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📋 Grille d’audit — Qualité &amp; Accessibilité (Opquast)</w:t>
      </w:r>
    </w:p>
    <w:p>
      <w:r>
        <w:t>TP Audit Opquast – Bachelor 2</w:t>
        <w:br/>
        <w:t>Travail en binôme – 4h</w:t>
      </w:r>
    </w:p>
    <w:p>
      <w:pPr>
        <w:pStyle w:val="Heading2"/>
      </w:pPr>
      <w:r>
        <w:t>🧑‍🤝‍🧑 Binôme</w:t>
      </w:r>
    </w:p>
    <w:p>
      <w:r>
        <w:t>Prénom NOM étudiant·e 1 :</w:t>
        <w:br/>
        <w:br/>
        <w:t>Prénom NOM étudiant·e 2 :</w:t>
        <w:br/>
        <w:br/>
        <w:t>Promo : ☐ INFO ☐ CYBER</w:t>
      </w:r>
    </w:p>
    <w:p>
      <w:pPr>
        <w:pStyle w:val="Heading2"/>
      </w:pPr>
      <w:r>
        <w:t>🌐 Site audité</w:t>
      </w:r>
    </w:p>
    <w:p>
      <w:r>
        <w:t>Nom du site : Molière, le spectacle musical</w:t>
        <w:br/>
        <w:br/>
        <w:t>Pages auditées :</w:t>
        <w:br/>
        <w:t>☐ Accueil</w:t>
        <w:br/>
        <w:t>☐ Infos &amp; Réservation</w:t>
      </w:r>
    </w:p>
    <w:p>
      <w:pPr>
        <w:pStyle w:val="Heading2"/>
      </w:pPr>
      <w:r>
        <w:t>📝 Consignes de remplissage (à lire avant de commencer)</w:t>
      </w:r>
    </w:p>
    <w:p>
      <w:r>
        <w:t>- Vous devez renseigner **entre 8 et 12 constats**.</w:t>
        <w:br/>
        <w:t>- Chaque ligne correspond à **1 problème réel observé sur le site**.</w:t>
        <w:br/>
        <w:t>- Chaque problème doit être relié à **1 règle Opquast précise**.</w:t>
        <w:br/>
        <w:t>- Vous êtes en **phase d’audit** :</w:t>
        <w:br/>
        <w:t xml:space="preserve">  ❌ pas d’implémentation de code</w:t>
        <w:br/>
        <w:t xml:space="preserve">  ✅ description, impact, priorisation</w:t>
        <w:br/>
        <w:t>- La colonne *piste d’amélioration* décrit **le principe de la solution**, pas le code.</w:t>
      </w:r>
    </w:p>
    <w:p>
      <w:pPr>
        <w:pStyle w:val="Heading2"/>
      </w:pPr>
      <w:r>
        <w:t>📊 Grille d’audit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#</w:t>
            </w:r>
          </w:p>
        </w:tc>
        <w:tc>
          <w:tcPr>
            <w:tcW w:type="dxa" w:w="1080"/>
          </w:tcPr>
          <w:p>
            <w:r>
              <w:t>Règle Opquast (n° + intitulé exact)</w:t>
            </w:r>
          </w:p>
        </w:tc>
        <w:tc>
          <w:tcPr>
            <w:tcW w:type="dxa" w:w="1080"/>
          </w:tcPr>
          <w:p>
            <w:r>
              <w:t>Catégorie Opquast</w:t>
            </w:r>
          </w:p>
        </w:tc>
        <w:tc>
          <w:tcPr>
            <w:tcW w:type="dxa" w:w="1080"/>
          </w:tcPr>
          <w:p>
            <w:r>
              <w:t>Localisation (page + zone)</w:t>
            </w:r>
          </w:p>
        </w:tc>
        <w:tc>
          <w:tcPr>
            <w:tcW w:type="dxa" w:w="1080"/>
          </w:tcPr>
          <w:p>
            <w:r>
              <w:t>Problème observé (factuel)</w:t>
            </w:r>
          </w:p>
        </w:tc>
        <w:tc>
          <w:tcPr>
            <w:tcW w:type="dxa" w:w="1080"/>
          </w:tcPr>
          <w:p>
            <w:r>
              <w:t>Impact utilisateur (pour qui / dans quel cas)</w:t>
            </w:r>
          </w:p>
        </w:tc>
        <w:tc>
          <w:tcPr>
            <w:tcW w:type="dxa" w:w="1080"/>
          </w:tcPr>
          <w:p>
            <w:r>
              <w:t>Priorité (P1 / P2 / P3)</w:t>
            </w:r>
          </w:p>
        </w:tc>
        <w:tc>
          <w:tcPr>
            <w:tcW w:type="dxa" w:w="1080"/>
          </w:tcPr>
          <w:p>
            <w:r>
              <w:t>Piste d’amélioration (sans implémentation)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2"/>
      </w:pPr>
      <w:r>
        <w:t>🧭 Vérification des contraintes (auto-contrôle)</w:t>
      </w:r>
    </w:p>
    <w:p>
      <w:r>
        <w:t>☐ Entre 8 et 12 constats</w:t>
        <w:br/>
        <w:t>☐ Au moins 2 constats liés aux formulaires</w:t>
        <w:br/>
        <w:t>☐ Au moins 2 constats liés aux contenus</w:t>
        <w:br/>
        <w:t>☐ Au moins 2 constats liés à la structure ou à la navigation</w:t>
        <w:br/>
        <w:t>☐ Maximum 2 constats liés aux catégories : Sécurité / Données personnelles / E-commerce</w:t>
        <w:br/>
        <w:t>☐ Tous les constats sont observables sur le site</w:t>
        <w:br/>
        <w:t>☐ Aucun constat ne nécessite backend, serveur ou contenu juridique complexe</w:t>
      </w:r>
    </w:p>
    <w:p>
      <w:pPr>
        <w:pStyle w:val="Heading2"/>
      </w:pPr>
      <w:r>
        <w:t>🧠 Rappel méthodologique</w:t>
      </w:r>
    </w:p>
    <w:p>
      <w:r>
        <w:t>1 règle ≠ 1 opinion</w:t>
        <w:br/>
        <w:br/>
        <w:t>Un constat doit être :</w:t>
        <w:br/>
        <w:t>- observable,</w:t>
        <w:br/>
        <w:t>- justifiable,</w:t>
        <w:br/>
        <w:t>- compréhensible pour un utilisateur réel.</w:t>
        <w:br/>
        <w:br/>
        <w:t>Une bonne piste d’amélioration décrit **l’intention**, pas la solution technique détaillée.</w:t>
        <w:br/>
        <w:br/>
        <w:t>✔️ “Rendre le bouton plus explicite pour être compris hors contexte”</w:t>
        <w:br/>
        <w:t>❌ “Remplacer par &lt;button aria-label=…&gt;”</w:t>
      </w:r>
    </w:p>
    <w:p>
      <w:pPr>
        <w:pStyle w:val="Heading2"/>
      </w:pPr>
      <w:r>
        <w:t>🔜 Suite du module</w:t>
      </w:r>
    </w:p>
    <w:p>
      <w:r>
        <w:t>Cette grille servira de base pour :</w:t>
        <w:br/>
        <w:t>- la validation des constats en séance,</w:t>
        <w:br/>
        <w:t>- le choix des problèmes à corriger,</w:t>
        <w:br/>
        <w:t>- la présentation orale,</w:t>
        <w:br/>
        <w:t>- et une évaluation individuelle ciblée.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