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D62F9" w:rsidR="003A4C8E" w:rsidP="003A4C8E" w:rsidRDefault="003A4C8E" w14:paraId="5D2040C8" w14:textId="7982C21C">
      <w:pPr>
        <w:pStyle w:val="Heading1"/>
        <w:jc w:val="center"/>
        <w:rPr>
          <w:rFonts w:asciiTheme="minorHAnsi" w:hAnsiTheme="minorHAnsi"/>
          <w:sz w:val="24"/>
          <w:szCs w:val="24"/>
        </w:rPr>
      </w:pPr>
      <w:r w:rsidRPr="007D62F9">
        <w:rPr>
          <w:rFonts w:asciiTheme="minorHAnsi" w:hAnsiTheme="minorHAnsi"/>
          <w:sz w:val="24"/>
          <w:szCs w:val="24"/>
        </w:rPr>
        <w:t>ME2 Computing</w:t>
      </w:r>
      <w:r w:rsidR="001D07F9">
        <w:rPr>
          <w:rFonts w:asciiTheme="minorHAnsi" w:hAnsiTheme="minorHAnsi"/>
          <w:sz w:val="24"/>
          <w:szCs w:val="24"/>
        </w:rPr>
        <w:t xml:space="preserve"> </w:t>
      </w:r>
      <w:r w:rsidRPr="007D62F9">
        <w:rPr>
          <w:rFonts w:asciiTheme="minorHAnsi" w:hAnsiTheme="minorHAnsi"/>
          <w:sz w:val="24"/>
          <w:szCs w:val="24"/>
        </w:rPr>
        <w:t>- Coursework summary</w:t>
      </w:r>
    </w:p>
    <w:p w:rsidRPr="007D62F9" w:rsidR="008704C6" w:rsidP="002C1AC8" w:rsidRDefault="008704C6" w14:paraId="635AA7D6" w14:textId="77777777">
      <w:pPr>
        <w:rPr>
          <w:color w:val="000000" w:themeColor="text1"/>
          <w:sz w:val="20"/>
          <w:szCs w:val="20"/>
        </w:rPr>
      </w:pPr>
    </w:p>
    <w:p w:rsidRPr="007D62F9" w:rsidR="00B434F1" w:rsidP="008704C6" w:rsidRDefault="00B434F1" w14:paraId="7A68916A" w14:textId="6BAE4B71">
      <w:pPr>
        <w:jc w:val="center"/>
        <w:rPr>
          <w:color w:val="000000" w:themeColor="text1"/>
          <w:sz w:val="20"/>
          <w:szCs w:val="20"/>
        </w:rPr>
      </w:pPr>
      <w:r w:rsidRPr="007D62F9">
        <w:rPr>
          <w:color w:val="000000" w:themeColor="text1"/>
          <w:sz w:val="20"/>
          <w:szCs w:val="20"/>
        </w:rPr>
        <w:t>Students: Dylan CHUA (02131550)</w:t>
      </w:r>
      <w:r w:rsidRPr="007D62F9" w:rsidR="008704C6">
        <w:rPr>
          <w:color w:val="000000" w:themeColor="text1"/>
          <w:sz w:val="20"/>
          <w:szCs w:val="20"/>
        </w:rPr>
        <w:t xml:space="preserve">, </w:t>
      </w:r>
      <w:r w:rsidRPr="007D62F9">
        <w:rPr>
          <w:color w:val="000000" w:themeColor="text1"/>
          <w:sz w:val="20"/>
          <w:szCs w:val="20"/>
        </w:rPr>
        <w:t>Chong Hui FENG (02015459)</w:t>
      </w:r>
    </w:p>
    <w:p w:rsidRPr="007D62F9" w:rsidR="007D62F9" w:rsidP="008704C6" w:rsidRDefault="007D62F9" w14:paraId="1DEB37E8" w14:textId="2A83AA2A">
      <w:pPr>
        <w:jc w:val="center"/>
        <w:rPr>
          <w:color w:val="000000" w:themeColor="text1"/>
          <w:sz w:val="20"/>
          <w:szCs w:val="20"/>
        </w:rPr>
      </w:pPr>
      <w:r w:rsidRPr="007D62F9">
        <w:rPr>
          <w:color w:val="000000" w:themeColor="text1"/>
          <w:sz w:val="20"/>
          <w:szCs w:val="20"/>
        </w:rPr>
        <w:t>Word Count: (Max 1000)</w:t>
      </w:r>
    </w:p>
    <w:p w:rsidRPr="007D62F9" w:rsidR="008704C6" w:rsidP="002C1AC8" w:rsidRDefault="008704C6" w14:paraId="2F8C2FC2" w14:textId="77777777">
      <w:pPr>
        <w:rPr>
          <w:color w:val="C00000"/>
          <w:sz w:val="20"/>
          <w:szCs w:val="20"/>
        </w:rPr>
      </w:pPr>
    </w:p>
    <w:p w:rsidRPr="007D62F9" w:rsidR="002C1AC8" w:rsidP="002C1AC8" w:rsidRDefault="002C1AC8" w14:paraId="3CCD98D7" w14:textId="20A1CE00">
      <w:pPr>
        <w:rPr>
          <w:color w:val="C00000"/>
          <w:sz w:val="20"/>
          <w:szCs w:val="20"/>
        </w:rPr>
      </w:pPr>
      <w:r w:rsidRPr="007D62F9">
        <w:rPr>
          <w:color w:val="C00000"/>
          <w:sz w:val="20"/>
          <w:szCs w:val="20"/>
        </w:rPr>
        <w:t>A) What physics are you trying to model and analyse? (Describe clearly, in words, what physical phenomenon you wish to analyse)</w:t>
      </w:r>
    </w:p>
    <w:p w:rsidRPr="007D62F9" w:rsidR="00E6287B" w:rsidP="002C1AC8" w:rsidRDefault="00641088" w14:paraId="3E09667C" w14:textId="5EAF5BF7">
      <w:pPr>
        <w:rPr>
          <w:color w:val="000000" w:themeColor="text1"/>
          <w:sz w:val="20"/>
          <w:szCs w:val="20"/>
        </w:rPr>
      </w:pPr>
      <w:r w:rsidRPr="007D62F9">
        <w:rPr>
          <w:color w:val="000000" w:themeColor="text1"/>
          <w:sz w:val="20"/>
          <w:szCs w:val="20"/>
        </w:rPr>
        <w:t>The Black-Scholes model has been chosen to predict the dynamics of a financial market</w:t>
      </w:r>
      <w:r w:rsidRPr="007D62F9" w:rsidR="006A69F3">
        <w:rPr>
          <w:color w:val="000000" w:themeColor="text1"/>
          <w:sz w:val="20"/>
          <w:szCs w:val="20"/>
        </w:rPr>
        <w:t>.</w:t>
      </w:r>
      <w:r w:rsidRPr="007D62F9" w:rsidR="00122BC0">
        <w:rPr>
          <w:color w:val="000000" w:themeColor="text1"/>
          <w:sz w:val="20"/>
          <w:szCs w:val="20"/>
        </w:rPr>
        <w:t xml:space="preserve"> </w:t>
      </w:r>
      <w:r w:rsidRPr="007D62F9" w:rsidR="005636CC">
        <w:rPr>
          <w:color w:val="000000" w:themeColor="text1"/>
          <w:sz w:val="20"/>
          <w:szCs w:val="20"/>
        </w:rPr>
        <w:t xml:space="preserve">As the stock price </w:t>
      </w:r>
      <w:r w:rsidRPr="007D62F9" w:rsidR="009356CE">
        <w:rPr>
          <w:color w:val="000000" w:themeColor="text1"/>
          <w:sz w:val="20"/>
          <w:szCs w:val="20"/>
        </w:rPr>
        <w:t xml:space="preserve">is random and follows </w:t>
      </w:r>
      <w:r w:rsidRPr="007D62F9" w:rsidR="00C55E50">
        <w:rPr>
          <w:color w:val="000000" w:themeColor="text1"/>
          <w:sz w:val="20"/>
          <w:szCs w:val="20"/>
        </w:rPr>
        <w:t>a</w:t>
      </w:r>
      <w:r w:rsidRPr="007D62F9" w:rsidR="00660BE9">
        <w:rPr>
          <w:color w:val="000000" w:themeColor="text1"/>
          <w:sz w:val="20"/>
          <w:szCs w:val="20"/>
        </w:rPr>
        <w:t xml:space="preserve"> Brownian motion</w:t>
      </w:r>
      <w:r w:rsidRPr="007D62F9" w:rsidR="0061386A">
        <w:rPr>
          <w:color w:val="000000" w:themeColor="text1"/>
          <w:sz w:val="20"/>
          <w:szCs w:val="20"/>
        </w:rPr>
        <w:t xml:space="preserve"> with drift,</w:t>
      </w:r>
      <w:r w:rsidRPr="007D62F9" w:rsidR="001B6906">
        <w:rPr>
          <w:color w:val="000000" w:themeColor="text1"/>
          <w:sz w:val="20"/>
          <w:szCs w:val="20"/>
        </w:rPr>
        <w:t xml:space="preserve"> </w:t>
      </w:r>
      <w:r w:rsidRPr="007D62F9" w:rsidR="001C53BD">
        <w:rPr>
          <w:color w:val="000000" w:themeColor="text1"/>
          <w:sz w:val="20"/>
          <w:szCs w:val="20"/>
        </w:rPr>
        <w:t xml:space="preserve">there is a range of possibilities of the </w:t>
      </w:r>
      <w:r w:rsidRPr="007D62F9" w:rsidR="001535EE">
        <w:rPr>
          <w:color w:val="000000" w:themeColor="text1"/>
          <w:sz w:val="20"/>
          <w:szCs w:val="20"/>
        </w:rPr>
        <w:t>stock price at a specified date in the future.</w:t>
      </w:r>
      <w:r w:rsidRPr="007D62F9" w:rsidR="000D0FC2">
        <w:rPr>
          <w:color w:val="000000" w:themeColor="text1"/>
          <w:sz w:val="20"/>
          <w:szCs w:val="20"/>
        </w:rPr>
        <w:t xml:space="preserve"> </w:t>
      </w:r>
      <w:r w:rsidRPr="007D62F9" w:rsidR="00A73DF9">
        <w:rPr>
          <w:color w:val="000000" w:themeColor="text1"/>
          <w:sz w:val="20"/>
          <w:szCs w:val="20"/>
        </w:rPr>
        <w:t xml:space="preserve">In the market there is an option on the stock, which </w:t>
      </w:r>
      <w:r w:rsidRPr="007D62F9" w:rsidR="00EF00B2">
        <w:rPr>
          <w:color w:val="000000" w:themeColor="text1"/>
          <w:sz w:val="20"/>
          <w:szCs w:val="20"/>
        </w:rPr>
        <w:t>gives</w:t>
      </w:r>
      <w:r w:rsidRPr="007D62F9" w:rsidR="00A73DF9">
        <w:rPr>
          <w:color w:val="000000" w:themeColor="text1"/>
          <w:sz w:val="20"/>
          <w:szCs w:val="20"/>
        </w:rPr>
        <w:t xml:space="preserve"> the buyer of the option </w:t>
      </w:r>
      <w:r w:rsidRPr="007D62F9" w:rsidR="00EF00B2">
        <w:rPr>
          <w:color w:val="000000" w:themeColor="text1"/>
          <w:sz w:val="20"/>
          <w:szCs w:val="20"/>
        </w:rPr>
        <w:t xml:space="preserve">the possibility </w:t>
      </w:r>
      <w:r w:rsidRPr="007D62F9" w:rsidR="00A73DF9">
        <w:rPr>
          <w:color w:val="000000" w:themeColor="text1"/>
          <w:sz w:val="20"/>
          <w:szCs w:val="20"/>
        </w:rPr>
        <w:t xml:space="preserve">to </w:t>
      </w:r>
      <w:r w:rsidRPr="007D62F9" w:rsidR="00EF00B2">
        <w:rPr>
          <w:color w:val="000000" w:themeColor="text1"/>
          <w:sz w:val="20"/>
          <w:szCs w:val="20"/>
        </w:rPr>
        <w:t xml:space="preserve">buy the stock at the strike price </w:t>
      </w:r>
      <w:r w:rsidRPr="007D62F9" w:rsidR="00270A65">
        <w:rPr>
          <w:color w:val="000000" w:themeColor="text1"/>
          <w:sz w:val="20"/>
          <w:szCs w:val="20"/>
        </w:rPr>
        <w:t>in the future.</w:t>
      </w:r>
      <w:r w:rsidRPr="007D62F9" w:rsidR="0001502B">
        <w:rPr>
          <w:color w:val="000000" w:themeColor="text1"/>
          <w:sz w:val="20"/>
          <w:szCs w:val="20"/>
        </w:rPr>
        <w:t xml:space="preserve"> </w:t>
      </w:r>
      <w:r w:rsidRPr="007D62F9" w:rsidR="00741834">
        <w:rPr>
          <w:color w:val="000000" w:themeColor="text1"/>
          <w:sz w:val="20"/>
          <w:szCs w:val="20"/>
        </w:rPr>
        <w:t xml:space="preserve">There </w:t>
      </w:r>
      <w:r w:rsidRPr="007D62F9" w:rsidR="001310EC">
        <w:rPr>
          <w:color w:val="000000" w:themeColor="text1"/>
          <w:sz w:val="20"/>
          <w:szCs w:val="20"/>
        </w:rPr>
        <w:t xml:space="preserve">exists a fair </w:t>
      </w:r>
      <w:r w:rsidRPr="007D62F9" w:rsidR="00BC163A">
        <w:rPr>
          <w:color w:val="000000" w:themeColor="text1"/>
          <w:sz w:val="20"/>
          <w:szCs w:val="20"/>
        </w:rPr>
        <w:t>value of</w:t>
      </w:r>
      <w:r w:rsidRPr="007D62F9" w:rsidR="001310EC">
        <w:rPr>
          <w:color w:val="000000" w:themeColor="text1"/>
          <w:sz w:val="20"/>
          <w:szCs w:val="20"/>
        </w:rPr>
        <w:t xml:space="preserve"> the option </w:t>
      </w:r>
      <w:r w:rsidRPr="007D62F9" w:rsidR="00BC163A">
        <w:rPr>
          <w:color w:val="000000" w:themeColor="text1"/>
          <w:sz w:val="20"/>
          <w:szCs w:val="20"/>
        </w:rPr>
        <w:t>which eliminates risk</w:t>
      </w:r>
      <w:r w:rsidRPr="007D62F9" w:rsidR="009A0530">
        <w:rPr>
          <w:color w:val="000000" w:themeColor="text1"/>
          <w:sz w:val="20"/>
          <w:szCs w:val="20"/>
        </w:rPr>
        <w:t>.</w:t>
      </w:r>
      <w:r w:rsidRPr="007D62F9" w:rsidR="001A7722">
        <w:rPr>
          <w:color w:val="000000" w:themeColor="text1"/>
          <w:sz w:val="20"/>
          <w:szCs w:val="20"/>
        </w:rPr>
        <w:t xml:space="preserve"> The value is </w:t>
      </w:r>
      <w:r w:rsidRPr="007D62F9" w:rsidR="00EE4C08">
        <w:rPr>
          <w:color w:val="000000" w:themeColor="text1"/>
          <w:sz w:val="20"/>
          <w:szCs w:val="20"/>
        </w:rPr>
        <w:t>dependent on the time to expiry</w:t>
      </w:r>
      <w:r w:rsidRPr="007D62F9" w:rsidR="007B02ED">
        <w:rPr>
          <w:color w:val="000000" w:themeColor="text1"/>
          <w:sz w:val="20"/>
          <w:szCs w:val="20"/>
        </w:rPr>
        <w:t xml:space="preserve"> t</w:t>
      </w:r>
      <w:r w:rsidRPr="007D62F9" w:rsidR="00EE4C08">
        <w:rPr>
          <w:color w:val="000000" w:themeColor="text1"/>
          <w:sz w:val="20"/>
          <w:szCs w:val="20"/>
        </w:rPr>
        <w:t xml:space="preserve"> and </w:t>
      </w:r>
      <w:r w:rsidRPr="007D62F9" w:rsidR="007B02ED">
        <w:rPr>
          <w:color w:val="000000" w:themeColor="text1"/>
          <w:sz w:val="20"/>
          <w:szCs w:val="20"/>
        </w:rPr>
        <w:t>stock price S, which can be described using a PDE.</w:t>
      </w:r>
    </w:p>
    <w:p w:rsidRPr="007D62F9" w:rsidR="002C1AC8" w:rsidRDefault="002C1AC8" w14:paraId="60CA4522" w14:textId="77777777">
      <w:pPr>
        <w:rPr>
          <w:color w:val="C00000"/>
          <w:sz w:val="20"/>
          <w:szCs w:val="20"/>
        </w:rPr>
      </w:pPr>
    </w:p>
    <w:p w:rsidRPr="007D62F9" w:rsidR="002C1AC8" w:rsidRDefault="002C1AC8" w14:paraId="69E7393A" w14:textId="77777777">
      <w:pPr>
        <w:rPr>
          <w:color w:val="C00000"/>
          <w:sz w:val="20"/>
          <w:szCs w:val="20"/>
        </w:rPr>
      </w:pPr>
    </w:p>
    <w:p w:rsidRPr="007D62F9" w:rsidR="002C1AC8" w:rsidRDefault="00474C5F" w14:paraId="0CB71EEA" w14:textId="0D5E8211">
      <w:pPr>
        <w:rPr>
          <w:color w:val="C00000"/>
          <w:sz w:val="20"/>
          <w:szCs w:val="20"/>
        </w:rPr>
      </w:pPr>
      <w:r w:rsidRPr="007D62F9">
        <w:rPr>
          <w:color w:val="C00000"/>
          <w:sz w:val="20"/>
          <w:szCs w:val="20"/>
        </w:rPr>
        <w:t>B) What PDE are you trying to solve, associated with the Physics described in A? (write the PDE)</w:t>
      </w:r>
    </w:p>
    <w:p w:rsidRPr="007D62F9" w:rsidR="000C2D1C" w:rsidRDefault="00A819AA" w14:paraId="1BC04194" w14:textId="19198CDA">
      <w:pPr>
        <w:rPr>
          <w:color w:val="000000" w:themeColor="text1"/>
          <w:sz w:val="20"/>
          <w:szCs w:val="20"/>
        </w:rPr>
      </w:pPr>
      <w:r w:rsidRPr="007D62F9">
        <w:rPr>
          <w:sz w:val="20"/>
          <w:szCs w:val="20"/>
        </w:rPr>
        <w:t xml:space="preserve">The PDE associated with the Black-Scholes model is </w:t>
      </w:r>
      <w:r w:rsidRPr="007D62F9" w:rsidR="000D20F8">
        <w:rPr>
          <w:sz w:val="20"/>
          <w:szCs w:val="20"/>
        </w:rPr>
        <w:t xml:space="preserve">the Black-Scholes equation, which is </w:t>
      </w:r>
      <w:r w:rsidRPr="007D62F9">
        <w:rPr>
          <w:sz w:val="20"/>
          <w:szCs w:val="20"/>
        </w:rPr>
        <w:t>a convection-diffusion</w:t>
      </w:r>
      <w:r w:rsidRPr="007D62F9" w:rsidR="000D20F8">
        <w:rPr>
          <w:sz w:val="20"/>
          <w:szCs w:val="20"/>
        </w:rPr>
        <w:t xml:space="preserve"> </w:t>
      </w:r>
      <w:r w:rsidRPr="007D62F9" w:rsidR="007C755F">
        <w:rPr>
          <w:sz w:val="20"/>
          <w:szCs w:val="20"/>
        </w:rPr>
        <w:t xml:space="preserve">parabolic </w:t>
      </w:r>
      <w:r w:rsidRPr="007D62F9" w:rsidR="000D20F8">
        <w:rPr>
          <w:sz w:val="20"/>
          <w:szCs w:val="20"/>
        </w:rPr>
        <w:t>type</w:t>
      </w:r>
      <w:r w:rsidRPr="007D62F9" w:rsidR="00203CF2">
        <w:rPr>
          <w:sz w:val="20"/>
          <w:szCs w:val="20"/>
        </w:rPr>
        <w:t xml:space="preserve"> PDE</w:t>
      </w:r>
      <w:r w:rsidRPr="007D62F9" w:rsidR="005B446E">
        <w:rPr>
          <w:sz w:val="20"/>
          <w:szCs w:val="20"/>
        </w:rPr>
        <w:t xml:space="preserve"> </w:t>
      </w:r>
      <w:r w:rsidRPr="007D62F9" w:rsidR="00333DE3">
        <w:rPr>
          <w:sz w:val="20"/>
          <w:szCs w:val="20"/>
        </w:rPr>
        <w:t xml:space="preserve">– first-order in time, </w:t>
      </w:r>
      <w:proofErr w:type="gramStart"/>
      <w:r w:rsidRPr="007D62F9" w:rsidR="00333DE3">
        <w:rPr>
          <w:sz w:val="20"/>
          <w:szCs w:val="20"/>
        </w:rPr>
        <w:t>second-order</w:t>
      </w:r>
      <w:proofErr w:type="gramEnd"/>
      <w:r w:rsidRPr="007D62F9" w:rsidR="00333DE3">
        <w:rPr>
          <w:sz w:val="20"/>
          <w:szCs w:val="20"/>
        </w:rPr>
        <w:t xml:space="preserve"> in stock price </w:t>
      </w:r>
      <w:r w:rsidRPr="007D62F9" w:rsidR="00A34B70">
        <w:rPr>
          <w:sz w:val="20"/>
          <w:szCs w:val="20"/>
        </w:rPr>
        <w:t>(with non-zero first and second derivatives).</w:t>
      </w:r>
      <w:r w:rsidRPr="007D62F9" w:rsidR="002E4C82">
        <w:rPr>
          <w:sz w:val="20"/>
          <w:szCs w:val="20"/>
        </w:rPr>
        <w:t xml:space="preserve"> </w:t>
      </w:r>
      <w:r w:rsidRPr="007D62F9" w:rsidR="002E4C82">
        <w:rPr>
          <w:color w:val="000000" w:themeColor="text1"/>
          <w:sz w:val="20"/>
          <w:szCs w:val="20"/>
        </w:rPr>
        <w:t xml:space="preserve">Based on market conditions (risk-free interest rate </w:t>
      </w:r>
      <w:r w:rsidRPr="007D62F9" w:rsidR="002E4C82">
        <w:rPr>
          <w:rFonts w:ascii="Cambria Math" w:hAnsi="Cambria Math"/>
          <w:color w:val="000000" w:themeColor="text1"/>
          <w:sz w:val="20"/>
          <w:szCs w:val="20"/>
        </w:rPr>
        <w:t>𝑟</w:t>
      </w:r>
      <w:r w:rsidRPr="007D62F9" w:rsidR="002E4C82">
        <w:rPr>
          <w:color w:val="000000" w:themeColor="text1"/>
          <w:sz w:val="20"/>
          <w:szCs w:val="20"/>
        </w:rPr>
        <w:t xml:space="preserve">, volatility </w:t>
      </w:r>
      <w:r w:rsidRPr="007D62F9" w:rsidR="002E4C82">
        <w:rPr>
          <w:rFonts w:ascii="Cambria Math" w:hAnsi="Cambria Math"/>
          <w:color w:val="000000" w:themeColor="text1"/>
          <w:sz w:val="20"/>
          <w:szCs w:val="20"/>
        </w:rPr>
        <w:t>𝜎</w:t>
      </w:r>
      <w:r w:rsidRPr="007D62F9" w:rsidR="002E4C82">
        <w:rPr>
          <w:color w:val="000000" w:themeColor="text1"/>
          <w:sz w:val="20"/>
          <w:szCs w:val="20"/>
        </w:rPr>
        <w:t xml:space="preserve"> and strike price </w:t>
      </w:r>
      <w:r w:rsidRPr="007D62F9" w:rsidR="002E4C82">
        <w:rPr>
          <w:rFonts w:ascii="Cambria Math" w:hAnsi="Cambria Math"/>
          <w:color w:val="000000" w:themeColor="text1"/>
          <w:sz w:val="20"/>
          <w:szCs w:val="20"/>
        </w:rPr>
        <w:t>𝐾</w:t>
      </w:r>
      <w:r w:rsidRPr="007D62F9" w:rsidR="002E4C82">
        <w:rPr>
          <w:color w:val="000000" w:themeColor="text1"/>
          <w:sz w:val="20"/>
          <w:szCs w:val="20"/>
        </w:rPr>
        <w:t>), theoretical estimates for European-style options (</w:t>
      </w:r>
      <w:r w:rsidRPr="007D62F9" w:rsidR="002E4C82">
        <w:rPr>
          <w:rFonts w:ascii="Cambria Math" w:hAnsi="Cambria Math"/>
          <w:color w:val="000000" w:themeColor="text1"/>
          <w:sz w:val="20"/>
          <w:szCs w:val="20"/>
        </w:rPr>
        <w:t>𝑉)</w:t>
      </w:r>
      <w:r w:rsidRPr="007D62F9" w:rsidR="002E4C82">
        <w:rPr>
          <w:color w:val="000000" w:themeColor="text1"/>
          <w:sz w:val="20"/>
          <w:szCs w:val="20"/>
        </w:rPr>
        <w:t xml:space="preserve"> can be obtained for different values of stock price </w:t>
      </w:r>
      <w:r w:rsidRPr="007D62F9" w:rsidR="002E4C82">
        <w:rPr>
          <w:rFonts w:ascii="Cambria Math" w:hAnsi="Cambria Math"/>
          <w:color w:val="000000" w:themeColor="text1"/>
          <w:sz w:val="20"/>
          <w:szCs w:val="20"/>
        </w:rPr>
        <w:t>𝑆</w:t>
      </w:r>
      <w:r w:rsidRPr="007D62F9" w:rsidR="002E4C82">
        <w:rPr>
          <w:color w:val="000000" w:themeColor="text1"/>
          <w:sz w:val="20"/>
          <w:szCs w:val="20"/>
        </w:rPr>
        <w:t xml:space="preserve"> and time to expiry </w:t>
      </w:r>
      <w:r w:rsidRPr="007D62F9" w:rsidR="002E4C82">
        <w:rPr>
          <w:rFonts w:ascii="Cambria Math" w:hAnsi="Cambria Math"/>
          <w:color w:val="000000" w:themeColor="text1"/>
          <w:sz w:val="20"/>
          <w:szCs w:val="20"/>
        </w:rPr>
        <w:t>𝑡</w:t>
      </w:r>
      <w:r w:rsidRPr="007D62F9" w:rsidR="002E4C82">
        <w:rPr>
          <w:color w:val="000000" w:themeColor="text1"/>
          <w:sz w:val="20"/>
          <w:szCs w:val="20"/>
        </w:rPr>
        <w:t>.</w:t>
      </w:r>
    </w:p>
    <w:p w:rsidRPr="007D62F9" w:rsidR="000C2D1C" w:rsidRDefault="000C2D1C" w14:paraId="5E921D9D" w14:textId="77777777">
      <w:pPr>
        <w:rPr>
          <w:sz w:val="20"/>
          <w:szCs w:val="20"/>
        </w:rPr>
      </w:pPr>
      <w:r w:rsidRPr="007D62F9">
        <w:rPr>
          <w:sz w:val="20"/>
          <w:szCs w:val="20"/>
        </w:rPr>
        <w:t xml:space="preserve">(insert </w:t>
      </w:r>
      <w:proofErr w:type="spellStart"/>
      <w:r w:rsidRPr="007D62F9">
        <w:rPr>
          <w:sz w:val="20"/>
          <w:szCs w:val="20"/>
        </w:rPr>
        <w:t>pde</w:t>
      </w:r>
      <w:proofErr w:type="spellEnd"/>
      <w:r w:rsidRPr="007D62F9">
        <w:rPr>
          <w:sz w:val="20"/>
          <w:szCs w:val="20"/>
        </w:rPr>
        <w:t>)</w:t>
      </w:r>
    </w:p>
    <w:p w:rsidRPr="007D62F9" w:rsidR="006E40A3" w:rsidRDefault="006E40A3" w14:paraId="30246529" w14:textId="77777777">
      <w:pPr>
        <w:rPr>
          <w:color w:val="C00000"/>
          <w:sz w:val="20"/>
          <w:szCs w:val="20"/>
        </w:rPr>
      </w:pPr>
    </w:p>
    <w:p w:rsidRPr="007D62F9" w:rsidR="006E40A3" w:rsidP="006E40A3" w:rsidRDefault="006E40A3" w14:paraId="7C847B95" w14:textId="77777777">
      <w:pPr>
        <w:rPr>
          <w:color w:val="000000" w:themeColor="text1"/>
          <w:sz w:val="20"/>
          <w:szCs w:val="20"/>
        </w:rPr>
      </w:pPr>
      <w:r w:rsidRPr="007D62F9">
        <w:rPr>
          <w:color w:val="C00000"/>
          <w:sz w:val="20"/>
          <w:szCs w:val="20"/>
        </w:rPr>
        <w:t>C) Boundary value and/or initial values for my specific problem: (be CONSISTENT with what you wrote in A)</w:t>
      </w:r>
    </w:p>
    <w:p w:rsidRPr="007D62F9" w:rsidR="00932EFE" w:rsidRDefault="00932EFE" w14:paraId="41B0F12F" w14:textId="77777777">
      <w:pPr>
        <w:rPr>
          <w:sz w:val="20"/>
          <w:szCs w:val="20"/>
        </w:rPr>
      </w:pPr>
    </w:p>
    <w:p w:rsidRPr="007D62F9" w:rsidR="00D608A2" w:rsidRDefault="00D608A2" w14:paraId="3196361D" w14:textId="7A90B111">
      <w:pPr>
        <w:rPr>
          <w:sz w:val="20"/>
          <w:szCs w:val="20"/>
        </w:rPr>
      </w:pPr>
      <w:r w:rsidRPr="007D62F9">
        <w:rPr>
          <w:sz w:val="20"/>
          <w:szCs w:val="20"/>
        </w:rPr>
        <w:t xml:space="preserve">Since the PDE is first-order in time and </w:t>
      </w:r>
      <w:proofErr w:type="gramStart"/>
      <w:r w:rsidRPr="007D62F9">
        <w:rPr>
          <w:sz w:val="20"/>
          <w:szCs w:val="20"/>
        </w:rPr>
        <w:t>second-order</w:t>
      </w:r>
      <w:proofErr w:type="gramEnd"/>
      <w:r w:rsidRPr="007D62F9">
        <w:rPr>
          <w:sz w:val="20"/>
          <w:szCs w:val="20"/>
        </w:rPr>
        <w:t xml:space="preserve"> in stock price, </w:t>
      </w:r>
      <w:r w:rsidRPr="007D62F9" w:rsidR="00116645">
        <w:rPr>
          <w:sz w:val="20"/>
          <w:szCs w:val="20"/>
        </w:rPr>
        <w:t>one initial condition and two boundary conditions are needed.</w:t>
      </w:r>
    </w:p>
    <w:p w:rsidRPr="007D62F9" w:rsidR="00116645" w:rsidRDefault="00116645" w14:paraId="5D2460B9" w14:textId="77777777">
      <w:pPr>
        <w:rPr>
          <w:sz w:val="20"/>
          <w:szCs w:val="20"/>
        </w:rPr>
      </w:pPr>
    </w:p>
    <w:p w:rsidRPr="007D62F9" w:rsidR="00116645" w:rsidP="00116645" w:rsidRDefault="00116645" w14:paraId="6965E9D8" w14:textId="77777777">
      <w:pPr>
        <w:rPr>
          <w:rFonts w:eastAsiaTheme="minorEastAsia"/>
          <w:sz w:val="20"/>
          <w:szCs w:val="20"/>
          <w:u w:val="single"/>
        </w:rPr>
      </w:pPr>
      <w:r w:rsidRPr="007D62F9">
        <w:rPr>
          <w:rFonts w:eastAsiaTheme="minorEastAsia"/>
          <w:sz w:val="20"/>
          <w:szCs w:val="20"/>
          <w:u w:val="single"/>
        </w:rPr>
        <w:t>Initial Condition</w:t>
      </w:r>
    </w:p>
    <w:p w:rsidRPr="007D62F9" w:rsidR="00116645" w:rsidP="00116645" w:rsidRDefault="00116645" w14:paraId="05C8FE48" w14:textId="77777777">
      <w:pPr>
        <w:rPr>
          <w:rFonts w:eastAsiaTheme="minorEastAsia"/>
          <w:sz w:val="20"/>
          <w:szCs w:val="20"/>
        </w:rPr>
      </w:pPr>
      <m:oMathPara>
        <m:oMathParaPr>
          <m:jc m:val="left"/>
        </m:oMathParaPr>
        <m:oMath>
          <m:r>
            <w:rPr>
              <w:rFonts w:ascii="Cambria Math" w:hAnsi="Cambria Math" w:eastAsiaTheme="minorEastAsia"/>
              <w:sz w:val="20"/>
              <w:szCs w:val="20"/>
            </w:rPr>
            <m:t>V</m:t>
          </m:r>
          <m:d>
            <m:dPr>
              <m:ctrlPr>
                <w:rPr>
                  <w:rFonts w:ascii="Cambria Math" w:hAnsi="Cambria Math" w:eastAsiaTheme="minorEastAsia"/>
                  <w:i/>
                  <w:sz w:val="20"/>
                  <w:szCs w:val="20"/>
                </w:rPr>
              </m:ctrlPr>
            </m:dPr>
            <m:e>
              <m:r>
                <w:rPr>
                  <w:rFonts w:ascii="Cambria Math" w:hAnsi="Cambria Math" w:eastAsiaTheme="minorEastAsia"/>
                  <w:sz w:val="20"/>
                  <w:szCs w:val="20"/>
                </w:rPr>
                <m:t>S,</m:t>
              </m:r>
              <m:sSub>
                <m:sSubPr>
                  <m:ctrlPr>
                    <w:rPr>
                      <w:rFonts w:ascii="Cambria Math" w:hAnsi="Cambria Math" w:eastAsiaTheme="minorEastAsia"/>
                      <w:i/>
                      <w:sz w:val="20"/>
                      <w:szCs w:val="20"/>
                    </w:rPr>
                  </m:ctrlPr>
                </m:sSubPr>
                <m:e>
                  <m:r>
                    <w:rPr>
                      <w:rFonts w:ascii="Cambria Math" w:hAnsi="Cambria Math" w:eastAsiaTheme="minorEastAsia"/>
                      <w:sz w:val="20"/>
                      <w:szCs w:val="20"/>
                    </w:rPr>
                    <m:t>T</m:t>
                  </m:r>
                </m:e>
                <m:sub>
                  <m:r>
                    <w:rPr>
                      <w:rFonts w:ascii="Cambria Math" w:hAnsi="Cambria Math" w:eastAsiaTheme="minorEastAsia"/>
                      <w:sz w:val="20"/>
                      <w:szCs w:val="20"/>
                    </w:rPr>
                    <m:t>end</m:t>
                  </m:r>
                </m:sub>
              </m:sSub>
            </m:e>
          </m:d>
          <m:r>
            <w:rPr>
              <w:rFonts w:ascii="Cambria Math" w:hAnsi="Cambria Math" w:eastAsiaTheme="minorEastAsia"/>
              <w:sz w:val="20"/>
              <w:szCs w:val="20"/>
            </w:rPr>
            <m:t>=</m:t>
          </m:r>
          <m:r>
            <m:rPr>
              <m:sty m:val="p"/>
            </m:rPr>
            <w:rPr>
              <w:rFonts w:ascii="Cambria Math" w:hAnsi="Cambria Math" w:eastAsiaTheme="minorEastAsia"/>
              <w:sz w:val="20"/>
              <w:szCs w:val="20"/>
            </w:rPr>
            <m:t>max⁡</m:t>
          </m:r>
          <m:r>
            <w:rPr>
              <w:rFonts w:ascii="Cambria Math" w:hAnsi="Cambria Math" w:eastAsiaTheme="minorEastAsia"/>
              <w:sz w:val="20"/>
              <w:szCs w:val="20"/>
            </w:rPr>
            <m:t>{S-K,0}</m:t>
          </m:r>
        </m:oMath>
      </m:oMathPara>
    </w:p>
    <w:p w:rsidRPr="007D62F9" w:rsidR="00116645" w:rsidP="00116645" w:rsidRDefault="00116645" w14:paraId="0ACFB879" w14:textId="47ED0D51">
      <w:pPr>
        <w:rPr>
          <w:rFonts w:eastAsiaTheme="minorEastAsia"/>
          <w:sz w:val="20"/>
          <w:szCs w:val="20"/>
        </w:rPr>
      </w:pPr>
      <w:r w:rsidRPr="007D62F9">
        <w:rPr>
          <w:sz w:val="20"/>
          <w:szCs w:val="20"/>
        </w:rPr>
        <w:t xml:space="preserve">The final value of the call option at time </w:t>
      </w:r>
      <m:oMath>
        <m:sSub>
          <m:sSubPr>
            <m:ctrlPr>
              <w:rPr>
                <w:rFonts w:ascii="Cambria Math" w:hAnsi="Cambria Math" w:eastAsiaTheme="minorEastAsia"/>
                <w:i/>
                <w:sz w:val="20"/>
                <w:szCs w:val="20"/>
              </w:rPr>
            </m:ctrlPr>
          </m:sSubPr>
          <m:e>
            <m:r>
              <w:rPr>
                <w:rFonts w:ascii="Cambria Math" w:hAnsi="Cambria Math" w:eastAsiaTheme="minorEastAsia"/>
                <w:sz w:val="20"/>
                <w:szCs w:val="20"/>
              </w:rPr>
              <m:t>T</m:t>
            </m:r>
          </m:e>
          <m:sub>
            <m:r>
              <w:rPr>
                <w:rFonts w:ascii="Cambria Math" w:hAnsi="Cambria Math" w:eastAsiaTheme="minorEastAsia"/>
                <w:sz w:val="20"/>
                <w:szCs w:val="20"/>
              </w:rPr>
              <m:t>end</m:t>
            </m:r>
          </m:sub>
        </m:sSub>
      </m:oMath>
      <w:r w:rsidRPr="007D62F9">
        <w:rPr>
          <w:sz w:val="20"/>
          <w:szCs w:val="20"/>
        </w:rPr>
        <w:t xml:space="preserve"> is simply the profit earned upon maturity of the option. However, the profit cannot be negative hence </w:t>
      </w:r>
      <m:oMath>
        <m:r>
          <m:rPr>
            <m:sty m:val="p"/>
          </m:rPr>
          <w:rPr>
            <w:rFonts w:ascii="Cambria Math" w:hAnsi="Cambria Math" w:eastAsiaTheme="minorEastAsia"/>
            <w:sz w:val="20"/>
            <w:szCs w:val="20"/>
          </w:rPr>
          <m:t>max⁡</m:t>
        </m:r>
        <m:r>
          <w:rPr>
            <w:rFonts w:ascii="Cambria Math" w:hAnsi="Cambria Math" w:eastAsiaTheme="minorEastAsia"/>
            <w:sz w:val="20"/>
            <w:szCs w:val="20"/>
          </w:rPr>
          <m:t>{S-K,0}</m:t>
        </m:r>
      </m:oMath>
      <w:r w:rsidRPr="007D62F9">
        <w:rPr>
          <w:rFonts w:eastAsiaTheme="minorEastAsia"/>
          <w:sz w:val="20"/>
          <w:szCs w:val="20"/>
        </w:rPr>
        <w:t xml:space="preserve"> </w:t>
      </w:r>
      <w:r w:rsidRPr="007D62F9">
        <w:rPr>
          <w:sz w:val="20"/>
          <w:szCs w:val="20"/>
        </w:rPr>
        <w:t xml:space="preserve">is needed to ensure </w:t>
      </w:r>
      <m:oMath>
        <m:r>
          <w:rPr>
            <w:rFonts w:ascii="Cambria Math" w:hAnsi="Cambria Math" w:eastAsiaTheme="minorEastAsia"/>
            <w:sz w:val="20"/>
            <w:szCs w:val="20"/>
          </w:rPr>
          <m:t>V</m:t>
        </m:r>
        <m:d>
          <m:dPr>
            <m:ctrlPr>
              <w:rPr>
                <w:rFonts w:ascii="Cambria Math" w:hAnsi="Cambria Math" w:eastAsiaTheme="minorEastAsia"/>
                <w:i/>
                <w:sz w:val="20"/>
                <w:szCs w:val="20"/>
              </w:rPr>
            </m:ctrlPr>
          </m:dPr>
          <m:e>
            <m:r>
              <w:rPr>
                <w:rFonts w:ascii="Cambria Math" w:hAnsi="Cambria Math" w:eastAsiaTheme="minorEastAsia"/>
                <w:sz w:val="20"/>
                <w:szCs w:val="20"/>
              </w:rPr>
              <m:t>S,</m:t>
            </m:r>
            <m:sSub>
              <m:sSubPr>
                <m:ctrlPr>
                  <w:rPr>
                    <w:rFonts w:ascii="Cambria Math" w:hAnsi="Cambria Math" w:eastAsiaTheme="minorEastAsia"/>
                    <w:i/>
                    <w:sz w:val="20"/>
                    <w:szCs w:val="20"/>
                  </w:rPr>
                </m:ctrlPr>
              </m:sSubPr>
              <m:e>
                <m:r>
                  <w:rPr>
                    <w:rFonts w:ascii="Cambria Math" w:hAnsi="Cambria Math" w:eastAsiaTheme="minorEastAsia"/>
                    <w:sz w:val="20"/>
                    <w:szCs w:val="20"/>
                  </w:rPr>
                  <m:t>T</m:t>
                </m:r>
              </m:e>
              <m:sub>
                <m:r>
                  <w:rPr>
                    <w:rFonts w:ascii="Cambria Math" w:hAnsi="Cambria Math" w:eastAsiaTheme="minorEastAsia"/>
                    <w:sz w:val="20"/>
                    <w:szCs w:val="20"/>
                  </w:rPr>
                  <m:t>end</m:t>
                </m:r>
              </m:sub>
            </m:sSub>
          </m:e>
        </m:d>
        <m:r>
          <w:rPr>
            <w:rFonts w:ascii="Cambria Math" w:hAnsi="Cambria Math" w:eastAsiaTheme="minorEastAsia"/>
            <w:sz w:val="20"/>
            <w:szCs w:val="20"/>
          </w:rPr>
          <m:t>&gt;0</m:t>
        </m:r>
      </m:oMath>
      <w:r w:rsidRPr="007D62F9">
        <w:rPr>
          <w:rFonts w:eastAsiaTheme="minorEastAsia"/>
          <w:sz w:val="20"/>
          <w:szCs w:val="20"/>
        </w:rPr>
        <w:t xml:space="preserve"> for all </w:t>
      </w:r>
      <w:r w:rsidRPr="007D62F9">
        <w:rPr>
          <w:rFonts w:ascii="Cambria Math" w:hAnsi="Cambria Math" w:eastAsiaTheme="minorEastAsia"/>
          <w:sz w:val="20"/>
          <w:szCs w:val="20"/>
        </w:rPr>
        <w:t>𝑆</w:t>
      </w:r>
      <w:r w:rsidRPr="007D62F9">
        <w:rPr>
          <w:rFonts w:eastAsiaTheme="minorEastAsia"/>
          <w:sz w:val="20"/>
          <w:szCs w:val="20"/>
        </w:rPr>
        <w:t>.</w:t>
      </w:r>
    </w:p>
    <w:p w:rsidRPr="007D62F9" w:rsidR="00116645" w:rsidP="00116645" w:rsidRDefault="00116645" w14:paraId="7D88AF0D" w14:textId="77777777">
      <w:pPr>
        <w:rPr>
          <w:rFonts w:eastAsiaTheme="minorEastAsia"/>
          <w:sz w:val="20"/>
          <w:szCs w:val="20"/>
        </w:rPr>
      </w:pPr>
    </w:p>
    <w:p w:rsidRPr="007D62F9" w:rsidR="000607A2" w:rsidRDefault="00FE0F28" w14:paraId="3913340B" w14:textId="2C07DA43">
      <w:pPr>
        <w:rPr>
          <w:sz w:val="20"/>
          <w:szCs w:val="20"/>
          <w:u w:val="single"/>
        </w:rPr>
      </w:pPr>
      <w:r w:rsidRPr="007D62F9">
        <w:rPr>
          <w:sz w:val="20"/>
          <w:szCs w:val="20"/>
          <w:u w:val="single"/>
        </w:rPr>
        <w:t>Boundary Condition 1</w:t>
      </w:r>
    </w:p>
    <w:p w:rsidRPr="007D62F9" w:rsidR="003908FC" w:rsidRDefault="00FC6984" w14:paraId="6B848293" w14:textId="77777777">
      <w:pPr>
        <w:rPr>
          <w:rFonts w:eastAsiaTheme="minorEastAsia"/>
          <w:sz w:val="20"/>
          <w:szCs w:val="20"/>
        </w:rPr>
      </w:pPr>
      <m:oMathPara>
        <m:oMathParaPr>
          <m:jc m:val="left"/>
        </m:oMathParaP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0,t</m:t>
              </m:r>
            </m:e>
          </m:d>
          <m:r>
            <w:rPr>
              <w:rFonts w:ascii="Cambria Math" w:hAnsi="Cambria Math"/>
              <w:sz w:val="20"/>
              <w:szCs w:val="20"/>
            </w:rPr>
            <m:t>=0 for all t</m:t>
          </m:r>
        </m:oMath>
      </m:oMathPara>
    </w:p>
    <w:p w:rsidRPr="007D62F9" w:rsidR="00050F4E" w:rsidRDefault="005537A5" w14:paraId="107330DC" w14:textId="5691714C">
      <w:pPr>
        <w:rPr>
          <w:rFonts w:eastAsiaTheme="minorEastAsia"/>
          <w:sz w:val="20"/>
          <w:szCs w:val="20"/>
        </w:rPr>
      </w:pPr>
      <w:r w:rsidRPr="007D62F9">
        <w:rPr>
          <w:rFonts w:eastAsiaTheme="minorEastAsia"/>
          <w:sz w:val="20"/>
          <w:szCs w:val="20"/>
        </w:rPr>
        <w:t>The</w:t>
      </w:r>
      <w:r w:rsidRPr="007D62F9" w:rsidR="00753DF2">
        <w:rPr>
          <w:rFonts w:eastAsiaTheme="minorEastAsia"/>
          <w:sz w:val="20"/>
          <w:szCs w:val="20"/>
        </w:rPr>
        <w:t xml:space="preserve"> call option</w:t>
      </w:r>
      <w:r w:rsidRPr="007D62F9" w:rsidR="007C34F7">
        <w:rPr>
          <w:rFonts w:eastAsiaTheme="minorEastAsia"/>
          <w:sz w:val="20"/>
          <w:szCs w:val="20"/>
        </w:rPr>
        <w:t xml:space="preserve"> value</w:t>
      </w:r>
      <w:r w:rsidRPr="007D62F9" w:rsidR="00753DF2">
        <w:rPr>
          <w:rFonts w:eastAsiaTheme="minorEastAsia"/>
          <w:sz w:val="20"/>
          <w:szCs w:val="20"/>
        </w:rPr>
        <w:t xml:space="preserve"> </w:t>
      </w:r>
      <w:r w:rsidRPr="007D62F9" w:rsidR="00753DF2">
        <w:rPr>
          <w:rFonts w:ascii="Cambria Math" w:hAnsi="Cambria Math" w:eastAsiaTheme="minorEastAsia"/>
          <w:sz w:val="20"/>
          <w:szCs w:val="20"/>
        </w:rPr>
        <w:t>𝑉</w:t>
      </w:r>
      <w:r w:rsidRPr="007D62F9" w:rsidR="00753DF2">
        <w:rPr>
          <w:rFonts w:eastAsiaTheme="minorEastAsia"/>
          <w:sz w:val="20"/>
          <w:szCs w:val="20"/>
        </w:rPr>
        <w:t xml:space="preserve"> </w:t>
      </w:r>
      <w:r w:rsidRPr="007D62F9" w:rsidR="008775A1">
        <w:rPr>
          <w:rFonts w:eastAsiaTheme="minorEastAsia"/>
          <w:sz w:val="20"/>
          <w:szCs w:val="20"/>
        </w:rPr>
        <w:t xml:space="preserve">when stock price </w:t>
      </w:r>
      <w:r w:rsidRPr="007D62F9" w:rsidR="008775A1">
        <w:rPr>
          <w:rFonts w:ascii="Cambria Math" w:hAnsi="Cambria Math" w:eastAsiaTheme="minorEastAsia"/>
          <w:sz w:val="20"/>
          <w:szCs w:val="20"/>
        </w:rPr>
        <w:t>𝑆</w:t>
      </w:r>
      <w:r w:rsidRPr="007D62F9" w:rsidR="008775A1">
        <w:rPr>
          <w:rFonts w:eastAsiaTheme="minorEastAsia"/>
          <w:sz w:val="20"/>
          <w:szCs w:val="20"/>
        </w:rPr>
        <w:t xml:space="preserve"> is zero </w:t>
      </w:r>
      <w:r w:rsidRPr="007D62F9" w:rsidR="0059150E">
        <w:rPr>
          <w:rFonts w:eastAsiaTheme="minorEastAsia"/>
          <w:sz w:val="20"/>
          <w:szCs w:val="20"/>
        </w:rPr>
        <w:t>(worthless) will also be zero</w:t>
      </w:r>
      <w:r w:rsidRPr="007D62F9" w:rsidR="00EA4984">
        <w:rPr>
          <w:rFonts w:eastAsiaTheme="minorEastAsia"/>
          <w:sz w:val="20"/>
          <w:szCs w:val="20"/>
        </w:rPr>
        <w:t>.</w:t>
      </w:r>
    </w:p>
    <w:p w:rsidRPr="007D62F9" w:rsidR="00050F4E" w:rsidRDefault="00050F4E" w14:paraId="0718682E" w14:textId="77777777">
      <w:pPr>
        <w:rPr>
          <w:rFonts w:eastAsiaTheme="minorEastAsia"/>
          <w:sz w:val="20"/>
          <w:szCs w:val="20"/>
        </w:rPr>
      </w:pPr>
    </w:p>
    <w:p w:rsidRPr="007D62F9" w:rsidR="00FE0F28" w:rsidRDefault="00FE0F28" w14:paraId="58EBFBD3" w14:textId="7DC4A0E9">
      <w:pPr>
        <w:rPr>
          <w:rFonts w:eastAsiaTheme="minorEastAsia"/>
          <w:sz w:val="20"/>
          <w:szCs w:val="20"/>
          <w:u w:val="single"/>
        </w:rPr>
      </w:pPr>
      <w:r w:rsidRPr="007D62F9">
        <w:rPr>
          <w:rFonts w:eastAsiaTheme="minorEastAsia"/>
          <w:sz w:val="20"/>
          <w:szCs w:val="20"/>
          <w:u w:val="single"/>
        </w:rPr>
        <w:t>Boundary Condition 2</w:t>
      </w:r>
    </w:p>
    <w:p w:rsidRPr="007D62F9" w:rsidR="00391C58" w:rsidRDefault="00CD3AE1" w14:paraId="4D0A878C" w14:textId="68B597E7">
      <w:pPr>
        <w:rPr>
          <w:rFonts w:eastAsiaTheme="minorEastAsia"/>
          <w:sz w:val="20"/>
          <w:szCs w:val="20"/>
        </w:rPr>
      </w:pPr>
      <m:oMath>
        <m:r>
          <w:rPr>
            <w:rFonts w:ascii="Cambria Math" w:hAnsi="Cambria Math" w:eastAsiaTheme="minorEastAsia"/>
            <w:sz w:val="20"/>
            <w:szCs w:val="20"/>
          </w:rPr>
          <m:t>V</m:t>
        </m:r>
        <m:d>
          <m:dPr>
            <m:ctrlPr>
              <w:rPr>
                <w:rFonts w:ascii="Cambria Math" w:hAnsi="Cambria Math" w:eastAsiaTheme="minorEastAsia"/>
                <w:i/>
                <w:sz w:val="20"/>
                <w:szCs w:val="20"/>
              </w:rPr>
            </m:ctrlPr>
          </m:dPr>
          <m:e>
            <m:r>
              <w:rPr>
                <w:rFonts w:ascii="Cambria Math" w:hAnsi="Cambria Math" w:eastAsiaTheme="minorEastAsia"/>
                <w:sz w:val="20"/>
                <w:szCs w:val="20"/>
              </w:rPr>
              <m:t>S,t</m:t>
            </m:r>
          </m:e>
        </m:d>
        <m:r>
          <w:rPr>
            <w:rFonts w:ascii="Cambria Math" w:hAnsi="Cambria Math" w:eastAsiaTheme="minorEastAsia"/>
            <w:sz w:val="20"/>
            <w:szCs w:val="20"/>
          </w:rPr>
          <m:t>→</m:t>
        </m:r>
        <m:r>
          <w:rPr>
            <w:rFonts w:ascii="Cambria Math" w:hAnsi="Cambria Math" w:eastAsiaTheme="minorEastAsia"/>
            <w:sz w:val="20"/>
            <w:szCs w:val="20"/>
          </w:rPr>
          <m:t>S-K</m:t>
        </m:r>
        <m:sSup>
          <m:sSupPr>
            <m:ctrlPr>
              <w:rPr>
                <w:rFonts w:ascii="Cambria Math" w:hAnsi="Cambria Math" w:eastAsiaTheme="minorEastAsia"/>
                <w:i/>
                <w:sz w:val="20"/>
                <w:szCs w:val="20"/>
              </w:rPr>
            </m:ctrlPr>
          </m:sSupPr>
          <m:e>
            <m:r>
              <w:rPr>
                <w:rFonts w:ascii="Cambria Math" w:hAnsi="Cambria Math" w:eastAsiaTheme="minorEastAsia"/>
                <w:sz w:val="20"/>
                <w:szCs w:val="20"/>
              </w:rPr>
              <m:t>e</m:t>
            </m:r>
          </m:e>
          <m:sup>
            <m:r>
              <w:rPr>
                <w:rFonts w:ascii="Cambria Math" w:hAnsi="Cambria Math" w:eastAsiaTheme="minorEastAsia"/>
                <w:sz w:val="20"/>
                <w:szCs w:val="20"/>
              </w:rPr>
              <m:t>-rt</m:t>
            </m:r>
          </m:sup>
        </m:sSup>
        <m:r>
          <w:rPr>
            <w:rFonts w:ascii="Cambria Math" w:hAnsi="Cambria Math" w:eastAsiaTheme="minorEastAsia"/>
            <w:sz w:val="20"/>
            <w:szCs w:val="20"/>
          </w:rPr>
          <m:t xml:space="preserve"> as S →</m:t>
        </m:r>
      </m:oMath>
      <w:r w:rsidRPr="007D62F9" w:rsidR="003239CA">
        <w:rPr>
          <w:rFonts w:ascii="Cambria Math" w:hAnsi="Cambria Math" w:eastAsiaTheme="minorEastAsia"/>
          <w:sz w:val="20"/>
          <w:szCs w:val="20"/>
        </w:rPr>
        <w:t xml:space="preserve"> ∞</w:t>
      </w:r>
      <w:r w:rsidRPr="007D62F9" w:rsidR="003239CA">
        <w:rPr>
          <w:rFonts w:eastAsiaTheme="minorEastAsia"/>
          <w:sz w:val="20"/>
          <w:szCs w:val="20"/>
        </w:rPr>
        <w:t xml:space="preserve"> </w:t>
      </w:r>
    </w:p>
    <w:p w:rsidRPr="007D62F9" w:rsidR="00011548" w:rsidRDefault="00CC492C" w14:paraId="3C20DC34" w14:textId="2A532BB8">
      <w:pPr>
        <w:rPr>
          <w:rFonts w:eastAsiaTheme="minorEastAsia"/>
          <w:sz w:val="20"/>
          <w:szCs w:val="20"/>
        </w:rPr>
      </w:pPr>
      <w:r w:rsidRPr="007D62F9">
        <w:rPr>
          <w:rFonts w:eastAsiaTheme="minorEastAsia"/>
          <w:sz w:val="20"/>
          <w:szCs w:val="20"/>
        </w:rPr>
        <w:t xml:space="preserve">As </w:t>
      </w:r>
      <m:oMath>
        <m:r>
          <w:rPr>
            <w:rFonts w:ascii="Cambria Math" w:hAnsi="Cambria Math" w:eastAsiaTheme="minorEastAsia"/>
            <w:sz w:val="20"/>
            <w:szCs w:val="20"/>
          </w:rPr>
          <m:t>S →</m:t>
        </m:r>
      </m:oMath>
      <w:r w:rsidRPr="007D62F9">
        <w:rPr>
          <w:rFonts w:ascii="Cambria Math" w:hAnsi="Cambria Math" w:eastAsiaTheme="minorEastAsia"/>
          <w:sz w:val="20"/>
          <w:szCs w:val="20"/>
        </w:rPr>
        <w:t xml:space="preserve"> ∞</w:t>
      </w:r>
      <w:r w:rsidRPr="007D62F9">
        <w:rPr>
          <w:sz w:val="20"/>
          <w:szCs w:val="20"/>
        </w:rPr>
        <w:t xml:space="preserve">, it becomes </w:t>
      </w:r>
      <w:r w:rsidRPr="007D62F9" w:rsidR="00232EAF">
        <w:rPr>
          <w:sz w:val="20"/>
          <w:szCs w:val="20"/>
        </w:rPr>
        <w:t xml:space="preserve">ever more likely that </w:t>
      </w:r>
      <w:r w:rsidRPr="007D62F9" w:rsidR="00DF437C">
        <w:rPr>
          <w:sz w:val="20"/>
          <w:szCs w:val="20"/>
        </w:rPr>
        <w:t xml:space="preserve">the option will be exercised </w:t>
      </w:r>
      <w:r w:rsidRPr="007D62F9" w:rsidR="007120D5">
        <w:rPr>
          <w:sz w:val="20"/>
          <w:szCs w:val="20"/>
        </w:rPr>
        <w:t xml:space="preserve">hence the magnitude of the </w:t>
      </w:r>
      <w:r w:rsidRPr="007D62F9" w:rsidR="000A726E">
        <w:rPr>
          <w:sz w:val="20"/>
          <w:szCs w:val="20"/>
        </w:rPr>
        <w:t xml:space="preserve">strike </w:t>
      </w:r>
      <w:r w:rsidRPr="007D62F9" w:rsidR="006F21A9">
        <w:rPr>
          <w:sz w:val="20"/>
          <w:szCs w:val="20"/>
        </w:rPr>
        <w:t>price becomes less important</w:t>
      </w:r>
      <w:r w:rsidRPr="007D62F9" w:rsidR="0005100F">
        <w:rPr>
          <w:sz w:val="20"/>
          <w:szCs w:val="20"/>
        </w:rPr>
        <w:t xml:space="preserve"> (discounted)</w:t>
      </w:r>
      <w:r w:rsidRPr="007D62F9" w:rsidR="006F21A9">
        <w:rPr>
          <w:sz w:val="20"/>
          <w:szCs w:val="20"/>
        </w:rPr>
        <w:t xml:space="preserve">. </w:t>
      </w:r>
      <w:r w:rsidRPr="007D62F9" w:rsidR="00E4413E">
        <w:rPr>
          <w:sz w:val="20"/>
          <w:szCs w:val="20"/>
        </w:rPr>
        <w:t xml:space="preserve">The option price thus becomes the stock price </w:t>
      </w:r>
      <w:r w:rsidRPr="007D62F9" w:rsidR="00E4413E">
        <w:rPr>
          <w:rFonts w:ascii="Cambria Math" w:hAnsi="Cambria Math"/>
          <w:sz w:val="20"/>
          <w:szCs w:val="20"/>
        </w:rPr>
        <w:t>𝑆</w:t>
      </w:r>
      <w:r w:rsidRPr="007D62F9" w:rsidR="00E4413E">
        <w:rPr>
          <w:sz w:val="20"/>
          <w:szCs w:val="20"/>
        </w:rPr>
        <w:t xml:space="preserve"> minus the </w:t>
      </w:r>
      <w:r w:rsidRPr="007D62F9" w:rsidR="0005100F">
        <w:rPr>
          <w:sz w:val="20"/>
          <w:szCs w:val="20"/>
        </w:rPr>
        <w:t xml:space="preserve">discounted </w:t>
      </w:r>
      <w:r w:rsidRPr="007D62F9" w:rsidR="00D171D0">
        <w:rPr>
          <w:sz w:val="20"/>
          <w:szCs w:val="20"/>
        </w:rPr>
        <w:t>strike</w:t>
      </w:r>
      <w:r w:rsidRPr="007D62F9" w:rsidR="00E4413E">
        <w:rPr>
          <w:sz w:val="20"/>
          <w:szCs w:val="20"/>
        </w:rPr>
        <w:t xml:space="preserve"> price</w:t>
      </w:r>
      <w:r w:rsidRPr="007D62F9" w:rsidR="0005100F">
        <w:rPr>
          <w:rFonts w:ascii="Cambria Math" w:hAnsi="Cambria Math"/>
          <w:sz w:val="20"/>
          <w:szCs w:val="20"/>
        </w:rPr>
        <w:t xml:space="preserve"> 𝐾</w:t>
      </w:r>
      <w:r w:rsidRPr="007D62F9" w:rsidR="005E7682">
        <w:rPr>
          <w:sz w:val="20"/>
          <w:szCs w:val="20"/>
        </w:rPr>
        <w:t xml:space="preserve">; the “discount” is applied by </w:t>
      </w:r>
      <w:r w:rsidRPr="007D62F9" w:rsidR="00132758">
        <w:rPr>
          <w:sz w:val="20"/>
          <w:szCs w:val="20"/>
        </w:rPr>
        <w:t>t</w:t>
      </w:r>
      <w:r w:rsidRPr="007D62F9" w:rsidR="00014C6D">
        <w:rPr>
          <w:sz w:val="20"/>
          <w:szCs w:val="20"/>
        </w:rPr>
        <w:t xml:space="preserve">he </w:t>
      </w:r>
      <m:oMath>
        <m:sSup>
          <m:sSupPr>
            <m:ctrlPr>
              <w:rPr>
                <w:rFonts w:ascii="Cambria Math" w:hAnsi="Cambria Math" w:eastAsiaTheme="minorEastAsia"/>
                <w:i/>
                <w:sz w:val="20"/>
                <w:szCs w:val="20"/>
              </w:rPr>
            </m:ctrlPr>
          </m:sSupPr>
          <m:e>
            <m:r>
              <w:rPr>
                <w:rFonts w:ascii="Cambria Math" w:hAnsi="Cambria Math" w:eastAsiaTheme="minorEastAsia"/>
                <w:sz w:val="20"/>
                <w:szCs w:val="20"/>
              </w:rPr>
              <m:t>e</m:t>
            </m:r>
          </m:e>
          <m:sup>
            <m:r>
              <w:rPr>
                <w:rFonts w:ascii="Cambria Math" w:hAnsi="Cambria Math" w:eastAsiaTheme="minorEastAsia"/>
                <w:sz w:val="20"/>
                <w:szCs w:val="20"/>
              </w:rPr>
              <m:t>-rt</m:t>
            </m:r>
          </m:sup>
        </m:sSup>
        <m:r>
          <w:rPr>
            <w:rFonts w:ascii="Cambria Math" w:hAnsi="Cambria Math" w:eastAsiaTheme="minorEastAsia"/>
            <w:sz w:val="20"/>
            <w:szCs w:val="20"/>
          </w:rPr>
          <m:t xml:space="preserve"> </m:t>
        </m:r>
      </m:oMath>
      <w:r w:rsidRPr="007D62F9" w:rsidR="00337643">
        <w:rPr>
          <w:rFonts w:eastAsiaTheme="minorEastAsia"/>
          <w:sz w:val="20"/>
          <w:szCs w:val="20"/>
        </w:rPr>
        <w:t xml:space="preserve">term </w:t>
      </w:r>
      <w:r w:rsidRPr="007D62F9" w:rsidR="005E7682">
        <w:rPr>
          <w:sz w:val="20"/>
          <w:szCs w:val="20"/>
        </w:rPr>
        <w:t>which leads to a temporal</w:t>
      </w:r>
      <w:r w:rsidRPr="007D62F9" w:rsidR="00AB64A9">
        <w:rPr>
          <w:sz w:val="20"/>
          <w:szCs w:val="20"/>
        </w:rPr>
        <w:t xml:space="preserve"> decay of</w:t>
      </w:r>
      <w:r w:rsidRPr="007D62F9" w:rsidR="006948E5">
        <w:rPr>
          <w:sz w:val="20"/>
          <w:szCs w:val="20"/>
        </w:rPr>
        <w:t xml:space="preserve"> </w:t>
      </w:r>
      <w:r w:rsidRPr="007D62F9" w:rsidR="00E4019C">
        <w:rPr>
          <w:rFonts w:ascii="Cambria Math" w:hAnsi="Cambria Math"/>
          <w:sz w:val="20"/>
          <w:szCs w:val="20"/>
        </w:rPr>
        <w:t>𝐾</w:t>
      </w:r>
      <w:r w:rsidRPr="007D62F9" w:rsidR="00E4019C">
        <w:rPr>
          <w:sz w:val="20"/>
          <w:szCs w:val="20"/>
        </w:rPr>
        <w:t>.</w:t>
      </w:r>
    </w:p>
    <w:p w:rsidRPr="007D62F9" w:rsidR="00011548" w:rsidRDefault="00011548" w14:paraId="1E8C83DB" w14:textId="77777777">
      <w:pPr>
        <w:rPr>
          <w:rFonts w:eastAsiaTheme="minorEastAsia"/>
          <w:sz w:val="20"/>
          <w:szCs w:val="20"/>
        </w:rPr>
      </w:pPr>
    </w:p>
    <w:p w:rsidRPr="007D62F9" w:rsidR="00E93A4F" w:rsidRDefault="00E93A4F" w14:paraId="11141DBB" w14:textId="77777777">
      <w:pPr>
        <w:rPr>
          <w:rFonts w:eastAsiaTheme="minorEastAsia"/>
          <w:sz w:val="20"/>
          <w:szCs w:val="20"/>
        </w:rPr>
      </w:pPr>
    </w:p>
    <w:p w:rsidRPr="007D62F9" w:rsidR="00E93A4F" w:rsidRDefault="00E93A4F" w14:paraId="6D3D7D86" w14:textId="77777777">
      <w:pPr>
        <w:rPr>
          <w:rFonts w:eastAsiaTheme="minorEastAsia"/>
          <w:sz w:val="20"/>
          <w:szCs w:val="20"/>
        </w:rPr>
      </w:pPr>
    </w:p>
    <w:p w:rsidRPr="007D62F9" w:rsidR="00E93A4F" w:rsidRDefault="00E93A4F" w14:paraId="3998A437" w14:textId="60C4C4E1">
      <w:pPr>
        <w:rPr>
          <w:color w:val="000000" w:themeColor="text1"/>
          <w:sz w:val="20"/>
          <w:szCs w:val="20"/>
        </w:rPr>
      </w:pPr>
      <w:r w:rsidRPr="007D62F9">
        <w:rPr>
          <w:color w:val="C00000"/>
          <w:sz w:val="20"/>
          <w:szCs w:val="20"/>
        </w:rPr>
        <w:t>D) What numerical method are you going to deploy and why? (Describe, in words, which method you intend to apply and why you have chosen it as opposed to other alternatives)</w:t>
      </w:r>
    </w:p>
    <w:p w:rsidRPr="007D62F9" w:rsidR="00E93A4F" w:rsidRDefault="00E93A4F" w14:paraId="4BEF01F5" w14:textId="77777777">
      <w:pPr>
        <w:rPr>
          <w:rFonts w:eastAsiaTheme="minorEastAsia"/>
          <w:sz w:val="20"/>
          <w:szCs w:val="20"/>
        </w:rPr>
      </w:pPr>
    </w:p>
    <w:p w:rsidRPr="007D62F9" w:rsidR="000B2EDC" w:rsidP="31204132" w:rsidRDefault="00A5287A" w14:paraId="3DA8DE1D" w14:textId="7307975C">
      <w:pPr>
        <w:rPr>
          <w:rFonts w:eastAsia="等线" w:eastAsiaTheme="minorEastAsia"/>
          <w:sz w:val="20"/>
          <w:szCs w:val="20"/>
        </w:rPr>
      </w:pPr>
      <w:r w:rsidRPr="31204132" w:rsidR="00A5287A">
        <w:rPr>
          <w:rFonts w:eastAsia="等线" w:eastAsiaTheme="minorEastAsia"/>
          <w:sz w:val="20"/>
          <w:szCs w:val="20"/>
        </w:rPr>
        <w:t>An explicit finite difference method and an implicit method (</w:t>
      </w:r>
      <w:r w:rsidRPr="31204132" w:rsidR="00173637">
        <w:rPr>
          <w:rFonts w:eastAsia="等线" w:eastAsiaTheme="minorEastAsia"/>
          <w:sz w:val="20"/>
          <w:szCs w:val="20"/>
        </w:rPr>
        <w:t xml:space="preserve">Crank-Nicolson) </w:t>
      </w:r>
      <w:r w:rsidRPr="31204132" w:rsidR="00F778A1">
        <w:rPr>
          <w:rFonts w:eastAsia="等线" w:eastAsiaTheme="minorEastAsia"/>
          <w:sz w:val="20"/>
          <w:szCs w:val="20"/>
        </w:rPr>
        <w:t>were used.</w:t>
      </w:r>
      <w:r w:rsidRPr="31204132" w:rsidR="00DE2019">
        <w:rPr>
          <w:rFonts w:eastAsia="等线" w:eastAsiaTheme="minorEastAsia"/>
          <w:sz w:val="20"/>
          <w:szCs w:val="20"/>
        </w:rPr>
        <w:t xml:space="preserve"> Out of all the implicit methods, Crank-Nicolson was chosen </w:t>
      </w:r>
      <w:r w:rsidRPr="31204132" w:rsidR="007448D2">
        <w:rPr>
          <w:rFonts w:eastAsia="等线" w:eastAsiaTheme="minorEastAsia"/>
          <w:sz w:val="20"/>
          <w:szCs w:val="20"/>
        </w:rPr>
        <w:t xml:space="preserve">as it is one of the </w:t>
      </w:r>
      <w:r w:rsidRPr="31204132" w:rsidR="00B16E07">
        <w:rPr>
          <w:rFonts w:eastAsia="等线" w:eastAsiaTheme="minorEastAsia"/>
          <w:sz w:val="20"/>
          <w:szCs w:val="20"/>
        </w:rPr>
        <w:t xml:space="preserve">most popular finite difference schemes </w:t>
      </w:r>
      <w:r w:rsidRPr="31204132" w:rsidR="008C031C">
        <w:rPr>
          <w:rFonts w:eastAsia="等线" w:eastAsiaTheme="minorEastAsia"/>
          <w:sz w:val="20"/>
          <w:szCs w:val="20"/>
        </w:rPr>
        <w:t xml:space="preserve">used to </w:t>
      </w:r>
      <w:r w:rsidRPr="31204132" w:rsidR="4372CD1D">
        <w:rPr>
          <w:rFonts w:eastAsia="等线" w:eastAsiaTheme="minorEastAsia"/>
          <w:sz w:val="20"/>
          <w:szCs w:val="20"/>
        </w:rPr>
        <w:t xml:space="preserve"> </w:t>
      </w:r>
      <w:r w:rsidRPr="31204132" w:rsidR="008C031C">
        <w:rPr>
          <w:rFonts w:eastAsia="等线" w:eastAsiaTheme="minorEastAsia"/>
          <w:sz w:val="20"/>
          <w:szCs w:val="20"/>
        </w:rPr>
        <w:t>approximate the Black-Sch</w:t>
      </w:r>
      <w:r w:rsidRPr="31204132" w:rsidR="00923B79">
        <w:rPr>
          <w:rFonts w:eastAsia="等线" w:eastAsiaTheme="minorEastAsia"/>
          <w:sz w:val="20"/>
          <w:szCs w:val="20"/>
        </w:rPr>
        <w:t xml:space="preserve">oles PDE </w:t>
      </w:r>
      <w:r w:rsidRPr="31204132" w:rsidR="000B2EDC">
        <w:rPr>
          <w:rFonts w:eastAsia="等线" w:eastAsiaTheme="minorEastAsia"/>
          <w:sz w:val="20"/>
          <w:szCs w:val="20"/>
        </w:rPr>
        <w:t>(Duffy, 2004).</w:t>
      </w:r>
    </w:p>
    <w:p w:rsidRPr="007D62F9" w:rsidR="00E05198" w:rsidP="00A9297B" w:rsidRDefault="000B2EDC" w14:paraId="460B7E38" w14:textId="77777777">
      <w:pPr>
        <w:rPr>
          <w:rFonts w:eastAsiaTheme="minorEastAsia"/>
          <w:sz w:val="20"/>
          <w:szCs w:val="20"/>
        </w:rPr>
      </w:pPr>
      <w:r w:rsidRPr="007D62F9">
        <w:rPr>
          <w:rFonts w:eastAsiaTheme="minorEastAsia"/>
          <w:sz w:val="20"/>
          <w:szCs w:val="20"/>
        </w:rPr>
        <w:t xml:space="preserve">Er </w:t>
      </w:r>
      <w:proofErr w:type="spellStart"/>
      <w:r w:rsidRPr="007D62F9">
        <w:rPr>
          <w:rFonts w:eastAsiaTheme="minorEastAsia"/>
          <w:sz w:val="20"/>
          <w:szCs w:val="20"/>
        </w:rPr>
        <w:t>bibliographie</w:t>
      </w:r>
      <w:proofErr w:type="spellEnd"/>
      <w:r w:rsidRPr="007D62F9">
        <w:rPr>
          <w:rFonts w:eastAsiaTheme="minorEastAsia"/>
          <w:sz w:val="20"/>
          <w:szCs w:val="20"/>
        </w:rPr>
        <w:t xml:space="preserve"> HAHAHA </w:t>
      </w:r>
      <w:r w:rsidRPr="007D62F9" w:rsidR="00D52424">
        <w:rPr>
          <w:rFonts w:eastAsiaTheme="minorEastAsia"/>
          <w:sz w:val="20"/>
          <w:szCs w:val="20"/>
        </w:rPr>
        <w:t>Duffy, D. J. (</w:t>
      </w:r>
      <w:r w:rsidRPr="007D62F9" w:rsidR="000D3331">
        <w:rPr>
          <w:rFonts w:eastAsiaTheme="minorEastAsia"/>
          <w:sz w:val="20"/>
          <w:szCs w:val="20"/>
        </w:rPr>
        <w:t xml:space="preserve">2004) </w:t>
      </w:r>
      <w:r w:rsidRPr="007D62F9" w:rsidR="00A9297B">
        <w:rPr>
          <w:rFonts w:eastAsiaTheme="minorEastAsia"/>
          <w:i/>
          <w:iCs/>
          <w:sz w:val="20"/>
          <w:szCs w:val="20"/>
        </w:rPr>
        <w:t>A Critique of the Crank Nicolson Scheme Strengths and</w:t>
      </w:r>
      <w:r w:rsidRPr="007D62F9" w:rsidR="00D87CF7">
        <w:rPr>
          <w:rFonts w:eastAsiaTheme="minorEastAsia"/>
          <w:i/>
          <w:iCs/>
          <w:sz w:val="20"/>
          <w:szCs w:val="20"/>
        </w:rPr>
        <w:t xml:space="preserve"> </w:t>
      </w:r>
      <w:r w:rsidRPr="007D62F9" w:rsidR="00A9297B">
        <w:rPr>
          <w:rFonts w:eastAsiaTheme="minorEastAsia"/>
          <w:i/>
          <w:iCs/>
          <w:sz w:val="20"/>
          <w:szCs w:val="20"/>
        </w:rPr>
        <w:t>Weaknesses for Financial Instrument Pricing</w:t>
      </w:r>
      <w:r w:rsidRPr="007D62F9" w:rsidR="00D87CF7">
        <w:rPr>
          <w:rFonts w:eastAsiaTheme="minorEastAsia"/>
          <w:i/>
          <w:iCs/>
          <w:sz w:val="20"/>
          <w:szCs w:val="20"/>
        </w:rPr>
        <w:t>.</w:t>
      </w:r>
      <w:r w:rsidRPr="007D62F9" w:rsidR="00D87CF7">
        <w:rPr>
          <w:rFonts w:eastAsiaTheme="minorEastAsia"/>
          <w:sz w:val="20"/>
          <w:szCs w:val="20"/>
        </w:rPr>
        <w:t xml:space="preserve"> </w:t>
      </w:r>
      <w:r w:rsidRPr="007D62F9" w:rsidR="00E05198">
        <w:rPr>
          <w:rFonts w:eastAsiaTheme="minorEastAsia"/>
          <w:sz w:val="20"/>
          <w:szCs w:val="20"/>
        </w:rPr>
        <w:t>https://www.ma.imperial.ac.uk/~ajacquie/IC_Num_Methods/IC_Num_Methods_Docs/Literature/DuffyCN.pdf [Accessed 5 Mar 2024]</w:t>
      </w:r>
    </w:p>
    <w:p w:rsidRPr="007D62F9" w:rsidR="00EC438A" w:rsidP="00A9297B" w:rsidRDefault="00EC438A" w14:paraId="01B959E6" w14:textId="77777777">
      <w:pPr>
        <w:rPr>
          <w:rFonts w:eastAsiaTheme="minorEastAsia"/>
          <w:sz w:val="20"/>
          <w:szCs w:val="20"/>
        </w:rPr>
      </w:pPr>
    </w:p>
    <w:p w:rsidRPr="007D62F9" w:rsidR="00873D3C" w:rsidP="00A9297B" w:rsidRDefault="00873D3C" w14:paraId="6466F683" w14:textId="015AA16D">
      <w:pPr>
        <w:rPr>
          <w:rFonts w:eastAsiaTheme="minorEastAsia"/>
          <w:sz w:val="20"/>
          <w:szCs w:val="20"/>
        </w:rPr>
      </w:pPr>
    </w:p>
    <w:p w:rsidRPr="007D62F9" w:rsidR="00873D3C" w:rsidP="00A9297B" w:rsidRDefault="00873D3C" w14:paraId="2E5B77B3" w14:textId="77777777">
      <w:pPr>
        <w:rPr>
          <w:rFonts w:eastAsiaTheme="minorEastAsia"/>
          <w:sz w:val="20"/>
          <w:szCs w:val="20"/>
        </w:rPr>
      </w:pPr>
    </w:p>
    <w:p w:rsidRPr="007D62F9" w:rsidR="00873D3C" w:rsidP="00873D3C" w:rsidRDefault="00873D3C" w14:paraId="060BCDF2" w14:textId="77777777">
      <w:pPr>
        <w:rPr>
          <w:color w:val="C00000"/>
          <w:sz w:val="20"/>
          <w:szCs w:val="20"/>
        </w:rPr>
      </w:pPr>
      <w:r w:rsidRPr="007D62F9">
        <w:rPr>
          <w:color w:val="C00000"/>
          <w:sz w:val="20"/>
          <w:szCs w:val="20"/>
        </w:rPr>
        <w:t>E) I am going to discretise my PDE as the following (show the steps from continuous to discrete equation and boundary/initial conditions:</w:t>
      </w:r>
    </w:p>
    <w:p w:rsidRPr="007D62F9" w:rsidR="00873D3C" w:rsidP="00A9297B" w:rsidRDefault="008F0D7A" w14:paraId="70774F78" w14:textId="0CEF8B79">
      <w:pPr>
        <w:rPr>
          <w:sz w:val="20"/>
          <w:szCs w:val="20"/>
        </w:rPr>
      </w:pPr>
      <w:r w:rsidRPr="007D62F9">
        <w:rPr>
          <w:rFonts w:eastAsiaTheme="minorEastAsia"/>
          <w:sz w:val="20"/>
          <w:szCs w:val="20"/>
        </w:rPr>
        <w:t>Both methods employ a forward difference in time, and a central difference in stock price.</w:t>
      </w:r>
    </w:p>
    <w:p w:rsidRPr="007D62F9" w:rsidR="000118B4" w:rsidP="00A9297B" w:rsidRDefault="00873D3C" w14:paraId="153713D2" w14:textId="77777777">
      <w:pPr>
        <w:rPr>
          <w:sz w:val="20"/>
          <w:szCs w:val="20"/>
        </w:rPr>
      </w:pPr>
      <w:r w:rsidRPr="007D62F9">
        <w:rPr>
          <w:sz w:val="20"/>
          <w:szCs w:val="20"/>
        </w:rPr>
        <w:t>All equations here</w:t>
      </w:r>
    </w:p>
    <w:p w:rsidRPr="007D62F9" w:rsidR="000118B4" w:rsidP="00A9297B" w:rsidRDefault="000118B4" w14:paraId="06F3B9D8" w14:textId="77777777">
      <w:pPr>
        <w:rPr>
          <w:sz w:val="20"/>
          <w:szCs w:val="20"/>
        </w:rPr>
      </w:pPr>
    </w:p>
    <w:p w:rsidRPr="007D62F9" w:rsidR="000118B4" w:rsidP="000118B4" w:rsidRDefault="000118B4" w14:paraId="4F2D4C0A" w14:textId="77777777">
      <w:pPr>
        <w:rPr>
          <w:color w:val="C00000"/>
          <w:sz w:val="20"/>
          <w:szCs w:val="20"/>
        </w:rPr>
      </w:pPr>
      <w:r w:rsidRPr="007D62F9">
        <w:rPr>
          <w:color w:val="C00000"/>
          <w:sz w:val="20"/>
          <w:szCs w:val="20"/>
        </w:rPr>
        <w:t>F) Plot the numerical results comprehensively and discuss them (discuss how the results describe the physics and comment on any discrepancies or unexpected behaviours). Use multiple types of visual graphs. Present and discuss any outcomes of the grid analysis, as requested in Task 9, too.</w:t>
      </w:r>
    </w:p>
    <w:p w:rsidRPr="007D62F9" w:rsidR="000118B4" w:rsidP="00A9297B" w:rsidRDefault="000118B4" w14:paraId="252C68C0" w14:textId="77777777">
      <w:pPr>
        <w:rPr>
          <w:sz w:val="20"/>
          <w:szCs w:val="20"/>
        </w:rPr>
      </w:pPr>
    </w:p>
    <w:p w:rsidRPr="007D62F9" w:rsidR="00C076BF" w:rsidP="00A9297B" w:rsidRDefault="000118B4" w14:paraId="36C54AC8" w14:textId="575E35D0">
      <w:pPr>
        <w:rPr>
          <w:sz w:val="20"/>
          <w:szCs w:val="20"/>
        </w:rPr>
      </w:pPr>
      <w:r w:rsidRPr="007D62F9">
        <w:rPr>
          <w:sz w:val="20"/>
          <w:szCs w:val="20"/>
        </w:rPr>
        <w:t>Plots</w:t>
      </w:r>
    </w:p>
    <w:p w:rsidRPr="007D62F9" w:rsidR="00C076BF" w:rsidP="00A9297B" w:rsidRDefault="00C076BF" w14:paraId="348B507D" w14:textId="77777777">
      <w:pPr>
        <w:rPr>
          <w:sz w:val="20"/>
          <w:szCs w:val="20"/>
        </w:rPr>
      </w:pPr>
    </w:p>
    <w:p w:rsidRPr="007D62F9" w:rsidR="00C076BF" w:rsidP="00A9297B" w:rsidRDefault="00C076BF" w14:paraId="70AF3EF7" w14:textId="77777777">
      <w:pPr>
        <w:rPr>
          <w:sz w:val="20"/>
          <w:szCs w:val="20"/>
        </w:rPr>
      </w:pPr>
    </w:p>
    <w:p w:rsidRPr="007D62F9" w:rsidR="00F372D8" w:rsidP="00A9297B" w:rsidRDefault="00F73D42" w14:paraId="67623FDF" w14:textId="0087CAF5">
      <w:pPr>
        <w:rPr>
          <w:sz w:val="20"/>
          <w:szCs w:val="20"/>
          <w:u w:val="single"/>
        </w:rPr>
      </w:pPr>
      <w:r w:rsidRPr="007D62F9">
        <w:rPr>
          <w:sz w:val="20"/>
          <w:szCs w:val="20"/>
          <w:u w:val="single"/>
        </w:rPr>
        <w:t>T</w:t>
      </w:r>
      <w:r w:rsidRPr="007D62F9" w:rsidR="00F372D8">
        <w:rPr>
          <w:sz w:val="20"/>
          <w:szCs w:val="20"/>
          <w:u w:val="single"/>
        </w:rPr>
        <w:t xml:space="preserve">emporal </w:t>
      </w:r>
      <w:r w:rsidRPr="007D62F9" w:rsidR="00406F99">
        <w:rPr>
          <w:sz w:val="20"/>
          <w:szCs w:val="20"/>
          <w:u w:val="single"/>
        </w:rPr>
        <w:t>D</w:t>
      </w:r>
      <w:r w:rsidRPr="007D62F9" w:rsidR="00F372D8">
        <w:rPr>
          <w:sz w:val="20"/>
          <w:szCs w:val="20"/>
          <w:u w:val="single"/>
        </w:rPr>
        <w:t>ecrease</w:t>
      </w:r>
    </w:p>
    <w:p w:rsidRPr="007D62F9" w:rsidR="00F73D42" w:rsidP="00A9297B" w:rsidRDefault="002F79CE" w14:paraId="16230B38" w14:textId="6D014AFF">
      <w:pPr>
        <w:rPr>
          <w:sz w:val="20"/>
          <w:szCs w:val="20"/>
        </w:rPr>
      </w:pPr>
      <w:r w:rsidRPr="007D62F9">
        <w:rPr>
          <w:sz w:val="20"/>
          <w:szCs w:val="20"/>
        </w:rPr>
        <w:t xml:space="preserve">All </w:t>
      </w:r>
      <w:r w:rsidRPr="007D62F9" w:rsidR="00EF5549">
        <w:rPr>
          <w:sz w:val="20"/>
          <w:szCs w:val="20"/>
        </w:rPr>
        <w:t>call option</w:t>
      </w:r>
      <w:r w:rsidRPr="007D62F9" w:rsidR="009F6C30">
        <w:rPr>
          <w:sz w:val="20"/>
          <w:szCs w:val="20"/>
        </w:rPr>
        <w:t xml:space="preserve"> values </w:t>
      </w:r>
      <w:r w:rsidRPr="007D62F9" w:rsidR="009F6C30">
        <w:rPr>
          <w:rFonts w:ascii="Cambria Math" w:hAnsi="Cambria Math"/>
          <w:sz w:val="20"/>
          <w:szCs w:val="20"/>
        </w:rPr>
        <w:t>𝑉</w:t>
      </w:r>
      <w:r w:rsidRPr="007D62F9" w:rsidR="00EF5549">
        <w:rPr>
          <w:sz w:val="20"/>
          <w:szCs w:val="20"/>
        </w:rPr>
        <w:t xml:space="preserve"> decrease </w:t>
      </w:r>
      <w:r w:rsidRPr="007D62F9" w:rsidR="00F57605">
        <w:rPr>
          <w:sz w:val="20"/>
          <w:szCs w:val="20"/>
        </w:rPr>
        <w:t>as the stock gets closer to maturity</w:t>
      </w:r>
      <w:r w:rsidRPr="007D62F9" w:rsidR="00EF5549">
        <w:rPr>
          <w:sz w:val="20"/>
          <w:szCs w:val="20"/>
        </w:rPr>
        <w:t>, regardless of stock price</w:t>
      </w:r>
      <w:r w:rsidRPr="007D62F9" w:rsidR="009F6C30">
        <w:rPr>
          <w:sz w:val="20"/>
          <w:szCs w:val="20"/>
        </w:rPr>
        <w:t xml:space="preserve"> </w:t>
      </w:r>
      <w:r w:rsidRPr="007D62F9" w:rsidR="009F6C30">
        <w:rPr>
          <w:rFonts w:ascii="Cambria Math" w:hAnsi="Cambria Math"/>
          <w:sz w:val="20"/>
          <w:szCs w:val="20"/>
        </w:rPr>
        <w:t>𝑆</w:t>
      </w:r>
      <w:r w:rsidRPr="007D62F9" w:rsidR="00EF5549">
        <w:rPr>
          <w:sz w:val="20"/>
          <w:szCs w:val="20"/>
        </w:rPr>
        <w:t>.</w:t>
      </w:r>
      <w:r w:rsidRPr="007D62F9" w:rsidR="008C7ADD">
        <w:rPr>
          <w:sz w:val="20"/>
          <w:szCs w:val="20"/>
        </w:rPr>
        <w:t xml:space="preserve"> </w:t>
      </w:r>
    </w:p>
    <w:p w:rsidRPr="007D62F9" w:rsidR="00925653" w:rsidP="00925653" w:rsidRDefault="00925653" w14:paraId="6E146BC5" w14:textId="34FA652B">
      <w:pPr>
        <w:rPr>
          <w:rFonts w:eastAsiaTheme="minorEastAsia"/>
          <w:sz w:val="20"/>
          <w:szCs w:val="20"/>
        </w:rPr>
      </w:pPr>
      <w:r w:rsidRPr="007D62F9">
        <w:rPr>
          <w:sz w:val="20"/>
          <w:szCs w:val="20"/>
        </w:rPr>
        <w:t xml:space="preserve">Lower stock prices experience a sharper drop closer to expiry while higher stock prices experience a gradual decrease </w:t>
      </w:r>
      <w:r w:rsidRPr="007D62F9" w:rsidR="00E926AB">
        <w:rPr>
          <w:sz w:val="20"/>
          <w:szCs w:val="20"/>
        </w:rPr>
        <w:t xml:space="preserve">when further from expiry </w:t>
      </w:r>
      <w:r w:rsidRPr="007D62F9">
        <w:rPr>
          <w:sz w:val="20"/>
          <w:szCs w:val="20"/>
        </w:rPr>
        <w:t xml:space="preserve">and </w:t>
      </w:r>
      <w:r w:rsidRPr="007D62F9" w:rsidR="00E926AB">
        <w:rPr>
          <w:sz w:val="20"/>
          <w:szCs w:val="20"/>
        </w:rPr>
        <w:t xml:space="preserve">a </w:t>
      </w:r>
      <w:r w:rsidRPr="007D62F9">
        <w:rPr>
          <w:sz w:val="20"/>
          <w:szCs w:val="20"/>
        </w:rPr>
        <w:t xml:space="preserve">less sudden drop closer to expiry. </w:t>
      </w:r>
      <w:r w:rsidRPr="007D62F9" w:rsidR="00874F63">
        <w:rPr>
          <w:sz w:val="20"/>
          <w:szCs w:val="20"/>
        </w:rPr>
        <w:t xml:space="preserve">This is due to the discounted strike price effect (mathematically accounted for by </w:t>
      </w:r>
      <w:r w:rsidRPr="007D62F9" w:rsidR="00BA5479">
        <w:rPr>
          <w:sz w:val="20"/>
          <w:szCs w:val="20"/>
        </w:rPr>
        <w:t xml:space="preserve">the </w:t>
      </w:r>
      <w:r w:rsidRPr="007D62F9" w:rsidR="00406F99">
        <w:rPr>
          <w:sz w:val="20"/>
          <w:szCs w:val="20"/>
        </w:rPr>
        <w:t>boundary condition</w:t>
      </w:r>
      <w:r w:rsidRPr="007D62F9" w:rsidR="00BA5479">
        <w:rPr>
          <w:sz w:val="20"/>
          <w:szCs w:val="20"/>
        </w:rPr>
        <w:t xml:space="preserve">: </w:t>
      </w:r>
      <m:oMath>
        <m:r>
          <w:rPr>
            <w:rFonts w:ascii="Cambria Math" w:hAnsi="Cambria Math" w:eastAsiaTheme="minorEastAsia"/>
            <w:sz w:val="20"/>
            <w:szCs w:val="20"/>
          </w:rPr>
          <m:t>V</m:t>
        </m:r>
        <m:d>
          <m:dPr>
            <m:ctrlPr>
              <w:rPr>
                <w:rFonts w:ascii="Cambria Math" w:hAnsi="Cambria Math" w:eastAsiaTheme="minorEastAsia"/>
                <w:i/>
                <w:sz w:val="20"/>
                <w:szCs w:val="20"/>
              </w:rPr>
            </m:ctrlPr>
          </m:dPr>
          <m:e>
            <m:r>
              <w:rPr>
                <w:rFonts w:ascii="Cambria Math" w:hAnsi="Cambria Math" w:eastAsiaTheme="minorEastAsia"/>
                <w:sz w:val="20"/>
                <w:szCs w:val="20"/>
              </w:rPr>
              <m:t>S,t</m:t>
            </m:r>
          </m:e>
        </m:d>
        <m:r>
          <w:rPr>
            <w:rFonts w:ascii="Cambria Math" w:hAnsi="Cambria Math" w:eastAsiaTheme="minorEastAsia"/>
            <w:sz w:val="20"/>
            <w:szCs w:val="20"/>
          </w:rPr>
          <m:t>→S-K</m:t>
        </m:r>
        <m:sSup>
          <m:sSupPr>
            <m:ctrlPr>
              <w:rPr>
                <w:rFonts w:ascii="Cambria Math" w:hAnsi="Cambria Math" w:eastAsiaTheme="minorEastAsia"/>
                <w:i/>
                <w:sz w:val="20"/>
                <w:szCs w:val="20"/>
              </w:rPr>
            </m:ctrlPr>
          </m:sSupPr>
          <m:e>
            <m:r>
              <w:rPr>
                <w:rFonts w:ascii="Cambria Math" w:hAnsi="Cambria Math" w:eastAsiaTheme="minorEastAsia"/>
                <w:sz w:val="20"/>
                <w:szCs w:val="20"/>
              </w:rPr>
              <m:t>e</m:t>
            </m:r>
          </m:e>
          <m:sup>
            <m:r>
              <w:rPr>
                <w:rFonts w:ascii="Cambria Math" w:hAnsi="Cambria Math" w:eastAsiaTheme="minorEastAsia"/>
                <w:sz w:val="20"/>
                <w:szCs w:val="20"/>
              </w:rPr>
              <m:t>-rt</m:t>
            </m:r>
          </m:sup>
        </m:sSup>
        <m:r>
          <w:rPr>
            <w:rFonts w:ascii="Cambria Math" w:hAnsi="Cambria Math" w:eastAsiaTheme="minorEastAsia"/>
            <w:sz w:val="20"/>
            <w:szCs w:val="20"/>
          </w:rPr>
          <m:t xml:space="preserve"> as S →</m:t>
        </m:r>
      </m:oMath>
      <w:r w:rsidRPr="007D62F9" w:rsidR="00BA5479">
        <w:rPr>
          <w:rFonts w:ascii="Cambria Math" w:hAnsi="Cambria Math" w:eastAsiaTheme="minorEastAsia"/>
          <w:sz w:val="20"/>
          <w:szCs w:val="20"/>
        </w:rPr>
        <w:t xml:space="preserve"> ∞</w:t>
      </w:r>
      <w:r w:rsidRPr="007D62F9" w:rsidR="0073315B">
        <w:rPr>
          <w:rFonts w:ascii="Cambria Math" w:hAnsi="Cambria Math" w:eastAsiaTheme="minorEastAsia"/>
          <w:sz w:val="20"/>
          <w:szCs w:val="20"/>
        </w:rPr>
        <w:t>)</w:t>
      </w:r>
      <w:r w:rsidRPr="007D62F9" w:rsidR="00406F99">
        <w:rPr>
          <w:sz w:val="20"/>
          <w:szCs w:val="20"/>
        </w:rPr>
        <w:t>.</w:t>
      </w:r>
    </w:p>
    <w:p w:rsidRPr="007D62F9" w:rsidR="00F73D42" w:rsidP="00A9297B" w:rsidRDefault="00F73D42" w14:paraId="1CF4A1BF" w14:textId="77777777">
      <w:pPr>
        <w:rPr>
          <w:sz w:val="20"/>
          <w:szCs w:val="20"/>
        </w:rPr>
      </w:pPr>
    </w:p>
    <w:p w:rsidRPr="007D62F9" w:rsidR="00D3434E" w:rsidP="00A9297B" w:rsidRDefault="009F6C30" w14:paraId="14104265" w14:textId="67E38A47">
      <w:pPr>
        <w:rPr>
          <w:sz w:val="20"/>
          <w:szCs w:val="20"/>
          <w:u w:val="single"/>
        </w:rPr>
      </w:pPr>
      <w:r w:rsidRPr="007D62F9">
        <w:rPr>
          <w:sz w:val="20"/>
          <w:szCs w:val="20"/>
          <w:u w:val="single"/>
        </w:rPr>
        <w:t>Value of Call Option</w:t>
      </w:r>
      <w:r w:rsidRPr="007D62F9" w:rsidR="00F372D8">
        <w:rPr>
          <w:sz w:val="20"/>
          <w:szCs w:val="20"/>
          <w:u w:val="single"/>
        </w:rPr>
        <w:t xml:space="preserve"> upon expiry</w:t>
      </w:r>
    </w:p>
    <w:p w:rsidRPr="007D62F9" w:rsidR="00772BF3" w:rsidP="00A9297B" w:rsidRDefault="00772BF3" w14:paraId="7496072D" w14:textId="1F749FDD">
      <w:pPr>
        <w:rPr>
          <w:sz w:val="20"/>
          <w:szCs w:val="20"/>
        </w:rPr>
      </w:pPr>
      <w:r w:rsidRPr="007D62F9">
        <w:rPr>
          <w:sz w:val="20"/>
          <w:szCs w:val="20"/>
        </w:rPr>
        <w:t xml:space="preserve">Upon expiry, the call option </w:t>
      </w:r>
      <w:r w:rsidRPr="007D62F9" w:rsidR="009F6C30">
        <w:rPr>
          <w:rFonts w:ascii="Cambria Math" w:hAnsi="Cambria Math"/>
          <w:sz w:val="20"/>
          <w:szCs w:val="20"/>
        </w:rPr>
        <w:t>𝑉</w:t>
      </w:r>
      <w:r w:rsidRPr="007D62F9" w:rsidR="009F6C30">
        <w:rPr>
          <w:sz w:val="20"/>
          <w:szCs w:val="20"/>
        </w:rPr>
        <w:t xml:space="preserve"> </w:t>
      </w:r>
      <w:r w:rsidRPr="007D62F9" w:rsidR="00B91AB5">
        <w:rPr>
          <w:sz w:val="20"/>
          <w:szCs w:val="20"/>
        </w:rPr>
        <w:t>is worth</w:t>
      </w:r>
      <w:r w:rsidRPr="007D62F9">
        <w:rPr>
          <w:sz w:val="20"/>
          <w:szCs w:val="20"/>
        </w:rPr>
        <w:t xml:space="preserve"> either the </w:t>
      </w:r>
      <w:r w:rsidRPr="007D62F9" w:rsidR="00B91AB5">
        <w:rPr>
          <w:sz w:val="20"/>
          <w:szCs w:val="20"/>
        </w:rPr>
        <w:t xml:space="preserve">difference </w:t>
      </w:r>
      <w:r w:rsidRPr="007D62F9" w:rsidR="002F7F62">
        <w:rPr>
          <w:rFonts w:ascii="Cambria Math" w:hAnsi="Cambria Math"/>
          <w:sz w:val="20"/>
          <w:szCs w:val="20"/>
        </w:rPr>
        <w:t>(𝑆−𝐾)</w:t>
      </w:r>
      <w:r w:rsidRPr="007D62F9" w:rsidR="002F7F62">
        <w:rPr>
          <w:sz w:val="20"/>
          <w:szCs w:val="20"/>
        </w:rPr>
        <w:t xml:space="preserve"> </w:t>
      </w:r>
      <w:r w:rsidRPr="007D62F9" w:rsidR="00B91AB5">
        <w:rPr>
          <w:sz w:val="20"/>
          <w:szCs w:val="20"/>
        </w:rPr>
        <w:t xml:space="preserve">between stock price </w:t>
      </w:r>
      <w:r w:rsidRPr="007D62F9" w:rsidR="009F6C30">
        <w:rPr>
          <w:rFonts w:ascii="Cambria Math" w:hAnsi="Cambria Math"/>
          <w:sz w:val="20"/>
          <w:szCs w:val="20"/>
        </w:rPr>
        <w:t>𝑆</w:t>
      </w:r>
      <w:r w:rsidRPr="007D62F9" w:rsidR="009F6C30">
        <w:rPr>
          <w:sz w:val="20"/>
          <w:szCs w:val="20"/>
        </w:rPr>
        <w:t xml:space="preserve"> </w:t>
      </w:r>
      <w:r w:rsidRPr="007D62F9" w:rsidR="00B91AB5">
        <w:rPr>
          <w:sz w:val="20"/>
          <w:szCs w:val="20"/>
        </w:rPr>
        <w:t>and strike price</w:t>
      </w:r>
      <w:r w:rsidRPr="007D62F9" w:rsidR="009F6C30">
        <w:rPr>
          <w:sz w:val="20"/>
          <w:szCs w:val="20"/>
        </w:rPr>
        <w:t xml:space="preserve"> </w:t>
      </w:r>
      <w:r w:rsidRPr="007D62F9" w:rsidR="009F6C30">
        <w:rPr>
          <w:rFonts w:ascii="Cambria Math" w:hAnsi="Cambria Math"/>
          <w:sz w:val="20"/>
          <w:szCs w:val="20"/>
        </w:rPr>
        <w:t>𝐾</w:t>
      </w:r>
      <w:r w:rsidRPr="007D62F9" w:rsidR="00E03644">
        <w:rPr>
          <w:rFonts w:ascii="Cambria Math" w:hAnsi="Cambria Math"/>
          <w:sz w:val="20"/>
          <w:szCs w:val="20"/>
        </w:rPr>
        <w:t xml:space="preserve"> </w:t>
      </w:r>
      <w:r w:rsidRPr="007D62F9" w:rsidR="00E03644">
        <w:rPr>
          <w:rFonts w:cstheme="minorHAnsi"/>
          <w:sz w:val="20"/>
          <w:szCs w:val="20"/>
        </w:rPr>
        <w:t xml:space="preserve">(the amount originally paid </w:t>
      </w:r>
      <w:r w:rsidRPr="007D62F9" w:rsidR="00D52C12">
        <w:rPr>
          <w:rFonts w:cstheme="minorHAnsi"/>
          <w:sz w:val="20"/>
          <w:szCs w:val="20"/>
        </w:rPr>
        <w:t>for the option)</w:t>
      </w:r>
      <w:r w:rsidRPr="007D62F9" w:rsidR="002F7F62">
        <w:rPr>
          <w:rFonts w:ascii="Cambria Math" w:hAnsi="Cambria Math"/>
          <w:sz w:val="20"/>
          <w:szCs w:val="20"/>
        </w:rPr>
        <w:t xml:space="preserve">, </w:t>
      </w:r>
      <w:r w:rsidRPr="007D62F9" w:rsidR="00B91AB5">
        <w:rPr>
          <w:sz w:val="20"/>
          <w:szCs w:val="20"/>
        </w:rPr>
        <w:t xml:space="preserve">or zero, whichever is higher. This is because a call option can only </w:t>
      </w:r>
      <w:r w:rsidRPr="007D62F9" w:rsidR="00621792">
        <w:rPr>
          <w:sz w:val="20"/>
          <w:szCs w:val="20"/>
        </w:rPr>
        <w:t xml:space="preserve">produce profit </w:t>
      </w:r>
      <w:r w:rsidRPr="007D62F9" w:rsidR="009F6C30">
        <w:rPr>
          <w:sz w:val="20"/>
          <w:szCs w:val="20"/>
        </w:rPr>
        <w:t>i.e. no losses are incurred regardless of the stock price.</w:t>
      </w:r>
    </w:p>
    <w:p w:rsidRPr="007D62F9" w:rsidR="00BC187A" w:rsidP="00A9297B" w:rsidRDefault="00BC187A" w14:paraId="1E058038" w14:textId="77777777">
      <w:pPr>
        <w:rPr>
          <w:sz w:val="20"/>
          <w:szCs w:val="20"/>
        </w:rPr>
      </w:pPr>
    </w:p>
    <w:p w:rsidRPr="007D62F9" w:rsidR="00BC187A" w:rsidP="00A9297B" w:rsidRDefault="00BC187A" w14:paraId="37AEE6D4" w14:textId="59C8D203">
      <w:pPr>
        <w:rPr>
          <w:sz w:val="20"/>
          <w:szCs w:val="20"/>
          <w:u w:val="single"/>
        </w:rPr>
      </w:pPr>
      <w:r w:rsidRPr="007D62F9">
        <w:rPr>
          <w:sz w:val="20"/>
          <w:szCs w:val="20"/>
          <w:u w:val="single"/>
        </w:rPr>
        <w:t>Value of Call Option far from expiry</w:t>
      </w:r>
    </w:p>
    <w:p w:rsidRPr="007D62F9" w:rsidR="00BC187A" w:rsidP="00A9297B" w:rsidRDefault="00691699" w14:paraId="5C9025C1" w14:textId="1636DF22">
      <w:pPr>
        <w:rPr>
          <w:sz w:val="20"/>
          <w:szCs w:val="20"/>
        </w:rPr>
      </w:pPr>
      <w:r w:rsidRPr="007D62F9">
        <w:rPr>
          <w:sz w:val="20"/>
          <w:szCs w:val="20"/>
        </w:rPr>
        <w:t>When the expiry is sufficiently far away</w:t>
      </w:r>
      <w:r w:rsidRPr="007D62F9" w:rsidR="00EE12E1">
        <w:rPr>
          <w:sz w:val="20"/>
          <w:szCs w:val="20"/>
        </w:rPr>
        <w:t xml:space="preserve"> i.e. nowhere close to maturing</w:t>
      </w:r>
      <w:r w:rsidRPr="007D62F9" w:rsidR="001813CF">
        <w:rPr>
          <w:sz w:val="20"/>
          <w:szCs w:val="20"/>
        </w:rPr>
        <w:t xml:space="preserve">, </w:t>
      </w:r>
      <w:r w:rsidRPr="007D62F9" w:rsidR="001E3048">
        <w:rPr>
          <w:sz w:val="20"/>
          <w:szCs w:val="20"/>
        </w:rPr>
        <w:t xml:space="preserve">the call option value tends to its stock price </w:t>
      </w:r>
      <w:r w:rsidRPr="007D62F9" w:rsidR="001E3048">
        <w:rPr>
          <w:rFonts w:ascii="Cambria Math" w:hAnsi="Cambria Math"/>
          <w:sz w:val="20"/>
          <w:szCs w:val="20"/>
        </w:rPr>
        <w:t>𝑆</w:t>
      </w:r>
      <w:r w:rsidRPr="007D62F9" w:rsidR="001E3048">
        <w:rPr>
          <w:sz w:val="20"/>
          <w:szCs w:val="20"/>
        </w:rPr>
        <w:t>.</w:t>
      </w:r>
      <w:r w:rsidRPr="007D62F9" w:rsidR="00DE0D3F">
        <w:rPr>
          <w:sz w:val="20"/>
          <w:szCs w:val="20"/>
        </w:rPr>
        <w:t xml:space="preserve"> </w:t>
      </w:r>
    </w:p>
    <w:p w:rsidRPr="007D62F9" w:rsidR="001A51A3" w:rsidP="00A9297B" w:rsidRDefault="001A51A3" w14:paraId="661ED6CF" w14:textId="77777777">
      <w:pPr>
        <w:rPr>
          <w:sz w:val="20"/>
          <w:szCs w:val="20"/>
        </w:rPr>
      </w:pPr>
    </w:p>
    <w:p w:rsidR="002A3BF0" w:rsidP="00A9297B" w:rsidRDefault="00D67F12" w14:paraId="4A1860E9" w14:textId="689637C6">
      <w:pPr>
        <w:rPr>
          <w:sz w:val="20"/>
          <w:szCs w:val="20"/>
        </w:rPr>
      </w:pPr>
      <w:r>
        <w:rPr>
          <w:sz w:val="20"/>
          <w:szCs w:val="20"/>
        </w:rPr>
        <w:t xml:space="preserve">The grid was then made finer by using a smaller step </w:t>
      </w:r>
      <w:r w:rsidR="00DC329C">
        <w:rPr>
          <w:sz w:val="20"/>
          <w:szCs w:val="20"/>
        </w:rPr>
        <w:t>in stock price of 0.01.</w:t>
      </w:r>
    </w:p>
    <w:p w:rsidR="002A3BF0" w:rsidP="00A9297B" w:rsidRDefault="002A3BF0" w14:paraId="5F2A73FE" w14:textId="77777777">
      <w:pPr>
        <w:rPr>
          <w:sz w:val="20"/>
          <w:szCs w:val="20"/>
        </w:rPr>
      </w:pPr>
    </w:p>
    <w:p w:rsidRPr="007D62F9" w:rsidR="001A51A3" w:rsidP="00A9297B" w:rsidRDefault="001A51A3" w14:paraId="19CAD49E" w14:textId="7A5DBE04">
      <w:pPr>
        <w:rPr>
          <w:sz w:val="20"/>
          <w:szCs w:val="20"/>
        </w:rPr>
      </w:pPr>
      <w:r w:rsidRPr="007D62F9">
        <w:rPr>
          <w:sz w:val="20"/>
          <w:szCs w:val="20"/>
        </w:rPr>
        <w:t>Plots (finer grid)</w:t>
      </w:r>
    </w:p>
    <w:p w:rsidRPr="007D62F9" w:rsidR="00D40446" w:rsidP="00A9297B" w:rsidRDefault="00D40446" w14:paraId="454A96E7" w14:textId="77777777">
      <w:pPr>
        <w:rPr>
          <w:sz w:val="20"/>
          <w:szCs w:val="20"/>
        </w:rPr>
      </w:pPr>
    </w:p>
    <w:p w:rsidRPr="007D62F9" w:rsidR="00D40446" w:rsidP="00D40446" w:rsidRDefault="00D40446" w14:paraId="5D0EBAFC" w14:textId="77777777">
      <w:pPr>
        <w:rPr>
          <w:sz w:val="20"/>
          <w:szCs w:val="20"/>
          <w:u w:val="single"/>
        </w:rPr>
      </w:pPr>
      <w:r w:rsidRPr="007D62F9">
        <w:rPr>
          <w:sz w:val="20"/>
          <w:szCs w:val="20"/>
          <w:u w:val="single"/>
        </w:rPr>
        <w:t>Explicit Method</w:t>
      </w:r>
    </w:p>
    <w:p w:rsidRPr="007D62F9" w:rsidR="00D40446" w:rsidP="00D40446" w:rsidRDefault="00D40446" w14:paraId="19283B3A" w14:textId="5775AC56">
      <w:pPr>
        <w:rPr>
          <w:rFonts w:eastAsiaTheme="minorEastAsia"/>
          <w:sz w:val="20"/>
          <w:szCs w:val="20"/>
        </w:rPr>
      </w:pPr>
      <w:r w:rsidRPr="007D62F9">
        <w:rPr>
          <w:sz w:val="20"/>
          <w:szCs w:val="20"/>
        </w:rPr>
        <w:t>In the discretised equation, the weightage of the corresponding node at the prior time step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s,t</m:t>
            </m:r>
          </m:sub>
        </m:sSub>
      </m:oMath>
      <w:r w:rsidRPr="007D62F9">
        <w:rPr>
          <w:sz w:val="20"/>
          <w:szCs w:val="20"/>
        </w:rPr>
        <w:t xml:space="preserve">) </w:t>
      </w:r>
      <w:proofErr w:type="gramStart"/>
      <w:r w:rsidRPr="007D62F9">
        <w:rPr>
          <w:sz w:val="20"/>
          <w:szCs w:val="20"/>
        </w:rPr>
        <w:t>has to</w:t>
      </w:r>
      <w:proofErr w:type="gramEnd"/>
      <w:r w:rsidRPr="007D62F9">
        <w:rPr>
          <w:sz w:val="20"/>
          <w:szCs w:val="20"/>
        </w:rPr>
        <w:t xml:space="preserve"> be positive i.e.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k</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num>
          <m:den>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2</m:t>
                </m:r>
              </m:sup>
            </m:sSup>
          </m:den>
        </m:f>
        <m:r>
          <w:rPr>
            <w:rFonts w:ascii="Cambria Math" w:hAnsi="Cambria Math"/>
            <w:sz w:val="20"/>
            <w:szCs w:val="20"/>
          </w:rPr>
          <m:t>-r</m:t>
        </m:r>
        <m:r>
          <w:rPr>
            <w:rFonts w:ascii="Cambria Math" w:hAnsi="Cambria Math" w:eastAsiaTheme="minorEastAsia"/>
            <w:sz w:val="20"/>
            <w:szCs w:val="20"/>
          </w:rPr>
          <m:t>&gt;0</m:t>
        </m:r>
      </m:oMath>
      <w:r w:rsidRPr="007D62F9">
        <w:rPr>
          <w:rFonts w:eastAsiaTheme="minorEastAsia"/>
          <w:sz w:val="20"/>
          <w:szCs w:val="20"/>
        </w:rPr>
        <w:t xml:space="preserve">. This places a large constraint on the mesh size for stock price – with the parameters used in this coursework, mesh size </w:t>
      </w:r>
      <w:r w:rsidRPr="007D62F9">
        <w:rPr>
          <w:rFonts w:ascii="Cambria Math" w:hAnsi="Cambria Math" w:eastAsiaTheme="minorEastAsia"/>
          <w:sz w:val="20"/>
          <w:szCs w:val="20"/>
        </w:rPr>
        <w:t>ℎ</w:t>
      </w:r>
      <w:r w:rsidRPr="007D62F9">
        <w:rPr>
          <w:rFonts w:eastAsiaTheme="minorEastAsia"/>
          <w:sz w:val="20"/>
          <w:szCs w:val="20"/>
        </w:rPr>
        <w:t xml:space="preserve"> </w:t>
      </w:r>
      <w:r w:rsidRPr="007D62F9">
        <w:rPr>
          <w:rFonts w:ascii="Cambria Math" w:hAnsi="Cambria Math" w:eastAsiaTheme="minorEastAsia"/>
          <w:sz w:val="20"/>
          <w:szCs w:val="20"/>
        </w:rPr>
        <w:t>≥</w:t>
      </w:r>
      <w:r w:rsidRPr="007D62F9">
        <w:rPr>
          <w:rFonts w:eastAsiaTheme="minorEastAsia"/>
          <w:sz w:val="20"/>
          <w:szCs w:val="20"/>
        </w:rPr>
        <w:t xml:space="preserve"> 0.5 and time step </w:t>
      </w:r>
      <w:r w:rsidRPr="007D62F9">
        <w:rPr>
          <w:rFonts w:ascii="Cambria Math" w:hAnsi="Cambria Math" w:eastAsiaTheme="minorEastAsia"/>
          <w:sz w:val="20"/>
          <w:szCs w:val="20"/>
        </w:rPr>
        <w:t>≤</w:t>
      </w:r>
      <w:r w:rsidRPr="007D62F9">
        <w:rPr>
          <w:rFonts w:eastAsiaTheme="minorEastAsia"/>
          <w:sz w:val="20"/>
          <w:szCs w:val="20"/>
        </w:rPr>
        <w:t xml:space="preserve"> </w:t>
      </w:r>
      <w:proofErr w:type="gramStart"/>
      <w:r w:rsidRPr="007D62F9">
        <w:rPr>
          <w:rFonts w:eastAsiaTheme="minorEastAsia"/>
          <w:sz w:val="20"/>
          <w:szCs w:val="20"/>
        </w:rPr>
        <w:t>0.01  in</w:t>
      </w:r>
      <w:proofErr w:type="gramEnd"/>
      <w:r w:rsidRPr="007D62F9">
        <w:rPr>
          <w:rFonts w:eastAsiaTheme="minorEastAsia"/>
          <w:sz w:val="20"/>
          <w:szCs w:val="20"/>
        </w:rPr>
        <w:t xml:space="preserve"> order for the explicit method to be stable and use yield useful results. This constraint makes the explicit method largely impractical for precise determination of call option values.</w:t>
      </w:r>
      <w:r w:rsidR="00DC329C">
        <w:rPr>
          <w:rFonts w:eastAsiaTheme="minorEastAsia"/>
          <w:sz w:val="20"/>
          <w:szCs w:val="20"/>
        </w:rPr>
        <w:t xml:space="preserve"> As evident in </w:t>
      </w:r>
      <w:r w:rsidR="00473972">
        <w:rPr>
          <w:rFonts w:eastAsiaTheme="minorEastAsia"/>
          <w:sz w:val="20"/>
          <w:szCs w:val="20"/>
        </w:rPr>
        <w:t xml:space="preserve">Figure X, </w:t>
      </w:r>
      <w:r w:rsidR="009C1313">
        <w:rPr>
          <w:rFonts w:eastAsiaTheme="minorEastAsia"/>
          <w:sz w:val="20"/>
          <w:szCs w:val="20"/>
        </w:rPr>
        <w:t>the</w:t>
      </w:r>
      <w:r w:rsidR="00597B1B">
        <w:rPr>
          <w:rFonts w:eastAsiaTheme="minorEastAsia"/>
          <w:sz w:val="20"/>
          <w:szCs w:val="20"/>
        </w:rPr>
        <w:t xml:space="preserve"> values are </w:t>
      </w:r>
      <w:r w:rsidR="00C10A14">
        <w:rPr>
          <w:rFonts w:eastAsiaTheme="minorEastAsia"/>
          <w:sz w:val="20"/>
          <w:szCs w:val="20"/>
        </w:rPr>
        <w:t xml:space="preserve">unstable and </w:t>
      </w:r>
      <w:r w:rsidR="008367C1">
        <w:rPr>
          <w:rFonts w:eastAsiaTheme="minorEastAsia"/>
          <w:sz w:val="20"/>
          <w:szCs w:val="20"/>
        </w:rPr>
        <w:t>grow very large, failing to compute.</w:t>
      </w:r>
    </w:p>
    <w:p w:rsidRPr="007D62F9" w:rsidR="00D40446" w:rsidP="00D40446" w:rsidRDefault="00D40446" w14:paraId="3774E634" w14:textId="77777777">
      <w:pPr>
        <w:rPr>
          <w:rFonts w:eastAsiaTheme="minorEastAsia"/>
          <w:sz w:val="20"/>
          <w:szCs w:val="20"/>
        </w:rPr>
      </w:pPr>
    </w:p>
    <w:p w:rsidRPr="007D62F9" w:rsidR="00D40446" w:rsidP="00D40446" w:rsidRDefault="00D40446" w14:paraId="1AB03355" w14:textId="77777777">
      <w:pPr>
        <w:rPr>
          <w:rFonts w:eastAsiaTheme="minorEastAsia"/>
          <w:sz w:val="20"/>
          <w:szCs w:val="20"/>
          <w:u w:val="single"/>
        </w:rPr>
      </w:pPr>
      <w:r w:rsidRPr="007D62F9">
        <w:rPr>
          <w:rFonts w:eastAsiaTheme="minorEastAsia"/>
          <w:sz w:val="20"/>
          <w:szCs w:val="20"/>
          <w:u w:val="single"/>
        </w:rPr>
        <w:t>Implicit Method</w:t>
      </w:r>
    </w:p>
    <w:p w:rsidRPr="007D62F9" w:rsidR="00D40446" w:rsidP="00D40446" w:rsidRDefault="00D40446" w14:paraId="74AE0091" w14:textId="48114D7B">
      <w:pPr>
        <w:rPr>
          <w:sz w:val="20"/>
          <w:szCs w:val="20"/>
        </w:rPr>
      </w:pPr>
      <w:r w:rsidRPr="007D62F9">
        <w:rPr>
          <w:sz w:val="20"/>
          <w:szCs w:val="20"/>
        </w:rPr>
        <w:t xml:space="preserve">As Crank-Nicolson is an implicit method, mesh sizes and time steps are not constrained. A small mesh size </w:t>
      </w:r>
      <w:r w:rsidRPr="007D62F9">
        <w:rPr>
          <w:rFonts w:ascii="Cambria Math" w:hAnsi="Cambria Math"/>
          <w:sz w:val="20"/>
          <w:szCs w:val="20"/>
        </w:rPr>
        <w:t>ℎ</w:t>
      </w:r>
      <w:r w:rsidRPr="007D62F9">
        <w:rPr>
          <w:sz w:val="20"/>
          <w:szCs w:val="20"/>
        </w:rPr>
        <w:t xml:space="preserve"> and a reasonable time step </w:t>
      </w:r>
      <w:r w:rsidRPr="007D62F9">
        <w:rPr>
          <w:rFonts w:ascii="Cambria Math" w:hAnsi="Cambria Math"/>
          <w:sz w:val="20"/>
          <w:szCs w:val="20"/>
        </w:rPr>
        <w:t>𝑘</w:t>
      </w:r>
      <w:r w:rsidRPr="007D62F9">
        <w:rPr>
          <w:sz w:val="20"/>
          <w:szCs w:val="20"/>
        </w:rPr>
        <w:t xml:space="preserve"> can be used to determine call option values much more precisely. However, the </w:t>
      </w:r>
      <w:r w:rsidRPr="007D62F9" w:rsidR="0086207C">
        <w:rPr>
          <w:sz w:val="20"/>
          <w:szCs w:val="20"/>
        </w:rPr>
        <w:t>implicit method</w:t>
      </w:r>
      <w:r w:rsidRPr="007D62F9">
        <w:rPr>
          <w:sz w:val="20"/>
          <w:szCs w:val="20"/>
        </w:rPr>
        <w:t xml:space="preserve"> requires much more computational power and time, to solve the system of equations using matrices. With a finer mesh resulting in a greater number of nodes, computational time increases exponentially and requires significantly more memory. </w:t>
      </w:r>
    </w:p>
    <w:p w:rsidRPr="007D62F9" w:rsidR="00EB4AA0" w:rsidP="00A9297B" w:rsidRDefault="00EB4AA0" w14:paraId="37216B4A" w14:textId="77777777">
      <w:pPr>
        <w:rPr>
          <w:sz w:val="20"/>
          <w:szCs w:val="20"/>
        </w:rPr>
      </w:pPr>
    </w:p>
    <w:p w:rsidRPr="007D62F9" w:rsidR="00EB4AA0" w:rsidP="00EB4AA0" w:rsidRDefault="00EB4AA0" w14:paraId="427C4BA3" w14:textId="77777777">
      <w:pPr>
        <w:rPr>
          <w:color w:val="C00000"/>
          <w:sz w:val="20"/>
          <w:szCs w:val="20"/>
        </w:rPr>
      </w:pPr>
      <w:r w:rsidRPr="007D62F9">
        <w:rPr>
          <w:color w:val="C00000"/>
          <w:sz w:val="20"/>
          <w:szCs w:val="20"/>
        </w:rPr>
        <w:t>G) Other remarks (limits of the model, convergence problems, possible alternative approaches, anything you find relevant and important to mention):</w:t>
      </w:r>
    </w:p>
    <w:p w:rsidRPr="007D62F9" w:rsidR="00EB4AA0" w:rsidP="00A9297B" w:rsidRDefault="00EB4AA0" w14:paraId="484CB9AF" w14:textId="77777777">
      <w:pPr>
        <w:rPr>
          <w:sz w:val="20"/>
          <w:szCs w:val="20"/>
        </w:rPr>
      </w:pPr>
    </w:p>
    <w:p w:rsidRPr="007D62F9" w:rsidR="009F6C30" w:rsidP="00A9297B" w:rsidRDefault="009F6C30" w14:paraId="1D9920D0" w14:textId="3C4CFF45">
      <w:pPr>
        <w:rPr>
          <w:sz w:val="20"/>
          <w:szCs w:val="20"/>
        </w:rPr>
      </w:pPr>
    </w:p>
    <w:p w:rsidRPr="007D62F9" w:rsidR="00573A70" w:rsidP="00A9297B" w:rsidRDefault="00533CCB" w14:paraId="2A7E1FEF" w14:textId="6DDF2467">
      <w:pPr>
        <w:rPr>
          <w:sz w:val="20"/>
          <w:szCs w:val="20"/>
          <w:u w:val="single"/>
        </w:rPr>
      </w:pPr>
      <w:r w:rsidRPr="007D62F9">
        <w:rPr>
          <w:sz w:val="20"/>
          <w:szCs w:val="20"/>
          <w:u w:val="single"/>
        </w:rPr>
        <w:t>Alternative Methods</w:t>
      </w:r>
    </w:p>
    <w:p w:rsidRPr="00D3434E" w:rsidR="002C1AC8" w:rsidP="00A9297B" w:rsidRDefault="003F3E8A" w14:paraId="56B3B7FD" w14:textId="298950EB">
      <w:pPr>
        <w:rPr>
          <w:sz w:val="20"/>
          <w:szCs w:val="20"/>
        </w:rPr>
      </w:pPr>
      <w:r w:rsidRPr="007D62F9">
        <w:rPr>
          <w:sz w:val="20"/>
          <w:szCs w:val="20"/>
        </w:rPr>
        <w:t xml:space="preserve">As a possible </w:t>
      </w:r>
      <w:r w:rsidRPr="007D62F9" w:rsidR="006C543D">
        <w:rPr>
          <w:sz w:val="20"/>
          <w:szCs w:val="20"/>
        </w:rPr>
        <w:t>alternative approach,</w:t>
      </w:r>
      <w:r w:rsidRPr="007D62F9" w:rsidR="00746795">
        <w:rPr>
          <w:sz w:val="20"/>
          <w:szCs w:val="20"/>
        </w:rPr>
        <w:t xml:space="preserve"> the Black-Scholes PDE </w:t>
      </w:r>
      <w:r w:rsidRPr="007D62F9" w:rsidR="00AE77FF">
        <w:rPr>
          <w:sz w:val="20"/>
          <w:szCs w:val="20"/>
        </w:rPr>
        <w:t xml:space="preserve">takes the form of a Cauchy-Euler equation and can therefore be converted to a diffusion equation by </w:t>
      </w:r>
      <w:r w:rsidRPr="007D62F9" w:rsidR="00B90ECF">
        <w:rPr>
          <w:sz w:val="20"/>
          <w:szCs w:val="20"/>
        </w:rPr>
        <w:t>variable</w:t>
      </w:r>
      <w:r w:rsidRPr="007D62F9" w:rsidR="00AE77FF">
        <w:rPr>
          <w:sz w:val="20"/>
          <w:szCs w:val="20"/>
        </w:rPr>
        <w:t xml:space="preserve"> substitution</w:t>
      </w:r>
      <w:r w:rsidRPr="007D62F9" w:rsidR="00B90ECF">
        <w:rPr>
          <w:sz w:val="20"/>
          <w:szCs w:val="20"/>
        </w:rPr>
        <w:t>s</w:t>
      </w:r>
      <w:r w:rsidRPr="007D62F9" w:rsidR="00AE77FF">
        <w:rPr>
          <w:sz w:val="20"/>
          <w:szCs w:val="20"/>
        </w:rPr>
        <w:t>.</w:t>
      </w:r>
      <w:r w:rsidRPr="007D62F9" w:rsidR="004C5FC3">
        <w:rPr>
          <w:sz w:val="20"/>
          <w:szCs w:val="20"/>
        </w:rPr>
        <w:t xml:space="preserve"> Thereafter, the boundary conditions can be adapted to </w:t>
      </w:r>
      <w:r w:rsidRPr="007D62F9" w:rsidR="00635B23">
        <w:rPr>
          <w:sz w:val="20"/>
          <w:szCs w:val="20"/>
        </w:rPr>
        <w:t>the diffusion equation</w:t>
      </w:r>
      <w:r w:rsidRPr="007D62F9" w:rsidR="003C7B2D">
        <w:rPr>
          <w:sz w:val="20"/>
          <w:szCs w:val="20"/>
        </w:rPr>
        <w:t xml:space="preserve"> and numerical solutions can be obtained.</w:t>
      </w:r>
      <w:r w:rsidRPr="007D62F9" w:rsidR="009656DA">
        <w:rPr>
          <w:sz w:val="20"/>
          <w:szCs w:val="20"/>
        </w:rPr>
        <w:t xml:space="preserve"> However, the additional change of variables step </w:t>
      </w:r>
      <w:r w:rsidRPr="007D62F9" w:rsidR="00EC1DC5">
        <w:rPr>
          <w:sz w:val="20"/>
          <w:szCs w:val="20"/>
        </w:rPr>
        <w:t xml:space="preserve">does not </w:t>
      </w:r>
      <w:r w:rsidRPr="007D62F9" w:rsidR="00A05BE1">
        <w:rPr>
          <w:sz w:val="20"/>
          <w:szCs w:val="20"/>
        </w:rPr>
        <w:t xml:space="preserve">produce any </w:t>
      </w:r>
      <w:proofErr w:type="gramStart"/>
      <w:r w:rsidRPr="007D62F9" w:rsidR="00A05BE1">
        <w:rPr>
          <w:sz w:val="20"/>
          <w:szCs w:val="20"/>
        </w:rPr>
        <w:t>particular advantage</w:t>
      </w:r>
      <w:proofErr w:type="gramEnd"/>
      <w:r w:rsidRPr="007D62F9" w:rsidR="00A05BE1">
        <w:rPr>
          <w:sz w:val="20"/>
          <w:szCs w:val="20"/>
        </w:rPr>
        <w:t xml:space="preserve"> </w:t>
      </w:r>
      <w:r w:rsidRPr="007D62F9" w:rsidR="002157FD">
        <w:rPr>
          <w:sz w:val="20"/>
          <w:szCs w:val="20"/>
        </w:rPr>
        <w:t xml:space="preserve">(other than </w:t>
      </w:r>
      <w:r w:rsidRPr="007D62F9" w:rsidR="00721A00">
        <w:rPr>
          <w:sz w:val="20"/>
          <w:szCs w:val="20"/>
        </w:rPr>
        <w:t>the benefit of slightly less complex discretisation) and is hence not used in</w:t>
      </w:r>
      <w:r w:rsidRPr="007D62F9" w:rsidR="00B262D1">
        <w:rPr>
          <w:sz w:val="20"/>
          <w:szCs w:val="20"/>
        </w:rPr>
        <w:t xml:space="preserve"> this case.</w:t>
      </w:r>
    </w:p>
    <w:sectPr w:rsidRPr="00D3434E" w:rsidR="002C1AC8" w:rsidSect="00C30DC0">
      <w:footerReference w:type="default" r:id="rId7"/>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7D62F9" w:rsidR="00C30DC0" w:rsidP="003A4C8E" w:rsidRDefault="00C30DC0" w14:paraId="08BA6088" w14:textId="77777777">
      <w:r w:rsidRPr="007D62F9">
        <w:separator/>
      </w:r>
    </w:p>
  </w:endnote>
  <w:endnote w:type="continuationSeparator" w:id="0">
    <w:p w:rsidRPr="007D62F9" w:rsidR="00C30DC0" w:rsidP="003A4C8E" w:rsidRDefault="00C30DC0" w14:paraId="703E2C58" w14:textId="77777777">
      <w:r w:rsidRPr="007D62F9">
        <w:continuationSeparator/>
      </w:r>
    </w:p>
  </w:endnote>
  <w:endnote w:type="continuationNotice" w:id="1">
    <w:p w:rsidRPr="007D62F9" w:rsidR="00C30DC0" w:rsidRDefault="00C30DC0" w14:paraId="2E8E0D9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D62F9" w:rsidR="003A4C8E" w:rsidP="003A4C8E" w:rsidRDefault="003A4C8E" w14:paraId="532780C7" w14:textId="364AF755">
    <w:pPr>
      <w:pStyle w:val="Footer"/>
      <w:rPr>
        <w:rFonts w:ascii="Calibri" w:hAnsi="Calibri" w:cs="Arial"/>
        <w:color w:val="A6A6A6"/>
        <w:sz w:val="20"/>
        <w:szCs w:val="20"/>
      </w:rPr>
    </w:pPr>
    <w:r w:rsidRPr="007D62F9">
      <w:rPr>
        <w:rFonts w:ascii="Calibri" w:hAnsi="Calibri" w:cs="Arial"/>
        <w:color w:val="A6A6A6"/>
        <w:sz w:val="20"/>
        <w:szCs w:val="20"/>
      </w:rPr>
      <w:t>ME2 Maths &amp; Computing 20</w:t>
    </w:r>
    <w:r w:rsidRPr="007D62F9" w:rsidR="009341A7">
      <w:rPr>
        <w:rFonts w:ascii="Calibri" w:hAnsi="Calibri" w:cs="Arial"/>
        <w:color w:val="A6A6A6"/>
        <w:sz w:val="20"/>
        <w:szCs w:val="20"/>
      </w:rPr>
      <w:t>2</w:t>
    </w:r>
    <w:r w:rsidRPr="007D62F9" w:rsidR="00542CD0">
      <w:rPr>
        <w:rFonts w:ascii="Calibri" w:hAnsi="Calibri" w:cs="Arial"/>
        <w:color w:val="A6A6A6"/>
        <w:sz w:val="20"/>
        <w:szCs w:val="20"/>
      </w:rPr>
      <w:t>3</w:t>
    </w:r>
    <w:r w:rsidRPr="007D62F9">
      <w:rPr>
        <w:rFonts w:ascii="Calibri" w:hAnsi="Calibri" w:cs="Arial"/>
        <w:color w:val="A6A6A6"/>
        <w:sz w:val="20"/>
        <w:szCs w:val="20"/>
      </w:rPr>
      <w:t>-202</w:t>
    </w:r>
    <w:r w:rsidRPr="007D62F9" w:rsidR="00542CD0">
      <w:rPr>
        <w:rFonts w:ascii="Calibri" w:hAnsi="Calibri" w:cs="Arial"/>
        <w:color w:val="A6A6A6"/>
        <w:sz w:val="20"/>
        <w:szCs w:val="20"/>
      </w:rPr>
      <w:t>4</w:t>
    </w:r>
    <w:r w:rsidRPr="007D62F9">
      <w:rPr>
        <w:rFonts w:ascii="Calibri" w:hAnsi="Calibri" w:cs="Arial"/>
        <w:color w:val="A6A6A6"/>
        <w:sz w:val="20"/>
        <w:szCs w:val="20"/>
      </w:rPr>
      <w:tab/>
    </w:r>
    <w:r w:rsidRPr="007D62F9">
      <w:rPr>
        <w:rStyle w:val="PageNumber"/>
        <w:rFonts w:ascii="Calibri" w:hAnsi="Calibri"/>
        <w:color w:val="A6A6A6"/>
        <w:sz w:val="20"/>
        <w:szCs w:val="20"/>
      </w:rPr>
      <w:fldChar w:fldCharType="begin"/>
    </w:r>
    <w:r w:rsidRPr="007D62F9">
      <w:rPr>
        <w:rStyle w:val="PageNumber"/>
        <w:rFonts w:ascii="Calibri" w:hAnsi="Calibri"/>
        <w:color w:val="A6A6A6"/>
        <w:sz w:val="20"/>
        <w:szCs w:val="20"/>
      </w:rPr>
      <w:instrText xml:space="preserve"> PAGE </w:instrText>
    </w:r>
    <w:r w:rsidRPr="007D62F9">
      <w:rPr>
        <w:rStyle w:val="PageNumber"/>
        <w:rFonts w:ascii="Calibri" w:hAnsi="Calibri"/>
        <w:color w:val="A6A6A6"/>
        <w:sz w:val="20"/>
        <w:szCs w:val="20"/>
      </w:rPr>
      <w:fldChar w:fldCharType="separate"/>
    </w:r>
    <w:r w:rsidRPr="007D62F9">
      <w:rPr>
        <w:rStyle w:val="PageNumber"/>
        <w:rFonts w:ascii="Calibri" w:hAnsi="Calibri"/>
        <w:color w:val="A6A6A6"/>
        <w:sz w:val="20"/>
        <w:szCs w:val="20"/>
      </w:rPr>
      <w:t>1</w:t>
    </w:r>
    <w:r w:rsidRPr="007D62F9">
      <w:rPr>
        <w:rStyle w:val="PageNumber"/>
        <w:rFonts w:ascii="Calibri" w:hAnsi="Calibri"/>
        <w:color w:val="A6A6A6"/>
        <w:sz w:val="20"/>
        <w:szCs w:val="20"/>
      </w:rPr>
      <w:fldChar w:fldCharType="end"/>
    </w:r>
    <w:r w:rsidRPr="007D62F9">
      <w:rPr>
        <w:rStyle w:val="PageNumber"/>
        <w:rFonts w:ascii="Calibri" w:hAnsi="Calibri"/>
        <w:color w:val="A6A6A6"/>
        <w:sz w:val="20"/>
        <w:szCs w:val="20"/>
      </w:rPr>
      <w:tab/>
    </w:r>
    <w:r w:rsidRPr="007D62F9">
      <w:rPr>
        <w:rStyle w:val="PageNumber"/>
        <w:rFonts w:ascii="Calibri" w:hAnsi="Calibri"/>
        <w:color w:val="A6A6A6"/>
        <w:sz w:val="20"/>
        <w:szCs w:val="20"/>
      </w:rPr>
      <w:t>Coursework Summary</w:t>
    </w:r>
  </w:p>
  <w:p w:rsidRPr="007D62F9" w:rsidR="003A4C8E" w:rsidP="003A4C8E" w:rsidRDefault="003A4C8E" w14:paraId="2D84366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7D62F9" w:rsidR="00C30DC0" w:rsidP="003A4C8E" w:rsidRDefault="00C30DC0" w14:paraId="3118F2AE" w14:textId="77777777">
      <w:r w:rsidRPr="007D62F9">
        <w:separator/>
      </w:r>
    </w:p>
  </w:footnote>
  <w:footnote w:type="continuationSeparator" w:id="0">
    <w:p w:rsidRPr="007D62F9" w:rsidR="00C30DC0" w:rsidP="003A4C8E" w:rsidRDefault="00C30DC0" w14:paraId="45A673A0" w14:textId="77777777">
      <w:r w:rsidRPr="007D62F9">
        <w:continuationSeparator/>
      </w:r>
    </w:p>
  </w:footnote>
  <w:footnote w:type="continuationNotice" w:id="1">
    <w:p w:rsidRPr="007D62F9" w:rsidR="00C30DC0" w:rsidRDefault="00C30DC0" w14:paraId="4FB5194E"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7698A"/>
    <w:multiLevelType w:val="hybridMultilevel"/>
    <w:tmpl w:val="7F486C7C"/>
    <w:lvl w:ilvl="0" w:tplc="CA3E3B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65DC8"/>
    <w:multiLevelType w:val="hybridMultilevel"/>
    <w:tmpl w:val="188888B4"/>
    <w:lvl w:ilvl="0" w:tplc="FDEE5F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0509A"/>
    <w:multiLevelType w:val="hybridMultilevel"/>
    <w:tmpl w:val="684CB300"/>
    <w:lvl w:ilvl="0" w:tplc="B606BB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858014">
    <w:abstractNumId w:val="0"/>
  </w:num>
  <w:num w:numId="2" w16cid:durableId="1403408920">
    <w:abstractNumId w:val="1"/>
  </w:num>
  <w:num w:numId="3" w16cid:durableId="139515855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8E"/>
    <w:rsid w:val="00000043"/>
    <w:rsid w:val="00000250"/>
    <w:rsid w:val="000009EE"/>
    <w:rsid w:val="00001456"/>
    <w:rsid w:val="00001674"/>
    <w:rsid w:val="00001928"/>
    <w:rsid w:val="00003D2B"/>
    <w:rsid w:val="00006676"/>
    <w:rsid w:val="00007195"/>
    <w:rsid w:val="000109C6"/>
    <w:rsid w:val="00010F21"/>
    <w:rsid w:val="00011548"/>
    <w:rsid w:val="000118B4"/>
    <w:rsid w:val="00011DC9"/>
    <w:rsid w:val="00013397"/>
    <w:rsid w:val="00013691"/>
    <w:rsid w:val="00014C6D"/>
    <w:rsid w:val="0001502B"/>
    <w:rsid w:val="00015D5E"/>
    <w:rsid w:val="000160BD"/>
    <w:rsid w:val="00017183"/>
    <w:rsid w:val="00023B67"/>
    <w:rsid w:val="000310F3"/>
    <w:rsid w:val="000321E6"/>
    <w:rsid w:val="0004325A"/>
    <w:rsid w:val="00050F4E"/>
    <w:rsid w:val="0005100F"/>
    <w:rsid w:val="00051A7E"/>
    <w:rsid w:val="00054C1F"/>
    <w:rsid w:val="00056401"/>
    <w:rsid w:val="00056B81"/>
    <w:rsid w:val="000607A2"/>
    <w:rsid w:val="00061A76"/>
    <w:rsid w:val="00061D8C"/>
    <w:rsid w:val="000620E2"/>
    <w:rsid w:val="00065892"/>
    <w:rsid w:val="00071DCA"/>
    <w:rsid w:val="00074A11"/>
    <w:rsid w:val="00075613"/>
    <w:rsid w:val="0007664E"/>
    <w:rsid w:val="0008640B"/>
    <w:rsid w:val="0009166B"/>
    <w:rsid w:val="000916E7"/>
    <w:rsid w:val="00091E3B"/>
    <w:rsid w:val="000958EB"/>
    <w:rsid w:val="0009668A"/>
    <w:rsid w:val="000A16DA"/>
    <w:rsid w:val="000A5B68"/>
    <w:rsid w:val="000A6C66"/>
    <w:rsid w:val="000A6C91"/>
    <w:rsid w:val="000A726E"/>
    <w:rsid w:val="000B0953"/>
    <w:rsid w:val="000B2EDC"/>
    <w:rsid w:val="000B510C"/>
    <w:rsid w:val="000B589C"/>
    <w:rsid w:val="000C023E"/>
    <w:rsid w:val="000C2D1C"/>
    <w:rsid w:val="000C388C"/>
    <w:rsid w:val="000D0FC2"/>
    <w:rsid w:val="000D20F8"/>
    <w:rsid w:val="000D3331"/>
    <w:rsid w:val="000D445A"/>
    <w:rsid w:val="000D44C1"/>
    <w:rsid w:val="000D4B94"/>
    <w:rsid w:val="000D564F"/>
    <w:rsid w:val="000D591C"/>
    <w:rsid w:val="000D6D94"/>
    <w:rsid w:val="000D7500"/>
    <w:rsid w:val="000D7D7F"/>
    <w:rsid w:val="000E2DC1"/>
    <w:rsid w:val="000E3A9C"/>
    <w:rsid w:val="000E4450"/>
    <w:rsid w:val="000F3B1D"/>
    <w:rsid w:val="000F40DA"/>
    <w:rsid w:val="000F4190"/>
    <w:rsid w:val="000F59C2"/>
    <w:rsid w:val="00103EDA"/>
    <w:rsid w:val="0011063A"/>
    <w:rsid w:val="00111E64"/>
    <w:rsid w:val="00112320"/>
    <w:rsid w:val="001129F1"/>
    <w:rsid w:val="00113409"/>
    <w:rsid w:val="00113FD6"/>
    <w:rsid w:val="001146D4"/>
    <w:rsid w:val="0011470D"/>
    <w:rsid w:val="00114F3C"/>
    <w:rsid w:val="00115ABE"/>
    <w:rsid w:val="00116645"/>
    <w:rsid w:val="00117B27"/>
    <w:rsid w:val="00122BC0"/>
    <w:rsid w:val="00124574"/>
    <w:rsid w:val="001263AE"/>
    <w:rsid w:val="001310EC"/>
    <w:rsid w:val="00132758"/>
    <w:rsid w:val="00132DF2"/>
    <w:rsid w:val="00135903"/>
    <w:rsid w:val="0013742A"/>
    <w:rsid w:val="00140D8D"/>
    <w:rsid w:val="00141D03"/>
    <w:rsid w:val="001421FA"/>
    <w:rsid w:val="00147A12"/>
    <w:rsid w:val="0015050E"/>
    <w:rsid w:val="00151E39"/>
    <w:rsid w:val="00152B3F"/>
    <w:rsid w:val="001535EE"/>
    <w:rsid w:val="001538E5"/>
    <w:rsid w:val="001550F8"/>
    <w:rsid w:val="00155B45"/>
    <w:rsid w:val="00156CF9"/>
    <w:rsid w:val="00160B47"/>
    <w:rsid w:val="00163980"/>
    <w:rsid w:val="001639A4"/>
    <w:rsid w:val="0016509D"/>
    <w:rsid w:val="001670CB"/>
    <w:rsid w:val="00167A97"/>
    <w:rsid w:val="00170179"/>
    <w:rsid w:val="0017076D"/>
    <w:rsid w:val="001734B7"/>
    <w:rsid w:val="00173637"/>
    <w:rsid w:val="00174C3A"/>
    <w:rsid w:val="001813CF"/>
    <w:rsid w:val="001821EE"/>
    <w:rsid w:val="0018336A"/>
    <w:rsid w:val="001846CE"/>
    <w:rsid w:val="00187C47"/>
    <w:rsid w:val="001916AD"/>
    <w:rsid w:val="0019208D"/>
    <w:rsid w:val="00193703"/>
    <w:rsid w:val="001939AD"/>
    <w:rsid w:val="001A0B51"/>
    <w:rsid w:val="001A0B7C"/>
    <w:rsid w:val="001A0C04"/>
    <w:rsid w:val="001A25B3"/>
    <w:rsid w:val="001A51A3"/>
    <w:rsid w:val="001A59F0"/>
    <w:rsid w:val="001A62EE"/>
    <w:rsid w:val="001A7722"/>
    <w:rsid w:val="001A7929"/>
    <w:rsid w:val="001B068B"/>
    <w:rsid w:val="001B131B"/>
    <w:rsid w:val="001B21D4"/>
    <w:rsid w:val="001B2E57"/>
    <w:rsid w:val="001B6906"/>
    <w:rsid w:val="001B7185"/>
    <w:rsid w:val="001C05F4"/>
    <w:rsid w:val="001C096E"/>
    <w:rsid w:val="001C10A1"/>
    <w:rsid w:val="001C251B"/>
    <w:rsid w:val="001C29D5"/>
    <w:rsid w:val="001C32B2"/>
    <w:rsid w:val="001C53BD"/>
    <w:rsid w:val="001D07F9"/>
    <w:rsid w:val="001D08DE"/>
    <w:rsid w:val="001D3AF8"/>
    <w:rsid w:val="001E20EE"/>
    <w:rsid w:val="001E3048"/>
    <w:rsid w:val="001E6AD8"/>
    <w:rsid w:val="001F6D93"/>
    <w:rsid w:val="00203CF2"/>
    <w:rsid w:val="00203F7E"/>
    <w:rsid w:val="00206622"/>
    <w:rsid w:val="00212B48"/>
    <w:rsid w:val="002157FD"/>
    <w:rsid w:val="00224671"/>
    <w:rsid w:val="0022491E"/>
    <w:rsid w:val="00225F4B"/>
    <w:rsid w:val="0023049E"/>
    <w:rsid w:val="002314E5"/>
    <w:rsid w:val="00232EAF"/>
    <w:rsid w:val="0024032F"/>
    <w:rsid w:val="002427CA"/>
    <w:rsid w:val="00242AEE"/>
    <w:rsid w:val="00242F08"/>
    <w:rsid w:val="002446EA"/>
    <w:rsid w:val="0024515B"/>
    <w:rsid w:val="00247B87"/>
    <w:rsid w:val="00247F8D"/>
    <w:rsid w:val="00255E07"/>
    <w:rsid w:val="002568F4"/>
    <w:rsid w:val="0026109F"/>
    <w:rsid w:val="00262402"/>
    <w:rsid w:val="00262E31"/>
    <w:rsid w:val="00264963"/>
    <w:rsid w:val="00267AFA"/>
    <w:rsid w:val="00267E65"/>
    <w:rsid w:val="00270A65"/>
    <w:rsid w:val="0027589F"/>
    <w:rsid w:val="00277A49"/>
    <w:rsid w:val="0028165F"/>
    <w:rsid w:val="002829C3"/>
    <w:rsid w:val="002844F5"/>
    <w:rsid w:val="0029027E"/>
    <w:rsid w:val="0029462F"/>
    <w:rsid w:val="002A1B51"/>
    <w:rsid w:val="002A39C0"/>
    <w:rsid w:val="002A3BF0"/>
    <w:rsid w:val="002A76CB"/>
    <w:rsid w:val="002B10D7"/>
    <w:rsid w:val="002B2E17"/>
    <w:rsid w:val="002B3AFD"/>
    <w:rsid w:val="002B4433"/>
    <w:rsid w:val="002B49BD"/>
    <w:rsid w:val="002B501F"/>
    <w:rsid w:val="002B7644"/>
    <w:rsid w:val="002C1053"/>
    <w:rsid w:val="002C18F6"/>
    <w:rsid w:val="002C1AC8"/>
    <w:rsid w:val="002C28BB"/>
    <w:rsid w:val="002C657B"/>
    <w:rsid w:val="002C6E4A"/>
    <w:rsid w:val="002C6F83"/>
    <w:rsid w:val="002C742F"/>
    <w:rsid w:val="002D0DC7"/>
    <w:rsid w:val="002D33BE"/>
    <w:rsid w:val="002D380B"/>
    <w:rsid w:val="002D5E7E"/>
    <w:rsid w:val="002D68EC"/>
    <w:rsid w:val="002D7214"/>
    <w:rsid w:val="002D78C1"/>
    <w:rsid w:val="002D7F2E"/>
    <w:rsid w:val="002E06A0"/>
    <w:rsid w:val="002E136B"/>
    <w:rsid w:val="002E4C82"/>
    <w:rsid w:val="002E6523"/>
    <w:rsid w:val="002F0B68"/>
    <w:rsid w:val="002F0B7D"/>
    <w:rsid w:val="002F0BB4"/>
    <w:rsid w:val="002F36DB"/>
    <w:rsid w:val="002F3B9E"/>
    <w:rsid w:val="002F7735"/>
    <w:rsid w:val="002F79CE"/>
    <w:rsid w:val="002F7F62"/>
    <w:rsid w:val="003010EA"/>
    <w:rsid w:val="00301680"/>
    <w:rsid w:val="00301D18"/>
    <w:rsid w:val="00301E85"/>
    <w:rsid w:val="00306D0D"/>
    <w:rsid w:val="00307762"/>
    <w:rsid w:val="00310C09"/>
    <w:rsid w:val="00310E46"/>
    <w:rsid w:val="003123C3"/>
    <w:rsid w:val="00313CE3"/>
    <w:rsid w:val="00314BCE"/>
    <w:rsid w:val="0031640D"/>
    <w:rsid w:val="00320D89"/>
    <w:rsid w:val="003224C5"/>
    <w:rsid w:val="003239CA"/>
    <w:rsid w:val="00324548"/>
    <w:rsid w:val="0032556B"/>
    <w:rsid w:val="00326D64"/>
    <w:rsid w:val="00327117"/>
    <w:rsid w:val="00327E22"/>
    <w:rsid w:val="00331B51"/>
    <w:rsid w:val="0033263C"/>
    <w:rsid w:val="00333180"/>
    <w:rsid w:val="00333DE3"/>
    <w:rsid w:val="00337643"/>
    <w:rsid w:val="003423B3"/>
    <w:rsid w:val="00342FEC"/>
    <w:rsid w:val="00343ECA"/>
    <w:rsid w:val="00344E1A"/>
    <w:rsid w:val="00344E68"/>
    <w:rsid w:val="0034685E"/>
    <w:rsid w:val="00346A9A"/>
    <w:rsid w:val="00347E7B"/>
    <w:rsid w:val="0035249C"/>
    <w:rsid w:val="00353D47"/>
    <w:rsid w:val="0035412B"/>
    <w:rsid w:val="003549B9"/>
    <w:rsid w:val="00360565"/>
    <w:rsid w:val="003755D1"/>
    <w:rsid w:val="003816C2"/>
    <w:rsid w:val="00381C51"/>
    <w:rsid w:val="00381F48"/>
    <w:rsid w:val="00383B6E"/>
    <w:rsid w:val="00385F10"/>
    <w:rsid w:val="0039044C"/>
    <w:rsid w:val="003908FC"/>
    <w:rsid w:val="00390F07"/>
    <w:rsid w:val="00391C58"/>
    <w:rsid w:val="00393092"/>
    <w:rsid w:val="003933C3"/>
    <w:rsid w:val="003945A0"/>
    <w:rsid w:val="00396370"/>
    <w:rsid w:val="003974DC"/>
    <w:rsid w:val="003A379F"/>
    <w:rsid w:val="003A4065"/>
    <w:rsid w:val="003A4209"/>
    <w:rsid w:val="003A4623"/>
    <w:rsid w:val="003A4C8E"/>
    <w:rsid w:val="003A7DD7"/>
    <w:rsid w:val="003B0B2E"/>
    <w:rsid w:val="003B7729"/>
    <w:rsid w:val="003C0B73"/>
    <w:rsid w:val="003C544C"/>
    <w:rsid w:val="003C5F63"/>
    <w:rsid w:val="003C6B02"/>
    <w:rsid w:val="003C7727"/>
    <w:rsid w:val="003C7B2D"/>
    <w:rsid w:val="003D017D"/>
    <w:rsid w:val="003D0E6D"/>
    <w:rsid w:val="003D4AC2"/>
    <w:rsid w:val="003D5AEB"/>
    <w:rsid w:val="003D5E1C"/>
    <w:rsid w:val="003E6654"/>
    <w:rsid w:val="003F3E8A"/>
    <w:rsid w:val="0040263F"/>
    <w:rsid w:val="0040482B"/>
    <w:rsid w:val="00405496"/>
    <w:rsid w:val="00406F99"/>
    <w:rsid w:val="00416427"/>
    <w:rsid w:val="0041738C"/>
    <w:rsid w:val="00421798"/>
    <w:rsid w:val="00421CE8"/>
    <w:rsid w:val="00424CB9"/>
    <w:rsid w:val="004257D9"/>
    <w:rsid w:val="004262C6"/>
    <w:rsid w:val="004376A1"/>
    <w:rsid w:val="004419B8"/>
    <w:rsid w:val="00441D7F"/>
    <w:rsid w:val="00442882"/>
    <w:rsid w:val="00444F6F"/>
    <w:rsid w:val="00446FEB"/>
    <w:rsid w:val="00447040"/>
    <w:rsid w:val="004478FB"/>
    <w:rsid w:val="00447F13"/>
    <w:rsid w:val="004525DB"/>
    <w:rsid w:val="00460491"/>
    <w:rsid w:val="004609B5"/>
    <w:rsid w:val="00463587"/>
    <w:rsid w:val="00464B3A"/>
    <w:rsid w:val="00472709"/>
    <w:rsid w:val="00473972"/>
    <w:rsid w:val="00474C5F"/>
    <w:rsid w:val="00474EBB"/>
    <w:rsid w:val="00475532"/>
    <w:rsid w:val="00476DC2"/>
    <w:rsid w:val="0047736E"/>
    <w:rsid w:val="0047763F"/>
    <w:rsid w:val="00482040"/>
    <w:rsid w:val="004834E0"/>
    <w:rsid w:val="00486EDA"/>
    <w:rsid w:val="00490A87"/>
    <w:rsid w:val="004923F1"/>
    <w:rsid w:val="0049342D"/>
    <w:rsid w:val="00493591"/>
    <w:rsid w:val="00494206"/>
    <w:rsid w:val="00494AB8"/>
    <w:rsid w:val="00497809"/>
    <w:rsid w:val="004A2101"/>
    <w:rsid w:val="004A334E"/>
    <w:rsid w:val="004A495E"/>
    <w:rsid w:val="004A5793"/>
    <w:rsid w:val="004B22CE"/>
    <w:rsid w:val="004B2A6F"/>
    <w:rsid w:val="004B2EFE"/>
    <w:rsid w:val="004B47CA"/>
    <w:rsid w:val="004B608D"/>
    <w:rsid w:val="004B60DB"/>
    <w:rsid w:val="004B6FAB"/>
    <w:rsid w:val="004B7BCB"/>
    <w:rsid w:val="004C1425"/>
    <w:rsid w:val="004C1DEB"/>
    <w:rsid w:val="004C3175"/>
    <w:rsid w:val="004C3C81"/>
    <w:rsid w:val="004C5FC3"/>
    <w:rsid w:val="004D7927"/>
    <w:rsid w:val="004E4170"/>
    <w:rsid w:val="004E4A1E"/>
    <w:rsid w:val="004E6CBB"/>
    <w:rsid w:val="004E7B36"/>
    <w:rsid w:val="004F0EFE"/>
    <w:rsid w:val="004F2C0B"/>
    <w:rsid w:val="004F33EE"/>
    <w:rsid w:val="004F3B9E"/>
    <w:rsid w:val="004F3E4E"/>
    <w:rsid w:val="004F6953"/>
    <w:rsid w:val="005007A9"/>
    <w:rsid w:val="005016B1"/>
    <w:rsid w:val="00503FC4"/>
    <w:rsid w:val="00515717"/>
    <w:rsid w:val="005220B7"/>
    <w:rsid w:val="00531319"/>
    <w:rsid w:val="00533096"/>
    <w:rsid w:val="00533CCB"/>
    <w:rsid w:val="005353EA"/>
    <w:rsid w:val="00535A62"/>
    <w:rsid w:val="0054011D"/>
    <w:rsid w:val="00542CD0"/>
    <w:rsid w:val="00542EC3"/>
    <w:rsid w:val="0054572A"/>
    <w:rsid w:val="005464BC"/>
    <w:rsid w:val="00547EA7"/>
    <w:rsid w:val="0055133C"/>
    <w:rsid w:val="005537A5"/>
    <w:rsid w:val="00556FE7"/>
    <w:rsid w:val="0056252E"/>
    <w:rsid w:val="005636CC"/>
    <w:rsid w:val="00564412"/>
    <w:rsid w:val="005664E4"/>
    <w:rsid w:val="00572C2D"/>
    <w:rsid w:val="005737F6"/>
    <w:rsid w:val="00573A70"/>
    <w:rsid w:val="00576786"/>
    <w:rsid w:val="005771D2"/>
    <w:rsid w:val="005812D1"/>
    <w:rsid w:val="005814FC"/>
    <w:rsid w:val="00581561"/>
    <w:rsid w:val="00585844"/>
    <w:rsid w:val="005868A0"/>
    <w:rsid w:val="0059150E"/>
    <w:rsid w:val="00591959"/>
    <w:rsid w:val="00592AD2"/>
    <w:rsid w:val="005945DB"/>
    <w:rsid w:val="00595BAC"/>
    <w:rsid w:val="00597B1B"/>
    <w:rsid w:val="005A24A1"/>
    <w:rsid w:val="005A380C"/>
    <w:rsid w:val="005A5A25"/>
    <w:rsid w:val="005A664B"/>
    <w:rsid w:val="005A6BD4"/>
    <w:rsid w:val="005B0424"/>
    <w:rsid w:val="005B0957"/>
    <w:rsid w:val="005B1886"/>
    <w:rsid w:val="005B446E"/>
    <w:rsid w:val="005B5D7F"/>
    <w:rsid w:val="005B5DB2"/>
    <w:rsid w:val="005C1CD3"/>
    <w:rsid w:val="005C265B"/>
    <w:rsid w:val="005C414F"/>
    <w:rsid w:val="005D204E"/>
    <w:rsid w:val="005D700F"/>
    <w:rsid w:val="005E0357"/>
    <w:rsid w:val="005E2802"/>
    <w:rsid w:val="005E2CD9"/>
    <w:rsid w:val="005E3E75"/>
    <w:rsid w:val="005E6A7C"/>
    <w:rsid w:val="005E7682"/>
    <w:rsid w:val="005E7B68"/>
    <w:rsid w:val="005F2274"/>
    <w:rsid w:val="005F2FD0"/>
    <w:rsid w:val="005F6C56"/>
    <w:rsid w:val="005F7300"/>
    <w:rsid w:val="006033CC"/>
    <w:rsid w:val="00603583"/>
    <w:rsid w:val="00604F87"/>
    <w:rsid w:val="006076E7"/>
    <w:rsid w:val="00607EDE"/>
    <w:rsid w:val="0061386A"/>
    <w:rsid w:val="0061444F"/>
    <w:rsid w:val="00616C7C"/>
    <w:rsid w:val="00616C83"/>
    <w:rsid w:val="006201B4"/>
    <w:rsid w:val="00620271"/>
    <w:rsid w:val="00620C69"/>
    <w:rsid w:val="006215D7"/>
    <w:rsid w:val="00621792"/>
    <w:rsid w:val="00625133"/>
    <w:rsid w:val="00625B0A"/>
    <w:rsid w:val="00627E0D"/>
    <w:rsid w:val="006308B6"/>
    <w:rsid w:val="00630B64"/>
    <w:rsid w:val="006341F1"/>
    <w:rsid w:val="00635B23"/>
    <w:rsid w:val="006404DB"/>
    <w:rsid w:val="00641088"/>
    <w:rsid w:val="006410CE"/>
    <w:rsid w:val="00645051"/>
    <w:rsid w:val="006511B0"/>
    <w:rsid w:val="006516D2"/>
    <w:rsid w:val="00652612"/>
    <w:rsid w:val="006532A3"/>
    <w:rsid w:val="006563ED"/>
    <w:rsid w:val="006603FB"/>
    <w:rsid w:val="00660BE9"/>
    <w:rsid w:val="00670575"/>
    <w:rsid w:val="00672068"/>
    <w:rsid w:val="00675608"/>
    <w:rsid w:val="00691699"/>
    <w:rsid w:val="00692D21"/>
    <w:rsid w:val="006948E5"/>
    <w:rsid w:val="0069573B"/>
    <w:rsid w:val="006A69F3"/>
    <w:rsid w:val="006A7898"/>
    <w:rsid w:val="006B04E9"/>
    <w:rsid w:val="006B0C61"/>
    <w:rsid w:val="006B79B7"/>
    <w:rsid w:val="006C047D"/>
    <w:rsid w:val="006C34E1"/>
    <w:rsid w:val="006C5021"/>
    <w:rsid w:val="006C543D"/>
    <w:rsid w:val="006D05FF"/>
    <w:rsid w:val="006D0DAA"/>
    <w:rsid w:val="006D17CE"/>
    <w:rsid w:val="006D33CD"/>
    <w:rsid w:val="006D44C4"/>
    <w:rsid w:val="006D73E4"/>
    <w:rsid w:val="006E25DE"/>
    <w:rsid w:val="006E2AC3"/>
    <w:rsid w:val="006E2F26"/>
    <w:rsid w:val="006E3949"/>
    <w:rsid w:val="006E40A3"/>
    <w:rsid w:val="006E6ABC"/>
    <w:rsid w:val="006F067C"/>
    <w:rsid w:val="006F21A9"/>
    <w:rsid w:val="006F6587"/>
    <w:rsid w:val="00700A98"/>
    <w:rsid w:val="007026E5"/>
    <w:rsid w:val="007031BE"/>
    <w:rsid w:val="00707D7A"/>
    <w:rsid w:val="007105D2"/>
    <w:rsid w:val="007120D5"/>
    <w:rsid w:val="0071304C"/>
    <w:rsid w:val="00715410"/>
    <w:rsid w:val="00716334"/>
    <w:rsid w:val="00720055"/>
    <w:rsid w:val="00721A00"/>
    <w:rsid w:val="0072249F"/>
    <w:rsid w:val="00724107"/>
    <w:rsid w:val="0073185C"/>
    <w:rsid w:val="0073315B"/>
    <w:rsid w:val="00735FFA"/>
    <w:rsid w:val="007372BC"/>
    <w:rsid w:val="00741834"/>
    <w:rsid w:val="00743453"/>
    <w:rsid w:val="007435FB"/>
    <w:rsid w:val="0074381F"/>
    <w:rsid w:val="007448D2"/>
    <w:rsid w:val="007456C2"/>
    <w:rsid w:val="00746795"/>
    <w:rsid w:val="00753DF2"/>
    <w:rsid w:val="00757D97"/>
    <w:rsid w:val="00763952"/>
    <w:rsid w:val="00766F49"/>
    <w:rsid w:val="007679DD"/>
    <w:rsid w:val="007717C3"/>
    <w:rsid w:val="00772BF3"/>
    <w:rsid w:val="00776BD3"/>
    <w:rsid w:val="0078070F"/>
    <w:rsid w:val="00781873"/>
    <w:rsid w:val="007824F4"/>
    <w:rsid w:val="007846EB"/>
    <w:rsid w:val="00784E63"/>
    <w:rsid w:val="00785051"/>
    <w:rsid w:val="0078526D"/>
    <w:rsid w:val="007903C7"/>
    <w:rsid w:val="00795844"/>
    <w:rsid w:val="007A204C"/>
    <w:rsid w:val="007A7F29"/>
    <w:rsid w:val="007B02ED"/>
    <w:rsid w:val="007B0905"/>
    <w:rsid w:val="007B1AA9"/>
    <w:rsid w:val="007C03FD"/>
    <w:rsid w:val="007C34F7"/>
    <w:rsid w:val="007C5326"/>
    <w:rsid w:val="007C755F"/>
    <w:rsid w:val="007C7A60"/>
    <w:rsid w:val="007C7B4C"/>
    <w:rsid w:val="007D2401"/>
    <w:rsid w:val="007D321E"/>
    <w:rsid w:val="007D62F9"/>
    <w:rsid w:val="007D7510"/>
    <w:rsid w:val="007E088D"/>
    <w:rsid w:val="007E310D"/>
    <w:rsid w:val="007E58D8"/>
    <w:rsid w:val="007F13A5"/>
    <w:rsid w:val="007F1CB2"/>
    <w:rsid w:val="007F5F0D"/>
    <w:rsid w:val="00800CEA"/>
    <w:rsid w:val="00812EAB"/>
    <w:rsid w:val="00820204"/>
    <w:rsid w:val="00821C46"/>
    <w:rsid w:val="008244E5"/>
    <w:rsid w:val="00826725"/>
    <w:rsid w:val="0082732C"/>
    <w:rsid w:val="00831E20"/>
    <w:rsid w:val="008361F6"/>
    <w:rsid w:val="00836728"/>
    <w:rsid w:val="008367C1"/>
    <w:rsid w:val="00840403"/>
    <w:rsid w:val="00840A3D"/>
    <w:rsid w:val="00840BE9"/>
    <w:rsid w:val="0084143A"/>
    <w:rsid w:val="00844B77"/>
    <w:rsid w:val="0085667B"/>
    <w:rsid w:val="0085702B"/>
    <w:rsid w:val="008600D1"/>
    <w:rsid w:val="0086070D"/>
    <w:rsid w:val="0086207C"/>
    <w:rsid w:val="00866052"/>
    <w:rsid w:val="008704C6"/>
    <w:rsid w:val="0087068F"/>
    <w:rsid w:val="00870C0B"/>
    <w:rsid w:val="0087127A"/>
    <w:rsid w:val="00873D3C"/>
    <w:rsid w:val="00874F63"/>
    <w:rsid w:val="008775A1"/>
    <w:rsid w:val="008779D5"/>
    <w:rsid w:val="00882066"/>
    <w:rsid w:val="00882738"/>
    <w:rsid w:val="00883E8C"/>
    <w:rsid w:val="0088420B"/>
    <w:rsid w:val="00886DF4"/>
    <w:rsid w:val="00893AD7"/>
    <w:rsid w:val="008A3AE2"/>
    <w:rsid w:val="008A4B29"/>
    <w:rsid w:val="008A79FF"/>
    <w:rsid w:val="008B16BD"/>
    <w:rsid w:val="008B6DE2"/>
    <w:rsid w:val="008B793C"/>
    <w:rsid w:val="008B79B1"/>
    <w:rsid w:val="008B7AF9"/>
    <w:rsid w:val="008C031C"/>
    <w:rsid w:val="008C078B"/>
    <w:rsid w:val="008C1278"/>
    <w:rsid w:val="008C264F"/>
    <w:rsid w:val="008C7AD9"/>
    <w:rsid w:val="008C7ADD"/>
    <w:rsid w:val="008C7C84"/>
    <w:rsid w:val="008D1726"/>
    <w:rsid w:val="008D1AF3"/>
    <w:rsid w:val="008D23E7"/>
    <w:rsid w:val="008D2C15"/>
    <w:rsid w:val="008D3F1E"/>
    <w:rsid w:val="008D6EAE"/>
    <w:rsid w:val="008E0813"/>
    <w:rsid w:val="008E1A1F"/>
    <w:rsid w:val="008E1E03"/>
    <w:rsid w:val="008E2E3B"/>
    <w:rsid w:val="008E7FC6"/>
    <w:rsid w:val="008F0D7A"/>
    <w:rsid w:val="00900AA6"/>
    <w:rsid w:val="00911209"/>
    <w:rsid w:val="009136DC"/>
    <w:rsid w:val="00914BB0"/>
    <w:rsid w:val="00915168"/>
    <w:rsid w:val="00915221"/>
    <w:rsid w:val="0091739F"/>
    <w:rsid w:val="00921CFE"/>
    <w:rsid w:val="0092395F"/>
    <w:rsid w:val="00923B79"/>
    <w:rsid w:val="00925653"/>
    <w:rsid w:val="00926711"/>
    <w:rsid w:val="009268DC"/>
    <w:rsid w:val="009278F2"/>
    <w:rsid w:val="00932AFB"/>
    <w:rsid w:val="00932EFE"/>
    <w:rsid w:val="009341A7"/>
    <w:rsid w:val="0093535C"/>
    <w:rsid w:val="009356CE"/>
    <w:rsid w:val="009365BE"/>
    <w:rsid w:val="00943F7A"/>
    <w:rsid w:val="009517D7"/>
    <w:rsid w:val="009520A5"/>
    <w:rsid w:val="009549E4"/>
    <w:rsid w:val="00960A17"/>
    <w:rsid w:val="00960E0C"/>
    <w:rsid w:val="0096284B"/>
    <w:rsid w:val="0096375F"/>
    <w:rsid w:val="009656DA"/>
    <w:rsid w:val="009721EE"/>
    <w:rsid w:val="00972DE5"/>
    <w:rsid w:val="00976293"/>
    <w:rsid w:val="009769E4"/>
    <w:rsid w:val="00980B92"/>
    <w:rsid w:val="00985409"/>
    <w:rsid w:val="00990BE1"/>
    <w:rsid w:val="00991DDF"/>
    <w:rsid w:val="00995BBF"/>
    <w:rsid w:val="009960FD"/>
    <w:rsid w:val="009A03B9"/>
    <w:rsid w:val="009A0530"/>
    <w:rsid w:val="009A7EA8"/>
    <w:rsid w:val="009B01C7"/>
    <w:rsid w:val="009B3A52"/>
    <w:rsid w:val="009B54E7"/>
    <w:rsid w:val="009B7AA6"/>
    <w:rsid w:val="009C1313"/>
    <w:rsid w:val="009C2E19"/>
    <w:rsid w:val="009C383B"/>
    <w:rsid w:val="009C6EDD"/>
    <w:rsid w:val="009D198A"/>
    <w:rsid w:val="009D275B"/>
    <w:rsid w:val="009D3F4A"/>
    <w:rsid w:val="009D6100"/>
    <w:rsid w:val="009F0B7C"/>
    <w:rsid w:val="009F0FF4"/>
    <w:rsid w:val="009F12FA"/>
    <w:rsid w:val="009F33DD"/>
    <w:rsid w:val="009F5B6E"/>
    <w:rsid w:val="009F6C30"/>
    <w:rsid w:val="00A020AB"/>
    <w:rsid w:val="00A04BAC"/>
    <w:rsid w:val="00A05285"/>
    <w:rsid w:val="00A05BE1"/>
    <w:rsid w:val="00A11742"/>
    <w:rsid w:val="00A12158"/>
    <w:rsid w:val="00A218F8"/>
    <w:rsid w:val="00A32EDF"/>
    <w:rsid w:val="00A336A6"/>
    <w:rsid w:val="00A336AF"/>
    <w:rsid w:val="00A34B70"/>
    <w:rsid w:val="00A34D93"/>
    <w:rsid w:val="00A40D2C"/>
    <w:rsid w:val="00A416B0"/>
    <w:rsid w:val="00A50D44"/>
    <w:rsid w:val="00A51F1B"/>
    <w:rsid w:val="00A5287A"/>
    <w:rsid w:val="00A560ED"/>
    <w:rsid w:val="00A609F8"/>
    <w:rsid w:val="00A63420"/>
    <w:rsid w:val="00A6422F"/>
    <w:rsid w:val="00A67C63"/>
    <w:rsid w:val="00A73024"/>
    <w:rsid w:val="00A73A1E"/>
    <w:rsid w:val="00A73DF9"/>
    <w:rsid w:val="00A74235"/>
    <w:rsid w:val="00A75F2E"/>
    <w:rsid w:val="00A774DD"/>
    <w:rsid w:val="00A819AA"/>
    <w:rsid w:val="00A84898"/>
    <w:rsid w:val="00A84EED"/>
    <w:rsid w:val="00A857D6"/>
    <w:rsid w:val="00A91CBE"/>
    <w:rsid w:val="00A9297B"/>
    <w:rsid w:val="00A9301B"/>
    <w:rsid w:val="00A954C8"/>
    <w:rsid w:val="00A95940"/>
    <w:rsid w:val="00AA1298"/>
    <w:rsid w:val="00AA27BC"/>
    <w:rsid w:val="00AA3F86"/>
    <w:rsid w:val="00AA6073"/>
    <w:rsid w:val="00AB431A"/>
    <w:rsid w:val="00AB4848"/>
    <w:rsid w:val="00AB496E"/>
    <w:rsid w:val="00AB50FC"/>
    <w:rsid w:val="00AB64A9"/>
    <w:rsid w:val="00AC1460"/>
    <w:rsid w:val="00AC2BD1"/>
    <w:rsid w:val="00AD5217"/>
    <w:rsid w:val="00AD6C23"/>
    <w:rsid w:val="00AE008E"/>
    <w:rsid w:val="00AE0B6B"/>
    <w:rsid w:val="00AE0C53"/>
    <w:rsid w:val="00AE75F2"/>
    <w:rsid w:val="00AE77FF"/>
    <w:rsid w:val="00AF3303"/>
    <w:rsid w:val="00AF3FDF"/>
    <w:rsid w:val="00AF427E"/>
    <w:rsid w:val="00AF70AE"/>
    <w:rsid w:val="00B03105"/>
    <w:rsid w:val="00B032D5"/>
    <w:rsid w:val="00B05296"/>
    <w:rsid w:val="00B0684D"/>
    <w:rsid w:val="00B11DED"/>
    <w:rsid w:val="00B16724"/>
    <w:rsid w:val="00B16E07"/>
    <w:rsid w:val="00B173D3"/>
    <w:rsid w:val="00B20C99"/>
    <w:rsid w:val="00B222EC"/>
    <w:rsid w:val="00B22759"/>
    <w:rsid w:val="00B262D1"/>
    <w:rsid w:val="00B30334"/>
    <w:rsid w:val="00B32203"/>
    <w:rsid w:val="00B323AD"/>
    <w:rsid w:val="00B34BE5"/>
    <w:rsid w:val="00B370EE"/>
    <w:rsid w:val="00B434F1"/>
    <w:rsid w:val="00B43B20"/>
    <w:rsid w:val="00B43E57"/>
    <w:rsid w:val="00B45D3A"/>
    <w:rsid w:val="00B45DDD"/>
    <w:rsid w:val="00B47538"/>
    <w:rsid w:val="00B52332"/>
    <w:rsid w:val="00B6208E"/>
    <w:rsid w:val="00B64135"/>
    <w:rsid w:val="00B64198"/>
    <w:rsid w:val="00B670CC"/>
    <w:rsid w:val="00B71C04"/>
    <w:rsid w:val="00B72633"/>
    <w:rsid w:val="00B74840"/>
    <w:rsid w:val="00B74B95"/>
    <w:rsid w:val="00B74E8B"/>
    <w:rsid w:val="00B758E7"/>
    <w:rsid w:val="00B77341"/>
    <w:rsid w:val="00B77C5D"/>
    <w:rsid w:val="00B84391"/>
    <w:rsid w:val="00B90ECF"/>
    <w:rsid w:val="00B91AB5"/>
    <w:rsid w:val="00B96A1A"/>
    <w:rsid w:val="00BA27AF"/>
    <w:rsid w:val="00BA5479"/>
    <w:rsid w:val="00BB1433"/>
    <w:rsid w:val="00BC163A"/>
    <w:rsid w:val="00BC187A"/>
    <w:rsid w:val="00BC28B8"/>
    <w:rsid w:val="00BD4011"/>
    <w:rsid w:val="00BD4201"/>
    <w:rsid w:val="00BD7093"/>
    <w:rsid w:val="00BE100F"/>
    <w:rsid w:val="00BE2943"/>
    <w:rsid w:val="00BE2CD1"/>
    <w:rsid w:val="00BE4AFA"/>
    <w:rsid w:val="00BE6842"/>
    <w:rsid w:val="00BF1255"/>
    <w:rsid w:val="00BF22D0"/>
    <w:rsid w:val="00BF5870"/>
    <w:rsid w:val="00BF6408"/>
    <w:rsid w:val="00BF6E74"/>
    <w:rsid w:val="00BF75E3"/>
    <w:rsid w:val="00C00631"/>
    <w:rsid w:val="00C01D79"/>
    <w:rsid w:val="00C05717"/>
    <w:rsid w:val="00C061FC"/>
    <w:rsid w:val="00C06F02"/>
    <w:rsid w:val="00C076BF"/>
    <w:rsid w:val="00C10A14"/>
    <w:rsid w:val="00C20F82"/>
    <w:rsid w:val="00C21F05"/>
    <w:rsid w:val="00C30DC0"/>
    <w:rsid w:val="00C33B8C"/>
    <w:rsid w:val="00C35B94"/>
    <w:rsid w:val="00C360DA"/>
    <w:rsid w:val="00C409F9"/>
    <w:rsid w:val="00C41AA8"/>
    <w:rsid w:val="00C47DCB"/>
    <w:rsid w:val="00C47F1A"/>
    <w:rsid w:val="00C50327"/>
    <w:rsid w:val="00C544F6"/>
    <w:rsid w:val="00C55E50"/>
    <w:rsid w:val="00C576B0"/>
    <w:rsid w:val="00C61EDD"/>
    <w:rsid w:val="00C6231A"/>
    <w:rsid w:val="00C7017F"/>
    <w:rsid w:val="00C70546"/>
    <w:rsid w:val="00C7086C"/>
    <w:rsid w:val="00C81503"/>
    <w:rsid w:val="00C815A9"/>
    <w:rsid w:val="00C854DC"/>
    <w:rsid w:val="00C8616C"/>
    <w:rsid w:val="00C868AF"/>
    <w:rsid w:val="00C87F96"/>
    <w:rsid w:val="00C95843"/>
    <w:rsid w:val="00CA3EEF"/>
    <w:rsid w:val="00CB3AF8"/>
    <w:rsid w:val="00CC492C"/>
    <w:rsid w:val="00CC6090"/>
    <w:rsid w:val="00CD24E8"/>
    <w:rsid w:val="00CD39C5"/>
    <w:rsid w:val="00CD3AE1"/>
    <w:rsid w:val="00CD4C96"/>
    <w:rsid w:val="00CE1279"/>
    <w:rsid w:val="00CE1433"/>
    <w:rsid w:val="00CE1629"/>
    <w:rsid w:val="00CE4C80"/>
    <w:rsid w:val="00CE5E10"/>
    <w:rsid w:val="00CE6CF4"/>
    <w:rsid w:val="00CE7149"/>
    <w:rsid w:val="00CE7BAE"/>
    <w:rsid w:val="00CE7DD6"/>
    <w:rsid w:val="00CF1192"/>
    <w:rsid w:val="00CF51E6"/>
    <w:rsid w:val="00CF779F"/>
    <w:rsid w:val="00D01649"/>
    <w:rsid w:val="00D0257B"/>
    <w:rsid w:val="00D0574C"/>
    <w:rsid w:val="00D0603D"/>
    <w:rsid w:val="00D065E2"/>
    <w:rsid w:val="00D102A9"/>
    <w:rsid w:val="00D1046A"/>
    <w:rsid w:val="00D10955"/>
    <w:rsid w:val="00D160A1"/>
    <w:rsid w:val="00D171D0"/>
    <w:rsid w:val="00D17518"/>
    <w:rsid w:val="00D2184F"/>
    <w:rsid w:val="00D23948"/>
    <w:rsid w:val="00D23968"/>
    <w:rsid w:val="00D268FC"/>
    <w:rsid w:val="00D3076B"/>
    <w:rsid w:val="00D3131F"/>
    <w:rsid w:val="00D3434E"/>
    <w:rsid w:val="00D352D7"/>
    <w:rsid w:val="00D40446"/>
    <w:rsid w:val="00D4221A"/>
    <w:rsid w:val="00D43441"/>
    <w:rsid w:val="00D478AB"/>
    <w:rsid w:val="00D47F21"/>
    <w:rsid w:val="00D51E6C"/>
    <w:rsid w:val="00D52424"/>
    <w:rsid w:val="00D528DD"/>
    <w:rsid w:val="00D52C12"/>
    <w:rsid w:val="00D6060A"/>
    <w:rsid w:val="00D608A2"/>
    <w:rsid w:val="00D646D8"/>
    <w:rsid w:val="00D65ADD"/>
    <w:rsid w:val="00D67F12"/>
    <w:rsid w:val="00D7393B"/>
    <w:rsid w:val="00D73FC2"/>
    <w:rsid w:val="00D7442E"/>
    <w:rsid w:val="00D74BAE"/>
    <w:rsid w:val="00D8079B"/>
    <w:rsid w:val="00D83330"/>
    <w:rsid w:val="00D847BC"/>
    <w:rsid w:val="00D8732E"/>
    <w:rsid w:val="00D87CF7"/>
    <w:rsid w:val="00D90D85"/>
    <w:rsid w:val="00D913CA"/>
    <w:rsid w:val="00D92A80"/>
    <w:rsid w:val="00D9637D"/>
    <w:rsid w:val="00D96502"/>
    <w:rsid w:val="00D96652"/>
    <w:rsid w:val="00D96735"/>
    <w:rsid w:val="00D96935"/>
    <w:rsid w:val="00DA1F03"/>
    <w:rsid w:val="00DA1F5C"/>
    <w:rsid w:val="00DA4951"/>
    <w:rsid w:val="00DB0987"/>
    <w:rsid w:val="00DB17D5"/>
    <w:rsid w:val="00DB397D"/>
    <w:rsid w:val="00DC1020"/>
    <w:rsid w:val="00DC22BC"/>
    <w:rsid w:val="00DC2EE5"/>
    <w:rsid w:val="00DC329C"/>
    <w:rsid w:val="00DC4295"/>
    <w:rsid w:val="00DC55F9"/>
    <w:rsid w:val="00DC591F"/>
    <w:rsid w:val="00DC6F44"/>
    <w:rsid w:val="00DC77B1"/>
    <w:rsid w:val="00DD1173"/>
    <w:rsid w:val="00DD17C5"/>
    <w:rsid w:val="00DD1D55"/>
    <w:rsid w:val="00DD387C"/>
    <w:rsid w:val="00DD5875"/>
    <w:rsid w:val="00DD6C33"/>
    <w:rsid w:val="00DE0D3F"/>
    <w:rsid w:val="00DE1079"/>
    <w:rsid w:val="00DE1E20"/>
    <w:rsid w:val="00DE2019"/>
    <w:rsid w:val="00DE5A19"/>
    <w:rsid w:val="00DE754D"/>
    <w:rsid w:val="00DF160A"/>
    <w:rsid w:val="00DF437C"/>
    <w:rsid w:val="00DF5987"/>
    <w:rsid w:val="00E03644"/>
    <w:rsid w:val="00E05198"/>
    <w:rsid w:val="00E055F3"/>
    <w:rsid w:val="00E0574B"/>
    <w:rsid w:val="00E07C80"/>
    <w:rsid w:val="00E1075A"/>
    <w:rsid w:val="00E13103"/>
    <w:rsid w:val="00E133ED"/>
    <w:rsid w:val="00E161BB"/>
    <w:rsid w:val="00E332DD"/>
    <w:rsid w:val="00E4019C"/>
    <w:rsid w:val="00E4328D"/>
    <w:rsid w:val="00E43DE9"/>
    <w:rsid w:val="00E4413E"/>
    <w:rsid w:val="00E4513D"/>
    <w:rsid w:val="00E53A04"/>
    <w:rsid w:val="00E54A20"/>
    <w:rsid w:val="00E6287B"/>
    <w:rsid w:val="00E6776B"/>
    <w:rsid w:val="00E7014B"/>
    <w:rsid w:val="00E713C2"/>
    <w:rsid w:val="00E74C29"/>
    <w:rsid w:val="00E755DA"/>
    <w:rsid w:val="00E76C85"/>
    <w:rsid w:val="00E830DC"/>
    <w:rsid w:val="00E858EC"/>
    <w:rsid w:val="00E85946"/>
    <w:rsid w:val="00E85D84"/>
    <w:rsid w:val="00E91ED1"/>
    <w:rsid w:val="00E92159"/>
    <w:rsid w:val="00E926AB"/>
    <w:rsid w:val="00E93A4F"/>
    <w:rsid w:val="00E93E9A"/>
    <w:rsid w:val="00E97764"/>
    <w:rsid w:val="00EA4984"/>
    <w:rsid w:val="00EA4A1B"/>
    <w:rsid w:val="00EA4F2B"/>
    <w:rsid w:val="00EA554E"/>
    <w:rsid w:val="00EA6560"/>
    <w:rsid w:val="00EA6A5B"/>
    <w:rsid w:val="00EB2A61"/>
    <w:rsid w:val="00EB4AA0"/>
    <w:rsid w:val="00EB5B64"/>
    <w:rsid w:val="00EC127C"/>
    <w:rsid w:val="00EC1C27"/>
    <w:rsid w:val="00EC1DC5"/>
    <w:rsid w:val="00EC328D"/>
    <w:rsid w:val="00EC438A"/>
    <w:rsid w:val="00EC6A8D"/>
    <w:rsid w:val="00EC7F29"/>
    <w:rsid w:val="00ED015F"/>
    <w:rsid w:val="00ED13B9"/>
    <w:rsid w:val="00ED15E4"/>
    <w:rsid w:val="00ED3BFB"/>
    <w:rsid w:val="00ED55CC"/>
    <w:rsid w:val="00ED7208"/>
    <w:rsid w:val="00EE12E1"/>
    <w:rsid w:val="00EE158A"/>
    <w:rsid w:val="00EE2263"/>
    <w:rsid w:val="00EE25F6"/>
    <w:rsid w:val="00EE4C08"/>
    <w:rsid w:val="00EE5A85"/>
    <w:rsid w:val="00EF00B2"/>
    <w:rsid w:val="00EF388E"/>
    <w:rsid w:val="00EF445A"/>
    <w:rsid w:val="00EF5549"/>
    <w:rsid w:val="00F009CD"/>
    <w:rsid w:val="00F02FDE"/>
    <w:rsid w:val="00F0380F"/>
    <w:rsid w:val="00F13F8B"/>
    <w:rsid w:val="00F14E22"/>
    <w:rsid w:val="00F17DFF"/>
    <w:rsid w:val="00F2299A"/>
    <w:rsid w:val="00F2362F"/>
    <w:rsid w:val="00F242E8"/>
    <w:rsid w:val="00F2458E"/>
    <w:rsid w:val="00F24B42"/>
    <w:rsid w:val="00F35122"/>
    <w:rsid w:val="00F3555A"/>
    <w:rsid w:val="00F372D8"/>
    <w:rsid w:val="00F378CC"/>
    <w:rsid w:val="00F415AD"/>
    <w:rsid w:val="00F41DF1"/>
    <w:rsid w:val="00F421B5"/>
    <w:rsid w:val="00F43E75"/>
    <w:rsid w:val="00F46598"/>
    <w:rsid w:val="00F54A06"/>
    <w:rsid w:val="00F57605"/>
    <w:rsid w:val="00F61E2C"/>
    <w:rsid w:val="00F71B7A"/>
    <w:rsid w:val="00F73456"/>
    <w:rsid w:val="00F73D42"/>
    <w:rsid w:val="00F7503B"/>
    <w:rsid w:val="00F778A1"/>
    <w:rsid w:val="00F81FF5"/>
    <w:rsid w:val="00F84ADA"/>
    <w:rsid w:val="00F84C29"/>
    <w:rsid w:val="00F8671B"/>
    <w:rsid w:val="00F869FA"/>
    <w:rsid w:val="00F972CA"/>
    <w:rsid w:val="00FA12B3"/>
    <w:rsid w:val="00FA1E8D"/>
    <w:rsid w:val="00FA7840"/>
    <w:rsid w:val="00FB1467"/>
    <w:rsid w:val="00FB1691"/>
    <w:rsid w:val="00FB1B6B"/>
    <w:rsid w:val="00FB1E7E"/>
    <w:rsid w:val="00FB3032"/>
    <w:rsid w:val="00FB5683"/>
    <w:rsid w:val="00FB5C7E"/>
    <w:rsid w:val="00FB72E9"/>
    <w:rsid w:val="00FB7DA8"/>
    <w:rsid w:val="00FC19F5"/>
    <w:rsid w:val="00FC418D"/>
    <w:rsid w:val="00FC6984"/>
    <w:rsid w:val="00FC75CB"/>
    <w:rsid w:val="00FD05B8"/>
    <w:rsid w:val="00FD3D93"/>
    <w:rsid w:val="00FE0F28"/>
    <w:rsid w:val="00FE3158"/>
    <w:rsid w:val="00FE46B2"/>
    <w:rsid w:val="00FE47DF"/>
    <w:rsid w:val="00FE59C8"/>
    <w:rsid w:val="00FE749E"/>
    <w:rsid w:val="00FF351B"/>
    <w:rsid w:val="31204132"/>
    <w:rsid w:val="4372CD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3BFD"/>
  <w15:chartTrackingRefBased/>
  <w15:docId w15:val="{F907D60E-6FA8-4381-99A3-B9622218F6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6F99"/>
  </w:style>
  <w:style w:type="paragraph" w:styleId="Heading1">
    <w:name w:val="heading 1"/>
    <w:basedOn w:val="Normal"/>
    <w:next w:val="Normal"/>
    <w:link w:val="Heading1Char"/>
    <w:qFormat/>
    <w:rsid w:val="003A4C8E"/>
    <w:pPr>
      <w:keepNext/>
      <w:spacing w:before="240" w:after="60"/>
      <w:outlineLvl w:val="0"/>
    </w:pPr>
    <w:rPr>
      <w:rFonts w:ascii="Arial" w:hAnsi="Arial" w:eastAsia="SimSun" w:cs="Arial"/>
      <w:b/>
      <w:bCs/>
      <w:kern w:val="32"/>
      <w:sz w:val="32"/>
      <w:szCs w:val="32"/>
      <w:lang w:eastAsia="zh-CN"/>
    </w:rPr>
  </w:style>
  <w:style w:type="paragraph" w:styleId="Heading2">
    <w:name w:val="heading 2"/>
    <w:basedOn w:val="Normal"/>
    <w:next w:val="Normal"/>
    <w:link w:val="Heading2Char"/>
    <w:uiPriority w:val="9"/>
    <w:semiHidden/>
    <w:unhideWhenUsed/>
    <w:qFormat/>
    <w:rsid w:val="003A4C8E"/>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3A4C8E"/>
    <w:rPr>
      <w:rFonts w:ascii="Arial" w:hAnsi="Arial" w:eastAsia="SimSun" w:cs="Arial"/>
      <w:b/>
      <w:bCs/>
      <w:kern w:val="32"/>
      <w:sz w:val="32"/>
      <w:szCs w:val="32"/>
      <w:lang w:eastAsia="zh-CN"/>
    </w:rPr>
  </w:style>
  <w:style w:type="character" w:styleId="Heading2Char" w:customStyle="1">
    <w:name w:val="Heading 2 Char"/>
    <w:basedOn w:val="DefaultParagraphFont"/>
    <w:link w:val="Heading2"/>
    <w:uiPriority w:val="9"/>
    <w:semiHidden/>
    <w:rsid w:val="003A4C8E"/>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3A4C8E"/>
    <w:pPr>
      <w:tabs>
        <w:tab w:val="center" w:pos="4680"/>
        <w:tab w:val="right" w:pos="9360"/>
      </w:tabs>
    </w:pPr>
  </w:style>
  <w:style w:type="character" w:styleId="HeaderChar" w:customStyle="1">
    <w:name w:val="Header Char"/>
    <w:basedOn w:val="DefaultParagraphFont"/>
    <w:link w:val="Header"/>
    <w:uiPriority w:val="99"/>
    <w:rsid w:val="003A4C8E"/>
  </w:style>
  <w:style w:type="paragraph" w:styleId="Footer">
    <w:name w:val="footer"/>
    <w:basedOn w:val="Normal"/>
    <w:link w:val="FooterChar"/>
    <w:unhideWhenUsed/>
    <w:rsid w:val="003A4C8E"/>
    <w:pPr>
      <w:tabs>
        <w:tab w:val="center" w:pos="4680"/>
        <w:tab w:val="right" w:pos="9360"/>
      </w:tabs>
    </w:pPr>
  </w:style>
  <w:style w:type="character" w:styleId="FooterChar" w:customStyle="1">
    <w:name w:val="Footer Char"/>
    <w:basedOn w:val="DefaultParagraphFont"/>
    <w:link w:val="Footer"/>
    <w:uiPriority w:val="99"/>
    <w:rsid w:val="003A4C8E"/>
  </w:style>
  <w:style w:type="character" w:styleId="PageNumber">
    <w:name w:val="page number"/>
    <w:basedOn w:val="DefaultParagraphFont"/>
    <w:rsid w:val="003A4C8E"/>
  </w:style>
  <w:style w:type="character" w:styleId="PlaceholderText">
    <w:name w:val="Placeholder Text"/>
    <w:basedOn w:val="DefaultParagraphFont"/>
    <w:uiPriority w:val="99"/>
    <w:semiHidden/>
    <w:rsid w:val="00716334"/>
    <w:rPr>
      <w:color w:val="808080"/>
    </w:rPr>
  </w:style>
  <w:style w:type="paragraph" w:styleId="ListParagraph">
    <w:name w:val="List Paragraph"/>
    <w:basedOn w:val="Normal"/>
    <w:uiPriority w:val="34"/>
    <w:qFormat/>
    <w:rsid w:val="00911209"/>
    <w:pPr>
      <w:ind w:left="720"/>
      <w:contextualSpacing/>
    </w:pPr>
  </w:style>
  <w:style w:type="character" w:styleId="Hyperlink">
    <w:name w:val="Hyperlink"/>
    <w:basedOn w:val="DefaultParagraphFont"/>
    <w:uiPriority w:val="99"/>
    <w:unhideWhenUsed/>
    <w:rsid w:val="00E05198"/>
    <w:rPr>
      <w:color w:val="0563C1" w:themeColor="hyperlink"/>
      <w:u w:val="single"/>
    </w:rPr>
  </w:style>
  <w:style w:type="character" w:styleId="UnresolvedMention">
    <w:name w:val="Unresolved Mention"/>
    <w:basedOn w:val="DefaultParagraphFont"/>
    <w:uiPriority w:val="99"/>
    <w:semiHidden/>
    <w:unhideWhenUsed/>
    <w:rsid w:val="00E05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Cinosi, Nicolas</dc:creator>
  <keywords/>
  <dc:description/>
  <lastModifiedBy>Pan, Michael M</lastModifiedBy>
  <revision>369</revision>
  <dcterms:created xsi:type="dcterms:W3CDTF">2020-02-19T05:52:00.0000000Z</dcterms:created>
  <dcterms:modified xsi:type="dcterms:W3CDTF">2024-03-14T17:13:23.9754980Z</dcterms:modified>
</coreProperties>
</file>