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FEA3" w14:textId="0DC3DF9A" w:rsidR="00954703" w:rsidRPr="000F5F6A" w:rsidRDefault="00954703" w:rsidP="000F5F6A">
      <w:pPr>
        <w:pStyle w:val="ListParagraph"/>
        <w:numPr>
          <w:ilvl w:val="0"/>
          <w:numId w:val="38"/>
        </w:numPr>
        <w:jc w:val="center"/>
        <w:rPr>
          <w:b/>
          <w:bCs/>
          <w:sz w:val="32"/>
          <w:szCs w:val="32"/>
        </w:rPr>
      </w:pPr>
      <w:r w:rsidRPr="000F5F6A">
        <w:rPr>
          <w:b/>
          <w:bCs/>
          <w:sz w:val="32"/>
          <w:szCs w:val="32"/>
        </w:rPr>
        <w:t xml:space="preserve">Key Challenges in Implementing the </w:t>
      </w:r>
      <w:r w:rsidR="001F7714" w:rsidRPr="000F5F6A">
        <w:rPr>
          <w:b/>
          <w:bCs/>
          <w:sz w:val="32"/>
          <w:szCs w:val="32"/>
        </w:rPr>
        <w:t xml:space="preserve">Current </w:t>
      </w:r>
      <w:r w:rsidRPr="000F5F6A">
        <w:rPr>
          <w:b/>
          <w:bCs/>
          <w:sz w:val="32"/>
          <w:szCs w:val="32"/>
        </w:rPr>
        <w:t>Operating Model</w:t>
      </w:r>
    </w:p>
    <w:p w14:paraId="12BEA7B0" w14:textId="77777777" w:rsidR="00954703" w:rsidRDefault="00954703"/>
    <w:p w14:paraId="71B60696" w14:textId="77777777" w:rsidR="00954703" w:rsidRPr="00943587" w:rsidRDefault="00954703" w:rsidP="008939D8">
      <w:pPr>
        <w:jc w:val="both"/>
        <w:rPr>
          <w:b/>
          <w:bCs/>
          <w:sz w:val="28"/>
          <w:szCs w:val="28"/>
          <w:u w:val="single"/>
        </w:rPr>
      </w:pPr>
      <w:r w:rsidRPr="00943587">
        <w:rPr>
          <w:b/>
          <w:bCs/>
          <w:sz w:val="28"/>
          <w:szCs w:val="28"/>
          <w:u w:val="single"/>
        </w:rPr>
        <w:t>Structural Overlaps &amp; Duplication of Functions</w:t>
      </w:r>
    </w:p>
    <w:p w14:paraId="5ADCCEFC" w14:textId="6F279B34" w:rsidR="00954703" w:rsidRPr="00873135" w:rsidRDefault="00954703" w:rsidP="008939D8">
      <w:pPr>
        <w:pStyle w:val="ListParagraph"/>
        <w:ind w:left="0"/>
        <w:jc w:val="both"/>
        <w:rPr>
          <w:sz w:val="22"/>
          <w:szCs w:val="22"/>
        </w:rPr>
      </w:pPr>
      <w:r w:rsidRPr="00873135">
        <w:rPr>
          <w:sz w:val="22"/>
          <w:szCs w:val="22"/>
        </w:rPr>
        <w:t>Across the three departments, several functions appear duplicated, creating inefficiency, unclear accountability, and risk of conflicting outputs.</w:t>
      </w:r>
    </w:p>
    <w:p w14:paraId="3AC5A3CA" w14:textId="100A0FE3" w:rsidR="00954703" w:rsidRPr="00873135" w:rsidRDefault="00954703" w:rsidP="008939D8">
      <w:pPr>
        <w:pStyle w:val="ListParagraph"/>
        <w:numPr>
          <w:ilvl w:val="0"/>
          <w:numId w:val="13"/>
        </w:numPr>
        <w:ind w:left="360"/>
        <w:jc w:val="both"/>
        <w:rPr>
          <w:b/>
          <w:bCs/>
          <w:sz w:val="22"/>
          <w:szCs w:val="22"/>
        </w:rPr>
      </w:pPr>
      <w:r w:rsidRPr="00873135">
        <w:rPr>
          <w:b/>
          <w:bCs/>
          <w:sz w:val="22"/>
          <w:szCs w:val="22"/>
        </w:rPr>
        <w:t>Policy Design duplication</w:t>
      </w:r>
    </w:p>
    <w:p w14:paraId="561ED491" w14:textId="4FD43C8D" w:rsidR="00954703" w:rsidRPr="00873135" w:rsidRDefault="00954703" w:rsidP="008939D8">
      <w:pPr>
        <w:pStyle w:val="ListParagraph"/>
        <w:ind w:left="372"/>
        <w:jc w:val="both"/>
        <w:rPr>
          <w:sz w:val="22"/>
          <w:szCs w:val="22"/>
        </w:rPr>
      </w:pPr>
      <w:r w:rsidRPr="00873135">
        <w:rPr>
          <w:sz w:val="22"/>
          <w:szCs w:val="22"/>
        </w:rPr>
        <w:t>Policy design roles appear in:</w:t>
      </w:r>
    </w:p>
    <w:p w14:paraId="1F5F05CE" w14:textId="77777777" w:rsidR="00954703" w:rsidRPr="00873135" w:rsidRDefault="00954703" w:rsidP="008939D8">
      <w:pPr>
        <w:pStyle w:val="ListParagraph"/>
        <w:ind w:left="372"/>
        <w:jc w:val="both"/>
        <w:rPr>
          <w:sz w:val="22"/>
          <w:szCs w:val="22"/>
        </w:rPr>
      </w:pPr>
      <w:r w:rsidRPr="00873135">
        <w:rPr>
          <w:sz w:val="22"/>
          <w:szCs w:val="22"/>
        </w:rPr>
        <w:t xml:space="preserve">• </w:t>
      </w:r>
      <w:r w:rsidRPr="00873135">
        <w:rPr>
          <w:sz w:val="22"/>
          <w:szCs w:val="22"/>
        </w:rPr>
        <w:tab/>
        <w:t>Beneficiaries &amp; Employers</w:t>
      </w:r>
    </w:p>
    <w:p w14:paraId="1B6E7645" w14:textId="77777777" w:rsidR="00954703" w:rsidRPr="00873135" w:rsidRDefault="00954703" w:rsidP="008939D8">
      <w:pPr>
        <w:pStyle w:val="ListParagraph"/>
        <w:ind w:left="372"/>
        <w:jc w:val="both"/>
        <w:rPr>
          <w:sz w:val="22"/>
          <w:szCs w:val="22"/>
        </w:rPr>
      </w:pPr>
      <w:r w:rsidRPr="00873135">
        <w:rPr>
          <w:sz w:val="22"/>
          <w:szCs w:val="22"/>
        </w:rPr>
        <w:t xml:space="preserve">• </w:t>
      </w:r>
      <w:r w:rsidRPr="00873135">
        <w:rPr>
          <w:sz w:val="22"/>
          <w:szCs w:val="22"/>
        </w:rPr>
        <w:tab/>
        <w:t>Sector Empowerment</w:t>
      </w:r>
    </w:p>
    <w:p w14:paraId="2605668D" w14:textId="77BC0503" w:rsidR="00954703" w:rsidRPr="00873135" w:rsidRDefault="00954703" w:rsidP="008939D8">
      <w:pPr>
        <w:pStyle w:val="ListParagraph"/>
        <w:ind w:left="372"/>
        <w:jc w:val="both"/>
        <w:rPr>
          <w:sz w:val="22"/>
          <w:szCs w:val="22"/>
        </w:rPr>
      </w:pPr>
      <w:r w:rsidRPr="00873135">
        <w:rPr>
          <w:sz w:val="22"/>
          <w:szCs w:val="22"/>
        </w:rPr>
        <w:t xml:space="preserve">• </w:t>
      </w:r>
      <w:r w:rsidRPr="00873135">
        <w:rPr>
          <w:sz w:val="22"/>
          <w:szCs w:val="22"/>
        </w:rPr>
        <w:tab/>
        <w:t>Service Providers</w:t>
      </w:r>
    </w:p>
    <w:p w14:paraId="298699DB" w14:textId="77777777" w:rsidR="00954703" w:rsidRPr="00873135" w:rsidRDefault="00954703" w:rsidP="008939D8">
      <w:pPr>
        <w:pStyle w:val="ListParagraph"/>
        <w:ind w:left="372"/>
        <w:jc w:val="both"/>
        <w:rPr>
          <w:sz w:val="22"/>
          <w:szCs w:val="22"/>
        </w:rPr>
      </w:pPr>
      <w:r w:rsidRPr="00873135">
        <w:rPr>
          <w:sz w:val="22"/>
          <w:szCs w:val="22"/>
        </w:rPr>
        <w:t>Each has:</w:t>
      </w:r>
    </w:p>
    <w:p w14:paraId="276ABD35" w14:textId="5A54D915" w:rsidR="00954703" w:rsidRPr="00873135" w:rsidRDefault="00954703" w:rsidP="008939D8">
      <w:pPr>
        <w:pStyle w:val="ListParagraph"/>
        <w:ind w:left="372"/>
        <w:jc w:val="both"/>
        <w:rPr>
          <w:sz w:val="22"/>
          <w:szCs w:val="22"/>
        </w:rPr>
      </w:pPr>
      <w:r w:rsidRPr="00873135">
        <w:rPr>
          <w:sz w:val="22"/>
          <w:szCs w:val="22"/>
        </w:rPr>
        <w:t xml:space="preserve">• </w:t>
      </w:r>
      <w:r w:rsidRPr="00873135">
        <w:rPr>
          <w:sz w:val="22"/>
          <w:szCs w:val="22"/>
        </w:rPr>
        <w:tab/>
        <w:t>Lead Policy Design Specialist</w:t>
      </w:r>
    </w:p>
    <w:p w14:paraId="44E953F3" w14:textId="77777777" w:rsidR="00954703" w:rsidRPr="00873135" w:rsidRDefault="00954703" w:rsidP="008939D8">
      <w:pPr>
        <w:pStyle w:val="ListParagraph"/>
        <w:ind w:left="372"/>
        <w:jc w:val="both"/>
        <w:rPr>
          <w:sz w:val="22"/>
          <w:szCs w:val="22"/>
        </w:rPr>
      </w:pPr>
      <w:r w:rsidRPr="00873135">
        <w:rPr>
          <w:sz w:val="22"/>
          <w:szCs w:val="22"/>
        </w:rPr>
        <w:t xml:space="preserve">• </w:t>
      </w:r>
      <w:r w:rsidRPr="00873135">
        <w:rPr>
          <w:sz w:val="22"/>
          <w:szCs w:val="22"/>
        </w:rPr>
        <w:tab/>
        <w:t>Senior Policy Design Specialist</w:t>
      </w:r>
    </w:p>
    <w:p w14:paraId="464665DF" w14:textId="77777777" w:rsidR="00954703" w:rsidRPr="00873135" w:rsidRDefault="00954703" w:rsidP="008939D8">
      <w:pPr>
        <w:pStyle w:val="ListParagraph"/>
        <w:ind w:left="372"/>
        <w:jc w:val="both"/>
        <w:rPr>
          <w:sz w:val="22"/>
          <w:szCs w:val="22"/>
        </w:rPr>
      </w:pPr>
      <w:r w:rsidRPr="00873135">
        <w:rPr>
          <w:sz w:val="22"/>
          <w:szCs w:val="22"/>
        </w:rPr>
        <w:t xml:space="preserve">• </w:t>
      </w:r>
      <w:r w:rsidRPr="00873135">
        <w:rPr>
          <w:sz w:val="22"/>
          <w:szCs w:val="22"/>
        </w:rPr>
        <w:tab/>
        <w:t>Policy Design Specialist</w:t>
      </w:r>
    </w:p>
    <w:p w14:paraId="008F228A" w14:textId="15BEF8A0" w:rsidR="00954703" w:rsidRPr="00873135" w:rsidRDefault="00954703" w:rsidP="008939D8">
      <w:pPr>
        <w:pStyle w:val="ListParagraph"/>
        <w:ind w:left="372"/>
        <w:jc w:val="both"/>
        <w:rPr>
          <w:sz w:val="22"/>
          <w:szCs w:val="22"/>
        </w:rPr>
      </w:pPr>
      <w:r w:rsidRPr="00873135">
        <w:rPr>
          <w:sz w:val="22"/>
          <w:szCs w:val="22"/>
        </w:rPr>
        <w:t xml:space="preserve">• </w:t>
      </w:r>
      <w:r w:rsidRPr="00873135">
        <w:rPr>
          <w:sz w:val="22"/>
          <w:szCs w:val="22"/>
        </w:rPr>
        <w:tab/>
        <w:t>Policy Design Office</w:t>
      </w:r>
    </w:p>
    <w:p w14:paraId="33D53974" w14:textId="77777777" w:rsidR="00954703" w:rsidRPr="00873135" w:rsidRDefault="00954703" w:rsidP="008939D8">
      <w:pPr>
        <w:pStyle w:val="ListParagraph"/>
        <w:ind w:left="0"/>
        <w:jc w:val="both"/>
        <w:rPr>
          <w:b/>
          <w:bCs/>
          <w:i/>
          <w:iCs/>
          <w:color w:val="EE0000"/>
          <w:sz w:val="22"/>
          <w:szCs w:val="22"/>
        </w:rPr>
      </w:pPr>
      <w:r w:rsidRPr="00873135">
        <w:rPr>
          <w:b/>
          <w:bCs/>
          <w:i/>
          <w:iCs/>
          <w:color w:val="EE0000"/>
          <w:sz w:val="22"/>
          <w:szCs w:val="22"/>
        </w:rPr>
        <w:t>Risk:</w:t>
      </w:r>
    </w:p>
    <w:p w14:paraId="47AFF05C" w14:textId="1609D569" w:rsidR="00954703" w:rsidRPr="00873135" w:rsidRDefault="00954703" w:rsidP="008939D8">
      <w:pPr>
        <w:pStyle w:val="ListParagraph"/>
        <w:ind w:left="0"/>
        <w:jc w:val="both"/>
        <w:rPr>
          <w:i/>
          <w:iCs/>
          <w:color w:val="EE0000"/>
          <w:sz w:val="22"/>
          <w:szCs w:val="22"/>
        </w:rPr>
      </w:pPr>
      <w:r w:rsidRPr="00873135">
        <w:rPr>
          <w:i/>
          <w:iCs/>
          <w:color w:val="EE0000"/>
          <w:sz w:val="22"/>
          <w:szCs w:val="22"/>
        </w:rPr>
        <w:t>Multiple departments drafting overlapping or contradictory policies (benefit packages, compensation models, compliance rules, accreditation standards).</w:t>
      </w:r>
    </w:p>
    <w:p w14:paraId="76643EE6" w14:textId="4E0AC128" w:rsidR="00C16E7A" w:rsidRPr="00873135" w:rsidRDefault="00C16E7A" w:rsidP="008939D8">
      <w:pPr>
        <w:pStyle w:val="ListParagraph"/>
        <w:ind w:left="0"/>
        <w:jc w:val="both"/>
        <w:rPr>
          <w:b/>
          <w:bCs/>
          <w:i/>
          <w:iCs/>
          <w:color w:val="00B050"/>
          <w:sz w:val="22"/>
          <w:szCs w:val="22"/>
        </w:rPr>
      </w:pPr>
      <w:r w:rsidRPr="00873135">
        <w:rPr>
          <w:b/>
          <w:bCs/>
          <w:i/>
          <w:iCs/>
          <w:color w:val="00B050"/>
          <w:sz w:val="22"/>
          <w:szCs w:val="22"/>
        </w:rPr>
        <w:t>Best Practice Issue:</w:t>
      </w:r>
    </w:p>
    <w:p w14:paraId="744AFFA9" w14:textId="04F4D1C3" w:rsidR="00C16E7A" w:rsidRPr="00873135" w:rsidRDefault="00C16E7A" w:rsidP="008939D8">
      <w:pPr>
        <w:pStyle w:val="ListParagraph"/>
        <w:ind w:left="0"/>
        <w:jc w:val="both"/>
        <w:rPr>
          <w:i/>
          <w:iCs/>
          <w:color w:val="00B050"/>
          <w:sz w:val="22"/>
          <w:szCs w:val="22"/>
        </w:rPr>
      </w:pPr>
      <w:r w:rsidRPr="00873135">
        <w:rPr>
          <w:i/>
          <w:iCs/>
          <w:color w:val="00B050"/>
          <w:sz w:val="22"/>
          <w:szCs w:val="22"/>
        </w:rPr>
        <w:t>Policy design should be centralized under a single policy governance unit with domain-specific inputs, not distributed across three departments.</w:t>
      </w:r>
    </w:p>
    <w:p w14:paraId="4592D692" w14:textId="77777777" w:rsidR="00C16E7A" w:rsidRPr="00873135" w:rsidRDefault="00C16E7A" w:rsidP="00C16E7A">
      <w:pPr>
        <w:pStyle w:val="ListParagraph"/>
        <w:jc w:val="both"/>
        <w:rPr>
          <w:sz w:val="22"/>
          <w:szCs w:val="22"/>
        </w:rPr>
      </w:pPr>
    </w:p>
    <w:p w14:paraId="25A3E5F8" w14:textId="0ADAC3E0" w:rsidR="00C16E7A" w:rsidRPr="00873135" w:rsidRDefault="00C16E7A" w:rsidP="008939D8">
      <w:pPr>
        <w:pStyle w:val="ListParagraph"/>
        <w:numPr>
          <w:ilvl w:val="0"/>
          <w:numId w:val="13"/>
        </w:numPr>
        <w:ind w:left="360"/>
        <w:jc w:val="both"/>
        <w:rPr>
          <w:b/>
          <w:bCs/>
          <w:sz w:val="22"/>
          <w:szCs w:val="22"/>
        </w:rPr>
      </w:pPr>
      <w:r w:rsidRPr="00873135">
        <w:rPr>
          <w:b/>
          <w:bCs/>
          <w:sz w:val="22"/>
          <w:szCs w:val="22"/>
        </w:rPr>
        <w:t>Actuarial &amp; Financial Analysis duplication</w:t>
      </w:r>
    </w:p>
    <w:p w14:paraId="7959A623" w14:textId="77777777" w:rsidR="00C16E7A" w:rsidRPr="00873135" w:rsidRDefault="00C16E7A" w:rsidP="008939D8">
      <w:pPr>
        <w:pStyle w:val="ListParagraph"/>
        <w:ind w:left="372"/>
        <w:jc w:val="both"/>
        <w:rPr>
          <w:sz w:val="22"/>
          <w:szCs w:val="22"/>
        </w:rPr>
      </w:pPr>
      <w:r w:rsidRPr="00873135">
        <w:rPr>
          <w:sz w:val="22"/>
          <w:szCs w:val="22"/>
        </w:rPr>
        <w:t>Actuarial roles appear in:</w:t>
      </w:r>
    </w:p>
    <w:p w14:paraId="7F479588" w14:textId="27722E0B" w:rsidR="00C16E7A" w:rsidRPr="00873135" w:rsidRDefault="00C16E7A" w:rsidP="008939D8">
      <w:pPr>
        <w:pStyle w:val="ListParagraph"/>
        <w:ind w:left="372"/>
        <w:jc w:val="both"/>
        <w:rPr>
          <w:sz w:val="22"/>
          <w:szCs w:val="22"/>
        </w:rPr>
      </w:pPr>
      <w:r w:rsidRPr="00873135">
        <w:rPr>
          <w:sz w:val="22"/>
          <w:szCs w:val="22"/>
        </w:rPr>
        <w:t xml:space="preserve">• </w:t>
      </w:r>
      <w:r w:rsidR="006B699D" w:rsidRPr="00873135">
        <w:rPr>
          <w:sz w:val="22"/>
          <w:szCs w:val="22"/>
        </w:rPr>
        <w:tab/>
      </w:r>
      <w:r w:rsidRPr="00873135">
        <w:rPr>
          <w:sz w:val="22"/>
          <w:szCs w:val="22"/>
        </w:rPr>
        <w:t>Beneficiaries &amp; Employers (Actuarial Studies Division)</w:t>
      </w:r>
    </w:p>
    <w:p w14:paraId="3DCFFDA2" w14:textId="1CF90EA5" w:rsidR="00C16E7A" w:rsidRPr="00873135" w:rsidRDefault="00C16E7A" w:rsidP="00A148B7">
      <w:pPr>
        <w:pStyle w:val="ListParagraph"/>
        <w:ind w:hanging="348"/>
        <w:jc w:val="both"/>
        <w:rPr>
          <w:sz w:val="22"/>
          <w:szCs w:val="22"/>
        </w:rPr>
      </w:pPr>
      <w:r w:rsidRPr="00873135">
        <w:rPr>
          <w:sz w:val="22"/>
          <w:szCs w:val="22"/>
        </w:rPr>
        <w:t xml:space="preserve">• </w:t>
      </w:r>
      <w:r w:rsidRPr="00873135">
        <w:rPr>
          <w:sz w:val="22"/>
          <w:szCs w:val="22"/>
        </w:rPr>
        <w:tab/>
        <w:t>Sector Empowerment (Actuarial Studies under Pricing Models &amp; Health Economics)</w:t>
      </w:r>
    </w:p>
    <w:p w14:paraId="046A379D" w14:textId="77777777" w:rsidR="00C16E7A" w:rsidRPr="00873135" w:rsidRDefault="00C16E7A" w:rsidP="008939D8">
      <w:pPr>
        <w:pStyle w:val="ListParagraph"/>
        <w:ind w:left="348" w:hanging="348"/>
        <w:jc w:val="both"/>
        <w:rPr>
          <w:b/>
          <w:bCs/>
          <w:i/>
          <w:iCs/>
          <w:color w:val="EE0000"/>
          <w:sz w:val="22"/>
          <w:szCs w:val="22"/>
        </w:rPr>
      </w:pPr>
      <w:r w:rsidRPr="00873135">
        <w:rPr>
          <w:b/>
          <w:bCs/>
          <w:i/>
          <w:iCs/>
          <w:color w:val="EE0000"/>
          <w:sz w:val="22"/>
          <w:szCs w:val="22"/>
        </w:rPr>
        <w:t>Risk:</w:t>
      </w:r>
    </w:p>
    <w:p w14:paraId="79E4259F" w14:textId="0E662D34" w:rsidR="00C16E7A" w:rsidRPr="00873135" w:rsidRDefault="00C16E7A" w:rsidP="008939D8">
      <w:pPr>
        <w:pStyle w:val="ListParagraph"/>
        <w:ind w:left="0"/>
        <w:jc w:val="both"/>
        <w:rPr>
          <w:i/>
          <w:iCs/>
          <w:color w:val="EE0000"/>
          <w:sz w:val="22"/>
          <w:szCs w:val="22"/>
        </w:rPr>
      </w:pPr>
      <w:r w:rsidRPr="00873135">
        <w:rPr>
          <w:i/>
          <w:iCs/>
          <w:color w:val="EE0000"/>
          <w:sz w:val="22"/>
          <w:szCs w:val="22"/>
        </w:rPr>
        <w:t>Conflicting cost projections, inconsistent risk models, and duplicated actuarial studies.</w:t>
      </w:r>
    </w:p>
    <w:p w14:paraId="40844FAE" w14:textId="77777777" w:rsidR="00C16E7A" w:rsidRPr="00873135" w:rsidRDefault="00C16E7A" w:rsidP="008939D8">
      <w:pPr>
        <w:pStyle w:val="ListParagraph"/>
        <w:ind w:left="348" w:hanging="348"/>
        <w:jc w:val="both"/>
        <w:rPr>
          <w:b/>
          <w:bCs/>
          <w:i/>
          <w:iCs/>
          <w:color w:val="00B050"/>
          <w:sz w:val="22"/>
          <w:szCs w:val="22"/>
        </w:rPr>
      </w:pPr>
      <w:r w:rsidRPr="00873135">
        <w:rPr>
          <w:b/>
          <w:bCs/>
          <w:i/>
          <w:iCs/>
          <w:color w:val="00B050"/>
          <w:sz w:val="22"/>
          <w:szCs w:val="22"/>
        </w:rPr>
        <w:t>Best Practice Issue:</w:t>
      </w:r>
    </w:p>
    <w:p w14:paraId="76182217" w14:textId="1F458214" w:rsidR="00C16E7A" w:rsidRPr="00873135" w:rsidRDefault="00C16E7A" w:rsidP="008939D8">
      <w:pPr>
        <w:pStyle w:val="ListParagraph"/>
        <w:ind w:left="348" w:hanging="348"/>
        <w:jc w:val="both"/>
        <w:rPr>
          <w:sz w:val="22"/>
          <w:szCs w:val="22"/>
        </w:rPr>
      </w:pPr>
      <w:r w:rsidRPr="00873135">
        <w:rPr>
          <w:i/>
          <w:iCs/>
          <w:color w:val="00B050"/>
          <w:sz w:val="22"/>
          <w:szCs w:val="22"/>
        </w:rPr>
        <w:t>Actuarial work should be consolidated under a single department.</w:t>
      </w:r>
    </w:p>
    <w:p w14:paraId="1C5C50B8" w14:textId="77777777" w:rsidR="007C1644" w:rsidRPr="00873135" w:rsidRDefault="007C1644" w:rsidP="00C16E7A">
      <w:pPr>
        <w:pStyle w:val="ListParagraph"/>
        <w:ind w:left="1068" w:hanging="348"/>
        <w:jc w:val="both"/>
        <w:rPr>
          <w:sz w:val="22"/>
          <w:szCs w:val="22"/>
        </w:rPr>
      </w:pPr>
    </w:p>
    <w:p w14:paraId="0DE16766" w14:textId="4745EE52" w:rsidR="00954703" w:rsidRPr="00873135" w:rsidRDefault="007C1644" w:rsidP="008939D8">
      <w:pPr>
        <w:pStyle w:val="ListParagraph"/>
        <w:numPr>
          <w:ilvl w:val="0"/>
          <w:numId w:val="13"/>
        </w:numPr>
        <w:ind w:left="360"/>
        <w:jc w:val="both"/>
        <w:rPr>
          <w:b/>
          <w:bCs/>
          <w:sz w:val="22"/>
          <w:szCs w:val="22"/>
        </w:rPr>
      </w:pPr>
      <w:r w:rsidRPr="00873135">
        <w:rPr>
          <w:b/>
          <w:bCs/>
          <w:sz w:val="22"/>
          <w:szCs w:val="22"/>
        </w:rPr>
        <w:t>Monitoring &amp; Performance Measurement duplication</w:t>
      </w:r>
    </w:p>
    <w:p w14:paraId="7E2DDD35" w14:textId="77777777" w:rsidR="007C1644" w:rsidRPr="00873135" w:rsidRDefault="007C1644" w:rsidP="008939D8">
      <w:pPr>
        <w:pStyle w:val="ListParagraph"/>
        <w:ind w:left="372"/>
        <w:jc w:val="both"/>
        <w:rPr>
          <w:sz w:val="22"/>
          <w:szCs w:val="22"/>
        </w:rPr>
      </w:pPr>
      <w:r w:rsidRPr="00873135">
        <w:rPr>
          <w:sz w:val="22"/>
          <w:szCs w:val="22"/>
        </w:rPr>
        <w:t>All three departments repeatedly state:</w:t>
      </w:r>
    </w:p>
    <w:p w14:paraId="408C2806" w14:textId="755238C5" w:rsidR="007C1644" w:rsidRPr="00873135" w:rsidRDefault="007C1644" w:rsidP="008939D8">
      <w:pPr>
        <w:pStyle w:val="ListParagraph"/>
        <w:ind w:left="1080" w:hanging="708"/>
        <w:jc w:val="both"/>
        <w:rPr>
          <w:sz w:val="22"/>
          <w:szCs w:val="22"/>
        </w:rPr>
      </w:pPr>
      <w:r w:rsidRPr="00873135">
        <w:rPr>
          <w:sz w:val="22"/>
          <w:szCs w:val="22"/>
        </w:rPr>
        <w:t xml:space="preserve">• </w:t>
      </w:r>
      <w:r w:rsidRPr="00873135">
        <w:rPr>
          <w:sz w:val="22"/>
          <w:szCs w:val="22"/>
        </w:rPr>
        <w:tab/>
        <w:t>“Follow up with relevant departments to ensure monitoring and management of sector performance indicators”</w:t>
      </w:r>
    </w:p>
    <w:p w14:paraId="1A0A886B" w14:textId="5BE84C10" w:rsidR="007C1644" w:rsidRPr="00873135" w:rsidRDefault="007C1644" w:rsidP="008939D8">
      <w:pPr>
        <w:pStyle w:val="ListParagraph"/>
        <w:ind w:left="372"/>
        <w:jc w:val="both"/>
        <w:rPr>
          <w:sz w:val="22"/>
          <w:szCs w:val="22"/>
        </w:rPr>
      </w:pPr>
      <w:r w:rsidRPr="00873135">
        <w:rPr>
          <w:sz w:val="22"/>
          <w:szCs w:val="22"/>
        </w:rPr>
        <w:t xml:space="preserve">• </w:t>
      </w:r>
      <w:r w:rsidRPr="00873135">
        <w:rPr>
          <w:sz w:val="22"/>
          <w:szCs w:val="22"/>
        </w:rPr>
        <w:tab/>
        <w:t>“Share outputs with the Performance Management Department”</w:t>
      </w:r>
    </w:p>
    <w:p w14:paraId="0CC30BDF" w14:textId="77777777" w:rsidR="007C1644" w:rsidRPr="00873135" w:rsidRDefault="007C1644" w:rsidP="008939D8">
      <w:pPr>
        <w:pStyle w:val="ListParagraph"/>
        <w:ind w:left="0"/>
        <w:jc w:val="both"/>
        <w:rPr>
          <w:b/>
          <w:bCs/>
          <w:i/>
          <w:iCs/>
          <w:color w:val="EE0000"/>
          <w:sz w:val="22"/>
          <w:szCs w:val="22"/>
        </w:rPr>
      </w:pPr>
      <w:r w:rsidRPr="00873135">
        <w:rPr>
          <w:b/>
          <w:bCs/>
          <w:i/>
          <w:iCs/>
          <w:color w:val="EE0000"/>
          <w:sz w:val="22"/>
          <w:szCs w:val="22"/>
        </w:rPr>
        <w:t>Risk:</w:t>
      </w:r>
    </w:p>
    <w:p w14:paraId="31AB1A31" w14:textId="77777777" w:rsidR="007C1644" w:rsidRPr="00873135" w:rsidRDefault="007C1644" w:rsidP="008939D8">
      <w:pPr>
        <w:pStyle w:val="ListParagraph"/>
        <w:ind w:left="0"/>
        <w:jc w:val="both"/>
        <w:rPr>
          <w:i/>
          <w:iCs/>
          <w:color w:val="EE0000"/>
          <w:sz w:val="22"/>
          <w:szCs w:val="22"/>
        </w:rPr>
      </w:pPr>
      <w:r w:rsidRPr="00873135">
        <w:rPr>
          <w:i/>
          <w:iCs/>
          <w:color w:val="EE0000"/>
          <w:sz w:val="22"/>
          <w:szCs w:val="22"/>
        </w:rPr>
        <w:t>Fragmented KPI ownership, inconsistent reporting, and duplicated dashboards.</w:t>
      </w:r>
    </w:p>
    <w:p w14:paraId="0C189BC7" w14:textId="77777777" w:rsidR="007C1644" w:rsidRPr="00873135" w:rsidRDefault="007C1644" w:rsidP="008939D8">
      <w:pPr>
        <w:pStyle w:val="ListParagraph"/>
        <w:ind w:left="0"/>
        <w:jc w:val="both"/>
        <w:rPr>
          <w:b/>
          <w:bCs/>
          <w:i/>
          <w:iCs/>
          <w:color w:val="00B050"/>
          <w:sz w:val="22"/>
          <w:szCs w:val="22"/>
        </w:rPr>
      </w:pPr>
      <w:r w:rsidRPr="00873135">
        <w:rPr>
          <w:b/>
          <w:bCs/>
          <w:i/>
          <w:iCs/>
          <w:color w:val="00B050"/>
          <w:sz w:val="22"/>
          <w:szCs w:val="22"/>
        </w:rPr>
        <w:t>Best Practice Issue:</w:t>
      </w:r>
    </w:p>
    <w:p w14:paraId="7B0F2EB6" w14:textId="3F93961D" w:rsidR="007C1644" w:rsidRPr="00873135" w:rsidRDefault="007C1644" w:rsidP="008939D8">
      <w:pPr>
        <w:pStyle w:val="ListParagraph"/>
        <w:ind w:left="0"/>
        <w:jc w:val="both"/>
        <w:rPr>
          <w:i/>
          <w:iCs/>
          <w:color w:val="00B050"/>
          <w:sz w:val="22"/>
          <w:szCs w:val="22"/>
        </w:rPr>
      </w:pPr>
      <w:r w:rsidRPr="00873135">
        <w:rPr>
          <w:i/>
          <w:iCs/>
          <w:color w:val="00B050"/>
          <w:sz w:val="22"/>
          <w:szCs w:val="22"/>
        </w:rPr>
        <w:t xml:space="preserve">Performance monitoring should be centralized, with departments providing </w:t>
      </w:r>
      <w:r w:rsidR="00A148B7" w:rsidRPr="00873135">
        <w:rPr>
          <w:i/>
          <w:iCs/>
          <w:color w:val="00B050"/>
          <w:sz w:val="22"/>
          <w:szCs w:val="22"/>
        </w:rPr>
        <w:t>input</w:t>
      </w:r>
      <w:r w:rsidRPr="00873135">
        <w:rPr>
          <w:i/>
          <w:iCs/>
          <w:color w:val="00B050"/>
          <w:sz w:val="22"/>
          <w:szCs w:val="22"/>
        </w:rPr>
        <w:t xml:space="preserve"> only.</w:t>
      </w:r>
    </w:p>
    <w:p w14:paraId="085FA884" w14:textId="77777777" w:rsidR="007C1644" w:rsidRPr="00873135" w:rsidRDefault="007C1644" w:rsidP="007C1644">
      <w:pPr>
        <w:pStyle w:val="ListParagraph"/>
        <w:ind w:left="1092"/>
        <w:rPr>
          <w:sz w:val="22"/>
          <w:szCs w:val="22"/>
        </w:rPr>
      </w:pPr>
    </w:p>
    <w:p w14:paraId="53DE72A8" w14:textId="4DFB777A" w:rsidR="007C1644" w:rsidRPr="00873135" w:rsidRDefault="006B699D" w:rsidP="008939D8">
      <w:pPr>
        <w:pStyle w:val="ListParagraph"/>
        <w:numPr>
          <w:ilvl w:val="0"/>
          <w:numId w:val="13"/>
        </w:numPr>
        <w:ind w:left="360"/>
        <w:rPr>
          <w:b/>
          <w:bCs/>
          <w:sz w:val="22"/>
          <w:szCs w:val="22"/>
        </w:rPr>
      </w:pPr>
      <w:r w:rsidRPr="00873135">
        <w:rPr>
          <w:b/>
          <w:bCs/>
          <w:sz w:val="22"/>
          <w:szCs w:val="22"/>
        </w:rPr>
        <w:lastRenderedPageBreak/>
        <w:t>Stakeholder Engagement duplication</w:t>
      </w:r>
    </w:p>
    <w:p w14:paraId="3262184E" w14:textId="77777777" w:rsidR="006B699D" w:rsidRPr="00873135" w:rsidRDefault="006B699D" w:rsidP="008939D8">
      <w:pPr>
        <w:pStyle w:val="ListParagraph"/>
        <w:ind w:left="372"/>
        <w:rPr>
          <w:sz w:val="22"/>
          <w:szCs w:val="22"/>
        </w:rPr>
      </w:pPr>
      <w:r w:rsidRPr="00873135">
        <w:rPr>
          <w:sz w:val="22"/>
          <w:szCs w:val="22"/>
        </w:rPr>
        <w:t>Each department engages:</w:t>
      </w:r>
    </w:p>
    <w:p w14:paraId="35AC1E65" w14:textId="77777777" w:rsidR="00943587" w:rsidRPr="00873135" w:rsidRDefault="006B699D" w:rsidP="00943587">
      <w:pPr>
        <w:pStyle w:val="ListParagraph"/>
        <w:ind w:left="372"/>
        <w:rPr>
          <w:sz w:val="22"/>
          <w:szCs w:val="22"/>
        </w:rPr>
      </w:pPr>
      <w:r w:rsidRPr="00873135">
        <w:rPr>
          <w:sz w:val="22"/>
          <w:szCs w:val="22"/>
        </w:rPr>
        <w:t xml:space="preserve">• </w:t>
      </w:r>
      <w:r w:rsidRPr="00873135">
        <w:rPr>
          <w:sz w:val="22"/>
          <w:szCs w:val="22"/>
        </w:rPr>
        <w:tab/>
        <w:t>Ministry of Health</w:t>
      </w:r>
    </w:p>
    <w:p w14:paraId="76A47324" w14:textId="6EBE5649" w:rsidR="006B699D" w:rsidRPr="00873135" w:rsidRDefault="006B699D" w:rsidP="00943587">
      <w:pPr>
        <w:pStyle w:val="ListParagraph"/>
        <w:numPr>
          <w:ilvl w:val="0"/>
          <w:numId w:val="15"/>
        </w:numPr>
        <w:rPr>
          <w:sz w:val="22"/>
          <w:szCs w:val="22"/>
        </w:rPr>
      </w:pPr>
      <w:r w:rsidRPr="00873135">
        <w:rPr>
          <w:sz w:val="22"/>
          <w:szCs w:val="22"/>
        </w:rPr>
        <w:t>Service Providers</w:t>
      </w:r>
    </w:p>
    <w:p w14:paraId="1DE231FA" w14:textId="77777777" w:rsidR="006B699D" w:rsidRPr="00873135" w:rsidRDefault="006B699D" w:rsidP="008939D8">
      <w:pPr>
        <w:pStyle w:val="ListParagraph"/>
        <w:ind w:left="372"/>
        <w:rPr>
          <w:sz w:val="22"/>
          <w:szCs w:val="22"/>
        </w:rPr>
      </w:pPr>
      <w:r w:rsidRPr="00873135">
        <w:rPr>
          <w:sz w:val="22"/>
          <w:szCs w:val="22"/>
        </w:rPr>
        <w:t xml:space="preserve">• </w:t>
      </w:r>
      <w:r w:rsidRPr="00873135">
        <w:rPr>
          <w:sz w:val="22"/>
          <w:szCs w:val="22"/>
        </w:rPr>
        <w:tab/>
        <w:t>Insurance Companies</w:t>
      </w:r>
    </w:p>
    <w:p w14:paraId="09A40E14" w14:textId="77777777" w:rsidR="006B699D" w:rsidRPr="00873135" w:rsidRDefault="006B699D" w:rsidP="008939D8">
      <w:pPr>
        <w:pStyle w:val="ListParagraph"/>
        <w:ind w:left="372"/>
        <w:rPr>
          <w:sz w:val="22"/>
          <w:szCs w:val="22"/>
        </w:rPr>
      </w:pPr>
      <w:r w:rsidRPr="00873135">
        <w:rPr>
          <w:sz w:val="22"/>
          <w:szCs w:val="22"/>
        </w:rPr>
        <w:t xml:space="preserve">• </w:t>
      </w:r>
      <w:r w:rsidRPr="00873135">
        <w:rPr>
          <w:sz w:val="22"/>
          <w:szCs w:val="22"/>
        </w:rPr>
        <w:tab/>
        <w:t>Employers</w:t>
      </w:r>
    </w:p>
    <w:p w14:paraId="37D81094" w14:textId="75BCC8F7" w:rsidR="006B699D" w:rsidRPr="00873135" w:rsidRDefault="006B699D" w:rsidP="008939D8">
      <w:pPr>
        <w:pStyle w:val="ListParagraph"/>
        <w:ind w:left="372"/>
        <w:rPr>
          <w:sz w:val="22"/>
          <w:szCs w:val="22"/>
        </w:rPr>
      </w:pPr>
      <w:r w:rsidRPr="00873135">
        <w:rPr>
          <w:sz w:val="22"/>
          <w:szCs w:val="22"/>
        </w:rPr>
        <w:t xml:space="preserve">• </w:t>
      </w:r>
      <w:r w:rsidRPr="00873135">
        <w:rPr>
          <w:sz w:val="22"/>
          <w:szCs w:val="22"/>
        </w:rPr>
        <w:tab/>
        <w:t>Beneficiaries</w:t>
      </w:r>
    </w:p>
    <w:p w14:paraId="2E166D6C" w14:textId="77777777" w:rsidR="006B699D" w:rsidRPr="00873135" w:rsidRDefault="006B699D" w:rsidP="008939D8">
      <w:pPr>
        <w:pStyle w:val="ListParagraph"/>
        <w:ind w:left="0"/>
        <w:jc w:val="both"/>
        <w:rPr>
          <w:b/>
          <w:bCs/>
          <w:i/>
          <w:iCs/>
          <w:color w:val="EE0000"/>
          <w:sz w:val="22"/>
          <w:szCs w:val="22"/>
        </w:rPr>
      </w:pPr>
      <w:r w:rsidRPr="00873135">
        <w:rPr>
          <w:b/>
          <w:bCs/>
          <w:i/>
          <w:iCs/>
          <w:color w:val="EE0000"/>
          <w:sz w:val="22"/>
          <w:szCs w:val="22"/>
        </w:rPr>
        <w:t>Risk:</w:t>
      </w:r>
    </w:p>
    <w:p w14:paraId="09CCBC98" w14:textId="0E6BD7DB" w:rsidR="006B699D" w:rsidRPr="00873135" w:rsidRDefault="006B699D" w:rsidP="008939D8">
      <w:pPr>
        <w:pStyle w:val="ListParagraph"/>
        <w:ind w:left="0"/>
        <w:jc w:val="both"/>
        <w:rPr>
          <w:i/>
          <w:iCs/>
          <w:color w:val="EE0000"/>
          <w:sz w:val="22"/>
          <w:szCs w:val="22"/>
        </w:rPr>
      </w:pPr>
      <w:r w:rsidRPr="00873135">
        <w:rPr>
          <w:i/>
          <w:iCs/>
          <w:color w:val="EE0000"/>
          <w:sz w:val="22"/>
          <w:szCs w:val="22"/>
        </w:rPr>
        <w:t>Stakeholder fatigue, inconsistent messaging, and conflicting instructions.</w:t>
      </w:r>
    </w:p>
    <w:p w14:paraId="53A4F47B" w14:textId="1C83DD47" w:rsidR="006B699D" w:rsidRPr="00873135" w:rsidRDefault="006B699D" w:rsidP="008939D8">
      <w:pPr>
        <w:pStyle w:val="ListParagraph"/>
        <w:ind w:left="0"/>
        <w:jc w:val="both"/>
        <w:rPr>
          <w:b/>
          <w:bCs/>
          <w:i/>
          <w:iCs/>
          <w:color w:val="00B050"/>
          <w:sz w:val="22"/>
          <w:szCs w:val="22"/>
        </w:rPr>
      </w:pPr>
      <w:r w:rsidRPr="00873135">
        <w:rPr>
          <w:b/>
          <w:bCs/>
          <w:i/>
          <w:iCs/>
          <w:color w:val="00B050"/>
          <w:sz w:val="22"/>
          <w:szCs w:val="22"/>
        </w:rPr>
        <w:t>Best Practice Issue:</w:t>
      </w:r>
    </w:p>
    <w:p w14:paraId="77A69A51" w14:textId="7E0B0C80" w:rsidR="006B699D" w:rsidRPr="00873135" w:rsidRDefault="006B699D" w:rsidP="008939D8">
      <w:pPr>
        <w:pStyle w:val="ListParagraph"/>
        <w:ind w:left="0"/>
        <w:jc w:val="both"/>
        <w:rPr>
          <w:i/>
          <w:iCs/>
          <w:color w:val="00B050"/>
          <w:sz w:val="22"/>
          <w:szCs w:val="22"/>
        </w:rPr>
      </w:pPr>
      <w:r w:rsidRPr="00873135">
        <w:rPr>
          <w:i/>
          <w:iCs/>
          <w:color w:val="00B050"/>
          <w:sz w:val="22"/>
          <w:szCs w:val="22"/>
        </w:rPr>
        <w:t>Stakeholder engagement should be coordinated through a centralized stakeholder management office.</w:t>
      </w:r>
    </w:p>
    <w:p w14:paraId="501802FF" w14:textId="77777777" w:rsidR="006B699D" w:rsidRDefault="006B699D" w:rsidP="006B699D">
      <w:pPr>
        <w:pStyle w:val="ListParagraph"/>
        <w:jc w:val="both"/>
      </w:pPr>
    </w:p>
    <w:p w14:paraId="2A9924EB" w14:textId="48F0E9E9" w:rsidR="006B699D" w:rsidRPr="00943587" w:rsidRDefault="006B699D" w:rsidP="00943587">
      <w:pPr>
        <w:jc w:val="both"/>
        <w:rPr>
          <w:b/>
          <w:bCs/>
          <w:sz w:val="28"/>
          <w:szCs w:val="28"/>
          <w:u w:val="single"/>
        </w:rPr>
      </w:pPr>
      <w:r w:rsidRPr="00943587">
        <w:rPr>
          <w:b/>
          <w:bCs/>
          <w:sz w:val="28"/>
          <w:szCs w:val="28"/>
          <w:u w:val="single"/>
        </w:rPr>
        <w:t>Operating Model Challenges</w:t>
      </w:r>
    </w:p>
    <w:p w14:paraId="039E93BB" w14:textId="42D91D31" w:rsidR="00FF300D" w:rsidRPr="00873135" w:rsidRDefault="00FF300D" w:rsidP="00943587">
      <w:pPr>
        <w:pStyle w:val="ListParagraph"/>
        <w:numPr>
          <w:ilvl w:val="0"/>
          <w:numId w:val="16"/>
        </w:numPr>
        <w:jc w:val="both"/>
        <w:rPr>
          <w:b/>
          <w:bCs/>
          <w:sz w:val="22"/>
          <w:szCs w:val="22"/>
        </w:rPr>
      </w:pPr>
      <w:r w:rsidRPr="00873135">
        <w:rPr>
          <w:b/>
          <w:bCs/>
          <w:sz w:val="22"/>
          <w:szCs w:val="22"/>
        </w:rPr>
        <w:t>Siloed Functional Execution</w:t>
      </w:r>
    </w:p>
    <w:p w14:paraId="75962BCC" w14:textId="77777777" w:rsidR="00FF300D" w:rsidRPr="00873135" w:rsidRDefault="00FF300D" w:rsidP="00943587">
      <w:pPr>
        <w:pStyle w:val="ListParagraph"/>
        <w:ind w:left="360"/>
        <w:jc w:val="both"/>
        <w:rPr>
          <w:sz w:val="22"/>
          <w:szCs w:val="22"/>
        </w:rPr>
      </w:pPr>
      <w:r w:rsidRPr="00873135">
        <w:rPr>
          <w:sz w:val="22"/>
          <w:szCs w:val="22"/>
        </w:rPr>
        <w:t>Each department operates independently, but value-based healthcare requires cross-functional integration:</w:t>
      </w:r>
    </w:p>
    <w:p w14:paraId="1D1B1A29" w14:textId="77777777" w:rsidR="00FF300D" w:rsidRPr="00873135" w:rsidRDefault="00FF300D" w:rsidP="00943587">
      <w:pPr>
        <w:pStyle w:val="ListParagraph"/>
        <w:ind w:left="360"/>
        <w:jc w:val="both"/>
        <w:rPr>
          <w:sz w:val="22"/>
          <w:szCs w:val="22"/>
        </w:rPr>
      </w:pPr>
      <w:r w:rsidRPr="00873135">
        <w:rPr>
          <w:sz w:val="22"/>
          <w:szCs w:val="22"/>
        </w:rPr>
        <w:t xml:space="preserve">• </w:t>
      </w:r>
      <w:r w:rsidRPr="00873135">
        <w:rPr>
          <w:sz w:val="22"/>
          <w:szCs w:val="22"/>
        </w:rPr>
        <w:tab/>
        <w:t>Benefit design must align with provider payment models.</w:t>
      </w:r>
    </w:p>
    <w:p w14:paraId="33C763D9" w14:textId="77777777" w:rsidR="00FF300D" w:rsidRPr="00873135" w:rsidRDefault="00FF300D" w:rsidP="00943587">
      <w:pPr>
        <w:pStyle w:val="ListParagraph"/>
        <w:ind w:left="360"/>
        <w:jc w:val="both"/>
        <w:rPr>
          <w:sz w:val="22"/>
          <w:szCs w:val="22"/>
        </w:rPr>
      </w:pPr>
      <w:r w:rsidRPr="00873135">
        <w:rPr>
          <w:sz w:val="22"/>
          <w:szCs w:val="22"/>
        </w:rPr>
        <w:t xml:space="preserve">• </w:t>
      </w:r>
      <w:r w:rsidRPr="00873135">
        <w:rPr>
          <w:sz w:val="22"/>
          <w:szCs w:val="22"/>
        </w:rPr>
        <w:tab/>
        <w:t>Provider accreditation must align with benefit package requirements.</w:t>
      </w:r>
    </w:p>
    <w:p w14:paraId="034E4437" w14:textId="77777777" w:rsidR="00FF300D" w:rsidRPr="00873135" w:rsidRDefault="00FF300D" w:rsidP="00943587">
      <w:pPr>
        <w:pStyle w:val="ListParagraph"/>
        <w:ind w:left="360"/>
        <w:jc w:val="both"/>
        <w:rPr>
          <w:sz w:val="22"/>
          <w:szCs w:val="22"/>
        </w:rPr>
      </w:pPr>
      <w:r w:rsidRPr="00873135">
        <w:rPr>
          <w:sz w:val="22"/>
          <w:szCs w:val="22"/>
        </w:rPr>
        <w:t xml:space="preserve">• </w:t>
      </w:r>
      <w:r w:rsidRPr="00873135">
        <w:rPr>
          <w:sz w:val="22"/>
          <w:szCs w:val="22"/>
        </w:rPr>
        <w:tab/>
        <w:t>Mandatory insurance compliance must align with provider readiness.</w:t>
      </w:r>
    </w:p>
    <w:p w14:paraId="6C9BB749" w14:textId="35605E50" w:rsidR="00FF300D" w:rsidRPr="00873135" w:rsidRDefault="00943587" w:rsidP="00943587">
      <w:pPr>
        <w:pStyle w:val="ListParagraph"/>
        <w:ind w:left="0"/>
        <w:jc w:val="both"/>
        <w:rPr>
          <w:b/>
          <w:bCs/>
          <w:i/>
          <w:iCs/>
          <w:color w:val="EE0000"/>
          <w:sz w:val="22"/>
          <w:szCs w:val="22"/>
        </w:rPr>
      </w:pPr>
      <w:r w:rsidRPr="00873135">
        <w:rPr>
          <w:b/>
          <w:bCs/>
          <w:i/>
          <w:iCs/>
          <w:color w:val="EE0000"/>
          <w:sz w:val="22"/>
          <w:szCs w:val="22"/>
        </w:rPr>
        <w:t>Risk</w:t>
      </w:r>
      <w:r w:rsidR="00FF300D" w:rsidRPr="00873135">
        <w:rPr>
          <w:b/>
          <w:bCs/>
          <w:i/>
          <w:iCs/>
          <w:color w:val="EE0000"/>
          <w:sz w:val="22"/>
          <w:szCs w:val="22"/>
        </w:rPr>
        <w:t>:</w:t>
      </w:r>
    </w:p>
    <w:p w14:paraId="63BBBA75" w14:textId="183D8D04" w:rsidR="00FF300D" w:rsidRPr="00873135" w:rsidRDefault="00FF300D" w:rsidP="00943587">
      <w:pPr>
        <w:pStyle w:val="ListParagraph"/>
        <w:ind w:left="0"/>
        <w:jc w:val="both"/>
        <w:rPr>
          <w:i/>
          <w:iCs/>
          <w:color w:val="EE0000"/>
          <w:sz w:val="22"/>
          <w:szCs w:val="22"/>
        </w:rPr>
      </w:pPr>
      <w:r w:rsidRPr="00873135">
        <w:rPr>
          <w:i/>
          <w:iCs/>
          <w:color w:val="EE0000"/>
          <w:sz w:val="22"/>
          <w:szCs w:val="22"/>
        </w:rPr>
        <w:t>The current structure encourages vertical silos, not horizontal collaboration.</w:t>
      </w:r>
    </w:p>
    <w:p w14:paraId="33ED2219" w14:textId="77777777" w:rsidR="00FF300D" w:rsidRPr="00873135" w:rsidRDefault="00FF300D" w:rsidP="00FF300D">
      <w:pPr>
        <w:pStyle w:val="ListParagraph"/>
        <w:ind w:left="360"/>
        <w:jc w:val="both"/>
        <w:rPr>
          <w:sz w:val="22"/>
          <w:szCs w:val="22"/>
        </w:rPr>
      </w:pPr>
    </w:p>
    <w:p w14:paraId="18D5DDCD" w14:textId="0385AF01" w:rsidR="00FF300D" w:rsidRPr="00873135" w:rsidRDefault="00FF300D" w:rsidP="00943587">
      <w:pPr>
        <w:pStyle w:val="ListParagraph"/>
        <w:numPr>
          <w:ilvl w:val="0"/>
          <w:numId w:val="16"/>
        </w:numPr>
        <w:jc w:val="both"/>
        <w:rPr>
          <w:b/>
          <w:bCs/>
          <w:sz w:val="22"/>
          <w:szCs w:val="22"/>
        </w:rPr>
      </w:pPr>
      <w:r w:rsidRPr="00873135">
        <w:rPr>
          <w:b/>
          <w:bCs/>
          <w:sz w:val="22"/>
          <w:szCs w:val="22"/>
        </w:rPr>
        <w:t>Excessive Complexity in Job Families</w:t>
      </w:r>
    </w:p>
    <w:p w14:paraId="101055E0" w14:textId="0F9FC60F"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Lead</w:t>
      </w:r>
    </w:p>
    <w:p w14:paraId="08AEF58A" w14:textId="7466EF82"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Senior</w:t>
      </w:r>
    </w:p>
    <w:p w14:paraId="733FC47B" w14:textId="040E2CD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r>
      <w:r w:rsidR="00171D5F" w:rsidRPr="00873135">
        <w:rPr>
          <w:sz w:val="22"/>
          <w:szCs w:val="22"/>
        </w:rPr>
        <w:t>Specialist</w:t>
      </w:r>
    </w:p>
    <w:p w14:paraId="079B592A" w14:textId="37B896B6" w:rsidR="00171D5F"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Senior officer</w:t>
      </w:r>
    </w:p>
    <w:p w14:paraId="04DD0B38" w14:textId="423400E3" w:rsidR="00FF300D"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Officer</w:t>
      </w:r>
    </w:p>
    <w:p w14:paraId="4AD43E38" w14:textId="5A66C728" w:rsidR="00FF300D" w:rsidRPr="00873135" w:rsidRDefault="00FF300D" w:rsidP="00943587">
      <w:pPr>
        <w:pStyle w:val="ListParagraph"/>
        <w:ind w:left="0" w:firstLine="360"/>
        <w:jc w:val="both"/>
        <w:rPr>
          <w:sz w:val="22"/>
          <w:szCs w:val="22"/>
        </w:rPr>
      </w:pPr>
      <w:r w:rsidRPr="00873135">
        <w:rPr>
          <w:sz w:val="22"/>
          <w:szCs w:val="22"/>
        </w:rPr>
        <w:t>This creates:</w:t>
      </w:r>
    </w:p>
    <w:p w14:paraId="35876DC5" w14:textId="568CE4C6" w:rsidR="00171D5F"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over-laying</w:t>
      </w:r>
    </w:p>
    <w:p w14:paraId="278AEB4B" w14:textId="0641975D" w:rsidR="00171D5F"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Slow decision-making</w:t>
      </w:r>
    </w:p>
    <w:p w14:paraId="17717617" w14:textId="1440710C" w:rsidR="00171D5F"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Difficulty in talent mobility</w:t>
      </w:r>
    </w:p>
    <w:p w14:paraId="4C361726" w14:textId="61CAEA31" w:rsidR="00FF300D" w:rsidRPr="00873135" w:rsidRDefault="00FF300D" w:rsidP="00943587">
      <w:pPr>
        <w:pStyle w:val="ListParagraph"/>
        <w:ind w:left="0"/>
        <w:jc w:val="both"/>
        <w:rPr>
          <w:b/>
          <w:bCs/>
          <w:i/>
          <w:iCs/>
          <w:color w:val="00B050"/>
          <w:sz w:val="22"/>
          <w:szCs w:val="22"/>
        </w:rPr>
      </w:pPr>
      <w:r w:rsidRPr="00873135">
        <w:rPr>
          <w:b/>
          <w:bCs/>
          <w:i/>
          <w:iCs/>
          <w:color w:val="00B050"/>
          <w:sz w:val="22"/>
          <w:szCs w:val="22"/>
        </w:rPr>
        <w:t>Best Practice Issue:</w:t>
      </w:r>
    </w:p>
    <w:p w14:paraId="0B3572DA" w14:textId="5EBE9403" w:rsidR="006B699D" w:rsidRPr="00873135" w:rsidRDefault="00FF300D" w:rsidP="00943587">
      <w:pPr>
        <w:pStyle w:val="ListParagraph"/>
        <w:ind w:left="0"/>
        <w:jc w:val="both"/>
        <w:rPr>
          <w:i/>
          <w:iCs/>
          <w:color w:val="00B050"/>
          <w:sz w:val="22"/>
          <w:szCs w:val="22"/>
        </w:rPr>
      </w:pPr>
      <w:r w:rsidRPr="00873135">
        <w:rPr>
          <w:i/>
          <w:iCs/>
          <w:color w:val="00B050"/>
          <w:sz w:val="22"/>
          <w:szCs w:val="22"/>
        </w:rPr>
        <w:t>Lean organizations reduce layers and empower specialists.</w:t>
      </w:r>
    </w:p>
    <w:p w14:paraId="211E5D0A" w14:textId="77777777" w:rsidR="00873135" w:rsidRPr="00873135" w:rsidRDefault="00873135" w:rsidP="00210F85">
      <w:pPr>
        <w:pStyle w:val="ListParagraph"/>
        <w:ind w:left="360"/>
        <w:jc w:val="both"/>
        <w:rPr>
          <w:b/>
          <w:bCs/>
          <w:sz w:val="22"/>
          <w:szCs w:val="22"/>
        </w:rPr>
      </w:pPr>
    </w:p>
    <w:p w14:paraId="03017DCD" w14:textId="3BBA4A47" w:rsidR="00210F85" w:rsidRPr="00873135" w:rsidRDefault="00210F85" w:rsidP="00943587">
      <w:pPr>
        <w:pStyle w:val="ListParagraph"/>
        <w:numPr>
          <w:ilvl w:val="0"/>
          <w:numId w:val="16"/>
        </w:numPr>
        <w:jc w:val="both"/>
        <w:rPr>
          <w:b/>
          <w:bCs/>
          <w:sz w:val="22"/>
          <w:szCs w:val="22"/>
        </w:rPr>
      </w:pPr>
      <w:r w:rsidRPr="00873135">
        <w:rPr>
          <w:b/>
          <w:bCs/>
          <w:sz w:val="22"/>
          <w:szCs w:val="22"/>
        </w:rPr>
        <w:t>Lack of Clear End-to-End Ownership</w:t>
      </w:r>
    </w:p>
    <w:p w14:paraId="0A7D7B22" w14:textId="77777777" w:rsidR="00210F85" w:rsidRPr="00873135" w:rsidRDefault="00210F85" w:rsidP="00943587">
      <w:pPr>
        <w:pStyle w:val="ListParagraph"/>
        <w:ind w:left="360"/>
        <w:jc w:val="both"/>
        <w:rPr>
          <w:sz w:val="22"/>
          <w:szCs w:val="22"/>
        </w:rPr>
      </w:pPr>
      <w:r w:rsidRPr="00873135">
        <w:rPr>
          <w:sz w:val="22"/>
          <w:szCs w:val="22"/>
        </w:rPr>
        <w:t>Value-based healthcare requires clear ownership of:</w:t>
      </w:r>
    </w:p>
    <w:p w14:paraId="0AE970F1"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Benefit package design</w:t>
      </w:r>
    </w:p>
    <w:p w14:paraId="389E79C2"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Pricing &amp; compensation models</w:t>
      </w:r>
    </w:p>
    <w:p w14:paraId="32B1E7C3"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Provider readiness</w:t>
      </w:r>
    </w:p>
    <w:p w14:paraId="6E14E6F9"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Provider performance</w:t>
      </w:r>
    </w:p>
    <w:p w14:paraId="32EDD512"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Beneficiary outcomes</w:t>
      </w:r>
    </w:p>
    <w:p w14:paraId="10C8D68E" w14:textId="3229F628" w:rsidR="00943587" w:rsidRPr="00873135" w:rsidRDefault="00943587" w:rsidP="00943587">
      <w:pPr>
        <w:pStyle w:val="ListParagraph"/>
        <w:ind w:left="0"/>
        <w:rPr>
          <w:b/>
          <w:bCs/>
          <w:i/>
          <w:iCs/>
          <w:color w:val="EE0000"/>
          <w:sz w:val="22"/>
          <w:szCs w:val="22"/>
        </w:rPr>
      </w:pPr>
      <w:r w:rsidRPr="00873135">
        <w:rPr>
          <w:b/>
          <w:bCs/>
          <w:i/>
          <w:iCs/>
          <w:color w:val="EE0000"/>
          <w:sz w:val="22"/>
          <w:szCs w:val="22"/>
        </w:rPr>
        <w:lastRenderedPageBreak/>
        <w:t>Risk:</w:t>
      </w:r>
    </w:p>
    <w:p w14:paraId="1EB266D9" w14:textId="74C04FF8" w:rsidR="00210F85" w:rsidRPr="00873135" w:rsidRDefault="00210F85" w:rsidP="00943587">
      <w:pPr>
        <w:pStyle w:val="ListParagraph"/>
        <w:ind w:left="0"/>
        <w:rPr>
          <w:i/>
          <w:iCs/>
          <w:color w:val="EE0000"/>
          <w:sz w:val="22"/>
          <w:szCs w:val="22"/>
        </w:rPr>
      </w:pPr>
      <w:r w:rsidRPr="00873135">
        <w:rPr>
          <w:i/>
          <w:iCs/>
          <w:color w:val="EE0000"/>
          <w:sz w:val="22"/>
          <w:szCs w:val="22"/>
        </w:rPr>
        <w:t>Currently, ownership is fragmented across multiple divisions.</w:t>
      </w:r>
    </w:p>
    <w:p w14:paraId="3C3D980F" w14:textId="77777777" w:rsidR="00171D5F" w:rsidRPr="00873135" w:rsidRDefault="00171D5F" w:rsidP="00210F85">
      <w:pPr>
        <w:pStyle w:val="ListParagraph"/>
        <w:ind w:left="360"/>
        <w:jc w:val="both"/>
        <w:rPr>
          <w:b/>
          <w:bCs/>
          <w:sz w:val="22"/>
          <w:szCs w:val="22"/>
        </w:rPr>
      </w:pPr>
    </w:p>
    <w:p w14:paraId="4FE109E3" w14:textId="7D6B6983" w:rsidR="00210F85" w:rsidRPr="00873135" w:rsidRDefault="00210F85" w:rsidP="00943587">
      <w:pPr>
        <w:pStyle w:val="ListParagraph"/>
        <w:numPr>
          <w:ilvl w:val="0"/>
          <w:numId w:val="16"/>
        </w:numPr>
        <w:jc w:val="both"/>
        <w:rPr>
          <w:b/>
          <w:bCs/>
          <w:sz w:val="22"/>
          <w:szCs w:val="22"/>
        </w:rPr>
      </w:pPr>
      <w:r w:rsidRPr="00873135">
        <w:rPr>
          <w:b/>
          <w:bCs/>
          <w:sz w:val="22"/>
          <w:szCs w:val="22"/>
        </w:rPr>
        <w:t>Risk of Conflicting Regulatory Signals</w:t>
      </w:r>
    </w:p>
    <w:p w14:paraId="172528C4" w14:textId="77777777" w:rsidR="00210F85" w:rsidRPr="00873135" w:rsidRDefault="00210F85" w:rsidP="00943587">
      <w:pPr>
        <w:pStyle w:val="ListParagraph"/>
        <w:ind w:left="360"/>
        <w:jc w:val="both"/>
        <w:rPr>
          <w:sz w:val="22"/>
          <w:szCs w:val="22"/>
        </w:rPr>
      </w:pPr>
      <w:r w:rsidRPr="00873135">
        <w:rPr>
          <w:sz w:val="22"/>
          <w:szCs w:val="22"/>
        </w:rPr>
        <w:t>Service Providers receive:</w:t>
      </w:r>
    </w:p>
    <w:p w14:paraId="516AE62A"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Accreditation requirements</w:t>
      </w:r>
    </w:p>
    <w:p w14:paraId="0D0CC143"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Qualification requirements</w:t>
      </w:r>
    </w:p>
    <w:p w14:paraId="3D5EDF50"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Behavioral supervision requirements</w:t>
      </w:r>
    </w:p>
    <w:p w14:paraId="7BA9CDD6" w14:textId="77777777"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Pricing model requirements</w:t>
      </w:r>
    </w:p>
    <w:p w14:paraId="4F6C20D9" w14:textId="060D9971" w:rsidR="00210F85" w:rsidRPr="00873135" w:rsidRDefault="00210F85" w:rsidP="00943587">
      <w:pPr>
        <w:pStyle w:val="ListParagraph"/>
        <w:ind w:left="360"/>
        <w:jc w:val="both"/>
        <w:rPr>
          <w:sz w:val="22"/>
          <w:szCs w:val="22"/>
        </w:rPr>
      </w:pPr>
      <w:r w:rsidRPr="00873135">
        <w:rPr>
          <w:sz w:val="22"/>
          <w:szCs w:val="22"/>
        </w:rPr>
        <w:t xml:space="preserve">• </w:t>
      </w:r>
      <w:r w:rsidRPr="00873135">
        <w:rPr>
          <w:sz w:val="22"/>
          <w:szCs w:val="22"/>
        </w:rPr>
        <w:tab/>
        <w:t>Coding/documentation requirements</w:t>
      </w:r>
    </w:p>
    <w:p w14:paraId="4FCD8A76" w14:textId="6DAF3EA7" w:rsidR="00943587" w:rsidRPr="00873135" w:rsidRDefault="00943587" w:rsidP="00943587">
      <w:pPr>
        <w:pStyle w:val="ListParagraph"/>
        <w:ind w:left="0"/>
        <w:jc w:val="both"/>
        <w:rPr>
          <w:b/>
          <w:bCs/>
          <w:i/>
          <w:iCs/>
          <w:color w:val="EE0000"/>
          <w:sz w:val="22"/>
          <w:szCs w:val="22"/>
        </w:rPr>
      </w:pPr>
      <w:r w:rsidRPr="00873135">
        <w:rPr>
          <w:b/>
          <w:bCs/>
          <w:i/>
          <w:iCs/>
          <w:color w:val="EE0000"/>
          <w:sz w:val="22"/>
          <w:szCs w:val="22"/>
        </w:rPr>
        <w:t>Risk:</w:t>
      </w:r>
    </w:p>
    <w:p w14:paraId="4B98F2F7" w14:textId="74ADEF98" w:rsidR="00210F85" w:rsidRPr="00873135" w:rsidRDefault="00210F85" w:rsidP="00943587">
      <w:pPr>
        <w:pStyle w:val="ListParagraph"/>
        <w:ind w:left="0"/>
        <w:jc w:val="both"/>
        <w:rPr>
          <w:i/>
          <w:iCs/>
          <w:color w:val="EE0000"/>
          <w:sz w:val="22"/>
          <w:szCs w:val="22"/>
        </w:rPr>
      </w:pPr>
      <w:r w:rsidRPr="00873135">
        <w:rPr>
          <w:i/>
          <w:iCs/>
          <w:color w:val="EE0000"/>
          <w:sz w:val="22"/>
          <w:szCs w:val="22"/>
        </w:rPr>
        <w:t>These come from three different executive departments, increasing the risk of:</w:t>
      </w:r>
    </w:p>
    <w:p w14:paraId="0EE71A1D" w14:textId="3492A330" w:rsidR="00210F85" w:rsidRPr="00873135" w:rsidRDefault="00210F85" w:rsidP="00943587">
      <w:pPr>
        <w:pStyle w:val="ListParagraph"/>
        <w:ind w:left="360"/>
        <w:jc w:val="both"/>
        <w:rPr>
          <w:i/>
          <w:iCs/>
          <w:color w:val="EE0000"/>
          <w:sz w:val="22"/>
          <w:szCs w:val="22"/>
        </w:rPr>
      </w:pPr>
      <w:r w:rsidRPr="00873135">
        <w:rPr>
          <w:i/>
          <w:iCs/>
          <w:color w:val="EE0000"/>
          <w:sz w:val="22"/>
          <w:szCs w:val="22"/>
        </w:rPr>
        <w:t xml:space="preserve">• </w:t>
      </w:r>
      <w:r w:rsidRPr="00873135">
        <w:rPr>
          <w:i/>
          <w:iCs/>
          <w:color w:val="EE0000"/>
          <w:sz w:val="22"/>
          <w:szCs w:val="22"/>
        </w:rPr>
        <w:tab/>
        <w:t>Confusion</w:t>
      </w:r>
    </w:p>
    <w:p w14:paraId="52E18E0C" w14:textId="4A2A6E2C" w:rsidR="00210F85" w:rsidRPr="00873135" w:rsidRDefault="00210F85" w:rsidP="00943587">
      <w:pPr>
        <w:pStyle w:val="ListParagraph"/>
        <w:ind w:left="360"/>
        <w:jc w:val="both"/>
        <w:rPr>
          <w:i/>
          <w:iCs/>
          <w:color w:val="EE0000"/>
          <w:sz w:val="22"/>
          <w:szCs w:val="22"/>
        </w:rPr>
      </w:pPr>
      <w:r w:rsidRPr="00873135">
        <w:rPr>
          <w:i/>
          <w:iCs/>
          <w:color w:val="EE0000"/>
          <w:sz w:val="22"/>
          <w:szCs w:val="22"/>
        </w:rPr>
        <w:t xml:space="preserve">• </w:t>
      </w:r>
      <w:r w:rsidRPr="00873135">
        <w:rPr>
          <w:i/>
          <w:iCs/>
          <w:color w:val="EE0000"/>
          <w:sz w:val="22"/>
          <w:szCs w:val="22"/>
        </w:rPr>
        <w:tab/>
        <w:t>Non-compliance</w:t>
      </w:r>
    </w:p>
    <w:p w14:paraId="32134617" w14:textId="17298E10" w:rsidR="00210F85" w:rsidRPr="00873135" w:rsidRDefault="00210F85" w:rsidP="00943587">
      <w:pPr>
        <w:pStyle w:val="ListParagraph"/>
        <w:ind w:left="360"/>
        <w:jc w:val="both"/>
        <w:rPr>
          <w:i/>
          <w:iCs/>
          <w:color w:val="EE0000"/>
          <w:sz w:val="22"/>
          <w:szCs w:val="22"/>
        </w:rPr>
      </w:pPr>
      <w:r w:rsidRPr="00873135">
        <w:rPr>
          <w:i/>
          <w:iCs/>
          <w:color w:val="EE0000"/>
          <w:sz w:val="22"/>
          <w:szCs w:val="22"/>
        </w:rPr>
        <w:t xml:space="preserve">• </w:t>
      </w:r>
      <w:r w:rsidRPr="00873135">
        <w:rPr>
          <w:i/>
          <w:iCs/>
          <w:color w:val="EE0000"/>
          <w:sz w:val="22"/>
          <w:szCs w:val="22"/>
        </w:rPr>
        <w:tab/>
        <w:t>Administrative burden</w:t>
      </w:r>
    </w:p>
    <w:p w14:paraId="5E803D70" w14:textId="77777777" w:rsidR="00943587" w:rsidRPr="00873135" w:rsidRDefault="00943587" w:rsidP="00943587">
      <w:pPr>
        <w:pStyle w:val="ListParagraph"/>
        <w:ind w:left="360"/>
        <w:jc w:val="both"/>
        <w:rPr>
          <w:sz w:val="22"/>
          <w:szCs w:val="22"/>
        </w:rPr>
      </w:pPr>
    </w:p>
    <w:p w14:paraId="76EAEBD5" w14:textId="43BB1653" w:rsidR="00210F85" w:rsidRPr="00873135" w:rsidRDefault="00171D5F" w:rsidP="00943587">
      <w:pPr>
        <w:pStyle w:val="ListParagraph"/>
        <w:numPr>
          <w:ilvl w:val="0"/>
          <w:numId w:val="16"/>
        </w:numPr>
        <w:jc w:val="both"/>
        <w:rPr>
          <w:b/>
          <w:bCs/>
          <w:sz w:val="22"/>
          <w:szCs w:val="22"/>
        </w:rPr>
      </w:pPr>
      <w:r w:rsidRPr="00873135">
        <w:rPr>
          <w:b/>
          <w:bCs/>
          <w:sz w:val="22"/>
          <w:szCs w:val="22"/>
        </w:rPr>
        <w:t>Heavy Reliance on Manual Coordination</w:t>
      </w:r>
    </w:p>
    <w:p w14:paraId="4CD7D462" w14:textId="55518E9D" w:rsidR="00171D5F" w:rsidRPr="00873135" w:rsidRDefault="00171D5F" w:rsidP="00943587">
      <w:pPr>
        <w:pStyle w:val="ListParagraph"/>
        <w:ind w:left="360"/>
        <w:jc w:val="both"/>
        <w:rPr>
          <w:sz w:val="22"/>
          <w:szCs w:val="22"/>
        </w:rPr>
      </w:pPr>
      <w:r w:rsidRPr="00873135">
        <w:rPr>
          <w:sz w:val="22"/>
          <w:szCs w:val="22"/>
        </w:rPr>
        <w:t>The operating model repeatedly states:</w:t>
      </w:r>
    </w:p>
    <w:p w14:paraId="09BE31AF" w14:textId="77777777" w:rsidR="00171D5F"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“Coordinate with…”</w:t>
      </w:r>
    </w:p>
    <w:p w14:paraId="6084B939" w14:textId="77777777" w:rsidR="00171D5F"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“Follow up with…”</w:t>
      </w:r>
    </w:p>
    <w:p w14:paraId="015E8E3E" w14:textId="5EC2B7D1" w:rsidR="00171D5F" w:rsidRPr="00873135" w:rsidRDefault="00171D5F" w:rsidP="00943587">
      <w:pPr>
        <w:pStyle w:val="ListParagraph"/>
        <w:ind w:left="360"/>
        <w:jc w:val="both"/>
        <w:rPr>
          <w:sz w:val="22"/>
          <w:szCs w:val="22"/>
        </w:rPr>
      </w:pPr>
      <w:r w:rsidRPr="00873135">
        <w:rPr>
          <w:sz w:val="22"/>
          <w:szCs w:val="22"/>
        </w:rPr>
        <w:t xml:space="preserve">• </w:t>
      </w:r>
      <w:r w:rsidRPr="00873135">
        <w:rPr>
          <w:sz w:val="22"/>
          <w:szCs w:val="22"/>
        </w:rPr>
        <w:tab/>
        <w:t>“Share outputs with…”</w:t>
      </w:r>
    </w:p>
    <w:p w14:paraId="565C1CB9" w14:textId="633AA693" w:rsidR="00943587" w:rsidRPr="00873135" w:rsidRDefault="00943587" w:rsidP="00943587">
      <w:pPr>
        <w:pStyle w:val="ListParagraph"/>
        <w:ind w:left="0"/>
        <w:jc w:val="both"/>
        <w:rPr>
          <w:b/>
          <w:bCs/>
          <w:i/>
          <w:iCs/>
          <w:color w:val="EE0000"/>
          <w:sz w:val="22"/>
          <w:szCs w:val="22"/>
        </w:rPr>
      </w:pPr>
      <w:r w:rsidRPr="00873135">
        <w:rPr>
          <w:b/>
          <w:bCs/>
          <w:i/>
          <w:iCs/>
          <w:color w:val="EE0000"/>
          <w:sz w:val="22"/>
          <w:szCs w:val="22"/>
        </w:rPr>
        <w:t>Risk:</w:t>
      </w:r>
    </w:p>
    <w:p w14:paraId="45B5C591" w14:textId="21BFCE5A" w:rsidR="00210F85" w:rsidRPr="00873135" w:rsidRDefault="00171D5F" w:rsidP="00943587">
      <w:pPr>
        <w:pStyle w:val="ListParagraph"/>
        <w:ind w:left="0"/>
        <w:jc w:val="both"/>
        <w:rPr>
          <w:i/>
          <w:iCs/>
          <w:color w:val="EE0000"/>
          <w:sz w:val="22"/>
          <w:szCs w:val="22"/>
        </w:rPr>
      </w:pPr>
      <w:r w:rsidRPr="00873135">
        <w:rPr>
          <w:i/>
          <w:iCs/>
          <w:color w:val="EE0000"/>
          <w:sz w:val="22"/>
          <w:szCs w:val="22"/>
        </w:rPr>
        <w:t xml:space="preserve">This indicates a manual, </w:t>
      </w:r>
      <w:r w:rsidRPr="00873135">
        <w:rPr>
          <w:b/>
          <w:bCs/>
          <w:i/>
          <w:iCs/>
          <w:color w:val="EE0000"/>
          <w:sz w:val="22"/>
          <w:szCs w:val="22"/>
        </w:rPr>
        <w:t>meeting-heavy operating model</w:t>
      </w:r>
      <w:r w:rsidRPr="00873135">
        <w:rPr>
          <w:i/>
          <w:iCs/>
          <w:color w:val="EE0000"/>
          <w:sz w:val="22"/>
          <w:szCs w:val="22"/>
        </w:rPr>
        <w:t>, not a process-driven one.</w:t>
      </w:r>
    </w:p>
    <w:p w14:paraId="7492DE23" w14:textId="77777777" w:rsidR="00171D5F" w:rsidRDefault="00171D5F" w:rsidP="00754026">
      <w:pPr>
        <w:pStyle w:val="ListParagraph"/>
        <w:ind w:left="0"/>
        <w:jc w:val="both"/>
        <w:rPr>
          <w:color w:val="EE0000"/>
        </w:rPr>
      </w:pPr>
    </w:p>
    <w:p w14:paraId="719CBC14" w14:textId="547A26E3" w:rsidR="00873135" w:rsidRDefault="00873135">
      <w:pPr>
        <w:rPr>
          <w:color w:val="EE0000"/>
        </w:rPr>
      </w:pPr>
      <w:r>
        <w:rPr>
          <w:color w:val="EE0000"/>
        </w:rPr>
        <w:br w:type="page"/>
      </w:r>
    </w:p>
    <w:p w14:paraId="64AFF77D" w14:textId="221D6898" w:rsidR="00BF61E9" w:rsidRPr="000F5F6A" w:rsidRDefault="00495856" w:rsidP="000F5F6A">
      <w:pPr>
        <w:pStyle w:val="ListParagraph"/>
        <w:numPr>
          <w:ilvl w:val="0"/>
          <w:numId w:val="38"/>
        </w:numPr>
        <w:ind w:right="-90"/>
        <w:jc w:val="center"/>
        <w:rPr>
          <w:b/>
          <w:bCs/>
          <w:sz w:val="32"/>
          <w:szCs w:val="32"/>
        </w:rPr>
      </w:pPr>
      <w:r w:rsidRPr="000F5F6A">
        <w:rPr>
          <w:b/>
          <w:bCs/>
          <w:sz w:val="32"/>
          <w:szCs w:val="32"/>
        </w:rPr>
        <w:lastRenderedPageBreak/>
        <w:t>Proposals</w:t>
      </w:r>
      <w:r w:rsidR="00BF61E9" w:rsidRPr="000F5F6A">
        <w:rPr>
          <w:b/>
          <w:bCs/>
          <w:sz w:val="32"/>
          <w:szCs w:val="32"/>
        </w:rPr>
        <w:t xml:space="preserve"> </w:t>
      </w:r>
      <w:r w:rsidR="000F5F6A" w:rsidRPr="000F5F6A">
        <w:rPr>
          <w:b/>
          <w:bCs/>
          <w:sz w:val="32"/>
          <w:szCs w:val="32"/>
        </w:rPr>
        <w:t>to</w:t>
      </w:r>
      <w:r w:rsidR="00B054D8" w:rsidRPr="000F5F6A">
        <w:rPr>
          <w:b/>
          <w:bCs/>
          <w:sz w:val="32"/>
          <w:szCs w:val="32"/>
        </w:rPr>
        <w:t xml:space="preserve"> </w:t>
      </w:r>
      <w:r w:rsidRPr="000F5F6A">
        <w:rPr>
          <w:b/>
          <w:bCs/>
          <w:sz w:val="32"/>
          <w:szCs w:val="32"/>
        </w:rPr>
        <w:t>Maximize Performance</w:t>
      </w:r>
      <w:r w:rsidR="00B054D8" w:rsidRPr="000F5F6A">
        <w:rPr>
          <w:b/>
          <w:bCs/>
          <w:sz w:val="32"/>
          <w:szCs w:val="32"/>
        </w:rPr>
        <w:t xml:space="preserve"> </w:t>
      </w:r>
      <w:r w:rsidR="000F5F6A" w:rsidRPr="000F5F6A">
        <w:rPr>
          <w:b/>
          <w:bCs/>
          <w:sz w:val="32"/>
          <w:szCs w:val="32"/>
        </w:rPr>
        <w:t>in</w:t>
      </w:r>
      <w:r w:rsidR="00B054D8" w:rsidRPr="000F5F6A">
        <w:rPr>
          <w:b/>
          <w:bCs/>
          <w:sz w:val="32"/>
          <w:szCs w:val="32"/>
        </w:rPr>
        <w:t xml:space="preserve"> Achiev</w:t>
      </w:r>
      <w:r w:rsidR="000F5F6A" w:rsidRPr="000F5F6A">
        <w:rPr>
          <w:b/>
          <w:bCs/>
          <w:sz w:val="32"/>
          <w:szCs w:val="32"/>
        </w:rPr>
        <w:t>ing</w:t>
      </w:r>
      <w:r w:rsidR="00B054D8" w:rsidRPr="000F5F6A">
        <w:rPr>
          <w:b/>
          <w:bCs/>
          <w:sz w:val="32"/>
          <w:szCs w:val="32"/>
        </w:rPr>
        <w:t xml:space="preserve"> Value Based Healthcare Initiatives in Saudi Arabia</w:t>
      </w:r>
    </w:p>
    <w:p w14:paraId="20213A7C" w14:textId="77777777" w:rsidR="00B054D8" w:rsidRDefault="00B054D8" w:rsidP="00B054D8">
      <w:pPr>
        <w:ind w:right="-90"/>
        <w:jc w:val="both"/>
        <w:rPr>
          <w:sz w:val="28"/>
          <w:szCs w:val="28"/>
        </w:rPr>
      </w:pPr>
    </w:p>
    <w:p w14:paraId="0D496223" w14:textId="58A14DA6" w:rsidR="00B054D8" w:rsidRPr="00B054D8" w:rsidRDefault="00495856" w:rsidP="00B054D8">
      <w:pPr>
        <w:ind w:right="-90"/>
        <w:jc w:val="both"/>
        <w:rPr>
          <w:b/>
          <w:bCs/>
          <w:sz w:val="28"/>
          <w:szCs w:val="28"/>
          <w:u w:val="single"/>
        </w:rPr>
      </w:pPr>
      <w:r>
        <w:rPr>
          <w:b/>
          <w:bCs/>
          <w:sz w:val="28"/>
          <w:szCs w:val="28"/>
          <w:u w:val="single"/>
        </w:rPr>
        <w:t>Proposal</w:t>
      </w:r>
      <w:r w:rsidR="00B054D8" w:rsidRPr="00B054D8">
        <w:rPr>
          <w:b/>
          <w:bCs/>
          <w:sz w:val="28"/>
          <w:szCs w:val="28"/>
          <w:u w:val="single"/>
        </w:rPr>
        <w:t xml:space="preserve"> 1: Create </w:t>
      </w:r>
      <w:r w:rsidR="00B054D8" w:rsidRPr="00B054D8">
        <w:rPr>
          <w:b/>
          <w:bCs/>
          <w:sz w:val="28"/>
          <w:szCs w:val="28"/>
          <w:u w:val="single"/>
        </w:rPr>
        <w:t xml:space="preserve">a </w:t>
      </w:r>
      <w:r w:rsidR="00E462A4">
        <w:rPr>
          <w:b/>
          <w:bCs/>
          <w:sz w:val="28"/>
          <w:szCs w:val="28"/>
          <w:u w:val="single"/>
        </w:rPr>
        <w:t>S</w:t>
      </w:r>
      <w:r w:rsidR="00B054D8" w:rsidRPr="00B054D8">
        <w:rPr>
          <w:b/>
          <w:bCs/>
          <w:sz w:val="28"/>
          <w:szCs w:val="28"/>
          <w:u w:val="single"/>
        </w:rPr>
        <w:t xml:space="preserve">ingle, </w:t>
      </w:r>
      <w:r w:rsidR="00F70894">
        <w:rPr>
          <w:b/>
          <w:bCs/>
          <w:sz w:val="28"/>
          <w:szCs w:val="28"/>
          <w:u w:val="single"/>
        </w:rPr>
        <w:t>U</w:t>
      </w:r>
      <w:r w:rsidR="00B054D8" w:rsidRPr="00B054D8">
        <w:rPr>
          <w:b/>
          <w:bCs/>
          <w:sz w:val="28"/>
          <w:szCs w:val="28"/>
          <w:u w:val="single"/>
        </w:rPr>
        <w:t>nified VBHC Department</w:t>
      </w:r>
    </w:p>
    <w:p w14:paraId="78C9026D" w14:textId="0BD3B8CB" w:rsidR="00E3671B" w:rsidRDefault="00B054D8" w:rsidP="00B054D8">
      <w:pPr>
        <w:pStyle w:val="ListParagraph"/>
        <w:ind w:left="0"/>
        <w:jc w:val="both"/>
        <w:rPr>
          <w:sz w:val="22"/>
          <w:szCs w:val="22"/>
        </w:rPr>
      </w:pPr>
      <w:r w:rsidRPr="00B054D8">
        <w:rPr>
          <w:sz w:val="22"/>
          <w:szCs w:val="22"/>
        </w:rPr>
        <w:t>This design integrates all the technical, regulatory, analytical, and operational functions currently scattered across the three executive departments. It is tailored to the Saudi health insurance ecosystem, the Council’s mandate, and global best practices (CMS, NHS England, Dutch VBHC model, Singapore MOH, Australia PHI reforms).</w:t>
      </w:r>
    </w:p>
    <w:p w14:paraId="422D8334" w14:textId="77777777" w:rsidR="00B054D8" w:rsidRDefault="00B054D8" w:rsidP="00B054D8">
      <w:pPr>
        <w:pStyle w:val="ListParagraph"/>
        <w:ind w:left="0"/>
        <w:jc w:val="both"/>
        <w:rPr>
          <w:sz w:val="22"/>
          <w:szCs w:val="22"/>
        </w:rPr>
      </w:pPr>
    </w:p>
    <w:p w14:paraId="4FC67758" w14:textId="194BB28F" w:rsidR="00B054D8" w:rsidRPr="00F70894" w:rsidRDefault="00B054D8" w:rsidP="00B054D8">
      <w:pPr>
        <w:pStyle w:val="ListParagraph"/>
        <w:numPr>
          <w:ilvl w:val="0"/>
          <w:numId w:val="21"/>
        </w:numPr>
        <w:jc w:val="both"/>
        <w:rPr>
          <w:b/>
          <w:bCs/>
          <w:sz w:val="22"/>
          <w:szCs w:val="22"/>
        </w:rPr>
      </w:pPr>
      <w:r w:rsidRPr="00F70894">
        <w:rPr>
          <w:b/>
          <w:bCs/>
          <w:sz w:val="22"/>
          <w:szCs w:val="22"/>
        </w:rPr>
        <w:t xml:space="preserve">The </w:t>
      </w:r>
      <w:r w:rsidRPr="00F70894">
        <w:rPr>
          <w:b/>
          <w:bCs/>
          <w:sz w:val="22"/>
          <w:szCs w:val="22"/>
        </w:rPr>
        <w:t>Value</w:t>
      </w:r>
      <w:r w:rsidRPr="00F70894">
        <w:rPr>
          <w:rFonts w:ascii="Cambria Math" w:hAnsi="Cambria Math" w:cs="Cambria Math"/>
          <w:b/>
          <w:bCs/>
          <w:sz w:val="22"/>
          <w:szCs w:val="22"/>
        </w:rPr>
        <w:t>‑</w:t>
      </w:r>
      <w:r w:rsidRPr="00F70894">
        <w:rPr>
          <w:b/>
          <w:bCs/>
          <w:sz w:val="22"/>
          <w:szCs w:val="22"/>
        </w:rPr>
        <w:t>Based Healthcare (VBHC) Department</w:t>
      </w:r>
    </w:p>
    <w:p w14:paraId="4471762E" w14:textId="0C3EE113" w:rsidR="00B054D8" w:rsidRDefault="00B054D8" w:rsidP="00B054D8">
      <w:pPr>
        <w:pStyle w:val="ListParagraph"/>
        <w:ind w:left="360"/>
        <w:jc w:val="both"/>
        <w:rPr>
          <w:sz w:val="22"/>
          <w:szCs w:val="22"/>
        </w:rPr>
      </w:pPr>
      <w:r>
        <w:rPr>
          <w:sz w:val="22"/>
          <w:szCs w:val="22"/>
        </w:rPr>
        <w:t>This department is responsible for:</w:t>
      </w:r>
    </w:p>
    <w:p w14:paraId="2F2A24BB" w14:textId="77777777" w:rsidR="00B054D8" w:rsidRPr="00B054D8" w:rsidRDefault="00B054D8" w:rsidP="00B054D8">
      <w:pPr>
        <w:pStyle w:val="ListParagraph"/>
        <w:ind w:left="360"/>
        <w:jc w:val="both"/>
        <w:rPr>
          <w:sz w:val="22"/>
          <w:szCs w:val="22"/>
        </w:rPr>
      </w:pPr>
      <w:r w:rsidRPr="00B054D8">
        <w:rPr>
          <w:sz w:val="22"/>
          <w:szCs w:val="22"/>
        </w:rPr>
        <w:t xml:space="preserve">• </w:t>
      </w:r>
      <w:r w:rsidRPr="00B054D8">
        <w:rPr>
          <w:sz w:val="22"/>
          <w:szCs w:val="22"/>
        </w:rPr>
        <w:tab/>
        <w:t>National VBHC strategy</w:t>
      </w:r>
    </w:p>
    <w:p w14:paraId="7ECFF57E" w14:textId="77777777" w:rsidR="00B054D8" w:rsidRPr="00B054D8" w:rsidRDefault="00B054D8" w:rsidP="00B054D8">
      <w:pPr>
        <w:pStyle w:val="ListParagraph"/>
        <w:ind w:left="360"/>
        <w:jc w:val="both"/>
        <w:rPr>
          <w:sz w:val="22"/>
          <w:szCs w:val="22"/>
        </w:rPr>
      </w:pPr>
      <w:r w:rsidRPr="00B054D8">
        <w:rPr>
          <w:sz w:val="22"/>
          <w:szCs w:val="22"/>
        </w:rPr>
        <w:t xml:space="preserve">• </w:t>
      </w:r>
      <w:r w:rsidRPr="00B054D8">
        <w:rPr>
          <w:sz w:val="22"/>
          <w:szCs w:val="22"/>
        </w:rPr>
        <w:tab/>
        <w:t>Payment model design</w:t>
      </w:r>
    </w:p>
    <w:p w14:paraId="0B09E1A1" w14:textId="77777777" w:rsidR="00B054D8" w:rsidRPr="00B054D8" w:rsidRDefault="00B054D8" w:rsidP="00B054D8">
      <w:pPr>
        <w:pStyle w:val="ListParagraph"/>
        <w:ind w:left="360"/>
        <w:jc w:val="both"/>
        <w:rPr>
          <w:sz w:val="22"/>
          <w:szCs w:val="22"/>
        </w:rPr>
      </w:pPr>
      <w:r w:rsidRPr="00B054D8">
        <w:rPr>
          <w:sz w:val="22"/>
          <w:szCs w:val="22"/>
        </w:rPr>
        <w:t xml:space="preserve">• </w:t>
      </w:r>
      <w:r w:rsidRPr="00B054D8">
        <w:rPr>
          <w:sz w:val="22"/>
          <w:szCs w:val="22"/>
        </w:rPr>
        <w:tab/>
        <w:t>Benefit package alignment</w:t>
      </w:r>
    </w:p>
    <w:p w14:paraId="1521A4E6" w14:textId="77777777" w:rsidR="00B054D8" w:rsidRPr="00B054D8" w:rsidRDefault="00B054D8" w:rsidP="00B054D8">
      <w:pPr>
        <w:pStyle w:val="ListParagraph"/>
        <w:ind w:left="360"/>
        <w:jc w:val="both"/>
        <w:rPr>
          <w:sz w:val="22"/>
          <w:szCs w:val="22"/>
        </w:rPr>
      </w:pPr>
      <w:r w:rsidRPr="00B054D8">
        <w:rPr>
          <w:sz w:val="22"/>
          <w:szCs w:val="22"/>
        </w:rPr>
        <w:t xml:space="preserve">• </w:t>
      </w:r>
      <w:r w:rsidRPr="00B054D8">
        <w:rPr>
          <w:sz w:val="22"/>
          <w:szCs w:val="22"/>
        </w:rPr>
        <w:tab/>
        <w:t>Provider readiness</w:t>
      </w:r>
    </w:p>
    <w:p w14:paraId="46BFC300" w14:textId="77777777" w:rsidR="00B054D8" w:rsidRPr="00B054D8" w:rsidRDefault="00B054D8" w:rsidP="00B054D8">
      <w:pPr>
        <w:pStyle w:val="ListParagraph"/>
        <w:ind w:left="360"/>
        <w:jc w:val="both"/>
        <w:rPr>
          <w:sz w:val="22"/>
          <w:szCs w:val="22"/>
        </w:rPr>
      </w:pPr>
      <w:r w:rsidRPr="00B054D8">
        <w:rPr>
          <w:sz w:val="22"/>
          <w:szCs w:val="22"/>
        </w:rPr>
        <w:t xml:space="preserve">• </w:t>
      </w:r>
      <w:r w:rsidRPr="00B054D8">
        <w:rPr>
          <w:sz w:val="22"/>
          <w:szCs w:val="22"/>
        </w:rPr>
        <w:tab/>
        <w:t>Data &amp; analytics</w:t>
      </w:r>
    </w:p>
    <w:p w14:paraId="45A8C0B9" w14:textId="77777777" w:rsidR="00B054D8" w:rsidRPr="00B054D8" w:rsidRDefault="00B054D8" w:rsidP="00B054D8">
      <w:pPr>
        <w:pStyle w:val="ListParagraph"/>
        <w:ind w:left="360"/>
        <w:jc w:val="both"/>
        <w:rPr>
          <w:sz w:val="22"/>
          <w:szCs w:val="22"/>
        </w:rPr>
      </w:pPr>
      <w:r w:rsidRPr="00B054D8">
        <w:rPr>
          <w:sz w:val="22"/>
          <w:szCs w:val="22"/>
        </w:rPr>
        <w:t xml:space="preserve">• </w:t>
      </w:r>
      <w:r w:rsidRPr="00B054D8">
        <w:rPr>
          <w:sz w:val="22"/>
          <w:szCs w:val="22"/>
        </w:rPr>
        <w:tab/>
        <w:t>Regulatory integration</w:t>
      </w:r>
    </w:p>
    <w:p w14:paraId="75F65E5B" w14:textId="77777777" w:rsidR="00B054D8" w:rsidRPr="00B054D8" w:rsidRDefault="00B054D8" w:rsidP="00B054D8">
      <w:pPr>
        <w:pStyle w:val="ListParagraph"/>
        <w:ind w:left="360"/>
        <w:jc w:val="both"/>
        <w:rPr>
          <w:sz w:val="22"/>
          <w:szCs w:val="22"/>
        </w:rPr>
      </w:pPr>
      <w:r w:rsidRPr="00B054D8">
        <w:rPr>
          <w:sz w:val="22"/>
          <w:szCs w:val="22"/>
        </w:rPr>
        <w:t xml:space="preserve">• </w:t>
      </w:r>
      <w:r w:rsidRPr="00B054D8">
        <w:rPr>
          <w:sz w:val="22"/>
          <w:szCs w:val="22"/>
        </w:rPr>
        <w:tab/>
        <w:t>Stakeholder alignment</w:t>
      </w:r>
    </w:p>
    <w:p w14:paraId="2A40BAAA" w14:textId="078ED182" w:rsidR="00B054D8" w:rsidRDefault="00B054D8" w:rsidP="00B054D8">
      <w:pPr>
        <w:pStyle w:val="ListParagraph"/>
        <w:ind w:left="360"/>
        <w:jc w:val="both"/>
        <w:rPr>
          <w:sz w:val="22"/>
          <w:szCs w:val="22"/>
        </w:rPr>
      </w:pPr>
      <w:r w:rsidRPr="00B054D8">
        <w:rPr>
          <w:sz w:val="22"/>
          <w:szCs w:val="22"/>
        </w:rPr>
        <w:t>Reports directly to the Secretary General.</w:t>
      </w:r>
    </w:p>
    <w:p w14:paraId="09C86954" w14:textId="7DAD7947" w:rsidR="00B054D8" w:rsidRPr="00F70894" w:rsidRDefault="00B054D8" w:rsidP="00B054D8">
      <w:pPr>
        <w:pStyle w:val="ListParagraph"/>
        <w:numPr>
          <w:ilvl w:val="0"/>
          <w:numId w:val="21"/>
        </w:numPr>
        <w:jc w:val="both"/>
        <w:rPr>
          <w:b/>
          <w:bCs/>
          <w:sz w:val="22"/>
          <w:szCs w:val="22"/>
        </w:rPr>
      </w:pPr>
      <w:r w:rsidRPr="00F70894">
        <w:rPr>
          <w:b/>
          <w:bCs/>
          <w:sz w:val="22"/>
          <w:szCs w:val="22"/>
        </w:rPr>
        <w:t>Core Divisions (6 Divisions)</w:t>
      </w:r>
    </w:p>
    <w:p w14:paraId="011E7D49" w14:textId="6E35D429" w:rsidR="00B054D8" w:rsidRPr="00E37B94" w:rsidRDefault="00B054D8" w:rsidP="00F70894">
      <w:pPr>
        <w:pStyle w:val="ListParagraph"/>
        <w:numPr>
          <w:ilvl w:val="0"/>
          <w:numId w:val="22"/>
        </w:numPr>
        <w:jc w:val="both"/>
        <w:rPr>
          <w:b/>
          <w:bCs/>
          <w:sz w:val="22"/>
          <w:szCs w:val="22"/>
        </w:rPr>
      </w:pPr>
      <w:r w:rsidRPr="00E37B94">
        <w:rPr>
          <w:b/>
          <w:bCs/>
          <w:sz w:val="22"/>
          <w:szCs w:val="22"/>
        </w:rPr>
        <w:t>Value Based Payment Models Division</w:t>
      </w:r>
    </w:p>
    <w:p w14:paraId="24926024" w14:textId="59116CDD" w:rsidR="00F70894" w:rsidRDefault="00F70894" w:rsidP="00F70894">
      <w:pPr>
        <w:pStyle w:val="ListParagraph"/>
        <w:jc w:val="both"/>
        <w:rPr>
          <w:sz w:val="22"/>
          <w:szCs w:val="22"/>
        </w:rPr>
      </w:pPr>
      <w:r w:rsidRPr="00F70894">
        <w:rPr>
          <w:sz w:val="22"/>
          <w:szCs w:val="22"/>
        </w:rPr>
        <w:t>Purpose: Design, test, implement, and refine VBHC payment models.</w:t>
      </w:r>
    </w:p>
    <w:p w14:paraId="31906CAA" w14:textId="21157A51" w:rsidR="00F70894" w:rsidRDefault="00F43020" w:rsidP="00F70894">
      <w:pPr>
        <w:pStyle w:val="ListParagraph"/>
        <w:jc w:val="both"/>
        <w:rPr>
          <w:sz w:val="22"/>
          <w:szCs w:val="22"/>
        </w:rPr>
      </w:pPr>
      <w:r>
        <w:rPr>
          <w:sz w:val="22"/>
          <w:szCs w:val="22"/>
        </w:rPr>
        <w:t>Functions</w:t>
      </w:r>
      <w:r w:rsidR="00F70894">
        <w:rPr>
          <w:sz w:val="22"/>
          <w:szCs w:val="22"/>
        </w:rPr>
        <w:t xml:space="preserve">: </w:t>
      </w:r>
    </w:p>
    <w:p w14:paraId="4D86A5CD" w14:textId="2616283A" w:rsidR="00F70894" w:rsidRDefault="00F70894" w:rsidP="00F43020">
      <w:pPr>
        <w:pStyle w:val="ListParagraph"/>
        <w:numPr>
          <w:ilvl w:val="0"/>
          <w:numId w:val="24"/>
        </w:numPr>
        <w:ind w:left="1080"/>
        <w:jc w:val="both"/>
        <w:rPr>
          <w:sz w:val="22"/>
          <w:szCs w:val="22"/>
        </w:rPr>
      </w:pPr>
      <w:r w:rsidRPr="00F70894">
        <w:rPr>
          <w:sz w:val="22"/>
          <w:szCs w:val="22"/>
        </w:rPr>
        <w:t>Payment Model Design</w:t>
      </w:r>
    </w:p>
    <w:p w14:paraId="552D553F" w14:textId="64950F76" w:rsidR="00F70894" w:rsidRPr="00F70894" w:rsidRDefault="00F70894" w:rsidP="00F43020">
      <w:pPr>
        <w:pStyle w:val="ListParagraph"/>
        <w:numPr>
          <w:ilvl w:val="0"/>
          <w:numId w:val="25"/>
        </w:numPr>
        <w:ind w:left="1800"/>
        <w:jc w:val="both"/>
        <w:rPr>
          <w:sz w:val="22"/>
          <w:szCs w:val="22"/>
        </w:rPr>
      </w:pPr>
      <w:r>
        <w:rPr>
          <w:sz w:val="22"/>
          <w:szCs w:val="22"/>
        </w:rPr>
        <w:t xml:space="preserve">DRG </w:t>
      </w:r>
      <w:r w:rsidRPr="00F70894">
        <w:rPr>
          <w:sz w:val="22"/>
          <w:szCs w:val="22"/>
        </w:rPr>
        <w:t>Bundled payments</w:t>
      </w:r>
    </w:p>
    <w:p w14:paraId="472C2415" w14:textId="6E67DEA5" w:rsidR="00F70894" w:rsidRPr="00F70894" w:rsidRDefault="00F70894" w:rsidP="00F43020">
      <w:pPr>
        <w:pStyle w:val="ListParagraph"/>
        <w:numPr>
          <w:ilvl w:val="0"/>
          <w:numId w:val="25"/>
        </w:numPr>
        <w:ind w:left="1800"/>
        <w:jc w:val="both"/>
        <w:rPr>
          <w:sz w:val="22"/>
          <w:szCs w:val="22"/>
        </w:rPr>
      </w:pPr>
      <w:r w:rsidRPr="00F70894">
        <w:rPr>
          <w:sz w:val="22"/>
          <w:szCs w:val="22"/>
        </w:rPr>
        <w:t>Pay</w:t>
      </w:r>
      <w:r w:rsidRPr="00F70894">
        <w:rPr>
          <w:rFonts w:ascii="Cambria Math" w:hAnsi="Cambria Math" w:cs="Cambria Math"/>
          <w:sz w:val="22"/>
          <w:szCs w:val="22"/>
        </w:rPr>
        <w:t>‑</w:t>
      </w:r>
      <w:r w:rsidRPr="00F70894">
        <w:rPr>
          <w:sz w:val="22"/>
          <w:szCs w:val="22"/>
        </w:rPr>
        <w:t>for</w:t>
      </w:r>
      <w:r w:rsidRPr="00F70894">
        <w:rPr>
          <w:rFonts w:ascii="Cambria Math" w:hAnsi="Cambria Math" w:cs="Cambria Math"/>
          <w:sz w:val="22"/>
          <w:szCs w:val="22"/>
        </w:rPr>
        <w:t>‑</w:t>
      </w:r>
      <w:r w:rsidRPr="00F70894">
        <w:rPr>
          <w:sz w:val="22"/>
          <w:szCs w:val="22"/>
        </w:rPr>
        <w:t>performance</w:t>
      </w:r>
    </w:p>
    <w:p w14:paraId="03711D70" w14:textId="21D5465F" w:rsidR="00F70894" w:rsidRPr="00F70894" w:rsidRDefault="00F70894" w:rsidP="00F43020">
      <w:pPr>
        <w:pStyle w:val="ListParagraph"/>
        <w:numPr>
          <w:ilvl w:val="0"/>
          <w:numId w:val="25"/>
        </w:numPr>
        <w:ind w:left="1800"/>
        <w:jc w:val="both"/>
        <w:rPr>
          <w:sz w:val="22"/>
          <w:szCs w:val="22"/>
        </w:rPr>
      </w:pPr>
      <w:r w:rsidRPr="00F70894">
        <w:rPr>
          <w:sz w:val="22"/>
          <w:szCs w:val="22"/>
        </w:rPr>
        <w:t>Shared savings / shared risk</w:t>
      </w:r>
    </w:p>
    <w:p w14:paraId="0C17DEB8" w14:textId="0DF969AE" w:rsidR="00B054D8" w:rsidRDefault="00F70894" w:rsidP="00F43020">
      <w:pPr>
        <w:pStyle w:val="ListParagraph"/>
        <w:numPr>
          <w:ilvl w:val="0"/>
          <w:numId w:val="25"/>
        </w:numPr>
        <w:ind w:left="1800"/>
        <w:jc w:val="both"/>
        <w:rPr>
          <w:sz w:val="22"/>
          <w:szCs w:val="22"/>
        </w:rPr>
      </w:pPr>
      <w:r w:rsidRPr="00F70894">
        <w:rPr>
          <w:sz w:val="22"/>
          <w:szCs w:val="22"/>
        </w:rPr>
        <w:t>Capitation pilots</w:t>
      </w:r>
    </w:p>
    <w:p w14:paraId="37743C62" w14:textId="63D4DB65" w:rsidR="00F43020" w:rsidRDefault="00F43020" w:rsidP="00F43020">
      <w:pPr>
        <w:pStyle w:val="ListParagraph"/>
        <w:numPr>
          <w:ilvl w:val="0"/>
          <w:numId w:val="24"/>
        </w:numPr>
        <w:ind w:left="1080"/>
        <w:jc w:val="both"/>
        <w:rPr>
          <w:sz w:val="22"/>
          <w:szCs w:val="22"/>
        </w:rPr>
      </w:pPr>
      <w:r w:rsidRPr="00F43020">
        <w:rPr>
          <w:sz w:val="22"/>
          <w:szCs w:val="22"/>
        </w:rPr>
        <w:t xml:space="preserve">Pricing </w:t>
      </w:r>
      <w:r>
        <w:rPr>
          <w:sz w:val="22"/>
          <w:szCs w:val="22"/>
        </w:rPr>
        <w:t>and Costing</w:t>
      </w:r>
    </w:p>
    <w:p w14:paraId="013D5166" w14:textId="16F7EA3D" w:rsidR="00F43020" w:rsidRPr="00F70894" w:rsidRDefault="00F43020" w:rsidP="00F43020">
      <w:pPr>
        <w:pStyle w:val="ListParagraph"/>
        <w:numPr>
          <w:ilvl w:val="0"/>
          <w:numId w:val="25"/>
        </w:numPr>
        <w:ind w:left="1800"/>
        <w:jc w:val="both"/>
        <w:rPr>
          <w:sz w:val="22"/>
          <w:szCs w:val="22"/>
        </w:rPr>
      </w:pPr>
      <w:r>
        <w:rPr>
          <w:sz w:val="22"/>
          <w:szCs w:val="22"/>
        </w:rPr>
        <w:t>MRPs</w:t>
      </w:r>
    </w:p>
    <w:p w14:paraId="286868B5" w14:textId="14D2F4FB" w:rsidR="00F43020" w:rsidRPr="00F70894" w:rsidRDefault="00F43020" w:rsidP="00F43020">
      <w:pPr>
        <w:pStyle w:val="ListParagraph"/>
        <w:numPr>
          <w:ilvl w:val="0"/>
          <w:numId w:val="25"/>
        </w:numPr>
        <w:ind w:left="1800"/>
        <w:jc w:val="both"/>
        <w:rPr>
          <w:sz w:val="22"/>
          <w:szCs w:val="22"/>
        </w:rPr>
      </w:pPr>
      <w:r w:rsidRPr="00F43020">
        <w:rPr>
          <w:sz w:val="22"/>
          <w:szCs w:val="22"/>
        </w:rPr>
        <w:t>Cost benchmarking</w:t>
      </w:r>
    </w:p>
    <w:p w14:paraId="542D06A3" w14:textId="77777777" w:rsidR="00F43020" w:rsidRDefault="00F43020" w:rsidP="00F43020">
      <w:pPr>
        <w:pStyle w:val="ListParagraph"/>
        <w:numPr>
          <w:ilvl w:val="0"/>
          <w:numId w:val="25"/>
        </w:numPr>
        <w:ind w:left="1800"/>
        <w:jc w:val="both"/>
        <w:rPr>
          <w:sz w:val="22"/>
          <w:szCs w:val="22"/>
        </w:rPr>
      </w:pPr>
      <w:r w:rsidRPr="00F43020">
        <w:rPr>
          <w:sz w:val="22"/>
          <w:szCs w:val="22"/>
        </w:rPr>
        <w:t>Provider cost structure analysis</w:t>
      </w:r>
    </w:p>
    <w:p w14:paraId="01961864" w14:textId="0429F441" w:rsidR="00F43020" w:rsidRDefault="00F43020" w:rsidP="00F43020">
      <w:pPr>
        <w:pStyle w:val="ListParagraph"/>
        <w:numPr>
          <w:ilvl w:val="0"/>
          <w:numId w:val="24"/>
        </w:numPr>
        <w:ind w:left="1080"/>
        <w:jc w:val="both"/>
        <w:rPr>
          <w:sz w:val="22"/>
          <w:szCs w:val="22"/>
        </w:rPr>
      </w:pPr>
      <w:r w:rsidRPr="00F43020">
        <w:rPr>
          <w:sz w:val="22"/>
          <w:szCs w:val="22"/>
        </w:rPr>
        <w:t>Actuarial &amp; Financial Modeling</w:t>
      </w:r>
    </w:p>
    <w:p w14:paraId="79065401" w14:textId="77777777" w:rsidR="00F43020" w:rsidRDefault="00F43020" w:rsidP="00F43020">
      <w:pPr>
        <w:pStyle w:val="ListParagraph"/>
        <w:numPr>
          <w:ilvl w:val="0"/>
          <w:numId w:val="25"/>
        </w:numPr>
        <w:ind w:left="1800"/>
        <w:jc w:val="both"/>
        <w:rPr>
          <w:sz w:val="22"/>
          <w:szCs w:val="22"/>
        </w:rPr>
      </w:pPr>
      <w:r w:rsidRPr="00F43020">
        <w:rPr>
          <w:sz w:val="22"/>
          <w:szCs w:val="22"/>
        </w:rPr>
        <w:t>Risk adjustment</w:t>
      </w:r>
    </w:p>
    <w:p w14:paraId="750B1C08" w14:textId="77777777" w:rsidR="00F43020" w:rsidRDefault="00F43020" w:rsidP="00F43020">
      <w:pPr>
        <w:pStyle w:val="ListParagraph"/>
        <w:numPr>
          <w:ilvl w:val="0"/>
          <w:numId w:val="25"/>
        </w:numPr>
        <w:ind w:left="1800"/>
        <w:jc w:val="both"/>
        <w:rPr>
          <w:sz w:val="22"/>
          <w:szCs w:val="22"/>
        </w:rPr>
      </w:pPr>
      <w:r w:rsidRPr="00F43020">
        <w:rPr>
          <w:sz w:val="22"/>
          <w:szCs w:val="22"/>
        </w:rPr>
        <w:t>Forecasting</w:t>
      </w:r>
    </w:p>
    <w:p w14:paraId="59A60D92" w14:textId="77777777" w:rsidR="00F43020" w:rsidRDefault="00F43020" w:rsidP="00F43020">
      <w:pPr>
        <w:pStyle w:val="ListParagraph"/>
        <w:numPr>
          <w:ilvl w:val="0"/>
          <w:numId w:val="25"/>
        </w:numPr>
        <w:ind w:left="1800"/>
        <w:jc w:val="both"/>
        <w:rPr>
          <w:sz w:val="22"/>
          <w:szCs w:val="22"/>
        </w:rPr>
      </w:pPr>
      <w:r w:rsidRPr="00F43020">
        <w:rPr>
          <w:sz w:val="22"/>
          <w:szCs w:val="22"/>
        </w:rPr>
        <w:t>Cost projections</w:t>
      </w:r>
    </w:p>
    <w:p w14:paraId="29E7C657" w14:textId="106485FB" w:rsidR="00F43020" w:rsidRDefault="00F43020" w:rsidP="00F43020">
      <w:pPr>
        <w:pStyle w:val="ListParagraph"/>
        <w:numPr>
          <w:ilvl w:val="0"/>
          <w:numId w:val="25"/>
        </w:numPr>
        <w:ind w:left="1800"/>
        <w:jc w:val="both"/>
        <w:rPr>
          <w:sz w:val="22"/>
          <w:szCs w:val="22"/>
        </w:rPr>
      </w:pPr>
      <w:r w:rsidRPr="00F43020">
        <w:rPr>
          <w:sz w:val="22"/>
          <w:szCs w:val="22"/>
        </w:rPr>
        <w:t>Sensitivity analysis</w:t>
      </w:r>
    </w:p>
    <w:p w14:paraId="333AAB06" w14:textId="3E3FE55B" w:rsidR="00F43020" w:rsidRPr="00E37B94" w:rsidRDefault="00F43020" w:rsidP="00F43020">
      <w:pPr>
        <w:pStyle w:val="ListParagraph"/>
        <w:numPr>
          <w:ilvl w:val="0"/>
          <w:numId w:val="22"/>
        </w:numPr>
        <w:jc w:val="both"/>
        <w:rPr>
          <w:b/>
          <w:bCs/>
          <w:sz w:val="22"/>
          <w:szCs w:val="22"/>
        </w:rPr>
      </w:pPr>
      <w:r w:rsidRPr="00E37B94">
        <w:rPr>
          <w:b/>
          <w:bCs/>
          <w:sz w:val="22"/>
          <w:szCs w:val="22"/>
        </w:rPr>
        <w:t>Benefit Package &amp; Clinical Value Division</w:t>
      </w:r>
    </w:p>
    <w:p w14:paraId="6A6F70E1" w14:textId="77777777" w:rsidR="00A9339E" w:rsidRPr="00A9339E" w:rsidRDefault="00A9339E" w:rsidP="00A9339E">
      <w:pPr>
        <w:pStyle w:val="ListParagraph"/>
        <w:jc w:val="both"/>
        <w:rPr>
          <w:sz w:val="22"/>
          <w:szCs w:val="22"/>
        </w:rPr>
      </w:pPr>
      <w:r w:rsidRPr="00A9339E">
        <w:rPr>
          <w:sz w:val="22"/>
          <w:szCs w:val="22"/>
        </w:rPr>
        <w:t>Purpose: Ensure benefit packages align with VBHC and clinical value.</w:t>
      </w:r>
    </w:p>
    <w:p w14:paraId="47DCD476" w14:textId="3447CC6A" w:rsidR="00F43020" w:rsidRDefault="00A9339E" w:rsidP="00A9339E">
      <w:pPr>
        <w:pStyle w:val="ListParagraph"/>
        <w:jc w:val="both"/>
        <w:rPr>
          <w:sz w:val="22"/>
          <w:szCs w:val="22"/>
        </w:rPr>
      </w:pPr>
      <w:r>
        <w:rPr>
          <w:sz w:val="22"/>
          <w:szCs w:val="22"/>
        </w:rPr>
        <w:t>Functions</w:t>
      </w:r>
      <w:r w:rsidRPr="00A9339E">
        <w:rPr>
          <w:sz w:val="22"/>
          <w:szCs w:val="22"/>
        </w:rPr>
        <w:t>:</w:t>
      </w:r>
    </w:p>
    <w:p w14:paraId="4B112E46" w14:textId="430DE67A" w:rsidR="00A9339E" w:rsidRDefault="00A9339E" w:rsidP="00A9339E">
      <w:pPr>
        <w:pStyle w:val="ListParagraph"/>
        <w:numPr>
          <w:ilvl w:val="0"/>
          <w:numId w:val="24"/>
        </w:numPr>
        <w:ind w:left="1080"/>
        <w:jc w:val="both"/>
        <w:rPr>
          <w:sz w:val="22"/>
          <w:szCs w:val="22"/>
        </w:rPr>
      </w:pPr>
      <w:r w:rsidRPr="00A9339E">
        <w:rPr>
          <w:sz w:val="22"/>
          <w:szCs w:val="22"/>
        </w:rPr>
        <w:lastRenderedPageBreak/>
        <w:t>Benefit Package Design</w:t>
      </w:r>
    </w:p>
    <w:p w14:paraId="3F3E01C0" w14:textId="77777777" w:rsidR="00A9339E" w:rsidRDefault="00A9339E" w:rsidP="00A9339E">
      <w:pPr>
        <w:pStyle w:val="ListParagraph"/>
        <w:numPr>
          <w:ilvl w:val="0"/>
          <w:numId w:val="25"/>
        </w:numPr>
        <w:ind w:left="1800"/>
        <w:jc w:val="both"/>
        <w:rPr>
          <w:sz w:val="22"/>
          <w:szCs w:val="22"/>
        </w:rPr>
      </w:pPr>
      <w:r w:rsidRPr="00A9339E">
        <w:rPr>
          <w:sz w:val="22"/>
          <w:szCs w:val="22"/>
        </w:rPr>
        <w:t>Coverage rules</w:t>
      </w:r>
    </w:p>
    <w:p w14:paraId="35292456" w14:textId="77777777" w:rsidR="00A9339E" w:rsidRDefault="00A9339E" w:rsidP="00A9339E">
      <w:pPr>
        <w:pStyle w:val="ListParagraph"/>
        <w:numPr>
          <w:ilvl w:val="0"/>
          <w:numId w:val="25"/>
        </w:numPr>
        <w:ind w:left="1800"/>
        <w:jc w:val="both"/>
        <w:rPr>
          <w:sz w:val="22"/>
          <w:szCs w:val="22"/>
        </w:rPr>
      </w:pPr>
      <w:r w:rsidRPr="00A9339E">
        <w:rPr>
          <w:sz w:val="22"/>
          <w:szCs w:val="22"/>
        </w:rPr>
        <w:t>Clinical effectiveness review</w:t>
      </w:r>
    </w:p>
    <w:p w14:paraId="2D64B570" w14:textId="77777777" w:rsidR="00A9339E" w:rsidRDefault="00A9339E" w:rsidP="00A9339E">
      <w:pPr>
        <w:pStyle w:val="ListParagraph"/>
        <w:numPr>
          <w:ilvl w:val="0"/>
          <w:numId w:val="25"/>
        </w:numPr>
        <w:ind w:left="1800"/>
        <w:jc w:val="both"/>
        <w:rPr>
          <w:sz w:val="22"/>
          <w:szCs w:val="22"/>
        </w:rPr>
      </w:pPr>
      <w:r w:rsidRPr="00A9339E">
        <w:rPr>
          <w:sz w:val="22"/>
          <w:szCs w:val="22"/>
        </w:rPr>
        <w:t>Preventive services</w:t>
      </w:r>
    </w:p>
    <w:p w14:paraId="287644F5" w14:textId="0A5F96ED" w:rsidR="00A9339E" w:rsidRDefault="00A9339E" w:rsidP="00A9339E">
      <w:pPr>
        <w:pStyle w:val="ListParagraph"/>
        <w:numPr>
          <w:ilvl w:val="0"/>
          <w:numId w:val="24"/>
        </w:numPr>
        <w:ind w:left="1080"/>
        <w:jc w:val="both"/>
        <w:rPr>
          <w:sz w:val="22"/>
          <w:szCs w:val="22"/>
        </w:rPr>
      </w:pPr>
      <w:r w:rsidRPr="00A9339E">
        <w:rPr>
          <w:sz w:val="22"/>
          <w:szCs w:val="22"/>
        </w:rPr>
        <w:t xml:space="preserve">Health Economics &amp; </w:t>
      </w:r>
      <w:r>
        <w:rPr>
          <w:sz w:val="22"/>
          <w:szCs w:val="22"/>
        </w:rPr>
        <w:t xml:space="preserve">Clinical </w:t>
      </w:r>
      <w:r w:rsidRPr="00A9339E">
        <w:rPr>
          <w:sz w:val="22"/>
          <w:szCs w:val="22"/>
        </w:rPr>
        <w:t xml:space="preserve">Outcomes </w:t>
      </w:r>
    </w:p>
    <w:p w14:paraId="47367C12" w14:textId="30E826F0" w:rsidR="00A9339E" w:rsidRDefault="00A9339E" w:rsidP="00A9339E">
      <w:pPr>
        <w:pStyle w:val="ListParagraph"/>
        <w:numPr>
          <w:ilvl w:val="0"/>
          <w:numId w:val="25"/>
        </w:numPr>
        <w:ind w:left="1800"/>
        <w:jc w:val="both"/>
        <w:rPr>
          <w:sz w:val="22"/>
          <w:szCs w:val="22"/>
        </w:rPr>
      </w:pPr>
      <w:r>
        <w:rPr>
          <w:sz w:val="22"/>
          <w:szCs w:val="22"/>
        </w:rPr>
        <w:t>Develop Clinical Outcomes and Quality Indicators</w:t>
      </w:r>
    </w:p>
    <w:p w14:paraId="5C404092" w14:textId="71DC5F1A" w:rsidR="00A9339E" w:rsidRDefault="00A9339E" w:rsidP="00A9339E">
      <w:pPr>
        <w:pStyle w:val="ListParagraph"/>
        <w:numPr>
          <w:ilvl w:val="0"/>
          <w:numId w:val="25"/>
        </w:numPr>
        <w:ind w:left="1800"/>
        <w:jc w:val="both"/>
        <w:rPr>
          <w:sz w:val="22"/>
          <w:szCs w:val="22"/>
        </w:rPr>
      </w:pPr>
      <w:r w:rsidRPr="00A9339E">
        <w:rPr>
          <w:sz w:val="22"/>
          <w:szCs w:val="22"/>
        </w:rPr>
        <w:t>Cost</w:t>
      </w:r>
      <w:r w:rsidRPr="00A9339E">
        <w:rPr>
          <w:rFonts w:ascii="Cambria Math" w:hAnsi="Cambria Math" w:cs="Cambria Math"/>
          <w:sz w:val="22"/>
          <w:szCs w:val="22"/>
        </w:rPr>
        <w:t>‑</w:t>
      </w:r>
      <w:r w:rsidRPr="00A9339E">
        <w:rPr>
          <w:sz w:val="22"/>
          <w:szCs w:val="22"/>
        </w:rPr>
        <w:t>effectiveness analysis</w:t>
      </w:r>
    </w:p>
    <w:p w14:paraId="27FA0B84" w14:textId="20D2C7EB" w:rsidR="00A9339E" w:rsidRDefault="00A9339E" w:rsidP="00A9339E">
      <w:pPr>
        <w:pStyle w:val="ListParagraph"/>
        <w:numPr>
          <w:ilvl w:val="0"/>
          <w:numId w:val="25"/>
        </w:numPr>
        <w:ind w:left="1800"/>
        <w:jc w:val="both"/>
        <w:rPr>
          <w:sz w:val="22"/>
          <w:szCs w:val="22"/>
        </w:rPr>
      </w:pPr>
      <w:r w:rsidRPr="00A9339E">
        <w:rPr>
          <w:sz w:val="22"/>
          <w:szCs w:val="22"/>
        </w:rPr>
        <w:t>H</w:t>
      </w:r>
      <w:r>
        <w:rPr>
          <w:sz w:val="22"/>
          <w:szCs w:val="22"/>
        </w:rPr>
        <w:t xml:space="preserve">ealth </w:t>
      </w:r>
      <w:r w:rsidRPr="00A9339E">
        <w:rPr>
          <w:sz w:val="22"/>
          <w:szCs w:val="22"/>
        </w:rPr>
        <w:t>T</w:t>
      </w:r>
      <w:r>
        <w:rPr>
          <w:sz w:val="22"/>
          <w:szCs w:val="22"/>
        </w:rPr>
        <w:t>echnology A</w:t>
      </w:r>
      <w:r w:rsidRPr="00A9339E">
        <w:rPr>
          <w:sz w:val="22"/>
          <w:szCs w:val="22"/>
        </w:rPr>
        <w:t>ssessments</w:t>
      </w:r>
    </w:p>
    <w:p w14:paraId="3E76F66F" w14:textId="15096573" w:rsidR="00A9339E" w:rsidRDefault="00A9339E" w:rsidP="00A9339E">
      <w:pPr>
        <w:pStyle w:val="ListParagraph"/>
        <w:numPr>
          <w:ilvl w:val="0"/>
          <w:numId w:val="24"/>
        </w:numPr>
        <w:ind w:left="1080"/>
        <w:jc w:val="both"/>
        <w:rPr>
          <w:sz w:val="22"/>
          <w:szCs w:val="22"/>
        </w:rPr>
      </w:pPr>
      <w:r>
        <w:rPr>
          <w:sz w:val="22"/>
          <w:szCs w:val="22"/>
        </w:rPr>
        <w:t>PREMs and PROMs</w:t>
      </w:r>
    </w:p>
    <w:p w14:paraId="776247F5" w14:textId="77777777" w:rsidR="00A9339E" w:rsidRDefault="00A9339E" w:rsidP="00A9339E">
      <w:pPr>
        <w:pStyle w:val="ListParagraph"/>
        <w:numPr>
          <w:ilvl w:val="0"/>
          <w:numId w:val="25"/>
        </w:numPr>
        <w:ind w:left="1800"/>
        <w:jc w:val="both"/>
        <w:rPr>
          <w:sz w:val="22"/>
          <w:szCs w:val="22"/>
        </w:rPr>
      </w:pPr>
      <w:r w:rsidRPr="00A9339E">
        <w:rPr>
          <w:sz w:val="22"/>
          <w:szCs w:val="22"/>
        </w:rPr>
        <w:t>Patient</w:t>
      </w:r>
      <w:r w:rsidRPr="00A9339E">
        <w:rPr>
          <w:rFonts w:ascii="Cambria Math" w:hAnsi="Cambria Math" w:cs="Cambria Math"/>
          <w:sz w:val="22"/>
          <w:szCs w:val="22"/>
        </w:rPr>
        <w:t>‑</w:t>
      </w:r>
      <w:r w:rsidRPr="00A9339E">
        <w:rPr>
          <w:sz w:val="22"/>
          <w:szCs w:val="22"/>
        </w:rPr>
        <w:t>reported outcomes</w:t>
      </w:r>
    </w:p>
    <w:p w14:paraId="100A2AEB" w14:textId="77777777" w:rsidR="00A9339E" w:rsidRDefault="00A9339E" w:rsidP="00A9339E">
      <w:pPr>
        <w:pStyle w:val="ListParagraph"/>
        <w:numPr>
          <w:ilvl w:val="0"/>
          <w:numId w:val="25"/>
        </w:numPr>
        <w:ind w:left="1800"/>
        <w:jc w:val="both"/>
        <w:rPr>
          <w:sz w:val="22"/>
          <w:szCs w:val="22"/>
        </w:rPr>
      </w:pPr>
      <w:r w:rsidRPr="00A9339E">
        <w:rPr>
          <w:sz w:val="22"/>
          <w:szCs w:val="22"/>
        </w:rPr>
        <w:t>Experience metrics</w:t>
      </w:r>
    </w:p>
    <w:p w14:paraId="20EC909A" w14:textId="27D62FF6" w:rsidR="00A9339E" w:rsidRDefault="00A9339E" w:rsidP="00A9339E">
      <w:pPr>
        <w:pStyle w:val="ListParagraph"/>
        <w:numPr>
          <w:ilvl w:val="0"/>
          <w:numId w:val="25"/>
        </w:numPr>
        <w:ind w:left="1800"/>
        <w:jc w:val="both"/>
        <w:rPr>
          <w:sz w:val="22"/>
          <w:szCs w:val="22"/>
        </w:rPr>
      </w:pPr>
      <w:r w:rsidRPr="00A9339E">
        <w:rPr>
          <w:sz w:val="22"/>
          <w:szCs w:val="22"/>
        </w:rPr>
        <w:t>Integration with payment models</w:t>
      </w:r>
    </w:p>
    <w:p w14:paraId="31909612" w14:textId="2D3EDE9E" w:rsidR="00A9339E" w:rsidRPr="00E37B94" w:rsidRDefault="00DB7B66" w:rsidP="00A9339E">
      <w:pPr>
        <w:pStyle w:val="ListParagraph"/>
        <w:numPr>
          <w:ilvl w:val="0"/>
          <w:numId w:val="22"/>
        </w:numPr>
        <w:jc w:val="both"/>
        <w:rPr>
          <w:b/>
          <w:bCs/>
          <w:sz w:val="22"/>
          <w:szCs w:val="22"/>
        </w:rPr>
      </w:pPr>
      <w:r w:rsidRPr="00E37B94">
        <w:rPr>
          <w:b/>
          <w:bCs/>
          <w:sz w:val="22"/>
          <w:szCs w:val="22"/>
        </w:rPr>
        <w:t>Provider Performance &amp; Accreditation Division</w:t>
      </w:r>
    </w:p>
    <w:p w14:paraId="7584D062" w14:textId="4922B6C8" w:rsidR="00DB7B66" w:rsidRDefault="00DB7B66" w:rsidP="00DB7B66">
      <w:pPr>
        <w:pStyle w:val="ListParagraph"/>
        <w:jc w:val="both"/>
        <w:rPr>
          <w:sz w:val="22"/>
          <w:szCs w:val="22"/>
        </w:rPr>
      </w:pPr>
      <w:r w:rsidRPr="00DB7B66">
        <w:rPr>
          <w:sz w:val="22"/>
          <w:szCs w:val="22"/>
        </w:rPr>
        <w:t>Purpose: Align provider accreditation, qualification, and performance with VBHC.</w:t>
      </w:r>
    </w:p>
    <w:p w14:paraId="290D95A4" w14:textId="77777777" w:rsidR="00DB7B66" w:rsidRDefault="00DB7B66" w:rsidP="00DB7B66">
      <w:pPr>
        <w:pStyle w:val="ListParagraph"/>
        <w:jc w:val="both"/>
        <w:rPr>
          <w:sz w:val="22"/>
          <w:szCs w:val="22"/>
        </w:rPr>
      </w:pPr>
      <w:r>
        <w:rPr>
          <w:sz w:val="22"/>
          <w:szCs w:val="22"/>
        </w:rPr>
        <w:t>Functions</w:t>
      </w:r>
      <w:r w:rsidRPr="00A9339E">
        <w:rPr>
          <w:sz w:val="22"/>
          <w:szCs w:val="22"/>
        </w:rPr>
        <w:t>:</w:t>
      </w:r>
    </w:p>
    <w:p w14:paraId="7C729964" w14:textId="0C83A2B7" w:rsidR="00DB7B66" w:rsidRDefault="00DB7B66" w:rsidP="00DB7B66">
      <w:pPr>
        <w:pStyle w:val="ListParagraph"/>
        <w:numPr>
          <w:ilvl w:val="0"/>
          <w:numId w:val="24"/>
        </w:numPr>
        <w:ind w:left="1080"/>
        <w:jc w:val="both"/>
        <w:rPr>
          <w:sz w:val="22"/>
          <w:szCs w:val="22"/>
        </w:rPr>
      </w:pPr>
      <w:r w:rsidRPr="00DB7B66">
        <w:rPr>
          <w:sz w:val="22"/>
          <w:szCs w:val="22"/>
        </w:rPr>
        <w:t>VBHC Accreditation Standards</w:t>
      </w:r>
    </w:p>
    <w:p w14:paraId="5373926E" w14:textId="08ABC81B" w:rsidR="00DB7B66" w:rsidRDefault="00DB7B66" w:rsidP="00DB7B66">
      <w:pPr>
        <w:pStyle w:val="ListParagraph"/>
        <w:numPr>
          <w:ilvl w:val="0"/>
          <w:numId w:val="25"/>
        </w:numPr>
        <w:ind w:left="1800"/>
        <w:jc w:val="both"/>
        <w:rPr>
          <w:sz w:val="22"/>
          <w:szCs w:val="22"/>
        </w:rPr>
      </w:pPr>
      <w:r w:rsidRPr="00DB7B66">
        <w:rPr>
          <w:sz w:val="22"/>
          <w:szCs w:val="22"/>
        </w:rPr>
        <w:t>Value</w:t>
      </w:r>
      <w:r w:rsidRPr="00DB7B66">
        <w:rPr>
          <w:rFonts w:ascii="Cambria Math" w:hAnsi="Cambria Math" w:cs="Cambria Math"/>
          <w:sz w:val="22"/>
          <w:szCs w:val="22"/>
        </w:rPr>
        <w:t>‑</w:t>
      </w:r>
      <w:r w:rsidRPr="00DB7B66">
        <w:rPr>
          <w:sz w:val="22"/>
          <w:szCs w:val="22"/>
        </w:rPr>
        <w:t>based accreditation</w:t>
      </w:r>
    </w:p>
    <w:p w14:paraId="7DFCC2F7" w14:textId="77777777" w:rsidR="00DB7B66" w:rsidRDefault="00DB7B66" w:rsidP="00DB7B66">
      <w:pPr>
        <w:pStyle w:val="ListParagraph"/>
        <w:numPr>
          <w:ilvl w:val="0"/>
          <w:numId w:val="25"/>
        </w:numPr>
        <w:ind w:left="1800"/>
        <w:jc w:val="both"/>
        <w:rPr>
          <w:sz w:val="22"/>
          <w:szCs w:val="22"/>
        </w:rPr>
      </w:pPr>
      <w:r w:rsidRPr="00DB7B66">
        <w:rPr>
          <w:sz w:val="22"/>
          <w:szCs w:val="22"/>
        </w:rPr>
        <w:t>Data quality requirements</w:t>
      </w:r>
    </w:p>
    <w:p w14:paraId="15CB0F37" w14:textId="71BB8AB5" w:rsidR="00DB7B66" w:rsidRDefault="00DB7B66" w:rsidP="00DB7B66">
      <w:pPr>
        <w:pStyle w:val="ListParagraph"/>
        <w:numPr>
          <w:ilvl w:val="0"/>
          <w:numId w:val="25"/>
        </w:numPr>
        <w:ind w:left="1800"/>
        <w:jc w:val="both"/>
        <w:rPr>
          <w:sz w:val="22"/>
          <w:szCs w:val="22"/>
        </w:rPr>
      </w:pPr>
      <w:r w:rsidRPr="00DB7B66">
        <w:rPr>
          <w:sz w:val="22"/>
          <w:szCs w:val="22"/>
        </w:rPr>
        <w:t>Coding accuracy</w:t>
      </w:r>
    </w:p>
    <w:p w14:paraId="4E69D24B" w14:textId="56ED99E6" w:rsidR="00DB7B66" w:rsidRDefault="00DB7B66" w:rsidP="00DB7B66">
      <w:pPr>
        <w:pStyle w:val="ListParagraph"/>
        <w:numPr>
          <w:ilvl w:val="0"/>
          <w:numId w:val="24"/>
        </w:numPr>
        <w:ind w:left="1080"/>
        <w:jc w:val="both"/>
        <w:rPr>
          <w:sz w:val="22"/>
          <w:szCs w:val="22"/>
        </w:rPr>
      </w:pPr>
      <w:r w:rsidRPr="00DB7B66">
        <w:rPr>
          <w:sz w:val="22"/>
          <w:szCs w:val="22"/>
        </w:rPr>
        <w:t>Provider Performance Measurement</w:t>
      </w:r>
    </w:p>
    <w:p w14:paraId="4CB55BFD" w14:textId="4B7D303A" w:rsidR="00DB7B66" w:rsidRDefault="00DB7B66" w:rsidP="00DB7B66">
      <w:pPr>
        <w:pStyle w:val="ListParagraph"/>
        <w:numPr>
          <w:ilvl w:val="0"/>
          <w:numId w:val="25"/>
        </w:numPr>
        <w:ind w:left="1800"/>
        <w:jc w:val="both"/>
        <w:rPr>
          <w:sz w:val="22"/>
          <w:szCs w:val="22"/>
        </w:rPr>
      </w:pPr>
      <w:r>
        <w:rPr>
          <w:sz w:val="22"/>
          <w:szCs w:val="22"/>
        </w:rPr>
        <w:t>KPIs</w:t>
      </w:r>
    </w:p>
    <w:p w14:paraId="6496E375" w14:textId="4564A787" w:rsidR="00DB7B66" w:rsidRDefault="00DB7B66" w:rsidP="00DB7B66">
      <w:pPr>
        <w:pStyle w:val="ListParagraph"/>
        <w:numPr>
          <w:ilvl w:val="0"/>
          <w:numId w:val="25"/>
        </w:numPr>
        <w:ind w:left="1800"/>
        <w:jc w:val="both"/>
        <w:rPr>
          <w:sz w:val="22"/>
          <w:szCs w:val="22"/>
        </w:rPr>
      </w:pPr>
      <w:r>
        <w:rPr>
          <w:sz w:val="22"/>
          <w:szCs w:val="22"/>
        </w:rPr>
        <w:t>Quality Indicators</w:t>
      </w:r>
    </w:p>
    <w:p w14:paraId="0BA0E496" w14:textId="3BC43532" w:rsidR="00DB7B66" w:rsidRDefault="00DB7B66" w:rsidP="00DB7B66">
      <w:pPr>
        <w:pStyle w:val="ListParagraph"/>
        <w:numPr>
          <w:ilvl w:val="0"/>
          <w:numId w:val="25"/>
        </w:numPr>
        <w:ind w:left="1800"/>
        <w:jc w:val="both"/>
        <w:rPr>
          <w:sz w:val="22"/>
          <w:szCs w:val="22"/>
        </w:rPr>
      </w:pPr>
      <w:r>
        <w:rPr>
          <w:sz w:val="22"/>
          <w:szCs w:val="22"/>
        </w:rPr>
        <w:t>Outcome Dashboards</w:t>
      </w:r>
    </w:p>
    <w:p w14:paraId="6A6FDAB8" w14:textId="0E4977D4" w:rsidR="00DB7B66" w:rsidRDefault="00DB7B66" w:rsidP="00DB7B66">
      <w:pPr>
        <w:pStyle w:val="ListParagraph"/>
        <w:numPr>
          <w:ilvl w:val="0"/>
          <w:numId w:val="24"/>
        </w:numPr>
        <w:ind w:left="1080"/>
        <w:jc w:val="both"/>
        <w:rPr>
          <w:sz w:val="22"/>
          <w:szCs w:val="22"/>
        </w:rPr>
      </w:pPr>
      <w:r w:rsidRPr="00DB7B66">
        <w:rPr>
          <w:sz w:val="22"/>
          <w:szCs w:val="22"/>
        </w:rPr>
        <w:t>Behavioral Supervision &amp; Compliance</w:t>
      </w:r>
    </w:p>
    <w:p w14:paraId="6026C63E" w14:textId="1C24E172" w:rsidR="00DB7B66" w:rsidRDefault="00DB7B66" w:rsidP="00DB7B66">
      <w:pPr>
        <w:pStyle w:val="ListParagraph"/>
        <w:numPr>
          <w:ilvl w:val="0"/>
          <w:numId w:val="25"/>
        </w:numPr>
        <w:ind w:left="1800"/>
        <w:jc w:val="both"/>
        <w:rPr>
          <w:sz w:val="22"/>
          <w:szCs w:val="22"/>
        </w:rPr>
      </w:pPr>
      <w:r w:rsidRPr="00DB7B66">
        <w:rPr>
          <w:sz w:val="22"/>
          <w:szCs w:val="22"/>
        </w:rPr>
        <w:t>Fraud, waste, abuse</w:t>
      </w:r>
    </w:p>
    <w:p w14:paraId="4A902CF6" w14:textId="4A6F1A8F" w:rsidR="00DB7B66" w:rsidRDefault="00DB7B66" w:rsidP="00DB7B66">
      <w:pPr>
        <w:pStyle w:val="ListParagraph"/>
        <w:numPr>
          <w:ilvl w:val="0"/>
          <w:numId w:val="25"/>
        </w:numPr>
        <w:ind w:left="1800"/>
        <w:jc w:val="both"/>
        <w:rPr>
          <w:sz w:val="22"/>
          <w:szCs w:val="22"/>
        </w:rPr>
      </w:pPr>
      <w:r w:rsidRPr="00DB7B66">
        <w:rPr>
          <w:sz w:val="22"/>
          <w:szCs w:val="22"/>
        </w:rPr>
        <w:t>Secret shopper</w:t>
      </w:r>
    </w:p>
    <w:p w14:paraId="1819BD8D" w14:textId="65ECE8D2" w:rsidR="00DB7B66" w:rsidRDefault="00DB7B66" w:rsidP="00DB7B66">
      <w:pPr>
        <w:pStyle w:val="ListParagraph"/>
        <w:numPr>
          <w:ilvl w:val="0"/>
          <w:numId w:val="25"/>
        </w:numPr>
        <w:ind w:left="1800"/>
        <w:jc w:val="both"/>
        <w:rPr>
          <w:sz w:val="22"/>
          <w:szCs w:val="22"/>
        </w:rPr>
      </w:pPr>
      <w:r w:rsidRPr="00DB7B66">
        <w:rPr>
          <w:sz w:val="22"/>
          <w:szCs w:val="22"/>
        </w:rPr>
        <w:t>Risk scoring</w:t>
      </w:r>
    </w:p>
    <w:p w14:paraId="0F5C154F" w14:textId="6AC63C4A" w:rsidR="00180D9C" w:rsidRPr="00E37B94" w:rsidRDefault="00180D9C" w:rsidP="00180D9C">
      <w:pPr>
        <w:pStyle w:val="ListParagraph"/>
        <w:numPr>
          <w:ilvl w:val="0"/>
          <w:numId w:val="22"/>
        </w:numPr>
        <w:jc w:val="both"/>
        <w:rPr>
          <w:b/>
          <w:bCs/>
          <w:sz w:val="22"/>
          <w:szCs w:val="22"/>
        </w:rPr>
      </w:pPr>
      <w:r w:rsidRPr="00E37B94">
        <w:rPr>
          <w:b/>
          <w:bCs/>
          <w:sz w:val="22"/>
          <w:szCs w:val="22"/>
        </w:rPr>
        <w:t>Clinical Coding, DRG &amp; Data Quality Division</w:t>
      </w:r>
    </w:p>
    <w:p w14:paraId="509F7457" w14:textId="77777777" w:rsidR="00180D9C" w:rsidRDefault="00180D9C" w:rsidP="00180D9C">
      <w:pPr>
        <w:pStyle w:val="ListParagraph"/>
        <w:jc w:val="both"/>
        <w:rPr>
          <w:sz w:val="22"/>
          <w:szCs w:val="22"/>
        </w:rPr>
      </w:pPr>
      <w:r w:rsidRPr="00DB7B66">
        <w:rPr>
          <w:sz w:val="22"/>
          <w:szCs w:val="22"/>
        </w:rPr>
        <w:t xml:space="preserve">Purpose: </w:t>
      </w:r>
      <w:r w:rsidRPr="00180D9C">
        <w:rPr>
          <w:sz w:val="22"/>
          <w:szCs w:val="22"/>
        </w:rPr>
        <w:t>Provide the technical backbone for VBHC payment.</w:t>
      </w:r>
    </w:p>
    <w:p w14:paraId="250C14EA" w14:textId="777EA57C" w:rsidR="00180D9C" w:rsidRDefault="00180D9C" w:rsidP="00180D9C">
      <w:pPr>
        <w:pStyle w:val="ListParagraph"/>
        <w:jc w:val="both"/>
        <w:rPr>
          <w:sz w:val="22"/>
          <w:szCs w:val="22"/>
        </w:rPr>
      </w:pPr>
      <w:r>
        <w:rPr>
          <w:sz w:val="22"/>
          <w:szCs w:val="22"/>
        </w:rPr>
        <w:t>Functions</w:t>
      </w:r>
      <w:r w:rsidRPr="00A9339E">
        <w:rPr>
          <w:sz w:val="22"/>
          <w:szCs w:val="22"/>
        </w:rPr>
        <w:t>:</w:t>
      </w:r>
    </w:p>
    <w:p w14:paraId="7728000F" w14:textId="17514556" w:rsidR="00E37B94" w:rsidRDefault="00E37B94" w:rsidP="00E37B94">
      <w:pPr>
        <w:pStyle w:val="ListParagraph"/>
        <w:numPr>
          <w:ilvl w:val="0"/>
          <w:numId w:val="24"/>
        </w:numPr>
        <w:ind w:left="1080"/>
        <w:jc w:val="both"/>
        <w:rPr>
          <w:sz w:val="22"/>
          <w:szCs w:val="22"/>
        </w:rPr>
      </w:pPr>
      <w:r w:rsidRPr="00E37B94">
        <w:rPr>
          <w:sz w:val="22"/>
          <w:szCs w:val="22"/>
        </w:rPr>
        <w:t>DRG/SBS Development</w:t>
      </w:r>
    </w:p>
    <w:p w14:paraId="54972533" w14:textId="75834763" w:rsidR="00E37B94" w:rsidRDefault="00E37B94" w:rsidP="00E37B94">
      <w:pPr>
        <w:pStyle w:val="ListParagraph"/>
        <w:numPr>
          <w:ilvl w:val="0"/>
          <w:numId w:val="25"/>
        </w:numPr>
        <w:ind w:left="1800"/>
        <w:jc w:val="both"/>
        <w:rPr>
          <w:sz w:val="22"/>
          <w:szCs w:val="22"/>
        </w:rPr>
      </w:pPr>
      <w:r>
        <w:rPr>
          <w:sz w:val="22"/>
          <w:szCs w:val="22"/>
        </w:rPr>
        <w:t>Grouper logic</w:t>
      </w:r>
    </w:p>
    <w:p w14:paraId="457B0924" w14:textId="3100A4BA" w:rsidR="00E37B94" w:rsidRDefault="00E37B94" w:rsidP="00E37B94">
      <w:pPr>
        <w:pStyle w:val="ListParagraph"/>
        <w:numPr>
          <w:ilvl w:val="0"/>
          <w:numId w:val="25"/>
        </w:numPr>
        <w:ind w:left="1800"/>
        <w:jc w:val="both"/>
        <w:rPr>
          <w:sz w:val="22"/>
          <w:szCs w:val="22"/>
        </w:rPr>
      </w:pPr>
      <w:proofErr w:type="spellStart"/>
      <w:r>
        <w:rPr>
          <w:sz w:val="22"/>
          <w:szCs w:val="22"/>
        </w:rPr>
        <w:t>Casemix</w:t>
      </w:r>
      <w:proofErr w:type="spellEnd"/>
      <w:r>
        <w:rPr>
          <w:sz w:val="22"/>
          <w:szCs w:val="22"/>
        </w:rPr>
        <w:t xml:space="preserve"> Index</w:t>
      </w:r>
    </w:p>
    <w:p w14:paraId="1C1A8E56" w14:textId="109E733C" w:rsidR="00E37B94" w:rsidRDefault="00E37B94" w:rsidP="00E37B94">
      <w:pPr>
        <w:pStyle w:val="ListParagraph"/>
        <w:numPr>
          <w:ilvl w:val="0"/>
          <w:numId w:val="25"/>
        </w:numPr>
        <w:ind w:left="1800"/>
        <w:jc w:val="both"/>
        <w:rPr>
          <w:sz w:val="22"/>
          <w:szCs w:val="22"/>
        </w:rPr>
      </w:pPr>
      <w:r>
        <w:rPr>
          <w:sz w:val="22"/>
          <w:szCs w:val="22"/>
        </w:rPr>
        <w:t>DRG Audits</w:t>
      </w:r>
    </w:p>
    <w:p w14:paraId="501F87C1" w14:textId="33EFF93E" w:rsidR="00E37B94" w:rsidRDefault="00E37B94" w:rsidP="00E37B94">
      <w:pPr>
        <w:pStyle w:val="ListParagraph"/>
        <w:numPr>
          <w:ilvl w:val="0"/>
          <w:numId w:val="24"/>
        </w:numPr>
        <w:ind w:left="1080"/>
        <w:jc w:val="both"/>
        <w:rPr>
          <w:sz w:val="22"/>
          <w:szCs w:val="22"/>
        </w:rPr>
      </w:pPr>
      <w:r w:rsidRPr="00E37B94">
        <w:rPr>
          <w:sz w:val="22"/>
          <w:szCs w:val="22"/>
        </w:rPr>
        <w:t>Medical Coding Standards</w:t>
      </w:r>
    </w:p>
    <w:p w14:paraId="64A7CD47" w14:textId="1977225C" w:rsidR="00E37B94" w:rsidRDefault="007D401F" w:rsidP="00E37B94">
      <w:pPr>
        <w:pStyle w:val="ListParagraph"/>
        <w:numPr>
          <w:ilvl w:val="0"/>
          <w:numId w:val="25"/>
        </w:numPr>
        <w:ind w:left="1800"/>
        <w:jc w:val="both"/>
        <w:rPr>
          <w:sz w:val="22"/>
          <w:szCs w:val="22"/>
        </w:rPr>
      </w:pPr>
      <w:r w:rsidRPr="007D401F">
        <w:rPr>
          <w:sz w:val="22"/>
          <w:szCs w:val="22"/>
        </w:rPr>
        <w:t xml:space="preserve">ICD, </w:t>
      </w:r>
      <w:r>
        <w:rPr>
          <w:sz w:val="22"/>
          <w:szCs w:val="22"/>
        </w:rPr>
        <w:t>ACHI</w:t>
      </w:r>
      <w:r w:rsidRPr="007D401F">
        <w:rPr>
          <w:sz w:val="22"/>
          <w:szCs w:val="22"/>
        </w:rPr>
        <w:t xml:space="preserve">, </w:t>
      </w:r>
      <w:r>
        <w:rPr>
          <w:sz w:val="22"/>
          <w:szCs w:val="22"/>
        </w:rPr>
        <w:t xml:space="preserve">SBS, </w:t>
      </w:r>
      <w:r w:rsidRPr="007D401F">
        <w:rPr>
          <w:sz w:val="22"/>
          <w:szCs w:val="22"/>
        </w:rPr>
        <w:t>SNOMED</w:t>
      </w:r>
    </w:p>
    <w:p w14:paraId="147B18A7" w14:textId="251DB157" w:rsidR="00E37B94" w:rsidRDefault="007D401F" w:rsidP="00E37B94">
      <w:pPr>
        <w:pStyle w:val="ListParagraph"/>
        <w:numPr>
          <w:ilvl w:val="0"/>
          <w:numId w:val="25"/>
        </w:numPr>
        <w:ind w:left="1800"/>
        <w:jc w:val="both"/>
        <w:rPr>
          <w:sz w:val="22"/>
          <w:szCs w:val="22"/>
        </w:rPr>
      </w:pPr>
      <w:r w:rsidRPr="007D401F">
        <w:rPr>
          <w:sz w:val="22"/>
          <w:szCs w:val="22"/>
        </w:rPr>
        <w:t>Coding audits</w:t>
      </w:r>
    </w:p>
    <w:p w14:paraId="516D7BCF" w14:textId="19F6B7CE" w:rsidR="00E37B94" w:rsidRDefault="007D401F" w:rsidP="00E37B94">
      <w:pPr>
        <w:pStyle w:val="ListParagraph"/>
        <w:numPr>
          <w:ilvl w:val="0"/>
          <w:numId w:val="25"/>
        </w:numPr>
        <w:ind w:left="1800"/>
        <w:jc w:val="both"/>
        <w:rPr>
          <w:sz w:val="22"/>
          <w:szCs w:val="22"/>
        </w:rPr>
      </w:pPr>
      <w:r>
        <w:rPr>
          <w:sz w:val="22"/>
          <w:szCs w:val="22"/>
        </w:rPr>
        <w:t>Provider training</w:t>
      </w:r>
    </w:p>
    <w:p w14:paraId="47EC9E7D" w14:textId="2F7DBC38" w:rsidR="007D401F" w:rsidRDefault="007D401F" w:rsidP="007D401F">
      <w:pPr>
        <w:pStyle w:val="ListParagraph"/>
        <w:numPr>
          <w:ilvl w:val="0"/>
          <w:numId w:val="24"/>
        </w:numPr>
        <w:ind w:left="1080"/>
        <w:jc w:val="both"/>
        <w:rPr>
          <w:sz w:val="22"/>
          <w:szCs w:val="22"/>
        </w:rPr>
      </w:pPr>
      <w:r w:rsidRPr="007D401F">
        <w:rPr>
          <w:sz w:val="22"/>
          <w:szCs w:val="22"/>
        </w:rPr>
        <w:t>Data Quality &amp; Documentation</w:t>
      </w:r>
    </w:p>
    <w:p w14:paraId="5B89025E" w14:textId="48DAE73B" w:rsidR="007D401F" w:rsidRDefault="007D401F" w:rsidP="007D401F">
      <w:pPr>
        <w:pStyle w:val="ListParagraph"/>
        <w:numPr>
          <w:ilvl w:val="0"/>
          <w:numId w:val="25"/>
        </w:numPr>
        <w:ind w:left="1800"/>
        <w:jc w:val="both"/>
        <w:rPr>
          <w:sz w:val="22"/>
          <w:szCs w:val="22"/>
        </w:rPr>
      </w:pPr>
      <w:r>
        <w:rPr>
          <w:sz w:val="22"/>
          <w:szCs w:val="22"/>
        </w:rPr>
        <w:t>CDI programs</w:t>
      </w:r>
    </w:p>
    <w:p w14:paraId="322CABA3" w14:textId="71DDFDD9" w:rsidR="007D401F" w:rsidRDefault="007D401F" w:rsidP="007D401F">
      <w:pPr>
        <w:pStyle w:val="ListParagraph"/>
        <w:numPr>
          <w:ilvl w:val="0"/>
          <w:numId w:val="25"/>
        </w:numPr>
        <w:ind w:left="1800"/>
        <w:jc w:val="both"/>
        <w:rPr>
          <w:sz w:val="22"/>
          <w:szCs w:val="22"/>
        </w:rPr>
      </w:pPr>
      <w:r>
        <w:rPr>
          <w:sz w:val="22"/>
          <w:szCs w:val="22"/>
        </w:rPr>
        <w:t>MDS</w:t>
      </w:r>
    </w:p>
    <w:p w14:paraId="76C15DBC" w14:textId="7AECE2A6" w:rsidR="007D401F" w:rsidRDefault="007D401F" w:rsidP="007D401F">
      <w:pPr>
        <w:pStyle w:val="ListParagraph"/>
        <w:numPr>
          <w:ilvl w:val="0"/>
          <w:numId w:val="25"/>
        </w:numPr>
        <w:ind w:left="1800"/>
        <w:jc w:val="both"/>
        <w:rPr>
          <w:sz w:val="22"/>
          <w:szCs w:val="22"/>
        </w:rPr>
      </w:pPr>
      <w:r>
        <w:rPr>
          <w:sz w:val="22"/>
          <w:szCs w:val="22"/>
        </w:rPr>
        <w:t>Data validation</w:t>
      </w:r>
    </w:p>
    <w:p w14:paraId="335789B1" w14:textId="5C1BF211" w:rsidR="007D401F" w:rsidRPr="00E37B94" w:rsidRDefault="007D401F" w:rsidP="007D401F">
      <w:pPr>
        <w:pStyle w:val="ListParagraph"/>
        <w:numPr>
          <w:ilvl w:val="0"/>
          <w:numId w:val="22"/>
        </w:numPr>
        <w:jc w:val="both"/>
        <w:rPr>
          <w:b/>
          <w:bCs/>
          <w:sz w:val="22"/>
          <w:szCs w:val="22"/>
        </w:rPr>
      </w:pPr>
      <w:r w:rsidRPr="007D401F">
        <w:rPr>
          <w:b/>
          <w:bCs/>
          <w:sz w:val="22"/>
          <w:szCs w:val="22"/>
        </w:rPr>
        <w:t>Sector Readiness &amp; Change Management Division</w:t>
      </w:r>
    </w:p>
    <w:p w14:paraId="6965DD5C" w14:textId="5CD1F451" w:rsidR="007D401F" w:rsidRDefault="007D401F" w:rsidP="007D401F">
      <w:pPr>
        <w:pStyle w:val="ListParagraph"/>
        <w:jc w:val="both"/>
        <w:rPr>
          <w:sz w:val="22"/>
          <w:szCs w:val="22"/>
        </w:rPr>
      </w:pPr>
      <w:r w:rsidRPr="00DB7B66">
        <w:rPr>
          <w:sz w:val="22"/>
          <w:szCs w:val="22"/>
        </w:rPr>
        <w:lastRenderedPageBreak/>
        <w:t xml:space="preserve">Purpose: </w:t>
      </w:r>
      <w:r w:rsidRPr="007D401F">
        <w:rPr>
          <w:sz w:val="22"/>
          <w:szCs w:val="22"/>
        </w:rPr>
        <w:t>Prepare providers, insurers, employers, and beneficiaries for VBHC.</w:t>
      </w:r>
    </w:p>
    <w:p w14:paraId="03E9F901" w14:textId="77777777" w:rsidR="007D401F" w:rsidRDefault="007D401F" w:rsidP="007D401F">
      <w:pPr>
        <w:pStyle w:val="ListParagraph"/>
        <w:jc w:val="both"/>
        <w:rPr>
          <w:sz w:val="22"/>
          <w:szCs w:val="22"/>
        </w:rPr>
      </w:pPr>
      <w:r>
        <w:rPr>
          <w:sz w:val="22"/>
          <w:szCs w:val="22"/>
        </w:rPr>
        <w:t>Functions</w:t>
      </w:r>
      <w:r w:rsidRPr="00A9339E">
        <w:rPr>
          <w:sz w:val="22"/>
          <w:szCs w:val="22"/>
        </w:rPr>
        <w:t>:</w:t>
      </w:r>
    </w:p>
    <w:p w14:paraId="6475E3CE" w14:textId="45328130" w:rsidR="007D401F" w:rsidRDefault="007D401F" w:rsidP="007D401F">
      <w:pPr>
        <w:pStyle w:val="ListParagraph"/>
        <w:numPr>
          <w:ilvl w:val="0"/>
          <w:numId w:val="24"/>
        </w:numPr>
        <w:ind w:left="1080"/>
        <w:jc w:val="both"/>
        <w:rPr>
          <w:sz w:val="22"/>
          <w:szCs w:val="22"/>
        </w:rPr>
      </w:pPr>
      <w:r w:rsidRPr="007D401F">
        <w:rPr>
          <w:sz w:val="22"/>
          <w:szCs w:val="22"/>
        </w:rPr>
        <w:t>Training &amp; Capacity Building</w:t>
      </w:r>
    </w:p>
    <w:p w14:paraId="19B14D6D" w14:textId="3B5988FA" w:rsidR="007D401F" w:rsidRDefault="007D401F" w:rsidP="007D401F">
      <w:pPr>
        <w:pStyle w:val="ListParagraph"/>
        <w:numPr>
          <w:ilvl w:val="0"/>
          <w:numId w:val="25"/>
        </w:numPr>
        <w:ind w:left="1800"/>
        <w:jc w:val="both"/>
        <w:rPr>
          <w:sz w:val="22"/>
          <w:szCs w:val="22"/>
        </w:rPr>
      </w:pPr>
      <w:r>
        <w:rPr>
          <w:sz w:val="22"/>
          <w:szCs w:val="22"/>
        </w:rPr>
        <w:t>Workshops</w:t>
      </w:r>
    </w:p>
    <w:p w14:paraId="41F3FE2D" w14:textId="26147ED6" w:rsidR="007D401F" w:rsidRDefault="007D401F" w:rsidP="007D401F">
      <w:pPr>
        <w:pStyle w:val="ListParagraph"/>
        <w:numPr>
          <w:ilvl w:val="0"/>
          <w:numId w:val="25"/>
        </w:numPr>
        <w:ind w:left="1800"/>
        <w:jc w:val="both"/>
        <w:rPr>
          <w:sz w:val="22"/>
          <w:szCs w:val="22"/>
        </w:rPr>
      </w:pPr>
      <w:r>
        <w:rPr>
          <w:sz w:val="22"/>
          <w:szCs w:val="22"/>
        </w:rPr>
        <w:t>Certification Programs</w:t>
      </w:r>
    </w:p>
    <w:p w14:paraId="17BF36EA" w14:textId="6D3CF857" w:rsidR="007D401F" w:rsidRDefault="007D401F" w:rsidP="007D401F">
      <w:pPr>
        <w:pStyle w:val="ListParagraph"/>
        <w:numPr>
          <w:ilvl w:val="0"/>
          <w:numId w:val="24"/>
        </w:numPr>
        <w:ind w:left="1080"/>
        <w:jc w:val="both"/>
        <w:rPr>
          <w:sz w:val="22"/>
          <w:szCs w:val="22"/>
        </w:rPr>
      </w:pPr>
      <w:r w:rsidRPr="007D401F">
        <w:rPr>
          <w:sz w:val="22"/>
          <w:szCs w:val="22"/>
        </w:rPr>
        <w:t>Stakeholder Engagement</w:t>
      </w:r>
    </w:p>
    <w:p w14:paraId="1DAA6A94" w14:textId="594D2A8D" w:rsidR="007D401F" w:rsidRDefault="007D401F" w:rsidP="007D401F">
      <w:pPr>
        <w:pStyle w:val="ListParagraph"/>
        <w:numPr>
          <w:ilvl w:val="0"/>
          <w:numId w:val="25"/>
        </w:numPr>
        <w:ind w:left="1800"/>
        <w:jc w:val="both"/>
        <w:rPr>
          <w:sz w:val="22"/>
          <w:szCs w:val="22"/>
        </w:rPr>
      </w:pPr>
      <w:r>
        <w:rPr>
          <w:sz w:val="22"/>
          <w:szCs w:val="22"/>
        </w:rPr>
        <w:t>Providers</w:t>
      </w:r>
    </w:p>
    <w:p w14:paraId="24C2356C" w14:textId="77777777" w:rsidR="007D401F" w:rsidRDefault="007D401F" w:rsidP="007D401F">
      <w:pPr>
        <w:pStyle w:val="ListParagraph"/>
        <w:numPr>
          <w:ilvl w:val="0"/>
          <w:numId w:val="25"/>
        </w:numPr>
        <w:ind w:left="1800"/>
        <w:jc w:val="both"/>
        <w:rPr>
          <w:sz w:val="22"/>
          <w:szCs w:val="22"/>
        </w:rPr>
      </w:pPr>
      <w:r w:rsidRPr="007D401F">
        <w:rPr>
          <w:sz w:val="22"/>
          <w:szCs w:val="22"/>
        </w:rPr>
        <w:t>Insurers</w:t>
      </w:r>
    </w:p>
    <w:p w14:paraId="578A186C" w14:textId="1AFE1B4B" w:rsidR="007D401F" w:rsidRDefault="007D401F" w:rsidP="007D401F">
      <w:pPr>
        <w:pStyle w:val="ListParagraph"/>
        <w:numPr>
          <w:ilvl w:val="0"/>
          <w:numId w:val="25"/>
        </w:numPr>
        <w:ind w:left="1800"/>
        <w:jc w:val="both"/>
        <w:rPr>
          <w:sz w:val="22"/>
          <w:szCs w:val="22"/>
        </w:rPr>
      </w:pPr>
      <w:r>
        <w:rPr>
          <w:sz w:val="22"/>
          <w:szCs w:val="22"/>
        </w:rPr>
        <w:t>Employers</w:t>
      </w:r>
    </w:p>
    <w:p w14:paraId="2B1CDBE2" w14:textId="33C77241" w:rsidR="007D401F" w:rsidRDefault="007D401F" w:rsidP="007D401F">
      <w:pPr>
        <w:pStyle w:val="ListParagraph"/>
        <w:numPr>
          <w:ilvl w:val="0"/>
          <w:numId w:val="24"/>
        </w:numPr>
        <w:ind w:left="1080"/>
        <w:jc w:val="both"/>
        <w:rPr>
          <w:sz w:val="22"/>
          <w:szCs w:val="22"/>
        </w:rPr>
      </w:pPr>
      <w:r w:rsidRPr="007D401F">
        <w:rPr>
          <w:sz w:val="22"/>
          <w:szCs w:val="22"/>
        </w:rPr>
        <w:t>Communication &amp; Awareness</w:t>
      </w:r>
    </w:p>
    <w:p w14:paraId="0D2C485E" w14:textId="60F0926B" w:rsidR="007D401F" w:rsidRDefault="007D401F" w:rsidP="007D401F">
      <w:pPr>
        <w:pStyle w:val="ListParagraph"/>
        <w:numPr>
          <w:ilvl w:val="0"/>
          <w:numId w:val="25"/>
        </w:numPr>
        <w:ind w:left="1800"/>
        <w:jc w:val="both"/>
        <w:rPr>
          <w:sz w:val="22"/>
          <w:szCs w:val="22"/>
        </w:rPr>
      </w:pPr>
      <w:r>
        <w:rPr>
          <w:sz w:val="22"/>
          <w:szCs w:val="22"/>
        </w:rPr>
        <w:t>Guidelines</w:t>
      </w:r>
    </w:p>
    <w:p w14:paraId="76E0FAC3" w14:textId="52AA8B19" w:rsidR="007D401F" w:rsidRDefault="007D401F" w:rsidP="007D401F">
      <w:pPr>
        <w:pStyle w:val="ListParagraph"/>
        <w:numPr>
          <w:ilvl w:val="0"/>
          <w:numId w:val="25"/>
        </w:numPr>
        <w:ind w:left="1800"/>
        <w:jc w:val="both"/>
        <w:rPr>
          <w:sz w:val="22"/>
          <w:szCs w:val="22"/>
        </w:rPr>
      </w:pPr>
      <w:r>
        <w:rPr>
          <w:sz w:val="22"/>
          <w:szCs w:val="22"/>
        </w:rPr>
        <w:t>Circulars</w:t>
      </w:r>
    </w:p>
    <w:p w14:paraId="30010905" w14:textId="335267E5" w:rsidR="007D401F" w:rsidRDefault="007D401F" w:rsidP="007D401F">
      <w:pPr>
        <w:pStyle w:val="ListParagraph"/>
        <w:numPr>
          <w:ilvl w:val="0"/>
          <w:numId w:val="25"/>
        </w:numPr>
        <w:ind w:left="1800"/>
        <w:jc w:val="both"/>
        <w:rPr>
          <w:sz w:val="22"/>
          <w:szCs w:val="22"/>
        </w:rPr>
      </w:pPr>
      <w:r>
        <w:rPr>
          <w:sz w:val="22"/>
          <w:szCs w:val="22"/>
        </w:rPr>
        <w:t>Public communication</w:t>
      </w:r>
    </w:p>
    <w:p w14:paraId="6DDA247E" w14:textId="1784F061" w:rsidR="007D401F" w:rsidRPr="00E37B94" w:rsidRDefault="00E6538C" w:rsidP="007D401F">
      <w:pPr>
        <w:pStyle w:val="ListParagraph"/>
        <w:numPr>
          <w:ilvl w:val="0"/>
          <w:numId w:val="22"/>
        </w:numPr>
        <w:jc w:val="both"/>
        <w:rPr>
          <w:b/>
          <w:bCs/>
          <w:sz w:val="22"/>
          <w:szCs w:val="22"/>
        </w:rPr>
      </w:pPr>
      <w:r w:rsidRPr="00E6538C">
        <w:rPr>
          <w:b/>
          <w:bCs/>
          <w:sz w:val="22"/>
          <w:szCs w:val="22"/>
        </w:rPr>
        <w:t>Strategy, Governance &amp; Program Management</w:t>
      </w:r>
    </w:p>
    <w:p w14:paraId="1AB91DF5" w14:textId="3CB00A77" w:rsidR="00E6538C" w:rsidRDefault="00E6538C" w:rsidP="00E6538C">
      <w:pPr>
        <w:pStyle w:val="ListParagraph"/>
        <w:jc w:val="both"/>
        <w:rPr>
          <w:sz w:val="22"/>
          <w:szCs w:val="22"/>
        </w:rPr>
      </w:pPr>
      <w:r w:rsidRPr="00DB7B66">
        <w:rPr>
          <w:sz w:val="22"/>
          <w:szCs w:val="22"/>
        </w:rPr>
        <w:t xml:space="preserve">Purpose: </w:t>
      </w:r>
      <w:r w:rsidRPr="00E6538C">
        <w:rPr>
          <w:sz w:val="22"/>
          <w:szCs w:val="22"/>
        </w:rPr>
        <w:t>Ensure VBHC implementation is coordinated, measurable, and governed.</w:t>
      </w:r>
    </w:p>
    <w:p w14:paraId="4ABEEF5C" w14:textId="77777777" w:rsidR="00E6538C" w:rsidRDefault="00E6538C" w:rsidP="00E6538C">
      <w:pPr>
        <w:pStyle w:val="ListParagraph"/>
        <w:jc w:val="both"/>
        <w:rPr>
          <w:sz w:val="22"/>
          <w:szCs w:val="22"/>
        </w:rPr>
      </w:pPr>
      <w:r>
        <w:rPr>
          <w:sz w:val="22"/>
          <w:szCs w:val="22"/>
        </w:rPr>
        <w:t>Functions</w:t>
      </w:r>
      <w:r w:rsidRPr="00A9339E">
        <w:rPr>
          <w:sz w:val="22"/>
          <w:szCs w:val="22"/>
        </w:rPr>
        <w:t>:</w:t>
      </w:r>
    </w:p>
    <w:p w14:paraId="68D0C45E" w14:textId="3B3E9F71" w:rsidR="00E6538C" w:rsidRDefault="00E6538C" w:rsidP="00E6538C">
      <w:pPr>
        <w:pStyle w:val="ListParagraph"/>
        <w:numPr>
          <w:ilvl w:val="0"/>
          <w:numId w:val="24"/>
        </w:numPr>
        <w:ind w:left="1080"/>
        <w:jc w:val="both"/>
        <w:rPr>
          <w:sz w:val="22"/>
          <w:szCs w:val="22"/>
        </w:rPr>
      </w:pPr>
      <w:r w:rsidRPr="00E6538C">
        <w:rPr>
          <w:sz w:val="22"/>
          <w:szCs w:val="22"/>
        </w:rPr>
        <w:t xml:space="preserve">VBHC Strategy &amp; Policy Governance </w:t>
      </w:r>
    </w:p>
    <w:p w14:paraId="2C0A34BC" w14:textId="009551A5" w:rsidR="00E6538C" w:rsidRDefault="00E6538C" w:rsidP="00E6538C">
      <w:pPr>
        <w:pStyle w:val="ListParagraph"/>
        <w:numPr>
          <w:ilvl w:val="0"/>
          <w:numId w:val="25"/>
        </w:numPr>
        <w:ind w:left="1800"/>
        <w:jc w:val="both"/>
        <w:rPr>
          <w:sz w:val="22"/>
          <w:szCs w:val="22"/>
        </w:rPr>
      </w:pPr>
      <w:r w:rsidRPr="00E6538C">
        <w:rPr>
          <w:sz w:val="22"/>
          <w:szCs w:val="22"/>
        </w:rPr>
        <w:t>Policy harmonization</w:t>
      </w:r>
    </w:p>
    <w:p w14:paraId="1E95E5B8" w14:textId="0913ECDE" w:rsidR="00E6538C" w:rsidRDefault="00E6538C" w:rsidP="00E6538C">
      <w:pPr>
        <w:pStyle w:val="ListParagraph"/>
        <w:numPr>
          <w:ilvl w:val="0"/>
          <w:numId w:val="25"/>
        </w:numPr>
        <w:ind w:left="1800"/>
        <w:jc w:val="both"/>
        <w:rPr>
          <w:sz w:val="22"/>
          <w:szCs w:val="22"/>
        </w:rPr>
      </w:pPr>
      <w:r w:rsidRPr="00E6538C">
        <w:rPr>
          <w:sz w:val="22"/>
          <w:szCs w:val="22"/>
        </w:rPr>
        <w:t>Regulatory alignment</w:t>
      </w:r>
    </w:p>
    <w:p w14:paraId="03FFCCF3" w14:textId="54BB8B61" w:rsidR="00E6538C" w:rsidRDefault="00E6538C" w:rsidP="00E6538C">
      <w:pPr>
        <w:pStyle w:val="ListParagraph"/>
        <w:numPr>
          <w:ilvl w:val="0"/>
          <w:numId w:val="24"/>
        </w:numPr>
        <w:ind w:left="1080"/>
        <w:jc w:val="both"/>
        <w:rPr>
          <w:sz w:val="22"/>
          <w:szCs w:val="22"/>
        </w:rPr>
      </w:pPr>
      <w:r w:rsidRPr="00E6538C">
        <w:rPr>
          <w:sz w:val="22"/>
          <w:szCs w:val="22"/>
        </w:rPr>
        <w:t>Program Management Office (PMO)</w:t>
      </w:r>
    </w:p>
    <w:p w14:paraId="07664166" w14:textId="0A9B7EC5" w:rsidR="00E6538C" w:rsidRDefault="00E6538C" w:rsidP="00E6538C">
      <w:pPr>
        <w:pStyle w:val="ListParagraph"/>
        <w:numPr>
          <w:ilvl w:val="0"/>
          <w:numId w:val="25"/>
        </w:numPr>
        <w:ind w:left="1800"/>
        <w:jc w:val="both"/>
        <w:rPr>
          <w:sz w:val="22"/>
          <w:szCs w:val="22"/>
        </w:rPr>
      </w:pPr>
      <w:r>
        <w:rPr>
          <w:sz w:val="22"/>
          <w:szCs w:val="22"/>
        </w:rPr>
        <w:t>Roadmap</w:t>
      </w:r>
    </w:p>
    <w:p w14:paraId="78E7A597" w14:textId="53DBC07B" w:rsidR="00E6538C" w:rsidRDefault="00E6538C" w:rsidP="00E6538C">
      <w:pPr>
        <w:pStyle w:val="ListParagraph"/>
        <w:numPr>
          <w:ilvl w:val="0"/>
          <w:numId w:val="25"/>
        </w:numPr>
        <w:ind w:left="1800"/>
        <w:jc w:val="both"/>
        <w:rPr>
          <w:sz w:val="22"/>
          <w:szCs w:val="22"/>
        </w:rPr>
      </w:pPr>
      <w:r>
        <w:rPr>
          <w:sz w:val="22"/>
          <w:szCs w:val="22"/>
        </w:rPr>
        <w:t>Milestone</w:t>
      </w:r>
    </w:p>
    <w:p w14:paraId="69C89341" w14:textId="716B06D3" w:rsidR="00E6538C" w:rsidRDefault="00E6538C" w:rsidP="00E6538C">
      <w:pPr>
        <w:pStyle w:val="ListParagraph"/>
        <w:numPr>
          <w:ilvl w:val="0"/>
          <w:numId w:val="25"/>
        </w:numPr>
        <w:ind w:left="1800"/>
        <w:jc w:val="both"/>
        <w:rPr>
          <w:sz w:val="22"/>
          <w:szCs w:val="22"/>
        </w:rPr>
      </w:pPr>
      <w:r>
        <w:rPr>
          <w:sz w:val="22"/>
          <w:szCs w:val="22"/>
        </w:rPr>
        <w:t>Risk management</w:t>
      </w:r>
    </w:p>
    <w:p w14:paraId="475C47F6" w14:textId="7BB54FA5" w:rsidR="00E6538C" w:rsidRDefault="00E6538C" w:rsidP="00E6538C">
      <w:pPr>
        <w:pStyle w:val="ListParagraph"/>
        <w:numPr>
          <w:ilvl w:val="0"/>
          <w:numId w:val="24"/>
        </w:numPr>
        <w:ind w:left="1080"/>
        <w:jc w:val="both"/>
        <w:rPr>
          <w:sz w:val="22"/>
          <w:szCs w:val="22"/>
        </w:rPr>
      </w:pPr>
      <w:r w:rsidRPr="00E6538C">
        <w:rPr>
          <w:sz w:val="22"/>
          <w:szCs w:val="22"/>
        </w:rPr>
        <w:t>Analytics &amp; Insights</w:t>
      </w:r>
    </w:p>
    <w:p w14:paraId="3A417D09" w14:textId="0759D84B" w:rsidR="00E6538C" w:rsidRDefault="00E6538C" w:rsidP="00E6538C">
      <w:pPr>
        <w:pStyle w:val="ListParagraph"/>
        <w:numPr>
          <w:ilvl w:val="0"/>
          <w:numId w:val="25"/>
        </w:numPr>
        <w:ind w:left="1800"/>
        <w:jc w:val="both"/>
        <w:rPr>
          <w:sz w:val="22"/>
          <w:szCs w:val="22"/>
        </w:rPr>
      </w:pPr>
      <w:r w:rsidRPr="00E6538C">
        <w:rPr>
          <w:sz w:val="22"/>
          <w:szCs w:val="22"/>
        </w:rPr>
        <w:t>Dashboards</w:t>
      </w:r>
    </w:p>
    <w:p w14:paraId="7D66A5D9" w14:textId="0A054706" w:rsidR="00E6538C" w:rsidRDefault="00E6538C" w:rsidP="00E6538C">
      <w:pPr>
        <w:pStyle w:val="ListParagraph"/>
        <w:numPr>
          <w:ilvl w:val="0"/>
          <w:numId w:val="25"/>
        </w:numPr>
        <w:ind w:left="1800"/>
        <w:jc w:val="both"/>
        <w:rPr>
          <w:sz w:val="22"/>
          <w:szCs w:val="22"/>
        </w:rPr>
      </w:pPr>
      <w:r w:rsidRPr="00E6538C">
        <w:rPr>
          <w:sz w:val="22"/>
          <w:szCs w:val="22"/>
        </w:rPr>
        <w:t>Predictive analytics</w:t>
      </w:r>
    </w:p>
    <w:p w14:paraId="734E5275" w14:textId="7FBF1C6B" w:rsidR="007D401F" w:rsidRDefault="00E6538C" w:rsidP="007D401F">
      <w:pPr>
        <w:pStyle w:val="ListParagraph"/>
        <w:numPr>
          <w:ilvl w:val="0"/>
          <w:numId w:val="25"/>
        </w:numPr>
        <w:ind w:left="1800"/>
        <w:jc w:val="both"/>
        <w:rPr>
          <w:sz w:val="22"/>
          <w:szCs w:val="22"/>
        </w:rPr>
      </w:pPr>
      <w:r w:rsidRPr="00E6538C">
        <w:rPr>
          <w:sz w:val="22"/>
          <w:szCs w:val="22"/>
        </w:rPr>
        <w:t>Impact evaluation</w:t>
      </w:r>
    </w:p>
    <w:p w14:paraId="0B7199D3" w14:textId="77777777" w:rsidR="00540A22" w:rsidRPr="00540A22" w:rsidRDefault="00540A22" w:rsidP="00540A22">
      <w:pPr>
        <w:pStyle w:val="ListParagraph"/>
        <w:ind w:left="1800"/>
        <w:jc w:val="both"/>
        <w:rPr>
          <w:sz w:val="22"/>
          <w:szCs w:val="22"/>
        </w:rPr>
      </w:pPr>
    </w:p>
    <w:p w14:paraId="0B0F8A12" w14:textId="2C99AA02" w:rsidR="009E5D79" w:rsidRPr="00F70894" w:rsidRDefault="009E5D79" w:rsidP="009E5D79">
      <w:pPr>
        <w:pStyle w:val="ListParagraph"/>
        <w:numPr>
          <w:ilvl w:val="0"/>
          <w:numId w:val="21"/>
        </w:numPr>
        <w:jc w:val="both"/>
        <w:rPr>
          <w:b/>
          <w:bCs/>
          <w:sz w:val="22"/>
          <w:szCs w:val="22"/>
        </w:rPr>
      </w:pPr>
      <w:r w:rsidRPr="009E5D79">
        <w:rPr>
          <w:b/>
          <w:bCs/>
          <w:sz w:val="22"/>
          <w:szCs w:val="22"/>
        </w:rPr>
        <w:t>Technical vs. Administrative Manpower Requirements</w:t>
      </w:r>
    </w:p>
    <w:p w14:paraId="4EE48B7A" w14:textId="3898F2AD" w:rsidR="009E5D79" w:rsidRDefault="009E5D79" w:rsidP="009E5D79">
      <w:pPr>
        <w:pStyle w:val="ListParagraph"/>
        <w:numPr>
          <w:ilvl w:val="0"/>
          <w:numId w:val="26"/>
        </w:numPr>
        <w:jc w:val="both"/>
        <w:rPr>
          <w:b/>
          <w:bCs/>
          <w:sz w:val="22"/>
          <w:szCs w:val="22"/>
        </w:rPr>
      </w:pPr>
      <w:r w:rsidRPr="009E5D79">
        <w:rPr>
          <w:b/>
          <w:bCs/>
          <w:sz w:val="22"/>
          <w:szCs w:val="22"/>
        </w:rPr>
        <w:t>Technical Roles (Core VBHC Expertise)</w:t>
      </w:r>
    </w:p>
    <w:p w14:paraId="55AB1F22" w14:textId="21C81B1A" w:rsidR="009E5D79" w:rsidRPr="009E5D79" w:rsidRDefault="009E5D79" w:rsidP="009E5D79">
      <w:pPr>
        <w:pStyle w:val="ListParagraph"/>
        <w:numPr>
          <w:ilvl w:val="0"/>
          <w:numId w:val="28"/>
        </w:numPr>
        <w:ind w:left="1170" w:hanging="450"/>
        <w:jc w:val="both"/>
        <w:rPr>
          <w:sz w:val="22"/>
          <w:szCs w:val="22"/>
        </w:rPr>
      </w:pPr>
      <w:r w:rsidRPr="009E5D79">
        <w:rPr>
          <w:sz w:val="22"/>
          <w:szCs w:val="22"/>
        </w:rPr>
        <w:t>Health economist</w:t>
      </w:r>
    </w:p>
    <w:p w14:paraId="4E607412" w14:textId="25981947" w:rsidR="009E5D79" w:rsidRPr="009E5D79" w:rsidRDefault="009E5D79" w:rsidP="009E5D79">
      <w:pPr>
        <w:pStyle w:val="ListParagraph"/>
        <w:numPr>
          <w:ilvl w:val="0"/>
          <w:numId w:val="28"/>
        </w:numPr>
        <w:ind w:left="1170" w:hanging="450"/>
        <w:jc w:val="both"/>
        <w:rPr>
          <w:sz w:val="22"/>
          <w:szCs w:val="22"/>
        </w:rPr>
      </w:pPr>
      <w:r w:rsidRPr="009E5D79">
        <w:rPr>
          <w:sz w:val="22"/>
          <w:szCs w:val="22"/>
        </w:rPr>
        <w:t>Actuaries</w:t>
      </w:r>
    </w:p>
    <w:p w14:paraId="636CF5EC" w14:textId="25DDAE5A" w:rsidR="009E5D79" w:rsidRPr="009E5D79" w:rsidRDefault="009E5D79" w:rsidP="009E5D79">
      <w:pPr>
        <w:pStyle w:val="ListParagraph"/>
        <w:numPr>
          <w:ilvl w:val="0"/>
          <w:numId w:val="28"/>
        </w:numPr>
        <w:ind w:left="1170" w:hanging="450"/>
        <w:jc w:val="both"/>
        <w:rPr>
          <w:sz w:val="22"/>
          <w:szCs w:val="22"/>
        </w:rPr>
      </w:pPr>
      <w:r w:rsidRPr="009E5D79">
        <w:rPr>
          <w:sz w:val="22"/>
          <w:szCs w:val="22"/>
        </w:rPr>
        <w:t>Data scientists</w:t>
      </w:r>
    </w:p>
    <w:p w14:paraId="11CF42E5" w14:textId="362D9FCD" w:rsidR="009E5D79" w:rsidRPr="009E5D79" w:rsidRDefault="009E5D79" w:rsidP="009E5D79">
      <w:pPr>
        <w:pStyle w:val="ListParagraph"/>
        <w:numPr>
          <w:ilvl w:val="0"/>
          <w:numId w:val="28"/>
        </w:numPr>
        <w:ind w:left="1170" w:hanging="450"/>
        <w:jc w:val="both"/>
        <w:rPr>
          <w:sz w:val="22"/>
          <w:szCs w:val="22"/>
        </w:rPr>
      </w:pPr>
      <w:r w:rsidRPr="009E5D79">
        <w:rPr>
          <w:sz w:val="22"/>
          <w:szCs w:val="22"/>
        </w:rPr>
        <w:t>Clinical coders</w:t>
      </w:r>
    </w:p>
    <w:p w14:paraId="4B40AA90" w14:textId="762F5CDE" w:rsidR="009E5D79" w:rsidRPr="009E5D79" w:rsidRDefault="009E5D79" w:rsidP="009E5D79">
      <w:pPr>
        <w:pStyle w:val="ListParagraph"/>
        <w:numPr>
          <w:ilvl w:val="0"/>
          <w:numId w:val="28"/>
        </w:numPr>
        <w:ind w:left="1170" w:hanging="450"/>
        <w:jc w:val="both"/>
        <w:rPr>
          <w:sz w:val="22"/>
          <w:szCs w:val="22"/>
        </w:rPr>
      </w:pPr>
      <w:r w:rsidRPr="009E5D79">
        <w:rPr>
          <w:sz w:val="22"/>
          <w:szCs w:val="22"/>
        </w:rPr>
        <w:t>DRG specialists</w:t>
      </w:r>
    </w:p>
    <w:p w14:paraId="3B8EF6A4" w14:textId="096BA5CD" w:rsidR="009E5D79" w:rsidRPr="009E5D79" w:rsidRDefault="009E5D79" w:rsidP="009E5D79">
      <w:pPr>
        <w:pStyle w:val="ListParagraph"/>
        <w:numPr>
          <w:ilvl w:val="0"/>
          <w:numId w:val="28"/>
        </w:numPr>
        <w:ind w:left="1170" w:hanging="450"/>
        <w:jc w:val="both"/>
        <w:rPr>
          <w:sz w:val="22"/>
          <w:szCs w:val="22"/>
        </w:rPr>
      </w:pPr>
      <w:r w:rsidRPr="009E5D79">
        <w:rPr>
          <w:sz w:val="22"/>
          <w:szCs w:val="22"/>
        </w:rPr>
        <w:t>Medical doctors (clinical advisors)</w:t>
      </w:r>
    </w:p>
    <w:p w14:paraId="6528E835" w14:textId="39C4A35A" w:rsidR="009E5D79" w:rsidRPr="009E5D79" w:rsidRDefault="009E5D79" w:rsidP="009E5D79">
      <w:pPr>
        <w:pStyle w:val="ListParagraph"/>
        <w:numPr>
          <w:ilvl w:val="0"/>
          <w:numId w:val="28"/>
        </w:numPr>
        <w:ind w:left="1170" w:hanging="450"/>
        <w:jc w:val="both"/>
        <w:rPr>
          <w:sz w:val="22"/>
          <w:szCs w:val="22"/>
        </w:rPr>
      </w:pPr>
      <w:r w:rsidRPr="009E5D79">
        <w:rPr>
          <w:sz w:val="22"/>
          <w:szCs w:val="22"/>
        </w:rPr>
        <w:t>Health policy analysts</w:t>
      </w:r>
    </w:p>
    <w:p w14:paraId="7E96B071" w14:textId="0787B9B4" w:rsidR="009E5D79" w:rsidRPr="009E5D79" w:rsidRDefault="009E5D79" w:rsidP="009E5D79">
      <w:pPr>
        <w:pStyle w:val="ListParagraph"/>
        <w:numPr>
          <w:ilvl w:val="0"/>
          <w:numId w:val="28"/>
        </w:numPr>
        <w:ind w:left="1170" w:hanging="450"/>
        <w:jc w:val="both"/>
        <w:rPr>
          <w:sz w:val="22"/>
          <w:szCs w:val="22"/>
        </w:rPr>
      </w:pPr>
      <w:r w:rsidRPr="009E5D79">
        <w:rPr>
          <w:sz w:val="22"/>
          <w:szCs w:val="22"/>
        </w:rPr>
        <w:t>Financial analysts</w:t>
      </w:r>
    </w:p>
    <w:p w14:paraId="7DD23DE3" w14:textId="2088A44B" w:rsidR="009E5D79" w:rsidRPr="009E5D79" w:rsidRDefault="009E5D79" w:rsidP="009E5D79">
      <w:pPr>
        <w:pStyle w:val="ListParagraph"/>
        <w:numPr>
          <w:ilvl w:val="0"/>
          <w:numId w:val="28"/>
        </w:numPr>
        <w:ind w:left="1170" w:hanging="450"/>
        <w:jc w:val="both"/>
        <w:rPr>
          <w:sz w:val="22"/>
          <w:szCs w:val="22"/>
        </w:rPr>
      </w:pPr>
      <w:r w:rsidRPr="009E5D79">
        <w:rPr>
          <w:sz w:val="22"/>
          <w:szCs w:val="22"/>
        </w:rPr>
        <w:t>Quality &amp; outcomes specialists</w:t>
      </w:r>
    </w:p>
    <w:p w14:paraId="4A86AB7B" w14:textId="114B7015" w:rsidR="009E5D79" w:rsidRPr="009E5D79" w:rsidRDefault="009E5D79" w:rsidP="009E5D79">
      <w:pPr>
        <w:pStyle w:val="ListParagraph"/>
        <w:numPr>
          <w:ilvl w:val="0"/>
          <w:numId w:val="28"/>
        </w:numPr>
        <w:ind w:left="1170" w:hanging="450"/>
        <w:jc w:val="both"/>
        <w:rPr>
          <w:sz w:val="22"/>
          <w:szCs w:val="22"/>
        </w:rPr>
      </w:pPr>
      <w:r w:rsidRPr="009E5D79">
        <w:rPr>
          <w:sz w:val="22"/>
          <w:szCs w:val="22"/>
        </w:rPr>
        <w:t>Behavioral supervision experts</w:t>
      </w:r>
    </w:p>
    <w:p w14:paraId="233AFCB8" w14:textId="30E9EE9F" w:rsidR="009E5D79" w:rsidRPr="009E5D79" w:rsidRDefault="009E5D79" w:rsidP="009E5D79">
      <w:pPr>
        <w:pStyle w:val="ListParagraph"/>
        <w:numPr>
          <w:ilvl w:val="0"/>
          <w:numId w:val="28"/>
        </w:numPr>
        <w:ind w:left="1170" w:hanging="450"/>
        <w:jc w:val="both"/>
        <w:rPr>
          <w:sz w:val="22"/>
          <w:szCs w:val="22"/>
        </w:rPr>
      </w:pPr>
      <w:r w:rsidRPr="009E5D79">
        <w:rPr>
          <w:sz w:val="22"/>
          <w:szCs w:val="22"/>
        </w:rPr>
        <w:t>Provider accreditation experts</w:t>
      </w:r>
    </w:p>
    <w:p w14:paraId="0724E53F" w14:textId="7722616C" w:rsidR="009E5D79" w:rsidRDefault="001C6F50" w:rsidP="009E5D79">
      <w:pPr>
        <w:pStyle w:val="ListParagraph"/>
        <w:numPr>
          <w:ilvl w:val="0"/>
          <w:numId w:val="26"/>
        </w:numPr>
        <w:jc w:val="both"/>
        <w:rPr>
          <w:b/>
          <w:bCs/>
          <w:sz w:val="22"/>
          <w:szCs w:val="22"/>
        </w:rPr>
      </w:pPr>
      <w:r w:rsidRPr="001C6F50">
        <w:rPr>
          <w:b/>
          <w:bCs/>
          <w:sz w:val="22"/>
          <w:szCs w:val="22"/>
        </w:rPr>
        <w:t>Administrative &amp; Support Roles</w:t>
      </w:r>
    </w:p>
    <w:p w14:paraId="1332432F" w14:textId="512EFF5F" w:rsidR="001C6F50" w:rsidRPr="009E5D79" w:rsidRDefault="001C6F50" w:rsidP="001C6F50">
      <w:pPr>
        <w:pStyle w:val="ListParagraph"/>
        <w:numPr>
          <w:ilvl w:val="0"/>
          <w:numId w:val="28"/>
        </w:numPr>
        <w:ind w:left="1170" w:hanging="450"/>
        <w:jc w:val="both"/>
        <w:rPr>
          <w:sz w:val="22"/>
          <w:szCs w:val="22"/>
        </w:rPr>
      </w:pPr>
      <w:r w:rsidRPr="001C6F50">
        <w:rPr>
          <w:sz w:val="22"/>
          <w:szCs w:val="22"/>
        </w:rPr>
        <w:t>Project managers</w:t>
      </w:r>
    </w:p>
    <w:p w14:paraId="0A482ECE" w14:textId="78C2FE51" w:rsidR="001C6F50" w:rsidRPr="009E5D79" w:rsidRDefault="001C6F50" w:rsidP="001C6F50">
      <w:pPr>
        <w:pStyle w:val="ListParagraph"/>
        <w:numPr>
          <w:ilvl w:val="0"/>
          <w:numId w:val="28"/>
        </w:numPr>
        <w:ind w:left="1170" w:hanging="450"/>
        <w:jc w:val="both"/>
        <w:rPr>
          <w:sz w:val="22"/>
          <w:szCs w:val="22"/>
        </w:rPr>
      </w:pPr>
      <w:r w:rsidRPr="001C6F50">
        <w:rPr>
          <w:sz w:val="22"/>
          <w:szCs w:val="22"/>
        </w:rPr>
        <w:lastRenderedPageBreak/>
        <w:t>Training coordinators</w:t>
      </w:r>
    </w:p>
    <w:p w14:paraId="0E384851" w14:textId="233335E1" w:rsidR="001C6F50" w:rsidRPr="009E5D79" w:rsidRDefault="001C6F50" w:rsidP="001C6F50">
      <w:pPr>
        <w:pStyle w:val="ListParagraph"/>
        <w:numPr>
          <w:ilvl w:val="0"/>
          <w:numId w:val="28"/>
        </w:numPr>
        <w:ind w:left="1170" w:hanging="450"/>
        <w:jc w:val="both"/>
        <w:rPr>
          <w:sz w:val="22"/>
          <w:szCs w:val="22"/>
        </w:rPr>
      </w:pPr>
      <w:r w:rsidRPr="001C6F50">
        <w:rPr>
          <w:sz w:val="22"/>
          <w:szCs w:val="22"/>
        </w:rPr>
        <w:t>Communications specialists</w:t>
      </w:r>
    </w:p>
    <w:p w14:paraId="203AF6BD" w14:textId="2F234DDB" w:rsidR="001C6F50" w:rsidRPr="009E5D79" w:rsidRDefault="001C6F50" w:rsidP="001C6F50">
      <w:pPr>
        <w:pStyle w:val="ListParagraph"/>
        <w:numPr>
          <w:ilvl w:val="0"/>
          <w:numId w:val="28"/>
        </w:numPr>
        <w:ind w:left="1170" w:hanging="450"/>
        <w:jc w:val="both"/>
        <w:rPr>
          <w:sz w:val="22"/>
          <w:szCs w:val="22"/>
        </w:rPr>
      </w:pPr>
      <w:r w:rsidRPr="001C6F50">
        <w:rPr>
          <w:sz w:val="22"/>
          <w:szCs w:val="22"/>
        </w:rPr>
        <w:t>Stakeholder engagement officers</w:t>
      </w:r>
    </w:p>
    <w:p w14:paraId="111863B1" w14:textId="2C3623A7" w:rsidR="001C6F50" w:rsidRPr="009E5D79" w:rsidRDefault="001C6F50" w:rsidP="001C6F50">
      <w:pPr>
        <w:pStyle w:val="ListParagraph"/>
        <w:numPr>
          <w:ilvl w:val="0"/>
          <w:numId w:val="28"/>
        </w:numPr>
        <w:ind w:left="1170" w:hanging="450"/>
        <w:jc w:val="both"/>
        <w:rPr>
          <w:sz w:val="22"/>
          <w:szCs w:val="22"/>
        </w:rPr>
      </w:pPr>
      <w:r w:rsidRPr="001C6F50">
        <w:rPr>
          <w:sz w:val="22"/>
          <w:szCs w:val="22"/>
        </w:rPr>
        <w:t>Administrative assistants</w:t>
      </w:r>
    </w:p>
    <w:p w14:paraId="6FB52529" w14:textId="2D1DED6A" w:rsidR="001C6F50" w:rsidRPr="009E5D79" w:rsidRDefault="001C6F50" w:rsidP="001C6F50">
      <w:pPr>
        <w:pStyle w:val="ListParagraph"/>
        <w:numPr>
          <w:ilvl w:val="0"/>
          <w:numId w:val="28"/>
        </w:numPr>
        <w:ind w:left="1170" w:hanging="450"/>
        <w:jc w:val="both"/>
        <w:rPr>
          <w:sz w:val="22"/>
          <w:szCs w:val="22"/>
        </w:rPr>
      </w:pPr>
      <w:r w:rsidRPr="001C6F50">
        <w:rPr>
          <w:sz w:val="22"/>
          <w:szCs w:val="22"/>
        </w:rPr>
        <w:t>Legal liaisons</w:t>
      </w:r>
    </w:p>
    <w:p w14:paraId="78FC4F26" w14:textId="3C10BE38" w:rsidR="00540A22" w:rsidRDefault="001C6F50" w:rsidP="00540A22">
      <w:pPr>
        <w:pStyle w:val="ListParagraph"/>
        <w:numPr>
          <w:ilvl w:val="0"/>
          <w:numId w:val="28"/>
        </w:numPr>
        <w:ind w:left="1170" w:hanging="450"/>
        <w:jc w:val="both"/>
        <w:rPr>
          <w:sz w:val="22"/>
          <w:szCs w:val="22"/>
        </w:rPr>
      </w:pPr>
      <w:r w:rsidRPr="001C6F50">
        <w:rPr>
          <w:sz w:val="22"/>
          <w:szCs w:val="22"/>
        </w:rPr>
        <w:t>Data governance officers</w:t>
      </w:r>
    </w:p>
    <w:p w14:paraId="5CF258B5" w14:textId="77777777" w:rsidR="00540A22" w:rsidRPr="00540A22" w:rsidRDefault="00540A22" w:rsidP="00540A22">
      <w:pPr>
        <w:pStyle w:val="ListParagraph"/>
        <w:ind w:left="1170"/>
        <w:jc w:val="both"/>
        <w:rPr>
          <w:sz w:val="22"/>
          <w:szCs w:val="22"/>
        </w:rPr>
      </w:pPr>
    </w:p>
    <w:p w14:paraId="15F7BE76" w14:textId="1D0B6C67" w:rsidR="00540A22" w:rsidRDefault="00540A22" w:rsidP="00540A22">
      <w:pPr>
        <w:pStyle w:val="ListParagraph"/>
        <w:numPr>
          <w:ilvl w:val="0"/>
          <w:numId w:val="21"/>
        </w:numPr>
        <w:jc w:val="both"/>
        <w:rPr>
          <w:b/>
          <w:bCs/>
          <w:sz w:val="22"/>
          <w:szCs w:val="22"/>
        </w:rPr>
      </w:pPr>
      <w:r w:rsidRPr="00540A22">
        <w:rPr>
          <w:b/>
          <w:bCs/>
          <w:sz w:val="22"/>
          <w:szCs w:val="22"/>
        </w:rPr>
        <w:t>How This Department Will Drive VBHC in KSA</w:t>
      </w:r>
    </w:p>
    <w:p w14:paraId="25E1F3EB" w14:textId="0C7F51EC" w:rsidR="00540A22" w:rsidRPr="00540A22" w:rsidRDefault="00540A22" w:rsidP="00540A22">
      <w:pPr>
        <w:pStyle w:val="ListParagraph"/>
        <w:numPr>
          <w:ilvl w:val="0"/>
          <w:numId w:val="29"/>
        </w:numPr>
        <w:jc w:val="both"/>
        <w:rPr>
          <w:b/>
          <w:bCs/>
          <w:sz w:val="22"/>
          <w:szCs w:val="22"/>
        </w:rPr>
      </w:pPr>
      <w:r w:rsidRPr="00540A22">
        <w:rPr>
          <w:b/>
          <w:bCs/>
          <w:sz w:val="22"/>
          <w:szCs w:val="22"/>
        </w:rPr>
        <w:t>Implement value</w:t>
      </w:r>
      <w:r w:rsidRPr="00540A22">
        <w:rPr>
          <w:rFonts w:ascii="Cambria Math" w:hAnsi="Cambria Math" w:cs="Cambria Math"/>
          <w:b/>
          <w:bCs/>
          <w:sz w:val="22"/>
          <w:szCs w:val="22"/>
        </w:rPr>
        <w:t>‑</w:t>
      </w:r>
      <w:r w:rsidRPr="00540A22">
        <w:rPr>
          <w:b/>
          <w:bCs/>
          <w:sz w:val="22"/>
          <w:szCs w:val="22"/>
        </w:rPr>
        <w:t>based payment models</w:t>
      </w:r>
    </w:p>
    <w:p w14:paraId="5824006D" w14:textId="36C7FF90" w:rsidR="00540A22" w:rsidRPr="009E5D79" w:rsidRDefault="00540A22" w:rsidP="00540A22">
      <w:pPr>
        <w:pStyle w:val="ListParagraph"/>
        <w:numPr>
          <w:ilvl w:val="0"/>
          <w:numId w:val="28"/>
        </w:numPr>
        <w:ind w:left="1170" w:hanging="450"/>
        <w:jc w:val="both"/>
        <w:rPr>
          <w:sz w:val="22"/>
          <w:szCs w:val="22"/>
        </w:rPr>
      </w:pPr>
      <w:r w:rsidRPr="00540A22">
        <w:rPr>
          <w:sz w:val="22"/>
          <w:szCs w:val="22"/>
        </w:rPr>
        <w:t>DRG</w:t>
      </w:r>
      <w:r w:rsidRPr="00540A22">
        <w:rPr>
          <w:rFonts w:ascii="Cambria Math" w:hAnsi="Cambria Math" w:cs="Cambria Math"/>
          <w:sz w:val="22"/>
          <w:szCs w:val="22"/>
        </w:rPr>
        <w:t>‑</w:t>
      </w:r>
      <w:r w:rsidRPr="00540A22">
        <w:rPr>
          <w:sz w:val="22"/>
          <w:szCs w:val="22"/>
        </w:rPr>
        <w:t>based payments</w:t>
      </w:r>
    </w:p>
    <w:p w14:paraId="7831332E" w14:textId="2935BF78" w:rsidR="00540A22" w:rsidRPr="009E5D79" w:rsidRDefault="00540A22" w:rsidP="00540A22">
      <w:pPr>
        <w:pStyle w:val="ListParagraph"/>
        <w:numPr>
          <w:ilvl w:val="0"/>
          <w:numId w:val="28"/>
        </w:numPr>
        <w:ind w:left="1170" w:hanging="450"/>
        <w:jc w:val="both"/>
        <w:rPr>
          <w:sz w:val="22"/>
          <w:szCs w:val="22"/>
        </w:rPr>
      </w:pPr>
      <w:r w:rsidRPr="00540A22">
        <w:rPr>
          <w:sz w:val="22"/>
          <w:szCs w:val="22"/>
        </w:rPr>
        <w:t>Bundled payments for chronic diseases</w:t>
      </w:r>
    </w:p>
    <w:p w14:paraId="128566E5" w14:textId="37FD7699" w:rsidR="00540A22" w:rsidRPr="009E5D79" w:rsidRDefault="00540A22" w:rsidP="00540A22">
      <w:pPr>
        <w:pStyle w:val="ListParagraph"/>
        <w:numPr>
          <w:ilvl w:val="0"/>
          <w:numId w:val="28"/>
        </w:numPr>
        <w:ind w:left="1170" w:hanging="450"/>
        <w:jc w:val="both"/>
        <w:rPr>
          <w:sz w:val="22"/>
          <w:szCs w:val="22"/>
        </w:rPr>
      </w:pPr>
      <w:r w:rsidRPr="00540A22">
        <w:rPr>
          <w:sz w:val="22"/>
          <w:szCs w:val="22"/>
        </w:rPr>
        <w:t>Pay</w:t>
      </w:r>
      <w:r w:rsidRPr="00540A22">
        <w:rPr>
          <w:rFonts w:ascii="Cambria Math" w:hAnsi="Cambria Math" w:cs="Cambria Math"/>
          <w:sz w:val="22"/>
          <w:szCs w:val="22"/>
        </w:rPr>
        <w:t>‑</w:t>
      </w:r>
      <w:r w:rsidRPr="00540A22">
        <w:rPr>
          <w:sz w:val="22"/>
          <w:szCs w:val="22"/>
        </w:rPr>
        <w:t>for</w:t>
      </w:r>
      <w:r w:rsidRPr="00540A22">
        <w:rPr>
          <w:rFonts w:ascii="Cambria Math" w:hAnsi="Cambria Math" w:cs="Cambria Math"/>
          <w:sz w:val="22"/>
          <w:szCs w:val="22"/>
        </w:rPr>
        <w:t>‑</w:t>
      </w:r>
      <w:r w:rsidRPr="00540A22">
        <w:rPr>
          <w:sz w:val="22"/>
          <w:szCs w:val="22"/>
        </w:rPr>
        <w:t>performance tied to outcomes</w:t>
      </w:r>
    </w:p>
    <w:p w14:paraId="22C92A59" w14:textId="5376C78B" w:rsidR="00540A22" w:rsidRPr="009E5D79" w:rsidRDefault="00540A22" w:rsidP="00540A22">
      <w:pPr>
        <w:pStyle w:val="ListParagraph"/>
        <w:numPr>
          <w:ilvl w:val="0"/>
          <w:numId w:val="28"/>
        </w:numPr>
        <w:ind w:left="1170" w:hanging="450"/>
        <w:jc w:val="both"/>
        <w:rPr>
          <w:sz w:val="22"/>
          <w:szCs w:val="22"/>
        </w:rPr>
      </w:pPr>
      <w:r w:rsidRPr="00540A22">
        <w:rPr>
          <w:sz w:val="22"/>
          <w:szCs w:val="22"/>
        </w:rPr>
        <w:t>Shared savings with insurers</w:t>
      </w:r>
    </w:p>
    <w:p w14:paraId="758CB179" w14:textId="2ECB6865" w:rsidR="00540A22" w:rsidRDefault="00540A22" w:rsidP="00540A22">
      <w:pPr>
        <w:pStyle w:val="ListParagraph"/>
        <w:numPr>
          <w:ilvl w:val="0"/>
          <w:numId w:val="29"/>
        </w:numPr>
        <w:jc w:val="both"/>
        <w:rPr>
          <w:b/>
          <w:bCs/>
          <w:sz w:val="22"/>
          <w:szCs w:val="22"/>
        </w:rPr>
      </w:pPr>
      <w:r w:rsidRPr="00540A22">
        <w:rPr>
          <w:b/>
          <w:bCs/>
          <w:sz w:val="22"/>
          <w:szCs w:val="22"/>
        </w:rPr>
        <w:t>Align benefit packages with value</w:t>
      </w:r>
    </w:p>
    <w:p w14:paraId="3B1E627C" w14:textId="4FEFBBF3" w:rsidR="00540A22" w:rsidRPr="009E5D79" w:rsidRDefault="00540A22" w:rsidP="00540A22">
      <w:pPr>
        <w:pStyle w:val="ListParagraph"/>
        <w:numPr>
          <w:ilvl w:val="0"/>
          <w:numId w:val="28"/>
        </w:numPr>
        <w:ind w:left="1170" w:hanging="450"/>
        <w:jc w:val="both"/>
        <w:rPr>
          <w:sz w:val="22"/>
          <w:szCs w:val="22"/>
        </w:rPr>
      </w:pPr>
      <w:r w:rsidRPr="00540A22">
        <w:rPr>
          <w:sz w:val="22"/>
          <w:szCs w:val="22"/>
        </w:rPr>
        <w:t>Coverage decisions based on clinical effectiveness</w:t>
      </w:r>
    </w:p>
    <w:p w14:paraId="17B4FF73" w14:textId="55AB0FD5" w:rsidR="00540A22" w:rsidRPr="009E5D79" w:rsidRDefault="00540A22" w:rsidP="00540A22">
      <w:pPr>
        <w:pStyle w:val="ListParagraph"/>
        <w:numPr>
          <w:ilvl w:val="0"/>
          <w:numId w:val="28"/>
        </w:numPr>
        <w:ind w:left="1170" w:hanging="450"/>
        <w:jc w:val="both"/>
        <w:rPr>
          <w:sz w:val="22"/>
          <w:szCs w:val="22"/>
        </w:rPr>
      </w:pPr>
      <w:r w:rsidRPr="00540A22">
        <w:rPr>
          <w:sz w:val="22"/>
          <w:szCs w:val="22"/>
        </w:rPr>
        <w:t>Prioritize preventive and high</w:t>
      </w:r>
      <w:r w:rsidRPr="00540A22">
        <w:rPr>
          <w:rFonts w:ascii="Cambria Math" w:hAnsi="Cambria Math" w:cs="Cambria Math"/>
          <w:sz w:val="22"/>
          <w:szCs w:val="22"/>
        </w:rPr>
        <w:t>‑</w:t>
      </w:r>
      <w:r w:rsidRPr="00540A22">
        <w:rPr>
          <w:sz w:val="22"/>
          <w:szCs w:val="22"/>
        </w:rPr>
        <w:t>value services</w:t>
      </w:r>
    </w:p>
    <w:p w14:paraId="15B88E6F" w14:textId="4B76AF18" w:rsidR="00540A22" w:rsidRPr="009E5D79" w:rsidRDefault="00540A22" w:rsidP="00540A22">
      <w:pPr>
        <w:pStyle w:val="ListParagraph"/>
        <w:numPr>
          <w:ilvl w:val="0"/>
          <w:numId w:val="28"/>
        </w:numPr>
        <w:ind w:left="1170" w:hanging="450"/>
        <w:jc w:val="both"/>
        <w:rPr>
          <w:sz w:val="22"/>
          <w:szCs w:val="22"/>
        </w:rPr>
      </w:pPr>
      <w:r w:rsidRPr="00540A22">
        <w:rPr>
          <w:sz w:val="22"/>
          <w:szCs w:val="22"/>
        </w:rPr>
        <w:t>Remove low</w:t>
      </w:r>
      <w:r w:rsidRPr="00540A22">
        <w:rPr>
          <w:rFonts w:ascii="Cambria Math" w:hAnsi="Cambria Math" w:cs="Cambria Math"/>
          <w:sz w:val="22"/>
          <w:szCs w:val="22"/>
        </w:rPr>
        <w:t>‑</w:t>
      </w:r>
      <w:r w:rsidRPr="00540A22">
        <w:rPr>
          <w:sz w:val="22"/>
          <w:szCs w:val="22"/>
        </w:rPr>
        <w:t>value or ineffective services</w:t>
      </w:r>
    </w:p>
    <w:p w14:paraId="4174F684" w14:textId="2FE2FAE1" w:rsidR="00540A22" w:rsidRDefault="00540A22" w:rsidP="00540A22">
      <w:pPr>
        <w:pStyle w:val="ListParagraph"/>
        <w:numPr>
          <w:ilvl w:val="0"/>
          <w:numId w:val="29"/>
        </w:numPr>
        <w:jc w:val="both"/>
        <w:rPr>
          <w:b/>
          <w:bCs/>
          <w:sz w:val="22"/>
          <w:szCs w:val="22"/>
        </w:rPr>
      </w:pPr>
      <w:r w:rsidRPr="00540A22">
        <w:rPr>
          <w:b/>
          <w:bCs/>
          <w:sz w:val="22"/>
          <w:szCs w:val="22"/>
        </w:rPr>
        <w:t>Strengthen provider readiness</w:t>
      </w:r>
    </w:p>
    <w:p w14:paraId="7EA9D51B" w14:textId="78191258" w:rsidR="00540A22" w:rsidRPr="009E5D79" w:rsidRDefault="00540A22" w:rsidP="00540A22">
      <w:pPr>
        <w:pStyle w:val="ListParagraph"/>
        <w:numPr>
          <w:ilvl w:val="0"/>
          <w:numId w:val="28"/>
        </w:numPr>
        <w:ind w:left="1170" w:hanging="450"/>
        <w:jc w:val="both"/>
        <w:rPr>
          <w:sz w:val="22"/>
          <w:szCs w:val="22"/>
        </w:rPr>
      </w:pPr>
      <w:r>
        <w:rPr>
          <w:sz w:val="22"/>
          <w:szCs w:val="22"/>
        </w:rPr>
        <w:t>Training</w:t>
      </w:r>
    </w:p>
    <w:p w14:paraId="5461588E" w14:textId="496E634E" w:rsidR="00540A22" w:rsidRPr="009E5D79" w:rsidRDefault="00540A22" w:rsidP="00540A22">
      <w:pPr>
        <w:pStyle w:val="ListParagraph"/>
        <w:numPr>
          <w:ilvl w:val="0"/>
          <w:numId w:val="28"/>
        </w:numPr>
        <w:ind w:left="1170" w:hanging="450"/>
        <w:jc w:val="both"/>
        <w:rPr>
          <w:sz w:val="22"/>
          <w:szCs w:val="22"/>
        </w:rPr>
      </w:pPr>
      <w:r>
        <w:rPr>
          <w:sz w:val="22"/>
          <w:szCs w:val="22"/>
        </w:rPr>
        <w:t>Coding accuracy</w:t>
      </w:r>
    </w:p>
    <w:p w14:paraId="358F2138" w14:textId="403F2DEC" w:rsidR="00540A22" w:rsidRDefault="00540A22" w:rsidP="00540A22">
      <w:pPr>
        <w:pStyle w:val="ListParagraph"/>
        <w:numPr>
          <w:ilvl w:val="0"/>
          <w:numId w:val="28"/>
        </w:numPr>
        <w:ind w:left="1170" w:hanging="450"/>
        <w:jc w:val="both"/>
        <w:rPr>
          <w:sz w:val="22"/>
          <w:szCs w:val="22"/>
        </w:rPr>
      </w:pPr>
      <w:r>
        <w:rPr>
          <w:sz w:val="22"/>
          <w:szCs w:val="22"/>
        </w:rPr>
        <w:t>Data quality</w:t>
      </w:r>
    </w:p>
    <w:p w14:paraId="49E6C8A1" w14:textId="5CDCA467" w:rsidR="00540A22" w:rsidRDefault="00540A22" w:rsidP="00540A22">
      <w:pPr>
        <w:pStyle w:val="ListParagraph"/>
        <w:numPr>
          <w:ilvl w:val="0"/>
          <w:numId w:val="28"/>
        </w:numPr>
        <w:ind w:left="1170" w:hanging="450"/>
        <w:jc w:val="both"/>
        <w:rPr>
          <w:sz w:val="22"/>
          <w:szCs w:val="22"/>
        </w:rPr>
      </w:pPr>
      <w:r w:rsidRPr="00540A22">
        <w:rPr>
          <w:sz w:val="22"/>
          <w:szCs w:val="22"/>
        </w:rPr>
        <w:t>Accreditation tied to VBHC maturity</w:t>
      </w:r>
    </w:p>
    <w:p w14:paraId="39198030" w14:textId="1188930E" w:rsidR="00540A22" w:rsidRDefault="00540A22" w:rsidP="00540A22">
      <w:pPr>
        <w:pStyle w:val="ListParagraph"/>
        <w:numPr>
          <w:ilvl w:val="0"/>
          <w:numId w:val="29"/>
        </w:numPr>
        <w:jc w:val="both"/>
        <w:rPr>
          <w:b/>
          <w:bCs/>
          <w:sz w:val="22"/>
          <w:szCs w:val="22"/>
        </w:rPr>
      </w:pPr>
      <w:r w:rsidRPr="00540A22">
        <w:rPr>
          <w:b/>
          <w:bCs/>
          <w:sz w:val="22"/>
          <w:szCs w:val="22"/>
        </w:rPr>
        <w:t>Improve beneficiary outcomes</w:t>
      </w:r>
    </w:p>
    <w:p w14:paraId="7D278BAF" w14:textId="01D8982D" w:rsidR="00540A22" w:rsidRPr="009E5D79" w:rsidRDefault="00540A22" w:rsidP="00540A22">
      <w:pPr>
        <w:pStyle w:val="ListParagraph"/>
        <w:numPr>
          <w:ilvl w:val="0"/>
          <w:numId w:val="28"/>
        </w:numPr>
        <w:ind w:left="1170" w:hanging="450"/>
        <w:jc w:val="both"/>
        <w:rPr>
          <w:sz w:val="22"/>
          <w:szCs w:val="22"/>
        </w:rPr>
      </w:pPr>
      <w:r w:rsidRPr="00540A22">
        <w:rPr>
          <w:sz w:val="22"/>
          <w:szCs w:val="22"/>
        </w:rPr>
        <w:t>PROMs integrated into payment</w:t>
      </w:r>
    </w:p>
    <w:p w14:paraId="7126B1A8" w14:textId="6A09821A" w:rsidR="00540A22" w:rsidRPr="009E5D79" w:rsidRDefault="00A2057C" w:rsidP="00540A22">
      <w:pPr>
        <w:pStyle w:val="ListParagraph"/>
        <w:numPr>
          <w:ilvl w:val="0"/>
          <w:numId w:val="28"/>
        </w:numPr>
        <w:ind w:left="1170" w:hanging="450"/>
        <w:jc w:val="both"/>
        <w:rPr>
          <w:sz w:val="22"/>
          <w:szCs w:val="22"/>
        </w:rPr>
      </w:pPr>
      <w:r w:rsidRPr="00A2057C">
        <w:rPr>
          <w:sz w:val="22"/>
          <w:szCs w:val="22"/>
        </w:rPr>
        <w:t>Experience metrics tied to reimbursement</w:t>
      </w:r>
    </w:p>
    <w:p w14:paraId="747A683F" w14:textId="57969B13" w:rsidR="00540A22" w:rsidRDefault="00A2057C" w:rsidP="00540A22">
      <w:pPr>
        <w:pStyle w:val="ListParagraph"/>
        <w:numPr>
          <w:ilvl w:val="0"/>
          <w:numId w:val="28"/>
        </w:numPr>
        <w:ind w:left="1170" w:hanging="450"/>
        <w:jc w:val="both"/>
        <w:rPr>
          <w:sz w:val="22"/>
          <w:szCs w:val="22"/>
        </w:rPr>
      </w:pPr>
      <w:r w:rsidRPr="00A2057C">
        <w:rPr>
          <w:sz w:val="22"/>
          <w:szCs w:val="22"/>
        </w:rPr>
        <w:t>Transparency dashboards</w:t>
      </w:r>
    </w:p>
    <w:p w14:paraId="1B7C08C0" w14:textId="563E99AA" w:rsidR="00A2057C" w:rsidRDefault="00A2057C" w:rsidP="00A2057C">
      <w:pPr>
        <w:pStyle w:val="ListParagraph"/>
        <w:numPr>
          <w:ilvl w:val="0"/>
          <w:numId w:val="29"/>
        </w:numPr>
        <w:jc w:val="both"/>
        <w:rPr>
          <w:b/>
          <w:bCs/>
          <w:sz w:val="22"/>
          <w:szCs w:val="22"/>
        </w:rPr>
      </w:pPr>
      <w:r w:rsidRPr="00A2057C">
        <w:rPr>
          <w:b/>
          <w:bCs/>
          <w:sz w:val="22"/>
          <w:szCs w:val="22"/>
        </w:rPr>
        <w:t>Build a data</w:t>
      </w:r>
      <w:r w:rsidRPr="00A2057C">
        <w:rPr>
          <w:rFonts w:ascii="Cambria Math" w:hAnsi="Cambria Math" w:cs="Cambria Math"/>
          <w:b/>
          <w:bCs/>
          <w:sz w:val="22"/>
          <w:szCs w:val="22"/>
        </w:rPr>
        <w:t>‑</w:t>
      </w:r>
      <w:r w:rsidRPr="00A2057C">
        <w:rPr>
          <w:b/>
          <w:bCs/>
          <w:sz w:val="22"/>
          <w:szCs w:val="22"/>
        </w:rPr>
        <w:t>driven regulatory ecosystem</w:t>
      </w:r>
    </w:p>
    <w:p w14:paraId="0C392CA3" w14:textId="4FA07232" w:rsidR="00A2057C" w:rsidRPr="009E5D79" w:rsidRDefault="00A2057C" w:rsidP="00A2057C">
      <w:pPr>
        <w:pStyle w:val="ListParagraph"/>
        <w:numPr>
          <w:ilvl w:val="0"/>
          <w:numId w:val="28"/>
        </w:numPr>
        <w:ind w:left="1170" w:hanging="450"/>
        <w:jc w:val="both"/>
        <w:rPr>
          <w:sz w:val="22"/>
          <w:szCs w:val="22"/>
        </w:rPr>
      </w:pPr>
      <w:r w:rsidRPr="00A2057C">
        <w:rPr>
          <w:sz w:val="22"/>
          <w:szCs w:val="22"/>
        </w:rPr>
        <w:t>Real</w:t>
      </w:r>
      <w:r w:rsidRPr="00A2057C">
        <w:rPr>
          <w:rFonts w:ascii="Cambria Math" w:hAnsi="Cambria Math" w:cs="Cambria Math"/>
          <w:sz w:val="22"/>
          <w:szCs w:val="22"/>
        </w:rPr>
        <w:t>‑</w:t>
      </w:r>
      <w:r w:rsidRPr="00A2057C">
        <w:rPr>
          <w:sz w:val="22"/>
          <w:szCs w:val="22"/>
        </w:rPr>
        <w:t>time monitoring</w:t>
      </w:r>
    </w:p>
    <w:p w14:paraId="08723186" w14:textId="4DC369B9" w:rsidR="00A2057C" w:rsidRPr="009E5D79" w:rsidRDefault="00A2057C" w:rsidP="00A2057C">
      <w:pPr>
        <w:pStyle w:val="ListParagraph"/>
        <w:numPr>
          <w:ilvl w:val="0"/>
          <w:numId w:val="28"/>
        </w:numPr>
        <w:ind w:left="1170" w:hanging="450"/>
        <w:jc w:val="both"/>
        <w:rPr>
          <w:sz w:val="22"/>
          <w:szCs w:val="22"/>
        </w:rPr>
      </w:pPr>
      <w:r w:rsidRPr="00A2057C">
        <w:rPr>
          <w:sz w:val="22"/>
          <w:szCs w:val="22"/>
        </w:rPr>
        <w:t>Predictive analytics</w:t>
      </w:r>
    </w:p>
    <w:p w14:paraId="1FE2A006" w14:textId="6C32EA99" w:rsidR="00A2057C" w:rsidRDefault="00A2057C" w:rsidP="00A2057C">
      <w:pPr>
        <w:pStyle w:val="ListParagraph"/>
        <w:numPr>
          <w:ilvl w:val="0"/>
          <w:numId w:val="28"/>
        </w:numPr>
        <w:ind w:left="1170" w:hanging="450"/>
        <w:jc w:val="both"/>
        <w:rPr>
          <w:sz w:val="22"/>
          <w:szCs w:val="22"/>
        </w:rPr>
      </w:pPr>
      <w:r w:rsidRPr="00A2057C">
        <w:rPr>
          <w:sz w:val="22"/>
          <w:szCs w:val="22"/>
        </w:rPr>
        <w:t>Automated fraud detection</w:t>
      </w:r>
    </w:p>
    <w:p w14:paraId="5295125D" w14:textId="77777777" w:rsidR="00540A22" w:rsidRDefault="00540A22" w:rsidP="00540A22">
      <w:pPr>
        <w:jc w:val="both"/>
        <w:rPr>
          <w:sz w:val="22"/>
          <w:szCs w:val="22"/>
        </w:rPr>
      </w:pPr>
    </w:p>
    <w:p w14:paraId="690B3BC8" w14:textId="77777777" w:rsidR="00540A22" w:rsidRDefault="00540A22" w:rsidP="00540A22">
      <w:pPr>
        <w:jc w:val="both"/>
        <w:rPr>
          <w:sz w:val="22"/>
          <w:szCs w:val="22"/>
        </w:rPr>
      </w:pPr>
    </w:p>
    <w:p w14:paraId="22426862" w14:textId="36734317" w:rsidR="000F5F6A" w:rsidRDefault="000F5F6A">
      <w:pPr>
        <w:rPr>
          <w:sz w:val="22"/>
          <w:szCs w:val="22"/>
        </w:rPr>
      </w:pPr>
      <w:r>
        <w:rPr>
          <w:sz w:val="22"/>
          <w:szCs w:val="22"/>
        </w:rPr>
        <w:br w:type="page"/>
      </w:r>
    </w:p>
    <w:p w14:paraId="5523A156" w14:textId="6C74FD78" w:rsidR="00E462A4" w:rsidRPr="00B054D8" w:rsidRDefault="00495856" w:rsidP="00495856">
      <w:pPr>
        <w:ind w:right="-90"/>
        <w:rPr>
          <w:b/>
          <w:bCs/>
          <w:sz w:val="28"/>
          <w:szCs w:val="28"/>
          <w:u w:val="single"/>
        </w:rPr>
      </w:pPr>
      <w:r>
        <w:rPr>
          <w:b/>
          <w:bCs/>
          <w:sz w:val="28"/>
          <w:szCs w:val="28"/>
          <w:u w:val="single"/>
        </w:rPr>
        <w:lastRenderedPageBreak/>
        <w:t>Proposal</w:t>
      </w:r>
      <w:r w:rsidR="00E462A4" w:rsidRPr="00B054D8">
        <w:rPr>
          <w:b/>
          <w:bCs/>
          <w:sz w:val="28"/>
          <w:szCs w:val="28"/>
          <w:u w:val="single"/>
        </w:rPr>
        <w:t xml:space="preserve"> </w:t>
      </w:r>
      <w:r w:rsidR="00E462A4">
        <w:rPr>
          <w:b/>
          <w:bCs/>
          <w:sz w:val="28"/>
          <w:szCs w:val="28"/>
          <w:u w:val="single"/>
        </w:rPr>
        <w:t>2</w:t>
      </w:r>
      <w:r w:rsidR="00E462A4" w:rsidRPr="00B054D8">
        <w:rPr>
          <w:b/>
          <w:bCs/>
          <w:sz w:val="28"/>
          <w:szCs w:val="28"/>
          <w:u w:val="single"/>
        </w:rPr>
        <w:t xml:space="preserve">: Create </w:t>
      </w:r>
      <w:r w:rsidR="00E462A4">
        <w:rPr>
          <w:b/>
          <w:bCs/>
          <w:sz w:val="28"/>
          <w:szCs w:val="28"/>
          <w:u w:val="single"/>
        </w:rPr>
        <w:t>a</w:t>
      </w:r>
      <w:r w:rsidR="00E462A4" w:rsidRPr="00E462A4">
        <w:rPr>
          <w:b/>
          <w:bCs/>
          <w:sz w:val="28"/>
          <w:szCs w:val="28"/>
          <w:u w:val="single"/>
        </w:rPr>
        <w:t xml:space="preserve"> “</w:t>
      </w:r>
      <w:r w:rsidR="00645875">
        <w:rPr>
          <w:b/>
          <w:bCs/>
          <w:sz w:val="28"/>
          <w:szCs w:val="28"/>
          <w:u w:val="single"/>
        </w:rPr>
        <w:t xml:space="preserve">VBHC </w:t>
      </w:r>
      <w:r w:rsidR="00E462A4" w:rsidRPr="00E462A4">
        <w:rPr>
          <w:b/>
          <w:bCs/>
          <w:sz w:val="28"/>
          <w:szCs w:val="28"/>
          <w:u w:val="single"/>
        </w:rPr>
        <w:t>Program Office (VBHC</w:t>
      </w:r>
      <w:r w:rsidR="00E462A4" w:rsidRPr="00E462A4">
        <w:rPr>
          <w:rFonts w:ascii="Cambria Math" w:hAnsi="Cambria Math" w:cs="Cambria Math"/>
          <w:b/>
          <w:bCs/>
          <w:sz w:val="28"/>
          <w:szCs w:val="28"/>
          <w:u w:val="single"/>
        </w:rPr>
        <w:t>‑</w:t>
      </w:r>
      <w:r w:rsidR="00E462A4" w:rsidRPr="00E462A4">
        <w:rPr>
          <w:b/>
          <w:bCs/>
          <w:sz w:val="28"/>
          <w:szCs w:val="28"/>
          <w:u w:val="single"/>
        </w:rPr>
        <w:t>PO)</w:t>
      </w:r>
      <w:r w:rsidR="00E462A4" w:rsidRPr="00E462A4">
        <w:rPr>
          <w:rFonts w:ascii="Aptos" w:hAnsi="Aptos" w:cs="Aptos"/>
          <w:b/>
          <w:bCs/>
          <w:sz w:val="28"/>
          <w:szCs w:val="28"/>
          <w:u w:val="single"/>
        </w:rPr>
        <w:t>”</w:t>
      </w:r>
      <w:r w:rsidR="00E462A4" w:rsidRPr="00E462A4">
        <w:rPr>
          <w:b/>
          <w:bCs/>
          <w:sz w:val="28"/>
          <w:szCs w:val="28"/>
          <w:u w:val="single"/>
        </w:rPr>
        <w:t xml:space="preserve"> </w:t>
      </w:r>
      <w:r w:rsidR="00645875">
        <w:rPr>
          <w:b/>
          <w:bCs/>
          <w:sz w:val="28"/>
          <w:szCs w:val="28"/>
          <w:u w:val="single"/>
        </w:rPr>
        <w:t>w</w:t>
      </w:r>
      <w:r w:rsidR="00E462A4" w:rsidRPr="00E462A4">
        <w:rPr>
          <w:b/>
          <w:bCs/>
          <w:sz w:val="28"/>
          <w:szCs w:val="28"/>
          <w:u w:val="single"/>
        </w:rPr>
        <w:t>ith Cross</w:t>
      </w:r>
      <w:r w:rsidR="00E462A4" w:rsidRPr="00E462A4">
        <w:rPr>
          <w:rFonts w:ascii="Cambria Math" w:hAnsi="Cambria Math" w:cs="Cambria Math"/>
          <w:b/>
          <w:bCs/>
          <w:sz w:val="28"/>
          <w:szCs w:val="28"/>
          <w:u w:val="single"/>
        </w:rPr>
        <w:t>‑</w:t>
      </w:r>
      <w:r w:rsidR="00E462A4" w:rsidRPr="00E462A4">
        <w:rPr>
          <w:b/>
          <w:bCs/>
          <w:sz w:val="28"/>
          <w:szCs w:val="28"/>
          <w:u w:val="single"/>
        </w:rPr>
        <w:t>Departmental Authority</w:t>
      </w:r>
    </w:p>
    <w:p w14:paraId="0C1313BF" w14:textId="7080F87F" w:rsidR="00540A22" w:rsidRDefault="00E462A4" w:rsidP="00540A22">
      <w:pPr>
        <w:jc w:val="both"/>
        <w:rPr>
          <w:sz w:val="22"/>
          <w:szCs w:val="22"/>
        </w:rPr>
      </w:pPr>
      <w:r w:rsidRPr="00E462A4">
        <w:rPr>
          <w:sz w:val="22"/>
          <w:szCs w:val="22"/>
        </w:rPr>
        <w:t xml:space="preserve">Instead of merging departments, a central coordinating body </w:t>
      </w:r>
      <w:r w:rsidR="0037298D">
        <w:rPr>
          <w:sz w:val="22"/>
          <w:szCs w:val="22"/>
        </w:rPr>
        <w:t xml:space="preserve">could be created </w:t>
      </w:r>
      <w:r w:rsidRPr="00E462A4">
        <w:rPr>
          <w:sz w:val="22"/>
          <w:szCs w:val="22"/>
        </w:rPr>
        <w:t xml:space="preserve">with </w:t>
      </w:r>
      <w:r w:rsidR="00CD4F84" w:rsidRPr="00E462A4">
        <w:rPr>
          <w:sz w:val="22"/>
          <w:szCs w:val="22"/>
        </w:rPr>
        <w:t>mandate</w:t>
      </w:r>
      <w:r w:rsidRPr="00E462A4">
        <w:rPr>
          <w:sz w:val="22"/>
          <w:szCs w:val="22"/>
        </w:rPr>
        <w:t>, authority, and tools to drive VBHC across:</w:t>
      </w:r>
    </w:p>
    <w:p w14:paraId="40B96770" w14:textId="51910737" w:rsidR="00E462A4" w:rsidRPr="009E5D79" w:rsidRDefault="00E462A4" w:rsidP="00E462A4">
      <w:pPr>
        <w:pStyle w:val="ListParagraph"/>
        <w:numPr>
          <w:ilvl w:val="0"/>
          <w:numId w:val="28"/>
        </w:numPr>
        <w:ind w:left="450" w:hanging="450"/>
        <w:jc w:val="both"/>
        <w:rPr>
          <w:sz w:val="22"/>
          <w:szCs w:val="22"/>
        </w:rPr>
      </w:pPr>
      <w:r w:rsidRPr="00E462A4">
        <w:rPr>
          <w:sz w:val="22"/>
          <w:szCs w:val="22"/>
        </w:rPr>
        <w:t>Beneficiaries &amp; Employers</w:t>
      </w:r>
    </w:p>
    <w:p w14:paraId="23C1F819" w14:textId="3D15D4A3" w:rsidR="00E462A4" w:rsidRPr="009E5D79" w:rsidRDefault="00E462A4" w:rsidP="00E462A4">
      <w:pPr>
        <w:pStyle w:val="ListParagraph"/>
        <w:numPr>
          <w:ilvl w:val="0"/>
          <w:numId w:val="28"/>
        </w:numPr>
        <w:ind w:left="450" w:hanging="450"/>
        <w:jc w:val="both"/>
        <w:rPr>
          <w:sz w:val="22"/>
          <w:szCs w:val="22"/>
        </w:rPr>
      </w:pPr>
      <w:r w:rsidRPr="00E462A4">
        <w:rPr>
          <w:sz w:val="22"/>
          <w:szCs w:val="22"/>
        </w:rPr>
        <w:t>Sector Empowerment</w:t>
      </w:r>
    </w:p>
    <w:p w14:paraId="6357AAB3" w14:textId="09DF3B95" w:rsidR="00E462A4" w:rsidRDefault="00E462A4" w:rsidP="00E462A4">
      <w:pPr>
        <w:pStyle w:val="ListParagraph"/>
        <w:numPr>
          <w:ilvl w:val="0"/>
          <w:numId w:val="28"/>
        </w:numPr>
        <w:ind w:left="450" w:hanging="450"/>
        <w:jc w:val="both"/>
        <w:rPr>
          <w:sz w:val="22"/>
          <w:szCs w:val="22"/>
        </w:rPr>
      </w:pPr>
      <w:r w:rsidRPr="00E462A4">
        <w:rPr>
          <w:sz w:val="22"/>
          <w:szCs w:val="22"/>
        </w:rPr>
        <w:t>Service Providers</w:t>
      </w:r>
    </w:p>
    <w:p w14:paraId="0F3FBDEB" w14:textId="7E71B726" w:rsidR="00E462A4" w:rsidRDefault="00E462A4" w:rsidP="00E462A4">
      <w:pPr>
        <w:jc w:val="both"/>
        <w:rPr>
          <w:sz w:val="22"/>
          <w:szCs w:val="22"/>
        </w:rPr>
      </w:pPr>
      <w:r w:rsidRPr="00E462A4">
        <w:rPr>
          <w:sz w:val="22"/>
          <w:szCs w:val="22"/>
        </w:rPr>
        <w:t xml:space="preserve">This model preserves the existing structure but fixes the fragmentation, duplication, and misalignment </w:t>
      </w:r>
      <w:r>
        <w:rPr>
          <w:sz w:val="22"/>
          <w:szCs w:val="22"/>
        </w:rPr>
        <w:t>as</w:t>
      </w:r>
      <w:r w:rsidRPr="00E462A4">
        <w:rPr>
          <w:sz w:val="22"/>
          <w:szCs w:val="22"/>
        </w:rPr>
        <w:t xml:space="preserve"> identified</w:t>
      </w:r>
    </w:p>
    <w:p w14:paraId="16BC110A" w14:textId="77777777" w:rsidR="00E462A4" w:rsidRDefault="00E462A4" w:rsidP="00E462A4">
      <w:pPr>
        <w:pStyle w:val="ListParagraph"/>
        <w:numPr>
          <w:ilvl w:val="0"/>
          <w:numId w:val="30"/>
        </w:numPr>
        <w:jc w:val="both"/>
        <w:rPr>
          <w:b/>
          <w:bCs/>
          <w:sz w:val="22"/>
          <w:szCs w:val="22"/>
        </w:rPr>
      </w:pPr>
      <w:r>
        <w:rPr>
          <w:b/>
          <w:bCs/>
          <w:sz w:val="22"/>
          <w:szCs w:val="22"/>
        </w:rPr>
        <w:t>Functions of t</w:t>
      </w:r>
      <w:r w:rsidRPr="00F70894">
        <w:rPr>
          <w:b/>
          <w:bCs/>
          <w:sz w:val="22"/>
          <w:szCs w:val="22"/>
        </w:rPr>
        <w:t>he Value</w:t>
      </w:r>
      <w:r w:rsidRPr="00F70894">
        <w:rPr>
          <w:rFonts w:ascii="Cambria Math" w:hAnsi="Cambria Math" w:cs="Cambria Math"/>
          <w:b/>
          <w:bCs/>
          <w:sz w:val="22"/>
          <w:szCs w:val="22"/>
        </w:rPr>
        <w:t>‑</w:t>
      </w:r>
      <w:r w:rsidRPr="00F70894">
        <w:rPr>
          <w:b/>
          <w:bCs/>
          <w:sz w:val="22"/>
          <w:szCs w:val="22"/>
        </w:rPr>
        <w:t xml:space="preserve">Based Healthcare </w:t>
      </w:r>
      <w:r>
        <w:rPr>
          <w:b/>
          <w:bCs/>
          <w:sz w:val="22"/>
          <w:szCs w:val="22"/>
        </w:rPr>
        <w:t>Program Office</w:t>
      </w:r>
    </w:p>
    <w:p w14:paraId="216A4E94" w14:textId="2466CC65" w:rsidR="00E462A4" w:rsidRDefault="00E462A4" w:rsidP="00E462A4">
      <w:pPr>
        <w:pStyle w:val="ListParagraph"/>
        <w:ind w:left="360"/>
        <w:jc w:val="both"/>
        <w:rPr>
          <w:sz w:val="22"/>
          <w:szCs w:val="22"/>
        </w:rPr>
      </w:pPr>
      <w:r w:rsidRPr="00E462A4">
        <w:rPr>
          <w:sz w:val="22"/>
          <w:szCs w:val="22"/>
        </w:rPr>
        <w:t>It becomes the single point of integration for all VBHC</w:t>
      </w:r>
      <w:r w:rsidRPr="00E462A4">
        <w:rPr>
          <w:rFonts w:ascii="Cambria Math" w:hAnsi="Cambria Math" w:cs="Cambria Math"/>
          <w:sz w:val="22"/>
          <w:szCs w:val="22"/>
        </w:rPr>
        <w:t>‑</w:t>
      </w:r>
      <w:r w:rsidRPr="00E462A4">
        <w:rPr>
          <w:sz w:val="22"/>
          <w:szCs w:val="22"/>
        </w:rPr>
        <w:t>related work:</w:t>
      </w:r>
    </w:p>
    <w:p w14:paraId="6F96DA96" w14:textId="740FA64E" w:rsidR="00E462A4" w:rsidRPr="00E462A4" w:rsidRDefault="00E462A4" w:rsidP="00E462A4">
      <w:pPr>
        <w:pStyle w:val="ListParagraph"/>
        <w:numPr>
          <w:ilvl w:val="0"/>
          <w:numId w:val="31"/>
        </w:numPr>
        <w:jc w:val="both"/>
        <w:rPr>
          <w:sz w:val="22"/>
          <w:szCs w:val="22"/>
        </w:rPr>
      </w:pPr>
      <w:r w:rsidRPr="00E462A4">
        <w:rPr>
          <w:sz w:val="22"/>
          <w:szCs w:val="22"/>
        </w:rPr>
        <w:t>Aligns benefit packages with payment models</w:t>
      </w:r>
    </w:p>
    <w:p w14:paraId="213C920F" w14:textId="6E4D8FE7" w:rsidR="00E462A4" w:rsidRPr="00E462A4" w:rsidRDefault="00E462A4" w:rsidP="00E462A4">
      <w:pPr>
        <w:pStyle w:val="ListParagraph"/>
        <w:numPr>
          <w:ilvl w:val="0"/>
          <w:numId w:val="31"/>
        </w:numPr>
        <w:jc w:val="both"/>
        <w:rPr>
          <w:sz w:val="22"/>
          <w:szCs w:val="22"/>
        </w:rPr>
      </w:pPr>
      <w:r w:rsidRPr="00E462A4">
        <w:rPr>
          <w:sz w:val="22"/>
          <w:szCs w:val="22"/>
        </w:rPr>
        <w:t>Ensures DRGs/SBS, coding, and pricing are consistent</w:t>
      </w:r>
    </w:p>
    <w:p w14:paraId="1A756D95" w14:textId="08B2FE5E" w:rsidR="00E462A4" w:rsidRPr="00E462A4" w:rsidRDefault="00E462A4" w:rsidP="00E462A4">
      <w:pPr>
        <w:pStyle w:val="ListParagraph"/>
        <w:numPr>
          <w:ilvl w:val="0"/>
          <w:numId w:val="31"/>
        </w:numPr>
        <w:jc w:val="both"/>
        <w:rPr>
          <w:sz w:val="22"/>
          <w:szCs w:val="22"/>
        </w:rPr>
      </w:pPr>
      <w:r w:rsidRPr="00E462A4">
        <w:rPr>
          <w:sz w:val="22"/>
          <w:szCs w:val="22"/>
        </w:rPr>
        <w:t>Coordinates provider readiness and accreditation</w:t>
      </w:r>
    </w:p>
    <w:p w14:paraId="69ED7CFC" w14:textId="71983196" w:rsidR="00E462A4" w:rsidRPr="00E462A4" w:rsidRDefault="00E462A4" w:rsidP="00E462A4">
      <w:pPr>
        <w:pStyle w:val="ListParagraph"/>
        <w:numPr>
          <w:ilvl w:val="0"/>
          <w:numId w:val="31"/>
        </w:numPr>
        <w:jc w:val="both"/>
        <w:rPr>
          <w:sz w:val="22"/>
          <w:szCs w:val="22"/>
        </w:rPr>
      </w:pPr>
      <w:r w:rsidRPr="00E462A4">
        <w:rPr>
          <w:sz w:val="22"/>
          <w:szCs w:val="22"/>
        </w:rPr>
        <w:t>Ensures actuarial, financial, and economic models are unified</w:t>
      </w:r>
    </w:p>
    <w:p w14:paraId="57DD9D4F" w14:textId="21D9A513" w:rsidR="00E462A4" w:rsidRPr="00E462A4" w:rsidRDefault="00E462A4" w:rsidP="00E462A4">
      <w:pPr>
        <w:pStyle w:val="ListParagraph"/>
        <w:numPr>
          <w:ilvl w:val="0"/>
          <w:numId w:val="31"/>
        </w:numPr>
        <w:jc w:val="both"/>
        <w:rPr>
          <w:sz w:val="22"/>
          <w:szCs w:val="22"/>
        </w:rPr>
      </w:pPr>
      <w:r w:rsidRPr="00E462A4">
        <w:rPr>
          <w:sz w:val="22"/>
          <w:szCs w:val="22"/>
        </w:rPr>
        <w:t>Manages PROMs, PREMs, and beneficiary outcomes</w:t>
      </w:r>
    </w:p>
    <w:p w14:paraId="1F1F82AD" w14:textId="1177904F" w:rsidR="00E462A4" w:rsidRPr="00E462A4" w:rsidRDefault="00E462A4" w:rsidP="00E462A4">
      <w:pPr>
        <w:pStyle w:val="ListParagraph"/>
        <w:numPr>
          <w:ilvl w:val="0"/>
          <w:numId w:val="31"/>
        </w:numPr>
        <w:jc w:val="both"/>
        <w:rPr>
          <w:sz w:val="22"/>
          <w:szCs w:val="22"/>
        </w:rPr>
      </w:pPr>
      <w:proofErr w:type="gramStart"/>
      <w:r w:rsidRPr="00E462A4">
        <w:rPr>
          <w:sz w:val="22"/>
          <w:szCs w:val="22"/>
        </w:rPr>
        <w:t>Ensures</w:t>
      </w:r>
      <w:proofErr w:type="gramEnd"/>
      <w:r w:rsidRPr="00E462A4">
        <w:rPr>
          <w:sz w:val="22"/>
          <w:szCs w:val="22"/>
        </w:rPr>
        <w:t xml:space="preserve"> consistent communication with providers, insurers, employers</w:t>
      </w:r>
    </w:p>
    <w:p w14:paraId="028A4EF5" w14:textId="0A0A947C" w:rsidR="00E462A4" w:rsidRPr="00E462A4" w:rsidRDefault="00E462A4" w:rsidP="00E462A4">
      <w:pPr>
        <w:pStyle w:val="ListParagraph"/>
        <w:numPr>
          <w:ilvl w:val="0"/>
          <w:numId w:val="31"/>
        </w:numPr>
        <w:jc w:val="both"/>
        <w:rPr>
          <w:sz w:val="22"/>
          <w:szCs w:val="22"/>
        </w:rPr>
      </w:pPr>
      <w:r w:rsidRPr="00E462A4">
        <w:rPr>
          <w:sz w:val="22"/>
          <w:szCs w:val="22"/>
        </w:rPr>
        <w:t>Drives the national VBHC roadmap and implementation plan</w:t>
      </w:r>
    </w:p>
    <w:p w14:paraId="77B2B592" w14:textId="002FC63E" w:rsidR="0037298D" w:rsidRDefault="0037298D" w:rsidP="0037298D">
      <w:pPr>
        <w:pStyle w:val="ListParagraph"/>
        <w:ind w:left="360"/>
        <w:jc w:val="both"/>
        <w:rPr>
          <w:sz w:val="22"/>
          <w:szCs w:val="22"/>
        </w:rPr>
      </w:pPr>
      <w:r w:rsidRPr="0037298D">
        <w:rPr>
          <w:sz w:val="22"/>
          <w:szCs w:val="22"/>
        </w:rPr>
        <w:t xml:space="preserve">It does not replace departments </w:t>
      </w:r>
      <w:r>
        <w:rPr>
          <w:sz w:val="22"/>
          <w:szCs w:val="22"/>
        </w:rPr>
        <w:t>-</w:t>
      </w:r>
      <w:r w:rsidRPr="0037298D">
        <w:rPr>
          <w:sz w:val="22"/>
          <w:szCs w:val="22"/>
        </w:rPr>
        <w:t xml:space="preserve"> it orchestrates them.</w:t>
      </w:r>
    </w:p>
    <w:p w14:paraId="57C54C53" w14:textId="77777777" w:rsidR="0037298D" w:rsidRDefault="0037298D" w:rsidP="0037298D">
      <w:pPr>
        <w:pStyle w:val="ListParagraph"/>
        <w:ind w:left="360"/>
        <w:jc w:val="both"/>
        <w:rPr>
          <w:sz w:val="22"/>
          <w:szCs w:val="22"/>
        </w:rPr>
      </w:pPr>
    </w:p>
    <w:p w14:paraId="7CC8217D" w14:textId="3B0C6D03" w:rsidR="0037298D" w:rsidRPr="0037298D" w:rsidRDefault="0037298D" w:rsidP="0037298D">
      <w:pPr>
        <w:pStyle w:val="ListParagraph"/>
        <w:numPr>
          <w:ilvl w:val="0"/>
          <w:numId w:val="30"/>
        </w:numPr>
        <w:jc w:val="both"/>
        <w:rPr>
          <w:b/>
          <w:bCs/>
          <w:sz w:val="22"/>
          <w:szCs w:val="22"/>
        </w:rPr>
      </w:pPr>
      <w:r w:rsidRPr="0037298D">
        <w:rPr>
          <w:b/>
          <w:bCs/>
          <w:sz w:val="22"/>
          <w:szCs w:val="22"/>
        </w:rPr>
        <w:t>Where This Office Sits</w:t>
      </w:r>
    </w:p>
    <w:p w14:paraId="656272E8" w14:textId="06DDE493" w:rsidR="0037298D" w:rsidRDefault="0037298D" w:rsidP="0037298D">
      <w:pPr>
        <w:pStyle w:val="ListParagraph"/>
        <w:ind w:left="360"/>
        <w:jc w:val="both"/>
        <w:rPr>
          <w:sz w:val="22"/>
          <w:szCs w:val="22"/>
        </w:rPr>
      </w:pPr>
      <w:r w:rsidRPr="0037298D">
        <w:rPr>
          <w:sz w:val="22"/>
          <w:szCs w:val="22"/>
        </w:rPr>
        <w:t>It must report directly to the Secretary General</w:t>
      </w:r>
      <w:r>
        <w:rPr>
          <w:sz w:val="22"/>
          <w:szCs w:val="22"/>
        </w:rPr>
        <w:t xml:space="preserve"> because </w:t>
      </w:r>
      <w:r w:rsidRPr="0037298D">
        <w:rPr>
          <w:sz w:val="22"/>
          <w:szCs w:val="22"/>
        </w:rPr>
        <w:t>VBHC touches every regulatory lever</w:t>
      </w:r>
      <w:r>
        <w:rPr>
          <w:sz w:val="22"/>
          <w:szCs w:val="22"/>
        </w:rPr>
        <w:t xml:space="preserve"> - </w:t>
      </w:r>
      <w:r w:rsidRPr="0037298D">
        <w:rPr>
          <w:sz w:val="22"/>
          <w:szCs w:val="22"/>
        </w:rPr>
        <w:t>only the S</w:t>
      </w:r>
      <w:r>
        <w:rPr>
          <w:sz w:val="22"/>
          <w:szCs w:val="22"/>
        </w:rPr>
        <w:t xml:space="preserve">ecretary </w:t>
      </w:r>
      <w:r w:rsidRPr="0037298D">
        <w:rPr>
          <w:sz w:val="22"/>
          <w:szCs w:val="22"/>
        </w:rPr>
        <w:t>G</w:t>
      </w:r>
      <w:r>
        <w:rPr>
          <w:sz w:val="22"/>
          <w:szCs w:val="22"/>
        </w:rPr>
        <w:t xml:space="preserve">eneral </w:t>
      </w:r>
      <w:r w:rsidRPr="0037298D">
        <w:rPr>
          <w:sz w:val="22"/>
          <w:szCs w:val="22"/>
        </w:rPr>
        <w:t>can enforce cross</w:t>
      </w:r>
      <w:r w:rsidRPr="0037298D">
        <w:rPr>
          <w:rFonts w:ascii="Cambria Math" w:hAnsi="Cambria Math" w:cs="Cambria Math"/>
          <w:sz w:val="22"/>
          <w:szCs w:val="22"/>
        </w:rPr>
        <w:t>‑</w:t>
      </w:r>
      <w:r w:rsidRPr="0037298D">
        <w:rPr>
          <w:sz w:val="22"/>
          <w:szCs w:val="22"/>
        </w:rPr>
        <w:t>department alignment.</w:t>
      </w:r>
    </w:p>
    <w:p w14:paraId="7F5030EC" w14:textId="77777777" w:rsidR="00F21251" w:rsidRDefault="00F21251" w:rsidP="0037298D">
      <w:pPr>
        <w:pStyle w:val="ListParagraph"/>
        <w:ind w:left="360"/>
        <w:jc w:val="both"/>
        <w:rPr>
          <w:sz w:val="22"/>
          <w:szCs w:val="22"/>
        </w:rPr>
      </w:pPr>
    </w:p>
    <w:p w14:paraId="41E2182B" w14:textId="32684CC0" w:rsidR="00F21251" w:rsidRPr="00F21251" w:rsidRDefault="00F21251" w:rsidP="00F21251">
      <w:pPr>
        <w:pStyle w:val="ListParagraph"/>
        <w:numPr>
          <w:ilvl w:val="0"/>
          <w:numId w:val="30"/>
        </w:numPr>
        <w:jc w:val="both"/>
        <w:rPr>
          <w:b/>
          <w:bCs/>
          <w:sz w:val="22"/>
          <w:szCs w:val="22"/>
        </w:rPr>
      </w:pPr>
      <w:r w:rsidRPr="00F21251">
        <w:rPr>
          <w:b/>
          <w:bCs/>
          <w:sz w:val="22"/>
          <w:szCs w:val="22"/>
        </w:rPr>
        <w:t>Structure of the VBHC Program Office</w:t>
      </w:r>
    </w:p>
    <w:p w14:paraId="6C730712" w14:textId="4C1D04DA" w:rsidR="00F21251" w:rsidRPr="004E3FBC" w:rsidRDefault="00F21251" w:rsidP="004E3FBC">
      <w:pPr>
        <w:pStyle w:val="ListParagraph"/>
        <w:numPr>
          <w:ilvl w:val="0"/>
          <w:numId w:val="36"/>
        </w:numPr>
        <w:jc w:val="both"/>
        <w:rPr>
          <w:b/>
          <w:bCs/>
          <w:sz w:val="22"/>
          <w:szCs w:val="22"/>
        </w:rPr>
      </w:pPr>
      <w:r w:rsidRPr="004E3FBC">
        <w:rPr>
          <w:b/>
          <w:bCs/>
          <w:sz w:val="22"/>
          <w:szCs w:val="22"/>
        </w:rPr>
        <w:t>VBHC Steering Committee (High-Level Governance)</w:t>
      </w:r>
    </w:p>
    <w:p w14:paraId="67F9F6C3" w14:textId="77777777" w:rsidR="00274262" w:rsidRPr="00274262" w:rsidRDefault="00274262" w:rsidP="00274262">
      <w:pPr>
        <w:pStyle w:val="ListParagraph"/>
        <w:jc w:val="both"/>
        <w:rPr>
          <w:sz w:val="22"/>
          <w:szCs w:val="22"/>
        </w:rPr>
      </w:pPr>
      <w:r w:rsidRPr="00274262">
        <w:rPr>
          <w:sz w:val="22"/>
          <w:szCs w:val="22"/>
        </w:rPr>
        <w:t>Chaired by the Secretary General.</w:t>
      </w:r>
    </w:p>
    <w:p w14:paraId="177A9469" w14:textId="1EBC57B6" w:rsidR="00274262" w:rsidRDefault="00274262" w:rsidP="00274262">
      <w:pPr>
        <w:pStyle w:val="ListParagraph"/>
        <w:jc w:val="both"/>
        <w:rPr>
          <w:sz w:val="22"/>
          <w:szCs w:val="22"/>
        </w:rPr>
      </w:pPr>
      <w:r w:rsidRPr="00274262">
        <w:rPr>
          <w:sz w:val="22"/>
          <w:szCs w:val="22"/>
        </w:rPr>
        <w:t>Members:</w:t>
      </w:r>
    </w:p>
    <w:p w14:paraId="37F37EBB" w14:textId="77777777" w:rsidR="00274262" w:rsidRDefault="00274262" w:rsidP="00274262">
      <w:pPr>
        <w:pStyle w:val="ListParagraph"/>
        <w:numPr>
          <w:ilvl w:val="0"/>
          <w:numId w:val="24"/>
        </w:numPr>
        <w:ind w:left="1080"/>
        <w:jc w:val="both"/>
        <w:rPr>
          <w:sz w:val="22"/>
          <w:szCs w:val="22"/>
        </w:rPr>
      </w:pPr>
      <w:r w:rsidRPr="00274262">
        <w:rPr>
          <w:sz w:val="22"/>
          <w:szCs w:val="22"/>
        </w:rPr>
        <w:t>Executive Director – Beneficiaries &amp; Employers</w:t>
      </w:r>
    </w:p>
    <w:p w14:paraId="2824AB0A" w14:textId="6E20A169" w:rsidR="00274262" w:rsidRDefault="00274262" w:rsidP="00274262">
      <w:pPr>
        <w:pStyle w:val="ListParagraph"/>
        <w:numPr>
          <w:ilvl w:val="0"/>
          <w:numId w:val="24"/>
        </w:numPr>
        <w:ind w:left="1080"/>
        <w:jc w:val="both"/>
        <w:rPr>
          <w:sz w:val="22"/>
          <w:szCs w:val="22"/>
        </w:rPr>
      </w:pPr>
      <w:r w:rsidRPr="00274262">
        <w:rPr>
          <w:sz w:val="22"/>
          <w:szCs w:val="22"/>
        </w:rPr>
        <w:t>Executive Director – Sector Empowerment</w:t>
      </w:r>
    </w:p>
    <w:p w14:paraId="356020C0" w14:textId="4698C73F" w:rsidR="00274262" w:rsidRDefault="00274262" w:rsidP="00274262">
      <w:pPr>
        <w:pStyle w:val="ListParagraph"/>
        <w:numPr>
          <w:ilvl w:val="0"/>
          <w:numId w:val="24"/>
        </w:numPr>
        <w:ind w:left="1080"/>
        <w:jc w:val="both"/>
        <w:rPr>
          <w:sz w:val="22"/>
          <w:szCs w:val="22"/>
        </w:rPr>
      </w:pPr>
      <w:r w:rsidRPr="00274262">
        <w:rPr>
          <w:sz w:val="22"/>
          <w:szCs w:val="22"/>
        </w:rPr>
        <w:t>Executive Director – Service Providers</w:t>
      </w:r>
    </w:p>
    <w:p w14:paraId="66A2F501" w14:textId="413B689E" w:rsidR="00274262" w:rsidRDefault="00274262" w:rsidP="00274262">
      <w:pPr>
        <w:pStyle w:val="ListParagraph"/>
        <w:numPr>
          <w:ilvl w:val="0"/>
          <w:numId w:val="24"/>
        </w:numPr>
        <w:ind w:left="1080"/>
        <w:jc w:val="both"/>
        <w:rPr>
          <w:sz w:val="22"/>
          <w:szCs w:val="22"/>
        </w:rPr>
      </w:pPr>
      <w:r w:rsidRPr="00274262">
        <w:rPr>
          <w:sz w:val="22"/>
          <w:szCs w:val="22"/>
        </w:rPr>
        <w:t>Executive Director – Strategy</w:t>
      </w:r>
    </w:p>
    <w:p w14:paraId="1F5710EB" w14:textId="0859ABE5" w:rsidR="00DE686B" w:rsidRDefault="00DE686B" w:rsidP="00274262">
      <w:pPr>
        <w:pStyle w:val="ListParagraph"/>
        <w:numPr>
          <w:ilvl w:val="0"/>
          <w:numId w:val="24"/>
        </w:numPr>
        <w:ind w:left="1080"/>
        <w:jc w:val="both"/>
        <w:rPr>
          <w:sz w:val="22"/>
          <w:szCs w:val="22"/>
        </w:rPr>
      </w:pPr>
      <w:r w:rsidRPr="00DE686B">
        <w:rPr>
          <w:sz w:val="22"/>
          <w:szCs w:val="22"/>
        </w:rPr>
        <w:t>Head of Performance Management</w:t>
      </w:r>
    </w:p>
    <w:p w14:paraId="4E42343B" w14:textId="469FF93A" w:rsidR="00DE686B" w:rsidRDefault="00DE686B" w:rsidP="00274262">
      <w:pPr>
        <w:pStyle w:val="ListParagraph"/>
        <w:numPr>
          <w:ilvl w:val="0"/>
          <w:numId w:val="24"/>
        </w:numPr>
        <w:ind w:left="1080"/>
        <w:jc w:val="both"/>
        <w:rPr>
          <w:sz w:val="22"/>
          <w:szCs w:val="22"/>
        </w:rPr>
      </w:pPr>
      <w:r w:rsidRPr="00DE686B">
        <w:rPr>
          <w:sz w:val="22"/>
          <w:szCs w:val="22"/>
        </w:rPr>
        <w:t>Head of Digital Transformation</w:t>
      </w:r>
    </w:p>
    <w:p w14:paraId="7C866170" w14:textId="6AC36241" w:rsidR="00DE686B" w:rsidRDefault="00DE686B" w:rsidP="00274262">
      <w:pPr>
        <w:pStyle w:val="ListParagraph"/>
        <w:numPr>
          <w:ilvl w:val="0"/>
          <w:numId w:val="24"/>
        </w:numPr>
        <w:ind w:left="1080"/>
        <w:jc w:val="both"/>
        <w:rPr>
          <w:sz w:val="22"/>
          <w:szCs w:val="22"/>
        </w:rPr>
      </w:pPr>
      <w:r w:rsidRPr="00DE686B">
        <w:rPr>
          <w:sz w:val="22"/>
          <w:szCs w:val="22"/>
        </w:rPr>
        <w:t>Legal Affairs (as needed</w:t>
      </w:r>
      <w:r>
        <w:rPr>
          <w:sz w:val="22"/>
          <w:szCs w:val="22"/>
        </w:rPr>
        <w:t>)</w:t>
      </w:r>
    </w:p>
    <w:p w14:paraId="2BFE4B06" w14:textId="6B6568C8" w:rsidR="00DE686B" w:rsidRDefault="00DE686B" w:rsidP="00DE686B">
      <w:pPr>
        <w:pStyle w:val="ListParagraph"/>
        <w:jc w:val="both"/>
        <w:rPr>
          <w:sz w:val="22"/>
          <w:szCs w:val="22"/>
        </w:rPr>
      </w:pPr>
      <w:r w:rsidRPr="00DE686B">
        <w:rPr>
          <w:b/>
          <w:bCs/>
          <w:sz w:val="22"/>
          <w:szCs w:val="22"/>
        </w:rPr>
        <w:t>Role</w:t>
      </w:r>
      <w:r w:rsidRPr="00DE686B">
        <w:rPr>
          <w:b/>
          <w:bCs/>
          <w:sz w:val="22"/>
          <w:szCs w:val="22"/>
        </w:rPr>
        <w:t>:</w:t>
      </w:r>
      <w:r>
        <w:rPr>
          <w:sz w:val="22"/>
          <w:szCs w:val="22"/>
        </w:rPr>
        <w:t xml:space="preserve"> </w:t>
      </w:r>
      <w:r w:rsidRPr="00DE686B">
        <w:rPr>
          <w:sz w:val="22"/>
          <w:szCs w:val="22"/>
        </w:rPr>
        <w:t>Set direction, approve policies, resolve conflicts, enforce accountability.</w:t>
      </w:r>
    </w:p>
    <w:p w14:paraId="33014659" w14:textId="77777777" w:rsidR="00F02E5D" w:rsidRDefault="00F02E5D" w:rsidP="00DE686B">
      <w:pPr>
        <w:pStyle w:val="ListParagraph"/>
        <w:jc w:val="both"/>
        <w:rPr>
          <w:sz w:val="22"/>
          <w:szCs w:val="22"/>
        </w:rPr>
      </w:pPr>
    </w:p>
    <w:p w14:paraId="7B340ABA" w14:textId="156E2746" w:rsidR="00F02E5D" w:rsidRPr="004E3FBC" w:rsidRDefault="00F02E5D" w:rsidP="004E3FBC">
      <w:pPr>
        <w:pStyle w:val="ListParagraph"/>
        <w:numPr>
          <w:ilvl w:val="0"/>
          <w:numId w:val="36"/>
        </w:numPr>
        <w:jc w:val="both"/>
        <w:rPr>
          <w:b/>
          <w:bCs/>
          <w:sz w:val="22"/>
          <w:szCs w:val="22"/>
        </w:rPr>
      </w:pPr>
      <w:r w:rsidRPr="004E3FBC">
        <w:rPr>
          <w:b/>
          <w:bCs/>
          <w:sz w:val="22"/>
          <w:szCs w:val="22"/>
        </w:rPr>
        <w:t>VBHC Technical Working Groups (TWGs)</w:t>
      </w:r>
    </w:p>
    <w:p w14:paraId="382445D9" w14:textId="06F829A3" w:rsidR="00F02E5D" w:rsidRPr="00274262" w:rsidRDefault="00F02E5D" w:rsidP="00F02E5D">
      <w:pPr>
        <w:pStyle w:val="ListParagraph"/>
        <w:jc w:val="both"/>
        <w:rPr>
          <w:sz w:val="22"/>
          <w:szCs w:val="22"/>
        </w:rPr>
      </w:pPr>
      <w:r w:rsidRPr="00F02E5D">
        <w:rPr>
          <w:sz w:val="22"/>
          <w:szCs w:val="22"/>
        </w:rPr>
        <w:t>These are cross</w:t>
      </w:r>
      <w:r w:rsidRPr="00F02E5D">
        <w:rPr>
          <w:rFonts w:ascii="Cambria Math" w:hAnsi="Cambria Math" w:cs="Cambria Math"/>
          <w:sz w:val="22"/>
          <w:szCs w:val="22"/>
        </w:rPr>
        <w:t>‑</w:t>
      </w:r>
      <w:r w:rsidRPr="00F02E5D">
        <w:rPr>
          <w:sz w:val="22"/>
          <w:szCs w:val="22"/>
        </w:rPr>
        <w:t>departmental teams that do the actual technical work.</w:t>
      </w:r>
    </w:p>
    <w:p w14:paraId="117C4337" w14:textId="47EF696B" w:rsidR="007E424E" w:rsidRPr="00B574B4" w:rsidRDefault="004D3E89" w:rsidP="007E424E">
      <w:pPr>
        <w:pStyle w:val="ListParagraph"/>
        <w:jc w:val="both"/>
        <w:rPr>
          <w:b/>
          <w:bCs/>
          <w:sz w:val="22"/>
          <w:szCs w:val="22"/>
          <w:u w:val="single"/>
        </w:rPr>
      </w:pPr>
      <w:r>
        <w:rPr>
          <w:b/>
          <w:bCs/>
          <w:sz w:val="22"/>
          <w:szCs w:val="22"/>
          <w:u w:val="single"/>
        </w:rPr>
        <w:t>Reimbursement</w:t>
      </w:r>
      <w:r w:rsidR="007E424E" w:rsidRPr="00B574B4">
        <w:rPr>
          <w:b/>
          <w:bCs/>
          <w:sz w:val="22"/>
          <w:szCs w:val="22"/>
          <w:u w:val="single"/>
        </w:rPr>
        <w:t xml:space="preserve"> Models &amp; </w:t>
      </w:r>
      <w:r>
        <w:rPr>
          <w:b/>
          <w:bCs/>
          <w:sz w:val="22"/>
          <w:szCs w:val="22"/>
          <w:u w:val="single"/>
        </w:rPr>
        <w:t>Costing</w:t>
      </w:r>
      <w:r w:rsidR="007E424E" w:rsidRPr="00B574B4">
        <w:rPr>
          <w:b/>
          <w:bCs/>
          <w:sz w:val="22"/>
          <w:szCs w:val="22"/>
          <w:u w:val="single"/>
        </w:rPr>
        <w:t xml:space="preserve"> TWG</w:t>
      </w:r>
    </w:p>
    <w:p w14:paraId="6EC1FB90" w14:textId="4631D2EE" w:rsidR="007E424E" w:rsidRDefault="007E424E" w:rsidP="007E424E">
      <w:pPr>
        <w:pStyle w:val="ListParagraph"/>
        <w:jc w:val="both"/>
        <w:rPr>
          <w:sz w:val="22"/>
          <w:szCs w:val="22"/>
        </w:rPr>
      </w:pPr>
      <w:r>
        <w:rPr>
          <w:sz w:val="22"/>
          <w:szCs w:val="22"/>
        </w:rPr>
        <w:lastRenderedPageBreak/>
        <w:t>Members</w:t>
      </w:r>
      <w:r w:rsidR="00B574B4">
        <w:rPr>
          <w:sz w:val="22"/>
          <w:szCs w:val="22"/>
        </w:rPr>
        <w:t xml:space="preserve"> from: </w:t>
      </w:r>
    </w:p>
    <w:p w14:paraId="4864511F" w14:textId="799FB2EA" w:rsidR="00B574B4" w:rsidRDefault="00B574B4" w:rsidP="00B574B4">
      <w:pPr>
        <w:pStyle w:val="ListParagraph"/>
        <w:numPr>
          <w:ilvl w:val="0"/>
          <w:numId w:val="24"/>
        </w:numPr>
        <w:ind w:left="1080"/>
        <w:jc w:val="both"/>
        <w:rPr>
          <w:sz w:val="22"/>
          <w:szCs w:val="22"/>
        </w:rPr>
      </w:pPr>
      <w:r w:rsidRPr="00B574B4">
        <w:rPr>
          <w:sz w:val="22"/>
          <w:szCs w:val="22"/>
        </w:rPr>
        <w:t>Sector Empowerment (lead)</w:t>
      </w:r>
    </w:p>
    <w:p w14:paraId="4B88DED7" w14:textId="66D58EF2" w:rsidR="00B574B4" w:rsidRDefault="00B574B4" w:rsidP="00B574B4">
      <w:pPr>
        <w:pStyle w:val="ListParagraph"/>
        <w:numPr>
          <w:ilvl w:val="0"/>
          <w:numId w:val="24"/>
        </w:numPr>
        <w:ind w:left="1080"/>
        <w:jc w:val="both"/>
        <w:rPr>
          <w:sz w:val="22"/>
          <w:szCs w:val="22"/>
        </w:rPr>
      </w:pPr>
      <w:r w:rsidRPr="00B574B4">
        <w:rPr>
          <w:sz w:val="22"/>
          <w:szCs w:val="22"/>
        </w:rPr>
        <w:t>Beneficiaries &amp; Employers</w:t>
      </w:r>
    </w:p>
    <w:p w14:paraId="5CD9AA02" w14:textId="2CC0442F" w:rsidR="00B574B4" w:rsidRDefault="00B574B4" w:rsidP="00B574B4">
      <w:pPr>
        <w:pStyle w:val="ListParagraph"/>
        <w:numPr>
          <w:ilvl w:val="0"/>
          <w:numId w:val="24"/>
        </w:numPr>
        <w:ind w:left="1080"/>
        <w:jc w:val="both"/>
        <w:rPr>
          <w:sz w:val="22"/>
          <w:szCs w:val="22"/>
        </w:rPr>
      </w:pPr>
      <w:r w:rsidRPr="00B574B4">
        <w:rPr>
          <w:sz w:val="22"/>
          <w:szCs w:val="22"/>
        </w:rPr>
        <w:t>Service Providers</w:t>
      </w:r>
    </w:p>
    <w:p w14:paraId="255BE8A4" w14:textId="18F81817" w:rsidR="00B574B4" w:rsidRDefault="00B574B4" w:rsidP="00B574B4">
      <w:pPr>
        <w:pStyle w:val="ListParagraph"/>
        <w:numPr>
          <w:ilvl w:val="0"/>
          <w:numId w:val="24"/>
        </w:numPr>
        <w:ind w:left="1080"/>
        <w:jc w:val="both"/>
        <w:rPr>
          <w:sz w:val="22"/>
          <w:szCs w:val="22"/>
        </w:rPr>
      </w:pPr>
      <w:r w:rsidRPr="00B574B4">
        <w:rPr>
          <w:sz w:val="22"/>
          <w:szCs w:val="22"/>
        </w:rPr>
        <w:t>Actuarial team</w:t>
      </w:r>
    </w:p>
    <w:p w14:paraId="51F8B438" w14:textId="4CA100E6" w:rsidR="00B574B4" w:rsidRDefault="00B574B4" w:rsidP="00B574B4">
      <w:pPr>
        <w:pStyle w:val="ListParagraph"/>
        <w:numPr>
          <w:ilvl w:val="0"/>
          <w:numId w:val="24"/>
        </w:numPr>
        <w:ind w:left="1080"/>
        <w:jc w:val="both"/>
        <w:rPr>
          <w:sz w:val="22"/>
          <w:szCs w:val="22"/>
        </w:rPr>
      </w:pPr>
      <w:r w:rsidRPr="00B574B4">
        <w:rPr>
          <w:sz w:val="22"/>
          <w:szCs w:val="22"/>
        </w:rPr>
        <w:t>Health economics team</w:t>
      </w:r>
    </w:p>
    <w:p w14:paraId="2C8DE64D" w14:textId="1E6CAC27" w:rsidR="00B574B4" w:rsidRDefault="00B574B4" w:rsidP="00B574B4">
      <w:pPr>
        <w:pStyle w:val="ListParagraph"/>
        <w:jc w:val="both"/>
        <w:rPr>
          <w:sz w:val="22"/>
          <w:szCs w:val="22"/>
        </w:rPr>
      </w:pPr>
      <w:r>
        <w:rPr>
          <w:sz w:val="22"/>
          <w:szCs w:val="22"/>
        </w:rPr>
        <w:t>Outputs</w:t>
      </w:r>
      <w:r>
        <w:rPr>
          <w:sz w:val="22"/>
          <w:szCs w:val="22"/>
        </w:rPr>
        <w:t xml:space="preserve">: </w:t>
      </w:r>
    </w:p>
    <w:p w14:paraId="2EDB6B5A" w14:textId="755D3374" w:rsidR="00B574B4" w:rsidRDefault="00B574B4" w:rsidP="00B574B4">
      <w:pPr>
        <w:pStyle w:val="ListParagraph"/>
        <w:numPr>
          <w:ilvl w:val="0"/>
          <w:numId w:val="24"/>
        </w:numPr>
        <w:ind w:left="1080"/>
        <w:jc w:val="both"/>
        <w:rPr>
          <w:sz w:val="22"/>
          <w:szCs w:val="22"/>
        </w:rPr>
      </w:pPr>
      <w:r w:rsidRPr="00B574B4">
        <w:rPr>
          <w:sz w:val="22"/>
          <w:szCs w:val="22"/>
        </w:rPr>
        <w:t>Bundled payments</w:t>
      </w:r>
    </w:p>
    <w:p w14:paraId="32B219D0" w14:textId="57F44719" w:rsidR="00B574B4" w:rsidRDefault="00B574B4" w:rsidP="00B574B4">
      <w:pPr>
        <w:pStyle w:val="ListParagraph"/>
        <w:numPr>
          <w:ilvl w:val="0"/>
          <w:numId w:val="24"/>
        </w:numPr>
        <w:ind w:left="1080"/>
        <w:jc w:val="both"/>
        <w:rPr>
          <w:sz w:val="22"/>
          <w:szCs w:val="22"/>
        </w:rPr>
      </w:pPr>
      <w:r w:rsidRPr="00B574B4">
        <w:rPr>
          <w:sz w:val="22"/>
          <w:szCs w:val="22"/>
        </w:rPr>
        <w:t>DRG refinements</w:t>
      </w:r>
    </w:p>
    <w:p w14:paraId="75950A4A" w14:textId="54344955" w:rsidR="00B574B4" w:rsidRDefault="00B574B4" w:rsidP="00B574B4">
      <w:pPr>
        <w:pStyle w:val="ListParagraph"/>
        <w:numPr>
          <w:ilvl w:val="0"/>
          <w:numId w:val="24"/>
        </w:numPr>
        <w:ind w:left="1080"/>
        <w:jc w:val="both"/>
        <w:rPr>
          <w:sz w:val="22"/>
          <w:szCs w:val="22"/>
        </w:rPr>
      </w:pPr>
      <w:r w:rsidRPr="00B574B4">
        <w:rPr>
          <w:sz w:val="22"/>
          <w:szCs w:val="22"/>
        </w:rPr>
        <w:t>Shared savings models</w:t>
      </w:r>
    </w:p>
    <w:p w14:paraId="2B97902A" w14:textId="30DB682D" w:rsidR="00B574B4" w:rsidRDefault="004D3E89" w:rsidP="00B574B4">
      <w:pPr>
        <w:pStyle w:val="ListParagraph"/>
        <w:numPr>
          <w:ilvl w:val="0"/>
          <w:numId w:val="24"/>
        </w:numPr>
        <w:ind w:left="1080"/>
        <w:jc w:val="both"/>
        <w:rPr>
          <w:sz w:val="22"/>
          <w:szCs w:val="22"/>
        </w:rPr>
      </w:pPr>
      <w:proofErr w:type="gramStart"/>
      <w:r>
        <w:rPr>
          <w:sz w:val="22"/>
          <w:szCs w:val="22"/>
        </w:rPr>
        <w:t>Costing</w:t>
      </w:r>
      <w:proofErr w:type="gramEnd"/>
      <w:r w:rsidR="00B574B4" w:rsidRPr="00B574B4">
        <w:rPr>
          <w:sz w:val="22"/>
          <w:szCs w:val="22"/>
        </w:rPr>
        <w:t xml:space="preserve"> standards</w:t>
      </w:r>
    </w:p>
    <w:p w14:paraId="0C7B4666" w14:textId="77777777" w:rsidR="00B574B4" w:rsidRPr="00B574B4" w:rsidRDefault="00B574B4" w:rsidP="00B574B4">
      <w:pPr>
        <w:pStyle w:val="ListParagraph"/>
        <w:ind w:left="1080"/>
        <w:jc w:val="both"/>
        <w:rPr>
          <w:sz w:val="22"/>
          <w:szCs w:val="22"/>
        </w:rPr>
      </w:pPr>
    </w:p>
    <w:p w14:paraId="43474DF1" w14:textId="10BDCF78" w:rsidR="00B574B4" w:rsidRPr="00B574B4" w:rsidRDefault="004D3E89" w:rsidP="00B574B4">
      <w:pPr>
        <w:pStyle w:val="ListParagraph"/>
        <w:jc w:val="both"/>
        <w:rPr>
          <w:b/>
          <w:bCs/>
          <w:sz w:val="22"/>
          <w:szCs w:val="22"/>
          <w:u w:val="single"/>
        </w:rPr>
      </w:pPr>
      <w:r w:rsidRPr="004D3E89">
        <w:rPr>
          <w:b/>
          <w:bCs/>
          <w:sz w:val="22"/>
          <w:szCs w:val="22"/>
          <w:u w:val="single"/>
        </w:rPr>
        <w:t>Benefit Package &amp; Clinical Value TWG</w:t>
      </w:r>
    </w:p>
    <w:p w14:paraId="0D81F2DC" w14:textId="77777777" w:rsidR="004D3E89" w:rsidRDefault="004D3E89" w:rsidP="004D3E89">
      <w:pPr>
        <w:pStyle w:val="ListParagraph"/>
        <w:jc w:val="both"/>
        <w:rPr>
          <w:sz w:val="22"/>
          <w:szCs w:val="22"/>
        </w:rPr>
      </w:pPr>
      <w:r>
        <w:rPr>
          <w:sz w:val="22"/>
          <w:szCs w:val="22"/>
        </w:rPr>
        <w:t xml:space="preserve">Members from: </w:t>
      </w:r>
    </w:p>
    <w:p w14:paraId="4D4E8C7B" w14:textId="711E7891" w:rsidR="004D3E89" w:rsidRDefault="004D3E89" w:rsidP="004D3E89">
      <w:pPr>
        <w:pStyle w:val="ListParagraph"/>
        <w:numPr>
          <w:ilvl w:val="0"/>
          <w:numId w:val="24"/>
        </w:numPr>
        <w:ind w:left="1080"/>
        <w:jc w:val="both"/>
        <w:rPr>
          <w:sz w:val="22"/>
          <w:szCs w:val="22"/>
        </w:rPr>
      </w:pPr>
      <w:r w:rsidRPr="004D3E89">
        <w:rPr>
          <w:sz w:val="22"/>
          <w:szCs w:val="22"/>
        </w:rPr>
        <w:t>Beneficiaries &amp; Employers (lead)</w:t>
      </w:r>
    </w:p>
    <w:p w14:paraId="59702B1D" w14:textId="2DCFA61B" w:rsidR="004D3E89" w:rsidRDefault="004D3E89" w:rsidP="004D3E89">
      <w:pPr>
        <w:pStyle w:val="ListParagraph"/>
        <w:numPr>
          <w:ilvl w:val="0"/>
          <w:numId w:val="24"/>
        </w:numPr>
        <w:ind w:left="1080"/>
        <w:jc w:val="both"/>
        <w:rPr>
          <w:sz w:val="22"/>
          <w:szCs w:val="22"/>
        </w:rPr>
      </w:pPr>
      <w:r w:rsidRPr="004D3E89">
        <w:rPr>
          <w:sz w:val="22"/>
          <w:szCs w:val="22"/>
        </w:rPr>
        <w:t>Sector Empowerment</w:t>
      </w:r>
    </w:p>
    <w:p w14:paraId="3F32EEF9" w14:textId="02FA3084" w:rsidR="004D3E89" w:rsidRDefault="004D3E89" w:rsidP="004D3E89">
      <w:pPr>
        <w:pStyle w:val="ListParagraph"/>
        <w:numPr>
          <w:ilvl w:val="0"/>
          <w:numId w:val="24"/>
        </w:numPr>
        <w:ind w:left="1080"/>
        <w:jc w:val="both"/>
        <w:rPr>
          <w:sz w:val="22"/>
          <w:szCs w:val="22"/>
        </w:rPr>
      </w:pPr>
      <w:r w:rsidRPr="004D3E89">
        <w:rPr>
          <w:sz w:val="22"/>
          <w:szCs w:val="22"/>
        </w:rPr>
        <w:t>Medical Affairs</w:t>
      </w:r>
    </w:p>
    <w:p w14:paraId="7CA8D548" w14:textId="77777777" w:rsidR="004D3E89" w:rsidRDefault="004D3E89" w:rsidP="004D3E89">
      <w:pPr>
        <w:pStyle w:val="ListParagraph"/>
        <w:numPr>
          <w:ilvl w:val="0"/>
          <w:numId w:val="24"/>
        </w:numPr>
        <w:ind w:left="1080"/>
        <w:jc w:val="both"/>
        <w:rPr>
          <w:sz w:val="22"/>
          <w:szCs w:val="22"/>
        </w:rPr>
      </w:pPr>
      <w:r w:rsidRPr="004D3E89">
        <w:rPr>
          <w:sz w:val="22"/>
          <w:szCs w:val="22"/>
        </w:rPr>
        <w:t>Health economics</w:t>
      </w:r>
    </w:p>
    <w:p w14:paraId="36943410" w14:textId="3F9A40B5" w:rsidR="004D3E89" w:rsidRPr="004D3E89" w:rsidRDefault="004D3E89" w:rsidP="004D3E89">
      <w:pPr>
        <w:pStyle w:val="ListParagraph"/>
        <w:numPr>
          <w:ilvl w:val="0"/>
          <w:numId w:val="24"/>
        </w:numPr>
        <w:ind w:left="1080"/>
        <w:jc w:val="both"/>
        <w:rPr>
          <w:sz w:val="22"/>
          <w:szCs w:val="22"/>
        </w:rPr>
      </w:pPr>
      <w:r w:rsidRPr="004D3E89">
        <w:rPr>
          <w:sz w:val="22"/>
          <w:szCs w:val="22"/>
        </w:rPr>
        <w:t>PROMs/PREMs team</w:t>
      </w:r>
    </w:p>
    <w:p w14:paraId="6E9E1291" w14:textId="77777777" w:rsidR="004D3E89" w:rsidRDefault="004D3E89" w:rsidP="004D3E89">
      <w:pPr>
        <w:pStyle w:val="ListParagraph"/>
        <w:jc w:val="both"/>
        <w:rPr>
          <w:sz w:val="22"/>
          <w:szCs w:val="22"/>
        </w:rPr>
      </w:pPr>
      <w:r>
        <w:rPr>
          <w:sz w:val="22"/>
          <w:szCs w:val="22"/>
        </w:rPr>
        <w:t xml:space="preserve">Outputs: </w:t>
      </w:r>
    </w:p>
    <w:p w14:paraId="413B2CD4" w14:textId="72900378" w:rsidR="004D3E89" w:rsidRDefault="004D3E89" w:rsidP="004D3E89">
      <w:pPr>
        <w:pStyle w:val="ListParagraph"/>
        <w:numPr>
          <w:ilvl w:val="0"/>
          <w:numId w:val="24"/>
        </w:numPr>
        <w:ind w:left="1080"/>
        <w:jc w:val="both"/>
        <w:rPr>
          <w:sz w:val="22"/>
          <w:szCs w:val="22"/>
        </w:rPr>
      </w:pPr>
      <w:r w:rsidRPr="004D3E89">
        <w:rPr>
          <w:sz w:val="22"/>
          <w:szCs w:val="22"/>
        </w:rPr>
        <w:t>Coverage rules</w:t>
      </w:r>
    </w:p>
    <w:p w14:paraId="16338714" w14:textId="1D22CC8F" w:rsidR="004D3E89" w:rsidRDefault="004D3E89" w:rsidP="004D3E89">
      <w:pPr>
        <w:pStyle w:val="ListParagraph"/>
        <w:numPr>
          <w:ilvl w:val="0"/>
          <w:numId w:val="24"/>
        </w:numPr>
        <w:ind w:left="1080"/>
        <w:jc w:val="both"/>
        <w:rPr>
          <w:sz w:val="22"/>
          <w:szCs w:val="22"/>
        </w:rPr>
      </w:pPr>
      <w:r w:rsidRPr="004D3E89">
        <w:rPr>
          <w:sz w:val="22"/>
          <w:szCs w:val="22"/>
        </w:rPr>
        <w:t>Preventive services</w:t>
      </w:r>
    </w:p>
    <w:p w14:paraId="51D1B75F" w14:textId="5FFD66B3" w:rsidR="004D3E89" w:rsidRDefault="004D3E89" w:rsidP="004D3E89">
      <w:pPr>
        <w:pStyle w:val="ListParagraph"/>
        <w:numPr>
          <w:ilvl w:val="0"/>
          <w:numId w:val="24"/>
        </w:numPr>
        <w:ind w:left="1080"/>
        <w:jc w:val="both"/>
        <w:rPr>
          <w:sz w:val="22"/>
          <w:szCs w:val="22"/>
        </w:rPr>
      </w:pPr>
      <w:r w:rsidRPr="004D3E89">
        <w:rPr>
          <w:sz w:val="22"/>
          <w:szCs w:val="22"/>
        </w:rPr>
        <w:t>Low</w:t>
      </w:r>
      <w:r w:rsidRPr="004D3E89">
        <w:rPr>
          <w:rFonts w:ascii="Cambria Math" w:hAnsi="Cambria Math" w:cs="Cambria Math"/>
          <w:sz w:val="22"/>
          <w:szCs w:val="22"/>
        </w:rPr>
        <w:t>‑</w:t>
      </w:r>
      <w:r w:rsidRPr="004D3E89">
        <w:rPr>
          <w:sz w:val="22"/>
          <w:szCs w:val="22"/>
        </w:rPr>
        <w:t>value care removal</w:t>
      </w:r>
    </w:p>
    <w:p w14:paraId="1E310227" w14:textId="1B3BB1AC" w:rsidR="00B574B4" w:rsidRDefault="004D3E89" w:rsidP="00B574B4">
      <w:pPr>
        <w:pStyle w:val="ListParagraph"/>
        <w:numPr>
          <w:ilvl w:val="0"/>
          <w:numId w:val="24"/>
        </w:numPr>
        <w:ind w:left="1080"/>
        <w:jc w:val="both"/>
        <w:rPr>
          <w:sz w:val="22"/>
          <w:szCs w:val="22"/>
        </w:rPr>
      </w:pPr>
      <w:r w:rsidRPr="004D3E89">
        <w:rPr>
          <w:sz w:val="22"/>
          <w:szCs w:val="22"/>
        </w:rPr>
        <w:t>Clinical value assessments</w:t>
      </w:r>
    </w:p>
    <w:p w14:paraId="3B04CE13" w14:textId="77777777" w:rsidR="004D3E89" w:rsidRDefault="004D3E89" w:rsidP="004D3E89">
      <w:pPr>
        <w:pStyle w:val="ListParagraph"/>
        <w:ind w:left="1080"/>
        <w:jc w:val="both"/>
        <w:rPr>
          <w:sz w:val="22"/>
          <w:szCs w:val="22"/>
        </w:rPr>
      </w:pPr>
    </w:p>
    <w:p w14:paraId="5040047F" w14:textId="1E741EC5" w:rsidR="004D3E89" w:rsidRPr="00B574B4" w:rsidRDefault="004D3E89" w:rsidP="004D3E89">
      <w:pPr>
        <w:pStyle w:val="ListParagraph"/>
        <w:jc w:val="both"/>
        <w:rPr>
          <w:b/>
          <w:bCs/>
          <w:sz w:val="22"/>
          <w:szCs w:val="22"/>
          <w:u w:val="single"/>
        </w:rPr>
      </w:pPr>
      <w:r w:rsidRPr="004D3E89">
        <w:rPr>
          <w:b/>
          <w:bCs/>
          <w:sz w:val="22"/>
          <w:szCs w:val="22"/>
          <w:u w:val="single"/>
        </w:rPr>
        <w:t>Provider Performance &amp; Accreditation TWG</w:t>
      </w:r>
    </w:p>
    <w:p w14:paraId="42F94B30" w14:textId="77777777" w:rsidR="004D3E89" w:rsidRDefault="004D3E89" w:rsidP="004D3E89">
      <w:pPr>
        <w:pStyle w:val="ListParagraph"/>
        <w:jc w:val="both"/>
        <w:rPr>
          <w:sz w:val="22"/>
          <w:szCs w:val="22"/>
        </w:rPr>
      </w:pPr>
      <w:r>
        <w:rPr>
          <w:sz w:val="22"/>
          <w:szCs w:val="22"/>
        </w:rPr>
        <w:t xml:space="preserve">Members from: </w:t>
      </w:r>
    </w:p>
    <w:p w14:paraId="70C63C1D" w14:textId="49EE8B3B" w:rsidR="004D3E89" w:rsidRDefault="004D3E89" w:rsidP="004D3E89">
      <w:pPr>
        <w:pStyle w:val="ListParagraph"/>
        <w:numPr>
          <w:ilvl w:val="0"/>
          <w:numId w:val="24"/>
        </w:numPr>
        <w:ind w:left="1080"/>
        <w:jc w:val="both"/>
        <w:rPr>
          <w:sz w:val="22"/>
          <w:szCs w:val="22"/>
        </w:rPr>
      </w:pPr>
      <w:r w:rsidRPr="004D3E89">
        <w:rPr>
          <w:sz w:val="22"/>
          <w:szCs w:val="22"/>
        </w:rPr>
        <w:t>Service Providers (lead)</w:t>
      </w:r>
    </w:p>
    <w:p w14:paraId="7FFD0FE7" w14:textId="4FF3C06E" w:rsidR="004D3E89" w:rsidRDefault="004D3E89" w:rsidP="004D3E89">
      <w:pPr>
        <w:pStyle w:val="ListParagraph"/>
        <w:numPr>
          <w:ilvl w:val="0"/>
          <w:numId w:val="24"/>
        </w:numPr>
        <w:ind w:left="1080"/>
        <w:jc w:val="both"/>
        <w:rPr>
          <w:sz w:val="22"/>
          <w:szCs w:val="22"/>
        </w:rPr>
      </w:pPr>
      <w:r w:rsidRPr="004D3E89">
        <w:rPr>
          <w:sz w:val="22"/>
          <w:szCs w:val="22"/>
        </w:rPr>
        <w:t>Sector Empowerment (coding, DRGs, data quality)</w:t>
      </w:r>
    </w:p>
    <w:p w14:paraId="2A581C5C" w14:textId="09B87AF8" w:rsidR="004D3E89" w:rsidRDefault="004D3E89" w:rsidP="004D3E89">
      <w:pPr>
        <w:pStyle w:val="ListParagraph"/>
        <w:numPr>
          <w:ilvl w:val="0"/>
          <w:numId w:val="24"/>
        </w:numPr>
        <w:ind w:left="1080"/>
        <w:jc w:val="both"/>
        <w:rPr>
          <w:sz w:val="22"/>
          <w:szCs w:val="22"/>
        </w:rPr>
      </w:pPr>
      <w:r w:rsidRPr="004D3E89">
        <w:rPr>
          <w:sz w:val="22"/>
          <w:szCs w:val="22"/>
        </w:rPr>
        <w:t>Beneficiaries &amp; Employers (beneficiary experience)</w:t>
      </w:r>
    </w:p>
    <w:p w14:paraId="64D03182" w14:textId="77777777" w:rsidR="004D3E89" w:rsidRDefault="004D3E89" w:rsidP="004D3E89">
      <w:pPr>
        <w:pStyle w:val="ListParagraph"/>
        <w:jc w:val="both"/>
        <w:rPr>
          <w:sz w:val="22"/>
          <w:szCs w:val="22"/>
        </w:rPr>
      </w:pPr>
      <w:r>
        <w:rPr>
          <w:sz w:val="22"/>
          <w:szCs w:val="22"/>
        </w:rPr>
        <w:t xml:space="preserve">Outputs: </w:t>
      </w:r>
    </w:p>
    <w:p w14:paraId="22084390" w14:textId="0B20E35C" w:rsidR="004D3E89" w:rsidRDefault="004D3E89" w:rsidP="004D3E89">
      <w:pPr>
        <w:pStyle w:val="ListParagraph"/>
        <w:numPr>
          <w:ilvl w:val="0"/>
          <w:numId w:val="24"/>
        </w:numPr>
        <w:ind w:left="1080"/>
        <w:jc w:val="both"/>
        <w:rPr>
          <w:sz w:val="22"/>
          <w:szCs w:val="22"/>
        </w:rPr>
      </w:pPr>
      <w:r w:rsidRPr="004D3E89">
        <w:rPr>
          <w:sz w:val="22"/>
          <w:szCs w:val="22"/>
        </w:rPr>
        <w:t>VBHC accreditation standards</w:t>
      </w:r>
    </w:p>
    <w:p w14:paraId="32149E0A" w14:textId="64B88418" w:rsidR="004D3E89" w:rsidRDefault="004D3E89" w:rsidP="004D3E89">
      <w:pPr>
        <w:pStyle w:val="ListParagraph"/>
        <w:numPr>
          <w:ilvl w:val="0"/>
          <w:numId w:val="24"/>
        </w:numPr>
        <w:ind w:left="1080"/>
        <w:jc w:val="both"/>
        <w:rPr>
          <w:sz w:val="22"/>
          <w:szCs w:val="22"/>
        </w:rPr>
      </w:pPr>
      <w:r w:rsidRPr="004D3E89">
        <w:rPr>
          <w:sz w:val="22"/>
          <w:szCs w:val="22"/>
        </w:rPr>
        <w:t>Provider readiness scoring</w:t>
      </w:r>
    </w:p>
    <w:p w14:paraId="5BFFBE59" w14:textId="122D9CC7" w:rsidR="004D3E89" w:rsidRDefault="004D3E89" w:rsidP="004D3E89">
      <w:pPr>
        <w:pStyle w:val="ListParagraph"/>
        <w:numPr>
          <w:ilvl w:val="0"/>
          <w:numId w:val="24"/>
        </w:numPr>
        <w:ind w:left="1080"/>
        <w:jc w:val="both"/>
        <w:rPr>
          <w:sz w:val="22"/>
          <w:szCs w:val="22"/>
        </w:rPr>
      </w:pPr>
      <w:r>
        <w:rPr>
          <w:sz w:val="22"/>
          <w:szCs w:val="22"/>
        </w:rPr>
        <w:t>Clinical o</w:t>
      </w:r>
      <w:r w:rsidRPr="004D3E89">
        <w:rPr>
          <w:sz w:val="22"/>
          <w:szCs w:val="22"/>
        </w:rPr>
        <w:t>utcome</w:t>
      </w:r>
      <w:r w:rsidRPr="004D3E89">
        <w:rPr>
          <w:rFonts w:ascii="Cambria Math" w:hAnsi="Cambria Math" w:cs="Cambria Math"/>
          <w:sz w:val="22"/>
          <w:szCs w:val="22"/>
        </w:rPr>
        <w:t>‑</w:t>
      </w:r>
      <w:r w:rsidRPr="004D3E89">
        <w:rPr>
          <w:sz w:val="22"/>
          <w:szCs w:val="22"/>
        </w:rPr>
        <w:t>based KPIs</w:t>
      </w:r>
    </w:p>
    <w:p w14:paraId="7D363891" w14:textId="75090FA1" w:rsidR="004D3E89" w:rsidRDefault="004D3E89" w:rsidP="004D3E89">
      <w:pPr>
        <w:pStyle w:val="ListParagraph"/>
        <w:numPr>
          <w:ilvl w:val="0"/>
          <w:numId w:val="24"/>
        </w:numPr>
        <w:ind w:left="1080"/>
        <w:jc w:val="both"/>
        <w:rPr>
          <w:sz w:val="22"/>
          <w:szCs w:val="22"/>
        </w:rPr>
      </w:pPr>
      <w:r w:rsidRPr="004D3E89">
        <w:rPr>
          <w:sz w:val="22"/>
          <w:szCs w:val="22"/>
        </w:rPr>
        <w:t>Data quality requirements</w:t>
      </w:r>
    </w:p>
    <w:p w14:paraId="008B0D83" w14:textId="77777777" w:rsidR="004D3E89" w:rsidRDefault="004D3E89" w:rsidP="004D3E89">
      <w:pPr>
        <w:pStyle w:val="ListParagraph"/>
        <w:ind w:left="1080"/>
        <w:jc w:val="both"/>
        <w:rPr>
          <w:sz w:val="22"/>
          <w:szCs w:val="22"/>
        </w:rPr>
      </w:pPr>
    </w:p>
    <w:p w14:paraId="47FC8D3A" w14:textId="192B7BBA" w:rsidR="004D3E89" w:rsidRPr="00B574B4" w:rsidRDefault="00D906BF" w:rsidP="004D3E89">
      <w:pPr>
        <w:pStyle w:val="ListParagraph"/>
        <w:jc w:val="both"/>
        <w:rPr>
          <w:b/>
          <w:bCs/>
          <w:sz w:val="22"/>
          <w:szCs w:val="22"/>
          <w:u w:val="single"/>
        </w:rPr>
      </w:pPr>
      <w:r w:rsidRPr="00D906BF">
        <w:rPr>
          <w:b/>
          <w:bCs/>
          <w:sz w:val="22"/>
          <w:szCs w:val="22"/>
          <w:u w:val="single"/>
        </w:rPr>
        <w:t>Coding, DRG &amp; Data Quality TWG</w:t>
      </w:r>
    </w:p>
    <w:p w14:paraId="3EC2B8F8" w14:textId="77777777" w:rsidR="004D3E89" w:rsidRDefault="004D3E89" w:rsidP="004D3E89">
      <w:pPr>
        <w:pStyle w:val="ListParagraph"/>
        <w:jc w:val="both"/>
        <w:rPr>
          <w:sz w:val="22"/>
          <w:szCs w:val="22"/>
        </w:rPr>
      </w:pPr>
      <w:r>
        <w:rPr>
          <w:sz w:val="22"/>
          <w:szCs w:val="22"/>
        </w:rPr>
        <w:t xml:space="preserve">Members from: </w:t>
      </w:r>
    </w:p>
    <w:p w14:paraId="4F3EE633" w14:textId="6E7C8E35" w:rsidR="004D3E89" w:rsidRDefault="00D906BF" w:rsidP="004D3E89">
      <w:pPr>
        <w:pStyle w:val="ListParagraph"/>
        <w:numPr>
          <w:ilvl w:val="0"/>
          <w:numId w:val="24"/>
        </w:numPr>
        <w:ind w:left="1080"/>
        <w:jc w:val="both"/>
        <w:rPr>
          <w:sz w:val="22"/>
          <w:szCs w:val="22"/>
        </w:rPr>
      </w:pPr>
      <w:r w:rsidRPr="00D906BF">
        <w:rPr>
          <w:sz w:val="22"/>
          <w:szCs w:val="22"/>
        </w:rPr>
        <w:t>Sector Empowerment (lead)</w:t>
      </w:r>
    </w:p>
    <w:p w14:paraId="3B11FFC7" w14:textId="2267BE40" w:rsidR="004D3E89" w:rsidRDefault="00D906BF" w:rsidP="004D3E89">
      <w:pPr>
        <w:pStyle w:val="ListParagraph"/>
        <w:numPr>
          <w:ilvl w:val="0"/>
          <w:numId w:val="24"/>
        </w:numPr>
        <w:ind w:left="1080"/>
        <w:jc w:val="both"/>
        <w:rPr>
          <w:sz w:val="22"/>
          <w:szCs w:val="22"/>
        </w:rPr>
      </w:pPr>
      <w:r w:rsidRPr="00D906BF">
        <w:rPr>
          <w:sz w:val="22"/>
          <w:szCs w:val="22"/>
        </w:rPr>
        <w:t>Service Providers (compliance)</w:t>
      </w:r>
    </w:p>
    <w:p w14:paraId="3C8E598C" w14:textId="1ABB2552" w:rsidR="004D3E89" w:rsidRDefault="00D906BF" w:rsidP="004D3E89">
      <w:pPr>
        <w:pStyle w:val="ListParagraph"/>
        <w:numPr>
          <w:ilvl w:val="0"/>
          <w:numId w:val="24"/>
        </w:numPr>
        <w:ind w:left="1080"/>
        <w:jc w:val="both"/>
        <w:rPr>
          <w:sz w:val="22"/>
          <w:szCs w:val="22"/>
        </w:rPr>
      </w:pPr>
      <w:r w:rsidRPr="00D906BF">
        <w:rPr>
          <w:sz w:val="22"/>
          <w:szCs w:val="22"/>
        </w:rPr>
        <w:t>Digital Transformation</w:t>
      </w:r>
    </w:p>
    <w:p w14:paraId="6AB7DB59" w14:textId="155B7B87" w:rsidR="00D906BF" w:rsidRDefault="00D906BF" w:rsidP="004D3E89">
      <w:pPr>
        <w:pStyle w:val="ListParagraph"/>
        <w:numPr>
          <w:ilvl w:val="0"/>
          <w:numId w:val="24"/>
        </w:numPr>
        <w:ind w:left="1080"/>
        <w:jc w:val="both"/>
        <w:rPr>
          <w:sz w:val="22"/>
          <w:szCs w:val="22"/>
        </w:rPr>
      </w:pPr>
      <w:r w:rsidRPr="00D906BF">
        <w:rPr>
          <w:sz w:val="22"/>
          <w:szCs w:val="22"/>
        </w:rPr>
        <w:t>Data Management</w:t>
      </w:r>
    </w:p>
    <w:p w14:paraId="3C0E2B0C" w14:textId="77777777" w:rsidR="004D3E89" w:rsidRDefault="004D3E89" w:rsidP="004D3E89">
      <w:pPr>
        <w:pStyle w:val="ListParagraph"/>
        <w:jc w:val="both"/>
        <w:rPr>
          <w:sz w:val="22"/>
          <w:szCs w:val="22"/>
        </w:rPr>
      </w:pPr>
      <w:r>
        <w:rPr>
          <w:sz w:val="22"/>
          <w:szCs w:val="22"/>
        </w:rPr>
        <w:t xml:space="preserve">Outputs: </w:t>
      </w:r>
    </w:p>
    <w:p w14:paraId="06964760" w14:textId="5C6FFE05" w:rsidR="004D3E89" w:rsidRDefault="00D906BF" w:rsidP="004D3E89">
      <w:pPr>
        <w:pStyle w:val="ListParagraph"/>
        <w:numPr>
          <w:ilvl w:val="0"/>
          <w:numId w:val="24"/>
        </w:numPr>
        <w:ind w:left="1080"/>
        <w:jc w:val="both"/>
        <w:rPr>
          <w:sz w:val="22"/>
          <w:szCs w:val="22"/>
        </w:rPr>
      </w:pPr>
      <w:r w:rsidRPr="00D906BF">
        <w:rPr>
          <w:sz w:val="22"/>
          <w:szCs w:val="22"/>
        </w:rPr>
        <w:lastRenderedPageBreak/>
        <w:t>DRG/SBS updates</w:t>
      </w:r>
    </w:p>
    <w:p w14:paraId="4E3CE373" w14:textId="10DE153F" w:rsidR="004D3E89" w:rsidRDefault="00D906BF" w:rsidP="004D3E89">
      <w:pPr>
        <w:pStyle w:val="ListParagraph"/>
        <w:numPr>
          <w:ilvl w:val="0"/>
          <w:numId w:val="24"/>
        </w:numPr>
        <w:ind w:left="1080"/>
        <w:jc w:val="both"/>
        <w:rPr>
          <w:sz w:val="22"/>
          <w:szCs w:val="22"/>
        </w:rPr>
      </w:pPr>
      <w:r w:rsidRPr="00D906BF">
        <w:rPr>
          <w:sz w:val="22"/>
          <w:szCs w:val="22"/>
        </w:rPr>
        <w:t>Coding standards</w:t>
      </w:r>
    </w:p>
    <w:p w14:paraId="10EE87C0" w14:textId="56D4389E" w:rsidR="004D3E89" w:rsidRDefault="00D906BF" w:rsidP="004D3E89">
      <w:pPr>
        <w:pStyle w:val="ListParagraph"/>
        <w:numPr>
          <w:ilvl w:val="0"/>
          <w:numId w:val="24"/>
        </w:numPr>
        <w:ind w:left="1080"/>
        <w:jc w:val="both"/>
        <w:rPr>
          <w:sz w:val="22"/>
          <w:szCs w:val="22"/>
        </w:rPr>
      </w:pPr>
      <w:r w:rsidRPr="00D906BF">
        <w:rPr>
          <w:sz w:val="22"/>
          <w:szCs w:val="22"/>
        </w:rPr>
        <w:t>Data quality rules</w:t>
      </w:r>
    </w:p>
    <w:p w14:paraId="29DA837A" w14:textId="50CE39B0" w:rsidR="004D3E89" w:rsidRDefault="00D906BF" w:rsidP="004D3E89">
      <w:pPr>
        <w:pStyle w:val="ListParagraph"/>
        <w:numPr>
          <w:ilvl w:val="0"/>
          <w:numId w:val="24"/>
        </w:numPr>
        <w:ind w:left="1080"/>
        <w:jc w:val="both"/>
        <w:rPr>
          <w:sz w:val="22"/>
          <w:szCs w:val="22"/>
        </w:rPr>
      </w:pPr>
      <w:r>
        <w:rPr>
          <w:sz w:val="22"/>
          <w:szCs w:val="22"/>
        </w:rPr>
        <w:t>MDS</w:t>
      </w:r>
    </w:p>
    <w:p w14:paraId="69C0516E" w14:textId="77777777" w:rsidR="00D906BF" w:rsidRDefault="00D906BF" w:rsidP="00D906BF">
      <w:pPr>
        <w:pStyle w:val="ListParagraph"/>
        <w:ind w:left="1080"/>
        <w:jc w:val="both"/>
        <w:rPr>
          <w:sz w:val="22"/>
          <w:szCs w:val="22"/>
        </w:rPr>
      </w:pPr>
    </w:p>
    <w:p w14:paraId="4EC17177" w14:textId="404DBD5D" w:rsidR="00D906BF" w:rsidRPr="00B574B4" w:rsidRDefault="00D906BF" w:rsidP="00D906BF">
      <w:pPr>
        <w:pStyle w:val="ListParagraph"/>
        <w:jc w:val="both"/>
        <w:rPr>
          <w:b/>
          <w:bCs/>
          <w:sz w:val="22"/>
          <w:szCs w:val="22"/>
          <w:u w:val="single"/>
        </w:rPr>
      </w:pPr>
      <w:r w:rsidRPr="00D906BF">
        <w:rPr>
          <w:b/>
          <w:bCs/>
          <w:sz w:val="22"/>
          <w:szCs w:val="22"/>
          <w:u w:val="single"/>
        </w:rPr>
        <w:t>Sector Readiness &amp; Change Management TWG</w:t>
      </w:r>
    </w:p>
    <w:p w14:paraId="6E2ABA32" w14:textId="77777777" w:rsidR="00D906BF" w:rsidRDefault="00D906BF" w:rsidP="00D906BF">
      <w:pPr>
        <w:pStyle w:val="ListParagraph"/>
        <w:jc w:val="both"/>
        <w:rPr>
          <w:sz w:val="22"/>
          <w:szCs w:val="22"/>
        </w:rPr>
      </w:pPr>
      <w:r>
        <w:rPr>
          <w:sz w:val="22"/>
          <w:szCs w:val="22"/>
        </w:rPr>
        <w:t xml:space="preserve">Members from: </w:t>
      </w:r>
    </w:p>
    <w:p w14:paraId="7835F371" w14:textId="77777777" w:rsidR="00D906BF" w:rsidRDefault="00D906BF" w:rsidP="00D906BF">
      <w:pPr>
        <w:pStyle w:val="ListParagraph"/>
        <w:numPr>
          <w:ilvl w:val="0"/>
          <w:numId w:val="24"/>
        </w:numPr>
        <w:ind w:left="1080"/>
        <w:jc w:val="both"/>
        <w:rPr>
          <w:sz w:val="22"/>
          <w:szCs w:val="22"/>
        </w:rPr>
      </w:pPr>
      <w:r w:rsidRPr="00D906BF">
        <w:rPr>
          <w:sz w:val="22"/>
          <w:szCs w:val="22"/>
        </w:rPr>
        <w:t>Sector Empowerment (lead)</w:t>
      </w:r>
    </w:p>
    <w:p w14:paraId="48C929D1" w14:textId="5AF7809A" w:rsidR="00D906BF" w:rsidRDefault="00D906BF" w:rsidP="00D906BF">
      <w:pPr>
        <w:pStyle w:val="ListParagraph"/>
        <w:numPr>
          <w:ilvl w:val="0"/>
          <w:numId w:val="24"/>
        </w:numPr>
        <w:ind w:left="1080"/>
        <w:jc w:val="both"/>
        <w:rPr>
          <w:sz w:val="22"/>
          <w:szCs w:val="22"/>
        </w:rPr>
      </w:pPr>
      <w:r w:rsidRPr="00D906BF">
        <w:rPr>
          <w:sz w:val="22"/>
          <w:szCs w:val="22"/>
        </w:rPr>
        <w:t xml:space="preserve">Service Providers </w:t>
      </w:r>
    </w:p>
    <w:p w14:paraId="685602D3" w14:textId="72586F0A" w:rsidR="00D906BF" w:rsidRDefault="00D906BF" w:rsidP="00D906BF">
      <w:pPr>
        <w:pStyle w:val="ListParagraph"/>
        <w:numPr>
          <w:ilvl w:val="0"/>
          <w:numId w:val="24"/>
        </w:numPr>
        <w:ind w:left="1080"/>
        <w:jc w:val="both"/>
        <w:rPr>
          <w:sz w:val="22"/>
          <w:szCs w:val="22"/>
        </w:rPr>
      </w:pPr>
      <w:r w:rsidRPr="00D906BF">
        <w:rPr>
          <w:sz w:val="22"/>
          <w:szCs w:val="22"/>
        </w:rPr>
        <w:t>Beneficiaries &amp; Employers</w:t>
      </w:r>
    </w:p>
    <w:p w14:paraId="46B758EE" w14:textId="46CDD5B0" w:rsidR="00D906BF" w:rsidRDefault="00D906BF" w:rsidP="00D906BF">
      <w:pPr>
        <w:pStyle w:val="ListParagraph"/>
        <w:numPr>
          <w:ilvl w:val="0"/>
          <w:numId w:val="24"/>
        </w:numPr>
        <w:ind w:left="1080"/>
        <w:jc w:val="both"/>
        <w:rPr>
          <w:sz w:val="22"/>
          <w:szCs w:val="22"/>
        </w:rPr>
      </w:pPr>
      <w:r w:rsidRPr="00D906BF">
        <w:rPr>
          <w:sz w:val="22"/>
          <w:szCs w:val="22"/>
        </w:rPr>
        <w:t>Institutional Communication</w:t>
      </w:r>
    </w:p>
    <w:p w14:paraId="02DB7B1B" w14:textId="77777777" w:rsidR="00D906BF" w:rsidRDefault="00D906BF" w:rsidP="00D906BF">
      <w:pPr>
        <w:pStyle w:val="ListParagraph"/>
        <w:jc w:val="both"/>
        <w:rPr>
          <w:sz w:val="22"/>
          <w:szCs w:val="22"/>
        </w:rPr>
      </w:pPr>
      <w:r>
        <w:rPr>
          <w:sz w:val="22"/>
          <w:szCs w:val="22"/>
        </w:rPr>
        <w:t xml:space="preserve">Outputs: </w:t>
      </w:r>
    </w:p>
    <w:p w14:paraId="390E69B7" w14:textId="5EA5DF6A" w:rsidR="00D906BF" w:rsidRDefault="00D906BF" w:rsidP="00D906BF">
      <w:pPr>
        <w:pStyle w:val="ListParagraph"/>
        <w:numPr>
          <w:ilvl w:val="0"/>
          <w:numId w:val="24"/>
        </w:numPr>
        <w:ind w:left="1080"/>
        <w:jc w:val="both"/>
        <w:rPr>
          <w:sz w:val="22"/>
          <w:szCs w:val="22"/>
        </w:rPr>
      </w:pPr>
      <w:r w:rsidRPr="00D906BF">
        <w:rPr>
          <w:sz w:val="22"/>
          <w:szCs w:val="22"/>
        </w:rPr>
        <w:t>Training programs</w:t>
      </w:r>
    </w:p>
    <w:p w14:paraId="78FA6014" w14:textId="71AF2F3E" w:rsidR="00D906BF" w:rsidRDefault="00D906BF" w:rsidP="00D906BF">
      <w:pPr>
        <w:pStyle w:val="ListParagraph"/>
        <w:numPr>
          <w:ilvl w:val="0"/>
          <w:numId w:val="24"/>
        </w:numPr>
        <w:ind w:left="1080"/>
        <w:jc w:val="both"/>
        <w:rPr>
          <w:sz w:val="22"/>
          <w:szCs w:val="22"/>
        </w:rPr>
      </w:pPr>
      <w:r w:rsidRPr="00D906BF">
        <w:rPr>
          <w:sz w:val="22"/>
          <w:szCs w:val="22"/>
        </w:rPr>
        <w:t>Provider onboarding</w:t>
      </w:r>
    </w:p>
    <w:p w14:paraId="3844E4DD" w14:textId="6686A0E4" w:rsidR="00D906BF" w:rsidRDefault="00D906BF" w:rsidP="00D906BF">
      <w:pPr>
        <w:pStyle w:val="ListParagraph"/>
        <w:numPr>
          <w:ilvl w:val="0"/>
          <w:numId w:val="24"/>
        </w:numPr>
        <w:ind w:left="1080"/>
        <w:jc w:val="both"/>
        <w:rPr>
          <w:sz w:val="22"/>
          <w:szCs w:val="22"/>
        </w:rPr>
      </w:pPr>
      <w:r w:rsidRPr="00D906BF">
        <w:rPr>
          <w:sz w:val="22"/>
          <w:szCs w:val="22"/>
        </w:rPr>
        <w:t>Employer onboarding</w:t>
      </w:r>
    </w:p>
    <w:p w14:paraId="253061BF" w14:textId="4022B4BC" w:rsidR="004E3FBC" w:rsidRDefault="00D906BF" w:rsidP="004E3FBC">
      <w:pPr>
        <w:pStyle w:val="ListParagraph"/>
        <w:numPr>
          <w:ilvl w:val="0"/>
          <w:numId w:val="24"/>
        </w:numPr>
        <w:ind w:left="1080"/>
        <w:jc w:val="both"/>
        <w:rPr>
          <w:sz w:val="22"/>
          <w:szCs w:val="22"/>
        </w:rPr>
      </w:pPr>
      <w:r w:rsidRPr="00D906BF">
        <w:rPr>
          <w:sz w:val="22"/>
          <w:szCs w:val="22"/>
        </w:rPr>
        <w:t>Communication campaigns</w:t>
      </w:r>
    </w:p>
    <w:p w14:paraId="2C70DED6" w14:textId="77777777" w:rsidR="004E3FBC" w:rsidRDefault="004E3FBC" w:rsidP="004E3FBC">
      <w:pPr>
        <w:pStyle w:val="ListParagraph"/>
        <w:ind w:left="1080"/>
        <w:jc w:val="both"/>
        <w:rPr>
          <w:sz w:val="22"/>
          <w:szCs w:val="22"/>
        </w:rPr>
      </w:pPr>
    </w:p>
    <w:p w14:paraId="4F42DCE3" w14:textId="5EF06FF2" w:rsidR="004E3FBC" w:rsidRPr="004E3FBC" w:rsidRDefault="004E3FBC" w:rsidP="004E3FBC">
      <w:pPr>
        <w:pStyle w:val="ListParagraph"/>
        <w:numPr>
          <w:ilvl w:val="0"/>
          <w:numId w:val="36"/>
        </w:numPr>
        <w:jc w:val="both"/>
        <w:rPr>
          <w:b/>
          <w:bCs/>
          <w:sz w:val="22"/>
          <w:szCs w:val="22"/>
        </w:rPr>
      </w:pPr>
      <w:r w:rsidRPr="004E3FBC">
        <w:rPr>
          <w:b/>
          <w:bCs/>
          <w:sz w:val="22"/>
          <w:szCs w:val="22"/>
        </w:rPr>
        <w:t>VBHC Program Management Office (PMO)</w:t>
      </w:r>
    </w:p>
    <w:p w14:paraId="5F2ADF4B" w14:textId="02507110" w:rsidR="004E3FBC" w:rsidRDefault="004E3FBC" w:rsidP="004E3FBC">
      <w:pPr>
        <w:pStyle w:val="ListParagraph"/>
        <w:jc w:val="both"/>
        <w:rPr>
          <w:sz w:val="22"/>
          <w:szCs w:val="22"/>
        </w:rPr>
      </w:pPr>
      <w:r w:rsidRPr="004E3FBC">
        <w:rPr>
          <w:sz w:val="22"/>
          <w:szCs w:val="22"/>
        </w:rPr>
        <w:t>This is the engine of the entire model.</w:t>
      </w:r>
    </w:p>
    <w:p w14:paraId="548F39FA" w14:textId="77777777" w:rsidR="00D64A13" w:rsidRPr="00274262" w:rsidRDefault="00D64A13" w:rsidP="004E3FBC">
      <w:pPr>
        <w:pStyle w:val="ListParagraph"/>
        <w:jc w:val="both"/>
        <w:rPr>
          <w:sz w:val="22"/>
          <w:szCs w:val="22"/>
        </w:rPr>
      </w:pPr>
    </w:p>
    <w:p w14:paraId="1EB494F5" w14:textId="677C3EE7" w:rsidR="00D64A13" w:rsidRPr="00B574B4" w:rsidRDefault="00D64A13" w:rsidP="00D64A13">
      <w:pPr>
        <w:pStyle w:val="ListParagraph"/>
        <w:jc w:val="both"/>
        <w:rPr>
          <w:b/>
          <w:bCs/>
          <w:sz w:val="22"/>
          <w:szCs w:val="22"/>
          <w:u w:val="single"/>
        </w:rPr>
      </w:pPr>
      <w:r w:rsidRPr="00D64A13">
        <w:rPr>
          <w:b/>
          <w:bCs/>
          <w:sz w:val="22"/>
          <w:szCs w:val="22"/>
          <w:u w:val="single"/>
        </w:rPr>
        <w:t>PMO Responsibilities</w:t>
      </w:r>
    </w:p>
    <w:p w14:paraId="2DAC75E5" w14:textId="5A83354D" w:rsidR="00D64A13" w:rsidRDefault="00D64A13" w:rsidP="00D64A13">
      <w:pPr>
        <w:pStyle w:val="ListParagraph"/>
        <w:numPr>
          <w:ilvl w:val="0"/>
          <w:numId w:val="24"/>
        </w:numPr>
        <w:ind w:left="1080"/>
        <w:jc w:val="both"/>
        <w:rPr>
          <w:sz w:val="22"/>
          <w:szCs w:val="22"/>
        </w:rPr>
      </w:pPr>
      <w:r w:rsidRPr="00D64A13">
        <w:rPr>
          <w:sz w:val="22"/>
          <w:szCs w:val="22"/>
        </w:rPr>
        <w:t>Develop the national VBHC roadmap</w:t>
      </w:r>
    </w:p>
    <w:p w14:paraId="4C33AD01" w14:textId="54EFA9BE" w:rsidR="00D64A13" w:rsidRDefault="00D64A13" w:rsidP="00D64A13">
      <w:pPr>
        <w:pStyle w:val="ListParagraph"/>
        <w:numPr>
          <w:ilvl w:val="0"/>
          <w:numId w:val="24"/>
        </w:numPr>
        <w:ind w:left="1080"/>
        <w:jc w:val="both"/>
        <w:rPr>
          <w:sz w:val="22"/>
          <w:szCs w:val="22"/>
        </w:rPr>
      </w:pPr>
      <w:r w:rsidRPr="00D64A13">
        <w:rPr>
          <w:sz w:val="22"/>
          <w:szCs w:val="22"/>
        </w:rPr>
        <w:t>Track milestones and KPIs</w:t>
      </w:r>
      <w:r w:rsidRPr="00D906BF">
        <w:rPr>
          <w:sz w:val="22"/>
          <w:szCs w:val="22"/>
        </w:rPr>
        <w:t xml:space="preserve"> </w:t>
      </w:r>
    </w:p>
    <w:p w14:paraId="7580DEE5" w14:textId="720AAFB9" w:rsidR="00D64A13" w:rsidRDefault="00D64A13" w:rsidP="00D64A13">
      <w:pPr>
        <w:pStyle w:val="ListParagraph"/>
        <w:numPr>
          <w:ilvl w:val="0"/>
          <w:numId w:val="24"/>
        </w:numPr>
        <w:ind w:left="1080"/>
        <w:jc w:val="both"/>
        <w:rPr>
          <w:sz w:val="22"/>
          <w:szCs w:val="22"/>
        </w:rPr>
      </w:pPr>
      <w:r w:rsidRPr="00D64A13">
        <w:rPr>
          <w:sz w:val="22"/>
          <w:szCs w:val="22"/>
        </w:rPr>
        <w:t>Ensure cross</w:t>
      </w:r>
      <w:r w:rsidRPr="00D64A13">
        <w:rPr>
          <w:rFonts w:ascii="Cambria Math" w:hAnsi="Cambria Math" w:cs="Cambria Math"/>
          <w:sz w:val="22"/>
          <w:szCs w:val="22"/>
        </w:rPr>
        <w:t>‑</w:t>
      </w:r>
      <w:r w:rsidRPr="00D64A13">
        <w:rPr>
          <w:sz w:val="22"/>
          <w:szCs w:val="22"/>
        </w:rPr>
        <w:t>department alignment</w:t>
      </w:r>
    </w:p>
    <w:p w14:paraId="6BF3E7BB" w14:textId="210FA4DF" w:rsidR="00D64A13" w:rsidRDefault="00D64A13" w:rsidP="00D64A13">
      <w:pPr>
        <w:pStyle w:val="ListParagraph"/>
        <w:numPr>
          <w:ilvl w:val="0"/>
          <w:numId w:val="24"/>
        </w:numPr>
        <w:ind w:left="1080"/>
        <w:jc w:val="both"/>
        <w:rPr>
          <w:sz w:val="22"/>
          <w:szCs w:val="22"/>
        </w:rPr>
      </w:pPr>
      <w:r w:rsidRPr="00D64A13">
        <w:rPr>
          <w:sz w:val="22"/>
          <w:szCs w:val="22"/>
        </w:rPr>
        <w:t>Prepare SG briefings</w:t>
      </w:r>
    </w:p>
    <w:p w14:paraId="3533C318" w14:textId="01FC0AF1" w:rsidR="00D64A13" w:rsidRDefault="00D64A13" w:rsidP="00D64A13">
      <w:pPr>
        <w:pStyle w:val="ListParagraph"/>
        <w:numPr>
          <w:ilvl w:val="0"/>
          <w:numId w:val="24"/>
        </w:numPr>
        <w:ind w:left="1080"/>
        <w:jc w:val="both"/>
        <w:rPr>
          <w:sz w:val="22"/>
          <w:szCs w:val="22"/>
        </w:rPr>
      </w:pPr>
      <w:r w:rsidRPr="00D64A13">
        <w:rPr>
          <w:sz w:val="22"/>
          <w:szCs w:val="22"/>
        </w:rPr>
        <w:t>Manage risks and dependencies</w:t>
      </w:r>
    </w:p>
    <w:p w14:paraId="544377A3" w14:textId="5AD94B07" w:rsidR="00D64A13" w:rsidRDefault="00D64A13" w:rsidP="00D64A13">
      <w:pPr>
        <w:pStyle w:val="ListParagraph"/>
        <w:numPr>
          <w:ilvl w:val="0"/>
          <w:numId w:val="24"/>
        </w:numPr>
        <w:ind w:left="1080"/>
        <w:jc w:val="both"/>
        <w:rPr>
          <w:sz w:val="22"/>
          <w:szCs w:val="22"/>
        </w:rPr>
      </w:pPr>
      <w:r w:rsidRPr="00D64A13">
        <w:rPr>
          <w:sz w:val="22"/>
          <w:szCs w:val="22"/>
        </w:rPr>
        <w:t>Ensure consistent messaging</w:t>
      </w:r>
    </w:p>
    <w:p w14:paraId="383DD022" w14:textId="5354BBA6" w:rsidR="00D64A13" w:rsidRDefault="00D64A13" w:rsidP="00D64A13">
      <w:pPr>
        <w:pStyle w:val="ListParagraph"/>
        <w:numPr>
          <w:ilvl w:val="0"/>
          <w:numId w:val="24"/>
        </w:numPr>
        <w:ind w:left="1080"/>
        <w:jc w:val="both"/>
        <w:rPr>
          <w:sz w:val="22"/>
          <w:szCs w:val="22"/>
        </w:rPr>
      </w:pPr>
      <w:r w:rsidRPr="00D64A13">
        <w:rPr>
          <w:sz w:val="22"/>
          <w:szCs w:val="22"/>
        </w:rPr>
        <w:t>Coordinate stakeholder engagement</w:t>
      </w:r>
    </w:p>
    <w:p w14:paraId="070DEA8C" w14:textId="01159F9F" w:rsidR="00D64A13" w:rsidRPr="00D64A13" w:rsidRDefault="00D64A13" w:rsidP="00D64A13">
      <w:pPr>
        <w:pStyle w:val="ListParagraph"/>
        <w:jc w:val="both"/>
        <w:rPr>
          <w:b/>
          <w:bCs/>
          <w:sz w:val="22"/>
          <w:szCs w:val="22"/>
          <w:u w:val="single"/>
        </w:rPr>
      </w:pPr>
      <w:r w:rsidRPr="00D64A13">
        <w:rPr>
          <w:b/>
          <w:bCs/>
          <w:sz w:val="22"/>
          <w:szCs w:val="22"/>
          <w:u w:val="single"/>
        </w:rPr>
        <w:t xml:space="preserve">PMO Staffing </w:t>
      </w:r>
    </w:p>
    <w:p w14:paraId="3BEBA8D8" w14:textId="693C58A1" w:rsidR="00D64A13" w:rsidRDefault="00D64A13" w:rsidP="00D64A13">
      <w:pPr>
        <w:pStyle w:val="ListParagraph"/>
        <w:numPr>
          <w:ilvl w:val="0"/>
          <w:numId w:val="24"/>
        </w:numPr>
        <w:ind w:left="1080"/>
        <w:jc w:val="both"/>
        <w:rPr>
          <w:sz w:val="22"/>
          <w:szCs w:val="22"/>
        </w:rPr>
      </w:pPr>
      <w:r w:rsidRPr="00D64A13">
        <w:rPr>
          <w:sz w:val="22"/>
          <w:szCs w:val="22"/>
        </w:rPr>
        <w:t>Program Director</w:t>
      </w:r>
    </w:p>
    <w:p w14:paraId="5AB931D8" w14:textId="0D32DF6A" w:rsidR="00D64A13" w:rsidRDefault="00D64A13" w:rsidP="00D64A13">
      <w:pPr>
        <w:pStyle w:val="ListParagraph"/>
        <w:numPr>
          <w:ilvl w:val="0"/>
          <w:numId w:val="24"/>
        </w:numPr>
        <w:ind w:left="1080"/>
        <w:jc w:val="both"/>
        <w:rPr>
          <w:sz w:val="22"/>
          <w:szCs w:val="22"/>
        </w:rPr>
      </w:pPr>
      <w:r w:rsidRPr="00D64A13">
        <w:rPr>
          <w:sz w:val="22"/>
          <w:szCs w:val="22"/>
        </w:rPr>
        <w:t>Senior Project Managers</w:t>
      </w:r>
    </w:p>
    <w:p w14:paraId="0DBA2156" w14:textId="6A929793" w:rsidR="00D64A13" w:rsidRDefault="00D64A13" w:rsidP="00D64A13">
      <w:pPr>
        <w:pStyle w:val="ListParagraph"/>
        <w:numPr>
          <w:ilvl w:val="0"/>
          <w:numId w:val="24"/>
        </w:numPr>
        <w:ind w:left="1080"/>
        <w:jc w:val="both"/>
        <w:rPr>
          <w:sz w:val="22"/>
          <w:szCs w:val="22"/>
        </w:rPr>
      </w:pPr>
      <w:r w:rsidRPr="00D64A13">
        <w:rPr>
          <w:sz w:val="22"/>
          <w:szCs w:val="22"/>
        </w:rPr>
        <w:t>Analysts</w:t>
      </w:r>
    </w:p>
    <w:p w14:paraId="389D8901" w14:textId="0478CCF4" w:rsidR="00D64A13" w:rsidRDefault="00D64A13" w:rsidP="00D64A13">
      <w:pPr>
        <w:pStyle w:val="ListParagraph"/>
        <w:numPr>
          <w:ilvl w:val="0"/>
          <w:numId w:val="24"/>
        </w:numPr>
        <w:ind w:left="1080"/>
        <w:jc w:val="both"/>
        <w:rPr>
          <w:sz w:val="22"/>
          <w:szCs w:val="22"/>
        </w:rPr>
      </w:pPr>
      <w:r w:rsidRPr="00D64A13">
        <w:rPr>
          <w:sz w:val="22"/>
          <w:szCs w:val="22"/>
        </w:rPr>
        <w:t>Communications Lead</w:t>
      </w:r>
    </w:p>
    <w:p w14:paraId="270005EB" w14:textId="33EA54E5" w:rsidR="00D64A13" w:rsidRDefault="00D64A13" w:rsidP="00D64A13">
      <w:pPr>
        <w:pStyle w:val="ListParagraph"/>
        <w:numPr>
          <w:ilvl w:val="0"/>
          <w:numId w:val="24"/>
        </w:numPr>
        <w:ind w:left="1080"/>
        <w:jc w:val="both"/>
        <w:rPr>
          <w:sz w:val="22"/>
          <w:szCs w:val="22"/>
        </w:rPr>
      </w:pPr>
      <w:r w:rsidRPr="00D64A13">
        <w:rPr>
          <w:sz w:val="22"/>
          <w:szCs w:val="22"/>
        </w:rPr>
        <w:t>Administrative Coordinator</w:t>
      </w:r>
    </w:p>
    <w:p w14:paraId="08379F43" w14:textId="77777777" w:rsidR="00D376FA" w:rsidRDefault="00D376FA" w:rsidP="00D376FA">
      <w:pPr>
        <w:pStyle w:val="ListParagraph"/>
        <w:ind w:left="1080"/>
        <w:jc w:val="both"/>
        <w:rPr>
          <w:sz w:val="22"/>
          <w:szCs w:val="22"/>
        </w:rPr>
      </w:pPr>
    </w:p>
    <w:p w14:paraId="7DBB7738" w14:textId="515B2920" w:rsidR="00D376FA" w:rsidRPr="00F21251" w:rsidRDefault="00D376FA" w:rsidP="00D376FA">
      <w:pPr>
        <w:pStyle w:val="ListParagraph"/>
        <w:numPr>
          <w:ilvl w:val="0"/>
          <w:numId w:val="30"/>
        </w:numPr>
        <w:jc w:val="both"/>
        <w:rPr>
          <w:b/>
          <w:bCs/>
          <w:sz w:val="22"/>
          <w:szCs w:val="22"/>
        </w:rPr>
      </w:pPr>
      <w:r w:rsidRPr="00D376FA">
        <w:rPr>
          <w:b/>
          <w:bCs/>
          <w:sz w:val="22"/>
          <w:szCs w:val="22"/>
        </w:rPr>
        <w:t xml:space="preserve">Why This Model </w:t>
      </w:r>
      <w:r w:rsidR="00CA2B59">
        <w:rPr>
          <w:b/>
          <w:bCs/>
          <w:sz w:val="22"/>
          <w:szCs w:val="22"/>
        </w:rPr>
        <w:t xml:space="preserve">Could </w:t>
      </w:r>
      <w:r w:rsidRPr="00D376FA">
        <w:rPr>
          <w:b/>
          <w:bCs/>
          <w:sz w:val="22"/>
          <w:szCs w:val="22"/>
        </w:rPr>
        <w:t>Work</w:t>
      </w:r>
    </w:p>
    <w:p w14:paraId="3EC241B0" w14:textId="32E71201" w:rsidR="00D376FA" w:rsidRDefault="00D376FA" w:rsidP="00D376FA">
      <w:pPr>
        <w:pStyle w:val="ListParagraph"/>
        <w:numPr>
          <w:ilvl w:val="0"/>
          <w:numId w:val="37"/>
        </w:numPr>
        <w:jc w:val="both"/>
        <w:rPr>
          <w:sz w:val="22"/>
          <w:szCs w:val="22"/>
        </w:rPr>
      </w:pPr>
      <w:r w:rsidRPr="00D376FA">
        <w:rPr>
          <w:b/>
          <w:bCs/>
          <w:sz w:val="22"/>
          <w:szCs w:val="22"/>
        </w:rPr>
        <w:t>No structural change required</w:t>
      </w:r>
      <w:r>
        <w:rPr>
          <w:sz w:val="22"/>
          <w:szCs w:val="22"/>
        </w:rPr>
        <w:t xml:space="preserve"> - </w:t>
      </w:r>
      <w:r w:rsidRPr="00D376FA">
        <w:rPr>
          <w:sz w:val="22"/>
          <w:szCs w:val="22"/>
        </w:rPr>
        <w:t>Departments keep their mandates and staff.</w:t>
      </w:r>
    </w:p>
    <w:p w14:paraId="575FE2C6" w14:textId="6E575D7B" w:rsidR="00D376FA" w:rsidRDefault="00D376FA" w:rsidP="00D376FA">
      <w:pPr>
        <w:pStyle w:val="ListParagraph"/>
        <w:numPr>
          <w:ilvl w:val="0"/>
          <w:numId w:val="37"/>
        </w:numPr>
        <w:jc w:val="both"/>
        <w:rPr>
          <w:sz w:val="22"/>
          <w:szCs w:val="22"/>
        </w:rPr>
      </w:pPr>
      <w:r w:rsidRPr="00D376FA">
        <w:rPr>
          <w:b/>
          <w:bCs/>
          <w:sz w:val="22"/>
          <w:szCs w:val="22"/>
        </w:rPr>
        <w:t>Fixes all the fragmentation issues</w:t>
      </w:r>
      <w:r>
        <w:rPr>
          <w:sz w:val="22"/>
          <w:szCs w:val="22"/>
        </w:rPr>
        <w:t xml:space="preserve"> - </w:t>
      </w:r>
      <w:r w:rsidRPr="00D376FA">
        <w:rPr>
          <w:sz w:val="22"/>
          <w:szCs w:val="22"/>
        </w:rPr>
        <w:t>Because VBHC work is now coordinated through one central mechanism.</w:t>
      </w:r>
    </w:p>
    <w:p w14:paraId="2337C7C5" w14:textId="6B69A39D" w:rsidR="00D376FA" w:rsidRDefault="00D376FA" w:rsidP="00D376FA">
      <w:pPr>
        <w:pStyle w:val="ListParagraph"/>
        <w:numPr>
          <w:ilvl w:val="0"/>
          <w:numId w:val="37"/>
        </w:numPr>
        <w:jc w:val="both"/>
        <w:rPr>
          <w:sz w:val="22"/>
          <w:szCs w:val="22"/>
        </w:rPr>
      </w:pPr>
      <w:proofErr w:type="gramStart"/>
      <w:r w:rsidRPr="00D376FA">
        <w:rPr>
          <w:b/>
          <w:bCs/>
          <w:sz w:val="22"/>
          <w:szCs w:val="22"/>
        </w:rPr>
        <w:t>Eliminates</w:t>
      </w:r>
      <w:proofErr w:type="gramEnd"/>
      <w:r w:rsidRPr="00D376FA">
        <w:rPr>
          <w:b/>
          <w:bCs/>
          <w:sz w:val="22"/>
          <w:szCs w:val="22"/>
        </w:rPr>
        <w:t xml:space="preserve"> duplication</w:t>
      </w:r>
      <w:r>
        <w:rPr>
          <w:sz w:val="22"/>
          <w:szCs w:val="22"/>
        </w:rPr>
        <w:t xml:space="preserve"> - </w:t>
      </w:r>
      <w:r w:rsidRPr="00D376FA">
        <w:rPr>
          <w:sz w:val="22"/>
          <w:szCs w:val="22"/>
        </w:rPr>
        <w:t>Actuarial, policy design, coding, and pricing work are unified through TWGs.</w:t>
      </w:r>
    </w:p>
    <w:p w14:paraId="4F7CCC38" w14:textId="09D3AD6B" w:rsidR="00D376FA" w:rsidRDefault="00D376FA" w:rsidP="00D376FA">
      <w:pPr>
        <w:pStyle w:val="ListParagraph"/>
        <w:numPr>
          <w:ilvl w:val="0"/>
          <w:numId w:val="37"/>
        </w:numPr>
        <w:jc w:val="both"/>
        <w:rPr>
          <w:sz w:val="22"/>
          <w:szCs w:val="22"/>
        </w:rPr>
      </w:pPr>
      <w:r w:rsidRPr="00D376FA">
        <w:rPr>
          <w:b/>
          <w:bCs/>
          <w:sz w:val="22"/>
          <w:szCs w:val="22"/>
        </w:rPr>
        <w:t>Creates clear accountability</w:t>
      </w:r>
      <w:r>
        <w:rPr>
          <w:sz w:val="22"/>
          <w:szCs w:val="22"/>
        </w:rPr>
        <w:t xml:space="preserve"> - </w:t>
      </w:r>
      <w:r w:rsidRPr="00D376FA">
        <w:rPr>
          <w:sz w:val="22"/>
          <w:szCs w:val="22"/>
        </w:rPr>
        <w:t>Each TWG has a lead department and defined deliverables.</w:t>
      </w:r>
    </w:p>
    <w:p w14:paraId="47C05BA0" w14:textId="0316F7EA" w:rsidR="00D376FA" w:rsidRDefault="00D376FA" w:rsidP="00D376FA">
      <w:pPr>
        <w:pStyle w:val="ListParagraph"/>
        <w:numPr>
          <w:ilvl w:val="0"/>
          <w:numId w:val="37"/>
        </w:numPr>
        <w:jc w:val="both"/>
        <w:rPr>
          <w:sz w:val="22"/>
          <w:szCs w:val="22"/>
        </w:rPr>
      </w:pPr>
      <w:r w:rsidRPr="00D376FA">
        <w:rPr>
          <w:b/>
          <w:bCs/>
          <w:sz w:val="22"/>
          <w:szCs w:val="22"/>
        </w:rPr>
        <w:lastRenderedPageBreak/>
        <w:t>Accelerates implementation</w:t>
      </w:r>
      <w:r>
        <w:rPr>
          <w:sz w:val="22"/>
          <w:szCs w:val="22"/>
        </w:rPr>
        <w:t xml:space="preserve"> - </w:t>
      </w:r>
      <w:r w:rsidRPr="00D376FA">
        <w:rPr>
          <w:sz w:val="22"/>
          <w:szCs w:val="22"/>
        </w:rPr>
        <w:t>The PMO drives timelines, removes bottlenecks, and enforces alignment.</w:t>
      </w:r>
    </w:p>
    <w:p w14:paraId="27395283" w14:textId="34CC235F" w:rsidR="00133980" w:rsidRPr="000F5F6A" w:rsidRDefault="00D376FA" w:rsidP="004D3E89">
      <w:pPr>
        <w:pStyle w:val="ListParagraph"/>
        <w:numPr>
          <w:ilvl w:val="0"/>
          <w:numId w:val="37"/>
        </w:numPr>
        <w:jc w:val="both"/>
        <w:rPr>
          <w:sz w:val="22"/>
          <w:szCs w:val="22"/>
        </w:rPr>
      </w:pPr>
      <w:r w:rsidRPr="00D376FA">
        <w:rPr>
          <w:b/>
          <w:bCs/>
          <w:sz w:val="22"/>
          <w:szCs w:val="22"/>
        </w:rPr>
        <w:t>Reduces stakeholder fatigue</w:t>
      </w:r>
      <w:r>
        <w:rPr>
          <w:sz w:val="22"/>
          <w:szCs w:val="22"/>
        </w:rPr>
        <w:t xml:space="preserve"> - </w:t>
      </w:r>
      <w:r w:rsidRPr="00D376FA">
        <w:rPr>
          <w:sz w:val="22"/>
          <w:szCs w:val="22"/>
        </w:rPr>
        <w:t>Providers, insurers, and employers receive one coordinated message.</w:t>
      </w:r>
    </w:p>
    <w:p w14:paraId="11C61502" w14:textId="75D9B4BD" w:rsidR="00133980" w:rsidRDefault="00133980" w:rsidP="004D3E89">
      <w:pPr>
        <w:jc w:val="both"/>
        <w:rPr>
          <w:sz w:val="22"/>
          <w:szCs w:val="22"/>
        </w:rPr>
      </w:pPr>
    </w:p>
    <w:p w14:paraId="3BF7ACE6" w14:textId="77777777" w:rsidR="00133980" w:rsidRDefault="00133980">
      <w:pPr>
        <w:rPr>
          <w:sz w:val="22"/>
          <w:szCs w:val="22"/>
        </w:rPr>
      </w:pPr>
      <w:r>
        <w:rPr>
          <w:sz w:val="22"/>
          <w:szCs w:val="22"/>
        </w:rPr>
        <w:br w:type="page"/>
      </w:r>
    </w:p>
    <w:p w14:paraId="3D1F53AC" w14:textId="0FF49C9E" w:rsidR="00133980" w:rsidRPr="000F5F6A" w:rsidRDefault="00133980" w:rsidP="000F5F6A">
      <w:pPr>
        <w:pStyle w:val="ListParagraph"/>
        <w:numPr>
          <w:ilvl w:val="0"/>
          <w:numId w:val="38"/>
        </w:numPr>
        <w:jc w:val="center"/>
        <w:rPr>
          <w:b/>
          <w:bCs/>
          <w:sz w:val="32"/>
          <w:szCs w:val="32"/>
        </w:rPr>
      </w:pPr>
      <w:r w:rsidRPr="000F5F6A">
        <w:rPr>
          <w:b/>
          <w:bCs/>
          <w:sz w:val="32"/>
          <w:szCs w:val="32"/>
        </w:rPr>
        <w:lastRenderedPageBreak/>
        <w:t xml:space="preserve">Pros and Cons: </w:t>
      </w:r>
      <w:r w:rsidRPr="000F5F6A">
        <w:rPr>
          <w:b/>
          <w:bCs/>
          <w:sz w:val="32"/>
          <w:szCs w:val="32"/>
        </w:rPr>
        <w:t>Single VBHC Department vs. VBHC Program Office</w:t>
      </w:r>
    </w:p>
    <w:tbl>
      <w:tblPr>
        <w:tblStyle w:val="TableGrid"/>
        <w:tblW w:w="0" w:type="auto"/>
        <w:tblLook w:val="04A0" w:firstRow="1" w:lastRow="0" w:firstColumn="1" w:lastColumn="0" w:noHBand="0" w:noVBand="1"/>
      </w:tblPr>
      <w:tblGrid>
        <w:gridCol w:w="1975"/>
        <w:gridCol w:w="3960"/>
        <w:gridCol w:w="3991"/>
      </w:tblGrid>
      <w:tr w:rsidR="009C51A3" w14:paraId="51CEBD07" w14:textId="77777777" w:rsidTr="009C51A3">
        <w:trPr>
          <w:trHeight w:val="908"/>
        </w:trPr>
        <w:tc>
          <w:tcPr>
            <w:tcW w:w="1975" w:type="dxa"/>
            <w:vAlign w:val="center"/>
          </w:tcPr>
          <w:p w14:paraId="0F68D7B6" w14:textId="7EB15CB6" w:rsidR="009C51A3" w:rsidRPr="009C51A3" w:rsidRDefault="009C51A3" w:rsidP="009C51A3">
            <w:pPr>
              <w:rPr>
                <w:b/>
                <w:bCs/>
                <w:sz w:val="22"/>
                <w:szCs w:val="22"/>
              </w:rPr>
            </w:pPr>
            <w:r w:rsidRPr="009C51A3">
              <w:rPr>
                <w:b/>
                <w:bCs/>
                <w:sz w:val="22"/>
                <w:szCs w:val="22"/>
              </w:rPr>
              <w:t>Dimension</w:t>
            </w:r>
          </w:p>
        </w:tc>
        <w:tc>
          <w:tcPr>
            <w:tcW w:w="3960" w:type="dxa"/>
            <w:vAlign w:val="center"/>
          </w:tcPr>
          <w:p w14:paraId="4428114C" w14:textId="28AA8C6C" w:rsidR="009C51A3" w:rsidRPr="009C51A3" w:rsidRDefault="009C51A3" w:rsidP="009C51A3">
            <w:pPr>
              <w:rPr>
                <w:b/>
                <w:bCs/>
                <w:sz w:val="22"/>
                <w:szCs w:val="22"/>
              </w:rPr>
            </w:pPr>
            <w:r w:rsidRPr="009C51A3">
              <w:rPr>
                <w:b/>
                <w:bCs/>
                <w:sz w:val="22"/>
                <w:szCs w:val="22"/>
              </w:rPr>
              <w:t>Single Unified VBHC Department</w:t>
            </w:r>
          </w:p>
        </w:tc>
        <w:tc>
          <w:tcPr>
            <w:tcW w:w="3991" w:type="dxa"/>
            <w:vAlign w:val="center"/>
          </w:tcPr>
          <w:p w14:paraId="502C6295" w14:textId="3808F807" w:rsidR="009C51A3" w:rsidRPr="009C51A3" w:rsidRDefault="009C51A3" w:rsidP="009C51A3">
            <w:pPr>
              <w:rPr>
                <w:b/>
                <w:bCs/>
                <w:sz w:val="22"/>
                <w:szCs w:val="22"/>
              </w:rPr>
            </w:pPr>
            <w:r w:rsidRPr="009C51A3">
              <w:rPr>
                <w:b/>
                <w:bCs/>
                <w:sz w:val="22"/>
                <w:szCs w:val="22"/>
              </w:rPr>
              <w:t>VBHC Program Office (Cross</w:t>
            </w:r>
            <w:r w:rsidRPr="009C51A3">
              <w:rPr>
                <w:rFonts w:ascii="Cambria Math" w:hAnsi="Cambria Math" w:cs="Cambria Math"/>
                <w:b/>
                <w:bCs/>
                <w:sz w:val="22"/>
                <w:szCs w:val="22"/>
              </w:rPr>
              <w:t>‑</w:t>
            </w:r>
            <w:r w:rsidRPr="009C51A3">
              <w:rPr>
                <w:b/>
                <w:bCs/>
                <w:sz w:val="22"/>
                <w:szCs w:val="22"/>
              </w:rPr>
              <w:t>Department Coordination Model)</w:t>
            </w:r>
          </w:p>
        </w:tc>
      </w:tr>
      <w:tr w:rsidR="009C51A3" w14:paraId="0FDF9B4D" w14:textId="77777777" w:rsidTr="009C51A3">
        <w:trPr>
          <w:trHeight w:val="1250"/>
        </w:trPr>
        <w:tc>
          <w:tcPr>
            <w:tcW w:w="1975" w:type="dxa"/>
            <w:vAlign w:val="center"/>
          </w:tcPr>
          <w:p w14:paraId="033699A7" w14:textId="10E8600E" w:rsidR="009C51A3" w:rsidRPr="009C51A3" w:rsidRDefault="009C51A3" w:rsidP="009C51A3">
            <w:pPr>
              <w:rPr>
                <w:b/>
                <w:bCs/>
                <w:sz w:val="22"/>
                <w:szCs w:val="22"/>
              </w:rPr>
            </w:pPr>
            <w:r w:rsidRPr="009C51A3">
              <w:rPr>
                <w:b/>
                <w:bCs/>
                <w:sz w:val="22"/>
                <w:szCs w:val="22"/>
              </w:rPr>
              <w:t>Strategic Alignment</w:t>
            </w:r>
          </w:p>
        </w:tc>
        <w:tc>
          <w:tcPr>
            <w:tcW w:w="3960" w:type="dxa"/>
            <w:vAlign w:val="center"/>
          </w:tcPr>
          <w:p w14:paraId="60B1428E" w14:textId="0032A9CD" w:rsidR="009C51A3" w:rsidRDefault="009C51A3" w:rsidP="009C51A3">
            <w:pPr>
              <w:rPr>
                <w:sz w:val="22"/>
                <w:szCs w:val="22"/>
              </w:rPr>
            </w:pPr>
            <w:r w:rsidRPr="009C51A3">
              <w:rPr>
                <w:rFonts w:ascii="Segoe UI Symbol" w:hAnsi="Segoe UI Symbol" w:cs="Segoe UI Symbol"/>
                <w:color w:val="00B050"/>
                <w:sz w:val="22"/>
                <w:szCs w:val="22"/>
              </w:rPr>
              <w:t>✔</w:t>
            </w:r>
            <w:r w:rsidRPr="009C51A3">
              <w:rPr>
                <w:sz w:val="22"/>
                <w:szCs w:val="22"/>
              </w:rPr>
              <w:t xml:space="preserve"> Strongest alignment — one owner for VBHC strategy, payment models, benefit design, coding, DRGs, provider performance</w:t>
            </w:r>
          </w:p>
        </w:tc>
        <w:tc>
          <w:tcPr>
            <w:tcW w:w="3991" w:type="dxa"/>
            <w:vAlign w:val="center"/>
          </w:tcPr>
          <w:p w14:paraId="0B5325D9" w14:textId="3C8905BD" w:rsidR="009C51A3" w:rsidRDefault="009C51A3" w:rsidP="009C51A3">
            <w:pPr>
              <w:rPr>
                <w:sz w:val="22"/>
                <w:szCs w:val="22"/>
              </w:rPr>
            </w:pPr>
            <w:r w:rsidRPr="009C51A3">
              <w:rPr>
                <w:rFonts w:ascii="Segoe UI Symbol" w:hAnsi="Segoe UI Symbol" w:cs="Segoe UI Symbol"/>
                <w:color w:val="00B050"/>
                <w:sz w:val="22"/>
                <w:szCs w:val="22"/>
              </w:rPr>
              <w:t>✔</w:t>
            </w:r>
            <w:r w:rsidRPr="009C51A3">
              <w:rPr>
                <w:sz w:val="22"/>
                <w:szCs w:val="22"/>
              </w:rPr>
              <w:t xml:space="preserve"> Good alignment if governance is strong, but relies on cooperation across departments</w:t>
            </w:r>
          </w:p>
        </w:tc>
      </w:tr>
      <w:tr w:rsidR="009C51A3" w14:paraId="74EEFF30" w14:textId="77777777" w:rsidTr="009C51A3">
        <w:trPr>
          <w:trHeight w:val="710"/>
        </w:trPr>
        <w:tc>
          <w:tcPr>
            <w:tcW w:w="1975" w:type="dxa"/>
            <w:vAlign w:val="center"/>
          </w:tcPr>
          <w:p w14:paraId="1055858F" w14:textId="39360A3B" w:rsidR="009C51A3" w:rsidRPr="009C51A3" w:rsidRDefault="009C51A3" w:rsidP="009C51A3">
            <w:pPr>
              <w:rPr>
                <w:b/>
                <w:bCs/>
                <w:sz w:val="22"/>
                <w:szCs w:val="22"/>
              </w:rPr>
            </w:pPr>
            <w:r w:rsidRPr="009C51A3">
              <w:rPr>
                <w:b/>
                <w:bCs/>
                <w:sz w:val="22"/>
                <w:szCs w:val="22"/>
              </w:rPr>
              <w:t>Authority &amp; Decision-Making</w:t>
            </w:r>
          </w:p>
        </w:tc>
        <w:tc>
          <w:tcPr>
            <w:tcW w:w="3960" w:type="dxa"/>
            <w:vAlign w:val="center"/>
          </w:tcPr>
          <w:p w14:paraId="3BF17559" w14:textId="00FA388D" w:rsidR="009C51A3" w:rsidRDefault="009C51A3" w:rsidP="009C51A3">
            <w:pPr>
              <w:rPr>
                <w:sz w:val="22"/>
                <w:szCs w:val="22"/>
              </w:rPr>
            </w:pPr>
            <w:r w:rsidRPr="009C51A3">
              <w:rPr>
                <w:rFonts w:ascii="Segoe UI Symbol" w:hAnsi="Segoe UI Symbol" w:cs="Segoe UI Symbol"/>
                <w:color w:val="00B050"/>
                <w:sz w:val="22"/>
                <w:szCs w:val="22"/>
              </w:rPr>
              <w:t>✔</w:t>
            </w:r>
            <w:r w:rsidRPr="009C51A3">
              <w:rPr>
                <w:sz w:val="22"/>
                <w:szCs w:val="22"/>
              </w:rPr>
              <w:t xml:space="preserve"> Clear authority — one department controls all VBHC levers</w:t>
            </w:r>
          </w:p>
        </w:tc>
        <w:tc>
          <w:tcPr>
            <w:tcW w:w="3991" w:type="dxa"/>
            <w:vAlign w:val="center"/>
          </w:tcPr>
          <w:p w14:paraId="392FAC3A" w14:textId="141D3C86" w:rsidR="009C51A3" w:rsidRDefault="009C51A3" w:rsidP="009C51A3">
            <w:pPr>
              <w:rPr>
                <w:sz w:val="22"/>
                <w:szCs w:val="22"/>
              </w:rPr>
            </w:pPr>
            <w:r w:rsidRPr="009C51A3">
              <w:rPr>
                <w:rFonts w:ascii="Segoe UI Symbol" w:hAnsi="Segoe UI Symbol" w:cs="Segoe UI Symbol"/>
                <w:color w:val="EE0000"/>
                <w:sz w:val="22"/>
                <w:szCs w:val="22"/>
              </w:rPr>
              <w:t>✖</w:t>
            </w:r>
            <w:r w:rsidRPr="009C51A3">
              <w:rPr>
                <w:sz w:val="22"/>
                <w:szCs w:val="22"/>
              </w:rPr>
              <w:t xml:space="preserve"> Authority is shared; requires negotiation and consensus</w:t>
            </w:r>
          </w:p>
        </w:tc>
      </w:tr>
      <w:tr w:rsidR="009C51A3" w14:paraId="307074F5" w14:textId="77777777" w:rsidTr="009C51A3">
        <w:trPr>
          <w:trHeight w:val="980"/>
        </w:trPr>
        <w:tc>
          <w:tcPr>
            <w:tcW w:w="1975" w:type="dxa"/>
            <w:vAlign w:val="center"/>
          </w:tcPr>
          <w:p w14:paraId="0FC0D7A4" w14:textId="01632C57" w:rsidR="009C51A3" w:rsidRPr="009C51A3" w:rsidRDefault="009C51A3" w:rsidP="009C51A3">
            <w:pPr>
              <w:rPr>
                <w:b/>
                <w:bCs/>
                <w:sz w:val="22"/>
                <w:szCs w:val="22"/>
              </w:rPr>
            </w:pPr>
            <w:r w:rsidRPr="009C51A3">
              <w:rPr>
                <w:b/>
                <w:bCs/>
                <w:sz w:val="22"/>
                <w:szCs w:val="22"/>
              </w:rPr>
              <w:t>Speed of Implementation</w:t>
            </w:r>
          </w:p>
        </w:tc>
        <w:tc>
          <w:tcPr>
            <w:tcW w:w="3960" w:type="dxa"/>
            <w:vAlign w:val="center"/>
          </w:tcPr>
          <w:p w14:paraId="741D6426" w14:textId="5071541C" w:rsidR="009C51A3" w:rsidRDefault="009C51A3" w:rsidP="009C51A3">
            <w:pPr>
              <w:rPr>
                <w:sz w:val="22"/>
                <w:szCs w:val="22"/>
              </w:rPr>
            </w:pPr>
            <w:r w:rsidRPr="009C51A3">
              <w:rPr>
                <w:rFonts w:ascii="Segoe UI Symbol" w:hAnsi="Segoe UI Symbol" w:cs="Segoe UI Symbol"/>
                <w:color w:val="00B050"/>
                <w:sz w:val="22"/>
                <w:szCs w:val="22"/>
              </w:rPr>
              <w:t>✔</w:t>
            </w:r>
            <w:r w:rsidRPr="009C51A3">
              <w:rPr>
                <w:sz w:val="22"/>
                <w:szCs w:val="22"/>
              </w:rPr>
              <w:t xml:space="preserve"> Fast — fewer handovers, fewer meetings, direct control</w:t>
            </w:r>
          </w:p>
        </w:tc>
        <w:tc>
          <w:tcPr>
            <w:tcW w:w="3991" w:type="dxa"/>
            <w:vAlign w:val="center"/>
          </w:tcPr>
          <w:p w14:paraId="26980123" w14:textId="2A8B38B3" w:rsidR="009C51A3" w:rsidRDefault="009C51A3" w:rsidP="009C51A3">
            <w:pPr>
              <w:rPr>
                <w:sz w:val="22"/>
                <w:szCs w:val="22"/>
              </w:rPr>
            </w:pPr>
            <w:r w:rsidRPr="009C51A3">
              <w:rPr>
                <w:rFonts w:ascii="Cambria Math" w:hAnsi="Cambria Math" w:cs="Cambria Math"/>
                <w:color w:val="0070C0"/>
                <w:sz w:val="22"/>
                <w:szCs w:val="22"/>
              </w:rPr>
              <w:t>◑</w:t>
            </w:r>
            <w:r w:rsidRPr="009C51A3">
              <w:rPr>
                <w:sz w:val="22"/>
                <w:szCs w:val="22"/>
              </w:rPr>
              <w:t xml:space="preserve"> Moderate </w:t>
            </w:r>
            <w:r w:rsidRPr="009C51A3">
              <w:rPr>
                <w:rFonts w:ascii="Aptos" w:hAnsi="Aptos" w:cs="Aptos"/>
                <w:sz w:val="22"/>
                <w:szCs w:val="22"/>
              </w:rPr>
              <w:t>—</w:t>
            </w:r>
            <w:r w:rsidRPr="009C51A3">
              <w:rPr>
                <w:sz w:val="22"/>
                <w:szCs w:val="22"/>
              </w:rPr>
              <w:t xml:space="preserve"> depends on cooperation; delays possible if departments resist</w:t>
            </w:r>
          </w:p>
        </w:tc>
      </w:tr>
      <w:tr w:rsidR="009C51A3" w14:paraId="7F29AEAC" w14:textId="77777777" w:rsidTr="009C51A3">
        <w:trPr>
          <w:trHeight w:val="980"/>
        </w:trPr>
        <w:tc>
          <w:tcPr>
            <w:tcW w:w="1975" w:type="dxa"/>
            <w:vAlign w:val="center"/>
          </w:tcPr>
          <w:p w14:paraId="65439B4A" w14:textId="76578971" w:rsidR="009C51A3" w:rsidRPr="009C51A3" w:rsidRDefault="009C51A3" w:rsidP="009C51A3">
            <w:pPr>
              <w:rPr>
                <w:b/>
                <w:bCs/>
                <w:sz w:val="22"/>
                <w:szCs w:val="22"/>
              </w:rPr>
            </w:pPr>
            <w:r w:rsidRPr="009C51A3">
              <w:rPr>
                <w:b/>
                <w:bCs/>
                <w:sz w:val="22"/>
                <w:szCs w:val="22"/>
              </w:rPr>
              <w:t>Elimination of Duplication</w:t>
            </w:r>
          </w:p>
        </w:tc>
        <w:tc>
          <w:tcPr>
            <w:tcW w:w="3960" w:type="dxa"/>
            <w:vAlign w:val="center"/>
          </w:tcPr>
          <w:p w14:paraId="6DA9603D" w14:textId="3F89B292" w:rsidR="009C51A3" w:rsidRDefault="009C51A3" w:rsidP="009C51A3">
            <w:pPr>
              <w:rPr>
                <w:sz w:val="22"/>
                <w:szCs w:val="22"/>
              </w:rPr>
            </w:pPr>
            <w:r w:rsidRPr="009C51A3">
              <w:rPr>
                <w:rFonts w:ascii="Segoe UI Symbol" w:hAnsi="Segoe UI Symbol" w:cs="Segoe UI Symbol"/>
                <w:color w:val="00B050"/>
                <w:sz w:val="22"/>
                <w:szCs w:val="22"/>
              </w:rPr>
              <w:t>✔</w:t>
            </w:r>
            <w:r w:rsidRPr="009C51A3">
              <w:rPr>
                <w:sz w:val="22"/>
                <w:szCs w:val="22"/>
              </w:rPr>
              <w:t xml:space="preserve"> Fully eliminates duplication in policy design, actuarial work, coding, DRGs, provider oversight</w:t>
            </w:r>
          </w:p>
        </w:tc>
        <w:tc>
          <w:tcPr>
            <w:tcW w:w="3991" w:type="dxa"/>
            <w:vAlign w:val="center"/>
          </w:tcPr>
          <w:p w14:paraId="15DDF5C1" w14:textId="21372CC2" w:rsidR="009C51A3" w:rsidRDefault="009C51A3" w:rsidP="009C51A3">
            <w:pPr>
              <w:rPr>
                <w:sz w:val="22"/>
                <w:szCs w:val="22"/>
              </w:rPr>
            </w:pPr>
            <w:r w:rsidRPr="009C51A3">
              <w:rPr>
                <w:rFonts w:ascii="Cambria Math" w:hAnsi="Cambria Math" w:cs="Cambria Math"/>
                <w:color w:val="0070C0"/>
                <w:sz w:val="22"/>
                <w:szCs w:val="22"/>
              </w:rPr>
              <w:t>◑</w:t>
            </w:r>
            <w:r w:rsidRPr="009C51A3">
              <w:rPr>
                <w:sz w:val="22"/>
                <w:szCs w:val="22"/>
              </w:rPr>
              <w:t xml:space="preserve"> Reduces duplication but cannot eliminate it entirely</w:t>
            </w:r>
          </w:p>
        </w:tc>
      </w:tr>
      <w:tr w:rsidR="009C51A3" w14:paraId="71FB07FF" w14:textId="77777777" w:rsidTr="009C51A3">
        <w:trPr>
          <w:trHeight w:val="710"/>
        </w:trPr>
        <w:tc>
          <w:tcPr>
            <w:tcW w:w="1975" w:type="dxa"/>
            <w:vAlign w:val="center"/>
          </w:tcPr>
          <w:p w14:paraId="7D1EFA36" w14:textId="56B09B45" w:rsidR="009C51A3" w:rsidRPr="009C51A3" w:rsidRDefault="009C51A3" w:rsidP="009C51A3">
            <w:pPr>
              <w:rPr>
                <w:b/>
                <w:bCs/>
                <w:sz w:val="22"/>
                <w:szCs w:val="22"/>
              </w:rPr>
            </w:pPr>
            <w:r w:rsidRPr="009C51A3">
              <w:rPr>
                <w:b/>
                <w:bCs/>
                <w:sz w:val="22"/>
                <w:szCs w:val="22"/>
              </w:rPr>
              <w:t>Organizational Complexity</w:t>
            </w:r>
          </w:p>
        </w:tc>
        <w:tc>
          <w:tcPr>
            <w:tcW w:w="3960" w:type="dxa"/>
            <w:vAlign w:val="center"/>
          </w:tcPr>
          <w:p w14:paraId="2871E207" w14:textId="02942369" w:rsidR="009C51A3" w:rsidRDefault="009C51A3" w:rsidP="009C51A3">
            <w:pPr>
              <w:rPr>
                <w:sz w:val="22"/>
                <w:szCs w:val="22"/>
              </w:rPr>
            </w:pPr>
            <w:r w:rsidRPr="009C51A3">
              <w:rPr>
                <w:rFonts w:ascii="Segoe UI Symbol" w:hAnsi="Segoe UI Symbol" w:cs="Segoe UI Symbol"/>
                <w:color w:val="EE0000"/>
                <w:sz w:val="22"/>
                <w:szCs w:val="22"/>
              </w:rPr>
              <w:t>✖</w:t>
            </w:r>
            <w:r w:rsidRPr="009C51A3">
              <w:rPr>
                <w:sz w:val="22"/>
                <w:szCs w:val="22"/>
              </w:rPr>
              <w:t xml:space="preserve"> Requires major restructuring, job redesign, and political buy</w:t>
            </w:r>
            <w:r w:rsidRPr="009C51A3">
              <w:rPr>
                <w:rFonts w:ascii="Cambria Math" w:hAnsi="Cambria Math" w:cs="Cambria Math"/>
                <w:sz w:val="22"/>
                <w:szCs w:val="22"/>
              </w:rPr>
              <w:t>‑</w:t>
            </w:r>
            <w:r w:rsidRPr="009C51A3">
              <w:rPr>
                <w:sz w:val="22"/>
                <w:szCs w:val="22"/>
              </w:rPr>
              <w:t>in</w:t>
            </w:r>
          </w:p>
        </w:tc>
        <w:tc>
          <w:tcPr>
            <w:tcW w:w="3991" w:type="dxa"/>
            <w:vAlign w:val="center"/>
          </w:tcPr>
          <w:p w14:paraId="33F8FC7D" w14:textId="00752D13" w:rsidR="009C51A3" w:rsidRDefault="009C51A3" w:rsidP="009C51A3">
            <w:pPr>
              <w:rPr>
                <w:sz w:val="22"/>
                <w:szCs w:val="22"/>
              </w:rPr>
            </w:pPr>
            <w:r w:rsidRPr="009C51A3">
              <w:rPr>
                <w:rFonts w:ascii="Segoe UI Symbol" w:hAnsi="Segoe UI Symbol" w:cs="Segoe UI Symbol"/>
                <w:color w:val="00B050"/>
                <w:sz w:val="22"/>
                <w:szCs w:val="22"/>
              </w:rPr>
              <w:t>✔</w:t>
            </w:r>
            <w:r w:rsidRPr="009C51A3">
              <w:rPr>
                <w:sz w:val="22"/>
                <w:szCs w:val="22"/>
              </w:rPr>
              <w:t xml:space="preserve"> Minimal structural change; easier to implement</w:t>
            </w:r>
          </w:p>
        </w:tc>
      </w:tr>
      <w:tr w:rsidR="009C51A3" w14:paraId="628F0132" w14:textId="77777777" w:rsidTr="009C51A3">
        <w:trPr>
          <w:trHeight w:val="710"/>
        </w:trPr>
        <w:tc>
          <w:tcPr>
            <w:tcW w:w="1975" w:type="dxa"/>
            <w:vAlign w:val="center"/>
          </w:tcPr>
          <w:p w14:paraId="3E7A6632" w14:textId="2908DA29" w:rsidR="009C51A3" w:rsidRPr="009C51A3" w:rsidRDefault="009C51A3" w:rsidP="009C51A3">
            <w:pPr>
              <w:rPr>
                <w:b/>
                <w:bCs/>
                <w:sz w:val="22"/>
                <w:szCs w:val="22"/>
              </w:rPr>
            </w:pPr>
            <w:r w:rsidRPr="009C51A3">
              <w:rPr>
                <w:b/>
                <w:bCs/>
                <w:sz w:val="22"/>
                <w:szCs w:val="22"/>
              </w:rPr>
              <w:t>Cross</w:t>
            </w:r>
            <w:r w:rsidRPr="009C51A3">
              <w:rPr>
                <w:rFonts w:ascii="Cambria Math" w:hAnsi="Cambria Math" w:cs="Cambria Math"/>
                <w:b/>
                <w:bCs/>
                <w:sz w:val="22"/>
                <w:szCs w:val="22"/>
              </w:rPr>
              <w:t>‑</w:t>
            </w:r>
            <w:r w:rsidRPr="009C51A3">
              <w:rPr>
                <w:b/>
                <w:bCs/>
                <w:sz w:val="22"/>
                <w:szCs w:val="22"/>
              </w:rPr>
              <w:t>Functional Collaboration</w:t>
            </w:r>
          </w:p>
        </w:tc>
        <w:tc>
          <w:tcPr>
            <w:tcW w:w="3960" w:type="dxa"/>
            <w:vAlign w:val="center"/>
          </w:tcPr>
          <w:p w14:paraId="78AF7356" w14:textId="54F1F65C" w:rsidR="009C51A3" w:rsidRDefault="009C51A3" w:rsidP="009C51A3">
            <w:pPr>
              <w:rPr>
                <w:sz w:val="22"/>
                <w:szCs w:val="22"/>
              </w:rPr>
            </w:pPr>
            <w:r w:rsidRPr="009C51A3">
              <w:rPr>
                <w:rFonts w:ascii="Segoe UI Symbol" w:hAnsi="Segoe UI Symbol" w:cs="Segoe UI Symbol"/>
                <w:color w:val="00B050"/>
                <w:sz w:val="22"/>
                <w:szCs w:val="22"/>
              </w:rPr>
              <w:t>✔</w:t>
            </w:r>
            <w:r w:rsidRPr="009C51A3">
              <w:rPr>
                <w:sz w:val="22"/>
                <w:szCs w:val="22"/>
              </w:rPr>
              <w:t xml:space="preserve"> Built</w:t>
            </w:r>
            <w:r w:rsidRPr="009C51A3">
              <w:rPr>
                <w:rFonts w:ascii="Cambria Math" w:hAnsi="Cambria Math" w:cs="Cambria Math"/>
                <w:sz w:val="22"/>
                <w:szCs w:val="22"/>
              </w:rPr>
              <w:t>‑</w:t>
            </w:r>
            <w:r w:rsidRPr="009C51A3">
              <w:rPr>
                <w:sz w:val="22"/>
                <w:szCs w:val="22"/>
              </w:rPr>
              <w:t>in collaboration (all functions under one roof)</w:t>
            </w:r>
          </w:p>
        </w:tc>
        <w:tc>
          <w:tcPr>
            <w:tcW w:w="3991" w:type="dxa"/>
            <w:vAlign w:val="center"/>
          </w:tcPr>
          <w:p w14:paraId="7DE8AF03" w14:textId="774D485E" w:rsidR="009C51A3" w:rsidRDefault="009C51A3" w:rsidP="009C51A3">
            <w:pPr>
              <w:rPr>
                <w:sz w:val="22"/>
                <w:szCs w:val="22"/>
              </w:rPr>
            </w:pPr>
            <w:r w:rsidRPr="009C51A3">
              <w:rPr>
                <w:rFonts w:ascii="Cambria Math" w:hAnsi="Cambria Math" w:cs="Cambria Math"/>
                <w:color w:val="0070C0"/>
                <w:sz w:val="22"/>
                <w:szCs w:val="22"/>
              </w:rPr>
              <w:t>◑</w:t>
            </w:r>
            <w:r w:rsidRPr="009C51A3">
              <w:rPr>
                <w:sz w:val="22"/>
                <w:szCs w:val="22"/>
              </w:rPr>
              <w:t xml:space="preserve"> Requires strong coordination mechanisms; risk of silos remains</w:t>
            </w:r>
          </w:p>
        </w:tc>
      </w:tr>
      <w:tr w:rsidR="009C51A3" w14:paraId="5A13BA0A" w14:textId="77777777" w:rsidTr="003F7C47">
        <w:trPr>
          <w:trHeight w:val="710"/>
        </w:trPr>
        <w:tc>
          <w:tcPr>
            <w:tcW w:w="1975" w:type="dxa"/>
            <w:vAlign w:val="center"/>
          </w:tcPr>
          <w:p w14:paraId="232DC5CA" w14:textId="623B1BE1" w:rsidR="009C51A3" w:rsidRPr="003F7C47" w:rsidRDefault="003F7C47" w:rsidP="003F7C47">
            <w:pPr>
              <w:rPr>
                <w:b/>
                <w:bCs/>
                <w:sz w:val="22"/>
                <w:szCs w:val="22"/>
              </w:rPr>
            </w:pPr>
            <w:r w:rsidRPr="003F7C47">
              <w:rPr>
                <w:b/>
                <w:bCs/>
                <w:sz w:val="22"/>
                <w:szCs w:val="22"/>
              </w:rPr>
              <w:t>Stakeholder Communication</w:t>
            </w:r>
          </w:p>
        </w:tc>
        <w:tc>
          <w:tcPr>
            <w:tcW w:w="3960" w:type="dxa"/>
            <w:vAlign w:val="center"/>
          </w:tcPr>
          <w:p w14:paraId="2E099C11" w14:textId="0BADBCC7" w:rsidR="009C51A3" w:rsidRDefault="003F7C47" w:rsidP="003F7C47">
            <w:pPr>
              <w:rPr>
                <w:sz w:val="22"/>
                <w:szCs w:val="22"/>
              </w:rPr>
            </w:pPr>
            <w:r w:rsidRPr="003F7C47">
              <w:rPr>
                <w:rFonts w:ascii="Segoe UI Symbol" w:hAnsi="Segoe UI Symbol" w:cs="Segoe UI Symbol"/>
                <w:color w:val="00B050"/>
                <w:sz w:val="22"/>
                <w:szCs w:val="22"/>
              </w:rPr>
              <w:t>✔</w:t>
            </w:r>
            <w:r w:rsidRPr="003F7C47">
              <w:rPr>
                <w:sz w:val="22"/>
                <w:szCs w:val="22"/>
              </w:rPr>
              <w:t xml:space="preserve"> One unified voice to providers, insurers, employers</w:t>
            </w:r>
          </w:p>
        </w:tc>
        <w:tc>
          <w:tcPr>
            <w:tcW w:w="3991" w:type="dxa"/>
            <w:vAlign w:val="center"/>
          </w:tcPr>
          <w:p w14:paraId="41B50F2B" w14:textId="675AD5D6" w:rsidR="009C51A3" w:rsidRDefault="003F7C47" w:rsidP="003F7C47">
            <w:pPr>
              <w:rPr>
                <w:sz w:val="22"/>
                <w:szCs w:val="22"/>
              </w:rPr>
            </w:pPr>
            <w:r w:rsidRPr="003F7C47">
              <w:rPr>
                <w:rFonts w:ascii="Cambria Math" w:hAnsi="Cambria Math" w:cs="Cambria Math"/>
                <w:color w:val="0070C0"/>
                <w:sz w:val="22"/>
                <w:szCs w:val="22"/>
              </w:rPr>
              <w:t>◑</w:t>
            </w:r>
            <w:r w:rsidRPr="003F7C47">
              <w:rPr>
                <w:sz w:val="22"/>
                <w:szCs w:val="22"/>
              </w:rPr>
              <w:t xml:space="preserve"> Improved but still multiple voices unless tightly managed</w:t>
            </w:r>
          </w:p>
        </w:tc>
      </w:tr>
      <w:tr w:rsidR="009C51A3" w14:paraId="2EC2A444" w14:textId="77777777" w:rsidTr="003F7C47">
        <w:trPr>
          <w:trHeight w:val="710"/>
        </w:trPr>
        <w:tc>
          <w:tcPr>
            <w:tcW w:w="1975" w:type="dxa"/>
            <w:vAlign w:val="center"/>
          </w:tcPr>
          <w:p w14:paraId="41D4EE2B" w14:textId="3A29004C" w:rsidR="009C51A3" w:rsidRPr="003F7C47" w:rsidRDefault="003F7C47" w:rsidP="003F7C47">
            <w:pPr>
              <w:rPr>
                <w:b/>
                <w:bCs/>
                <w:sz w:val="22"/>
                <w:szCs w:val="22"/>
              </w:rPr>
            </w:pPr>
            <w:r w:rsidRPr="003F7C47">
              <w:rPr>
                <w:b/>
                <w:bCs/>
                <w:sz w:val="22"/>
                <w:szCs w:val="22"/>
              </w:rPr>
              <w:t>Regulatory Consistency</w:t>
            </w:r>
          </w:p>
        </w:tc>
        <w:tc>
          <w:tcPr>
            <w:tcW w:w="3960" w:type="dxa"/>
            <w:vAlign w:val="center"/>
          </w:tcPr>
          <w:p w14:paraId="20C1CDFA" w14:textId="3F3278AA" w:rsidR="009C51A3" w:rsidRDefault="003F7C47" w:rsidP="003F7C47">
            <w:pPr>
              <w:rPr>
                <w:sz w:val="22"/>
                <w:szCs w:val="22"/>
              </w:rPr>
            </w:pPr>
            <w:r w:rsidRPr="003F7C47">
              <w:rPr>
                <w:rFonts w:ascii="Segoe UI Symbol" w:hAnsi="Segoe UI Symbol" w:cs="Segoe UI Symbol"/>
                <w:color w:val="00B050"/>
                <w:sz w:val="22"/>
                <w:szCs w:val="22"/>
              </w:rPr>
              <w:t>✔</w:t>
            </w:r>
            <w:r w:rsidRPr="003F7C47">
              <w:rPr>
                <w:sz w:val="22"/>
                <w:szCs w:val="22"/>
              </w:rPr>
              <w:t xml:space="preserve"> High — one department sets all VBHC standards</w:t>
            </w:r>
          </w:p>
        </w:tc>
        <w:tc>
          <w:tcPr>
            <w:tcW w:w="3991" w:type="dxa"/>
            <w:vAlign w:val="center"/>
          </w:tcPr>
          <w:p w14:paraId="4607A7F1" w14:textId="35BDBDD0" w:rsidR="009C51A3" w:rsidRDefault="003F7C47" w:rsidP="003F7C47">
            <w:pPr>
              <w:rPr>
                <w:sz w:val="22"/>
                <w:szCs w:val="22"/>
              </w:rPr>
            </w:pPr>
            <w:r w:rsidRPr="003F7C47">
              <w:rPr>
                <w:rFonts w:ascii="Cambria Math" w:hAnsi="Cambria Math" w:cs="Cambria Math"/>
                <w:color w:val="0070C0"/>
                <w:sz w:val="22"/>
                <w:szCs w:val="22"/>
              </w:rPr>
              <w:t>◑</w:t>
            </w:r>
            <w:r w:rsidRPr="003F7C47">
              <w:rPr>
                <w:sz w:val="22"/>
                <w:szCs w:val="22"/>
              </w:rPr>
              <w:t xml:space="preserve"> Medium </w:t>
            </w:r>
            <w:r w:rsidRPr="003F7C47">
              <w:rPr>
                <w:rFonts w:ascii="Aptos" w:hAnsi="Aptos" w:cs="Aptos"/>
                <w:sz w:val="22"/>
                <w:szCs w:val="22"/>
              </w:rPr>
              <w:t>—</w:t>
            </w:r>
            <w:r w:rsidRPr="003F7C47">
              <w:rPr>
                <w:sz w:val="22"/>
                <w:szCs w:val="22"/>
              </w:rPr>
              <w:t xml:space="preserve"> standards must be harmonized across departments</w:t>
            </w:r>
          </w:p>
        </w:tc>
      </w:tr>
      <w:tr w:rsidR="009C51A3" w14:paraId="20CBE64F" w14:textId="77777777" w:rsidTr="003F7C47">
        <w:trPr>
          <w:trHeight w:val="710"/>
        </w:trPr>
        <w:tc>
          <w:tcPr>
            <w:tcW w:w="1975" w:type="dxa"/>
            <w:vAlign w:val="center"/>
          </w:tcPr>
          <w:p w14:paraId="7C2484C3" w14:textId="0C8D0B24" w:rsidR="009C51A3" w:rsidRPr="003F7C47" w:rsidRDefault="003F7C47" w:rsidP="003F7C47">
            <w:pPr>
              <w:rPr>
                <w:b/>
                <w:bCs/>
                <w:sz w:val="22"/>
                <w:szCs w:val="22"/>
              </w:rPr>
            </w:pPr>
            <w:r w:rsidRPr="003F7C47">
              <w:rPr>
                <w:b/>
                <w:bCs/>
                <w:sz w:val="22"/>
                <w:szCs w:val="22"/>
              </w:rPr>
              <w:t>Cultural Resistance</w:t>
            </w:r>
          </w:p>
        </w:tc>
        <w:tc>
          <w:tcPr>
            <w:tcW w:w="3960" w:type="dxa"/>
            <w:vAlign w:val="center"/>
          </w:tcPr>
          <w:p w14:paraId="200638A9" w14:textId="3779F83D" w:rsidR="009C51A3" w:rsidRDefault="003F7C47" w:rsidP="003F7C47">
            <w:pPr>
              <w:rPr>
                <w:sz w:val="22"/>
                <w:szCs w:val="22"/>
              </w:rPr>
            </w:pPr>
            <w:r w:rsidRPr="003F7C47">
              <w:rPr>
                <w:rFonts w:ascii="Segoe UI Symbol" w:hAnsi="Segoe UI Symbol" w:cs="Segoe UI Symbol"/>
                <w:color w:val="EE0000"/>
                <w:sz w:val="22"/>
                <w:szCs w:val="22"/>
              </w:rPr>
              <w:t>✖</w:t>
            </w:r>
            <w:r w:rsidRPr="003F7C47">
              <w:rPr>
                <w:sz w:val="22"/>
                <w:szCs w:val="22"/>
              </w:rPr>
              <w:t xml:space="preserve"> High — departments may resist losing mandates or staff</w:t>
            </w:r>
          </w:p>
        </w:tc>
        <w:tc>
          <w:tcPr>
            <w:tcW w:w="3991" w:type="dxa"/>
            <w:vAlign w:val="center"/>
          </w:tcPr>
          <w:p w14:paraId="29B85CC6" w14:textId="3D9C9FED" w:rsidR="009C51A3" w:rsidRDefault="003F7C47" w:rsidP="003F7C47">
            <w:pPr>
              <w:rPr>
                <w:sz w:val="22"/>
                <w:szCs w:val="22"/>
              </w:rPr>
            </w:pPr>
            <w:r w:rsidRPr="003F7C47">
              <w:rPr>
                <w:rFonts w:ascii="Segoe UI Symbol" w:hAnsi="Segoe UI Symbol" w:cs="Segoe UI Symbol"/>
                <w:color w:val="00B050"/>
                <w:sz w:val="22"/>
                <w:szCs w:val="22"/>
              </w:rPr>
              <w:t>✔</w:t>
            </w:r>
            <w:r w:rsidRPr="003F7C47">
              <w:rPr>
                <w:sz w:val="22"/>
                <w:szCs w:val="22"/>
              </w:rPr>
              <w:t xml:space="preserve"> Low — departments keep their structure and mandates</w:t>
            </w:r>
          </w:p>
        </w:tc>
      </w:tr>
      <w:tr w:rsidR="009C51A3" w14:paraId="121A3C27" w14:textId="77777777" w:rsidTr="003F7C47">
        <w:trPr>
          <w:trHeight w:val="710"/>
        </w:trPr>
        <w:tc>
          <w:tcPr>
            <w:tcW w:w="1975" w:type="dxa"/>
            <w:vAlign w:val="center"/>
          </w:tcPr>
          <w:p w14:paraId="494F1806" w14:textId="11B93BD5" w:rsidR="009C51A3" w:rsidRPr="003F7C47" w:rsidRDefault="003F7C47" w:rsidP="003F7C47">
            <w:pPr>
              <w:rPr>
                <w:b/>
                <w:bCs/>
                <w:sz w:val="22"/>
                <w:szCs w:val="22"/>
              </w:rPr>
            </w:pPr>
            <w:r w:rsidRPr="003F7C47">
              <w:rPr>
                <w:b/>
                <w:bCs/>
                <w:sz w:val="22"/>
                <w:szCs w:val="22"/>
              </w:rPr>
              <w:t>Scalability</w:t>
            </w:r>
          </w:p>
        </w:tc>
        <w:tc>
          <w:tcPr>
            <w:tcW w:w="3960" w:type="dxa"/>
            <w:vAlign w:val="center"/>
          </w:tcPr>
          <w:p w14:paraId="7A598846" w14:textId="035CE7F7" w:rsidR="009C51A3" w:rsidRDefault="003F7C47" w:rsidP="003F7C47">
            <w:pPr>
              <w:rPr>
                <w:sz w:val="22"/>
                <w:szCs w:val="22"/>
              </w:rPr>
            </w:pPr>
            <w:r w:rsidRPr="003F7C47">
              <w:rPr>
                <w:rFonts w:ascii="Segoe UI Symbol" w:hAnsi="Segoe UI Symbol" w:cs="Segoe UI Symbol"/>
                <w:color w:val="00B050"/>
                <w:sz w:val="22"/>
                <w:szCs w:val="22"/>
              </w:rPr>
              <w:t>✔</w:t>
            </w:r>
            <w:r w:rsidRPr="003F7C47">
              <w:rPr>
                <w:sz w:val="22"/>
                <w:szCs w:val="22"/>
              </w:rPr>
              <w:t xml:space="preserve"> Highly scalable for long-term VBHC transformation</w:t>
            </w:r>
          </w:p>
        </w:tc>
        <w:tc>
          <w:tcPr>
            <w:tcW w:w="3991" w:type="dxa"/>
            <w:vAlign w:val="center"/>
          </w:tcPr>
          <w:p w14:paraId="57CDED6C" w14:textId="0C6F653B" w:rsidR="009C51A3" w:rsidRDefault="003F7C47" w:rsidP="003F7C47">
            <w:pPr>
              <w:rPr>
                <w:sz w:val="22"/>
                <w:szCs w:val="22"/>
              </w:rPr>
            </w:pPr>
            <w:r w:rsidRPr="003F7C47">
              <w:rPr>
                <w:rFonts w:ascii="Cambria Math" w:hAnsi="Cambria Math" w:cs="Cambria Math"/>
                <w:color w:val="0070C0"/>
                <w:sz w:val="22"/>
                <w:szCs w:val="22"/>
              </w:rPr>
              <w:t>◑</w:t>
            </w:r>
            <w:r w:rsidRPr="003F7C47">
              <w:rPr>
                <w:sz w:val="22"/>
                <w:szCs w:val="22"/>
              </w:rPr>
              <w:t xml:space="preserve"> Scalable but depends on sustained leadership support</w:t>
            </w:r>
          </w:p>
        </w:tc>
      </w:tr>
      <w:tr w:rsidR="009C51A3" w14:paraId="01E489A0" w14:textId="77777777" w:rsidTr="003F7C47">
        <w:trPr>
          <w:trHeight w:val="710"/>
        </w:trPr>
        <w:tc>
          <w:tcPr>
            <w:tcW w:w="1975" w:type="dxa"/>
            <w:vAlign w:val="center"/>
          </w:tcPr>
          <w:p w14:paraId="13825792" w14:textId="1E738725" w:rsidR="009C51A3" w:rsidRPr="003F7C47" w:rsidRDefault="003F7C47" w:rsidP="003F7C47">
            <w:pPr>
              <w:rPr>
                <w:b/>
                <w:bCs/>
                <w:sz w:val="22"/>
                <w:szCs w:val="22"/>
              </w:rPr>
            </w:pPr>
            <w:r w:rsidRPr="003F7C47">
              <w:rPr>
                <w:b/>
                <w:bCs/>
                <w:sz w:val="22"/>
                <w:szCs w:val="22"/>
              </w:rPr>
              <w:t>Implementation Risk</w:t>
            </w:r>
          </w:p>
        </w:tc>
        <w:tc>
          <w:tcPr>
            <w:tcW w:w="3960" w:type="dxa"/>
            <w:vAlign w:val="center"/>
          </w:tcPr>
          <w:p w14:paraId="0A6646BF" w14:textId="5C14BE23" w:rsidR="009C51A3" w:rsidRDefault="003F7C47" w:rsidP="003F7C47">
            <w:pPr>
              <w:rPr>
                <w:sz w:val="22"/>
                <w:szCs w:val="22"/>
              </w:rPr>
            </w:pPr>
            <w:r w:rsidRPr="003F7C47">
              <w:rPr>
                <w:rFonts w:ascii="Segoe UI Symbol" w:hAnsi="Segoe UI Symbol" w:cs="Segoe UI Symbol"/>
                <w:color w:val="EE0000"/>
                <w:sz w:val="22"/>
                <w:szCs w:val="22"/>
              </w:rPr>
              <w:t>✖</w:t>
            </w:r>
            <w:r w:rsidRPr="003F7C47">
              <w:rPr>
                <w:sz w:val="22"/>
                <w:szCs w:val="22"/>
              </w:rPr>
              <w:t xml:space="preserve"> Higher (due to restructuring, HR changes, political sensitivities)</w:t>
            </w:r>
          </w:p>
        </w:tc>
        <w:tc>
          <w:tcPr>
            <w:tcW w:w="3991" w:type="dxa"/>
            <w:vAlign w:val="center"/>
          </w:tcPr>
          <w:p w14:paraId="10B4C48A" w14:textId="288C4D67" w:rsidR="009C51A3" w:rsidRDefault="003F7C47" w:rsidP="003F7C47">
            <w:pPr>
              <w:rPr>
                <w:sz w:val="22"/>
                <w:szCs w:val="22"/>
              </w:rPr>
            </w:pPr>
            <w:r w:rsidRPr="003F7C47">
              <w:rPr>
                <w:rFonts w:ascii="Segoe UI Symbol" w:hAnsi="Segoe UI Symbol" w:cs="Segoe UI Symbol"/>
                <w:color w:val="00B050"/>
                <w:sz w:val="22"/>
                <w:szCs w:val="22"/>
              </w:rPr>
              <w:t>✔</w:t>
            </w:r>
            <w:r w:rsidRPr="003F7C47">
              <w:rPr>
                <w:sz w:val="22"/>
                <w:szCs w:val="22"/>
              </w:rPr>
              <w:t xml:space="preserve"> Lower (no structural changes required)</w:t>
            </w:r>
          </w:p>
        </w:tc>
      </w:tr>
      <w:tr w:rsidR="009C51A3" w14:paraId="5EF1C9C9" w14:textId="77777777" w:rsidTr="003F7C47">
        <w:trPr>
          <w:trHeight w:val="710"/>
        </w:trPr>
        <w:tc>
          <w:tcPr>
            <w:tcW w:w="1975" w:type="dxa"/>
            <w:vAlign w:val="center"/>
          </w:tcPr>
          <w:p w14:paraId="24901451" w14:textId="3417A3BE" w:rsidR="009C51A3" w:rsidRPr="003F7C47" w:rsidRDefault="003F7C47" w:rsidP="003F7C47">
            <w:pPr>
              <w:rPr>
                <w:b/>
                <w:bCs/>
                <w:sz w:val="22"/>
                <w:szCs w:val="22"/>
              </w:rPr>
            </w:pPr>
            <w:r w:rsidRPr="003F7C47">
              <w:rPr>
                <w:b/>
                <w:bCs/>
                <w:sz w:val="22"/>
                <w:szCs w:val="22"/>
              </w:rPr>
              <w:t>Clarity of Accountability</w:t>
            </w:r>
          </w:p>
        </w:tc>
        <w:tc>
          <w:tcPr>
            <w:tcW w:w="3960" w:type="dxa"/>
            <w:vAlign w:val="center"/>
          </w:tcPr>
          <w:p w14:paraId="466831D4" w14:textId="699D2D0C" w:rsidR="009C51A3" w:rsidRDefault="003F7C47" w:rsidP="003F7C47">
            <w:pPr>
              <w:rPr>
                <w:sz w:val="22"/>
                <w:szCs w:val="22"/>
              </w:rPr>
            </w:pPr>
            <w:r w:rsidRPr="003F7C47">
              <w:rPr>
                <w:rFonts w:ascii="Segoe UI Symbol" w:hAnsi="Segoe UI Symbol" w:cs="Segoe UI Symbol"/>
                <w:color w:val="00B050"/>
                <w:sz w:val="22"/>
                <w:szCs w:val="22"/>
              </w:rPr>
              <w:t>✔</w:t>
            </w:r>
            <w:r w:rsidRPr="003F7C47">
              <w:rPr>
                <w:sz w:val="22"/>
                <w:szCs w:val="22"/>
              </w:rPr>
              <w:t xml:space="preserve"> Very clear — one department owns VBHC end</w:t>
            </w:r>
            <w:r w:rsidRPr="003F7C47">
              <w:rPr>
                <w:rFonts w:ascii="Cambria Math" w:hAnsi="Cambria Math" w:cs="Cambria Math"/>
                <w:sz w:val="22"/>
                <w:szCs w:val="22"/>
              </w:rPr>
              <w:t>‑</w:t>
            </w:r>
            <w:r w:rsidRPr="003F7C47">
              <w:rPr>
                <w:sz w:val="22"/>
                <w:szCs w:val="22"/>
              </w:rPr>
              <w:t>to</w:t>
            </w:r>
            <w:r w:rsidRPr="003F7C47">
              <w:rPr>
                <w:rFonts w:ascii="Cambria Math" w:hAnsi="Cambria Math" w:cs="Cambria Math"/>
                <w:sz w:val="22"/>
                <w:szCs w:val="22"/>
              </w:rPr>
              <w:t>‑</w:t>
            </w:r>
            <w:r w:rsidRPr="003F7C47">
              <w:rPr>
                <w:sz w:val="22"/>
                <w:szCs w:val="22"/>
              </w:rPr>
              <w:t>end</w:t>
            </w:r>
          </w:p>
        </w:tc>
        <w:tc>
          <w:tcPr>
            <w:tcW w:w="3991" w:type="dxa"/>
            <w:vAlign w:val="center"/>
          </w:tcPr>
          <w:p w14:paraId="264C7A05" w14:textId="1A6A870B" w:rsidR="009C51A3" w:rsidRDefault="003F7C47" w:rsidP="003F7C47">
            <w:pPr>
              <w:rPr>
                <w:sz w:val="22"/>
                <w:szCs w:val="22"/>
              </w:rPr>
            </w:pPr>
            <w:r w:rsidRPr="003F7C47">
              <w:rPr>
                <w:rFonts w:ascii="Cambria Math" w:hAnsi="Cambria Math" w:cs="Cambria Math"/>
                <w:color w:val="0070C0"/>
                <w:sz w:val="22"/>
                <w:szCs w:val="22"/>
              </w:rPr>
              <w:t>◑</w:t>
            </w:r>
            <w:r w:rsidRPr="003F7C47">
              <w:rPr>
                <w:sz w:val="22"/>
                <w:szCs w:val="22"/>
              </w:rPr>
              <w:t xml:space="preserve"> Moderate </w:t>
            </w:r>
            <w:r w:rsidRPr="003F7C47">
              <w:rPr>
                <w:rFonts w:ascii="Aptos" w:hAnsi="Aptos" w:cs="Aptos"/>
                <w:sz w:val="22"/>
                <w:szCs w:val="22"/>
              </w:rPr>
              <w:t>—</w:t>
            </w:r>
            <w:r w:rsidRPr="003F7C47">
              <w:rPr>
                <w:sz w:val="22"/>
                <w:szCs w:val="22"/>
              </w:rPr>
              <w:t xml:space="preserve"> accountability is shared and must be enforced</w:t>
            </w:r>
          </w:p>
        </w:tc>
      </w:tr>
      <w:tr w:rsidR="009C51A3" w14:paraId="4EACE7F0" w14:textId="77777777" w:rsidTr="003F7C47">
        <w:trPr>
          <w:trHeight w:val="710"/>
        </w:trPr>
        <w:tc>
          <w:tcPr>
            <w:tcW w:w="1975" w:type="dxa"/>
            <w:vAlign w:val="center"/>
          </w:tcPr>
          <w:p w14:paraId="7CD71828" w14:textId="2AE9E356" w:rsidR="009C51A3" w:rsidRPr="003F7C47" w:rsidRDefault="003F7C47" w:rsidP="003F7C47">
            <w:pPr>
              <w:rPr>
                <w:b/>
                <w:bCs/>
                <w:sz w:val="22"/>
                <w:szCs w:val="22"/>
              </w:rPr>
            </w:pPr>
            <w:r w:rsidRPr="003F7C47">
              <w:rPr>
                <w:b/>
                <w:bCs/>
                <w:sz w:val="22"/>
                <w:szCs w:val="22"/>
              </w:rPr>
              <w:t>Adaptability</w:t>
            </w:r>
          </w:p>
        </w:tc>
        <w:tc>
          <w:tcPr>
            <w:tcW w:w="3960" w:type="dxa"/>
            <w:vAlign w:val="center"/>
          </w:tcPr>
          <w:p w14:paraId="62C6A533" w14:textId="327B5D2B" w:rsidR="009C51A3" w:rsidRDefault="003F7C47" w:rsidP="003F7C47">
            <w:pPr>
              <w:rPr>
                <w:sz w:val="22"/>
                <w:szCs w:val="22"/>
              </w:rPr>
            </w:pPr>
            <w:r w:rsidRPr="003F7C47">
              <w:rPr>
                <w:rFonts w:ascii="Segoe UI Symbol" w:hAnsi="Segoe UI Symbol" w:cs="Segoe UI Symbol"/>
                <w:color w:val="00B050"/>
                <w:sz w:val="22"/>
                <w:szCs w:val="22"/>
              </w:rPr>
              <w:t>✔</w:t>
            </w:r>
            <w:r w:rsidRPr="003F7C47">
              <w:rPr>
                <w:sz w:val="22"/>
                <w:szCs w:val="22"/>
              </w:rPr>
              <w:t xml:space="preserve"> High — can rapidly adjust teams and priorities</w:t>
            </w:r>
          </w:p>
        </w:tc>
        <w:tc>
          <w:tcPr>
            <w:tcW w:w="3991" w:type="dxa"/>
            <w:vAlign w:val="center"/>
          </w:tcPr>
          <w:p w14:paraId="79BC7A4D" w14:textId="04ADD1C1" w:rsidR="009C51A3" w:rsidRDefault="003F7C47" w:rsidP="003F7C47">
            <w:pPr>
              <w:rPr>
                <w:sz w:val="22"/>
                <w:szCs w:val="22"/>
              </w:rPr>
            </w:pPr>
            <w:r w:rsidRPr="003F7C47">
              <w:rPr>
                <w:rFonts w:ascii="Cambria Math" w:hAnsi="Cambria Math" w:cs="Cambria Math"/>
                <w:color w:val="0070C0"/>
                <w:sz w:val="22"/>
                <w:szCs w:val="22"/>
              </w:rPr>
              <w:t>◑</w:t>
            </w:r>
            <w:r w:rsidRPr="003F7C47">
              <w:rPr>
                <w:sz w:val="22"/>
                <w:szCs w:val="22"/>
              </w:rPr>
              <w:t xml:space="preserve"> Medium </w:t>
            </w:r>
            <w:r w:rsidRPr="003F7C47">
              <w:rPr>
                <w:rFonts w:ascii="Aptos" w:hAnsi="Aptos" w:cs="Aptos"/>
                <w:sz w:val="22"/>
                <w:szCs w:val="22"/>
              </w:rPr>
              <w:t>—</w:t>
            </w:r>
            <w:r w:rsidRPr="003F7C47">
              <w:rPr>
                <w:sz w:val="22"/>
                <w:szCs w:val="22"/>
              </w:rPr>
              <w:t xml:space="preserve"> changes require cross</w:t>
            </w:r>
            <w:r w:rsidRPr="003F7C47">
              <w:rPr>
                <w:rFonts w:ascii="Cambria Math" w:hAnsi="Cambria Math" w:cs="Cambria Math"/>
                <w:sz w:val="22"/>
                <w:szCs w:val="22"/>
              </w:rPr>
              <w:t>‑</w:t>
            </w:r>
            <w:r w:rsidRPr="003F7C47">
              <w:rPr>
                <w:sz w:val="22"/>
                <w:szCs w:val="22"/>
              </w:rPr>
              <w:t>department alignment</w:t>
            </w:r>
          </w:p>
        </w:tc>
      </w:tr>
      <w:tr w:rsidR="009C51A3" w14:paraId="4CCE3F5F" w14:textId="77777777" w:rsidTr="003F7C47">
        <w:trPr>
          <w:trHeight w:val="710"/>
        </w:trPr>
        <w:tc>
          <w:tcPr>
            <w:tcW w:w="1975" w:type="dxa"/>
            <w:vAlign w:val="center"/>
          </w:tcPr>
          <w:p w14:paraId="5A4AC7B7" w14:textId="783B227E" w:rsidR="009C51A3" w:rsidRPr="003F7C47" w:rsidRDefault="003F7C47" w:rsidP="003F7C47">
            <w:pPr>
              <w:rPr>
                <w:b/>
                <w:bCs/>
                <w:sz w:val="22"/>
                <w:szCs w:val="22"/>
              </w:rPr>
            </w:pPr>
            <w:r w:rsidRPr="003F7C47">
              <w:rPr>
                <w:b/>
                <w:bCs/>
                <w:sz w:val="22"/>
                <w:szCs w:val="22"/>
              </w:rPr>
              <w:t>Best Use Case</w:t>
            </w:r>
          </w:p>
        </w:tc>
        <w:tc>
          <w:tcPr>
            <w:tcW w:w="3960" w:type="dxa"/>
            <w:vAlign w:val="center"/>
          </w:tcPr>
          <w:p w14:paraId="01DC960B" w14:textId="5AE5099D" w:rsidR="009C51A3" w:rsidRDefault="003F7C47" w:rsidP="003F7C47">
            <w:pPr>
              <w:rPr>
                <w:sz w:val="22"/>
                <w:szCs w:val="22"/>
              </w:rPr>
            </w:pPr>
            <w:r w:rsidRPr="003F7C47">
              <w:rPr>
                <w:sz w:val="22"/>
                <w:szCs w:val="22"/>
              </w:rPr>
              <w:t>When CHI wants a full transformation and is ready for structural change</w:t>
            </w:r>
          </w:p>
        </w:tc>
        <w:tc>
          <w:tcPr>
            <w:tcW w:w="3991" w:type="dxa"/>
            <w:vAlign w:val="center"/>
          </w:tcPr>
          <w:p w14:paraId="0674E051" w14:textId="1A1B881C" w:rsidR="009C51A3" w:rsidRDefault="003F7C47" w:rsidP="003F7C47">
            <w:pPr>
              <w:rPr>
                <w:sz w:val="22"/>
                <w:szCs w:val="22"/>
              </w:rPr>
            </w:pPr>
            <w:r w:rsidRPr="003F7C47">
              <w:rPr>
                <w:sz w:val="22"/>
                <w:szCs w:val="22"/>
              </w:rPr>
              <w:t>When CHI wants coordination without restructuring</w:t>
            </w:r>
          </w:p>
        </w:tc>
      </w:tr>
    </w:tbl>
    <w:p w14:paraId="141C7910" w14:textId="77777777" w:rsidR="00133980" w:rsidRDefault="00133980" w:rsidP="000F5F6A">
      <w:pPr>
        <w:jc w:val="both"/>
        <w:rPr>
          <w:sz w:val="22"/>
          <w:szCs w:val="22"/>
        </w:rPr>
      </w:pPr>
    </w:p>
    <w:sectPr w:rsidR="00133980" w:rsidSect="000F5F6A">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EDF"/>
    <w:multiLevelType w:val="multilevel"/>
    <w:tmpl w:val="A0CAD45C"/>
    <w:lvl w:ilvl="0">
      <w:start w:val="2"/>
      <w:numFmt w:val="upperLetter"/>
      <w:lvlText w:val="%1."/>
      <w:lvlJc w:val="left"/>
      <w:pPr>
        <w:ind w:left="36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1" w15:restartNumberingAfterBreak="0">
    <w:nsid w:val="01804071"/>
    <w:multiLevelType w:val="hybridMultilevel"/>
    <w:tmpl w:val="B42A250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F96858"/>
    <w:multiLevelType w:val="hybridMultilevel"/>
    <w:tmpl w:val="85CC6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0E641D"/>
    <w:multiLevelType w:val="hybridMultilevel"/>
    <w:tmpl w:val="C25A88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F16FA9"/>
    <w:multiLevelType w:val="hybridMultilevel"/>
    <w:tmpl w:val="84E82406"/>
    <w:lvl w:ilvl="0" w:tplc="465A7B96">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28" w:hanging="360"/>
      </w:pPr>
      <w:rPr>
        <w:rFonts w:ascii="Courier New" w:hAnsi="Courier New" w:cs="Courier New" w:hint="default"/>
      </w:rPr>
    </w:lvl>
    <w:lvl w:ilvl="2" w:tplc="04090005" w:tentative="1">
      <w:start w:val="1"/>
      <w:numFmt w:val="bullet"/>
      <w:lvlText w:val=""/>
      <w:lvlJc w:val="left"/>
      <w:pPr>
        <w:ind w:left="2148" w:hanging="360"/>
      </w:pPr>
      <w:rPr>
        <w:rFonts w:ascii="Wingdings" w:hAnsi="Wingdings" w:hint="default"/>
      </w:rPr>
    </w:lvl>
    <w:lvl w:ilvl="3" w:tplc="04090001" w:tentative="1">
      <w:start w:val="1"/>
      <w:numFmt w:val="bullet"/>
      <w:lvlText w:val=""/>
      <w:lvlJc w:val="left"/>
      <w:pPr>
        <w:ind w:left="2868" w:hanging="360"/>
      </w:pPr>
      <w:rPr>
        <w:rFonts w:ascii="Symbol" w:hAnsi="Symbol" w:hint="default"/>
      </w:rPr>
    </w:lvl>
    <w:lvl w:ilvl="4" w:tplc="04090003" w:tentative="1">
      <w:start w:val="1"/>
      <w:numFmt w:val="bullet"/>
      <w:lvlText w:val="o"/>
      <w:lvlJc w:val="left"/>
      <w:pPr>
        <w:ind w:left="3588" w:hanging="360"/>
      </w:pPr>
      <w:rPr>
        <w:rFonts w:ascii="Courier New" w:hAnsi="Courier New" w:cs="Courier New" w:hint="default"/>
      </w:rPr>
    </w:lvl>
    <w:lvl w:ilvl="5" w:tplc="04090005" w:tentative="1">
      <w:start w:val="1"/>
      <w:numFmt w:val="bullet"/>
      <w:lvlText w:val=""/>
      <w:lvlJc w:val="left"/>
      <w:pPr>
        <w:ind w:left="4308" w:hanging="360"/>
      </w:pPr>
      <w:rPr>
        <w:rFonts w:ascii="Wingdings" w:hAnsi="Wingdings" w:hint="default"/>
      </w:rPr>
    </w:lvl>
    <w:lvl w:ilvl="6" w:tplc="04090001" w:tentative="1">
      <w:start w:val="1"/>
      <w:numFmt w:val="bullet"/>
      <w:lvlText w:val=""/>
      <w:lvlJc w:val="left"/>
      <w:pPr>
        <w:ind w:left="5028" w:hanging="360"/>
      </w:pPr>
      <w:rPr>
        <w:rFonts w:ascii="Symbol" w:hAnsi="Symbol" w:hint="default"/>
      </w:rPr>
    </w:lvl>
    <w:lvl w:ilvl="7" w:tplc="04090003" w:tentative="1">
      <w:start w:val="1"/>
      <w:numFmt w:val="bullet"/>
      <w:lvlText w:val="o"/>
      <w:lvlJc w:val="left"/>
      <w:pPr>
        <w:ind w:left="5748" w:hanging="360"/>
      </w:pPr>
      <w:rPr>
        <w:rFonts w:ascii="Courier New" w:hAnsi="Courier New" w:cs="Courier New" w:hint="default"/>
      </w:rPr>
    </w:lvl>
    <w:lvl w:ilvl="8" w:tplc="04090005" w:tentative="1">
      <w:start w:val="1"/>
      <w:numFmt w:val="bullet"/>
      <w:lvlText w:val=""/>
      <w:lvlJc w:val="left"/>
      <w:pPr>
        <w:ind w:left="6468" w:hanging="360"/>
      </w:pPr>
      <w:rPr>
        <w:rFonts w:ascii="Wingdings" w:hAnsi="Wingdings" w:hint="default"/>
      </w:rPr>
    </w:lvl>
  </w:abstractNum>
  <w:abstractNum w:abstractNumId="5" w15:restartNumberingAfterBreak="0">
    <w:nsid w:val="153723CD"/>
    <w:multiLevelType w:val="hybridMultilevel"/>
    <w:tmpl w:val="922653AA"/>
    <w:lvl w:ilvl="0" w:tplc="FFFFFFFF">
      <w:start w:val="4"/>
      <w:numFmt w:val="bullet"/>
      <w:lvlText w:val="•"/>
      <w:lvlJc w:val="left"/>
      <w:pPr>
        <w:ind w:left="720" w:hanging="360"/>
      </w:pPr>
      <w:rPr>
        <w:rFonts w:ascii="Aptos" w:eastAsiaTheme="minorHAnsi" w:hAnsi="Aptos" w:cstheme="minorBidi" w:hint="default"/>
      </w:rPr>
    </w:lvl>
    <w:lvl w:ilvl="1" w:tplc="465A7B96">
      <w:start w:val="4"/>
      <w:numFmt w:val="bullet"/>
      <w:lvlText w:val="•"/>
      <w:lvlJc w:val="left"/>
      <w:pPr>
        <w:ind w:left="1428" w:hanging="360"/>
      </w:pPr>
      <w:rPr>
        <w:rFonts w:ascii="Aptos" w:eastAsiaTheme="minorHAnsi" w:hAnsi="Aptos" w:cstheme="minorBidi" w:hint="default"/>
      </w:rPr>
    </w:lvl>
    <w:lvl w:ilvl="2" w:tplc="FFFFFFFF" w:tentative="1">
      <w:start w:val="1"/>
      <w:numFmt w:val="bullet"/>
      <w:lvlText w:val=""/>
      <w:lvlJc w:val="left"/>
      <w:pPr>
        <w:ind w:left="2148" w:hanging="360"/>
      </w:pPr>
      <w:rPr>
        <w:rFonts w:ascii="Wingdings" w:hAnsi="Wingdings" w:hint="default"/>
      </w:rPr>
    </w:lvl>
    <w:lvl w:ilvl="3" w:tplc="FFFFFFFF" w:tentative="1">
      <w:start w:val="1"/>
      <w:numFmt w:val="bullet"/>
      <w:lvlText w:val=""/>
      <w:lvlJc w:val="left"/>
      <w:pPr>
        <w:ind w:left="2868" w:hanging="360"/>
      </w:pPr>
      <w:rPr>
        <w:rFonts w:ascii="Symbol" w:hAnsi="Symbol" w:hint="default"/>
      </w:rPr>
    </w:lvl>
    <w:lvl w:ilvl="4" w:tplc="FFFFFFFF" w:tentative="1">
      <w:start w:val="1"/>
      <w:numFmt w:val="bullet"/>
      <w:lvlText w:val="o"/>
      <w:lvlJc w:val="left"/>
      <w:pPr>
        <w:ind w:left="3588" w:hanging="360"/>
      </w:pPr>
      <w:rPr>
        <w:rFonts w:ascii="Courier New" w:hAnsi="Courier New" w:cs="Courier New" w:hint="default"/>
      </w:rPr>
    </w:lvl>
    <w:lvl w:ilvl="5" w:tplc="FFFFFFFF" w:tentative="1">
      <w:start w:val="1"/>
      <w:numFmt w:val="bullet"/>
      <w:lvlText w:val=""/>
      <w:lvlJc w:val="left"/>
      <w:pPr>
        <w:ind w:left="4308" w:hanging="360"/>
      </w:pPr>
      <w:rPr>
        <w:rFonts w:ascii="Wingdings" w:hAnsi="Wingdings" w:hint="default"/>
      </w:rPr>
    </w:lvl>
    <w:lvl w:ilvl="6" w:tplc="FFFFFFFF" w:tentative="1">
      <w:start w:val="1"/>
      <w:numFmt w:val="bullet"/>
      <w:lvlText w:val=""/>
      <w:lvlJc w:val="left"/>
      <w:pPr>
        <w:ind w:left="5028" w:hanging="360"/>
      </w:pPr>
      <w:rPr>
        <w:rFonts w:ascii="Symbol" w:hAnsi="Symbol" w:hint="default"/>
      </w:rPr>
    </w:lvl>
    <w:lvl w:ilvl="7" w:tplc="FFFFFFFF" w:tentative="1">
      <w:start w:val="1"/>
      <w:numFmt w:val="bullet"/>
      <w:lvlText w:val="o"/>
      <w:lvlJc w:val="left"/>
      <w:pPr>
        <w:ind w:left="5748" w:hanging="360"/>
      </w:pPr>
      <w:rPr>
        <w:rFonts w:ascii="Courier New" w:hAnsi="Courier New" w:cs="Courier New" w:hint="default"/>
      </w:rPr>
    </w:lvl>
    <w:lvl w:ilvl="8" w:tplc="FFFFFFFF" w:tentative="1">
      <w:start w:val="1"/>
      <w:numFmt w:val="bullet"/>
      <w:lvlText w:val=""/>
      <w:lvlJc w:val="left"/>
      <w:pPr>
        <w:ind w:left="6468" w:hanging="360"/>
      </w:pPr>
      <w:rPr>
        <w:rFonts w:ascii="Wingdings" w:hAnsi="Wingdings" w:hint="default"/>
      </w:rPr>
    </w:lvl>
  </w:abstractNum>
  <w:abstractNum w:abstractNumId="6" w15:restartNumberingAfterBreak="0">
    <w:nsid w:val="17D20809"/>
    <w:multiLevelType w:val="multilevel"/>
    <w:tmpl w:val="36802958"/>
    <w:lvl w:ilvl="0">
      <w:start w:val="1"/>
      <w:numFmt w:val="decimal"/>
      <w:lvlText w:val="%1."/>
      <w:lvlJc w:val="left"/>
      <w:pPr>
        <w:ind w:left="36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7" w15:restartNumberingAfterBreak="0">
    <w:nsid w:val="1B39165E"/>
    <w:multiLevelType w:val="hybridMultilevel"/>
    <w:tmpl w:val="67F0B8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46E22"/>
    <w:multiLevelType w:val="hybridMultilevel"/>
    <w:tmpl w:val="B42A25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C7394"/>
    <w:multiLevelType w:val="hybridMultilevel"/>
    <w:tmpl w:val="5680CF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D066A9"/>
    <w:multiLevelType w:val="hybridMultilevel"/>
    <w:tmpl w:val="2342EEC6"/>
    <w:lvl w:ilvl="0" w:tplc="0B2048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846917"/>
    <w:multiLevelType w:val="hybridMultilevel"/>
    <w:tmpl w:val="75EECB3A"/>
    <w:lvl w:ilvl="0" w:tplc="657CAB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A43757E"/>
    <w:multiLevelType w:val="hybridMultilevel"/>
    <w:tmpl w:val="CEC87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F00FFF"/>
    <w:multiLevelType w:val="hybridMultilevel"/>
    <w:tmpl w:val="7ABC18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5F0010"/>
    <w:multiLevelType w:val="hybridMultilevel"/>
    <w:tmpl w:val="BE0C703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F57362E"/>
    <w:multiLevelType w:val="hybridMultilevel"/>
    <w:tmpl w:val="D908B7FC"/>
    <w:lvl w:ilvl="0" w:tplc="B63E0D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256B37"/>
    <w:multiLevelType w:val="hybridMultilevel"/>
    <w:tmpl w:val="BBE00D64"/>
    <w:lvl w:ilvl="0" w:tplc="DE20FA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2E0E15"/>
    <w:multiLevelType w:val="hybridMultilevel"/>
    <w:tmpl w:val="67F0B8D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DD4CF7"/>
    <w:multiLevelType w:val="hybridMultilevel"/>
    <w:tmpl w:val="1CFAED82"/>
    <w:lvl w:ilvl="0" w:tplc="73C004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339361C"/>
    <w:multiLevelType w:val="hybridMultilevel"/>
    <w:tmpl w:val="CDF84BAA"/>
    <w:lvl w:ilvl="0" w:tplc="465A7B96">
      <w:start w:val="4"/>
      <w:numFmt w:val="bullet"/>
      <w:lvlText w:val="•"/>
      <w:lvlJc w:val="left"/>
      <w:pPr>
        <w:ind w:left="1440" w:hanging="360"/>
      </w:pPr>
      <w:rPr>
        <w:rFonts w:ascii="Aptos" w:eastAsiaTheme="minorHAnsi" w:hAnsi="Aptos"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6A15CB5"/>
    <w:multiLevelType w:val="hybridMultilevel"/>
    <w:tmpl w:val="1064303E"/>
    <w:lvl w:ilvl="0" w:tplc="941A2A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3F3104"/>
    <w:multiLevelType w:val="hybridMultilevel"/>
    <w:tmpl w:val="34D67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232E85"/>
    <w:multiLevelType w:val="hybridMultilevel"/>
    <w:tmpl w:val="CC9E58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FE414A0"/>
    <w:multiLevelType w:val="hybridMultilevel"/>
    <w:tmpl w:val="CC9E5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2AC4ED2"/>
    <w:multiLevelType w:val="hybridMultilevel"/>
    <w:tmpl w:val="B42A250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DB3455"/>
    <w:multiLevelType w:val="hybridMultilevel"/>
    <w:tmpl w:val="A1524158"/>
    <w:lvl w:ilvl="0" w:tplc="465A7B9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201B21"/>
    <w:multiLevelType w:val="hybridMultilevel"/>
    <w:tmpl w:val="E604B0AC"/>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7" w15:restartNumberingAfterBreak="0">
    <w:nsid w:val="575C261C"/>
    <w:multiLevelType w:val="hybridMultilevel"/>
    <w:tmpl w:val="CC9E58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7D25546"/>
    <w:multiLevelType w:val="hybridMultilevel"/>
    <w:tmpl w:val="54BC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7B353F"/>
    <w:multiLevelType w:val="hybridMultilevel"/>
    <w:tmpl w:val="C60427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79179E"/>
    <w:multiLevelType w:val="hybridMultilevel"/>
    <w:tmpl w:val="66B22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C20514B"/>
    <w:multiLevelType w:val="hybridMultilevel"/>
    <w:tmpl w:val="E9B6A3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FE03E54"/>
    <w:multiLevelType w:val="hybridMultilevel"/>
    <w:tmpl w:val="3CE2194A"/>
    <w:lvl w:ilvl="0" w:tplc="CCF2E1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7442BB"/>
    <w:multiLevelType w:val="hybridMultilevel"/>
    <w:tmpl w:val="9EF47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267A07"/>
    <w:multiLevelType w:val="hybridMultilevel"/>
    <w:tmpl w:val="440E1C64"/>
    <w:lvl w:ilvl="0" w:tplc="465A7B9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273FF5"/>
    <w:multiLevelType w:val="hybridMultilevel"/>
    <w:tmpl w:val="03449F5E"/>
    <w:lvl w:ilvl="0" w:tplc="409AB3E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0F0F7C"/>
    <w:multiLevelType w:val="hybridMultilevel"/>
    <w:tmpl w:val="CC9E58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D782E54"/>
    <w:multiLevelType w:val="hybridMultilevel"/>
    <w:tmpl w:val="88824AD4"/>
    <w:lvl w:ilvl="0" w:tplc="465A7B96">
      <w:start w:val="4"/>
      <w:numFmt w:val="bullet"/>
      <w:lvlText w:val="•"/>
      <w:lvlJc w:val="left"/>
      <w:pPr>
        <w:ind w:left="732" w:hanging="360"/>
      </w:pPr>
      <w:rPr>
        <w:rFonts w:ascii="Aptos" w:eastAsiaTheme="minorHAnsi" w:hAnsi="Aptos" w:cstheme="minorBidi"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num w:numId="1" w16cid:durableId="278222878">
    <w:abstractNumId w:val="6"/>
  </w:num>
  <w:num w:numId="2" w16cid:durableId="1116290488">
    <w:abstractNumId w:val="10"/>
  </w:num>
  <w:num w:numId="3" w16cid:durableId="559633362">
    <w:abstractNumId w:val="28"/>
  </w:num>
  <w:num w:numId="4" w16cid:durableId="1569194307">
    <w:abstractNumId w:val="2"/>
  </w:num>
  <w:num w:numId="5" w16cid:durableId="1315839473">
    <w:abstractNumId w:val="30"/>
  </w:num>
  <w:num w:numId="6" w16cid:durableId="281814190">
    <w:abstractNumId w:val="14"/>
  </w:num>
  <w:num w:numId="7" w16cid:durableId="545412765">
    <w:abstractNumId w:val="8"/>
  </w:num>
  <w:num w:numId="8" w16cid:durableId="1147162444">
    <w:abstractNumId w:val="0"/>
  </w:num>
  <w:num w:numId="9" w16cid:durableId="1015767259">
    <w:abstractNumId w:val="16"/>
  </w:num>
  <w:num w:numId="10" w16cid:durableId="456146969">
    <w:abstractNumId w:val="24"/>
  </w:num>
  <w:num w:numId="11" w16cid:durableId="1801610950">
    <w:abstractNumId w:val="1"/>
  </w:num>
  <w:num w:numId="12" w16cid:durableId="2074426646">
    <w:abstractNumId w:val="13"/>
  </w:num>
  <w:num w:numId="13" w16cid:durableId="623924166">
    <w:abstractNumId w:val="35"/>
  </w:num>
  <w:num w:numId="14" w16cid:durableId="1411733344">
    <w:abstractNumId w:val="26"/>
  </w:num>
  <w:num w:numId="15" w16cid:durableId="777716282">
    <w:abstractNumId w:val="37"/>
  </w:num>
  <w:num w:numId="16" w16cid:durableId="1946883114">
    <w:abstractNumId w:val="20"/>
  </w:num>
  <w:num w:numId="17" w16cid:durableId="2136751383">
    <w:abstractNumId w:val="15"/>
  </w:num>
  <w:num w:numId="18" w16cid:durableId="271977626">
    <w:abstractNumId w:val="11"/>
  </w:num>
  <w:num w:numId="19" w16cid:durableId="145366309">
    <w:abstractNumId w:val="18"/>
  </w:num>
  <w:num w:numId="20" w16cid:durableId="2022201012">
    <w:abstractNumId w:val="4"/>
  </w:num>
  <w:num w:numId="21" w16cid:durableId="1197500162">
    <w:abstractNumId w:val="23"/>
  </w:num>
  <w:num w:numId="22" w16cid:durableId="1011493937">
    <w:abstractNumId w:val="21"/>
  </w:num>
  <w:num w:numId="23" w16cid:durableId="1753892641">
    <w:abstractNumId w:val="33"/>
  </w:num>
  <w:num w:numId="24" w16cid:durableId="779567176">
    <w:abstractNumId w:val="5"/>
  </w:num>
  <w:num w:numId="25" w16cid:durableId="2090270802">
    <w:abstractNumId w:val="3"/>
  </w:num>
  <w:num w:numId="26" w16cid:durableId="1714159703">
    <w:abstractNumId w:val="9"/>
  </w:num>
  <w:num w:numId="27" w16cid:durableId="333264755">
    <w:abstractNumId w:val="31"/>
  </w:num>
  <w:num w:numId="28" w16cid:durableId="400258138">
    <w:abstractNumId w:val="19"/>
  </w:num>
  <w:num w:numId="29" w16cid:durableId="96338852">
    <w:abstractNumId w:val="29"/>
  </w:num>
  <w:num w:numId="30" w16cid:durableId="1172993697">
    <w:abstractNumId w:val="36"/>
  </w:num>
  <w:num w:numId="31" w16cid:durableId="1954553162">
    <w:abstractNumId w:val="25"/>
  </w:num>
  <w:num w:numId="32" w16cid:durableId="785925134">
    <w:abstractNumId w:val="27"/>
  </w:num>
  <w:num w:numId="33" w16cid:durableId="1509556813">
    <w:abstractNumId w:val="22"/>
  </w:num>
  <w:num w:numId="34" w16cid:durableId="2028405477">
    <w:abstractNumId w:val="7"/>
  </w:num>
  <w:num w:numId="35" w16cid:durableId="1806964355">
    <w:abstractNumId w:val="17"/>
  </w:num>
  <w:num w:numId="36" w16cid:durableId="1398240503">
    <w:abstractNumId w:val="32"/>
  </w:num>
  <w:num w:numId="37" w16cid:durableId="1549223025">
    <w:abstractNumId w:val="34"/>
  </w:num>
  <w:num w:numId="38" w16cid:durableId="178937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03"/>
    <w:rsid w:val="000F5F6A"/>
    <w:rsid w:val="00102AE0"/>
    <w:rsid w:val="00133980"/>
    <w:rsid w:val="00171D5F"/>
    <w:rsid w:val="00180D9C"/>
    <w:rsid w:val="001C6F50"/>
    <w:rsid w:val="001F7714"/>
    <w:rsid w:val="00210F85"/>
    <w:rsid w:val="00274262"/>
    <w:rsid w:val="002B6DBA"/>
    <w:rsid w:val="002E2122"/>
    <w:rsid w:val="0037298D"/>
    <w:rsid w:val="003F7C47"/>
    <w:rsid w:val="00495856"/>
    <w:rsid w:val="004D3E89"/>
    <w:rsid w:val="004E3FBC"/>
    <w:rsid w:val="00540A22"/>
    <w:rsid w:val="0059318E"/>
    <w:rsid w:val="005A6ECC"/>
    <w:rsid w:val="005A7E01"/>
    <w:rsid w:val="00645875"/>
    <w:rsid w:val="00672E88"/>
    <w:rsid w:val="006B699D"/>
    <w:rsid w:val="007030B2"/>
    <w:rsid w:val="00730AA3"/>
    <w:rsid w:val="00740341"/>
    <w:rsid w:val="00754026"/>
    <w:rsid w:val="007B60C4"/>
    <w:rsid w:val="007C1644"/>
    <w:rsid w:val="007D401F"/>
    <w:rsid w:val="007E424E"/>
    <w:rsid w:val="0087305E"/>
    <w:rsid w:val="00873135"/>
    <w:rsid w:val="008939D8"/>
    <w:rsid w:val="00943587"/>
    <w:rsid w:val="00954703"/>
    <w:rsid w:val="009C51A3"/>
    <w:rsid w:val="009E5D79"/>
    <w:rsid w:val="00A148B7"/>
    <w:rsid w:val="00A2057C"/>
    <w:rsid w:val="00A76960"/>
    <w:rsid w:val="00A9339E"/>
    <w:rsid w:val="00B054D8"/>
    <w:rsid w:val="00B574B4"/>
    <w:rsid w:val="00BF61E9"/>
    <w:rsid w:val="00C16E7A"/>
    <w:rsid w:val="00CA2B59"/>
    <w:rsid w:val="00CD4F84"/>
    <w:rsid w:val="00D376FA"/>
    <w:rsid w:val="00D64A13"/>
    <w:rsid w:val="00D906BF"/>
    <w:rsid w:val="00DA4822"/>
    <w:rsid w:val="00DB33AB"/>
    <w:rsid w:val="00DB7B66"/>
    <w:rsid w:val="00DE686B"/>
    <w:rsid w:val="00DF1A26"/>
    <w:rsid w:val="00E22669"/>
    <w:rsid w:val="00E3671B"/>
    <w:rsid w:val="00E37B94"/>
    <w:rsid w:val="00E462A4"/>
    <w:rsid w:val="00E6538C"/>
    <w:rsid w:val="00EB0001"/>
    <w:rsid w:val="00F02E5D"/>
    <w:rsid w:val="00F21251"/>
    <w:rsid w:val="00F43020"/>
    <w:rsid w:val="00F4640E"/>
    <w:rsid w:val="00F70894"/>
    <w:rsid w:val="00FF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D654"/>
  <w15:chartTrackingRefBased/>
  <w15:docId w15:val="{5E307518-142D-4AC2-8499-6CAE9283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18E"/>
  </w:style>
  <w:style w:type="paragraph" w:styleId="Heading1">
    <w:name w:val="heading 1"/>
    <w:basedOn w:val="Normal"/>
    <w:next w:val="Normal"/>
    <w:link w:val="Heading1Char"/>
    <w:uiPriority w:val="9"/>
    <w:qFormat/>
    <w:rsid w:val="00954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703"/>
    <w:rPr>
      <w:rFonts w:eastAsiaTheme="majorEastAsia" w:cstheme="majorBidi"/>
      <w:color w:val="272727" w:themeColor="text1" w:themeTint="D8"/>
    </w:rPr>
  </w:style>
  <w:style w:type="paragraph" w:styleId="Title">
    <w:name w:val="Title"/>
    <w:basedOn w:val="Normal"/>
    <w:next w:val="Normal"/>
    <w:link w:val="TitleChar"/>
    <w:uiPriority w:val="10"/>
    <w:qFormat/>
    <w:rsid w:val="00954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703"/>
    <w:pPr>
      <w:spacing w:before="160"/>
      <w:jc w:val="center"/>
    </w:pPr>
    <w:rPr>
      <w:i/>
      <w:iCs/>
      <w:color w:val="404040" w:themeColor="text1" w:themeTint="BF"/>
    </w:rPr>
  </w:style>
  <w:style w:type="character" w:customStyle="1" w:styleId="QuoteChar">
    <w:name w:val="Quote Char"/>
    <w:basedOn w:val="DefaultParagraphFont"/>
    <w:link w:val="Quote"/>
    <w:uiPriority w:val="29"/>
    <w:rsid w:val="00954703"/>
    <w:rPr>
      <w:i/>
      <w:iCs/>
      <w:color w:val="404040" w:themeColor="text1" w:themeTint="BF"/>
    </w:rPr>
  </w:style>
  <w:style w:type="paragraph" w:styleId="ListParagraph">
    <w:name w:val="List Paragraph"/>
    <w:basedOn w:val="Normal"/>
    <w:uiPriority w:val="34"/>
    <w:qFormat/>
    <w:rsid w:val="00954703"/>
    <w:pPr>
      <w:ind w:left="720"/>
      <w:contextualSpacing/>
    </w:pPr>
  </w:style>
  <w:style w:type="character" w:styleId="IntenseEmphasis">
    <w:name w:val="Intense Emphasis"/>
    <w:basedOn w:val="DefaultParagraphFont"/>
    <w:uiPriority w:val="21"/>
    <w:qFormat/>
    <w:rsid w:val="00954703"/>
    <w:rPr>
      <w:i/>
      <w:iCs/>
      <w:color w:val="0F4761" w:themeColor="accent1" w:themeShade="BF"/>
    </w:rPr>
  </w:style>
  <w:style w:type="paragraph" w:styleId="IntenseQuote">
    <w:name w:val="Intense Quote"/>
    <w:basedOn w:val="Normal"/>
    <w:next w:val="Normal"/>
    <w:link w:val="IntenseQuoteChar"/>
    <w:uiPriority w:val="30"/>
    <w:qFormat/>
    <w:rsid w:val="00954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703"/>
    <w:rPr>
      <w:i/>
      <w:iCs/>
      <w:color w:val="0F4761" w:themeColor="accent1" w:themeShade="BF"/>
    </w:rPr>
  </w:style>
  <w:style w:type="character" w:styleId="IntenseReference">
    <w:name w:val="Intense Reference"/>
    <w:basedOn w:val="DefaultParagraphFont"/>
    <w:uiPriority w:val="32"/>
    <w:qFormat/>
    <w:rsid w:val="00954703"/>
    <w:rPr>
      <w:b/>
      <w:bCs/>
      <w:smallCaps/>
      <w:color w:val="0F4761" w:themeColor="accent1" w:themeShade="BF"/>
      <w:spacing w:val="5"/>
    </w:rPr>
  </w:style>
  <w:style w:type="table" w:styleId="TableGrid">
    <w:name w:val="Table Grid"/>
    <w:basedOn w:val="TableNormal"/>
    <w:uiPriority w:val="39"/>
    <w:rsid w:val="009C5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3081</TotalTime>
  <Pages>12</Pages>
  <Words>2106</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Fan</dc:creator>
  <cp:keywords/>
  <dc:description/>
  <cp:lastModifiedBy>Ken Fan</cp:lastModifiedBy>
  <cp:revision>31</cp:revision>
  <dcterms:created xsi:type="dcterms:W3CDTF">2026-01-05T06:02:00Z</dcterms:created>
  <dcterms:modified xsi:type="dcterms:W3CDTF">2026-01-07T09:24:00Z</dcterms:modified>
</cp:coreProperties>
</file>