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584"/>
        <w:gridCol w:w="1001"/>
        <w:gridCol w:w="5029"/>
      </w:tblGrid>
      <w:tr w:rsidR="0071117D" w:rsidRPr="0071117D" w14:paraId="0D2C8AC3" w14:textId="77777777" w:rsidTr="0071117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0778202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3C381FC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 Unit</w:t>
            </w:r>
          </w:p>
        </w:tc>
        <w:tc>
          <w:tcPr>
            <w:tcW w:w="0" w:type="auto"/>
            <w:vAlign w:val="center"/>
            <w:hideMark/>
          </w:tcPr>
          <w:p w14:paraId="6E5E72BE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864C6D4" w14:textId="77777777" w:rsidR="0071117D" w:rsidRPr="0071117D" w:rsidRDefault="0071117D" w:rsidP="007111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Description</w:t>
            </w:r>
          </w:p>
        </w:tc>
      </w:tr>
      <w:tr w:rsidR="0071117D" w:rsidRPr="0071117D" w14:paraId="356DAA96" w14:textId="77777777" w:rsidTr="0071117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0D402DB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Sector Clarity and Classification</w:t>
            </w:r>
          </w:p>
        </w:tc>
        <w:tc>
          <w:tcPr>
            <w:tcW w:w="0" w:type="auto"/>
            <w:vAlign w:val="center"/>
            <w:hideMark/>
          </w:tcPr>
          <w:p w14:paraId="607E3EE2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663F4E33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7E7A0" w14:textId="77777777" w:rsidR="0071117D" w:rsidRPr="0071117D" w:rsidRDefault="0071117D" w:rsidP="00711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Measuring sector clarity in evaluating health care outcome transparency, based on patient assessments submitted to the Health Insurance Council.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Recommendations to enhance classification standards in the Health Insurance Council based on review and transparency measurement results.</w:t>
            </w:r>
          </w:p>
        </w:tc>
      </w:tr>
      <w:tr w:rsidR="0071117D" w:rsidRPr="0071117D" w14:paraId="026E0D20" w14:textId="77777777" w:rsidTr="0071117D">
        <w:trPr>
          <w:trHeight w:val="4766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B35FE94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Primary Data</w:t>
            </w:r>
          </w:p>
        </w:tc>
        <w:tc>
          <w:tcPr>
            <w:tcW w:w="0" w:type="auto"/>
            <w:vAlign w:val="center"/>
            <w:hideMark/>
          </w:tcPr>
          <w:p w14:paraId="7174558B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1702B746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3DC2FB" w14:textId="77777777" w:rsidR="0071117D" w:rsidRPr="0071117D" w:rsidRDefault="0071117D" w:rsidP="00711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The contracting company must cooperate with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leading international certification institutions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coordinate translation into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Arabic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ensuring alignment with applicable regulations in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Saudi Arabia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Certification of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national strategic transparency indicators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health care outcomes, including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diabetes, maternal care, childbirth, obesity, and cataract surgery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The company must adhere to the agreed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provide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detailed reports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each case.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4. Reports must align with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best practices and international standards</w:t>
            </w:r>
            <w:bookmarkStart w:id="0" w:name="_GoBack"/>
            <w:bookmarkEnd w:id="0"/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117D" w:rsidRPr="0071117D" w14:paraId="7E757DE8" w14:textId="77777777" w:rsidTr="0071117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2FA345A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PROMs License Renewal</w:t>
            </w:r>
          </w:p>
        </w:tc>
        <w:tc>
          <w:tcPr>
            <w:tcW w:w="0" w:type="auto"/>
            <w:vAlign w:val="center"/>
            <w:hideMark/>
          </w:tcPr>
          <w:p w14:paraId="63B75595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0B5B33C3" w14:textId="77777777" w:rsidR="0071117D" w:rsidRPr="0071117D" w:rsidRDefault="0071117D" w:rsidP="007111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D7244" w14:textId="77777777" w:rsidR="0071117D" w:rsidRPr="0071117D" w:rsidRDefault="0071117D" w:rsidP="007111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Renewing the PROMs measurement license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cataract surgery patients as part of a health care quality and efficiency initiative.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The license must be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for six months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This tool is an essential component of a project aiming to enhance quality, efficiency, and </w:t>
            </w:r>
            <w:r w:rsidRPr="00711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Value-Based Payment (VBP) models</w:t>
            </w:r>
            <w:r w:rsidRPr="007111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6C1A00" w14:textId="77777777" w:rsidR="0071117D" w:rsidRPr="0071117D" w:rsidRDefault="0071117D" w:rsidP="00711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17D">
        <w:rPr>
          <w:rFonts w:ascii="Times New Roman" w:eastAsia="Times New Roman" w:hAnsi="Times New Roman" w:cs="Times New Roman"/>
          <w:sz w:val="24"/>
          <w:szCs w:val="24"/>
        </w:rPr>
        <w:t xml:space="preserve">Let me know if you need any modifications! </w:t>
      </w:r>
      <w:r w:rsidRPr="0071117D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670E1EDE" w14:textId="77777777" w:rsidR="00B05C07" w:rsidRDefault="00B05C07"/>
    <w:sectPr w:rsidR="00B05C07" w:rsidSect="00C96F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75"/>
    <w:rsid w:val="00223060"/>
    <w:rsid w:val="0071117D"/>
    <w:rsid w:val="00763DA3"/>
    <w:rsid w:val="007F762E"/>
    <w:rsid w:val="00B05C07"/>
    <w:rsid w:val="00C21075"/>
    <w:rsid w:val="00C5036F"/>
    <w:rsid w:val="00C9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10A2"/>
  <w15:chartTrackingRefBased/>
  <w15:docId w15:val="{FB7A08F5-A398-45DF-84C1-3090E052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11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ALSALEHI</dc:creator>
  <cp:keywords/>
  <dc:description/>
  <cp:lastModifiedBy>HUSSAIN ALSALEHI</cp:lastModifiedBy>
  <cp:revision>2</cp:revision>
  <dcterms:created xsi:type="dcterms:W3CDTF">2025-03-10T08:29:00Z</dcterms:created>
  <dcterms:modified xsi:type="dcterms:W3CDTF">2025-03-10T08:35:00Z</dcterms:modified>
</cp:coreProperties>
</file>