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TOUR ERG CHEBBI à la découverte du mode de vie nomade et des sites fossiles 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départ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avec votre chauffeur en 4x4 pour découvrir les paysages du désert et les cultures nomade et de Gnawa.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Etape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pause sur le site du tournage du film « Le petit Prince » d’après Saint Exupéry.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Etape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exploration du site des fossiles et des roses des sables.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Etape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arrêt à l’Oasis de Tissardim.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Etape 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circuit sur un plateau de roches noires, à l’aspect volcanique.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Etape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partage d’un thé avec une famille nomade.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Etape 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visite d’un village abandonné à l’apparence d’un village fantôme et d’une mine à proximité.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Etape 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pause musicale au village de Gnawa.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Etape 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coucher de soleil au bord du lac Srij  avec ses flamands roses et sa faune diverse (selon saison).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 point de départ.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ERG CHEBBI TOUR : discovering  the nomadic way of life and fossil sites: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your 4x4 driver to discover the desert landscapes and the nomadic and Gnawa cultures.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break  on the site of the shooting of the film "The Little Prince" after Saint Exupéry.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exploration of the site of fossils and sand roses.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stop at the Tissardim Oasis.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circuit on a plateau of black rocks, with a volcanic appearance.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sharing a tea with a nomadic family.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Visit of an abandoned village that looks like a ghost village and a nearby mine.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musical break in the village of Gnawa.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sunset by the Srij  lake with its pink flamingos and various fauna (according to the season).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starting point.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97E93"/>
    <w:pPr>
      <w:ind w:left="720"/>
      <w:contextualSpacing w:val="1"/>
    </w:pPr>
  </w:style>
  <w:style w:type="character" w:styleId="tlid-translation" w:customStyle="1">
    <w:name w:val="tlid-translation"/>
    <w:basedOn w:val="DefaultParagraphFont"/>
    <w:rsid w:val="000C6AD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2020-03-22T09:00:00Z</dcterms:created>
  <dc:creator>Administrateur</dc:creator>
</cp:coreProperties>
</file>