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3B3" w:rsidRDefault="005573B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573B3" w:rsidRDefault="005573B3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5573B3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Primologic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5573B3" w:rsidRDefault="00C7130B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(B-85,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Sewak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Park,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Dwarka,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New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5573B3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5573B3" w:rsidRDefault="00C7130B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3B3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 w:rsidP="00D55802">
            <w:pPr>
              <w:pStyle w:val="TableParagraph"/>
              <w:spacing w:before="90"/>
              <w:ind w:left="2418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</w:t>
            </w:r>
            <w:r w:rsidR="00D55802">
              <w:rPr>
                <w:rFonts w:ascii="Times New Roman"/>
                <w:b/>
                <w:sz w:val="25"/>
                <w:u w:val="single" w:color="000000"/>
              </w:rPr>
              <w:t>July</w:t>
            </w:r>
            <w:r>
              <w:rPr>
                <w:rFonts w:ascii="Times New Roman"/>
                <w:b/>
                <w:spacing w:val="41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5573B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PS-8095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Akash Gupta</w:t>
            </w:r>
          </w:p>
        </w:tc>
      </w:tr>
      <w:tr w:rsidR="005573B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19-Dec,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5573B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5573B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Cheque</w:t>
            </w:r>
          </w:p>
        </w:tc>
      </w:tr>
      <w:tr w:rsidR="005573B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17,500.00</w:t>
            </w:r>
          </w:p>
        </w:tc>
      </w:tr>
      <w:tr w:rsidR="005573B3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5573B3" w:rsidRDefault="00C7130B" w:rsidP="00D55802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 w:rsidR="00D55802">
              <w:rPr>
                <w:rFonts w:ascii="Times New Roman"/>
                <w:sz w:val="24"/>
              </w:rPr>
              <w:t>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5573B3" w:rsidRDefault="00C7130B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5573B3" w:rsidRDefault="00C7130B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5573B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573B3" w:rsidRDefault="00C7130B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5573B3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5573B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7,700.00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7,700.00</w:t>
            </w:r>
          </w:p>
        </w:tc>
      </w:tr>
      <w:tr w:rsidR="005573B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3,850.00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3,850.00</w:t>
            </w:r>
          </w:p>
        </w:tc>
      </w:tr>
      <w:tr w:rsidR="005573B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4,450.00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4,450.00</w:t>
            </w:r>
          </w:p>
        </w:tc>
      </w:tr>
      <w:tr w:rsidR="005573B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5573B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5573B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5573B3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5573B3" w:rsidRDefault="00C7130B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5573B3" w:rsidRDefault="005573B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5573B3" w:rsidRDefault="00C7130B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19,250.00</w:t>
            </w:r>
          </w:p>
        </w:tc>
      </w:tr>
      <w:tr w:rsidR="005573B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573B3" w:rsidRDefault="00C7130B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5573B3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5573B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5573B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5573B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5573B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1,750.00</w:t>
            </w:r>
          </w:p>
        </w:tc>
      </w:tr>
      <w:tr w:rsidR="005573B3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5573B3" w:rsidRDefault="00C7130B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5573B3" w:rsidRDefault="005573B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5573B3" w:rsidRDefault="00C7130B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1,750.00</w:t>
            </w:r>
          </w:p>
        </w:tc>
      </w:tr>
      <w:tr w:rsidR="005573B3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5573B3" w:rsidRDefault="00C7130B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5573B3" w:rsidRDefault="00C7130B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(Seventeen Thousand, Five Hundred</w:t>
            </w:r>
            <w:r>
              <w:rPr>
                <w:rFonts w:ascii="Times New Roman"/>
                <w:spacing w:val="-37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5573B3" w:rsidRDefault="005573B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5573B3" w:rsidRDefault="00C7130B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17,500.00</w:t>
            </w:r>
          </w:p>
        </w:tc>
      </w:tr>
    </w:tbl>
    <w:p w:rsidR="005573B3" w:rsidRDefault="005573B3">
      <w:pPr>
        <w:rPr>
          <w:rFonts w:ascii="Times New Roman" w:eastAsia="Times New Roman" w:hAnsi="Times New Roman" w:cs="Times New Roman"/>
          <w:sz w:val="24"/>
          <w:szCs w:val="24"/>
        </w:rPr>
        <w:sectPr w:rsidR="005573B3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5573B3" w:rsidRDefault="005573B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573B3" w:rsidRDefault="005573B3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5573B3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Primologic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5573B3" w:rsidRDefault="00C7130B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(B-85,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Sewak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Park,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Dwarka,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New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5573B3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5573B3" w:rsidRDefault="00C7130B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3B3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 w:rsidP="00C7130B">
            <w:pPr>
              <w:pStyle w:val="TableParagraph"/>
              <w:spacing w:before="90"/>
              <w:ind w:left="246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>Salary slip for the month of August</w:t>
            </w:r>
            <w:r>
              <w:rPr>
                <w:rFonts w:ascii="Times New Roman"/>
                <w:b/>
                <w:spacing w:val="39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5573B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PS-8095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Akash Gupta</w:t>
            </w:r>
          </w:p>
        </w:tc>
      </w:tr>
      <w:tr w:rsidR="005573B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19-Dec,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5573B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5573B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Cheque</w:t>
            </w:r>
          </w:p>
        </w:tc>
      </w:tr>
      <w:tr w:rsidR="005573B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17,500.00</w:t>
            </w:r>
          </w:p>
        </w:tc>
      </w:tr>
      <w:tr w:rsidR="005573B3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5573B3" w:rsidRDefault="00C7130B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5573B3" w:rsidRDefault="00C7130B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5573B3" w:rsidRDefault="00C7130B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5573B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573B3" w:rsidRDefault="00C7130B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5573B3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5573B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7,700.00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7,700.00</w:t>
            </w:r>
          </w:p>
        </w:tc>
      </w:tr>
      <w:tr w:rsidR="005573B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3,850.00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3,850.00</w:t>
            </w:r>
          </w:p>
        </w:tc>
      </w:tr>
      <w:tr w:rsidR="005573B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4,450.00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4,450.00</w:t>
            </w:r>
          </w:p>
        </w:tc>
      </w:tr>
      <w:tr w:rsidR="005573B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5573B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5573B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5573B3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5573B3" w:rsidRDefault="00C7130B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5573B3" w:rsidRDefault="005573B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5573B3" w:rsidRDefault="00C7130B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19,250.00</w:t>
            </w:r>
          </w:p>
        </w:tc>
      </w:tr>
      <w:tr w:rsidR="005573B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5573B3" w:rsidRDefault="00C7130B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5573B3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5573B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5573B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5573B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5573B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5573B3" w:rsidRDefault="00C7130B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1,750.00</w:t>
            </w:r>
          </w:p>
        </w:tc>
      </w:tr>
      <w:tr w:rsidR="005573B3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5573B3" w:rsidRDefault="00C7130B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5573B3" w:rsidRDefault="005573B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5573B3" w:rsidRDefault="00C7130B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1,750.00</w:t>
            </w:r>
          </w:p>
        </w:tc>
      </w:tr>
      <w:tr w:rsidR="005573B3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5573B3" w:rsidRDefault="00C7130B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5573B3" w:rsidRDefault="00C7130B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(Seventeen Thousand, Five Hundred</w:t>
            </w:r>
            <w:r>
              <w:rPr>
                <w:rFonts w:ascii="Times New Roman"/>
                <w:spacing w:val="-37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5573B3" w:rsidRDefault="005573B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5573B3" w:rsidRDefault="00C7130B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17,500.00</w:t>
            </w:r>
          </w:p>
        </w:tc>
      </w:tr>
    </w:tbl>
    <w:p w:rsidR="00000000" w:rsidRDefault="00C7130B"/>
    <w:p w:rsidR="00D55802" w:rsidRDefault="00D55802"/>
    <w:p w:rsidR="00D55802" w:rsidRDefault="00D55802"/>
    <w:p w:rsidR="00D55802" w:rsidRDefault="00D55802"/>
    <w:p w:rsidR="00D55802" w:rsidRDefault="00D55802"/>
    <w:p w:rsidR="00D55802" w:rsidRDefault="00D55802"/>
    <w:p w:rsidR="00D55802" w:rsidRDefault="00D55802"/>
    <w:p w:rsidR="00D55802" w:rsidRDefault="00D55802"/>
    <w:p w:rsidR="00D55802" w:rsidRDefault="00D55802" w:rsidP="00D558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55802" w:rsidRDefault="00D55802" w:rsidP="00D55802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D55802" w:rsidTr="0013122A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Primologic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D55802" w:rsidRDefault="00D55802" w:rsidP="0013122A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(B-85,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Sewak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Park,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Dwarka,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New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D55802" w:rsidRDefault="00D55802" w:rsidP="0013122A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802" w:rsidTr="0013122A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C7130B">
            <w:pPr>
              <w:pStyle w:val="TableParagraph"/>
              <w:spacing w:before="90"/>
              <w:ind w:left="246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</w:t>
            </w:r>
            <w:r w:rsidR="00C7130B">
              <w:rPr>
                <w:rFonts w:ascii="Times New Roman"/>
                <w:b/>
                <w:sz w:val="25"/>
                <w:u w:val="single" w:color="000000"/>
              </w:rPr>
              <w:t>September</w:t>
            </w:r>
            <w:r>
              <w:rPr>
                <w:rFonts w:ascii="Times New Roman"/>
                <w:b/>
                <w:spacing w:val="39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D55802" w:rsidTr="0013122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PS-8095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Akash Gupta</w:t>
            </w:r>
          </w:p>
        </w:tc>
      </w:tr>
      <w:tr w:rsidR="00D55802" w:rsidTr="0013122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19-Dec,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D55802" w:rsidTr="0013122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D55802" w:rsidTr="0013122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Cheque</w:t>
            </w:r>
          </w:p>
        </w:tc>
      </w:tr>
      <w:tr w:rsidR="00D55802" w:rsidTr="0013122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17,500.00</w:t>
            </w:r>
          </w:p>
        </w:tc>
      </w:tr>
      <w:tr w:rsidR="00D55802" w:rsidTr="0013122A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55802" w:rsidRDefault="00D55802" w:rsidP="00C7130B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 w:rsidR="00C7130B">
              <w:rPr>
                <w:rFonts w:ascii="Times New Roman"/>
                <w:sz w:val="24"/>
              </w:rPr>
              <w:t>0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55802" w:rsidRDefault="00D55802" w:rsidP="0013122A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55802" w:rsidRDefault="00D55802" w:rsidP="0013122A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D55802" w:rsidTr="0013122A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55802" w:rsidRDefault="00D55802" w:rsidP="0013122A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D55802" w:rsidTr="0013122A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D55802" w:rsidTr="0013122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7,700.00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7,700.00</w:t>
            </w:r>
          </w:p>
        </w:tc>
      </w:tr>
      <w:tr w:rsidR="00D55802" w:rsidTr="0013122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3,850.00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3,850.00</w:t>
            </w:r>
          </w:p>
        </w:tc>
      </w:tr>
      <w:tr w:rsidR="00D55802" w:rsidTr="0013122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4,450.00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4,450.00</w:t>
            </w:r>
          </w:p>
        </w:tc>
      </w:tr>
      <w:tr w:rsidR="00D55802" w:rsidTr="0013122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D55802" w:rsidTr="0013122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D55802" w:rsidTr="0013122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D55802" w:rsidTr="0013122A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55802" w:rsidRDefault="00D55802" w:rsidP="0013122A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55802" w:rsidRDefault="00D55802" w:rsidP="0013122A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55802" w:rsidRDefault="00D55802" w:rsidP="0013122A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19,250.00</w:t>
            </w:r>
          </w:p>
        </w:tc>
      </w:tr>
      <w:tr w:rsidR="00D55802" w:rsidTr="0013122A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55802" w:rsidRDefault="00D55802" w:rsidP="0013122A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D55802" w:rsidTr="0013122A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D55802" w:rsidTr="0013122A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D55802" w:rsidTr="0013122A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D55802" w:rsidTr="0013122A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D55802" w:rsidTr="0013122A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55802" w:rsidRDefault="00D55802" w:rsidP="0013122A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1,750.00</w:t>
            </w:r>
          </w:p>
        </w:tc>
      </w:tr>
      <w:tr w:rsidR="00D55802" w:rsidTr="0013122A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55802" w:rsidRDefault="00D55802" w:rsidP="0013122A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55802" w:rsidRDefault="00D55802" w:rsidP="0013122A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55802" w:rsidRDefault="00D55802" w:rsidP="0013122A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1,750.00</w:t>
            </w:r>
          </w:p>
        </w:tc>
      </w:tr>
      <w:tr w:rsidR="00D55802" w:rsidTr="0013122A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55802" w:rsidRDefault="00D55802" w:rsidP="0013122A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D55802" w:rsidRDefault="00D55802" w:rsidP="0013122A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(Seventeen Thousand, Five Hundred</w:t>
            </w:r>
            <w:r>
              <w:rPr>
                <w:rFonts w:ascii="Times New Roman"/>
                <w:spacing w:val="-37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55802" w:rsidRDefault="00D55802" w:rsidP="0013122A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55802" w:rsidRDefault="00D55802" w:rsidP="0013122A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17,500.00</w:t>
            </w:r>
          </w:p>
        </w:tc>
      </w:tr>
    </w:tbl>
    <w:p w:rsidR="00D55802" w:rsidRDefault="00D55802" w:rsidP="00D55802"/>
    <w:p w:rsidR="00D55802" w:rsidRDefault="00D55802"/>
    <w:sectPr w:rsidR="00D55802" w:rsidSect="005573B3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5573B3"/>
    <w:rsid w:val="005573B3"/>
    <w:rsid w:val="00C7130B"/>
    <w:rsid w:val="00D55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7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573B3"/>
  </w:style>
  <w:style w:type="paragraph" w:customStyle="1" w:styleId="TableParagraph">
    <w:name w:val="Table Paragraph"/>
    <w:basedOn w:val="Normal"/>
    <w:uiPriority w:val="1"/>
    <w:qFormat/>
    <w:rsid w:val="005573B3"/>
  </w:style>
  <w:style w:type="paragraph" w:styleId="BalloonText">
    <w:name w:val="Balloon Text"/>
    <w:basedOn w:val="Normal"/>
    <w:link w:val="BalloonTextChar"/>
    <w:uiPriority w:val="99"/>
    <w:semiHidden/>
    <w:unhideWhenUsed/>
    <w:rsid w:val="00D558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8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3</cp:revision>
  <dcterms:created xsi:type="dcterms:W3CDTF">2015-10-10T20:06:00Z</dcterms:created>
  <dcterms:modified xsi:type="dcterms:W3CDTF">2015-10-10T20:07:00Z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2015-06-05T00:00:00Z</vt:filetime>
  </property>
  <property fmtid="{D5CDD505-2E9C-101B-9397-08002B2CF9AE}" pid="3" name="LastSaved">
    <vt:filetime>2015-10-10T00:00:00Z</vt:filetime>
  </property>
</Properties>
</file>