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84F1C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984F1C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E30BEF" w:rsidRPr="00984F1C">
        <w:rPr>
          <w:rFonts w:ascii="Garamond" w:hAnsi="Garamond"/>
          <w:sz w:val="26"/>
          <w:szCs w:val="26"/>
          <w:lang w:eastAsia="en-IN"/>
        </w:rPr>
        <w:t>04-May, 2013</w:t>
      </w:r>
      <w:r w:rsidR="006077E1"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984F1C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613983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r w:rsidR="00613983" w:rsidRPr="00613983">
        <w:rPr>
          <w:rFonts w:ascii="Garamond" w:eastAsia="Times New Roman" w:hAnsi="Garamond" w:cs="Times New Roman"/>
          <w:b/>
          <w:color w:val="000000"/>
          <w:sz w:val="36"/>
          <w:szCs w:val="36"/>
        </w:rPr>
        <w:t>Atul Dixit</w:t>
      </w:r>
      <w:r w:rsidR="00EC51C8" w:rsidRPr="00613983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r w:rsidR="008F1425" w:rsidRPr="00613983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EC51C8" w:rsidRPr="00613983">
        <w:rPr>
          <w:rFonts w:ascii="Garamond" w:eastAsia="Times New Roman" w:hAnsi="Garamond" w:cs="Times New Roman"/>
          <w:b/>
          <w:color w:val="000000"/>
          <w:sz w:val="36"/>
          <w:szCs w:val="36"/>
        </w:rPr>
        <w:t>CT-9253</w:t>
      </w:r>
      <w:r w:rsidR="008F1425" w:rsidRPr="00613983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613983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984F1C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E30BEF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>04-Feb, 2013</w:t>
      </w:r>
      <w:r w:rsidR="00F00B34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ab/>
      </w:r>
      <w:r w:rsidR="004A202F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E30BEF" w:rsidRPr="00984F1C">
        <w:rPr>
          <w:rFonts w:ascii="Garamond" w:hAnsi="Garamond"/>
          <w:b/>
          <w:sz w:val="26"/>
          <w:szCs w:val="26"/>
          <w:lang w:eastAsia="en-IN"/>
        </w:rPr>
        <w:t>03-May, 2013</w:t>
      </w:r>
      <w:r w:rsidR="001C5B25" w:rsidRPr="00984F1C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984F1C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C225EF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>Te</w:t>
      </w:r>
      <w:r w:rsidR="003021FB" w:rsidRPr="00984F1C">
        <w:rPr>
          <w:rFonts w:ascii="Garamond" w:eastAsia="Times New Roman" w:hAnsi="Garamond" w:cs="Times New Roman"/>
          <w:b/>
          <w:color w:val="000000"/>
          <w:sz w:val="26"/>
          <w:szCs w:val="26"/>
        </w:rPr>
        <w:t>sting Trainee</w:t>
      </w:r>
      <w:r w:rsidR="00DD432A" w:rsidRPr="00984F1C">
        <w:rPr>
          <w:rFonts w:ascii="Garamond" w:hAnsi="Garamond" w:cs="Times New Roman"/>
          <w:b/>
          <w:sz w:val="26"/>
          <w:szCs w:val="26"/>
        </w:rPr>
        <w:t>”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E30BEF" w:rsidRPr="00984F1C">
        <w:rPr>
          <w:rFonts w:ascii="Garamond" w:hAnsi="Garamond"/>
          <w:sz w:val="26"/>
          <w:szCs w:val="26"/>
          <w:lang w:eastAsia="en-IN"/>
        </w:rPr>
        <w:t>04-May, 2013</w:t>
      </w:r>
      <w:r w:rsidR="001A3681" w:rsidRPr="00984F1C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984F1C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984F1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984F1C">
        <w:rPr>
          <w:rFonts w:ascii="Garamond" w:hAnsi="Garamond" w:cs="Times New Roman"/>
          <w:sz w:val="26"/>
          <w:szCs w:val="26"/>
        </w:rPr>
        <w:t>For</w:t>
      </w:r>
      <w:r w:rsidR="00CF56BB" w:rsidRPr="00984F1C">
        <w:rPr>
          <w:rFonts w:ascii="Garamond" w:hAnsi="Garamond" w:cs="Times New Roman"/>
          <w:sz w:val="26"/>
          <w:szCs w:val="26"/>
        </w:rPr>
        <w:t>:</w:t>
      </w:r>
      <w:r w:rsidR="00AF063E" w:rsidRPr="00984F1C">
        <w:rPr>
          <w:rFonts w:ascii="Garamond" w:hAnsi="Garamond" w:cs="Times New Roman"/>
          <w:sz w:val="26"/>
          <w:szCs w:val="26"/>
        </w:rPr>
        <w:t xml:space="preserve"> </w:t>
      </w:r>
      <w:r w:rsidR="001619A4" w:rsidRPr="00984F1C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984F1C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984F1C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984F1C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984F1C">
        <w:rPr>
          <w:rFonts w:ascii="Garamond" w:hAnsi="Garamond"/>
          <w:b/>
          <w:sz w:val="26"/>
          <w:szCs w:val="26"/>
        </w:rPr>
        <w:t>Vijendra Pal</w:t>
      </w:r>
    </w:p>
    <w:p w:rsidR="00AF063E" w:rsidRPr="00984F1C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984F1C">
        <w:rPr>
          <w:rFonts w:ascii="Garamond" w:hAnsi="Garamond"/>
          <w:sz w:val="26"/>
          <w:szCs w:val="26"/>
        </w:rPr>
        <w:t>(</w:t>
      </w:r>
      <w:r w:rsidR="00AF063E" w:rsidRPr="00984F1C">
        <w:rPr>
          <w:rFonts w:ascii="Garamond" w:hAnsi="Garamond"/>
          <w:sz w:val="26"/>
          <w:szCs w:val="26"/>
        </w:rPr>
        <w:t>Manager – Human Resources</w:t>
      </w:r>
      <w:r w:rsidRPr="00984F1C">
        <w:rPr>
          <w:rFonts w:ascii="Garamond" w:hAnsi="Garamond"/>
          <w:sz w:val="26"/>
          <w:szCs w:val="26"/>
        </w:rPr>
        <w:t>)</w:t>
      </w:r>
    </w:p>
    <w:p w:rsidR="00CF56BB" w:rsidRPr="00984F1C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984F1C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984F1C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984F1C" w:rsidRDefault="00AF063E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984F1C" w:rsidRDefault="00AF063E" w:rsidP="00AF063E">
      <w:pPr>
        <w:rPr>
          <w:rFonts w:ascii="Garamond" w:hAnsi="Garamond" w:cs="Times New Roman"/>
          <w:sz w:val="26"/>
          <w:szCs w:val="26"/>
        </w:rPr>
      </w:pPr>
      <w:r w:rsidRPr="00984F1C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44A09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3983"/>
    <w:rsid w:val="0061730E"/>
    <w:rsid w:val="00621616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84F1C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BEF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124</cp:revision>
  <cp:lastPrinted>2012-09-06T16:25:00Z</cp:lastPrinted>
  <dcterms:created xsi:type="dcterms:W3CDTF">2012-08-31T05:15:00Z</dcterms:created>
  <dcterms:modified xsi:type="dcterms:W3CDTF">2015-03-15T18:39:00Z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