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C135A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6C135A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C135A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6C135A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C135A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0B1C1C" w:rsidRPr="000B1C1C">
        <w:rPr>
          <w:rFonts w:ascii="Garamond" w:eastAsia="Times New Roman" w:hAnsi="Garamond" w:cs="Times New Roman"/>
          <w:b/>
          <w:color w:val="000000"/>
          <w:sz w:val="28"/>
          <w:szCs w:val="28"/>
        </w:rPr>
        <w:t>Suman</w:t>
      </w:r>
      <w:proofErr w:type="spellEnd"/>
      <w:r w:rsidR="000B1C1C" w:rsidRPr="000B1C1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0B1C1C" w:rsidRPr="000B1C1C">
        <w:rPr>
          <w:rFonts w:ascii="Garamond" w:eastAsia="Times New Roman" w:hAnsi="Garamond" w:cs="Times New Roman"/>
          <w:b/>
          <w:color w:val="000000"/>
          <w:sz w:val="28"/>
          <w:szCs w:val="28"/>
        </w:rPr>
        <w:t>Mishra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B1C1C" w:rsidRPr="000B1C1C">
        <w:rPr>
          <w:rFonts w:ascii="Garamond" w:eastAsia="Times New Roman" w:hAnsi="Garamond" w:cs="Times New Roman"/>
          <w:b/>
          <w:color w:val="000000"/>
          <w:sz w:val="28"/>
          <w:szCs w:val="28"/>
        </w:rPr>
        <w:t>7135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C622C" w:rsidRPr="00CC622C">
        <w:rPr>
          <w:rFonts w:ascii="Garamond" w:eastAsia="Times New Roman" w:hAnsi="Garamond" w:cs="Times New Roman"/>
          <w:b/>
          <w:color w:val="000000"/>
          <w:sz w:val="24"/>
          <w:szCs w:val="24"/>
        </w:rPr>
        <w:t>01-Aug, 2011</w:t>
      </w:r>
      <w:r w:rsidR="006B0856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C622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C622C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C622C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6B0856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CF7EA4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F7EA4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F7EA4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  <w:bookmarkStart w:id="0" w:name="_GoBack"/>
      <w:bookmarkEnd w:id="0"/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1C1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5D8F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B0856"/>
    <w:rsid w:val="006C135A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C622C"/>
    <w:rsid w:val="00CF56BB"/>
    <w:rsid w:val="00CF7EA4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cp:lastPrinted>2012-09-06T16:25:00Z</cp:lastPrinted>
  <dcterms:created xsi:type="dcterms:W3CDTF">2012-08-31T05:15:00Z</dcterms:created>
  <dcterms:modified xsi:type="dcterms:W3CDTF">2014-01-24T18:52:00Z</dcterms:modified>
</cp:coreProperties>
</file>