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C1A1" w14:textId="77777777" w:rsidR="007F7F91" w:rsidRDefault="007F7F91" w:rsidP="007F7F91">
      <w:bookmarkStart w:id="0" w:name="_Hlk52211010"/>
      <w:r>
        <w:rPr>
          <w:noProof/>
          <w:lang w:eastAsia="en-IN"/>
        </w:rPr>
        <w:drawing>
          <wp:anchor distT="0" distB="0" distL="114300" distR="114300" simplePos="0" relativeHeight="251661312" behindDoc="1" locked="0" layoutInCell="1" allowOverlap="1" wp14:anchorId="0753E18C" wp14:editId="3800736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279D0E1D" w14:textId="77777777" w:rsidR="007F7F91" w:rsidRDefault="007F7F91" w:rsidP="007F7F91"/>
    <w:p w14:paraId="4F333318" w14:textId="77777777" w:rsidR="007F7F91" w:rsidRPr="00614687" w:rsidRDefault="007F7F91" w:rsidP="007F7F91">
      <w:pPr>
        <w:jc w:val="center"/>
        <w:rPr>
          <w:rFonts w:ascii="Garamond" w:hAnsi="Garamond"/>
          <w:sz w:val="32"/>
          <w:szCs w:val="32"/>
        </w:rPr>
      </w:pPr>
    </w:p>
    <w:p w14:paraId="7A3C0146" w14:textId="77777777" w:rsidR="007F7F91" w:rsidRDefault="007F7F91" w:rsidP="007F7F91"/>
    <w:p w14:paraId="6B09C74C" w14:textId="77777777" w:rsidR="007F7F91" w:rsidRDefault="007F7F91" w:rsidP="007F7F91"/>
    <w:p w14:paraId="712FABF6" w14:textId="77777777" w:rsidR="007F7F91" w:rsidRDefault="007F7F91" w:rsidP="007F7F91"/>
    <w:p w14:paraId="4CE4F839" w14:textId="77777777" w:rsidR="007F7F91" w:rsidRDefault="007F7F91" w:rsidP="007F7F91"/>
    <w:p w14:paraId="0713864A" w14:textId="77777777" w:rsidR="007F7F91" w:rsidRDefault="007F7F91" w:rsidP="007F7F91">
      <w:r>
        <w:rPr>
          <w:noProof/>
          <w:lang w:eastAsia="en-IN"/>
        </w:rPr>
        <mc:AlternateContent>
          <mc:Choice Requires="wps">
            <w:drawing>
              <wp:anchor distT="0" distB="0" distL="114300" distR="114300" simplePos="0" relativeHeight="251659264" behindDoc="0" locked="0" layoutInCell="1" allowOverlap="1" wp14:anchorId="045905F3" wp14:editId="6645FD96">
                <wp:simplePos x="0" y="0"/>
                <wp:positionH relativeFrom="column">
                  <wp:posOffset>209550</wp:posOffset>
                </wp:positionH>
                <wp:positionV relativeFrom="paragraph">
                  <wp:posOffset>19685</wp:posOffset>
                </wp:positionV>
                <wp:extent cx="5800725" cy="14192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4192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899BD" w14:textId="77777777" w:rsidR="007F7F91" w:rsidRPr="007F7F91" w:rsidRDefault="007F7F91" w:rsidP="007F7F91">
                            <w:pPr>
                              <w:jc w:val="center"/>
                              <w:rPr>
                                <w:rFonts w:ascii="Garamond" w:hAnsi="Garamond"/>
                                <w:b/>
                                <w:sz w:val="52"/>
                                <w:szCs w:val="54"/>
                              </w:rPr>
                            </w:pPr>
                            <w:r w:rsidRPr="007F7F91">
                              <w:rPr>
                                <w:rFonts w:ascii="Garamond" w:hAnsi="Garamond"/>
                                <w:b/>
                                <w:sz w:val="52"/>
                                <w:szCs w:val="54"/>
                              </w:rPr>
                              <w:t xml:space="preserve">MB-330: Microsoft Dynamics 365 Supply Chain Management </w:t>
                            </w:r>
                          </w:p>
                          <w:p w14:paraId="3F4EE47E" w14:textId="77777777" w:rsidR="007F7F91" w:rsidRPr="007F7F91" w:rsidRDefault="007F7F91" w:rsidP="007F7F91">
                            <w:pPr>
                              <w:jc w:val="center"/>
                              <w:rPr>
                                <w:rFonts w:ascii="Garamond" w:hAnsi="Garamond"/>
                                <w:b/>
                                <w:sz w:val="52"/>
                                <w:szCs w:val="54"/>
                              </w:rPr>
                            </w:pPr>
                            <w:r w:rsidRPr="007F7F91">
                              <w:rPr>
                                <w:rFonts w:ascii="Garamond" w:hAnsi="Garamond"/>
                                <w:b/>
                                <w:sz w:val="52"/>
                                <w:szCs w:val="54"/>
                              </w:rPr>
                              <w:t>Training Curriculum</w:t>
                            </w:r>
                          </w:p>
                          <w:p w14:paraId="50A080ED" w14:textId="77777777" w:rsidR="007F7F91" w:rsidRPr="005C50BB" w:rsidRDefault="007F7F91" w:rsidP="007F7F91">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FBD40" id="Rectangle 4" o:spid="_x0000_s1026" style="position:absolute;margin-left:16.5pt;margin-top:1.55pt;width:456.75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UiggIAAAcFAAAOAAAAZHJzL2Uyb0RvYy54bWysVG1v0zAQ/o7Ef7D8vcsLydpES6etpQhp&#10;wMTgB7i201g4trHdpgPx3zk7bdcBHxCiH1xf7vz4ubvnfHW97yXaceuEVg3OLlKMuKKaCbVp8OdP&#10;q8kMI+eJYkRqxRv8yB2+nr98cTWYmue605JxiwBEuXowDe68N3WSONrxnrgLbbgCZ6ttTzyYdpMw&#10;SwZA72WSp+llMmjLjNWUOwdfl6MTzyN+23LqP7St4x7JBgM3H1cb13VYk/kVqTeWmE7QAw3yDyx6&#10;IhRceoJaEk/Q1orfoHpBrXa69RdU94luW0F5zAGyydJfsnnoiOExFyiOM6cyuf8HS9/v7i0SrMHQ&#10;KEV6aNFHKBpRG8lREcozGFdD1IO5tyFBZ+40/eKQ0osOoviNtXroOGFAKgvxybMDwXBwFK2Hd5oB&#10;Otl6HSu1b20fAKEGaB8b8nhqCN97ROFjOUvTaV5iRMGXFVmVgxHuIPXxuLHOv+G6R2HTYAvkIzzZ&#10;3Tk/hh5DIn0tBVsJKaNhN+uFtGhHgjqmr8oyP6C78zCpQrDS4diIOH4BlnBH8AW+sdvfqywv0tu8&#10;mqwuZ9NJsSrKSTVNZ5M0q26ry7SoiuXqRyCYFXUnGOPqTih+VF5W/F1nDzMwaiZqDw0NrkqoTszr&#10;nL17lmQafn9KshceBlGKHpRwCiJ16OxrxSBtUnsi5LhPntOPDYEaHP9jVaIOQutHCfn9eg8oQQ9r&#10;zR5BEVZDv2Am4fWATaftN4wGmMQGu69bYjlG8q0CVVVZUYTRjUZRTnMw7Llnfe4higJUgz1G43bh&#10;x3HfGis2HdyUxRopfQNKbEXUyBOrg35h2mIyh5chjPO5HaOe3q/5TwAAAP//AwBQSwMEFAAGAAgA&#10;AAAhAEnzCqjcAAAACAEAAA8AAABkcnMvZG93bnJldi54bWxMj8FOwzAQRO9I/IO1SNyo07QYCHGq&#10;CMQZtUXi6sZLHIjXUeyk4e9ZTnAarWY186bcLb4XM46xC6RhvcpAIDXBdtRqeDu+3NyDiMmQNX0g&#10;1PCNEXbV5UVpChvOtMf5kFrBIRQLo8GlNBRSxsahN3EVBiT2PsLoTeJzbKUdzZnDfS/zLFPSm464&#10;wZkBnxw2X4fJa6izrTreLa6Zm/37EF/9c1dPn1pfXy31I4iES/p7hl98RoeKmU5hIhtFr2Gz4SmJ&#10;dQ2C7YetugVx0pDnSoGsSvl/QPUDAAD//wMAUEsBAi0AFAAGAAgAAAAhALaDOJL+AAAA4QEAABMA&#10;AAAAAAAAAAAAAAAAAAAAAFtDb250ZW50X1R5cGVzXS54bWxQSwECLQAUAAYACAAAACEAOP0h/9YA&#10;AACUAQAACwAAAAAAAAAAAAAAAAAvAQAAX3JlbHMvLnJlbHNQSwECLQAUAAYACAAAACEA3eIFIoIC&#10;AAAHBQAADgAAAAAAAAAAAAAAAAAuAgAAZHJzL2Uyb0RvYy54bWxQSwECLQAUAAYACAAAACEASfMK&#10;qNwAAAAIAQAADwAAAAAAAAAAAAAAAADcBAAAZHJzL2Rvd25yZXYueG1sUEsFBgAAAAAEAAQA8wAA&#10;AOUFAAAAAA==&#10;" fillcolor="#073552" stroked="f">
                <v:textbox>
                  <w:txbxContent>
                    <w:p w:rsidR="007F7F91" w:rsidRPr="007F7F91" w:rsidRDefault="007F7F91" w:rsidP="007F7F91">
                      <w:pPr>
                        <w:jc w:val="center"/>
                        <w:rPr>
                          <w:rFonts w:ascii="Garamond" w:hAnsi="Garamond"/>
                          <w:b/>
                          <w:sz w:val="52"/>
                          <w:szCs w:val="54"/>
                        </w:rPr>
                      </w:pPr>
                      <w:r w:rsidRPr="007F7F91">
                        <w:rPr>
                          <w:rFonts w:ascii="Garamond" w:hAnsi="Garamond"/>
                          <w:b/>
                          <w:sz w:val="52"/>
                          <w:szCs w:val="54"/>
                        </w:rPr>
                        <w:t xml:space="preserve">MB-330: Microsoft Dynamics 365 Supply Chain Management </w:t>
                      </w:r>
                    </w:p>
                    <w:p w:rsidR="007F7F91" w:rsidRPr="007F7F91" w:rsidRDefault="007F7F91" w:rsidP="007F7F91">
                      <w:pPr>
                        <w:jc w:val="center"/>
                        <w:rPr>
                          <w:rFonts w:ascii="Garamond" w:hAnsi="Garamond"/>
                          <w:b/>
                          <w:sz w:val="52"/>
                          <w:szCs w:val="54"/>
                        </w:rPr>
                      </w:pPr>
                      <w:r w:rsidRPr="007F7F91">
                        <w:rPr>
                          <w:rFonts w:ascii="Garamond" w:hAnsi="Garamond"/>
                          <w:b/>
                          <w:sz w:val="52"/>
                          <w:szCs w:val="54"/>
                        </w:rPr>
                        <w:t>Training Curriculum</w:t>
                      </w:r>
                    </w:p>
                    <w:p w:rsidR="007F7F91" w:rsidRPr="005C50BB" w:rsidRDefault="007F7F91" w:rsidP="007F7F91">
                      <w:pPr>
                        <w:jc w:val="center"/>
                        <w:rPr>
                          <w:rFonts w:ascii="Garamond" w:hAnsi="Garamond"/>
                          <w:b/>
                          <w:sz w:val="32"/>
                          <w:szCs w:val="32"/>
                        </w:rPr>
                      </w:pPr>
                    </w:p>
                  </w:txbxContent>
                </v:textbox>
              </v:rect>
            </w:pict>
          </mc:Fallback>
        </mc:AlternateContent>
      </w:r>
    </w:p>
    <w:p w14:paraId="131387B9" w14:textId="77777777" w:rsidR="007F7F91" w:rsidRDefault="007F7F91" w:rsidP="007F7F91"/>
    <w:p w14:paraId="6F4A7894" w14:textId="77777777" w:rsidR="007F7F91" w:rsidRDefault="007F7F91" w:rsidP="007F7F91"/>
    <w:p w14:paraId="1700C4B2" w14:textId="77777777" w:rsidR="007F7F91" w:rsidRDefault="007F7F91" w:rsidP="007F7F91"/>
    <w:p w14:paraId="1386AF1E" w14:textId="77777777" w:rsidR="007F7F91" w:rsidRDefault="007F7F91" w:rsidP="007F7F91"/>
    <w:p w14:paraId="30F8CC32" w14:textId="77777777" w:rsidR="007F7F91" w:rsidRDefault="007F7F91" w:rsidP="007F7F91"/>
    <w:p w14:paraId="53BE59C7" w14:textId="77777777" w:rsidR="007F7F91" w:rsidRDefault="007F7F91" w:rsidP="007F7F91">
      <w:r>
        <w:rPr>
          <w:noProof/>
          <w:lang w:eastAsia="en-IN"/>
        </w:rPr>
        <mc:AlternateContent>
          <mc:Choice Requires="wpg">
            <w:drawing>
              <wp:anchor distT="0" distB="0" distL="114300" distR="114300" simplePos="0" relativeHeight="251660288" behindDoc="0" locked="0" layoutInCell="1" allowOverlap="1" wp14:anchorId="261E5A2E" wp14:editId="757665C2">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62592" w14:textId="77777777" w:rsidR="007F7F91" w:rsidRPr="000E303E" w:rsidRDefault="007F7F91" w:rsidP="007F7F91">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40ED08"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Low9AzdAAAACAEAAA8A&#10;AABkcnMvZG93bnJldi54bWxMj0FLw0AQhe+C/2EZwZvdxBoJMZtSinoqgq0g3qbJNAnNzobsNkn/&#10;vePJ3t7jDW++l69m26mRBt86NhAvIlDEpatarg187d8eUlA+IFfYOSYDF/KwKm5vcswqN/EnjbtQ&#10;Kylhn6GBJoQ+09qXDVn0C9cTS3Z0g8Ugdqh1NeAk5bbTj1H0rC22LB8a7GnTUHnana2B9wmn9TJ+&#10;Hben4+bys08+vrcxGXN/N69fQAWaw/8x/OELOhTCdHBnrrzqxCepoAcRMknyNH5agjqIiBLQRa6v&#10;BxS/AAAA//8DAFBLAQItABQABgAIAAAAIQC2gziS/gAAAOEBAAATAAAAAAAAAAAAAAAAAAAAAABb&#10;Q29udGVudF9UeXBlc10ueG1sUEsBAi0AFAAGAAgAAAAhADj9If/WAAAAlAEAAAsAAAAAAAAAAAAA&#10;AAAALwEAAF9yZWxzLy5yZWxzUEsBAi0AFAAGAAgAAAAhAJBrIn7GAwAA3AsAAA4AAAAAAAAAAAAA&#10;AAAALgIAAGRycy9lMm9Eb2MueG1sUEsBAi0AFAAGAAgAAAAhALow9AzdAAAACAEAAA8AAAAAAAAA&#10;AAAAAAAAIAYAAGRycy9kb3ducmV2LnhtbFBLBQYAAAAABAAEAPMAAAAqBw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7F7F91" w:rsidRPr="000E303E" w:rsidRDefault="007F7F91" w:rsidP="007F7F91">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4887094D" w14:textId="77777777" w:rsidR="007F7F91" w:rsidRDefault="007F7F91" w:rsidP="007F7F91"/>
    <w:p w14:paraId="7F7C98EC" w14:textId="77777777" w:rsidR="007F7F91" w:rsidRDefault="007F7F91" w:rsidP="007F7F91"/>
    <w:p w14:paraId="6A03A0A6" w14:textId="77777777" w:rsidR="007F7F91" w:rsidRDefault="007F7F91" w:rsidP="007F7F91"/>
    <w:p w14:paraId="2836F784" w14:textId="77777777" w:rsidR="007F7F91" w:rsidRDefault="007F7F91" w:rsidP="007F7F91"/>
    <w:p w14:paraId="5FC25C6A" w14:textId="77777777" w:rsidR="007F7F91" w:rsidRDefault="007F7F91" w:rsidP="007F7F91"/>
    <w:p w14:paraId="3E604A11" w14:textId="77777777" w:rsidR="007F7F91" w:rsidRDefault="007F7F91" w:rsidP="007F7F91"/>
    <w:p w14:paraId="0F0635CF" w14:textId="77777777" w:rsidR="007F7F91" w:rsidRDefault="007F7F91" w:rsidP="007F7F91"/>
    <w:p w14:paraId="7C4B128C" w14:textId="77777777" w:rsidR="007F7F91" w:rsidRDefault="007F7F91" w:rsidP="007F7F91"/>
    <w:p w14:paraId="67138895" w14:textId="77777777" w:rsidR="007F7F91" w:rsidRDefault="007F7F91" w:rsidP="007F7F91"/>
    <w:p w14:paraId="736BA28E" w14:textId="77777777" w:rsidR="007F7F91" w:rsidRDefault="007F7F91" w:rsidP="007F7F91"/>
    <w:p w14:paraId="0348070B" w14:textId="77777777" w:rsidR="007F7F91" w:rsidRDefault="007F7F91" w:rsidP="007F7F91"/>
    <w:p w14:paraId="7D42E25F" w14:textId="77777777" w:rsidR="007F7F91" w:rsidRDefault="007F7F91" w:rsidP="007F7F91"/>
    <w:p w14:paraId="09F34B42" w14:textId="77777777" w:rsidR="007F7F91" w:rsidRDefault="007F7F91" w:rsidP="007F7F91"/>
    <w:p w14:paraId="559AC704" w14:textId="77777777" w:rsidR="007F7F91" w:rsidRDefault="007F7F91" w:rsidP="007F7F91"/>
    <w:p w14:paraId="2DD1CC74" w14:textId="77777777" w:rsidR="007F7F91" w:rsidRDefault="007F7F91" w:rsidP="007F7F91">
      <w:pPr>
        <w:jc w:val="center"/>
      </w:pPr>
    </w:p>
    <w:p w14:paraId="649D5C79" w14:textId="77777777" w:rsidR="007F7F91" w:rsidRDefault="007F7F91" w:rsidP="007F7F91">
      <w:pPr>
        <w:jc w:val="center"/>
      </w:pPr>
    </w:p>
    <w:p w14:paraId="03F1821A" w14:textId="77777777" w:rsidR="007F7F91" w:rsidRPr="000E303E" w:rsidRDefault="007F7F91" w:rsidP="007F7F91">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6318C163" w14:textId="77777777" w:rsidR="007F7F91" w:rsidRDefault="007F7F91" w:rsidP="007F7F91">
      <w:pPr>
        <w:rPr>
          <w:rFonts w:ascii="Garamond" w:hAnsi="Garamond"/>
          <w:b/>
          <w:bCs/>
          <w:sz w:val="28"/>
          <w:szCs w:val="28"/>
          <w:u w:val="single"/>
        </w:rPr>
      </w:pPr>
    </w:p>
    <w:bookmarkEnd w:id="0"/>
    <w:p w14:paraId="47BFD7AB" w14:textId="77777777" w:rsidR="007F7F91" w:rsidRPr="00612BD7" w:rsidRDefault="007F7F91" w:rsidP="007F7F91">
      <w:pPr>
        <w:jc w:val="center"/>
        <w:rPr>
          <w:rFonts w:ascii="Garamond" w:hAnsi="Garamond"/>
          <w:b/>
          <w:bCs/>
          <w:sz w:val="28"/>
          <w:szCs w:val="28"/>
          <w:u w:val="single"/>
        </w:rPr>
      </w:pPr>
      <w:r w:rsidRPr="007F7F91">
        <w:rPr>
          <w:rFonts w:ascii="Garamond" w:hAnsi="Garamond"/>
          <w:b/>
          <w:bCs/>
          <w:sz w:val="28"/>
          <w:szCs w:val="28"/>
          <w:u w:val="single"/>
        </w:rPr>
        <w:lastRenderedPageBreak/>
        <w:t>MB-330: Microsoft Dynamics 365 Supply Chain Management</w:t>
      </w:r>
      <w:r>
        <w:rPr>
          <w:rFonts w:ascii="Garamond" w:hAnsi="Garamond"/>
          <w:b/>
          <w:bCs/>
          <w:sz w:val="28"/>
          <w:szCs w:val="28"/>
          <w:u w:val="single"/>
        </w:rPr>
        <w:t xml:space="preserve">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25C199C2" w14:textId="77777777" w:rsidR="007F7F91" w:rsidRPr="0086114F" w:rsidRDefault="007F7F91" w:rsidP="007F7F91">
      <w:pPr>
        <w:jc w:val="center"/>
        <w:rPr>
          <w:rFonts w:ascii="Garamond" w:hAnsi="Garamond"/>
          <w:color w:val="002060"/>
          <w:sz w:val="28"/>
          <w:szCs w:val="28"/>
        </w:rPr>
      </w:pPr>
      <w:r w:rsidRPr="0086114F">
        <w:rPr>
          <w:rFonts w:ascii="Garamond" w:hAnsi="Garamond"/>
          <w:color w:val="002060"/>
          <w:sz w:val="28"/>
          <w:szCs w:val="28"/>
        </w:rPr>
        <w:t>“Our MB-330 certification training makes sure that you are way ahead of your colleagues. So, hurry up and enroll today to work smartly.”</w:t>
      </w:r>
    </w:p>
    <w:p w14:paraId="0F346AC4" w14:textId="77777777" w:rsidR="007F7F91" w:rsidRPr="001E6EF1" w:rsidRDefault="007F7F91" w:rsidP="007F7F91">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68F09906" w14:textId="77777777" w:rsidR="007F7F91" w:rsidRPr="006C2DC3" w:rsidRDefault="007F7F91" w:rsidP="007F7F91">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712B6161"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2843BD27"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49BC3ED5"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55C35E06"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42FAF48E"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3084C666"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70BC1696"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7ABB6908" w14:textId="77777777" w:rsidR="007F7F91" w:rsidRPr="006C2DC3" w:rsidRDefault="007F7F91" w:rsidP="007F7F91">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14:paraId="02B95185" w14:textId="77777777" w:rsidR="007F7F91" w:rsidRPr="00051CDD" w:rsidRDefault="007F7F91" w:rsidP="007F7F91">
      <w:pPr>
        <w:rPr>
          <w:rFonts w:ascii="Garamond" w:hAnsi="Garamond"/>
          <w:b/>
          <w:bCs/>
          <w:sz w:val="28"/>
          <w:szCs w:val="28"/>
        </w:rPr>
      </w:pPr>
      <w:r w:rsidRPr="00051CDD">
        <w:rPr>
          <w:rFonts w:ascii="Garamond" w:hAnsi="Garamond"/>
          <w:b/>
          <w:bCs/>
          <w:sz w:val="28"/>
          <w:szCs w:val="28"/>
        </w:rPr>
        <w:t>Course Objectives:</w:t>
      </w:r>
    </w:p>
    <w:p w14:paraId="1A79074D" w14:textId="77777777" w:rsidR="007F7F91" w:rsidRPr="00051CDD" w:rsidRDefault="007F7F91" w:rsidP="007F7F91">
      <w:pPr>
        <w:pStyle w:val="ListParagraph"/>
        <w:numPr>
          <w:ilvl w:val="0"/>
          <w:numId w:val="2"/>
        </w:numPr>
        <w:jc w:val="both"/>
        <w:rPr>
          <w:rFonts w:ascii="Garamond" w:hAnsi="Garamond"/>
          <w:sz w:val="24"/>
          <w:szCs w:val="24"/>
        </w:rPr>
      </w:pPr>
      <w:r w:rsidRPr="00051CDD">
        <w:rPr>
          <w:rFonts w:ascii="Garamond" w:hAnsi="Garamond"/>
          <w:sz w:val="24"/>
          <w:szCs w:val="24"/>
        </w:rPr>
        <w:t>Prepare yourself for the certification exam and clear your certific</w:t>
      </w:r>
      <w:r>
        <w:rPr>
          <w:rFonts w:ascii="Garamond" w:hAnsi="Garamond"/>
          <w:sz w:val="24"/>
          <w:szCs w:val="24"/>
        </w:rPr>
        <w:t>ation exam in the first attempt.</w:t>
      </w:r>
    </w:p>
    <w:p w14:paraId="3019E05B" w14:textId="77777777" w:rsidR="007F7F91" w:rsidRPr="00051CDD" w:rsidRDefault="007F7F91" w:rsidP="007F7F91">
      <w:pPr>
        <w:pStyle w:val="ListParagraph"/>
        <w:numPr>
          <w:ilvl w:val="0"/>
          <w:numId w:val="2"/>
        </w:numPr>
        <w:jc w:val="both"/>
        <w:rPr>
          <w:rFonts w:ascii="Garamond" w:hAnsi="Garamond"/>
          <w:sz w:val="24"/>
          <w:szCs w:val="24"/>
        </w:rPr>
      </w:pPr>
      <w:r w:rsidRPr="00051CDD">
        <w:rPr>
          <w:rFonts w:ascii="Garamond" w:hAnsi="Garamond"/>
          <w:sz w:val="24"/>
          <w:szCs w:val="24"/>
        </w:rPr>
        <w:t>Add an attractive credential in your resume that is really appreciated by Companies.</w:t>
      </w:r>
    </w:p>
    <w:p w14:paraId="6BC0C332" w14:textId="77777777" w:rsidR="007F7F91" w:rsidRPr="00051CDD" w:rsidRDefault="007F7F91" w:rsidP="007F7F91">
      <w:pPr>
        <w:pStyle w:val="ListParagraph"/>
        <w:numPr>
          <w:ilvl w:val="0"/>
          <w:numId w:val="2"/>
        </w:numPr>
        <w:jc w:val="both"/>
        <w:rPr>
          <w:rFonts w:ascii="Garamond" w:hAnsi="Garamond"/>
          <w:sz w:val="24"/>
          <w:szCs w:val="24"/>
        </w:rPr>
      </w:pPr>
      <w:r w:rsidRPr="00051CDD">
        <w:rPr>
          <w:rFonts w:ascii="Garamond" w:hAnsi="Garamond"/>
          <w:sz w:val="24"/>
          <w:szCs w:val="24"/>
        </w:rPr>
        <w:t xml:space="preserve">Improve your overall </w:t>
      </w:r>
      <w:r w:rsidR="008E34A6">
        <w:rPr>
          <w:rFonts w:ascii="Garamond" w:hAnsi="Garamond"/>
          <w:sz w:val="24"/>
          <w:szCs w:val="24"/>
        </w:rPr>
        <w:t>Microsoft 365 supply chain management</w:t>
      </w:r>
      <w:r>
        <w:rPr>
          <w:rFonts w:ascii="Garamond" w:hAnsi="Garamond"/>
          <w:sz w:val="24"/>
          <w:szCs w:val="24"/>
        </w:rPr>
        <w:t xml:space="preserve"> skills</w:t>
      </w:r>
      <w:r w:rsidRPr="00051CDD">
        <w:rPr>
          <w:rFonts w:ascii="Garamond" w:hAnsi="Garamond"/>
          <w:sz w:val="24"/>
          <w:szCs w:val="24"/>
        </w:rPr>
        <w:t>, and explore more job prospects with better salary packages.</w:t>
      </w:r>
    </w:p>
    <w:p w14:paraId="5D0D4195" w14:textId="77777777" w:rsidR="007F7F91" w:rsidRPr="00051CDD" w:rsidRDefault="007F7F91" w:rsidP="007F7F91">
      <w:pPr>
        <w:pStyle w:val="ListParagraph"/>
        <w:numPr>
          <w:ilvl w:val="0"/>
          <w:numId w:val="2"/>
        </w:numPr>
        <w:jc w:val="both"/>
        <w:rPr>
          <w:rFonts w:ascii="Garamond" w:hAnsi="Garamond"/>
          <w:sz w:val="24"/>
          <w:szCs w:val="24"/>
        </w:rPr>
      </w:pPr>
      <w:r w:rsidRPr="00051CDD">
        <w:rPr>
          <w:rFonts w:ascii="Garamond" w:hAnsi="Garamond"/>
          <w:sz w:val="24"/>
          <w:szCs w:val="24"/>
        </w:rPr>
        <w:t>Boost your social media profiles especially LinkedIn by adding this certification and become one of the top persons to be chosen by industries.</w:t>
      </w:r>
    </w:p>
    <w:p w14:paraId="6099EB09" w14:textId="77777777" w:rsidR="007F7F91" w:rsidRPr="00051CDD" w:rsidRDefault="008E34A6" w:rsidP="007F7F91">
      <w:pPr>
        <w:rPr>
          <w:rFonts w:ascii="Garamond" w:hAnsi="Garamond"/>
          <w:b/>
          <w:bCs/>
          <w:sz w:val="28"/>
          <w:szCs w:val="28"/>
        </w:rPr>
      </w:pPr>
      <w:r>
        <w:rPr>
          <w:rFonts w:ascii="Garamond" w:hAnsi="Garamond"/>
          <w:b/>
          <w:bCs/>
          <w:sz w:val="28"/>
          <w:szCs w:val="28"/>
        </w:rPr>
        <w:t>MB 330</w:t>
      </w:r>
      <w:r w:rsidR="007F7F91" w:rsidRPr="00051CDD">
        <w:rPr>
          <w:rFonts w:ascii="Garamond" w:hAnsi="Garamond"/>
          <w:b/>
          <w:bCs/>
          <w:sz w:val="28"/>
          <w:szCs w:val="28"/>
        </w:rPr>
        <w:t xml:space="preserve"> Certification Training Description:</w:t>
      </w:r>
    </w:p>
    <w:p w14:paraId="0BDAA66B" w14:textId="77777777" w:rsidR="008E34A6" w:rsidRPr="008E34A6" w:rsidRDefault="008E34A6" w:rsidP="008E34A6">
      <w:pPr>
        <w:jc w:val="both"/>
        <w:rPr>
          <w:rFonts w:ascii="Garamond" w:hAnsi="Garamond"/>
          <w:sz w:val="24"/>
          <w:szCs w:val="24"/>
        </w:rPr>
      </w:pPr>
      <w:r w:rsidRPr="008E34A6">
        <w:rPr>
          <w:rFonts w:ascii="Garamond" w:hAnsi="Garamond"/>
          <w:sz w:val="24"/>
          <w:szCs w:val="24"/>
        </w:rPr>
        <w:t>Candidates for this exam analyze business requirements and translate those requirements into fully realized business processes and solutions that implement industry best practices.</w:t>
      </w:r>
      <w:r>
        <w:rPr>
          <w:rFonts w:ascii="Garamond" w:hAnsi="Garamond"/>
          <w:sz w:val="24"/>
          <w:szCs w:val="24"/>
        </w:rPr>
        <w:t xml:space="preserve"> </w:t>
      </w:r>
      <w:r w:rsidRPr="008E34A6">
        <w:rPr>
          <w:rFonts w:ascii="Garamond" w:hAnsi="Garamond"/>
          <w:sz w:val="24"/>
          <w:szCs w:val="24"/>
        </w:rPr>
        <w:t>Candidates serve as a key resource in implementing and configuring applications to meet business requirements.</w:t>
      </w:r>
    </w:p>
    <w:p w14:paraId="5E2F0ACB" w14:textId="77777777" w:rsidR="008E34A6" w:rsidRPr="008E34A6" w:rsidRDefault="008E34A6" w:rsidP="008E34A6">
      <w:pPr>
        <w:jc w:val="both"/>
        <w:rPr>
          <w:rFonts w:ascii="Garamond" w:hAnsi="Garamond"/>
          <w:sz w:val="24"/>
          <w:szCs w:val="24"/>
        </w:rPr>
      </w:pPr>
      <w:r w:rsidRPr="008E34A6">
        <w:rPr>
          <w:rFonts w:ascii="Garamond" w:hAnsi="Garamond"/>
          <w:sz w:val="24"/>
          <w:szCs w:val="24"/>
        </w:rPr>
        <w:t>Candidates for this exam have a fundamental understanding of accounting principles and financial operations of businesses, customer service, field service, manufacturing, retail, and supply chain management concepts. They typically specialize in one or more feature sets of Finance and Operations apps including finance, manufacturing, and supply chain management.</w:t>
      </w:r>
    </w:p>
    <w:p w14:paraId="4DBE093A" w14:textId="77777777" w:rsidR="007F7F91" w:rsidRDefault="008E34A6" w:rsidP="008E34A6">
      <w:pPr>
        <w:jc w:val="both"/>
        <w:rPr>
          <w:rFonts w:ascii="Garamond" w:hAnsi="Garamond"/>
          <w:sz w:val="24"/>
          <w:szCs w:val="24"/>
        </w:rPr>
      </w:pPr>
      <w:r w:rsidRPr="008E34A6">
        <w:rPr>
          <w:rFonts w:ascii="Garamond" w:hAnsi="Garamond"/>
          <w:sz w:val="24"/>
          <w:szCs w:val="24"/>
        </w:rPr>
        <w:t>Candidates must have some knowledge of supply chain management practices, including procurement, trade, logistics, warehouse management</w:t>
      </w:r>
      <w:r>
        <w:rPr>
          <w:rFonts w:ascii="Garamond" w:hAnsi="Garamond"/>
          <w:sz w:val="24"/>
          <w:szCs w:val="24"/>
        </w:rPr>
        <w:t>, and transportation management</w:t>
      </w:r>
      <w:r w:rsidR="007F7F91" w:rsidRPr="00D83261">
        <w:rPr>
          <w:rFonts w:ascii="Garamond" w:hAnsi="Garamond"/>
          <w:sz w:val="24"/>
          <w:szCs w:val="24"/>
        </w:rPr>
        <w:t>.</w:t>
      </w:r>
    </w:p>
    <w:p w14:paraId="0E74DD1A" w14:textId="77777777" w:rsidR="007F7F91" w:rsidRPr="00A51A72" w:rsidRDefault="007F7F91" w:rsidP="007F7F91">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3452D88E"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694A9C92"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6E6576D6"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458CDBDD"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47DB8B52" w14:textId="77777777" w:rsidR="007F7F91" w:rsidRPr="00A51A72" w:rsidRDefault="007F7F91" w:rsidP="007F7F91">
      <w:pPr>
        <w:pStyle w:val="ListParagraph"/>
        <w:numPr>
          <w:ilvl w:val="0"/>
          <w:numId w:val="5"/>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Live Case Studies</w:t>
      </w:r>
    </w:p>
    <w:p w14:paraId="4C7CA10E"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643B6EE0"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57196A94"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051A9C7E"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68F23063" w14:textId="77777777" w:rsidR="007F7F91" w:rsidRPr="00A51A72" w:rsidRDefault="007F7F91" w:rsidP="007F7F91">
      <w:pPr>
        <w:pStyle w:val="ListParagraph"/>
        <w:numPr>
          <w:ilvl w:val="0"/>
          <w:numId w:val="5"/>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2E374306" w14:textId="77777777" w:rsidR="007F7F91" w:rsidRPr="00A51A72"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1912F6BA" w14:textId="77777777" w:rsidR="007F7F91" w:rsidRPr="009028FD" w:rsidRDefault="007F7F91" w:rsidP="007F7F91">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0790043B" w14:textId="77777777" w:rsidR="007F7F91" w:rsidRDefault="007F7F91" w:rsidP="007F7F91">
      <w:pPr>
        <w:jc w:val="both"/>
        <w:rPr>
          <w:rFonts w:ascii="Garamond" w:hAnsi="Garamond"/>
          <w:b/>
          <w:bCs/>
          <w:sz w:val="28"/>
          <w:szCs w:val="28"/>
        </w:rPr>
      </w:pPr>
      <w:r w:rsidRPr="00220D0D">
        <w:rPr>
          <w:rFonts w:ascii="Garamond" w:hAnsi="Garamond"/>
          <w:b/>
          <w:bCs/>
          <w:sz w:val="28"/>
          <w:szCs w:val="28"/>
        </w:rPr>
        <w:t>Course Content:</w:t>
      </w:r>
    </w:p>
    <w:p w14:paraId="3AFF09ED" w14:textId="77777777" w:rsidR="008E34A6" w:rsidRPr="008E34A6" w:rsidRDefault="007F7F91" w:rsidP="008E34A6">
      <w:pPr>
        <w:jc w:val="both"/>
        <w:rPr>
          <w:rFonts w:ascii="Garamond" w:hAnsi="Garamond"/>
          <w:b/>
          <w:bCs/>
          <w:sz w:val="28"/>
          <w:szCs w:val="28"/>
        </w:rPr>
      </w:pPr>
      <w:r>
        <w:rPr>
          <w:rFonts w:ascii="Garamond" w:hAnsi="Garamond"/>
          <w:b/>
          <w:bCs/>
          <w:sz w:val="28"/>
          <w:szCs w:val="28"/>
        </w:rPr>
        <w:t xml:space="preserve">Module 1: </w:t>
      </w:r>
      <w:r w:rsidR="008E34A6" w:rsidRPr="008E34A6">
        <w:rPr>
          <w:rFonts w:ascii="Garamond" w:hAnsi="Garamond"/>
          <w:b/>
          <w:bCs/>
          <w:sz w:val="28"/>
          <w:szCs w:val="28"/>
        </w:rPr>
        <w:t>Implement product information management (20-25%)</w:t>
      </w:r>
    </w:p>
    <w:p w14:paraId="652C8F4E" w14:textId="77777777" w:rsidR="008E34A6" w:rsidRPr="008E34A6" w:rsidRDefault="008E34A6" w:rsidP="008E34A6">
      <w:pPr>
        <w:jc w:val="both"/>
        <w:rPr>
          <w:rFonts w:ascii="Garamond" w:hAnsi="Garamond"/>
          <w:b/>
          <w:bCs/>
          <w:sz w:val="24"/>
          <w:szCs w:val="26"/>
        </w:rPr>
      </w:pPr>
      <w:r w:rsidRPr="008E34A6">
        <w:rPr>
          <w:rFonts w:ascii="Garamond" w:hAnsi="Garamond"/>
          <w:b/>
          <w:bCs/>
          <w:sz w:val="24"/>
          <w:szCs w:val="26"/>
        </w:rPr>
        <w:t>Create and Manage Products</w:t>
      </w:r>
    </w:p>
    <w:p w14:paraId="798284BD"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and release products and product variants</w:t>
      </w:r>
    </w:p>
    <w:p w14:paraId="1F2B4BF6"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and apply product templates</w:t>
      </w:r>
    </w:p>
    <w:p w14:paraId="5B0DD53D"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bills of materials (BOMs)</w:t>
      </w:r>
    </w:p>
    <w:p w14:paraId="3CBA59D4"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identify the purpose and capabilities of the product configuration models</w:t>
      </w:r>
    </w:p>
    <w:p w14:paraId="5414FD98"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and configure category hierarchies</w:t>
      </w:r>
    </w:p>
    <w:p w14:paraId="4451996B"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configure catch weights</w:t>
      </w:r>
    </w:p>
    <w:p w14:paraId="0977789D"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direct-delivery products</w:t>
      </w:r>
    </w:p>
    <w:p w14:paraId="475AD13D" w14:textId="77777777" w:rsidR="007F7F91" w:rsidRDefault="008E34A6" w:rsidP="008E34A6">
      <w:pPr>
        <w:jc w:val="both"/>
        <w:rPr>
          <w:rFonts w:ascii="Garamond" w:hAnsi="Garamond"/>
          <w:b/>
          <w:bCs/>
          <w:sz w:val="24"/>
          <w:szCs w:val="26"/>
        </w:rPr>
      </w:pPr>
      <w:r w:rsidRPr="008E34A6">
        <w:rPr>
          <w:rFonts w:ascii="Garamond" w:hAnsi="Garamond"/>
          <w:b/>
          <w:bCs/>
          <w:sz w:val="24"/>
          <w:szCs w:val="26"/>
        </w:rPr>
        <w:t xml:space="preserve">Configure </w:t>
      </w:r>
      <w:r>
        <w:rPr>
          <w:rFonts w:ascii="Garamond" w:hAnsi="Garamond"/>
          <w:b/>
          <w:bCs/>
          <w:sz w:val="24"/>
          <w:szCs w:val="26"/>
        </w:rPr>
        <w:t>Products f</w:t>
      </w:r>
      <w:r w:rsidRPr="008E34A6">
        <w:rPr>
          <w:rFonts w:ascii="Garamond" w:hAnsi="Garamond"/>
          <w:b/>
          <w:bCs/>
          <w:sz w:val="24"/>
          <w:szCs w:val="26"/>
        </w:rPr>
        <w:t>or Supply Chain Management</w:t>
      </w:r>
    </w:p>
    <w:p w14:paraId="0219DF77"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and manage inventory dimensions</w:t>
      </w:r>
    </w:p>
    <w:p w14:paraId="359E8497"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item groups and item model groups</w:t>
      </w:r>
    </w:p>
    <w:p w14:paraId="1D515CB7"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and print product labels</w:t>
      </w:r>
    </w:p>
    <w:p w14:paraId="555EAA60"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and assign bar codes and Global Trade Identification Number (GTIN) codes</w:t>
      </w:r>
    </w:p>
    <w:p w14:paraId="2BBB132C"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create product attributes</w:t>
      </w:r>
    </w:p>
    <w:p w14:paraId="42DB40D9"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configure product unit conversions</w:t>
      </w:r>
    </w:p>
    <w:p w14:paraId="705391B5"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configure default order settings</w:t>
      </w:r>
    </w:p>
    <w:p w14:paraId="5109B487" w14:textId="77777777" w:rsidR="008E34A6" w:rsidRPr="008E34A6" w:rsidRDefault="008E34A6" w:rsidP="008E34A6">
      <w:pPr>
        <w:jc w:val="both"/>
        <w:rPr>
          <w:rFonts w:ascii="Garamond" w:hAnsi="Garamond"/>
          <w:b/>
          <w:bCs/>
          <w:sz w:val="24"/>
          <w:szCs w:val="26"/>
        </w:rPr>
      </w:pPr>
      <w:r w:rsidRPr="008E34A6">
        <w:rPr>
          <w:rFonts w:ascii="Garamond" w:hAnsi="Garamond"/>
          <w:b/>
          <w:bCs/>
          <w:sz w:val="24"/>
          <w:szCs w:val="26"/>
        </w:rPr>
        <w:t xml:space="preserve">Manage </w:t>
      </w:r>
      <w:r>
        <w:rPr>
          <w:rFonts w:ascii="Garamond" w:hAnsi="Garamond"/>
          <w:b/>
          <w:bCs/>
          <w:sz w:val="24"/>
          <w:szCs w:val="26"/>
        </w:rPr>
        <w:t>Inventory Pricing a</w:t>
      </w:r>
      <w:r w:rsidRPr="008E34A6">
        <w:rPr>
          <w:rFonts w:ascii="Garamond" w:hAnsi="Garamond"/>
          <w:b/>
          <w:bCs/>
          <w:sz w:val="24"/>
          <w:szCs w:val="26"/>
        </w:rPr>
        <w:t>nd Costing</w:t>
      </w:r>
    </w:p>
    <w:p w14:paraId="7C5F8EE8"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describe inventory costing methods</w:t>
      </w:r>
    </w:p>
    <w:p w14:paraId="78FA61C0" w14:textId="77777777" w:rsidR="008E34A6" w:rsidRP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configure Costing versions for standard and planned costs</w:t>
      </w:r>
    </w:p>
    <w:p w14:paraId="3884EC2D" w14:textId="77777777" w:rsidR="008E34A6" w:rsidRDefault="008E34A6" w:rsidP="008E34A6">
      <w:pPr>
        <w:pStyle w:val="ListParagraph"/>
        <w:numPr>
          <w:ilvl w:val="0"/>
          <w:numId w:val="8"/>
        </w:numPr>
        <w:rPr>
          <w:rFonts w:ascii="Garamond" w:hAnsi="Garamond"/>
          <w:sz w:val="24"/>
          <w:szCs w:val="24"/>
        </w:rPr>
      </w:pPr>
      <w:r w:rsidRPr="008E34A6">
        <w:rPr>
          <w:rFonts w:ascii="Garamond" w:hAnsi="Garamond"/>
          <w:sz w:val="24"/>
          <w:szCs w:val="24"/>
        </w:rPr>
        <w:t>configure and default purchase prices, default sales prices, and trade agreements</w:t>
      </w:r>
    </w:p>
    <w:p w14:paraId="5E6543B3" w14:textId="77777777" w:rsidR="004E15DD" w:rsidRPr="004E15DD" w:rsidRDefault="008E34A6" w:rsidP="004E15DD">
      <w:pPr>
        <w:rPr>
          <w:rFonts w:ascii="Garamond" w:hAnsi="Garamond"/>
          <w:b/>
          <w:bCs/>
          <w:sz w:val="28"/>
          <w:szCs w:val="26"/>
        </w:rPr>
      </w:pPr>
      <w:r w:rsidRPr="004E15DD">
        <w:rPr>
          <w:rFonts w:ascii="Garamond" w:hAnsi="Garamond"/>
          <w:b/>
          <w:bCs/>
          <w:sz w:val="28"/>
          <w:szCs w:val="26"/>
        </w:rPr>
        <w:t xml:space="preserve">Module 2: </w:t>
      </w:r>
      <w:r w:rsidR="004E15DD" w:rsidRPr="004E15DD">
        <w:rPr>
          <w:rFonts w:ascii="Garamond" w:hAnsi="Garamond"/>
          <w:b/>
          <w:bCs/>
          <w:sz w:val="28"/>
          <w:szCs w:val="26"/>
        </w:rPr>
        <w:t>Implement Inventory management (15-20%)</w:t>
      </w:r>
    </w:p>
    <w:p w14:paraId="6DE3238F" w14:textId="77777777" w:rsidR="004E15DD" w:rsidRPr="004E15DD" w:rsidRDefault="004E15DD" w:rsidP="004E15DD">
      <w:pPr>
        <w:rPr>
          <w:rFonts w:ascii="Garamond" w:hAnsi="Garamond"/>
          <w:b/>
          <w:bCs/>
          <w:sz w:val="24"/>
          <w:szCs w:val="24"/>
        </w:rPr>
      </w:pPr>
      <w:r w:rsidRPr="004E15DD">
        <w:rPr>
          <w:rFonts w:ascii="Garamond" w:hAnsi="Garamond"/>
          <w:b/>
          <w:bCs/>
          <w:sz w:val="24"/>
          <w:szCs w:val="24"/>
        </w:rPr>
        <w:t>Configure Inventory management</w:t>
      </w:r>
    </w:p>
    <w:p w14:paraId="3DD8169E"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set up inventory management parameters and journals</w:t>
      </w:r>
    </w:p>
    <w:p w14:paraId="25E87402"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lastRenderedPageBreak/>
        <w:t>configure and perform quality control and quality management processes</w:t>
      </w:r>
    </w:p>
    <w:p w14:paraId="61B72493"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configure inventory valuation reports</w:t>
      </w:r>
    </w:p>
    <w:p w14:paraId="4A030FEA"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configure ABC classifications</w:t>
      </w:r>
    </w:p>
    <w:p w14:paraId="72866F27"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configure inventory closing components</w:t>
      </w:r>
    </w:p>
    <w:p w14:paraId="2A6321A2"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implement inventory breakdowns</w:t>
      </w:r>
    </w:p>
    <w:p w14:paraId="380DFE12" w14:textId="77777777" w:rsidR="004E15DD" w:rsidRPr="004E15DD" w:rsidRDefault="004E15DD" w:rsidP="004E15DD">
      <w:pPr>
        <w:rPr>
          <w:rFonts w:ascii="Garamond" w:hAnsi="Garamond"/>
          <w:b/>
          <w:bCs/>
          <w:sz w:val="24"/>
          <w:szCs w:val="24"/>
        </w:rPr>
      </w:pPr>
      <w:r w:rsidRPr="004E15DD">
        <w:rPr>
          <w:rFonts w:ascii="Garamond" w:hAnsi="Garamond"/>
          <w:b/>
          <w:bCs/>
          <w:sz w:val="24"/>
          <w:szCs w:val="24"/>
        </w:rPr>
        <w:t>Manage and Process Inventory Activities</w:t>
      </w:r>
    </w:p>
    <w:p w14:paraId="0BD8D78D"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create and process journals including bill of materials, item arrival, transfer, movement, inventory adjustment, counting, and tag counting journals</w:t>
      </w:r>
    </w:p>
    <w:p w14:paraId="18D1FBFD"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create and process transfer orders</w:t>
      </w:r>
    </w:p>
    <w:p w14:paraId="4ABCE27D"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process quarantine orders</w:t>
      </w:r>
    </w:p>
    <w:p w14:paraId="4B49BD7C"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process quality orders</w:t>
      </w:r>
    </w:p>
    <w:p w14:paraId="66F72359" w14:textId="77777777" w:rsidR="004E15DD" w:rsidRPr="004E15DD" w:rsidRDefault="004E15DD" w:rsidP="004E15DD">
      <w:pPr>
        <w:pStyle w:val="ListParagraph"/>
        <w:numPr>
          <w:ilvl w:val="0"/>
          <w:numId w:val="8"/>
        </w:numPr>
        <w:rPr>
          <w:rFonts w:ascii="Garamond" w:hAnsi="Garamond"/>
          <w:sz w:val="24"/>
          <w:szCs w:val="24"/>
        </w:rPr>
      </w:pPr>
      <w:r w:rsidRPr="004E15DD">
        <w:rPr>
          <w:rFonts w:ascii="Garamond" w:hAnsi="Garamond"/>
          <w:sz w:val="24"/>
          <w:szCs w:val="24"/>
        </w:rPr>
        <w:t>perform inventory closings and adjustments</w:t>
      </w:r>
    </w:p>
    <w:p w14:paraId="3213FD5A" w14:textId="77777777" w:rsidR="008E34A6" w:rsidRDefault="004E15DD" w:rsidP="004E15DD">
      <w:pPr>
        <w:pStyle w:val="ListParagraph"/>
        <w:numPr>
          <w:ilvl w:val="0"/>
          <w:numId w:val="8"/>
        </w:numPr>
        <w:rPr>
          <w:rFonts w:ascii="Garamond" w:hAnsi="Garamond"/>
          <w:sz w:val="24"/>
          <w:szCs w:val="24"/>
        </w:rPr>
      </w:pPr>
      <w:r w:rsidRPr="004E15DD">
        <w:rPr>
          <w:rFonts w:ascii="Garamond" w:hAnsi="Garamond"/>
          <w:sz w:val="24"/>
          <w:szCs w:val="24"/>
        </w:rPr>
        <w:t>apply inventory blocking</w:t>
      </w:r>
    </w:p>
    <w:p w14:paraId="43EB2E60" w14:textId="77777777" w:rsidR="00C84E3E" w:rsidRPr="00C84E3E" w:rsidRDefault="004E15DD" w:rsidP="00C84E3E">
      <w:pPr>
        <w:rPr>
          <w:rFonts w:ascii="Garamond" w:hAnsi="Garamond"/>
          <w:b/>
          <w:bCs/>
          <w:sz w:val="28"/>
          <w:szCs w:val="26"/>
        </w:rPr>
      </w:pPr>
      <w:r w:rsidRPr="00C84E3E">
        <w:rPr>
          <w:rFonts w:ascii="Garamond" w:hAnsi="Garamond"/>
          <w:b/>
          <w:bCs/>
          <w:sz w:val="28"/>
          <w:szCs w:val="26"/>
        </w:rPr>
        <w:t xml:space="preserve">Module 3: </w:t>
      </w:r>
      <w:r w:rsidR="00C84E3E" w:rsidRPr="00C84E3E">
        <w:rPr>
          <w:rFonts w:ascii="Garamond" w:hAnsi="Garamond"/>
          <w:b/>
          <w:bCs/>
          <w:sz w:val="28"/>
          <w:szCs w:val="26"/>
        </w:rPr>
        <w:t>Implement and manage Supply Chain processes (15-20%)</w:t>
      </w:r>
    </w:p>
    <w:p w14:paraId="305EFA0F" w14:textId="77777777" w:rsidR="00C84E3E" w:rsidRPr="00C84E3E" w:rsidRDefault="00C84E3E" w:rsidP="00C84E3E">
      <w:pPr>
        <w:rPr>
          <w:rFonts w:ascii="Garamond" w:hAnsi="Garamond"/>
          <w:b/>
          <w:bCs/>
          <w:sz w:val="24"/>
          <w:szCs w:val="24"/>
        </w:rPr>
      </w:pPr>
      <w:r>
        <w:rPr>
          <w:rFonts w:ascii="Garamond" w:hAnsi="Garamond"/>
          <w:b/>
          <w:bCs/>
          <w:sz w:val="24"/>
          <w:szCs w:val="24"/>
        </w:rPr>
        <w:t>Implement Procurement and S</w:t>
      </w:r>
      <w:r w:rsidRPr="00C84E3E">
        <w:rPr>
          <w:rFonts w:ascii="Garamond" w:hAnsi="Garamond"/>
          <w:b/>
          <w:bCs/>
          <w:sz w:val="24"/>
          <w:szCs w:val="24"/>
        </w:rPr>
        <w:t>ourcing</w:t>
      </w:r>
    </w:p>
    <w:p w14:paraId="46ABDB7A"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create and manage purchase requisitions, requests for quotes (RFQs), and purchase orders (POs)</w:t>
      </w:r>
    </w:p>
    <w:p w14:paraId="4A0FC2D8"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change management processes</w:t>
      </w:r>
    </w:p>
    <w:p w14:paraId="59B2A50B"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and apply vendor rebates</w:t>
      </w:r>
    </w:p>
    <w:p w14:paraId="35728943"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implement and manage consignment inventory</w:t>
      </w:r>
    </w:p>
    <w:p w14:paraId="0608A942"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manage over and under deliveries and delivery schedules</w:t>
      </w:r>
    </w:p>
    <w:p w14:paraId="1551FB42"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procurement categories and purchasing policies</w:t>
      </w:r>
    </w:p>
    <w:p w14:paraId="0520C1E3" w14:textId="77777777" w:rsidR="004E15DD"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charges</w:t>
      </w:r>
    </w:p>
    <w:p w14:paraId="54BAC9B3" w14:textId="77777777" w:rsidR="00C84E3E" w:rsidRPr="00C84E3E" w:rsidRDefault="00C84E3E" w:rsidP="00C84E3E">
      <w:pPr>
        <w:rPr>
          <w:rFonts w:ascii="Garamond" w:hAnsi="Garamond"/>
          <w:b/>
          <w:bCs/>
          <w:sz w:val="24"/>
          <w:szCs w:val="24"/>
        </w:rPr>
      </w:pPr>
      <w:r w:rsidRPr="00C84E3E">
        <w:rPr>
          <w:rFonts w:ascii="Garamond" w:hAnsi="Garamond"/>
          <w:b/>
          <w:bCs/>
          <w:sz w:val="24"/>
          <w:szCs w:val="24"/>
        </w:rPr>
        <w:t xml:space="preserve">Implement </w:t>
      </w:r>
      <w:r>
        <w:rPr>
          <w:rFonts w:ascii="Garamond" w:hAnsi="Garamond"/>
          <w:b/>
          <w:bCs/>
          <w:sz w:val="24"/>
          <w:szCs w:val="24"/>
        </w:rPr>
        <w:t>Common Sales a</w:t>
      </w:r>
      <w:r w:rsidRPr="00C84E3E">
        <w:rPr>
          <w:rFonts w:ascii="Garamond" w:hAnsi="Garamond"/>
          <w:b/>
          <w:bCs/>
          <w:sz w:val="24"/>
          <w:szCs w:val="24"/>
        </w:rPr>
        <w:t>nd Marketing Features</w:t>
      </w:r>
    </w:p>
    <w:p w14:paraId="1CD8C6A0"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quotations, sales orders, and return orders</w:t>
      </w:r>
    </w:p>
    <w:p w14:paraId="43489F7F"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sales groups and commissions</w:t>
      </w:r>
    </w:p>
    <w:p w14:paraId="541BADE4"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and manage discounts and price groups</w:t>
      </w:r>
    </w:p>
    <w:p w14:paraId="44EAED1A"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customer, product, and prospect searches</w:t>
      </w:r>
    </w:p>
    <w:p w14:paraId="0396E028" w14:textId="77777777" w:rsidR="00C84E3E" w:rsidRP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implement and manage leads and prospects</w:t>
      </w:r>
    </w:p>
    <w:p w14:paraId="4E220C9D" w14:textId="77777777" w:rsidR="00C84E3E" w:rsidRDefault="00C84E3E" w:rsidP="00C84E3E">
      <w:pPr>
        <w:pStyle w:val="ListParagraph"/>
        <w:numPr>
          <w:ilvl w:val="0"/>
          <w:numId w:val="8"/>
        </w:numPr>
        <w:rPr>
          <w:rFonts w:ascii="Garamond" w:hAnsi="Garamond"/>
          <w:sz w:val="24"/>
          <w:szCs w:val="24"/>
        </w:rPr>
      </w:pPr>
      <w:r w:rsidRPr="00C84E3E">
        <w:rPr>
          <w:rFonts w:ascii="Garamond" w:hAnsi="Garamond"/>
          <w:sz w:val="24"/>
          <w:szCs w:val="24"/>
        </w:rPr>
        <w:t>configure and process inter-company trade relations documents</w:t>
      </w:r>
    </w:p>
    <w:p w14:paraId="0B4AB1B7" w14:textId="77777777" w:rsidR="003A6245" w:rsidRPr="003A6245" w:rsidRDefault="00C84E3E" w:rsidP="003A6245">
      <w:pPr>
        <w:rPr>
          <w:rFonts w:ascii="Garamond" w:hAnsi="Garamond"/>
          <w:b/>
          <w:bCs/>
          <w:sz w:val="28"/>
          <w:szCs w:val="26"/>
        </w:rPr>
      </w:pPr>
      <w:r w:rsidRPr="003A6245">
        <w:rPr>
          <w:rFonts w:ascii="Garamond" w:hAnsi="Garamond"/>
          <w:b/>
          <w:bCs/>
          <w:sz w:val="28"/>
          <w:szCs w:val="26"/>
        </w:rPr>
        <w:t xml:space="preserve">Module 4: </w:t>
      </w:r>
      <w:r w:rsidR="003A6245" w:rsidRPr="003A6245">
        <w:rPr>
          <w:rFonts w:ascii="Garamond" w:hAnsi="Garamond"/>
          <w:b/>
          <w:bCs/>
          <w:sz w:val="28"/>
          <w:szCs w:val="26"/>
        </w:rPr>
        <w:t>Implement warehouse management and transportation management (20-25%)</w:t>
      </w:r>
    </w:p>
    <w:p w14:paraId="4B906251" w14:textId="77777777" w:rsidR="003A6245" w:rsidRPr="003A6245" w:rsidRDefault="003A6245" w:rsidP="003A6245">
      <w:pPr>
        <w:rPr>
          <w:rFonts w:ascii="Garamond" w:hAnsi="Garamond"/>
          <w:b/>
          <w:bCs/>
          <w:sz w:val="24"/>
          <w:szCs w:val="24"/>
        </w:rPr>
      </w:pPr>
      <w:r w:rsidRPr="003A6245">
        <w:rPr>
          <w:rFonts w:ascii="Garamond" w:hAnsi="Garamond"/>
          <w:b/>
          <w:bCs/>
          <w:sz w:val="24"/>
          <w:szCs w:val="24"/>
        </w:rPr>
        <w:t>Configure warehouse management</w:t>
      </w:r>
    </w:p>
    <w:p w14:paraId="7D189709"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create sites, warehouses, locations, location formats, location profiles, location types, and zones</w:t>
      </w:r>
    </w:p>
    <w:p w14:paraId="33673DC4"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implement location directives</w:t>
      </w:r>
    </w:p>
    <w:p w14:paraId="1AB947AC"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Inventory Statuses, unit sequence groups, and reservation hierarchies</w:t>
      </w:r>
    </w:p>
    <w:p w14:paraId="50FF3F31"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implement wave, load, and work templates</w:t>
      </w:r>
    </w:p>
    <w:p w14:paraId="6B280CFF"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mobile device menus, menu items, and display settings</w:t>
      </w:r>
    </w:p>
    <w:p w14:paraId="7A877670" w14:textId="77777777" w:rsidR="003A6245" w:rsidRPr="003A6245" w:rsidRDefault="003A6245" w:rsidP="003A6245">
      <w:pPr>
        <w:rPr>
          <w:rFonts w:ascii="Garamond" w:hAnsi="Garamond"/>
          <w:b/>
          <w:bCs/>
          <w:sz w:val="24"/>
          <w:szCs w:val="24"/>
        </w:rPr>
      </w:pPr>
      <w:r w:rsidRPr="003A6245">
        <w:rPr>
          <w:rFonts w:ascii="Garamond" w:hAnsi="Garamond"/>
          <w:b/>
          <w:bCs/>
          <w:sz w:val="24"/>
          <w:szCs w:val="24"/>
        </w:rPr>
        <w:lastRenderedPageBreak/>
        <w:t>Perform warehouse management processes</w:t>
      </w:r>
    </w:p>
    <w:p w14:paraId="39D7A4CB"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identify inventory movement processes</w:t>
      </w:r>
    </w:p>
    <w:p w14:paraId="20D9CE33"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perform cycle counting</w:t>
      </w:r>
    </w:p>
    <w:p w14:paraId="5EC834D2"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process inbound and outbound orders</w:t>
      </w:r>
    </w:p>
    <w:p w14:paraId="419F4244"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process shipments</w:t>
      </w:r>
    </w:p>
    <w:p w14:paraId="15BE0CB6"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describe the replenishment process including buyers’ push and cross-docking</w:t>
      </w:r>
    </w:p>
    <w:p w14:paraId="36FA6C13" w14:textId="77777777" w:rsidR="003A6245" w:rsidRPr="003A6245" w:rsidRDefault="003A6245" w:rsidP="003A6245">
      <w:pPr>
        <w:rPr>
          <w:rFonts w:ascii="Garamond" w:hAnsi="Garamond"/>
          <w:b/>
          <w:bCs/>
          <w:sz w:val="24"/>
          <w:szCs w:val="24"/>
        </w:rPr>
      </w:pPr>
      <w:r w:rsidRPr="003A6245">
        <w:rPr>
          <w:rFonts w:ascii="Garamond" w:hAnsi="Garamond"/>
          <w:b/>
          <w:bCs/>
          <w:sz w:val="24"/>
          <w:szCs w:val="24"/>
        </w:rPr>
        <w:t>Implement transportation management</w:t>
      </w:r>
    </w:p>
    <w:p w14:paraId="4010D318"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shipping carriers and carrier groups</w:t>
      </w:r>
    </w:p>
    <w:p w14:paraId="607F106A"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perform planning and executing of loads and shipments</w:t>
      </w:r>
    </w:p>
    <w:p w14:paraId="05A5A467"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and generate freight bills and invoices</w:t>
      </w:r>
    </w:p>
    <w:p w14:paraId="3EA0BA7E"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rout plans and guides</w:t>
      </w:r>
    </w:p>
    <w:p w14:paraId="371F3AA8" w14:textId="77777777" w:rsidR="003A6245" w:rsidRPr="003A6245"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route and rate engines</w:t>
      </w:r>
    </w:p>
    <w:p w14:paraId="441A126D" w14:textId="77777777" w:rsidR="00C84E3E" w:rsidRDefault="003A6245" w:rsidP="003A6245">
      <w:pPr>
        <w:pStyle w:val="ListParagraph"/>
        <w:numPr>
          <w:ilvl w:val="0"/>
          <w:numId w:val="8"/>
        </w:numPr>
        <w:rPr>
          <w:rFonts w:ascii="Garamond" w:hAnsi="Garamond"/>
          <w:sz w:val="24"/>
          <w:szCs w:val="24"/>
        </w:rPr>
      </w:pPr>
      <w:r w:rsidRPr="003A6245">
        <w:rPr>
          <w:rFonts w:ascii="Garamond" w:hAnsi="Garamond"/>
          <w:sz w:val="24"/>
          <w:szCs w:val="24"/>
        </w:rPr>
        <w:t>configure and use dock appointment scheduling</w:t>
      </w:r>
    </w:p>
    <w:p w14:paraId="3741BFCE" w14:textId="77777777" w:rsidR="00902D98" w:rsidRPr="00902D98" w:rsidRDefault="00FF3E2B" w:rsidP="00902D98">
      <w:pPr>
        <w:rPr>
          <w:rFonts w:ascii="Garamond" w:hAnsi="Garamond"/>
          <w:b/>
          <w:bCs/>
          <w:sz w:val="28"/>
          <w:szCs w:val="26"/>
        </w:rPr>
      </w:pPr>
      <w:r w:rsidRPr="00902D98">
        <w:rPr>
          <w:rFonts w:ascii="Garamond" w:hAnsi="Garamond"/>
          <w:b/>
          <w:bCs/>
          <w:sz w:val="28"/>
          <w:szCs w:val="26"/>
        </w:rPr>
        <w:t xml:space="preserve">Module 5: </w:t>
      </w:r>
      <w:r w:rsidR="00902D98" w:rsidRPr="00902D98">
        <w:rPr>
          <w:rFonts w:ascii="Garamond" w:hAnsi="Garamond"/>
          <w:b/>
          <w:bCs/>
          <w:sz w:val="28"/>
          <w:szCs w:val="26"/>
        </w:rPr>
        <w:t>Implement master planning (15-20%)</w:t>
      </w:r>
    </w:p>
    <w:p w14:paraId="7068245D" w14:textId="77777777" w:rsidR="00902D98" w:rsidRPr="00902D98" w:rsidRDefault="00902D98" w:rsidP="00902D98">
      <w:pPr>
        <w:rPr>
          <w:rFonts w:ascii="Garamond" w:hAnsi="Garamond"/>
          <w:b/>
          <w:bCs/>
          <w:sz w:val="24"/>
          <w:szCs w:val="24"/>
        </w:rPr>
      </w:pPr>
      <w:r w:rsidRPr="00902D98">
        <w:rPr>
          <w:rFonts w:ascii="Garamond" w:hAnsi="Garamond"/>
          <w:b/>
          <w:bCs/>
          <w:sz w:val="24"/>
          <w:szCs w:val="24"/>
        </w:rPr>
        <w:t>Configure master planning and forecasting</w:t>
      </w:r>
    </w:p>
    <w:p w14:paraId="6647FE84"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differentiate between planning optimization and master planning</w:t>
      </w:r>
    </w:p>
    <w:p w14:paraId="72FBFC2B"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set up coverage groups and item coverage</w:t>
      </w:r>
    </w:p>
    <w:p w14:paraId="4806053E"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configure master planning parameters, master plan, forecast plans, and continuity plans</w:t>
      </w:r>
    </w:p>
    <w:p w14:paraId="2A03ECAC"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differentiate between action messages, delay messages, time fences, and negative days</w:t>
      </w:r>
    </w:p>
    <w:p w14:paraId="739B5175"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configure period templates</w:t>
      </w:r>
    </w:p>
    <w:p w14:paraId="2890E094" w14:textId="77777777" w:rsidR="00902D98" w:rsidRPr="00902D98" w:rsidRDefault="00902D98" w:rsidP="00902D98">
      <w:pPr>
        <w:rPr>
          <w:rFonts w:ascii="Garamond" w:hAnsi="Garamond"/>
          <w:b/>
          <w:bCs/>
          <w:sz w:val="24"/>
          <w:szCs w:val="24"/>
        </w:rPr>
      </w:pPr>
      <w:r w:rsidRPr="00902D98">
        <w:rPr>
          <w:rFonts w:ascii="Garamond" w:hAnsi="Garamond"/>
          <w:b/>
          <w:bCs/>
          <w:sz w:val="24"/>
          <w:szCs w:val="24"/>
        </w:rPr>
        <w:t>Run master plans and manage planned orders</w:t>
      </w:r>
    </w:p>
    <w:p w14:paraId="590456F8"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process and view planned orders</w:t>
      </w:r>
    </w:p>
    <w:p w14:paraId="168953B2"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set up and use the Supply Schedule form</w:t>
      </w:r>
    </w:p>
    <w:p w14:paraId="2D5C80D9"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configure and process safety stock journals</w:t>
      </w:r>
    </w:p>
    <w:p w14:paraId="50C7CC9D" w14:textId="77777777" w:rsidR="00902D98" w:rsidRPr="00902D98" w:rsidRDefault="00902D98" w:rsidP="00902D98">
      <w:pPr>
        <w:rPr>
          <w:rFonts w:ascii="Garamond" w:hAnsi="Garamond"/>
          <w:b/>
          <w:bCs/>
          <w:sz w:val="24"/>
          <w:szCs w:val="24"/>
        </w:rPr>
      </w:pPr>
      <w:r w:rsidRPr="00902D98">
        <w:rPr>
          <w:rFonts w:ascii="Garamond" w:hAnsi="Garamond"/>
          <w:b/>
          <w:bCs/>
          <w:sz w:val="24"/>
          <w:szCs w:val="24"/>
        </w:rPr>
        <w:t>Implement additional master planning features</w:t>
      </w:r>
    </w:p>
    <w:p w14:paraId="1C017D54"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implement inter-company master planning</w:t>
      </w:r>
    </w:p>
    <w:p w14:paraId="0031AE46" w14:textId="77777777" w:rsidR="00902D98"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implement demand-base forecasting</w:t>
      </w:r>
    </w:p>
    <w:p w14:paraId="0CF77419" w14:textId="77777777" w:rsidR="00FF3E2B" w:rsidRPr="00902D98" w:rsidRDefault="00902D98" w:rsidP="00902D98">
      <w:pPr>
        <w:pStyle w:val="ListParagraph"/>
        <w:numPr>
          <w:ilvl w:val="0"/>
          <w:numId w:val="8"/>
        </w:numPr>
        <w:rPr>
          <w:rFonts w:ascii="Garamond" w:hAnsi="Garamond"/>
          <w:sz w:val="24"/>
          <w:szCs w:val="24"/>
        </w:rPr>
      </w:pPr>
      <w:r w:rsidRPr="00902D98">
        <w:rPr>
          <w:rFonts w:ascii="Garamond" w:hAnsi="Garamond"/>
          <w:sz w:val="24"/>
          <w:szCs w:val="24"/>
        </w:rPr>
        <w:t>implement planning optimization</w:t>
      </w:r>
    </w:p>
    <w:p w14:paraId="0C2D8D32" w14:textId="77777777" w:rsidR="007F7F91" w:rsidRPr="00810698" w:rsidRDefault="007F7F91" w:rsidP="007F7F91">
      <w:pPr>
        <w:rPr>
          <w:rFonts w:ascii="Garamond" w:hAnsi="Garamond"/>
          <w:b/>
          <w:bCs/>
          <w:sz w:val="28"/>
          <w:szCs w:val="28"/>
        </w:rPr>
      </w:pPr>
      <w:r w:rsidRPr="00810698">
        <w:rPr>
          <w:rFonts w:ascii="Garamond" w:hAnsi="Garamond"/>
          <w:b/>
          <w:bCs/>
          <w:sz w:val="28"/>
          <w:szCs w:val="28"/>
        </w:rPr>
        <w:t xml:space="preserve">Module </w:t>
      </w:r>
      <w:r w:rsidR="00902D98">
        <w:rPr>
          <w:rFonts w:ascii="Garamond" w:hAnsi="Garamond"/>
          <w:b/>
          <w:bCs/>
          <w:sz w:val="28"/>
          <w:szCs w:val="28"/>
        </w:rPr>
        <w:t>6</w:t>
      </w:r>
      <w:r w:rsidRPr="00810698">
        <w:rPr>
          <w:rFonts w:ascii="Garamond" w:hAnsi="Garamond"/>
          <w:b/>
          <w:bCs/>
          <w:sz w:val="28"/>
          <w:szCs w:val="28"/>
        </w:rPr>
        <w:t>: Placement Guide</w:t>
      </w:r>
    </w:p>
    <w:p w14:paraId="4A8E7C2A" w14:textId="77777777" w:rsidR="007F7F91" w:rsidRPr="00810698" w:rsidRDefault="007F7F91" w:rsidP="007F7F91">
      <w:pPr>
        <w:pStyle w:val="ListParagraph"/>
        <w:numPr>
          <w:ilvl w:val="0"/>
          <w:numId w:val="1"/>
        </w:numPr>
        <w:rPr>
          <w:rFonts w:ascii="Garamond" w:hAnsi="Garamond"/>
          <w:sz w:val="24"/>
          <w:szCs w:val="24"/>
        </w:rPr>
      </w:pPr>
      <w:r w:rsidRPr="00810698">
        <w:rPr>
          <w:rFonts w:ascii="Garamond" w:hAnsi="Garamond"/>
          <w:sz w:val="24"/>
          <w:szCs w:val="24"/>
        </w:rPr>
        <w:t>Tips to clear an Interview</w:t>
      </w:r>
    </w:p>
    <w:p w14:paraId="573E2D01" w14:textId="77777777" w:rsidR="007F7F91" w:rsidRPr="00810698" w:rsidRDefault="007F7F91" w:rsidP="007F7F91">
      <w:pPr>
        <w:pStyle w:val="ListParagraph"/>
        <w:numPr>
          <w:ilvl w:val="0"/>
          <w:numId w:val="1"/>
        </w:numPr>
        <w:rPr>
          <w:rFonts w:ascii="Garamond" w:hAnsi="Garamond"/>
          <w:sz w:val="24"/>
          <w:szCs w:val="24"/>
        </w:rPr>
      </w:pPr>
      <w:r w:rsidRPr="00810698">
        <w:rPr>
          <w:rFonts w:ascii="Garamond" w:hAnsi="Garamond"/>
          <w:sz w:val="24"/>
          <w:szCs w:val="24"/>
        </w:rPr>
        <w:t>Common Interview questions and answers</w:t>
      </w:r>
    </w:p>
    <w:p w14:paraId="075158D5" w14:textId="77777777" w:rsidR="007F7F91" w:rsidRPr="00810698" w:rsidRDefault="008E34A6" w:rsidP="007F7F91">
      <w:pPr>
        <w:pStyle w:val="ListParagraph"/>
        <w:numPr>
          <w:ilvl w:val="0"/>
          <w:numId w:val="1"/>
        </w:numPr>
        <w:rPr>
          <w:rFonts w:ascii="Garamond" w:hAnsi="Garamond"/>
          <w:sz w:val="24"/>
          <w:szCs w:val="24"/>
        </w:rPr>
      </w:pPr>
      <w:r>
        <w:rPr>
          <w:rFonts w:ascii="Garamond" w:hAnsi="Garamond"/>
          <w:sz w:val="24"/>
          <w:szCs w:val="24"/>
        </w:rPr>
        <w:t>MB-330</w:t>
      </w:r>
      <w:r w:rsidR="007F7F91" w:rsidRPr="00810698">
        <w:rPr>
          <w:rFonts w:ascii="Garamond" w:hAnsi="Garamond"/>
          <w:sz w:val="24"/>
          <w:szCs w:val="24"/>
        </w:rPr>
        <w:t xml:space="preserve"> Interview Questions and Answers</w:t>
      </w:r>
    </w:p>
    <w:p w14:paraId="56C99235" w14:textId="77777777" w:rsidR="007F7F91" w:rsidRPr="00810698" w:rsidRDefault="007F7F91" w:rsidP="007F7F91">
      <w:pPr>
        <w:pStyle w:val="ListParagraph"/>
        <w:numPr>
          <w:ilvl w:val="0"/>
          <w:numId w:val="1"/>
        </w:numPr>
        <w:rPr>
          <w:rFonts w:ascii="Garamond" w:hAnsi="Garamond"/>
          <w:sz w:val="24"/>
          <w:szCs w:val="24"/>
        </w:rPr>
      </w:pPr>
      <w:r w:rsidRPr="00810698">
        <w:rPr>
          <w:rFonts w:ascii="Garamond" w:hAnsi="Garamond"/>
          <w:sz w:val="24"/>
          <w:szCs w:val="24"/>
        </w:rPr>
        <w:t>Resume Building Guide</w:t>
      </w:r>
    </w:p>
    <w:p w14:paraId="0DFAE941" w14:textId="77777777" w:rsidR="007F7F91" w:rsidRPr="00810698" w:rsidRDefault="007F7F91" w:rsidP="007F7F91">
      <w:pPr>
        <w:pStyle w:val="ListParagraph"/>
        <w:numPr>
          <w:ilvl w:val="0"/>
          <w:numId w:val="1"/>
        </w:numPr>
        <w:rPr>
          <w:rFonts w:ascii="Garamond" w:hAnsi="Garamond"/>
          <w:sz w:val="24"/>
          <w:szCs w:val="24"/>
        </w:rPr>
      </w:pPr>
      <w:r w:rsidRPr="00810698">
        <w:rPr>
          <w:rFonts w:ascii="Garamond" w:hAnsi="Garamond"/>
          <w:sz w:val="24"/>
          <w:szCs w:val="24"/>
        </w:rPr>
        <w:t>Career roadmap and certifications</w:t>
      </w:r>
    </w:p>
    <w:p w14:paraId="6DD30899" w14:textId="77777777" w:rsidR="007F7F91" w:rsidRPr="00810698" w:rsidRDefault="007F7F91" w:rsidP="007F7F91">
      <w:pPr>
        <w:pStyle w:val="ListParagraph"/>
        <w:numPr>
          <w:ilvl w:val="0"/>
          <w:numId w:val="1"/>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the </w:t>
      </w:r>
      <w:r w:rsidRPr="00810698">
        <w:rPr>
          <w:rFonts w:ascii="Garamond" w:hAnsi="Garamond"/>
          <w:sz w:val="24"/>
          <w:szCs w:val="24"/>
        </w:rPr>
        <w:t>Global Certification Exam</w:t>
      </w:r>
    </w:p>
    <w:p w14:paraId="5BE0FD4B" w14:textId="0869DA81" w:rsidR="007F7F91" w:rsidRDefault="007F7F91" w:rsidP="007F7F91">
      <w:pPr>
        <w:pStyle w:val="ListParagraph"/>
        <w:numPr>
          <w:ilvl w:val="0"/>
          <w:numId w:val="1"/>
        </w:numPr>
      </w:pPr>
      <w:r w:rsidRPr="0086114F">
        <w:rPr>
          <w:rFonts w:ascii="Garamond" w:hAnsi="Garamond"/>
          <w:sz w:val="24"/>
          <w:szCs w:val="24"/>
        </w:rPr>
        <w:t>Start applying for Jobs</w:t>
      </w:r>
    </w:p>
    <w:p w14:paraId="6161FDD6" w14:textId="77777777" w:rsidR="006D1599" w:rsidRDefault="006D1599"/>
    <w:sectPr w:rsidR="006D1599"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2C0F" w14:textId="77777777" w:rsidR="00F94A28" w:rsidRDefault="00F94A28">
      <w:pPr>
        <w:spacing w:after="0" w:line="240" w:lineRule="auto"/>
      </w:pPr>
      <w:r>
        <w:separator/>
      </w:r>
    </w:p>
  </w:endnote>
  <w:endnote w:type="continuationSeparator" w:id="0">
    <w:p w14:paraId="0F3E8FA7" w14:textId="77777777" w:rsidR="00F94A28" w:rsidRDefault="00F9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8F93" w14:textId="77777777" w:rsidR="00F94A28" w:rsidRDefault="00F94A28">
      <w:pPr>
        <w:spacing w:after="0" w:line="240" w:lineRule="auto"/>
      </w:pPr>
      <w:r>
        <w:separator/>
      </w:r>
    </w:p>
  </w:footnote>
  <w:footnote w:type="continuationSeparator" w:id="0">
    <w:p w14:paraId="3E50B779" w14:textId="77777777" w:rsidR="00F94A28" w:rsidRDefault="00F94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580A9A11" w14:textId="77777777" w:rsidTr="00614687">
      <w:trPr>
        <w:trHeight w:val="490"/>
      </w:trPr>
      <w:tc>
        <w:tcPr>
          <w:tcW w:w="5613" w:type="dxa"/>
        </w:tcPr>
        <w:p w14:paraId="6B1256E9" w14:textId="77777777" w:rsidR="009166BC" w:rsidRDefault="008F690B">
          <w:pPr>
            <w:pStyle w:val="Header"/>
          </w:pPr>
          <w:r>
            <w:rPr>
              <w:noProof/>
              <w:lang w:eastAsia="en-IN" w:bidi="hi-IN"/>
            </w:rPr>
            <w:drawing>
              <wp:inline distT="0" distB="0" distL="0" distR="0" wp14:anchorId="6938C04E" wp14:editId="4136514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399D0661" w14:textId="77777777" w:rsidR="009166BC" w:rsidRDefault="008F690B" w:rsidP="00614687">
          <w:pPr>
            <w:pStyle w:val="Header"/>
            <w:jc w:val="right"/>
          </w:pPr>
          <w:r>
            <w:rPr>
              <w:noProof/>
              <w:lang w:eastAsia="en-IN" w:bidi="hi-IN"/>
            </w:rPr>
            <w:drawing>
              <wp:inline distT="0" distB="0" distL="0" distR="0" wp14:anchorId="5BD985BB" wp14:editId="42EC4ED2">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9C56E6C" w14:textId="77777777" w:rsidR="009166BC" w:rsidRDefault="00F94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2B5EB1"/>
    <w:multiLevelType w:val="hybridMultilevel"/>
    <w:tmpl w:val="F43EB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95A4C"/>
    <w:multiLevelType w:val="hybridMultilevel"/>
    <w:tmpl w:val="D47E62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A2240"/>
    <w:multiLevelType w:val="hybridMultilevel"/>
    <w:tmpl w:val="57F82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18622A"/>
    <w:multiLevelType w:val="hybridMultilevel"/>
    <w:tmpl w:val="438A97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87809"/>
    <w:multiLevelType w:val="hybridMultilevel"/>
    <w:tmpl w:val="829E71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AC5E48"/>
    <w:multiLevelType w:val="hybridMultilevel"/>
    <w:tmpl w:val="648820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232F34"/>
    <w:multiLevelType w:val="hybridMultilevel"/>
    <w:tmpl w:val="58CCDC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6574F"/>
    <w:multiLevelType w:val="hybridMultilevel"/>
    <w:tmpl w:val="56C2D9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A32533"/>
    <w:multiLevelType w:val="hybridMultilevel"/>
    <w:tmpl w:val="86C0F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F23EA"/>
    <w:multiLevelType w:val="hybridMultilevel"/>
    <w:tmpl w:val="16680A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C36510"/>
    <w:multiLevelType w:val="hybridMultilevel"/>
    <w:tmpl w:val="E8303C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A5637A"/>
    <w:multiLevelType w:val="hybridMultilevel"/>
    <w:tmpl w:val="218EA7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34E581E"/>
    <w:multiLevelType w:val="hybridMultilevel"/>
    <w:tmpl w:val="C6BA75E2"/>
    <w:lvl w:ilvl="0" w:tplc="40090005">
      <w:start w:val="1"/>
      <w:numFmt w:val="bullet"/>
      <w:lvlText w:val=""/>
      <w:lvlJc w:val="left"/>
      <w:pPr>
        <w:ind w:left="720" w:hanging="360"/>
      </w:pPr>
      <w:rPr>
        <w:rFonts w:ascii="Wingdings" w:hAnsi="Wingdings" w:hint="default"/>
      </w:rPr>
    </w:lvl>
    <w:lvl w:ilvl="1" w:tplc="ED4630BA">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AB271F"/>
    <w:multiLevelType w:val="hybridMultilevel"/>
    <w:tmpl w:val="2610C0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2502FE"/>
    <w:multiLevelType w:val="hybridMultilevel"/>
    <w:tmpl w:val="0ADA8C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1A7E55"/>
    <w:multiLevelType w:val="hybridMultilevel"/>
    <w:tmpl w:val="BCC20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4"/>
  </w:num>
  <w:num w:numId="4">
    <w:abstractNumId w:val="15"/>
  </w:num>
  <w:num w:numId="5">
    <w:abstractNumId w:val="10"/>
  </w:num>
  <w:num w:numId="6">
    <w:abstractNumId w:val="9"/>
  </w:num>
  <w:num w:numId="7">
    <w:abstractNumId w:val="11"/>
  </w:num>
  <w:num w:numId="8">
    <w:abstractNumId w:val="1"/>
  </w:num>
  <w:num w:numId="9">
    <w:abstractNumId w:val="2"/>
  </w:num>
  <w:num w:numId="10">
    <w:abstractNumId w:val="17"/>
  </w:num>
  <w:num w:numId="11">
    <w:abstractNumId w:val="5"/>
  </w:num>
  <w:num w:numId="12">
    <w:abstractNumId w:val="4"/>
  </w:num>
  <w:num w:numId="13">
    <w:abstractNumId w:val="18"/>
  </w:num>
  <w:num w:numId="14">
    <w:abstractNumId w:val="13"/>
  </w:num>
  <w:num w:numId="15">
    <w:abstractNumId w:val="7"/>
  </w:num>
  <w:num w:numId="16">
    <w:abstractNumId w:val="16"/>
  </w:num>
  <w:num w:numId="17">
    <w:abstractNumId w:val="12"/>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91"/>
    <w:rsid w:val="003A6245"/>
    <w:rsid w:val="004E15DD"/>
    <w:rsid w:val="006D1599"/>
    <w:rsid w:val="007F7F91"/>
    <w:rsid w:val="0086114F"/>
    <w:rsid w:val="008E34A6"/>
    <w:rsid w:val="008F690B"/>
    <w:rsid w:val="00902D98"/>
    <w:rsid w:val="00904652"/>
    <w:rsid w:val="00C84E3E"/>
    <w:rsid w:val="00F94A28"/>
    <w:rsid w:val="00FF3E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8073"/>
  <w15:chartTrackingRefBased/>
  <w15:docId w15:val="{B5A9B8AF-51A0-4B52-B527-F5BA035E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F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F7F91"/>
    <w:rPr>
      <w:szCs w:val="22"/>
      <w:lang w:bidi="ar-SA"/>
    </w:rPr>
  </w:style>
  <w:style w:type="table" w:styleId="TableGrid">
    <w:name w:val="Table Grid"/>
    <w:basedOn w:val="TableNormal"/>
    <w:uiPriority w:val="39"/>
    <w:rsid w:val="007F7F9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F91"/>
    <w:pPr>
      <w:spacing w:line="256" w:lineRule="auto"/>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2</cp:revision>
  <dcterms:created xsi:type="dcterms:W3CDTF">2021-05-08T15:55:00Z</dcterms:created>
  <dcterms:modified xsi:type="dcterms:W3CDTF">2021-05-08T15:55:00Z</dcterms:modified>
</cp:coreProperties>
</file>