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ADAC6" w14:textId="77777777" w:rsidR="0077638A" w:rsidRDefault="0077638A" w:rsidP="0077638A">
      <w:bookmarkStart w:id="0" w:name="_Hlk52183646"/>
      <w:bookmarkStart w:id="1" w:name="_Hlk52183828"/>
      <w:bookmarkStart w:id="2" w:name="_Hlk52184498"/>
      <w:bookmarkStart w:id="3" w:name="_Hlk52194472"/>
      <w:bookmarkStart w:id="4" w:name="_Hlk52195521"/>
      <w:bookmarkStart w:id="5" w:name="_Hlk52196133"/>
      <w:r>
        <w:rPr>
          <w:noProof/>
          <w:lang w:val="en-US"/>
        </w:rPr>
        <w:drawing>
          <wp:anchor distT="0" distB="0" distL="114300" distR="114300" simplePos="0" relativeHeight="251661312" behindDoc="1" locked="0" layoutInCell="1" allowOverlap="1" wp14:anchorId="21E676D1" wp14:editId="216901C0">
            <wp:simplePos x="0" y="0"/>
            <wp:positionH relativeFrom="column">
              <wp:posOffset>-914400</wp:posOffset>
            </wp:positionH>
            <wp:positionV relativeFrom="paragraph">
              <wp:posOffset>-1309370</wp:posOffset>
            </wp:positionV>
            <wp:extent cx="7572375" cy="10704195"/>
            <wp:effectExtent l="0" t="0" r="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2375" cy="10704195"/>
                    </a:xfrm>
                    <a:prstGeom prst="rect">
                      <a:avLst/>
                    </a:prstGeom>
                    <a:noFill/>
                  </pic:spPr>
                </pic:pic>
              </a:graphicData>
            </a:graphic>
            <wp14:sizeRelH relativeFrom="page">
              <wp14:pctWidth>0</wp14:pctWidth>
            </wp14:sizeRelH>
            <wp14:sizeRelV relativeFrom="page">
              <wp14:pctHeight>0</wp14:pctHeight>
            </wp14:sizeRelV>
          </wp:anchor>
        </w:drawing>
      </w:r>
    </w:p>
    <w:p w14:paraId="76C7B093" w14:textId="77777777" w:rsidR="0077638A" w:rsidRDefault="0077638A" w:rsidP="0077638A"/>
    <w:p w14:paraId="65CDDEA7" w14:textId="77777777" w:rsidR="0077638A" w:rsidRPr="00614687" w:rsidRDefault="0077638A" w:rsidP="0077638A">
      <w:pPr>
        <w:jc w:val="center"/>
        <w:rPr>
          <w:rFonts w:ascii="Garamond" w:hAnsi="Garamond"/>
          <w:sz w:val="32"/>
          <w:szCs w:val="32"/>
        </w:rPr>
      </w:pPr>
    </w:p>
    <w:p w14:paraId="25E39233" w14:textId="77777777" w:rsidR="0077638A" w:rsidRDefault="0077638A" w:rsidP="0077638A"/>
    <w:p w14:paraId="266C66BA" w14:textId="77777777" w:rsidR="0077638A" w:rsidRDefault="0077638A" w:rsidP="0077638A"/>
    <w:p w14:paraId="27ADA9E4" w14:textId="77777777" w:rsidR="0077638A" w:rsidRDefault="0077638A" w:rsidP="0077638A"/>
    <w:p w14:paraId="4C5B4BC5" w14:textId="77777777" w:rsidR="0077638A" w:rsidRDefault="0077638A" w:rsidP="0077638A"/>
    <w:p w14:paraId="6576AA64" w14:textId="77777777" w:rsidR="0077638A" w:rsidRDefault="0077638A" w:rsidP="0077638A">
      <w:r>
        <w:rPr>
          <w:noProof/>
          <w:lang w:val="en-US"/>
        </w:rPr>
        <mc:AlternateContent>
          <mc:Choice Requires="wps">
            <w:drawing>
              <wp:anchor distT="0" distB="0" distL="114300" distR="114300" simplePos="0" relativeHeight="251659264" behindDoc="0" locked="0" layoutInCell="1" allowOverlap="1" wp14:anchorId="5474E3B6" wp14:editId="2350A977">
                <wp:simplePos x="0" y="0"/>
                <wp:positionH relativeFrom="column">
                  <wp:posOffset>76200</wp:posOffset>
                </wp:positionH>
                <wp:positionV relativeFrom="paragraph">
                  <wp:posOffset>67309</wp:posOffset>
                </wp:positionV>
                <wp:extent cx="5629275" cy="847725"/>
                <wp:effectExtent l="0" t="0" r="9525" b="9525"/>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847725"/>
                        </a:xfrm>
                        <a:prstGeom prst="rect">
                          <a:avLst/>
                        </a:prstGeom>
                        <a:solidFill>
                          <a:srgbClr val="0735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8E641" w14:textId="77777777" w:rsidR="0077638A" w:rsidRPr="00F16890" w:rsidRDefault="0077638A" w:rsidP="0077638A">
                            <w:pPr>
                              <w:jc w:val="center"/>
                              <w:rPr>
                                <w:rFonts w:ascii="Garamond" w:hAnsi="Garamond"/>
                                <w:b/>
                                <w:sz w:val="200"/>
                                <w:szCs w:val="200"/>
                              </w:rPr>
                            </w:pPr>
                            <w:r w:rsidRPr="000B7CF5">
                              <w:rPr>
                                <w:rFonts w:ascii="Garamond" w:hAnsi="Garamond"/>
                                <w:b/>
                                <w:bCs/>
                                <w:sz w:val="52"/>
                                <w:szCs w:val="52"/>
                              </w:rPr>
                              <w:t>Salesforce Einstein Analytics Training Curriculum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4E3B6" id="Rectangle 4" o:spid="_x0000_s1026" style="position:absolute;margin-left:6pt;margin-top:5.3pt;width:443.25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" fillcolor="#073552" stroked="f">
                <v:textbox>
                  <w:txbxContent>
                    <w:p w14:paraId="12B8E641" w14:textId="77777777" w:rsidR="0077638A" w:rsidRPr="00F16890" w:rsidRDefault="0077638A" w:rsidP="0077638A">
                      <w:pPr>
                        <w:jc w:val="center"/>
                        <w:rPr>
                          <w:rFonts w:ascii="Garamond" w:hAnsi="Garamond"/>
                          <w:b/>
                          <w:sz w:val="200"/>
                          <w:szCs w:val="200"/>
                        </w:rPr>
                      </w:pPr>
                      <w:r w:rsidRPr="000B7CF5">
                        <w:rPr>
                          <w:rFonts w:ascii="Garamond" w:hAnsi="Garamond"/>
                          <w:b/>
                          <w:bCs/>
                          <w:sz w:val="52"/>
                          <w:szCs w:val="52"/>
                        </w:rPr>
                        <w:t>Salesforce Einstein Analytics Training Curriculum</w:t>
                      </w:r>
                    </w:p>
                  </w:txbxContent>
                </v:textbox>
              </v:rect>
            </w:pict>
          </mc:Fallback>
        </mc:AlternateContent>
      </w:r>
    </w:p>
    <w:p w14:paraId="1473B8C4" w14:textId="77777777" w:rsidR="0077638A" w:rsidRDefault="0077638A" w:rsidP="0077638A"/>
    <w:p w14:paraId="3683E309" w14:textId="77777777" w:rsidR="0077638A" w:rsidRDefault="0077638A" w:rsidP="0077638A"/>
    <w:p w14:paraId="7CA9B412" w14:textId="77777777" w:rsidR="0077638A" w:rsidRDefault="0077638A" w:rsidP="0077638A"/>
    <w:p w14:paraId="156E14A5" w14:textId="77777777" w:rsidR="0077638A" w:rsidRDefault="0077638A" w:rsidP="0077638A">
      <w:r>
        <w:rPr>
          <w:noProof/>
          <w:lang w:val="en-US"/>
        </w:rPr>
        <mc:AlternateContent>
          <mc:Choice Requires="wpg">
            <w:drawing>
              <wp:anchor distT="0" distB="0" distL="114300" distR="114300" simplePos="0" relativeHeight="251660288" behindDoc="0" locked="0" layoutInCell="1" allowOverlap="1" wp14:anchorId="688206BB" wp14:editId="5F491F3B">
                <wp:simplePos x="0" y="0"/>
                <wp:positionH relativeFrom="column">
                  <wp:posOffset>695325</wp:posOffset>
                </wp:positionH>
                <wp:positionV relativeFrom="paragraph">
                  <wp:posOffset>10795</wp:posOffset>
                </wp:positionV>
                <wp:extent cx="4019550" cy="438150"/>
                <wp:effectExtent l="19050" t="0" r="19050" b="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9550" cy="438150"/>
                          <a:chOff x="2715" y="7275"/>
                          <a:chExt cx="6420" cy="1215"/>
                        </a:xfrm>
                      </wpg:grpSpPr>
                      <wps:wsp>
                        <wps:cNvPr id="3" name="Rectangle 7"/>
                        <wps:cNvSpPr>
                          <a:spLocks noChangeArrowheads="1"/>
                        </wps:cNvSpPr>
                        <wps:spPr bwMode="auto">
                          <a:xfrm>
                            <a:off x="4020" y="7275"/>
                            <a:ext cx="3990" cy="1215"/>
                          </a:xfrm>
                          <a:prstGeom prst="rect">
                            <a:avLst/>
                          </a:prstGeom>
                          <a:solidFill>
                            <a:srgbClr val="0735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873F6" w14:textId="77777777" w:rsidR="0077638A" w:rsidRPr="00F16890" w:rsidRDefault="0077638A" w:rsidP="0077638A">
                              <w:pPr>
                                <w:spacing w:line="240" w:lineRule="auto"/>
                                <w:jc w:val="center"/>
                                <w:rPr>
                                  <w:rFonts w:ascii="Garamond" w:hAnsi="Garamond"/>
                                  <w:b/>
                                  <w:sz w:val="44"/>
                                  <w:szCs w:val="44"/>
                                </w:rPr>
                              </w:pPr>
                              <w:r w:rsidRPr="00F16890">
                                <w:rPr>
                                  <w:rFonts w:ascii="Garamond" w:hAnsi="Garamond"/>
                                  <w:b/>
                                  <w:sz w:val="44"/>
                                  <w:szCs w:val="44"/>
                                </w:rPr>
                                <w:t>STRUCTURE</w:t>
                              </w:r>
                            </w:p>
                          </w:txbxContent>
                        </wps:txbx>
                        <wps:bodyPr rot="0" vert="horz" wrap="square" lIns="91440" tIns="45720" rIns="91440" bIns="45720" anchor="t" anchorCtr="0" upright="1">
                          <a:noAutofit/>
                        </wps:bodyPr>
                      </wps:wsp>
                      <wps:wsp>
                        <wps:cNvPr id="5" name="AutoShape 9"/>
                        <wps:cNvCnPr>
                          <a:cxnSpLocks noChangeShapeType="1"/>
                        </wps:cNvCnPr>
                        <wps:spPr bwMode="auto">
                          <a:xfrm flipH="1">
                            <a:off x="8070" y="7672"/>
                            <a:ext cx="1065" cy="0"/>
                          </a:xfrm>
                          <a:prstGeom prst="straightConnector1">
                            <a:avLst/>
                          </a:prstGeom>
                          <a:noFill/>
                          <a:ln w="28575">
                            <a:solidFill>
                              <a:srgbClr val="083552"/>
                            </a:solidFill>
                            <a:round/>
                            <a:headEnd/>
                            <a:tailEnd/>
                          </a:ln>
                          <a:extLst>
                            <a:ext uri="{909E8E84-426E-40DD-AFC4-6F175D3DCCD1}">
                              <a14:hiddenFill xmlns:a14="http://schemas.microsoft.com/office/drawing/2010/main">
                                <a:noFill/>
                              </a14:hiddenFill>
                            </a:ext>
                          </a:extLst>
                        </wps:spPr>
                        <wps:bodyPr/>
                      </wps:wsp>
                      <wps:wsp>
                        <wps:cNvPr id="7" name="AutoShape 10"/>
                        <wps:cNvCnPr>
                          <a:cxnSpLocks noChangeShapeType="1"/>
                        </wps:cNvCnPr>
                        <wps:spPr bwMode="auto">
                          <a:xfrm flipH="1">
                            <a:off x="2715" y="7672"/>
                            <a:ext cx="1065" cy="0"/>
                          </a:xfrm>
                          <a:prstGeom prst="straightConnector1">
                            <a:avLst/>
                          </a:prstGeom>
                          <a:noFill/>
                          <a:ln w="28575">
                            <a:solidFill>
                              <a:srgbClr val="08355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8206BB" id="Group 11" o:spid="_x0000_s1027" style="position:absolute;margin-left:54.75pt;margin-top:.85pt;width:316.5pt;height:34.5pt;z-index:251660288" coordorigin="2715,7275" coordsize="6420,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">
                <v:rect id="Rectangle 7" o:spid="_x0000_s1028" style="position:absolute;left:4020;top:7275;width:399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" fillcolor="#073552" stroked="f">
                  <v:textbox>
                    <w:txbxContent>
                      <w:p w14:paraId="14D873F6" w14:textId="77777777" w:rsidR="0077638A" w:rsidRPr="00F16890" w:rsidRDefault="0077638A" w:rsidP="0077638A">
                        <w:pPr>
                          <w:spacing w:line="240" w:lineRule="auto"/>
                          <w:jc w:val="center"/>
                          <w:rPr>
                            <w:rFonts w:ascii="Garamond" w:hAnsi="Garamond"/>
                            <w:b/>
                            <w:sz w:val="44"/>
                            <w:szCs w:val="44"/>
                          </w:rPr>
                        </w:pPr>
                        <w:r w:rsidRPr="00F16890">
                          <w:rPr>
                            <w:rFonts w:ascii="Garamond" w:hAnsi="Garamond"/>
                            <w:b/>
                            <w:sz w:val="44"/>
                            <w:szCs w:val="44"/>
                          </w:rPr>
                          <w:t>STRUCTURE</w:t>
                        </w:r>
                      </w:p>
                    </w:txbxContent>
                  </v:textbox>
                </v:rect>
                <v:shapetype id="_x0000_t32" coordsize="21600,21600" o:spt="32" o:oned="t" path="m,l21600,21600e" filled="f">
                  <v:path arrowok="t" fillok="f" o:connecttype="none"/>
                  <o:lock v:ext="edit" shapetype="t"/>
                </v:shapetype>
                <v:shape id="AutoShape 9" o:spid="_x0000_s1029" type="#_x0000_t32" style="position:absolute;left:8070;top:7672;width:10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" strokecolor="#083552" strokeweight="2.25pt"/>
                <v:shape id="AutoShape 10" o:spid="_x0000_s1030" type="#_x0000_t32" style="position:absolute;left:2715;top:7672;width:10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" strokecolor="#083552" strokeweight="2.25pt"/>
              </v:group>
            </w:pict>
          </mc:Fallback>
        </mc:AlternateContent>
      </w:r>
    </w:p>
    <w:p w14:paraId="3B1ACC64" w14:textId="77777777" w:rsidR="0077638A" w:rsidRDefault="0077638A" w:rsidP="0077638A"/>
    <w:p w14:paraId="0E1FF8FD" w14:textId="77777777" w:rsidR="0077638A" w:rsidRDefault="0077638A" w:rsidP="0077638A"/>
    <w:p w14:paraId="7B9FC185" w14:textId="77777777" w:rsidR="0077638A" w:rsidRDefault="0077638A" w:rsidP="0077638A"/>
    <w:p w14:paraId="3AD013B0" w14:textId="77777777" w:rsidR="0077638A" w:rsidRDefault="0077638A" w:rsidP="0077638A"/>
    <w:p w14:paraId="5B9010E4" w14:textId="77777777" w:rsidR="0077638A" w:rsidRDefault="0077638A" w:rsidP="0077638A"/>
    <w:p w14:paraId="40E4DF62" w14:textId="77777777" w:rsidR="0077638A" w:rsidRDefault="0077638A" w:rsidP="0077638A"/>
    <w:p w14:paraId="275A834D" w14:textId="77777777" w:rsidR="0077638A" w:rsidRDefault="0077638A" w:rsidP="0077638A"/>
    <w:p w14:paraId="566BEC80" w14:textId="77777777" w:rsidR="0077638A" w:rsidRDefault="0077638A" w:rsidP="0077638A"/>
    <w:p w14:paraId="055CC7F1" w14:textId="77777777" w:rsidR="0077638A" w:rsidRDefault="0077638A" w:rsidP="0077638A"/>
    <w:p w14:paraId="536F0912" w14:textId="77777777" w:rsidR="0077638A" w:rsidRDefault="0077638A" w:rsidP="0077638A"/>
    <w:p w14:paraId="65BBCAEF" w14:textId="77777777" w:rsidR="0077638A" w:rsidRDefault="0077638A" w:rsidP="0077638A"/>
    <w:p w14:paraId="70651308" w14:textId="77777777" w:rsidR="0077638A" w:rsidRDefault="0077638A" w:rsidP="0077638A"/>
    <w:p w14:paraId="7097FC6F" w14:textId="77777777" w:rsidR="0077638A" w:rsidRDefault="0077638A" w:rsidP="0077638A"/>
    <w:p w14:paraId="11BC2923" w14:textId="77777777" w:rsidR="0077638A" w:rsidRDefault="0077638A" w:rsidP="0077638A"/>
    <w:p w14:paraId="7A82CC19" w14:textId="77777777" w:rsidR="0077638A" w:rsidRDefault="0077638A" w:rsidP="0077638A"/>
    <w:p w14:paraId="06DCD79E" w14:textId="77777777" w:rsidR="0077638A" w:rsidRDefault="0077638A" w:rsidP="0077638A"/>
    <w:p w14:paraId="614877AD" w14:textId="77777777" w:rsidR="0077638A" w:rsidRDefault="0077638A" w:rsidP="0077638A">
      <w:pPr>
        <w:jc w:val="center"/>
      </w:pPr>
    </w:p>
    <w:p w14:paraId="3424194A" w14:textId="77777777" w:rsidR="0077638A" w:rsidRDefault="0077638A" w:rsidP="0077638A">
      <w:pPr>
        <w:jc w:val="center"/>
      </w:pPr>
    </w:p>
    <w:p w14:paraId="67EB05DF" w14:textId="77777777" w:rsidR="0077638A" w:rsidRPr="000E303E" w:rsidRDefault="0077638A" w:rsidP="0077638A">
      <w:pPr>
        <w:spacing w:after="0" w:line="240" w:lineRule="auto"/>
        <w:jc w:val="center"/>
        <w:rPr>
          <w:rFonts w:ascii="Garamond" w:hAnsi="Garamond"/>
          <w:b/>
          <w:sz w:val="24"/>
          <w:szCs w:val="24"/>
        </w:rPr>
      </w:pPr>
      <w:r w:rsidRPr="000E303E">
        <w:rPr>
          <w:rFonts w:ascii="Garamond" w:hAnsi="Garamond"/>
          <w:b/>
          <w:sz w:val="24"/>
          <w:szCs w:val="24"/>
        </w:rPr>
        <w:t>www.cromacampus.com    |    helpdesk@cromacampus.com    |    +91</w:t>
      </w:r>
      <w:r>
        <w:rPr>
          <w:rFonts w:ascii="Garamond" w:hAnsi="Garamond"/>
          <w:b/>
          <w:sz w:val="24"/>
          <w:szCs w:val="24"/>
        </w:rPr>
        <w:t>-120-4155255</w:t>
      </w:r>
    </w:p>
    <w:p w14:paraId="3E4D1B9F" w14:textId="77777777" w:rsidR="0077638A" w:rsidRDefault="0077638A" w:rsidP="0077638A">
      <w:pPr>
        <w:spacing w:after="0"/>
      </w:pPr>
    </w:p>
    <w:bookmarkEnd w:id="0"/>
    <w:bookmarkEnd w:id="1"/>
    <w:bookmarkEnd w:id="2"/>
    <w:bookmarkEnd w:id="3"/>
    <w:bookmarkEnd w:id="4"/>
    <w:bookmarkEnd w:id="5"/>
    <w:p w14:paraId="2F2973E9" w14:textId="77777777" w:rsidR="0077638A" w:rsidRPr="008C535E" w:rsidRDefault="0077638A" w:rsidP="0077638A">
      <w:pPr>
        <w:jc w:val="center"/>
        <w:rPr>
          <w:rFonts w:ascii="Garamond" w:hAnsi="Garamond"/>
          <w:b/>
          <w:bCs/>
          <w:sz w:val="28"/>
          <w:szCs w:val="28"/>
          <w:u w:val="single"/>
        </w:rPr>
      </w:pPr>
      <w:r w:rsidRPr="008C535E">
        <w:rPr>
          <w:rFonts w:ascii="Garamond" w:hAnsi="Garamond"/>
          <w:b/>
          <w:bCs/>
          <w:sz w:val="28"/>
          <w:szCs w:val="28"/>
          <w:u w:val="single"/>
        </w:rPr>
        <w:lastRenderedPageBreak/>
        <w:t>Salesforce Einstein Analytics Training Curriculum</w:t>
      </w:r>
    </w:p>
    <w:p w14:paraId="6450809E" w14:textId="77777777" w:rsidR="0077638A" w:rsidRPr="008C535E" w:rsidRDefault="0077638A" w:rsidP="0077638A">
      <w:pPr>
        <w:jc w:val="center"/>
        <w:rPr>
          <w:rFonts w:ascii="Garamond" w:hAnsi="Garamond"/>
          <w:i/>
          <w:iCs/>
          <w:sz w:val="24"/>
          <w:szCs w:val="24"/>
        </w:rPr>
      </w:pPr>
      <w:r w:rsidRPr="008C535E">
        <w:rPr>
          <w:rFonts w:ascii="Garamond" w:hAnsi="Garamond"/>
          <w:i/>
          <w:iCs/>
          <w:sz w:val="24"/>
          <w:szCs w:val="24"/>
        </w:rPr>
        <w:t>“Start your Analytics journey! Set up Einstein Analytics, turn on features, and bring data in. Lay the foundation for effective analysis.”</w:t>
      </w:r>
    </w:p>
    <w:p w14:paraId="7F631878" w14:textId="77777777" w:rsidR="0077638A" w:rsidRPr="008C535E" w:rsidRDefault="0077638A" w:rsidP="0077638A">
      <w:pPr>
        <w:rPr>
          <w:rFonts w:ascii="Garamond" w:hAnsi="Garamond"/>
          <w:b/>
          <w:bCs/>
          <w:sz w:val="28"/>
          <w:szCs w:val="28"/>
        </w:rPr>
      </w:pPr>
      <w:r w:rsidRPr="008C535E">
        <w:rPr>
          <w:rFonts w:ascii="Garamond" w:hAnsi="Garamond"/>
          <w:b/>
          <w:bCs/>
          <w:sz w:val="28"/>
          <w:szCs w:val="28"/>
        </w:rPr>
        <w:t>Course Objectives:</w:t>
      </w:r>
    </w:p>
    <w:p w14:paraId="17AEA317" w14:textId="77777777" w:rsidR="0077638A" w:rsidRPr="008C535E" w:rsidRDefault="0077638A" w:rsidP="0077638A">
      <w:pPr>
        <w:pStyle w:val="ListParagraph"/>
        <w:numPr>
          <w:ilvl w:val="0"/>
          <w:numId w:val="17"/>
        </w:numPr>
        <w:rPr>
          <w:rFonts w:ascii="Garamond" w:hAnsi="Garamond"/>
          <w:sz w:val="24"/>
          <w:szCs w:val="24"/>
        </w:rPr>
      </w:pPr>
      <w:r w:rsidRPr="008C535E">
        <w:rPr>
          <w:rFonts w:ascii="Garamond" w:hAnsi="Garamond"/>
          <w:sz w:val="24"/>
          <w:szCs w:val="24"/>
        </w:rPr>
        <w:t>Learn all about Salesforce Einstein Analytics platform</w:t>
      </w:r>
    </w:p>
    <w:p w14:paraId="21B367A0" w14:textId="77777777" w:rsidR="0077638A" w:rsidRPr="008C535E" w:rsidRDefault="0077638A" w:rsidP="0077638A">
      <w:pPr>
        <w:pStyle w:val="ListParagraph"/>
        <w:numPr>
          <w:ilvl w:val="0"/>
          <w:numId w:val="17"/>
        </w:numPr>
        <w:rPr>
          <w:rFonts w:ascii="Garamond" w:hAnsi="Garamond"/>
          <w:sz w:val="24"/>
          <w:szCs w:val="24"/>
        </w:rPr>
      </w:pPr>
      <w:r w:rsidRPr="008C535E">
        <w:rPr>
          <w:rFonts w:ascii="Garamond" w:hAnsi="Garamond"/>
          <w:sz w:val="24"/>
          <w:szCs w:val="24"/>
        </w:rPr>
        <w:t>Prepare for Salesforce Einstein Analytics Certification Exam</w:t>
      </w:r>
    </w:p>
    <w:p w14:paraId="7A9B166D" w14:textId="77777777" w:rsidR="0077638A" w:rsidRPr="008C535E" w:rsidRDefault="0077638A" w:rsidP="0077638A">
      <w:pPr>
        <w:pStyle w:val="ListParagraph"/>
        <w:numPr>
          <w:ilvl w:val="0"/>
          <w:numId w:val="17"/>
        </w:numPr>
        <w:rPr>
          <w:rFonts w:ascii="Garamond" w:hAnsi="Garamond"/>
          <w:sz w:val="24"/>
          <w:szCs w:val="24"/>
        </w:rPr>
      </w:pPr>
      <w:r w:rsidRPr="008C535E">
        <w:rPr>
          <w:rFonts w:ascii="Garamond" w:hAnsi="Garamond"/>
          <w:sz w:val="24"/>
          <w:szCs w:val="24"/>
        </w:rPr>
        <w:t>Get placement assistance to get placed in top MNCs</w:t>
      </w:r>
    </w:p>
    <w:p w14:paraId="2AB8415F" w14:textId="77777777" w:rsidR="0077638A" w:rsidRPr="008C535E" w:rsidRDefault="0077638A" w:rsidP="0077638A">
      <w:pPr>
        <w:pStyle w:val="ListParagraph"/>
        <w:numPr>
          <w:ilvl w:val="0"/>
          <w:numId w:val="17"/>
        </w:numPr>
        <w:rPr>
          <w:rFonts w:ascii="Garamond" w:hAnsi="Garamond"/>
          <w:sz w:val="24"/>
          <w:szCs w:val="24"/>
        </w:rPr>
      </w:pPr>
      <w:r w:rsidRPr="008C535E">
        <w:rPr>
          <w:rFonts w:ascii="Garamond" w:hAnsi="Garamond"/>
          <w:sz w:val="24"/>
          <w:szCs w:val="24"/>
        </w:rPr>
        <w:t>Learn about Data Integration concepts in Einstein Analytics</w:t>
      </w:r>
    </w:p>
    <w:p w14:paraId="79B09108" w14:textId="77777777" w:rsidR="0077638A" w:rsidRPr="008C535E" w:rsidRDefault="0077638A" w:rsidP="0077638A">
      <w:pPr>
        <w:pStyle w:val="ListParagraph"/>
        <w:numPr>
          <w:ilvl w:val="0"/>
          <w:numId w:val="17"/>
        </w:numPr>
        <w:rPr>
          <w:rFonts w:ascii="Garamond" w:hAnsi="Garamond"/>
          <w:sz w:val="24"/>
          <w:szCs w:val="24"/>
        </w:rPr>
      </w:pPr>
      <w:r w:rsidRPr="008C535E">
        <w:rPr>
          <w:rFonts w:ascii="Garamond" w:hAnsi="Garamond"/>
          <w:sz w:val="24"/>
          <w:szCs w:val="24"/>
        </w:rPr>
        <w:t>Learn about datasets, data recipes, dashboards, dataflows, and more.</w:t>
      </w:r>
    </w:p>
    <w:p w14:paraId="05B8D09A" w14:textId="77777777" w:rsidR="0077638A" w:rsidRPr="008C535E" w:rsidRDefault="0077638A" w:rsidP="0077638A">
      <w:pPr>
        <w:rPr>
          <w:rFonts w:ascii="Garamond" w:hAnsi="Garamond"/>
          <w:b/>
          <w:bCs/>
          <w:sz w:val="28"/>
          <w:szCs w:val="28"/>
        </w:rPr>
      </w:pPr>
      <w:r w:rsidRPr="008C535E">
        <w:rPr>
          <w:rFonts w:ascii="Garamond" w:hAnsi="Garamond"/>
          <w:b/>
          <w:bCs/>
          <w:sz w:val="28"/>
          <w:szCs w:val="28"/>
        </w:rPr>
        <w:t>Course Description:</w:t>
      </w:r>
    </w:p>
    <w:p w14:paraId="1E275E9E" w14:textId="77777777" w:rsidR="0077638A" w:rsidRPr="008C535E" w:rsidRDefault="0077638A" w:rsidP="0077638A">
      <w:pPr>
        <w:jc w:val="both"/>
        <w:rPr>
          <w:rFonts w:ascii="Garamond" w:hAnsi="Garamond"/>
          <w:sz w:val="24"/>
          <w:szCs w:val="24"/>
        </w:rPr>
      </w:pPr>
      <w:r w:rsidRPr="008C535E">
        <w:rPr>
          <w:rFonts w:ascii="Garamond" w:hAnsi="Garamond"/>
          <w:sz w:val="24"/>
          <w:szCs w:val="24"/>
        </w:rPr>
        <w:t>Company data lives in different locations, such as Salesforce, ERPs, data warehouses, and log files. When viewed together, all this data can be a gold mine, changing the way the one sees his business and improving the customers’ entire experience. Einstein Analytics solves the challenge of combining all this information to answer key questions of business users.</w:t>
      </w:r>
    </w:p>
    <w:p w14:paraId="67658F7D" w14:textId="77777777" w:rsidR="0077638A" w:rsidRPr="008C535E" w:rsidRDefault="0077638A" w:rsidP="0077638A">
      <w:pPr>
        <w:jc w:val="both"/>
        <w:rPr>
          <w:rFonts w:ascii="Garamond" w:hAnsi="Garamond"/>
          <w:sz w:val="24"/>
          <w:szCs w:val="24"/>
        </w:rPr>
      </w:pPr>
      <w:r w:rsidRPr="008C535E">
        <w:rPr>
          <w:rFonts w:ascii="Garamond" w:hAnsi="Garamond"/>
          <w:sz w:val="24"/>
          <w:szCs w:val="24"/>
        </w:rPr>
        <w:t>Einstein Analytics is secure, trusted, scalable, and, of course, mobile! It enables everyone in the org to get immediate access to powerful data insights through its intuitive point-and-click visual interface. Whether you’re on a desktop browser or a mobile device, you can get the answers you need from your data in order to run your business.</w:t>
      </w:r>
    </w:p>
    <w:p w14:paraId="3E3EA22D" w14:textId="77777777" w:rsidR="0077638A" w:rsidRPr="008C535E" w:rsidRDefault="0077638A" w:rsidP="0077638A">
      <w:pPr>
        <w:jc w:val="both"/>
        <w:rPr>
          <w:rFonts w:ascii="Garamond" w:hAnsi="Garamond"/>
          <w:sz w:val="24"/>
          <w:szCs w:val="24"/>
        </w:rPr>
      </w:pPr>
      <w:r w:rsidRPr="008C535E">
        <w:rPr>
          <w:rFonts w:ascii="Garamond" w:hAnsi="Garamond"/>
          <w:sz w:val="24"/>
          <w:szCs w:val="24"/>
        </w:rPr>
        <w:t>The technology powering Einstein Analytics is a game changer, allowing to bring self-service business intelligence to IT teams. No need to wait for IT to wrangle data and create complex queries. No schemas need to be designed. No installation required. Just get in! Get dirty! Get answers now with Einstein Analytics!</w:t>
      </w:r>
    </w:p>
    <w:p w14:paraId="03E0642E" w14:textId="77777777" w:rsidR="0077638A" w:rsidRPr="008C535E" w:rsidRDefault="0077638A" w:rsidP="0077638A">
      <w:pPr>
        <w:jc w:val="both"/>
        <w:rPr>
          <w:rFonts w:ascii="Garamond" w:hAnsi="Garamond"/>
          <w:sz w:val="24"/>
          <w:szCs w:val="24"/>
        </w:rPr>
      </w:pPr>
      <w:r w:rsidRPr="008C535E">
        <w:rPr>
          <w:rFonts w:ascii="Garamond" w:hAnsi="Garamond"/>
          <w:sz w:val="24"/>
          <w:szCs w:val="24"/>
        </w:rPr>
        <w:t>Here is a quick understanding of the Platform how it works actually and the same concepts you are doing to learn in training program too.</w:t>
      </w:r>
    </w:p>
    <w:p w14:paraId="526FE54B" w14:textId="77777777" w:rsidR="0077638A" w:rsidRPr="008C535E" w:rsidRDefault="0077638A" w:rsidP="0077638A">
      <w:pPr>
        <w:jc w:val="both"/>
        <w:rPr>
          <w:rFonts w:ascii="Garamond" w:hAnsi="Garamond"/>
          <w:sz w:val="24"/>
          <w:szCs w:val="24"/>
        </w:rPr>
      </w:pPr>
      <w:r w:rsidRPr="008C535E">
        <w:rPr>
          <w:rFonts w:ascii="Garamond" w:hAnsi="Garamond"/>
          <w:noProof/>
          <w:sz w:val="24"/>
          <w:szCs w:val="24"/>
        </w:rPr>
        <w:drawing>
          <wp:inline distT="0" distB="0" distL="0" distR="0" wp14:anchorId="133FF879" wp14:editId="182BEBDD">
            <wp:extent cx="5400040" cy="1663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BEBA8EAE-BF5A-486C-A8C5-ECC9F3942E4B}">
                          <a14:imgProps xmlns:a14="http://schemas.microsoft.com/office/drawing/2010/main">
                            <a14:imgLayer r:embed="rId9">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400040" cy="1663065"/>
                    </a:xfrm>
                    <a:prstGeom prst="rect">
                      <a:avLst/>
                    </a:prstGeom>
                  </pic:spPr>
                </pic:pic>
              </a:graphicData>
            </a:graphic>
          </wp:inline>
        </w:drawing>
      </w:r>
    </w:p>
    <w:p w14:paraId="29BC4B02" w14:textId="77777777" w:rsidR="0077638A" w:rsidRPr="008C535E" w:rsidRDefault="0077638A" w:rsidP="0077638A">
      <w:pPr>
        <w:jc w:val="both"/>
        <w:rPr>
          <w:rFonts w:ascii="Garamond" w:hAnsi="Garamond"/>
          <w:sz w:val="24"/>
          <w:szCs w:val="24"/>
        </w:rPr>
      </w:pPr>
      <w:r w:rsidRPr="008C535E">
        <w:rPr>
          <w:rFonts w:ascii="Garamond" w:hAnsi="Garamond"/>
          <w:sz w:val="24"/>
          <w:szCs w:val="24"/>
        </w:rPr>
        <w:t>On the completion of the course, you will learn Salesforce Einstein Analytics basics, how to bring in your data from multiple data sources, how to explore and visualize data using different tools, and how to deploy the apps and other meaningful content to other platforms or share the story with the world!</w:t>
      </w:r>
    </w:p>
    <w:p w14:paraId="3796609F" w14:textId="77777777" w:rsidR="0077638A" w:rsidRPr="008C535E" w:rsidRDefault="0077638A" w:rsidP="0077638A">
      <w:pPr>
        <w:rPr>
          <w:rFonts w:ascii="Garamond" w:hAnsi="Garamond"/>
          <w:sz w:val="24"/>
          <w:szCs w:val="24"/>
        </w:rPr>
      </w:pPr>
    </w:p>
    <w:p w14:paraId="1F0585E3" w14:textId="77777777" w:rsidR="0077638A" w:rsidRPr="008C535E" w:rsidRDefault="0077638A" w:rsidP="0077638A">
      <w:pPr>
        <w:rPr>
          <w:rFonts w:ascii="Garamond" w:hAnsi="Garamond"/>
          <w:b/>
          <w:bCs/>
          <w:sz w:val="28"/>
          <w:szCs w:val="28"/>
        </w:rPr>
      </w:pPr>
      <w:r w:rsidRPr="008C535E">
        <w:rPr>
          <w:rFonts w:ascii="Garamond" w:hAnsi="Garamond"/>
          <w:b/>
          <w:bCs/>
          <w:sz w:val="28"/>
          <w:szCs w:val="28"/>
        </w:rPr>
        <w:t>Course Content</w:t>
      </w:r>
    </w:p>
    <w:p w14:paraId="31EE0BF0" w14:textId="77777777" w:rsidR="0077638A" w:rsidRPr="008C535E" w:rsidRDefault="0077638A" w:rsidP="0077638A">
      <w:pPr>
        <w:rPr>
          <w:rFonts w:ascii="Garamond" w:hAnsi="Garamond"/>
          <w:b/>
          <w:bCs/>
          <w:sz w:val="28"/>
          <w:szCs w:val="28"/>
        </w:rPr>
      </w:pPr>
      <w:r w:rsidRPr="008C535E">
        <w:rPr>
          <w:rFonts w:ascii="Garamond" w:hAnsi="Garamond"/>
          <w:b/>
          <w:bCs/>
          <w:sz w:val="28"/>
          <w:szCs w:val="28"/>
        </w:rPr>
        <w:t>Chapter 1: Introduction</w:t>
      </w:r>
    </w:p>
    <w:p w14:paraId="144CD20D"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lastRenderedPageBreak/>
        <w:t>Overview</w:t>
      </w:r>
    </w:p>
    <w:p w14:paraId="62230AB9"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Concepts and Basic terminologies</w:t>
      </w:r>
    </w:p>
    <w:p w14:paraId="755F386A"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Benefits of Salesforce Einstein Analytics</w:t>
      </w:r>
    </w:p>
    <w:p w14:paraId="61043936"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Einstein Analytics Components</w:t>
      </w:r>
    </w:p>
    <w:p w14:paraId="7A13AC72" w14:textId="77777777" w:rsidR="0077638A" w:rsidRPr="008C535E" w:rsidRDefault="0077638A" w:rsidP="0077638A">
      <w:pPr>
        <w:pStyle w:val="ListParagraph"/>
        <w:numPr>
          <w:ilvl w:val="1"/>
          <w:numId w:val="18"/>
        </w:numPr>
        <w:rPr>
          <w:rFonts w:ascii="Garamond" w:hAnsi="Garamond"/>
          <w:sz w:val="24"/>
          <w:szCs w:val="24"/>
        </w:rPr>
      </w:pPr>
      <w:r w:rsidRPr="008C535E">
        <w:rPr>
          <w:rFonts w:ascii="Garamond" w:hAnsi="Garamond"/>
          <w:sz w:val="24"/>
          <w:szCs w:val="24"/>
        </w:rPr>
        <w:t>Apps</w:t>
      </w:r>
    </w:p>
    <w:p w14:paraId="5FCB9DD4" w14:textId="77777777" w:rsidR="0077638A" w:rsidRPr="008C535E" w:rsidRDefault="0077638A" w:rsidP="0077638A">
      <w:pPr>
        <w:pStyle w:val="ListParagraph"/>
        <w:numPr>
          <w:ilvl w:val="1"/>
          <w:numId w:val="18"/>
        </w:numPr>
        <w:rPr>
          <w:rFonts w:ascii="Garamond" w:hAnsi="Garamond"/>
          <w:sz w:val="24"/>
          <w:szCs w:val="24"/>
        </w:rPr>
      </w:pPr>
      <w:r w:rsidRPr="008C535E">
        <w:rPr>
          <w:rFonts w:ascii="Garamond" w:hAnsi="Garamond"/>
          <w:sz w:val="24"/>
          <w:szCs w:val="24"/>
        </w:rPr>
        <w:t>Dashboard</w:t>
      </w:r>
    </w:p>
    <w:p w14:paraId="2172B724" w14:textId="77777777" w:rsidR="0077638A" w:rsidRPr="008C535E" w:rsidRDefault="0077638A" w:rsidP="0077638A">
      <w:pPr>
        <w:pStyle w:val="ListParagraph"/>
        <w:numPr>
          <w:ilvl w:val="1"/>
          <w:numId w:val="18"/>
        </w:numPr>
        <w:rPr>
          <w:rFonts w:ascii="Garamond" w:hAnsi="Garamond"/>
          <w:sz w:val="24"/>
          <w:szCs w:val="24"/>
        </w:rPr>
      </w:pPr>
      <w:r w:rsidRPr="008C535E">
        <w:rPr>
          <w:rFonts w:ascii="Garamond" w:hAnsi="Garamond"/>
          <w:sz w:val="24"/>
          <w:szCs w:val="24"/>
        </w:rPr>
        <w:t>Lens</w:t>
      </w:r>
    </w:p>
    <w:p w14:paraId="48E8B3D9" w14:textId="77777777" w:rsidR="0077638A" w:rsidRPr="008C535E" w:rsidRDefault="0077638A" w:rsidP="0077638A">
      <w:pPr>
        <w:pStyle w:val="ListParagraph"/>
        <w:numPr>
          <w:ilvl w:val="1"/>
          <w:numId w:val="18"/>
        </w:numPr>
        <w:rPr>
          <w:rFonts w:ascii="Garamond" w:hAnsi="Garamond"/>
          <w:sz w:val="24"/>
          <w:szCs w:val="24"/>
        </w:rPr>
      </w:pPr>
      <w:r w:rsidRPr="008C535E">
        <w:rPr>
          <w:rFonts w:ascii="Garamond" w:hAnsi="Garamond"/>
          <w:sz w:val="24"/>
          <w:szCs w:val="24"/>
        </w:rPr>
        <w:t>Dataflow</w:t>
      </w:r>
    </w:p>
    <w:p w14:paraId="22486885"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Sign up for a special Einstein Analytics Developer Edition org</w:t>
      </w:r>
    </w:p>
    <w:p w14:paraId="4EDE843E"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Setting up Platform</w:t>
      </w:r>
    </w:p>
    <w:p w14:paraId="498414C4" w14:textId="77777777" w:rsidR="0077638A" w:rsidRPr="008C535E" w:rsidRDefault="0077638A" w:rsidP="0077638A">
      <w:pPr>
        <w:pStyle w:val="ListParagraph"/>
        <w:numPr>
          <w:ilvl w:val="1"/>
          <w:numId w:val="19"/>
        </w:numPr>
        <w:rPr>
          <w:rFonts w:ascii="Garamond" w:hAnsi="Garamond"/>
          <w:sz w:val="24"/>
          <w:szCs w:val="24"/>
        </w:rPr>
      </w:pPr>
      <w:r w:rsidRPr="008C535E">
        <w:rPr>
          <w:rFonts w:ascii="Garamond" w:hAnsi="Garamond"/>
          <w:sz w:val="24"/>
          <w:szCs w:val="24"/>
        </w:rPr>
        <w:t>Basic Analytics Platform Setup</w:t>
      </w:r>
    </w:p>
    <w:p w14:paraId="6B1D7FAA" w14:textId="77777777" w:rsidR="0077638A" w:rsidRPr="008C535E" w:rsidRDefault="0077638A" w:rsidP="0077638A">
      <w:pPr>
        <w:pStyle w:val="ListParagraph"/>
        <w:numPr>
          <w:ilvl w:val="1"/>
          <w:numId w:val="19"/>
        </w:numPr>
        <w:rPr>
          <w:rFonts w:ascii="Garamond" w:hAnsi="Garamond"/>
          <w:sz w:val="24"/>
          <w:szCs w:val="24"/>
        </w:rPr>
      </w:pPr>
      <w:r w:rsidRPr="008C535E">
        <w:rPr>
          <w:rFonts w:ascii="Garamond" w:hAnsi="Garamond"/>
          <w:sz w:val="24"/>
          <w:szCs w:val="24"/>
        </w:rPr>
        <w:t>Advanced Analytics Platform Setup</w:t>
      </w:r>
    </w:p>
    <w:p w14:paraId="65B77C24" w14:textId="77777777" w:rsidR="0077638A" w:rsidRPr="008C535E" w:rsidRDefault="0077638A" w:rsidP="0077638A">
      <w:pPr>
        <w:pStyle w:val="ListParagraph"/>
        <w:numPr>
          <w:ilvl w:val="1"/>
          <w:numId w:val="19"/>
        </w:numPr>
        <w:rPr>
          <w:rFonts w:ascii="Garamond" w:hAnsi="Garamond"/>
          <w:sz w:val="24"/>
          <w:szCs w:val="24"/>
        </w:rPr>
      </w:pPr>
      <w:r w:rsidRPr="008C535E">
        <w:rPr>
          <w:rFonts w:ascii="Garamond" w:hAnsi="Garamond"/>
          <w:sz w:val="24"/>
          <w:szCs w:val="24"/>
        </w:rPr>
        <w:t>Complete Setting up the Analytics Platform</w:t>
      </w:r>
    </w:p>
    <w:p w14:paraId="4B2253C2"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Define User types</w:t>
      </w:r>
    </w:p>
    <w:p w14:paraId="7EF41BC7"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Define permission sets</w:t>
      </w:r>
    </w:p>
    <w:p w14:paraId="75DAAD7B"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Define Salesforce Licenses</w:t>
      </w:r>
    </w:p>
    <w:p w14:paraId="613E4231"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Einstein Analytics Requirements</w:t>
      </w:r>
    </w:p>
    <w:p w14:paraId="2C7E2B0B" w14:textId="77777777" w:rsidR="0077638A" w:rsidRPr="008C535E" w:rsidRDefault="0077638A" w:rsidP="0077638A">
      <w:pPr>
        <w:pStyle w:val="ListParagraph"/>
        <w:numPr>
          <w:ilvl w:val="0"/>
          <w:numId w:val="1"/>
        </w:numPr>
        <w:rPr>
          <w:rFonts w:ascii="Garamond" w:hAnsi="Garamond"/>
          <w:sz w:val="24"/>
          <w:szCs w:val="24"/>
        </w:rPr>
      </w:pPr>
      <w:r w:rsidRPr="008C535E">
        <w:rPr>
          <w:rFonts w:ascii="Garamond" w:hAnsi="Garamond"/>
          <w:sz w:val="24"/>
          <w:szCs w:val="24"/>
        </w:rPr>
        <w:t>Einstein Analytics Limits</w:t>
      </w:r>
    </w:p>
    <w:p w14:paraId="7F460548" w14:textId="77777777" w:rsidR="0077638A" w:rsidRPr="00FA0899" w:rsidRDefault="0077638A" w:rsidP="0077638A">
      <w:pPr>
        <w:rPr>
          <w:rFonts w:ascii="Garamond" w:hAnsi="Garamond"/>
          <w:b/>
          <w:bCs/>
          <w:sz w:val="28"/>
          <w:szCs w:val="28"/>
        </w:rPr>
      </w:pPr>
      <w:r w:rsidRPr="00FA0899">
        <w:rPr>
          <w:rFonts w:ascii="Garamond" w:hAnsi="Garamond"/>
          <w:b/>
          <w:bCs/>
          <w:sz w:val="28"/>
          <w:szCs w:val="28"/>
        </w:rPr>
        <w:t>Chapter 2: Getting Started with Salesforce Einstein Analytics</w:t>
      </w:r>
    </w:p>
    <w:p w14:paraId="3C459584"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Set Up Access &amp; Security</w:t>
      </w:r>
    </w:p>
    <w:p w14:paraId="5485B441"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Sharing Mechanism</w:t>
      </w:r>
    </w:p>
    <w:p w14:paraId="28611082"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 xml:space="preserve">Mass sharing </w:t>
      </w:r>
    </w:p>
    <w:p w14:paraId="2EC31E79"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Row level access and security predicates</w:t>
      </w:r>
    </w:p>
    <w:p w14:paraId="0E74DA3B"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Grant Access and Permissions to Users</w:t>
      </w:r>
    </w:p>
    <w:p w14:paraId="33E4CDD8"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Apply Security &amp; Sharing Inheritance</w:t>
      </w:r>
    </w:p>
    <w:p w14:paraId="6BB9AB16"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Analytics Security Implementation Guide</w:t>
      </w:r>
    </w:p>
    <w:p w14:paraId="4CE5601B"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Enable Einstein Analytics Features</w:t>
      </w:r>
    </w:p>
    <w:p w14:paraId="16A4C20E"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Control Access and Secure Data</w:t>
      </w:r>
    </w:p>
    <w:p w14:paraId="49B5492F" w14:textId="77777777" w:rsidR="0077638A" w:rsidRPr="008C535E" w:rsidRDefault="0077638A" w:rsidP="0077638A">
      <w:pPr>
        <w:pStyle w:val="ListParagraph"/>
        <w:numPr>
          <w:ilvl w:val="0"/>
          <w:numId w:val="2"/>
        </w:numPr>
        <w:rPr>
          <w:rFonts w:ascii="Garamond" w:hAnsi="Garamond"/>
          <w:sz w:val="24"/>
          <w:szCs w:val="24"/>
        </w:rPr>
      </w:pPr>
      <w:r w:rsidRPr="008C535E">
        <w:rPr>
          <w:rFonts w:ascii="Garamond" w:hAnsi="Garamond"/>
          <w:sz w:val="24"/>
          <w:szCs w:val="24"/>
        </w:rPr>
        <w:t>Setup Analytics Apps</w:t>
      </w:r>
    </w:p>
    <w:p w14:paraId="4AC56F75" w14:textId="77777777" w:rsidR="0077638A" w:rsidRPr="00FA0899" w:rsidRDefault="0077638A" w:rsidP="0077638A">
      <w:pPr>
        <w:rPr>
          <w:rFonts w:ascii="Garamond" w:hAnsi="Garamond"/>
          <w:b/>
          <w:bCs/>
          <w:sz w:val="28"/>
          <w:szCs w:val="28"/>
        </w:rPr>
      </w:pPr>
      <w:r w:rsidRPr="00FA0899">
        <w:rPr>
          <w:rFonts w:ascii="Garamond" w:hAnsi="Garamond"/>
          <w:b/>
          <w:bCs/>
          <w:sz w:val="28"/>
          <w:szCs w:val="28"/>
        </w:rPr>
        <w:t>Chapter 3: Go mobile with Salesforce Einstein Analytics</w:t>
      </w:r>
    </w:p>
    <w:p w14:paraId="1351BE1D"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Analytics Mobile Features</w:t>
      </w:r>
    </w:p>
    <w:p w14:paraId="41F71382"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Download the Analytics Mobile App</w:t>
      </w:r>
    </w:p>
    <w:p w14:paraId="3EB44C2D"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Learn How to Use Analytics for iOS</w:t>
      </w:r>
    </w:p>
    <w:p w14:paraId="25DB2E0B"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Learn How to Use Analytics for Android</w:t>
      </w:r>
    </w:p>
    <w:p w14:paraId="648231B6"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Set Up and Manage Analytics on Mobile</w:t>
      </w:r>
    </w:p>
    <w:p w14:paraId="71BA0B86"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Limitations of Analytics on iPhone and iPad</w:t>
      </w:r>
    </w:p>
    <w:p w14:paraId="09590FEA" w14:textId="77777777" w:rsidR="0077638A" w:rsidRPr="008C535E" w:rsidRDefault="0077638A" w:rsidP="0077638A">
      <w:pPr>
        <w:pStyle w:val="ListParagraph"/>
        <w:numPr>
          <w:ilvl w:val="0"/>
          <w:numId w:val="3"/>
        </w:numPr>
        <w:rPr>
          <w:rFonts w:ascii="Garamond" w:hAnsi="Garamond"/>
          <w:sz w:val="24"/>
          <w:szCs w:val="24"/>
        </w:rPr>
      </w:pPr>
      <w:r w:rsidRPr="008C535E">
        <w:rPr>
          <w:rFonts w:ascii="Garamond" w:hAnsi="Garamond"/>
          <w:sz w:val="24"/>
          <w:szCs w:val="24"/>
        </w:rPr>
        <w:t>Limitations of Analytics on Android Devices</w:t>
      </w:r>
    </w:p>
    <w:p w14:paraId="38C43DC7" w14:textId="77777777" w:rsidR="0077638A" w:rsidRPr="00FA0899" w:rsidRDefault="0077638A" w:rsidP="0077638A">
      <w:pPr>
        <w:rPr>
          <w:rFonts w:ascii="Garamond" w:hAnsi="Garamond"/>
          <w:b/>
          <w:bCs/>
          <w:sz w:val="28"/>
          <w:szCs w:val="28"/>
        </w:rPr>
      </w:pPr>
      <w:r w:rsidRPr="00FA0899">
        <w:rPr>
          <w:rFonts w:ascii="Garamond" w:hAnsi="Garamond"/>
          <w:b/>
          <w:bCs/>
          <w:sz w:val="28"/>
          <w:szCs w:val="28"/>
        </w:rPr>
        <w:t xml:space="preserve">Chapter 4: Dataflows, Datasets, and Data Recipes </w:t>
      </w:r>
    </w:p>
    <w:p w14:paraId="5B82D6DB" w14:textId="77777777" w:rsidR="0077638A" w:rsidRPr="008C535E" w:rsidRDefault="0077638A" w:rsidP="0077638A">
      <w:pPr>
        <w:pStyle w:val="ListParagraph"/>
        <w:numPr>
          <w:ilvl w:val="0"/>
          <w:numId w:val="4"/>
        </w:numPr>
        <w:rPr>
          <w:rFonts w:ascii="Garamond" w:hAnsi="Garamond"/>
          <w:sz w:val="24"/>
          <w:szCs w:val="24"/>
        </w:rPr>
      </w:pPr>
      <w:r w:rsidRPr="008C535E">
        <w:rPr>
          <w:rFonts w:ascii="Garamond" w:hAnsi="Garamond"/>
          <w:sz w:val="24"/>
          <w:szCs w:val="24"/>
        </w:rPr>
        <w:t>About Dataflows</w:t>
      </w:r>
    </w:p>
    <w:p w14:paraId="4579680D"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t>Understanding Dataflows</w:t>
      </w:r>
    </w:p>
    <w:p w14:paraId="5D99820E"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t>Monitor Dataflows</w:t>
      </w:r>
    </w:p>
    <w:p w14:paraId="651F29ED"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lastRenderedPageBreak/>
        <w:t>Schedule Dataflows</w:t>
      </w:r>
    </w:p>
    <w:p w14:paraId="779856F1"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t>Run A Dataflow</w:t>
      </w:r>
    </w:p>
    <w:p w14:paraId="2A4C4055"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t>Run Manually</w:t>
      </w:r>
    </w:p>
    <w:p w14:paraId="4A4CBC31"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t>Run Automatically</w:t>
      </w:r>
    </w:p>
    <w:p w14:paraId="7CDC904B" w14:textId="77777777" w:rsidR="0077638A" w:rsidRPr="008C535E" w:rsidRDefault="0077638A" w:rsidP="0077638A">
      <w:pPr>
        <w:pStyle w:val="ListParagraph"/>
        <w:numPr>
          <w:ilvl w:val="1"/>
          <w:numId w:val="20"/>
        </w:numPr>
        <w:rPr>
          <w:rFonts w:ascii="Garamond" w:hAnsi="Garamond"/>
          <w:sz w:val="24"/>
          <w:szCs w:val="24"/>
        </w:rPr>
      </w:pPr>
      <w:r w:rsidRPr="008C535E">
        <w:rPr>
          <w:rFonts w:ascii="Garamond" w:hAnsi="Garamond"/>
          <w:sz w:val="24"/>
          <w:szCs w:val="24"/>
        </w:rPr>
        <w:t>Set Data flow notifications</w:t>
      </w:r>
    </w:p>
    <w:p w14:paraId="34988E0D" w14:textId="77777777" w:rsidR="0077638A" w:rsidRPr="008C535E" w:rsidRDefault="0077638A" w:rsidP="0077638A">
      <w:pPr>
        <w:pStyle w:val="ListParagraph"/>
        <w:numPr>
          <w:ilvl w:val="0"/>
          <w:numId w:val="4"/>
        </w:numPr>
        <w:rPr>
          <w:rFonts w:ascii="Garamond" w:hAnsi="Garamond"/>
          <w:sz w:val="24"/>
          <w:szCs w:val="24"/>
        </w:rPr>
      </w:pPr>
      <w:r w:rsidRPr="008C535E">
        <w:rPr>
          <w:rFonts w:ascii="Garamond" w:hAnsi="Garamond"/>
          <w:sz w:val="24"/>
          <w:szCs w:val="24"/>
        </w:rPr>
        <w:t>About Datasets</w:t>
      </w:r>
    </w:p>
    <w:p w14:paraId="5B8E457D" w14:textId="77777777" w:rsidR="0077638A" w:rsidRPr="008C535E" w:rsidRDefault="0077638A" w:rsidP="0077638A">
      <w:pPr>
        <w:pStyle w:val="ListParagraph"/>
        <w:numPr>
          <w:ilvl w:val="1"/>
          <w:numId w:val="21"/>
        </w:numPr>
        <w:rPr>
          <w:rFonts w:ascii="Garamond" w:hAnsi="Garamond"/>
          <w:sz w:val="24"/>
          <w:szCs w:val="24"/>
        </w:rPr>
      </w:pPr>
      <w:r w:rsidRPr="008C535E">
        <w:rPr>
          <w:rFonts w:ascii="Garamond" w:hAnsi="Garamond"/>
          <w:sz w:val="24"/>
          <w:szCs w:val="24"/>
        </w:rPr>
        <w:t>Columns and Rows in Datasets</w:t>
      </w:r>
    </w:p>
    <w:p w14:paraId="7C0CB229" w14:textId="77777777" w:rsidR="0077638A" w:rsidRPr="008C535E" w:rsidRDefault="0077638A" w:rsidP="0077638A">
      <w:pPr>
        <w:pStyle w:val="ListParagraph"/>
        <w:numPr>
          <w:ilvl w:val="1"/>
          <w:numId w:val="21"/>
        </w:numPr>
        <w:rPr>
          <w:rFonts w:ascii="Garamond" w:hAnsi="Garamond"/>
          <w:sz w:val="24"/>
          <w:szCs w:val="24"/>
        </w:rPr>
      </w:pPr>
      <w:r w:rsidRPr="008C535E">
        <w:rPr>
          <w:rFonts w:ascii="Garamond" w:hAnsi="Garamond"/>
          <w:sz w:val="24"/>
          <w:szCs w:val="24"/>
        </w:rPr>
        <w:t>Column Types in Datasets</w:t>
      </w:r>
    </w:p>
    <w:p w14:paraId="0E1BC25D" w14:textId="77777777" w:rsidR="0077638A" w:rsidRPr="008C535E" w:rsidRDefault="0077638A" w:rsidP="0077638A">
      <w:pPr>
        <w:pStyle w:val="ListParagraph"/>
        <w:numPr>
          <w:ilvl w:val="1"/>
          <w:numId w:val="21"/>
        </w:numPr>
        <w:rPr>
          <w:rFonts w:ascii="Garamond" w:hAnsi="Garamond"/>
          <w:sz w:val="24"/>
          <w:szCs w:val="24"/>
        </w:rPr>
      </w:pPr>
      <w:r w:rsidRPr="008C535E">
        <w:rPr>
          <w:rFonts w:ascii="Garamond" w:hAnsi="Garamond"/>
          <w:sz w:val="24"/>
          <w:szCs w:val="24"/>
        </w:rPr>
        <w:t>Denormalized Data</w:t>
      </w:r>
    </w:p>
    <w:p w14:paraId="59FC19D0" w14:textId="77777777" w:rsidR="0077638A" w:rsidRPr="008C535E" w:rsidRDefault="0077638A" w:rsidP="0077638A">
      <w:pPr>
        <w:pStyle w:val="ListParagraph"/>
        <w:numPr>
          <w:ilvl w:val="1"/>
          <w:numId w:val="21"/>
        </w:numPr>
        <w:rPr>
          <w:rFonts w:ascii="Garamond" w:hAnsi="Garamond"/>
          <w:sz w:val="24"/>
          <w:szCs w:val="24"/>
        </w:rPr>
      </w:pPr>
      <w:r w:rsidRPr="008C535E">
        <w:rPr>
          <w:rFonts w:ascii="Garamond" w:hAnsi="Garamond"/>
          <w:sz w:val="24"/>
          <w:szCs w:val="24"/>
        </w:rPr>
        <w:t>Dataset Security</w:t>
      </w:r>
    </w:p>
    <w:p w14:paraId="37772AF6"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Data Recipe</w:t>
      </w:r>
    </w:p>
    <w:p w14:paraId="71B7F682" w14:textId="77777777" w:rsidR="0077638A" w:rsidRPr="008C535E" w:rsidRDefault="0077638A" w:rsidP="0077638A">
      <w:pPr>
        <w:pStyle w:val="ListParagraph"/>
        <w:numPr>
          <w:ilvl w:val="1"/>
          <w:numId w:val="22"/>
        </w:numPr>
        <w:rPr>
          <w:rFonts w:ascii="Garamond" w:hAnsi="Garamond"/>
          <w:sz w:val="24"/>
          <w:szCs w:val="24"/>
        </w:rPr>
      </w:pPr>
      <w:r w:rsidRPr="008C535E">
        <w:rPr>
          <w:rFonts w:ascii="Garamond" w:hAnsi="Garamond"/>
          <w:sz w:val="24"/>
          <w:szCs w:val="24"/>
        </w:rPr>
        <w:t xml:space="preserve">Understanding Data recipes </w:t>
      </w:r>
    </w:p>
    <w:p w14:paraId="3978BC95" w14:textId="77777777" w:rsidR="0077638A" w:rsidRPr="008C535E" w:rsidRDefault="0077638A" w:rsidP="0077638A">
      <w:pPr>
        <w:pStyle w:val="ListParagraph"/>
        <w:numPr>
          <w:ilvl w:val="1"/>
          <w:numId w:val="22"/>
        </w:numPr>
        <w:rPr>
          <w:rFonts w:ascii="Garamond" w:hAnsi="Garamond"/>
          <w:sz w:val="24"/>
          <w:szCs w:val="24"/>
        </w:rPr>
      </w:pPr>
      <w:r w:rsidRPr="008C535E">
        <w:rPr>
          <w:rFonts w:ascii="Garamond" w:hAnsi="Garamond"/>
          <w:sz w:val="24"/>
          <w:szCs w:val="24"/>
        </w:rPr>
        <w:t>Scheduling Recipes</w:t>
      </w:r>
    </w:p>
    <w:p w14:paraId="67E77492" w14:textId="77777777" w:rsidR="0077638A" w:rsidRPr="008C535E" w:rsidRDefault="0077638A" w:rsidP="0077638A">
      <w:pPr>
        <w:pStyle w:val="ListParagraph"/>
        <w:numPr>
          <w:ilvl w:val="1"/>
          <w:numId w:val="22"/>
        </w:numPr>
        <w:rPr>
          <w:rFonts w:ascii="Garamond" w:hAnsi="Garamond"/>
          <w:sz w:val="24"/>
          <w:szCs w:val="24"/>
        </w:rPr>
      </w:pPr>
      <w:r w:rsidRPr="008C535E">
        <w:rPr>
          <w:rFonts w:ascii="Garamond" w:hAnsi="Garamond"/>
          <w:sz w:val="24"/>
          <w:szCs w:val="24"/>
        </w:rPr>
        <w:t>Exporting data from Einstein</w:t>
      </w:r>
    </w:p>
    <w:p w14:paraId="356FFA14"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5: Bring in Your Data</w:t>
      </w:r>
    </w:p>
    <w:p w14:paraId="23D9A078"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Getting started with Data Integration</w:t>
      </w:r>
    </w:p>
    <w:p w14:paraId="6EEDCED8"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Ways to get data from data sources into datasets</w:t>
      </w:r>
    </w:p>
    <w:p w14:paraId="3425179A"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Plan for your data integration project</w:t>
      </w:r>
    </w:p>
    <w:p w14:paraId="0E072E6A"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Considerations Before Integrating Data into Datasets</w:t>
      </w:r>
    </w:p>
    <w:p w14:paraId="448C4637" w14:textId="77777777" w:rsidR="0077638A" w:rsidRPr="008C535E" w:rsidRDefault="0077638A" w:rsidP="0077638A">
      <w:pPr>
        <w:pStyle w:val="ListParagraph"/>
        <w:numPr>
          <w:ilvl w:val="1"/>
          <w:numId w:val="23"/>
        </w:numPr>
        <w:rPr>
          <w:rFonts w:ascii="Garamond" w:hAnsi="Garamond"/>
          <w:sz w:val="24"/>
          <w:szCs w:val="24"/>
        </w:rPr>
      </w:pPr>
      <w:r w:rsidRPr="008C535E">
        <w:rPr>
          <w:rFonts w:ascii="Garamond" w:hAnsi="Garamond"/>
          <w:sz w:val="24"/>
          <w:szCs w:val="24"/>
        </w:rPr>
        <w:t>Handle Numeric Values</w:t>
      </w:r>
    </w:p>
    <w:p w14:paraId="546E7E2D" w14:textId="77777777" w:rsidR="0077638A" w:rsidRPr="008C535E" w:rsidRDefault="0077638A" w:rsidP="0077638A">
      <w:pPr>
        <w:pStyle w:val="ListParagraph"/>
        <w:numPr>
          <w:ilvl w:val="1"/>
          <w:numId w:val="23"/>
        </w:numPr>
        <w:rPr>
          <w:rFonts w:ascii="Garamond" w:hAnsi="Garamond"/>
          <w:sz w:val="24"/>
          <w:szCs w:val="24"/>
        </w:rPr>
      </w:pPr>
      <w:r w:rsidRPr="008C535E">
        <w:rPr>
          <w:rFonts w:ascii="Garamond" w:hAnsi="Garamond"/>
          <w:sz w:val="24"/>
          <w:szCs w:val="24"/>
        </w:rPr>
        <w:t>Handle Date Values</w:t>
      </w:r>
    </w:p>
    <w:p w14:paraId="2DEB6827" w14:textId="77777777" w:rsidR="0077638A" w:rsidRPr="008C535E" w:rsidRDefault="0077638A" w:rsidP="0077638A">
      <w:pPr>
        <w:pStyle w:val="ListParagraph"/>
        <w:numPr>
          <w:ilvl w:val="1"/>
          <w:numId w:val="23"/>
        </w:numPr>
        <w:rPr>
          <w:rFonts w:ascii="Garamond" w:hAnsi="Garamond"/>
          <w:sz w:val="24"/>
          <w:szCs w:val="24"/>
        </w:rPr>
      </w:pPr>
      <w:r w:rsidRPr="008C535E">
        <w:rPr>
          <w:rFonts w:ascii="Garamond" w:hAnsi="Garamond"/>
          <w:sz w:val="24"/>
          <w:szCs w:val="24"/>
        </w:rPr>
        <w:t>Handle Text Values</w:t>
      </w:r>
    </w:p>
    <w:p w14:paraId="3B0777E9" w14:textId="77777777" w:rsidR="0077638A" w:rsidRPr="008C535E" w:rsidRDefault="0077638A" w:rsidP="0077638A">
      <w:pPr>
        <w:pStyle w:val="ListParagraph"/>
        <w:numPr>
          <w:ilvl w:val="1"/>
          <w:numId w:val="23"/>
        </w:numPr>
        <w:rPr>
          <w:rFonts w:ascii="Garamond" w:hAnsi="Garamond"/>
          <w:sz w:val="24"/>
          <w:szCs w:val="24"/>
        </w:rPr>
      </w:pPr>
      <w:r w:rsidRPr="008C535E">
        <w:rPr>
          <w:rFonts w:ascii="Garamond" w:hAnsi="Garamond"/>
          <w:sz w:val="24"/>
          <w:szCs w:val="24"/>
        </w:rPr>
        <w:t>Handle Missing Values</w:t>
      </w:r>
    </w:p>
    <w:p w14:paraId="288FF405" w14:textId="77777777" w:rsidR="0077638A" w:rsidRPr="008C535E" w:rsidRDefault="0077638A" w:rsidP="0077638A">
      <w:pPr>
        <w:pStyle w:val="ListParagraph"/>
        <w:numPr>
          <w:ilvl w:val="1"/>
          <w:numId w:val="23"/>
        </w:numPr>
        <w:rPr>
          <w:rFonts w:ascii="Garamond" w:hAnsi="Garamond"/>
          <w:sz w:val="24"/>
          <w:szCs w:val="24"/>
        </w:rPr>
      </w:pPr>
      <w:r w:rsidRPr="008C535E">
        <w:rPr>
          <w:rFonts w:ascii="Garamond" w:hAnsi="Garamond"/>
          <w:sz w:val="24"/>
          <w:szCs w:val="24"/>
        </w:rPr>
        <w:t>Dataset Capacity and Limits</w:t>
      </w:r>
    </w:p>
    <w:p w14:paraId="35913D82"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Prepare and Load Data into Datasets with Recipes and Dataflows</w:t>
      </w:r>
    </w:p>
    <w:p w14:paraId="1FF167F7" w14:textId="77777777" w:rsidR="0077638A" w:rsidRPr="008C535E" w:rsidRDefault="0077638A" w:rsidP="0077638A">
      <w:pPr>
        <w:pStyle w:val="ListParagraph"/>
        <w:numPr>
          <w:ilvl w:val="1"/>
          <w:numId w:val="24"/>
        </w:numPr>
        <w:rPr>
          <w:rFonts w:ascii="Garamond" w:hAnsi="Garamond"/>
          <w:sz w:val="24"/>
          <w:szCs w:val="24"/>
        </w:rPr>
      </w:pPr>
      <w:r w:rsidRPr="008C535E">
        <w:rPr>
          <w:rFonts w:ascii="Garamond" w:hAnsi="Garamond"/>
          <w:sz w:val="24"/>
          <w:szCs w:val="24"/>
        </w:rPr>
        <w:t>Connect and Sync Your Data to Einstein Analytics</w:t>
      </w:r>
    </w:p>
    <w:p w14:paraId="0B2E2A01" w14:textId="77777777" w:rsidR="0077638A" w:rsidRPr="008C535E" w:rsidRDefault="0077638A" w:rsidP="0077638A">
      <w:pPr>
        <w:pStyle w:val="ListParagraph"/>
        <w:numPr>
          <w:ilvl w:val="1"/>
          <w:numId w:val="24"/>
        </w:numPr>
        <w:rPr>
          <w:rFonts w:ascii="Garamond" w:hAnsi="Garamond"/>
          <w:sz w:val="24"/>
          <w:szCs w:val="24"/>
        </w:rPr>
      </w:pPr>
      <w:r w:rsidRPr="008C535E">
        <w:rPr>
          <w:rFonts w:ascii="Garamond" w:hAnsi="Garamond"/>
          <w:sz w:val="24"/>
          <w:szCs w:val="24"/>
        </w:rPr>
        <w:t>Design Datasets from Synced Data and Other Datasets with Recipes and Dataflows</w:t>
      </w:r>
    </w:p>
    <w:p w14:paraId="050E0F7B" w14:textId="77777777" w:rsidR="0077638A" w:rsidRPr="008C535E" w:rsidRDefault="0077638A" w:rsidP="0077638A">
      <w:pPr>
        <w:pStyle w:val="ListParagraph"/>
        <w:numPr>
          <w:ilvl w:val="1"/>
          <w:numId w:val="24"/>
        </w:numPr>
        <w:rPr>
          <w:rFonts w:ascii="Garamond" w:hAnsi="Garamond"/>
          <w:sz w:val="24"/>
          <w:szCs w:val="24"/>
        </w:rPr>
      </w:pPr>
      <w:r w:rsidRPr="008C535E">
        <w:rPr>
          <w:rFonts w:ascii="Garamond" w:hAnsi="Garamond"/>
          <w:sz w:val="24"/>
          <w:szCs w:val="24"/>
        </w:rPr>
        <w:t>Run Data Sync, Recipes, and Dataflows to Create and Refresh Datasets</w:t>
      </w:r>
    </w:p>
    <w:p w14:paraId="07748E1F"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Other Ways to Create Datasets</w:t>
      </w:r>
    </w:p>
    <w:p w14:paraId="1D7CE3BA" w14:textId="77777777" w:rsidR="0077638A" w:rsidRPr="008C535E" w:rsidRDefault="0077638A" w:rsidP="0077638A">
      <w:pPr>
        <w:pStyle w:val="ListParagraph"/>
        <w:numPr>
          <w:ilvl w:val="0"/>
          <w:numId w:val="7"/>
        </w:numPr>
        <w:rPr>
          <w:rFonts w:ascii="Garamond" w:hAnsi="Garamond"/>
          <w:sz w:val="24"/>
          <w:szCs w:val="24"/>
        </w:rPr>
      </w:pPr>
      <w:r w:rsidRPr="008C535E">
        <w:rPr>
          <w:rFonts w:ascii="Garamond" w:hAnsi="Garamond"/>
          <w:sz w:val="24"/>
          <w:szCs w:val="24"/>
        </w:rPr>
        <w:t>Manage Datasets</w:t>
      </w:r>
    </w:p>
    <w:p w14:paraId="5B390D57"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6: Explore &amp; Visualize Data in Einstein Analytics</w:t>
      </w:r>
    </w:p>
    <w:p w14:paraId="36C1BA57"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Explore and Visualize Your Data in Einstein Analytics</w:t>
      </w:r>
    </w:p>
    <w:p w14:paraId="41167F7C"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Learn to Use Explorer</w:t>
      </w:r>
    </w:p>
    <w:p w14:paraId="172596C2"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Explore Data with Tables</w:t>
      </w:r>
    </w:p>
    <w:p w14:paraId="18155ABC"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Visualize Data with Charts</w:t>
      </w:r>
    </w:p>
    <w:p w14:paraId="06469200"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Clone a Lens</w:t>
      </w:r>
    </w:p>
    <w:p w14:paraId="5C5BCA36"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Save a Visualization</w:t>
      </w:r>
    </w:p>
    <w:p w14:paraId="48696D02"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Share a Visualization</w:t>
      </w:r>
    </w:p>
    <w:p w14:paraId="0F87B514" w14:textId="77777777" w:rsidR="0077638A" w:rsidRPr="008C535E" w:rsidRDefault="0077638A" w:rsidP="0077638A">
      <w:pPr>
        <w:pStyle w:val="ListParagraph"/>
        <w:numPr>
          <w:ilvl w:val="0"/>
          <w:numId w:val="8"/>
        </w:numPr>
        <w:rPr>
          <w:rFonts w:ascii="Garamond" w:hAnsi="Garamond"/>
          <w:sz w:val="24"/>
          <w:szCs w:val="24"/>
        </w:rPr>
      </w:pPr>
      <w:r w:rsidRPr="008C535E">
        <w:rPr>
          <w:rFonts w:ascii="Garamond" w:hAnsi="Garamond"/>
          <w:sz w:val="24"/>
          <w:szCs w:val="24"/>
        </w:rPr>
        <w:t>Explore Data Directly in Snowflake (Beta)</w:t>
      </w:r>
    </w:p>
    <w:p w14:paraId="643A8174"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7: Knowing the Dashboards</w:t>
      </w:r>
    </w:p>
    <w:p w14:paraId="33851A08" w14:textId="77777777" w:rsidR="0077638A" w:rsidRPr="008C535E" w:rsidRDefault="0077638A" w:rsidP="0077638A">
      <w:pPr>
        <w:pStyle w:val="ListParagraph"/>
        <w:numPr>
          <w:ilvl w:val="0"/>
          <w:numId w:val="9"/>
        </w:numPr>
        <w:rPr>
          <w:rFonts w:ascii="Garamond" w:hAnsi="Garamond"/>
          <w:sz w:val="24"/>
          <w:szCs w:val="24"/>
        </w:rPr>
      </w:pPr>
      <w:r w:rsidRPr="008C535E">
        <w:rPr>
          <w:rFonts w:ascii="Garamond" w:hAnsi="Garamond"/>
          <w:sz w:val="24"/>
          <w:szCs w:val="24"/>
        </w:rPr>
        <w:t>Introduction to Dashboards</w:t>
      </w:r>
    </w:p>
    <w:p w14:paraId="1444650C" w14:textId="77777777" w:rsidR="0077638A" w:rsidRPr="008C535E" w:rsidRDefault="0077638A" w:rsidP="0077638A">
      <w:pPr>
        <w:pStyle w:val="ListParagraph"/>
        <w:numPr>
          <w:ilvl w:val="0"/>
          <w:numId w:val="9"/>
        </w:numPr>
        <w:rPr>
          <w:rFonts w:ascii="Garamond" w:hAnsi="Garamond"/>
          <w:sz w:val="24"/>
          <w:szCs w:val="24"/>
        </w:rPr>
      </w:pPr>
      <w:r w:rsidRPr="008C535E">
        <w:rPr>
          <w:rFonts w:ascii="Garamond" w:hAnsi="Garamond"/>
          <w:sz w:val="24"/>
          <w:szCs w:val="24"/>
        </w:rPr>
        <w:lastRenderedPageBreak/>
        <w:t>Sales Dashboard</w:t>
      </w:r>
    </w:p>
    <w:p w14:paraId="1EE5436B" w14:textId="77777777" w:rsidR="0077638A" w:rsidRPr="008C535E" w:rsidRDefault="0077638A" w:rsidP="0077638A">
      <w:pPr>
        <w:pStyle w:val="ListParagraph"/>
        <w:numPr>
          <w:ilvl w:val="1"/>
          <w:numId w:val="25"/>
        </w:numPr>
        <w:rPr>
          <w:rFonts w:ascii="Garamond" w:hAnsi="Garamond"/>
          <w:sz w:val="24"/>
          <w:szCs w:val="24"/>
        </w:rPr>
      </w:pPr>
      <w:r w:rsidRPr="008C535E">
        <w:rPr>
          <w:rFonts w:ascii="Garamond" w:hAnsi="Garamond"/>
          <w:sz w:val="24"/>
          <w:szCs w:val="24"/>
        </w:rPr>
        <w:t xml:space="preserve">Create a dashboard for Sales </w:t>
      </w:r>
    </w:p>
    <w:p w14:paraId="5C583357" w14:textId="77777777" w:rsidR="0077638A" w:rsidRPr="008C535E" w:rsidRDefault="0077638A" w:rsidP="0077638A">
      <w:pPr>
        <w:pStyle w:val="ListParagraph"/>
        <w:numPr>
          <w:ilvl w:val="1"/>
          <w:numId w:val="25"/>
        </w:numPr>
        <w:rPr>
          <w:rFonts w:ascii="Garamond" w:hAnsi="Garamond"/>
          <w:sz w:val="24"/>
          <w:szCs w:val="24"/>
        </w:rPr>
      </w:pPr>
      <w:r w:rsidRPr="008C535E">
        <w:rPr>
          <w:rFonts w:ascii="Garamond" w:hAnsi="Garamond"/>
          <w:sz w:val="24"/>
          <w:szCs w:val="24"/>
        </w:rPr>
        <w:t>Understand Step and Static step</w:t>
      </w:r>
    </w:p>
    <w:p w14:paraId="3EB677C8" w14:textId="77777777" w:rsidR="0077638A" w:rsidRPr="008C535E" w:rsidRDefault="0077638A" w:rsidP="0077638A">
      <w:pPr>
        <w:pStyle w:val="ListParagraph"/>
        <w:numPr>
          <w:ilvl w:val="1"/>
          <w:numId w:val="25"/>
        </w:numPr>
        <w:rPr>
          <w:rFonts w:ascii="Garamond" w:hAnsi="Garamond"/>
          <w:sz w:val="24"/>
          <w:szCs w:val="24"/>
        </w:rPr>
      </w:pPr>
      <w:r w:rsidRPr="008C535E">
        <w:rPr>
          <w:rFonts w:ascii="Garamond" w:hAnsi="Garamond"/>
          <w:sz w:val="24"/>
          <w:szCs w:val="24"/>
        </w:rPr>
        <w:t>Bindings in Einstein</w:t>
      </w:r>
    </w:p>
    <w:p w14:paraId="791E1210" w14:textId="77777777" w:rsidR="0077638A" w:rsidRPr="008C535E" w:rsidRDefault="0077638A" w:rsidP="0077638A">
      <w:pPr>
        <w:pStyle w:val="ListParagraph"/>
        <w:numPr>
          <w:ilvl w:val="0"/>
          <w:numId w:val="9"/>
        </w:numPr>
        <w:rPr>
          <w:rFonts w:ascii="Garamond" w:hAnsi="Garamond"/>
          <w:sz w:val="24"/>
          <w:szCs w:val="24"/>
        </w:rPr>
      </w:pPr>
      <w:r w:rsidRPr="008C535E">
        <w:rPr>
          <w:rFonts w:ascii="Garamond" w:hAnsi="Garamond"/>
          <w:sz w:val="24"/>
          <w:szCs w:val="24"/>
        </w:rPr>
        <w:t>Service Dashboards</w:t>
      </w:r>
    </w:p>
    <w:p w14:paraId="11A7EAEC" w14:textId="77777777" w:rsidR="0077638A" w:rsidRPr="008C535E" w:rsidRDefault="0077638A" w:rsidP="0077638A">
      <w:pPr>
        <w:pStyle w:val="ListParagraph"/>
        <w:numPr>
          <w:ilvl w:val="1"/>
          <w:numId w:val="26"/>
        </w:numPr>
        <w:rPr>
          <w:rFonts w:ascii="Garamond" w:hAnsi="Garamond"/>
          <w:sz w:val="24"/>
          <w:szCs w:val="24"/>
        </w:rPr>
      </w:pPr>
      <w:r w:rsidRPr="008C535E">
        <w:rPr>
          <w:rFonts w:ascii="Garamond" w:hAnsi="Garamond"/>
          <w:sz w:val="24"/>
          <w:szCs w:val="24"/>
        </w:rPr>
        <w:t xml:space="preserve">Create a Service Dashboard </w:t>
      </w:r>
    </w:p>
    <w:p w14:paraId="71EC23FE" w14:textId="77777777" w:rsidR="0077638A" w:rsidRPr="008C535E" w:rsidRDefault="0077638A" w:rsidP="0077638A">
      <w:pPr>
        <w:pStyle w:val="ListParagraph"/>
        <w:numPr>
          <w:ilvl w:val="1"/>
          <w:numId w:val="26"/>
        </w:numPr>
        <w:rPr>
          <w:rFonts w:ascii="Garamond" w:hAnsi="Garamond"/>
          <w:sz w:val="24"/>
          <w:szCs w:val="24"/>
        </w:rPr>
      </w:pPr>
      <w:r w:rsidRPr="008C535E">
        <w:rPr>
          <w:rFonts w:ascii="Garamond" w:hAnsi="Garamond"/>
          <w:sz w:val="24"/>
          <w:szCs w:val="24"/>
        </w:rPr>
        <w:t>Understanding filters</w:t>
      </w:r>
    </w:p>
    <w:p w14:paraId="0B2DB353" w14:textId="77777777" w:rsidR="0077638A" w:rsidRPr="008C535E" w:rsidRDefault="0077638A" w:rsidP="0077638A">
      <w:pPr>
        <w:pStyle w:val="ListParagraph"/>
        <w:numPr>
          <w:ilvl w:val="1"/>
          <w:numId w:val="26"/>
        </w:numPr>
        <w:rPr>
          <w:rFonts w:ascii="Garamond" w:hAnsi="Garamond"/>
          <w:sz w:val="24"/>
          <w:szCs w:val="24"/>
        </w:rPr>
      </w:pPr>
      <w:r w:rsidRPr="008C535E">
        <w:rPr>
          <w:rFonts w:ascii="Garamond" w:hAnsi="Garamond"/>
          <w:sz w:val="24"/>
          <w:szCs w:val="24"/>
        </w:rPr>
        <w:t>Broadcast faceting</w:t>
      </w:r>
    </w:p>
    <w:p w14:paraId="734527EE" w14:textId="77777777" w:rsidR="0077638A" w:rsidRPr="008C535E" w:rsidRDefault="0077638A" w:rsidP="0077638A">
      <w:pPr>
        <w:pStyle w:val="ListParagraph"/>
        <w:numPr>
          <w:ilvl w:val="1"/>
          <w:numId w:val="26"/>
        </w:numPr>
        <w:rPr>
          <w:rFonts w:ascii="Garamond" w:hAnsi="Garamond"/>
          <w:sz w:val="24"/>
          <w:szCs w:val="24"/>
        </w:rPr>
      </w:pPr>
      <w:r w:rsidRPr="008C535E">
        <w:rPr>
          <w:rFonts w:ascii="Garamond" w:hAnsi="Garamond"/>
          <w:sz w:val="24"/>
          <w:szCs w:val="24"/>
        </w:rPr>
        <w:t>Custom Actions in Einstein</w:t>
      </w:r>
    </w:p>
    <w:p w14:paraId="3F19B8D1" w14:textId="77777777" w:rsidR="0077638A" w:rsidRPr="008C535E" w:rsidRDefault="0077638A" w:rsidP="0077638A">
      <w:pPr>
        <w:pStyle w:val="ListParagraph"/>
        <w:numPr>
          <w:ilvl w:val="0"/>
          <w:numId w:val="9"/>
        </w:numPr>
        <w:rPr>
          <w:rFonts w:ascii="Garamond" w:hAnsi="Garamond"/>
          <w:sz w:val="24"/>
          <w:szCs w:val="24"/>
        </w:rPr>
      </w:pPr>
      <w:r w:rsidRPr="008C535E">
        <w:rPr>
          <w:rFonts w:ascii="Garamond" w:hAnsi="Garamond"/>
          <w:sz w:val="24"/>
          <w:szCs w:val="24"/>
        </w:rPr>
        <w:t>Embedding Dashboards</w:t>
      </w:r>
    </w:p>
    <w:p w14:paraId="58D3FE5E" w14:textId="77777777" w:rsidR="0077638A" w:rsidRPr="008C535E" w:rsidRDefault="0077638A" w:rsidP="0077638A">
      <w:pPr>
        <w:pStyle w:val="ListParagraph"/>
        <w:numPr>
          <w:ilvl w:val="1"/>
          <w:numId w:val="27"/>
        </w:numPr>
        <w:rPr>
          <w:rFonts w:ascii="Garamond" w:hAnsi="Garamond"/>
          <w:sz w:val="24"/>
          <w:szCs w:val="24"/>
        </w:rPr>
      </w:pPr>
      <w:r w:rsidRPr="008C535E">
        <w:rPr>
          <w:rFonts w:ascii="Garamond" w:hAnsi="Garamond"/>
          <w:sz w:val="24"/>
          <w:szCs w:val="24"/>
        </w:rPr>
        <w:t>Overview and importance</w:t>
      </w:r>
    </w:p>
    <w:p w14:paraId="57D2512F" w14:textId="77777777" w:rsidR="0077638A" w:rsidRPr="008C535E" w:rsidRDefault="0077638A" w:rsidP="0077638A">
      <w:pPr>
        <w:pStyle w:val="ListParagraph"/>
        <w:numPr>
          <w:ilvl w:val="1"/>
          <w:numId w:val="27"/>
        </w:numPr>
        <w:rPr>
          <w:rFonts w:ascii="Garamond" w:hAnsi="Garamond"/>
          <w:sz w:val="24"/>
          <w:szCs w:val="24"/>
        </w:rPr>
      </w:pPr>
      <w:r w:rsidRPr="008C535E">
        <w:rPr>
          <w:rFonts w:ascii="Garamond" w:hAnsi="Garamond"/>
          <w:sz w:val="24"/>
          <w:szCs w:val="24"/>
        </w:rPr>
        <w:t xml:space="preserve">Embedding with Classic </w:t>
      </w:r>
    </w:p>
    <w:p w14:paraId="3A816DA3" w14:textId="77777777" w:rsidR="0077638A" w:rsidRPr="008C535E" w:rsidRDefault="0077638A" w:rsidP="0077638A">
      <w:pPr>
        <w:pStyle w:val="ListParagraph"/>
        <w:numPr>
          <w:ilvl w:val="1"/>
          <w:numId w:val="27"/>
        </w:numPr>
        <w:rPr>
          <w:rFonts w:ascii="Garamond" w:hAnsi="Garamond"/>
          <w:sz w:val="24"/>
          <w:szCs w:val="24"/>
        </w:rPr>
      </w:pPr>
      <w:r w:rsidRPr="008C535E">
        <w:rPr>
          <w:rFonts w:ascii="Garamond" w:hAnsi="Garamond"/>
          <w:sz w:val="24"/>
          <w:szCs w:val="24"/>
        </w:rPr>
        <w:t>Sharing with communities</w:t>
      </w:r>
    </w:p>
    <w:p w14:paraId="1257DFD5"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8: Build Einstein Analytics Dashboards</w:t>
      </w:r>
    </w:p>
    <w:p w14:paraId="5032AB25"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Create an Analytics Dashboard with a Template</w:t>
      </w:r>
    </w:p>
    <w:p w14:paraId="42DC9032"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Create Dashboard Pages</w:t>
      </w:r>
    </w:p>
    <w:p w14:paraId="22949B44"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Add Widgets to the Dashboard</w:t>
      </w:r>
    </w:p>
    <w:p w14:paraId="3A155605"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Manage Queries for Widgets</w:t>
      </w:r>
    </w:p>
    <w:p w14:paraId="5F91E13F"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Make the Dashboard Widgets Interactive</w:t>
      </w:r>
    </w:p>
    <w:p w14:paraId="7A7B0925"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Set Initial Selections and Global Filters in the Dashboard</w:t>
      </w:r>
    </w:p>
    <w:p w14:paraId="5D1AD9C9"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Generate Unique Analytics Dashboard Layouts for Different Devices</w:t>
      </w:r>
    </w:p>
    <w:p w14:paraId="6A21CBE8"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Optimize Dashboard Performance</w:t>
      </w:r>
    </w:p>
    <w:p w14:paraId="2D9885F5"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Keyboard Shortcuts for Building Analytics Dashboards and Lenses</w:t>
      </w:r>
    </w:p>
    <w:p w14:paraId="4F57D973"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Restore a Previous Version of a Dashboard</w:t>
      </w:r>
    </w:p>
    <w:p w14:paraId="783DFB9F" w14:textId="77777777" w:rsidR="0077638A" w:rsidRPr="008C535E" w:rsidRDefault="0077638A" w:rsidP="0077638A">
      <w:pPr>
        <w:pStyle w:val="ListParagraph"/>
        <w:numPr>
          <w:ilvl w:val="0"/>
          <w:numId w:val="10"/>
        </w:numPr>
        <w:rPr>
          <w:rFonts w:ascii="Garamond" w:hAnsi="Garamond"/>
          <w:sz w:val="24"/>
          <w:szCs w:val="24"/>
        </w:rPr>
      </w:pPr>
      <w:r w:rsidRPr="008C535E">
        <w:rPr>
          <w:rFonts w:ascii="Garamond" w:hAnsi="Garamond"/>
          <w:sz w:val="24"/>
          <w:szCs w:val="24"/>
        </w:rPr>
        <w:t>Collaborate on a New Dashboard Version Behind the Scenes (Pilot)</w:t>
      </w:r>
    </w:p>
    <w:p w14:paraId="7CEB03B6"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9: Embed and Customize Analytics</w:t>
      </w:r>
    </w:p>
    <w:p w14:paraId="5EFA4E2F" w14:textId="77777777" w:rsidR="0077638A" w:rsidRPr="008C535E" w:rsidRDefault="0077638A" w:rsidP="0077638A">
      <w:pPr>
        <w:pStyle w:val="ListParagraph"/>
        <w:numPr>
          <w:ilvl w:val="0"/>
          <w:numId w:val="11"/>
        </w:numPr>
        <w:rPr>
          <w:rFonts w:ascii="Garamond" w:hAnsi="Garamond"/>
          <w:sz w:val="24"/>
          <w:szCs w:val="24"/>
        </w:rPr>
      </w:pPr>
      <w:r w:rsidRPr="008C535E">
        <w:rPr>
          <w:rFonts w:ascii="Garamond" w:hAnsi="Garamond"/>
          <w:sz w:val="24"/>
          <w:szCs w:val="24"/>
        </w:rPr>
        <w:t>Embed Dashboards Everywhere</w:t>
      </w:r>
    </w:p>
    <w:p w14:paraId="43963EA9" w14:textId="77777777" w:rsidR="0077638A" w:rsidRPr="008C535E" w:rsidRDefault="0077638A" w:rsidP="0077638A">
      <w:pPr>
        <w:pStyle w:val="ListParagraph"/>
        <w:numPr>
          <w:ilvl w:val="0"/>
          <w:numId w:val="11"/>
        </w:numPr>
        <w:rPr>
          <w:rFonts w:ascii="Garamond" w:hAnsi="Garamond"/>
          <w:sz w:val="24"/>
          <w:szCs w:val="24"/>
        </w:rPr>
      </w:pPr>
      <w:r w:rsidRPr="008C535E">
        <w:rPr>
          <w:rFonts w:ascii="Garamond" w:hAnsi="Garamond"/>
          <w:sz w:val="24"/>
          <w:szCs w:val="24"/>
        </w:rPr>
        <w:t>Add Actions to Analytics Lenses and Dashboards</w:t>
      </w:r>
    </w:p>
    <w:p w14:paraId="75EEAE36" w14:textId="77777777" w:rsidR="0077638A" w:rsidRPr="008C535E" w:rsidRDefault="0077638A" w:rsidP="0077638A">
      <w:pPr>
        <w:pStyle w:val="ListParagraph"/>
        <w:numPr>
          <w:ilvl w:val="0"/>
          <w:numId w:val="11"/>
        </w:numPr>
        <w:rPr>
          <w:rFonts w:ascii="Garamond" w:hAnsi="Garamond"/>
          <w:sz w:val="24"/>
          <w:szCs w:val="24"/>
        </w:rPr>
      </w:pPr>
      <w:r w:rsidRPr="008C535E">
        <w:rPr>
          <w:rFonts w:ascii="Garamond" w:hAnsi="Garamond"/>
          <w:sz w:val="24"/>
          <w:szCs w:val="24"/>
        </w:rPr>
        <w:t>Integrate Analytics into Salesforce with an Analytics Tab</w:t>
      </w:r>
    </w:p>
    <w:p w14:paraId="609E3F22" w14:textId="77777777" w:rsidR="0077638A" w:rsidRPr="008C535E" w:rsidRDefault="0077638A" w:rsidP="0077638A">
      <w:pPr>
        <w:pStyle w:val="ListParagraph"/>
        <w:numPr>
          <w:ilvl w:val="0"/>
          <w:numId w:val="11"/>
        </w:numPr>
        <w:rPr>
          <w:rFonts w:ascii="Garamond" w:hAnsi="Garamond"/>
          <w:sz w:val="24"/>
          <w:szCs w:val="24"/>
        </w:rPr>
      </w:pPr>
      <w:r w:rsidRPr="008C535E">
        <w:rPr>
          <w:rFonts w:ascii="Garamond" w:hAnsi="Garamond"/>
          <w:sz w:val="24"/>
          <w:szCs w:val="24"/>
        </w:rPr>
        <w:t>Customize Onboarding with In-Dashboard Instructional Content</w:t>
      </w:r>
    </w:p>
    <w:p w14:paraId="31E8DC63" w14:textId="77777777" w:rsidR="0077638A" w:rsidRPr="008C535E" w:rsidRDefault="0077638A" w:rsidP="0077638A">
      <w:pPr>
        <w:pStyle w:val="ListParagraph"/>
        <w:numPr>
          <w:ilvl w:val="0"/>
          <w:numId w:val="11"/>
        </w:numPr>
        <w:rPr>
          <w:rFonts w:ascii="Garamond" w:hAnsi="Garamond"/>
          <w:sz w:val="24"/>
          <w:szCs w:val="24"/>
        </w:rPr>
      </w:pPr>
      <w:r w:rsidRPr="008C535E">
        <w:rPr>
          <w:rFonts w:ascii="Garamond" w:hAnsi="Garamond"/>
          <w:sz w:val="24"/>
          <w:szCs w:val="24"/>
        </w:rPr>
        <w:t>Customize Analytics Dashboards using JSON</w:t>
      </w:r>
    </w:p>
    <w:p w14:paraId="4D5B7E0F" w14:textId="77777777" w:rsidR="0077638A" w:rsidRPr="008C535E" w:rsidRDefault="0077638A" w:rsidP="0077638A">
      <w:pPr>
        <w:pStyle w:val="ListParagraph"/>
        <w:numPr>
          <w:ilvl w:val="0"/>
          <w:numId w:val="11"/>
        </w:numPr>
        <w:rPr>
          <w:rFonts w:ascii="Garamond" w:hAnsi="Garamond"/>
          <w:sz w:val="24"/>
          <w:szCs w:val="24"/>
        </w:rPr>
      </w:pPr>
      <w:r w:rsidRPr="008C535E">
        <w:rPr>
          <w:rFonts w:ascii="Garamond" w:hAnsi="Garamond"/>
          <w:sz w:val="24"/>
          <w:szCs w:val="24"/>
        </w:rPr>
        <w:t>Format Measures and Display Elements with Analytics Extended Metadata (XMD)</w:t>
      </w:r>
    </w:p>
    <w:p w14:paraId="49FFD2DA"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10: Create and Share Einstein Analytics Apps</w:t>
      </w:r>
    </w:p>
    <w:p w14:paraId="7648C105" w14:textId="77777777" w:rsidR="0077638A" w:rsidRPr="008C535E" w:rsidRDefault="0077638A" w:rsidP="0077638A">
      <w:pPr>
        <w:pStyle w:val="ListParagraph"/>
        <w:numPr>
          <w:ilvl w:val="0"/>
          <w:numId w:val="12"/>
        </w:numPr>
        <w:rPr>
          <w:rFonts w:ascii="Garamond" w:hAnsi="Garamond"/>
          <w:sz w:val="24"/>
          <w:szCs w:val="24"/>
        </w:rPr>
      </w:pPr>
      <w:r w:rsidRPr="008C535E">
        <w:rPr>
          <w:rFonts w:ascii="Garamond" w:hAnsi="Garamond"/>
          <w:sz w:val="24"/>
          <w:szCs w:val="24"/>
        </w:rPr>
        <w:t>App-Level Sharing</w:t>
      </w:r>
    </w:p>
    <w:p w14:paraId="6021D620" w14:textId="77777777" w:rsidR="0077638A" w:rsidRPr="008C535E" w:rsidRDefault="0077638A" w:rsidP="0077638A">
      <w:pPr>
        <w:pStyle w:val="ListParagraph"/>
        <w:numPr>
          <w:ilvl w:val="0"/>
          <w:numId w:val="12"/>
        </w:numPr>
        <w:rPr>
          <w:rFonts w:ascii="Garamond" w:hAnsi="Garamond"/>
          <w:sz w:val="24"/>
          <w:szCs w:val="24"/>
        </w:rPr>
      </w:pPr>
      <w:r w:rsidRPr="008C535E">
        <w:rPr>
          <w:rFonts w:ascii="Garamond" w:hAnsi="Garamond"/>
          <w:sz w:val="24"/>
          <w:szCs w:val="24"/>
        </w:rPr>
        <w:t>Create an App</w:t>
      </w:r>
    </w:p>
    <w:p w14:paraId="0D206677" w14:textId="77777777" w:rsidR="0077638A" w:rsidRPr="008C535E" w:rsidRDefault="0077638A" w:rsidP="0077638A">
      <w:pPr>
        <w:pStyle w:val="ListParagraph"/>
        <w:numPr>
          <w:ilvl w:val="1"/>
          <w:numId w:val="28"/>
        </w:numPr>
        <w:rPr>
          <w:rFonts w:ascii="Garamond" w:hAnsi="Garamond"/>
          <w:sz w:val="24"/>
          <w:szCs w:val="24"/>
        </w:rPr>
      </w:pPr>
      <w:r w:rsidRPr="008C535E">
        <w:rPr>
          <w:rFonts w:ascii="Garamond" w:hAnsi="Garamond"/>
          <w:sz w:val="24"/>
          <w:szCs w:val="24"/>
        </w:rPr>
        <w:t>Set Up Navigation Through Your App</w:t>
      </w:r>
    </w:p>
    <w:p w14:paraId="2F0798BB" w14:textId="77777777" w:rsidR="0077638A" w:rsidRPr="008C535E" w:rsidRDefault="0077638A" w:rsidP="0077638A">
      <w:pPr>
        <w:pStyle w:val="ListParagraph"/>
        <w:numPr>
          <w:ilvl w:val="1"/>
          <w:numId w:val="28"/>
        </w:numPr>
        <w:rPr>
          <w:rFonts w:ascii="Garamond" w:hAnsi="Garamond"/>
          <w:sz w:val="24"/>
          <w:szCs w:val="24"/>
        </w:rPr>
      </w:pPr>
      <w:r w:rsidRPr="008C535E">
        <w:rPr>
          <w:rFonts w:ascii="Garamond" w:hAnsi="Garamond"/>
          <w:sz w:val="24"/>
          <w:szCs w:val="24"/>
        </w:rPr>
        <w:t>Share an App</w:t>
      </w:r>
    </w:p>
    <w:p w14:paraId="517B0BEF" w14:textId="77777777" w:rsidR="0077638A" w:rsidRPr="008C535E" w:rsidRDefault="0077638A" w:rsidP="0077638A">
      <w:pPr>
        <w:pStyle w:val="ListParagraph"/>
        <w:numPr>
          <w:ilvl w:val="1"/>
          <w:numId w:val="28"/>
        </w:numPr>
        <w:rPr>
          <w:rFonts w:ascii="Garamond" w:hAnsi="Garamond"/>
          <w:sz w:val="24"/>
          <w:szCs w:val="24"/>
        </w:rPr>
      </w:pPr>
      <w:r w:rsidRPr="008C535E">
        <w:rPr>
          <w:rFonts w:ascii="Garamond" w:hAnsi="Garamond"/>
          <w:sz w:val="24"/>
          <w:szCs w:val="24"/>
        </w:rPr>
        <w:t>Delete an App</w:t>
      </w:r>
    </w:p>
    <w:p w14:paraId="7885AD08" w14:textId="77777777" w:rsidR="0077638A" w:rsidRPr="008C535E" w:rsidRDefault="0077638A" w:rsidP="0077638A">
      <w:pPr>
        <w:pStyle w:val="ListParagraph"/>
        <w:numPr>
          <w:ilvl w:val="0"/>
          <w:numId w:val="12"/>
        </w:numPr>
        <w:rPr>
          <w:rFonts w:ascii="Garamond" w:hAnsi="Garamond"/>
          <w:sz w:val="24"/>
          <w:szCs w:val="24"/>
        </w:rPr>
      </w:pPr>
      <w:r w:rsidRPr="008C535E">
        <w:rPr>
          <w:rFonts w:ascii="Garamond" w:hAnsi="Garamond"/>
          <w:sz w:val="24"/>
          <w:szCs w:val="24"/>
        </w:rPr>
        <w:t>Analytics Migration, Packaging, and Distribution</w:t>
      </w:r>
    </w:p>
    <w:p w14:paraId="3B4C0A9C" w14:textId="77777777" w:rsidR="0077638A" w:rsidRPr="008C535E" w:rsidRDefault="0077638A" w:rsidP="0077638A">
      <w:pPr>
        <w:pStyle w:val="ListParagraph"/>
        <w:numPr>
          <w:ilvl w:val="1"/>
          <w:numId w:val="29"/>
        </w:numPr>
        <w:rPr>
          <w:rFonts w:ascii="Garamond" w:hAnsi="Garamond"/>
          <w:sz w:val="24"/>
          <w:szCs w:val="24"/>
        </w:rPr>
      </w:pPr>
      <w:r w:rsidRPr="008C535E">
        <w:rPr>
          <w:rFonts w:ascii="Garamond" w:hAnsi="Garamond"/>
          <w:sz w:val="24"/>
          <w:szCs w:val="24"/>
        </w:rPr>
        <w:t>Migrate Analytics Assets with Change Sets</w:t>
      </w:r>
    </w:p>
    <w:p w14:paraId="6F3FE281" w14:textId="77777777" w:rsidR="0077638A" w:rsidRPr="008C535E" w:rsidRDefault="0077638A" w:rsidP="0077638A">
      <w:pPr>
        <w:pStyle w:val="ListParagraph"/>
        <w:numPr>
          <w:ilvl w:val="1"/>
          <w:numId w:val="29"/>
        </w:numPr>
        <w:rPr>
          <w:rFonts w:ascii="Garamond" w:hAnsi="Garamond"/>
          <w:sz w:val="24"/>
          <w:szCs w:val="24"/>
        </w:rPr>
      </w:pPr>
      <w:r w:rsidRPr="008C535E">
        <w:rPr>
          <w:rFonts w:ascii="Garamond" w:hAnsi="Garamond"/>
          <w:sz w:val="24"/>
          <w:szCs w:val="24"/>
        </w:rPr>
        <w:t>Tips for Migrating Analytics Assets with an Ant Script</w:t>
      </w:r>
    </w:p>
    <w:p w14:paraId="00E154EB" w14:textId="77777777" w:rsidR="0077638A" w:rsidRPr="008C535E" w:rsidRDefault="0077638A" w:rsidP="0077638A">
      <w:pPr>
        <w:pStyle w:val="ListParagraph"/>
        <w:numPr>
          <w:ilvl w:val="1"/>
          <w:numId w:val="29"/>
        </w:numPr>
        <w:rPr>
          <w:rFonts w:ascii="Garamond" w:hAnsi="Garamond"/>
          <w:sz w:val="24"/>
          <w:szCs w:val="24"/>
        </w:rPr>
      </w:pPr>
      <w:r w:rsidRPr="008C535E">
        <w:rPr>
          <w:rFonts w:ascii="Garamond" w:hAnsi="Garamond"/>
          <w:sz w:val="24"/>
          <w:szCs w:val="24"/>
        </w:rPr>
        <w:lastRenderedPageBreak/>
        <w:t>Package Analytics Assets in Managed Packages</w:t>
      </w:r>
    </w:p>
    <w:p w14:paraId="5F837E21" w14:textId="77777777" w:rsidR="0077638A" w:rsidRPr="008C535E" w:rsidRDefault="0077638A" w:rsidP="0077638A">
      <w:pPr>
        <w:pStyle w:val="ListParagraph"/>
        <w:numPr>
          <w:ilvl w:val="1"/>
          <w:numId w:val="29"/>
        </w:numPr>
        <w:rPr>
          <w:rFonts w:ascii="Garamond" w:hAnsi="Garamond"/>
          <w:sz w:val="24"/>
          <w:szCs w:val="24"/>
        </w:rPr>
      </w:pPr>
      <w:r w:rsidRPr="008C535E">
        <w:rPr>
          <w:rFonts w:ascii="Garamond" w:hAnsi="Garamond"/>
          <w:sz w:val="24"/>
          <w:szCs w:val="24"/>
        </w:rPr>
        <w:t>Distribute Analytics Assets Through AppExchange</w:t>
      </w:r>
    </w:p>
    <w:p w14:paraId="528AB21F" w14:textId="77777777" w:rsidR="0077638A" w:rsidRPr="008C535E" w:rsidRDefault="0077638A" w:rsidP="0077638A">
      <w:pPr>
        <w:pStyle w:val="ListParagraph"/>
        <w:numPr>
          <w:ilvl w:val="1"/>
          <w:numId w:val="29"/>
        </w:numPr>
        <w:rPr>
          <w:rFonts w:ascii="Garamond" w:hAnsi="Garamond"/>
          <w:sz w:val="24"/>
          <w:szCs w:val="24"/>
        </w:rPr>
      </w:pPr>
      <w:r w:rsidRPr="008C535E">
        <w:rPr>
          <w:rFonts w:ascii="Garamond" w:hAnsi="Garamond"/>
          <w:sz w:val="24"/>
          <w:szCs w:val="24"/>
        </w:rPr>
        <w:t>Use the Metadata API for Analytics Assets and User XMD</w:t>
      </w:r>
    </w:p>
    <w:p w14:paraId="2DE0376A" w14:textId="77777777" w:rsidR="0077638A" w:rsidRPr="008C535E" w:rsidRDefault="0077638A" w:rsidP="0077638A">
      <w:pPr>
        <w:pStyle w:val="ListParagraph"/>
        <w:numPr>
          <w:ilvl w:val="0"/>
          <w:numId w:val="13"/>
        </w:numPr>
        <w:rPr>
          <w:rFonts w:ascii="Garamond" w:hAnsi="Garamond"/>
          <w:sz w:val="24"/>
          <w:szCs w:val="24"/>
        </w:rPr>
      </w:pPr>
      <w:r w:rsidRPr="008C535E">
        <w:rPr>
          <w:rFonts w:ascii="Garamond" w:hAnsi="Garamond"/>
          <w:sz w:val="24"/>
          <w:szCs w:val="24"/>
        </w:rPr>
        <w:t>Deploy Einstein Analytics Prebuilt Apps</w:t>
      </w:r>
    </w:p>
    <w:p w14:paraId="0DBAA36B" w14:textId="77777777" w:rsidR="0077638A" w:rsidRPr="008C535E" w:rsidRDefault="0077638A" w:rsidP="0077638A">
      <w:pPr>
        <w:pStyle w:val="ListParagraph"/>
        <w:numPr>
          <w:ilvl w:val="0"/>
          <w:numId w:val="13"/>
        </w:numPr>
        <w:rPr>
          <w:rFonts w:ascii="Garamond" w:hAnsi="Garamond"/>
          <w:sz w:val="24"/>
          <w:szCs w:val="24"/>
        </w:rPr>
      </w:pPr>
      <w:r w:rsidRPr="008C535E">
        <w:rPr>
          <w:rFonts w:ascii="Garamond" w:hAnsi="Garamond"/>
          <w:sz w:val="24"/>
          <w:szCs w:val="24"/>
        </w:rPr>
        <w:t>Develop with Analytics</w:t>
      </w:r>
    </w:p>
    <w:p w14:paraId="4C1C0567"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Einstein Analytics Development Tools</w:t>
      </w:r>
    </w:p>
    <w:p w14:paraId="6A082FD6"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Distribute Your Analytics Apps with Analytics Templates</w:t>
      </w:r>
    </w:p>
    <w:p w14:paraId="57200267"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Analytics Migration, Packaging, and Distribution</w:t>
      </w:r>
    </w:p>
    <w:p w14:paraId="02090536"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The Analytics SDK</w:t>
      </w:r>
    </w:p>
    <w:p w14:paraId="2F19894A"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The Analytics Dashboard Component</w:t>
      </w:r>
    </w:p>
    <w:p w14:paraId="01B496DC"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The Analytics REST API</w:t>
      </w:r>
    </w:p>
    <w:p w14:paraId="080C182B" w14:textId="77777777" w:rsidR="0077638A" w:rsidRPr="008C535E" w:rsidRDefault="0077638A" w:rsidP="0077638A">
      <w:pPr>
        <w:pStyle w:val="ListParagraph"/>
        <w:numPr>
          <w:ilvl w:val="1"/>
          <w:numId w:val="30"/>
        </w:numPr>
        <w:rPr>
          <w:rFonts w:ascii="Garamond" w:hAnsi="Garamond"/>
          <w:sz w:val="24"/>
          <w:szCs w:val="24"/>
        </w:rPr>
      </w:pPr>
      <w:r w:rsidRPr="008C535E">
        <w:rPr>
          <w:rFonts w:ascii="Garamond" w:hAnsi="Garamond"/>
          <w:sz w:val="24"/>
          <w:szCs w:val="24"/>
        </w:rPr>
        <w:t>Salesforce Analytics Query Language (SAQL)</w:t>
      </w:r>
    </w:p>
    <w:p w14:paraId="5307DD79"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12: Einstein Discovery</w:t>
      </w:r>
    </w:p>
    <w:p w14:paraId="6FC85019" w14:textId="77777777" w:rsidR="0077638A" w:rsidRPr="008C535E" w:rsidRDefault="0077638A" w:rsidP="0077638A">
      <w:pPr>
        <w:pStyle w:val="ListParagraph"/>
        <w:numPr>
          <w:ilvl w:val="0"/>
          <w:numId w:val="14"/>
        </w:numPr>
        <w:rPr>
          <w:rFonts w:ascii="Garamond" w:hAnsi="Garamond"/>
          <w:sz w:val="24"/>
          <w:szCs w:val="24"/>
        </w:rPr>
      </w:pPr>
      <w:r w:rsidRPr="008C535E">
        <w:rPr>
          <w:rFonts w:ascii="Garamond" w:hAnsi="Garamond"/>
          <w:sz w:val="24"/>
          <w:szCs w:val="24"/>
        </w:rPr>
        <w:t>Set Up Einstein Discovery</w:t>
      </w:r>
    </w:p>
    <w:p w14:paraId="72B5C83D" w14:textId="77777777" w:rsidR="0077638A" w:rsidRPr="008C535E" w:rsidRDefault="0077638A" w:rsidP="0077638A">
      <w:pPr>
        <w:pStyle w:val="ListParagraph"/>
        <w:numPr>
          <w:ilvl w:val="0"/>
          <w:numId w:val="14"/>
        </w:numPr>
        <w:rPr>
          <w:rFonts w:ascii="Garamond" w:hAnsi="Garamond"/>
          <w:sz w:val="24"/>
          <w:szCs w:val="24"/>
        </w:rPr>
      </w:pPr>
      <w:r w:rsidRPr="008C535E">
        <w:rPr>
          <w:rFonts w:ascii="Garamond" w:hAnsi="Garamond"/>
          <w:sz w:val="24"/>
          <w:szCs w:val="24"/>
        </w:rPr>
        <w:t>Get Started Using Einstein Discovery</w:t>
      </w:r>
    </w:p>
    <w:p w14:paraId="42CFC16C" w14:textId="77777777" w:rsidR="0077638A" w:rsidRPr="008C535E" w:rsidRDefault="0077638A" w:rsidP="0077638A">
      <w:pPr>
        <w:pStyle w:val="ListParagraph"/>
        <w:numPr>
          <w:ilvl w:val="0"/>
          <w:numId w:val="14"/>
        </w:numPr>
        <w:rPr>
          <w:rFonts w:ascii="Garamond" w:hAnsi="Garamond"/>
          <w:sz w:val="24"/>
          <w:szCs w:val="24"/>
        </w:rPr>
      </w:pPr>
      <w:r w:rsidRPr="008C535E">
        <w:rPr>
          <w:rFonts w:ascii="Garamond" w:hAnsi="Garamond"/>
          <w:sz w:val="24"/>
          <w:szCs w:val="24"/>
        </w:rPr>
        <w:t>Define Your Use Case</w:t>
      </w:r>
    </w:p>
    <w:p w14:paraId="373C306A" w14:textId="77777777" w:rsidR="0077638A" w:rsidRPr="008C535E" w:rsidRDefault="0077638A" w:rsidP="0077638A">
      <w:pPr>
        <w:pStyle w:val="ListParagraph"/>
        <w:numPr>
          <w:ilvl w:val="0"/>
          <w:numId w:val="14"/>
        </w:numPr>
        <w:rPr>
          <w:rFonts w:ascii="Garamond" w:hAnsi="Garamond"/>
          <w:sz w:val="24"/>
          <w:szCs w:val="24"/>
        </w:rPr>
      </w:pPr>
      <w:r w:rsidRPr="008C535E">
        <w:rPr>
          <w:rFonts w:ascii="Garamond" w:hAnsi="Garamond"/>
          <w:sz w:val="24"/>
          <w:szCs w:val="24"/>
        </w:rPr>
        <w:t>Prepare Data for Analysis</w:t>
      </w:r>
    </w:p>
    <w:p w14:paraId="1B1A26BB" w14:textId="77777777" w:rsidR="0077638A" w:rsidRPr="008C535E" w:rsidRDefault="0077638A" w:rsidP="0077638A">
      <w:pPr>
        <w:pStyle w:val="ListParagraph"/>
        <w:numPr>
          <w:ilvl w:val="0"/>
          <w:numId w:val="14"/>
        </w:numPr>
        <w:rPr>
          <w:rFonts w:ascii="Garamond" w:hAnsi="Garamond"/>
          <w:sz w:val="24"/>
          <w:szCs w:val="24"/>
        </w:rPr>
      </w:pPr>
      <w:r w:rsidRPr="008C535E">
        <w:rPr>
          <w:rFonts w:ascii="Garamond" w:hAnsi="Garamond"/>
          <w:sz w:val="24"/>
          <w:szCs w:val="24"/>
        </w:rPr>
        <w:t>Analyze Your Data and Investigate Insights</w:t>
      </w:r>
    </w:p>
    <w:p w14:paraId="554C8DB4" w14:textId="77777777" w:rsidR="0077638A" w:rsidRPr="008C535E" w:rsidRDefault="0077638A" w:rsidP="0077638A">
      <w:pPr>
        <w:pStyle w:val="ListParagraph"/>
        <w:numPr>
          <w:ilvl w:val="0"/>
          <w:numId w:val="14"/>
        </w:numPr>
        <w:rPr>
          <w:rFonts w:ascii="Garamond" w:hAnsi="Garamond"/>
          <w:sz w:val="24"/>
          <w:szCs w:val="24"/>
        </w:rPr>
      </w:pPr>
      <w:r w:rsidRPr="008C535E">
        <w:rPr>
          <w:rFonts w:ascii="Garamond" w:hAnsi="Garamond"/>
          <w:sz w:val="24"/>
          <w:szCs w:val="24"/>
        </w:rPr>
        <w:t>Predict Outcomes and Take Actions</w:t>
      </w:r>
    </w:p>
    <w:p w14:paraId="74E50DF3" w14:textId="77777777" w:rsidR="0077638A" w:rsidRPr="00620CC2" w:rsidRDefault="0077638A" w:rsidP="0077638A">
      <w:pPr>
        <w:rPr>
          <w:rFonts w:ascii="Garamond" w:hAnsi="Garamond"/>
          <w:b/>
          <w:bCs/>
          <w:sz w:val="28"/>
          <w:szCs w:val="28"/>
        </w:rPr>
      </w:pPr>
      <w:r w:rsidRPr="00620CC2">
        <w:rPr>
          <w:rFonts w:ascii="Garamond" w:hAnsi="Garamond"/>
          <w:b/>
          <w:bCs/>
          <w:sz w:val="28"/>
          <w:szCs w:val="28"/>
        </w:rPr>
        <w:t>Chapter 13: Placement Guide</w:t>
      </w:r>
    </w:p>
    <w:p w14:paraId="670B39C2" w14:textId="77777777" w:rsidR="0077638A" w:rsidRPr="008C535E" w:rsidRDefault="0077638A" w:rsidP="0077638A">
      <w:pPr>
        <w:pStyle w:val="ListParagraph"/>
        <w:numPr>
          <w:ilvl w:val="0"/>
          <w:numId w:val="16"/>
        </w:numPr>
        <w:rPr>
          <w:rFonts w:ascii="Garamond" w:hAnsi="Garamond"/>
          <w:sz w:val="24"/>
          <w:szCs w:val="24"/>
        </w:rPr>
      </w:pPr>
      <w:r w:rsidRPr="008C535E">
        <w:rPr>
          <w:rFonts w:ascii="Garamond" w:hAnsi="Garamond"/>
          <w:sz w:val="24"/>
          <w:szCs w:val="24"/>
        </w:rPr>
        <w:t>Tips to clear an Interview</w:t>
      </w:r>
    </w:p>
    <w:p w14:paraId="34B3A54A" w14:textId="77777777" w:rsidR="0077638A" w:rsidRPr="008C535E" w:rsidRDefault="0077638A" w:rsidP="0077638A">
      <w:pPr>
        <w:pStyle w:val="ListParagraph"/>
        <w:numPr>
          <w:ilvl w:val="0"/>
          <w:numId w:val="16"/>
        </w:numPr>
        <w:rPr>
          <w:rFonts w:ascii="Garamond" w:hAnsi="Garamond"/>
          <w:sz w:val="24"/>
          <w:szCs w:val="24"/>
        </w:rPr>
      </w:pPr>
      <w:r w:rsidRPr="008C535E">
        <w:rPr>
          <w:rFonts w:ascii="Garamond" w:hAnsi="Garamond"/>
          <w:sz w:val="24"/>
          <w:szCs w:val="24"/>
        </w:rPr>
        <w:t>Common Interview questions and answers</w:t>
      </w:r>
    </w:p>
    <w:p w14:paraId="6AD8CB3E" w14:textId="77777777" w:rsidR="0077638A" w:rsidRPr="008C535E" w:rsidRDefault="0077638A" w:rsidP="0077638A">
      <w:pPr>
        <w:pStyle w:val="ListParagraph"/>
        <w:numPr>
          <w:ilvl w:val="0"/>
          <w:numId w:val="16"/>
        </w:numPr>
        <w:rPr>
          <w:rFonts w:ascii="Garamond" w:hAnsi="Garamond"/>
          <w:sz w:val="24"/>
          <w:szCs w:val="24"/>
        </w:rPr>
      </w:pPr>
      <w:r w:rsidRPr="008C535E">
        <w:rPr>
          <w:rFonts w:ascii="Garamond" w:hAnsi="Garamond"/>
          <w:sz w:val="24"/>
          <w:szCs w:val="24"/>
        </w:rPr>
        <w:t>Salesforce Einstein Analytics Interview Questions and Answers</w:t>
      </w:r>
    </w:p>
    <w:p w14:paraId="19F9EEAE" w14:textId="77777777" w:rsidR="0077638A" w:rsidRPr="008C535E" w:rsidRDefault="0077638A" w:rsidP="0077638A">
      <w:pPr>
        <w:pStyle w:val="ListParagraph"/>
        <w:numPr>
          <w:ilvl w:val="0"/>
          <w:numId w:val="16"/>
        </w:numPr>
        <w:rPr>
          <w:rFonts w:ascii="Garamond" w:hAnsi="Garamond"/>
          <w:sz w:val="24"/>
          <w:szCs w:val="24"/>
        </w:rPr>
      </w:pPr>
      <w:r w:rsidRPr="008C535E">
        <w:rPr>
          <w:rFonts w:ascii="Garamond" w:hAnsi="Garamond"/>
          <w:sz w:val="24"/>
          <w:szCs w:val="24"/>
        </w:rPr>
        <w:t>Resume Building Guide</w:t>
      </w:r>
    </w:p>
    <w:p w14:paraId="24464515" w14:textId="77777777" w:rsidR="0077638A" w:rsidRPr="008C535E" w:rsidRDefault="0077638A" w:rsidP="0077638A">
      <w:pPr>
        <w:pStyle w:val="ListParagraph"/>
        <w:numPr>
          <w:ilvl w:val="0"/>
          <w:numId w:val="16"/>
        </w:numPr>
        <w:rPr>
          <w:rFonts w:ascii="Garamond" w:hAnsi="Garamond"/>
          <w:sz w:val="24"/>
          <w:szCs w:val="24"/>
        </w:rPr>
      </w:pPr>
      <w:r w:rsidRPr="008C535E">
        <w:rPr>
          <w:rFonts w:ascii="Garamond" w:hAnsi="Garamond"/>
          <w:sz w:val="24"/>
          <w:szCs w:val="24"/>
        </w:rPr>
        <w:t>Attempt for Salesforce Einstein Analytics Global Certification Exam</w:t>
      </w:r>
    </w:p>
    <w:p w14:paraId="08FC934A" w14:textId="3561F5BF" w:rsidR="00280FBE" w:rsidRPr="0077638A" w:rsidRDefault="0077638A" w:rsidP="0077638A">
      <w:pPr>
        <w:pStyle w:val="ListParagraph"/>
        <w:numPr>
          <w:ilvl w:val="0"/>
          <w:numId w:val="16"/>
        </w:numPr>
        <w:rPr>
          <w:rFonts w:ascii="Garamond" w:hAnsi="Garamond"/>
          <w:sz w:val="24"/>
          <w:szCs w:val="24"/>
        </w:rPr>
      </w:pPr>
      <w:r w:rsidRPr="008C535E">
        <w:rPr>
          <w:rFonts w:ascii="Garamond" w:hAnsi="Garamond"/>
          <w:sz w:val="24"/>
          <w:szCs w:val="24"/>
        </w:rPr>
        <w:t>Start applying for Job</w:t>
      </w:r>
      <w:r>
        <w:rPr>
          <w:rFonts w:ascii="Garamond" w:hAnsi="Garamond"/>
          <w:sz w:val="24"/>
          <w:szCs w:val="24"/>
        </w:rPr>
        <w:t>s</w:t>
      </w:r>
    </w:p>
    <w:sectPr w:rsidR="00280FBE" w:rsidRPr="0077638A" w:rsidSect="000E303E">
      <w:headerReference w:type="default" r:id="rId10"/>
      <w:pgSz w:w="11906" w:h="16838"/>
      <w:pgMar w:top="1440" w:right="1440"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795DB" w14:textId="77777777" w:rsidR="00775732" w:rsidRDefault="00775732">
      <w:pPr>
        <w:spacing w:after="0" w:line="240" w:lineRule="auto"/>
      </w:pPr>
      <w:r>
        <w:separator/>
      </w:r>
    </w:p>
  </w:endnote>
  <w:endnote w:type="continuationSeparator" w:id="0">
    <w:p w14:paraId="65373E18" w14:textId="77777777" w:rsidR="00775732" w:rsidRDefault="00775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C8D2F" w14:textId="77777777" w:rsidR="00775732" w:rsidRDefault="00775732">
      <w:pPr>
        <w:spacing w:after="0" w:line="240" w:lineRule="auto"/>
      </w:pPr>
      <w:r>
        <w:separator/>
      </w:r>
    </w:p>
  </w:footnote>
  <w:footnote w:type="continuationSeparator" w:id="0">
    <w:p w14:paraId="671A9E7D" w14:textId="77777777" w:rsidR="00775732" w:rsidRDefault="00775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459" w:type="dxa"/>
      <w:tblInd w:w="-71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6"/>
    </w:tblGrid>
    <w:tr w:rsidR="00614687" w14:paraId="41C20283" w14:textId="77777777" w:rsidTr="00614687">
      <w:trPr>
        <w:trHeight w:val="490"/>
      </w:trPr>
      <w:tc>
        <w:tcPr>
          <w:tcW w:w="5613" w:type="dxa"/>
        </w:tcPr>
        <w:p w14:paraId="68042FB6" w14:textId="77777777" w:rsidR="00614687" w:rsidRDefault="0077638A">
          <w:pPr>
            <w:pStyle w:val="Header"/>
          </w:pPr>
          <w:r>
            <w:rPr>
              <w:noProof/>
              <w:lang w:val="en-US"/>
            </w:rPr>
            <w:drawing>
              <wp:inline distT="0" distB="0" distL="0" distR="0" wp14:anchorId="6EFEA4D7" wp14:editId="3A06B920">
                <wp:extent cx="1285875" cy="559169"/>
                <wp:effectExtent l="19050" t="0" r="9525" b="0"/>
                <wp:docPr id="10" name="Picture 0" descr="Croma_Logo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ma_Logo_Final.png"/>
                        <pic:cNvPicPr/>
                      </pic:nvPicPr>
                      <pic:blipFill>
                        <a:blip r:embed="rId1"/>
                        <a:stretch>
                          <a:fillRect/>
                        </a:stretch>
                      </pic:blipFill>
                      <pic:spPr>
                        <a:xfrm>
                          <a:off x="0" y="0"/>
                          <a:ext cx="1293079" cy="562301"/>
                        </a:xfrm>
                        <a:prstGeom prst="rect">
                          <a:avLst/>
                        </a:prstGeom>
                      </pic:spPr>
                    </pic:pic>
                  </a:graphicData>
                </a:graphic>
              </wp:inline>
            </w:drawing>
          </w:r>
        </w:p>
      </w:tc>
      <w:tc>
        <w:tcPr>
          <w:tcW w:w="4846" w:type="dxa"/>
        </w:tcPr>
        <w:p w14:paraId="03A73C54" w14:textId="77777777" w:rsidR="00614687" w:rsidRDefault="0077638A" w:rsidP="00614687">
          <w:pPr>
            <w:pStyle w:val="Header"/>
            <w:jc w:val="right"/>
          </w:pPr>
          <w:r>
            <w:rPr>
              <w:noProof/>
              <w:lang w:val="en-US"/>
            </w:rPr>
            <w:drawing>
              <wp:inline distT="0" distB="0" distL="0" distR="0" wp14:anchorId="2EF8E58E" wp14:editId="1D8B45C4">
                <wp:extent cx="996950" cy="6646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
                          <a:extLst>
                            <a:ext uri="{28A0092B-C50C-407E-A947-70E740481C1C}">
                              <a14:useLocalDpi xmlns:a14="http://schemas.microsoft.com/office/drawing/2010/main" val="0"/>
                            </a:ext>
                          </a:extLst>
                        </a:blip>
                        <a:stretch>
                          <a:fillRect/>
                        </a:stretch>
                      </pic:blipFill>
                      <pic:spPr>
                        <a:xfrm>
                          <a:off x="0" y="0"/>
                          <a:ext cx="1000929" cy="667286"/>
                        </a:xfrm>
                        <a:prstGeom prst="rect">
                          <a:avLst/>
                        </a:prstGeom>
                      </pic:spPr>
                    </pic:pic>
                  </a:graphicData>
                </a:graphic>
              </wp:inline>
            </w:drawing>
          </w:r>
        </w:p>
      </w:tc>
    </w:tr>
  </w:tbl>
  <w:p w14:paraId="4AE72492" w14:textId="77777777" w:rsidR="00614687" w:rsidRDefault="007757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972F9"/>
    <w:multiLevelType w:val="hybridMultilevel"/>
    <w:tmpl w:val="FDEA8E8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75CA3"/>
    <w:multiLevelType w:val="hybridMultilevel"/>
    <w:tmpl w:val="338AB9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01899"/>
    <w:multiLevelType w:val="hybridMultilevel"/>
    <w:tmpl w:val="9B2EA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1A7D6F"/>
    <w:multiLevelType w:val="hybridMultilevel"/>
    <w:tmpl w:val="C096C9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3B73DD"/>
    <w:multiLevelType w:val="hybridMultilevel"/>
    <w:tmpl w:val="7138E36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7A42D5"/>
    <w:multiLevelType w:val="hybridMultilevel"/>
    <w:tmpl w:val="3AC899B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E8727A"/>
    <w:multiLevelType w:val="hybridMultilevel"/>
    <w:tmpl w:val="0E28582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E2782"/>
    <w:multiLevelType w:val="hybridMultilevel"/>
    <w:tmpl w:val="BFA21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FE625C"/>
    <w:multiLevelType w:val="hybridMultilevel"/>
    <w:tmpl w:val="6EA40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172BDF"/>
    <w:multiLevelType w:val="hybridMultilevel"/>
    <w:tmpl w:val="6A5A6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4015D1"/>
    <w:multiLevelType w:val="hybridMultilevel"/>
    <w:tmpl w:val="444CA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261F9C"/>
    <w:multiLevelType w:val="hybridMultilevel"/>
    <w:tmpl w:val="9D762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C87BA5"/>
    <w:multiLevelType w:val="hybridMultilevel"/>
    <w:tmpl w:val="7C08ADD2"/>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9650D5"/>
    <w:multiLevelType w:val="hybridMultilevel"/>
    <w:tmpl w:val="A5ECF4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3E5C50"/>
    <w:multiLevelType w:val="hybridMultilevel"/>
    <w:tmpl w:val="6B16C95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80309E"/>
    <w:multiLevelType w:val="hybridMultilevel"/>
    <w:tmpl w:val="A79A463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5E05D3"/>
    <w:multiLevelType w:val="hybridMultilevel"/>
    <w:tmpl w:val="3ADEC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535F33"/>
    <w:multiLevelType w:val="hybridMultilevel"/>
    <w:tmpl w:val="0340EF2A"/>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B867C9"/>
    <w:multiLevelType w:val="hybridMultilevel"/>
    <w:tmpl w:val="1C400C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F22D28"/>
    <w:multiLevelType w:val="hybridMultilevel"/>
    <w:tmpl w:val="149CEC8A"/>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6E3C42"/>
    <w:multiLevelType w:val="hybridMultilevel"/>
    <w:tmpl w:val="02280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E20C58"/>
    <w:multiLevelType w:val="hybridMultilevel"/>
    <w:tmpl w:val="74567E6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B25A62"/>
    <w:multiLevelType w:val="hybridMultilevel"/>
    <w:tmpl w:val="3CDAC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BE1432"/>
    <w:multiLevelType w:val="hybridMultilevel"/>
    <w:tmpl w:val="D2F46ACA"/>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350939"/>
    <w:multiLevelType w:val="hybridMultilevel"/>
    <w:tmpl w:val="185848EC"/>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847BE2"/>
    <w:multiLevelType w:val="hybridMultilevel"/>
    <w:tmpl w:val="DDA20896"/>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E24001"/>
    <w:multiLevelType w:val="hybridMultilevel"/>
    <w:tmpl w:val="7044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3753FA"/>
    <w:multiLevelType w:val="hybridMultilevel"/>
    <w:tmpl w:val="C2328EEC"/>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AD3AF9"/>
    <w:multiLevelType w:val="hybridMultilevel"/>
    <w:tmpl w:val="4CB2D3D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AC0156"/>
    <w:multiLevelType w:val="hybridMultilevel"/>
    <w:tmpl w:val="F77039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8"/>
  </w:num>
  <w:num w:numId="4">
    <w:abstractNumId w:val="9"/>
  </w:num>
  <w:num w:numId="5">
    <w:abstractNumId w:val="4"/>
  </w:num>
  <w:num w:numId="6">
    <w:abstractNumId w:val="0"/>
  </w:num>
  <w:num w:numId="7">
    <w:abstractNumId w:val="18"/>
  </w:num>
  <w:num w:numId="8">
    <w:abstractNumId w:val="10"/>
  </w:num>
  <w:num w:numId="9">
    <w:abstractNumId w:val="13"/>
  </w:num>
  <w:num w:numId="10">
    <w:abstractNumId w:val="2"/>
  </w:num>
  <w:num w:numId="11">
    <w:abstractNumId w:val="7"/>
  </w:num>
  <w:num w:numId="12">
    <w:abstractNumId w:val="29"/>
  </w:num>
  <w:num w:numId="13">
    <w:abstractNumId w:val="1"/>
  </w:num>
  <w:num w:numId="14">
    <w:abstractNumId w:val="22"/>
  </w:num>
  <w:num w:numId="15">
    <w:abstractNumId w:val="16"/>
  </w:num>
  <w:num w:numId="16">
    <w:abstractNumId w:val="11"/>
  </w:num>
  <w:num w:numId="17">
    <w:abstractNumId w:val="3"/>
  </w:num>
  <w:num w:numId="18">
    <w:abstractNumId w:val="27"/>
  </w:num>
  <w:num w:numId="19">
    <w:abstractNumId w:val="23"/>
  </w:num>
  <w:num w:numId="20">
    <w:abstractNumId w:val="28"/>
  </w:num>
  <w:num w:numId="21">
    <w:abstractNumId w:val="6"/>
  </w:num>
  <w:num w:numId="22">
    <w:abstractNumId w:val="5"/>
  </w:num>
  <w:num w:numId="23">
    <w:abstractNumId w:val="12"/>
  </w:num>
  <w:num w:numId="24">
    <w:abstractNumId w:val="19"/>
  </w:num>
  <w:num w:numId="25">
    <w:abstractNumId w:val="21"/>
  </w:num>
  <w:num w:numId="26">
    <w:abstractNumId w:val="24"/>
  </w:num>
  <w:num w:numId="27">
    <w:abstractNumId w:val="17"/>
  </w:num>
  <w:num w:numId="28">
    <w:abstractNumId w:val="15"/>
  </w:num>
  <w:num w:numId="29">
    <w:abstractNumId w:val="14"/>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3D3"/>
    <w:rsid w:val="000A0802"/>
    <w:rsid w:val="00247A51"/>
    <w:rsid w:val="00280FBE"/>
    <w:rsid w:val="00337814"/>
    <w:rsid w:val="00374342"/>
    <w:rsid w:val="005C5EFB"/>
    <w:rsid w:val="00620CC2"/>
    <w:rsid w:val="00641016"/>
    <w:rsid w:val="006E7EB2"/>
    <w:rsid w:val="00775732"/>
    <w:rsid w:val="0077638A"/>
    <w:rsid w:val="007931DB"/>
    <w:rsid w:val="00876871"/>
    <w:rsid w:val="008C535E"/>
    <w:rsid w:val="009D6705"/>
    <w:rsid w:val="009E463F"/>
    <w:rsid w:val="00A213D3"/>
    <w:rsid w:val="00AC4124"/>
    <w:rsid w:val="00B31B27"/>
    <w:rsid w:val="00B55966"/>
    <w:rsid w:val="00BE1A65"/>
    <w:rsid w:val="00C2096E"/>
    <w:rsid w:val="00EA443E"/>
    <w:rsid w:val="00F6273F"/>
    <w:rsid w:val="00F70DE6"/>
    <w:rsid w:val="00FA0899"/>
    <w:rsid w:val="00FE227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36915"/>
  <w15:chartTrackingRefBased/>
  <w15:docId w15:val="{431B9794-1B25-48FA-A761-6603C19E4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3D3"/>
    <w:pPr>
      <w:ind w:left="720"/>
      <w:contextualSpacing/>
    </w:pPr>
  </w:style>
  <w:style w:type="paragraph" w:styleId="Header">
    <w:name w:val="header"/>
    <w:basedOn w:val="Normal"/>
    <w:link w:val="HeaderChar"/>
    <w:uiPriority w:val="99"/>
    <w:unhideWhenUsed/>
    <w:rsid w:val="007763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38A"/>
  </w:style>
  <w:style w:type="table" w:styleId="TableGrid">
    <w:name w:val="Table Grid"/>
    <w:basedOn w:val="TableNormal"/>
    <w:uiPriority w:val="39"/>
    <w:rsid w:val="00776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260227">
      <w:bodyDiv w:val="1"/>
      <w:marLeft w:val="0"/>
      <w:marRight w:val="0"/>
      <w:marTop w:val="0"/>
      <w:marBottom w:val="0"/>
      <w:divBdr>
        <w:top w:val="none" w:sz="0" w:space="0" w:color="auto"/>
        <w:left w:val="none" w:sz="0" w:space="0" w:color="auto"/>
        <w:bottom w:val="none" w:sz="0" w:space="0" w:color="auto"/>
        <w:right w:val="none" w:sz="0" w:space="0" w:color="auto"/>
      </w:divBdr>
      <w:divsChild>
        <w:div w:id="1037777546">
          <w:marLeft w:val="0"/>
          <w:marRight w:val="0"/>
          <w:marTop w:val="30"/>
          <w:marBottom w:val="0"/>
          <w:divBdr>
            <w:top w:val="none" w:sz="0" w:space="0" w:color="auto"/>
            <w:left w:val="none" w:sz="0" w:space="0" w:color="auto"/>
            <w:bottom w:val="none" w:sz="0" w:space="0" w:color="auto"/>
            <w:right w:val="none" w:sz="0" w:space="0" w:color="auto"/>
          </w:divBdr>
        </w:div>
        <w:div w:id="1607956100">
          <w:marLeft w:val="0"/>
          <w:marRight w:val="0"/>
          <w:marTop w:val="30"/>
          <w:marBottom w:val="0"/>
          <w:divBdr>
            <w:top w:val="none" w:sz="0" w:space="0" w:color="auto"/>
            <w:left w:val="none" w:sz="0" w:space="0" w:color="auto"/>
            <w:bottom w:val="none" w:sz="0" w:space="0" w:color="auto"/>
            <w:right w:val="none" w:sz="0" w:space="0" w:color="auto"/>
          </w:divBdr>
        </w:div>
        <w:div w:id="1345093100">
          <w:marLeft w:val="0"/>
          <w:marRight w:val="0"/>
          <w:marTop w:val="30"/>
          <w:marBottom w:val="0"/>
          <w:divBdr>
            <w:top w:val="none" w:sz="0" w:space="0" w:color="auto"/>
            <w:left w:val="none" w:sz="0" w:space="0" w:color="auto"/>
            <w:bottom w:val="none" w:sz="0" w:space="0" w:color="auto"/>
            <w:right w:val="none" w:sz="0" w:space="0" w:color="auto"/>
          </w:divBdr>
        </w:div>
        <w:div w:id="1832716016">
          <w:marLeft w:val="0"/>
          <w:marRight w:val="0"/>
          <w:marTop w:val="30"/>
          <w:marBottom w:val="0"/>
          <w:divBdr>
            <w:top w:val="none" w:sz="0" w:space="0" w:color="auto"/>
            <w:left w:val="none" w:sz="0" w:space="0" w:color="auto"/>
            <w:bottom w:val="none" w:sz="0" w:space="0" w:color="auto"/>
            <w:right w:val="none" w:sz="0" w:space="0" w:color="auto"/>
          </w:divBdr>
        </w:div>
        <w:div w:id="1089234900">
          <w:marLeft w:val="0"/>
          <w:marRight w:val="0"/>
          <w:marTop w:val="30"/>
          <w:marBottom w:val="0"/>
          <w:divBdr>
            <w:top w:val="none" w:sz="0" w:space="0" w:color="auto"/>
            <w:left w:val="none" w:sz="0" w:space="0" w:color="auto"/>
            <w:bottom w:val="none" w:sz="0" w:space="0" w:color="auto"/>
            <w:right w:val="none" w:sz="0" w:space="0" w:color="auto"/>
          </w:divBdr>
        </w:div>
        <w:div w:id="1225406794">
          <w:marLeft w:val="0"/>
          <w:marRight w:val="0"/>
          <w:marTop w:val="30"/>
          <w:marBottom w:val="0"/>
          <w:divBdr>
            <w:top w:val="none" w:sz="0" w:space="0" w:color="auto"/>
            <w:left w:val="none" w:sz="0" w:space="0" w:color="auto"/>
            <w:bottom w:val="none" w:sz="0" w:space="0" w:color="auto"/>
            <w:right w:val="none" w:sz="0" w:space="0" w:color="auto"/>
          </w:divBdr>
        </w:div>
        <w:div w:id="1406687242">
          <w:marLeft w:val="0"/>
          <w:marRight w:val="0"/>
          <w:marTop w:val="30"/>
          <w:marBottom w:val="0"/>
          <w:divBdr>
            <w:top w:val="none" w:sz="0" w:space="0" w:color="auto"/>
            <w:left w:val="none" w:sz="0" w:space="0" w:color="auto"/>
            <w:bottom w:val="none" w:sz="0" w:space="0" w:color="auto"/>
            <w:right w:val="none" w:sz="0" w:space="0" w:color="auto"/>
          </w:divBdr>
        </w:div>
      </w:divsChild>
    </w:div>
    <w:div w:id="378361539">
      <w:bodyDiv w:val="1"/>
      <w:marLeft w:val="0"/>
      <w:marRight w:val="0"/>
      <w:marTop w:val="0"/>
      <w:marBottom w:val="0"/>
      <w:divBdr>
        <w:top w:val="none" w:sz="0" w:space="0" w:color="auto"/>
        <w:left w:val="none" w:sz="0" w:space="0" w:color="auto"/>
        <w:bottom w:val="none" w:sz="0" w:space="0" w:color="auto"/>
        <w:right w:val="none" w:sz="0" w:space="0" w:color="auto"/>
      </w:divBdr>
    </w:div>
    <w:div w:id="730277780">
      <w:bodyDiv w:val="1"/>
      <w:marLeft w:val="0"/>
      <w:marRight w:val="0"/>
      <w:marTop w:val="0"/>
      <w:marBottom w:val="0"/>
      <w:divBdr>
        <w:top w:val="none" w:sz="0" w:space="0" w:color="auto"/>
        <w:left w:val="none" w:sz="0" w:space="0" w:color="auto"/>
        <w:bottom w:val="none" w:sz="0" w:space="0" w:color="auto"/>
        <w:right w:val="none" w:sz="0" w:space="0" w:color="auto"/>
      </w:divBdr>
    </w:div>
    <w:div w:id="1704860754">
      <w:bodyDiv w:val="1"/>
      <w:marLeft w:val="0"/>
      <w:marRight w:val="0"/>
      <w:marTop w:val="0"/>
      <w:marBottom w:val="0"/>
      <w:divBdr>
        <w:top w:val="none" w:sz="0" w:space="0" w:color="auto"/>
        <w:left w:val="none" w:sz="0" w:space="0" w:color="auto"/>
        <w:bottom w:val="none" w:sz="0" w:space="0" w:color="auto"/>
        <w:right w:val="none" w:sz="0" w:space="0" w:color="auto"/>
      </w:divBdr>
      <w:divsChild>
        <w:div w:id="262883408">
          <w:marLeft w:val="0"/>
          <w:marRight w:val="0"/>
          <w:marTop w:val="30"/>
          <w:marBottom w:val="0"/>
          <w:divBdr>
            <w:top w:val="none" w:sz="0" w:space="0" w:color="auto"/>
            <w:left w:val="none" w:sz="0" w:space="0" w:color="auto"/>
            <w:bottom w:val="none" w:sz="0" w:space="0" w:color="auto"/>
            <w:right w:val="none" w:sz="0" w:space="0" w:color="auto"/>
          </w:divBdr>
        </w:div>
        <w:div w:id="1306198713">
          <w:marLeft w:val="0"/>
          <w:marRight w:val="0"/>
          <w:marTop w:val="30"/>
          <w:marBottom w:val="0"/>
          <w:divBdr>
            <w:top w:val="none" w:sz="0" w:space="0" w:color="auto"/>
            <w:left w:val="none" w:sz="0" w:space="0" w:color="auto"/>
            <w:bottom w:val="none" w:sz="0" w:space="0" w:color="auto"/>
            <w:right w:val="none" w:sz="0" w:space="0" w:color="auto"/>
          </w:divBdr>
        </w:div>
        <w:div w:id="2065832996">
          <w:marLeft w:val="0"/>
          <w:marRight w:val="0"/>
          <w:marTop w:val="30"/>
          <w:marBottom w:val="0"/>
          <w:divBdr>
            <w:top w:val="none" w:sz="0" w:space="0" w:color="auto"/>
            <w:left w:val="none" w:sz="0" w:space="0" w:color="auto"/>
            <w:bottom w:val="none" w:sz="0" w:space="0" w:color="auto"/>
            <w:right w:val="none" w:sz="0" w:space="0" w:color="auto"/>
          </w:divBdr>
        </w:div>
        <w:div w:id="411044884">
          <w:marLeft w:val="0"/>
          <w:marRight w:val="0"/>
          <w:marTop w:val="30"/>
          <w:marBottom w:val="0"/>
          <w:divBdr>
            <w:top w:val="none" w:sz="0" w:space="0" w:color="auto"/>
            <w:left w:val="none" w:sz="0" w:space="0" w:color="auto"/>
            <w:bottom w:val="none" w:sz="0" w:space="0" w:color="auto"/>
            <w:right w:val="none" w:sz="0" w:space="0" w:color="auto"/>
          </w:divBdr>
        </w:div>
        <w:div w:id="1673265692">
          <w:marLeft w:val="0"/>
          <w:marRight w:val="0"/>
          <w:marTop w:val="30"/>
          <w:marBottom w:val="0"/>
          <w:divBdr>
            <w:top w:val="none" w:sz="0" w:space="0" w:color="auto"/>
            <w:left w:val="none" w:sz="0" w:space="0" w:color="auto"/>
            <w:bottom w:val="none" w:sz="0" w:space="0" w:color="auto"/>
            <w:right w:val="none" w:sz="0" w:space="0" w:color="auto"/>
          </w:divBdr>
        </w:div>
      </w:divsChild>
    </w:div>
    <w:div w:id="2139256745">
      <w:bodyDiv w:val="1"/>
      <w:marLeft w:val="0"/>
      <w:marRight w:val="0"/>
      <w:marTop w:val="0"/>
      <w:marBottom w:val="0"/>
      <w:divBdr>
        <w:top w:val="none" w:sz="0" w:space="0" w:color="auto"/>
        <w:left w:val="none" w:sz="0" w:space="0" w:color="auto"/>
        <w:bottom w:val="none" w:sz="0" w:space="0" w:color="auto"/>
        <w:right w:val="none" w:sz="0" w:space="0" w:color="auto"/>
      </w:divBdr>
      <w:divsChild>
        <w:div w:id="1103459548">
          <w:marLeft w:val="0"/>
          <w:marRight w:val="0"/>
          <w:marTop w:val="30"/>
          <w:marBottom w:val="0"/>
          <w:divBdr>
            <w:top w:val="none" w:sz="0" w:space="0" w:color="auto"/>
            <w:left w:val="none" w:sz="0" w:space="0" w:color="auto"/>
            <w:bottom w:val="none" w:sz="0" w:space="0" w:color="auto"/>
            <w:right w:val="none" w:sz="0" w:space="0" w:color="auto"/>
          </w:divBdr>
        </w:div>
        <w:div w:id="1375228829">
          <w:marLeft w:val="0"/>
          <w:marRight w:val="0"/>
          <w:marTop w:val="30"/>
          <w:marBottom w:val="0"/>
          <w:divBdr>
            <w:top w:val="none" w:sz="0" w:space="0" w:color="auto"/>
            <w:left w:val="none" w:sz="0" w:space="0" w:color="auto"/>
            <w:bottom w:val="none" w:sz="0" w:space="0" w:color="auto"/>
            <w:right w:val="none" w:sz="0" w:space="0" w:color="auto"/>
          </w:divBdr>
        </w:div>
        <w:div w:id="1148286823">
          <w:marLeft w:val="0"/>
          <w:marRight w:val="0"/>
          <w:marTop w:val="30"/>
          <w:marBottom w:val="0"/>
          <w:divBdr>
            <w:top w:val="none" w:sz="0" w:space="0" w:color="auto"/>
            <w:left w:val="none" w:sz="0" w:space="0" w:color="auto"/>
            <w:bottom w:val="none" w:sz="0" w:space="0" w:color="auto"/>
            <w:right w:val="none" w:sz="0" w:space="0" w:color="auto"/>
          </w:divBdr>
        </w:div>
        <w:div w:id="1724210728">
          <w:marLeft w:val="0"/>
          <w:marRight w:val="0"/>
          <w:marTop w:val="30"/>
          <w:marBottom w:val="0"/>
          <w:divBdr>
            <w:top w:val="none" w:sz="0" w:space="0" w:color="auto"/>
            <w:left w:val="none" w:sz="0" w:space="0" w:color="auto"/>
            <w:bottom w:val="none" w:sz="0" w:space="0" w:color="auto"/>
            <w:right w:val="none" w:sz="0" w:space="0" w:color="auto"/>
          </w:divBdr>
        </w:div>
        <w:div w:id="898712774">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Jain</dc:creator>
  <cp:keywords/>
  <dc:description/>
  <cp:lastModifiedBy>Devendra Sharma || Croma Campus</cp:lastModifiedBy>
  <cp:revision>22</cp:revision>
  <dcterms:created xsi:type="dcterms:W3CDTF">2020-09-03T12:35:00Z</dcterms:created>
  <dcterms:modified xsi:type="dcterms:W3CDTF">2020-12-08T10:34:00Z</dcterms:modified>
</cp:coreProperties>
</file>