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HARBOURLINE FREIGHT PTY LTD</w:t>
      </w:r>
    </w:p>
    <w:p>
      <w:r>
        <w:t>ABN 11 222 333 444 | Unit 4, 88 Dockside Drive, Port Botany NSW 2036 | Tel 02 5550 3100</w:t>
      </w:r>
    </w:p>
    <w:p>
      <w:pPr>
        <w:pStyle w:val="Heading1"/>
      </w:pPr>
      <w:r>
        <w:t>Position Description: Senior Logistics Coordinator</w:t>
      </w:r>
    </w:p>
    <w:p>
      <w:r>
        <w:t>Date: 2 February 2022 | Classification: Level 5 under the Enterprise Agreement | Reports to: Operations Manager | Location: Port Botany depot</w:t>
      </w:r>
    </w:p>
    <w:p>
      <w:pPr>
        <w:pStyle w:val="Heading2"/>
      </w:pPr>
      <w:r>
        <w:t>Purpose of the role</w:t>
      </w:r>
    </w:p>
    <w:p>
      <w:r>
        <w:t>The Senior Logistics Coordinator runs day-to-day dispatch planning for the Port Botany depot, making sure consignments leave on time, with accurate paperwork and in a safe manner.</w:t>
      </w:r>
    </w:p>
    <w:p>
      <w:pPr>
        <w:pStyle w:val="Heading2"/>
      </w:pPr>
      <w:r>
        <w:t>Key accountabilities</w:t>
      </w:r>
    </w:p>
    <w:p>
      <w:pPr>
        <w:pStyle w:val="ListBullet"/>
      </w:pPr>
      <w:r>
        <w:t>Plan and sequence daily dispatch across Bays 1 to 8.</w:t>
      </w:r>
    </w:p>
    <w:p>
      <w:pPr>
        <w:pStyle w:val="ListBullet"/>
      </w:pPr>
      <w:r>
        <w:t>Prepare manifests and load declarations using the weighbridge docket issued by the Dock Supervisor.</w:t>
      </w:r>
    </w:p>
    <w:p>
      <w:pPr>
        <w:pStyle w:val="ListBullet"/>
      </w:pPr>
      <w:r>
        <w:t>Authorise release of a consignment once the declared weight has been checked against the weighbridge docket.</w:t>
      </w:r>
    </w:p>
    <w:p>
      <w:pPr>
        <w:pStyle w:val="ListBullet"/>
      </w:pPr>
      <w:r>
        <w:t>Supervise 6 Freight Coordinators (Level 3) and approve their rosters and timesheets for forwarding to payroll.</w:t>
      </w:r>
    </w:p>
    <w:p>
      <w:pPr>
        <w:pStyle w:val="ListBullet"/>
      </w:pPr>
      <w:r>
        <w:t>Maintain on-time dispatch of at least 95% and manifest accuracy of at least 98%.</w:t>
      </w:r>
    </w:p>
    <w:p>
      <w:pPr>
        <w:pStyle w:val="Heading2"/>
      </w:pPr>
      <w:r>
        <w:t>Safety responsibilities</w:t>
      </w:r>
    </w:p>
    <w:p>
      <w:r>
        <w:t>The role must report every hazard, incident and near miss on the Incident / Hazard Report Form, participate in the weekly toolbox meeting and escalate unresolved hazards to the Operations Manager and, if necessary, to the regulator.</w:t>
      </w:r>
    </w:p>
    <w:p>
      <w:pPr>
        <w:pStyle w:val="Heading2"/>
      </w:pPr>
      <w:r>
        <w:t>Limits of authority</w:t>
      </w:r>
    </w:p>
    <w:p>
      <w:r>
        <w:t>The Dock Supervisor is responsible for operating the weighbridge and for the accuracy of weighbridge dockets. The Senior Logistics Coordinator may not alter a weighbridge docket.</w:t>
      </w:r>
    </w:p>
    <w:p>
      <w:pPr>
        <w:pStyle w:val="Heading2"/>
      </w:pPr>
      <w:r>
        <w:t>Qualifications</w:t>
      </w:r>
    </w:p>
    <w:p>
      <w:r>
        <w:t>Certificate IV in Logistics or equivalent experience, forklift licence (LF), at least three years in freight coordination.</w:t>
      </w:r>
    </w:p>
    <w:p>
      <w:r>
        <w:t>Acknowledged by Marisol Reyes on 2 February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