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HARBOURLINE FREIGHT PTY LTD</w:t>
      </w:r>
    </w:p>
    <w:p>
      <w:r>
        <w:t>ABN 11 222 333 444 | Unit 4, 88 Dockside Drive, Port Botany NSW 2036 | Tel 02 5550 3100</w:t>
      </w:r>
    </w:p>
    <w:p>
      <w:r>
        <w:t>24 June 2025</w:t>
      </w:r>
    </w:p>
    <w:p>
      <w:r>
        <w:t>Marisol Reyes, 14 Banksia Court, Penrith NSW 2750</w:t>
      </w:r>
    </w:p>
    <w:p>
      <w:r>
        <w:t>Dear Marisol</w:t>
      </w:r>
    </w:p>
    <w:p>
      <w:pPr>
        <w:pStyle w:val="Heading2"/>
      </w:pPr>
      <w:r>
        <w:t>Variation of employment terms effective 1 July 2025</w:t>
      </w:r>
    </w:p>
    <w:p>
      <w:r>
        <w:t>Further to the scheduled increase under the Harbourline Freight Pty Ltd Enterprise Agreement 2023 (AG2023/1982), we confirm the following variations to your Contract of Employment dated 2 February 2022. They take effect on 1 July 2025.</w:t>
      </w:r>
    </w:p>
    <w:p>
      <w:r>
        <w:t>1. Base rate. Your base rate of pay increases from $44.00 per hour to $46.20 per hour, being $1,755.60 per week for 38 ordinary hours. This replaces clause 4 of your contract.</w:t>
      </w:r>
    </w:p>
    <w:p>
      <w:r>
        <w:t>2. Reporting line. Following the departure of Helena Brandt on 30 May 2025, you will report to Declan Ashworth, Operations Manager. This replaces the reporting line in clause 1 of your contract.</w:t>
      </w:r>
    </w:p>
    <w:p>
      <w:r>
        <w:t>3. Classification. You remain classified at Level 5, Senior Logistics Coordinator.</w:t>
      </w:r>
    </w:p>
    <w:p>
      <w:r>
        <w:t>4. Superannuation. Superannuation will be paid at 12% of ordinary time earnings from 1 July 2025, up from 11.5%.</w:t>
      </w:r>
    </w:p>
    <w:p>
      <w:r>
        <w:t>5. Other terms. All other terms of your contract are unchanged. Overtime, penalty rates and annual leave loading continue to be paid in accordance with the Enterprise Agreement.</w:t>
      </w:r>
    </w:p>
    <w:p>
      <w:r>
        <w:t>Please sign below and return a copy to Human Resources by 30 June 2025. A copy of this letter will be placed on your personnel file.</w:t>
      </w:r>
    </w:p>
    <w:p>
      <w:r>
        <w:t>Yours sincerely</w:t>
      </w:r>
    </w:p>
    <w:p>
      <w:r>
        <w:t>Priya Venkataraman</w:t>
      </w:r>
    </w:p>
    <w:p>
      <w:r>
        <w:t>General Manager, Harbourline Freight Pty Ltd</w:t>
      </w:r>
    </w:p>
    <w:p>
      <w:r>
        <w:t>Accepted by Marisol Reyes on 26 June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