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E82" w:rsidRPr="004F7E70" w:rsidRDefault="004F7E70">
      <w:pPr>
        <w:rPr>
          <w:b/>
          <w:color w:val="002060"/>
          <w:sz w:val="32"/>
        </w:rPr>
      </w:pPr>
      <w:r w:rsidRPr="004F7E70">
        <w:rPr>
          <w:b/>
          <w:color w:val="002060"/>
          <w:sz w:val="32"/>
        </w:rPr>
        <w:t>Hexagons fields and file formats</w:t>
      </w:r>
    </w:p>
    <w:p w:rsidR="004F7E70" w:rsidRPr="004F7E70" w:rsidRDefault="004F7E70" w:rsidP="004F7E70">
      <w:pPr>
        <w:spacing w:after="0"/>
        <w:rPr>
          <w:b/>
          <w:i/>
          <w:color w:val="002060"/>
        </w:rPr>
      </w:pPr>
      <w:r w:rsidRPr="004F7E70">
        <w:rPr>
          <w:b/>
          <w:i/>
          <w:color w:val="002060"/>
        </w:rPr>
        <w:t>Basic sequence</w:t>
      </w:r>
    </w:p>
    <w:p w:rsidR="004F7E70" w:rsidRDefault="004F7E70">
      <w:r>
        <w:t>Visio is used to determine the size of the hexagons and their placement.  Within the Visio environment, the hexagons are assigned a name and an abbreviation. Collectively, the following fields of information are available: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4F7E70" w:rsidRPr="004F7E70" w:rsidTr="00B03329">
        <w:tc>
          <w:tcPr>
            <w:tcW w:w="1951" w:type="dxa"/>
            <w:shd w:val="clear" w:color="auto" w:fill="DBE5F1" w:themeFill="accent1" w:themeFillTint="33"/>
          </w:tcPr>
          <w:p w:rsidR="004F7E70" w:rsidRPr="004F7E70" w:rsidRDefault="004F7E70" w:rsidP="00B03329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Field Name</w:t>
            </w:r>
          </w:p>
        </w:tc>
        <w:tc>
          <w:tcPr>
            <w:tcW w:w="7291" w:type="dxa"/>
            <w:shd w:val="clear" w:color="auto" w:fill="DBE5F1" w:themeFill="accent1" w:themeFillTint="33"/>
          </w:tcPr>
          <w:p w:rsidR="004F7E70" w:rsidRPr="004F7E70" w:rsidRDefault="004F7E70" w:rsidP="00B03329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F7E70" w:rsidRPr="004F7E70" w:rsidTr="004B1FF5">
        <w:tc>
          <w:tcPr>
            <w:tcW w:w="1951" w:type="dxa"/>
            <w:vAlign w:val="center"/>
          </w:tcPr>
          <w:p w:rsidR="004F7E70" w:rsidRPr="004F7E70" w:rsidRDefault="004F7E70" w:rsidP="004B1FF5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7291" w:type="dxa"/>
            <w:vAlign w:val="center"/>
          </w:tcPr>
          <w:p w:rsidR="004F7E70" w:rsidRPr="004F7E70" w:rsidRDefault="00B03329" w:rsidP="004B1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name of the polygon.  Example </w:t>
            </w:r>
            <w:r w:rsidRPr="00B03329">
              <w:rPr>
                <w:i/>
                <w:sz w:val="18"/>
                <w:szCs w:val="18"/>
              </w:rPr>
              <w:t>“Gisborne RTO”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  <w:tr w:rsidR="004F7E70" w:rsidRPr="004F7E70" w:rsidTr="004B1FF5">
        <w:tc>
          <w:tcPr>
            <w:tcW w:w="1951" w:type="dxa"/>
            <w:vAlign w:val="center"/>
          </w:tcPr>
          <w:p w:rsidR="004F7E70" w:rsidRPr="004F7E70" w:rsidRDefault="00B03329" w:rsidP="004B1FF5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name_abbr</w:t>
            </w:r>
          </w:p>
        </w:tc>
        <w:tc>
          <w:tcPr>
            <w:tcW w:w="7291" w:type="dxa"/>
            <w:vAlign w:val="center"/>
          </w:tcPr>
          <w:p w:rsidR="004F7E70" w:rsidRPr="004F7E70" w:rsidRDefault="00B03329" w:rsidP="004B1FF5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abbreviation of the name.  Example </w:t>
            </w:r>
            <w:r w:rsidRPr="00B03329">
              <w:rPr>
                <w:i/>
                <w:sz w:val="18"/>
                <w:szCs w:val="18"/>
              </w:rPr>
              <w:t>“</w:t>
            </w:r>
            <w:r>
              <w:rPr>
                <w:i/>
                <w:sz w:val="18"/>
                <w:szCs w:val="18"/>
              </w:rPr>
              <w:t>GIS</w:t>
            </w:r>
            <w:r w:rsidRPr="00B03329">
              <w:rPr>
                <w:i/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 xml:space="preserve">  These are all in upper case.</w:t>
            </w:r>
          </w:p>
        </w:tc>
      </w:tr>
      <w:tr w:rsidR="004F7E70" w:rsidRPr="004F7E70" w:rsidTr="004B1FF5">
        <w:tc>
          <w:tcPr>
            <w:tcW w:w="1951" w:type="dxa"/>
            <w:vAlign w:val="center"/>
          </w:tcPr>
          <w:p w:rsidR="004F7E70" w:rsidRPr="004F7E70" w:rsidRDefault="00B03329" w:rsidP="004B1FF5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x_centre</w:t>
            </w:r>
          </w:p>
        </w:tc>
        <w:tc>
          <w:tcPr>
            <w:tcW w:w="7291" w:type="dxa"/>
            <w:vAlign w:val="center"/>
          </w:tcPr>
          <w:p w:rsidR="004F7E70" w:rsidRPr="004F7E70" w:rsidRDefault="00B03329" w:rsidP="004B1FF5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x coordinate of the polygon’s centre. </w:t>
            </w:r>
          </w:p>
        </w:tc>
      </w:tr>
      <w:tr w:rsidR="004F7E70" w:rsidRPr="004F7E70" w:rsidTr="004B1FF5">
        <w:tc>
          <w:tcPr>
            <w:tcW w:w="1951" w:type="dxa"/>
            <w:vAlign w:val="center"/>
          </w:tcPr>
          <w:p w:rsidR="004F7E70" w:rsidRPr="004F7E70" w:rsidRDefault="00B03329" w:rsidP="004B1FF5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y_centre</w:t>
            </w:r>
          </w:p>
        </w:tc>
        <w:tc>
          <w:tcPr>
            <w:tcW w:w="7291" w:type="dxa"/>
            <w:vAlign w:val="center"/>
          </w:tcPr>
          <w:p w:rsidR="004F7E70" w:rsidRPr="004F7E70" w:rsidRDefault="004B1FF5" w:rsidP="004B1FF5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y coordinate of the polygon’s centre. </w:t>
            </w:r>
          </w:p>
        </w:tc>
      </w:tr>
      <w:tr w:rsidR="004B1FF5" w:rsidRPr="004F7E70" w:rsidTr="004B1FF5">
        <w:tc>
          <w:tcPr>
            <w:tcW w:w="1951" w:type="dxa"/>
            <w:vAlign w:val="center"/>
          </w:tcPr>
          <w:p w:rsidR="004B1FF5" w:rsidRDefault="004B1FF5" w:rsidP="004B1FF5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height</w:t>
            </w:r>
          </w:p>
        </w:tc>
        <w:tc>
          <w:tcPr>
            <w:tcW w:w="7291" w:type="dxa"/>
            <w:vAlign w:val="center"/>
          </w:tcPr>
          <w:p w:rsidR="004B1FF5" w:rsidRDefault="004B1FF5" w:rsidP="004B1FF5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height between the hexagon’s two horizontals. This value will be the same of each data row.</w:t>
            </w:r>
          </w:p>
        </w:tc>
      </w:tr>
      <w:tr w:rsidR="004F7E70" w:rsidRPr="004F7E70" w:rsidTr="004B1FF5">
        <w:tc>
          <w:tcPr>
            <w:tcW w:w="1951" w:type="dxa"/>
            <w:vAlign w:val="center"/>
          </w:tcPr>
          <w:p w:rsidR="004F7E70" w:rsidRPr="004F7E70" w:rsidRDefault="004B1FF5" w:rsidP="004B1FF5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</w:t>
            </w:r>
          </w:p>
        </w:tc>
        <w:tc>
          <w:tcPr>
            <w:tcW w:w="7291" w:type="dxa"/>
            <w:vAlign w:val="center"/>
          </w:tcPr>
          <w:p w:rsidR="004F7E70" w:rsidRPr="004F7E70" w:rsidRDefault="004B1FF5" w:rsidP="004B1FF5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This is a value for the particular polygon.  It is useful for testing </w:t>
            </w:r>
            <w:r w:rsidRPr="004B1FF5">
              <w:rPr>
                <w:b/>
                <w:i/>
                <w:sz w:val="18"/>
                <w:szCs w:val="18"/>
              </w:rPr>
              <w:t>and will be discarded eventually</w:t>
            </w:r>
            <w:r>
              <w:rPr>
                <w:sz w:val="18"/>
                <w:szCs w:val="18"/>
              </w:rPr>
              <w:t xml:space="preserve">. </w:t>
            </w:r>
          </w:p>
        </w:tc>
      </w:tr>
    </w:tbl>
    <w:p w:rsidR="004B1FF5" w:rsidRPr="004F7E70" w:rsidRDefault="004B1FF5" w:rsidP="004B1FF5">
      <w:pPr>
        <w:spacing w:before="360" w:after="0"/>
        <w:rPr>
          <w:b/>
          <w:i/>
          <w:color w:val="002060"/>
        </w:rPr>
      </w:pPr>
      <w:r>
        <w:rPr>
          <w:b/>
          <w:i/>
          <w:color w:val="002060"/>
        </w:rPr>
        <w:t>Creation of hexagon vertices</w:t>
      </w:r>
    </w:p>
    <w:p w:rsidR="004F7E70" w:rsidRDefault="00084D6E" w:rsidP="004B1FF5">
      <w:r>
        <w:t xml:space="preserve">The </w:t>
      </w:r>
      <w:r w:rsidR="008C1720">
        <w:t>function</w:t>
      </w:r>
      <w:r w:rsidR="008C1720" w:rsidRPr="008C1720">
        <w:t xml:space="preserve"> </w:t>
      </w:r>
      <w:r w:rsidR="008C1720" w:rsidRPr="008C1720">
        <w:rPr>
          <w:b/>
          <w:i/>
        </w:rPr>
        <w:t>fnCalculateHexCoords(x_centre, y_centre</w:t>
      </w:r>
      <w:r w:rsidR="008C1720">
        <w:rPr>
          <w:b/>
          <w:i/>
        </w:rPr>
        <w:t>, height</w:t>
      </w:r>
      <w:r w:rsidR="008C1720" w:rsidRPr="008C1720">
        <w:rPr>
          <w:b/>
          <w:i/>
        </w:rPr>
        <w:t>)</w:t>
      </w:r>
      <w:r w:rsidR="008C1720">
        <w:rPr>
          <w:sz w:val="18"/>
          <w:szCs w:val="18"/>
        </w:rPr>
        <w:t xml:space="preserve">   </w:t>
      </w:r>
      <w:r w:rsidR="008C1720">
        <w:t xml:space="preserve">returns a 6 x 2 matrix of hexagon vertices.  A hexagon has 6 vertices (i.e. these are presented as rows) and a pair of numbers ( X coordinate and Y coordinate) for each row. </w:t>
      </w:r>
      <w:r w:rsidR="00837C71">
        <w:t>These x an</w:t>
      </w:r>
      <w:bookmarkStart w:id="0" w:name="_GoBack"/>
      <w:bookmarkEnd w:id="0"/>
      <w:r w:rsidR="00837C71">
        <w:t>d y</w:t>
      </w:r>
      <w:r w:rsidR="00F834B2">
        <w:t xml:space="preserve"> coordinates are presented as columns. </w:t>
      </w:r>
    </w:p>
    <w:p w:rsidR="00837C71" w:rsidRPr="004F7E70" w:rsidRDefault="00837C71" w:rsidP="00837C71">
      <w:pPr>
        <w:spacing w:before="360" w:after="0"/>
        <w:rPr>
          <w:b/>
          <w:i/>
          <w:color w:val="002060"/>
        </w:rPr>
      </w:pPr>
      <w:r>
        <w:rPr>
          <w:b/>
          <w:i/>
          <w:color w:val="002060"/>
        </w:rPr>
        <w:t xml:space="preserve">Creation of </w:t>
      </w:r>
      <w:r w:rsidRPr="00837C71">
        <w:rPr>
          <w:b/>
          <w:i/>
          <w:color w:val="002060"/>
        </w:rPr>
        <w:t>geom_polygon</w:t>
      </w:r>
      <w:r>
        <w:rPr>
          <w:b/>
          <w:i/>
          <w:color w:val="002060"/>
        </w:rPr>
        <w:t xml:space="preserve"> object </w:t>
      </w:r>
    </w:p>
    <w:p w:rsidR="004F7E70" w:rsidRDefault="00837C71" w:rsidP="00837C71">
      <w:r>
        <w:t xml:space="preserve">Basically, this operation will read through each row of a csv file.  And then for each row of this CSV file, it will expand the row into 6 rows – one for each point.   </w:t>
      </w:r>
      <w:r w:rsidR="00931558">
        <w:t>It will add two columns: x and y coordinates for each of the six vertices.</w:t>
      </w:r>
    </w:p>
    <w:p w:rsidR="00931558" w:rsidRDefault="00931558" w:rsidP="00837C71">
      <w:r>
        <w:t xml:space="preserve">For example, in regards to RTO (31 polygons)  we start off with a 31 x 6 data frame (for details of the columns, see the table above).  We append two additional columns (we now have 8 columns) and expand each row 6 times.  So, the result should be a 186 x 8 structure.  </w:t>
      </w:r>
    </w:p>
    <w:sectPr w:rsidR="00931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925"/>
    <w:rsid w:val="00084D6E"/>
    <w:rsid w:val="00441228"/>
    <w:rsid w:val="004B1FF5"/>
    <w:rsid w:val="004F7E70"/>
    <w:rsid w:val="00611925"/>
    <w:rsid w:val="00837C71"/>
    <w:rsid w:val="008C1720"/>
    <w:rsid w:val="00931558"/>
    <w:rsid w:val="0093667D"/>
    <w:rsid w:val="00B03329"/>
    <w:rsid w:val="00E32810"/>
    <w:rsid w:val="00F8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7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329"/>
    <w:rPr>
      <w:rFonts w:ascii="Courier New" w:eastAsia="Times New Roman" w:hAnsi="Courier New" w:cs="Courier New"/>
      <w:sz w:val="20"/>
      <w:szCs w:val="20"/>
      <w:lang w:eastAsia="en-N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7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329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6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D78A196A</Template>
  <TotalTime>136</TotalTime>
  <Pages>1</Pages>
  <Words>277</Words>
  <Characters>1319</Characters>
  <Application>Microsoft Office Word</Application>
  <DocSecurity>0</DocSecurity>
  <Lines>30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Economic Development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Hatcher</dc:creator>
  <cp:keywords/>
  <dc:description/>
  <cp:lastModifiedBy>Mark Hatcher</cp:lastModifiedBy>
  <cp:revision>3</cp:revision>
  <dcterms:created xsi:type="dcterms:W3CDTF">2015-07-20T04:50:00Z</dcterms:created>
  <dcterms:modified xsi:type="dcterms:W3CDTF">2015-07-21T05:53:00Z</dcterms:modified>
</cp:coreProperties>
</file>