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B7FF07" w14:textId="77777777" w:rsidR="006268D0" w:rsidRPr="006268D0" w:rsidRDefault="006268D0" w:rsidP="006268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</w:pPr>
      <w:r w:rsidRPr="006268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  <w:t>Unified Roadmap – Cash-Only Property Analysis PWA</w:t>
      </w:r>
    </w:p>
    <w:p w14:paraId="35BF82DD" w14:textId="77777777" w:rsidR="006268D0" w:rsidRPr="006268D0" w:rsidRDefault="006268D0" w:rsidP="006268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6268D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Audience</w:t>
      </w:r>
    </w:p>
    <w:p w14:paraId="0F0C3187" w14:textId="3DBEF40B" w:rsidR="006268D0" w:rsidRPr="006268D0" w:rsidRDefault="006268D0" w:rsidP="006268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Senior</w:t>
      </w:r>
      <w:r w:rsidRPr="006268D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Software Developer (primary builder)</w:t>
      </w:r>
    </w:p>
    <w:p w14:paraId="61D4C854" w14:textId="77777777" w:rsidR="006268D0" w:rsidRPr="006268D0" w:rsidRDefault="006268D0" w:rsidP="006268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6268D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Investment Officer / Analyst (logic owner &amp; reviewer)</w:t>
      </w:r>
    </w:p>
    <w:p w14:paraId="3B1638E0" w14:textId="77777777" w:rsidR="006268D0" w:rsidRPr="006268D0" w:rsidRDefault="006268D0" w:rsidP="006268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6268D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Purpose of This Document</w:t>
      </w:r>
    </w:p>
    <w:p w14:paraId="5E90B49A" w14:textId="77777777" w:rsidR="006268D0" w:rsidRPr="006268D0" w:rsidRDefault="006268D0" w:rsidP="00626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6268D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This is the </w:t>
      </w:r>
      <w:r w:rsidRPr="006268D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single source of truth</w:t>
      </w:r>
      <w:r w:rsidRPr="006268D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for building the Cash-Only Residential Multi</w:t>
      </w:r>
      <w:r w:rsidRPr="006268D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noBreakHyphen/>
        <w:t>Let Property Analysis PWA.</w:t>
      </w:r>
    </w:p>
    <w:p w14:paraId="706D5FDE" w14:textId="77777777" w:rsidR="006268D0" w:rsidRPr="006268D0" w:rsidRDefault="006268D0" w:rsidP="00626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6268D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It unifies:</w:t>
      </w:r>
    </w:p>
    <w:p w14:paraId="2F03C561" w14:textId="77777777" w:rsidR="006268D0" w:rsidRPr="006268D0" w:rsidRDefault="006268D0" w:rsidP="006268D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6268D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The </w:t>
      </w:r>
      <w:r w:rsidRPr="006268D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Cash-Only Investment Framework</w:t>
      </w:r>
      <w:r w:rsidRPr="006268D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(economic &amp; capital discipline)</w:t>
      </w:r>
    </w:p>
    <w:p w14:paraId="3EB7EC49" w14:textId="77777777" w:rsidR="006268D0" w:rsidRPr="006268D0" w:rsidRDefault="006268D0" w:rsidP="006268D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6268D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The </w:t>
      </w:r>
      <w:r w:rsidRPr="006268D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Engineering Roadmap</w:t>
      </w:r>
      <w:r w:rsidRPr="006268D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(how to build it correctly)</w:t>
      </w:r>
    </w:p>
    <w:p w14:paraId="30F08263" w14:textId="77777777" w:rsidR="006268D0" w:rsidRPr="006268D0" w:rsidRDefault="006268D0" w:rsidP="006268D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6268D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The </w:t>
      </w:r>
      <w:r w:rsidRPr="006268D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Final Scoring Formula &amp; Deal Ranking Screen</w:t>
      </w:r>
      <w:r w:rsidRPr="006268D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(locked logic &amp; UX)</w:t>
      </w:r>
    </w:p>
    <w:p w14:paraId="15C6EFF3" w14:textId="77777777" w:rsidR="006268D0" w:rsidRPr="006268D0" w:rsidRDefault="006268D0" w:rsidP="00626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6268D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There must be </w:t>
      </w:r>
      <w:r w:rsidRPr="006268D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no duplication, no contradictions, and no optional logic</w:t>
      </w:r>
      <w:r w:rsidRPr="006268D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outside this document.</w:t>
      </w:r>
    </w:p>
    <w:p w14:paraId="0BF00AE8" w14:textId="77777777" w:rsidR="006268D0" w:rsidRPr="006268D0" w:rsidRDefault="006268D0" w:rsidP="00626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6268D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This app directly informs real capital allocation. Accuracy, determinism, and discipline matter more than speed, polish, or flexibility.</w:t>
      </w:r>
    </w:p>
    <w:p w14:paraId="12DF20A7" w14:textId="77777777" w:rsidR="006268D0" w:rsidRPr="006268D0" w:rsidRDefault="006268D0" w:rsidP="006268D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6268D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52C1A68A">
          <v:rect id="_x0000_i1025" style="width:0;height:1.5pt" o:hralign="center" o:hrstd="t" o:hr="t" fillcolor="#a0a0a0" stroked="f"/>
        </w:pict>
      </w:r>
    </w:p>
    <w:p w14:paraId="14F46D41" w14:textId="56F365AC" w:rsidR="006268D0" w:rsidRPr="006268D0" w:rsidRDefault="006268D0" w:rsidP="006268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6268D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PART I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:</w:t>
      </w:r>
      <w:r w:rsidRPr="006268D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 xml:space="preserve"> INVESTMENT DOCTRINE (CIO)</w:t>
      </w:r>
    </w:p>
    <w:p w14:paraId="00100E24" w14:textId="77777777" w:rsidR="006268D0" w:rsidRPr="006268D0" w:rsidRDefault="006268D0" w:rsidP="006268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6268D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Core Mandate</w:t>
      </w:r>
    </w:p>
    <w:p w14:paraId="02FB1F0C" w14:textId="77777777" w:rsidR="006268D0" w:rsidRPr="006268D0" w:rsidRDefault="006268D0" w:rsidP="00626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6268D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The app exists to:</w:t>
      </w:r>
    </w:p>
    <w:p w14:paraId="76E2CA07" w14:textId="77777777" w:rsidR="006268D0" w:rsidRPr="006268D0" w:rsidRDefault="006268D0" w:rsidP="006268D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6268D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Evaluate </w:t>
      </w:r>
      <w:r w:rsidRPr="006268D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100% cash-only</w:t>
      </w:r>
      <w:r w:rsidRPr="006268D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residential multi</w:t>
      </w:r>
      <w:r w:rsidRPr="006268D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noBreakHyphen/>
        <w:t>let property deals in South Africa</w:t>
      </w:r>
    </w:p>
    <w:p w14:paraId="756D5EA7" w14:textId="77777777" w:rsidR="006268D0" w:rsidRPr="006268D0" w:rsidRDefault="006268D0" w:rsidP="006268D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6268D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Rank deals by </w:t>
      </w:r>
      <w:r w:rsidRPr="006268D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risk</w:t>
      </w:r>
      <w:r w:rsidRPr="006268D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noBreakHyphen/>
        <w:t>adjusted owner earnings quality</w:t>
      </w:r>
    </w:p>
    <w:p w14:paraId="7FD51AE2" w14:textId="77777777" w:rsidR="006268D0" w:rsidRPr="006268D0" w:rsidRDefault="006268D0" w:rsidP="006268D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6268D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Compare property returns </w:t>
      </w:r>
      <w:r w:rsidRPr="006268D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only against stocks</w:t>
      </w:r>
      <w:r w:rsidRPr="006268D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as opportunity cost</w:t>
      </w:r>
    </w:p>
    <w:p w14:paraId="2D7557CC" w14:textId="77777777" w:rsidR="006268D0" w:rsidRPr="006268D0" w:rsidRDefault="006268D0" w:rsidP="00626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6268D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The app must </w:t>
      </w:r>
      <w:r w:rsidRPr="006268D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never</w:t>
      </w:r>
      <w:r w:rsidRPr="006268D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:</w:t>
      </w:r>
    </w:p>
    <w:p w14:paraId="09B60527" w14:textId="77777777" w:rsidR="006268D0" w:rsidRPr="006268D0" w:rsidRDefault="006268D0" w:rsidP="006268D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6268D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Use leverage, refinancing, or debt assumptions</w:t>
      </w:r>
    </w:p>
    <w:p w14:paraId="26F06D0E" w14:textId="77777777" w:rsidR="006268D0" w:rsidRPr="006268D0" w:rsidRDefault="006268D0" w:rsidP="006268D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6268D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Use IRR, appreciation, or exit values</w:t>
      </w:r>
    </w:p>
    <w:p w14:paraId="70947B4A" w14:textId="77777777" w:rsidR="006268D0" w:rsidRPr="006268D0" w:rsidRDefault="006268D0" w:rsidP="006268D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6268D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Allow overrides of rejection rules</w:t>
      </w:r>
    </w:p>
    <w:p w14:paraId="0B4AB17C" w14:textId="77777777" w:rsidR="006268D0" w:rsidRPr="006268D0" w:rsidRDefault="006268D0" w:rsidP="006268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6268D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Non</w:t>
      </w:r>
      <w:r w:rsidRPr="006268D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noBreakHyphen/>
        <w:t>Negotiable Principles</w:t>
      </w:r>
    </w:p>
    <w:p w14:paraId="4B878F3A" w14:textId="77777777" w:rsidR="006268D0" w:rsidRPr="006268D0" w:rsidRDefault="006268D0" w:rsidP="006268D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6268D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Earnings must be </w:t>
      </w:r>
      <w:r w:rsidRPr="006268D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real, current, and repeatable</w:t>
      </w:r>
    </w:p>
    <w:p w14:paraId="2A8E9237" w14:textId="77777777" w:rsidR="006268D0" w:rsidRPr="006268D0" w:rsidRDefault="006268D0" w:rsidP="006268D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6268D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lastRenderedPageBreak/>
        <w:t>Capital must recover within a reasonable time</w:t>
      </w:r>
    </w:p>
    <w:p w14:paraId="3A8C2245" w14:textId="77777777" w:rsidR="006268D0" w:rsidRPr="006268D0" w:rsidRDefault="006268D0" w:rsidP="006268D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6268D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Survival under stress &gt; upside potential</w:t>
      </w:r>
    </w:p>
    <w:p w14:paraId="2D0B8630" w14:textId="77777777" w:rsidR="006268D0" w:rsidRPr="006268D0" w:rsidRDefault="006268D0" w:rsidP="006268D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6268D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If a property cannot compound quietly for 20 years, it fails</w:t>
      </w:r>
    </w:p>
    <w:p w14:paraId="2E27A01A" w14:textId="77777777" w:rsidR="006268D0" w:rsidRPr="006268D0" w:rsidRDefault="006268D0" w:rsidP="006268D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6268D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6A1ED778">
          <v:rect id="_x0000_i1026" style="width:0;height:1.5pt" o:hralign="center" o:hrstd="t" o:hr="t" fillcolor="#a0a0a0" stroked="f"/>
        </w:pict>
      </w:r>
    </w:p>
    <w:p w14:paraId="4135D5EB" w14:textId="3BFD1C90" w:rsidR="006268D0" w:rsidRPr="006268D0" w:rsidRDefault="006268D0" w:rsidP="006268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6268D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PART II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:</w:t>
      </w:r>
      <w:r w:rsidRPr="006268D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 xml:space="preserve"> METRIC &amp; SCORING FRAMEWORK (LOCKED)</w:t>
      </w:r>
    </w:p>
    <w:p w14:paraId="495C755B" w14:textId="77777777" w:rsidR="006268D0" w:rsidRPr="006268D0" w:rsidRDefault="006268D0" w:rsidP="006268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6268D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Core Economic Metrics (Calculated)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3134"/>
        <w:gridCol w:w="3553"/>
        <w:gridCol w:w="2329"/>
      </w:tblGrid>
      <w:tr w:rsidR="006268D0" w:rsidRPr="006268D0" w14:paraId="3EE77C27" w14:textId="77777777" w:rsidTr="006268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0F0DDB" w14:textId="77777777" w:rsidR="006268D0" w:rsidRPr="006268D0" w:rsidRDefault="006268D0" w:rsidP="006268D0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6268D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Metric</w:t>
            </w:r>
          </w:p>
        </w:tc>
        <w:tc>
          <w:tcPr>
            <w:tcW w:w="0" w:type="auto"/>
            <w:hideMark/>
          </w:tcPr>
          <w:p w14:paraId="0B9376AF" w14:textId="77777777" w:rsidR="006268D0" w:rsidRPr="006268D0" w:rsidRDefault="006268D0" w:rsidP="006268D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6268D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Formula</w:t>
            </w:r>
          </w:p>
        </w:tc>
        <w:tc>
          <w:tcPr>
            <w:tcW w:w="0" w:type="auto"/>
            <w:hideMark/>
          </w:tcPr>
          <w:p w14:paraId="333CCF3F" w14:textId="77777777" w:rsidR="006268D0" w:rsidRPr="006268D0" w:rsidRDefault="006268D0" w:rsidP="006268D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6268D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Purpose</w:t>
            </w:r>
          </w:p>
        </w:tc>
      </w:tr>
      <w:tr w:rsidR="006268D0" w:rsidRPr="006268D0" w14:paraId="17F61ECE" w14:textId="77777777" w:rsidTr="006268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92BCF5" w14:textId="77777777" w:rsidR="006268D0" w:rsidRPr="006268D0" w:rsidRDefault="006268D0" w:rsidP="006268D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6268D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Gross Rental Yield (GRY)</w:t>
            </w:r>
          </w:p>
        </w:tc>
        <w:tc>
          <w:tcPr>
            <w:tcW w:w="0" w:type="auto"/>
            <w:hideMark/>
          </w:tcPr>
          <w:p w14:paraId="0567E636" w14:textId="77777777" w:rsidR="006268D0" w:rsidRPr="006268D0" w:rsidRDefault="006268D0" w:rsidP="006268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6268D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Annual Gross Rent ÷ Purchase Price</w:t>
            </w:r>
          </w:p>
        </w:tc>
        <w:tc>
          <w:tcPr>
            <w:tcW w:w="0" w:type="auto"/>
            <w:hideMark/>
          </w:tcPr>
          <w:p w14:paraId="7DF76BF9" w14:textId="77777777" w:rsidR="006268D0" w:rsidRPr="006268D0" w:rsidRDefault="006268D0" w:rsidP="006268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6268D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Overpayment filter</w:t>
            </w:r>
          </w:p>
        </w:tc>
      </w:tr>
      <w:tr w:rsidR="006268D0" w:rsidRPr="006268D0" w14:paraId="12598D0E" w14:textId="77777777" w:rsidTr="006268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087550" w14:textId="77777777" w:rsidR="006268D0" w:rsidRPr="006268D0" w:rsidRDefault="006268D0" w:rsidP="006268D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6268D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Gross Rent Multiplier (GRM)</w:t>
            </w:r>
          </w:p>
        </w:tc>
        <w:tc>
          <w:tcPr>
            <w:tcW w:w="0" w:type="auto"/>
            <w:hideMark/>
          </w:tcPr>
          <w:p w14:paraId="57896BE8" w14:textId="77777777" w:rsidR="006268D0" w:rsidRPr="006268D0" w:rsidRDefault="006268D0" w:rsidP="006268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6268D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Purchase Price ÷ Annual Gross Rent</w:t>
            </w:r>
          </w:p>
        </w:tc>
        <w:tc>
          <w:tcPr>
            <w:tcW w:w="0" w:type="auto"/>
            <w:hideMark/>
          </w:tcPr>
          <w:p w14:paraId="4DFD880F" w14:textId="77777777" w:rsidR="006268D0" w:rsidRPr="006268D0" w:rsidRDefault="006268D0" w:rsidP="006268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6268D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Valuation brake</w:t>
            </w:r>
          </w:p>
        </w:tc>
      </w:tr>
      <w:tr w:rsidR="006268D0" w:rsidRPr="006268D0" w14:paraId="6D4FB70B" w14:textId="77777777" w:rsidTr="006268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851141" w14:textId="77777777" w:rsidR="006268D0" w:rsidRPr="006268D0" w:rsidRDefault="006268D0" w:rsidP="006268D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6268D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Net Operating Income (NOI)</w:t>
            </w:r>
          </w:p>
        </w:tc>
        <w:tc>
          <w:tcPr>
            <w:tcW w:w="0" w:type="auto"/>
            <w:hideMark/>
          </w:tcPr>
          <w:p w14:paraId="5BF3A2CF" w14:textId="77777777" w:rsidR="006268D0" w:rsidRPr="006268D0" w:rsidRDefault="006268D0" w:rsidP="006268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6268D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Gross Rent − Operating Expenses</w:t>
            </w:r>
          </w:p>
        </w:tc>
        <w:tc>
          <w:tcPr>
            <w:tcW w:w="0" w:type="auto"/>
            <w:hideMark/>
          </w:tcPr>
          <w:p w14:paraId="2CB9C1E2" w14:textId="77777777" w:rsidR="006268D0" w:rsidRPr="006268D0" w:rsidRDefault="006268D0" w:rsidP="006268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6268D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Business reality</w:t>
            </w:r>
          </w:p>
        </w:tc>
      </w:tr>
      <w:tr w:rsidR="006268D0" w:rsidRPr="006268D0" w14:paraId="4564DC1D" w14:textId="77777777" w:rsidTr="006268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2E06D3" w14:textId="77777777" w:rsidR="006268D0" w:rsidRPr="006268D0" w:rsidRDefault="006268D0" w:rsidP="006268D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6268D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Owner Earnings</w:t>
            </w:r>
          </w:p>
        </w:tc>
        <w:tc>
          <w:tcPr>
            <w:tcW w:w="0" w:type="auto"/>
            <w:hideMark/>
          </w:tcPr>
          <w:p w14:paraId="4EC8A0CC" w14:textId="77777777" w:rsidR="006268D0" w:rsidRPr="006268D0" w:rsidRDefault="006268D0" w:rsidP="006268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6268D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NOI − Maintenance Reserve</w:t>
            </w:r>
          </w:p>
        </w:tc>
        <w:tc>
          <w:tcPr>
            <w:tcW w:w="0" w:type="auto"/>
            <w:hideMark/>
          </w:tcPr>
          <w:p w14:paraId="01CD8B47" w14:textId="77777777" w:rsidR="006268D0" w:rsidRPr="006268D0" w:rsidRDefault="006268D0" w:rsidP="006268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6268D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True owner income</w:t>
            </w:r>
          </w:p>
        </w:tc>
      </w:tr>
      <w:tr w:rsidR="006268D0" w:rsidRPr="006268D0" w14:paraId="006F9B40" w14:textId="77777777" w:rsidTr="006268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5D1CA7" w14:textId="77777777" w:rsidR="006268D0" w:rsidRPr="006268D0" w:rsidRDefault="006268D0" w:rsidP="006268D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6268D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Owner Earnings Yield (OEY)</w:t>
            </w:r>
          </w:p>
        </w:tc>
        <w:tc>
          <w:tcPr>
            <w:tcW w:w="0" w:type="auto"/>
            <w:hideMark/>
          </w:tcPr>
          <w:p w14:paraId="14211487" w14:textId="77777777" w:rsidR="006268D0" w:rsidRPr="006268D0" w:rsidRDefault="006268D0" w:rsidP="006268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6268D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Owner Earnings ÷ Purchase Price</w:t>
            </w:r>
          </w:p>
        </w:tc>
        <w:tc>
          <w:tcPr>
            <w:tcW w:w="0" w:type="auto"/>
            <w:hideMark/>
          </w:tcPr>
          <w:p w14:paraId="541D3B0F" w14:textId="77777777" w:rsidR="006268D0" w:rsidRPr="006268D0" w:rsidRDefault="006268D0" w:rsidP="006268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6268D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Primary return metric</w:t>
            </w:r>
          </w:p>
        </w:tc>
      </w:tr>
      <w:tr w:rsidR="006268D0" w:rsidRPr="006268D0" w14:paraId="0824FDAF" w14:textId="77777777" w:rsidTr="006268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A38FD6" w14:textId="77777777" w:rsidR="006268D0" w:rsidRPr="006268D0" w:rsidRDefault="006268D0" w:rsidP="006268D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6268D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Capital Payback Period</w:t>
            </w:r>
          </w:p>
        </w:tc>
        <w:tc>
          <w:tcPr>
            <w:tcW w:w="0" w:type="auto"/>
            <w:hideMark/>
          </w:tcPr>
          <w:p w14:paraId="21D1D751" w14:textId="77777777" w:rsidR="006268D0" w:rsidRPr="006268D0" w:rsidRDefault="006268D0" w:rsidP="006268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6268D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Total Cash ÷ Owner Earnings</w:t>
            </w:r>
          </w:p>
        </w:tc>
        <w:tc>
          <w:tcPr>
            <w:tcW w:w="0" w:type="auto"/>
            <w:hideMark/>
          </w:tcPr>
          <w:p w14:paraId="0A3E03D0" w14:textId="77777777" w:rsidR="006268D0" w:rsidRPr="006268D0" w:rsidRDefault="006268D0" w:rsidP="006268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6268D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Margin of safety clock</w:t>
            </w:r>
          </w:p>
        </w:tc>
      </w:tr>
    </w:tbl>
    <w:p w14:paraId="0E24E21E" w14:textId="77777777" w:rsidR="006268D0" w:rsidRPr="006268D0" w:rsidRDefault="006268D0" w:rsidP="00626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6268D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All formulas must be implemented as </w:t>
      </w:r>
      <w:r w:rsidRPr="006268D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pure functions</w:t>
      </w:r>
      <w:r w:rsidRPr="006268D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.</w:t>
      </w:r>
    </w:p>
    <w:p w14:paraId="38034D93" w14:textId="77777777" w:rsidR="006268D0" w:rsidRPr="006268D0" w:rsidRDefault="006268D0" w:rsidP="006268D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6268D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3C3D008B">
          <v:rect id="_x0000_i1027" style="width:0;height:1.5pt" o:hralign="center" o:hrstd="t" o:hr="t" fillcolor="#a0a0a0" stroked="f"/>
        </w:pict>
      </w:r>
    </w:p>
    <w:p w14:paraId="71C3CE7A" w14:textId="77777777" w:rsidR="006268D0" w:rsidRPr="006268D0" w:rsidRDefault="006268D0" w:rsidP="006268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6268D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Absolute Auto</w:t>
      </w:r>
      <w:r w:rsidRPr="006268D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noBreakHyphen/>
        <w:t>Reject Rules (Hard Gates)</w:t>
      </w:r>
    </w:p>
    <w:p w14:paraId="7FD5027F" w14:textId="77777777" w:rsidR="006268D0" w:rsidRPr="006268D0" w:rsidRDefault="006268D0" w:rsidP="00626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6268D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A deal is rejected immediately if </w:t>
      </w:r>
      <w:r w:rsidRPr="006268D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any</w:t>
      </w:r>
      <w:r w:rsidRPr="006268D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apply:</w:t>
      </w:r>
    </w:p>
    <w:p w14:paraId="29CDBCCC" w14:textId="77777777" w:rsidR="006268D0" w:rsidRPr="006268D0" w:rsidRDefault="006268D0" w:rsidP="006268D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6268D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OEY &lt; 12%</w:t>
      </w:r>
    </w:p>
    <w:p w14:paraId="54D09EEC" w14:textId="77777777" w:rsidR="006268D0" w:rsidRPr="006268D0" w:rsidRDefault="006268D0" w:rsidP="006268D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6268D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Payback &gt; 12 years</w:t>
      </w:r>
    </w:p>
    <w:p w14:paraId="626DA224" w14:textId="77777777" w:rsidR="006268D0" w:rsidRPr="006268D0" w:rsidRDefault="006268D0" w:rsidP="006268D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6268D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Negative cash flow under combined stress</w:t>
      </w:r>
    </w:p>
    <w:p w14:paraId="22F23A30" w14:textId="77777777" w:rsidR="006268D0" w:rsidRPr="006268D0" w:rsidRDefault="006268D0" w:rsidP="006268D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6268D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Yield premium vs stocks &lt; +3%</w:t>
      </w:r>
    </w:p>
    <w:p w14:paraId="41AF079F" w14:textId="77777777" w:rsidR="006268D0" w:rsidRPr="006268D0" w:rsidRDefault="006268D0" w:rsidP="00626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6268D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Rejected deals do </w:t>
      </w:r>
      <w:r w:rsidRPr="006268D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not</w:t>
      </w:r>
      <w:r w:rsidRPr="006268D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receive a score.</w:t>
      </w:r>
    </w:p>
    <w:p w14:paraId="72C443D6" w14:textId="77777777" w:rsidR="006268D0" w:rsidRPr="006268D0" w:rsidRDefault="006268D0" w:rsidP="006268D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6268D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0B4AA832">
          <v:rect id="_x0000_i1028" style="width:0;height:1.5pt" o:hralign="center" o:hrstd="t" o:hr="t" fillcolor="#a0a0a0" stroked="f"/>
        </w:pict>
      </w:r>
    </w:p>
    <w:p w14:paraId="6E6B6A37" w14:textId="77777777" w:rsidR="006268D0" w:rsidRPr="006268D0" w:rsidRDefault="006268D0" w:rsidP="006268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6268D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Final Scoring Formula (0–100)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3050"/>
        <w:gridCol w:w="963"/>
      </w:tblGrid>
      <w:tr w:rsidR="006268D0" w:rsidRPr="006268D0" w14:paraId="77CD8BA4" w14:textId="77777777" w:rsidTr="00165B7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D6BB64" w14:textId="77777777" w:rsidR="006268D0" w:rsidRPr="006268D0" w:rsidRDefault="006268D0" w:rsidP="006268D0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6268D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Component</w:t>
            </w:r>
          </w:p>
        </w:tc>
        <w:tc>
          <w:tcPr>
            <w:tcW w:w="0" w:type="auto"/>
            <w:hideMark/>
          </w:tcPr>
          <w:p w14:paraId="2DDFA519" w14:textId="77777777" w:rsidR="006268D0" w:rsidRPr="006268D0" w:rsidRDefault="006268D0" w:rsidP="006268D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6268D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Weight</w:t>
            </w:r>
          </w:p>
        </w:tc>
      </w:tr>
      <w:tr w:rsidR="006268D0" w:rsidRPr="006268D0" w14:paraId="4A5361BE" w14:textId="77777777" w:rsidTr="00165B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73116F" w14:textId="77777777" w:rsidR="006268D0" w:rsidRPr="006268D0" w:rsidRDefault="006268D0" w:rsidP="006268D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6268D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Owner Earnings Yield</w:t>
            </w:r>
          </w:p>
        </w:tc>
        <w:tc>
          <w:tcPr>
            <w:tcW w:w="0" w:type="auto"/>
            <w:hideMark/>
          </w:tcPr>
          <w:p w14:paraId="107096BC" w14:textId="77777777" w:rsidR="006268D0" w:rsidRPr="006268D0" w:rsidRDefault="006268D0" w:rsidP="006268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6268D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30</w:t>
            </w:r>
          </w:p>
        </w:tc>
      </w:tr>
      <w:tr w:rsidR="006268D0" w:rsidRPr="006268D0" w14:paraId="2C0F5B5E" w14:textId="77777777" w:rsidTr="00165B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D99FBE" w14:textId="77777777" w:rsidR="006268D0" w:rsidRPr="006268D0" w:rsidRDefault="006268D0" w:rsidP="006268D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6268D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Payback Period</w:t>
            </w:r>
          </w:p>
        </w:tc>
        <w:tc>
          <w:tcPr>
            <w:tcW w:w="0" w:type="auto"/>
            <w:hideMark/>
          </w:tcPr>
          <w:p w14:paraId="66D2478A" w14:textId="77777777" w:rsidR="006268D0" w:rsidRPr="006268D0" w:rsidRDefault="006268D0" w:rsidP="006268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6268D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20</w:t>
            </w:r>
          </w:p>
        </w:tc>
      </w:tr>
      <w:tr w:rsidR="006268D0" w:rsidRPr="006268D0" w14:paraId="2BEA792D" w14:textId="77777777" w:rsidTr="00165B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30DDA4" w14:textId="77777777" w:rsidR="006268D0" w:rsidRPr="006268D0" w:rsidRDefault="006268D0" w:rsidP="006268D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6268D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Stress</w:t>
            </w:r>
            <w:r w:rsidRPr="006268D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noBreakHyphen/>
              <w:t>Test Survival</w:t>
            </w:r>
          </w:p>
        </w:tc>
        <w:tc>
          <w:tcPr>
            <w:tcW w:w="0" w:type="auto"/>
            <w:hideMark/>
          </w:tcPr>
          <w:p w14:paraId="41B3DB22" w14:textId="77777777" w:rsidR="006268D0" w:rsidRPr="006268D0" w:rsidRDefault="006268D0" w:rsidP="006268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6268D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25</w:t>
            </w:r>
          </w:p>
        </w:tc>
      </w:tr>
      <w:tr w:rsidR="006268D0" w:rsidRPr="006268D0" w14:paraId="4D2D83DC" w14:textId="77777777" w:rsidTr="00165B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37744F" w14:textId="77777777" w:rsidR="006268D0" w:rsidRPr="006268D0" w:rsidRDefault="006268D0" w:rsidP="006268D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6268D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Expense Quality &amp; Realism</w:t>
            </w:r>
          </w:p>
        </w:tc>
        <w:tc>
          <w:tcPr>
            <w:tcW w:w="0" w:type="auto"/>
            <w:hideMark/>
          </w:tcPr>
          <w:p w14:paraId="3375E70C" w14:textId="77777777" w:rsidR="006268D0" w:rsidRPr="006268D0" w:rsidRDefault="006268D0" w:rsidP="006268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6268D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10</w:t>
            </w:r>
          </w:p>
        </w:tc>
      </w:tr>
      <w:tr w:rsidR="006268D0" w:rsidRPr="006268D0" w14:paraId="377A2581" w14:textId="77777777" w:rsidTr="00165B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287A38" w14:textId="77777777" w:rsidR="006268D0" w:rsidRPr="006268D0" w:rsidRDefault="006268D0" w:rsidP="006268D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6268D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lastRenderedPageBreak/>
              <w:t>Deal Simplicity &amp; Control</w:t>
            </w:r>
          </w:p>
        </w:tc>
        <w:tc>
          <w:tcPr>
            <w:tcW w:w="0" w:type="auto"/>
            <w:hideMark/>
          </w:tcPr>
          <w:p w14:paraId="39E59461" w14:textId="77777777" w:rsidR="006268D0" w:rsidRPr="006268D0" w:rsidRDefault="006268D0" w:rsidP="006268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6268D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10</w:t>
            </w:r>
          </w:p>
        </w:tc>
      </w:tr>
      <w:tr w:rsidR="006268D0" w:rsidRPr="006268D0" w14:paraId="3A510ABC" w14:textId="77777777" w:rsidTr="00165B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FD9EA7" w14:textId="77777777" w:rsidR="006268D0" w:rsidRPr="006268D0" w:rsidRDefault="006268D0" w:rsidP="006268D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6268D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Stock Yield Premium</w:t>
            </w:r>
          </w:p>
        </w:tc>
        <w:tc>
          <w:tcPr>
            <w:tcW w:w="0" w:type="auto"/>
            <w:hideMark/>
          </w:tcPr>
          <w:p w14:paraId="13BC4FE0" w14:textId="77777777" w:rsidR="006268D0" w:rsidRPr="006268D0" w:rsidRDefault="006268D0" w:rsidP="006268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6268D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5</w:t>
            </w:r>
          </w:p>
        </w:tc>
      </w:tr>
      <w:tr w:rsidR="006268D0" w:rsidRPr="006268D0" w14:paraId="7B3155F4" w14:textId="77777777" w:rsidTr="00165B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159747" w14:textId="77777777" w:rsidR="006268D0" w:rsidRPr="006268D0" w:rsidRDefault="006268D0" w:rsidP="006268D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6268D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Total</w:t>
            </w:r>
          </w:p>
        </w:tc>
        <w:tc>
          <w:tcPr>
            <w:tcW w:w="0" w:type="auto"/>
            <w:hideMark/>
          </w:tcPr>
          <w:p w14:paraId="2159557D" w14:textId="77777777" w:rsidR="006268D0" w:rsidRPr="006268D0" w:rsidRDefault="006268D0" w:rsidP="006268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6268D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ZA"/>
                <w14:ligatures w14:val="none"/>
              </w:rPr>
              <w:t>100</w:t>
            </w:r>
          </w:p>
        </w:tc>
      </w:tr>
    </w:tbl>
    <w:p w14:paraId="2EBB5EAA" w14:textId="77777777" w:rsidR="006268D0" w:rsidRPr="006268D0" w:rsidRDefault="006268D0" w:rsidP="00626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6268D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Each component follows </w:t>
      </w:r>
      <w:r w:rsidRPr="006268D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explicit threshold tables</w:t>
      </w:r>
      <w:r w:rsidRPr="006268D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already defined in the framework and must not be altered without doctrinal review.</w:t>
      </w:r>
    </w:p>
    <w:p w14:paraId="652B5E52" w14:textId="77777777" w:rsidR="006268D0" w:rsidRPr="006268D0" w:rsidRDefault="006268D0" w:rsidP="006268D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6268D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4A233585">
          <v:rect id="_x0000_i1029" style="width:0;height:1.5pt" o:hralign="center" o:hrstd="t" o:hr="t" fillcolor="#a0a0a0" stroked="f"/>
        </w:pict>
      </w:r>
    </w:p>
    <w:p w14:paraId="4BCE6354" w14:textId="77777777" w:rsidR="006268D0" w:rsidRPr="006268D0" w:rsidRDefault="006268D0" w:rsidP="006268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6268D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Stress Tests (Mandatory)</w:t>
      </w:r>
    </w:p>
    <w:p w14:paraId="47C56ACD" w14:textId="77777777" w:rsidR="006268D0" w:rsidRPr="006268D0" w:rsidRDefault="006268D0" w:rsidP="00626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6268D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Each deal must survive:</w:t>
      </w:r>
    </w:p>
    <w:p w14:paraId="7B9F19C7" w14:textId="77777777" w:rsidR="006268D0" w:rsidRPr="006268D0" w:rsidRDefault="006268D0" w:rsidP="006268D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6268D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Vacancy shock</w:t>
      </w:r>
    </w:p>
    <w:p w14:paraId="21ACE94C" w14:textId="77777777" w:rsidR="006268D0" w:rsidRPr="006268D0" w:rsidRDefault="006268D0" w:rsidP="006268D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6268D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Municipal &amp; utilities shock</w:t>
      </w:r>
    </w:p>
    <w:p w14:paraId="017EC1C9" w14:textId="77777777" w:rsidR="006268D0" w:rsidRPr="006268D0" w:rsidRDefault="006268D0" w:rsidP="006268D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6268D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Maintenance surge</w:t>
      </w:r>
    </w:p>
    <w:p w14:paraId="76DCDFD5" w14:textId="77777777" w:rsidR="006268D0" w:rsidRPr="006268D0" w:rsidRDefault="006268D0" w:rsidP="00626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6268D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Worst</w:t>
      </w:r>
      <w:r w:rsidRPr="006268D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noBreakHyphen/>
        <w:t>case result determines stress score.</w:t>
      </w:r>
    </w:p>
    <w:p w14:paraId="1283E7D8" w14:textId="77777777" w:rsidR="006268D0" w:rsidRPr="006268D0" w:rsidRDefault="006268D0" w:rsidP="006268D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6268D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43C9015D">
          <v:rect id="_x0000_i1030" style="width:0;height:1.5pt" o:hralign="center" o:hrstd="t" o:hr="t" fillcolor="#a0a0a0" stroked="f"/>
        </w:pict>
      </w:r>
    </w:p>
    <w:p w14:paraId="6961F30D" w14:textId="6AD47141" w:rsidR="006268D0" w:rsidRPr="006268D0" w:rsidRDefault="006268D0" w:rsidP="006268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6268D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PART III</w:t>
      </w:r>
      <w:r w:rsidR="00165B7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:</w:t>
      </w:r>
      <w:r w:rsidRPr="006268D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 xml:space="preserve"> ENGINEERING PRINCIPLES (CTO)</w:t>
      </w:r>
    </w:p>
    <w:p w14:paraId="6DB632A8" w14:textId="77777777" w:rsidR="006268D0" w:rsidRPr="006268D0" w:rsidRDefault="006268D0" w:rsidP="006268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6268D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Core Engineering Rules</w:t>
      </w:r>
    </w:p>
    <w:p w14:paraId="01C23751" w14:textId="77777777" w:rsidR="006268D0" w:rsidRPr="006268D0" w:rsidRDefault="006268D0" w:rsidP="006268D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6268D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Offline</w:t>
      </w:r>
      <w:r w:rsidRPr="006268D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noBreakHyphen/>
        <w:t>first</w:t>
      </w:r>
    </w:p>
    <w:p w14:paraId="12D0E1A4" w14:textId="77777777" w:rsidR="006268D0" w:rsidRPr="006268D0" w:rsidRDefault="006268D0" w:rsidP="006268D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6268D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Deterministic calculations</w:t>
      </w:r>
    </w:p>
    <w:p w14:paraId="726D016E" w14:textId="77777777" w:rsidR="006268D0" w:rsidRPr="006268D0" w:rsidRDefault="006268D0" w:rsidP="006268D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6268D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No third</w:t>
      </w:r>
      <w:r w:rsidRPr="006268D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noBreakHyphen/>
        <w:t>party APIs or analytics</w:t>
      </w:r>
    </w:p>
    <w:p w14:paraId="5ADCDA49" w14:textId="77777777" w:rsidR="006268D0" w:rsidRPr="006268D0" w:rsidRDefault="006268D0" w:rsidP="006268D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6268D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No backend dependency</w:t>
      </w:r>
    </w:p>
    <w:p w14:paraId="65AF1023" w14:textId="77777777" w:rsidR="006268D0" w:rsidRPr="006268D0" w:rsidRDefault="006268D0" w:rsidP="006268D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6268D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UI must never contain business logic</w:t>
      </w:r>
    </w:p>
    <w:p w14:paraId="080B04F5" w14:textId="77777777" w:rsidR="006268D0" w:rsidRPr="006268D0" w:rsidRDefault="006268D0" w:rsidP="006268D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6268D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Core logic must be testable in isolation</w:t>
      </w:r>
    </w:p>
    <w:p w14:paraId="29C9D03F" w14:textId="78054412" w:rsidR="006268D0" w:rsidRPr="006268D0" w:rsidRDefault="006268D0" w:rsidP="00626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6268D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If unsure: </w:t>
      </w:r>
      <w:r w:rsidRPr="006268D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do not guess</w:t>
      </w:r>
      <w:r w:rsidR="00165B7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,</w:t>
      </w:r>
      <w:r w:rsidRPr="006268D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ask.</w:t>
      </w:r>
    </w:p>
    <w:p w14:paraId="3E46BEEE" w14:textId="77777777" w:rsidR="006268D0" w:rsidRPr="006268D0" w:rsidRDefault="006268D0" w:rsidP="006268D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6268D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114622A8">
          <v:rect id="_x0000_i1031" style="width:0;height:1.5pt" o:hralign="center" o:hrstd="t" o:hr="t" fillcolor="#a0a0a0" stroked="f"/>
        </w:pict>
      </w:r>
    </w:p>
    <w:p w14:paraId="3B177339" w14:textId="33598E2B" w:rsidR="006268D0" w:rsidRPr="006268D0" w:rsidRDefault="006268D0" w:rsidP="006268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6268D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PART IV</w:t>
      </w:r>
      <w:r w:rsidR="00165B7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:</w:t>
      </w:r>
      <w:r w:rsidRPr="006268D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 xml:space="preserve"> SYSTEM ARCHITECTURE</w:t>
      </w:r>
    </w:p>
    <w:p w14:paraId="0DAC257B" w14:textId="77777777" w:rsidR="006268D0" w:rsidRPr="006268D0" w:rsidRDefault="006268D0" w:rsidP="006268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6268D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Technology Stack (Locked)</w:t>
      </w:r>
    </w:p>
    <w:p w14:paraId="20269602" w14:textId="77777777" w:rsidR="006268D0" w:rsidRPr="006268D0" w:rsidRDefault="006268D0" w:rsidP="006268D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6268D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React + TypeScript</w:t>
      </w:r>
    </w:p>
    <w:p w14:paraId="035598A8" w14:textId="77777777" w:rsidR="006268D0" w:rsidRPr="006268D0" w:rsidRDefault="006268D0" w:rsidP="006268D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6268D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Vite</w:t>
      </w:r>
    </w:p>
    <w:p w14:paraId="05CE14EA" w14:textId="77777777" w:rsidR="006268D0" w:rsidRPr="006268D0" w:rsidRDefault="006268D0" w:rsidP="006268D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6268D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Vitest</w:t>
      </w:r>
    </w:p>
    <w:p w14:paraId="4E050B1B" w14:textId="77777777" w:rsidR="006268D0" w:rsidRPr="006268D0" w:rsidRDefault="006268D0" w:rsidP="006268D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6268D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IndexedDB / LocalStorage</w:t>
      </w:r>
    </w:p>
    <w:p w14:paraId="3287EA32" w14:textId="77777777" w:rsidR="006268D0" w:rsidRPr="006268D0" w:rsidRDefault="006268D0" w:rsidP="006268D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6268D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PWA Service Worker</w:t>
      </w:r>
    </w:p>
    <w:p w14:paraId="2C4D015D" w14:textId="77777777" w:rsidR="00165B70" w:rsidRDefault="00165B70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br w:type="page"/>
      </w:r>
    </w:p>
    <w:p w14:paraId="23303C69" w14:textId="0DAFCCB5" w:rsidR="006268D0" w:rsidRPr="006268D0" w:rsidRDefault="006268D0" w:rsidP="006268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6268D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lastRenderedPageBreak/>
        <w:t>Layered Architecture</w:t>
      </w:r>
    </w:p>
    <w:p w14:paraId="0C8A3D1F" w14:textId="77777777" w:rsidR="006268D0" w:rsidRPr="006268D0" w:rsidRDefault="006268D0" w:rsidP="00626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6268D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UI (React)</w:t>
      </w:r>
      <w:r w:rsidRPr="006268D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br/>
        <w:t>↓</w:t>
      </w:r>
      <w:r w:rsidRPr="006268D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br/>
        <w:t>Application Orchestration</w:t>
      </w:r>
      <w:r w:rsidRPr="006268D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br/>
        <w:t>↓</w:t>
      </w:r>
      <w:r w:rsidRPr="006268D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br/>
        <w:t>Core Engine (pure calculations &amp; scoring)</w:t>
      </w:r>
      <w:r w:rsidRPr="006268D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br/>
        <w:t>↓</w:t>
      </w:r>
      <w:r w:rsidRPr="006268D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br/>
        <w:t>Configuration (SA assumptions &amp; thresholds)</w:t>
      </w:r>
    </w:p>
    <w:p w14:paraId="2E5791D9" w14:textId="77777777" w:rsidR="006268D0" w:rsidRPr="006268D0" w:rsidRDefault="006268D0" w:rsidP="006268D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6268D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4AAC40A7">
          <v:rect id="_x0000_i1032" style="width:0;height:1.5pt" o:hralign="center" o:hrstd="t" o:hr="t" fillcolor="#a0a0a0" stroked="f"/>
        </w:pict>
      </w:r>
    </w:p>
    <w:p w14:paraId="70830586" w14:textId="5E58D0D2" w:rsidR="006268D0" w:rsidRPr="006268D0" w:rsidRDefault="006268D0" w:rsidP="006268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6268D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PART V</w:t>
      </w:r>
      <w:r w:rsidR="00165B7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:</w:t>
      </w:r>
      <w:r w:rsidRPr="006268D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 xml:space="preserve"> DOMAIN MODEL (TypeScript)</w:t>
      </w:r>
    </w:p>
    <w:p w14:paraId="6D77E1C2" w14:textId="77777777" w:rsidR="006268D0" w:rsidRPr="006268D0" w:rsidRDefault="006268D0" w:rsidP="006268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6268D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DealInput</w:t>
      </w:r>
    </w:p>
    <w:p w14:paraId="2B1CC7E3" w14:textId="77777777" w:rsidR="006268D0" w:rsidRPr="006268D0" w:rsidRDefault="006268D0" w:rsidP="006268D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6268D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id</w:t>
      </w:r>
    </w:p>
    <w:p w14:paraId="0A2D2569" w14:textId="77777777" w:rsidR="006268D0" w:rsidRPr="006268D0" w:rsidRDefault="006268D0" w:rsidP="006268D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6268D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name</w:t>
      </w:r>
    </w:p>
    <w:p w14:paraId="0100EDBD" w14:textId="77777777" w:rsidR="006268D0" w:rsidRPr="006268D0" w:rsidRDefault="006268D0" w:rsidP="006268D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6268D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location (township, municipality)</w:t>
      </w:r>
    </w:p>
    <w:p w14:paraId="1BAD0ECE" w14:textId="77777777" w:rsidR="006268D0" w:rsidRPr="006268D0" w:rsidRDefault="006268D0" w:rsidP="006268D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6268D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purchasePrice</w:t>
      </w:r>
    </w:p>
    <w:p w14:paraId="591DAF94" w14:textId="77777777" w:rsidR="006268D0" w:rsidRPr="006268D0" w:rsidRDefault="006268D0" w:rsidP="006268D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6268D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unitCount</w:t>
      </w:r>
    </w:p>
    <w:p w14:paraId="62E5B5B0" w14:textId="77777777" w:rsidR="006268D0" w:rsidRPr="006268D0" w:rsidRDefault="006268D0" w:rsidP="006268D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6268D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annualGrossRent</w:t>
      </w:r>
    </w:p>
    <w:p w14:paraId="21781F45" w14:textId="77777777" w:rsidR="006268D0" w:rsidRPr="006268D0" w:rsidRDefault="006268D0" w:rsidP="006268D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6268D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operatingExpenses (itemised)</w:t>
      </w:r>
    </w:p>
    <w:p w14:paraId="185456FC" w14:textId="77777777" w:rsidR="006268D0" w:rsidRPr="006268D0" w:rsidRDefault="006268D0" w:rsidP="006268D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6268D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maintenanceReserve</w:t>
      </w:r>
    </w:p>
    <w:p w14:paraId="7699CEDF" w14:textId="77777777" w:rsidR="006268D0" w:rsidRPr="006268D0" w:rsidRDefault="006268D0" w:rsidP="006268D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6268D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vacancyRate</w:t>
      </w:r>
    </w:p>
    <w:p w14:paraId="05A22C3D" w14:textId="77777777" w:rsidR="006268D0" w:rsidRPr="006268D0" w:rsidRDefault="006268D0" w:rsidP="006268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6268D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DealResult (Calculated)</w:t>
      </w:r>
    </w:p>
    <w:p w14:paraId="3987D0F0" w14:textId="77777777" w:rsidR="006268D0" w:rsidRPr="006268D0" w:rsidRDefault="006268D0" w:rsidP="006268D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6268D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NOI</w:t>
      </w:r>
    </w:p>
    <w:p w14:paraId="2A676A8B" w14:textId="77777777" w:rsidR="006268D0" w:rsidRPr="006268D0" w:rsidRDefault="006268D0" w:rsidP="006268D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6268D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ownerEarnings</w:t>
      </w:r>
    </w:p>
    <w:p w14:paraId="5C6F2ACA" w14:textId="77777777" w:rsidR="006268D0" w:rsidRPr="006268D0" w:rsidRDefault="006268D0" w:rsidP="006268D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6268D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OEY</w:t>
      </w:r>
    </w:p>
    <w:p w14:paraId="2FC96E7C" w14:textId="77777777" w:rsidR="006268D0" w:rsidRPr="006268D0" w:rsidRDefault="006268D0" w:rsidP="006268D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6268D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paybackYears</w:t>
      </w:r>
    </w:p>
    <w:p w14:paraId="5DA0627D" w14:textId="77777777" w:rsidR="006268D0" w:rsidRPr="006268D0" w:rsidRDefault="006268D0" w:rsidP="006268D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6268D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stressOutcome</w:t>
      </w:r>
    </w:p>
    <w:p w14:paraId="6CEF2E46" w14:textId="77777777" w:rsidR="006268D0" w:rsidRPr="006268D0" w:rsidRDefault="006268D0" w:rsidP="006268D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6268D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componentScores</w:t>
      </w:r>
    </w:p>
    <w:p w14:paraId="2ECF1D9B" w14:textId="77777777" w:rsidR="006268D0" w:rsidRPr="006268D0" w:rsidRDefault="006268D0" w:rsidP="006268D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6268D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finalScore</w:t>
      </w:r>
    </w:p>
    <w:p w14:paraId="5AAF859E" w14:textId="77777777" w:rsidR="006268D0" w:rsidRPr="006268D0" w:rsidRDefault="006268D0" w:rsidP="006268D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6268D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status (REJECT / BORDERLINE / ACCEPT)</w:t>
      </w:r>
    </w:p>
    <w:p w14:paraId="1AA5F516" w14:textId="77777777" w:rsidR="006268D0" w:rsidRPr="006268D0" w:rsidRDefault="006268D0" w:rsidP="006268D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6268D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4D39144B">
          <v:rect id="_x0000_i1033" style="width:0;height:1.5pt" o:hralign="center" o:hrstd="t" o:hr="t" fillcolor="#a0a0a0" stroked="f"/>
        </w:pict>
      </w:r>
    </w:p>
    <w:p w14:paraId="6BB81C0A" w14:textId="28FAFA63" w:rsidR="006268D0" w:rsidRPr="006268D0" w:rsidRDefault="006268D0" w:rsidP="006268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6268D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PART VI</w:t>
      </w:r>
      <w:r w:rsidR="00165B7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:</w:t>
      </w:r>
      <w:r w:rsidRPr="006268D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 xml:space="preserve"> CORE ENGINE IMPLEMENTATION</w:t>
      </w:r>
    </w:p>
    <w:p w14:paraId="11189DAD" w14:textId="77777777" w:rsidR="006268D0" w:rsidRPr="006268D0" w:rsidRDefault="006268D0" w:rsidP="006268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6268D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Calculation Functions (Pure)</w:t>
      </w:r>
    </w:p>
    <w:p w14:paraId="7865BB01" w14:textId="77777777" w:rsidR="006268D0" w:rsidRPr="006268D0" w:rsidRDefault="006268D0" w:rsidP="006268D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6268D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calculateNOI</w:t>
      </w:r>
    </w:p>
    <w:p w14:paraId="71C4084D" w14:textId="77777777" w:rsidR="006268D0" w:rsidRPr="006268D0" w:rsidRDefault="006268D0" w:rsidP="006268D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6268D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calculateOwnerEarnings</w:t>
      </w:r>
    </w:p>
    <w:p w14:paraId="087F6464" w14:textId="77777777" w:rsidR="006268D0" w:rsidRPr="006268D0" w:rsidRDefault="006268D0" w:rsidP="006268D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6268D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calculateOEY</w:t>
      </w:r>
    </w:p>
    <w:p w14:paraId="1A3B11E5" w14:textId="77777777" w:rsidR="006268D0" w:rsidRPr="006268D0" w:rsidRDefault="006268D0" w:rsidP="006268D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6268D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calculatePayback</w:t>
      </w:r>
    </w:p>
    <w:p w14:paraId="672A2F31" w14:textId="77777777" w:rsidR="006268D0" w:rsidRPr="006268D0" w:rsidRDefault="006268D0" w:rsidP="006268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6268D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lastRenderedPageBreak/>
        <w:t>Scoring Functions</w:t>
      </w:r>
    </w:p>
    <w:p w14:paraId="5861630F" w14:textId="77777777" w:rsidR="006268D0" w:rsidRPr="006268D0" w:rsidRDefault="006268D0" w:rsidP="006268D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6268D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scoreOEY</w:t>
      </w:r>
    </w:p>
    <w:p w14:paraId="2B2224BF" w14:textId="77777777" w:rsidR="006268D0" w:rsidRPr="006268D0" w:rsidRDefault="006268D0" w:rsidP="006268D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6268D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scorePayback</w:t>
      </w:r>
    </w:p>
    <w:p w14:paraId="57E8753F" w14:textId="77777777" w:rsidR="006268D0" w:rsidRPr="006268D0" w:rsidRDefault="006268D0" w:rsidP="006268D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6268D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scoreStress</w:t>
      </w:r>
    </w:p>
    <w:p w14:paraId="0BE6E521" w14:textId="77777777" w:rsidR="006268D0" w:rsidRPr="006268D0" w:rsidRDefault="006268D0" w:rsidP="006268D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6268D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scoreExpenses</w:t>
      </w:r>
    </w:p>
    <w:p w14:paraId="33F0E467" w14:textId="77777777" w:rsidR="006268D0" w:rsidRPr="006268D0" w:rsidRDefault="006268D0" w:rsidP="006268D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6268D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scoreSimplicity</w:t>
      </w:r>
    </w:p>
    <w:p w14:paraId="3B770CD9" w14:textId="77777777" w:rsidR="006268D0" w:rsidRPr="006268D0" w:rsidRDefault="006268D0" w:rsidP="006268D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6268D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scoreStockPremium</w:t>
      </w:r>
    </w:p>
    <w:p w14:paraId="6134BAF8" w14:textId="77777777" w:rsidR="006268D0" w:rsidRPr="006268D0" w:rsidRDefault="006268D0" w:rsidP="006268D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6268D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scoringEngine (orchestrator)</w:t>
      </w:r>
    </w:p>
    <w:p w14:paraId="3EF5A9A4" w14:textId="77777777" w:rsidR="006268D0" w:rsidRPr="006268D0" w:rsidRDefault="006268D0" w:rsidP="006268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6268D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Rule Enforcement Order</w:t>
      </w:r>
    </w:p>
    <w:p w14:paraId="7179C17B" w14:textId="77777777" w:rsidR="006268D0" w:rsidRPr="006268D0" w:rsidRDefault="006268D0" w:rsidP="006268D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6268D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Validate inputs</w:t>
      </w:r>
    </w:p>
    <w:p w14:paraId="670081C5" w14:textId="77777777" w:rsidR="006268D0" w:rsidRPr="006268D0" w:rsidRDefault="006268D0" w:rsidP="006268D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6268D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Apply auto</w:t>
      </w:r>
      <w:r w:rsidRPr="006268D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noBreakHyphen/>
        <w:t>reject gates</w:t>
      </w:r>
    </w:p>
    <w:p w14:paraId="197F4699" w14:textId="77777777" w:rsidR="006268D0" w:rsidRPr="006268D0" w:rsidRDefault="006268D0" w:rsidP="006268D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6268D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Run stress tests</w:t>
      </w:r>
    </w:p>
    <w:p w14:paraId="42C421DD" w14:textId="77777777" w:rsidR="006268D0" w:rsidRPr="006268D0" w:rsidRDefault="006268D0" w:rsidP="006268D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6268D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Calculate component scores</w:t>
      </w:r>
    </w:p>
    <w:p w14:paraId="795403A8" w14:textId="77777777" w:rsidR="006268D0" w:rsidRPr="006268D0" w:rsidRDefault="006268D0" w:rsidP="006268D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6268D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Aggregate weighted score</w:t>
      </w:r>
    </w:p>
    <w:p w14:paraId="271D4536" w14:textId="77777777" w:rsidR="006268D0" w:rsidRPr="006268D0" w:rsidRDefault="006268D0" w:rsidP="006268D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6268D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Assign final status</w:t>
      </w:r>
    </w:p>
    <w:p w14:paraId="28F4E1CA" w14:textId="77777777" w:rsidR="006268D0" w:rsidRPr="006268D0" w:rsidRDefault="006268D0" w:rsidP="006268D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6268D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21CC61FB">
          <v:rect id="_x0000_i1034" style="width:0;height:1.5pt" o:hralign="center" o:hrstd="t" o:hr="t" fillcolor="#a0a0a0" stroked="f"/>
        </w:pict>
      </w:r>
    </w:p>
    <w:p w14:paraId="5586CC90" w14:textId="3A4A7789" w:rsidR="006268D0" w:rsidRPr="006268D0" w:rsidRDefault="006268D0" w:rsidP="006268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6268D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PART VII</w:t>
      </w:r>
      <w:r w:rsidR="00165B7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:</w:t>
      </w:r>
      <w:r w:rsidRPr="006268D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 xml:space="preserve"> CONFIGURATION LAYER</w:t>
      </w:r>
    </w:p>
    <w:p w14:paraId="2F628369" w14:textId="77777777" w:rsidR="006268D0" w:rsidRPr="006268D0" w:rsidRDefault="006268D0" w:rsidP="00626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6268D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Single source file:</w:t>
      </w:r>
    </w:p>
    <w:p w14:paraId="7158177A" w14:textId="77777777" w:rsidR="006268D0" w:rsidRPr="006268D0" w:rsidRDefault="006268D0" w:rsidP="006268D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6268D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Threshold tables</w:t>
      </w:r>
    </w:p>
    <w:p w14:paraId="5B899655" w14:textId="77777777" w:rsidR="006268D0" w:rsidRPr="006268D0" w:rsidRDefault="006268D0" w:rsidP="006268D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6268D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Stress assumptions</w:t>
      </w:r>
    </w:p>
    <w:p w14:paraId="48593430" w14:textId="77777777" w:rsidR="006268D0" w:rsidRPr="006268D0" w:rsidRDefault="006268D0" w:rsidP="006268D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6268D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Stock benchmark yield</w:t>
      </w:r>
    </w:p>
    <w:p w14:paraId="2133F233" w14:textId="77777777" w:rsidR="006268D0" w:rsidRPr="006268D0" w:rsidRDefault="006268D0" w:rsidP="006268D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6268D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Township modifiers</w:t>
      </w:r>
    </w:p>
    <w:p w14:paraId="60DF636B" w14:textId="77777777" w:rsidR="006268D0" w:rsidRPr="006268D0" w:rsidRDefault="006268D0" w:rsidP="00626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6268D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Logic must never hard</w:t>
      </w:r>
      <w:r w:rsidRPr="006268D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noBreakHyphen/>
        <w:t>code numbers.</w:t>
      </w:r>
    </w:p>
    <w:p w14:paraId="74F5F85A" w14:textId="77777777" w:rsidR="006268D0" w:rsidRPr="006268D0" w:rsidRDefault="006268D0" w:rsidP="006268D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6268D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38D7A0C4">
          <v:rect id="_x0000_i1035" style="width:0;height:1.5pt" o:hralign="center" o:hrstd="t" o:hr="t" fillcolor="#a0a0a0" stroked="f"/>
        </w:pict>
      </w:r>
    </w:p>
    <w:p w14:paraId="1B4597E6" w14:textId="1134EBEB" w:rsidR="006268D0" w:rsidRPr="006268D0" w:rsidRDefault="006268D0" w:rsidP="006268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6268D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PART VIII</w:t>
      </w:r>
      <w:r w:rsidR="00165B7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:</w:t>
      </w:r>
      <w:r w:rsidRPr="006268D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 xml:space="preserve"> UI &amp; USER FLOW</w:t>
      </w:r>
    </w:p>
    <w:p w14:paraId="57E10821" w14:textId="77777777" w:rsidR="006268D0" w:rsidRPr="006268D0" w:rsidRDefault="006268D0" w:rsidP="006268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6268D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Screens (Build Order)</w:t>
      </w:r>
    </w:p>
    <w:p w14:paraId="6F01AEF4" w14:textId="77777777" w:rsidR="006268D0" w:rsidRPr="006268D0" w:rsidRDefault="006268D0" w:rsidP="006268D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6268D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Add Deal (step</w:t>
      </w:r>
      <w:r w:rsidRPr="006268D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noBreakHyphen/>
        <w:t>by</w:t>
      </w:r>
      <w:r w:rsidRPr="006268D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noBreakHyphen/>
        <w:t>step form)</w:t>
      </w:r>
    </w:p>
    <w:p w14:paraId="2EA1C618" w14:textId="77777777" w:rsidR="006268D0" w:rsidRPr="006268D0" w:rsidRDefault="006268D0" w:rsidP="006268D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6268D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Deal Ranking Table</w:t>
      </w:r>
    </w:p>
    <w:p w14:paraId="0F395F83" w14:textId="77777777" w:rsidR="006268D0" w:rsidRPr="006268D0" w:rsidRDefault="006268D0" w:rsidP="006268D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6268D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Deal Detail Drill</w:t>
      </w:r>
      <w:r w:rsidRPr="006268D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noBreakHyphen/>
        <w:t>Down</w:t>
      </w:r>
    </w:p>
    <w:p w14:paraId="2711E16F" w14:textId="77777777" w:rsidR="006268D0" w:rsidRPr="006268D0" w:rsidRDefault="006268D0" w:rsidP="006268D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6268D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Deal Log &amp; Comparison</w:t>
      </w:r>
    </w:p>
    <w:p w14:paraId="740225AE" w14:textId="77777777" w:rsidR="006268D0" w:rsidRPr="006268D0" w:rsidRDefault="006268D0" w:rsidP="006268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6268D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Deal Ranking Screen (Primary View)</w:t>
      </w:r>
    </w:p>
    <w:p w14:paraId="116C738F" w14:textId="77777777" w:rsidR="006268D0" w:rsidRPr="006268D0" w:rsidRDefault="006268D0" w:rsidP="00626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6268D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Columns:</w:t>
      </w:r>
    </w:p>
    <w:p w14:paraId="0899E56E" w14:textId="77777777" w:rsidR="006268D0" w:rsidRPr="006268D0" w:rsidRDefault="006268D0" w:rsidP="006268D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6268D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Rank</w:t>
      </w:r>
    </w:p>
    <w:p w14:paraId="13037472" w14:textId="77777777" w:rsidR="006268D0" w:rsidRPr="006268D0" w:rsidRDefault="006268D0" w:rsidP="006268D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6268D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lastRenderedPageBreak/>
        <w:t>Deal Name / Location</w:t>
      </w:r>
    </w:p>
    <w:p w14:paraId="0696F7D5" w14:textId="77777777" w:rsidR="006268D0" w:rsidRPr="006268D0" w:rsidRDefault="006268D0" w:rsidP="006268D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6268D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Total Score</w:t>
      </w:r>
    </w:p>
    <w:p w14:paraId="68AE659E" w14:textId="77777777" w:rsidR="006268D0" w:rsidRPr="006268D0" w:rsidRDefault="006268D0" w:rsidP="006268D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6268D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OEY</w:t>
      </w:r>
    </w:p>
    <w:p w14:paraId="057D43EE" w14:textId="77777777" w:rsidR="006268D0" w:rsidRPr="006268D0" w:rsidRDefault="006268D0" w:rsidP="006268D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6268D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Payback</w:t>
      </w:r>
    </w:p>
    <w:p w14:paraId="31A3B9A9" w14:textId="77777777" w:rsidR="006268D0" w:rsidRPr="006268D0" w:rsidRDefault="006268D0" w:rsidP="006268D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6268D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Stress Result</w:t>
      </w:r>
    </w:p>
    <w:p w14:paraId="711644B6" w14:textId="77777777" w:rsidR="006268D0" w:rsidRPr="006268D0" w:rsidRDefault="006268D0" w:rsidP="006268D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6268D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Stock Premium</w:t>
      </w:r>
    </w:p>
    <w:p w14:paraId="7E56DC6B" w14:textId="77777777" w:rsidR="006268D0" w:rsidRPr="006268D0" w:rsidRDefault="006268D0" w:rsidP="006268D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6268D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Status</w:t>
      </w:r>
    </w:p>
    <w:p w14:paraId="6553010F" w14:textId="77777777" w:rsidR="006268D0" w:rsidRPr="006268D0" w:rsidRDefault="006268D0" w:rsidP="00626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6268D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Sorted by score descending.</w:t>
      </w:r>
    </w:p>
    <w:p w14:paraId="3C5C96F5" w14:textId="77777777" w:rsidR="006268D0" w:rsidRPr="006268D0" w:rsidRDefault="006268D0" w:rsidP="00626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6268D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No override buttons. No projections. No IRR.</w:t>
      </w:r>
    </w:p>
    <w:p w14:paraId="47180E2B" w14:textId="77777777" w:rsidR="006268D0" w:rsidRPr="006268D0" w:rsidRDefault="006268D0" w:rsidP="006268D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6268D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433F5D17">
          <v:rect id="_x0000_i1036" style="width:0;height:1.5pt" o:hralign="center" o:hrstd="t" o:hr="t" fillcolor="#a0a0a0" stroked="f"/>
        </w:pict>
      </w:r>
    </w:p>
    <w:p w14:paraId="00E4674F" w14:textId="3B1CC8E8" w:rsidR="006268D0" w:rsidRPr="006268D0" w:rsidRDefault="006268D0" w:rsidP="006268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6268D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PART IX</w:t>
      </w:r>
      <w:r w:rsidR="00165B7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:</w:t>
      </w:r>
      <w:r w:rsidRPr="006268D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 xml:space="preserve"> PERSISTENCE &amp; OWNERSHIP</w:t>
      </w:r>
    </w:p>
    <w:p w14:paraId="555BF373" w14:textId="77777777" w:rsidR="006268D0" w:rsidRPr="006268D0" w:rsidRDefault="006268D0" w:rsidP="006268D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6268D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IndexedDB for deals</w:t>
      </w:r>
    </w:p>
    <w:p w14:paraId="439773FF" w14:textId="77777777" w:rsidR="006268D0" w:rsidRPr="006268D0" w:rsidRDefault="006268D0" w:rsidP="006268D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6268D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JSON export / import</w:t>
      </w:r>
    </w:p>
    <w:p w14:paraId="2449CE30" w14:textId="77777777" w:rsidR="006268D0" w:rsidRPr="006268D0" w:rsidRDefault="006268D0" w:rsidP="006268D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6268D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Manual backup reminders</w:t>
      </w:r>
    </w:p>
    <w:p w14:paraId="3E77C507" w14:textId="77777777" w:rsidR="006268D0" w:rsidRPr="006268D0" w:rsidRDefault="006268D0" w:rsidP="006268D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6268D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No accounts</w:t>
      </w:r>
    </w:p>
    <w:p w14:paraId="13CE8339" w14:textId="77777777" w:rsidR="006268D0" w:rsidRPr="006268D0" w:rsidRDefault="006268D0" w:rsidP="006268D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6268D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70E305AF">
          <v:rect id="_x0000_i1037" style="width:0;height:1.5pt" o:hralign="center" o:hrstd="t" o:hr="t" fillcolor="#a0a0a0" stroked="f"/>
        </w:pict>
      </w:r>
    </w:p>
    <w:p w14:paraId="748CE7D6" w14:textId="6B8A2FA9" w:rsidR="006268D0" w:rsidRPr="006268D0" w:rsidRDefault="006268D0" w:rsidP="006268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6268D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PART X</w:t>
      </w:r>
      <w:r w:rsidR="00165B7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:</w:t>
      </w:r>
      <w:r w:rsidRPr="006268D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 xml:space="preserve"> TESTING STRATEGY (MANDATORY)</w:t>
      </w:r>
    </w:p>
    <w:p w14:paraId="5CA6FD8B" w14:textId="77777777" w:rsidR="006268D0" w:rsidRPr="006268D0" w:rsidRDefault="006268D0" w:rsidP="006268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6268D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Test Categories</w:t>
      </w:r>
    </w:p>
    <w:p w14:paraId="0D59A0A1" w14:textId="77777777" w:rsidR="006268D0" w:rsidRPr="006268D0" w:rsidRDefault="006268D0" w:rsidP="006268D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6268D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Unit tests (every calculation)</w:t>
      </w:r>
    </w:p>
    <w:p w14:paraId="4273FFE1" w14:textId="77777777" w:rsidR="006268D0" w:rsidRPr="006268D0" w:rsidRDefault="006268D0" w:rsidP="006268D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6268D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Scoring tests (every threshold)</w:t>
      </w:r>
    </w:p>
    <w:p w14:paraId="772C27D6" w14:textId="77777777" w:rsidR="006268D0" w:rsidRPr="006268D0" w:rsidRDefault="006268D0" w:rsidP="006268D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6268D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Stress tests</w:t>
      </w:r>
    </w:p>
    <w:p w14:paraId="7401396C" w14:textId="77777777" w:rsidR="006268D0" w:rsidRPr="006268D0" w:rsidRDefault="006268D0" w:rsidP="006268D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6268D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Golden reference deals (hand</w:t>
      </w:r>
      <w:r w:rsidRPr="006268D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noBreakHyphen/>
        <w:t>verified)</w:t>
      </w:r>
    </w:p>
    <w:p w14:paraId="6E04C7A9" w14:textId="77777777" w:rsidR="006268D0" w:rsidRPr="006268D0" w:rsidRDefault="006268D0" w:rsidP="006268D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6268D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Integration tests (input → verdict)</w:t>
      </w:r>
    </w:p>
    <w:p w14:paraId="486CA018" w14:textId="77777777" w:rsidR="006268D0" w:rsidRPr="006268D0" w:rsidRDefault="006268D0" w:rsidP="00626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6268D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Coverage target:</w:t>
      </w:r>
    </w:p>
    <w:p w14:paraId="0A46A2BF" w14:textId="77777777" w:rsidR="006268D0" w:rsidRPr="006268D0" w:rsidRDefault="006268D0" w:rsidP="006268D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6268D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Core engine ≥ 90%</w:t>
      </w:r>
    </w:p>
    <w:p w14:paraId="52DE2DB0" w14:textId="77777777" w:rsidR="006268D0" w:rsidRPr="006268D0" w:rsidRDefault="006268D0" w:rsidP="00626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6268D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Golden tests must </w:t>
      </w:r>
      <w:r w:rsidRPr="006268D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never change silently</w:t>
      </w:r>
      <w:r w:rsidRPr="006268D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.</w:t>
      </w:r>
    </w:p>
    <w:p w14:paraId="308B8A89" w14:textId="77777777" w:rsidR="006268D0" w:rsidRPr="006268D0" w:rsidRDefault="006268D0" w:rsidP="006268D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6268D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505DEB9B">
          <v:rect id="_x0000_i1038" style="width:0;height:1.5pt" o:hralign="center" o:hrstd="t" o:hr="t" fillcolor="#a0a0a0" stroked="f"/>
        </w:pict>
      </w:r>
    </w:p>
    <w:p w14:paraId="744E7C30" w14:textId="48277944" w:rsidR="006268D0" w:rsidRPr="006268D0" w:rsidRDefault="006268D0" w:rsidP="006268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6268D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PART XI</w:t>
      </w:r>
      <w:r w:rsidR="00165B7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:</w:t>
      </w:r>
      <w:r w:rsidRPr="006268D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 xml:space="preserve"> RELEASE CHECKLIST</w:t>
      </w:r>
    </w:p>
    <w:p w14:paraId="01FF3627" w14:textId="77777777" w:rsidR="006268D0" w:rsidRPr="006268D0" w:rsidRDefault="006268D0" w:rsidP="00626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6268D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Before any release:</w:t>
      </w:r>
    </w:p>
    <w:p w14:paraId="36CD1B42" w14:textId="77777777" w:rsidR="006268D0" w:rsidRPr="006268D0" w:rsidRDefault="006268D0" w:rsidP="006268D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6268D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All tests passing</w:t>
      </w:r>
    </w:p>
    <w:p w14:paraId="759B8971" w14:textId="77777777" w:rsidR="006268D0" w:rsidRPr="006268D0" w:rsidRDefault="006268D0" w:rsidP="006268D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6268D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Golden references reviewed</w:t>
      </w:r>
    </w:p>
    <w:p w14:paraId="6AF4BC6B" w14:textId="77777777" w:rsidR="006268D0" w:rsidRPr="006268D0" w:rsidRDefault="006268D0" w:rsidP="006268D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6268D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No TODOs in core engine</w:t>
      </w:r>
    </w:p>
    <w:p w14:paraId="49ED4530" w14:textId="77777777" w:rsidR="006268D0" w:rsidRPr="006268D0" w:rsidRDefault="006268D0" w:rsidP="006268D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6268D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lastRenderedPageBreak/>
        <w:t>Scoring weights unchanged</w:t>
      </w:r>
    </w:p>
    <w:p w14:paraId="2E842711" w14:textId="77777777" w:rsidR="006268D0" w:rsidRPr="006268D0" w:rsidRDefault="006268D0" w:rsidP="006268D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6268D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3E247BD7">
          <v:rect id="_x0000_i1039" style="width:0;height:1.5pt" o:hralign="center" o:hrstd="t" o:hr="t" fillcolor="#a0a0a0" stroked="f"/>
        </w:pict>
      </w:r>
    </w:p>
    <w:p w14:paraId="1EDB8ED8" w14:textId="77777777" w:rsidR="006268D0" w:rsidRPr="006268D0" w:rsidRDefault="006268D0" w:rsidP="006268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6268D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FINAL INVESTMENT DOCTRINE (DISPLAY IN APP)</w:t>
      </w:r>
    </w:p>
    <w:p w14:paraId="6803BBE0" w14:textId="77777777" w:rsidR="006268D0" w:rsidRPr="006268D0" w:rsidRDefault="006268D0" w:rsidP="00626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6268D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Capital is allocated only to assets that produce observable owner earnings today, recover capital quickly under conservative assumptions, and outperform passive alternatives by a wide margin. Survival precedes growth. Compounding is allowed only after safety is assured.</w:t>
      </w:r>
    </w:p>
    <w:p w14:paraId="724B5E2F" w14:textId="77777777" w:rsidR="006268D0" w:rsidRPr="006268D0" w:rsidRDefault="006268D0" w:rsidP="006268D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6268D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18AFBB7A">
          <v:rect id="_x0000_i1040" style="width:0;height:1.5pt" o:hralign="center" o:hrstd="t" o:hr="t" fillcolor="#a0a0a0" stroked="f"/>
        </w:pict>
      </w:r>
    </w:p>
    <w:p w14:paraId="50691ACC" w14:textId="77777777" w:rsidR="006268D0" w:rsidRPr="006268D0" w:rsidRDefault="006268D0" w:rsidP="006268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6268D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FINAL NOTE TO JUNIOR DEVELOPER</w:t>
      </w:r>
    </w:p>
    <w:p w14:paraId="6B35E956" w14:textId="25121C12" w:rsidR="006268D0" w:rsidRPr="006268D0" w:rsidRDefault="00165B70" w:rsidP="00626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This app</w:t>
      </w:r>
      <w:r w:rsidR="006268D0" w:rsidRPr="006268D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is about correctness, discipline, and protecting capital.</w:t>
      </w:r>
    </w:p>
    <w:p w14:paraId="0E45714C" w14:textId="39562AE2" w:rsidR="006268D0" w:rsidRPr="006268D0" w:rsidRDefault="006268D0" w:rsidP="00626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6268D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If the logic feels restrictive, that is intentional.</w:t>
      </w:r>
      <w:r w:rsidRPr="006268D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br/>
        <w:t>Build exactly what is written here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,</w:t>
      </w:r>
      <w:r w:rsidRPr="006268D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nothing more, nothing less.</w:t>
      </w:r>
    </w:p>
    <w:p w14:paraId="32ED946D" w14:textId="77777777" w:rsidR="00E61F94" w:rsidRDefault="00E61F94"/>
    <w:sectPr w:rsidR="00E61F94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EE81BE" w14:textId="77777777" w:rsidR="007B1928" w:rsidRDefault="007B1928" w:rsidP="006268D0">
      <w:pPr>
        <w:spacing w:after="0" w:line="240" w:lineRule="auto"/>
      </w:pPr>
      <w:r>
        <w:separator/>
      </w:r>
    </w:p>
  </w:endnote>
  <w:endnote w:type="continuationSeparator" w:id="0">
    <w:p w14:paraId="452DD65B" w14:textId="77777777" w:rsidR="007B1928" w:rsidRDefault="007B1928" w:rsidP="006268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6977464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4E2892ED" w14:textId="6AF2BFD0" w:rsidR="006268D0" w:rsidRDefault="006268D0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0F16D797" w14:textId="77777777" w:rsidR="006268D0" w:rsidRDefault="006268D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5CFA28" w14:textId="77777777" w:rsidR="007B1928" w:rsidRDefault="007B1928" w:rsidP="006268D0">
      <w:pPr>
        <w:spacing w:after="0" w:line="240" w:lineRule="auto"/>
      </w:pPr>
      <w:r>
        <w:separator/>
      </w:r>
    </w:p>
  </w:footnote>
  <w:footnote w:type="continuationSeparator" w:id="0">
    <w:p w14:paraId="137F283E" w14:textId="77777777" w:rsidR="007B1928" w:rsidRDefault="007B1928" w:rsidP="006268D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550AD"/>
    <w:multiLevelType w:val="multilevel"/>
    <w:tmpl w:val="676AE2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105BC6"/>
    <w:multiLevelType w:val="multilevel"/>
    <w:tmpl w:val="0C463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FA2C7E"/>
    <w:multiLevelType w:val="multilevel"/>
    <w:tmpl w:val="58C4F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AD78DA"/>
    <w:multiLevelType w:val="multilevel"/>
    <w:tmpl w:val="2CA4D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B443BE"/>
    <w:multiLevelType w:val="multilevel"/>
    <w:tmpl w:val="09741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732C02"/>
    <w:multiLevelType w:val="multilevel"/>
    <w:tmpl w:val="0E065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F35A31"/>
    <w:multiLevelType w:val="multilevel"/>
    <w:tmpl w:val="9322E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781F54"/>
    <w:multiLevelType w:val="multilevel"/>
    <w:tmpl w:val="44248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A37F5E"/>
    <w:multiLevelType w:val="multilevel"/>
    <w:tmpl w:val="0BE6E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3B16D2"/>
    <w:multiLevelType w:val="multilevel"/>
    <w:tmpl w:val="721E8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6D76DB"/>
    <w:multiLevelType w:val="multilevel"/>
    <w:tmpl w:val="E99A5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CA79A1"/>
    <w:multiLevelType w:val="multilevel"/>
    <w:tmpl w:val="B98A9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554EDB"/>
    <w:multiLevelType w:val="multilevel"/>
    <w:tmpl w:val="F3466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AD2616"/>
    <w:multiLevelType w:val="multilevel"/>
    <w:tmpl w:val="86BC6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2476B9"/>
    <w:multiLevelType w:val="multilevel"/>
    <w:tmpl w:val="D0AE5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5C5220"/>
    <w:multiLevelType w:val="multilevel"/>
    <w:tmpl w:val="B78AB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E97959"/>
    <w:multiLevelType w:val="multilevel"/>
    <w:tmpl w:val="58785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735DB2"/>
    <w:multiLevelType w:val="multilevel"/>
    <w:tmpl w:val="6302D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FA67BC3"/>
    <w:multiLevelType w:val="multilevel"/>
    <w:tmpl w:val="629EBB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24871DA"/>
    <w:multiLevelType w:val="multilevel"/>
    <w:tmpl w:val="27706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3CE6416"/>
    <w:multiLevelType w:val="multilevel"/>
    <w:tmpl w:val="E2B28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1782004">
    <w:abstractNumId w:val="15"/>
  </w:num>
  <w:num w:numId="2" w16cid:durableId="479542233">
    <w:abstractNumId w:val="1"/>
  </w:num>
  <w:num w:numId="3" w16cid:durableId="910389173">
    <w:abstractNumId w:val="3"/>
  </w:num>
  <w:num w:numId="4" w16cid:durableId="558052062">
    <w:abstractNumId w:val="7"/>
  </w:num>
  <w:num w:numId="5" w16cid:durableId="89010368">
    <w:abstractNumId w:val="2"/>
  </w:num>
  <w:num w:numId="6" w16cid:durableId="619384345">
    <w:abstractNumId w:val="9"/>
  </w:num>
  <w:num w:numId="7" w16cid:durableId="1109619992">
    <w:abstractNumId w:val="5"/>
  </w:num>
  <w:num w:numId="8" w16cid:durableId="1024677019">
    <w:abstractNumId w:val="19"/>
  </w:num>
  <w:num w:numId="9" w16cid:durableId="476534858">
    <w:abstractNumId w:val="20"/>
  </w:num>
  <w:num w:numId="10" w16cid:durableId="478694105">
    <w:abstractNumId w:val="13"/>
  </w:num>
  <w:num w:numId="11" w16cid:durableId="1186943752">
    <w:abstractNumId w:val="6"/>
  </w:num>
  <w:num w:numId="12" w16cid:durableId="1770932993">
    <w:abstractNumId w:val="4"/>
  </w:num>
  <w:num w:numId="13" w16cid:durableId="395856977">
    <w:abstractNumId w:val="8"/>
  </w:num>
  <w:num w:numId="14" w16cid:durableId="1469204429">
    <w:abstractNumId w:val="0"/>
  </w:num>
  <w:num w:numId="15" w16cid:durableId="951472469">
    <w:abstractNumId w:val="17"/>
  </w:num>
  <w:num w:numId="16" w16cid:durableId="1344823777">
    <w:abstractNumId w:val="18"/>
  </w:num>
  <w:num w:numId="17" w16cid:durableId="1426615761">
    <w:abstractNumId w:val="10"/>
  </w:num>
  <w:num w:numId="18" w16cid:durableId="1125074863">
    <w:abstractNumId w:val="11"/>
  </w:num>
  <w:num w:numId="19" w16cid:durableId="1301227290">
    <w:abstractNumId w:val="14"/>
  </w:num>
  <w:num w:numId="20" w16cid:durableId="757478274">
    <w:abstractNumId w:val="16"/>
  </w:num>
  <w:num w:numId="21" w16cid:durableId="145937303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68D0"/>
    <w:rsid w:val="0016194C"/>
    <w:rsid w:val="00165B70"/>
    <w:rsid w:val="006268D0"/>
    <w:rsid w:val="007B1928"/>
    <w:rsid w:val="00BE0A35"/>
    <w:rsid w:val="00E61F94"/>
    <w:rsid w:val="00F77E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E15E135"/>
  <w15:chartTrackingRefBased/>
  <w15:docId w15:val="{16071D33-32FD-4DAB-B32A-9BCD858B8A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68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68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68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68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68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68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68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68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68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68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68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68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68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68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68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68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68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68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68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68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68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68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68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68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68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68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68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68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68D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268D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268D0"/>
  </w:style>
  <w:style w:type="paragraph" w:styleId="Footer">
    <w:name w:val="footer"/>
    <w:basedOn w:val="Normal"/>
    <w:link w:val="FooterChar"/>
    <w:uiPriority w:val="99"/>
    <w:unhideWhenUsed/>
    <w:rsid w:val="006268D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68D0"/>
  </w:style>
  <w:style w:type="table" w:styleId="GridTable1Light">
    <w:name w:val="Grid Table 1 Light"/>
    <w:basedOn w:val="TableNormal"/>
    <w:uiPriority w:val="46"/>
    <w:rsid w:val="006268D0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7</Pages>
  <Words>828</Words>
  <Characters>4724</Characters>
  <Application>Microsoft Office Word</Application>
  <DocSecurity>0</DocSecurity>
  <Lines>39</Lines>
  <Paragraphs>11</Paragraphs>
  <ScaleCrop>false</ScaleCrop>
  <Company/>
  <LinksUpToDate>false</LinksUpToDate>
  <CharactersWithSpaces>5541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Lopang Maletenyane</dc:creator>
  <cp:keywords/>
  <dc:description/>
  <cp:lastModifiedBy>Lopang Maletenyane</cp:lastModifiedBy>
  <cp:revision>2</cp:revision>
  <dcterms:created xsi:type="dcterms:W3CDTF">2026-01-06T09:06:00Z</dcterms:created>
  <dcterms:modified xsi:type="dcterms:W3CDTF">2026-01-06T09:15:00Z</dcterms:modified>
</cp:coreProperties>
</file>