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C1D8" w14:textId="5A3F64B4" w:rsidR="000C4BAC" w:rsidRDefault="00E317DF">
      <w:hyperlink r:id="rId5" w:history="1">
        <w:r w:rsidRPr="00E317DF">
          <w:rPr>
            <w:rStyle w:val="Hyperlink"/>
          </w:rPr>
          <w:t>https://devpost.com/software/nettwin</w:t>
        </w:r>
      </w:hyperlink>
    </w:p>
    <w:p w14:paraId="26E32F52" w14:textId="32D302C7" w:rsidR="00E317DF" w:rsidRDefault="00E317DF" w:rsidP="00E317DF">
      <w:pPr>
        <w:pStyle w:val="ListParagraph"/>
        <w:numPr>
          <w:ilvl w:val="0"/>
          <w:numId w:val="1"/>
        </w:numPr>
      </w:pPr>
      <w:r w:rsidRPr="00E317DF">
        <w:t>NETTWIN is an autonomous web agent for telecom network optimization that analyzes network metrics, predicts congestion risks, and recommends intelligent resource allocation strategies in real time.</w:t>
      </w:r>
    </w:p>
    <w:p w14:paraId="6D1EF87C" w14:textId="77777777" w:rsidR="00E317DF" w:rsidRPr="00E317DF" w:rsidRDefault="00E317DF" w:rsidP="00E317DF"/>
    <w:sectPr w:rsidR="00E317DF" w:rsidRPr="00E31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84AAE"/>
    <w:multiLevelType w:val="hybridMultilevel"/>
    <w:tmpl w:val="A73E9746"/>
    <w:lvl w:ilvl="0" w:tplc="D50CE6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78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27"/>
    <w:rsid w:val="000C4BAC"/>
    <w:rsid w:val="001A6F09"/>
    <w:rsid w:val="00360A4B"/>
    <w:rsid w:val="003F240C"/>
    <w:rsid w:val="009B3427"/>
    <w:rsid w:val="00E317DF"/>
    <w:rsid w:val="00E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869F"/>
  <w15:chartTrackingRefBased/>
  <w15:docId w15:val="{4033CBA9-C540-4BDC-908B-D50D8C6D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post.com/software/nett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</Words>
  <Characters>209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Ellis</dc:creator>
  <cp:keywords/>
  <dc:description/>
  <cp:lastModifiedBy>Don Ellis</cp:lastModifiedBy>
  <cp:revision>3</cp:revision>
  <dcterms:created xsi:type="dcterms:W3CDTF">2026-03-28T17:55:00Z</dcterms:created>
  <dcterms:modified xsi:type="dcterms:W3CDTF">2026-03-28T18:10:00Z</dcterms:modified>
</cp:coreProperties>
</file>