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jc w:val="center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2227128" cy="1614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7128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1. В каком случае при добавлении нового узла происходит увеличение черной высоты КЧ-дерева?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Если корень красный, то при этом увеличивается черная высота дерева. При добавлении нового узла - узел всегда красный, а высота черного дерева вычисляется по количеству  черных узлов. Не может быть у красного родителя красный ребенок. В итоге дерево все равно. Добавление красного узла к красному возможно только если данный узел уже принадлежит к какой либо другой ветке не в корне. Если первый узел в дереве - черный.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2. Как и где используется свойство, что корень КЧ-дерева черный?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Данное свойство используется в любых операциях. (например вставка, вставка последующих узлов, удаление и тд).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3. Могут ли все узлы КЧ-дерева из 5 внутренних узлов быть черными? А из 7 внутренних узлов?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Нет. От корня к любому другому фиктивному листу должно содержаться одинаковое количество внутренних узлов. Так как 5 и 7 - числа нечетные =&gt; Нет. 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4. Может ли КЧ-дерево из 3 узлов, где все узлы черные, быть построено путем добавления в пустое дерево узлов по одному?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Да. Если изначально корень черный и два узла красные -&gt; Свайп цвета=&gt; Корень красный, два узла черные =&gt;корень перекрашивается из красного в черный =&gt; 3 узла черные.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5. Переформулируйте определение КЧ-дерева так, чтобы для обеспечения сбалансированности не требовалось вводить фиктивные листовые узлы.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Красно-чёрное дерево — двоичное дерево поиска, в котором каждый узел имеет атрибут цвета(?). 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6. Чему равно максимальное и минимальное число красных узлов в КЧ-дереве высоты h?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Минимальное - 0; Максимальное - 2.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