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BB3" w14:textId="77777777" w:rsidR="00F62B20" w:rsidRDefault="00F62B20" w:rsidP="0004069F">
      <w:pPr>
        <w:pStyle w:val="1TEXT"/>
        <w:ind w:left="273" w:right="273"/>
      </w:pPr>
    </w:p>
    <w:p w14:paraId="005FF9F5" w14:textId="77777777" w:rsidR="00F62B20" w:rsidRDefault="00F62B20" w:rsidP="0004069F">
      <w:pPr>
        <w:pStyle w:val="1TEXT"/>
        <w:ind w:left="273" w:right="273"/>
      </w:pPr>
    </w:p>
    <w:p w14:paraId="7D04DD01" w14:textId="261C901A" w:rsidR="005728F6" w:rsidRDefault="00ED2EFB" w:rsidP="00362127">
      <w:pPr>
        <w:pStyle w:val="a8"/>
      </w:pPr>
      <w:r>
        <w:rPr>
          <w:rFonts w:hint="eastAsia"/>
        </w:rPr>
        <w:t>제품</w:t>
      </w:r>
      <w:r w:rsidR="00960E3F">
        <w:rPr>
          <w:rFonts w:hint="eastAsia"/>
        </w:rPr>
        <w:t xml:space="preserve"> </w:t>
      </w:r>
      <w:r>
        <w:rPr>
          <w:rFonts w:hint="eastAsia"/>
        </w:rPr>
        <w:t>인도</w:t>
      </w:r>
      <w:r w:rsidR="00344280">
        <w:rPr>
          <w:rFonts w:hint="eastAsia"/>
        </w:rPr>
        <w:t xml:space="preserve"> 절차서</w:t>
      </w:r>
    </w:p>
    <w:p w14:paraId="3E9F67A0" w14:textId="7D10AA30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223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4573B85" w14:textId="72782C70" w:rsidR="00F62B20" w:rsidRPr="005728F6" w:rsidRDefault="00CA619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4DBD67" wp14:editId="080EF527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3215A" w14:textId="37022C17" w:rsidR="00F62B20" w:rsidRPr="00430188" w:rsidRDefault="00F62B20" w:rsidP="0004069F">
      <w:pPr>
        <w:pStyle w:val="1TEXT"/>
        <w:ind w:left="273" w:right="273"/>
      </w:pPr>
    </w:p>
    <w:p w14:paraId="247350D7" w14:textId="77777777" w:rsidR="00F62B20" w:rsidRPr="00FA50B1" w:rsidRDefault="00F62B20" w:rsidP="0004069F">
      <w:pPr>
        <w:pStyle w:val="1TEXT"/>
        <w:ind w:left="273" w:right="273"/>
      </w:pPr>
    </w:p>
    <w:p w14:paraId="76F10518" w14:textId="77777777" w:rsidR="00F62B20" w:rsidRPr="00192C28" w:rsidRDefault="00F62B20" w:rsidP="0004069F">
      <w:pPr>
        <w:pStyle w:val="1TEXT"/>
        <w:ind w:left="273" w:right="273"/>
      </w:pPr>
    </w:p>
    <w:p w14:paraId="175D6461" w14:textId="70AE86D9" w:rsidR="00F62B20" w:rsidRPr="00FA50B1" w:rsidRDefault="00F62B20" w:rsidP="0004069F">
      <w:pPr>
        <w:pStyle w:val="1TEXT"/>
        <w:ind w:left="273" w:right="273"/>
      </w:pPr>
    </w:p>
    <w:p w14:paraId="74E09E0C" w14:textId="77777777" w:rsidR="00F62B20" w:rsidRPr="008D6047" w:rsidRDefault="00F62B20" w:rsidP="0004069F">
      <w:pPr>
        <w:pStyle w:val="1TEXT"/>
        <w:ind w:left="273" w:right="273"/>
      </w:pPr>
    </w:p>
    <w:p w14:paraId="681C3721" w14:textId="77777777" w:rsidR="00F62B20" w:rsidRPr="003E3644" w:rsidRDefault="00F62B20" w:rsidP="0004069F">
      <w:pPr>
        <w:pStyle w:val="1TEXT"/>
        <w:ind w:left="273" w:right="273"/>
      </w:pPr>
    </w:p>
    <w:p w14:paraId="1D7BE819" w14:textId="77777777" w:rsidR="00F62B20" w:rsidRPr="00F87472" w:rsidRDefault="00F62B20" w:rsidP="0004069F">
      <w:pPr>
        <w:pStyle w:val="1TEXT"/>
        <w:ind w:left="273" w:right="273"/>
      </w:pPr>
    </w:p>
    <w:p w14:paraId="3583CB45" w14:textId="77777777" w:rsidR="00F62B20" w:rsidRPr="00FA50B1" w:rsidRDefault="00F62B20" w:rsidP="0004069F">
      <w:pPr>
        <w:pStyle w:val="1TEXT"/>
        <w:ind w:left="273" w:right="273"/>
      </w:pPr>
    </w:p>
    <w:p w14:paraId="1C19D4C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5783DF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604D7C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D6759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86AC1B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296F78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A2D2A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2FA85B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0EEED47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091172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D68D49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9B0E08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1A35B83" w14:textId="31DEEF1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FE857C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70A8FA6" w14:textId="77777777" w:rsidR="00ED2EFB" w:rsidRDefault="00ED2EFB" w:rsidP="00ED2EFB">
      <w:pPr>
        <w:pStyle w:val="10"/>
      </w:pPr>
      <w:r>
        <w:lastRenderedPageBreak/>
        <w:t xml:space="preserve">1. 적용범위 </w:t>
      </w:r>
    </w:p>
    <w:p w14:paraId="056E5393" w14:textId="24B67746" w:rsidR="00ED2EFB" w:rsidRDefault="00ED2EFB" w:rsidP="00ED2EFB">
      <w:pPr>
        <w:pStyle w:val="1TEXT"/>
        <w:ind w:left="273" w:right="273"/>
      </w:pPr>
      <w:r>
        <w:t>이 절차서는 생산이 완료된 제품의 입고, 보관, 포장, 출하 검사, 운송 및 고객 인도까지의 전 과정에 대하여 적용한다. 본 절차서는 ISO 9001 및 IATF 16949 규격을 기반으로 작성되었다.</w:t>
      </w:r>
    </w:p>
    <w:p w14:paraId="7488D450" w14:textId="77777777" w:rsidR="00ED2EFB" w:rsidRDefault="00ED2EFB" w:rsidP="00ED2EFB">
      <w:pPr>
        <w:pStyle w:val="12"/>
        <w:ind w:left="910" w:right="364" w:hanging="273"/>
      </w:pPr>
    </w:p>
    <w:p w14:paraId="3510BB4C" w14:textId="77777777" w:rsidR="00ED2EFB" w:rsidRDefault="00ED2EFB" w:rsidP="00ED2EFB">
      <w:pPr>
        <w:pStyle w:val="10"/>
      </w:pPr>
      <w:r>
        <w:t xml:space="preserve">2. 책임과 권한 </w:t>
      </w:r>
    </w:p>
    <w:p w14:paraId="4045FDD2" w14:textId="252FC7CD" w:rsidR="00ED2EFB" w:rsidRDefault="00ED2EFB" w:rsidP="00ED2EFB">
      <w:pPr>
        <w:pStyle w:val="11"/>
        <w:ind w:left="273"/>
      </w:pPr>
      <w:r>
        <w:t>2.1 영업부서장 (출하 주관)</w:t>
      </w:r>
    </w:p>
    <w:p w14:paraId="70D29829" w14:textId="4AAD01CC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고객의</w:t>
      </w:r>
      <w:r>
        <w:t xml:space="preserve"> 납품 계획(Delivery Schedule)을 접수하고 출하 계획을 수립한다.</w:t>
      </w:r>
    </w:p>
    <w:p w14:paraId="40E35085" w14:textId="56323F92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제품</w:t>
      </w:r>
      <w:r>
        <w:t xml:space="preserve"> 운송 차량 배차 및 운송 업체(</w:t>
      </w:r>
      <w:proofErr w:type="spellStart"/>
      <w:r>
        <w:t>물류사</w:t>
      </w:r>
      <w:proofErr w:type="spellEnd"/>
      <w:r>
        <w:t>)를 관리한다.</w:t>
      </w:r>
    </w:p>
    <w:p w14:paraId="44F68D94" w14:textId="4F63AC7F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고객 납기 준수 성과 및 프리미엄 운송(특차) 현황을 모니터링한다.</w:t>
      </w:r>
    </w:p>
    <w:p w14:paraId="41A241F4" w14:textId="77777777" w:rsidR="00ED2EFB" w:rsidRDefault="00ED2EFB" w:rsidP="00ED2EFB">
      <w:pPr>
        <w:pStyle w:val="12"/>
        <w:ind w:left="910" w:right="364" w:hanging="273"/>
      </w:pPr>
    </w:p>
    <w:p w14:paraId="08C909A8" w14:textId="77777777" w:rsidR="00ED2EFB" w:rsidRDefault="00ED2EFB" w:rsidP="00ED2EFB">
      <w:pPr>
        <w:pStyle w:val="11"/>
        <w:ind w:left="273"/>
      </w:pPr>
      <w:r>
        <w:t>2.2 품질부서장</w:t>
      </w:r>
    </w:p>
    <w:p w14:paraId="1FF03A48" w14:textId="5FB0E565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출하</w:t>
      </w:r>
      <w:r>
        <w:t xml:space="preserve"> 전 제품의 최종 품질 상태를 확인(출하 검사)하고 출하 여부를 승인한다.</w:t>
      </w:r>
    </w:p>
    <w:p w14:paraId="238E4CD2" w14:textId="21396DE5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제출용 성적서(COA) 및 관련 품질 증빙 서류를 발행한다.</w:t>
      </w:r>
    </w:p>
    <w:p w14:paraId="35C977BD" w14:textId="3EB73DE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부적합</w:t>
      </w:r>
      <w:r>
        <w:t xml:space="preserve"> 제품의 출하를 중지시키고 격리 조치할 권한을 가진다.</w:t>
      </w:r>
    </w:p>
    <w:p w14:paraId="0D035645" w14:textId="77777777" w:rsidR="00ED2EFB" w:rsidRDefault="00ED2EFB" w:rsidP="00ED2EFB">
      <w:pPr>
        <w:pStyle w:val="12"/>
        <w:ind w:left="910" w:right="364" w:hanging="273"/>
      </w:pPr>
    </w:p>
    <w:p w14:paraId="541148EA" w14:textId="77777777" w:rsidR="00ED2EFB" w:rsidRDefault="00ED2EFB" w:rsidP="00ED2EFB">
      <w:pPr>
        <w:pStyle w:val="11"/>
        <w:ind w:left="273"/>
      </w:pPr>
      <w:r>
        <w:t>2.3 생산/자재부서장</w:t>
      </w:r>
    </w:p>
    <w:p w14:paraId="180A3277" w14:textId="71B1615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생산</w:t>
      </w:r>
      <w:r>
        <w:t xml:space="preserve"> 완료된 제품의 포장 및 창고 입고 관리.</w:t>
      </w:r>
    </w:p>
    <w:p w14:paraId="36A4AA06" w14:textId="6697DC08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선입선출</w:t>
      </w:r>
      <w:r>
        <w:t xml:space="preserve">(FIFO)에 따른 제품 </w:t>
      </w:r>
      <w:proofErr w:type="spellStart"/>
      <w:r>
        <w:t>피킹</w:t>
      </w:r>
      <w:proofErr w:type="spellEnd"/>
      <w:r>
        <w:t>(Picking) 및 상차 지원.</w:t>
      </w:r>
    </w:p>
    <w:p w14:paraId="4812CE98" w14:textId="1D78B57D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재고</w:t>
      </w:r>
      <w:r>
        <w:t xml:space="preserve"> 자산의 보관 및 보존(열화 방지) 관리.</w:t>
      </w:r>
    </w:p>
    <w:p w14:paraId="148C666D" w14:textId="77777777" w:rsidR="00ED2EFB" w:rsidRDefault="00ED2EFB" w:rsidP="00ED2EFB">
      <w:pPr>
        <w:pStyle w:val="12"/>
        <w:ind w:left="910" w:right="364" w:hanging="273"/>
      </w:pPr>
    </w:p>
    <w:p w14:paraId="7156EF74" w14:textId="77777777" w:rsidR="00ED2EFB" w:rsidRDefault="00ED2EFB" w:rsidP="00ED2EFB">
      <w:pPr>
        <w:pStyle w:val="10"/>
      </w:pPr>
      <w:r>
        <w:t xml:space="preserve">3. 용어의 정의 </w:t>
      </w:r>
    </w:p>
    <w:p w14:paraId="74D73D8A" w14:textId="77777777" w:rsidR="00ED2EFB" w:rsidRDefault="00ED2EFB" w:rsidP="00ED2EFB">
      <w:pPr>
        <w:pStyle w:val="11"/>
        <w:ind w:left="273"/>
      </w:pPr>
      <w:r>
        <w:t xml:space="preserve">3.1 출하 (Dispatch) </w:t>
      </w:r>
    </w:p>
    <w:p w14:paraId="1D76F879" w14:textId="77777777" w:rsidR="00ED2EFB" w:rsidRDefault="00ED2EFB" w:rsidP="00ED2EFB">
      <w:pPr>
        <w:pStyle w:val="11TEXT"/>
        <w:ind w:left="637"/>
      </w:pPr>
      <w:r>
        <w:t xml:space="preserve">제품이 공장을 떠나 고객 또는 운송업체에 인계되는 시점. </w:t>
      </w:r>
    </w:p>
    <w:p w14:paraId="302A63C2" w14:textId="77777777" w:rsidR="00ED2EFB" w:rsidRDefault="00ED2EFB" w:rsidP="00ED2EFB">
      <w:pPr>
        <w:pStyle w:val="12"/>
        <w:ind w:left="910" w:right="364" w:hanging="273"/>
      </w:pPr>
    </w:p>
    <w:p w14:paraId="0A5B2545" w14:textId="77777777" w:rsidR="00ED2EFB" w:rsidRDefault="00ED2EFB" w:rsidP="00ED2EFB">
      <w:pPr>
        <w:pStyle w:val="11"/>
        <w:ind w:left="273"/>
      </w:pPr>
      <w:r>
        <w:t xml:space="preserve">3.2 인도 (Delivery) </w:t>
      </w:r>
    </w:p>
    <w:p w14:paraId="67B77451" w14:textId="77777777" w:rsidR="00ED2EFB" w:rsidRDefault="00ED2EFB" w:rsidP="00ED2EFB">
      <w:pPr>
        <w:pStyle w:val="11TEXT"/>
        <w:ind w:left="637"/>
      </w:pPr>
      <w:r>
        <w:lastRenderedPageBreak/>
        <w:t xml:space="preserve">고객이 지정한 장소에 제품이 도착하고, 소유권 및 책임이 고객에게 이전되는 시점. </w:t>
      </w:r>
    </w:p>
    <w:p w14:paraId="478F1B55" w14:textId="77777777" w:rsidR="00ED2EFB" w:rsidRDefault="00ED2EFB" w:rsidP="00ED2EFB">
      <w:pPr>
        <w:pStyle w:val="11TEXT"/>
        <w:ind w:left="637"/>
      </w:pPr>
    </w:p>
    <w:p w14:paraId="1871D0D2" w14:textId="77777777" w:rsidR="00ED2EFB" w:rsidRDefault="00ED2EFB" w:rsidP="00ED2EFB">
      <w:pPr>
        <w:pStyle w:val="11"/>
        <w:ind w:left="273"/>
      </w:pPr>
      <w:r>
        <w:t xml:space="preserve">3.3 프리미엄 운송 (Premium Freight) </w:t>
      </w:r>
    </w:p>
    <w:p w14:paraId="694228D4" w14:textId="03F63C3E" w:rsidR="00ED2EFB" w:rsidRDefault="00ED2EFB" w:rsidP="00ED2EFB">
      <w:pPr>
        <w:pStyle w:val="12"/>
        <w:ind w:left="910" w:right="364" w:hanging="273"/>
      </w:pPr>
      <w:r>
        <w:t xml:space="preserve">계약된 일반적인 운송 방법 외에 추가 비용이 발생하는 운송(항공, </w:t>
      </w:r>
      <w:proofErr w:type="spellStart"/>
      <w:r>
        <w:t>퀵</w:t>
      </w:r>
      <w:proofErr w:type="spellEnd"/>
      <w:r>
        <w:t>, 긴급 배차 등).</w:t>
      </w:r>
    </w:p>
    <w:p w14:paraId="2A2546ED" w14:textId="77777777" w:rsidR="00ED2EFB" w:rsidRDefault="00ED2EFB" w:rsidP="00ED2EFB">
      <w:pPr>
        <w:pStyle w:val="12"/>
        <w:ind w:left="910" w:right="364" w:hanging="273"/>
      </w:pPr>
    </w:p>
    <w:p w14:paraId="28548BE8" w14:textId="77777777" w:rsidR="00ED2EFB" w:rsidRDefault="00ED2EFB" w:rsidP="00ED2EFB">
      <w:pPr>
        <w:pStyle w:val="10"/>
      </w:pPr>
      <w:r>
        <w:t xml:space="preserve">4. (Plan) 출하 계획 및 준비 </w:t>
      </w:r>
    </w:p>
    <w:p w14:paraId="731EB9E0" w14:textId="7FA2EC6A" w:rsidR="00ED2EFB" w:rsidRDefault="00ED2EFB" w:rsidP="00ED2EFB">
      <w:pPr>
        <w:pStyle w:val="11"/>
        <w:ind w:left="273"/>
      </w:pPr>
      <w:r>
        <w:t>4.1 인도 계획 수립</w:t>
      </w:r>
    </w:p>
    <w:p w14:paraId="7D592CBC" w14:textId="3B2B03C3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영업부서장은</w:t>
      </w:r>
      <w:r>
        <w:t xml:space="preserve"> 고객의 주문 정보(Order), 납입 지시서(Release), 또는 JIT 시스템 정보를 바탕으로 일일/주간 출하 계획을 수립한다.</w:t>
      </w:r>
    </w:p>
    <w:p w14:paraId="2764E78C" w14:textId="4B3A0D37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출하 계획은 고객의 납기 요구사항을 100% 충족하는 것을 목표로 하며, 생산 능력 및 재고 현황을 고려해야 한다.</w:t>
      </w:r>
    </w:p>
    <w:p w14:paraId="65139FB4" w14:textId="77777777" w:rsidR="00ED2EFB" w:rsidRDefault="00ED2EFB" w:rsidP="00ED2EFB">
      <w:pPr>
        <w:pStyle w:val="12"/>
        <w:ind w:left="910" w:right="364" w:hanging="273"/>
      </w:pPr>
    </w:p>
    <w:p w14:paraId="3CE29EEC" w14:textId="77777777" w:rsidR="00ED2EFB" w:rsidRDefault="00ED2EFB" w:rsidP="00ED2EFB">
      <w:pPr>
        <w:pStyle w:val="11"/>
        <w:ind w:left="273"/>
      </w:pPr>
      <w:r>
        <w:t xml:space="preserve">4.2 포장 및 </w:t>
      </w:r>
      <w:proofErr w:type="spellStart"/>
      <w:r>
        <w:t>라벨링</w:t>
      </w:r>
      <w:proofErr w:type="spellEnd"/>
      <w:r>
        <w:t xml:space="preserve"> (Packaging &amp; Labeling)</w:t>
      </w:r>
    </w:p>
    <w:p w14:paraId="21930B84" w14:textId="3893B14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생산부서는</w:t>
      </w:r>
      <w:r>
        <w:t xml:space="preserve"> 승인된 '포장 사양서' 또는 고객이 지정한 포장 표준에 따라 제품을 포장한다.</w:t>
      </w:r>
    </w:p>
    <w:p w14:paraId="6D8448AB" w14:textId="613B184C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각 포장 단위(Box, Pallet)에는 품명, 품번, 수량, LOT No., 제조일자 등이 기재된 </w:t>
      </w:r>
      <w:proofErr w:type="spellStart"/>
      <w:r>
        <w:t>식별표</w:t>
      </w:r>
      <w:proofErr w:type="spellEnd"/>
      <w:r>
        <w:t>(Barcode/QR Label)를 부착해야 한다.</w:t>
      </w:r>
    </w:p>
    <w:p w14:paraId="0E11B614" w14:textId="79343DAF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고객이</w:t>
      </w:r>
      <w:r>
        <w:t xml:space="preserve"> 지정한 </w:t>
      </w:r>
      <w:proofErr w:type="spellStart"/>
      <w:r>
        <w:t>라벨링</w:t>
      </w:r>
      <w:proofErr w:type="spellEnd"/>
      <w:r>
        <w:t xml:space="preserve"> 요구사항(규격, 위치, 내용)을 엄격히 준수해야 한다.</w:t>
      </w:r>
    </w:p>
    <w:p w14:paraId="5882D011" w14:textId="77777777" w:rsidR="00ED2EFB" w:rsidRPr="00ED2EFB" w:rsidRDefault="00ED2EFB" w:rsidP="00ED2EFB">
      <w:pPr>
        <w:pStyle w:val="12"/>
        <w:ind w:left="910" w:right="364" w:hanging="273"/>
      </w:pPr>
    </w:p>
    <w:p w14:paraId="05A5E3CF" w14:textId="77777777" w:rsidR="00ED2EFB" w:rsidRDefault="00ED2EFB" w:rsidP="00ED2EFB">
      <w:pPr>
        <w:pStyle w:val="10"/>
      </w:pPr>
      <w:r>
        <w:t xml:space="preserve">5. (Do) 출하 및 인도 실행 </w:t>
      </w:r>
    </w:p>
    <w:p w14:paraId="2D74FBDC" w14:textId="642F4CE5" w:rsidR="00ED2EFB" w:rsidRDefault="00ED2EFB" w:rsidP="00ED2EFB">
      <w:pPr>
        <w:pStyle w:val="11"/>
        <w:ind w:left="273"/>
      </w:pPr>
      <w:r>
        <w:t>5.1 출하 전 검사 (Dock Audit)</w:t>
      </w:r>
    </w:p>
    <w:p w14:paraId="1ABAED7D" w14:textId="6ADA9F5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품질부서는</w:t>
      </w:r>
      <w:r>
        <w:t xml:space="preserve"> 출하 대기 중인 제품에 대해 최종 출하 검사(Dock Audit)를 실시한다.</w:t>
      </w:r>
    </w:p>
    <w:p w14:paraId="7351429D" w14:textId="6AC91B3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검사</w:t>
      </w:r>
      <w:r>
        <w:t xml:space="preserve"> 항목:</w:t>
      </w:r>
    </w:p>
    <w:p w14:paraId="27D52AF7" w14:textId="1E2DA682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포장</w:t>
      </w:r>
      <w:r>
        <w:t xml:space="preserve"> 상태 및 라벨 부착 상태 (</w:t>
      </w:r>
      <w:proofErr w:type="spellStart"/>
      <w:r>
        <w:t>오부착</w:t>
      </w:r>
      <w:proofErr w:type="spellEnd"/>
      <w:r>
        <w:t xml:space="preserve"> 확인)</w:t>
      </w:r>
    </w:p>
    <w:p w14:paraId="5A8B8DF7" w14:textId="7EB8388A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제품의</w:t>
      </w:r>
      <w:r>
        <w:t xml:space="preserve"> 수량 및 차종/품번 일치 여부</w:t>
      </w:r>
    </w:p>
    <w:p w14:paraId="38D7A140" w14:textId="3C0F3B0B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성적서</w:t>
      </w:r>
      <w:r>
        <w:t>(COA) 등 첨부 서류 확인</w:t>
      </w:r>
    </w:p>
    <w:p w14:paraId="36A6B6DE" w14:textId="02AF8F55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특정 고객 요구 시 외관 전수 검사 또는 기능 검사 실시</w:t>
      </w:r>
    </w:p>
    <w:p w14:paraId="1A43FCD6" w14:textId="6981C3B3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검사</w:t>
      </w:r>
      <w:r>
        <w:t xml:space="preserve"> 합격 시 거래명세서 및 성적서를 발행하고 출하를 승인한다.</w:t>
      </w:r>
    </w:p>
    <w:p w14:paraId="3D475531" w14:textId="77777777" w:rsidR="00ED2EFB" w:rsidRDefault="00ED2EFB" w:rsidP="00ED2EFB">
      <w:pPr>
        <w:pStyle w:val="12"/>
        <w:ind w:left="910" w:right="364" w:hanging="273"/>
      </w:pPr>
    </w:p>
    <w:p w14:paraId="749BFC29" w14:textId="77777777" w:rsidR="00ED2EFB" w:rsidRDefault="00ED2EFB" w:rsidP="00ED2EFB">
      <w:pPr>
        <w:pStyle w:val="11"/>
        <w:ind w:left="273"/>
      </w:pPr>
      <w:r>
        <w:t>5.2 선입선출 (FIFO) 및 상차</w:t>
      </w:r>
    </w:p>
    <w:p w14:paraId="7FFA2C96" w14:textId="526A54D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</w:t>
      </w:r>
      <w:r>
        <w:t xml:space="preserve">/자재 담당자는 출하 지시된 제품을 창고에서 불출할 때, 선입선출 원칙에 따라 먼저 생산된 재고를 우선 </w:t>
      </w:r>
      <w:proofErr w:type="spellStart"/>
      <w:r>
        <w:t>피킹한다</w:t>
      </w:r>
      <w:proofErr w:type="spellEnd"/>
      <w:r>
        <w:t>.</w:t>
      </w:r>
    </w:p>
    <w:p w14:paraId="3DCFF3D2" w14:textId="683676F4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상차</w:t>
      </w:r>
      <w:r>
        <w:t xml:space="preserve"> 전 제품의 외관 손상(Box 구겨짐, 오염 등) 여부를 확인하고, 적재 시 제품 보호를 위해 적절한 조치(고정, 덮개 등)를 취한다.</w:t>
      </w:r>
    </w:p>
    <w:p w14:paraId="6DC99F0C" w14:textId="77777777" w:rsidR="00ED2EFB" w:rsidRDefault="00ED2EFB" w:rsidP="00ED2EFB">
      <w:pPr>
        <w:pStyle w:val="12"/>
        <w:ind w:left="910" w:right="364" w:hanging="273"/>
      </w:pPr>
    </w:p>
    <w:p w14:paraId="6AE76E71" w14:textId="77777777" w:rsidR="00ED2EFB" w:rsidRDefault="00ED2EFB" w:rsidP="00ED2EFB">
      <w:pPr>
        <w:pStyle w:val="11"/>
        <w:ind w:left="273"/>
      </w:pPr>
      <w:r>
        <w:t>5.3 운송 (Transport)</w:t>
      </w:r>
    </w:p>
    <w:p w14:paraId="4181A136" w14:textId="35A45168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운송</w:t>
      </w:r>
      <w:r>
        <w:t xml:space="preserve"> 차량은 제품을 보호할 수 있는 적절한 상태(청결, 방수, 고정 장치 등)를 유지해야 한다.</w:t>
      </w:r>
    </w:p>
    <w:p w14:paraId="4C025442" w14:textId="52BDE68A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운송</w:t>
      </w:r>
      <w:r>
        <w:t xml:space="preserve"> 기사에게 납품 장소, 시간, 인수자 정보를 명확히 전달하고, 운송 중 발생할 수 있는 비상 상황(사고, 지연)에 대한 연락 체계를 유지한다.</w:t>
      </w:r>
    </w:p>
    <w:p w14:paraId="1067403F" w14:textId="77777777" w:rsidR="00ED2EFB" w:rsidRDefault="00ED2EFB" w:rsidP="00ED2EFB">
      <w:pPr>
        <w:pStyle w:val="12"/>
        <w:ind w:left="910" w:right="364" w:hanging="273"/>
      </w:pPr>
    </w:p>
    <w:p w14:paraId="64186350" w14:textId="77777777" w:rsidR="00ED2EFB" w:rsidRDefault="00ED2EFB" w:rsidP="00ED2EFB">
      <w:pPr>
        <w:pStyle w:val="11"/>
        <w:ind w:left="273"/>
      </w:pPr>
      <w:r>
        <w:t>5.4 프리미엄 운송 (특차) 관리</w:t>
      </w:r>
    </w:p>
    <w:p w14:paraId="199D386D" w14:textId="637CC0BA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납기 지연 방지 등을 위해 프리미엄 운송(퀵, 항공 등)을 이용하는 경우, 발생 비용과 원인(귀책 사유)을 ‘({{DOC_PREFIX}}-QM-223-01) 프리미엄 운송 관리대장’에 기록하고 관리한다.</w:t>
      </w:r>
    </w:p>
    <w:p w14:paraId="3DF3E275" w14:textId="648A7D74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프리미엄 운송 발생 데이터는 경영검토 및 관련 부서(생산, 품질, 구매) 피드백 자료로 활용한다.</w:t>
      </w:r>
    </w:p>
    <w:p w14:paraId="50438269" w14:textId="77777777" w:rsidR="00ED2EFB" w:rsidRPr="00ED2EFB" w:rsidRDefault="00ED2EFB" w:rsidP="00ED2EFB">
      <w:pPr>
        <w:pStyle w:val="12"/>
        <w:ind w:left="910" w:right="364" w:hanging="273"/>
      </w:pPr>
    </w:p>
    <w:p w14:paraId="6525B525" w14:textId="77777777" w:rsidR="00ED2EFB" w:rsidRDefault="00ED2EFB" w:rsidP="00ED2EFB">
      <w:pPr>
        <w:pStyle w:val="10"/>
      </w:pPr>
      <w:r>
        <w:t xml:space="preserve">6. (Check) 인도 후 확인 및 고객 통보 </w:t>
      </w:r>
    </w:p>
    <w:p w14:paraId="48EEE32A" w14:textId="2FFBACEC" w:rsidR="00ED2EFB" w:rsidRDefault="00ED2EFB" w:rsidP="00ED2EFB">
      <w:pPr>
        <w:pStyle w:val="11"/>
        <w:ind w:left="273"/>
      </w:pPr>
      <w:r>
        <w:t>6.1 인도 확인</w:t>
      </w:r>
    </w:p>
    <w:p w14:paraId="4850C9BE" w14:textId="1718DA2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제품이</w:t>
      </w:r>
      <w:r>
        <w:t xml:space="preserve"> 고객에게 도착하면 고객 담당자로부터 거래명세서에 인수 확인(서명, 도장)을 받거나 전산 시스템상 입고 처리를 확인한다.</w:t>
      </w:r>
    </w:p>
    <w:p w14:paraId="7F51DDE4" w14:textId="4420532B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인수</w:t>
      </w:r>
      <w:r>
        <w:t xml:space="preserve"> 과정에서 수량 부족, 파손 등의 문제가 발생한 경우 즉시 영업부서에 보고하고 고객과 협의한다.</w:t>
      </w:r>
    </w:p>
    <w:p w14:paraId="02BA795B" w14:textId="77777777" w:rsidR="00ED2EFB" w:rsidRDefault="00ED2EFB" w:rsidP="00ED2EFB">
      <w:pPr>
        <w:pStyle w:val="12"/>
        <w:ind w:left="910" w:right="364" w:hanging="273"/>
      </w:pPr>
    </w:p>
    <w:p w14:paraId="46CE3F8C" w14:textId="77777777" w:rsidR="00ED2EFB" w:rsidRDefault="00ED2EFB" w:rsidP="00ED2EFB">
      <w:pPr>
        <w:pStyle w:val="11"/>
        <w:ind w:left="273"/>
      </w:pPr>
      <w:r>
        <w:t>6.2 특별 통보 사항 (Communication)</w:t>
      </w:r>
    </w:p>
    <w:p w14:paraId="57C6E8F0" w14:textId="46054EF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다음의</w:t>
      </w:r>
      <w:r>
        <w:t xml:space="preserve"> 경우 제품 인도 시 고객에게 해당 내용을 명확히 통보(</w:t>
      </w:r>
      <w:proofErr w:type="spellStart"/>
      <w:r>
        <w:t>식별표</w:t>
      </w:r>
      <w:proofErr w:type="spellEnd"/>
      <w:r>
        <w:t xml:space="preserve"> 부착, 별도 공문 등)해야 한다.</w:t>
      </w:r>
    </w:p>
    <w:p w14:paraId="16AE79F1" w14:textId="4236CE24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설계</w:t>
      </w:r>
      <w:r>
        <w:t xml:space="preserve">/공정 </w:t>
      </w:r>
      <w:proofErr w:type="spellStart"/>
      <w:r>
        <w:t>변경품</w:t>
      </w:r>
      <w:proofErr w:type="spellEnd"/>
      <w:r>
        <w:t>: 4M 변경 후 초도 납품되는 LOT (</w:t>
      </w:r>
      <w:proofErr w:type="spellStart"/>
      <w:r>
        <w:t>초도품</w:t>
      </w:r>
      <w:proofErr w:type="spellEnd"/>
      <w:r>
        <w:t xml:space="preserve"> 태그 부착)</w:t>
      </w:r>
    </w:p>
    <w:p w14:paraId="236EE632" w14:textId="49172494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lastRenderedPageBreak/>
        <w:t>- 개선</w:t>
      </w:r>
      <w:r>
        <w:t xml:space="preserve"> 대책 </w:t>
      </w:r>
      <w:proofErr w:type="spellStart"/>
      <w:r>
        <w:t>적용품</w:t>
      </w:r>
      <w:proofErr w:type="spellEnd"/>
      <w:r>
        <w:t>: 부적합 시정조치 후 첫 납품되는 LOT</w:t>
      </w:r>
    </w:p>
    <w:p w14:paraId="3EF7AD5A" w14:textId="01C0374A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한시적</w:t>
      </w:r>
      <w:r>
        <w:t xml:space="preserve"> </w:t>
      </w:r>
      <w:proofErr w:type="spellStart"/>
      <w:r>
        <w:t>승인품</w:t>
      </w:r>
      <w:proofErr w:type="spellEnd"/>
      <w:r>
        <w:t>: 특채(Concession) 승인을 받아 납품하는 제품 (유효기간/수량 명시)</w:t>
      </w:r>
    </w:p>
    <w:p w14:paraId="3EC2220C" w14:textId="77777777" w:rsidR="00ED2EFB" w:rsidRDefault="00ED2EFB" w:rsidP="00ED2EFB">
      <w:pPr>
        <w:pStyle w:val="12"/>
        <w:ind w:left="910" w:right="364" w:hanging="273"/>
      </w:pPr>
    </w:p>
    <w:p w14:paraId="38A103B9" w14:textId="77777777" w:rsidR="00ED2EFB" w:rsidRDefault="00ED2EFB" w:rsidP="00ED2EFB">
      <w:pPr>
        <w:pStyle w:val="11"/>
        <w:ind w:left="273"/>
      </w:pPr>
      <w:r>
        <w:t>6.3 납기 성과 모니터링</w:t>
      </w:r>
    </w:p>
    <w:p w14:paraId="0D5DCCC8" w14:textId="6212E146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영업부서는</w:t>
      </w:r>
      <w:r>
        <w:t xml:space="preserve"> 고객의 납기 준수 성과(Delivery Performance)를 모니터링한다. (지표: 납기 </w:t>
      </w:r>
      <w:proofErr w:type="spellStart"/>
      <w:r>
        <w:t>준수율</w:t>
      </w:r>
      <w:proofErr w:type="spellEnd"/>
      <w:r>
        <w:t>, 고객 라인 중단 횟수, 특차 발생 건수 등)</w:t>
      </w:r>
    </w:p>
    <w:p w14:paraId="424187AD" w14:textId="5CC70DD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포털 시스템(Customer Portal)이 있는 경우, 고객이 평가한 납품 점수(Scorecard)를 주기적으로 확인하고 내부 공유한다.</w:t>
      </w:r>
    </w:p>
    <w:p w14:paraId="22E2FD14" w14:textId="342C7F8C" w:rsidR="00A524F8" w:rsidRPr="005F0A39" w:rsidRDefault="00A524F8" w:rsidP="00ED2EFB">
      <w:pPr>
        <w:pStyle w:val="12"/>
        <w:ind w:left="910" w:right="364" w:hanging="273"/>
      </w:pPr>
      <w:r>
        <w:rPr>
          <w:rFonts w:hint="eastAsia"/>
        </w:rPr>
        <w:t>3) 영업부서장은 매월 납기 준수 성과를 분석하여 ‘({{DOC_PREFIX}}-QM-223-02) 납기 준수 성과 분석표’를 작성하여 대표이사에게 보고한다.</w:t>
      </w:r>
    </w:p>
    <w:p w14:paraId="66FEE0D2" w14:textId="77777777" w:rsidR="00ED2EFB" w:rsidRDefault="00ED2EFB" w:rsidP="00ED2EFB">
      <w:pPr>
        <w:pStyle w:val="12"/>
        <w:ind w:left="910" w:right="364" w:hanging="273"/>
      </w:pPr>
    </w:p>
    <w:p w14:paraId="0532AAA4" w14:textId="77777777" w:rsidR="00ED2EFB" w:rsidRDefault="00ED2EFB" w:rsidP="00ED2EFB">
      <w:pPr>
        <w:pStyle w:val="10"/>
      </w:pPr>
      <w:r>
        <w:t xml:space="preserve">7. (Act) 부적합 및 클레임 처리 </w:t>
      </w:r>
    </w:p>
    <w:p w14:paraId="5B03C47C" w14:textId="5B69CEE2" w:rsidR="00ED2EFB" w:rsidRDefault="00ED2EFB" w:rsidP="00ED2EFB">
      <w:pPr>
        <w:pStyle w:val="11"/>
        <w:ind w:left="273"/>
      </w:pPr>
      <w:r>
        <w:t>7.1 운송 중 파손/분실</w:t>
      </w:r>
    </w:p>
    <w:p w14:paraId="1B401D00" w14:textId="004EDAEA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운송</w:t>
      </w:r>
      <w:r>
        <w:t xml:space="preserve"> 중 발생한 파손이나 분실에 대해서는 원인을 규명하고(포장 불량, 운송 부주의 등), 필요 시 운송 업체에 배상을 청구하거나 재발 방지 대책을 수립한다.</w:t>
      </w:r>
    </w:p>
    <w:p w14:paraId="05A53FED" w14:textId="77777777" w:rsidR="00ED2EFB" w:rsidRDefault="00ED2EFB" w:rsidP="00ED2EFB">
      <w:pPr>
        <w:pStyle w:val="12"/>
        <w:ind w:left="910" w:right="364" w:hanging="273"/>
      </w:pPr>
    </w:p>
    <w:p w14:paraId="2F92200B" w14:textId="77777777" w:rsidR="00ED2EFB" w:rsidRDefault="00ED2EFB" w:rsidP="00ED2EFB">
      <w:pPr>
        <w:pStyle w:val="11"/>
        <w:ind w:left="273"/>
      </w:pPr>
      <w:r>
        <w:t>7.2 반품 처리</w:t>
      </w:r>
    </w:p>
    <w:p w14:paraId="132F0C8E" w14:textId="11030500" w:rsidR="003E3644" w:rsidRDefault="00ED2EFB" w:rsidP="00ED2EFB">
      <w:pPr>
        <w:pStyle w:val="12"/>
        <w:ind w:left="910" w:right="364" w:hanging="273"/>
      </w:pPr>
      <w:r>
        <w:rPr>
          <w:rFonts w:hint="eastAsia"/>
        </w:rPr>
        <w:t>1) 고객으로부터 반품된 제품은 즉시 '부적합품'으로 식별 및 격리하고, ‘({{DOC_PREFIX}}-QM-213) 부적합품 관리 절차’에 따라 처리한다.</w:t>
      </w:r>
    </w:p>
    <w:p w14:paraId="4452D182" w14:textId="77777777" w:rsidR="00914F0D" w:rsidRPr="004C4E7B" w:rsidRDefault="00914F0D" w:rsidP="003E3644">
      <w:pPr>
        <w:pStyle w:val="12"/>
        <w:ind w:left="910" w:right="364" w:hanging="273"/>
      </w:pPr>
    </w:p>
    <w:p w14:paraId="383C328E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381734C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86C529D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EAA59DA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1845F41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4EB2B00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5FD7A88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D4FF63A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2FA603A9" w14:textId="38F82AB7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거래명세서(인수증)</w:t>
            </w:r>
          </w:p>
        </w:tc>
        <w:tc>
          <w:tcPr>
            <w:tcW w:w="1984" w:type="dxa"/>
            <w:vAlign w:val="center"/>
          </w:tcPr>
          <w:p w14:paraId="0EE73626" w14:textId="4D6477E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57151BC8" w14:textId="1E9BE718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영업부서</w:t>
            </w:r>
          </w:p>
        </w:tc>
      </w:tr>
      <w:tr w:rsidR="006D28DA" w:rsidRPr="006D28DA" w14:paraId="79BAB6D2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F698AA6" w14:textId="5B4D7ABD" w:rsidR="006D28DA" w:rsidRPr="006D28DA" w:rsidRDefault="00D44011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{{DOC_PREFIX}}-QM-241-02</w:t>
            </w:r>
          </w:p>
        </w:tc>
        <w:tc>
          <w:tcPr>
            <w:tcW w:w="3118" w:type="dxa"/>
            <w:vAlign w:val="center"/>
          </w:tcPr>
          <w:p w14:paraId="3EF8FE50" w14:textId="08BD79AA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출하검사 성적서</w:t>
            </w:r>
          </w:p>
        </w:tc>
        <w:tc>
          <w:tcPr>
            <w:tcW w:w="1984" w:type="dxa"/>
            <w:vAlign w:val="center"/>
          </w:tcPr>
          <w:p w14:paraId="71410E37" w14:textId="1E4D433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67CB34F0" w14:textId="049BB274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6D28DA" w:rsidRPr="006D28DA" w14:paraId="4E1796B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B049C1D" w14:textId="7B51E137" w:rsidR="006D28DA" w:rsidRPr="006D28DA" w:rsidRDefault="00F23A9B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{{DOC_PREFIX}}-QM-223-01</w:t>
            </w:r>
          </w:p>
        </w:tc>
        <w:tc>
          <w:tcPr>
            <w:tcW w:w="3118" w:type="dxa"/>
            <w:vAlign w:val="center"/>
          </w:tcPr>
          <w:p w14:paraId="4AE5C7E5" w14:textId="0A538537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프리미엄 운송 관리대장</w:t>
            </w:r>
          </w:p>
        </w:tc>
        <w:tc>
          <w:tcPr>
            <w:tcW w:w="1984" w:type="dxa"/>
            <w:vAlign w:val="center"/>
          </w:tcPr>
          <w:p w14:paraId="6C328158" w14:textId="00848522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6898EF0C" w14:textId="09EF7EA9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영업부서</w:t>
            </w:r>
          </w:p>
        </w:tc>
      </w:tr>
      <w:tr w:rsidR="006D28DA" w:rsidRPr="006D28DA" w14:paraId="156C0040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9FDF83E" w14:textId="528BBD9D" w:rsidR="006D28DA" w:rsidRPr="006D28DA" w:rsidRDefault="007A405A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{{DOC_PREFIX}}-QM-223-02</w:t>
            </w:r>
          </w:p>
        </w:tc>
        <w:tc>
          <w:tcPr>
            <w:tcW w:w="3118" w:type="dxa"/>
            <w:vAlign w:val="center"/>
          </w:tcPr>
          <w:p w14:paraId="1F2955D7" w14:textId="7ACADEEB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납기</w:t>
            </w:r>
            <w:r w:rsidR="00BB7755">
              <w:rPr>
                <w:rFonts w:hint="eastAsia"/>
              </w:rPr>
              <w:t xml:space="preserve"> </w:t>
            </w:r>
            <w:r w:rsidR="00BB7755">
              <w:t>준수</w:t>
            </w:r>
            <w:r>
              <w:rPr>
                <w:rFonts w:hint="eastAsia"/>
              </w:rPr>
              <w:t xml:space="preserve"> 성과 분석표</w:t>
            </w:r>
          </w:p>
        </w:tc>
        <w:tc>
          <w:tcPr>
            <w:tcW w:w="1984" w:type="dxa"/>
            <w:vAlign w:val="center"/>
          </w:tcPr>
          <w:p w14:paraId="0FCEE190" w14:textId="17D2333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EB01D98" w14:textId="0FFB5A36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영업부서</w:t>
            </w:r>
          </w:p>
        </w:tc>
      </w:tr>
    </w:tbl>
    <w:p w14:paraId="324D01B2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F46DFFB" w14:textId="57E22C6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[{{DOC_PREFIX}}-QM-223 제품 인도 절차서] 개정 이력</w:t>
      </w:r>
    </w:p>
    <w:p w14:paraId="6D0B839C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D28A54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DC4F94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89CBB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FDB277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586BA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CACD30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390EBF75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B59B10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AE8DC0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24D5F11" w14:textId="2EC77F8C" w:rsidR="00972BBF" w:rsidRDefault="005F64A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D44F2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9108016" w14:textId="7336D9CE" w:rsidR="00972BBF" w:rsidRDefault="0000682B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7662DE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5D3C1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7BF78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8706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2021C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174945" w14:textId="77777777" w:rsidR="00972BBF" w:rsidRDefault="00972BBF" w:rsidP="00A55BE4">
            <w:pPr>
              <w:pStyle w:val="a3"/>
            </w:pPr>
          </w:p>
        </w:tc>
      </w:tr>
      <w:tr w:rsidR="003C7695" w14:paraId="5E99377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07F07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DA116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7E9A7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CC131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5057D00" w14:textId="77777777" w:rsidR="00972BBF" w:rsidRDefault="00972BBF" w:rsidP="00A55BE4">
            <w:pPr>
              <w:pStyle w:val="a3"/>
            </w:pPr>
          </w:p>
        </w:tc>
      </w:tr>
      <w:tr w:rsidR="003C7695" w14:paraId="687A27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6F117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A1CE3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148E2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3881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6BF0046" w14:textId="77777777" w:rsidR="00972BBF" w:rsidRDefault="00972BBF" w:rsidP="00A55BE4">
            <w:pPr>
              <w:pStyle w:val="a3"/>
            </w:pPr>
          </w:p>
        </w:tc>
      </w:tr>
      <w:tr w:rsidR="003C7695" w14:paraId="48259BE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5455B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B69C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9F37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1CF1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59B946" w14:textId="77777777" w:rsidR="00972BBF" w:rsidRDefault="00972BBF" w:rsidP="00A55BE4">
            <w:pPr>
              <w:pStyle w:val="a3"/>
            </w:pPr>
          </w:p>
        </w:tc>
      </w:tr>
      <w:tr w:rsidR="003C7695" w14:paraId="113FAB4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DBC9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BD6133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AB5B5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EDB6A2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2841C55" w14:textId="77777777" w:rsidR="00972BBF" w:rsidRDefault="00972BBF" w:rsidP="00A55BE4">
            <w:pPr>
              <w:pStyle w:val="a3"/>
            </w:pPr>
          </w:p>
        </w:tc>
      </w:tr>
      <w:tr w:rsidR="003C7695" w14:paraId="64C205C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29A26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ED6CF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E5B9B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512FC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6D6B81" w14:textId="77777777" w:rsidR="00972BBF" w:rsidRDefault="00972BBF" w:rsidP="00A55BE4">
            <w:pPr>
              <w:pStyle w:val="a3"/>
            </w:pPr>
          </w:p>
        </w:tc>
      </w:tr>
      <w:tr w:rsidR="003C7695" w14:paraId="04460A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63D1C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735AC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6EEAA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2BD4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8598DC" w14:textId="77777777" w:rsidR="00972BBF" w:rsidRDefault="00972BBF" w:rsidP="00A55BE4">
            <w:pPr>
              <w:pStyle w:val="a3"/>
            </w:pPr>
          </w:p>
        </w:tc>
      </w:tr>
      <w:tr w:rsidR="003C7695" w14:paraId="196518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1C6D9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3A4625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5D77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BC5A8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E8FE00" w14:textId="77777777" w:rsidR="00972BBF" w:rsidRDefault="00972BBF" w:rsidP="00A55BE4">
            <w:pPr>
              <w:pStyle w:val="a3"/>
            </w:pPr>
          </w:p>
        </w:tc>
      </w:tr>
      <w:tr w:rsidR="003C7695" w14:paraId="1153451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69997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C30BE6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5051E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805C1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58B638" w14:textId="77777777" w:rsidR="00972BBF" w:rsidRDefault="00972BBF" w:rsidP="00A55BE4">
            <w:pPr>
              <w:pStyle w:val="a3"/>
            </w:pPr>
          </w:p>
        </w:tc>
      </w:tr>
    </w:tbl>
    <w:p w14:paraId="428EF094" w14:textId="77777777" w:rsidR="00A94945" w:rsidRDefault="00A94945" w:rsidP="00FF7838">
      <w:pPr>
        <w:pStyle w:val="1TEXT"/>
        <w:ind w:left="273" w:right="273"/>
      </w:pPr>
    </w:p>
    <w:p w14:paraId="00B03A75" w14:textId="77777777" w:rsidR="002566BE" w:rsidRDefault="002566BE" w:rsidP="00FF7838">
      <w:pPr>
        <w:pStyle w:val="1TEXT"/>
        <w:ind w:left="273" w:right="273"/>
      </w:pPr>
    </w:p>
    <w:p w14:paraId="03BF4212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DF1844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FE34" w14:textId="77777777" w:rsidR="00576ADA" w:rsidRDefault="00576ADA" w:rsidP="00503B0A">
      <w:r>
        <w:separator/>
      </w:r>
    </w:p>
  </w:endnote>
  <w:endnote w:type="continuationSeparator" w:id="0">
    <w:p w14:paraId="14AC6DC9" w14:textId="77777777" w:rsidR="00576ADA" w:rsidRDefault="00576AD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D97A" w14:textId="1BFA339E" w:rsidR="008F5E20" w:rsidRPr="00BE34B1" w:rsidRDefault="00BE34B1" w:rsidP="00C90272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F1844" w:rsidRPr="00DF1844">
      <w:rPr>
        <w:sz w:val="18"/>
        <w:szCs w:val="18"/>
        <w:lang w:val="ko-KR"/>
      </w:rPr>
      <w:ptab w:relativeTo="margin" w:alignment="right" w:leader="none"/>
    </w:r>
    <w:r w:rsidR="00DF1844" w:rsidRPr="00DF1844">
      <w:rPr>
        <w:sz w:val="18"/>
        <w:szCs w:val="18"/>
        <w:lang w:val="ko-KR"/>
      </w:rPr>
      <w:t xml:space="preserve"> </w:t>
    </w:r>
    <w:r w:rsidR="00DF1844" w:rsidRPr="00DF1844">
      <w:rPr>
        <w:sz w:val="18"/>
        <w:szCs w:val="18"/>
      </w:rPr>
      <w:fldChar w:fldCharType="begin"/>
    </w:r>
    <w:r w:rsidR="00DF1844" w:rsidRPr="00DF1844">
      <w:rPr>
        <w:sz w:val="18"/>
        <w:szCs w:val="18"/>
      </w:rPr>
      <w:instrText>PAGE  \* Arabic  \* MERGEFORMAT</w:instrText>
    </w:r>
    <w:r w:rsidR="00DF1844" w:rsidRPr="00DF1844">
      <w:rPr>
        <w:sz w:val="18"/>
        <w:szCs w:val="18"/>
      </w:rPr>
      <w:fldChar w:fldCharType="separate"/>
    </w:r>
    <w:r w:rsidR="00DF1844" w:rsidRPr="00DF1844">
      <w:rPr>
        <w:sz w:val="18"/>
        <w:szCs w:val="18"/>
        <w:lang w:val="ko-KR"/>
      </w:rPr>
      <w:t>1</w:t>
    </w:r>
    <w:r w:rsidR="00DF1844" w:rsidRPr="00DF1844">
      <w:rPr>
        <w:sz w:val="18"/>
        <w:szCs w:val="18"/>
      </w:rPr>
      <w:fldChar w:fldCharType="end"/>
    </w:r>
    <w:r w:rsidR="00DF1844" w:rsidRPr="00DF1844">
      <w:rPr>
        <w:sz w:val="18"/>
        <w:szCs w:val="18"/>
        <w:lang w:val="ko-KR"/>
      </w:rPr>
      <w:t xml:space="preserve"> / </w:t>
    </w:r>
    <w:r w:rsidR="00DF1844" w:rsidRPr="00DF1844">
      <w:rPr>
        <w:sz w:val="18"/>
        <w:szCs w:val="18"/>
      </w:rPr>
      <w:fldChar w:fldCharType="begin"/>
    </w:r>
    <w:r w:rsidR="00DF1844" w:rsidRPr="00DF1844">
      <w:rPr>
        <w:sz w:val="18"/>
        <w:szCs w:val="18"/>
      </w:rPr>
      <w:instrText>NUMPAGES  \* Arabic  \* MERGEFORMAT</w:instrText>
    </w:r>
    <w:r w:rsidR="00DF1844" w:rsidRPr="00DF1844">
      <w:rPr>
        <w:sz w:val="18"/>
        <w:szCs w:val="18"/>
      </w:rPr>
      <w:fldChar w:fldCharType="separate"/>
    </w:r>
    <w:r w:rsidR="00DF1844" w:rsidRPr="00DF1844">
      <w:rPr>
        <w:sz w:val="18"/>
        <w:szCs w:val="18"/>
        <w:lang w:val="ko-KR"/>
      </w:rPr>
      <w:t>2</w:t>
    </w:r>
    <w:r w:rsidR="00DF1844" w:rsidRPr="00DF184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18CB" w14:textId="77777777" w:rsidR="00576ADA" w:rsidRDefault="00576ADA" w:rsidP="00503B0A">
      <w:r>
        <w:separator/>
      </w:r>
    </w:p>
  </w:footnote>
  <w:footnote w:type="continuationSeparator" w:id="0">
    <w:p w14:paraId="688E733D" w14:textId="77777777" w:rsidR="00576ADA" w:rsidRDefault="00576AD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62173" w14:textId="48C7FBD9" w:rsidR="008F5E20" w:rsidRPr="00960A15" w:rsidRDefault="00951AAB" w:rsidP="00C90272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{{DOC_PREFIX}}-QM-223 제품 인도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FB"/>
    <w:rsid w:val="0000682B"/>
    <w:rsid w:val="00007871"/>
    <w:rsid w:val="00011085"/>
    <w:rsid w:val="000141D6"/>
    <w:rsid w:val="00016FB5"/>
    <w:rsid w:val="0002144E"/>
    <w:rsid w:val="00023894"/>
    <w:rsid w:val="0002782C"/>
    <w:rsid w:val="00030A4B"/>
    <w:rsid w:val="00033490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07180"/>
    <w:rsid w:val="003129C8"/>
    <w:rsid w:val="00315190"/>
    <w:rsid w:val="00325FA2"/>
    <w:rsid w:val="0032768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6ADA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0A39"/>
    <w:rsid w:val="005F20E1"/>
    <w:rsid w:val="005F3845"/>
    <w:rsid w:val="005F405C"/>
    <w:rsid w:val="005F4DF8"/>
    <w:rsid w:val="005F4E52"/>
    <w:rsid w:val="005F64A1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45F6F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46E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218C3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405A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5FD0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0E3F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0E12"/>
    <w:rsid w:val="009B1CEA"/>
    <w:rsid w:val="009C59F5"/>
    <w:rsid w:val="009E3057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24F8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0541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0A3D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6EB8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B7755"/>
    <w:rsid w:val="00BC150A"/>
    <w:rsid w:val="00BC4253"/>
    <w:rsid w:val="00BC4A30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272"/>
    <w:rsid w:val="00C90562"/>
    <w:rsid w:val="00C90F7C"/>
    <w:rsid w:val="00C94408"/>
    <w:rsid w:val="00C95D9F"/>
    <w:rsid w:val="00C95E53"/>
    <w:rsid w:val="00CA1A55"/>
    <w:rsid w:val="00CA2E22"/>
    <w:rsid w:val="00CA619C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401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1844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0B8A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D2EFB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3A9B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10A1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9D0BE"/>
  <w15:chartTrackingRefBased/>
  <w15:docId w15:val="{341136E2-952B-41CC-8AE1-B365236F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36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21</cp:revision>
  <dcterms:created xsi:type="dcterms:W3CDTF">2026-01-08T23:24:00Z</dcterms:created>
  <dcterms:modified xsi:type="dcterms:W3CDTF">2026-09-30T00:30:00Z</dcterms:modified>
</cp:coreProperties>
</file>