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05BC8" w14:textId="77777777" w:rsidR="00F62B20" w:rsidRDefault="00F62B20" w:rsidP="0004069F">
      <w:pPr>
        <w:pStyle w:val="1TEXT"/>
        <w:ind w:left="273" w:right="273"/>
      </w:pPr>
    </w:p>
    <w:p w14:paraId="464DE398" w14:textId="77777777" w:rsidR="00F62B20" w:rsidRDefault="00F62B20" w:rsidP="0004069F">
      <w:pPr>
        <w:pStyle w:val="1TEXT"/>
        <w:ind w:left="273" w:right="273"/>
      </w:pPr>
    </w:p>
    <w:p w14:paraId="35211330" w14:textId="5FC7513F" w:rsidR="005728F6" w:rsidRDefault="00F340CB" w:rsidP="00362127">
      <w:pPr>
        <w:pStyle w:val="a8"/>
      </w:pPr>
      <w:r>
        <w:rPr>
          <w:rFonts w:hint="eastAsia"/>
        </w:rPr>
        <w:t>보안사고 대응</w:t>
      </w:r>
      <w:r w:rsidR="00344280">
        <w:rPr>
          <w:rFonts w:hint="eastAsia"/>
        </w:rPr>
        <w:t xml:space="preserve"> 절차서</w:t>
      </w:r>
    </w:p>
    <w:p w14:paraId="50E9F187" w14:textId="542A9C63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{{DOC_PREFIX}}-IS-</w:t>
      </w:r>
      <w:proofErr w:type="gramStart"/>
      <w:r>
        <w:rPr>
          <w:rFonts w:hint="eastAsia"/>
        </w:rPr>
        <w:t>203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39E3A0C2" w14:textId="7222F955" w:rsidR="00F62B20" w:rsidRPr="005728F6" w:rsidRDefault="00B215AA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C42A97" wp14:editId="28663FD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422636673" name="그림 2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6673" name="그림 2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B0EB6" w14:textId="77777777" w:rsidR="00F62B20" w:rsidRPr="00430188" w:rsidRDefault="00F62B20" w:rsidP="0004069F">
      <w:pPr>
        <w:pStyle w:val="1TEXT"/>
        <w:ind w:left="273" w:right="273"/>
      </w:pPr>
    </w:p>
    <w:p w14:paraId="13904CF6" w14:textId="77777777" w:rsidR="00F62B20" w:rsidRPr="00FA50B1" w:rsidRDefault="00F62B20" w:rsidP="0004069F">
      <w:pPr>
        <w:pStyle w:val="1TEXT"/>
        <w:ind w:left="273" w:right="273"/>
      </w:pPr>
    </w:p>
    <w:p w14:paraId="21E54220" w14:textId="77777777" w:rsidR="00F62B20" w:rsidRPr="00192C28" w:rsidRDefault="00F62B20" w:rsidP="0004069F">
      <w:pPr>
        <w:pStyle w:val="1TEXT"/>
        <w:ind w:left="273" w:right="273"/>
      </w:pPr>
    </w:p>
    <w:p w14:paraId="73268769" w14:textId="77777777" w:rsidR="00F62B20" w:rsidRPr="00FA50B1" w:rsidRDefault="00F62B20" w:rsidP="0004069F">
      <w:pPr>
        <w:pStyle w:val="1TEXT"/>
        <w:ind w:left="273" w:right="273"/>
      </w:pPr>
    </w:p>
    <w:p w14:paraId="2825B36B" w14:textId="77777777" w:rsidR="00F62B20" w:rsidRPr="008D6047" w:rsidRDefault="00F62B20" w:rsidP="0004069F">
      <w:pPr>
        <w:pStyle w:val="1TEXT"/>
        <w:ind w:left="273" w:right="273"/>
      </w:pPr>
    </w:p>
    <w:p w14:paraId="4960D57B" w14:textId="77777777" w:rsidR="00F62B20" w:rsidRPr="003E3644" w:rsidRDefault="00F62B20" w:rsidP="0004069F">
      <w:pPr>
        <w:pStyle w:val="1TEXT"/>
        <w:ind w:left="273" w:right="273"/>
      </w:pPr>
    </w:p>
    <w:p w14:paraId="22EA9FB6" w14:textId="77777777" w:rsidR="00F62B20" w:rsidRPr="00F87472" w:rsidRDefault="00F62B20" w:rsidP="0004069F">
      <w:pPr>
        <w:pStyle w:val="1TEXT"/>
        <w:ind w:left="273" w:right="273"/>
      </w:pPr>
    </w:p>
    <w:p w14:paraId="1DFDBC4C" w14:textId="77777777" w:rsidR="00F62B20" w:rsidRPr="00FA50B1" w:rsidRDefault="00F62B20" w:rsidP="0004069F">
      <w:pPr>
        <w:pStyle w:val="1TEXT"/>
        <w:ind w:left="273" w:right="273"/>
      </w:pPr>
    </w:p>
    <w:p w14:paraId="2A2D6569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14B4DA2F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A9830A8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2B8F69C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7D91151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7A221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17AF278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203781A2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792308D3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01678F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92C894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0C9C57C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4E0D425" w14:textId="590107EE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0C74F6C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C39DB7D" w14:textId="77777777" w:rsidR="00F340CB" w:rsidRPr="00AD24EB" w:rsidRDefault="00F340CB" w:rsidP="00F340CB">
      <w:pPr>
        <w:pStyle w:val="10"/>
      </w:pPr>
      <w:r w:rsidRPr="00AD24EB">
        <w:rPr>
          <w:rFonts w:hint="eastAsia"/>
        </w:rPr>
        <w:lastRenderedPageBreak/>
        <w:t>1</w:t>
      </w:r>
      <w:r w:rsidRPr="00AD24EB">
        <w:t>. 적용범위</w:t>
      </w:r>
    </w:p>
    <w:p w14:paraId="32A63628" w14:textId="5AE4D83F" w:rsidR="00F340CB" w:rsidRPr="00AD24EB" w:rsidRDefault="00183A07" w:rsidP="00F340CB">
      <w:pPr>
        <w:pStyle w:val="1TEXT"/>
        <w:ind w:left="273" w:right="273"/>
      </w:pPr>
      <w:r w:rsidRPr="00183A07">
        <w:t>이 절차서는 정보보안 사고 및 개인정보 유출 사고 발생 시 신속한 보고, 대응, 복구 및 재발방지 절차에 적용한다</w:t>
      </w:r>
      <w:r w:rsidR="00F340CB">
        <w:rPr>
          <w:rFonts w:hint="eastAsia"/>
        </w:rPr>
        <w:t>.</w:t>
      </w:r>
    </w:p>
    <w:p w14:paraId="2D787E04" w14:textId="77777777" w:rsidR="00F340CB" w:rsidRPr="00AD24EB" w:rsidRDefault="00F340CB" w:rsidP="00F340CB">
      <w:pPr>
        <w:pStyle w:val="1TEXT"/>
        <w:ind w:left="273" w:right="273"/>
      </w:pPr>
    </w:p>
    <w:p w14:paraId="02871EFF" w14:textId="77777777" w:rsidR="00F340CB" w:rsidRPr="00AD24EB" w:rsidRDefault="00F340CB" w:rsidP="00F340CB">
      <w:pPr>
        <w:pStyle w:val="10"/>
      </w:pPr>
      <w:r>
        <w:t>2</w:t>
      </w:r>
      <w:r w:rsidRPr="00AD24EB">
        <w:t xml:space="preserve">. </w:t>
      </w:r>
      <w:r w:rsidRPr="00AD24EB">
        <w:rPr>
          <w:rFonts w:hint="eastAsia"/>
        </w:rPr>
        <w:t>책임과 권한</w:t>
      </w:r>
    </w:p>
    <w:p w14:paraId="14BCD150" w14:textId="77777777" w:rsidR="00F340CB" w:rsidRDefault="00F340CB" w:rsidP="00F340CB">
      <w:pPr>
        <w:pStyle w:val="11"/>
        <w:ind w:left="273"/>
      </w:pPr>
      <w:r>
        <w:t>2.1 대표이사</w:t>
      </w:r>
    </w:p>
    <w:p w14:paraId="2AB6B824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대표이사는 정보보호를 위해 필요한 사내 시스템을 통제하고 관리할 책임과 권한이 있다.</w:t>
      </w:r>
    </w:p>
    <w:p w14:paraId="3EC311E6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대표이사는 정보보호 사고 예방과 효율적 처리에 관한 책임과 권한이 있다.</w:t>
      </w:r>
    </w:p>
    <w:p w14:paraId="5C926FB5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3) 대표이사는 효율적이고 전문적인 정보보호를 위한 통제와 정보보호 사고 관리를 위해 적절한 인적 구성과 보안사고 대응팀에게 적절한 권한을 부여하고, 필요한 자원을 지원해야 한다.</w:t>
      </w:r>
    </w:p>
    <w:p w14:paraId="78D453B5" w14:textId="77777777" w:rsidR="00F340CB" w:rsidRPr="00B77BF8" w:rsidRDefault="00F340CB" w:rsidP="00F340CB">
      <w:pPr>
        <w:pStyle w:val="12"/>
        <w:ind w:left="910" w:right="364" w:hanging="273"/>
      </w:pPr>
    </w:p>
    <w:p w14:paraId="049C489C" w14:textId="59655E80" w:rsidR="00F340CB" w:rsidRDefault="00F340CB" w:rsidP="00F340CB">
      <w:pPr>
        <w:pStyle w:val="11"/>
        <w:ind w:left="273"/>
      </w:pPr>
      <w:r>
        <w:rPr>
          <w:rFonts w:hint="eastAsia"/>
        </w:rPr>
        <w:t xml:space="preserve">2.2 </w:t>
      </w:r>
      <w:r w:rsidR="00BA1063">
        <w:rPr>
          <w:rFonts w:hint="eastAsia"/>
        </w:rPr>
        <w:t>정보보호 최고책임자</w:t>
      </w:r>
      <w:r w:rsidR="00EF67B3">
        <w:rPr>
          <w:rFonts w:hint="eastAsia"/>
        </w:rPr>
        <w:t xml:space="preserve"> (CISO,</w:t>
      </w:r>
      <w:r w:rsidR="00EF67B3" w:rsidRPr="00E9748B">
        <w:rPr>
          <w:rFonts w:asciiTheme="minorHAnsi" w:hAnsiTheme="minorHAnsi" w:cstheme="minorBidi"/>
        </w:rPr>
        <w:t xml:space="preserve"> </w:t>
      </w:r>
      <w:r w:rsidR="00EF67B3" w:rsidRPr="00E9748B">
        <w:t>Chief Information Security Officer</w:t>
      </w:r>
      <w:r w:rsidR="00EF67B3">
        <w:rPr>
          <w:rFonts w:hint="eastAsia"/>
        </w:rPr>
        <w:t>)</w:t>
      </w:r>
    </w:p>
    <w:p w14:paraId="7A9A33E7" w14:textId="02ABF2EB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정보보호 통제와 보안 사고 예방 및 처리에 관한 실무적인 책임과 권한이 있다.</w:t>
      </w:r>
    </w:p>
    <w:p w14:paraId="08C61DB5" w14:textId="2E085C85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보안사고 대응팀의 팀장이 된다.</w:t>
      </w:r>
    </w:p>
    <w:p w14:paraId="336E54BD" w14:textId="77777777" w:rsidR="00F340CB" w:rsidRDefault="00F340CB" w:rsidP="00F340CB">
      <w:pPr>
        <w:pStyle w:val="12"/>
        <w:ind w:left="910" w:right="364" w:hanging="273"/>
      </w:pPr>
    </w:p>
    <w:p w14:paraId="2AB5A20A" w14:textId="77777777" w:rsidR="00F340CB" w:rsidRDefault="00F340CB" w:rsidP="00F340CB">
      <w:pPr>
        <w:pStyle w:val="11"/>
        <w:ind w:left="273"/>
      </w:pPr>
      <w:r>
        <w:rPr>
          <w:rFonts w:hint="eastAsia"/>
        </w:rPr>
        <w:t xml:space="preserve">2.3 보안사고 </w:t>
      </w:r>
      <w:proofErr w:type="spellStart"/>
      <w:r>
        <w:rPr>
          <w:rFonts w:hint="eastAsia"/>
        </w:rPr>
        <w:t>대응팀</w:t>
      </w:r>
      <w:proofErr w:type="spellEnd"/>
    </w:p>
    <w:p w14:paraId="15162922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보안사고 대응팀은 보안사고 조사에 관한 전적인 책임과 권한을 가진다.</w:t>
      </w:r>
    </w:p>
    <w:p w14:paraId="0E34CC7B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보안사고 대응팀은 보안 협약의 범위 내 모든 사항에 대해 열람, 조사할 권한을 가진다.</w:t>
      </w:r>
    </w:p>
    <w:p w14:paraId="1A9536F8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3) 보안사고 대응팀에는 IT 관리자를 반드시 포함한다.</w:t>
      </w:r>
    </w:p>
    <w:p w14:paraId="696A88FB" w14:textId="473BFECF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4) 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 xml:space="preserve"> 당연 포함자인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 xml:space="preserve"> 혹은 IT 관리자가 조사 대상인 경우 대표이사가 다른 인원을 임명하거나 외부 전문 기관과 협업할 수 있다.</w:t>
      </w:r>
    </w:p>
    <w:p w14:paraId="3715EA90" w14:textId="77777777" w:rsidR="00F340CB" w:rsidRPr="00632FA6" w:rsidRDefault="00F340CB" w:rsidP="00F340CB">
      <w:pPr>
        <w:pStyle w:val="12"/>
        <w:ind w:left="910" w:right="364" w:hanging="273"/>
      </w:pPr>
    </w:p>
    <w:p w14:paraId="5ED466EF" w14:textId="77777777" w:rsidR="00F340CB" w:rsidRDefault="00F340CB" w:rsidP="00F340CB">
      <w:pPr>
        <w:pStyle w:val="1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용어의 정의</w:t>
      </w:r>
    </w:p>
    <w:p w14:paraId="157DC9C0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이 절차서의 주요 용어의 정의는 ISO/IEC 27001에 따른다.</w:t>
      </w:r>
    </w:p>
    <w:p w14:paraId="15B185F2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이 절차서에서 정의하는 문서는 보안 정보가 인쇄, 출력된 문서를 말한다. 정보보호 경영 시스템 프로세스의 문서화는 각각의 절차서에 따른다.</w:t>
      </w:r>
    </w:p>
    <w:p w14:paraId="566C5B6C" w14:textId="77777777" w:rsidR="00F340CB" w:rsidRDefault="00F340CB" w:rsidP="00F340CB">
      <w:pPr>
        <w:pStyle w:val="12"/>
        <w:ind w:left="910" w:right="364" w:hanging="273"/>
      </w:pPr>
    </w:p>
    <w:p w14:paraId="15FC1527" w14:textId="77777777" w:rsidR="00F340CB" w:rsidRDefault="00F340CB" w:rsidP="00F340CB">
      <w:pPr>
        <w:pStyle w:val="10"/>
      </w:pPr>
      <w:r>
        <w:rPr>
          <w:rFonts w:hint="eastAsia"/>
        </w:rPr>
        <w:t>4. 악의, 인위적 공격 위험 관리</w:t>
      </w:r>
    </w:p>
    <w:p w14:paraId="02C4479F" w14:textId="77777777" w:rsidR="00F340CB" w:rsidRDefault="00F340CB" w:rsidP="00F340CB">
      <w:pPr>
        <w:pStyle w:val="11"/>
        <w:ind w:left="273"/>
      </w:pPr>
      <w:r>
        <w:rPr>
          <w:rFonts w:hint="eastAsia"/>
        </w:rPr>
        <w:t>4.1 해킹 방어를 위한 보안 강화 조치</w:t>
      </w:r>
    </w:p>
    <w:p w14:paraId="3EFC590E" w14:textId="368DCFC1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(기술적 보안 강화)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 xml:space="preserve">는 악의, 인위적 공격 위험 방어를 위해 </w:t>
      </w:r>
      <w:r w:rsidRPr="00CE5A18">
        <w:t>방화벽, DDoS 방어, 침입 탐지, 암호화, EDR/XDR</w:t>
      </w:r>
      <w:r>
        <w:rPr>
          <w:rFonts w:hint="eastAsia"/>
        </w:rPr>
        <w:t xml:space="preserve"> 등의 기술적 보안 강화 조치를 해야 한다.</w:t>
      </w:r>
    </w:p>
    <w:p w14:paraId="71F15410" w14:textId="25B22FB6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(관리적 보안 강화)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악의, 인위적 공격 위험 방어를 위해</w:t>
      </w:r>
      <w:r w:rsidRPr="00C2475A">
        <w:t xml:space="preserve"> 정보보안 정책, 모의 해킹, 보안 교육, 접근 통제</w:t>
      </w:r>
      <w:r>
        <w:rPr>
          <w:rFonts w:hint="eastAsia"/>
        </w:rPr>
        <w:t xml:space="preserve"> 등을 통해 보안 관리 시스템을 강화해야 한다.</w:t>
      </w:r>
    </w:p>
    <w:p w14:paraId="5232E2D2" w14:textId="1F4168FF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3) (물리적 보안 강화)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 xml:space="preserve">는 악의, 인위적 공격 위험 방어를 위해 </w:t>
      </w:r>
      <w:proofErr w:type="spellStart"/>
      <w:r w:rsidRPr="004338D7">
        <w:t>서버룸</w:t>
      </w:r>
      <w:proofErr w:type="spellEnd"/>
      <w:r w:rsidRPr="004338D7">
        <w:t xml:space="preserve"> 접근 통제, CCTV, 저장장치 폐기</w:t>
      </w:r>
      <w:r>
        <w:rPr>
          <w:rFonts w:hint="eastAsia"/>
        </w:rPr>
        <w:t xml:space="preserve"> 등의 물리적 보안 강화 조치를 강화, 유지해야 한다.</w:t>
      </w:r>
    </w:p>
    <w:p w14:paraId="0534799E" w14:textId="77777777" w:rsidR="00F340CB" w:rsidRDefault="00F340CB" w:rsidP="00F340CB">
      <w:pPr>
        <w:pStyle w:val="12"/>
        <w:ind w:left="910" w:right="364" w:hanging="273"/>
      </w:pPr>
    </w:p>
    <w:p w14:paraId="492A6862" w14:textId="77777777" w:rsidR="00F340CB" w:rsidRDefault="00F340CB" w:rsidP="00F340CB">
      <w:pPr>
        <w:pStyle w:val="11"/>
        <w:ind w:left="273"/>
      </w:pPr>
      <w:r>
        <w:rPr>
          <w:rFonts w:hint="eastAsia"/>
        </w:rPr>
        <w:t>4.2 기술적 보안 강화</w:t>
      </w:r>
    </w:p>
    <w:p w14:paraId="7AF3441A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IT 관리자는 </w:t>
      </w:r>
      <w:r w:rsidRPr="00D67AAE">
        <w:t>방화벽(Firewall) 및 IDS/IPS 운영</w:t>
      </w:r>
      <w:r>
        <w:rPr>
          <w:rFonts w:hint="eastAsia"/>
        </w:rPr>
        <w:t>한다.</w:t>
      </w:r>
    </w:p>
    <w:p w14:paraId="618884BE" w14:textId="780A0D38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회사의 역량을 고려하여 트래픽</w:t>
      </w:r>
      <w:r>
        <w:t xml:space="preserve"> 필터링 및 공격 감지/완화</w:t>
      </w:r>
      <w:r>
        <w:rPr>
          <w:rFonts w:hint="eastAsia"/>
        </w:rPr>
        <w:t>를 위해</w:t>
      </w:r>
      <w:r>
        <w:t xml:space="preserve"> AI 기반 보안 솔루션</w:t>
      </w:r>
      <w:r>
        <w:rPr>
          <w:rFonts w:hint="eastAsia"/>
        </w:rPr>
        <w:t>을</w:t>
      </w:r>
      <w:r>
        <w:t xml:space="preserve"> 활용</w:t>
      </w:r>
      <w:r>
        <w:rPr>
          <w:rFonts w:hint="eastAsia"/>
        </w:rPr>
        <w:t>한</w:t>
      </w:r>
      <w:r>
        <w:t xml:space="preserve"> Anti-DDoS 솔루션(Cloudflare, AWS Shield, Arbor Networks 등)</w:t>
      </w:r>
      <w:r>
        <w:rPr>
          <w:rFonts w:hint="eastAsia"/>
        </w:rPr>
        <w:t>을 도입한다.</w:t>
      </w:r>
    </w:p>
    <w:p w14:paraId="4D594B0F" w14:textId="77777777" w:rsidR="00F340CB" w:rsidRPr="00B64FC8" w:rsidRDefault="00F340CB" w:rsidP="00F340CB">
      <w:pPr>
        <w:pStyle w:val="12"/>
        <w:ind w:left="910" w:right="364" w:hanging="273"/>
      </w:pPr>
      <w:r>
        <w:rPr>
          <w:rFonts w:hint="eastAsia"/>
        </w:rPr>
        <w:t>3) 사내 모든 직원은 IT 관리자의 지침에 따라 원격</w:t>
      </w:r>
      <w:r>
        <w:t xml:space="preserve"> 근무 및 외부 접속 시 VPN(가상</w:t>
      </w:r>
      <w:r>
        <w:rPr>
          <w:rFonts w:hint="eastAsia"/>
        </w:rPr>
        <w:t xml:space="preserve"> </w:t>
      </w:r>
      <w:proofErr w:type="spellStart"/>
      <w:r>
        <w:t>사설망</w:t>
      </w:r>
      <w:proofErr w:type="spellEnd"/>
      <w:r>
        <w:t>)</w:t>
      </w:r>
      <w:r>
        <w:rPr>
          <w:rFonts w:hint="eastAsia"/>
        </w:rPr>
        <w:t>을</w:t>
      </w:r>
      <w:r>
        <w:t xml:space="preserve"> </w:t>
      </w:r>
      <w:r>
        <w:rPr>
          <w:rFonts w:hint="eastAsia"/>
        </w:rPr>
        <w:t>활용하며, 데이터</w:t>
      </w:r>
      <w:r>
        <w:t xml:space="preserve"> 전송 시 SSL/TLS 암호화 적용</w:t>
      </w:r>
      <w:r>
        <w:rPr>
          <w:rFonts w:hint="eastAsia"/>
        </w:rPr>
        <w:t xml:space="preserve">한다. </w:t>
      </w:r>
    </w:p>
    <w:p w14:paraId="75A156B6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4) IT 관리자는 취약점</w:t>
      </w:r>
      <w:r>
        <w:t xml:space="preserve"> 점검 도구(예: Nessus, Qualys) 활용하여 </w:t>
      </w:r>
      <w:r>
        <w:rPr>
          <w:rFonts w:hint="eastAsia"/>
        </w:rPr>
        <w:t>IT 하드웨어 및 사내 단말기의 보안</w:t>
      </w:r>
      <w:r>
        <w:t xml:space="preserve"> 패치 및 취약점</w:t>
      </w:r>
      <w:r>
        <w:rPr>
          <w:rFonts w:hint="eastAsia"/>
        </w:rPr>
        <w:t xml:space="preserve">을 주기적으로 </w:t>
      </w:r>
      <w:r>
        <w:t>점검</w:t>
      </w:r>
      <w:r>
        <w:rPr>
          <w:rFonts w:hint="eastAsia"/>
        </w:rPr>
        <w:t>하고, 운영체제</w:t>
      </w:r>
      <w:r>
        <w:t>(OS) 및 소프트웨어 정기 업데이트</w:t>
      </w:r>
      <w:r>
        <w:rPr>
          <w:rFonts w:hint="eastAsia"/>
        </w:rPr>
        <w:t>를 실시한다.</w:t>
      </w:r>
    </w:p>
    <w:p w14:paraId="49888345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5) IT 관리자는 서버 및 DATA 보호를 위해 승인된 접근 외의 접근을 통제하고, 중요 데이터는 암호화한다.</w:t>
      </w:r>
    </w:p>
    <w:p w14:paraId="1520D159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6) IT 관리자는 </w:t>
      </w:r>
      <w:r w:rsidRPr="00285E3F">
        <w:rPr>
          <w:rFonts w:hint="eastAsia"/>
        </w:rPr>
        <w:t>실시간</w:t>
      </w:r>
      <w:r w:rsidRPr="00285E3F">
        <w:t xml:space="preserve"> 로그 수집 및 이상 징후 탐지</w:t>
      </w:r>
      <w:r>
        <w:rPr>
          <w:rFonts w:hint="eastAsia"/>
        </w:rPr>
        <w:t xml:space="preserve">를 위해 최소한의 </w:t>
      </w:r>
      <w:r w:rsidRPr="00285E3F">
        <w:t>SIEM(Security Information and Event Management) 시스템</w:t>
      </w:r>
      <w:r>
        <w:rPr>
          <w:rFonts w:hint="eastAsia"/>
        </w:rPr>
        <w:t xml:space="preserve">을 적용하고, 가능한 경우 </w:t>
      </w:r>
      <w:r w:rsidRPr="00DF3928">
        <w:t>AI</w:t>
      </w:r>
      <w:r>
        <w:rPr>
          <w:rFonts w:hint="eastAsia"/>
        </w:rPr>
        <w:t>를 활용한</w:t>
      </w:r>
      <w:r w:rsidRPr="00DF3928">
        <w:t xml:space="preserve"> 보안 이벤트 분석 및 대응 자동화</w:t>
      </w:r>
      <w:r>
        <w:rPr>
          <w:rFonts w:hint="eastAsia"/>
        </w:rPr>
        <w:t>를 도입하여 적용한다.</w:t>
      </w:r>
    </w:p>
    <w:p w14:paraId="270C10A9" w14:textId="7E504930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7)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 xml:space="preserve">는 회사의 역량과 정보보호 수준을 고려하여 </w:t>
      </w:r>
      <w:r w:rsidRPr="001872A0">
        <w:t>EPP/EDR/XDR 보안 솔루션 도입</w:t>
      </w:r>
      <w:r>
        <w:rPr>
          <w:rFonts w:hint="eastAsia"/>
        </w:rPr>
        <w:t>을 판단한다.</w:t>
      </w:r>
    </w:p>
    <w:p w14:paraId="14E7E842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EPP(Endpoint Protection Platform): 바이러스·</w:t>
      </w:r>
      <w:proofErr w:type="spellStart"/>
      <w:r>
        <w:t>멀웨어</w:t>
      </w:r>
      <w:proofErr w:type="spellEnd"/>
      <w:r>
        <w:t xml:space="preserve"> 방어</w:t>
      </w:r>
    </w:p>
    <w:p w14:paraId="1FC5DCAF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EDR(Endpoint Detection and Response): 침해 사고 탐지 및 대응</w:t>
      </w:r>
    </w:p>
    <w:p w14:paraId="04AFDB9A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XDR(Extended Detection and Response): 네트워크, 클라우드까지 포함한 확장된 위협 탐지</w:t>
      </w:r>
    </w:p>
    <w:p w14:paraId="698854FF" w14:textId="77777777" w:rsidR="00F340CB" w:rsidRDefault="00F340CB" w:rsidP="00F340CB">
      <w:pPr>
        <w:pStyle w:val="12"/>
        <w:ind w:left="910" w:right="364" w:hanging="273"/>
      </w:pPr>
    </w:p>
    <w:p w14:paraId="2E31A15D" w14:textId="77777777" w:rsidR="00F340CB" w:rsidRDefault="00F340CB" w:rsidP="00F340CB">
      <w:pPr>
        <w:pStyle w:val="11"/>
        <w:ind w:left="273"/>
      </w:pPr>
      <w:r>
        <w:rPr>
          <w:rFonts w:hint="eastAsia"/>
        </w:rPr>
        <w:t>4.3 관리적 보안 강화</w:t>
      </w:r>
    </w:p>
    <w:p w14:paraId="410847C0" w14:textId="59DDACD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lastRenderedPageBreak/>
        <w:t xml:space="preserve">1)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매년 최소 1회 이상의 모의 해킹을 통해 취약점을 분석한다.</w:t>
      </w:r>
    </w:p>
    <w:p w14:paraId="75B557DB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모의 해킹은 회사의 역량을 고려하여 외부 기관에 의뢰할 수 있다.</w:t>
      </w:r>
    </w:p>
    <w:p w14:paraId="48F854DC" w14:textId="77777777" w:rsidR="00F340CB" w:rsidRDefault="00F340CB" w:rsidP="00F340CB">
      <w:pPr>
        <w:pStyle w:val="12"/>
        <w:ind w:left="910" w:right="364" w:hanging="273"/>
      </w:pPr>
    </w:p>
    <w:p w14:paraId="79DC4FC3" w14:textId="77777777" w:rsidR="00F340CB" w:rsidRDefault="00F340CB" w:rsidP="00F340CB">
      <w:pPr>
        <w:pStyle w:val="11"/>
        <w:ind w:left="273"/>
      </w:pPr>
      <w:r>
        <w:rPr>
          <w:rFonts w:hint="eastAsia"/>
        </w:rPr>
        <w:t>4.4 물리적 보안 강화</w:t>
      </w:r>
    </w:p>
    <w:p w14:paraId="13ECF5DC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IT 관리자는 관련 절차(규정)에 따라 출입통제 장치 등의 보안 지원 시설을 점검하고 유지하여 물리적 취약점을 사전 예방한다.</w:t>
      </w:r>
    </w:p>
    <w:p w14:paraId="04A0C2E1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물적 자산 관리 규정 준수 여부를 상시 모니터링하고, 사내 단말기 사용자들에게 주기적으로 보안 관련 사항을 공지, 공유한다.</w:t>
      </w:r>
    </w:p>
    <w:p w14:paraId="2660EFEE" w14:textId="77777777" w:rsidR="00F340CB" w:rsidRDefault="00F340CB" w:rsidP="00F340CB">
      <w:pPr>
        <w:pStyle w:val="12"/>
        <w:ind w:left="910" w:right="364" w:hanging="273"/>
      </w:pPr>
    </w:p>
    <w:p w14:paraId="6FE14E28" w14:textId="77777777" w:rsidR="00F340CB" w:rsidRDefault="00F340CB" w:rsidP="00F340CB">
      <w:pPr>
        <w:pStyle w:val="10"/>
      </w:pPr>
      <w:r>
        <w:rPr>
          <w:rFonts w:hint="eastAsia"/>
        </w:rPr>
        <w:t>5. 보안 사고 대응</w:t>
      </w:r>
    </w:p>
    <w:p w14:paraId="3180466C" w14:textId="77777777" w:rsidR="00F340CB" w:rsidRDefault="00F340CB" w:rsidP="00F340CB">
      <w:pPr>
        <w:pStyle w:val="11"/>
        <w:ind w:left="273"/>
      </w:pPr>
      <w:r>
        <w:rPr>
          <w:rFonts w:hint="eastAsia"/>
        </w:rPr>
        <w:t>5.1 보안 위험 감지 초기 대응</w:t>
      </w:r>
    </w:p>
    <w:p w14:paraId="211A7AAC" w14:textId="373AE1C9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IT 관리자는 다음과 같은 경로를 통해 보안 위험, 해킹 시도 혹은 해킹이 감지되면, 위험처리 계획에 따라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에게 보고하고 초기 대응 조치를 시행한다. 단, 상황의 중대성을 고려하여 선 조치 후 보고도 가능하다.</w:t>
      </w:r>
    </w:p>
    <w:p w14:paraId="0FE0DF5F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SIEM(Security Information and Event Management) 시스템을 통한 로그 분석 및 이상 탐지</w:t>
      </w:r>
    </w:p>
    <w:p w14:paraId="40E5EC8B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IDS/IPS(침입 탐지/방지 시스템)에서 비정상 트래픽 탐지</w:t>
      </w:r>
    </w:p>
    <w:p w14:paraId="4FB070B4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사용자</w:t>
      </w:r>
      <w:r>
        <w:t xml:space="preserve"> 신고(피싱 이메일, 악성코드 감염, 내부자 위협 등)</w:t>
      </w:r>
    </w:p>
    <w:p w14:paraId="3EE08BEC" w14:textId="0B3A156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보안사고 대응팀을 구성하여 대응한다. 이때 IT 하드웨어 공급자, SW 개발자, 인터넷 통신사 등 관련 이해관계자도 위험과 상황을 고려하여 참여하도록 할 수 있다.</w:t>
      </w:r>
    </w:p>
    <w:p w14:paraId="4764B11A" w14:textId="77777777" w:rsidR="00F340CB" w:rsidRPr="00FE76FD" w:rsidRDefault="00F340CB" w:rsidP="00F340CB">
      <w:pPr>
        <w:pStyle w:val="12"/>
        <w:ind w:left="910" w:right="364" w:hanging="273"/>
      </w:pPr>
      <w:r>
        <w:rPr>
          <w:rFonts w:hint="eastAsia"/>
        </w:rPr>
        <w:t>3) IT 관리자는 감지된 보안 위험에 대해 즉시 네트워크 또는 시스템을 격리한다.</w:t>
      </w:r>
    </w:p>
    <w:p w14:paraId="7CEB2083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감염된</w:t>
      </w:r>
      <w:r>
        <w:t xml:space="preserve"> 시스템, 네트워크 세그먼트 즉시 격리</w:t>
      </w:r>
    </w:p>
    <w:p w14:paraId="634B3B46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의심스러운</w:t>
      </w:r>
      <w:r>
        <w:t xml:space="preserve"> 사용자 계정 차단 및 비밀번호 초기화</w:t>
      </w:r>
    </w:p>
    <w:p w14:paraId="582DC5AB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4)</w:t>
      </w:r>
      <w:r>
        <w:t xml:space="preserve"> DDoS 공격 발생 시 Anti-DDoS 솔루션을 활용하여 공격 트래픽</w:t>
      </w:r>
      <w:r>
        <w:rPr>
          <w:rFonts w:hint="eastAsia"/>
        </w:rPr>
        <w:t>을 우회 또는</w:t>
      </w:r>
      <w:r>
        <w:t xml:space="preserve"> 차단</w:t>
      </w:r>
      <w:r>
        <w:rPr>
          <w:rFonts w:hint="eastAsia"/>
        </w:rPr>
        <w:t>하고 방화벽</w:t>
      </w:r>
      <w:r>
        <w:t xml:space="preserve"> 및 ACL(Access Control List)로 공격 IP 차단</w:t>
      </w:r>
      <w:r>
        <w:rPr>
          <w:rFonts w:hint="eastAsia"/>
        </w:rPr>
        <w:t>한다.</w:t>
      </w:r>
    </w:p>
    <w:p w14:paraId="6F0517C5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>악성코드 감염 시 EPP/EDR(Endpoint Protection/Detection &amp; Response) 시스템 활용</w:t>
      </w:r>
      <w:r>
        <w:rPr>
          <w:rFonts w:hint="eastAsia"/>
        </w:rPr>
        <w:t xml:space="preserve">하여 </w:t>
      </w:r>
      <w:r>
        <w:t>대응</w:t>
      </w:r>
      <w:r>
        <w:rPr>
          <w:rFonts w:hint="eastAsia"/>
        </w:rPr>
        <w:t>하고, 감염</w:t>
      </w:r>
      <w:r>
        <w:t xml:space="preserve"> 파일 삭제 </w:t>
      </w:r>
      <w:r>
        <w:rPr>
          <w:rFonts w:hint="eastAsia"/>
        </w:rPr>
        <w:t>그리고</w:t>
      </w:r>
      <w:r>
        <w:t xml:space="preserve"> 백업</w:t>
      </w:r>
      <w:r>
        <w:rPr>
          <w:rFonts w:hint="eastAsia"/>
        </w:rPr>
        <w:t>에서</w:t>
      </w:r>
      <w:r>
        <w:t xml:space="preserve"> 복구</w:t>
      </w:r>
      <w:r>
        <w:rPr>
          <w:rFonts w:hint="eastAsia"/>
        </w:rPr>
        <w:t>한다.</w:t>
      </w:r>
    </w:p>
    <w:p w14:paraId="316DDAED" w14:textId="77777777" w:rsidR="00F340CB" w:rsidRPr="008C7D5A" w:rsidRDefault="00F340CB" w:rsidP="00F340CB">
      <w:pPr>
        <w:pStyle w:val="12"/>
        <w:ind w:left="910" w:right="364" w:hanging="273"/>
      </w:pPr>
      <w:r>
        <w:rPr>
          <w:rFonts w:hint="eastAsia"/>
        </w:rPr>
        <w:t>6) 관련 공격 및 위험 상황에 대한 초기 조치가 시행되면, 정부 및 관련 기관에 상황을 보고, 신고한다.</w:t>
      </w:r>
    </w:p>
    <w:p w14:paraId="5E748166" w14:textId="77777777" w:rsidR="00F340CB" w:rsidRDefault="00F340CB" w:rsidP="00F340CB">
      <w:pPr>
        <w:pStyle w:val="12"/>
        <w:ind w:left="910" w:right="364" w:hanging="273"/>
      </w:pPr>
    </w:p>
    <w:p w14:paraId="10767B7D" w14:textId="7134889B" w:rsidR="00787993" w:rsidRDefault="00787993" w:rsidP="005972D8">
      <w:pPr>
        <w:pStyle w:val="11"/>
        <w:ind w:left="273"/>
      </w:pPr>
      <w:r>
        <w:rPr>
          <w:rFonts w:hint="eastAsia"/>
        </w:rPr>
        <w:lastRenderedPageBreak/>
        <w:t>5.2 보안사고 대응</w:t>
      </w:r>
    </w:p>
    <w:p w14:paraId="2F872B30" w14:textId="518CAE81" w:rsidR="00787993" w:rsidRDefault="00787993" w:rsidP="00F340CB">
      <w:pPr>
        <w:pStyle w:val="12"/>
        <w:ind w:left="910" w:right="364" w:hanging="273"/>
      </w:pPr>
      <w:r w:rsidRPr="00787993">
        <w:t xml:space="preserve">1) 보안사고 발생 시, 대응팀은 '({{DOC_PREFIX}}-IS-203-01) 보안사고 대응 플레이북'에 규정된 시나리오별 표준 절차를 준수하여 대응한다. </w:t>
      </w:r>
    </w:p>
    <w:p w14:paraId="1BFDF62D" w14:textId="77777777" w:rsidR="00787993" w:rsidRDefault="00787993" w:rsidP="00F340CB">
      <w:pPr>
        <w:pStyle w:val="12"/>
        <w:ind w:left="910" w:right="364" w:hanging="273"/>
      </w:pPr>
      <w:r w:rsidRPr="00787993">
        <w:t xml:space="preserve">2) 대응팀은 각 단계별 조치 사항을 </w:t>
      </w:r>
      <w:proofErr w:type="spellStart"/>
      <w:r w:rsidRPr="00787993">
        <w:t>플레이북의</w:t>
      </w:r>
      <w:proofErr w:type="spellEnd"/>
      <w:r w:rsidRPr="00787993">
        <w:t xml:space="preserve"> '조치 내용' 란에 실시간으로 기록하며, 이 기록은 사고 대응 완료 후 결과 보고서를 갈음한다. </w:t>
      </w:r>
    </w:p>
    <w:p w14:paraId="75F1C25B" w14:textId="6F90AB06" w:rsidR="00787993" w:rsidRDefault="00787993" w:rsidP="00F340CB">
      <w:pPr>
        <w:pStyle w:val="12"/>
        <w:ind w:left="910" w:right="364" w:hanging="273"/>
      </w:pPr>
      <w:r w:rsidRPr="00787993">
        <w:t xml:space="preserve">3) </w:t>
      </w:r>
      <w:proofErr w:type="spellStart"/>
      <w:r w:rsidRPr="00787993">
        <w:t>플레이북에</w:t>
      </w:r>
      <w:proofErr w:type="spellEnd"/>
      <w:r w:rsidRPr="00787993">
        <w:t xml:space="preserve"> 명시되지 않은 예외 상황 발생 시, CISO의 지시에 따라 </w:t>
      </w:r>
      <w:proofErr w:type="spellStart"/>
      <w:r w:rsidRPr="00787993">
        <w:t>선조치</w:t>
      </w:r>
      <w:proofErr w:type="spellEnd"/>
      <w:r w:rsidRPr="00787993">
        <w:t xml:space="preserve"> 후 기록한다."</w:t>
      </w:r>
    </w:p>
    <w:p w14:paraId="49816D9F" w14:textId="77777777" w:rsidR="00787993" w:rsidRPr="00787993" w:rsidRDefault="00787993" w:rsidP="00F340CB">
      <w:pPr>
        <w:pStyle w:val="12"/>
        <w:ind w:left="910" w:right="364" w:hanging="273"/>
      </w:pPr>
    </w:p>
    <w:p w14:paraId="369514F3" w14:textId="238C4CFD" w:rsidR="00F340CB" w:rsidRDefault="00F340CB" w:rsidP="00F340CB">
      <w:pPr>
        <w:pStyle w:val="11"/>
        <w:ind w:left="273"/>
      </w:pPr>
      <w:r>
        <w:rPr>
          <w:rFonts w:hint="eastAsia"/>
        </w:rPr>
        <w:t>5.</w:t>
      </w:r>
      <w:r w:rsidR="005972D8">
        <w:rPr>
          <w:rFonts w:hint="eastAsia"/>
        </w:rPr>
        <w:t>3</w:t>
      </w:r>
      <w:r>
        <w:rPr>
          <w:rFonts w:hint="eastAsia"/>
        </w:rPr>
        <w:t xml:space="preserve"> 조사 및 분석</w:t>
      </w:r>
    </w:p>
    <w:p w14:paraId="10518187" w14:textId="01B0F5C9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(Step 1) IT 관리자(보안사고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 xml:space="preserve">)는 감지된 보안 위험에 대한 초기 대응을 시행한 후 관련 사항을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 xml:space="preserve">에게 보고하고 </w:t>
      </w:r>
      <w:r>
        <w:t>로그 분석 및 침입 경로 확인</w:t>
      </w:r>
      <w:r>
        <w:rPr>
          <w:rFonts w:hint="eastAsia"/>
        </w:rPr>
        <w:t>한다.</w:t>
      </w:r>
    </w:p>
    <w:p w14:paraId="21E2C3F4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>SIEM 로그, 방화벽 로그, 서버 접근 기록 분석</w:t>
      </w:r>
    </w:p>
    <w:p w14:paraId="13842C0E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내부</w:t>
      </w:r>
      <w:r>
        <w:t xml:space="preserve"> 또는 외부 공격 여부 확인</w:t>
      </w:r>
    </w:p>
    <w:p w14:paraId="509AC258" w14:textId="77777777" w:rsidR="00F340CB" w:rsidRDefault="00F340CB" w:rsidP="00F340CB">
      <w:pPr>
        <w:pStyle w:val="12"/>
        <w:ind w:left="910" w:right="364" w:hanging="273"/>
      </w:pPr>
      <w:r>
        <w:rPr>
          <w:rFonts w:ascii="Segoe UI Emoji" w:hAnsi="Segoe UI Emoji" w:cs="Segoe UI Emoji" w:hint="eastAsia"/>
        </w:rPr>
        <w:t xml:space="preserve">2) (Step 2) IT </w:t>
      </w:r>
      <w:r>
        <w:rPr>
          <w:rFonts w:ascii="Segoe UI Emoji" w:hAnsi="Segoe UI Emoji" w:cs="Segoe UI Emoji" w:hint="eastAsia"/>
        </w:rPr>
        <w:t>관리자</w:t>
      </w:r>
      <w:r>
        <w:rPr>
          <w:rFonts w:hint="eastAsia"/>
        </w:rPr>
        <w:t xml:space="preserve">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>)</w:t>
      </w:r>
      <w:r>
        <w:rPr>
          <w:rFonts w:ascii="Segoe UI Emoji" w:hAnsi="Segoe UI Emoji" w:cs="Segoe UI Emoji" w:hint="eastAsia"/>
        </w:rPr>
        <w:t>는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위험의</w:t>
      </w:r>
      <w:r>
        <w:rPr>
          <w:rFonts w:ascii="Segoe UI Emoji" w:hAnsi="Segoe UI Emoji" w:cs="Segoe UI Emoji" w:hint="eastAsia"/>
        </w:rPr>
        <w:t xml:space="preserve"> &lt;</w:t>
      </w:r>
      <w:r>
        <w:rPr>
          <w:rFonts w:ascii="Segoe UI Emoji" w:hAnsi="Segoe UI Emoji" w:cs="Segoe UI Emoji" w:hint="eastAsia"/>
        </w:rPr>
        <w:t>보안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위험</w:t>
      </w:r>
      <w:r>
        <w:rPr>
          <w:rFonts w:ascii="Segoe UI Emoji" w:hAnsi="Segoe UI Emoji" w:cs="Segoe UI Emoji" w:hint="eastAsia"/>
        </w:rPr>
        <w:t xml:space="preserve"> </w:t>
      </w:r>
      <w:r>
        <w:rPr>
          <w:rFonts w:ascii="Segoe UI Emoji" w:hAnsi="Segoe UI Emoji" w:cs="Segoe UI Emoji" w:hint="eastAsia"/>
        </w:rPr>
        <w:t>점수</w:t>
      </w:r>
      <w:r>
        <w:rPr>
          <w:rFonts w:ascii="Segoe UI Emoji" w:hAnsi="Segoe UI Emoji" w:cs="Segoe UI Emoji" w:hint="eastAsia"/>
        </w:rPr>
        <w:t>&gt;</w:t>
      </w:r>
      <w:r>
        <w:rPr>
          <w:rFonts w:ascii="Segoe UI Emoji" w:hAnsi="Segoe UI Emoji" w:cs="Segoe UI Emoji" w:hint="eastAsia"/>
        </w:rPr>
        <w:t>와</w:t>
      </w:r>
      <w:r>
        <w:rPr>
          <w:rFonts w:ascii="Segoe UI Emoji" w:hAnsi="Segoe UI Emoji" w:cs="Segoe UI Emoji" w:hint="eastAsia"/>
        </w:rPr>
        <w:t xml:space="preserve"> </w:t>
      </w:r>
      <w:r>
        <w:t>공격 유형</w:t>
      </w:r>
      <w:r>
        <w:rPr>
          <w:rFonts w:hint="eastAsia"/>
        </w:rPr>
        <w:t>을 분석한다.</w:t>
      </w:r>
    </w:p>
    <w:p w14:paraId="5C1E78B8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>
        <w:t xml:space="preserve">APT(지능형 지속 공격), 피싱, </w:t>
      </w:r>
      <w:proofErr w:type="spellStart"/>
      <w:r>
        <w:t>랜섬웨어</w:t>
      </w:r>
      <w:proofErr w:type="spellEnd"/>
      <w:r>
        <w:t>, 내부자 위협 등 유형 식별</w:t>
      </w:r>
    </w:p>
    <w:p w14:paraId="180A0104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공격자가</w:t>
      </w:r>
      <w:r>
        <w:t xml:space="preserve"> 어떤 취약점을 이용했는지 분석</w:t>
      </w:r>
    </w:p>
    <w:p w14:paraId="52D5A595" w14:textId="77777777" w:rsidR="00F340CB" w:rsidRDefault="00F340CB" w:rsidP="00F340CB">
      <w:pPr>
        <w:pStyle w:val="12"/>
        <w:ind w:left="910" w:right="364" w:hanging="273"/>
      </w:pPr>
      <w:r>
        <w:rPr>
          <w:rFonts w:ascii="Segoe UI Emoji" w:hAnsi="Segoe UI Emoji" w:cs="Segoe UI Emoji" w:hint="eastAsia"/>
        </w:rPr>
        <w:t>3)</w:t>
      </w:r>
      <w:r>
        <w:t xml:space="preserve"> </w:t>
      </w:r>
      <w:r>
        <w:rPr>
          <w:rFonts w:hint="eastAsia"/>
        </w:rPr>
        <w:t xml:space="preserve">(Step 3) IT 관리자(보안사고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 xml:space="preserve">)는 </w:t>
      </w:r>
      <w:r>
        <w:t>데이터 유출 여부</w:t>
      </w:r>
      <w:r>
        <w:rPr>
          <w:rFonts w:hint="eastAsia"/>
        </w:rPr>
        <w:t xml:space="preserve">와 악성코드, </w:t>
      </w:r>
      <w:proofErr w:type="spellStart"/>
      <w:r>
        <w:rPr>
          <w:rFonts w:hint="eastAsia"/>
        </w:rPr>
        <w:t>백도어</w:t>
      </w:r>
      <w:proofErr w:type="spellEnd"/>
      <w:r>
        <w:rPr>
          <w:rFonts w:hint="eastAsia"/>
        </w:rPr>
        <w:t xml:space="preserve"> 잔존 여부를</w:t>
      </w:r>
      <w:r>
        <w:t xml:space="preserve"> 조사</w:t>
      </w:r>
      <w:r>
        <w:rPr>
          <w:rFonts w:hint="eastAsia"/>
        </w:rPr>
        <w:t>한다.</w:t>
      </w:r>
    </w:p>
    <w:p w14:paraId="693E28A2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기밀</w:t>
      </w:r>
      <w:r>
        <w:t xml:space="preserve"> 데이터 또는 개인정보 유출 여부 확인</w:t>
      </w:r>
    </w:p>
    <w:p w14:paraId="10A9B116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유출된</w:t>
      </w:r>
      <w:r>
        <w:t xml:space="preserve"> 정보의 범위 및 영향도 평가</w:t>
      </w:r>
    </w:p>
    <w:p w14:paraId="58FB517D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시스템 변조 및 </w:t>
      </w:r>
      <w:proofErr w:type="spellStart"/>
      <w:r>
        <w:rPr>
          <w:rFonts w:hint="eastAsia"/>
        </w:rPr>
        <w:t>백도어</w:t>
      </w:r>
      <w:proofErr w:type="spellEnd"/>
      <w:r>
        <w:rPr>
          <w:rFonts w:hint="eastAsia"/>
        </w:rPr>
        <w:t xml:space="preserve"> 잔존 여부 확인</w:t>
      </w:r>
    </w:p>
    <w:p w14:paraId="3C72009A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파일 및 시스템 무결성 점검</w:t>
      </w:r>
    </w:p>
    <w:p w14:paraId="7C8DE5C3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4) (Step 4) 사용자 계정 및 권한을 점검하여 인적 위험 여부를 조사한다.</w:t>
      </w:r>
    </w:p>
    <w:p w14:paraId="6AB47787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불필요한 사용자 유무 확인</w:t>
      </w:r>
    </w:p>
    <w:p w14:paraId="285A6277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 관리자 권한 리스트에 승인되지 않은 관리자 유무 확인</w:t>
      </w:r>
    </w:p>
    <w:p w14:paraId="2E8042B4" w14:textId="77777777" w:rsidR="00F340CB" w:rsidRDefault="00F340CB" w:rsidP="00F340CB">
      <w:pPr>
        <w:pStyle w:val="12"/>
        <w:ind w:left="910" w:right="364" w:hanging="273"/>
      </w:pPr>
    </w:p>
    <w:p w14:paraId="098BB435" w14:textId="345A96BF" w:rsidR="00F340CB" w:rsidRDefault="00F340CB" w:rsidP="00F340CB">
      <w:pPr>
        <w:pStyle w:val="11"/>
        <w:ind w:left="273"/>
      </w:pPr>
      <w:r>
        <w:rPr>
          <w:rFonts w:hint="eastAsia"/>
        </w:rPr>
        <w:t>5.</w:t>
      </w:r>
      <w:r w:rsidR="005972D8">
        <w:rPr>
          <w:rFonts w:hint="eastAsia"/>
        </w:rPr>
        <w:t>4</w:t>
      </w:r>
      <w:r>
        <w:rPr>
          <w:rFonts w:hint="eastAsia"/>
        </w:rPr>
        <w:t xml:space="preserve"> 복구</w:t>
      </w:r>
    </w:p>
    <w:p w14:paraId="4F8D0D4D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(Step 5) IT 관리자(보안사고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>)는 감염이 확인된 시스템(네트워크를 포함)이 정상이 될 때까지 네트워크를 분리한 후 포렌식 조사를 실행한다.</w:t>
      </w:r>
    </w:p>
    <w:p w14:paraId="714417B7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lastRenderedPageBreak/>
        <w:t>-</w:t>
      </w:r>
      <w:r>
        <w:t xml:space="preserve"> 즉시 네트워크 차단 (물리적 연결 해제 또는 방화벽 차단)</w:t>
      </w:r>
    </w:p>
    <w:p w14:paraId="5C4EB207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디스크 이미징 수행 (정확한 원인 분석을 위해 시스템 포렌식 필요)</w:t>
      </w:r>
    </w:p>
    <w:p w14:paraId="52109BC5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>-</w:t>
      </w:r>
      <w:r>
        <w:t xml:space="preserve"> 증거 보존 (이상 로그 및 프로세스 정보 기록)</w:t>
      </w:r>
    </w:p>
    <w:p w14:paraId="6234BD9D" w14:textId="77777777" w:rsidR="00F340CB" w:rsidRPr="00706376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(Step 6) IT 관리자(보안사고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>)는 악성코드, 의심 파일을 삭제하고, 레지스트리를 정리하여 시스템 클리닝을 실행한다.</w:t>
      </w:r>
    </w:p>
    <w:p w14:paraId="1C5B2334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757A54">
        <w:t>의심 파일 삭제 및 레지스트리 정리</w:t>
      </w:r>
    </w:p>
    <w:p w14:paraId="6F623C55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0C263E">
        <w:t>백도어가 있을 가능성이 높은 파일 삭제</w:t>
      </w:r>
    </w:p>
    <w:p w14:paraId="26B17CCB" w14:textId="77777777" w:rsidR="00F340CB" w:rsidRDefault="00F340CB" w:rsidP="00F340CB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Pr="000C263E">
        <w:t>보안 패치 및 시스템 업데이트</w:t>
      </w:r>
    </w:p>
    <w:p w14:paraId="020D5197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3) (Step 7) IT 관리자는 관리자</w:t>
      </w:r>
      <w:r>
        <w:t xml:space="preserve"> 계정 및 사용자 계정 패스워드 변경</w:t>
      </w:r>
      <w:r>
        <w:rPr>
          <w:rFonts w:hint="eastAsia"/>
        </w:rPr>
        <w:t xml:space="preserve">하고 </w:t>
      </w:r>
      <w:r>
        <w:t>SSH 키 또는 원격 접근 비밀번호</w:t>
      </w:r>
      <w:r>
        <w:rPr>
          <w:rFonts w:hint="eastAsia"/>
        </w:rPr>
        <w:t>를 초기화 한다.</w:t>
      </w:r>
    </w:p>
    <w:p w14:paraId="53FFB92A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4) (Step 8) IT 관리자는 시스템 클리닝과 계정 변경이 완료되면 백업 파일로부터 시스템을 복원한다. 이때 복원이 어려운 경우 포맷 후 OS의 재설치 후 백업으로부터 복원한다.</w:t>
      </w:r>
    </w:p>
    <w:p w14:paraId="146F59A7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5) (Step 9) IT 관리자(보안사고 </w:t>
      </w:r>
      <w:proofErr w:type="spellStart"/>
      <w:r>
        <w:rPr>
          <w:rFonts w:hint="eastAsia"/>
        </w:rPr>
        <w:t>대응팀</w:t>
      </w:r>
      <w:proofErr w:type="spellEnd"/>
      <w:r>
        <w:rPr>
          <w:rFonts w:hint="eastAsia"/>
        </w:rPr>
        <w:t xml:space="preserve">)는 </w:t>
      </w:r>
      <w:r>
        <w:t>대응</w:t>
      </w:r>
      <w:r>
        <w:rPr>
          <w:rFonts w:hint="eastAsia"/>
        </w:rPr>
        <w:t xml:space="preserve"> 및 복구 조치가 완료되면 다중</w:t>
      </w:r>
      <w:r>
        <w:t xml:space="preserve"> 인증(MFA) 적용</w:t>
      </w:r>
      <w:r>
        <w:rPr>
          <w:rFonts w:hint="eastAsia"/>
        </w:rPr>
        <w:t>,</w:t>
      </w:r>
      <w:r>
        <w:t xml:space="preserve"> 보안 정책 강화</w:t>
      </w:r>
      <w:r>
        <w:rPr>
          <w:rFonts w:hint="eastAsia"/>
        </w:rPr>
        <w:t>,</w:t>
      </w:r>
      <w:r w:rsidRPr="00BE2441">
        <w:rPr>
          <w:rFonts w:hint="eastAsia"/>
        </w:rPr>
        <w:t xml:space="preserve"> </w:t>
      </w:r>
      <w:r>
        <w:rPr>
          <w:rFonts w:hint="eastAsia"/>
        </w:rPr>
        <w:t>방화벽</w:t>
      </w:r>
      <w:r>
        <w:t xml:space="preserve"> 및 IDS/IPS</w:t>
      </w:r>
      <w:r>
        <w:rPr>
          <w:rFonts w:hint="eastAsia"/>
        </w:rPr>
        <w:t xml:space="preserve">를 </w:t>
      </w:r>
      <w:r>
        <w:t>재설정</w:t>
      </w:r>
      <w:r>
        <w:rPr>
          <w:rFonts w:hint="eastAsia"/>
        </w:rPr>
        <w:t>하여</w:t>
      </w:r>
      <w:r>
        <w:t xml:space="preserve"> 보안 강화</w:t>
      </w:r>
      <w:r>
        <w:rPr>
          <w:rFonts w:hint="eastAsia"/>
        </w:rPr>
        <w:t>하고, 필요한 경우 관련 절차에 따라 정보보호 시스템, 정보보호 경영 시스템을 개선한다.</w:t>
      </w:r>
    </w:p>
    <w:p w14:paraId="53FFA14E" w14:textId="77777777" w:rsidR="00F340CB" w:rsidRDefault="00F340CB" w:rsidP="00F340CB">
      <w:pPr>
        <w:pStyle w:val="12"/>
        <w:ind w:left="910" w:right="364" w:hanging="273"/>
      </w:pPr>
    </w:p>
    <w:p w14:paraId="10DC0E26" w14:textId="042E7DF3" w:rsidR="00F340CB" w:rsidRDefault="00F340CB" w:rsidP="00F340CB">
      <w:pPr>
        <w:pStyle w:val="11"/>
        <w:ind w:left="273"/>
      </w:pPr>
      <w:r>
        <w:rPr>
          <w:rFonts w:hint="eastAsia"/>
        </w:rPr>
        <w:t>5.</w:t>
      </w:r>
      <w:r w:rsidR="005972D8">
        <w:rPr>
          <w:rFonts w:hint="eastAsia"/>
        </w:rPr>
        <w:t>5</w:t>
      </w:r>
      <w:r>
        <w:rPr>
          <w:rFonts w:hint="eastAsia"/>
        </w:rPr>
        <w:t xml:space="preserve"> 인적보안 사고 대응</w:t>
      </w:r>
    </w:p>
    <w:p w14:paraId="65176EFE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보안사고 대응팀은 인적 보안 위험 평가 혹은 보안 사고에 직원 및/또는 이해 관계자 관련성이 확인되면 대표이사에게 보고하여 승인을 받아 해당 인원을 업무에서 배제시키고 조사를 이어간다.</w:t>
      </w:r>
    </w:p>
    <w:p w14:paraId="4F09E009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IT 관리자는 보안 사고 인원과 관련된 IT 하드웨어 접속, 통신, 인쇄 출력기록, 보안 구역 출입 기록 등을 조사하여 보안 사고의 범위를 특정한다.</w:t>
      </w:r>
    </w:p>
    <w:p w14:paraId="48E4AA56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3) 보안사고 대응팀은 인적 보안 사고 조사 결과에 대해 정보보호 서약 범주 안에서 사고 피의자의 동의를 받고, 사내 인사관리 절차에 따라 조치한다.</w:t>
      </w:r>
    </w:p>
    <w:p w14:paraId="076782C2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4) 직원 외 이해관계자에 의한 보안 사고는 해당 이해관계자 소속 조직과의 계약, 협약 과정에서 체결한 보안 서약을 기반으로 조치한다.</w:t>
      </w:r>
    </w:p>
    <w:p w14:paraId="290FF3F7" w14:textId="18C55FA6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5)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피해의 정도를 고려하여 필요한 경우 대표이사의 승인을 얻어 법적 조치를 취할 수 있다.</w:t>
      </w:r>
    </w:p>
    <w:p w14:paraId="640F1A01" w14:textId="7777777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6) 인적 보안 사고의 복구는 상기 8.3항에 따라 실행한다.</w:t>
      </w:r>
    </w:p>
    <w:p w14:paraId="326578F2" w14:textId="77777777" w:rsidR="00F340CB" w:rsidRDefault="00F340CB" w:rsidP="00F340CB">
      <w:pPr>
        <w:pStyle w:val="12"/>
        <w:ind w:left="910" w:right="364" w:hanging="273"/>
      </w:pPr>
    </w:p>
    <w:p w14:paraId="79DDBAEC" w14:textId="33DF14F2" w:rsidR="00F340CB" w:rsidRPr="00843022" w:rsidRDefault="00F340CB" w:rsidP="00F340CB">
      <w:pPr>
        <w:pStyle w:val="11"/>
        <w:ind w:left="273"/>
      </w:pPr>
      <w:r>
        <w:rPr>
          <w:rFonts w:hint="eastAsia"/>
        </w:rPr>
        <w:t xml:space="preserve">5.5 </w:t>
      </w:r>
      <w:r w:rsidR="00942FF2">
        <w:rPr>
          <w:rFonts w:hint="eastAsia"/>
        </w:rPr>
        <w:t>후속조치</w:t>
      </w:r>
    </w:p>
    <w:p w14:paraId="4A58D5DD" w14:textId="1A4FDF35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lastRenderedPageBreak/>
        <w:t>1) IT 관리자(보안사고 대응팀)는 위험, 사고에 관한 모든 조치가 복구되면 사건 개요와 '({{DOC_PREFIX}}-IS-203-01) 보안사고 대응 플레이북'을 정보보호 최고책임자에게 보고한다.</w:t>
      </w:r>
    </w:p>
    <w:p w14:paraId="2B280E3C" w14:textId="025C8DFD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보고서를 검토 후 대표이사에게 보고하고, 국가 기관 및 관련 기관 그리고 이해관계자에게 통보할 사항을 결정하여 통보한다.</w:t>
      </w:r>
    </w:p>
    <w:p w14:paraId="3AB6CE9E" w14:textId="641A0869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BA1063">
        <w:rPr>
          <w:rFonts w:hint="eastAsia"/>
        </w:rPr>
        <w:t>정보보호 최고책임자</w:t>
      </w:r>
      <w:r>
        <w:rPr>
          <w:rFonts w:hint="eastAsia"/>
        </w:rPr>
        <w:t>는 사고 내역과 관련이 있는 IT 하드웨어, 시스템, 통신사의 통신망 등의 계약 사항을 검토하여 계약 시 합의된 계약의 위반으로 인한 사항이 없는지 검토하고, 조치가 필요한 경우 사내 관련 부서와 협의하여 변상 등의 조치를 진행한다.</w:t>
      </w:r>
    </w:p>
    <w:p w14:paraId="7E2CCCDE" w14:textId="77777777" w:rsidR="00344280" w:rsidRPr="00F340CB" w:rsidRDefault="00344280" w:rsidP="00F340CB">
      <w:pPr>
        <w:pStyle w:val="12"/>
        <w:ind w:left="910" w:right="364" w:hanging="273"/>
      </w:pPr>
    </w:p>
    <w:p w14:paraId="023F52B0" w14:textId="77777777" w:rsidR="00F340CB" w:rsidRDefault="00F340CB" w:rsidP="00F340CB">
      <w:pPr>
        <w:pStyle w:val="10"/>
      </w:pPr>
      <w:r>
        <w:t>6. 업무 연속성 관리 (Business Continuity Management)</w:t>
      </w:r>
    </w:p>
    <w:p w14:paraId="7567E86E" w14:textId="77777777" w:rsidR="00F340CB" w:rsidRDefault="00F340CB" w:rsidP="00F340CB">
      <w:pPr>
        <w:pStyle w:val="11"/>
        <w:ind w:left="273"/>
      </w:pPr>
      <w:r>
        <w:t>6.1 재해 및 재난의 정의</w:t>
      </w:r>
    </w:p>
    <w:p w14:paraId="51AC9567" w14:textId="4B834FB5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화재</w:t>
      </w:r>
      <w:r>
        <w:t>, 지진, 수해 등 천재지변이나 데이터센터(IDC/Cloud)의 대규모 장애로 인해 회사의 핵심 서비스가 중단되는 상황을 말한다.</w:t>
      </w:r>
    </w:p>
    <w:p w14:paraId="64EC6370" w14:textId="77777777" w:rsidR="00F340CB" w:rsidRDefault="00F340CB" w:rsidP="00F340CB">
      <w:pPr>
        <w:pStyle w:val="12"/>
        <w:ind w:left="910" w:right="364" w:hanging="273"/>
      </w:pPr>
    </w:p>
    <w:p w14:paraId="5BAFA36A" w14:textId="77777777" w:rsidR="00F340CB" w:rsidRDefault="00F340CB" w:rsidP="00F340CB">
      <w:pPr>
        <w:pStyle w:val="11"/>
        <w:ind w:left="273"/>
      </w:pPr>
      <w:r>
        <w:t>6.2 백업 및 복구 전략</w:t>
      </w:r>
    </w:p>
    <w:p w14:paraId="02145C71" w14:textId="749CB204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IT 관리자는 데이터 손실에 대비하여 매일(Daily) 증분 백업, 매주(Weekly) 전체 백업을 수행한다.</w:t>
      </w:r>
    </w:p>
    <w:p w14:paraId="28C7E37F" w14:textId="11F0FD56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랜섬웨어</w:t>
      </w:r>
      <w:proofErr w:type="spellEnd"/>
      <w:r>
        <w:t xml:space="preserve"> 및 물리적 재해에 대비하여, 백업 데이터의 사본은 운영 서버와 물리적으로 분리된 공간(예: 다른 </w:t>
      </w:r>
      <w:proofErr w:type="spellStart"/>
      <w:r>
        <w:t>리전의</w:t>
      </w:r>
      <w:proofErr w:type="spellEnd"/>
      <w:r>
        <w:t xml:space="preserve"> 클라우드 스토리지 또는 오프라인 매체)에 소산 보관한다.</w:t>
      </w:r>
    </w:p>
    <w:p w14:paraId="176F3B88" w14:textId="77777777" w:rsidR="00F340CB" w:rsidRDefault="00F340CB" w:rsidP="00F340CB">
      <w:pPr>
        <w:pStyle w:val="12"/>
        <w:ind w:left="910" w:right="364" w:hanging="273"/>
      </w:pPr>
    </w:p>
    <w:p w14:paraId="214B9352" w14:textId="77777777" w:rsidR="00F340CB" w:rsidRDefault="00F340CB" w:rsidP="00F340CB">
      <w:pPr>
        <w:pStyle w:val="11"/>
        <w:ind w:left="273"/>
      </w:pPr>
      <w:r>
        <w:t>6.3 비상 연락 및 복구 절차</w:t>
      </w:r>
    </w:p>
    <w:p w14:paraId="46C428CC" w14:textId="7CD409A7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1) 재해</w:t>
      </w:r>
      <w:r>
        <w:t xml:space="preserve"> 발생 시 </w:t>
      </w:r>
      <w:r w:rsidR="00BA1063">
        <w:t>정보보호 최고책임자</w:t>
      </w:r>
      <w:r>
        <w:t>는 즉시 비상소집을 발령하고 '재해복구 조직(비상대책본부)'을 가동한다.</w:t>
      </w:r>
    </w:p>
    <w:p w14:paraId="23BB1617" w14:textId="31E30906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2) 클라우드</w:t>
      </w:r>
      <w:r>
        <w:t xml:space="preserve"> 서비스(AWS 등) 장애 시, 사전에 수립된 '이중화 전환 절차' 또는 '긴급 복구 매뉴얼'</w:t>
      </w:r>
      <w:proofErr w:type="spellStart"/>
      <w:r>
        <w:t>에</w:t>
      </w:r>
      <w:proofErr w:type="spellEnd"/>
      <w:r>
        <w:t xml:space="preserve"> 따라 서비스를 복구한다.</w:t>
      </w:r>
    </w:p>
    <w:p w14:paraId="71C93913" w14:textId="12F13F2C" w:rsidR="00F340CB" w:rsidRDefault="00F340CB" w:rsidP="00F340CB">
      <w:pPr>
        <w:pStyle w:val="12"/>
        <w:ind w:left="910" w:right="364" w:hanging="273"/>
      </w:pPr>
      <w:r>
        <w:rPr>
          <w:rFonts w:hint="eastAsia"/>
        </w:rPr>
        <w:t>3) 목표</w:t>
      </w:r>
      <w:r>
        <w:t xml:space="preserve"> 복구 시간(RTO)은 핵심 서비스의 경우 24시간 이내로 하며, 데이터 복구 시점(RPO)은 24시간 이내(전일 </w:t>
      </w:r>
      <w:proofErr w:type="spellStart"/>
      <w:r>
        <w:t>백업분</w:t>
      </w:r>
      <w:proofErr w:type="spellEnd"/>
      <w:r>
        <w:t>)로 한다.</w:t>
      </w:r>
    </w:p>
    <w:p w14:paraId="4F9F8E41" w14:textId="77777777" w:rsidR="00F340CB" w:rsidRDefault="00F340CB" w:rsidP="00F340CB">
      <w:pPr>
        <w:pStyle w:val="12"/>
        <w:ind w:left="910" w:right="364" w:hanging="273"/>
      </w:pPr>
    </w:p>
    <w:p w14:paraId="3721334C" w14:textId="77777777" w:rsidR="00F340CB" w:rsidRDefault="00F340CB" w:rsidP="00F340CB">
      <w:pPr>
        <w:pStyle w:val="11"/>
        <w:ind w:left="273"/>
      </w:pPr>
      <w:r>
        <w:t>6.4 모의 훈련</w:t>
      </w:r>
    </w:p>
    <w:p w14:paraId="17BC5BE9" w14:textId="607B61C3" w:rsidR="003E3644" w:rsidRPr="00F340CB" w:rsidRDefault="00F340CB" w:rsidP="00F340C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A1063">
        <w:rPr>
          <w:rFonts w:hint="eastAsia"/>
        </w:rPr>
        <w:t>정보보호 최고책임자</w:t>
      </w:r>
      <w:r>
        <w:t>는 연 1회 이상 재해 복구 모의 훈련(테이블탑 훈련 또는 실제 복구 테스트)을 실시하고 그 결과를 경영진에게 보고한다.</w:t>
      </w:r>
    </w:p>
    <w:p w14:paraId="301EA57B" w14:textId="77777777" w:rsidR="00914F0D" w:rsidRDefault="00914F0D" w:rsidP="003E3644">
      <w:pPr>
        <w:pStyle w:val="12"/>
        <w:ind w:left="910" w:right="364" w:hanging="273"/>
      </w:pPr>
    </w:p>
    <w:p w14:paraId="18CD2C5E" w14:textId="6F3D27EA" w:rsidR="00344280" w:rsidRDefault="00F340CB" w:rsidP="00344280">
      <w:pPr>
        <w:pStyle w:val="10"/>
      </w:pPr>
      <w:r>
        <w:rPr>
          <w:rFonts w:hint="eastAsia"/>
        </w:rPr>
        <w:lastRenderedPageBreak/>
        <w:t>7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62220BC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22BE087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38514E5F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22385640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66519084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29F0927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4F2B3D8B" w14:textId="6611695B" w:rsidR="006D28DA" w:rsidRPr="006D28DA" w:rsidRDefault="002D6345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{{DOC_PREFIX}}-IS-203-01</w:t>
            </w:r>
          </w:p>
        </w:tc>
        <w:tc>
          <w:tcPr>
            <w:tcW w:w="3118" w:type="dxa"/>
            <w:vAlign w:val="center"/>
          </w:tcPr>
          <w:p w14:paraId="48E4CC52" w14:textId="6A228452" w:rsidR="006D28DA" w:rsidRPr="006D28DA" w:rsidRDefault="002D6345" w:rsidP="006D28DA">
            <w:pPr>
              <w:pStyle w:val="a3"/>
              <w:jc w:val="center"/>
            </w:pPr>
            <w:r>
              <w:t>보안사고</w:t>
            </w:r>
            <w:r>
              <w:rPr>
                <w:rFonts w:hint="eastAsia"/>
              </w:rPr>
              <w:t xml:space="preserve"> 대응 </w:t>
            </w:r>
            <w:proofErr w:type="spellStart"/>
            <w:r>
              <w:rPr>
                <w:rFonts w:hint="eastAsia"/>
              </w:rPr>
              <w:t>플레이북</w:t>
            </w:r>
            <w:proofErr w:type="spellEnd"/>
          </w:p>
        </w:tc>
        <w:tc>
          <w:tcPr>
            <w:tcW w:w="1984" w:type="dxa"/>
            <w:vAlign w:val="center"/>
          </w:tcPr>
          <w:p w14:paraId="0C7F42EE" w14:textId="0B950CE9" w:rsidR="006D28DA" w:rsidRPr="006D28DA" w:rsidRDefault="00F340CB" w:rsidP="006D28DA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09374F79" w14:textId="58FE498A" w:rsidR="006D28DA" w:rsidRPr="006D28DA" w:rsidRDefault="00F340CB" w:rsidP="006D28DA">
            <w:pPr>
              <w:pStyle w:val="a3"/>
              <w:jc w:val="center"/>
            </w:pPr>
            <w:r>
              <w:rPr>
                <w:rFonts w:hint="eastAsia"/>
              </w:rPr>
              <w:t xml:space="preserve">보안사고 </w:t>
            </w:r>
            <w:proofErr w:type="spellStart"/>
            <w:r>
              <w:rPr>
                <w:rFonts w:hint="eastAsia"/>
              </w:rPr>
              <w:t>대응팀</w:t>
            </w:r>
            <w:proofErr w:type="spellEnd"/>
          </w:p>
        </w:tc>
      </w:tr>
    </w:tbl>
    <w:p w14:paraId="42B0121B" w14:textId="32B1895A" w:rsidR="001E019D" w:rsidRDefault="00025CEE" w:rsidP="00344280">
      <w:pPr>
        <w:pStyle w:val="12"/>
        <w:ind w:left="910" w:right="364" w:hanging="273"/>
      </w:pPr>
      <w:r>
        <w:rPr>
          <w:rFonts w:hint="eastAsia"/>
        </w:rPr>
        <w:t xml:space="preserve">** </w:t>
      </w:r>
      <w:r w:rsidR="0041069C">
        <w:rPr>
          <w:rFonts w:hint="eastAsia"/>
        </w:rPr>
        <w:t>[</w:t>
      </w:r>
      <w:r>
        <w:rPr>
          <w:rFonts w:hint="eastAsia"/>
        </w:rPr>
        <w:t xml:space="preserve">보안사고 사고대응 </w:t>
      </w:r>
      <w:proofErr w:type="spellStart"/>
      <w:r>
        <w:rPr>
          <w:rFonts w:hint="eastAsia"/>
        </w:rPr>
        <w:t>플레이북</w:t>
      </w:r>
      <w:proofErr w:type="spellEnd"/>
      <w:r w:rsidR="0041069C">
        <w:rPr>
          <w:rFonts w:hint="eastAsia"/>
        </w:rPr>
        <w:t>]</w:t>
      </w:r>
      <w:r>
        <w:rPr>
          <w:rFonts w:hint="eastAsia"/>
        </w:rPr>
        <w:t xml:space="preserve">은 항상 종이에 인쇄된 빈양식을 </w:t>
      </w:r>
      <w:r w:rsidR="0041069C">
        <w:rPr>
          <w:rFonts w:hint="eastAsia"/>
        </w:rPr>
        <w:t xml:space="preserve">2세트 이상 </w:t>
      </w:r>
      <w:r>
        <w:rPr>
          <w:rFonts w:hint="eastAsia"/>
        </w:rPr>
        <w:t>구비해야 한다.</w:t>
      </w:r>
    </w:p>
    <w:p w14:paraId="70A76378" w14:textId="77777777" w:rsidR="0041069C" w:rsidRDefault="0041069C" w:rsidP="00344280">
      <w:pPr>
        <w:pStyle w:val="12"/>
        <w:ind w:left="910" w:right="364" w:hanging="273"/>
      </w:pPr>
    </w:p>
    <w:p w14:paraId="77B36335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37F1F173" w14:textId="7F8795CE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[{{DOC_PREFIX}}-IS-203 보안사고 대응 절차서] 개정 이력</w:t>
      </w:r>
    </w:p>
    <w:p w14:paraId="57C892BB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9723478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4B1F47D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9FD30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12B6DB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A1C497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2A3B211E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60270353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6D53BEC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40C9BFD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6D07657" w14:textId="77777777" w:rsidR="00972BBF" w:rsidRDefault="003B78E3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5658B10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238C8069" w14:textId="59FC68E9" w:rsidR="00972BBF" w:rsidRDefault="00D41935" w:rsidP="003B78E3">
            <w:pPr>
              <w:pStyle w:val="a3"/>
              <w:jc w:val="center"/>
            </w:pPr>
            <w:r w:rsidRPr="00C56384">
              <w:rPr>
                <w:kern w:val="0"/>
              </w:rPr>
              <w:t>ISO 27001:2022</w:t>
            </w:r>
            <w:r>
              <w:rPr>
                <w:rFonts w:hint="eastAsia"/>
                <w:kern w:val="0"/>
              </w:rPr>
              <w:t>/</w:t>
            </w:r>
            <w:r w:rsidRPr="00C56384">
              <w:rPr>
                <w:kern w:val="0"/>
              </w:rPr>
              <w:t>ISO 27701:2019 통합 경영시스템 수립</w:t>
            </w:r>
          </w:p>
        </w:tc>
      </w:tr>
      <w:tr w:rsidR="003C7695" w14:paraId="5643C72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3B7766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046DC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97870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5242A8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7814BC0" w14:textId="77777777" w:rsidR="00972BBF" w:rsidRDefault="00972BBF" w:rsidP="00A55BE4">
            <w:pPr>
              <w:pStyle w:val="a3"/>
            </w:pPr>
          </w:p>
        </w:tc>
      </w:tr>
      <w:tr w:rsidR="003C7695" w14:paraId="2177CDE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13B610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E0554A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D8D7D1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80481F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FF9E94C" w14:textId="77777777" w:rsidR="00972BBF" w:rsidRDefault="00972BBF" w:rsidP="00A55BE4">
            <w:pPr>
              <w:pStyle w:val="a3"/>
            </w:pPr>
          </w:p>
        </w:tc>
      </w:tr>
      <w:tr w:rsidR="003C7695" w14:paraId="660EEB2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C238AE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4A93EA2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789A8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09F07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35B711C" w14:textId="77777777" w:rsidR="00972BBF" w:rsidRDefault="00972BBF" w:rsidP="00A55BE4">
            <w:pPr>
              <w:pStyle w:val="a3"/>
            </w:pPr>
          </w:p>
        </w:tc>
      </w:tr>
      <w:tr w:rsidR="003C7695" w14:paraId="0C956AE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56028E8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350E422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0C549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715115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E465E1E" w14:textId="77777777" w:rsidR="00972BBF" w:rsidRDefault="00972BBF" w:rsidP="00A55BE4">
            <w:pPr>
              <w:pStyle w:val="a3"/>
            </w:pPr>
          </w:p>
        </w:tc>
      </w:tr>
      <w:tr w:rsidR="003C7695" w14:paraId="691C0FC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322C9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2EE5FB3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7E4578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DFFE13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C6FD3C4" w14:textId="77777777" w:rsidR="00972BBF" w:rsidRDefault="00972BBF" w:rsidP="00A55BE4">
            <w:pPr>
              <w:pStyle w:val="a3"/>
            </w:pPr>
          </w:p>
        </w:tc>
      </w:tr>
      <w:tr w:rsidR="003C7695" w14:paraId="08869C1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495E54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58A10D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CB5C52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584A7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A2DC25F" w14:textId="77777777" w:rsidR="00972BBF" w:rsidRDefault="00972BBF" w:rsidP="00A55BE4">
            <w:pPr>
              <w:pStyle w:val="a3"/>
            </w:pPr>
          </w:p>
        </w:tc>
      </w:tr>
      <w:tr w:rsidR="003C7695" w14:paraId="7702832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1FEA10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663465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8F8D3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32873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1D79881" w14:textId="77777777" w:rsidR="00972BBF" w:rsidRDefault="00972BBF" w:rsidP="00A55BE4">
            <w:pPr>
              <w:pStyle w:val="a3"/>
            </w:pPr>
          </w:p>
        </w:tc>
      </w:tr>
      <w:tr w:rsidR="003C7695" w14:paraId="0BDC84A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66F27F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15E229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36233E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96EFDF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211B1BD" w14:textId="77777777" w:rsidR="00972BBF" w:rsidRDefault="00972BBF" w:rsidP="00A55BE4">
            <w:pPr>
              <w:pStyle w:val="a3"/>
            </w:pPr>
          </w:p>
        </w:tc>
      </w:tr>
      <w:tr w:rsidR="003C7695" w14:paraId="39A6BCC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5DA41E7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11F141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2495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FD35A2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A376190" w14:textId="77777777" w:rsidR="00972BBF" w:rsidRDefault="00972BBF" w:rsidP="00A55BE4">
            <w:pPr>
              <w:pStyle w:val="a3"/>
            </w:pPr>
          </w:p>
        </w:tc>
      </w:tr>
    </w:tbl>
    <w:p w14:paraId="4CA44A99" w14:textId="77777777" w:rsidR="00A94945" w:rsidRDefault="00A94945" w:rsidP="00FF7838">
      <w:pPr>
        <w:pStyle w:val="1TEXT"/>
        <w:ind w:left="273" w:right="273"/>
      </w:pPr>
    </w:p>
    <w:p w14:paraId="55CEAD8B" w14:textId="77777777" w:rsidR="002566BE" w:rsidRDefault="002566BE" w:rsidP="00FF7838">
      <w:pPr>
        <w:pStyle w:val="1TEXT"/>
        <w:ind w:left="273" w:right="273"/>
      </w:pPr>
    </w:p>
    <w:p w14:paraId="74E47ECA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2A71B" w14:textId="77777777" w:rsidR="00F501BA" w:rsidRDefault="00F501BA" w:rsidP="00503B0A">
      <w:r>
        <w:separator/>
      </w:r>
    </w:p>
  </w:endnote>
  <w:endnote w:type="continuationSeparator" w:id="0">
    <w:p w14:paraId="38502A45" w14:textId="77777777" w:rsidR="00F501BA" w:rsidRDefault="00F501B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092FC" w14:textId="77777777" w:rsidR="00B61491" w:rsidRDefault="00B6149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42AB" w14:textId="0E0071F7" w:rsidR="008F5E20" w:rsidRPr="00BE34B1" w:rsidRDefault="00BE34B1" w:rsidP="00B61491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B61491">
      <w:rPr>
        <w:sz w:val="18"/>
        <w:szCs w:val="18"/>
      </w:rPr>
      <w:ptab w:relativeTo="margin" w:alignment="right" w:leader="none"/>
    </w:r>
    <w:r w:rsidR="00B61491" w:rsidRPr="00B61491">
      <w:rPr>
        <w:sz w:val="18"/>
        <w:szCs w:val="18"/>
      </w:rPr>
      <w:fldChar w:fldCharType="begin"/>
    </w:r>
    <w:r w:rsidR="00B61491" w:rsidRPr="00B61491">
      <w:rPr>
        <w:sz w:val="18"/>
        <w:szCs w:val="18"/>
      </w:rPr>
      <w:instrText>PAGE  \* Arabic  \* MERGEFORMAT</w:instrText>
    </w:r>
    <w:r w:rsidR="00B61491" w:rsidRPr="00B61491">
      <w:rPr>
        <w:sz w:val="18"/>
        <w:szCs w:val="18"/>
      </w:rPr>
      <w:fldChar w:fldCharType="separate"/>
    </w:r>
    <w:r w:rsidR="00B61491" w:rsidRPr="00B61491">
      <w:rPr>
        <w:sz w:val="18"/>
        <w:szCs w:val="18"/>
        <w:lang w:val="ko-KR"/>
      </w:rPr>
      <w:t>1</w:t>
    </w:r>
    <w:r w:rsidR="00B61491" w:rsidRPr="00B61491">
      <w:rPr>
        <w:sz w:val="18"/>
        <w:szCs w:val="18"/>
      </w:rPr>
      <w:fldChar w:fldCharType="end"/>
    </w:r>
    <w:r w:rsidR="00B61491" w:rsidRPr="00B61491">
      <w:rPr>
        <w:sz w:val="18"/>
        <w:szCs w:val="18"/>
        <w:lang w:val="ko-KR"/>
      </w:rPr>
      <w:t xml:space="preserve"> / </w:t>
    </w:r>
    <w:r w:rsidR="00B61491" w:rsidRPr="00B61491">
      <w:rPr>
        <w:sz w:val="18"/>
        <w:szCs w:val="18"/>
      </w:rPr>
      <w:fldChar w:fldCharType="begin"/>
    </w:r>
    <w:r w:rsidR="00B61491" w:rsidRPr="00B61491">
      <w:rPr>
        <w:sz w:val="18"/>
        <w:szCs w:val="18"/>
      </w:rPr>
      <w:instrText>NUMPAGES  \* Arabic  \* MERGEFORMAT</w:instrText>
    </w:r>
    <w:r w:rsidR="00B61491" w:rsidRPr="00B61491">
      <w:rPr>
        <w:sz w:val="18"/>
        <w:szCs w:val="18"/>
      </w:rPr>
      <w:fldChar w:fldCharType="separate"/>
    </w:r>
    <w:r w:rsidR="00B61491" w:rsidRPr="00B61491">
      <w:rPr>
        <w:sz w:val="18"/>
        <w:szCs w:val="18"/>
        <w:lang w:val="ko-KR"/>
      </w:rPr>
      <w:t>2</w:t>
    </w:r>
    <w:r w:rsidR="00B61491" w:rsidRPr="00B61491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6092" w14:textId="77777777" w:rsidR="00B61491" w:rsidRDefault="00B6149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C8813" w14:textId="77777777" w:rsidR="00F501BA" w:rsidRDefault="00F501BA" w:rsidP="00503B0A">
      <w:r>
        <w:separator/>
      </w:r>
    </w:p>
  </w:footnote>
  <w:footnote w:type="continuationSeparator" w:id="0">
    <w:p w14:paraId="62CB8B4B" w14:textId="77777777" w:rsidR="00F501BA" w:rsidRDefault="00F501B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3867" w14:textId="77777777" w:rsidR="00B61491" w:rsidRDefault="00B6149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784D5" w14:textId="0D88A9B7" w:rsidR="008F5E20" w:rsidRPr="00960A15" w:rsidRDefault="003B78E3" w:rsidP="00B61491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{{DOC_PREFIX}}-IS-203 보안사고 대응 절차서 (</w:t>
    </w:r>
    <w:proofErr w:type="gramStart"/>
    <w:r>
      <w:rPr>
        <w:rFonts w:ascii="나눔스퀘어 Bold" w:eastAsia="나눔스퀘어 Bold" w:hAnsi="나눔스퀘어 Bold" w:hint="eastAsia"/>
      </w:rPr>
      <w:t>개정번호 :</w:t>
    </w:r>
    <w:proofErr w:type="gramEnd"/>
    <w:r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39F32" w14:textId="77777777" w:rsidR="00B61491" w:rsidRDefault="00B6149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CB"/>
    <w:rsid w:val="00007871"/>
    <w:rsid w:val="00011085"/>
    <w:rsid w:val="000141D6"/>
    <w:rsid w:val="00016FB5"/>
    <w:rsid w:val="00023894"/>
    <w:rsid w:val="00025CEE"/>
    <w:rsid w:val="0002782C"/>
    <w:rsid w:val="00030A4B"/>
    <w:rsid w:val="00034DB7"/>
    <w:rsid w:val="0004069F"/>
    <w:rsid w:val="00046A30"/>
    <w:rsid w:val="000470FD"/>
    <w:rsid w:val="00047D68"/>
    <w:rsid w:val="00054EED"/>
    <w:rsid w:val="00055E1F"/>
    <w:rsid w:val="000571EE"/>
    <w:rsid w:val="000711DB"/>
    <w:rsid w:val="00071531"/>
    <w:rsid w:val="000723D8"/>
    <w:rsid w:val="00073653"/>
    <w:rsid w:val="000737D1"/>
    <w:rsid w:val="00074C0F"/>
    <w:rsid w:val="0007642D"/>
    <w:rsid w:val="00077CA6"/>
    <w:rsid w:val="00080CB8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04C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3A07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D6345"/>
    <w:rsid w:val="002E2700"/>
    <w:rsid w:val="002E282A"/>
    <w:rsid w:val="002E6CEB"/>
    <w:rsid w:val="002E7A30"/>
    <w:rsid w:val="002F45D0"/>
    <w:rsid w:val="003024C2"/>
    <w:rsid w:val="00306DBA"/>
    <w:rsid w:val="003129C8"/>
    <w:rsid w:val="00315190"/>
    <w:rsid w:val="00320935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B78E3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069C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35B0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5B60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972D8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2C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6F606C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87993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4318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4F0D"/>
    <w:rsid w:val="00916B1B"/>
    <w:rsid w:val="00916C14"/>
    <w:rsid w:val="009213DE"/>
    <w:rsid w:val="00923D0A"/>
    <w:rsid w:val="009318F1"/>
    <w:rsid w:val="00933AFE"/>
    <w:rsid w:val="009416FB"/>
    <w:rsid w:val="00941D84"/>
    <w:rsid w:val="00942FF2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1E03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C77E8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15AA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149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1063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6C89"/>
    <w:rsid w:val="00C57AE5"/>
    <w:rsid w:val="00C60E15"/>
    <w:rsid w:val="00C63FC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1935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67A1B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67B3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40CB"/>
    <w:rsid w:val="00F36643"/>
    <w:rsid w:val="00F367D9"/>
    <w:rsid w:val="00F37CC3"/>
    <w:rsid w:val="00F405BF"/>
    <w:rsid w:val="00F501BA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118A9"/>
  <w15:chartTrackingRefBased/>
  <w15:docId w15:val="{ACD930AF-41EB-422C-8AC9-A6E87E67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&#47928;&#49436;\&#49324;&#50857;&#51088;%20&#51648;&#51221;%20Office%20&#49436;&#49885;%20&#54028;&#51068;\KS-IS%20&#51221;&#48372;&#48372;&#54840;%20&#51208;&#52264;&#49436;%20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KS-IS 정보보호 절차서 양식</Template>
  <TotalTime>26</TotalTime>
  <Pages>9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14</cp:revision>
  <dcterms:created xsi:type="dcterms:W3CDTF">2026-01-29T02:44:00Z</dcterms:created>
  <dcterms:modified xsi:type="dcterms:W3CDTF">2026-09-30T06:47:00Z</dcterms:modified>
</cp:coreProperties>
</file>