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3AA3" w14:textId="77777777" w:rsidR="00F62B20" w:rsidRDefault="00F62B20" w:rsidP="0004069F">
      <w:pPr>
        <w:pStyle w:val="1TEXT"/>
        <w:ind w:left="273" w:right="273"/>
      </w:pPr>
    </w:p>
    <w:p w14:paraId="496870F5" w14:textId="77777777" w:rsidR="00F62B20" w:rsidRDefault="00F62B20" w:rsidP="0004069F">
      <w:pPr>
        <w:pStyle w:val="1TEXT"/>
        <w:ind w:left="273" w:right="273"/>
      </w:pPr>
    </w:p>
    <w:p w14:paraId="46C236A7" w14:textId="2AA8BBAA" w:rsidR="005728F6" w:rsidRDefault="00C105BD" w:rsidP="00362127">
      <w:pPr>
        <w:pStyle w:val="a8"/>
      </w:pPr>
      <w:r>
        <w:rPr>
          <w:rFonts w:hint="eastAsia"/>
        </w:rPr>
        <w:t>부패방지 운영 및 신고 대응 절차서</w:t>
      </w:r>
    </w:p>
    <w:p w14:paraId="23B781BB" w14:textId="54D8D5C5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{{DOC_PREFIX}}-AB-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51F8AD56" w14:textId="7879E877" w:rsidR="00F62B20" w:rsidRPr="005728F6" w:rsidRDefault="00FB00A7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805FA" wp14:editId="20AA19B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117695790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5790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1EA43E" w14:textId="77777777" w:rsidR="00F62B20" w:rsidRPr="00430188" w:rsidRDefault="00F62B20" w:rsidP="0004069F">
      <w:pPr>
        <w:pStyle w:val="1TEXT"/>
        <w:ind w:left="273" w:right="273"/>
      </w:pPr>
    </w:p>
    <w:p w14:paraId="4E8FBCDC" w14:textId="77777777" w:rsidR="00F62B20" w:rsidRPr="00FA50B1" w:rsidRDefault="00F62B20" w:rsidP="0004069F">
      <w:pPr>
        <w:pStyle w:val="1TEXT"/>
        <w:ind w:left="273" w:right="273"/>
      </w:pPr>
    </w:p>
    <w:p w14:paraId="7B4D11B2" w14:textId="77777777" w:rsidR="00F62B20" w:rsidRPr="00C105BD" w:rsidRDefault="00F62B20" w:rsidP="0004069F">
      <w:pPr>
        <w:pStyle w:val="1TEXT"/>
        <w:ind w:left="273" w:right="273"/>
      </w:pPr>
    </w:p>
    <w:p w14:paraId="56ACC855" w14:textId="77777777" w:rsidR="00F62B20" w:rsidRPr="00FA50B1" w:rsidRDefault="00F62B20" w:rsidP="0004069F">
      <w:pPr>
        <w:pStyle w:val="1TEXT"/>
        <w:ind w:left="273" w:right="273"/>
      </w:pPr>
    </w:p>
    <w:p w14:paraId="3D8E49A8" w14:textId="77777777" w:rsidR="00F62B20" w:rsidRPr="008D6047" w:rsidRDefault="00F62B20" w:rsidP="0004069F">
      <w:pPr>
        <w:pStyle w:val="1TEXT"/>
        <w:ind w:left="273" w:right="273"/>
      </w:pPr>
    </w:p>
    <w:p w14:paraId="16AC97A3" w14:textId="77777777" w:rsidR="00F62B20" w:rsidRPr="003E3644" w:rsidRDefault="00F62B20" w:rsidP="0004069F">
      <w:pPr>
        <w:pStyle w:val="1TEXT"/>
        <w:ind w:left="273" w:right="273"/>
      </w:pPr>
    </w:p>
    <w:p w14:paraId="76420760" w14:textId="77777777" w:rsidR="00F62B20" w:rsidRPr="00F87472" w:rsidRDefault="00F62B20" w:rsidP="0004069F">
      <w:pPr>
        <w:pStyle w:val="1TEXT"/>
        <w:ind w:left="273" w:right="273"/>
      </w:pPr>
    </w:p>
    <w:p w14:paraId="5E21F2CC" w14:textId="77777777" w:rsidR="00F62B20" w:rsidRPr="00FA50B1" w:rsidRDefault="00F62B20" w:rsidP="0004069F">
      <w:pPr>
        <w:pStyle w:val="1TEXT"/>
        <w:ind w:left="273" w:right="273"/>
      </w:pPr>
    </w:p>
    <w:p w14:paraId="576C5EF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3B823FB7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3830D6D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5A7128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57F59C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1A3133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825C1A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61D022C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0ED31D7C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41ED4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DDA2D88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6119A2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C541C58" w14:textId="0E3B0424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8D2F8B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2EBF9F0" w14:textId="77777777" w:rsidR="00237018" w:rsidRDefault="00237018" w:rsidP="00237018">
      <w:pPr>
        <w:pStyle w:val="10"/>
      </w:pPr>
      <w:r>
        <w:lastRenderedPageBreak/>
        <w:t xml:space="preserve">1. 적용범위 </w:t>
      </w:r>
    </w:p>
    <w:p w14:paraId="0CD31687" w14:textId="318E5AB1" w:rsidR="00237018" w:rsidRDefault="00237018" w:rsidP="00237018">
      <w:pPr>
        <w:pStyle w:val="1TEXT"/>
        <w:ind w:left="273" w:right="273"/>
      </w:pPr>
      <w:r>
        <w:t>본 절차서는 당사의 임직원 및 당사를 대리하는 제3자(비즈니스 파트너)가 업무 수행 중 금품 수수, 접대, 기부금 제공, 내부신고 및 조사를 수행하는 제반 절차에 적용한다.</w:t>
      </w:r>
    </w:p>
    <w:p w14:paraId="191403E6" w14:textId="77777777" w:rsidR="00237018" w:rsidRDefault="00237018" w:rsidP="00237018">
      <w:pPr>
        <w:pStyle w:val="12"/>
        <w:ind w:left="910" w:right="364" w:hanging="273"/>
      </w:pPr>
    </w:p>
    <w:p w14:paraId="7FAF4631" w14:textId="77777777" w:rsidR="00237018" w:rsidRDefault="00237018" w:rsidP="00237018">
      <w:pPr>
        <w:pStyle w:val="10"/>
      </w:pPr>
      <w:r>
        <w:t xml:space="preserve">2. 책임과 권한 </w:t>
      </w:r>
    </w:p>
    <w:p w14:paraId="2FE653A4" w14:textId="1DB9E5BD" w:rsidR="00237018" w:rsidRDefault="00237018" w:rsidP="00237018">
      <w:pPr>
        <w:pStyle w:val="11"/>
        <w:ind w:left="273"/>
      </w:pPr>
      <w:r>
        <w:t>2.1 부패방지 준수책임자</w:t>
      </w:r>
    </w:p>
    <w:p w14:paraId="16F98177" w14:textId="3052F952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선물</w:t>
      </w:r>
      <w:r>
        <w:t xml:space="preserve"> 및 접대 한도 초과 건에 대한 사전/사후 승인 권한을 가진다.</w:t>
      </w:r>
    </w:p>
    <w:p w14:paraId="7A8722F1" w14:textId="44425D3B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제보된</w:t>
      </w:r>
      <w:proofErr w:type="spellEnd"/>
      <w:r>
        <w:t xml:space="preserve"> 부패 사건에 대한 독립적인 조사 권한을 가지며, 조사 결과를 최고경영자 및 지배기구(이사회)에 보고한다.</w:t>
      </w:r>
    </w:p>
    <w:p w14:paraId="19301F25" w14:textId="60872009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3) 신고자의</w:t>
      </w:r>
      <w:r>
        <w:t xml:space="preserve"> 신원 보호 및 불이익 금지 조치를 감독한다.</w:t>
      </w:r>
    </w:p>
    <w:p w14:paraId="662780A4" w14:textId="77777777" w:rsidR="00237018" w:rsidRPr="00237018" w:rsidRDefault="00237018" w:rsidP="00237018">
      <w:pPr>
        <w:pStyle w:val="12"/>
        <w:ind w:left="910" w:right="364" w:hanging="273"/>
      </w:pPr>
    </w:p>
    <w:p w14:paraId="147F083F" w14:textId="77777777" w:rsidR="00237018" w:rsidRDefault="00237018" w:rsidP="00237018">
      <w:pPr>
        <w:pStyle w:val="11"/>
        <w:ind w:left="273"/>
      </w:pPr>
      <w:r>
        <w:t>2.2 임직원</w:t>
      </w:r>
    </w:p>
    <w:p w14:paraId="131209BF" w14:textId="2F56259E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본</w:t>
      </w:r>
      <w:r>
        <w:t xml:space="preserve"> 절차서에 규정된 금품 수수 및 접대 한도를 준수해야 한다.</w:t>
      </w:r>
    </w:p>
    <w:p w14:paraId="1D475E28" w14:textId="1718A4DB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2) 부패</w:t>
      </w:r>
      <w:r>
        <w:t xml:space="preserve"> 행위를 인지하거나 제안</w:t>
      </w:r>
      <w:r>
        <w:rPr>
          <w:rFonts w:hint="eastAsia"/>
        </w:rPr>
        <w:t xml:space="preserve">을 </w:t>
      </w:r>
      <w:r>
        <w:t>받은 경우 즉시 정해진 채널로 신고해야 한다.</w:t>
      </w:r>
    </w:p>
    <w:p w14:paraId="55F3E591" w14:textId="77777777" w:rsidR="00237018" w:rsidRPr="00237018" w:rsidRDefault="00237018" w:rsidP="00237018">
      <w:pPr>
        <w:pStyle w:val="12"/>
        <w:ind w:left="910" w:right="364" w:hanging="273"/>
      </w:pPr>
    </w:p>
    <w:p w14:paraId="6F9393F8" w14:textId="77777777" w:rsidR="00237018" w:rsidRDefault="00237018" w:rsidP="00237018">
      <w:pPr>
        <w:pStyle w:val="10"/>
      </w:pPr>
      <w:r>
        <w:t xml:space="preserve">3. 용어의 정의 </w:t>
      </w:r>
    </w:p>
    <w:p w14:paraId="20498769" w14:textId="77777777" w:rsidR="00237018" w:rsidRDefault="00237018" w:rsidP="00237018">
      <w:pPr>
        <w:pStyle w:val="11"/>
        <w:ind w:left="273"/>
      </w:pPr>
      <w:r>
        <w:t xml:space="preserve">3.1 금품 등 </w:t>
      </w:r>
    </w:p>
    <w:p w14:paraId="08BADEFE" w14:textId="53708FCD" w:rsidR="00237018" w:rsidRDefault="00237018" w:rsidP="00237018">
      <w:pPr>
        <w:pStyle w:val="11TEXT"/>
        <w:ind w:left="637"/>
      </w:pPr>
      <w:r>
        <w:t>금전, 선물, 음식물(접대), 경조사비, 숙박권, 초대권 등 일체의 경제적 이익을 말한다.</w:t>
      </w:r>
    </w:p>
    <w:p w14:paraId="04097EA8" w14:textId="77777777" w:rsidR="00237018" w:rsidRDefault="00237018" w:rsidP="00237018">
      <w:pPr>
        <w:pStyle w:val="12"/>
        <w:ind w:left="910" w:right="364" w:hanging="273"/>
      </w:pPr>
    </w:p>
    <w:p w14:paraId="19C5B025" w14:textId="77777777" w:rsidR="00237018" w:rsidRDefault="00237018" w:rsidP="00237018">
      <w:pPr>
        <w:pStyle w:val="11"/>
        <w:ind w:left="273"/>
      </w:pPr>
      <w:r>
        <w:t xml:space="preserve">3.2 급행료 (Facilitation Payment) </w:t>
      </w:r>
    </w:p>
    <w:p w14:paraId="7B4CB856" w14:textId="7596158D" w:rsidR="00237018" w:rsidRDefault="00237018" w:rsidP="00237018">
      <w:pPr>
        <w:pStyle w:val="11TEXT"/>
        <w:ind w:left="637"/>
      </w:pPr>
      <w:r>
        <w:t>행정 절차나 업무 처리를 신속하게 하기 위해 공무원 등에게 제공하는 소액의 비공식적인 지불금을 말하며, 당사는 이를 엄격히 금지한다.</w:t>
      </w:r>
    </w:p>
    <w:p w14:paraId="4948BC1E" w14:textId="77777777" w:rsidR="00237018" w:rsidRDefault="00237018" w:rsidP="00237018">
      <w:pPr>
        <w:pStyle w:val="12"/>
        <w:ind w:left="910" w:right="364" w:hanging="273"/>
      </w:pPr>
    </w:p>
    <w:p w14:paraId="0665B4ED" w14:textId="7EBEC526" w:rsidR="00237018" w:rsidRDefault="00237018" w:rsidP="00237018">
      <w:pPr>
        <w:pStyle w:val="10"/>
      </w:pPr>
      <w:r>
        <w:t xml:space="preserve">4. 금품 및 향응 수수/제공 가이드라인 (Financial Controls) </w:t>
      </w:r>
    </w:p>
    <w:p w14:paraId="0BAEC6A8" w14:textId="77777777" w:rsidR="00237018" w:rsidRDefault="00237018" w:rsidP="00237018">
      <w:pPr>
        <w:pStyle w:val="11"/>
        <w:ind w:left="273"/>
      </w:pPr>
      <w:r>
        <w:t>4.1 기본 원칙</w:t>
      </w:r>
    </w:p>
    <w:p w14:paraId="046D8FB5" w14:textId="267068A6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직무와</w:t>
      </w:r>
      <w:r>
        <w:t xml:space="preserve"> 관련하여 대가성이 있는 금품을 요구하거나 약속해서는 안 된다.</w:t>
      </w:r>
    </w:p>
    <w:p w14:paraId="6D4CD010" w14:textId="4D8554F9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lastRenderedPageBreak/>
        <w:t xml:space="preserve">2) </w:t>
      </w:r>
      <w:r>
        <w:t>공무원(Public Officials)에게는 원칙적으로 어떠한 금품이나 향응도 제공할 수 없다. (단, 법령에 허용된 범위 내 예외 인정)</w:t>
      </w:r>
    </w:p>
    <w:p w14:paraId="6E109B90" w14:textId="40B2279A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3) 급행료</w:t>
      </w:r>
      <w:r>
        <w:t>(Facilitation Payment) 지급은 금액을 불문하고 전면 금지된다.</w:t>
      </w:r>
    </w:p>
    <w:p w14:paraId="0E2CCD6A" w14:textId="77777777" w:rsidR="00237018" w:rsidRDefault="00237018" w:rsidP="00237018">
      <w:pPr>
        <w:pStyle w:val="12"/>
        <w:ind w:left="910" w:right="364" w:hanging="273"/>
      </w:pPr>
    </w:p>
    <w:p w14:paraId="403837FF" w14:textId="7451C32B" w:rsidR="00002C82" w:rsidRDefault="00002C82" w:rsidP="00002C82">
      <w:pPr>
        <w:pStyle w:val="11"/>
        <w:ind w:left="273"/>
      </w:pPr>
      <w:r>
        <w:rPr>
          <w:rFonts w:hint="eastAsia"/>
        </w:rPr>
        <w:t xml:space="preserve">4.2 </w:t>
      </w:r>
      <w:proofErr w:type="spellStart"/>
      <w:r>
        <w:rPr>
          <w:rFonts w:hint="eastAsia"/>
        </w:rPr>
        <w:t>재무적</w:t>
      </w:r>
      <w:proofErr w:type="spellEnd"/>
      <w:r>
        <w:t xml:space="preserve"> 통제 (Financial Controls)</w:t>
      </w:r>
    </w:p>
    <w:p w14:paraId="06D5987B" w14:textId="39CD40E9" w:rsidR="00002C82" w:rsidRDefault="00002C82" w:rsidP="00002C82">
      <w:pPr>
        <w:pStyle w:val="12"/>
        <w:ind w:left="910" w:right="364" w:hanging="273"/>
      </w:pPr>
      <w:r>
        <w:rPr>
          <w:rFonts w:hint="eastAsia"/>
        </w:rPr>
        <w:t>1) 당사의</w:t>
      </w:r>
      <w:r>
        <w:t xml:space="preserve"> 모든 자금 집행은 '회계 관리 규정' 및 '위임전결 규정'을 따르며, 부패 리스크를 예방하기 위해 다음의 통제 절차를 준수해야 한다.</w:t>
      </w:r>
    </w:p>
    <w:p w14:paraId="08D105CC" w14:textId="0050FAEC" w:rsidR="00002C82" w:rsidRDefault="00002C82" w:rsidP="00002C82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2인 결재 원칙 (Segregation of Duties): 모든 지출 결의는 기안자와 승인자가 분리되어야 하며, 일정 금액(예: 100만 원) 이상의 지출은 반드시 차상위 결재권자의 승인을 득해야 한다.</w:t>
      </w:r>
    </w:p>
    <w:p w14:paraId="5F6E3893" w14:textId="1FA2F2C7" w:rsidR="00002C82" w:rsidRDefault="0079519A" w:rsidP="00002C82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002C82">
        <w:rPr>
          <w:rFonts w:hint="eastAsia"/>
        </w:rPr>
        <w:t>현금</w:t>
      </w:r>
      <w:r w:rsidR="00002C82">
        <w:t xml:space="preserve"> 사용의 제한: 원칙적으로 법인카드 또는 계좌 이체를 사용해야 하며, 불가피한 현금 사용 시에는 적격 증빙(현금영수증 등)을 반드시 첨부해야 한다.</w:t>
      </w:r>
    </w:p>
    <w:p w14:paraId="3B37781B" w14:textId="68B20583" w:rsidR="00002C82" w:rsidRDefault="0079519A" w:rsidP="00002C82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="00002C82">
        <w:rPr>
          <w:rFonts w:hint="eastAsia"/>
        </w:rPr>
        <w:t>계정</w:t>
      </w:r>
      <w:r w:rsidR="00002C82">
        <w:t xml:space="preserve"> 변경 금지: 승인된 예산 항목(계정 과목)을 임의로 변경하여 접대비나 비자금 조성 목적으로 전용하는 행위는 엄격히 금지된다.</w:t>
      </w:r>
    </w:p>
    <w:p w14:paraId="1BB58281" w14:textId="1CB889D0" w:rsidR="00002C82" w:rsidRDefault="0079519A" w:rsidP="00002C82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002C82">
        <w:rPr>
          <w:rFonts w:hint="eastAsia"/>
        </w:rPr>
        <w:t>부패방지</w:t>
      </w:r>
      <w:r w:rsidR="00002C82">
        <w:t xml:space="preserve"> 책임자는 연 1회 이상 재무팀의 지출 내역을 샘플링 점검하여 위 사항의 준수 여부를 확인해야 한다.</w:t>
      </w:r>
    </w:p>
    <w:p w14:paraId="799D3BED" w14:textId="77777777" w:rsidR="00002C82" w:rsidRPr="0079519A" w:rsidRDefault="00002C82" w:rsidP="00237018">
      <w:pPr>
        <w:pStyle w:val="12"/>
        <w:ind w:left="910" w:right="364" w:hanging="273"/>
      </w:pPr>
    </w:p>
    <w:p w14:paraId="373FD222" w14:textId="00BBC74E" w:rsidR="00237018" w:rsidRDefault="00237018" w:rsidP="00237018">
      <w:pPr>
        <w:pStyle w:val="11"/>
        <w:ind w:left="273"/>
      </w:pPr>
      <w:r>
        <w:t>4.</w:t>
      </w:r>
      <w:r w:rsidR="0079519A">
        <w:rPr>
          <w:rFonts w:hint="eastAsia"/>
        </w:rPr>
        <w:t>3</w:t>
      </w:r>
      <w:r>
        <w:t xml:space="preserve"> 허용 한도 (Thresholds) </w:t>
      </w:r>
    </w:p>
    <w:p w14:paraId="312D6D24" w14:textId="0DA61351" w:rsidR="00914F0D" w:rsidRDefault="00237018" w:rsidP="00237018">
      <w:pPr>
        <w:pStyle w:val="12"/>
        <w:ind w:left="910" w:right="364" w:hanging="273"/>
      </w:pPr>
      <w:r>
        <w:t>통상적인 관례 범위 내에서 사교/의례 목적으로 제공/수수 가능한 한도는 다음과 같다.</w:t>
      </w:r>
    </w:p>
    <w:tbl>
      <w:tblPr>
        <w:tblStyle w:val="a5"/>
        <w:tblW w:w="0" w:type="auto"/>
        <w:tblInd w:w="637" w:type="dxa"/>
        <w:tblLook w:val="04A0" w:firstRow="1" w:lastRow="0" w:firstColumn="1" w:lastColumn="0" w:noHBand="0" w:noVBand="1"/>
      </w:tblPr>
      <w:tblGrid>
        <w:gridCol w:w="1768"/>
        <w:gridCol w:w="3119"/>
        <w:gridCol w:w="3827"/>
      </w:tblGrid>
      <w:tr w:rsidR="00237018" w14:paraId="5EBEF56C" w14:textId="77777777" w:rsidTr="00C105BD">
        <w:trPr>
          <w:trHeight w:val="397"/>
        </w:trPr>
        <w:tc>
          <w:tcPr>
            <w:tcW w:w="1768" w:type="dxa"/>
            <w:vAlign w:val="center"/>
          </w:tcPr>
          <w:p w14:paraId="6FF722D6" w14:textId="6F3CE28D" w:rsidR="00237018" w:rsidRDefault="00237018" w:rsidP="00C105BD">
            <w:pPr>
              <w:pStyle w:val="a3"/>
            </w:pPr>
            <w:r>
              <w:rPr>
                <w:rFonts w:hint="eastAsia"/>
              </w:rPr>
              <w:t>구분</w:t>
            </w:r>
          </w:p>
        </w:tc>
        <w:tc>
          <w:tcPr>
            <w:tcW w:w="3119" w:type="dxa"/>
            <w:vAlign w:val="center"/>
          </w:tcPr>
          <w:p w14:paraId="77005BAF" w14:textId="48BE7C0A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허용 한도(1인 1회 기준)</w:t>
            </w:r>
          </w:p>
        </w:tc>
        <w:tc>
          <w:tcPr>
            <w:tcW w:w="3827" w:type="dxa"/>
            <w:vAlign w:val="center"/>
          </w:tcPr>
          <w:p w14:paraId="63CA30CC" w14:textId="59DA7FC2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비고</w:t>
            </w:r>
          </w:p>
        </w:tc>
      </w:tr>
      <w:tr w:rsidR="00237018" w14:paraId="5222AE8B" w14:textId="77777777" w:rsidTr="00C105BD">
        <w:trPr>
          <w:trHeight w:val="397"/>
        </w:trPr>
        <w:tc>
          <w:tcPr>
            <w:tcW w:w="1768" w:type="dxa"/>
            <w:vAlign w:val="center"/>
          </w:tcPr>
          <w:p w14:paraId="5EDA1EFA" w14:textId="745E049C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식사/음료</w:t>
            </w:r>
          </w:p>
        </w:tc>
        <w:tc>
          <w:tcPr>
            <w:tcW w:w="3119" w:type="dxa"/>
            <w:vAlign w:val="center"/>
          </w:tcPr>
          <w:p w14:paraId="70E3487D" w14:textId="39A83279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30,000원 이내</w:t>
            </w:r>
          </w:p>
        </w:tc>
        <w:tc>
          <w:tcPr>
            <w:tcW w:w="3827" w:type="dxa"/>
            <w:vAlign w:val="center"/>
          </w:tcPr>
          <w:p w14:paraId="5A60E449" w14:textId="4F268CA8" w:rsidR="00237018" w:rsidRDefault="00237018" w:rsidP="00C105BD">
            <w:pPr>
              <w:pStyle w:val="11TEXT"/>
              <w:ind w:leftChars="0" w:left="0"/>
            </w:pPr>
            <w:r w:rsidRPr="00237018">
              <w:t>2차 술자리 등 향응 금지</w:t>
            </w:r>
          </w:p>
        </w:tc>
      </w:tr>
      <w:tr w:rsidR="00237018" w14:paraId="4D845382" w14:textId="77777777" w:rsidTr="00C105BD">
        <w:trPr>
          <w:trHeight w:val="397"/>
        </w:trPr>
        <w:tc>
          <w:tcPr>
            <w:tcW w:w="1768" w:type="dxa"/>
            <w:vAlign w:val="center"/>
          </w:tcPr>
          <w:p w14:paraId="178EE52A" w14:textId="45EAEA52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선물</w:t>
            </w:r>
          </w:p>
        </w:tc>
        <w:tc>
          <w:tcPr>
            <w:tcW w:w="3119" w:type="dxa"/>
            <w:vAlign w:val="center"/>
          </w:tcPr>
          <w:p w14:paraId="5FFA277D" w14:textId="29618C42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40,000원 이내</w:t>
            </w:r>
          </w:p>
        </w:tc>
        <w:tc>
          <w:tcPr>
            <w:tcW w:w="3827" w:type="dxa"/>
            <w:vAlign w:val="center"/>
          </w:tcPr>
          <w:p w14:paraId="1AC9DF32" w14:textId="2C1DED84" w:rsidR="00237018" w:rsidRDefault="00237018" w:rsidP="00C105BD">
            <w:pPr>
              <w:pStyle w:val="11TEXT"/>
              <w:ind w:leftChars="0" w:left="0"/>
            </w:pPr>
            <w:r w:rsidRPr="00237018">
              <w:t>(농축수산물 선물은 10만원 이내)</w:t>
            </w:r>
          </w:p>
        </w:tc>
      </w:tr>
      <w:tr w:rsidR="00237018" w14:paraId="0BCBE09E" w14:textId="77777777" w:rsidTr="00C105BD">
        <w:trPr>
          <w:trHeight w:val="397"/>
        </w:trPr>
        <w:tc>
          <w:tcPr>
            <w:tcW w:w="1768" w:type="dxa"/>
            <w:vAlign w:val="center"/>
          </w:tcPr>
          <w:p w14:paraId="688493F7" w14:textId="70A4623F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경조사비</w:t>
            </w:r>
          </w:p>
        </w:tc>
        <w:tc>
          <w:tcPr>
            <w:tcW w:w="3119" w:type="dxa"/>
            <w:vAlign w:val="center"/>
          </w:tcPr>
          <w:p w14:paraId="412D6098" w14:textId="03AB2C92" w:rsidR="00237018" w:rsidRDefault="00237018" w:rsidP="00C105BD">
            <w:pPr>
              <w:pStyle w:val="11TEXT"/>
              <w:ind w:leftChars="0" w:left="0"/>
            </w:pPr>
            <w:r>
              <w:rPr>
                <w:rFonts w:hint="eastAsia"/>
              </w:rPr>
              <w:t>50,000원 이내</w:t>
            </w:r>
          </w:p>
        </w:tc>
        <w:tc>
          <w:tcPr>
            <w:tcW w:w="3827" w:type="dxa"/>
            <w:vAlign w:val="center"/>
          </w:tcPr>
          <w:p w14:paraId="04DF7659" w14:textId="2861FAAF" w:rsidR="00237018" w:rsidRDefault="00237018" w:rsidP="00C105BD">
            <w:pPr>
              <w:pStyle w:val="11TEXT"/>
              <w:ind w:leftChars="0" w:left="0"/>
            </w:pPr>
            <w:r w:rsidRPr="00237018">
              <w:t>화환/조화 포함 시 10만원 이내</w:t>
            </w:r>
          </w:p>
        </w:tc>
      </w:tr>
    </w:tbl>
    <w:p w14:paraId="17A8615D" w14:textId="77777777" w:rsidR="00237018" w:rsidRDefault="00237018" w:rsidP="00237018">
      <w:pPr>
        <w:pStyle w:val="11TEXT"/>
        <w:ind w:left="637"/>
      </w:pPr>
    </w:p>
    <w:p w14:paraId="0A7F46A3" w14:textId="407BAE94" w:rsidR="00237018" w:rsidRDefault="00237018" w:rsidP="00237018">
      <w:pPr>
        <w:pStyle w:val="11"/>
        <w:ind w:left="273"/>
      </w:pPr>
      <w:r>
        <w:t>4.</w:t>
      </w:r>
      <w:r w:rsidR="0079519A">
        <w:rPr>
          <w:rFonts w:hint="eastAsia"/>
        </w:rPr>
        <w:t>4</w:t>
      </w:r>
      <w:r>
        <w:t xml:space="preserve"> 한도 초과 시 처리 절차</w:t>
      </w:r>
    </w:p>
    <w:p w14:paraId="671A23D4" w14:textId="3702F2F1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불가피한</w:t>
      </w:r>
      <w:r>
        <w:t xml:space="preserve"> 사유로 한도를 초과하여 접대를 하거나 받아야 할 경우, 사전에 부패방지 준수책임자의 승인을 받아야 한다.</w:t>
      </w:r>
    </w:p>
    <w:p w14:paraId="77055AC9" w14:textId="32D31CB4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2) 사전</w:t>
      </w:r>
      <w:r>
        <w:t xml:space="preserve"> 승인이 불가능한 경우, 집행 후 3일 이내에 사후 승인을 득해야 한다.</w:t>
      </w:r>
    </w:p>
    <w:p w14:paraId="6DD9BF9F" w14:textId="27099E4C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3) 승인</w:t>
      </w:r>
      <w:r>
        <w:t xml:space="preserve"> 없이 한도를 초과하여 수취한 금품은 즉시 반환해야 하며, 반환이 불가능한 경우(부패하기 쉬운 음식 등) 준수책임자에게 인도하여 사회단체 기부 또는 폐기 처리한다.</w:t>
      </w:r>
    </w:p>
    <w:p w14:paraId="55993730" w14:textId="77777777" w:rsidR="00237018" w:rsidRDefault="00237018" w:rsidP="00237018">
      <w:pPr>
        <w:pStyle w:val="12"/>
        <w:ind w:left="910" w:right="364" w:hanging="273"/>
      </w:pPr>
    </w:p>
    <w:p w14:paraId="71E71329" w14:textId="6EE3392C" w:rsidR="00237018" w:rsidRDefault="00237018" w:rsidP="00237018">
      <w:pPr>
        <w:pStyle w:val="11"/>
        <w:ind w:left="273"/>
      </w:pPr>
      <w:r>
        <w:t>4.</w:t>
      </w:r>
      <w:r w:rsidR="0079519A">
        <w:rPr>
          <w:rFonts w:hint="eastAsia"/>
        </w:rPr>
        <w:t>5</w:t>
      </w:r>
      <w:r>
        <w:t xml:space="preserve"> 기부금 및 후원금</w:t>
      </w:r>
    </w:p>
    <w:p w14:paraId="7D230AF6" w14:textId="23AEE465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정치적</w:t>
      </w:r>
      <w:r>
        <w:t xml:space="preserve"> 목적의 기부나 후원은 엄격히 금지한다.</w:t>
      </w:r>
    </w:p>
    <w:p w14:paraId="7674870F" w14:textId="7A53A33B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2) 자선</w:t>
      </w:r>
      <w:r>
        <w:t xml:space="preserve"> 목적의 기부금은 법적 자격이 있는 단체에 한하며, 집행 전 반드시 최고경영자의 승인을 받아야 한다.</w:t>
      </w:r>
    </w:p>
    <w:p w14:paraId="6F6E3CCA" w14:textId="77777777" w:rsidR="00237018" w:rsidRDefault="00237018" w:rsidP="00237018">
      <w:pPr>
        <w:pStyle w:val="12"/>
        <w:ind w:left="910" w:right="364" w:hanging="273"/>
      </w:pPr>
    </w:p>
    <w:p w14:paraId="67A9D451" w14:textId="77777777" w:rsidR="00C105BD" w:rsidRPr="00C105BD" w:rsidRDefault="00C105BD" w:rsidP="00C105BD">
      <w:pPr>
        <w:pStyle w:val="10"/>
      </w:pPr>
      <w:r w:rsidRPr="00C105BD">
        <w:t>5. 우려 제기 및 신고 (Raising Concerns)</w:t>
      </w:r>
    </w:p>
    <w:p w14:paraId="205CBCC6" w14:textId="77777777" w:rsidR="00C105BD" w:rsidRPr="00C105BD" w:rsidRDefault="00C105BD" w:rsidP="00C105BD">
      <w:pPr>
        <w:pStyle w:val="11"/>
        <w:ind w:left="273"/>
      </w:pPr>
      <w:r w:rsidRPr="00C105BD">
        <w:t>5.1 신고 대상 및 범위</w:t>
      </w:r>
    </w:p>
    <w:p w14:paraId="6B0D9A39" w14:textId="55204C11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C105BD">
        <w:t>부패 및 부정행위: 뇌물 수수, 횡령, 배임, 회계 부정, 이해상충 행위 등</w:t>
      </w:r>
    </w:p>
    <w:p w14:paraId="1E8EFA0E" w14:textId="272AF5DD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C105BD">
        <w:t>인권 및 윤리 위반: 직장 내 괴롭힘, 성희롱, 차별 행위 등</w:t>
      </w:r>
    </w:p>
    <w:p w14:paraId="3708D02E" w14:textId="4F57E3BB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C105BD">
        <w:t>기타: 불공정 거래 강요, 갑질 행위 등</w:t>
      </w:r>
    </w:p>
    <w:p w14:paraId="68274A80" w14:textId="77777777" w:rsidR="00C105BD" w:rsidRPr="00C105BD" w:rsidRDefault="00C105BD" w:rsidP="00C105BD">
      <w:pPr>
        <w:pStyle w:val="12"/>
        <w:ind w:left="910" w:right="364" w:hanging="273"/>
      </w:pPr>
    </w:p>
    <w:p w14:paraId="17D2234B" w14:textId="77777777" w:rsidR="00C105BD" w:rsidRDefault="00C105BD" w:rsidP="00C105BD">
      <w:pPr>
        <w:pStyle w:val="11"/>
        <w:ind w:left="273"/>
      </w:pPr>
      <w:r w:rsidRPr="00C105BD">
        <w:t xml:space="preserve">5.2 신고 채널 (내/외부 개방) </w:t>
      </w:r>
    </w:p>
    <w:p w14:paraId="46620FE1" w14:textId="7A48C204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C105BD">
        <w:t>회사는 임직원뿐만 아니라 협력업체, 고객 등 외부 이해관계자도 익명으로 제보할 수 있도록 다양한 채널을 운영한다.</w:t>
      </w:r>
    </w:p>
    <w:p w14:paraId="3C6E0168" w14:textId="4259C2A4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C105BD">
        <w:t xml:space="preserve">홈페이지: </w:t>
      </w:r>
      <w:r w:rsidRPr="00D931EF">
        <w:rPr>
          <w:color w:val="4472C4" w:themeColor="accent1"/>
        </w:rPr>
        <w:t xml:space="preserve">회사 공식 웹사이트 </w:t>
      </w:r>
      <w:r w:rsidRPr="00C105BD">
        <w:t>내 ‘사이버 감사실(제보센터)’ (비회원 익명 신고 가능)</w:t>
      </w:r>
    </w:p>
    <w:p w14:paraId="12B31C98" w14:textId="57B5C943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C105BD">
        <w:t>이메일: 윤리경영 전용 계정 (예: ethics@ks.co.kr)</w:t>
      </w:r>
    </w:p>
    <w:p w14:paraId="0C98A821" w14:textId="6EEE5AF8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C105BD">
        <w:t>오프라인: 사내 신문고(제보함) 및 우편 접수</w:t>
      </w:r>
    </w:p>
    <w:p w14:paraId="5776AA2B" w14:textId="77777777" w:rsidR="00C105BD" w:rsidRPr="00C105BD" w:rsidRDefault="00C105BD" w:rsidP="00C105BD">
      <w:pPr>
        <w:pStyle w:val="12"/>
        <w:ind w:left="910" w:right="364" w:hanging="273"/>
      </w:pPr>
    </w:p>
    <w:p w14:paraId="7E6B0597" w14:textId="52428F09" w:rsidR="00C105BD" w:rsidRPr="00C105BD" w:rsidRDefault="00C105BD" w:rsidP="00C105BD">
      <w:pPr>
        <w:pStyle w:val="11"/>
        <w:ind w:left="273"/>
      </w:pPr>
      <w:r w:rsidRPr="00C105BD">
        <w:t xml:space="preserve">5.3 신고의 접수 및 이관 (Routing) </w:t>
      </w:r>
    </w:p>
    <w:p w14:paraId="3EFACE14" w14:textId="63570465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C105BD">
        <w:t>모든 제보는 부패방지 준수책임자가 일괄 접수하여 내용을 1차 분류한다.</w:t>
      </w:r>
    </w:p>
    <w:p w14:paraId="1832DA2F" w14:textId="1CC14914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C105BD">
        <w:t>부패/비리 사안은 본 절차서에 따라 준수책임자가 직접 조사를 수행한다.</w:t>
      </w:r>
    </w:p>
    <w:p w14:paraId="37BD2AE4" w14:textId="157C6144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C105BD">
        <w:t>일반 고충(인사, 복리후생 불만) 및 직장 내 괴롭힘 사안은 조사와 처리를 위해 인사부서(HR)로 이관하며, 인사부서는 관련 법규(근로기준법 등) 및 사규에 따라 처리한다.</w:t>
      </w:r>
      <w:r>
        <w:rPr>
          <w:rFonts w:hint="eastAsia"/>
        </w:rPr>
        <w:t xml:space="preserve"> </w:t>
      </w:r>
      <w:r>
        <w:br/>
      </w:r>
      <w:r w:rsidRPr="00C105BD">
        <w:t>단, 임원이 연루된 고충 사안은 준수책임자가 직접 조사할 수 있다.</w:t>
      </w:r>
    </w:p>
    <w:p w14:paraId="6F233030" w14:textId="77777777" w:rsidR="00C105BD" w:rsidRPr="00C105BD" w:rsidRDefault="00C105BD" w:rsidP="00C105BD">
      <w:pPr>
        <w:pStyle w:val="12"/>
        <w:ind w:left="910" w:right="364" w:hanging="273"/>
      </w:pPr>
    </w:p>
    <w:p w14:paraId="33FC8697" w14:textId="77777777" w:rsidR="00C105BD" w:rsidRPr="00C105BD" w:rsidRDefault="00C105BD" w:rsidP="00C105BD">
      <w:pPr>
        <w:pStyle w:val="11"/>
        <w:ind w:left="273"/>
      </w:pPr>
      <w:r w:rsidRPr="00C105BD">
        <w:t>5.4 신고자 보호 (Non-retaliation)</w:t>
      </w:r>
    </w:p>
    <w:p w14:paraId="769BF7D9" w14:textId="06D6C1A3" w:rsidR="00C105BD" w:rsidRPr="00C105BD" w:rsidRDefault="00C105BD" w:rsidP="00C105BD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Pr="00C105BD">
        <w:t>신고자의 신원은 철저히 보호되며, 홈페이지 제보 시 IP 추적 등을 하지 않는다.</w:t>
      </w:r>
    </w:p>
    <w:p w14:paraId="5CFCC446" w14:textId="1B62564A" w:rsidR="00237018" w:rsidRDefault="00C105BD" w:rsidP="00C105BD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C105BD">
        <w:t>선의의 신고자에게 해고, 전보 등 어떠한 불이익도 금지되며, 이를 위반할 경우 무관용 원칙으로 징계한다.</w:t>
      </w:r>
    </w:p>
    <w:p w14:paraId="415FA136" w14:textId="77777777" w:rsidR="00C105BD" w:rsidRPr="00C105BD" w:rsidRDefault="00C105BD" w:rsidP="00C105BD">
      <w:pPr>
        <w:pStyle w:val="12"/>
        <w:ind w:left="910" w:right="364" w:hanging="273"/>
      </w:pPr>
    </w:p>
    <w:p w14:paraId="68028CD7" w14:textId="77777777" w:rsidR="00237018" w:rsidRDefault="00237018" w:rsidP="00237018">
      <w:pPr>
        <w:pStyle w:val="10"/>
      </w:pPr>
      <w:r>
        <w:t>6. 부패 조사 및 대처 (Investigation)</w:t>
      </w:r>
    </w:p>
    <w:p w14:paraId="4B152EFB" w14:textId="77777777" w:rsidR="00237018" w:rsidRDefault="00237018" w:rsidP="00237018">
      <w:pPr>
        <w:pStyle w:val="11"/>
        <w:ind w:left="273"/>
      </w:pPr>
      <w:r>
        <w:t xml:space="preserve">6.1 조사 착수 </w:t>
      </w:r>
    </w:p>
    <w:p w14:paraId="2DE786C1" w14:textId="4E5C6ED8" w:rsidR="00237018" w:rsidRDefault="00237018" w:rsidP="00237018">
      <w:pPr>
        <w:pStyle w:val="11TEXT"/>
        <w:ind w:left="637"/>
      </w:pPr>
      <w:r>
        <w:t>부패방지 준수책임자는 접수된 제보 또는 감지된 징후에 대해 기초 조사를 실시하고, 신빙성이 있다고 판단될 경우 정식 조사를 개시한다.</w:t>
      </w:r>
    </w:p>
    <w:p w14:paraId="26297035" w14:textId="77777777" w:rsidR="00237018" w:rsidRDefault="00237018" w:rsidP="00237018">
      <w:pPr>
        <w:pStyle w:val="12"/>
        <w:ind w:left="910" w:right="364" w:hanging="273"/>
      </w:pPr>
    </w:p>
    <w:p w14:paraId="1EC26FC8" w14:textId="77777777" w:rsidR="00237018" w:rsidRDefault="00237018" w:rsidP="00237018">
      <w:pPr>
        <w:pStyle w:val="11"/>
        <w:ind w:left="273"/>
      </w:pPr>
      <w:r>
        <w:t>6.2 조사 수행</w:t>
      </w:r>
    </w:p>
    <w:p w14:paraId="54C7753A" w14:textId="295CDB6F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조사는</w:t>
      </w:r>
      <w:r>
        <w:t xml:space="preserve"> 독립적이고 객관적으로 수행되어야 하며, 필요 시 외부 전문가(변호사, 회계사)의 조력을 받을 수 있다.</w:t>
      </w:r>
    </w:p>
    <w:p w14:paraId="42C26C93" w14:textId="57719E1C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2) 조사</w:t>
      </w:r>
      <w:r>
        <w:t xml:space="preserve"> 과정에서 관련 임직원은 자료 제출 및 면담 요청에 성실히 응해야 한다.</w:t>
      </w:r>
    </w:p>
    <w:p w14:paraId="72B0E1E3" w14:textId="666B6C42" w:rsidR="005D0E8E" w:rsidRDefault="005D0E8E" w:rsidP="005D0E8E">
      <w:pPr>
        <w:pStyle w:val="12"/>
        <w:ind w:left="910" w:right="364" w:hanging="273"/>
      </w:pPr>
      <w:r>
        <w:rPr>
          <w:rFonts w:hint="eastAsia"/>
        </w:rPr>
        <w:t>3) 무</w:t>
      </w:r>
      <w:r>
        <w:t xml:space="preserve"> 배제: 조사가 개시되면, 피신고자는 즉시 해당 업무에서 배제(직무 정지)하여 증거 인멸 및 추가 부패 행위를 차단한다.</w:t>
      </w:r>
    </w:p>
    <w:p w14:paraId="73E83BDF" w14:textId="5C1B82F5" w:rsidR="005D0E8E" w:rsidRDefault="005D0E8E" w:rsidP="005D0E8E">
      <w:pPr>
        <w:pStyle w:val="12"/>
        <w:ind w:left="910" w:right="364" w:hanging="273"/>
      </w:pPr>
      <w:r>
        <w:rPr>
          <w:rFonts w:hint="eastAsia"/>
        </w:rPr>
        <w:t>4) 증거</w:t>
      </w:r>
      <w:r>
        <w:t xml:space="preserve"> 보전 (Forensic): 조사팀은 필요 시 피신고자의 업무용 PC, 이메일, 문서 등을 봉인(Sealing)하거나 이미징(Imaging)하여 IT 증거를 확보해야 하며, 이 과정에서 피신고자의 참관을 보장한다.</w:t>
      </w:r>
    </w:p>
    <w:p w14:paraId="18737F37" w14:textId="213A0768" w:rsidR="0068257D" w:rsidRDefault="00941585" w:rsidP="005D0E8E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5D0E8E">
        <w:rPr>
          <w:rFonts w:hint="eastAsia"/>
        </w:rPr>
        <w:t>독립성</w:t>
      </w:r>
      <w:r w:rsidR="005D0E8E">
        <w:t>: 조사팀은 피신고자와 이해관계가 없는 인원으로 구성하며, 조사 과정과 결과는 대외비(Confidential)로 관리하여 제보자 및 피신고자의 신원을 보호한다.</w:t>
      </w:r>
    </w:p>
    <w:p w14:paraId="525A46B1" w14:textId="77777777" w:rsidR="00941585" w:rsidRPr="00941585" w:rsidRDefault="00941585" w:rsidP="005D0E8E">
      <w:pPr>
        <w:pStyle w:val="12"/>
        <w:ind w:left="910" w:right="364" w:hanging="273"/>
      </w:pPr>
    </w:p>
    <w:p w14:paraId="0342F004" w14:textId="77777777" w:rsidR="000151E8" w:rsidRDefault="000151E8" w:rsidP="000151E8">
      <w:pPr>
        <w:pStyle w:val="11"/>
        <w:ind w:left="273"/>
      </w:pPr>
      <w:r>
        <w:t>6.3 조사 결과 보고</w:t>
      </w:r>
    </w:p>
    <w:p w14:paraId="7472D7F7" w14:textId="5DEE7BD8" w:rsidR="000151E8" w:rsidRDefault="000151E8" w:rsidP="000151E8">
      <w:pPr>
        <w:pStyle w:val="12"/>
        <w:ind w:left="910" w:right="364" w:hanging="273"/>
      </w:pPr>
      <w:r>
        <w:rPr>
          <w:rFonts w:hint="eastAsia"/>
        </w:rPr>
        <w:t>1) 조사가</w:t>
      </w:r>
      <w:r>
        <w:t xml:space="preserve"> 완료되면 준수책임자는 사내 표준 기안 서식(또는 조사 보고서)을 활용하여 조사 결과를 작성한다.</w:t>
      </w:r>
    </w:p>
    <w:p w14:paraId="099F3DF8" w14:textId="6A9B1C6D" w:rsidR="000151E8" w:rsidRDefault="000151E8" w:rsidP="000151E8">
      <w:pPr>
        <w:pStyle w:val="12"/>
        <w:ind w:left="910" w:right="364" w:hanging="273"/>
      </w:pPr>
      <w:r>
        <w:rPr>
          <w:rFonts w:hint="eastAsia"/>
        </w:rPr>
        <w:t>2) 결과</w:t>
      </w:r>
      <w:r>
        <w:t xml:space="preserve"> 보고서에는 반드시 다음의 항목이 포함되어야 한다.</w:t>
      </w:r>
    </w:p>
    <w:p w14:paraId="063488A9" w14:textId="6E78DEFA" w:rsidR="000151E8" w:rsidRDefault="000151E8" w:rsidP="000151E8">
      <w:pPr>
        <w:pStyle w:val="--"/>
        <w:ind w:left="1092" w:right="637" w:hanging="182"/>
      </w:pPr>
      <w:r>
        <w:rPr>
          <w:rFonts w:hint="eastAsia"/>
        </w:rPr>
        <w:t>- 제보</w:t>
      </w:r>
      <w:r>
        <w:t xml:space="preserve"> 요지 및 조사 개요</w:t>
      </w:r>
    </w:p>
    <w:p w14:paraId="3C94B22B" w14:textId="12E5176F" w:rsidR="000151E8" w:rsidRDefault="000151E8" w:rsidP="000151E8">
      <w:pPr>
        <w:pStyle w:val="--"/>
        <w:ind w:left="1092" w:right="637" w:hanging="182"/>
      </w:pPr>
      <w:r>
        <w:rPr>
          <w:rFonts w:hint="eastAsia"/>
        </w:rPr>
        <w:t>- 사실관계</w:t>
      </w:r>
      <w:r>
        <w:t xml:space="preserve"> 확인 결과 (증거 자료 첨부)</w:t>
      </w:r>
    </w:p>
    <w:p w14:paraId="71E2DEC4" w14:textId="037F10AF" w:rsidR="000151E8" w:rsidRDefault="000760D9" w:rsidP="000151E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151E8">
        <w:rPr>
          <w:rFonts w:hint="eastAsia"/>
        </w:rPr>
        <w:t>위반</w:t>
      </w:r>
      <w:r w:rsidR="000151E8">
        <w:t xml:space="preserve"> 사항 및 근본 원인 분석</w:t>
      </w:r>
    </w:p>
    <w:p w14:paraId="4A686927" w14:textId="3ED197ED" w:rsidR="000151E8" w:rsidRDefault="000760D9" w:rsidP="000151E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0151E8">
        <w:rPr>
          <w:rFonts w:hint="eastAsia"/>
        </w:rPr>
        <w:t>조치</w:t>
      </w:r>
      <w:r w:rsidR="000151E8">
        <w:t xml:space="preserve"> 계획 (징계, 환수, 고발, 프로세스 개선 등)</w:t>
      </w:r>
    </w:p>
    <w:p w14:paraId="4A52ABBD" w14:textId="6C182889" w:rsidR="0068257D" w:rsidRDefault="000151E8" w:rsidP="000151E8">
      <w:pPr>
        <w:pStyle w:val="12"/>
        <w:ind w:left="910" w:right="364" w:hanging="273"/>
      </w:pPr>
      <w:r>
        <w:rPr>
          <w:rFonts w:hint="eastAsia"/>
        </w:rPr>
        <w:lastRenderedPageBreak/>
        <w:t>3) 최종</w:t>
      </w:r>
      <w:r>
        <w:t xml:space="preserve"> 보고서는 최고경영자 및 지배기구(이사회)에 보고되어야 한다.</w:t>
      </w:r>
    </w:p>
    <w:p w14:paraId="3AF50FF8" w14:textId="77777777" w:rsidR="000151E8" w:rsidRPr="00237018" w:rsidRDefault="000151E8" w:rsidP="000151E8">
      <w:pPr>
        <w:pStyle w:val="12"/>
        <w:ind w:left="910" w:right="364" w:hanging="273"/>
      </w:pPr>
    </w:p>
    <w:p w14:paraId="2B0F4D45" w14:textId="45CCA828" w:rsidR="00237018" w:rsidRDefault="00237018" w:rsidP="00237018">
      <w:pPr>
        <w:pStyle w:val="11"/>
        <w:ind w:left="273"/>
      </w:pPr>
      <w:r>
        <w:t>6.</w:t>
      </w:r>
      <w:r w:rsidR="0068257D">
        <w:rPr>
          <w:rFonts w:hint="eastAsia"/>
        </w:rPr>
        <w:t>4</w:t>
      </w:r>
      <w:r>
        <w:t xml:space="preserve"> 조사 후속 조치</w:t>
      </w:r>
    </w:p>
    <w:p w14:paraId="7133DF7A" w14:textId="291856BB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1) 조사</w:t>
      </w:r>
      <w:r>
        <w:t xml:space="preserve"> 결과 부패 사실이 확인되면, 관련자는 인사위원회(징계위원회)에 회부하여 사규에 따라 징계한다.</w:t>
      </w:r>
    </w:p>
    <w:p w14:paraId="27185630" w14:textId="1949C41B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2) 사안이</w:t>
      </w:r>
      <w:r>
        <w:t xml:space="preserve"> 중대하거나 법적 위반이 명백한 경우, 민/형사상 고발 조치를 병행할 수 있다.</w:t>
      </w:r>
    </w:p>
    <w:p w14:paraId="3A11AEB7" w14:textId="605EFC07" w:rsidR="00237018" w:rsidRDefault="00237018" w:rsidP="00237018">
      <w:pPr>
        <w:pStyle w:val="12"/>
        <w:ind w:left="910" w:right="364" w:hanging="273"/>
      </w:pPr>
      <w:r>
        <w:rPr>
          <w:rFonts w:hint="eastAsia"/>
        </w:rPr>
        <w:t>3) 조사</w:t>
      </w:r>
      <w:r>
        <w:t xml:space="preserve"> 결과와 재발 방지 대책은 최고경영자 및 지배기구에 보고되어야 한다.</w:t>
      </w:r>
    </w:p>
    <w:p w14:paraId="536864F1" w14:textId="77777777" w:rsidR="00237018" w:rsidRDefault="00237018" w:rsidP="00237018">
      <w:pPr>
        <w:pStyle w:val="12"/>
        <w:ind w:left="910" w:right="364" w:hanging="273"/>
      </w:pPr>
    </w:p>
    <w:p w14:paraId="1EDD6768" w14:textId="6148CF6B" w:rsidR="00344280" w:rsidRDefault="00237018" w:rsidP="00344280">
      <w:pPr>
        <w:pStyle w:val="10"/>
      </w:pPr>
      <w:r>
        <w:rPr>
          <w:rFonts w:hint="eastAsia"/>
        </w:rPr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2814"/>
        <w:gridCol w:w="1418"/>
        <w:gridCol w:w="2854"/>
      </w:tblGrid>
      <w:tr w:rsidR="00007871" w:rsidRPr="006D28DA" w14:paraId="25128A2E" w14:textId="77777777" w:rsidTr="00237018">
        <w:trPr>
          <w:trHeight w:val="397"/>
        </w:trPr>
        <w:tc>
          <w:tcPr>
            <w:tcW w:w="1984" w:type="dxa"/>
            <w:vAlign w:val="center"/>
          </w:tcPr>
          <w:p w14:paraId="2ED4D23B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2814" w:type="dxa"/>
            <w:vAlign w:val="center"/>
          </w:tcPr>
          <w:p w14:paraId="3591E5EB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418" w:type="dxa"/>
            <w:vAlign w:val="center"/>
          </w:tcPr>
          <w:p w14:paraId="392E42F6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2854" w:type="dxa"/>
            <w:vAlign w:val="center"/>
          </w:tcPr>
          <w:p w14:paraId="3ECBA1FF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00C70712" w14:textId="77777777" w:rsidTr="00237018">
        <w:trPr>
          <w:trHeight w:val="397"/>
        </w:trPr>
        <w:tc>
          <w:tcPr>
            <w:tcW w:w="1984" w:type="dxa"/>
            <w:vAlign w:val="center"/>
          </w:tcPr>
          <w:p w14:paraId="534BD8AE" w14:textId="43BFE2A7" w:rsidR="006D28DA" w:rsidRPr="006D28DA" w:rsidRDefault="00BF57C3" w:rsidP="006D28DA">
            <w:pPr>
              <w:pStyle w:val="a3"/>
              <w:jc w:val="center"/>
            </w:pPr>
            <w:r>
              <w:rPr>
                <w:rFonts w:hint="eastAsia"/>
              </w:rPr>
              <w:t>결재 시스템</w:t>
            </w:r>
          </w:p>
        </w:tc>
        <w:tc>
          <w:tcPr>
            <w:tcW w:w="2814" w:type="dxa"/>
            <w:vAlign w:val="center"/>
          </w:tcPr>
          <w:p w14:paraId="1FC4807A" w14:textId="0E42ADCE" w:rsidR="006D28DA" w:rsidRPr="006D28DA" w:rsidRDefault="00237018" w:rsidP="006D28DA">
            <w:pPr>
              <w:pStyle w:val="a3"/>
              <w:jc w:val="center"/>
            </w:pPr>
            <w:r w:rsidRPr="00237018">
              <w:t>금품/접대 신고 및 승인서</w:t>
            </w:r>
          </w:p>
        </w:tc>
        <w:tc>
          <w:tcPr>
            <w:tcW w:w="1418" w:type="dxa"/>
            <w:vAlign w:val="center"/>
          </w:tcPr>
          <w:p w14:paraId="5081860F" w14:textId="45B44BDC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2854" w:type="dxa"/>
            <w:vAlign w:val="center"/>
          </w:tcPr>
          <w:p w14:paraId="1400E111" w14:textId="1719C57F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당사자/부패방지 준수책임자</w:t>
            </w:r>
          </w:p>
        </w:tc>
      </w:tr>
      <w:tr w:rsidR="006D28DA" w:rsidRPr="006D28DA" w14:paraId="7D8566A2" w14:textId="77777777" w:rsidTr="00237018">
        <w:trPr>
          <w:trHeight w:val="397"/>
        </w:trPr>
        <w:tc>
          <w:tcPr>
            <w:tcW w:w="1984" w:type="dxa"/>
            <w:vAlign w:val="center"/>
          </w:tcPr>
          <w:p w14:paraId="6E66F25C" w14:textId="16E5F0A0" w:rsidR="006D28DA" w:rsidRPr="006D28DA" w:rsidRDefault="00BF57C3" w:rsidP="006D28DA">
            <w:pPr>
              <w:pStyle w:val="a3"/>
              <w:jc w:val="center"/>
            </w:pPr>
            <w:r>
              <w:rPr>
                <w:rFonts w:hint="eastAsia"/>
              </w:rPr>
              <w:t>자유 양식</w:t>
            </w:r>
          </w:p>
        </w:tc>
        <w:tc>
          <w:tcPr>
            <w:tcW w:w="2814" w:type="dxa"/>
            <w:vAlign w:val="center"/>
          </w:tcPr>
          <w:p w14:paraId="7E6CB5CB" w14:textId="6B0DA34D" w:rsidR="006D28DA" w:rsidRPr="006D28DA" w:rsidRDefault="00237018" w:rsidP="006D28DA">
            <w:pPr>
              <w:pStyle w:val="a3"/>
              <w:jc w:val="center"/>
            </w:pPr>
            <w:r w:rsidRPr="00237018">
              <w:t>부패행위 신고서</w:t>
            </w:r>
          </w:p>
        </w:tc>
        <w:tc>
          <w:tcPr>
            <w:tcW w:w="1418" w:type="dxa"/>
            <w:vAlign w:val="center"/>
          </w:tcPr>
          <w:p w14:paraId="2B873A96" w14:textId="1038455F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2854" w:type="dxa"/>
            <w:vAlign w:val="center"/>
          </w:tcPr>
          <w:p w14:paraId="7DDF607C" w14:textId="64725198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신고자/부패방지 준수책임자</w:t>
            </w:r>
          </w:p>
        </w:tc>
      </w:tr>
      <w:tr w:rsidR="006D28DA" w:rsidRPr="006D28DA" w14:paraId="665E52FF" w14:textId="77777777" w:rsidTr="00237018">
        <w:trPr>
          <w:trHeight w:val="397"/>
        </w:trPr>
        <w:tc>
          <w:tcPr>
            <w:tcW w:w="1984" w:type="dxa"/>
            <w:vAlign w:val="center"/>
          </w:tcPr>
          <w:p w14:paraId="01BF6325" w14:textId="49DA2091" w:rsidR="006D28DA" w:rsidRPr="006D28DA" w:rsidRDefault="00BF57C3" w:rsidP="006D28DA">
            <w:pPr>
              <w:pStyle w:val="a3"/>
              <w:jc w:val="center"/>
            </w:pPr>
            <w:r>
              <w:rPr>
                <w:rFonts w:hint="eastAsia"/>
              </w:rPr>
              <w:t>결재 시스템</w:t>
            </w:r>
          </w:p>
        </w:tc>
        <w:tc>
          <w:tcPr>
            <w:tcW w:w="2814" w:type="dxa"/>
            <w:vAlign w:val="center"/>
          </w:tcPr>
          <w:p w14:paraId="264B3385" w14:textId="466722E9" w:rsidR="006D28DA" w:rsidRPr="006D28DA" w:rsidRDefault="00237018" w:rsidP="006D28DA">
            <w:pPr>
              <w:pStyle w:val="a3"/>
              <w:jc w:val="center"/>
            </w:pPr>
            <w:r w:rsidRPr="00237018">
              <w:t>부패 사건 조사 보고서</w:t>
            </w:r>
          </w:p>
        </w:tc>
        <w:tc>
          <w:tcPr>
            <w:tcW w:w="1418" w:type="dxa"/>
            <w:vAlign w:val="center"/>
          </w:tcPr>
          <w:p w14:paraId="2E044E2F" w14:textId="6CB43159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2854" w:type="dxa"/>
            <w:vAlign w:val="center"/>
          </w:tcPr>
          <w:p w14:paraId="76383BE2" w14:textId="21E7DAE4" w:rsidR="006D28DA" w:rsidRPr="006D28DA" w:rsidRDefault="00237018" w:rsidP="006D28DA">
            <w:pPr>
              <w:pStyle w:val="a3"/>
              <w:jc w:val="center"/>
            </w:pPr>
            <w:r>
              <w:rPr>
                <w:rFonts w:hint="eastAsia"/>
              </w:rPr>
              <w:t>부패방지 준수책임자</w:t>
            </w:r>
          </w:p>
        </w:tc>
      </w:tr>
    </w:tbl>
    <w:p w14:paraId="29253CCE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49A6B0D" w14:textId="51C14E28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[{{DOC_PREFIX}}-AB-202 부패방지 운영 및 신고 대응 절차서] 개정 이력</w:t>
      </w:r>
    </w:p>
    <w:p w14:paraId="03099EC1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72A19D24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1BFB1A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037CD5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71C99B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F42EB7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54FD4C0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B0124B6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3D1674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2185E6D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8F5741D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6B74443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66AD1D7" w14:textId="77777777" w:rsidR="00972BBF" w:rsidRDefault="00D930F9" w:rsidP="003B78E3">
            <w:pPr>
              <w:pStyle w:val="a3"/>
              <w:jc w:val="center"/>
            </w:pPr>
            <w:r>
              <w:rPr>
                <w:rFonts w:hint="eastAsia"/>
                <w:kern w:val="0"/>
              </w:rPr>
              <w:t>IS</w:t>
            </w:r>
            <w:r w:rsidR="00535B60">
              <w:rPr>
                <w:rFonts w:hint="eastAsia"/>
                <w:kern w:val="0"/>
              </w:rPr>
              <w:t xml:space="preserve">O </w:t>
            </w:r>
            <w:r>
              <w:rPr>
                <w:rFonts w:hint="eastAsia"/>
                <w:kern w:val="0"/>
              </w:rPr>
              <w:t>3</w:t>
            </w:r>
            <w:r w:rsidR="00535B60">
              <w:rPr>
                <w:rFonts w:hint="eastAsia"/>
                <w:kern w:val="0"/>
              </w:rPr>
              <w:t>7001:20</w:t>
            </w:r>
            <w:r>
              <w:rPr>
                <w:rFonts w:hint="eastAsia"/>
                <w:kern w:val="0"/>
              </w:rPr>
              <w:t>16</w:t>
            </w:r>
            <w:r w:rsidR="00535B60">
              <w:rPr>
                <w:rFonts w:hint="eastAsia"/>
                <w:kern w:val="0"/>
              </w:rPr>
              <w:t xml:space="preserve"> </w:t>
            </w:r>
            <w:r>
              <w:rPr>
                <w:rFonts w:hint="eastAsia"/>
                <w:kern w:val="0"/>
              </w:rPr>
              <w:t>부패방지</w:t>
            </w:r>
            <w:r w:rsidR="00535B60">
              <w:rPr>
                <w:rFonts w:hint="eastAsia"/>
                <w:kern w:val="0"/>
              </w:rPr>
              <w:t xml:space="preserve"> 경영시스템 수립 시행</w:t>
            </w:r>
          </w:p>
        </w:tc>
      </w:tr>
      <w:tr w:rsidR="003C7695" w14:paraId="4AA7BB9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EA1A6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103DB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132C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69FD23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C516BF7" w14:textId="77777777" w:rsidR="00972BBF" w:rsidRDefault="00972BBF" w:rsidP="00A55BE4">
            <w:pPr>
              <w:pStyle w:val="a3"/>
            </w:pPr>
          </w:p>
        </w:tc>
      </w:tr>
      <w:tr w:rsidR="003C7695" w14:paraId="4F3D103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D4A065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3B1A04E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03BE7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39101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92B5A89" w14:textId="77777777" w:rsidR="00972BBF" w:rsidRDefault="00972BBF" w:rsidP="00A55BE4">
            <w:pPr>
              <w:pStyle w:val="a3"/>
            </w:pPr>
          </w:p>
        </w:tc>
      </w:tr>
      <w:tr w:rsidR="003C7695" w14:paraId="546835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A4BF2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6F46814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EDA64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B4F398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95EC995" w14:textId="77777777" w:rsidR="00972BBF" w:rsidRDefault="00972BBF" w:rsidP="00A55BE4">
            <w:pPr>
              <w:pStyle w:val="a3"/>
            </w:pPr>
          </w:p>
        </w:tc>
      </w:tr>
      <w:tr w:rsidR="003C7695" w14:paraId="15CA86F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D14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2D47C3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CADB0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E61C79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8335ED9" w14:textId="77777777" w:rsidR="00972BBF" w:rsidRDefault="00972BBF" w:rsidP="00A55BE4">
            <w:pPr>
              <w:pStyle w:val="a3"/>
            </w:pPr>
          </w:p>
        </w:tc>
      </w:tr>
      <w:tr w:rsidR="003C7695" w14:paraId="3D4501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5A9A82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8A4868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AC9E93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05E78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0913256" w14:textId="77777777" w:rsidR="00972BBF" w:rsidRDefault="00972BBF" w:rsidP="00A55BE4">
            <w:pPr>
              <w:pStyle w:val="a3"/>
            </w:pPr>
          </w:p>
        </w:tc>
      </w:tr>
      <w:tr w:rsidR="003C7695" w14:paraId="1127A07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B6414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6965285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8C8FF6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FAC09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BA9D0D" w14:textId="77777777" w:rsidR="00972BBF" w:rsidRDefault="00972BBF" w:rsidP="00A55BE4">
            <w:pPr>
              <w:pStyle w:val="a3"/>
            </w:pPr>
          </w:p>
        </w:tc>
      </w:tr>
      <w:tr w:rsidR="003C7695" w14:paraId="52571CA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842D9A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7A562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ECB52C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93422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00F9F17" w14:textId="77777777" w:rsidR="00972BBF" w:rsidRDefault="00972BBF" w:rsidP="00A55BE4">
            <w:pPr>
              <w:pStyle w:val="a3"/>
            </w:pPr>
          </w:p>
        </w:tc>
      </w:tr>
      <w:tr w:rsidR="003C7695" w14:paraId="3D89902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2F42B8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1C37D97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9DFC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8DF22C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3473358" w14:textId="77777777" w:rsidR="00972BBF" w:rsidRDefault="00972BBF" w:rsidP="00A55BE4">
            <w:pPr>
              <w:pStyle w:val="a3"/>
            </w:pPr>
          </w:p>
        </w:tc>
      </w:tr>
      <w:tr w:rsidR="003C7695" w14:paraId="3E03E4D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16B480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6BB7596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ECF5D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49F3E7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2B8E6E" w14:textId="77777777" w:rsidR="00972BBF" w:rsidRDefault="00972BBF" w:rsidP="00A55BE4">
            <w:pPr>
              <w:pStyle w:val="a3"/>
            </w:pPr>
          </w:p>
        </w:tc>
      </w:tr>
    </w:tbl>
    <w:p w14:paraId="366E952C" w14:textId="77777777" w:rsidR="00A94945" w:rsidRDefault="00A94945" w:rsidP="00FF7838">
      <w:pPr>
        <w:pStyle w:val="1TEXT"/>
        <w:ind w:left="273" w:right="273"/>
      </w:pPr>
    </w:p>
    <w:p w14:paraId="4B5D9200" w14:textId="77777777" w:rsidR="002566BE" w:rsidRDefault="002566BE" w:rsidP="00FF7838">
      <w:pPr>
        <w:pStyle w:val="1TEXT"/>
        <w:ind w:left="273" w:right="273"/>
      </w:pPr>
    </w:p>
    <w:p w14:paraId="5FB6DBBF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62D0" w14:textId="77777777" w:rsidR="0076455D" w:rsidRDefault="0076455D" w:rsidP="00503B0A">
      <w:r>
        <w:separator/>
      </w:r>
    </w:p>
  </w:endnote>
  <w:endnote w:type="continuationSeparator" w:id="0">
    <w:p w14:paraId="2A2AC2AF" w14:textId="77777777" w:rsidR="0076455D" w:rsidRDefault="0076455D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4F434" w14:textId="3FB99ED6" w:rsidR="008F5E20" w:rsidRPr="00BE34B1" w:rsidRDefault="00BE34B1" w:rsidP="00C9750C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C9750C">
      <w:rPr>
        <w:sz w:val="18"/>
        <w:szCs w:val="18"/>
      </w:rPr>
      <w:ptab w:relativeTo="margin" w:alignment="right" w:leader="none"/>
    </w:r>
    <w:r w:rsidR="00C9750C" w:rsidRPr="00C9750C">
      <w:rPr>
        <w:sz w:val="18"/>
        <w:szCs w:val="18"/>
      </w:rPr>
      <w:fldChar w:fldCharType="begin"/>
    </w:r>
    <w:r w:rsidR="00C9750C" w:rsidRPr="00C9750C">
      <w:rPr>
        <w:sz w:val="18"/>
        <w:szCs w:val="18"/>
      </w:rPr>
      <w:instrText>PAGE  \* Arabic  \* MERGEFORMAT</w:instrText>
    </w:r>
    <w:r w:rsidR="00C9750C" w:rsidRPr="00C9750C">
      <w:rPr>
        <w:sz w:val="18"/>
        <w:szCs w:val="18"/>
      </w:rPr>
      <w:fldChar w:fldCharType="separate"/>
    </w:r>
    <w:r w:rsidR="00C9750C" w:rsidRPr="00C9750C">
      <w:rPr>
        <w:sz w:val="18"/>
        <w:szCs w:val="18"/>
        <w:lang w:val="ko-KR"/>
      </w:rPr>
      <w:t>1</w:t>
    </w:r>
    <w:r w:rsidR="00C9750C" w:rsidRPr="00C9750C">
      <w:rPr>
        <w:sz w:val="18"/>
        <w:szCs w:val="18"/>
      </w:rPr>
      <w:fldChar w:fldCharType="end"/>
    </w:r>
    <w:r w:rsidR="00C9750C" w:rsidRPr="00C9750C">
      <w:rPr>
        <w:sz w:val="18"/>
        <w:szCs w:val="18"/>
        <w:lang w:val="ko-KR"/>
      </w:rPr>
      <w:t xml:space="preserve"> / </w:t>
    </w:r>
    <w:r w:rsidR="00C9750C" w:rsidRPr="00C9750C">
      <w:rPr>
        <w:sz w:val="18"/>
        <w:szCs w:val="18"/>
      </w:rPr>
      <w:fldChar w:fldCharType="begin"/>
    </w:r>
    <w:r w:rsidR="00C9750C" w:rsidRPr="00C9750C">
      <w:rPr>
        <w:sz w:val="18"/>
        <w:szCs w:val="18"/>
      </w:rPr>
      <w:instrText>NUMPAGES  \* Arabic  \* MERGEFORMAT</w:instrText>
    </w:r>
    <w:r w:rsidR="00C9750C" w:rsidRPr="00C9750C">
      <w:rPr>
        <w:sz w:val="18"/>
        <w:szCs w:val="18"/>
      </w:rPr>
      <w:fldChar w:fldCharType="separate"/>
    </w:r>
    <w:r w:rsidR="00C9750C" w:rsidRPr="00C9750C">
      <w:rPr>
        <w:sz w:val="18"/>
        <w:szCs w:val="18"/>
        <w:lang w:val="ko-KR"/>
      </w:rPr>
      <w:t>2</w:t>
    </w:r>
    <w:r w:rsidR="00C9750C" w:rsidRPr="00C9750C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092C" w14:textId="77777777" w:rsidR="0076455D" w:rsidRDefault="0076455D" w:rsidP="00503B0A">
      <w:r>
        <w:separator/>
      </w:r>
    </w:p>
  </w:footnote>
  <w:footnote w:type="continuationSeparator" w:id="0">
    <w:p w14:paraId="408B917C" w14:textId="77777777" w:rsidR="0076455D" w:rsidRDefault="0076455D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465C" w14:textId="65907F9E" w:rsidR="008F5E20" w:rsidRPr="00960A15" w:rsidRDefault="003B78E3" w:rsidP="00C9750C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{{DOC_PREFIX}}-AB-202 부패방지 운영 및 신고 대응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18"/>
    <w:rsid w:val="00002C82"/>
    <w:rsid w:val="00007871"/>
    <w:rsid w:val="00011085"/>
    <w:rsid w:val="000141D6"/>
    <w:rsid w:val="000151E8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6BAF"/>
    <w:rsid w:val="000571EE"/>
    <w:rsid w:val="000711DB"/>
    <w:rsid w:val="00071531"/>
    <w:rsid w:val="000723D8"/>
    <w:rsid w:val="00073653"/>
    <w:rsid w:val="000737D1"/>
    <w:rsid w:val="00074C0F"/>
    <w:rsid w:val="000760D9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701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0E8E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57592"/>
    <w:rsid w:val="00661BE7"/>
    <w:rsid w:val="00661E5C"/>
    <w:rsid w:val="00663CA5"/>
    <w:rsid w:val="00663E88"/>
    <w:rsid w:val="00664153"/>
    <w:rsid w:val="00664D0E"/>
    <w:rsid w:val="00673980"/>
    <w:rsid w:val="006744C9"/>
    <w:rsid w:val="0068257D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455D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9A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379F5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585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4DA3"/>
    <w:rsid w:val="00B35E4E"/>
    <w:rsid w:val="00B42F54"/>
    <w:rsid w:val="00B44471"/>
    <w:rsid w:val="00B46DE6"/>
    <w:rsid w:val="00B51161"/>
    <w:rsid w:val="00B62275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57C3"/>
    <w:rsid w:val="00BF7DAF"/>
    <w:rsid w:val="00C00B9A"/>
    <w:rsid w:val="00C051D5"/>
    <w:rsid w:val="00C105BD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006E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9750C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73BFC"/>
    <w:rsid w:val="00D82D56"/>
    <w:rsid w:val="00D83C66"/>
    <w:rsid w:val="00D8544F"/>
    <w:rsid w:val="00D922FD"/>
    <w:rsid w:val="00D92984"/>
    <w:rsid w:val="00D930D7"/>
    <w:rsid w:val="00D930F9"/>
    <w:rsid w:val="00D931EF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00A7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0432D"/>
  <w15:chartTrackingRefBased/>
  <w15:docId w15:val="{A8E74F6F-C81F-47B0-B511-5DDEDA93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37001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37001</Template>
  <TotalTime>27</TotalTime>
  <Pages>7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16</cp:revision>
  <dcterms:created xsi:type="dcterms:W3CDTF">2026-01-30T03:00:00Z</dcterms:created>
  <dcterms:modified xsi:type="dcterms:W3CDTF">2026-09-30T07:02:00Z</dcterms:modified>
</cp:coreProperties>
</file>