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45B0" w14:textId="77777777" w:rsidR="00F62B20" w:rsidRDefault="00F62B20" w:rsidP="0004069F">
      <w:pPr>
        <w:pStyle w:val="1TEXT"/>
        <w:ind w:left="273" w:right="273"/>
      </w:pPr>
    </w:p>
    <w:p w14:paraId="05712218" w14:textId="77777777" w:rsidR="00F62B20" w:rsidRDefault="00F62B20" w:rsidP="0004069F">
      <w:pPr>
        <w:pStyle w:val="1TEXT"/>
        <w:ind w:left="273" w:right="273"/>
      </w:pPr>
    </w:p>
    <w:p w14:paraId="6035AC30" w14:textId="076A6576" w:rsidR="005728F6" w:rsidRDefault="00EA4BD6" w:rsidP="00362127">
      <w:pPr>
        <w:pStyle w:val="a8"/>
      </w:pPr>
      <w:r>
        <w:rPr>
          <w:rFonts w:hint="eastAsia"/>
        </w:rPr>
        <w:t>비상상황 대응</w:t>
      </w:r>
      <w:r w:rsidR="00344280">
        <w:rPr>
          <w:rFonts w:hint="eastAsia"/>
        </w:rPr>
        <w:t xml:space="preserve"> 절차서</w:t>
      </w:r>
    </w:p>
    <w:p w14:paraId="061B937E" w14:textId="02571CF5" w:rsidR="005728F6" w:rsidRPr="009F1860" w:rsidRDefault="005728F6" w:rsidP="00430188">
      <w:pPr>
        <w:jc w:val="center"/>
      </w:pPr>
      <w:r>
        <w:rPr>
          <w:rFonts w:hint="eastAsia"/>
        </w:rPr>
        <w:t xml:space="preserve">문서번호 : {{DOC_PREFIX}}-QM-104 / 개정번호 : </w:t>
      </w:r>
      <w:r w:rsidR="00FC347B">
        <w:rPr>
          <w:rFonts w:hint="eastAsia"/>
        </w:rPr>
        <w:t>0</w:t>
      </w:r>
      <w:r>
        <w:rPr>
          <w:rFonts w:hint="eastAsia"/>
        </w:rPr>
        <w:t xml:space="preserve"> / 개정일자 : </w:t>
      </w:r>
      <w:r w:rsidR="00FC347B">
        <w:rPr>
          <w:rFonts w:hint="eastAsia"/>
        </w:rPr>
        <w:t>{{REV_DATE}}</w:t>
      </w:r>
    </w:p>
    <w:p w14:paraId="6AF60B62" w14:textId="6F522BC7" w:rsidR="00F62B20" w:rsidRPr="005728F6" w:rsidRDefault="00F62B20" w:rsidP="0004069F">
      <w:pPr>
        <w:pStyle w:val="1TEXT"/>
        <w:ind w:left="273" w:right="273"/>
      </w:pPr>
    </w:p>
    <w:p w14:paraId="7C1F9ACB" w14:textId="094801D0" w:rsidR="00F62B20" w:rsidRPr="00430188" w:rsidRDefault="00F62B20" w:rsidP="0004069F">
      <w:pPr>
        <w:pStyle w:val="1TEXT"/>
        <w:ind w:left="273" w:right="273"/>
      </w:pPr>
    </w:p>
    <w:p w14:paraId="63826909" w14:textId="77777777" w:rsidR="00F62B20" w:rsidRPr="00FA50B1" w:rsidRDefault="00F62B20" w:rsidP="0004069F">
      <w:pPr>
        <w:pStyle w:val="1TEXT"/>
        <w:ind w:left="273" w:right="273"/>
      </w:pPr>
    </w:p>
    <w:p w14:paraId="1D0471E3" w14:textId="77777777" w:rsidR="00F62B20" w:rsidRPr="00192C28" w:rsidRDefault="00F62B20" w:rsidP="0004069F">
      <w:pPr>
        <w:pStyle w:val="1TEXT"/>
        <w:ind w:left="273" w:right="273"/>
      </w:pPr>
    </w:p>
    <w:p w14:paraId="4E91CF5B" w14:textId="23DF79E8" w:rsidR="00F62B20" w:rsidRPr="00FA50B1" w:rsidRDefault="00F62B20" w:rsidP="0004069F">
      <w:pPr>
        <w:pStyle w:val="1TEXT"/>
        <w:ind w:left="273" w:right="273"/>
      </w:pPr>
    </w:p>
    <w:p w14:paraId="4ACCB13F" w14:textId="77777777" w:rsidR="00F62B20" w:rsidRPr="00FA50B1" w:rsidRDefault="00F62B20" w:rsidP="0004069F">
      <w:pPr>
        <w:pStyle w:val="1TEXT"/>
        <w:ind w:left="273" w:right="273"/>
      </w:pPr>
    </w:p>
    <w:p w14:paraId="29B899E6" w14:textId="3E6655EC" w:rsidR="00F62B20" w:rsidRPr="00FA50B1" w:rsidRDefault="00C91492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EAD175" wp14:editId="76FB1679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4E87E" w14:textId="77777777" w:rsidR="00F62B20" w:rsidRPr="00FA50B1" w:rsidRDefault="00F62B20" w:rsidP="0004069F">
      <w:pPr>
        <w:pStyle w:val="1TEXT"/>
        <w:ind w:left="273" w:right="273"/>
      </w:pPr>
    </w:p>
    <w:p w14:paraId="3387FEBE" w14:textId="77777777" w:rsidR="00F62B20" w:rsidRPr="00FA50B1" w:rsidRDefault="00F62B20" w:rsidP="0004069F">
      <w:pPr>
        <w:pStyle w:val="1TEXT"/>
        <w:ind w:left="273" w:right="273"/>
      </w:pPr>
    </w:p>
    <w:p w14:paraId="0344981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63F328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98C693F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AAE987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71CD4E5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82014B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1C824F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7C60056A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21826F96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3FFA1B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0EBA34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AE2A9D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499690E" w14:textId="5E763C57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ABCB0B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45FAF1D" w14:textId="77777777" w:rsidR="00EA4BD6" w:rsidRDefault="00EA4BD6" w:rsidP="00EA4BD6">
      <w:pPr>
        <w:pStyle w:val="10"/>
      </w:pPr>
      <w:r>
        <w:lastRenderedPageBreak/>
        <w:t xml:space="preserve">1. 적용범위 </w:t>
      </w:r>
    </w:p>
    <w:p w14:paraId="4012BC26" w14:textId="5BD5E966" w:rsidR="00EA4BD6" w:rsidRDefault="00EA4BD6" w:rsidP="00EA4BD6">
      <w:pPr>
        <w:pStyle w:val="1TEXT"/>
        <w:ind w:left="273" w:right="273"/>
      </w:pPr>
      <w:r>
        <w:rPr>
          <w:rFonts w:hint="eastAsia"/>
        </w:rPr>
        <w:t>이</w:t>
      </w:r>
      <w:r>
        <w:t xml:space="preserve"> 절차서는 천재지변, 화재, 설비 고장, 사이버 공격, 감염병 등 내·외부 비상상황 발생 시 인명과 환경을 보호하고, 사업 연속성을 유지하며 고객에게 제품 공급을 보장하기 위한 비상조치계획(Contingency Plan)의 수립 및 운영에 적용한다.</w:t>
      </w:r>
    </w:p>
    <w:p w14:paraId="29C8C211" w14:textId="77777777" w:rsidR="00EA4BD6" w:rsidRPr="00EA4BD6" w:rsidRDefault="00EA4BD6" w:rsidP="00EA4BD6">
      <w:pPr>
        <w:pStyle w:val="1TEXT"/>
        <w:ind w:left="273" w:right="273"/>
      </w:pPr>
    </w:p>
    <w:p w14:paraId="15C9CBDD" w14:textId="59B79FFF" w:rsidR="00EA4BD6" w:rsidRDefault="00EA4BD6" w:rsidP="00EA4BD6">
      <w:pPr>
        <w:pStyle w:val="1TEXT"/>
        <w:ind w:left="273" w:right="273"/>
      </w:pPr>
      <w:r>
        <w:rPr>
          <w:rFonts w:hint="eastAsia"/>
        </w:rPr>
        <w:t>품질</w:t>
      </w:r>
      <w:r>
        <w:t>(ISO 9001), 환경(14001), 안전보건(45001), 정보보호(27001), 부패방지(37001), 에너지(50001) 경영시스템을 모두 포함한다.</w:t>
      </w:r>
    </w:p>
    <w:p w14:paraId="799E8DE9" w14:textId="77777777" w:rsidR="00EA4BD6" w:rsidRDefault="00EA4BD6" w:rsidP="00EA4BD6">
      <w:pPr>
        <w:pStyle w:val="12"/>
        <w:ind w:left="910" w:right="364" w:hanging="273"/>
      </w:pPr>
    </w:p>
    <w:p w14:paraId="461E91EB" w14:textId="77777777" w:rsidR="00EA4BD6" w:rsidRDefault="00EA4BD6" w:rsidP="00EA4BD6">
      <w:pPr>
        <w:pStyle w:val="10"/>
      </w:pPr>
      <w:r>
        <w:t xml:space="preserve">2. 책임과 권한 </w:t>
      </w:r>
    </w:p>
    <w:p w14:paraId="52B71F6D" w14:textId="5B6ED642" w:rsidR="00EA4BD6" w:rsidRDefault="00EA4BD6" w:rsidP="00EA4BD6">
      <w:pPr>
        <w:pStyle w:val="11"/>
        <w:ind w:left="273"/>
      </w:pPr>
      <w:r>
        <w:t>2.1 대표이사</w:t>
      </w:r>
    </w:p>
    <w:p w14:paraId="0EC37FB5" w14:textId="0C57DCC4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비상사태</w:t>
      </w:r>
      <w:r>
        <w:t xml:space="preserve"> 대비 및 대응을 위한 자원(인력, 장비, 예산)을 지원한다.</w:t>
      </w:r>
    </w:p>
    <w:p w14:paraId="4F2D3D6B" w14:textId="1B73DB2E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매년 비상조치계획의 유효성을 검토하고 승인한다. </w:t>
      </w:r>
    </w:p>
    <w:p w14:paraId="54079C89" w14:textId="77777777" w:rsidR="00EA4BD6" w:rsidRDefault="00EA4BD6" w:rsidP="00EA4BD6">
      <w:pPr>
        <w:pStyle w:val="12"/>
        <w:ind w:left="910" w:right="364" w:hanging="273"/>
      </w:pPr>
    </w:p>
    <w:p w14:paraId="0FD33F17" w14:textId="159A1AEC" w:rsidR="00EA4BD6" w:rsidRDefault="00EA4BD6" w:rsidP="00EA4BD6">
      <w:pPr>
        <w:pStyle w:val="11"/>
        <w:ind w:left="273"/>
      </w:pPr>
      <w:r>
        <w:t>2.2 비상대책위원장 (통상 공장장 또는 주관임원)</w:t>
      </w:r>
    </w:p>
    <w:p w14:paraId="3ACA8F53" w14:textId="10838610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비상사태</w:t>
      </w:r>
      <w:r>
        <w:t xml:space="preserve"> 발생 시 </w:t>
      </w:r>
      <w:r w:rsidR="000B0CAF">
        <w:t>비상 대책 위원회</w:t>
      </w:r>
      <w:r>
        <w:t>를 소집하고 총괄 지휘한다.</w:t>
      </w:r>
    </w:p>
    <w:p w14:paraId="5E18412C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대외</w:t>
      </w:r>
      <w:r>
        <w:t xml:space="preserve"> 기관(소방서, 노동부, 환경청 등) 및 고객 통보를 승인한다. </w:t>
      </w:r>
    </w:p>
    <w:p w14:paraId="1E354D5E" w14:textId="77777777" w:rsidR="00EA4BD6" w:rsidRDefault="00EA4BD6" w:rsidP="00EA4BD6">
      <w:pPr>
        <w:pStyle w:val="12"/>
        <w:ind w:left="910" w:right="364" w:hanging="273"/>
      </w:pPr>
    </w:p>
    <w:p w14:paraId="197F71D4" w14:textId="63891D48" w:rsidR="00EA4BD6" w:rsidRDefault="00EA4BD6" w:rsidP="00EA4BD6">
      <w:pPr>
        <w:pStyle w:val="11"/>
        <w:ind w:left="273"/>
      </w:pPr>
      <w:r>
        <w:t>2.3 주관부서장 (안전환경/총무/IT)</w:t>
      </w:r>
    </w:p>
    <w:p w14:paraId="7FCA7679" w14:textId="0A0A3FF8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분야별</w:t>
      </w:r>
      <w:r>
        <w:t>(화재, 환경유출, 해킹 등) 비상 시나리오를 작성하고 정기 훈련을 주관한다.</w:t>
      </w:r>
    </w:p>
    <w:p w14:paraId="39D11B43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14001/45001] 비상상황 시 환경 영향 및 안전 사고를 최소화할 대책을 수립한다. </w:t>
      </w:r>
    </w:p>
    <w:p w14:paraId="43EF36A8" w14:textId="77777777" w:rsidR="00EA4BD6" w:rsidRDefault="00EA4BD6" w:rsidP="00EA4BD6">
      <w:pPr>
        <w:pStyle w:val="12"/>
        <w:ind w:left="910" w:right="364" w:hanging="273"/>
      </w:pPr>
    </w:p>
    <w:p w14:paraId="6FBC1D08" w14:textId="260FB714" w:rsidR="00EA4BD6" w:rsidRDefault="00EA4BD6" w:rsidP="00EA4BD6">
      <w:pPr>
        <w:pStyle w:val="11"/>
        <w:ind w:left="273"/>
      </w:pPr>
      <w:r>
        <w:t>2.4 현업 부서장</w:t>
      </w:r>
    </w:p>
    <w:p w14:paraId="4954B670" w14:textId="755BEFC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소속</w:t>
      </w:r>
      <w:r>
        <w:t xml:space="preserve"> 부서의 비상 연락망을 최신화하고, 부서원에 대한 대피 및 초기 대응 교육을 실시한다.</w:t>
      </w:r>
    </w:p>
    <w:p w14:paraId="51E7D26F" w14:textId="77777777" w:rsidR="00EA4BD6" w:rsidRDefault="00EA4BD6" w:rsidP="00EA4BD6">
      <w:pPr>
        <w:pStyle w:val="12"/>
        <w:ind w:left="910" w:right="364" w:hanging="273"/>
      </w:pPr>
    </w:p>
    <w:p w14:paraId="23631C9F" w14:textId="77777777" w:rsidR="00EA4BD6" w:rsidRDefault="00EA4BD6" w:rsidP="00EA4BD6">
      <w:pPr>
        <w:pStyle w:val="10"/>
      </w:pPr>
      <w:r>
        <w:t xml:space="preserve">3. 용어의 정의 </w:t>
      </w:r>
    </w:p>
    <w:p w14:paraId="4580CDCE" w14:textId="630A7624" w:rsidR="00EA4BD6" w:rsidRDefault="00EA4BD6" w:rsidP="00EA4BD6">
      <w:pPr>
        <w:pStyle w:val="11"/>
        <w:ind w:left="273"/>
      </w:pPr>
      <w:r>
        <w:t>3.1 비상조치계획 (Contingency Plan)</w:t>
      </w:r>
    </w:p>
    <w:p w14:paraId="4CC2C372" w14:textId="112FCF23" w:rsidR="00EA4BD6" w:rsidRDefault="00EA4BD6" w:rsidP="00EA4BD6">
      <w:pPr>
        <w:pStyle w:val="11TEXT"/>
        <w:ind w:left="637"/>
      </w:pPr>
      <w:r>
        <w:rPr>
          <w:rFonts w:hint="eastAsia"/>
        </w:rPr>
        <w:lastRenderedPageBreak/>
        <w:t>비상상황</w:t>
      </w:r>
      <w:r>
        <w:t xml:space="preserve"> 발생 시 제품 공급 중단을 방지하거나 최소화하기 위해 사전에 수립된 대체 생산, 재고 확보, 복구 등에 관한 계획. </w:t>
      </w:r>
    </w:p>
    <w:p w14:paraId="7178071C" w14:textId="77777777" w:rsidR="00EA4BD6" w:rsidRDefault="00EA4BD6" w:rsidP="00EA4BD6">
      <w:pPr>
        <w:pStyle w:val="12"/>
        <w:ind w:left="910" w:right="364" w:hanging="273"/>
      </w:pPr>
    </w:p>
    <w:p w14:paraId="15A156B3" w14:textId="66D0C08E" w:rsidR="00EA4BD6" w:rsidRDefault="00EA4BD6" w:rsidP="00EA4BD6">
      <w:pPr>
        <w:pStyle w:val="11"/>
        <w:ind w:left="273"/>
      </w:pPr>
      <w:r>
        <w:t>3.2 업무 연속성 계획 (BCP)</w:t>
      </w:r>
    </w:p>
    <w:p w14:paraId="1C89AC7F" w14:textId="77777777" w:rsidR="00EA4BD6" w:rsidRDefault="00EA4BD6" w:rsidP="00EA4BD6">
      <w:pPr>
        <w:pStyle w:val="11TEXT"/>
        <w:ind w:left="637"/>
      </w:pPr>
      <w:r>
        <w:rPr>
          <w:rFonts w:hint="eastAsia"/>
        </w:rPr>
        <w:t>재난</w:t>
      </w:r>
      <w:r>
        <w:t xml:space="preserve"> 발생 시 핵심 업무(생산, 영업, IT 등)를 목표 시간 내에 복구하여 비즈니스를 지속하기 위한 계획.</w:t>
      </w:r>
    </w:p>
    <w:p w14:paraId="68AB543C" w14:textId="77777777" w:rsidR="00EA4BD6" w:rsidRDefault="00EA4BD6" w:rsidP="00EA4BD6">
      <w:pPr>
        <w:pStyle w:val="12"/>
        <w:ind w:left="910" w:right="364" w:hanging="273"/>
      </w:pPr>
    </w:p>
    <w:p w14:paraId="626D62A3" w14:textId="2C1C4290" w:rsidR="00EA4BD6" w:rsidRDefault="00EA4BD6" w:rsidP="00EA4BD6">
      <w:pPr>
        <w:pStyle w:val="11"/>
        <w:ind w:left="273"/>
      </w:pPr>
      <w:r>
        <w:rPr>
          <w:rFonts w:hint="eastAsia"/>
        </w:rPr>
        <w:t>3.3 비상상황의 분류 정의</w:t>
      </w:r>
    </w:p>
    <w:p w14:paraId="196DEA0C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외부 비상상황: 사업 영역 외부에서 발생하는 팬데믹, 사이버 해킹 등과 같이 비즈니스(사업)의 연속성에 영향을 끼치는 국가, 사회적인 재난적 비상상황을 말한다.</w:t>
      </w:r>
    </w:p>
    <w:p w14:paraId="28B8983E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운영상 비상상황: </w:t>
      </w:r>
      <w:r w:rsidRPr="00CE7F6C">
        <w:rPr>
          <w:rFonts w:hint="eastAsia"/>
        </w:rPr>
        <w:t>사업</w:t>
      </w:r>
      <w:r w:rsidRPr="00CE7F6C">
        <w:t xml:space="preserve"> 범위 내 비상상황 (운송 사고, 필드 불량 등): 회사 운영 과정에서 직접적으로 발생하며, 특정 프로세스나 활동에 국한될 가능성이 높고, 회사 내부의 절차 및 시스템 개선을 통해 어느 정도 통제하거나 예방할 수</w:t>
      </w:r>
      <w:r>
        <w:rPr>
          <w:rFonts w:hint="eastAsia"/>
        </w:rPr>
        <w:t xml:space="preserve"> 있는 비상상황을 말한다.</w:t>
      </w:r>
    </w:p>
    <w:p w14:paraId="794B8D01" w14:textId="77777777" w:rsidR="00EA4BD6" w:rsidRDefault="00EA4BD6" w:rsidP="00EA4BD6">
      <w:pPr>
        <w:pStyle w:val="12"/>
        <w:ind w:left="910" w:right="364" w:hanging="273"/>
      </w:pPr>
    </w:p>
    <w:p w14:paraId="568852F8" w14:textId="77777777" w:rsidR="00EA4BD6" w:rsidRDefault="00EA4BD6" w:rsidP="00EA4BD6">
      <w:pPr>
        <w:pStyle w:val="10"/>
      </w:pPr>
      <w:r>
        <w:t xml:space="preserve">4. (Plan) 비상상황의 식별 및 대응 계획 수립 </w:t>
      </w:r>
    </w:p>
    <w:p w14:paraId="0FCB624F" w14:textId="2B0EE191" w:rsidR="00EA4BD6" w:rsidRDefault="00EA4BD6" w:rsidP="00EA4BD6">
      <w:pPr>
        <w:pStyle w:val="11"/>
        <w:ind w:left="273"/>
      </w:pPr>
      <w:r>
        <w:t>4.1 비상상황의 식별</w:t>
      </w:r>
    </w:p>
    <w:p w14:paraId="433EA720" w14:textId="1A13C7DA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회사는</w:t>
      </w:r>
      <w:r>
        <w:t xml:space="preserve"> 내·외부 이슈 및 리스크 평가를 통해 다음 상황을 포함한 비상상황을 식별한다.</w:t>
      </w:r>
    </w:p>
    <w:p w14:paraId="3303939D" w14:textId="009DB7AC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주요</w:t>
      </w:r>
      <w:r>
        <w:t xml:space="preserve"> 장비(Key Equipment) 고장 및 유틸리티(전력, 물, 가스) 공급 중단</w:t>
      </w:r>
    </w:p>
    <w:p w14:paraId="3B0938E9" w14:textId="2472E323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화재</w:t>
      </w:r>
      <w:r>
        <w:t>, 폭발, 풍수해 및 지진</w:t>
      </w:r>
    </w:p>
    <w:p w14:paraId="0337D1F2" w14:textId="67BD898E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노동력</w:t>
      </w:r>
      <w:r>
        <w:t xml:space="preserve"> 부족 (파업, 전염병/팬데믹 등)</w:t>
      </w:r>
    </w:p>
    <w:p w14:paraId="6DA98B3D" w14:textId="25947944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외부</w:t>
      </w:r>
      <w:r>
        <w:t xml:space="preserve"> 공급자의 공급 중단 (원부자재 부족)</w:t>
      </w:r>
    </w:p>
    <w:p w14:paraId="34666D8A" w14:textId="3EFF018E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사이버</w:t>
      </w:r>
      <w:r>
        <w:t xml:space="preserve"> 공격 및 랜섬웨어 감염 (Cyber-attack)</w:t>
      </w:r>
    </w:p>
    <w:p w14:paraId="46973429" w14:textId="7F5B38E8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필드</w:t>
      </w:r>
      <w:r>
        <w:t xml:space="preserve"> 반송 및 대규모 리콜 사태 </w:t>
      </w:r>
    </w:p>
    <w:p w14:paraId="1C803C3D" w14:textId="02F7B3DE" w:rsidR="00EA4BD6" w:rsidRDefault="000B0CAF" w:rsidP="00EA4BD6">
      <w:pPr>
        <w:pStyle w:val="12"/>
        <w:ind w:left="910" w:right="364" w:hanging="273"/>
      </w:pPr>
      <w:r>
        <w:rPr>
          <w:rFonts w:hint="eastAsia"/>
        </w:rPr>
        <w:t>2) 비상상황은 외부 비상상황과 운영 상 비상상황으로 구분하고, 각 사안별 특성을 고려하여 대응 계획, 훈련 계획을 수립한다.</w:t>
      </w:r>
    </w:p>
    <w:p w14:paraId="33854128" w14:textId="700EE154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외부 비상상황은 다음과 같다.</w:t>
      </w:r>
    </w:p>
    <w:p w14:paraId="1A215E4C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</w:t>
      </w:r>
      <w:r w:rsidRPr="002D7753">
        <w:t>화재 및 폭발에 의한 비상 상황</w:t>
      </w:r>
    </w:p>
    <w:p w14:paraId="0D2B370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외부</w:t>
      </w:r>
      <w:r>
        <w:rPr>
          <w:rFonts w:hint="eastAsia"/>
        </w:rPr>
        <w:t>에서 발생하여 사업 범위에 영향을 주는</w:t>
      </w:r>
      <w:r w:rsidRPr="002D7753">
        <w:t xml:space="preserve"> 수질 오염 상황</w:t>
      </w:r>
    </w:p>
    <w:p w14:paraId="4DEA7124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 외부에서 발생한 정전 상황</w:t>
      </w:r>
    </w:p>
    <w:p w14:paraId="36034001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외부에서 발생하여 사업 범위에 영향을 주는 </w:t>
      </w:r>
      <w:r w:rsidRPr="002D7753">
        <w:t>위험물 및 유해화학물질 유출</w:t>
      </w:r>
    </w:p>
    <w:p w14:paraId="35BB3C9B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Pr="002D7753">
        <w:t>사이버 해킹</w:t>
      </w:r>
    </w:p>
    <w:p w14:paraId="6B10E2C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팬데믹</w:t>
      </w:r>
    </w:p>
    <w:p w14:paraId="01D87EF4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 당사의 요인에 의하지 않은 가스, 수도, 스팀 등의</w:t>
      </w:r>
      <w:r w:rsidRPr="002D7753">
        <w:t xml:space="preserve"> 의도하지 않은 공급 중단</w:t>
      </w:r>
    </w:p>
    <w:p w14:paraId="698B12F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>- 기타 사외 요인으로 인한 비상 상황</w:t>
      </w:r>
    </w:p>
    <w:p w14:paraId="13FB1CDB" w14:textId="146723E8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>4) 생산 및 운영 관련하여 발생을 예상할 수 있는 비상상황은 다음과 같다.</w:t>
      </w:r>
    </w:p>
    <w:p w14:paraId="238ECC3C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(주요 설비/장치 고장) 생산 라인 중단, 핵심 장비의 갑작스러운 작동 불능. </w:t>
      </w:r>
    </w:p>
    <w:p w14:paraId="383DE8FF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(공정 오류/이상) 제품 품질에 직접적인 영향을 미치는 생산 공정상의 중대한 오류. </w:t>
      </w:r>
    </w:p>
    <w:p w14:paraId="3A205840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(전력/유틸리티 내부 문제) 건물 내 특정 구역의 전력 공급 중단, 냉난방 시스템 고장, 용수 공급 문제 등 (외부 정전이 아닌 내부 시스템 문제). </w:t>
      </w:r>
    </w:p>
    <w:p w14:paraId="05E67262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(자재/부품 불량 - 내부 발견) 생산 과정에서 발견되는 심각한 불량 자재나 부품 문제. </w:t>
      </w:r>
    </w:p>
    <w:p w14:paraId="74BED8FD" w14:textId="77777777" w:rsidR="000B0CAF" w:rsidRPr="00200060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(생산 능력 초과 or 미달) 갑작스러운 주문 폭주로 인한 생산 능력 초과 또는 핵심 인력 부재로 인한 생산 능력 미달.</w:t>
      </w:r>
    </w:p>
    <w:p w14:paraId="58975560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안전보건 사고 발생 상황</w:t>
      </w:r>
    </w:p>
    <w:p w14:paraId="40B31A45" w14:textId="77777777" w:rsidR="000B0CAF" w:rsidRDefault="000B0CAF" w:rsidP="000B0CAF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2D7753">
        <w:t>(사전에 통지되지 않은) 인원 부족 상황</w:t>
      </w:r>
    </w:p>
    <w:p w14:paraId="02ED09E8" w14:textId="77777777" w:rsidR="000B0CAF" w:rsidRDefault="000B0CAF" w:rsidP="00EA4BD6">
      <w:pPr>
        <w:pStyle w:val="12"/>
        <w:ind w:left="910" w:right="364" w:hanging="273"/>
      </w:pPr>
    </w:p>
    <w:p w14:paraId="036C035F" w14:textId="31B8E043" w:rsidR="00EA4BD6" w:rsidRDefault="00EA4BD6" w:rsidP="00EA4BD6">
      <w:pPr>
        <w:pStyle w:val="11"/>
        <w:ind w:left="273"/>
      </w:pPr>
      <w:r>
        <w:t>4.2 비상조치계획(Contingency Plan)의 수립</w:t>
      </w:r>
    </w:p>
    <w:p w14:paraId="426C06AB" w14:textId="77777777" w:rsidR="000B0CAF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B0CAF">
        <w:rPr>
          <w:rFonts w:hint="eastAsia"/>
        </w:rPr>
        <w:t xml:space="preserve">비상상황은 비즈니스(사업)의 연속성에 영향을 끼치는 외부(국가, 사회적)의 재난적 비상상황과 경영시스템 운영에 영향을 미치는 내부 시스템 운영 상 비상상황으로 구분하고, 각각 별도의 대응 계획을 수립하여 대응한다. </w:t>
      </w:r>
    </w:p>
    <w:p w14:paraId="1C27E45B" w14:textId="4B060FA7" w:rsidR="00EA4BD6" w:rsidRDefault="000B0CAF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EA4BD6">
        <w:rPr>
          <w:rFonts w:hint="eastAsia"/>
        </w:rPr>
        <w:t>식별된</w:t>
      </w:r>
      <w:r w:rsidR="00EA4BD6">
        <w:t xml:space="preserve"> 비상상황에 대해 다기능팀(CFT)을 구성하여 대응 계획을 수립한다.</w:t>
      </w:r>
    </w:p>
    <w:p w14:paraId="08672C93" w14:textId="2750E6E9" w:rsidR="00EA4BD6" w:rsidRDefault="000B0CAF" w:rsidP="00EA4BD6">
      <w:pPr>
        <w:pStyle w:val="12"/>
        <w:ind w:left="910" w:right="364" w:hanging="273"/>
      </w:pPr>
      <w:r>
        <w:rPr>
          <w:rFonts w:hint="eastAsia"/>
        </w:rPr>
        <w:t>3</w:t>
      </w:r>
      <w:r w:rsidR="00EA4BD6">
        <w:rPr>
          <w:rFonts w:hint="eastAsia"/>
        </w:rPr>
        <w:t>) 계획에는</w:t>
      </w:r>
      <w:r w:rsidR="00EA4BD6">
        <w:t xml:space="preserve"> 다음 사항이 포함되어야 한다.</w:t>
      </w:r>
    </w:p>
    <w:p w14:paraId="34CC1F98" w14:textId="6A0D8756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비상</w:t>
      </w:r>
      <w:r>
        <w:t xml:space="preserve"> 연락망 및 보고 체계</w:t>
      </w:r>
    </w:p>
    <w:p w14:paraId="0980DFF4" w14:textId="45985C0D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대체</w:t>
      </w:r>
      <w:r>
        <w:t xml:space="preserve"> 생산 방안 (대체 설비, 타 공장 이관, 외주 처리 등)</w:t>
      </w:r>
    </w:p>
    <w:p w14:paraId="461AF001" w14:textId="67147572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>- 안전</w:t>
      </w:r>
      <w:r>
        <w:t xml:space="preserve"> 재고 확보 방안</w:t>
      </w:r>
    </w:p>
    <w:p w14:paraId="5AEA8F26" w14:textId="573C9B6A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27001] IT 시스템 및 데이터 백업/복구 계획</w:t>
      </w:r>
    </w:p>
    <w:p w14:paraId="710A888F" w14:textId="19E48D9A" w:rsidR="00EA4BD6" w:rsidRDefault="00EA4BD6" w:rsidP="00EA4BD6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[ISO 14001/45001] 환경 오염 확산 방지 및 인명 대피 계획</w:t>
      </w:r>
    </w:p>
    <w:p w14:paraId="3C25C1C6" w14:textId="77777777" w:rsidR="00EA4BD6" w:rsidRDefault="00EA4BD6" w:rsidP="00EA4BD6">
      <w:pPr>
        <w:pStyle w:val="12"/>
        <w:ind w:left="910" w:right="364" w:hanging="273"/>
      </w:pPr>
    </w:p>
    <w:p w14:paraId="1DDBD12A" w14:textId="21107C9C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>4) 다기능팀(CFT)은 외부에서 발생하는 비상상황에 대응하기 위하여 이 절차서에 부속된 지침서 ‘({{DOC_PREFIX}}-QM-104-W01) 비상상황 대응 시나리오’를 제정하고 이에 따라 주기적으로 대응 훈련을 실시한다.</w:t>
      </w:r>
    </w:p>
    <w:p w14:paraId="389A9891" w14:textId="77777777" w:rsidR="000B0CAF" w:rsidRPr="00EA4BD6" w:rsidRDefault="000B0CAF" w:rsidP="00EA4BD6">
      <w:pPr>
        <w:pStyle w:val="12"/>
        <w:ind w:left="910" w:right="364" w:hanging="273"/>
      </w:pPr>
    </w:p>
    <w:p w14:paraId="5469A544" w14:textId="77777777" w:rsidR="00EA4BD6" w:rsidRDefault="00EA4BD6" w:rsidP="00EA4BD6">
      <w:pPr>
        <w:pStyle w:val="10"/>
      </w:pPr>
      <w:r>
        <w:t xml:space="preserve">5. (Do) 비상상황 대응 및 훈련 </w:t>
      </w:r>
    </w:p>
    <w:p w14:paraId="0F878B18" w14:textId="4A73B814" w:rsidR="00EA4BD6" w:rsidRDefault="00EA4BD6" w:rsidP="00EA4BD6">
      <w:pPr>
        <w:pStyle w:val="11"/>
        <w:ind w:left="273"/>
      </w:pPr>
      <w:r>
        <w:t>5.1 비상 대응 훈련 (Simulation)</w:t>
      </w:r>
    </w:p>
    <w:p w14:paraId="558F1519" w14:textId="6BA66833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수립된</w:t>
      </w:r>
      <w:r>
        <w:t xml:space="preserve"> 비상조치계획은 연 1회 이상 정기적으로 모의 훈련을 실시하여 유효성을 검증해야 한다.</w:t>
      </w:r>
    </w:p>
    <w:p w14:paraId="65239BED" w14:textId="7691DA45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</w:t>
      </w:r>
      <w:r w:rsidR="004B5137">
        <w:rPr>
          <w:rFonts w:hint="eastAsia"/>
        </w:rPr>
        <w:t>SO 27001</w:t>
      </w:r>
      <w:r>
        <w:t>] 사이버 공격에 대한 테스트는 반드시 포함되어야 하며, 시뮬레이션 결과(성공/실패, 소요 시간 등)를 기록해야 한다.</w:t>
      </w:r>
    </w:p>
    <w:p w14:paraId="622EC3AB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3) 훈련</w:t>
      </w:r>
      <w:r>
        <w:t xml:space="preserve"> 종료 후 도출된 미흡 사항은 시정조치하고 계획을 개정한다. </w:t>
      </w:r>
    </w:p>
    <w:p w14:paraId="4956AD73" w14:textId="77777777" w:rsidR="00EA4BD6" w:rsidRDefault="00EA4BD6" w:rsidP="00EA4BD6">
      <w:pPr>
        <w:pStyle w:val="12"/>
        <w:ind w:left="910" w:right="364" w:hanging="273"/>
      </w:pPr>
    </w:p>
    <w:p w14:paraId="0310AC8D" w14:textId="37155B27" w:rsidR="00EA4BD6" w:rsidRDefault="00EA4BD6" w:rsidP="00EA4BD6">
      <w:pPr>
        <w:pStyle w:val="11"/>
        <w:ind w:left="273"/>
      </w:pPr>
      <w:r>
        <w:t>5.2 비상상황 발생 시 대응 (초기 대응)</w:t>
      </w:r>
    </w:p>
    <w:p w14:paraId="05CC026A" w14:textId="4F77F9D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최초</w:t>
      </w:r>
      <w:r>
        <w:t xml:space="preserve"> 발견자는 즉시 비상벨, 육성 등으로 상황을 전파하고 인명 대피를 최우선으로 유도한다.</w:t>
      </w:r>
    </w:p>
    <w:p w14:paraId="5B34E9E6" w14:textId="71F47442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37001] 비상상황 수습 과정에서 급행료 지급, 인허가 절차 무시 등 부패 행위(뇌물 제공)는 엄격히 금지된다. 적법한 절차에 따라 대응해야 한다.</w:t>
      </w:r>
    </w:p>
    <w:p w14:paraId="5A716087" w14:textId="77777777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 xml:space="preserve">[ISO 14001] 오염물질 유출 시 확산 방지(방재) 조치를 우선 시행하여 환경 영향을 최소화한다. </w:t>
      </w:r>
    </w:p>
    <w:p w14:paraId="0EEAC6ED" w14:textId="0F38C1DD" w:rsidR="000B0CAF" w:rsidRDefault="000B0CAF" w:rsidP="000B0CAF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E62980">
        <w:rPr>
          <w:rFonts w:hint="eastAsia"/>
        </w:rPr>
        <w:t xml:space="preserve">응급 상황에 대한 조치와 함께 비상 대책 위원회를 신속하게 구성하여 </w:t>
      </w:r>
      <w:r>
        <w:rPr>
          <w:rFonts w:hint="eastAsia"/>
        </w:rPr>
        <w:t>비상상황 조치</w:t>
      </w:r>
      <w:r w:rsidR="00E62980">
        <w:rPr>
          <w:rFonts w:hint="eastAsia"/>
        </w:rPr>
        <w:t>를 시행하고</w:t>
      </w:r>
      <w:r>
        <w:rPr>
          <w:rFonts w:hint="eastAsia"/>
        </w:rPr>
        <w:t xml:space="preserve"> 필요한 외부 신고, 보고, 요청 등을 신속하게 진행한다.</w:t>
      </w:r>
    </w:p>
    <w:p w14:paraId="2B9CF0F5" w14:textId="1DA8394F" w:rsidR="00453855" w:rsidRPr="00453855" w:rsidRDefault="00453855" w:rsidP="000B0CAF">
      <w:pPr>
        <w:pStyle w:val="12"/>
        <w:ind w:left="910" w:right="364" w:hanging="273"/>
        <w:rPr>
          <w:u w:val="single"/>
        </w:rPr>
      </w:pPr>
      <w:r w:rsidRPr="00453855">
        <w:rPr>
          <w:u w:val="single"/>
        </w:rPr>
        <w:t>5) [ISO 9001] 공급망 중단 등 고객에게 직접적인 영향을 미칠 수 있는 중대 비상상황 발생 시, 사전에 수립된 '비상조치계획(Contingency plans)'을 고객에게 선제적으로 통보하고 의사소통해야 한다.</w:t>
      </w:r>
    </w:p>
    <w:p w14:paraId="3939EF4E" w14:textId="77777777" w:rsidR="00EA4BD6" w:rsidRPr="000B0CAF" w:rsidRDefault="00EA4BD6" w:rsidP="00EA4BD6">
      <w:pPr>
        <w:pStyle w:val="12"/>
        <w:ind w:left="910" w:right="364" w:hanging="273"/>
      </w:pPr>
    </w:p>
    <w:p w14:paraId="0C0E869F" w14:textId="77777777" w:rsidR="00EA4BD6" w:rsidRDefault="00EA4BD6" w:rsidP="00EA4BD6">
      <w:pPr>
        <w:pStyle w:val="10"/>
      </w:pPr>
      <w:r>
        <w:t xml:space="preserve">6. (Check) 사후 관리 및 검증 </w:t>
      </w:r>
    </w:p>
    <w:p w14:paraId="5627AD9F" w14:textId="37E70A3E" w:rsidR="000B0CAF" w:rsidRDefault="000B0CAF" w:rsidP="000B0CAF">
      <w:pPr>
        <w:pStyle w:val="11"/>
        <w:ind w:left="273"/>
      </w:pPr>
      <w:r>
        <w:rPr>
          <w:rFonts w:hint="eastAsia"/>
        </w:rPr>
        <w:t>6.1</w:t>
      </w:r>
      <w:r>
        <w:t xml:space="preserve"> 비상상황 대응 시나리오 사후 조치</w:t>
      </w:r>
    </w:p>
    <w:p w14:paraId="4B3C8A1F" w14:textId="77777777" w:rsidR="000B0CAF" w:rsidRDefault="000B0CAF" w:rsidP="000B0CAF">
      <w:pPr>
        <w:pStyle w:val="12"/>
        <w:ind w:left="910" w:right="364" w:hanging="273"/>
      </w:pPr>
      <w:r>
        <w:t>1) 비상상황에 대한 응급조치가 완료되면, 사태의 원인, 피해 정도, 대책, 복구 비용 등에 대한 사내 보고 절차(전자 결제를 포함한 양식 등)에 따라 보고서를 작성하여 보고한다.</w:t>
      </w:r>
    </w:p>
    <w:p w14:paraId="6C8BAD89" w14:textId="77777777" w:rsidR="000B0CAF" w:rsidRDefault="000B0CAF" w:rsidP="000B0CAF">
      <w:pPr>
        <w:pStyle w:val="12"/>
        <w:ind w:left="910" w:right="364" w:hanging="273"/>
      </w:pPr>
      <w:r>
        <w:t>2) 주관부서는 비상상황 발생에 대한 원인을 조사한 후 재발방지를 위한 예방조치를 실시하고 비상상황 대응 훈련 계획에 반영한다.</w:t>
      </w:r>
    </w:p>
    <w:p w14:paraId="458D5EA6" w14:textId="3AA9E5F8" w:rsidR="000B0CAF" w:rsidRDefault="000B0CAF" w:rsidP="000B0CAF">
      <w:pPr>
        <w:pStyle w:val="12"/>
        <w:ind w:left="910" w:right="364" w:hanging="273"/>
      </w:pPr>
      <w:r>
        <w:t xml:space="preserve">3) </w:t>
      </w:r>
      <w:r>
        <w:rPr>
          <w:rFonts w:hint="eastAsia"/>
        </w:rPr>
        <w:t>다기능 대응팀(비상 대책 위원회)은</w:t>
      </w:r>
      <w:r>
        <w:t xml:space="preserve"> 경영검토회의를 개최하여 비상 사태에 대한 훈련결과 및 사태발생에 대한 조치 결과를 경영회의 안건으로 상정하여 지속적적으로 개선을 실시한다.</w:t>
      </w:r>
    </w:p>
    <w:p w14:paraId="5B74E623" w14:textId="77777777" w:rsidR="000B0CAF" w:rsidRDefault="000B0CAF" w:rsidP="000B0CAF">
      <w:pPr>
        <w:pStyle w:val="12"/>
        <w:ind w:left="910" w:right="364" w:hanging="273"/>
      </w:pPr>
      <w:r>
        <w:t>4) 생산/제조 시설 및 원부자재 등 제품에 영향을 미치는 비상상황 이후 정상적인 생산/제조가 가능한 상태가 되어 생산/제조 프로세스를 실행하는 경우 최초 설계/개발 제품과 동일한 검증을 시행하는 것을 원칙으로 한다.</w:t>
      </w:r>
    </w:p>
    <w:p w14:paraId="2EADB2C5" w14:textId="77777777" w:rsidR="000B0CAF" w:rsidRDefault="000B0CAF" w:rsidP="000B0CAF">
      <w:pPr>
        <w:pStyle w:val="--"/>
        <w:ind w:left="1092" w:right="637" w:hanging="182"/>
      </w:pPr>
      <w:r>
        <w:lastRenderedPageBreak/>
        <w:t>- 신뢰성 시험</w:t>
      </w:r>
    </w:p>
    <w:p w14:paraId="58AFF22D" w14:textId="77777777" w:rsidR="000B0CAF" w:rsidRDefault="000B0CAF" w:rsidP="000B0CAF">
      <w:pPr>
        <w:pStyle w:val="--"/>
        <w:ind w:left="1092" w:right="637" w:hanging="182"/>
      </w:pPr>
      <w:r>
        <w:t>- 타당성 검토</w:t>
      </w:r>
    </w:p>
    <w:p w14:paraId="70EA948B" w14:textId="77777777" w:rsidR="000B0CAF" w:rsidRDefault="000B0CAF" w:rsidP="000B0CAF">
      <w:pPr>
        <w:pStyle w:val="12"/>
        <w:ind w:left="910" w:right="364" w:hanging="273"/>
      </w:pPr>
      <w:r>
        <w:t>5) 생산/제조 시설 및 원부자재 등 제품에 영향을 미디는 비상상황이 발생하여 임시 공정을 통한 생산/제조가 이루어지는 경우 관련 절차에 따른다.</w:t>
      </w:r>
    </w:p>
    <w:p w14:paraId="27D0D4C3" w14:textId="77777777" w:rsidR="000B0CAF" w:rsidRDefault="000B0CAF" w:rsidP="000B0CAF">
      <w:pPr>
        <w:pStyle w:val="12"/>
        <w:ind w:left="910" w:right="364" w:hanging="273"/>
      </w:pPr>
    </w:p>
    <w:p w14:paraId="390F285F" w14:textId="10C0F04B" w:rsidR="00EA4BD6" w:rsidRDefault="00EA4BD6" w:rsidP="00EA4BD6">
      <w:pPr>
        <w:pStyle w:val="11"/>
        <w:ind w:left="273"/>
      </w:pPr>
      <w:r>
        <w:t>6.</w:t>
      </w:r>
      <w:r w:rsidR="00E912DE">
        <w:rPr>
          <w:rFonts w:hint="eastAsia"/>
        </w:rPr>
        <w:t>2</w:t>
      </w:r>
      <w:r>
        <w:t xml:space="preserve"> 비상조치계획의 검토</w:t>
      </w:r>
    </w:p>
    <w:p w14:paraId="4E9834E2" w14:textId="5D915B26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0B0CAF">
        <w:rPr>
          <w:rFonts w:hint="eastAsia"/>
        </w:rPr>
        <w:t>비상 대책 위원회</w:t>
      </w:r>
      <w:r>
        <w:t>는 최소 연 1회 이상 비상</w:t>
      </w:r>
      <w:r w:rsidR="00E62980">
        <w:rPr>
          <w:rFonts w:hint="eastAsia"/>
        </w:rPr>
        <w:t xml:space="preserve"> </w:t>
      </w:r>
      <w:r>
        <w:t>조치</w:t>
      </w:r>
      <w:r w:rsidR="00E62980">
        <w:rPr>
          <w:rFonts w:hint="eastAsia"/>
        </w:rPr>
        <w:t xml:space="preserve"> </w:t>
      </w:r>
      <w:r>
        <w:t>계획의 적절성을 검토하고</w:t>
      </w:r>
      <w:r w:rsidR="000B0CAF">
        <w:rPr>
          <w:rFonts w:hint="eastAsia"/>
        </w:rPr>
        <w:t>, 필요한 경우</w:t>
      </w:r>
      <w:r>
        <w:t xml:space="preserve"> 업데이트해야 한다.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 xml:space="preserve">이러한 검토는 </w:t>
      </w:r>
      <w:r>
        <w:t>경영검토</w:t>
      </w:r>
      <w:r>
        <w:rPr>
          <w:rFonts w:hint="eastAsia"/>
        </w:rPr>
        <w:t>를 통해서 할 수 있다</w:t>
      </w:r>
      <w:r>
        <w:t>)</w:t>
      </w:r>
    </w:p>
    <w:p w14:paraId="4C9F628C" w14:textId="205CB90D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검토</w:t>
      </w:r>
      <w:r>
        <w:t xml:space="preserve"> 시 다기능팀(품질, 생산, 보전, 안전, IT 등)이 참여해야 한다.</w:t>
      </w:r>
    </w:p>
    <w:p w14:paraId="19946EB3" w14:textId="77777777" w:rsidR="00EA4BD6" w:rsidRDefault="00EA4BD6" w:rsidP="00EA4BD6">
      <w:pPr>
        <w:pStyle w:val="12"/>
        <w:ind w:left="910" w:right="364" w:hanging="273"/>
      </w:pPr>
    </w:p>
    <w:p w14:paraId="02F0E83C" w14:textId="77777777" w:rsidR="00EA4BD6" w:rsidRDefault="00EA4BD6" w:rsidP="00EA4BD6">
      <w:pPr>
        <w:pStyle w:val="10"/>
      </w:pPr>
      <w:r>
        <w:t xml:space="preserve">7. (Act) 시정 및 개선 </w:t>
      </w:r>
    </w:p>
    <w:p w14:paraId="7C74C83E" w14:textId="30F4FA1C" w:rsidR="00E62980" w:rsidRDefault="00E62980" w:rsidP="00E62980">
      <w:pPr>
        <w:pStyle w:val="11"/>
        <w:ind w:left="273"/>
      </w:pPr>
      <w:r>
        <w:rPr>
          <w:rFonts w:hint="eastAsia"/>
        </w:rPr>
        <w:t>7.1 비상상황 결과의 보고 및 조치</w:t>
      </w:r>
    </w:p>
    <w:p w14:paraId="2732E431" w14:textId="77777777" w:rsidR="00E62980" w:rsidRDefault="00E62980" w:rsidP="00E62980">
      <w:pPr>
        <w:pStyle w:val="12"/>
        <w:ind w:left="910" w:right="364" w:hanging="273"/>
      </w:pPr>
      <w:r>
        <w:rPr>
          <w:rFonts w:hint="eastAsia"/>
        </w:rPr>
        <w:t>1) 비상상황이 일단락되면 사내 모든 부서장은 비상상황 발생에서 사후조치 사항을 문서로 정리하여 대표이사에게 보고한다.</w:t>
      </w:r>
    </w:p>
    <w:p w14:paraId="6668F467" w14:textId="77777777" w:rsidR="00E62980" w:rsidRDefault="00E62980" w:rsidP="00E62980">
      <w:pPr>
        <w:pStyle w:val="12"/>
        <w:ind w:left="910" w:right="364" w:hanging="273"/>
      </w:pPr>
      <w:r>
        <w:rPr>
          <w:rFonts w:hint="eastAsia"/>
        </w:rPr>
        <w:t>2) 비상상황에 대한 모든 조치와 관리 내역은 경영검토에서 검토되어야 하고, 시정조치, 리스크 관리, 개선, 식별 및 추적성 관리 등의 조치를 취해야 한다</w:t>
      </w:r>
    </w:p>
    <w:p w14:paraId="637513FE" w14:textId="77777777" w:rsidR="00E62980" w:rsidRDefault="00E62980" w:rsidP="00E62980">
      <w:pPr>
        <w:pStyle w:val="12"/>
        <w:ind w:left="910" w:right="364" w:hanging="273"/>
      </w:pPr>
      <w:r>
        <w:rPr>
          <w:rFonts w:hint="eastAsia"/>
        </w:rPr>
        <w:t>3) 비상상황으로 인해 피해가 발생한 경우 피해의 성격과 내역을 기준으로 피해 당사자(인명 피해의 경우), 관련 기관 등 이해 관계자에게 (법적인 준수사항을 포함한) 규정된 조치에 적극 협조하고 관련 내역을 문서로 작성하여 관리한다.</w:t>
      </w:r>
    </w:p>
    <w:p w14:paraId="637BB7D7" w14:textId="02717088" w:rsidR="00751C56" w:rsidRPr="00751C56" w:rsidRDefault="00751C56" w:rsidP="00E62980">
      <w:pPr>
        <w:pStyle w:val="12"/>
        <w:ind w:left="910" w:right="364" w:hanging="273"/>
        <w:rPr>
          <w:u w:val="single"/>
        </w:rPr>
      </w:pPr>
      <w:r w:rsidRPr="00751C56">
        <w:rPr>
          <w:u w:val="single"/>
        </w:rPr>
        <w:t>4) [ISO 9001] 고객에게 영향을 미친 중대 비상상황의 경우, 조치가 완료되고 정상 운영으로 복구된 후 해당 사태가 제품의 품질 및 납기에 미친 최종 영향과 사후 조치 결과를 고객에게 공식적으로 통보하고 문서화해야 한다.</w:t>
      </w:r>
    </w:p>
    <w:p w14:paraId="4AD42C0E" w14:textId="77777777" w:rsidR="00E62980" w:rsidRDefault="00E62980" w:rsidP="00E62980">
      <w:pPr>
        <w:pStyle w:val="12"/>
        <w:ind w:left="910" w:right="364" w:hanging="273"/>
      </w:pPr>
    </w:p>
    <w:p w14:paraId="6E679AB2" w14:textId="60F8C7A1" w:rsidR="00EA4BD6" w:rsidRDefault="00EA4BD6" w:rsidP="00EA4BD6">
      <w:pPr>
        <w:pStyle w:val="11"/>
        <w:ind w:left="273"/>
      </w:pPr>
      <w:r>
        <w:t>7.</w:t>
      </w:r>
      <w:r w:rsidR="00E62980">
        <w:rPr>
          <w:rFonts w:hint="eastAsia"/>
        </w:rPr>
        <w:t>2</w:t>
      </w:r>
      <w:r>
        <w:t xml:space="preserve"> 재발 방지 대책</w:t>
      </w:r>
    </w:p>
    <w:p w14:paraId="6E183D2B" w14:textId="46A5D698" w:rsidR="00EA4BD6" w:rsidRDefault="00EA4BD6" w:rsidP="00EA4BD6">
      <w:pPr>
        <w:pStyle w:val="12"/>
        <w:ind w:left="910" w:right="364" w:hanging="273"/>
      </w:pPr>
      <w:r>
        <w:rPr>
          <w:rFonts w:hint="eastAsia"/>
        </w:rPr>
        <w:t>1) 실제</w:t>
      </w:r>
      <w:r>
        <w:t xml:space="preserve"> 비상상황 발생 후, 근본 원인을 분석하고 재발 방지 대책을 수립하여 '리스크 관리 대장'에 반영한다.</w:t>
      </w:r>
    </w:p>
    <w:p w14:paraId="212C211D" w14:textId="75D142B4" w:rsidR="00344280" w:rsidRPr="00EA4BD6" w:rsidRDefault="00EA4BD6" w:rsidP="00EA4BD6">
      <w:pPr>
        <w:pStyle w:val="12"/>
        <w:ind w:left="910" w:right="364" w:hanging="273"/>
      </w:pPr>
      <w:r>
        <w:rPr>
          <w:rFonts w:hint="eastAsia"/>
        </w:rPr>
        <w:t>2) 훈련</w:t>
      </w:r>
      <w:r>
        <w:t xml:space="preserve"> 또는 실제 상황에서 계획대로 작동하지 않은 프로세스는 즉시 개정한다.</w:t>
      </w:r>
    </w:p>
    <w:p w14:paraId="34FF2735" w14:textId="77777777" w:rsidR="00A354D7" w:rsidRDefault="00A354D7" w:rsidP="00A354D7">
      <w:pPr>
        <w:pStyle w:val="11"/>
        <w:ind w:left="273"/>
      </w:pPr>
    </w:p>
    <w:p w14:paraId="7349947D" w14:textId="77777777" w:rsidR="003A3C29" w:rsidRPr="004C4E7B" w:rsidRDefault="003A3C29" w:rsidP="00A354D7">
      <w:pPr>
        <w:pStyle w:val="11"/>
        <w:ind w:left="273"/>
      </w:pPr>
    </w:p>
    <w:p w14:paraId="3B8FF5A5" w14:textId="77777777" w:rsidR="00344280" w:rsidRDefault="00E025A1" w:rsidP="00344280">
      <w:pPr>
        <w:pStyle w:val="10"/>
      </w:pPr>
      <w:r>
        <w:rPr>
          <w:rFonts w:hint="eastAsia"/>
        </w:rPr>
        <w:lastRenderedPageBreak/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6446D7C8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1CCF892B" w14:textId="77777777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60CE025F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t>기록명/</w:t>
            </w:r>
            <w:r w:rsidRPr="00DD33B8">
              <w:rPr>
                <w:rFonts w:hint="eastAsia"/>
              </w:rPr>
              <w:t>양식명</w:t>
            </w:r>
          </w:p>
        </w:tc>
        <w:tc>
          <w:tcPr>
            <w:tcW w:w="1984" w:type="dxa"/>
            <w:vAlign w:val="center"/>
          </w:tcPr>
          <w:p w14:paraId="5A3DE8DA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141AD4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E62980" w:rsidRPr="00630955" w14:paraId="4C53ECA5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0CD10FAB" w14:textId="6A929FB5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31AD165" w14:textId="77777777" w:rsidR="00E62980" w:rsidRPr="00E62980" w:rsidRDefault="00E62980" w:rsidP="00E62980">
            <w:pPr>
              <w:pStyle w:val="a3"/>
            </w:pPr>
            <w:r w:rsidRPr="00E62980">
              <w:rPr>
                <w:rFonts w:hint="eastAsia"/>
              </w:rPr>
              <w:t>비상상황</w:t>
            </w:r>
            <w:r w:rsidRPr="00E62980">
              <w:t xml:space="preserve"> 대응 훈련 기록</w:t>
            </w:r>
          </w:p>
          <w:p w14:paraId="4B52B7D6" w14:textId="06DFD5AE" w:rsidR="00E62980" w:rsidRPr="00E62980" w:rsidRDefault="00E62980" w:rsidP="00E62980">
            <w:pPr>
              <w:pStyle w:val="a3"/>
            </w:pPr>
            <w:r w:rsidRPr="00E62980">
              <w:t>(교육결과보고서, 훈련 사진 혹은 영상을 포함한 보고서)</w:t>
            </w:r>
          </w:p>
        </w:tc>
        <w:tc>
          <w:tcPr>
            <w:tcW w:w="1984" w:type="dxa"/>
            <w:vAlign w:val="center"/>
          </w:tcPr>
          <w:p w14:paraId="3F6366BB" w14:textId="1E4CAF92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Pr="005D7A90">
              <w:rPr>
                <w:rFonts w:hint="eastAsia"/>
              </w:rPr>
              <w:t xml:space="preserve"> 년</w:t>
            </w:r>
          </w:p>
        </w:tc>
        <w:tc>
          <w:tcPr>
            <w:tcW w:w="1984" w:type="dxa"/>
            <w:vAlign w:val="center"/>
          </w:tcPr>
          <w:p w14:paraId="6368F38A" w14:textId="15FBD77C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관리부서</w:t>
            </w:r>
          </w:p>
        </w:tc>
      </w:tr>
      <w:tr w:rsidR="00E62980" w:rsidRPr="00630955" w14:paraId="1877F2BA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5B749C0C" w14:textId="1605D28D" w:rsidR="00E62980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3118" w:type="dxa"/>
            <w:vAlign w:val="center"/>
          </w:tcPr>
          <w:p w14:paraId="1224F078" w14:textId="77777777" w:rsidR="00E62980" w:rsidRDefault="00E62980" w:rsidP="00E62980">
            <w:pPr>
              <w:pStyle w:val="a3"/>
            </w:pPr>
            <w:r w:rsidRPr="00E62980">
              <w:rPr>
                <w:rFonts w:hint="eastAsia"/>
              </w:rPr>
              <w:t>상황</w:t>
            </w:r>
            <w:r w:rsidRPr="00E62980">
              <w:t xml:space="preserve"> 대응 보고서</w:t>
            </w:r>
          </w:p>
          <w:p w14:paraId="23936B60" w14:textId="2B19A6E9" w:rsidR="00E62980" w:rsidRPr="00E62980" w:rsidRDefault="00E62980" w:rsidP="00E62980">
            <w:pPr>
              <w:pStyle w:val="a3"/>
            </w:pPr>
            <w:r w:rsidRPr="00E62980">
              <w:t>(비상상황 관련 기록)</w:t>
            </w:r>
          </w:p>
        </w:tc>
        <w:tc>
          <w:tcPr>
            <w:tcW w:w="1984" w:type="dxa"/>
            <w:vAlign w:val="center"/>
          </w:tcPr>
          <w:p w14:paraId="698B14BE" w14:textId="79866FCF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  <w:r w:rsidRPr="005D7A90">
              <w:rPr>
                <w:rFonts w:hint="eastAsia"/>
              </w:rPr>
              <w:t xml:space="preserve"> 년</w:t>
            </w:r>
          </w:p>
        </w:tc>
        <w:tc>
          <w:tcPr>
            <w:tcW w:w="1984" w:type="dxa"/>
            <w:vAlign w:val="center"/>
          </w:tcPr>
          <w:p w14:paraId="17A7B92F" w14:textId="357C4825" w:rsidR="00E62980" w:rsidRPr="00DD33B8" w:rsidRDefault="00E62980" w:rsidP="00E62980">
            <w:pPr>
              <w:pStyle w:val="a3"/>
              <w:jc w:val="center"/>
            </w:pPr>
            <w:r>
              <w:rPr>
                <w:rFonts w:hint="eastAsia"/>
              </w:rPr>
              <w:t>비상상황별 주관부서</w:t>
            </w:r>
          </w:p>
        </w:tc>
      </w:tr>
    </w:tbl>
    <w:p w14:paraId="4AAA44EA" w14:textId="77777777" w:rsidR="001E019D" w:rsidRDefault="001E019D" w:rsidP="00344280">
      <w:pPr>
        <w:pStyle w:val="12"/>
        <w:ind w:left="910" w:right="364" w:hanging="273"/>
      </w:pPr>
    </w:p>
    <w:p w14:paraId="0122B016" w14:textId="6CC7324E" w:rsidR="00A2355C" w:rsidRDefault="00E62980" w:rsidP="00A2355C">
      <w:pPr>
        <w:pStyle w:val="10"/>
      </w:pPr>
      <w:r>
        <w:rPr>
          <w:rFonts w:hint="eastAsia"/>
        </w:rPr>
        <w:t>9. 첨부 및 부속문서</w:t>
      </w:r>
    </w:p>
    <w:p w14:paraId="1CF28F31" w14:textId="57E49894" w:rsidR="00DA07C8" w:rsidRDefault="00DA07C8" w:rsidP="00937660">
      <w:pPr>
        <w:pStyle w:val="1TEXT"/>
        <w:ind w:left="273" w:right="273"/>
      </w:pPr>
      <w:r>
        <w:rPr>
          <w:rFonts w:hint="eastAsia"/>
        </w:rPr>
        <w:t>[첨부 1] 비상상황의 분류와 대응</w:t>
      </w:r>
    </w:p>
    <w:p w14:paraId="5E9EAA86" w14:textId="6D120763" w:rsidR="00E62980" w:rsidRDefault="00E62980" w:rsidP="00937660">
      <w:pPr>
        <w:pStyle w:val="1TEXT"/>
        <w:ind w:left="273" w:right="273"/>
      </w:pPr>
      <w:r>
        <w:rPr>
          <w:rFonts w:hint="eastAsia"/>
        </w:rPr>
        <w:t>부속 문서(지침서): ({{DOC_PREFIX}}-QM-104-W01) 비상상황 대응 시나리오</w:t>
      </w:r>
    </w:p>
    <w:p w14:paraId="3CF08C81" w14:textId="77777777" w:rsidR="00E62980" w:rsidRPr="00E62980" w:rsidRDefault="00E62980" w:rsidP="00E62980">
      <w:pPr>
        <w:pStyle w:val="11"/>
        <w:ind w:left="273"/>
      </w:pPr>
    </w:p>
    <w:p w14:paraId="2AC9DEC3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D739D1C" w14:textId="66C73A5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[{{DOC_PREFIX}}-QM-104 비상상황 대응 절차서] 개정 이력</w:t>
      </w:r>
    </w:p>
    <w:p w14:paraId="775EF7F9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1FC5ECBE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5C07E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12A6FAB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AECE5E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5D3C4A7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6D02CED7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8EB9BAB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717F86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DA0ACC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8104A31" w14:textId="4E648D17" w:rsidR="00972BBF" w:rsidRDefault="00C14DA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03FB311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696F96D" w14:textId="69DF4764" w:rsidR="00972BBF" w:rsidRPr="00FC347B" w:rsidRDefault="00FC347B" w:rsidP="00E912DE">
            <w:pPr>
              <w:pStyle w:val="a3"/>
              <w:jc w:val="center"/>
            </w:pPr>
            <w:r w:rsidRPr="00FC347B">
              <w:t>ISO 9001:2026 품질 경영시스템 수립 시행</w:t>
            </w:r>
          </w:p>
        </w:tc>
      </w:tr>
      <w:tr w:rsidR="004377EC" w14:paraId="233718E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1BFDD7F" w14:textId="77777777" w:rsidR="004377EC" w:rsidRDefault="004377EC" w:rsidP="004377EC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8A0F3AE" w14:textId="77777777" w:rsidR="004377EC" w:rsidRDefault="004377EC" w:rsidP="004377EC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1B129F1" w14:textId="5D8DE097" w:rsidR="004377EC" w:rsidRDefault="004377EC" w:rsidP="004377EC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4A2B0DB" w14:textId="77777777" w:rsidR="004377EC" w:rsidRDefault="004377EC" w:rsidP="004377EC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067A524" w14:textId="5F8DCA11" w:rsidR="004377EC" w:rsidRDefault="004377EC" w:rsidP="004377EC">
            <w:pPr>
              <w:pStyle w:val="a3"/>
              <w:jc w:val="center"/>
            </w:pPr>
          </w:p>
        </w:tc>
      </w:tr>
      <w:tr w:rsidR="003C7695" w14:paraId="7AFBBD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3C3A3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36DBD5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4057C1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1771F4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1F7D037" w14:textId="77777777" w:rsidR="00972BBF" w:rsidRDefault="00972BBF" w:rsidP="00A55BE4">
            <w:pPr>
              <w:pStyle w:val="a3"/>
            </w:pPr>
          </w:p>
        </w:tc>
      </w:tr>
      <w:tr w:rsidR="003C7695" w14:paraId="1E12501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A66F5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A09B90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20B9D9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2A9096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DAE865" w14:textId="77777777" w:rsidR="00972BBF" w:rsidRDefault="00972BBF" w:rsidP="00A55BE4">
            <w:pPr>
              <w:pStyle w:val="a3"/>
            </w:pPr>
          </w:p>
        </w:tc>
      </w:tr>
      <w:tr w:rsidR="003C7695" w14:paraId="786DD14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F96932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E9876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A13117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892888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88D8681" w14:textId="77777777" w:rsidR="00972BBF" w:rsidRDefault="00972BBF" w:rsidP="00A55BE4">
            <w:pPr>
              <w:pStyle w:val="a3"/>
            </w:pPr>
          </w:p>
        </w:tc>
      </w:tr>
      <w:tr w:rsidR="003C7695" w14:paraId="44536D1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803CAB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3484DAF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7D14C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35EDD5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95E5E46" w14:textId="77777777" w:rsidR="00972BBF" w:rsidRDefault="00972BBF" w:rsidP="00A55BE4">
            <w:pPr>
              <w:pStyle w:val="a3"/>
            </w:pPr>
          </w:p>
        </w:tc>
      </w:tr>
      <w:tr w:rsidR="003C7695" w14:paraId="6519329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F8CADA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62EF80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927EA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B4E9F5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2432619" w14:textId="77777777" w:rsidR="00972BBF" w:rsidRDefault="00972BBF" w:rsidP="00A55BE4">
            <w:pPr>
              <w:pStyle w:val="a3"/>
            </w:pPr>
          </w:p>
        </w:tc>
      </w:tr>
      <w:tr w:rsidR="003C7695" w14:paraId="13D82FC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2B7D7A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31D9F77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1F868F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E00E4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B8F4F0C" w14:textId="77777777" w:rsidR="00972BBF" w:rsidRDefault="00972BBF" w:rsidP="00A55BE4">
            <w:pPr>
              <w:pStyle w:val="a3"/>
            </w:pPr>
          </w:p>
        </w:tc>
      </w:tr>
      <w:tr w:rsidR="003C7695" w14:paraId="48DC7F8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7AD49B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DF19BB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8EF1C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8296CC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83FF665" w14:textId="77777777" w:rsidR="00972BBF" w:rsidRDefault="00972BBF" w:rsidP="00A55BE4">
            <w:pPr>
              <w:pStyle w:val="a3"/>
            </w:pPr>
          </w:p>
        </w:tc>
      </w:tr>
      <w:tr w:rsidR="003C7695" w14:paraId="05FF6EB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E15E54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9093F8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D66E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52D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03D980F" w14:textId="77777777" w:rsidR="00972BBF" w:rsidRDefault="00972BBF" w:rsidP="00A55BE4">
            <w:pPr>
              <w:pStyle w:val="a3"/>
            </w:pPr>
          </w:p>
        </w:tc>
      </w:tr>
    </w:tbl>
    <w:p w14:paraId="334802BB" w14:textId="77777777" w:rsidR="00A94945" w:rsidRDefault="00A94945" w:rsidP="00FF7838">
      <w:pPr>
        <w:pStyle w:val="1TEXT"/>
        <w:ind w:left="273" w:right="273"/>
      </w:pPr>
    </w:p>
    <w:p w14:paraId="0AFDD043" w14:textId="565A4173" w:rsidR="00E5365B" w:rsidRPr="00B55B5D" w:rsidRDefault="006445D8" w:rsidP="00E5365B">
      <w:pPr>
        <w:pStyle w:val="11"/>
        <w:ind w:left="273"/>
      </w:pPr>
      <w:r w:rsidRPr="006445D8">
        <w:t>최신개정 (ISO 9001:2026) 개정사항 적용표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E5365B" w:rsidRPr="00B55B5D" w14:paraId="654A2777" w14:textId="77777777" w:rsidTr="00F04646">
        <w:trPr>
          <w:trHeight w:val="397"/>
        </w:trPr>
        <w:tc>
          <w:tcPr>
            <w:tcW w:w="1849" w:type="dxa"/>
            <w:vAlign w:val="center"/>
          </w:tcPr>
          <w:p w14:paraId="462B4D5E" w14:textId="77777777" w:rsidR="00E5365B" w:rsidRPr="00B55B5D" w:rsidRDefault="00E5365B" w:rsidP="00F04646">
            <w:pPr>
              <w:pStyle w:val="a3"/>
            </w:pPr>
            <w:r w:rsidRPr="00B55B5D">
              <w:rPr>
                <w:rFonts w:hint="eastAsia"/>
              </w:rPr>
              <w:t>항목 번호</w:t>
            </w:r>
          </w:p>
        </w:tc>
        <w:tc>
          <w:tcPr>
            <w:tcW w:w="1417" w:type="dxa"/>
            <w:vAlign w:val="center"/>
          </w:tcPr>
          <w:p w14:paraId="0643DD61" w14:textId="77777777" w:rsidR="00E5365B" w:rsidRPr="00B55B5D" w:rsidRDefault="00E5365B" w:rsidP="00F04646">
            <w:pPr>
              <w:pStyle w:val="a3"/>
            </w:pPr>
            <w:r w:rsidRPr="00B55B5D"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749077A0" w14:textId="77777777" w:rsidR="00E5365B" w:rsidRPr="00B55B5D" w:rsidRDefault="00E5365B" w:rsidP="00F04646">
            <w:pPr>
              <w:pStyle w:val="a3"/>
            </w:pPr>
            <w:r w:rsidRPr="00B55B5D">
              <w:rPr>
                <w:rFonts w:hint="eastAsia"/>
              </w:rPr>
              <w:t>개정내용 요약</w:t>
            </w:r>
          </w:p>
        </w:tc>
      </w:tr>
      <w:tr w:rsidR="00E5365B" w:rsidRPr="00B55B5D" w14:paraId="1E3BA16B" w14:textId="77777777" w:rsidTr="00F04646">
        <w:trPr>
          <w:trHeight w:val="1247"/>
        </w:trPr>
        <w:tc>
          <w:tcPr>
            <w:tcW w:w="1849" w:type="dxa"/>
            <w:vAlign w:val="center"/>
          </w:tcPr>
          <w:p w14:paraId="68D8E143" w14:textId="573FE40E" w:rsidR="00E5365B" w:rsidRPr="00B55B5D" w:rsidRDefault="00A40365" w:rsidP="00F04646">
            <w:pPr>
              <w:pStyle w:val="a3"/>
            </w:pPr>
            <w:r w:rsidRPr="00A40365">
              <w:t>5.2 비상상황 발생 시 대응 (초기 대응)</w:t>
            </w:r>
          </w:p>
        </w:tc>
        <w:tc>
          <w:tcPr>
            <w:tcW w:w="1417" w:type="dxa"/>
            <w:vAlign w:val="center"/>
          </w:tcPr>
          <w:p w14:paraId="6346A9CB" w14:textId="77777777" w:rsidR="00E5365B" w:rsidRPr="00B55B5D" w:rsidRDefault="00E5365B" w:rsidP="00F04646">
            <w:pPr>
              <w:pStyle w:val="a3"/>
            </w:pPr>
            <w:r w:rsidRPr="00B55B5D">
              <w:t>[신설</w:t>
            </w:r>
            <w:r w:rsidRPr="00B55B5D">
              <w:rPr>
                <w:rFonts w:hint="eastAsia"/>
              </w:rPr>
              <w:t>/</w:t>
            </w:r>
            <w:r w:rsidRPr="00B55B5D">
              <w:t>추가]</w:t>
            </w:r>
          </w:p>
        </w:tc>
        <w:tc>
          <w:tcPr>
            <w:tcW w:w="6203" w:type="dxa"/>
            <w:vAlign w:val="center"/>
          </w:tcPr>
          <w:p w14:paraId="28ECC483" w14:textId="1B45911F" w:rsidR="00E5365B" w:rsidRPr="00AB257B" w:rsidRDefault="00DD6A4F" w:rsidP="00F04646">
            <w:pPr>
              <w:pStyle w:val="a3"/>
            </w:pPr>
            <w:r>
              <w:rPr>
                <w:rFonts w:hint="eastAsia"/>
              </w:rPr>
              <w:t xml:space="preserve">5) </w:t>
            </w:r>
            <w:r w:rsidR="00435518">
              <w:rPr>
                <w:rFonts w:hint="eastAsia"/>
              </w:rPr>
              <w:t xml:space="preserve">항 </w:t>
            </w:r>
            <w:r w:rsidR="00435518">
              <w:t>‘</w:t>
            </w:r>
            <w:r w:rsidRPr="00DD6A4F">
              <w:rPr>
                <w:rFonts w:hint="eastAsia"/>
              </w:rPr>
              <w:t>사전에</w:t>
            </w:r>
            <w:r w:rsidRPr="00DD6A4F">
              <w:t xml:space="preserve"> 수립된 '비상조치계획(Contingency plans)'을 고객에게 선제적으로 통보</w:t>
            </w:r>
            <w:r w:rsidR="00AB257B">
              <w:t>’</w:t>
            </w:r>
            <w:r w:rsidR="00AB257B">
              <w:rPr>
                <w:rFonts w:hint="eastAsia"/>
              </w:rPr>
              <w:t xml:space="preserve"> </w:t>
            </w:r>
            <w:r w:rsidR="00AB257B">
              <w:t>절차</w:t>
            </w:r>
            <w:r w:rsidR="00AB257B">
              <w:rPr>
                <w:rFonts w:hint="eastAsia"/>
              </w:rPr>
              <w:t xml:space="preserve"> 추가</w:t>
            </w:r>
          </w:p>
        </w:tc>
      </w:tr>
      <w:tr w:rsidR="00435518" w:rsidRPr="00B55B5D" w14:paraId="04BE5B1E" w14:textId="77777777" w:rsidTr="00435518">
        <w:trPr>
          <w:trHeight w:val="850"/>
        </w:trPr>
        <w:tc>
          <w:tcPr>
            <w:tcW w:w="1849" w:type="dxa"/>
            <w:vAlign w:val="center"/>
          </w:tcPr>
          <w:p w14:paraId="7A457EBB" w14:textId="24292A1A" w:rsidR="00435518" w:rsidRPr="00A40365" w:rsidRDefault="00435518" w:rsidP="00435518">
            <w:pPr>
              <w:pStyle w:val="a3"/>
            </w:pPr>
            <w:r w:rsidRPr="00AB257B">
              <w:t>7.1 비상상황 결과의 보고 및 조치</w:t>
            </w:r>
          </w:p>
        </w:tc>
        <w:tc>
          <w:tcPr>
            <w:tcW w:w="1417" w:type="dxa"/>
            <w:vAlign w:val="center"/>
          </w:tcPr>
          <w:p w14:paraId="571BBD39" w14:textId="4616CBA7" w:rsidR="00435518" w:rsidRPr="00B55B5D" w:rsidRDefault="00435518" w:rsidP="00435518">
            <w:pPr>
              <w:pStyle w:val="a3"/>
            </w:pPr>
            <w:r w:rsidRPr="00B55B5D">
              <w:t>[신설</w:t>
            </w:r>
            <w:r w:rsidRPr="00B55B5D">
              <w:rPr>
                <w:rFonts w:hint="eastAsia"/>
              </w:rPr>
              <w:t>/</w:t>
            </w:r>
            <w:r w:rsidRPr="00B55B5D">
              <w:t>추가]</w:t>
            </w:r>
          </w:p>
        </w:tc>
        <w:tc>
          <w:tcPr>
            <w:tcW w:w="6203" w:type="dxa"/>
            <w:vAlign w:val="center"/>
          </w:tcPr>
          <w:p w14:paraId="5E37261F" w14:textId="4D66C8CB" w:rsidR="00435518" w:rsidRPr="00435518" w:rsidRDefault="00435518" w:rsidP="00435518">
            <w:pPr>
              <w:pStyle w:val="a3"/>
            </w:pPr>
            <w:r>
              <w:rPr>
                <w:rFonts w:hint="eastAsia"/>
              </w:rPr>
              <w:t xml:space="preserve">4)항 </w:t>
            </w:r>
            <w:r>
              <w:t>‘</w:t>
            </w:r>
            <w:r w:rsidRPr="00435518">
              <w:rPr>
                <w:rFonts w:hint="eastAsia"/>
              </w:rPr>
              <w:t>제품의</w:t>
            </w:r>
            <w:r w:rsidRPr="00435518">
              <w:t xml:space="preserve"> 품질 및 납기에 미친 최종 영향과 사후 조치 결과를 고객에게 공식적으로 통보</w:t>
            </w:r>
            <w:r>
              <w:t>’</w:t>
            </w:r>
            <w:r>
              <w:rPr>
                <w:rFonts w:hint="eastAsia"/>
              </w:rPr>
              <w:t xml:space="preserve"> 절차 추가</w:t>
            </w:r>
          </w:p>
        </w:tc>
      </w:tr>
    </w:tbl>
    <w:p w14:paraId="70AC58D0" w14:textId="77777777" w:rsidR="00E5365B" w:rsidRPr="00B55B5D" w:rsidRDefault="00E5365B" w:rsidP="00E5365B"/>
    <w:p w14:paraId="6C9D9101" w14:textId="77777777" w:rsidR="002566BE" w:rsidRDefault="002566BE" w:rsidP="00FF7838">
      <w:pPr>
        <w:pStyle w:val="1TEXT"/>
        <w:ind w:left="273" w:right="273"/>
      </w:pPr>
    </w:p>
    <w:p w14:paraId="30BF17A5" w14:textId="70710E5B" w:rsidR="00DA07C8" w:rsidRDefault="00DA07C8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DA07C8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7DEC" w14:textId="77777777" w:rsidR="00523889" w:rsidRDefault="00523889" w:rsidP="00503B0A">
      <w:r>
        <w:separator/>
      </w:r>
    </w:p>
  </w:endnote>
  <w:endnote w:type="continuationSeparator" w:id="0">
    <w:p w14:paraId="24500DF4" w14:textId="77777777" w:rsidR="00523889" w:rsidRDefault="00523889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5FB7" w14:textId="2169822A" w:rsidR="008F5E20" w:rsidRPr="00BE34B1" w:rsidRDefault="00BE34B1" w:rsidP="00E15524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B5392" w:rsidRPr="000B5392">
      <w:rPr>
        <w:sz w:val="18"/>
        <w:szCs w:val="18"/>
        <w:lang w:val="ko-KR"/>
      </w:rPr>
      <w:ptab w:relativeTo="margin" w:alignment="right" w:leader="none"/>
    </w:r>
    <w:r w:rsidR="00E15524" w:rsidRPr="000B5392">
      <w:rPr>
        <w:sz w:val="18"/>
        <w:szCs w:val="18"/>
        <w:lang w:val="ko-KR"/>
      </w:rPr>
      <w:t xml:space="preserve"> </w:t>
    </w:r>
    <w:r w:rsidR="00E15524" w:rsidRPr="000B5392">
      <w:rPr>
        <w:sz w:val="18"/>
        <w:szCs w:val="18"/>
      </w:rPr>
      <w:fldChar w:fldCharType="begin"/>
    </w:r>
    <w:r w:rsidR="00E15524" w:rsidRPr="000B5392">
      <w:rPr>
        <w:sz w:val="18"/>
        <w:szCs w:val="18"/>
      </w:rPr>
      <w:instrText>PAGE  \* Arabic  \* MERGEFORMAT</w:instrText>
    </w:r>
    <w:r w:rsidR="00E15524" w:rsidRPr="000B5392">
      <w:rPr>
        <w:sz w:val="18"/>
        <w:szCs w:val="18"/>
      </w:rPr>
      <w:fldChar w:fldCharType="separate"/>
    </w:r>
    <w:r w:rsidR="00E15524" w:rsidRPr="000B5392">
      <w:rPr>
        <w:sz w:val="18"/>
        <w:szCs w:val="18"/>
        <w:lang w:val="ko-KR"/>
      </w:rPr>
      <w:t>1</w:t>
    </w:r>
    <w:r w:rsidR="00E15524" w:rsidRPr="000B5392">
      <w:rPr>
        <w:sz w:val="18"/>
        <w:szCs w:val="18"/>
      </w:rPr>
      <w:fldChar w:fldCharType="end"/>
    </w:r>
    <w:r w:rsidR="00E15524" w:rsidRPr="000B5392">
      <w:rPr>
        <w:sz w:val="18"/>
        <w:szCs w:val="18"/>
        <w:lang w:val="ko-KR"/>
      </w:rPr>
      <w:t xml:space="preserve"> / </w:t>
    </w:r>
    <w:r w:rsidR="00E15524" w:rsidRPr="000B5392">
      <w:rPr>
        <w:sz w:val="18"/>
        <w:szCs w:val="18"/>
      </w:rPr>
      <w:fldChar w:fldCharType="begin"/>
    </w:r>
    <w:r w:rsidR="00E15524" w:rsidRPr="000B5392">
      <w:rPr>
        <w:sz w:val="18"/>
        <w:szCs w:val="18"/>
      </w:rPr>
      <w:instrText>NUMPAGES  \* Arabic  \* MERGEFORMAT</w:instrText>
    </w:r>
    <w:r w:rsidR="00E15524" w:rsidRPr="000B5392">
      <w:rPr>
        <w:sz w:val="18"/>
        <w:szCs w:val="18"/>
      </w:rPr>
      <w:fldChar w:fldCharType="separate"/>
    </w:r>
    <w:r w:rsidR="00E15524" w:rsidRPr="000B5392">
      <w:rPr>
        <w:sz w:val="18"/>
        <w:szCs w:val="18"/>
        <w:lang w:val="ko-KR"/>
      </w:rPr>
      <w:t>2</w:t>
    </w:r>
    <w:r w:rsidR="00E15524" w:rsidRPr="000B539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C69E" w14:textId="77777777" w:rsidR="00523889" w:rsidRDefault="00523889" w:rsidP="00503B0A">
      <w:r>
        <w:separator/>
      </w:r>
    </w:p>
  </w:footnote>
  <w:footnote w:type="continuationSeparator" w:id="0">
    <w:p w14:paraId="3651FF92" w14:textId="77777777" w:rsidR="00523889" w:rsidRDefault="00523889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A71F" w14:textId="0E2028BD" w:rsidR="008F5E20" w:rsidRPr="00960A15" w:rsidRDefault="00951AAB" w:rsidP="000B5392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 xml:space="preserve">{{DOC_PREFIX}}-QM-104 비상상황 대응 절차서 (개정번호 : </w:t>
    </w:r>
    <w:r w:rsidR="00CF27D9">
      <w:rPr>
        <w:rFonts w:ascii="나눔스퀘어 Bold" w:eastAsia="나눔스퀘어 Bold" w:hAnsi="나눔스퀘어 Bold" w:hint="eastAsia"/>
      </w:rPr>
      <w:t>0</w:t>
    </w:r>
    <w:r w:rsidRPr="00960A15">
      <w:rPr>
        <w:rFonts w:ascii="나눔스퀘어 Bold" w:eastAsia="나눔스퀘어 Bold" w:hAnsi="나눔스퀘어 Bold"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AE"/>
    <w:rsid w:val="00007871"/>
    <w:rsid w:val="00011085"/>
    <w:rsid w:val="000141D6"/>
    <w:rsid w:val="00016FB5"/>
    <w:rsid w:val="00023894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525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0CAF"/>
    <w:rsid w:val="000B21E5"/>
    <w:rsid w:val="000B2372"/>
    <w:rsid w:val="000B5392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C7F7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03D3"/>
    <w:rsid w:val="002C4C1A"/>
    <w:rsid w:val="002D0011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2412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3C29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25F3"/>
    <w:rsid w:val="00402943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5518"/>
    <w:rsid w:val="004364BB"/>
    <w:rsid w:val="00436EAD"/>
    <w:rsid w:val="004377EC"/>
    <w:rsid w:val="00437EE3"/>
    <w:rsid w:val="004422D5"/>
    <w:rsid w:val="00446541"/>
    <w:rsid w:val="00447CBB"/>
    <w:rsid w:val="00453855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5137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23889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5D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6F2F6C"/>
    <w:rsid w:val="006F3C73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1C56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310B"/>
    <w:rsid w:val="008C614C"/>
    <w:rsid w:val="008D0B83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B0A"/>
    <w:rsid w:val="00916B1B"/>
    <w:rsid w:val="00916C14"/>
    <w:rsid w:val="009213DE"/>
    <w:rsid w:val="00923D0A"/>
    <w:rsid w:val="009318F1"/>
    <w:rsid w:val="00933AFE"/>
    <w:rsid w:val="00937660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25C"/>
    <w:rsid w:val="00992AAC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6C"/>
    <w:rsid w:val="00A354D7"/>
    <w:rsid w:val="00A364FB"/>
    <w:rsid w:val="00A400F9"/>
    <w:rsid w:val="00A40365"/>
    <w:rsid w:val="00A409F2"/>
    <w:rsid w:val="00A4657C"/>
    <w:rsid w:val="00A548DC"/>
    <w:rsid w:val="00A54A88"/>
    <w:rsid w:val="00A55111"/>
    <w:rsid w:val="00A55BE4"/>
    <w:rsid w:val="00A575F7"/>
    <w:rsid w:val="00A670B5"/>
    <w:rsid w:val="00A74F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257B"/>
    <w:rsid w:val="00AB551E"/>
    <w:rsid w:val="00AB7B7A"/>
    <w:rsid w:val="00AC3B4A"/>
    <w:rsid w:val="00AC7439"/>
    <w:rsid w:val="00AD0E1E"/>
    <w:rsid w:val="00AD1CC6"/>
    <w:rsid w:val="00AD6ED0"/>
    <w:rsid w:val="00AD7FC0"/>
    <w:rsid w:val="00AE0EAE"/>
    <w:rsid w:val="00AE3023"/>
    <w:rsid w:val="00AE4AB2"/>
    <w:rsid w:val="00AE6D98"/>
    <w:rsid w:val="00AF35DA"/>
    <w:rsid w:val="00AF379F"/>
    <w:rsid w:val="00AF4965"/>
    <w:rsid w:val="00AF516C"/>
    <w:rsid w:val="00B00E97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47F34"/>
    <w:rsid w:val="00B51161"/>
    <w:rsid w:val="00B626EB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4DA3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1492"/>
    <w:rsid w:val="00C94408"/>
    <w:rsid w:val="00C95D9F"/>
    <w:rsid w:val="00C95E53"/>
    <w:rsid w:val="00CA1A55"/>
    <w:rsid w:val="00CA2E22"/>
    <w:rsid w:val="00CA3CEC"/>
    <w:rsid w:val="00CB3C1A"/>
    <w:rsid w:val="00CB7B5F"/>
    <w:rsid w:val="00CB7C15"/>
    <w:rsid w:val="00CC2C83"/>
    <w:rsid w:val="00CC3618"/>
    <w:rsid w:val="00CD1046"/>
    <w:rsid w:val="00CD7F3A"/>
    <w:rsid w:val="00CE7F76"/>
    <w:rsid w:val="00CF04F5"/>
    <w:rsid w:val="00CF27D9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07C8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6A4F"/>
    <w:rsid w:val="00DD79D9"/>
    <w:rsid w:val="00DE28F4"/>
    <w:rsid w:val="00DF03C6"/>
    <w:rsid w:val="00DF459D"/>
    <w:rsid w:val="00E00B64"/>
    <w:rsid w:val="00E01DB2"/>
    <w:rsid w:val="00E025A1"/>
    <w:rsid w:val="00E077B4"/>
    <w:rsid w:val="00E12BE0"/>
    <w:rsid w:val="00E15524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365B"/>
    <w:rsid w:val="00E54459"/>
    <w:rsid w:val="00E6075D"/>
    <w:rsid w:val="00E62980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912DE"/>
    <w:rsid w:val="00EA22C0"/>
    <w:rsid w:val="00EA291D"/>
    <w:rsid w:val="00EA3357"/>
    <w:rsid w:val="00EA4BD6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634E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A7813"/>
    <w:rsid w:val="00FB302C"/>
    <w:rsid w:val="00FB6493"/>
    <w:rsid w:val="00FB7AE6"/>
    <w:rsid w:val="00FB7E36"/>
    <w:rsid w:val="00FB7F45"/>
    <w:rsid w:val="00FC0AD6"/>
    <w:rsid w:val="00FC347B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22B2D9"/>
  <w15:chartTrackingRefBased/>
  <w15:docId w15:val="{BC659A22-75E2-47F7-A862-BFC855AB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18</cp:revision>
  <dcterms:created xsi:type="dcterms:W3CDTF">2026-03-16T06:22:00Z</dcterms:created>
  <dcterms:modified xsi:type="dcterms:W3CDTF">2026-09-30T01:40:00Z</dcterms:modified>
</cp:coreProperties>
</file>