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6" w:sz="4" w:val="single"/>
          <w:left w:color="000000" w:space="4" w:sz="4" w:val="single"/>
          <w:bottom w:color="000000" w:space="6" w:sz="4" w:val="single"/>
          <w:right w:color="000000" w:space="4" w:sz="4" w:val="single"/>
        </w:pBdr>
        <w:tabs>
          <w:tab w:val="left" w:leader="none" w:pos="6045"/>
        </w:tabs>
        <w:ind w:right="283"/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32"/>
          <w:szCs w:val="32"/>
          <w:rtl w:val="0"/>
        </w:rPr>
        <w:t xml:space="preserve">ATTESTATION D’INSCRIPTION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045"/>
        </w:tabs>
        <w:ind w:right="283"/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SAISON {{Saison}}</w:t>
      </w:r>
    </w:p>
    <w:p w:rsidR="00000000" w:rsidDel="00000000" w:rsidP="00000000" w:rsidRDefault="00000000" w:rsidRPr="00000000" w14:paraId="00000003">
      <w:pPr>
        <w:tabs>
          <w:tab w:val="left" w:leader="none" w:pos="6045"/>
        </w:tabs>
        <w:ind w:right="283"/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045"/>
        </w:tabs>
        <w:ind w:right="283"/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Je, soussigné Franck MICHAUT, directeur de La CLEF, certifie 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0" w:before="0" w:line="276" w:lineRule="auto"/>
        <w:ind w:left="142" w:right="849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u w:val="single"/>
          <w:rtl w:val="0"/>
        </w:rPr>
        <w:t xml:space="preserve">{{Civilité}} {{Nom}} {{Prénom}}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26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 inscrit(e) aux cours de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rançais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angue et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ulture </w:t>
      </w: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É</w:t>
      </w: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trangère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pour la saison </w:t>
      </w: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{{Saison}}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647"/>
          <w:tab w:val="left" w:leader="none" w:pos="9072"/>
        </w:tabs>
        <w:spacing w:after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L’étudiant(e) s’engage à assister aux cours de français du </w:t>
      </w: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{{Début}}</w:t>
      </w: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 au </w:t>
      </w: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{{Fin}}</w:t>
      </w: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76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{{Civilité}} {{Nom}} {{Prénom}}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consacre 10 heures par semaine à l’étude du français.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76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647"/>
          <w:tab w:val="left" w:leader="none" w:pos="9072"/>
        </w:tabs>
        <w:spacing w:after="240" w:before="240" w:line="276" w:lineRule="auto"/>
        <w:ind w:left="700" w:firstLine="0"/>
        <w:jc w:val="both"/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totalité des frais d’inscription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non remboursables a été réglée.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Attestation faite de bonne foi pour servir ce que de droit.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Saint Germain- en-Laye,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{{Date}}</w:t>
      </w:r>
      <w:r w:rsidDel="00000000" w:rsidR="00000000" w:rsidRPr="00000000">
        <w:rPr>
          <w:rtl w:val="0"/>
        </w:rPr>
      </w:r>
    </w:p>
    <w:tbl>
      <w:tblPr>
        <w:tblStyle w:val="Table1"/>
        <w:tblW w:w="9919.0" w:type="dxa"/>
        <w:jc w:val="left"/>
        <w:tblInd w:w="7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08"/>
        <w:gridCol w:w="4111"/>
        <w:tblGridChange w:id="0">
          <w:tblGrid>
            <w:gridCol w:w="5808"/>
            <w:gridCol w:w="4111"/>
          </w:tblGrid>
        </w:tblGridChange>
      </w:tblGrid>
      <w:tr>
        <w:trPr>
          <w:cantSplit w:val="0"/>
          <w:trHeight w:val="3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7"/>
                <w:tab w:val="left" w:leader="none" w:pos="9072"/>
              </w:tabs>
              <w:spacing w:after="0" w:before="0" w:line="276" w:lineRule="auto"/>
              <w:ind w:left="0" w:right="849" w:firstLine="0"/>
              <w:jc w:val="both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Play" w:cs="Play" w:eastAsia="Play" w:hAnsi="Play"/>
                <w:sz w:val="28"/>
                <w:szCs w:val="28"/>
              </w:rPr>
            </w:pPr>
            <w:r w:rsidDel="00000000" w:rsidR="00000000" w:rsidRPr="00000000">
              <w:rPr>
                <w:rFonts w:ascii="Play" w:cs="Play" w:eastAsia="Play" w:hAnsi="Play"/>
                <w:sz w:val="28"/>
                <w:szCs w:val="28"/>
                <w:rtl w:val="0"/>
              </w:rPr>
              <w:t xml:space="preserve">Franck MICHAUT                                                                                                        Directeur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1223010</wp:posOffset>
                  </wp:positionH>
                  <wp:positionV relativeFrom="paragraph">
                    <wp:posOffset>-443863</wp:posOffset>
                  </wp:positionV>
                  <wp:extent cx="1143000" cy="1266825"/>
                  <wp:effectExtent b="0" l="0" r="0" t="0"/>
                  <wp:wrapNone/>
                  <wp:docPr descr="Une image contenant noir, croquis, obscurité, dessin&#10;&#10;Le contenu généré par l’IA peut être incorrect." id="1" name="image3.png"/>
                  <a:graphic>
                    <a:graphicData uri="http://schemas.openxmlformats.org/drawingml/2006/picture">
                      <pic:pic>
                        <pic:nvPicPr>
                          <pic:cNvPr descr="Une image contenant noir, croquis, obscurité, dessin&#10;&#10;Le contenu généré par l’IA peut être incorrect.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Play" w:cs="Play" w:eastAsia="Play" w:hAnsi="Play"/>
                <w:sz w:val="28"/>
                <w:szCs w:val="28"/>
              </w:rPr>
            </w:pPr>
            <w:r w:rsidDel="00000000" w:rsidR="00000000" w:rsidRPr="00000000">
              <w:rPr>
                <w:rFonts w:ascii="Play" w:cs="Play" w:eastAsia="Play" w:hAnsi="Play"/>
                <w:sz w:val="28"/>
                <w:szCs w:val="28"/>
                <w:rtl w:val="0"/>
              </w:rPr>
              <w:t xml:space="preserve">P/o François-Xavier PAIRAULT                                                                                                            Suivi étudiants FLCE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7"/>
                <w:tab w:val="left" w:leader="none" w:pos="9072"/>
              </w:tabs>
              <w:spacing w:after="0" w:before="0" w:line="276" w:lineRule="auto"/>
              <w:ind w:left="0" w:right="849" w:firstLine="0"/>
              <w:jc w:val="both"/>
              <w:rPr>
                <w:rFonts w:ascii="Play" w:cs="Play" w:eastAsia="Play" w:hAnsi="Play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7"/>
                <w:tab w:val="left" w:leader="none" w:pos="9072"/>
              </w:tabs>
              <w:spacing w:after="0" w:before="0" w:line="276" w:lineRule="auto"/>
              <w:ind w:left="0" w:right="849" w:firstLine="0"/>
              <w:jc w:val="both"/>
              <w:rPr>
                <w:rFonts w:ascii="Play" w:cs="Play" w:eastAsia="Play" w:hAnsi="Play"/>
                <w:sz w:val="28"/>
                <w:szCs w:val="28"/>
              </w:rPr>
            </w:pPr>
            <w:r w:rsidDel="00000000" w:rsidR="00000000" w:rsidRPr="00000000">
              <w:rPr>
                <w:rFonts w:ascii="Play" w:cs="Play" w:eastAsia="Play" w:hAnsi="Play"/>
                <w:sz w:val="28"/>
                <w:szCs w:val="28"/>
              </w:rPr>
              <w:drawing>
                <wp:inline distB="114300" distT="114300" distL="114300" distR="114300">
                  <wp:extent cx="1619250" cy="9525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510" w:top="510" w:left="737" w:right="737" w:header="510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6624010" cy="2921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24010" cy="292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87213" cy="71628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7213" cy="7162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