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6" w:sz="4" w:val="single"/>
          <w:left w:color="000000" w:space="4" w:sz="4" w:val="single"/>
          <w:bottom w:color="000000" w:space="6" w:sz="4" w:val="single"/>
          <w:right w:color="000000" w:space="4" w:sz="4" w:val="single"/>
        </w:pBdr>
        <w:tabs>
          <w:tab w:val="left" w:leader="none" w:pos="6045"/>
        </w:tabs>
        <w:ind w:right="283"/>
        <w:jc w:val="center"/>
        <w:rPr>
          <w:rFonts w:ascii="Play" w:cs="Play" w:eastAsia="Play" w:hAnsi="Play"/>
          <w:b w:val="1"/>
          <w:bCs w:val="1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32"/>
          <w:szCs w:val="32"/>
          <w:rtl w:val="0"/>
        </w:rPr>
        <w:t xml:space="preserve">ATTESTATION DE PRÉ-INSCRIPTION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6045"/>
        </w:tabs>
        <w:ind w:right="283"/>
        <w:jc w:val="center"/>
        <w:rPr>
          <w:rFonts w:ascii="Play" w:cs="Play" w:eastAsia="Play" w:hAnsi="Play"/>
          <w:b w:val="1"/>
          <w:bCs w:val="1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SAISON {{Saison}}</w:t>
      </w:r>
    </w:p>
    <w:p w:rsidR="00000000" w:rsidDel="00000000" w:rsidP="00000000" w:rsidRDefault="00000000" w:rsidRPr="00000000" w14:paraId="00000003">
      <w:pPr>
        <w:tabs>
          <w:tab w:val="left" w:leader="none" w:pos="6045"/>
        </w:tabs>
        <w:ind w:right="283"/>
        <w:jc w:val="center"/>
        <w:rPr>
          <w:rFonts w:ascii="Play" w:cs="Play" w:eastAsia="Play" w:hAnsi="Play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6045"/>
        </w:tabs>
        <w:ind w:right="283"/>
        <w:jc w:val="center"/>
        <w:rPr>
          <w:rFonts w:ascii="Play" w:cs="Play" w:eastAsia="Play" w:hAnsi="Play"/>
          <w:b w:val="1"/>
          <w:bCs w:val="1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Je, soussigné Franck MICHAUT, directeur de La CLEF, certifie que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72"/>
        </w:tabs>
        <w:spacing w:after="0" w:before="0" w:line="276" w:lineRule="auto"/>
        <w:ind w:left="142" w:right="849" w:firstLine="0"/>
        <w:jc w:val="center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u w:val="single"/>
          <w:rtl w:val="0"/>
        </w:rPr>
        <w:t xml:space="preserve">{{Civilité}} {{Nom}} {{Prénom}}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26" w:firstLine="0"/>
        <w:jc w:val="center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7"/>
          <w:tab w:val="left" w:leader="none" w:pos="9072"/>
        </w:tabs>
        <w:spacing w:after="0" w:before="0" w:line="240" w:lineRule="auto"/>
        <w:ind w:left="708" w:right="849" w:firstLine="0"/>
        <w:jc w:val="both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7"/>
          <w:tab w:val="left" w:leader="none" w:pos="9072"/>
        </w:tabs>
        <w:spacing w:after="0" w:before="0" w:line="240" w:lineRule="auto"/>
        <w:ind w:left="708" w:right="849" w:firstLine="0"/>
        <w:jc w:val="both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 pré-inscrit(e) aux cours de </w:t>
      </w: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rançais </w:t>
      </w: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angue et </w:t>
      </w: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ulture </w:t>
      </w: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É</w:t>
      </w: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trangère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pour la saison </w:t>
      </w: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{{Saison}}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7"/>
          <w:tab w:val="left" w:leader="none" w:pos="9072"/>
        </w:tabs>
        <w:spacing w:after="0" w:before="0" w:line="240" w:lineRule="auto"/>
        <w:ind w:left="708" w:right="849" w:firstLine="0"/>
        <w:jc w:val="both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7"/>
          <w:tab w:val="left" w:leader="none" w:pos="9072"/>
        </w:tabs>
        <w:spacing w:after="0" w:before="0" w:line="240" w:lineRule="auto"/>
        <w:ind w:left="708" w:right="849" w:firstLine="0"/>
        <w:jc w:val="both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L’étudiant(e) s’engage à assister aux cours de français du </w:t>
      </w: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{{Début}}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au </w:t>
      </w: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{{Fin}}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7"/>
          <w:tab w:val="left" w:leader="none" w:pos="9072"/>
        </w:tabs>
        <w:spacing w:after="0" w:before="0" w:line="240" w:lineRule="auto"/>
        <w:ind w:left="708" w:right="849" w:firstLine="0"/>
        <w:jc w:val="both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7"/>
          <w:tab w:val="left" w:leader="none" w:pos="9072"/>
        </w:tabs>
        <w:spacing w:after="0" w:before="0" w:line="276" w:lineRule="auto"/>
        <w:ind w:left="708" w:right="849" w:firstLine="0"/>
        <w:jc w:val="both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{{Civilité}} {{Nom}} {{Prénom}}</w:t>
      </w: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consacrera 10 heures par semaine à l’étude du français.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7"/>
          <w:tab w:val="left" w:leader="none" w:pos="9072"/>
        </w:tabs>
        <w:spacing w:after="0" w:before="0" w:line="276" w:lineRule="auto"/>
        <w:ind w:left="708" w:right="849" w:firstLine="0"/>
        <w:jc w:val="both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7"/>
          <w:tab w:val="left" w:leader="none" w:pos="9072"/>
        </w:tabs>
        <w:spacing w:after="0" w:before="0" w:line="240" w:lineRule="auto"/>
        <w:ind w:left="708" w:right="849" w:firstLine="0"/>
        <w:jc w:val="both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 totalité des frais de pré-inscription de</w:t>
      </w: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{{Montant}}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non remboursables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 été réglée.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7"/>
          <w:tab w:val="left" w:leader="none" w:pos="9072"/>
        </w:tabs>
        <w:spacing w:after="0" w:before="0" w:line="240" w:lineRule="auto"/>
        <w:ind w:left="708" w:right="849" w:firstLine="0"/>
        <w:jc w:val="both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7"/>
          <w:tab w:val="left" w:leader="none" w:pos="9072"/>
        </w:tabs>
        <w:spacing w:after="0" w:before="0" w:line="240" w:lineRule="auto"/>
        <w:ind w:left="708" w:right="849" w:firstLine="0"/>
        <w:jc w:val="both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Attestation faite de bonne foi pour servir ce que de droit.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7"/>
          <w:tab w:val="left" w:leader="none" w:pos="9072"/>
        </w:tabs>
        <w:spacing w:after="0" w:before="0" w:line="240" w:lineRule="auto"/>
        <w:ind w:left="708" w:right="849" w:firstLine="0"/>
        <w:jc w:val="both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7"/>
          <w:tab w:val="left" w:leader="none" w:pos="9072"/>
        </w:tabs>
        <w:spacing w:after="0" w:before="0" w:line="240" w:lineRule="auto"/>
        <w:ind w:left="708" w:right="849" w:firstLine="0"/>
        <w:jc w:val="both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Saint Germain- en-Laye,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7"/>
          <w:tab w:val="left" w:leader="none" w:pos="9072"/>
        </w:tabs>
        <w:spacing w:after="0" w:before="0" w:line="240" w:lineRule="auto"/>
        <w:ind w:left="708" w:right="849" w:firstLine="0"/>
        <w:jc w:val="both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7"/>
          <w:tab w:val="left" w:leader="none" w:pos="9072"/>
        </w:tabs>
        <w:spacing w:after="0" w:before="0" w:line="240" w:lineRule="auto"/>
        <w:ind w:left="708" w:right="849" w:firstLine="0"/>
        <w:jc w:val="both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</w:t>
      </w: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 {{Date}}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7"/>
          <w:tab w:val="left" w:leader="none" w:pos="9072"/>
        </w:tabs>
        <w:spacing w:after="0" w:before="0" w:line="276" w:lineRule="auto"/>
        <w:ind w:left="708" w:right="849" w:firstLine="0"/>
        <w:jc w:val="both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</w:t>
      </w:r>
    </w:p>
    <w:tbl>
      <w:tblPr>
        <w:tblStyle w:val="Table1"/>
        <w:tblW w:w="9919.0" w:type="dxa"/>
        <w:jc w:val="left"/>
        <w:tblInd w:w="7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808"/>
        <w:gridCol w:w="4111"/>
        <w:tblGridChange w:id="0">
          <w:tblGrid>
            <w:gridCol w:w="5808"/>
            <w:gridCol w:w="4111"/>
          </w:tblGrid>
        </w:tblGridChange>
      </w:tblGrid>
      <w:tr>
        <w:trPr>
          <w:cantSplit w:val="0"/>
          <w:trHeight w:val="3817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7"/>
                <w:tab w:val="left" w:leader="none" w:pos="9072"/>
              </w:tabs>
              <w:spacing w:after="0" w:before="0" w:line="276" w:lineRule="auto"/>
              <w:ind w:left="0" w:right="849" w:firstLine="0"/>
              <w:jc w:val="both"/>
              <w:rPr>
                <w:rFonts w:ascii="Play" w:cs="Play" w:eastAsia="Play" w:hAnsi="Play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Play" w:cs="Play" w:eastAsia="Play" w:hAnsi="Play"/>
                <w:sz w:val="28"/>
                <w:szCs w:val="28"/>
              </w:rPr>
            </w:pPr>
            <w:r w:rsidDel="00000000" w:rsidR="00000000" w:rsidRPr="00000000">
              <w:rPr>
                <w:rFonts w:ascii="Play" w:cs="Play" w:eastAsia="Play" w:hAnsi="Play"/>
                <w:sz w:val="28"/>
                <w:szCs w:val="28"/>
                <w:rtl w:val="0"/>
              </w:rPr>
              <w:t xml:space="preserve">Franck MICHAUT                                                                                                        Directeur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1223010</wp:posOffset>
                  </wp:positionH>
                  <wp:positionV relativeFrom="paragraph">
                    <wp:posOffset>-443864</wp:posOffset>
                  </wp:positionV>
                  <wp:extent cx="1143000" cy="1266825"/>
                  <wp:effectExtent b="0" l="0" r="0" t="0"/>
                  <wp:wrapNone/>
                  <wp:docPr descr="Une image contenant noir, croquis, obscurité, dessin&#10;&#10;Le contenu généré par l’IA peut être incorrect." id="3" name="image4.png"/>
                  <a:graphic>
                    <a:graphicData uri="http://schemas.openxmlformats.org/drawingml/2006/picture">
                      <pic:pic>
                        <pic:nvPicPr>
                          <pic:cNvPr descr="Une image contenant noir, croquis, obscurité, dessin&#10;&#10;Le contenu généré par l’IA peut être incorrect."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266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Play" w:cs="Play" w:eastAsia="Play" w:hAnsi="Play"/>
                <w:sz w:val="28"/>
                <w:szCs w:val="28"/>
              </w:rPr>
            </w:pPr>
            <w:r w:rsidDel="00000000" w:rsidR="00000000" w:rsidRPr="00000000">
              <w:rPr>
                <w:rFonts w:ascii="Play" w:cs="Play" w:eastAsia="Play" w:hAnsi="Play"/>
                <w:sz w:val="28"/>
                <w:szCs w:val="28"/>
                <w:rtl w:val="0"/>
              </w:rPr>
              <w:t xml:space="preserve">P/o François-Xavier PAIRAULT                                                                                                            Suivi étudiants FLCE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7"/>
                <w:tab w:val="left" w:leader="none" w:pos="9072"/>
              </w:tabs>
              <w:spacing w:after="0" w:before="0" w:line="276" w:lineRule="auto"/>
              <w:ind w:left="0" w:right="849" w:firstLine="0"/>
              <w:jc w:val="both"/>
              <w:rPr>
                <w:rFonts w:ascii="Play" w:cs="Play" w:eastAsia="Play" w:hAnsi="Play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7"/>
                <w:tab w:val="left" w:leader="none" w:pos="9072"/>
              </w:tabs>
              <w:spacing w:after="0" w:before="0" w:line="276" w:lineRule="auto"/>
              <w:ind w:left="0" w:right="849" w:firstLine="0"/>
              <w:jc w:val="both"/>
              <w:rPr>
                <w:rFonts w:ascii="Play" w:cs="Play" w:eastAsia="Play" w:hAnsi="Play"/>
                <w:sz w:val="28"/>
                <w:szCs w:val="28"/>
              </w:rPr>
            </w:pPr>
            <w:r w:rsidDel="00000000" w:rsidR="00000000" w:rsidRPr="00000000">
              <w:rPr>
                <w:rFonts w:ascii="Play" w:cs="Play" w:eastAsia="Play" w:hAnsi="Play"/>
                <w:sz w:val="28"/>
                <w:szCs w:val="28"/>
              </w:rPr>
              <w:drawing>
                <wp:inline distB="114300" distT="114300" distL="114300" distR="114300">
                  <wp:extent cx="1619250" cy="9525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95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240" w:lineRule="auto"/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510" w:top="510" w:left="737" w:right="737" w:header="510" w:footer="17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6624010" cy="292100"/>
          <wp:effectExtent b="0" l="0" r="0" t="0"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24010" cy="292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687213" cy="71628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7213" cy="71628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