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CB0" w:rsidRPr="00AA1731" w:rsidRDefault="00AA1731" w:rsidP="00AA1731">
      <w:pPr>
        <w:pStyle w:val="Titre1"/>
        <w:jc w:val="center"/>
        <w:rPr>
          <w:sz w:val="48"/>
          <w:szCs w:val="48"/>
        </w:rPr>
      </w:pPr>
      <w:r w:rsidRPr="00AA1731">
        <w:rPr>
          <w:sz w:val="48"/>
          <w:szCs w:val="48"/>
        </w:rPr>
        <w:t>Rapport du projet de Compilateur</w:t>
      </w:r>
    </w:p>
    <w:p w:rsidR="00AA1731" w:rsidRDefault="00000CB0" w:rsidP="00000CB0">
      <w:pPr>
        <w:pStyle w:val="Default"/>
      </w:pPr>
      <w:r>
        <w:t xml:space="preserve"> </w:t>
      </w:r>
    </w:p>
    <w:p w:rsidR="00AA1731" w:rsidRDefault="00AA1731" w:rsidP="00000CB0">
      <w:pPr>
        <w:pStyle w:val="Default"/>
      </w:pPr>
    </w:p>
    <w:p w:rsidR="00000CB0" w:rsidRDefault="00000CB0" w:rsidP="00AA1731">
      <w:pPr>
        <w:pStyle w:val="Titre1"/>
      </w:pPr>
      <w:r>
        <w:t xml:space="preserve">1 But </w:t>
      </w:r>
    </w:p>
    <w:p w:rsidR="00000CB0" w:rsidRDefault="00000CB0" w:rsidP="00000CB0">
      <w:pPr>
        <w:pStyle w:val="Default"/>
        <w:rPr>
          <w:sz w:val="28"/>
          <w:szCs w:val="28"/>
        </w:rPr>
      </w:pPr>
    </w:p>
    <w:p w:rsidR="00DB2A71" w:rsidRDefault="00DB2A71" w:rsidP="00DB2A71">
      <w:pPr>
        <w:pStyle w:val="Default"/>
        <w:rPr>
          <w:rFonts w:ascii="Times New Roman" w:hAnsi="Times New Roman" w:cs="Times New Roman"/>
          <w:sz w:val="22"/>
          <w:szCs w:val="22"/>
        </w:rPr>
      </w:pPr>
      <w:r>
        <w:rPr>
          <w:rFonts w:ascii="Times New Roman" w:hAnsi="Times New Roman" w:cs="Times New Roman"/>
          <w:sz w:val="22"/>
          <w:szCs w:val="22"/>
        </w:rPr>
        <w:t>Ce projet du cours de compilation du module de 3</w:t>
      </w:r>
      <w:r w:rsidRPr="00DB2A71">
        <w:rPr>
          <w:rFonts w:ascii="Times New Roman" w:hAnsi="Times New Roman" w:cs="Times New Roman"/>
          <w:sz w:val="22"/>
          <w:szCs w:val="22"/>
          <w:vertAlign w:val="superscript"/>
        </w:rPr>
        <w:t>ème</w:t>
      </w:r>
      <w:r>
        <w:rPr>
          <w:rFonts w:ascii="Times New Roman" w:hAnsi="Times New Roman" w:cs="Times New Roman"/>
          <w:sz w:val="22"/>
          <w:szCs w:val="22"/>
        </w:rPr>
        <w:t xml:space="preserve"> année de développement système a pour but de d</w:t>
      </w:r>
      <w:r w:rsidR="00000CB0">
        <w:rPr>
          <w:rFonts w:ascii="Times New Roman" w:hAnsi="Times New Roman" w:cs="Times New Roman"/>
          <w:sz w:val="22"/>
          <w:szCs w:val="22"/>
        </w:rPr>
        <w:t>évelopper un interpréteur de c simplifié.</w:t>
      </w:r>
      <w:r>
        <w:rPr>
          <w:rFonts w:ascii="Times New Roman" w:hAnsi="Times New Roman" w:cs="Times New Roman"/>
          <w:sz w:val="22"/>
          <w:szCs w:val="22"/>
        </w:rPr>
        <w:t xml:space="preserve"> </w:t>
      </w:r>
    </w:p>
    <w:p w:rsidR="00000CB0" w:rsidRDefault="00DB2A71" w:rsidP="00DB2A71">
      <w:pPr>
        <w:pStyle w:val="Default"/>
        <w:rPr>
          <w:rFonts w:ascii="Times New Roman" w:hAnsi="Times New Roman" w:cs="Times New Roman"/>
          <w:sz w:val="22"/>
          <w:szCs w:val="22"/>
        </w:rPr>
      </w:pPr>
      <w:r>
        <w:rPr>
          <w:rFonts w:ascii="Times New Roman" w:hAnsi="Times New Roman" w:cs="Times New Roman"/>
          <w:sz w:val="22"/>
          <w:szCs w:val="22"/>
        </w:rPr>
        <w:t>Cet interpréteur a été développé avec les librairies externes existantes Lex et Yacc. La première est consacrée à réaliser l’analyse lexicale d’un fichier texte. Cette analyse sert à savoir qu’est-ce qui est un nombre</w:t>
      </w:r>
      <w:r w:rsidR="004D66BE">
        <w:rPr>
          <w:rFonts w:ascii="Times New Roman" w:hAnsi="Times New Roman" w:cs="Times New Roman"/>
          <w:sz w:val="22"/>
          <w:szCs w:val="22"/>
        </w:rPr>
        <w:t>, un caractère ou</w:t>
      </w:r>
      <w:r>
        <w:rPr>
          <w:rFonts w:ascii="Times New Roman" w:hAnsi="Times New Roman" w:cs="Times New Roman"/>
          <w:sz w:val="22"/>
          <w:szCs w:val="22"/>
        </w:rPr>
        <w:t xml:space="preserve"> un mot. La deuxième reçoit</w:t>
      </w:r>
      <w:r w:rsidR="004D66BE">
        <w:rPr>
          <w:rFonts w:ascii="Times New Roman" w:hAnsi="Times New Roman" w:cs="Times New Roman"/>
          <w:sz w:val="22"/>
          <w:szCs w:val="22"/>
        </w:rPr>
        <w:t xml:space="preserve"> les lexèmes de la première analyse citée et</w:t>
      </w:r>
      <w:r>
        <w:rPr>
          <w:rFonts w:ascii="Times New Roman" w:hAnsi="Times New Roman" w:cs="Times New Roman"/>
          <w:sz w:val="22"/>
          <w:szCs w:val="22"/>
        </w:rPr>
        <w:t xml:space="preserve"> </w:t>
      </w:r>
      <w:r w:rsidR="004D66BE">
        <w:rPr>
          <w:rFonts w:ascii="Times New Roman" w:hAnsi="Times New Roman" w:cs="Times New Roman"/>
          <w:sz w:val="22"/>
          <w:szCs w:val="22"/>
        </w:rPr>
        <w:t>réalise</w:t>
      </w:r>
      <w:r>
        <w:rPr>
          <w:rFonts w:ascii="Times New Roman" w:hAnsi="Times New Roman" w:cs="Times New Roman"/>
          <w:sz w:val="22"/>
          <w:szCs w:val="22"/>
        </w:rPr>
        <w:t xml:space="preserve"> l’analyse syntaxique et sémantique d</w:t>
      </w:r>
      <w:r w:rsidR="004D66BE">
        <w:rPr>
          <w:rFonts w:ascii="Times New Roman" w:hAnsi="Times New Roman" w:cs="Times New Roman"/>
          <w:sz w:val="22"/>
          <w:szCs w:val="22"/>
        </w:rPr>
        <w:t>e ce même fichier. Avec Yacc l’analyse syntaxique se produit construisant un arbre (Arbre Syntaxique Abstrait). La sémantique vérifie que l’ordre des lexèmes ait du sens. Ces deux étapes ne sont pas réellement itératives. Elles se mélangent les deux.</w:t>
      </w:r>
    </w:p>
    <w:p w:rsidR="004D66BE" w:rsidRPr="00DB2A71" w:rsidRDefault="004D66BE" w:rsidP="00DB2A71">
      <w:pPr>
        <w:pStyle w:val="Default"/>
        <w:rPr>
          <w:rFonts w:ascii="Times New Roman" w:hAnsi="Times New Roman" w:cs="Times New Roman"/>
          <w:sz w:val="22"/>
          <w:szCs w:val="22"/>
        </w:rPr>
      </w:pPr>
      <w:r>
        <w:rPr>
          <w:rFonts w:ascii="Times New Roman" w:hAnsi="Times New Roman" w:cs="Times New Roman"/>
          <w:sz w:val="22"/>
          <w:szCs w:val="22"/>
        </w:rPr>
        <w:t>Pour savoir si le texte a du sens, ces analyseurs ont besoin de règles. Ces règles ont un nom : la grammaire.  La grammaire utilisée est donc celle officielle du langage C un peu simplifiée.</w:t>
      </w:r>
    </w:p>
    <w:p w:rsidR="00000CB0" w:rsidRDefault="00000CB0" w:rsidP="00AA1731">
      <w:pPr>
        <w:pStyle w:val="Titre1"/>
      </w:pPr>
      <w:r>
        <w:t xml:space="preserve">2 Spécification </w:t>
      </w:r>
    </w:p>
    <w:p w:rsidR="00000CB0" w:rsidRDefault="00000CB0" w:rsidP="00000CB0">
      <w:pPr>
        <w:pStyle w:val="Default"/>
        <w:rPr>
          <w:sz w:val="28"/>
          <w:szCs w:val="28"/>
        </w:rPr>
      </w:pPr>
    </w:p>
    <w:p w:rsidR="00223C88" w:rsidRDefault="00000CB0" w:rsidP="00000CB0">
      <w:pPr>
        <w:pStyle w:val="Default"/>
        <w:rPr>
          <w:rFonts w:ascii="Times New Roman" w:hAnsi="Times New Roman" w:cs="Times New Roman"/>
          <w:sz w:val="22"/>
          <w:szCs w:val="22"/>
        </w:rPr>
      </w:pPr>
      <w:r>
        <w:rPr>
          <w:rFonts w:ascii="Times New Roman" w:hAnsi="Times New Roman" w:cs="Times New Roman"/>
          <w:sz w:val="22"/>
          <w:szCs w:val="22"/>
        </w:rPr>
        <w:t>Notre interpréteur reconnait les fonctions</w:t>
      </w:r>
      <w:r w:rsidR="00223C88">
        <w:rPr>
          <w:rFonts w:ascii="Times New Roman" w:hAnsi="Times New Roman" w:cs="Times New Roman"/>
          <w:sz w:val="22"/>
          <w:szCs w:val="22"/>
        </w:rPr>
        <w:t xml:space="preserve"> et ce qui leur ait caractéristique :</w:t>
      </w:r>
    </w:p>
    <w:p w:rsidR="00223C88" w:rsidRDefault="00223C88" w:rsidP="00223C88">
      <w:pPr>
        <w:pStyle w:val="Default"/>
        <w:numPr>
          <w:ilvl w:val="0"/>
          <w:numId w:val="3"/>
        </w:numPr>
        <w:rPr>
          <w:rFonts w:ascii="Times New Roman" w:hAnsi="Times New Roman" w:cs="Times New Roman"/>
          <w:sz w:val="22"/>
          <w:szCs w:val="22"/>
        </w:rPr>
      </w:pPr>
      <w:r>
        <w:rPr>
          <w:rFonts w:ascii="Times New Roman" w:hAnsi="Times New Roman" w:cs="Times New Roman"/>
          <w:sz w:val="22"/>
          <w:szCs w:val="22"/>
        </w:rPr>
        <w:t>Le type de retour ;</w:t>
      </w:r>
    </w:p>
    <w:p w:rsidR="00223C88" w:rsidRDefault="00223C88" w:rsidP="00223C88">
      <w:pPr>
        <w:pStyle w:val="Default"/>
        <w:numPr>
          <w:ilvl w:val="0"/>
          <w:numId w:val="3"/>
        </w:numPr>
        <w:rPr>
          <w:rFonts w:ascii="Times New Roman" w:hAnsi="Times New Roman" w:cs="Times New Roman"/>
          <w:sz w:val="22"/>
          <w:szCs w:val="22"/>
        </w:rPr>
      </w:pPr>
      <w:r>
        <w:rPr>
          <w:rFonts w:ascii="Times New Roman" w:hAnsi="Times New Roman" w:cs="Times New Roman"/>
          <w:sz w:val="22"/>
          <w:szCs w:val="22"/>
        </w:rPr>
        <w:t>Un identifiant (le nom de a fonction) ;</w:t>
      </w:r>
    </w:p>
    <w:p w:rsidR="00223C88" w:rsidRDefault="00223C88" w:rsidP="00223C88">
      <w:pPr>
        <w:pStyle w:val="Default"/>
        <w:numPr>
          <w:ilvl w:val="0"/>
          <w:numId w:val="3"/>
        </w:numPr>
        <w:rPr>
          <w:rFonts w:ascii="Times New Roman" w:hAnsi="Times New Roman" w:cs="Times New Roman"/>
          <w:sz w:val="22"/>
          <w:szCs w:val="22"/>
        </w:rPr>
      </w:pPr>
      <w:r>
        <w:rPr>
          <w:rFonts w:ascii="Times New Roman" w:hAnsi="Times New Roman" w:cs="Times New Roman"/>
          <w:sz w:val="22"/>
          <w:szCs w:val="22"/>
        </w:rPr>
        <w:t>Les parenthèses ;</w:t>
      </w:r>
    </w:p>
    <w:p w:rsidR="00223C88" w:rsidRDefault="00223C88" w:rsidP="00223C88">
      <w:pPr>
        <w:pStyle w:val="Default"/>
        <w:numPr>
          <w:ilvl w:val="0"/>
          <w:numId w:val="3"/>
        </w:numPr>
        <w:rPr>
          <w:rFonts w:ascii="Times New Roman" w:hAnsi="Times New Roman" w:cs="Times New Roman"/>
          <w:sz w:val="22"/>
          <w:szCs w:val="22"/>
        </w:rPr>
      </w:pPr>
      <w:r>
        <w:rPr>
          <w:rFonts w:ascii="Times New Roman" w:hAnsi="Times New Roman" w:cs="Times New Roman"/>
          <w:sz w:val="22"/>
          <w:szCs w:val="22"/>
        </w:rPr>
        <w:t>Les accolades ;</w:t>
      </w:r>
    </w:p>
    <w:p w:rsidR="00223C88" w:rsidRDefault="00223C88" w:rsidP="00223C88">
      <w:pPr>
        <w:pStyle w:val="Default"/>
        <w:numPr>
          <w:ilvl w:val="0"/>
          <w:numId w:val="3"/>
        </w:numPr>
        <w:rPr>
          <w:rFonts w:ascii="Times New Roman" w:hAnsi="Times New Roman" w:cs="Times New Roman"/>
          <w:sz w:val="22"/>
          <w:szCs w:val="22"/>
        </w:rPr>
      </w:pPr>
      <w:r>
        <w:rPr>
          <w:rFonts w:ascii="Times New Roman" w:hAnsi="Times New Roman" w:cs="Times New Roman"/>
          <w:sz w:val="22"/>
          <w:szCs w:val="22"/>
        </w:rPr>
        <w:t>Les différentes instructions ;</w:t>
      </w:r>
    </w:p>
    <w:p w:rsidR="00223C88" w:rsidRDefault="00223C88" w:rsidP="00223C88">
      <w:pPr>
        <w:pStyle w:val="Default"/>
        <w:numPr>
          <w:ilvl w:val="0"/>
          <w:numId w:val="3"/>
        </w:numPr>
        <w:rPr>
          <w:rFonts w:ascii="Times New Roman" w:hAnsi="Times New Roman" w:cs="Times New Roman"/>
          <w:sz w:val="22"/>
          <w:szCs w:val="22"/>
        </w:rPr>
      </w:pPr>
      <w:r>
        <w:rPr>
          <w:rFonts w:ascii="Times New Roman" w:hAnsi="Times New Roman" w:cs="Times New Roman"/>
          <w:sz w:val="22"/>
          <w:szCs w:val="22"/>
        </w:rPr>
        <w:t>Les retours de fonction.</w:t>
      </w:r>
    </w:p>
    <w:p w:rsidR="00835086" w:rsidRDefault="00835086" w:rsidP="00835086">
      <w:pPr>
        <w:pStyle w:val="Default"/>
        <w:rPr>
          <w:rFonts w:ascii="Times New Roman" w:hAnsi="Times New Roman" w:cs="Times New Roman"/>
          <w:sz w:val="22"/>
          <w:szCs w:val="22"/>
        </w:rPr>
      </w:pPr>
      <w:r>
        <w:rPr>
          <w:rFonts w:ascii="Times New Roman" w:hAnsi="Times New Roman" w:cs="Times New Roman"/>
          <w:sz w:val="22"/>
          <w:szCs w:val="22"/>
        </w:rPr>
        <w:t>Les paramètres de fonction ne sont pas traités.</w:t>
      </w:r>
    </w:p>
    <w:p w:rsidR="00000CB0" w:rsidRDefault="00223C88" w:rsidP="00223C88">
      <w:pPr>
        <w:pStyle w:val="Default"/>
        <w:rPr>
          <w:rFonts w:ascii="Times New Roman" w:hAnsi="Times New Roman" w:cs="Times New Roman"/>
          <w:sz w:val="22"/>
          <w:szCs w:val="22"/>
        </w:rPr>
      </w:pPr>
      <w:r>
        <w:rPr>
          <w:rFonts w:ascii="Times New Roman" w:hAnsi="Times New Roman" w:cs="Times New Roman"/>
          <w:sz w:val="22"/>
          <w:szCs w:val="22"/>
        </w:rPr>
        <w:t>Il interprète aussi les types simple</w:t>
      </w:r>
      <w:r w:rsidR="00000CB0">
        <w:rPr>
          <w:rFonts w:ascii="Times New Roman" w:hAnsi="Times New Roman" w:cs="Times New Roman"/>
          <w:sz w:val="22"/>
          <w:szCs w:val="22"/>
        </w:rPr>
        <w:t>s  « int » et « float ».</w:t>
      </w:r>
    </w:p>
    <w:p w:rsidR="00000CB0" w:rsidRDefault="00000CB0" w:rsidP="00000CB0">
      <w:pPr>
        <w:pStyle w:val="Default"/>
        <w:rPr>
          <w:rFonts w:ascii="Times New Roman" w:hAnsi="Times New Roman" w:cs="Times New Roman"/>
          <w:sz w:val="22"/>
          <w:szCs w:val="22"/>
        </w:rPr>
      </w:pPr>
    </w:p>
    <w:p w:rsidR="00000CB0" w:rsidRDefault="00000CB0" w:rsidP="00AA1731">
      <w:pPr>
        <w:pStyle w:val="Titre2"/>
      </w:pPr>
      <w:r>
        <w:t xml:space="preserve">2.1 Dépendances </w:t>
      </w:r>
    </w:p>
    <w:p w:rsidR="00000CB0" w:rsidRDefault="00000CB0" w:rsidP="00000CB0">
      <w:pPr>
        <w:pStyle w:val="Default"/>
        <w:rPr>
          <w:sz w:val="23"/>
          <w:szCs w:val="23"/>
        </w:rPr>
      </w:pPr>
    </w:p>
    <w:p w:rsidR="00000CB0" w:rsidRDefault="00000CB0" w:rsidP="00000CB0">
      <w:pPr>
        <w:pStyle w:val="Default"/>
        <w:rPr>
          <w:rFonts w:ascii="Times New Roman" w:hAnsi="Times New Roman" w:cs="Times New Roman"/>
          <w:sz w:val="22"/>
          <w:szCs w:val="22"/>
        </w:rPr>
      </w:pPr>
      <w:r>
        <w:rPr>
          <w:rFonts w:ascii="Times New Roman" w:hAnsi="Times New Roman" w:cs="Times New Roman"/>
          <w:sz w:val="22"/>
          <w:szCs w:val="22"/>
        </w:rPr>
        <w:t xml:space="preserve">Langage source : </w:t>
      </w:r>
      <w:r>
        <w:rPr>
          <w:rFonts w:ascii="Times New Roman" w:hAnsi="Times New Roman" w:cs="Times New Roman"/>
          <w:b/>
          <w:bCs/>
          <w:sz w:val="22"/>
          <w:szCs w:val="22"/>
        </w:rPr>
        <w:t xml:space="preserve">C simplifier </w:t>
      </w:r>
    </w:p>
    <w:p w:rsidR="00000CB0" w:rsidRDefault="00000CB0" w:rsidP="00000CB0">
      <w:pPr>
        <w:pStyle w:val="Default"/>
        <w:rPr>
          <w:rFonts w:ascii="Times New Roman" w:hAnsi="Times New Roman" w:cs="Times New Roman"/>
          <w:sz w:val="22"/>
          <w:szCs w:val="22"/>
        </w:rPr>
      </w:pPr>
      <w:r>
        <w:rPr>
          <w:rFonts w:ascii="Times New Roman" w:hAnsi="Times New Roman" w:cs="Times New Roman"/>
          <w:sz w:val="22"/>
          <w:szCs w:val="22"/>
        </w:rPr>
        <w:t xml:space="preserve">Langage intermédiaire : </w:t>
      </w:r>
      <w:r>
        <w:rPr>
          <w:rFonts w:ascii="Times New Roman" w:hAnsi="Times New Roman" w:cs="Times New Roman"/>
          <w:b/>
          <w:bCs/>
          <w:sz w:val="22"/>
          <w:szCs w:val="22"/>
        </w:rPr>
        <w:t>Python 3.</w:t>
      </w:r>
      <w:r w:rsidR="00AA1731">
        <w:rPr>
          <w:rFonts w:ascii="Times New Roman" w:hAnsi="Times New Roman" w:cs="Times New Roman"/>
          <w:b/>
          <w:bCs/>
          <w:sz w:val="22"/>
          <w:szCs w:val="22"/>
        </w:rPr>
        <w:t>5</w:t>
      </w:r>
      <w:r>
        <w:rPr>
          <w:rFonts w:ascii="Times New Roman" w:hAnsi="Times New Roman" w:cs="Times New Roman"/>
          <w:b/>
          <w:bCs/>
          <w:sz w:val="22"/>
          <w:szCs w:val="22"/>
        </w:rPr>
        <w:t>.</w:t>
      </w:r>
      <w:r w:rsidR="00AA1731">
        <w:rPr>
          <w:rFonts w:ascii="Times New Roman" w:hAnsi="Times New Roman" w:cs="Times New Roman"/>
          <w:b/>
          <w:bCs/>
          <w:sz w:val="22"/>
          <w:szCs w:val="22"/>
        </w:rPr>
        <w:t>0</w:t>
      </w:r>
      <w:r>
        <w:rPr>
          <w:rFonts w:ascii="Times New Roman" w:hAnsi="Times New Roman" w:cs="Times New Roman"/>
          <w:b/>
          <w:bCs/>
          <w:sz w:val="22"/>
          <w:szCs w:val="22"/>
        </w:rPr>
        <w:t xml:space="preserve"> </w:t>
      </w:r>
      <w:r>
        <w:rPr>
          <w:rFonts w:ascii="Times New Roman" w:hAnsi="Times New Roman" w:cs="Times New Roman"/>
          <w:sz w:val="22"/>
          <w:szCs w:val="22"/>
        </w:rPr>
        <w:t xml:space="preserve">avec </w:t>
      </w:r>
    </w:p>
    <w:p w:rsidR="00000CB0" w:rsidRDefault="00000CB0" w:rsidP="00000CB0">
      <w:pPr>
        <w:pStyle w:val="Default"/>
        <w:rPr>
          <w:rFonts w:ascii="Times New Roman" w:hAnsi="Times New Roman" w:cs="Times New Roman"/>
          <w:sz w:val="22"/>
          <w:szCs w:val="22"/>
        </w:rPr>
      </w:pPr>
      <w:r>
        <w:rPr>
          <w:rFonts w:ascii="Times New Roman" w:hAnsi="Times New Roman" w:cs="Times New Roman"/>
          <w:sz w:val="22"/>
          <w:szCs w:val="22"/>
        </w:rPr>
        <w:t xml:space="preserve">• pydot 1.0.3 </w:t>
      </w:r>
    </w:p>
    <w:p w:rsidR="00000CB0" w:rsidRDefault="00000CB0" w:rsidP="00000CB0">
      <w:pPr>
        <w:pStyle w:val="Default"/>
        <w:rPr>
          <w:rFonts w:ascii="Times New Roman" w:hAnsi="Times New Roman" w:cs="Times New Roman"/>
          <w:sz w:val="22"/>
          <w:szCs w:val="22"/>
        </w:rPr>
      </w:pPr>
      <w:r>
        <w:rPr>
          <w:rFonts w:ascii="Times New Roman" w:hAnsi="Times New Roman" w:cs="Times New Roman"/>
          <w:sz w:val="22"/>
          <w:szCs w:val="22"/>
        </w:rPr>
        <w:t>• PLY 3.</w:t>
      </w:r>
      <w:r w:rsidR="00AA1731">
        <w:rPr>
          <w:rFonts w:ascii="Times New Roman" w:hAnsi="Times New Roman" w:cs="Times New Roman"/>
          <w:sz w:val="22"/>
          <w:szCs w:val="22"/>
        </w:rPr>
        <w:t>8</w:t>
      </w:r>
      <w:r>
        <w:rPr>
          <w:rFonts w:ascii="Times New Roman" w:hAnsi="Times New Roman" w:cs="Times New Roman"/>
          <w:sz w:val="22"/>
          <w:szCs w:val="22"/>
        </w:rPr>
        <w:t xml:space="preserve"> (avec les modules lex et yacc) </w:t>
      </w:r>
    </w:p>
    <w:p w:rsidR="00000CB0" w:rsidRDefault="00000CB0" w:rsidP="00000CB0">
      <w:pPr>
        <w:pStyle w:val="Default"/>
        <w:rPr>
          <w:rFonts w:ascii="Times New Roman" w:hAnsi="Times New Roman" w:cs="Times New Roman"/>
          <w:sz w:val="22"/>
          <w:szCs w:val="22"/>
        </w:rPr>
      </w:pPr>
    </w:p>
    <w:p w:rsidR="00AA1731" w:rsidRPr="00DF3C2C" w:rsidRDefault="00AA1731" w:rsidP="00AA1731">
      <w:pPr>
        <w:pStyle w:val="Titre2"/>
        <w:rPr>
          <w:lang w:val="en-US"/>
        </w:rPr>
      </w:pPr>
      <w:r w:rsidRPr="00DF3C2C">
        <w:rPr>
          <w:lang w:val="en-US"/>
        </w:rPr>
        <w:t>2.2 Type acceptés</w:t>
      </w:r>
    </w:p>
    <w:p w:rsidR="00AA1731" w:rsidRPr="00DF3C2C" w:rsidRDefault="00835086" w:rsidP="00000CB0">
      <w:pPr>
        <w:pStyle w:val="Default"/>
        <w:rPr>
          <w:rFonts w:ascii="Times New Roman" w:hAnsi="Times New Roman" w:cs="Times New Roman"/>
          <w:sz w:val="22"/>
          <w:szCs w:val="22"/>
          <w:lang w:val="en-US"/>
        </w:rPr>
      </w:pPr>
      <w:r w:rsidRPr="00DF3C2C">
        <w:rPr>
          <w:rFonts w:ascii="Times New Roman" w:hAnsi="Times New Roman" w:cs="Times New Roman"/>
          <w:sz w:val="22"/>
          <w:szCs w:val="22"/>
          <w:lang w:val="en-US"/>
        </w:rPr>
        <w:t>Void</w:t>
      </w:r>
    </w:p>
    <w:p w:rsidR="00835086" w:rsidRPr="00DF3C2C" w:rsidRDefault="00835086" w:rsidP="00000CB0">
      <w:pPr>
        <w:pStyle w:val="Default"/>
        <w:rPr>
          <w:rFonts w:ascii="Times New Roman" w:hAnsi="Times New Roman" w:cs="Times New Roman"/>
          <w:sz w:val="22"/>
          <w:szCs w:val="22"/>
          <w:lang w:val="en-US"/>
        </w:rPr>
      </w:pPr>
      <w:r w:rsidRPr="00DF3C2C">
        <w:rPr>
          <w:rFonts w:ascii="Times New Roman" w:hAnsi="Times New Roman" w:cs="Times New Roman"/>
          <w:sz w:val="22"/>
          <w:szCs w:val="22"/>
          <w:lang w:val="en-US"/>
        </w:rPr>
        <w:t>Char</w:t>
      </w:r>
    </w:p>
    <w:p w:rsidR="00835086" w:rsidRPr="00DF3C2C" w:rsidRDefault="00835086" w:rsidP="00000CB0">
      <w:pPr>
        <w:pStyle w:val="Default"/>
        <w:rPr>
          <w:rFonts w:ascii="Times New Roman" w:hAnsi="Times New Roman" w:cs="Times New Roman"/>
          <w:sz w:val="22"/>
          <w:szCs w:val="22"/>
          <w:lang w:val="en-US"/>
        </w:rPr>
      </w:pPr>
      <w:r w:rsidRPr="00DF3C2C">
        <w:rPr>
          <w:rFonts w:ascii="Times New Roman" w:hAnsi="Times New Roman" w:cs="Times New Roman"/>
          <w:sz w:val="22"/>
          <w:szCs w:val="22"/>
          <w:lang w:val="en-US"/>
        </w:rPr>
        <w:t>Bool</w:t>
      </w:r>
    </w:p>
    <w:p w:rsidR="00AA1731" w:rsidRPr="00DF3C2C" w:rsidRDefault="00AA1731" w:rsidP="00000CB0">
      <w:pPr>
        <w:pStyle w:val="Default"/>
        <w:rPr>
          <w:rFonts w:ascii="Times New Roman" w:hAnsi="Times New Roman" w:cs="Times New Roman"/>
          <w:sz w:val="22"/>
          <w:szCs w:val="22"/>
          <w:lang w:val="en-US"/>
        </w:rPr>
      </w:pPr>
      <w:r w:rsidRPr="00DF3C2C">
        <w:rPr>
          <w:rFonts w:ascii="Times New Roman" w:hAnsi="Times New Roman" w:cs="Times New Roman"/>
          <w:sz w:val="22"/>
          <w:szCs w:val="22"/>
          <w:lang w:val="en-US"/>
        </w:rPr>
        <w:t>Int</w:t>
      </w:r>
    </w:p>
    <w:p w:rsidR="00AA1731" w:rsidRDefault="00AA1731" w:rsidP="00000CB0">
      <w:pPr>
        <w:pStyle w:val="Default"/>
        <w:rPr>
          <w:rFonts w:ascii="Times New Roman" w:hAnsi="Times New Roman" w:cs="Times New Roman"/>
          <w:sz w:val="22"/>
          <w:szCs w:val="22"/>
        </w:rPr>
      </w:pPr>
      <w:r>
        <w:rPr>
          <w:rFonts w:ascii="Times New Roman" w:hAnsi="Times New Roman" w:cs="Times New Roman"/>
          <w:sz w:val="22"/>
          <w:szCs w:val="22"/>
        </w:rPr>
        <w:t>Float</w:t>
      </w:r>
    </w:p>
    <w:p w:rsidR="00AA1731" w:rsidRDefault="00AA1731" w:rsidP="00000CB0">
      <w:pPr>
        <w:pStyle w:val="Default"/>
        <w:rPr>
          <w:rFonts w:ascii="Times New Roman" w:hAnsi="Times New Roman" w:cs="Times New Roman"/>
          <w:sz w:val="22"/>
          <w:szCs w:val="22"/>
        </w:rPr>
      </w:pPr>
    </w:p>
    <w:p w:rsidR="00AA1731" w:rsidRDefault="00AA1731" w:rsidP="00AA1731">
      <w:pPr>
        <w:pStyle w:val="Titre2"/>
      </w:pPr>
      <w:r>
        <w:t>2.3 Déclarations acceptées</w:t>
      </w:r>
    </w:p>
    <w:p w:rsidR="00AA1731" w:rsidRDefault="00AA1731" w:rsidP="00000CB0">
      <w:pPr>
        <w:pStyle w:val="Default"/>
        <w:rPr>
          <w:rFonts w:ascii="Times New Roman" w:hAnsi="Times New Roman" w:cs="Times New Roman"/>
          <w:sz w:val="22"/>
          <w:szCs w:val="22"/>
        </w:rPr>
      </w:pPr>
    </w:p>
    <w:p w:rsidR="00AA1731" w:rsidRDefault="00AA1731" w:rsidP="00000CB0">
      <w:pPr>
        <w:pStyle w:val="Default"/>
        <w:rPr>
          <w:rFonts w:ascii="Times New Roman" w:hAnsi="Times New Roman" w:cs="Times New Roman"/>
          <w:sz w:val="22"/>
          <w:szCs w:val="22"/>
        </w:rPr>
      </w:pPr>
      <w:r>
        <w:rPr>
          <w:rFonts w:ascii="Times New Roman" w:hAnsi="Times New Roman" w:cs="Times New Roman"/>
          <w:sz w:val="22"/>
          <w:szCs w:val="22"/>
        </w:rPr>
        <w:t>Int b ;</w:t>
      </w:r>
    </w:p>
    <w:p w:rsidR="00AA1731" w:rsidRDefault="00AA1731" w:rsidP="00000CB0">
      <w:pPr>
        <w:pStyle w:val="Default"/>
        <w:rPr>
          <w:rFonts w:ascii="Times New Roman" w:hAnsi="Times New Roman" w:cs="Times New Roman"/>
          <w:sz w:val="22"/>
          <w:szCs w:val="22"/>
        </w:rPr>
      </w:pPr>
      <w:r>
        <w:rPr>
          <w:rFonts w:ascii="Times New Roman" w:hAnsi="Times New Roman" w:cs="Times New Roman"/>
          <w:sz w:val="22"/>
          <w:szCs w:val="22"/>
        </w:rPr>
        <w:t>Int b = 0 ;</w:t>
      </w:r>
    </w:p>
    <w:p w:rsidR="004C711F" w:rsidRDefault="00F179E4"/>
    <w:p w:rsidR="00AA1731" w:rsidRDefault="00AA1731" w:rsidP="00AA1731">
      <w:pPr>
        <w:pStyle w:val="Titre2"/>
      </w:pPr>
      <w:r>
        <w:lastRenderedPageBreak/>
        <w:t>2.4 Fonctions acceptées</w:t>
      </w:r>
    </w:p>
    <w:p w:rsidR="00835086" w:rsidRDefault="00835086" w:rsidP="00835086">
      <w:pPr>
        <w:spacing w:after="0"/>
      </w:pPr>
      <w:r>
        <w:t>type_de_retour nom_de_fonction()</w:t>
      </w:r>
    </w:p>
    <w:p w:rsidR="00835086" w:rsidRDefault="00835086" w:rsidP="00835086">
      <w:pPr>
        <w:spacing w:after="0"/>
      </w:pPr>
      <w:r>
        <w:t>{</w:t>
      </w:r>
    </w:p>
    <w:p w:rsidR="00835086" w:rsidRDefault="00835086" w:rsidP="00835086">
      <w:pPr>
        <w:spacing w:after="0"/>
      </w:pPr>
      <w:r>
        <w:t>//Instruction(s) et return</w:t>
      </w:r>
    </w:p>
    <w:p w:rsidR="00835086" w:rsidRPr="00835086" w:rsidRDefault="00835086" w:rsidP="00835086">
      <w:pPr>
        <w:spacing w:after="0"/>
      </w:pPr>
      <w:r>
        <w:t>}</w:t>
      </w:r>
    </w:p>
    <w:p w:rsidR="00AA1731" w:rsidRDefault="00AA1731" w:rsidP="00AA1731">
      <w:pPr>
        <w:pStyle w:val="Titre2"/>
      </w:pPr>
      <w:r>
        <w:t>2.5 Vérification des types</w:t>
      </w:r>
    </w:p>
    <w:p w:rsidR="00AA1731" w:rsidRDefault="00AA1731">
      <w:r>
        <w:t>L’interpréteur génère un warning si :</w:t>
      </w:r>
    </w:p>
    <w:p w:rsidR="00AA1731" w:rsidRDefault="00AA1731" w:rsidP="00AA1731">
      <w:pPr>
        <w:pStyle w:val="Paragraphedeliste"/>
        <w:numPr>
          <w:ilvl w:val="0"/>
          <w:numId w:val="1"/>
        </w:numPr>
      </w:pPr>
      <w:r>
        <w:t>Une variable est déclarer mais pas utilisée ;</w:t>
      </w:r>
    </w:p>
    <w:p w:rsidR="00AA1731" w:rsidRDefault="00AA1731" w:rsidP="00AA1731">
      <w:pPr>
        <w:pStyle w:val="Paragraphedeliste"/>
        <w:numPr>
          <w:ilvl w:val="0"/>
          <w:numId w:val="1"/>
        </w:numPr>
      </w:pPr>
      <w:r>
        <w:t>Une variable est utilisée sans avoir été déclarée.</w:t>
      </w:r>
    </w:p>
    <w:p w:rsidR="00AA1731" w:rsidRDefault="00AA1731" w:rsidP="00AA1731">
      <w:r>
        <w:t>L’interpréteur génère une erreur sur la ligne courante si :</w:t>
      </w:r>
    </w:p>
    <w:p w:rsidR="00835086" w:rsidRDefault="00AA1731" w:rsidP="00835086">
      <w:pPr>
        <w:pStyle w:val="Paragraphedeliste"/>
        <w:numPr>
          <w:ilvl w:val="0"/>
          <w:numId w:val="1"/>
        </w:numPr>
      </w:pPr>
      <w:r>
        <w:t>Une variable est utilisée sans avoir été initialisée.</w:t>
      </w:r>
    </w:p>
    <w:p w:rsidR="00E803B8" w:rsidRPr="00E803B8" w:rsidRDefault="00E803B8" w:rsidP="00E803B8">
      <w:pPr>
        <w:pStyle w:val="Titre1"/>
        <w:rPr>
          <w:lang w:val="en-US"/>
        </w:rPr>
      </w:pPr>
      <w:r w:rsidRPr="00E803B8">
        <w:rPr>
          <w:lang w:val="en-US"/>
        </w:rPr>
        <w:t>3 Règles lexicales</w:t>
      </w:r>
    </w:p>
    <w:p w:rsidR="00E803B8" w:rsidRPr="00E803B8" w:rsidRDefault="00E803B8" w:rsidP="00E803B8">
      <w:pPr>
        <w:spacing w:after="0"/>
        <w:rPr>
          <w:lang w:val="en-US"/>
        </w:rPr>
      </w:pPr>
      <w:r w:rsidRPr="00E803B8">
        <w:rPr>
          <w:lang w:val="en-US"/>
        </w:rPr>
        <w:t>reserved_words = (</w:t>
      </w:r>
    </w:p>
    <w:p w:rsidR="00E803B8" w:rsidRPr="00E803B8" w:rsidRDefault="00E803B8" w:rsidP="00E803B8">
      <w:pPr>
        <w:spacing w:after="0"/>
        <w:rPr>
          <w:lang w:val="en-US"/>
        </w:rPr>
      </w:pPr>
      <w:r w:rsidRPr="00E803B8">
        <w:rPr>
          <w:lang w:val="en-US"/>
        </w:rPr>
        <w:tab/>
        <w:t>'void',</w:t>
      </w:r>
    </w:p>
    <w:p w:rsidR="00E803B8" w:rsidRPr="00E803B8" w:rsidRDefault="00E803B8" w:rsidP="00E803B8">
      <w:pPr>
        <w:spacing w:after="0"/>
        <w:rPr>
          <w:lang w:val="en-US"/>
        </w:rPr>
      </w:pPr>
      <w:r w:rsidRPr="00E803B8">
        <w:rPr>
          <w:lang w:val="en-US"/>
        </w:rPr>
        <w:tab/>
        <w:t>'int',</w:t>
      </w:r>
    </w:p>
    <w:p w:rsidR="00E803B8" w:rsidRPr="00DF3C2C" w:rsidRDefault="00E803B8" w:rsidP="00E803B8">
      <w:pPr>
        <w:spacing w:after="0"/>
        <w:rPr>
          <w:lang w:val="en-US"/>
        </w:rPr>
      </w:pPr>
      <w:r w:rsidRPr="00E803B8">
        <w:rPr>
          <w:lang w:val="en-US"/>
        </w:rPr>
        <w:tab/>
      </w:r>
      <w:r w:rsidRPr="00DF3C2C">
        <w:rPr>
          <w:lang w:val="en-US"/>
        </w:rPr>
        <w:t>'float',</w:t>
      </w:r>
    </w:p>
    <w:p w:rsidR="00E803B8" w:rsidRPr="00DF3C2C" w:rsidRDefault="00E803B8" w:rsidP="00E803B8">
      <w:pPr>
        <w:spacing w:after="0"/>
        <w:rPr>
          <w:lang w:val="en-US"/>
        </w:rPr>
      </w:pPr>
      <w:r w:rsidRPr="00DF3C2C">
        <w:rPr>
          <w:lang w:val="en-US"/>
        </w:rPr>
        <w:tab/>
        <w:t>'bool',</w:t>
      </w:r>
    </w:p>
    <w:p w:rsidR="00E803B8" w:rsidRPr="00DF3C2C" w:rsidRDefault="00E803B8" w:rsidP="00E803B8">
      <w:pPr>
        <w:spacing w:after="0"/>
        <w:rPr>
          <w:lang w:val="en-US"/>
        </w:rPr>
      </w:pPr>
      <w:r w:rsidRPr="00DF3C2C">
        <w:rPr>
          <w:lang w:val="en-US"/>
        </w:rPr>
        <w:tab/>
        <w:t>'char',</w:t>
      </w:r>
    </w:p>
    <w:p w:rsidR="00E803B8" w:rsidRPr="00DF3C2C" w:rsidRDefault="00E803B8" w:rsidP="00E803B8">
      <w:pPr>
        <w:spacing w:after="0"/>
        <w:rPr>
          <w:lang w:val="en-US"/>
        </w:rPr>
      </w:pPr>
      <w:r w:rsidRPr="00DF3C2C">
        <w:rPr>
          <w:lang w:val="en-US"/>
        </w:rPr>
        <w:tab/>
        <w:t>'return'</w:t>
      </w:r>
    </w:p>
    <w:p w:rsidR="00E803B8" w:rsidRPr="00DF3C2C" w:rsidRDefault="00E803B8" w:rsidP="00E803B8">
      <w:pPr>
        <w:spacing w:after="0"/>
        <w:rPr>
          <w:lang w:val="en-US"/>
        </w:rPr>
      </w:pPr>
      <w:r w:rsidRPr="00DF3C2C">
        <w:rPr>
          <w:lang w:val="en-US"/>
        </w:rPr>
        <w:t>)</w:t>
      </w:r>
    </w:p>
    <w:p w:rsidR="00E803B8" w:rsidRPr="00DF3C2C" w:rsidRDefault="00E803B8" w:rsidP="00E803B8">
      <w:pPr>
        <w:spacing w:after="0"/>
        <w:rPr>
          <w:lang w:val="en-US"/>
        </w:rPr>
      </w:pPr>
    </w:p>
    <w:p w:rsidR="00E803B8" w:rsidRPr="00E803B8" w:rsidRDefault="00E803B8" w:rsidP="00E803B8">
      <w:pPr>
        <w:spacing w:after="0"/>
        <w:rPr>
          <w:lang w:val="en-US"/>
        </w:rPr>
      </w:pPr>
      <w:r w:rsidRPr="00E803B8">
        <w:rPr>
          <w:lang w:val="en-US"/>
        </w:rPr>
        <w:t>tokens = (</w:t>
      </w:r>
    </w:p>
    <w:p w:rsidR="00E803B8" w:rsidRPr="00E803B8" w:rsidRDefault="00E803B8" w:rsidP="00E803B8">
      <w:pPr>
        <w:spacing w:after="0"/>
        <w:rPr>
          <w:lang w:val="en-US"/>
        </w:rPr>
      </w:pPr>
      <w:r w:rsidRPr="00E803B8">
        <w:rPr>
          <w:lang w:val="en-US"/>
        </w:rPr>
        <w:tab/>
        <w:t>'NUMBER',</w:t>
      </w:r>
    </w:p>
    <w:p w:rsidR="00E803B8" w:rsidRPr="00E803B8" w:rsidRDefault="00E803B8" w:rsidP="00E803B8">
      <w:pPr>
        <w:spacing w:after="0"/>
        <w:rPr>
          <w:lang w:val="en-US"/>
        </w:rPr>
      </w:pPr>
      <w:r w:rsidRPr="00E803B8">
        <w:rPr>
          <w:lang w:val="en-US"/>
        </w:rPr>
        <w:tab/>
        <w:t>'SUM_OP',</w:t>
      </w:r>
    </w:p>
    <w:p w:rsidR="00E803B8" w:rsidRPr="00E803B8" w:rsidRDefault="00E803B8" w:rsidP="00E803B8">
      <w:pPr>
        <w:spacing w:after="0"/>
        <w:rPr>
          <w:lang w:val="en-US"/>
        </w:rPr>
      </w:pPr>
      <w:r w:rsidRPr="00E803B8">
        <w:rPr>
          <w:lang w:val="en-US"/>
        </w:rPr>
        <w:tab/>
        <w:t>'MUL_OP',</w:t>
      </w:r>
    </w:p>
    <w:p w:rsidR="00E803B8" w:rsidRDefault="00E803B8" w:rsidP="00E803B8">
      <w:pPr>
        <w:spacing w:after="0"/>
      </w:pPr>
      <w:r w:rsidRPr="00E803B8">
        <w:rPr>
          <w:lang w:val="en-US"/>
        </w:rPr>
        <w:tab/>
      </w:r>
      <w:r>
        <w:t>'ID'</w:t>
      </w:r>
    </w:p>
    <w:p w:rsidR="00E803B8" w:rsidRDefault="00E803B8" w:rsidP="00E803B8">
      <w:pPr>
        <w:spacing w:after="0"/>
        <w:rPr>
          <w:lang w:val="en-US"/>
        </w:rPr>
      </w:pPr>
      <w:r w:rsidRPr="00E803B8">
        <w:rPr>
          <w:lang w:val="en-US"/>
        </w:rPr>
        <w:t>) + tuple(map(lambda s:s.upper(),reserved_words))</w:t>
      </w:r>
    </w:p>
    <w:p w:rsidR="00E803B8" w:rsidRDefault="00E803B8" w:rsidP="00E803B8">
      <w:pPr>
        <w:spacing w:after="0"/>
        <w:rPr>
          <w:lang w:val="en-US"/>
        </w:rPr>
      </w:pPr>
    </w:p>
    <w:p w:rsidR="00E803B8" w:rsidRPr="00E803B8" w:rsidRDefault="00E803B8" w:rsidP="00E803B8">
      <w:pPr>
        <w:spacing w:after="0"/>
        <w:rPr>
          <w:lang w:val="en-US"/>
        </w:rPr>
      </w:pPr>
      <w:r w:rsidRPr="00E803B8">
        <w:rPr>
          <w:lang w:val="en-US"/>
        </w:rPr>
        <w:t>literals = '();=&lt;&gt;{}'</w:t>
      </w:r>
    </w:p>
    <w:p w:rsidR="00835086" w:rsidRDefault="00E87484" w:rsidP="00835086">
      <w:pPr>
        <w:pStyle w:val="Titre1"/>
      </w:pPr>
      <w:r>
        <w:t>4</w:t>
      </w:r>
      <w:r w:rsidR="00835086">
        <w:t xml:space="preserve"> Grammaire</w:t>
      </w:r>
    </w:p>
    <w:p w:rsidR="00835086" w:rsidRDefault="00835086" w:rsidP="00835086">
      <w:r w:rsidRPr="00835086">
        <w:t>program : declaration_list</w:t>
      </w:r>
    </w:p>
    <w:p w:rsidR="00835086" w:rsidRPr="00835086" w:rsidRDefault="00835086" w:rsidP="00835086">
      <w:r>
        <w:t>declaration_list : declaration_list declaration | declaration</w:t>
      </w:r>
    </w:p>
    <w:p w:rsidR="00AA1731" w:rsidRDefault="00835086" w:rsidP="00835086">
      <w:r>
        <w:t>declaration : var_declaration | fun_declaration</w:t>
      </w:r>
    </w:p>
    <w:p w:rsidR="00835086" w:rsidRDefault="00835086" w:rsidP="00835086">
      <w:r w:rsidRPr="00835086">
        <w:t>var_declaration : type_specifier ID</w:t>
      </w:r>
    </w:p>
    <w:p w:rsidR="00835086" w:rsidRPr="00DF3C2C" w:rsidRDefault="00835086" w:rsidP="00835086">
      <w:r w:rsidRPr="00DF3C2C">
        <w:t>fun_declaration : type_specifier ID ( ) statement</w:t>
      </w:r>
    </w:p>
    <w:p w:rsidR="00835086" w:rsidRDefault="00835086" w:rsidP="00835086">
      <w:pPr>
        <w:rPr>
          <w:lang w:val="en-US"/>
        </w:rPr>
      </w:pPr>
      <w:r w:rsidRPr="00835086">
        <w:rPr>
          <w:lang w:val="en-US"/>
        </w:rPr>
        <w:t>statement : expression_stmt</w:t>
      </w:r>
      <w:r>
        <w:rPr>
          <w:lang w:val="en-US"/>
        </w:rPr>
        <w:t xml:space="preserve"> </w:t>
      </w:r>
      <w:r w:rsidRPr="00835086">
        <w:rPr>
          <w:lang w:val="en-US"/>
        </w:rPr>
        <w:t>| compound_stmt</w:t>
      </w:r>
      <w:r>
        <w:rPr>
          <w:lang w:val="en-US"/>
        </w:rPr>
        <w:t xml:space="preserve"> </w:t>
      </w:r>
      <w:r w:rsidRPr="00835086">
        <w:rPr>
          <w:lang w:val="en-US"/>
        </w:rPr>
        <w:t>| return_stmt</w:t>
      </w:r>
    </w:p>
    <w:p w:rsidR="00835086" w:rsidRPr="00DF3C2C" w:rsidRDefault="00835086" w:rsidP="00835086">
      <w:pPr>
        <w:rPr>
          <w:lang w:val="en-US"/>
        </w:rPr>
      </w:pPr>
      <w:r w:rsidRPr="00DF3C2C">
        <w:rPr>
          <w:lang w:val="en-US"/>
        </w:rPr>
        <w:t>expression_stmt : expression ; | ;</w:t>
      </w:r>
    </w:p>
    <w:p w:rsidR="00835086" w:rsidRPr="00DF3C2C" w:rsidRDefault="00835086" w:rsidP="00835086">
      <w:pPr>
        <w:rPr>
          <w:lang w:val="en-US"/>
        </w:rPr>
      </w:pPr>
      <w:r w:rsidRPr="00DF3C2C">
        <w:rPr>
          <w:lang w:val="en-US"/>
        </w:rPr>
        <w:t>compound_stmt : { expression }</w:t>
      </w:r>
    </w:p>
    <w:p w:rsidR="00835086" w:rsidRDefault="00835086" w:rsidP="00835086">
      <w:pPr>
        <w:rPr>
          <w:lang w:val="en-US"/>
        </w:rPr>
      </w:pPr>
      <w:r>
        <w:rPr>
          <w:lang w:val="en-US"/>
        </w:rPr>
        <w:t>return_stmt : RETURN ; | RETURN expression ;</w:t>
      </w:r>
    </w:p>
    <w:p w:rsidR="00835086" w:rsidRPr="00DF3C2C" w:rsidRDefault="00835086" w:rsidP="00835086">
      <w:pPr>
        <w:rPr>
          <w:lang w:val="en-US"/>
        </w:rPr>
      </w:pPr>
      <w:r w:rsidRPr="00DF3C2C">
        <w:rPr>
          <w:lang w:val="en-US"/>
        </w:rPr>
        <w:t>expre</w:t>
      </w:r>
      <w:r w:rsidR="00FC3BFF" w:rsidRPr="00DF3C2C">
        <w:rPr>
          <w:lang w:val="en-US"/>
        </w:rPr>
        <w:t>ssion : mutable =</w:t>
      </w:r>
      <w:r w:rsidRPr="00DF3C2C">
        <w:rPr>
          <w:lang w:val="en-US"/>
        </w:rPr>
        <w:t xml:space="preserve"> simple_expression</w:t>
      </w:r>
      <w:r w:rsidR="00FC3BFF" w:rsidRPr="00DF3C2C">
        <w:rPr>
          <w:lang w:val="en-US"/>
        </w:rPr>
        <w:t>| mutable =</w:t>
      </w:r>
      <w:r w:rsidRPr="00DF3C2C">
        <w:rPr>
          <w:lang w:val="en-US"/>
        </w:rPr>
        <w:t xml:space="preserve"> mutable </w:t>
      </w:r>
      <w:r w:rsidR="00FC3BFF" w:rsidRPr="00DF3C2C">
        <w:rPr>
          <w:lang w:val="en-US"/>
        </w:rPr>
        <w:t>| mutable =</w:t>
      </w:r>
      <w:r w:rsidRPr="00DF3C2C">
        <w:rPr>
          <w:lang w:val="en-US"/>
        </w:rPr>
        <w:t xml:space="preserve"> call | simple_expression</w:t>
      </w:r>
    </w:p>
    <w:p w:rsidR="00835086" w:rsidRPr="00436DDC" w:rsidRDefault="00835086" w:rsidP="00835086">
      <w:pPr>
        <w:rPr>
          <w:lang w:val="en-US"/>
        </w:rPr>
      </w:pPr>
      <w:r w:rsidRPr="00436DDC">
        <w:rPr>
          <w:lang w:val="en-US"/>
        </w:rPr>
        <w:t>simple_expression : mutable SUM_OP mutable | mutable MUL_OP mutable</w:t>
      </w:r>
      <w:r w:rsidR="00436DDC" w:rsidRPr="00436DDC">
        <w:rPr>
          <w:lang w:val="en-US"/>
        </w:rPr>
        <w:t xml:space="preserve"> | call</w:t>
      </w:r>
    </w:p>
    <w:p w:rsidR="00835086" w:rsidRPr="00436DDC" w:rsidRDefault="00436DDC" w:rsidP="00835086">
      <w:pPr>
        <w:rPr>
          <w:lang w:val="en-US"/>
        </w:rPr>
      </w:pPr>
      <w:r w:rsidRPr="00436DDC">
        <w:rPr>
          <w:lang w:val="en-US"/>
        </w:rPr>
        <w:t>call : ID ( )</w:t>
      </w:r>
    </w:p>
    <w:p w:rsidR="00436DDC" w:rsidRDefault="00436DDC" w:rsidP="00436DDC">
      <w:pPr>
        <w:rPr>
          <w:lang w:val="en-US"/>
        </w:rPr>
      </w:pPr>
      <w:r w:rsidRPr="00436DDC">
        <w:rPr>
          <w:lang w:val="en-US"/>
        </w:rPr>
        <w:t>mutable : ID</w:t>
      </w:r>
      <w:r>
        <w:rPr>
          <w:lang w:val="en-US"/>
        </w:rPr>
        <w:t xml:space="preserve"> </w:t>
      </w:r>
      <w:r w:rsidRPr="00436DDC">
        <w:rPr>
          <w:lang w:val="en-US"/>
        </w:rPr>
        <w:t>| NUMBER</w:t>
      </w:r>
    </w:p>
    <w:p w:rsidR="00436DDC" w:rsidRPr="00E87484" w:rsidRDefault="00436DDC" w:rsidP="00436DDC">
      <w:pPr>
        <w:rPr>
          <w:lang w:val="en-US"/>
        </w:rPr>
      </w:pPr>
      <w:r w:rsidRPr="00436DDC">
        <w:rPr>
          <w:lang w:val="en-US"/>
        </w:rPr>
        <w:t>type_specifier : VOID</w:t>
      </w:r>
      <w:r>
        <w:rPr>
          <w:lang w:val="en-US"/>
        </w:rPr>
        <w:t xml:space="preserve"> </w:t>
      </w:r>
      <w:r w:rsidRPr="00436DDC">
        <w:rPr>
          <w:lang w:val="en-US"/>
        </w:rPr>
        <w:t xml:space="preserve">| INT | FLOAT | BOOL </w:t>
      </w:r>
      <w:r>
        <w:rPr>
          <w:lang w:val="en-US"/>
        </w:rPr>
        <w:t xml:space="preserve"> </w:t>
      </w:r>
      <w:r w:rsidRPr="00E87484">
        <w:rPr>
          <w:lang w:val="en-US"/>
        </w:rPr>
        <w:t>| CHAR</w:t>
      </w:r>
    </w:p>
    <w:p w:rsidR="00E87484" w:rsidRDefault="00E87484" w:rsidP="00436DDC">
      <w:pPr>
        <w:rPr>
          <w:lang w:val="en-US"/>
        </w:rPr>
      </w:pPr>
      <w:r w:rsidRPr="00E87484">
        <w:rPr>
          <w:lang w:val="en-US"/>
        </w:rPr>
        <w:t>statement : SUM_OP statement %prec UMINUS</w:t>
      </w:r>
    </w:p>
    <w:p w:rsidR="00E87484" w:rsidRPr="00E87484" w:rsidRDefault="00E87484" w:rsidP="00E803B8">
      <w:pPr>
        <w:spacing w:after="0"/>
        <w:rPr>
          <w:lang w:val="en-US"/>
        </w:rPr>
      </w:pPr>
      <w:r w:rsidRPr="00E87484">
        <w:rPr>
          <w:lang w:val="en-US"/>
        </w:rPr>
        <w:t>precedence = (</w:t>
      </w:r>
    </w:p>
    <w:p w:rsidR="00E87484" w:rsidRPr="00E87484" w:rsidRDefault="00E87484" w:rsidP="00E803B8">
      <w:pPr>
        <w:spacing w:after="0"/>
        <w:rPr>
          <w:lang w:val="en-US"/>
        </w:rPr>
      </w:pPr>
      <w:r w:rsidRPr="00E87484">
        <w:rPr>
          <w:lang w:val="en-US"/>
        </w:rPr>
        <w:t xml:space="preserve">    ('left', 'SUM_OP'),</w:t>
      </w:r>
    </w:p>
    <w:p w:rsidR="00E87484" w:rsidRPr="00E87484" w:rsidRDefault="00E87484" w:rsidP="00E803B8">
      <w:pPr>
        <w:spacing w:after="0"/>
        <w:rPr>
          <w:lang w:val="en-US"/>
        </w:rPr>
      </w:pPr>
      <w:r w:rsidRPr="00E87484">
        <w:rPr>
          <w:lang w:val="en-US"/>
        </w:rPr>
        <w:t xml:space="preserve">    ('left', 'MUL_OP'),</w:t>
      </w:r>
    </w:p>
    <w:p w:rsidR="00E87484" w:rsidRPr="00E803B8" w:rsidRDefault="00E87484" w:rsidP="00E803B8">
      <w:pPr>
        <w:spacing w:after="0"/>
      </w:pPr>
      <w:r w:rsidRPr="00E87484">
        <w:rPr>
          <w:lang w:val="en-US"/>
        </w:rPr>
        <w:t xml:space="preserve">    </w:t>
      </w:r>
      <w:r w:rsidRPr="00E803B8">
        <w:t xml:space="preserve">('right', 'UMINUS'),  </w:t>
      </w:r>
    </w:p>
    <w:p w:rsidR="00E87484" w:rsidRPr="00E803B8" w:rsidRDefault="00E87484" w:rsidP="00E803B8">
      <w:pPr>
        <w:spacing w:after="0"/>
      </w:pPr>
      <w:r w:rsidRPr="00E803B8">
        <w:t>)</w:t>
      </w:r>
    </w:p>
    <w:p w:rsidR="0012318E" w:rsidRPr="00835086" w:rsidRDefault="00E87484" w:rsidP="00835086">
      <w:pPr>
        <w:pStyle w:val="Titre1"/>
      </w:pPr>
      <w:r>
        <w:t>5</w:t>
      </w:r>
      <w:r w:rsidR="0012318E" w:rsidRPr="00835086">
        <w:t xml:space="preserve"> Prise en main </w:t>
      </w:r>
    </w:p>
    <w:p w:rsidR="002C395A" w:rsidRDefault="0012318E" w:rsidP="002C395A">
      <w:pPr>
        <w:pStyle w:val="Default"/>
        <w:rPr>
          <w:rFonts w:ascii="Times New Roman" w:hAnsi="Times New Roman" w:cs="Times New Roman"/>
          <w:sz w:val="22"/>
          <w:szCs w:val="22"/>
        </w:rPr>
      </w:pPr>
      <w:r>
        <w:rPr>
          <w:rFonts w:ascii="Times New Roman" w:hAnsi="Times New Roman" w:cs="Times New Roman"/>
          <w:sz w:val="22"/>
          <w:szCs w:val="22"/>
        </w:rPr>
        <w:t xml:space="preserve">Notre compilateur est composé de quatre modules distincts : </w:t>
      </w:r>
    </w:p>
    <w:p w:rsidR="002C395A" w:rsidRDefault="0012318E" w:rsidP="00ED3454">
      <w:pPr>
        <w:pStyle w:val="Default"/>
        <w:numPr>
          <w:ilvl w:val="0"/>
          <w:numId w:val="4"/>
        </w:numPr>
        <w:rPr>
          <w:rFonts w:ascii="Times New Roman" w:hAnsi="Times New Roman" w:cs="Times New Roman"/>
          <w:sz w:val="22"/>
          <w:szCs w:val="22"/>
        </w:rPr>
      </w:pPr>
      <w:r w:rsidRPr="002C395A">
        <w:rPr>
          <w:rFonts w:ascii="Times New Roman" w:hAnsi="Times New Roman" w:cs="Times New Roman"/>
          <w:sz w:val="22"/>
          <w:szCs w:val="22"/>
        </w:rPr>
        <w:t>Analyseur lexical (lex.py)</w:t>
      </w:r>
      <w:r w:rsidR="002C395A" w:rsidRPr="002C395A">
        <w:rPr>
          <w:rFonts w:ascii="Times New Roman" w:hAnsi="Times New Roman" w:cs="Times New Roman"/>
          <w:sz w:val="22"/>
          <w:szCs w:val="22"/>
        </w:rPr>
        <w:t> ;</w:t>
      </w:r>
    </w:p>
    <w:p w:rsidR="002C395A" w:rsidRDefault="0012318E" w:rsidP="00F42A82">
      <w:pPr>
        <w:pStyle w:val="Default"/>
        <w:numPr>
          <w:ilvl w:val="0"/>
          <w:numId w:val="4"/>
        </w:numPr>
        <w:rPr>
          <w:rFonts w:ascii="Times New Roman" w:hAnsi="Times New Roman" w:cs="Times New Roman"/>
          <w:sz w:val="22"/>
          <w:szCs w:val="22"/>
        </w:rPr>
      </w:pPr>
      <w:r w:rsidRPr="002C395A">
        <w:rPr>
          <w:rFonts w:ascii="Times New Roman" w:hAnsi="Times New Roman" w:cs="Times New Roman"/>
          <w:sz w:val="22"/>
          <w:szCs w:val="22"/>
        </w:rPr>
        <w:t>A</w:t>
      </w:r>
      <w:r w:rsidR="002C395A" w:rsidRPr="002C395A">
        <w:rPr>
          <w:rFonts w:ascii="Times New Roman" w:hAnsi="Times New Roman" w:cs="Times New Roman"/>
          <w:sz w:val="22"/>
          <w:szCs w:val="22"/>
        </w:rPr>
        <w:t>nalyseur syntaxique (parser.py) ;</w:t>
      </w:r>
    </w:p>
    <w:p w:rsidR="002C395A" w:rsidRDefault="0012318E" w:rsidP="004C5F9E">
      <w:pPr>
        <w:pStyle w:val="Default"/>
        <w:numPr>
          <w:ilvl w:val="0"/>
          <w:numId w:val="4"/>
        </w:numPr>
        <w:rPr>
          <w:rFonts w:ascii="Times New Roman" w:hAnsi="Times New Roman" w:cs="Times New Roman"/>
          <w:sz w:val="22"/>
          <w:szCs w:val="22"/>
        </w:rPr>
      </w:pPr>
      <w:r w:rsidRPr="002C395A">
        <w:rPr>
          <w:rFonts w:ascii="Times New Roman" w:hAnsi="Times New Roman" w:cs="Times New Roman"/>
          <w:sz w:val="22"/>
          <w:szCs w:val="22"/>
        </w:rPr>
        <w:t>Constructeur d’arbre syntaxique (AST.py)</w:t>
      </w:r>
      <w:r w:rsidR="002C395A" w:rsidRPr="002C395A">
        <w:rPr>
          <w:rFonts w:ascii="Times New Roman" w:hAnsi="Times New Roman" w:cs="Times New Roman"/>
          <w:sz w:val="22"/>
          <w:szCs w:val="22"/>
        </w:rPr>
        <w:t> ;</w:t>
      </w:r>
    </w:p>
    <w:p w:rsidR="002C395A" w:rsidRDefault="0012318E" w:rsidP="00ED0B97">
      <w:pPr>
        <w:pStyle w:val="Default"/>
        <w:numPr>
          <w:ilvl w:val="0"/>
          <w:numId w:val="4"/>
        </w:numPr>
        <w:rPr>
          <w:rFonts w:ascii="Times New Roman" w:hAnsi="Times New Roman" w:cs="Times New Roman"/>
          <w:sz w:val="22"/>
          <w:szCs w:val="22"/>
        </w:rPr>
      </w:pPr>
      <w:r w:rsidRPr="002C395A">
        <w:rPr>
          <w:rFonts w:ascii="Times New Roman" w:hAnsi="Times New Roman" w:cs="Times New Roman"/>
          <w:sz w:val="22"/>
          <w:szCs w:val="22"/>
        </w:rPr>
        <w:t>Analyseur sémantique (semantic.py)</w:t>
      </w:r>
      <w:r w:rsidR="002C395A" w:rsidRPr="002C395A">
        <w:rPr>
          <w:rFonts w:ascii="Times New Roman" w:hAnsi="Times New Roman" w:cs="Times New Roman"/>
          <w:sz w:val="22"/>
          <w:szCs w:val="22"/>
        </w:rPr>
        <w:t> ;</w:t>
      </w:r>
    </w:p>
    <w:p w:rsidR="0012318E" w:rsidRPr="002C395A" w:rsidRDefault="0012318E" w:rsidP="00ED0B97">
      <w:pPr>
        <w:pStyle w:val="Default"/>
        <w:numPr>
          <w:ilvl w:val="0"/>
          <w:numId w:val="4"/>
        </w:numPr>
        <w:rPr>
          <w:rFonts w:ascii="Times New Roman" w:hAnsi="Times New Roman" w:cs="Times New Roman"/>
          <w:sz w:val="22"/>
          <w:szCs w:val="22"/>
        </w:rPr>
      </w:pPr>
      <w:r w:rsidRPr="002C395A">
        <w:rPr>
          <w:rFonts w:ascii="Times New Roman" w:hAnsi="Times New Roman" w:cs="Times New Roman"/>
          <w:sz w:val="22"/>
          <w:szCs w:val="22"/>
        </w:rPr>
        <w:t xml:space="preserve">Interpréteur récursif (recInterpreter.py) </w:t>
      </w:r>
    </w:p>
    <w:p w:rsidR="0012318E" w:rsidRDefault="00DF3C2C" w:rsidP="00DF3C2C">
      <w:pPr>
        <w:pStyle w:val="Titre1"/>
      </w:pPr>
      <w:r>
        <w:t>6 Conclusion</w:t>
      </w:r>
    </w:p>
    <w:p w:rsidR="00DF3C2C" w:rsidRDefault="00DF3C2C" w:rsidP="00DF3C2C">
      <w:r>
        <w:t>Ce projet a été intéressant. Il nous a permis de mieux nous apercevoir de la réelle complexité de faire un « vrai » compilateur pour un vrai langage de programmation.  Il manque plus de la moitié des règles de grammaire à traiter pour le langage C, mais ce projet a déjà eu une complexité non négligeable. Le plus gros souci a été, sans doute, de suivre au maximum la grammaire officielle du langage tout en supprimant les instructions qui n’étaient pas à traiter et en les adaptant à nos nécessités.</w:t>
      </w:r>
    </w:p>
    <w:p w:rsidR="00DF3C2C" w:rsidRPr="00DF3C2C" w:rsidRDefault="00DF3C2C" w:rsidP="00DF3C2C">
      <w:r>
        <w:t>Il reste à souligner que les travaux pratiques réalisés antérieurement</w:t>
      </w:r>
      <w:r w:rsidR="00013919">
        <w:t xml:space="preserve"> pendant les cours</w:t>
      </w:r>
      <w:bookmarkStart w:id="0" w:name="_GoBack"/>
      <w:bookmarkEnd w:id="0"/>
      <w:r>
        <w:t xml:space="preserve"> nous ont donné un bon guide de quoi et comment faire les choses. Sans ceux-ci, je ne pense pas que ce projet serait arrivé jusqu’où nous sommes arrivés.</w:t>
      </w:r>
    </w:p>
    <w:sectPr w:rsidR="00DF3C2C" w:rsidRPr="00DF3C2C">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79E4" w:rsidRDefault="00F179E4" w:rsidP="00AA1731">
      <w:pPr>
        <w:spacing w:after="0" w:line="240" w:lineRule="auto"/>
      </w:pPr>
      <w:r>
        <w:separator/>
      </w:r>
    </w:p>
  </w:endnote>
  <w:endnote w:type="continuationSeparator" w:id="0">
    <w:p w:rsidR="00F179E4" w:rsidRDefault="00F179E4" w:rsidP="00AA17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2A71" w:rsidRDefault="00DB2A71">
    <w:pPr>
      <w:pStyle w:val="Pieddepage"/>
    </w:pPr>
    <w:r>
      <w:t>Compliation</w:t>
    </w:r>
    <w:r>
      <w:tab/>
    </w:r>
    <w:r>
      <w:tab/>
      <w:t>21.01.2016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79E4" w:rsidRDefault="00F179E4" w:rsidP="00AA1731">
      <w:pPr>
        <w:spacing w:after="0" w:line="240" w:lineRule="auto"/>
      </w:pPr>
      <w:r>
        <w:separator/>
      </w:r>
    </w:p>
  </w:footnote>
  <w:footnote w:type="continuationSeparator" w:id="0">
    <w:p w:rsidR="00F179E4" w:rsidRDefault="00F179E4" w:rsidP="00AA17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1731" w:rsidRPr="00DB2A71" w:rsidRDefault="00AA1731" w:rsidP="00AA1731">
    <w:pPr>
      <w:pStyle w:val="En-tte"/>
      <w:tabs>
        <w:tab w:val="clear" w:pos="4536"/>
      </w:tabs>
      <w:rPr>
        <w:lang w:val="pt-PT"/>
      </w:rPr>
    </w:pPr>
    <w:r w:rsidRPr="00DB2A71">
      <w:rPr>
        <w:lang w:val="pt-PT"/>
      </w:rPr>
      <w:t xml:space="preserve">Nicolas Gonin et </w:t>
    </w:r>
    <w:r w:rsidR="00DB2A71" w:rsidRPr="00DB2A71">
      <w:rPr>
        <w:lang w:val="pt-PT"/>
      </w:rPr>
      <w:t>F</w:t>
    </w:r>
    <w:r w:rsidR="00DB2A71">
      <w:rPr>
        <w:lang w:val="pt-PT"/>
      </w:rPr>
      <w:t>abio Manuel da Mota Marques</w:t>
    </w:r>
    <w:r w:rsidRPr="00DB2A71">
      <w:rPr>
        <w:lang w:val="pt-PT"/>
      </w:rPr>
      <w:tab/>
    </w:r>
    <w:r w:rsidR="00DB2A71">
      <w:rPr>
        <w:noProof/>
        <w:lang w:eastAsia="fr-CH"/>
      </w:rPr>
      <w:drawing>
        <wp:inline distT="0" distB="0" distL="0" distR="0">
          <wp:extent cx="2040941" cy="294803"/>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he-arc.jpg"/>
                  <pic:cNvPicPr/>
                </pic:nvPicPr>
                <pic:blipFill>
                  <a:blip r:embed="rId1">
                    <a:extLst>
                      <a:ext uri="{28A0092B-C50C-407E-A947-70E740481C1C}">
                        <a14:useLocalDpi xmlns:a14="http://schemas.microsoft.com/office/drawing/2010/main" val="0"/>
                      </a:ext>
                    </a:extLst>
                  </a:blip>
                  <a:stretch>
                    <a:fillRect/>
                  </a:stretch>
                </pic:blipFill>
                <pic:spPr>
                  <a:xfrm>
                    <a:off x="0" y="0"/>
                    <a:ext cx="2296329" cy="331692"/>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9176F"/>
    <w:multiLevelType w:val="hybridMultilevel"/>
    <w:tmpl w:val="75E2BD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5C6F975D"/>
    <w:multiLevelType w:val="hybridMultilevel"/>
    <w:tmpl w:val="011A3DA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61A259F7"/>
    <w:multiLevelType w:val="hybridMultilevel"/>
    <w:tmpl w:val="3766C83A"/>
    <w:lvl w:ilvl="0" w:tplc="100C0001">
      <w:start w:val="1"/>
      <w:numFmt w:val="bullet"/>
      <w:lvlText w:val=""/>
      <w:lvlJc w:val="left"/>
      <w:pPr>
        <w:ind w:left="778" w:hanging="360"/>
      </w:pPr>
      <w:rPr>
        <w:rFonts w:ascii="Symbol" w:hAnsi="Symbol" w:hint="default"/>
      </w:rPr>
    </w:lvl>
    <w:lvl w:ilvl="1" w:tplc="100C0003" w:tentative="1">
      <w:start w:val="1"/>
      <w:numFmt w:val="bullet"/>
      <w:lvlText w:val="o"/>
      <w:lvlJc w:val="left"/>
      <w:pPr>
        <w:ind w:left="1498" w:hanging="360"/>
      </w:pPr>
      <w:rPr>
        <w:rFonts w:ascii="Courier New" w:hAnsi="Courier New" w:cs="Courier New" w:hint="default"/>
      </w:rPr>
    </w:lvl>
    <w:lvl w:ilvl="2" w:tplc="100C0005" w:tentative="1">
      <w:start w:val="1"/>
      <w:numFmt w:val="bullet"/>
      <w:lvlText w:val=""/>
      <w:lvlJc w:val="left"/>
      <w:pPr>
        <w:ind w:left="2218" w:hanging="360"/>
      </w:pPr>
      <w:rPr>
        <w:rFonts w:ascii="Wingdings" w:hAnsi="Wingdings" w:hint="default"/>
      </w:rPr>
    </w:lvl>
    <w:lvl w:ilvl="3" w:tplc="100C0001" w:tentative="1">
      <w:start w:val="1"/>
      <w:numFmt w:val="bullet"/>
      <w:lvlText w:val=""/>
      <w:lvlJc w:val="left"/>
      <w:pPr>
        <w:ind w:left="2938" w:hanging="360"/>
      </w:pPr>
      <w:rPr>
        <w:rFonts w:ascii="Symbol" w:hAnsi="Symbol" w:hint="default"/>
      </w:rPr>
    </w:lvl>
    <w:lvl w:ilvl="4" w:tplc="100C0003" w:tentative="1">
      <w:start w:val="1"/>
      <w:numFmt w:val="bullet"/>
      <w:lvlText w:val="o"/>
      <w:lvlJc w:val="left"/>
      <w:pPr>
        <w:ind w:left="3658" w:hanging="360"/>
      </w:pPr>
      <w:rPr>
        <w:rFonts w:ascii="Courier New" w:hAnsi="Courier New" w:cs="Courier New" w:hint="default"/>
      </w:rPr>
    </w:lvl>
    <w:lvl w:ilvl="5" w:tplc="100C0005" w:tentative="1">
      <w:start w:val="1"/>
      <w:numFmt w:val="bullet"/>
      <w:lvlText w:val=""/>
      <w:lvlJc w:val="left"/>
      <w:pPr>
        <w:ind w:left="4378" w:hanging="360"/>
      </w:pPr>
      <w:rPr>
        <w:rFonts w:ascii="Wingdings" w:hAnsi="Wingdings" w:hint="default"/>
      </w:rPr>
    </w:lvl>
    <w:lvl w:ilvl="6" w:tplc="100C0001" w:tentative="1">
      <w:start w:val="1"/>
      <w:numFmt w:val="bullet"/>
      <w:lvlText w:val=""/>
      <w:lvlJc w:val="left"/>
      <w:pPr>
        <w:ind w:left="5098" w:hanging="360"/>
      </w:pPr>
      <w:rPr>
        <w:rFonts w:ascii="Symbol" w:hAnsi="Symbol" w:hint="default"/>
      </w:rPr>
    </w:lvl>
    <w:lvl w:ilvl="7" w:tplc="100C0003" w:tentative="1">
      <w:start w:val="1"/>
      <w:numFmt w:val="bullet"/>
      <w:lvlText w:val="o"/>
      <w:lvlJc w:val="left"/>
      <w:pPr>
        <w:ind w:left="5818" w:hanging="360"/>
      </w:pPr>
      <w:rPr>
        <w:rFonts w:ascii="Courier New" w:hAnsi="Courier New" w:cs="Courier New" w:hint="default"/>
      </w:rPr>
    </w:lvl>
    <w:lvl w:ilvl="8" w:tplc="100C0005" w:tentative="1">
      <w:start w:val="1"/>
      <w:numFmt w:val="bullet"/>
      <w:lvlText w:val=""/>
      <w:lvlJc w:val="left"/>
      <w:pPr>
        <w:ind w:left="6538" w:hanging="360"/>
      </w:pPr>
      <w:rPr>
        <w:rFonts w:ascii="Wingdings" w:hAnsi="Wingdings" w:hint="default"/>
      </w:rPr>
    </w:lvl>
  </w:abstractNum>
  <w:abstractNum w:abstractNumId="3" w15:restartNumberingAfterBreak="0">
    <w:nsid w:val="6FC17BC1"/>
    <w:multiLevelType w:val="hybridMultilevel"/>
    <w:tmpl w:val="578AE37E"/>
    <w:lvl w:ilvl="0" w:tplc="AC50E944">
      <w:start w:val="2"/>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CB0"/>
    <w:rsid w:val="00000CB0"/>
    <w:rsid w:val="00013919"/>
    <w:rsid w:val="00077B95"/>
    <w:rsid w:val="0012318E"/>
    <w:rsid w:val="00223C88"/>
    <w:rsid w:val="002C395A"/>
    <w:rsid w:val="003B28FF"/>
    <w:rsid w:val="00436DDC"/>
    <w:rsid w:val="004D66BE"/>
    <w:rsid w:val="00693350"/>
    <w:rsid w:val="00835086"/>
    <w:rsid w:val="00AA1731"/>
    <w:rsid w:val="00B64757"/>
    <w:rsid w:val="00DB2A71"/>
    <w:rsid w:val="00DF0EBF"/>
    <w:rsid w:val="00DF3C2C"/>
    <w:rsid w:val="00E803B8"/>
    <w:rsid w:val="00E87484"/>
    <w:rsid w:val="00F179E4"/>
    <w:rsid w:val="00FC3BF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C6F30E8-A8AD-4C97-A4E1-7C34C29FF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A17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A173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AA173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000CB0"/>
    <w:pPr>
      <w:autoSpaceDE w:val="0"/>
      <w:autoSpaceDN w:val="0"/>
      <w:adjustRightInd w:val="0"/>
      <w:spacing w:after="0" w:line="240" w:lineRule="auto"/>
    </w:pPr>
    <w:rPr>
      <w:rFonts w:ascii="Arial" w:hAnsi="Arial" w:cs="Arial"/>
      <w:color w:val="000000"/>
      <w:sz w:val="24"/>
      <w:szCs w:val="24"/>
    </w:rPr>
  </w:style>
  <w:style w:type="paragraph" w:styleId="Paragraphedeliste">
    <w:name w:val="List Paragraph"/>
    <w:basedOn w:val="Normal"/>
    <w:uiPriority w:val="34"/>
    <w:qFormat/>
    <w:rsid w:val="00AA1731"/>
    <w:pPr>
      <w:ind w:left="720"/>
      <w:contextualSpacing/>
    </w:pPr>
  </w:style>
  <w:style w:type="character" w:customStyle="1" w:styleId="Titre1Car">
    <w:name w:val="Titre 1 Car"/>
    <w:basedOn w:val="Policepardfaut"/>
    <w:link w:val="Titre1"/>
    <w:uiPriority w:val="9"/>
    <w:rsid w:val="00AA1731"/>
    <w:rPr>
      <w:rFonts w:asciiTheme="majorHAnsi" w:eastAsiaTheme="majorEastAsia" w:hAnsiTheme="majorHAnsi" w:cstheme="majorBidi"/>
      <w:color w:val="2E74B5" w:themeColor="accent1" w:themeShade="BF"/>
      <w:sz w:val="32"/>
      <w:szCs w:val="32"/>
    </w:rPr>
  </w:style>
  <w:style w:type="paragraph" w:styleId="En-tte">
    <w:name w:val="header"/>
    <w:basedOn w:val="Normal"/>
    <w:link w:val="En-tteCar"/>
    <w:uiPriority w:val="99"/>
    <w:unhideWhenUsed/>
    <w:rsid w:val="00AA1731"/>
    <w:pPr>
      <w:tabs>
        <w:tab w:val="center" w:pos="4536"/>
        <w:tab w:val="right" w:pos="9072"/>
      </w:tabs>
      <w:spacing w:after="0" w:line="240" w:lineRule="auto"/>
    </w:pPr>
  </w:style>
  <w:style w:type="character" w:customStyle="1" w:styleId="En-tteCar">
    <w:name w:val="En-tête Car"/>
    <w:basedOn w:val="Policepardfaut"/>
    <w:link w:val="En-tte"/>
    <w:uiPriority w:val="99"/>
    <w:rsid w:val="00AA1731"/>
  </w:style>
  <w:style w:type="paragraph" w:styleId="Pieddepage">
    <w:name w:val="footer"/>
    <w:basedOn w:val="Normal"/>
    <w:link w:val="PieddepageCar"/>
    <w:uiPriority w:val="99"/>
    <w:unhideWhenUsed/>
    <w:rsid w:val="00AA173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A1731"/>
  </w:style>
  <w:style w:type="character" w:customStyle="1" w:styleId="Titre2Car">
    <w:name w:val="Titre 2 Car"/>
    <w:basedOn w:val="Policepardfaut"/>
    <w:link w:val="Titre2"/>
    <w:uiPriority w:val="9"/>
    <w:rsid w:val="00AA1731"/>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AA173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612</Words>
  <Characters>3367</Characters>
  <Application>Microsoft Office Word</Application>
  <DocSecurity>0</DocSecurity>
  <Lines>28</Lines>
  <Paragraphs>7</Paragraphs>
  <ScaleCrop>false</ScaleCrop>
  <HeadingPairs>
    <vt:vector size="4" baseType="variant">
      <vt:variant>
        <vt:lpstr>Titre</vt:lpstr>
      </vt:variant>
      <vt:variant>
        <vt:i4>1</vt:i4>
      </vt:variant>
      <vt:variant>
        <vt:lpstr>Titres</vt:lpstr>
      </vt:variant>
      <vt:variant>
        <vt:i4>12</vt:i4>
      </vt:variant>
    </vt:vector>
  </HeadingPairs>
  <TitlesOfParts>
    <vt:vector size="13" baseType="lpstr">
      <vt:lpstr/>
      <vt:lpstr>Rapport du projet de Compilateur</vt:lpstr>
      <vt:lpstr>1 But </vt:lpstr>
      <vt:lpstr>2 Spécification </vt:lpstr>
      <vt:lpstr>    2.1 Dépendances </vt:lpstr>
      <vt:lpstr>    2.2 Type acceptés</vt:lpstr>
      <vt:lpstr>    2.3 Déclarations acceptées</vt:lpstr>
      <vt:lpstr>    2.4 Fonctions acceptées</vt:lpstr>
      <vt:lpstr>    2.5 Vérification des types</vt:lpstr>
      <vt:lpstr>3 Règles lexicales</vt:lpstr>
      <vt:lpstr>4 Grammaire</vt:lpstr>
      <vt:lpstr>5 Prise en main </vt:lpstr>
      <vt:lpstr>6 Conclusion</vt:lpstr>
    </vt:vector>
  </TitlesOfParts>
  <Company/>
  <LinksUpToDate>false</LinksUpToDate>
  <CharactersWithSpaces>3972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Gazou</dc:creator>
  <cp:keywords/>
  <dc:description/>
  <cp:lastModifiedBy>Da Mota Marques Fabio Manuel</cp:lastModifiedBy>
  <cp:revision>14</cp:revision>
  <dcterms:created xsi:type="dcterms:W3CDTF">2016-01-14T08:24:00Z</dcterms:created>
  <dcterms:modified xsi:type="dcterms:W3CDTF">2016-01-21T19:44:00Z</dcterms:modified>
</cp:coreProperties>
</file>