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F8" w:rsidRDefault="000473F8" w:rsidP="000473F8">
      <w:pPr>
        <w:rPr>
          <w:lang w:val="en-US" w:eastAsia="fr-CH"/>
        </w:rPr>
      </w:pPr>
    </w:p>
    <w:p w:rsidR="000473F8" w:rsidRDefault="000473F8" w:rsidP="000473F8">
      <w:pPr>
        <w:rPr>
          <w:lang w:val="en-US" w:eastAsia="fr-CH"/>
        </w:rPr>
      </w:pPr>
    </w:p>
    <w:p w:rsidR="000473F8" w:rsidRDefault="000473F8" w:rsidP="000473F8">
      <w:pPr>
        <w:rPr>
          <w:lang w:val="en-US" w:eastAsia="fr-CH"/>
        </w:rPr>
      </w:pPr>
    </w:p>
    <w:p w:rsidR="00E009FA" w:rsidRDefault="00E009FA" w:rsidP="000473F8">
      <w:pPr>
        <w:rPr>
          <w:lang w:val="en-US" w:eastAsia="fr-CH"/>
        </w:rPr>
      </w:pPr>
    </w:p>
    <w:p w:rsidR="00E009FA" w:rsidRDefault="00E009FA" w:rsidP="000473F8">
      <w:pPr>
        <w:rPr>
          <w:lang w:val="en-US" w:eastAsia="fr-CH"/>
        </w:rPr>
      </w:pPr>
    </w:p>
    <w:p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3720717A" wp14:editId="72AE1A67">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rsidR="000473F8" w:rsidRDefault="000473F8" w:rsidP="000473F8">
      <w:pPr>
        <w:rPr>
          <w:lang w:val="en-US" w:eastAsia="fr-CH"/>
        </w:rPr>
      </w:pPr>
    </w:p>
    <w:p w:rsidR="00E81340" w:rsidRPr="000473F8" w:rsidRDefault="00E81340" w:rsidP="000473F8">
      <w:pPr>
        <w:rPr>
          <w:sz w:val="28"/>
          <w:szCs w:val="28"/>
          <w:lang w:eastAsia="fr-CH"/>
        </w:rPr>
      </w:pPr>
      <w:r w:rsidRPr="000473F8">
        <w:rPr>
          <w:sz w:val="28"/>
          <w:szCs w:val="28"/>
          <w:lang w:eastAsia="fr-CH"/>
        </w:rPr>
        <w:t>Haute Ecole Arc - Ingénierie</w:t>
      </w:r>
    </w:p>
    <w:p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rsidR="00E81340" w:rsidRPr="000473F8" w:rsidRDefault="00E81340" w:rsidP="000473F8">
      <w:pPr>
        <w:rPr>
          <w:sz w:val="28"/>
          <w:szCs w:val="28"/>
          <w:lang w:eastAsia="fr-CH"/>
        </w:rPr>
      </w:pPr>
      <w:r w:rsidRPr="000473F8">
        <w:rPr>
          <w:sz w:val="28"/>
          <w:szCs w:val="28"/>
          <w:lang w:eastAsia="fr-CH"/>
        </w:rPr>
        <w:t>Rapport Travail d’Automne 2016 – Projet 15DLM-TA655</w:t>
      </w:r>
    </w:p>
    <w:p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rsidR="00B00E2A" w:rsidRPr="000473F8" w:rsidRDefault="00B00E2A">
      <w:pPr>
        <w:rPr>
          <w:rFonts w:ascii="Arial" w:eastAsia="Times New Roman" w:hAnsi="Arial" w:cs="Arial"/>
          <w:sz w:val="35"/>
          <w:szCs w:val="35"/>
          <w:lang w:eastAsia="fr-CH"/>
        </w:rPr>
      </w:pPr>
    </w:p>
    <w:p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rsidR="00E81340" w:rsidRPr="00E009FA" w:rsidRDefault="00E009FA" w:rsidP="00E009FA">
      <w:pPr>
        <w:rPr>
          <w:sz w:val="36"/>
        </w:rPr>
      </w:pPr>
      <w:r w:rsidRPr="00E009FA">
        <w:rPr>
          <w:sz w:val="36"/>
        </w:rPr>
        <w:lastRenderedPageBreak/>
        <w:t>Abstract</w:t>
      </w:r>
    </w:p>
    <w:p w:rsidR="00E009FA"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Ce rapport présente le déroulement de l’exploration du groupement de spécification Opc-Ua.</w:t>
      </w:r>
    </w:p>
    <w:p w:rsidR="00E009FA" w:rsidRDefault="00E009FA" w:rsidP="00E009FA">
      <w:pPr>
        <w:autoSpaceDE w:val="0"/>
        <w:autoSpaceDN w:val="0"/>
        <w:adjustRightInd w:val="0"/>
        <w:spacing w:after="0" w:line="240" w:lineRule="auto"/>
        <w:rPr>
          <w:rFonts w:ascii="Roboto-Italic" w:hAnsi="Roboto-Italic" w:cs="Roboto-Italic"/>
          <w:i/>
          <w:iCs/>
        </w:rPr>
      </w:pPr>
      <w:r>
        <w:rPr>
          <w:rFonts w:ascii="Roboto-Regular" w:hAnsi="Roboto-Regular" w:cs="Roboto-Regular"/>
        </w:rPr>
        <w:t>Les objectifs principaux n’ont pas pu être réalisés pour des raisons techniques qui seront détaillées dans ce rapport.</w:t>
      </w:r>
    </w:p>
    <w:p w:rsidR="00E009FA" w:rsidRDefault="00E009FA" w:rsidP="008D4D35"/>
    <w:p w:rsidR="008D4D35" w:rsidRDefault="00E009FA" w:rsidP="00E009FA">
      <w:r>
        <w:t>//TODO traduire en anglais</w:t>
      </w:r>
    </w:p>
    <w:p w:rsidR="008D4D35" w:rsidRDefault="008D4D35" w:rsidP="00E009FA"/>
    <w:p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271216206"/>
        <w:docPartObj>
          <w:docPartGallery w:val="Table of Contents"/>
          <w:docPartUnique/>
        </w:docPartObj>
      </w:sdtPr>
      <w:sdtEndPr>
        <w:rPr>
          <w:b/>
          <w:bCs/>
        </w:rPr>
      </w:sdtEndPr>
      <w:sdtContent>
        <w:p w:rsidR="00BC14F1" w:rsidRDefault="00BC14F1">
          <w:pPr>
            <w:pStyle w:val="En-ttedetabledesmatires"/>
          </w:pPr>
          <w:r>
            <w:rPr>
              <w:lang w:val="fr-FR"/>
            </w:rPr>
            <w:t>Table des matières</w:t>
          </w:r>
        </w:p>
        <w:p w:rsidR="00BC14F1" w:rsidRDefault="00BC14F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3061796" w:history="1">
            <w:r w:rsidRPr="003728C6">
              <w:rPr>
                <w:rStyle w:val="Lienhypertexte"/>
                <w:noProof/>
              </w:rPr>
              <w:t>Introduction</w:t>
            </w:r>
            <w:r>
              <w:rPr>
                <w:noProof/>
                <w:webHidden/>
              </w:rPr>
              <w:tab/>
            </w:r>
            <w:r>
              <w:rPr>
                <w:noProof/>
                <w:webHidden/>
              </w:rPr>
              <w:fldChar w:fldCharType="begin"/>
            </w:r>
            <w:r>
              <w:rPr>
                <w:noProof/>
                <w:webHidden/>
              </w:rPr>
              <w:instrText xml:space="preserve"> PAGEREF _Toc473061796 \h </w:instrText>
            </w:r>
            <w:r>
              <w:rPr>
                <w:noProof/>
                <w:webHidden/>
              </w:rPr>
            </w:r>
            <w:r>
              <w:rPr>
                <w:noProof/>
                <w:webHidden/>
              </w:rPr>
              <w:fldChar w:fldCharType="separate"/>
            </w:r>
            <w:r>
              <w:rPr>
                <w:noProof/>
                <w:webHidden/>
              </w:rPr>
              <w:t>5</w:t>
            </w:r>
            <w:r>
              <w:rPr>
                <w:noProof/>
                <w:webHidden/>
              </w:rPr>
              <w:fldChar w:fldCharType="end"/>
            </w:r>
          </w:hyperlink>
        </w:p>
        <w:p w:rsidR="00BC14F1" w:rsidRDefault="00E947AC">
          <w:pPr>
            <w:pStyle w:val="TM1"/>
            <w:tabs>
              <w:tab w:val="right" w:leader="dot" w:pos="9062"/>
            </w:tabs>
            <w:rPr>
              <w:rFonts w:eastAsiaTheme="minorEastAsia"/>
              <w:noProof/>
              <w:lang w:eastAsia="fr-CH"/>
            </w:rPr>
          </w:pPr>
          <w:hyperlink w:anchor="_Toc473061797" w:history="1">
            <w:r w:rsidR="00BC14F1" w:rsidRPr="003728C6">
              <w:rPr>
                <w:rStyle w:val="Lienhypertexte"/>
                <w:noProof/>
              </w:rPr>
              <w:t>Rappel des objectifs du projet</w:t>
            </w:r>
            <w:r w:rsidR="00BC14F1">
              <w:rPr>
                <w:noProof/>
                <w:webHidden/>
              </w:rPr>
              <w:tab/>
            </w:r>
            <w:r w:rsidR="00BC14F1">
              <w:rPr>
                <w:noProof/>
                <w:webHidden/>
              </w:rPr>
              <w:fldChar w:fldCharType="begin"/>
            </w:r>
            <w:r w:rsidR="00BC14F1">
              <w:rPr>
                <w:noProof/>
                <w:webHidden/>
              </w:rPr>
              <w:instrText xml:space="preserve"> PAGEREF _Toc473061797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798" w:history="1">
            <w:r w:rsidR="00BC14F1" w:rsidRPr="003728C6">
              <w:rPr>
                <w:rStyle w:val="Lienhypertexte"/>
                <w:rFonts w:eastAsia="Times New Roman"/>
                <w:noProof/>
              </w:rPr>
              <w:t xml:space="preserve">Automatisation </w:t>
            </w:r>
            <w:r w:rsidR="00BC14F1" w:rsidRPr="003728C6">
              <w:rPr>
                <w:rStyle w:val="Lienhypertexte"/>
                <w:noProof/>
              </w:rPr>
              <w:t>complète</w:t>
            </w:r>
            <w:r w:rsidR="00BC14F1" w:rsidRPr="003728C6">
              <w:rPr>
                <w:rStyle w:val="Lienhypertexte"/>
                <w:rFonts w:eastAsia="Times New Roman"/>
                <w:noProof/>
              </w:rPr>
              <w:t xml:space="preserve"> à la taille de lot 1</w:t>
            </w:r>
            <w:r w:rsidR="00BC14F1">
              <w:rPr>
                <w:noProof/>
                <w:webHidden/>
              </w:rPr>
              <w:tab/>
            </w:r>
            <w:r w:rsidR="00BC14F1">
              <w:rPr>
                <w:noProof/>
                <w:webHidden/>
              </w:rPr>
              <w:fldChar w:fldCharType="begin"/>
            </w:r>
            <w:r w:rsidR="00BC14F1">
              <w:rPr>
                <w:noProof/>
                <w:webHidden/>
              </w:rPr>
              <w:instrText xml:space="preserve"> PAGEREF _Toc473061798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799" w:history="1">
            <w:r w:rsidR="00BC14F1" w:rsidRPr="003728C6">
              <w:rPr>
                <w:rStyle w:val="Lienhypertexte"/>
                <w:noProof/>
              </w:rPr>
              <w:t>Contraintes</w:t>
            </w:r>
            <w:r w:rsidR="00BC14F1">
              <w:rPr>
                <w:noProof/>
                <w:webHidden/>
              </w:rPr>
              <w:tab/>
            </w:r>
            <w:r w:rsidR="00BC14F1">
              <w:rPr>
                <w:noProof/>
                <w:webHidden/>
              </w:rPr>
              <w:fldChar w:fldCharType="begin"/>
            </w:r>
            <w:r w:rsidR="00BC14F1">
              <w:rPr>
                <w:noProof/>
                <w:webHidden/>
              </w:rPr>
              <w:instrText xml:space="preserve"> PAGEREF _Toc473061799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800" w:history="1">
            <w:r w:rsidR="00BC14F1" w:rsidRPr="003728C6">
              <w:rPr>
                <w:rStyle w:val="Lienhypertexte"/>
                <w:noProof/>
              </w:rPr>
              <w:t>Méthodologie</w:t>
            </w:r>
            <w:r w:rsidR="00BC14F1">
              <w:rPr>
                <w:noProof/>
                <w:webHidden/>
              </w:rPr>
              <w:tab/>
            </w:r>
            <w:r w:rsidR="00BC14F1">
              <w:rPr>
                <w:noProof/>
                <w:webHidden/>
              </w:rPr>
              <w:fldChar w:fldCharType="begin"/>
            </w:r>
            <w:r w:rsidR="00BC14F1">
              <w:rPr>
                <w:noProof/>
                <w:webHidden/>
              </w:rPr>
              <w:instrText xml:space="preserve"> PAGEREF _Toc473061800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E947AC">
          <w:pPr>
            <w:pStyle w:val="TM1"/>
            <w:tabs>
              <w:tab w:val="right" w:leader="dot" w:pos="9062"/>
            </w:tabs>
            <w:rPr>
              <w:rFonts w:eastAsiaTheme="minorEastAsia"/>
              <w:noProof/>
              <w:lang w:eastAsia="fr-CH"/>
            </w:rPr>
          </w:pPr>
          <w:hyperlink w:anchor="_Toc473061801" w:history="1">
            <w:r w:rsidR="00BC14F1" w:rsidRPr="003728C6">
              <w:rPr>
                <w:rStyle w:val="Lienhypertexte"/>
                <w:noProof/>
              </w:rPr>
              <w:t>Analyse</w:t>
            </w:r>
            <w:r w:rsidR="00BC14F1">
              <w:rPr>
                <w:noProof/>
                <w:webHidden/>
              </w:rPr>
              <w:tab/>
            </w:r>
            <w:r w:rsidR="00BC14F1">
              <w:rPr>
                <w:noProof/>
                <w:webHidden/>
              </w:rPr>
              <w:fldChar w:fldCharType="begin"/>
            </w:r>
            <w:r w:rsidR="00BC14F1">
              <w:rPr>
                <w:noProof/>
                <w:webHidden/>
              </w:rPr>
              <w:instrText xml:space="preserve"> PAGEREF _Toc473061801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802" w:history="1">
            <w:r w:rsidR="00BC14F1" w:rsidRPr="003728C6">
              <w:rPr>
                <w:rStyle w:val="Lienhypertexte"/>
                <w:noProof/>
              </w:rPr>
              <w:t>Spécification OPC UA</w:t>
            </w:r>
            <w:r w:rsidR="00BC14F1">
              <w:rPr>
                <w:noProof/>
                <w:webHidden/>
              </w:rPr>
              <w:tab/>
            </w:r>
            <w:r w:rsidR="00BC14F1">
              <w:rPr>
                <w:noProof/>
                <w:webHidden/>
              </w:rPr>
              <w:fldChar w:fldCharType="begin"/>
            </w:r>
            <w:r w:rsidR="00BC14F1">
              <w:rPr>
                <w:noProof/>
                <w:webHidden/>
              </w:rPr>
              <w:instrText xml:space="preserve"> PAGEREF _Toc473061802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803" w:history="1">
            <w:r w:rsidR="00BC14F1" w:rsidRPr="003728C6">
              <w:rPr>
                <w:rStyle w:val="Lienhypertexte"/>
                <w:noProof/>
              </w:rPr>
              <w:t>Comparaison des implémentations existantes du protocole Opc-Ua</w:t>
            </w:r>
            <w:r w:rsidR="00BC14F1">
              <w:rPr>
                <w:noProof/>
                <w:webHidden/>
              </w:rPr>
              <w:tab/>
            </w:r>
            <w:r w:rsidR="00BC14F1">
              <w:rPr>
                <w:noProof/>
                <w:webHidden/>
              </w:rPr>
              <w:fldChar w:fldCharType="begin"/>
            </w:r>
            <w:r w:rsidR="00BC14F1">
              <w:rPr>
                <w:noProof/>
                <w:webHidden/>
              </w:rPr>
              <w:instrText xml:space="preserve"> PAGEREF _Toc473061803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E947AC">
          <w:pPr>
            <w:pStyle w:val="TM3"/>
            <w:tabs>
              <w:tab w:val="right" w:leader="dot" w:pos="9062"/>
            </w:tabs>
            <w:rPr>
              <w:rFonts w:eastAsiaTheme="minorEastAsia"/>
              <w:noProof/>
              <w:lang w:eastAsia="fr-CH"/>
            </w:rPr>
          </w:pPr>
          <w:hyperlink w:anchor="_Toc473061804" w:history="1">
            <w:r w:rsidR="00BC14F1" w:rsidRPr="003728C6">
              <w:rPr>
                <w:rStyle w:val="Lienhypertexte"/>
                <w:noProof/>
              </w:rPr>
              <w:t>digitalpetri/ua-client-sdk et digitalpetri/ua-server-sdk</w:t>
            </w:r>
            <w:r w:rsidR="00BC14F1">
              <w:rPr>
                <w:noProof/>
                <w:webHidden/>
              </w:rPr>
              <w:tab/>
            </w:r>
            <w:r w:rsidR="00BC14F1">
              <w:rPr>
                <w:noProof/>
                <w:webHidden/>
              </w:rPr>
              <w:fldChar w:fldCharType="begin"/>
            </w:r>
            <w:r w:rsidR="00BC14F1">
              <w:rPr>
                <w:noProof/>
                <w:webHidden/>
              </w:rPr>
              <w:instrText xml:space="preserve"> PAGEREF _Toc473061804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E947AC">
          <w:pPr>
            <w:pStyle w:val="TM3"/>
            <w:tabs>
              <w:tab w:val="right" w:leader="dot" w:pos="9062"/>
            </w:tabs>
            <w:rPr>
              <w:rFonts w:eastAsiaTheme="minorEastAsia"/>
              <w:noProof/>
              <w:lang w:eastAsia="fr-CH"/>
            </w:rPr>
          </w:pPr>
          <w:hyperlink w:anchor="_Toc473061805" w:history="1">
            <w:r w:rsidR="00BC14F1" w:rsidRPr="003728C6">
              <w:rPr>
                <w:rStyle w:val="Lienhypertexte"/>
                <w:noProof/>
              </w:rPr>
              <w:t>eclipse/milo</w:t>
            </w:r>
            <w:r w:rsidR="00BC14F1">
              <w:rPr>
                <w:noProof/>
                <w:webHidden/>
              </w:rPr>
              <w:tab/>
            </w:r>
            <w:r w:rsidR="00BC14F1">
              <w:rPr>
                <w:noProof/>
                <w:webHidden/>
              </w:rPr>
              <w:fldChar w:fldCharType="begin"/>
            </w:r>
            <w:r w:rsidR="00BC14F1">
              <w:rPr>
                <w:noProof/>
                <w:webHidden/>
              </w:rPr>
              <w:instrText xml:space="preserve"> PAGEREF _Toc473061805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E947AC">
          <w:pPr>
            <w:pStyle w:val="TM3"/>
            <w:tabs>
              <w:tab w:val="right" w:leader="dot" w:pos="9062"/>
            </w:tabs>
            <w:rPr>
              <w:rFonts w:eastAsiaTheme="minorEastAsia"/>
              <w:noProof/>
              <w:lang w:eastAsia="fr-CH"/>
            </w:rPr>
          </w:pPr>
          <w:hyperlink w:anchor="_Toc473061806" w:history="1">
            <w:r w:rsidR="00BC14F1" w:rsidRPr="003728C6">
              <w:rPr>
                <w:rStyle w:val="Lienhypertexte"/>
                <w:noProof/>
              </w:rPr>
              <w:t>ctron/de.dentrassi.camel.milo</w:t>
            </w:r>
            <w:r w:rsidR="00BC14F1">
              <w:rPr>
                <w:noProof/>
                <w:webHidden/>
              </w:rPr>
              <w:tab/>
            </w:r>
            <w:r w:rsidR="00BC14F1">
              <w:rPr>
                <w:noProof/>
                <w:webHidden/>
              </w:rPr>
              <w:fldChar w:fldCharType="begin"/>
            </w:r>
            <w:r w:rsidR="00BC14F1">
              <w:rPr>
                <w:noProof/>
                <w:webHidden/>
              </w:rPr>
              <w:instrText xml:space="preserve"> PAGEREF _Toc473061806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E947AC">
          <w:pPr>
            <w:pStyle w:val="TM3"/>
            <w:tabs>
              <w:tab w:val="right" w:leader="dot" w:pos="9062"/>
            </w:tabs>
            <w:rPr>
              <w:rFonts w:eastAsiaTheme="minorEastAsia"/>
              <w:noProof/>
              <w:lang w:eastAsia="fr-CH"/>
            </w:rPr>
          </w:pPr>
          <w:hyperlink w:anchor="_Toc473061807" w:history="1">
            <w:r w:rsidR="00BC14F1" w:rsidRPr="003728C6">
              <w:rPr>
                <w:rStyle w:val="Lienhypertexte"/>
                <w:noProof/>
              </w:rPr>
              <w:t>FreeOpcUa/python-opcua</w:t>
            </w:r>
            <w:r w:rsidR="00BC14F1">
              <w:rPr>
                <w:noProof/>
                <w:webHidden/>
              </w:rPr>
              <w:tab/>
            </w:r>
            <w:r w:rsidR="00BC14F1">
              <w:rPr>
                <w:noProof/>
                <w:webHidden/>
              </w:rPr>
              <w:fldChar w:fldCharType="begin"/>
            </w:r>
            <w:r w:rsidR="00BC14F1">
              <w:rPr>
                <w:noProof/>
                <w:webHidden/>
              </w:rPr>
              <w:instrText xml:space="preserve"> PAGEREF _Toc473061807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E947AC">
          <w:pPr>
            <w:pStyle w:val="TM2"/>
            <w:tabs>
              <w:tab w:val="right" w:leader="dot" w:pos="9062"/>
            </w:tabs>
            <w:rPr>
              <w:rFonts w:eastAsiaTheme="minorEastAsia"/>
              <w:noProof/>
              <w:lang w:eastAsia="fr-CH"/>
            </w:rPr>
          </w:pPr>
          <w:hyperlink w:anchor="_Toc473061808" w:history="1">
            <w:r w:rsidR="00BC14F1" w:rsidRPr="003728C6">
              <w:rPr>
                <w:rStyle w:val="Lienhypertexte"/>
                <w:noProof/>
              </w:rPr>
              <w:t>Interfaçage sur les machines</w:t>
            </w:r>
            <w:r w:rsidR="00BC14F1">
              <w:rPr>
                <w:noProof/>
                <w:webHidden/>
              </w:rPr>
              <w:tab/>
            </w:r>
            <w:r w:rsidR="00BC14F1">
              <w:rPr>
                <w:noProof/>
                <w:webHidden/>
              </w:rPr>
              <w:fldChar w:fldCharType="begin"/>
            </w:r>
            <w:r w:rsidR="00BC14F1">
              <w:rPr>
                <w:noProof/>
                <w:webHidden/>
              </w:rPr>
              <w:instrText xml:space="preserve"> PAGEREF _Toc473061808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E947AC">
          <w:pPr>
            <w:pStyle w:val="TM1"/>
            <w:tabs>
              <w:tab w:val="right" w:leader="dot" w:pos="9062"/>
            </w:tabs>
            <w:rPr>
              <w:rFonts w:eastAsiaTheme="minorEastAsia"/>
              <w:noProof/>
              <w:lang w:eastAsia="fr-CH"/>
            </w:rPr>
          </w:pPr>
          <w:hyperlink w:anchor="_Toc473061809" w:history="1">
            <w:r w:rsidR="00BC14F1" w:rsidRPr="003728C6">
              <w:rPr>
                <w:rStyle w:val="Lienhypertexte"/>
                <w:noProof/>
              </w:rPr>
              <w:t>Conclusion</w:t>
            </w:r>
            <w:r w:rsidR="00BC14F1">
              <w:rPr>
                <w:noProof/>
                <w:webHidden/>
              </w:rPr>
              <w:tab/>
            </w:r>
            <w:r w:rsidR="00BC14F1">
              <w:rPr>
                <w:noProof/>
                <w:webHidden/>
              </w:rPr>
              <w:fldChar w:fldCharType="begin"/>
            </w:r>
            <w:r w:rsidR="00BC14F1">
              <w:rPr>
                <w:noProof/>
                <w:webHidden/>
              </w:rPr>
              <w:instrText xml:space="preserve"> PAGEREF _Toc473061809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E947AC">
          <w:pPr>
            <w:pStyle w:val="TM1"/>
            <w:tabs>
              <w:tab w:val="right" w:leader="dot" w:pos="9062"/>
            </w:tabs>
            <w:rPr>
              <w:rFonts w:eastAsiaTheme="minorEastAsia"/>
              <w:noProof/>
              <w:lang w:eastAsia="fr-CH"/>
            </w:rPr>
          </w:pPr>
          <w:hyperlink w:anchor="_Toc473061810" w:history="1">
            <w:r w:rsidR="00BC14F1" w:rsidRPr="003728C6">
              <w:rPr>
                <w:rStyle w:val="Lienhypertexte"/>
                <w:noProof/>
              </w:rPr>
              <w:t>Références</w:t>
            </w:r>
            <w:r w:rsidR="00BC14F1">
              <w:rPr>
                <w:noProof/>
                <w:webHidden/>
              </w:rPr>
              <w:tab/>
            </w:r>
            <w:r w:rsidR="00BC14F1">
              <w:rPr>
                <w:noProof/>
                <w:webHidden/>
              </w:rPr>
              <w:fldChar w:fldCharType="begin"/>
            </w:r>
            <w:r w:rsidR="00BC14F1">
              <w:rPr>
                <w:noProof/>
                <w:webHidden/>
              </w:rPr>
              <w:instrText xml:space="preserve"> PAGEREF _Toc473061810 \h </w:instrText>
            </w:r>
            <w:r w:rsidR="00BC14F1">
              <w:rPr>
                <w:noProof/>
                <w:webHidden/>
              </w:rPr>
            </w:r>
            <w:r w:rsidR="00BC14F1">
              <w:rPr>
                <w:noProof/>
                <w:webHidden/>
              </w:rPr>
              <w:fldChar w:fldCharType="separate"/>
            </w:r>
            <w:r w:rsidR="00BC14F1">
              <w:rPr>
                <w:noProof/>
                <w:webHidden/>
              </w:rPr>
              <w:t>9</w:t>
            </w:r>
            <w:r w:rsidR="00BC14F1">
              <w:rPr>
                <w:noProof/>
                <w:webHidden/>
              </w:rPr>
              <w:fldChar w:fldCharType="end"/>
            </w:r>
          </w:hyperlink>
        </w:p>
        <w:p w:rsidR="00BC14F1" w:rsidRDefault="00BC14F1">
          <w:r>
            <w:rPr>
              <w:b/>
              <w:bCs/>
              <w:lang w:val="fr-FR"/>
            </w:rPr>
            <w:fldChar w:fldCharType="end"/>
          </w:r>
        </w:p>
      </w:sdtContent>
    </w:sdt>
    <w:p w:rsidR="008D4D35" w:rsidRDefault="008D4D35" w:rsidP="00E009FA"/>
    <w:p w:rsidR="008D4D35" w:rsidRDefault="008D4D35" w:rsidP="00E009FA"/>
    <w:p w:rsidR="008D4D35" w:rsidRDefault="008D4D35" w:rsidP="00E009FA">
      <w:pPr>
        <w:sectPr w:rsidR="008D4D35" w:rsidSect="000473F8">
          <w:pgSz w:w="11906" w:h="16838"/>
          <w:pgMar w:top="1417" w:right="1417" w:bottom="1417" w:left="1417" w:header="708" w:footer="708" w:gutter="0"/>
          <w:cols w:space="708"/>
          <w:docGrid w:linePitch="360"/>
        </w:sectPr>
      </w:pPr>
    </w:p>
    <w:p w:rsidR="007637DD" w:rsidRPr="00EF5196" w:rsidRDefault="007637DD" w:rsidP="003256E3">
      <w:pPr>
        <w:pStyle w:val="Titre1"/>
      </w:pPr>
      <w:bookmarkStart w:id="0" w:name="_Toc473053344"/>
      <w:bookmarkStart w:id="1" w:name="_Toc473054373"/>
      <w:bookmarkStart w:id="2" w:name="_Toc473054543"/>
      <w:bookmarkStart w:id="3" w:name="_Toc473061796"/>
      <w:r w:rsidRPr="00EF5196">
        <w:lastRenderedPageBreak/>
        <w:t>Introduction</w:t>
      </w:r>
      <w:bookmarkEnd w:id="0"/>
      <w:bookmarkEnd w:id="1"/>
      <w:bookmarkEnd w:id="2"/>
      <w:bookmarkEnd w:id="3"/>
    </w:p>
    <w:p w:rsidR="008D4D35" w:rsidRDefault="008D4D35" w:rsidP="008D4D35"/>
    <w:p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rsidR="00106401" w:rsidRDefault="00106401" w:rsidP="00106401">
      <w:r w:rsidRPr="00106401">
        <w:t>L’objectif de ce projet est d’implémenter et tester un prototype de connexion de machines en utilisant la techn</w:t>
      </w:r>
      <w:r>
        <w:t xml:space="preserve">ologie OPC Unified Architecture. </w:t>
      </w:r>
      <w:r w:rsidRPr="00106401">
        <w:t>Le travail s’inscrit dans une vision stratégique de la Haute Ecole Arc du « Smart and Micro Manufacturing » visant à soutenir les industriels de l’arc jurassien à faire face à la concurrence mondiale dans ce domaine.</w:t>
      </w:r>
    </w:p>
    <w:p w:rsidR="003256E3" w:rsidRDefault="003256E3" w:rsidP="003256E3">
      <w:pPr>
        <w:pStyle w:val="Titre1"/>
        <w:rPr>
          <w:rFonts w:asciiTheme="minorHAnsi" w:eastAsiaTheme="minorHAnsi" w:hAnsiTheme="minorHAnsi" w:cstheme="minorBidi"/>
          <w:color w:val="auto"/>
          <w:sz w:val="22"/>
          <w:szCs w:val="22"/>
        </w:rPr>
      </w:pPr>
      <w:bookmarkStart w:id="4" w:name="_Toc473054374"/>
      <w:bookmarkStart w:id="5" w:name="_Toc473054544"/>
    </w:p>
    <w:p w:rsidR="00106401" w:rsidRDefault="00106401" w:rsidP="003256E3">
      <w:pPr>
        <w:pStyle w:val="Titre1"/>
      </w:pPr>
      <w:bookmarkStart w:id="6" w:name="_Toc473061797"/>
      <w:r>
        <w:t>Rappel des objectifs du projet</w:t>
      </w:r>
      <w:bookmarkEnd w:id="4"/>
      <w:bookmarkEnd w:id="5"/>
      <w:bookmarkEnd w:id="6"/>
    </w:p>
    <w:p w:rsidR="003256E3" w:rsidRDefault="003256E3" w:rsidP="003256E3"/>
    <w:p w:rsidR="003256E3" w:rsidRDefault="003256E3" w:rsidP="006E758F">
      <w:pPr>
        <w:pStyle w:val="Titre2"/>
        <w:rPr>
          <w:rFonts w:eastAsia="Times New Roman"/>
        </w:rPr>
      </w:pPr>
      <w:bookmarkStart w:id="7" w:name="_Toc473061798"/>
      <w:r w:rsidRPr="003256E3">
        <w:rPr>
          <w:rFonts w:eastAsia="Times New Roman"/>
        </w:rPr>
        <w:t xml:space="preserve">Automatisation </w:t>
      </w:r>
      <w:r w:rsidRPr="006E758F">
        <w:t>complète</w:t>
      </w:r>
      <w:r w:rsidRPr="003256E3">
        <w:rPr>
          <w:rFonts w:eastAsia="Times New Roman"/>
        </w:rPr>
        <w:t xml:space="preserve"> à la taille de lot 1</w:t>
      </w:r>
      <w:bookmarkEnd w:id="7"/>
    </w:p>
    <w:p w:rsidR="003256E3" w:rsidRPr="003256E3" w:rsidRDefault="003256E3" w:rsidP="003256E3">
      <w:pPr>
        <w:rPr>
          <w:lang w:eastAsia="fr-FR"/>
        </w:rPr>
      </w:pPr>
    </w:p>
    <w:p w:rsidR="003256E3" w:rsidRPr="003256E3" w:rsidRDefault="003256E3" w:rsidP="003256E3">
      <w:r w:rsidRPr="003256E3">
        <w:t>Moulage par injection, fabrication additive, reprise en usinage et contrôle qualité</w:t>
      </w:r>
    </w:p>
    <w:p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rsidR="003256E3" w:rsidRPr="003256E3" w:rsidRDefault="003256E3" w:rsidP="003256E3">
      <w:r w:rsidRPr="003256E3">
        <w:t>Le robot charge/décharge ensuite la pièce ainsi personnalisée pour l’amener sur une machine d’usinage 5-axes en vue d’une opération de reprise.</w:t>
      </w:r>
    </w:p>
    <w:p w:rsidR="003256E3" w:rsidRPr="003256E3" w:rsidRDefault="003256E3" w:rsidP="003256E3">
      <w:r w:rsidRPr="003256E3">
        <w:t>Une pièce unique de taille de lot 1 est ainsi produite.</w:t>
      </w:r>
    </w:p>
    <w:p w:rsidR="003256E3" w:rsidRPr="003256E3" w:rsidRDefault="003256E3" w:rsidP="003256E3">
      <w:r w:rsidRPr="003256E3">
        <w:t>Avant la remise des pièces par le robot, elles sont soumises à un contrôle qualité par vision.</w:t>
      </w:r>
    </w:p>
    <w:p w:rsidR="007637DD" w:rsidRDefault="006E758F" w:rsidP="006E758F">
      <w:pPr>
        <w:pStyle w:val="Titre2"/>
      </w:pPr>
      <w:bookmarkStart w:id="8" w:name="_Toc473061799"/>
      <w:r>
        <w:t>Contraintes</w:t>
      </w:r>
      <w:bookmarkEnd w:id="8"/>
    </w:p>
    <w:p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lastRenderedPageBreak/>
        <w:t xml:space="preserve">Presse d'injection Arburg Allrounder 170S 180-70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Contrôleur Staübli CS8</w:t>
      </w:r>
    </w:p>
    <w:p w:rsidR="006E758F" w:rsidRPr="006E758F" w:rsidRDefault="006E758F" w:rsidP="006E758F"/>
    <w:p w:rsidR="00DE046B" w:rsidRDefault="007637DD" w:rsidP="003256E3">
      <w:pPr>
        <w:pStyle w:val="Titre2"/>
      </w:pPr>
      <w:bookmarkStart w:id="9" w:name="_Toc473053345"/>
      <w:bookmarkStart w:id="10" w:name="_Toc473054375"/>
      <w:bookmarkStart w:id="11" w:name="_Toc473054545"/>
      <w:bookmarkStart w:id="12" w:name="_Toc473061800"/>
      <w:r w:rsidRPr="003256E3">
        <w:t>Méthodologie</w:t>
      </w:r>
      <w:bookmarkEnd w:id="9"/>
      <w:bookmarkEnd w:id="10"/>
      <w:bookmarkEnd w:id="11"/>
      <w:bookmarkEnd w:id="12"/>
    </w:p>
    <w:p w:rsidR="007637DD" w:rsidRDefault="007637DD" w:rsidP="007637DD"/>
    <w:p w:rsidR="00AB0487" w:rsidRDefault="00AB0487" w:rsidP="007637DD">
      <w:r>
        <w:t>Dans un premier temps j’ai étudié le fonctionnement du protocole</w:t>
      </w:r>
      <w:r w:rsidR="00BE2CC8">
        <w:t xml:space="preserve"> Opc </w:t>
      </w:r>
      <w:r w:rsidR="003256E3">
        <w:t>Ua.</w:t>
      </w:r>
    </w:p>
    <w:p w:rsidR="003256E3" w:rsidRDefault="00AB0487" w:rsidP="007637DD">
      <w:r>
        <w:t xml:space="preserve">Dans un deuxième temps, j’ai cherché une implémentation fonctionnelle et </w:t>
      </w:r>
      <w:r w:rsidR="003256E3">
        <w:t>pratique d’utilisation.</w:t>
      </w:r>
    </w:p>
    <w:p w:rsidR="00AB0487" w:rsidRDefault="003256E3" w:rsidP="007637DD">
      <w:r>
        <w:t>Troisièmement, j’ai appris à m’en servir afin de faire fonctionner un système client et serveur capable de communiquer au travers du protocole</w:t>
      </w:r>
      <w:r w:rsidR="00BE2CC8">
        <w:t xml:space="preserve"> Opc </w:t>
      </w:r>
      <w:r>
        <w:t>Ua.</w:t>
      </w:r>
    </w:p>
    <w:p w:rsidR="00AB0487" w:rsidRDefault="00AB0487" w:rsidP="007637DD">
      <w:r>
        <w:t>Finalement, j’ai étudié la spécificité des machines à interfacer.</w:t>
      </w:r>
    </w:p>
    <w:p w:rsidR="003256E3" w:rsidRDefault="003256E3" w:rsidP="003256E3">
      <w:pPr>
        <w:pStyle w:val="Titre1"/>
      </w:pPr>
      <w:bookmarkStart w:id="13" w:name="_Toc473054377"/>
      <w:bookmarkStart w:id="14" w:name="_Toc473054547"/>
      <w:bookmarkStart w:id="15" w:name="_Toc473061801"/>
      <w:r>
        <w:t>Analyse</w:t>
      </w:r>
      <w:bookmarkEnd w:id="13"/>
      <w:bookmarkEnd w:id="14"/>
      <w:bookmarkEnd w:id="15"/>
    </w:p>
    <w:p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rsidR="00E375E9" w:rsidRDefault="00E375E9" w:rsidP="003256E3">
      <w:pPr>
        <w:pStyle w:val="Titre2"/>
      </w:pPr>
      <w:bookmarkStart w:id="16" w:name="_Toc473053346"/>
      <w:bookmarkStart w:id="17" w:name="_Toc473054376"/>
      <w:bookmarkStart w:id="18" w:name="_Toc473054546"/>
      <w:bookmarkStart w:id="19" w:name="_Toc473061802"/>
      <w:r>
        <w:t>Spécification OPC UA</w:t>
      </w:r>
      <w:bookmarkEnd w:id="16"/>
      <w:bookmarkEnd w:id="17"/>
      <w:bookmarkEnd w:id="18"/>
      <w:bookmarkEnd w:id="19"/>
    </w:p>
    <w:p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rsidR="000069CE" w:rsidRPr="00533017" w:rsidRDefault="000069CE" w:rsidP="00E375E9">
      <w:pPr>
        <w:rPr>
          <w:lang w:val="en-US"/>
        </w:rPr>
      </w:pPr>
      <w:r w:rsidRPr="000069CE">
        <w:rPr>
          <w:lang w:val="en-US"/>
        </w:rPr>
        <w:t>En résumé:</w:t>
      </w:r>
      <w:r>
        <w:rPr>
          <w:lang w:val="en-US"/>
        </w:rPr>
        <w:t xml:space="preserve"> D</w:t>
      </w:r>
      <w:r w:rsidRPr="000069CE">
        <w:rPr>
          <w:lang w:val="en-US"/>
        </w:rPr>
        <w:t>ata = Name, Value, Time</w:t>
      </w:r>
      <w:r>
        <w:rPr>
          <w:lang w:val="en-US"/>
        </w:rPr>
        <w:t>stamp and Quality.</w:t>
      </w:r>
    </w:p>
    <w:p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rsidR="0023037B" w:rsidRDefault="00416617" w:rsidP="0023037B">
      <w:r>
        <w:lastRenderedPageBreak/>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0" w:name="_Toc473053347"/>
      <w:bookmarkStart w:id="21" w:name="_Toc473054378"/>
      <w:bookmarkStart w:id="22" w:name="_Toc473054548"/>
      <w:r w:rsidR="00A5649E">
        <w:t xml:space="preserve"> puis une surcouche en SSL, http ou https est ajoutée.</w:t>
      </w:r>
      <w:r w:rsidR="004F090D">
        <w:t xml:space="preserve"> La couche de communication ne sécurise pas seulement 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doit être réalisée manuellement en peer-to-peer puis le reste est automatique.</w:t>
      </w:r>
    </w:p>
    <w:p w:rsidR="00533017" w:rsidRDefault="00533017" w:rsidP="00533017">
      <w:pPr>
        <w:pStyle w:val="Titre2"/>
      </w:pPr>
      <w:r>
        <w:t>Fonctionnement de OPC UA</w:t>
      </w:r>
    </w:p>
    <w:p w:rsidR="00533017" w:rsidRDefault="00533017" w:rsidP="00533017">
      <w:pPr>
        <w:pStyle w:val="Titre3"/>
      </w:pPr>
      <w:r>
        <w:t>OPC UA NodeIds</w:t>
      </w:r>
      <w:bookmarkStart w:id="23" w:name="_GoBack"/>
      <w:bookmarkEnd w:id="23"/>
    </w:p>
    <w:p w:rsidR="00533017" w:rsidRPr="00533017" w:rsidRDefault="00533017" w:rsidP="00533017">
      <w:pPr>
        <w:rPr>
          <w:lang w:eastAsia="fr-FR"/>
        </w:rPr>
      </w:pPr>
    </w:p>
    <w:p w:rsidR="00533017" w:rsidRDefault="00533017" w:rsidP="00533017">
      <w:r>
        <w:t>Chaque</w:t>
      </w:r>
      <w:r>
        <w:t xml:space="preserve"> entité dans l'espace d'adressage est un nœud. Pour identifier un nœud de manière unique, chaque nœud possède un NodeId, qui est toujours composé de trois </w:t>
      </w:r>
      <w:r>
        <w:t>éléments :</w:t>
      </w:r>
    </w:p>
    <w:p w:rsidR="00533017" w:rsidRDefault="00533017" w:rsidP="00533017">
      <w:pPr>
        <w:pStyle w:val="Titre4"/>
      </w:pPr>
      <w:r>
        <w:t>NamespaceIndex</w:t>
      </w:r>
    </w:p>
    <w:p w:rsidR="00533017" w:rsidRDefault="00533017" w:rsidP="00533017">
      <w:r>
        <w:t>Représente l</w:t>
      </w:r>
      <w:r>
        <w:t xml:space="preserve">'index utilisé par un serveur UA OPC pour </w:t>
      </w:r>
      <w:r>
        <w:t>référencer l’</w:t>
      </w:r>
      <w:r>
        <w:t>URI</w:t>
      </w:r>
      <w:r>
        <w:t xml:space="preserve"> (Uniform Ressource Identifier) de l’</w:t>
      </w:r>
      <w:r>
        <w:t>espace de noms</w:t>
      </w:r>
      <w:r>
        <w:t xml:space="preserve"> donné. L'URI de l’</w:t>
      </w:r>
      <w:r>
        <w:t xml:space="preserve">espace de noms identifie </w:t>
      </w:r>
      <w:r>
        <w:t>la convention de</w:t>
      </w:r>
      <w:r>
        <w:t xml:space="preserve"> nommage définissan</w:t>
      </w:r>
      <w:r>
        <w:t>t les identifiants de NodeIds</w:t>
      </w:r>
      <w:r>
        <w:t xml:space="preserve">. Ils sont stockés dans </w:t>
      </w:r>
      <w:r>
        <w:t xml:space="preserve">le tableau nommé namespace ou namespace table). </w:t>
      </w:r>
      <w:r>
        <w:t>Les index d'espace de noms sont des valeurs numériques utilisées pour identifier des espaces de noms afin d'optimiser le transfert et le traitement.</w:t>
      </w:r>
    </w:p>
    <w:p w:rsidR="00533017" w:rsidRDefault="00533017" w:rsidP="00533017">
      <w:pPr>
        <w:pStyle w:val="Titre4"/>
      </w:pPr>
      <w:r>
        <w:t>IdentifierType</w:t>
      </w:r>
    </w:p>
    <w:p w:rsidR="00533017" w:rsidRDefault="00533017" w:rsidP="00533017">
      <w:r>
        <w:t>Représente le</w:t>
      </w:r>
      <w:r>
        <w:t xml:space="preserve"> format et le type de données de </w:t>
      </w:r>
      <w:r w:rsidR="00400DE2">
        <w:t>l’identifiant</w:t>
      </w:r>
      <w:r>
        <w:t xml:space="preserve">. Il peut s'agir d'une valeur numérique, d'une chaîne, d'un </w:t>
      </w:r>
      <w:r w:rsidR="00400DE2">
        <w:t>l’ide</w:t>
      </w:r>
      <w:r w:rsidR="00165A52">
        <w:t>ntifiant</w:t>
      </w:r>
      <w:r>
        <w:t xml:space="preserve"> unique (GUID) ou d'une valeur opaque (un format d'espace de nommage spécifique dans une chaîne</w:t>
      </w:r>
      <w:r>
        <w:t xml:space="preserve"> de</w:t>
      </w:r>
      <w:r w:rsidR="00400DE2">
        <w:t xml:space="preserve"> Byte). Le format le plus utilisé est le format numérique car c’est le moins gourmand en ressource et le</w:t>
      </w:r>
      <w:r>
        <w:t xml:space="preserve"> plus rapides à résoudre</w:t>
      </w:r>
      <w:r w:rsidR="00400DE2">
        <w:t xml:space="preserve"> par le serveur.</w:t>
      </w:r>
    </w:p>
    <w:p w:rsidR="00533017" w:rsidRDefault="00533017" w:rsidP="00533017">
      <w:pPr>
        <w:pStyle w:val="Titre4"/>
      </w:pPr>
      <w:r>
        <w:t>Identificateur</w:t>
      </w:r>
    </w:p>
    <w:p w:rsidR="00533017" w:rsidRDefault="00400DE2" w:rsidP="00533017">
      <w:r>
        <w:t>Représente l’identificateur</w:t>
      </w:r>
      <w:r w:rsidR="00533017">
        <w:t xml:space="preserve"> d'un nœud dans l'espace d'adressage d'un serveur OPC UA.</w:t>
      </w:r>
      <w:r>
        <w:t xml:space="preserve"> Exemple : NumericalNode (ns=2, i=3) référence le nœud dont l’identifiant numérique est « 3 » au sein de l’espace de nom dont l’index est « 2 ».</w:t>
      </w:r>
    </w:p>
    <w:p w:rsidR="00533017" w:rsidRDefault="00533017" w:rsidP="00533017"/>
    <w:p w:rsidR="00533017" w:rsidRDefault="00533017" w:rsidP="00165A52">
      <w:pPr>
        <w:pStyle w:val="Titre3"/>
      </w:pPr>
      <w:r>
        <w:t>OPC UA Concept d'abonnement</w:t>
      </w:r>
    </w:p>
    <w:p w:rsidR="00533017" w:rsidRDefault="00533017" w:rsidP="00533017"/>
    <w:p w:rsidR="00533017" w:rsidRDefault="00533017" w:rsidP="00533017">
      <w:r>
        <w:t xml:space="preserve">Un client peut s'abonner à différents types d'informations fournies par un serveur OPC UA. Le but d'une souscription est de regrouper ces sources d'information, appelées </w:t>
      </w:r>
      <w:r w:rsidR="00165A52">
        <w:t>« Monitored Items »</w:t>
      </w:r>
      <w:r>
        <w:t xml:space="preserve">, en </w:t>
      </w:r>
      <w:r w:rsidR="00165A52">
        <w:t>un seul message appelé</w:t>
      </w:r>
      <w:r>
        <w:t xml:space="preserve"> </w:t>
      </w:r>
      <w:r w:rsidR="00165A52">
        <w:t>« Notification »</w:t>
      </w:r>
      <w:r>
        <w:t>.</w:t>
      </w:r>
    </w:p>
    <w:p w:rsidR="00A7570B" w:rsidRPr="00106401" w:rsidRDefault="0023037B" w:rsidP="0023037B">
      <w:pPr>
        <w:pStyle w:val="Titre2"/>
      </w:pPr>
      <w:bookmarkStart w:id="24" w:name="_Toc473061803"/>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0"/>
      <w:bookmarkEnd w:id="21"/>
      <w:bookmarkEnd w:id="22"/>
      <w:bookmarkEnd w:id="24"/>
    </w:p>
    <w:p w:rsidR="004C25A9" w:rsidRDefault="004C25A9" w:rsidP="004C25A9"/>
    <w:p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rsidR="00A7570B" w:rsidRDefault="00A7570B" w:rsidP="00A7570B"/>
    <w:p w:rsidR="00A7570B" w:rsidRDefault="00A7570B" w:rsidP="006E758F">
      <w:pPr>
        <w:pStyle w:val="Titre3"/>
      </w:pPr>
      <w:bookmarkStart w:id="25" w:name="_Toc473053348"/>
      <w:bookmarkStart w:id="26" w:name="_Toc473054379"/>
      <w:bookmarkStart w:id="27" w:name="_Toc473054549"/>
      <w:bookmarkStart w:id="28" w:name="_Toc473061804"/>
      <w:r w:rsidRPr="00A7570B">
        <w:lastRenderedPageBreak/>
        <w:t>digitalpetri/ua-client-sdk et digitalpetri/ua-server-sdk</w:t>
      </w:r>
      <w:bookmarkEnd w:id="25"/>
      <w:r w:rsidR="00E009FA">
        <w:rPr>
          <w:rStyle w:val="Appeldenotedefin"/>
        </w:rPr>
        <w:endnoteReference w:id="3"/>
      </w:r>
      <w:bookmarkEnd w:id="26"/>
      <w:bookmarkEnd w:id="27"/>
      <w:bookmarkEnd w:id="28"/>
    </w:p>
    <w:p w:rsidR="00A7570B" w:rsidRDefault="00A7570B" w:rsidP="00A7570B"/>
    <w:p w:rsidR="009F5185" w:rsidRDefault="00A7570B" w:rsidP="00A7570B">
      <w:r>
        <w:t>Ce projet est écrit en Java. La création du client ou du server a échouée lors de l’utilisation de l’exemple fourn</w:t>
      </w:r>
      <w:r w:rsidR="009F5185">
        <w:t>i.</w:t>
      </w:r>
    </w:p>
    <w:p w:rsidR="009F5185" w:rsidRDefault="009F5185" w:rsidP="00A7570B">
      <w:r>
        <w:t xml:space="preserve">Aucune classe n’était exécutable et mes efforts pour créer une classe permettant l’utilisation de classe provenant de ce projet n’ont pas été </w:t>
      </w:r>
      <w:r w:rsidR="00EF4BA5">
        <w:t>fructueux</w:t>
      </w:r>
      <w:r>
        <w:t>.</w:t>
      </w:r>
    </w:p>
    <w:p w:rsidR="009F5185" w:rsidRDefault="009F5185" w:rsidP="00A7570B"/>
    <w:p w:rsidR="009F5185" w:rsidRDefault="004F090D" w:rsidP="006E758F">
      <w:pPr>
        <w:pStyle w:val="Titre3"/>
      </w:pPr>
      <w:bookmarkStart w:id="29" w:name="_Toc473053349"/>
      <w:bookmarkStart w:id="30" w:name="_Toc473054380"/>
      <w:bookmarkStart w:id="31" w:name="_Toc473054550"/>
      <w:bookmarkStart w:id="32" w:name="_Toc473061805"/>
      <w:r>
        <w:t>e</w:t>
      </w:r>
      <w:r w:rsidRPr="009F5185">
        <w:t>clipse</w:t>
      </w:r>
      <w:r w:rsidR="009F5185" w:rsidRPr="009F5185">
        <w:t>/milo</w:t>
      </w:r>
      <w:bookmarkEnd w:id="29"/>
      <w:r w:rsidR="00106401">
        <w:rPr>
          <w:rStyle w:val="Appeldenotedefin"/>
        </w:rPr>
        <w:endnoteReference w:id="4"/>
      </w:r>
      <w:bookmarkEnd w:id="30"/>
      <w:bookmarkEnd w:id="31"/>
      <w:bookmarkEnd w:id="32"/>
    </w:p>
    <w:p w:rsidR="009F5185" w:rsidRDefault="009F5185" w:rsidP="009F5185"/>
    <w:p w:rsidR="009F5185" w:rsidRPr="009F5185" w:rsidRDefault="009F5185" w:rsidP="009F5185">
      <w:r>
        <w:t>Ce projet est intègre le projet précédant en utilisant Maven.</w:t>
      </w:r>
    </w:p>
    <w:p w:rsidR="00196D11" w:rsidRDefault="009F5185" w:rsidP="00A7570B">
      <w:r>
        <w:t>L</w:t>
      </w:r>
      <w:r w:rsidR="00196D11">
        <w:t xml:space="preserve">a classe ClientServerExemple.java lance une </w:t>
      </w:r>
      <w:r>
        <w:t>exception</w:t>
      </w:r>
      <w:r w:rsidR="00196D11">
        <w:t xml:space="preserve"> </w:t>
      </w:r>
      <w:r>
        <w:t>appelée</w:t>
      </w:r>
      <w:r w:rsidR="00196D11">
        <w:t xml:space="preserve"> « </w:t>
      </w:r>
      <w:r>
        <w:t>Ua</w:t>
      </w:r>
      <w:r w:rsidRPr="00196D11">
        <w:t>Exception :</w:t>
      </w:r>
      <w:r w:rsidR="00196D11" w:rsidRPr="00196D11">
        <w:t xml:space="preserve"> status=Bad_CertificateTimeInvalid, message=security checks failed</w:t>
      </w:r>
      <w:r w:rsidR="00196D11">
        <w:t xml:space="preserve"> ». Cette exception est lancée </w:t>
      </w:r>
      <w:r>
        <w:t>parce que le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t xml:space="preserve"> aucun résultat.</w:t>
      </w:r>
    </w:p>
    <w:p w:rsidR="009F5185" w:rsidRDefault="009F5185" w:rsidP="00A7570B">
      <w:r>
        <w:t>Il semblerait qu’il ne soit pas possible d’instancier un protocole sans certificat de sécurité.</w:t>
      </w:r>
    </w:p>
    <w:p w:rsidR="00C91817" w:rsidRDefault="00C91817" w:rsidP="00A7570B"/>
    <w:p w:rsidR="00C91817" w:rsidRDefault="00C91817" w:rsidP="006E758F">
      <w:pPr>
        <w:pStyle w:val="Titre3"/>
      </w:pPr>
      <w:bookmarkStart w:id="33" w:name="_Toc473053350"/>
      <w:bookmarkStart w:id="34" w:name="_Toc473054381"/>
      <w:bookmarkStart w:id="35" w:name="_Toc473054551"/>
      <w:bookmarkStart w:id="36" w:name="_Toc473061806"/>
      <w:r w:rsidRPr="00C91817">
        <w:t>ctron/de.dentrassi.camel.milo</w:t>
      </w:r>
      <w:bookmarkEnd w:id="33"/>
      <w:r w:rsidR="00106401">
        <w:rPr>
          <w:rStyle w:val="Appeldenotedefin"/>
        </w:rPr>
        <w:endnoteReference w:id="5"/>
      </w:r>
      <w:bookmarkEnd w:id="34"/>
      <w:bookmarkEnd w:id="35"/>
      <w:bookmarkEnd w:id="36"/>
    </w:p>
    <w:p w:rsidR="00C91817" w:rsidRDefault="00C91817" w:rsidP="00A7570B"/>
    <w:p w:rsidR="00C91817" w:rsidRDefault="00C91817">
      <w:r>
        <w:t>Ce projet intègre le projet précédant en utilisant Camel. Apache Camel est un framework Java libre dont le but est de rendre l’intégration d’applications plus facile et plus accessible pour les développeurs.</w:t>
      </w:r>
    </w:p>
    <w:p w:rsidR="00C91817" w:rsidRDefault="00C91817"/>
    <w:p w:rsidR="004C25A9" w:rsidRDefault="004C25A9">
      <w:r>
        <w:t>Je n’ai pas lancé d’exemple avec ce projet c’est un projet qui demande beaucoup de dépendance et qui est tente de rester très haut niveau. Dans un souci d’avoir un contrôle fin sur l’utilisation de la technologie Opc-Ua, ce projet occulte trop d’informations pour adapter le code à des cas spécifiques. L’utilisation de beaucoup de dépendances est aussi un problème car l’erreur est plus difficile à déterminer. Pour ces raisons je me suis tourné vers un projet plus bas niveau.</w:t>
      </w:r>
    </w:p>
    <w:p w:rsidR="004C25A9" w:rsidRDefault="004C25A9"/>
    <w:p w:rsidR="004C25A9" w:rsidRDefault="004C25A9" w:rsidP="006E758F">
      <w:pPr>
        <w:pStyle w:val="Titre3"/>
      </w:pPr>
      <w:bookmarkStart w:id="37" w:name="_Toc473053351"/>
      <w:bookmarkStart w:id="38" w:name="_Toc473054382"/>
      <w:bookmarkStart w:id="39" w:name="_Toc473054552"/>
      <w:bookmarkStart w:id="40" w:name="_Toc473061807"/>
      <w:r w:rsidRPr="004C25A9">
        <w:t>FreeOpcUa/python-opcua</w:t>
      </w:r>
      <w:bookmarkEnd w:id="37"/>
      <w:r w:rsidR="00106401">
        <w:rPr>
          <w:rStyle w:val="Appeldenotedefin"/>
        </w:rPr>
        <w:endnoteReference w:id="6"/>
      </w:r>
      <w:bookmarkEnd w:id="38"/>
      <w:bookmarkEnd w:id="39"/>
      <w:bookmarkEnd w:id="40"/>
    </w:p>
    <w:p w:rsidR="004C25A9" w:rsidRDefault="004C25A9" w:rsidP="006E758F">
      <w:pPr>
        <w:pStyle w:val="Titre3"/>
      </w:pPr>
    </w:p>
    <w:p w:rsidR="00E36E2F" w:rsidRDefault="004C25A9" w:rsidP="004C25A9">
      <w:r>
        <w:t xml:space="preserve">FreeOpcUa est un projet open-source </w:t>
      </w:r>
      <w:r w:rsidR="00E36E2F">
        <w:t>développé en python 3.</w:t>
      </w:r>
    </w:p>
    <w:p w:rsidR="00AB0487" w:rsidRDefault="00E36E2F" w:rsidP="004C25A9">
      <w:r>
        <w:t>Les exemples de base sont fonctionnels tant au niveau du client qu’au niveau du serveur. L’importation de XML coté serveur et coté Client ne semble pas fonctionnelle.</w:t>
      </w:r>
    </w:p>
    <w:p w:rsidR="00AB0487" w:rsidRDefault="00AB0487" w:rsidP="004C25A9">
      <w:r>
        <w:t>Le client graphique est fonctionnel et permet le test de toutes les fonctions de base de la spécification Opc Ua.</w:t>
      </w:r>
    </w:p>
    <w:p w:rsidR="004F090D" w:rsidRDefault="004F090D" w:rsidP="004C25A9"/>
    <w:p w:rsidR="004F090D" w:rsidRDefault="004F090D" w:rsidP="004F090D">
      <w:pPr>
        <w:pStyle w:val="Titre2"/>
      </w:pPr>
      <w:bookmarkStart w:id="41" w:name="_Toc473061808"/>
      <w:bookmarkStart w:id="42" w:name="_Toc473053352"/>
      <w:r>
        <w:lastRenderedPageBreak/>
        <w:t>Interfaçage sur les machines</w:t>
      </w:r>
      <w:bookmarkEnd w:id="41"/>
    </w:p>
    <w:p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rsidR="00CE2E99" w:rsidRDefault="00CE2E99" w:rsidP="006E758F">
      <w:r>
        <w:t>Nous avons donc rencontré un problème insoluble à ce niveau.</w:t>
      </w:r>
    </w:p>
    <w:p w:rsidR="00CE2E99" w:rsidRDefault="00CE2E99" w:rsidP="00CE2E99">
      <w:pPr>
        <w:pStyle w:val="Titre1"/>
      </w:pPr>
      <w:bookmarkStart w:id="43" w:name="_Toc473061809"/>
      <w:r>
        <w:t>Conclusion</w:t>
      </w:r>
      <w:bookmarkEnd w:id="43"/>
    </w:p>
    <w:p w:rsidR="00106401" w:rsidRDefault="00106401" w:rsidP="004F090D">
      <w:r>
        <w:br w:type="page"/>
      </w:r>
    </w:p>
    <w:p w:rsidR="004C25A9" w:rsidRPr="00A7570B" w:rsidRDefault="00A7570B" w:rsidP="00BC14F1">
      <w:pPr>
        <w:pStyle w:val="Titre1"/>
      </w:pPr>
      <w:bookmarkStart w:id="44" w:name="_Toc473054383"/>
      <w:bookmarkStart w:id="45" w:name="_Toc473054553"/>
      <w:bookmarkStart w:id="46" w:name="_Toc473061810"/>
      <w:r>
        <w:lastRenderedPageBreak/>
        <w:t>Références</w:t>
      </w:r>
      <w:bookmarkEnd w:id="42"/>
      <w:bookmarkEnd w:id="44"/>
      <w:bookmarkEnd w:id="45"/>
      <w:bookmarkEnd w:id="46"/>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AC" w:rsidRDefault="00E947AC" w:rsidP="00E81340">
      <w:pPr>
        <w:spacing w:after="0" w:line="240" w:lineRule="auto"/>
      </w:pPr>
      <w:r>
        <w:separator/>
      </w:r>
    </w:p>
  </w:endnote>
  <w:endnote w:type="continuationSeparator" w:id="0">
    <w:p w:rsidR="00E947AC" w:rsidRDefault="00E947AC" w:rsidP="00E81340">
      <w:pPr>
        <w:spacing w:after="0" w:line="240" w:lineRule="auto"/>
      </w:pPr>
      <w:r>
        <w:continuationSeparator/>
      </w:r>
    </w:p>
  </w:endnote>
  <w:endnote w:id="1">
    <w:p w:rsidR="004F090D" w:rsidRDefault="004F090D">
      <w:pPr>
        <w:pStyle w:val="Notedefin"/>
      </w:pPr>
      <w:r>
        <w:rPr>
          <w:rStyle w:val="Appeldenotedefin"/>
        </w:rPr>
        <w:endnoteRef/>
      </w:r>
      <w:r>
        <w:t xml:space="preserve"> </w:t>
      </w:r>
      <w:r w:rsidRPr="004F090D">
        <w:t>https://fr.wikipedia.org/wiki/X.509</w:t>
      </w:r>
    </w:p>
  </w:endnote>
  <w:endnote w:id="2">
    <w:p w:rsidR="00106401" w:rsidRDefault="00E009FA" w:rsidP="00106401">
      <w:r>
        <w:rPr>
          <w:rStyle w:val="Appeldenotedefin"/>
        </w:rPr>
        <w:endnoteRef/>
      </w:r>
      <w:r>
        <w:t xml:space="preserve"> </w:t>
      </w:r>
      <w:hyperlink r:id="rId1" w:history="1">
        <w:r w:rsidR="00106401" w:rsidRPr="005D1061">
          <w:rPr>
            <w:rStyle w:val="Lienhypertexte"/>
          </w:rPr>
          <w:t>https://github.com/digitalpetri/opc-ua-stack</w:t>
        </w:r>
      </w:hyperlink>
    </w:p>
    <w:p w:rsidR="00E009FA" w:rsidRDefault="00E009FA">
      <w:pPr>
        <w:pStyle w:val="Notedefin"/>
      </w:pPr>
    </w:p>
  </w:endnote>
  <w:endnote w:id="3">
    <w:p w:rsidR="00E009FA" w:rsidRPr="004C25A9" w:rsidRDefault="00E009FA" w:rsidP="00E009FA">
      <w:r>
        <w:rPr>
          <w:rStyle w:val="Appeldenotedefin"/>
        </w:rPr>
        <w:endnoteRef/>
      </w:r>
      <w:r>
        <w:t xml:space="preserve"> </w:t>
      </w:r>
      <w:r w:rsidRPr="004C25A9">
        <w:t>https://github.com/open62541/open62541/wiki/List-of-Open-Source-OPC-UA-Implementations</w:t>
      </w:r>
    </w:p>
    <w:p w:rsidR="00E009FA" w:rsidRDefault="00E009FA">
      <w:pPr>
        <w:pStyle w:val="Notedefin"/>
      </w:pPr>
    </w:p>
  </w:endnote>
  <w:endnote w:id="4">
    <w:p w:rsidR="00106401" w:rsidRDefault="00106401">
      <w:pPr>
        <w:pStyle w:val="Notedefin"/>
      </w:pPr>
      <w:r>
        <w:rPr>
          <w:rStyle w:val="Appeldenotedefin"/>
        </w:rPr>
        <w:endnoteRef/>
      </w:r>
      <w:r>
        <w:t xml:space="preserve"> </w:t>
      </w:r>
      <w:r w:rsidRPr="004C25A9">
        <w:t>https://github.com/digitalpetri/ua-client-sdk</w:t>
      </w:r>
    </w:p>
  </w:endnote>
  <w:endnote w:id="5">
    <w:p w:rsidR="00106401" w:rsidRDefault="00106401">
      <w:pPr>
        <w:pStyle w:val="Notedefin"/>
      </w:pPr>
      <w:r>
        <w:rPr>
          <w:rStyle w:val="Appeldenotedefin"/>
        </w:rPr>
        <w:endnoteRef/>
      </w:r>
      <w:r>
        <w:t xml:space="preserve"> </w:t>
      </w:r>
      <w:hyperlink r:id="rId2" w:history="1">
        <w:r w:rsidRPr="005D1061">
          <w:rPr>
            <w:rStyle w:val="Lienhypertexte"/>
          </w:rPr>
          <w:t>https://dentrassi.de/2016/07/18/bringing-opc-ua-to-apache-camel/</w:t>
        </w:r>
      </w:hyperlink>
    </w:p>
  </w:endnote>
  <w:endnote w:id="6">
    <w:p w:rsidR="00106401" w:rsidRPr="00A7570B" w:rsidRDefault="00106401" w:rsidP="00106401">
      <w:r>
        <w:rPr>
          <w:rStyle w:val="Appeldenotedefin"/>
        </w:rPr>
        <w:endnoteRef/>
      </w:r>
      <w:r>
        <w:t xml:space="preserve"> </w:t>
      </w:r>
      <w:r w:rsidRPr="004C25A9">
        <w:t>https://github.com/FreeOpcUa/python-opcua</w:t>
      </w:r>
    </w:p>
    <w:p w:rsidR="00106401" w:rsidRDefault="00106401">
      <w:pPr>
        <w:pStyle w:val="Notedefin"/>
      </w:pPr>
    </w:p>
  </w:endnote>
  <w:endnote w:id="7">
    <w:p w:rsidR="00CE2E99" w:rsidRDefault="00CE2E99">
      <w:pPr>
        <w:pStyle w:val="Notedefin"/>
      </w:pPr>
      <w:r>
        <w:rPr>
          <w:rStyle w:val="Appeldenotedefin"/>
        </w:rPr>
        <w:endnoteRef/>
      </w:r>
      <w:r>
        <w:t xml:space="preserve"> </w:t>
      </w:r>
      <w:r w:rsidRPr="00CE2E99">
        <w:t>http://www.staubli.com/fr/robotique/controleurs-robots/robot-controller-cs9/controleur-robot-cs9/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Roboto-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rsidR="000473F8" w:rsidRDefault="000473F8">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rsidR="000473F8" w:rsidRDefault="000473F8">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Default="000473F8">
    <w:pPr>
      <w:pStyle w:val="Pieddepage"/>
    </w:pPr>
    <w:r>
      <w:t>Nicolas Gonin</w:t>
    </w:r>
  </w:p>
  <w:p w:rsidR="000473F8" w:rsidRDefault="000473F8">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rsidR="000473F8" w:rsidRDefault="000473F8" w:rsidP="00E009FA">
        <w:pPr>
          <w:pStyle w:val="Pieddepage"/>
          <w:spacing w:before="100" w:beforeAutospacing="1"/>
          <w:jc w:val="right"/>
        </w:pPr>
        <w:r>
          <w:t xml:space="preserve">Page </w:t>
        </w:r>
        <w:r>
          <w:fldChar w:fldCharType="begin"/>
        </w:r>
        <w:r>
          <w:instrText>PAGE   \* MERGEFORMAT</w:instrText>
        </w:r>
        <w:r>
          <w:fldChar w:fldCharType="separate"/>
        </w:r>
        <w:r w:rsidR="00B91F00" w:rsidRPr="00B91F00">
          <w:rPr>
            <w:noProof/>
            <w:lang w:val="fr-FR"/>
          </w:rPr>
          <w:t>7</w:t>
        </w:r>
        <w:r>
          <w:fldChar w:fldCharType="end"/>
        </w:r>
      </w:p>
    </w:sdtContent>
  </w:sdt>
  <w:p w:rsidR="000473F8" w:rsidRDefault="000473F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AC" w:rsidRDefault="00E947AC" w:rsidP="00E81340">
      <w:pPr>
        <w:spacing w:after="0" w:line="240" w:lineRule="auto"/>
      </w:pPr>
      <w:r>
        <w:separator/>
      </w:r>
    </w:p>
  </w:footnote>
  <w:footnote w:type="continuationSeparator" w:id="0">
    <w:p w:rsidR="00E947AC" w:rsidRDefault="00E947AC"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Pr="000473F8" w:rsidRDefault="000473F8">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1"/>
  </w:num>
  <w:num w:numId="5">
    <w:abstractNumId w:val="6"/>
  </w:num>
  <w:num w:numId="6">
    <w:abstractNumId w:val="0"/>
  </w:num>
  <w:num w:numId="7">
    <w:abstractNumId w:val="8"/>
  </w:num>
  <w:num w:numId="8">
    <w:abstractNumId w:val="2"/>
  </w:num>
  <w:num w:numId="9">
    <w:abstractNumId w:val="13"/>
  </w:num>
  <w:num w:numId="10">
    <w:abstractNumId w:val="5"/>
  </w:num>
  <w:num w:numId="11">
    <w:abstractNumId w:val="3"/>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473F8"/>
    <w:rsid w:val="000B551D"/>
    <w:rsid w:val="00105131"/>
    <w:rsid w:val="00106401"/>
    <w:rsid w:val="00165A52"/>
    <w:rsid w:val="00196D11"/>
    <w:rsid w:val="0023037B"/>
    <w:rsid w:val="003256E3"/>
    <w:rsid w:val="00400DE2"/>
    <w:rsid w:val="00416617"/>
    <w:rsid w:val="004C25A9"/>
    <w:rsid w:val="004F090D"/>
    <w:rsid w:val="00533017"/>
    <w:rsid w:val="006E758F"/>
    <w:rsid w:val="007637DD"/>
    <w:rsid w:val="008D4D35"/>
    <w:rsid w:val="009F5185"/>
    <w:rsid w:val="00A5649E"/>
    <w:rsid w:val="00A7570B"/>
    <w:rsid w:val="00AB0487"/>
    <w:rsid w:val="00B00E2A"/>
    <w:rsid w:val="00B91F00"/>
    <w:rsid w:val="00BC14F1"/>
    <w:rsid w:val="00BE2CC8"/>
    <w:rsid w:val="00C91817"/>
    <w:rsid w:val="00CE2E99"/>
    <w:rsid w:val="00DE046B"/>
    <w:rsid w:val="00E009FA"/>
    <w:rsid w:val="00E36E2F"/>
    <w:rsid w:val="00E375E9"/>
    <w:rsid w:val="00E81340"/>
    <w:rsid w:val="00E947AC"/>
    <w:rsid w:val="00EF4BA5"/>
    <w:rsid w:val="00EF5196"/>
    <w:rsid w:val="00F217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F724"/>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6E758F"/>
    <w:pPr>
      <w:keepNext/>
      <w:keepLines/>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6E758F"/>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E758F"/>
    <w:pPr>
      <w:keepNext/>
      <w:keepLines/>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6E75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758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E758F"/>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6E758F"/>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6E758F"/>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s://dentrassi.de/2016/07/18/bringing-opc-ua-to-apache-camel/" TargetMode="External"/><Relationship Id="rId1" Type="http://schemas.openxmlformats.org/officeDocument/2006/relationships/hyperlink" Target="https://github.com/digitalpetri/opc-ua-s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979BD-35A0-40A4-B5B5-F74CE2F7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1897</Words>
  <Characters>10435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9</cp:revision>
  <dcterms:created xsi:type="dcterms:W3CDTF">2017-01-19T12:10:00Z</dcterms:created>
  <dcterms:modified xsi:type="dcterms:W3CDTF">2017-01-26T15:32:00Z</dcterms:modified>
</cp:coreProperties>
</file>