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13835" w14:textId="77777777" w:rsidR="00DB64AC" w:rsidRPr="004E5F62" w:rsidRDefault="00DB64AC" w:rsidP="00DB64AC">
      <w:pPr>
        <w:jc w:val="center"/>
        <w:rPr>
          <w:b/>
          <w:color w:val="000000" w:themeColor="text1"/>
          <w:sz w:val="32"/>
          <w:szCs w:val="32"/>
        </w:rPr>
      </w:pPr>
    </w:p>
    <w:p w14:paraId="19E5A9A1" w14:textId="1C27653D" w:rsidR="00DB64AC" w:rsidRPr="004E5F62" w:rsidRDefault="00DF533E" w:rsidP="00DB64AC">
      <w:pPr>
        <w:jc w:val="center"/>
        <w:rPr>
          <w:b/>
          <w:color w:val="000000" w:themeColor="text1"/>
          <w:sz w:val="32"/>
          <w:szCs w:val="32"/>
          <w:lang w:val="en-US" w:eastAsia="en-US"/>
        </w:rPr>
      </w:pPr>
      <w:r w:rsidRPr="00DF533E">
        <w:rPr>
          <w:b/>
          <w:color w:val="000000" w:themeColor="text1"/>
          <w:sz w:val="32"/>
          <w:szCs w:val="32"/>
        </w:rPr>
        <w:t>Comparative Analysis of Deep Learning Architectures for Pneumonia Detection from Chest X-Ray Images</w:t>
      </w:r>
    </w:p>
    <w:p w14:paraId="1AA95524" w14:textId="77777777" w:rsidR="00DB64AC" w:rsidRPr="004E5F62" w:rsidRDefault="00DB64AC" w:rsidP="00DB64AC">
      <w:pPr>
        <w:rPr>
          <w:color w:val="000000" w:themeColor="text1"/>
        </w:rPr>
      </w:pPr>
    </w:p>
    <w:p w14:paraId="6D33FCC6" w14:textId="77777777" w:rsidR="00DB64AC" w:rsidRPr="004E5F62" w:rsidRDefault="00DB64AC" w:rsidP="00DB64AC">
      <w:pPr>
        <w:jc w:val="center"/>
        <w:rPr>
          <w:b/>
          <w:color w:val="000000" w:themeColor="text1"/>
          <w:sz w:val="28"/>
          <w:szCs w:val="28"/>
        </w:rPr>
      </w:pPr>
    </w:p>
    <w:p w14:paraId="7E7528B1" w14:textId="77777777" w:rsidR="00DB64AC" w:rsidRPr="004E5F62" w:rsidRDefault="00DB64AC" w:rsidP="00DB64AC">
      <w:pPr>
        <w:jc w:val="center"/>
        <w:rPr>
          <w:b/>
          <w:color w:val="000000" w:themeColor="text1"/>
          <w:sz w:val="28"/>
          <w:szCs w:val="28"/>
        </w:rPr>
      </w:pPr>
    </w:p>
    <w:p w14:paraId="6FA71CBD" w14:textId="52A7F119" w:rsidR="00DB64AC" w:rsidRPr="004E5F62" w:rsidRDefault="00DB64AC" w:rsidP="00DB64AC">
      <w:pPr>
        <w:jc w:val="center"/>
        <w:rPr>
          <w:b/>
          <w:color w:val="000000" w:themeColor="text1"/>
          <w:sz w:val="28"/>
          <w:szCs w:val="28"/>
        </w:rPr>
      </w:pPr>
      <w:r>
        <w:rPr>
          <w:b/>
          <w:color w:val="000000" w:themeColor="text1"/>
          <w:sz w:val="28"/>
          <w:szCs w:val="28"/>
        </w:rPr>
        <w:t xml:space="preserve"> Synopsis</w:t>
      </w:r>
    </w:p>
    <w:p w14:paraId="79066409" w14:textId="77777777" w:rsidR="00DB64AC" w:rsidRPr="004E5F62" w:rsidRDefault="00DB64AC" w:rsidP="00DB64AC">
      <w:pPr>
        <w:jc w:val="center"/>
        <w:rPr>
          <w:b/>
          <w:color w:val="000000" w:themeColor="text1"/>
          <w:sz w:val="28"/>
          <w:szCs w:val="28"/>
        </w:rPr>
      </w:pPr>
      <w:r>
        <w:rPr>
          <w:b/>
          <w:color w:val="000000" w:themeColor="text1"/>
          <w:sz w:val="28"/>
          <w:szCs w:val="28"/>
        </w:rPr>
        <w:t>Deep Learning Project</w:t>
      </w:r>
    </w:p>
    <w:p w14:paraId="0538A456" w14:textId="77777777" w:rsidR="00DB64AC" w:rsidRPr="004E5F62" w:rsidRDefault="00DB64AC" w:rsidP="00DB64AC">
      <w:pPr>
        <w:jc w:val="center"/>
        <w:rPr>
          <w:b/>
          <w:color w:val="000000" w:themeColor="text1"/>
          <w:sz w:val="28"/>
          <w:szCs w:val="28"/>
        </w:rPr>
      </w:pPr>
      <w:r>
        <w:rPr>
          <w:b/>
          <w:color w:val="000000" w:themeColor="text1"/>
          <w:sz w:val="28"/>
          <w:szCs w:val="28"/>
        </w:rPr>
        <w:t>[ICT-4442]</w:t>
      </w:r>
    </w:p>
    <w:p w14:paraId="69051C7B" w14:textId="77777777" w:rsidR="00DB64AC" w:rsidRPr="004E5F62" w:rsidRDefault="00DB64AC" w:rsidP="00DB64AC">
      <w:pPr>
        <w:rPr>
          <w:color w:val="000000" w:themeColor="text1"/>
        </w:rPr>
      </w:pPr>
    </w:p>
    <w:p w14:paraId="04227F17" w14:textId="77777777" w:rsidR="00DB64AC" w:rsidRPr="004E5F62" w:rsidRDefault="00DB64AC" w:rsidP="00DB64AC">
      <w:pPr>
        <w:rPr>
          <w:color w:val="000000" w:themeColor="text1"/>
          <w:sz w:val="21"/>
          <w:szCs w:val="21"/>
        </w:rPr>
      </w:pPr>
    </w:p>
    <w:p w14:paraId="3A72581E" w14:textId="77777777" w:rsidR="00DB64AC" w:rsidRPr="004E5F62" w:rsidRDefault="00DB64AC" w:rsidP="00DB64AC">
      <w:pPr>
        <w:jc w:val="center"/>
        <w:rPr>
          <w:color w:val="000000" w:themeColor="text1"/>
        </w:rPr>
      </w:pPr>
    </w:p>
    <w:p w14:paraId="4FAB4AAB" w14:textId="77777777" w:rsidR="00DB64AC" w:rsidRPr="004E5F62" w:rsidRDefault="00DB64AC" w:rsidP="00DB64AC">
      <w:pPr>
        <w:jc w:val="center"/>
        <w:rPr>
          <w:color w:val="000000" w:themeColor="text1"/>
        </w:rPr>
      </w:pPr>
    </w:p>
    <w:p w14:paraId="795C5ECE" w14:textId="77777777" w:rsidR="00DB64AC" w:rsidRPr="004E5F62" w:rsidRDefault="00DB64AC" w:rsidP="00DB64AC">
      <w:pPr>
        <w:jc w:val="center"/>
        <w:rPr>
          <w:color w:val="000000" w:themeColor="text1"/>
        </w:rPr>
      </w:pPr>
    </w:p>
    <w:p w14:paraId="67ADF91F" w14:textId="77777777" w:rsidR="00DB64AC" w:rsidRPr="004E5F62" w:rsidRDefault="00DB64AC" w:rsidP="00DB64AC">
      <w:pPr>
        <w:jc w:val="center"/>
        <w:rPr>
          <w:color w:val="000000" w:themeColor="text1"/>
          <w:sz w:val="28"/>
          <w:szCs w:val="28"/>
        </w:rPr>
      </w:pPr>
      <w:r>
        <w:rPr>
          <w:color w:val="000000" w:themeColor="text1"/>
          <w:sz w:val="28"/>
          <w:szCs w:val="28"/>
        </w:rPr>
        <w:t>Submitted By</w:t>
      </w:r>
    </w:p>
    <w:p w14:paraId="3D41626D" w14:textId="77777777" w:rsidR="00DB64AC" w:rsidRPr="004E5F62" w:rsidRDefault="00DB64AC" w:rsidP="00DB64AC">
      <w:pPr>
        <w:jc w:val="center"/>
        <w:rPr>
          <w:color w:val="000000" w:themeColor="text1"/>
          <w:sz w:val="28"/>
          <w:szCs w:val="28"/>
        </w:rPr>
      </w:pPr>
    </w:p>
    <w:p w14:paraId="183B16DF" w14:textId="45CC2D5C" w:rsidR="00DB64AC" w:rsidRPr="004E5F62" w:rsidRDefault="00DF533E" w:rsidP="00DB64AC">
      <w:pPr>
        <w:jc w:val="center"/>
        <w:rPr>
          <w:b/>
          <w:color w:val="000000" w:themeColor="text1"/>
          <w:sz w:val="28"/>
          <w:szCs w:val="28"/>
        </w:rPr>
      </w:pPr>
      <w:r>
        <w:rPr>
          <w:b/>
          <w:color w:val="000000" w:themeColor="text1"/>
          <w:sz w:val="28"/>
          <w:szCs w:val="28"/>
        </w:rPr>
        <w:t>Tanushree Ashok Hegde-210953381</w:t>
      </w:r>
      <w:r w:rsidR="00DB64AC">
        <w:rPr>
          <w:b/>
          <w:color w:val="000000" w:themeColor="text1"/>
          <w:sz w:val="28"/>
          <w:szCs w:val="28"/>
        </w:rPr>
        <w:t>.</w:t>
      </w:r>
    </w:p>
    <w:p w14:paraId="2DE91F1D" w14:textId="1FC749B7" w:rsidR="00DB64AC" w:rsidRPr="004E5F62" w:rsidRDefault="00DF533E" w:rsidP="00DB64AC">
      <w:pPr>
        <w:jc w:val="center"/>
        <w:rPr>
          <w:b/>
          <w:color w:val="000000" w:themeColor="text1"/>
          <w:sz w:val="28"/>
          <w:szCs w:val="28"/>
        </w:rPr>
      </w:pPr>
      <w:r>
        <w:rPr>
          <w:b/>
          <w:color w:val="000000" w:themeColor="text1"/>
          <w:sz w:val="28"/>
          <w:szCs w:val="28"/>
        </w:rPr>
        <w:t>Sathwik-220953008</w:t>
      </w:r>
      <w:r w:rsidR="00DB64AC">
        <w:rPr>
          <w:b/>
          <w:color w:val="000000" w:themeColor="text1"/>
          <w:sz w:val="28"/>
          <w:szCs w:val="28"/>
        </w:rPr>
        <w:t>.</w:t>
      </w:r>
    </w:p>
    <w:p w14:paraId="635B548E" w14:textId="292C750F" w:rsidR="00DB64AC" w:rsidRPr="004E5F62" w:rsidRDefault="00DB64AC" w:rsidP="00DB64AC">
      <w:pPr>
        <w:jc w:val="center"/>
        <w:rPr>
          <w:b/>
          <w:color w:val="000000" w:themeColor="text1"/>
          <w:sz w:val="28"/>
          <w:szCs w:val="28"/>
        </w:rPr>
      </w:pPr>
    </w:p>
    <w:p w14:paraId="41C7AE31" w14:textId="77777777" w:rsidR="00DB64AC" w:rsidRPr="004E5F62" w:rsidRDefault="00DB64AC" w:rsidP="00DB64AC">
      <w:pPr>
        <w:rPr>
          <w:color w:val="000000" w:themeColor="text1"/>
          <w:sz w:val="22"/>
          <w:szCs w:val="22"/>
        </w:rPr>
      </w:pPr>
    </w:p>
    <w:p w14:paraId="24726924" w14:textId="77777777" w:rsidR="00DB64AC" w:rsidRPr="004E5F62" w:rsidRDefault="00DB64AC" w:rsidP="00DB64AC">
      <w:pPr>
        <w:rPr>
          <w:color w:val="000000" w:themeColor="text1"/>
        </w:rPr>
      </w:pPr>
    </w:p>
    <w:p w14:paraId="54384DAA" w14:textId="77777777" w:rsidR="00DB64AC" w:rsidRPr="004E5F62" w:rsidRDefault="00DB64AC" w:rsidP="00DB64AC">
      <w:pPr>
        <w:jc w:val="center"/>
        <w:rPr>
          <w:color w:val="000000" w:themeColor="text1"/>
        </w:rPr>
      </w:pPr>
    </w:p>
    <w:p w14:paraId="0F084675" w14:textId="77777777" w:rsidR="00DB64AC" w:rsidRPr="004E5F62" w:rsidRDefault="00DB64AC" w:rsidP="00DB64AC">
      <w:pPr>
        <w:jc w:val="center"/>
        <w:rPr>
          <w:color w:val="000000" w:themeColor="text1"/>
        </w:rPr>
      </w:pPr>
    </w:p>
    <w:p w14:paraId="4B83A5DC" w14:textId="77777777" w:rsidR="00DB64AC" w:rsidRPr="004E5F62" w:rsidRDefault="00DB64AC" w:rsidP="00DB64AC">
      <w:pPr>
        <w:rPr>
          <w:color w:val="000000" w:themeColor="text1"/>
        </w:rPr>
      </w:pPr>
    </w:p>
    <w:p w14:paraId="147EBAF9" w14:textId="77777777" w:rsidR="00DB64AC" w:rsidRPr="004E5F62" w:rsidRDefault="00DB64AC" w:rsidP="00DB64AC">
      <w:pPr>
        <w:rPr>
          <w:color w:val="000000" w:themeColor="text1"/>
        </w:rPr>
      </w:pPr>
    </w:p>
    <w:p w14:paraId="5CD791F6" w14:textId="77777777" w:rsidR="00DB64AC" w:rsidRPr="004E5F62" w:rsidRDefault="00DB64AC" w:rsidP="00DB64AC">
      <w:pPr>
        <w:jc w:val="center"/>
        <w:rPr>
          <w:color w:val="000000" w:themeColor="text1"/>
        </w:rPr>
      </w:pPr>
    </w:p>
    <w:p w14:paraId="55076A59" w14:textId="77777777" w:rsidR="00DB64AC" w:rsidRPr="004E5F62" w:rsidRDefault="00DB64AC" w:rsidP="00DB64AC">
      <w:pPr>
        <w:jc w:val="center"/>
        <w:rPr>
          <w:color w:val="000000" w:themeColor="text1"/>
        </w:rPr>
      </w:pPr>
      <w:r>
        <w:rPr>
          <w:noProof/>
          <w:color w:val="000000" w:themeColor="text1"/>
        </w:rPr>
        <w:drawing>
          <wp:inline distT="0" distB="0" distL="0" distR="0" wp14:anchorId="5C059F9F" wp14:editId="5EC97698">
            <wp:extent cx="4127500" cy="1104900"/>
            <wp:effectExtent l="0" t="0" r="0" b="0"/>
            <wp:docPr id="1" name="Picture 1" descr="Manipal Academy of Higher Education - We are happy to announce that @MAHE  Manipal has been selected as one of the 9 Cochrane Affiliate Centres in  India. We are committed to wor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Manipal Academy of Higher Education - We are happy to announce that @MAHE  Manipal has been selected as one of the 9 Cochrane Affiliate Centres in  India. We are committed to work"/>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7500" cy="1104900"/>
                    </a:xfrm>
                    <a:prstGeom prst="rect">
                      <a:avLst/>
                    </a:prstGeom>
                    <a:noFill/>
                    <a:ln>
                      <a:noFill/>
                    </a:ln>
                  </pic:spPr>
                </pic:pic>
              </a:graphicData>
            </a:graphic>
          </wp:inline>
        </w:drawing>
      </w:r>
    </w:p>
    <w:p w14:paraId="1887CC53" w14:textId="77777777" w:rsidR="00DB64AC" w:rsidRPr="004E5F62" w:rsidRDefault="00DB64AC" w:rsidP="00DB64AC">
      <w:pPr>
        <w:rPr>
          <w:color w:val="000000" w:themeColor="text1"/>
        </w:rPr>
      </w:pPr>
    </w:p>
    <w:p w14:paraId="2CB64686" w14:textId="77777777" w:rsidR="00DB64AC" w:rsidRPr="004E5F62" w:rsidRDefault="00DB64AC" w:rsidP="00DB64AC">
      <w:pPr>
        <w:rPr>
          <w:color w:val="000000" w:themeColor="text1"/>
        </w:rPr>
      </w:pPr>
    </w:p>
    <w:p w14:paraId="34D395AA" w14:textId="77777777" w:rsidR="00DB64AC" w:rsidRPr="004E5F62" w:rsidRDefault="00DB64AC" w:rsidP="00DB64AC">
      <w:pPr>
        <w:rPr>
          <w:color w:val="000000" w:themeColor="text1"/>
        </w:rPr>
      </w:pPr>
    </w:p>
    <w:p w14:paraId="67BC4943" w14:textId="77777777" w:rsidR="00DB64AC" w:rsidRPr="004E5F62" w:rsidRDefault="00DB64AC" w:rsidP="00DB64AC">
      <w:pPr>
        <w:rPr>
          <w:color w:val="000000" w:themeColor="text1"/>
        </w:rPr>
      </w:pPr>
    </w:p>
    <w:p w14:paraId="3D536D3A" w14:textId="77777777" w:rsidR="00DB64AC" w:rsidRPr="004E5F62" w:rsidRDefault="00DB64AC" w:rsidP="00DB64AC">
      <w:pPr>
        <w:rPr>
          <w:color w:val="000000" w:themeColor="text1"/>
          <w:sz w:val="28"/>
          <w:szCs w:val="28"/>
        </w:rPr>
      </w:pPr>
    </w:p>
    <w:p w14:paraId="44921466" w14:textId="77777777" w:rsidR="00DB64AC" w:rsidRPr="004E5F62" w:rsidRDefault="00DB64AC" w:rsidP="00DB64AC">
      <w:pPr>
        <w:tabs>
          <w:tab w:val="left" w:pos="4455"/>
        </w:tabs>
        <w:jc w:val="center"/>
        <w:rPr>
          <w:b/>
          <w:color w:val="000000" w:themeColor="text1"/>
          <w:sz w:val="28"/>
          <w:szCs w:val="28"/>
        </w:rPr>
      </w:pPr>
      <w:r>
        <w:rPr>
          <w:b/>
          <w:color w:val="000000" w:themeColor="text1"/>
          <w:sz w:val="28"/>
          <w:szCs w:val="28"/>
        </w:rPr>
        <w:t>SCHOOL OF COMPUTER ENGINEERING</w:t>
      </w:r>
    </w:p>
    <w:p w14:paraId="33256E17" w14:textId="77777777" w:rsidR="00DB64AC" w:rsidRPr="004E5F62" w:rsidRDefault="00DB64AC" w:rsidP="00DB64AC">
      <w:pPr>
        <w:tabs>
          <w:tab w:val="left" w:pos="4455"/>
        </w:tabs>
        <w:jc w:val="center"/>
        <w:rPr>
          <w:b/>
          <w:color w:val="000000" w:themeColor="text1"/>
          <w:sz w:val="28"/>
          <w:szCs w:val="28"/>
        </w:rPr>
      </w:pPr>
      <w:r>
        <w:rPr>
          <w:b/>
          <w:color w:val="000000" w:themeColor="text1"/>
          <w:sz w:val="28"/>
          <w:szCs w:val="28"/>
        </w:rPr>
        <w:t xml:space="preserve">MANIPAL INSTITUTE OF TECHNOLOGY, </w:t>
      </w:r>
    </w:p>
    <w:p w14:paraId="3DFD2473" w14:textId="77777777" w:rsidR="00DB64AC" w:rsidRPr="004E5F62" w:rsidRDefault="00DB64AC" w:rsidP="00DB64AC">
      <w:pPr>
        <w:tabs>
          <w:tab w:val="left" w:pos="4455"/>
        </w:tabs>
        <w:jc w:val="center"/>
        <w:rPr>
          <w:b/>
          <w:color w:val="000000" w:themeColor="text1"/>
        </w:rPr>
      </w:pPr>
      <w:r>
        <w:rPr>
          <w:b/>
          <w:color w:val="000000" w:themeColor="text1"/>
          <w:sz w:val="28"/>
          <w:szCs w:val="28"/>
        </w:rPr>
        <w:t>MANIPAL ACADEMY OF HIGHER EDUCATION</w:t>
      </w:r>
    </w:p>
    <w:p w14:paraId="4270813E" w14:textId="77777777" w:rsidR="00DB64AC" w:rsidRPr="004E5F62" w:rsidRDefault="00DB64AC" w:rsidP="00DB64AC">
      <w:pPr>
        <w:jc w:val="center"/>
        <w:rPr>
          <w:b/>
          <w:color w:val="000000" w:themeColor="text1"/>
          <w:sz w:val="22"/>
          <w:szCs w:val="22"/>
        </w:rPr>
      </w:pPr>
    </w:p>
    <w:p w14:paraId="270CB657" w14:textId="1CBCA92B" w:rsidR="00BD1C77" w:rsidRPr="004E5F62" w:rsidRDefault="00DB64AC" w:rsidP="00DB64AC">
      <w:pPr>
        <w:jc w:val="center"/>
        <w:rPr>
          <w:b/>
          <w:color w:val="000000" w:themeColor="text1"/>
          <w:sz w:val="22"/>
          <w:szCs w:val="22"/>
        </w:rPr>
      </w:pPr>
      <w:r>
        <w:rPr>
          <w:b/>
          <w:color w:val="000000" w:themeColor="text1"/>
          <w:sz w:val="22"/>
          <w:szCs w:val="22"/>
        </w:rPr>
        <w:t xml:space="preserve"> </w:t>
      </w:r>
      <w:r w:rsidR="00DF533E">
        <w:rPr>
          <w:b/>
          <w:color w:val="000000" w:themeColor="text1"/>
          <w:sz w:val="22"/>
          <w:szCs w:val="22"/>
        </w:rPr>
        <w:t>August</w:t>
      </w:r>
      <w:r>
        <w:rPr>
          <w:b/>
          <w:color w:val="000000" w:themeColor="text1"/>
          <w:sz w:val="22"/>
          <w:szCs w:val="22"/>
        </w:rPr>
        <w:t xml:space="preserve"> </w:t>
      </w:r>
      <w:r w:rsidR="00DF533E">
        <w:rPr>
          <w:b/>
          <w:color w:val="000000" w:themeColor="text1"/>
          <w:sz w:val="22"/>
          <w:szCs w:val="22"/>
        </w:rPr>
        <w:t>2026</w:t>
      </w:r>
      <w:r>
        <w:rPr>
          <w:b/>
          <w:bCs/>
          <w:color w:val="000000" w:themeColor="text1"/>
        </w:rPr>
        <w:br w:type="page"/>
      </w:r>
    </w:p>
    <w:p w14:paraId="3B9BEDE6" w14:textId="77777777" w:rsidR="00DF533E" w:rsidRDefault="00DF533E">
      <w:pPr>
        <w:spacing w:after="100"/>
        <w:rPr>
          <w:b/>
          <w:bCs/>
          <w:color w:val="000000" w:themeColor="text1"/>
          <w:sz w:val="24"/>
          <w:szCs w:val="24"/>
        </w:rPr>
      </w:pPr>
    </w:p>
    <w:p w14:paraId="13611826" w14:textId="77777777" w:rsidR="00DF533E" w:rsidRPr="00DF533E" w:rsidRDefault="00DF533E">
      <w:pPr>
        <w:spacing w:after="100"/>
        <w:rPr>
          <w:b/>
          <w:bCs/>
          <w:color w:val="000000" w:themeColor="text1"/>
          <w:sz w:val="28"/>
          <w:szCs w:val="28"/>
        </w:rPr>
      </w:pPr>
      <w:r w:rsidRPr="00DF533E">
        <w:rPr>
          <w:b/>
          <w:bCs/>
          <w:color w:val="000000" w:themeColor="text1"/>
          <w:sz w:val="28"/>
          <w:szCs w:val="28"/>
        </w:rPr>
        <w:t>Description:</w:t>
      </w:r>
    </w:p>
    <w:p w14:paraId="365D965E" w14:textId="77777777" w:rsidR="00DF533E" w:rsidRPr="00DF533E" w:rsidRDefault="00DF533E" w:rsidP="00DF533E">
      <w:pPr>
        <w:spacing w:after="100"/>
        <w:rPr>
          <w:color w:val="000000" w:themeColor="text1"/>
          <w:sz w:val="24"/>
          <w:szCs w:val="24"/>
        </w:rPr>
      </w:pPr>
      <w:r w:rsidRPr="00DF533E">
        <w:rPr>
          <w:color w:val="000000" w:themeColor="text1"/>
          <w:sz w:val="24"/>
          <w:szCs w:val="24"/>
        </w:rPr>
        <w:t xml:space="preserve">Pneumonia is an infectious disease affecting the airways and the lungs and presenting with a specific and characteristic abnormalities in the Chest X-Ray images. As such, Chest radiography is one of the main diagnostic </w:t>
      </w:r>
      <w:proofErr w:type="gramStart"/>
      <w:r w:rsidRPr="00DF533E">
        <w:rPr>
          <w:color w:val="000000" w:themeColor="text1"/>
          <w:sz w:val="24"/>
          <w:szCs w:val="24"/>
        </w:rPr>
        <w:t>tool</w:t>
      </w:r>
      <w:proofErr w:type="gramEnd"/>
      <w:r w:rsidRPr="00DF533E">
        <w:rPr>
          <w:color w:val="000000" w:themeColor="text1"/>
          <w:sz w:val="24"/>
          <w:szCs w:val="24"/>
        </w:rPr>
        <w:t xml:space="preserve"> for pneumonia in its characteristic form. However, Chest X-Ray interpretation is reliant on skilled medical interpretation and can be time-consuming, and this has prompted investigation into automated means of pattern detection within the chests X-ray image data. Deep Learning models have shown great promise in the automatic identification of pneumonia abnormalities in Chest X-rays.</w:t>
      </w:r>
    </w:p>
    <w:p w14:paraId="3F5E6200" w14:textId="77777777" w:rsidR="00DF533E" w:rsidRPr="00DF533E" w:rsidRDefault="00DF533E" w:rsidP="00DF533E">
      <w:pPr>
        <w:spacing w:after="100"/>
        <w:rPr>
          <w:color w:val="000000" w:themeColor="text1"/>
          <w:sz w:val="24"/>
          <w:szCs w:val="24"/>
        </w:rPr>
      </w:pPr>
      <w:r w:rsidRPr="00DF533E">
        <w:rPr>
          <w:color w:val="000000" w:themeColor="text1"/>
          <w:sz w:val="24"/>
          <w:szCs w:val="24"/>
        </w:rPr>
        <w:t xml:space="preserve">This project sets out to make a comparison between four deep learning architectures within the realm of binary classification </w:t>
      </w:r>
      <w:proofErr w:type="spellStart"/>
      <w:r w:rsidRPr="00DF533E">
        <w:rPr>
          <w:color w:val="000000" w:themeColor="text1"/>
          <w:sz w:val="24"/>
          <w:szCs w:val="24"/>
        </w:rPr>
        <w:t>ofChest</w:t>
      </w:r>
      <w:proofErr w:type="spellEnd"/>
      <w:r w:rsidRPr="00DF533E">
        <w:rPr>
          <w:color w:val="000000" w:themeColor="text1"/>
          <w:sz w:val="24"/>
          <w:szCs w:val="24"/>
        </w:rPr>
        <w:t xml:space="preserve"> X-Ray images (Normal or Pneumonia). The dataset used will be the commonly used, publicly available, Chest X-Ray </w:t>
      </w:r>
      <w:proofErr w:type="gramStart"/>
      <w:r w:rsidRPr="00DF533E">
        <w:rPr>
          <w:color w:val="000000" w:themeColor="text1"/>
          <w:sz w:val="24"/>
          <w:szCs w:val="24"/>
        </w:rPr>
        <w:t>images(</w:t>
      </w:r>
      <w:proofErr w:type="gramEnd"/>
      <w:r w:rsidRPr="00DF533E">
        <w:rPr>
          <w:color w:val="000000" w:themeColor="text1"/>
          <w:sz w:val="24"/>
          <w:szCs w:val="24"/>
        </w:rPr>
        <w:t xml:space="preserve">Pneumonia) which is sourced from the original </w:t>
      </w:r>
      <w:proofErr w:type="spellStart"/>
      <w:r w:rsidRPr="00DF533E">
        <w:rPr>
          <w:color w:val="000000" w:themeColor="text1"/>
          <w:sz w:val="24"/>
          <w:szCs w:val="24"/>
        </w:rPr>
        <w:t>Kermany</w:t>
      </w:r>
      <w:proofErr w:type="spellEnd"/>
      <w:r w:rsidRPr="00DF533E">
        <w:rPr>
          <w:color w:val="000000" w:themeColor="text1"/>
          <w:sz w:val="24"/>
          <w:szCs w:val="24"/>
        </w:rPr>
        <w:t xml:space="preserve"> et al. Paper and consists of around 5,863 </w:t>
      </w:r>
      <w:proofErr w:type="spellStart"/>
      <w:r w:rsidRPr="00DF533E">
        <w:rPr>
          <w:color w:val="000000" w:themeColor="text1"/>
          <w:sz w:val="24"/>
          <w:szCs w:val="24"/>
        </w:rPr>
        <w:t>pediatric</w:t>
      </w:r>
      <w:proofErr w:type="spellEnd"/>
      <w:r w:rsidRPr="00DF533E">
        <w:rPr>
          <w:color w:val="000000" w:themeColor="text1"/>
          <w:sz w:val="24"/>
          <w:szCs w:val="24"/>
        </w:rPr>
        <w:t xml:space="preserve"> Chest X-Ray images. These four Architectures which are representative of different families of models </w:t>
      </w:r>
      <w:proofErr w:type="spellStart"/>
      <w:proofErr w:type="gramStart"/>
      <w:r w:rsidRPr="00DF533E">
        <w:rPr>
          <w:color w:val="000000" w:themeColor="text1"/>
          <w:sz w:val="24"/>
          <w:szCs w:val="24"/>
        </w:rPr>
        <w:t>are:A</w:t>
      </w:r>
      <w:proofErr w:type="spellEnd"/>
      <w:proofErr w:type="gramEnd"/>
      <w:r w:rsidRPr="00DF533E">
        <w:rPr>
          <w:color w:val="000000" w:themeColor="text1"/>
          <w:sz w:val="24"/>
          <w:szCs w:val="24"/>
        </w:rPr>
        <w:t xml:space="preserve"> Custom Convolutional Neural network </w:t>
      </w:r>
      <w:proofErr w:type="gramStart"/>
      <w:r w:rsidRPr="00DF533E">
        <w:rPr>
          <w:color w:val="000000" w:themeColor="text1"/>
          <w:sz w:val="24"/>
          <w:szCs w:val="24"/>
        </w:rPr>
        <w:t>( CNN )to</w:t>
      </w:r>
      <w:proofErr w:type="gramEnd"/>
      <w:r w:rsidRPr="00DF533E">
        <w:rPr>
          <w:color w:val="000000" w:themeColor="text1"/>
          <w:sz w:val="24"/>
          <w:szCs w:val="24"/>
        </w:rPr>
        <w:t xml:space="preserve"> act as baseline </w:t>
      </w:r>
      <w:proofErr w:type="spellStart"/>
      <w:proofErr w:type="gramStart"/>
      <w:r w:rsidRPr="00DF533E">
        <w:rPr>
          <w:color w:val="000000" w:themeColor="text1"/>
          <w:sz w:val="24"/>
          <w:szCs w:val="24"/>
        </w:rPr>
        <w:t>model,A</w:t>
      </w:r>
      <w:proofErr w:type="spellEnd"/>
      <w:proofErr w:type="gramEnd"/>
      <w:r w:rsidRPr="00DF533E">
        <w:rPr>
          <w:color w:val="000000" w:themeColor="text1"/>
          <w:sz w:val="24"/>
          <w:szCs w:val="24"/>
        </w:rPr>
        <w:t xml:space="preserve"> Residual </w:t>
      </w:r>
      <w:proofErr w:type="gramStart"/>
      <w:r w:rsidRPr="00DF533E">
        <w:rPr>
          <w:color w:val="000000" w:themeColor="text1"/>
          <w:sz w:val="24"/>
          <w:szCs w:val="24"/>
        </w:rPr>
        <w:t>CNN(</w:t>
      </w:r>
      <w:proofErr w:type="gramEnd"/>
      <w:r w:rsidRPr="00DF533E">
        <w:rPr>
          <w:color w:val="000000" w:themeColor="text1"/>
          <w:sz w:val="24"/>
          <w:szCs w:val="24"/>
        </w:rPr>
        <w:t>ResNet</w:t>
      </w:r>
      <w:proofErr w:type="gramStart"/>
      <w:r w:rsidRPr="00DF533E">
        <w:rPr>
          <w:color w:val="000000" w:themeColor="text1"/>
          <w:sz w:val="24"/>
          <w:szCs w:val="24"/>
        </w:rPr>
        <w:t>50 ),A</w:t>
      </w:r>
      <w:proofErr w:type="gramEnd"/>
      <w:r w:rsidRPr="00DF533E">
        <w:rPr>
          <w:color w:val="000000" w:themeColor="text1"/>
          <w:sz w:val="24"/>
          <w:szCs w:val="24"/>
        </w:rPr>
        <w:t xml:space="preserve"> Densely Connected CNN </w:t>
      </w:r>
      <w:proofErr w:type="gramStart"/>
      <w:r w:rsidRPr="00DF533E">
        <w:rPr>
          <w:color w:val="000000" w:themeColor="text1"/>
          <w:sz w:val="24"/>
          <w:szCs w:val="24"/>
        </w:rPr>
        <w:t>( DenseNet121 ),and</w:t>
      </w:r>
      <w:proofErr w:type="gramEnd"/>
      <w:r w:rsidRPr="00DF533E">
        <w:rPr>
          <w:color w:val="000000" w:themeColor="text1"/>
          <w:sz w:val="24"/>
          <w:szCs w:val="24"/>
        </w:rPr>
        <w:t xml:space="preserve"> An Attention based architecture </w:t>
      </w:r>
      <w:proofErr w:type="gramStart"/>
      <w:r w:rsidRPr="00DF533E">
        <w:rPr>
          <w:color w:val="000000" w:themeColor="text1"/>
          <w:sz w:val="24"/>
          <w:szCs w:val="24"/>
        </w:rPr>
        <w:t>( a</w:t>
      </w:r>
      <w:proofErr w:type="gramEnd"/>
      <w:r w:rsidRPr="00DF533E">
        <w:rPr>
          <w:color w:val="000000" w:themeColor="text1"/>
          <w:sz w:val="24"/>
          <w:szCs w:val="24"/>
        </w:rPr>
        <w:t xml:space="preserve"> Vision Transformer or </w:t>
      </w:r>
      <w:proofErr w:type="spellStart"/>
      <w:proofErr w:type="gramStart"/>
      <w:r w:rsidRPr="00DF533E">
        <w:rPr>
          <w:color w:val="000000" w:themeColor="text1"/>
          <w:sz w:val="24"/>
          <w:szCs w:val="24"/>
        </w:rPr>
        <w:t>ViT</w:t>
      </w:r>
      <w:proofErr w:type="spellEnd"/>
      <w:r w:rsidRPr="00DF533E">
        <w:rPr>
          <w:color w:val="000000" w:themeColor="text1"/>
          <w:sz w:val="24"/>
          <w:szCs w:val="24"/>
        </w:rPr>
        <w:t xml:space="preserve"> )</w:t>
      </w:r>
      <w:proofErr w:type="gramEnd"/>
      <w:r w:rsidRPr="00DF533E">
        <w:rPr>
          <w:color w:val="000000" w:themeColor="text1"/>
          <w:sz w:val="24"/>
          <w:szCs w:val="24"/>
        </w:rPr>
        <w:t>.</w:t>
      </w:r>
    </w:p>
    <w:p w14:paraId="22E26947" w14:textId="77777777" w:rsidR="00DF533E" w:rsidRPr="00DF533E" w:rsidRDefault="00DF533E" w:rsidP="00DF533E">
      <w:pPr>
        <w:spacing w:after="100"/>
        <w:rPr>
          <w:color w:val="000000" w:themeColor="text1"/>
          <w:sz w:val="24"/>
          <w:szCs w:val="24"/>
        </w:rPr>
      </w:pPr>
      <w:r w:rsidRPr="00DF533E">
        <w:rPr>
          <w:color w:val="000000" w:themeColor="text1"/>
          <w:sz w:val="24"/>
          <w:szCs w:val="24"/>
        </w:rPr>
        <w:t xml:space="preserve">Each model will be compared and evaluated on this specific Chest X-Ray images dataset under the same, common experimental procedure and </w:t>
      </w:r>
      <w:proofErr w:type="spellStart"/>
      <w:r w:rsidRPr="00DF533E">
        <w:rPr>
          <w:color w:val="000000" w:themeColor="text1"/>
          <w:sz w:val="24"/>
          <w:szCs w:val="24"/>
        </w:rPr>
        <w:t>dataspilt</w:t>
      </w:r>
      <w:proofErr w:type="spellEnd"/>
      <w:r w:rsidRPr="00DF533E">
        <w:rPr>
          <w:color w:val="000000" w:themeColor="text1"/>
          <w:sz w:val="24"/>
          <w:szCs w:val="24"/>
        </w:rPr>
        <w:t xml:space="preserve">. All performances will be numerically computed by considering metrics such as, Accuracy, Precision, Recall, F1-Score and ROC-AUC in addition to examination of confusion matrices. Analysis will then be conducted based not only on quantitative comparison but on the failure points of classification. Where reasonable the class contribution of regions within image which lead CNN based models to classification prediction will be analysed using an explainability tool such </w:t>
      </w:r>
      <w:proofErr w:type="spellStart"/>
      <w:r w:rsidRPr="00DF533E">
        <w:rPr>
          <w:color w:val="000000" w:themeColor="text1"/>
          <w:sz w:val="24"/>
          <w:szCs w:val="24"/>
        </w:rPr>
        <w:t>asGrad-</w:t>
      </w:r>
      <w:proofErr w:type="gramStart"/>
      <w:r w:rsidRPr="00DF533E">
        <w:rPr>
          <w:color w:val="000000" w:themeColor="text1"/>
          <w:sz w:val="24"/>
          <w:szCs w:val="24"/>
        </w:rPr>
        <w:t>CAM,while</w:t>
      </w:r>
      <w:proofErr w:type="spellEnd"/>
      <w:proofErr w:type="gramEnd"/>
      <w:r w:rsidRPr="00DF533E">
        <w:rPr>
          <w:color w:val="000000" w:themeColor="text1"/>
          <w:sz w:val="24"/>
          <w:szCs w:val="24"/>
        </w:rPr>
        <w:t xml:space="preserve"> explainability for Vision Transformers requires different methodology will be explored if computational resources </w:t>
      </w:r>
      <w:proofErr w:type="gramStart"/>
      <w:r w:rsidRPr="00DF533E">
        <w:rPr>
          <w:color w:val="000000" w:themeColor="text1"/>
          <w:sz w:val="24"/>
          <w:szCs w:val="24"/>
        </w:rPr>
        <w:t>permits</w:t>
      </w:r>
      <w:proofErr w:type="gramEnd"/>
      <w:r w:rsidRPr="00DF533E">
        <w:rPr>
          <w:color w:val="000000" w:themeColor="text1"/>
          <w:sz w:val="24"/>
          <w:szCs w:val="24"/>
        </w:rPr>
        <w:t>.</w:t>
      </w:r>
    </w:p>
    <w:p w14:paraId="62ED8303" w14:textId="77777777" w:rsidR="00DF533E" w:rsidRDefault="00DF533E" w:rsidP="00DF533E">
      <w:pPr>
        <w:spacing w:after="100"/>
        <w:rPr>
          <w:color w:val="000000" w:themeColor="text1"/>
          <w:sz w:val="24"/>
          <w:szCs w:val="24"/>
        </w:rPr>
      </w:pPr>
      <w:proofErr w:type="gramStart"/>
      <w:r w:rsidRPr="00DF533E">
        <w:rPr>
          <w:color w:val="000000" w:themeColor="text1"/>
          <w:sz w:val="24"/>
          <w:szCs w:val="24"/>
        </w:rPr>
        <w:t>Finally</w:t>
      </w:r>
      <w:proofErr w:type="gramEnd"/>
      <w:r w:rsidRPr="00DF533E">
        <w:rPr>
          <w:color w:val="000000" w:themeColor="text1"/>
          <w:sz w:val="24"/>
          <w:szCs w:val="24"/>
        </w:rPr>
        <w:t xml:space="preserve"> the investigation into determining the models which performed the highest and is thus considered to perform best in the Classification of selected Chest X-Ray data and the potential advantages of using </w:t>
      </w:r>
      <w:proofErr w:type="gramStart"/>
      <w:r w:rsidRPr="00DF533E">
        <w:rPr>
          <w:color w:val="000000" w:themeColor="text1"/>
          <w:sz w:val="24"/>
          <w:szCs w:val="24"/>
        </w:rPr>
        <w:t>attention based</w:t>
      </w:r>
      <w:proofErr w:type="gramEnd"/>
      <w:r w:rsidRPr="00DF533E">
        <w:rPr>
          <w:color w:val="000000" w:themeColor="text1"/>
          <w:sz w:val="24"/>
          <w:szCs w:val="24"/>
        </w:rPr>
        <w:t xml:space="preserve"> architectures instead of the more conventional CNN based networks will be investigated through the analysis of results obtained.</w:t>
      </w:r>
    </w:p>
    <w:p w14:paraId="09AE40D5" w14:textId="1032CB5C" w:rsidR="00DF533E" w:rsidRDefault="00DF533E" w:rsidP="00DF533E">
      <w:pPr>
        <w:spacing w:after="100"/>
        <w:rPr>
          <w:b/>
          <w:bCs/>
          <w:color w:val="000000" w:themeColor="text1"/>
          <w:sz w:val="28"/>
          <w:szCs w:val="28"/>
        </w:rPr>
      </w:pPr>
      <w:r w:rsidRPr="00DF533E">
        <w:rPr>
          <w:b/>
          <w:bCs/>
          <w:color w:val="000000" w:themeColor="text1"/>
          <w:sz w:val="28"/>
          <w:szCs w:val="28"/>
        </w:rPr>
        <w:t>Datase</w:t>
      </w:r>
      <w:r>
        <w:rPr>
          <w:b/>
          <w:bCs/>
          <w:color w:val="000000" w:themeColor="text1"/>
          <w:sz w:val="28"/>
          <w:szCs w:val="28"/>
        </w:rPr>
        <w:t>ts</w:t>
      </w:r>
      <w:r w:rsidRPr="00DF533E">
        <w:rPr>
          <w:b/>
          <w:bCs/>
          <w:color w:val="000000" w:themeColor="text1"/>
          <w:sz w:val="28"/>
          <w:szCs w:val="28"/>
        </w:rPr>
        <w:t xml:space="preserve"> Identified</w:t>
      </w:r>
      <w:r>
        <w:rPr>
          <w:b/>
          <w:bCs/>
          <w:color w:val="000000" w:themeColor="text1"/>
          <w:sz w:val="28"/>
          <w:szCs w:val="28"/>
        </w:rPr>
        <w:t>:</w:t>
      </w:r>
    </w:p>
    <w:p w14:paraId="33156536" w14:textId="77777777" w:rsidR="00DF533E" w:rsidRPr="00DF533E" w:rsidRDefault="00DF533E" w:rsidP="00DF533E">
      <w:pPr>
        <w:spacing w:after="100"/>
        <w:rPr>
          <w:color w:val="000000" w:themeColor="text1"/>
          <w:sz w:val="24"/>
          <w:szCs w:val="24"/>
        </w:rPr>
      </w:pPr>
      <w:r w:rsidRPr="00DF533E">
        <w:rPr>
          <w:color w:val="000000" w:themeColor="text1"/>
          <w:sz w:val="24"/>
          <w:szCs w:val="24"/>
        </w:rPr>
        <w:t>Dataset: Chest X-Ray Images (Pneumonia)</w:t>
      </w:r>
    </w:p>
    <w:p w14:paraId="56D88F20" w14:textId="77777777" w:rsidR="00DF533E" w:rsidRPr="00DF533E" w:rsidRDefault="00DF533E" w:rsidP="00DF533E">
      <w:pPr>
        <w:spacing w:after="100"/>
        <w:rPr>
          <w:color w:val="000000" w:themeColor="text1"/>
          <w:sz w:val="24"/>
          <w:szCs w:val="24"/>
        </w:rPr>
      </w:pPr>
      <w:r w:rsidRPr="00DF533E">
        <w:rPr>
          <w:color w:val="000000" w:themeColor="text1"/>
          <w:sz w:val="24"/>
          <w:szCs w:val="24"/>
        </w:rPr>
        <w:t xml:space="preserve">The project will use the publicly available Chest X-Ray Images (Pneumonia) dataset associated with </w:t>
      </w:r>
      <w:proofErr w:type="spellStart"/>
      <w:r w:rsidRPr="00DF533E">
        <w:rPr>
          <w:color w:val="000000" w:themeColor="text1"/>
          <w:sz w:val="24"/>
          <w:szCs w:val="24"/>
        </w:rPr>
        <w:t>Kermany</w:t>
      </w:r>
      <w:proofErr w:type="spellEnd"/>
      <w:r w:rsidRPr="00DF533E">
        <w:rPr>
          <w:color w:val="000000" w:themeColor="text1"/>
          <w:sz w:val="24"/>
          <w:szCs w:val="24"/>
        </w:rPr>
        <w:t xml:space="preserve"> et al. The dataset contains approximately 5,863 JPEG chest X-ray images belonging to two classes: Normal and Pneumonia. The images are anterior-posterior chest radiographs collected retrospectively from </w:t>
      </w:r>
      <w:proofErr w:type="spellStart"/>
      <w:r w:rsidRPr="00DF533E">
        <w:rPr>
          <w:color w:val="000000" w:themeColor="text1"/>
          <w:sz w:val="24"/>
          <w:szCs w:val="24"/>
        </w:rPr>
        <w:t>pediatric</w:t>
      </w:r>
      <w:proofErr w:type="spellEnd"/>
      <w:r w:rsidRPr="00DF533E">
        <w:rPr>
          <w:color w:val="000000" w:themeColor="text1"/>
          <w:sz w:val="24"/>
          <w:szCs w:val="24"/>
        </w:rPr>
        <w:t xml:space="preserve"> patients aged 1–5 years at Guangzhou Women and Children's Medical </w:t>
      </w:r>
      <w:proofErr w:type="spellStart"/>
      <w:r w:rsidRPr="00DF533E">
        <w:rPr>
          <w:color w:val="000000" w:themeColor="text1"/>
          <w:sz w:val="24"/>
          <w:szCs w:val="24"/>
        </w:rPr>
        <w:t>Center</w:t>
      </w:r>
      <w:proofErr w:type="spellEnd"/>
      <w:r w:rsidRPr="00DF533E">
        <w:rPr>
          <w:color w:val="000000" w:themeColor="text1"/>
          <w:sz w:val="24"/>
          <w:szCs w:val="24"/>
        </w:rPr>
        <w:t>. The images underwent quality screening, and the diagnoses were evaluated by expert physicians. The dataset is distributed under a CC BY 4.0 license.</w:t>
      </w:r>
    </w:p>
    <w:p w14:paraId="4CF7958B" w14:textId="5CF2B2E8" w:rsidR="00DF533E" w:rsidRDefault="00DF533E" w:rsidP="00DF533E">
      <w:pPr>
        <w:spacing w:after="100"/>
        <w:rPr>
          <w:color w:val="000000" w:themeColor="text1"/>
          <w:sz w:val="24"/>
          <w:szCs w:val="24"/>
        </w:rPr>
      </w:pPr>
      <w:r w:rsidRPr="00DF533E">
        <w:rPr>
          <w:color w:val="000000" w:themeColor="text1"/>
          <w:sz w:val="24"/>
          <w:szCs w:val="24"/>
        </w:rPr>
        <w:t xml:space="preserve">The dataset is available through </w:t>
      </w:r>
      <w:proofErr w:type="gramStart"/>
      <w:r w:rsidRPr="00DF533E">
        <w:rPr>
          <w:color w:val="000000" w:themeColor="text1"/>
          <w:sz w:val="24"/>
          <w:szCs w:val="24"/>
        </w:rPr>
        <w:t>Kaggle</w:t>
      </w:r>
      <w:proofErr w:type="gramEnd"/>
      <w:r w:rsidRPr="00DF533E">
        <w:rPr>
          <w:color w:val="000000" w:themeColor="text1"/>
          <w:sz w:val="24"/>
          <w:szCs w:val="24"/>
        </w:rPr>
        <w:t xml:space="preserve"> and its underlying data repository is associated with the work of </w:t>
      </w:r>
      <w:proofErr w:type="spellStart"/>
      <w:r w:rsidRPr="00DF533E">
        <w:rPr>
          <w:color w:val="000000" w:themeColor="text1"/>
          <w:sz w:val="24"/>
          <w:szCs w:val="24"/>
        </w:rPr>
        <w:t>Kermany</w:t>
      </w:r>
      <w:proofErr w:type="spellEnd"/>
      <w:r w:rsidRPr="00DF533E">
        <w:rPr>
          <w:color w:val="000000" w:themeColor="text1"/>
          <w:sz w:val="24"/>
          <w:szCs w:val="24"/>
        </w:rPr>
        <w:t xml:space="preserve"> et al. </w:t>
      </w:r>
      <w:r w:rsidR="00415A16">
        <w:rPr>
          <w:color w:val="000000" w:themeColor="text1"/>
          <w:sz w:val="24"/>
          <w:szCs w:val="24"/>
        </w:rPr>
        <w:t>[1]</w:t>
      </w:r>
    </w:p>
    <w:p w14:paraId="5C36C324" w14:textId="77777777" w:rsidR="00DF533E" w:rsidRPr="00DF533E" w:rsidRDefault="00DF533E" w:rsidP="00DF533E">
      <w:pPr>
        <w:spacing w:after="100"/>
        <w:rPr>
          <w:b/>
          <w:bCs/>
          <w:color w:val="000000" w:themeColor="text1"/>
          <w:sz w:val="28"/>
          <w:szCs w:val="28"/>
        </w:rPr>
      </w:pPr>
      <w:r w:rsidRPr="00DF533E">
        <w:rPr>
          <w:b/>
          <w:bCs/>
          <w:color w:val="000000" w:themeColor="text1"/>
          <w:sz w:val="28"/>
          <w:szCs w:val="28"/>
        </w:rPr>
        <w:t>Proposed Models for Comparison:</w:t>
      </w:r>
    </w:p>
    <w:p w14:paraId="3BE91385" w14:textId="77777777" w:rsidR="00DF533E" w:rsidRPr="00DF533E" w:rsidRDefault="00DF533E" w:rsidP="00DF533E">
      <w:pPr>
        <w:numPr>
          <w:ilvl w:val="0"/>
          <w:numId w:val="4"/>
        </w:numPr>
        <w:spacing w:after="100"/>
        <w:rPr>
          <w:color w:val="000000" w:themeColor="text1"/>
          <w:sz w:val="24"/>
          <w:szCs w:val="24"/>
        </w:rPr>
      </w:pPr>
      <w:r w:rsidRPr="00DF533E">
        <w:rPr>
          <w:b/>
          <w:bCs/>
          <w:color w:val="000000" w:themeColor="text1"/>
          <w:sz w:val="24"/>
          <w:szCs w:val="24"/>
        </w:rPr>
        <w:t>Custom CNN</w:t>
      </w:r>
      <w:r w:rsidRPr="00DF533E">
        <w:rPr>
          <w:color w:val="000000" w:themeColor="text1"/>
          <w:sz w:val="24"/>
          <w:szCs w:val="24"/>
        </w:rPr>
        <w:t xml:space="preserve"> – Baseline convolutional neural network trained for binary classification.</w:t>
      </w:r>
    </w:p>
    <w:p w14:paraId="779EAE2E" w14:textId="77777777" w:rsidR="00DF533E" w:rsidRPr="00DF533E" w:rsidRDefault="00DF533E" w:rsidP="00DF533E">
      <w:pPr>
        <w:numPr>
          <w:ilvl w:val="0"/>
          <w:numId w:val="4"/>
        </w:numPr>
        <w:spacing w:after="100"/>
        <w:rPr>
          <w:color w:val="000000" w:themeColor="text1"/>
          <w:sz w:val="24"/>
          <w:szCs w:val="24"/>
        </w:rPr>
      </w:pPr>
      <w:r w:rsidRPr="00DF533E">
        <w:rPr>
          <w:b/>
          <w:bCs/>
          <w:color w:val="000000" w:themeColor="text1"/>
          <w:sz w:val="24"/>
          <w:szCs w:val="24"/>
        </w:rPr>
        <w:t>ResNet50</w:t>
      </w:r>
      <w:r w:rsidRPr="00DF533E">
        <w:rPr>
          <w:color w:val="000000" w:themeColor="text1"/>
          <w:sz w:val="24"/>
          <w:szCs w:val="24"/>
        </w:rPr>
        <w:t xml:space="preserve"> – Residual CNN architecture using skip/residual connections.</w:t>
      </w:r>
    </w:p>
    <w:p w14:paraId="1D8D04E3" w14:textId="77777777" w:rsidR="00DF533E" w:rsidRPr="00DF533E" w:rsidRDefault="00DF533E" w:rsidP="00DF533E">
      <w:pPr>
        <w:numPr>
          <w:ilvl w:val="0"/>
          <w:numId w:val="4"/>
        </w:numPr>
        <w:spacing w:after="100"/>
        <w:rPr>
          <w:color w:val="000000" w:themeColor="text1"/>
          <w:sz w:val="24"/>
          <w:szCs w:val="24"/>
        </w:rPr>
      </w:pPr>
      <w:r w:rsidRPr="00DF533E">
        <w:rPr>
          <w:b/>
          <w:bCs/>
          <w:color w:val="000000" w:themeColor="text1"/>
          <w:sz w:val="24"/>
          <w:szCs w:val="24"/>
        </w:rPr>
        <w:t>DenseNet121</w:t>
      </w:r>
      <w:r w:rsidRPr="00DF533E">
        <w:rPr>
          <w:color w:val="000000" w:themeColor="text1"/>
          <w:sz w:val="24"/>
          <w:szCs w:val="24"/>
        </w:rPr>
        <w:t xml:space="preserve"> – Densely connected CNN architecture with extensive feature reuse.</w:t>
      </w:r>
    </w:p>
    <w:p w14:paraId="56C085EB" w14:textId="77777777" w:rsidR="00415A16" w:rsidRDefault="00DF533E" w:rsidP="00DF533E">
      <w:pPr>
        <w:numPr>
          <w:ilvl w:val="0"/>
          <w:numId w:val="4"/>
        </w:numPr>
        <w:spacing w:after="100"/>
        <w:rPr>
          <w:color w:val="000000" w:themeColor="text1"/>
          <w:sz w:val="24"/>
          <w:szCs w:val="24"/>
        </w:rPr>
      </w:pPr>
      <w:r w:rsidRPr="00DF533E">
        <w:rPr>
          <w:b/>
          <w:bCs/>
          <w:color w:val="000000" w:themeColor="text1"/>
          <w:sz w:val="24"/>
          <w:szCs w:val="24"/>
        </w:rPr>
        <w:t>Vision Transformer (</w:t>
      </w:r>
      <w:proofErr w:type="spellStart"/>
      <w:r w:rsidRPr="00DF533E">
        <w:rPr>
          <w:b/>
          <w:bCs/>
          <w:color w:val="000000" w:themeColor="text1"/>
          <w:sz w:val="24"/>
          <w:szCs w:val="24"/>
        </w:rPr>
        <w:t>ViT</w:t>
      </w:r>
      <w:proofErr w:type="spellEnd"/>
      <w:r w:rsidRPr="00DF533E">
        <w:rPr>
          <w:b/>
          <w:bCs/>
          <w:color w:val="000000" w:themeColor="text1"/>
          <w:sz w:val="24"/>
          <w:szCs w:val="24"/>
        </w:rPr>
        <w:t>)</w:t>
      </w:r>
      <w:r w:rsidRPr="00DF533E">
        <w:rPr>
          <w:color w:val="000000" w:themeColor="text1"/>
          <w:sz w:val="24"/>
          <w:szCs w:val="24"/>
        </w:rPr>
        <w:t xml:space="preserve"> – Attention-based architecture that represents an image as a sequence of patches.</w:t>
      </w:r>
    </w:p>
    <w:p w14:paraId="3838B49E" w14:textId="4814885F" w:rsidR="00DF533E" w:rsidRPr="00415A16" w:rsidRDefault="00DF533E" w:rsidP="00DF533E">
      <w:pPr>
        <w:numPr>
          <w:ilvl w:val="0"/>
          <w:numId w:val="4"/>
        </w:numPr>
        <w:spacing w:after="100"/>
        <w:rPr>
          <w:color w:val="000000" w:themeColor="text1"/>
          <w:sz w:val="24"/>
          <w:szCs w:val="24"/>
        </w:rPr>
      </w:pPr>
      <w:r w:rsidRPr="00415A16">
        <w:rPr>
          <w:color w:val="000000" w:themeColor="text1"/>
          <w:sz w:val="24"/>
          <w:szCs w:val="24"/>
        </w:rPr>
        <w:lastRenderedPageBreak/>
        <w:t>The four models provide a comparison between a conventional CNN baseline, two advanced CNN architectures, and an attention-based vision architecture.</w:t>
      </w:r>
    </w:p>
    <w:p w14:paraId="225692ED" w14:textId="758C7330" w:rsidR="00DF533E" w:rsidRDefault="00DF533E" w:rsidP="00DF533E">
      <w:pPr>
        <w:spacing w:after="100"/>
        <w:rPr>
          <w:b/>
          <w:bCs/>
          <w:color w:val="000000" w:themeColor="text1"/>
          <w:sz w:val="28"/>
          <w:szCs w:val="28"/>
        </w:rPr>
      </w:pPr>
      <w:r w:rsidRPr="00DF533E">
        <w:rPr>
          <w:b/>
          <w:bCs/>
          <w:color w:val="000000" w:themeColor="text1"/>
          <w:sz w:val="28"/>
          <w:szCs w:val="28"/>
        </w:rPr>
        <w:t>Model-to-Member Assignment:</w:t>
      </w:r>
    </w:p>
    <w:p w14:paraId="472DFC61" w14:textId="703BF7C3" w:rsidR="00DF533E" w:rsidRPr="00415A16" w:rsidRDefault="00DF533E" w:rsidP="00DF533E">
      <w:pPr>
        <w:spacing w:after="100"/>
        <w:rPr>
          <w:color w:val="000000" w:themeColor="text1"/>
          <w:sz w:val="24"/>
          <w:szCs w:val="24"/>
        </w:rPr>
      </w:pPr>
      <w:r w:rsidRPr="00415A16">
        <w:rPr>
          <w:color w:val="000000" w:themeColor="text1"/>
          <w:sz w:val="24"/>
          <w:szCs w:val="24"/>
        </w:rPr>
        <w:t>Tanushree:</w:t>
      </w:r>
      <w:r w:rsidR="00415A16" w:rsidRPr="00415A16">
        <w:rPr>
          <w:color w:val="000000" w:themeColor="text1"/>
          <w:sz w:val="24"/>
          <w:szCs w:val="24"/>
        </w:rPr>
        <w:t xml:space="preserve"> </w:t>
      </w:r>
      <w:r w:rsidR="00415A16" w:rsidRPr="00415A16">
        <w:rPr>
          <w:color w:val="000000" w:themeColor="text1"/>
          <w:sz w:val="24"/>
          <w:szCs w:val="24"/>
        </w:rPr>
        <w:t>Custom CNN</w:t>
      </w:r>
      <w:r w:rsidR="00415A16" w:rsidRPr="00415A16">
        <w:rPr>
          <w:color w:val="000000" w:themeColor="text1"/>
          <w:sz w:val="24"/>
          <w:szCs w:val="24"/>
        </w:rPr>
        <w:t xml:space="preserve">, </w:t>
      </w:r>
      <w:r w:rsidR="00415A16" w:rsidRPr="00415A16">
        <w:rPr>
          <w:color w:val="000000" w:themeColor="text1"/>
          <w:sz w:val="24"/>
          <w:szCs w:val="24"/>
        </w:rPr>
        <w:t>ResNet50</w:t>
      </w:r>
      <w:r w:rsidR="00415A16" w:rsidRPr="00415A16">
        <w:rPr>
          <w:color w:val="000000" w:themeColor="text1"/>
          <w:sz w:val="24"/>
          <w:szCs w:val="24"/>
        </w:rPr>
        <w:t>.</w:t>
      </w:r>
    </w:p>
    <w:p w14:paraId="6AF1FFAD" w14:textId="1F99A105" w:rsidR="00415A16" w:rsidRDefault="00415A16" w:rsidP="00DF533E">
      <w:pPr>
        <w:spacing w:after="100"/>
        <w:rPr>
          <w:color w:val="000000" w:themeColor="text1"/>
          <w:sz w:val="24"/>
          <w:szCs w:val="24"/>
        </w:rPr>
      </w:pPr>
      <w:r w:rsidRPr="00415A16">
        <w:rPr>
          <w:color w:val="000000" w:themeColor="text1"/>
          <w:sz w:val="24"/>
          <w:szCs w:val="24"/>
        </w:rPr>
        <w:t xml:space="preserve">Sathwik: </w:t>
      </w:r>
      <w:r w:rsidRPr="00415A16">
        <w:rPr>
          <w:color w:val="000000" w:themeColor="text1"/>
          <w:sz w:val="24"/>
          <w:szCs w:val="24"/>
        </w:rPr>
        <w:t>DenseNet121</w:t>
      </w:r>
      <w:r w:rsidRPr="00415A16">
        <w:rPr>
          <w:color w:val="000000" w:themeColor="text1"/>
          <w:sz w:val="24"/>
          <w:szCs w:val="24"/>
        </w:rPr>
        <w:t xml:space="preserve">, </w:t>
      </w:r>
      <w:r w:rsidRPr="00415A16">
        <w:rPr>
          <w:color w:val="000000" w:themeColor="text1"/>
          <w:sz w:val="24"/>
          <w:szCs w:val="24"/>
        </w:rPr>
        <w:t>Vision Transformer (</w:t>
      </w:r>
      <w:proofErr w:type="spellStart"/>
      <w:r w:rsidRPr="00415A16">
        <w:rPr>
          <w:color w:val="000000" w:themeColor="text1"/>
          <w:sz w:val="24"/>
          <w:szCs w:val="24"/>
        </w:rPr>
        <w:t>ViT</w:t>
      </w:r>
      <w:proofErr w:type="spellEnd"/>
      <w:r w:rsidRPr="00415A16">
        <w:rPr>
          <w:color w:val="000000" w:themeColor="text1"/>
          <w:sz w:val="24"/>
          <w:szCs w:val="24"/>
        </w:rPr>
        <w:t>)</w:t>
      </w:r>
      <w:r w:rsidRPr="00415A16">
        <w:rPr>
          <w:color w:val="000000" w:themeColor="text1"/>
          <w:sz w:val="24"/>
          <w:szCs w:val="24"/>
        </w:rPr>
        <w:t>.</w:t>
      </w:r>
    </w:p>
    <w:p w14:paraId="32AA3D8E" w14:textId="7A91A909" w:rsidR="00415A16" w:rsidRDefault="00415A16" w:rsidP="00DF533E">
      <w:pPr>
        <w:spacing w:after="100"/>
        <w:rPr>
          <w:b/>
          <w:bCs/>
          <w:color w:val="000000" w:themeColor="text1"/>
          <w:sz w:val="28"/>
          <w:szCs w:val="28"/>
        </w:rPr>
      </w:pPr>
      <w:r w:rsidRPr="00415A16">
        <w:rPr>
          <w:b/>
          <w:bCs/>
          <w:color w:val="000000" w:themeColor="text1"/>
          <w:sz w:val="28"/>
          <w:szCs w:val="28"/>
        </w:rPr>
        <w:t>Existing State-of-the-Art Method(s) Related to the Proposed Project:</w:t>
      </w:r>
    </w:p>
    <w:p w14:paraId="62526683" w14:textId="77777777" w:rsidR="00415A16" w:rsidRPr="00415A16" w:rsidRDefault="00415A16" w:rsidP="00415A16">
      <w:pPr>
        <w:spacing w:after="100"/>
        <w:rPr>
          <w:color w:val="000000" w:themeColor="text1"/>
          <w:sz w:val="24"/>
          <w:szCs w:val="24"/>
        </w:rPr>
      </w:pPr>
      <w:r w:rsidRPr="00415A16">
        <w:rPr>
          <w:color w:val="000000" w:themeColor="text1"/>
          <w:sz w:val="24"/>
          <w:szCs w:val="24"/>
        </w:rPr>
        <w:t xml:space="preserve">Existing research has demonstrated the effectiveness of deep learning for chest X-ray analysis. </w:t>
      </w:r>
      <w:proofErr w:type="spellStart"/>
      <w:r w:rsidRPr="00415A16">
        <w:rPr>
          <w:color w:val="000000" w:themeColor="text1"/>
          <w:sz w:val="24"/>
          <w:szCs w:val="24"/>
        </w:rPr>
        <w:t>CheXNet</w:t>
      </w:r>
      <w:proofErr w:type="spellEnd"/>
      <w:r w:rsidRPr="00415A16">
        <w:rPr>
          <w:color w:val="000000" w:themeColor="text1"/>
          <w:sz w:val="24"/>
          <w:szCs w:val="24"/>
        </w:rPr>
        <w:t xml:space="preserve">, proposed by </w:t>
      </w:r>
      <w:proofErr w:type="spellStart"/>
      <w:r w:rsidRPr="00415A16">
        <w:rPr>
          <w:color w:val="000000" w:themeColor="text1"/>
          <w:sz w:val="24"/>
          <w:szCs w:val="24"/>
        </w:rPr>
        <w:t>Rajpurkar</w:t>
      </w:r>
      <w:proofErr w:type="spellEnd"/>
      <w:r w:rsidRPr="00415A16">
        <w:rPr>
          <w:color w:val="000000" w:themeColor="text1"/>
          <w:sz w:val="24"/>
          <w:szCs w:val="24"/>
        </w:rPr>
        <w:t xml:space="preserve"> et al., uses a 121-layer </w:t>
      </w:r>
      <w:proofErr w:type="spellStart"/>
      <w:r w:rsidRPr="00415A16">
        <w:rPr>
          <w:color w:val="000000" w:themeColor="text1"/>
          <w:sz w:val="24"/>
          <w:szCs w:val="24"/>
        </w:rPr>
        <w:t>DenseNet</w:t>
      </w:r>
      <w:proofErr w:type="spellEnd"/>
      <w:r w:rsidRPr="00415A16">
        <w:rPr>
          <w:color w:val="000000" w:themeColor="text1"/>
          <w:sz w:val="24"/>
          <w:szCs w:val="24"/>
        </w:rPr>
        <w:t xml:space="preserve"> architecture for pneumonia detection from chest X-rays and represents an important benchmark for deep-learning-based pneumonia analysis. [2]</w:t>
      </w:r>
    </w:p>
    <w:p w14:paraId="0E33980B" w14:textId="77777777" w:rsidR="00415A16" w:rsidRPr="00415A16" w:rsidRDefault="00415A16" w:rsidP="00415A16">
      <w:pPr>
        <w:spacing w:after="100"/>
        <w:rPr>
          <w:color w:val="000000" w:themeColor="text1"/>
          <w:sz w:val="24"/>
          <w:szCs w:val="24"/>
        </w:rPr>
      </w:pPr>
      <w:r w:rsidRPr="00415A16">
        <w:rPr>
          <w:color w:val="000000" w:themeColor="text1"/>
          <w:sz w:val="24"/>
          <w:szCs w:val="24"/>
        </w:rPr>
        <w:t xml:space="preserve">Kundu et al. investigated pneumonia detection using an ensemble of deep learning models including </w:t>
      </w:r>
      <w:proofErr w:type="spellStart"/>
      <w:r w:rsidRPr="00415A16">
        <w:rPr>
          <w:color w:val="000000" w:themeColor="text1"/>
          <w:sz w:val="24"/>
          <w:szCs w:val="24"/>
        </w:rPr>
        <w:t>GoogLeNet</w:t>
      </w:r>
      <w:proofErr w:type="spellEnd"/>
      <w:r w:rsidRPr="00415A16">
        <w:rPr>
          <w:color w:val="000000" w:themeColor="text1"/>
          <w:sz w:val="24"/>
          <w:szCs w:val="24"/>
        </w:rPr>
        <w:t xml:space="preserve">, </w:t>
      </w:r>
      <w:proofErr w:type="spellStart"/>
      <w:r w:rsidRPr="00415A16">
        <w:rPr>
          <w:color w:val="000000" w:themeColor="text1"/>
          <w:sz w:val="24"/>
          <w:szCs w:val="24"/>
        </w:rPr>
        <w:t>ResNet</w:t>
      </w:r>
      <w:proofErr w:type="spellEnd"/>
      <w:r w:rsidRPr="00415A16">
        <w:rPr>
          <w:color w:val="000000" w:themeColor="text1"/>
          <w:sz w:val="24"/>
          <w:szCs w:val="24"/>
        </w:rPr>
        <w:t xml:space="preserve"> and </w:t>
      </w:r>
      <w:proofErr w:type="spellStart"/>
      <w:r w:rsidRPr="00415A16">
        <w:rPr>
          <w:color w:val="000000" w:themeColor="text1"/>
          <w:sz w:val="24"/>
          <w:szCs w:val="24"/>
        </w:rPr>
        <w:t>DenseNet</w:t>
      </w:r>
      <w:proofErr w:type="spellEnd"/>
      <w:r w:rsidRPr="00415A16">
        <w:rPr>
          <w:color w:val="000000" w:themeColor="text1"/>
          <w:sz w:val="24"/>
          <w:szCs w:val="24"/>
        </w:rPr>
        <w:t xml:space="preserve"> and evaluated their performance on chest X-ray datasets. [3]</w:t>
      </w:r>
    </w:p>
    <w:p w14:paraId="6C5C9969" w14:textId="77777777" w:rsidR="00415A16" w:rsidRPr="00415A16" w:rsidRDefault="00415A16" w:rsidP="00415A16">
      <w:pPr>
        <w:spacing w:after="100"/>
        <w:rPr>
          <w:color w:val="000000" w:themeColor="text1"/>
          <w:sz w:val="24"/>
          <w:szCs w:val="24"/>
        </w:rPr>
      </w:pPr>
      <w:r w:rsidRPr="00415A16">
        <w:rPr>
          <w:color w:val="000000" w:themeColor="text1"/>
          <w:sz w:val="24"/>
          <w:szCs w:val="24"/>
        </w:rPr>
        <w:t>More recent research has also investigated Vision Transformers for pneumonia detection from chest X-rays, demonstrating the potential of self-attention-based architectures as an alternative to conventional CNNs. [4]</w:t>
      </w:r>
    </w:p>
    <w:p w14:paraId="6ED02619" w14:textId="4252893D" w:rsidR="00415A16" w:rsidRDefault="00415A16" w:rsidP="00415A16">
      <w:pPr>
        <w:spacing w:after="100"/>
        <w:rPr>
          <w:color w:val="000000" w:themeColor="text1"/>
          <w:sz w:val="24"/>
          <w:szCs w:val="24"/>
        </w:rPr>
      </w:pPr>
      <w:r w:rsidRPr="00415A16">
        <w:rPr>
          <w:color w:val="000000" w:themeColor="text1"/>
          <w:sz w:val="24"/>
          <w:szCs w:val="24"/>
        </w:rPr>
        <w:t>The proposed project extends this line of work by performing a controlled comparison of a custom CNN, ResNet50, DenseNet121 and Vision Transformer using a common dataset and evaluation protocol.</w:t>
      </w:r>
    </w:p>
    <w:p w14:paraId="5157F24A" w14:textId="77777777" w:rsidR="00415A16" w:rsidRPr="00415A16" w:rsidRDefault="00415A16" w:rsidP="00415A16">
      <w:pPr>
        <w:spacing w:after="100"/>
        <w:rPr>
          <w:b/>
          <w:bCs/>
          <w:color w:val="000000" w:themeColor="text1"/>
          <w:sz w:val="28"/>
          <w:szCs w:val="28"/>
        </w:rPr>
      </w:pPr>
      <w:r w:rsidRPr="00415A16">
        <w:rPr>
          <w:b/>
          <w:bCs/>
          <w:color w:val="000000" w:themeColor="text1"/>
          <w:sz w:val="28"/>
          <w:szCs w:val="28"/>
        </w:rPr>
        <w:t>Objectives:</w:t>
      </w:r>
    </w:p>
    <w:p w14:paraId="35F6D075" w14:textId="77777777" w:rsidR="00415A16" w:rsidRPr="00415A16" w:rsidRDefault="00415A16" w:rsidP="00415A16">
      <w:pPr>
        <w:numPr>
          <w:ilvl w:val="0"/>
          <w:numId w:val="5"/>
        </w:numPr>
        <w:spacing w:after="100"/>
        <w:rPr>
          <w:color w:val="000000" w:themeColor="text1"/>
          <w:sz w:val="24"/>
          <w:szCs w:val="24"/>
        </w:rPr>
      </w:pPr>
      <w:r w:rsidRPr="00415A16">
        <w:rPr>
          <w:color w:val="000000" w:themeColor="text1"/>
          <w:sz w:val="24"/>
          <w:szCs w:val="24"/>
        </w:rPr>
        <w:t>To develop a deep learning-based system for binary classification of chest X-ray images into Normal and Pneumonia classes.</w:t>
      </w:r>
    </w:p>
    <w:p w14:paraId="58A7EE98" w14:textId="77777777" w:rsidR="00415A16" w:rsidRPr="00415A16" w:rsidRDefault="00415A16" w:rsidP="00415A16">
      <w:pPr>
        <w:numPr>
          <w:ilvl w:val="0"/>
          <w:numId w:val="5"/>
        </w:numPr>
        <w:spacing w:after="100"/>
        <w:rPr>
          <w:color w:val="000000" w:themeColor="text1"/>
          <w:sz w:val="24"/>
          <w:szCs w:val="24"/>
        </w:rPr>
      </w:pPr>
      <w:r w:rsidRPr="00415A16">
        <w:rPr>
          <w:color w:val="000000" w:themeColor="text1"/>
          <w:sz w:val="24"/>
          <w:szCs w:val="24"/>
        </w:rPr>
        <w:t>To comparatively evaluate Custom CNN, ResNet50, DenseNet121 and Vision Transformer architectures using common classification metrics.</w:t>
      </w:r>
    </w:p>
    <w:p w14:paraId="3D79321B" w14:textId="77777777" w:rsidR="00415A16" w:rsidRDefault="00415A16" w:rsidP="00415A16">
      <w:pPr>
        <w:numPr>
          <w:ilvl w:val="0"/>
          <w:numId w:val="5"/>
        </w:numPr>
        <w:spacing w:after="100"/>
        <w:rPr>
          <w:color w:val="000000" w:themeColor="text1"/>
          <w:sz w:val="24"/>
          <w:szCs w:val="24"/>
        </w:rPr>
      </w:pPr>
      <w:r w:rsidRPr="00415A16">
        <w:rPr>
          <w:color w:val="000000" w:themeColor="text1"/>
          <w:sz w:val="24"/>
          <w:szCs w:val="24"/>
        </w:rPr>
        <w:t xml:space="preserve">To </w:t>
      </w:r>
      <w:proofErr w:type="spellStart"/>
      <w:r w:rsidRPr="00415A16">
        <w:rPr>
          <w:color w:val="000000" w:themeColor="text1"/>
          <w:sz w:val="24"/>
          <w:szCs w:val="24"/>
        </w:rPr>
        <w:t>analyze</w:t>
      </w:r>
      <w:proofErr w:type="spellEnd"/>
      <w:r w:rsidRPr="00415A16">
        <w:rPr>
          <w:color w:val="000000" w:themeColor="text1"/>
          <w:sz w:val="24"/>
          <w:szCs w:val="24"/>
        </w:rPr>
        <w:t xml:space="preserve"> the performance differences, limitations and failure patterns of the compared architectures for pneumonia classification.</w:t>
      </w:r>
    </w:p>
    <w:p w14:paraId="6D841D6F" w14:textId="77777777" w:rsidR="00415A16" w:rsidRPr="00415A16" w:rsidRDefault="00415A16" w:rsidP="00415A16">
      <w:pPr>
        <w:spacing w:after="100"/>
        <w:rPr>
          <w:b/>
          <w:bCs/>
          <w:color w:val="000000" w:themeColor="text1"/>
          <w:sz w:val="28"/>
          <w:szCs w:val="28"/>
        </w:rPr>
      </w:pPr>
      <w:r w:rsidRPr="00415A16">
        <w:rPr>
          <w:b/>
          <w:bCs/>
          <w:color w:val="000000" w:themeColor="text1"/>
          <w:sz w:val="28"/>
          <w:szCs w:val="28"/>
        </w:rPr>
        <w:t>Importance / Motivation of the Proposed Project:</w:t>
      </w:r>
    </w:p>
    <w:p w14:paraId="006A0D2F" w14:textId="5B59E495" w:rsidR="00415A16" w:rsidRDefault="00415A16" w:rsidP="00415A16">
      <w:pPr>
        <w:spacing w:after="100"/>
        <w:rPr>
          <w:color w:val="000000" w:themeColor="text1"/>
          <w:sz w:val="24"/>
          <w:szCs w:val="24"/>
        </w:rPr>
      </w:pPr>
      <w:r w:rsidRPr="00415A16">
        <w:rPr>
          <w:color w:val="000000" w:themeColor="text1"/>
          <w:sz w:val="24"/>
          <w:szCs w:val="24"/>
        </w:rPr>
        <w:t>Pneumonia detection from chest radiographs is an important medical imaging problem where accurate interpretation can assist clinical decision-making. Previous studies have demonstrated that deep learning models can learn clinically relevant patterns from chest X-rays and can provide automated classification of thoracic abnormalities. [1]</w:t>
      </w:r>
      <w:proofErr w:type="gramStart"/>
      <w:r w:rsidRPr="00415A16">
        <w:rPr>
          <w:color w:val="000000" w:themeColor="text1"/>
          <w:sz w:val="24"/>
          <w:szCs w:val="24"/>
        </w:rPr>
        <w:t>–[3]</w:t>
      </w:r>
      <w:r>
        <w:rPr>
          <w:color w:val="000000" w:themeColor="text1"/>
          <w:sz w:val="24"/>
          <w:szCs w:val="24"/>
        </w:rPr>
        <w:t>\</w:t>
      </w:r>
      <w:proofErr w:type="gramEnd"/>
    </w:p>
    <w:p w14:paraId="64AEA052" w14:textId="77777777" w:rsidR="00415A16" w:rsidRPr="00415A16" w:rsidRDefault="00415A16" w:rsidP="00415A16">
      <w:pPr>
        <w:spacing w:after="100"/>
        <w:rPr>
          <w:color w:val="000000" w:themeColor="text1"/>
          <w:sz w:val="24"/>
          <w:szCs w:val="24"/>
        </w:rPr>
      </w:pPr>
    </w:p>
    <w:p w14:paraId="7F88803D" w14:textId="65C64CEA" w:rsidR="00415A16" w:rsidRPr="00415A16" w:rsidRDefault="00415A16" w:rsidP="00415A16">
      <w:pPr>
        <w:spacing w:after="100"/>
        <w:rPr>
          <w:b/>
          <w:bCs/>
          <w:color w:val="000000" w:themeColor="text1"/>
          <w:sz w:val="28"/>
          <w:szCs w:val="28"/>
        </w:rPr>
      </w:pPr>
      <w:r>
        <w:rPr>
          <w:b/>
          <w:bCs/>
          <w:color w:val="000000" w:themeColor="text1"/>
          <w:sz w:val="28"/>
          <w:szCs w:val="28"/>
        </w:rPr>
        <w:t>References:</w:t>
      </w:r>
    </w:p>
    <w:p w14:paraId="1730F80C" w14:textId="77777777" w:rsidR="00415A16" w:rsidRPr="00415A16" w:rsidRDefault="00415A16" w:rsidP="00415A16">
      <w:pPr>
        <w:spacing w:after="100"/>
        <w:rPr>
          <w:color w:val="000000" w:themeColor="text1"/>
          <w:sz w:val="24"/>
          <w:szCs w:val="24"/>
        </w:rPr>
      </w:pPr>
      <w:r w:rsidRPr="00415A16">
        <w:rPr>
          <w:color w:val="000000" w:themeColor="text1"/>
          <w:sz w:val="24"/>
          <w:szCs w:val="24"/>
        </w:rPr>
        <w:t xml:space="preserve">[1] D. S. </w:t>
      </w:r>
      <w:proofErr w:type="spellStart"/>
      <w:r w:rsidRPr="00415A16">
        <w:rPr>
          <w:color w:val="000000" w:themeColor="text1"/>
          <w:sz w:val="24"/>
          <w:szCs w:val="24"/>
        </w:rPr>
        <w:t>Kermany</w:t>
      </w:r>
      <w:proofErr w:type="spellEnd"/>
      <w:r w:rsidRPr="00415A16">
        <w:rPr>
          <w:color w:val="000000" w:themeColor="text1"/>
          <w:sz w:val="24"/>
          <w:szCs w:val="24"/>
        </w:rPr>
        <w:t xml:space="preserve"> </w:t>
      </w:r>
      <w:r w:rsidRPr="00415A16">
        <w:rPr>
          <w:i/>
          <w:iCs/>
          <w:color w:val="000000" w:themeColor="text1"/>
          <w:sz w:val="24"/>
          <w:szCs w:val="24"/>
        </w:rPr>
        <w:t>et al.</w:t>
      </w:r>
      <w:r w:rsidRPr="00415A16">
        <w:rPr>
          <w:color w:val="000000" w:themeColor="text1"/>
          <w:sz w:val="24"/>
          <w:szCs w:val="24"/>
        </w:rPr>
        <w:t xml:space="preserve">, “Identifying Medical Diagnoses and Treatable Diseases by Image-Based Deep Learning,” </w:t>
      </w:r>
      <w:r w:rsidRPr="00415A16">
        <w:rPr>
          <w:i/>
          <w:iCs/>
          <w:color w:val="000000" w:themeColor="text1"/>
          <w:sz w:val="24"/>
          <w:szCs w:val="24"/>
        </w:rPr>
        <w:t>Cell</w:t>
      </w:r>
      <w:r w:rsidRPr="00415A16">
        <w:rPr>
          <w:color w:val="000000" w:themeColor="text1"/>
          <w:sz w:val="24"/>
          <w:szCs w:val="24"/>
        </w:rPr>
        <w:t xml:space="preserve">, vol. 172, no. 5, pp. 1122–1131.e9, 2018, </w:t>
      </w:r>
      <w:proofErr w:type="spellStart"/>
      <w:r w:rsidRPr="00415A16">
        <w:rPr>
          <w:color w:val="000000" w:themeColor="text1"/>
          <w:sz w:val="24"/>
          <w:szCs w:val="24"/>
        </w:rPr>
        <w:t>doi</w:t>
      </w:r>
      <w:proofErr w:type="spellEnd"/>
      <w:r w:rsidRPr="00415A16">
        <w:rPr>
          <w:color w:val="000000" w:themeColor="text1"/>
          <w:sz w:val="24"/>
          <w:szCs w:val="24"/>
        </w:rPr>
        <w:t>: 10.1016/j.cell.2018.02.010.</w:t>
      </w:r>
    </w:p>
    <w:p w14:paraId="4CA8A59F" w14:textId="77777777" w:rsidR="00415A16" w:rsidRPr="00415A16" w:rsidRDefault="00415A16" w:rsidP="00415A16">
      <w:pPr>
        <w:spacing w:after="100"/>
        <w:rPr>
          <w:color w:val="000000" w:themeColor="text1"/>
          <w:sz w:val="24"/>
          <w:szCs w:val="24"/>
        </w:rPr>
      </w:pPr>
      <w:r w:rsidRPr="00415A16">
        <w:rPr>
          <w:color w:val="000000" w:themeColor="text1"/>
          <w:sz w:val="24"/>
          <w:szCs w:val="24"/>
        </w:rPr>
        <w:t xml:space="preserve">[2] P. </w:t>
      </w:r>
      <w:proofErr w:type="spellStart"/>
      <w:r w:rsidRPr="00415A16">
        <w:rPr>
          <w:color w:val="000000" w:themeColor="text1"/>
          <w:sz w:val="24"/>
          <w:szCs w:val="24"/>
        </w:rPr>
        <w:t>Rajpurkar</w:t>
      </w:r>
      <w:proofErr w:type="spellEnd"/>
      <w:r w:rsidRPr="00415A16">
        <w:rPr>
          <w:color w:val="000000" w:themeColor="text1"/>
          <w:sz w:val="24"/>
          <w:szCs w:val="24"/>
        </w:rPr>
        <w:t xml:space="preserve"> </w:t>
      </w:r>
      <w:r w:rsidRPr="00415A16">
        <w:rPr>
          <w:i/>
          <w:iCs/>
          <w:color w:val="000000" w:themeColor="text1"/>
          <w:sz w:val="24"/>
          <w:szCs w:val="24"/>
        </w:rPr>
        <w:t>et al.</w:t>
      </w:r>
      <w:r w:rsidRPr="00415A16">
        <w:rPr>
          <w:color w:val="000000" w:themeColor="text1"/>
          <w:sz w:val="24"/>
          <w:szCs w:val="24"/>
        </w:rPr>
        <w:t>, “</w:t>
      </w:r>
      <w:proofErr w:type="spellStart"/>
      <w:r w:rsidRPr="00415A16">
        <w:rPr>
          <w:color w:val="000000" w:themeColor="text1"/>
          <w:sz w:val="24"/>
          <w:szCs w:val="24"/>
        </w:rPr>
        <w:t>CheXNet</w:t>
      </w:r>
      <w:proofErr w:type="spellEnd"/>
      <w:r w:rsidRPr="00415A16">
        <w:rPr>
          <w:color w:val="000000" w:themeColor="text1"/>
          <w:sz w:val="24"/>
          <w:szCs w:val="24"/>
        </w:rPr>
        <w:t xml:space="preserve">: Radiologist-Level Pneumonia Detection on Chest X-Rays with Deep Learning,” </w:t>
      </w:r>
      <w:proofErr w:type="spellStart"/>
      <w:r w:rsidRPr="00415A16">
        <w:rPr>
          <w:color w:val="000000" w:themeColor="text1"/>
          <w:sz w:val="24"/>
          <w:szCs w:val="24"/>
        </w:rPr>
        <w:t>arXiv</w:t>
      </w:r>
      <w:proofErr w:type="spellEnd"/>
      <w:r w:rsidRPr="00415A16">
        <w:rPr>
          <w:color w:val="000000" w:themeColor="text1"/>
          <w:sz w:val="24"/>
          <w:szCs w:val="24"/>
        </w:rPr>
        <w:t xml:space="preserve"> preprint arXiv:1711.05225, 2017.</w:t>
      </w:r>
    </w:p>
    <w:p w14:paraId="7CE6A69D" w14:textId="77777777" w:rsidR="00415A16" w:rsidRPr="00415A16" w:rsidRDefault="00415A16" w:rsidP="00415A16">
      <w:pPr>
        <w:spacing w:after="100"/>
        <w:rPr>
          <w:color w:val="000000" w:themeColor="text1"/>
          <w:sz w:val="24"/>
          <w:szCs w:val="24"/>
        </w:rPr>
      </w:pPr>
      <w:r w:rsidRPr="00415A16">
        <w:rPr>
          <w:color w:val="000000" w:themeColor="text1"/>
          <w:sz w:val="24"/>
          <w:szCs w:val="24"/>
        </w:rPr>
        <w:t xml:space="preserve">[3] R. Kundu, R. Das, Z. W. Geem, G.-T. Han, and R. Sarkar, “Pneumonia detection in chest X-ray images using an ensemble of deep learning models,” </w:t>
      </w:r>
      <w:r w:rsidRPr="00415A16">
        <w:rPr>
          <w:i/>
          <w:iCs/>
          <w:color w:val="000000" w:themeColor="text1"/>
          <w:sz w:val="24"/>
          <w:szCs w:val="24"/>
        </w:rPr>
        <w:t>PLOS ONE</w:t>
      </w:r>
      <w:r w:rsidRPr="00415A16">
        <w:rPr>
          <w:color w:val="000000" w:themeColor="text1"/>
          <w:sz w:val="24"/>
          <w:szCs w:val="24"/>
        </w:rPr>
        <w:t xml:space="preserve">, vol. 16, no. 9, e0256630, 2021, </w:t>
      </w:r>
      <w:proofErr w:type="spellStart"/>
      <w:r w:rsidRPr="00415A16">
        <w:rPr>
          <w:color w:val="000000" w:themeColor="text1"/>
          <w:sz w:val="24"/>
          <w:szCs w:val="24"/>
        </w:rPr>
        <w:t>doi</w:t>
      </w:r>
      <w:proofErr w:type="spellEnd"/>
      <w:r w:rsidRPr="00415A16">
        <w:rPr>
          <w:color w:val="000000" w:themeColor="text1"/>
          <w:sz w:val="24"/>
          <w:szCs w:val="24"/>
        </w:rPr>
        <w:t>: 10.1371/journal.pone.0256630.</w:t>
      </w:r>
    </w:p>
    <w:p w14:paraId="3792DDC8" w14:textId="77777777" w:rsidR="00415A16" w:rsidRPr="00415A16" w:rsidRDefault="00415A16" w:rsidP="00415A16">
      <w:pPr>
        <w:spacing w:after="100"/>
        <w:rPr>
          <w:color w:val="000000" w:themeColor="text1"/>
          <w:sz w:val="24"/>
          <w:szCs w:val="24"/>
        </w:rPr>
      </w:pPr>
      <w:r w:rsidRPr="00415A16">
        <w:rPr>
          <w:color w:val="000000" w:themeColor="text1"/>
          <w:sz w:val="24"/>
          <w:szCs w:val="24"/>
        </w:rPr>
        <w:t xml:space="preserve">[4] S. Singh, M. Kumar, A. Kumar, B. K. Verma, K. Abhishek, and S. </w:t>
      </w:r>
      <w:proofErr w:type="spellStart"/>
      <w:r w:rsidRPr="00415A16">
        <w:rPr>
          <w:color w:val="000000" w:themeColor="text1"/>
          <w:sz w:val="24"/>
          <w:szCs w:val="24"/>
        </w:rPr>
        <w:t>Selvarajan</w:t>
      </w:r>
      <w:proofErr w:type="spellEnd"/>
      <w:r w:rsidRPr="00415A16">
        <w:rPr>
          <w:color w:val="000000" w:themeColor="text1"/>
          <w:sz w:val="24"/>
          <w:szCs w:val="24"/>
        </w:rPr>
        <w:t xml:space="preserve">, “Efficient pneumonia detection using Vision Transformers on chest X-rays,” </w:t>
      </w:r>
      <w:r w:rsidRPr="00415A16">
        <w:rPr>
          <w:i/>
          <w:iCs/>
          <w:color w:val="000000" w:themeColor="text1"/>
          <w:sz w:val="24"/>
          <w:szCs w:val="24"/>
        </w:rPr>
        <w:t>Scientific Reports</w:t>
      </w:r>
      <w:r w:rsidRPr="00415A16">
        <w:rPr>
          <w:color w:val="000000" w:themeColor="text1"/>
          <w:sz w:val="24"/>
          <w:szCs w:val="24"/>
        </w:rPr>
        <w:t>, vol. 14, Art. no. 2487, 2024.</w:t>
      </w:r>
    </w:p>
    <w:p w14:paraId="1853082B" w14:textId="77777777" w:rsidR="00415A16" w:rsidRPr="00415A16" w:rsidRDefault="00415A16" w:rsidP="00415A16">
      <w:pPr>
        <w:spacing w:after="100"/>
        <w:rPr>
          <w:color w:val="000000" w:themeColor="text1"/>
          <w:sz w:val="24"/>
          <w:szCs w:val="24"/>
        </w:rPr>
      </w:pPr>
      <w:r w:rsidRPr="00415A16">
        <w:rPr>
          <w:color w:val="000000" w:themeColor="text1"/>
          <w:sz w:val="24"/>
          <w:szCs w:val="24"/>
        </w:rPr>
        <w:lastRenderedPageBreak/>
        <w:t xml:space="preserve">[5] K. He, X. Zhang, S. Ren, and J. Sun, “Deep Residual Learning for Image Recognition,” in </w:t>
      </w:r>
      <w:r w:rsidRPr="00415A16">
        <w:rPr>
          <w:i/>
          <w:iCs/>
          <w:color w:val="000000" w:themeColor="text1"/>
          <w:sz w:val="24"/>
          <w:szCs w:val="24"/>
        </w:rPr>
        <w:t>Proc. IEEE Conf. Computer Vision and Pattern Recognition (CVPR)</w:t>
      </w:r>
      <w:r w:rsidRPr="00415A16">
        <w:rPr>
          <w:color w:val="000000" w:themeColor="text1"/>
          <w:sz w:val="24"/>
          <w:szCs w:val="24"/>
        </w:rPr>
        <w:t>, 2016, pp. 770–778.</w:t>
      </w:r>
    </w:p>
    <w:p w14:paraId="446D0A2D" w14:textId="77777777" w:rsidR="00415A16" w:rsidRPr="00415A16" w:rsidRDefault="00415A16" w:rsidP="00415A16">
      <w:pPr>
        <w:spacing w:after="100"/>
        <w:rPr>
          <w:color w:val="000000" w:themeColor="text1"/>
          <w:sz w:val="24"/>
          <w:szCs w:val="24"/>
        </w:rPr>
      </w:pPr>
      <w:r w:rsidRPr="00415A16">
        <w:rPr>
          <w:color w:val="000000" w:themeColor="text1"/>
          <w:sz w:val="24"/>
          <w:szCs w:val="24"/>
        </w:rPr>
        <w:t xml:space="preserve">[6] G. Huang, Z. Liu, L. van der </w:t>
      </w:r>
      <w:proofErr w:type="spellStart"/>
      <w:r w:rsidRPr="00415A16">
        <w:rPr>
          <w:color w:val="000000" w:themeColor="text1"/>
          <w:sz w:val="24"/>
          <w:szCs w:val="24"/>
        </w:rPr>
        <w:t>Maaten</w:t>
      </w:r>
      <w:proofErr w:type="spellEnd"/>
      <w:r w:rsidRPr="00415A16">
        <w:rPr>
          <w:color w:val="000000" w:themeColor="text1"/>
          <w:sz w:val="24"/>
          <w:szCs w:val="24"/>
        </w:rPr>
        <w:t xml:space="preserve">, and K. Q. Weinberger, “Densely Connected Convolutional Networks,” in </w:t>
      </w:r>
      <w:r w:rsidRPr="00415A16">
        <w:rPr>
          <w:i/>
          <w:iCs/>
          <w:color w:val="000000" w:themeColor="text1"/>
          <w:sz w:val="24"/>
          <w:szCs w:val="24"/>
        </w:rPr>
        <w:t>Proc. IEEE Conf. Computer Vision and Pattern Recognition (CVPR)</w:t>
      </w:r>
      <w:r w:rsidRPr="00415A16">
        <w:rPr>
          <w:color w:val="000000" w:themeColor="text1"/>
          <w:sz w:val="24"/>
          <w:szCs w:val="24"/>
        </w:rPr>
        <w:t>, 2017, pp. 4700–4708.</w:t>
      </w:r>
    </w:p>
    <w:p w14:paraId="262C2ECD" w14:textId="77777777" w:rsidR="00415A16" w:rsidRPr="00415A16" w:rsidRDefault="00415A16" w:rsidP="00415A16">
      <w:pPr>
        <w:spacing w:after="100"/>
        <w:rPr>
          <w:color w:val="000000" w:themeColor="text1"/>
          <w:sz w:val="24"/>
          <w:szCs w:val="24"/>
        </w:rPr>
      </w:pPr>
      <w:r w:rsidRPr="00415A16">
        <w:rPr>
          <w:color w:val="000000" w:themeColor="text1"/>
          <w:sz w:val="24"/>
          <w:szCs w:val="24"/>
        </w:rPr>
        <w:t xml:space="preserve">[7] A. </w:t>
      </w:r>
      <w:proofErr w:type="spellStart"/>
      <w:r w:rsidRPr="00415A16">
        <w:rPr>
          <w:color w:val="000000" w:themeColor="text1"/>
          <w:sz w:val="24"/>
          <w:szCs w:val="24"/>
        </w:rPr>
        <w:t>Dosovitskiy</w:t>
      </w:r>
      <w:proofErr w:type="spellEnd"/>
      <w:r w:rsidRPr="00415A16">
        <w:rPr>
          <w:color w:val="000000" w:themeColor="text1"/>
          <w:sz w:val="24"/>
          <w:szCs w:val="24"/>
        </w:rPr>
        <w:t xml:space="preserve"> </w:t>
      </w:r>
      <w:r w:rsidRPr="00415A16">
        <w:rPr>
          <w:i/>
          <w:iCs/>
          <w:color w:val="000000" w:themeColor="text1"/>
          <w:sz w:val="24"/>
          <w:szCs w:val="24"/>
        </w:rPr>
        <w:t>et al.</w:t>
      </w:r>
      <w:r w:rsidRPr="00415A16">
        <w:rPr>
          <w:color w:val="000000" w:themeColor="text1"/>
          <w:sz w:val="24"/>
          <w:szCs w:val="24"/>
        </w:rPr>
        <w:t xml:space="preserve">, “An Image is Worth 16×16 Words: Transformers for Image Recognition at Scale,” in </w:t>
      </w:r>
      <w:r w:rsidRPr="00415A16">
        <w:rPr>
          <w:i/>
          <w:iCs/>
          <w:color w:val="000000" w:themeColor="text1"/>
          <w:sz w:val="24"/>
          <w:szCs w:val="24"/>
        </w:rPr>
        <w:t>Proc. International Conference on Learning Representations (ICLR)</w:t>
      </w:r>
      <w:r w:rsidRPr="00415A16">
        <w:rPr>
          <w:color w:val="000000" w:themeColor="text1"/>
          <w:sz w:val="24"/>
          <w:szCs w:val="24"/>
        </w:rPr>
        <w:t>, 2021.</w:t>
      </w:r>
    </w:p>
    <w:p w14:paraId="26CF2A8D" w14:textId="77777777" w:rsidR="00415A16" w:rsidRPr="00415A16" w:rsidRDefault="00415A16" w:rsidP="00DF533E">
      <w:pPr>
        <w:spacing w:after="100"/>
        <w:rPr>
          <w:b/>
          <w:bCs/>
          <w:color w:val="000000" w:themeColor="text1"/>
          <w:sz w:val="28"/>
          <w:szCs w:val="28"/>
        </w:rPr>
      </w:pPr>
    </w:p>
    <w:p w14:paraId="4863486C" w14:textId="6A713091" w:rsidR="00936A11" w:rsidRPr="004E5F62" w:rsidRDefault="00000000">
      <w:pPr>
        <w:spacing w:after="100"/>
        <w:rPr>
          <w:color w:val="000000" w:themeColor="text1"/>
          <w:sz w:val="24"/>
          <w:szCs w:val="24"/>
        </w:rPr>
      </w:pPr>
      <w:r>
        <w:rPr>
          <w:b/>
          <w:bCs/>
          <w:color w:val="000000" w:themeColor="text1"/>
          <w:sz w:val="24"/>
          <w:szCs w:val="24"/>
        </w:rPr>
        <w:t>Work Plan: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940"/>
        <w:gridCol w:w="2500"/>
      </w:tblGrid>
      <w:tr w:rsidR="00936A11" w:rsidRPr="004E5F62" w14:paraId="7D47E209" w14:textId="77777777">
        <w:trPr>
          <w:tblHeader/>
        </w:trPr>
        <w:tc>
          <w:tcPr>
            <w:tcW w:w="1200" w:type="dxa"/>
            <w:shd w:val="clear" w:color="auto" w:fill="1F4E78"/>
          </w:tcPr>
          <w:p w14:paraId="23DE22B0" w14:textId="77777777" w:rsidR="00936A11" w:rsidRPr="004E5F62" w:rsidRDefault="00000000">
            <w:pPr>
              <w:jc w:val="center"/>
              <w:rPr>
                <w:color w:val="FFFFFF" w:themeColor="background1"/>
              </w:rPr>
            </w:pPr>
            <w:r>
              <w:rPr>
                <w:b/>
                <w:bCs/>
                <w:color w:val="FFFFFF" w:themeColor="background1"/>
              </w:rPr>
              <w:t>Sl. No.</w:t>
            </w:r>
          </w:p>
        </w:tc>
        <w:tc>
          <w:tcPr>
            <w:tcW w:w="5940" w:type="dxa"/>
            <w:shd w:val="clear" w:color="auto" w:fill="1F4E78"/>
          </w:tcPr>
          <w:p w14:paraId="1BE59068" w14:textId="77777777" w:rsidR="00936A11" w:rsidRPr="004E5F62" w:rsidRDefault="00000000">
            <w:pPr>
              <w:jc w:val="center"/>
              <w:rPr>
                <w:color w:val="FFFFFF" w:themeColor="background1"/>
              </w:rPr>
            </w:pPr>
            <w:r>
              <w:rPr>
                <w:b/>
                <w:bCs/>
                <w:color w:val="FFFFFF" w:themeColor="background1"/>
              </w:rPr>
              <w:t>Component / Work Element / Milestone</w:t>
            </w:r>
          </w:p>
        </w:tc>
        <w:tc>
          <w:tcPr>
            <w:tcW w:w="2500" w:type="dxa"/>
            <w:shd w:val="clear" w:color="auto" w:fill="1F4E78"/>
          </w:tcPr>
          <w:p w14:paraId="50E1B0C9" w14:textId="77777777" w:rsidR="00936A11" w:rsidRPr="004E5F62" w:rsidRDefault="00000000">
            <w:pPr>
              <w:jc w:val="center"/>
              <w:rPr>
                <w:color w:val="FFFFFF" w:themeColor="background1"/>
              </w:rPr>
            </w:pPr>
            <w:r>
              <w:rPr>
                <w:b/>
                <w:bCs/>
                <w:color w:val="FFFFFF" w:themeColor="background1"/>
              </w:rPr>
              <w:t>Expected Completion (Day/Month)</w:t>
            </w:r>
          </w:p>
        </w:tc>
      </w:tr>
      <w:tr w:rsidR="00415A16" w:rsidRPr="004E5F62" w14:paraId="1353C99F" w14:textId="77777777" w:rsidTr="00942462">
        <w:tc>
          <w:tcPr>
            <w:tcW w:w="1200" w:type="dxa"/>
            <w:vAlign w:val="center"/>
          </w:tcPr>
          <w:p w14:paraId="49B77D5D" w14:textId="3809DD8A" w:rsidR="00415A16" w:rsidRPr="00F80A4A" w:rsidRDefault="00415A16" w:rsidP="00415A16">
            <w:pPr>
              <w:rPr>
                <w:color w:val="000000" w:themeColor="text1"/>
                <w:sz w:val="24"/>
                <w:szCs w:val="24"/>
              </w:rPr>
            </w:pPr>
            <w:r w:rsidRPr="00F80A4A">
              <w:rPr>
                <w:color w:val="000000" w:themeColor="text1"/>
                <w:sz w:val="24"/>
                <w:szCs w:val="24"/>
              </w:rPr>
              <w:t>1</w:t>
            </w:r>
          </w:p>
        </w:tc>
        <w:tc>
          <w:tcPr>
            <w:tcW w:w="5940" w:type="dxa"/>
            <w:vAlign w:val="center"/>
          </w:tcPr>
          <w:p w14:paraId="1F5129A3" w14:textId="179D1CCF" w:rsidR="00415A16" w:rsidRPr="00F80A4A" w:rsidRDefault="00415A16" w:rsidP="00415A16">
            <w:pPr>
              <w:rPr>
                <w:color w:val="000000" w:themeColor="text1"/>
                <w:sz w:val="24"/>
                <w:szCs w:val="24"/>
              </w:rPr>
            </w:pPr>
            <w:r w:rsidRPr="00F80A4A">
              <w:rPr>
                <w:color w:val="000000" w:themeColor="text1"/>
                <w:sz w:val="24"/>
                <w:szCs w:val="24"/>
              </w:rPr>
              <w:t>Dataset acquisition, exploration and literature study</w:t>
            </w:r>
          </w:p>
        </w:tc>
        <w:tc>
          <w:tcPr>
            <w:tcW w:w="2500" w:type="dxa"/>
            <w:vAlign w:val="center"/>
          </w:tcPr>
          <w:p w14:paraId="07B70552" w14:textId="65E3758C" w:rsidR="00415A16" w:rsidRPr="00F80A4A" w:rsidRDefault="00415A16" w:rsidP="00415A16">
            <w:pPr>
              <w:rPr>
                <w:color w:val="000000" w:themeColor="text1"/>
                <w:sz w:val="24"/>
                <w:szCs w:val="24"/>
              </w:rPr>
            </w:pPr>
            <w:r w:rsidRPr="00F80A4A">
              <w:rPr>
                <w:color w:val="000000" w:themeColor="text1"/>
                <w:sz w:val="24"/>
                <w:szCs w:val="24"/>
              </w:rPr>
              <w:t>27/08/2026</w:t>
            </w:r>
          </w:p>
        </w:tc>
      </w:tr>
      <w:tr w:rsidR="00415A16" w:rsidRPr="004E5F62" w14:paraId="4F48E756" w14:textId="77777777" w:rsidTr="00942462">
        <w:tc>
          <w:tcPr>
            <w:tcW w:w="1200" w:type="dxa"/>
            <w:vAlign w:val="center"/>
          </w:tcPr>
          <w:p w14:paraId="106AA065" w14:textId="393413DD" w:rsidR="00415A16" w:rsidRPr="00F80A4A" w:rsidRDefault="00415A16" w:rsidP="00415A16">
            <w:pPr>
              <w:rPr>
                <w:color w:val="000000" w:themeColor="text1"/>
                <w:sz w:val="24"/>
                <w:szCs w:val="24"/>
              </w:rPr>
            </w:pPr>
            <w:r w:rsidRPr="00F80A4A">
              <w:rPr>
                <w:color w:val="000000" w:themeColor="text1"/>
                <w:sz w:val="24"/>
                <w:szCs w:val="24"/>
              </w:rPr>
              <w:t>2</w:t>
            </w:r>
          </w:p>
        </w:tc>
        <w:tc>
          <w:tcPr>
            <w:tcW w:w="5940" w:type="dxa"/>
            <w:vAlign w:val="center"/>
          </w:tcPr>
          <w:p w14:paraId="65980F0B" w14:textId="55B2897A" w:rsidR="00415A16" w:rsidRPr="00F80A4A" w:rsidRDefault="00415A16" w:rsidP="00415A16">
            <w:pPr>
              <w:rPr>
                <w:color w:val="000000" w:themeColor="text1"/>
                <w:sz w:val="24"/>
                <w:szCs w:val="24"/>
              </w:rPr>
            </w:pPr>
            <w:r w:rsidRPr="00F80A4A">
              <w:rPr>
                <w:color w:val="000000" w:themeColor="text1"/>
                <w:sz w:val="24"/>
                <w:szCs w:val="24"/>
              </w:rPr>
              <w:t>Dataset preprocessing and train/validation/test protocol</w:t>
            </w:r>
          </w:p>
        </w:tc>
        <w:tc>
          <w:tcPr>
            <w:tcW w:w="2500" w:type="dxa"/>
            <w:vAlign w:val="center"/>
          </w:tcPr>
          <w:p w14:paraId="1585F65C" w14:textId="674A58D4" w:rsidR="00415A16" w:rsidRPr="00F80A4A" w:rsidRDefault="00415A16" w:rsidP="00415A16">
            <w:pPr>
              <w:rPr>
                <w:color w:val="000000" w:themeColor="text1"/>
                <w:sz w:val="24"/>
                <w:szCs w:val="24"/>
              </w:rPr>
            </w:pPr>
            <w:r w:rsidRPr="00F80A4A">
              <w:rPr>
                <w:color w:val="000000" w:themeColor="text1"/>
                <w:sz w:val="24"/>
                <w:szCs w:val="24"/>
              </w:rPr>
              <w:t>31/08/2026</w:t>
            </w:r>
          </w:p>
        </w:tc>
      </w:tr>
      <w:tr w:rsidR="00415A16" w:rsidRPr="004E5F62" w14:paraId="56ED35B9" w14:textId="77777777" w:rsidTr="00942462">
        <w:tc>
          <w:tcPr>
            <w:tcW w:w="1200" w:type="dxa"/>
            <w:vAlign w:val="center"/>
          </w:tcPr>
          <w:p w14:paraId="3ADFA5C2" w14:textId="3F0B7746" w:rsidR="00415A16" w:rsidRPr="00F80A4A" w:rsidRDefault="00415A16" w:rsidP="00415A16">
            <w:pPr>
              <w:rPr>
                <w:color w:val="000000" w:themeColor="text1"/>
                <w:sz w:val="24"/>
                <w:szCs w:val="24"/>
              </w:rPr>
            </w:pPr>
            <w:r w:rsidRPr="00F80A4A">
              <w:rPr>
                <w:color w:val="000000" w:themeColor="text1"/>
                <w:sz w:val="24"/>
                <w:szCs w:val="24"/>
              </w:rPr>
              <w:t>3</w:t>
            </w:r>
          </w:p>
        </w:tc>
        <w:tc>
          <w:tcPr>
            <w:tcW w:w="5940" w:type="dxa"/>
            <w:vAlign w:val="center"/>
          </w:tcPr>
          <w:p w14:paraId="30E6E350" w14:textId="27B6657E" w:rsidR="00415A16" w:rsidRPr="00F80A4A" w:rsidRDefault="00415A16" w:rsidP="00415A16">
            <w:pPr>
              <w:rPr>
                <w:color w:val="000000" w:themeColor="text1"/>
                <w:sz w:val="24"/>
                <w:szCs w:val="24"/>
              </w:rPr>
            </w:pPr>
            <w:r w:rsidRPr="00F80A4A">
              <w:rPr>
                <w:color w:val="000000" w:themeColor="text1"/>
                <w:sz w:val="24"/>
                <w:szCs w:val="24"/>
              </w:rPr>
              <w:t>Custom CNN implementation and baseline results</w:t>
            </w:r>
          </w:p>
        </w:tc>
        <w:tc>
          <w:tcPr>
            <w:tcW w:w="2500" w:type="dxa"/>
            <w:vAlign w:val="center"/>
          </w:tcPr>
          <w:p w14:paraId="24AB33C1" w14:textId="5AB2918C" w:rsidR="00415A16" w:rsidRPr="00F80A4A" w:rsidRDefault="00415A16" w:rsidP="00415A16">
            <w:pPr>
              <w:rPr>
                <w:color w:val="000000" w:themeColor="text1"/>
                <w:sz w:val="24"/>
                <w:szCs w:val="24"/>
              </w:rPr>
            </w:pPr>
            <w:r w:rsidRPr="00F80A4A">
              <w:rPr>
                <w:color w:val="000000" w:themeColor="text1"/>
                <w:sz w:val="24"/>
                <w:szCs w:val="24"/>
              </w:rPr>
              <w:t>05/09/2026</w:t>
            </w:r>
          </w:p>
        </w:tc>
      </w:tr>
      <w:tr w:rsidR="00415A16" w:rsidRPr="004E5F62" w14:paraId="03C18184" w14:textId="77777777" w:rsidTr="00942462">
        <w:tc>
          <w:tcPr>
            <w:tcW w:w="1200" w:type="dxa"/>
            <w:vAlign w:val="center"/>
          </w:tcPr>
          <w:p w14:paraId="6532E667" w14:textId="35D72573" w:rsidR="00415A16" w:rsidRPr="00F80A4A" w:rsidRDefault="00415A16" w:rsidP="00415A16">
            <w:pPr>
              <w:rPr>
                <w:color w:val="000000" w:themeColor="text1"/>
                <w:sz w:val="24"/>
                <w:szCs w:val="24"/>
              </w:rPr>
            </w:pPr>
            <w:r w:rsidRPr="00F80A4A">
              <w:rPr>
                <w:color w:val="000000" w:themeColor="text1"/>
                <w:sz w:val="24"/>
                <w:szCs w:val="24"/>
              </w:rPr>
              <w:t>4</w:t>
            </w:r>
          </w:p>
        </w:tc>
        <w:tc>
          <w:tcPr>
            <w:tcW w:w="5940" w:type="dxa"/>
            <w:vAlign w:val="center"/>
          </w:tcPr>
          <w:p w14:paraId="6CBDE258" w14:textId="24058638" w:rsidR="00415A16" w:rsidRPr="00F80A4A" w:rsidRDefault="00415A16" w:rsidP="00415A16">
            <w:pPr>
              <w:rPr>
                <w:color w:val="000000" w:themeColor="text1"/>
                <w:sz w:val="24"/>
                <w:szCs w:val="24"/>
              </w:rPr>
            </w:pPr>
            <w:r w:rsidRPr="00F80A4A">
              <w:rPr>
                <w:color w:val="000000" w:themeColor="text1"/>
                <w:sz w:val="24"/>
                <w:szCs w:val="24"/>
              </w:rPr>
              <w:t>ResNet50 implementation and preliminary evaluation</w:t>
            </w:r>
          </w:p>
        </w:tc>
        <w:tc>
          <w:tcPr>
            <w:tcW w:w="2500" w:type="dxa"/>
            <w:vAlign w:val="center"/>
          </w:tcPr>
          <w:p w14:paraId="4BA13D82" w14:textId="6B35E76E" w:rsidR="00415A16" w:rsidRPr="00F80A4A" w:rsidRDefault="00415A16" w:rsidP="00415A16">
            <w:pPr>
              <w:rPr>
                <w:color w:val="000000" w:themeColor="text1"/>
                <w:sz w:val="24"/>
                <w:szCs w:val="24"/>
              </w:rPr>
            </w:pPr>
            <w:r w:rsidRPr="00F80A4A">
              <w:rPr>
                <w:color w:val="000000" w:themeColor="text1"/>
                <w:sz w:val="24"/>
                <w:szCs w:val="24"/>
              </w:rPr>
              <w:t>09/09/2026</w:t>
            </w:r>
          </w:p>
        </w:tc>
      </w:tr>
      <w:tr w:rsidR="00415A16" w:rsidRPr="004E5F62" w14:paraId="1E8BC48E" w14:textId="77777777" w:rsidTr="00942462">
        <w:tc>
          <w:tcPr>
            <w:tcW w:w="1200" w:type="dxa"/>
            <w:vAlign w:val="center"/>
          </w:tcPr>
          <w:p w14:paraId="31925DE6" w14:textId="25B88E66" w:rsidR="00415A16" w:rsidRPr="00F80A4A" w:rsidRDefault="00415A16" w:rsidP="00415A16">
            <w:pPr>
              <w:rPr>
                <w:color w:val="000000" w:themeColor="text1"/>
                <w:sz w:val="24"/>
                <w:szCs w:val="24"/>
              </w:rPr>
            </w:pPr>
            <w:r w:rsidRPr="00F80A4A">
              <w:rPr>
                <w:color w:val="000000" w:themeColor="text1"/>
                <w:sz w:val="24"/>
                <w:szCs w:val="24"/>
              </w:rPr>
              <w:t>5</w:t>
            </w:r>
          </w:p>
        </w:tc>
        <w:tc>
          <w:tcPr>
            <w:tcW w:w="5940" w:type="dxa"/>
            <w:vAlign w:val="center"/>
          </w:tcPr>
          <w:p w14:paraId="57291C31" w14:textId="70902D9D" w:rsidR="00415A16" w:rsidRPr="00F80A4A" w:rsidRDefault="00415A16" w:rsidP="00415A16">
            <w:pPr>
              <w:rPr>
                <w:color w:val="000000" w:themeColor="text1"/>
                <w:sz w:val="24"/>
                <w:szCs w:val="24"/>
              </w:rPr>
            </w:pPr>
            <w:r w:rsidRPr="00F80A4A">
              <w:rPr>
                <w:color w:val="000000" w:themeColor="text1"/>
                <w:sz w:val="24"/>
                <w:szCs w:val="24"/>
              </w:rPr>
              <w:t>DenseNet121 implementation and preliminary evaluation</w:t>
            </w:r>
          </w:p>
        </w:tc>
        <w:tc>
          <w:tcPr>
            <w:tcW w:w="2500" w:type="dxa"/>
            <w:vAlign w:val="center"/>
          </w:tcPr>
          <w:p w14:paraId="5F2B6342" w14:textId="465052AC" w:rsidR="00415A16" w:rsidRPr="00F80A4A" w:rsidRDefault="00415A16" w:rsidP="00415A16">
            <w:pPr>
              <w:rPr>
                <w:color w:val="000000" w:themeColor="text1"/>
                <w:sz w:val="24"/>
                <w:szCs w:val="24"/>
              </w:rPr>
            </w:pPr>
            <w:r w:rsidRPr="00F80A4A">
              <w:rPr>
                <w:color w:val="000000" w:themeColor="text1"/>
                <w:sz w:val="24"/>
                <w:szCs w:val="24"/>
              </w:rPr>
              <w:t>13/09/2026</w:t>
            </w:r>
          </w:p>
        </w:tc>
      </w:tr>
      <w:tr w:rsidR="00415A16" w:rsidRPr="004E5F62" w14:paraId="408615DF" w14:textId="77777777" w:rsidTr="00942462">
        <w:tc>
          <w:tcPr>
            <w:tcW w:w="1200" w:type="dxa"/>
            <w:vAlign w:val="center"/>
          </w:tcPr>
          <w:p w14:paraId="2C841158" w14:textId="7301EC71" w:rsidR="00415A16" w:rsidRPr="00F80A4A" w:rsidRDefault="00415A16" w:rsidP="00415A16">
            <w:pPr>
              <w:rPr>
                <w:color w:val="000000" w:themeColor="text1"/>
                <w:sz w:val="24"/>
                <w:szCs w:val="24"/>
              </w:rPr>
            </w:pPr>
            <w:r w:rsidRPr="00F80A4A">
              <w:rPr>
                <w:color w:val="000000" w:themeColor="text1"/>
                <w:sz w:val="24"/>
                <w:szCs w:val="24"/>
              </w:rPr>
              <w:t>6</w:t>
            </w:r>
          </w:p>
        </w:tc>
        <w:tc>
          <w:tcPr>
            <w:tcW w:w="5940" w:type="dxa"/>
            <w:vAlign w:val="center"/>
          </w:tcPr>
          <w:p w14:paraId="619A1BC2" w14:textId="2BD8A27D" w:rsidR="00415A16" w:rsidRPr="00F80A4A" w:rsidRDefault="00415A16" w:rsidP="00415A16">
            <w:pPr>
              <w:rPr>
                <w:color w:val="000000" w:themeColor="text1"/>
                <w:sz w:val="24"/>
                <w:szCs w:val="24"/>
              </w:rPr>
            </w:pPr>
            <w:r w:rsidRPr="00F80A4A">
              <w:rPr>
                <w:color w:val="000000" w:themeColor="text1"/>
                <w:sz w:val="24"/>
                <w:szCs w:val="24"/>
              </w:rPr>
              <w:t>Vision Transformer implementation and preliminary evaluation</w:t>
            </w:r>
          </w:p>
        </w:tc>
        <w:tc>
          <w:tcPr>
            <w:tcW w:w="2500" w:type="dxa"/>
            <w:vAlign w:val="center"/>
          </w:tcPr>
          <w:p w14:paraId="7027C38E" w14:textId="30DE5D91" w:rsidR="00415A16" w:rsidRPr="00F80A4A" w:rsidRDefault="00415A16" w:rsidP="00415A16">
            <w:pPr>
              <w:rPr>
                <w:color w:val="000000" w:themeColor="text1"/>
                <w:sz w:val="24"/>
                <w:szCs w:val="24"/>
              </w:rPr>
            </w:pPr>
            <w:r w:rsidRPr="00F80A4A">
              <w:rPr>
                <w:color w:val="000000" w:themeColor="text1"/>
                <w:sz w:val="24"/>
                <w:szCs w:val="24"/>
              </w:rPr>
              <w:t>17/09/2026</w:t>
            </w:r>
          </w:p>
        </w:tc>
      </w:tr>
      <w:tr w:rsidR="00415A16" w:rsidRPr="004E5F62" w14:paraId="2E16638C" w14:textId="77777777" w:rsidTr="00942462">
        <w:tc>
          <w:tcPr>
            <w:tcW w:w="1200" w:type="dxa"/>
            <w:vAlign w:val="center"/>
          </w:tcPr>
          <w:p w14:paraId="706956DD" w14:textId="2BF5B72C" w:rsidR="00415A16" w:rsidRPr="00F80A4A" w:rsidRDefault="00415A16" w:rsidP="00415A16">
            <w:pPr>
              <w:rPr>
                <w:color w:val="000000" w:themeColor="text1"/>
                <w:sz w:val="24"/>
                <w:szCs w:val="24"/>
              </w:rPr>
            </w:pPr>
            <w:r w:rsidRPr="00F80A4A">
              <w:rPr>
                <w:color w:val="000000" w:themeColor="text1"/>
                <w:sz w:val="24"/>
                <w:szCs w:val="24"/>
              </w:rPr>
              <w:t>7</w:t>
            </w:r>
          </w:p>
        </w:tc>
        <w:tc>
          <w:tcPr>
            <w:tcW w:w="5940" w:type="dxa"/>
            <w:vAlign w:val="center"/>
          </w:tcPr>
          <w:p w14:paraId="14364556" w14:textId="0C80D2A4" w:rsidR="00415A16" w:rsidRPr="00F80A4A" w:rsidRDefault="00415A16" w:rsidP="00415A16">
            <w:pPr>
              <w:rPr>
                <w:color w:val="000000" w:themeColor="text1"/>
                <w:sz w:val="24"/>
                <w:szCs w:val="24"/>
              </w:rPr>
            </w:pPr>
            <w:r w:rsidRPr="00F80A4A">
              <w:rPr>
                <w:color w:val="000000" w:themeColor="text1"/>
                <w:sz w:val="24"/>
                <w:szCs w:val="24"/>
              </w:rPr>
              <w:t>Hyperparameter tuning and common evaluation</w:t>
            </w:r>
          </w:p>
        </w:tc>
        <w:tc>
          <w:tcPr>
            <w:tcW w:w="2500" w:type="dxa"/>
            <w:vAlign w:val="center"/>
          </w:tcPr>
          <w:p w14:paraId="010EC133" w14:textId="451D8986" w:rsidR="00415A16" w:rsidRPr="00F80A4A" w:rsidRDefault="00415A16" w:rsidP="00415A16">
            <w:pPr>
              <w:rPr>
                <w:color w:val="000000" w:themeColor="text1"/>
                <w:sz w:val="24"/>
                <w:szCs w:val="24"/>
              </w:rPr>
            </w:pPr>
            <w:r w:rsidRPr="00F80A4A">
              <w:rPr>
                <w:color w:val="000000" w:themeColor="text1"/>
                <w:sz w:val="24"/>
                <w:szCs w:val="24"/>
              </w:rPr>
              <w:t>21/09/2026</w:t>
            </w:r>
          </w:p>
        </w:tc>
      </w:tr>
      <w:tr w:rsidR="00415A16" w:rsidRPr="004E5F62" w14:paraId="6AD2B51C" w14:textId="77777777" w:rsidTr="00942462">
        <w:tc>
          <w:tcPr>
            <w:tcW w:w="1200" w:type="dxa"/>
            <w:vAlign w:val="center"/>
          </w:tcPr>
          <w:p w14:paraId="1A4C9B9A" w14:textId="307AD7E0" w:rsidR="00415A16" w:rsidRPr="00F80A4A" w:rsidRDefault="00415A16" w:rsidP="00415A16">
            <w:pPr>
              <w:rPr>
                <w:color w:val="000000" w:themeColor="text1"/>
                <w:sz w:val="24"/>
                <w:szCs w:val="24"/>
              </w:rPr>
            </w:pPr>
            <w:r w:rsidRPr="00F80A4A">
              <w:rPr>
                <w:color w:val="000000" w:themeColor="text1"/>
                <w:sz w:val="24"/>
                <w:szCs w:val="24"/>
              </w:rPr>
              <w:t>8</w:t>
            </w:r>
          </w:p>
        </w:tc>
        <w:tc>
          <w:tcPr>
            <w:tcW w:w="5940" w:type="dxa"/>
            <w:vAlign w:val="center"/>
          </w:tcPr>
          <w:p w14:paraId="07FA1AEC" w14:textId="73B88B02" w:rsidR="00415A16" w:rsidRPr="00F80A4A" w:rsidRDefault="00415A16" w:rsidP="00415A16">
            <w:pPr>
              <w:rPr>
                <w:color w:val="000000" w:themeColor="text1"/>
                <w:sz w:val="24"/>
                <w:szCs w:val="24"/>
              </w:rPr>
            </w:pPr>
            <w:r w:rsidRPr="00F80A4A">
              <w:rPr>
                <w:color w:val="000000" w:themeColor="text1"/>
                <w:sz w:val="24"/>
                <w:szCs w:val="24"/>
              </w:rPr>
              <w:t>Comparative analysis, error analysis and Interim Report preparation</w:t>
            </w:r>
          </w:p>
        </w:tc>
        <w:tc>
          <w:tcPr>
            <w:tcW w:w="2500" w:type="dxa"/>
            <w:vAlign w:val="center"/>
          </w:tcPr>
          <w:p w14:paraId="20E77726" w14:textId="09B9B561" w:rsidR="00415A16" w:rsidRPr="00F80A4A" w:rsidRDefault="00415A16" w:rsidP="00415A16">
            <w:pPr>
              <w:rPr>
                <w:color w:val="000000" w:themeColor="text1"/>
                <w:sz w:val="24"/>
                <w:szCs w:val="24"/>
              </w:rPr>
            </w:pPr>
            <w:r w:rsidRPr="00F80A4A">
              <w:rPr>
                <w:color w:val="000000" w:themeColor="text1"/>
                <w:sz w:val="24"/>
                <w:szCs w:val="24"/>
              </w:rPr>
              <w:t>24/09/2026</w:t>
            </w:r>
          </w:p>
        </w:tc>
      </w:tr>
    </w:tbl>
    <w:p w14:paraId="73002C70" w14:textId="2C4B0444" w:rsidR="00936A11" w:rsidRPr="004E5F62" w:rsidRDefault="00936A11">
      <w:pPr>
        <w:rPr>
          <w:color w:val="000000" w:themeColor="text1"/>
        </w:rPr>
      </w:pPr>
    </w:p>
    <w:sectPr w:rsidR="00936A11" w:rsidRPr="004E5F62">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C0ADD"/>
    <w:multiLevelType w:val="hybridMultilevel"/>
    <w:tmpl w:val="8E5E10A6"/>
    <w:lvl w:ilvl="0" w:tplc="2378FFF0">
      <w:start w:val="1"/>
      <w:numFmt w:val="bullet"/>
      <w:lvlText w:val="●"/>
      <w:lvlJc w:val="left"/>
      <w:pPr>
        <w:ind w:left="720" w:hanging="360"/>
      </w:pPr>
    </w:lvl>
    <w:lvl w:ilvl="1" w:tplc="2392ED14">
      <w:start w:val="1"/>
      <w:numFmt w:val="bullet"/>
      <w:lvlText w:val="○"/>
      <w:lvlJc w:val="left"/>
      <w:pPr>
        <w:ind w:left="1440" w:hanging="360"/>
      </w:pPr>
    </w:lvl>
    <w:lvl w:ilvl="2" w:tplc="95D81A54">
      <w:start w:val="1"/>
      <w:numFmt w:val="bullet"/>
      <w:lvlText w:val="■"/>
      <w:lvlJc w:val="left"/>
      <w:pPr>
        <w:ind w:left="2160" w:hanging="360"/>
      </w:pPr>
    </w:lvl>
    <w:lvl w:ilvl="3" w:tplc="923CB65A">
      <w:start w:val="1"/>
      <w:numFmt w:val="bullet"/>
      <w:lvlText w:val="●"/>
      <w:lvlJc w:val="left"/>
      <w:pPr>
        <w:ind w:left="2880" w:hanging="360"/>
      </w:pPr>
    </w:lvl>
    <w:lvl w:ilvl="4" w:tplc="2CE00830">
      <w:start w:val="1"/>
      <w:numFmt w:val="bullet"/>
      <w:lvlText w:val="○"/>
      <w:lvlJc w:val="left"/>
      <w:pPr>
        <w:ind w:left="3600" w:hanging="360"/>
      </w:pPr>
    </w:lvl>
    <w:lvl w:ilvl="5" w:tplc="919CB6AA">
      <w:start w:val="1"/>
      <w:numFmt w:val="bullet"/>
      <w:lvlText w:val="■"/>
      <w:lvlJc w:val="left"/>
      <w:pPr>
        <w:ind w:left="4320" w:hanging="360"/>
      </w:pPr>
    </w:lvl>
    <w:lvl w:ilvl="6" w:tplc="3A182900">
      <w:start w:val="1"/>
      <w:numFmt w:val="bullet"/>
      <w:lvlText w:val="●"/>
      <w:lvlJc w:val="left"/>
      <w:pPr>
        <w:ind w:left="5040" w:hanging="360"/>
      </w:pPr>
    </w:lvl>
    <w:lvl w:ilvl="7" w:tplc="62105FC8">
      <w:start w:val="1"/>
      <w:numFmt w:val="bullet"/>
      <w:lvlText w:val="●"/>
      <w:lvlJc w:val="left"/>
      <w:pPr>
        <w:ind w:left="5760" w:hanging="360"/>
      </w:pPr>
    </w:lvl>
    <w:lvl w:ilvl="8" w:tplc="04A6CE9E">
      <w:start w:val="1"/>
      <w:numFmt w:val="bullet"/>
      <w:lvlText w:val="●"/>
      <w:lvlJc w:val="left"/>
      <w:pPr>
        <w:ind w:left="6480" w:hanging="360"/>
      </w:pPr>
    </w:lvl>
  </w:abstractNum>
  <w:abstractNum w:abstractNumId="1" w15:restartNumberingAfterBreak="0">
    <w:nsid w:val="39E95E2A"/>
    <w:multiLevelType w:val="multilevel"/>
    <w:tmpl w:val="8C400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D33EB6"/>
    <w:multiLevelType w:val="multilevel"/>
    <w:tmpl w:val="34F2A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DD7F49"/>
    <w:multiLevelType w:val="hybridMultilevel"/>
    <w:tmpl w:val="ADC87B72"/>
    <w:lvl w:ilvl="0" w:tplc="4A12F3A4">
      <w:start w:val="1"/>
      <w:numFmt w:val="bullet"/>
      <w:lvlText w:val="•"/>
      <w:lvlJc w:val="left"/>
      <w:pPr>
        <w:ind w:left="504" w:hanging="288"/>
      </w:pPr>
    </w:lvl>
    <w:lvl w:ilvl="1" w:tplc="9752D29A">
      <w:start w:val="1"/>
      <w:numFmt w:val="bullet"/>
      <w:lvlText w:val="◦"/>
      <w:lvlJc w:val="left"/>
      <w:pPr>
        <w:ind w:left="936" w:hanging="288"/>
      </w:pPr>
    </w:lvl>
    <w:lvl w:ilvl="2" w:tplc="19A672D6">
      <w:numFmt w:val="decimal"/>
      <w:lvlText w:val=""/>
      <w:lvlJc w:val="left"/>
    </w:lvl>
    <w:lvl w:ilvl="3" w:tplc="08EC98E4">
      <w:numFmt w:val="decimal"/>
      <w:lvlText w:val=""/>
      <w:lvlJc w:val="left"/>
    </w:lvl>
    <w:lvl w:ilvl="4" w:tplc="F0688F0C">
      <w:numFmt w:val="decimal"/>
      <w:lvlText w:val=""/>
      <w:lvlJc w:val="left"/>
    </w:lvl>
    <w:lvl w:ilvl="5" w:tplc="521C7B8C">
      <w:numFmt w:val="decimal"/>
      <w:lvlText w:val=""/>
      <w:lvlJc w:val="left"/>
    </w:lvl>
    <w:lvl w:ilvl="6" w:tplc="23EEEBD8">
      <w:numFmt w:val="decimal"/>
      <w:lvlText w:val=""/>
      <w:lvlJc w:val="left"/>
    </w:lvl>
    <w:lvl w:ilvl="7" w:tplc="7E3C6002">
      <w:numFmt w:val="decimal"/>
      <w:lvlText w:val=""/>
      <w:lvlJc w:val="left"/>
    </w:lvl>
    <w:lvl w:ilvl="8" w:tplc="92CAE74C">
      <w:numFmt w:val="decimal"/>
      <w:lvlText w:val=""/>
      <w:lvlJc w:val="left"/>
    </w:lvl>
  </w:abstractNum>
  <w:abstractNum w:abstractNumId="4" w15:restartNumberingAfterBreak="0">
    <w:nsid w:val="74081B44"/>
    <w:multiLevelType w:val="hybridMultilevel"/>
    <w:tmpl w:val="8EDCF04E"/>
    <w:lvl w:ilvl="0" w:tplc="A8D229BA">
      <w:start w:val="1"/>
      <w:numFmt w:val="decimal"/>
      <w:lvlText w:val="%1."/>
      <w:lvlJc w:val="left"/>
      <w:pPr>
        <w:ind w:left="504" w:hanging="360"/>
      </w:pPr>
    </w:lvl>
    <w:lvl w:ilvl="1" w:tplc="114045FE">
      <w:numFmt w:val="decimal"/>
      <w:lvlText w:val=""/>
      <w:lvlJc w:val="left"/>
    </w:lvl>
    <w:lvl w:ilvl="2" w:tplc="B058A4AE">
      <w:numFmt w:val="decimal"/>
      <w:lvlText w:val=""/>
      <w:lvlJc w:val="left"/>
    </w:lvl>
    <w:lvl w:ilvl="3" w:tplc="43B600D2">
      <w:numFmt w:val="decimal"/>
      <w:lvlText w:val=""/>
      <w:lvlJc w:val="left"/>
    </w:lvl>
    <w:lvl w:ilvl="4" w:tplc="EEEECBA6">
      <w:numFmt w:val="decimal"/>
      <w:lvlText w:val=""/>
      <w:lvlJc w:val="left"/>
    </w:lvl>
    <w:lvl w:ilvl="5" w:tplc="2E224BE0">
      <w:numFmt w:val="decimal"/>
      <w:lvlText w:val=""/>
      <w:lvlJc w:val="left"/>
    </w:lvl>
    <w:lvl w:ilvl="6" w:tplc="236C6BEC">
      <w:numFmt w:val="decimal"/>
      <w:lvlText w:val=""/>
      <w:lvlJc w:val="left"/>
    </w:lvl>
    <w:lvl w:ilvl="7" w:tplc="D37AA020">
      <w:numFmt w:val="decimal"/>
      <w:lvlText w:val=""/>
      <w:lvlJc w:val="left"/>
    </w:lvl>
    <w:lvl w:ilvl="8" w:tplc="84BA3234">
      <w:numFmt w:val="decimal"/>
      <w:lvlText w:val=""/>
      <w:lvlJc w:val="left"/>
    </w:lvl>
  </w:abstractNum>
  <w:num w:numId="1" w16cid:durableId="588780826">
    <w:abstractNumId w:val="0"/>
    <w:lvlOverride w:ilvl="0">
      <w:startOverride w:val="1"/>
    </w:lvlOverride>
  </w:num>
  <w:num w:numId="2" w16cid:durableId="1057780711">
    <w:abstractNumId w:val="4"/>
    <w:lvlOverride w:ilvl="0">
      <w:startOverride w:val="1"/>
    </w:lvlOverride>
  </w:num>
  <w:num w:numId="3" w16cid:durableId="1411806229">
    <w:abstractNumId w:val="3"/>
    <w:lvlOverride w:ilvl="0">
      <w:startOverride w:val="1"/>
    </w:lvlOverride>
  </w:num>
  <w:num w:numId="4" w16cid:durableId="1975911416">
    <w:abstractNumId w:val="1"/>
  </w:num>
  <w:num w:numId="5" w16cid:durableId="372733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A11"/>
    <w:rsid w:val="00415A16"/>
    <w:rsid w:val="00451D64"/>
    <w:rsid w:val="004E5F62"/>
    <w:rsid w:val="0051714F"/>
    <w:rsid w:val="00936A11"/>
    <w:rsid w:val="009B25C7"/>
    <w:rsid w:val="00BD1C77"/>
    <w:rsid w:val="00BF3110"/>
    <w:rsid w:val="00D2661A"/>
    <w:rsid w:val="00DB64AC"/>
    <w:rsid w:val="00DF533E"/>
    <w:rsid w:val="00E70882"/>
    <w:rsid w:val="00EB4405"/>
    <w:rsid w:val="00ED69D1"/>
    <w:rsid w:val="00F103BA"/>
    <w:rsid w:val="00F80A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F8DA4"/>
  <w15:docId w15:val="{93917914-215C-734B-A2D8-14CA8178C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0EEA2C9E08E145A5621469373A0240" ma:contentTypeVersion="0" ma:contentTypeDescription="Create a new document." ma:contentTypeScope="" ma:versionID="7fb5f7c6bf1cd7271a3c952efa4588d7">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B1AAFF-A1E5-489C-81D1-34833C5F2B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C078B6F-E219-43AA-ACA5-42C8DDDE03C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90DB2C0-511E-4131-8022-F46EC8386F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1172</Words>
  <Characters>6685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TANUSHREE ASHOK HEGDE - 210953381 - MITMPL</cp:lastModifiedBy>
  <cp:revision>2</cp:revision>
  <dcterms:created xsi:type="dcterms:W3CDTF">2026-08-25T07:36:00Z</dcterms:created>
  <dcterms:modified xsi:type="dcterms:W3CDTF">2026-08-25T07:36:00Z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0x010100280EEA2C9E08E145A5621469373A0240</vt:lpwstr>
  </property>
</Properties>
</file>