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5B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Insper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:rsidR="00D12991" w:rsidRPr="00CC3CE0" w:rsidRDefault="00CC3CE0" w:rsidP="00D12991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CC3CE0">
        <w:rPr>
          <w:rFonts w:ascii="Arial" w:hAnsi="Arial"/>
          <w:b/>
          <w:sz w:val="32"/>
          <w:szCs w:val="32"/>
        </w:rPr>
        <w:t xml:space="preserve">Nicolas </w:t>
      </w:r>
      <w:proofErr w:type="spellStart"/>
      <w:r w:rsidRPr="00CC3CE0">
        <w:rPr>
          <w:rFonts w:ascii="Arial" w:hAnsi="Arial"/>
          <w:b/>
          <w:sz w:val="32"/>
          <w:szCs w:val="32"/>
        </w:rPr>
        <w:t>Laloni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Gentil</w:t>
      </w:r>
      <w:r w:rsidR="00D12991">
        <w:rPr>
          <w:rFonts w:ascii="Arial" w:hAnsi="Arial"/>
          <w:b/>
          <w:sz w:val="32"/>
          <w:szCs w:val="32"/>
        </w:rPr>
        <w:t xml:space="preserve"> e </w:t>
      </w:r>
      <w:proofErr w:type="spellStart"/>
      <w:r w:rsidR="00D12991">
        <w:rPr>
          <w:rFonts w:ascii="Arial" w:hAnsi="Arial"/>
          <w:b/>
          <w:sz w:val="32"/>
          <w:szCs w:val="32"/>
        </w:rPr>
        <w:t>Nícolas</w:t>
      </w:r>
      <w:proofErr w:type="spellEnd"/>
      <w:r w:rsidR="00D12991">
        <w:rPr>
          <w:rFonts w:ascii="Arial" w:hAnsi="Arial"/>
          <w:b/>
          <w:sz w:val="32"/>
          <w:szCs w:val="32"/>
        </w:rPr>
        <w:t xml:space="preserve"> </w:t>
      </w:r>
      <w:proofErr w:type="spellStart"/>
      <w:r w:rsidR="00D12991">
        <w:rPr>
          <w:rFonts w:ascii="Arial" w:hAnsi="Arial"/>
          <w:b/>
          <w:sz w:val="32"/>
          <w:szCs w:val="32"/>
        </w:rPr>
        <w:t>Fonteyne</w:t>
      </w:r>
      <w:proofErr w:type="spellEnd"/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:rsidR="00CC3CE0" w:rsidRDefault="00D12991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PÊNDULO DE NEWTON</w:t>
      </w: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:rsidR="00CC3CE0" w:rsidRP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:rsidR="00CC3CE0" w:rsidRDefault="00CC3CE0" w:rsidP="008A009A">
      <w:pPr>
        <w:spacing w:line="360" w:lineRule="auto"/>
        <w:rPr>
          <w:rFonts w:ascii="Arial" w:hAnsi="Arial"/>
          <w:sz w:val="28"/>
          <w:szCs w:val="28"/>
        </w:rPr>
      </w:pPr>
    </w:p>
    <w:p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20</w:t>
      </w:r>
      <w:r w:rsidR="00CC3CE0" w:rsidRPr="008A009A">
        <w:rPr>
          <w:rFonts w:ascii="Arial" w:hAnsi="Arial"/>
          <w:b/>
          <w:sz w:val="28"/>
          <w:szCs w:val="28"/>
        </w:rPr>
        <w:t>15</w:t>
      </w: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  <w:r w:rsidRPr="00AA2F09">
        <w:rPr>
          <w:rFonts w:ascii="Arial" w:hAnsi="Arial"/>
          <w:b/>
          <w:sz w:val="24"/>
        </w:rPr>
        <w:lastRenderedPageBreak/>
        <w:t>Por que o pêndulo?</w:t>
      </w:r>
      <w:r w:rsidRPr="00AA2F09">
        <w:rPr>
          <w:rFonts w:ascii="Arial" w:hAnsi="Arial"/>
          <w:b/>
          <w:sz w:val="24"/>
        </w:rPr>
        <w:tab/>
      </w: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sz w:val="24"/>
        </w:rPr>
        <w:t xml:space="preserve">Inventado em 1967 pelo inglês Simon </w:t>
      </w:r>
      <w:proofErr w:type="spellStart"/>
      <w:r w:rsidRPr="00AA2F09">
        <w:rPr>
          <w:rFonts w:ascii="Arial" w:hAnsi="Arial"/>
          <w:sz w:val="24"/>
        </w:rPr>
        <w:t>Prebble</w:t>
      </w:r>
      <w:proofErr w:type="spellEnd"/>
      <w:r w:rsidRPr="00AA2F09">
        <w:rPr>
          <w:rFonts w:ascii="Arial" w:hAnsi="Arial"/>
          <w:sz w:val="24"/>
        </w:rPr>
        <w:t>, o pêndulo de Newton tem como principal função demonstrar as diferentes leis do movimento, também conhecidas como leis de Newton.</w:t>
      </w:r>
    </w:p>
    <w:p w:rsidR="00AA2F09" w:rsidRP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sz w:val="24"/>
        </w:rPr>
        <w:t xml:space="preserve">
Tendo em vista a modelagem de um sistema mecânico, tivemos a ideia de utilizar as diferentes leis demonstradas por esse mecanismo como base de nosso modelo, algo que melhorará nosso entendimento dessas leis e nos permitirá estudar mais profundamente o que cada umas delas tem a contribuir para a nossa vida cotidiana.</w:t>
      </w: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  <w:r w:rsidRPr="00AA2F09">
        <w:rPr>
          <w:rFonts w:ascii="Arial" w:hAnsi="Arial"/>
          <w:b/>
          <w:sz w:val="24"/>
        </w:rPr>
        <w:t>Pergunta:</w:t>
      </w: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sz w:val="24"/>
        </w:rPr>
        <w:t>Quanto tempo é necessário para que o pêndulo pare, em função do ângulo em que a bolinha é solta?</w:t>
      </w: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/>
          <w:sz w:val="24"/>
        </w:rPr>
        <w:t>Considerações:</w:t>
      </w:r>
    </w:p>
    <w:p w:rsidR="00AA2F09" w:rsidRPr="00AA2F09" w:rsidRDefault="00AA2F09" w:rsidP="00AA2F09">
      <w:pPr>
        <w:numPr>
          <w:ilvl w:val="0"/>
          <w:numId w:val="1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O fio que segura a bolinha não tem massa.</w:t>
      </w:r>
    </w:p>
    <w:p w:rsidR="00AA2F09" w:rsidRPr="00AA2F09" w:rsidRDefault="00AA2F09" w:rsidP="00AA2F09">
      <w:pPr>
        <w:numPr>
          <w:ilvl w:val="0"/>
          <w:numId w:val="1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A bolinha só se desloca nos eixos x e y do plano cartesiano.</w:t>
      </w:r>
    </w:p>
    <w:p w:rsidR="00AA2F09" w:rsidRPr="00AA2F09" w:rsidRDefault="00AA2F09" w:rsidP="00AA2F09">
      <w:pPr>
        <w:numPr>
          <w:ilvl w:val="0"/>
          <w:numId w:val="1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A bolinha é considerada como um ponto no espaço, este ponto é seu centro de massa.</w:t>
      </w:r>
    </w:p>
    <w:p w:rsidR="00AA2F09" w:rsidRPr="00AA2F09" w:rsidRDefault="00AA2F09" w:rsidP="00AA2F09">
      <w:pPr>
        <w:numPr>
          <w:ilvl w:val="0"/>
          <w:numId w:val="1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O choque entre as bolinhas foi considerado como perfeitamente elástico (não há perda de energia).</w:t>
      </w:r>
    </w:p>
    <w:p w:rsidR="00AA2F09" w:rsidRPr="00AA2F09" w:rsidRDefault="00AA2F09" w:rsidP="00AA2F09">
      <w:pPr>
        <w:numPr>
          <w:ilvl w:val="0"/>
          <w:numId w:val="1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Utilizamos apenas o movimento de um pêndulo, pois se não ocorre perda nos choques, o movimento é o mesmo.</w:t>
      </w: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bCs/>
          <w:sz w:val="24"/>
        </w:rPr>
      </w:pPr>
    </w:p>
    <w:p w:rsidR="00AA2F09" w:rsidRDefault="00AA2F09" w:rsidP="00AA2F09">
      <w:pPr>
        <w:tabs>
          <w:tab w:val="left" w:pos="1782"/>
        </w:tabs>
        <w:spacing w:line="360" w:lineRule="auto"/>
        <w:rPr>
          <w:rFonts w:ascii="Arial" w:hAnsi="Arial"/>
          <w:b/>
          <w:bCs/>
          <w:sz w:val="24"/>
        </w:rPr>
      </w:pPr>
      <w:r w:rsidRPr="00AA2F09">
        <w:rPr>
          <w:rFonts w:ascii="Arial" w:hAnsi="Arial"/>
          <w:b/>
          <w:bCs/>
          <w:sz w:val="24"/>
        </w:rPr>
        <w:t>Parâmetros:</w:t>
      </w:r>
      <w:r w:rsidRPr="00AA2F09">
        <w:rPr>
          <w:rFonts w:ascii="Arial" w:hAnsi="Arial"/>
          <w:b/>
          <w:bCs/>
          <w:sz w:val="24"/>
        </w:rPr>
        <w:tab/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Temperatura ambiente é de 25˚C.</w:t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O Coeficiente de atrito com o ar da esfera foi considerado 0.47.</w:t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A gravidade foi considerada como 10 m/s</w:t>
      </w:r>
      <w:r w:rsidRPr="00AA2F09">
        <w:rPr>
          <w:rFonts w:ascii="Arial" w:hAnsi="Arial"/>
          <w:bCs/>
          <w:sz w:val="24"/>
          <w:vertAlign w:val="superscript"/>
        </w:rPr>
        <w:t>2</w:t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 xml:space="preserve"> O comprimento do fio é 0,1 m</w:t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O raio da esfera é de 0,01 m</w:t>
      </w:r>
    </w:p>
    <w:p w:rsidR="00AA2F09" w:rsidRPr="00AA2F09" w:rsidRDefault="00AA2F09" w:rsidP="00AA2F09">
      <w:pPr>
        <w:numPr>
          <w:ilvl w:val="0"/>
          <w:numId w:val="2"/>
        </w:numPr>
        <w:tabs>
          <w:tab w:val="left" w:pos="1782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bCs/>
          <w:sz w:val="24"/>
        </w:rPr>
        <w:t>A densidade do ar é 1,184 kg/m</w:t>
      </w:r>
      <w:r w:rsidRPr="00AA2F09">
        <w:rPr>
          <w:rFonts w:ascii="Arial" w:hAnsi="Arial"/>
          <w:bCs/>
          <w:sz w:val="24"/>
          <w:vertAlign w:val="superscript"/>
        </w:rPr>
        <w:t>3</w:t>
      </w:r>
    </w:p>
    <w:p w:rsidR="00AA2F09" w:rsidRPr="00AA2F09" w:rsidRDefault="00AA2F09" w:rsidP="00AA2F09">
      <w:pPr>
        <w:tabs>
          <w:tab w:val="left" w:pos="1782"/>
        </w:tabs>
        <w:spacing w:line="360" w:lineRule="auto"/>
        <w:rPr>
          <w:rFonts w:ascii="Arial" w:hAnsi="Arial"/>
          <w:sz w:val="24"/>
        </w:rPr>
      </w:pPr>
    </w:p>
    <w:p w:rsidR="00A262E5" w:rsidRDefault="00A262E5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</w:p>
    <w:p w:rsidR="00A262E5" w:rsidRDefault="00A262E5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  <w:r w:rsidRPr="00AA2F09">
        <w:rPr>
          <w:rFonts w:ascii="Arial" w:hAnsi="Arial"/>
          <w:b/>
          <w:sz w:val="24"/>
        </w:rPr>
        <w:t>Equações: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bCs/>
          <w:sz w:val="24"/>
        </w:rPr>
        <w:t>d</w:t>
      </w:r>
      <w:r w:rsidRPr="00A262E5">
        <w:rPr>
          <w:rFonts w:ascii="Arial" w:hAnsi="Arial"/>
          <w:bCs/>
          <w:sz w:val="24"/>
          <w:vertAlign w:val="superscript"/>
        </w:rPr>
        <w:t xml:space="preserve">2 </w:t>
      </w:r>
      <w:r w:rsidRPr="00A262E5">
        <w:rPr>
          <w:rFonts w:ascii="Arial" w:hAnsi="Arial"/>
          <w:bCs/>
          <w:sz w:val="24"/>
        </w:rPr>
        <w:t>Θ/dt</w:t>
      </w:r>
      <w:r w:rsidRPr="00A262E5">
        <w:rPr>
          <w:rFonts w:ascii="Arial" w:hAnsi="Arial"/>
          <w:bCs/>
          <w:sz w:val="24"/>
          <w:vertAlign w:val="superscript"/>
        </w:rPr>
        <w:t>2</w:t>
      </w:r>
      <w:r w:rsidRPr="00A262E5">
        <w:rPr>
          <w:rFonts w:ascii="Arial" w:hAnsi="Arial"/>
          <w:bCs/>
          <w:sz w:val="24"/>
        </w:rPr>
        <w:t xml:space="preserve"> = ((m * g * </w:t>
      </w:r>
      <w:proofErr w:type="spellStart"/>
      <w:r w:rsidRPr="00A262E5">
        <w:rPr>
          <w:rFonts w:ascii="Arial" w:hAnsi="Arial"/>
          <w:bCs/>
          <w:sz w:val="24"/>
        </w:rPr>
        <w:t>sen</w:t>
      </w:r>
      <w:proofErr w:type="spellEnd"/>
      <w:r w:rsidRPr="00A262E5">
        <w:rPr>
          <w:rFonts w:ascii="Arial" w:hAnsi="Arial"/>
          <w:bCs/>
          <w:sz w:val="24"/>
        </w:rPr>
        <w:t xml:space="preserve"> Θ) – (k * L</w:t>
      </w:r>
      <w:r w:rsidRPr="00A262E5">
        <w:rPr>
          <w:rFonts w:ascii="Arial" w:hAnsi="Arial"/>
          <w:bCs/>
          <w:sz w:val="24"/>
          <w:vertAlign w:val="superscript"/>
        </w:rPr>
        <w:t>2</w:t>
      </w:r>
      <w:r w:rsidRPr="00A262E5">
        <w:rPr>
          <w:rFonts w:ascii="Arial" w:hAnsi="Arial"/>
          <w:bCs/>
          <w:sz w:val="24"/>
        </w:rPr>
        <w:t xml:space="preserve"> * </w:t>
      </w:r>
      <w:proofErr w:type="spellStart"/>
      <w:r w:rsidRPr="00A262E5">
        <w:rPr>
          <w:rFonts w:ascii="Arial" w:hAnsi="Arial"/>
          <w:bCs/>
          <w:sz w:val="24"/>
        </w:rPr>
        <w:t>dΘ</w:t>
      </w:r>
      <w:proofErr w:type="spellEnd"/>
      <w:r w:rsidRPr="00A262E5">
        <w:rPr>
          <w:rFonts w:ascii="Arial" w:hAnsi="Arial"/>
          <w:bCs/>
          <w:sz w:val="24"/>
        </w:rPr>
        <w:t>/</w:t>
      </w:r>
      <w:proofErr w:type="spellStart"/>
      <w:r w:rsidRPr="00A262E5">
        <w:rPr>
          <w:rFonts w:ascii="Arial" w:hAnsi="Arial"/>
          <w:bCs/>
          <w:sz w:val="24"/>
        </w:rPr>
        <w:t>dt</w:t>
      </w:r>
      <w:proofErr w:type="spellEnd"/>
      <w:r w:rsidRPr="00A262E5">
        <w:rPr>
          <w:rFonts w:ascii="Arial" w:hAnsi="Arial"/>
          <w:bCs/>
          <w:sz w:val="24"/>
        </w:rPr>
        <w:t xml:space="preserve"> * |</w:t>
      </w:r>
      <w:proofErr w:type="spellStart"/>
      <w:r w:rsidRPr="00A262E5">
        <w:rPr>
          <w:rFonts w:ascii="Arial" w:hAnsi="Arial"/>
          <w:bCs/>
          <w:sz w:val="24"/>
        </w:rPr>
        <w:t>dΘ</w:t>
      </w:r>
      <w:proofErr w:type="spellEnd"/>
      <w:r w:rsidRPr="00A262E5">
        <w:rPr>
          <w:rFonts w:ascii="Arial" w:hAnsi="Arial"/>
          <w:bCs/>
          <w:sz w:val="24"/>
        </w:rPr>
        <w:t>/</w:t>
      </w:r>
      <w:proofErr w:type="spellStart"/>
      <w:r w:rsidRPr="00A262E5">
        <w:rPr>
          <w:rFonts w:ascii="Arial" w:hAnsi="Arial"/>
          <w:bCs/>
          <w:sz w:val="24"/>
        </w:rPr>
        <w:t>dt</w:t>
      </w:r>
      <w:proofErr w:type="spellEnd"/>
      <w:r w:rsidRPr="00A262E5">
        <w:rPr>
          <w:rFonts w:ascii="Arial" w:hAnsi="Arial"/>
          <w:bCs/>
          <w:sz w:val="24"/>
        </w:rPr>
        <w:t>|)) / m * L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bCs/>
          <w:sz w:val="24"/>
        </w:rPr>
        <w:t xml:space="preserve">R = </w:t>
      </w:r>
      <w:proofErr w:type="spellStart"/>
      <w:r w:rsidRPr="00A262E5">
        <w:rPr>
          <w:rFonts w:ascii="Arial" w:hAnsi="Arial"/>
          <w:bCs/>
          <w:sz w:val="24"/>
        </w:rPr>
        <w:t>P</w:t>
      </w:r>
      <w:r w:rsidRPr="00A262E5">
        <w:rPr>
          <w:rFonts w:ascii="Arial" w:hAnsi="Arial"/>
          <w:bCs/>
          <w:sz w:val="24"/>
          <w:vertAlign w:val="subscript"/>
        </w:rPr>
        <w:t>x</w:t>
      </w:r>
      <w:proofErr w:type="spellEnd"/>
      <w:r w:rsidRPr="00A262E5">
        <w:rPr>
          <w:rFonts w:ascii="Arial" w:hAnsi="Arial"/>
          <w:bCs/>
          <w:sz w:val="24"/>
        </w:rPr>
        <w:t xml:space="preserve"> – </w:t>
      </w:r>
      <w:proofErr w:type="spellStart"/>
      <w:r w:rsidRPr="00A262E5">
        <w:rPr>
          <w:rFonts w:ascii="Arial" w:hAnsi="Arial"/>
          <w:bCs/>
          <w:sz w:val="24"/>
        </w:rPr>
        <w:t>R</w:t>
      </w:r>
      <w:r w:rsidRPr="00A262E5">
        <w:rPr>
          <w:rFonts w:ascii="Arial" w:hAnsi="Arial"/>
          <w:bCs/>
          <w:sz w:val="24"/>
          <w:vertAlign w:val="subscript"/>
        </w:rPr>
        <w:t>ar</w:t>
      </w:r>
      <w:proofErr w:type="spellEnd"/>
      <w:r w:rsidRPr="00A262E5">
        <w:rPr>
          <w:rFonts w:ascii="Arial" w:hAnsi="Arial"/>
          <w:bCs/>
          <w:sz w:val="24"/>
        </w:rPr>
        <w:t xml:space="preserve"> 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bCs/>
          <w:sz w:val="24"/>
        </w:rPr>
        <w:t>F = m * a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proofErr w:type="spellStart"/>
      <w:r w:rsidRPr="00A262E5">
        <w:rPr>
          <w:rFonts w:ascii="Arial" w:hAnsi="Arial"/>
          <w:bCs/>
          <w:sz w:val="24"/>
        </w:rPr>
        <w:t>R</w:t>
      </w:r>
      <w:r w:rsidRPr="00A262E5">
        <w:rPr>
          <w:rFonts w:ascii="Arial" w:hAnsi="Arial"/>
          <w:bCs/>
          <w:sz w:val="24"/>
          <w:vertAlign w:val="subscript"/>
        </w:rPr>
        <w:t>ar</w:t>
      </w:r>
      <w:proofErr w:type="spellEnd"/>
      <w:r w:rsidRPr="00A262E5">
        <w:rPr>
          <w:rFonts w:ascii="Arial" w:hAnsi="Arial"/>
          <w:bCs/>
          <w:sz w:val="24"/>
        </w:rPr>
        <w:t xml:space="preserve"> = 0.5 * </w:t>
      </w:r>
      <w:proofErr w:type="spellStart"/>
      <w:r w:rsidRPr="00A262E5">
        <w:rPr>
          <w:rFonts w:ascii="Arial" w:hAnsi="Arial"/>
          <w:bCs/>
          <w:sz w:val="24"/>
        </w:rPr>
        <w:t>C</w:t>
      </w:r>
      <w:r w:rsidRPr="00A262E5">
        <w:rPr>
          <w:rFonts w:ascii="Arial" w:hAnsi="Arial"/>
          <w:bCs/>
          <w:sz w:val="24"/>
          <w:vertAlign w:val="subscript"/>
        </w:rPr>
        <w:t>x</w:t>
      </w:r>
      <w:proofErr w:type="spellEnd"/>
      <w:r w:rsidRPr="00A262E5">
        <w:rPr>
          <w:rFonts w:ascii="Arial" w:hAnsi="Arial"/>
          <w:bCs/>
          <w:sz w:val="24"/>
        </w:rPr>
        <w:t xml:space="preserve"> * d</w:t>
      </w:r>
      <w:r w:rsidRPr="00A262E5">
        <w:rPr>
          <w:rFonts w:ascii="Arial" w:hAnsi="Arial"/>
          <w:bCs/>
          <w:sz w:val="24"/>
          <w:vertAlign w:val="subscript"/>
        </w:rPr>
        <w:t>ar</w:t>
      </w:r>
      <w:r w:rsidRPr="00A262E5">
        <w:rPr>
          <w:rFonts w:ascii="Arial" w:hAnsi="Arial"/>
          <w:bCs/>
          <w:sz w:val="24"/>
        </w:rPr>
        <w:t xml:space="preserve"> * A * V</w:t>
      </w:r>
      <w:r w:rsidRPr="00A262E5">
        <w:rPr>
          <w:rFonts w:ascii="Arial" w:hAnsi="Arial"/>
          <w:bCs/>
          <w:sz w:val="24"/>
          <w:vertAlign w:val="superscript"/>
        </w:rPr>
        <w:t>2</w:t>
      </w:r>
      <w:r w:rsidRPr="00A262E5">
        <w:rPr>
          <w:rFonts w:ascii="Arial" w:hAnsi="Arial"/>
          <w:bCs/>
          <w:sz w:val="24"/>
        </w:rPr>
        <w:t xml:space="preserve"> 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proofErr w:type="spellStart"/>
      <w:r w:rsidRPr="00A262E5">
        <w:rPr>
          <w:rFonts w:ascii="Arial" w:hAnsi="Arial"/>
          <w:bCs/>
          <w:sz w:val="24"/>
        </w:rPr>
        <w:t>P</w:t>
      </w:r>
      <w:r w:rsidRPr="00A262E5">
        <w:rPr>
          <w:rFonts w:ascii="Arial" w:hAnsi="Arial"/>
          <w:bCs/>
          <w:sz w:val="24"/>
          <w:vertAlign w:val="subscript"/>
        </w:rPr>
        <w:t>x</w:t>
      </w:r>
      <w:proofErr w:type="spellEnd"/>
      <w:r w:rsidRPr="00A262E5">
        <w:rPr>
          <w:rFonts w:ascii="Arial" w:hAnsi="Arial"/>
          <w:bCs/>
          <w:sz w:val="24"/>
        </w:rPr>
        <w:t xml:space="preserve"> = P * </w:t>
      </w:r>
      <w:proofErr w:type="spellStart"/>
      <w:r w:rsidRPr="00A262E5">
        <w:rPr>
          <w:rFonts w:ascii="Arial" w:hAnsi="Arial"/>
          <w:bCs/>
          <w:sz w:val="24"/>
        </w:rPr>
        <w:t>Sen</w:t>
      </w:r>
      <w:proofErr w:type="spellEnd"/>
      <w:r w:rsidRPr="00A262E5">
        <w:rPr>
          <w:rFonts w:ascii="Arial" w:hAnsi="Arial"/>
          <w:bCs/>
          <w:sz w:val="24"/>
        </w:rPr>
        <w:t xml:space="preserve"> Θ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bCs/>
          <w:sz w:val="24"/>
        </w:rPr>
        <w:t>k</w:t>
      </w:r>
      <w:r w:rsidRPr="00A262E5">
        <w:rPr>
          <w:rFonts w:ascii="Arial" w:hAnsi="Arial"/>
          <w:bCs/>
          <w:sz w:val="24"/>
        </w:rPr>
        <w:t xml:space="preserve"> = 0.5 * </w:t>
      </w:r>
      <w:proofErr w:type="spellStart"/>
      <w:r w:rsidRPr="00A262E5">
        <w:rPr>
          <w:rFonts w:ascii="Arial" w:hAnsi="Arial"/>
          <w:bCs/>
          <w:sz w:val="24"/>
        </w:rPr>
        <w:t>C</w:t>
      </w:r>
      <w:r w:rsidRPr="00A262E5">
        <w:rPr>
          <w:rFonts w:ascii="Arial" w:hAnsi="Arial"/>
          <w:bCs/>
          <w:sz w:val="24"/>
          <w:vertAlign w:val="subscript"/>
        </w:rPr>
        <w:t>x</w:t>
      </w:r>
      <w:proofErr w:type="spellEnd"/>
      <w:r w:rsidRPr="00A262E5">
        <w:rPr>
          <w:rFonts w:ascii="Arial" w:hAnsi="Arial"/>
          <w:bCs/>
          <w:sz w:val="24"/>
        </w:rPr>
        <w:t xml:space="preserve"> * d</w:t>
      </w:r>
      <w:r w:rsidRPr="00A262E5">
        <w:rPr>
          <w:rFonts w:ascii="Arial" w:hAnsi="Arial"/>
          <w:bCs/>
          <w:sz w:val="24"/>
          <w:vertAlign w:val="subscript"/>
        </w:rPr>
        <w:t>ar</w:t>
      </w:r>
      <w:r w:rsidRPr="00A262E5">
        <w:rPr>
          <w:rFonts w:ascii="Arial" w:hAnsi="Arial"/>
          <w:bCs/>
          <w:sz w:val="24"/>
        </w:rPr>
        <w:t xml:space="preserve"> * A </w:t>
      </w:r>
    </w:p>
    <w:p w:rsidR="00000000" w:rsidRPr="00A262E5" w:rsidRDefault="00A262E5" w:rsidP="00A262E5">
      <w:pPr>
        <w:numPr>
          <w:ilvl w:val="0"/>
          <w:numId w:val="3"/>
        </w:num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bCs/>
          <w:sz w:val="24"/>
        </w:rPr>
        <w:t>V = ω * L</w:t>
      </w:r>
      <w:bookmarkStart w:id="0" w:name="_GoBack"/>
      <w:bookmarkEnd w:id="0"/>
    </w:p>
    <w:p w:rsid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b/>
          <w:sz w:val="24"/>
        </w:rPr>
      </w:pPr>
    </w:p>
    <w:p w:rsidR="00A262E5" w:rsidRDefault="00A262E5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Explicações finais:</w:t>
      </w:r>
    </w:p>
    <w:p w:rsidR="00A262E5" w:rsidRPr="00A262E5" w:rsidRDefault="00A262E5" w:rsidP="00A262E5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sz w:val="24"/>
        </w:rPr>
        <w:t>Começamos nosso trabalho pensando em implementar o sistema do pêndulo de Newton real e sem nenhuma consideração. Porém, o fato da perda de energia através da colisão ser um processo extremamente complexo fez com que considerássemos apenas a resistência do ar.</w:t>
      </w:r>
    </w:p>
    <w:p w:rsidR="00A262E5" w:rsidRPr="00A262E5" w:rsidRDefault="00A262E5" w:rsidP="00A262E5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sz w:val="24"/>
        </w:rPr>
        <w:t xml:space="preserve">
Como resultado, obtivemos um tempo de parada um pouco maior do que o esperado, algo que apesar de não ser útil para a representação desse processo em situações reais é útil para entender a lógica de todos os outros processos envolvidos nessa maravilhosa engenhoca.</w:t>
      </w:r>
    </w:p>
    <w:p w:rsidR="00A262E5" w:rsidRPr="00A262E5" w:rsidRDefault="00A262E5" w:rsidP="00A262E5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262E5">
        <w:rPr>
          <w:rFonts w:ascii="Arial" w:hAnsi="Arial"/>
          <w:sz w:val="24"/>
        </w:rPr>
        <w:t xml:space="preserve">
</w:t>
      </w:r>
    </w:p>
    <w:p w:rsidR="00AA2F09" w:rsidRP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sz w:val="24"/>
        </w:rPr>
        <w:t xml:space="preserve">
</w:t>
      </w:r>
    </w:p>
    <w:p w:rsidR="00AA2F09" w:rsidRPr="00AA2F09" w:rsidRDefault="00AA2F09" w:rsidP="00AA2F09">
      <w:pPr>
        <w:tabs>
          <w:tab w:val="left" w:pos="2595"/>
        </w:tabs>
        <w:spacing w:line="360" w:lineRule="auto"/>
        <w:rPr>
          <w:rFonts w:ascii="Arial" w:hAnsi="Arial"/>
          <w:sz w:val="24"/>
        </w:rPr>
      </w:pPr>
      <w:r w:rsidRPr="00AA2F09">
        <w:rPr>
          <w:rFonts w:ascii="Arial" w:hAnsi="Arial"/>
          <w:sz w:val="24"/>
        </w:rPr>
        <w:t xml:space="preserve">
</w:t>
      </w: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p w:rsidR="00CC3CE0" w:rsidRPr="00D12991" w:rsidRDefault="00CC3CE0" w:rsidP="00D12991">
      <w:pPr>
        <w:spacing w:line="360" w:lineRule="auto"/>
        <w:rPr>
          <w:rFonts w:ascii="Arial" w:hAnsi="Arial"/>
          <w:sz w:val="24"/>
        </w:rPr>
      </w:pPr>
    </w:p>
    <w:sectPr w:rsidR="00CC3CE0" w:rsidRPr="00D12991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A53"/>
    <w:multiLevelType w:val="hybridMultilevel"/>
    <w:tmpl w:val="541C2260"/>
    <w:lvl w:ilvl="0" w:tplc="410A7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24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C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6A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20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C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2E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62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CE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56652E"/>
    <w:multiLevelType w:val="hybridMultilevel"/>
    <w:tmpl w:val="DB2844EE"/>
    <w:lvl w:ilvl="0" w:tplc="DC240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0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48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88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4C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2B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08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42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E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BC727D4"/>
    <w:multiLevelType w:val="hybridMultilevel"/>
    <w:tmpl w:val="433CC016"/>
    <w:lvl w:ilvl="0" w:tplc="A1A02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06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E0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29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87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81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2F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C3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A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3635B0"/>
    <w:rsid w:val="008A009A"/>
    <w:rsid w:val="009D318F"/>
    <w:rsid w:val="00A262E5"/>
    <w:rsid w:val="00AA2F09"/>
    <w:rsid w:val="00CC3CE0"/>
    <w:rsid w:val="00D12991"/>
    <w:rsid w:val="00E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2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63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25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3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9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07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5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3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3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5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6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53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0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65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0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90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4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37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5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05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4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62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2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0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4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8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80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8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62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2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5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4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FFD19-0522-924C-B161-CC82212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Nicolas Gentil</cp:lastModifiedBy>
  <cp:revision>2</cp:revision>
  <dcterms:created xsi:type="dcterms:W3CDTF">2015-06-24T18:00:00Z</dcterms:created>
  <dcterms:modified xsi:type="dcterms:W3CDTF">2015-06-24T18:00:00Z</dcterms:modified>
</cp:coreProperties>
</file>