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071AC" w14:textId="2D226AF3" w:rsidR="0076071A" w:rsidRPr="00356F64" w:rsidRDefault="00356F64">
      <w:proofErr w:type="spellStart"/>
      <w:r>
        <w:t>Anastassios</w:t>
      </w:r>
      <w:proofErr w:type="spellEnd"/>
      <w:r>
        <w:t xml:space="preserve"> </w:t>
      </w:r>
      <w:proofErr w:type="spellStart"/>
      <w:r>
        <w:t>Antonaras</w:t>
      </w:r>
      <w:proofErr w:type="spellEnd"/>
      <w:r w:rsidRPr="00356F64">
        <w:t>, a specialist in the history of glass, jewelry, and textiles, is an archaeologist</w:t>
      </w:r>
      <w:r>
        <w:t xml:space="preserve">, </w:t>
      </w:r>
      <w:r w:rsidRPr="00356F64">
        <w:t xml:space="preserve">a curator and Head of Department at the Museum of Byzantine Culture, Thessaloniki. He has participated in the organization of numerous exhibitions in Greece and abroad and has organized several international conferences and symposia. He has participated in several excavations in Greece and the western Balkans. </w:t>
      </w:r>
      <w:proofErr w:type="spellStart"/>
      <w:r w:rsidRPr="00356F64">
        <w:t>Antonaras</w:t>
      </w:r>
      <w:proofErr w:type="spellEnd"/>
      <w:r w:rsidRPr="00356F64">
        <w:t xml:space="preserve"> has extensively published and given lectures in several museums and universities in the USA and Europe. He is a member of the editorial board of scientific journals in Europe and the USA and is the president of the International Association for the History of Glass.</w:t>
      </w:r>
    </w:p>
    <w:p w14:paraId="6AEDD8FE" w14:textId="77777777" w:rsidR="00356F64" w:rsidRPr="00356F64" w:rsidRDefault="00356F64"/>
    <w:p w14:paraId="62B226DD" w14:textId="527D6458" w:rsidR="00356F64" w:rsidRPr="00356F64" w:rsidRDefault="00356F64" w:rsidP="00356F64">
      <w:r w:rsidRPr="00356F64">
        <w:t>Nicole </w:t>
      </w:r>
      <w:proofErr w:type="spellStart"/>
      <w:r w:rsidRPr="00356F64">
        <w:t>Budrovich</w:t>
      </w:r>
      <w:proofErr w:type="spellEnd"/>
      <w:r w:rsidRPr="00356F64">
        <w:t xml:space="preserve"> is a curatorial assistant in the</w:t>
      </w:r>
      <w:r>
        <w:t xml:space="preserve"> Department of</w:t>
      </w:r>
      <w:r w:rsidRPr="00356F64">
        <w:t xml:space="preserve"> Antiquities at the J. Paul Getty</w:t>
      </w:r>
      <w:r>
        <w:t xml:space="preserve"> </w:t>
      </w:r>
      <w:r w:rsidRPr="00356F64">
        <w:t xml:space="preserve">Museum. </w:t>
      </w:r>
      <w:r>
        <w:t>S</w:t>
      </w:r>
      <w:r w:rsidRPr="00356F64">
        <w:t>he has worked on the Antiquities Provenance Project, contributed to collection and exhibition catalogues, including </w:t>
      </w:r>
      <w:r w:rsidRPr="00356F64">
        <w:rPr>
          <w:i/>
          <w:iCs/>
        </w:rPr>
        <w:t>Roman Mosaics in the J. Paul Getty Museum</w:t>
      </w:r>
      <w:r w:rsidRPr="00356F64">
        <w:t> (2016) and </w:t>
      </w:r>
      <w:r w:rsidRPr="00356F64">
        <w:rPr>
          <w:i/>
          <w:iCs/>
        </w:rPr>
        <w:t>Princes of Pylos: Treasures from Bronze Age Greece</w:t>
      </w:r>
      <w:r w:rsidRPr="00356F64">
        <w:t> (forthcoming, 2025), and is a coauthor of the book </w:t>
      </w:r>
      <w:r w:rsidRPr="00356F64">
        <w:rPr>
          <w:i/>
          <w:iCs/>
        </w:rPr>
        <w:t>Provenance Research for Mediterranean Antiquities</w:t>
      </w:r>
      <w:r w:rsidRPr="00356F64">
        <w:t> (forthcoming, 2026).</w:t>
      </w:r>
    </w:p>
    <w:p w14:paraId="447C5680" w14:textId="77777777" w:rsidR="00356F64" w:rsidRPr="00356F64" w:rsidRDefault="00356F64"/>
    <w:p w14:paraId="757F3664" w14:textId="548F88F5" w:rsidR="00356F64" w:rsidRPr="00356F64" w:rsidRDefault="00356F64" w:rsidP="00356F64">
      <w:pPr>
        <w:pStyle w:val="Basisalineanospacing"/>
        <w:rPr>
          <w:lang w:val="en-US"/>
        </w:rPr>
      </w:pPr>
      <w:r w:rsidRPr="00356F64">
        <w:rPr>
          <w:lang w:val="en-US"/>
        </w:rPr>
        <w:t xml:space="preserve">Monica </w:t>
      </w:r>
      <w:proofErr w:type="spellStart"/>
      <w:r w:rsidRPr="00356F64">
        <w:rPr>
          <w:lang w:val="en-US"/>
        </w:rPr>
        <w:t>Ganio</w:t>
      </w:r>
      <w:proofErr w:type="spellEnd"/>
      <w:r w:rsidRPr="00356F64">
        <w:rPr>
          <w:lang w:val="en-US"/>
        </w:rPr>
        <w:t xml:space="preserve"> is an associate </w:t>
      </w:r>
      <w:r>
        <w:rPr>
          <w:lang w:val="en-US"/>
        </w:rPr>
        <w:t>s</w:t>
      </w:r>
      <w:r w:rsidRPr="00356F64">
        <w:rPr>
          <w:lang w:val="en-US"/>
        </w:rPr>
        <w:t>cientist at the Getty Conservation Institute (GCI). Since 2015 she has been part of the Technical Studies Research group within the GCI’s Science Department, where she leads research into antiquities in the collection of the J. Paul Getty Museum and investigates the application and optimization of new techniques for the study of archaeological materials</w:t>
      </w:r>
      <w:r>
        <w:rPr>
          <w:lang w:val="en-US"/>
        </w:rPr>
        <w:t>.</w:t>
      </w:r>
      <w:r w:rsidRPr="00356F64">
        <w:rPr>
          <w:lang w:val="en-US"/>
        </w:rPr>
        <w:t xml:space="preserve"> </w:t>
      </w:r>
      <w:proofErr w:type="spellStart"/>
      <w:r>
        <w:rPr>
          <w:lang w:val="en-US"/>
        </w:rPr>
        <w:t>Ganio</w:t>
      </w:r>
      <w:proofErr w:type="spellEnd"/>
      <w:r w:rsidRPr="00356F64">
        <w:rPr>
          <w:lang w:val="en-US"/>
        </w:rPr>
        <w:t xml:space="preserve"> is also active in creating opportunities to facilitate interdisciplinary exchanges through workshops and conferences. </w:t>
      </w:r>
    </w:p>
    <w:p w14:paraId="73ED666C" w14:textId="77777777" w:rsidR="00356F64" w:rsidRPr="00356F64" w:rsidRDefault="00356F64"/>
    <w:sectPr w:rsidR="00356F64" w:rsidRPr="0035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nionPro-Regular">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64"/>
    <w:rsid w:val="000F6096"/>
    <w:rsid w:val="00356F64"/>
    <w:rsid w:val="00626A2D"/>
    <w:rsid w:val="006B7204"/>
    <w:rsid w:val="006D70BC"/>
    <w:rsid w:val="0076071A"/>
    <w:rsid w:val="00AA3B13"/>
    <w:rsid w:val="00AF12BE"/>
    <w:rsid w:val="00AF71FC"/>
    <w:rsid w:val="00BB12FF"/>
    <w:rsid w:val="00BE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55E46"/>
  <w15:chartTrackingRefBased/>
  <w15:docId w15:val="{20DAE9E5-C49D-D341-98CA-7CC55392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F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F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F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F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F64"/>
    <w:rPr>
      <w:rFonts w:eastAsiaTheme="majorEastAsia" w:cstheme="majorBidi"/>
      <w:color w:val="272727" w:themeColor="text1" w:themeTint="D8"/>
    </w:rPr>
  </w:style>
  <w:style w:type="paragraph" w:styleId="Title">
    <w:name w:val="Title"/>
    <w:basedOn w:val="Normal"/>
    <w:next w:val="Normal"/>
    <w:link w:val="TitleChar"/>
    <w:uiPriority w:val="10"/>
    <w:qFormat/>
    <w:rsid w:val="00356F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F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F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F64"/>
    <w:rPr>
      <w:i/>
      <w:iCs/>
      <w:color w:val="404040" w:themeColor="text1" w:themeTint="BF"/>
    </w:rPr>
  </w:style>
  <w:style w:type="paragraph" w:styleId="ListParagraph">
    <w:name w:val="List Paragraph"/>
    <w:basedOn w:val="Normal"/>
    <w:uiPriority w:val="34"/>
    <w:qFormat/>
    <w:rsid w:val="00356F64"/>
    <w:pPr>
      <w:ind w:left="720"/>
      <w:contextualSpacing/>
    </w:pPr>
  </w:style>
  <w:style w:type="character" w:styleId="IntenseEmphasis">
    <w:name w:val="Intense Emphasis"/>
    <w:basedOn w:val="DefaultParagraphFont"/>
    <w:uiPriority w:val="21"/>
    <w:qFormat/>
    <w:rsid w:val="00356F64"/>
    <w:rPr>
      <w:i/>
      <w:iCs/>
      <w:color w:val="0F4761" w:themeColor="accent1" w:themeShade="BF"/>
    </w:rPr>
  </w:style>
  <w:style w:type="paragraph" w:styleId="IntenseQuote">
    <w:name w:val="Intense Quote"/>
    <w:basedOn w:val="Normal"/>
    <w:next w:val="Normal"/>
    <w:link w:val="IntenseQuoteChar"/>
    <w:uiPriority w:val="30"/>
    <w:qFormat/>
    <w:rsid w:val="00356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F64"/>
    <w:rPr>
      <w:i/>
      <w:iCs/>
      <w:color w:val="0F4761" w:themeColor="accent1" w:themeShade="BF"/>
    </w:rPr>
  </w:style>
  <w:style w:type="character" w:styleId="IntenseReference">
    <w:name w:val="Intense Reference"/>
    <w:basedOn w:val="DefaultParagraphFont"/>
    <w:uiPriority w:val="32"/>
    <w:qFormat/>
    <w:rsid w:val="00356F64"/>
    <w:rPr>
      <w:b/>
      <w:bCs/>
      <w:smallCaps/>
      <w:color w:val="0F4761" w:themeColor="accent1" w:themeShade="BF"/>
      <w:spacing w:val="5"/>
    </w:rPr>
  </w:style>
  <w:style w:type="paragraph" w:customStyle="1" w:styleId="Basisalineanospacing">
    <w:name w:val="Basisalinea_nospacing"/>
    <w:basedOn w:val="Normal"/>
    <w:uiPriority w:val="99"/>
    <w:rsid w:val="00356F64"/>
    <w:pPr>
      <w:suppressAutoHyphens/>
      <w:autoSpaceDE w:val="0"/>
      <w:autoSpaceDN w:val="0"/>
      <w:adjustRightInd w:val="0"/>
      <w:spacing w:line="240" w:lineRule="atLeast"/>
      <w:textAlignment w:val="center"/>
    </w:pPr>
    <w:rPr>
      <w:rFonts w:ascii="MinionPro-Regular" w:hAnsi="MinionPro-Regular" w:cs="MinionPro-Regular"/>
      <w:color w:val="000000"/>
      <w:kern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008">
      <w:bodyDiv w:val="1"/>
      <w:marLeft w:val="0"/>
      <w:marRight w:val="0"/>
      <w:marTop w:val="0"/>
      <w:marBottom w:val="0"/>
      <w:divBdr>
        <w:top w:val="none" w:sz="0" w:space="0" w:color="auto"/>
        <w:left w:val="none" w:sz="0" w:space="0" w:color="auto"/>
        <w:bottom w:val="none" w:sz="0" w:space="0" w:color="auto"/>
        <w:right w:val="none" w:sz="0" w:space="0" w:color="auto"/>
      </w:divBdr>
    </w:div>
    <w:div w:id="12364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Lane</dc:creator>
  <cp:keywords/>
  <dc:description/>
  <cp:lastModifiedBy>Erin Dunigan</cp:lastModifiedBy>
  <cp:revision>2</cp:revision>
  <dcterms:created xsi:type="dcterms:W3CDTF">2024-11-12T20:33:00Z</dcterms:created>
  <dcterms:modified xsi:type="dcterms:W3CDTF">2024-11-12T20:33:00Z</dcterms:modified>
</cp:coreProperties>
</file>