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41132" w14:textId="77777777" w:rsidR="005F4673" w:rsidRPr="00AA0EA5" w:rsidRDefault="005F4673" w:rsidP="005F4673">
      <w:pPr>
        <w:pStyle w:val="ListParagraph"/>
        <w:ind w:left="1440"/>
      </w:pPr>
      <w:bookmarkStart w:id="0" w:name="_GoBack"/>
      <w:r>
        <w:t>number:</w:t>
      </w:r>
    </w:p>
    <w:p w14:paraId="6DE466F4" w14:textId="34EB218B" w:rsidR="005F4673" w:rsidRPr="00AA0EA5" w:rsidRDefault="005F4673" w:rsidP="005F4673">
      <w:pPr>
        <w:pStyle w:val="ListParagraph"/>
        <w:ind w:left="1440"/>
      </w:pPr>
      <w:r w:rsidRPr="00AA0EA5">
        <w:t xml:space="preserve">title: </w:t>
      </w:r>
      <w:r>
        <w:t>Contents</w:t>
      </w:r>
    </w:p>
    <w:p w14:paraId="6E4E9CE4" w14:textId="77777777" w:rsidR="005F4673" w:rsidRPr="00AA0EA5" w:rsidRDefault="005F4673" w:rsidP="005F4673">
      <w:pPr>
        <w:pStyle w:val="ListParagraph"/>
        <w:ind w:left="1440"/>
      </w:pPr>
      <w:r w:rsidRPr="00AA0EA5">
        <w:t xml:space="preserve">subtitle: </w:t>
      </w:r>
    </w:p>
    <w:p w14:paraId="58E5D994" w14:textId="77777777" w:rsidR="005F4673" w:rsidRPr="00AA0EA5" w:rsidRDefault="005F4673" w:rsidP="005F4673">
      <w:pPr>
        <w:pStyle w:val="ListParagraph"/>
        <w:ind w:left="1440"/>
      </w:pPr>
      <w:r w:rsidRPr="00AA0EA5">
        <w:t>contributor:</w:t>
      </w:r>
    </w:p>
    <w:p w14:paraId="04D8DB43" w14:textId="77777777" w:rsidR="005F4673" w:rsidRPr="00AA0EA5" w:rsidRDefault="005F4673" w:rsidP="005F4673">
      <w:pPr>
        <w:pStyle w:val="ListParagraph"/>
        <w:spacing w:after="160" w:line="252" w:lineRule="auto"/>
        <w:ind w:left="1800"/>
        <w:contextualSpacing/>
      </w:pPr>
    </w:p>
    <w:p w14:paraId="0E603A50" w14:textId="77777777" w:rsidR="005F4673" w:rsidRPr="00AA0EA5" w:rsidRDefault="005F4673" w:rsidP="005F4673">
      <w:pPr>
        <w:pStyle w:val="ListParagraph"/>
        <w:ind w:left="1440"/>
      </w:pPr>
      <w:r>
        <w:t>abstract:</w:t>
      </w:r>
    </w:p>
    <w:p w14:paraId="1CA9BF8B" w14:textId="77777777" w:rsidR="005F4673" w:rsidRPr="00AA0EA5" w:rsidRDefault="005F4673" w:rsidP="005F4673">
      <w:pPr>
        <w:pStyle w:val="ListParagraph"/>
        <w:ind w:left="1440"/>
      </w:pPr>
    </w:p>
    <w:p w14:paraId="3725FEFB" w14:textId="5B9A4F0A" w:rsidR="005F4673" w:rsidRPr="00AA0EA5" w:rsidRDefault="005F4673" w:rsidP="005F4673">
      <w:pPr>
        <w:pStyle w:val="ListParagraph"/>
        <w:ind w:left="1440"/>
      </w:pPr>
      <w:r w:rsidRPr="00AA0EA5">
        <w:t xml:space="preserve">short_title: </w:t>
      </w:r>
      <w:r>
        <w:t>Contents</w:t>
      </w:r>
    </w:p>
    <w:p w14:paraId="47B3A199" w14:textId="77777777" w:rsidR="005F4673" w:rsidRDefault="005F4673" w:rsidP="005F4673">
      <w:pPr>
        <w:pStyle w:val="Default"/>
        <w:spacing w:line="360" w:lineRule="auto"/>
        <w:rPr>
          <w:rFonts w:ascii="Times New Roman" w:hAnsi="Times New Roman" w:cs="Times New Roman"/>
          <w:i/>
          <w:color w:val="201F1E"/>
          <w:bdr w:val="none" w:sz="0" w:space="0" w:color="auto" w:frame="1"/>
        </w:rPr>
      </w:pPr>
    </w:p>
    <w:p w14:paraId="514B502F" w14:textId="77777777" w:rsidR="005F4673" w:rsidRDefault="005F4673" w:rsidP="005F4673">
      <w:pPr>
        <w:pStyle w:val="Default"/>
        <w:spacing w:line="360" w:lineRule="auto"/>
        <w:rPr>
          <w:rFonts w:ascii="Times New Roman" w:hAnsi="Times New Roman" w:cs="Times New Roman"/>
          <w:i/>
          <w:color w:val="201F1E"/>
          <w:bdr w:val="none" w:sz="0" w:space="0" w:color="auto" w:frame="1"/>
        </w:rPr>
      </w:pPr>
    </w:p>
    <w:bookmarkEnd w:id="0"/>
    <w:p w14:paraId="7C5E90F9" w14:textId="35E4F190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  <w:r w:rsidRPr="00E24D39">
        <w:rPr>
          <w:b/>
          <w:sz w:val="24"/>
          <w:szCs w:val="24"/>
        </w:rPr>
        <w:t>Contents</w:t>
      </w:r>
    </w:p>
    <w:p w14:paraId="1FB6764B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6A99F9FB" w14:textId="25A68C9D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E24D39">
        <w:rPr>
          <w:sz w:val="24"/>
          <w:szCs w:val="24"/>
        </w:rPr>
        <w:t>Director’s Foreword</w:t>
      </w:r>
    </w:p>
    <w:p w14:paraId="5EFDFBDD" w14:textId="4D16A0CF" w:rsidR="00E24D39" w:rsidRPr="00E24D39" w:rsidRDefault="00F54661" w:rsidP="00E24D3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Timothy Potts</w:t>
      </w:r>
      <w:r w:rsidRPr="00E24D39">
        <w:rPr>
          <w:sz w:val="24"/>
          <w:szCs w:val="24"/>
          <w:highlight w:val="yellow"/>
        </w:rPr>
        <w:t xml:space="preserve"> [not yet received]</w:t>
      </w:r>
    </w:p>
    <w:p w14:paraId="467CB9C5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5AD3A574" w14:textId="19868614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bCs/>
          <w:sz w:val="24"/>
          <w:szCs w:val="24"/>
        </w:rPr>
      </w:pPr>
      <w:r w:rsidRPr="00E24D39">
        <w:rPr>
          <w:bCs/>
          <w:sz w:val="24"/>
          <w:szCs w:val="24"/>
        </w:rPr>
        <w:t>Acknowledgments</w:t>
      </w:r>
    </w:p>
    <w:p w14:paraId="58D25B92" w14:textId="5A886A67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E24D39">
        <w:rPr>
          <w:sz w:val="24"/>
          <w:szCs w:val="24"/>
          <w:highlight w:val="yellow"/>
        </w:rPr>
        <w:t>TKauthor [not yet received]</w:t>
      </w:r>
    </w:p>
    <w:p w14:paraId="55B8DF1B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3053F982" w14:textId="42784016" w:rsidR="00E24D39" w:rsidRPr="00D002CE" w:rsidRDefault="00E24D39" w:rsidP="00E24D39">
      <w:pPr>
        <w:autoSpaceDE w:val="0"/>
        <w:autoSpaceDN w:val="0"/>
        <w:adjustRightInd w:val="0"/>
        <w:spacing w:line="360" w:lineRule="auto"/>
        <w:rPr>
          <w:b/>
          <w:bCs/>
          <w:sz w:val="24"/>
          <w:szCs w:val="24"/>
        </w:rPr>
      </w:pPr>
      <w:r w:rsidRPr="00D002CE">
        <w:rPr>
          <w:b/>
          <w:bCs/>
          <w:sz w:val="24"/>
          <w:szCs w:val="24"/>
        </w:rPr>
        <w:t>General Introduction</w:t>
      </w:r>
    </w:p>
    <w:p w14:paraId="10A94376" w14:textId="0CB6D39D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bCs/>
          <w:sz w:val="24"/>
          <w:szCs w:val="24"/>
        </w:rPr>
      </w:pPr>
      <w:r w:rsidRPr="00E24D39">
        <w:rPr>
          <w:sz w:val="24"/>
          <w:szCs w:val="24"/>
        </w:rPr>
        <w:t>Francesca G. Bewer, David Bourgarit</w:t>
      </w:r>
    </w:p>
    <w:p w14:paraId="02A438C5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bCs/>
          <w:sz w:val="24"/>
          <w:szCs w:val="24"/>
        </w:rPr>
      </w:pPr>
    </w:p>
    <w:p w14:paraId="4667AF5B" w14:textId="0246A1F5" w:rsidR="00E24D39" w:rsidRPr="00E24D39" w:rsidRDefault="00E24D39" w:rsidP="00E24D39">
      <w:pPr>
        <w:spacing w:line="360" w:lineRule="auto"/>
        <w:rPr>
          <w:b/>
          <w:bCs/>
          <w:sz w:val="24"/>
          <w:szCs w:val="24"/>
        </w:rPr>
      </w:pPr>
      <w:r w:rsidRPr="00E24D39">
        <w:rPr>
          <w:b/>
          <w:bCs/>
          <w:sz w:val="24"/>
          <w:szCs w:val="24"/>
        </w:rPr>
        <w:t xml:space="preserve">Volume I: </w:t>
      </w:r>
      <w:r w:rsidRPr="00E24D39">
        <w:rPr>
          <w:sz w:val="24"/>
          <w:szCs w:val="24"/>
        </w:rPr>
        <w:t>Evidence of Process Steps</w:t>
      </w:r>
    </w:p>
    <w:p w14:paraId="228D5253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3635367D" w14:textId="77777777" w:rsidR="00E24D39" w:rsidRPr="00E24D39" w:rsidRDefault="00E24D39" w:rsidP="00E24D39">
      <w:pPr>
        <w:spacing w:line="360" w:lineRule="auto"/>
        <w:ind w:left="720"/>
        <w:rPr>
          <w:sz w:val="24"/>
          <w:szCs w:val="24"/>
        </w:rPr>
      </w:pPr>
      <w:r w:rsidRPr="00E24D39">
        <w:rPr>
          <w:b/>
          <w:bCs/>
          <w:sz w:val="24"/>
          <w:szCs w:val="24"/>
        </w:rPr>
        <w:t>I.1: Casting Processes</w:t>
      </w:r>
    </w:p>
    <w:p w14:paraId="62059128" w14:textId="77777777" w:rsidR="00E24D39" w:rsidRPr="00E24D39" w:rsidRDefault="00E24D39" w:rsidP="00E24D39">
      <w:pPr>
        <w:spacing w:line="360" w:lineRule="auto"/>
        <w:ind w:left="720"/>
        <w:rPr>
          <w:b/>
          <w:bCs/>
          <w:sz w:val="24"/>
          <w:szCs w:val="24"/>
        </w:rPr>
      </w:pPr>
      <w:r w:rsidRPr="00E24D39">
        <w:rPr>
          <w:sz w:val="24"/>
          <w:szCs w:val="24"/>
        </w:rPr>
        <w:t xml:space="preserve">Francesca G. </w:t>
      </w:r>
      <w:r w:rsidRPr="00E24D39">
        <w:rPr>
          <w:iCs/>
          <w:sz w:val="24"/>
          <w:szCs w:val="24"/>
        </w:rPr>
        <w:t xml:space="preserve">Bewer, </w:t>
      </w:r>
      <w:r w:rsidRPr="00E24D39">
        <w:rPr>
          <w:sz w:val="24"/>
          <w:szCs w:val="24"/>
        </w:rPr>
        <w:t xml:space="preserve">David J. </w:t>
      </w:r>
      <w:r w:rsidRPr="00E24D39">
        <w:rPr>
          <w:iCs/>
          <w:sz w:val="24"/>
          <w:szCs w:val="24"/>
        </w:rPr>
        <w:t xml:space="preserve">Reid, </w:t>
      </w:r>
      <w:r w:rsidRPr="00E24D39">
        <w:rPr>
          <w:sz w:val="24"/>
          <w:szCs w:val="24"/>
        </w:rPr>
        <w:t>Peta</w:t>
      </w:r>
      <w:r w:rsidRPr="00E24D39">
        <w:rPr>
          <w:iCs/>
          <w:sz w:val="24"/>
          <w:szCs w:val="24"/>
        </w:rPr>
        <w:t xml:space="preserve"> Motture, David Bourgarit</w:t>
      </w:r>
      <w:r w:rsidRPr="00E24D39">
        <w:rPr>
          <w:b/>
          <w:bCs/>
          <w:sz w:val="24"/>
          <w:szCs w:val="24"/>
        </w:rPr>
        <w:t xml:space="preserve"> </w:t>
      </w:r>
    </w:p>
    <w:p w14:paraId="7FC28FEB" w14:textId="77777777" w:rsidR="00E24D39" w:rsidRPr="00E24D39" w:rsidRDefault="00E24D39" w:rsidP="00E24D39">
      <w:pPr>
        <w:spacing w:line="360" w:lineRule="auto"/>
        <w:ind w:left="720"/>
        <w:rPr>
          <w:b/>
          <w:bCs/>
          <w:sz w:val="24"/>
          <w:szCs w:val="24"/>
        </w:rPr>
      </w:pPr>
    </w:p>
    <w:p w14:paraId="76D7F092" w14:textId="0A9E8E37" w:rsidR="00E24D39" w:rsidRPr="00E24D39" w:rsidRDefault="00E24D39" w:rsidP="00E24D39">
      <w:pPr>
        <w:spacing w:line="360" w:lineRule="auto"/>
        <w:ind w:left="720"/>
        <w:rPr>
          <w:b/>
          <w:bCs/>
          <w:sz w:val="24"/>
          <w:szCs w:val="24"/>
        </w:rPr>
      </w:pPr>
      <w:r w:rsidRPr="00E24D39">
        <w:rPr>
          <w:b/>
          <w:bCs/>
          <w:sz w:val="24"/>
          <w:szCs w:val="24"/>
        </w:rPr>
        <w:t>I.2: Metals</w:t>
      </w:r>
    </w:p>
    <w:p w14:paraId="3F7BB97D" w14:textId="77777777" w:rsidR="00E24D39" w:rsidRPr="00E24D39" w:rsidRDefault="00E24D39" w:rsidP="00E24D39">
      <w:pPr>
        <w:tabs>
          <w:tab w:val="left" w:pos="3542"/>
          <w:tab w:val="center" w:pos="4320"/>
        </w:tabs>
        <w:spacing w:line="360" w:lineRule="auto"/>
        <w:ind w:left="720"/>
        <w:rPr>
          <w:b/>
          <w:bCs/>
          <w:sz w:val="24"/>
          <w:szCs w:val="24"/>
        </w:rPr>
      </w:pPr>
      <w:r w:rsidRPr="00E24D39">
        <w:rPr>
          <w:iCs/>
          <w:sz w:val="24"/>
          <w:szCs w:val="24"/>
        </w:rPr>
        <w:t>David Bourgarit</w:t>
      </w:r>
      <w:r w:rsidRPr="00E24D39">
        <w:rPr>
          <w:b/>
          <w:bCs/>
          <w:sz w:val="24"/>
          <w:szCs w:val="24"/>
        </w:rPr>
        <w:t xml:space="preserve"> </w:t>
      </w:r>
    </w:p>
    <w:p w14:paraId="5E2A2215" w14:textId="77777777" w:rsidR="00E24D39" w:rsidRPr="00E24D39" w:rsidRDefault="00E24D39" w:rsidP="00E24D39">
      <w:pPr>
        <w:tabs>
          <w:tab w:val="left" w:pos="3542"/>
          <w:tab w:val="center" w:pos="4320"/>
        </w:tabs>
        <w:spacing w:line="360" w:lineRule="auto"/>
        <w:ind w:left="720"/>
        <w:rPr>
          <w:b/>
          <w:bCs/>
          <w:sz w:val="24"/>
          <w:szCs w:val="24"/>
        </w:rPr>
      </w:pPr>
    </w:p>
    <w:p w14:paraId="204C14AA" w14:textId="0887D605" w:rsidR="00E24D39" w:rsidRPr="00E24D39" w:rsidRDefault="00E24D39" w:rsidP="00E24D39">
      <w:pPr>
        <w:tabs>
          <w:tab w:val="left" w:pos="3542"/>
          <w:tab w:val="center" w:pos="4320"/>
        </w:tabs>
        <w:spacing w:line="360" w:lineRule="auto"/>
        <w:ind w:left="720"/>
        <w:rPr>
          <w:b/>
          <w:bCs/>
          <w:sz w:val="24"/>
          <w:szCs w:val="24"/>
        </w:rPr>
      </w:pPr>
      <w:r w:rsidRPr="00E24D39">
        <w:rPr>
          <w:b/>
          <w:bCs/>
          <w:sz w:val="24"/>
          <w:szCs w:val="24"/>
        </w:rPr>
        <w:t>I.3: Casting Defects</w:t>
      </w:r>
    </w:p>
    <w:p w14:paraId="01CFFEB3" w14:textId="77777777" w:rsidR="00E24D39" w:rsidRPr="00E24D39" w:rsidRDefault="00E24D39" w:rsidP="00E24D39">
      <w:pPr>
        <w:spacing w:line="360" w:lineRule="auto"/>
        <w:ind w:left="720"/>
        <w:rPr>
          <w:iCs/>
          <w:sz w:val="24"/>
          <w:szCs w:val="24"/>
        </w:rPr>
      </w:pPr>
      <w:r w:rsidRPr="00E24D39">
        <w:rPr>
          <w:sz w:val="24"/>
          <w:szCs w:val="24"/>
        </w:rPr>
        <w:t xml:space="preserve">Jean-Marie </w:t>
      </w:r>
      <w:r w:rsidRPr="00E24D39">
        <w:rPr>
          <w:iCs/>
          <w:sz w:val="24"/>
          <w:szCs w:val="24"/>
        </w:rPr>
        <w:t xml:space="preserve">Welter, David Bourgarit, Andrew Lacey, </w:t>
      </w:r>
      <w:r w:rsidRPr="00E24D39">
        <w:rPr>
          <w:sz w:val="24"/>
          <w:szCs w:val="24"/>
        </w:rPr>
        <w:t xml:space="preserve">Francesca G. </w:t>
      </w:r>
      <w:r w:rsidRPr="00E24D39">
        <w:rPr>
          <w:iCs/>
          <w:sz w:val="24"/>
          <w:szCs w:val="24"/>
        </w:rPr>
        <w:t>Bewer</w:t>
      </w:r>
    </w:p>
    <w:p w14:paraId="4C173328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ind w:left="720"/>
        <w:rPr>
          <w:b/>
          <w:sz w:val="24"/>
          <w:szCs w:val="24"/>
        </w:rPr>
      </w:pPr>
    </w:p>
    <w:p w14:paraId="2CE66748" w14:textId="0266273E" w:rsidR="00E24D39" w:rsidRPr="00E24D39" w:rsidRDefault="00E24D39" w:rsidP="00E24D39">
      <w:pPr>
        <w:tabs>
          <w:tab w:val="left" w:pos="3542"/>
          <w:tab w:val="center" w:pos="4320"/>
        </w:tabs>
        <w:spacing w:line="360" w:lineRule="auto"/>
        <w:ind w:left="720"/>
        <w:rPr>
          <w:b/>
          <w:bCs/>
          <w:sz w:val="24"/>
          <w:szCs w:val="24"/>
        </w:rPr>
      </w:pPr>
      <w:r w:rsidRPr="00E24D39">
        <w:rPr>
          <w:b/>
          <w:bCs/>
          <w:sz w:val="24"/>
          <w:szCs w:val="24"/>
        </w:rPr>
        <w:t xml:space="preserve">I.4: Repairs </w:t>
      </w:r>
    </w:p>
    <w:p w14:paraId="1E150A34" w14:textId="5D66B19A" w:rsidR="00E24D39" w:rsidRPr="00E24D39" w:rsidRDefault="00E24D39" w:rsidP="00E24D39">
      <w:pPr>
        <w:spacing w:line="360" w:lineRule="auto"/>
        <w:ind w:left="720"/>
        <w:rPr>
          <w:iCs/>
          <w:sz w:val="24"/>
          <w:szCs w:val="24"/>
        </w:rPr>
      </w:pPr>
      <w:r w:rsidRPr="00E24D39">
        <w:rPr>
          <w:sz w:val="24"/>
          <w:szCs w:val="24"/>
        </w:rPr>
        <w:t>Jane</w:t>
      </w:r>
      <w:r w:rsidRPr="00E24D39">
        <w:rPr>
          <w:iCs/>
          <w:sz w:val="24"/>
          <w:szCs w:val="24"/>
        </w:rPr>
        <w:t xml:space="preserve"> Bassett, </w:t>
      </w:r>
      <w:r w:rsidRPr="00E24D39">
        <w:rPr>
          <w:sz w:val="24"/>
          <w:szCs w:val="24"/>
        </w:rPr>
        <w:t xml:space="preserve">Lorenzo </w:t>
      </w:r>
      <w:r w:rsidRPr="00E24D39">
        <w:rPr>
          <w:iCs/>
          <w:sz w:val="24"/>
          <w:szCs w:val="24"/>
        </w:rPr>
        <w:t>Morigi</w:t>
      </w:r>
    </w:p>
    <w:p w14:paraId="4EBB642F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ind w:left="720"/>
        <w:rPr>
          <w:b/>
          <w:sz w:val="24"/>
          <w:szCs w:val="24"/>
        </w:rPr>
      </w:pPr>
    </w:p>
    <w:p w14:paraId="19E08C25" w14:textId="3C1EB5C9" w:rsidR="00E24D39" w:rsidRPr="00E24D39" w:rsidRDefault="00E24D39" w:rsidP="00E24D39">
      <w:pPr>
        <w:tabs>
          <w:tab w:val="left" w:pos="3542"/>
          <w:tab w:val="center" w:pos="4320"/>
        </w:tabs>
        <w:spacing w:line="360" w:lineRule="auto"/>
        <w:ind w:left="720"/>
        <w:rPr>
          <w:b/>
          <w:bCs/>
          <w:sz w:val="24"/>
          <w:szCs w:val="24"/>
        </w:rPr>
      </w:pPr>
      <w:r w:rsidRPr="00E24D39">
        <w:rPr>
          <w:b/>
          <w:bCs/>
          <w:sz w:val="24"/>
          <w:szCs w:val="24"/>
        </w:rPr>
        <w:t>I:5 Assembly</w:t>
      </w:r>
    </w:p>
    <w:p w14:paraId="566D2B07" w14:textId="1FCEC4F7" w:rsidR="00E24D39" w:rsidRPr="00E24D39" w:rsidRDefault="00E24D39" w:rsidP="00E24D39">
      <w:pPr>
        <w:spacing w:line="360" w:lineRule="auto"/>
        <w:ind w:left="720"/>
        <w:rPr>
          <w:sz w:val="24"/>
          <w:szCs w:val="24"/>
        </w:rPr>
      </w:pPr>
      <w:r w:rsidRPr="00E24D39">
        <w:rPr>
          <w:sz w:val="24"/>
          <w:szCs w:val="24"/>
        </w:rPr>
        <w:t>Donna Strahan, Benoît Mille</w:t>
      </w:r>
    </w:p>
    <w:p w14:paraId="32783533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</w:p>
    <w:p w14:paraId="44C9CE4B" w14:textId="676A7E30" w:rsidR="00E24D39" w:rsidRPr="00E24D39" w:rsidRDefault="00E24D39" w:rsidP="00E24D39">
      <w:pPr>
        <w:spacing w:line="360" w:lineRule="auto"/>
        <w:ind w:left="720"/>
        <w:rPr>
          <w:b/>
          <w:sz w:val="24"/>
          <w:szCs w:val="24"/>
        </w:rPr>
      </w:pPr>
      <w:r w:rsidRPr="00E24D39">
        <w:rPr>
          <w:b/>
          <w:sz w:val="24"/>
          <w:szCs w:val="24"/>
        </w:rPr>
        <w:t>I.</w:t>
      </w:r>
      <w:r w:rsidRPr="00E24D39">
        <w:rPr>
          <w:b/>
          <w:bCs/>
          <w:sz w:val="24"/>
          <w:szCs w:val="24"/>
        </w:rPr>
        <w:t>6: Tool Marks</w:t>
      </w:r>
    </w:p>
    <w:p w14:paraId="0CFBE17A" w14:textId="67231BB4" w:rsidR="00E24D39" w:rsidRPr="00E24D39" w:rsidRDefault="00E24D39" w:rsidP="00E24D39">
      <w:pPr>
        <w:spacing w:line="360" w:lineRule="auto"/>
        <w:ind w:left="720"/>
        <w:rPr>
          <w:iCs/>
          <w:sz w:val="24"/>
          <w:szCs w:val="24"/>
        </w:rPr>
      </w:pPr>
      <w:r w:rsidRPr="00E24D39">
        <w:rPr>
          <w:sz w:val="24"/>
          <w:szCs w:val="24"/>
        </w:rPr>
        <w:t xml:space="preserve">Pete </w:t>
      </w:r>
      <w:r w:rsidRPr="00E24D39">
        <w:rPr>
          <w:iCs/>
          <w:sz w:val="24"/>
          <w:szCs w:val="24"/>
        </w:rPr>
        <w:t>Dandridge, David Bourgarit</w:t>
      </w:r>
    </w:p>
    <w:p w14:paraId="35187F3D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</w:p>
    <w:p w14:paraId="0E0229AE" w14:textId="7B77DB8A" w:rsidR="00E24D39" w:rsidRPr="00E24D39" w:rsidRDefault="00E24D39" w:rsidP="00E24D39">
      <w:pPr>
        <w:tabs>
          <w:tab w:val="left" w:pos="3542"/>
          <w:tab w:val="center" w:pos="4320"/>
        </w:tabs>
        <w:spacing w:line="360" w:lineRule="auto"/>
        <w:ind w:left="720" w:right="386"/>
        <w:rPr>
          <w:b/>
          <w:bCs/>
          <w:sz w:val="24"/>
          <w:szCs w:val="24"/>
        </w:rPr>
      </w:pPr>
      <w:r w:rsidRPr="00E24D39">
        <w:rPr>
          <w:b/>
          <w:bCs/>
          <w:sz w:val="24"/>
          <w:szCs w:val="24"/>
        </w:rPr>
        <w:t xml:space="preserve">I.7: </w:t>
      </w:r>
      <w:r w:rsidRPr="00E24D39">
        <w:rPr>
          <w:rStyle w:val="normaltextrun1"/>
          <w:b/>
          <w:bCs/>
          <w:sz w:val="24"/>
          <w:szCs w:val="24"/>
        </w:rPr>
        <w:t>Gilding and Plating</w:t>
      </w:r>
    </w:p>
    <w:p w14:paraId="0405A3D3" w14:textId="0DA5865B" w:rsidR="00E24D39" w:rsidRPr="002C0289" w:rsidRDefault="00E24D39" w:rsidP="00E24D39">
      <w:pPr>
        <w:pStyle w:val="paragraph"/>
        <w:spacing w:line="360" w:lineRule="auto"/>
        <w:ind w:left="720" w:right="386"/>
        <w:textAlignment w:val="baseline"/>
        <w:rPr>
          <w:rStyle w:val="eop"/>
          <w:lang w:val="es-MX"/>
        </w:rPr>
      </w:pPr>
      <w:r w:rsidRPr="002C0289">
        <w:rPr>
          <w:lang w:val="es-MX"/>
        </w:rPr>
        <w:t xml:space="preserve">Susan </w:t>
      </w:r>
      <w:r w:rsidRPr="002C0289">
        <w:rPr>
          <w:rStyle w:val="eop"/>
          <w:lang w:val="es-MX"/>
        </w:rPr>
        <w:t xml:space="preserve">La Niece, </w:t>
      </w:r>
      <w:r w:rsidR="00287C79" w:rsidRPr="002C0289">
        <w:rPr>
          <w:lang w:val="es-MX" w:eastAsia="fr-FR"/>
        </w:rPr>
        <w:t xml:space="preserve">Dominique </w:t>
      </w:r>
      <w:r w:rsidRPr="002C0289">
        <w:rPr>
          <w:rStyle w:val="eop"/>
          <w:lang w:val="es-MX"/>
        </w:rPr>
        <w:t>Robcis</w:t>
      </w:r>
    </w:p>
    <w:p w14:paraId="1272D419" w14:textId="77777777" w:rsidR="00E24D39" w:rsidRPr="002C0289" w:rsidRDefault="00E24D39" w:rsidP="00E24D39">
      <w:pPr>
        <w:autoSpaceDE w:val="0"/>
        <w:autoSpaceDN w:val="0"/>
        <w:adjustRightInd w:val="0"/>
        <w:spacing w:line="360" w:lineRule="auto"/>
        <w:ind w:left="720"/>
        <w:rPr>
          <w:sz w:val="24"/>
          <w:szCs w:val="24"/>
          <w:lang w:val="es-MX"/>
        </w:rPr>
      </w:pPr>
    </w:p>
    <w:p w14:paraId="643DF58D" w14:textId="68272CD7" w:rsidR="00E24D39" w:rsidRPr="002C0289" w:rsidRDefault="00E24D39" w:rsidP="00E24D39">
      <w:pPr>
        <w:spacing w:line="360" w:lineRule="auto"/>
        <w:ind w:left="720" w:right="720"/>
        <w:rPr>
          <w:sz w:val="24"/>
          <w:szCs w:val="24"/>
          <w:lang w:val="es-MX"/>
        </w:rPr>
      </w:pPr>
      <w:r w:rsidRPr="002C0289">
        <w:rPr>
          <w:b/>
          <w:bCs/>
          <w:sz w:val="24"/>
          <w:szCs w:val="24"/>
          <w:lang w:val="es-MX"/>
        </w:rPr>
        <w:t>I.8: Patina</w:t>
      </w:r>
    </w:p>
    <w:p w14:paraId="380205CE" w14:textId="71B9C7B1" w:rsidR="00E24D39" w:rsidRPr="00E24D39" w:rsidRDefault="00E24D39" w:rsidP="00E24D39">
      <w:pPr>
        <w:spacing w:line="360" w:lineRule="auto"/>
        <w:ind w:left="720" w:right="720"/>
        <w:rPr>
          <w:sz w:val="24"/>
          <w:szCs w:val="24"/>
        </w:rPr>
      </w:pPr>
      <w:r w:rsidRPr="00E24D39">
        <w:rPr>
          <w:sz w:val="24"/>
          <w:szCs w:val="24"/>
        </w:rPr>
        <w:t xml:space="preserve">Ann </w:t>
      </w:r>
      <w:r w:rsidRPr="00E24D39">
        <w:rPr>
          <w:iCs/>
          <w:sz w:val="24"/>
          <w:szCs w:val="24"/>
        </w:rPr>
        <w:t>Boulton,</w:t>
      </w:r>
      <w:r w:rsidRPr="00E24D39">
        <w:rPr>
          <w:sz w:val="24"/>
          <w:szCs w:val="24"/>
        </w:rPr>
        <w:t xml:space="preserve"> Susanne</w:t>
      </w:r>
      <w:r w:rsidRPr="00E24D39">
        <w:rPr>
          <w:iCs/>
          <w:sz w:val="24"/>
          <w:szCs w:val="24"/>
        </w:rPr>
        <w:t xml:space="preserve"> Gänsicke, </w:t>
      </w:r>
      <w:r w:rsidRPr="00E24D39">
        <w:rPr>
          <w:sz w:val="24"/>
          <w:szCs w:val="24"/>
        </w:rPr>
        <w:t xml:space="preserve">Shelley </w:t>
      </w:r>
      <w:r w:rsidRPr="00E24D39">
        <w:rPr>
          <w:iCs/>
          <w:sz w:val="24"/>
          <w:szCs w:val="24"/>
        </w:rPr>
        <w:t>Sturman</w:t>
      </w:r>
    </w:p>
    <w:p w14:paraId="40A572AC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</w:p>
    <w:p w14:paraId="7E4467D0" w14:textId="41F02C71" w:rsidR="00E24D39" w:rsidRPr="00E24D39" w:rsidRDefault="00E24D39" w:rsidP="00E24D39">
      <w:pPr>
        <w:spacing w:line="360" w:lineRule="auto"/>
        <w:ind w:left="720"/>
        <w:rPr>
          <w:rStyle w:val="eop"/>
          <w:b/>
          <w:sz w:val="24"/>
          <w:szCs w:val="24"/>
        </w:rPr>
      </w:pPr>
      <w:r w:rsidRPr="00E24D39">
        <w:rPr>
          <w:b/>
          <w:sz w:val="24"/>
          <w:szCs w:val="24"/>
        </w:rPr>
        <w:t>I.9: Inlays and Overlays</w:t>
      </w:r>
      <w:r w:rsidRPr="00E24D39">
        <w:rPr>
          <w:rStyle w:val="eop"/>
          <w:b/>
          <w:sz w:val="24"/>
          <w:szCs w:val="24"/>
        </w:rPr>
        <w:t xml:space="preserve"> </w:t>
      </w:r>
    </w:p>
    <w:p w14:paraId="214F9DE3" w14:textId="77D4C3C0" w:rsidR="00E24D39" w:rsidRPr="00E24D39" w:rsidRDefault="00E24D39" w:rsidP="00E24D39">
      <w:pPr>
        <w:pStyle w:val="paragraph"/>
        <w:spacing w:line="360" w:lineRule="auto"/>
        <w:ind w:left="720"/>
        <w:textAlignment w:val="baseline"/>
        <w:rPr>
          <w:rStyle w:val="eop"/>
        </w:rPr>
      </w:pPr>
      <w:r w:rsidRPr="00E24D39">
        <w:t xml:space="preserve">Jeffrey </w:t>
      </w:r>
      <w:r w:rsidRPr="00E24D39">
        <w:rPr>
          <w:rStyle w:val="eop"/>
        </w:rPr>
        <w:t xml:space="preserve">Maish, </w:t>
      </w:r>
      <w:r w:rsidRPr="00E24D39">
        <w:t xml:space="preserve">Annabelle </w:t>
      </w:r>
      <w:r w:rsidRPr="00E24D39">
        <w:rPr>
          <w:rStyle w:val="eop"/>
        </w:rPr>
        <w:t>Collinet</w:t>
      </w:r>
    </w:p>
    <w:p w14:paraId="262D0B39" w14:textId="77777777" w:rsidR="00E24D39" w:rsidRDefault="00E24D39" w:rsidP="00E24D39">
      <w:pPr>
        <w:autoSpaceDE w:val="0"/>
        <w:autoSpaceDN w:val="0"/>
        <w:adjustRightInd w:val="0"/>
        <w:spacing w:line="360" w:lineRule="auto"/>
        <w:rPr>
          <w:sz w:val="24"/>
          <w:szCs w:val="24"/>
          <w:lang w:val="en-GB"/>
        </w:rPr>
      </w:pPr>
    </w:p>
    <w:p w14:paraId="58A14FE8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sz w:val="24"/>
          <w:szCs w:val="24"/>
          <w:lang w:val="en-GB"/>
        </w:rPr>
      </w:pPr>
    </w:p>
    <w:p w14:paraId="491B8362" w14:textId="3F8C13DA" w:rsidR="00E24D39" w:rsidRPr="00E24D39" w:rsidRDefault="00E24D39" w:rsidP="00E24D39">
      <w:pPr>
        <w:spacing w:line="360" w:lineRule="auto"/>
        <w:rPr>
          <w:b/>
          <w:bCs/>
          <w:sz w:val="24"/>
          <w:szCs w:val="24"/>
        </w:rPr>
      </w:pPr>
      <w:r w:rsidRPr="00E24D39">
        <w:rPr>
          <w:b/>
          <w:bCs/>
          <w:sz w:val="24"/>
          <w:szCs w:val="24"/>
        </w:rPr>
        <w:t>Volume II: Analytical Techniques</w:t>
      </w:r>
    </w:p>
    <w:p w14:paraId="35E5B9F4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sz w:val="24"/>
          <w:szCs w:val="24"/>
          <w:lang w:val="en-GB"/>
        </w:rPr>
      </w:pPr>
    </w:p>
    <w:p w14:paraId="41472C32" w14:textId="5F33A320" w:rsidR="00E24D39" w:rsidRPr="00E24D39" w:rsidRDefault="00E24D39" w:rsidP="00E24D39">
      <w:pPr>
        <w:spacing w:line="360" w:lineRule="auto"/>
        <w:ind w:left="720"/>
        <w:rPr>
          <w:b/>
          <w:sz w:val="24"/>
          <w:szCs w:val="24"/>
        </w:rPr>
      </w:pPr>
      <w:r w:rsidRPr="00E24D39">
        <w:rPr>
          <w:b/>
          <w:sz w:val="24"/>
          <w:szCs w:val="24"/>
        </w:rPr>
        <w:t>II.1: Planning and Documenting Your Technical Exam</w:t>
      </w:r>
    </w:p>
    <w:p w14:paraId="62774F22" w14:textId="7C45BC95" w:rsidR="00E24D39" w:rsidRPr="00E24D39" w:rsidRDefault="00E24D39" w:rsidP="00E24D39">
      <w:pPr>
        <w:spacing w:line="360" w:lineRule="auto"/>
        <w:ind w:left="720"/>
        <w:rPr>
          <w:sz w:val="24"/>
          <w:szCs w:val="24"/>
        </w:rPr>
      </w:pPr>
      <w:r w:rsidRPr="00E24D39">
        <w:rPr>
          <w:sz w:val="24"/>
          <w:szCs w:val="24"/>
        </w:rPr>
        <w:t>David Bourgarit, Arlen Heginbotham</w:t>
      </w:r>
    </w:p>
    <w:p w14:paraId="7360A152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ind w:left="720"/>
        <w:rPr>
          <w:sz w:val="24"/>
          <w:szCs w:val="24"/>
          <w:lang w:val="en-GB"/>
        </w:rPr>
      </w:pPr>
    </w:p>
    <w:p w14:paraId="33AA9360" w14:textId="48EAABD2" w:rsidR="00E24D39" w:rsidRPr="00E24D39" w:rsidRDefault="00E24D39" w:rsidP="00E24D39">
      <w:pPr>
        <w:spacing w:line="360" w:lineRule="auto"/>
        <w:ind w:left="720"/>
        <w:rPr>
          <w:b/>
          <w:sz w:val="24"/>
          <w:szCs w:val="24"/>
        </w:rPr>
      </w:pPr>
      <w:r w:rsidRPr="00E24D39">
        <w:rPr>
          <w:b/>
          <w:sz w:val="24"/>
          <w:szCs w:val="24"/>
        </w:rPr>
        <w:t>II.2: Photography and Other Imaging Techniques for the Visualization of a Sculpture</w:t>
      </w:r>
    </w:p>
    <w:p w14:paraId="31E48B24" w14:textId="324998C8" w:rsidR="00E24D39" w:rsidRDefault="00E24D39" w:rsidP="00E24D39">
      <w:pPr>
        <w:pStyle w:val="NoSpacing"/>
        <w:spacing w:line="360" w:lineRule="auto"/>
        <w:ind w:left="720"/>
      </w:pPr>
      <w:r w:rsidRPr="00E24D39">
        <w:t>Clotilde Boust, David Bourgarit</w:t>
      </w:r>
    </w:p>
    <w:p w14:paraId="4C770CF8" w14:textId="77777777" w:rsidR="00E24D39" w:rsidRPr="00E24D39" w:rsidRDefault="00E24D39" w:rsidP="00E24D39">
      <w:pPr>
        <w:pStyle w:val="NoSpacing"/>
        <w:spacing w:line="360" w:lineRule="auto"/>
        <w:ind w:left="720"/>
      </w:pPr>
    </w:p>
    <w:p w14:paraId="3C8255A7" w14:textId="0E39578B" w:rsidR="00E24D39" w:rsidRPr="00E24D39" w:rsidRDefault="00E24D39" w:rsidP="00E24D39">
      <w:pPr>
        <w:spacing w:line="360" w:lineRule="auto"/>
        <w:ind w:left="720" w:right="720"/>
        <w:rPr>
          <w:b/>
          <w:sz w:val="24"/>
          <w:szCs w:val="24"/>
        </w:rPr>
      </w:pPr>
      <w:r w:rsidRPr="00E24D39">
        <w:rPr>
          <w:b/>
          <w:sz w:val="24"/>
          <w:szCs w:val="24"/>
        </w:rPr>
        <w:t>II.3: Radiography and Tomography for the Visualization of the Metal Wall and the Interior</w:t>
      </w:r>
    </w:p>
    <w:p w14:paraId="6F1CAC86" w14:textId="44D8BC8F" w:rsidR="00E24D39" w:rsidRPr="00E24D39" w:rsidRDefault="00E24D39" w:rsidP="00E24D39">
      <w:pPr>
        <w:pStyle w:val="Corps"/>
        <w:spacing w:line="360" w:lineRule="auto"/>
        <w:ind w:left="720" w:right="720"/>
        <w:rPr>
          <w:rFonts w:ascii="Times New Roman" w:hAnsi="Times New Roman" w:cs="Times New Roman"/>
          <w:iCs/>
          <w:color w:val="auto"/>
        </w:rPr>
      </w:pPr>
      <w:r w:rsidRPr="00E24D39">
        <w:rPr>
          <w:rFonts w:ascii="Times New Roman" w:hAnsi="Times New Roman" w:cs="Times New Roman"/>
          <w:iCs/>
          <w:color w:val="auto"/>
        </w:rPr>
        <w:t>Elsa Lambert, David Bourgarit</w:t>
      </w:r>
    </w:p>
    <w:p w14:paraId="1623A472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ind w:left="720"/>
        <w:rPr>
          <w:sz w:val="24"/>
          <w:szCs w:val="24"/>
          <w:lang w:val="en-GB"/>
        </w:rPr>
      </w:pPr>
    </w:p>
    <w:p w14:paraId="697836D5" w14:textId="49C6907E" w:rsidR="00E24D39" w:rsidRPr="00E24D39" w:rsidRDefault="00E24D39" w:rsidP="00E24D39">
      <w:pPr>
        <w:pStyle w:val="Title"/>
        <w:spacing w:before="0" w:after="0" w:line="360" w:lineRule="auto"/>
        <w:ind w:left="720"/>
        <w:rPr>
          <w:rFonts w:ascii="Times New Roman" w:hAnsi="Times New Roman"/>
          <w:b/>
          <w:sz w:val="24"/>
          <w:szCs w:val="24"/>
        </w:rPr>
      </w:pPr>
      <w:r w:rsidRPr="00E24D39">
        <w:rPr>
          <w:rFonts w:ascii="Times New Roman" w:hAnsi="Times New Roman"/>
          <w:b/>
          <w:sz w:val="24"/>
          <w:szCs w:val="24"/>
        </w:rPr>
        <w:lastRenderedPageBreak/>
        <w:t>II.4: Measurements of Dimension</w:t>
      </w:r>
    </w:p>
    <w:p w14:paraId="43DC756D" w14:textId="1B1330E1" w:rsidR="00E24D39" w:rsidRDefault="00E24D39" w:rsidP="00E24D39">
      <w:pPr>
        <w:spacing w:line="360" w:lineRule="auto"/>
        <w:ind w:left="720"/>
        <w:rPr>
          <w:iCs/>
          <w:sz w:val="24"/>
          <w:szCs w:val="24"/>
        </w:rPr>
      </w:pPr>
      <w:r w:rsidRPr="00E24D39">
        <w:rPr>
          <w:iCs/>
          <w:sz w:val="24"/>
          <w:szCs w:val="24"/>
        </w:rPr>
        <w:t xml:space="preserve">David Bourgarit and Francesca </w:t>
      </w:r>
      <w:r w:rsidR="00814547">
        <w:rPr>
          <w:iCs/>
          <w:sz w:val="24"/>
          <w:szCs w:val="24"/>
        </w:rPr>
        <w:t xml:space="preserve">G. </w:t>
      </w:r>
      <w:r w:rsidRPr="00E24D39">
        <w:rPr>
          <w:iCs/>
          <w:sz w:val="24"/>
          <w:szCs w:val="24"/>
        </w:rPr>
        <w:t>Bewer</w:t>
      </w:r>
    </w:p>
    <w:p w14:paraId="6B843860" w14:textId="77777777" w:rsidR="00E24D39" w:rsidRPr="00E24D39" w:rsidRDefault="00E24D39" w:rsidP="00E24D39">
      <w:pPr>
        <w:spacing w:line="360" w:lineRule="auto"/>
        <w:ind w:left="720"/>
        <w:rPr>
          <w:iCs/>
          <w:sz w:val="24"/>
          <w:szCs w:val="24"/>
        </w:rPr>
      </w:pPr>
    </w:p>
    <w:p w14:paraId="13E98536" w14:textId="4A739F21" w:rsidR="00E24D39" w:rsidRPr="00E24D39" w:rsidRDefault="00E24D39" w:rsidP="00E24D39">
      <w:pPr>
        <w:spacing w:line="360" w:lineRule="auto"/>
        <w:ind w:left="720"/>
        <w:rPr>
          <w:b/>
          <w:sz w:val="24"/>
          <w:szCs w:val="24"/>
        </w:rPr>
      </w:pPr>
      <w:r w:rsidRPr="00E24D39">
        <w:rPr>
          <w:b/>
          <w:sz w:val="24"/>
          <w:szCs w:val="24"/>
        </w:rPr>
        <w:t>II.5: Metal Analysis</w:t>
      </w:r>
    </w:p>
    <w:p w14:paraId="00A82889" w14:textId="07E2A75D" w:rsidR="00E24D39" w:rsidRPr="00E24D39" w:rsidRDefault="00E24D39" w:rsidP="00E24D39">
      <w:pPr>
        <w:spacing w:line="360" w:lineRule="auto"/>
        <w:ind w:left="720"/>
        <w:rPr>
          <w:sz w:val="24"/>
          <w:szCs w:val="24"/>
        </w:rPr>
      </w:pPr>
      <w:r w:rsidRPr="00E24D39">
        <w:rPr>
          <w:sz w:val="24"/>
          <w:szCs w:val="24"/>
        </w:rPr>
        <w:t>Arlen Heginbotham, David Bourgarit</w:t>
      </w:r>
    </w:p>
    <w:p w14:paraId="3A138E1C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</w:p>
    <w:p w14:paraId="33BC8ADF" w14:textId="1D3B4965" w:rsidR="00E24D39" w:rsidRPr="00E24D39" w:rsidRDefault="00E24D39" w:rsidP="00E24D39">
      <w:pPr>
        <w:spacing w:line="360" w:lineRule="auto"/>
        <w:ind w:left="720"/>
        <w:rPr>
          <w:b/>
          <w:sz w:val="24"/>
          <w:szCs w:val="24"/>
        </w:rPr>
      </w:pPr>
      <w:r w:rsidRPr="00E24D39">
        <w:rPr>
          <w:b/>
          <w:sz w:val="24"/>
          <w:szCs w:val="24"/>
        </w:rPr>
        <w:t>II.6: Surface Layer Analysis</w:t>
      </w:r>
    </w:p>
    <w:p w14:paraId="63286A12" w14:textId="0C52BDBB" w:rsidR="00E24D39" w:rsidRPr="00E24D39" w:rsidRDefault="00E24D39" w:rsidP="00E24D39">
      <w:pPr>
        <w:spacing w:line="360" w:lineRule="auto"/>
        <w:ind w:left="720"/>
        <w:rPr>
          <w:sz w:val="24"/>
          <w:szCs w:val="24"/>
        </w:rPr>
      </w:pPr>
      <w:r w:rsidRPr="00E24D39">
        <w:rPr>
          <w:sz w:val="24"/>
          <w:szCs w:val="24"/>
        </w:rPr>
        <w:t>David Bourgarit</w:t>
      </w:r>
    </w:p>
    <w:p w14:paraId="4E27C0EC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ind w:left="720"/>
        <w:rPr>
          <w:sz w:val="24"/>
          <w:szCs w:val="24"/>
        </w:rPr>
      </w:pPr>
    </w:p>
    <w:p w14:paraId="38F13D36" w14:textId="5D457969" w:rsidR="00E24D39" w:rsidRPr="00E24D39" w:rsidRDefault="00E24D39" w:rsidP="00E24D39">
      <w:pPr>
        <w:pStyle w:val="Title"/>
        <w:spacing w:before="0" w:after="0" w:line="360" w:lineRule="auto"/>
        <w:ind w:left="720" w:right="720"/>
        <w:rPr>
          <w:rFonts w:ascii="Times New Roman" w:hAnsi="Times New Roman"/>
          <w:b/>
          <w:sz w:val="24"/>
          <w:szCs w:val="24"/>
        </w:rPr>
      </w:pPr>
      <w:r w:rsidRPr="00E24D39">
        <w:rPr>
          <w:rFonts w:ascii="Times New Roman" w:hAnsi="Times New Roman"/>
          <w:b/>
          <w:sz w:val="24"/>
          <w:szCs w:val="24"/>
        </w:rPr>
        <w:t>II.7: Core Analysis</w:t>
      </w:r>
    </w:p>
    <w:p w14:paraId="19C615AA" w14:textId="7D142BB3" w:rsidR="00E24D39" w:rsidRDefault="00E24D39" w:rsidP="00E24D39">
      <w:pPr>
        <w:pStyle w:val="NoSpacing"/>
        <w:spacing w:line="360" w:lineRule="auto"/>
        <w:ind w:left="720" w:right="720"/>
        <w:rPr>
          <w:iCs/>
        </w:rPr>
      </w:pPr>
      <w:r w:rsidRPr="00E24D39">
        <w:rPr>
          <w:iCs/>
        </w:rPr>
        <w:t>Manon Castelle, Chandra L. Reedy</w:t>
      </w:r>
    </w:p>
    <w:p w14:paraId="4D4FA01D" w14:textId="77777777" w:rsidR="00E24D39" w:rsidRPr="00E24D39" w:rsidRDefault="00E24D39" w:rsidP="00E24D39">
      <w:pPr>
        <w:pStyle w:val="NoSpacing"/>
        <w:spacing w:line="360" w:lineRule="auto"/>
        <w:ind w:left="720" w:right="720"/>
        <w:rPr>
          <w:iCs/>
        </w:rPr>
      </w:pPr>
    </w:p>
    <w:p w14:paraId="6E89AE08" w14:textId="09DD7F7F" w:rsidR="00E24D39" w:rsidRPr="00E24D39" w:rsidRDefault="00E24D39" w:rsidP="00E24D39">
      <w:pPr>
        <w:spacing w:line="360" w:lineRule="auto"/>
        <w:ind w:left="720"/>
        <w:rPr>
          <w:b/>
          <w:sz w:val="24"/>
          <w:szCs w:val="24"/>
        </w:rPr>
      </w:pPr>
      <w:r w:rsidRPr="00E24D39">
        <w:rPr>
          <w:b/>
          <w:sz w:val="24"/>
          <w:szCs w:val="24"/>
        </w:rPr>
        <w:t>II.8: Dating Methods</w:t>
      </w:r>
    </w:p>
    <w:p w14:paraId="32E65567" w14:textId="4929362E" w:rsidR="00E24D39" w:rsidRDefault="00E24D39" w:rsidP="00E24D39">
      <w:pPr>
        <w:pStyle w:val="p1"/>
        <w:tabs>
          <w:tab w:val="left" w:pos="1000"/>
        </w:tabs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E24D39">
        <w:rPr>
          <w:rFonts w:ascii="Times New Roman" w:hAnsi="Times New Roman"/>
          <w:sz w:val="24"/>
          <w:szCs w:val="24"/>
        </w:rPr>
        <w:t>Antoine Zink, Stéphanie Leroy, Arlen Heginbotham</w:t>
      </w:r>
    </w:p>
    <w:p w14:paraId="1170DC38" w14:textId="77777777" w:rsidR="00E24D39" w:rsidRPr="00E24D39" w:rsidRDefault="00E24D39" w:rsidP="00E24D39">
      <w:pPr>
        <w:pStyle w:val="p1"/>
        <w:tabs>
          <w:tab w:val="left" w:pos="1000"/>
        </w:tabs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30EA2DC9" w14:textId="4D104C11" w:rsidR="00E24D39" w:rsidRPr="00E24D39" w:rsidRDefault="00E24D39" w:rsidP="00E24D39">
      <w:pPr>
        <w:spacing w:line="360" w:lineRule="auto"/>
        <w:ind w:left="720"/>
        <w:rPr>
          <w:b/>
          <w:sz w:val="24"/>
          <w:szCs w:val="24"/>
        </w:rPr>
      </w:pPr>
      <w:r w:rsidRPr="00E24D39">
        <w:rPr>
          <w:b/>
          <w:sz w:val="24"/>
          <w:szCs w:val="24"/>
        </w:rPr>
        <w:t>II.9 Experimental Simulation</w:t>
      </w:r>
    </w:p>
    <w:p w14:paraId="22EB47F8" w14:textId="2E6F45BF" w:rsidR="00E24D39" w:rsidRPr="00E24D39" w:rsidRDefault="00E24D39" w:rsidP="00E24D39">
      <w:pPr>
        <w:spacing w:line="360" w:lineRule="auto"/>
        <w:ind w:left="720"/>
        <w:rPr>
          <w:sz w:val="24"/>
          <w:szCs w:val="24"/>
        </w:rPr>
      </w:pPr>
      <w:r w:rsidRPr="00E24D39">
        <w:rPr>
          <w:sz w:val="24"/>
          <w:szCs w:val="24"/>
        </w:rPr>
        <w:t>David Bourgarit</w:t>
      </w:r>
    </w:p>
    <w:p w14:paraId="207A254F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7BFDEC60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sz w:val="24"/>
          <w:szCs w:val="24"/>
          <w:lang w:val="en-GB"/>
        </w:rPr>
      </w:pPr>
    </w:p>
    <w:p w14:paraId="298B298E" w14:textId="023ED1A4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  <w:r w:rsidRPr="00E24D39">
        <w:rPr>
          <w:b/>
          <w:sz w:val="24"/>
          <w:szCs w:val="24"/>
        </w:rPr>
        <w:t>Case Studies</w:t>
      </w:r>
    </w:p>
    <w:p w14:paraId="6A8B6F6E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052ABB94" w14:textId="77777777" w:rsidR="00E24D39" w:rsidRPr="00E24D39" w:rsidRDefault="00E24D39" w:rsidP="00E24D39">
      <w:pPr>
        <w:spacing w:line="360" w:lineRule="auto"/>
        <w:ind w:left="720" w:right="720"/>
        <w:rPr>
          <w:sz w:val="24"/>
          <w:szCs w:val="24"/>
        </w:rPr>
      </w:pPr>
      <w:r w:rsidRPr="00E24D39">
        <w:rPr>
          <w:b/>
          <w:sz w:val="24"/>
          <w:szCs w:val="24"/>
        </w:rPr>
        <w:t>Case Study 1:</w:t>
      </w:r>
      <w:r w:rsidRPr="00E24D39">
        <w:rPr>
          <w:sz w:val="24"/>
          <w:szCs w:val="24"/>
        </w:rPr>
        <w:t xml:space="preserve"> </w:t>
      </w:r>
      <w:r w:rsidRPr="00E24D39">
        <w:rPr>
          <w:b/>
          <w:bCs/>
          <w:sz w:val="24"/>
          <w:szCs w:val="24"/>
        </w:rPr>
        <w:t>Reconsideration of a Monumental Roman Relief: the Dolphins of Vienne, France</w:t>
      </w:r>
    </w:p>
    <w:p w14:paraId="536AC500" w14:textId="77777777" w:rsidR="00E24D39" w:rsidRDefault="00E24D39" w:rsidP="00E24D39">
      <w:pPr>
        <w:spacing w:line="360" w:lineRule="auto"/>
        <w:ind w:left="720" w:right="720"/>
        <w:rPr>
          <w:sz w:val="24"/>
          <w:szCs w:val="24"/>
        </w:rPr>
      </w:pPr>
      <w:r w:rsidRPr="00E24D39">
        <w:rPr>
          <w:sz w:val="24"/>
          <w:szCs w:val="24"/>
        </w:rPr>
        <w:t>Benoît Mille and David Bourgarit</w:t>
      </w:r>
    </w:p>
    <w:p w14:paraId="7DD383A1" w14:textId="77777777" w:rsidR="00E24D39" w:rsidRPr="00E24D39" w:rsidRDefault="00E24D39" w:rsidP="00E24D39">
      <w:pPr>
        <w:spacing w:line="360" w:lineRule="auto"/>
        <w:ind w:left="720" w:right="720"/>
        <w:rPr>
          <w:sz w:val="24"/>
          <w:szCs w:val="24"/>
        </w:rPr>
      </w:pPr>
    </w:p>
    <w:p w14:paraId="15E9F074" w14:textId="77777777" w:rsidR="00E24D39" w:rsidRPr="00E24D39" w:rsidRDefault="00E24D39" w:rsidP="00E24D39">
      <w:pPr>
        <w:spacing w:line="360" w:lineRule="auto"/>
        <w:ind w:left="720" w:right="720"/>
        <w:rPr>
          <w:b/>
          <w:bCs/>
          <w:sz w:val="24"/>
          <w:szCs w:val="24"/>
        </w:rPr>
      </w:pPr>
      <w:r w:rsidRPr="00E24D39">
        <w:rPr>
          <w:b/>
          <w:bCs/>
          <w:sz w:val="24"/>
          <w:szCs w:val="24"/>
        </w:rPr>
        <w:t>Case Study 2: Exquisite Objects, Prodigious Technique: Aquamanilia, Vessels of the European Middle Ages</w:t>
      </w:r>
    </w:p>
    <w:p w14:paraId="4ABA4278" w14:textId="77777777" w:rsidR="00E24D39" w:rsidRDefault="00E24D39" w:rsidP="00E24D39">
      <w:pPr>
        <w:spacing w:line="360" w:lineRule="auto"/>
        <w:ind w:left="720" w:right="720"/>
        <w:rPr>
          <w:sz w:val="24"/>
          <w:szCs w:val="24"/>
        </w:rPr>
      </w:pPr>
      <w:r w:rsidRPr="00E24D39">
        <w:rPr>
          <w:sz w:val="24"/>
          <w:szCs w:val="24"/>
        </w:rPr>
        <w:t>Pete Dandridge</w:t>
      </w:r>
    </w:p>
    <w:p w14:paraId="366DB020" w14:textId="77777777" w:rsidR="00E24D39" w:rsidRPr="00E24D39" w:rsidRDefault="00E24D39" w:rsidP="00E24D39">
      <w:pPr>
        <w:spacing w:line="360" w:lineRule="auto"/>
        <w:ind w:left="720" w:right="720"/>
        <w:rPr>
          <w:sz w:val="24"/>
          <w:szCs w:val="24"/>
        </w:rPr>
      </w:pPr>
    </w:p>
    <w:p w14:paraId="50461CAC" w14:textId="77777777" w:rsidR="00E24D39" w:rsidRPr="00E24D39" w:rsidRDefault="00E24D39" w:rsidP="00E24D39">
      <w:pPr>
        <w:spacing w:line="360" w:lineRule="auto"/>
        <w:ind w:left="720" w:right="720"/>
        <w:rPr>
          <w:b/>
          <w:bCs/>
          <w:sz w:val="24"/>
          <w:szCs w:val="24"/>
        </w:rPr>
      </w:pPr>
      <w:r w:rsidRPr="00E24D39">
        <w:rPr>
          <w:b/>
          <w:bCs/>
          <w:sz w:val="24"/>
          <w:szCs w:val="24"/>
        </w:rPr>
        <w:t>Case Study 3: Determining the Casting Process of a 3,000-Year-Old Bronze Elephant from China</w:t>
      </w:r>
    </w:p>
    <w:p w14:paraId="2CC6D2B2" w14:textId="77777777" w:rsidR="00E24D39" w:rsidRDefault="00E24D39" w:rsidP="00E24D39">
      <w:pPr>
        <w:spacing w:line="360" w:lineRule="auto"/>
        <w:ind w:left="720" w:right="720"/>
        <w:rPr>
          <w:sz w:val="24"/>
          <w:szCs w:val="24"/>
        </w:rPr>
      </w:pPr>
      <w:r w:rsidRPr="00E24D39">
        <w:rPr>
          <w:sz w:val="24"/>
          <w:szCs w:val="24"/>
        </w:rPr>
        <w:lastRenderedPageBreak/>
        <w:t>Donna Strahan</w:t>
      </w:r>
    </w:p>
    <w:p w14:paraId="290A8009" w14:textId="77777777" w:rsidR="00E24D39" w:rsidRPr="00E24D39" w:rsidRDefault="00E24D39" w:rsidP="00E24D39">
      <w:pPr>
        <w:spacing w:line="360" w:lineRule="auto"/>
        <w:ind w:left="720" w:right="720"/>
        <w:rPr>
          <w:sz w:val="24"/>
          <w:szCs w:val="24"/>
        </w:rPr>
      </w:pPr>
    </w:p>
    <w:p w14:paraId="28E846A1" w14:textId="77777777" w:rsidR="00E24D39" w:rsidRPr="00E24D39" w:rsidRDefault="00E24D39" w:rsidP="00E24D39">
      <w:pPr>
        <w:spacing w:line="360" w:lineRule="auto"/>
        <w:ind w:left="720" w:right="432"/>
        <w:rPr>
          <w:sz w:val="24"/>
          <w:szCs w:val="24"/>
        </w:rPr>
      </w:pPr>
      <w:r w:rsidRPr="00E24D39">
        <w:rPr>
          <w:b/>
          <w:bCs/>
          <w:sz w:val="24"/>
          <w:szCs w:val="24"/>
        </w:rPr>
        <w:t>Case Study 4: The Technical Investigation of Eighth-, Ninth-, and Tenth-Century Statuettes from Indonesia</w:t>
      </w:r>
    </w:p>
    <w:p w14:paraId="71EA6A1F" w14:textId="77777777" w:rsidR="00E24D39" w:rsidRDefault="00E24D39" w:rsidP="00E24D39">
      <w:pPr>
        <w:spacing w:line="360" w:lineRule="auto"/>
        <w:ind w:left="720" w:right="432"/>
        <w:rPr>
          <w:sz w:val="24"/>
          <w:szCs w:val="24"/>
        </w:rPr>
      </w:pPr>
      <w:r w:rsidRPr="00E24D39">
        <w:rPr>
          <w:sz w:val="24"/>
          <w:szCs w:val="24"/>
        </w:rPr>
        <w:t>Mathilde Mechling and David Bourgarit</w:t>
      </w:r>
    </w:p>
    <w:p w14:paraId="12DEACE5" w14:textId="77777777" w:rsidR="00E24D39" w:rsidRPr="00E24D39" w:rsidRDefault="00E24D39" w:rsidP="00E24D39">
      <w:pPr>
        <w:spacing w:line="360" w:lineRule="auto"/>
        <w:ind w:left="720" w:right="432"/>
        <w:rPr>
          <w:sz w:val="24"/>
          <w:szCs w:val="24"/>
        </w:rPr>
      </w:pPr>
    </w:p>
    <w:p w14:paraId="57D0C4BE" w14:textId="77777777" w:rsidR="00E24D39" w:rsidRPr="00E24D39" w:rsidRDefault="00E24D39" w:rsidP="00E24D39">
      <w:pPr>
        <w:spacing w:line="360" w:lineRule="auto"/>
        <w:ind w:left="720" w:right="432"/>
        <w:rPr>
          <w:sz w:val="24"/>
          <w:szCs w:val="24"/>
        </w:rPr>
      </w:pPr>
      <w:r w:rsidRPr="00E24D39">
        <w:rPr>
          <w:b/>
          <w:sz w:val="24"/>
          <w:szCs w:val="24"/>
        </w:rPr>
        <w:t xml:space="preserve">Case Study 5: One Commission, Two Sculptors, How Many Founders? A </w:t>
      </w:r>
      <w:r w:rsidRPr="00E24D39">
        <w:rPr>
          <w:b/>
          <w:iCs/>
          <w:sz w:val="24"/>
          <w:szCs w:val="24"/>
        </w:rPr>
        <w:t>Technical Study of Three Renaissance Statues from the Monument of the Heart of Duke Anne de Montmorency</w:t>
      </w:r>
    </w:p>
    <w:p w14:paraId="7F188B48" w14:textId="77777777" w:rsidR="00E24D39" w:rsidRDefault="00E24D39" w:rsidP="00E24D39">
      <w:pPr>
        <w:spacing w:line="360" w:lineRule="auto"/>
        <w:ind w:left="720" w:right="432"/>
        <w:rPr>
          <w:sz w:val="24"/>
          <w:szCs w:val="24"/>
        </w:rPr>
      </w:pPr>
      <w:r w:rsidRPr="00E24D39">
        <w:rPr>
          <w:sz w:val="24"/>
          <w:szCs w:val="24"/>
        </w:rPr>
        <w:t>Manon Castelle and David Bourgarit</w:t>
      </w:r>
    </w:p>
    <w:p w14:paraId="039B7595" w14:textId="77777777" w:rsidR="00E24D39" w:rsidRPr="00E24D39" w:rsidRDefault="00E24D39" w:rsidP="00E24D39">
      <w:pPr>
        <w:spacing w:line="360" w:lineRule="auto"/>
        <w:ind w:left="720" w:right="432"/>
        <w:rPr>
          <w:sz w:val="24"/>
          <w:szCs w:val="24"/>
        </w:rPr>
      </w:pPr>
    </w:p>
    <w:p w14:paraId="33C0BA85" w14:textId="77777777" w:rsidR="00E24D39" w:rsidRPr="00E24D39" w:rsidRDefault="00E24D39" w:rsidP="00E24D39">
      <w:pPr>
        <w:spacing w:line="360" w:lineRule="auto"/>
        <w:ind w:left="720" w:right="720"/>
        <w:rPr>
          <w:sz w:val="24"/>
          <w:szCs w:val="24"/>
        </w:rPr>
      </w:pPr>
      <w:r w:rsidRPr="00E24D39">
        <w:rPr>
          <w:b/>
          <w:bCs/>
          <w:sz w:val="24"/>
          <w:szCs w:val="24"/>
        </w:rPr>
        <w:t xml:space="preserve">Case Study 6: </w:t>
      </w:r>
      <w:r w:rsidRPr="00E24D39">
        <w:rPr>
          <w:b/>
          <w:sz w:val="24"/>
          <w:szCs w:val="24"/>
        </w:rPr>
        <w:t>Medicine Whip (Indian on Horseback): The Making of an American Sand-Cast Bronze through Contemporary (and Modern-Day) Eyes</w:t>
      </w:r>
    </w:p>
    <w:p w14:paraId="03C042DB" w14:textId="77777777" w:rsidR="00E24D39" w:rsidRDefault="00E24D39" w:rsidP="00E24D39">
      <w:pPr>
        <w:spacing w:line="360" w:lineRule="auto"/>
        <w:ind w:left="720" w:right="720"/>
        <w:rPr>
          <w:sz w:val="24"/>
          <w:szCs w:val="24"/>
        </w:rPr>
      </w:pPr>
      <w:r w:rsidRPr="00E24D39">
        <w:rPr>
          <w:sz w:val="24"/>
          <w:szCs w:val="24"/>
        </w:rPr>
        <w:t>Ann Boulton</w:t>
      </w:r>
    </w:p>
    <w:p w14:paraId="7DFA84EE" w14:textId="77777777" w:rsidR="00E24D39" w:rsidRPr="00E24D39" w:rsidRDefault="00E24D39" w:rsidP="00E24D39">
      <w:pPr>
        <w:spacing w:line="360" w:lineRule="auto"/>
        <w:ind w:left="720" w:right="720"/>
        <w:rPr>
          <w:sz w:val="24"/>
          <w:szCs w:val="24"/>
        </w:rPr>
      </w:pPr>
    </w:p>
    <w:p w14:paraId="1127296C" w14:textId="77777777" w:rsidR="00E24D39" w:rsidRPr="00E24D39" w:rsidRDefault="00E24D39" w:rsidP="00E24D39">
      <w:pPr>
        <w:spacing w:line="360" w:lineRule="auto"/>
        <w:ind w:left="720" w:right="1100"/>
        <w:rPr>
          <w:b/>
          <w:sz w:val="24"/>
          <w:szCs w:val="24"/>
        </w:rPr>
      </w:pPr>
      <w:r w:rsidRPr="00E24D39">
        <w:rPr>
          <w:b/>
          <w:sz w:val="24"/>
          <w:szCs w:val="24"/>
        </w:rPr>
        <w:t xml:space="preserve">Case Study 7: </w:t>
      </w:r>
      <w:r w:rsidRPr="00E24D39">
        <w:rPr>
          <w:b/>
          <w:bCs/>
          <w:sz w:val="24"/>
          <w:szCs w:val="24"/>
        </w:rPr>
        <w:t>Interview: A Contemporary Artist-Founder on a Horse: Choices of Materials and Processes</w:t>
      </w:r>
    </w:p>
    <w:p w14:paraId="266CDC2B" w14:textId="77777777" w:rsidR="00E24D39" w:rsidRPr="00E24D39" w:rsidRDefault="00E24D39" w:rsidP="00E24D39">
      <w:pPr>
        <w:spacing w:line="360" w:lineRule="auto"/>
        <w:ind w:left="720" w:right="1100"/>
        <w:rPr>
          <w:sz w:val="24"/>
          <w:szCs w:val="24"/>
        </w:rPr>
      </w:pPr>
      <w:r w:rsidRPr="00E24D39">
        <w:rPr>
          <w:sz w:val="24"/>
          <w:szCs w:val="24"/>
        </w:rPr>
        <w:t>Andrew Lacey interviewed by David Bourgarit</w:t>
      </w:r>
    </w:p>
    <w:p w14:paraId="3734C7AA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56B1C249" w14:textId="367599FD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Vocabulary</w:t>
      </w:r>
    </w:p>
    <w:p w14:paraId="7C775F2E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3EFD2BAA" w14:textId="77777777" w:rsidR="00E24D39" w:rsidRPr="00E24D39" w:rsidRDefault="00E24D39" w:rsidP="00E24D39">
      <w:pPr>
        <w:autoSpaceDE w:val="0"/>
        <w:autoSpaceDN w:val="0"/>
        <w:adjustRightInd w:val="0"/>
        <w:spacing w:line="360" w:lineRule="auto"/>
        <w:rPr>
          <w:sz w:val="24"/>
          <w:szCs w:val="24"/>
        </w:rPr>
      </w:pPr>
    </w:p>
    <w:p w14:paraId="52CCED19" w14:textId="77777777" w:rsidR="00E24D39" w:rsidRPr="00E24D39" w:rsidRDefault="00E24D39" w:rsidP="00E24D39">
      <w:pPr>
        <w:spacing w:line="360" w:lineRule="auto"/>
        <w:rPr>
          <w:bCs/>
          <w:sz w:val="24"/>
          <w:szCs w:val="24"/>
        </w:rPr>
      </w:pPr>
      <w:r w:rsidRPr="00E24D39">
        <w:rPr>
          <w:bCs/>
          <w:sz w:val="24"/>
          <w:szCs w:val="24"/>
          <w:highlight w:val="yellow"/>
        </w:rPr>
        <w:t>[Backmatter]</w:t>
      </w:r>
    </w:p>
    <w:p w14:paraId="132D77A4" w14:textId="77777777" w:rsidR="00E24D39" w:rsidRPr="00E24D39" w:rsidRDefault="00E24D39" w:rsidP="00E24D39">
      <w:pPr>
        <w:spacing w:line="360" w:lineRule="auto"/>
        <w:rPr>
          <w:bCs/>
          <w:sz w:val="24"/>
          <w:szCs w:val="24"/>
        </w:rPr>
      </w:pPr>
    </w:p>
    <w:p w14:paraId="52538EA4" w14:textId="299209C3" w:rsidR="00E24D39" w:rsidRPr="00E24D39" w:rsidRDefault="002C0289" w:rsidP="00E24D3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Bibliography</w:t>
      </w:r>
    </w:p>
    <w:p w14:paraId="574A56B1" w14:textId="77777777" w:rsidR="00E24D39" w:rsidRPr="00E24D39" w:rsidRDefault="00E24D39" w:rsidP="00E24D39">
      <w:pPr>
        <w:spacing w:line="360" w:lineRule="auto"/>
        <w:rPr>
          <w:sz w:val="24"/>
          <w:szCs w:val="24"/>
        </w:rPr>
      </w:pPr>
    </w:p>
    <w:p w14:paraId="59ECB298" w14:textId="2907114D" w:rsidR="00E24D39" w:rsidRPr="00E24D39" w:rsidRDefault="002C0289" w:rsidP="00E24D3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About the Contributors</w:t>
      </w:r>
    </w:p>
    <w:p w14:paraId="3433D398" w14:textId="46A739F9" w:rsidR="009F6296" w:rsidRPr="00E24D39" w:rsidRDefault="009F6296" w:rsidP="00E24D39">
      <w:pPr>
        <w:spacing w:line="360" w:lineRule="auto"/>
        <w:rPr>
          <w:sz w:val="24"/>
          <w:szCs w:val="24"/>
        </w:rPr>
      </w:pPr>
    </w:p>
    <w:sectPr w:rsidR="009F6296" w:rsidRPr="00E24D39" w:rsidSect="00A53F04">
      <w:footerReference w:type="default" r:id="rId8"/>
      <w:pgSz w:w="12240" w:h="15840" w:code="1"/>
      <w:pgMar w:top="1440" w:right="1800" w:bottom="1440" w:left="1800" w:header="720" w:footer="720" w:gutter="0"/>
      <w:paperSrc w:first="260" w:other="26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4270BB" w15:done="0"/>
  <w15:commentEx w15:paraId="743E83BF" w15:done="0"/>
  <w15:commentEx w15:paraId="5425AE3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7D72C0" w14:textId="77777777" w:rsidR="00373128" w:rsidRDefault="00373128" w:rsidP="00C10F6C">
      <w:r>
        <w:separator/>
      </w:r>
    </w:p>
  </w:endnote>
  <w:endnote w:type="continuationSeparator" w:id="0">
    <w:p w14:paraId="504715DB" w14:textId="77777777" w:rsidR="00373128" w:rsidRDefault="00373128" w:rsidP="00C10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otypeSyntax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C6DD4" w14:textId="77777777" w:rsidR="003648F8" w:rsidRDefault="003648F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4673">
      <w:rPr>
        <w:noProof/>
      </w:rPr>
      <w:t>1</w:t>
    </w:r>
    <w:r>
      <w:rPr>
        <w:noProof/>
      </w:rPr>
      <w:fldChar w:fldCharType="end"/>
    </w:r>
  </w:p>
  <w:p w14:paraId="5E1E0BF2" w14:textId="77777777" w:rsidR="003648F8" w:rsidRDefault="003648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70077" w14:textId="77777777" w:rsidR="00373128" w:rsidRDefault="00373128" w:rsidP="00C10F6C">
      <w:r>
        <w:separator/>
      </w:r>
    </w:p>
  </w:footnote>
  <w:footnote w:type="continuationSeparator" w:id="0">
    <w:p w14:paraId="011BEB89" w14:textId="77777777" w:rsidR="00373128" w:rsidRDefault="00373128" w:rsidP="00C10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B6CA4"/>
    <w:multiLevelType w:val="hybridMultilevel"/>
    <w:tmpl w:val="76D4F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il Ostergren">
    <w15:presenceInfo w15:providerId="AD" w15:userId="S-1-5-21-79586285-1471632859-1819828000-3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7CC6"/>
    <w:rsid w:val="00003BDD"/>
    <w:rsid w:val="00004018"/>
    <w:rsid w:val="000154CB"/>
    <w:rsid w:val="00017832"/>
    <w:rsid w:val="0002700C"/>
    <w:rsid w:val="00037C34"/>
    <w:rsid w:val="00043007"/>
    <w:rsid w:val="0005237F"/>
    <w:rsid w:val="00055004"/>
    <w:rsid w:val="00055FEF"/>
    <w:rsid w:val="00056862"/>
    <w:rsid w:val="00074E74"/>
    <w:rsid w:val="000B10E7"/>
    <w:rsid w:val="000B65C5"/>
    <w:rsid w:val="000B6FA8"/>
    <w:rsid w:val="000D0178"/>
    <w:rsid w:val="000E1974"/>
    <w:rsid w:val="00104A88"/>
    <w:rsid w:val="00143655"/>
    <w:rsid w:val="00144D9D"/>
    <w:rsid w:val="00147D2E"/>
    <w:rsid w:val="00161AA8"/>
    <w:rsid w:val="001671FB"/>
    <w:rsid w:val="00173008"/>
    <w:rsid w:val="001911E1"/>
    <w:rsid w:val="00191537"/>
    <w:rsid w:val="001953BE"/>
    <w:rsid w:val="001A7401"/>
    <w:rsid w:val="001B34D9"/>
    <w:rsid w:val="001B7A12"/>
    <w:rsid w:val="001B7CC5"/>
    <w:rsid w:val="001C131E"/>
    <w:rsid w:val="001D6F52"/>
    <w:rsid w:val="0020138C"/>
    <w:rsid w:val="00210C05"/>
    <w:rsid w:val="0022574D"/>
    <w:rsid w:val="002312F0"/>
    <w:rsid w:val="002362E0"/>
    <w:rsid w:val="0024251E"/>
    <w:rsid w:val="00244E22"/>
    <w:rsid w:val="0025186A"/>
    <w:rsid w:val="00256421"/>
    <w:rsid w:val="0026616C"/>
    <w:rsid w:val="002743E1"/>
    <w:rsid w:val="00287C79"/>
    <w:rsid w:val="00296918"/>
    <w:rsid w:val="002B2272"/>
    <w:rsid w:val="002C0289"/>
    <w:rsid w:val="002C49B7"/>
    <w:rsid w:val="002C5175"/>
    <w:rsid w:val="002C5196"/>
    <w:rsid w:val="002D69EB"/>
    <w:rsid w:val="002F1723"/>
    <w:rsid w:val="00306C65"/>
    <w:rsid w:val="00321E1F"/>
    <w:rsid w:val="0033646A"/>
    <w:rsid w:val="003648F8"/>
    <w:rsid w:val="00366841"/>
    <w:rsid w:val="0036711B"/>
    <w:rsid w:val="00373128"/>
    <w:rsid w:val="003C7BB2"/>
    <w:rsid w:val="003C7DC5"/>
    <w:rsid w:val="003D6B9E"/>
    <w:rsid w:val="003F3566"/>
    <w:rsid w:val="004145DE"/>
    <w:rsid w:val="00416232"/>
    <w:rsid w:val="00420EBA"/>
    <w:rsid w:val="00424615"/>
    <w:rsid w:val="004255AB"/>
    <w:rsid w:val="004273F1"/>
    <w:rsid w:val="00456ADF"/>
    <w:rsid w:val="00464FED"/>
    <w:rsid w:val="00470A66"/>
    <w:rsid w:val="00472100"/>
    <w:rsid w:val="004A7995"/>
    <w:rsid w:val="004B0471"/>
    <w:rsid w:val="004B6AC5"/>
    <w:rsid w:val="004E6884"/>
    <w:rsid w:val="004F03B0"/>
    <w:rsid w:val="004F117B"/>
    <w:rsid w:val="005069CA"/>
    <w:rsid w:val="00510D35"/>
    <w:rsid w:val="00522665"/>
    <w:rsid w:val="005352D0"/>
    <w:rsid w:val="005404F9"/>
    <w:rsid w:val="00542C8D"/>
    <w:rsid w:val="00546ACA"/>
    <w:rsid w:val="005814CE"/>
    <w:rsid w:val="00582117"/>
    <w:rsid w:val="00587B67"/>
    <w:rsid w:val="005954F0"/>
    <w:rsid w:val="005B2E57"/>
    <w:rsid w:val="005B590E"/>
    <w:rsid w:val="005C2B7B"/>
    <w:rsid w:val="005E3A82"/>
    <w:rsid w:val="005E41A7"/>
    <w:rsid w:val="005F4673"/>
    <w:rsid w:val="00613633"/>
    <w:rsid w:val="00617C52"/>
    <w:rsid w:val="0063796F"/>
    <w:rsid w:val="00640812"/>
    <w:rsid w:val="006710AB"/>
    <w:rsid w:val="00673B0F"/>
    <w:rsid w:val="00694403"/>
    <w:rsid w:val="006964E9"/>
    <w:rsid w:val="006B081B"/>
    <w:rsid w:val="006D7CEF"/>
    <w:rsid w:val="006D7E41"/>
    <w:rsid w:val="006E4B99"/>
    <w:rsid w:val="006F4CA9"/>
    <w:rsid w:val="006F5C05"/>
    <w:rsid w:val="006F7D65"/>
    <w:rsid w:val="00702E8A"/>
    <w:rsid w:val="00706118"/>
    <w:rsid w:val="007115FB"/>
    <w:rsid w:val="007227D5"/>
    <w:rsid w:val="007366CB"/>
    <w:rsid w:val="007660AE"/>
    <w:rsid w:val="00767B33"/>
    <w:rsid w:val="00785406"/>
    <w:rsid w:val="00793F7F"/>
    <w:rsid w:val="007A51E7"/>
    <w:rsid w:val="007B4D88"/>
    <w:rsid w:val="007C7CC6"/>
    <w:rsid w:val="007D00E2"/>
    <w:rsid w:val="00813575"/>
    <w:rsid w:val="00814547"/>
    <w:rsid w:val="00817DED"/>
    <w:rsid w:val="008221DF"/>
    <w:rsid w:val="008258B6"/>
    <w:rsid w:val="00830686"/>
    <w:rsid w:val="00832289"/>
    <w:rsid w:val="0084247D"/>
    <w:rsid w:val="008504AD"/>
    <w:rsid w:val="008512B7"/>
    <w:rsid w:val="00887870"/>
    <w:rsid w:val="00891490"/>
    <w:rsid w:val="0089376D"/>
    <w:rsid w:val="00894746"/>
    <w:rsid w:val="00897BFE"/>
    <w:rsid w:val="008C44B6"/>
    <w:rsid w:val="008D0662"/>
    <w:rsid w:val="008E1199"/>
    <w:rsid w:val="008F4A3A"/>
    <w:rsid w:val="008F6F9B"/>
    <w:rsid w:val="00901AB8"/>
    <w:rsid w:val="00917899"/>
    <w:rsid w:val="00941311"/>
    <w:rsid w:val="00942C75"/>
    <w:rsid w:val="00982EDA"/>
    <w:rsid w:val="00997A4A"/>
    <w:rsid w:val="009A2943"/>
    <w:rsid w:val="009C47C9"/>
    <w:rsid w:val="009D494A"/>
    <w:rsid w:val="009E419F"/>
    <w:rsid w:val="009F0AD9"/>
    <w:rsid w:val="009F1DD9"/>
    <w:rsid w:val="009F6296"/>
    <w:rsid w:val="00A23362"/>
    <w:rsid w:val="00A53F04"/>
    <w:rsid w:val="00A64FD4"/>
    <w:rsid w:val="00A91DD9"/>
    <w:rsid w:val="00AB72E4"/>
    <w:rsid w:val="00AC468C"/>
    <w:rsid w:val="00AD19F7"/>
    <w:rsid w:val="00AD4A4F"/>
    <w:rsid w:val="00B01983"/>
    <w:rsid w:val="00B03E6B"/>
    <w:rsid w:val="00B07D39"/>
    <w:rsid w:val="00B13E2E"/>
    <w:rsid w:val="00B277FA"/>
    <w:rsid w:val="00B40CB5"/>
    <w:rsid w:val="00B41145"/>
    <w:rsid w:val="00B47B3F"/>
    <w:rsid w:val="00B60929"/>
    <w:rsid w:val="00B74ED7"/>
    <w:rsid w:val="00BA5345"/>
    <w:rsid w:val="00BA78C6"/>
    <w:rsid w:val="00BA79F0"/>
    <w:rsid w:val="00BC4401"/>
    <w:rsid w:val="00C00A0E"/>
    <w:rsid w:val="00C10F6C"/>
    <w:rsid w:val="00C20AB9"/>
    <w:rsid w:val="00C25D32"/>
    <w:rsid w:val="00C31D2C"/>
    <w:rsid w:val="00C33551"/>
    <w:rsid w:val="00C4259C"/>
    <w:rsid w:val="00C4497E"/>
    <w:rsid w:val="00C62B32"/>
    <w:rsid w:val="00C74C7B"/>
    <w:rsid w:val="00C874C2"/>
    <w:rsid w:val="00C94B15"/>
    <w:rsid w:val="00CA0A0A"/>
    <w:rsid w:val="00CA1112"/>
    <w:rsid w:val="00CC1E12"/>
    <w:rsid w:val="00CD08E8"/>
    <w:rsid w:val="00CE508E"/>
    <w:rsid w:val="00D002CE"/>
    <w:rsid w:val="00D069A0"/>
    <w:rsid w:val="00D201C0"/>
    <w:rsid w:val="00D237A8"/>
    <w:rsid w:val="00D256AA"/>
    <w:rsid w:val="00D25AC0"/>
    <w:rsid w:val="00D33BA9"/>
    <w:rsid w:val="00D701DE"/>
    <w:rsid w:val="00D8321A"/>
    <w:rsid w:val="00DB0C84"/>
    <w:rsid w:val="00DC18A7"/>
    <w:rsid w:val="00DD150F"/>
    <w:rsid w:val="00DD4319"/>
    <w:rsid w:val="00DD5E6B"/>
    <w:rsid w:val="00DD6E79"/>
    <w:rsid w:val="00DE332F"/>
    <w:rsid w:val="00E07CC9"/>
    <w:rsid w:val="00E10261"/>
    <w:rsid w:val="00E242F3"/>
    <w:rsid w:val="00E24D39"/>
    <w:rsid w:val="00E25014"/>
    <w:rsid w:val="00E26186"/>
    <w:rsid w:val="00E60379"/>
    <w:rsid w:val="00E649A2"/>
    <w:rsid w:val="00E709F7"/>
    <w:rsid w:val="00E8429E"/>
    <w:rsid w:val="00E95473"/>
    <w:rsid w:val="00E966F1"/>
    <w:rsid w:val="00E96C80"/>
    <w:rsid w:val="00EB000D"/>
    <w:rsid w:val="00EB7856"/>
    <w:rsid w:val="00EC2AAD"/>
    <w:rsid w:val="00EF0906"/>
    <w:rsid w:val="00EF39F4"/>
    <w:rsid w:val="00F1003E"/>
    <w:rsid w:val="00F1314F"/>
    <w:rsid w:val="00F16239"/>
    <w:rsid w:val="00F25D98"/>
    <w:rsid w:val="00F311CB"/>
    <w:rsid w:val="00F414A4"/>
    <w:rsid w:val="00F54661"/>
    <w:rsid w:val="00F65383"/>
    <w:rsid w:val="00F657F5"/>
    <w:rsid w:val="00F74A37"/>
    <w:rsid w:val="00F822B1"/>
    <w:rsid w:val="00FA751C"/>
    <w:rsid w:val="00FB065A"/>
    <w:rsid w:val="00FC15E7"/>
    <w:rsid w:val="00FE2E25"/>
    <w:rsid w:val="00FE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9A7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887870"/>
    <w:rPr>
      <w:i/>
      <w:iCs/>
    </w:rPr>
  </w:style>
  <w:style w:type="paragraph" w:styleId="BalloonText">
    <w:name w:val="Balloon Text"/>
    <w:basedOn w:val="Normal"/>
    <w:link w:val="BalloonTextChar"/>
    <w:rsid w:val="00F16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162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10F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0F6C"/>
  </w:style>
  <w:style w:type="paragraph" w:styleId="Footer">
    <w:name w:val="footer"/>
    <w:basedOn w:val="Normal"/>
    <w:link w:val="FooterChar"/>
    <w:uiPriority w:val="99"/>
    <w:rsid w:val="00C10F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F6C"/>
  </w:style>
  <w:style w:type="character" w:styleId="CommentReference">
    <w:name w:val="annotation reference"/>
    <w:semiHidden/>
    <w:unhideWhenUsed/>
    <w:rsid w:val="006F4CA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4CA9"/>
  </w:style>
  <w:style w:type="character" w:customStyle="1" w:styleId="CommentTextChar">
    <w:name w:val="Comment Text Char"/>
    <w:basedOn w:val="DefaultParagraphFont"/>
    <w:link w:val="CommentText"/>
    <w:semiHidden/>
    <w:rsid w:val="006F4CA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F4CA9"/>
    <w:rPr>
      <w:b/>
      <w:bCs/>
    </w:rPr>
  </w:style>
  <w:style w:type="character" w:customStyle="1" w:styleId="CommentSubjectChar">
    <w:name w:val="Comment Subject Char"/>
    <w:link w:val="CommentSubject"/>
    <w:semiHidden/>
    <w:rsid w:val="006F4CA9"/>
    <w:rPr>
      <w:b/>
      <w:bCs/>
    </w:rPr>
  </w:style>
  <w:style w:type="paragraph" w:customStyle="1" w:styleId="paragraph">
    <w:name w:val="paragraph"/>
    <w:basedOn w:val="Normal"/>
    <w:rsid w:val="00E24D39"/>
    <w:rPr>
      <w:sz w:val="24"/>
      <w:szCs w:val="24"/>
      <w:lang w:val="en-GB" w:eastAsia="en-GB"/>
    </w:rPr>
  </w:style>
  <w:style w:type="character" w:customStyle="1" w:styleId="normaltextrun1">
    <w:name w:val="normaltextrun1"/>
    <w:rsid w:val="00E24D39"/>
  </w:style>
  <w:style w:type="character" w:customStyle="1" w:styleId="eop">
    <w:name w:val="eop"/>
    <w:rsid w:val="00E24D39"/>
  </w:style>
  <w:style w:type="paragraph" w:styleId="NoSpacing">
    <w:name w:val="No Spacing"/>
    <w:uiPriority w:val="1"/>
    <w:qFormat/>
    <w:rsid w:val="00E24D39"/>
    <w:rPr>
      <w:rFonts w:eastAsia="Arial Unicode MS"/>
      <w:sz w:val="24"/>
      <w:szCs w:val="24"/>
    </w:rPr>
  </w:style>
  <w:style w:type="paragraph" w:customStyle="1" w:styleId="Corps">
    <w:name w:val="Corps"/>
    <w:qFormat/>
    <w:rsid w:val="00E24D39"/>
    <w:pPr>
      <w:suppressAutoHyphens/>
    </w:pPr>
    <w:rPr>
      <w:rFonts w:ascii="Cambria" w:eastAsia="Cambria" w:hAnsi="Cambria" w:cs="Cambria"/>
      <w:color w:val="00000A"/>
      <w:sz w:val="24"/>
      <w:szCs w:val="24"/>
      <w:u w:color="00000A"/>
      <w:lang w:eastAsia="fr-FR"/>
    </w:rPr>
  </w:style>
  <w:style w:type="character" w:customStyle="1" w:styleId="TitleChar">
    <w:name w:val="Title Char"/>
    <w:link w:val="Title"/>
    <w:uiPriority w:val="10"/>
    <w:qFormat/>
    <w:rsid w:val="00E24D39"/>
    <w:rPr>
      <w:rFonts w:ascii="Calibri" w:hAnsi="Calibri"/>
      <w:color w:val="17365D"/>
      <w:spacing w:val="5"/>
      <w:sz w:val="52"/>
      <w:szCs w:val="52"/>
    </w:rPr>
  </w:style>
  <w:style w:type="paragraph" w:styleId="Title">
    <w:name w:val="Title"/>
    <w:basedOn w:val="Normal"/>
    <w:next w:val="BodyText"/>
    <w:link w:val="TitleChar"/>
    <w:uiPriority w:val="10"/>
    <w:qFormat/>
    <w:rsid w:val="00E24D39"/>
    <w:pPr>
      <w:keepNext/>
      <w:suppressAutoHyphens/>
      <w:spacing w:before="240" w:after="120"/>
    </w:pPr>
    <w:rPr>
      <w:rFonts w:ascii="Calibri" w:hAnsi="Calibri"/>
      <w:color w:val="17365D"/>
      <w:spacing w:val="5"/>
      <w:sz w:val="52"/>
      <w:szCs w:val="52"/>
    </w:rPr>
  </w:style>
  <w:style w:type="character" w:customStyle="1" w:styleId="TitleChar1">
    <w:name w:val="Title Char1"/>
    <w:rsid w:val="00E24D39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semiHidden/>
    <w:unhideWhenUsed/>
    <w:rsid w:val="00E24D3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24D39"/>
  </w:style>
  <w:style w:type="paragraph" w:customStyle="1" w:styleId="p1">
    <w:name w:val="p1"/>
    <w:basedOn w:val="Normal"/>
    <w:qFormat/>
    <w:rsid w:val="00E24D39"/>
    <w:rPr>
      <w:rFonts w:ascii="Helvetica" w:eastAsia="Cambria" w:hAnsi="Helvetica"/>
      <w:sz w:val="18"/>
      <w:szCs w:val="18"/>
    </w:rPr>
  </w:style>
  <w:style w:type="paragraph" w:customStyle="1" w:styleId="Default">
    <w:name w:val="Default"/>
    <w:rsid w:val="005F4673"/>
    <w:pPr>
      <w:widowControl w:val="0"/>
      <w:autoSpaceDE w:val="0"/>
      <w:autoSpaceDN w:val="0"/>
      <w:adjustRightInd w:val="0"/>
    </w:pPr>
    <w:rPr>
      <w:rFonts w:ascii="LinotypeSyntax" w:hAnsi="LinotypeSyntax" w:cs="LinotypeSyntax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673"/>
    <w:pPr>
      <w:ind w:left="720"/>
    </w:pPr>
    <w:rPr>
      <w:rFonts w:ascii="Calibri" w:eastAsia="Calibr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J. Paul Getty Trust</Company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DMyers</dc:creator>
  <cp:keywords/>
  <cp:lastModifiedBy>Lindsey</cp:lastModifiedBy>
  <cp:revision>55</cp:revision>
  <cp:lastPrinted>2018-06-19T20:40:00Z</cp:lastPrinted>
  <dcterms:created xsi:type="dcterms:W3CDTF">2018-06-18T20:57:00Z</dcterms:created>
  <dcterms:modified xsi:type="dcterms:W3CDTF">2021-08-06T19:36:00Z</dcterms:modified>
</cp:coreProperties>
</file>