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22E" w:rsidRPr="00631FEB" w:rsidRDefault="00F7522E" w:rsidP="00F7522E">
      <w:pPr>
        <w:spacing w:line="360" w:lineRule="auto"/>
        <w:ind w:left="1080" w:right="470"/>
      </w:pPr>
      <w:r w:rsidRPr="00631FEB">
        <w:t>number: "</w:t>
      </w:r>
      <w:r w:rsidRPr="00631FEB">
        <w:rPr>
          <w:bCs/>
        </w:rPr>
        <w:t>I.</w:t>
      </w:r>
      <w:r>
        <w:rPr>
          <w:bCs/>
        </w:rPr>
        <w:t>4</w:t>
      </w:r>
      <w:r w:rsidRPr="00631FEB">
        <w:t>"</w:t>
      </w:r>
    </w:p>
    <w:p w:rsidR="00F7522E" w:rsidRPr="00631FEB" w:rsidRDefault="00F7522E" w:rsidP="00F7522E">
      <w:pPr>
        <w:tabs>
          <w:tab w:val="left" w:pos="3771"/>
        </w:tabs>
        <w:spacing w:line="360" w:lineRule="auto"/>
        <w:ind w:left="1080" w:right="470"/>
      </w:pPr>
      <w:r w:rsidRPr="00631FEB">
        <w:t xml:space="preserve">title: </w:t>
      </w:r>
      <w:r w:rsidRPr="00F7522E">
        <w:rPr>
          <w:bCs/>
        </w:rPr>
        <w:t>Repairs</w:t>
      </w:r>
    </w:p>
    <w:p w:rsidR="00F7522E" w:rsidRPr="00631FEB" w:rsidRDefault="00F7522E" w:rsidP="00F7522E">
      <w:pPr>
        <w:spacing w:line="360" w:lineRule="auto"/>
        <w:ind w:left="1080" w:right="470"/>
      </w:pPr>
      <w:r w:rsidRPr="00631FEB">
        <w:t xml:space="preserve">subtitle: </w:t>
      </w:r>
    </w:p>
    <w:p w:rsidR="00F7522E" w:rsidRPr="00631FEB" w:rsidRDefault="00F7522E" w:rsidP="00F7522E">
      <w:pPr>
        <w:spacing w:line="360" w:lineRule="auto"/>
        <w:ind w:left="1080" w:right="470"/>
      </w:pPr>
      <w:r w:rsidRPr="00631FEB">
        <w:t>contributor:</w:t>
      </w:r>
    </w:p>
    <w:p w:rsidR="00F7522E" w:rsidRPr="00631FEB" w:rsidRDefault="00F7522E" w:rsidP="00F7522E">
      <w:pPr>
        <w:spacing w:line="360" w:lineRule="auto"/>
        <w:ind w:left="1440" w:right="470"/>
      </w:pPr>
      <w:proofErr w:type="spellStart"/>
      <w:r w:rsidRPr="00631FEB">
        <w:t>first_name</w:t>
      </w:r>
      <w:proofErr w:type="spellEnd"/>
      <w:r w:rsidRPr="00631FEB">
        <w:t xml:space="preserve">: </w:t>
      </w:r>
      <w:r w:rsidRPr="003A33CC">
        <w:t>Jane</w:t>
      </w:r>
    </w:p>
    <w:p w:rsidR="00F7522E" w:rsidRPr="00631FEB" w:rsidRDefault="00F7522E" w:rsidP="00F7522E">
      <w:pPr>
        <w:spacing w:line="360" w:lineRule="auto"/>
        <w:ind w:left="1440" w:right="470"/>
      </w:pPr>
      <w:proofErr w:type="spellStart"/>
      <w:r w:rsidRPr="00631FEB">
        <w:t>last_name</w:t>
      </w:r>
      <w:proofErr w:type="spellEnd"/>
      <w:r w:rsidRPr="00631FEB">
        <w:t xml:space="preserve">: </w:t>
      </w:r>
      <w:r w:rsidRPr="00F75870">
        <w:rPr>
          <w:iCs/>
        </w:rPr>
        <w:t>Bassett</w:t>
      </w:r>
    </w:p>
    <w:p w:rsidR="00F7522E" w:rsidRPr="00631FEB" w:rsidRDefault="00F7522E" w:rsidP="00F7522E">
      <w:pPr>
        <w:spacing w:line="360" w:lineRule="auto"/>
        <w:ind w:left="1440" w:right="470"/>
      </w:pPr>
      <w:r w:rsidRPr="00631FEB">
        <w:t xml:space="preserve">bio: </w:t>
      </w:r>
      <w:r w:rsidRPr="00FB1644">
        <w:t xml:space="preserve">Jane Bassett (Head of Decorative Arts and Sculpture Conservation, J. Paul Getty Museum, Los Angeles) completed her graduate studies in conservation at New York State College at Buffalo. A conservator at the Getty Museum since 1991, she has co-curated many exhibitions focused on sculptural processes, including </w:t>
      </w:r>
      <w:r w:rsidRPr="00FB1644">
        <w:rPr>
          <w:i/>
        </w:rPr>
        <w:t xml:space="preserve">La </w:t>
      </w:r>
      <w:proofErr w:type="spellStart"/>
      <w:r w:rsidRPr="00FB1644">
        <w:rPr>
          <w:i/>
        </w:rPr>
        <w:t>Roldana’s</w:t>
      </w:r>
      <w:proofErr w:type="spellEnd"/>
      <w:r w:rsidRPr="00FB1644">
        <w:rPr>
          <w:i/>
        </w:rPr>
        <w:t xml:space="preserve"> St. </w:t>
      </w:r>
      <w:proofErr w:type="spellStart"/>
      <w:r w:rsidRPr="00FB1644">
        <w:rPr>
          <w:i/>
        </w:rPr>
        <w:t>Ginés</w:t>
      </w:r>
      <w:proofErr w:type="spellEnd"/>
      <w:r w:rsidRPr="00FB1644">
        <w:rPr>
          <w:i/>
        </w:rPr>
        <w:t>: The Making of a Polychrome Sculpture</w:t>
      </w:r>
      <w:r w:rsidRPr="00FB1644">
        <w:t xml:space="preserve">; </w:t>
      </w:r>
      <w:r w:rsidRPr="00FB1644">
        <w:rPr>
          <w:i/>
        </w:rPr>
        <w:t>Bernini and Marble</w:t>
      </w:r>
      <w:r w:rsidRPr="00FB1644">
        <w:t xml:space="preserve"> and </w:t>
      </w:r>
      <w:r w:rsidRPr="00FB1644">
        <w:rPr>
          <w:i/>
        </w:rPr>
        <w:t xml:space="preserve">Foundry to Finish </w:t>
      </w:r>
      <w:r w:rsidR="00762AB1">
        <w:t>on the direct lost-</w:t>
      </w:r>
      <w:r w:rsidRPr="00FB1644">
        <w:t xml:space="preserve">wax casting process. She authored </w:t>
      </w:r>
      <w:r w:rsidRPr="00FB1644">
        <w:rPr>
          <w:i/>
        </w:rPr>
        <w:t xml:space="preserve">The Artist Revealed: </w:t>
      </w:r>
      <w:proofErr w:type="spellStart"/>
      <w:r w:rsidRPr="00FB1644">
        <w:rPr>
          <w:i/>
        </w:rPr>
        <w:t>Adriaen</w:t>
      </w:r>
      <w:proofErr w:type="spellEnd"/>
      <w:r w:rsidRPr="00FB1644">
        <w:rPr>
          <w:i/>
        </w:rPr>
        <w:t xml:space="preserve"> de </w:t>
      </w:r>
      <w:proofErr w:type="spellStart"/>
      <w:r w:rsidRPr="00FB1644">
        <w:rPr>
          <w:i/>
        </w:rPr>
        <w:t>Vries</w:t>
      </w:r>
      <w:proofErr w:type="spellEnd"/>
      <w:r w:rsidRPr="00FB1644">
        <w:rPr>
          <w:i/>
        </w:rPr>
        <w:t>, Sculptor in Bronze</w:t>
      </w:r>
      <w:r w:rsidRPr="00FB1644">
        <w:t xml:space="preserve"> (2008) and coedited </w:t>
      </w:r>
      <w:r w:rsidRPr="00FB1644">
        <w:rPr>
          <w:i/>
        </w:rPr>
        <w:t>French Bronze Sculpture: Materials and Techniques 16th–18th Century</w:t>
      </w:r>
      <w:r w:rsidRPr="00FB1644">
        <w:t xml:space="preserve"> (2014</w:t>
      </w:r>
      <w:r>
        <w:t>)</w:t>
      </w:r>
      <w:r w:rsidRPr="00631FEB">
        <w:t>.</w:t>
      </w:r>
    </w:p>
    <w:p w:rsidR="00F7522E" w:rsidRPr="00631FEB" w:rsidRDefault="00F7522E" w:rsidP="00F7522E">
      <w:pPr>
        <w:spacing w:line="360" w:lineRule="auto"/>
        <w:ind w:left="1440" w:right="470"/>
      </w:pPr>
      <w:proofErr w:type="spellStart"/>
      <w:r w:rsidRPr="00631FEB">
        <w:t>first_name</w:t>
      </w:r>
      <w:proofErr w:type="spellEnd"/>
      <w:r w:rsidRPr="00631FEB">
        <w:t xml:space="preserve">: </w:t>
      </w:r>
      <w:r>
        <w:t>Lorenzo</w:t>
      </w:r>
    </w:p>
    <w:p w:rsidR="00F7522E" w:rsidRPr="00631FEB" w:rsidRDefault="00F7522E" w:rsidP="00F7522E">
      <w:pPr>
        <w:spacing w:line="360" w:lineRule="auto"/>
        <w:ind w:left="1440" w:right="470"/>
      </w:pPr>
      <w:proofErr w:type="spellStart"/>
      <w:r w:rsidRPr="00631FEB">
        <w:t>last_name</w:t>
      </w:r>
      <w:proofErr w:type="spellEnd"/>
      <w:r w:rsidRPr="00631FEB">
        <w:t xml:space="preserve">: </w:t>
      </w:r>
      <w:proofErr w:type="spellStart"/>
      <w:r w:rsidRPr="00F75870">
        <w:rPr>
          <w:iCs/>
        </w:rPr>
        <w:t>Morigi</w:t>
      </w:r>
      <w:proofErr w:type="spellEnd"/>
    </w:p>
    <w:p w:rsidR="00F7522E" w:rsidRPr="00631FEB" w:rsidRDefault="00F7522E" w:rsidP="00F7522E">
      <w:pPr>
        <w:spacing w:line="360" w:lineRule="auto"/>
        <w:ind w:left="1440" w:right="470"/>
      </w:pPr>
      <w:r w:rsidRPr="00631FEB">
        <w:t xml:space="preserve">bio: </w:t>
      </w:r>
      <w:r w:rsidRPr="00FB1644">
        <w:t xml:space="preserve">Lorenzo </w:t>
      </w:r>
      <w:proofErr w:type="spellStart"/>
      <w:r w:rsidRPr="00FB1644">
        <w:t>Morigi</w:t>
      </w:r>
      <w:proofErr w:type="spellEnd"/>
      <w:r w:rsidRPr="00FB1644">
        <w:t xml:space="preserve"> (Independent Restorer) joined the company owned by his father in 1990, specializing in the restoration of outdoor bronze sculptures and metal objects. He studied chemistry for conservators at ICCROM in Rome. He has been responsible for planning, direct restoration, and technological study of many Italian bronze sculptures from ancient Rome to </w:t>
      </w:r>
      <w:r>
        <w:t xml:space="preserve">the </w:t>
      </w:r>
      <w:r w:rsidRPr="00FB1644">
        <w:t>modern era, and specializes in the conservation of contemporary sculptures, also with thorough experience in consolidation and restoration of waterlogged wood. He has reproduced medieval bronze doors and sculptures in art foundries. He collaborates with art handling companies in conceiving, designing, and building special art crating with reverse engineering. He works with 3D scanners and digital fabrication systems</w:t>
      </w:r>
      <w:r w:rsidRPr="00631FEB">
        <w:t>).</w:t>
      </w:r>
    </w:p>
    <w:p w:rsidR="00F7522E" w:rsidRPr="00631FEB" w:rsidRDefault="00F7522E" w:rsidP="00F7522E">
      <w:pPr>
        <w:spacing w:line="360" w:lineRule="auto"/>
        <w:ind w:left="1080" w:right="470"/>
      </w:pPr>
      <w:r w:rsidRPr="00631FEB">
        <w:lastRenderedPageBreak/>
        <w:t xml:space="preserve">additional contributors: </w:t>
      </w:r>
      <w:r w:rsidRPr="00CD777D">
        <w:rPr>
          <w:szCs w:val="20"/>
          <w:shd w:val="clear" w:color="auto" w:fill="FFFFFF"/>
        </w:rPr>
        <w:t xml:space="preserve">Denise </w:t>
      </w:r>
      <w:r w:rsidRPr="00DB793C">
        <w:rPr>
          <w:iCs/>
        </w:rPr>
        <w:t xml:space="preserve">Allen, </w:t>
      </w:r>
      <w:proofErr w:type="spellStart"/>
      <w:r w:rsidRPr="00DB793C">
        <w:rPr>
          <w:iCs/>
        </w:rPr>
        <w:t>Aurélia</w:t>
      </w:r>
      <w:proofErr w:type="spellEnd"/>
      <w:r w:rsidRPr="00DB793C">
        <w:rPr>
          <w:iCs/>
        </w:rPr>
        <w:t xml:space="preserve"> </w:t>
      </w:r>
      <w:proofErr w:type="spellStart"/>
      <w:r w:rsidRPr="00DB793C">
        <w:rPr>
          <w:rStyle w:val="eop"/>
          <w:rFonts w:eastAsiaTheme="majorEastAsia"/>
        </w:rPr>
        <w:t>Azéma</w:t>
      </w:r>
      <w:proofErr w:type="spellEnd"/>
      <w:r w:rsidRPr="00DB793C">
        <w:rPr>
          <w:iCs/>
        </w:rPr>
        <w:t xml:space="preserve">, </w:t>
      </w:r>
      <w:r w:rsidRPr="00DB793C">
        <w:t xml:space="preserve">Ann </w:t>
      </w:r>
      <w:proofErr w:type="spellStart"/>
      <w:r w:rsidRPr="00DB793C">
        <w:rPr>
          <w:iCs/>
        </w:rPr>
        <w:t>Boulton</w:t>
      </w:r>
      <w:proofErr w:type="spellEnd"/>
      <w:r w:rsidRPr="00DB793C">
        <w:rPr>
          <w:iCs/>
        </w:rPr>
        <w:t xml:space="preserve">, </w:t>
      </w:r>
      <w:proofErr w:type="spellStart"/>
      <w:r w:rsidRPr="00DB793C">
        <w:t>Manon</w:t>
      </w:r>
      <w:proofErr w:type="spellEnd"/>
      <w:r w:rsidRPr="00DB793C">
        <w:t xml:space="preserve"> </w:t>
      </w:r>
      <w:proofErr w:type="spellStart"/>
      <w:r w:rsidRPr="00DB793C">
        <w:rPr>
          <w:iCs/>
        </w:rPr>
        <w:t>Castelle</w:t>
      </w:r>
      <w:proofErr w:type="spellEnd"/>
      <w:r w:rsidRPr="00DB793C">
        <w:rPr>
          <w:iCs/>
        </w:rPr>
        <w:t xml:space="preserve">, Laurence </w:t>
      </w:r>
      <w:proofErr w:type="spellStart"/>
      <w:r w:rsidRPr="00DB793C">
        <w:rPr>
          <w:iCs/>
        </w:rPr>
        <w:t>Garenne</w:t>
      </w:r>
      <w:proofErr w:type="spellEnd"/>
      <w:r w:rsidRPr="00DB793C">
        <w:rPr>
          <w:iCs/>
        </w:rPr>
        <w:t xml:space="preserve">-Marot, </w:t>
      </w:r>
      <w:r w:rsidRPr="00DB793C">
        <w:t xml:space="preserve">Arlen </w:t>
      </w:r>
      <w:proofErr w:type="spellStart"/>
      <w:r w:rsidRPr="00DB793C">
        <w:rPr>
          <w:iCs/>
        </w:rPr>
        <w:t>Heginbotham</w:t>
      </w:r>
      <w:proofErr w:type="spellEnd"/>
      <w:r w:rsidRPr="00F75870">
        <w:rPr>
          <w:iCs/>
        </w:rPr>
        <w:t xml:space="preserve">, </w:t>
      </w:r>
      <w:r w:rsidRPr="003A33CC">
        <w:t xml:space="preserve">Joachim </w:t>
      </w:r>
      <w:proofErr w:type="spellStart"/>
      <w:r w:rsidRPr="00F75870">
        <w:rPr>
          <w:iCs/>
        </w:rPr>
        <w:t>Kreutner</w:t>
      </w:r>
      <w:proofErr w:type="spellEnd"/>
      <w:r w:rsidRPr="00F75870">
        <w:rPr>
          <w:iCs/>
        </w:rPr>
        <w:t xml:space="preserve">, </w:t>
      </w:r>
      <w:r>
        <w:rPr>
          <w:iCs/>
        </w:rPr>
        <w:t xml:space="preserve">Andrew </w:t>
      </w:r>
      <w:r w:rsidRPr="00F75870">
        <w:rPr>
          <w:iCs/>
        </w:rPr>
        <w:t xml:space="preserve">Lacey, </w:t>
      </w:r>
      <w:r w:rsidRPr="003A33CC">
        <w:t xml:space="preserve">Elisabeth </w:t>
      </w:r>
      <w:proofErr w:type="spellStart"/>
      <w:r w:rsidRPr="00F75870">
        <w:rPr>
          <w:iCs/>
        </w:rPr>
        <w:t>Lebon</w:t>
      </w:r>
      <w:proofErr w:type="spellEnd"/>
      <w:r w:rsidRPr="00F75870">
        <w:rPr>
          <w:iCs/>
        </w:rPr>
        <w:t xml:space="preserve">, </w:t>
      </w:r>
      <w:r w:rsidRPr="003A33CC">
        <w:t xml:space="preserve">Jeffrey </w:t>
      </w:r>
      <w:r w:rsidRPr="00F75870">
        <w:rPr>
          <w:iCs/>
        </w:rPr>
        <w:t xml:space="preserve">Maish, </w:t>
      </w:r>
      <w:r>
        <w:rPr>
          <w:iCs/>
        </w:rPr>
        <w:t xml:space="preserve">Peta </w:t>
      </w:r>
      <w:proofErr w:type="spellStart"/>
      <w:r w:rsidRPr="00F75870">
        <w:rPr>
          <w:iCs/>
        </w:rPr>
        <w:t>Motture</w:t>
      </w:r>
      <w:proofErr w:type="spellEnd"/>
      <w:r w:rsidRPr="00F75870">
        <w:rPr>
          <w:iCs/>
        </w:rPr>
        <w:t xml:space="preserve">, </w:t>
      </w:r>
      <w:r w:rsidRPr="003A33CC">
        <w:t xml:space="preserve">Jeremy </w:t>
      </w:r>
      <w:r w:rsidRPr="00F75870">
        <w:rPr>
          <w:iCs/>
        </w:rPr>
        <w:t xml:space="preserve">Warren, </w:t>
      </w:r>
      <w:r w:rsidRPr="003A33CC">
        <w:t xml:space="preserve">Jean-Marie </w:t>
      </w:r>
      <w:r w:rsidRPr="00F75870">
        <w:rPr>
          <w:iCs/>
        </w:rPr>
        <w:t>Welter</w:t>
      </w:r>
    </w:p>
    <w:p w:rsidR="00F7522E" w:rsidRPr="00631FEB" w:rsidRDefault="00F7522E" w:rsidP="00F7522E">
      <w:pPr>
        <w:tabs>
          <w:tab w:val="left" w:pos="4680"/>
        </w:tabs>
        <w:spacing w:line="360" w:lineRule="auto"/>
        <w:ind w:left="1440" w:right="470"/>
      </w:pPr>
      <w:r w:rsidRPr="00631FEB">
        <w:tab/>
      </w:r>
    </w:p>
    <w:p w:rsidR="00F7522E" w:rsidRPr="00631FEB" w:rsidRDefault="00F7522E" w:rsidP="00F7522E">
      <w:pPr>
        <w:spacing w:line="360" w:lineRule="auto"/>
        <w:ind w:left="1080" w:right="470"/>
      </w:pPr>
      <w:r w:rsidRPr="00631FEB">
        <w:t xml:space="preserve">abstract: </w:t>
      </w:r>
      <w:r w:rsidRPr="00F75870">
        <w:t xml:space="preserve">This section focuses primarily on metal repairs, </w:t>
      </w:r>
      <w:r>
        <w:t xml:space="preserve">and </w:t>
      </w:r>
      <w:r w:rsidRPr="00F75870">
        <w:t>consider</w:t>
      </w:r>
      <w:r>
        <w:t>s</w:t>
      </w:r>
      <w:r w:rsidRPr="00F75870">
        <w:t xml:space="preserve"> what kind of repairs may be present on a bronze, why it may be interesting to investigate them, and how best to do so. Repairs undertaken in the foundry address problems in the metal that have occurred during casting</w:t>
      </w:r>
      <w:r>
        <w:t>.</w:t>
      </w:r>
    </w:p>
    <w:p w:rsidR="00F7522E" w:rsidRPr="00631FEB" w:rsidRDefault="00F7522E" w:rsidP="00F7522E">
      <w:pPr>
        <w:tabs>
          <w:tab w:val="left" w:pos="6814"/>
        </w:tabs>
        <w:spacing w:line="360" w:lineRule="auto"/>
        <w:ind w:left="1080" w:right="470"/>
      </w:pPr>
      <w:r w:rsidRPr="00631FEB">
        <w:tab/>
      </w:r>
    </w:p>
    <w:p w:rsidR="00F7522E" w:rsidRPr="00631FEB" w:rsidRDefault="00F7522E" w:rsidP="00F7522E">
      <w:pPr>
        <w:spacing w:line="360" w:lineRule="auto"/>
        <w:ind w:left="1080" w:right="470"/>
      </w:pPr>
      <w:proofErr w:type="spellStart"/>
      <w:r w:rsidRPr="00631FEB">
        <w:t>short_title</w:t>
      </w:r>
      <w:proofErr w:type="spellEnd"/>
      <w:r w:rsidRPr="00631FEB">
        <w:t xml:space="preserve">: </w:t>
      </w:r>
      <w:r w:rsidRPr="00F7522E">
        <w:rPr>
          <w:bCs/>
        </w:rPr>
        <w:t>Repairs</w:t>
      </w:r>
    </w:p>
    <w:p w:rsidR="00F7522E" w:rsidRPr="00631FEB" w:rsidRDefault="00F7522E" w:rsidP="00F7522E">
      <w:pPr>
        <w:spacing w:line="360" w:lineRule="auto"/>
        <w:ind w:right="470"/>
        <w:rPr>
          <w:b/>
          <w:bCs/>
        </w:rPr>
      </w:pPr>
    </w:p>
    <w:p w:rsidR="006E32DC" w:rsidRPr="00F75870" w:rsidRDefault="006E32DC" w:rsidP="00F75870">
      <w:pPr>
        <w:spacing w:line="360" w:lineRule="auto"/>
        <w:rPr>
          <w:b/>
        </w:rPr>
      </w:pPr>
    </w:p>
    <w:p w:rsidR="001A03CD" w:rsidRPr="00F75870" w:rsidRDefault="744FCAC4" w:rsidP="00F75870">
      <w:pPr>
        <w:spacing w:line="360" w:lineRule="auto"/>
        <w:rPr>
          <w:color w:val="000000" w:themeColor="text1"/>
        </w:rPr>
      </w:pPr>
      <w:r w:rsidRPr="00F75870">
        <w:t xml:space="preserve">This section focuses </w:t>
      </w:r>
      <w:r w:rsidR="00DA080D" w:rsidRPr="00F75870">
        <w:t xml:space="preserve">primarily </w:t>
      </w:r>
      <w:r w:rsidR="00740D8A" w:rsidRPr="00F75870">
        <w:t xml:space="preserve">on metal repairs, </w:t>
      </w:r>
      <w:r w:rsidR="00A538E9">
        <w:t xml:space="preserve">and </w:t>
      </w:r>
      <w:r w:rsidR="00740D8A" w:rsidRPr="00F75870">
        <w:t>consider</w:t>
      </w:r>
      <w:r w:rsidR="00A538E9">
        <w:t>s</w:t>
      </w:r>
      <w:r w:rsidR="00740D8A" w:rsidRPr="00F75870">
        <w:t xml:space="preserve"> what</w:t>
      </w:r>
      <w:r w:rsidRPr="00F75870">
        <w:t xml:space="preserve"> kind of rep</w:t>
      </w:r>
      <w:r w:rsidR="00740D8A" w:rsidRPr="00F75870">
        <w:t xml:space="preserve">airs may be present on a </w:t>
      </w:r>
      <w:r w:rsidR="0051550A">
        <w:t>%%</w:t>
      </w:r>
      <w:r w:rsidR="00740D8A" w:rsidRPr="00F75870">
        <w:t>bronze</w:t>
      </w:r>
      <w:r w:rsidR="0051550A">
        <w:t>%%</w:t>
      </w:r>
      <w:r w:rsidR="00620673" w:rsidRPr="00F75870">
        <w:t>,</w:t>
      </w:r>
      <w:r w:rsidRPr="00F75870">
        <w:t xml:space="preserve"> why it may be interesting to investigate them, and how</w:t>
      </w:r>
      <w:r w:rsidR="00740D8A" w:rsidRPr="00F75870">
        <w:t xml:space="preserve"> best to do so</w:t>
      </w:r>
      <w:r w:rsidRPr="00F75870">
        <w:t xml:space="preserve">. </w:t>
      </w:r>
      <w:r w:rsidR="004708B0" w:rsidRPr="00F75870">
        <w:t xml:space="preserve">Repairs undertaken in the </w:t>
      </w:r>
      <w:r w:rsidR="00877B90" w:rsidRPr="00F75870">
        <w:t>foundry</w:t>
      </w:r>
      <w:r w:rsidR="004708B0" w:rsidRPr="00F75870">
        <w:t xml:space="preserve"> address problems in the metal that have occurred during </w:t>
      </w:r>
      <w:r w:rsidR="00877B90" w:rsidRPr="00F75870">
        <w:t>casting</w:t>
      </w:r>
      <w:r w:rsidR="004708B0" w:rsidRPr="00F75870">
        <w:t xml:space="preserve"> (see </w:t>
      </w:r>
      <w:hyperlink w:anchor="I.3" w:history="1">
        <w:r w:rsidR="00B16B21" w:rsidRPr="007F0AB7">
          <w:rPr>
            <w:rStyle w:val="Hyperlink"/>
          </w:rPr>
          <w:t>I.</w:t>
        </w:r>
        <w:r w:rsidR="004708B0" w:rsidRPr="007F0AB7">
          <w:rPr>
            <w:rStyle w:val="Hyperlink"/>
          </w:rPr>
          <w:t>3</w:t>
        </w:r>
      </w:hyperlink>
      <w:r w:rsidR="004708B0" w:rsidRPr="00F75870">
        <w:t xml:space="preserve">). </w:t>
      </w:r>
      <w:r w:rsidRPr="00F75870">
        <w:t>Nonmetal repairs</w:t>
      </w:r>
      <w:r w:rsidR="001A7294" w:rsidRPr="00F75870">
        <w:t>,</w:t>
      </w:r>
      <w:r w:rsidRPr="00F75870">
        <w:t xml:space="preserve"> such as those made of plaster, wax</w:t>
      </w:r>
      <w:r w:rsidR="001A7294" w:rsidRPr="00F75870">
        <w:t>, and resin,</w:t>
      </w:r>
      <w:r w:rsidRPr="00F75870">
        <w:t xml:space="preserve"> may also be found on sculptures</w:t>
      </w:r>
      <w:r w:rsidR="00740D8A" w:rsidRPr="00F75870">
        <w:t>, b</w:t>
      </w:r>
      <w:r w:rsidR="00740D8A" w:rsidRPr="00F75870">
        <w:rPr>
          <w:color w:val="000000" w:themeColor="text1"/>
        </w:rPr>
        <w:t>ut fall outside the remit of this chapter</w:t>
      </w:r>
      <w:r w:rsidRPr="00F75870">
        <w:rPr>
          <w:color w:val="000000" w:themeColor="text1"/>
        </w:rPr>
        <w:t>.</w:t>
      </w:r>
    </w:p>
    <w:p w:rsidR="002502B8" w:rsidRPr="00F75870" w:rsidRDefault="002502B8"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rPr>
      </w:pPr>
    </w:p>
    <w:p w:rsidR="00F2774B" w:rsidRPr="00F75870" w:rsidRDefault="001A7294" w:rsidP="00F75870">
      <w:pPr>
        <w:pStyle w:val="Heading2"/>
        <w:spacing w:before="0" w:line="360" w:lineRule="auto"/>
        <w:rPr>
          <w:szCs w:val="24"/>
        </w:rPr>
      </w:pPr>
      <w:bookmarkStart w:id="0" w:name="_Toc14266448"/>
      <w:bookmarkStart w:id="1" w:name="_Toc522884611"/>
      <w:r w:rsidRPr="00F75870">
        <w:rPr>
          <w:szCs w:val="24"/>
        </w:rPr>
        <w:t>1</w:t>
      </w:r>
      <w:r w:rsidR="744FCAC4" w:rsidRPr="00F75870">
        <w:rPr>
          <w:szCs w:val="24"/>
        </w:rPr>
        <w:t xml:space="preserve"> What kind</w:t>
      </w:r>
      <w:r w:rsidR="00292AE0" w:rsidRPr="00F75870">
        <w:rPr>
          <w:szCs w:val="24"/>
        </w:rPr>
        <w:t>s</w:t>
      </w:r>
      <w:r w:rsidR="744FCAC4" w:rsidRPr="00F75870">
        <w:rPr>
          <w:szCs w:val="24"/>
        </w:rPr>
        <w:t xml:space="preserve"> of metal repairs might be encountered</w:t>
      </w:r>
      <w:r w:rsidR="00292AE0" w:rsidRPr="00F75870">
        <w:rPr>
          <w:szCs w:val="24"/>
        </w:rPr>
        <w:t xml:space="preserve">? And </w:t>
      </w:r>
      <w:r w:rsidR="00877B90" w:rsidRPr="00F75870">
        <w:rPr>
          <w:szCs w:val="24"/>
        </w:rPr>
        <w:t>where, when, why, and how were they made?</w:t>
      </w:r>
      <w:bookmarkEnd w:id="0"/>
      <w:bookmarkEnd w:id="1"/>
    </w:p>
    <w:p w:rsidR="002D4678" w:rsidRPr="00F75870" w:rsidRDefault="004708B0"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sidRPr="007F0AB7">
        <w:rPr>
          <w:color w:val="000000" w:themeColor="text1"/>
        </w:rPr>
        <w:t>Repairs</w:t>
      </w:r>
      <w:r w:rsidR="00400148" w:rsidRPr="007F0AB7">
        <w:rPr>
          <w:color w:val="000000" w:themeColor="text1"/>
        </w:rPr>
        <w:t xml:space="preserve"> may vary considerably in nature, shape</w:t>
      </w:r>
      <w:r w:rsidR="000658F4" w:rsidRPr="007F0AB7">
        <w:rPr>
          <w:color w:val="000000" w:themeColor="text1"/>
        </w:rPr>
        <w:t>,</w:t>
      </w:r>
      <w:r w:rsidR="00400148" w:rsidRPr="007F0AB7">
        <w:rPr>
          <w:color w:val="000000" w:themeColor="text1"/>
        </w:rPr>
        <w:t xml:space="preserve"> and scale, from</w:t>
      </w:r>
      <w:r w:rsidR="744FCAC4" w:rsidRPr="007F0AB7">
        <w:rPr>
          <w:color w:val="000000" w:themeColor="text1"/>
        </w:rPr>
        <w:t xml:space="preserve"> </w:t>
      </w:r>
      <w:r w:rsidR="00400148" w:rsidRPr="007F0AB7">
        <w:rPr>
          <w:color w:val="000000" w:themeColor="text1"/>
        </w:rPr>
        <w:t xml:space="preserve">shallow flaws that </w:t>
      </w:r>
      <w:r w:rsidR="004550D9" w:rsidRPr="007F0AB7">
        <w:t>occur only on the outer</w:t>
      </w:r>
      <w:r w:rsidR="744FCAC4" w:rsidRPr="007F0AB7">
        <w:t xml:space="preserve"> surface of the bronze wall</w:t>
      </w:r>
      <w:r w:rsidR="00400148" w:rsidRPr="007F0AB7">
        <w:t xml:space="preserve">, to </w:t>
      </w:r>
      <w:r w:rsidR="00740D8A" w:rsidRPr="007F0AB7">
        <w:t>those</w:t>
      </w:r>
      <w:r w:rsidR="004550D9" w:rsidRPr="007F0AB7">
        <w:t xml:space="preserve"> that </w:t>
      </w:r>
      <w:r w:rsidR="00740D8A" w:rsidRPr="007F0AB7">
        <w:t>pierce</w:t>
      </w:r>
      <w:r w:rsidR="744FCAC4" w:rsidRPr="007F0AB7">
        <w:t xml:space="preserve"> the </w:t>
      </w:r>
      <w:r w:rsidR="744FCAC4" w:rsidRPr="007F0AB7">
        <w:rPr>
          <w:color w:val="000000" w:themeColor="text1"/>
        </w:rPr>
        <w:t>wall</w:t>
      </w:r>
      <w:r w:rsidRPr="007F0AB7">
        <w:rPr>
          <w:color w:val="000000" w:themeColor="text1"/>
        </w:rPr>
        <w:t xml:space="preserve"> (</w:t>
      </w:r>
      <w:r w:rsidR="00076107" w:rsidRPr="007F0AB7">
        <w:rPr>
          <w:color w:val="000000" w:themeColor="text1"/>
        </w:rPr>
        <w:t xml:space="preserve">for instance </w:t>
      </w:r>
      <w:r w:rsidRPr="007F0AB7">
        <w:rPr>
          <w:color w:val="000000" w:themeColor="text1"/>
        </w:rPr>
        <w:t xml:space="preserve">filling of holes left by </w:t>
      </w:r>
      <w:r w:rsidR="001678FF">
        <w:rPr>
          <w:color w:val="000000" w:themeColor="text1"/>
        </w:rPr>
        <w:t>%%</w:t>
      </w:r>
      <w:r w:rsidRPr="007F0AB7">
        <w:rPr>
          <w:color w:val="000000" w:themeColor="text1"/>
        </w:rPr>
        <w:t>core pins</w:t>
      </w:r>
      <w:r w:rsidR="001678FF">
        <w:rPr>
          <w:color w:val="000000" w:themeColor="text1"/>
        </w:rPr>
        <w:t>%%</w:t>
      </w:r>
      <w:r w:rsidRPr="007F0AB7">
        <w:rPr>
          <w:color w:val="000000" w:themeColor="text1"/>
        </w:rPr>
        <w:t xml:space="preserve"> and </w:t>
      </w:r>
      <w:r w:rsidR="00CE04F3">
        <w:rPr>
          <w:color w:val="000000" w:themeColor="text1"/>
        </w:rPr>
        <w:t>%%</w:t>
      </w:r>
      <w:r w:rsidRPr="007F0AB7">
        <w:rPr>
          <w:color w:val="000000" w:themeColor="text1"/>
        </w:rPr>
        <w:t>armature</w:t>
      </w:r>
      <w:r w:rsidR="00CE04F3">
        <w:rPr>
          <w:color w:val="000000" w:themeColor="text1"/>
        </w:rPr>
        <w:t>%%</w:t>
      </w:r>
      <w:r w:rsidRPr="007F0AB7">
        <w:rPr>
          <w:color w:val="000000" w:themeColor="text1"/>
        </w:rPr>
        <w:t xml:space="preserve"> rods)</w:t>
      </w:r>
      <w:r w:rsidR="007A5A9D" w:rsidRPr="007F0AB7">
        <w:rPr>
          <w:color w:val="000000" w:themeColor="text1"/>
        </w:rPr>
        <w:t>,</w:t>
      </w:r>
      <w:r w:rsidR="00400148" w:rsidRPr="007F0AB7">
        <w:t xml:space="preserve"> </w:t>
      </w:r>
      <w:r w:rsidRPr="007F0AB7">
        <w:t>to</w:t>
      </w:r>
      <w:r w:rsidR="00400148" w:rsidRPr="007F0AB7">
        <w:t xml:space="preserve"> </w:t>
      </w:r>
      <w:r w:rsidRPr="007F0AB7">
        <w:t xml:space="preserve">the larger </w:t>
      </w:r>
      <w:r w:rsidR="744FCAC4" w:rsidRPr="007F0AB7">
        <w:t>replacement</w:t>
      </w:r>
      <w:r w:rsidR="00400148" w:rsidRPr="007F0AB7">
        <w:t>s</w:t>
      </w:r>
      <w:r w:rsidR="744FCAC4" w:rsidRPr="007F0AB7">
        <w:t xml:space="preserve"> of </w:t>
      </w:r>
      <w:proofErr w:type="spellStart"/>
      <w:r w:rsidR="744FCAC4" w:rsidRPr="007F0AB7">
        <w:t>mis</w:t>
      </w:r>
      <w:proofErr w:type="spellEnd"/>
      <w:r w:rsidR="744FCAC4" w:rsidRPr="007F0AB7">
        <w:t>-cast sections</w:t>
      </w:r>
      <w:r w:rsidRPr="007F0AB7">
        <w:t xml:space="preserve">. </w:t>
      </w:r>
      <w:r w:rsidRPr="007F0AB7">
        <w:rPr>
          <w:color w:val="000000" w:themeColor="text1"/>
        </w:rPr>
        <w:t xml:space="preserve">The range of commonly encountered repairs </w:t>
      </w:r>
      <w:r w:rsidR="00076107" w:rsidRPr="007F0AB7">
        <w:rPr>
          <w:color w:val="000000" w:themeColor="text1"/>
        </w:rPr>
        <w:t xml:space="preserve">is </w:t>
      </w:r>
      <w:r w:rsidRPr="007F0AB7">
        <w:rPr>
          <w:color w:val="000000" w:themeColor="text1"/>
        </w:rPr>
        <w:t xml:space="preserve">presented in </w:t>
      </w:r>
      <w:r w:rsidRPr="007F0AB7">
        <w:rPr>
          <w:b/>
          <w:color w:val="000000" w:themeColor="text1"/>
        </w:rPr>
        <w:t>fig</w:t>
      </w:r>
      <w:r w:rsidR="00076107" w:rsidRPr="007F0AB7">
        <w:rPr>
          <w:b/>
          <w:color w:val="000000" w:themeColor="text1"/>
        </w:rPr>
        <w:t>ure</w:t>
      </w:r>
      <w:r w:rsidRPr="007F0AB7">
        <w:rPr>
          <w:b/>
          <w:color w:val="000000" w:themeColor="text1"/>
        </w:rPr>
        <w:t xml:space="preserve"> </w:t>
      </w:r>
      <w:r w:rsidR="000D4638">
        <w:rPr>
          <w:b/>
          <w:color w:val="000000" w:themeColor="text1"/>
        </w:rPr>
        <w:t>167</w:t>
      </w:r>
      <w:r w:rsidRPr="007F0AB7">
        <w:rPr>
          <w:color w:val="000000" w:themeColor="text1"/>
        </w:rPr>
        <w:t>.</w:t>
      </w:r>
      <w:r w:rsidRPr="007F0AB7">
        <w:t xml:space="preserve"> Although repairs may be needed to restore the structural integrity of a </w:t>
      </w:r>
      <w:r w:rsidR="00231201" w:rsidRPr="00231201">
        <w:rPr>
          <w:color w:val="00B050"/>
        </w:rPr>
        <w:t>%%</w:t>
      </w:r>
      <w:r w:rsidRPr="00231201">
        <w:rPr>
          <w:color w:val="00B050"/>
        </w:rPr>
        <w:t>cast</w:t>
      </w:r>
      <w:r w:rsidR="00231201" w:rsidRPr="00231201">
        <w:rPr>
          <w:color w:val="00B050"/>
        </w:rPr>
        <w:t>%%</w:t>
      </w:r>
      <w:r w:rsidRPr="007F0AB7">
        <w:t>, they are most often made for aesthetic reasons</w:t>
      </w:r>
      <w:r w:rsidR="00076107" w:rsidRPr="007F0AB7">
        <w:t>—</w:t>
      </w:r>
      <w:r w:rsidRPr="007F0AB7">
        <w:t xml:space="preserve">to repair unsightly flaws on the </w:t>
      </w:r>
      <w:r w:rsidR="00076107" w:rsidRPr="007F0AB7">
        <w:t xml:space="preserve">bronze’s </w:t>
      </w:r>
      <w:r w:rsidRPr="007F0AB7">
        <w:t xml:space="preserve">surface. Whereas surface repairs can be carefully hidden by </w:t>
      </w:r>
      <w:r w:rsidR="00314A93">
        <w:t>%%</w:t>
      </w:r>
      <w:r w:rsidRPr="00314A93">
        <w:t>chasing</w:t>
      </w:r>
      <w:r w:rsidR="00314A93">
        <w:t>%%</w:t>
      </w:r>
      <w:r w:rsidRPr="00314A93">
        <w:t xml:space="preserve"> </w:t>
      </w:r>
      <w:r w:rsidRPr="007F0AB7">
        <w:t>(</w:t>
      </w:r>
      <w:r w:rsidRPr="007F0AB7">
        <w:rPr>
          <w:b/>
        </w:rPr>
        <w:t>fig</w:t>
      </w:r>
      <w:r w:rsidR="007F0AB7" w:rsidRPr="007F0AB7">
        <w:rPr>
          <w:b/>
        </w:rPr>
        <w:t>s</w:t>
      </w:r>
      <w:r w:rsidRPr="007F0AB7">
        <w:rPr>
          <w:b/>
        </w:rPr>
        <w:t>.</w:t>
      </w:r>
      <w:r w:rsidR="006A3699" w:rsidRPr="007F0AB7">
        <w:rPr>
          <w:b/>
        </w:rPr>
        <w:t xml:space="preserve"> </w:t>
      </w:r>
      <w:r w:rsidR="000D4638">
        <w:rPr>
          <w:b/>
        </w:rPr>
        <w:t>168</w:t>
      </w:r>
      <w:r w:rsidRPr="007F0AB7">
        <w:rPr>
          <w:b/>
        </w:rPr>
        <w:t>,</w:t>
      </w:r>
      <w:r w:rsidR="006A3699" w:rsidRPr="007F0AB7">
        <w:rPr>
          <w:b/>
        </w:rPr>
        <w:t xml:space="preserve"> </w:t>
      </w:r>
      <w:r w:rsidR="000D4638">
        <w:rPr>
          <w:b/>
        </w:rPr>
        <w:t>169</w:t>
      </w:r>
      <w:r w:rsidRPr="007F0AB7">
        <w:rPr>
          <w:b/>
        </w:rPr>
        <w:t>,</w:t>
      </w:r>
      <w:r w:rsidR="006A3699" w:rsidRPr="007F0AB7">
        <w:rPr>
          <w:b/>
        </w:rPr>
        <w:t xml:space="preserve"> </w:t>
      </w:r>
      <w:r w:rsidR="000D4638">
        <w:rPr>
          <w:b/>
        </w:rPr>
        <w:t>170</w:t>
      </w:r>
      <w:r w:rsidRPr="007F0AB7">
        <w:t>), artist</w:t>
      </w:r>
      <w:r w:rsidR="00076107" w:rsidRPr="007F0AB7">
        <w:t>s</w:t>
      </w:r>
      <w:r w:rsidRPr="007F0AB7">
        <w:t xml:space="preserve"> </w:t>
      </w:r>
      <w:r w:rsidR="00076107" w:rsidRPr="007F0AB7">
        <w:t xml:space="preserve">and </w:t>
      </w:r>
      <w:r w:rsidR="004079D2">
        <w:t>%%</w:t>
      </w:r>
      <w:r w:rsidR="00877B90" w:rsidRPr="004079D2">
        <w:t>founders</w:t>
      </w:r>
      <w:r w:rsidR="004079D2">
        <w:t>%%</w:t>
      </w:r>
      <w:r w:rsidRPr="004079D2">
        <w:t xml:space="preserve"> </w:t>
      </w:r>
      <w:r w:rsidRPr="007F0AB7">
        <w:t xml:space="preserve">rarely </w:t>
      </w:r>
      <w:r w:rsidR="00076107" w:rsidRPr="007F0AB7">
        <w:t xml:space="preserve">take </w:t>
      </w:r>
      <w:r w:rsidRPr="007F0AB7">
        <w:t xml:space="preserve">steps to hide evidence of repairs on the interior, </w:t>
      </w:r>
      <w:r w:rsidRPr="007F0AB7">
        <w:rPr>
          <w:color w:val="000000" w:themeColor="text1"/>
        </w:rPr>
        <w:t xml:space="preserve">which is why access to these areas for </w:t>
      </w:r>
      <w:r w:rsidRPr="007F0AB7">
        <w:rPr>
          <w:color w:val="000000" w:themeColor="text1"/>
        </w:rPr>
        <w:lastRenderedPageBreak/>
        <w:t>examination can be very informative</w:t>
      </w:r>
      <w:r w:rsidR="00413E0B" w:rsidRPr="007F0AB7">
        <w:rPr>
          <w:color w:val="000000" w:themeColor="text1"/>
        </w:rPr>
        <w:t>.</w:t>
      </w:r>
      <w:r w:rsidRPr="007F0AB7">
        <w:rPr>
          <w:color w:val="000000" w:themeColor="text1"/>
        </w:rPr>
        <w:t xml:space="preserve"> That said,</w:t>
      </w:r>
      <w:r w:rsidRPr="007F0AB7">
        <w:t xml:space="preserve"> some types of set-in </w:t>
      </w:r>
      <w:r w:rsidR="00175AE1">
        <w:t>%%</w:t>
      </w:r>
      <w:r w:rsidRPr="00175AE1">
        <w:t>patches</w:t>
      </w:r>
      <w:r w:rsidR="00175AE1">
        <w:t>%%</w:t>
      </w:r>
      <w:r w:rsidRPr="00175AE1">
        <w:t xml:space="preserve"> </w:t>
      </w:r>
      <w:r w:rsidRPr="007F0AB7">
        <w:t xml:space="preserve">and </w:t>
      </w:r>
      <w:r w:rsidR="004377FF">
        <w:t>%%</w:t>
      </w:r>
      <w:r w:rsidRPr="004377FF">
        <w:t>plugs</w:t>
      </w:r>
      <w:r w:rsidR="004377FF">
        <w:t>%%</w:t>
      </w:r>
      <w:r w:rsidRPr="004377FF">
        <w:t xml:space="preserve"> </w:t>
      </w:r>
      <w:r w:rsidRPr="007F0AB7">
        <w:t>only extend partway through the wall of the bronze and are not visible from the hollow interior (</w:t>
      </w:r>
      <w:r w:rsidRPr="007F0AB7">
        <w:rPr>
          <w:b/>
        </w:rPr>
        <w:t>fig</w:t>
      </w:r>
      <w:r w:rsidR="007F0AB7" w:rsidRPr="007F0AB7">
        <w:rPr>
          <w:b/>
        </w:rPr>
        <w:t>s</w:t>
      </w:r>
      <w:r w:rsidRPr="007F0AB7">
        <w:rPr>
          <w:b/>
        </w:rPr>
        <w:t xml:space="preserve">. </w:t>
      </w:r>
      <w:r w:rsidR="000D4638">
        <w:rPr>
          <w:b/>
        </w:rPr>
        <w:t>152</w:t>
      </w:r>
      <w:r w:rsidR="006A3699" w:rsidRPr="007F0AB7">
        <w:rPr>
          <w:b/>
        </w:rPr>
        <w:t xml:space="preserve">, </w:t>
      </w:r>
      <w:r w:rsidR="000D4638">
        <w:rPr>
          <w:b/>
        </w:rPr>
        <w:t>171</w:t>
      </w:r>
      <w:r w:rsidRPr="007F0AB7">
        <w:t>).</w:t>
      </w:r>
    </w:p>
    <w:p w:rsidR="002D4678" w:rsidRPr="00F75870" w:rsidRDefault="002D4678"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p>
    <w:p w:rsidR="003F5065" w:rsidRPr="00F75870" w:rsidRDefault="744FCAC4"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sidRPr="00F75870">
        <w:t xml:space="preserve">Repairs may be undertaken </w:t>
      </w:r>
      <w:r w:rsidR="00400148" w:rsidRPr="00F75870">
        <w:t>concurrently with</w:t>
      </w:r>
      <w:r w:rsidR="00185A16" w:rsidRPr="00F75870">
        <w:t>—and are related to—</w:t>
      </w:r>
      <w:r w:rsidRPr="00F75870">
        <w:t>other finishing techniques, such as the joining of separately</w:t>
      </w:r>
      <w:r w:rsidR="00076107" w:rsidRPr="00F75870">
        <w:t xml:space="preserve"> </w:t>
      </w:r>
      <w:r w:rsidRPr="00F75870">
        <w:t xml:space="preserve">cast elements </w:t>
      </w:r>
      <w:r w:rsidR="00EC1348" w:rsidRPr="00F75870">
        <w:t xml:space="preserve">(see </w:t>
      </w:r>
      <w:hyperlink w:anchor="I.5" w:history="1">
        <w:r w:rsidR="006A3699" w:rsidRPr="007F0AB7">
          <w:rPr>
            <w:rStyle w:val="Hyperlink"/>
          </w:rPr>
          <w:t>I.</w:t>
        </w:r>
        <w:r w:rsidR="00400148" w:rsidRPr="007F0AB7">
          <w:rPr>
            <w:rStyle w:val="Hyperlink"/>
          </w:rPr>
          <w:t>5</w:t>
        </w:r>
      </w:hyperlink>
      <w:r w:rsidR="004E01F0" w:rsidRPr="00F75870">
        <w:t>)</w:t>
      </w:r>
      <w:r w:rsidR="00E63CBF" w:rsidRPr="00F75870">
        <w:t xml:space="preserve">. </w:t>
      </w:r>
      <w:r w:rsidRPr="00F75870">
        <w:t xml:space="preserve">Repairing flaws </w:t>
      </w:r>
      <w:r w:rsidR="004708B0" w:rsidRPr="00F75870">
        <w:t>is</w:t>
      </w:r>
      <w:r w:rsidRPr="00F75870">
        <w:t xml:space="preserve"> a time-consuming</w:t>
      </w:r>
      <w:r w:rsidR="00400148" w:rsidRPr="00F75870">
        <w:t xml:space="preserve"> but </w:t>
      </w:r>
      <w:r w:rsidR="00280B9D" w:rsidRPr="00F75870">
        <w:t xml:space="preserve">unavoidable and </w:t>
      </w:r>
      <w:r w:rsidR="00847510" w:rsidRPr="00F75870">
        <w:t>necessary step in</w:t>
      </w:r>
      <w:r w:rsidR="00280B9D" w:rsidRPr="00F75870">
        <w:t xml:space="preserve"> the casting process.</w:t>
      </w:r>
      <w:r w:rsidR="00134E4A" w:rsidRPr="00F75870">
        <w:rPr>
          <w:rStyle w:val="EndnoteReference"/>
        </w:rPr>
        <w:endnoteReference w:id="1"/>
      </w:r>
      <w:r w:rsidR="00134E4A" w:rsidRPr="00F75870">
        <w:t xml:space="preserve"> </w:t>
      </w:r>
    </w:p>
    <w:p w:rsidR="00552925" w:rsidRPr="00F75870" w:rsidRDefault="00552925" w:rsidP="00F75870">
      <w:pPr>
        <w:spacing w:line="360" w:lineRule="auto"/>
      </w:pPr>
    </w:p>
    <w:p w:rsidR="00552925" w:rsidRPr="00F75870" w:rsidRDefault="00847510" w:rsidP="00F75870">
      <w:pPr>
        <w:spacing w:line="360" w:lineRule="auto"/>
      </w:pPr>
      <w:r w:rsidRPr="00F75870">
        <w:rPr>
          <w:color w:val="000000" w:themeColor="text1"/>
        </w:rPr>
        <w:t>While organic materials such as resins or waxes may be used at times to make fills, t</w:t>
      </w:r>
      <w:r w:rsidR="004F3C35" w:rsidRPr="00F75870">
        <w:rPr>
          <w:color w:val="000000" w:themeColor="text1"/>
        </w:rPr>
        <w:t xml:space="preserve">he vast majority of repairs found on copper-alloy sculptures are made of metal, </w:t>
      </w:r>
      <w:r w:rsidRPr="00F75870">
        <w:rPr>
          <w:color w:val="000000" w:themeColor="text1"/>
        </w:rPr>
        <w:t xml:space="preserve">and these are </w:t>
      </w:r>
      <w:r w:rsidR="004F3C35" w:rsidRPr="00F75870">
        <w:rPr>
          <w:color w:val="000000" w:themeColor="text1"/>
        </w:rPr>
        <w:t xml:space="preserve">primarily </w:t>
      </w:r>
      <w:r w:rsidRPr="00F75870">
        <w:rPr>
          <w:color w:val="000000" w:themeColor="text1"/>
        </w:rPr>
        <w:t xml:space="preserve">fashioned out of </w:t>
      </w:r>
      <w:r w:rsidR="004F3C35" w:rsidRPr="00F75870">
        <w:rPr>
          <w:color w:val="000000" w:themeColor="text1"/>
        </w:rPr>
        <w:t xml:space="preserve">copper-based alloys. </w:t>
      </w:r>
      <w:r w:rsidR="001F6035" w:rsidRPr="00F75870">
        <w:t xml:space="preserve">There has been </w:t>
      </w:r>
      <w:r w:rsidR="00552925" w:rsidRPr="00F75870">
        <w:t xml:space="preserve">no broad survey </w:t>
      </w:r>
      <w:r w:rsidR="00792EF7" w:rsidRPr="00F75870">
        <w:t xml:space="preserve">of repairs that would enable us </w:t>
      </w:r>
      <w:r w:rsidR="00552925" w:rsidRPr="00F75870">
        <w:t>to identify the regional occurrence or chronological development of repairs</w:t>
      </w:r>
      <w:r w:rsidR="00792EF7" w:rsidRPr="00F75870">
        <w:t xml:space="preserve">. Among the </w:t>
      </w:r>
      <w:r w:rsidR="00552925" w:rsidRPr="00F75870">
        <w:t xml:space="preserve">few exceptions </w:t>
      </w:r>
      <w:r w:rsidR="00792EF7" w:rsidRPr="00F75870">
        <w:t xml:space="preserve">are the evident </w:t>
      </w:r>
      <w:r w:rsidR="00552925" w:rsidRPr="00F75870">
        <w:t>lack of machine</w:t>
      </w:r>
      <w:r w:rsidR="00D127CA" w:rsidRPr="00F75870">
        <w:t>-</w:t>
      </w:r>
      <w:r w:rsidR="00552925" w:rsidRPr="00F75870">
        <w:t>threaded plugs in Europe before the</w:t>
      </w:r>
      <w:r w:rsidR="00E7767B" w:rsidRPr="00F75870">
        <w:t xml:space="preserve"> </w:t>
      </w:r>
      <w:r w:rsidR="00D12DD8" w:rsidRPr="00F75870">
        <w:t>middle of the</w:t>
      </w:r>
      <w:r w:rsidR="00552925" w:rsidRPr="00F75870">
        <w:t xml:space="preserve"> </w:t>
      </w:r>
      <w:r w:rsidR="00D127CA" w:rsidRPr="00F75870">
        <w:t>sixteenth</w:t>
      </w:r>
      <w:r w:rsidR="00552925" w:rsidRPr="00F75870">
        <w:t xml:space="preserve"> century</w:t>
      </w:r>
      <w:r w:rsidR="004F0854" w:rsidRPr="00F75870">
        <w:t xml:space="preserve"> (see </w:t>
      </w:r>
      <w:hyperlink w:anchor="I.4§1.1.2" w:history="1">
        <w:r w:rsidR="007F0AB7" w:rsidRPr="007F0AB7">
          <w:rPr>
            <w:rStyle w:val="Hyperlink"/>
          </w:rPr>
          <w:t>I.4</w:t>
        </w:r>
        <w:r w:rsidR="004F0854" w:rsidRPr="007F0AB7">
          <w:rPr>
            <w:rStyle w:val="Hyperlink"/>
          </w:rPr>
          <w:t>§1.1.2</w:t>
        </w:r>
      </w:hyperlink>
      <w:r w:rsidR="004F0854" w:rsidRPr="00F75870">
        <w:t xml:space="preserve"> below)</w:t>
      </w:r>
      <w:r w:rsidRPr="00F75870">
        <w:t>,</w:t>
      </w:r>
      <w:r w:rsidR="00552925" w:rsidRPr="00F75870">
        <w:t xml:space="preserve"> and the </w:t>
      </w:r>
      <w:r w:rsidRPr="00F75870">
        <w:t>advent</w:t>
      </w:r>
      <w:r w:rsidR="00552925" w:rsidRPr="00F75870">
        <w:t xml:space="preserve"> of</w:t>
      </w:r>
      <w:r w:rsidR="002238E2" w:rsidRPr="00F75870">
        <w:t xml:space="preserve"> modern</w:t>
      </w:r>
      <w:r w:rsidR="00552925" w:rsidRPr="00F75870">
        <w:t xml:space="preserve"> </w:t>
      </w:r>
      <w:r w:rsidR="000E474A">
        <w:t>%%</w:t>
      </w:r>
      <w:r w:rsidR="00877B90" w:rsidRPr="000E474A">
        <w:t>welding</w:t>
      </w:r>
      <w:r w:rsidR="000E474A">
        <w:t>%%</w:t>
      </w:r>
      <w:r w:rsidR="00552925" w:rsidRPr="000E474A">
        <w:t xml:space="preserve"> </w:t>
      </w:r>
      <w:r w:rsidR="002238E2" w:rsidRPr="00F75870">
        <w:t xml:space="preserve">processes </w:t>
      </w:r>
      <w:r w:rsidR="00552925" w:rsidRPr="00F75870">
        <w:t xml:space="preserve">in the </w:t>
      </w:r>
      <w:r w:rsidR="00D127CA" w:rsidRPr="00F75870">
        <w:t>twentieth</w:t>
      </w:r>
      <w:r w:rsidR="00792EF7" w:rsidRPr="00F75870">
        <w:t>. In light of the paucity of data</w:t>
      </w:r>
      <w:r w:rsidR="00552925" w:rsidRPr="00F75870">
        <w:t xml:space="preserve">, </w:t>
      </w:r>
      <w:r w:rsidR="00792EF7" w:rsidRPr="00F75870">
        <w:t xml:space="preserve">this chapter will not attempt to outline when and </w:t>
      </w:r>
      <w:r w:rsidR="004F3C35" w:rsidRPr="00F75870">
        <w:t>in what geographic area specific types of</w:t>
      </w:r>
      <w:r w:rsidR="00792EF7" w:rsidRPr="00F75870">
        <w:t xml:space="preserve"> repairs might be </w:t>
      </w:r>
      <w:r w:rsidR="004F3C35" w:rsidRPr="00F75870">
        <w:t>expected</w:t>
      </w:r>
      <w:r w:rsidR="00792EF7" w:rsidRPr="00F75870">
        <w:t>.</w:t>
      </w:r>
    </w:p>
    <w:p w:rsidR="00F970E5" w:rsidRPr="00F75870" w:rsidRDefault="00F970E5"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rsidR="00F970E5" w:rsidRDefault="00F970E5"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sidRPr="00F75870">
        <w:t>All metal repairs require the same general steps:</w:t>
      </w:r>
      <w:r w:rsidR="009430DD" w:rsidRPr="00F75870">
        <w:t xml:space="preserve"> </w:t>
      </w:r>
    </w:p>
    <w:p w:rsidR="00A538E9" w:rsidRPr="00F75870" w:rsidRDefault="00A538E9"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p>
    <w:p w:rsidR="00F2774B" w:rsidRPr="00F75870" w:rsidRDefault="002D4678" w:rsidP="00F7587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F75870">
        <w:rPr>
          <w:rFonts w:ascii="Times New Roman" w:hAnsi="Times New Roman" w:cs="Times New Roman"/>
        </w:rPr>
        <w:t>t</w:t>
      </w:r>
      <w:r w:rsidR="00F970E5" w:rsidRPr="00F75870">
        <w:rPr>
          <w:rFonts w:ascii="Times New Roman" w:hAnsi="Times New Roman" w:cs="Times New Roman"/>
        </w:rPr>
        <w:t>he edges around the flaw are prepared</w:t>
      </w:r>
      <w:r w:rsidR="009430DD" w:rsidRPr="00F75870">
        <w:rPr>
          <w:rFonts w:ascii="Times New Roman" w:hAnsi="Times New Roman" w:cs="Times New Roman"/>
        </w:rPr>
        <w:t xml:space="preserve">; </w:t>
      </w:r>
    </w:p>
    <w:p w:rsidR="00F2774B" w:rsidRPr="00F75870" w:rsidRDefault="002D4678" w:rsidP="00F7587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F75870">
        <w:rPr>
          <w:rFonts w:ascii="Times New Roman" w:hAnsi="Times New Roman" w:cs="Times New Roman"/>
        </w:rPr>
        <w:t>t</w:t>
      </w:r>
      <w:r w:rsidR="00877B90" w:rsidRPr="00F75870">
        <w:rPr>
          <w:rFonts w:ascii="Times New Roman" w:hAnsi="Times New Roman" w:cs="Times New Roman"/>
        </w:rPr>
        <w:t>he repair is made</w:t>
      </w:r>
      <w:r w:rsidRPr="00F75870">
        <w:rPr>
          <w:rFonts w:ascii="Times New Roman" w:hAnsi="Times New Roman" w:cs="Times New Roman"/>
        </w:rPr>
        <w:t>;</w:t>
      </w:r>
    </w:p>
    <w:p w:rsidR="00F2774B" w:rsidRPr="00F75870" w:rsidRDefault="002D4678" w:rsidP="00F7587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sidRPr="00F75870">
        <w:rPr>
          <w:rFonts w:ascii="Times New Roman" w:hAnsi="Times New Roman" w:cs="Times New Roman"/>
        </w:rPr>
        <w:t>t</w:t>
      </w:r>
      <w:r w:rsidR="00877B90" w:rsidRPr="00F75870">
        <w:rPr>
          <w:rFonts w:ascii="Times New Roman" w:hAnsi="Times New Roman" w:cs="Times New Roman"/>
        </w:rPr>
        <w:t xml:space="preserve">he surface is finished to render the repair invisible. </w:t>
      </w:r>
    </w:p>
    <w:p w:rsidR="00BB164C" w:rsidRPr="00F75870" w:rsidRDefault="00BB164C"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p>
    <w:p w:rsidR="00BB164C" w:rsidRPr="00F75870" w:rsidRDefault="744FCAC4"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sidRPr="00F75870">
        <w:t xml:space="preserve">Depending on the size and location of </w:t>
      </w:r>
      <w:r w:rsidR="00DB26BE">
        <w:t>%%</w:t>
      </w:r>
      <w:r w:rsidRPr="00F75870">
        <w:t>defects</w:t>
      </w:r>
      <w:r w:rsidR="00DB26BE">
        <w:t>%%</w:t>
      </w:r>
      <w:r w:rsidRPr="00F75870">
        <w:t xml:space="preserve"> and the skill of the</w:t>
      </w:r>
      <w:r w:rsidR="007A20B4" w:rsidRPr="00F75870">
        <w:t xml:space="preserve"> person making the repair</w:t>
      </w:r>
      <w:r w:rsidR="000F1986" w:rsidRPr="00F75870">
        <w:t xml:space="preserve"> (</w:t>
      </w:r>
      <w:r w:rsidR="007A20B4" w:rsidRPr="00F75870">
        <w:t>often the</w:t>
      </w:r>
      <w:r w:rsidRPr="00F75870">
        <w:t xml:space="preserve"> </w:t>
      </w:r>
      <w:r w:rsidR="00877B90" w:rsidRPr="00F75870">
        <w:t>founder)</w:t>
      </w:r>
      <w:r w:rsidRPr="00F75870">
        <w:t xml:space="preserve">, two main categories of metal repairs </w:t>
      </w:r>
      <w:r w:rsidR="00225D9F" w:rsidRPr="00F75870">
        <w:t>are</w:t>
      </w:r>
      <w:r w:rsidRPr="00F75870">
        <w:t xml:space="preserve"> encountered on historic bronzes: mechanical </w:t>
      </w:r>
      <w:r w:rsidR="00385B05" w:rsidRPr="00F75870">
        <w:t xml:space="preserve">repairs </w:t>
      </w:r>
      <w:r w:rsidRPr="00F75870">
        <w:t xml:space="preserve">and </w:t>
      </w:r>
      <w:r w:rsidR="00B8176D" w:rsidRPr="00F75870">
        <w:t>metallurgical</w:t>
      </w:r>
      <w:r w:rsidR="00176909" w:rsidRPr="00F75870">
        <w:t xml:space="preserve"> repair</w:t>
      </w:r>
      <w:r w:rsidR="0048076D" w:rsidRPr="00F75870">
        <w:t>s</w:t>
      </w:r>
      <w:r w:rsidRPr="00F75870">
        <w:t>.</w:t>
      </w:r>
      <w:r w:rsidR="000E7366" w:rsidRPr="00F75870">
        <w:t xml:space="preserve"> </w:t>
      </w:r>
      <w:r w:rsidR="000F1986" w:rsidRPr="00F75870">
        <w:t xml:space="preserve">(We use </w:t>
      </w:r>
      <w:r w:rsidR="00BA775A" w:rsidRPr="00F75870">
        <w:t xml:space="preserve">the </w:t>
      </w:r>
      <w:r w:rsidR="000F1986" w:rsidRPr="00F75870">
        <w:t>term “metallurgical repair” in this volume for simplicity to designate all repairs using molten</w:t>
      </w:r>
      <w:r w:rsidR="0021228F" w:rsidRPr="00F75870">
        <w:t xml:space="preserve"> metal, as an echo of the term </w:t>
      </w:r>
      <w:r w:rsidR="000C0FDA">
        <w:t>“%%</w:t>
      </w:r>
      <w:r w:rsidR="000F1986" w:rsidRPr="000C0FDA">
        <w:t>metallurgical join</w:t>
      </w:r>
      <w:r w:rsidR="00791928" w:rsidRPr="000C0FDA">
        <w:t>t</w:t>
      </w:r>
      <w:r w:rsidR="000C0FDA">
        <w:t>%%”</w:t>
      </w:r>
      <w:r w:rsidR="000F1986" w:rsidRPr="00F75870">
        <w:t xml:space="preserve">). </w:t>
      </w:r>
      <w:r w:rsidRPr="00F75870">
        <w:t>Many bronzes contain both types of repair.</w:t>
      </w:r>
    </w:p>
    <w:p w:rsidR="00C9388F" w:rsidRPr="00F75870" w:rsidRDefault="00C9388F" w:rsidP="00F75870">
      <w:pPr>
        <w:spacing w:line="360" w:lineRule="auto"/>
        <w:ind w:left="1134" w:hanging="425"/>
      </w:pPr>
    </w:p>
    <w:p w:rsidR="00F2774B" w:rsidRPr="00F75870" w:rsidRDefault="00877B90" w:rsidP="00F75870">
      <w:pPr>
        <w:pStyle w:val="Heading3"/>
        <w:spacing w:before="0" w:line="360" w:lineRule="auto"/>
      </w:pPr>
      <w:bookmarkStart w:id="2" w:name="_Toc522884612"/>
      <w:bookmarkStart w:id="3" w:name="_Toc14266449"/>
      <w:r w:rsidRPr="00F75870">
        <w:rPr>
          <w:b/>
          <w:u w:val="none"/>
        </w:rPr>
        <w:lastRenderedPageBreak/>
        <w:t>1.1 Mechanical repairs</w:t>
      </w:r>
      <w:bookmarkEnd w:id="2"/>
      <w:bookmarkEnd w:id="3"/>
    </w:p>
    <w:p w:rsidR="00286875" w:rsidRPr="00F75870" w:rsidRDefault="00416F2B" w:rsidP="00F75870">
      <w:pPr>
        <w:spacing w:line="360" w:lineRule="auto"/>
      </w:pPr>
      <w:r w:rsidRPr="00F75870">
        <w:rPr>
          <w:color w:val="000000" w:themeColor="text1"/>
        </w:rPr>
        <w:t xml:space="preserve">Mechanical repairs </w:t>
      </w:r>
      <w:r w:rsidR="00A61DA0" w:rsidRPr="00F75870">
        <w:rPr>
          <w:color w:val="000000" w:themeColor="text1"/>
        </w:rPr>
        <w:t xml:space="preserve">(often </w:t>
      </w:r>
      <w:r w:rsidR="00A61DA0" w:rsidRPr="00F75870">
        <w:t>referred to as</w:t>
      </w:r>
      <w:r w:rsidR="00213C21" w:rsidRPr="00F75870">
        <w:t xml:space="preserve"> </w:t>
      </w:r>
      <w:r w:rsidR="00887F5E" w:rsidRPr="00F75870">
        <w:rPr>
          <w:bCs/>
        </w:rPr>
        <w:t>set-in repairs</w:t>
      </w:r>
      <w:r w:rsidR="00A61DA0" w:rsidRPr="00F75870">
        <w:t xml:space="preserve">) </w:t>
      </w:r>
      <w:r w:rsidR="003E5FCA" w:rsidRPr="00F75870">
        <w:t>are ca</w:t>
      </w:r>
      <w:r w:rsidR="00E17E75" w:rsidRPr="00F75870">
        <w:t>rried out by fitting a metallic-</w:t>
      </w:r>
      <w:r w:rsidR="003E5FCA" w:rsidRPr="00F75870">
        <w:t>alloy fill into a flaw.</w:t>
      </w:r>
      <w:r w:rsidR="00413E0B" w:rsidRPr="00F75870">
        <w:rPr>
          <w:rStyle w:val="CommentReference"/>
          <w:rFonts w:eastAsiaTheme="minorEastAsia"/>
          <w:sz w:val="24"/>
          <w:szCs w:val="24"/>
          <w:lang w:eastAsia="ja-JP"/>
        </w:rPr>
        <w:t xml:space="preserve"> </w:t>
      </w:r>
      <w:r w:rsidR="00213C21" w:rsidRPr="00F75870">
        <w:t>The</w:t>
      </w:r>
      <w:r w:rsidR="00413E0B" w:rsidRPr="00F75870">
        <w:t xml:space="preserve"> </w:t>
      </w:r>
      <w:r w:rsidR="00213C21" w:rsidRPr="00F75870">
        <w:t xml:space="preserve">fill may be made from discarded (cut-off) </w:t>
      </w:r>
      <w:r w:rsidR="00EB6198">
        <w:t>%%</w:t>
      </w:r>
      <w:r w:rsidR="00213C21" w:rsidRPr="00EB6198">
        <w:t>sprues</w:t>
      </w:r>
      <w:r w:rsidR="00EB6198">
        <w:t>%%</w:t>
      </w:r>
      <w:r w:rsidR="00B43F6F" w:rsidRPr="00EB6198">
        <w:t xml:space="preserve"> </w:t>
      </w:r>
      <w:r w:rsidR="00B43F6F" w:rsidRPr="00F75870">
        <w:t xml:space="preserve">or other </w:t>
      </w:r>
      <w:r w:rsidR="00AC3682" w:rsidRPr="00F75870">
        <w:t xml:space="preserve">excess </w:t>
      </w:r>
      <w:r w:rsidR="00B43F6F" w:rsidRPr="00F75870">
        <w:t xml:space="preserve">metal from the original cast, from </w:t>
      </w:r>
      <w:r w:rsidR="004427AB" w:rsidRPr="00F75870">
        <w:t>sheet metal</w:t>
      </w:r>
      <w:r w:rsidR="00B43F6F" w:rsidRPr="00F75870">
        <w:t>,</w:t>
      </w:r>
      <w:r w:rsidR="0005583E" w:rsidRPr="00F75870">
        <w:t xml:space="preserve"> </w:t>
      </w:r>
      <w:r w:rsidRPr="00F75870">
        <w:t xml:space="preserve">or from </w:t>
      </w:r>
      <w:r w:rsidR="006D6FAC" w:rsidRPr="00F75870">
        <w:t xml:space="preserve">separately </w:t>
      </w:r>
      <w:r w:rsidR="00231201" w:rsidRPr="00231201">
        <w:rPr>
          <w:color w:val="FF0000"/>
        </w:rPr>
        <w:t>%%</w:t>
      </w:r>
      <w:r w:rsidR="00C05F54" w:rsidRPr="00231201">
        <w:rPr>
          <w:color w:val="FF0000"/>
        </w:rPr>
        <w:t>cast</w:t>
      </w:r>
      <w:r w:rsidR="00231201" w:rsidRPr="00231201">
        <w:rPr>
          <w:color w:val="FF0000"/>
        </w:rPr>
        <w:t>%%</w:t>
      </w:r>
      <w:r w:rsidR="00C05F54" w:rsidRPr="00F75870">
        <w:t xml:space="preserve"> sections. </w:t>
      </w:r>
      <w:r w:rsidR="00FB0FCE" w:rsidRPr="00F75870">
        <w:t xml:space="preserve">The alloy of a set-in repair does not necessarily match that of the surrounding cast. </w:t>
      </w:r>
      <w:r w:rsidR="00A95697" w:rsidRPr="00F75870">
        <w:t xml:space="preserve">Due to the amount of </w:t>
      </w:r>
      <w:r w:rsidR="00B000C3" w:rsidRPr="00F75870">
        <w:t xml:space="preserve">hammering, </w:t>
      </w:r>
      <w:r w:rsidR="00F360EE" w:rsidRPr="00F75870">
        <w:t>filing</w:t>
      </w:r>
      <w:r w:rsidR="006B61CA" w:rsidRPr="00F75870">
        <w:t>,</w:t>
      </w:r>
      <w:r w:rsidR="00F360EE" w:rsidRPr="00F75870">
        <w:t xml:space="preserve"> and </w:t>
      </w:r>
      <w:r w:rsidR="00707626">
        <w:t>%%</w:t>
      </w:r>
      <w:r w:rsidR="00B000C3" w:rsidRPr="00707626">
        <w:t>punching</w:t>
      </w:r>
      <w:r w:rsidR="00707626">
        <w:t>%%</w:t>
      </w:r>
      <w:r w:rsidR="002B21C1" w:rsidRPr="00707626">
        <w:t xml:space="preserve"> </w:t>
      </w:r>
      <w:r w:rsidR="00A95697" w:rsidRPr="00F75870">
        <w:t xml:space="preserve">required to secure and chase a </w:t>
      </w:r>
      <w:r w:rsidR="00E56F20" w:rsidRPr="00F75870">
        <w:t>set-in repair</w:t>
      </w:r>
      <w:r w:rsidR="00B000C3" w:rsidRPr="00F75870">
        <w:t xml:space="preserve">, </w:t>
      </w:r>
      <w:r w:rsidR="00F360EE" w:rsidRPr="00F75870">
        <w:t xml:space="preserve">the founder </w:t>
      </w:r>
      <w:r w:rsidR="001E5311" w:rsidRPr="00F75870">
        <w:t xml:space="preserve">may </w:t>
      </w:r>
      <w:r w:rsidR="00CE2857" w:rsidRPr="00F75870">
        <w:t>choose</w:t>
      </w:r>
      <w:r w:rsidR="5616A3FB" w:rsidRPr="00F75870">
        <w:t xml:space="preserve"> a </w:t>
      </w:r>
      <w:r w:rsidR="00B000C3" w:rsidRPr="00F75870">
        <w:t>softer a</w:t>
      </w:r>
      <w:r w:rsidR="27BA22DC" w:rsidRPr="00F75870">
        <w:t xml:space="preserve">nd more malleable </w:t>
      </w:r>
      <w:r w:rsidR="004928E9" w:rsidRPr="00F75870">
        <w:t xml:space="preserve">copper </w:t>
      </w:r>
      <w:r w:rsidR="2B00AE2A" w:rsidRPr="00F75870">
        <w:t>a</w:t>
      </w:r>
      <w:r w:rsidR="00B000C3" w:rsidRPr="00F75870">
        <w:t>lloy</w:t>
      </w:r>
      <w:r w:rsidR="00177DBF" w:rsidRPr="00F75870">
        <w:t xml:space="preserve"> </w:t>
      </w:r>
      <w:r w:rsidR="00797BD6" w:rsidRPr="00F75870">
        <w:t xml:space="preserve">than that used for the surrounding surface, </w:t>
      </w:r>
      <w:r w:rsidR="744FCAC4" w:rsidRPr="00F75870">
        <w:t xml:space="preserve">or even pure copper. </w:t>
      </w:r>
      <w:r w:rsidR="00797BD6" w:rsidRPr="00F75870">
        <w:t>For this reason, t</w:t>
      </w:r>
      <w:r w:rsidR="00245660" w:rsidRPr="00F75870">
        <w:t xml:space="preserve">he color of </w:t>
      </w:r>
      <w:r w:rsidR="00317BD4" w:rsidRPr="00F75870">
        <w:t>set-in</w:t>
      </w:r>
      <w:r w:rsidR="00245660" w:rsidRPr="00F75870">
        <w:t xml:space="preserve"> </w:t>
      </w:r>
      <w:r w:rsidR="00A61DA0" w:rsidRPr="00F75870">
        <w:t>repairs</w:t>
      </w:r>
      <w:r w:rsidR="00245660" w:rsidRPr="00F75870">
        <w:t xml:space="preserve"> </w:t>
      </w:r>
      <w:r w:rsidR="00FF5286" w:rsidRPr="00F75870">
        <w:t xml:space="preserve">can </w:t>
      </w:r>
      <w:r w:rsidR="00245660" w:rsidRPr="00F75870">
        <w:t xml:space="preserve">differ from that of the surrounding </w:t>
      </w:r>
      <w:r w:rsidR="00E777F0">
        <w:t>%%</w:t>
      </w:r>
      <w:r w:rsidR="00245660" w:rsidRPr="00E777F0">
        <w:t>as-cast surface</w:t>
      </w:r>
      <w:r w:rsidR="00E777F0">
        <w:t>%%</w:t>
      </w:r>
      <w:r w:rsidR="00245660" w:rsidRPr="00F75870">
        <w:t>,</w:t>
      </w:r>
      <w:r w:rsidR="00D27E33" w:rsidRPr="00F75870">
        <w:t xml:space="preserve"> </w:t>
      </w:r>
      <w:r w:rsidR="009624AF" w:rsidRPr="00F75870">
        <w:t xml:space="preserve">and will be accentuated over time by </w:t>
      </w:r>
      <w:r w:rsidR="00807A98" w:rsidRPr="00F75870">
        <w:t xml:space="preserve">oxidation or </w:t>
      </w:r>
      <w:r w:rsidR="005E4E01">
        <w:t>%%</w:t>
      </w:r>
      <w:r w:rsidR="009624AF" w:rsidRPr="005E4E01">
        <w:t>corrosion</w:t>
      </w:r>
      <w:r w:rsidR="005E4E01">
        <w:t>%%</w:t>
      </w:r>
      <w:r w:rsidR="00BE29A1" w:rsidRPr="00F75870">
        <w:t xml:space="preserve">. The </w:t>
      </w:r>
      <w:r w:rsidR="005E1C38" w:rsidRPr="00F75870">
        <w:t xml:space="preserve">differences of </w:t>
      </w:r>
      <w:r w:rsidR="00BE29A1" w:rsidRPr="00F75870">
        <w:t>metallurgical state</w:t>
      </w:r>
      <w:r w:rsidR="005E1C38" w:rsidRPr="00F75870">
        <w:t xml:space="preserve"> between</w:t>
      </w:r>
      <w:r w:rsidR="00BE29A1" w:rsidRPr="00F75870">
        <w:t xml:space="preserve"> the </w:t>
      </w:r>
      <w:r w:rsidR="005E1C38" w:rsidRPr="00F75870">
        <w:t>repair (</w:t>
      </w:r>
      <w:r w:rsidR="00BE29A1" w:rsidRPr="00F75870">
        <w:t>hammered</w:t>
      </w:r>
      <w:r w:rsidR="005E1C38" w:rsidRPr="00F75870">
        <w:t>) and the surrounding metal (</w:t>
      </w:r>
      <w:r w:rsidR="00BE29A1" w:rsidRPr="00F75870">
        <w:t>cast)</w:t>
      </w:r>
      <w:r w:rsidR="005E1C38" w:rsidRPr="00F75870">
        <w:t>, and/or</w:t>
      </w:r>
      <w:r w:rsidR="00BE29A1" w:rsidRPr="00F75870">
        <w:t xml:space="preserve"> the degree of </w:t>
      </w:r>
      <w:r w:rsidR="007B3F12">
        <w:t>%%</w:t>
      </w:r>
      <w:r w:rsidR="00BE29A1" w:rsidRPr="007B3F12">
        <w:t>porosity</w:t>
      </w:r>
      <w:r w:rsidR="007B3F12">
        <w:t>%%</w:t>
      </w:r>
      <w:r w:rsidR="00CE2857" w:rsidRPr="00F75870">
        <w:t>,</w:t>
      </w:r>
      <w:r w:rsidR="00BE29A1" w:rsidRPr="00F75870">
        <w:t xml:space="preserve"> may </w:t>
      </w:r>
      <w:r w:rsidR="00CE2857" w:rsidRPr="00F75870">
        <w:t xml:space="preserve">also </w:t>
      </w:r>
      <w:r w:rsidR="00BE29A1" w:rsidRPr="00F75870">
        <w:t xml:space="preserve">impact the corrosion </w:t>
      </w:r>
      <w:r w:rsidR="005E1C38" w:rsidRPr="00F75870">
        <w:t>behavior</w:t>
      </w:r>
      <w:r w:rsidR="00BE29A1" w:rsidRPr="00F75870">
        <w:t xml:space="preserve">, and consequently the </w:t>
      </w:r>
      <w:r w:rsidR="00BB164C" w:rsidRPr="00F75870">
        <w:t xml:space="preserve">surface </w:t>
      </w:r>
      <w:r w:rsidR="00952BCC" w:rsidRPr="00F75870">
        <w:t xml:space="preserve">appearance </w:t>
      </w:r>
      <w:r w:rsidR="009F1D57" w:rsidRPr="00F75870">
        <w:t>(</w:t>
      </w:r>
      <w:r w:rsidR="00877B90" w:rsidRPr="007F0AB7">
        <w:rPr>
          <w:b/>
        </w:rPr>
        <w:t xml:space="preserve">fig. </w:t>
      </w:r>
      <w:r w:rsidR="000D4638">
        <w:rPr>
          <w:b/>
        </w:rPr>
        <w:t>125</w:t>
      </w:r>
      <w:r w:rsidR="009F1D57" w:rsidRPr="00F75870">
        <w:t>)</w:t>
      </w:r>
      <w:r w:rsidR="00245660" w:rsidRPr="00F75870">
        <w:t>.</w:t>
      </w:r>
    </w:p>
    <w:p w:rsidR="003E5FCA" w:rsidRPr="00F75870" w:rsidRDefault="003E5FCA"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p>
    <w:p w:rsidR="003E5FCA" w:rsidRPr="00F75870" w:rsidRDefault="744FCAC4"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sidRPr="00F75870">
        <w:t xml:space="preserve">For the purpose of these guidelines, mechanically attached repairs that </w:t>
      </w:r>
      <w:r w:rsidR="0052230C" w:rsidRPr="00F75870">
        <w:t xml:space="preserve">are </w:t>
      </w:r>
      <w:r w:rsidR="003E58CD" w:rsidRPr="00F75870">
        <w:t xml:space="preserve">set into the surface of a sculpture </w:t>
      </w:r>
      <w:r w:rsidR="0052230C" w:rsidRPr="00F75870">
        <w:t xml:space="preserve">are </w:t>
      </w:r>
      <w:r w:rsidR="00021323" w:rsidRPr="00F75870">
        <w:t>called</w:t>
      </w:r>
      <w:r w:rsidR="0052230C" w:rsidRPr="00F75870">
        <w:rPr>
          <w:i/>
          <w:iCs/>
        </w:rPr>
        <w:t xml:space="preserve"> </w:t>
      </w:r>
      <w:r w:rsidR="00877B90" w:rsidRPr="00F75870">
        <w:rPr>
          <w:bCs/>
        </w:rPr>
        <w:t>patches</w:t>
      </w:r>
      <w:r w:rsidR="0052230C" w:rsidRPr="00F75870">
        <w:rPr>
          <w:bCs/>
        </w:rPr>
        <w:t>.</w:t>
      </w:r>
      <w:r w:rsidR="0052230C" w:rsidRPr="00F75870">
        <w:rPr>
          <w:b/>
          <w:bCs/>
        </w:rPr>
        <w:t xml:space="preserve"> </w:t>
      </w:r>
      <w:r w:rsidR="00BB1C0B" w:rsidRPr="00F75870">
        <w:t>Repairs</w:t>
      </w:r>
      <w:r w:rsidRPr="00F75870">
        <w:t xml:space="preserve"> </w:t>
      </w:r>
      <w:r w:rsidR="00BB1C0B" w:rsidRPr="00F75870">
        <w:t>that are inserted into</w:t>
      </w:r>
      <w:r w:rsidRPr="00F75870">
        <w:t xml:space="preserve"> </w:t>
      </w:r>
      <w:r w:rsidR="00952BCC" w:rsidRPr="00F75870">
        <w:t xml:space="preserve">holes that extend through the full thickness of the metal wall </w:t>
      </w:r>
      <w:r w:rsidRPr="00F75870">
        <w:t xml:space="preserve">are </w:t>
      </w:r>
      <w:r w:rsidR="00021323" w:rsidRPr="00F75870">
        <w:t>called</w:t>
      </w:r>
      <w:r w:rsidR="00021323" w:rsidRPr="00F75870">
        <w:rPr>
          <w:i/>
          <w:iCs/>
        </w:rPr>
        <w:t xml:space="preserve"> </w:t>
      </w:r>
      <w:r w:rsidR="00877B90" w:rsidRPr="00F75870">
        <w:rPr>
          <w:bCs/>
        </w:rPr>
        <w:t>plugs</w:t>
      </w:r>
      <w:r w:rsidRPr="00F75870">
        <w:t>.</w:t>
      </w:r>
      <w:r w:rsidR="005A754D" w:rsidRPr="00F75870">
        <w:t xml:space="preserve"> </w:t>
      </w:r>
    </w:p>
    <w:p w:rsidR="00C725F3" w:rsidRPr="00F75870" w:rsidRDefault="00C725F3" w:rsidP="00F75870">
      <w:pPr>
        <w:spacing w:line="360" w:lineRule="auto"/>
      </w:pPr>
    </w:p>
    <w:p w:rsidR="00AE0925" w:rsidRPr="00F75870" w:rsidRDefault="00791928" w:rsidP="00F75870">
      <w:pPr>
        <w:pStyle w:val="Heading4"/>
        <w:spacing w:before="0" w:line="360" w:lineRule="auto"/>
        <w:rPr>
          <w:rFonts w:cs="Times New Roman"/>
        </w:rPr>
      </w:pPr>
      <w:bookmarkStart w:id="4" w:name="_Toc522884613"/>
      <w:r w:rsidRPr="00F75870">
        <w:rPr>
          <w:rFonts w:cs="Times New Roman"/>
        </w:rPr>
        <w:t xml:space="preserve">1.1.1 </w:t>
      </w:r>
      <w:r w:rsidR="00F953E6" w:rsidRPr="00F75870">
        <w:rPr>
          <w:rFonts w:cs="Times New Roman"/>
        </w:rPr>
        <w:t>P</w:t>
      </w:r>
      <w:r w:rsidR="744FCAC4" w:rsidRPr="00F75870">
        <w:rPr>
          <w:rFonts w:cs="Times New Roman"/>
        </w:rPr>
        <w:t>atches</w:t>
      </w:r>
      <w:bookmarkEnd w:id="4"/>
    </w:p>
    <w:p w:rsidR="007C735F" w:rsidRPr="00F75870" w:rsidRDefault="00BB1C0B" w:rsidP="00F75870">
      <w:pPr>
        <w:spacing w:line="360" w:lineRule="auto"/>
        <w:rPr>
          <w:color w:val="000000" w:themeColor="text1"/>
        </w:rPr>
      </w:pPr>
      <w:r w:rsidRPr="007F0AB7">
        <w:t>Patches can be found in a wide range of sizes and shapes and are</w:t>
      </w:r>
      <w:r w:rsidRPr="007F0AB7">
        <w:rPr>
          <w:color w:val="000000" w:themeColor="text1"/>
        </w:rPr>
        <w:t xml:space="preserve"> </w:t>
      </w:r>
      <w:r w:rsidRPr="007F0AB7">
        <w:t>often rectangular or polygonal (</w:t>
      </w:r>
      <w:r w:rsidRPr="007F0AB7">
        <w:rPr>
          <w:b/>
        </w:rPr>
        <w:t xml:space="preserve">fig. </w:t>
      </w:r>
      <w:r w:rsidR="000D4638">
        <w:rPr>
          <w:b/>
        </w:rPr>
        <w:t>172</w:t>
      </w:r>
      <w:r w:rsidRPr="007F0AB7">
        <w:t xml:space="preserve">). </w:t>
      </w:r>
      <w:r w:rsidR="00C042F2" w:rsidRPr="007F0AB7">
        <w:rPr>
          <w:color w:val="000000" w:themeColor="text1"/>
        </w:rPr>
        <w:t>A common process for</w:t>
      </w:r>
      <w:r w:rsidR="00FD25E4" w:rsidRPr="007F0AB7">
        <w:rPr>
          <w:color w:val="000000" w:themeColor="text1"/>
        </w:rPr>
        <w:t xml:space="preserve"> setting in </w:t>
      </w:r>
      <w:r w:rsidR="00C042F2" w:rsidRPr="007F0AB7">
        <w:rPr>
          <w:color w:val="000000" w:themeColor="text1"/>
        </w:rPr>
        <w:t>patches</w:t>
      </w:r>
      <w:r w:rsidR="00FD25E4" w:rsidRPr="007F0AB7">
        <w:rPr>
          <w:color w:val="000000" w:themeColor="text1"/>
        </w:rPr>
        <w:t xml:space="preserve"> is described in </w:t>
      </w:r>
      <w:r w:rsidR="00FD25E4" w:rsidRPr="007F0AB7">
        <w:rPr>
          <w:b/>
          <w:color w:val="000000" w:themeColor="text1"/>
        </w:rPr>
        <w:t>fig</w:t>
      </w:r>
      <w:r w:rsidR="00021323" w:rsidRPr="007F0AB7">
        <w:rPr>
          <w:b/>
          <w:color w:val="000000" w:themeColor="text1"/>
        </w:rPr>
        <w:t>ure</w:t>
      </w:r>
      <w:r w:rsidR="00FD25E4" w:rsidRPr="007F0AB7">
        <w:rPr>
          <w:b/>
          <w:color w:val="000000" w:themeColor="text1"/>
        </w:rPr>
        <w:t xml:space="preserve"> </w:t>
      </w:r>
      <w:r w:rsidR="000D4638">
        <w:rPr>
          <w:b/>
          <w:color w:val="000000" w:themeColor="text1"/>
        </w:rPr>
        <w:t>173</w:t>
      </w:r>
      <w:r w:rsidR="008830FE" w:rsidRPr="007F0AB7">
        <w:rPr>
          <w:color w:val="000000" w:themeColor="text1"/>
        </w:rPr>
        <w:t xml:space="preserve"> and a variation </w:t>
      </w:r>
      <w:r w:rsidR="002F6631" w:rsidRPr="007F0AB7">
        <w:rPr>
          <w:color w:val="000000" w:themeColor="text1"/>
        </w:rPr>
        <w:t xml:space="preserve">for small flaws </w:t>
      </w:r>
      <w:r w:rsidR="008830FE" w:rsidRPr="007F0AB7">
        <w:rPr>
          <w:color w:val="000000" w:themeColor="text1"/>
        </w:rPr>
        <w:t xml:space="preserve">in </w:t>
      </w:r>
      <w:r w:rsidR="008830FE" w:rsidRPr="007F0AB7">
        <w:rPr>
          <w:b/>
          <w:color w:val="000000" w:themeColor="text1"/>
        </w:rPr>
        <w:t>fig</w:t>
      </w:r>
      <w:r w:rsidR="00021323" w:rsidRPr="007F0AB7">
        <w:rPr>
          <w:b/>
          <w:color w:val="000000" w:themeColor="text1"/>
        </w:rPr>
        <w:t>ure</w:t>
      </w:r>
      <w:r w:rsidR="008830FE" w:rsidRPr="007F0AB7">
        <w:rPr>
          <w:b/>
          <w:color w:val="000000" w:themeColor="text1"/>
        </w:rPr>
        <w:t xml:space="preserve"> </w:t>
      </w:r>
      <w:r w:rsidR="000D4638">
        <w:rPr>
          <w:b/>
          <w:color w:val="000000" w:themeColor="text1"/>
        </w:rPr>
        <w:t>174</w:t>
      </w:r>
      <w:r w:rsidR="00FD25E4" w:rsidRPr="007F0AB7">
        <w:rPr>
          <w:color w:val="000000" w:themeColor="text1"/>
        </w:rPr>
        <w:t xml:space="preserve">. </w:t>
      </w:r>
      <w:r w:rsidR="00C042F2" w:rsidRPr="007F0AB7">
        <w:rPr>
          <w:color w:val="000000" w:themeColor="text1"/>
        </w:rPr>
        <w:t>Patches may be applied to repair a range of flaws</w:t>
      </w:r>
      <w:r w:rsidR="00B75EDD" w:rsidRPr="007F0AB7">
        <w:rPr>
          <w:color w:val="000000" w:themeColor="text1"/>
        </w:rPr>
        <w:t>,</w:t>
      </w:r>
      <w:r w:rsidR="00C042F2" w:rsidRPr="007F0AB7">
        <w:rPr>
          <w:color w:val="000000" w:themeColor="text1"/>
        </w:rPr>
        <w:t xml:space="preserve"> including superficial surface porosity </w:t>
      </w:r>
      <w:r w:rsidR="008830FE" w:rsidRPr="007F0AB7">
        <w:rPr>
          <w:color w:val="000000" w:themeColor="text1"/>
        </w:rPr>
        <w:t>o</w:t>
      </w:r>
      <w:r w:rsidR="001954DB" w:rsidRPr="007F0AB7">
        <w:rPr>
          <w:color w:val="000000" w:themeColor="text1"/>
        </w:rPr>
        <w:t xml:space="preserve">r holes that pass clear through the </w:t>
      </w:r>
      <w:r w:rsidR="008830FE" w:rsidRPr="007F0AB7">
        <w:rPr>
          <w:color w:val="000000" w:themeColor="text1"/>
        </w:rPr>
        <w:t>metal wall</w:t>
      </w:r>
      <w:r w:rsidR="00C042F2" w:rsidRPr="007F0AB7">
        <w:rPr>
          <w:color w:val="000000" w:themeColor="text1"/>
        </w:rPr>
        <w:t xml:space="preserve"> (</w:t>
      </w:r>
      <w:r w:rsidR="00C042F2" w:rsidRPr="007F0AB7">
        <w:rPr>
          <w:b/>
          <w:color w:val="000000" w:themeColor="text1"/>
        </w:rPr>
        <w:t xml:space="preserve">fig. </w:t>
      </w:r>
      <w:r w:rsidR="000D4638">
        <w:rPr>
          <w:b/>
          <w:color w:val="000000" w:themeColor="text1"/>
        </w:rPr>
        <w:t>35</w:t>
      </w:r>
      <w:r w:rsidR="00C042F2" w:rsidRPr="007F0AB7">
        <w:rPr>
          <w:color w:val="000000" w:themeColor="text1"/>
        </w:rPr>
        <w:t xml:space="preserve">). </w:t>
      </w:r>
      <w:r w:rsidR="00CE2857" w:rsidRPr="007F0AB7">
        <w:t>They</w:t>
      </w:r>
      <w:r w:rsidR="003E399D" w:rsidRPr="007F0AB7">
        <w:t xml:space="preserve"> </w:t>
      </w:r>
      <w:r w:rsidR="00CE2857" w:rsidRPr="007F0AB7">
        <w:t>often</w:t>
      </w:r>
      <w:r w:rsidR="003E399D" w:rsidRPr="007F0AB7">
        <w:t xml:space="preserve"> fall out and </w:t>
      </w:r>
      <w:r w:rsidR="00CE2857" w:rsidRPr="007F0AB7">
        <w:t>are</w:t>
      </w:r>
      <w:r w:rsidR="003E399D" w:rsidRPr="007F0AB7">
        <w:t xml:space="preserve"> lost, leaving </w:t>
      </w:r>
      <w:r w:rsidR="00091920" w:rsidRPr="007F0AB7">
        <w:t xml:space="preserve">the </w:t>
      </w:r>
      <w:r w:rsidR="00C042F2" w:rsidRPr="007F0AB7">
        <w:t>prepared</w:t>
      </w:r>
      <w:r w:rsidR="003E399D" w:rsidRPr="007F0AB7">
        <w:t xml:space="preserve"> </w:t>
      </w:r>
      <w:r w:rsidR="00C042F2" w:rsidRPr="007F0AB7">
        <w:t xml:space="preserve">geometric </w:t>
      </w:r>
      <w:r w:rsidR="003E399D" w:rsidRPr="007F0AB7">
        <w:t>hole</w:t>
      </w:r>
      <w:r w:rsidR="00091920" w:rsidRPr="007F0AB7">
        <w:t xml:space="preserve"> visible</w:t>
      </w:r>
      <w:r w:rsidR="002B21C1" w:rsidRPr="007F0AB7">
        <w:t xml:space="preserve"> </w:t>
      </w:r>
      <w:r w:rsidR="00FF5286" w:rsidRPr="007F0AB7">
        <w:t xml:space="preserve">on </w:t>
      </w:r>
      <w:r w:rsidR="003E399D" w:rsidRPr="007F0AB7">
        <w:t xml:space="preserve">the surface </w:t>
      </w:r>
      <w:r w:rsidR="00D27E33" w:rsidRPr="007F0AB7">
        <w:t>(</w:t>
      </w:r>
      <w:r w:rsidR="00D27E33" w:rsidRPr="007F0AB7">
        <w:rPr>
          <w:b/>
        </w:rPr>
        <w:t xml:space="preserve">fig. </w:t>
      </w:r>
      <w:r w:rsidR="000D4638">
        <w:rPr>
          <w:b/>
        </w:rPr>
        <w:t>175</w:t>
      </w:r>
      <w:r w:rsidR="00D27E33" w:rsidRPr="007F0AB7">
        <w:t>)</w:t>
      </w:r>
      <w:r w:rsidR="00E37437" w:rsidRPr="007F0AB7">
        <w:t>.</w:t>
      </w:r>
      <w:r w:rsidR="00010E4E" w:rsidRPr="007F0AB7">
        <w:t xml:space="preserve"> </w:t>
      </w:r>
      <w:r w:rsidR="00381344" w:rsidRPr="007F0AB7">
        <w:t xml:space="preserve">When flaws in a sculpture are located in areas where the surface has complex </w:t>
      </w:r>
      <w:r w:rsidR="001A0A4B">
        <w:t>%%</w:t>
      </w:r>
      <w:r w:rsidR="00381344" w:rsidRPr="007F0AB7">
        <w:t>modeling</w:t>
      </w:r>
      <w:r w:rsidR="001A0A4B">
        <w:t>%%</w:t>
      </w:r>
      <w:r w:rsidR="00381344" w:rsidRPr="007F0AB7">
        <w:t xml:space="preserve">, patches can be cast separately </w:t>
      </w:r>
      <w:r w:rsidR="00CE2857" w:rsidRPr="007F0AB7">
        <w:t xml:space="preserve">and </w:t>
      </w:r>
      <w:r w:rsidR="00381344" w:rsidRPr="007F0AB7">
        <w:t xml:space="preserve">set into place. </w:t>
      </w:r>
      <w:r w:rsidR="00E55387" w:rsidRPr="007F0AB7">
        <w:t>In such instances, t</w:t>
      </w:r>
      <w:r w:rsidR="00381344" w:rsidRPr="007F0AB7">
        <w:t xml:space="preserve">he patches can be </w:t>
      </w:r>
      <w:r w:rsidR="00A649BB" w:rsidRPr="007F0AB7">
        <w:t xml:space="preserve">directly </w:t>
      </w:r>
      <w:r w:rsidR="16BF168E" w:rsidRPr="007F0AB7">
        <w:t xml:space="preserve">modeled </w:t>
      </w:r>
      <w:r w:rsidR="00381344" w:rsidRPr="007F0AB7">
        <w:t xml:space="preserve">in wax in the flawed area </w:t>
      </w:r>
      <w:r w:rsidR="00A649BB" w:rsidRPr="007F0AB7">
        <w:t xml:space="preserve">or </w:t>
      </w:r>
      <w:r w:rsidR="00381344" w:rsidRPr="007F0AB7">
        <w:t>can be formed using the</w:t>
      </w:r>
      <w:r w:rsidR="2AA11DCB" w:rsidRPr="007F0AB7">
        <w:t xml:space="preserve"> original </w:t>
      </w:r>
      <w:r w:rsidR="00B2313A">
        <w:t>%%</w:t>
      </w:r>
      <w:r w:rsidR="2AA11DCB" w:rsidRPr="00B2313A">
        <w:t>molds</w:t>
      </w:r>
      <w:r w:rsidR="00B2313A">
        <w:t>%%</w:t>
      </w:r>
      <w:r w:rsidR="00010E4E" w:rsidRPr="00B2313A">
        <w:t xml:space="preserve"> </w:t>
      </w:r>
      <w:r w:rsidR="00010E4E" w:rsidRPr="007F0AB7">
        <w:t>(</w:t>
      </w:r>
      <w:r w:rsidR="00A56024" w:rsidRPr="007F0AB7">
        <w:rPr>
          <w:b/>
        </w:rPr>
        <w:t>f</w:t>
      </w:r>
      <w:r w:rsidR="007F609C" w:rsidRPr="007F0AB7">
        <w:rPr>
          <w:b/>
        </w:rPr>
        <w:t>ig</w:t>
      </w:r>
      <w:r w:rsidR="00010E4E" w:rsidRPr="007F0AB7">
        <w:rPr>
          <w:b/>
        </w:rPr>
        <w:t>.</w:t>
      </w:r>
      <w:r w:rsidR="004B6331" w:rsidRPr="007F0AB7">
        <w:rPr>
          <w:b/>
        </w:rPr>
        <w:t xml:space="preserve"> </w:t>
      </w:r>
      <w:r w:rsidR="000D4638">
        <w:rPr>
          <w:b/>
        </w:rPr>
        <w:t>176</w:t>
      </w:r>
      <w:r w:rsidR="00010E4E" w:rsidRPr="007F0AB7">
        <w:t>)</w:t>
      </w:r>
      <w:r w:rsidR="00B5187F" w:rsidRPr="007F0AB7">
        <w:t>.</w:t>
      </w:r>
    </w:p>
    <w:p w:rsidR="000F1986" w:rsidRPr="00F75870" w:rsidRDefault="000F1986"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bookmarkStart w:id="5" w:name="_Toc522884614"/>
    </w:p>
    <w:p w:rsidR="00AE0925" w:rsidRPr="00F75870" w:rsidRDefault="00791928" w:rsidP="00F75870">
      <w:pPr>
        <w:pStyle w:val="Heading4"/>
        <w:spacing w:before="0" w:line="360" w:lineRule="auto"/>
        <w:rPr>
          <w:rFonts w:cs="Times New Roman"/>
        </w:rPr>
      </w:pPr>
      <w:r w:rsidRPr="00F75870">
        <w:rPr>
          <w:rFonts w:cs="Times New Roman"/>
        </w:rPr>
        <w:lastRenderedPageBreak/>
        <w:t xml:space="preserve">1.1.2 </w:t>
      </w:r>
      <w:r w:rsidR="00F953E6" w:rsidRPr="00F75870">
        <w:rPr>
          <w:rFonts w:cs="Times New Roman"/>
        </w:rPr>
        <w:t>P</w:t>
      </w:r>
      <w:r w:rsidR="744FCAC4" w:rsidRPr="00F75870">
        <w:rPr>
          <w:rFonts w:cs="Times New Roman"/>
        </w:rPr>
        <w:t xml:space="preserve">lugs </w:t>
      </w:r>
      <w:bookmarkEnd w:id="5"/>
    </w:p>
    <w:p w:rsidR="0014661A" w:rsidRDefault="005A754D" w:rsidP="00F75870">
      <w:pPr>
        <w:spacing w:line="360" w:lineRule="auto"/>
        <w:rPr>
          <w:color w:val="000000"/>
          <w:bdr w:val="none" w:sz="0" w:space="0" w:color="auto" w:frame="1"/>
          <w:shd w:val="clear" w:color="auto" w:fill="FFFFFF"/>
        </w:rPr>
      </w:pPr>
      <w:r w:rsidRPr="00F75870">
        <w:rPr>
          <w:color w:val="000000" w:themeColor="text1"/>
        </w:rPr>
        <w:t xml:space="preserve">Flaws that extend through the entire thickness of the bronze, including </w:t>
      </w:r>
      <w:r w:rsidR="008A4C8A" w:rsidRPr="00F75870">
        <w:rPr>
          <w:color w:val="000000" w:themeColor="text1"/>
        </w:rPr>
        <w:t xml:space="preserve">holes </w:t>
      </w:r>
      <w:r w:rsidR="744FCAC4" w:rsidRPr="00F75870">
        <w:rPr>
          <w:color w:val="000000" w:themeColor="text1"/>
        </w:rPr>
        <w:t>left when core pins or armature rods are removed, are often repaired with circular plugs inserted after the defective spot has been drilled out.</w:t>
      </w:r>
      <w:r w:rsidR="005755FB" w:rsidRPr="00F75870">
        <w:rPr>
          <w:color w:val="000000" w:themeColor="text1"/>
        </w:rPr>
        <w:t xml:space="preserve"> </w:t>
      </w:r>
      <w:r w:rsidR="00C23928" w:rsidRPr="00F75870">
        <w:rPr>
          <w:color w:val="000000"/>
          <w:bdr w:val="none" w:sz="0" w:space="0" w:color="auto" w:frame="1"/>
          <w:shd w:val="clear" w:color="auto" w:fill="FFFFFF"/>
        </w:rPr>
        <w:t>As observed on European bronzes from</w:t>
      </w:r>
      <w:r w:rsidR="00FD0498" w:rsidRPr="00F75870">
        <w:rPr>
          <w:color w:val="000000"/>
          <w:bdr w:val="none" w:sz="0" w:space="0" w:color="auto" w:frame="1"/>
          <w:shd w:val="clear" w:color="auto" w:fill="FFFFFF"/>
        </w:rPr>
        <w:t xml:space="preserve"> </w:t>
      </w:r>
      <w:r w:rsidR="00C23928" w:rsidRPr="00F75870">
        <w:rPr>
          <w:color w:val="000000"/>
          <w:bdr w:val="none" w:sz="0" w:space="0" w:color="auto" w:frame="1"/>
          <w:shd w:val="clear" w:color="auto" w:fill="FFFFFF"/>
        </w:rPr>
        <w:t xml:space="preserve">the </w:t>
      </w:r>
      <w:r w:rsidR="00FD0498" w:rsidRPr="00F75870">
        <w:rPr>
          <w:color w:val="000000"/>
          <w:bdr w:val="none" w:sz="0" w:space="0" w:color="auto" w:frame="1"/>
          <w:shd w:val="clear" w:color="auto" w:fill="FFFFFF"/>
        </w:rPr>
        <w:t>second half of the</w:t>
      </w:r>
      <w:r w:rsidR="00C23928" w:rsidRPr="00F75870">
        <w:rPr>
          <w:color w:val="000000"/>
          <w:bdr w:val="none" w:sz="0" w:space="0" w:color="auto" w:frame="1"/>
          <w:shd w:val="clear" w:color="auto" w:fill="FFFFFF"/>
        </w:rPr>
        <w:t xml:space="preserve"> </w:t>
      </w:r>
      <w:r w:rsidR="0014661A">
        <w:rPr>
          <w:color w:val="000000"/>
          <w:bdr w:val="none" w:sz="0" w:space="0" w:color="auto" w:frame="1"/>
          <w:shd w:val="clear" w:color="auto" w:fill="FFFFFF"/>
        </w:rPr>
        <w:t>sixteenth</w:t>
      </w:r>
      <w:r w:rsidR="00C23928" w:rsidRPr="00F75870">
        <w:rPr>
          <w:color w:val="000000"/>
          <w:bdr w:val="none" w:sz="0" w:space="0" w:color="auto" w:frame="1"/>
          <w:shd w:val="clear" w:color="auto" w:fill="FFFFFF"/>
        </w:rPr>
        <w:t xml:space="preserve"> century, p</w:t>
      </w:r>
      <w:r w:rsidR="005A7E3B" w:rsidRPr="00F75870">
        <w:rPr>
          <w:color w:val="000000"/>
          <w:bdr w:val="none" w:sz="0" w:space="0" w:color="auto" w:frame="1"/>
          <w:shd w:val="clear" w:color="auto" w:fill="FFFFFF"/>
        </w:rPr>
        <w:t>lugs are often (but not always) threaded.</w:t>
      </w:r>
      <w:r w:rsidR="00C23928" w:rsidRPr="00F75870">
        <w:rPr>
          <w:rStyle w:val="EndnoteReference"/>
          <w:color w:val="000000"/>
          <w:bdr w:val="none" w:sz="0" w:space="0" w:color="auto" w:frame="1"/>
          <w:shd w:val="clear" w:color="auto" w:fill="FFFFFF"/>
        </w:rPr>
        <w:endnoteReference w:id="2"/>
      </w:r>
      <w:r w:rsidR="005A7E3B" w:rsidRPr="00F75870">
        <w:rPr>
          <w:color w:val="000000"/>
          <w:bdr w:val="none" w:sz="0" w:space="0" w:color="auto" w:frame="1"/>
          <w:shd w:val="clear" w:color="auto" w:fill="FFFFFF"/>
        </w:rPr>
        <w:t xml:space="preserve"> Once screwed into place, the visible end of the rod is </w:t>
      </w:r>
      <w:r w:rsidR="004156EF">
        <w:rPr>
          <w:color w:val="000000"/>
          <w:bdr w:val="none" w:sz="0" w:space="0" w:color="auto" w:frame="1"/>
          <w:shd w:val="clear" w:color="auto" w:fill="FFFFFF"/>
        </w:rPr>
        <w:t>%%</w:t>
      </w:r>
      <w:r w:rsidR="005A7E3B" w:rsidRPr="00F75870">
        <w:rPr>
          <w:color w:val="000000"/>
          <w:bdr w:val="none" w:sz="0" w:space="0" w:color="auto" w:frame="1"/>
          <w:shd w:val="clear" w:color="auto" w:fill="FFFFFF"/>
        </w:rPr>
        <w:t>chiseled</w:t>
      </w:r>
      <w:r w:rsidR="004156EF">
        <w:rPr>
          <w:color w:val="000000"/>
          <w:bdr w:val="none" w:sz="0" w:space="0" w:color="auto" w:frame="1"/>
          <w:shd w:val="clear" w:color="auto" w:fill="FFFFFF"/>
        </w:rPr>
        <w:t>%%</w:t>
      </w:r>
      <w:r w:rsidR="005A7E3B" w:rsidRPr="00F75870">
        <w:rPr>
          <w:color w:val="000000"/>
          <w:bdr w:val="none" w:sz="0" w:space="0" w:color="auto" w:frame="1"/>
          <w:shd w:val="clear" w:color="auto" w:fill="FFFFFF"/>
        </w:rPr>
        <w:t xml:space="preserve"> down close to the surface, then hammered and chased to bring the repair flush with the surrounding wall </w:t>
      </w:r>
      <w:r w:rsidR="005A7E3B" w:rsidRPr="00F75870">
        <w:rPr>
          <w:color w:val="000000" w:themeColor="text1"/>
        </w:rPr>
        <w:t>(</w:t>
      </w:r>
      <w:r w:rsidR="005A7E3B" w:rsidRPr="007F0AB7">
        <w:rPr>
          <w:b/>
          <w:color w:val="000000" w:themeColor="text1"/>
        </w:rPr>
        <w:t xml:space="preserve">fig. </w:t>
      </w:r>
      <w:r w:rsidR="000D4638">
        <w:rPr>
          <w:b/>
          <w:color w:val="000000" w:themeColor="text1"/>
        </w:rPr>
        <w:t>177</w:t>
      </w:r>
      <w:r w:rsidR="005A7E3B" w:rsidRPr="00F75870">
        <w:rPr>
          <w:color w:val="000000" w:themeColor="text1"/>
        </w:rPr>
        <w:t>)</w:t>
      </w:r>
      <w:r w:rsidR="005A7E3B" w:rsidRPr="00F75870">
        <w:rPr>
          <w:color w:val="000000"/>
          <w:bdr w:val="none" w:sz="0" w:space="0" w:color="auto" w:frame="1"/>
          <w:shd w:val="clear" w:color="auto" w:fill="FFFFFF"/>
        </w:rPr>
        <w:t>. </w:t>
      </w:r>
    </w:p>
    <w:p w:rsidR="0014661A" w:rsidRDefault="0014661A" w:rsidP="00F75870">
      <w:pPr>
        <w:spacing w:line="360" w:lineRule="auto"/>
        <w:rPr>
          <w:color w:val="000000"/>
          <w:bdr w:val="none" w:sz="0" w:space="0" w:color="auto" w:frame="1"/>
          <w:shd w:val="clear" w:color="auto" w:fill="FFFFFF"/>
        </w:rPr>
      </w:pPr>
    </w:p>
    <w:p w:rsidR="0014661A" w:rsidRDefault="005A7E3B" w:rsidP="00F75870">
      <w:pPr>
        <w:spacing w:line="360" w:lineRule="auto"/>
        <w:rPr>
          <w:color w:val="000000"/>
          <w:bdr w:val="none" w:sz="0" w:space="0" w:color="auto" w:frame="1"/>
        </w:rPr>
      </w:pPr>
      <w:r w:rsidRPr="00F75870">
        <w:rPr>
          <w:color w:val="000000"/>
          <w:bdr w:val="none" w:sz="0" w:space="0" w:color="auto" w:frame="1"/>
          <w:shd w:val="clear" w:color="auto" w:fill="FFFFFF"/>
        </w:rPr>
        <w:t xml:space="preserve">Methods for forming threads on a plug and in its corresponding hole have changed over time. In the early modern period, the first use of threaded metal fasteners seems to have appeared in the realm of arms and armor manufacture as well as clock making, around the middle of the </w:t>
      </w:r>
      <w:r w:rsidR="00706A94" w:rsidRPr="00F75870">
        <w:rPr>
          <w:color w:val="000000"/>
          <w:bdr w:val="none" w:sz="0" w:space="0" w:color="auto" w:frame="1"/>
          <w:shd w:val="clear" w:color="auto" w:fill="FFFFFF"/>
        </w:rPr>
        <w:t>sixteenth</w:t>
      </w:r>
      <w:r w:rsidRPr="00F75870">
        <w:rPr>
          <w:color w:val="000000"/>
          <w:bdr w:val="none" w:sz="0" w:space="0" w:color="auto" w:frame="1"/>
          <w:shd w:val="clear" w:color="auto" w:fill="FFFFFF"/>
        </w:rPr>
        <w:t xml:space="preserve"> century. Although no comprehensive study has been done, it can be assumed that their use in sculpture would have followed. Although thread cutting lathes may have existed quite early, forming threads in copper alloys in this period was probably primarily achieved by “swaging</w:t>
      </w:r>
      <w:r w:rsidR="0014661A">
        <w:rPr>
          <w:color w:val="000000"/>
          <w:bdr w:val="none" w:sz="0" w:space="0" w:color="auto" w:frame="1"/>
          <w:shd w:val="clear" w:color="auto" w:fill="FFFFFF"/>
        </w:rPr>
        <w:t>,</w:t>
      </w:r>
      <w:r w:rsidRPr="00F75870">
        <w:rPr>
          <w:color w:val="000000"/>
          <w:bdr w:val="none" w:sz="0" w:space="0" w:color="auto" w:frame="1"/>
          <w:shd w:val="clear" w:color="auto" w:fill="FFFFFF"/>
        </w:rPr>
        <w:t>” or displacing the metal</w:t>
      </w:r>
      <w:r w:rsidR="0014661A">
        <w:rPr>
          <w:color w:val="000000"/>
          <w:bdr w:val="none" w:sz="0" w:space="0" w:color="auto" w:frame="1"/>
          <w:shd w:val="clear" w:color="auto" w:fill="FFFFFF"/>
        </w:rPr>
        <w:t>,</w:t>
      </w:r>
      <w:r w:rsidRPr="00F75870">
        <w:rPr>
          <w:color w:val="000000"/>
          <w:bdr w:val="none" w:sz="0" w:space="0" w:color="auto" w:frame="1"/>
          <w:shd w:val="clear" w:color="auto" w:fill="FFFFFF"/>
        </w:rPr>
        <w:t xml:space="preserve"> rather than by cutting. Female threads would hav</w:t>
      </w:r>
      <w:r w:rsidR="0014661A">
        <w:rPr>
          <w:color w:val="000000"/>
          <w:bdr w:val="none" w:sz="0" w:space="0" w:color="auto" w:frame="1"/>
          <w:shd w:val="clear" w:color="auto" w:fill="FFFFFF"/>
        </w:rPr>
        <w:t>e been formed by forcing a hand</w:t>
      </w:r>
      <w:r w:rsidRPr="00F75870">
        <w:rPr>
          <w:color w:val="000000"/>
          <w:bdr w:val="none" w:sz="0" w:space="0" w:color="auto" w:frame="1"/>
          <w:shd w:val="clear" w:color="auto" w:fill="FFFFFF"/>
        </w:rPr>
        <w:t>made, hardened steel threaded rod, or “tap</w:t>
      </w:r>
      <w:r w:rsidR="0014661A">
        <w:rPr>
          <w:color w:val="000000"/>
          <w:bdr w:val="none" w:sz="0" w:space="0" w:color="auto" w:frame="1"/>
          <w:shd w:val="clear" w:color="auto" w:fill="FFFFFF"/>
        </w:rPr>
        <w:t>,” into a slightly undersize</w:t>
      </w:r>
      <w:r w:rsidRPr="00F75870">
        <w:rPr>
          <w:color w:val="000000"/>
          <w:bdr w:val="none" w:sz="0" w:space="0" w:color="auto" w:frame="1"/>
          <w:shd w:val="clear" w:color="auto" w:fill="FFFFFF"/>
        </w:rPr>
        <w:t xml:space="preserve"> hole in the bronze; as the tap was twisted into the hole, the steel threads displaced, but did not cut, the surrounding metal. For forming male threads on a plug, a “screw plate” could be made by using the original tap to form female threads in a plate of annealed steel. After hardening the steel, a slightly oversize rod of bronze could be twisted through the screw plate to form a threaded rod, again by displacement of the metal, not by cutting.</w:t>
      </w:r>
      <w:r w:rsidRPr="00F75870">
        <w:rPr>
          <w:rStyle w:val="EndnoteReference"/>
          <w:color w:val="000000"/>
          <w:bdr w:val="none" w:sz="0" w:space="0" w:color="auto" w:frame="1"/>
          <w:shd w:val="clear" w:color="auto" w:fill="FFFFFF"/>
        </w:rPr>
        <w:endnoteReference w:id="3"/>
      </w:r>
      <w:r w:rsidRPr="00F75870">
        <w:rPr>
          <w:color w:val="000000"/>
          <w:bdr w:val="none" w:sz="0" w:space="0" w:color="auto" w:frame="1"/>
        </w:rPr>
        <w:t xml:space="preserve"> </w:t>
      </w:r>
    </w:p>
    <w:p w:rsidR="0014661A" w:rsidRDefault="0014661A" w:rsidP="00F75870">
      <w:pPr>
        <w:spacing w:line="360" w:lineRule="auto"/>
        <w:rPr>
          <w:color w:val="000000"/>
          <w:bdr w:val="none" w:sz="0" w:space="0" w:color="auto" w:frame="1"/>
        </w:rPr>
      </w:pPr>
    </w:p>
    <w:p w:rsidR="005A7E3B" w:rsidRPr="00F75870" w:rsidRDefault="005A7E3B" w:rsidP="00F75870">
      <w:pPr>
        <w:spacing w:line="360" w:lineRule="auto"/>
        <w:rPr>
          <w:color w:val="000000"/>
          <w:bdr w:val="none" w:sz="0" w:space="0" w:color="auto" w:frame="1"/>
          <w:shd w:val="clear" w:color="auto" w:fill="FFFFFF"/>
        </w:rPr>
      </w:pPr>
      <w:r w:rsidRPr="00F75870">
        <w:rPr>
          <w:color w:val="000000"/>
          <w:bdr w:val="none" w:sz="0" w:space="0" w:color="auto" w:frame="1"/>
          <w:shd w:val="clear" w:color="auto" w:fill="FFFFFF"/>
        </w:rPr>
        <w:t>In the second half of the eighteenth century and into the nineteenth, mechanized machine lathes, improved screw plates</w:t>
      </w:r>
      <w:r w:rsidR="0014661A">
        <w:rPr>
          <w:color w:val="000000"/>
          <w:bdr w:val="none" w:sz="0" w:space="0" w:color="auto" w:frame="1"/>
          <w:shd w:val="clear" w:color="auto" w:fill="FFFFFF"/>
        </w:rPr>
        <w:t>,</w:t>
      </w:r>
      <w:r w:rsidRPr="00F75870">
        <w:rPr>
          <w:color w:val="000000"/>
          <w:bdr w:val="none" w:sz="0" w:space="0" w:color="auto" w:frame="1"/>
          <w:shd w:val="clear" w:color="auto" w:fill="FFFFFF"/>
        </w:rPr>
        <w:t xml:space="preserve"> and fluted taps that </w:t>
      </w:r>
      <w:r w:rsidRPr="0014661A">
        <w:rPr>
          <w:color w:val="000000"/>
          <w:bdr w:val="none" w:sz="0" w:space="0" w:color="auto" w:frame="1"/>
          <w:shd w:val="clear" w:color="auto" w:fill="FFFFFF"/>
        </w:rPr>
        <w:t>cut</w:t>
      </w:r>
      <w:r w:rsidRPr="00F75870">
        <w:rPr>
          <w:color w:val="000000"/>
          <w:bdr w:val="none" w:sz="0" w:space="0" w:color="auto" w:frame="1"/>
          <w:shd w:val="clear" w:color="auto" w:fill="FFFFFF"/>
        </w:rPr>
        <w:t xml:space="preserve"> threads started to become more and more widespread, a development that presumably would have increased the use of threaded plug repairs after this date.</w:t>
      </w:r>
      <w:r w:rsidRPr="00F75870">
        <w:rPr>
          <w:rStyle w:val="EndnoteReference"/>
          <w:color w:val="000000"/>
          <w:bdr w:val="none" w:sz="0" w:space="0" w:color="auto" w:frame="1"/>
          <w:shd w:val="clear" w:color="auto" w:fill="FFFFFF"/>
        </w:rPr>
        <w:endnoteReference w:id="4"/>
      </w:r>
      <w:r w:rsidRPr="00F75870">
        <w:rPr>
          <w:color w:val="000000"/>
          <w:bdr w:val="none" w:sz="0" w:space="0" w:color="auto" w:frame="1"/>
          <w:shd w:val="clear" w:color="auto" w:fill="FFFFFF"/>
        </w:rPr>
        <w:t xml:space="preserve"> Beginning in the mid-eighteenth century, systems of standardized dimensions for threading began to appear in Europe.</w:t>
      </w:r>
      <w:r w:rsidRPr="00F75870">
        <w:rPr>
          <w:rStyle w:val="EndnoteReference"/>
          <w:color w:val="000000"/>
          <w:bdr w:val="none" w:sz="0" w:space="0" w:color="auto" w:frame="1"/>
          <w:shd w:val="clear" w:color="auto" w:fill="FFFFFF"/>
        </w:rPr>
        <w:endnoteReference w:id="5"/>
      </w:r>
      <w:r w:rsidRPr="00F75870">
        <w:rPr>
          <w:color w:val="000000"/>
          <w:bdr w:val="none" w:sz="0" w:space="0" w:color="auto" w:frame="1"/>
          <w:shd w:val="clear" w:color="auto" w:fill="FFFFFF"/>
        </w:rPr>
        <w:t xml:space="preserve"> Today, precision tap and die sets are used to cut threads in both repair rods and corresponding drilled-out flaws.</w:t>
      </w:r>
      <w:r w:rsidRPr="00F75870">
        <w:rPr>
          <w:rStyle w:val="EndnoteReference"/>
          <w:color w:val="000000"/>
          <w:bdr w:val="none" w:sz="0" w:space="0" w:color="auto" w:frame="1"/>
          <w:shd w:val="clear" w:color="auto" w:fill="FFFFFF"/>
        </w:rPr>
        <w:endnoteReference w:id="6"/>
      </w:r>
    </w:p>
    <w:p w:rsidR="00AF7575" w:rsidRPr="00F75870" w:rsidRDefault="00AF7575"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rsidR="0005583E" w:rsidRPr="00F75870" w:rsidRDefault="006C641C"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F75870">
        <w:rPr>
          <w:color w:val="000000" w:themeColor="text1"/>
        </w:rPr>
        <w:t>Threaded p</w:t>
      </w:r>
      <w:r w:rsidR="00C0279A" w:rsidRPr="00F75870">
        <w:rPr>
          <w:color w:val="000000" w:themeColor="text1"/>
        </w:rPr>
        <w:t xml:space="preserve">lugs </w:t>
      </w:r>
      <w:r w:rsidR="00007846" w:rsidRPr="00F75870">
        <w:rPr>
          <w:color w:val="000000" w:themeColor="text1"/>
        </w:rPr>
        <w:t xml:space="preserve">inserted at the edge of larger geometric patches also </w:t>
      </w:r>
      <w:r w:rsidR="00AF7575" w:rsidRPr="00F75870">
        <w:rPr>
          <w:color w:val="000000" w:themeColor="text1"/>
        </w:rPr>
        <w:t xml:space="preserve">may be </w:t>
      </w:r>
      <w:r w:rsidR="00C0279A" w:rsidRPr="00F75870">
        <w:rPr>
          <w:color w:val="000000" w:themeColor="text1"/>
        </w:rPr>
        <w:t xml:space="preserve">used to </w:t>
      </w:r>
      <w:r w:rsidR="00007846" w:rsidRPr="00F75870">
        <w:rPr>
          <w:color w:val="000000" w:themeColor="text1"/>
        </w:rPr>
        <w:t xml:space="preserve">help </w:t>
      </w:r>
      <w:r w:rsidR="00C0279A" w:rsidRPr="00F75870">
        <w:rPr>
          <w:color w:val="000000" w:themeColor="text1"/>
        </w:rPr>
        <w:t xml:space="preserve">secure </w:t>
      </w:r>
      <w:r w:rsidR="00007846" w:rsidRPr="00F75870">
        <w:rPr>
          <w:color w:val="000000" w:themeColor="text1"/>
        </w:rPr>
        <w:t xml:space="preserve">the </w:t>
      </w:r>
      <w:r w:rsidR="002251DD" w:rsidRPr="00F75870">
        <w:rPr>
          <w:color w:val="000000" w:themeColor="text1"/>
        </w:rPr>
        <w:t>large patches</w:t>
      </w:r>
      <w:r w:rsidR="00007846" w:rsidRPr="00F75870">
        <w:rPr>
          <w:color w:val="000000" w:themeColor="text1"/>
        </w:rPr>
        <w:t xml:space="preserve"> to the surrounding metal</w:t>
      </w:r>
      <w:r w:rsidR="00411DE5" w:rsidRPr="00F75870">
        <w:rPr>
          <w:color w:val="000000" w:themeColor="text1"/>
        </w:rPr>
        <w:t xml:space="preserve"> </w:t>
      </w:r>
      <w:r w:rsidR="00D27E33" w:rsidRPr="00F75870">
        <w:rPr>
          <w:color w:val="000000" w:themeColor="text1"/>
        </w:rPr>
        <w:t>(</w:t>
      </w:r>
      <w:r w:rsidR="00D27E33" w:rsidRPr="007F0AB7">
        <w:rPr>
          <w:b/>
          <w:color w:val="000000" w:themeColor="text1"/>
        </w:rPr>
        <w:t xml:space="preserve">fig. </w:t>
      </w:r>
      <w:r w:rsidR="000D4638">
        <w:rPr>
          <w:b/>
          <w:color w:val="000000" w:themeColor="text1"/>
        </w:rPr>
        <w:t>178</w:t>
      </w:r>
      <w:r w:rsidR="00D27E33" w:rsidRPr="00F75870">
        <w:rPr>
          <w:color w:val="000000" w:themeColor="text1"/>
        </w:rPr>
        <w:t>)</w:t>
      </w:r>
      <w:r w:rsidR="00411DE5" w:rsidRPr="00F75870">
        <w:rPr>
          <w:color w:val="000000" w:themeColor="text1"/>
        </w:rPr>
        <w:t>.</w:t>
      </w:r>
    </w:p>
    <w:p w:rsidR="00D27E33" w:rsidRPr="00F75870" w:rsidRDefault="00D27E33"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rsidR="00627F30" w:rsidRPr="00F75870" w:rsidRDefault="00832643" w:rsidP="00F75870">
      <w:pPr>
        <w:widowControl w:val="0"/>
        <w:tabs>
          <w:tab w:val="left" w:pos="3360"/>
        </w:tabs>
        <w:autoSpaceDE w:val="0"/>
        <w:autoSpaceDN w:val="0"/>
        <w:adjustRightInd w:val="0"/>
        <w:spacing w:line="360" w:lineRule="auto"/>
        <w:rPr>
          <w:color w:val="000000" w:themeColor="text1"/>
        </w:rPr>
      </w:pPr>
      <w:r w:rsidRPr="00F75870">
        <w:rPr>
          <w:color w:val="000000" w:themeColor="text1"/>
        </w:rPr>
        <w:t xml:space="preserve">It </w:t>
      </w:r>
      <w:r w:rsidR="00CC50C1" w:rsidRPr="00F75870">
        <w:rPr>
          <w:color w:val="000000" w:themeColor="text1"/>
        </w:rPr>
        <w:t xml:space="preserve">is important to </w:t>
      </w:r>
      <w:r w:rsidRPr="00F75870">
        <w:rPr>
          <w:color w:val="000000" w:themeColor="text1"/>
        </w:rPr>
        <w:t>remember that</w:t>
      </w:r>
      <w:r w:rsidR="00B1511D" w:rsidRPr="00F75870">
        <w:rPr>
          <w:color w:val="000000" w:themeColor="text1"/>
        </w:rPr>
        <w:t xml:space="preserve"> </w:t>
      </w:r>
      <w:r w:rsidR="744FCAC4" w:rsidRPr="00F75870">
        <w:rPr>
          <w:color w:val="000000" w:themeColor="text1"/>
        </w:rPr>
        <w:t>various combinations of techniques may be found on a single sculpture.</w:t>
      </w:r>
      <w:r w:rsidR="00713D0F" w:rsidRPr="00F75870">
        <w:rPr>
          <w:color w:val="000000" w:themeColor="text1"/>
        </w:rPr>
        <w:t xml:space="preserve"> </w:t>
      </w:r>
    </w:p>
    <w:p w:rsidR="00D11EC7" w:rsidRPr="00F75870" w:rsidRDefault="00D11EC7" w:rsidP="00F75870">
      <w:pPr>
        <w:widowControl w:val="0"/>
        <w:tabs>
          <w:tab w:val="left" w:pos="3360"/>
        </w:tabs>
        <w:autoSpaceDE w:val="0"/>
        <w:autoSpaceDN w:val="0"/>
        <w:adjustRightInd w:val="0"/>
        <w:spacing w:line="360" w:lineRule="auto"/>
        <w:rPr>
          <w:color w:val="00B050"/>
        </w:rPr>
      </w:pPr>
    </w:p>
    <w:p w:rsidR="0040596C" w:rsidRPr="00F75870" w:rsidRDefault="0040596C" w:rsidP="00F75870">
      <w:pPr>
        <w:spacing w:line="360" w:lineRule="auto"/>
        <w:rPr>
          <w:i/>
          <w:color w:val="000000" w:themeColor="text1"/>
        </w:rPr>
      </w:pPr>
      <w:r w:rsidRPr="00F75870">
        <w:rPr>
          <w:i/>
          <w:color w:val="000000" w:themeColor="text1"/>
        </w:rPr>
        <w:t>Risks of misidentification/misinterpretation</w:t>
      </w:r>
    </w:p>
    <w:p w:rsidR="00F2774B" w:rsidRPr="007F0AB7" w:rsidRDefault="00AB168D" w:rsidP="00F75870">
      <w:pPr>
        <w:pStyle w:val="ListParagraph"/>
        <w:numPr>
          <w:ilvl w:val="0"/>
          <w:numId w:val="16"/>
        </w:numPr>
        <w:spacing w:line="360" w:lineRule="auto"/>
        <w:rPr>
          <w:rFonts w:ascii="Times New Roman" w:eastAsia="Times New Roman" w:hAnsi="Times New Roman" w:cs="Times New Roman"/>
          <w:lang w:eastAsia="en-US"/>
        </w:rPr>
      </w:pPr>
      <w:r w:rsidRPr="00F75870">
        <w:rPr>
          <w:rFonts w:ascii="Times New Roman" w:hAnsi="Times New Roman" w:cs="Times New Roman"/>
        </w:rPr>
        <w:t xml:space="preserve">Set-in repairs are often geometric in shape; </w:t>
      </w:r>
      <w:r w:rsidR="007E0C89">
        <w:rPr>
          <w:rFonts w:ascii="Times New Roman" w:hAnsi="Times New Roman" w:cs="Times New Roman"/>
        </w:rPr>
        <w:t>%%</w:t>
      </w:r>
      <w:r w:rsidRPr="00F75870">
        <w:rPr>
          <w:rFonts w:ascii="Times New Roman" w:hAnsi="Times New Roman" w:cs="Times New Roman"/>
        </w:rPr>
        <w:t>cast-on repairs</w:t>
      </w:r>
      <w:r w:rsidR="007E0C89">
        <w:rPr>
          <w:rFonts w:ascii="Times New Roman" w:hAnsi="Times New Roman" w:cs="Times New Roman"/>
        </w:rPr>
        <w:t>%%</w:t>
      </w:r>
      <w:r w:rsidRPr="00F75870">
        <w:rPr>
          <w:rFonts w:ascii="Times New Roman" w:hAnsi="Times New Roman" w:cs="Times New Roman"/>
        </w:rPr>
        <w:t xml:space="preserve"> are often asymmetric. Howeve</w:t>
      </w:r>
      <w:r w:rsidR="0021228F" w:rsidRPr="00F75870">
        <w:rPr>
          <w:rFonts w:ascii="Times New Roman" w:hAnsi="Times New Roman" w:cs="Times New Roman"/>
        </w:rPr>
        <w:t>r, metallogr</w:t>
      </w:r>
      <w:r w:rsidR="0021228F" w:rsidRPr="007F0AB7">
        <w:rPr>
          <w:rFonts w:ascii="Times New Roman" w:hAnsi="Times New Roman" w:cs="Times New Roman"/>
        </w:rPr>
        <w:t xml:space="preserve">aphic investigation </w:t>
      </w:r>
      <w:r w:rsidR="00877B90" w:rsidRPr="007F0AB7">
        <w:rPr>
          <w:rFonts w:ascii="Times New Roman" w:eastAsia="Times New Roman" w:hAnsi="Times New Roman" w:cs="Times New Roman"/>
          <w:lang w:eastAsia="en-US"/>
        </w:rPr>
        <w:t xml:space="preserve">of several </w:t>
      </w:r>
      <w:r w:rsidR="00367CC8" w:rsidRPr="007F0AB7">
        <w:rPr>
          <w:rFonts w:ascii="Times New Roman" w:eastAsia="Times New Roman" w:hAnsi="Times New Roman" w:cs="Times New Roman"/>
          <w:lang w:eastAsia="en-US"/>
        </w:rPr>
        <w:t xml:space="preserve">rectangular repairs </w:t>
      </w:r>
      <w:r w:rsidR="00877B90" w:rsidRPr="007F0AB7">
        <w:rPr>
          <w:rFonts w:ascii="Times New Roman" w:eastAsia="Times New Roman" w:hAnsi="Times New Roman" w:cs="Times New Roman"/>
          <w:lang w:eastAsia="en-US"/>
        </w:rPr>
        <w:t>on Roman statues has revealed examples of their having been cast on (</w:t>
      </w:r>
      <w:r w:rsidR="00877B90" w:rsidRPr="007F0AB7">
        <w:rPr>
          <w:rFonts w:ascii="Times New Roman" w:eastAsia="Times New Roman" w:hAnsi="Times New Roman" w:cs="Times New Roman"/>
          <w:b/>
          <w:lang w:eastAsia="en-US"/>
        </w:rPr>
        <w:t xml:space="preserve">fig. </w:t>
      </w:r>
      <w:r w:rsidR="000D4638">
        <w:rPr>
          <w:rFonts w:ascii="Times New Roman" w:eastAsia="Times New Roman" w:hAnsi="Times New Roman" w:cs="Times New Roman"/>
          <w:b/>
          <w:lang w:eastAsia="en-US"/>
        </w:rPr>
        <w:t>145</w:t>
      </w:r>
      <w:r w:rsidR="00877B90" w:rsidRPr="007F0AB7">
        <w:rPr>
          <w:rFonts w:ascii="Times New Roman" w:eastAsia="Times New Roman" w:hAnsi="Times New Roman" w:cs="Times New Roman"/>
          <w:lang w:eastAsia="en-US"/>
        </w:rPr>
        <w:t>)</w:t>
      </w:r>
      <w:r w:rsidR="00877B90" w:rsidRPr="007F0AB7">
        <w:rPr>
          <w:rStyle w:val="EndnoteReference"/>
          <w:rFonts w:ascii="Times New Roman" w:eastAsia="Times New Roman" w:hAnsi="Times New Roman" w:cs="Times New Roman"/>
          <w:lang w:eastAsia="en-US"/>
        </w:rPr>
        <w:endnoteReference w:id="7"/>
      </w:r>
      <w:r w:rsidR="00877B90" w:rsidRPr="007F0AB7">
        <w:rPr>
          <w:rFonts w:ascii="Times New Roman" w:eastAsia="Times New Roman" w:hAnsi="Times New Roman" w:cs="Times New Roman"/>
          <w:lang w:eastAsia="en-US"/>
        </w:rPr>
        <w:t xml:space="preserve"> </w:t>
      </w:r>
      <w:r w:rsidR="00B16F3E" w:rsidRPr="007F0AB7">
        <w:rPr>
          <w:rFonts w:ascii="Times New Roman" w:eastAsia="Times New Roman" w:hAnsi="Times New Roman" w:cs="Times New Roman"/>
          <w:lang w:eastAsia="en-US"/>
        </w:rPr>
        <w:t>and l</w:t>
      </w:r>
      <w:r w:rsidR="00877B90" w:rsidRPr="007F0AB7">
        <w:rPr>
          <w:rFonts w:ascii="Times New Roman" w:eastAsia="Times New Roman" w:hAnsi="Times New Roman" w:cs="Times New Roman"/>
          <w:lang w:eastAsia="en-US"/>
        </w:rPr>
        <w:t>ater examples also have been observed (</w:t>
      </w:r>
      <w:r w:rsidR="00877B90" w:rsidRPr="007F0AB7">
        <w:rPr>
          <w:rFonts w:ascii="Times New Roman" w:eastAsia="Times New Roman" w:hAnsi="Times New Roman" w:cs="Times New Roman"/>
          <w:b/>
          <w:lang w:eastAsia="en-US"/>
        </w:rPr>
        <w:t xml:space="preserve">fig. </w:t>
      </w:r>
      <w:r w:rsidR="000D4638">
        <w:rPr>
          <w:rFonts w:ascii="Times New Roman" w:eastAsia="Times New Roman" w:hAnsi="Times New Roman" w:cs="Times New Roman"/>
          <w:b/>
          <w:lang w:eastAsia="en-US"/>
        </w:rPr>
        <w:t>123</w:t>
      </w:r>
      <w:r w:rsidR="00877B90" w:rsidRPr="007F0AB7">
        <w:rPr>
          <w:rFonts w:ascii="Times New Roman" w:eastAsia="Times New Roman" w:hAnsi="Times New Roman" w:cs="Times New Roman"/>
          <w:lang w:eastAsia="en-US"/>
        </w:rPr>
        <w:t>).</w:t>
      </w:r>
      <w:r w:rsidR="00877B90" w:rsidRPr="007F0AB7">
        <w:rPr>
          <w:rStyle w:val="EndnoteReference"/>
          <w:rFonts w:ascii="Times New Roman" w:eastAsia="Times New Roman" w:hAnsi="Times New Roman" w:cs="Times New Roman"/>
          <w:lang w:eastAsia="en-US"/>
        </w:rPr>
        <w:endnoteReference w:id="8"/>
      </w:r>
    </w:p>
    <w:p w:rsidR="00F2774B" w:rsidRPr="00F75870" w:rsidRDefault="00877B90" w:rsidP="00F75870">
      <w:pPr>
        <w:pStyle w:val="ListParagraph"/>
        <w:numPr>
          <w:ilvl w:val="0"/>
          <w:numId w:val="16"/>
        </w:numPr>
        <w:spacing w:line="360" w:lineRule="auto"/>
        <w:rPr>
          <w:rFonts w:ascii="Times New Roman" w:eastAsia="Times New Roman" w:hAnsi="Times New Roman" w:cs="Times New Roman"/>
          <w:lang w:eastAsia="en-US"/>
        </w:rPr>
      </w:pPr>
      <w:r w:rsidRPr="00F75870">
        <w:rPr>
          <w:rFonts w:ascii="Times New Roman" w:eastAsia="Times New Roman" w:hAnsi="Times New Roman" w:cs="Times New Roman"/>
          <w:lang w:eastAsia="en-US"/>
        </w:rPr>
        <w:t xml:space="preserve">As patches and plugs are effectively </w:t>
      </w:r>
      <w:r w:rsidR="00AF62CA">
        <w:rPr>
          <w:rFonts w:ascii="Times New Roman" w:eastAsia="Times New Roman" w:hAnsi="Times New Roman" w:cs="Times New Roman"/>
          <w:lang w:eastAsia="en-US"/>
        </w:rPr>
        <w:t>%%</w:t>
      </w:r>
      <w:r w:rsidRPr="00AF62CA">
        <w:rPr>
          <w:rFonts w:ascii="Times New Roman" w:eastAsia="Times New Roman" w:hAnsi="Times New Roman" w:cs="Times New Roman"/>
          <w:lang w:eastAsia="en-US"/>
        </w:rPr>
        <w:t>inlays</w:t>
      </w:r>
      <w:r w:rsidR="00AF62CA">
        <w:rPr>
          <w:rFonts w:ascii="Times New Roman" w:eastAsia="Times New Roman" w:hAnsi="Times New Roman" w:cs="Times New Roman"/>
          <w:lang w:eastAsia="en-US"/>
        </w:rPr>
        <w:t>%%</w:t>
      </w:r>
      <w:r w:rsidRPr="00F75870">
        <w:rPr>
          <w:rFonts w:ascii="Times New Roman" w:eastAsia="Times New Roman" w:hAnsi="Times New Roman" w:cs="Times New Roman"/>
          <w:lang w:eastAsia="en-US"/>
        </w:rPr>
        <w:t xml:space="preserve">, they may be visually similar (see </w:t>
      </w:r>
      <w:hyperlink w:anchor="I.9§1.2.1" w:history="1">
        <w:r w:rsidRPr="007F0AB7">
          <w:rPr>
            <w:rStyle w:val="Hyperlink"/>
            <w:rFonts w:ascii="Times New Roman" w:eastAsia="Times New Roman" w:hAnsi="Times New Roman" w:cs="Times New Roman"/>
            <w:lang w:eastAsia="en-US"/>
          </w:rPr>
          <w:t>I.9</w:t>
        </w:r>
        <w:r w:rsidR="0021228F" w:rsidRPr="007F0AB7">
          <w:rPr>
            <w:rStyle w:val="Hyperlink"/>
            <w:rFonts w:ascii="Times New Roman" w:eastAsia="Times New Roman" w:hAnsi="Times New Roman" w:cs="Times New Roman"/>
            <w:lang w:eastAsia="en-US"/>
          </w:rPr>
          <w:t>§1.2.1</w:t>
        </w:r>
      </w:hyperlink>
      <w:r w:rsidRPr="00F75870">
        <w:rPr>
          <w:rFonts w:ascii="Times New Roman" w:eastAsia="Times New Roman" w:hAnsi="Times New Roman" w:cs="Times New Roman"/>
          <w:lang w:eastAsia="en-US"/>
        </w:rPr>
        <w:t>).</w:t>
      </w:r>
    </w:p>
    <w:p w:rsidR="00F2774B" w:rsidRPr="00F75870" w:rsidRDefault="00877B90" w:rsidP="00F75870">
      <w:pPr>
        <w:pStyle w:val="ListParagraph"/>
        <w:numPr>
          <w:ilvl w:val="0"/>
          <w:numId w:val="16"/>
        </w:numPr>
        <w:spacing w:line="360" w:lineRule="auto"/>
        <w:rPr>
          <w:rFonts w:ascii="Times New Roman" w:hAnsi="Times New Roman" w:cs="Times New Roman"/>
        </w:rPr>
      </w:pPr>
      <w:r w:rsidRPr="00F75870">
        <w:rPr>
          <w:rFonts w:ascii="Times New Roman" w:eastAsia="Times New Roman" w:hAnsi="Times New Roman" w:cs="Times New Roman"/>
          <w:lang w:eastAsia="en-US"/>
        </w:rPr>
        <w:t xml:space="preserve">Also, a repair can be confused with plugs used to assemble separately cast parts (such as pinned sleeve joins; see </w:t>
      </w:r>
      <w:hyperlink w:anchor="I.5§1.2.1" w:history="1">
        <w:r w:rsidRPr="007F0AB7">
          <w:rPr>
            <w:rStyle w:val="Hyperlink"/>
            <w:rFonts w:ascii="Times New Roman" w:eastAsia="Times New Roman" w:hAnsi="Times New Roman" w:cs="Times New Roman"/>
            <w:lang w:eastAsia="en-US"/>
          </w:rPr>
          <w:t>I.5</w:t>
        </w:r>
        <w:r w:rsidR="0021228F" w:rsidRPr="007F0AB7">
          <w:rPr>
            <w:rStyle w:val="Hyperlink"/>
            <w:rFonts w:ascii="Times New Roman" w:eastAsia="Times New Roman" w:hAnsi="Times New Roman" w:cs="Times New Roman"/>
            <w:lang w:eastAsia="en-US"/>
          </w:rPr>
          <w:t>§1.2.1</w:t>
        </w:r>
      </w:hyperlink>
      <w:r w:rsidRPr="00F75870">
        <w:rPr>
          <w:rFonts w:ascii="Times New Roman" w:eastAsia="Times New Roman" w:hAnsi="Times New Roman" w:cs="Times New Roman"/>
          <w:lang w:eastAsia="en-US"/>
        </w:rPr>
        <w:t>). Separately cast sections can almost always be identified by examining the surface with strong raking light to reveal the thin join</w:t>
      </w:r>
      <w:r w:rsidR="00872D25">
        <w:rPr>
          <w:rFonts w:ascii="Times New Roman" w:eastAsia="Times New Roman" w:hAnsi="Times New Roman" w:cs="Times New Roman"/>
          <w:lang w:eastAsia="en-US"/>
        </w:rPr>
        <w:t>t</w:t>
      </w:r>
      <w:r w:rsidRPr="00F75870">
        <w:rPr>
          <w:rFonts w:ascii="Times New Roman" w:eastAsia="Times New Roman" w:hAnsi="Times New Roman" w:cs="Times New Roman"/>
          <w:lang w:eastAsia="en-US"/>
        </w:rPr>
        <w:t xml:space="preserve"> around them, but occasionally these are only revealed through radiography.</w:t>
      </w:r>
    </w:p>
    <w:p w:rsidR="00AB168D" w:rsidRPr="00F75870" w:rsidRDefault="00AB168D" w:rsidP="00F75870">
      <w:pPr>
        <w:spacing w:line="360" w:lineRule="auto"/>
        <w:rPr>
          <w:color w:val="000000" w:themeColor="text1"/>
        </w:rPr>
      </w:pPr>
    </w:p>
    <w:p w:rsidR="00F2774B" w:rsidRPr="00F75870" w:rsidRDefault="00877B90" w:rsidP="00872D25">
      <w:pPr>
        <w:pStyle w:val="Heading3"/>
        <w:spacing w:before="0" w:line="360" w:lineRule="auto"/>
        <w:rPr>
          <w:u w:val="none"/>
        </w:rPr>
      </w:pPr>
      <w:bookmarkStart w:id="6" w:name="_Toc522884616"/>
      <w:bookmarkStart w:id="7" w:name="_Toc14266450"/>
      <w:r w:rsidRPr="00F75870">
        <w:rPr>
          <w:rStyle w:val="Heading2Char"/>
          <w:bCs/>
          <w:szCs w:val="24"/>
          <w:u w:val="none"/>
        </w:rPr>
        <w:t>1.2 Metallurgical repair</w:t>
      </w:r>
      <w:bookmarkEnd w:id="6"/>
      <w:bookmarkEnd w:id="7"/>
      <w:r w:rsidRPr="00F75870">
        <w:rPr>
          <w:rStyle w:val="Heading2Char"/>
          <w:bCs/>
          <w:szCs w:val="24"/>
          <w:u w:val="none"/>
        </w:rPr>
        <w:t>s</w:t>
      </w:r>
    </w:p>
    <w:p w:rsidR="00190656" w:rsidRPr="00F75870" w:rsidRDefault="00B8176D" w:rsidP="00F75870">
      <w:pPr>
        <w:spacing w:line="360" w:lineRule="auto"/>
        <w:rPr>
          <w:color w:val="3B4045"/>
          <w:lang w:eastAsia="it-IT"/>
        </w:rPr>
      </w:pPr>
      <w:r w:rsidRPr="00F75870">
        <w:rPr>
          <w:color w:val="000000" w:themeColor="text1"/>
        </w:rPr>
        <w:t>Metallurgical</w:t>
      </w:r>
      <w:r w:rsidR="00176909" w:rsidRPr="00F75870">
        <w:rPr>
          <w:color w:val="000000" w:themeColor="text1"/>
        </w:rPr>
        <w:t xml:space="preserve"> repair</w:t>
      </w:r>
      <w:r w:rsidR="744FCAC4" w:rsidRPr="00F75870">
        <w:rPr>
          <w:color w:val="000000" w:themeColor="text1"/>
        </w:rPr>
        <w:t xml:space="preserve">s are made by </w:t>
      </w:r>
      <w:r w:rsidR="00B1511D" w:rsidRPr="00F75870">
        <w:rPr>
          <w:color w:val="000000" w:themeColor="text1"/>
        </w:rPr>
        <w:t xml:space="preserve">pouring or melting metal directly onto flaws. </w:t>
      </w:r>
      <w:r w:rsidR="00176909" w:rsidRPr="00F75870">
        <w:rPr>
          <w:color w:val="000000" w:themeColor="text1"/>
        </w:rPr>
        <w:t>Molten metal repair</w:t>
      </w:r>
      <w:r w:rsidR="00B1511D" w:rsidRPr="00F75870">
        <w:rPr>
          <w:color w:val="000000" w:themeColor="text1"/>
        </w:rPr>
        <w:t xml:space="preserve">s </w:t>
      </w:r>
      <w:r w:rsidR="00415CBD" w:rsidRPr="00F75870">
        <w:rPr>
          <w:color w:val="000000" w:themeColor="text1"/>
        </w:rPr>
        <w:t>can be designed to</w:t>
      </w:r>
      <w:r w:rsidR="744FCAC4" w:rsidRPr="00F75870">
        <w:rPr>
          <w:color w:val="000000" w:themeColor="text1"/>
        </w:rPr>
        <w:t xml:space="preserve"> fit </w:t>
      </w:r>
      <w:r w:rsidR="002324A5" w:rsidRPr="00F75870">
        <w:rPr>
          <w:color w:val="000000" w:themeColor="text1"/>
        </w:rPr>
        <w:t xml:space="preserve">precisely </w:t>
      </w:r>
      <w:r w:rsidR="744FCAC4" w:rsidRPr="00F75870">
        <w:rPr>
          <w:color w:val="000000" w:themeColor="text1"/>
        </w:rPr>
        <w:t xml:space="preserve">even </w:t>
      </w:r>
      <w:r w:rsidR="00CC50C1" w:rsidRPr="00F75870">
        <w:rPr>
          <w:color w:val="000000" w:themeColor="text1"/>
        </w:rPr>
        <w:t xml:space="preserve">the most </w:t>
      </w:r>
      <w:r w:rsidR="744FCAC4" w:rsidRPr="00F75870">
        <w:rPr>
          <w:color w:val="000000" w:themeColor="text1"/>
        </w:rPr>
        <w:t>complex losses.</w:t>
      </w:r>
    </w:p>
    <w:p w:rsidR="001E1041" w:rsidRPr="00F75870" w:rsidRDefault="00615B90" w:rsidP="00F75870">
      <w:pPr>
        <w:spacing w:line="360" w:lineRule="auto"/>
        <w:rPr>
          <w:color w:val="3B4045"/>
          <w:shd w:val="clear" w:color="auto" w:fill="FFFFFF"/>
          <w:lang w:eastAsia="it-IT"/>
        </w:rPr>
      </w:pPr>
      <w:r w:rsidRPr="00F75870">
        <w:rPr>
          <w:color w:val="3B4045"/>
          <w:shd w:val="clear" w:color="auto" w:fill="FFFFFF"/>
          <w:lang w:eastAsia="it-IT"/>
        </w:rPr>
        <w:t xml:space="preserve"> </w:t>
      </w:r>
    </w:p>
    <w:p w:rsidR="004B0B51" w:rsidRPr="00F75870" w:rsidRDefault="009D58C2" w:rsidP="00F75870">
      <w:pPr>
        <w:pStyle w:val="Heading4"/>
        <w:spacing w:before="0" w:line="360" w:lineRule="auto"/>
        <w:rPr>
          <w:rFonts w:cs="Times New Roman"/>
        </w:rPr>
      </w:pPr>
      <w:bookmarkStart w:id="8" w:name="_Toc522884617"/>
      <w:r w:rsidRPr="00F75870">
        <w:rPr>
          <w:rFonts w:cs="Times New Roman"/>
        </w:rPr>
        <w:t xml:space="preserve">1.2.1 </w:t>
      </w:r>
      <w:r w:rsidR="004B0B51" w:rsidRPr="00F75870">
        <w:rPr>
          <w:rFonts w:cs="Times New Roman"/>
        </w:rPr>
        <w:t>Cast-on repairs</w:t>
      </w:r>
      <w:bookmarkEnd w:id="8"/>
    </w:p>
    <w:p w:rsidR="007D5A42" w:rsidRPr="00F75870" w:rsidRDefault="006C641C" w:rsidP="00F75870">
      <w:pPr>
        <w:spacing w:line="360" w:lineRule="auto"/>
      </w:pPr>
      <w:r w:rsidRPr="00F75870">
        <w:rPr>
          <w:color w:val="000000" w:themeColor="text1"/>
        </w:rPr>
        <w:t>T</w:t>
      </w:r>
      <w:r w:rsidR="00473BE3" w:rsidRPr="00F75870">
        <w:rPr>
          <w:color w:val="000000" w:themeColor="text1"/>
        </w:rPr>
        <w:t xml:space="preserve">hese are the most common </w:t>
      </w:r>
      <w:r w:rsidR="00B8176D" w:rsidRPr="00F75870">
        <w:rPr>
          <w:color w:val="000000" w:themeColor="text1"/>
        </w:rPr>
        <w:t>metallurgical</w:t>
      </w:r>
      <w:r w:rsidR="00176909" w:rsidRPr="00F75870">
        <w:rPr>
          <w:color w:val="000000" w:themeColor="text1"/>
        </w:rPr>
        <w:t xml:space="preserve"> repair</w:t>
      </w:r>
      <w:r w:rsidR="00473BE3" w:rsidRPr="00F75870">
        <w:rPr>
          <w:color w:val="000000" w:themeColor="text1"/>
        </w:rPr>
        <w:t xml:space="preserve">s, </w:t>
      </w:r>
      <w:r w:rsidR="00473BE3" w:rsidRPr="00F75870">
        <w:t xml:space="preserve">created using a process in which a copper alloy is melted and poured directly </w:t>
      </w:r>
      <w:r w:rsidR="00E65B85" w:rsidRPr="00F75870">
        <w:t xml:space="preserve">into </w:t>
      </w:r>
      <w:r w:rsidR="0023777F" w:rsidRPr="00F75870">
        <w:t>a</w:t>
      </w:r>
      <w:r w:rsidR="00E65B85" w:rsidRPr="00F75870">
        <w:t xml:space="preserve"> flawed area</w:t>
      </w:r>
      <w:r w:rsidR="00C8692C" w:rsidRPr="00867BE4">
        <w:t xml:space="preserve">. </w:t>
      </w:r>
      <w:r w:rsidR="0023777F" w:rsidRPr="003871A1">
        <w:t xml:space="preserve">Cast-on repairs </w:t>
      </w:r>
      <w:r w:rsidR="0023777F" w:rsidRPr="00F75870">
        <w:t xml:space="preserve">may be used to replace a range of losses, from </w:t>
      </w:r>
      <w:r w:rsidR="00AD59ED" w:rsidRPr="00F75870">
        <w:t xml:space="preserve">relatively small surface flaws to </w:t>
      </w:r>
      <w:r w:rsidR="0023777F" w:rsidRPr="00F75870">
        <w:t xml:space="preserve">large sections of a composition </w:t>
      </w:r>
      <w:r w:rsidR="0086582C" w:rsidRPr="00F75870">
        <w:t>(</w:t>
      </w:r>
      <w:r w:rsidR="0086582C" w:rsidRPr="007F0AB7">
        <w:rPr>
          <w:b/>
          <w:color w:val="000000" w:themeColor="text1"/>
        </w:rPr>
        <w:t>fig</w:t>
      </w:r>
      <w:r w:rsidR="007F0AB7" w:rsidRPr="007F0AB7">
        <w:rPr>
          <w:b/>
          <w:color w:val="000000" w:themeColor="text1"/>
        </w:rPr>
        <w:t>s</w:t>
      </w:r>
      <w:r w:rsidR="0086582C" w:rsidRPr="007F0AB7">
        <w:rPr>
          <w:b/>
          <w:color w:val="000000" w:themeColor="text1"/>
        </w:rPr>
        <w:t xml:space="preserve">. </w:t>
      </w:r>
      <w:r w:rsidR="000D4638">
        <w:rPr>
          <w:b/>
          <w:color w:val="000000" w:themeColor="text1"/>
        </w:rPr>
        <w:t>179</w:t>
      </w:r>
      <w:r w:rsidR="007F0AB7" w:rsidRPr="007F0AB7">
        <w:rPr>
          <w:b/>
          <w:color w:val="000000" w:themeColor="text1"/>
        </w:rPr>
        <w:t xml:space="preserve">, </w:t>
      </w:r>
      <w:r w:rsidR="000D4638">
        <w:rPr>
          <w:b/>
          <w:color w:val="000000" w:themeColor="text1"/>
        </w:rPr>
        <w:t>180</w:t>
      </w:r>
      <w:r w:rsidR="0086582C" w:rsidRPr="00F75870">
        <w:rPr>
          <w:color w:val="000000" w:themeColor="text1"/>
        </w:rPr>
        <w:t>)</w:t>
      </w:r>
      <w:r w:rsidR="0023777F" w:rsidRPr="00F75870">
        <w:t xml:space="preserve">. </w:t>
      </w:r>
      <w:r w:rsidR="0086582C" w:rsidRPr="00F75870">
        <w:t>The process of casting</w:t>
      </w:r>
      <w:r w:rsidR="0009629F" w:rsidRPr="00F75870">
        <w:t xml:space="preserve"> </w:t>
      </w:r>
      <w:r w:rsidR="0086582C" w:rsidRPr="00F75870">
        <w:t xml:space="preserve">on using </w:t>
      </w:r>
      <w:r w:rsidR="00917B80" w:rsidRPr="00F75870">
        <w:t xml:space="preserve">a localized </w:t>
      </w:r>
      <w:r w:rsidR="00175F4B">
        <w:t>%%</w:t>
      </w:r>
      <w:r w:rsidR="00917B80" w:rsidRPr="00F75870">
        <w:t>lost-</w:t>
      </w:r>
      <w:r w:rsidR="0086582C" w:rsidRPr="00F75870">
        <w:t>wax</w:t>
      </w:r>
      <w:r w:rsidR="00175F4B">
        <w:t>%%</w:t>
      </w:r>
      <w:r w:rsidR="0086582C" w:rsidRPr="00F75870">
        <w:t xml:space="preserve"> </w:t>
      </w:r>
      <w:r w:rsidR="00917B80" w:rsidRPr="00F75870">
        <w:t xml:space="preserve">process </w:t>
      </w:r>
      <w:r w:rsidR="006A3699" w:rsidRPr="00F75870">
        <w:t>is de</w:t>
      </w:r>
      <w:r w:rsidR="006A3699" w:rsidRPr="007F0AB7">
        <w:t xml:space="preserve">scribed in </w:t>
      </w:r>
      <w:r w:rsidR="006A3699" w:rsidRPr="007F0AB7">
        <w:rPr>
          <w:b/>
        </w:rPr>
        <w:t>fig</w:t>
      </w:r>
      <w:r w:rsidR="0009629F" w:rsidRPr="007F0AB7">
        <w:rPr>
          <w:b/>
        </w:rPr>
        <w:t>ure</w:t>
      </w:r>
      <w:r w:rsidR="006A3699" w:rsidRPr="007F0AB7">
        <w:rPr>
          <w:b/>
        </w:rPr>
        <w:t xml:space="preserve"> </w:t>
      </w:r>
      <w:r w:rsidR="000D4638">
        <w:rPr>
          <w:b/>
        </w:rPr>
        <w:t>181</w:t>
      </w:r>
      <w:r w:rsidR="006A3699" w:rsidRPr="007F0AB7">
        <w:t>; s</w:t>
      </w:r>
      <w:r w:rsidR="0086582C" w:rsidRPr="007F0AB7">
        <w:t xml:space="preserve">ee also </w:t>
      </w:r>
      <w:r w:rsidR="0086582C" w:rsidRPr="007F0AB7">
        <w:rPr>
          <w:b/>
        </w:rPr>
        <w:t>fig</w:t>
      </w:r>
      <w:r w:rsidR="0009629F" w:rsidRPr="007F0AB7">
        <w:rPr>
          <w:b/>
        </w:rPr>
        <w:t>ure</w:t>
      </w:r>
      <w:r w:rsidR="0086582C" w:rsidRPr="007F0AB7">
        <w:rPr>
          <w:b/>
        </w:rPr>
        <w:t xml:space="preserve"> </w:t>
      </w:r>
      <w:r w:rsidR="000D4638">
        <w:rPr>
          <w:b/>
        </w:rPr>
        <w:t>182</w:t>
      </w:r>
      <w:r w:rsidR="0086582C" w:rsidRPr="007F0AB7">
        <w:t>.</w:t>
      </w:r>
      <w:r w:rsidR="00B97C71" w:rsidRPr="007F0AB7">
        <w:t xml:space="preserve"> Clay or</w:t>
      </w:r>
      <w:r w:rsidR="00B97C71" w:rsidRPr="00F75870">
        <w:t xml:space="preserve"> other modeling materials could be used to model the repair</w:t>
      </w:r>
      <w:r w:rsidR="0009629F" w:rsidRPr="00F75870">
        <w:t xml:space="preserve"> </w:t>
      </w:r>
      <w:r w:rsidR="00B97C71" w:rsidRPr="00F75870">
        <w:t>instead of wax.</w:t>
      </w:r>
    </w:p>
    <w:p w:rsidR="007D5A42" w:rsidRPr="00F75870" w:rsidRDefault="007D5A42" w:rsidP="00F75870">
      <w:pPr>
        <w:spacing w:line="360" w:lineRule="auto"/>
      </w:pPr>
    </w:p>
    <w:p w:rsidR="007D5A42" w:rsidRPr="00F75870" w:rsidRDefault="002F6A20" w:rsidP="00F75870">
      <w:pPr>
        <w:spacing w:line="360" w:lineRule="auto"/>
        <w:rPr>
          <w:color w:val="000000" w:themeColor="text1"/>
        </w:rPr>
      </w:pPr>
      <w:r w:rsidRPr="00F75870">
        <w:rPr>
          <w:color w:val="000000" w:themeColor="text1"/>
        </w:rPr>
        <w:t>Cast-on repairs may have their own flaws</w:t>
      </w:r>
      <w:r w:rsidR="0009629F" w:rsidRPr="00F75870">
        <w:rPr>
          <w:color w:val="000000" w:themeColor="text1"/>
        </w:rPr>
        <w:t>,</w:t>
      </w:r>
      <w:r w:rsidR="00917B80" w:rsidRPr="00F75870">
        <w:rPr>
          <w:color w:val="000000" w:themeColor="text1"/>
        </w:rPr>
        <w:t xml:space="preserve"> as </w:t>
      </w:r>
      <w:r w:rsidR="0009629F" w:rsidRPr="00F75870">
        <w:rPr>
          <w:color w:val="000000" w:themeColor="text1"/>
        </w:rPr>
        <w:t xml:space="preserve">evidenced </w:t>
      </w:r>
      <w:r w:rsidR="00917B80" w:rsidRPr="00F75870">
        <w:rPr>
          <w:color w:val="000000" w:themeColor="text1"/>
        </w:rPr>
        <w:t>by</w:t>
      </w:r>
      <w:r w:rsidRPr="00F75870">
        <w:rPr>
          <w:color w:val="000000" w:themeColor="text1"/>
        </w:rPr>
        <w:t xml:space="preserve"> patches located within a cast-on repair</w:t>
      </w:r>
      <w:r w:rsidR="008116E3" w:rsidRPr="00F75870">
        <w:rPr>
          <w:color w:val="000000" w:themeColor="text1"/>
        </w:rPr>
        <w:t>.</w:t>
      </w:r>
    </w:p>
    <w:p w:rsidR="007D5A42" w:rsidRPr="00F75870" w:rsidRDefault="007D5A42" w:rsidP="00F75870">
      <w:pPr>
        <w:spacing w:line="360" w:lineRule="auto"/>
        <w:rPr>
          <w:color w:val="000000" w:themeColor="text1"/>
        </w:rPr>
      </w:pPr>
    </w:p>
    <w:p w:rsidR="00762AD2" w:rsidRPr="00F75870" w:rsidRDefault="744FCAC4" w:rsidP="00F75870">
      <w:pPr>
        <w:spacing w:line="360" w:lineRule="auto"/>
        <w:rPr>
          <w:lang w:eastAsia="it-IT"/>
        </w:rPr>
      </w:pPr>
      <w:r w:rsidRPr="00F75870">
        <w:rPr>
          <w:color w:val="000000" w:themeColor="text1"/>
        </w:rPr>
        <w:t>In order to secure larger cast-on repairs in place, dovetails or holes of any shape were sometimes cut around the borders of the defect into which the molten metal flowed, locking the rep</w:t>
      </w:r>
      <w:r w:rsidR="00CC50C1" w:rsidRPr="00F75870">
        <w:rPr>
          <w:color w:val="000000" w:themeColor="text1"/>
        </w:rPr>
        <w:t>air in place as the metal cool</w:t>
      </w:r>
      <w:r w:rsidR="00E144BB" w:rsidRPr="00F75870">
        <w:rPr>
          <w:color w:val="000000" w:themeColor="text1"/>
        </w:rPr>
        <w:t>ed</w:t>
      </w:r>
      <w:r w:rsidRPr="00F75870">
        <w:rPr>
          <w:color w:val="000000" w:themeColor="text1"/>
        </w:rPr>
        <w:t xml:space="preserve"> </w:t>
      </w:r>
      <w:r w:rsidR="00BA596F" w:rsidRPr="00F75870">
        <w:rPr>
          <w:color w:val="000000" w:themeColor="text1"/>
        </w:rPr>
        <w:t>(</w:t>
      </w:r>
      <w:r w:rsidR="00E144BB" w:rsidRPr="007F0AB7">
        <w:rPr>
          <w:b/>
          <w:color w:val="000000" w:themeColor="text1"/>
        </w:rPr>
        <w:t>f</w:t>
      </w:r>
      <w:r w:rsidR="00101E24" w:rsidRPr="007F0AB7">
        <w:rPr>
          <w:b/>
          <w:color w:val="000000" w:themeColor="text1"/>
        </w:rPr>
        <w:t>ig</w:t>
      </w:r>
      <w:r w:rsidR="007F0AB7" w:rsidRPr="007F0AB7">
        <w:rPr>
          <w:b/>
          <w:color w:val="000000" w:themeColor="text1"/>
        </w:rPr>
        <w:t>s</w:t>
      </w:r>
      <w:r w:rsidR="006A3699" w:rsidRPr="007F0AB7">
        <w:rPr>
          <w:b/>
          <w:color w:val="000000" w:themeColor="text1"/>
        </w:rPr>
        <w:t xml:space="preserve">. </w:t>
      </w:r>
      <w:r w:rsidR="000D4638">
        <w:rPr>
          <w:b/>
          <w:color w:val="000000" w:themeColor="text1"/>
        </w:rPr>
        <w:t>183</w:t>
      </w:r>
      <w:r w:rsidR="006A3699" w:rsidRPr="007F0AB7">
        <w:rPr>
          <w:b/>
          <w:color w:val="000000" w:themeColor="text1"/>
        </w:rPr>
        <w:t xml:space="preserve">, </w:t>
      </w:r>
      <w:r w:rsidR="000D4638">
        <w:rPr>
          <w:b/>
          <w:color w:val="000000" w:themeColor="text1"/>
        </w:rPr>
        <w:t>184</w:t>
      </w:r>
      <w:r w:rsidR="00BA596F" w:rsidRPr="00F75870">
        <w:rPr>
          <w:lang w:eastAsia="it-IT"/>
        </w:rPr>
        <w:t>)</w:t>
      </w:r>
      <w:r w:rsidR="00CC50C1" w:rsidRPr="00F75870">
        <w:rPr>
          <w:lang w:eastAsia="it-IT"/>
        </w:rPr>
        <w:t>.</w:t>
      </w:r>
    </w:p>
    <w:p w:rsidR="002F6A20" w:rsidRPr="00F75870" w:rsidRDefault="002F6A20" w:rsidP="00F75870">
      <w:pPr>
        <w:spacing w:line="360" w:lineRule="auto"/>
        <w:rPr>
          <w:color w:val="000000" w:themeColor="text1"/>
        </w:rPr>
      </w:pPr>
    </w:p>
    <w:p w:rsidR="00232739" w:rsidRPr="007F0AB7" w:rsidRDefault="744FCAC4" w:rsidP="00F75870">
      <w:pPr>
        <w:spacing w:line="360" w:lineRule="auto"/>
        <w:rPr>
          <w:color w:val="000000" w:themeColor="text1"/>
        </w:rPr>
      </w:pPr>
      <w:r w:rsidRPr="00F75870">
        <w:rPr>
          <w:color w:val="000000" w:themeColor="text1"/>
        </w:rPr>
        <w:t>Cast-on repairs can be made of copper alloys that are similar to the bulk alloy, or of alloys with a lower melting temperature</w:t>
      </w:r>
      <w:r w:rsidR="00AA2288" w:rsidRPr="00F75870">
        <w:rPr>
          <w:color w:val="000000" w:themeColor="text1"/>
        </w:rPr>
        <w:t xml:space="preserve"> </w:t>
      </w:r>
      <w:r w:rsidR="00AA2288" w:rsidRPr="007F0AB7">
        <w:rPr>
          <w:color w:val="000000" w:themeColor="text1"/>
        </w:rPr>
        <w:t>and</w:t>
      </w:r>
      <w:r w:rsidRPr="007F0AB7">
        <w:rPr>
          <w:color w:val="000000" w:themeColor="text1"/>
        </w:rPr>
        <w:t xml:space="preserve"> containing more tin, zinc</w:t>
      </w:r>
      <w:r w:rsidR="000D7347" w:rsidRPr="007F0AB7">
        <w:rPr>
          <w:color w:val="000000" w:themeColor="text1"/>
        </w:rPr>
        <w:t>,</w:t>
      </w:r>
      <w:r w:rsidRPr="007F0AB7">
        <w:rPr>
          <w:color w:val="000000" w:themeColor="text1"/>
        </w:rPr>
        <w:t xml:space="preserve"> and/or l</w:t>
      </w:r>
      <w:r w:rsidR="009948E0" w:rsidRPr="007F0AB7">
        <w:rPr>
          <w:color w:val="000000" w:themeColor="text1"/>
        </w:rPr>
        <w:t>ead. Over time, cast-on repairs—</w:t>
      </w:r>
      <w:r w:rsidR="00850DC1" w:rsidRPr="007F0AB7">
        <w:rPr>
          <w:color w:val="000000" w:themeColor="text1"/>
        </w:rPr>
        <w:t xml:space="preserve">as </w:t>
      </w:r>
      <w:r w:rsidR="00195A12" w:rsidRPr="007F0AB7">
        <w:rPr>
          <w:color w:val="000000" w:themeColor="text1"/>
        </w:rPr>
        <w:t xml:space="preserve">is also the case with </w:t>
      </w:r>
      <w:r w:rsidR="009948E0" w:rsidRPr="007F0AB7">
        <w:rPr>
          <w:color w:val="000000" w:themeColor="text1"/>
        </w:rPr>
        <w:t>mechanical repairs—</w:t>
      </w:r>
      <w:r w:rsidRPr="007F0AB7">
        <w:rPr>
          <w:color w:val="000000" w:themeColor="text1"/>
        </w:rPr>
        <w:t>may become more visible as the dissimilar alloys</w:t>
      </w:r>
      <w:r w:rsidR="00AA2288" w:rsidRPr="007F0AB7">
        <w:rPr>
          <w:color w:val="000000" w:themeColor="text1"/>
        </w:rPr>
        <w:t xml:space="preserve"> </w:t>
      </w:r>
      <w:r w:rsidRPr="007F0AB7">
        <w:rPr>
          <w:color w:val="000000" w:themeColor="text1"/>
        </w:rPr>
        <w:t>oxidize or corrode differently</w:t>
      </w:r>
      <w:r w:rsidR="00F1258B" w:rsidRPr="007F0AB7">
        <w:rPr>
          <w:color w:val="000000" w:themeColor="text1"/>
        </w:rPr>
        <w:t xml:space="preserve"> (</w:t>
      </w:r>
      <w:r w:rsidR="00F1258B" w:rsidRPr="007F0AB7">
        <w:rPr>
          <w:b/>
          <w:color w:val="000000" w:themeColor="text1"/>
        </w:rPr>
        <w:t xml:space="preserve">fig. </w:t>
      </w:r>
      <w:r w:rsidR="000D4638">
        <w:rPr>
          <w:b/>
          <w:color w:val="000000" w:themeColor="text1"/>
        </w:rPr>
        <w:t>184</w:t>
      </w:r>
      <w:r w:rsidR="00F1258B" w:rsidRPr="007F0AB7">
        <w:rPr>
          <w:color w:val="000000" w:themeColor="text1"/>
        </w:rPr>
        <w:t>)</w:t>
      </w:r>
      <w:r w:rsidRPr="007F0AB7">
        <w:rPr>
          <w:color w:val="000000" w:themeColor="text1"/>
        </w:rPr>
        <w:t>, although this is not always the case.</w:t>
      </w:r>
    </w:p>
    <w:p w:rsidR="00DD21FB" w:rsidRPr="007F0AB7" w:rsidRDefault="00DD21FB" w:rsidP="00F75870">
      <w:pPr>
        <w:spacing w:line="360" w:lineRule="auto"/>
      </w:pPr>
    </w:p>
    <w:p w:rsidR="00344288" w:rsidRPr="00F75870" w:rsidRDefault="00DD21FB" w:rsidP="00F75870">
      <w:pPr>
        <w:spacing w:line="360" w:lineRule="auto"/>
      </w:pPr>
      <w:r w:rsidRPr="007F0AB7">
        <w:rPr>
          <w:color w:val="000000"/>
          <w:bdr w:val="none" w:sz="0" w:space="0" w:color="auto" w:frame="1"/>
        </w:rPr>
        <w:t>Although best known as a technique to join separately cast parts of a sculpture, examples of flow welding to repair Greek and Roman bronzes are also recorded</w:t>
      </w:r>
      <w:r w:rsidR="00BC5EDA" w:rsidRPr="007F0AB7">
        <w:rPr>
          <w:color w:val="000000"/>
          <w:bdr w:val="none" w:sz="0" w:space="0" w:color="auto" w:frame="1"/>
        </w:rPr>
        <w:t xml:space="preserve"> </w:t>
      </w:r>
      <w:r w:rsidRPr="007F0AB7">
        <w:rPr>
          <w:color w:val="000000"/>
          <w:bdr w:val="none" w:sz="0" w:space="0" w:color="auto" w:frame="1"/>
        </w:rPr>
        <w:t>(</w:t>
      </w:r>
      <w:r w:rsidRPr="007F0AB7">
        <w:rPr>
          <w:b/>
          <w:color w:val="000000"/>
          <w:bdr w:val="none" w:sz="0" w:space="0" w:color="auto" w:frame="1"/>
        </w:rPr>
        <w:t>fig.</w:t>
      </w:r>
      <w:r w:rsidRPr="007F0AB7">
        <w:rPr>
          <w:color w:val="000000"/>
          <w:bdr w:val="none" w:sz="0" w:space="0" w:color="auto" w:frame="1"/>
        </w:rPr>
        <w:t xml:space="preserve"> </w:t>
      </w:r>
      <w:r w:rsidR="000D4638">
        <w:rPr>
          <w:b/>
          <w:color w:val="000000"/>
          <w:bdr w:val="none" w:sz="0" w:space="0" w:color="auto" w:frame="1"/>
        </w:rPr>
        <w:t>185</w:t>
      </w:r>
      <w:r w:rsidRPr="007F0AB7">
        <w:rPr>
          <w:color w:val="000000"/>
          <w:bdr w:val="none" w:sz="0" w:space="0" w:color="auto" w:frame="1"/>
        </w:rPr>
        <w:t>).</w:t>
      </w:r>
      <w:r w:rsidR="0069294B" w:rsidRPr="007F0AB7">
        <w:rPr>
          <w:rStyle w:val="EndnoteReference"/>
          <w:color w:val="000000"/>
          <w:bdr w:val="none" w:sz="0" w:space="0" w:color="auto" w:frame="1"/>
        </w:rPr>
        <w:endnoteReference w:id="9"/>
      </w:r>
      <w:r w:rsidR="00F16F2A" w:rsidRPr="007F0AB7">
        <w:rPr>
          <w:color w:val="000000"/>
          <w:bdr w:val="none" w:sz="0" w:space="0" w:color="auto" w:frame="1"/>
        </w:rPr>
        <w:t xml:space="preserve"> </w:t>
      </w:r>
      <w:r w:rsidRPr="007F0AB7">
        <w:rPr>
          <w:color w:val="000000"/>
          <w:bdr w:val="none" w:sz="0" w:space="0" w:color="auto" w:frame="1"/>
        </w:rPr>
        <w:t xml:space="preserve">A chain of oval-shaped color variations on the surface of a bronze is typical of the technique. Flow </w:t>
      </w:r>
      <w:r w:rsidR="002944CA" w:rsidRPr="007F0AB7">
        <w:rPr>
          <w:color w:val="000000"/>
          <w:bdr w:val="none" w:sz="0" w:space="0" w:color="auto" w:frame="1"/>
        </w:rPr>
        <w:t xml:space="preserve">fusion </w:t>
      </w:r>
      <w:r w:rsidRPr="007F0AB7">
        <w:rPr>
          <w:color w:val="000000"/>
          <w:bdr w:val="none" w:sz="0" w:space="0" w:color="auto" w:frame="1"/>
        </w:rPr>
        <w:t>welding does not appear to have been used in medieval or Renaissance foundries</w:t>
      </w:r>
      <w:r w:rsidR="00344288" w:rsidRPr="007F0AB7">
        <w:rPr>
          <w:color w:val="000000"/>
          <w:bdr w:val="none" w:sz="0" w:space="0" w:color="auto" w:frame="1"/>
        </w:rPr>
        <w:t xml:space="preserve"> for bronze sculpture, although welding is attested for repairing Renaissance cracked bells (</w:t>
      </w:r>
      <w:r w:rsidR="00344288" w:rsidRPr="007F0AB7">
        <w:rPr>
          <w:b/>
          <w:color w:val="000000"/>
          <w:bdr w:val="none" w:sz="0" w:space="0" w:color="auto" w:frame="1"/>
        </w:rPr>
        <w:t>fig</w:t>
      </w:r>
      <w:r w:rsidR="007F0AB7" w:rsidRPr="007F0AB7">
        <w:rPr>
          <w:b/>
          <w:color w:val="000000"/>
          <w:bdr w:val="none" w:sz="0" w:space="0" w:color="auto" w:frame="1"/>
        </w:rPr>
        <w:t>.</w:t>
      </w:r>
      <w:r w:rsidR="00344288" w:rsidRPr="007F0AB7">
        <w:rPr>
          <w:b/>
          <w:color w:val="000000"/>
          <w:bdr w:val="none" w:sz="0" w:space="0" w:color="auto" w:frame="1"/>
        </w:rPr>
        <w:t xml:space="preserve"> </w:t>
      </w:r>
      <w:r w:rsidR="000D4638">
        <w:rPr>
          <w:b/>
          <w:color w:val="000000"/>
          <w:bdr w:val="none" w:sz="0" w:space="0" w:color="auto" w:frame="1"/>
        </w:rPr>
        <w:t>186</w:t>
      </w:r>
      <w:r w:rsidR="00344288" w:rsidRPr="007F0AB7">
        <w:rPr>
          <w:color w:val="000000"/>
          <w:bdr w:val="none" w:sz="0" w:space="0" w:color="auto" w:frame="1"/>
        </w:rPr>
        <w:t>).</w:t>
      </w:r>
      <w:r w:rsidR="00DA009C" w:rsidRPr="007F0AB7">
        <w:rPr>
          <w:rStyle w:val="EndnoteReference"/>
          <w:color w:val="000000"/>
          <w:bdr w:val="none" w:sz="0" w:space="0" w:color="auto" w:frame="1"/>
        </w:rPr>
        <w:endnoteReference w:id="10"/>
      </w:r>
    </w:p>
    <w:p w:rsidR="0023777F" w:rsidRPr="00F75870" w:rsidRDefault="0023777F"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i/>
          <w:iCs/>
          <w:color w:val="00B050"/>
        </w:rPr>
      </w:pPr>
    </w:p>
    <w:p w:rsidR="00011AED" w:rsidRPr="00F75870" w:rsidRDefault="744FCAC4" w:rsidP="00F75870">
      <w:pPr>
        <w:spacing w:line="360" w:lineRule="auto"/>
      </w:pPr>
      <w:r w:rsidRPr="00F75870">
        <w:t>In light of the high degree of artistry required to achieve successful cast-on repairs, it is often assumed that they are made in the original foundry.</w:t>
      </w:r>
    </w:p>
    <w:p w:rsidR="00081CCA" w:rsidRPr="00F75870" w:rsidRDefault="00081CCA"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p>
    <w:p w:rsidR="004B0B51" w:rsidRPr="00F75870" w:rsidRDefault="007D5A42" w:rsidP="00F75870">
      <w:pPr>
        <w:pStyle w:val="Heading4"/>
        <w:spacing w:before="0" w:line="360" w:lineRule="auto"/>
        <w:rPr>
          <w:rFonts w:cs="Times New Roman"/>
        </w:rPr>
      </w:pPr>
      <w:bookmarkStart w:id="9" w:name="_Toc522884619"/>
      <w:r w:rsidRPr="00F75870">
        <w:rPr>
          <w:rFonts w:cs="Times New Roman"/>
        </w:rPr>
        <w:t xml:space="preserve">1.2.2 </w:t>
      </w:r>
      <w:r w:rsidR="004B0B51" w:rsidRPr="00F75870">
        <w:rPr>
          <w:rFonts w:cs="Times New Roman"/>
        </w:rPr>
        <w:t>Soldering, brazing</w:t>
      </w:r>
      <w:r w:rsidR="00757E5B" w:rsidRPr="00F75870">
        <w:rPr>
          <w:rFonts w:cs="Times New Roman"/>
        </w:rPr>
        <w:t>,</w:t>
      </w:r>
      <w:r w:rsidR="004B0B51" w:rsidRPr="00F75870">
        <w:rPr>
          <w:rFonts w:cs="Times New Roman"/>
        </w:rPr>
        <w:t xml:space="preserve"> and welding</w:t>
      </w:r>
      <w:bookmarkEnd w:id="9"/>
      <w:r w:rsidR="004B0B51" w:rsidRPr="00F75870">
        <w:rPr>
          <w:rFonts w:cs="Times New Roman"/>
        </w:rPr>
        <w:t xml:space="preserve"> </w:t>
      </w:r>
    </w:p>
    <w:p w:rsidR="00C21E6A" w:rsidRPr="00F75870" w:rsidRDefault="000A7C89" w:rsidP="00F75870">
      <w:pPr>
        <w:spacing w:line="360" w:lineRule="auto"/>
      </w:pPr>
      <w:r>
        <w:t>%%</w:t>
      </w:r>
      <w:r w:rsidR="00877B90" w:rsidRPr="000A7C89">
        <w:t>Soldering</w:t>
      </w:r>
      <w:r>
        <w:t>%%</w:t>
      </w:r>
      <w:r w:rsidR="00877B90" w:rsidRPr="00F75870">
        <w:t xml:space="preserve">, </w:t>
      </w:r>
      <w:r w:rsidR="001B2164">
        <w:t>%%</w:t>
      </w:r>
      <w:r w:rsidR="00877B90" w:rsidRPr="001B2164">
        <w:t>brazing</w:t>
      </w:r>
      <w:r w:rsidR="001B2164">
        <w:t>%%</w:t>
      </w:r>
      <w:r w:rsidR="00757E5B" w:rsidRPr="00F75870">
        <w:t>,</w:t>
      </w:r>
      <w:r w:rsidR="744FCAC4" w:rsidRPr="00F75870">
        <w:t xml:space="preserve"> and </w:t>
      </w:r>
      <w:r w:rsidR="744FCAC4" w:rsidRPr="003871A1">
        <w:t xml:space="preserve">welding </w:t>
      </w:r>
      <w:r w:rsidR="744FCAC4" w:rsidRPr="00F75870">
        <w:t xml:space="preserve">are techniques </w:t>
      </w:r>
      <w:r w:rsidR="00437BC1" w:rsidRPr="00F75870">
        <w:t>of using</w:t>
      </w:r>
      <w:r w:rsidR="744FCAC4" w:rsidRPr="00F75870">
        <w:t xml:space="preserve"> molten metal to repair flaws</w:t>
      </w:r>
      <w:r w:rsidR="00437BC1" w:rsidRPr="00F75870">
        <w:t>—</w:t>
      </w:r>
      <w:r w:rsidR="00156B87" w:rsidRPr="00F75870">
        <w:t>to apply patches and/or fill losses</w:t>
      </w:r>
      <w:r w:rsidR="001E196A" w:rsidRPr="00F75870">
        <w:t xml:space="preserve"> directly</w:t>
      </w:r>
      <w:r w:rsidR="00156B87" w:rsidRPr="00F75870">
        <w:t>.</w:t>
      </w:r>
      <w:r w:rsidR="744FCAC4" w:rsidRPr="00F75870">
        <w:t xml:space="preserve"> The difference between them is determined by the alloy of the repair metal and the temperature used</w:t>
      </w:r>
      <w:r w:rsidR="00F970E5" w:rsidRPr="00F75870">
        <w:t xml:space="preserve"> for the repair</w:t>
      </w:r>
      <w:r w:rsidR="744FCAC4" w:rsidRPr="00F75870">
        <w:t xml:space="preserve">. </w:t>
      </w:r>
      <w:r w:rsidR="0067764D" w:rsidRPr="00F75870">
        <w:rPr>
          <w:color w:val="000000" w:themeColor="text1"/>
        </w:rPr>
        <w:t xml:space="preserve">As a general rule, </w:t>
      </w:r>
      <w:r w:rsidR="0067764D" w:rsidRPr="00F75870">
        <w:t xml:space="preserve">solders are white in color; brazing and welding metals are copper-alloy based and therefore yellow in color. </w:t>
      </w:r>
      <w:r w:rsidR="744FCAC4" w:rsidRPr="00F75870">
        <w:t xml:space="preserve">In all three methods, the heated, molten metal is </w:t>
      </w:r>
      <w:r w:rsidR="744FCAC4" w:rsidRPr="00F75870">
        <w:lastRenderedPageBreak/>
        <w:t xml:space="preserve">drawn by capillary attraction directly into the flaw or into a gap between the flaw and </w:t>
      </w:r>
      <w:r w:rsidR="00C254D7" w:rsidRPr="00F75870">
        <w:t>the</w:t>
      </w:r>
      <w:r w:rsidR="744FCAC4" w:rsidRPr="00F75870">
        <w:t xml:space="preserve"> repair. </w:t>
      </w:r>
      <w:r w:rsidR="00156B87" w:rsidRPr="00F75870">
        <w:t xml:space="preserve">For more on the different techniques, see </w:t>
      </w:r>
      <w:hyperlink w:anchor="I.5§1.1" w:history="1">
        <w:r w:rsidR="006A3699" w:rsidRPr="007F0AB7">
          <w:rPr>
            <w:rStyle w:val="Hyperlink"/>
          </w:rPr>
          <w:t>I.</w:t>
        </w:r>
        <w:r w:rsidR="00156B87" w:rsidRPr="007F0AB7">
          <w:rPr>
            <w:rStyle w:val="Hyperlink"/>
          </w:rPr>
          <w:t>5§1</w:t>
        </w:r>
        <w:r w:rsidR="0021228F" w:rsidRPr="007F0AB7">
          <w:rPr>
            <w:rStyle w:val="Hyperlink"/>
          </w:rPr>
          <w:t>.1</w:t>
        </w:r>
      </w:hyperlink>
      <w:r w:rsidR="744FCAC4" w:rsidRPr="00F75870">
        <w:t>.</w:t>
      </w:r>
    </w:p>
    <w:p w:rsidR="008A0841" w:rsidRPr="00F75870" w:rsidRDefault="008A0841"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rsidR="00B649F7" w:rsidRPr="00F75870" w:rsidRDefault="001C684A" w:rsidP="00F75870">
      <w:pPr>
        <w:spacing w:line="360" w:lineRule="auto"/>
        <w:rPr>
          <w:color w:val="0070C0"/>
          <w:lang w:eastAsia="it-IT"/>
        </w:rPr>
      </w:pPr>
      <w:r w:rsidRPr="00F75870">
        <w:rPr>
          <w:color w:val="000000" w:themeColor="text1"/>
        </w:rPr>
        <w:t xml:space="preserve">Lead-based soft </w:t>
      </w:r>
      <w:r w:rsidR="00877B90" w:rsidRPr="00F75870">
        <w:t>solder</w:t>
      </w:r>
      <w:r w:rsidRPr="00F75870">
        <w:rPr>
          <w:color w:val="000000" w:themeColor="text1"/>
        </w:rPr>
        <w:t xml:space="preserve"> can be used to fill flaws. With its low melting point and soft surface, such repairs are relatively easy to </w:t>
      </w:r>
      <w:r w:rsidR="002D38E1">
        <w:rPr>
          <w:color w:val="000000" w:themeColor="text1"/>
        </w:rPr>
        <w:t>%%</w:t>
      </w:r>
      <w:r w:rsidRPr="00F75870">
        <w:rPr>
          <w:color w:val="000000" w:themeColor="text1"/>
        </w:rPr>
        <w:t>pour</w:t>
      </w:r>
      <w:r w:rsidR="002D38E1">
        <w:rPr>
          <w:color w:val="000000" w:themeColor="text1"/>
        </w:rPr>
        <w:t>%%</w:t>
      </w:r>
      <w:r w:rsidRPr="00F75870">
        <w:rPr>
          <w:color w:val="000000" w:themeColor="text1"/>
        </w:rPr>
        <w:t xml:space="preserve"> and to chase</w:t>
      </w:r>
      <w:r w:rsidR="00900B9F" w:rsidRPr="00F75870">
        <w:rPr>
          <w:color w:val="000000" w:themeColor="text1"/>
        </w:rPr>
        <w:t>,</w:t>
      </w:r>
      <w:r w:rsidRPr="00F75870">
        <w:rPr>
          <w:color w:val="000000" w:themeColor="text1"/>
        </w:rPr>
        <w:t xml:space="preserve"> yet are gr</w:t>
      </w:r>
      <w:r w:rsidR="00900B9F" w:rsidRPr="00F75870">
        <w:rPr>
          <w:color w:val="000000" w:themeColor="text1"/>
        </w:rPr>
        <w:t>a</w:t>
      </w:r>
      <w:r w:rsidRPr="00F75870">
        <w:rPr>
          <w:color w:val="000000" w:themeColor="text1"/>
        </w:rPr>
        <w:t>y in color</w:t>
      </w:r>
      <w:r w:rsidR="00E770CC" w:rsidRPr="00F75870">
        <w:rPr>
          <w:color w:val="000000" w:themeColor="text1"/>
        </w:rPr>
        <w:t xml:space="preserve"> and therefore may be </w:t>
      </w:r>
      <w:r w:rsidR="002A036B" w:rsidRPr="00F75870">
        <w:rPr>
          <w:color w:val="000000" w:themeColor="text1"/>
        </w:rPr>
        <w:t xml:space="preserve">hidden by opaque </w:t>
      </w:r>
      <w:r w:rsidR="002C5DB3">
        <w:rPr>
          <w:color w:val="000000" w:themeColor="text1"/>
        </w:rPr>
        <w:t>%%</w:t>
      </w:r>
      <w:r w:rsidR="00877B90" w:rsidRPr="002C5DB3">
        <w:t>coatings</w:t>
      </w:r>
      <w:r w:rsidR="002C5DB3">
        <w:t>%%</w:t>
      </w:r>
      <w:r w:rsidRPr="00F75870">
        <w:rPr>
          <w:color w:val="000000" w:themeColor="text1"/>
        </w:rPr>
        <w:t xml:space="preserve">. </w:t>
      </w:r>
      <w:r w:rsidRPr="00F75870">
        <w:t>More commonly,</w:t>
      </w:r>
      <w:r w:rsidR="001E196A" w:rsidRPr="00F75870">
        <w:t xml:space="preserve"> hard and soft </w:t>
      </w:r>
      <w:r w:rsidR="00E07922" w:rsidRPr="00F75870">
        <w:t xml:space="preserve">solder </w:t>
      </w:r>
      <w:r w:rsidRPr="00F75870">
        <w:t xml:space="preserve">repairs </w:t>
      </w:r>
      <w:r w:rsidR="00C75F3F" w:rsidRPr="00F75870">
        <w:rPr>
          <w:color w:val="000000" w:themeColor="text1"/>
        </w:rPr>
        <w:t>can be found</w:t>
      </w:r>
      <w:r w:rsidR="009527C3" w:rsidRPr="00F75870">
        <w:rPr>
          <w:color w:val="000000" w:themeColor="text1"/>
        </w:rPr>
        <w:t xml:space="preserve"> as a method for securing</w:t>
      </w:r>
      <w:r w:rsidR="00A6458E" w:rsidRPr="00F75870">
        <w:rPr>
          <w:color w:val="000000" w:themeColor="text1"/>
        </w:rPr>
        <w:t xml:space="preserve"> </w:t>
      </w:r>
      <w:r w:rsidR="00E07922" w:rsidRPr="00F75870">
        <w:rPr>
          <w:color w:val="000000" w:themeColor="text1"/>
        </w:rPr>
        <w:t xml:space="preserve">copper alloy </w:t>
      </w:r>
      <w:r w:rsidR="00A6458E" w:rsidRPr="00F75870">
        <w:rPr>
          <w:color w:val="000000" w:themeColor="text1"/>
        </w:rPr>
        <w:t>patches</w:t>
      </w:r>
      <w:r w:rsidR="009527C3" w:rsidRPr="00F75870">
        <w:rPr>
          <w:color w:val="000000" w:themeColor="text1"/>
        </w:rPr>
        <w:t xml:space="preserve"> and plugs</w:t>
      </w:r>
      <w:r w:rsidR="008116E3" w:rsidRPr="00F75870">
        <w:rPr>
          <w:color w:val="000000" w:themeColor="text1"/>
        </w:rPr>
        <w:t xml:space="preserve"> (</w:t>
      </w:r>
      <w:r w:rsidR="008116E3" w:rsidRPr="007F0AB7">
        <w:rPr>
          <w:b/>
          <w:color w:val="000000" w:themeColor="text1"/>
        </w:rPr>
        <w:t xml:space="preserve">fig. </w:t>
      </w:r>
      <w:r w:rsidR="000D4638">
        <w:rPr>
          <w:b/>
          <w:color w:val="000000" w:themeColor="text1"/>
        </w:rPr>
        <w:t>187</w:t>
      </w:r>
      <w:r w:rsidR="008116E3" w:rsidRPr="00F75870">
        <w:rPr>
          <w:color w:val="000000" w:themeColor="text1"/>
        </w:rPr>
        <w:t>)</w:t>
      </w:r>
      <w:r w:rsidR="00232739" w:rsidRPr="00F75870">
        <w:rPr>
          <w:color w:val="000000" w:themeColor="text1"/>
        </w:rPr>
        <w:t>.</w:t>
      </w:r>
    </w:p>
    <w:p w:rsidR="00FF1909" w:rsidRPr="00F75870" w:rsidRDefault="00FF1909" w:rsidP="00F75870">
      <w:pPr>
        <w:spacing w:line="360" w:lineRule="auto"/>
      </w:pPr>
    </w:p>
    <w:p w:rsidR="007449BD" w:rsidRPr="00F75870" w:rsidRDefault="005A46FF" w:rsidP="00F75870">
      <w:pPr>
        <w:spacing w:line="360" w:lineRule="auto"/>
        <w:rPr>
          <w:color w:val="000000" w:themeColor="text1"/>
        </w:rPr>
      </w:pPr>
      <w:r w:rsidRPr="00F75870">
        <w:t xml:space="preserve">As with soldering, </w:t>
      </w:r>
      <w:r w:rsidR="00877B90" w:rsidRPr="003871A1">
        <w:t>brazing</w:t>
      </w:r>
      <w:r w:rsidRPr="003871A1">
        <w:t xml:space="preserve"> </w:t>
      </w:r>
      <w:r w:rsidRPr="00F75870">
        <w:t xml:space="preserve">is undertaken at a low </w:t>
      </w:r>
      <w:r w:rsidR="00F008FC" w:rsidRPr="00F75870">
        <w:t xml:space="preserve">enough </w:t>
      </w:r>
      <w:r w:rsidRPr="00F75870">
        <w:t xml:space="preserve">temperature </w:t>
      </w:r>
      <w:r w:rsidR="744FCAC4" w:rsidRPr="00F75870">
        <w:t xml:space="preserve">that the surrounding metal is not melted. </w:t>
      </w:r>
      <w:r w:rsidR="001C684A" w:rsidRPr="00F75870">
        <w:t xml:space="preserve">When the sculpture is heated, small </w:t>
      </w:r>
      <w:r w:rsidR="744FCAC4" w:rsidRPr="00F75870">
        <w:t xml:space="preserve">filings of the </w:t>
      </w:r>
      <w:r w:rsidR="001A3888" w:rsidRPr="00F75870">
        <w:t xml:space="preserve">brazing metal </w:t>
      </w:r>
      <w:r w:rsidR="001C684A" w:rsidRPr="00F75870">
        <w:t xml:space="preserve">scattered </w:t>
      </w:r>
      <w:r w:rsidR="744FCAC4" w:rsidRPr="00F75870">
        <w:t>near the edges of the repair</w:t>
      </w:r>
      <w:r w:rsidR="001C684A" w:rsidRPr="00F75870">
        <w:t xml:space="preserve"> </w:t>
      </w:r>
      <w:r w:rsidR="744FCAC4" w:rsidRPr="00F75870">
        <w:t xml:space="preserve">melt and flow into the join, drawn by capillary attraction. </w:t>
      </w:r>
      <w:r w:rsidR="00F07DED" w:rsidRPr="00F75870">
        <w:t xml:space="preserve">Because </w:t>
      </w:r>
      <w:r w:rsidR="00900B9F" w:rsidRPr="00F75870">
        <w:t xml:space="preserve">the </w:t>
      </w:r>
      <w:r w:rsidR="00F07DED" w:rsidRPr="00F75870">
        <w:t xml:space="preserve">brazing metal </w:t>
      </w:r>
      <w:r w:rsidR="00106427" w:rsidRPr="00F75870">
        <w:t>is</w:t>
      </w:r>
      <w:r w:rsidR="00F07DED" w:rsidRPr="00F75870">
        <w:t xml:space="preserve"> an alloy similar to that of the surfaces to be joined, a brazed repair can be difficult to see. </w:t>
      </w:r>
      <w:r w:rsidR="00F21D4B" w:rsidRPr="00F75870">
        <w:t>However, o</w:t>
      </w:r>
      <w:r w:rsidR="00D91CE9" w:rsidRPr="00F75870">
        <w:t>ver time</w:t>
      </w:r>
      <w:r w:rsidR="00F21D4B" w:rsidRPr="00F75870">
        <w:t>,</w:t>
      </w:r>
      <w:r w:rsidR="00D91CE9" w:rsidRPr="00F75870">
        <w:t xml:space="preserve"> corrosive flux residues that may remain on the surface will cause raised corrosion</w:t>
      </w:r>
      <w:r w:rsidR="00F21D4B" w:rsidRPr="00F75870">
        <w:rPr>
          <w:color w:val="000000" w:themeColor="text1"/>
        </w:rPr>
        <w:t xml:space="preserve"> </w:t>
      </w:r>
      <w:r w:rsidR="00F07DED" w:rsidRPr="00F75870">
        <w:rPr>
          <w:color w:val="000000" w:themeColor="text1"/>
        </w:rPr>
        <w:t>(</w:t>
      </w:r>
      <w:r w:rsidR="00F07DED" w:rsidRPr="007F0AB7">
        <w:rPr>
          <w:b/>
          <w:color w:val="000000" w:themeColor="text1"/>
        </w:rPr>
        <w:t>fig</w:t>
      </w:r>
      <w:r w:rsidR="007F0AB7" w:rsidRPr="007F0AB7">
        <w:rPr>
          <w:b/>
          <w:color w:val="000000" w:themeColor="text1"/>
        </w:rPr>
        <w:t>s</w:t>
      </w:r>
      <w:r w:rsidR="00F07DED" w:rsidRPr="007F0AB7">
        <w:rPr>
          <w:b/>
          <w:color w:val="000000" w:themeColor="text1"/>
        </w:rPr>
        <w:t xml:space="preserve">. </w:t>
      </w:r>
      <w:r w:rsidR="000D4638">
        <w:rPr>
          <w:b/>
          <w:color w:val="000000" w:themeColor="text1"/>
        </w:rPr>
        <w:t>106</w:t>
      </w:r>
      <w:r w:rsidR="005756D0" w:rsidRPr="007F0AB7">
        <w:rPr>
          <w:b/>
          <w:color w:val="000000" w:themeColor="text1"/>
        </w:rPr>
        <w:t xml:space="preserve">, </w:t>
      </w:r>
      <w:r w:rsidR="000D4638">
        <w:rPr>
          <w:b/>
          <w:color w:val="000000" w:themeColor="text1"/>
        </w:rPr>
        <w:t>188</w:t>
      </w:r>
      <w:r w:rsidR="00F07DED" w:rsidRPr="00F75870">
        <w:rPr>
          <w:color w:val="000000" w:themeColor="text1"/>
        </w:rPr>
        <w:t>)</w:t>
      </w:r>
      <w:r w:rsidR="00F21D4B" w:rsidRPr="00F75870">
        <w:rPr>
          <w:color w:val="000000" w:themeColor="text1"/>
        </w:rPr>
        <w:t>.</w:t>
      </w:r>
    </w:p>
    <w:p w:rsidR="007449BD" w:rsidRPr="00F75870" w:rsidRDefault="007449BD" w:rsidP="00F75870">
      <w:pPr>
        <w:spacing w:line="360" w:lineRule="auto"/>
      </w:pPr>
    </w:p>
    <w:p w:rsidR="00605E99" w:rsidRPr="00F75870" w:rsidRDefault="00C8692C" w:rsidP="00F75870">
      <w:pPr>
        <w:spacing w:line="360" w:lineRule="auto"/>
        <w:rPr>
          <w:color w:val="000000" w:themeColor="text1"/>
        </w:rPr>
      </w:pPr>
      <w:r w:rsidRPr="003871A1">
        <w:t xml:space="preserve">Welding </w:t>
      </w:r>
      <w:r w:rsidR="00C82D74" w:rsidRPr="00F75870">
        <w:rPr>
          <w:color w:val="000000" w:themeColor="text1"/>
        </w:rPr>
        <w:t>is the most common method of repair currently used in many parts of the world.</w:t>
      </w:r>
      <w:r w:rsidR="008B149F" w:rsidRPr="00F75870">
        <w:rPr>
          <w:rStyle w:val="EndnoteReference"/>
          <w:color w:val="000000" w:themeColor="text1"/>
        </w:rPr>
        <w:endnoteReference w:id="11"/>
      </w:r>
      <w:r w:rsidR="00C82D74" w:rsidRPr="00F75870">
        <w:rPr>
          <w:color w:val="000000" w:themeColor="text1"/>
        </w:rPr>
        <w:t xml:space="preserve"> </w:t>
      </w:r>
      <w:r w:rsidR="00426BDC" w:rsidRPr="00F75870">
        <w:rPr>
          <w:color w:val="000000" w:themeColor="text1"/>
        </w:rPr>
        <w:t>Undertaken at temperatures high enough to cause melting of the metal, o</w:t>
      </w:r>
      <w:r w:rsidR="00160CE5" w:rsidRPr="00F75870">
        <w:rPr>
          <w:color w:val="000000" w:themeColor="text1"/>
        </w:rPr>
        <w:t xml:space="preserve">nce chased and polished, a </w:t>
      </w:r>
      <w:r w:rsidRPr="00F75870">
        <w:rPr>
          <w:color w:val="002060"/>
        </w:rPr>
        <w:t>weld</w:t>
      </w:r>
      <w:r w:rsidR="00160CE5" w:rsidRPr="00F75870">
        <w:rPr>
          <w:color w:val="000000" w:themeColor="text1"/>
        </w:rPr>
        <w:t xml:space="preserve"> repair can be difficult to discern</w:t>
      </w:r>
      <w:r w:rsidR="00426BDC" w:rsidRPr="00F75870">
        <w:rPr>
          <w:color w:val="000000" w:themeColor="text1"/>
        </w:rPr>
        <w:t xml:space="preserve"> on the surface</w:t>
      </w:r>
      <w:r w:rsidR="00BB1ECD" w:rsidRPr="00F75870">
        <w:rPr>
          <w:color w:val="000000" w:themeColor="text1"/>
        </w:rPr>
        <w:t xml:space="preserve"> of a sculpture</w:t>
      </w:r>
      <w:r w:rsidR="00426BDC" w:rsidRPr="00F75870">
        <w:rPr>
          <w:color w:val="000000" w:themeColor="text1"/>
        </w:rPr>
        <w:t>.</w:t>
      </w:r>
      <w:r w:rsidR="006935EB" w:rsidRPr="00F75870">
        <w:rPr>
          <w:color w:val="000000" w:themeColor="text1"/>
        </w:rPr>
        <w:t xml:space="preserve"> </w:t>
      </w:r>
      <w:r w:rsidR="00BB1ECD" w:rsidRPr="00F75870">
        <w:t>S</w:t>
      </w:r>
      <w:r w:rsidR="00D94BF0" w:rsidRPr="00F75870">
        <w:t xml:space="preserve">urface porosity along the weld or differences in corrosion over time due to </w:t>
      </w:r>
      <w:r w:rsidR="00692D63" w:rsidRPr="00F75870">
        <w:t>alloy variations</w:t>
      </w:r>
      <w:r w:rsidR="00D94BF0" w:rsidRPr="00F75870">
        <w:t xml:space="preserve"> between the cast and welding metals may make </w:t>
      </w:r>
      <w:r w:rsidR="001B01A8" w:rsidRPr="00F75870">
        <w:t xml:space="preserve">it </w:t>
      </w:r>
      <w:r w:rsidR="00664167" w:rsidRPr="00F75870">
        <w:rPr>
          <w:color w:val="000000" w:themeColor="text1"/>
        </w:rPr>
        <w:t>easier to see</w:t>
      </w:r>
      <w:r w:rsidR="002A29B8" w:rsidRPr="00F75870">
        <w:rPr>
          <w:color w:val="000000" w:themeColor="text1"/>
        </w:rPr>
        <w:t xml:space="preserve"> (</w:t>
      </w:r>
      <w:r w:rsidR="002A29B8" w:rsidRPr="007F0AB7">
        <w:rPr>
          <w:b/>
          <w:color w:val="000000" w:themeColor="text1"/>
        </w:rPr>
        <w:t>fig.</w:t>
      </w:r>
      <w:r w:rsidR="006A3699" w:rsidRPr="007F0AB7">
        <w:rPr>
          <w:b/>
          <w:color w:val="000000" w:themeColor="text1"/>
        </w:rPr>
        <w:t xml:space="preserve"> </w:t>
      </w:r>
      <w:r w:rsidR="000D4638">
        <w:rPr>
          <w:b/>
          <w:color w:val="000000" w:themeColor="text1"/>
        </w:rPr>
        <w:t>189</w:t>
      </w:r>
      <w:r w:rsidR="002A29B8" w:rsidRPr="00F75870">
        <w:rPr>
          <w:color w:val="000000" w:themeColor="text1"/>
        </w:rPr>
        <w:t>)</w:t>
      </w:r>
      <w:r w:rsidR="00160CE5" w:rsidRPr="00F75870">
        <w:rPr>
          <w:color w:val="000000" w:themeColor="text1"/>
        </w:rPr>
        <w:t xml:space="preserve">. </w:t>
      </w:r>
    </w:p>
    <w:p w:rsidR="00AB168D" w:rsidRPr="00F75870" w:rsidRDefault="00AB168D" w:rsidP="00F75870">
      <w:pPr>
        <w:spacing w:line="360" w:lineRule="auto"/>
        <w:rPr>
          <w:color w:val="000000" w:themeColor="text1"/>
        </w:rPr>
      </w:pPr>
    </w:p>
    <w:p w:rsidR="00ED68BE" w:rsidRPr="00F75870" w:rsidRDefault="00ED68BE" w:rsidP="00F75870">
      <w:pPr>
        <w:spacing w:line="360" w:lineRule="auto"/>
        <w:rPr>
          <w:i/>
          <w:color w:val="000000" w:themeColor="text1"/>
        </w:rPr>
      </w:pPr>
      <w:r w:rsidRPr="00F75870">
        <w:rPr>
          <w:i/>
          <w:color w:val="000000" w:themeColor="text1"/>
        </w:rPr>
        <w:t>Risks of misi</w:t>
      </w:r>
      <w:r w:rsidR="002B7491" w:rsidRPr="00F75870">
        <w:rPr>
          <w:i/>
          <w:color w:val="000000" w:themeColor="text1"/>
        </w:rPr>
        <w:t>dentification/misinterpretation</w:t>
      </w:r>
    </w:p>
    <w:p w:rsidR="00F2774B" w:rsidRPr="00676644" w:rsidRDefault="00877B90" w:rsidP="00913C25">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eastAsia="Times New Roman" w:hAnsi="Times New Roman" w:cs="Times New Roman"/>
        </w:rPr>
      </w:pPr>
      <w:r w:rsidRPr="00676644">
        <w:rPr>
          <w:rFonts w:ascii="Times New Roman" w:eastAsiaTheme="majorEastAsia" w:hAnsi="Times New Roman" w:cs="Times New Roman"/>
          <w:bCs/>
        </w:rPr>
        <w:t>It may be difficult to determine whether a section of a bronze that was cast</w:t>
      </w:r>
      <w:r w:rsidR="00900B9F" w:rsidRPr="00676644">
        <w:rPr>
          <w:rFonts w:ascii="Times New Roman" w:hAnsi="Times New Roman" w:cs="Times New Roman"/>
          <w:color w:val="000000" w:themeColor="text1"/>
        </w:rPr>
        <w:t xml:space="preserve"> </w:t>
      </w:r>
      <w:r w:rsidRPr="00676644">
        <w:rPr>
          <w:rFonts w:ascii="Times New Roman" w:eastAsia="Times New Roman" w:hAnsi="Times New Roman" w:cs="Times New Roman"/>
          <w:color w:val="000000" w:themeColor="text1"/>
        </w:rPr>
        <w:t xml:space="preserve">on (for example the arm of a figure) was added as an intentional second step in the casting process, or became necessary owing to a flaw in the original casting (see </w:t>
      </w:r>
      <w:hyperlink w:anchor="I.5§2.3" w:history="1">
        <w:r w:rsidR="008D12D3" w:rsidRPr="007F0AB7">
          <w:rPr>
            <w:rStyle w:val="Hyperlink"/>
            <w:rFonts w:ascii="Times New Roman" w:hAnsi="Times New Roman" w:cs="Times New Roman"/>
          </w:rPr>
          <w:t>I.</w:t>
        </w:r>
        <w:r w:rsidR="00FC59FC" w:rsidRPr="007F0AB7">
          <w:rPr>
            <w:rStyle w:val="Hyperlink"/>
            <w:rFonts w:ascii="Times New Roman" w:hAnsi="Times New Roman" w:cs="Times New Roman"/>
          </w:rPr>
          <w:t>5§</w:t>
        </w:r>
        <w:r w:rsidR="008D6542" w:rsidRPr="007F0AB7">
          <w:rPr>
            <w:rStyle w:val="Hyperlink"/>
            <w:rFonts w:ascii="Times New Roman" w:hAnsi="Times New Roman" w:cs="Times New Roman"/>
          </w:rPr>
          <w:t>2</w:t>
        </w:r>
        <w:r w:rsidR="00FC59FC" w:rsidRPr="007F0AB7">
          <w:rPr>
            <w:rStyle w:val="Hyperlink"/>
            <w:rFonts w:ascii="Times New Roman" w:hAnsi="Times New Roman" w:cs="Times New Roman"/>
          </w:rPr>
          <w:t>.3</w:t>
        </w:r>
      </w:hyperlink>
      <w:r w:rsidRPr="00676644">
        <w:rPr>
          <w:rFonts w:ascii="Times New Roman" w:eastAsia="Times New Roman" w:hAnsi="Times New Roman" w:cs="Times New Roman"/>
          <w:color w:val="000000" w:themeColor="text1"/>
        </w:rPr>
        <w:t>).</w:t>
      </w:r>
    </w:p>
    <w:p w:rsidR="00F2774B" w:rsidRPr="00676644" w:rsidRDefault="00BB1ECD" w:rsidP="00913C25">
      <w:pPr>
        <w:pStyle w:val="ListParagraph"/>
        <w:numPr>
          <w:ilvl w:val="0"/>
          <w:numId w:val="26"/>
        </w:numPr>
        <w:spacing w:line="360" w:lineRule="auto"/>
        <w:rPr>
          <w:rFonts w:ascii="Times New Roman" w:hAnsi="Times New Roman" w:cs="Times New Roman"/>
          <w:color w:val="000000" w:themeColor="text1"/>
        </w:rPr>
      </w:pPr>
      <w:r w:rsidRPr="00676644">
        <w:rPr>
          <w:rFonts w:ascii="Times New Roman" w:hAnsi="Times New Roman" w:cs="Times New Roman"/>
        </w:rPr>
        <w:t>When well cleaned and chased, i</w:t>
      </w:r>
      <w:r w:rsidR="00AB168D" w:rsidRPr="00676644">
        <w:rPr>
          <w:rFonts w:ascii="Times New Roman" w:hAnsi="Times New Roman" w:cs="Times New Roman"/>
        </w:rPr>
        <w:t xml:space="preserve">t may also be very difficult to distinguish between the different </w:t>
      </w:r>
      <w:r w:rsidR="000E7D9E" w:rsidRPr="00676644">
        <w:rPr>
          <w:rFonts w:ascii="Times New Roman" w:hAnsi="Times New Roman" w:cs="Times New Roman"/>
        </w:rPr>
        <w:t xml:space="preserve">copper-based </w:t>
      </w:r>
      <w:r w:rsidR="00AB168D" w:rsidRPr="00676644">
        <w:rPr>
          <w:rFonts w:ascii="Times New Roman" w:hAnsi="Times New Roman" w:cs="Times New Roman"/>
        </w:rPr>
        <w:t>metallurgical repairs</w:t>
      </w:r>
      <w:r w:rsidR="000E7D9E" w:rsidRPr="00676644">
        <w:rPr>
          <w:rFonts w:ascii="Times New Roman" w:hAnsi="Times New Roman" w:cs="Times New Roman"/>
        </w:rPr>
        <w:t xml:space="preserve"> (cast-in repairs, brazing</w:t>
      </w:r>
      <w:r w:rsidR="00676644">
        <w:rPr>
          <w:rFonts w:ascii="Times New Roman" w:hAnsi="Times New Roman" w:cs="Times New Roman"/>
        </w:rPr>
        <w:t>,</w:t>
      </w:r>
      <w:r w:rsidR="000E7D9E" w:rsidRPr="00676644">
        <w:rPr>
          <w:rFonts w:ascii="Times New Roman" w:hAnsi="Times New Roman" w:cs="Times New Roman"/>
        </w:rPr>
        <w:t xml:space="preserve"> and welding)</w:t>
      </w:r>
      <w:r w:rsidR="00AB168D" w:rsidRPr="00676644">
        <w:rPr>
          <w:rFonts w:ascii="Times New Roman" w:hAnsi="Times New Roman" w:cs="Times New Roman"/>
        </w:rPr>
        <w:t xml:space="preserve">. </w:t>
      </w:r>
      <w:r w:rsidRPr="00676644">
        <w:rPr>
          <w:rFonts w:ascii="Times New Roman" w:hAnsi="Times New Roman" w:cs="Times New Roman"/>
        </w:rPr>
        <w:t xml:space="preserve">When sampling is possible and appropriate, </w:t>
      </w:r>
      <w:r w:rsidRPr="00676644">
        <w:rPr>
          <w:rFonts w:ascii="Times New Roman" w:hAnsi="Times New Roman" w:cs="Times New Roman"/>
        </w:rPr>
        <w:lastRenderedPageBreak/>
        <w:t>m</w:t>
      </w:r>
      <w:r w:rsidR="00AB168D" w:rsidRPr="00676644">
        <w:rPr>
          <w:rFonts w:ascii="Times New Roman" w:hAnsi="Times New Roman" w:cs="Times New Roman"/>
        </w:rPr>
        <w:t xml:space="preserve">etallography </w:t>
      </w:r>
      <w:r w:rsidRPr="00676644">
        <w:rPr>
          <w:rFonts w:ascii="Times New Roman" w:hAnsi="Times New Roman" w:cs="Times New Roman"/>
        </w:rPr>
        <w:t>will confirm the</w:t>
      </w:r>
      <w:r w:rsidR="00AB168D" w:rsidRPr="00676644">
        <w:rPr>
          <w:rFonts w:ascii="Times New Roman" w:hAnsi="Times New Roman" w:cs="Times New Roman"/>
        </w:rPr>
        <w:t xml:space="preserve"> degree of heating</w:t>
      </w:r>
      <w:r w:rsidRPr="00676644">
        <w:rPr>
          <w:rFonts w:ascii="Times New Roman" w:hAnsi="Times New Roman" w:cs="Times New Roman"/>
        </w:rPr>
        <w:t xml:space="preserve"> </w:t>
      </w:r>
      <w:r w:rsidR="00BC1D15" w:rsidRPr="00676644">
        <w:rPr>
          <w:rFonts w:ascii="Times New Roman" w:hAnsi="Times New Roman" w:cs="Times New Roman"/>
        </w:rPr>
        <w:t xml:space="preserve">and </w:t>
      </w:r>
      <w:r w:rsidR="00AB168D" w:rsidRPr="00676644">
        <w:rPr>
          <w:rFonts w:ascii="Times New Roman" w:hAnsi="Times New Roman" w:cs="Times New Roman"/>
        </w:rPr>
        <w:t xml:space="preserve">whether or not the surrounding metal has previously been melted (see </w:t>
      </w:r>
      <w:hyperlink w:anchor="I.4§2.1" w:history="1">
        <w:r w:rsidR="007F0AB7" w:rsidRPr="007F0AB7">
          <w:rPr>
            <w:rStyle w:val="Hyperlink"/>
            <w:rFonts w:ascii="Times New Roman" w:hAnsi="Times New Roman" w:cs="Times New Roman"/>
          </w:rPr>
          <w:t>I.4</w:t>
        </w:r>
        <w:r w:rsidR="00AB168D" w:rsidRPr="007F0AB7">
          <w:rPr>
            <w:rStyle w:val="Hyperlink"/>
            <w:rFonts w:ascii="Times New Roman" w:hAnsi="Times New Roman" w:cs="Times New Roman"/>
          </w:rPr>
          <w:t>§2.1</w:t>
        </w:r>
      </w:hyperlink>
      <w:r w:rsidR="00FC069E" w:rsidRPr="00676644">
        <w:rPr>
          <w:rFonts w:ascii="Times New Roman" w:hAnsi="Times New Roman" w:cs="Times New Roman"/>
          <w:color w:val="FF0000"/>
        </w:rPr>
        <w:t xml:space="preserve"> </w:t>
      </w:r>
      <w:r w:rsidR="00877B90" w:rsidRPr="00676644">
        <w:rPr>
          <w:rFonts w:ascii="Times New Roman" w:eastAsia="Times New Roman" w:hAnsi="Times New Roman" w:cs="Times New Roman"/>
          <w:lang w:eastAsia="en-US"/>
        </w:rPr>
        <w:t>below</w:t>
      </w:r>
      <w:r w:rsidR="00AB168D" w:rsidRPr="00676644">
        <w:rPr>
          <w:rFonts w:ascii="Times New Roman" w:hAnsi="Times New Roman" w:cs="Times New Roman"/>
        </w:rPr>
        <w:t>).</w:t>
      </w:r>
    </w:p>
    <w:p w:rsidR="00F2774B" w:rsidRPr="00676644" w:rsidRDefault="00877B90" w:rsidP="00913C25">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eastAsia="Times New Roman" w:hAnsi="Times New Roman" w:cs="Times New Roman"/>
          <w:color w:val="000000" w:themeColor="text1"/>
          <w:lang w:eastAsia="en-US"/>
        </w:rPr>
      </w:pPr>
      <w:r w:rsidRPr="00676644">
        <w:rPr>
          <w:rFonts w:ascii="Times New Roman" w:eastAsiaTheme="majorEastAsia" w:hAnsi="Times New Roman" w:cs="Times New Roman"/>
          <w:bCs/>
        </w:rPr>
        <w:t>Although it might be assumed that lead repairs would be reserved for lower-quality casting</w:t>
      </w:r>
      <w:r w:rsidR="00676644">
        <w:rPr>
          <w:rFonts w:ascii="Times New Roman" w:eastAsiaTheme="majorEastAsia" w:hAnsi="Times New Roman" w:cs="Times New Roman"/>
          <w:bCs/>
        </w:rPr>
        <w:t>s, this is not always the case.</w:t>
      </w:r>
    </w:p>
    <w:p w:rsidR="00F2774B" w:rsidRPr="00676644" w:rsidRDefault="00877B90" w:rsidP="00913C25">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rPr>
      </w:pPr>
      <w:r w:rsidRPr="00676644">
        <w:rPr>
          <w:rFonts w:ascii="Times New Roman" w:eastAsiaTheme="majorEastAsia" w:hAnsi="Times New Roman" w:cs="Times New Roman"/>
          <w:bCs/>
        </w:rPr>
        <w:t>Equally, it may be difficult to determine whether a lead fill was applied in the workshop or as part of a later intervention (</w:t>
      </w:r>
      <w:r w:rsidRPr="007F0AB7">
        <w:rPr>
          <w:rFonts w:ascii="Times New Roman" w:eastAsiaTheme="majorEastAsia" w:hAnsi="Times New Roman" w:cs="Times New Roman"/>
          <w:b/>
          <w:bCs/>
        </w:rPr>
        <w:t xml:space="preserve">fig. </w:t>
      </w:r>
      <w:r w:rsidR="000D4638">
        <w:rPr>
          <w:rFonts w:ascii="Times New Roman" w:eastAsiaTheme="majorEastAsia" w:hAnsi="Times New Roman" w:cs="Times New Roman"/>
          <w:b/>
          <w:bCs/>
        </w:rPr>
        <w:t>190</w:t>
      </w:r>
      <w:r w:rsidRPr="00676644">
        <w:rPr>
          <w:rFonts w:ascii="Times New Roman" w:eastAsiaTheme="majorEastAsia" w:hAnsi="Times New Roman" w:cs="Times New Roman"/>
          <w:bCs/>
        </w:rPr>
        <w:t>).</w:t>
      </w:r>
      <w:r w:rsidR="00FC069E" w:rsidRPr="00676644">
        <w:rPr>
          <w:rFonts w:ascii="Times New Roman" w:hAnsi="Times New Roman" w:cs="Times New Roman"/>
          <w:color w:val="000000" w:themeColor="text1"/>
        </w:rPr>
        <w:t xml:space="preserve"> </w:t>
      </w:r>
      <w:r w:rsidR="00FC069E" w:rsidRPr="00676644">
        <w:rPr>
          <w:rFonts w:ascii="Times New Roman" w:hAnsi="Times New Roman" w:cs="Times New Roman"/>
        </w:rPr>
        <w:t>Lead repairs often appear in bronzes in which copper-alloy mechanical and molten-metal repairs have also been made. The presence of more skillful copper-alloy repairs should not automatically suggest that the lead ones must be later additions.</w:t>
      </w:r>
    </w:p>
    <w:p w:rsidR="00F2774B" w:rsidRPr="00676644" w:rsidRDefault="00877B90" w:rsidP="00913C25">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eastAsia="Times New Roman" w:hAnsi="Times New Roman" w:cs="Times New Roman"/>
          <w:lang w:eastAsia="en-US"/>
        </w:rPr>
      </w:pPr>
      <w:r w:rsidRPr="00676644">
        <w:rPr>
          <w:rFonts w:ascii="Times New Roman" w:eastAsiaTheme="majorEastAsia" w:hAnsi="Times New Roman" w:cs="Times New Roman"/>
          <w:bCs/>
        </w:rPr>
        <w:t>Corrosion along a join</w:t>
      </w:r>
      <w:r w:rsidR="00676644">
        <w:rPr>
          <w:rFonts w:ascii="Times New Roman" w:eastAsiaTheme="majorEastAsia" w:hAnsi="Times New Roman" w:cs="Times New Roman"/>
          <w:bCs/>
        </w:rPr>
        <w:t>t</w:t>
      </w:r>
      <w:r w:rsidRPr="00676644">
        <w:rPr>
          <w:rFonts w:ascii="Times New Roman" w:eastAsiaTheme="majorEastAsia" w:hAnsi="Times New Roman" w:cs="Times New Roman"/>
          <w:bCs/>
        </w:rPr>
        <w:t xml:space="preserve"> may be due to remains of flux applied during soldering, brazing,</w:t>
      </w:r>
      <w:r w:rsidR="00676644">
        <w:rPr>
          <w:rFonts w:ascii="Times New Roman" w:eastAsiaTheme="majorEastAsia" w:hAnsi="Times New Roman" w:cs="Times New Roman"/>
          <w:bCs/>
        </w:rPr>
        <w:t xml:space="preserve"> or even some types of welding.</w:t>
      </w:r>
    </w:p>
    <w:p w:rsidR="00B649F7" w:rsidRPr="00F75870" w:rsidRDefault="00B649F7" w:rsidP="00F75870">
      <w:pPr>
        <w:spacing w:line="360" w:lineRule="auto"/>
        <w:rPr>
          <w:i/>
          <w:iCs/>
          <w:color w:val="000000" w:themeColor="text1"/>
        </w:rPr>
      </w:pPr>
    </w:p>
    <w:p w:rsidR="00F2774B" w:rsidRPr="00F75870" w:rsidRDefault="00877B90" w:rsidP="00F75870">
      <w:pPr>
        <w:pStyle w:val="Heading3"/>
        <w:spacing w:before="0" w:line="360" w:lineRule="auto"/>
      </w:pPr>
      <w:bookmarkStart w:id="10" w:name="_Toc522884615"/>
      <w:bookmarkStart w:id="11" w:name="_Toc14266451"/>
      <w:r w:rsidRPr="00F75870">
        <w:rPr>
          <w:b/>
          <w:u w:val="none"/>
        </w:rPr>
        <w:t>1.3 Nonmetallic fills</w:t>
      </w:r>
      <w:bookmarkEnd w:id="10"/>
      <w:bookmarkEnd w:id="11"/>
    </w:p>
    <w:p w:rsidR="002502B8" w:rsidRPr="00F75870" w:rsidRDefault="00C87516"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F75870">
        <w:t xml:space="preserve">It is not uncommon to </w:t>
      </w:r>
      <w:r w:rsidR="00C04448" w:rsidRPr="00F75870">
        <w:t xml:space="preserve">encounter </w:t>
      </w:r>
      <w:r w:rsidRPr="00F75870">
        <w:t xml:space="preserve">even quite large fills made of nonmetallic materials </w:t>
      </w:r>
      <w:r w:rsidR="744FCAC4" w:rsidRPr="00F75870">
        <w:t xml:space="preserve">such as </w:t>
      </w:r>
      <w:r w:rsidR="00A7219B" w:rsidRPr="00F75870">
        <w:t xml:space="preserve">painted </w:t>
      </w:r>
      <w:r w:rsidR="744FCAC4" w:rsidRPr="00F75870">
        <w:t>plaster, wax</w:t>
      </w:r>
      <w:r w:rsidR="00A71E4C" w:rsidRPr="00F75870">
        <w:t>,</w:t>
      </w:r>
      <w:r w:rsidR="744FCAC4" w:rsidRPr="00F75870">
        <w:t xml:space="preserve"> or resin</w:t>
      </w:r>
      <w:r w:rsidR="002D6905" w:rsidRPr="00F75870">
        <w:t xml:space="preserve">. </w:t>
      </w:r>
      <w:r w:rsidR="00AC2C53" w:rsidRPr="00F75870">
        <w:t>N</w:t>
      </w:r>
      <w:r w:rsidR="00223138" w:rsidRPr="00F75870">
        <w:t xml:space="preserve">onmetal fills found on </w:t>
      </w:r>
      <w:r w:rsidR="00AC2C53" w:rsidRPr="00F75870">
        <w:t>the same</w:t>
      </w:r>
      <w:r w:rsidR="00223138" w:rsidRPr="00F75870">
        <w:t xml:space="preserve"> sculpture </w:t>
      </w:r>
      <w:r w:rsidR="00605E99" w:rsidRPr="00F75870">
        <w:t>may</w:t>
      </w:r>
      <w:r w:rsidR="00223138" w:rsidRPr="00F75870">
        <w:t xml:space="preserve"> be evidence of </w:t>
      </w:r>
      <w:r w:rsidR="00AC2C53" w:rsidRPr="00F75870">
        <w:t xml:space="preserve">a </w:t>
      </w:r>
      <w:r w:rsidR="00223138" w:rsidRPr="00F75870">
        <w:t>later intervention</w:t>
      </w:r>
      <w:r w:rsidR="00447198" w:rsidRPr="00F75870">
        <w:t xml:space="preserve"> (on</w:t>
      </w:r>
      <w:r w:rsidR="00676644">
        <w:t>e would not expect both metal and nonmetal</w:t>
      </w:r>
      <w:r w:rsidR="00447198" w:rsidRPr="00F75870">
        <w:t xml:space="preserve"> fills to be carried out simultaneously)</w:t>
      </w:r>
      <w:r w:rsidR="00AC2C53" w:rsidRPr="00F75870">
        <w:t xml:space="preserve">. </w:t>
      </w:r>
      <w:r w:rsidR="00447198" w:rsidRPr="00F75870">
        <w:rPr>
          <w:color w:val="000000" w:themeColor="text1"/>
        </w:rPr>
        <w:t>N</w:t>
      </w:r>
      <w:r w:rsidR="744FCAC4" w:rsidRPr="00F75870">
        <w:rPr>
          <w:color w:val="000000" w:themeColor="text1"/>
        </w:rPr>
        <w:t>onmetal fills may have been applied at any time in the sculpture’s life</w:t>
      </w:r>
      <w:r w:rsidR="00447198" w:rsidRPr="00F75870">
        <w:rPr>
          <w:color w:val="000000" w:themeColor="text1"/>
        </w:rPr>
        <w:t xml:space="preserve"> </w:t>
      </w:r>
      <w:r w:rsidR="744FCAC4" w:rsidRPr="00F75870">
        <w:rPr>
          <w:color w:val="000000" w:themeColor="text1"/>
        </w:rPr>
        <w:t>cycle</w:t>
      </w:r>
      <w:r w:rsidR="00A81F6B" w:rsidRPr="00F75870">
        <w:rPr>
          <w:color w:val="000000" w:themeColor="text1"/>
        </w:rPr>
        <w:t xml:space="preserve"> and, </w:t>
      </w:r>
      <w:r w:rsidR="744FCAC4" w:rsidRPr="00F75870">
        <w:rPr>
          <w:color w:val="000000" w:themeColor="text1"/>
        </w:rPr>
        <w:t>with the exception of modern restoration materials</w:t>
      </w:r>
      <w:r w:rsidR="00A81F6B" w:rsidRPr="00F75870">
        <w:rPr>
          <w:color w:val="000000" w:themeColor="text1"/>
        </w:rPr>
        <w:t>,</w:t>
      </w:r>
      <w:r w:rsidR="744FCAC4" w:rsidRPr="00F75870">
        <w:rPr>
          <w:color w:val="000000" w:themeColor="text1"/>
        </w:rPr>
        <w:t xml:space="preserve"> may be difficult to date. </w:t>
      </w:r>
      <w:r w:rsidR="00A7219B" w:rsidRPr="00F75870">
        <w:t xml:space="preserve">Depending </w:t>
      </w:r>
      <w:r w:rsidR="006D6771" w:rsidRPr="00F75870">
        <w:t xml:space="preserve">on </w:t>
      </w:r>
      <w:r w:rsidR="00A7219B" w:rsidRPr="00F75870">
        <w:t xml:space="preserve">the skill of the person applying them, </w:t>
      </w:r>
      <w:r w:rsidR="00FE69A0" w:rsidRPr="00F75870">
        <w:t>these</w:t>
      </w:r>
      <w:r w:rsidR="00A7219B" w:rsidRPr="00F75870">
        <w:t xml:space="preserve"> fills can vary from </w:t>
      </w:r>
      <w:proofErr w:type="spellStart"/>
      <w:r w:rsidR="00A7219B" w:rsidRPr="00F75870">
        <w:t>well</w:t>
      </w:r>
      <w:r w:rsidR="00EF24AC" w:rsidRPr="00F75870">
        <w:t xml:space="preserve"> </w:t>
      </w:r>
      <w:r w:rsidR="00A7219B" w:rsidRPr="00F75870">
        <w:t>hidden</w:t>
      </w:r>
      <w:proofErr w:type="spellEnd"/>
      <w:r w:rsidR="00A7219B" w:rsidRPr="00F75870">
        <w:t xml:space="preserve"> to ghastly. </w:t>
      </w:r>
      <w:r w:rsidR="744FCAC4" w:rsidRPr="00F75870">
        <w:rPr>
          <w:color w:val="000000" w:themeColor="text1"/>
        </w:rPr>
        <w:t>They are usually easy to see with good lighting and/or ultraviolet radiation (UV) (</w:t>
      </w:r>
      <w:r w:rsidR="744FCAC4" w:rsidRPr="007F0AB7">
        <w:rPr>
          <w:b/>
          <w:color w:val="000000" w:themeColor="text1"/>
        </w:rPr>
        <w:t xml:space="preserve">fig. </w:t>
      </w:r>
      <w:r w:rsidR="000D4638">
        <w:rPr>
          <w:b/>
          <w:color w:val="000000" w:themeColor="text1"/>
        </w:rPr>
        <w:t>191</w:t>
      </w:r>
      <w:r w:rsidR="00676644">
        <w:rPr>
          <w:color w:val="000000" w:themeColor="text1"/>
        </w:rPr>
        <w:t>)</w:t>
      </w:r>
      <w:r w:rsidR="744FCAC4" w:rsidRPr="00F75870">
        <w:rPr>
          <w:color w:val="000000" w:themeColor="text1"/>
        </w:rPr>
        <w:t xml:space="preserve"> and by touching (their warmth contrasting with the cold feeling of metal repairs).</w:t>
      </w:r>
    </w:p>
    <w:p w:rsidR="00553D5E" w:rsidRPr="00F75870" w:rsidRDefault="00553D5E" w:rsidP="00F75870">
      <w:pPr>
        <w:spacing w:line="360" w:lineRule="auto"/>
      </w:pPr>
    </w:p>
    <w:p w:rsidR="00C4545A" w:rsidRPr="00F75870" w:rsidRDefault="00C4545A" w:rsidP="00F75870">
      <w:pPr>
        <w:spacing w:line="360" w:lineRule="auto"/>
        <w:rPr>
          <w:b/>
        </w:rPr>
      </w:pPr>
      <w:r w:rsidRPr="00F75870">
        <w:rPr>
          <w:b/>
        </w:rPr>
        <w:t xml:space="preserve">1.4 </w:t>
      </w:r>
      <w:r w:rsidR="00150EC0" w:rsidRPr="00F75870">
        <w:rPr>
          <w:b/>
        </w:rPr>
        <w:t xml:space="preserve">Metal fills anticipated before the casting </w:t>
      </w:r>
    </w:p>
    <w:p w:rsidR="00C4545A" w:rsidRPr="00F75870" w:rsidRDefault="00C4545A"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sidRPr="00F75870">
        <w:t xml:space="preserve">In modern foundries voids such as </w:t>
      </w:r>
      <w:r w:rsidR="001D490E" w:rsidRPr="001D490E">
        <w:t xml:space="preserve">core </w:t>
      </w:r>
      <w:r w:rsidRPr="001D490E">
        <w:t xml:space="preserve">pin </w:t>
      </w:r>
      <w:r w:rsidRPr="00F75870">
        <w:t>holes that can be predicted before the bronze is cast</w:t>
      </w:r>
      <w:r w:rsidR="00E91CD0" w:rsidRPr="00F75870">
        <w:t xml:space="preserve"> may be filled using the following met</w:t>
      </w:r>
      <w:r w:rsidRPr="00F75870">
        <w:t>hod</w:t>
      </w:r>
      <w:r w:rsidR="00E91CD0" w:rsidRPr="00F75870">
        <w:t xml:space="preserve">: </w:t>
      </w:r>
      <w:r w:rsidRPr="00F75870">
        <w:t xml:space="preserve">a </w:t>
      </w:r>
      <w:r w:rsidR="003853D4" w:rsidRPr="00F75870">
        <w:t>ball</w:t>
      </w:r>
      <w:r w:rsidR="00150EC0" w:rsidRPr="00F75870">
        <w:t xml:space="preserve"> </w:t>
      </w:r>
      <w:r w:rsidRPr="00F75870">
        <w:t>of wax is added to the model adjacent to where rods or wires exten</w:t>
      </w:r>
      <w:r w:rsidR="00676644">
        <w:t>d through the wax casting model, and</w:t>
      </w:r>
      <w:r w:rsidR="00E91CD0" w:rsidRPr="00F75870">
        <w:t xml:space="preserve"> w</w:t>
      </w:r>
      <w:r w:rsidRPr="00F75870">
        <w:t>hen the metal is cast, this excess wax adjacent to the rod becomes a lump of bronze that can be hammered into the void, filling the hole with the exact alloy used for the surrounding surface (</w:t>
      </w:r>
      <w:r w:rsidRPr="007F0AB7">
        <w:rPr>
          <w:b/>
        </w:rPr>
        <w:t xml:space="preserve">fig. </w:t>
      </w:r>
      <w:r w:rsidR="000D4638">
        <w:rPr>
          <w:b/>
        </w:rPr>
        <w:t>192</w:t>
      </w:r>
      <w:r w:rsidRPr="00F75870">
        <w:t>).</w:t>
      </w:r>
      <w:r w:rsidR="00E91CD0" w:rsidRPr="00F75870">
        <w:t xml:space="preserve"> It</w:t>
      </w:r>
      <w:r w:rsidR="00D54E56" w:rsidRPr="00F75870">
        <w:t xml:space="preserve"> i</w:t>
      </w:r>
      <w:r w:rsidR="00E91CD0" w:rsidRPr="00F75870">
        <w:t>s unknown how far back in history the technique goes</w:t>
      </w:r>
      <w:r w:rsidR="00676644">
        <w:t>,</w:t>
      </w:r>
      <w:r w:rsidR="00E91CD0" w:rsidRPr="00F75870">
        <w:t xml:space="preserve"> but once mastered, </w:t>
      </w:r>
      <w:r w:rsidR="00676644">
        <w:t>it</w:t>
      </w:r>
      <w:r w:rsidR="00E91CD0" w:rsidRPr="00F75870">
        <w:t xml:space="preserve"> is relatively quick and straightforward.</w:t>
      </w:r>
      <w:r w:rsidR="00851957" w:rsidRPr="00F75870">
        <w:rPr>
          <w:rStyle w:val="EndnoteReference"/>
        </w:rPr>
        <w:endnoteReference w:id="12"/>
      </w:r>
      <w:r w:rsidR="00E91CD0" w:rsidRPr="00F75870">
        <w:t xml:space="preserve"> It would be relatively difficult to </w:t>
      </w:r>
      <w:r w:rsidR="00E91CD0" w:rsidRPr="00F75870">
        <w:lastRenderedPageBreak/>
        <w:t>identify on the surface of a bronze or in radiographs.</w:t>
      </w:r>
    </w:p>
    <w:p w:rsidR="00C4545A" w:rsidRPr="00F75870" w:rsidRDefault="00C4545A" w:rsidP="00F75870">
      <w:pPr>
        <w:spacing w:line="360" w:lineRule="auto"/>
      </w:pPr>
    </w:p>
    <w:p w:rsidR="00F2774B" w:rsidRPr="00F75870" w:rsidRDefault="006E32DC" w:rsidP="006A6553">
      <w:pPr>
        <w:pStyle w:val="Heading2"/>
        <w:spacing w:before="0" w:line="360" w:lineRule="auto"/>
        <w:rPr>
          <w:szCs w:val="24"/>
        </w:rPr>
      </w:pPr>
      <w:bookmarkStart w:id="12" w:name="_Toc522884621"/>
      <w:bookmarkStart w:id="13" w:name="_Toc14266452"/>
      <w:r w:rsidRPr="00F75870">
        <w:rPr>
          <w:szCs w:val="24"/>
        </w:rPr>
        <w:t xml:space="preserve">2 </w:t>
      </w:r>
      <w:r w:rsidR="5D369CCD" w:rsidRPr="00F75870">
        <w:rPr>
          <w:szCs w:val="24"/>
        </w:rPr>
        <w:t>Why investigate repairs</w:t>
      </w:r>
      <w:r w:rsidR="008813B7">
        <w:rPr>
          <w:szCs w:val="24"/>
        </w:rPr>
        <w:t>?</w:t>
      </w:r>
      <w:r w:rsidR="002528E4" w:rsidRPr="00F75870">
        <w:rPr>
          <w:szCs w:val="24"/>
        </w:rPr>
        <w:t xml:space="preserve"> and other FAQs</w:t>
      </w:r>
      <w:bookmarkEnd w:id="12"/>
      <w:bookmarkEnd w:id="13"/>
    </w:p>
    <w:p w:rsidR="009C4B09" w:rsidRPr="00F75870" w:rsidRDefault="00ED68BE" w:rsidP="00F75870">
      <w:pPr>
        <w:spacing w:line="360" w:lineRule="auto"/>
      </w:pPr>
      <w:r w:rsidRPr="00F75870">
        <w:t xml:space="preserve">Below are some </w:t>
      </w:r>
      <w:r w:rsidR="00B94619" w:rsidRPr="00F75870">
        <w:t>frequently asked questions</w:t>
      </w:r>
      <w:r w:rsidRPr="00F75870">
        <w:t xml:space="preserve"> related t</w:t>
      </w:r>
      <w:r w:rsidR="006A6553">
        <w:t>o the identification of repairs</w:t>
      </w:r>
      <w:r w:rsidRPr="00F75870">
        <w:t xml:space="preserve"> as well as broader questions that the investigation of repairs may help to address.</w:t>
      </w:r>
      <w:r w:rsidR="00373288" w:rsidRPr="00F75870">
        <w:rPr>
          <w:rStyle w:val="EndnoteReference"/>
        </w:rPr>
        <w:endnoteReference w:id="13"/>
      </w:r>
    </w:p>
    <w:p w:rsidR="00ED68BE" w:rsidRPr="00F75870" w:rsidRDefault="00ED68BE" w:rsidP="00F75870">
      <w:pPr>
        <w:spacing w:line="360" w:lineRule="auto"/>
      </w:pPr>
    </w:p>
    <w:p w:rsidR="00F2774B" w:rsidRPr="00F75870" w:rsidRDefault="00877B90" w:rsidP="00F75870">
      <w:pPr>
        <w:pStyle w:val="Heading3"/>
        <w:spacing w:before="0" w:line="360" w:lineRule="auto"/>
      </w:pPr>
      <w:bookmarkStart w:id="14" w:name="_Toc14266453"/>
      <w:bookmarkStart w:id="15" w:name="_Toc522884627"/>
      <w:bookmarkStart w:id="16" w:name="_Toc522884622"/>
      <w:r w:rsidRPr="00F75870">
        <w:rPr>
          <w:b/>
          <w:u w:val="none"/>
        </w:rPr>
        <w:t>2.1 Is it possible to distinguish a cast-on repair from a mechanical repair or a weld?</w:t>
      </w:r>
      <w:bookmarkEnd w:id="14"/>
      <w:r w:rsidRPr="00F75870">
        <w:rPr>
          <w:b/>
          <w:u w:val="none"/>
        </w:rPr>
        <w:t xml:space="preserve"> </w:t>
      </w:r>
      <w:bookmarkEnd w:id="15"/>
    </w:p>
    <w:p w:rsidR="00915270" w:rsidRPr="00F75870" w:rsidRDefault="00915270" w:rsidP="00F75870">
      <w:pPr>
        <w:spacing w:line="360" w:lineRule="auto"/>
        <w:rPr>
          <w:i/>
          <w:iCs/>
        </w:rPr>
      </w:pPr>
      <w:r w:rsidRPr="007F0AB7">
        <w:t xml:space="preserve">Because the foundry often carefully hides surface repairs on the exterior, examination of the </w:t>
      </w:r>
      <w:r w:rsidRPr="007F0AB7">
        <w:rPr>
          <w:color w:val="000000" w:themeColor="text1"/>
        </w:rPr>
        <w:t>interior (</w:t>
      </w:r>
      <w:r w:rsidR="008D12D3" w:rsidRPr="007F0AB7">
        <w:rPr>
          <w:b/>
          <w:color w:val="000000" w:themeColor="text1"/>
        </w:rPr>
        <w:t>fig</w:t>
      </w:r>
      <w:r w:rsidR="007F0AB7" w:rsidRPr="007F0AB7">
        <w:rPr>
          <w:b/>
          <w:color w:val="000000" w:themeColor="text1"/>
        </w:rPr>
        <w:t>s</w:t>
      </w:r>
      <w:r w:rsidR="008D12D3" w:rsidRPr="007F0AB7">
        <w:rPr>
          <w:b/>
          <w:color w:val="000000" w:themeColor="text1"/>
        </w:rPr>
        <w:t xml:space="preserve">. </w:t>
      </w:r>
      <w:r w:rsidR="000B3E34">
        <w:rPr>
          <w:b/>
          <w:color w:val="000000" w:themeColor="text1"/>
        </w:rPr>
        <w:t>177</w:t>
      </w:r>
      <w:r w:rsidR="000B3E34">
        <w:rPr>
          <w:b/>
          <w:color w:val="000000" w:themeColor="text1"/>
        </w:rPr>
        <w:t xml:space="preserve">, </w:t>
      </w:r>
      <w:r w:rsidR="000D4638">
        <w:rPr>
          <w:b/>
          <w:color w:val="000000" w:themeColor="text1"/>
        </w:rPr>
        <w:t>193</w:t>
      </w:r>
      <w:r w:rsidRPr="007F0AB7">
        <w:rPr>
          <w:color w:val="000000" w:themeColor="text1"/>
        </w:rPr>
        <w:t>)</w:t>
      </w:r>
      <w:r w:rsidR="00EF24AC" w:rsidRPr="007F0AB7">
        <w:rPr>
          <w:color w:val="000000" w:themeColor="text1"/>
        </w:rPr>
        <w:t xml:space="preserve"> and/or </w:t>
      </w:r>
      <w:r w:rsidR="00AB4B0D" w:rsidRPr="007F0AB7">
        <w:rPr>
          <w:color w:val="000000" w:themeColor="text1"/>
        </w:rPr>
        <w:t xml:space="preserve">cross sections </w:t>
      </w:r>
      <w:r w:rsidRPr="007F0AB7">
        <w:rPr>
          <w:color w:val="000000" w:themeColor="text1"/>
        </w:rPr>
        <w:t>or</w:t>
      </w:r>
      <w:r w:rsidRPr="00F75870">
        <w:rPr>
          <w:color w:val="000000" w:themeColor="text1"/>
        </w:rPr>
        <w:t xml:space="preserve"> </w:t>
      </w:r>
      <w:r w:rsidR="00606975" w:rsidRPr="00F75870">
        <w:rPr>
          <w:color w:val="000000" w:themeColor="text1"/>
        </w:rPr>
        <w:t xml:space="preserve">the use of </w:t>
      </w:r>
      <w:r w:rsidRPr="00F75870">
        <w:rPr>
          <w:color w:val="000000" w:themeColor="text1"/>
        </w:rPr>
        <w:t>radiography (</w:t>
      </w:r>
      <w:r w:rsidRPr="007F0AB7">
        <w:rPr>
          <w:b/>
          <w:color w:val="000000" w:themeColor="text1"/>
        </w:rPr>
        <w:t>fig</w:t>
      </w:r>
      <w:r w:rsidR="007F0AB7" w:rsidRPr="007F0AB7">
        <w:rPr>
          <w:b/>
          <w:color w:val="000000" w:themeColor="text1"/>
        </w:rPr>
        <w:t>s</w:t>
      </w:r>
      <w:r w:rsidRPr="007F0AB7">
        <w:rPr>
          <w:b/>
          <w:color w:val="000000" w:themeColor="text1"/>
        </w:rPr>
        <w:t xml:space="preserve">. </w:t>
      </w:r>
      <w:r w:rsidR="002401A0">
        <w:rPr>
          <w:b/>
          <w:color w:val="000000" w:themeColor="text1"/>
        </w:rPr>
        <w:t>189</w:t>
      </w:r>
      <w:r w:rsidR="002401A0" w:rsidRPr="007F0AB7">
        <w:rPr>
          <w:b/>
          <w:color w:val="000000" w:themeColor="text1"/>
        </w:rPr>
        <w:t xml:space="preserve">, </w:t>
      </w:r>
      <w:r w:rsidR="002401A0">
        <w:rPr>
          <w:b/>
          <w:color w:val="000000" w:themeColor="text1"/>
        </w:rPr>
        <w:t>194</w:t>
      </w:r>
      <w:r w:rsidRPr="007F0AB7">
        <w:rPr>
          <w:b/>
          <w:color w:val="000000" w:themeColor="text1"/>
        </w:rPr>
        <w:t>,</w:t>
      </w:r>
      <w:r w:rsidR="008D12D3" w:rsidRPr="007F0AB7">
        <w:rPr>
          <w:b/>
          <w:color w:val="000000" w:themeColor="text1"/>
        </w:rPr>
        <w:t xml:space="preserve"> </w:t>
      </w:r>
      <w:r w:rsidR="002401A0">
        <w:rPr>
          <w:b/>
          <w:color w:val="000000" w:themeColor="text1"/>
        </w:rPr>
        <w:t>195</w:t>
      </w:r>
      <w:r w:rsidR="00BB44FA" w:rsidRPr="007F0AB7">
        <w:rPr>
          <w:b/>
          <w:color w:val="000000" w:themeColor="text1"/>
        </w:rPr>
        <w:t>,</w:t>
      </w:r>
      <w:r w:rsidR="008D12D3" w:rsidRPr="007F0AB7">
        <w:rPr>
          <w:b/>
          <w:color w:val="000000" w:themeColor="text1"/>
        </w:rPr>
        <w:t xml:space="preserve"> </w:t>
      </w:r>
      <w:r w:rsidR="002401A0">
        <w:rPr>
          <w:b/>
          <w:color w:val="000000" w:themeColor="text1"/>
        </w:rPr>
        <w:t>196</w:t>
      </w:r>
      <w:r w:rsidRPr="007F0AB7">
        <w:rPr>
          <w:b/>
          <w:color w:val="000000" w:themeColor="text1"/>
        </w:rPr>
        <w:t>,</w:t>
      </w:r>
      <w:r w:rsidR="008D12D3" w:rsidRPr="007F0AB7">
        <w:rPr>
          <w:b/>
          <w:color w:val="000000" w:themeColor="text1"/>
        </w:rPr>
        <w:t xml:space="preserve"> </w:t>
      </w:r>
      <w:r w:rsidR="002401A0">
        <w:rPr>
          <w:b/>
          <w:color w:val="000000" w:themeColor="text1"/>
        </w:rPr>
        <w:t>197</w:t>
      </w:r>
      <w:r w:rsidRPr="00F75870">
        <w:rPr>
          <w:color w:val="000000" w:themeColor="text1"/>
        </w:rPr>
        <w:t>)</w:t>
      </w:r>
      <w:r w:rsidRPr="00F75870">
        <w:t xml:space="preserve"> can potentially reveal the method of repair.</w:t>
      </w:r>
    </w:p>
    <w:p w:rsidR="000F1986" w:rsidRPr="00F75870" w:rsidRDefault="000F1986" w:rsidP="00F75870">
      <w:pPr>
        <w:spacing w:line="360" w:lineRule="auto"/>
      </w:pPr>
      <w:bookmarkStart w:id="17" w:name="_Toc522884628"/>
      <w:bookmarkStart w:id="18" w:name="_Toc14266454"/>
    </w:p>
    <w:p w:rsidR="00F2774B" w:rsidRPr="00F75870" w:rsidRDefault="00877B90" w:rsidP="00F75870">
      <w:pPr>
        <w:pStyle w:val="Heading3"/>
        <w:spacing w:before="0" w:line="360" w:lineRule="auto"/>
      </w:pPr>
      <w:r w:rsidRPr="00F75870">
        <w:rPr>
          <w:rFonts w:eastAsia="Times New Roman"/>
          <w:b/>
          <w:u w:val="none"/>
        </w:rPr>
        <w:t xml:space="preserve">2.2 </w:t>
      </w:r>
      <w:r w:rsidRPr="00F75870">
        <w:rPr>
          <w:b/>
          <w:u w:val="none"/>
        </w:rPr>
        <w:t xml:space="preserve">Is it possible to distinguish a patch used to hide a casting flaw from </w:t>
      </w:r>
      <w:r w:rsidR="00606975" w:rsidRPr="00F75870">
        <w:rPr>
          <w:b/>
          <w:u w:val="none"/>
        </w:rPr>
        <w:t xml:space="preserve">a plug </w:t>
      </w:r>
      <w:r w:rsidRPr="00F75870">
        <w:rPr>
          <w:b/>
          <w:u w:val="none"/>
        </w:rPr>
        <w:t>used to fill a core pin hole?</w:t>
      </w:r>
      <w:bookmarkEnd w:id="17"/>
      <w:bookmarkEnd w:id="18"/>
    </w:p>
    <w:p w:rsidR="00F2774B" w:rsidRPr="00481059" w:rsidRDefault="00877B90" w:rsidP="00481059">
      <w:pPr>
        <w:pStyle w:val="ListParagraph"/>
        <w:numPr>
          <w:ilvl w:val="0"/>
          <w:numId w:val="27"/>
        </w:numPr>
        <w:spacing w:line="360" w:lineRule="auto"/>
        <w:rPr>
          <w:rFonts w:ascii="Times New Roman" w:hAnsi="Times New Roman" w:cs="Times New Roman"/>
        </w:rPr>
      </w:pPr>
      <w:r w:rsidRPr="00481059">
        <w:rPr>
          <w:rFonts w:ascii="Times New Roman" w:eastAsiaTheme="majorEastAsia" w:hAnsi="Times New Roman" w:cs="Times New Roman"/>
          <w:bCs/>
        </w:rPr>
        <w:t>Holes left when</w:t>
      </w:r>
      <w:r w:rsidRPr="00481059">
        <w:rPr>
          <w:rFonts w:ascii="Times New Roman" w:eastAsiaTheme="majorEastAsia" w:hAnsi="Times New Roman" w:cs="Times New Roman"/>
          <w:b/>
          <w:bCs/>
        </w:rPr>
        <w:t xml:space="preserve"> </w:t>
      </w:r>
      <w:r w:rsidRPr="003871A1">
        <w:rPr>
          <w:rFonts w:ascii="Times New Roman" w:hAnsi="Times New Roman" w:cs="Times New Roman"/>
        </w:rPr>
        <w:t xml:space="preserve">core pins </w:t>
      </w:r>
      <w:r w:rsidRPr="00481059">
        <w:rPr>
          <w:rFonts w:ascii="Times New Roman" w:hAnsi="Times New Roman" w:cs="Times New Roman"/>
        </w:rPr>
        <w:t>are removed are geometric (often circular or square section) and extend through the bronze wall to the interior; casting</w:t>
      </w:r>
      <w:r w:rsidRPr="00481059">
        <w:rPr>
          <w:rStyle w:val="CommentReference"/>
          <w:rFonts w:ascii="Times New Roman" w:hAnsi="Times New Roman" w:cs="Times New Roman"/>
          <w:sz w:val="24"/>
          <w:szCs w:val="24"/>
        </w:rPr>
        <w:t xml:space="preserve"> </w:t>
      </w:r>
      <w:r w:rsidRPr="00481059">
        <w:rPr>
          <w:rFonts w:ascii="Times New Roman" w:hAnsi="Times New Roman" w:cs="Times New Roman"/>
        </w:rPr>
        <w:t>flaws may or may not be geometric. It is not unusual to find core pins remaining inside a bronze adjacent to the repair (</w:t>
      </w:r>
      <w:hyperlink w:anchor="I.4§2.1" w:history="1">
        <w:r w:rsidR="007F0AB7" w:rsidRPr="007F0AB7">
          <w:rPr>
            <w:rStyle w:val="Hyperlink"/>
            <w:rFonts w:ascii="Times New Roman" w:hAnsi="Times New Roman" w:cs="Times New Roman"/>
          </w:rPr>
          <w:t>I.4§2.1</w:t>
        </w:r>
      </w:hyperlink>
      <w:r w:rsidRPr="00481059">
        <w:rPr>
          <w:rFonts w:ascii="Times New Roman" w:hAnsi="Times New Roman" w:cs="Times New Roman"/>
        </w:rPr>
        <w:t>)</w:t>
      </w:r>
      <w:r w:rsidRPr="00481059">
        <w:rPr>
          <w:rFonts w:ascii="Times New Roman" w:hAnsi="Times New Roman" w:cs="Times New Roman"/>
          <w:color w:val="000000" w:themeColor="text1"/>
        </w:rPr>
        <w:t xml:space="preserve">. </w:t>
      </w:r>
    </w:p>
    <w:p w:rsidR="00F2774B" w:rsidRPr="00481059" w:rsidRDefault="00915270" w:rsidP="00481059">
      <w:pPr>
        <w:pStyle w:val="ListParagraph"/>
        <w:numPr>
          <w:ilvl w:val="0"/>
          <w:numId w:val="27"/>
        </w:numPr>
        <w:spacing w:line="360" w:lineRule="auto"/>
        <w:rPr>
          <w:rFonts w:ascii="Times New Roman" w:hAnsi="Times New Roman" w:cs="Times New Roman"/>
        </w:rPr>
      </w:pPr>
      <w:r w:rsidRPr="00481059">
        <w:rPr>
          <w:rFonts w:ascii="Times New Roman" w:hAnsi="Times New Roman" w:cs="Times New Roman"/>
        </w:rPr>
        <w:t>The presence of patches or plugs of similar diameter in a pattern over the surface suggest that they fill core</w:t>
      </w:r>
      <w:r w:rsidR="00C84CFA" w:rsidRPr="00481059">
        <w:rPr>
          <w:rFonts w:ascii="Times New Roman" w:hAnsi="Times New Roman" w:cs="Times New Roman"/>
        </w:rPr>
        <w:t xml:space="preserve"> </w:t>
      </w:r>
      <w:r w:rsidRPr="00481059">
        <w:rPr>
          <w:rFonts w:ascii="Times New Roman" w:hAnsi="Times New Roman" w:cs="Times New Roman"/>
        </w:rPr>
        <w:t xml:space="preserve">pin </w:t>
      </w:r>
      <w:r w:rsidR="00AB4B0D" w:rsidRPr="00481059">
        <w:rPr>
          <w:rFonts w:ascii="Times New Roman" w:hAnsi="Times New Roman" w:cs="Times New Roman"/>
        </w:rPr>
        <w:t xml:space="preserve">or </w:t>
      </w:r>
      <w:r w:rsidR="00877B90" w:rsidRPr="003871A1">
        <w:rPr>
          <w:rFonts w:ascii="Times New Roman" w:hAnsi="Times New Roman" w:cs="Times New Roman"/>
        </w:rPr>
        <w:t>armature</w:t>
      </w:r>
      <w:r w:rsidR="00AB4B0D" w:rsidRPr="003871A1">
        <w:rPr>
          <w:rFonts w:ascii="Times New Roman" w:hAnsi="Times New Roman" w:cs="Times New Roman"/>
        </w:rPr>
        <w:t xml:space="preserve"> </w:t>
      </w:r>
      <w:r w:rsidR="0025611D" w:rsidRPr="007F0AB7">
        <w:rPr>
          <w:rFonts w:ascii="Times New Roman" w:hAnsi="Times New Roman" w:cs="Times New Roman"/>
        </w:rPr>
        <w:t xml:space="preserve">holes </w:t>
      </w:r>
      <w:r w:rsidR="00AB4B0D" w:rsidRPr="007F0AB7">
        <w:rPr>
          <w:rFonts w:ascii="Times New Roman" w:hAnsi="Times New Roman" w:cs="Times New Roman"/>
        </w:rPr>
        <w:t xml:space="preserve">(see </w:t>
      </w:r>
      <w:r w:rsidR="00B416FD" w:rsidRPr="007F0AB7">
        <w:rPr>
          <w:rFonts w:ascii="Times New Roman" w:hAnsi="Times New Roman" w:cs="Times New Roman"/>
          <w:b/>
        </w:rPr>
        <w:t xml:space="preserve">fig. </w:t>
      </w:r>
      <w:r w:rsidR="002401A0">
        <w:rPr>
          <w:rFonts w:ascii="Times New Roman" w:hAnsi="Times New Roman" w:cs="Times New Roman"/>
          <w:b/>
        </w:rPr>
        <w:t>35</w:t>
      </w:r>
      <w:r w:rsidR="007F0AB7" w:rsidRPr="007F0AB7">
        <w:rPr>
          <w:rFonts w:ascii="Times New Roman" w:hAnsi="Times New Roman" w:cs="Times New Roman"/>
        </w:rPr>
        <w:t>,</w:t>
      </w:r>
      <w:r w:rsidR="00B416FD" w:rsidRPr="007F0AB7">
        <w:rPr>
          <w:rFonts w:ascii="Times New Roman" w:hAnsi="Times New Roman" w:cs="Times New Roman"/>
        </w:rPr>
        <w:t xml:space="preserve"> </w:t>
      </w:r>
      <w:hyperlink w:anchor="I.1§3" w:history="1">
        <w:r w:rsidR="008D12D3" w:rsidRPr="007F0AB7">
          <w:rPr>
            <w:rStyle w:val="Hyperlink"/>
            <w:rFonts w:ascii="Times New Roman" w:hAnsi="Times New Roman" w:cs="Times New Roman"/>
          </w:rPr>
          <w:t>I.</w:t>
        </w:r>
        <w:r w:rsidR="00AB4B0D" w:rsidRPr="007F0AB7">
          <w:rPr>
            <w:rStyle w:val="Hyperlink"/>
            <w:rFonts w:ascii="Times New Roman" w:hAnsi="Times New Roman" w:cs="Times New Roman"/>
          </w:rPr>
          <w:t>1</w:t>
        </w:r>
        <w:r w:rsidR="00E77AE4" w:rsidRPr="007F0AB7">
          <w:rPr>
            <w:rStyle w:val="Hyperlink"/>
            <w:rFonts w:ascii="Times New Roman" w:hAnsi="Times New Roman" w:cs="Times New Roman"/>
          </w:rPr>
          <w:t>§3</w:t>
        </w:r>
      </w:hyperlink>
      <w:r w:rsidR="00AB4B0D" w:rsidRPr="007F0AB7">
        <w:rPr>
          <w:rFonts w:ascii="Times New Roman" w:hAnsi="Times New Roman" w:cs="Times New Roman"/>
        </w:rPr>
        <w:t>)</w:t>
      </w:r>
      <w:r w:rsidRPr="007F0AB7">
        <w:rPr>
          <w:rFonts w:ascii="Times New Roman" w:hAnsi="Times New Roman" w:cs="Times New Roman"/>
        </w:rPr>
        <w:t>.</w:t>
      </w:r>
    </w:p>
    <w:p w:rsidR="00915270" w:rsidRPr="00F75870" w:rsidRDefault="00915270" w:rsidP="00F75870">
      <w:pPr>
        <w:spacing w:line="360" w:lineRule="auto"/>
      </w:pPr>
    </w:p>
    <w:p w:rsidR="00F2774B" w:rsidRPr="00F75870" w:rsidRDefault="00877B90" w:rsidP="00F75870">
      <w:pPr>
        <w:pStyle w:val="Heading3"/>
        <w:spacing w:before="0" w:line="360" w:lineRule="auto"/>
      </w:pPr>
      <w:bookmarkStart w:id="19" w:name="_Toc14266455"/>
      <w:r w:rsidRPr="00F75870">
        <w:rPr>
          <w:b/>
          <w:u w:val="none"/>
        </w:rPr>
        <w:t>2.3 Can the presence of repairs give information about the process that was used to cast the bronze?</w:t>
      </w:r>
      <w:bookmarkEnd w:id="16"/>
      <w:bookmarkEnd w:id="19"/>
    </w:p>
    <w:p w:rsidR="00AB4B0D" w:rsidRDefault="004202E0" w:rsidP="00F75870">
      <w:pPr>
        <w:spacing w:line="360" w:lineRule="auto"/>
      </w:pPr>
      <w:r w:rsidRPr="00F75870">
        <w:t xml:space="preserve">Examination of the repairs alone will not conclusively identify the </w:t>
      </w:r>
      <w:r w:rsidR="002E5E75" w:rsidRPr="00F75870">
        <w:t>specific method o</w:t>
      </w:r>
      <w:r w:rsidRPr="00F75870">
        <w:t xml:space="preserve">f </w:t>
      </w:r>
      <w:r w:rsidR="002E5E75" w:rsidRPr="00F75870">
        <w:t xml:space="preserve">casting that was used. </w:t>
      </w:r>
      <w:r w:rsidR="00AB4B0D" w:rsidRPr="00F75870">
        <w:t>However:</w:t>
      </w:r>
    </w:p>
    <w:p w:rsidR="00B93263" w:rsidRPr="00F75870" w:rsidRDefault="00B93263" w:rsidP="00F75870">
      <w:pPr>
        <w:spacing w:line="360" w:lineRule="auto"/>
      </w:pPr>
    </w:p>
    <w:p w:rsidR="00F2774B" w:rsidRPr="00B93263" w:rsidRDefault="00B93263" w:rsidP="00B93263">
      <w:pPr>
        <w:pStyle w:val="ListParagraph"/>
        <w:numPr>
          <w:ilvl w:val="0"/>
          <w:numId w:val="28"/>
        </w:numPr>
        <w:spacing w:line="360" w:lineRule="auto"/>
        <w:rPr>
          <w:rFonts w:ascii="Times New Roman" w:eastAsia="Times New Roman" w:hAnsi="Times New Roman" w:cs="Times New Roman"/>
        </w:rPr>
      </w:pPr>
      <w:r>
        <w:rPr>
          <w:rFonts w:ascii="Times New Roman" w:hAnsi="Times New Roman" w:cs="Times New Roman"/>
        </w:rPr>
        <w:t>A</w:t>
      </w:r>
      <w:r w:rsidR="00AB4B0D" w:rsidRPr="00B93263">
        <w:rPr>
          <w:rFonts w:ascii="Times New Roman" w:hAnsi="Times New Roman" w:cs="Times New Roman"/>
        </w:rPr>
        <w:t>s stated above, t</w:t>
      </w:r>
      <w:r w:rsidR="004202E0" w:rsidRPr="00B93263">
        <w:rPr>
          <w:rFonts w:ascii="Times New Roman" w:hAnsi="Times New Roman" w:cs="Times New Roman"/>
        </w:rPr>
        <w:t xml:space="preserve">he presence of repairs can help </w:t>
      </w:r>
      <w:r w:rsidR="00BD2A11" w:rsidRPr="00B93263">
        <w:rPr>
          <w:rFonts w:ascii="Times New Roman" w:hAnsi="Times New Roman" w:cs="Times New Roman"/>
        </w:rPr>
        <w:t xml:space="preserve">to </w:t>
      </w:r>
      <w:r w:rsidR="00877B90" w:rsidRPr="00B93263">
        <w:rPr>
          <w:rFonts w:ascii="Times New Roman" w:eastAsia="Times New Roman" w:hAnsi="Times New Roman" w:cs="Times New Roman"/>
        </w:rPr>
        <w:t xml:space="preserve">indicate the placement </w:t>
      </w:r>
      <w:r>
        <w:rPr>
          <w:rFonts w:ascii="Times New Roman" w:eastAsia="Times New Roman" w:hAnsi="Times New Roman" w:cs="Times New Roman"/>
        </w:rPr>
        <w:t>of core pins and armature rods.</w:t>
      </w:r>
    </w:p>
    <w:p w:rsidR="00F2774B" w:rsidRPr="00B93263" w:rsidRDefault="00B93263" w:rsidP="00B93263">
      <w:pPr>
        <w:pStyle w:val="ListParagraph"/>
        <w:numPr>
          <w:ilvl w:val="0"/>
          <w:numId w:val="28"/>
        </w:numPr>
        <w:spacing w:line="360" w:lineRule="auto"/>
        <w:rPr>
          <w:rFonts w:ascii="Times New Roman" w:eastAsia="Times New Roman" w:hAnsi="Times New Roman" w:cs="Times New Roman"/>
        </w:rPr>
      </w:pPr>
      <w:r>
        <w:rPr>
          <w:rFonts w:ascii="Times New Roman" w:eastAsia="Times New Roman" w:hAnsi="Times New Roman" w:cs="Times New Roman"/>
        </w:rPr>
        <w:t>R</w:t>
      </w:r>
      <w:r w:rsidR="00877B90" w:rsidRPr="00B93263">
        <w:rPr>
          <w:rFonts w:ascii="Times New Roman" w:eastAsia="Times New Roman" w:hAnsi="Times New Roman" w:cs="Times New Roman"/>
        </w:rPr>
        <w:t xml:space="preserve">epairs </w:t>
      </w:r>
      <w:r w:rsidR="002B1E27" w:rsidRPr="00B93263">
        <w:rPr>
          <w:rFonts w:ascii="Times New Roman" w:eastAsia="Times New Roman" w:hAnsi="Times New Roman" w:cs="Times New Roman"/>
        </w:rPr>
        <w:t xml:space="preserve">can </w:t>
      </w:r>
      <w:r w:rsidR="00877B90" w:rsidRPr="00B93263">
        <w:rPr>
          <w:rFonts w:ascii="Times New Roman" w:eastAsia="Times New Roman" w:hAnsi="Times New Roman" w:cs="Times New Roman"/>
        </w:rPr>
        <w:t>also indicate casting defects. Large numbers of repaired porosity holes in one area of a bronze may indicate that th</w:t>
      </w:r>
      <w:r w:rsidR="00050829" w:rsidRPr="00B93263">
        <w:rPr>
          <w:rFonts w:ascii="Times New Roman" w:hAnsi="Times New Roman" w:cs="Times New Roman"/>
        </w:rPr>
        <w:t>at</w:t>
      </w:r>
      <w:r w:rsidR="00877B90" w:rsidRPr="00B93263">
        <w:rPr>
          <w:rFonts w:ascii="Times New Roman" w:eastAsia="Times New Roman" w:hAnsi="Times New Roman" w:cs="Times New Roman"/>
        </w:rPr>
        <w:t xml:space="preserve"> part was oriented upright during the pour (see </w:t>
      </w:r>
      <w:hyperlink w:anchor="I.1§4.2" w:history="1">
        <w:r w:rsidR="00877B90" w:rsidRPr="007F0AB7">
          <w:rPr>
            <w:rStyle w:val="Hyperlink"/>
            <w:rFonts w:ascii="Times New Roman" w:eastAsia="Times New Roman" w:hAnsi="Times New Roman" w:cs="Times New Roman"/>
          </w:rPr>
          <w:t>I.1</w:t>
        </w:r>
        <w:r w:rsidR="00716B40" w:rsidRPr="007F0AB7">
          <w:rPr>
            <w:rStyle w:val="Hyperlink"/>
            <w:rFonts w:ascii="Times New Roman" w:eastAsia="Times New Roman" w:hAnsi="Times New Roman" w:cs="Times New Roman"/>
          </w:rPr>
          <w:t>§4.2</w:t>
        </w:r>
      </w:hyperlink>
      <w:r w:rsidR="00877B90" w:rsidRPr="00B93263">
        <w:rPr>
          <w:rFonts w:ascii="Times New Roman" w:eastAsia="Times New Roman" w:hAnsi="Times New Roman" w:cs="Times New Roman"/>
        </w:rPr>
        <w:t xml:space="preserve">). </w:t>
      </w:r>
    </w:p>
    <w:p w:rsidR="00AF07D0" w:rsidRPr="00F75870" w:rsidRDefault="00AF07D0" w:rsidP="00F75870">
      <w:pPr>
        <w:spacing w:line="360" w:lineRule="auto"/>
      </w:pPr>
    </w:p>
    <w:p w:rsidR="00F2774B" w:rsidRPr="00F75870" w:rsidRDefault="00877B90" w:rsidP="00F75870">
      <w:pPr>
        <w:pStyle w:val="Heading3"/>
        <w:spacing w:before="0" w:line="360" w:lineRule="auto"/>
      </w:pPr>
      <w:bookmarkStart w:id="20" w:name="_Toc522884623"/>
      <w:bookmarkStart w:id="21" w:name="_Toc14266456"/>
      <w:r w:rsidRPr="00F75870">
        <w:rPr>
          <w:b/>
          <w:u w:val="none"/>
        </w:rPr>
        <w:lastRenderedPageBreak/>
        <w:t>2.4 What can repairs tell us about the quality of the cast</w:t>
      </w:r>
      <w:r w:rsidR="00050829" w:rsidRPr="00F75870">
        <w:rPr>
          <w:b/>
          <w:u w:val="none"/>
        </w:rPr>
        <w:t xml:space="preserve">, </w:t>
      </w:r>
      <w:r w:rsidRPr="00F75870">
        <w:rPr>
          <w:b/>
          <w:u w:val="none"/>
        </w:rPr>
        <w:t>the skills of the foundry,</w:t>
      </w:r>
      <w:r w:rsidRPr="00F75870">
        <w:rPr>
          <w:u w:val="none"/>
        </w:rPr>
        <w:t xml:space="preserve"> </w:t>
      </w:r>
      <w:r w:rsidRPr="00F75870">
        <w:rPr>
          <w:b/>
          <w:u w:val="none"/>
        </w:rPr>
        <w:t xml:space="preserve">and </w:t>
      </w:r>
      <w:r w:rsidR="00050829" w:rsidRPr="00F75870">
        <w:rPr>
          <w:b/>
          <w:u w:val="none"/>
        </w:rPr>
        <w:t>the commission</w:t>
      </w:r>
      <w:r w:rsidRPr="00F75870">
        <w:rPr>
          <w:b/>
          <w:u w:val="none"/>
        </w:rPr>
        <w:t xml:space="preserve"> more generally?</w:t>
      </w:r>
      <w:bookmarkEnd w:id="20"/>
      <w:bookmarkEnd w:id="21"/>
    </w:p>
    <w:p w:rsidR="00F63B04" w:rsidRPr="00F75870" w:rsidRDefault="744FCAC4" w:rsidP="00F75870">
      <w:pPr>
        <w:spacing w:line="360" w:lineRule="auto"/>
      </w:pPr>
      <w:r w:rsidRPr="00F75870">
        <w:t>Due to the skills and time necessary to carry out repairs, the</w:t>
      </w:r>
      <w:r w:rsidR="00DA1EFB" w:rsidRPr="00F75870">
        <w:t>ir</w:t>
      </w:r>
      <w:r w:rsidRPr="00F75870">
        <w:t xml:space="preserve"> quantity and </w:t>
      </w:r>
      <w:r w:rsidR="00DA1EFB" w:rsidRPr="00F75870">
        <w:t>quality</w:t>
      </w:r>
      <w:r w:rsidRPr="00F75870">
        <w:t xml:space="preserve"> may lend insight into the abilities of </w:t>
      </w:r>
      <w:r w:rsidR="00B416FD" w:rsidRPr="00F75870">
        <w:t xml:space="preserve">those </w:t>
      </w:r>
      <w:r w:rsidR="00DA1EFB" w:rsidRPr="00F75870">
        <w:t>responsible for them</w:t>
      </w:r>
      <w:r w:rsidRPr="00F75870">
        <w:t xml:space="preserve">. Two </w:t>
      </w:r>
      <w:r w:rsidR="00DA1EFB" w:rsidRPr="00F75870">
        <w:t xml:space="preserve">potentially </w:t>
      </w:r>
      <w:r w:rsidRPr="00F75870">
        <w:t xml:space="preserve">contradictory </w:t>
      </w:r>
      <w:r w:rsidR="00EF24AC" w:rsidRPr="00F75870">
        <w:t>situations are possible</w:t>
      </w:r>
      <w:r w:rsidRPr="00F75870">
        <w:t>: extensive repairs are evidence of extensive casting flaws, yet the presence of well-made repairs is evidence of a skilled finisher.</w:t>
      </w:r>
      <w:r w:rsidR="00553D5E" w:rsidRPr="00F75870">
        <w:rPr>
          <w:rStyle w:val="EndnoteReference"/>
        </w:rPr>
        <w:endnoteReference w:id="14"/>
      </w:r>
    </w:p>
    <w:p w:rsidR="00AF07D0" w:rsidRPr="00F75870" w:rsidRDefault="00AF07D0" w:rsidP="00F75870">
      <w:pPr>
        <w:spacing w:line="360" w:lineRule="auto"/>
      </w:pPr>
    </w:p>
    <w:p w:rsidR="00A73233" w:rsidRPr="00F75870" w:rsidRDefault="00C84CFA" w:rsidP="00F75870">
      <w:pPr>
        <w:spacing w:line="360" w:lineRule="auto"/>
      </w:pPr>
      <w:r w:rsidRPr="00F75870">
        <w:t>W</w:t>
      </w:r>
      <w:r w:rsidR="00D11EC7" w:rsidRPr="00F75870">
        <w:t xml:space="preserve">ithout written documentation, making assumptions </w:t>
      </w:r>
      <w:r w:rsidRPr="00F75870">
        <w:t xml:space="preserve">regarding the intention of a commission </w:t>
      </w:r>
      <w:r w:rsidR="00D11EC7" w:rsidRPr="00F75870">
        <w:t>based on visual observations is a matter of conjecture</w:t>
      </w:r>
      <w:r w:rsidR="001453A2" w:rsidRPr="00F75870">
        <w:t xml:space="preserve"> (see also </w:t>
      </w:r>
      <w:hyperlink w:anchor="I.3§2.3" w:history="1">
        <w:r w:rsidR="008D12D3" w:rsidRPr="007F0AB7">
          <w:rPr>
            <w:rStyle w:val="Hyperlink"/>
          </w:rPr>
          <w:t>I.</w:t>
        </w:r>
        <w:r w:rsidR="00AB4B0D" w:rsidRPr="007F0AB7">
          <w:rPr>
            <w:rStyle w:val="Hyperlink"/>
          </w:rPr>
          <w:t>3</w:t>
        </w:r>
        <w:r w:rsidR="001E75A1" w:rsidRPr="007F0AB7">
          <w:rPr>
            <w:rStyle w:val="Hyperlink"/>
          </w:rPr>
          <w:t>§2</w:t>
        </w:r>
        <w:r w:rsidR="00B47C0E" w:rsidRPr="007F0AB7">
          <w:rPr>
            <w:rStyle w:val="Hyperlink"/>
          </w:rPr>
          <w:t>.3</w:t>
        </w:r>
      </w:hyperlink>
      <w:r w:rsidR="00B47C0E" w:rsidRPr="00F75870">
        <w:t>)</w:t>
      </w:r>
      <w:r w:rsidR="00726F9F" w:rsidRPr="00F75870">
        <w:t xml:space="preserve">. When </w:t>
      </w:r>
      <w:r w:rsidR="00B32369" w:rsidRPr="00F75870">
        <w:t>faced with a flawed cast,</w:t>
      </w:r>
      <w:r w:rsidR="00726F9F" w:rsidRPr="00F75870">
        <w:t xml:space="preserve"> </w:t>
      </w:r>
      <w:r w:rsidR="009C749C" w:rsidRPr="00F75870">
        <w:t xml:space="preserve">the artist or </w:t>
      </w:r>
      <w:r w:rsidR="00A65388" w:rsidRPr="00F75870">
        <w:t xml:space="preserve">foundry </w:t>
      </w:r>
      <w:r w:rsidR="00EB371D" w:rsidRPr="00F75870">
        <w:t>w</w:t>
      </w:r>
      <w:r w:rsidR="00A65388" w:rsidRPr="00F75870">
        <w:t>ould consider various options</w:t>
      </w:r>
      <w:r w:rsidR="00726F9F" w:rsidRPr="00F75870">
        <w:t xml:space="preserve">: remelt the cast </w:t>
      </w:r>
      <w:r w:rsidR="00B32369" w:rsidRPr="00F75870">
        <w:t xml:space="preserve">and begin again; </w:t>
      </w:r>
      <w:r w:rsidR="00726F9F" w:rsidRPr="00F75870">
        <w:t>r</w:t>
      </w:r>
      <w:r w:rsidR="00B32369" w:rsidRPr="00F75870">
        <w:t xml:space="preserve">epair some or all of the flaws; </w:t>
      </w:r>
      <w:r w:rsidR="00EB371D" w:rsidRPr="00F75870">
        <w:t xml:space="preserve">or </w:t>
      </w:r>
      <w:r w:rsidR="00726F9F" w:rsidRPr="00F75870">
        <w:t xml:space="preserve">leave the flaws unrepaired. The reasons </w:t>
      </w:r>
      <w:r w:rsidR="00EB371D" w:rsidRPr="00F75870">
        <w:t xml:space="preserve">why </w:t>
      </w:r>
      <w:r w:rsidR="007116D9" w:rsidRPr="00F75870">
        <w:t xml:space="preserve">one </w:t>
      </w:r>
      <w:r w:rsidR="00EB371D" w:rsidRPr="00F75870">
        <w:t xml:space="preserve">option </w:t>
      </w:r>
      <w:r w:rsidR="007116D9" w:rsidRPr="00F75870">
        <w:t xml:space="preserve">might </w:t>
      </w:r>
      <w:r w:rsidR="00EB371D" w:rsidRPr="00F75870">
        <w:t xml:space="preserve">be </w:t>
      </w:r>
      <w:r w:rsidR="007116D9" w:rsidRPr="00F75870">
        <w:t>cho</w:t>
      </w:r>
      <w:r w:rsidR="00EB371D" w:rsidRPr="00F75870">
        <w:t>sen</w:t>
      </w:r>
      <w:r w:rsidR="007116D9" w:rsidRPr="00F75870">
        <w:t xml:space="preserve"> over another</w:t>
      </w:r>
      <w:r w:rsidR="00726F9F" w:rsidRPr="00F75870">
        <w:t xml:space="preserve"> are various and not necessarily evident, so </w:t>
      </w:r>
      <w:r w:rsidR="00B32369" w:rsidRPr="00F75870">
        <w:t>making assumptions is risky.</w:t>
      </w:r>
    </w:p>
    <w:p w:rsidR="00A73233" w:rsidRPr="00F75870" w:rsidRDefault="00A73233" w:rsidP="00F75870">
      <w:pPr>
        <w:spacing w:line="360" w:lineRule="auto"/>
      </w:pPr>
    </w:p>
    <w:p w:rsidR="009B4815" w:rsidRPr="00F75870" w:rsidRDefault="00B32369" w:rsidP="00F75870">
      <w:pPr>
        <w:spacing w:line="360" w:lineRule="auto"/>
      </w:pPr>
      <w:r w:rsidRPr="00F75870">
        <w:t>However, all c</w:t>
      </w:r>
      <w:r w:rsidR="003E399D" w:rsidRPr="00F75870">
        <w:t xml:space="preserve">old work, including repairs, </w:t>
      </w:r>
      <w:r w:rsidR="00286875" w:rsidRPr="00F75870">
        <w:t>is</w:t>
      </w:r>
      <w:r w:rsidR="003E399D" w:rsidRPr="00F75870">
        <w:t xml:space="preserve"> extremely time</w:t>
      </w:r>
      <w:r w:rsidR="00A73233" w:rsidRPr="00F75870">
        <w:t xml:space="preserve"> </w:t>
      </w:r>
      <w:r w:rsidR="003E399D" w:rsidRPr="00F75870">
        <w:t>consuming, and e</w:t>
      </w:r>
      <w:r w:rsidR="00D11EC7" w:rsidRPr="00F75870">
        <w:t>xtensive repairs therefore reflect considerabl</w:t>
      </w:r>
      <w:r w:rsidR="00D11EC7" w:rsidRPr="007F0AB7">
        <w:t>e labor.</w:t>
      </w:r>
      <w:r w:rsidR="00C262DD" w:rsidRPr="007F0AB7">
        <w:rPr>
          <w:rStyle w:val="EndnoteReference"/>
        </w:rPr>
        <w:endnoteReference w:id="15"/>
      </w:r>
      <w:r w:rsidR="00D11EC7" w:rsidRPr="007F0AB7">
        <w:t xml:space="preserve"> </w:t>
      </w:r>
      <w:r w:rsidR="00EF191F" w:rsidRPr="007F0AB7">
        <w:t xml:space="preserve">Indeed, </w:t>
      </w:r>
      <w:r w:rsidR="00857DD6" w:rsidRPr="007F0AB7">
        <w:t xml:space="preserve">unrepaired </w:t>
      </w:r>
      <w:r w:rsidR="003E399D" w:rsidRPr="007F0AB7">
        <w:t>casting fla</w:t>
      </w:r>
      <w:r w:rsidR="009B4815" w:rsidRPr="007F0AB7">
        <w:t xml:space="preserve">ws </w:t>
      </w:r>
      <w:r w:rsidR="00857DD6" w:rsidRPr="007F0AB7">
        <w:t xml:space="preserve">are often found </w:t>
      </w:r>
      <w:r w:rsidR="009B4815" w:rsidRPr="007F0AB7">
        <w:t xml:space="preserve">in places where they are </w:t>
      </w:r>
      <w:r w:rsidR="003E399D" w:rsidRPr="007F0AB7">
        <w:t xml:space="preserve">not easily visible. </w:t>
      </w:r>
      <w:r w:rsidR="00312DFC" w:rsidRPr="007F0AB7">
        <w:t>The a</w:t>
      </w:r>
      <w:r w:rsidR="009B4815" w:rsidRPr="007F0AB7">
        <w:t xml:space="preserve">esthetics </w:t>
      </w:r>
      <w:r w:rsidR="00312DFC" w:rsidRPr="007F0AB7">
        <w:t>of a sculpture are certainly affected by decision</w:t>
      </w:r>
      <w:r w:rsidR="00D372C2" w:rsidRPr="007F0AB7">
        <w:t xml:space="preserve">s regarding </w:t>
      </w:r>
      <w:r w:rsidR="00312DFC" w:rsidRPr="007F0AB7">
        <w:t xml:space="preserve">whether or not to repair. </w:t>
      </w:r>
      <w:r w:rsidR="00594A72" w:rsidRPr="007F0AB7">
        <w:t xml:space="preserve">Whatever the culture, </w:t>
      </w:r>
      <w:r w:rsidR="00D11EC7" w:rsidRPr="007F0AB7">
        <w:t>cast</w:t>
      </w:r>
      <w:r w:rsidR="00121482" w:rsidRPr="007F0AB7">
        <w:t xml:space="preserve">s were often </w:t>
      </w:r>
      <w:r w:rsidR="008F240C" w:rsidRPr="007F0AB7">
        <w:t xml:space="preserve">substantially repaired before finishing </w:t>
      </w:r>
      <w:r w:rsidR="0065434F" w:rsidRPr="007F0AB7">
        <w:t>(</w:t>
      </w:r>
      <w:r w:rsidR="0065434F" w:rsidRPr="007F0AB7">
        <w:rPr>
          <w:b/>
        </w:rPr>
        <w:t>fig</w:t>
      </w:r>
      <w:r w:rsidR="007F0AB7" w:rsidRPr="007F0AB7">
        <w:rPr>
          <w:b/>
        </w:rPr>
        <w:t>s</w:t>
      </w:r>
      <w:r w:rsidR="0065434F" w:rsidRPr="007F0AB7">
        <w:rPr>
          <w:b/>
        </w:rPr>
        <w:t xml:space="preserve">. </w:t>
      </w:r>
      <w:r w:rsidR="002401A0">
        <w:rPr>
          <w:b/>
        </w:rPr>
        <w:t>166</w:t>
      </w:r>
      <w:r w:rsidR="008D12D3" w:rsidRPr="007F0AB7">
        <w:rPr>
          <w:b/>
        </w:rPr>
        <w:t xml:space="preserve">, </w:t>
      </w:r>
      <w:r w:rsidR="002401A0">
        <w:rPr>
          <w:b/>
        </w:rPr>
        <w:t>198</w:t>
      </w:r>
      <w:r w:rsidR="00594A72" w:rsidRPr="007F0AB7">
        <w:t>),</w:t>
      </w:r>
      <w:r w:rsidR="0065434F" w:rsidRPr="007F0AB7">
        <w:t xml:space="preserve"> </w:t>
      </w:r>
      <w:r w:rsidR="00940AC7" w:rsidRPr="007F0AB7">
        <w:t>yet some artists</w:t>
      </w:r>
      <w:r w:rsidR="00A73233" w:rsidRPr="007F0AB7">
        <w:t xml:space="preserve">, </w:t>
      </w:r>
      <w:r w:rsidR="00940AC7" w:rsidRPr="007F0AB7">
        <w:t>for example</w:t>
      </w:r>
      <w:r w:rsidR="00D372C2" w:rsidRPr="007F0AB7">
        <w:t xml:space="preserve"> the </w:t>
      </w:r>
      <w:r w:rsidR="0065434F" w:rsidRPr="007F0AB7">
        <w:t>sculptor</w:t>
      </w:r>
      <w:r w:rsidR="00B416FD" w:rsidRPr="007F0AB7">
        <w:t xml:space="preserve"> and </w:t>
      </w:r>
      <w:r w:rsidR="003A22B8" w:rsidRPr="007F0AB7">
        <w:t>expert</w:t>
      </w:r>
      <w:r w:rsidR="00B416FD" w:rsidRPr="007F0AB7">
        <w:t xml:space="preserve"> founder </w:t>
      </w:r>
      <w:r w:rsidR="0065434F" w:rsidRPr="007F0AB7">
        <w:t xml:space="preserve">Jean-Antoine </w:t>
      </w:r>
      <w:r w:rsidR="00312DFC" w:rsidRPr="007F0AB7">
        <w:t xml:space="preserve">Houdon </w:t>
      </w:r>
      <w:r w:rsidR="00A73233" w:rsidRPr="007F0AB7">
        <w:t>(</w:t>
      </w:r>
      <w:r w:rsidR="005F79A8" w:rsidRPr="007F0AB7">
        <w:t xml:space="preserve">French, </w:t>
      </w:r>
      <w:r w:rsidR="0065434F" w:rsidRPr="007F0AB7">
        <w:t>1741</w:t>
      </w:r>
      <w:r w:rsidR="00185912" w:rsidRPr="007F0AB7">
        <w:t>–</w:t>
      </w:r>
      <w:r w:rsidR="0065434F" w:rsidRPr="007F0AB7">
        <w:t>18</w:t>
      </w:r>
      <w:r w:rsidR="00185912" w:rsidRPr="007F0AB7">
        <w:t>28</w:t>
      </w:r>
      <w:r w:rsidR="00713D0F" w:rsidRPr="007F0AB7">
        <w:t>)</w:t>
      </w:r>
      <w:r w:rsidR="00A73233" w:rsidRPr="007F0AB7">
        <w:t>,</w:t>
      </w:r>
      <w:r w:rsidR="00713D0F" w:rsidRPr="007F0AB7">
        <w:t xml:space="preserve"> </w:t>
      </w:r>
      <w:r w:rsidR="008B70F0" w:rsidRPr="007F0AB7">
        <w:t>at times</w:t>
      </w:r>
      <w:r w:rsidR="006A42CB" w:rsidRPr="007F0AB7">
        <w:t xml:space="preserve"> left </w:t>
      </w:r>
      <w:r w:rsidR="00AC1E22" w:rsidRPr="007F0AB7">
        <w:t>extensive surface</w:t>
      </w:r>
      <w:r w:rsidR="006A42CB" w:rsidRPr="007F0AB7">
        <w:t xml:space="preserve"> flaws unrepaired</w:t>
      </w:r>
      <w:r w:rsidR="00185912" w:rsidRPr="007F0AB7">
        <w:t xml:space="preserve"> (</w:t>
      </w:r>
      <w:r w:rsidR="00185912" w:rsidRPr="007F0AB7">
        <w:rPr>
          <w:b/>
        </w:rPr>
        <w:t xml:space="preserve">fig. </w:t>
      </w:r>
      <w:r w:rsidR="002401A0">
        <w:rPr>
          <w:b/>
        </w:rPr>
        <w:t>153</w:t>
      </w:r>
      <w:r w:rsidR="00185912" w:rsidRPr="007F0AB7">
        <w:t>)</w:t>
      </w:r>
      <w:r w:rsidR="00121482" w:rsidRPr="007F0AB7">
        <w:t>.</w:t>
      </w:r>
    </w:p>
    <w:p w:rsidR="009B4815" w:rsidRPr="00F75870" w:rsidRDefault="009B4815" w:rsidP="00F75870">
      <w:pPr>
        <w:spacing w:line="360" w:lineRule="auto"/>
      </w:pPr>
    </w:p>
    <w:p w:rsidR="00F2774B" w:rsidRPr="00F75870" w:rsidRDefault="00877B90" w:rsidP="00F75870">
      <w:pPr>
        <w:pStyle w:val="Heading3"/>
        <w:spacing w:before="0" w:line="360" w:lineRule="auto"/>
        <w:rPr>
          <w:b/>
          <w:u w:val="none"/>
        </w:rPr>
      </w:pPr>
      <w:bookmarkStart w:id="22" w:name="_Toc522884626"/>
      <w:bookmarkStart w:id="23" w:name="_Toc14266457"/>
      <w:r w:rsidRPr="00F75870">
        <w:rPr>
          <w:b/>
          <w:u w:val="none"/>
        </w:rPr>
        <w:t>2.5 Can original workshop repairs be distinguished from later repairs?</w:t>
      </w:r>
      <w:bookmarkEnd w:id="22"/>
      <w:bookmarkEnd w:id="23"/>
    </w:p>
    <w:p w:rsidR="005B7804" w:rsidRPr="00F75870" w:rsidRDefault="744FCAC4" w:rsidP="00F75870">
      <w:pPr>
        <w:spacing w:line="360" w:lineRule="auto"/>
      </w:pPr>
      <w:r w:rsidRPr="00F75870">
        <w:t xml:space="preserve">Comparison of a repair with the surrounding surface may help identify repairs made in the original workshop. For example, given that foundry repairs are often made before the final finishing of the surface, tool marks such as polishing or texturing may run continuously from the bulk surface over repairs that were applied </w:t>
      </w:r>
      <w:r w:rsidR="00C0302F">
        <w:t>at</w:t>
      </w:r>
      <w:r w:rsidRPr="00F75870">
        <w:t xml:space="preserve"> the foundry (</w:t>
      </w:r>
      <w:r w:rsidRPr="007F0AB7">
        <w:rPr>
          <w:b/>
        </w:rPr>
        <w:t>fig</w:t>
      </w:r>
      <w:r w:rsidR="007F0AB7" w:rsidRPr="007F0AB7">
        <w:rPr>
          <w:b/>
        </w:rPr>
        <w:t>s</w:t>
      </w:r>
      <w:r w:rsidRPr="007F0AB7">
        <w:rPr>
          <w:b/>
        </w:rPr>
        <w:t xml:space="preserve">. </w:t>
      </w:r>
      <w:r w:rsidR="002401A0">
        <w:rPr>
          <w:b/>
        </w:rPr>
        <w:t>168</w:t>
      </w:r>
      <w:r w:rsidR="008D12D3" w:rsidRPr="007F0AB7">
        <w:rPr>
          <w:b/>
        </w:rPr>
        <w:t xml:space="preserve">, </w:t>
      </w:r>
      <w:r w:rsidRPr="007F0AB7">
        <w:rPr>
          <w:b/>
        </w:rPr>
        <w:t>16</w:t>
      </w:r>
      <w:r w:rsidR="002401A0">
        <w:rPr>
          <w:b/>
        </w:rPr>
        <w:t>9</w:t>
      </w:r>
      <w:r w:rsidRPr="00F75870">
        <w:t>).</w:t>
      </w:r>
    </w:p>
    <w:p w:rsidR="003734E5" w:rsidRPr="00F75870" w:rsidRDefault="003734E5" w:rsidP="00F75870">
      <w:pPr>
        <w:spacing w:line="360" w:lineRule="auto"/>
      </w:pPr>
    </w:p>
    <w:p w:rsidR="007E6F2E" w:rsidRPr="007F0AB7" w:rsidRDefault="744FCAC4" w:rsidP="00F75870">
      <w:pPr>
        <w:spacing w:line="360" w:lineRule="auto"/>
        <w:rPr>
          <w:color w:val="000000" w:themeColor="text1"/>
        </w:rPr>
      </w:pPr>
      <w:r w:rsidRPr="00F75870">
        <w:t xml:space="preserve">Evidence of later repairs may include differences in color and/or texture of the </w:t>
      </w:r>
      <w:r w:rsidR="00A9701A">
        <w:t>%%</w:t>
      </w:r>
      <w:r w:rsidR="00877B90" w:rsidRPr="00A9701A">
        <w:t>patina</w:t>
      </w:r>
      <w:r w:rsidR="00A9701A">
        <w:t>%%</w:t>
      </w:r>
      <w:r w:rsidRPr="00F75870">
        <w:t>, which may be thinner, scratched, or discolored by heat ap</w:t>
      </w:r>
      <w:r w:rsidR="00C0302F">
        <w:t xml:space="preserve">plied during the </w:t>
      </w:r>
      <w:r w:rsidR="00C0302F">
        <w:lastRenderedPageBreak/>
        <w:t>repair pro</w:t>
      </w:r>
      <w:r w:rsidR="00C0302F" w:rsidRPr="007F0AB7">
        <w:t xml:space="preserve">cess. </w:t>
      </w:r>
      <w:r w:rsidRPr="007F0AB7">
        <w:t>In contrast, uniformity of the patina may suggest an old (and possibly original) repair (</w:t>
      </w:r>
      <w:r w:rsidRPr="007F0AB7">
        <w:rPr>
          <w:b/>
        </w:rPr>
        <w:t xml:space="preserve">fig. </w:t>
      </w:r>
      <w:r w:rsidR="00180B7E">
        <w:rPr>
          <w:b/>
        </w:rPr>
        <w:t>170</w:t>
      </w:r>
      <w:r w:rsidRPr="007F0AB7">
        <w:t>)</w:t>
      </w:r>
      <w:r w:rsidR="009266DC" w:rsidRPr="007F0AB7">
        <w:t>,</w:t>
      </w:r>
      <w:r w:rsidR="009266DC" w:rsidRPr="007F0AB7">
        <w:rPr>
          <w:color w:val="000000" w:themeColor="text1"/>
        </w:rPr>
        <w:t xml:space="preserve"> </w:t>
      </w:r>
      <w:r w:rsidR="002A5CC1" w:rsidRPr="007F0AB7">
        <w:rPr>
          <w:color w:val="000000" w:themeColor="text1"/>
        </w:rPr>
        <w:t>but keep</w:t>
      </w:r>
      <w:r w:rsidR="00C46680" w:rsidRPr="007F0AB7">
        <w:rPr>
          <w:color w:val="000000" w:themeColor="text1"/>
        </w:rPr>
        <w:t xml:space="preserve"> in mind that </w:t>
      </w:r>
      <w:r w:rsidR="002A5CC1" w:rsidRPr="007F0AB7">
        <w:rPr>
          <w:color w:val="000000" w:themeColor="text1"/>
        </w:rPr>
        <w:t xml:space="preserve">patina </w:t>
      </w:r>
      <w:r w:rsidR="00C46680" w:rsidRPr="007F0AB7">
        <w:rPr>
          <w:color w:val="000000" w:themeColor="text1"/>
        </w:rPr>
        <w:t xml:space="preserve">uniformity </w:t>
      </w:r>
      <w:r w:rsidR="007C44C3" w:rsidRPr="007F0AB7">
        <w:rPr>
          <w:color w:val="000000" w:themeColor="text1"/>
        </w:rPr>
        <w:t>may</w:t>
      </w:r>
      <w:r w:rsidR="00C46680" w:rsidRPr="007F0AB7">
        <w:rPr>
          <w:color w:val="000000" w:themeColor="text1"/>
        </w:rPr>
        <w:t xml:space="preserve"> reflect repatination of the surface after repairs </w:t>
      </w:r>
      <w:r w:rsidR="002A5CC1" w:rsidRPr="007F0AB7">
        <w:rPr>
          <w:color w:val="000000" w:themeColor="text1"/>
        </w:rPr>
        <w:t>were</w:t>
      </w:r>
      <w:r w:rsidR="00C46680" w:rsidRPr="007F0AB7">
        <w:rPr>
          <w:color w:val="000000" w:themeColor="text1"/>
        </w:rPr>
        <w:t xml:space="preserve"> undertaken</w:t>
      </w:r>
      <w:r w:rsidR="00A73233" w:rsidRPr="007F0AB7">
        <w:rPr>
          <w:color w:val="000000" w:themeColor="text1"/>
        </w:rPr>
        <w:t xml:space="preserve"> </w:t>
      </w:r>
      <w:r w:rsidR="00877B90" w:rsidRPr="007F0AB7">
        <w:rPr>
          <w:color w:val="000000" w:themeColor="text1"/>
        </w:rPr>
        <w:t xml:space="preserve">such that a much-later repatination will be of no help </w:t>
      </w:r>
      <w:r w:rsidR="007C44C3" w:rsidRPr="007F0AB7">
        <w:rPr>
          <w:color w:val="000000" w:themeColor="text1"/>
        </w:rPr>
        <w:t xml:space="preserve">in dating </w:t>
      </w:r>
      <w:r w:rsidR="00C0302F" w:rsidRPr="007F0AB7">
        <w:rPr>
          <w:color w:val="000000" w:themeColor="text1"/>
        </w:rPr>
        <w:t xml:space="preserve">any </w:t>
      </w:r>
      <w:r w:rsidR="007C44C3" w:rsidRPr="007F0AB7">
        <w:rPr>
          <w:color w:val="000000" w:themeColor="text1"/>
        </w:rPr>
        <w:t>repairs it covers</w:t>
      </w:r>
      <w:r w:rsidR="00C46680" w:rsidRPr="007F0AB7">
        <w:rPr>
          <w:color w:val="000000" w:themeColor="text1"/>
        </w:rPr>
        <w:t>.</w:t>
      </w:r>
    </w:p>
    <w:p w:rsidR="006F79B2" w:rsidRPr="007F0AB7" w:rsidRDefault="006F79B2" w:rsidP="00F75870">
      <w:pPr>
        <w:spacing w:line="360" w:lineRule="auto"/>
      </w:pPr>
    </w:p>
    <w:p w:rsidR="006F3077" w:rsidRPr="00F75870" w:rsidRDefault="744FCAC4" w:rsidP="00F75870">
      <w:pPr>
        <w:spacing w:line="360" w:lineRule="auto"/>
      </w:pPr>
      <w:r w:rsidRPr="007F0AB7">
        <w:t>If it is possible to access the inside of the bronze, later repairs may have a different appe</w:t>
      </w:r>
      <w:r w:rsidR="0018396A" w:rsidRPr="007F0AB7">
        <w:t>a</w:t>
      </w:r>
      <w:r w:rsidRPr="007F0AB7">
        <w:t>rance from original repairs. If the bronze has been repatinated and the interior is not accessible, identifying later repairs may be very difficult without radiography (</w:t>
      </w:r>
      <w:r w:rsidRPr="007F0AB7">
        <w:rPr>
          <w:b/>
        </w:rPr>
        <w:t>fig</w:t>
      </w:r>
      <w:r w:rsidR="00CB79FB" w:rsidRPr="007F0AB7">
        <w:rPr>
          <w:b/>
        </w:rPr>
        <w:t>.</w:t>
      </w:r>
      <w:r w:rsidRPr="007F0AB7">
        <w:rPr>
          <w:b/>
        </w:rPr>
        <w:t xml:space="preserve"> </w:t>
      </w:r>
      <w:r w:rsidR="00180B7E">
        <w:rPr>
          <w:b/>
        </w:rPr>
        <w:t>199</w:t>
      </w:r>
      <w:r w:rsidRPr="007F0AB7">
        <w:t>).</w:t>
      </w:r>
    </w:p>
    <w:p w:rsidR="00917651" w:rsidRPr="00F75870" w:rsidRDefault="00917651" w:rsidP="00F75870">
      <w:pPr>
        <w:spacing w:line="360" w:lineRule="auto"/>
      </w:pPr>
    </w:p>
    <w:p w:rsidR="00317313" w:rsidRPr="00F75870" w:rsidRDefault="744FCAC4" w:rsidP="00F75870">
      <w:pPr>
        <w:spacing w:line="360" w:lineRule="auto"/>
      </w:pPr>
      <w:r w:rsidRPr="00F75870">
        <w:t xml:space="preserve">Repair alloys on the same bronze may vary considerably, so attempts to determine later repairs by looking at the alloy alone may be misleading. Although it was common to remelt cut-off </w:t>
      </w:r>
      <w:r w:rsidR="00877B90" w:rsidRPr="003871A1">
        <w:t>sprues</w:t>
      </w:r>
      <w:r w:rsidRPr="003871A1">
        <w:t xml:space="preserve"> for use in </w:t>
      </w:r>
      <w:r w:rsidR="00877B90" w:rsidRPr="003871A1">
        <w:t>cast-on repairs</w:t>
      </w:r>
      <w:r w:rsidRPr="00F75870">
        <w:t>, such repair alloys are, nonetheless, generally different in one element or possibly many. This could be due to loss of alloying elements during the previous casting process (</w:t>
      </w:r>
      <w:r w:rsidR="00301C8A" w:rsidRPr="00F75870">
        <w:t>for example,</w:t>
      </w:r>
      <w:r w:rsidRPr="00F75870">
        <w:t xml:space="preserve"> heating an alloy with zinc causes </w:t>
      </w:r>
      <w:r w:rsidR="00C46680" w:rsidRPr="00F75870">
        <w:t xml:space="preserve">some loss due to </w:t>
      </w:r>
      <w:r w:rsidRPr="00F75870">
        <w:t xml:space="preserve">evaporation), or because another </w:t>
      </w:r>
      <w:r w:rsidR="0018396A" w:rsidRPr="00F75870">
        <w:t>element</w:t>
      </w:r>
      <w:r w:rsidRPr="00F75870">
        <w:t xml:space="preserve"> could have been added to the repair melt to lower the melting point or alter the cold-working properties.</w:t>
      </w:r>
    </w:p>
    <w:p w:rsidR="00F44B78" w:rsidRPr="00F75870" w:rsidRDefault="00F44B78" w:rsidP="00F75870">
      <w:pPr>
        <w:spacing w:line="360" w:lineRule="auto"/>
      </w:pPr>
    </w:p>
    <w:p w:rsidR="00C46680" w:rsidRPr="00F75870" w:rsidRDefault="002A5CC1" w:rsidP="00F75870">
      <w:pPr>
        <w:spacing w:line="360" w:lineRule="auto"/>
      </w:pPr>
      <w:r w:rsidRPr="00F75870">
        <w:t>T</w:t>
      </w:r>
      <w:r w:rsidR="00C46680" w:rsidRPr="00F75870">
        <w:t>he degree of corrosion on a repair m</w:t>
      </w:r>
      <w:r w:rsidR="004B5CF2" w:rsidRPr="00F75870">
        <w:t>ight</w:t>
      </w:r>
      <w:r w:rsidR="00C46680" w:rsidRPr="00F75870">
        <w:t xml:space="preserve"> not reflect </w:t>
      </w:r>
      <w:r w:rsidR="004118B6" w:rsidRPr="00F75870">
        <w:t>its age</w:t>
      </w:r>
      <w:r w:rsidR="00C46680" w:rsidRPr="00F75870">
        <w:t xml:space="preserve">. As an example, the patch repairs on the monumental figure of </w:t>
      </w:r>
      <w:r w:rsidR="00C87516" w:rsidRPr="00F75870">
        <w:t>the</w:t>
      </w:r>
      <w:r w:rsidR="0087475D" w:rsidRPr="00F75870">
        <w:t xml:space="preserve"> </w:t>
      </w:r>
      <w:r w:rsidR="00C0302F">
        <w:t>twelfth-</w:t>
      </w:r>
      <w:r w:rsidR="0010344C" w:rsidRPr="00F75870">
        <w:t>century Khmer</w:t>
      </w:r>
      <w:r w:rsidR="00C87516" w:rsidRPr="00F75870">
        <w:t xml:space="preserve"> West </w:t>
      </w:r>
      <w:proofErr w:type="spellStart"/>
      <w:r w:rsidR="00C87516" w:rsidRPr="00F75870">
        <w:t>Mebon</w:t>
      </w:r>
      <w:proofErr w:type="spellEnd"/>
      <w:r w:rsidR="00C87516" w:rsidRPr="00F75870">
        <w:t xml:space="preserve"> </w:t>
      </w:r>
      <w:r w:rsidR="00C46680" w:rsidRPr="00F75870">
        <w:t>Vishnu</w:t>
      </w:r>
      <w:r w:rsidR="009736B1" w:rsidRPr="00F75870">
        <w:t xml:space="preserve"> </w:t>
      </w:r>
      <w:r w:rsidR="009266DC" w:rsidRPr="00F75870">
        <w:t xml:space="preserve">were applied at the time of manufacture, </w:t>
      </w:r>
      <w:r w:rsidR="00C46680" w:rsidRPr="00F75870">
        <w:t xml:space="preserve">yet </w:t>
      </w:r>
      <w:r w:rsidR="009266DC" w:rsidRPr="00F75870">
        <w:t>their alloy and metallurgical properties left them far more resistant to corrosion than the original cast (</w:t>
      </w:r>
      <w:r w:rsidR="009266DC" w:rsidRPr="007F0AB7">
        <w:rPr>
          <w:b/>
        </w:rPr>
        <w:t xml:space="preserve">fig. </w:t>
      </w:r>
      <w:r w:rsidR="00180B7E">
        <w:rPr>
          <w:b/>
        </w:rPr>
        <w:t>125</w:t>
      </w:r>
      <w:r w:rsidR="009266DC" w:rsidRPr="00F75870">
        <w:t>)</w:t>
      </w:r>
      <w:r w:rsidR="00D366D8" w:rsidRPr="00F75870">
        <w:t>.</w:t>
      </w:r>
    </w:p>
    <w:p w:rsidR="00B71003" w:rsidRPr="00F75870" w:rsidRDefault="00B71003" w:rsidP="00F75870">
      <w:pPr>
        <w:spacing w:line="360" w:lineRule="auto"/>
      </w:pPr>
    </w:p>
    <w:p w:rsidR="00F2774B" w:rsidRPr="00F75870" w:rsidRDefault="00877B90" w:rsidP="00F75870">
      <w:pPr>
        <w:pStyle w:val="Heading3"/>
        <w:spacing w:before="0" w:line="360" w:lineRule="auto"/>
      </w:pPr>
      <w:bookmarkStart w:id="24" w:name="_Toc14266458"/>
      <w:r w:rsidRPr="00F75870">
        <w:rPr>
          <w:b/>
          <w:u w:val="none"/>
        </w:rPr>
        <w:t>2.6 More generally, can repairs help to date a bronze sculpture?</w:t>
      </w:r>
      <w:bookmarkStart w:id="25" w:name="_Toc522884625"/>
      <w:bookmarkEnd w:id="24"/>
      <w:bookmarkEnd w:id="25"/>
    </w:p>
    <w:p w:rsidR="00053ED9" w:rsidRPr="00F75870" w:rsidRDefault="00EC0EFF" w:rsidP="00F75870">
      <w:pPr>
        <w:autoSpaceDE w:val="0"/>
        <w:autoSpaceDN w:val="0"/>
        <w:spacing w:line="360" w:lineRule="auto"/>
      </w:pPr>
      <w:r w:rsidRPr="00F75870">
        <w:t>Under</w:t>
      </w:r>
      <w:r w:rsidR="00261B5E" w:rsidRPr="00F75870">
        <w:t xml:space="preserve"> certain circumstances, and with caution, the type of repair chosen by the founder</w:t>
      </w:r>
      <w:r w:rsidR="00F0755D" w:rsidRPr="00F75870">
        <w:t xml:space="preserve"> or </w:t>
      </w:r>
      <w:r w:rsidR="00261B5E" w:rsidRPr="00F75870">
        <w:t>sculptor may be indicative of practices from a particular geographical area or period.</w:t>
      </w:r>
      <w:r w:rsidR="00261B5E" w:rsidRPr="00F75870">
        <w:rPr>
          <w:rStyle w:val="EndnoteReference"/>
        </w:rPr>
        <w:endnoteReference w:id="16"/>
      </w:r>
      <w:r w:rsidR="00261B5E" w:rsidRPr="00F75870">
        <w:t xml:space="preserve"> Identifying the method by which the threads were cut into a repair rod can help date the repair</w:t>
      </w:r>
      <w:r w:rsidR="00F71F94" w:rsidRPr="00F75870">
        <w:t xml:space="preserve"> (see </w:t>
      </w:r>
      <w:hyperlink w:anchor="I.4§1.1.2" w:history="1">
        <w:r w:rsidR="007F0AB7" w:rsidRPr="007F0AB7">
          <w:rPr>
            <w:rStyle w:val="Hyperlink"/>
          </w:rPr>
          <w:t>I.4</w:t>
        </w:r>
        <w:r w:rsidR="00F71F94" w:rsidRPr="007F0AB7">
          <w:rPr>
            <w:rStyle w:val="Hyperlink"/>
          </w:rPr>
          <w:t>§1.1.2</w:t>
        </w:r>
      </w:hyperlink>
      <w:r w:rsidR="00861A66">
        <w:t xml:space="preserve"> above)</w:t>
      </w:r>
      <w:r w:rsidR="00261B5E" w:rsidRPr="00F75870">
        <w:t>. Occasionally, the end of a plug will extend far enough into the</w:t>
      </w:r>
      <w:r w:rsidR="00094D9B" w:rsidRPr="00F75870">
        <w:t xml:space="preserve"> interior</w:t>
      </w:r>
      <w:r w:rsidR="00261B5E" w:rsidRPr="00F75870">
        <w:t xml:space="preserve"> cavity of </w:t>
      </w:r>
      <w:r w:rsidR="00094D9B" w:rsidRPr="00F75870">
        <w:t xml:space="preserve">a hollow-cast </w:t>
      </w:r>
      <w:r w:rsidR="00261B5E" w:rsidRPr="00F75870">
        <w:t>bronze to allow close viewing of the threads (</w:t>
      </w:r>
      <w:r w:rsidR="00261B5E" w:rsidRPr="007F0AB7">
        <w:rPr>
          <w:b/>
        </w:rPr>
        <w:t>fig</w:t>
      </w:r>
      <w:r w:rsidR="00AF0E76" w:rsidRPr="007F0AB7">
        <w:rPr>
          <w:b/>
        </w:rPr>
        <w:t>.</w:t>
      </w:r>
      <w:r w:rsidR="00261B5E" w:rsidRPr="007F0AB7">
        <w:rPr>
          <w:b/>
        </w:rPr>
        <w:t xml:space="preserve"> </w:t>
      </w:r>
      <w:r w:rsidR="00180B7E">
        <w:rPr>
          <w:b/>
        </w:rPr>
        <w:t>177</w:t>
      </w:r>
      <w:r w:rsidR="00261B5E" w:rsidRPr="00F75870">
        <w:t xml:space="preserve">). </w:t>
      </w:r>
      <w:r w:rsidR="00905517" w:rsidRPr="00F75870">
        <w:t>But be warned:</w:t>
      </w:r>
      <w:r w:rsidR="00905517" w:rsidRPr="00F75870">
        <w:rPr>
          <w:rFonts w:eastAsiaTheme="minorEastAsia"/>
          <w:lang w:eastAsia="ja-JP"/>
        </w:rPr>
        <w:t xml:space="preserve"> threaded plugs that can be observed either visually inside the bronze or in radiographs are often cut very short, making it difficult to determine </w:t>
      </w:r>
      <w:r w:rsidR="00FD0498" w:rsidRPr="00F75870">
        <w:rPr>
          <w:rFonts w:eastAsiaTheme="minorEastAsia"/>
          <w:lang w:eastAsia="ja-JP"/>
        </w:rPr>
        <w:t xml:space="preserve">how the threads were formed. </w:t>
      </w:r>
      <w:r w:rsidR="00053ED9" w:rsidRPr="00F75870">
        <w:rPr>
          <w:rFonts w:eastAsiaTheme="minorEastAsia"/>
          <w:lang w:eastAsia="ja-JP"/>
        </w:rPr>
        <w:t>Recall that h</w:t>
      </w:r>
      <w:r w:rsidR="000A656D" w:rsidRPr="00F75870">
        <w:t xml:space="preserve">andmade threaded screws </w:t>
      </w:r>
      <w:r w:rsidR="003853D4" w:rsidRPr="00F75870">
        <w:t xml:space="preserve">used to secure metal parts </w:t>
      </w:r>
      <w:r w:rsidR="00ED5CC1" w:rsidRPr="00F75870">
        <w:lastRenderedPageBreak/>
        <w:t>have been found in</w:t>
      </w:r>
      <w:r w:rsidR="000A656D" w:rsidRPr="00F75870">
        <w:t xml:space="preserve"> the </w:t>
      </w:r>
      <w:r w:rsidR="003853D4" w:rsidRPr="00F75870">
        <w:t xml:space="preserve">sixteenth </w:t>
      </w:r>
      <w:r w:rsidR="000A656D" w:rsidRPr="00F75870">
        <w:t xml:space="preserve">century, whereas </w:t>
      </w:r>
      <w:r w:rsidR="00261B5E" w:rsidRPr="00F75870">
        <w:t xml:space="preserve">machine-cut threads </w:t>
      </w:r>
      <w:r w:rsidRPr="00F75870">
        <w:t>were introduced in</w:t>
      </w:r>
      <w:r w:rsidR="00261B5E" w:rsidRPr="00F75870">
        <w:t xml:space="preserve"> the second half of the </w:t>
      </w:r>
      <w:r w:rsidR="002F58F8" w:rsidRPr="00F75870">
        <w:t xml:space="preserve">eighteenth </w:t>
      </w:r>
      <w:r w:rsidR="00261B5E" w:rsidRPr="00F75870">
        <w:t>century</w:t>
      </w:r>
      <w:r w:rsidR="00261B5E" w:rsidRPr="00F75870">
        <w:rPr>
          <w:iCs/>
        </w:rPr>
        <w:t>.</w:t>
      </w:r>
      <w:r w:rsidR="00053ED9" w:rsidRPr="00F75870">
        <w:rPr>
          <w:iCs/>
        </w:rPr>
        <w:t xml:space="preserve"> </w:t>
      </w:r>
      <w:r w:rsidR="00261B5E" w:rsidRPr="00F75870">
        <w:t xml:space="preserve">Evidence of the use of welding suggests a date after the </w:t>
      </w:r>
      <w:r w:rsidR="002F58F8" w:rsidRPr="00F75870">
        <w:t xml:space="preserve">nineteenth </w:t>
      </w:r>
      <w:r w:rsidR="00261B5E" w:rsidRPr="00F75870">
        <w:t>century.</w:t>
      </w:r>
    </w:p>
    <w:p w:rsidR="00261B5E" w:rsidRPr="00F75870" w:rsidRDefault="00261B5E" w:rsidP="00F75870">
      <w:pPr>
        <w:autoSpaceDE w:val="0"/>
        <w:autoSpaceDN w:val="0"/>
        <w:spacing w:line="360" w:lineRule="auto"/>
        <w:rPr>
          <w:i/>
          <w:iCs/>
        </w:rPr>
      </w:pPr>
    </w:p>
    <w:p w:rsidR="00261B5E" w:rsidRPr="00F75870" w:rsidRDefault="00EC0EFF" w:rsidP="00F75870">
      <w:pPr>
        <w:widowControl w:val="0"/>
        <w:tabs>
          <w:tab w:val="left" w:pos="3360"/>
        </w:tabs>
        <w:autoSpaceDE w:val="0"/>
        <w:autoSpaceDN w:val="0"/>
        <w:adjustRightInd w:val="0"/>
        <w:spacing w:line="360" w:lineRule="auto"/>
      </w:pPr>
      <w:r w:rsidRPr="00F75870">
        <w:rPr>
          <w:color w:val="000000" w:themeColor="text1"/>
        </w:rPr>
        <w:t>Note of caution:</w:t>
      </w:r>
      <w:r w:rsidRPr="00F75870">
        <w:t xml:space="preserve"> </w:t>
      </w:r>
      <w:r w:rsidR="009F59B0" w:rsidRPr="00F75870">
        <w:t>t</w:t>
      </w:r>
      <w:r w:rsidR="00713D0F" w:rsidRPr="00F75870">
        <w:t>hough we assume that practitioners develop certain preferences and patterns in their practices, it is always possible that conditions requir</w:t>
      </w:r>
      <w:r w:rsidR="00053ED9" w:rsidRPr="00F75870">
        <w:t>ing</w:t>
      </w:r>
      <w:r w:rsidR="00713D0F" w:rsidRPr="00F75870">
        <w:t xml:space="preserve"> improvisation</w:t>
      </w:r>
      <w:r w:rsidR="00094D9B" w:rsidRPr="00F75870">
        <w:t xml:space="preserve"> </w:t>
      </w:r>
      <w:r w:rsidR="00053ED9" w:rsidRPr="00F75870">
        <w:t xml:space="preserve">may arise </w:t>
      </w:r>
      <w:r w:rsidR="00713D0F" w:rsidRPr="00F75870">
        <w:rPr>
          <w:color w:val="000000" w:themeColor="text1"/>
        </w:rPr>
        <w:t>(</w:t>
      </w:r>
      <w:r w:rsidR="00713D0F" w:rsidRPr="000575B7">
        <w:rPr>
          <w:b/>
          <w:color w:val="000000" w:themeColor="text1"/>
        </w:rPr>
        <w:t xml:space="preserve">fig. </w:t>
      </w:r>
      <w:r w:rsidR="00352A36">
        <w:rPr>
          <w:b/>
          <w:color w:val="000000" w:themeColor="text1"/>
        </w:rPr>
        <w:t>200</w:t>
      </w:r>
      <w:r w:rsidR="00713D0F" w:rsidRPr="00F75870">
        <w:rPr>
          <w:color w:val="000000" w:themeColor="text1"/>
        </w:rPr>
        <w:t>). Second,</w:t>
      </w:r>
      <w:r w:rsidR="00261B5E" w:rsidRPr="00F75870">
        <w:t xml:space="preserve"> repairs may form part of later restorations and, as with all comparisons, the relative lack of detailed technical studies of well-provenanced bronzes limits our ability to draw firm conclusions</w:t>
      </w:r>
      <w:r w:rsidR="009F59B0" w:rsidRPr="00F75870">
        <w:t>.</w:t>
      </w:r>
    </w:p>
    <w:p w:rsidR="00AF07D0" w:rsidRPr="00F75870" w:rsidRDefault="00AF07D0" w:rsidP="00F75870">
      <w:pPr>
        <w:spacing w:line="360" w:lineRule="auto"/>
      </w:pPr>
    </w:p>
    <w:p w:rsidR="00F2774B" w:rsidRPr="00F75870" w:rsidRDefault="00FA5FDF" w:rsidP="00861A66">
      <w:pPr>
        <w:pStyle w:val="Heading2"/>
        <w:spacing w:before="0" w:line="360" w:lineRule="auto"/>
        <w:rPr>
          <w:szCs w:val="24"/>
        </w:rPr>
      </w:pPr>
      <w:bookmarkStart w:id="27" w:name="_Toc522884629"/>
      <w:bookmarkStart w:id="28" w:name="_Toc14266459"/>
      <w:r w:rsidRPr="00F75870">
        <w:rPr>
          <w:szCs w:val="24"/>
        </w:rPr>
        <w:t>3</w:t>
      </w:r>
      <w:r w:rsidR="00B962B5" w:rsidRPr="00F75870">
        <w:rPr>
          <w:szCs w:val="24"/>
        </w:rPr>
        <w:t xml:space="preserve"> Check</w:t>
      </w:r>
      <w:r w:rsidR="00430228" w:rsidRPr="00F75870">
        <w:rPr>
          <w:szCs w:val="24"/>
        </w:rPr>
        <w:t>list:</w:t>
      </w:r>
      <w:r w:rsidR="00C50934" w:rsidRPr="00F75870">
        <w:rPr>
          <w:szCs w:val="24"/>
        </w:rPr>
        <w:t xml:space="preserve"> H</w:t>
      </w:r>
      <w:r w:rsidR="00877B90" w:rsidRPr="00F75870">
        <w:rPr>
          <w:szCs w:val="24"/>
        </w:rPr>
        <w:t xml:space="preserve">ow </w:t>
      </w:r>
      <w:r w:rsidR="00851957" w:rsidRPr="00F75870">
        <w:rPr>
          <w:szCs w:val="24"/>
        </w:rPr>
        <w:t xml:space="preserve">do we </w:t>
      </w:r>
      <w:r w:rsidR="00877B90" w:rsidRPr="00F75870">
        <w:rPr>
          <w:szCs w:val="24"/>
        </w:rPr>
        <w:t>investigate</w:t>
      </w:r>
      <w:bookmarkEnd w:id="27"/>
      <w:bookmarkEnd w:id="28"/>
      <w:r w:rsidR="00877B90" w:rsidRPr="00F75870">
        <w:rPr>
          <w:szCs w:val="24"/>
        </w:rPr>
        <w:t xml:space="preserve"> repairs</w:t>
      </w:r>
      <w:r w:rsidR="00C50934" w:rsidRPr="00F75870">
        <w:rPr>
          <w:szCs w:val="24"/>
        </w:rPr>
        <w:t>?</w:t>
      </w:r>
    </w:p>
    <w:p w:rsidR="005D0FC6" w:rsidRPr="00F75870" w:rsidRDefault="005D0FC6" w:rsidP="00F75870">
      <w:pPr>
        <w:spacing w:line="360" w:lineRule="auto"/>
      </w:pPr>
      <w:r w:rsidRPr="00F75870">
        <w:t xml:space="preserve">For details </w:t>
      </w:r>
      <w:r w:rsidR="00ED5CC1" w:rsidRPr="00F75870">
        <w:t xml:space="preserve">of </w:t>
      </w:r>
      <w:r w:rsidRPr="00F75870">
        <w:t>examination and analytical techniques</w:t>
      </w:r>
      <w:r w:rsidR="00ED5CC1" w:rsidRPr="00F75870">
        <w:t>,</w:t>
      </w:r>
      <w:r w:rsidRPr="00F75870">
        <w:t xml:space="preserve"> please refer to </w:t>
      </w:r>
      <w:r w:rsidRPr="000575B7">
        <w:rPr>
          <w:b/>
        </w:rPr>
        <w:t>table</w:t>
      </w:r>
      <w:r w:rsidR="000575B7" w:rsidRPr="000575B7">
        <w:rPr>
          <w:b/>
        </w:rPr>
        <w:t>s</w:t>
      </w:r>
      <w:r w:rsidRPr="000575B7">
        <w:rPr>
          <w:b/>
        </w:rPr>
        <w:t xml:space="preserve"> </w:t>
      </w:r>
      <w:r w:rsidR="000277DD" w:rsidRPr="000575B7">
        <w:rPr>
          <w:b/>
        </w:rPr>
        <w:t>13</w:t>
      </w:r>
      <w:r w:rsidRPr="000575B7">
        <w:t>,</w:t>
      </w:r>
      <w:r w:rsidRPr="000575B7">
        <w:rPr>
          <w:b/>
        </w:rPr>
        <w:t xml:space="preserve"> </w:t>
      </w:r>
      <w:r w:rsidR="000277DD" w:rsidRPr="000575B7">
        <w:rPr>
          <w:b/>
        </w:rPr>
        <w:t>10</w:t>
      </w:r>
      <w:r w:rsidRPr="000575B7">
        <w:t xml:space="preserve">, </w:t>
      </w:r>
      <w:r w:rsidR="00861A66" w:rsidRPr="000575B7">
        <w:t>and</w:t>
      </w:r>
      <w:r w:rsidR="00861A66" w:rsidRPr="000575B7">
        <w:rPr>
          <w:b/>
        </w:rPr>
        <w:t xml:space="preserve"> </w:t>
      </w:r>
      <w:r w:rsidR="000277DD" w:rsidRPr="000575B7">
        <w:rPr>
          <w:b/>
        </w:rPr>
        <w:t>5</w:t>
      </w:r>
      <w:r w:rsidRPr="00F75870">
        <w:t>.</w:t>
      </w:r>
    </w:p>
    <w:p w:rsidR="00152B72" w:rsidRPr="00F75870" w:rsidRDefault="00152B72" w:rsidP="00F75870">
      <w:pPr>
        <w:spacing w:line="360" w:lineRule="auto"/>
      </w:pPr>
    </w:p>
    <w:p w:rsidR="00F2774B" w:rsidRPr="00F75870" w:rsidRDefault="00877B90" w:rsidP="00F75870">
      <w:pPr>
        <w:pStyle w:val="Heading3"/>
        <w:spacing w:before="0" w:line="360" w:lineRule="auto"/>
      </w:pPr>
      <w:bookmarkStart w:id="29" w:name="_Toc522884630"/>
      <w:bookmarkStart w:id="30" w:name="_Toc14266460"/>
      <w:r w:rsidRPr="00F75870">
        <w:rPr>
          <w:b/>
          <w:u w:val="none"/>
        </w:rPr>
        <w:t>3.1 Visual examination</w:t>
      </w:r>
      <w:bookmarkEnd w:id="29"/>
      <w:bookmarkEnd w:id="30"/>
      <w:r w:rsidRPr="00F75870">
        <w:rPr>
          <w:b/>
          <w:u w:val="none"/>
        </w:rPr>
        <w:t xml:space="preserve"> </w:t>
      </w:r>
    </w:p>
    <w:p w:rsidR="005E1C38" w:rsidRPr="00F75870" w:rsidRDefault="744FCAC4" w:rsidP="00F75870">
      <w:pPr>
        <w:spacing w:line="360" w:lineRule="auto"/>
      </w:pPr>
      <w:r w:rsidRPr="00F75870">
        <w:t>Examination of the surface under strong lighting (including raking light) often reveal</w:t>
      </w:r>
      <w:r w:rsidR="00053ED9" w:rsidRPr="00F75870">
        <w:t>s</w:t>
      </w:r>
      <w:r w:rsidRPr="00F75870">
        <w:t xml:space="preserve"> th</w:t>
      </w:r>
      <w:r w:rsidR="00780375" w:rsidRPr="00F75870">
        <w:t>e presence of repairs</w:t>
      </w:r>
      <w:r w:rsidR="00336FCE" w:rsidRPr="00F75870">
        <w:t xml:space="preserve">. </w:t>
      </w:r>
      <w:r w:rsidR="005E1C38" w:rsidRPr="00F75870">
        <w:t xml:space="preserve">As seen above </w:t>
      </w:r>
      <w:r w:rsidR="009F59B0" w:rsidRPr="00F75870">
        <w:t xml:space="preserve">in </w:t>
      </w:r>
      <w:hyperlink w:anchor="I.4§1" w:history="1">
        <w:r w:rsidR="000575B7" w:rsidRPr="000575B7">
          <w:rPr>
            <w:rStyle w:val="Hyperlink"/>
          </w:rPr>
          <w:t>I.4</w:t>
        </w:r>
        <w:r w:rsidR="005E1C38" w:rsidRPr="000575B7">
          <w:rPr>
            <w:rStyle w:val="Hyperlink"/>
          </w:rPr>
          <w:t>§1</w:t>
        </w:r>
      </w:hyperlink>
      <w:r w:rsidR="005E1C38" w:rsidRPr="00F75870">
        <w:t xml:space="preserve">, </w:t>
      </w:r>
      <w:r w:rsidR="00053ED9" w:rsidRPr="00F75870">
        <w:t>quite</w:t>
      </w:r>
      <w:r w:rsidR="005E1C38" w:rsidRPr="00F75870">
        <w:t xml:space="preserve"> common</w:t>
      </w:r>
      <w:r w:rsidR="00053ED9" w:rsidRPr="00F75870">
        <w:t>ly</w:t>
      </w:r>
      <w:r w:rsidR="005E1C38" w:rsidRPr="00F75870">
        <w:t xml:space="preserve"> the patches acquire a different</w:t>
      </w:r>
      <w:r w:rsidR="009F59B0" w:rsidRPr="00F75870">
        <w:t>-</w:t>
      </w:r>
      <w:r w:rsidR="005E1C38" w:rsidRPr="00F75870">
        <w:t xml:space="preserve">colored patination due to differences </w:t>
      </w:r>
      <w:r w:rsidR="00537B9A" w:rsidRPr="00F75870">
        <w:t>in</w:t>
      </w:r>
      <w:r w:rsidR="005E1C38" w:rsidRPr="00F75870">
        <w:t xml:space="preserve"> corrosion</w:t>
      </w:r>
      <w:r w:rsidR="00413C9B" w:rsidRPr="00F75870">
        <w:t xml:space="preserve"> </w:t>
      </w:r>
      <w:r w:rsidR="00BF06C2" w:rsidRPr="00F75870">
        <w:t>(</w:t>
      </w:r>
      <w:r w:rsidR="00BF06C2" w:rsidRPr="000575B7">
        <w:rPr>
          <w:b/>
        </w:rPr>
        <w:t>fig</w:t>
      </w:r>
      <w:r w:rsidR="000575B7" w:rsidRPr="000575B7">
        <w:rPr>
          <w:b/>
        </w:rPr>
        <w:t>s</w:t>
      </w:r>
      <w:r w:rsidR="00413C9B" w:rsidRPr="000575B7">
        <w:rPr>
          <w:b/>
        </w:rPr>
        <w:t>.</w:t>
      </w:r>
      <w:r w:rsidR="00BF06C2" w:rsidRPr="000575B7">
        <w:rPr>
          <w:b/>
        </w:rPr>
        <w:t xml:space="preserve"> </w:t>
      </w:r>
      <w:r w:rsidR="00352A36">
        <w:rPr>
          <w:b/>
        </w:rPr>
        <w:t>125</w:t>
      </w:r>
      <w:r w:rsidR="000B3E34" w:rsidRPr="000575B7">
        <w:rPr>
          <w:b/>
        </w:rPr>
        <w:t xml:space="preserve">, </w:t>
      </w:r>
      <w:r w:rsidR="000B3E34">
        <w:rPr>
          <w:b/>
        </w:rPr>
        <w:t>176</w:t>
      </w:r>
      <w:r w:rsidR="00BF06C2" w:rsidRPr="000575B7">
        <w:rPr>
          <w:b/>
        </w:rPr>
        <w:t xml:space="preserve">, </w:t>
      </w:r>
      <w:r w:rsidR="00352A36">
        <w:rPr>
          <w:b/>
        </w:rPr>
        <w:t>184</w:t>
      </w:r>
      <w:r w:rsidR="00BF06C2" w:rsidRPr="00F75870">
        <w:t>).</w:t>
      </w:r>
      <w:r w:rsidR="00336FCE" w:rsidRPr="00F75870">
        <w:t xml:space="preserve"> </w:t>
      </w:r>
      <w:r w:rsidRPr="00F75870">
        <w:t xml:space="preserve">Even with very carefully </w:t>
      </w:r>
      <w:r w:rsidR="00877B90" w:rsidRPr="003871A1">
        <w:t>chased</w:t>
      </w:r>
      <w:r w:rsidRPr="003871A1">
        <w:t xml:space="preserve"> </w:t>
      </w:r>
      <w:r w:rsidRPr="00F75870">
        <w:t>bronzes, the outer edge</w:t>
      </w:r>
      <w:r w:rsidR="00861A66">
        <w:t>s</w:t>
      </w:r>
      <w:r w:rsidRPr="00F75870">
        <w:t xml:space="preserve"> of patches and cast-on repairs are often visible due to shifting of the repair or darkening of the fine gap between th</w:t>
      </w:r>
      <w:r w:rsidR="005E1C38" w:rsidRPr="00F75870">
        <w:t>e bulk material and the repair</w:t>
      </w:r>
      <w:r w:rsidR="00C30932" w:rsidRPr="00F75870">
        <w:t xml:space="preserve"> due to accumulation of soil or darkened coatings</w:t>
      </w:r>
      <w:r w:rsidR="005E1C38" w:rsidRPr="00F75870">
        <w:t>.</w:t>
      </w:r>
    </w:p>
    <w:p w:rsidR="000201E2" w:rsidRPr="00F75870" w:rsidRDefault="000201E2" w:rsidP="00F75870">
      <w:pPr>
        <w:spacing w:line="360" w:lineRule="auto"/>
        <w:rPr>
          <w:color w:val="000000" w:themeColor="text1"/>
        </w:rPr>
      </w:pPr>
    </w:p>
    <w:p w:rsidR="005E1C38" w:rsidRPr="00F75870" w:rsidRDefault="744FCAC4" w:rsidP="00F75870">
      <w:pPr>
        <w:spacing w:line="360" w:lineRule="auto"/>
      </w:pPr>
      <w:r w:rsidRPr="00F75870">
        <w:rPr>
          <w:color w:val="000000" w:themeColor="text1"/>
        </w:rPr>
        <w:t xml:space="preserve">Repairs on bronzes with opaque coatings may be </w:t>
      </w:r>
      <w:r w:rsidR="00053ED9" w:rsidRPr="00F75870">
        <w:rPr>
          <w:color w:val="000000" w:themeColor="text1"/>
        </w:rPr>
        <w:t xml:space="preserve">quite </w:t>
      </w:r>
      <w:r w:rsidRPr="00F75870">
        <w:rPr>
          <w:color w:val="000000" w:themeColor="text1"/>
        </w:rPr>
        <w:t>difficult to detect by vis</w:t>
      </w:r>
      <w:r w:rsidR="005E1C38" w:rsidRPr="00F75870">
        <w:rPr>
          <w:color w:val="000000" w:themeColor="text1"/>
        </w:rPr>
        <w:t xml:space="preserve">ual examination of the surface </w:t>
      </w:r>
      <w:r w:rsidRPr="00F75870">
        <w:rPr>
          <w:color w:val="000000" w:themeColor="text1"/>
        </w:rPr>
        <w:t xml:space="preserve">alone. </w:t>
      </w:r>
      <w:r w:rsidRPr="00F75870">
        <w:t xml:space="preserve">When access to the interior of a sculpture is limited to small gaps or holes, an endoscope can </w:t>
      </w:r>
      <w:r w:rsidR="00C43DB1" w:rsidRPr="00F75870">
        <w:t>help</w:t>
      </w:r>
      <w:r w:rsidRPr="00F75870">
        <w:t xml:space="preserve"> detect and identify repairs.</w:t>
      </w:r>
      <w:r w:rsidR="00994F19" w:rsidRPr="00F75870">
        <w:t xml:space="preserve"> </w:t>
      </w:r>
      <w:r w:rsidR="005E1C38" w:rsidRPr="00F75870">
        <w:t>For thinner-walled sculptures with access to their hollow interiors, shining a bright light inside may reveal gaps along the edge</w:t>
      </w:r>
      <w:r w:rsidR="009F59B0" w:rsidRPr="00F75870">
        <w:t>s</w:t>
      </w:r>
      <w:r w:rsidR="005E1C38" w:rsidRPr="00F75870">
        <w:t xml:space="preserve"> of repairs where the borders are not perfectly closed.</w:t>
      </w:r>
    </w:p>
    <w:p w:rsidR="00D342FB" w:rsidRPr="00F75870" w:rsidRDefault="00D342FB"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rPr>
      </w:pPr>
    </w:p>
    <w:p w:rsidR="00F2774B" w:rsidRPr="00F75870" w:rsidRDefault="00877B90" w:rsidP="00F75870">
      <w:pPr>
        <w:pStyle w:val="Heading3"/>
        <w:spacing w:before="0" w:line="360" w:lineRule="auto"/>
        <w:rPr>
          <w:b/>
          <w:u w:val="none"/>
        </w:rPr>
      </w:pPr>
      <w:bookmarkStart w:id="31" w:name="_Toc522884631"/>
      <w:bookmarkStart w:id="32" w:name="_Toc14266461"/>
      <w:r w:rsidRPr="00F75870">
        <w:rPr>
          <w:b/>
          <w:u w:val="none"/>
        </w:rPr>
        <w:t>3.2 Other techniques</w:t>
      </w:r>
      <w:bookmarkEnd w:id="31"/>
      <w:r w:rsidRPr="00F75870">
        <w:rPr>
          <w:b/>
          <w:u w:val="none"/>
        </w:rPr>
        <w:t xml:space="preserve"> without sampling</w:t>
      </w:r>
      <w:bookmarkEnd w:id="32"/>
    </w:p>
    <w:p w:rsidR="00F75870" w:rsidRPr="00F75870" w:rsidRDefault="00F75870" w:rsidP="00F758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rPr>
      </w:pPr>
    </w:p>
    <w:p w:rsidR="00F2774B" w:rsidRPr="00F75870" w:rsidRDefault="00877B90" w:rsidP="00F75870">
      <w:pPr>
        <w:pStyle w:val="Heading4"/>
        <w:spacing w:before="0" w:line="360" w:lineRule="auto"/>
        <w:rPr>
          <w:rFonts w:eastAsia="Times New Roman" w:cs="Times New Roman"/>
        </w:rPr>
      </w:pPr>
      <w:r w:rsidRPr="00F75870">
        <w:rPr>
          <w:rFonts w:eastAsia="Times New Roman" w:cs="Times New Roman"/>
        </w:rPr>
        <w:lastRenderedPageBreak/>
        <w:t xml:space="preserve">3.2.1 Radiography and </w:t>
      </w:r>
      <w:r w:rsidR="002919C3" w:rsidRPr="00F75870">
        <w:rPr>
          <w:rFonts w:eastAsia="Times New Roman" w:cs="Times New Roman"/>
        </w:rPr>
        <w:t xml:space="preserve">computed </w:t>
      </w:r>
      <w:r w:rsidRPr="00F75870">
        <w:rPr>
          <w:rFonts w:eastAsia="Times New Roman" w:cs="Times New Roman"/>
        </w:rPr>
        <w:t>tomography</w:t>
      </w:r>
    </w:p>
    <w:p w:rsidR="00AF07D0" w:rsidRPr="00F75870" w:rsidRDefault="00F1589B" w:rsidP="00F75870">
      <w:pPr>
        <w:spacing w:line="360" w:lineRule="auto"/>
        <w:rPr>
          <w:i/>
          <w:iCs/>
        </w:rPr>
      </w:pPr>
      <w:r w:rsidRPr="00F75870">
        <w:t>Radiography</w:t>
      </w:r>
      <w:r w:rsidR="21FBCBCE" w:rsidRPr="00F75870">
        <w:t xml:space="preserve"> can be highly diagnostic in determining </w:t>
      </w:r>
      <w:r w:rsidR="006F79B2" w:rsidRPr="00F75870">
        <w:t>the number, type</w:t>
      </w:r>
      <w:r w:rsidR="00C43DB1" w:rsidRPr="00F75870">
        <w:t>,</w:t>
      </w:r>
      <w:r w:rsidR="006F79B2" w:rsidRPr="00F75870">
        <w:t xml:space="preserve"> and location of repairs. It may also indicate the </w:t>
      </w:r>
      <w:r w:rsidR="21FBCBCE" w:rsidRPr="00F75870">
        <w:t>type of flaw that is being repaired</w:t>
      </w:r>
      <w:r w:rsidR="0040596C" w:rsidRPr="00F75870">
        <w:t>.</w:t>
      </w:r>
      <w:r w:rsidR="005C12B3" w:rsidRPr="00F75870">
        <w:t xml:space="preserve"> </w:t>
      </w:r>
      <w:r w:rsidR="0040596C" w:rsidRPr="00F75870">
        <w:t>C</w:t>
      </w:r>
      <w:r w:rsidR="00A73A1A" w:rsidRPr="00F75870">
        <w:t>T</w:t>
      </w:r>
      <w:r w:rsidR="00431BD5" w:rsidRPr="00F75870">
        <w:t xml:space="preserve"> (computed tomography)</w:t>
      </w:r>
      <w:r w:rsidR="00151B94" w:rsidRPr="00F75870">
        <w:t xml:space="preserve"> </w:t>
      </w:r>
      <w:r w:rsidR="00A73A1A" w:rsidRPr="00F75870">
        <w:t>scan</w:t>
      </w:r>
      <w:r w:rsidR="00165E9F">
        <w:t>ning</w:t>
      </w:r>
      <w:r w:rsidR="00A73A1A" w:rsidRPr="00F75870">
        <w:t xml:space="preserve"> </w:t>
      </w:r>
      <w:r w:rsidR="00D71ED5" w:rsidRPr="00F75870">
        <w:t>permit</w:t>
      </w:r>
      <w:r w:rsidR="00151B94" w:rsidRPr="00F75870">
        <w:t>s</w:t>
      </w:r>
      <w:r w:rsidR="00D71ED5" w:rsidRPr="00F75870">
        <w:t xml:space="preserve"> </w:t>
      </w:r>
      <w:r w:rsidR="00A73A1A" w:rsidRPr="00F75870">
        <w:t>a more nuanced understanding of a repair</w:t>
      </w:r>
      <w:r w:rsidR="00C43DB1" w:rsidRPr="00F75870">
        <w:t>,</w:t>
      </w:r>
      <w:r w:rsidR="00A73A1A" w:rsidRPr="00F75870">
        <w:t xml:space="preserve"> as it allow</w:t>
      </w:r>
      <w:r w:rsidR="00151B94" w:rsidRPr="00F75870">
        <w:t>s</w:t>
      </w:r>
      <w:r w:rsidR="00A73A1A" w:rsidRPr="00F75870">
        <w:t xml:space="preserve"> sectioning in any direction through the repaired area </w:t>
      </w:r>
      <w:r w:rsidR="0040596C" w:rsidRPr="00F75870">
        <w:t xml:space="preserve">(see </w:t>
      </w:r>
      <w:hyperlink w:anchor="II.3" w:history="1">
        <w:r w:rsidR="008D12D3" w:rsidRPr="00970A43">
          <w:rPr>
            <w:rStyle w:val="Hyperlink"/>
          </w:rPr>
          <w:t>II.</w:t>
        </w:r>
        <w:r w:rsidR="00CE0943" w:rsidRPr="00970A43">
          <w:rPr>
            <w:rStyle w:val="Hyperlink"/>
          </w:rPr>
          <w:t>3</w:t>
        </w:r>
      </w:hyperlink>
      <w:r w:rsidR="0040596C" w:rsidRPr="00F75870">
        <w:t>).</w:t>
      </w:r>
    </w:p>
    <w:p w:rsidR="005C12B3" w:rsidRPr="00F75870" w:rsidRDefault="005C12B3" w:rsidP="00F75870">
      <w:pPr>
        <w:spacing w:line="360" w:lineRule="auto"/>
        <w:rPr>
          <w:i/>
          <w:iCs/>
          <w:color w:val="00B050"/>
          <w:u w:val="single"/>
        </w:rPr>
      </w:pPr>
    </w:p>
    <w:p w:rsidR="005C12B3" w:rsidRPr="00F75870" w:rsidRDefault="00165E9F" w:rsidP="00F75870">
      <w:pPr>
        <w:pStyle w:val="Heading4"/>
        <w:spacing w:before="0" w:line="360" w:lineRule="auto"/>
        <w:rPr>
          <w:rFonts w:cs="Times New Roman"/>
        </w:rPr>
      </w:pPr>
      <w:r>
        <w:rPr>
          <w:rFonts w:cs="Times New Roman"/>
        </w:rPr>
        <w:t>3.2.2 Other non</w:t>
      </w:r>
      <w:r w:rsidR="00877B90" w:rsidRPr="00F75870">
        <w:rPr>
          <w:rFonts w:cs="Times New Roman"/>
        </w:rPr>
        <w:t xml:space="preserve">destructive testing </w:t>
      </w:r>
    </w:p>
    <w:p w:rsidR="005C12B3" w:rsidRPr="00F75870" w:rsidRDefault="744FCAC4" w:rsidP="00F75870">
      <w:pPr>
        <w:spacing w:line="360" w:lineRule="auto"/>
      </w:pPr>
      <w:r w:rsidRPr="00F75870">
        <w:t>Nondestructive techniques, including ultrasonic testing</w:t>
      </w:r>
      <w:r w:rsidR="00165E9F">
        <w:t xml:space="preserve"> </w:t>
      </w:r>
      <w:r w:rsidR="00780375" w:rsidRPr="00F75870">
        <w:t xml:space="preserve">(see </w:t>
      </w:r>
      <w:hyperlink w:anchor="II.4§2.3.3" w:history="1">
        <w:r w:rsidR="00780375" w:rsidRPr="00970A43">
          <w:rPr>
            <w:rStyle w:val="Hyperlink"/>
          </w:rPr>
          <w:t>II.4§2.3.3</w:t>
        </w:r>
      </w:hyperlink>
      <w:r w:rsidR="00780375" w:rsidRPr="00F75870">
        <w:t>)</w:t>
      </w:r>
      <w:r w:rsidRPr="00F75870">
        <w:t xml:space="preserve">, </w:t>
      </w:r>
      <w:r w:rsidR="00780375" w:rsidRPr="00F75870">
        <w:t xml:space="preserve">eddy currents (see </w:t>
      </w:r>
      <w:hyperlink w:anchor="II.5§2.3.2" w:history="1">
        <w:r w:rsidR="00780375" w:rsidRPr="00970A43">
          <w:rPr>
            <w:rStyle w:val="Hyperlink"/>
          </w:rPr>
          <w:t>II.5§</w:t>
        </w:r>
        <w:r w:rsidR="00723028" w:rsidRPr="00970A43">
          <w:rPr>
            <w:rStyle w:val="Hyperlink"/>
          </w:rPr>
          <w:t>2.3.2</w:t>
        </w:r>
      </w:hyperlink>
      <w:r w:rsidR="00780375" w:rsidRPr="00F75870">
        <w:t xml:space="preserve">), and </w:t>
      </w:r>
      <w:r w:rsidRPr="00F75870">
        <w:t>thermography</w:t>
      </w:r>
      <w:r w:rsidR="00780375" w:rsidRPr="00F75870">
        <w:t xml:space="preserve"> (see </w:t>
      </w:r>
      <w:hyperlink w:anchor="II.2§3.2" w:history="1">
        <w:r w:rsidR="00780375" w:rsidRPr="00970A43">
          <w:rPr>
            <w:rStyle w:val="Hyperlink"/>
          </w:rPr>
          <w:t>II.2§3.2</w:t>
        </w:r>
      </w:hyperlink>
      <w:r w:rsidR="00780375" w:rsidRPr="00F75870">
        <w:t>)</w:t>
      </w:r>
      <w:r w:rsidR="00165E9F">
        <w:t>,</w:t>
      </w:r>
      <w:r w:rsidR="00780375" w:rsidRPr="00F75870">
        <w:t xml:space="preserve"> </w:t>
      </w:r>
      <w:r w:rsidRPr="00F75870">
        <w:t>may be useful for detecting hidden repairs, either instead of radiograp</w:t>
      </w:r>
      <w:r w:rsidR="00165E9F">
        <w:t xml:space="preserve">hy (when that is not possible) </w:t>
      </w:r>
      <w:r w:rsidRPr="00F75870">
        <w:t xml:space="preserve">or to </w:t>
      </w:r>
      <w:r w:rsidR="00FF4F00" w:rsidRPr="00F75870">
        <w:t>complement</w:t>
      </w:r>
      <w:r w:rsidRPr="00F75870">
        <w:t xml:space="preserve"> it.</w:t>
      </w:r>
      <w:r w:rsidR="0040596C" w:rsidRPr="00F75870">
        <w:rPr>
          <w:rStyle w:val="EndnoteAnchor"/>
        </w:rPr>
        <w:endnoteReference w:id="17"/>
      </w:r>
    </w:p>
    <w:p w:rsidR="00244459" w:rsidRPr="00F75870" w:rsidRDefault="00244459" w:rsidP="00F75870">
      <w:pPr>
        <w:spacing w:line="360" w:lineRule="auto"/>
        <w:rPr>
          <w:i/>
          <w:iCs/>
          <w:color w:val="000000" w:themeColor="text1"/>
        </w:rPr>
      </w:pPr>
    </w:p>
    <w:p w:rsidR="00541E63" w:rsidRPr="00F75870" w:rsidRDefault="00877B90" w:rsidP="00F75870">
      <w:pPr>
        <w:pStyle w:val="Heading4"/>
        <w:spacing w:before="0" w:line="360" w:lineRule="auto"/>
        <w:rPr>
          <w:rFonts w:cs="Times New Roman"/>
          <w:lang w:val="fr-FR"/>
        </w:rPr>
      </w:pPr>
      <w:r w:rsidRPr="00F75870">
        <w:rPr>
          <w:rFonts w:cs="Times New Roman"/>
          <w:lang w:val="fr-FR"/>
        </w:rPr>
        <w:t xml:space="preserve">3.2.3 Surface </w:t>
      </w:r>
      <w:proofErr w:type="spellStart"/>
      <w:r w:rsidRPr="00F75870">
        <w:rPr>
          <w:rFonts w:cs="Times New Roman"/>
          <w:lang w:val="fr-FR"/>
        </w:rPr>
        <w:t>elemental</w:t>
      </w:r>
      <w:proofErr w:type="spellEnd"/>
      <w:r w:rsidRPr="00F75870">
        <w:rPr>
          <w:rFonts w:cs="Times New Roman"/>
          <w:lang w:val="fr-FR"/>
        </w:rPr>
        <w:t xml:space="preserve"> </w:t>
      </w:r>
      <w:proofErr w:type="spellStart"/>
      <w:r w:rsidRPr="00F75870">
        <w:rPr>
          <w:rFonts w:cs="Times New Roman"/>
          <w:lang w:val="fr-FR"/>
        </w:rPr>
        <w:t>analysis</w:t>
      </w:r>
      <w:proofErr w:type="spellEnd"/>
      <w:r w:rsidRPr="00F75870">
        <w:rPr>
          <w:rFonts w:cs="Times New Roman"/>
          <w:lang w:val="fr-FR"/>
        </w:rPr>
        <w:t>: XRF/PIXE/PIGME</w:t>
      </w:r>
    </w:p>
    <w:p w:rsidR="00244459" w:rsidRPr="00F75870" w:rsidRDefault="005E1C38" w:rsidP="00F75870">
      <w:pPr>
        <w:spacing w:line="360" w:lineRule="auto"/>
      </w:pPr>
      <w:r w:rsidRPr="00F75870">
        <w:t>Surface elemental analysis</w:t>
      </w:r>
      <w:r w:rsidR="00A8639B" w:rsidRPr="00F75870">
        <w:t>—for instance X-ray fluorescence spectroscopy (</w:t>
      </w:r>
      <w:r w:rsidR="00283383" w:rsidRPr="00F75870">
        <w:t>XRF</w:t>
      </w:r>
      <w:r w:rsidR="001B4692" w:rsidRPr="00F75870">
        <w:t>) and</w:t>
      </w:r>
      <w:r w:rsidR="00A8639B" w:rsidRPr="00F75870">
        <w:t xml:space="preserve"> </w:t>
      </w:r>
      <w:r w:rsidR="00165E9F">
        <w:t>p</w:t>
      </w:r>
      <w:r w:rsidR="00A8639B" w:rsidRPr="00F75870">
        <w:t>article-induced X-ray emission spectroscopy (</w:t>
      </w:r>
      <w:r w:rsidR="00283383" w:rsidRPr="00F75870">
        <w:t>PIXE</w:t>
      </w:r>
      <w:r w:rsidR="001B4692" w:rsidRPr="00F75870">
        <w:t>)</w:t>
      </w:r>
      <w:r w:rsidR="00A8639B" w:rsidRPr="00F75870">
        <w:t>—</w:t>
      </w:r>
      <w:r w:rsidRPr="00F75870">
        <w:t xml:space="preserve">including </w:t>
      </w:r>
      <w:r w:rsidR="001753AF" w:rsidRPr="00F75870">
        <w:t>2D chemical mapping</w:t>
      </w:r>
      <w:r w:rsidRPr="00F75870">
        <w:t xml:space="preserve"> </w:t>
      </w:r>
      <w:r w:rsidR="009972CF" w:rsidRPr="00F75870">
        <w:t xml:space="preserve">(see </w:t>
      </w:r>
      <w:hyperlink w:anchor="II.6§2.2" w:history="1">
        <w:r w:rsidR="008D12D3" w:rsidRPr="00970A43">
          <w:rPr>
            <w:rStyle w:val="Hyperlink"/>
          </w:rPr>
          <w:t>II.</w:t>
        </w:r>
        <w:r w:rsidR="00CE0943" w:rsidRPr="00970A43">
          <w:rPr>
            <w:rStyle w:val="Hyperlink"/>
          </w:rPr>
          <w:t>6</w:t>
        </w:r>
        <w:r w:rsidR="00780375" w:rsidRPr="00970A43">
          <w:rPr>
            <w:rStyle w:val="Hyperlink"/>
          </w:rPr>
          <w:t>§2.</w:t>
        </w:r>
        <w:r w:rsidR="00723028" w:rsidRPr="00970A43">
          <w:rPr>
            <w:rStyle w:val="Hyperlink"/>
          </w:rPr>
          <w:t>2</w:t>
        </w:r>
      </w:hyperlink>
      <w:r w:rsidRPr="00F75870">
        <w:t xml:space="preserve">) </w:t>
      </w:r>
      <w:r w:rsidR="744FCAC4" w:rsidRPr="00F75870">
        <w:t>allow</w:t>
      </w:r>
      <w:r w:rsidR="004B04CB" w:rsidRPr="00F75870">
        <w:t>s</w:t>
      </w:r>
      <w:r w:rsidR="744FCAC4" w:rsidRPr="00F75870">
        <w:t xml:space="preserve"> analysis of numerous locations on the surface, </w:t>
      </w:r>
      <w:r w:rsidR="006C5F26" w:rsidRPr="00F75870">
        <w:t>including</w:t>
      </w:r>
      <w:r w:rsidR="744FCAC4" w:rsidRPr="00F75870">
        <w:t xml:space="preserve"> repairs and solder</w:t>
      </w:r>
      <w:r w:rsidR="006718B0" w:rsidRPr="00F75870">
        <w:t xml:space="preserve">, </w:t>
      </w:r>
      <w:r w:rsidR="744FCAC4" w:rsidRPr="00F75870">
        <w:t>brazing</w:t>
      </w:r>
      <w:r w:rsidR="006718B0" w:rsidRPr="00F75870">
        <w:t xml:space="preserve">, and </w:t>
      </w:r>
      <w:r w:rsidR="00165E9F">
        <w:t>welding metal.</w:t>
      </w:r>
    </w:p>
    <w:p w:rsidR="008D12D3" w:rsidRPr="00F75870" w:rsidRDefault="008D12D3" w:rsidP="00F75870">
      <w:pPr>
        <w:spacing w:line="360" w:lineRule="auto"/>
      </w:pPr>
    </w:p>
    <w:p w:rsidR="0012489D" w:rsidRPr="00F75870" w:rsidRDefault="00877B90" w:rsidP="00F75870">
      <w:pPr>
        <w:pStyle w:val="Heading4"/>
        <w:spacing w:before="0" w:line="360" w:lineRule="auto"/>
        <w:rPr>
          <w:rFonts w:cs="Times New Roman"/>
        </w:rPr>
      </w:pPr>
      <w:r w:rsidRPr="00F75870">
        <w:rPr>
          <w:rFonts w:cs="Times New Roman"/>
        </w:rPr>
        <w:t>3.2.4 UV</w:t>
      </w:r>
    </w:p>
    <w:p w:rsidR="000C4533" w:rsidRPr="00F75870" w:rsidRDefault="00A60EB0" w:rsidP="00F75870">
      <w:pPr>
        <w:spacing w:line="360" w:lineRule="auto"/>
      </w:pPr>
      <w:r w:rsidRPr="00F75870">
        <w:t xml:space="preserve">Examination of the surface under ultraviolet </w:t>
      </w:r>
      <w:r w:rsidR="00283383" w:rsidRPr="00F75870">
        <w:t xml:space="preserve">(UV) </w:t>
      </w:r>
      <w:r w:rsidR="003C09A0" w:rsidRPr="00F75870">
        <w:t>illumination</w:t>
      </w:r>
      <w:r w:rsidRPr="00F75870">
        <w:t xml:space="preserve"> can be helpful in locating </w:t>
      </w:r>
      <w:r w:rsidR="003C09A0" w:rsidRPr="00F75870">
        <w:t>organic fills</w:t>
      </w:r>
      <w:r w:rsidR="00D342FB" w:rsidRPr="00F75870">
        <w:t xml:space="preserve">, coatings, or </w:t>
      </w:r>
      <w:r w:rsidR="00C30932" w:rsidRPr="00F75870">
        <w:t xml:space="preserve">painted </w:t>
      </w:r>
      <w:r w:rsidR="00D342FB" w:rsidRPr="00F75870">
        <w:t>retouching</w:t>
      </w:r>
      <w:r w:rsidR="00283383" w:rsidRPr="00F75870">
        <w:t>,</w:t>
      </w:r>
      <w:r w:rsidR="006C5F26" w:rsidRPr="00F75870">
        <w:t xml:space="preserve"> </w:t>
      </w:r>
      <w:r w:rsidR="006C5F26" w:rsidRPr="00F75870">
        <w:rPr>
          <w:color w:val="000000" w:themeColor="text1"/>
        </w:rPr>
        <w:t>including faked patina</w:t>
      </w:r>
      <w:r w:rsidR="00D342FB" w:rsidRPr="00F75870">
        <w:rPr>
          <w:color w:val="000000" w:themeColor="text1"/>
        </w:rPr>
        <w:t>.</w:t>
      </w:r>
      <w:r w:rsidR="00D342FB" w:rsidRPr="00F75870">
        <w:t xml:space="preserve"> </w:t>
      </w:r>
      <w:r w:rsidR="006718B0" w:rsidRPr="00F75870">
        <w:t>N</w:t>
      </w:r>
      <w:r w:rsidR="003C09A0" w:rsidRPr="00F75870">
        <w:t xml:space="preserve">ote that </w:t>
      </w:r>
      <w:r w:rsidR="00E95C8F" w:rsidRPr="00F75870">
        <w:t xml:space="preserve">thickly applied </w:t>
      </w:r>
      <w:r w:rsidR="003C09A0" w:rsidRPr="00F75870">
        <w:t>organic coatings will block such fills from UV illumination</w:t>
      </w:r>
      <w:r w:rsidR="00A42A02" w:rsidRPr="00F75870">
        <w:t xml:space="preserve">. See </w:t>
      </w:r>
      <w:hyperlink w:anchor="II.2§3.1" w:history="1">
        <w:r w:rsidR="008D12D3" w:rsidRPr="00970A43">
          <w:rPr>
            <w:rStyle w:val="Hyperlink"/>
          </w:rPr>
          <w:t>II.</w:t>
        </w:r>
        <w:r w:rsidR="00CE0943" w:rsidRPr="00970A43">
          <w:rPr>
            <w:rStyle w:val="Hyperlink"/>
          </w:rPr>
          <w:t>2</w:t>
        </w:r>
        <w:r w:rsidR="00780375" w:rsidRPr="00970A43">
          <w:rPr>
            <w:rStyle w:val="Hyperlink"/>
          </w:rPr>
          <w:t>§3.1</w:t>
        </w:r>
      </w:hyperlink>
      <w:r w:rsidR="00A42A02" w:rsidRPr="00F75870">
        <w:t xml:space="preserve"> for m</w:t>
      </w:r>
      <w:r w:rsidR="009972CF" w:rsidRPr="00F75870">
        <w:t>ore on which materials fluoresce</w:t>
      </w:r>
      <w:r w:rsidR="00A42A02" w:rsidRPr="00F75870">
        <w:t xml:space="preserve"> under UV light.</w:t>
      </w:r>
    </w:p>
    <w:p w:rsidR="00433C71" w:rsidRPr="00F75870" w:rsidRDefault="00433C71" w:rsidP="00F75870">
      <w:pPr>
        <w:spacing w:line="360" w:lineRule="auto"/>
      </w:pPr>
    </w:p>
    <w:p w:rsidR="0CAD48E2" w:rsidRPr="00F75870" w:rsidRDefault="00877B90" w:rsidP="00F75870">
      <w:pPr>
        <w:pStyle w:val="Heading4"/>
        <w:spacing w:before="0" w:line="360" w:lineRule="auto"/>
        <w:rPr>
          <w:rFonts w:cs="Times New Roman"/>
        </w:rPr>
      </w:pPr>
      <w:r w:rsidRPr="00F75870">
        <w:rPr>
          <w:rFonts w:cs="Times New Roman"/>
        </w:rPr>
        <w:t>3.2.5 Workshop tip: knocking</w:t>
      </w:r>
    </w:p>
    <w:p w:rsidR="00AF07D0" w:rsidRPr="00F75870" w:rsidRDefault="009972CF" w:rsidP="00F75870">
      <w:pPr>
        <w:spacing w:line="360" w:lineRule="auto"/>
      </w:pPr>
      <w:r w:rsidRPr="00F75870">
        <w:t>A</w:t>
      </w:r>
      <w:r w:rsidR="001B4692" w:rsidRPr="00F75870">
        <w:rPr>
          <w:rFonts w:eastAsia="Cambria"/>
        </w:rPr>
        <w:t xml:space="preserve">s </w:t>
      </w:r>
      <w:r w:rsidR="00283383" w:rsidRPr="00F75870">
        <w:rPr>
          <w:rFonts w:eastAsia="Cambria"/>
        </w:rPr>
        <w:t>w</w:t>
      </w:r>
      <w:r w:rsidRPr="00F75870">
        <w:rPr>
          <w:rFonts w:eastAsia="Cambria"/>
        </w:rPr>
        <w:t>hen investigating the structure of</w:t>
      </w:r>
      <w:r w:rsidRPr="00F75870">
        <w:t xml:space="preserve"> a wall, </w:t>
      </w:r>
      <w:r w:rsidR="00283383" w:rsidRPr="00F75870">
        <w:t>try</w:t>
      </w:r>
      <w:r w:rsidR="744FCAC4" w:rsidRPr="00F75870">
        <w:t xml:space="preserve"> knocking the surface with a wooden stick or the back of a pencil</w:t>
      </w:r>
      <w:r w:rsidR="00283383" w:rsidRPr="00F75870">
        <w:t xml:space="preserve"> to detect a patch</w:t>
      </w:r>
      <w:r w:rsidRPr="00F75870">
        <w:t>.</w:t>
      </w:r>
      <w:r w:rsidR="744FCAC4" w:rsidRPr="00F75870">
        <w:t xml:space="preserve"> </w:t>
      </w:r>
      <w:r w:rsidR="00283383" w:rsidRPr="00F75870">
        <w:t xml:space="preserve">You’ll hear a different sound if </w:t>
      </w:r>
      <w:r w:rsidR="744FCAC4" w:rsidRPr="00F75870">
        <w:t xml:space="preserve">a patch is present and has a different thickness or is not perfectly connected to the metal. This technique is </w:t>
      </w:r>
      <w:r w:rsidR="00553D5E" w:rsidRPr="00F75870">
        <w:t>most effective on</w:t>
      </w:r>
      <w:r w:rsidR="744FCAC4" w:rsidRPr="00F75870">
        <w:t xml:space="preserve"> large outdoor monuments and sculptures. Correlating differences in sound to specific structures in the cast is much easier when the interior </w:t>
      </w:r>
      <w:r w:rsidR="00283383" w:rsidRPr="00F75870">
        <w:t>is visible</w:t>
      </w:r>
      <w:r w:rsidR="744FCAC4" w:rsidRPr="00F75870">
        <w:t xml:space="preserve">. </w:t>
      </w:r>
      <w:r w:rsidR="00FB1A13" w:rsidRPr="00F75870">
        <w:t>This empirical method</w:t>
      </w:r>
      <w:r w:rsidRPr="00F75870">
        <w:t xml:space="preserve"> can be </w:t>
      </w:r>
      <w:r w:rsidR="00737E2B" w:rsidRPr="00F75870">
        <w:t>employ</w:t>
      </w:r>
      <w:r w:rsidRPr="00F75870">
        <w:t xml:space="preserve">ed to decide where to investigate </w:t>
      </w:r>
      <w:r w:rsidRPr="00F75870">
        <w:rPr>
          <w:rFonts w:eastAsia="Cambria"/>
        </w:rPr>
        <w:t>further</w:t>
      </w:r>
      <w:r w:rsidR="00283383" w:rsidRPr="00F75870">
        <w:rPr>
          <w:rFonts w:eastAsia="Cambria"/>
        </w:rPr>
        <w:t xml:space="preserve">, but </w:t>
      </w:r>
      <w:r w:rsidRPr="00F75870">
        <w:rPr>
          <w:rFonts w:eastAsia="Cambria"/>
        </w:rPr>
        <w:t>it</w:t>
      </w:r>
      <w:r w:rsidRPr="00F75870">
        <w:t xml:space="preserve"> requires considerable experience</w:t>
      </w:r>
      <w:r w:rsidRPr="00F75870">
        <w:rPr>
          <w:rFonts w:eastAsia="Cambria"/>
        </w:rPr>
        <w:t>.</w:t>
      </w:r>
    </w:p>
    <w:p w:rsidR="000F1986" w:rsidRPr="00F75870" w:rsidRDefault="000F1986" w:rsidP="00F75870">
      <w:pPr>
        <w:spacing w:line="360" w:lineRule="auto"/>
      </w:pPr>
      <w:bookmarkStart w:id="35" w:name="_Toc522884632"/>
      <w:bookmarkStart w:id="36" w:name="_Toc14266462"/>
    </w:p>
    <w:p w:rsidR="00F2774B" w:rsidRPr="00F75870" w:rsidRDefault="00877B90" w:rsidP="00F75870">
      <w:pPr>
        <w:pStyle w:val="Heading3"/>
        <w:spacing w:before="0" w:line="360" w:lineRule="auto"/>
        <w:rPr>
          <w:b/>
          <w:u w:val="none"/>
        </w:rPr>
      </w:pPr>
      <w:r w:rsidRPr="00F75870">
        <w:rPr>
          <w:b/>
          <w:u w:val="none"/>
        </w:rPr>
        <w:t>3.3 Techniques</w:t>
      </w:r>
      <w:bookmarkEnd w:id="35"/>
      <w:r w:rsidRPr="00F75870">
        <w:rPr>
          <w:b/>
          <w:u w:val="none"/>
        </w:rPr>
        <w:t xml:space="preserve"> requiring sampling</w:t>
      </w:r>
      <w:bookmarkEnd w:id="36"/>
    </w:p>
    <w:p w:rsidR="00F75870" w:rsidRPr="00F75870" w:rsidRDefault="00F75870" w:rsidP="00F75870">
      <w:pPr>
        <w:spacing w:line="360" w:lineRule="auto"/>
      </w:pPr>
    </w:p>
    <w:p w:rsidR="00F2774B" w:rsidRPr="00F75870" w:rsidRDefault="00877B90" w:rsidP="00F75870">
      <w:pPr>
        <w:pStyle w:val="Heading4"/>
        <w:spacing w:before="0" w:line="360" w:lineRule="auto"/>
        <w:rPr>
          <w:rFonts w:cs="Times New Roman"/>
        </w:rPr>
      </w:pPr>
      <w:r w:rsidRPr="00F75870">
        <w:rPr>
          <w:rFonts w:cs="Times New Roman"/>
        </w:rPr>
        <w:t>3.3.1 Metallography</w:t>
      </w:r>
    </w:p>
    <w:p w:rsidR="00A42A02" w:rsidRDefault="744FCAC4" w:rsidP="00F75870">
      <w:pPr>
        <w:spacing w:line="360" w:lineRule="auto"/>
        <w:rPr>
          <w:color w:val="000000" w:themeColor="text1"/>
        </w:rPr>
      </w:pPr>
      <w:r w:rsidRPr="00F75870">
        <w:rPr>
          <w:color w:val="000000" w:themeColor="text1"/>
        </w:rPr>
        <w:t xml:space="preserve">In order to perform a </w:t>
      </w:r>
      <w:r w:rsidR="00887F5E" w:rsidRPr="00F75870">
        <w:rPr>
          <w:color w:val="000000" w:themeColor="text1"/>
        </w:rPr>
        <w:t>metallographic study</w:t>
      </w:r>
      <w:r w:rsidR="00FF4F00" w:rsidRPr="00F75870">
        <w:rPr>
          <w:color w:val="000000" w:themeColor="text1"/>
        </w:rPr>
        <w:t xml:space="preserve"> of a repair,</w:t>
      </w:r>
      <w:r w:rsidRPr="00F75870">
        <w:rPr>
          <w:color w:val="000000" w:themeColor="text1"/>
        </w:rPr>
        <w:t xml:space="preserve"> the sample removed must include material from the repair zone. Such a study has the potential to give information about the nature of the repair</w:t>
      </w:r>
      <w:r w:rsidR="0096200B" w:rsidRPr="00F75870">
        <w:rPr>
          <w:color w:val="000000" w:themeColor="text1"/>
        </w:rPr>
        <w:t>,</w:t>
      </w:r>
      <w:r w:rsidRPr="00F75870">
        <w:rPr>
          <w:color w:val="000000" w:themeColor="text1"/>
        </w:rPr>
        <w:t xml:space="preserve"> such as</w:t>
      </w:r>
      <w:r w:rsidR="00F409A2" w:rsidRPr="00F75870">
        <w:rPr>
          <w:color w:val="000000" w:themeColor="text1"/>
        </w:rPr>
        <w:t xml:space="preserve"> (see also </w:t>
      </w:r>
      <w:hyperlink w:anchor="I.2§3" w:history="1">
        <w:r w:rsidR="00F409A2" w:rsidRPr="00970A43">
          <w:rPr>
            <w:rStyle w:val="Hyperlink"/>
          </w:rPr>
          <w:t>I.2</w:t>
        </w:r>
        <w:r w:rsidR="00360349" w:rsidRPr="00970A43">
          <w:rPr>
            <w:rStyle w:val="Hyperlink"/>
          </w:rPr>
          <w:t>§3</w:t>
        </w:r>
      </w:hyperlink>
      <w:r w:rsidR="00F409A2" w:rsidRPr="00F75870">
        <w:t>)</w:t>
      </w:r>
      <w:r w:rsidRPr="00F75870">
        <w:rPr>
          <w:color w:val="000000" w:themeColor="text1"/>
        </w:rPr>
        <w:t xml:space="preserve">: </w:t>
      </w:r>
    </w:p>
    <w:p w:rsidR="00165E9F" w:rsidRPr="00F75870" w:rsidRDefault="00165E9F" w:rsidP="00F75870">
      <w:pPr>
        <w:spacing w:line="360" w:lineRule="auto"/>
        <w:rPr>
          <w:color w:val="000000" w:themeColor="text1"/>
        </w:rPr>
      </w:pPr>
    </w:p>
    <w:p w:rsidR="00F2774B" w:rsidRPr="00F75870" w:rsidRDefault="744FCAC4" w:rsidP="00F75870">
      <w:pPr>
        <w:pStyle w:val="ListParagraph"/>
        <w:numPr>
          <w:ilvl w:val="0"/>
          <w:numId w:val="22"/>
        </w:numPr>
        <w:spacing w:line="360" w:lineRule="auto"/>
        <w:rPr>
          <w:rFonts w:ascii="Times New Roman" w:eastAsia="Times New Roman" w:hAnsi="Times New Roman" w:cs="Times New Roman"/>
          <w:color w:val="000000" w:themeColor="text1"/>
          <w:lang w:eastAsia="en-US"/>
        </w:rPr>
      </w:pPr>
      <w:r w:rsidRPr="00F75870">
        <w:rPr>
          <w:rFonts w:ascii="Times New Roman" w:hAnsi="Times New Roman" w:cs="Times New Roman"/>
          <w:color w:val="000000" w:themeColor="text1"/>
        </w:rPr>
        <w:t xml:space="preserve">the method by which the repair was formed (hammered or cast, see </w:t>
      </w:r>
      <w:bookmarkStart w:id="37" w:name="_GoBack"/>
      <w:r w:rsidRPr="00970A43">
        <w:rPr>
          <w:rFonts w:ascii="Times New Roman" w:hAnsi="Times New Roman" w:cs="Times New Roman"/>
          <w:b/>
          <w:color w:val="000000" w:themeColor="text1"/>
        </w:rPr>
        <w:t>fig</w:t>
      </w:r>
      <w:bookmarkEnd w:id="37"/>
      <w:r w:rsidRPr="00970A43">
        <w:rPr>
          <w:rFonts w:ascii="Times New Roman" w:hAnsi="Times New Roman" w:cs="Times New Roman"/>
          <w:b/>
          <w:color w:val="000000" w:themeColor="text1"/>
        </w:rPr>
        <w:t xml:space="preserve">. </w:t>
      </w:r>
      <w:r w:rsidR="00352A36">
        <w:rPr>
          <w:rFonts w:ascii="Times New Roman" w:hAnsi="Times New Roman" w:cs="Times New Roman"/>
          <w:b/>
          <w:color w:val="000000" w:themeColor="text1"/>
        </w:rPr>
        <w:t>145</w:t>
      </w:r>
      <w:r w:rsidR="00A42A02" w:rsidRPr="00F75870">
        <w:rPr>
          <w:rFonts w:ascii="Times New Roman" w:hAnsi="Times New Roman" w:cs="Times New Roman"/>
          <w:color w:val="000000" w:themeColor="text1"/>
        </w:rPr>
        <w:t>)</w:t>
      </w:r>
      <w:r w:rsidR="0096200B" w:rsidRPr="00F75870">
        <w:rPr>
          <w:rFonts w:ascii="Times New Roman" w:hAnsi="Times New Roman" w:cs="Times New Roman"/>
          <w:color w:val="000000" w:themeColor="text1"/>
        </w:rPr>
        <w:t>;</w:t>
      </w:r>
    </w:p>
    <w:p w:rsidR="00F2774B" w:rsidRPr="00F75870" w:rsidRDefault="00877B90" w:rsidP="00F75870">
      <w:pPr>
        <w:pStyle w:val="ListParagraph"/>
        <w:numPr>
          <w:ilvl w:val="0"/>
          <w:numId w:val="22"/>
        </w:numPr>
        <w:spacing w:line="360" w:lineRule="auto"/>
        <w:rPr>
          <w:rFonts w:ascii="Times New Roman" w:eastAsia="Times New Roman" w:hAnsi="Times New Roman" w:cs="Times New Roman"/>
          <w:color w:val="000000" w:themeColor="text1"/>
          <w:lang w:eastAsia="en-US"/>
        </w:rPr>
      </w:pPr>
      <w:r w:rsidRPr="00F75870">
        <w:rPr>
          <w:rFonts w:ascii="Times New Roman" w:eastAsia="Times New Roman" w:hAnsi="Times New Roman" w:cs="Times New Roman"/>
          <w:color w:val="000000" w:themeColor="text1"/>
          <w:lang w:eastAsia="en-US"/>
        </w:rPr>
        <w:t>the degree of cold working;</w:t>
      </w:r>
    </w:p>
    <w:p w:rsidR="00F2774B" w:rsidRPr="00F75870" w:rsidRDefault="00877B90" w:rsidP="00F75870">
      <w:pPr>
        <w:pStyle w:val="ListParagraph"/>
        <w:numPr>
          <w:ilvl w:val="0"/>
          <w:numId w:val="22"/>
        </w:numPr>
        <w:spacing w:line="360" w:lineRule="auto"/>
        <w:rPr>
          <w:rFonts w:ascii="Times New Roman" w:eastAsia="Times New Roman" w:hAnsi="Times New Roman" w:cs="Times New Roman"/>
          <w:color w:val="000000" w:themeColor="text1"/>
          <w:lang w:eastAsia="en-US"/>
        </w:rPr>
      </w:pPr>
      <w:r w:rsidRPr="00F75870">
        <w:rPr>
          <w:rFonts w:ascii="Times New Roman" w:eastAsia="Times New Roman" w:hAnsi="Times New Roman" w:cs="Times New Roman"/>
          <w:color w:val="000000" w:themeColor="text1"/>
          <w:lang w:eastAsia="en-US"/>
        </w:rPr>
        <w:t>the method by which the repair was locked into place.</w:t>
      </w:r>
    </w:p>
    <w:p w:rsidR="0096200B" w:rsidRPr="00F75870" w:rsidRDefault="0096200B" w:rsidP="00F75870">
      <w:pPr>
        <w:pStyle w:val="ListParagraph"/>
        <w:numPr>
          <w:ilvl w:val="0"/>
          <w:numId w:val="0"/>
        </w:numPr>
        <w:spacing w:line="360" w:lineRule="auto"/>
        <w:ind w:left="720"/>
        <w:rPr>
          <w:rFonts w:ascii="Times New Roman" w:eastAsia="Times New Roman" w:hAnsi="Times New Roman" w:cs="Times New Roman"/>
          <w:color w:val="000000" w:themeColor="text1"/>
          <w:lang w:eastAsia="en-US"/>
        </w:rPr>
      </w:pPr>
    </w:p>
    <w:p w:rsidR="00D8538E" w:rsidRPr="00F75870" w:rsidRDefault="00F409A2" w:rsidP="00F75870">
      <w:pPr>
        <w:spacing w:line="360" w:lineRule="auto"/>
        <w:rPr>
          <w:color w:val="000000" w:themeColor="text1"/>
        </w:rPr>
      </w:pPr>
      <w:r w:rsidRPr="00F75870">
        <w:rPr>
          <w:color w:val="000000" w:themeColor="text1"/>
        </w:rPr>
        <w:t>Metallography</w:t>
      </w:r>
      <w:r w:rsidR="744FCAC4" w:rsidRPr="00F75870">
        <w:rPr>
          <w:color w:val="000000" w:themeColor="text1"/>
        </w:rPr>
        <w:t xml:space="preserve"> is generally considered too damaging </w:t>
      </w:r>
      <w:r w:rsidR="00553D5E" w:rsidRPr="00F75870">
        <w:rPr>
          <w:color w:val="000000" w:themeColor="text1"/>
        </w:rPr>
        <w:t>to undertake on works of art</w:t>
      </w:r>
      <w:r w:rsidR="744FCAC4" w:rsidRPr="00F75870">
        <w:rPr>
          <w:color w:val="000000" w:themeColor="text1"/>
        </w:rPr>
        <w:t xml:space="preserve"> unless there are detached repairs that can be easily sampled, or loose parts that can be </w:t>
      </w:r>
      <w:r w:rsidR="00D31333" w:rsidRPr="00F75870">
        <w:rPr>
          <w:color w:val="000000" w:themeColor="text1"/>
        </w:rPr>
        <w:t xml:space="preserve">easily </w:t>
      </w:r>
      <w:r w:rsidR="744FCAC4" w:rsidRPr="00F75870">
        <w:rPr>
          <w:color w:val="000000" w:themeColor="text1"/>
        </w:rPr>
        <w:t>removed.</w:t>
      </w:r>
      <w:r w:rsidR="001722DF" w:rsidRPr="00F75870">
        <w:rPr>
          <w:color w:val="000000" w:themeColor="text1"/>
        </w:rPr>
        <w:t xml:space="preserve"> </w:t>
      </w:r>
      <w:r w:rsidR="0077463C" w:rsidRPr="00F75870">
        <w:rPr>
          <w:color w:val="000000" w:themeColor="text1"/>
        </w:rPr>
        <w:t>Imaging techniques such as radiography and CT scans</w:t>
      </w:r>
      <w:r w:rsidR="00283383" w:rsidRPr="00F75870">
        <w:rPr>
          <w:color w:val="000000" w:themeColor="text1"/>
        </w:rPr>
        <w:t xml:space="preserve"> </w:t>
      </w:r>
      <w:r w:rsidR="0077463C" w:rsidRPr="00F75870">
        <w:rPr>
          <w:color w:val="000000" w:themeColor="text1"/>
        </w:rPr>
        <w:t xml:space="preserve">are </w:t>
      </w:r>
      <w:r w:rsidR="744FCAC4" w:rsidRPr="00F75870">
        <w:rPr>
          <w:color w:val="000000" w:themeColor="text1"/>
        </w:rPr>
        <w:t>alternative</w:t>
      </w:r>
      <w:r w:rsidR="00553D5E" w:rsidRPr="00F75870">
        <w:rPr>
          <w:color w:val="000000" w:themeColor="text1"/>
        </w:rPr>
        <w:t xml:space="preserve"> method</w:t>
      </w:r>
      <w:r w:rsidR="0077463C" w:rsidRPr="00F75870">
        <w:rPr>
          <w:color w:val="000000" w:themeColor="text1"/>
        </w:rPr>
        <w:t>s</w:t>
      </w:r>
      <w:r w:rsidR="00553D5E" w:rsidRPr="00F75870">
        <w:rPr>
          <w:color w:val="000000" w:themeColor="text1"/>
        </w:rPr>
        <w:t xml:space="preserve"> </w:t>
      </w:r>
      <w:r w:rsidR="0077463C" w:rsidRPr="00F75870">
        <w:rPr>
          <w:color w:val="000000" w:themeColor="text1"/>
        </w:rPr>
        <w:t>to ascertain how</w:t>
      </w:r>
      <w:r w:rsidR="00553D5E" w:rsidRPr="00F75870">
        <w:rPr>
          <w:color w:val="000000" w:themeColor="text1"/>
        </w:rPr>
        <w:t xml:space="preserve"> the repair was formed and locked into place</w:t>
      </w:r>
      <w:r w:rsidR="0077463C" w:rsidRPr="00F75870">
        <w:rPr>
          <w:color w:val="000000" w:themeColor="text1"/>
        </w:rPr>
        <w:t>.</w:t>
      </w:r>
    </w:p>
    <w:p w:rsidR="008D12D3" w:rsidRPr="00F75870" w:rsidRDefault="008D12D3" w:rsidP="00F75870">
      <w:pPr>
        <w:spacing w:line="360" w:lineRule="auto"/>
        <w:rPr>
          <w:i/>
          <w:iCs/>
          <w:color w:val="000000" w:themeColor="text1"/>
        </w:rPr>
      </w:pPr>
    </w:p>
    <w:p w:rsidR="001722DF" w:rsidRPr="00F75870" w:rsidRDefault="00877B90" w:rsidP="00F75870">
      <w:pPr>
        <w:pStyle w:val="Heading4"/>
        <w:spacing w:before="0" w:line="360" w:lineRule="auto"/>
        <w:rPr>
          <w:rFonts w:cs="Times New Roman"/>
        </w:rPr>
      </w:pPr>
      <w:r w:rsidRPr="00F75870">
        <w:rPr>
          <w:rFonts w:cs="Times New Roman"/>
        </w:rPr>
        <w:t>3.3.2 Analysis of organic fills</w:t>
      </w:r>
    </w:p>
    <w:p w:rsidR="00FC557E" w:rsidRPr="00F75870" w:rsidRDefault="001722DF" w:rsidP="00F75870">
      <w:pPr>
        <w:spacing w:line="360" w:lineRule="auto"/>
        <w:rPr>
          <w:lang w:eastAsia="ja-JP"/>
        </w:rPr>
      </w:pPr>
      <w:r w:rsidRPr="00F75870">
        <w:rPr>
          <w:lang w:eastAsia="ja-JP"/>
        </w:rPr>
        <w:t>A number of techniques may be used to determine t</w:t>
      </w:r>
      <w:r w:rsidR="00F8004C" w:rsidRPr="00F75870">
        <w:rPr>
          <w:lang w:eastAsia="ja-JP"/>
        </w:rPr>
        <w:t xml:space="preserve">he </w:t>
      </w:r>
      <w:r w:rsidR="00CB05BD" w:rsidRPr="00F75870">
        <w:rPr>
          <w:lang w:eastAsia="ja-JP"/>
        </w:rPr>
        <w:t xml:space="preserve">identity </w:t>
      </w:r>
      <w:r w:rsidR="00F8004C" w:rsidRPr="00F75870">
        <w:rPr>
          <w:lang w:eastAsia="ja-JP"/>
        </w:rPr>
        <w:t>of organic fill</w:t>
      </w:r>
      <w:r w:rsidRPr="00F75870">
        <w:rPr>
          <w:lang w:eastAsia="ja-JP"/>
        </w:rPr>
        <w:t>s</w:t>
      </w:r>
      <w:r w:rsidR="00CB05BD" w:rsidRPr="00F75870">
        <w:rPr>
          <w:lang w:eastAsia="ja-JP"/>
        </w:rPr>
        <w:t>. These techniques</w:t>
      </w:r>
      <w:r w:rsidRPr="00F75870">
        <w:rPr>
          <w:lang w:eastAsia="ja-JP"/>
        </w:rPr>
        <w:t xml:space="preserve"> requir</w:t>
      </w:r>
      <w:r w:rsidR="00CB05BD" w:rsidRPr="00F75870">
        <w:rPr>
          <w:lang w:eastAsia="ja-JP"/>
        </w:rPr>
        <w:t>e</w:t>
      </w:r>
      <w:r w:rsidRPr="00F75870">
        <w:rPr>
          <w:lang w:eastAsia="ja-JP"/>
        </w:rPr>
        <w:t xml:space="preserve"> micro</w:t>
      </w:r>
      <w:r w:rsidR="00F8004C" w:rsidRPr="00F75870">
        <w:rPr>
          <w:lang w:eastAsia="ja-JP"/>
        </w:rPr>
        <w:t xml:space="preserve"> </w:t>
      </w:r>
      <w:r w:rsidRPr="00F75870">
        <w:rPr>
          <w:lang w:eastAsia="ja-JP"/>
        </w:rPr>
        <w:t xml:space="preserve">samples (Raman and </w:t>
      </w:r>
      <w:r w:rsidR="00280BF6" w:rsidRPr="00F75870">
        <w:rPr>
          <w:lang w:eastAsia="ja-JP"/>
        </w:rPr>
        <w:t>i</w:t>
      </w:r>
      <w:r w:rsidRPr="00F75870">
        <w:rPr>
          <w:lang w:eastAsia="ja-JP"/>
        </w:rPr>
        <w:t>nfrared spectroscopies, chrom</w:t>
      </w:r>
      <w:r w:rsidR="00D31333" w:rsidRPr="00F75870">
        <w:rPr>
          <w:lang w:eastAsia="ja-JP"/>
        </w:rPr>
        <w:t>a</w:t>
      </w:r>
      <w:r w:rsidRPr="00F75870">
        <w:rPr>
          <w:lang w:eastAsia="ja-JP"/>
        </w:rPr>
        <w:t>togra</w:t>
      </w:r>
      <w:r w:rsidR="00D31333" w:rsidRPr="00F75870">
        <w:rPr>
          <w:lang w:eastAsia="ja-JP"/>
        </w:rPr>
        <w:t>p</w:t>
      </w:r>
      <w:r w:rsidRPr="00F75870">
        <w:rPr>
          <w:lang w:eastAsia="ja-JP"/>
        </w:rPr>
        <w:t>hy, et</w:t>
      </w:r>
      <w:r w:rsidR="00283383" w:rsidRPr="00F75870">
        <w:rPr>
          <w:lang w:eastAsia="ja-JP"/>
        </w:rPr>
        <w:t xml:space="preserve"> </w:t>
      </w:r>
      <w:r w:rsidRPr="00F75870">
        <w:rPr>
          <w:lang w:eastAsia="ja-JP"/>
        </w:rPr>
        <w:t>c</w:t>
      </w:r>
      <w:r w:rsidR="00283383" w:rsidRPr="00F75870">
        <w:rPr>
          <w:lang w:eastAsia="ja-JP"/>
        </w:rPr>
        <w:t>etera</w:t>
      </w:r>
      <w:r w:rsidRPr="00F75870">
        <w:rPr>
          <w:lang w:eastAsia="ja-JP"/>
        </w:rPr>
        <w:t>).</w:t>
      </w:r>
      <w:r w:rsidR="00FC557E" w:rsidRPr="00F75870">
        <w:rPr>
          <w:rStyle w:val="EndnoteReference"/>
          <w:lang w:eastAsia="ja-JP"/>
        </w:rPr>
        <w:endnoteReference w:id="18"/>
      </w:r>
      <w:r w:rsidR="00283383" w:rsidRPr="00F75870">
        <w:rPr>
          <w:lang w:eastAsia="ja-JP"/>
        </w:rPr>
        <w:t xml:space="preserve"> </w:t>
      </w:r>
    </w:p>
    <w:p w:rsidR="008D12D3" w:rsidRPr="00F75870" w:rsidRDefault="008D12D3" w:rsidP="00F75870">
      <w:pPr>
        <w:spacing w:line="360" w:lineRule="auto"/>
        <w:rPr>
          <w:lang w:eastAsia="ja-JP"/>
        </w:rPr>
      </w:pPr>
    </w:p>
    <w:p w:rsidR="00D8538E" w:rsidRPr="00F75870" w:rsidRDefault="00877B90" w:rsidP="00F75870">
      <w:pPr>
        <w:pStyle w:val="Heading4"/>
        <w:spacing w:before="0" w:line="360" w:lineRule="auto"/>
        <w:rPr>
          <w:rFonts w:cs="Times New Roman"/>
        </w:rPr>
      </w:pPr>
      <w:r w:rsidRPr="00F75870">
        <w:rPr>
          <w:rFonts w:cs="Times New Roman"/>
        </w:rPr>
        <w:t>3.3.3 C14</w:t>
      </w:r>
      <w:r w:rsidR="00F409A2" w:rsidRPr="00F75870">
        <w:rPr>
          <w:rFonts w:cs="Times New Roman"/>
        </w:rPr>
        <w:t xml:space="preserve"> dating</w:t>
      </w:r>
    </w:p>
    <w:p w:rsidR="00172A30" w:rsidRPr="00F75870" w:rsidRDefault="0012489D" w:rsidP="00F75870">
      <w:pPr>
        <w:spacing w:line="360" w:lineRule="auto"/>
        <w:rPr>
          <w:color w:val="000000" w:themeColor="text1"/>
        </w:rPr>
      </w:pPr>
      <w:r w:rsidRPr="00F75870">
        <w:rPr>
          <w:color w:val="000000" w:themeColor="text1"/>
        </w:rPr>
        <w:t>It may be possible to date o</w:t>
      </w:r>
      <w:r w:rsidR="00A73A1A" w:rsidRPr="00F75870">
        <w:rPr>
          <w:color w:val="000000" w:themeColor="text1"/>
        </w:rPr>
        <w:t xml:space="preserve">rganic fills such as wax or </w:t>
      </w:r>
      <w:r w:rsidRPr="00F75870">
        <w:rPr>
          <w:color w:val="000000" w:themeColor="text1"/>
        </w:rPr>
        <w:t>animal</w:t>
      </w:r>
      <w:r w:rsidR="00D31333" w:rsidRPr="00F75870">
        <w:rPr>
          <w:color w:val="000000" w:themeColor="text1"/>
        </w:rPr>
        <w:t>-</w:t>
      </w:r>
      <w:r w:rsidRPr="00F75870">
        <w:rPr>
          <w:color w:val="000000" w:themeColor="text1"/>
        </w:rPr>
        <w:t xml:space="preserve">glue-based </w:t>
      </w:r>
      <w:r w:rsidR="00977317" w:rsidRPr="00F75870">
        <w:rPr>
          <w:color w:val="000000" w:themeColor="text1"/>
        </w:rPr>
        <w:t>pastes</w:t>
      </w:r>
      <w:r w:rsidRPr="00F75870">
        <w:rPr>
          <w:color w:val="000000" w:themeColor="text1"/>
        </w:rPr>
        <w:t xml:space="preserve"> using C14</w:t>
      </w:r>
      <w:r w:rsidR="009E4089" w:rsidRPr="00F75870">
        <w:rPr>
          <w:color w:val="000000" w:themeColor="text1"/>
        </w:rPr>
        <w:t xml:space="preserve"> (see </w:t>
      </w:r>
      <w:hyperlink w:anchor="II.8§2" w:history="1">
        <w:r w:rsidR="008D12D3" w:rsidRPr="00970A43">
          <w:rPr>
            <w:rStyle w:val="Hyperlink"/>
          </w:rPr>
          <w:t>II.</w:t>
        </w:r>
        <w:r w:rsidR="009E4089" w:rsidRPr="00970A43">
          <w:rPr>
            <w:rStyle w:val="Hyperlink"/>
          </w:rPr>
          <w:t>8</w:t>
        </w:r>
        <w:r w:rsidR="00905813" w:rsidRPr="00970A43">
          <w:rPr>
            <w:rStyle w:val="Hyperlink"/>
          </w:rPr>
          <w:t>§2</w:t>
        </w:r>
      </w:hyperlink>
      <w:r w:rsidR="009E4089" w:rsidRPr="00F75870">
        <w:rPr>
          <w:color w:val="000000" w:themeColor="text1"/>
        </w:rPr>
        <w:t>).</w:t>
      </w:r>
    </w:p>
    <w:p w:rsidR="009D0E58" w:rsidRPr="00F75870" w:rsidRDefault="009D0E58" w:rsidP="00F75870">
      <w:pPr>
        <w:spacing w:line="360" w:lineRule="auto"/>
      </w:pPr>
      <w:bookmarkStart w:id="38" w:name="_Toc522884635"/>
    </w:p>
    <w:p w:rsidR="00AE0925" w:rsidRPr="00F75870" w:rsidRDefault="00F75870" w:rsidP="00F75870">
      <w:pPr>
        <w:pStyle w:val="Heading2"/>
        <w:spacing w:before="0" w:line="360" w:lineRule="auto"/>
        <w:rPr>
          <w:rFonts w:eastAsia="Calibri"/>
          <w:szCs w:val="24"/>
        </w:rPr>
      </w:pPr>
      <w:bookmarkStart w:id="39" w:name="_Toc14266465"/>
      <w:r w:rsidRPr="00F75870">
        <w:rPr>
          <w:rFonts w:eastAsia="Calibri"/>
          <w:szCs w:val="24"/>
        </w:rPr>
        <w:t>N</w:t>
      </w:r>
      <w:r w:rsidR="00AE0925" w:rsidRPr="00F75870">
        <w:rPr>
          <w:rFonts w:eastAsia="Calibri"/>
          <w:szCs w:val="24"/>
        </w:rPr>
        <w:t>otes</w:t>
      </w:r>
      <w:bookmarkEnd w:id="38"/>
      <w:bookmarkEnd w:id="39"/>
    </w:p>
    <w:p w:rsidR="00F75870" w:rsidRPr="00F75870" w:rsidRDefault="00F75870" w:rsidP="00F75870">
      <w:pPr>
        <w:rPr>
          <w:lang w:eastAsia="ja-JP"/>
        </w:rPr>
      </w:pPr>
    </w:p>
    <w:sectPr w:rsidR="00F75870" w:rsidRPr="00F75870" w:rsidSect="00215121">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D7C" w:rsidRDefault="005E5D7C" w:rsidP="00737085">
      <w:r>
        <w:separator/>
      </w:r>
    </w:p>
  </w:endnote>
  <w:endnote w:type="continuationSeparator" w:id="0">
    <w:p w:rsidR="005E5D7C" w:rsidRDefault="005E5D7C" w:rsidP="00737085">
      <w:r>
        <w:continuationSeparator/>
      </w:r>
    </w:p>
  </w:endnote>
  <w:endnote w:id="1">
    <w:p w:rsidR="00040BD7" w:rsidRPr="00970A43" w:rsidRDefault="00040BD7" w:rsidP="007A1065">
      <w:pPr>
        <w:pStyle w:val="CommentText"/>
        <w:spacing w:line="360" w:lineRule="auto"/>
        <w:rPr>
          <w:rFonts w:ascii="Times New Roman" w:hAnsi="Times New Roman" w:cs="Times New Roman"/>
          <w:sz w:val="24"/>
          <w:szCs w:val="24"/>
        </w:rPr>
      </w:pPr>
      <w:r w:rsidRPr="00970A43">
        <w:rPr>
          <w:rStyle w:val="EndnoteReference"/>
          <w:rFonts w:ascii="Times New Roman" w:hAnsi="Times New Roman" w:cs="Times New Roman"/>
          <w:sz w:val="24"/>
          <w:szCs w:val="24"/>
        </w:rPr>
        <w:endnoteRef/>
      </w:r>
      <w:r w:rsidRPr="00970A43">
        <w:rPr>
          <w:rFonts w:ascii="Times New Roman" w:hAnsi="Times New Roman" w:cs="Times New Roman"/>
          <w:sz w:val="24"/>
          <w:szCs w:val="24"/>
        </w:rPr>
        <w:t xml:space="preserve"> </w:t>
      </w:r>
      <w:proofErr w:type="spellStart"/>
      <w:r w:rsidRPr="00970A43">
        <w:rPr>
          <w:rFonts w:ascii="Times New Roman" w:hAnsi="Times New Roman" w:cs="Times New Roman"/>
          <w:sz w:val="24"/>
          <w:szCs w:val="24"/>
        </w:rPr>
        <w:t>Benvenuto</w:t>
      </w:r>
      <w:proofErr w:type="spellEnd"/>
      <w:r w:rsidRPr="00970A43">
        <w:rPr>
          <w:rFonts w:ascii="Times New Roman" w:hAnsi="Times New Roman" w:cs="Times New Roman"/>
          <w:sz w:val="24"/>
          <w:szCs w:val="24"/>
        </w:rPr>
        <w:t xml:space="preserve"> Celli</w:t>
      </w:r>
      <w:r w:rsidR="00A538E9" w:rsidRPr="00970A43">
        <w:rPr>
          <w:rFonts w:ascii="Times New Roman" w:hAnsi="Times New Roman" w:cs="Times New Roman"/>
          <w:sz w:val="24"/>
          <w:szCs w:val="24"/>
        </w:rPr>
        <w:t>ni (Italian, 1500–1571) took four or five</w:t>
      </w:r>
      <w:r w:rsidRPr="00970A43">
        <w:rPr>
          <w:rFonts w:ascii="Times New Roman" w:hAnsi="Times New Roman" w:cs="Times New Roman"/>
          <w:sz w:val="24"/>
          <w:szCs w:val="24"/>
        </w:rPr>
        <w:t xml:space="preserve"> years to </w:t>
      </w:r>
      <w:r w:rsidR="006B7AA5">
        <w:rPr>
          <w:rFonts w:ascii="Times New Roman" w:hAnsi="Times New Roman" w:cs="Times New Roman"/>
          <w:sz w:val="24"/>
          <w:szCs w:val="24"/>
        </w:rPr>
        <w:t>%%</w:t>
      </w:r>
      <w:r w:rsidRPr="00970A43">
        <w:rPr>
          <w:rFonts w:ascii="Times New Roman" w:hAnsi="Times New Roman" w:cs="Times New Roman"/>
          <w:sz w:val="24"/>
          <w:szCs w:val="24"/>
        </w:rPr>
        <w:t>fettle</w:t>
      </w:r>
      <w:r w:rsidR="006B7AA5">
        <w:rPr>
          <w:rFonts w:ascii="Times New Roman" w:hAnsi="Times New Roman" w:cs="Times New Roman"/>
          <w:sz w:val="24"/>
          <w:szCs w:val="24"/>
        </w:rPr>
        <w:t>%%</w:t>
      </w:r>
      <w:r w:rsidRPr="00970A43">
        <w:rPr>
          <w:rFonts w:ascii="Times New Roman" w:hAnsi="Times New Roman" w:cs="Times New Roman"/>
          <w:sz w:val="24"/>
          <w:szCs w:val="24"/>
        </w:rPr>
        <w:t xml:space="preserve"> and repair his </w:t>
      </w:r>
      <w:r w:rsidRPr="00970A43">
        <w:rPr>
          <w:rFonts w:ascii="Times New Roman" w:hAnsi="Times New Roman" w:cs="Times New Roman"/>
          <w:i/>
          <w:sz w:val="24"/>
          <w:szCs w:val="24"/>
        </w:rPr>
        <w:t>Perseus</w:t>
      </w:r>
      <w:r w:rsidRPr="00970A43">
        <w:rPr>
          <w:rFonts w:ascii="Times New Roman" w:hAnsi="Times New Roman" w:cs="Times New Roman"/>
          <w:sz w:val="24"/>
          <w:szCs w:val="24"/>
        </w:rPr>
        <w:t xml:space="preserve">, completed in Florence in 1554 </w:t>
      </w:r>
      <w:r w:rsidR="00205A28" w:rsidRPr="00970A43">
        <w:rPr>
          <w:rFonts w:ascii="Times New Roman" w:hAnsi="Times New Roman" w:cs="Times New Roman"/>
          <w:sz w:val="24"/>
          <w:szCs w:val="24"/>
        </w:rPr>
        <w:fldChar w:fldCharType="begin"/>
      </w:r>
      <w:r w:rsidRPr="00970A43">
        <w:rPr>
          <w:rFonts w:ascii="Times New Roman" w:hAnsi="Times New Roman" w:cs="Times New Roman"/>
          <w:sz w:val="24"/>
          <w:szCs w:val="24"/>
        </w:rPr>
        <w:instrText xml:space="preserve"> ADDIN ZOTERO_ITEM CSL_CITATION {"citationID":"Fsxig8jU","properties":{"formattedCitation":"(John Pope Hennessy 1985)","plainCitation":"(John Pope Hennessy 1985)","dontUpdate":true,"noteIndex":1},"citationItems":[{"id":4198,"uris":["http://zotero.org/groups/348125/items/92JNPD68"],"uri":["http://zotero.org/groups/348125/items/92JNPD68"],"itemData":{"id":4198,"type":"book","event-place":"Segrate (MI), Italy","ISBN":"2560733216256","publisher":"Mondadori","publisher-place":"Segrate (MI), Italy","title":"Cellini","URL":"https://www.abebooks.co.uk/book-search/title/cellini/author/john-pope-hennessy/","author":[{"family":"John Pope Hennessy","given":""}],"issued":{"date-parts":[["1985"]]}}}],"schema":"https://github.com/citation-style-language/schema/raw/master/csl-citation.json"} </w:instrText>
      </w:r>
      <w:r w:rsidR="00205A28" w:rsidRPr="00970A43">
        <w:rPr>
          <w:rFonts w:ascii="Times New Roman" w:hAnsi="Times New Roman" w:cs="Times New Roman"/>
          <w:sz w:val="24"/>
          <w:szCs w:val="24"/>
        </w:rPr>
        <w:fldChar w:fldCharType="separate"/>
      </w:r>
      <w:r w:rsidRPr="00970A43">
        <w:rPr>
          <w:rFonts w:ascii="Times New Roman" w:hAnsi="Times New Roman" w:cs="Times New Roman"/>
          <w:noProof/>
          <w:sz w:val="24"/>
          <w:szCs w:val="24"/>
        </w:rPr>
        <w:t>(</w:t>
      </w:r>
      <w:r w:rsidR="00970A43" w:rsidRPr="00970A43">
        <w:rPr>
          <w:rFonts w:ascii="Times New Roman" w:hAnsi="Times New Roman" w:cs="Times New Roman"/>
          <w:noProof/>
          <w:sz w:val="24"/>
          <w:szCs w:val="24"/>
        </w:rPr>
        <w:t>{</w:t>
      </w:r>
      <w:r w:rsidRPr="00970A43">
        <w:rPr>
          <w:rFonts w:ascii="Times New Roman" w:hAnsi="Times New Roman" w:cs="Times New Roman"/>
          <w:noProof/>
          <w:sz w:val="24"/>
          <w:szCs w:val="24"/>
        </w:rPr>
        <w:t>Pope</w:t>
      </w:r>
      <w:r w:rsidR="00721831" w:rsidRPr="00970A43">
        <w:rPr>
          <w:rFonts w:ascii="Times New Roman" w:hAnsi="Times New Roman" w:cs="Times New Roman"/>
          <w:noProof/>
          <w:sz w:val="24"/>
          <w:szCs w:val="24"/>
        </w:rPr>
        <w:t>-</w:t>
      </w:r>
      <w:r w:rsidRPr="00970A43">
        <w:rPr>
          <w:rFonts w:ascii="Times New Roman" w:hAnsi="Times New Roman" w:cs="Times New Roman"/>
          <w:noProof/>
          <w:sz w:val="24"/>
          <w:szCs w:val="24"/>
        </w:rPr>
        <w:t>Hennessy 1985</w:t>
      </w:r>
      <w:r w:rsidR="00970A43" w:rsidRPr="00970A43">
        <w:rPr>
          <w:rFonts w:ascii="Times New Roman" w:hAnsi="Times New Roman" w:cs="Times New Roman"/>
          <w:noProof/>
          <w:sz w:val="24"/>
          <w:szCs w:val="24"/>
        </w:rPr>
        <w:t>}</w:t>
      </w:r>
      <w:r w:rsidRPr="00970A43">
        <w:rPr>
          <w:rFonts w:ascii="Times New Roman" w:hAnsi="Times New Roman" w:cs="Times New Roman"/>
          <w:noProof/>
          <w:sz w:val="24"/>
          <w:szCs w:val="24"/>
        </w:rPr>
        <w:t xml:space="preserve">, </w:t>
      </w:r>
      <w:r w:rsidR="00205A28" w:rsidRPr="00970A43">
        <w:rPr>
          <w:rFonts w:ascii="Times New Roman" w:hAnsi="Times New Roman" w:cs="Times New Roman"/>
          <w:sz w:val="24"/>
          <w:szCs w:val="24"/>
        </w:rPr>
        <w:fldChar w:fldCharType="end"/>
      </w:r>
      <w:r w:rsidRPr="00970A43">
        <w:rPr>
          <w:rFonts w:ascii="Times New Roman" w:hAnsi="Times New Roman" w:cs="Times New Roman"/>
          <w:sz w:val="24"/>
          <w:szCs w:val="24"/>
        </w:rPr>
        <w:t xml:space="preserve">179–81). An extreme case is the monumental equestrian statue by Pierre Hubert </w:t>
      </w:r>
      <w:proofErr w:type="spellStart"/>
      <w:r w:rsidRPr="00970A43">
        <w:rPr>
          <w:rFonts w:ascii="Times New Roman" w:hAnsi="Times New Roman" w:cs="Times New Roman"/>
          <w:sz w:val="24"/>
          <w:szCs w:val="24"/>
        </w:rPr>
        <w:t>L</w:t>
      </w:r>
      <w:r w:rsidR="00165E9F" w:rsidRPr="00970A43">
        <w:rPr>
          <w:rFonts w:ascii="Times New Roman" w:hAnsi="Times New Roman" w:cs="Times New Roman"/>
          <w:sz w:val="24"/>
          <w:szCs w:val="24"/>
        </w:rPr>
        <w:t>’</w:t>
      </w:r>
      <w:r w:rsidRPr="00970A43">
        <w:rPr>
          <w:rFonts w:ascii="Times New Roman" w:hAnsi="Times New Roman" w:cs="Times New Roman"/>
          <w:sz w:val="24"/>
          <w:szCs w:val="24"/>
        </w:rPr>
        <w:t>Archevêque</w:t>
      </w:r>
      <w:proofErr w:type="spellEnd"/>
      <w:r w:rsidRPr="00970A43">
        <w:rPr>
          <w:rFonts w:ascii="Times New Roman" w:hAnsi="Times New Roman" w:cs="Times New Roman"/>
          <w:sz w:val="24"/>
          <w:szCs w:val="24"/>
        </w:rPr>
        <w:t xml:space="preserve"> (Swedish, 1721</w:t>
      </w:r>
      <w:r w:rsidR="00165E9F" w:rsidRPr="00970A43">
        <w:rPr>
          <w:rFonts w:ascii="Times New Roman" w:hAnsi="Times New Roman" w:cs="Times New Roman"/>
          <w:sz w:val="24"/>
          <w:szCs w:val="24"/>
        </w:rPr>
        <w:t>–</w:t>
      </w:r>
      <w:r w:rsidRPr="00970A43">
        <w:rPr>
          <w:rFonts w:ascii="Times New Roman" w:hAnsi="Times New Roman" w:cs="Times New Roman"/>
          <w:sz w:val="24"/>
          <w:szCs w:val="24"/>
        </w:rPr>
        <w:t xml:space="preserve">1778) and Johan Tobias </w:t>
      </w:r>
      <w:proofErr w:type="spellStart"/>
      <w:r w:rsidRPr="00970A43">
        <w:rPr>
          <w:rFonts w:ascii="Times New Roman" w:hAnsi="Times New Roman" w:cs="Times New Roman"/>
          <w:sz w:val="24"/>
          <w:szCs w:val="24"/>
        </w:rPr>
        <w:t>Sergel</w:t>
      </w:r>
      <w:proofErr w:type="spellEnd"/>
      <w:r w:rsidRPr="00970A43">
        <w:rPr>
          <w:rFonts w:ascii="Times New Roman" w:hAnsi="Times New Roman" w:cs="Times New Roman"/>
          <w:sz w:val="24"/>
          <w:szCs w:val="24"/>
        </w:rPr>
        <w:t xml:space="preserve"> (Swedish, 1745</w:t>
      </w:r>
      <w:r w:rsidR="00165E9F" w:rsidRPr="00970A43">
        <w:rPr>
          <w:rFonts w:ascii="Times New Roman" w:hAnsi="Times New Roman" w:cs="Times New Roman"/>
          <w:sz w:val="24"/>
          <w:szCs w:val="24"/>
        </w:rPr>
        <w:t>–</w:t>
      </w:r>
      <w:r w:rsidRPr="00970A43">
        <w:rPr>
          <w:rFonts w:ascii="Times New Roman" w:hAnsi="Times New Roman" w:cs="Times New Roman"/>
          <w:sz w:val="24"/>
          <w:szCs w:val="24"/>
        </w:rPr>
        <w:t>1814) of King Gustav II Adolf in Stockholm</w:t>
      </w:r>
      <w:r w:rsidR="00165E9F" w:rsidRPr="00970A43">
        <w:rPr>
          <w:rFonts w:ascii="Times New Roman" w:hAnsi="Times New Roman" w:cs="Times New Roman"/>
          <w:sz w:val="24"/>
          <w:szCs w:val="24"/>
        </w:rPr>
        <w:t>,</w:t>
      </w:r>
      <w:r w:rsidRPr="00970A43">
        <w:rPr>
          <w:rFonts w:ascii="Times New Roman" w:hAnsi="Times New Roman" w:cs="Times New Roman"/>
          <w:sz w:val="24"/>
          <w:szCs w:val="24"/>
        </w:rPr>
        <w:t xml:space="preserve"> inaugurated in 1796, for which no fewer than </w:t>
      </w:r>
      <w:r w:rsidR="00970A43" w:rsidRPr="00970A43">
        <w:rPr>
          <w:rFonts w:ascii="Times New Roman" w:hAnsi="Times New Roman" w:cs="Times New Roman"/>
          <w:sz w:val="24"/>
          <w:szCs w:val="24"/>
        </w:rPr>
        <w:t>sevente</w:t>
      </w:r>
      <w:r w:rsidR="00165E9F" w:rsidRPr="00970A43">
        <w:rPr>
          <w:rFonts w:ascii="Times New Roman" w:hAnsi="Times New Roman" w:cs="Times New Roman"/>
          <w:sz w:val="24"/>
          <w:szCs w:val="24"/>
        </w:rPr>
        <w:t>en</w:t>
      </w:r>
      <w:r w:rsidRPr="00970A43">
        <w:rPr>
          <w:rFonts w:ascii="Times New Roman" w:hAnsi="Times New Roman" w:cs="Times New Roman"/>
          <w:sz w:val="24"/>
          <w:szCs w:val="24"/>
        </w:rPr>
        <w:t xml:space="preserve"> years were needed by the chaser and two assistants to complete fettling and finishing (</w:t>
      </w:r>
      <w:r w:rsidR="00970A43" w:rsidRPr="00970A43">
        <w:rPr>
          <w:rFonts w:ascii="Times New Roman" w:hAnsi="Times New Roman" w:cs="Times New Roman"/>
          <w:sz w:val="24"/>
          <w:szCs w:val="24"/>
        </w:rPr>
        <w:t>{</w:t>
      </w:r>
      <w:proofErr w:type="spellStart"/>
      <w:r w:rsidRPr="00970A43">
        <w:rPr>
          <w:rFonts w:ascii="Times New Roman" w:hAnsi="Times New Roman" w:cs="Times New Roman"/>
          <w:sz w:val="24"/>
          <w:szCs w:val="24"/>
        </w:rPr>
        <w:t>Desmas</w:t>
      </w:r>
      <w:proofErr w:type="spellEnd"/>
      <w:r w:rsidRPr="00970A43">
        <w:rPr>
          <w:rFonts w:ascii="Times New Roman" w:hAnsi="Times New Roman" w:cs="Times New Roman"/>
          <w:sz w:val="24"/>
          <w:szCs w:val="24"/>
        </w:rPr>
        <w:t xml:space="preserve"> 2014</w:t>
      </w:r>
      <w:r w:rsidR="00970A43" w:rsidRPr="00970A43">
        <w:rPr>
          <w:rFonts w:ascii="Times New Roman" w:hAnsi="Times New Roman" w:cs="Times New Roman"/>
          <w:sz w:val="24"/>
          <w:szCs w:val="24"/>
        </w:rPr>
        <w:t>}</w:t>
      </w:r>
      <w:r w:rsidRPr="00970A43">
        <w:rPr>
          <w:rFonts w:ascii="Times New Roman" w:hAnsi="Times New Roman" w:cs="Times New Roman"/>
          <w:sz w:val="24"/>
          <w:szCs w:val="24"/>
        </w:rPr>
        <w:t xml:space="preserve">, 239). See also </w:t>
      </w:r>
      <w:r w:rsidRPr="00970A43">
        <w:rPr>
          <w:rFonts w:ascii="Times New Roman" w:hAnsi="Times New Roman" w:cs="Times New Roman"/>
          <w:b/>
          <w:sz w:val="24"/>
          <w:szCs w:val="24"/>
        </w:rPr>
        <w:t xml:space="preserve">table </w:t>
      </w:r>
      <w:r w:rsidR="000277DD" w:rsidRPr="00970A43">
        <w:rPr>
          <w:rFonts w:ascii="Times New Roman" w:hAnsi="Times New Roman" w:cs="Times New Roman"/>
          <w:b/>
          <w:sz w:val="24"/>
          <w:szCs w:val="24"/>
        </w:rPr>
        <w:t>1</w:t>
      </w:r>
      <w:r w:rsidRPr="00970A43">
        <w:rPr>
          <w:rFonts w:ascii="Times New Roman" w:hAnsi="Times New Roman" w:cs="Times New Roman"/>
          <w:sz w:val="24"/>
          <w:szCs w:val="24"/>
        </w:rPr>
        <w:t>.</w:t>
      </w:r>
    </w:p>
  </w:endnote>
  <w:endnote w:id="2">
    <w:p w:rsidR="00C23928" w:rsidRPr="00970A43" w:rsidRDefault="00C23928" w:rsidP="007A1065">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Pr="00970A43">
        <w:rPr>
          <w:rFonts w:ascii="Times New Roman" w:hAnsi="Times New Roman" w:cs="Times New Roman"/>
        </w:rPr>
        <w:t xml:space="preserve"> Although no definitive study has been carried out, the earliest </w:t>
      </w:r>
      <w:r w:rsidR="00FD0498" w:rsidRPr="00970A43">
        <w:rPr>
          <w:rFonts w:ascii="Times New Roman" w:hAnsi="Times New Roman" w:cs="Times New Roman"/>
        </w:rPr>
        <w:t xml:space="preserve">published </w:t>
      </w:r>
      <w:r w:rsidRPr="00970A43">
        <w:rPr>
          <w:rFonts w:ascii="Times New Roman" w:hAnsi="Times New Roman" w:cs="Times New Roman"/>
        </w:rPr>
        <w:t xml:space="preserve">examples the authors know about are </w:t>
      </w:r>
      <w:r w:rsidR="00FD0498" w:rsidRPr="00970A43">
        <w:rPr>
          <w:rFonts w:ascii="Times New Roman" w:hAnsi="Times New Roman" w:cs="Times New Roman"/>
        </w:rPr>
        <w:t xml:space="preserve">found </w:t>
      </w:r>
      <w:r w:rsidRPr="00970A43">
        <w:rPr>
          <w:rFonts w:ascii="Times New Roman" w:hAnsi="Times New Roman" w:cs="Times New Roman"/>
        </w:rPr>
        <w:t xml:space="preserve">in the work of </w:t>
      </w:r>
      <w:proofErr w:type="spellStart"/>
      <w:r w:rsidRPr="00970A43">
        <w:rPr>
          <w:rFonts w:ascii="Times New Roman" w:hAnsi="Times New Roman" w:cs="Times New Roman"/>
        </w:rPr>
        <w:t>Giambologna</w:t>
      </w:r>
      <w:proofErr w:type="spellEnd"/>
      <w:r w:rsidR="00165E9F" w:rsidRPr="00970A43">
        <w:rPr>
          <w:rFonts w:ascii="Times New Roman" w:hAnsi="Times New Roman" w:cs="Times New Roman"/>
        </w:rPr>
        <w:t xml:space="preserve"> (Flemish, 1529–1608)</w:t>
      </w:r>
      <w:r w:rsidRPr="00970A43">
        <w:rPr>
          <w:rFonts w:ascii="Times New Roman" w:hAnsi="Times New Roman" w:cs="Times New Roman"/>
        </w:rPr>
        <w:t xml:space="preserve">, for example </w:t>
      </w:r>
      <w:r w:rsidRPr="00970A43">
        <w:rPr>
          <w:rFonts w:ascii="Times New Roman" w:hAnsi="Times New Roman" w:cs="Times New Roman"/>
          <w:i/>
        </w:rPr>
        <w:t>Kneeling Woman Drying Herself</w:t>
      </w:r>
      <w:r w:rsidRPr="00970A43">
        <w:rPr>
          <w:rFonts w:ascii="Times New Roman" w:hAnsi="Times New Roman" w:cs="Times New Roman"/>
        </w:rPr>
        <w:t>, c</w:t>
      </w:r>
      <w:r w:rsidR="00165E9F" w:rsidRPr="00970A43">
        <w:rPr>
          <w:rFonts w:ascii="Times New Roman" w:hAnsi="Times New Roman" w:cs="Times New Roman"/>
        </w:rPr>
        <w:t>a</w:t>
      </w:r>
      <w:r w:rsidRPr="00970A43">
        <w:rPr>
          <w:rFonts w:ascii="Times New Roman" w:hAnsi="Times New Roman" w:cs="Times New Roman"/>
        </w:rPr>
        <w:t xml:space="preserve">. 1560, </w:t>
      </w:r>
      <w:r w:rsidR="00FD0498" w:rsidRPr="00970A43">
        <w:rPr>
          <w:rFonts w:ascii="Times New Roman" w:hAnsi="Times New Roman" w:cs="Times New Roman"/>
        </w:rPr>
        <w:t xml:space="preserve">Museo </w:t>
      </w:r>
      <w:proofErr w:type="spellStart"/>
      <w:r w:rsidR="00FD0498" w:rsidRPr="00970A43">
        <w:rPr>
          <w:rFonts w:ascii="Times New Roman" w:hAnsi="Times New Roman" w:cs="Times New Roman"/>
        </w:rPr>
        <w:t>Nazionale</w:t>
      </w:r>
      <w:proofErr w:type="spellEnd"/>
      <w:r w:rsidR="00FD0498" w:rsidRPr="00970A43">
        <w:rPr>
          <w:rFonts w:ascii="Times New Roman" w:hAnsi="Times New Roman" w:cs="Times New Roman"/>
        </w:rPr>
        <w:t xml:space="preserve"> del Bargello (</w:t>
      </w:r>
      <w:r w:rsidR="00970A43" w:rsidRPr="00970A43">
        <w:rPr>
          <w:rFonts w:ascii="Times New Roman" w:hAnsi="Times New Roman" w:cs="Times New Roman"/>
        </w:rPr>
        <w:t>{</w:t>
      </w:r>
      <w:proofErr w:type="spellStart"/>
      <w:r w:rsidR="00FD0498" w:rsidRPr="00970A43">
        <w:rPr>
          <w:rFonts w:ascii="Times New Roman" w:hAnsi="Times New Roman" w:cs="Times New Roman"/>
        </w:rPr>
        <w:t>Sturman</w:t>
      </w:r>
      <w:proofErr w:type="spellEnd"/>
      <w:r w:rsidR="00FD0498" w:rsidRPr="00970A43">
        <w:rPr>
          <w:rFonts w:ascii="Times New Roman" w:hAnsi="Times New Roman" w:cs="Times New Roman"/>
        </w:rPr>
        <w:t xml:space="preserve"> 2001</w:t>
      </w:r>
      <w:r w:rsidR="00970A43" w:rsidRPr="00970A43">
        <w:rPr>
          <w:rFonts w:ascii="Times New Roman" w:hAnsi="Times New Roman" w:cs="Times New Roman"/>
        </w:rPr>
        <w:t>}</w:t>
      </w:r>
      <w:r w:rsidR="00FD0498" w:rsidRPr="00970A43">
        <w:rPr>
          <w:rFonts w:ascii="Times New Roman" w:hAnsi="Times New Roman" w:cs="Times New Roman"/>
        </w:rPr>
        <w:t xml:space="preserve">). </w:t>
      </w:r>
    </w:p>
  </w:endnote>
  <w:endnote w:id="3">
    <w:p w:rsidR="00040BD7" w:rsidRPr="00970A43" w:rsidRDefault="00040BD7" w:rsidP="007A1065">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Pr="00970A43">
        <w:rPr>
          <w:rFonts w:ascii="Times New Roman" w:hAnsi="Times New Roman" w:cs="Times New Roman"/>
        </w:rPr>
        <w:t xml:space="preserve"> </w:t>
      </w:r>
      <w:r w:rsidR="00970A43" w:rsidRPr="00970A43">
        <w:rPr>
          <w:rFonts w:ascii="Times New Roman" w:eastAsia="Times New Roman" w:hAnsi="Times New Roman" w:cs="Times New Roman"/>
          <w:bdr w:val="none" w:sz="0" w:space="0" w:color="auto" w:frame="1"/>
        </w:rPr>
        <w:t>{</w:t>
      </w:r>
      <w:r w:rsidRPr="00970A43">
        <w:rPr>
          <w:rFonts w:ascii="Times New Roman" w:eastAsia="Times New Roman" w:hAnsi="Times New Roman" w:cs="Times New Roman"/>
          <w:bdr w:val="none" w:sz="0" w:space="0" w:color="auto" w:frame="1"/>
        </w:rPr>
        <w:t>Stone 2006</w:t>
      </w:r>
      <w:r w:rsidR="00970A43" w:rsidRPr="00970A43">
        <w:rPr>
          <w:rFonts w:ascii="Times New Roman" w:eastAsia="Times New Roman" w:hAnsi="Times New Roman" w:cs="Times New Roman"/>
          <w:bdr w:val="none" w:sz="0" w:space="0" w:color="auto" w:frame="1"/>
        </w:rPr>
        <w:t>}</w:t>
      </w:r>
      <w:r w:rsidRPr="00970A43">
        <w:rPr>
          <w:rFonts w:ascii="Times New Roman" w:eastAsia="Times New Roman" w:hAnsi="Times New Roman" w:cs="Times New Roman"/>
          <w:bdr w:val="none" w:sz="0" w:space="0" w:color="auto" w:frame="1"/>
        </w:rPr>
        <w:t>. </w:t>
      </w:r>
    </w:p>
  </w:endnote>
  <w:endnote w:id="4">
    <w:p w:rsidR="00040BD7" w:rsidRPr="00970A43" w:rsidRDefault="00040BD7" w:rsidP="007A1065">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Pr="00970A43">
        <w:rPr>
          <w:rFonts w:ascii="Times New Roman" w:hAnsi="Times New Roman" w:cs="Times New Roman"/>
        </w:rPr>
        <w:t xml:space="preserve"> </w:t>
      </w:r>
      <w:r w:rsidR="00970A43" w:rsidRPr="00970A43">
        <w:rPr>
          <w:rFonts w:ascii="Times New Roman" w:hAnsi="Times New Roman" w:cs="Times New Roman"/>
        </w:rPr>
        <w:t>{</w:t>
      </w:r>
      <w:proofErr w:type="spellStart"/>
      <w:r w:rsidRPr="00970A43">
        <w:rPr>
          <w:rFonts w:ascii="Times New Roman" w:eastAsia="Times New Roman" w:hAnsi="Times New Roman" w:cs="Times New Roman"/>
          <w:bdr w:val="none" w:sz="0" w:space="0" w:color="auto" w:frame="1"/>
        </w:rPr>
        <w:t>Rybczynski</w:t>
      </w:r>
      <w:proofErr w:type="spellEnd"/>
      <w:r w:rsidRPr="00970A43">
        <w:rPr>
          <w:rFonts w:ascii="Times New Roman" w:eastAsia="Times New Roman" w:hAnsi="Times New Roman" w:cs="Times New Roman"/>
          <w:bdr w:val="none" w:sz="0" w:space="0" w:color="auto" w:frame="1"/>
        </w:rPr>
        <w:t xml:space="preserve"> 2005</w:t>
      </w:r>
      <w:r w:rsidR="00970A43" w:rsidRPr="00970A43">
        <w:rPr>
          <w:rFonts w:ascii="Times New Roman" w:eastAsia="Times New Roman" w:hAnsi="Times New Roman" w:cs="Times New Roman"/>
          <w:bdr w:val="none" w:sz="0" w:space="0" w:color="auto" w:frame="1"/>
        </w:rPr>
        <w:t>}</w:t>
      </w:r>
      <w:r w:rsidRPr="00970A43">
        <w:rPr>
          <w:rFonts w:ascii="Times New Roman" w:eastAsia="Times New Roman" w:hAnsi="Times New Roman" w:cs="Times New Roman"/>
          <w:bdr w:val="none" w:sz="0" w:space="0" w:color="auto" w:frame="1"/>
        </w:rPr>
        <w:t xml:space="preserve">; </w:t>
      </w:r>
      <w:r w:rsidR="00970A43" w:rsidRPr="00970A43">
        <w:rPr>
          <w:rFonts w:ascii="Times New Roman" w:eastAsia="Times New Roman" w:hAnsi="Times New Roman" w:cs="Times New Roman"/>
          <w:bdr w:val="none" w:sz="0" w:space="0" w:color="auto" w:frame="1"/>
        </w:rPr>
        <w:t>{</w:t>
      </w:r>
      <w:r w:rsidRPr="00970A43">
        <w:rPr>
          <w:rFonts w:ascii="Times New Roman" w:eastAsia="Times New Roman" w:hAnsi="Times New Roman" w:cs="Times New Roman"/>
          <w:bdr w:val="none" w:sz="0" w:space="0" w:color="auto" w:frame="1"/>
        </w:rPr>
        <w:t>Brooks 1991</w:t>
      </w:r>
      <w:r w:rsidR="00970A43" w:rsidRPr="00970A43">
        <w:rPr>
          <w:rFonts w:ascii="Times New Roman" w:eastAsia="Times New Roman" w:hAnsi="Times New Roman" w:cs="Times New Roman"/>
          <w:bdr w:val="none" w:sz="0" w:space="0" w:color="auto" w:frame="1"/>
        </w:rPr>
        <w:t>}</w:t>
      </w:r>
      <w:r w:rsidRPr="00970A43">
        <w:rPr>
          <w:rFonts w:ascii="Times New Roman" w:eastAsia="Times New Roman" w:hAnsi="Times New Roman" w:cs="Times New Roman"/>
          <w:bdr w:val="none" w:sz="0" w:space="0" w:color="auto" w:frame="1"/>
        </w:rPr>
        <w:t>. </w:t>
      </w:r>
    </w:p>
  </w:endnote>
  <w:endnote w:id="5">
    <w:p w:rsidR="00040BD7" w:rsidRPr="00970A43" w:rsidRDefault="00040BD7" w:rsidP="007A1065">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Pr="00970A43">
        <w:rPr>
          <w:rFonts w:ascii="Times New Roman" w:hAnsi="Times New Roman" w:cs="Times New Roman"/>
        </w:rPr>
        <w:t xml:space="preserve"> </w:t>
      </w:r>
      <w:r w:rsidRPr="00970A43">
        <w:rPr>
          <w:rFonts w:ascii="Times New Roman" w:eastAsia="Times New Roman" w:hAnsi="Times New Roman" w:cs="Times New Roman"/>
          <w:bdr w:val="none" w:sz="0" w:space="0" w:color="auto" w:frame="1"/>
        </w:rPr>
        <w:t>For tables describing many </w:t>
      </w:r>
      <w:r w:rsidRPr="00970A43">
        <w:rPr>
          <w:rFonts w:ascii="Times New Roman" w:eastAsia="Times New Roman" w:hAnsi="Times New Roman" w:cs="Times New Roman"/>
          <w:bdr w:val="none" w:sz="0" w:space="0" w:color="auto" w:frame="1"/>
          <w:shd w:val="clear" w:color="auto" w:fill="FFFFFF"/>
        </w:rPr>
        <w:t>standard </w:t>
      </w:r>
      <w:r w:rsidR="00970A43" w:rsidRPr="00970A43">
        <w:rPr>
          <w:rFonts w:ascii="Times New Roman" w:eastAsia="Times New Roman" w:hAnsi="Times New Roman" w:cs="Times New Roman"/>
          <w:bdr w:val="none" w:sz="0" w:space="0" w:color="auto" w:frame="1"/>
        </w:rPr>
        <w:t>thread types, see {</w:t>
      </w:r>
      <w:proofErr w:type="spellStart"/>
      <w:r w:rsidRPr="00970A43">
        <w:rPr>
          <w:rFonts w:ascii="Times New Roman" w:eastAsia="Times New Roman" w:hAnsi="Times New Roman" w:cs="Times New Roman"/>
          <w:bdr w:val="none" w:sz="0" w:space="0" w:color="auto" w:frame="1"/>
        </w:rPr>
        <w:t>Camm</w:t>
      </w:r>
      <w:proofErr w:type="spellEnd"/>
      <w:r w:rsidRPr="00970A43">
        <w:rPr>
          <w:rFonts w:ascii="Times New Roman" w:eastAsia="Times New Roman" w:hAnsi="Times New Roman" w:cs="Times New Roman"/>
          <w:bdr w:val="none" w:sz="0" w:space="0" w:color="auto" w:frame="1"/>
        </w:rPr>
        <w:t xml:space="preserve"> 1942</w:t>
      </w:r>
      <w:r w:rsidR="00970A43" w:rsidRPr="00970A43">
        <w:rPr>
          <w:rFonts w:ascii="Times New Roman" w:eastAsia="Times New Roman" w:hAnsi="Times New Roman" w:cs="Times New Roman"/>
          <w:bdr w:val="none" w:sz="0" w:space="0" w:color="auto" w:frame="1"/>
        </w:rPr>
        <w:t>}</w:t>
      </w:r>
      <w:r w:rsidRPr="00970A43">
        <w:rPr>
          <w:rFonts w:ascii="Times New Roman" w:eastAsia="Times New Roman" w:hAnsi="Times New Roman" w:cs="Times New Roman"/>
          <w:bdr w:val="none" w:sz="0" w:space="0" w:color="auto" w:frame="1"/>
        </w:rPr>
        <w:t>, 127–86</w:t>
      </w:r>
      <w:r w:rsidR="00165E9F" w:rsidRPr="00970A43">
        <w:rPr>
          <w:rFonts w:ascii="Times New Roman" w:eastAsia="Times New Roman" w:hAnsi="Times New Roman" w:cs="Times New Roman"/>
          <w:bdr w:val="none" w:sz="0" w:space="0" w:color="auto" w:frame="1"/>
        </w:rPr>
        <w:t>.</w:t>
      </w:r>
    </w:p>
  </w:endnote>
  <w:endnote w:id="6">
    <w:p w:rsidR="00040BD7" w:rsidRPr="00970A43" w:rsidRDefault="00040BD7" w:rsidP="007A1065">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Pr="00970A43">
        <w:rPr>
          <w:rFonts w:ascii="Times New Roman" w:hAnsi="Times New Roman" w:cs="Times New Roman"/>
        </w:rPr>
        <w:t xml:space="preserve"> </w:t>
      </w:r>
      <w:r w:rsidR="00970A43" w:rsidRPr="00970A43">
        <w:rPr>
          <w:rFonts w:ascii="Times New Roman" w:hAnsi="Times New Roman" w:cs="Times New Roman"/>
        </w:rPr>
        <w:t>{</w:t>
      </w:r>
      <w:r w:rsidRPr="00970A43">
        <w:rPr>
          <w:rFonts w:ascii="Times New Roman" w:eastAsia="Times New Roman" w:hAnsi="Times New Roman" w:cs="Times New Roman"/>
          <w:bdr w:val="none" w:sz="0" w:space="0" w:color="auto" w:frame="1"/>
        </w:rPr>
        <w:t>Rome and Young 2003</w:t>
      </w:r>
      <w:r w:rsidR="00970A43" w:rsidRPr="00970A43">
        <w:rPr>
          <w:rFonts w:ascii="Times New Roman" w:eastAsia="Times New Roman" w:hAnsi="Times New Roman" w:cs="Times New Roman"/>
          <w:bdr w:val="none" w:sz="0" w:space="0" w:color="auto" w:frame="1"/>
        </w:rPr>
        <w:t>}</w:t>
      </w:r>
      <w:r w:rsidRPr="00970A43">
        <w:rPr>
          <w:rFonts w:ascii="Times New Roman" w:eastAsia="Times New Roman" w:hAnsi="Times New Roman" w:cs="Times New Roman"/>
          <w:bdr w:val="none" w:sz="0" w:space="0" w:color="auto" w:frame="1"/>
        </w:rPr>
        <w:t>, 266–68.</w:t>
      </w:r>
    </w:p>
  </w:endnote>
  <w:endnote w:id="7">
    <w:p w:rsidR="00040BD7" w:rsidRPr="00970A43" w:rsidRDefault="00040BD7" w:rsidP="007A1065">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00970A43" w:rsidRPr="00970A43">
        <w:rPr>
          <w:rFonts w:ascii="Times New Roman" w:hAnsi="Times New Roman" w:cs="Times New Roman"/>
        </w:rPr>
        <w:t xml:space="preserve"> {</w:t>
      </w:r>
      <w:r w:rsidRPr="00970A43">
        <w:rPr>
          <w:rFonts w:ascii="Times New Roman" w:hAnsi="Times New Roman" w:cs="Times New Roman"/>
        </w:rPr>
        <w:t>Mille 2012</w:t>
      </w:r>
      <w:r w:rsidR="00970A43" w:rsidRPr="00970A43">
        <w:rPr>
          <w:rFonts w:ascii="Times New Roman" w:hAnsi="Times New Roman" w:cs="Times New Roman"/>
        </w:rPr>
        <w:t>}</w:t>
      </w:r>
      <w:r w:rsidRPr="00970A43">
        <w:rPr>
          <w:rFonts w:ascii="Times New Roman" w:hAnsi="Times New Roman" w:cs="Times New Roman"/>
        </w:rPr>
        <w:t>.</w:t>
      </w:r>
    </w:p>
  </w:endnote>
  <w:endnote w:id="8">
    <w:p w:rsidR="00040BD7" w:rsidRPr="00970A43" w:rsidRDefault="00040BD7" w:rsidP="007A1065">
      <w:pPr>
        <w:spacing w:line="360" w:lineRule="auto"/>
      </w:pPr>
      <w:r w:rsidRPr="00970A43">
        <w:rPr>
          <w:rStyle w:val="EndnoteReference"/>
        </w:rPr>
        <w:endnoteRef/>
      </w:r>
      <w:r w:rsidR="00970A43" w:rsidRPr="00970A43">
        <w:rPr>
          <w:shd w:val="clear" w:color="auto" w:fill="FFFFFF"/>
        </w:rPr>
        <w:t xml:space="preserve"> {</w:t>
      </w:r>
      <w:r w:rsidRPr="00970A43">
        <w:rPr>
          <w:shd w:val="clear" w:color="auto" w:fill="FFFFFF"/>
        </w:rPr>
        <w:t xml:space="preserve">Smith and </w:t>
      </w:r>
      <w:proofErr w:type="spellStart"/>
      <w:r w:rsidRPr="00970A43">
        <w:rPr>
          <w:shd w:val="clear" w:color="auto" w:fill="FFFFFF"/>
        </w:rPr>
        <w:t>Sepponen</w:t>
      </w:r>
      <w:proofErr w:type="spellEnd"/>
      <w:r w:rsidRPr="00970A43">
        <w:rPr>
          <w:shd w:val="clear" w:color="auto" w:fill="FFFFFF"/>
        </w:rPr>
        <w:t xml:space="preserve"> 2019</w:t>
      </w:r>
      <w:r w:rsidR="00970A43" w:rsidRPr="00970A43">
        <w:rPr>
          <w:shd w:val="clear" w:color="auto" w:fill="FFFFFF"/>
        </w:rPr>
        <w:t>}</w:t>
      </w:r>
      <w:r w:rsidRPr="00970A43">
        <w:rPr>
          <w:shd w:val="clear" w:color="auto" w:fill="FFFFFF"/>
        </w:rPr>
        <w:t xml:space="preserve">, fig 11j, 47, 54. </w:t>
      </w:r>
    </w:p>
  </w:endnote>
  <w:endnote w:id="9">
    <w:p w:rsidR="00040BD7" w:rsidRPr="00970A43" w:rsidRDefault="00040BD7" w:rsidP="007A1065">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00970A43" w:rsidRPr="00970A43">
        <w:rPr>
          <w:rFonts w:ascii="Times New Roman" w:hAnsi="Times New Roman" w:cs="Times New Roman"/>
        </w:rPr>
        <w:t xml:space="preserve"> {</w:t>
      </w:r>
      <w:proofErr w:type="spellStart"/>
      <w:r w:rsidRPr="00970A43">
        <w:rPr>
          <w:rFonts w:ascii="Times New Roman" w:hAnsi="Times New Roman" w:cs="Times New Roman"/>
        </w:rPr>
        <w:t>Mattusch</w:t>
      </w:r>
      <w:proofErr w:type="spellEnd"/>
      <w:r w:rsidRPr="00970A43">
        <w:rPr>
          <w:rFonts w:ascii="Times New Roman" w:hAnsi="Times New Roman" w:cs="Times New Roman"/>
        </w:rPr>
        <w:t xml:space="preserve"> 1996</w:t>
      </w:r>
      <w:r w:rsidR="00970A43" w:rsidRPr="00970A43">
        <w:rPr>
          <w:rFonts w:ascii="Times New Roman" w:hAnsi="Times New Roman" w:cs="Times New Roman"/>
        </w:rPr>
        <w:t>}</w:t>
      </w:r>
      <w:r w:rsidRPr="00970A43">
        <w:rPr>
          <w:rFonts w:ascii="Times New Roman" w:hAnsi="Times New Roman" w:cs="Times New Roman"/>
        </w:rPr>
        <w:t xml:space="preserve">, cat. no. 24, </w:t>
      </w:r>
      <w:r w:rsidRPr="00970A43">
        <w:rPr>
          <w:rFonts w:ascii="Times New Roman" w:hAnsi="Times New Roman" w:cs="Times New Roman"/>
          <w:i/>
        </w:rPr>
        <w:t>Statue of a Youth</w:t>
      </w:r>
      <w:r w:rsidR="00165E9F" w:rsidRPr="00970A43">
        <w:rPr>
          <w:rFonts w:ascii="Times New Roman" w:hAnsi="Times New Roman" w:cs="Times New Roman"/>
        </w:rPr>
        <w:t>, f</w:t>
      </w:r>
      <w:r w:rsidR="00970A43" w:rsidRPr="00970A43">
        <w:rPr>
          <w:rFonts w:ascii="Times New Roman" w:hAnsi="Times New Roman" w:cs="Times New Roman"/>
        </w:rPr>
        <w:t>ig. 24j,</w:t>
      </w:r>
      <w:r w:rsidRPr="00970A43">
        <w:rPr>
          <w:rFonts w:ascii="Times New Roman" w:hAnsi="Times New Roman" w:cs="Times New Roman"/>
        </w:rPr>
        <w:t xml:space="preserve"> 232–36.</w:t>
      </w:r>
    </w:p>
  </w:endnote>
  <w:endnote w:id="10">
    <w:p w:rsidR="00040BD7" w:rsidRPr="00970A43" w:rsidRDefault="00040BD7" w:rsidP="007A1065">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00165E9F" w:rsidRPr="00970A43">
        <w:rPr>
          <w:rFonts w:ascii="Times New Roman" w:hAnsi="Times New Roman" w:cs="Times New Roman"/>
        </w:rPr>
        <w:t xml:space="preserve"> </w:t>
      </w:r>
      <w:r w:rsidR="00970A43" w:rsidRPr="00970A43">
        <w:rPr>
          <w:rFonts w:ascii="Times New Roman" w:hAnsi="Times New Roman" w:cs="Times New Roman"/>
        </w:rPr>
        <w:t>{</w:t>
      </w:r>
      <w:proofErr w:type="spellStart"/>
      <w:r w:rsidRPr="00970A43">
        <w:rPr>
          <w:rFonts w:ascii="Times New Roman" w:hAnsi="Times New Roman" w:cs="Times New Roman"/>
        </w:rPr>
        <w:t>B</w:t>
      </w:r>
      <w:r w:rsidR="00165E9F" w:rsidRPr="00970A43">
        <w:rPr>
          <w:rFonts w:ascii="Times New Roman" w:hAnsi="Times New Roman" w:cs="Times New Roman"/>
        </w:rPr>
        <w:t>iringuccio</w:t>
      </w:r>
      <w:proofErr w:type="spellEnd"/>
      <w:r w:rsidR="00165E9F" w:rsidRPr="00970A43">
        <w:rPr>
          <w:rFonts w:ascii="Times New Roman" w:hAnsi="Times New Roman" w:cs="Times New Roman"/>
        </w:rPr>
        <w:t xml:space="preserve"> </w:t>
      </w:r>
      <w:r w:rsidR="00365FA8" w:rsidRPr="00970A43">
        <w:rPr>
          <w:rFonts w:ascii="Times New Roman" w:hAnsi="Times New Roman" w:cs="Times New Roman"/>
          <w:iCs/>
        </w:rPr>
        <w:t xml:space="preserve">[1540] </w:t>
      </w:r>
      <w:r w:rsidR="00165E9F" w:rsidRPr="00970A43">
        <w:rPr>
          <w:rFonts w:ascii="Times New Roman" w:hAnsi="Times New Roman" w:cs="Times New Roman"/>
        </w:rPr>
        <w:t>1990</w:t>
      </w:r>
      <w:r w:rsidR="00970A43" w:rsidRPr="00970A43">
        <w:rPr>
          <w:rFonts w:ascii="Times New Roman" w:hAnsi="Times New Roman" w:cs="Times New Roman"/>
        </w:rPr>
        <w:t>}</w:t>
      </w:r>
      <w:r w:rsidR="00165E9F" w:rsidRPr="00970A43">
        <w:rPr>
          <w:rFonts w:ascii="Times New Roman" w:hAnsi="Times New Roman" w:cs="Times New Roman"/>
        </w:rPr>
        <w:t xml:space="preserve">, 275–77; </w:t>
      </w:r>
      <w:r w:rsidR="00970A43" w:rsidRPr="00970A43">
        <w:rPr>
          <w:rFonts w:ascii="Times New Roman" w:hAnsi="Times New Roman" w:cs="Times New Roman"/>
        </w:rPr>
        <w:t>{</w:t>
      </w:r>
      <w:proofErr w:type="spellStart"/>
      <w:r w:rsidRPr="00970A43">
        <w:rPr>
          <w:rFonts w:ascii="Times New Roman" w:hAnsi="Times New Roman" w:cs="Times New Roman"/>
        </w:rPr>
        <w:t>Motture</w:t>
      </w:r>
      <w:proofErr w:type="spellEnd"/>
      <w:r w:rsidRPr="00970A43">
        <w:rPr>
          <w:rFonts w:ascii="Times New Roman" w:hAnsi="Times New Roman" w:cs="Times New Roman"/>
        </w:rPr>
        <w:t xml:space="preserve"> 2019</w:t>
      </w:r>
      <w:r w:rsidR="00970A43" w:rsidRPr="00970A43">
        <w:rPr>
          <w:rFonts w:ascii="Times New Roman" w:hAnsi="Times New Roman" w:cs="Times New Roman"/>
        </w:rPr>
        <w:t>}</w:t>
      </w:r>
      <w:r w:rsidRPr="00970A43">
        <w:rPr>
          <w:rFonts w:ascii="Times New Roman" w:hAnsi="Times New Roman" w:cs="Times New Roman"/>
        </w:rPr>
        <w:t xml:space="preserve">, 49 </w:t>
      </w:r>
      <w:r w:rsidR="00165E9F" w:rsidRPr="00970A43">
        <w:rPr>
          <w:rFonts w:ascii="Times New Roman" w:hAnsi="Times New Roman" w:cs="Times New Roman"/>
        </w:rPr>
        <w:t>and</w:t>
      </w:r>
      <w:r w:rsidRPr="00970A43">
        <w:rPr>
          <w:rFonts w:ascii="Times New Roman" w:hAnsi="Times New Roman" w:cs="Times New Roman"/>
        </w:rPr>
        <w:t xml:space="preserve"> n</w:t>
      </w:r>
      <w:r w:rsidR="00165E9F" w:rsidRPr="00970A43">
        <w:rPr>
          <w:rFonts w:ascii="Times New Roman" w:hAnsi="Times New Roman" w:cs="Times New Roman"/>
        </w:rPr>
        <w:t xml:space="preserve">ote </w:t>
      </w:r>
      <w:r w:rsidRPr="00970A43">
        <w:rPr>
          <w:rFonts w:ascii="Times New Roman" w:hAnsi="Times New Roman" w:cs="Times New Roman"/>
        </w:rPr>
        <w:t>61.</w:t>
      </w:r>
    </w:p>
  </w:endnote>
  <w:endnote w:id="11">
    <w:p w:rsidR="00040BD7" w:rsidRPr="00970A43" w:rsidRDefault="00040BD7" w:rsidP="007A1065">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00165E9F" w:rsidRPr="00970A43">
        <w:rPr>
          <w:rFonts w:ascii="Times New Roman" w:hAnsi="Times New Roman" w:cs="Times New Roman"/>
        </w:rPr>
        <w:t xml:space="preserve"> </w:t>
      </w:r>
      <w:r w:rsidR="00970A43" w:rsidRPr="00970A43">
        <w:rPr>
          <w:rFonts w:ascii="Times New Roman" w:hAnsi="Times New Roman" w:cs="Times New Roman"/>
        </w:rPr>
        <w:t>{</w:t>
      </w:r>
      <w:r w:rsidRPr="00970A43">
        <w:rPr>
          <w:rFonts w:ascii="Times New Roman" w:hAnsi="Times New Roman" w:cs="Times New Roman"/>
        </w:rPr>
        <w:t>Rome and Young 2003</w:t>
      </w:r>
      <w:r w:rsidR="00970A43" w:rsidRPr="00970A43">
        <w:rPr>
          <w:rFonts w:ascii="Times New Roman" w:hAnsi="Times New Roman" w:cs="Times New Roman"/>
        </w:rPr>
        <w:t>}</w:t>
      </w:r>
      <w:r w:rsidR="00165E9F" w:rsidRPr="00970A43">
        <w:rPr>
          <w:rFonts w:ascii="Times New Roman" w:hAnsi="Times New Roman" w:cs="Times New Roman"/>
        </w:rPr>
        <w:t>, 268–</w:t>
      </w:r>
      <w:r w:rsidRPr="00970A43">
        <w:rPr>
          <w:rFonts w:ascii="Times New Roman" w:hAnsi="Times New Roman" w:cs="Times New Roman"/>
        </w:rPr>
        <w:t>71.</w:t>
      </w:r>
    </w:p>
  </w:endnote>
  <w:endnote w:id="12">
    <w:p w:rsidR="00040BD7" w:rsidRPr="00970A43" w:rsidRDefault="00040BD7" w:rsidP="007A1065">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Pr="00970A43">
        <w:rPr>
          <w:rFonts w:ascii="Times New Roman" w:hAnsi="Times New Roman" w:cs="Times New Roman"/>
        </w:rPr>
        <w:t xml:space="preserve"> Andrew Lacey, personal communication, 2020.</w:t>
      </w:r>
    </w:p>
  </w:endnote>
  <w:endnote w:id="13">
    <w:p w:rsidR="00040BD7" w:rsidRPr="00970A43" w:rsidRDefault="00040BD7" w:rsidP="007A1065">
      <w:pPr>
        <w:pStyle w:val="CommentText"/>
        <w:spacing w:line="360" w:lineRule="auto"/>
        <w:rPr>
          <w:rFonts w:ascii="Times New Roman" w:hAnsi="Times New Roman" w:cs="Times New Roman"/>
          <w:sz w:val="24"/>
          <w:szCs w:val="24"/>
        </w:rPr>
      </w:pPr>
      <w:r w:rsidRPr="00970A43">
        <w:rPr>
          <w:rStyle w:val="EndnoteReference"/>
          <w:rFonts w:ascii="Times New Roman" w:hAnsi="Times New Roman" w:cs="Times New Roman"/>
          <w:sz w:val="24"/>
          <w:szCs w:val="24"/>
        </w:rPr>
        <w:endnoteRef/>
      </w:r>
      <w:r w:rsidRPr="00970A43">
        <w:rPr>
          <w:rFonts w:ascii="Times New Roman" w:hAnsi="Times New Roman" w:cs="Times New Roman"/>
          <w:sz w:val="24"/>
          <w:szCs w:val="24"/>
        </w:rPr>
        <w:t xml:space="preserve"> Determining the nature of repairs is important for decision making during subsequent conservation. For example, a Chinese bronze horse came apart during conservation when R. J. </w:t>
      </w:r>
      <w:proofErr w:type="spellStart"/>
      <w:r w:rsidRPr="00970A43">
        <w:rPr>
          <w:rFonts w:ascii="Times New Roman" w:hAnsi="Times New Roman" w:cs="Times New Roman"/>
          <w:sz w:val="24"/>
          <w:szCs w:val="24"/>
        </w:rPr>
        <w:t>Gettens</w:t>
      </w:r>
      <w:proofErr w:type="spellEnd"/>
      <w:r w:rsidRPr="00970A43">
        <w:rPr>
          <w:rFonts w:ascii="Times New Roman" w:hAnsi="Times New Roman" w:cs="Times New Roman"/>
          <w:sz w:val="24"/>
          <w:szCs w:val="24"/>
        </w:rPr>
        <w:t xml:space="preserve"> subjected it to an electrolytic bath. Unbeknownst to him, it had been previously restored using plaster </w:t>
      </w:r>
      <w:r w:rsidR="00205A28" w:rsidRPr="00970A43">
        <w:rPr>
          <w:rFonts w:ascii="Times New Roman" w:hAnsi="Times New Roman" w:cs="Times New Roman"/>
          <w:sz w:val="24"/>
          <w:szCs w:val="24"/>
        </w:rPr>
        <w:fldChar w:fldCharType="begin"/>
      </w:r>
      <w:r w:rsidRPr="00970A43">
        <w:rPr>
          <w:rFonts w:ascii="Times New Roman" w:hAnsi="Times New Roman" w:cs="Times New Roman"/>
          <w:sz w:val="24"/>
          <w:szCs w:val="24"/>
        </w:rPr>
        <w:instrText xml:space="preserve"> ADDIN ZOTERO_ITEM CSL_CITATION {"citationID":"zJbURxGM","properties":{"formattedCitation":"(Bewer 2012)","plainCitation":"(Bewer 2012)","noteIndex":12},"citationItems":[{"id":15958,"uris":["http://zotero.org/groups/348125/items/F4UV6JDW"],"uri":["http://zotero.org/groups/348125/items/F4UV6JDW"],"itemData":{"id":15958,"type":"chapter","title":"A chemist under a spell: Rutherford John Gettens’s early encounters with Chinese bronzes","container-title":"Scientific Research  on Ancient Asian Metallurgy (Proceedings of Studies of Ancient Asian Metallurgy Using Scientific Methods, Fifth Forbes Symposium of the Freer Gallery of Art,  October 2010), Washington, D. C.","publisher":"Archetype","publisher-place":"London","page":"3-11","event-place":"London","author":[{"family":"Bewer","given":"F. G."}],"editor":[{"family":"Jett, P.","given":""},{"family":"McCarthy","given":"B."},{"family":"Douglas","given":"J.G."}],"issued":{"date-parts":[["2012"]]}}}],"schema":"https://github.com/citation-style-language/schema/raw/master/csl-citation.json"} </w:instrText>
      </w:r>
      <w:r w:rsidR="00205A28" w:rsidRPr="00970A43">
        <w:rPr>
          <w:rFonts w:ascii="Times New Roman" w:hAnsi="Times New Roman" w:cs="Times New Roman"/>
          <w:sz w:val="24"/>
          <w:szCs w:val="24"/>
        </w:rPr>
        <w:fldChar w:fldCharType="separate"/>
      </w:r>
      <w:r w:rsidRPr="00970A43">
        <w:rPr>
          <w:rFonts w:ascii="Times New Roman" w:hAnsi="Times New Roman" w:cs="Times New Roman"/>
          <w:sz w:val="24"/>
          <w:szCs w:val="24"/>
        </w:rPr>
        <w:t>(</w:t>
      </w:r>
      <w:r w:rsidR="00970A43" w:rsidRPr="00970A43">
        <w:rPr>
          <w:rFonts w:ascii="Times New Roman" w:hAnsi="Times New Roman" w:cs="Times New Roman"/>
          <w:sz w:val="24"/>
          <w:szCs w:val="24"/>
        </w:rPr>
        <w:t>{</w:t>
      </w:r>
      <w:r w:rsidRPr="00970A43">
        <w:rPr>
          <w:rFonts w:ascii="Times New Roman" w:hAnsi="Times New Roman" w:cs="Times New Roman"/>
          <w:sz w:val="24"/>
          <w:szCs w:val="24"/>
        </w:rPr>
        <w:t>Bewer 2012</w:t>
      </w:r>
      <w:r w:rsidR="00970A43" w:rsidRPr="00970A43">
        <w:rPr>
          <w:rFonts w:ascii="Times New Roman" w:hAnsi="Times New Roman" w:cs="Times New Roman"/>
          <w:sz w:val="24"/>
          <w:szCs w:val="24"/>
        </w:rPr>
        <w:t>}</w:t>
      </w:r>
      <w:r w:rsidRPr="00970A43">
        <w:rPr>
          <w:rFonts w:ascii="Times New Roman" w:hAnsi="Times New Roman" w:cs="Times New Roman"/>
          <w:sz w:val="24"/>
          <w:szCs w:val="24"/>
        </w:rPr>
        <w:t>)</w:t>
      </w:r>
      <w:r w:rsidR="00205A28" w:rsidRPr="00970A43">
        <w:rPr>
          <w:rFonts w:ascii="Times New Roman" w:hAnsi="Times New Roman" w:cs="Times New Roman"/>
          <w:sz w:val="24"/>
          <w:szCs w:val="24"/>
        </w:rPr>
        <w:fldChar w:fldCharType="end"/>
      </w:r>
      <w:r w:rsidRPr="00970A43">
        <w:rPr>
          <w:rFonts w:ascii="Times New Roman" w:eastAsia="Cambria" w:hAnsi="Times New Roman" w:cs="Times New Roman"/>
          <w:sz w:val="24"/>
          <w:szCs w:val="24"/>
        </w:rPr>
        <w:t>.</w:t>
      </w:r>
      <w:r w:rsidRPr="00970A43">
        <w:rPr>
          <w:rFonts w:ascii="Times New Roman" w:hAnsi="Times New Roman" w:cs="Times New Roman"/>
          <w:sz w:val="24"/>
          <w:szCs w:val="24"/>
        </w:rPr>
        <w:t xml:space="preserve"> Similarly, repatination of a modern bronze using heat would not be wise if it has resinous repairs.</w:t>
      </w:r>
    </w:p>
  </w:endnote>
  <w:endnote w:id="14">
    <w:p w:rsidR="00040BD7" w:rsidRPr="00970A43" w:rsidRDefault="00040BD7" w:rsidP="00C74690">
      <w:pPr>
        <w:spacing w:line="360" w:lineRule="auto"/>
      </w:pPr>
      <w:r w:rsidRPr="00970A43">
        <w:rPr>
          <w:rStyle w:val="EndnoteReference"/>
        </w:rPr>
        <w:endnoteRef/>
      </w:r>
      <w:r w:rsidRPr="00970A43">
        <w:t xml:space="preserve"> Without documentation, these observations must be considered assumptions. As an example, bronzes by Hubert Le Sueur (French, 1580–1658) in Westminster Abbey, London, are heavily flawed although Le Sueur was acknowledged as a skilled founder. (</w:t>
      </w:r>
      <w:r w:rsidR="00970A43" w:rsidRPr="00970A43">
        <w:t>{</w:t>
      </w:r>
      <w:r w:rsidRPr="00970A43">
        <w:t>Evelyn 1995</w:t>
      </w:r>
      <w:r w:rsidR="00970A43" w:rsidRPr="00970A43">
        <w:t>}</w:t>
      </w:r>
      <w:r w:rsidR="00165E9F" w:rsidRPr="00970A43">
        <w:t xml:space="preserve">, </w:t>
      </w:r>
      <w:r w:rsidRPr="00970A43">
        <w:t xml:space="preserve">91). Repairs may also be carried out by a workshop or foundry that did not cast the bronze. </w:t>
      </w:r>
    </w:p>
  </w:endnote>
  <w:endnote w:id="15">
    <w:p w:rsidR="00040BD7" w:rsidRPr="00970A43" w:rsidRDefault="00040BD7" w:rsidP="00C74690">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Pr="00970A43">
        <w:rPr>
          <w:rFonts w:ascii="Times New Roman" w:hAnsi="Times New Roman" w:cs="Times New Roman"/>
        </w:rPr>
        <w:t xml:space="preserve"> See note 1 above.</w:t>
      </w:r>
    </w:p>
  </w:endnote>
  <w:endnote w:id="16">
    <w:p w:rsidR="00040BD7" w:rsidRPr="00970A43" w:rsidRDefault="00040BD7" w:rsidP="00C74690">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Pr="00970A43">
        <w:rPr>
          <w:rFonts w:ascii="Times New Roman" w:hAnsi="Times New Roman" w:cs="Times New Roman"/>
        </w:rPr>
        <w:t xml:space="preserve"> </w:t>
      </w:r>
      <w:bookmarkStart w:id="26" w:name="_Hlk10911541"/>
      <w:r w:rsidRPr="00970A43">
        <w:rPr>
          <w:rFonts w:ascii="Times New Roman" w:hAnsi="Times New Roman" w:cs="Times New Roman"/>
        </w:rPr>
        <w:t xml:space="preserve">For example, </w:t>
      </w:r>
      <w:r w:rsidRPr="00970A43">
        <w:rPr>
          <w:rFonts w:ascii="Times New Roman" w:eastAsia="Times New Roman" w:hAnsi="Times New Roman" w:cs="Times New Roman"/>
          <w:lang w:eastAsia="en-US"/>
        </w:rPr>
        <w:t xml:space="preserve">the investigation of repairs on a Roman bronze representing a </w:t>
      </w:r>
      <w:r w:rsidRPr="00970A43">
        <w:rPr>
          <w:rFonts w:ascii="Times New Roman" w:eastAsia="Times New Roman" w:hAnsi="Times New Roman" w:cs="Times New Roman"/>
          <w:i/>
          <w:lang w:eastAsia="en-US"/>
        </w:rPr>
        <w:t>Child with bulla</w:t>
      </w:r>
      <w:r w:rsidRPr="00970A43">
        <w:rPr>
          <w:rFonts w:ascii="Times New Roman" w:eastAsia="Times New Roman" w:hAnsi="Times New Roman" w:cs="Times New Roman"/>
          <w:lang w:eastAsia="en-US"/>
        </w:rPr>
        <w:t xml:space="preserve"> (second century BCE) in the Louvre, Paris (inv. Br 17), combined with other investigations, including metal analysis, led to the identification of three major restoration phases: two before 1809, a third before 1820; see </w:t>
      </w:r>
      <w:r w:rsidR="00205A28" w:rsidRPr="00970A43">
        <w:rPr>
          <w:rFonts w:ascii="Times New Roman" w:eastAsia="Times New Roman" w:hAnsi="Times New Roman" w:cs="Times New Roman"/>
          <w:lang w:eastAsia="en-US"/>
        </w:rPr>
        <w:fldChar w:fldCharType="begin"/>
      </w:r>
      <w:r w:rsidRPr="00970A43">
        <w:rPr>
          <w:rFonts w:ascii="Times New Roman" w:eastAsia="Times New Roman" w:hAnsi="Times New Roman" w:cs="Times New Roman"/>
          <w:lang w:eastAsia="en-US"/>
        </w:rPr>
        <w:instrText xml:space="preserve"> ADDIN ZOTERO_ITEM CSL_CITATION {"citationID":"EIpJCRLy","properties":{"formattedCitation":"(Descamps-Lequime, Mille, and Robcis 2008)","plainCitation":"(Descamps-Lequime, Mille, and Robcis 2008)","noteIndex":16},"citationItems":[{"id":1709,"uris":["http://zotero.org/groups/348125/items/63VKEFMJ"],"uri":["http://zotero.org/groups/348125/items/63VKEFMJ"],"itemData":{"id":1709,"type":"article-journal","title":"L'enfant à la bulle : histoire moderne d'un bronze antique","container-title":"Techné","page":"11-20","issue":"27-28","title-short":"L'enfant à la bulle : histoire moderne d'un bronze antique","author":[{"family":"Descamps-Lequime","given":"S."},{"family":"Mille","given":"B."},{"family":"Robcis","given":"D."}],"issued":{"date-parts":[["2008"]]}}}],"schema":"https://github.com/citation-style-language/schema/raw/master/csl-citation.json"} </w:instrText>
      </w:r>
      <w:r w:rsidR="00205A28" w:rsidRPr="00970A43">
        <w:rPr>
          <w:rFonts w:ascii="Times New Roman" w:eastAsia="Times New Roman" w:hAnsi="Times New Roman" w:cs="Times New Roman"/>
          <w:lang w:eastAsia="en-US"/>
        </w:rPr>
        <w:fldChar w:fldCharType="separate"/>
      </w:r>
      <w:r w:rsidR="00970A43" w:rsidRPr="00970A43">
        <w:rPr>
          <w:rFonts w:ascii="Times New Roman" w:hAnsi="Times New Roman" w:cs="Times New Roman"/>
        </w:rPr>
        <w:t>{</w:t>
      </w:r>
      <w:r w:rsidRPr="00970A43">
        <w:rPr>
          <w:rFonts w:ascii="Times New Roman" w:hAnsi="Times New Roman" w:cs="Times New Roman"/>
        </w:rPr>
        <w:t>Descamps-Lequime, Mille, and Robcis 2008</w:t>
      </w:r>
      <w:r w:rsidR="00970A43" w:rsidRPr="00970A43">
        <w:rPr>
          <w:rFonts w:ascii="Times New Roman" w:hAnsi="Times New Roman" w:cs="Times New Roman"/>
        </w:rPr>
        <w:t>}</w:t>
      </w:r>
      <w:r w:rsidR="00205A28" w:rsidRPr="00970A43">
        <w:rPr>
          <w:rFonts w:ascii="Times New Roman" w:eastAsia="Times New Roman" w:hAnsi="Times New Roman" w:cs="Times New Roman"/>
          <w:lang w:eastAsia="en-US"/>
        </w:rPr>
        <w:fldChar w:fldCharType="end"/>
      </w:r>
      <w:r w:rsidRPr="00970A43">
        <w:rPr>
          <w:rFonts w:ascii="Times New Roman" w:eastAsia="Times New Roman" w:hAnsi="Times New Roman" w:cs="Times New Roman"/>
          <w:lang w:eastAsia="en-US"/>
        </w:rPr>
        <w:t>.</w:t>
      </w:r>
      <w:bookmarkEnd w:id="26"/>
      <w:r w:rsidRPr="00970A43">
        <w:rPr>
          <w:rFonts w:ascii="Times New Roman" w:eastAsia="Times New Roman" w:hAnsi="Times New Roman" w:cs="Times New Roman"/>
          <w:lang w:eastAsia="en-US"/>
        </w:rPr>
        <w:t xml:space="preserve"> See also the recent experimental work made around other Roman bronzes found in France (</w:t>
      </w:r>
      <w:r w:rsidR="00970A43" w:rsidRPr="00970A43">
        <w:rPr>
          <w:rFonts w:ascii="Times New Roman" w:eastAsia="Times New Roman" w:hAnsi="Times New Roman" w:cs="Times New Roman"/>
          <w:lang w:eastAsia="en-US"/>
        </w:rPr>
        <w:t>{</w:t>
      </w:r>
      <w:proofErr w:type="spellStart"/>
      <w:r w:rsidR="0075237A" w:rsidRPr="00970A43">
        <w:rPr>
          <w:rFonts w:ascii="Times New Roman" w:hAnsi="Times New Roman" w:cs="Times New Roman"/>
        </w:rPr>
        <w:t>Adamski</w:t>
      </w:r>
      <w:proofErr w:type="spellEnd"/>
      <w:r w:rsidR="0075237A" w:rsidRPr="00970A43">
        <w:rPr>
          <w:rFonts w:ascii="Times New Roman" w:hAnsi="Times New Roman" w:cs="Times New Roman"/>
        </w:rPr>
        <w:t xml:space="preserve">, </w:t>
      </w:r>
      <w:proofErr w:type="spellStart"/>
      <w:r w:rsidR="0075237A" w:rsidRPr="00970A43">
        <w:rPr>
          <w:rFonts w:ascii="Times New Roman" w:hAnsi="Times New Roman" w:cs="Times New Roman"/>
        </w:rPr>
        <w:t>Pernot</w:t>
      </w:r>
      <w:proofErr w:type="spellEnd"/>
      <w:r w:rsidR="0075237A" w:rsidRPr="00970A43">
        <w:rPr>
          <w:rFonts w:ascii="Times New Roman" w:hAnsi="Times New Roman" w:cs="Times New Roman"/>
        </w:rPr>
        <w:t xml:space="preserve">, and </w:t>
      </w:r>
      <w:proofErr w:type="spellStart"/>
      <w:r w:rsidR="0075237A" w:rsidRPr="00970A43">
        <w:rPr>
          <w:rFonts w:ascii="Times New Roman" w:hAnsi="Times New Roman" w:cs="Times New Roman"/>
        </w:rPr>
        <w:t>Bouet</w:t>
      </w:r>
      <w:proofErr w:type="spellEnd"/>
      <w:r w:rsidR="0075237A" w:rsidRPr="00970A43">
        <w:rPr>
          <w:rFonts w:ascii="Times New Roman" w:hAnsi="Times New Roman" w:cs="Times New Roman"/>
        </w:rPr>
        <w:t xml:space="preserve"> 2020</w:t>
      </w:r>
      <w:r w:rsidR="00970A43" w:rsidRPr="00970A43">
        <w:rPr>
          <w:rFonts w:ascii="Times New Roman" w:hAnsi="Times New Roman" w:cs="Times New Roman"/>
        </w:rPr>
        <w:t>}</w:t>
      </w:r>
      <w:r w:rsidRPr="00970A43">
        <w:rPr>
          <w:rFonts w:ascii="Times New Roman" w:hAnsi="Times New Roman" w:cs="Times New Roman"/>
        </w:rPr>
        <w:t>)</w:t>
      </w:r>
      <w:r w:rsidR="007A1065" w:rsidRPr="00970A43">
        <w:rPr>
          <w:rFonts w:ascii="Times New Roman" w:hAnsi="Times New Roman" w:cs="Times New Roman"/>
        </w:rPr>
        <w:t>.</w:t>
      </w:r>
    </w:p>
  </w:endnote>
  <w:endnote w:id="17">
    <w:p w:rsidR="00040BD7" w:rsidRPr="00970A43" w:rsidRDefault="00040BD7" w:rsidP="00C74690">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Pr="00970A43">
        <w:rPr>
          <w:rStyle w:val="EndnoteReference"/>
          <w:rFonts w:ascii="Times New Roman" w:hAnsi="Times New Roman" w:cs="Times New Roman"/>
        </w:rPr>
        <w:t xml:space="preserve"> </w:t>
      </w:r>
      <w:r w:rsidR="00970A43" w:rsidRPr="00970A43">
        <w:rPr>
          <w:rFonts w:ascii="Times New Roman" w:hAnsi="Times New Roman" w:cs="Times New Roman"/>
        </w:rPr>
        <w:t>{</w:t>
      </w:r>
      <w:proofErr w:type="spellStart"/>
      <w:r w:rsidR="00205A28" w:rsidRPr="00970A43">
        <w:rPr>
          <w:rFonts w:ascii="Times New Roman" w:hAnsi="Times New Roman" w:cs="Times New Roman"/>
        </w:rPr>
        <w:fldChar w:fldCharType="begin"/>
      </w:r>
      <w:r w:rsidRPr="00970A43">
        <w:rPr>
          <w:rFonts w:ascii="Times New Roman" w:hAnsi="Times New Roman" w:cs="Times New Roman"/>
        </w:rPr>
        <w:instrText xml:space="preserve"> ADDIN ZOTERO_ITEM CSL_CITATION {"citationID":"75xS8Qs1","properties":{"formattedCitation":"(Mercuri et al., 2018, 2017; Orazi et al., 2016)","plainCitation":"(Mercuri et al., 2018, 2017; Orazi et al., 2016)","dontUpdate":true,"noteIndex":20},"citationItems":[{"id":15053,"uris":["http://zotero.org/groups/348125/items/68MLWZ4J"],"uri":["http://zotero.org/groups/348125/items/68MLWZ4J"],"itemData":{"id":15053,"type":"chapter","title":"Interface thermal conductance characterization by infrared thermography: a tool for the study of insertion in bronze ancient statuary","container-title":"Infrared Physics and Technology","page":"31-39","author":[{"family":"Mercuri","given":"Fulvio"},{"family":"Caruso","given":"G."},{"family":"Orazi","given":"Noemi"},{"family":"Zammit","given":"Ugo"},{"family":"Cicero","given":"Cristina"},{"family":"Colacicchi","given":"A."},{"family":"Ferretti","given":"M."},{"family":"Paoloni","given":"S."}],"issued":{"date-parts":[["2018"]]}}},{"id":2477,"uris":["http://zotero.org/groups/348125/items/SCX9SRVH"],"uri":["http://zotero.org/groups/348125/items/SCX9SRVH"],"itemData":{"id":2477,"type":"article-journal","title":"The manufacturing process of the Capitoline She Wolf: a thermographic method for the investigation of repairs and casting faults","container-title":"Journal of Archaeological Science: Reports","page":"199-207","volume":"14","archive_location":"pdf","abstract":"In this paper surface and subsurface features and defects of the Capitoline She Wolf bronze statue have been investigated by combining the use of different configurations of pulsed infrared thermography and their respective data analysis. In particular, mechanical and metallurgic repairs and casting faults, such as bubbles, cavities and bronze ihnomogeneities, have been detected and characterized. The thermographic results, combined with those obtained by other analysis and artistic studies, yielded the identification of the main steps of the manufacturing process, such as the production of the She Wolf internal scaffolding and the casting method.","DOI":"10.1016/j.jasrep.2017.05.051","ISSN":"2352-409X","title-short":"The manufacturing process of the Capitoline She Wolf: a thermographic method for the investigation of repairs and casting faults","author":[{"family":"Mercuri","given":"Fulvio"},{"family":"Orazi","given":"Noemi"},{"family":"Zammit","given":"Ugo"},{"family":"Giuffredi","given":"Augusto"},{"family":"Salerno","given":"Carlo Stefano"},{"family":"Cicero","given":"Cristina"},{"family":"Paoloni","given":"Stefano"}],"issued":{"date-parts":[["2017"]]}}},{"id":2002,"uris":["http://zotero.org/groups/348125/items/GFHKK7TR"],"uri":["http://zotero.org/groups/348125/items/GFHKK7TR"],"itemData":{"id":2002,"type":"article-journal","title":"Thermographic analysis of bronze sculptures","container-title":"Studies in Conservation","page":"236-244","volume":"61","issue":"4","source":"Taylor and Francis+NEJM","abstract":"In this work we investigate various aspects of the finishing process in ancient bronze sculptures by means of active infrared thermography (IRT). Active IRT provides information on surface and sub-surface features of the investigated artefact, by analysing the heat diffusion process induced within the sample by appropriate thermal stimulations usually produced by absorption of light emitted by different sources. The aim of this research is, in particular, to investigate the processing of bronze surfaces, revealing repairs like plugs, fillings, local castings and concealed marks.","DOI":"10.1179/2047058415Y.0000000025","ISSN":"0039-3630","author":[{"family":"Orazi","given":"Noemi"},{"family":"Mercuri","given":"Fulvio"},{"family":"Zammit","given":"Ugo"},{"family":"Paoloni","given":"Stefano"},{"family":"Marinelli","given":"Massimo"},{"family":"Giuffredi","given":"Augusto"},{"family":"Salerno","given":"Carlo Stefano"}],"issued":{"date-parts":[["2016",7,3]]}}}],"schema":"https://github.com/citation-style-language/schema/raw/master/csl-citation.json"} </w:instrText>
      </w:r>
      <w:r w:rsidR="00205A28" w:rsidRPr="00970A43">
        <w:rPr>
          <w:rFonts w:ascii="Times New Roman" w:hAnsi="Times New Roman" w:cs="Times New Roman"/>
        </w:rPr>
        <w:fldChar w:fldCharType="end"/>
      </w:r>
      <w:bookmarkStart w:id="33" w:name="__Fieldmark__1074_1142908177"/>
      <w:bookmarkEnd w:id="33"/>
      <w:r w:rsidRPr="00970A43">
        <w:rPr>
          <w:rFonts w:ascii="Times New Roman" w:hAnsi="Times New Roman" w:cs="Times New Roman"/>
        </w:rPr>
        <w:t>Mercuri</w:t>
      </w:r>
      <w:proofErr w:type="spellEnd"/>
      <w:r w:rsidRPr="00970A43">
        <w:rPr>
          <w:rFonts w:ascii="Times New Roman" w:hAnsi="Times New Roman" w:cs="Times New Roman"/>
        </w:rPr>
        <w:t xml:space="preserve"> et al. 2017</w:t>
      </w:r>
      <w:r w:rsidR="00970A43" w:rsidRPr="00970A43">
        <w:rPr>
          <w:rFonts w:ascii="Times New Roman" w:hAnsi="Times New Roman" w:cs="Times New Roman"/>
        </w:rPr>
        <w:t>}</w:t>
      </w:r>
      <w:r w:rsidR="00165E9F" w:rsidRPr="00970A43">
        <w:rPr>
          <w:rFonts w:ascii="Times New Roman" w:hAnsi="Times New Roman" w:cs="Times New Roman"/>
        </w:rPr>
        <w:t xml:space="preserve">; </w:t>
      </w:r>
      <w:r w:rsidR="00970A43" w:rsidRPr="00970A43">
        <w:rPr>
          <w:rFonts w:ascii="Times New Roman" w:hAnsi="Times New Roman" w:cs="Times New Roman"/>
        </w:rPr>
        <w:t>{</w:t>
      </w:r>
      <w:proofErr w:type="spellStart"/>
      <w:r w:rsidRPr="00970A43">
        <w:rPr>
          <w:rFonts w:ascii="Times New Roman" w:hAnsi="Times New Roman" w:cs="Times New Roman"/>
        </w:rPr>
        <w:t>Mercuri</w:t>
      </w:r>
      <w:proofErr w:type="spellEnd"/>
      <w:r w:rsidRPr="00970A43">
        <w:rPr>
          <w:rFonts w:ascii="Times New Roman" w:hAnsi="Times New Roman" w:cs="Times New Roman"/>
        </w:rPr>
        <w:t xml:space="preserve"> et al. 2018</w:t>
      </w:r>
      <w:r w:rsidR="00970A43" w:rsidRPr="00970A43">
        <w:rPr>
          <w:rFonts w:ascii="Times New Roman" w:hAnsi="Times New Roman" w:cs="Times New Roman"/>
        </w:rPr>
        <w:t>}</w:t>
      </w:r>
      <w:r w:rsidRPr="00970A43">
        <w:rPr>
          <w:rFonts w:ascii="Times New Roman" w:hAnsi="Times New Roman" w:cs="Times New Roman"/>
        </w:rPr>
        <w:t xml:space="preserve">; </w:t>
      </w:r>
      <w:r w:rsidR="00970A43" w:rsidRPr="00970A43">
        <w:rPr>
          <w:rFonts w:ascii="Times New Roman" w:hAnsi="Times New Roman" w:cs="Times New Roman"/>
        </w:rPr>
        <w:t>{</w:t>
      </w:r>
      <w:proofErr w:type="spellStart"/>
      <w:r w:rsidRPr="00970A43">
        <w:rPr>
          <w:rFonts w:ascii="Times New Roman" w:hAnsi="Times New Roman" w:cs="Times New Roman"/>
        </w:rPr>
        <w:t>Orazi</w:t>
      </w:r>
      <w:proofErr w:type="spellEnd"/>
      <w:r w:rsidRPr="00970A43">
        <w:rPr>
          <w:rFonts w:ascii="Times New Roman" w:hAnsi="Times New Roman" w:cs="Times New Roman"/>
        </w:rPr>
        <w:t xml:space="preserve"> et al. 2016</w:t>
      </w:r>
      <w:r w:rsidR="00970A43" w:rsidRPr="00970A43">
        <w:rPr>
          <w:rFonts w:ascii="Times New Roman" w:hAnsi="Times New Roman" w:cs="Times New Roman"/>
        </w:rPr>
        <w:t>}</w:t>
      </w:r>
      <w:r w:rsidRPr="00970A43">
        <w:rPr>
          <w:rFonts w:ascii="Times New Roman" w:hAnsi="Times New Roman" w:cs="Times New Roman"/>
        </w:rPr>
        <w:t xml:space="preserve">. Different profiles and consequently techniques of mechanical repairs were detected by thermography on the medieval </w:t>
      </w:r>
      <w:r w:rsidRPr="00970A43">
        <w:rPr>
          <w:rFonts w:ascii="Times New Roman" w:hAnsi="Times New Roman" w:cs="Times New Roman"/>
          <w:i/>
        </w:rPr>
        <w:t>Capitoline Wolf</w:t>
      </w:r>
      <w:r w:rsidR="00165E9F" w:rsidRPr="00970A43">
        <w:rPr>
          <w:rFonts w:ascii="Times New Roman" w:hAnsi="Times New Roman" w:cs="Times New Roman"/>
        </w:rPr>
        <w:t xml:space="preserve"> in </w:t>
      </w:r>
      <w:r w:rsidRPr="00970A43">
        <w:rPr>
          <w:rFonts w:ascii="Times New Roman" w:hAnsi="Times New Roman" w:cs="Times New Roman"/>
        </w:rPr>
        <w:t>Rome; see</w:t>
      </w:r>
      <w:r w:rsidR="00205A28" w:rsidRPr="00970A43">
        <w:rPr>
          <w:rFonts w:ascii="Times New Roman" w:hAnsi="Times New Roman" w:cs="Times New Roman"/>
        </w:rPr>
        <w:fldChar w:fldCharType="begin"/>
      </w:r>
      <w:r w:rsidRPr="00970A43">
        <w:rPr>
          <w:rFonts w:ascii="Times New Roman" w:hAnsi="Times New Roman" w:cs="Times New Roman"/>
        </w:rPr>
        <w:instrText xml:space="preserve"> ADDIN ZOTERO_ITEM CSL_CITATION {"citationID":"al1tAlj2","properties":{"formattedCitation":"(Mercuri et al., 2017)","plainCitation":"(Mercuri et al., 2017)","dontUpdate":true,"noteIndex":20},"citationItems":[{"id":2477,"uris":["http://zotero.org/groups/348125/items/SCX9SRVH"],"uri":["http://zotero.org/groups/348125/items/SCX9SRVH"],"itemData":{"id":2477,"type":"article-journal","title":"The manufacturing process of the Capitoline She Wolf: a thermographic method for the investigation of repairs and casting faults","container-title":"Journal of Archaeological Science: Reports","page":"199-207","volume":"14","archive_location":"pdf","abstract":"In this paper surface and subsurface features and defects of the Capitoline She Wolf bronze statue have been investigated by combining the use of different configurations of pulsed infrared thermography and their respective data analysis. In particular, mechanical and metallurgic repairs and casting faults, such as bubbles, cavities and bronze ihnomogeneities, have been detected and characterized. The thermographic results, combined with those obtained by other analysis and artistic studies, yielded the identification of the main steps of the manufacturing process, such as the production of the She Wolf internal scaffolding and the casting method.","DOI":"10.1016/j.jasrep.2017.05.051","ISSN":"2352-409X","title-short":"The manufacturing process of the Capitoline She Wolf: a thermographic method for the investigation of repairs and casting faults","author":[{"family":"Mercuri","given":"Fulvio"},{"family":"Orazi","given":"Noemi"},{"family":"Zammit","given":"Ugo"},{"family":"Giuffredi","given":"Augusto"},{"family":"Salerno","given":"Carlo Stefano"},{"family":"Cicero","given":"Cristina"},{"family":"Paoloni","given":"Stefano"}],"issued":{"date-parts":[["2017"]]}}}],"schema":"https://github.com/citation-style-language/schema/raw/master/csl-citation.json"} </w:instrText>
      </w:r>
      <w:r w:rsidR="00205A28" w:rsidRPr="00970A43">
        <w:rPr>
          <w:rFonts w:ascii="Times New Roman" w:hAnsi="Times New Roman" w:cs="Times New Roman"/>
        </w:rPr>
        <w:fldChar w:fldCharType="end"/>
      </w:r>
      <w:bookmarkStart w:id="34" w:name="__Fieldmark__1098_1142908177"/>
      <w:bookmarkEnd w:id="34"/>
      <w:r w:rsidR="00970A43" w:rsidRPr="00970A43">
        <w:rPr>
          <w:rFonts w:ascii="Times New Roman" w:hAnsi="Times New Roman" w:cs="Times New Roman"/>
        </w:rPr>
        <w:t xml:space="preserve"> {</w:t>
      </w:r>
      <w:proofErr w:type="spellStart"/>
      <w:r w:rsidRPr="00970A43">
        <w:rPr>
          <w:rFonts w:ascii="Times New Roman" w:hAnsi="Times New Roman" w:cs="Times New Roman"/>
        </w:rPr>
        <w:t>Mercuri</w:t>
      </w:r>
      <w:proofErr w:type="spellEnd"/>
      <w:r w:rsidRPr="00970A43">
        <w:rPr>
          <w:rFonts w:ascii="Times New Roman" w:hAnsi="Times New Roman" w:cs="Times New Roman"/>
        </w:rPr>
        <w:t xml:space="preserve"> et al. 2017</w:t>
      </w:r>
      <w:r w:rsidR="00970A43" w:rsidRPr="00970A43">
        <w:rPr>
          <w:rFonts w:ascii="Times New Roman" w:hAnsi="Times New Roman" w:cs="Times New Roman"/>
        </w:rPr>
        <w:t>}</w:t>
      </w:r>
      <w:r w:rsidRPr="00970A43">
        <w:rPr>
          <w:rFonts w:ascii="Times New Roman" w:hAnsi="Times New Roman" w:cs="Times New Roman"/>
        </w:rPr>
        <w:t>.</w:t>
      </w:r>
    </w:p>
  </w:endnote>
  <w:endnote w:id="18">
    <w:p w:rsidR="00040BD7" w:rsidRPr="00970A43" w:rsidRDefault="00040BD7" w:rsidP="00C74690">
      <w:pPr>
        <w:pStyle w:val="EndnoteText"/>
        <w:spacing w:line="360" w:lineRule="auto"/>
        <w:rPr>
          <w:rFonts w:ascii="Times New Roman" w:hAnsi="Times New Roman" w:cs="Times New Roman"/>
        </w:rPr>
      </w:pPr>
      <w:r w:rsidRPr="00970A43">
        <w:rPr>
          <w:rStyle w:val="EndnoteReference"/>
          <w:rFonts w:ascii="Times New Roman" w:hAnsi="Times New Roman" w:cs="Times New Roman"/>
        </w:rPr>
        <w:endnoteRef/>
      </w:r>
      <w:r w:rsidRPr="00970A43">
        <w:rPr>
          <w:rFonts w:ascii="Times New Roman" w:hAnsi="Times New Roman" w:cs="Times New Roman"/>
        </w:rPr>
        <w:t xml:space="preserve"> See </w:t>
      </w:r>
      <w:r w:rsidR="00970A43" w:rsidRPr="00970A43">
        <w:rPr>
          <w:rFonts w:ascii="Times New Roman" w:hAnsi="Times New Roman" w:cs="Times New Roman"/>
        </w:rPr>
        <w:t>{</w:t>
      </w:r>
      <w:r w:rsidR="00205A28" w:rsidRPr="00970A43">
        <w:rPr>
          <w:rFonts w:ascii="Times New Roman" w:hAnsi="Times New Roman" w:cs="Times New Roman"/>
        </w:rPr>
        <w:fldChar w:fldCharType="begin"/>
      </w:r>
      <w:r w:rsidRPr="00970A43">
        <w:rPr>
          <w:rFonts w:ascii="Times New Roman" w:hAnsi="Times New Roman" w:cs="Times New Roman"/>
        </w:rPr>
        <w:instrText xml:space="preserve"> ADDIN ZOTERO_ITEM CSL_CITATION {"citationID":"sRADwAcS","properties":{"formattedCitation":"(Artioli 2010)","plainCitation":"(Artioli 2010)","noteIndex":21},"citationItems":[{"id":15793,"uris":["http://zotero.org/groups/348125/items/JVJ2XUAW"],"uri":["http://zotero.org/groups/348125/items/JVJ2XUAW"],"itemData":{"id":15793,"type":"book","title":"Scientific methods and cultural heritage : An introduction to the application of materials science to archaeometry and conservation science","publisher-place":"Oxford  - New York","number-of-pages":"536","edition":"Oxford University Press","event-place":"Oxford  - New York","author":[{"family":"Artioli","given":"G."}],"issued":{"date-parts":[["2010"]]}}}],"schema":"https://github.com/citation-style-language/schema/raw/master/csl-citation.json"} </w:instrText>
      </w:r>
      <w:r w:rsidR="00205A28" w:rsidRPr="00970A43">
        <w:rPr>
          <w:rFonts w:ascii="Times New Roman" w:hAnsi="Times New Roman" w:cs="Times New Roman"/>
        </w:rPr>
        <w:fldChar w:fldCharType="separate"/>
      </w:r>
      <w:r w:rsidRPr="00970A43">
        <w:rPr>
          <w:rFonts w:ascii="Times New Roman" w:hAnsi="Times New Roman" w:cs="Times New Roman"/>
        </w:rPr>
        <w:t>Artioli 2010</w:t>
      </w:r>
      <w:r w:rsidR="00205A28" w:rsidRPr="00970A43">
        <w:rPr>
          <w:rFonts w:ascii="Times New Roman" w:hAnsi="Times New Roman" w:cs="Times New Roman"/>
        </w:rPr>
        <w:fldChar w:fldCharType="end"/>
      </w:r>
      <w:r w:rsidR="00970A43" w:rsidRPr="00970A43">
        <w:rPr>
          <w:rFonts w:ascii="Times New Roman" w:hAnsi="Times New Roman" w:cs="Times New Roman"/>
        </w:rPr>
        <w:t>}</w:t>
      </w:r>
      <w:r w:rsidRPr="00970A43">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D7C" w:rsidRDefault="005E5D7C" w:rsidP="00737085">
      <w:r>
        <w:separator/>
      </w:r>
    </w:p>
  </w:footnote>
  <w:footnote w:type="continuationSeparator" w:id="0">
    <w:p w:rsidR="005E5D7C" w:rsidRDefault="005E5D7C" w:rsidP="007370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08F8"/>
    <w:multiLevelType w:val="hybridMultilevel"/>
    <w:tmpl w:val="AA027D5C"/>
    <w:lvl w:ilvl="0" w:tplc="A164EB60">
      <w:start w:val="1"/>
      <w:numFmt w:val="bullet"/>
      <w:lvlText w:val="o"/>
      <w:lvlJc w:val="left"/>
      <w:pPr>
        <w:ind w:left="1996" w:hanging="360"/>
      </w:pPr>
      <w:rPr>
        <w:rFonts w:ascii="Courier New" w:hAnsi="Courier New" w:cs="Courier New" w:hint="default"/>
        <w:color w:val="auto"/>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nsid w:val="05792017"/>
    <w:multiLevelType w:val="hybridMultilevel"/>
    <w:tmpl w:val="B91CDE04"/>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nsid w:val="0C93072D"/>
    <w:multiLevelType w:val="multilevel"/>
    <w:tmpl w:val="06485A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AA24A1"/>
    <w:multiLevelType w:val="hybridMultilevel"/>
    <w:tmpl w:val="CE482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8D1907"/>
    <w:multiLevelType w:val="hybridMultilevel"/>
    <w:tmpl w:val="6284C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D833D9"/>
    <w:multiLevelType w:val="hybridMultilevel"/>
    <w:tmpl w:val="ABBE4352"/>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6">
    <w:nsid w:val="14B64FE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7">
    <w:nsid w:val="15592761"/>
    <w:multiLevelType w:val="hybridMultilevel"/>
    <w:tmpl w:val="41C4831E"/>
    <w:lvl w:ilvl="0" w:tplc="83C45E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190458A2"/>
    <w:multiLevelType w:val="hybridMultilevel"/>
    <w:tmpl w:val="FA58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C10C8"/>
    <w:multiLevelType w:val="hybridMultilevel"/>
    <w:tmpl w:val="C518C3E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FF724F"/>
    <w:multiLevelType w:val="multilevel"/>
    <w:tmpl w:val="325E9DF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72B28EE"/>
    <w:multiLevelType w:val="hybridMultilevel"/>
    <w:tmpl w:val="0BE6F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C36E57"/>
    <w:multiLevelType w:val="hybridMultilevel"/>
    <w:tmpl w:val="741CC160"/>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3">
    <w:nsid w:val="3E697789"/>
    <w:multiLevelType w:val="hybridMultilevel"/>
    <w:tmpl w:val="0ADAC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0F54B5E"/>
    <w:multiLevelType w:val="hybridMultilevel"/>
    <w:tmpl w:val="59EAE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617A87"/>
    <w:multiLevelType w:val="hybridMultilevel"/>
    <w:tmpl w:val="A874EC68"/>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6">
    <w:nsid w:val="48D67B5C"/>
    <w:multiLevelType w:val="hybridMultilevel"/>
    <w:tmpl w:val="8D98A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B705D25"/>
    <w:multiLevelType w:val="hybridMultilevel"/>
    <w:tmpl w:val="2152C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75F10E7"/>
    <w:multiLevelType w:val="hybridMultilevel"/>
    <w:tmpl w:val="22520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892214C"/>
    <w:multiLevelType w:val="hybridMultilevel"/>
    <w:tmpl w:val="4DCAD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CA97AA2"/>
    <w:multiLevelType w:val="hybridMultilevel"/>
    <w:tmpl w:val="F4D88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D014643"/>
    <w:multiLevelType w:val="hybridMultilevel"/>
    <w:tmpl w:val="935CA770"/>
    <w:lvl w:ilvl="0" w:tplc="B0E4BE84">
      <w:start w:val="1"/>
      <w:numFmt w:val="bullet"/>
      <w:pStyle w:val="ListParagraph"/>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nsid w:val="60365319"/>
    <w:multiLevelType w:val="hybridMultilevel"/>
    <w:tmpl w:val="AB161382"/>
    <w:lvl w:ilvl="0" w:tplc="500AE578">
      <w:start w:val="10"/>
      <w:numFmt w:val="bullet"/>
      <w:lvlText w:val=""/>
      <w:lvlJc w:val="left"/>
      <w:pPr>
        <w:ind w:left="720" w:hanging="360"/>
      </w:pPr>
      <w:rPr>
        <w:rFonts w:ascii="Symbol" w:eastAsiaTheme="minorEastAsia" w:hAnsi="Symbol"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A025C4"/>
    <w:multiLevelType w:val="hybridMultilevel"/>
    <w:tmpl w:val="040A5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DE7B0C"/>
    <w:multiLevelType w:val="hybridMultilevel"/>
    <w:tmpl w:val="C04A6E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88E6358"/>
    <w:multiLevelType w:val="hybridMultilevel"/>
    <w:tmpl w:val="DB6C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900BF6"/>
    <w:multiLevelType w:val="hybridMultilevel"/>
    <w:tmpl w:val="20E4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CB281E"/>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num w:numId="1">
    <w:abstractNumId w:val="12"/>
  </w:num>
  <w:num w:numId="2">
    <w:abstractNumId w:val="5"/>
  </w:num>
  <w:num w:numId="3">
    <w:abstractNumId w:val="21"/>
  </w:num>
  <w:num w:numId="4">
    <w:abstractNumId w:val="20"/>
  </w:num>
  <w:num w:numId="5">
    <w:abstractNumId w:val="15"/>
  </w:num>
  <w:num w:numId="6">
    <w:abstractNumId w:val="0"/>
  </w:num>
  <w:num w:numId="7">
    <w:abstractNumId w:val="1"/>
  </w:num>
  <w:num w:numId="8">
    <w:abstractNumId w:val="9"/>
  </w:num>
  <w:num w:numId="9">
    <w:abstractNumId w:val="6"/>
  </w:num>
  <w:num w:numId="10">
    <w:abstractNumId w:val="27"/>
  </w:num>
  <w:num w:numId="11">
    <w:abstractNumId w:val="22"/>
  </w:num>
  <w:num w:numId="12">
    <w:abstractNumId w:val="7"/>
  </w:num>
  <w:num w:numId="13">
    <w:abstractNumId w:val="3"/>
  </w:num>
  <w:num w:numId="14">
    <w:abstractNumId w:val="23"/>
  </w:num>
  <w:num w:numId="15">
    <w:abstractNumId w:val="17"/>
  </w:num>
  <w:num w:numId="16">
    <w:abstractNumId w:val="11"/>
  </w:num>
  <w:num w:numId="17">
    <w:abstractNumId w:val="18"/>
  </w:num>
  <w:num w:numId="18">
    <w:abstractNumId w:val="19"/>
  </w:num>
  <w:num w:numId="19">
    <w:abstractNumId w:val="13"/>
  </w:num>
  <w:num w:numId="20">
    <w:abstractNumId w:val="4"/>
  </w:num>
  <w:num w:numId="21">
    <w:abstractNumId w:val="24"/>
  </w:num>
  <w:num w:numId="22">
    <w:abstractNumId w:val="16"/>
  </w:num>
  <w:num w:numId="23">
    <w:abstractNumId w:val="2"/>
  </w:num>
  <w:num w:numId="24">
    <w:abstractNumId w:val="26"/>
  </w:num>
  <w:num w:numId="25">
    <w:abstractNumId w:val="10"/>
  </w:num>
  <w:num w:numId="26">
    <w:abstractNumId w:val="14"/>
  </w:num>
  <w:num w:numId="27">
    <w:abstractNumId w:val="25"/>
  </w:num>
  <w:num w:numId="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fr-FR"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proofState w:spelling="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0"/>
    <w:rsid w:val="0000007F"/>
    <w:rsid w:val="00001235"/>
    <w:rsid w:val="00004C58"/>
    <w:rsid w:val="0000707E"/>
    <w:rsid w:val="00007846"/>
    <w:rsid w:val="00010E4E"/>
    <w:rsid w:val="00011836"/>
    <w:rsid w:val="0001193C"/>
    <w:rsid w:val="00011AED"/>
    <w:rsid w:val="00013749"/>
    <w:rsid w:val="00015071"/>
    <w:rsid w:val="00017065"/>
    <w:rsid w:val="0001755F"/>
    <w:rsid w:val="00017E8E"/>
    <w:rsid w:val="000201E2"/>
    <w:rsid w:val="00020D04"/>
    <w:rsid w:val="00021323"/>
    <w:rsid w:val="00021B1C"/>
    <w:rsid w:val="000240F8"/>
    <w:rsid w:val="000277DD"/>
    <w:rsid w:val="00030FF3"/>
    <w:rsid w:val="00031D37"/>
    <w:rsid w:val="00033EF8"/>
    <w:rsid w:val="0003456B"/>
    <w:rsid w:val="0003669C"/>
    <w:rsid w:val="00036F98"/>
    <w:rsid w:val="0003763E"/>
    <w:rsid w:val="00040875"/>
    <w:rsid w:val="00040BD7"/>
    <w:rsid w:val="00042ACE"/>
    <w:rsid w:val="00042FC8"/>
    <w:rsid w:val="00046C0F"/>
    <w:rsid w:val="00050829"/>
    <w:rsid w:val="000520FA"/>
    <w:rsid w:val="00053BA4"/>
    <w:rsid w:val="00053ED9"/>
    <w:rsid w:val="00054BA6"/>
    <w:rsid w:val="0005583E"/>
    <w:rsid w:val="00056502"/>
    <w:rsid w:val="00056DCB"/>
    <w:rsid w:val="000575B7"/>
    <w:rsid w:val="00060187"/>
    <w:rsid w:val="000620D9"/>
    <w:rsid w:val="000634E0"/>
    <w:rsid w:val="000658F4"/>
    <w:rsid w:val="000662AE"/>
    <w:rsid w:val="00070E17"/>
    <w:rsid w:val="0007200D"/>
    <w:rsid w:val="00072D91"/>
    <w:rsid w:val="000737E5"/>
    <w:rsid w:val="00073802"/>
    <w:rsid w:val="00074CEE"/>
    <w:rsid w:val="00076107"/>
    <w:rsid w:val="0008090F"/>
    <w:rsid w:val="0008113D"/>
    <w:rsid w:val="00081CCA"/>
    <w:rsid w:val="000822EC"/>
    <w:rsid w:val="00082631"/>
    <w:rsid w:val="000838D3"/>
    <w:rsid w:val="00084691"/>
    <w:rsid w:val="0008681E"/>
    <w:rsid w:val="00087606"/>
    <w:rsid w:val="00087935"/>
    <w:rsid w:val="00091073"/>
    <w:rsid w:val="00091442"/>
    <w:rsid w:val="00091920"/>
    <w:rsid w:val="00091CC4"/>
    <w:rsid w:val="00094712"/>
    <w:rsid w:val="00094D9B"/>
    <w:rsid w:val="00095F52"/>
    <w:rsid w:val="0009629F"/>
    <w:rsid w:val="000965EA"/>
    <w:rsid w:val="00096D62"/>
    <w:rsid w:val="00097FC2"/>
    <w:rsid w:val="000A00AF"/>
    <w:rsid w:val="000A0493"/>
    <w:rsid w:val="000A1C8E"/>
    <w:rsid w:val="000A3EA6"/>
    <w:rsid w:val="000A5BBF"/>
    <w:rsid w:val="000A656D"/>
    <w:rsid w:val="000A6A2E"/>
    <w:rsid w:val="000A6B94"/>
    <w:rsid w:val="000A6D1C"/>
    <w:rsid w:val="000A7C89"/>
    <w:rsid w:val="000A7D46"/>
    <w:rsid w:val="000B10D0"/>
    <w:rsid w:val="000B3E34"/>
    <w:rsid w:val="000B6828"/>
    <w:rsid w:val="000C083B"/>
    <w:rsid w:val="000C0FDA"/>
    <w:rsid w:val="000C2977"/>
    <w:rsid w:val="000C2ACB"/>
    <w:rsid w:val="000C3B84"/>
    <w:rsid w:val="000C3E15"/>
    <w:rsid w:val="000C4533"/>
    <w:rsid w:val="000C67F8"/>
    <w:rsid w:val="000D185A"/>
    <w:rsid w:val="000D27BB"/>
    <w:rsid w:val="000D332D"/>
    <w:rsid w:val="000D4638"/>
    <w:rsid w:val="000D7347"/>
    <w:rsid w:val="000D797F"/>
    <w:rsid w:val="000E1F33"/>
    <w:rsid w:val="000E275B"/>
    <w:rsid w:val="000E3511"/>
    <w:rsid w:val="000E3717"/>
    <w:rsid w:val="000E474A"/>
    <w:rsid w:val="000E4EB9"/>
    <w:rsid w:val="000E6FE6"/>
    <w:rsid w:val="000E72B2"/>
    <w:rsid w:val="000E72BB"/>
    <w:rsid w:val="000E734F"/>
    <w:rsid w:val="000E7366"/>
    <w:rsid w:val="000E7D9E"/>
    <w:rsid w:val="000F04A9"/>
    <w:rsid w:val="000F0D8B"/>
    <w:rsid w:val="000F1986"/>
    <w:rsid w:val="000F3E44"/>
    <w:rsid w:val="000F489D"/>
    <w:rsid w:val="000F48C6"/>
    <w:rsid w:val="000F6888"/>
    <w:rsid w:val="00100327"/>
    <w:rsid w:val="0010150A"/>
    <w:rsid w:val="00101E24"/>
    <w:rsid w:val="001022F1"/>
    <w:rsid w:val="001027E0"/>
    <w:rsid w:val="0010344C"/>
    <w:rsid w:val="001049E9"/>
    <w:rsid w:val="00106427"/>
    <w:rsid w:val="00107873"/>
    <w:rsid w:val="001128F4"/>
    <w:rsid w:val="0011356C"/>
    <w:rsid w:val="00113888"/>
    <w:rsid w:val="00113F25"/>
    <w:rsid w:val="001153E5"/>
    <w:rsid w:val="00120E05"/>
    <w:rsid w:val="00121482"/>
    <w:rsid w:val="00122E06"/>
    <w:rsid w:val="0012489D"/>
    <w:rsid w:val="00124B47"/>
    <w:rsid w:val="00126432"/>
    <w:rsid w:val="0012737A"/>
    <w:rsid w:val="001279A3"/>
    <w:rsid w:val="00131D9F"/>
    <w:rsid w:val="001331FC"/>
    <w:rsid w:val="00134CC3"/>
    <w:rsid w:val="00134E4A"/>
    <w:rsid w:val="001351C5"/>
    <w:rsid w:val="00135F0D"/>
    <w:rsid w:val="00137EC5"/>
    <w:rsid w:val="00142EC1"/>
    <w:rsid w:val="001441A0"/>
    <w:rsid w:val="00144787"/>
    <w:rsid w:val="0014479E"/>
    <w:rsid w:val="001453A2"/>
    <w:rsid w:val="00146563"/>
    <w:rsid w:val="0014661A"/>
    <w:rsid w:val="00147333"/>
    <w:rsid w:val="00147369"/>
    <w:rsid w:val="00147457"/>
    <w:rsid w:val="00150EC0"/>
    <w:rsid w:val="001517D7"/>
    <w:rsid w:val="00151B94"/>
    <w:rsid w:val="001525E7"/>
    <w:rsid w:val="0015262E"/>
    <w:rsid w:val="001529F7"/>
    <w:rsid w:val="00152ACE"/>
    <w:rsid w:val="00152B72"/>
    <w:rsid w:val="00152BDB"/>
    <w:rsid w:val="00153011"/>
    <w:rsid w:val="001539B1"/>
    <w:rsid w:val="0015405D"/>
    <w:rsid w:val="00156B87"/>
    <w:rsid w:val="00157669"/>
    <w:rsid w:val="001600BA"/>
    <w:rsid w:val="00160CE5"/>
    <w:rsid w:val="00160EFF"/>
    <w:rsid w:val="001618D4"/>
    <w:rsid w:val="00163B63"/>
    <w:rsid w:val="00164B23"/>
    <w:rsid w:val="00164B77"/>
    <w:rsid w:val="00165E9F"/>
    <w:rsid w:val="001673B4"/>
    <w:rsid w:val="001677EB"/>
    <w:rsid w:val="001678FF"/>
    <w:rsid w:val="00172116"/>
    <w:rsid w:val="001722DF"/>
    <w:rsid w:val="0017232F"/>
    <w:rsid w:val="001724F8"/>
    <w:rsid w:val="00172A30"/>
    <w:rsid w:val="00175141"/>
    <w:rsid w:val="001753AF"/>
    <w:rsid w:val="00175638"/>
    <w:rsid w:val="00175AE1"/>
    <w:rsid w:val="00175F4B"/>
    <w:rsid w:val="00176909"/>
    <w:rsid w:val="00177DBF"/>
    <w:rsid w:val="001809DE"/>
    <w:rsid w:val="00180B7E"/>
    <w:rsid w:val="00181AB8"/>
    <w:rsid w:val="00181E4C"/>
    <w:rsid w:val="00182963"/>
    <w:rsid w:val="00182FDE"/>
    <w:rsid w:val="0018396A"/>
    <w:rsid w:val="00185912"/>
    <w:rsid w:val="00185A16"/>
    <w:rsid w:val="001867C1"/>
    <w:rsid w:val="00190656"/>
    <w:rsid w:val="001907ED"/>
    <w:rsid w:val="00190E9A"/>
    <w:rsid w:val="001937E0"/>
    <w:rsid w:val="00194271"/>
    <w:rsid w:val="00194298"/>
    <w:rsid w:val="00194C56"/>
    <w:rsid w:val="00194DD0"/>
    <w:rsid w:val="001954DB"/>
    <w:rsid w:val="00195A12"/>
    <w:rsid w:val="00195E4E"/>
    <w:rsid w:val="00196268"/>
    <w:rsid w:val="001A03CD"/>
    <w:rsid w:val="001A0A4B"/>
    <w:rsid w:val="001A300B"/>
    <w:rsid w:val="001A30B9"/>
    <w:rsid w:val="001A32D5"/>
    <w:rsid w:val="001A36D8"/>
    <w:rsid w:val="001A3888"/>
    <w:rsid w:val="001A3ACB"/>
    <w:rsid w:val="001A411C"/>
    <w:rsid w:val="001A6203"/>
    <w:rsid w:val="001A7294"/>
    <w:rsid w:val="001B01A8"/>
    <w:rsid w:val="001B13C4"/>
    <w:rsid w:val="001B2164"/>
    <w:rsid w:val="001B2609"/>
    <w:rsid w:val="001B3F09"/>
    <w:rsid w:val="001B3F45"/>
    <w:rsid w:val="001B45E2"/>
    <w:rsid w:val="001B4692"/>
    <w:rsid w:val="001B6CAA"/>
    <w:rsid w:val="001C02FA"/>
    <w:rsid w:val="001C3443"/>
    <w:rsid w:val="001C36AB"/>
    <w:rsid w:val="001C4591"/>
    <w:rsid w:val="001C5134"/>
    <w:rsid w:val="001C64A2"/>
    <w:rsid w:val="001C684A"/>
    <w:rsid w:val="001C7171"/>
    <w:rsid w:val="001D01C8"/>
    <w:rsid w:val="001D0F2B"/>
    <w:rsid w:val="001D152E"/>
    <w:rsid w:val="001D490E"/>
    <w:rsid w:val="001D4E32"/>
    <w:rsid w:val="001D5B3E"/>
    <w:rsid w:val="001D68A2"/>
    <w:rsid w:val="001E0A66"/>
    <w:rsid w:val="001E1041"/>
    <w:rsid w:val="001E196A"/>
    <w:rsid w:val="001E2DFE"/>
    <w:rsid w:val="001E2F0A"/>
    <w:rsid w:val="001E3225"/>
    <w:rsid w:val="001E3735"/>
    <w:rsid w:val="001E43BA"/>
    <w:rsid w:val="001E5311"/>
    <w:rsid w:val="001E65E0"/>
    <w:rsid w:val="001E75A1"/>
    <w:rsid w:val="001E7FB5"/>
    <w:rsid w:val="001F06A2"/>
    <w:rsid w:val="001F0876"/>
    <w:rsid w:val="001F320E"/>
    <w:rsid w:val="001F332B"/>
    <w:rsid w:val="001F52A6"/>
    <w:rsid w:val="001F5696"/>
    <w:rsid w:val="001F5CB7"/>
    <w:rsid w:val="001F6035"/>
    <w:rsid w:val="001F7CB2"/>
    <w:rsid w:val="00200643"/>
    <w:rsid w:val="00202C19"/>
    <w:rsid w:val="00204259"/>
    <w:rsid w:val="00205A28"/>
    <w:rsid w:val="002069ED"/>
    <w:rsid w:val="002075F3"/>
    <w:rsid w:val="0021228F"/>
    <w:rsid w:val="00212472"/>
    <w:rsid w:val="002135ED"/>
    <w:rsid w:val="00213C21"/>
    <w:rsid w:val="00213D9C"/>
    <w:rsid w:val="00214377"/>
    <w:rsid w:val="00215121"/>
    <w:rsid w:val="00215868"/>
    <w:rsid w:val="00220180"/>
    <w:rsid w:val="00221F90"/>
    <w:rsid w:val="00223138"/>
    <w:rsid w:val="00223376"/>
    <w:rsid w:val="002238E2"/>
    <w:rsid w:val="00224CFD"/>
    <w:rsid w:val="002251DD"/>
    <w:rsid w:val="00225D71"/>
    <w:rsid w:val="00225D9F"/>
    <w:rsid w:val="0022688F"/>
    <w:rsid w:val="00230518"/>
    <w:rsid w:val="00231201"/>
    <w:rsid w:val="0023148B"/>
    <w:rsid w:val="002324A5"/>
    <w:rsid w:val="00232739"/>
    <w:rsid w:val="00233070"/>
    <w:rsid w:val="00233B92"/>
    <w:rsid w:val="00234987"/>
    <w:rsid w:val="00234BC6"/>
    <w:rsid w:val="002354E7"/>
    <w:rsid w:val="00235F53"/>
    <w:rsid w:val="0023777F"/>
    <w:rsid w:val="002401A0"/>
    <w:rsid w:val="00240BFE"/>
    <w:rsid w:val="00240F5A"/>
    <w:rsid w:val="0024223B"/>
    <w:rsid w:val="00242C30"/>
    <w:rsid w:val="0024370B"/>
    <w:rsid w:val="002438D1"/>
    <w:rsid w:val="00243D20"/>
    <w:rsid w:val="00244459"/>
    <w:rsid w:val="00245660"/>
    <w:rsid w:val="002502B8"/>
    <w:rsid w:val="00250C39"/>
    <w:rsid w:val="00251444"/>
    <w:rsid w:val="0025220C"/>
    <w:rsid w:val="002524AF"/>
    <w:rsid w:val="002528E4"/>
    <w:rsid w:val="00254737"/>
    <w:rsid w:val="00254CA8"/>
    <w:rsid w:val="0025503D"/>
    <w:rsid w:val="0025611D"/>
    <w:rsid w:val="00256354"/>
    <w:rsid w:val="00257551"/>
    <w:rsid w:val="0025767F"/>
    <w:rsid w:val="00257B84"/>
    <w:rsid w:val="00257C50"/>
    <w:rsid w:val="00261B0D"/>
    <w:rsid w:val="00261B5E"/>
    <w:rsid w:val="00262ADE"/>
    <w:rsid w:val="00262B46"/>
    <w:rsid w:val="00265F2E"/>
    <w:rsid w:val="00272D4C"/>
    <w:rsid w:val="00272E38"/>
    <w:rsid w:val="00272E55"/>
    <w:rsid w:val="00274CD6"/>
    <w:rsid w:val="00274D29"/>
    <w:rsid w:val="00276770"/>
    <w:rsid w:val="00276CAB"/>
    <w:rsid w:val="00277C10"/>
    <w:rsid w:val="00280B9D"/>
    <w:rsid w:val="00280BF6"/>
    <w:rsid w:val="0028112D"/>
    <w:rsid w:val="00283383"/>
    <w:rsid w:val="00285672"/>
    <w:rsid w:val="00286875"/>
    <w:rsid w:val="002872C1"/>
    <w:rsid w:val="00287F9C"/>
    <w:rsid w:val="002919C3"/>
    <w:rsid w:val="00291F55"/>
    <w:rsid w:val="00292AE0"/>
    <w:rsid w:val="002944CA"/>
    <w:rsid w:val="00297768"/>
    <w:rsid w:val="002A036B"/>
    <w:rsid w:val="002A1140"/>
    <w:rsid w:val="002A12B7"/>
    <w:rsid w:val="002A15C3"/>
    <w:rsid w:val="002A266D"/>
    <w:rsid w:val="002A29B8"/>
    <w:rsid w:val="002A5236"/>
    <w:rsid w:val="002A5CC1"/>
    <w:rsid w:val="002A6226"/>
    <w:rsid w:val="002A71A5"/>
    <w:rsid w:val="002A7438"/>
    <w:rsid w:val="002A7CAA"/>
    <w:rsid w:val="002A7F02"/>
    <w:rsid w:val="002B1E27"/>
    <w:rsid w:val="002B21C1"/>
    <w:rsid w:val="002B237E"/>
    <w:rsid w:val="002B3EF7"/>
    <w:rsid w:val="002B5DE0"/>
    <w:rsid w:val="002B7491"/>
    <w:rsid w:val="002C135D"/>
    <w:rsid w:val="002C1B3D"/>
    <w:rsid w:val="002C5491"/>
    <w:rsid w:val="002C5DB3"/>
    <w:rsid w:val="002C6B31"/>
    <w:rsid w:val="002C798A"/>
    <w:rsid w:val="002C7AA5"/>
    <w:rsid w:val="002D00D4"/>
    <w:rsid w:val="002D38E1"/>
    <w:rsid w:val="002D3C3E"/>
    <w:rsid w:val="002D3E1C"/>
    <w:rsid w:val="002D4678"/>
    <w:rsid w:val="002D564A"/>
    <w:rsid w:val="002D62BF"/>
    <w:rsid w:val="002D67AB"/>
    <w:rsid w:val="002D6905"/>
    <w:rsid w:val="002D6E09"/>
    <w:rsid w:val="002D7AD2"/>
    <w:rsid w:val="002E0AB6"/>
    <w:rsid w:val="002E10F4"/>
    <w:rsid w:val="002E14F2"/>
    <w:rsid w:val="002E1C2A"/>
    <w:rsid w:val="002E1C60"/>
    <w:rsid w:val="002E2510"/>
    <w:rsid w:val="002E44B5"/>
    <w:rsid w:val="002E507B"/>
    <w:rsid w:val="002E5E75"/>
    <w:rsid w:val="002E62DE"/>
    <w:rsid w:val="002E67E6"/>
    <w:rsid w:val="002E7073"/>
    <w:rsid w:val="002F1FED"/>
    <w:rsid w:val="002F3173"/>
    <w:rsid w:val="002F4501"/>
    <w:rsid w:val="002F58F8"/>
    <w:rsid w:val="002F6631"/>
    <w:rsid w:val="002F6A20"/>
    <w:rsid w:val="00301C8A"/>
    <w:rsid w:val="00301CDD"/>
    <w:rsid w:val="00303FB2"/>
    <w:rsid w:val="00304699"/>
    <w:rsid w:val="0030551C"/>
    <w:rsid w:val="00306E00"/>
    <w:rsid w:val="00310C92"/>
    <w:rsid w:val="003123BE"/>
    <w:rsid w:val="00312DFC"/>
    <w:rsid w:val="003144FC"/>
    <w:rsid w:val="00314716"/>
    <w:rsid w:val="00314A93"/>
    <w:rsid w:val="00317313"/>
    <w:rsid w:val="00317BD4"/>
    <w:rsid w:val="00320032"/>
    <w:rsid w:val="00320774"/>
    <w:rsid w:val="00321961"/>
    <w:rsid w:val="00323130"/>
    <w:rsid w:val="00325B95"/>
    <w:rsid w:val="00325CC8"/>
    <w:rsid w:val="0033076B"/>
    <w:rsid w:val="003316F6"/>
    <w:rsid w:val="003336FA"/>
    <w:rsid w:val="00334DA4"/>
    <w:rsid w:val="003357A7"/>
    <w:rsid w:val="00336FCE"/>
    <w:rsid w:val="003372B3"/>
    <w:rsid w:val="003372D0"/>
    <w:rsid w:val="00337A89"/>
    <w:rsid w:val="0034131B"/>
    <w:rsid w:val="00341A6A"/>
    <w:rsid w:val="00343277"/>
    <w:rsid w:val="00343D34"/>
    <w:rsid w:val="00344288"/>
    <w:rsid w:val="003446AC"/>
    <w:rsid w:val="0034582B"/>
    <w:rsid w:val="00352A36"/>
    <w:rsid w:val="00352E8D"/>
    <w:rsid w:val="003534DD"/>
    <w:rsid w:val="0035489C"/>
    <w:rsid w:val="003549E5"/>
    <w:rsid w:val="00356CB6"/>
    <w:rsid w:val="003571CC"/>
    <w:rsid w:val="00357B7B"/>
    <w:rsid w:val="00360279"/>
    <w:rsid w:val="00360349"/>
    <w:rsid w:val="00361AA4"/>
    <w:rsid w:val="00361E5A"/>
    <w:rsid w:val="00363D09"/>
    <w:rsid w:val="00363D8F"/>
    <w:rsid w:val="00363ECF"/>
    <w:rsid w:val="003652B7"/>
    <w:rsid w:val="00365FA8"/>
    <w:rsid w:val="0036742D"/>
    <w:rsid w:val="00367865"/>
    <w:rsid w:val="00367CC8"/>
    <w:rsid w:val="00367EC0"/>
    <w:rsid w:val="00373288"/>
    <w:rsid w:val="003734E5"/>
    <w:rsid w:val="00374E0E"/>
    <w:rsid w:val="00376CE0"/>
    <w:rsid w:val="003775C8"/>
    <w:rsid w:val="0037791F"/>
    <w:rsid w:val="00377AAD"/>
    <w:rsid w:val="00381344"/>
    <w:rsid w:val="00381D1E"/>
    <w:rsid w:val="00381F77"/>
    <w:rsid w:val="0038353A"/>
    <w:rsid w:val="00383C85"/>
    <w:rsid w:val="003853A1"/>
    <w:rsid w:val="003853D4"/>
    <w:rsid w:val="00385B05"/>
    <w:rsid w:val="003871A1"/>
    <w:rsid w:val="003918EB"/>
    <w:rsid w:val="00393C2F"/>
    <w:rsid w:val="00394FE5"/>
    <w:rsid w:val="003957B9"/>
    <w:rsid w:val="00395B16"/>
    <w:rsid w:val="0039616E"/>
    <w:rsid w:val="0039743B"/>
    <w:rsid w:val="00397ECC"/>
    <w:rsid w:val="003A0418"/>
    <w:rsid w:val="003A0938"/>
    <w:rsid w:val="003A152C"/>
    <w:rsid w:val="003A22B8"/>
    <w:rsid w:val="003A2B58"/>
    <w:rsid w:val="003A34D0"/>
    <w:rsid w:val="003A3BE9"/>
    <w:rsid w:val="003A55C9"/>
    <w:rsid w:val="003B79BC"/>
    <w:rsid w:val="003B7A18"/>
    <w:rsid w:val="003B7D1F"/>
    <w:rsid w:val="003C09A0"/>
    <w:rsid w:val="003C0B43"/>
    <w:rsid w:val="003C172B"/>
    <w:rsid w:val="003C30EB"/>
    <w:rsid w:val="003C45E2"/>
    <w:rsid w:val="003C4788"/>
    <w:rsid w:val="003C5932"/>
    <w:rsid w:val="003C6F2E"/>
    <w:rsid w:val="003D07CB"/>
    <w:rsid w:val="003D13DC"/>
    <w:rsid w:val="003D2118"/>
    <w:rsid w:val="003D5690"/>
    <w:rsid w:val="003D75FC"/>
    <w:rsid w:val="003E1D81"/>
    <w:rsid w:val="003E32D4"/>
    <w:rsid w:val="003E33C3"/>
    <w:rsid w:val="003E3465"/>
    <w:rsid w:val="003E3658"/>
    <w:rsid w:val="003E3708"/>
    <w:rsid w:val="003E399D"/>
    <w:rsid w:val="003E4C49"/>
    <w:rsid w:val="003E58CD"/>
    <w:rsid w:val="003E5FCA"/>
    <w:rsid w:val="003E7D2B"/>
    <w:rsid w:val="003F2190"/>
    <w:rsid w:val="003F3400"/>
    <w:rsid w:val="003F3CCB"/>
    <w:rsid w:val="003F5065"/>
    <w:rsid w:val="00400148"/>
    <w:rsid w:val="00402C78"/>
    <w:rsid w:val="00402E5B"/>
    <w:rsid w:val="00403C2C"/>
    <w:rsid w:val="004051F2"/>
    <w:rsid w:val="0040596C"/>
    <w:rsid w:val="00405A0C"/>
    <w:rsid w:val="00407938"/>
    <w:rsid w:val="004079D2"/>
    <w:rsid w:val="00407EDE"/>
    <w:rsid w:val="00410457"/>
    <w:rsid w:val="004118B6"/>
    <w:rsid w:val="00411DE5"/>
    <w:rsid w:val="0041399A"/>
    <w:rsid w:val="00413C9B"/>
    <w:rsid w:val="00413E0B"/>
    <w:rsid w:val="004155DB"/>
    <w:rsid w:val="004156EF"/>
    <w:rsid w:val="00415CBD"/>
    <w:rsid w:val="00416F2B"/>
    <w:rsid w:val="0041702F"/>
    <w:rsid w:val="004202E0"/>
    <w:rsid w:val="00420E81"/>
    <w:rsid w:val="00423612"/>
    <w:rsid w:val="00423925"/>
    <w:rsid w:val="00423CF9"/>
    <w:rsid w:val="00424452"/>
    <w:rsid w:val="004250EC"/>
    <w:rsid w:val="004253B9"/>
    <w:rsid w:val="00425A48"/>
    <w:rsid w:val="00426BDC"/>
    <w:rsid w:val="00427556"/>
    <w:rsid w:val="004278E4"/>
    <w:rsid w:val="00430228"/>
    <w:rsid w:val="00431BD5"/>
    <w:rsid w:val="0043227C"/>
    <w:rsid w:val="00433C71"/>
    <w:rsid w:val="004374CC"/>
    <w:rsid w:val="004377FF"/>
    <w:rsid w:val="00437A9A"/>
    <w:rsid w:val="00437BC1"/>
    <w:rsid w:val="004427AB"/>
    <w:rsid w:val="00444202"/>
    <w:rsid w:val="004442D9"/>
    <w:rsid w:val="0044454E"/>
    <w:rsid w:val="0044507E"/>
    <w:rsid w:val="00445AA1"/>
    <w:rsid w:val="00447198"/>
    <w:rsid w:val="0045007C"/>
    <w:rsid w:val="0045350D"/>
    <w:rsid w:val="004542D8"/>
    <w:rsid w:val="004550D9"/>
    <w:rsid w:val="0045556D"/>
    <w:rsid w:val="0045561F"/>
    <w:rsid w:val="004601D3"/>
    <w:rsid w:val="004603C9"/>
    <w:rsid w:val="00463438"/>
    <w:rsid w:val="00466C31"/>
    <w:rsid w:val="00467FC3"/>
    <w:rsid w:val="004708B0"/>
    <w:rsid w:val="00471891"/>
    <w:rsid w:val="0047195C"/>
    <w:rsid w:val="00473BE3"/>
    <w:rsid w:val="0047731E"/>
    <w:rsid w:val="00477A85"/>
    <w:rsid w:val="00480309"/>
    <w:rsid w:val="0048076D"/>
    <w:rsid w:val="00480926"/>
    <w:rsid w:val="00481059"/>
    <w:rsid w:val="00481D76"/>
    <w:rsid w:val="0048215A"/>
    <w:rsid w:val="00482244"/>
    <w:rsid w:val="0048323E"/>
    <w:rsid w:val="004833F5"/>
    <w:rsid w:val="00484597"/>
    <w:rsid w:val="00485C14"/>
    <w:rsid w:val="00487055"/>
    <w:rsid w:val="0048708B"/>
    <w:rsid w:val="00487392"/>
    <w:rsid w:val="00487BAA"/>
    <w:rsid w:val="00491EA3"/>
    <w:rsid w:val="00492748"/>
    <w:rsid w:val="004928E9"/>
    <w:rsid w:val="00492A48"/>
    <w:rsid w:val="00494024"/>
    <w:rsid w:val="004944F2"/>
    <w:rsid w:val="004947ED"/>
    <w:rsid w:val="00496824"/>
    <w:rsid w:val="00496E4F"/>
    <w:rsid w:val="004A26A8"/>
    <w:rsid w:val="004A2F68"/>
    <w:rsid w:val="004A504F"/>
    <w:rsid w:val="004A5B44"/>
    <w:rsid w:val="004A5C1F"/>
    <w:rsid w:val="004B0008"/>
    <w:rsid w:val="004B04CB"/>
    <w:rsid w:val="004B0579"/>
    <w:rsid w:val="004B0B51"/>
    <w:rsid w:val="004B1471"/>
    <w:rsid w:val="004B1E34"/>
    <w:rsid w:val="004B2578"/>
    <w:rsid w:val="004B429E"/>
    <w:rsid w:val="004B45A3"/>
    <w:rsid w:val="004B4849"/>
    <w:rsid w:val="004B5391"/>
    <w:rsid w:val="004B5CF2"/>
    <w:rsid w:val="004B6331"/>
    <w:rsid w:val="004B6E16"/>
    <w:rsid w:val="004B7AB7"/>
    <w:rsid w:val="004C10D7"/>
    <w:rsid w:val="004C5A5C"/>
    <w:rsid w:val="004C7705"/>
    <w:rsid w:val="004C787F"/>
    <w:rsid w:val="004D141E"/>
    <w:rsid w:val="004D1FBB"/>
    <w:rsid w:val="004D2432"/>
    <w:rsid w:val="004D254F"/>
    <w:rsid w:val="004D299C"/>
    <w:rsid w:val="004D50C1"/>
    <w:rsid w:val="004D52D2"/>
    <w:rsid w:val="004D536D"/>
    <w:rsid w:val="004E01F0"/>
    <w:rsid w:val="004E0582"/>
    <w:rsid w:val="004E22C6"/>
    <w:rsid w:val="004E32EC"/>
    <w:rsid w:val="004E35DE"/>
    <w:rsid w:val="004E4119"/>
    <w:rsid w:val="004E4828"/>
    <w:rsid w:val="004E52C3"/>
    <w:rsid w:val="004E7FD6"/>
    <w:rsid w:val="004F0854"/>
    <w:rsid w:val="004F3C35"/>
    <w:rsid w:val="004F7136"/>
    <w:rsid w:val="004F7717"/>
    <w:rsid w:val="004F7914"/>
    <w:rsid w:val="004F7A92"/>
    <w:rsid w:val="005007F7"/>
    <w:rsid w:val="00500E75"/>
    <w:rsid w:val="005016F6"/>
    <w:rsid w:val="005026FE"/>
    <w:rsid w:val="005027EF"/>
    <w:rsid w:val="00503098"/>
    <w:rsid w:val="0050309F"/>
    <w:rsid w:val="005047F9"/>
    <w:rsid w:val="00505366"/>
    <w:rsid w:val="005056BC"/>
    <w:rsid w:val="00505B03"/>
    <w:rsid w:val="00506421"/>
    <w:rsid w:val="005064E1"/>
    <w:rsid w:val="00506795"/>
    <w:rsid w:val="00511A7D"/>
    <w:rsid w:val="00513B63"/>
    <w:rsid w:val="00513F7C"/>
    <w:rsid w:val="0051505E"/>
    <w:rsid w:val="0051550A"/>
    <w:rsid w:val="005157C9"/>
    <w:rsid w:val="005169E4"/>
    <w:rsid w:val="00516A9D"/>
    <w:rsid w:val="0052230C"/>
    <w:rsid w:val="0052237E"/>
    <w:rsid w:val="005230B7"/>
    <w:rsid w:val="00523135"/>
    <w:rsid w:val="005231A1"/>
    <w:rsid w:val="0052328C"/>
    <w:rsid w:val="005233D3"/>
    <w:rsid w:val="00525594"/>
    <w:rsid w:val="00525D7C"/>
    <w:rsid w:val="00525DDC"/>
    <w:rsid w:val="00526444"/>
    <w:rsid w:val="00526785"/>
    <w:rsid w:val="0052753F"/>
    <w:rsid w:val="00527FE9"/>
    <w:rsid w:val="00530429"/>
    <w:rsid w:val="0053077E"/>
    <w:rsid w:val="00531552"/>
    <w:rsid w:val="005322B8"/>
    <w:rsid w:val="005348CA"/>
    <w:rsid w:val="00535673"/>
    <w:rsid w:val="00535F8B"/>
    <w:rsid w:val="00537709"/>
    <w:rsid w:val="00537752"/>
    <w:rsid w:val="00537B9A"/>
    <w:rsid w:val="00540282"/>
    <w:rsid w:val="00541AEB"/>
    <w:rsid w:val="00541E63"/>
    <w:rsid w:val="0054309E"/>
    <w:rsid w:val="00543236"/>
    <w:rsid w:val="00544871"/>
    <w:rsid w:val="00551911"/>
    <w:rsid w:val="00552925"/>
    <w:rsid w:val="005537AA"/>
    <w:rsid w:val="00553D5E"/>
    <w:rsid w:val="00553F10"/>
    <w:rsid w:val="005550CA"/>
    <w:rsid w:val="00557B37"/>
    <w:rsid w:val="00557C25"/>
    <w:rsid w:val="0056145D"/>
    <w:rsid w:val="00561698"/>
    <w:rsid w:val="005627A5"/>
    <w:rsid w:val="005641B7"/>
    <w:rsid w:val="00564485"/>
    <w:rsid w:val="00565841"/>
    <w:rsid w:val="00565BF5"/>
    <w:rsid w:val="00567926"/>
    <w:rsid w:val="00574B70"/>
    <w:rsid w:val="005755FB"/>
    <w:rsid w:val="005756D0"/>
    <w:rsid w:val="0057678D"/>
    <w:rsid w:val="0057763C"/>
    <w:rsid w:val="005812EE"/>
    <w:rsid w:val="0058479E"/>
    <w:rsid w:val="005850CB"/>
    <w:rsid w:val="005860C2"/>
    <w:rsid w:val="005861D2"/>
    <w:rsid w:val="00591142"/>
    <w:rsid w:val="00591372"/>
    <w:rsid w:val="00592099"/>
    <w:rsid w:val="00593450"/>
    <w:rsid w:val="00593559"/>
    <w:rsid w:val="00593967"/>
    <w:rsid w:val="00594A72"/>
    <w:rsid w:val="005A1156"/>
    <w:rsid w:val="005A1360"/>
    <w:rsid w:val="005A1CE4"/>
    <w:rsid w:val="005A2B5A"/>
    <w:rsid w:val="005A44CE"/>
    <w:rsid w:val="005A46FF"/>
    <w:rsid w:val="005A58A4"/>
    <w:rsid w:val="005A754D"/>
    <w:rsid w:val="005A756D"/>
    <w:rsid w:val="005A7E3B"/>
    <w:rsid w:val="005B00A6"/>
    <w:rsid w:val="005B06D7"/>
    <w:rsid w:val="005B122B"/>
    <w:rsid w:val="005B2605"/>
    <w:rsid w:val="005B4989"/>
    <w:rsid w:val="005B62BC"/>
    <w:rsid w:val="005B6AA3"/>
    <w:rsid w:val="005B7804"/>
    <w:rsid w:val="005B7BA7"/>
    <w:rsid w:val="005C0712"/>
    <w:rsid w:val="005C12B3"/>
    <w:rsid w:val="005C25CF"/>
    <w:rsid w:val="005C2910"/>
    <w:rsid w:val="005C2D8F"/>
    <w:rsid w:val="005C4015"/>
    <w:rsid w:val="005C6244"/>
    <w:rsid w:val="005C69BD"/>
    <w:rsid w:val="005D0863"/>
    <w:rsid w:val="005D0FC6"/>
    <w:rsid w:val="005D230D"/>
    <w:rsid w:val="005D3216"/>
    <w:rsid w:val="005D372D"/>
    <w:rsid w:val="005D47A8"/>
    <w:rsid w:val="005D6D89"/>
    <w:rsid w:val="005D753C"/>
    <w:rsid w:val="005D7926"/>
    <w:rsid w:val="005E0006"/>
    <w:rsid w:val="005E05FD"/>
    <w:rsid w:val="005E072D"/>
    <w:rsid w:val="005E0DD9"/>
    <w:rsid w:val="005E1C38"/>
    <w:rsid w:val="005E2038"/>
    <w:rsid w:val="005E26AC"/>
    <w:rsid w:val="005E3815"/>
    <w:rsid w:val="005E4E01"/>
    <w:rsid w:val="005E5D7C"/>
    <w:rsid w:val="005E6468"/>
    <w:rsid w:val="005E6C28"/>
    <w:rsid w:val="005E71ED"/>
    <w:rsid w:val="005F039D"/>
    <w:rsid w:val="005F22A0"/>
    <w:rsid w:val="005F463F"/>
    <w:rsid w:val="005F752F"/>
    <w:rsid w:val="005F79A8"/>
    <w:rsid w:val="006018DB"/>
    <w:rsid w:val="00601B48"/>
    <w:rsid w:val="00602496"/>
    <w:rsid w:val="00603CAC"/>
    <w:rsid w:val="00604389"/>
    <w:rsid w:val="00605E99"/>
    <w:rsid w:val="00606975"/>
    <w:rsid w:val="006069DE"/>
    <w:rsid w:val="00607C6C"/>
    <w:rsid w:val="00610709"/>
    <w:rsid w:val="00612EEF"/>
    <w:rsid w:val="00614A3D"/>
    <w:rsid w:val="00615B90"/>
    <w:rsid w:val="00616043"/>
    <w:rsid w:val="006162F8"/>
    <w:rsid w:val="00620673"/>
    <w:rsid w:val="00623274"/>
    <w:rsid w:val="00623737"/>
    <w:rsid w:val="00623A3A"/>
    <w:rsid w:val="0062434B"/>
    <w:rsid w:val="00624530"/>
    <w:rsid w:val="0062528B"/>
    <w:rsid w:val="006253A0"/>
    <w:rsid w:val="00626819"/>
    <w:rsid w:val="00627F30"/>
    <w:rsid w:val="006309D8"/>
    <w:rsid w:val="00632070"/>
    <w:rsid w:val="006344DE"/>
    <w:rsid w:val="006349DF"/>
    <w:rsid w:val="0063503C"/>
    <w:rsid w:val="00640F6F"/>
    <w:rsid w:val="00641A6C"/>
    <w:rsid w:val="00643D80"/>
    <w:rsid w:val="00650670"/>
    <w:rsid w:val="00651258"/>
    <w:rsid w:val="00653727"/>
    <w:rsid w:val="00654153"/>
    <w:rsid w:val="0065434F"/>
    <w:rsid w:val="006548CF"/>
    <w:rsid w:val="00655989"/>
    <w:rsid w:val="006602CA"/>
    <w:rsid w:val="00663356"/>
    <w:rsid w:val="00664167"/>
    <w:rsid w:val="00664A76"/>
    <w:rsid w:val="00664CCE"/>
    <w:rsid w:val="006662C7"/>
    <w:rsid w:val="00666F78"/>
    <w:rsid w:val="006670AC"/>
    <w:rsid w:val="006678A7"/>
    <w:rsid w:val="00667B2D"/>
    <w:rsid w:val="006718B0"/>
    <w:rsid w:val="006739CA"/>
    <w:rsid w:val="00674D46"/>
    <w:rsid w:val="006751F1"/>
    <w:rsid w:val="00676069"/>
    <w:rsid w:val="006764B3"/>
    <w:rsid w:val="00676644"/>
    <w:rsid w:val="0067764D"/>
    <w:rsid w:val="00677C4A"/>
    <w:rsid w:val="006811D9"/>
    <w:rsid w:val="00681207"/>
    <w:rsid w:val="006825B1"/>
    <w:rsid w:val="00685703"/>
    <w:rsid w:val="0068590E"/>
    <w:rsid w:val="00690AAC"/>
    <w:rsid w:val="00691877"/>
    <w:rsid w:val="0069294B"/>
    <w:rsid w:val="00692D63"/>
    <w:rsid w:val="006935EB"/>
    <w:rsid w:val="00695ED0"/>
    <w:rsid w:val="0069741A"/>
    <w:rsid w:val="00697CF8"/>
    <w:rsid w:val="00697F43"/>
    <w:rsid w:val="006A040E"/>
    <w:rsid w:val="006A19E2"/>
    <w:rsid w:val="006A3699"/>
    <w:rsid w:val="006A38FB"/>
    <w:rsid w:val="006A42CB"/>
    <w:rsid w:val="006A5F6B"/>
    <w:rsid w:val="006A6553"/>
    <w:rsid w:val="006A692D"/>
    <w:rsid w:val="006A6DAC"/>
    <w:rsid w:val="006B0247"/>
    <w:rsid w:val="006B0E71"/>
    <w:rsid w:val="006B37C7"/>
    <w:rsid w:val="006B398F"/>
    <w:rsid w:val="006B61CA"/>
    <w:rsid w:val="006B6DA8"/>
    <w:rsid w:val="006B7AA5"/>
    <w:rsid w:val="006C0114"/>
    <w:rsid w:val="006C1F26"/>
    <w:rsid w:val="006C27AC"/>
    <w:rsid w:val="006C498F"/>
    <w:rsid w:val="006C5394"/>
    <w:rsid w:val="006C5426"/>
    <w:rsid w:val="006C5F26"/>
    <w:rsid w:val="006C641C"/>
    <w:rsid w:val="006C7DD5"/>
    <w:rsid w:val="006D0141"/>
    <w:rsid w:val="006D0BA2"/>
    <w:rsid w:val="006D1359"/>
    <w:rsid w:val="006D1A43"/>
    <w:rsid w:val="006D4718"/>
    <w:rsid w:val="006D6771"/>
    <w:rsid w:val="006D6FAC"/>
    <w:rsid w:val="006D7C95"/>
    <w:rsid w:val="006E28F1"/>
    <w:rsid w:val="006E32DC"/>
    <w:rsid w:val="006E582E"/>
    <w:rsid w:val="006F07AF"/>
    <w:rsid w:val="006F12A8"/>
    <w:rsid w:val="006F12BE"/>
    <w:rsid w:val="006F1A10"/>
    <w:rsid w:val="006F3077"/>
    <w:rsid w:val="006F4248"/>
    <w:rsid w:val="006F44E3"/>
    <w:rsid w:val="006F58BC"/>
    <w:rsid w:val="006F5D2D"/>
    <w:rsid w:val="006F79B2"/>
    <w:rsid w:val="007010E4"/>
    <w:rsid w:val="00704960"/>
    <w:rsid w:val="007068A2"/>
    <w:rsid w:val="00706A94"/>
    <w:rsid w:val="007073FA"/>
    <w:rsid w:val="00707512"/>
    <w:rsid w:val="00707626"/>
    <w:rsid w:val="00707C52"/>
    <w:rsid w:val="00707C94"/>
    <w:rsid w:val="007112D2"/>
    <w:rsid w:val="007116D9"/>
    <w:rsid w:val="00712D7B"/>
    <w:rsid w:val="00713D0F"/>
    <w:rsid w:val="00713E40"/>
    <w:rsid w:val="007140B7"/>
    <w:rsid w:val="00714213"/>
    <w:rsid w:val="00714BC2"/>
    <w:rsid w:val="007154ED"/>
    <w:rsid w:val="00716055"/>
    <w:rsid w:val="00716B40"/>
    <w:rsid w:val="00717300"/>
    <w:rsid w:val="00720B15"/>
    <w:rsid w:val="00721831"/>
    <w:rsid w:val="0072255E"/>
    <w:rsid w:val="00722811"/>
    <w:rsid w:val="00723028"/>
    <w:rsid w:val="0072308E"/>
    <w:rsid w:val="0072343F"/>
    <w:rsid w:val="00723561"/>
    <w:rsid w:val="00725645"/>
    <w:rsid w:val="00726CC5"/>
    <w:rsid w:val="00726CD2"/>
    <w:rsid w:val="00726F9F"/>
    <w:rsid w:val="00727218"/>
    <w:rsid w:val="00727638"/>
    <w:rsid w:val="00731A72"/>
    <w:rsid w:val="00731CD3"/>
    <w:rsid w:val="007327D8"/>
    <w:rsid w:val="007336DA"/>
    <w:rsid w:val="007356DA"/>
    <w:rsid w:val="00736DEC"/>
    <w:rsid w:val="00737085"/>
    <w:rsid w:val="00737AF2"/>
    <w:rsid w:val="00737E2B"/>
    <w:rsid w:val="00740D8A"/>
    <w:rsid w:val="007449BD"/>
    <w:rsid w:val="0074546F"/>
    <w:rsid w:val="007476A5"/>
    <w:rsid w:val="00750441"/>
    <w:rsid w:val="00750690"/>
    <w:rsid w:val="00750A2C"/>
    <w:rsid w:val="00751F66"/>
    <w:rsid w:val="0075237A"/>
    <w:rsid w:val="00753C5B"/>
    <w:rsid w:val="00753C6B"/>
    <w:rsid w:val="007562DE"/>
    <w:rsid w:val="007565B9"/>
    <w:rsid w:val="0075663F"/>
    <w:rsid w:val="007571C8"/>
    <w:rsid w:val="00757E5B"/>
    <w:rsid w:val="007609E7"/>
    <w:rsid w:val="00760DE7"/>
    <w:rsid w:val="007628EB"/>
    <w:rsid w:val="00762AB1"/>
    <w:rsid w:val="00762AD2"/>
    <w:rsid w:val="00762E65"/>
    <w:rsid w:val="0076398D"/>
    <w:rsid w:val="007640DE"/>
    <w:rsid w:val="00764710"/>
    <w:rsid w:val="00764927"/>
    <w:rsid w:val="0076577B"/>
    <w:rsid w:val="00770515"/>
    <w:rsid w:val="007718D2"/>
    <w:rsid w:val="0077463C"/>
    <w:rsid w:val="00776DC5"/>
    <w:rsid w:val="00780375"/>
    <w:rsid w:val="00781747"/>
    <w:rsid w:val="00782DEA"/>
    <w:rsid w:val="007852A6"/>
    <w:rsid w:val="00791928"/>
    <w:rsid w:val="00791DEA"/>
    <w:rsid w:val="007925D8"/>
    <w:rsid w:val="00792EF7"/>
    <w:rsid w:val="00793D49"/>
    <w:rsid w:val="007945D9"/>
    <w:rsid w:val="00796EDE"/>
    <w:rsid w:val="00797975"/>
    <w:rsid w:val="00797BD6"/>
    <w:rsid w:val="007A0AF8"/>
    <w:rsid w:val="007A0C26"/>
    <w:rsid w:val="007A1065"/>
    <w:rsid w:val="007A20B4"/>
    <w:rsid w:val="007A2496"/>
    <w:rsid w:val="007A3690"/>
    <w:rsid w:val="007A3966"/>
    <w:rsid w:val="007A5A9D"/>
    <w:rsid w:val="007A60FB"/>
    <w:rsid w:val="007B1343"/>
    <w:rsid w:val="007B148B"/>
    <w:rsid w:val="007B3093"/>
    <w:rsid w:val="007B3E94"/>
    <w:rsid w:val="007B3F12"/>
    <w:rsid w:val="007B4291"/>
    <w:rsid w:val="007B4F1B"/>
    <w:rsid w:val="007B767E"/>
    <w:rsid w:val="007C0FB4"/>
    <w:rsid w:val="007C10A1"/>
    <w:rsid w:val="007C1B52"/>
    <w:rsid w:val="007C306F"/>
    <w:rsid w:val="007C3721"/>
    <w:rsid w:val="007C3C84"/>
    <w:rsid w:val="007C430A"/>
    <w:rsid w:val="007C44C3"/>
    <w:rsid w:val="007C5E49"/>
    <w:rsid w:val="007C5FB9"/>
    <w:rsid w:val="007C735F"/>
    <w:rsid w:val="007D0ECD"/>
    <w:rsid w:val="007D2CB4"/>
    <w:rsid w:val="007D39E9"/>
    <w:rsid w:val="007D5683"/>
    <w:rsid w:val="007D5A42"/>
    <w:rsid w:val="007D7497"/>
    <w:rsid w:val="007D797F"/>
    <w:rsid w:val="007D7C8F"/>
    <w:rsid w:val="007E0C89"/>
    <w:rsid w:val="007E0D18"/>
    <w:rsid w:val="007E14D7"/>
    <w:rsid w:val="007E18AF"/>
    <w:rsid w:val="007E276A"/>
    <w:rsid w:val="007E2D8B"/>
    <w:rsid w:val="007E3567"/>
    <w:rsid w:val="007E458D"/>
    <w:rsid w:val="007E5955"/>
    <w:rsid w:val="007E6F2E"/>
    <w:rsid w:val="007E7E60"/>
    <w:rsid w:val="007F0AB7"/>
    <w:rsid w:val="007F1CEB"/>
    <w:rsid w:val="007F2799"/>
    <w:rsid w:val="007F2945"/>
    <w:rsid w:val="007F2B38"/>
    <w:rsid w:val="007F3478"/>
    <w:rsid w:val="007F508C"/>
    <w:rsid w:val="007F5385"/>
    <w:rsid w:val="007F5E27"/>
    <w:rsid w:val="007F609C"/>
    <w:rsid w:val="00800AB8"/>
    <w:rsid w:val="00800B03"/>
    <w:rsid w:val="00800B9B"/>
    <w:rsid w:val="00803FAD"/>
    <w:rsid w:val="0080494B"/>
    <w:rsid w:val="0080509F"/>
    <w:rsid w:val="00805FF0"/>
    <w:rsid w:val="00806E4D"/>
    <w:rsid w:val="008074E6"/>
    <w:rsid w:val="00807A98"/>
    <w:rsid w:val="008107CF"/>
    <w:rsid w:val="008116E3"/>
    <w:rsid w:val="008119E1"/>
    <w:rsid w:val="008121FF"/>
    <w:rsid w:val="008123E9"/>
    <w:rsid w:val="00813CD9"/>
    <w:rsid w:val="00814AF4"/>
    <w:rsid w:val="008160FE"/>
    <w:rsid w:val="00816430"/>
    <w:rsid w:val="008173B7"/>
    <w:rsid w:val="00822BF3"/>
    <w:rsid w:val="00824684"/>
    <w:rsid w:val="00824931"/>
    <w:rsid w:val="00826F6B"/>
    <w:rsid w:val="008275CB"/>
    <w:rsid w:val="00831065"/>
    <w:rsid w:val="00832643"/>
    <w:rsid w:val="008334EB"/>
    <w:rsid w:val="00834E0B"/>
    <w:rsid w:val="00836D59"/>
    <w:rsid w:val="00840723"/>
    <w:rsid w:val="00840C19"/>
    <w:rsid w:val="00841584"/>
    <w:rsid w:val="0084382A"/>
    <w:rsid w:val="00844F06"/>
    <w:rsid w:val="00844FCB"/>
    <w:rsid w:val="00845FEC"/>
    <w:rsid w:val="00847510"/>
    <w:rsid w:val="008477BA"/>
    <w:rsid w:val="00850204"/>
    <w:rsid w:val="00850DC1"/>
    <w:rsid w:val="008518D3"/>
    <w:rsid w:val="00851957"/>
    <w:rsid w:val="0085390F"/>
    <w:rsid w:val="00854489"/>
    <w:rsid w:val="00856A6E"/>
    <w:rsid w:val="00857DD6"/>
    <w:rsid w:val="00861A66"/>
    <w:rsid w:val="008634A6"/>
    <w:rsid w:val="00864935"/>
    <w:rsid w:val="0086582C"/>
    <w:rsid w:val="0086702C"/>
    <w:rsid w:val="008679D3"/>
    <w:rsid w:val="00867BE4"/>
    <w:rsid w:val="00871482"/>
    <w:rsid w:val="00872D25"/>
    <w:rsid w:val="0087475D"/>
    <w:rsid w:val="008758E0"/>
    <w:rsid w:val="00876C5E"/>
    <w:rsid w:val="00876F2F"/>
    <w:rsid w:val="00877075"/>
    <w:rsid w:val="00877ACD"/>
    <w:rsid w:val="00877B90"/>
    <w:rsid w:val="00880A06"/>
    <w:rsid w:val="00880ABB"/>
    <w:rsid w:val="008813B7"/>
    <w:rsid w:val="00881C73"/>
    <w:rsid w:val="008830FE"/>
    <w:rsid w:val="00887427"/>
    <w:rsid w:val="00887660"/>
    <w:rsid w:val="00887F5E"/>
    <w:rsid w:val="0089198B"/>
    <w:rsid w:val="00891BB5"/>
    <w:rsid w:val="0089347E"/>
    <w:rsid w:val="008943FF"/>
    <w:rsid w:val="00894949"/>
    <w:rsid w:val="00895804"/>
    <w:rsid w:val="00896D99"/>
    <w:rsid w:val="008A0514"/>
    <w:rsid w:val="008A0841"/>
    <w:rsid w:val="008A0B50"/>
    <w:rsid w:val="008A272C"/>
    <w:rsid w:val="008A2DF2"/>
    <w:rsid w:val="008A4474"/>
    <w:rsid w:val="008A4BC8"/>
    <w:rsid w:val="008A4C8A"/>
    <w:rsid w:val="008A55C7"/>
    <w:rsid w:val="008A6479"/>
    <w:rsid w:val="008B149F"/>
    <w:rsid w:val="008B251B"/>
    <w:rsid w:val="008B277F"/>
    <w:rsid w:val="008B34DC"/>
    <w:rsid w:val="008B3AA7"/>
    <w:rsid w:val="008B4B54"/>
    <w:rsid w:val="008B4CB9"/>
    <w:rsid w:val="008B5CB9"/>
    <w:rsid w:val="008B6FDB"/>
    <w:rsid w:val="008B70F0"/>
    <w:rsid w:val="008B7CD4"/>
    <w:rsid w:val="008C2747"/>
    <w:rsid w:val="008C3940"/>
    <w:rsid w:val="008D12D3"/>
    <w:rsid w:val="008D57E7"/>
    <w:rsid w:val="008D6542"/>
    <w:rsid w:val="008E05BB"/>
    <w:rsid w:val="008E0640"/>
    <w:rsid w:val="008E1F27"/>
    <w:rsid w:val="008E22A9"/>
    <w:rsid w:val="008E3185"/>
    <w:rsid w:val="008F006F"/>
    <w:rsid w:val="008F1184"/>
    <w:rsid w:val="008F240C"/>
    <w:rsid w:val="008F482E"/>
    <w:rsid w:val="008F6105"/>
    <w:rsid w:val="008F7C56"/>
    <w:rsid w:val="009003C6"/>
    <w:rsid w:val="009006AF"/>
    <w:rsid w:val="009008E6"/>
    <w:rsid w:val="00900B9F"/>
    <w:rsid w:val="00901584"/>
    <w:rsid w:val="00901C93"/>
    <w:rsid w:val="00902F6F"/>
    <w:rsid w:val="00903194"/>
    <w:rsid w:val="00903586"/>
    <w:rsid w:val="00903AA6"/>
    <w:rsid w:val="0090427B"/>
    <w:rsid w:val="00904CCB"/>
    <w:rsid w:val="00905517"/>
    <w:rsid w:val="00905813"/>
    <w:rsid w:val="00911B5C"/>
    <w:rsid w:val="0091216B"/>
    <w:rsid w:val="00912B6B"/>
    <w:rsid w:val="00912CE6"/>
    <w:rsid w:val="00913C25"/>
    <w:rsid w:val="00914157"/>
    <w:rsid w:val="00915270"/>
    <w:rsid w:val="009158FB"/>
    <w:rsid w:val="00916115"/>
    <w:rsid w:val="00917651"/>
    <w:rsid w:val="009178A2"/>
    <w:rsid w:val="00917AA9"/>
    <w:rsid w:val="00917B80"/>
    <w:rsid w:val="00917ED3"/>
    <w:rsid w:val="00924907"/>
    <w:rsid w:val="00926209"/>
    <w:rsid w:val="00926571"/>
    <w:rsid w:val="009266C2"/>
    <w:rsid w:val="009266DC"/>
    <w:rsid w:val="0092686F"/>
    <w:rsid w:val="00927B55"/>
    <w:rsid w:val="00932AFB"/>
    <w:rsid w:val="009374B8"/>
    <w:rsid w:val="00940AC7"/>
    <w:rsid w:val="00940F6D"/>
    <w:rsid w:val="0094221B"/>
    <w:rsid w:val="009422F0"/>
    <w:rsid w:val="009430DD"/>
    <w:rsid w:val="009431D9"/>
    <w:rsid w:val="0094424F"/>
    <w:rsid w:val="00944975"/>
    <w:rsid w:val="00945271"/>
    <w:rsid w:val="00947127"/>
    <w:rsid w:val="00950087"/>
    <w:rsid w:val="009527C3"/>
    <w:rsid w:val="00952806"/>
    <w:rsid w:val="00952BCC"/>
    <w:rsid w:val="0095325C"/>
    <w:rsid w:val="00954257"/>
    <w:rsid w:val="00954D43"/>
    <w:rsid w:val="00954EA0"/>
    <w:rsid w:val="00956E04"/>
    <w:rsid w:val="00957931"/>
    <w:rsid w:val="0096141E"/>
    <w:rsid w:val="00961E32"/>
    <w:rsid w:val="0096200B"/>
    <w:rsid w:val="009624AF"/>
    <w:rsid w:val="009631AE"/>
    <w:rsid w:val="00964171"/>
    <w:rsid w:val="00966CA0"/>
    <w:rsid w:val="009671D1"/>
    <w:rsid w:val="00967D24"/>
    <w:rsid w:val="009700CB"/>
    <w:rsid w:val="0097087C"/>
    <w:rsid w:val="00970A43"/>
    <w:rsid w:val="00972F73"/>
    <w:rsid w:val="009736B1"/>
    <w:rsid w:val="009747AD"/>
    <w:rsid w:val="009754FC"/>
    <w:rsid w:val="00975AB5"/>
    <w:rsid w:val="0097671C"/>
    <w:rsid w:val="00977317"/>
    <w:rsid w:val="009810BF"/>
    <w:rsid w:val="00981614"/>
    <w:rsid w:val="00981EAC"/>
    <w:rsid w:val="009820EC"/>
    <w:rsid w:val="009823E6"/>
    <w:rsid w:val="00985064"/>
    <w:rsid w:val="009850AE"/>
    <w:rsid w:val="009852F8"/>
    <w:rsid w:val="00987D9A"/>
    <w:rsid w:val="0099024C"/>
    <w:rsid w:val="00990F2E"/>
    <w:rsid w:val="00991B40"/>
    <w:rsid w:val="00991F7D"/>
    <w:rsid w:val="00992DCF"/>
    <w:rsid w:val="00993808"/>
    <w:rsid w:val="00994591"/>
    <w:rsid w:val="009948E0"/>
    <w:rsid w:val="00994F19"/>
    <w:rsid w:val="009972CF"/>
    <w:rsid w:val="009A0722"/>
    <w:rsid w:val="009A2123"/>
    <w:rsid w:val="009A2339"/>
    <w:rsid w:val="009A29FB"/>
    <w:rsid w:val="009A38F2"/>
    <w:rsid w:val="009A7A5B"/>
    <w:rsid w:val="009B0949"/>
    <w:rsid w:val="009B20BF"/>
    <w:rsid w:val="009B2AB5"/>
    <w:rsid w:val="009B3D93"/>
    <w:rsid w:val="009B4815"/>
    <w:rsid w:val="009B68AD"/>
    <w:rsid w:val="009B78E1"/>
    <w:rsid w:val="009B799C"/>
    <w:rsid w:val="009C051A"/>
    <w:rsid w:val="009C071F"/>
    <w:rsid w:val="009C208F"/>
    <w:rsid w:val="009C23BB"/>
    <w:rsid w:val="009C4B09"/>
    <w:rsid w:val="009C52FC"/>
    <w:rsid w:val="009C5BB6"/>
    <w:rsid w:val="009C668E"/>
    <w:rsid w:val="009C749C"/>
    <w:rsid w:val="009C7F63"/>
    <w:rsid w:val="009D0E58"/>
    <w:rsid w:val="009D126A"/>
    <w:rsid w:val="009D21F5"/>
    <w:rsid w:val="009D29F4"/>
    <w:rsid w:val="009D58C2"/>
    <w:rsid w:val="009D604E"/>
    <w:rsid w:val="009D7AF9"/>
    <w:rsid w:val="009E21DD"/>
    <w:rsid w:val="009E3042"/>
    <w:rsid w:val="009E3241"/>
    <w:rsid w:val="009E3B47"/>
    <w:rsid w:val="009E4089"/>
    <w:rsid w:val="009E632A"/>
    <w:rsid w:val="009E7253"/>
    <w:rsid w:val="009F0FC5"/>
    <w:rsid w:val="009F1D57"/>
    <w:rsid w:val="009F287A"/>
    <w:rsid w:val="009F29E8"/>
    <w:rsid w:val="009F32A6"/>
    <w:rsid w:val="009F3828"/>
    <w:rsid w:val="009F41BD"/>
    <w:rsid w:val="009F49EC"/>
    <w:rsid w:val="009F59B0"/>
    <w:rsid w:val="009F744F"/>
    <w:rsid w:val="00A00084"/>
    <w:rsid w:val="00A019BD"/>
    <w:rsid w:val="00A035E6"/>
    <w:rsid w:val="00A04946"/>
    <w:rsid w:val="00A04C7A"/>
    <w:rsid w:val="00A0703B"/>
    <w:rsid w:val="00A112A4"/>
    <w:rsid w:val="00A14D43"/>
    <w:rsid w:val="00A14F4D"/>
    <w:rsid w:val="00A1589F"/>
    <w:rsid w:val="00A209D0"/>
    <w:rsid w:val="00A30A23"/>
    <w:rsid w:val="00A30B76"/>
    <w:rsid w:val="00A32302"/>
    <w:rsid w:val="00A41452"/>
    <w:rsid w:val="00A41A6F"/>
    <w:rsid w:val="00A420D0"/>
    <w:rsid w:val="00A42A02"/>
    <w:rsid w:val="00A431D1"/>
    <w:rsid w:val="00A43DD5"/>
    <w:rsid w:val="00A45E96"/>
    <w:rsid w:val="00A470A9"/>
    <w:rsid w:val="00A50702"/>
    <w:rsid w:val="00A50CD8"/>
    <w:rsid w:val="00A51C9A"/>
    <w:rsid w:val="00A523EC"/>
    <w:rsid w:val="00A538E9"/>
    <w:rsid w:val="00A545CD"/>
    <w:rsid w:val="00A54D32"/>
    <w:rsid w:val="00A56024"/>
    <w:rsid w:val="00A56AA2"/>
    <w:rsid w:val="00A5768F"/>
    <w:rsid w:val="00A5784F"/>
    <w:rsid w:val="00A6050B"/>
    <w:rsid w:val="00A60EB0"/>
    <w:rsid w:val="00A61DA0"/>
    <w:rsid w:val="00A62BC0"/>
    <w:rsid w:val="00A63634"/>
    <w:rsid w:val="00A6458E"/>
    <w:rsid w:val="00A649BB"/>
    <w:rsid w:val="00A65388"/>
    <w:rsid w:val="00A66BBE"/>
    <w:rsid w:val="00A66D04"/>
    <w:rsid w:val="00A702C0"/>
    <w:rsid w:val="00A70E2D"/>
    <w:rsid w:val="00A71E4C"/>
    <w:rsid w:val="00A7219B"/>
    <w:rsid w:val="00A72F90"/>
    <w:rsid w:val="00A73233"/>
    <w:rsid w:val="00A73518"/>
    <w:rsid w:val="00A73A1A"/>
    <w:rsid w:val="00A74273"/>
    <w:rsid w:val="00A75DFE"/>
    <w:rsid w:val="00A76966"/>
    <w:rsid w:val="00A778E8"/>
    <w:rsid w:val="00A80204"/>
    <w:rsid w:val="00A80ECD"/>
    <w:rsid w:val="00A81225"/>
    <w:rsid w:val="00A81DB3"/>
    <w:rsid w:val="00A81F6B"/>
    <w:rsid w:val="00A82EAD"/>
    <w:rsid w:val="00A84229"/>
    <w:rsid w:val="00A85984"/>
    <w:rsid w:val="00A86230"/>
    <w:rsid w:val="00A8639B"/>
    <w:rsid w:val="00A87B48"/>
    <w:rsid w:val="00A91814"/>
    <w:rsid w:val="00A9443E"/>
    <w:rsid w:val="00A94565"/>
    <w:rsid w:val="00A95697"/>
    <w:rsid w:val="00A95704"/>
    <w:rsid w:val="00A96D08"/>
    <w:rsid w:val="00A9701A"/>
    <w:rsid w:val="00AA00B2"/>
    <w:rsid w:val="00AA08DB"/>
    <w:rsid w:val="00AA0DE7"/>
    <w:rsid w:val="00AA1592"/>
    <w:rsid w:val="00AA2288"/>
    <w:rsid w:val="00AA246A"/>
    <w:rsid w:val="00AA2513"/>
    <w:rsid w:val="00AA26CA"/>
    <w:rsid w:val="00AA4760"/>
    <w:rsid w:val="00AA5739"/>
    <w:rsid w:val="00AA6A6F"/>
    <w:rsid w:val="00AB0292"/>
    <w:rsid w:val="00AB1317"/>
    <w:rsid w:val="00AB14B0"/>
    <w:rsid w:val="00AB168D"/>
    <w:rsid w:val="00AB1CD4"/>
    <w:rsid w:val="00AB3439"/>
    <w:rsid w:val="00AB392C"/>
    <w:rsid w:val="00AB4B0D"/>
    <w:rsid w:val="00AB5114"/>
    <w:rsid w:val="00AC0B83"/>
    <w:rsid w:val="00AC1E22"/>
    <w:rsid w:val="00AC2C53"/>
    <w:rsid w:val="00AC3682"/>
    <w:rsid w:val="00AC508F"/>
    <w:rsid w:val="00AC6F21"/>
    <w:rsid w:val="00AC7B32"/>
    <w:rsid w:val="00AD018C"/>
    <w:rsid w:val="00AD16B5"/>
    <w:rsid w:val="00AD3BB5"/>
    <w:rsid w:val="00AD441F"/>
    <w:rsid w:val="00AD5582"/>
    <w:rsid w:val="00AD59C6"/>
    <w:rsid w:val="00AD59ED"/>
    <w:rsid w:val="00AE0925"/>
    <w:rsid w:val="00AE0982"/>
    <w:rsid w:val="00AE33D5"/>
    <w:rsid w:val="00AE42F5"/>
    <w:rsid w:val="00AF01D7"/>
    <w:rsid w:val="00AF035A"/>
    <w:rsid w:val="00AF07D0"/>
    <w:rsid w:val="00AF0E76"/>
    <w:rsid w:val="00AF62CA"/>
    <w:rsid w:val="00AF637D"/>
    <w:rsid w:val="00AF7575"/>
    <w:rsid w:val="00B000C3"/>
    <w:rsid w:val="00B0173E"/>
    <w:rsid w:val="00B017A9"/>
    <w:rsid w:val="00B01A22"/>
    <w:rsid w:val="00B01FCE"/>
    <w:rsid w:val="00B0262D"/>
    <w:rsid w:val="00B03001"/>
    <w:rsid w:val="00B0626F"/>
    <w:rsid w:val="00B0641C"/>
    <w:rsid w:val="00B06609"/>
    <w:rsid w:val="00B0746F"/>
    <w:rsid w:val="00B07FF2"/>
    <w:rsid w:val="00B143D0"/>
    <w:rsid w:val="00B144D9"/>
    <w:rsid w:val="00B1511D"/>
    <w:rsid w:val="00B16049"/>
    <w:rsid w:val="00B16B21"/>
    <w:rsid w:val="00B16DBA"/>
    <w:rsid w:val="00B16F3E"/>
    <w:rsid w:val="00B21871"/>
    <w:rsid w:val="00B2313A"/>
    <w:rsid w:val="00B2361F"/>
    <w:rsid w:val="00B23C78"/>
    <w:rsid w:val="00B273F6"/>
    <w:rsid w:val="00B312A5"/>
    <w:rsid w:val="00B31C8B"/>
    <w:rsid w:val="00B32369"/>
    <w:rsid w:val="00B32C84"/>
    <w:rsid w:val="00B32E8A"/>
    <w:rsid w:val="00B34EB4"/>
    <w:rsid w:val="00B36703"/>
    <w:rsid w:val="00B36E00"/>
    <w:rsid w:val="00B4147A"/>
    <w:rsid w:val="00B416FD"/>
    <w:rsid w:val="00B42CC9"/>
    <w:rsid w:val="00B43F6F"/>
    <w:rsid w:val="00B45B1D"/>
    <w:rsid w:val="00B46D02"/>
    <w:rsid w:val="00B47C0E"/>
    <w:rsid w:val="00B47E00"/>
    <w:rsid w:val="00B4D29B"/>
    <w:rsid w:val="00B50E87"/>
    <w:rsid w:val="00B5187F"/>
    <w:rsid w:val="00B52FF1"/>
    <w:rsid w:val="00B5325D"/>
    <w:rsid w:val="00B53435"/>
    <w:rsid w:val="00B5397A"/>
    <w:rsid w:val="00B5653E"/>
    <w:rsid w:val="00B56B9B"/>
    <w:rsid w:val="00B57843"/>
    <w:rsid w:val="00B649F7"/>
    <w:rsid w:val="00B65C1B"/>
    <w:rsid w:val="00B66C30"/>
    <w:rsid w:val="00B71003"/>
    <w:rsid w:val="00B71932"/>
    <w:rsid w:val="00B7347C"/>
    <w:rsid w:val="00B74149"/>
    <w:rsid w:val="00B74C98"/>
    <w:rsid w:val="00B75EBA"/>
    <w:rsid w:val="00B75EDD"/>
    <w:rsid w:val="00B764BD"/>
    <w:rsid w:val="00B774CE"/>
    <w:rsid w:val="00B8019A"/>
    <w:rsid w:val="00B80862"/>
    <w:rsid w:val="00B80FFA"/>
    <w:rsid w:val="00B8176D"/>
    <w:rsid w:val="00B82406"/>
    <w:rsid w:val="00B82562"/>
    <w:rsid w:val="00B82A99"/>
    <w:rsid w:val="00B867EA"/>
    <w:rsid w:val="00B87637"/>
    <w:rsid w:val="00B92C45"/>
    <w:rsid w:val="00B93263"/>
    <w:rsid w:val="00B939CD"/>
    <w:rsid w:val="00B94619"/>
    <w:rsid w:val="00B962B5"/>
    <w:rsid w:val="00B96431"/>
    <w:rsid w:val="00B97C71"/>
    <w:rsid w:val="00BA025B"/>
    <w:rsid w:val="00BA1754"/>
    <w:rsid w:val="00BA18D1"/>
    <w:rsid w:val="00BA247B"/>
    <w:rsid w:val="00BA284A"/>
    <w:rsid w:val="00BA2EDB"/>
    <w:rsid w:val="00BA4037"/>
    <w:rsid w:val="00BA4AA0"/>
    <w:rsid w:val="00BA596F"/>
    <w:rsid w:val="00BA5D4E"/>
    <w:rsid w:val="00BA775A"/>
    <w:rsid w:val="00BB0140"/>
    <w:rsid w:val="00BB0FD9"/>
    <w:rsid w:val="00BB164C"/>
    <w:rsid w:val="00BB1C0B"/>
    <w:rsid w:val="00BB1ECD"/>
    <w:rsid w:val="00BB35BD"/>
    <w:rsid w:val="00BB3669"/>
    <w:rsid w:val="00BB44FA"/>
    <w:rsid w:val="00BB4FD7"/>
    <w:rsid w:val="00BB55FA"/>
    <w:rsid w:val="00BB6910"/>
    <w:rsid w:val="00BB7B8C"/>
    <w:rsid w:val="00BC09E0"/>
    <w:rsid w:val="00BC1C6E"/>
    <w:rsid w:val="00BC1D15"/>
    <w:rsid w:val="00BC46E6"/>
    <w:rsid w:val="00BC54A3"/>
    <w:rsid w:val="00BC56D4"/>
    <w:rsid w:val="00BC5D34"/>
    <w:rsid w:val="00BC5EDA"/>
    <w:rsid w:val="00BC602C"/>
    <w:rsid w:val="00BD06E0"/>
    <w:rsid w:val="00BD2335"/>
    <w:rsid w:val="00BD2A11"/>
    <w:rsid w:val="00BD2BC8"/>
    <w:rsid w:val="00BD479B"/>
    <w:rsid w:val="00BD5E4E"/>
    <w:rsid w:val="00BD7548"/>
    <w:rsid w:val="00BD7AA8"/>
    <w:rsid w:val="00BE29A1"/>
    <w:rsid w:val="00BE4EA6"/>
    <w:rsid w:val="00BE789D"/>
    <w:rsid w:val="00BE7BB2"/>
    <w:rsid w:val="00BF06C2"/>
    <w:rsid w:val="00BF0F48"/>
    <w:rsid w:val="00BF2175"/>
    <w:rsid w:val="00BF6777"/>
    <w:rsid w:val="00BF71DD"/>
    <w:rsid w:val="00C002F6"/>
    <w:rsid w:val="00C0054F"/>
    <w:rsid w:val="00C00650"/>
    <w:rsid w:val="00C0279A"/>
    <w:rsid w:val="00C027FC"/>
    <w:rsid w:val="00C02EBD"/>
    <w:rsid w:val="00C0302F"/>
    <w:rsid w:val="00C03EC5"/>
    <w:rsid w:val="00C042F2"/>
    <w:rsid w:val="00C04448"/>
    <w:rsid w:val="00C0526F"/>
    <w:rsid w:val="00C05F54"/>
    <w:rsid w:val="00C12A4D"/>
    <w:rsid w:val="00C20802"/>
    <w:rsid w:val="00C21E6A"/>
    <w:rsid w:val="00C23928"/>
    <w:rsid w:val="00C248DD"/>
    <w:rsid w:val="00C254D7"/>
    <w:rsid w:val="00C262DD"/>
    <w:rsid w:val="00C275C3"/>
    <w:rsid w:val="00C3038D"/>
    <w:rsid w:val="00C303E6"/>
    <w:rsid w:val="00C308E1"/>
    <w:rsid w:val="00C30932"/>
    <w:rsid w:val="00C3301B"/>
    <w:rsid w:val="00C37CF6"/>
    <w:rsid w:val="00C41ACD"/>
    <w:rsid w:val="00C43DB1"/>
    <w:rsid w:val="00C4545A"/>
    <w:rsid w:val="00C455A5"/>
    <w:rsid w:val="00C4563E"/>
    <w:rsid w:val="00C46680"/>
    <w:rsid w:val="00C47DE9"/>
    <w:rsid w:val="00C50934"/>
    <w:rsid w:val="00C5097A"/>
    <w:rsid w:val="00C524D1"/>
    <w:rsid w:val="00C532C9"/>
    <w:rsid w:val="00C5521E"/>
    <w:rsid w:val="00C5550D"/>
    <w:rsid w:val="00C702D1"/>
    <w:rsid w:val="00C725F3"/>
    <w:rsid w:val="00C72993"/>
    <w:rsid w:val="00C740A3"/>
    <w:rsid w:val="00C74690"/>
    <w:rsid w:val="00C74C4E"/>
    <w:rsid w:val="00C74DFE"/>
    <w:rsid w:val="00C75A26"/>
    <w:rsid w:val="00C75F3F"/>
    <w:rsid w:val="00C76DC5"/>
    <w:rsid w:val="00C81766"/>
    <w:rsid w:val="00C81CDE"/>
    <w:rsid w:val="00C81E3F"/>
    <w:rsid w:val="00C8257F"/>
    <w:rsid w:val="00C827F1"/>
    <w:rsid w:val="00C82D74"/>
    <w:rsid w:val="00C83AC0"/>
    <w:rsid w:val="00C84BAF"/>
    <w:rsid w:val="00C84CFA"/>
    <w:rsid w:val="00C85553"/>
    <w:rsid w:val="00C861F0"/>
    <w:rsid w:val="00C8692C"/>
    <w:rsid w:val="00C87516"/>
    <w:rsid w:val="00C9159B"/>
    <w:rsid w:val="00C9388F"/>
    <w:rsid w:val="00C969C9"/>
    <w:rsid w:val="00C9723A"/>
    <w:rsid w:val="00CA1399"/>
    <w:rsid w:val="00CA1E41"/>
    <w:rsid w:val="00CA2912"/>
    <w:rsid w:val="00CA3AEC"/>
    <w:rsid w:val="00CA45E2"/>
    <w:rsid w:val="00CA522D"/>
    <w:rsid w:val="00CA5F3C"/>
    <w:rsid w:val="00CA61B2"/>
    <w:rsid w:val="00CA7A81"/>
    <w:rsid w:val="00CB05BD"/>
    <w:rsid w:val="00CB0989"/>
    <w:rsid w:val="00CB0C04"/>
    <w:rsid w:val="00CB1406"/>
    <w:rsid w:val="00CB49A0"/>
    <w:rsid w:val="00CB5E96"/>
    <w:rsid w:val="00CB79FB"/>
    <w:rsid w:val="00CC0DF7"/>
    <w:rsid w:val="00CC2070"/>
    <w:rsid w:val="00CC34EC"/>
    <w:rsid w:val="00CC3A54"/>
    <w:rsid w:val="00CC3ECD"/>
    <w:rsid w:val="00CC50C1"/>
    <w:rsid w:val="00CC5C8A"/>
    <w:rsid w:val="00CC679A"/>
    <w:rsid w:val="00CD07BE"/>
    <w:rsid w:val="00CD2116"/>
    <w:rsid w:val="00CD23BA"/>
    <w:rsid w:val="00CD30C1"/>
    <w:rsid w:val="00CD3FDC"/>
    <w:rsid w:val="00CD4954"/>
    <w:rsid w:val="00CD5F87"/>
    <w:rsid w:val="00CD614A"/>
    <w:rsid w:val="00CD62AA"/>
    <w:rsid w:val="00CE04F3"/>
    <w:rsid w:val="00CE0943"/>
    <w:rsid w:val="00CE2857"/>
    <w:rsid w:val="00CE2C64"/>
    <w:rsid w:val="00CE3271"/>
    <w:rsid w:val="00CE41C3"/>
    <w:rsid w:val="00CE563D"/>
    <w:rsid w:val="00CE7CB7"/>
    <w:rsid w:val="00CE7EF4"/>
    <w:rsid w:val="00CF027A"/>
    <w:rsid w:val="00CF066E"/>
    <w:rsid w:val="00CF15E5"/>
    <w:rsid w:val="00CF2604"/>
    <w:rsid w:val="00CF41B6"/>
    <w:rsid w:val="00CF517F"/>
    <w:rsid w:val="00CF7662"/>
    <w:rsid w:val="00D002F9"/>
    <w:rsid w:val="00D004E4"/>
    <w:rsid w:val="00D009ED"/>
    <w:rsid w:val="00D014B8"/>
    <w:rsid w:val="00D04B84"/>
    <w:rsid w:val="00D04E11"/>
    <w:rsid w:val="00D053C2"/>
    <w:rsid w:val="00D05600"/>
    <w:rsid w:val="00D05D70"/>
    <w:rsid w:val="00D106B1"/>
    <w:rsid w:val="00D11EC7"/>
    <w:rsid w:val="00D127CA"/>
    <w:rsid w:val="00D12DD8"/>
    <w:rsid w:val="00D15688"/>
    <w:rsid w:val="00D15798"/>
    <w:rsid w:val="00D164CB"/>
    <w:rsid w:val="00D20E06"/>
    <w:rsid w:val="00D21165"/>
    <w:rsid w:val="00D2313A"/>
    <w:rsid w:val="00D23C0B"/>
    <w:rsid w:val="00D2499A"/>
    <w:rsid w:val="00D25360"/>
    <w:rsid w:val="00D25B02"/>
    <w:rsid w:val="00D27E33"/>
    <w:rsid w:val="00D30FBE"/>
    <w:rsid w:val="00D31333"/>
    <w:rsid w:val="00D3233D"/>
    <w:rsid w:val="00D326BA"/>
    <w:rsid w:val="00D3290B"/>
    <w:rsid w:val="00D342FB"/>
    <w:rsid w:val="00D34995"/>
    <w:rsid w:val="00D36308"/>
    <w:rsid w:val="00D366D8"/>
    <w:rsid w:val="00D372C2"/>
    <w:rsid w:val="00D42839"/>
    <w:rsid w:val="00D4355F"/>
    <w:rsid w:val="00D46646"/>
    <w:rsid w:val="00D46D87"/>
    <w:rsid w:val="00D47363"/>
    <w:rsid w:val="00D47963"/>
    <w:rsid w:val="00D511F2"/>
    <w:rsid w:val="00D5231F"/>
    <w:rsid w:val="00D5257E"/>
    <w:rsid w:val="00D52E57"/>
    <w:rsid w:val="00D5323C"/>
    <w:rsid w:val="00D54E56"/>
    <w:rsid w:val="00D55817"/>
    <w:rsid w:val="00D562A4"/>
    <w:rsid w:val="00D569B2"/>
    <w:rsid w:val="00D57B98"/>
    <w:rsid w:val="00D62C87"/>
    <w:rsid w:val="00D64A4F"/>
    <w:rsid w:val="00D654E6"/>
    <w:rsid w:val="00D664F5"/>
    <w:rsid w:val="00D7066D"/>
    <w:rsid w:val="00D712F0"/>
    <w:rsid w:val="00D718A8"/>
    <w:rsid w:val="00D718F0"/>
    <w:rsid w:val="00D71ED5"/>
    <w:rsid w:val="00D73723"/>
    <w:rsid w:val="00D7509D"/>
    <w:rsid w:val="00D755E7"/>
    <w:rsid w:val="00D75DC5"/>
    <w:rsid w:val="00D80C96"/>
    <w:rsid w:val="00D81BA5"/>
    <w:rsid w:val="00D84DEB"/>
    <w:rsid w:val="00D8538E"/>
    <w:rsid w:val="00D8620F"/>
    <w:rsid w:val="00D866DD"/>
    <w:rsid w:val="00D87A33"/>
    <w:rsid w:val="00D91CE9"/>
    <w:rsid w:val="00D93269"/>
    <w:rsid w:val="00D94BF0"/>
    <w:rsid w:val="00D95EC4"/>
    <w:rsid w:val="00D96E2C"/>
    <w:rsid w:val="00DA009C"/>
    <w:rsid w:val="00DA080D"/>
    <w:rsid w:val="00DA1EFB"/>
    <w:rsid w:val="00DA22DE"/>
    <w:rsid w:val="00DA2358"/>
    <w:rsid w:val="00DA3887"/>
    <w:rsid w:val="00DA563D"/>
    <w:rsid w:val="00DA7376"/>
    <w:rsid w:val="00DB01DA"/>
    <w:rsid w:val="00DB1898"/>
    <w:rsid w:val="00DB1A1A"/>
    <w:rsid w:val="00DB26BE"/>
    <w:rsid w:val="00DB2F2E"/>
    <w:rsid w:val="00DB3EF1"/>
    <w:rsid w:val="00DB42ED"/>
    <w:rsid w:val="00DB49E9"/>
    <w:rsid w:val="00DB719E"/>
    <w:rsid w:val="00DB793C"/>
    <w:rsid w:val="00DC1DBF"/>
    <w:rsid w:val="00DC643F"/>
    <w:rsid w:val="00DC67B6"/>
    <w:rsid w:val="00DD0B15"/>
    <w:rsid w:val="00DD21FB"/>
    <w:rsid w:val="00DD2ABF"/>
    <w:rsid w:val="00DD2E02"/>
    <w:rsid w:val="00DD3B6A"/>
    <w:rsid w:val="00DD41DC"/>
    <w:rsid w:val="00DD4D61"/>
    <w:rsid w:val="00DD5816"/>
    <w:rsid w:val="00DD6D3F"/>
    <w:rsid w:val="00DE0392"/>
    <w:rsid w:val="00DE2B56"/>
    <w:rsid w:val="00DE48E3"/>
    <w:rsid w:val="00DE4F3F"/>
    <w:rsid w:val="00DE63EA"/>
    <w:rsid w:val="00DE6CB0"/>
    <w:rsid w:val="00DE7B8C"/>
    <w:rsid w:val="00DF1DA5"/>
    <w:rsid w:val="00DF25A7"/>
    <w:rsid w:val="00DF300F"/>
    <w:rsid w:val="00DF59F8"/>
    <w:rsid w:val="00DF5C28"/>
    <w:rsid w:val="00DF79AD"/>
    <w:rsid w:val="00E03B57"/>
    <w:rsid w:val="00E047DB"/>
    <w:rsid w:val="00E05F19"/>
    <w:rsid w:val="00E07922"/>
    <w:rsid w:val="00E10A28"/>
    <w:rsid w:val="00E10A72"/>
    <w:rsid w:val="00E13DE9"/>
    <w:rsid w:val="00E144BB"/>
    <w:rsid w:val="00E146B8"/>
    <w:rsid w:val="00E14CAE"/>
    <w:rsid w:val="00E1647B"/>
    <w:rsid w:val="00E1702A"/>
    <w:rsid w:val="00E17E75"/>
    <w:rsid w:val="00E212A8"/>
    <w:rsid w:val="00E2343A"/>
    <w:rsid w:val="00E26E48"/>
    <w:rsid w:val="00E32FD9"/>
    <w:rsid w:val="00E3610B"/>
    <w:rsid w:val="00E37437"/>
    <w:rsid w:val="00E4046E"/>
    <w:rsid w:val="00E4361E"/>
    <w:rsid w:val="00E44441"/>
    <w:rsid w:val="00E44C3B"/>
    <w:rsid w:val="00E44D5E"/>
    <w:rsid w:val="00E44D69"/>
    <w:rsid w:val="00E452F8"/>
    <w:rsid w:val="00E45D6C"/>
    <w:rsid w:val="00E470A3"/>
    <w:rsid w:val="00E524BA"/>
    <w:rsid w:val="00E533E9"/>
    <w:rsid w:val="00E54EFF"/>
    <w:rsid w:val="00E55387"/>
    <w:rsid w:val="00E56F20"/>
    <w:rsid w:val="00E60243"/>
    <w:rsid w:val="00E62FF2"/>
    <w:rsid w:val="00E63CBF"/>
    <w:rsid w:val="00E65B85"/>
    <w:rsid w:val="00E7015D"/>
    <w:rsid w:val="00E7221D"/>
    <w:rsid w:val="00E727D5"/>
    <w:rsid w:val="00E72A07"/>
    <w:rsid w:val="00E73603"/>
    <w:rsid w:val="00E74270"/>
    <w:rsid w:val="00E75407"/>
    <w:rsid w:val="00E765C7"/>
    <w:rsid w:val="00E770CC"/>
    <w:rsid w:val="00E7767B"/>
    <w:rsid w:val="00E777F0"/>
    <w:rsid w:val="00E77AE4"/>
    <w:rsid w:val="00E8172E"/>
    <w:rsid w:val="00E83B93"/>
    <w:rsid w:val="00E84C8B"/>
    <w:rsid w:val="00E8711F"/>
    <w:rsid w:val="00E874EC"/>
    <w:rsid w:val="00E90993"/>
    <w:rsid w:val="00E914F2"/>
    <w:rsid w:val="00E91CBF"/>
    <w:rsid w:val="00E91CD0"/>
    <w:rsid w:val="00E942A6"/>
    <w:rsid w:val="00E95C19"/>
    <w:rsid w:val="00E95C8F"/>
    <w:rsid w:val="00E95D55"/>
    <w:rsid w:val="00E9705F"/>
    <w:rsid w:val="00EA08F7"/>
    <w:rsid w:val="00EA252F"/>
    <w:rsid w:val="00EA262F"/>
    <w:rsid w:val="00EA4917"/>
    <w:rsid w:val="00EA68E5"/>
    <w:rsid w:val="00EA7597"/>
    <w:rsid w:val="00EB0150"/>
    <w:rsid w:val="00EB0D93"/>
    <w:rsid w:val="00EB2033"/>
    <w:rsid w:val="00EB285A"/>
    <w:rsid w:val="00EB3312"/>
    <w:rsid w:val="00EB34E5"/>
    <w:rsid w:val="00EB371D"/>
    <w:rsid w:val="00EB3BF2"/>
    <w:rsid w:val="00EB5CE4"/>
    <w:rsid w:val="00EB5D5D"/>
    <w:rsid w:val="00EB6198"/>
    <w:rsid w:val="00EB6D5B"/>
    <w:rsid w:val="00EC0DB0"/>
    <w:rsid w:val="00EC0EFF"/>
    <w:rsid w:val="00EC1348"/>
    <w:rsid w:val="00EC2BF8"/>
    <w:rsid w:val="00EC676B"/>
    <w:rsid w:val="00ED05D3"/>
    <w:rsid w:val="00ED13BF"/>
    <w:rsid w:val="00ED1B48"/>
    <w:rsid w:val="00ED3F50"/>
    <w:rsid w:val="00ED4242"/>
    <w:rsid w:val="00ED538F"/>
    <w:rsid w:val="00ED5CC1"/>
    <w:rsid w:val="00ED6652"/>
    <w:rsid w:val="00ED66BC"/>
    <w:rsid w:val="00ED68BE"/>
    <w:rsid w:val="00EE003B"/>
    <w:rsid w:val="00EE0120"/>
    <w:rsid w:val="00EE0164"/>
    <w:rsid w:val="00EE03FC"/>
    <w:rsid w:val="00EE082A"/>
    <w:rsid w:val="00EE12B4"/>
    <w:rsid w:val="00EE2905"/>
    <w:rsid w:val="00EE41BC"/>
    <w:rsid w:val="00EE4367"/>
    <w:rsid w:val="00EF0883"/>
    <w:rsid w:val="00EF191F"/>
    <w:rsid w:val="00EF24AC"/>
    <w:rsid w:val="00EF2922"/>
    <w:rsid w:val="00F008FC"/>
    <w:rsid w:val="00F011C3"/>
    <w:rsid w:val="00F012D8"/>
    <w:rsid w:val="00F03332"/>
    <w:rsid w:val="00F0755D"/>
    <w:rsid w:val="00F07DED"/>
    <w:rsid w:val="00F10411"/>
    <w:rsid w:val="00F1117F"/>
    <w:rsid w:val="00F111B3"/>
    <w:rsid w:val="00F112F5"/>
    <w:rsid w:val="00F1258B"/>
    <w:rsid w:val="00F12A34"/>
    <w:rsid w:val="00F13581"/>
    <w:rsid w:val="00F149D6"/>
    <w:rsid w:val="00F14FF9"/>
    <w:rsid w:val="00F1589B"/>
    <w:rsid w:val="00F15F47"/>
    <w:rsid w:val="00F166EC"/>
    <w:rsid w:val="00F16F2A"/>
    <w:rsid w:val="00F203DA"/>
    <w:rsid w:val="00F21D4B"/>
    <w:rsid w:val="00F2275B"/>
    <w:rsid w:val="00F2276D"/>
    <w:rsid w:val="00F26BF4"/>
    <w:rsid w:val="00F2720E"/>
    <w:rsid w:val="00F2774B"/>
    <w:rsid w:val="00F31516"/>
    <w:rsid w:val="00F320FD"/>
    <w:rsid w:val="00F322A5"/>
    <w:rsid w:val="00F3369B"/>
    <w:rsid w:val="00F345B2"/>
    <w:rsid w:val="00F360EE"/>
    <w:rsid w:val="00F3683F"/>
    <w:rsid w:val="00F375BE"/>
    <w:rsid w:val="00F409A2"/>
    <w:rsid w:val="00F43720"/>
    <w:rsid w:val="00F445C9"/>
    <w:rsid w:val="00F44B78"/>
    <w:rsid w:val="00F45F64"/>
    <w:rsid w:val="00F476D2"/>
    <w:rsid w:val="00F47A7A"/>
    <w:rsid w:val="00F5311B"/>
    <w:rsid w:val="00F539E0"/>
    <w:rsid w:val="00F53F15"/>
    <w:rsid w:val="00F54FC1"/>
    <w:rsid w:val="00F60B72"/>
    <w:rsid w:val="00F60D88"/>
    <w:rsid w:val="00F61CB9"/>
    <w:rsid w:val="00F62ABB"/>
    <w:rsid w:val="00F63B04"/>
    <w:rsid w:val="00F64A01"/>
    <w:rsid w:val="00F65CC0"/>
    <w:rsid w:val="00F664DC"/>
    <w:rsid w:val="00F66CB2"/>
    <w:rsid w:val="00F70CD4"/>
    <w:rsid w:val="00F71F94"/>
    <w:rsid w:val="00F73A4E"/>
    <w:rsid w:val="00F7522E"/>
    <w:rsid w:val="00F75870"/>
    <w:rsid w:val="00F75F8E"/>
    <w:rsid w:val="00F76D44"/>
    <w:rsid w:val="00F776FB"/>
    <w:rsid w:val="00F77EFE"/>
    <w:rsid w:val="00F8004C"/>
    <w:rsid w:val="00F808DD"/>
    <w:rsid w:val="00F8224D"/>
    <w:rsid w:val="00F82615"/>
    <w:rsid w:val="00F83215"/>
    <w:rsid w:val="00F864D4"/>
    <w:rsid w:val="00F86DB4"/>
    <w:rsid w:val="00F87011"/>
    <w:rsid w:val="00F90BA1"/>
    <w:rsid w:val="00F92007"/>
    <w:rsid w:val="00F921EF"/>
    <w:rsid w:val="00F927EB"/>
    <w:rsid w:val="00F94243"/>
    <w:rsid w:val="00F94A45"/>
    <w:rsid w:val="00F953E6"/>
    <w:rsid w:val="00F9544B"/>
    <w:rsid w:val="00F95C3B"/>
    <w:rsid w:val="00F96539"/>
    <w:rsid w:val="00F970E5"/>
    <w:rsid w:val="00FA01BE"/>
    <w:rsid w:val="00FA029A"/>
    <w:rsid w:val="00FA31DF"/>
    <w:rsid w:val="00FA5A03"/>
    <w:rsid w:val="00FA5FDF"/>
    <w:rsid w:val="00FA7CCB"/>
    <w:rsid w:val="00FA7D29"/>
    <w:rsid w:val="00FB0FCE"/>
    <w:rsid w:val="00FB1A13"/>
    <w:rsid w:val="00FB20CF"/>
    <w:rsid w:val="00FB30B7"/>
    <w:rsid w:val="00FB4305"/>
    <w:rsid w:val="00FB4ACC"/>
    <w:rsid w:val="00FB605E"/>
    <w:rsid w:val="00FB6DAB"/>
    <w:rsid w:val="00FB7194"/>
    <w:rsid w:val="00FC069E"/>
    <w:rsid w:val="00FC2098"/>
    <w:rsid w:val="00FC2171"/>
    <w:rsid w:val="00FC2C3A"/>
    <w:rsid w:val="00FC398D"/>
    <w:rsid w:val="00FC422E"/>
    <w:rsid w:val="00FC4967"/>
    <w:rsid w:val="00FC50A7"/>
    <w:rsid w:val="00FC557E"/>
    <w:rsid w:val="00FC59FC"/>
    <w:rsid w:val="00FD0498"/>
    <w:rsid w:val="00FD077C"/>
    <w:rsid w:val="00FD1544"/>
    <w:rsid w:val="00FD2146"/>
    <w:rsid w:val="00FD25E4"/>
    <w:rsid w:val="00FD362C"/>
    <w:rsid w:val="00FD4DB0"/>
    <w:rsid w:val="00FD5BBD"/>
    <w:rsid w:val="00FD6197"/>
    <w:rsid w:val="00FD6B3E"/>
    <w:rsid w:val="00FD7638"/>
    <w:rsid w:val="00FD780E"/>
    <w:rsid w:val="00FE0B50"/>
    <w:rsid w:val="00FE1876"/>
    <w:rsid w:val="00FE5067"/>
    <w:rsid w:val="00FE5A79"/>
    <w:rsid w:val="00FE69A0"/>
    <w:rsid w:val="00FE6E69"/>
    <w:rsid w:val="00FF1909"/>
    <w:rsid w:val="00FF2C8B"/>
    <w:rsid w:val="00FF40CE"/>
    <w:rsid w:val="00FF4F00"/>
    <w:rsid w:val="00FF51BD"/>
    <w:rsid w:val="00FF5286"/>
    <w:rsid w:val="014AEDF2"/>
    <w:rsid w:val="0155B032"/>
    <w:rsid w:val="01C8EB64"/>
    <w:rsid w:val="02166FE7"/>
    <w:rsid w:val="0243E22D"/>
    <w:rsid w:val="03BBA930"/>
    <w:rsid w:val="03CFFD33"/>
    <w:rsid w:val="043B0BD0"/>
    <w:rsid w:val="04B70B6B"/>
    <w:rsid w:val="054B1B51"/>
    <w:rsid w:val="056CB3E4"/>
    <w:rsid w:val="0598A5DA"/>
    <w:rsid w:val="07AFFBBC"/>
    <w:rsid w:val="084765CB"/>
    <w:rsid w:val="08CD0AAB"/>
    <w:rsid w:val="0AA45772"/>
    <w:rsid w:val="0B24E22B"/>
    <w:rsid w:val="0BCE04E0"/>
    <w:rsid w:val="0CAD48E2"/>
    <w:rsid w:val="0CB0FE56"/>
    <w:rsid w:val="0CBB5656"/>
    <w:rsid w:val="0DBBAF2A"/>
    <w:rsid w:val="0F1C11F3"/>
    <w:rsid w:val="0FA48682"/>
    <w:rsid w:val="0FF81330"/>
    <w:rsid w:val="11CFA196"/>
    <w:rsid w:val="14778B88"/>
    <w:rsid w:val="1525D222"/>
    <w:rsid w:val="1532FF38"/>
    <w:rsid w:val="1592A050"/>
    <w:rsid w:val="15C726C2"/>
    <w:rsid w:val="15D742B5"/>
    <w:rsid w:val="15D93E04"/>
    <w:rsid w:val="15DCEF58"/>
    <w:rsid w:val="16169525"/>
    <w:rsid w:val="1664937F"/>
    <w:rsid w:val="1680BB57"/>
    <w:rsid w:val="16BF168E"/>
    <w:rsid w:val="174B3D96"/>
    <w:rsid w:val="1790F68F"/>
    <w:rsid w:val="190338E0"/>
    <w:rsid w:val="1BED9A84"/>
    <w:rsid w:val="1C2BED81"/>
    <w:rsid w:val="1D02AE1D"/>
    <w:rsid w:val="1D2B990E"/>
    <w:rsid w:val="1DD2CF13"/>
    <w:rsid w:val="1E32670F"/>
    <w:rsid w:val="1E3C4817"/>
    <w:rsid w:val="1EE1C371"/>
    <w:rsid w:val="1F5AC619"/>
    <w:rsid w:val="1F5E2B8D"/>
    <w:rsid w:val="1F89BB53"/>
    <w:rsid w:val="1FBD4D30"/>
    <w:rsid w:val="209455B9"/>
    <w:rsid w:val="217BD18A"/>
    <w:rsid w:val="21FBCBCE"/>
    <w:rsid w:val="2354500C"/>
    <w:rsid w:val="242E5779"/>
    <w:rsid w:val="250D00DC"/>
    <w:rsid w:val="252467E4"/>
    <w:rsid w:val="25955E04"/>
    <w:rsid w:val="25EB43ED"/>
    <w:rsid w:val="26416970"/>
    <w:rsid w:val="2710170C"/>
    <w:rsid w:val="27BA22DC"/>
    <w:rsid w:val="280D4654"/>
    <w:rsid w:val="29D3661C"/>
    <w:rsid w:val="2AA11DCB"/>
    <w:rsid w:val="2AE508C4"/>
    <w:rsid w:val="2B00AE2A"/>
    <w:rsid w:val="2B5D5738"/>
    <w:rsid w:val="2BAA1116"/>
    <w:rsid w:val="2DD6A5BC"/>
    <w:rsid w:val="2E9B3F7F"/>
    <w:rsid w:val="2F135A6F"/>
    <w:rsid w:val="2F6C3891"/>
    <w:rsid w:val="2F8343B7"/>
    <w:rsid w:val="2FA5904F"/>
    <w:rsid w:val="2FC21B28"/>
    <w:rsid w:val="30CB2DE1"/>
    <w:rsid w:val="32887156"/>
    <w:rsid w:val="3351D7D3"/>
    <w:rsid w:val="3527ED14"/>
    <w:rsid w:val="35587508"/>
    <w:rsid w:val="35C685F3"/>
    <w:rsid w:val="35CE1C49"/>
    <w:rsid w:val="3600D64D"/>
    <w:rsid w:val="3612A5FB"/>
    <w:rsid w:val="362330BD"/>
    <w:rsid w:val="3678CB8E"/>
    <w:rsid w:val="36B83E3E"/>
    <w:rsid w:val="385CD226"/>
    <w:rsid w:val="38717FC8"/>
    <w:rsid w:val="389F4185"/>
    <w:rsid w:val="3901D30A"/>
    <w:rsid w:val="3903160A"/>
    <w:rsid w:val="393B8A2D"/>
    <w:rsid w:val="3966A91A"/>
    <w:rsid w:val="3A3A141C"/>
    <w:rsid w:val="3B43D0C8"/>
    <w:rsid w:val="3BA75820"/>
    <w:rsid w:val="3BCE6BED"/>
    <w:rsid w:val="3E223321"/>
    <w:rsid w:val="3EEA22C6"/>
    <w:rsid w:val="3FFC7325"/>
    <w:rsid w:val="40E3C8D8"/>
    <w:rsid w:val="42492210"/>
    <w:rsid w:val="426F17EC"/>
    <w:rsid w:val="42F312CF"/>
    <w:rsid w:val="4340CF04"/>
    <w:rsid w:val="43A59E56"/>
    <w:rsid w:val="458D2AFA"/>
    <w:rsid w:val="46BCDA74"/>
    <w:rsid w:val="4701B4BD"/>
    <w:rsid w:val="474EF9CD"/>
    <w:rsid w:val="4799208B"/>
    <w:rsid w:val="47BC39F4"/>
    <w:rsid w:val="47E0C217"/>
    <w:rsid w:val="487ACD4B"/>
    <w:rsid w:val="498EF069"/>
    <w:rsid w:val="4A6E1DD3"/>
    <w:rsid w:val="4A8243C1"/>
    <w:rsid w:val="4B8E15AD"/>
    <w:rsid w:val="4BB927CE"/>
    <w:rsid w:val="4C012F7D"/>
    <w:rsid w:val="4C1BA83D"/>
    <w:rsid w:val="4CF93DB3"/>
    <w:rsid w:val="4D253624"/>
    <w:rsid w:val="4DB8998C"/>
    <w:rsid w:val="4E10CD32"/>
    <w:rsid w:val="4E11D4E4"/>
    <w:rsid w:val="4E9F9698"/>
    <w:rsid w:val="4F129936"/>
    <w:rsid w:val="4F1DDFC0"/>
    <w:rsid w:val="4FBAD3F0"/>
    <w:rsid w:val="502B8144"/>
    <w:rsid w:val="50633185"/>
    <w:rsid w:val="52366E70"/>
    <w:rsid w:val="52FC8A4A"/>
    <w:rsid w:val="536DABDC"/>
    <w:rsid w:val="5442A0FD"/>
    <w:rsid w:val="5616A3FB"/>
    <w:rsid w:val="56867CCA"/>
    <w:rsid w:val="56E4EC94"/>
    <w:rsid w:val="577154DF"/>
    <w:rsid w:val="57967FDB"/>
    <w:rsid w:val="585699B7"/>
    <w:rsid w:val="591C20F8"/>
    <w:rsid w:val="59E554BD"/>
    <w:rsid w:val="5AB3F54A"/>
    <w:rsid w:val="5B5706DF"/>
    <w:rsid w:val="5B9E9806"/>
    <w:rsid w:val="5BAA47F3"/>
    <w:rsid w:val="5C275496"/>
    <w:rsid w:val="5D369CCD"/>
    <w:rsid w:val="5DDC3891"/>
    <w:rsid w:val="5E1BBE58"/>
    <w:rsid w:val="5E57DFF5"/>
    <w:rsid w:val="5EC69644"/>
    <w:rsid w:val="5EDBB420"/>
    <w:rsid w:val="5FB3C8B6"/>
    <w:rsid w:val="5FC6FBCB"/>
    <w:rsid w:val="603374BF"/>
    <w:rsid w:val="61889BD9"/>
    <w:rsid w:val="61ADE837"/>
    <w:rsid w:val="638ADFB5"/>
    <w:rsid w:val="63D2E9C2"/>
    <w:rsid w:val="63DB99BF"/>
    <w:rsid w:val="643F3F39"/>
    <w:rsid w:val="646B3509"/>
    <w:rsid w:val="647EE7AC"/>
    <w:rsid w:val="649A117C"/>
    <w:rsid w:val="64B34957"/>
    <w:rsid w:val="67006807"/>
    <w:rsid w:val="674DB434"/>
    <w:rsid w:val="67B37DE6"/>
    <w:rsid w:val="67E47E4E"/>
    <w:rsid w:val="683F39B3"/>
    <w:rsid w:val="68FDE802"/>
    <w:rsid w:val="693B7466"/>
    <w:rsid w:val="6A33763D"/>
    <w:rsid w:val="6A5B2D29"/>
    <w:rsid w:val="6BD73279"/>
    <w:rsid w:val="6BEBB541"/>
    <w:rsid w:val="6D1386A2"/>
    <w:rsid w:val="6D18AB69"/>
    <w:rsid w:val="6D7FD125"/>
    <w:rsid w:val="6F341608"/>
    <w:rsid w:val="6FBEA5F6"/>
    <w:rsid w:val="6FCF332A"/>
    <w:rsid w:val="6FD3A6FA"/>
    <w:rsid w:val="7087E4AF"/>
    <w:rsid w:val="7096C0F3"/>
    <w:rsid w:val="739CF360"/>
    <w:rsid w:val="744FCAC4"/>
    <w:rsid w:val="745B0485"/>
    <w:rsid w:val="747931AA"/>
    <w:rsid w:val="74D5888C"/>
    <w:rsid w:val="75343AD2"/>
    <w:rsid w:val="753A8270"/>
    <w:rsid w:val="75E1F961"/>
    <w:rsid w:val="760D9CDB"/>
    <w:rsid w:val="7682409D"/>
    <w:rsid w:val="770FA0ED"/>
    <w:rsid w:val="77A7524A"/>
    <w:rsid w:val="77B0CE92"/>
    <w:rsid w:val="78FAF9F6"/>
    <w:rsid w:val="7A648DAD"/>
    <w:rsid w:val="7BB5DC35"/>
    <w:rsid w:val="7BCD1180"/>
    <w:rsid w:val="7CA9BEF8"/>
    <w:rsid w:val="7CB601E4"/>
    <w:rsid w:val="7D34F556"/>
    <w:rsid w:val="7DC37919"/>
    <w:rsid w:val="7DE78FB0"/>
    <w:rsid w:val="7E2C1C9D"/>
    <w:rsid w:val="7F71F332"/>
    <w:rsid w:val="7FA1A52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244"/>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AE0925"/>
    <w:pPr>
      <w:keepNext/>
      <w:keepLines/>
      <w:spacing w:before="480"/>
      <w:outlineLvl w:val="0"/>
    </w:pPr>
    <w:rPr>
      <w:rFonts w:eastAsiaTheme="majorEastAsia"/>
      <w:b/>
      <w:bCs/>
      <w:szCs w:val="32"/>
      <w:u w:val="single"/>
      <w:lang w:eastAsia="ja-JP"/>
    </w:rPr>
  </w:style>
  <w:style w:type="paragraph" w:styleId="Heading2">
    <w:name w:val="heading 2"/>
    <w:basedOn w:val="Normal"/>
    <w:next w:val="Normal"/>
    <w:link w:val="Heading2Char"/>
    <w:uiPriority w:val="9"/>
    <w:unhideWhenUsed/>
    <w:qFormat/>
    <w:rsid w:val="00AE0925"/>
    <w:pPr>
      <w:keepNext/>
      <w:keepLines/>
      <w:spacing w:before="200"/>
      <w:outlineLvl w:val="1"/>
    </w:pPr>
    <w:rPr>
      <w:rFonts w:eastAsiaTheme="majorEastAsia"/>
      <w:b/>
      <w:bCs/>
      <w:szCs w:val="26"/>
      <w:lang w:eastAsia="ja-JP"/>
    </w:rPr>
  </w:style>
  <w:style w:type="paragraph" w:styleId="Heading3">
    <w:name w:val="heading 3"/>
    <w:basedOn w:val="Normal"/>
    <w:next w:val="Normal"/>
    <w:link w:val="Heading3Char"/>
    <w:uiPriority w:val="9"/>
    <w:unhideWhenUsed/>
    <w:qFormat/>
    <w:rsid w:val="00AE0925"/>
    <w:pPr>
      <w:keepNext/>
      <w:keepLines/>
      <w:spacing w:before="200"/>
      <w:outlineLvl w:val="2"/>
    </w:pPr>
    <w:rPr>
      <w:rFonts w:eastAsiaTheme="majorEastAsia"/>
      <w:bCs/>
      <w:u w:val="single"/>
      <w:lang w:eastAsia="ja-JP"/>
    </w:rPr>
  </w:style>
  <w:style w:type="paragraph" w:styleId="Heading4">
    <w:name w:val="heading 4"/>
    <w:basedOn w:val="Normal"/>
    <w:next w:val="Normal"/>
    <w:link w:val="Heading4Char"/>
    <w:uiPriority w:val="9"/>
    <w:unhideWhenUsed/>
    <w:qFormat/>
    <w:rsid w:val="00F75870"/>
    <w:pPr>
      <w:keepNext/>
      <w:keepLines/>
      <w:spacing w:before="200"/>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25"/>
    <w:rPr>
      <w:rFonts w:ascii="Times New Roman" w:eastAsiaTheme="majorEastAsia" w:hAnsi="Times New Roman" w:cs="Times New Roman"/>
      <w:b/>
      <w:bCs/>
      <w:szCs w:val="32"/>
      <w:u w:val="single"/>
    </w:rPr>
  </w:style>
  <w:style w:type="paragraph" w:styleId="ListParagraph">
    <w:name w:val="List Paragraph"/>
    <w:basedOn w:val="Normal"/>
    <w:uiPriority w:val="34"/>
    <w:qFormat/>
    <w:rsid w:val="00492748"/>
    <w:pPr>
      <w:numPr>
        <w:numId w:val="3"/>
      </w:numPr>
      <w:contextualSpacing/>
    </w:pPr>
    <w:rPr>
      <w:rFonts w:asciiTheme="minorHAnsi" w:eastAsiaTheme="minorEastAsia" w:hAnsiTheme="minorHAnsi" w:cstheme="minorBidi"/>
      <w:lang w:eastAsia="ja-JP"/>
    </w:r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eastAsiaTheme="minorEastAsia" w:hAnsi="Tahoma" w:cs="Tahoma"/>
      <w:sz w:val="16"/>
      <w:szCs w:val="16"/>
      <w:lang w:eastAsia="ja-JP"/>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unhideWhenUsed/>
    <w:rsid w:val="00AD441F"/>
    <w:rPr>
      <w:sz w:val="16"/>
      <w:szCs w:val="16"/>
    </w:rPr>
  </w:style>
  <w:style w:type="paragraph" w:styleId="CommentText">
    <w:name w:val="annotation text"/>
    <w:basedOn w:val="Normal"/>
    <w:link w:val="CommentTextChar"/>
    <w:uiPriority w:val="99"/>
    <w:unhideWhenUsed/>
    <w:rsid w:val="00AD441F"/>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Revision">
    <w:name w:val="Revision"/>
    <w:hidden/>
    <w:uiPriority w:val="99"/>
    <w:semiHidden/>
    <w:rsid w:val="008B4B54"/>
  </w:style>
  <w:style w:type="paragraph" w:styleId="NoSpacing">
    <w:name w:val="No Spacing"/>
    <w:uiPriority w:val="1"/>
    <w:qFormat/>
    <w:rsid w:val="00E45D6C"/>
  </w:style>
  <w:style w:type="paragraph" w:styleId="EndnoteText">
    <w:name w:val="endnote text"/>
    <w:basedOn w:val="Normal"/>
    <w:link w:val="EndnoteTextChar"/>
    <w:unhideWhenUsed/>
    <w:rsid w:val="00737085"/>
    <w:rPr>
      <w:rFonts w:asciiTheme="minorHAnsi" w:eastAsiaTheme="minorEastAsia" w:hAnsiTheme="minorHAnsi" w:cstheme="minorBidi"/>
      <w:lang w:eastAsia="ja-JP"/>
    </w:rPr>
  </w:style>
  <w:style w:type="character" w:customStyle="1" w:styleId="EndnoteTextChar">
    <w:name w:val="Endnote Text Char"/>
    <w:basedOn w:val="DefaultParagraphFont"/>
    <w:link w:val="EndnoteText"/>
    <w:uiPriority w:val="99"/>
    <w:qFormat/>
    <w:rsid w:val="00737085"/>
  </w:style>
  <w:style w:type="character" w:styleId="EndnoteReference">
    <w:name w:val="endnote reference"/>
    <w:basedOn w:val="DefaultParagraphFont"/>
    <w:uiPriority w:val="99"/>
    <w:unhideWhenUsed/>
    <w:qFormat/>
    <w:rsid w:val="00737085"/>
    <w:rPr>
      <w:vertAlign w:val="superscript"/>
    </w:rPr>
  </w:style>
  <w:style w:type="paragraph" w:styleId="DocumentMap">
    <w:name w:val="Document Map"/>
    <w:basedOn w:val="Normal"/>
    <w:link w:val="DocumentMapChar"/>
    <w:uiPriority w:val="99"/>
    <w:semiHidden/>
    <w:unhideWhenUsed/>
    <w:rsid w:val="00C861F0"/>
    <w:rPr>
      <w:rFonts w:ascii="Tahoma" w:hAnsi="Tahoma" w:cs="Tahoma"/>
      <w:sz w:val="16"/>
      <w:szCs w:val="16"/>
    </w:rPr>
  </w:style>
  <w:style w:type="character" w:customStyle="1" w:styleId="DocumentMapChar">
    <w:name w:val="Document Map Char"/>
    <w:basedOn w:val="DefaultParagraphFont"/>
    <w:link w:val="DocumentMap"/>
    <w:uiPriority w:val="99"/>
    <w:semiHidden/>
    <w:rsid w:val="00C861F0"/>
    <w:rPr>
      <w:rFonts w:ascii="Tahoma" w:hAnsi="Tahoma" w:cs="Tahoma"/>
      <w:sz w:val="16"/>
      <w:szCs w:val="16"/>
    </w:rPr>
  </w:style>
  <w:style w:type="character" w:styleId="FollowedHyperlink">
    <w:name w:val="FollowedHyperlink"/>
    <w:basedOn w:val="DefaultParagraphFont"/>
    <w:uiPriority w:val="99"/>
    <w:semiHidden/>
    <w:unhideWhenUsed/>
    <w:rsid w:val="00F664DC"/>
    <w:rPr>
      <w:color w:val="800080" w:themeColor="followedHyperlink"/>
      <w:u w:val="single"/>
    </w:rPr>
  </w:style>
  <w:style w:type="character" w:customStyle="1" w:styleId="apple-converted-space">
    <w:name w:val="apple-converted-space"/>
    <w:basedOn w:val="DefaultParagraphFont"/>
    <w:rsid w:val="008A0B50"/>
  </w:style>
  <w:style w:type="character" w:customStyle="1" w:styleId="reference-text">
    <w:name w:val="reference-text"/>
    <w:basedOn w:val="DefaultParagraphFont"/>
    <w:rsid w:val="008A0B50"/>
  </w:style>
  <w:style w:type="paragraph" w:styleId="FootnoteText">
    <w:name w:val="footnote text"/>
    <w:basedOn w:val="Normal"/>
    <w:link w:val="FootnoteTextChar"/>
    <w:uiPriority w:val="99"/>
    <w:unhideWhenUsed/>
    <w:rsid w:val="00727638"/>
    <w:rPr>
      <w:rFonts w:asciiTheme="minorHAnsi" w:eastAsiaTheme="minorEastAsia" w:hAnsiTheme="minorHAnsi" w:cstheme="minorBidi"/>
      <w:lang w:eastAsia="ja-JP"/>
    </w:rPr>
  </w:style>
  <w:style w:type="character" w:customStyle="1" w:styleId="FootnoteTextChar">
    <w:name w:val="Footnote Text Char"/>
    <w:basedOn w:val="DefaultParagraphFont"/>
    <w:link w:val="FootnoteText"/>
    <w:uiPriority w:val="99"/>
    <w:rsid w:val="00727638"/>
  </w:style>
  <w:style w:type="character" w:styleId="FootnoteReference">
    <w:name w:val="footnote reference"/>
    <w:basedOn w:val="DefaultParagraphFont"/>
    <w:uiPriority w:val="99"/>
    <w:unhideWhenUsed/>
    <w:rsid w:val="00727638"/>
    <w:rPr>
      <w:vertAlign w:val="superscript"/>
    </w:rPr>
  </w:style>
  <w:style w:type="character" w:customStyle="1" w:styleId="Heading2Char">
    <w:name w:val="Heading 2 Char"/>
    <w:basedOn w:val="DefaultParagraphFont"/>
    <w:link w:val="Heading2"/>
    <w:uiPriority w:val="9"/>
    <w:rsid w:val="00AE0925"/>
    <w:rPr>
      <w:rFonts w:ascii="Times New Roman" w:eastAsiaTheme="majorEastAsia" w:hAnsi="Times New Roman" w:cs="Times New Roman"/>
      <w:b/>
      <w:bCs/>
      <w:szCs w:val="26"/>
    </w:rPr>
  </w:style>
  <w:style w:type="character" w:customStyle="1" w:styleId="Heading3Char">
    <w:name w:val="Heading 3 Char"/>
    <w:basedOn w:val="DefaultParagraphFont"/>
    <w:link w:val="Heading3"/>
    <w:uiPriority w:val="9"/>
    <w:rsid w:val="00AE0925"/>
    <w:rPr>
      <w:rFonts w:ascii="Times New Roman" w:eastAsiaTheme="majorEastAsia" w:hAnsi="Times New Roman" w:cs="Times New Roman"/>
      <w:bCs/>
      <w:u w:val="single"/>
    </w:rPr>
  </w:style>
  <w:style w:type="paragraph" w:styleId="TOCHeading">
    <w:name w:val="TOC Heading"/>
    <w:basedOn w:val="Heading1"/>
    <w:next w:val="Normal"/>
    <w:uiPriority w:val="39"/>
    <w:semiHidden/>
    <w:unhideWhenUsed/>
    <w:qFormat/>
    <w:rsid w:val="00AE0925"/>
    <w:pPr>
      <w:spacing w:line="276" w:lineRule="auto"/>
      <w:outlineLvl w:val="9"/>
    </w:pPr>
    <w:rPr>
      <w:rFonts w:asciiTheme="majorHAnsi" w:hAnsiTheme="majorHAnsi" w:cstheme="majorBidi"/>
      <w:color w:val="365F91" w:themeColor="accent1" w:themeShade="BF"/>
      <w:sz w:val="28"/>
      <w:szCs w:val="28"/>
      <w:u w:val="none"/>
      <w:lang w:val="fr-FR"/>
    </w:rPr>
  </w:style>
  <w:style w:type="paragraph" w:styleId="TOC1">
    <w:name w:val="toc 1"/>
    <w:basedOn w:val="Normal"/>
    <w:next w:val="Normal"/>
    <w:autoRedefine/>
    <w:uiPriority w:val="39"/>
    <w:unhideWhenUsed/>
    <w:rsid w:val="00AE0925"/>
    <w:pPr>
      <w:spacing w:before="240" w:after="120"/>
    </w:pPr>
    <w:rPr>
      <w:rFonts w:asciiTheme="minorHAnsi" w:eastAsiaTheme="minorEastAsia" w:hAnsiTheme="minorHAnsi" w:cstheme="minorBidi"/>
      <w:b/>
      <w:bCs/>
      <w:sz w:val="20"/>
      <w:szCs w:val="20"/>
      <w:lang w:eastAsia="ja-JP"/>
    </w:rPr>
  </w:style>
  <w:style w:type="paragraph" w:styleId="TOC2">
    <w:name w:val="toc 2"/>
    <w:basedOn w:val="Normal"/>
    <w:next w:val="Normal"/>
    <w:autoRedefine/>
    <w:uiPriority w:val="39"/>
    <w:unhideWhenUsed/>
    <w:rsid w:val="00AE0925"/>
    <w:pPr>
      <w:spacing w:before="120"/>
      <w:ind w:left="240"/>
    </w:pPr>
    <w:rPr>
      <w:rFonts w:asciiTheme="minorHAnsi" w:eastAsiaTheme="minorEastAsia" w:hAnsiTheme="minorHAnsi" w:cstheme="minorBidi"/>
      <w:i/>
      <w:iCs/>
      <w:sz w:val="20"/>
      <w:szCs w:val="20"/>
      <w:lang w:eastAsia="ja-JP"/>
    </w:rPr>
  </w:style>
  <w:style w:type="paragraph" w:styleId="TOC3">
    <w:name w:val="toc 3"/>
    <w:basedOn w:val="Normal"/>
    <w:next w:val="Normal"/>
    <w:autoRedefine/>
    <w:uiPriority w:val="39"/>
    <w:unhideWhenUsed/>
    <w:rsid w:val="00AE0925"/>
    <w:pPr>
      <w:ind w:left="480"/>
    </w:pPr>
    <w:rPr>
      <w:rFonts w:asciiTheme="minorHAnsi" w:eastAsiaTheme="minorEastAsia" w:hAnsiTheme="minorHAnsi" w:cstheme="minorBidi"/>
      <w:sz w:val="20"/>
      <w:szCs w:val="20"/>
      <w:lang w:eastAsia="ja-JP"/>
    </w:rPr>
  </w:style>
  <w:style w:type="paragraph" w:styleId="TOC4">
    <w:name w:val="toc 4"/>
    <w:basedOn w:val="Normal"/>
    <w:next w:val="Normal"/>
    <w:autoRedefine/>
    <w:uiPriority w:val="39"/>
    <w:unhideWhenUsed/>
    <w:rsid w:val="00017065"/>
    <w:pPr>
      <w:ind w:left="720"/>
    </w:pPr>
    <w:rPr>
      <w:rFonts w:asciiTheme="minorHAnsi" w:eastAsiaTheme="minorEastAsia" w:hAnsiTheme="minorHAnsi" w:cstheme="minorBidi"/>
      <w:sz w:val="20"/>
      <w:szCs w:val="20"/>
      <w:lang w:eastAsia="ja-JP"/>
    </w:rPr>
  </w:style>
  <w:style w:type="paragraph" w:styleId="TOC5">
    <w:name w:val="toc 5"/>
    <w:basedOn w:val="Normal"/>
    <w:next w:val="Normal"/>
    <w:autoRedefine/>
    <w:uiPriority w:val="39"/>
    <w:unhideWhenUsed/>
    <w:rsid w:val="00017065"/>
    <w:pPr>
      <w:ind w:left="960"/>
    </w:pPr>
    <w:rPr>
      <w:rFonts w:asciiTheme="minorHAnsi" w:eastAsiaTheme="minorEastAsia" w:hAnsiTheme="minorHAnsi" w:cstheme="minorBidi"/>
      <w:sz w:val="20"/>
      <w:szCs w:val="20"/>
      <w:lang w:eastAsia="ja-JP"/>
    </w:rPr>
  </w:style>
  <w:style w:type="paragraph" w:styleId="TOC6">
    <w:name w:val="toc 6"/>
    <w:basedOn w:val="Normal"/>
    <w:next w:val="Normal"/>
    <w:autoRedefine/>
    <w:uiPriority w:val="39"/>
    <w:unhideWhenUsed/>
    <w:rsid w:val="00017065"/>
    <w:pPr>
      <w:ind w:left="1200"/>
    </w:pPr>
    <w:rPr>
      <w:rFonts w:asciiTheme="minorHAnsi" w:eastAsiaTheme="minorEastAsia" w:hAnsiTheme="minorHAnsi" w:cstheme="minorBidi"/>
      <w:sz w:val="20"/>
      <w:szCs w:val="20"/>
      <w:lang w:eastAsia="ja-JP"/>
    </w:rPr>
  </w:style>
  <w:style w:type="paragraph" w:styleId="TOC7">
    <w:name w:val="toc 7"/>
    <w:basedOn w:val="Normal"/>
    <w:next w:val="Normal"/>
    <w:autoRedefine/>
    <w:uiPriority w:val="39"/>
    <w:unhideWhenUsed/>
    <w:rsid w:val="00017065"/>
    <w:pPr>
      <w:ind w:left="1440"/>
    </w:pPr>
    <w:rPr>
      <w:rFonts w:asciiTheme="minorHAnsi" w:eastAsiaTheme="minorEastAsia" w:hAnsiTheme="minorHAnsi" w:cstheme="minorBidi"/>
      <w:sz w:val="20"/>
      <w:szCs w:val="20"/>
      <w:lang w:eastAsia="ja-JP"/>
    </w:rPr>
  </w:style>
  <w:style w:type="paragraph" w:styleId="TOC8">
    <w:name w:val="toc 8"/>
    <w:basedOn w:val="Normal"/>
    <w:next w:val="Normal"/>
    <w:autoRedefine/>
    <w:uiPriority w:val="39"/>
    <w:unhideWhenUsed/>
    <w:rsid w:val="00017065"/>
    <w:pPr>
      <w:ind w:left="1680"/>
    </w:pPr>
    <w:rPr>
      <w:rFonts w:asciiTheme="minorHAnsi" w:eastAsiaTheme="minorEastAsia" w:hAnsiTheme="minorHAnsi" w:cstheme="minorBidi"/>
      <w:sz w:val="20"/>
      <w:szCs w:val="20"/>
      <w:lang w:eastAsia="ja-JP"/>
    </w:rPr>
  </w:style>
  <w:style w:type="paragraph" w:styleId="TOC9">
    <w:name w:val="toc 9"/>
    <w:basedOn w:val="Normal"/>
    <w:next w:val="Normal"/>
    <w:autoRedefine/>
    <w:uiPriority w:val="39"/>
    <w:unhideWhenUsed/>
    <w:rsid w:val="00017065"/>
    <w:pPr>
      <w:ind w:left="1920"/>
    </w:pPr>
    <w:rPr>
      <w:rFonts w:asciiTheme="minorHAnsi" w:eastAsiaTheme="minorEastAsia" w:hAnsiTheme="minorHAnsi" w:cstheme="minorBidi"/>
      <w:sz w:val="20"/>
      <w:szCs w:val="20"/>
      <w:lang w:eastAsia="ja-JP"/>
    </w:rPr>
  </w:style>
  <w:style w:type="character" w:customStyle="1" w:styleId="UnresolvedMention1">
    <w:name w:val="Unresolved Mention1"/>
    <w:basedOn w:val="DefaultParagraphFont"/>
    <w:uiPriority w:val="99"/>
    <w:semiHidden/>
    <w:unhideWhenUsed/>
    <w:rsid w:val="009527C3"/>
    <w:rPr>
      <w:color w:val="605E5C"/>
      <w:shd w:val="clear" w:color="auto" w:fill="E1DFDD"/>
    </w:rPr>
  </w:style>
  <w:style w:type="paragraph" w:styleId="Bibliography">
    <w:name w:val="Bibliography"/>
    <w:basedOn w:val="Normal"/>
    <w:next w:val="Normal"/>
    <w:uiPriority w:val="37"/>
    <w:unhideWhenUsed/>
    <w:rsid w:val="00822BF3"/>
    <w:pPr>
      <w:ind w:left="720" w:hanging="720"/>
    </w:pPr>
    <w:rPr>
      <w:rFonts w:asciiTheme="minorHAnsi" w:eastAsiaTheme="minorEastAsia" w:hAnsiTheme="minorHAnsi" w:cstheme="minorBidi"/>
      <w:lang w:eastAsia="ja-JP"/>
    </w:rPr>
  </w:style>
  <w:style w:type="character" w:customStyle="1" w:styleId="UnresolvedMention2">
    <w:name w:val="Unresolved Mention2"/>
    <w:basedOn w:val="DefaultParagraphFont"/>
    <w:uiPriority w:val="99"/>
    <w:semiHidden/>
    <w:unhideWhenUsed/>
    <w:rsid w:val="007A3690"/>
    <w:rPr>
      <w:color w:val="605E5C"/>
      <w:shd w:val="clear" w:color="auto" w:fill="E1DFDD"/>
    </w:rPr>
  </w:style>
  <w:style w:type="character" w:customStyle="1" w:styleId="Aucun">
    <w:name w:val="Aucun"/>
    <w:qFormat/>
    <w:rsid w:val="0040596C"/>
  </w:style>
  <w:style w:type="character" w:customStyle="1" w:styleId="EndnoteAnchor">
    <w:name w:val="Endnote Anchor"/>
    <w:rsid w:val="0040596C"/>
    <w:rPr>
      <w:vertAlign w:val="superscript"/>
    </w:rPr>
  </w:style>
  <w:style w:type="paragraph" w:styleId="NormalWeb">
    <w:name w:val="Normal (Web)"/>
    <w:basedOn w:val="Normal"/>
    <w:uiPriority w:val="99"/>
    <w:semiHidden/>
    <w:unhideWhenUsed/>
    <w:rsid w:val="00AC7B32"/>
    <w:pPr>
      <w:spacing w:before="100" w:beforeAutospacing="1" w:after="100" w:afterAutospacing="1"/>
    </w:pPr>
    <w:rPr>
      <w:lang w:val="fr-FR" w:eastAsia="fr-FR"/>
    </w:rPr>
  </w:style>
  <w:style w:type="character" w:customStyle="1" w:styleId="Date1">
    <w:name w:val="Date1"/>
    <w:basedOn w:val="DefaultParagraphFont"/>
    <w:rsid w:val="00AA1592"/>
  </w:style>
  <w:style w:type="character" w:customStyle="1" w:styleId="hotkey-layer">
    <w:name w:val="hotkey-layer"/>
    <w:basedOn w:val="DefaultParagraphFont"/>
    <w:rsid w:val="001A3ACB"/>
  </w:style>
  <w:style w:type="character" w:customStyle="1" w:styleId="xhotkey-layer">
    <w:name w:val="x_hotkey-layer"/>
    <w:basedOn w:val="DefaultParagraphFont"/>
    <w:rsid w:val="00DD21FB"/>
  </w:style>
  <w:style w:type="character" w:customStyle="1" w:styleId="Heading4Char">
    <w:name w:val="Heading 4 Char"/>
    <w:basedOn w:val="DefaultParagraphFont"/>
    <w:link w:val="Heading4"/>
    <w:uiPriority w:val="9"/>
    <w:rsid w:val="00F75870"/>
    <w:rPr>
      <w:rFonts w:ascii="Times New Roman" w:eastAsiaTheme="majorEastAsia" w:hAnsi="Times New Roman" w:cstheme="majorBidi"/>
      <w:bCs/>
      <w:iCs/>
      <w:u w:val="single"/>
      <w:lang w:eastAsia="en-US"/>
    </w:rPr>
  </w:style>
  <w:style w:type="character" w:customStyle="1" w:styleId="eop">
    <w:name w:val="eop"/>
    <w:basedOn w:val="DefaultParagraphFont"/>
    <w:rsid w:val="00F808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244"/>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AE0925"/>
    <w:pPr>
      <w:keepNext/>
      <w:keepLines/>
      <w:spacing w:before="480"/>
      <w:outlineLvl w:val="0"/>
    </w:pPr>
    <w:rPr>
      <w:rFonts w:eastAsiaTheme="majorEastAsia"/>
      <w:b/>
      <w:bCs/>
      <w:szCs w:val="32"/>
      <w:u w:val="single"/>
      <w:lang w:eastAsia="ja-JP"/>
    </w:rPr>
  </w:style>
  <w:style w:type="paragraph" w:styleId="Heading2">
    <w:name w:val="heading 2"/>
    <w:basedOn w:val="Normal"/>
    <w:next w:val="Normal"/>
    <w:link w:val="Heading2Char"/>
    <w:uiPriority w:val="9"/>
    <w:unhideWhenUsed/>
    <w:qFormat/>
    <w:rsid w:val="00AE0925"/>
    <w:pPr>
      <w:keepNext/>
      <w:keepLines/>
      <w:spacing w:before="200"/>
      <w:outlineLvl w:val="1"/>
    </w:pPr>
    <w:rPr>
      <w:rFonts w:eastAsiaTheme="majorEastAsia"/>
      <w:b/>
      <w:bCs/>
      <w:szCs w:val="26"/>
      <w:lang w:eastAsia="ja-JP"/>
    </w:rPr>
  </w:style>
  <w:style w:type="paragraph" w:styleId="Heading3">
    <w:name w:val="heading 3"/>
    <w:basedOn w:val="Normal"/>
    <w:next w:val="Normal"/>
    <w:link w:val="Heading3Char"/>
    <w:uiPriority w:val="9"/>
    <w:unhideWhenUsed/>
    <w:qFormat/>
    <w:rsid w:val="00AE0925"/>
    <w:pPr>
      <w:keepNext/>
      <w:keepLines/>
      <w:spacing w:before="200"/>
      <w:outlineLvl w:val="2"/>
    </w:pPr>
    <w:rPr>
      <w:rFonts w:eastAsiaTheme="majorEastAsia"/>
      <w:bCs/>
      <w:u w:val="single"/>
      <w:lang w:eastAsia="ja-JP"/>
    </w:rPr>
  </w:style>
  <w:style w:type="paragraph" w:styleId="Heading4">
    <w:name w:val="heading 4"/>
    <w:basedOn w:val="Normal"/>
    <w:next w:val="Normal"/>
    <w:link w:val="Heading4Char"/>
    <w:uiPriority w:val="9"/>
    <w:unhideWhenUsed/>
    <w:qFormat/>
    <w:rsid w:val="00F75870"/>
    <w:pPr>
      <w:keepNext/>
      <w:keepLines/>
      <w:spacing w:before="200"/>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25"/>
    <w:rPr>
      <w:rFonts w:ascii="Times New Roman" w:eastAsiaTheme="majorEastAsia" w:hAnsi="Times New Roman" w:cs="Times New Roman"/>
      <w:b/>
      <w:bCs/>
      <w:szCs w:val="32"/>
      <w:u w:val="single"/>
    </w:rPr>
  </w:style>
  <w:style w:type="paragraph" w:styleId="ListParagraph">
    <w:name w:val="List Paragraph"/>
    <w:basedOn w:val="Normal"/>
    <w:uiPriority w:val="34"/>
    <w:qFormat/>
    <w:rsid w:val="00492748"/>
    <w:pPr>
      <w:numPr>
        <w:numId w:val="3"/>
      </w:numPr>
      <w:contextualSpacing/>
    </w:pPr>
    <w:rPr>
      <w:rFonts w:asciiTheme="minorHAnsi" w:eastAsiaTheme="minorEastAsia" w:hAnsiTheme="minorHAnsi" w:cstheme="minorBidi"/>
      <w:lang w:eastAsia="ja-JP"/>
    </w:r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eastAsiaTheme="minorEastAsia" w:hAnsi="Tahoma" w:cs="Tahoma"/>
      <w:sz w:val="16"/>
      <w:szCs w:val="16"/>
      <w:lang w:eastAsia="ja-JP"/>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unhideWhenUsed/>
    <w:rsid w:val="00AD441F"/>
    <w:rPr>
      <w:sz w:val="16"/>
      <w:szCs w:val="16"/>
    </w:rPr>
  </w:style>
  <w:style w:type="paragraph" w:styleId="CommentText">
    <w:name w:val="annotation text"/>
    <w:basedOn w:val="Normal"/>
    <w:link w:val="CommentTextChar"/>
    <w:uiPriority w:val="99"/>
    <w:unhideWhenUsed/>
    <w:rsid w:val="00AD441F"/>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Revision">
    <w:name w:val="Revision"/>
    <w:hidden/>
    <w:uiPriority w:val="99"/>
    <w:semiHidden/>
    <w:rsid w:val="008B4B54"/>
  </w:style>
  <w:style w:type="paragraph" w:styleId="NoSpacing">
    <w:name w:val="No Spacing"/>
    <w:uiPriority w:val="1"/>
    <w:qFormat/>
    <w:rsid w:val="00E45D6C"/>
  </w:style>
  <w:style w:type="paragraph" w:styleId="EndnoteText">
    <w:name w:val="endnote text"/>
    <w:basedOn w:val="Normal"/>
    <w:link w:val="EndnoteTextChar"/>
    <w:unhideWhenUsed/>
    <w:rsid w:val="00737085"/>
    <w:rPr>
      <w:rFonts w:asciiTheme="minorHAnsi" w:eastAsiaTheme="minorEastAsia" w:hAnsiTheme="minorHAnsi" w:cstheme="minorBidi"/>
      <w:lang w:eastAsia="ja-JP"/>
    </w:rPr>
  </w:style>
  <w:style w:type="character" w:customStyle="1" w:styleId="EndnoteTextChar">
    <w:name w:val="Endnote Text Char"/>
    <w:basedOn w:val="DefaultParagraphFont"/>
    <w:link w:val="EndnoteText"/>
    <w:uiPriority w:val="99"/>
    <w:qFormat/>
    <w:rsid w:val="00737085"/>
  </w:style>
  <w:style w:type="character" w:styleId="EndnoteReference">
    <w:name w:val="endnote reference"/>
    <w:basedOn w:val="DefaultParagraphFont"/>
    <w:uiPriority w:val="99"/>
    <w:unhideWhenUsed/>
    <w:qFormat/>
    <w:rsid w:val="00737085"/>
    <w:rPr>
      <w:vertAlign w:val="superscript"/>
    </w:rPr>
  </w:style>
  <w:style w:type="paragraph" w:styleId="DocumentMap">
    <w:name w:val="Document Map"/>
    <w:basedOn w:val="Normal"/>
    <w:link w:val="DocumentMapChar"/>
    <w:uiPriority w:val="99"/>
    <w:semiHidden/>
    <w:unhideWhenUsed/>
    <w:rsid w:val="00C861F0"/>
    <w:rPr>
      <w:rFonts w:ascii="Tahoma" w:hAnsi="Tahoma" w:cs="Tahoma"/>
      <w:sz w:val="16"/>
      <w:szCs w:val="16"/>
    </w:rPr>
  </w:style>
  <w:style w:type="character" w:customStyle="1" w:styleId="DocumentMapChar">
    <w:name w:val="Document Map Char"/>
    <w:basedOn w:val="DefaultParagraphFont"/>
    <w:link w:val="DocumentMap"/>
    <w:uiPriority w:val="99"/>
    <w:semiHidden/>
    <w:rsid w:val="00C861F0"/>
    <w:rPr>
      <w:rFonts w:ascii="Tahoma" w:hAnsi="Tahoma" w:cs="Tahoma"/>
      <w:sz w:val="16"/>
      <w:szCs w:val="16"/>
    </w:rPr>
  </w:style>
  <w:style w:type="character" w:styleId="FollowedHyperlink">
    <w:name w:val="FollowedHyperlink"/>
    <w:basedOn w:val="DefaultParagraphFont"/>
    <w:uiPriority w:val="99"/>
    <w:semiHidden/>
    <w:unhideWhenUsed/>
    <w:rsid w:val="00F664DC"/>
    <w:rPr>
      <w:color w:val="800080" w:themeColor="followedHyperlink"/>
      <w:u w:val="single"/>
    </w:rPr>
  </w:style>
  <w:style w:type="character" w:customStyle="1" w:styleId="apple-converted-space">
    <w:name w:val="apple-converted-space"/>
    <w:basedOn w:val="DefaultParagraphFont"/>
    <w:rsid w:val="008A0B50"/>
  </w:style>
  <w:style w:type="character" w:customStyle="1" w:styleId="reference-text">
    <w:name w:val="reference-text"/>
    <w:basedOn w:val="DefaultParagraphFont"/>
    <w:rsid w:val="008A0B50"/>
  </w:style>
  <w:style w:type="paragraph" w:styleId="FootnoteText">
    <w:name w:val="footnote text"/>
    <w:basedOn w:val="Normal"/>
    <w:link w:val="FootnoteTextChar"/>
    <w:uiPriority w:val="99"/>
    <w:unhideWhenUsed/>
    <w:rsid w:val="00727638"/>
    <w:rPr>
      <w:rFonts w:asciiTheme="minorHAnsi" w:eastAsiaTheme="minorEastAsia" w:hAnsiTheme="minorHAnsi" w:cstheme="minorBidi"/>
      <w:lang w:eastAsia="ja-JP"/>
    </w:rPr>
  </w:style>
  <w:style w:type="character" w:customStyle="1" w:styleId="FootnoteTextChar">
    <w:name w:val="Footnote Text Char"/>
    <w:basedOn w:val="DefaultParagraphFont"/>
    <w:link w:val="FootnoteText"/>
    <w:uiPriority w:val="99"/>
    <w:rsid w:val="00727638"/>
  </w:style>
  <w:style w:type="character" w:styleId="FootnoteReference">
    <w:name w:val="footnote reference"/>
    <w:basedOn w:val="DefaultParagraphFont"/>
    <w:uiPriority w:val="99"/>
    <w:unhideWhenUsed/>
    <w:rsid w:val="00727638"/>
    <w:rPr>
      <w:vertAlign w:val="superscript"/>
    </w:rPr>
  </w:style>
  <w:style w:type="character" w:customStyle="1" w:styleId="Heading2Char">
    <w:name w:val="Heading 2 Char"/>
    <w:basedOn w:val="DefaultParagraphFont"/>
    <w:link w:val="Heading2"/>
    <w:uiPriority w:val="9"/>
    <w:rsid w:val="00AE0925"/>
    <w:rPr>
      <w:rFonts w:ascii="Times New Roman" w:eastAsiaTheme="majorEastAsia" w:hAnsi="Times New Roman" w:cs="Times New Roman"/>
      <w:b/>
      <w:bCs/>
      <w:szCs w:val="26"/>
    </w:rPr>
  </w:style>
  <w:style w:type="character" w:customStyle="1" w:styleId="Heading3Char">
    <w:name w:val="Heading 3 Char"/>
    <w:basedOn w:val="DefaultParagraphFont"/>
    <w:link w:val="Heading3"/>
    <w:uiPriority w:val="9"/>
    <w:rsid w:val="00AE0925"/>
    <w:rPr>
      <w:rFonts w:ascii="Times New Roman" w:eastAsiaTheme="majorEastAsia" w:hAnsi="Times New Roman" w:cs="Times New Roman"/>
      <w:bCs/>
      <w:u w:val="single"/>
    </w:rPr>
  </w:style>
  <w:style w:type="paragraph" w:styleId="TOCHeading">
    <w:name w:val="TOC Heading"/>
    <w:basedOn w:val="Heading1"/>
    <w:next w:val="Normal"/>
    <w:uiPriority w:val="39"/>
    <w:semiHidden/>
    <w:unhideWhenUsed/>
    <w:qFormat/>
    <w:rsid w:val="00AE0925"/>
    <w:pPr>
      <w:spacing w:line="276" w:lineRule="auto"/>
      <w:outlineLvl w:val="9"/>
    </w:pPr>
    <w:rPr>
      <w:rFonts w:asciiTheme="majorHAnsi" w:hAnsiTheme="majorHAnsi" w:cstheme="majorBidi"/>
      <w:color w:val="365F91" w:themeColor="accent1" w:themeShade="BF"/>
      <w:sz w:val="28"/>
      <w:szCs w:val="28"/>
      <w:u w:val="none"/>
      <w:lang w:val="fr-FR"/>
    </w:rPr>
  </w:style>
  <w:style w:type="paragraph" w:styleId="TOC1">
    <w:name w:val="toc 1"/>
    <w:basedOn w:val="Normal"/>
    <w:next w:val="Normal"/>
    <w:autoRedefine/>
    <w:uiPriority w:val="39"/>
    <w:unhideWhenUsed/>
    <w:rsid w:val="00AE0925"/>
    <w:pPr>
      <w:spacing w:before="240" w:after="120"/>
    </w:pPr>
    <w:rPr>
      <w:rFonts w:asciiTheme="minorHAnsi" w:eastAsiaTheme="minorEastAsia" w:hAnsiTheme="minorHAnsi" w:cstheme="minorBidi"/>
      <w:b/>
      <w:bCs/>
      <w:sz w:val="20"/>
      <w:szCs w:val="20"/>
      <w:lang w:eastAsia="ja-JP"/>
    </w:rPr>
  </w:style>
  <w:style w:type="paragraph" w:styleId="TOC2">
    <w:name w:val="toc 2"/>
    <w:basedOn w:val="Normal"/>
    <w:next w:val="Normal"/>
    <w:autoRedefine/>
    <w:uiPriority w:val="39"/>
    <w:unhideWhenUsed/>
    <w:rsid w:val="00AE0925"/>
    <w:pPr>
      <w:spacing w:before="120"/>
      <w:ind w:left="240"/>
    </w:pPr>
    <w:rPr>
      <w:rFonts w:asciiTheme="minorHAnsi" w:eastAsiaTheme="minorEastAsia" w:hAnsiTheme="minorHAnsi" w:cstheme="minorBidi"/>
      <w:i/>
      <w:iCs/>
      <w:sz w:val="20"/>
      <w:szCs w:val="20"/>
      <w:lang w:eastAsia="ja-JP"/>
    </w:rPr>
  </w:style>
  <w:style w:type="paragraph" w:styleId="TOC3">
    <w:name w:val="toc 3"/>
    <w:basedOn w:val="Normal"/>
    <w:next w:val="Normal"/>
    <w:autoRedefine/>
    <w:uiPriority w:val="39"/>
    <w:unhideWhenUsed/>
    <w:rsid w:val="00AE0925"/>
    <w:pPr>
      <w:ind w:left="480"/>
    </w:pPr>
    <w:rPr>
      <w:rFonts w:asciiTheme="minorHAnsi" w:eastAsiaTheme="minorEastAsia" w:hAnsiTheme="minorHAnsi" w:cstheme="minorBidi"/>
      <w:sz w:val="20"/>
      <w:szCs w:val="20"/>
      <w:lang w:eastAsia="ja-JP"/>
    </w:rPr>
  </w:style>
  <w:style w:type="paragraph" w:styleId="TOC4">
    <w:name w:val="toc 4"/>
    <w:basedOn w:val="Normal"/>
    <w:next w:val="Normal"/>
    <w:autoRedefine/>
    <w:uiPriority w:val="39"/>
    <w:unhideWhenUsed/>
    <w:rsid w:val="00017065"/>
    <w:pPr>
      <w:ind w:left="720"/>
    </w:pPr>
    <w:rPr>
      <w:rFonts w:asciiTheme="minorHAnsi" w:eastAsiaTheme="minorEastAsia" w:hAnsiTheme="minorHAnsi" w:cstheme="minorBidi"/>
      <w:sz w:val="20"/>
      <w:szCs w:val="20"/>
      <w:lang w:eastAsia="ja-JP"/>
    </w:rPr>
  </w:style>
  <w:style w:type="paragraph" w:styleId="TOC5">
    <w:name w:val="toc 5"/>
    <w:basedOn w:val="Normal"/>
    <w:next w:val="Normal"/>
    <w:autoRedefine/>
    <w:uiPriority w:val="39"/>
    <w:unhideWhenUsed/>
    <w:rsid w:val="00017065"/>
    <w:pPr>
      <w:ind w:left="960"/>
    </w:pPr>
    <w:rPr>
      <w:rFonts w:asciiTheme="minorHAnsi" w:eastAsiaTheme="minorEastAsia" w:hAnsiTheme="minorHAnsi" w:cstheme="minorBidi"/>
      <w:sz w:val="20"/>
      <w:szCs w:val="20"/>
      <w:lang w:eastAsia="ja-JP"/>
    </w:rPr>
  </w:style>
  <w:style w:type="paragraph" w:styleId="TOC6">
    <w:name w:val="toc 6"/>
    <w:basedOn w:val="Normal"/>
    <w:next w:val="Normal"/>
    <w:autoRedefine/>
    <w:uiPriority w:val="39"/>
    <w:unhideWhenUsed/>
    <w:rsid w:val="00017065"/>
    <w:pPr>
      <w:ind w:left="1200"/>
    </w:pPr>
    <w:rPr>
      <w:rFonts w:asciiTheme="minorHAnsi" w:eastAsiaTheme="minorEastAsia" w:hAnsiTheme="minorHAnsi" w:cstheme="minorBidi"/>
      <w:sz w:val="20"/>
      <w:szCs w:val="20"/>
      <w:lang w:eastAsia="ja-JP"/>
    </w:rPr>
  </w:style>
  <w:style w:type="paragraph" w:styleId="TOC7">
    <w:name w:val="toc 7"/>
    <w:basedOn w:val="Normal"/>
    <w:next w:val="Normal"/>
    <w:autoRedefine/>
    <w:uiPriority w:val="39"/>
    <w:unhideWhenUsed/>
    <w:rsid w:val="00017065"/>
    <w:pPr>
      <w:ind w:left="1440"/>
    </w:pPr>
    <w:rPr>
      <w:rFonts w:asciiTheme="minorHAnsi" w:eastAsiaTheme="minorEastAsia" w:hAnsiTheme="minorHAnsi" w:cstheme="minorBidi"/>
      <w:sz w:val="20"/>
      <w:szCs w:val="20"/>
      <w:lang w:eastAsia="ja-JP"/>
    </w:rPr>
  </w:style>
  <w:style w:type="paragraph" w:styleId="TOC8">
    <w:name w:val="toc 8"/>
    <w:basedOn w:val="Normal"/>
    <w:next w:val="Normal"/>
    <w:autoRedefine/>
    <w:uiPriority w:val="39"/>
    <w:unhideWhenUsed/>
    <w:rsid w:val="00017065"/>
    <w:pPr>
      <w:ind w:left="1680"/>
    </w:pPr>
    <w:rPr>
      <w:rFonts w:asciiTheme="minorHAnsi" w:eastAsiaTheme="minorEastAsia" w:hAnsiTheme="minorHAnsi" w:cstheme="minorBidi"/>
      <w:sz w:val="20"/>
      <w:szCs w:val="20"/>
      <w:lang w:eastAsia="ja-JP"/>
    </w:rPr>
  </w:style>
  <w:style w:type="paragraph" w:styleId="TOC9">
    <w:name w:val="toc 9"/>
    <w:basedOn w:val="Normal"/>
    <w:next w:val="Normal"/>
    <w:autoRedefine/>
    <w:uiPriority w:val="39"/>
    <w:unhideWhenUsed/>
    <w:rsid w:val="00017065"/>
    <w:pPr>
      <w:ind w:left="1920"/>
    </w:pPr>
    <w:rPr>
      <w:rFonts w:asciiTheme="minorHAnsi" w:eastAsiaTheme="minorEastAsia" w:hAnsiTheme="minorHAnsi" w:cstheme="minorBidi"/>
      <w:sz w:val="20"/>
      <w:szCs w:val="20"/>
      <w:lang w:eastAsia="ja-JP"/>
    </w:rPr>
  </w:style>
  <w:style w:type="character" w:customStyle="1" w:styleId="UnresolvedMention1">
    <w:name w:val="Unresolved Mention1"/>
    <w:basedOn w:val="DefaultParagraphFont"/>
    <w:uiPriority w:val="99"/>
    <w:semiHidden/>
    <w:unhideWhenUsed/>
    <w:rsid w:val="009527C3"/>
    <w:rPr>
      <w:color w:val="605E5C"/>
      <w:shd w:val="clear" w:color="auto" w:fill="E1DFDD"/>
    </w:rPr>
  </w:style>
  <w:style w:type="paragraph" w:styleId="Bibliography">
    <w:name w:val="Bibliography"/>
    <w:basedOn w:val="Normal"/>
    <w:next w:val="Normal"/>
    <w:uiPriority w:val="37"/>
    <w:unhideWhenUsed/>
    <w:rsid w:val="00822BF3"/>
    <w:pPr>
      <w:ind w:left="720" w:hanging="720"/>
    </w:pPr>
    <w:rPr>
      <w:rFonts w:asciiTheme="minorHAnsi" w:eastAsiaTheme="minorEastAsia" w:hAnsiTheme="minorHAnsi" w:cstheme="minorBidi"/>
      <w:lang w:eastAsia="ja-JP"/>
    </w:rPr>
  </w:style>
  <w:style w:type="character" w:customStyle="1" w:styleId="UnresolvedMention2">
    <w:name w:val="Unresolved Mention2"/>
    <w:basedOn w:val="DefaultParagraphFont"/>
    <w:uiPriority w:val="99"/>
    <w:semiHidden/>
    <w:unhideWhenUsed/>
    <w:rsid w:val="007A3690"/>
    <w:rPr>
      <w:color w:val="605E5C"/>
      <w:shd w:val="clear" w:color="auto" w:fill="E1DFDD"/>
    </w:rPr>
  </w:style>
  <w:style w:type="character" w:customStyle="1" w:styleId="Aucun">
    <w:name w:val="Aucun"/>
    <w:qFormat/>
    <w:rsid w:val="0040596C"/>
  </w:style>
  <w:style w:type="character" w:customStyle="1" w:styleId="EndnoteAnchor">
    <w:name w:val="Endnote Anchor"/>
    <w:rsid w:val="0040596C"/>
    <w:rPr>
      <w:vertAlign w:val="superscript"/>
    </w:rPr>
  </w:style>
  <w:style w:type="paragraph" w:styleId="NormalWeb">
    <w:name w:val="Normal (Web)"/>
    <w:basedOn w:val="Normal"/>
    <w:uiPriority w:val="99"/>
    <w:semiHidden/>
    <w:unhideWhenUsed/>
    <w:rsid w:val="00AC7B32"/>
    <w:pPr>
      <w:spacing w:before="100" w:beforeAutospacing="1" w:after="100" w:afterAutospacing="1"/>
    </w:pPr>
    <w:rPr>
      <w:lang w:val="fr-FR" w:eastAsia="fr-FR"/>
    </w:rPr>
  </w:style>
  <w:style w:type="character" w:customStyle="1" w:styleId="Date1">
    <w:name w:val="Date1"/>
    <w:basedOn w:val="DefaultParagraphFont"/>
    <w:rsid w:val="00AA1592"/>
  </w:style>
  <w:style w:type="character" w:customStyle="1" w:styleId="hotkey-layer">
    <w:name w:val="hotkey-layer"/>
    <w:basedOn w:val="DefaultParagraphFont"/>
    <w:rsid w:val="001A3ACB"/>
  </w:style>
  <w:style w:type="character" w:customStyle="1" w:styleId="xhotkey-layer">
    <w:name w:val="x_hotkey-layer"/>
    <w:basedOn w:val="DefaultParagraphFont"/>
    <w:rsid w:val="00DD21FB"/>
  </w:style>
  <w:style w:type="character" w:customStyle="1" w:styleId="Heading4Char">
    <w:name w:val="Heading 4 Char"/>
    <w:basedOn w:val="DefaultParagraphFont"/>
    <w:link w:val="Heading4"/>
    <w:uiPriority w:val="9"/>
    <w:rsid w:val="00F75870"/>
    <w:rPr>
      <w:rFonts w:ascii="Times New Roman" w:eastAsiaTheme="majorEastAsia" w:hAnsi="Times New Roman" w:cstheme="majorBidi"/>
      <w:bCs/>
      <w:iCs/>
      <w:u w:val="single"/>
      <w:lang w:eastAsia="en-US"/>
    </w:rPr>
  </w:style>
  <w:style w:type="character" w:customStyle="1" w:styleId="eop">
    <w:name w:val="eop"/>
    <w:basedOn w:val="DefaultParagraphFont"/>
    <w:rsid w:val="00F80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920">
      <w:bodyDiv w:val="1"/>
      <w:marLeft w:val="0"/>
      <w:marRight w:val="0"/>
      <w:marTop w:val="0"/>
      <w:marBottom w:val="0"/>
      <w:divBdr>
        <w:top w:val="none" w:sz="0" w:space="0" w:color="auto"/>
        <w:left w:val="none" w:sz="0" w:space="0" w:color="auto"/>
        <w:bottom w:val="none" w:sz="0" w:space="0" w:color="auto"/>
        <w:right w:val="none" w:sz="0" w:space="0" w:color="auto"/>
      </w:divBdr>
    </w:div>
    <w:div w:id="11424081">
      <w:bodyDiv w:val="1"/>
      <w:marLeft w:val="0"/>
      <w:marRight w:val="0"/>
      <w:marTop w:val="0"/>
      <w:marBottom w:val="0"/>
      <w:divBdr>
        <w:top w:val="none" w:sz="0" w:space="0" w:color="auto"/>
        <w:left w:val="none" w:sz="0" w:space="0" w:color="auto"/>
        <w:bottom w:val="none" w:sz="0" w:space="0" w:color="auto"/>
        <w:right w:val="none" w:sz="0" w:space="0" w:color="auto"/>
      </w:divBdr>
    </w:div>
    <w:div w:id="96293741">
      <w:bodyDiv w:val="1"/>
      <w:marLeft w:val="0"/>
      <w:marRight w:val="0"/>
      <w:marTop w:val="0"/>
      <w:marBottom w:val="0"/>
      <w:divBdr>
        <w:top w:val="none" w:sz="0" w:space="0" w:color="auto"/>
        <w:left w:val="none" w:sz="0" w:space="0" w:color="auto"/>
        <w:bottom w:val="none" w:sz="0" w:space="0" w:color="auto"/>
        <w:right w:val="none" w:sz="0" w:space="0" w:color="auto"/>
      </w:divBdr>
    </w:div>
    <w:div w:id="266617395">
      <w:bodyDiv w:val="1"/>
      <w:marLeft w:val="0"/>
      <w:marRight w:val="0"/>
      <w:marTop w:val="0"/>
      <w:marBottom w:val="0"/>
      <w:divBdr>
        <w:top w:val="none" w:sz="0" w:space="0" w:color="auto"/>
        <w:left w:val="none" w:sz="0" w:space="0" w:color="auto"/>
        <w:bottom w:val="none" w:sz="0" w:space="0" w:color="auto"/>
        <w:right w:val="none" w:sz="0" w:space="0" w:color="auto"/>
      </w:divBdr>
    </w:div>
    <w:div w:id="269515770">
      <w:bodyDiv w:val="1"/>
      <w:marLeft w:val="0"/>
      <w:marRight w:val="0"/>
      <w:marTop w:val="0"/>
      <w:marBottom w:val="0"/>
      <w:divBdr>
        <w:top w:val="none" w:sz="0" w:space="0" w:color="auto"/>
        <w:left w:val="none" w:sz="0" w:space="0" w:color="auto"/>
        <w:bottom w:val="none" w:sz="0" w:space="0" w:color="auto"/>
        <w:right w:val="none" w:sz="0" w:space="0" w:color="auto"/>
      </w:divBdr>
      <w:divsChild>
        <w:div w:id="1718553411">
          <w:marLeft w:val="480"/>
          <w:marRight w:val="0"/>
          <w:marTop w:val="0"/>
          <w:marBottom w:val="0"/>
          <w:divBdr>
            <w:top w:val="none" w:sz="0" w:space="0" w:color="auto"/>
            <w:left w:val="none" w:sz="0" w:space="0" w:color="auto"/>
            <w:bottom w:val="none" w:sz="0" w:space="0" w:color="auto"/>
            <w:right w:val="none" w:sz="0" w:space="0" w:color="auto"/>
          </w:divBdr>
          <w:divsChild>
            <w:div w:id="10368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6111">
      <w:bodyDiv w:val="1"/>
      <w:marLeft w:val="0"/>
      <w:marRight w:val="0"/>
      <w:marTop w:val="0"/>
      <w:marBottom w:val="0"/>
      <w:divBdr>
        <w:top w:val="none" w:sz="0" w:space="0" w:color="auto"/>
        <w:left w:val="none" w:sz="0" w:space="0" w:color="auto"/>
        <w:bottom w:val="none" w:sz="0" w:space="0" w:color="auto"/>
        <w:right w:val="none" w:sz="0" w:space="0" w:color="auto"/>
      </w:divBdr>
      <w:divsChild>
        <w:div w:id="24261309">
          <w:marLeft w:val="0"/>
          <w:marRight w:val="0"/>
          <w:marTop w:val="0"/>
          <w:marBottom w:val="0"/>
          <w:divBdr>
            <w:top w:val="none" w:sz="0" w:space="0" w:color="auto"/>
            <w:left w:val="none" w:sz="0" w:space="0" w:color="auto"/>
            <w:bottom w:val="none" w:sz="0" w:space="0" w:color="auto"/>
            <w:right w:val="none" w:sz="0" w:space="0" w:color="auto"/>
          </w:divBdr>
        </w:div>
        <w:div w:id="138964527">
          <w:marLeft w:val="0"/>
          <w:marRight w:val="0"/>
          <w:marTop w:val="0"/>
          <w:marBottom w:val="0"/>
          <w:divBdr>
            <w:top w:val="none" w:sz="0" w:space="0" w:color="auto"/>
            <w:left w:val="none" w:sz="0" w:space="0" w:color="auto"/>
            <w:bottom w:val="none" w:sz="0" w:space="0" w:color="auto"/>
            <w:right w:val="none" w:sz="0" w:space="0" w:color="auto"/>
          </w:divBdr>
        </w:div>
        <w:div w:id="204416406">
          <w:marLeft w:val="0"/>
          <w:marRight w:val="0"/>
          <w:marTop w:val="0"/>
          <w:marBottom w:val="0"/>
          <w:divBdr>
            <w:top w:val="none" w:sz="0" w:space="0" w:color="auto"/>
            <w:left w:val="none" w:sz="0" w:space="0" w:color="auto"/>
            <w:bottom w:val="none" w:sz="0" w:space="0" w:color="auto"/>
            <w:right w:val="none" w:sz="0" w:space="0" w:color="auto"/>
          </w:divBdr>
        </w:div>
        <w:div w:id="383332870">
          <w:marLeft w:val="0"/>
          <w:marRight w:val="0"/>
          <w:marTop w:val="0"/>
          <w:marBottom w:val="0"/>
          <w:divBdr>
            <w:top w:val="none" w:sz="0" w:space="0" w:color="auto"/>
            <w:left w:val="none" w:sz="0" w:space="0" w:color="auto"/>
            <w:bottom w:val="none" w:sz="0" w:space="0" w:color="auto"/>
            <w:right w:val="none" w:sz="0" w:space="0" w:color="auto"/>
          </w:divBdr>
        </w:div>
        <w:div w:id="770927884">
          <w:marLeft w:val="0"/>
          <w:marRight w:val="0"/>
          <w:marTop w:val="0"/>
          <w:marBottom w:val="0"/>
          <w:divBdr>
            <w:top w:val="none" w:sz="0" w:space="0" w:color="auto"/>
            <w:left w:val="none" w:sz="0" w:space="0" w:color="auto"/>
            <w:bottom w:val="none" w:sz="0" w:space="0" w:color="auto"/>
            <w:right w:val="none" w:sz="0" w:space="0" w:color="auto"/>
          </w:divBdr>
        </w:div>
        <w:div w:id="781149468">
          <w:marLeft w:val="0"/>
          <w:marRight w:val="0"/>
          <w:marTop w:val="0"/>
          <w:marBottom w:val="0"/>
          <w:divBdr>
            <w:top w:val="none" w:sz="0" w:space="0" w:color="auto"/>
            <w:left w:val="none" w:sz="0" w:space="0" w:color="auto"/>
            <w:bottom w:val="none" w:sz="0" w:space="0" w:color="auto"/>
            <w:right w:val="none" w:sz="0" w:space="0" w:color="auto"/>
          </w:divBdr>
        </w:div>
        <w:div w:id="860361873">
          <w:marLeft w:val="0"/>
          <w:marRight w:val="0"/>
          <w:marTop w:val="0"/>
          <w:marBottom w:val="0"/>
          <w:divBdr>
            <w:top w:val="none" w:sz="0" w:space="0" w:color="auto"/>
            <w:left w:val="none" w:sz="0" w:space="0" w:color="auto"/>
            <w:bottom w:val="none" w:sz="0" w:space="0" w:color="auto"/>
            <w:right w:val="none" w:sz="0" w:space="0" w:color="auto"/>
          </w:divBdr>
        </w:div>
        <w:div w:id="1147164854">
          <w:marLeft w:val="0"/>
          <w:marRight w:val="0"/>
          <w:marTop w:val="0"/>
          <w:marBottom w:val="0"/>
          <w:divBdr>
            <w:top w:val="none" w:sz="0" w:space="0" w:color="auto"/>
            <w:left w:val="none" w:sz="0" w:space="0" w:color="auto"/>
            <w:bottom w:val="none" w:sz="0" w:space="0" w:color="auto"/>
            <w:right w:val="none" w:sz="0" w:space="0" w:color="auto"/>
          </w:divBdr>
        </w:div>
        <w:div w:id="1488594615">
          <w:marLeft w:val="0"/>
          <w:marRight w:val="0"/>
          <w:marTop w:val="0"/>
          <w:marBottom w:val="0"/>
          <w:divBdr>
            <w:top w:val="none" w:sz="0" w:space="0" w:color="auto"/>
            <w:left w:val="none" w:sz="0" w:space="0" w:color="auto"/>
            <w:bottom w:val="none" w:sz="0" w:space="0" w:color="auto"/>
            <w:right w:val="none" w:sz="0" w:space="0" w:color="auto"/>
          </w:divBdr>
        </w:div>
        <w:div w:id="1723628794">
          <w:marLeft w:val="0"/>
          <w:marRight w:val="0"/>
          <w:marTop w:val="0"/>
          <w:marBottom w:val="0"/>
          <w:divBdr>
            <w:top w:val="none" w:sz="0" w:space="0" w:color="auto"/>
            <w:left w:val="none" w:sz="0" w:space="0" w:color="auto"/>
            <w:bottom w:val="none" w:sz="0" w:space="0" w:color="auto"/>
            <w:right w:val="none" w:sz="0" w:space="0" w:color="auto"/>
          </w:divBdr>
        </w:div>
        <w:div w:id="1859079958">
          <w:marLeft w:val="0"/>
          <w:marRight w:val="0"/>
          <w:marTop w:val="0"/>
          <w:marBottom w:val="0"/>
          <w:divBdr>
            <w:top w:val="none" w:sz="0" w:space="0" w:color="auto"/>
            <w:left w:val="none" w:sz="0" w:space="0" w:color="auto"/>
            <w:bottom w:val="none" w:sz="0" w:space="0" w:color="auto"/>
            <w:right w:val="none" w:sz="0" w:space="0" w:color="auto"/>
          </w:divBdr>
        </w:div>
        <w:div w:id="2054646618">
          <w:marLeft w:val="0"/>
          <w:marRight w:val="0"/>
          <w:marTop w:val="0"/>
          <w:marBottom w:val="0"/>
          <w:divBdr>
            <w:top w:val="none" w:sz="0" w:space="0" w:color="auto"/>
            <w:left w:val="none" w:sz="0" w:space="0" w:color="auto"/>
            <w:bottom w:val="none" w:sz="0" w:space="0" w:color="auto"/>
            <w:right w:val="none" w:sz="0" w:space="0" w:color="auto"/>
          </w:divBdr>
        </w:div>
        <w:div w:id="2095080060">
          <w:marLeft w:val="0"/>
          <w:marRight w:val="0"/>
          <w:marTop w:val="0"/>
          <w:marBottom w:val="0"/>
          <w:divBdr>
            <w:top w:val="none" w:sz="0" w:space="0" w:color="auto"/>
            <w:left w:val="none" w:sz="0" w:space="0" w:color="auto"/>
            <w:bottom w:val="none" w:sz="0" w:space="0" w:color="auto"/>
            <w:right w:val="none" w:sz="0" w:space="0" w:color="auto"/>
          </w:divBdr>
        </w:div>
      </w:divsChild>
    </w:div>
    <w:div w:id="291250254">
      <w:bodyDiv w:val="1"/>
      <w:marLeft w:val="0"/>
      <w:marRight w:val="0"/>
      <w:marTop w:val="0"/>
      <w:marBottom w:val="0"/>
      <w:divBdr>
        <w:top w:val="none" w:sz="0" w:space="0" w:color="auto"/>
        <w:left w:val="none" w:sz="0" w:space="0" w:color="auto"/>
        <w:bottom w:val="none" w:sz="0" w:space="0" w:color="auto"/>
        <w:right w:val="none" w:sz="0" w:space="0" w:color="auto"/>
      </w:divBdr>
      <w:divsChild>
        <w:div w:id="170727212">
          <w:marLeft w:val="480"/>
          <w:marRight w:val="0"/>
          <w:marTop w:val="0"/>
          <w:marBottom w:val="0"/>
          <w:divBdr>
            <w:top w:val="none" w:sz="0" w:space="0" w:color="auto"/>
            <w:left w:val="none" w:sz="0" w:space="0" w:color="auto"/>
            <w:bottom w:val="none" w:sz="0" w:space="0" w:color="auto"/>
            <w:right w:val="none" w:sz="0" w:space="0" w:color="auto"/>
          </w:divBdr>
          <w:divsChild>
            <w:div w:id="16245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7828">
      <w:bodyDiv w:val="1"/>
      <w:marLeft w:val="0"/>
      <w:marRight w:val="0"/>
      <w:marTop w:val="0"/>
      <w:marBottom w:val="0"/>
      <w:divBdr>
        <w:top w:val="none" w:sz="0" w:space="0" w:color="auto"/>
        <w:left w:val="none" w:sz="0" w:space="0" w:color="auto"/>
        <w:bottom w:val="none" w:sz="0" w:space="0" w:color="auto"/>
        <w:right w:val="none" w:sz="0" w:space="0" w:color="auto"/>
      </w:divBdr>
    </w:div>
    <w:div w:id="429476512">
      <w:bodyDiv w:val="1"/>
      <w:marLeft w:val="0"/>
      <w:marRight w:val="0"/>
      <w:marTop w:val="0"/>
      <w:marBottom w:val="0"/>
      <w:divBdr>
        <w:top w:val="none" w:sz="0" w:space="0" w:color="auto"/>
        <w:left w:val="none" w:sz="0" w:space="0" w:color="auto"/>
        <w:bottom w:val="none" w:sz="0" w:space="0" w:color="auto"/>
        <w:right w:val="none" w:sz="0" w:space="0" w:color="auto"/>
      </w:divBdr>
    </w:div>
    <w:div w:id="433790465">
      <w:bodyDiv w:val="1"/>
      <w:marLeft w:val="0"/>
      <w:marRight w:val="0"/>
      <w:marTop w:val="0"/>
      <w:marBottom w:val="0"/>
      <w:divBdr>
        <w:top w:val="none" w:sz="0" w:space="0" w:color="auto"/>
        <w:left w:val="none" w:sz="0" w:space="0" w:color="auto"/>
        <w:bottom w:val="none" w:sz="0" w:space="0" w:color="auto"/>
        <w:right w:val="none" w:sz="0" w:space="0" w:color="auto"/>
      </w:divBdr>
      <w:divsChild>
        <w:div w:id="1608270923">
          <w:marLeft w:val="480"/>
          <w:marRight w:val="0"/>
          <w:marTop w:val="0"/>
          <w:marBottom w:val="0"/>
          <w:divBdr>
            <w:top w:val="none" w:sz="0" w:space="0" w:color="auto"/>
            <w:left w:val="none" w:sz="0" w:space="0" w:color="auto"/>
            <w:bottom w:val="none" w:sz="0" w:space="0" w:color="auto"/>
            <w:right w:val="none" w:sz="0" w:space="0" w:color="auto"/>
          </w:divBdr>
          <w:divsChild>
            <w:div w:id="15694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8223">
      <w:bodyDiv w:val="1"/>
      <w:marLeft w:val="0"/>
      <w:marRight w:val="0"/>
      <w:marTop w:val="0"/>
      <w:marBottom w:val="0"/>
      <w:divBdr>
        <w:top w:val="none" w:sz="0" w:space="0" w:color="auto"/>
        <w:left w:val="none" w:sz="0" w:space="0" w:color="auto"/>
        <w:bottom w:val="none" w:sz="0" w:space="0" w:color="auto"/>
        <w:right w:val="none" w:sz="0" w:space="0" w:color="auto"/>
      </w:divBdr>
    </w:div>
    <w:div w:id="487747834">
      <w:bodyDiv w:val="1"/>
      <w:marLeft w:val="0"/>
      <w:marRight w:val="0"/>
      <w:marTop w:val="0"/>
      <w:marBottom w:val="0"/>
      <w:divBdr>
        <w:top w:val="none" w:sz="0" w:space="0" w:color="auto"/>
        <w:left w:val="none" w:sz="0" w:space="0" w:color="auto"/>
        <w:bottom w:val="none" w:sz="0" w:space="0" w:color="auto"/>
        <w:right w:val="none" w:sz="0" w:space="0" w:color="auto"/>
      </w:divBdr>
      <w:divsChild>
        <w:div w:id="60714846">
          <w:marLeft w:val="0"/>
          <w:marRight w:val="0"/>
          <w:marTop w:val="0"/>
          <w:marBottom w:val="0"/>
          <w:divBdr>
            <w:top w:val="none" w:sz="0" w:space="0" w:color="auto"/>
            <w:left w:val="none" w:sz="0" w:space="0" w:color="auto"/>
            <w:bottom w:val="none" w:sz="0" w:space="0" w:color="auto"/>
            <w:right w:val="none" w:sz="0" w:space="0" w:color="auto"/>
          </w:divBdr>
          <w:divsChild>
            <w:div w:id="341661065">
              <w:marLeft w:val="0"/>
              <w:marRight w:val="0"/>
              <w:marTop w:val="0"/>
              <w:marBottom w:val="0"/>
              <w:divBdr>
                <w:top w:val="none" w:sz="0" w:space="0" w:color="auto"/>
                <w:left w:val="none" w:sz="0" w:space="0" w:color="auto"/>
                <w:bottom w:val="none" w:sz="0" w:space="0" w:color="auto"/>
                <w:right w:val="none" w:sz="0" w:space="0" w:color="auto"/>
              </w:divBdr>
              <w:divsChild>
                <w:div w:id="2025281589">
                  <w:marLeft w:val="0"/>
                  <w:marRight w:val="0"/>
                  <w:marTop w:val="0"/>
                  <w:marBottom w:val="0"/>
                  <w:divBdr>
                    <w:top w:val="none" w:sz="0" w:space="0" w:color="auto"/>
                    <w:left w:val="none" w:sz="0" w:space="0" w:color="auto"/>
                    <w:bottom w:val="single" w:sz="6" w:space="26" w:color="F9F9F9"/>
                    <w:right w:val="none" w:sz="0" w:space="0" w:color="auto"/>
                  </w:divBdr>
                  <w:divsChild>
                    <w:div w:id="1403213026">
                      <w:marLeft w:val="0"/>
                      <w:marRight w:val="0"/>
                      <w:marTop w:val="0"/>
                      <w:marBottom w:val="0"/>
                      <w:divBdr>
                        <w:top w:val="none" w:sz="0" w:space="0" w:color="auto"/>
                        <w:left w:val="none" w:sz="0" w:space="0" w:color="auto"/>
                        <w:bottom w:val="none" w:sz="0" w:space="0" w:color="auto"/>
                        <w:right w:val="none" w:sz="0" w:space="0" w:color="auto"/>
                      </w:divBdr>
                      <w:divsChild>
                        <w:div w:id="761490668">
                          <w:marLeft w:val="-375"/>
                          <w:marRight w:val="-375"/>
                          <w:marTop w:val="0"/>
                          <w:marBottom w:val="300"/>
                          <w:divBdr>
                            <w:top w:val="none" w:sz="0" w:space="0" w:color="auto"/>
                            <w:left w:val="none" w:sz="0" w:space="0" w:color="auto"/>
                            <w:bottom w:val="none" w:sz="0" w:space="0" w:color="auto"/>
                            <w:right w:val="none" w:sz="0" w:space="0" w:color="auto"/>
                          </w:divBdr>
                          <w:divsChild>
                            <w:div w:id="340206509">
                              <w:marLeft w:val="0"/>
                              <w:marRight w:val="0"/>
                              <w:marTop w:val="0"/>
                              <w:marBottom w:val="0"/>
                              <w:divBdr>
                                <w:top w:val="none" w:sz="0" w:space="0" w:color="auto"/>
                                <w:left w:val="none" w:sz="0" w:space="0" w:color="auto"/>
                                <w:bottom w:val="none" w:sz="0" w:space="0" w:color="auto"/>
                                <w:right w:val="none" w:sz="0" w:space="0" w:color="auto"/>
                              </w:divBdr>
                              <w:divsChild>
                                <w:div w:id="1874882949">
                                  <w:marLeft w:val="0"/>
                                  <w:marRight w:val="0"/>
                                  <w:marTop w:val="0"/>
                                  <w:marBottom w:val="0"/>
                                  <w:divBdr>
                                    <w:top w:val="none" w:sz="0" w:space="0" w:color="auto"/>
                                    <w:left w:val="none" w:sz="0" w:space="0" w:color="auto"/>
                                    <w:bottom w:val="none" w:sz="0" w:space="0" w:color="auto"/>
                                    <w:right w:val="none" w:sz="0" w:space="0" w:color="auto"/>
                                  </w:divBdr>
                                  <w:divsChild>
                                    <w:div w:id="1932011435">
                                      <w:marLeft w:val="0"/>
                                      <w:marRight w:val="0"/>
                                      <w:marTop w:val="0"/>
                                      <w:marBottom w:val="0"/>
                                      <w:divBdr>
                                        <w:top w:val="none" w:sz="0" w:space="0" w:color="auto"/>
                                        <w:left w:val="none" w:sz="0" w:space="0" w:color="auto"/>
                                        <w:bottom w:val="none" w:sz="0" w:space="0" w:color="auto"/>
                                        <w:right w:val="none" w:sz="0" w:space="0" w:color="auto"/>
                                      </w:divBdr>
                                      <w:divsChild>
                                        <w:div w:id="828441410">
                                          <w:marLeft w:val="0"/>
                                          <w:marRight w:val="0"/>
                                          <w:marTop w:val="150"/>
                                          <w:marBottom w:val="300"/>
                                          <w:divBdr>
                                            <w:top w:val="none" w:sz="0" w:space="0" w:color="auto"/>
                                            <w:left w:val="none" w:sz="0" w:space="0" w:color="auto"/>
                                            <w:bottom w:val="none" w:sz="0" w:space="0" w:color="auto"/>
                                            <w:right w:val="none" w:sz="0" w:space="0" w:color="auto"/>
                                          </w:divBdr>
                                          <w:divsChild>
                                            <w:div w:id="310258660">
                                              <w:marLeft w:val="0"/>
                                              <w:marRight w:val="0"/>
                                              <w:marTop w:val="0"/>
                                              <w:marBottom w:val="0"/>
                                              <w:divBdr>
                                                <w:top w:val="none" w:sz="0" w:space="0" w:color="auto"/>
                                                <w:left w:val="none" w:sz="0" w:space="0" w:color="auto"/>
                                                <w:bottom w:val="none" w:sz="0" w:space="0" w:color="auto"/>
                                                <w:right w:val="none" w:sz="0" w:space="0" w:color="auto"/>
                                              </w:divBdr>
                                            </w:div>
                                            <w:div w:id="18818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919789">
      <w:bodyDiv w:val="1"/>
      <w:marLeft w:val="0"/>
      <w:marRight w:val="0"/>
      <w:marTop w:val="0"/>
      <w:marBottom w:val="0"/>
      <w:divBdr>
        <w:top w:val="none" w:sz="0" w:space="0" w:color="auto"/>
        <w:left w:val="none" w:sz="0" w:space="0" w:color="auto"/>
        <w:bottom w:val="none" w:sz="0" w:space="0" w:color="auto"/>
        <w:right w:val="none" w:sz="0" w:space="0" w:color="auto"/>
      </w:divBdr>
      <w:divsChild>
        <w:div w:id="424151768">
          <w:marLeft w:val="480"/>
          <w:marRight w:val="0"/>
          <w:marTop w:val="0"/>
          <w:marBottom w:val="0"/>
          <w:divBdr>
            <w:top w:val="none" w:sz="0" w:space="0" w:color="auto"/>
            <w:left w:val="none" w:sz="0" w:space="0" w:color="auto"/>
            <w:bottom w:val="none" w:sz="0" w:space="0" w:color="auto"/>
            <w:right w:val="none" w:sz="0" w:space="0" w:color="auto"/>
          </w:divBdr>
          <w:divsChild>
            <w:div w:id="540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2469">
      <w:bodyDiv w:val="1"/>
      <w:marLeft w:val="0"/>
      <w:marRight w:val="0"/>
      <w:marTop w:val="0"/>
      <w:marBottom w:val="0"/>
      <w:divBdr>
        <w:top w:val="none" w:sz="0" w:space="0" w:color="auto"/>
        <w:left w:val="none" w:sz="0" w:space="0" w:color="auto"/>
        <w:bottom w:val="none" w:sz="0" w:space="0" w:color="auto"/>
        <w:right w:val="none" w:sz="0" w:space="0" w:color="auto"/>
      </w:divBdr>
      <w:divsChild>
        <w:div w:id="1766225836">
          <w:marLeft w:val="0"/>
          <w:marRight w:val="0"/>
          <w:marTop w:val="0"/>
          <w:marBottom w:val="0"/>
          <w:divBdr>
            <w:top w:val="none" w:sz="0" w:space="0" w:color="auto"/>
            <w:left w:val="none" w:sz="0" w:space="0" w:color="auto"/>
            <w:bottom w:val="none" w:sz="0" w:space="0" w:color="auto"/>
            <w:right w:val="none" w:sz="0" w:space="0" w:color="auto"/>
          </w:divBdr>
          <w:divsChild>
            <w:div w:id="12475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829">
      <w:bodyDiv w:val="1"/>
      <w:marLeft w:val="0"/>
      <w:marRight w:val="0"/>
      <w:marTop w:val="0"/>
      <w:marBottom w:val="0"/>
      <w:divBdr>
        <w:top w:val="none" w:sz="0" w:space="0" w:color="auto"/>
        <w:left w:val="none" w:sz="0" w:space="0" w:color="auto"/>
        <w:bottom w:val="none" w:sz="0" w:space="0" w:color="auto"/>
        <w:right w:val="none" w:sz="0" w:space="0" w:color="auto"/>
      </w:divBdr>
      <w:divsChild>
        <w:div w:id="1342660549">
          <w:marLeft w:val="480"/>
          <w:marRight w:val="0"/>
          <w:marTop w:val="0"/>
          <w:marBottom w:val="0"/>
          <w:divBdr>
            <w:top w:val="none" w:sz="0" w:space="0" w:color="auto"/>
            <w:left w:val="none" w:sz="0" w:space="0" w:color="auto"/>
            <w:bottom w:val="none" w:sz="0" w:space="0" w:color="auto"/>
            <w:right w:val="none" w:sz="0" w:space="0" w:color="auto"/>
          </w:divBdr>
          <w:divsChild>
            <w:div w:id="2622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1025">
      <w:bodyDiv w:val="1"/>
      <w:marLeft w:val="0"/>
      <w:marRight w:val="0"/>
      <w:marTop w:val="0"/>
      <w:marBottom w:val="0"/>
      <w:divBdr>
        <w:top w:val="none" w:sz="0" w:space="0" w:color="auto"/>
        <w:left w:val="none" w:sz="0" w:space="0" w:color="auto"/>
        <w:bottom w:val="none" w:sz="0" w:space="0" w:color="auto"/>
        <w:right w:val="none" w:sz="0" w:space="0" w:color="auto"/>
      </w:divBdr>
      <w:divsChild>
        <w:div w:id="492529922">
          <w:marLeft w:val="480"/>
          <w:marRight w:val="0"/>
          <w:marTop w:val="0"/>
          <w:marBottom w:val="0"/>
          <w:divBdr>
            <w:top w:val="none" w:sz="0" w:space="0" w:color="auto"/>
            <w:left w:val="none" w:sz="0" w:space="0" w:color="auto"/>
            <w:bottom w:val="none" w:sz="0" w:space="0" w:color="auto"/>
            <w:right w:val="none" w:sz="0" w:space="0" w:color="auto"/>
          </w:divBdr>
          <w:divsChild>
            <w:div w:id="3524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9231">
      <w:bodyDiv w:val="1"/>
      <w:marLeft w:val="0"/>
      <w:marRight w:val="0"/>
      <w:marTop w:val="0"/>
      <w:marBottom w:val="0"/>
      <w:divBdr>
        <w:top w:val="none" w:sz="0" w:space="0" w:color="auto"/>
        <w:left w:val="none" w:sz="0" w:space="0" w:color="auto"/>
        <w:bottom w:val="none" w:sz="0" w:space="0" w:color="auto"/>
        <w:right w:val="none" w:sz="0" w:space="0" w:color="auto"/>
      </w:divBdr>
    </w:div>
    <w:div w:id="650325774">
      <w:bodyDiv w:val="1"/>
      <w:marLeft w:val="0"/>
      <w:marRight w:val="0"/>
      <w:marTop w:val="0"/>
      <w:marBottom w:val="0"/>
      <w:divBdr>
        <w:top w:val="none" w:sz="0" w:space="0" w:color="auto"/>
        <w:left w:val="none" w:sz="0" w:space="0" w:color="auto"/>
        <w:bottom w:val="none" w:sz="0" w:space="0" w:color="auto"/>
        <w:right w:val="none" w:sz="0" w:space="0" w:color="auto"/>
      </w:divBdr>
    </w:div>
    <w:div w:id="875388404">
      <w:bodyDiv w:val="1"/>
      <w:marLeft w:val="0"/>
      <w:marRight w:val="0"/>
      <w:marTop w:val="0"/>
      <w:marBottom w:val="0"/>
      <w:divBdr>
        <w:top w:val="none" w:sz="0" w:space="0" w:color="auto"/>
        <w:left w:val="none" w:sz="0" w:space="0" w:color="auto"/>
        <w:bottom w:val="none" w:sz="0" w:space="0" w:color="auto"/>
        <w:right w:val="none" w:sz="0" w:space="0" w:color="auto"/>
      </w:divBdr>
    </w:div>
    <w:div w:id="877085322">
      <w:bodyDiv w:val="1"/>
      <w:marLeft w:val="0"/>
      <w:marRight w:val="0"/>
      <w:marTop w:val="0"/>
      <w:marBottom w:val="0"/>
      <w:divBdr>
        <w:top w:val="none" w:sz="0" w:space="0" w:color="auto"/>
        <w:left w:val="none" w:sz="0" w:space="0" w:color="auto"/>
        <w:bottom w:val="none" w:sz="0" w:space="0" w:color="auto"/>
        <w:right w:val="none" w:sz="0" w:space="0" w:color="auto"/>
      </w:divBdr>
    </w:div>
    <w:div w:id="916941536">
      <w:bodyDiv w:val="1"/>
      <w:marLeft w:val="0"/>
      <w:marRight w:val="0"/>
      <w:marTop w:val="0"/>
      <w:marBottom w:val="0"/>
      <w:divBdr>
        <w:top w:val="none" w:sz="0" w:space="0" w:color="auto"/>
        <w:left w:val="none" w:sz="0" w:space="0" w:color="auto"/>
        <w:bottom w:val="none" w:sz="0" w:space="0" w:color="auto"/>
        <w:right w:val="none" w:sz="0" w:space="0" w:color="auto"/>
      </w:divBdr>
    </w:div>
    <w:div w:id="1027485630">
      <w:bodyDiv w:val="1"/>
      <w:marLeft w:val="0"/>
      <w:marRight w:val="0"/>
      <w:marTop w:val="0"/>
      <w:marBottom w:val="0"/>
      <w:divBdr>
        <w:top w:val="none" w:sz="0" w:space="0" w:color="auto"/>
        <w:left w:val="none" w:sz="0" w:space="0" w:color="auto"/>
        <w:bottom w:val="none" w:sz="0" w:space="0" w:color="auto"/>
        <w:right w:val="none" w:sz="0" w:space="0" w:color="auto"/>
      </w:divBdr>
    </w:div>
    <w:div w:id="1068651188">
      <w:bodyDiv w:val="1"/>
      <w:marLeft w:val="0"/>
      <w:marRight w:val="0"/>
      <w:marTop w:val="0"/>
      <w:marBottom w:val="0"/>
      <w:divBdr>
        <w:top w:val="none" w:sz="0" w:space="0" w:color="auto"/>
        <w:left w:val="none" w:sz="0" w:space="0" w:color="auto"/>
        <w:bottom w:val="none" w:sz="0" w:space="0" w:color="auto"/>
        <w:right w:val="none" w:sz="0" w:space="0" w:color="auto"/>
      </w:divBdr>
    </w:div>
    <w:div w:id="1102997919">
      <w:bodyDiv w:val="1"/>
      <w:marLeft w:val="0"/>
      <w:marRight w:val="0"/>
      <w:marTop w:val="0"/>
      <w:marBottom w:val="0"/>
      <w:divBdr>
        <w:top w:val="none" w:sz="0" w:space="0" w:color="auto"/>
        <w:left w:val="none" w:sz="0" w:space="0" w:color="auto"/>
        <w:bottom w:val="none" w:sz="0" w:space="0" w:color="auto"/>
        <w:right w:val="none" w:sz="0" w:space="0" w:color="auto"/>
      </w:divBdr>
      <w:divsChild>
        <w:div w:id="631208588">
          <w:marLeft w:val="0"/>
          <w:marRight w:val="0"/>
          <w:marTop w:val="0"/>
          <w:marBottom w:val="0"/>
          <w:divBdr>
            <w:top w:val="none" w:sz="0" w:space="0" w:color="auto"/>
            <w:left w:val="none" w:sz="0" w:space="0" w:color="auto"/>
            <w:bottom w:val="none" w:sz="0" w:space="0" w:color="auto"/>
            <w:right w:val="none" w:sz="0" w:space="0" w:color="auto"/>
          </w:divBdr>
        </w:div>
        <w:div w:id="710762220">
          <w:marLeft w:val="0"/>
          <w:marRight w:val="0"/>
          <w:marTop w:val="0"/>
          <w:marBottom w:val="0"/>
          <w:divBdr>
            <w:top w:val="none" w:sz="0" w:space="0" w:color="auto"/>
            <w:left w:val="none" w:sz="0" w:space="0" w:color="auto"/>
            <w:bottom w:val="none" w:sz="0" w:space="0" w:color="auto"/>
            <w:right w:val="none" w:sz="0" w:space="0" w:color="auto"/>
          </w:divBdr>
        </w:div>
        <w:div w:id="1239512463">
          <w:marLeft w:val="0"/>
          <w:marRight w:val="0"/>
          <w:marTop w:val="0"/>
          <w:marBottom w:val="0"/>
          <w:divBdr>
            <w:top w:val="none" w:sz="0" w:space="0" w:color="auto"/>
            <w:left w:val="none" w:sz="0" w:space="0" w:color="auto"/>
            <w:bottom w:val="none" w:sz="0" w:space="0" w:color="auto"/>
            <w:right w:val="none" w:sz="0" w:space="0" w:color="auto"/>
          </w:divBdr>
        </w:div>
        <w:div w:id="1931936490">
          <w:marLeft w:val="0"/>
          <w:marRight w:val="0"/>
          <w:marTop w:val="0"/>
          <w:marBottom w:val="0"/>
          <w:divBdr>
            <w:top w:val="none" w:sz="0" w:space="0" w:color="auto"/>
            <w:left w:val="none" w:sz="0" w:space="0" w:color="auto"/>
            <w:bottom w:val="none" w:sz="0" w:space="0" w:color="auto"/>
            <w:right w:val="none" w:sz="0" w:space="0" w:color="auto"/>
          </w:divBdr>
        </w:div>
      </w:divsChild>
    </w:div>
    <w:div w:id="1158230906">
      <w:bodyDiv w:val="1"/>
      <w:marLeft w:val="0"/>
      <w:marRight w:val="0"/>
      <w:marTop w:val="0"/>
      <w:marBottom w:val="0"/>
      <w:divBdr>
        <w:top w:val="none" w:sz="0" w:space="0" w:color="auto"/>
        <w:left w:val="none" w:sz="0" w:space="0" w:color="auto"/>
        <w:bottom w:val="none" w:sz="0" w:space="0" w:color="auto"/>
        <w:right w:val="none" w:sz="0" w:space="0" w:color="auto"/>
      </w:divBdr>
    </w:div>
    <w:div w:id="1213005924">
      <w:bodyDiv w:val="1"/>
      <w:marLeft w:val="0"/>
      <w:marRight w:val="0"/>
      <w:marTop w:val="0"/>
      <w:marBottom w:val="0"/>
      <w:divBdr>
        <w:top w:val="none" w:sz="0" w:space="0" w:color="auto"/>
        <w:left w:val="none" w:sz="0" w:space="0" w:color="auto"/>
        <w:bottom w:val="none" w:sz="0" w:space="0" w:color="auto"/>
        <w:right w:val="none" w:sz="0" w:space="0" w:color="auto"/>
      </w:divBdr>
    </w:div>
    <w:div w:id="1236938789">
      <w:bodyDiv w:val="1"/>
      <w:marLeft w:val="0"/>
      <w:marRight w:val="0"/>
      <w:marTop w:val="0"/>
      <w:marBottom w:val="0"/>
      <w:divBdr>
        <w:top w:val="none" w:sz="0" w:space="0" w:color="auto"/>
        <w:left w:val="none" w:sz="0" w:space="0" w:color="auto"/>
        <w:bottom w:val="none" w:sz="0" w:space="0" w:color="auto"/>
        <w:right w:val="none" w:sz="0" w:space="0" w:color="auto"/>
      </w:divBdr>
      <w:divsChild>
        <w:div w:id="125321279">
          <w:marLeft w:val="48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9492">
      <w:bodyDiv w:val="1"/>
      <w:marLeft w:val="0"/>
      <w:marRight w:val="0"/>
      <w:marTop w:val="0"/>
      <w:marBottom w:val="0"/>
      <w:divBdr>
        <w:top w:val="none" w:sz="0" w:space="0" w:color="auto"/>
        <w:left w:val="none" w:sz="0" w:space="0" w:color="auto"/>
        <w:bottom w:val="none" w:sz="0" w:space="0" w:color="auto"/>
        <w:right w:val="none" w:sz="0" w:space="0" w:color="auto"/>
      </w:divBdr>
      <w:divsChild>
        <w:div w:id="1727023384">
          <w:marLeft w:val="480"/>
          <w:marRight w:val="0"/>
          <w:marTop w:val="0"/>
          <w:marBottom w:val="0"/>
          <w:divBdr>
            <w:top w:val="none" w:sz="0" w:space="0" w:color="auto"/>
            <w:left w:val="none" w:sz="0" w:space="0" w:color="auto"/>
            <w:bottom w:val="none" w:sz="0" w:space="0" w:color="auto"/>
            <w:right w:val="none" w:sz="0" w:space="0" w:color="auto"/>
          </w:divBdr>
          <w:divsChild>
            <w:div w:id="2396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8051">
      <w:bodyDiv w:val="1"/>
      <w:marLeft w:val="0"/>
      <w:marRight w:val="0"/>
      <w:marTop w:val="0"/>
      <w:marBottom w:val="0"/>
      <w:divBdr>
        <w:top w:val="none" w:sz="0" w:space="0" w:color="auto"/>
        <w:left w:val="none" w:sz="0" w:space="0" w:color="auto"/>
        <w:bottom w:val="none" w:sz="0" w:space="0" w:color="auto"/>
        <w:right w:val="none" w:sz="0" w:space="0" w:color="auto"/>
      </w:divBdr>
    </w:div>
    <w:div w:id="1499223906">
      <w:bodyDiv w:val="1"/>
      <w:marLeft w:val="0"/>
      <w:marRight w:val="0"/>
      <w:marTop w:val="0"/>
      <w:marBottom w:val="0"/>
      <w:divBdr>
        <w:top w:val="none" w:sz="0" w:space="0" w:color="auto"/>
        <w:left w:val="none" w:sz="0" w:space="0" w:color="auto"/>
        <w:bottom w:val="none" w:sz="0" w:space="0" w:color="auto"/>
        <w:right w:val="none" w:sz="0" w:space="0" w:color="auto"/>
      </w:divBdr>
      <w:divsChild>
        <w:div w:id="1016420080">
          <w:marLeft w:val="480"/>
          <w:marRight w:val="0"/>
          <w:marTop w:val="0"/>
          <w:marBottom w:val="0"/>
          <w:divBdr>
            <w:top w:val="none" w:sz="0" w:space="0" w:color="auto"/>
            <w:left w:val="none" w:sz="0" w:space="0" w:color="auto"/>
            <w:bottom w:val="none" w:sz="0" w:space="0" w:color="auto"/>
            <w:right w:val="none" w:sz="0" w:space="0" w:color="auto"/>
          </w:divBdr>
          <w:divsChild>
            <w:div w:id="12457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7868">
      <w:bodyDiv w:val="1"/>
      <w:marLeft w:val="0"/>
      <w:marRight w:val="0"/>
      <w:marTop w:val="0"/>
      <w:marBottom w:val="0"/>
      <w:divBdr>
        <w:top w:val="none" w:sz="0" w:space="0" w:color="auto"/>
        <w:left w:val="none" w:sz="0" w:space="0" w:color="auto"/>
        <w:bottom w:val="none" w:sz="0" w:space="0" w:color="auto"/>
        <w:right w:val="none" w:sz="0" w:space="0" w:color="auto"/>
      </w:divBdr>
    </w:div>
    <w:div w:id="1594583203">
      <w:bodyDiv w:val="1"/>
      <w:marLeft w:val="0"/>
      <w:marRight w:val="0"/>
      <w:marTop w:val="0"/>
      <w:marBottom w:val="0"/>
      <w:divBdr>
        <w:top w:val="none" w:sz="0" w:space="0" w:color="auto"/>
        <w:left w:val="none" w:sz="0" w:space="0" w:color="auto"/>
        <w:bottom w:val="none" w:sz="0" w:space="0" w:color="auto"/>
        <w:right w:val="none" w:sz="0" w:space="0" w:color="auto"/>
      </w:divBdr>
    </w:div>
    <w:div w:id="1598757093">
      <w:bodyDiv w:val="1"/>
      <w:marLeft w:val="0"/>
      <w:marRight w:val="0"/>
      <w:marTop w:val="0"/>
      <w:marBottom w:val="0"/>
      <w:divBdr>
        <w:top w:val="none" w:sz="0" w:space="0" w:color="auto"/>
        <w:left w:val="none" w:sz="0" w:space="0" w:color="auto"/>
        <w:bottom w:val="none" w:sz="0" w:space="0" w:color="auto"/>
        <w:right w:val="none" w:sz="0" w:space="0" w:color="auto"/>
      </w:divBdr>
      <w:divsChild>
        <w:div w:id="1501771302">
          <w:marLeft w:val="480"/>
          <w:marRight w:val="0"/>
          <w:marTop w:val="0"/>
          <w:marBottom w:val="0"/>
          <w:divBdr>
            <w:top w:val="none" w:sz="0" w:space="0" w:color="auto"/>
            <w:left w:val="none" w:sz="0" w:space="0" w:color="auto"/>
            <w:bottom w:val="none" w:sz="0" w:space="0" w:color="auto"/>
            <w:right w:val="none" w:sz="0" w:space="0" w:color="auto"/>
          </w:divBdr>
          <w:divsChild>
            <w:div w:id="272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8864">
      <w:bodyDiv w:val="1"/>
      <w:marLeft w:val="0"/>
      <w:marRight w:val="0"/>
      <w:marTop w:val="0"/>
      <w:marBottom w:val="0"/>
      <w:divBdr>
        <w:top w:val="none" w:sz="0" w:space="0" w:color="auto"/>
        <w:left w:val="none" w:sz="0" w:space="0" w:color="auto"/>
        <w:bottom w:val="none" w:sz="0" w:space="0" w:color="auto"/>
        <w:right w:val="none" w:sz="0" w:space="0" w:color="auto"/>
      </w:divBdr>
      <w:divsChild>
        <w:div w:id="1387483801">
          <w:marLeft w:val="480"/>
          <w:marRight w:val="0"/>
          <w:marTop w:val="0"/>
          <w:marBottom w:val="0"/>
          <w:divBdr>
            <w:top w:val="none" w:sz="0" w:space="0" w:color="auto"/>
            <w:left w:val="none" w:sz="0" w:space="0" w:color="auto"/>
            <w:bottom w:val="none" w:sz="0" w:space="0" w:color="auto"/>
            <w:right w:val="none" w:sz="0" w:space="0" w:color="auto"/>
          </w:divBdr>
          <w:divsChild>
            <w:div w:id="14967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035">
      <w:bodyDiv w:val="1"/>
      <w:marLeft w:val="0"/>
      <w:marRight w:val="0"/>
      <w:marTop w:val="0"/>
      <w:marBottom w:val="0"/>
      <w:divBdr>
        <w:top w:val="none" w:sz="0" w:space="0" w:color="auto"/>
        <w:left w:val="none" w:sz="0" w:space="0" w:color="auto"/>
        <w:bottom w:val="none" w:sz="0" w:space="0" w:color="auto"/>
        <w:right w:val="none" w:sz="0" w:space="0" w:color="auto"/>
      </w:divBdr>
    </w:div>
    <w:div w:id="2018731469">
      <w:bodyDiv w:val="1"/>
      <w:marLeft w:val="0"/>
      <w:marRight w:val="0"/>
      <w:marTop w:val="0"/>
      <w:marBottom w:val="0"/>
      <w:divBdr>
        <w:top w:val="none" w:sz="0" w:space="0" w:color="auto"/>
        <w:left w:val="none" w:sz="0" w:space="0" w:color="auto"/>
        <w:bottom w:val="none" w:sz="0" w:space="0" w:color="auto"/>
        <w:right w:val="none" w:sz="0" w:space="0" w:color="auto"/>
      </w:divBdr>
      <w:divsChild>
        <w:div w:id="248393184">
          <w:marLeft w:val="480"/>
          <w:marRight w:val="0"/>
          <w:marTop w:val="0"/>
          <w:marBottom w:val="0"/>
          <w:divBdr>
            <w:top w:val="none" w:sz="0" w:space="0" w:color="auto"/>
            <w:left w:val="none" w:sz="0" w:space="0" w:color="auto"/>
            <w:bottom w:val="none" w:sz="0" w:space="0" w:color="auto"/>
            <w:right w:val="none" w:sz="0" w:space="0" w:color="auto"/>
          </w:divBdr>
          <w:divsChild>
            <w:div w:id="19754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6E8ADD-D3BB-4352-AE5E-5CF7BC5F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4280</Words>
  <Characters>24400</Characters>
  <Application>Microsoft Office Word</Application>
  <DocSecurity>0</DocSecurity>
  <Lines>203</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28623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Lindsey</cp:lastModifiedBy>
  <cp:revision>48</cp:revision>
  <cp:lastPrinted>2021-02-10T00:23:00Z</cp:lastPrinted>
  <dcterms:created xsi:type="dcterms:W3CDTF">2021-05-27T17:56:00Z</dcterms:created>
  <dcterms:modified xsi:type="dcterms:W3CDTF">2021-09-01T19:01:00Z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id="IWVInsyB"/&gt;&lt;style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