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E0B" w:rsidRPr="00D93E0B" w:rsidRDefault="00D93E0B" w:rsidP="00D93E0B">
      <w:pPr>
        <w:pStyle w:val="ListParagraph"/>
        <w:spacing w:line="360" w:lineRule="auto"/>
        <w:ind w:left="1440" w:right="470"/>
        <w:rPr>
          <w:rFonts w:ascii="Times New Roman" w:hAnsi="Times New Roman" w:cs="Times New Roman"/>
        </w:rPr>
      </w:pPr>
      <w:r w:rsidRPr="00D93E0B">
        <w:rPr>
          <w:rFonts w:ascii="Times New Roman" w:hAnsi="Times New Roman" w:cs="Times New Roman"/>
        </w:rPr>
        <w:t>number: "I</w:t>
      </w:r>
      <w:r w:rsidRPr="00D93E0B">
        <w:rPr>
          <w:rFonts w:ascii="Times New Roman" w:hAnsi="Times New Roman" w:cs="Times New Roman"/>
          <w:bCs/>
        </w:rPr>
        <w:t>I.2</w:t>
      </w:r>
      <w:r w:rsidRPr="00D93E0B">
        <w:rPr>
          <w:rFonts w:ascii="Times New Roman" w:hAnsi="Times New Roman" w:cs="Times New Roman"/>
        </w:rPr>
        <w:t>"</w:t>
      </w:r>
    </w:p>
    <w:p w:rsidR="00D93E0B" w:rsidRPr="00D93E0B" w:rsidRDefault="00D93E0B" w:rsidP="00D93E0B">
      <w:pPr>
        <w:pStyle w:val="ListParagraph"/>
        <w:tabs>
          <w:tab w:val="left" w:pos="3771"/>
        </w:tabs>
        <w:spacing w:line="360" w:lineRule="auto"/>
        <w:ind w:left="1440" w:right="470"/>
        <w:rPr>
          <w:rFonts w:ascii="Times New Roman" w:hAnsi="Times New Roman" w:cs="Times New Roman"/>
        </w:rPr>
      </w:pPr>
      <w:r w:rsidRPr="00D93E0B">
        <w:rPr>
          <w:rFonts w:ascii="Times New Roman" w:hAnsi="Times New Roman" w:cs="Times New Roman"/>
        </w:rPr>
        <w:t>title: Photography and Other Imaging Techniques for the Visualization of a Sculpture</w:t>
      </w:r>
    </w:p>
    <w:p w:rsidR="00D93E0B" w:rsidRPr="00D93E0B" w:rsidRDefault="00D93E0B" w:rsidP="00D93E0B">
      <w:pPr>
        <w:pStyle w:val="ListParagraph"/>
        <w:spacing w:line="360" w:lineRule="auto"/>
        <w:ind w:left="1440" w:right="470"/>
        <w:rPr>
          <w:rFonts w:ascii="Times New Roman" w:hAnsi="Times New Roman" w:cs="Times New Roman"/>
        </w:rPr>
      </w:pPr>
      <w:r w:rsidRPr="00D93E0B">
        <w:rPr>
          <w:rFonts w:ascii="Times New Roman" w:hAnsi="Times New Roman" w:cs="Times New Roman"/>
        </w:rPr>
        <w:t xml:space="preserve">subtitle: </w:t>
      </w:r>
    </w:p>
    <w:p w:rsidR="00D93E0B" w:rsidRPr="00D93E0B" w:rsidRDefault="00D93E0B" w:rsidP="00D93E0B">
      <w:pPr>
        <w:pStyle w:val="ListParagraph"/>
        <w:spacing w:line="360" w:lineRule="auto"/>
        <w:ind w:left="1440" w:right="470"/>
        <w:rPr>
          <w:rFonts w:ascii="Times New Roman" w:hAnsi="Times New Roman" w:cs="Times New Roman"/>
        </w:rPr>
      </w:pPr>
      <w:r w:rsidRPr="00D93E0B">
        <w:rPr>
          <w:rFonts w:ascii="Times New Roman" w:hAnsi="Times New Roman" w:cs="Times New Roman"/>
        </w:rPr>
        <w:t>contributor:</w:t>
      </w:r>
    </w:p>
    <w:p w:rsidR="00D93E0B" w:rsidRPr="00D93E0B" w:rsidRDefault="00D93E0B" w:rsidP="00D93E0B">
      <w:pPr>
        <w:pStyle w:val="ListParagraph"/>
        <w:numPr>
          <w:ilvl w:val="0"/>
          <w:numId w:val="1"/>
        </w:numPr>
        <w:suppressAutoHyphens w:val="0"/>
        <w:spacing w:line="360" w:lineRule="auto"/>
        <w:ind w:right="470"/>
        <w:contextualSpacing/>
        <w:rPr>
          <w:rFonts w:ascii="Times New Roman" w:hAnsi="Times New Roman" w:cs="Times New Roman"/>
        </w:rPr>
      </w:pPr>
      <w:proofErr w:type="spellStart"/>
      <w:r w:rsidRPr="00D93E0B">
        <w:rPr>
          <w:rFonts w:ascii="Times New Roman" w:hAnsi="Times New Roman" w:cs="Times New Roman"/>
        </w:rPr>
        <w:t>first_name</w:t>
      </w:r>
      <w:proofErr w:type="spellEnd"/>
      <w:r w:rsidRPr="00D93E0B">
        <w:rPr>
          <w:rFonts w:ascii="Times New Roman" w:hAnsi="Times New Roman" w:cs="Times New Roman"/>
        </w:rPr>
        <w:t xml:space="preserve">: Clotilde </w:t>
      </w:r>
    </w:p>
    <w:p w:rsidR="00D93E0B" w:rsidRPr="00D93E0B" w:rsidRDefault="00D93E0B" w:rsidP="00D93E0B">
      <w:pPr>
        <w:pStyle w:val="ListParagraph"/>
        <w:spacing w:line="360" w:lineRule="auto"/>
        <w:ind w:left="1800" w:right="470"/>
        <w:rPr>
          <w:rFonts w:ascii="Times New Roman" w:hAnsi="Times New Roman" w:cs="Times New Roman"/>
        </w:rPr>
      </w:pPr>
      <w:proofErr w:type="spellStart"/>
      <w:r w:rsidRPr="00D93E0B">
        <w:rPr>
          <w:rFonts w:ascii="Times New Roman" w:hAnsi="Times New Roman" w:cs="Times New Roman"/>
        </w:rPr>
        <w:t>last_name</w:t>
      </w:r>
      <w:proofErr w:type="spellEnd"/>
      <w:r w:rsidRPr="00D93E0B">
        <w:rPr>
          <w:rFonts w:ascii="Times New Roman" w:hAnsi="Times New Roman" w:cs="Times New Roman"/>
        </w:rPr>
        <w:t xml:space="preserve">: </w:t>
      </w:r>
      <w:proofErr w:type="spellStart"/>
      <w:r w:rsidRPr="00D93E0B">
        <w:rPr>
          <w:rFonts w:ascii="Times New Roman" w:hAnsi="Times New Roman" w:cs="Times New Roman"/>
        </w:rPr>
        <w:t>Boust</w:t>
      </w:r>
      <w:proofErr w:type="spellEnd"/>
    </w:p>
    <w:p w:rsidR="00D93E0B" w:rsidRPr="00D93E0B" w:rsidRDefault="00D93E0B" w:rsidP="00D93E0B">
      <w:pPr>
        <w:pStyle w:val="ListParagraph"/>
        <w:spacing w:line="360" w:lineRule="auto"/>
        <w:ind w:left="1800" w:right="470"/>
        <w:rPr>
          <w:rFonts w:ascii="Times New Roman" w:hAnsi="Times New Roman" w:cs="Times New Roman"/>
        </w:rPr>
      </w:pPr>
      <w:r w:rsidRPr="00D93E0B">
        <w:rPr>
          <w:rFonts w:ascii="Times New Roman" w:hAnsi="Times New Roman" w:cs="Times New Roman"/>
        </w:rPr>
        <w:t xml:space="preserve">bio: Clotilde </w:t>
      </w:r>
      <w:proofErr w:type="spellStart"/>
      <w:r w:rsidRPr="00D93E0B">
        <w:rPr>
          <w:rFonts w:ascii="Times New Roman" w:hAnsi="Times New Roman" w:cs="Times New Roman"/>
        </w:rPr>
        <w:t>Boust</w:t>
      </w:r>
      <w:proofErr w:type="spellEnd"/>
      <w:r w:rsidRPr="00D93E0B">
        <w:rPr>
          <w:rFonts w:ascii="Times New Roman" w:hAnsi="Times New Roman" w:cs="Times New Roman"/>
        </w:rPr>
        <w:t xml:space="preserve"> (Research Engineer, Centre de </w:t>
      </w:r>
      <w:proofErr w:type="spellStart"/>
      <w:r w:rsidRPr="00D93E0B">
        <w:rPr>
          <w:rFonts w:ascii="Times New Roman" w:hAnsi="Times New Roman" w:cs="Times New Roman"/>
        </w:rPr>
        <w:t>Recherche</w:t>
      </w:r>
      <w:proofErr w:type="spellEnd"/>
      <w:r w:rsidRPr="00D93E0B">
        <w:rPr>
          <w:rFonts w:ascii="Times New Roman" w:hAnsi="Times New Roman" w:cs="Times New Roman"/>
        </w:rPr>
        <w:t xml:space="preserve"> et de Restauration des </w:t>
      </w:r>
      <w:proofErr w:type="spellStart"/>
      <w:r w:rsidRPr="00D93E0B">
        <w:rPr>
          <w:rFonts w:ascii="Times New Roman" w:hAnsi="Times New Roman" w:cs="Times New Roman"/>
        </w:rPr>
        <w:t>Musées</w:t>
      </w:r>
      <w:proofErr w:type="spellEnd"/>
      <w:r w:rsidRPr="00D93E0B">
        <w:rPr>
          <w:rFonts w:ascii="Times New Roman" w:hAnsi="Times New Roman" w:cs="Times New Roman"/>
        </w:rPr>
        <w:t xml:space="preserve"> de France [C2RMF], Paris, and PSL University UMR 8247 PCMTH CNRS) has a background in physics and photography with a PhD on </w:t>
      </w:r>
      <w:proofErr w:type="spellStart"/>
      <w:r w:rsidRPr="00D93E0B">
        <w:rPr>
          <w:rFonts w:ascii="Times New Roman" w:hAnsi="Times New Roman" w:cs="Times New Roman"/>
        </w:rPr>
        <w:t>optronics</w:t>
      </w:r>
      <w:proofErr w:type="spellEnd"/>
      <w:r w:rsidRPr="00D93E0B">
        <w:rPr>
          <w:rFonts w:ascii="Times New Roman" w:hAnsi="Times New Roman" w:cs="Times New Roman"/>
        </w:rPr>
        <w:t>. Since 2013 she has been heading the C2RMF imaging group in producing images for art conservation (UV/VIS/IR imaging, X-rays, and surface 3D). She is responsible for online publications on scientific imaging for Cultural Heritage (copa.hypotheses.org), contributes to conferences as color or electronic imaging, and has published in books centered on the Villa of Diomede (2020), Genoese School drawings at the Louvre (2017), and the Bayeux Tapestry (2016).</w:t>
      </w:r>
    </w:p>
    <w:p w:rsidR="00D93E0B" w:rsidRPr="00D93E0B" w:rsidRDefault="00D93E0B" w:rsidP="00D93E0B">
      <w:pPr>
        <w:pStyle w:val="ListParagraph"/>
        <w:numPr>
          <w:ilvl w:val="0"/>
          <w:numId w:val="1"/>
        </w:numPr>
        <w:suppressAutoHyphens w:val="0"/>
        <w:spacing w:line="360" w:lineRule="auto"/>
        <w:ind w:right="470"/>
        <w:contextualSpacing/>
        <w:rPr>
          <w:rFonts w:ascii="Times New Roman" w:hAnsi="Times New Roman" w:cs="Times New Roman"/>
        </w:rPr>
      </w:pPr>
      <w:proofErr w:type="spellStart"/>
      <w:r w:rsidRPr="00D93E0B">
        <w:rPr>
          <w:rFonts w:ascii="Times New Roman" w:hAnsi="Times New Roman" w:cs="Times New Roman"/>
        </w:rPr>
        <w:t>first_name</w:t>
      </w:r>
      <w:proofErr w:type="spellEnd"/>
      <w:r w:rsidRPr="00D93E0B">
        <w:rPr>
          <w:rFonts w:ascii="Times New Roman" w:hAnsi="Times New Roman" w:cs="Times New Roman"/>
        </w:rPr>
        <w:t>: David</w:t>
      </w:r>
    </w:p>
    <w:p w:rsidR="00D93E0B" w:rsidRPr="00D93E0B" w:rsidRDefault="00D93E0B" w:rsidP="00D93E0B">
      <w:pPr>
        <w:pStyle w:val="ListParagraph"/>
        <w:spacing w:line="360" w:lineRule="auto"/>
        <w:ind w:left="1800" w:right="470"/>
        <w:rPr>
          <w:rFonts w:ascii="Times New Roman" w:hAnsi="Times New Roman" w:cs="Times New Roman"/>
        </w:rPr>
      </w:pPr>
      <w:proofErr w:type="spellStart"/>
      <w:r w:rsidRPr="00D93E0B">
        <w:rPr>
          <w:rFonts w:ascii="Times New Roman" w:hAnsi="Times New Roman" w:cs="Times New Roman"/>
        </w:rPr>
        <w:t>last_name</w:t>
      </w:r>
      <w:proofErr w:type="spellEnd"/>
      <w:r w:rsidRPr="00D93E0B">
        <w:rPr>
          <w:rFonts w:ascii="Times New Roman" w:hAnsi="Times New Roman" w:cs="Times New Roman"/>
        </w:rPr>
        <w:t xml:space="preserve">: </w:t>
      </w:r>
      <w:proofErr w:type="spellStart"/>
      <w:r w:rsidRPr="00D93E0B">
        <w:rPr>
          <w:rFonts w:ascii="Times New Roman" w:hAnsi="Times New Roman" w:cs="Times New Roman"/>
        </w:rPr>
        <w:t>Bourgarit</w:t>
      </w:r>
      <w:proofErr w:type="spellEnd"/>
    </w:p>
    <w:p w:rsidR="00D93E0B" w:rsidRPr="00D93E0B" w:rsidRDefault="00D93E0B" w:rsidP="00D93E0B">
      <w:pPr>
        <w:pStyle w:val="ListParagraph"/>
        <w:spacing w:line="360" w:lineRule="auto"/>
        <w:ind w:left="1800" w:right="470"/>
        <w:rPr>
          <w:rFonts w:ascii="Times New Roman" w:hAnsi="Times New Roman" w:cs="Times New Roman"/>
        </w:rPr>
      </w:pPr>
      <w:r w:rsidRPr="00D93E0B">
        <w:rPr>
          <w:rFonts w:ascii="Times New Roman" w:hAnsi="Times New Roman" w:cs="Times New Roman"/>
        </w:rPr>
        <w:t xml:space="preserve">bio: David </w:t>
      </w:r>
      <w:proofErr w:type="spellStart"/>
      <w:r w:rsidRPr="00D93E0B">
        <w:rPr>
          <w:rFonts w:ascii="Times New Roman" w:hAnsi="Times New Roman" w:cs="Times New Roman"/>
        </w:rPr>
        <w:t>Bourgarit</w:t>
      </w:r>
      <w:proofErr w:type="spellEnd"/>
      <w:r w:rsidRPr="00D93E0B">
        <w:rPr>
          <w:rFonts w:ascii="Times New Roman" w:hAnsi="Times New Roman" w:cs="Times New Roman"/>
        </w:rPr>
        <w:t xml:space="preserve"> (</w:t>
      </w:r>
      <w:proofErr w:type="spellStart"/>
      <w:r w:rsidRPr="00D93E0B">
        <w:rPr>
          <w:rFonts w:ascii="Times New Roman" w:hAnsi="Times New Roman" w:cs="Times New Roman"/>
        </w:rPr>
        <w:t>Archaeometallurgist</w:t>
      </w:r>
      <w:proofErr w:type="spellEnd"/>
      <w:r w:rsidRPr="00D93E0B">
        <w:rPr>
          <w:rFonts w:ascii="Times New Roman" w:hAnsi="Times New Roman" w:cs="Times New Roman"/>
        </w:rPr>
        <w:t xml:space="preserve">, Centre de </w:t>
      </w:r>
      <w:proofErr w:type="spellStart"/>
      <w:r w:rsidRPr="00D93E0B">
        <w:rPr>
          <w:rFonts w:ascii="Times New Roman" w:hAnsi="Times New Roman" w:cs="Times New Roman"/>
        </w:rPr>
        <w:t>Recherche</w:t>
      </w:r>
      <w:proofErr w:type="spellEnd"/>
      <w:r w:rsidRPr="00D93E0B">
        <w:rPr>
          <w:rFonts w:ascii="Times New Roman" w:hAnsi="Times New Roman" w:cs="Times New Roman"/>
        </w:rPr>
        <w:t xml:space="preserve"> et de Restauration des </w:t>
      </w:r>
      <w:proofErr w:type="spellStart"/>
      <w:r w:rsidRPr="00D93E0B">
        <w:rPr>
          <w:rFonts w:ascii="Times New Roman" w:hAnsi="Times New Roman" w:cs="Times New Roman"/>
        </w:rPr>
        <w:t>Musées</w:t>
      </w:r>
      <w:proofErr w:type="spellEnd"/>
      <w:r w:rsidRPr="00D93E0B">
        <w:rPr>
          <w:rFonts w:ascii="Times New Roman" w:hAnsi="Times New Roman" w:cs="Times New Roman"/>
        </w:rPr>
        <w:t xml:space="preserve"> de France [C2RMF], Paris, and Laboratory TEMPS-CNRS-Nanterre University) has a background in physics, with a PhD on the physical metallurgy of a specific titanium alloy. Since 1996 he has been a researcher at the C2RMF, where he has been investigating metallic artifacts from almost all periods and regions. His primary research interests are in the technological approach to copper metallurgy, with a focus on the provenance of copper and fabrication </w:t>
      </w:r>
      <w:r w:rsidRPr="00D93E0B">
        <w:rPr>
          <w:rFonts w:ascii="Times New Roman" w:hAnsi="Times New Roman" w:cs="Times New Roman"/>
        </w:rPr>
        <w:lastRenderedPageBreak/>
        <w:t xml:space="preserve">techniques. He coedited </w:t>
      </w:r>
      <w:r w:rsidRPr="00D93E0B">
        <w:rPr>
          <w:rFonts w:ascii="Times New Roman" w:hAnsi="Times New Roman" w:cs="Times New Roman"/>
          <w:i/>
        </w:rPr>
        <w:t>French Bronze Sculpture: Materials and Techniques 16th–18th Century</w:t>
      </w:r>
      <w:r w:rsidRPr="00D93E0B">
        <w:rPr>
          <w:rFonts w:ascii="Times New Roman" w:hAnsi="Times New Roman" w:cs="Times New Roman"/>
        </w:rPr>
        <w:t xml:space="preserve"> (2014).</w:t>
      </w:r>
    </w:p>
    <w:p w:rsidR="00D93E0B" w:rsidRPr="00D93E0B" w:rsidRDefault="00D93E0B" w:rsidP="00D93E0B">
      <w:pPr>
        <w:pStyle w:val="ListParagraph"/>
        <w:spacing w:line="360" w:lineRule="auto"/>
        <w:ind w:left="1440" w:right="470"/>
        <w:rPr>
          <w:rFonts w:ascii="Times New Roman" w:hAnsi="Times New Roman" w:cs="Times New Roman"/>
        </w:rPr>
      </w:pPr>
      <w:r w:rsidRPr="00D93E0B">
        <w:rPr>
          <w:rFonts w:ascii="Times New Roman" w:hAnsi="Times New Roman" w:cs="Times New Roman"/>
        </w:rPr>
        <w:t xml:space="preserve">additional contributors: Jane Bassett, Arlen </w:t>
      </w:r>
      <w:proofErr w:type="spellStart"/>
      <w:r w:rsidRPr="00D93E0B">
        <w:rPr>
          <w:rFonts w:ascii="Times New Roman" w:hAnsi="Times New Roman" w:cs="Times New Roman"/>
        </w:rPr>
        <w:t>Heginbotham</w:t>
      </w:r>
      <w:proofErr w:type="spellEnd"/>
      <w:r w:rsidRPr="00D93E0B">
        <w:rPr>
          <w:rFonts w:ascii="Times New Roman" w:hAnsi="Times New Roman" w:cs="Times New Roman"/>
        </w:rPr>
        <w:t xml:space="preserve">, Alexis </w:t>
      </w:r>
      <w:proofErr w:type="spellStart"/>
      <w:r w:rsidRPr="00D93E0B">
        <w:rPr>
          <w:rFonts w:ascii="Times New Roman" w:hAnsi="Times New Roman" w:cs="Times New Roman"/>
        </w:rPr>
        <w:t>Komenda</w:t>
      </w:r>
      <w:proofErr w:type="spellEnd"/>
      <w:r w:rsidRPr="00D93E0B">
        <w:rPr>
          <w:rFonts w:ascii="Times New Roman" w:hAnsi="Times New Roman" w:cs="Times New Roman"/>
        </w:rPr>
        <w:t xml:space="preserve">, Anne </w:t>
      </w:r>
      <w:proofErr w:type="spellStart"/>
      <w:r w:rsidRPr="00D93E0B">
        <w:rPr>
          <w:rFonts w:ascii="Times New Roman" w:hAnsi="Times New Roman" w:cs="Times New Roman"/>
        </w:rPr>
        <w:t>Maigret</w:t>
      </w:r>
      <w:proofErr w:type="spellEnd"/>
      <w:r w:rsidRPr="00D93E0B">
        <w:rPr>
          <w:rFonts w:ascii="Times New Roman" w:hAnsi="Times New Roman" w:cs="Times New Roman"/>
        </w:rPr>
        <w:t xml:space="preserve">, </w:t>
      </w:r>
      <w:proofErr w:type="spellStart"/>
      <w:r w:rsidRPr="00D93E0B">
        <w:rPr>
          <w:rFonts w:ascii="Times New Roman" w:hAnsi="Times New Roman" w:cs="Times New Roman"/>
        </w:rPr>
        <w:t>Ruven</w:t>
      </w:r>
      <w:proofErr w:type="spellEnd"/>
      <w:r w:rsidRPr="00D93E0B">
        <w:rPr>
          <w:rFonts w:ascii="Times New Roman" w:hAnsi="Times New Roman" w:cs="Times New Roman"/>
        </w:rPr>
        <w:t xml:space="preserve"> Pillay, </w:t>
      </w:r>
      <w:proofErr w:type="spellStart"/>
      <w:r w:rsidRPr="00D93E0B">
        <w:rPr>
          <w:rFonts w:ascii="Times New Roman" w:hAnsi="Times New Roman" w:cs="Times New Roman"/>
        </w:rPr>
        <w:t>Yosi</w:t>
      </w:r>
      <w:proofErr w:type="spellEnd"/>
      <w:r w:rsidRPr="00D93E0B">
        <w:rPr>
          <w:rFonts w:ascii="Times New Roman" w:hAnsi="Times New Roman" w:cs="Times New Roman"/>
        </w:rPr>
        <w:t xml:space="preserve"> </w:t>
      </w:r>
      <w:proofErr w:type="spellStart"/>
      <w:r w:rsidRPr="00D93E0B">
        <w:rPr>
          <w:rFonts w:ascii="Times New Roman" w:hAnsi="Times New Roman" w:cs="Times New Roman"/>
        </w:rPr>
        <w:t>Pozeilov</w:t>
      </w:r>
      <w:proofErr w:type="spellEnd"/>
    </w:p>
    <w:p w:rsidR="00D93E0B" w:rsidRPr="00D93E0B" w:rsidRDefault="00D93E0B" w:rsidP="00D93E0B">
      <w:pPr>
        <w:pStyle w:val="ListParagraph"/>
        <w:tabs>
          <w:tab w:val="left" w:pos="4680"/>
        </w:tabs>
        <w:spacing w:line="360" w:lineRule="auto"/>
        <w:ind w:left="1800" w:right="470"/>
        <w:rPr>
          <w:rFonts w:ascii="Times New Roman" w:hAnsi="Times New Roman" w:cs="Times New Roman"/>
        </w:rPr>
      </w:pPr>
      <w:r w:rsidRPr="00D93E0B">
        <w:rPr>
          <w:rFonts w:ascii="Times New Roman" w:hAnsi="Times New Roman" w:cs="Times New Roman"/>
        </w:rPr>
        <w:tab/>
      </w:r>
    </w:p>
    <w:p w:rsidR="00D93E0B" w:rsidRPr="00D93E0B" w:rsidRDefault="00D93E0B" w:rsidP="00D93E0B">
      <w:pPr>
        <w:pStyle w:val="ListParagraph"/>
        <w:spacing w:line="360" w:lineRule="auto"/>
        <w:ind w:left="1440" w:right="470"/>
        <w:rPr>
          <w:rFonts w:ascii="Times New Roman" w:hAnsi="Times New Roman" w:cs="Times New Roman"/>
        </w:rPr>
      </w:pPr>
      <w:r w:rsidRPr="00D93E0B">
        <w:rPr>
          <w:rFonts w:ascii="Times New Roman" w:hAnsi="Times New Roman" w:cs="Times New Roman"/>
        </w:rPr>
        <w:t xml:space="preserve">abstract: </w:t>
      </w:r>
      <w:r w:rsidRPr="00D93E0B">
        <w:rPr>
          <w:rFonts w:ascii="Times New Roman" w:hAnsi="Times New Roman" w:cs="Times New Roman"/>
          <w:u w:color="1F497D"/>
        </w:rPr>
        <w:t xml:space="preserve">This chapter aims to provide specialists and nonspecialists with insight into a range of photography and 3D modeling techniques for the study of bronze sculpture. Nonspecialists—those who find themselves in situations where </w:t>
      </w:r>
      <w:r w:rsidRPr="00B33D59">
        <w:rPr>
          <w:rFonts w:ascii="Times New Roman" w:hAnsi="Times New Roman" w:cs="Times New Roman"/>
          <w:u w:color="1F497D"/>
        </w:rPr>
        <w:t>professional photographers cannot be present—will find general guidance regarding production of high-quality images and what results can be expected. Advantages and drawbacks of available methods are discussed, including relative capability, costs, and time considerations when possible and relevant</w:t>
      </w:r>
      <w:r w:rsidRPr="00D93E0B">
        <w:rPr>
          <w:rFonts w:ascii="Times New Roman" w:hAnsi="Times New Roman" w:cs="Times New Roman"/>
        </w:rPr>
        <w:t>.</w:t>
      </w:r>
    </w:p>
    <w:p w:rsidR="00D93E0B" w:rsidRPr="00D93E0B" w:rsidRDefault="00D93E0B" w:rsidP="00D93E0B">
      <w:pPr>
        <w:pStyle w:val="ListParagraph"/>
        <w:tabs>
          <w:tab w:val="left" w:pos="6814"/>
        </w:tabs>
        <w:spacing w:line="360" w:lineRule="auto"/>
        <w:ind w:left="1440" w:right="470"/>
        <w:rPr>
          <w:rFonts w:ascii="Times New Roman" w:hAnsi="Times New Roman" w:cs="Times New Roman"/>
        </w:rPr>
      </w:pPr>
      <w:r w:rsidRPr="00D93E0B">
        <w:rPr>
          <w:rFonts w:ascii="Times New Roman" w:hAnsi="Times New Roman" w:cs="Times New Roman"/>
        </w:rPr>
        <w:tab/>
      </w:r>
    </w:p>
    <w:p w:rsidR="00D93E0B" w:rsidRPr="00D93E0B" w:rsidRDefault="00D93E0B" w:rsidP="00D93E0B">
      <w:pPr>
        <w:pStyle w:val="ListParagraph"/>
        <w:spacing w:line="360" w:lineRule="auto"/>
        <w:ind w:left="1440" w:right="470"/>
        <w:rPr>
          <w:rFonts w:ascii="Times New Roman" w:hAnsi="Times New Roman" w:cs="Times New Roman"/>
        </w:rPr>
      </w:pPr>
      <w:proofErr w:type="spellStart"/>
      <w:r w:rsidRPr="00D93E0B">
        <w:rPr>
          <w:rFonts w:ascii="Times New Roman" w:hAnsi="Times New Roman" w:cs="Times New Roman"/>
        </w:rPr>
        <w:t>short_title</w:t>
      </w:r>
      <w:proofErr w:type="spellEnd"/>
      <w:r w:rsidRPr="00D93E0B">
        <w:rPr>
          <w:rFonts w:ascii="Times New Roman" w:hAnsi="Times New Roman" w:cs="Times New Roman"/>
        </w:rPr>
        <w:t>: Imaging Techniques</w:t>
      </w:r>
    </w:p>
    <w:p w:rsidR="00D93E0B" w:rsidRPr="00D93E0B" w:rsidRDefault="00D93E0B" w:rsidP="00D93E0B">
      <w:pPr>
        <w:spacing w:line="360" w:lineRule="auto"/>
        <w:ind w:right="470"/>
        <w:rPr>
          <w:b/>
          <w:bCs/>
        </w:rPr>
      </w:pPr>
    </w:p>
    <w:p w:rsidR="003C28D3" w:rsidRPr="00B33D59" w:rsidRDefault="003C28D3" w:rsidP="00530BA3">
      <w:pPr>
        <w:pStyle w:val="Corps"/>
        <w:spacing w:line="360" w:lineRule="auto"/>
        <w:rPr>
          <w:rFonts w:ascii="Times New Roman" w:hAnsi="Times New Roman" w:cs="Times New Roman"/>
          <w:u w:color="1F497D"/>
        </w:rPr>
      </w:pPr>
    </w:p>
    <w:p w:rsidR="003C28D3" w:rsidRPr="00B33D59" w:rsidRDefault="003C28D3" w:rsidP="00530BA3">
      <w:pPr>
        <w:pStyle w:val="Corps"/>
        <w:spacing w:line="360" w:lineRule="auto"/>
        <w:rPr>
          <w:rFonts w:ascii="Times New Roman" w:hAnsi="Times New Roman" w:cs="Times New Roman"/>
          <w:u w:color="1F497D"/>
        </w:rPr>
      </w:pPr>
      <w:r w:rsidRPr="00B33D59">
        <w:rPr>
          <w:rFonts w:ascii="Times New Roman" w:hAnsi="Times New Roman" w:cs="Times New Roman"/>
          <w:u w:color="1F497D"/>
        </w:rPr>
        <w:t xml:space="preserve">This chapter aims to provide specialists and nonspecialists with insight into </w:t>
      </w:r>
      <w:r w:rsidR="007737E6" w:rsidRPr="00B33D59">
        <w:rPr>
          <w:rFonts w:ascii="Times New Roman" w:hAnsi="Times New Roman" w:cs="Times New Roman"/>
          <w:u w:color="1F497D"/>
        </w:rPr>
        <w:t xml:space="preserve">a </w:t>
      </w:r>
      <w:r w:rsidRPr="00B33D59">
        <w:rPr>
          <w:rFonts w:ascii="Times New Roman" w:hAnsi="Times New Roman" w:cs="Times New Roman"/>
          <w:u w:color="1F497D"/>
        </w:rPr>
        <w:t xml:space="preserve">range of photography and 3D modeling </w:t>
      </w:r>
      <w:r w:rsidR="007737E6" w:rsidRPr="00B33D59">
        <w:rPr>
          <w:rFonts w:ascii="Times New Roman" w:hAnsi="Times New Roman" w:cs="Times New Roman"/>
          <w:u w:color="1F497D"/>
        </w:rPr>
        <w:t xml:space="preserve">techniques </w:t>
      </w:r>
      <w:r w:rsidR="005E5C4F" w:rsidRPr="00B33D59">
        <w:rPr>
          <w:rFonts w:ascii="Times New Roman" w:hAnsi="Times New Roman" w:cs="Times New Roman"/>
          <w:u w:color="1F497D"/>
        </w:rPr>
        <w:t>for</w:t>
      </w:r>
      <w:r w:rsidRPr="00B33D59">
        <w:rPr>
          <w:rFonts w:ascii="Times New Roman" w:hAnsi="Times New Roman" w:cs="Times New Roman"/>
          <w:u w:color="1F497D"/>
        </w:rPr>
        <w:t xml:space="preserve"> the study of </w:t>
      </w:r>
      <w:r w:rsidR="00B85255">
        <w:rPr>
          <w:rFonts w:ascii="Times New Roman" w:hAnsi="Times New Roman" w:cs="Times New Roman"/>
          <w:u w:color="1F497D"/>
        </w:rPr>
        <w:t>%%</w:t>
      </w:r>
      <w:r w:rsidRPr="00B33D59">
        <w:rPr>
          <w:rFonts w:ascii="Times New Roman" w:hAnsi="Times New Roman" w:cs="Times New Roman"/>
          <w:u w:color="1F497D"/>
        </w:rPr>
        <w:t>bronze</w:t>
      </w:r>
      <w:r w:rsidR="00B85255">
        <w:rPr>
          <w:rFonts w:ascii="Times New Roman" w:hAnsi="Times New Roman" w:cs="Times New Roman"/>
          <w:u w:color="1F497D"/>
        </w:rPr>
        <w:t>%%</w:t>
      </w:r>
      <w:r w:rsidRPr="00B33D59">
        <w:rPr>
          <w:rFonts w:ascii="Times New Roman" w:hAnsi="Times New Roman" w:cs="Times New Roman"/>
          <w:u w:color="1F497D"/>
        </w:rPr>
        <w:t xml:space="preserve"> sculpture.</w:t>
      </w:r>
      <w:r w:rsidR="007737E6" w:rsidRPr="00B33D59">
        <w:rPr>
          <w:rFonts w:ascii="Times New Roman" w:hAnsi="Times New Roman" w:cs="Times New Roman"/>
          <w:u w:color="1F497D"/>
        </w:rPr>
        <w:t xml:space="preserve"> N</w:t>
      </w:r>
      <w:r w:rsidRPr="00B33D59">
        <w:rPr>
          <w:rFonts w:ascii="Times New Roman" w:hAnsi="Times New Roman" w:cs="Times New Roman"/>
          <w:u w:color="1F497D"/>
        </w:rPr>
        <w:t>onspecialists</w:t>
      </w:r>
      <w:r w:rsidR="000A256D" w:rsidRPr="00B33D59">
        <w:rPr>
          <w:rFonts w:ascii="Times New Roman" w:hAnsi="Times New Roman" w:cs="Times New Roman"/>
          <w:u w:color="1F497D"/>
        </w:rPr>
        <w:t>—those who find themselves in situations where professional photographers cannot be present—</w:t>
      </w:r>
      <w:r w:rsidR="007737E6" w:rsidRPr="00B33D59">
        <w:rPr>
          <w:rFonts w:ascii="Times New Roman" w:hAnsi="Times New Roman" w:cs="Times New Roman"/>
          <w:u w:color="1F497D"/>
        </w:rPr>
        <w:t xml:space="preserve">will find </w:t>
      </w:r>
      <w:r w:rsidRPr="00B33D59">
        <w:rPr>
          <w:rFonts w:ascii="Times New Roman" w:hAnsi="Times New Roman" w:cs="Times New Roman"/>
          <w:u w:color="1F497D"/>
        </w:rPr>
        <w:t xml:space="preserve">general guidance regarding </w:t>
      </w:r>
      <w:r w:rsidR="007737E6" w:rsidRPr="00B33D59">
        <w:rPr>
          <w:rFonts w:ascii="Times New Roman" w:hAnsi="Times New Roman" w:cs="Times New Roman"/>
          <w:u w:color="1F497D"/>
        </w:rPr>
        <w:t xml:space="preserve">production of </w:t>
      </w:r>
      <w:r w:rsidR="005E5C4F" w:rsidRPr="00B33D59">
        <w:rPr>
          <w:rFonts w:ascii="Times New Roman" w:hAnsi="Times New Roman" w:cs="Times New Roman"/>
          <w:u w:color="1F497D"/>
        </w:rPr>
        <w:t xml:space="preserve">high-quality images </w:t>
      </w:r>
      <w:r w:rsidRPr="00B33D59">
        <w:rPr>
          <w:rFonts w:ascii="Times New Roman" w:hAnsi="Times New Roman" w:cs="Times New Roman"/>
          <w:u w:color="1F497D"/>
        </w:rPr>
        <w:t>and what results can be expected. Advantages and drawbacks of available methods are discussed, including relative capability, costs, and time considerations when possible</w:t>
      </w:r>
      <w:r w:rsidR="007737E6" w:rsidRPr="00B33D59">
        <w:rPr>
          <w:rFonts w:ascii="Times New Roman" w:hAnsi="Times New Roman" w:cs="Times New Roman"/>
          <w:u w:color="1F497D"/>
        </w:rPr>
        <w:t xml:space="preserve"> and </w:t>
      </w:r>
      <w:r w:rsidRPr="00B33D59">
        <w:rPr>
          <w:rFonts w:ascii="Times New Roman" w:hAnsi="Times New Roman" w:cs="Times New Roman"/>
          <w:u w:color="1F497D"/>
        </w:rPr>
        <w:t>relevant.</w:t>
      </w:r>
      <w:r w:rsidR="00A84EE8" w:rsidRPr="00B33D59">
        <w:rPr>
          <w:rFonts w:ascii="Times New Roman" w:hAnsi="Times New Roman" w:cs="Times New Roman"/>
          <w:u w:color="1F497D"/>
        </w:rPr>
        <w:t xml:space="preserve"> For a synthesis, see </w:t>
      </w:r>
      <w:r w:rsidR="00A84EE8" w:rsidRPr="00B33D59">
        <w:rPr>
          <w:rFonts w:ascii="Times New Roman" w:hAnsi="Times New Roman" w:cs="Times New Roman"/>
          <w:b/>
          <w:color w:val="auto"/>
          <w:u w:color="1F497D"/>
        </w:rPr>
        <w:t xml:space="preserve">table </w:t>
      </w:r>
      <w:r w:rsidR="00F12DE8" w:rsidRPr="00B33D59">
        <w:rPr>
          <w:rFonts w:ascii="Times New Roman" w:hAnsi="Times New Roman" w:cs="Times New Roman"/>
          <w:b/>
          <w:color w:val="auto"/>
          <w:u w:color="1F497D"/>
        </w:rPr>
        <w:t>13</w:t>
      </w:r>
      <w:r w:rsidR="00A84EE8" w:rsidRPr="00B33D59">
        <w:rPr>
          <w:rFonts w:ascii="Times New Roman" w:hAnsi="Times New Roman" w:cs="Times New Roman"/>
          <w:u w:color="1F497D"/>
        </w:rPr>
        <w:t>.</w:t>
      </w:r>
    </w:p>
    <w:p w:rsidR="003C28D3" w:rsidRPr="00B33D59" w:rsidRDefault="003C28D3" w:rsidP="00530BA3">
      <w:pPr>
        <w:pStyle w:val="Corps"/>
        <w:spacing w:line="360" w:lineRule="auto"/>
        <w:rPr>
          <w:rFonts w:ascii="Times New Roman" w:hAnsi="Times New Roman" w:cs="Times New Roman"/>
          <w:u w:color="1F497D"/>
        </w:rPr>
      </w:pPr>
    </w:p>
    <w:p w:rsidR="003C28D3" w:rsidRPr="00B33D59" w:rsidRDefault="003C28D3" w:rsidP="00530BA3">
      <w:pPr>
        <w:pStyle w:val="Corps"/>
        <w:spacing w:line="360" w:lineRule="auto"/>
        <w:rPr>
          <w:rFonts w:ascii="Times New Roman" w:hAnsi="Times New Roman" w:cs="Times New Roman"/>
          <w:u w:color="1F497D"/>
        </w:rPr>
      </w:pPr>
      <w:r w:rsidRPr="00B33D59">
        <w:rPr>
          <w:rFonts w:ascii="Times New Roman" w:hAnsi="Times New Roman" w:cs="Times New Roman"/>
          <w:u w:color="1F497D"/>
        </w:rPr>
        <w:t xml:space="preserve">This chapter provides, by necessity, only abbreviated and general guidelines. </w:t>
      </w:r>
      <w:r w:rsidRPr="00B33D59">
        <w:rPr>
          <w:rFonts w:ascii="Times New Roman" w:hAnsi="Times New Roman" w:cs="Times New Roman"/>
          <w:u w:color="990099"/>
        </w:rPr>
        <w:t xml:space="preserve">For detailed guidance on best practice for photographic documentation of cultural heritage, including image and metadata management, </w:t>
      </w:r>
      <w:r w:rsidR="001D6FD9" w:rsidRPr="00B33D59">
        <w:rPr>
          <w:rFonts w:ascii="Times New Roman" w:hAnsi="Times New Roman" w:cs="Times New Roman"/>
          <w:u w:color="990099"/>
        </w:rPr>
        <w:t>se</w:t>
      </w:r>
      <w:r w:rsidR="001D6FD9" w:rsidRPr="00B33D59">
        <w:rPr>
          <w:rFonts w:ascii="Times New Roman" w:hAnsi="Times New Roman" w:cs="Times New Roman"/>
          <w:color w:val="auto"/>
          <w:u w:color="990099"/>
        </w:rPr>
        <w:t>e</w:t>
      </w:r>
      <w:r w:rsidRPr="00B33D59">
        <w:rPr>
          <w:rFonts w:ascii="Times New Roman" w:hAnsi="Times New Roman" w:cs="Times New Roman"/>
          <w:color w:val="auto"/>
          <w:u w:color="990099"/>
        </w:rPr>
        <w:t xml:space="preserve"> </w:t>
      </w:r>
      <w:r w:rsidR="007563F1" w:rsidRPr="00B33D59">
        <w:rPr>
          <w:rFonts w:ascii="Times New Roman" w:hAnsi="Times New Roman" w:cs="Times New Roman"/>
          <w:color w:val="auto"/>
          <w:u w:color="990099"/>
        </w:rPr>
        <w:t>{</w:t>
      </w:r>
      <w:proofErr w:type="spellStart"/>
      <w:r w:rsidR="007563F1" w:rsidRPr="00B33D59">
        <w:rPr>
          <w:rFonts w:ascii="Times New Roman" w:hAnsi="Times New Roman" w:cs="Times New Roman"/>
          <w:color w:val="auto"/>
        </w:rPr>
        <w:t>Warda</w:t>
      </w:r>
      <w:proofErr w:type="spellEnd"/>
      <w:r w:rsidR="007563F1" w:rsidRPr="00B33D59">
        <w:rPr>
          <w:rFonts w:ascii="Times New Roman" w:hAnsi="Times New Roman" w:cs="Times New Roman"/>
          <w:color w:val="auto"/>
        </w:rPr>
        <w:t xml:space="preserve"> 2011},</w:t>
      </w:r>
      <w:r w:rsidRPr="00B33D59">
        <w:rPr>
          <w:rFonts w:ascii="Times New Roman" w:hAnsi="Times New Roman" w:cs="Times New Roman"/>
          <w:color w:val="auto"/>
          <w:u w:color="990099"/>
        </w:rPr>
        <w:t xml:space="preserve"> </w:t>
      </w:r>
      <w:r w:rsidR="007563F1" w:rsidRPr="00B33D59">
        <w:rPr>
          <w:rFonts w:ascii="Times New Roman" w:hAnsi="Times New Roman" w:cs="Times New Roman"/>
          <w:color w:val="auto"/>
          <w:u w:color="990099"/>
        </w:rPr>
        <w:t>{</w:t>
      </w:r>
      <w:proofErr w:type="spellStart"/>
      <w:r w:rsidRPr="00B33D59">
        <w:rPr>
          <w:rFonts w:ascii="Times New Roman" w:hAnsi="Times New Roman" w:cs="Times New Roman"/>
          <w:color w:val="auto"/>
          <w:u w:color="990099"/>
        </w:rPr>
        <w:t>Pozeil</w:t>
      </w:r>
      <w:r w:rsidR="00633C86" w:rsidRPr="00B33D59">
        <w:rPr>
          <w:rFonts w:ascii="Times New Roman" w:hAnsi="Times New Roman" w:cs="Times New Roman"/>
          <w:color w:val="auto"/>
          <w:u w:color="990099"/>
        </w:rPr>
        <w:t>o</w:t>
      </w:r>
      <w:r w:rsidRPr="00B33D59">
        <w:rPr>
          <w:rFonts w:ascii="Times New Roman" w:hAnsi="Times New Roman" w:cs="Times New Roman"/>
          <w:color w:val="auto"/>
          <w:u w:color="990099"/>
        </w:rPr>
        <w:t>v</w:t>
      </w:r>
      <w:proofErr w:type="spellEnd"/>
      <w:r w:rsidRPr="00B33D59">
        <w:rPr>
          <w:rFonts w:ascii="Times New Roman" w:hAnsi="Times New Roman" w:cs="Times New Roman"/>
          <w:color w:val="auto"/>
          <w:u w:color="990099"/>
        </w:rPr>
        <w:t xml:space="preserve"> </w:t>
      </w:r>
      <w:r w:rsidRPr="00B33D59">
        <w:rPr>
          <w:rFonts w:ascii="Times New Roman" w:hAnsi="Times New Roman" w:cs="Times New Roman"/>
          <w:noProof/>
          <w:color w:val="auto"/>
          <w:u w:color="990099"/>
        </w:rPr>
        <w:t>2015</w:t>
      </w:r>
      <w:r w:rsidR="007563F1" w:rsidRPr="00B33D59">
        <w:rPr>
          <w:rFonts w:ascii="Times New Roman" w:hAnsi="Times New Roman" w:cs="Times New Roman"/>
          <w:noProof/>
          <w:color w:val="auto"/>
          <w:u w:color="990099"/>
        </w:rPr>
        <w:t>}</w:t>
      </w:r>
      <w:r w:rsidRPr="00B33D59">
        <w:rPr>
          <w:rFonts w:ascii="Times New Roman" w:hAnsi="Times New Roman" w:cs="Times New Roman"/>
          <w:color w:val="auto"/>
          <w:u w:color="990099"/>
        </w:rPr>
        <w:t>, and other references cited below.</w:t>
      </w:r>
    </w:p>
    <w:p w:rsidR="003C28D3" w:rsidRPr="00B33D59" w:rsidRDefault="003C28D3" w:rsidP="00530BA3">
      <w:pPr>
        <w:spacing w:line="360" w:lineRule="auto"/>
      </w:pPr>
    </w:p>
    <w:p w:rsidR="003C28D3" w:rsidRPr="00B33D59" w:rsidRDefault="001E3347" w:rsidP="00530BA3">
      <w:pPr>
        <w:pStyle w:val="Heading2"/>
        <w:spacing w:before="0" w:after="0" w:line="360" w:lineRule="auto"/>
      </w:pPr>
      <w:bookmarkStart w:id="0" w:name="_Toc523072071"/>
      <w:bookmarkStart w:id="1" w:name="_Toc42180313"/>
      <w:r w:rsidRPr="00B33D59">
        <w:lastRenderedPageBreak/>
        <w:t>1</w:t>
      </w:r>
      <w:r w:rsidR="003C28D3" w:rsidRPr="00B33D59">
        <w:t xml:space="preserve"> Visible</w:t>
      </w:r>
      <w:r w:rsidR="00A26144" w:rsidRPr="00B33D59">
        <w:t>-</w:t>
      </w:r>
      <w:r w:rsidR="003C28D3" w:rsidRPr="00B33D59">
        <w:t>light photography</w:t>
      </w:r>
      <w:bookmarkEnd w:id="0"/>
      <w:r w:rsidR="00A03502" w:rsidRPr="00B33D59">
        <w:t xml:space="preserve">: </w:t>
      </w:r>
      <w:r w:rsidR="00D33822" w:rsidRPr="00B33D59">
        <w:t>m</w:t>
      </w:r>
      <w:r w:rsidR="008C747A" w:rsidRPr="00B33D59">
        <w:t>ost common techniques</w:t>
      </w:r>
      <w:bookmarkEnd w:id="1"/>
    </w:p>
    <w:p w:rsidR="003C28D3" w:rsidRPr="00B33D59" w:rsidRDefault="003C28D3" w:rsidP="00530BA3">
      <w:pPr>
        <w:spacing w:line="360" w:lineRule="auto"/>
        <w:rPr>
          <w:u w:color="990099"/>
        </w:rPr>
      </w:pPr>
    </w:p>
    <w:p w:rsidR="003C28D3" w:rsidRPr="00B33D59" w:rsidRDefault="001E3347" w:rsidP="00530BA3">
      <w:pPr>
        <w:pStyle w:val="Heading3"/>
        <w:spacing w:line="360" w:lineRule="auto"/>
      </w:pPr>
      <w:bookmarkStart w:id="2" w:name="_Toc42180314"/>
      <w:r w:rsidRPr="00B33D59">
        <w:t>1</w:t>
      </w:r>
      <w:r w:rsidR="003C28D3" w:rsidRPr="00B33D59">
        <w:t>.1 Lighting a bronze sculpture</w:t>
      </w:r>
      <w:bookmarkEnd w:id="2"/>
      <w:r w:rsidR="003C28D3" w:rsidRPr="00B33D59">
        <w:t xml:space="preserve"> </w:t>
      </w:r>
    </w:p>
    <w:p w:rsidR="003C28D3" w:rsidRPr="00B33D59" w:rsidRDefault="003C28D3" w:rsidP="00530BA3">
      <w:pPr>
        <w:pStyle w:val="Corps"/>
        <w:spacing w:line="360" w:lineRule="auto"/>
        <w:rPr>
          <w:rFonts w:ascii="Times New Roman" w:hAnsi="Times New Roman" w:cs="Times New Roman"/>
          <w:u w:color="7030A0"/>
        </w:rPr>
      </w:pPr>
      <w:r w:rsidRPr="00B33D59">
        <w:rPr>
          <w:rFonts w:ascii="Times New Roman" w:eastAsia="Arial Unicode MS" w:hAnsi="Times New Roman" w:cs="Times New Roman"/>
          <w:color w:val="auto"/>
          <w:lang w:eastAsia="en-US"/>
        </w:rPr>
        <w:t>Many bronze sculptures have reflective or glossy surfaces (</w:t>
      </w:r>
      <w:r w:rsidRPr="00B33D59">
        <w:rPr>
          <w:rFonts w:ascii="Times New Roman" w:eastAsia="Arial Unicode MS" w:hAnsi="Times New Roman" w:cs="Times New Roman"/>
          <w:b/>
          <w:color w:val="auto"/>
          <w:lang w:eastAsia="en-US"/>
        </w:rPr>
        <w:t xml:space="preserve">fig. </w:t>
      </w:r>
      <w:r w:rsidR="00A118C0">
        <w:rPr>
          <w:rFonts w:ascii="Times New Roman" w:eastAsia="Arial Unicode MS" w:hAnsi="Times New Roman" w:cs="Times New Roman"/>
          <w:b/>
          <w:color w:val="auto"/>
          <w:lang w:eastAsia="en-US"/>
        </w:rPr>
        <w:t>293</w:t>
      </w:r>
      <w:r w:rsidRPr="00B33D59">
        <w:rPr>
          <w:rFonts w:ascii="Times New Roman" w:eastAsia="Arial Unicode MS" w:hAnsi="Times New Roman" w:cs="Times New Roman"/>
          <w:color w:val="auto"/>
          <w:lang w:eastAsia="en-US"/>
        </w:rPr>
        <w:t xml:space="preserve">), and particularly in these cases, a uniform and diffuse light </w:t>
      </w:r>
      <w:r w:rsidR="00F70D0B" w:rsidRPr="00B33D59">
        <w:rPr>
          <w:rFonts w:ascii="Times New Roman" w:eastAsia="Arial Unicode MS" w:hAnsi="Times New Roman" w:cs="Times New Roman"/>
          <w:color w:val="auto"/>
          <w:lang w:eastAsia="en-US"/>
        </w:rPr>
        <w:t xml:space="preserve">will </w:t>
      </w:r>
      <w:bookmarkStart w:id="3" w:name="_GoBack"/>
      <w:bookmarkEnd w:id="3"/>
      <w:r w:rsidR="00F70D0B" w:rsidRPr="00B33D59">
        <w:rPr>
          <w:rFonts w:ascii="Times New Roman" w:eastAsia="Arial Unicode MS" w:hAnsi="Times New Roman" w:cs="Times New Roman"/>
          <w:color w:val="auto"/>
          <w:lang w:eastAsia="en-US"/>
        </w:rPr>
        <w:t>help</w:t>
      </w:r>
      <w:r w:rsidRPr="00B33D59">
        <w:rPr>
          <w:rFonts w:ascii="Times New Roman" w:eastAsia="Arial Unicode MS" w:hAnsi="Times New Roman" w:cs="Times New Roman"/>
          <w:color w:val="auto"/>
          <w:lang w:eastAsia="en-US"/>
        </w:rPr>
        <w:t xml:space="preserve"> minimize specular reflection. Diffuse lighting means that light is directed at the subject from large-area sources, usually accomplished by use of reflection umbrellas or diffuser screens in front of the light sources or by using flat</w:t>
      </w:r>
      <w:r w:rsidR="00F70D0B" w:rsidRPr="00B33D59">
        <w:rPr>
          <w:rFonts w:ascii="Times New Roman" w:eastAsia="Arial Unicode MS" w:hAnsi="Times New Roman" w:cs="Times New Roman"/>
          <w:color w:val="auto"/>
          <w:lang w:eastAsia="en-US"/>
        </w:rPr>
        <w:t>-</w:t>
      </w:r>
      <w:r w:rsidRPr="00B33D59">
        <w:rPr>
          <w:rFonts w:ascii="Times New Roman" w:eastAsia="Arial Unicode MS" w:hAnsi="Times New Roman" w:cs="Times New Roman"/>
          <w:color w:val="auto"/>
          <w:lang w:eastAsia="en-US"/>
        </w:rPr>
        <w:t xml:space="preserve">panel LED arrays. Normal flash photography, </w:t>
      </w:r>
      <w:r w:rsidR="00F70D0B" w:rsidRPr="00B33D59">
        <w:rPr>
          <w:rFonts w:ascii="Times New Roman" w:eastAsia="Arial Unicode MS" w:hAnsi="Times New Roman" w:cs="Times New Roman"/>
          <w:color w:val="auto"/>
          <w:lang w:eastAsia="en-US"/>
        </w:rPr>
        <w:t xml:space="preserve">which involves </w:t>
      </w:r>
      <w:r w:rsidRPr="00B33D59">
        <w:rPr>
          <w:rFonts w:ascii="Times New Roman" w:eastAsia="Arial Unicode MS" w:hAnsi="Times New Roman" w:cs="Times New Roman"/>
          <w:color w:val="auto"/>
          <w:lang w:eastAsia="en-US"/>
        </w:rPr>
        <w:t>a single small light source near the camera, is usually undesirable. Normally, at least two light sources are recommended. For documentary photography, shadows should not</w:t>
      </w:r>
      <w:r w:rsidRPr="00B33D59">
        <w:rPr>
          <w:rFonts w:ascii="Times New Roman" w:hAnsi="Times New Roman" w:cs="Times New Roman"/>
          <w:u w:color="7030A0"/>
        </w:rPr>
        <w:t xml:space="preserve"> be too </w:t>
      </w:r>
      <w:r w:rsidR="00F70D0B" w:rsidRPr="00B33D59">
        <w:rPr>
          <w:rFonts w:ascii="Times New Roman" w:hAnsi="Times New Roman" w:cs="Times New Roman"/>
          <w:u w:color="7030A0"/>
        </w:rPr>
        <w:t>“</w:t>
      </w:r>
      <w:r w:rsidRPr="00B33D59">
        <w:rPr>
          <w:rFonts w:ascii="Times New Roman" w:hAnsi="Times New Roman" w:cs="Times New Roman"/>
          <w:u w:color="7030A0"/>
        </w:rPr>
        <w:t>hard</w:t>
      </w:r>
      <w:r w:rsidR="00F70D0B" w:rsidRPr="00B33D59">
        <w:rPr>
          <w:rFonts w:ascii="Times New Roman" w:hAnsi="Times New Roman" w:cs="Times New Roman"/>
          <w:u w:color="7030A0"/>
        </w:rPr>
        <w:t>”</w:t>
      </w:r>
      <w:r w:rsidRPr="00B33D59">
        <w:rPr>
          <w:rFonts w:ascii="Times New Roman" w:hAnsi="Times New Roman" w:cs="Times New Roman"/>
          <w:u w:color="7030A0"/>
        </w:rPr>
        <w:t xml:space="preserve"> and </w:t>
      </w:r>
      <w:r w:rsidR="00F70D0B" w:rsidRPr="00B33D59">
        <w:rPr>
          <w:rFonts w:ascii="Times New Roman" w:hAnsi="Times New Roman" w:cs="Times New Roman"/>
          <w:u w:color="7030A0"/>
        </w:rPr>
        <w:t xml:space="preserve">there should be even more </w:t>
      </w:r>
      <w:r w:rsidRPr="00B33D59">
        <w:rPr>
          <w:rFonts w:ascii="Times New Roman" w:hAnsi="Times New Roman" w:cs="Times New Roman"/>
          <w:u w:color="7030A0"/>
        </w:rPr>
        <w:t>light than for catalogue or commercial images</w:t>
      </w:r>
      <w:r w:rsidR="00F70D0B" w:rsidRPr="00B33D59">
        <w:rPr>
          <w:rFonts w:ascii="Times New Roman" w:hAnsi="Times New Roman" w:cs="Times New Roman"/>
          <w:u w:color="7030A0"/>
        </w:rPr>
        <w:t>,</w:t>
      </w:r>
      <w:r w:rsidRPr="00B33D59">
        <w:rPr>
          <w:rFonts w:ascii="Times New Roman" w:hAnsi="Times New Roman" w:cs="Times New Roman"/>
          <w:u w:color="7030A0"/>
        </w:rPr>
        <w:t xml:space="preserve"> where dramatic lighting is often preferred.</w:t>
      </w:r>
      <w:r w:rsidRPr="00B33D59">
        <w:rPr>
          <w:rStyle w:val="EndnoteAnchor"/>
          <w:rFonts w:ascii="Times New Roman" w:hAnsi="Times New Roman" w:cs="Times New Roman"/>
          <w:u w:color="7030A0"/>
        </w:rPr>
        <w:endnoteReference w:id="1"/>
      </w:r>
      <w:r w:rsidRPr="00B33D59">
        <w:rPr>
          <w:rFonts w:ascii="Times New Roman" w:hAnsi="Times New Roman" w:cs="Times New Roman"/>
          <w:u w:color="7030A0"/>
        </w:rPr>
        <w:t xml:space="preserve"> </w:t>
      </w:r>
    </w:p>
    <w:p w:rsidR="003C28D3" w:rsidRPr="00B33D59" w:rsidRDefault="003C28D3" w:rsidP="00530BA3">
      <w:pPr>
        <w:pStyle w:val="Corps"/>
        <w:spacing w:line="360" w:lineRule="auto"/>
        <w:rPr>
          <w:rFonts w:ascii="Times New Roman" w:eastAsia="Arial Unicode MS" w:hAnsi="Times New Roman" w:cs="Times New Roman"/>
          <w:color w:val="auto"/>
          <w:lang w:eastAsia="en-US"/>
        </w:rPr>
      </w:pPr>
    </w:p>
    <w:p w:rsidR="003C28D3" w:rsidRPr="00B33D59" w:rsidRDefault="00F70D0B" w:rsidP="00530BA3">
      <w:pPr>
        <w:pStyle w:val="Corps"/>
        <w:spacing w:line="360" w:lineRule="auto"/>
        <w:rPr>
          <w:rFonts w:ascii="Times New Roman" w:eastAsia="Arial Unicode MS" w:hAnsi="Times New Roman" w:cs="Times New Roman"/>
          <w:color w:val="auto"/>
          <w:lang w:eastAsia="en-US"/>
        </w:rPr>
      </w:pPr>
      <w:r w:rsidRPr="00B33D59">
        <w:rPr>
          <w:rFonts w:ascii="Times New Roman" w:hAnsi="Times New Roman" w:cs="Times New Roman"/>
        </w:rPr>
        <w:t>Use l</w:t>
      </w:r>
      <w:r w:rsidR="003C28D3" w:rsidRPr="00B33D59">
        <w:rPr>
          <w:rFonts w:ascii="Times New Roman" w:hAnsi="Times New Roman" w:cs="Times New Roman"/>
        </w:rPr>
        <w:t>ights that are designed for photography and have a high color rendering index (CRI).</w:t>
      </w:r>
      <w:r w:rsidRPr="00B33D59">
        <w:rPr>
          <w:rFonts w:ascii="Times New Roman" w:hAnsi="Times New Roman" w:cs="Times New Roman"/>
        </w:rPr>
        <w:t xml:space="preserve"> For documentary photography, use o</w:t>
      </w:r>
      <w:r w:rsidR="003C28D3" w:rsidRPr="00B33D59">
        <w:rPr>
          <w:rFonts w:ascii="Times New Roman" w:hAnsi="Times New Roman" w:cs="Times New Roman"/>
        </w:rPr>
        <w:t>nly one type of illumination source at a time; if light sources of different color temperature</w:t>
      </w:r>
      <w:r w:rsidR="001C4444" w:rsidRPr="00B33D59">
        <w:rPr>
          <w:rFonts w:ascii="Times New Roman" w:hAnsi="Times New Roman" w:cs="Times New Roman"/>
        </w:rPr>
        <w:t>s</w:t>
      </w:r>
      <w:r w:rsidR="003C28D3" w:rsidRPr="00B33D59">
        <w:rPr>
          <w:rFonts w:ascii="Times New Roman" w:hAnsi="Times New Roman" w:cs="Times New Roman"/>
        </w:rPr>
        <w:t xml:space="preserve"> are used (such as window light in combination with photo lamps), the color rendition may be significantly different on different parts of the subject. </w:t>
      </w:r>
      <w:r w:rsidRPr="00B33D59">
        <w:rPr>
          <w:rFonts w:ascii="Times New Roman" w:hAnsi="Times New Roman" w:cs="Times New Roman"/>
        </w:rPr>
        <w:t xml:space="preserve">Always include a </w:t>
      </w:r>
      <w:r w:rsidR="003C28D3" w:rsidRPr="00B33D59">
        <w:rPr>
          <w:rFonts w:ascii="Times New Roman" w:hAnsi="Times New Roman" w:cs="Times New Roman"/>
        </w:rPr>
        <w:t>standard color scale bar</w:t>
      </w:r>
      <w:r w:rsidR="00C619CF" w:rsidRPr="00B33D59">
        <w:rPr>
          <w:rFonts w:ascii="Times New Roman" w:hAnsi="Times New Roman" w:cs="Times New Roman"/>
        </w:rPr>
        <w:t xml:space="preserve"> and </w:t>
      </w:r>
      <w:r w:rsidR="003C28D3" w:rsidRPr="00B33D59">
        <w:rPr>
          <w:rFonts w:ascii="Times New Roman" w:eastAsia="Arial Unicode MS" w:hAnsi="Times New Roman" w:cs="Times New Roman"/>
          <w:color w:val="auto"/>
          <w:lang w:eastAsia="en-US"/>
        </w:rPr>
        <w:t xml:space="preserve">a tripod with the camera set on </w:t>
      </w:r>
      <w:r w:rsidR="00C619CF" w:rsidRPr="00B33D59">
        <w:rPr>
          <w:rFonts w:ascii="Times New Roman" w:eastAsia="Arial Unicode MS" w:hAnsi="Times New Roman" w:cs="Times New Roman"/>
          <w:color w:val="auto"/>
          <w:lang w:eastAsia="en-US"/>
        </w:rPr>
        <w:t>“</w:t>
      </w:r>
      <w:r w:rsidR="003C28D3" w:rsidRPr="00B33D59">
        <w:rPr>
          <w:rFonts w:ascii="Times New Roman" w:eastAsia="Arial Unicode MS" w:hAnsi="Times New Roman" w:cs="Times New Roman"/>
          <w:color w:val="auto"/>
          <w:lang w:eastAsia="en-US"/>
        </w:rPr>
        <w:t>aperture priority.</w:t>
      </w:r>
      <w:r w:rsidR="00C619CF" w:rsidRPr="00B33D59">
        <w:rPr>
          <w:rFonts w:ascii="Times New Roman" w:eastAsia="Arial Unicode MS" w:hAnsi="Times New Roman" w:cs="Times New Roman"/>
          <w:color w:val="auto"/>
          <w:lang w:eastAsia="en-US"/>
        </w:rPr>
        <w:t>”</w:t>
      </w:r>
      <w:r w:rsidRPr="00B33D59">
        <w:rPr>
          <w:rFonts w:ascii="Times New Roman" w:eastAsia="Arial Unicode MS" w:hAnsi="Times New Roman" w:cs="Times New Roman"/>
          <w:color w:val="auto"/>
          <w:lang w:eastAsia="en-US"/>
        </w:rPr>
        <w:t xml:space="preserve"> </w:t>
      </w:r>
      <w:r w:rsidR="003C28D3" w:rsidRPr="00B33D59">
        <w:rPr>
          <w:rFonts w:ascii="Times New Roman" w:eastAsia="Arial Unicode MS" w:hAnsi="Times New Roman" w:cs="Times New Roman"/>
          <w:color w:val="auto"/>
          <w:lang w:eastAsia="en-US"/>
        </w:rPr>
        <w:t>Selection of a high f</w:t>
      </w:r>
      <w:r w:rsidR="00C619CF" w:rsidRPr="00B33D59">
        <w:rPr>
          <w:rFonts w:ascii="Times New Roman" w:eastAsia="Arial Unicode MS" w:hAnsi="Times New Roman" w:cs="Times New Roman"/>
          <w:color w:val="auto"/>
          <w:lang w:eastAsia="en-US"/>
        </w:rPr>
        <w:t>-</w:t>
      </w:r>
      <w:r w:rsidR="003C28D3" w:rsidRPr="00B33D59">
        <w:rPr>
          <w:rFonts w:ascii="Times New Roman" w:eastAsia="Arial Unicode MS" w:hAnsi="Times New Roman" w:cs="Times New Roman"/>
          <w:color w:val="auto"/>
          <w:lang w:eastAsia="en-US"/>
        </w:rPr>
        <w:t>stop will significantly improve sharpness and depth of field, but will require longer exposures</w:t>
      </w:r>
      <w:r w:rsidR="00C619CF" w:rsidRPr="00B33D59">
        <w:rPr>
          <w:rFonts w:ascii="Times New Roman" w:eastAsia="Arial Unicode MS" w:hAnsi="Times New Roman" w:cs="Times New Roman"/>
          <w:color w:val="auto"/>
          <w:lang w:eastAsia="en-US"/>
        </w:rPr>
        <w:t>,</w:t>
      </w:r>
      <w:r w:rsidR="003C28D3" w:rsidRPr="00B33D59">
        <w:rPr>
          <w:rFonts w:ascii="Times New Roman" w:eastAsia="Arial Unicode MS" w:hAnsi="Times New Roman" w:cs="Times New Roman"/>
          <w:color w:val="auto"/>
          <w:lang w:eastAsia="en-US"/>
        </w:rPr>
        <w:t xml:space="preserve"> </w:t>
      </w:r>
      <w:r w:rsidR="00C619CF" w:rsidRPr="00B33D59">
        <w:rPr>
          <w:rFonts w:ascii="Times New Roman" w:eastAsia="Arial Unicode MS" w:hAnsi="Times New Roman" w:cs="Times New Roman"/>
          <w:color w:val="auto"/>
          <w:lang w:eastAsia="en-US"/>
        </w:rPr>
        <w:t xml:space="preserve">which in turn </w:t>
      </w:r>
      <w:r w:rsidR="00364DDB" w:rsidRPr="00B33D59">
        <w:rPr>
          <w:rFonts w:ascii="Times New Roman" w:eastAsia="Arial Unicode MS" w:hAnsi="Times New Roman" w:cs="Times New Roman"/>
          <w:color w:val="auto"/>
          <w:lang w:eastAsia="en-US"/>
        </w:rPr>
        <w:t>necessitates</w:t>
      </w:r>
      <w:r w:rsidR="00C619CF" w:rsidRPr="00B33D59">
        <w:rPr>
          <w:rFonts w:ascii="Times New Roman" w:eastAsia="Arial Unicode MS" w:hAnsi="Times New Roman" w:cs="Times New Roman"/>
          <w:color w:val="auto"/>
          <w:lang w:eastAsia="en-US"/>
        </w:rPr>
        <w:t xml:space="preserve"> a</w:t>
      </w:r>
      <w:r w:rsidR="003C28D3" w:rsidRPr="00B33D59">
        <w:rPr>
          <w:rFonts w:ascii="Times New Roman" w:eastAsia="Arial Unicode MS" w:hAnsi="Times New Roman" w:cs="Times New Roman"/>
          <w:color w:val="auto"/>
          <w:lang w:eastAsia="en-US"/>
        </w:rPr>
        <w:t xml:space="preserve"> tripod.</w:t>
      </w:r>
    </w:p>
    <w:p w:rsidR="003C28D3" w:rsidRPr="00B33D59" w:rsidRDefault="003C28D3" w:rsidP="00530BA3">
      <w:pPr>
        <w:pStyle w:val="Corps"/>
        <w:spacing w:line="360" w:lineRule="auto"/>
        <w:rPr>
          <w:rFonts w:ascii="Times New Roman" w:hAnsi="Times New Roman" w:cs="Times New Roman"/>
        </w:rPr>
      </w:pPr>
    </w:p>
    <w:p w:rsidR="003C28D3" w:rsidRPr="00B33D59" w:rsidRDefault="003C28D3" w:rsidP="00530BA3">
      <w:pPr>
        <w:pStyle w:val="Corps"/>
        <w:spacing w:line="360" w:lineRule="auto"/>
        <w:rPr>
          <w:rFonts w:ascii="Times New Roman" w:hAnsi="Times New Roman" w:cs="Times New Roman"/>
          <w:u w:color="7030A0"/>
        </w:rPr>
      </w:pPr>
      <w:r w:rsidRPr="00B33D59">
        <w:rPr>
          <w:rFonts w:ascii="Times New Roman" w:hAnsi="Times New Roman" w:cs="Times New Roman"/>
          <w:u w:color="7030A0"/>
        </w:rPr>
        <w:t xml:space="preserve">Particularly with dark sculpture, the dynamic range (the difference in luminance between the darkest and lightest areas) </w:t>
      </w:r>
      <w:r w:rsidR="00436991" w:rsidRPr="00B33D59">
        <w:rPr>
          <w:rFonts w:ascii="Times New Roman" w:hAnsi="Times New Roman" w:cs="Times New Roman"/>
          <w:u w:color="7030A0"/>
        </w:rPr>
        <w:t>cannot</w:t>
      </w:r>
      <w:r w:rsidRPr="00B33D59">
        <w:rPr>
          <w:rFonts w:ascii="Times New Roman" w:hAnsi="Times New Roman" w:cs="Times New Roman"/>
          <w:u w:color="7030A0"/>
        </w:rPr>
        <w:t xml:space="preserve"> be captured in one exposure.</w:t>
      </w:r>
      <w:r w:rsidR="00F70D0B" w:rsidRPr="00B33D59">
        <w:rPr>
          <w:rFonts w:ascii="Times New Roman" w:hAnsi="Times New Roman" w:cs="Times New Roman"/>
          <w:u w:color="7030A0"/>
        </w:rPr>
        <w:t xml:space="preserve"> </w:t>
      </w:r>
      <w:r w:rsidRPr="00B33D59">
        <w:rPr>
          <w:rFonts w:ascii="Times New Roman" w:hAnsi="Times New Roman" w:cs="Times New Roman"/>
          <w:u w:color="7030A0"/>
        </w:rPr>
        <w:t xml:space="preserve">In such cases multiple, </w:t>
      </w:r>
      <w:r w:rsidR="00436991" w:rsidRPr="00B33D59">
        <w:rPr>
          <w:rFonts w:ascii="Times New Roman" w:hAnsi="Times New Roman" w:cs="Times New Roman"/>
          <w:u w:color="7030A0"/>
        </w:rPr>
        <w:t>“</w:t>
      </w:r>
      <w:r w:rsidRPr="00B33D59">
        <w:rPr>
          <w:rFonts w:ascii="Times New Roman" w:hAnsi="Times New Roman" w:cs="Times New Roman"/>
          <w:u w:color="7030A0"/>
        </w:rPr>
        <w:t>bracketed</w:t>
      </w:r>
      <w:r w:rsidR="00436991" w:rsidRPr="00B33D59">
        <w:rPr>
          <w:rFonts w:ascii="Times New Roman" w:hAnsi="Times New Roman" w:cs="Times New Roman"/>
          <w:u w:color="7030A0"/>
        </w:rPr>
        <w:t>”</w:t>
      </w:r>
      <w:r w:rsidRPr="00B33D59">
        <w:rPr>
          <w:rFonts w:ascii="Times New Roman" w:hAnsi="Times New Roman" w:cs="Times New Roman"/>
          <w:u w:color="7030A0"/>
        </w:rPr>
        <w:t xml:space="preserve"> images of different exposures should be captured.</w:t>
      </w:r>
      <w:r w:rsidR="00F70D0B" w:rsidRPr="00B33D59">
        <w:rPr>
          <w:rFonts w:ascii="Times New Roman" w:hAnsi="Times New Roman" w:cs="Times New Roman"/>
          <w:u w:color="7030A0"/>
        </w:rPr>
        <w:t xml:space="preserve"> </w:t>
      </w:r>
      <w:r w:rsidRPr="00B33D59">
        <w:rPr>
          <w:rFonts w:ascii="Times New Roman" w:hAnsi="Times New Roman" w:cs="Times New Roman"/>
          <w:u w:color="7030A0"/>
        </w:rPr>
        <w:t xml:space="preserve">High dynamic range (HDR) algorithms can composite different exposures into a single image, </w:t>
      </w:r>
      <w:r w:rsidR="00436991" w:rsidRPr="00B33D59">
        <w:rPr>
          <w:rFonts w:ascii="Times New Roman" w:hAnsi="Times New Roman" w:cs="Times New Roman"/>
          <w:u w:color="7030A0"/>
        </w:rPr>
        <w:t>but always retain</w:t>
      </w:r>
      <w:r w:rsidRPr="00B33D59">
        <w:rPr>
          <w:rFonts w:ascii="Times New Roman" w:hAnsi="Times New Roman" w:cs="Times New Roman"/>
          <w:u w:color="7030A0"/>
        </w:rPr>
        <w:t xml:space="preserve"> the original files</w:t>
      </w:r>
      <w:r w:rsidR="00436991" w:rsidRPr="00B33D59">
        <w:rPr>
          <w:rFonts w:ascii="Times New Roman" w:hAnsi="Times New Roman" w:cs="Times New Roman"/>
          <w:u w:color="7030A0"/>
        </w:rPr>
        <w:t>.</w:t>
      </w:r>
    </w:p>
    <w:p w:rsidR="003C28D3" w:rsidRPr="00B33D59" w:rsidRDefault="003C28D3" w:rsidP="00530BA3">
      <w:pPr>
        <w:pStyle w:val="Corps"/>
        <w:spacing w:line="360" w:lineRule="auto"/>
        <w:rPr>
          <w:rFonts w:ascii="Times New Roman" w:hAnsi="Times New Roman" w:cs="Times New Roman"/>
          <w:u w:color="7030A0"/>
        </w:rPr>
      </w:pPr>
    </w:p>
    <w:p w:rsidR="001E3347" w:rsidRPr="00B33D59" w:rsidRDefault="007149CF" w:rsidP="00530BA3">
      <w:pPr>
        <w:pStyle w:val="Heading3"/>
        <w:spacing w:line="360" w:lineRule="auto"/>
      </w:pPr>
      <w:bookmarkStart w:id="4" w:name="_Toc42180315"/>
      <w:r w:rsidRPr="00B33D59">
        <w:t>1</w:t>
      </w:r>
      <w:r w:rsidR="001E3347" w:rsidRPr="00B33D59">
        <w:t>.2 Raking</w:t>
      </w:r>
      <w:r w:rsidR="006F013C" w:rsidRPr="00B33D59">
        <w:t>-</w:t>
      </w:r>
      <w:r w:rsidR="001E3347" w:rsidRPr="00B33D59">
        <w:t>light photography</w:t>
      </w:r>
      <w:bookmarkEnd w:id="4"/>
    </w:p>
    <w:p w:rsidR="001E3347" w:rsidRPr="00B33D59" w:rsidRDefault="001E3347" w:rsidP="00530BA3">
      <w:pPr>
        <w:spacing w:line="360" w:lineRule="auto"/>
        <w:rPr>
          <w:u w:color="990099"/>
        </w:rPr>
      </w:pPr>
      <w:r w:rsidRPr="00B33D59">
        <w:rPr>
          <w:u w:color="990099"/>
        </w:rPr>
        <w:t xml:space="preserve">For the documentation of fine surface topography such as tool marks and evidence of wear, </w:t>
      </w:r>
      <w:r w:rsidR="004F5A30" w:rsidRPr="00B33D59">
        <w:rPr>
          <w:u w:color="990099"/>
        </w:rPr>
        <w:t xml:space="preserve">raking-light </w:t>
      </w:r>
      <w:r w:rsidRPr="00B33D59">
        <w:rPr>
          <w:u w:color="990099"/>
        </w:rPr>
        <w:t xml:space="preserve">photography may be useful. </w:t>
      </w:r>
      <w:r w:rsidR="004F5A30" w:rsidRPr="00B33D59">
        <w:rPr>
          <w:u w:color="990099"/>
        </w:rPr>
        <w:t>Here, i</w:t>
      </w:r>
      <w:r w:rsidRPr="00B33D59">
        <w:rPr>
          <w:u w:color="990099"/>
        </w:rPr>
        <w:t xml:space="preserve">nstead of diffuse lighting, a single, </w:t>
      </w:r>
      <w:r w:rsidRPr="00B33D59">
        <w:rPr>
          <w:u w:color="990099"/>
        </w:rPr>
        <w:lastRenderedPageBreak/>
        <w:t>strongly directional light source is positioned at a very low angle to the surface, typically around 10</w:t>
      </w:r>
      <w:r w:rsidR="007149CF" w:rsidRPr="00B33D59">
        <w:rPr>
          <w:u w:color="990099"/>
        </w:rPr>
        <w:t xml:space="preserve"> degrees</w:t>
      </w:r>
      <w:r w:rsidRPr="00B33D59">
        <w:rPr>
          <w:u w:color="990099"/>
        </w:rPr>
        <w:t xml:space="preserve">. This arrangement causes minor irregularities in surface topography to cast shadows, making them easier to </w:t>
      </w:r>
      <w:r w:rsidR="007149CF" w:rsidRPr="00B33D59">
        <w:rPr>
          <w:u w:color="990099"/>
        </w:rPr>
        <w:t>perceive</w:t>
      </w:r>
      <w:r w:rsidRPr="00B33D59">
        <w:rPr>
          <w:u w:color="990099"/>
        </w:rPr>
        <w:t>. Altering the direction of the light source can reveal different features on any given surface. Raking light can be useful for standard photography, macro photography</w:t>
      </w:r>
      <w:r w:rsidR="004F5A30" w:rsidRPr="00B33D59">
        <w:rPr>
          <w:u w:color="990099"/>
        </w:rPr>
        <w:t>,</w:t>
      </w:r>
      <w:r w:rsidRPr="00B33D59">
        <w:rPr>
          <w:u w:color="990099"/>
        </w:rPr>
        <w:t xml:space="preserve"> and even photomicrography (see </w:t>
      </w:r>
      <w:hyperlink w:anchor="II.2§2.1" w:history="1">
        <w:r w:rsidR="007563F1" w:rsidRPr="00B33D59">
          <w:rPr>
            <w:rStyle w:val="Hyperlink"/>
            <w:u w:color="990099"/>
          </w:rPr>
          <w:t>II.2</w:t>
        </w:r>
        <w:r w:rsidR="00884FDB" w:rsidRPr="00B33D59">
          <w:rPr>
            <w:rStyle w:val="Hyperlink"/>
          </w:rPr>
          <w:t>§</w:t>
        </w:r>
        <w:r w:rsidR="004F5A30" w:rsidRPr="00B33D59">
          <w:rPr>
            <w:rStyle w:val="Hyperlink"/>
            <w:u w:color="990099"/>
          </w:rPr>
          <w:t>2.1</w:t>
        </w:r>
      </w:hyperlink>
      <w:r w:rsidR="007149CF" w:rsidRPr="00B33D59">
        <w:rPr>
          <w:u w:color="990099"/>
        </w:rPr>
        <w:t xml:space="preserve"> below</w:t>
      </w:r>
      <w:r w:rsidRPr="00B33D59">
        <w:rPr>
          <w:u w:color="990099"/>
        </w:rPr>
        <w:t>).</w:t>
      </w:r>
    </w:p>
    <w:p w:rsidR="0067740F" w:rsidRPr="00B33D59" w:rsidRDefault="0067740F" w:rsidP="00530BA3">
      <w:pPr>
        <w:pStyle w:val="Corps"/>
        <w:spacing w:line="360" w:lineRule="auto"/>
        <w:rPr>
          <w:rFonts w:ascii="Times New Roman" w:hAnsi="Times New Roman" w:cs="Times New Roman"/>
          <w:u w:color="7030A0"/>
        </w:rPr>
      </w:pPr>
      <w:bookmarkStart w:id="5" w:name="_Toc42180316"/>
    </w:p>
    <w:p w:rsidR="008C747A" w:rsidRPr="00B33D59" w:rsidRDefault="007149CF" w:rsidP="00530BA3">
      <w:pPr>
        <w:pStyle w:val="Heading3"/>
        <w:spacing w:line="360" w:lineRule="auto"/>
        <w:rPr>
          <w:u w:color="7030A0"/>
        </w:rPr>
      </w:pPr>
      <w:r w:rsidRPr="00B33D59">
        <w:rPr>
          <w:u w:color="7030A0"/>
        </w:rPr>
        <w:t>1</w:t>
      </w:r>
      <w:r w:rsidR="008C747A" w:rsidRPr="00B33D59">
        <w:rPr>
          <w:u w:color="7030A0"/>
        </w:rPr>
        <w:t xml:space="preserve">.3 Macro </w:t>
      </w:r>
      <w:r w:rsidR="0067740F" w:rsidRPr="00B33D59">
        <w:rPr>
          <w:u w:color="7030A0"/>
        </w:rPr>
        <w:t>p</w:t>
      </w:r>
      <w:r w:rsidR="008C747A" w:rsidRPr="00B33D59">
        <w:rPr>
          <w:u w:color="7030A0"/>
        </w:rPr>
        <w:t>hotography</w:t>
      </w:r>
      <w:bookmarkEnd w:id="5"/>
    </w:p>
    <w:p w:rsidR="008C747A" w:rsidRPr="00B33D59" w:rsidRDefault="008C747A" w:rsidP="00530BA3">
      <w:pPr>
        <w:pStyle w:val="Corps"/>
        <w:spacing w:line="360" w:lineRule="auto"/>
        <w:rPr>
          <w:rFonts w:ascii="Times New Roman" w:hAnsi="Times New Roman" w:cs="Times New Roman"/>
          <w:u w:color="7030A0"/>
        </w:rPr>
      </w:pPr>
      <w:r w:rsidRPr="00B33D59">
        <w:rPr>
          <w:rFonts w:ascii="Times New Roman" w:hAnsi="Times New Roman" w:cs="Times New Roman"/>
          <w:u w:color="7030A0"/>
        </w:rPr>
        <w:t>In most circumstances,</w:t>
      </w:r>
      <w:r w:rsidR="00F70D0B" w:rsidRPr="00B33D59">
        <w:rPr>
          <w:rFonts w:ascii="Times New Roman" w:hAnsi="Times New Roman" w:cs="Times New Roman"/>
          <w:u w:color="7030A0"/>
        </w:rPr>
        <w:t xml:space="preserve"> </w:t>
      </w:r>
      <w:r w:rsidRPr="00B33D59">
        <w:rPr>
          <w:rFonts w:ascii="Times New Roman" w:hAnsi="Times New Roman" w:cs="Times New Roman"/>
          <w:u w:color="7030A0"/>
        </w:rPr>
        <w:t>close-up or macro photography will be necessary to resolve details of technical interest.</w:t>
      </w:r>
      <w:r w:rsidR="00F70D0B" w:rsidRPr="00B33D59">
        <w:rPr>
          <w:rFonts w:ascii="Times New Roman" w:hAnsi="Times New Roman" w:cs="Times New Roman"/>
          <w:u w:color="7030A0"/>
        </w:rPr>
        <w:t xml:space="preserve"> </w:t>
      </w:r>
      <w:r w:rsidRPr="00B33D59">
        <w:rPr>
          <w:rFonts w:ascii="Times New Roman" w:hAnsi="Times New Roman" w:cs="Times New Roman"/>
          <w:u w:color="7030A0"/>
        </w:rPr>
        <w:t>Specialized macro lenses</w:t>
      </w:r>
      <w:r w:rsidR="00E700F0" w:rsidRPr="00B33D59">
        <w:rPr>
          <w:rFonts w:ascii="Times New Roman" w:hAnsi="Times New Roman" w:cs="Times New Roman"/>
          <w:u w:color="7030A0"/>
        </w:rPr>
        <w:t xml:space="preserve">, which </w:t>
      </w:r>
      <w:r w:rsidRPr="00B33D59">
        <w:rPr>
          <w:rFonts w:ascii="Times New Roman" w:hAnsi="Times New Roman" w:cs="Times New Roman"/>
          <w:u w:color="7030A0"/>
        </w:rPr>
        <w:t>are designed to minimize distortion</w:t>
      </w:r>
      <w:r w:rsidR="00E700F0" w:rsidRPr="00B33D59">
        <w:rPr>
          <w:rFonts w:ascii="Times New Roman" w:hAnsi="Times New Roman" w:cs="Times New Roman"/>
          <w:u w:color="7030A0"/>
        </w:rPr>
        <w:t>,</w:t>
      </w:r>
      <w:r w:rsidRPr="00B33D59">
        <w:rPr>
          <w:rFonts w:ascii="Times New Roman" w:hAnsi="Times New Roman" w:cs="Times New Roman"/>
          <w:u w:color="7030A0"/>
        </w:rPr>
        <w:t xml:space="preserve"> are preferred for this purpose. The close</w:t>
      </w:r>
      <w:r w:rsidR="002C7CDF" w:rsidRPr="00B33D59">
        <w:rPr>
          <w:rFonts w:ascii="Times New Roman" w:hAnsi="Times New Roman" w:cs="Times New Roman"/>
          <w:u w:color="7030A0"/>
        </w:rPr>
        <w:t>r</w:t>
      </w:r>
      <w:r w:rsidRPr="00B33D59">
        <w:rPr>
          <w:rFonts w:ascii="Times New Roman" w:hAnsi="Times New Roman" w:cs="Times New Roman"/>
          <w:u w:color="7030A0"/>
        </w:rPr>
        <w:t xml:space="preserve">-up the image is, the </w:t>
      </w:r>
      <w:r w:rsidR="00E700F0" w:rsidRPr="00B33D59">
        <w:rPr>
          <w:rFonts w:ascii="Times New Roman" w:hAnsi="Times New Roman" w:cs="Times New Roman"/>
          <w:u w:color="7030A0"/>
        </w:rPr>
        <w:t xml:space="preserve">smaller </w:t>
      </w:r>
      <w:r w:rsidRPr="00B33D59">
        <w:rPr>
          <w:rFonts w:ascii="Times New Roman" w:hAnsi="Times New Roman" w:cs="Times New Roman"/>
          <w:u w:color="7030A0"/>
        </w:rPr>
        <w:t>the depth of field will be, and thus the greater importance of using a high f</w:t>
      </w:r>
      <w:r w:rsidR="00E700F0" w:rsidRPr="00B33D59">
        <w:rPr>
          <w:rFonts w:ascii="Times New Roman" w:hAnsi="Times New Roman" w:cs="Times New Roman"/>
          <w:u w:color="7030A0"/>
        </w:rPr>
        <w:t>-</w:t>
      </w:r>
      <w:r w:rsidRPr="00B33D59">
        <w:rPr>
          <w:rFonts w:ascii="Times New Roman" w:hAnsi="Times New Roman" w:cs="Times New Roman"/>
          <w:u w:color="7030A0"/>
        </w:rPr>
        <w:t>stop. In situations where it is desirable to hold the camera</w:t>
      </w:r>
      <w:r w:rsidR="00E700F0" w:rsidRPr="00B33D59">
        <w:rPr>
          <w:rFonts w:ascii="Times New Roman" w:hAnsi="Times New Roman" w:cs="Times New Roman"/>
          <w:u w:color="7030A0"/>
        </w:rPr>
        <w:t xml:space="preserve"> by hand</w:t>
      </w:r>
      <w:r w:rsidRPr="00B33D59">
        <w:rPr>
          <w:rFonts w:ascii="Times New Roman" w:hAnsi="Times New Roman" w:cs="Times New Roman"/>
          <w:u w:color="7030A0"/>
        </w:rPr>
        <w:t xml:space="preserve">, dedicated macro flash units, such as lens-mounted ring flash units, can provide sufficient diffuse or directional light for high speed </w:t>
      </w:r>
      <w:r w:rsidRPr="00B33D59">
        <w:rPr>
          <w:rFonts w:ascii="Times New Roman" w:hAnsi="Times New Roman" w:cs="Times New Roman"/>
          <w:i/>
          <w:u w:color="7030A0"/>
        </w:rPr>
        <w:t xml:space="preserve">and </w:t>
      </w:r>
      <w:r w:rsidRPr="00B33D59">
        <w:rPr>
          <w:rFonts w:ascii="Times New Roman" w:hAnsi="Times New Roman" w:cs="Times New Roman"/>
          <w:u w:color="7030A0"/>
        </w:rPr>
        <w:t>high f</w:t>
      </w:r>
      <w:r w:rsidR="00E700F0" w:rsidRPr="00B33D59">
        <w:rPr>
          <w:rFonts w:ascii="Times New Roman" w:hAnsi="Times New Roman" w:cs="Times New Roman"/>
          <w:u w:color="7030A0"/>
        </w:rPr>
        <w:t>-</w:t>
      </w:r>
      <w:r w:rsidRPr="00B33D59">
        <w:rPr>
          <w:rFonts w:ascii="Times New Roman" w:hAnsi="Times New Roman" w:cs="Times New Roman"/>
          <w:u w:color="7030A0"/>
        </w:rPr>
        <w:t>stop macro imaging.</w:t>
      </w:r>
      <w:r w:rsidR="00F70D0B" w:rsidRPr="00B33D59">
        <w:rPr>
          <w:rFonts w:ascii="Times New Roman" w:hAnsi="Times New Roman" w:cs="Times New Roman"/>
          <w:u w:color="7030A0"/>
        </w:rPr>
        <w:t xml:space="preserve"> </w:t>
      </w:r>
      <w:r w:rsidRPr="00B33D59">
        <w:rPr>
          <w:rFonts w:ascii="Times New Roman" w:hAnsi="Times New Roman" w:cs="Times New Roman"/>
          <w:u w:color="7030A0"/>
        </w:rPr>
        <w:t>In situations where a high f-stop is insufficient to capture the desired depth of field, it is possible to take a series of photographs on a tripod, at successive points of focus, and use so-called focus stacking software to reconstruct a single fully focused image</w:t>
      </w:r>
      <w:r w:rsidR="003475DC" w:rsidRPr="00B33D59">
        <w:rPr>
          <w:rFonts w:ascii="Times New Roman" w:hAnsi="Times New Roman" w:cs="Times New Roman"/>
          <w:u w:color="7030A0"/>
        </w:rPr>
        <w:t xml:space="preserve"> (t</w:t>
      </w:r>
      <w:r w:rsidR="003475DC" w:rsidRPr="00B33D59">
        <w:rPr>
          <w:rFonts w:ascii="Times New Roman" w:hAnsi="Times New Roman" w:cs="Times New Roman"/>
        </w:rPr>
        <w:t>his function is available in Photoshop under Edit: Auto Blend Layers)</w:t>
      </w:r>
      <w:r w:rsidR="00E700F0" w:rsidRPr="00B33D59">
        <w:rPr>
          <w:rFonts w:ascii="Times New Roman" w:hAnsi="Times New Roman" w:cs="Times New Roman"/>
          <w:u w:color="7030A0"/>
        </w:rPr>
        <w:t>.</w:t>
      </w:r>
    </w:p>
    <w:p w:rsidR="008C747A" w:rsidRPr="00B33D59" w:rsidRDefault="008C747A" w:rsidP="00530BA3">
      <w:pPr>
        <w:pStyle w:val="Corps"/>
        <w:spacing w:line="360" w:lineRule="auto"/>
        <w:rPr>
          <w:rFonts w:ascii="Times New Roman" w:hAnsi="Times New Roman" w:cs="Times New Roman"/>
          <w:u w:color="7030A0"/>
        </w:rPr>
      </w:pPr>
    </w:p>
    <w:p w:rsidR="003C28D3" w:rsidRPr="00B33D59" w:rsidRDefault="007149CF" w:rsidP="00530BA3">
      <w:pPr>
        <w:pStyle w:val="Heading3"/>
        <w:spacing w:line="360" w:lineRule="auto"/>
      </w:pPr>
      <w:bookmarkStart w:id="6" w:name="_Toc42180317"/>
      <w:r w:rsidRPr="00B33D59">
        <w:t>1</w:t>
      </w:r>
      <w:r w:rsidR="003C28D3" w:rsidRPr="00B33D59">
        <w:t>.</w:t>
      </w:r>
      <w:r w:rsidR="008C747A" w:rsidRPr="00B33D59">
        <w:t xml:space="preserve">4 </w:t>
      </w:r>
      <w:r w:rsidR="003C28D3" w:rsidRPr="00B33D59">
        <w:t>Image quality and resolution</w:t>
      </w:r>
      <w:bookmarkEnd w:id="6"/>
    </w:p>
    <w:p w:rsidR="003C28D3" w:rsidRPr="00B33D59" w:rsidRDefault="003C28D3" w:rsidP="00530BA3">
      <w:pPr>
        <w:pStyle w:val="Corps"/>
        <w:spacing w:line="360" w:lineRule="auto"/>
        <w:rPr>
          <w:rFonts w:ascii="Times New Roman" w:hAnsi="Times New Roman" w:cs="Times New Roman"/>
          <w:u w:color="7030A0"/>
        </w:rPr>
      </w:pPr>
      <w:r w:rsidRPr="00B33D59">
        <w:rPr>
          <w:rFonts w:ascii="Times New Roman" w:hAnsi="Times New Roman" w:cs="Times New Roman"/>
          <w:u w:color="7030A0"/>
        </w:rPr>
        <w:t xml:space="preserve">The quality of images produced will depend on both the resolution of the camera’s sensor </w:t>
      </w:r>
      <w:r w:rsidR="00A713B1" w:rsidRPr="00B33D59">
        <w:rPr>
          <w:rFonts w:ascii="Times New Roman" w:hAnsi="Times New Roman" w:cs="Times New Roman"/>
          <w:u w:color="7030A0"/>
        </w:rPr>
        <w:t>(</w:t>
      </w:r>
      <w:r w:rsidR="00A713B1" w:rsidRPr="00B33D59">
        <w:rPr>
          <w:rStyle w:val="InternetLink"/>
          <w:rFonts w:ascii="Times New Roman" w:hAnsi="Times New Roman" w:cs="Times New Roman"/>
          <w:b/>
          <w:color w:val="auto"/>
          <w:u w:val="none" w:color="7030A0"/>
        </w:rPr>
        <w:t xml:space="preserve">fig. </w:t>
      </w:r>
      <w:r w:rsidR="00A118C0">
        <w:rPr>
          <w:rStyle w:val="InternetLink"/>
          <w:rFonts w:ascii="Times New Roman" w:hAnsi="Times New Roman" w:cs="Times New Roman"/>
          <w:b/>
          <w:color w:val="auto"/>
          <w:u w:val="none" w:color="7030A0"/>
        </w:rPr>
        <w:t>369</w:t>
      </w:r>
      <w:r w:rsidR="00A713B1" w:rsidRPr="00B33D59">
        <w:rPr>
          <w:rFonts w:ascii="Times New Roman" w:hAnsi="Times New Roman" w:cs="Times New Roman"/>
          <w:u w:color="7030A0"/>
        </w:rPr>
        <w:t xml:space="preserve">) </w:t>
      </w:r>
      <w:r w:rsidRPr="00B33D59">
        <w:rPr>
          <w:rFonts w:ascii="Times New Roman" w:hAnsi="Times New Roman" w:cs="Times New Roman"/>
          <w:u w:color="7030A0"/>
        </w:rPr>
        <w:t>and the quality of the lenses used.</w:t>
      </w:r>
      <w:r w:rsidR="00F70D0B" w:rsidRPr="00B33D59">
        <w:rPr>
          <w:rFonts w:ascii="Times New Roman" w:hAnsi="Times New Roman" w:cs="Times New Roman"/>
          <w:u w:color="7030A0"/>
        </w:rPr>
        <w:t xml:space="preserve"> </w:t>
      </w:r>
      <w:r w:rsidRPr="00B33D59">
        <w:rPr>
          <w:rFonts w:ascii="Times New Roman" w:hAnsi="Times New Roman" w:cs="Times New Roman"/>
          <w:u w:color="7030A0"/>
        </w:rPr>
        <w:t xml:space="preserve">For this reason, a professional quality </w:t>
      </w:r>
      <w:r w:rsidR="006E02B9" w:rsidRPr="00B33D59">
        <w:rPr>
          <w:rFonts w:ascii="Times New Roman" w:hAnsi="Times New Roman" w:cs="Times New Roman"/>
          <w:u w:color="7030A0"/>
        </w:rPr>
        <w:t xml:space="preserve">digital </w:t>
      </w:r>
      <w:r w:rsidRPr="00B33D59">
        <w:rPr>
          <w:rFonts w:ascii="Times New Roman" w:hAnsi="Times New Roman" w:cs="Times New Roman"/>
          <w:u w:color="7030A0"/>
        </w:rPr>
        <w:t xml:space="preserve">SLR </w:t>
      </w:r>
      <w:r w:rsidR="005C7956" w:rsidRPr="00B33D59">
        <w:rPr>
          <w:rFonts w:ascii="Times New Roman" w:hAnsi="Times New Roman" w:cs="Times New Roman"/>
          <w:u w:color="7030A0"/>
        </w:rPr>
        <w:t xml:space="preserve">(D-SLR) </w:t>
      </w:r>
      <w:r w:rsidRPr="00B33D59">
        <w:rPr>
          <w:rFonts w:ascii="Times New Roman" w:hAnsi="Times New Roman" w:cs="Times New Roman"/>
          <w:u w:color="7030A0"/>
        </w:rPr>
        <w:t>camera is recommended.</w:t>
      </w:r>
      <w:r w:rsidR="00F70D0B" w:rsidRPr="00B33D59">
        <w:rPr>
          <w:rFonts w:ascii="Times New Roman" w:hAnsi="Times New Roman" w:cs="Times New Roman"/>
          <w:u w:color="7030A0"/>
        </w:rPr>
        <w:t xml:space="preserve"> </w:t>
      </w:r>
      <w:r w:rsidR="00FC58AD" w:rsidRPr="00B33D59">
        <w:rPr>
          <w:rFonts w:ascii="Times New Roman" w:hAnsi="Times New Roman" w:cs="Times New Roman"/>
          <w:u w:color="7030A0"/>
        </w:rPr>
        <w:t>As of</w:t>
      </w:r>
      <w:r w:rsidR="00AB6A24" w:rsidRPr="00B33D59">
        <w:rPr>
          <w:rFonts w:ascii="Times New Roman" w:hAnsi="Times New Roman" w:cs="Times New Roman"/>
          <w:u w:color="7030A0"/>
        </w:rPr>
        <w:t xml:space="preserve"> </w:t>
      </w:r>
      <w:r w:rsidR="00FC58AD" w:rsidRPr="00B33D59">
        <w:rPr>
          <w:rFonts w:ascii="Times New Roman" w:hAnsi="Times New Roman" w:cs="Times New Roman"/>
          <w:u w:color="7030A0"/>
        </w:rPr>
        <w:t xml:space="preserve">the year </w:t>
      </w:r>
      <w:r w:rsidRPr="00B33D59">
        <w:rPr>
          <w:rFonts w:ascii="Times New Roman" w:hAnsi="Times New Roman" w:cs="Times New Roman"/>
          <w:u w:color="7030A0"/>
        </w:rPr>
        <w:t>20</w:t>
      </w:r>
      <w:r w:rsidR="00AB6A24" w:rsidRPr="00B33D59">
        <w:rPr>
          <w:rFonts w:ascii="Times New Roman" w:hAnsi="Times New Roman" w:cs="Times New Roman"/>
          <w:u w:color="7030A0"/>
        </w:rPr>
        <w:t>2</w:t>
      </w:r>
      <w:r w:rsidR="00FC58AD" w:rsidRPr="00B33D59">
        <w:rPr>
          <w:rFonts w:ascii="Times New Roman" w:hAnsi="Times New Roman" w:cs="Times New Roman"/>
          <w:u w:color="7030A0"/>
        </w:rPr>
        <w:t>0</w:t>
      </w:r>
      <w:r w:rsidRPr="00B33D59">
        <w:rPr>
          <w:rFonts w:ascii="Times New Roman" w:hAnsi="Times New Roman" w:cs="Times New Roman"/>
          <w:u w:color="7030A0"/>
        </w:rPr>
        <w:t xml:space="preserve">, a typical D-SLR </w:t>
      </w:r>
      <w:r w:rsidR="00AB6A24" w:rsidRPr="00B33D59">
        <w:rPr>
          <w:rFonts w:ascii="Times New Roman" w:hAnsi="Times New Roman" w:cs="Times New Roman"/>
          <w:u w:color="7030A0"/>
        </w:rPr>
        <w:t xml:space="preserve">may be </w:t>
      </w:r>
      <w:r w:rsidRPr="00B33D59">
        <w:rPr>
          <w:rFonts w:ascii="Times New Roman" w:hAnsi="Times New Roman" w:cs="Times New Roman"/>
          <w:u w:color="7030A0"/>
        </w:rPr>
        <w:t>equipped with a 5200</w:t>
      </w:r>
      <w:r w:rsidR="003475DC" w:rsidRPr="00B33D59">
        <w:rPr>
          <w:rFonts w:ascii="Times New Roman" w:hAnsi="Times New Roman" w:cs="Times New Roman"/>
          <w:u w:color="7030A0"/>
        </w:rPr>
        <w:t xml:space="preserve"> </w:t>
      </w:r>
      <w:r w:rsidR="003475DC" w:rsidRPr="00B33D59">
        <w:rPr>
          <w:rStyle w:val="e24kjd"/>
          <w:rFonts w:ascii="Times New Roman" w:hAnsi="Times New Roman" w:cs="Times New Roman"/>
        </w:rPr>
        <w:t>×</w:t>
      </w:r>
      <w:r w:rsidR="003475DC" w:rsidRPr="00B33D59">
        <w:rPr>
          <w:rStyle w:val="Aucun"/>
          <w:rFonts w:ascii="Times New Roman" w:hAnsi="Times New Roman" w:cs="Times New Roman"/>
        </w:rPr>
        <w:t xml:space="preserve"> </w:t>
      </w:r>
      <w:r w:rsidRPr="00B33D59">
        <w:rPr>
          <w:rFonts w:ascii="Times New Roman" w:hAnsi="Times New Roman" w:cs="Times New Roman"/>
          <w:u w:color="7030A0"/>
        </w:rPr>
        <w:t>3500 pixel (18 megapixel)</w:t>
      </w:r>
      <w:r w:rsidR="008717F7" w:rsidRPr="00B33D59">
        <w:rPr>
          <w:rFonts w:ascii="Times New Roman" w:hAnsi="Times New Roman" w:cs="Times New Roman"/>
          <w:u w:color="7030A0"/>
        </w:rPr>
        <w:t xml:space="preserve"> sensor,</w:t>
      </w:r>
      <w:r w:rsidR="003475DC" w:rsidRPr="00B33D59">
        <w:rPr>
          <w:rFonts w:ascii="Times New Roman" w:hAnsi="Times New Roman" w:cs="Times New Roman"/>
          <w:u w:color="7030A0"/>
        </w:rPr>
        <w:t xml:space="preserve"> </w:t>
      </w:r>
      <w:r w:rsidRPr="00B33D59">
        <w:rPr>
          <w:rFonts w:ascii="Times New Roman" w:hAnsi="Times New Roman" w:cs="Times New Roman"/>
          <w:u w:color="7030A0"/>
        </w:rPr>
        <w:t>which will capture a one-meter</w:t>
      </w:r>
      <w:r w:rsidR="008717F7" w:rsidRPr="00B33D59">
        <w:rPr>
          <w:rFonts w:ascii="Times New Roman" w:hAnsi="Times New Roman" w:cs="Times New Roman"/>
          <w:u w:color="7030A0"/>
        </w:rPr>
        <w:t>-</w:t>
      </w:r>
      <w:r w:rsidRPr="00B33D59">
        <w:rPr>
          <w:rFonts w:ascii="Times New Roman" w:hAnsi="Times New Roman" w:cs="Times New Roman"/>
          <w:u w:color="7030A0"/>
        </w:rPr>
        <w:t xml:space="preserve">high statue with a vertical resolution of 52 pixels/cm, corresponding to a pixel size of 0.2 mm on the statue. </w:t>
      </w:r>
      <w:r w:rsidR="003475DC" w:rsidRPr="00B33D59">
        <w:rPr>
          <w:rFonts w:ascii="Times New Roman" w:hAnsi="Times New Roman" w:cs="Times New Roman"/>
          <w:u w:color="7030A0"/>
        </w:rPr>
        <w:t>Professional medium-format cameras with 100+ megapixel sensors can be of great benefit, but are cost prohibitive for many labs.</w:t>
      </w:r>
    </w:p>
    <w:p w:rsidR="003C28D3" w:rsidRPr="00B33D59" w:rsidRDefault="003C28D3" w:rsidP="00530BA3">
      <w:pPr>
        <w:pStyle w:val="Corps"/>
        <w:spacing w:line="360" w:lineRule="auto"/>
        <w:rPr>
          <w:rFonts w:ascii="Times New Roman" w:hAnsi="Times New Roman" w:cs="Times New Roman"/>
          <w:u w:color="7030A0"/>
        </w:rPr>
      </w:pPr>
    </w:p>
    <w:p w:rsidR="003C28D3" w:rsidRPr="00B33D59" w:rsidRDefault="007149CF" w:rsidP="00530BA3">
      <w:pPr>
        <w:pStyle w:val="Heading3"/>
        <w:spacing w:line="360" w:lineRule="auto"/>
      </w:pPr>
      <w:bookmarkStart w:id="7" w:name="_Toc42180318"/>
      <w:r w:rsidRPr="00B33D59">
        <w:t>1</w:t>
      </w:r>
      <w:r w:rsidR="008C747A" w:rsidRPr="00B33D59">
        <w:t xml:space="preserve">.5 Time required </w:t>
      </w:r>
      <w:r w:rsidR="003C28D3" w:rsidRPr="00B33D59">
        <w:t>to properly photograph a bronze</w:t>
      </w:r>
      <w:bookmarkEnd w:id="7"/>
    </w:p>
    <w:p w:rsidR="003C28D3" w:rsidRPr="00B33D59" w:rsidRDefault="003C28D3" w:rsidP="00530BA3">
      <w:pPr>
        <w:spacing w:line="360" w:lineRule="auto"/>
        <w:rPr>
          <w:u w:color="7030A0"/>
        </w:rPr>
      </w:pPr>
      <w:r w:rsidRPr="00B33D59">
        <w:rPr>
          <w:u w:color="7030A0"/>
        </w:rPr>
        <w:t xml:space="preserve">The time required to photograph </w:t>
      </w:r>
      <w:r w:rsidR="006E02B9" w:rsidRPr="00B33D59">
        <w:rPr>
          <w:u w:color="7030A0"/>
        </w:rPr>
        <w:t xml:space="preserve">a </w:t>
      </w:r>
      <w:r w:rsidRPr="00B33D59">
        <w:rPr>
          <w:u w:color="7030A0"/>
        </w:rPr>
        <w:t xml:space="preserve">bronze sculpture in a professional studio can vary dramatically depending on the nature of the object and the number of details required. </w:t>
      </w:r>
      <w:r w:rsidR="008717F7" w:rsidRPr="00B33D59">
        <w:rPr>
          <w:u w:color="7030A0"/>
        </w:rPr>
        <w:lastRenderedPageBreak/>
        <w:t>T</w:t>
      </w:r>
      <w:r w:rsidRPr="00B33D59">
        <w:rPr>
          <w:u w:color="7030A0"/>
        </w:rPr>
        <w:t xml:space="preserve">he simple documentation of six low-gloss statuettes </w:t>
      </w:r>
      <w:r w:rsidR="008717F7" w:rsidRPr="00B33D59">
        <w:rPr>
          <w:u w:color="7030A0"/>
        </w:rPr>
        <w:t xml:space="preserve">via </w:t>
      </w:r>
      <w:r w:rsidRPr="00B33D59">
        <w:rPr>
          <w:u w:color="7030A0"/>
        </w:rPr>
        <w:t xml:space="preserve">four or five general views </w:t>
      </w:r>
      <w:r w:rsidR="008717F7" w:rsidRPr="00B33D59">
        <w:rPr>
          <w:u w:color="7030A0"/>
        </w:rPr>
        <w:t xml:space="preserve">of </w:t>
      </w:r>
      <w:r w:rsidRPr="00B33D59">
        <w:rPr>
          <w:u w:color="7030A0"/>
        </w:rPr>
        <w:t xml:space="preserve">each might take two and a half days: half a day for the setup, one day for the photographs, </w:t>
      </w:r>
      <w:r w:rsidR="008717F7" w:rsidRPr="00B33D59">
        <w:rPr>
          <w:u w:color="7030A0"/>
        </w:rPr>
        <w:t xml:space="preserve">and </w:t>
      </w:r>
      <w:r w:rsidRPr="00B33D59">
        <w:rPr>
          <w:u w:color="7030A0"/>
        </w:rPr>
        <w:t>one day for post</w:t>
      </w:r>
      <w:r w:rsidR="008717F7" w:rsidRPr="00B33D59">
        <w:rPr>
          <w:u w:color="7030A0"/>
        </w:rPr>
        <w:t>-</w:t>
      </w:r>
      <w:r w:rsidRPr="00B33D59">
        <w:rPr>
          <w:u w:color="7030A0"/>
        </w:rPr>
        <w:t>processing. On the other hand, the full documentation of a single large, dark</w:t>
      </w:r>
      <w:r w:rsidR="00E5514B" w:rsidRPr="00B33D59">
        <w:rPr>
          <w:u w:color="7030A0"/>
        </w:rPr>
        <w:t>,</w:t>
      </w:r>
      <w:r w:rsidRPr="00B33D59">
        <w:rPr>
          <w:u w:color="7030A0"/>
        </w:rPr>
        <w:t xml:space="preserve"> and glossy bronze with numerous details</w:t>
      </w:r>
      <w:r w:rsidR="00E5514B" w:rsidRPr="00B33D59">
        <w:rPr>
          <w:u w:color="7030A0"/>
        </w:rPr>
        <w:t xml:space="preserve"> </w:t>
      </w:r>
      <w:r w:rsidRPr="00B33D59">
        <w:rPr>
          <w:u w:color="7030A0"/>
        </w:rPr>
        <w:t>may take more than six days: half a day for the setup, two days for capturing images</w:t>
      </w:r>
      <w:r w:rsidR="00E5514B" w:rsidRPr="00B33D59">
        <w:rPr>
          <w:u w:color="7030A0"/>
        </w:rPr>
        <w:t xml:space="preserve"> (which will require several lenses)</w:t>
      </w:r>
      <w:r w:rsidRPr="00B33D59">
        <w:rPr>
          <w:u w:color="7030A0"/>
        </w:rPr>
        <w:t>, and four days for post</w:t>
      </w:r>
      <w:r w:rsidR="00E5514B" w:rsidRPr="00B33D59">
        <w:rPr>
          <w:u w:color="7030A0"/>
        </w:rPr>
        <w:t>-</w:t>
      </w:r>
      <w:r w:rsidRPr="00B33D59">
        <w:rPr>
          <w:u w:color="7030A0"/>
        </w:rPr>
        <w:t>processing.</w:t>
      </w:r>
      <w:r w:rsidR="00DE08D5" w:rsidRPr="00B33D59">
        <w:rPr>
          <w:rStyle w:val="EndnoteReference"/>
          <w:u w:color="7030A0"/>
        </w:rPr>
        <w:endnoteReference w:id="2"/>
      </w:r>
    </w:p>
    <w:p w:rsidR="00FC58AD" w:rsidRPr="00B33D59" w:rsidRDefault="00FC58AD" w:rsidP="00530BA3">
      <w:pPr>
        <w:spacing w:line="360" w:lineRule="auto"/>
        <w:rPr>
          <w:u w:color="7030A0"/>
        </w:rPr>
      </w:pPr>
    </w:p>
    <w:p w:rsidR="0067740F" w:rsidRPr="00B33D59" w:rsidRDefault="008C747A" w:rsidP="00530BA3">
      <w:pPr>
        <w:pStyle w:val="Heading2"/>
        <w:spacing w:before="0" w:after="0" w:line="360" w:lineRule="auto"/>
      </w:pPr>
      <w:bookmarkStart w:id="8" w:name="_Toc42180319"/>
      <w:bookmarkStart w:id="9" w:name="_Toc523072085"/>
      <w:r w:rsidRPr="00B33D59">
        <w:t>2 Visible light photography</w:t>
      </w:r>
      <w:r w:rsidR="00A03502" w:rsidRPr="00B33D59">
        <w:t>:</w:t>
      </w:r>
      <w:r w:rsidRPr="00B33D59">
        <w:t xml:space="preserve"> </w:t>
      </w:r>
      <w:r w:rsidR="0031365C" w:rsidRPr="00B33D59">
        <w:t>l</w:t>
      </w:r>
      <w:r w:rsidRPr="00B33D59">
        <w:t>ess common technique</w:t>
      </w:r>
      <w:r w:rsidR="00A03502" w:rsidRPr="00B33D59">
        <w:t>s</w:t>
      </w:r>
      <w:bookmarkStart w:id="10" w:name="_Toc42180320"/>
      <w:bookmarkEnd w:id="8"/>
    </w:p>
    <w:p w:rsidR="00FC58AD" w:rsidRPr="00B33D59" w:rsidRDefault="00FC58AD" w:rsidP="00FC58AD">
      <w:pPr>
        <w:spacing w:line="360" w:lineRule="auto"/>
        <w:rPr>
          <w:u w:color="7030A0"/>
        </w:rPr>
      </w:pPr>
    </w:p>
    <w:p w:rsidR="003C28D3" w:rsidRPr="00B33D59" w:rsidRDefault="003C28D3" w:rsidP="00530BA3">
      <w:pPr>
        <w:pStyle w:val="Heading3"/>
        <w:spacing w:line="360" w:lineRule="auto"/>
      </w:pPr>
      <w:r w:rsidRPr="00B33D59">
        <w:t>2.</w:t>
      </w:r>
      <w:bookmarkEnd w:id="9"/>
      <w:r w:rsidR="008C747A" w:rsidRPr="00B33D59">
        <w:t xml:space="preserve">1 </w:t>
      </w:r>
      <w:r w:rsidRPr="00B33D59">
        <w:t>Photomicrography</w:t>
      </w:r>
      <w:bookmarkEnd w:id="10"/>
    </w:p>
    <w:p w:rsidR="003C28D3" w:rsidRPr="00B33D59" w:rsidRDefault="003C28D3" w:rsidP="00530BA3">
      <w:pPr>
        <w:spacing w:line="360" w:lineRule="auto"/>
      </w:pPr>
      <w:r w:rsidRPr="00B33D59">
        <w:t>The imaging of surface features smaller than one millimeter (polishing marks, details of tool marks, small inclusions, porosities</w:t>
      </w:r>
      <w:r w:rsidR="00A33AF3" w:rsidRPr="00B33D59">
        <w:t xml:space="preserve">, </w:t>
      </w:r>
      <w:r w:rsidRPr="00B33D59">
        <w:t>excrescences) may require higher magnification than macro photography, namely photomicrography. Traditional stereomicroscopes installed on articulated arms are very useful for this purpose, and these can be fitted with cameras for image capture.</w:t>
      </w:r>
    </w:p>
    <w:p w:rsidR="003C28D3" w:rsidRPr="00B33D59" w:rsidRDefault="003C28D3" w:rsidP="00530BA3">
      <w:pPr>
        <w:spacing w:line="360" w:lineRule="auto"/>
      </w:pPr>
    </w:p>
    <w:p w:rsidR="003475DC" w:rsidRPr="00B33D59" w:rsidRDefault="003C28D3" w:rsidP="00530BA3">
      <w:pPr>
        <w:spacing w:line="360" w:lineRule="auto"/>
        <w:rPr>
          <w:rStyle w:val="Aucun"/>
          <w:u w:color="990099"/>
        </w:rPr>
      </w:pPr>
      <w:r w:rsidRPr="00B33D59">
        <w:t>High</w:t>
      </w:r>
      <w:r w:rsidR="00A33AF3" w:rsidRPr="00B33D59">
        <w:t>-</w:t>
      </w:r>
      <w:r w:rsidRPr="00B33D59">
        <w:t>quality, so-called</w:t>
      </w:r>
      <w:r w:rsidR="00A33AF3" w:rsidRPr="00B33D59">
        <w:t xml:space="preserve"> </w:t>
      </w:r>
      <w:r w:rsidRPr="00B33D59">
        <w:t>digital microscopes (without eyepieces) offer additional capabilities and are increasingly widely used for technical examination of bronze sculpture.</w:t>
      </w:r>
      <w:r w:rsidR="00F70D0B" w:rsidRPr="00B33D59">
        <w:t xml:space="preserve"> </w:t>
      </w:r>
      <w:r w:rsidRPr="00B33D59">
        <w:t>Most importantly, these microscopes usually incorporate automated focus stacking procedures that overcome the shallow depth of field inherent to photomicrography.</w:t>
      </w:r>
      <w:r w:rsidR="00F70D0B" w:rsidRPr="00B33D59">
        <w:t xml:space="preserve"> </w:t>
      </w:r>
      <w:r w:rsidRPr="00B33D59">
        <w:t xml:space="preserve">Because the focus adjustments are precisely controlled by stepper motors, the microscope’s software can reconstruct a scaled 3D </w:t>
      </w:r>
      <w:r w:rsidR="00FB1784">
        <w:t>%%</w:t>
      </w:r>
      <w:r w:rsidRPr="00B33D59">
        <w:t>model</w:t>
      </w:r>
      <w:r w:rsidR="00FB1784">
        <w:t>%%</w:t>
      </w:r>
      <w:r w:rsidRPr="00B33D59">
        <w:t xml:space="preserve"> of the field of view.</w:t>
      </w:r>
      <w:r w:rsidR="00F70D0B" w:rsidRPr="00B33D59">
        <w:t xml:space="preserve"> </w:t>
      </w:r>
      <w:r w:rsidRPr="00B33D59">
        <w:t xml:space="preserve">Such topographic reconstructions can be useful for documenting, characterizing, and comparing fine features such as tool marks </w:t>
      </w:r>
      <w:r w:rsidRPr="00B33D59">
        <w:rPr>
          <w:rStyle w:val="Aucun"/>
          <w:u w:color="990099"/>
        </w:rPr>
        <w:t>(</w:t>
      </w:r>
      <w:r w:rsidRPr="00B33D59">
        <w:rPr>
          <w:rStyle w:val="Aucun"/>
          <w:b/>
          <w:u w:color="990099"/>
        </w:rPr>
        <w:t>fig</w:t>
      </w:r>
      <w:r w:rsidR="007563F1" w:rsidRPr="00B33D59">
        <w:rPr>
          <w:rStyle w:val="Aucun"/>
          <w:b/>
          <w:u w:color="990099"/>
        </w:rPr>
        <w:t>s</w:t>
      </w:r>
      <w:r w:rsidRPr="00B33D59">
        <w:rPr>
          <w:rStyle w:val="Aucun"/>
          <w:b/>
          <w:u w:color="990099"/>
        </w:rPr>
        <w:t xml:space="preserve">. </w:t>
      </w:r>
      <w:r w:rsidR="00A118C0">
        <w:rPr>
          <w:rStyle w:val="Aucun"/>
          <w:b/>
          <w:u w:color="990099"/>
        </w:rPr>
        <w:t>273, 28</w:t>
      </w:r>
      <w:r w:rsidR="00AB2687" w:rsidRPr="00B33D59">
        <w:rPr>
          <w:rStyle w:val="Aucun"/>
          <w:b/>
          <w:u w:color="990099"/>
        </w:rPr>
        <w:t xml:space="preserve">5, </w:t>
      </w:r>
      <w:r w:rsidR="00A118C0">
        <w:rPr>
          <w:rStyle w:val="Aucun"/>
          <w:b/>
          <w:u w:color="990099"/>
        </w:rPr>
        <w:t>286</w:t>
      </w:r>
      <w:r w:rsidR="007563F1" w:rsidRPr="00A118C0">
        <w:rPr>
          <w:rStyle w:val="Aucun"/>
          <w:b/>
          <w:u w:color="990099"/>
        </w:rPr>
        <w:t>,</w:t>
      </w:r>
      <w:r w:rsidRPr="00B33D59">
        <w:rPr>
          <w:rStyle w:val="Aucun"/>
          <w:color w:val="0070C0"/>
          <w:u w:color="990099"/>
        </w:rPr>
        <w:t xml:space="preserve"> </w:t>
      </w:r>
      <w:hyperlink w:anchor="CaseStudy4" w:history="1">
        <w:r w:rsidR="00A33AF3" w:rsidRPr="00B33D59">
          <w:rPr>
            <w:rStyle w:val="Hyperlink"/>
            <w:u w:color="990099"/>
          </w:rPr>
          <w:t>C</w:t>
        </w:r>
        <w:r w:rsidRPr="00B33D59">
          <w:rPr>
            <w:rStyle w:val="Hyperlink"/>
            <w:u w:color="990099"/>
          </w:rPr>
          <w:t xml:space="preserve">ase </w:t>
        </w:r>
        <w:r w:rsidR="00A33AF3" w:rsidRPr="00B33D59">
          <w:rPr>
            <w:rStyle w:val="Hyperlink"/>
            <w:u w:color="990099"/>
          </w:rPr>
          <w:t>S</w:t>
        </w:r>
        <w:r w:rsidRPr="00B33D59">
          <w:rPr>
            <w:rStyle w:val="Hyperlink"/>
            <w:u w:color="990099"/>
          </w:rPr>
          <w:t>tudy 4</w:t>
        </w:r>
      </w:hyperlink>
      <w:r w:rsidRPr="00B33D59">
        <w:rPr>
          <w:rStyle w:val="Aucun"/>
          <w:u w:color="990099"/>
        </w:rPr>
        <w:t>)</w:t>
      </w:r>
      <w:r w:rsidRPr="00B33D59">
        <w:t xml:space="preserve">. </w:t>
      </w:r>
      <w:r w:rsidRPr="00B33D59">
        <w:rPr>
          <w:rStyle w:val="Aucun"/>
          <w:u w:color="990099"/>
        </w:rPr>
        <w:t>With this type of 3D model, the sources of errors for precise calculations are numerous and measurements should therefore be considered with caution</w:t>
      </w:r>
      <w:r w:rsidR="00A33AF3" w:rsidRPr="00B33D59">
        <w:rPr>
          <w:rStyle w:val="Aucun"/>
          <w:u w:color="990099"/>
        </w:rPr>
        <w:t>.</w:t>
      </w:r>
      <w:r w:rsidRPr="00B33D59">
        <w:rPr>
          <w:rStyle w:val="Aucun"/>
          <w:u w:color="990099"/>
        </w:rPr>
        <w:t xml:space="preserve"> Digital microscopes often have polarizers incorporated that can greatly reduce specular reflection, and some can be adapted for use with ultraviolet illumination.</w:t>
      </w:r>
    </w:p>
    <w:p w:rsidR="003475DC" w:rsidRPr="00B33D59" w:rsidRDefault="003475DC" w:rsidP="00530BA3">
      <w:pPr>
        <w:spacing w:line="360" w:lineRule="auto"/>
        <w:rPr>
          <w:rStyle w:val="Aucun"/>
          <w:u w:color="990099"/>
        </w:rPr>
      </w:pPr>
    </w:p>
    <w:p w:rsidR="003C28D3" w:rsidRPr="00B33D59" w:rsidRDefault="003475DC" w:rsidP="00530BA3">
      <w:pPr>
        <w:spacing w:line="360" w:lineRule="auto"/>
      </w:pPr>
      <w:r w:rsidRPr="00B33D59">
        <w:t xml:space="preserve">If extremely fine, high-precision topographic measurements are required, a method called </w:t>
      </w:r>
      <w:proofErr w:type="spellStart"/>
      <w:r w:rsidRPr="00B33D59">
        <w:rPr>
          <w:rStyle w:val="Aucun"/>
          <w:u w:color="990099"/>
        </w:rPr>
        <w:t>microtopography</w:t>
      </w:r>
      <w:proofErr w:type="spellEnd"/>
      <w:r w:rsidRPr="00B33D59">
        <w:rPr>
          <w:rStyle w:val="Aucun"/>
          <w:u w:color="990099"/>
        </w:rPr>
        <w:t xml:space="preserve"> may be useful. Various techniques are available, with resolutions as </w:t>
      </w:r>
      <w:r w:rsidRPr="00B33D59">
        <w:rPr>
          <w:rStyle w:val="Aucun"/>
          <w:u w:color="990099"/>
        </w:rPr>
        <w:lastRenderedPageBreak/>
        <w:t xml:space="preserve">small as </w:t>
      </w:r>
      <w:r w:rsidR="00A024E8" w:rsidRPr="00B33D59">
        <w:rPr>
          <w:rStyle w:val="Aucun"/>
          <w:u w:color="990099"/>
        </w:rPr>
        <w:t>0.1 µm</w:t>
      </w:r>
      <w:r w:rsidRPr="00B33D59">
        <w:rPr>
          <w:rStyle w:val="Aucun"/>
          <w:u w:color="990099"/>
        </w:rPr>
        <w:t>. This technique is expensive, slow, and can be generally be used only on samples smaller than 20 cm across.</w:t>
      </w:r>
      <w:r w:rsidRPr="00B33D59">
        <w:rPr>
          <w:rStyle w:val="EndnoteReference"/>
          <w:u w:color="990099"/>
        </w:rPr>
        <w:endnoteReference w:id="3"/>
      </w:r>
    </w:p>
    <w:p w:rsidR="003C28D3" w:rsidRPr="00B33D59" w:rsidRDefault="003C28D3" w:rsidP="00530BA3">
      <w:pPr>
        <w:spacing w:line="360" w:lineRule="auto"/>
      </w:pPr>
    </w:p>
    <w:p w:rsidR="00650C01" w:rsidRPr="00B33D59" w:rsidRDefault="003C28D3" w:rsidP="00530BA3">
      <w:pPr>
        <w:spacing w:line="360" w:lineRule="auto"/>
        <w:rPr>
          <w:rStyle w:val="Aucun"/>
        </w:rPr>
      </w:pPr>
      <w:r w:rsidRPr="00B33D59">
        <w:t>There are also a wide range of low-cost handheld digital microscopes available with a variety of magnification ranges that can be tethered directly to a laptop computer.</w:t>
      </w:r>
      <w:r w:rsidR="00F70D0B" w:rsidRPr="00B33D59">
        <w:t xml:space="preserve"> </w:t>
      </w:r>
      <w:r w:rsidRPr="00B33D59">
        <w:t>Some models are equipped with ultraviolet and/or polarized light sources.</w:t>
      </w:r>
      <w:r w:rsidR="00F70D0B" w:rsidRPr="00B33D59">
        <w:t xml:space="preserve"> </w:t>
      </w:r>
      <w:r w:rsidRPr="00B33D59">
        <w:t>While the image quality is generally not as good as more expensive laboratory- and research-grade equipment, they may be adequate for routine examination.</w:t>
      </w:r>
      <w:bookmarkStart w:id="11" w:name="_Toc523690820"/>
      <w:bookmarkStart w:id="12" w:name="_Toc523072815"/>
      <w:bookmarkStart w:id="13" w:name="_Toc523072083"/>
      <w:bookmarkEnd w:id="11"/>
      <w:bookmarkEnd w:id="12"/>
      <w:bookmarkEnd w:id="13"/>
    </w:p>
    <w:p w:rsidR="00650C01" w:rsidRPr="00B33D59" w:rsidRDefault="00650C01" w:rsidP="00530BA3">
      <w:pPr>
        <w:spacing w:line="360" w:lineRule="auto"/>
        <w:rPr>
          <w:rStyle w:val="Aucun"/>
        </w:rPr>
      </w:pPr>
    </w:p>
    <w:p w:rsidR="00650C01" w:rsidRPr="00B33D59" w:rsidRDefault="00650C01" w:rsidP="0095107A">
      <w:pPr>
        <w:pStyle w:val="Heading3"/>
        <w:spacing w:line="360" w:lineRule="auto"/>
        <w:rPr>
          <w:rStyle w:val="Aucun"/>
        </w:rPr>
      </w:pPr>
      <w:bookmarkStart w:id="14" w:name="_Toc523045675"/>
      <w:bookmarkStart w:id="15" w:name="_Toc523072089"/>
      <w:bookmarkStart w:id="16" w:name="_Toc10222770"/>
      <w:bookmarkStart w:id="17" w:name="_Toc42180321"/>
      <w:r w:rsidRPr="00B33D59">
        <w:rPr>
          <w:rStyle w:val="Aucun"/>
        </w:rPr>
        <w:t>2.</w:t>
      </w:r>
      <w:bookmarkEnd w:id="14"/>
      <w:bookmarkEnd w:id="15"/>
      <w:bookmarkEnd w:id="16"/>
      <w:r w:rsidR="003C1614" w:rsidRPr="00B33D59">
        <w:rPr>
          <w:rStyle w:val="Aucun"/>
        </w:rPr>
        <w:t>2</w:t>
      </w:r>
      <w:r w:rsidR="008C747A" w:rsidRPr="00B33D59">
        <w:rPr>
          <w:rStyle w:val="Aucun"/>
        </w:rPr>
        <w:t xml:space="preserve"> </w:t>
      </w:r>
      <w:r w:rsidRPr="00B33D59">
        <w:rPr>
          <w:rStyle w:val="Aucun"/>
        </w:rPr>
        <w:t>Endoscopy</w:t>
      </w:r>
      <w:bookmarkEnd w:id="17"/>
    </w:p>
    <w:p w:rsidR="00192D84" w:rsidRPr="00B33D59" w:rsidRDefault="00650C01" w:rsidP="00530BA3">
      <w:pPr>
        <w:pStyle w:val="Corps"/>
        <w:spacing w:line="360" w:lineRule="auto"/>
        <w:rPr>
          <w:rStyle w:val="Aucun"/>
          <w:rFonts w:ascii="Times New Roman" w:hAnsi="Times New Roman" w:cs="Times New Roman"/>
        </w:rPr>
      </w:pPr>
      <w:r w:rsidRPr="00B33D59">
        <w:rPr>
          <w:rStyle w:val="Aucun"/>
          <w:rFonts w:ascii="Times New Roman" w:hAnsi="Times New Roman" w:cs="Times New Roman"/>
        </w:rPr>
        <w:t xml:space="preserve">Endoscopes (alternately called borescopes) </w:t>
      </w:r>
      <w:r w:rsidR="00192D84" w:rsidRPr="00B33D59">
        <w:rPr>
          <w:rStyle w:val="Aucun"/>
          <w:rFonts w:ascii="Times New Roman" w:hAnsi="Times New Roman" w:cs="Times New Roman"/>
        </w:rPr>
        <w:t xml:space="preserve">are common tools </w:t>
      </w:r>
      <w:r w:rsidR="00C65920" w:rsidRPr="00B33D59">
        <w:rPr>
          <w:rStyle w:val="Aucun"/>
          <w:rFonts w:ascii="Times New Roman" w:hAnsi="Times New Roman" w:cs="Times New Roman"/>
        </w:rPr>
        <w:t xml:space="preserve">for </w:t>
      </w:r>
      <w:r w:rsidR="00192D84" w:rsidRPr="00B33D59">
        <w:rPr>
          <w:rStyle w:val="Aucun"/>
          <w:rFonts w:ascii="Times New Roman" w:hAnsi="Times New Roman" w:cs="Times New Roman"/>
        </w:rPr>
        <w:t xml:space="preserve">those studying the techniques of bronze sculpture. They </w:t>
      </w:r>
      <w:r w:rsidRPr="00B33D59">
        <w:rPr>
          <w:rStyle w:val="Aucun"/>
          <w:rFonts w:ascii="Times New Roman" w:hAnsi="Times New Roman" w:cs="Times New Roman"/>
        </w:rPr>
        <w:t xml:space="preserve">are rigid or flexible tubes with a lens at one end and some optical or digital means to transmit an image through the lens to an eyepiece, camera, or digital sensor. </w:t>
      </w:r>
      <w:r w:rsidR="00C65920" w:rsidRPr="00B33D59">
        <w:rPr>
          <w:rStyle w:val="Aucun"/>
          <w:rFonts w:ascii="Times New Roman" w:hAnsi="Times New Roman" w:cs="Times New Roman"/>
        </w:rPr>
        <w:t xml:space="preserve">In most cases, a light source is incorporated into the endoscope’s tip. </w:t>
      </w:r>
      <w:r w:rsidRPr="00B33D59">
        <w:rPr>
          <w:rStyle w:val="Aucun"/>
          <w:rFonts w:ascii="Times New Roman" w:hAnsi="Times New Roman" w:cs="Times New Roman"/>
        </w:rPr>
        <w:t>The</w:t>
      </w:r>
      <w:r w:rsidR="00C65920" w:rsidRPr="00B33D59">
        <w:rPr>
          <w:rStyle w:val="Aucun"/>
          <w:rFonts w:ascii="Times New Roman" w:hAnsi="Times New Roman" w:cs="Times New Roman"/>
        </w:rPr>
        <w:t>y</w:t>
      </w:r>
      <w:r w:rsidRPr="00B33D59">
        <w:rPr>
          <w:rStyle w:val="Aucun"/>
          <w:rFonts w:ascii="Times New Roman" w:hAnsi="Times New Roman" w:cs="Times New Roman"/>
        </w:rPr>
        <w:t xml:space="preserve"> can be used </w:t>
      </w:r>
      <w:r w:rsidRPr="00B33D59">
        <w:rPr>
          <w:rFonts w:ascii="Times New Roman" w:hAnsi="Times New Roman" w:cs="Times New Roman"/>
        </w:rPr>
        <w:t>to examine</w:t>
      </w:r>
      <w:r w:rsidRPr="00B33D59">
        <w:rPr>
          <w:rFonts w:ascii="Times New Roman" w:eastAsia="Times New Roman" w:hAnsi="Times New Roman" w:cs="Times New Roman"/>
          <w:color w:val="0070C0"/>
        </w:rPr>
        <w:t xml:space="preserve"> </w:t>
      </w:r>
      <w:r w:rsidRPr="00B33D59">
        <w:rPr>
          <w:rStyle w:val="Aucun"/>
          <w:rFonts w:ascii="Times New Roman" w:hAnsi="Times New Roman" w:cs="Times New Roman"/>
        </w:rPr>
        <w:t xml:space="preserve">the interior of a hollow sculpture by inserting the </w:t>
      </w:r>
      <w:proofErr w:type="spellStart"/>
      <w:r w:rsidRPr="00B33D59">
        <w:rPr>
          <w:rStyle w:val="Aucun"/>
          <w:rFonts w:ascii="Times New Roman" w:hAnsi="Times New Roman" w:cs="Times New Roman"/>
        </w:rPr>
        <w:t>boroscope</w:t>
      </w:r>
      <w:proofErr w:type="spellEnd"/>
      <w:r w:rsidRPr="00B33D59">
        <w:rPr>
          <w:rStyle w:val="Aucun"/>
          <w:rFonts w:ascii="Times New Roman" w:hAnsi="Times New Roman" w:cs="Times New Roman"/>
        </w:rPr>
        <w:t xml:space="preserve"> into the base</w:t>
      </w:r>
      <w:r w:rsidR="00C65920" w:rsidRPr="00B33D59">
        <w:rPr>
          <w:rStyle w:val="Aucun"/>
          <w:rFonts w:ascii="Times New Roman" w:hAnsi="Times New Roman" w:cs="Times New Roman"/>
        </w:rPr>
        <w:t xml:space="preserve"> (</w:t>
      </w:r>
      <w:r w:rsidRPr="00B33D59">
        <w:rPr>
          <w:rStyle w:val="Aucun"/>
          <w:rFonts w:ascii="Times New Roman" w:hAnsi="Times New Roman" w:cs="Times New Roman"/>
        </w:rPr>
        <w:t>or any aperture</w:t>
      </w:r>
      <w:r w:rsidR="00C65920" w:rsidRPr="00B33D59">
        <w:rPr>
          <w:rStyle w:val="Aucun"/>
          <w:rFonts w:ascii="Times New Roman" w:hAnsi="Times New Roman" w:cs="Times New Roman"/>
        </w:rPr>
        <w:t xml:space="preserve">) </w:t>
      </w:r>
      <w:r w:rsidR="002C64D5" w:rsidRPr="00B33D59">
        <w:rPr>
          <w:rStyle w:val="Aucun"/>
          <w:rFonts w:ascii="Times New Roman" w:hAnsi="Times New Roman" w:cs="Times New Roman"/>
        </w:rPr>
        <w:t>(</w:t>
      </w:r>
      <w:r w:rsidR="002C64D5" w:rsidRPr="00B33D59">
        <w:rPr>
          <w:rStyle w:val="Aucun"/>
          <w:rFonts w:ascii="Times New Roman" w:hAnsi="Times New Roman" w:cs="Times New Roman"/>
          <w:b/>
        </w:rPr>
        <w:t>fig</w:t>
      </w:r>
      <w:r w:rsidR="007563F1" w:rsidRPr="00B33D59">
        <w:rPr>
          <w:rStyle w:val="Aucun"/>
          <w:rFonts w:ascii="Times New Roman" w:hAnsi="Times New Roman" w:cs="Times New Roman"/>
          <w:b/>
        </w:rPr>
        <w:t>s</w:t>
      </w:r>
      <w:r w:rsidR="00C65920" w:rsidRPr="00B33D59">
        <w:rPr>
          <w:rStyle w:val="Aucun"/>
          <w:rFonts w:ascii="Times New Roman" w:hAnsi="Times New Roman" w:cs="Times New Roman"/>
          <w:b/>
        </w:rPr>
        <w:t>.</w:t>
      </w:r>
      <w:r w:rsidR="002C64D5" w:rsidRPr="00B33D59">
        <w:rPr>
          <w:rStyle w:val="Aucun"/>
          <w:rFonts w:ascii="Times New Roman" w:hAnsi="Times New Roman" w:cs="Times New Roman"/>
          <w:b/>
        </w:rPr>
        <w:t xml:space="preserve"> </w:t>
      </w:r>
      <w:r w:rsidR="00A118C0">
        <w:rPr>
          <w:rStyle w:val="Aucun"/>
          <w:rFonts w:ascii="Times New Roman" w:hAnsi="Times New Roman" w:cs="Times New Roman"/>
          <w:b/>
        </w:rPr>
        <w:t>38</w:t>
      </w:r>
      <w:r w:rsidR="003C1614" w:rsidRPr="00B33D59">
        <w:rPr>
          <w:rStyle w:val="Aucun"/>
          <w:rFonts w:ascii="Times New Roman" w:hAnsi="Times New Roman" w:cs="Times New Roman"/>
          <w:b/>
        </w:rPr>
        <w:t>,</w:t>
      </w:r>
      <w:r w:rsidR="007563F1" w:rsidRPr="00B33D59">
        <w:rPr>
          <w:rStyle w:val="Aucun"/>
          <w:rFonts w:ascii="Times New Roman" w:hAnsi="Times New Roman" w:cs="Times New Roman"/>
          <w:b/>
        </w:rPr>
        <w:t xml:space="preserve"> </w:t>
      </w:r>
      <w:r w:rsidR="00A118C0">
        <w:rPr>
          <w:rStyle w:val="Aucun"/>
          <w:rFonts w:ascii="Times New Roman" w:hAnsi="Times New Roman" w:cs="Times New Roman"/>
          <w:b/>
        </w:rPr>
        <w:t>370</w:t>
      </w:r>
      <w:r w:rsidR="002C64D5" w:rsidRPr="00B33D59">
        <w:rPr>
          <w:rStyle w:val="Aucun"/>
          <w:rFonts w:ascii="Times New Roman" w:hAnsi="Times New Roman" w:cs="Times New Roman"/>
        </w:rPr>
        <w:t>)</w:t>
      </w:r>
      <w:r w:rsidRPr="00B33D59">
        <w:rPr>
          <w:rStyle w:val="Aucun"/>
          <w:rFonts w:ascii="Times New Roman" w:hAnsi="Times New Roman" w:cs="Times New Roman"/>
        </w:rPr>
        <w:t>.</w:t>
      </w:r>
      <w:r w:rsidR="00F70D0B" w:rsidRPr="00B33D59">
        <w:rPr>
          <w:rStyle w:val="Aucun"/>
          <w:rFonts w:ascii="Times New Roman" w:hAnsi="Times New Roman" w:cs="Times New Roman"/>
        </w:rPr>
        <w:t xml:space="preserve"> </w:t>
      </w:r>
      <w:r w:rsidR="00192D84" w:rsidRPr="00B33D59">
        <w:rPr>
          <w:rStyle w:val="Aucun"/>
          <w:rFonts w:ascii="Times New Roman" w:hAnsi="Times New Roman" w:cs="Times New Roman"/>
        </w:rPr>
        <w:t>Image quality tends to be low</w:t>
      </w:r>
      <w:r w:rsidR="00C65920" w:rsidRPr="00B33D59">
        <w:rPr>
          <w:rStyle w:val="Aucun"/>
          <w:rFonts w:ascii="Times New Roman" w:hAnsi="Times New Roman" w:cs="Times New Roman"/>
        </w:rPr>
        <w:t>,</w:t>
      </w:r>
      <w:r w:rsidR="00192D84" w:rsidRPr="00B33D59">
        <w:rPr>
          <w:rStyle w:val="Aucun"/>
          <w:rFonts w:ascii="Times New Roman" w:hAnsi="Times New Roman" w:cs="Times New Roman"/>
        </w:rPr>
        <w:t xml:space="preserve"> and images generated by a </w:t>
      </w:r>
      <w:proofErr w:type="spellStart"/>
      <w:r w:rsidR="00192D84" w:rsidRPr="00B33D59">
        <w:rPr>
          <w:rStyle w:val="Aucun"/>
          <w:rFonts w:ascii="Times New Roman" w:hAnsi="Times New Roman" w:cs="Times New Roman"/>
        </w:rPr>
        <w:t>boroscope</w:t>
      </w:r>
      <w:proofErr w:type="spellEnd"/>
      <w:r w:rsidR="00192D84" w:rsidRPr="00B33D59">
        <w:rPr>
          <w:rStyle w:val="Aucun"/>
          <w:rFonts w:ascii="Times New Roman" w:hAnsi="Times New Roman" w:cs="Times New Roman"/>
        </w:rPr>
        <w:t xml:space="preserve"> tend to be difficult to interpret</w:t>
      </w:r>
      <w:r w:rsidR="00432926" w:rsidRPr="00B33D59">
        <w:rPr>
          <w:rStyle w:val="Aucun"/>
          <w:rFonts w:ascii="Times New Roman" w:hAnsi="Times New Roman" w:cs="Times New Roman"/>
        </w:rPr>
        <w:t xml:space="preserve"> because there is no external frame of reference</w:t>
      </w:r>
      <w:r w:rsidR="00192D84" w:rsidRPr="00B33D59">
        <w:rPr>
          <w:rStyle w:val="Aucun"/>
          <w:rFonts w:ascii="Times New Roman" w:hAnsi="Times New Roman" w:cs="Times New Roman"/>
        </w:rPr>
        <w:t xml:space="preserve">, so careful attention to </w:t>
      </w:r>
      <w:r w:rsidR="00C65920" w:rsidRPr="00B33D59">
        <w:rPr>
          <w:rStyle w:val="Aucun"/>
          <w:rFonts w:ascii="Times New Roman" w:hAnsi="Times New Roman" w:cs="Times New Roman"/>
        </w:rPr>
        <w:t xml:space="preserve">image </w:t>
      </w:r>
      <w:r w:rsidR="00192D84" w:rsidRPr="00B33D59">
        <w:rPr>
          <w:rStyle w:val="Aucun"/>
          <w:rFonts w:ascii="Times New Roman" w:hAnsi="Times New Roman" w:cs="Times New Roman"/>
        </w:rPr>
        <w:t>annotation and captioning is critical.</w:t>
      </w:r>
      <w:r w:rsidR="00F70D0B" w:rsidRPr="00B33D59">
        <w:rPr>
          <w:rStyle w:val="Aucun"/>
          <w:rFonts w:ascii="Times New Roman" w:hAnsi="Times New Roman" w:cs="Times New Roman"/>
        </w:rPr>
        <w:t xml:space="preserve"> </w:t>
      </w:r>
      <w:r w:rsidR="00192D84" w:rsidRPr="00B33D59">
        <w:rPr>
          <w:rStyle w:val="Aucun"/>
          <w:rFonts w:ascii="Times New Roman" w:hAnsi="Times New Roman" w:cs="Times New Roman"/>
        </w:rPr>
        <w:t>Recording video with audio narrative can also be an effective method of documentation.</w:t>
      </w:r>
    </w:p>
    <w:p w:rsidR="00650C01" w:rsidRPr="00B33D59" w:rsidRDefault="00650C01" w:rsidP="00530BA3">
      <w:pPr>
        <w:pStyle w:val="Corps"/>
        <w:spacing w:line="360" w:lineRule="auto"/>
        <w:rPr>
          <w:rStyle w:val="Aucun"/>
          <w:rFonts w:ascii="Times New Roman" w:hAnsi="Times New Roman" w:cs="Times New Roman"/>
        </w:rPr>
      </w:pPr>
    </w:p>
    <w:p w:rsidR="00650C01" w:rsidRPr="00B33D59" w:rsidRDefault="00192D84" w:rsidP="00530BA3">
      <w:pPr>
        <w:pStyle w:val="Corps"/>
        <w:spacing w:line="360" w:lineRule="auto"/>
        <w:rPr>
          <w:rFonts w:ascii="Times New Roman" w:hAnsi="Times New Roman" w:cs="Times New Roman"/>
        </w:rPr>
      </w:pPr>
      <w:r w:rsidRPr="00B33D59">
        <w:rPr>
          <w:rStyle w:val="Aucun"/>
          <w:rFonts w:ascii="Times New Roman" w:hAnsi="Times New Roman" w:cs="Times New Roman"/>
        </w:rPr>
        <w:t>The cost of endoscopes can vary tremendously.</w:t>
      </w:r>
      <w:r w:rsidR="00F70D0B" w:rsidRPr="00B33D59">
        <w:rPr>
          <w:rStyle w:val="Aucun"/>
          <w:rFonts w:ascii="Times New Roman" w:hAnsi="Times New Roman" w:cs="Times New Roman"/>
        </w:rPr>
        <w:t xml:space="preserve"> </w:t>
      </w:r>
      <w:r w:rsidRPr="00B33D59">
        <w:rPr>
          <w:rStyle w:val="Aucun"/>
          <w:rFonts w:ascii="Times New Roman" w:hAnsi="Times New Roman" w:cs="Times New Roman"/>
        </w:rPr>
        <w:t>Models produced for industry or the medical field that have articulated heads (whos</w:t>
      </w:r>
      <w:r w:rsidR="00C65920" w:rsidRPr="00B33D59">
        <w:rPr>
          <w:rStyle w:val="Aucun"/>
          <w:rFonts w:ascii="Times New Roman" w:hAnsi="Times New Roman" w:cs="Times New Roman"/>
        </w:rPr>
        <w:t>e</w:t>
      </w:r>
      <w:r w:rsidRPr="00B33D59">
        <w:rPr>
          <w:rStyle w:val="Aucun"/>
          <w:rFonts w:ascii="Times New Roman" w:hAnsi="Times New Roman" w:cs="Times New Roman"/>
        </w:rPr>
        <w:t xml:space="preserve"> direction can be controlled from the exterior) and software that </w:t>
      </w:r>
      <w:r w:rsidR="00C65920" w:rsidRPr="00B33D59">
        <w:rPr>
          <w:rStyle w:val="Aucun"/>
          <w:rFonts w:ascii="Times New Roman" w:hAnsi="Times New Roman" w:cs="Times New Roman"/>
        </w:rPr>
        <w:t xml:space="preserve">enables making </w:t>
      </w:r>
      <w:r w:rsidRPr="00B33D59">
        <w:rPr>
          <w:rStyle w:val="Aucun"/>
          <w:rFonts w:ascii="Times New Roman" w:hAnsi="Times New Roman" w:cs="Times New Roman"/>
        </w:rPr>
        <w:t xml:space="preserve">measurements may be priced in the tens of thousands of </w:t>
      </w:r>
      <w:r w:rsidR="006E5840" w:rsidRPr="00B33D59">
        <w:rPr>
          <w:rStyle w:val="Aucun"/>
          <w:rFonts w:ascii="Times New Roman" w:hAnsi="Times New Roman" w:cs="Times New Roman"/>
        </w:rPr>
        <w:t xml:space="preserve">US </w:t>
      </w:r>
      <w:r w:rsidRPr="00B33D59">
        <w:rPr>
          <w:rStyle w:val="Aucun"/>
          <w:rFonts w:ascii="Times New Roman" w:hAnsi="Times New Roman" w:cs="Times New Roman"/>
        </w:rPr>
        <w:t xml:space="preserve">dollars, while simple USB models are available for less than one hundred </w:t>
      </w:r>
      <w:r w:rsidR="006E5840" w:rsidRPr="00B33D59">
        <w:rPr>
          <w:rStyle w:val="Aucun"/>
          <w:rFonts w:ascii="Times New Roman" w:hAnsi="Times New Roman" w:cs="Times New Roman"/>
        </w:rPr>
        <w:t xml:space="preserve">US </w:t>
      </w:r>
      <w:r w:rsidRPr="00B33D59">
        <w:rPr>
          <w:rStyle w:val="Aucun"/>
          <w:rFonts w:ascii="Times New Roman" w:hAnsi="Times New Roman" w:cs="Times New Roman"/>
        </w:rPr>
        <w:t>dollars.</w:t>
      </w:r>
    </w:p>
    <w:p w:rsidR="0067740F" w:rsidRPr="00B33D59" w:rsidRDefault="0067740F" w:rsidP="00530BA3">
      <w:pPr>
        <w:pStyle w:val="Corps"/>
        <w:spacing w:line="360" w:lineRule="auto"/>
        <w:rPr>
          <w:rFonts w:ascii="Times New Roman" w:hAnsi="Times New Roman" w:cs="Times New Roman"/>
          <w:u w:color="7030A0"/>
        </w:rPr>
      </w:pPr>
      <w:bookmarkStart w:id="18" w:name="_Toc42180322"/>
    </w:p>
    <w:p w:rsidR="003C28D3" w:rsidRPr="00B33D59" w:rsidRDefault="00E7714B" w:rsidP="00530BA3">
      <w:pPr>
        <w:pStyle w:val="Heading3"/>
        <w:spacing w:line="360" w:lineRule="auto"/>
      </w:pPr>
      <w:r w:rsidRPr="00B33D59">
        <w:t>2.</w:t>
      </w:r>
      <w:r w:rsidR="003C1614" w:rsidRPr="00B33D59">
        <w:t>3</w:t>
      </w:r>
      <w:r w:rsidR="008C747A" w:rsidRPr="00B33D59">
        <w:t xml:space="preserve"> </w:t>
      </w:r>
      <w:r w:rsidR="003C28D3" w:rsidRPr="00B33D59">
        <w:t>Reflect</w:t>
      </w:r>
      <w:r w:rsidR="00A024E8" w:rsidRPr="00B33D59">
        <w:t>ance</w:t>
      </w:r>
      <w:r w:rsidR="003C28D3" w:rsidRPr="00B33D59">
        <w:t xml:space="preserve"> </w:t>
      </w:r>
      <w:r w:rsidR="003C30AF" w:rsidRPr="00B33D59">
        <w:t>t</w:t>
      </w:r>
      <w:r w:rsidR="003C28D3" w:rsidRPr="00B33D59">
        <w:t xml:space="preserve">ransformation </w:t>
      </w:r>
      <w:r w:rsidR="003C30AF" w:rsidRPr="00B33D59">
        <w:t>i</w:t>
      </w:r>
      <w:r w:rsidR="003C28D3" w:rsidRPr="00B33D59">
        <w:t>maging</w:t>
      </w:r>
      <w:bookmarkEnd w:id="18"/>
      <w:r w:rsidR="003C28D3" w:rsidRPr="00B33D59">
        <w:t xml:space="preserve"> </w:t>
      </w:r>
    </w:p>
    <w:p w:rsidR="003C28D3" w:rsidRPr="00B33D59" w:rsidRDefault="003C28D3" w:rsidP="00530BA3">
      <w:pPr>
        <w:spacing w:line="360" w:lineRule="auto"/>
      </w:pPr>
      <w:r w:rsidRPr="00B33D59">
        <w:t>An extension of raking</w:t>
      </w:r>
      <w:r w:rsidR="003C30AF" w:rsidRPr="00B33D59">
        <w:t>-</w:t>
      </w:r>
      <w:r w:rsidRPr="00B33D59">
        <w:t>light photography is reflect</w:t>
      </w:r>
      <w:r w:rsidR="00446F29" w:rsidRPr="00B33D59">
        <w:t>ance</w:t>
      </w:r>
      <w:r w:rsidRPr="00B33D59">
        <w:t xml:space="preserve"> transformation imaging (RTI)</w:t>
      </w:r>
      <w:r w:rsidR="003C30AF" w:rsidRPr="00B33D59">
        <w:t>,</w:t>
      </w:r>
      <w:r w:rsidRPr="00B33D59">
        <w:t xml:space="preserve"> which can be of great utility in documenting and visualizing fine surface topography as well as color and gloss. In this method,</w:t>
      </w:r>
      <w:r w:rsidRPr="00B33D59">
        <w:rPr>
          <w:u w:color="990099"/>
        </w:rPr>
        <w:t xml:space="preserve"> both the object and the camera are fixed</w:t>
      </w:r>
      <w:r w:rsidR="003C30AF" w:rsidRPr="00B33D59">
        <w:rPr>
          <w:u w:color="990099"/>
        </w:rPr>
        <w:t>;</w:t>
      </w:r>
      <w:r w:rsidRPr="00B33D59">
        <w:rPr>
          <w:u w:color="990099"/>
        </w:rPr>
        <w:t xml:space="preserve"> only the </w:t>
      </w:r>
      <w:r w:rsidRPr="00B33D59">
        <w:rPr>
          <w:u w:color="990099"/>
        </w:rPr>
        <w:lastRenderedPageBreak/>
        <w:t>point light source</w:t>
      </w:r>
      <w:r w:rsidR="004130A3" w:rsidRPr="00B33D59">
        <w:rPr>
          <w:u w:color="990099"/>
        </w:rPr>
        <w:t xml:space="preserve"> (</w:t>
      </w:r>
      <w:r w:rsidR="004130A3" w:rsidRPr="00B33D59">
        <w:t>typically a flash unit)</w:t>
      </w:r>
      <w:r w:rsidRPr="00B33D59">
        <w:rPr>
          <w:u w:color="990099"/>
        </w:rPr>
        <w:t xml:space="preserve"> moves</w:t>
      </w:r>
      <w:r w:rsidR="004130A3" w:rsidRPr="00B33D59">
        <w:rPr>
          <w:u w:color="990099"/>
        </w:rPr>
        <w:t>.</w:t>
      </w:r>
      <w:r w:rsidR="00F70D0B" w:rsidRPr="00B33D59">
        <w:rPr>
          <w:u w:color="990099"/>
        </w:rPr>
        <w:t xml:space="preserve"> </w:t>
      </w:r>
      <w:r w:rsidR="004130A3" w:rsidRPr="00B33D59">
        <w:rPr>
          <w:u w:color="990099"/>
        </w:rPr>
        <w:t xml:space="preserve">A large number of photographs are taken of the object (usually between </w:t>
      </w:r>
      <w:r w:rsidR="003C30AF" w:rsidRPr="00B33D59">
        <w:rPr>
          <w:u w:color="990099"/>
        </w:rPr>
        <w:t xml:space="preserve">twenty-four </w:t>
      </w:r>
      <w:r w:rsidR="004130A3" w:rsidRPr="00B33D59">
        <w:rPr>
          <w:u w:color="990099"/>
        </w:rPr>
        <w:t xml:space="preserve">and </w:t>
      </w:r>
      <w:r w:rsidR="003C30AF" w:rsidRPr="00B33D59">
        <w:rPr>
          <w:u w:color="990099"/>
        </w:rPr>
        <w:t>one hundred</w:t>
      </w:r>
      <w:r w:rsidR="004130A3" w:rsidRPr="00B33D59">
        <w:rPr>
          <w:u w:color="990099"/>
        </w:rPr>
        <w:t xml:space="preserve">) as the light source is systematically moved all around the object </w:t>
      </w:r>
      <w:r w:rsidRPr="00B33D59">
        <w:t>(</w:t>
      </w:r>
      <w:r w:rsidRPr="00B33D59">
        <w:rPr>
          <w:b/>
        </w:rPr>
        <w:t xml:space="preserve">fig. </w:t>
      </w:r>
      <w:r w:rsidR="00A118C0">
        <w:rPr>
          <w:b/>
        </w:rPr>
        <w:t>371</w:t>
      </w:r>
      <w:r w:rsidRPr="00B33D59">
        <w:t xml:space="preserve">). </w:t>
      </w:r>
      <w:r w:rsidR="00A03502" w:rsidRPr="00B33D59">
        <w:t xml:space="preserve">A reflective sphere is placed into the frame of each image and the position of the specular reflection of the light source on the surface of the sphere is used to calculate the </w:t>
      </w:r>
      <w:r w:rsidR="004130A3" w:rsidRPr="00B33D59">
        <w:t>direction</w:t>
      </w:r>
      <w:r w:rsidR="00A03502" w:rsidRPr="00B33D59">
        <w:t xml:space="preserve"> of the light source.</w:t>
      </w:r>
      <w:r w:rsidR="00F70D0B" w:rsidRPr="00B33D59">
        <w:rPr>
          <w:i/>
        </w:rPr>
        <w:t xml:space="preserve"> </w:t>
      </w:r>
      <w:r w:rsidRPr="00B33D59">
        <w:t>The software for compositing and viewing RTI images is open</w:t>
      </w:r>
      <w:r w:rsidR="003C30AF" w:rsidRPr="00B33D59">
        <w:t>-</w:t>
      </w:r>
      <w:r w:rsidRPr="00B33D59">
        <w:t xml:space="preserve">source and free, making the technique </w:t>
      </w:r>
      <w:r w:rsidRPr="00B33D59">
        <w:rPr>
          <w:u w:color="990099"/>
        </w:rPr>
        <w:t>readily accessible (</w:t>
      </w:r>
      <w:r w:rsidRPr="00B33D59">
        <w:rPr>
          <w:b/>
          <w:u w:color="990099"/>
        </w:rPr>
        <w:t xml:space="preserve">fig. </w:t>
      </w:r>
      <w:r w:rsidR="00A118C0">
        <w:rPr>
          <w:b/>
          <w:u w:color="990099"/>
        </w:rPr>
        <w:t>241</w:t>
      </w:r>
      <w:r w:rsidRPr="00B33D59">
        <w:rPr>
          <w:u w:color="990099"/>
        </w:rPr>
        <w:t>). Several mathematical image enhancement features are available that allow interactive relighting and enhancement of color and surface shape attributes.</w:t>
      </w:r>
      <w:r w:rsidRPr="00B33D59">
        <w:rPr>
          <w:rStyle w:val="EndnoteReference"/>
          <w:u w:color="990099"/>
        </w:rPr>
        <w:endnoteReference w:id="4"/>
      </w:r>
      <w:r w:rsidRPr="00B33D59">
        <w:rPr>
          <w:u w:color="990099"/>
        </w:rPr>
        <w:t xml:space="preserve"> </w:t>
      </w:r>
    </w:p>
    <w:p w:rsidR="003C28D3" w:rsidRPr="00B33D59" w:rsidRDefault="003C28D3" w:rsidP="00530BA3">
      <w:pPr>
        <w:pStyle w:val="Corps"/>
        <w:spacing w:line="360" w:lineRule="auto"/>
        <w:rPr>
          <w:rStyle w:val="Aucun"/>
          <w:rFonts w:ascii="Times New Roman" w:eastAsia="Times New Roman" w:hAnsi="Times New Roman" w:cs="Times New Roman"/>
        </w:rPr>
      </w:pPr>
    </w:p>
    <w:p w:rsidR="003C28D3" w:rsidRPr="00B33D59" w:rsidRDefault="00E7714B" w:rsidP="00530BA3">
      <w:pPr>
        <w:pStyle w:val="Heading2"/>
        <w:spacing w:before="0" w:after="0" w:line="360" w:lineRule="auto"/>
      </w:pPr>
      <w:bookmarkStart w:id="19" w:name="_Toc42180323"/>
      <w:bookmarkStart w:id="20" w:name="_Toc523072086"/>
      <w:r w:rsidRPr="00B33D59">
        <w:t>3</w:t>
      </w:r>
      <w:r w:rsidR="003C28D3" w:rsidRPr="00B33D59">
        <w:t xml:space="preserve"> Imaging with nonvisible light</w:t>
      </w:r>
      <w:bookmarkEnd w:id="19"/>
    </w:p>
    <w:p w:rsidR="0067740F" w:rsidRPr="00B33D59" w:rsidRDefault="0067740F" w:rsidP="00530BA3">
      <w:pPr>
        <w:pStyle w:val="Corps"/>
        <w:spacing w:line="360" w:lineRule="auto"/>
        <w:rPr>
          <w:rFonts w:ascii="Times New Roman" w:hAnsi="Times New Roman" w:cs="Times New Roman"/>
          <w:u w:color="7030A0"/>
        </w:rPr>
      </w:pPr>
      <w:bookmarkStart w:id="21" w:name="_Toc42180324"/>
    </w:p>
    <w:p w:rsidR="003C28D3" w:rsidRPr="00B33D59" w:rsidRDefault="00E7714B" w:rsidP="00530BA3">
      <w:pPr>
        <w:pStyle w:val="Heading3"/>
        <w:spacing w:line="360" w:lineRule="auto"/>
      </w:pPr>
      <w:r w:rsidRPr="00B33D59">
        <w:t>3</w:t>
      </w:r>
      <w:r w:rsidR="003C28D3" w:rsidRPr="00B33D59">
        <w:t xml:space="preserve">.1 Ultraviolet </w:t>
      </w:r>
      <w:r w:rsidR="0067740F" w:rsidRPr="00B33D59">
        <w:t>fluorescence photography</w:t>
      </w:r>
      <w:bookmarkEnd w:id="21"/>
    </w:p>
    <w:p w:rsidR="003C28D3" w:rsidRPr="00B33D59" w:rsidRDefault="003C28D3" w:rsidP="00530BA3">
      <w:pPr>
        <w:spacing w:line="360" w:lineRule="auto"/>
        <w:rPr>
          <w:u w:color="990099"/>
        </w:rPr>
      </w:pPr>
      <w:r w:rsidRPr="00B33D59">
        <w:t>Organic materials such as varnish, pigments, glue, resins, and a variety of restoration</w:t>
      </w:r>
      <w:r w:rsidRPr="00B33D59">
        <w:rPr>
          <w:u w:color="990099"/>
        </w:rPr>
        <w:t xml:space="preserve"> material may fluoresce visible light when exposed to (invisible) ultraviolet light (UV). Photography of </w:t>
      </w:r>
      <w:r w:rsidR="00542940" w:rsidRPr="00B33D59">
        <w:rPr>
          <w:u w:color="990099"/>
        </w:rPr>
        <w:t>UV</w:t>
      </w:r>
      <w:r w:rsidRPr="00B33D59">
        <w:rPr>
          <w:u w:color="990099"/>
        </w:rPr>
        <w:t>-induced visible fluorescence (often misleadingly called UV photography for short) may thus prove useful to visualize such materials on the surface of a sculpture (</w:t>
      </w:r>
      <w:r w:rsidRPr="00B33D59">
        <w:rPr>
          <w:b/>
          <w:u w:color="990099"/>
        </w:rPr>
        <w:t xml:space="preserve">fig. </w:t>
      </w:r>
      <w:r w:rsidR="00A118C0">
        <w:rPr>
          <w:b/>
          <w:u w:color="990099"/>
        </w:rPr>
        <w:t>191</w:t>
      </w:r>
      <w:r w:rsidRPr="00B33D59">
        <w:rPr>
          <w:u w:color="990099"/>
        </w:rPr>
        <w:t>)</w:t>
      </w:r>
      <w:r w:rsidR="003C30AF" w:rsidRPr="00B33D59">
        <w:rPr>
          <w:u w:color="990099"/>
        </w:rPr>
        <w:t>. T</w:t>
      </w:r>
      <w:r w:rsidRPr="00B33D59">
        <w:rPr>
          <w:u w:color="990099"/>
        </w:rPr>
        <w:t>he method may be used in conjunction with macro photography and photomicrography</w:t>
      </w:r>
      <w:r w:rsidR="003C1614" w:rsidRPr="00B33D59">
        <w:rPr>
          <w:u w:color="990099"/>
        </w:rPr>
        <w:t>.</w:t>
      </w:r>
    </w:p>
    <w:p w:rsidR="003C28D3" w:rsidRPr="00B33D59" w:rsidRDefault="003C28D3" w:rsidP="00530BA3">
      <w:pPr>
        <w:pStyle w:val="Corps"/>
        <w:spacing w:line="360" w:lineRule="auto"/>
        <w:rPr>
          <w:rFonts w:ascii="Times New Roman" w:hAnsi="Times New Roman" w:cs="Times New Roman"/>
          <w:u w:color="990099"/>
        </w:rPr>
      </w:pPr>
    </w:p>
    <w:p w:rsidR="003C28D3" w:rsidRPr="00B33D59" w:rsidRDefault="003C28D3" w:rsidP="00530BA3">
      <w:pPr>
        <w:pStyle w:val="Corps"/>
        <w:spacing w:line="360" w:lineRule="auto"/>
        <w:rPr>
          <w:rFonts w:ascii="Times New Roman" w:hAnsi="Times New Roman" w:cs="Times New Roman"/>
          <w:u w:color="990099"/>
        </w:rPr>
      </w:pPr>
      <w:r w:rsidRPr="00B33D59">
        <w:rPr>
          <w:rFonts w:ascii="Times New Roman" w:hAnsi="Times New Roman" w:cs="Times New Roman"/>
          <w:u w:color="990099"/>
        </w:rPr>
        <w:t xml:space="preserve">Several </w:t>
      </w:r>
      <w:r w:rsidR="00CA2ED3" w:rsidRPr="00B33D59">
        <w:rPr>
          <w:rFonts w:ascii="Times New Roman" w:hAnsi="Times New Roman" w:cs="Times New Roman"/>
          <w:u w:color="990099"/>
        </w:rPr>
        <w:t xml:space="preserve">types of </w:t>
      </w:r>
      <w:r w:rsidRPr="00B33D59">
        <w:rPr>
          <w:rFonts w:ascii="Times New Roman" w:hAnsi="Times New Roman" w:cs="Times New Roman"/>
          <w:u w:color="990099"/>
        </w:rPr>
        <w:t>UV light source</w:t>
      </w:r>
      <w:r w:rsidR="00542940" w:rsidRPr="00B33D59">
        <w:rPr>
          <w:rFonts w:ascii="Times New Roman" w:hAnsi="Times New Roman" w:cs="Times New Roman"/>
          <w:u w:color="990099"/>
        </w:rPr>
        <w:t xml:space="preserve"> </w:t>
      </w:r>
      <w:r w:rsidRPr="00B33D59">
        <w:rPr>
          <w:rFonts w:ascii="Times New Roman" w:hAnsi="Times New Roman" w:cs="Times New Roman"/>
          <w:u w:color="990099"/>
        </w:rPr>
        <w:t>are available</w:t>
      </w:r>
      <w:r w:rsidR="003C30AF" w:rsidRPr="00B33D59">
        <w:rPr>
          <w:rFonts w:ascii="Times New Roman" w:hAnsi="Times New Roman" w:cs="Times New Roman"/>
          <w:u w:color="990099"/>
        </w:rPr>
        <w:t>,</w:t>
      </w:r>
      <w:r w:rsidRPr="00B33D59">
        <w:rPr>
          <w:rFonts w:ascii="Times New Roman" w:hAnsi="Times New Roman" w:cs="Times New Roman"/>
          <w:u w:color="990099"/>
        </w:rPr>
        <w:t xml:space="preserve"> including LEDs, fluorescent tubes, and arc lamps.</w:t>
      </w:r>
      <w:r w:rsidR="00F70D0B" w:rsidRPr="00B33D59">
        <w:rPr>
          <w:rFonts w:ascii="Times New Roman" w:hAnsi="Times New Roman" w:cs="Times New Roman"/>
          <w:u w:color="990099"/>
        </w:rPr>
        <w:t xml:space="preserve"> </w:t>
      </w:r>
      <w:r w:rsidRPr="00B33D59">
        <w:rPr>
          <w:rFonts w:ascii="Times New Roman" w:hAnsi="Times New Roman" w:cs="Times New Roman"/>
          <w:u w:color="990099"/>
        </w:rPr>
        <w:t xml:space="preserve">Generally, lamps emitting at 365 nm with minimal visible light emission are preferred. Standard digital cameras can be used for UV fluorescence photography, but </w:t>
      </w:r>
      <w:r w:rsidR="003C30AF" w:rsidRPr="00B33D59">
        <w:rPr>
          <w:rFonts w:ascii="Times New Roman" w:hAnsi="Times New Roman" w:cs="Times New Roman"/>
          <w:u w:color="990099"/>
        </w:rPr>
        <w:t xml:space="preserve">require </w:t>
      </w:r>
      <w:r w:rsidRPr="00B33D59">
        <w:rPr>
          <w:rFonts w:ascii="Times New Roman" w:hAnsi="Times New Roman" w:cs="Times New Roman"/>
          <w:u w:color="990099"/>
        </w:rPr>
        <w:t xml:space="preserve">special filters in front of the lens to block UV and </w:t>
      </w:r>
      <w:r w:rsidR="007B3033" w:rsidRPr="00B33D59">
        <w:rPr>
          <w:rFonts w:ascii="Times New Roman" w:hAnsi="Times New Roman" w:cs="Times New Roman"/>
          <w:u w:color="990099"/>
        </w:rPr>
        <w:t>infrared</w:t>
      </w:r>
      <w:r w:rsidR="0067302E" w:rsidRPr="00B33D59">
        <w:rPr>
          <w:rFonts w:ascii="Times New Roman" w:hAnsi="Times New Roman" w:cs="Times New Roman"/>
          <w:u w:color="990099"/>
        </w:rPr>
        <w:t xml:space="preserve"> (IR)</w:t>
      </w:r>
      <w:r w:rsidR="007B3033" w:rsidRPr="00B33D59">
        <w:rPr>
          <w:rFonts w:ascii="Times New Roman" w:hAnsi="Times New Roman" w:cs="Times New Roman"/>
          <w:u w:color="990099"/>
        </w:rPr>
        <w:t xml:space="preserve"> </w:t>
      </w:r>
      <w:r w:rsidRPr="00B33D59">
        <w:rPr>
          <w:rFonts w:ascii="Times New Roman" w:hAnsi="Times New Roman" w:cs="Times New Roman"/>
          <w:u w:color="990099"/>
        </w:rPr>
        <w:t>transmission to the camera’s sensor.</w:t>
      </w:r>
      <w:r w:rsidR="00F70D0B" w:rsidRPr="00B33D59">
        <w:rPr>
          <w:rFonts w:ascii="Times New Roman" w:hAnsi="Times New Roman" w:cs="Times New Roman"/>
          <w:u w:color="990099"/>
        </w:rPr>
        <w:t xml:space="preserve"> </w:t>
      </w:r>
      <w:r w:rsidRPr="00B33D59">
        <w:rPr>
          <w:rFonts w:ascii="Times New Roman" w:hAnsi="Times New Roman" w:cs="Times New Roman"/>
          <w:u w:color="990099"/>
        </w:rPr>
        <w:t>For details s</w:t>
      </w:r>
      <w:r w:rsidRPr="00B33D59">
        <w:rPr>
          <w:rFonts w:ascii="Times New Roman" w:hAnsi="Times New Roman" w:cs="Times New Roman"/>
          <w:color w:val="auto"/>
          <w:u w:color="990099"/>
        </w:rPr>
        <w:t xml:space="preserve">ee </w:t>
      </w:r>
      <w:r w:rsidR="007563F1" w:rsidRPr="00B33D59">
        <w:rPr>
          <w:rFonts w:ascii="Times New Roman" w:hAnsi="Times New Roman" w:cs="Times New Roman"/>
          <w:color w:val="auto"/>
          <w:u w:color="990099"/>
        </w:rPr>
        <w:t>{</w:t>
      </w:r>
      <w:proofErr w:type="spellStart"/>
      <w:r w:rsidRPr="00B33D59">
        <w:rPr>
          <w:rFonts w:ascii="Times New Roman" w:hAnsi="Times New Roman" w:cs="Times New Roman"/>
          <w:noProof/>
          <w:color w:val="auto"/>
          <w:u w:color="990099"/>
        </w:rPr>
        <w:t>Pozeilov</w:t>
      </w:r>
      <w:proofErr w:type="spellEnd"/>
      <w:r w:rsidRPr="00B33D59">
        <w:rPr>
          <w:rFonts w:ascii="Times New Roman" w:hAnsi="Times New Roman" w:cs="Times New Roman"/>
          <w:color w:val="auto"/>
          <w:u w:color="990099"/>
        </w:rPr>
        <w:t xml:space="preserve"> </w:t>
      </w:r>
      <w:r w:rsidRPr="00B33D59">
        <w:rPr>
          <w:rFonts w:ascii="Times New Roman" w:hAnsi="Times New Roman" w:cs="Times New Roman"/>
          <w:noProof/>
          <w:color w:val="auto"/>
          <w:u w:color="990099"/>
        </w:rPr>
        <w:t>2015</w:t>
      </w:r>
      <w:r w:rsidR="007563F1" w:rsidRPr="00B33D59">
        <w:rPr>
          <w:rFonts w:ascii="Times New Roman" w:hAnsi="Times New Roman" w:cs="Times New Roman"/>
          <w:noProof/>
          <w:color w:val="auto"/>
          <w:u w:color="990099"/>
        </w:rPr>
        <w:t>}</w:t>
      </w:r>
      <w:r w:rsidRPr="00B33D59">
        <w:rPr>
          <w:rFonts w:ascii="Times New Roman" w:hAnsi="Times New Roman" w:cs="Times New Roman"/>
          <w:color w:val="auto"/>
          <w:u w:color="990099"/>
        </w:rPr>
        <w:t>.</w:t>
      </w:r>
    </w:p>
    <w:p w:rsidR="00A11E2F" w:rsidRPr="00B33D59" w:rsidRDefault="00A11E2F" w:rsidP="00530BA3">
      <w:pPr>
        <w:pStyle w:val="Corps"/>
        <w:spacing w:line="360" w:lineRule="auto"/>
        <w:rPr>
          <w:rFonts w:ascii="Times New Roman" w:hAnsi="Times New Roman" w:cs="Times New Roman"/>
          <w:u w:color="990099"/>
        </w:rPr>
      </w:pPr>
    </w:p>
    <w:p w:rsidR="00A11E2F" w:rsidRPr="00B33D59" w:rsidRDefault="00A11E2F" w:rsidP="00530BA3">
      <w:pPr>
        <w:pStyle w:val="Corps"/>
        <w:spacing w:line="360" w:lineRule="auto"/>
        <w:rPr>
          <w:rFonts w:ascii="Times New Roman" w:hAnsi="Times New Roman" w:cs="Times New Roman"/>
          <w:i/>
          <w:u w:color="7030A0"/>
        </w:rPr>
      </w:pPr>
      <w:r w:rsidRPr="00B33D59">
        <w:rPr>
          <w:rFonts w:ascii="Times New Roman" w:hAnsi="Times New Roman" w:cs="Times New Roman"/>
          <w:i/>
          <w:u w:color="7030A0"/>
        </w:rPr>
        <w:t>Risks of misidentification</w:t>
      </w:r>
      <w:r w:rsidR="00EC2B9C" w:rsidRPr="00B33D59">
        <w:rPr>
          <w:rFonts w:ascii="Times New Roman" w:hAnsi="Times New Roman" w:cs="Times New Roman"/>
          <w:i/>
          <w:u w:color="7030A0"/>
        </w:rPr>
        <w:t>/</w:t>
      </w:r>
      <w:r w:rsidRPr="00B33D59">
        <w:rPr>
          <w:rFonts w:ascii="Times New Roman" w:hAnsi="Times New Roman" w:cs="Times New Roman"/>
          <w:i/>
          <w:u w:color="7030A0"/>
        </w:rPr>
        <w:t>misinterpretation</w:t>
      </w:r>
    </w:p>
    <w:p w:rsidR="00A11E2F" w:rsidRPr="00B33D59" w:rsidRDefault="00A11E2F" w:rsidP="00530BA3">
      <w:pPr>
        <w:pStyle w:val="Corps"/>
        <w:spacing w:line="360" w:lineRule="auto"/>
        <w:rPr>
          <w:rFonts w:ascii="Times New Roman" w:hAnsi="Times New Roman" w:cs="Times New Roman"/>
          <w:u w:color="990099"/>
        </w:rPr>
      </w:pPr>
      <w:r w:rsidRPr="00B33D59">
        <w:rPr>
          <w:rFonts w:ascii="Times New Roman" w:eastAsia="Arial Unicode MS" w:hAnsi="Times New Roman" w:cs="Times New Roman"/>
          <w:color w:val="auto"/>
          <w:u w:color="990099"/>
          <w:lang w:eastAsia="en-US"/>
        </w:rPr>
        <w:t>Although some materials emit important and specific color under UV, a variety of</w:t>
      </w:r>
      <w:r w:rsidRPr="00B33D59">
        <w:rPr>
          <w:rFonts w:ascii="Times New Roman" w:hAnsi="Times New Roman" w:cs="Times New Roman"/>
          <w:u w:color="990099"/>
        </w:rPr>
        <w:t xml:space="preserve"> heterogeneous materials may emit similar fluorescence. Moreover, fluorescence is also affected by long</w:t>
      </w:r>
      <w:r w:rsidR="003C30AF" w:rsidRPr="00B33D59">
        <w:rPr>
          <w:rFonts w:ascii="Times New Roman" w:hAnsi="Times New Roman" w:cs="Times New Roman"/>
          <w:u w:color="990099"/>
        </w:rPr>
        <w:t>-</w:t>
      </w:r>
      <w:r w:rsidRPr="00B33D59">
        <w:rPr>
          <w:rFonts w:ascii="Times New Roman" w:hAnsi="Times New Roman" w:cs="Times New Roman"/>
          <w:u w:color="990099"/>
        </w:rPr>
        <w:t>term light exposure and thermal aging. As a consequence, fluorescence</w:t>
      </w:r>
      <w:r w:rsidR="00CA2ED3" w:rsidRPr="00B33D59">
        <w:rPr>
          <w:rFonts w:ascii="Times New Roman" w:hAnsi="Times New Roman" w:cs="Times New Roman"/>
          <w:u w:color="990099"/>
        </w:rPr>
        <w:t xml:space="preserve"> </w:t>
      </w:r>
      <w:r w:rsidRPr="00B33D59">
        <w:rPr>
          <w:rFonts w:ascii="Times New Roman" w:hAnsi="Times New Roman" w:cs="Times New Roman"/>
          <w:u w:color="990099"/>
        </w:rPr>
        <w:t xml:space="preserve">does not generally allow for precise material characterization. Once fluorescent materials </w:t>
      </w:r>
      <w:r w:rsidRPr="00B33D59">
        <w:rPr>
          <w:rFonts w:ascii="Times New Roman" w:hAnsi="Times New Roman" w:cs="Times New Roman"/>
          <w:u w:color="990099"/>
        </w:rPr>
        <w:lastRenderedPageBreak/>
        <w:t xml:space="preserve">are localized by UV examination and photography, complementary analysis may be required to identify the materials present (see </w:t>
      </w:r>
      <w:hyperlink w:anchor="II.5" w:history="1">
        <w:r w:rsidR="00884FDB" w:rsidRPr="00B33D59">
          <w:rPr>
            <w:rStyle w:val="Hyperlink"/>
            <w:rFonts w:ascii="Times New Roman" w:hAnsi="Times New Roman" w:cs="Times New Roman"/>
            <w:u w:color="990099"/>
          </w:rPr>
          <w:t>II.</w:t>
        </w:r>
        <w:r w:rsidRPr="00B33D59">
          <w:rPr>
            <w:rStyle w:val="Hyperlink"/>
            <w:rFonts w:ascii="Times New Roman" w:hAnsi="Times New Roman" w:cs="Times New Roman"/>
            <w:u w:color="990099"/>
          </w:rPr>
          <w:t>5</w:t>
        </w:r>
      </w:hyperlink>
      <w:r w:rsidRPr="00B33D59">
        <w:rPr>
          <w:rFonts w:ascii="Times New Roman" w:hAnsi="Times New Roman" w:cs="Times New Roman"/>
          <w:u w:color="990099"/>
        </w:rPr>
        <w:t>).</w:t>
      </w:r>
    </w:p>
    <w:p w:rsidR="00A11E2F" w:rsidRPr="00B33D59" w:rsidRDefault="00A11E2F" w:rsidP="00530BA3">
      <w:pPr>
        <w:pStyle w:val="Corps"/>
        <w:spacing w:line="360" w:lineRule="auto"/>
        <w:rPr>
          <w:rFonts w:ascii="Times New Roman" w:hAnsi="Times New Roman" w:cs="Times New Roman"/>
          <w:u w:color="990099"/>
        </w:rPr>
      </w:pPr>
    </w:p>
    <w:p w:rsidR="00A11E2F" w:rsidRPr="00B33D59" w:rsidRDefault="00976E42" w:rsidP="00530BA3">
      <w:pPr>
        <w:spacing w:line="360" w:lineRule="auto"/>
      </w:pPr>
      <w:r w:rsidRPr="00B33D59">
        <w:t>Additionally,</w:t>
      </w:r>
      <w:r w:rsidR="00A11E2F" w:rsidRPr="00B33D59">
        <w:t xml:space="preserve"> organic </w:t>
      </w:r>
      <w:r w:rsidR="00983792">
        <w:t>%%</w:t>
      </w:r>
      <w:r w:rsidR="00A11E2F" w:rsidRPr="00B33D59">
        <w:t>coatings</w:t>
      </w:r>
      <w:r w:rsidR="00983792">
        <w:t>%%</w:t>
      </w:r>
      <w:r w:rsidR="00A11E2F" w:rsidRPr="00B33D59">
        <w:t xml:space="preserve"> may be present even if little or no fluorescence is detected. Over time, copper ions may migrate into organic coatings</w:t>
      </w:r>
      <w:r w:rsidRPr="00B33D59">
        <w:t>,</w:t>
      </w:r>
      <w:r w:rsidR="00A11E2F" w:rsidRPr="00B33D59">
        <w:t xml:space="preserve"> and this can cause dramatic quenching of fluorescence.</w:t>
      </w:r>
      <w:r w:rsidR="00F70D0B" w:rsidRPr="00B33D59">
        <w:t xml:space="preserve"> </w:t>
      </w:r>
      <w:r w:rsidR="00A11E2F" w:rsidRPr="00B33D59">
        <w:t>In addition, some organic materials possibly present on bronze sculpture, including many synthetic resins, do not fluoresce.</w:t>
      </w:r>
    </w:p>
    <w:p w:rsidR="0067740F" w:rsidRPr="00B33D59" w:rsidRDefault="0067740F" w:rsidP="00530BA3">
      <w:pPr>
        <w:pStyle w:val="Corps"/>
        <w:spacing w:line="360" w:lineRule="auto"/>
        <w:rPr>
          <w:rFonts w:ascii="Times New Roman" w:hAnsi="Times New Roman" w:cs="Times New Roman"/>
          <w:u w:color="7030A0"/>
        </w:rPr>
      </w:pPr>
      <w:bookmarkStart w:id="22" w:name="_Toc42180325"/>
    </w:p>
    <w:p w:rsidR="003C28D3" w:rsidRPr="00B33D59" w:rsidRDefault="003C28D3" w:rsidP="00530BA3">
      <w:pPr>
        <w:pStyle w:val="Heading3"/>
        <w:spacing w:line="360" w:lineRule="auto"/>
      </w:pPr>
      <w:r w:rsidRPr="00B33D59">
        <w:t>3</w:t>
      </w:r>
      <w:r w:rsidR="00E7714B" w:rsidRPr="00B33D59">
        <w:t>.2</w:t>
      </w:r>
      <w:r w:rsidRPr="00B33D59">
        <w:t xml:space="preserve"> Thermography</w:t>
      </w:r>
      <w:bookmarkEnd w:id="20"/>
      <w:r w:rsidRPr="00B33D59">
        <w:t xml:space="preserve"> and </w:t>
      </w:r>
      <w:r w:rsidR="0067740F" w:rsidRPr="00B33D59">
        <w:t>infrared</w:t>
      </w:r>
      <w:r w:rsidR="0067302E" w:rsidRPr="00B33D59">
        <w:t xml:space="preserve"> (IR)</w:t>
      </w:r>
      <w:r w:rsidR="0067740F" w:rsidRPr="00B33D59">
        <w:t xml:space="preserve"> photography</w:t>
      </w:r>
      <w:bookmarkEnd w:id="22"/>
    </w:p>
    <w:p w:rsidR="003C28D3" w:rsidRPr="00B33D59" w:rsidRDefault="003C28D3" w:rsidP="00530BA3">
      <w:pPr>
        <w:pStyle w:val="Corps"/>
        <w:spacing w:line="360" w:lineRule="auto"/>
        <w:rPr>
          <w:rStyle w:val="Aucun"/>
          <w:rFonts w:ascii="Times New Roman" w:eastAsia="Times New Roman" w:hAnsi="Times New Roman" w:cs="Times New Roman"/>
        </w:rPr>
      </w:pPr>
      <w:r w:rsidRPr="00B33D59">
        <w:rPr>
          <w:rStyle w:val="Aucun"/>
          <w:rFonts w:ascii="Times New Roman" w:hAnsi="Times New Roman" w:cs="Times New Roman"/>
        </w:rPr>
        <w:t xml:space="preserve">Repair </w:t>
      </w:r>
      <w:r w:rsidR="00296892">
        <w:rPr>
          <w:rStyle w:val="Aucun"/>
          <w:rFonts w:ascii="Times New Roman" w:hAnsi="Times New Roman" w:cs="Times New Roman"/>
        </w:rPr>
        <w:t>%%</w:t>
      </w:r>
      <w:r w:rsidRPr="00B33D59">
        <w:rPr>
          <w:rStyle w:val="Aucun"/>
          <w:rFonts w:ascii="Times New Roman" w:hAnsi="Times New Roman" w:cs="Times New Roman"/>
        </w:rPr>
        <w:t>patches</w:t>
      </w:r>
      <w:r w:rsidR="00296892">
        <w:rPr>
          <w:rStyle w:val="Aucun"/>
          <w:rFonts w:ascii="Times New Roman" w:hAnsi="Times New Roman" w:cs="Times New Roman"/>
        </w:rPr>
        <w:t>%%</w:t>
      </w:r>
      <w:r w:rsidRPr="00B33D59">
        <w:rPr>
          <w:rStyle w:val="Aucun"/>
          <w:rFonts w:ascii="Times New Roman" w:hAnsi="Times New Roman" w:cs="Times New Roman"/>
        </w:rPr>
        <w:t xml:space="preserve">, </w:t>
      </w:r>
      <w:r w:rsidR="00300F79">
        <w:rPr>
          <w:rStyle w:val="Aucun"/>
          <w:rFonts w:ascii="Times New Roman" w:hAnsi="Times New Roman" w:cs="Times New Roman"/>
        </w:rPr>
        <w:t>%%</w:t>
      </w:r>
      <w:r w:rsidRPr="00B33D59">
        <w:rPr>
          <w:rStyle w:val="Aucun"/>
          <w:rFonts w:ascii="Times New Roman" w:hAnsi="Times New Roman" w:cs="Times New Roman"/>
        </w:rPr>
        <w:t>inlays</w:t>
      </w:r>
      <w:r w:rsidR="00300F79">
        <w:rPr>
          <w:rStyle w:val="Aucun"/>
          <w:rFonts w:ascii="Times New Roman" w:hAnsi="Times New Roman" w:cs="Times New Roman"/>
        </w:rPr>
        <w:t>%%</w:t>
      </w:r>
      <w:r w:rsidR="0048226B" w:rsidRPr="00B33D59">
        <w:rPr>
          <w:rStyle w:val="Aucun"/>
          <w:rFonts w:ascii="Times New Roman" w:hAnsi="Times New Roman" w:cs="Times New Roman"/>
        </w:rPr>
        <w:t>,</w:t>
      </w:r>
      <w:r w:rsidRPr="00B33D59">
        <w:rPr>
          <w:rStyle w:val="Aucun"/>
          <w:rFonts w:ascii="Times New Roman" w:hAnsi="Times New Roman" w:cs="Times New Roman"/>
        </w:rPr>
        <w:t xml:space="preserve"> and other discontinuous areas of a bronze are often thermally isolated from their surrounding regions. When the surface is heated</w:t>
      </w:r>
      <w:r w:rsidR="0048226B" w:rsidRPr="00B33D59">
        <w:rPr>
          <w:rStyle w:val="Aucun"/>
          <w:rFonts w:ascii="Times New Roman" w:hAnsi="Times New Roman" w:cs="Times New Roman"/>
        </w:rPr>
        <w:t xml:space="preserve">, </w:t>
      </w:r>
      <w:r w:rsidRPr="00B33D59">
        <w:rPr>
          <w:rStyle w:val="Aucun"/>
          <w:rFonts w:ascii="Times New Roman" w:hAnsi="Times New Roman" w:cs="Times New Roman"/>
        </w:rPr>
        <w:t>for example by the sun or a tungsten lamp, the heat will be kept longer there</w:t>
      </w:r>
      <w:r w:rsidR="0048330D" w:rsidRPr="00B33D59">
        <w:rPr>
          <w:rStyle w:val="Aucun"/>
          <w:rFonts w:ascii="Times New Roman" w:hAnsi="Times New Roman" w:cs="Times New Roman"/>
        </w:rPr>
        <w:t>,</w:t>
      </w:r>
      <w:r w:rsidRPr="00B33D59">
        <w:rPr>
          <w:rStyle w:val="Aucun"/>
          <w:rFonts w:ascii="Times New Roman" w:hAnsi="Times New Roman" w:cs="Times New Roman"/>
        </w:rPr>
        <w:t xml:space="preserve"> dissipat</w:t>
      </w:r>
      <w:r w:rsidR="0048330D" w:rsidRPr="00B33D59">
        <w:rPr>
          <w:rStyle w:val="Aucun"/>
          <w:rFonts w:ascii="Times New Roman" w:hAnsi="Times New Roman" w:cs="Times New Roman"/>
        </w:rPr>
        <w:t>ing</w:t>
      </w:r>
      <w:r w:rsidRPr="00B33D59">
        <w:rPr>
          <w:rStyle w:val="Aucun"/>
          <w:rFonts w:ascii="Times New Roman" w:hAnsi="Times New Roman" w:cs="Times New Roman"/>
        </w:rPr>
        <w:t xml:space="preserve"> more slowly than on the surrounding large surfaces. </w:t>
      </w:r>
      <w:r w:rsidR="0067302E" w:rsidRPr="00B33D59">
        <w:rPr>
          <w:rStyle w:val="Aucun"/>
          <w:rFonts w:ascii="Times New Roman" w:hAnsi="Times New Roman" w:cs="Times New Roman"/>
        </w:rPr>
        <w:t xml:space="preserve">IR </w:t>
      </w:r>
      <w:r w:rsidRPr="00B33D59">
        <w:rPr>
          <w:rStyle w:val="Aucun"/>
          <w:rFonts w:ascii="Times New Roman" w:hAnsi="Times New Roman" w:cs="Times New Roman"/>
        </w:rPr>
        <w:t xml:space="preserve">thermography (IRT) typically uses a camera sensitive to long-wave </w:t>
      </w:r>
      <w:r w:rsidR="0067302E" w:rsidRPr="00B33D59">
        <w:rPr>
          <w:rStyle w:val="Aucun"/>
          <w:rFonts w:ascii="Times New Roman" w:hAnsi="Times New Roman" w:cs="Times New Roman"/>
        </w:rPr>
        <w:t xml:space="preserve">IR </w:t>
      </w:r>
      <w:r w:rsidRPr="00B33D59">
        <w:rPr>
          <w:rStyle w:val="Aucun"/>
          <w:rFonts w:ascii="Times New Roman" w:hAnsi="Times New Roman" w:cs="Times New Roman"/>
        </w:rPr>
        <w:t>light (about 9,000</w:t>
      </w:r>
      <w:r w:rsidR="0048330D" w:rsidRPr="00B33D59">
        <w:rPr>
          <w:rStyle w:val="Aucun"/>
          <w:rFonts w:ascii="Times New Roman" w:hAnsi="Times New Roman" w:cs="Times New Roman"/>
        </w:rPr>
        <w:t>–</w:t>
      </w:r>
      <w:r w:rsidRPr="00B33D59">
        <w:rPr>
          <w:rStyle w:val="Aucun"/>
          <w:rFonts w:ascii="Times New Roman" w:hAnsi="Times New Roman" w:cs="Times New Roman"/>
        </w:rPr>
        <w:t>14,000 nm) to image heat transfer and buildup on an object’s surface.</w:t>
      </w:r>
      <w:r w:rsidR="00F70D0B" w:rsidRPr="00B33D59">
        <w:rPr>
          <w:rStyle w:val="Aucun"/>
          <w:rFonts w:ascii="Times New Roman" w:hAnsi="Times New Roman" w:cs="Times New Roman"/>
        </w:rPr>
        <w:t xml:space="preserve"> </w:t>
      </w:r>
      <w:r w:rsidRPr="00B33D59">
        <w:rPr>
          <w:rStyle w:val="Aucun"/>
          <w:rFonts w:ascii="Times New Roman" w:hAnsi="Times New Roman" w:cs="Times New Roman"/>
        </w:rPr>
        <w:t xml:space="preserve">The </w:t>
      </w:r>
      <w:proofErr w:type="spellStart"/>
      <w:r w:rsidRPr="00B33D59">
        <w:rPr>
          <w:rStyle w:val="Aucun"/>
          <w:rFonts w:ascii="Times New Roman" w:hAnsi="Times New Roman" w:cs="Times New Roman"/>
        </w:rPr>
        <w:t>thermograms</w:t>
      </w:r>
      <w:proofErr w:type="spellEnd"/>
      <w:r w:rsidRPr="00B33D59">
        <w:rPr>
          <w:rStyle w:val="Aucun"/>
          <w:rFonts w:ascii="Times New Roman" w:hAnsi="Times New Roman" w:cs="Times New Roman"/>
        </w:rPr>
        <w:t xml:space="preserve"> thus obtained have been used on bronze sculpture to investigate and map </w:t>
      </w:r>
      <w:r w:rsidR="00E0383F">
        <w:rPr>
          <w:rStyle w:val="Aucun"/>
          <w:rFonts w:ascii="Times New Roman" w:hAnsi="Times New Roman" w:cs="Times New Roman"/>
        </w:rPr>
        <w:t>%%</w:t>
      </w:r>
      <w:r w:rsidRPr="00B33D59">
        <w:rPr>
          <w:rStyle w:val="Aucun"/>
          <w:rFonts w:ascii="Times New Roman" w:hAnsi="Times New Roman" w:cs="Times New Roman"/>
        </w:rPr>
        <w:t>defects</w:t>
      </w:r>
      <w:r w:rsidR="00E0383F">
        <w:rPr>
          <w:rStyle w:val="Aucun"/>
          <w:rFonts w:ascii="Times New Roman" w:hAnsi="Times New Roman" w:cs="Times New Roman"/>
        </w:rPr>
        <w:t>%%</w:t>
      </w:r>
      <w:r w:rsidRPr="00B33D59">
        <w:rPr>
          <w:rStyle w:val="Aucun"/>
          <w:rFonts w:ascii="Times New Roman" w:hAnsi="Times New Roman" w:cs="Times New Roman"/>
        </w:rPr>
        <w:t xml:space="preserve">, mechanical and </w:t>
      </w:r>
      <w:r w:rsidR="007B6E61">
        <w:rPr>
          <w:rStyle w:val="Aucun"/>
          <w:rFonts w:ascii="Times New Roman" w:hAnsi="Times New Roman" w:cs="Times New Roman"/>
        </w:rPr>
        <w:t>%%</w:t>
      </w:r>
      <w:r w:rsidRPr="00B33D59">
        <w:rPr>
          <w:rStyle w:val="Aucun"/>
          <w:rFonts w:ascii="Times New Roman" w:hAnsi="Times New Roman" w:cs="Times New Roman"/>
        </w:rPr>
        <w:t>cast-on repairs</w:t>
      </w:r>
      <w:r w:rsidR="007B6E61">
        <w:rPr>
          <w:rStyle w:val="Aucun"/>
          <w:rFonts w:ascii="Times New Roman" w:hAnsi="Times New Roman" w:cs="Times New Roman"/>
        </w:rPr>
        <w:t>%%</w:t>
      </w:r>
      <w:r w:rsidRPr="00B33D59">
        <w:rPr>
          <w:rStyle w:val="Aucun"/>
          <w:rFonts w:ascii="Times New Roman" w:hAnsi="Times New Roman" w:cs="Times New Roman"/>
        </w:rPr>
        <w:t>, as well as inlays.</w:t>
      </w:r>
      <w:r w:rsidRPr="00B33D59">
        <w:rPr>
          <w:rStyle w:val="EndnoteAnchor"/>
          <w:rFonts w:ascii="Times New Roman" w:hAnsi="Times New Roman" w:cs="Times New Roman"/>
        </w:rPr>
        <w:endnoteReference w:id="5"/>
      </w:r>
      <w:r w:rsidRPr="00B33D59">
        <w:rPr>
          <w:rStyle w:val="Aucun"/>
          <w:rFonts w:ascii="Times New Roman" w:hAnsi="Times New Roman" w:cs="Times New Roman"/>
        </w:rPr>
        <w:t xml:space="preserve"> Thermography in the mid</w:t>
      </w:r>
      <w:r w:rsidR="0048330D" w:rsidRPr="00B33D59">
        <w:rPr>
          <w:rStyle w:val="Aucun"/>
          <w:rFonts w:ascii="Times New Roman" w:hAnsi="Times New Roman" w:cs="Times New Roman"/>
        </w:rPr>
        <w:t>-</w:t>
      </w:r>
      <w:r w:rsidR="0067302E" w:rsidRPr="00B33D59">
        <w:rPr>
          <w:rStyle w:val="Aucun"/>
          <w:rFonts w:ascii="Times New Roman" w:hAnsi="Times New Roman" w:cs="Times New Roman"/>
        </w:rPr>
        <w:t xml:space="preserve">IR </w:t>
      </w:r>
      <w:r w:rsidRPr="00B33D59">
        <w:rPr>
          <w:rStyle w:val="Aucun"/>
          <w:rFonts w:ascii="Times New Roman" w:hAnsi="Times New Roman" w:cs="Times New Roman"/>
        </w:rPr>
        <w:t>(about 3000</w:t>
      </w:r>
      <w:r w:rsidR="0048226B" w:rsidRPr="00B33D59">
        <w:rPr>
          <w:rStyle w:val="Aucun"/>
          <w:rFonts w:ascii="Times New Roman" w:hAnsi="Times New Roman" w:cs="Times New Roman"/>
        </w:rPr>
        <w:t>–</w:t>
      </w:r>
      <w:r w:rsidRPr="00B33D59">
        <w:rPr>
          <w:rStyle w:val="Aucun"/>
          <w:rFonts w:ascii="Times New Roman" w:hAnsi="Times New Roman" w:cs="Times New Roman"/>
        </w:rPr>
        <w:t>5000 nm) has also been applied to cultural heritage.</w:t>
      </w:r>
      <w:r w:rsidRPr="00B33D59">
        <w:rPr>
          <w:rStyle w:val="EndnoteAnchor"/>
          <w:rFonts w:ascii="Times New Roman" w:hAnsi="Times New Roman" w:cs="Times New Roman"/>
        </w:rPr>
        <w:endnoteReference w:id="6"/>
      </w:r>
      <w:r w:rsidRPr="00B33D59">
        <w:rPr>
          <w:rStyle w:val="Aucun"/>
          <w:rFonts w:ascii="Times New Roman" w:hAnsi="Times New Roman" w:cs="Times New Roman"/>
        </w:rPr>
        <w:t xml:space="preserve"> Imaging in the near-</w:t>
      </w:r>
      <w:r w:rsidR="0067302E" w:rsidRPr="00B33D59">
        <w:rPr>
          <w:rStyle w:val="Aucun"/>
          <w:rFonts w:ascii="Times New Roman" w:hAnsi="Times New Roman" w:cs="Times New Roman"/>
        </w:rPr>
        <w:t xml:space="preserve">IR </w:t>
      </w:r>
      <w:r w:rsidRPr="00B33D59">
        <w:rPr>
          <w:rStyle w:val="Aucun"/>
          <w:rFonts w:ascii="Times New Roman" w:hAnsi="Times New Roman" w:cs="Times New Roman"/>
        </w:rPr>
        <w:t>(about 700</w:t>
      </w:r>
      <w:r w:rsidR="0048226B" w:rsidRPr="00B33D59">
        <w:rPr>
          <w:rStyle w:val="Aucun"/>
          <w:rFonts w:ascii="Times New Roman" w:hAnsi="Times New Roman" w:cs="Times New Roman"/>
        </w:rPr>
        <w:t>–</w:t>
      </w:r>
      <w:r w:rsidRPr="00B33D59">
        <w:rPr>
          <w:rStyle w:val="Aucun"/>
          <w:rFonts w:ascii="Times New Roman" w:hAnsi="Times New Roman" w:cs="Times New Roman"/>
        </w:rPr>
        <w:t>1</w:t>
      </w:r>
      <w:r w:rsidR="00A024E8" w:rsidRPr="00B33D59">
        <w:rPr>
          <w:rStyle w:val="Aucun"/>
          <w:rFonts w:ascii="Times New Roman" w:hAnsi="Times New Roman" w:cs="Times New Roman"/>
        </w:rPr>
        <w:t>0.1 µm</w:t>
      </w:r>
      <w:r w:rsidRPr="00B33D59">
        <w:rPr>
          <w:rStyle w:val="Aucun"/>
          <w:rFonts w:ascii="Times New Roman" w:hAnsi="Times New Roman" w:cs="Times New Roman"/>
        </w:rPr>
        <w:t>) or short</w:t>
      </w:r>
      <w:r w:rsidR="0048226B" w:rsidRPr="00B33D59">
        <w:rPr>
          <w:rStyle w:val="Aucun"/>
          <w:rFonts w:ascii="Times New Roman" w:hAnsi="Times New Roman" w:cs="Times New Roman"/>
        </w:rPr>
        <w:t>-</w:t>
      </w:r>
      <w:r w:rsidRPr="00B33D59">
        <w:rPr>
          <w:rStyle w:val="Aucun"/>
          <w:rFonts w:ascii="Times New Roman" w:hAnsi="Times New Roman" w:cs="Times New Roman"/>
        </w:rPr>
        <w:t xml:space="preserve">wave </w:t>
      </w:r>
      <w:r w:rsidR="0067302E" w:rsidRPr="00B33D59">
        <w:rPr>
          <w:rStyle w:val="Aucun"/>
          <w:rFonts w:ascii="Times New Roman" w:hAnsi="Times New Roman" w:cs="Times New Roman"/>
        </w:rPr>
        <w:t xml:space="preserve">IR </w:t>
      </w:r>
      <w:r w:rsidRPr="00B33D59">
        <w:rPr>
          <w:rStyle w:val="Aucun"/>
          <w:rFonts w:ascii="Times New Roman" w:hAnsi="Times New Roman" w:cs="Times New Roman"/>
        </w:rPr>
        <w:t>(1100</w:t>
      </w:r>
      <w:r w:rsidR="0048226B" w:rsidRPr="00B33D59">
        <w:rPr>
          <w:rStyle w:val="Aucun"/>
          <w:rFonts w:ascii="Times New Roman" w:hAnsi="Times New Roman" w:cs="Times New Roman"/>
        </w:rPr>
        <w:t>–</w:t>
      </w:r>
      <w:r w:rsidRPr="00B33D59">
        <w:rPr>
          <w:rStyle w:val="Aucun"/>
          <w:rFonts w:ascii="Times New Roman" w:hAnsi="Times New Roman" w:cs="Times New Roman"/>
        </w:rPr>
        <w:t>2500</w:t>
      </w:r>
      <w:r w:rsidR="0048226B" w:rsidRPr="00B33D59">
        <w:rPr>
          <w:rStyle w:val="Aucun"/>
          <w:rFonts w:ascii="Times New Roman" w:hAnsi="Times New Roman" w:cs="Times New Roman"/>
        </w:rPr>
        <w:t xml:space="preserve"> </w:t>
      </w:r>
      <w:r w:rsidRPr="00B33D59">
        <w:rPr>
          <w:rStyle w:val="Aucun"/>
          <w:rFonts w:ascii="Times New Roman" w:hAnsi="Times New Roman" w:cs="Times New Roman"/>
        </w:rPr>
        <w:t xml:space="preserve">nm), commonly used on many other types of artwork, </w:t>
      </w:r>
      <w:r w:rsidR="0048330D" w:rsidRPr="00B33D59">
        <w:rPr>
          <w:rStyle w:val="Aucun"/>
          <w:rFonts w:ascii="Times New Roman" w:hAnsi="Times New Roman" w:cs="Times New Roman"/>
        </w:rPr>
        <w:t xml:space="preserve">is </w:t>
      </w:r>
      <w:r w:rsidRPr="00B33D59">
        <w:rPr>
          <w:rStyle w:val="Aucun"/>
          <w:rFonts w:ascii="Times New Roman" w:hAnsi="Times New Roman" w:cs="Times New Roman"/>
        </w:rPr>
        <w:t>generally of limited utility in the examination of bronze sculpture.</w:t>
      </w:r>
    </w:p>
    <w:p w:rsidR="003C28D3" w:rsidRPr="00B33D59" w:rsidRDefault="003C28D3" w:rsidP="00530BA3">
      <w:pPr>
        <w:pStyle w:val="Corps"/>
        <w:spacing w:line="360" w:lineRule="auto"/>
        <w:rPr>
          <w:rFonts w:ascii="Times New Roman" w:eastAsia="Times New Roman" w:hAnsi="Times New Roman" w:cs="Times New Roman"/>
        </w:rPr>
      </w:pPr>
      <w:bookmarkStart w:id="27" w:name="_Toc523072075"/>
      <w:bookmarkStart w:id="28" w:name="_Toc523072076"/>
      <w:bookmarkEnd w:id="27"/>
      <w:bookmarkEnd w:id="28"/>
    </w:p>
    <w:p w:rsidR="003C28D3" w:rsidRPr="00B33D59" w:rsidRDefault="00E7714B" w:rsidP="00530BA3">
      <w:pPr>
        <w:pStyle w:val="Heading2"/>
        <w:spacing w:before="0" w:after="0" w:line="360" w:lineRule="auto"/>
      </w:pPr>
      <w:bookmarkStart w:id="29" w:name="_Toc42180326"/>
      <w:r w:rsidRPr="00B33D59">
        <w:t>4</w:t>
      </w:r>
      <w:r w:rsidR="003C28D3" w:rsidRPr="00B33D59">
        <w:t xml:space="preserve"> Color measurement</w:t>
      </w:r>
      <w:bookmarkEnd w:id="29"/>
    </w:p>
    <w:p w:rsidR="003C28D3" w:rsidRPr="00B33D59" w:rsidRDefault="003C28D3" w:rsidP="00530BA3">
      <w:pPr>
        <w:spacing w:line="360" w:lineRule="auto"/>
      </w:pPr>
      <w:r w:rsidRPr="00B33D59">
        <w:t>Color measurement has been used on occasion for research related to bronze sculpture, either to evaluate conservation treatment methods</w:t>
      </w:r>
      <w:r w:rsidR="00C95CBE" w:rsidRPr="00B33D59">
        <w:t>,</w:t>
      </w:r>
      <w:r w:rsidRPr="00B33D59">
        <w:rPr>
          <w:rStyle w:val="EndnoteReference"/>
        </w:rPr>
        <w:endnoteReference w:id="7"/>
      </w:r>
      <w:r w:rsidRPr="00B33D59">
        <w:t xml:space="preserve"> to characterize the color of different alloys</w:t>
      </w:r>
      <w:r w:rsidR="00C95CBE" w:rsidRPr="00B33D59">
        <w:t>,</w:t>
      </w:r>
      <w:r w:rsidRPr="00B33D59">
        <w:rPr>
          <w:rStyle w:val="EndnoteReference"/>
        </w:rPr>
        <w:endnoteReference w:id="8"/>
      </w:r>
      <w:r w:rsidRPr="00B33D59">
        <w:t xml:space="preserve"> or to characterize the color of </w:t>
      </w:r>
      <w:r w:rsidR="009D6BAA">
        <w:t>%%</w:t>
      </w:r>
      <w:r w:rsidRPr="00B33D59">
        <w:t>patinas</w:t>
      </w:r>
      <w:r w:rsidR="009D6BAA">
        <w:t>%%</w:t>
      </w:r>
      <w:r w:rsidR="00C95CBE" w:rsidRPr="00B33D59">
        <w:t>.</w:t>
      </w:r>
      <w:r w:rsidRPr="00B33D59">
        <w:rPr>
          <w:rStyle w:val="EndnoteReference"/>
        </w:rPr>
        <w:endnoteReference w:id="9"/>
      </w:r>
      <w:r w:rsidR="00F70D0B" w:rsidRPr="00B33D59">
        <w:t xml:space="preserve"> </w:t>
      </w:r>
      <w:r w:rsidRPr="00B33D59">
        <w:t xml:space="preserve">Most of these applications have been made in the context of experimental simulation (see </w:t>
      </w:r>
      <w:hyperlink w:anchor="II.9§1.2" w:history="1">
        <w:r w:rsidR="003475DC" w:rsidRPr="00B33D59">
          <w:rPr>
            <w:rStyle w:val="Hyperlink"/>
          </w:rPr>
          <w:t>II.</w:t>
        </w:r>
        <w:r w:rsidRPr="00B33D59">
          <w:rPr>
            <w:rStyle w:val="Hyperlink"/>
          </w:rPr>
          <w:t>9</w:t>
        </w:r>
        <w:r w:rsidR="00622859" w:rsidRPr="00B33D59">
          <w:rPr>
            <w:rStyle w:val="Hyperlink"/>
          </w:rPr>
          <w:t>§1.2</w:t>
        </w:r>
      </w:hyperlink>
      <w:r w:rsidRPr="00B33D59">
        <w:t>) where sample size, uniformity, and geometry can be controlled</w:t>
      </w:r>
      <w:r w:rsidR="00C95CBE" w:rsidRPr="00B33D59">
        <w:t>.</w:t>
      </w:r>
      <w:r w:rsidRPr="00B33D59">
        <w:rPr>
          <w:rStyle w:val="EndnoteAnchor"/>
        </w:rPr>
        <w:endnoteReference w:id="10"/>
      </w:r>
      <w:r w:rsidRPr="00B33D59">
        <w:t xml:space="preserve"> </w:t>
      </w:r>
    </w:p>
    <w:p w:rsidR="003C28D3" w:rsidRPr="00B33D59" w:rsidRDefault="003C28D3" w:rsidP="00530BA3">
      <w:pPr>
        <w:spacing w:line="360" w:lineRule="auto"/>
      </w:pPr>
    </w:p>
    <w:p w:rsidR="003C28D3" w:rsidRPr="00B33D59" w:rsidRDefault="003C28D3" w:rsidP="00530BA3">
      <w:pPr>
        <w:spacing w:line="360" w:lineRule="auto"/>
      </w:pPr>
      <w:r w:rsidRPr="00B33D59">
        <w:t>A colorimeter or spectrophotometer may be used to measure color. These instruments illuminate a sample area under controlled conditions and measure the light reflected by the object. Colorimeters use filters to measure the amount of red, green</w:t>
      </w:r>
      <w:r w:rsidR="00C95CBE" w:rsidRPr="00B33D59">
        <w:t>,</w:t>
      </w:r>
      <w:r w:rsidRPr="00B33D59">
        <w:t xml:space="preserve"> and blue light </w:t>
      </w:r>
      <w:r w:rsidRPr="00B33D59">
        <w:lastRenderedPageBreak/>
        <w:t xml:space="preserve">reflected from the sample, while spectrophotometers generate a detailed spectrum of the reflected light. In both cases, the resulting color measurements are normally </w:t>
      </w:r>
      <w:r w:rsidR="003821A6" w:rsidRPr="00B33D59">
        <w:t xml:space="preserve">made using the </w:t>
      </w:r>
      <w:proofErr w:type="spellStart"/>
      <w:r w:rsidR="003821A6" w:rsidRPr="00B33D59">
        <w:t>CIEL</w:t>
      </w:r>
      <w:r w:rsidR="00AC0577" w:rsidRPr="00B33D59">
        <w:t>ab</w:t>
      </w:r>
      <w:proofErr w:type="spellEnd"/>
      <w:r w:rsidR="003821A6" w:rsidRPr="00B33D59">
        <w:t xml:space="preserve"> color space, defined by three variables</w:t>
      </w:r>
      <w:r w:rsidRPr="00B33D59">
        <w:t>, L*, a*</w:t>
      </w:r>
      <w:r w:rsidR="00C95CBE" w:rsidRPr="00B33D59">
        <w:t>,</w:t>
      </w:r>
      <w:r w:rsidRPr="00B33D59">
        <w:t xml:space="preserve"> and b*, as defined by the Commission </w:t>
      </w:r>
      <w:proofErr w:type="spellStart"/>
      <w:r w:rsidRPr="00B33D59">
        <w:t>Internationale</w:t>
      </w:r>
      <w:proofErr w:type="spellEnd"/>
      <w:r w:rsidRPr="00B33D59">
        <w:t xml:space="preserve"> de </w:t>
      </w:r>
      <w:proofErr w:type="spellStart"/>
      <w:r w:rsidRPr="00B33D59">
        <w:t>l’</w:t>
      </w:r>
      <w:r w:rsidR="000D327C" w:rsidRPr="00B33D59">
        <w:t>É</w:t>
      </w:r>
      <w:r w:rsidRPr="00B33D59">
        <w:t>clairage</w:t>
      </w:r>
      <w:proofErr w:type="spellEnd"/>
      <w:r w:rsidRPr="00B33D59">
        <w:t xml:space="preserve"> (CIE)</w:t>
      </w:r>
      <w:r w:rsidR="002D56E2" w:rsidRPr="00B33D59">
        <w:t xml:space="preserve"> </w:t>
      </w:r>
      <w:r w:rsidRPr="00B33D59">
        <w:t>(</w:t>
      </w:r>
      <w:r w:rsidRPr="00B33D59">
        <w:rPr>
          <w:b/>
        </w:rPr>
        <w:t xml:space="preserve">fig. </w:t>
      </w:r>
      <w:r w:rsidR="00A118C0">
        <w:rPr>
          <w:b/>
        </w:rPr>
        <w:t>372</w:t>
      </w:r>
      <w:r w:rsidRPr="00B33D59">
        <w:t>)</w:t>
      </w:r>
      <w:r w:rsidR="00C95CBE" w:rsidRPr="00B33D59">
        <w:t>.</w:t>
      </w:r>
      <w:r w:rsidRPr="00B33D59">
        <w:rPr>
          <w:rStyle w:val="EndnoteAnchor"/>
        </w:rPr>
        <w:endnoteReference w:id="11"/>
      </w:r>
      <w:r w:rsidRPr="00B33D59">
        <w:t xml:space="preserve"> Color measurement instruments commonly used for museum objects are usually handheld </w:t>
      </w:r>
      <w:r w:rsidR="000D327C" w:rsidRPr="00B33D59">
        <w:t>and</w:t>
      </w:r>
      <w:r w:rsidRPr="00B33D59">
        <w:t xml:space="preserve"> cost </w:t>
      </w:r>
      <w:r w:rsidR="00C95CBE" w:rsidRPr="00B33D59">
        <w:t>anywhere from</w:t>
      </w:r>
      <w:r w:rsidRPr="00B33D59">
        <w:t xml:space="preserve"> several hundred </w:t>
      </w:r>
      <w:r w:rsidR="00C95CBE" w:rsidRPr="00B33D59">
        <w:t xml:space="preserve">to </w:t>
      </w:r>
      <w:r w:rsidRPr="00B33D59">
        <w:t xml:space="preserve">several thousand </w:t>
      </w:r>
      <w:r w:rsidR="0048330D" w:rsidRPr="00B33D59">
        <w:t xml:space="preserve">US </w:t>
      </w:r>
      <w:r w:rsidRPr="00B33D59">
        <w:t>dollars.</w:t>
      </w:r>
    </w:p>
    <w:p w:rsidR="003C28D3" w:rsidRPr="00B33D59" w:rsidRDefault="003C28D3" w:rsidP="00530BA3">
      <w:pPr>
        <w:spacing w:line="360" w:lineRule="auto"/>
      </w:pPr>
    </w:p>
    <w:p w:rsidR="003C28D3" w:rsidRPr="00B33D59" w:rsidRDefault="003C28D3" w:rsidP="00530BA3">
      <w:pPr>
        <w:spacing w:line="360" w:lineRule="auto"/>
      </w:pPr>
      <w:r w:rsidRPr="00B33D59">
        <w:t xml:space="preserve">Color measurement of bronze patinas can also be accomplished using visual matching to standard color swatches such as </w:t>
      </w:r>
      <w:proofErr w:type="spellStart"/>
      <w:r w:rsidRPr="00B33D59">
        <w:t>Munsell</w:t>
      </w:r>
      <w:proofErr w:type="spellEnd"/>
      <w:r w:rsidRPr="00B33D59">
        <w:t xml:space="preserve"> </w:t>
      </w:r>
      <w:r w:rsidR="00F74E63" w:rsidRPr="00B33D59">
        <w:t xml:space="preserve">soil color charts </w:t>
      </w:r>
      <w:r w:rsidRPr="00B33D59">
        <w:t xml:space="preserve">as described in </w:t>
      </w:r>
      <w:r w:rsidR="007563F1" w:rsidRPr="00B33D59">
        <w:t>{</w:t>
      </w:r>
      <w:proofErr w:type="spellStart"/>
      <w:r w:rsidRPr="00B33D59">
        <w:t>Devogelaere</w:t>
      </w:r>
      <w:proofErr w:type="spellEnd"/>
      <w:r w:rsidR="00C95CBE" w:rsidRPr="00B33D59">
        <w:t xml:space="preserve"> </w:t>
      </w:r>
      <w:r w:rsidR="0048330D" w:rsidRPr="00B33D59">
        <w:t>2017</w:t>
      </w:r>
      <w:r w:rsidR="007563F1" w:rsidRPr="00B33D59">
        <w:t>}</w:t>
      </w:r>
      <w:r w:rsidR="00C95CBE" w:rsidRPr="00B33D59">
        <w:t>.</w:t>
      </w:r>
      <w:r w:rsidRPr="00B33D59">
        <w:rPr>
          <w:rStyle w:val="EndnoteReference"/>
        </w:rPr>
        <w:endnoteReference w:id="12"/>
      </w:r>
    </w:p>
    <w:p w:rsidR="003C28D3" w:rsidRPr="00B33D59" w:rsidRDefault="003C28D3" w:rsidP="00530BA3">
      <w:pPr>
        <w:spacing w:line="360" w:lineRule="auto"/>
      </w:pPr>
    </w:p>
    <w:p w:rsidR="003C28D3" w:rsidRPr="00B33D59" w:rsidRDefault="003C28D3" w:rsidP="00530BA3">
      <w:pPr>
        <w:pStyle w:val="Corps"/>
        <w:spacing w:line="360" w:lineRule="auto"/>
        <w:rPr>
          <w:rFonts w:ascii="Times New Roman" w:hAnsi="Times New Roman" w:cs="Times New Roman"/>
          <w:i/>
          <w:u w:color="7030A0"/>
        </w:rPr>
      </w:pPr>
      <w:r w:rsidRPr="00B33D59">
        <w:rPr>
          <w:rFonts w:ascii="Times New Roman" w:hAnsi="Times New Roman" w:cs="Times New Roman"/>
          <w:i/>
          <w:u w:color="7030A0"/>
        </w:rPr>
        <w:t>Risks of misidentification</w:t>
      </w:r>
      <w:r w:rsidR="00D32357" w:rsidRPr="00B33D59">
        <w:rPr>
          <w:rFonts w:ascii="Times New Roman" w:hAnsi="Times New Roman" w:cs="Times New Roman"/>
          <w:i/>
          <w:u w:color="7030A0"/>
        </w:rPr>
        <w:t>/</w:t>
      </w:r>
      <w:r w:rsidRPr="00B33D59">
        <w:rPr>
          <w:rFonts w:ascii="Times New Roman" w:hAnsi="Times New Roman" w:cs="Times New Roman"/>
          <w:i/>
          <w:u w:color="7030A0"/>
        </w:rPr>
        <w:t>misinterpretation</w:t>
      </w:r>
    </w:p>
    <w:p w:rsidR="003C28D3" w:rsidRPr="00B33D59" w:rsidRDefault="003C28D3" w:rsidP="00530BA3">
      <w:pPr>
        <w:spacing w:line="360" w:lineRule="auto"/>
      </w:pPr>
      <w:r w:rsidRPr="00B33D59">
        <w:t>The science behind color generation, color perception, and color measurement is complex.</w:t>
      </w:r>
      <w:r w:rsidR="00F70D0B" w:rsidRPr="00B33D59">
        <w:t xml:space="preserve"> </w:t>
      </w:r>
      <w:r w:rsidRPr="00B33D59">
        <w:t>This is particularly true in the context of bronze sculpture because the color of bare metal is generated through a completely different physical mechanism than the color of patinas and oxidation layers</w:t>
      </w:r>
      <w:r w:rsidR="00775EF1" w:rsidRPr="00B33D59">
        <w:t>.</w:t>
      </w:r>
      <w:r w:rsidRPr="00B33D59">
        <w:rPr>
          <w:rStyle w:val="EndnoteReference"/>
        </w:rPr>
        <w:endnoteReference w:id="13"/>
      </w:r>
      <w:r w:rsidRPr="00B33D59">
        <w:t xml:space="preserve"> Bronze sculpture is thus much impacted by </w:t>
      </w:r>
      <w:proofErr w:type="spellStart"/>
      <w:r w:rsidRPr="00B33D59">
        <w:t>goniochromism</w:t>
      </w:r>
      <w:proofErr w:type="spellEnd"/>
      <w:r w:rsidR="00775EF1" w:rsidRPr="00B33D59">
        <w:t>—</w:t>
      </w:r>
      <w:r w:rsidRPr="00B33D59">
        <w:t>that is</w:t>
      </w:r>
      <w:r w:rsidR="00775EF1" w:rsidRPr="00B33D59">
        <w:t>,</w:t>
      </w:r>
      <w:r w:rsidRPr="00B33D59">
        <w:t xml:space="preserve"> the change of color with the angle of the observer.</w:t>
      </w:r>
      <w:r w:rsidRPr="00B33D59">
        <w:rPr>
          <w:rStyle w:val="EndnoteAnchor"/>
        </w:rPr>
        <w:endnoteReference w:id="14"/>
      </w:r>
      <w:r w:rsidRPr="00B33D59">
        <w:t xml:space="preserve"> Where patinas (either organic, inorganic, or mixed) are not entirely opaque, meaningful and reproducible color measurement by any method may be difficult to achieve.</w:t>
      </w:r>
    </w:p>
    <w:p w:rsidR="003C28D3" w:rsidRPr="00B33D59" w:rsidRDefault="003C28D3" w:rsidP="00530BA3">
      <w:pPr>
        <w:spacing w:line="360" w:lineRule="auto"/>
      </w:pPr>
    </w:p>
    <w:p w:rsidR="003C28D3" w:rsidRPr="00B33D59" w:rsidRDefault="003C28D3" w:rsidP="00530BA3">
      <w:pPr>
        <w:spacing w:line="360" w:lineRule="auto"/>
      </w:pPr>
      <w:r w:rsidRPr="00B33D59">
        <w:t>Color measurement is theoretically possible with digital photography following a color calibration protocol. However, in practice, color measurement of bronze sculpture with photography is extremely challenging.</w:t>
      </w:r>
      <w:r w:rsidR="00F70D0B" w:rsidRPr="00B33D59">
        <w:t xml:space="preserve"> </w:t>
      </w:r>
      <w:r w:rsidRPr="00B33D59">
        <w:t>In addition to the difficulties mentioned above, accurate color measurement requires that the light falling on the measured area be the same color and intensity as the light falling on the calibration reference card.</w:t>
      </w:r>
      <w:r w:rsidR="00F70D0B" w:rsidRPr="00B33D59">
        <w:t xml:space="preserve"> </w:t>
      </w:r>
      <w:r w:rsidRPr="00B33D59">
        <w:t xml:space="preserve">This </w:t>
      </w:r>
      <w:r w:rsidR="00D87CAE" w:rsidRPr="00B33D59">
        <w:t>poses</w:t>
      </w:r>
      <w:r w:rsidRPr="00B33D59">
        <w:t xml:space="preserve"> </w:t>
      </w:r>
      <w:r w:rsidR="00D87CAE" w:rsidRPr="00B33D59">
        <w:t>a practical problem</w:t>
      </w:r>
      <w:r w:rsidRPr="00B33D59">
        <w:t xml:space="preserve"> with three</w:t>
      </w:r>
      <w:r w:rsidR="00E91B40" w:rsidRPr="00B33D59">
        <w:t>-</w:t>
      </w:r>
      <w:r w:rsidRPr="00B33D59">
        <w:t>dimensional sculpture</w:t>
      </w:r>
      <w:r w:rsidR="00F36F15" w:rsidRPr="00B33D59">
        <w:t>,</w:t>
      </w:r>
      <w:r w:rsidRPr="00B33D59">
        <w:t xml:space="preserve"> since any change in the angle of the surface, as well as local inconsistencies in intensity or color temperature of the lighting, can affect the measured color.</w:t>
      </w:r>
    </w:p>
    <w:p w:rsidR="00775EF1" w:rsidRPr="00B33D59" w:rsidRDefault="00775EF1" w:rsidP="00530BA3">
      <w:pPr>
        <w:spacing w:line="360" w:lineRule="auto"/>
      </w:pPr>
    </w:p>
    <w:p w:rsidR="003C28D3" w:rsidRPr="00B33D59" w:rsidRDefault="00E7714B" w:rsidP="00530BA3">
      <w:pPr>
        <w:pStyle w:val="Heading2"/>
        <w:spacing w:before="0" w:after="0" w:line="360" w:lineRule="auto"/>
      </w:pPr>
      <w:bookmarkStart w:id="34" w:name="_Toc523072081"/>
      <w:bookmarkStart w:id="35" w:name="_Toc42180327"/>
      <w:bookmarkStart w:id="36" w:name="_Toc523072080"/>
      <w:r w:rsidRPr="00B33D59">
        <w:lastRenderedPageBreak/>
        <w:t>5</w:t>
      </w:r>
      <w:r w:rsidR="003C28D3" w:rsidRPr="00B33D59">
        <w:t xml:space="preserve"> Photogrammetry </w:t>
      </w:r>
      <w:bookmarkEnd w:id="34"/>
      <w:r w:rsidR="003C28D3" w:rsidRPr="00B33D59">
        <w:t>and 3D scanning</w:t>
      </w:r>
      <w:bookmarkEnd w:id="35"/>
    </w:p>
    <w:p w:rsidR="003C28D3" w:rsidRPr="00B33D59" w:rsidRDefault="003C28D3" w:rsidP="00530BA3">
      <w:pPr>
        <w:spacing w:line="360" w:lineRule="auto"/>
        <w:rPr>
          <w:rStyle w:val="Aucun"/>
        </w:rPr>
      </w:pPr>
      <w:r w:rsidRPr="00B33D59">
        <w:rPr>
          <w:rStyle w:val="Aucun"/>
        </w:rPr>
        <w:t>Photogrammetry and 3D scanning can produce three</w:t>
      </w:r>
      <w:r w:rsidR="00E91B40" w:rsidRPr="00B33D59">
        <w:rPr>
          <w:rStyle w:val="Aucun"/>
        </w:rPr>
        <w:t>-</w:t>
      </w:r>
      <w:r w:rsidRPr="00B33D59">
        <w:rPr>
          <w:rStyle w:val="Aucun"/>
        </w:rPr>
        <w:t>dimensional renderings of objects useful for documentation and dissemination</w:t>
      </w:r>
      <w:r w:rsidR="00DC3A85" w:rsidRPr="00B33D59">
        <w:rPr>
          <w:rStyle w:val="Aucun"/>
        </w:rPr>
        <w:t xml:space="preserve"> of information on</w:t>
      </w:r>
      <w:r w:rsidRPr="00B33D59">
        <w:rPr>
          <w:rStyle w:val="Aucun"/>
        </w:rPr>
        <w:t xml:space="preserve"> the appearance of a sculpture. There are currently three main techniques available</w:t>
      </w:r>
      <w:r w:rsidR="00E91B40" w:rsidRPr="00B33D59">
        <w:rPr>
          <w:rStyle w:val="Aucun"/>
        </w:rPr>
        <w:t>:</w:t>
      </w:r>
      <w:r w:rsidRPr="00B33D59">
        <w:rPr>
          <w:rStyle w:val="Aucun"/>
        </w:rPr>
        <w:t xml:space="preserve"> photogrammetry, structured light scanning, and laser scanning.</w:t>
      </w:r>
      <w:r w:rsidR="00F70D0B" w:rsidRPr="00B33D59">
        <w:rPr>
          <w:rStyle w:val="Aucun"/>
        </w:rPr>
        <w:t xml:space="preserve"> </w:t>
      </w:r>
      <w:r w:rsidRPr="00B33D59">
        <w:rPr>
          <w:rStyle w:val="Aucun"/>
        </w:rPr>
        <w:t>These can be combined in various ways to produce mixed models. All of these technologies are developing rapidly</w:t>
      </w:r>
      <w:r w:rsidR="00E91B40" w:rsidRPr="00B33D59">
        <w:rPr>
          <w:rStyle w:val="Aucun"/>
        </w:rPr>
        <w:t>,</w:t>
      </w:r>
      <w:r w:rsidRPr="00B33D59">
        <w:rPr>
          <w:rStyle w:val="Aucun"/>
        </w:rPr>
        <w:t xml:space="preserve"> and costs for both hardware and software are falling. In addition to recording appearance, these methods can also be useful for physical measurement;</w:t>
      </w:r>
      <w:r w:rsidR="00DC3A85" w:rsidRPr="00B33D59">
        <w:rPr>
          <w:rStyle w:val="Aucun"/>
        </w:rPr>
        <w:t xml:space="preserve"> </w:t>
      </w:r>
      <w:r w:rsidRPr="00B33D59">
        <w:rPr>
          <w:rStyle w:val="Aucun"/>
        </w:rPr>
        <w:t xml:space="preserve">this latter aspect of their use is addressed in </w:t>
      </w:r>
      <w:hyperlink w:anchor="II.4§2.2.2" w:history="1">
        <w:r w:rsidR="003475DC" w:rsidRPr="00B33D59">
          <w:rPr>
            <w:rStyle w:val="Hyperlink"/>
          </w:rPr>
          <w:t>II.</w:t>
        </w:r>
        <w:r w:rsidRPr="00B33D59">
          <w:rPr>
            <w:rStyle w:val="Hyperlink"/>
          </w:rPr>
          <w:t>4</w:t>
        </w:r>
        <w:r w:rsidR="00622859" w:rsidRPr="00B33D59">
          <w:rPr>
            <w:rStyle w:val="Hyperlink"/>
          </w:rPr>
          <w:t>§2.2.2</w:t>
        </w:r>
      </w:hyperlink>
      <w:r w:rsidR="00622859" w:rsidRPr="00B33D59">
        <w:rPr>
          <w:rStyle w:val="Aucun"/>
          <w:color w:val="FF0000"/>
        </w:rPr>
        <w:t xml:space="preserve"> </w:t>
      </w:r>
      <w:r w:rsidR="00622859" w:rsidRPr="00B33D59">
        <w:rPr>
          <w:rStyle w:val="Aucun"/>
        </w:rPr>
        <w:t>and</w:t>
      </w:r>
      <w:r w:rsidR="00622859" w:rsidRPr="00B33D59">
        <w:rPr>
          <w:rStyle w:val="Aucun"/>
          <w:color w:val="FF0000"/>
        </w:rPr>
        <w:t xml:space="preserve"> </w:t>
      </w:r>
      <w:hyperlink w:anchor="II.4§2.3.4" w:history="1">
        <w:r w:rsidR="00622859" w:rsidRPr="00B33D59">
          <w:rPr>
            <w:rStyle w:val="Hyperlink"/>
          </w:rPr>
          <w:t>II.4§2.3.4</w:t>
        </w:r>
      </w:hyperlink>
      <w:r w:rsidRPr="00B33D59">
        <w:rPr>
          <w:rStyle w:val="Aucun"/>
        </w:rPr>
        <w:t>. All of these methods require specialized knowledge and training, though photogrammetry is probably the easiest to learn and has the additional advantage of not requiring specialized hardware.</w:t>
      </w:r>
    </w:p>
    <w:p w:rsidR="00E91B40" w:rsidRPr="00B33D59" w:rsidRDefault="00E91B40" w:rsidP="00530BA3">
      <w:pPr>
        <w:spacing w:line="360" w:lineRule="auto"/>
      </w:pPr>
    </w:p>
    <w:p w:rsidR="003C28D3" w:rsidRPr="00B33D59" w:rsidRDefault="00E7714B" w:rsidP="00530BA3">
      <w:pPr>
        <w:pStyle w:val="Heading3"/>
        <w:spacing w:line="360" w:lineRule="auto"/>
        <w:rPr>
          <w:u w:color="0000A0"/>
        </w:rPr>
      </w:pPr>
      <w:bookmarkStart w:id="37" w:name="_Toc42180328"/>
      <w:r w:rsidRPr="00B33D59">
        <w:rPr>
          <w:u w:color="0000A0"/>
        </w:rPr>
        <w:t>5</w:t>
      </w:r>
      <w:r w:rsidR="003C28D3" w:rsidRPr="00B33D59">
        <w:rPr>
          <w:u w:color="0000A0"/>
        </w:rPr>
        <w:t>.1 Photogrammetry</w:t>
      </w:r>
      <w:bookmarkEnd w:id="37"/>
    </w:p>
    <w:p w:rsidR="003C28D3" w:rsidRPr="00B33D59" w:rsidRDefault="003C28D3" w:rsidP="00530BA3">
      <w:pPr>
        <w:pStyle w:val="Corps"/>
        <w:spacing w:line="360" w:lineRule="auto"/>
        <w:rPr>
          <w:rFonts w:ascii="Times New Roman" w:hAnsi="Times New Roman" w:cs="Times New Roman"/>
          <w:u w:color="7030A0"/>
        </w:rPr>
      </w:pPr>
      <w:r w:rsidRPr="00B33D59">
        <w:rPr>
          <w:rFonts w:ascii="Times New Roman" w:hAnsi="Times New Roman" w:cs="Times New Roman"/>
          <w:u w:color="7030A0"/>
        </w:rPr>
        <w:t>In photogrammetry, many photographs are taken of the subject from different angles and</w:t>
      </w:r>
      <w:r w:rsidR="00F70D0B" w:rsidRPr="00B33D59">
        <w:rPr>
          <w:rFonts w:ascii="Times New Roman" w:hAnsi="Times New Roman" w:cs="Times New Roman"/>
          <w:u w:color="7030A0"/>
        </w:rPr>
        <w:t xml:space="preserve"> </w:t>
      </w:r>
      <w:r w:rsidR="0031544E" w:rsidRPr="00B33D59">
        <w:rPr>
          <w:rFonts w:ascii="Times New Roman" w:hAnsi="Times New Roman" w:cs="Times New Roman"/>
          <w:u w:color="7030A0"/>
        </w:rPr>
        <w:t xml:space="preserve">a </w:t>
      </w:r>
      <w:r w:rsidRPr="00B33D59">
        <w:rPr>
          <w:rFonts w:ascii="Times New Roman" w:hAnsi="Times New Roman" w:cs="Times New Roman"/>
          <w:u w:color="7030A0"/>
        </w:rPr>
        <w:t>3D model is derived from a computational analysis of the individual images using dedicated software (</w:t>
      </w:r>
      <w:r w:rsidRPr="00B33D59">
        <w:rPr>
          <w:rFonts w:ascii="Times New Roman" w:hAnsi="Times New Roman" w:cs="Times New Roman"/>
          <w:b/>
          <w:color w:val="auto"/>
          <w:u w:color="7030A0"/>
        </w:rPr>
        <w:t xml:space="preserve">fig. </w:t>
      </w:r>
      <w:r w:rsidR="00A118C0">
        <w:rPr>
          <w:rFonts w:ascii="Times New Roman" w:hAnsi="Times New Roman" w:cs="Times New Roman"/>
          <w:b/>
          <w:color w:val="auto"/>
          <w:u w:color="7030A0"/>
        </w:rPr>
        <w:t>373</w:t>
      </w:r>
      <w:r w:rsidRPr="00B33D59">
        <w:rPr>
          <w:rFonts w:ascii="Times New Roman" w:hAnsi="Times New Roman" w:cs="Times New Roman"/>
          <w:u w:color="7030A0"/>
        </w:rPr>
        <w:t xml:space="preserve">). Most photogrammetric work done in cultural heritage has been </w:t>
      </w:r>
      <w:r w:rsidR="0013754B" w:rsidRPr="00B33D59">
        <w:rPr>
          <w:rFonts w:ascii="Times New Roman" w:hAnsi="Times New Roman" w:cs="Times New Roman"/>
          <w:u w:color="7030A0"/>
        </w:rPr>
        <w:t xml:space="preserve">carried out </w:t>
      </w:r>
      <w:r w:rsidRPr="00B33D59">
        <w:rPr>
          <w:rFonts w:ascii="Times New Roman" w:hAnsi="Times New Roman" w:cs="Times New Roman"/>
          <w:u w:color="7030A0"/>
        </w:rPr>
        <w:t>with professional</w:t>
      </w:r>
      <w:r w:rsidR="0013754B" w:rsidRPr="00B33D59">
        <w:rPr>
          <w:rFonts w:ascii="Times New Roman" w:hAnsi="Times New Roman" w:cs="Times New Roman"/>
          <w:u w:color="7030A0"/>
        </w:rPr>
        <w:t>-</w:t>
      </w:r>
      <w:r w:rsidRPr="00B33D59">
        <w:rPr>
          <w:rFonts w:ascii="Times New Roman" w:hAnsi="Times New Roman" w:cs="Times New Roman"/>
          <w:u w:color="7030A0"/>
        </w:rPr>
        <w:t xml:space="preserve">grade </w:t>
      </w:r>
      <w:r w:rsidR="005C7956" w:rsidRPr="00B33D59">
        <w:rPr>
          <w:rFonts w:ascii="Times New Roman" w:hAnsi="Times New Roman" w:cs="Times New Roman"/>
          <w:u w:color="7030A0"/>
        </w:rPr>
        <w:t>D-SLR</w:t>
      </w:r>
      <w:r w:rsidR="005C7956" w:rsidRPr="00B33D59" w:rsidDel="005C7956">
        <w:rPr>
          <w:rFonts w:ascii="Times New Roman" w:hAnsi="Times New Roman" w:cs="Times New Roman"/>
          <w:u w:color="7030A0"/>
        </w:rPr>
        <w:t xml:space="preserve"> </w:t>
      </w:r>
      <w:r w:rsidRPr="00B33D59">
        <w:rPr>
          <w:rFonts w:ascii="Times New Roman" w:hAnsi="Times New Roman" w:cs="Times New Roman"/>
          <w:u w:color="7030A0"/>
        </w:rPr>
        <w:t>cameras, though it is also possible to build very high resolution models using medium-format cameras that record images of 100 megapixels and higher.</w:t>
      </w:r>
      <w:r w:rsidR="00F70D0B" w:rsidRPr="00B33D59">
        <w:rPr>
          <w:rFonts w:ascii="Times New Roman" w:hAnsi="Times New Roman" w:cs="Times New Roman"/>
          <w:u w:color="7030A0"/>
        </w:rPr>
        <w:t xml:space="preserve"> </w:t>
      </w:r>
      <w:r w:rsidRPr="00B33D59">
        <w:rPr>
          <w:rFonts w:ascii="Times New Roman" w:hAnsi="Times New Roman" w:cs="Times New Roman"/>
          <w:u w:color="7030A0"/>
        </w:rPr>
        <w:t>Applications for smartphone</w:t>
      </w:r>
      <w:r w:rsidR="005C7956" w:rsidRPr="00B33D59">
        <w:rPr>
          <w:rFonts w:ascii="Times New Roman" w:hAnsi="Times New Roman" w:cs="Times New Roman"/>
          <w:u w:color="7030A0"/>
        </w:rPr>
        <w:t>s</w:t>
      </w:r>
      <w:r w:rsidRPr="00B33D59">
        <w:rPr>
          <w:rFonts w:ascii="Times New Roman" w:hAnsi="Times New Roman" w:cs="Times New Roman"/>
          <w:u w:color="7030A0"/>
        </w:rPr>
        <w:t xml:space="preserve"> are also now also available at very low resolution.</w:t>
      </w:r>
    </w:p>
    <w:p w:rsidR="003C28D3" w:rsidRPr="00B33D59" w:rsidRDefault="003C28D3" w:rsidP="00530BA3">
      <w:pPr>
        <w:pStyle w:val="Corps"/>
        <w:spacing w:line="360" w:lineRule="auto"/>
        <w:rPr>
          <w:rFonts w:ascii="Times New Roman" w:hAnsi="Times New Roman" w:cs="Times New Roman"/>
          <w:u w:color="7030A0"/>
        </w:rPr>
      </w:pPr>
    </w:p>
    <w:p w:rsidR="003C28D3" w:rsidRPr="00B33D59" w:rsidRDefault="003C28D3" w:rsidP="00530BA3">
      <w:pPr>
        <w:pStyle w:val="Corps"/>
        <w:spacing w:line="360" w:lineRule="auto"/>
        <w:rPr>
          <w:rStyle w:val="Hyperlink"/>
          <w:rFonts w:ascii="Times New Roman" w:hAnsi="Times New Roman" w:cs="Times New Roman"/>
          <w:u w:val="none" w:color="7030A0"/>
        </w:rPr>
      </w:pPr>
      <w:r w:rsidRPr="00B33D59">
        <w:rPr>
          <w:rFonts w:ascii="Times New Roman" w:hAnsi="Times New Roman" w:cs="Times New Roman"/>
          <w:u w:color="7030A0"/>
        </w:rPr>
        <w:t>Depending on the quality and resolution of the source images, photogrammetry can provide a quite high</w:t>
      </w:r>
      <w:r w:rsidR="00625B8E" w:rsidRPr="00B33D59">
        <w:rPr>
          <w:rFonts w:ascii="Times New Roman" w:hAnsi="Times New Roman" w:cs="Times New Roman"/>
          <w:u w:color="7030A0"/>
        </w:rPr>
        <w:t>-</w:t>
      </w:r>
      <w:r w:rsidRPr="00B33D59">
        <w:rPr>
          <w:rFonts w:ascii="Times New Roman" w:hAnsi="Times New Roman" w:cs="Times New Roman"/>
          <w:u w:color="7030A0"/>
        </w:rPr>
        <w:t>fidelity model of a bronze sculpture with good color accuracy, particularly if the photography is done in a studio with controlled lighting.</w:t>
      </w:r>
      <w:r w:rsidR="00F70D0B" w:rsidRPr="00B33D59">
        <w:rPr>
          <w:rFonts w:ascii="Times New Roman" w:hAnsi="Times New Roman" w:cs="Times New Roman"/>
          <w:u w:color="7030A0"/>
        </w:rPr>
        <w:t xml:space="preserve"> </w:t>
      </w:r>
      <w:r w:rsidRPr="00B33D59">
        <w:rPr>
          <w:rFonts w:ascii="Times New Roman" w:hAnsi="Times New Roman" w:cs="Times New Roman"/>
          <w:u w:color="7030A0"/>
        </w:rPr>
        <w:t>These images can be useful for both public and scholarly audiences, providing the opportunity for high-quality web-based interactive viewing.</w:t>
      </w:r>
      <w:r w:rsidR="00F70D0B" w:rsidRPr="00B33D59">
        <w:rPr>
          <w:rFonts w:ascii="Times New Roman" w:hAnsi="Times New Roman" w:cs="Times New Roman"/>
          <w:u w:color="7030A0"/>
        </w:rPr>
        <w:t xml:space="preserve"> </w:t>
      </w:r>
      <w:r w:rsidRPr="00B33D59">
        <w:rPr>
          <w:rFonts w:ascii="Times New Roman" w:hAnsi="Times New Roman" w:cs="Times New Roman"/>
          <w:u w:color="7030A0"/>
        </w:rPr>
        <w:t xml:space="preserve">Photogrammetry can also be carried out using UV and </w:t>
      </w:r>
      <w:r w:rsidR="0067302E" w:rsidRPr="00B33D59">
        <w:rPr>
          <w:rStyle w:val="Aucun"/>
          <w:rFonts w:ascii="Times New Roman" w:hAnsi="Times New Roman" w:cs="Times New Roman"/>
        </w:rPr>
        <w:t>IR</w:t>
      </w:r>
      <w:r w:rsidR="0067302E" w:rsidRPr="00B33D59">
        <w:rPr>
          <w:rFonts w:ascii="Times New Roman" w:hAnsi="Times New Roman" w:cs="Times New Roman"/>
          <w:u w:color="7030A0"/>
        </w:rPr>
        <w:t xml:space="preserve"> </w:t>
      </w:r>
      <w:r w:rsidR="0025044B" w:rsidRPr="00B33D59">
        <w:rPr>
          <w:rFonts w:ascii="Times New Roman" w:hAnsi="Times New Roman" w:cs="Times New Roman"/>
          <w:u w:color="7030A0"/>
        </w:rPr>
        <w:t>photography</w:t>
      </w:r>
      <w:r w:rsidR="00625B8E" w:rsidRPr="00B33D59">
        <w:rPr>
          <w:rFonts w:ascii="Times New Roman" w:hAnsi="Times New Roman" w:cs="Times New Roman"/>
          <w:u w:color="7030A0"/>
        </w:rPr>
        <w:t>.</w:t>
      </w:r>
      <w:r w:rsidRPr="00B33D59">
        <w:rPr>
          <w:rStyle w:val="EndnoteReference"/>
          <w:rFonts w:ascii="Times New Roman" w:hAnsi="Times New Roman" w:cs="Times New Roman"/>
          <w:u w:color="7030A0"/>
        </w:rPr>
        <w:endnoteReference w:id="15"/>
      </w:r>
      <w:r w:rsidRPr="00B33D59">
        <w:rPr>
          <w:rFonts w:ascii="Times New Roman" w:hAnsi="Times New Roman" w:cs="Times New Roman"/>
          <w:u w:color="7030A0"/>
        </w:rPr>
        <w:t xml:space="preserve"> Photogrammetry is </w:t>
      </w:r>
      <w:r w:rsidR="00625B8E" w:rsidRPr="00B33D59">
        <w:rPr>
          <w:rFonts w:ascii="Times New Roman" w:hAnsi="Times New Roman" w:cs="Times New Roman"/>
          <w:u w:color="7030A0"/>
        </w:rPr>
        <w:t xml:space="preserve">being </w:t>
      </w:r>
      <w:r w:rsidRPr="00B33D59">
        <w:rPr>
          <w:rFonts w:ascii="Times New Roman" w:hAnsi="Times New Roman" w:cs="Times New Roman"/>
          <w:u w:color="7030A0"/>
        </w:rPr>
        <w:t xml:space="preserve">used </w:t>
      </w:r>
      <w:r w:rsidR="00625B8E" w:rsidRPr="00B33D59">
        <w:rPr>
          <w:rFonts w:ascii="Times New Roman" w:hAnsi="Times New Roman" w:cs="Times New Roman"/>
          <w:u w:color="7030A0"/>
        </w:rPr>
        <w:t xml:space="preserve">more and more </w:t>
      </w:r>
      <w:r w:rsidRPr="00B33D59">
        <w:rPr>
          <w:rFonts w:ascii="Times New Roman" w:hAnsi="Times New Roman" w:cs="Times New Roman"/>
          <w:u w:color="7030A0"/>
        </w:rPr>
        <w:t>for bronze sculpture, notably to design models (</w:t>
      </w:r>
      <w:r w:rsidRPr="00B33D59">
        <w:rPr>
          <w:rFonts w:ascii="Times New Roman" w:hAnsi="Times New Roman" w:cs="Times New Roman"/>
          <w:b/>
          <w:color w:val="auto"/>
          <w:u w:color="7030A0"/>
        </w:rPr>
        <w:t xml:space="preserve">fig. </w:t>
      </w:r>
      <w:r w:rsidR="00A118C0">
        <w:rPr>
          <w:rFonts w:ascii="Times New Roman" w:hAnsi="Times New Roman" w:cs="Times New Roman"/>
          <w:b/>
          <w:color w:val="auto"/>
          <w:u w:color="7030A0"/>
        </w:rPr>
        <w:t>374</w:t>
      </w:r>
      <w:r w:rsidRPr="00B33D59">
        <w:rPr>
          <w:rFonts w:ascii="Times New Roman" w:hAnsi="Times New Roman" w:cs="Times New Roman"/>
          <w:u w:color="7030A0"/>
        </w:rPr>
        <w:t>) and mounts (</w:t>
      </w:r>
      <w:r w:rsidRPr="00B33D59">
        <w:rPr>
          <w:rFonts w:ascii="Times New Roman" w:hAnsi="Times New Roman" w:cs="Times New Roman"/>
          <w:b/>
          <w:color w:val="auto"/>
          <w:u w:color="7030A0"/>
        </w:rPr>
        <w:t xml:space="preserve">fig. </w:t>
      </w:r>
      <w:r w:rsidR="00A118C0">
        <w:rPr>
          <w:rFonts w:ascii="Times New Roman" w:hAnsi="Times New Roman" w:cs="Times New Roman"/>
          <w:b/>
          <w:color w:val="auto"/>
          <w:u w:color="7030A0"/>
        </w:rPr>
        <w:t>375</w:t>
      </w:r>
      <w:r w:rsidRPr="00B33D59">
        <w:rPr>
          <w:rFonts w:ascii="Times New Roman" w:hAnsi="Times New Roman" w:cs="Times New Roman"/>
          <w:u w:color="7030A0"/>
        </w:rPr>
        <w:t>), or to test reassembly of fragmentary statues. Large</w:t>
      </w:r>
      <w:r w:rsidR="00625B8E" w:rsidRPr="00B33D59">
        <w:rPr>
          <w:rFonts w:ascii="Times New Roman" w:hAnsi="Times New Roman" w:cs="Times New Roman"/>
          <w:u w:color="7030A0"/>
        </w:rPr>
        <w:t>-</w:t>
      </w:r>
      <w:r w:rsidRPr="00B33D59">
        <w:rPr>
          <w:rFonts w:ascii="Times New Roman" w:hAnsi="Times New Roman" w:cs="Times New Roman"/>
          <w:u w:color="7030A0"/>
        </w:rPr>
        <w:t>scale bronzes can be captured using scanners mounted to drones.</w:t>
      </w:r>
      <w:r w:rsidR="0067302E" w:rsidRPr="00B33D59">
        <w:rPr>
          <w:rStyle w:val="EndnoteReference"/>
          <w:rFonts w:ascii="Times New Roman" w:hAnsi="Times New Roman" w:cs="Times New Roman"/>
          <w:u w:color="7030A0"/>
        </w:rPr>
        <w:endnoteReference w:id="16"/>
      </w:r>
      <w:r w:rsidRPr="00B33D59">
        <w:rPr>
          <w:rFonts w:ascii="Times New Roman" w:hAnsi="Times New Roman" w:cs="Times New Roman"/>
          <w:u w:color="7030A0"/>
        </w:rPr>
        <w:t xml:space="preserve"> </w:t>
      </w:r>
    </w:p>
    <w:p w:rsidR="0013754B" w:rsidRPr="00B33D59" w:rsidRDefault="0013754B" w:rsidP="00530BA3">
      <w:pPr>
        <w:pStyle w:val="Corps"/>
        <w:spacing w:line="360" w:lineRule="auto"/>
        <w:rPr>
          <w:rFonts w:ascii="Times New Roman" w:hAnsi="Times New Roman" w:cs="Times New Roman"/>
          <w:u w:color="7030A0"/>
        </w:rPr>
      </w:pPr>
    </w:p>
    <w:p w:rsidR="003C28D3" w:rsidRPr="00B33D59" w:rsidRDefault="00E7714B" w:rsidP="00530BA3">
      <w:pPr>
        <w:pStyle w:val="Heading3"/>
        <w:spacing w:line="360" w:lineRule="auto"/>
        <w:rPr>
          <w:u w:color="7030A0"/>
        </w:rPr>
      </w:pPr>
      <w:bookmarkStart w:id="38" w:name="_Toc42180329"/>
      <w:r w:rsidRPr="00B33D59">
        <w:lastRenderedPageBreak/>
        <w:t>5</w:t>
      </w:r>
      <w:r w:rsidR="003C28D3" w:rsidRPr="00B33D59">
        <w:t>.2 Structured light</w:t>
      </w:r>
      <w:r w:rsidR="003C28D3" w:rsidRPr="00B33D59">
        <w:rPr>
          <w:u w:color="7030A0"/>
        </w:rPr>
        <w:t xml:space="preserve"> scanners</w:t>
      </w:r>
      <w:bookmarkEnd w:id="38"/>
    </w:p>
    <w:p w:rsidR="003C28D3" w:rsidRPr="00B33D59" w:rsidRDefault="003C28D3" w:rsidP="00530BA3">
      <w:pPr>
        <w:spacing w:line="360" w:lineRule="auto"/>
        <w:rPr>
          <w:u w:color="7030A0"/>
        </w:rPr>
      </w:pPr>
      <w:r w:rsidRPr="00B33D59">
        <w:rPr>
          <w:u w:color="7030A0"/>
        </w:rPr>
        <w:t xml:space="preserve">Structured light scanners shine a regular pattern of light (usually a series of parallel lines) onto an object and then record an image of the pattern with a camera that is offset from the projection source. Software then analyzes the apparent distortion of the light patterns </w:t>
      </w:r>
      <w:r w:rsidR="00625B8E" w:rsidRPr="00B33D59">
        <w:rPr>
          <w:u w:color="7030A0"/>
        </w:rPr>
        <w:t>by the</w:t>
      </w:r>
      <w:r w:rsidRPr="00B33D59">
        <w:rPr>
          <w:u w:color="7030A0"/>
        </w:rPr>
        <w:t xml:space="preserve"> three</w:t>
      </w:r>
      <w:r w:rsidR="00625B8E" w:rsidRPr="00B33D59">
        <w:rPr>
          <w:u w:color="7030A0"/>
        </w:rPr>
        <w:t>-</w:t>
      </w:r>
      <w:r w:rsidRPr="00B33D59">
        <w:rPr>
          <w:u w:color="7030A0"/>
        </w:rPr>
        <w:t>dimensional surface and generates a computer model of the form.</w:t>
      </w:r>
      <w:r w:rsidR="00F70D0B" w:rsidRPr="00B33D59">
        <w:rPr>
          <w:u w:color="7030A0"/>
        </w:rPr>
        <w:t xml:space="preserve"> </w:t>
      </w:r>
      <w:r w:rsidRPr="00B33D59">
        <w:rPr>
          <w:u w:color="7030A0"/>
        </w:rPr>
        <w:t>Most structured light scanners also record standard photographic images of the subject using onboard flash lighting</w:t>
      </w:r>
      <w:r w:rsidR="00352FE3" w:rsidRPr="00B33D59">
        <w:rPr>
          <w:u w:color="7030A0"/>
        </w:rPr>
        <w:t>,</w:t>
      </w:r>
      <w:r w:rsidRPr="00B33D59">
        <w:rPr>
          <w:u w:color="7030A0"/>
        </w:rPr>
        <w:t xml:space="preserve"> which alternates at high speed with structured light pulses.</w:t>
      </w:r>
    </w:p>
    <w:p w:rsidR="003C28D3" w:rsidRPr="00B33D59" w:rsidRDefault="003C28D3" w:rsidP="00530BA3">
      <w:pPr>
        <w:spacing w:line="360" w:lineRule="auto"/>
        <w:rPr>
          <w:u w:color="7030A0"/>
        </w:rPr>
      </w:pPr>
    </w:p>
    <w:p w:rsidR="003C28D3" w:rsidRPr="00B33D59" w:rsidRDefault="003C28D3" w:rsidP="00530BA3">
      <w:pPr>
        <w:spacing w:line="360" w:lineRule="auto"/>
        <w:rPr>
          <w:u w:color="7030A0"/>
        </w:rPr>
      </w:pPr>
      <w:r w:rsidRPr="00B33D59">
        <w:rPr>
          <w:u w:color="7030A0"/>
        </w:rPr>
        <w:t xml:space="preserve">The lenses and sensors used in structured light scanners are generally of lower quality than a professional </w:t>
      </w:r>
      <w:r w:rsidR="005C7956" w:rsidRPr="00B33D59">
        <w:rPr>
          <w:u w:color="7030A0"/>
        </w:rPr>
        <w:t>D-SLR</w:t>
      </w:r>
      <w:r w:rsidRPr="00B33D59">
        <w:rPr>
          <w:u w:color="7030A0"/>
        </w:rPr>
        <w:t>, and lighting and color management are often a challenge. As a result, structured light scans often yield a final model that is less realistic and detailed in appearance than a photogrammetric model (</w:t>
      </w:r>
      <w:r w:rsidR="00FA3488" w:rsidRPr="00B33D59">
        <w:rPr>
          <w:b/>
          <w:u w:color="7030A0"/>
        </w:rPr>
        <w:t>fig</w:t>
      </w:r>
      <w:r w:rsidR="00B33D59" w:rsidRPr="00B33D59">
        <w:rPr>
          <w:b/>
          <w:u w:color="7030A0"/>
        </w:rPr>
        <w:t>s</w:t>
      </w:r>
      <w:r w:rsidR="00FA3488" w:rsidRPr="00B33D59">
        <w:rPr>
          <w:b/>
          <w:u w:color="7030A0"/>
        </w:rPr>
        <w:t xml:space="preserve">. </w:t>
      </w:r>
      <w:r w:rsidR="00A118C0">
        <w:rPr>
          <w:b/>
          <w:u w:color="7030A0"/>
        </w:rPr>
        <w:t>376</w:t>
      </w:r>
      <w:r w:rsidR="00FA3488" w:rsidRPr="00B33D59">
        <w:rPr>
          <w:b/>
          <w:u w:color="7030A0"/>
        </w:rPr>
        <w:t>,</w:t>
      </w:r>
      <w:r w:rsidRPr="00B33D59">
        <w:rPr>
          <w:b/>
          <w:u w:color="7030A0"/>
        </w:rPr>
        <w:t xml:space="preserve"> </w:t>
      </w:r>
      <w:r w:rsidR="00A118C0">
        <w:rPr>
          <w:b/>
          <w:u w:color="7030A0"/>
        </w:rPr>
        <w:t>377</w:t>
      </w:r>
      <w:r w:rsidRPr="00B33D59">
        <w:rPr>
          <w:u w:color="7030A0"/>
        </w:rPr>
        <w:t xml:space="preserve">), though the dimensional accuracy may be </w:t>
      </w:r>
      <w:r w:rsidR="008A45B9" w:rsidRPr="00B33D59">
        <w:rPr>
          <w:u w:color="7030A0"/>
        </w:rPr>
        <w:t xml:space="preserve">as good or </w:t>
      </w:r>
      <w:r w:rsidRPr="00B33D59">
        <w:rPr>
          <w:u w:color="7030A0"/>
        </w:rPr>
        <w:t>superior.</w:t>
      </w:r>
      <w:r w:rsidR="0029504E" w:rsidRPr="00B33D59">
        <w:rPr>
          <w:u w:color="7030A0"/>
        </w:rPr>
        <w:t xml:space="preserve"> It may thus be used for precise measurements (</w:t>
      </w:r>
      <w:r w:rsidR="0029504E" w:rsidRPr="00B33D59">
        <w:rPr>
          <w:b/>
          <w:u w:color="7030A0"/>
        </w:rPr>
        <w:t>fig</w:t>
      </w:r>
      <w:r w:rsidR="00352FE3" w:rsidRPr="00B33D59">
        <w:rPr>
          <w:b/>
          <w:u w:color="7030A0"/>
        </w:rPr>
        <w:t>.</w:t>
      </w:r>
      <w:r w:rsidR="0029504E" w:rsidRPr="00B33D59">
        <w:rPr>
          <w:b/>
          <w:u w:color="7030A0"/>
        </w:rPr>
        <w:t xml:space="preserve"> </w:t>
      </w:r>
      <w:r w:rsidR="00A118C0">
        <w:rPr>
          <w:b/>
          <w:u w:color="7030A0"/>
        </w:rPr>
        <w:t>378</w:t>
      </w:r>
      <w:r w:rsidR="00B33D59" w:rsidRPr="00B33D59">
        <w:rPr>
          <w:b/>
          <w:u w:color="7030A0"/>
        </w:rPr>
        <w:t>,</w:t>
      </w:r>
      <w:r w:rsidR="0029504E" w:rsidRPr="00B33D59">
        <w:rPr>
          <w:u w:color="7030A0"/>
        </w:rPr>
        <w:t xml:space="preserve"> see </w:t>
      </w:r>
      <w:hyperlink w:anchor="II.4§2.2.2" w:history="1">
        <w:r w:rsidR="003475DC" w:rsidRPr="00B33D59">
          <w:rPr>
            <w:rStyle w:val="Hyperlink"/>
            <w:u w:color="7030A0"/>
          </w:rPr>
          <w:t>II.</w:t>
        </w:r>
        <w:r w:rsidR="0029504E" w:rsidRPr="00B33D59">
          <w:rPr>
            <w:rStyle w:val="Hyperlink"/>
            <w:u w:color="7030A0"/>
          </w:rPr>
          <w:t>4</w:t>
        </w:r>
        <w:r w:rsidR="00622859" w:rsidRPr="00B33D59">
          <w:rPr>
            <w:rStyle w:val="Hyperlink"/>
            <w:u w:color="7030A0"/>
          </w:rPr>
          <w:t>§2.2.2</w:t>
        </w:r>
      </w:hyperlink>
      <w:r w:rsidR="0029504E" w:rsidRPr="00B33D59">
        <w:rPr>
          <w:u w:color="7030A0"/>
        </w:rPr>
        <w:t>)</w:t>
      </w:r>
      <w:r w:rsidR="00352FE3" w:rsidRPr="00B33D59">
        <w:rPr>
          <w:u w:color="7030A0"/>
        </w:rPr>
        <w:t>.</w:t>
      </w:r>
    </w:p>
    <w:p w:rsidR="00625B8E" w:rsidRPr="00B33D59" w:rsidRDefault="00625B8E" w:rsidP="00530BA3">
      <w:pPr>
        <w:spacing w:line="360" w:lineRule="auto"/>
        <w:rPr>
          <w:u w:color="7030A0"/>
        </w:rPr>
      </w:pPr>
    </w:p>
    <w:p w:rsidR="003C28D3" w:rsidRPr="00B33D59" w:rsidRDefault="00E7714B" w:rsidP="00530BA3">
      <w:pPr>
        <w:pStyle w:val="Heading3"/>
        <w:spacing w:line="360" w:lineRule="auto"/>
        <w:rPr>
          <w:u w:color="7030A0"/>
        </w:rPr>
      </w:pPr>
      <w:bookmarkStart w:id="39" w:name="_Toc42180330"/>
      <w:r w:rsidRPr="00B33D59">
        <w:t>5</w:t>
      </w:r>
      <w:r w:rsidR="003C28D3" w:rsidRPr="00B33D59">
        <w:t>.3 Laser</w:t>
      </w:r>
      <w:r w:rsidR="003C28D3" w:rsidRPr="00B33D59">
        <w:rPr>
          <w:u w:color="7030A0"/>
        </w:rPr>
        <w:t xml:space="preserve"> scanners</w:t>
      </w:r>
      <w:bookmarkEnd w:id="39"/>
    </w:p>
    <w:p w:rsidR="003C28D3" w:rsidRPr="00B33D59" w:rsidRDefault="003C28D3" w:rsidP="00530BA3">
      <w:pPr>
        <w:spacing w:line="360" w:lineRule="auto"/>
        <w:rPr>
          <w:u w:color="7030A0"/>
        </w:rPr>
      </w:pPr>
      <w:r w:rsidRPr="00B33D59">
        <w:rPr>
          <w:u w:color="7030A0"/>
        </w:rPr>
        <w:t>Most laser scanners used in cultural heritage employ a rapidly rotating mirror to deflect a visible or invisible laser beam in a pattern that sweeps across the subject.</w:t>
      </w:r>
      <w:r w:rsidR="00F70D0B" w:rsidRPr="00B33D59">
        <w:rPr>
          <w:u w:color="7030A0"/>
        </w:rPr>
        <w:t xml:space="preserve"> </w:t>
      </w:r>
      <w:r w:rsidRPr="00B33D59">
        <w:rPr>
          <w:u w:color="7030A0"/>
        </w:rPr>
        <w:t>The scanner integrates a range</w:t>
      </w:r>
      <w:r w:rsidR="008A191E" w:rsidRPr="00B33D59">
        <w:rPr>
          <w:u w:color="7030A0"/>
        </w:rPr>
        <w:t xml:space="preserve"> </w:t>
      </w:r>
      <w:r w:rsidRPr="00B33D59">
        <w:rPr>
          <w:u w:color="7030A0"/>
        </w:rPr>
        <w:t>finder that accurately measures the distance to each of the millions of points that the beam traces, building up a high</w:t>
      </w:r>
      <w:r w:rsidR="008A191E" w:rsidRPr="00B33D59">
        <w:rPr>
          <w:u w:color="7030A0"/>
        </w:rPr>
        <w:t>-</w:t>
      </w:r>
      <w:r w:rsidRPr="00B33D59">
        <w:rPr>
          <w:u w:color="7030A0"/>
        </w:rPr>
        <w:t>resolution 3D model of the form.</w:t>
      </w:r>
      <w:r w:rsidR="00F70D0B" w:rsidRPr="00B33D59">
        <w:rPr>
          <w:u w:color="7030A0"/>
        </w:rPr>
        <w:t xml:space="preserve"> </w:t>
      </w:r>
      <w:r w:rsidRPr="00B33D59">
        <w:rPr>
          <w:u w:color="7030A0"/>
        </w:rPr>
        <w:t>Often multiple scans from different vantage points are combined to produce the final model</w:t>
      </w:r>
      <w:r w:rsidR="00924AD7" w:rsidRPr="00B33D59">
        <w:rPr>
          <w:u w:color="7030A0"/>
        </w:rPr>
        <w:t xml:space="preserve"> (</w:t>
      </w:r>
      <w:r w:rsidR="00924AD7" w:rsidRPr="00B33D59">
        <w:rPr>
          <w:b/>
          <w:u w:color="7030A0"/>
        </w:rPr>
        <w:t xml:space="preserve">fig. </w:t>
      </w:r>
      <w:r w:rsidR="00A118C0">
        <w:rPr>
          <w:b/>
          <w:u w:color="7030A0"/>
        </w:rPr>
        <w:t>379</w:t>
      </w:r>
      <w:r w:rsidR="00924AD7" w:rsidRPr="00B33D59">
        <w:rPr>
          <w:u w:color="7030A0"/>
        </w:rPr>
        <w:t>)</w:t>
      </w:r>
      <w:r w:rsidRPr="00B33D59">
        <w:rPr>
          <w:u w:color="7030A0"/>
        </w:rPr>
        <w:t>.</w:t>
      </w:r>
      <w:r w:rsidR="00F70D0B" w:rsidRPr="00B33D59">
        <w:rPr>
          <w:u w:color="7030A0"/>
        </w:rPr>
        <w:t xml:space="preserve"> </w:t>
      </w:r>
      <w:r w:rsidRPr="00B33D59">
        <w:rPr>
          <w:u w:color="7030A0"/>
        </w:rPr>
        <w:t xml:space="preserve">Most laser scanners integrate cameras to provide </w:t>
      </w:r>
      <w:r w:rsidR="008A191E" w:rsidRPr="00B33D59">
        <w:rPr>
          <w:u w:color="7030A0"/>
        </w:rPr>
        <w:t>“</w:t>
      </w:r>
      <w:r w:rsidRPr="00B33D59">
        <w:rPr>
          <w:u w:color="7030A0"/>
        </w:rPr>
        <w:t>texture,</w:t>
      </w:r>
      <w:r w:rsidR="008A191E" w:rsidRPr="00B33D59">
        <w:rPr>
          <w:u w:color="7030A0"/>
        </w:rPr>
        <w:t>”</w:t>
      </w:r>
      <w:r w:rsidRPr="00B33D59">
        <w:rPr>
          <w:u w:color="7030A0"/>
        </w:rPr>
        <w:t xml:space="preserve"> or photographic detail, that can be overlaid onto the 3D model</w:t>
      </w:r>
      <w:r w:rsidR="008A45B9" w:rsidRPr="00B33D59">
        <w:rPr>
          <w:u w:color="7030A0"/>
        </w:rPr>
        <w:t xml:space="preserve"> (</w:t>
      </w:r>
      <w:r w:rsidR="008A45B9" w:rsidRPr="00B33D59">
        <w:rPr>
          <w:b/>
          <w:u w:color="7030A0"/>
        </w:rPr>
        <w:t>fig</w:t>
      </w:r>
      <w:r w:rsidR="00B33D59" w:rsidRPr="00B33D59">
        <w:rPr>
          <w:b/>
          <w:u w:color="7030A0"/>
        </w:rPr>
        <w:t>s</w:t>
      </w:r>
      <w:r w:rsidR="008A45B9" w:rsidRPr="00B33D59">
        <w:rPr>
          <w:b/>
          <w:u w:color="7030A0"/>
        </w:rPr>
        <w:t xml:space="preserve">. </w:t>
      </w:r>
      <w:r w:rsidR="00A118C0">
        <w:rPr>
          <w:b/>
          <w:u w:color="7030A0"/>
        </w:rPr>
        <w:t>380</w:t>
      </w:r>
      <w:r w:rsidR="008A45B9" w:rsidRPr="00B33D59">
        <w:rPr>
          <w:b/>
          <w:u w:color="7030A0"/>
        </w:rPr>
        <w:t>,</w:t>
      </w:r>
      <w:r w:rsidR="003475DC" w:rsidRPr="00B33D59">
        <w:rPr>
          <w:b/>
          <w:u w:color="7030A0"/>
        </w:rPr>
        <w:t xml:space="preserve"> </w:t>
      </w:r>
      <w:r w:rsidR="00A118C0">
        <w:rPr>
          <w:b/>
          <w:u w:color="7030A0"/>
        </w:rPr>
        <w:t>381</w:t>
      </w:r>
      <w:r w:rsidR="008A45B9" w:rsidRPr="00B33D59">
        <w:rPr>
          <w:u w:color="7030A0"/>
        </w:rPr>
        <w:t>)</w:t>
      </w:r>
      <w:r w:rsidR="008A191E" w:rsidRPr="00B33D59">
        <w:rPr>
          <w:u w:color="7030A0"/>
        </w:rPr>
        <w:t>. H</w:t>
      </w:r>
      <w:r w:rsidRPr="00B33D59">
        <w:rPr>
          <w:u w:color="7030A0"/>
        </w:rPr>
        <w:t>owever, as with structured light scanning, the relatively low quality of the cameras used can result in models that are less realistic and detailed in appearance than a good photogrammetric scan.</w:t>
      </w:r>
    </w:p>
    <w:bookmarkEnd w:id="36"/>
    <w:p w:rsidR="003C28D3" w:rsidRPr="00B33D59" w:rsidRDefault="003C28D3" w:rsidP="00530BA3">
      <w:pPr>
        <w:spacing w:line="360" w:lineRule="auto"/>
      </w:pPr>
    </w:p>
    <w:p w:rsidR="003C28D3" w:rsidRPr="00530BA3" w:rsidRDefault="00530BA3" w:rsidP="00530BA3">
      <w:pPr>
        <w:pStyle w:val="Heading2"/>
        <w:spacing w:before="0" w:after="0" w:line="360" w:lineRule="auto"/>
      </w:pPr>
      <w:bookmarkStart w:id="40" w:name="_Toc523072115"/>
      <w:bookmarkStart w:id="41" w:name="_Toc42180332"/>
      <w:bookmarkEnd w:id="40"/>
      <w:r w:rsidRPr="00B33D59">
        <w:t>N</w:t>
      </w:r>
      <w:r w:rsidR="003C28D3" w:rsidRPr="00B33D59">
        <w:t>otes</w:t>
      </w:r>
      <w:bookmarkEnd w:id="41"/>
    </w:p>
    <w:p w:rsidR="00574DF2" w:rsidRPr="00530BA3" w:rsidRDefault="00574DF2" w:rsidP="00530BA3">
      <w:pPr>
        <w:spacing w:line="360" w:lineRule="auto"/>
      </w:pPr>
    </w:p>
    <w:sectPr w:rsidR="00574DF2" w:rsidRPr="00530BA3" w:rsidSect="00574DF2">
      <w:endnotePr>
        <w:numFmt w:val="decimal"/>
      </w:endnotePr>
      <w:pgSz w:w="12240" w:h="15840"/>
      <w:pgMar w:top="1440" w:right="1800" w:bottom="1440" w:left="1800" w:header="0" w:footer="0" w:gutter="0"/>
      <w:cols w:space="720"/>
      <w:formProt w:val="0"/>
      <w:docGrid w:linePitch="240" w:charSpace="-635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6A1" w:rsidRDefault="009176A1" w:rsidP="003C28D3">
      <w:r>
        <w:separator/>
      </w:r>
    </w:p>
  </w:endnote>
  <w:endnote w:type="continuationSeparator" w:id="0">
    <w:p w:rsidR="009176A1" w:rsidRDefault="009176A1" w:rsidP="003C28D3">
      <w:r>
        <w:continuationSeparator/>
      </w:r>
    </w:p>
  </w:endnote>
  <w:endnote w:id="1">
    <w:p w:rsidR="000A7EF6" w:rsidRPr="007B71F0" w:rsidRDefault="000A7EF6" w:rsidP="005C7956">
      <w:pPr>
        <w:pStyle w:val="EndnoteText"/>
        <w:spacing w:line="360" w:lineRule="auto"/>
        <w:rPr>
          <w:rFonts w:ascii="Times New Roman" w:hAnsi="Times New Roman" w:cs="Times New Roman"/>
        </w:rPr>
      </w:pPr>
      <w:r w:rsidRPr="007B71F0">
        <w:rPr>
          <w:rStyle w:val="EndnoteReference"/>
          <w:rFonts w:ascii="Times New Roman" w:hAnsi="Times New Roman" w:cs="Times New Roman"/>
        </w:rPr>
        <w:endnoteRef/>
      </w:r>
      <w:r w:rsidRPr="007B71F0">
        <w:rPr>
          <w:rFonts w:ascii="Times New Roman" w:hAnsi="Times New Roman" w:cs="Times New Roman"/>
        </w:rPr>
        <w:t xml:space="preserve"> </w:t>
      </w:r>
      <w:proofErr w:type="spellStart"/>
      <w:r w:rsidR="00C56DAD" w:rsidRPr="007B71F0">
        <w:rPr>
          <w:rFonts w:ascii="Times New Roman" w:hAnsi="Times New Roman" w:cs="Times New Roman"/>
          <w:lang w:eastAsia="fr-FR"/>
        </w:rPr>
        <w:t>Yosi</w:t>
      </w:r>
      <w:proofErr w:type="spellEnd"/>
      <w:r w:rsidR="00C56DAD" w:rsidRPr="007B71F0">
        <w:rPr>
          <w:rFonts w:ascii="Times New Roman" w:hAnsi="Times New Roman" w:cs="Times New Roman"/>
          <w:lang w:eastAsia="fr-FR"/>
        </w:rPr>
        <w:t xml:space="preserve"> A. </w:t>
      </w:r>
      <w:proofErr w:type="spellStart"/>
      <w:r w:rsidRPr="007B71F0">
        <w:rPr>
          <w:rFonts w:ascii="Times New Roman" w:hAnsi="Times New Roman" w:cs="Times New Roman"/>
        </w:rPr>
        <w:t>Pozeilov</w:t>
      </w:r>
      <w:proofErr w:type="spellEnd"/>
      <w:r w:rsidRPr="007B71F0">
        <w:rPr>
          <w:rFonts w:ascii="Times New Roman" w:hAnsi="Times New Roman" w:cs="Times New Roman"/>
        </w:rPr>
        <w:t xml:space="preserve"> recommends that the main light point toward the object at an angle of 50–60 degrees. The second lamp should be at 35–45 degrees. For this and other pointers, see </w:t>
      </w:r>
      <w:r w:rsidR="007B71F0" w:rsidRPr="007B71F0">
        <w:rPr>
          <w:rFonts w:ascii="Times New Roman" w:hAnsi="Times New Roman" w:cs="Times New Roman"/>
          <w:noProof/>
        </w:rPr>
        <w:t>{</w:t>
      </w:r>
      <w:r w:rsidRPr="007B71F0">
        <w:rPr>
          <w:rFonts w:ascii="Times New Roman" w:hAnsi="Times New Roman" w:cs="Times New Roman"/>
          <w:noProof/>
        </w:rPr>
        <w:t>Pozeilov 2015</w:t>
      </w:r>
      <w:r w:rsidR="007B71F0" w:rsidRPr="007B71F0">
        <w:rPr>
          <w:rFonts w:ascii="Times New Roman" w:hAnsi="Times New Roman" w:cs="Times New Roman"/>
          <w:noProof/>
        </w:rPr>
        <w:t>}</w:t>
      </w:r>
      <w:r w:rsidRPr="007B71F0">
        <w:rPr>
          <w:rFonts w:ascii="Times New Roman" w:hAnsi="Times New Roman" w:cs="Times New Roman"/>
          <w:noProof/>
        </w:rPr>
        <w:t>, 88</w:t>
      </w:r>
      <w:r w:rsidRPr="007B71F0">
        <w:rPr>
          <w:rFonts w:ascii="Times New Roman" w:hAnsi="Times New Roman" w:cs="Times New Roman"/>
        </w:rPr>
        <w:t>.</w:t>
      </w:r>
    </w:p>
  </w:endnote>
  <w:endnote w:id="2">
    <w:p w:rsidR="000A7EF6" w:rsidRPr="007B71F0" w:rsidRDefault="000A7EF6" w:rsidP="00845EF0">
      <w:pPr>
        <w:pStyle w:val="EndnoteText"/>
        <w:spacing w:line="360" w:lineRule="auto"/>
        <w:rPr>
          <w:rFonts w:ascii="Times New Roman" w:hAnsi="Times New Roman" w:cs="Times New Roman"/>
        </w:rPr>
      </w:pPr>
      <w:r w:rsidRPr="007B71F0">
        <w:rPr>
          <w:rStyle w:val="EndnoteReference"/>
          <w:rFonts w:ascii="Times New Roman" w:hAnsi="Times New Roman" w:cs="Times New Roman"/>
        </w:rPr>
        <w:endnoteRef/>
      </w:r>
      <w:r w:rsidRPr="007B71F0">
        <w:rPr>
          <w:rFonts w:ascii="Times New Roman" w:hAnsi="Times New Roman" w:cs="Times New Roman"/>
        </w:rPr>
        <w:t xml:space="preserve"> These data were kindly provided by two photographers </w:t>
      </w:r>
      <w:r w:rsidR="006070CF" w:rsidRPr="007B71F0">
        <w:rPr>
          <w:rFonts w:ascii="Times New Roman" w:hAnsi="Times New Roman" w:cs="Times New Roman"/>
        </w:rPr>
        <w:t>at</w:t>
      </w:r>
      <w:r w:rsidRPr="007B71F0">
        <w:rPr>
          <w:rFonts w:ascii="Times New Roman" w:hAnsi="Times New Roman" w:cs="Times New Roman"/>
        </w:rPr>
        <w:t xml:space="preserve"> the C2RMF, Anne </w:t>
      </w:r>
      <w:proofErr w:type="spellStart"/>
      <w:r w:rsidRPr="007B71F0">
        <w:rPr>
          <w:rFonts w:ascii="Times New Roman" w:hAnsi="Times New Roman" w:cs="Times New Roman"/>
        </w:rPr>
        <w:t>Maigret</w:t>
      </w:r>
      <w:proofErr w:type="spellEnd"/>
      <w:r w:rsidRPr="007B71F0">
        <w:rPr>
          <w:rFonts w:ascii="Times New Roman" w:hAnsi="Times New Roman" w:cs="Times New Roman"/>
        </w:rPr>
        <w:t xml:space="preserve"> and Alexis </w:t>
      </w:r>
      <w:proofErr w:type="spellStart"/>
      <w:r w:rsidRPr="007B71F0">
        <w:rPr>
          <w:rFonts w:ascii="Times New Roman" w:hAnsi="Times New Roman" w:cs="Times New Roman"/>
        </w:rPr>
        <w:t>Komenda</w:t>
      </w:r>
      <w:proofErr w:type="spellEnd"/>
      <w:r w:rsidRPr="007B71F0">
        <w:rPr>
          <w:rFonts w:ascii="Times New Roman" w:hAnsi="Times New Roman" w:cs="Times New Roman"/>
        </w:rPr>
        <w:t>.</w:t>
      </w:r>
    </w:p>
  </w:endnote>
  <w:endnote w:id="3">
    <w:p w:rsidR="00845EF0" w:rsidRPr="007B71F0" w:rsidRDefault="000A7EF6" w:rsidP="00845EF0">
      <w:pPr>
        <w:spacing w:line="360" w:lineRule="auto"/>
        <w:rPr>
          <w:u w:color="990099"/>
          <w:lang w:val="fr-FR"/>
        </w:rPr>
      </w:pPr>
      <w:r w:rsidRPr="007B71F0">
        <w:rPr>
          <w:rStyle w:val="EndnoteReference"/>
        </w:rPr>
        <w:endnoteRef/>
      </w:r>
      <w:r w:rsidR="007B71F0" w:rsidRPr="007B71F0">
        <w:rPr>
          <w:lang w:val="fr-FR"/>
        </w:rPr>
        <w:t xml:space="preserve"> {</w:t>
      </w:r>
      <w:proofErr w:type="spellStart"/>
      <w:r w:rsidRPr="007B71F0">
        <w:rPr>
          <w:lang w:val="fr-FR"/>
        </w:rPr>
        <w:t>Mélard</w:t>
      </w:r>
      <w:proofErr w:type="spellEnd"/>
      <w:r w:rsidRPr="007B71F0">
        <w:rPr>
          <w:lang w:val="fr-FR"/>
        </w:rPr>
        <w:t xml:space="preserve"> et al. 2016</w:t>
      </w:r>
      <w:r w:rsidR="007B71F0" w:rsidRPr="007B71F0">
        <w:rPr>
          <w:lang w:val="fr-FR"/>
        </w:rPr>
        <w:t>}</w:t>
      </w:r>
      <w:r w:rsidR="00845EF0" w:rsidRPr="007B71F0">
        <w:rPr>
          <w:lang w:val="fr-FR"/>
        </w:rPr>
        <w:t xml:space="preserve">; </w:t>
      </w:r>
      <w:r w:rsidR="007B71F0" w:rsidRPr="007B71F0">
        <w:rPr>
          <w:lang w:val="fr-FR"/>
        </w:rPr>
        <w:t>{</w:t>
      </w:r>
      <w:r w:rsidR="00845EF0" w:rsidRPr="007B71F0">
        <w:rPr>
          <w:rFonts w:eastAsia="Times New Roman"/>
          <w:lang w:val="fr-FR"/>
        </w:rPr>
        <w:t>Page et al. 2016</w:t>
      </w:r>
      <w:r w:rsidR="007B71F0" w:rsidRPr="007B71F0">
        <w:rPr>
          <w:rFonts w:eastAsia="Times New Roman"/>
          <w:lang w:val="fr-FR"/>
        </w:rPr>
        <w:t>}</w:t>
      </w:r>
      <w:r w:rsidRPr="007B71F0">
        <w:rPr>
          <w:rStyle w:val="Aucun"/>
          <w:u w:color="990099"/>
          <w:lang w:val="fr-FR"/>
        </w:rPr>
        <w:t>.</w:t>
      </w:r>
    </w:p>
  </w:endnote>
  <w:endnote w:id="4">
    <w:p w:rsidR="000A7EF6" w:rsidRPr="007B71F0" w:rsidRDefault="000A7EF6" w:rsidP="00845EF0">
      <w:pPr>
        <w:spacing w:line="360" w:lineRule="auto"/>
      </w:pPr>
      <w:r w:rsidRPr="007B71F0">
        <w:rPr>
          <w:rStyle w:val="EndnoteReference"/>
        </w:rPr>
        <w:endnoteRef/>
      </w:r>
      <w:r w:rsidR="002229A4" w:rsidRPr="007B71F0">
        <w:t xml:space="preserve"> </w:t>
      </w:r>
      <w:r w:rsidR="007B71F0" w:rsidRPr="007B71F0">
        <w:t>{</w:t>
      </w:r>
      <w:proofErr w:type="spellStart"/>
      <w:r w:rsidR="002229A4" w:rsidRPr="007B71F0">
        <w:rPr>
          <w:noProof/>
        </w:rPr>
        <w:t>Dellepiane</w:t>
      </w:r>
      <w:proofErr w:type="spellEnd"/>
      <w:r w:rsidR="002229A4" w:rsidRPr="007B71F0">
        <w:rPr>
          <w:noProof/>
        </w:rPr>
        <w:t xml:space="preserve"> et al. 2006</w:t>
      </w:r>
      <w:r w:rsidR="007B71F0" w:rsidRPr="007B71F0">
        <w:rPr>
          <w:noProof/>
        </w:rPr>
        <w:t>}</w:t>
      </w:r>
      <w:r w:rsidR="006070CF" w:rsidRPr="007B71F0">
        <w:t>.</w:t>
      </w:r>
      <w:r w:rsidR="002229A4" w:rsidRPr="007B71F0">
        <w:t xml:space="preserve"> </w:t>
      </w:r>
      <w:r w:rsidR="002229A4" w:rsidRPr="007B71F0">
        <w:rPr>
          <w:u w:color="990099"/>
        </w:rPr>
        <w:t xml:space="preserve">Free software and viewers can be downloaded from the Cultural Heritage Imaging website: </w:t>
      </w:r>
      <w:hyperlink r:id="rId1" w:history="1">
        <w:r w:rsidR="002229A4" w:rsidRPr="007B71F0">
          <w:rPr>
            <w:rStyle w:val="Hyperlink"/>
            <w:color w:val="auto"/>
          </w:rPr>
          <w:t>http://culturalheritageimaging.org/</w:t>
        </w:r>
      </w:hyperlink>
      <w:r w:rsidR="002229A4" w:rsidRPr="007B71F0">
        <w:fldChar w:fldCharType="begin"/>
      </w:r>
      <w:r w:rsidR="002229A4" w:rsidRPr="007B71F0">
        <w:rPr>
          <w:vanish/>
        </w:rPr>
        <w:instrText xml:space="preserve"> HYPERLINK "http://culturalheritageimaging.org/Technologies/RTI/" \h </w:instrText>
      </w:r>
      <w:r w:rsidR="002229A4" w:rsidRPr="007B71F0">
        <w:fldChar w:fldCharType="separate"/>
      </w:r>
      <w:r w:rsidRPr="007B71F0">
        <w:rPr>
          <w:rStyle w:val="Hyperlink0"/>
          <w:rFonts w:eastAsia="Cambria"/>
          <w:vanish/>
          <w:lang w:val="pt-PT"/>
        </w:rPr>
        <w:t>http://culturalheritageimaging.org/Technologies/RTI/</w:t>
      </w:r>
      <w:r w:rsidR="002229A4" w:rsidRPr="007B71F0">
        <w:rPr>
          <w:rStyle w:val="Hyperlink0"/>
          <w:rFonts w:eastAsia="Cambria"/>
          <w:vanish/>
          <w:lang w:val="pt-PT"/>
        </w:rPr>
        <w:fldChar w:fldCharType="end"/>
      </w:r>
      <w:r w:rsidR="002229A4" w:rsidRPr="007B71F0">
        <w:rPr>
          <w:rStyle w:val="Aucun"/>
          <w:u w:color="990099"/>
        </w:rPr>
        <w:t>.</w:t>
      </w:r>
    </w:p>
  </w:endnote>
  <w:endnote w:id="5">
    <w:p w:rsidR="000A7EF6" w:rsidRPr="007B71F0" w:rsidRDefault="000A7EF6" w:rsidP="005C7956">
      <w:pPr>
        <w:pStyle w:val="EndnoteText"/>
        <w:spacing w:line="360" w:lineRule="auto"/>
        <w:rPr>
          <w:rFonts w:ascii="Times New Roman" w:hAnsi="Times New Roman" w:cs="Times New Roman"/>
        </w:rPr>
      </w:pPr>
      <w:r w:rsidRPr="007B71F0">
        <w:rPr>
          <w:rStyle w:val="EndnoteReference"/>
          <w:rFonts w:ascii="Times New Roman" w:hAnsi="Times New Roman" w:cs="Times New Roman"/>
        </w:rPr>
        <w:endnoteRef/>
      </w:r>
      <w:r w:rsidRPr="007B71F0">
        <w:rPr>
          <w:rStyle w:val="EndnoteReference"/>
          <w:rFonts w:ascii="Times New Roman" w:hAnsi="Times New Roman" w:cs="Times New Roman"/>
          <w:lang w:val="fr-FR"/>
        </w:rPr>
        <w:t xml:space="preserve"> </w:t>
      </w:r>
      <w:bookmarkStart w:id="23" w:name="__Fieldmark__1074_1142908177"/>
      <w:bookmarkEnd w:id="23"/>
      <w:r w:rsidR="007B71F0" w:rsidRPr="007B71F0">
        <w:rPr>
          <w:rFonts w:ascii="Times New Roman" w:hAnsi="Times New Roman" w:cs="Times New Roman"/>
          <w:lang w:val="fr-FR"/>
        </w:rPr>
        <w:t>{</w:t>
      </w:r>
      <w:proofErr w:type="spellStart"/>
      <w:r w:rsidRPr="007B71F0">
        <w:rPr>
          <w:rFonts w:ascii="Times New Roman" w:hAnsi="Times New Roman" w:cs="Times New Roman"/>
          <w:lang w:val="fr-FR"/>
        </w:rPr>
        <w:t>Mercuri</w:t>
      </w:r>
      <w:proofErr w:type="spellEnd"/>
      <w:r w:rsidRPr="007B71F0">
        <w:rPr>
          <w:rFonts w:ascii="Times New Roman" w:hAnsi="Times New Roman" w:cs="Times New Roman"/>
          <w:lang w:val="fr-FR"/>
        </w:rPr>
        <w:t xml:space="preserve"> et al. 2018, 2017</w:t>
      </w:r>
      <w:r w:rsidR="007B71F0" w:rsidRPr="007B71F0">
        <w:rPr>
          <w:rFonts w:ascii="Times New Roman" w:hAnsi="Times New Roman" w:cs="Times New Roman"/>
          <w:lang w:val="fr-FR"/>
        </w:rPr>
        <w:t>}</w:t>
      </w:r>
      <w:r w:rsidRPr="007B71F0">
        <w:rPr>
          <w:rFonts w:ascii="Times New Roman" w:hAnsi="Times New Roman" w:cs="Times New Roman"/>
          <w:lang w:val="fr-FR"/>
        </w:rPr>
        <w:t xml:space="preserve">; </w:t>
      </w:r>
      <w:r w:rsidR="007B71F0" w:rsidRPr="007B71F0">
        <w:rPr>
          <w:rFonts w:ascii="Times New Roman" w:hAnsi="Times New Roman" w:cs="Times New Roman"/>
          <w:lang w:val="fr-FR"/>
        </w:rPr>
        <w:t>{</w:t>
      </w:r>
      <w:proofErr w:type="spellStart"/>
      <w:r w:rsidRPr="007B71F0">
        <w:rPr>
          <w:rFonts w:ascii="Times New Roman" w:hAnsi="Times New Roman" w:cs="Times New Roman"/>
          <w:lang w:val="fr-FR"/>
        </w:rPr>
        <w:t>Orazi</w:t>
      </w:r>
      <w:proofErr w:type="spellEnd"/>
      <w:r w:rsidRPr="007B71F0">
        <w:rPr>
          <w:rFonts w:ascii="Times New Roman" w:hAnsi="Times New Roman" w:cs="Times New Roman"/>
          <w:lang w:val="fr-FR"/>
        </w:rPr>
        <w:t xml:space="preserve"> et al. 2016</w:t>
      </w:r>
      <w:r w:rsidR="007B71F0" w:rsidRPr="007B71F0">
        <w:rPr>
          <w:rFonts w:ascii="Times New Roman" w:hAnsi="Times New Roman" w:cs="Times New Roman"/>
          <w:lang w:val="fr-FR"/>
        </w:rPr>
        <w:t>}</w:t>
      </w:r>
      <w:r w:rsidRPr="007B71F0">
        <w:rPr>
          <w:rFonts w:ascii="Times New Roman" w:hAnsi="Times New Roman" w:cs="Times New Roman"/>
          <w:lang w:val="fr-FR"/>
        </w:rPr>
        <w:t xml:space="preserve">. </w:t>
      </w:r>
      <w:r w:rsidRPr="007B71F0">
        <w:rPr>
          <w:rFonts w:ascii="Times New Roman" w:hAnsi="Times New Roman" w:cs="Times New Roman"/>
        </w:rPr>
        <w:t xml:space="preserve">Different profiles, and consequently techniques of mechanical repairs, are detectable on the </w:t>
      </w:r>
      <w:r w:rsidRPr="007B71F0">
        <w:rPr>
          <w:rFonts w:ascii="Times New Roman" w:hAnsi="Times New Roman" w:cs="Times New Roman"/>
          <w:i/>
        </w:rPr>
        <w:t>Capitoline Wolf</w:t>
      </w:r>
      <w:r w:rsidRPr="007B71F0">
        <w:rPr>
          <w:rFonts w:ascii="Times New Roman" w:hAnsi="Times New Roman" w:cs="Times New Roman"/>
        </w:rPr>
        <w:t xml:space="preserve"> </w:t>
      </w:r>
      <w:bookmarkStart w:id="24" w:name="__Fieldmark__1098_1142908177"/>
      <w:bookmarkEnd w:id="24"/>
      <w:r w:rsidRPr="007B71F0">
        <w:rPr>
          <w:rFonts w:ascii="Times New Roman" w:hAnsi="Times New Roman" w:cs="Times New Roman"/>
        </w:rPr>
        <w:t>(</w:t>
      </w:r>
      <w:r w:rsidR="007B71F0" w:rsidRPr="007B71F0">
        <w:rPr>
          <w:rFonts w:ascii="Times New Roman" w:hAnsi="Times New Roman" w:cs="Times New Roman"/>
        </w:rPr>
        <w:t>{</w:t>
      </w:r>
      <w:proofErr w:type="spellStart"/>
      <w:r w:rsidRPr="007B71F0">
        <w:rPr>
          <w:rFonts w:ascii="Times New Roman" w:hAnsi="Times New Roman" w:cs="Times New Roman"/>
        </w:rPr>
        <w:t>Mercuri</w:t>
      </w:r>
      <w:proofErr w:type="spellEnd"/>
      <w:r w:rsidRPr="007B71F0">
        <w:rPr>
          <w:rFonts w:ascii="Times New Roman" w:hAnsi="Times New Roman" w:cs="Times New Roman"/>
        </w:rPr>
        <w:t xml:space="preserve"> et al. 2017</w:t>
      </w:r>
      <w:r w:rsidR="007B71F0" w:rsidRPr="007B71F0">
        <w:rPr>
          <w:rFonts w:ascii="Times New Roman" w:hAnsi="Times New Roman" w:cs="Times New Roman"/>
        </w:rPr>
        <w:t>}</w:t>
      </w:r>
      <w:r w:rsidRPr="007B71F0">
        <w:rPr>
          <w:rFonts w:ascii="Times New Roman" w:hAnsi="Times New Roman" w:cs="Times New Roman"/>
        </w:rPr>
        <w:t>).</w:t>
      </w:r>
    </w:p>
  </w:endnote>
  <w:endnote w:id="6">
    <w:p w:rsidR="000A7EF6" w:rsidRPr="007B71F0" w:rsidRDefault="000A7EF6" w:rsidP="005C7956">
      <w:pPr>
        <w:pStyle w:val="EndnoteText"/>
        <w:spacing w:line="360" w:lineRule="auto"/>
        <w:rPr>
          <w:rFonts w:ascii="Times New Roman" w:hAnsi="Times New Roman" w:cs="Times New Roman"/>
        </w:rPr>
      </w:pPr>
      <w:r w:rsidRPr="007B71F0">
        <w:rPr>
          <w:rStyle w:val="EndnoteReference"/>
          <w:rFonts w:ascii="Times New Roman" w:hAnsi="Times New Roman" w:cs="Times New Roman"/>
        </w:rPr>
        <w:endnoteRef/>
      </w:r>
      <w:r w:rsidRPr="007B71F0">
        <w:rPr>
          <w:rStyle w:val="EndnoteReference"/>
          <w:rFonts w:ascii="Times New Roman" w:hAnsi="Times New Roman" w:cs="Times New Roman"/>
        </w:rPr>
        <w:t xml:space="preserve"> </w:t>
      </w:r>
      <w:r w:rsidRPr="007B71F0">
        <w:rPr>
          <w:rFonts w:ascii="Times New Roman" w:hAnsi="Times New Roman" w:cs="Times New Roman"/>
        </w:rPr>
        <w:t xml:space="preserve">See </w:t>
      </w:r>
      <w:bookmarkStart w:id="25" w:name="__Fieldmark__1047_1142908177"/>
      <w:bookmarkEnd w:id="25"/>
      <w:r w:rsidR="007B71F0" w:rsidRPr="007B71F0">
        <w:rPr>
          <w:rFonts w:ascii="Times New Roman" w:hAnsi="Times New Roman" w:cs="Times New Roman"/>
        </w:rPr>
        <w:t>{</w:t>
      </w:r>
      <w:proofErr w:type="spellStart"/>
      <w:r w:rsidR="0081683B" w:rsidRPr="007B71F0">
        <w:rPr>
          <w:rFonts w:ascii="Times New Roman" w:hAnsi="Times New Roman" w:cs="Times New Roman"/>
          <w:lang w:eastAsia="fr-FR"/>
        </w:rPr>
        <w:t>Gavrilov</w:t>
      </w:r>
      <w:proofErr w:type="spellEnd"/>
      <w:r w:rsidR="0081683B" w:rsidRPr="007B71F0">
        <w:rPr>
          <w:rFonts w:ascii="Times New Roman" w:hAnsi="Times New Roman" w:cs="Times New Roman"/>
          <w:lang w:eastAsia="fr-FR"/>
        </w:rPr>
        <w:t xml:space="preserve">, </w:t>
      </w:r>
      <w:proofErr w:type="spellStart"/>
      <w:r w:rsidR="0081683B" w:rsidRPr="007B71F0">
        <w:rPr>
          <w:rFonts w:ascii="Times New Roman" w:hAnsi="Times New Roman" w:cs="Times New Roman"/>
          <w:lang w:eastAsia="fr-FR"/>
        </w:rPr>
        <w:t>Maev</w:t>
      </w:r>
      <w:proofErr w:type="spellEnd"/>
      <w:r w:rsidR="0081683B" w:rsidRPr="007B71F0">
        <w:rPr>
          <w:rFonts w:ascii="Times New Roman" w:hAnsi="Times New Roman" w:cs="Times New Roman"/>
          <w:lang w:eastAsia="fr-FR"/>
        </w:rPr>
        <w:t xml:space="preserve">, and Almond </w:t>
      </w:r>
      <w:r w:rsidRPr="007B71F0">
        <w:rPr>
          <w:rFonts w:ascii="Times New Roman" w:hAnsi="Times New Roman" w:cs="Times New Roman"/>
        </w:rPr>
        <w:t>2014</w:t>
      </w:r>
      <w:bookmarkStart w:id="26" w:name="__Fieldmark__1059_1142908177"/>
      <w:bookmarkEnd w:id="26"/>
      <w:r w:rsidR="007B71F0" w:rsidRPr="007B71F0">
        <w:rPr>
          <w:rFonts w:ascii="Times New Roman" w:hAnsi="Times New Roman" w:cs="Times New Roman"/>
        </w:rPr>
        <w:t>}</w:t>
      </w:r>
      <w:r w:rsidR="006070CF" w:rsidRPr="007B71F0">
        <w:rPr>
          <w:rFonts w:ascii="Times New Roman" w:hAnsi="Times New Roman" w:cs="Times New Roman"/>
        </w:rPr>
        <w:t>.</w:t>
      </w:r>
    </w:p>
  </w:endnote>
  <w:endnote w:id="7">
    <w:p w:rsidR="000A7EF6" w:rsidRPr="007B71F0" w:rsidRDefault="000A7EF6" w:rsidP="005C7956">
      <w:pPr>
        <w:pStyle w:val="EndnoteText"/>
        <w:spacing w:line="360" w:lineRule="auto"/>
        <w:rPr>
          <w:rFonts w:ascii="Times New Roman" w:hAnsi="Times New Roman" w:cs="Times New Roman"/>
          <w:lang w:val="fr-FR"/>
        </w:rPr>
      </w:pPr>
      <w:r w:rsidRPr="007B71F0">
        <w:rPr>
          <w:rStyle w:val="EndnoteReference"/>
          <w:rFonts w:ascii="Times New Roman" w:hAnsi="Times New Roman" w:cs="Times New Roman"/>
        </w:rPr>
        <w:endnoteRef/>
      </w:r>
      <w:r w:rsidRPr="007B71F0">
        <w:rPr>
          <w:rFonts w:ascii="Times New Roman" w:hAnsi="Times New Roman" w:cs="Times New Roman"/>
          <w:lang w:val="fr-FR"/>
        </w:rPr>
        <w:t xml:space="preserve"> </w:t>
      </w:r>
      <w:r w:rsidR="007B71F0" w:rsidRPr="007B71F0">
        <w:rPr>
          <w:rFonts w:ascii="Times New Roman" w:hAnsi="Times New Roman" w:cs="Times New Roman"/>
          <w:lang w:val="fr-FR"/>
        </w:rPr>
        <w:t>{</w:t>
      </w:r>
      <w:proofErr w:type="spellStart"/>
      <w:r w:rsidR="0070157B" w:rsidRPr="007B71F0">
        <w:rPr>
          <w:rFonts w:ascii="Times New Roman" w:hAnsi="Times New Roman" w:cs="Times New Roman"/>
          <w:lang w:val="fr-FR" w:eastAsia="fr-FR"/>
        </w:rPr>
        <w:t>Heginbotham</w:t>
      </w:r>
      <w:proofErr w:type="spellEnd"/>
      <w:r w:rsidR="0070157B" w:rsidRPr="007B71F0">
        <w:rPr>
          <w:rFonts w:ascii="Times New Roman" w:hAnsi="Times New Roman" w:cs="Times New Roman"/>
          <w:lang w:val="fr-FR" w:eastAsia="fr-FR"/>
        </w:rPr>
        <w:t xml:space="preserve">, </w:t>
      </w:r>
      <w:proofErr w:type="spellStart"/>
      <w:r w:rsidR="0070157B" w:rsidRPr="007B71F0">
        <w:rPr>
          <w:rFonts w:ascii="Times New Roman" w:hAnsi="Times New Roman" w:cs="Times New Roman"/>
          <w:lang w:val="fr-FR" w:eastAsia="fr-FR"/>
        </w:rPr>
        <w:t>Beltran</w:t>
      </w:r>
      <w:proofErr w:type="spellEnd"/>
      <w:r w:rsidR="0070157B" w:rsidRPr="007B71F0">
        <w:rPr>
          <w:rFonts w:ascii="Times New Roman" w:hAnsi="Times New Roman" w:cs="Times New Roman"/>
          <w:lang w:val="fr-FR" w:eastAsia="fr-FR"/>
        </w:rPr>
        <w:t xml:space="preserve"> et al. 2014</w:t>
      </w:r>
      <w:r w:rsidR="007B71F0" w:rsidRPr="007B71F0">
        <w:rPr>
          <w:rFonts w:ascii="Times New Roman" w:hAnsi="Times New Roman" w:cs="Times New Roman"/>
          <w:lang w:val="fr-FR" w:eastAsia="fr-FR"/>
        </w:rPr>
        <w:t>}</w:t>
      </w:r>
      <w:r w:rsidRPr="007B71F0">
        <w:rPr>
          <w:rFonts w:ascii="Times New Roman" w:hAnsi="Times New Roman" w:cs="Times New Roman"/>
          <w:noProof/>
          <w:lang w:val="fr-FR"/>
        </w:rPr>
        <w:t xml:space="preserve">; </w:t>
      </w:r>
      <w:r w:rsidR="007B71F0" w:rsidRPr="007B71F0">
        <w:rPr>
          <w:rFonts w:ascii="Times New Roman" w:hAnsi="Times New Roman" w:cs="Times New Roman"/>
          <w:noProof/>
          <w:lang w:val="fr-FR"/>
        </w:rPr>
        <w:t>{</w:t>
      </w:r>
      <w:r w:rsidRPr="007B71F0">
        <w:rPr>
          <w:rFonts w:ascii="Times New Roman" w:hAnsi="Times New Roman" w:cs="Times New Roman"/>
          <w:noProof/>
          <w:lang w:val="fr-FR"/>
        </w:rPr>
        <w:t>Letardi et al. 2016</w:t>
      </w:r>
      <w:r w:rsidR="007B71F0" w:rsidRPr="007B71F0">
        <w:rPr>
          <w:rFonts w:ascii="Times New Roman" w:hAnsi="Times New Roman" w:cs="Times New Roman"/>
          <w:noProof/>
          <w:lang w:val="fr-FR"/>
        </w:rPr>
        <w:t>}</w:t>
      </w:r>
      <w:r w:rsidR="006070CF" w:rsidRPr="007B71F0">
        <w:rPr>
          <w:rFonts w:ascii="Times New Roman" w:hAnsi="Times New Roman" w:cs="Times New Roman"/>
          <w:noProof/>
          <w:lang w:val="fr-FR"/>
        </w:rPr>
        <w:t>.</w:t>
      </w:r>
    </w:p>
  </w:endnote>
  <w:endnote w:id="8">
    <w:p w:rsidR="000A7EF6" w:rsidRPr="007B71F0" w:rsidRDefault="000A7EF6" w:rsidP="005C7956">
      <w:pPr>
        <w:pStyle w:val="EndnoteText"/>
        <w:spacing w:line="360" w:lineRule="auto"/>
        <w:rPr>
          <w:rFonts w:ascii="Times New Roman" w:hAnsi="Times New Roman" w:cs="Times New Roman"/>
          <w:lang w:val="fr-FR"/>
        </w:rPr>
      </w:pPr>
      <w:r w:rsidRPr="007B71F0">
        <w:rPr>
          <w:rStyle w:val="EndnoteReference"/>
          <w:rFonts w:ascii="Times New Roman" w:hAnsi="Times New Roman" w:cs="Times New Roman"/>
        </w:rPr>
        <w:endnoteRef/>
      </w:r>
      <w:r w:rsidRPr="007B71F0">
        <w:rPr>
          <w:rFonts w:ascii="Times New Roman" w:hAnsi="Times New Roman" w:cs="Times New Roman"/>
          <w:lang w:val="fr-FR"/>
        </w:rPr>
        <w:t xml:space="preserve"> </w:t>
      </w:r>
      <w:r w:rsidR="007B71F0" w:rsidRPr="007B71F0">
        <w:rPr>
          <w:rFonts w:ascii="Times New Roman" w:hAnsi="Times New Roman" w:cs="Times New Roman"/>
          <w:lang w:val="fr-FR"/>
        </w:rPr>
        <w:t>{</w:t>
      </w:r>
      <w:proofErr w:type="spellStart"/>
      <w:r w:rsidRPr="007B71F0">
        <w:rPr>
          <w:rFonts w:ascii="Times New Roman" w:hAnsi="Times New Roman" w:cs="Times New Roman"/>
          <w:lang w:val="fr-FR"/>
        </w:rPr>
        <w:t>Devogelaere</w:t>
      </w:r>
      <w:proofErr w:type="spellEnd"/>
      <w:r w:rsidRPr="007B71F0">
        <w:rPr>
          <w:rFonts w:ascii="Times New Roman" w:hAnsi="Times New Roman" w:cs="Times New Roman"/>
          <w:lang w:val="fr-FR"/>
        </w:rPr>
        <w:t xml:space="preserve"> 2017</w:t>
      </w:r>
      <w:r w:rsidR="007B71F0" w:rsidRPr="007B71F0">
        <w:rPr>
          <w:rFonts w:ascii="Times New Roman" w:hAnsi="Times New Roman" w:cs="Times New Roman"/>
          <w:lang w:val="fr-FR"/>
        </w:rPr>
        <w:t>}</w:t>
      </w:r>
      <w:r w:rsidRPr="007B71F0">
        <w:rPr>
          <w:rFonts w:ascii="Times New Roman" w:hAnsi="Times New Roman" w:cs="Times New Roman"/>
          <w:lang w:val="fr-FR"/>
        </w:rPr>
        <w:t xml:space="preserve">; </w:t>
      </w:r>
      <w:r w:rsidR="007B71F0" w:rsidRPr="007B71F0">
        <w:rPr>
          <w:rFonts w:ascii="Times New Roman" w:hAnsi="Times New Roman" w:cs="Times New Roman"/>
          <w:lang w:val="fr-FR"/>
        </w:rPr>
        <w:t>{</w:t>
      </w:r>
      <w:proofErr w:type="spellStart"/>
      <w:r w:rsidRPr="007B71F0">
        <w:rPr>
          <w:rFonts w:ascii="Times New Roman" w:hAnsi="Times New Roman" w:cs="Times New Roman"/>
          <w:lang w:val="fr-FR"/>
        </w:rPr>
        <w:t>Mödlinger</w:t>
      </w:r>
      <w:proofErr w:type="spellEnd"/>
      <w:r w:rsidRPr="007B71F0">
        <w:rPr>
          <w:rFonts w:ascii="Times New Roman" w:hAnsi="Times New Roman" w:cs="Times New Roman"/>
          <w:lang w:val="fr-FR"/>
        </w:rPr>
        <w:t xml:space="preserve"> et al. 2017</w:t>
      </w:r>
      <w:r w:rsidR="007B71F0" w:rsidRPr="007B71F0">
        <w:rPr>
          <w:rFonts w:ascii="Times New Roman" w:hAnsi="Times New Roman" w:cs="Times New Roman"/>
          <w:lang w:val="fr-FR"/>
        </w:rPr>
        <w:t>}</w:t>
      </w:r>
      <w:r w:rsidRPr="007B71F0">
        <w:rPr>
          <w:rFonts w:ascii="Times New Roman" w:hAnsi="Times New Roman" w:cs="Times New Roman"/>
          <w:lang w:val="fr-FR"/>
        </w:rPr>
        <w:t xml:space="preserve">; </w:t>
      </w:r>
      <w:r w:rsidR="007B71F0" w:rsidRPr="007B71F0">
        <w:rPr>
          <w:rFonts w:ascii="Times New Roman" w:hAnsi="Times New Roman" w:cs="Times New Roman"/>
          <w:lang w:val="fr-FR"/>
        </w:rPr>
        <w:t>{</w:t>
      </w:r>
      <w:proofErr w:type="spellStart"/>
      <w:r w:rsidRPr="007B71F0">
        <w:rPr>
          <w:rFonts w:ascii="Times New Roman" w:hAnsi="Times New Roman" w:cs="Times New Roman"/>
          <w:lang w:val="fr-FR"/>
        </w:rPr>
        <w:t>Radivojević</w:t>
      </w:r>
      <w:proofErr w:type="spellEnd"/>
      <w:r w:rsidRPr="007B71F0">
        <w:rPr>
          <w:rFonts w:ascii="Times New Roman" w:hAnsi="Times New Roman" w:cs="Times New Roman"/>
          <w:lang w:val="fr-FR"/>
        </w:rPr>
        <w:t xml:space="preserve"> et al. 2018</w:t>
      </w:r>
      <w:r w:rsidR="007B71F0" w:rsidRPr="007B71F0">
        <w:rPr>
          <w:rFonts w:ascii="Times New Roman" w:hAnsi="Times New Roman" w:cs="Times New Roman"/>
          <w:lang w:val="fr-FR"/>
        </w:rPr>
        <w:t>}</w:t>
      </w:r>
      <w:r w:rsidRPr="007B71F0">
        <w:rPr>
          <w:rFonts w:ascii="Times New Roman" w:hAnsi="Times New Roman" w:cs="Times New Roman"/>
          <w:lang w:val="fr-FR"/>
        </w:rPr>
        <w:t>.</w:t>
      </w:r>
    </w:p>
  </w:endnote>
  <w:endnote w:id="9">
    <w:p w:rsidR="000A7EF6" w:rsidRPr="007B71F0" w:rsidRDefault="000A7EF6" w:rsidP="005C7956">
      <w:pPr>
        <w:pStyle w:val="EndnoteText"/>
        <w:spacing w:line="360" w:lineRule="auto"/>
        <w:rPr>
          <w:rFonts w:ascii="Times New Roman" w:hAnsi="Times New Roman" w:cs="Times New Roman"/>
        </w:rPr>
      </w:pPr>
      <w:r w:rsidRPr="007B71F0">
        <w:rPr>
          <w:rStyle w:val="EndnoteReference"/>
          <w:rFonts w:ascii="Times New Roman" w:hAnsi="Times New Roman" w:cs="Times New Roman"/>
        </w:rPr>
        <w:endnoteRef/>
      </w:r>
      <w:r w:rsidRPr="007B71F0">
        <w:rPr>
          <w:rFonts w:ascii="Times New Roman" w:hAnsi="Times New Roman" w:cs="Times New Roman"/>
        </w:rPr>
        <w:t xml:space="preserve"> </w:t>
      </w:r>
      <w:r w:rsidR="007B71F0" w:rsidRPr="007B71F0">
        <w:rPr>
          <w:rFonts w:ascii="Times New Roman" w:hAnsi="Times New Roman" w:cs="Times New Roman"/>
        </w:rPr>
        <w:t>{</w:t>
      </w:r>
      <w:proofErr w:type="spellStart"/>
      <w:r w:rsidR="0081683B" w:rsidRPr="007B71F0">
        <w:rPr>
          <w:rFonts w:ascii="Times New Roman" w:hAnsi="Times New Roman" w:cs="Times New Roman"/>
          <w:lang w:eastAsia="fr-FR"/>
        </w:rPr>
        <w:t>Benzonelli</w:t>
      </w:r>
      <w:proofErr w:type="spellEnd"/>
      <w:r w:rsidR="0081683B" w:rsidRPr="007B71F0">
        <w:rPr>
          <w:rFonts w:ascii="Times New Roman" w:hAnsi="Times New Roman" w:cs="Times New Roman"/>
          <w:lang w:eastAsia="fr-FR"/>
        </w:rPr>
        <w:t xml:space="preserve">, Freestone, and </w:t>
      </w:r>
      <w:proofErr w:type="spellStart"/>
      <w:r w:rsidR="0081683B" w:rsidRPr="007B71F0">
        <w:rPr>
          <w:rFonts w:ascii="Times New Roman" w:hAnsi="Times New Roman" w:cs="Times New Roman"/>
          <w:lang w:eastAsia="fr-FR"/>
        </w:rPr>
        <w:t>Martinón</w:t>
      </w:r>
      <w:proofErr w:type="spellEnd"/>
      <w:r w:rsidR="0081683B" w:rsidRPr="007B71F0">
        <w:rPr>
          <w:rFonts w:ascii="Times New Roman" w:hAnsi="Times New Roman" w:cs="Times New Roman"/>
          <w:lang w:eastAsia="fr-FR"/>
        </w:rPr>
        <w:t>-Torres 2017</w:t>
      </w:r>
      <w:r w:rsidR="007B71F0" w:rsidRPr="007B71F0">
        <w:rPr>
          <w:rFonts w:ascii="Times New Roman" w:hAnsi="Times New Roman" w:cs="Times New Roman"/>
          <w:lang w:eastAsia="fr-FR"/>
        </w:rPr>
        <w:t>}</w:t>
      </w:r>
      <w:r w:rsidRPr="007B71F0">
        <w:rPr>
          <w:rFonts w:ascii="Times New Roman" w:hAnsi="Times New Roman" w:cs="Times New Roman"/>
          <w:noProof/>
        </w:rPr>
        <w:t xml:space="preserve">; </w:t>
      </w:r>
      <w:r w:rsidR="007B71F0" w:rsidRPr="007B71F0">
        <w:rPr>
          <w:rFonts w:ascii="Times New Roman" w:hAnsi="Times New Roman" w:cs="Times New Roman"/>
          <w:noProof/>
        </w:rPr>
        <w:t>{</w:t>
      </w:r>
      <w:r w:rsidRPr="007B71F0">
        <w:rPr>
          <w:rFonts w:ascii="Times New Roman" w:hAnsi="Times New Roman" w:cs="Times New Roman"/>
          <w:noProof/>
        </w:rPr>
        <w:t>Formigli 2013</w:t>
      </w:r>
      <w:r w:rsidR="0081683B" w:rsidRPr="007B71F0">
        <w:rPr>
          <w:rFonts w:ascii="Times New Roman" w:hAnsi="Times New Roman" w:cs="Times New Roman"/>
          <w:noProof/>
        </w:rPr>
        <w:t>a</w:t>
      </w:r>
      <w:r w:rsidR="007B71F0" w:rsidRPr="007B71F0">
        <w:rPr>
          <w:rFonts w:ascii="Times New Roman" w:hAnsi="Times New Roman" w:cs="Times New Roman"/>
          <w:noProof/>
        </w:rPr>
        <w:t>}</w:t>
      </w:r>
      <w:r w:rsidRPr="007B71F0">
        <w:rPr>
          <w:rFonts w:ascii="Times New Roman" w:hAnsi="Times New Roman" w:cs="Times New Roman"/>
        </w:rPr>
        <w:t>.</w:t>
      </w:r>
    </w:p>
  </w:endnote>
  <w:endnote w:id="10">
    <w:p w:rsidR="000A7EF6" w:rsidRPr="007B71F0" w:rsidRDefault="000A7EF6" w:rsidP="005C7956">
      <w:pPr>
        <w:pStyle w:val="EndnoteText"/>
        <w:spacing w:line="360" w:lineRule="auto"/>
        <w:rPr>
          <w:rFonts w:ascii="Times New Roman" w:hAnsi="Times New Roman" w:cs="Times New Roman"/>
        </w:rPr>
      </w:pPr>
      <w:r w:rsidRPr="007B71F0">
        <w:rPr>
          <w:rStyle w:val="EndnoteReference"/>
          <w:rFonts w:ascii="Times New Roman" w:hAnsi="Times New Roman" w:cs="Times New Roman"/>
        </w:rPr>
        <w:endnoteRef/>
      </w:r>
      <w:r w:rsidRPr="007B71F0">
        <w:rPr>
          <w:rStyle w:val="EndnoteReference"/>
          <w:rFonts w:ascii="Times New Roman" w:hAnsi="Times New Roman" w:cs="Times New Roman"/>
        </w:rPr>
        <w:t xml:space="preserve"> </w:t>
      </w:r>
      <w:bookmarkStart w:id="30" w:name="__Fieldmark__739_1142908177"/>
      <w:bookmarkEnd w:id="30"/>
      <w:r w:rsidR="007B71F0" w:rsidRPr="007B71F0">
        <w:rPr>
          <w:rFonts w:ascii="Times New Roman" w:hAnsi="Times New Roman" w:cs="Times New Roman"/>
        </w:rPr>
        <w:t>{</w:t>
      </w:r>
      <w:proofErr w:type="spellStart"/>
      <w:r w:rsidRPr="007B71F0">
        <w:rPr>
          <w:rFonts w:ascii="Times New Roman" w:hAnsi="Times New Roman" w:cs="Times New Roman"/>
        </w:rPr>
        <w:t>Letardi</w:t>
      </w:r>
      <w:proofErr w:type="spellEnd"/>
      <w:r w:rsidRPr="007B71F0">
        <w:rPr>
          <w:rFonts w:ascii="Times New Roman" w:hAnsi="Times New Roman" w:cs="Times New Roman"/>
        </w:rPr>
        <w:t xml:space="preserve"> et al. 2016</w:t>
      </w:r>
      <w:r w:rsidR="007B71F0" w:rsidRPr="007B71F0">
        <w:rPr>
          <w:rFonts w:ascii="Times New Roman" w:hAnsi="Times New Roman" w:cs="Times New Roman"/>
        </w:rPr>
        <w:t>}</w:t>
      </w:r>
      <w:r w:rsidRPr="007B71F0">
        <w:rPr>
          <w:rFonts w:ascii="Times New Roman" w:hAnsi="Times New Roman" w:cs="Times New Roman"/>
        </w:rPr>
        <w:t xml:space="preserve"> carried out direct measurements on statues. </w:t>
      </w:r>
      <w:bookmarkStart w:id="31" w:name="__Fieldmark__745_1142908177"/>
      <w:bookmarkEnd w:id="31"/>
      <w:r w:rsidR="007B71F0" w:rsidRPr="007B71F0">
        <w:rPr>
          <w:rFonts w:ascii="Times New Roman" w:hAnsi="Times New Roman" w:cs="Times New Roman"/>
        </w:rPr>
        <w:t>{</w:t>
      </w:r>
      <w:proofErr w:type="spellStart"/>
      <w:r w:rsidRPr="007B71F0">
        <w:rPr>
          <w:rFonts w:ascii="Times New Roman" w:hAnsi="Times New Roman" w:cs="Times New Roman"/>
        </w:rPr>
        <w:t>Devogelaere</w:t>
      </w:r>
      <w:proofErr w:type="spellEnd"/>
      <w:r w:rsidRPr="007B71F0">
        <w:rPr>
          <w:rFonts w:ascii="Times New Roman" w:hAnsi="Times New Roman" w:cs="Times New Roman"/>
        </w:rPr>
        <w:t xml:space="preserve"> 2017</w:t>
      </w:r>
      <w:r w:rsidR="007B71F0" w:rsidRPr="007B71F0">
        <w:rPr>
          <w:rFonts w:ascii="Times New Roman" w:hAnsi="Times New Roman" w:cs="Times New Roman"/>
        </w:rPr>
        <w:t>}</w:t>
      </w:r>
      <w:r w:rsidRPr="007B71F0">
        <w:rPr>
          <w:rFonts w:ascii="Times New Roman" w:hAnsi="Times New Roman" w:cs="Times New Roman"/>
        </w:rPr>
        <w:t xml:space="preserve"> focused on ancient bronzes but working on experimental coupons. See also </w:t>
      </w:r>
      <w:bookmarkStart w:id="32" w:name="__Fieldmark__751_1142908177"/>
      <w:bookmarkEnd w:id="32"/>
      <w:r w:rsidR="007B71F0" w:rsidRPr="007B71F0">
        <w:rPr>
          <w:rFonts w:ascii="Times New Roman" w:hAnsi="Times New Roman" w:cs="Times New Roman"/>
        </w:rPr>
        <w:t>{</w:t>
      </w:r>
      <w:proofErr w:type="spellStart"/>
      <w:r w:rsidRPr="007B71F0">
        <w:rPr>
          <w:rFonts w:ascii="Times New Roman" w:hAnsi="Times New Roman" w:cs="Times New Roman"/>
        </w:rPr>
        <w:t>Formigli</w:t>
      </w:r>
      <w:proofErr w:type="spellEnd"/>
      <w:r w:rsidRPr="007B71F0">
        <w:rPr>
          <w:rFonts w:ascii="Times New Roman" w:hAnsi="Times New Roman" w:cs="Times New Roman"/>
        </w:rPr>
        <w:t xml:space="preserve"> 2013</w:t>
      </w:r>
      <w:r w:rsidR="00410C35" w:rsidRPr="007B71F0">
        <w:rPr>
          <w:rFonts w:ascii="Times New Roman" w:hAnsi="Times New Roman" w:cs="Times New Roman"/>
        </w:rPr>
        <w:t>a</w:t>
      </w:r>
      <w:r w:rsidR="007B71F0" w:rsidRPr="007B71F0">
        <w:rPr>
          <w:rFonts w:ascii="Times New Roman" w:hAnsi="Times New Roman" w:cs="Times New Roman"/>
        </w:rPr>
        <w:t>}</w:t>
      </w:r>
      <w:r w:rsidRPr="007B71F0">
        <w:rPr>
          <w:rFonts w:ascii="Times New Roman" w:hAnsi="Times New Roman" w:cs="Times New Roman"/>
        </w:rPr>
        <w:t>.</w:t>
      </w:r>
    </w:p>
  </w:endnote>
  <w:endnote w:id="11">
    <w:p w:rsidR="000A7EF6" w:rsidRPr="007B71F0" w:rsidRDefault="000A7EF6" w:rsidP="005C7956">
      <w:pPr>
        <w:spacing w:line="360" w:lineRule="auto"/>
      </w:pPr>
      <w:r w:rsidRPr="007B71F0">
        <w:rPr>
          <w:rStyle w:val="EndnoteReference"/>
        </w:rPr>
        <w:endnoteRef/>
      </w:r>
      <w:r w:rsidRPr="007B71F0">
        <w:rPr>
          <w:rStyle w:val="EndnoteReference"/>
        </w:rPr>
        <w:t xml:space="preserve"> </w:t>
      </w:r>
      <w:r w:rsidRPr="007B71F0">
        <w:t xml:space="preserve">For an accessible synthesis of color science in the context of cultural heritage see </w:t>
      </w:r>
      <w:r w:rsidR="007B71F0" w:rsidRPr="007B71F0">
        <w:t>{</w:t>
      </w:r>
      <w:proofErr w:type="spellStart"/>
      <w:r w:rsidRPr="007B71F0">
        <w:t>Berns</w:t>
      </w:r>
      <w:proofErr w:type="spellEnd"/>
      <w:r w:rsidRPr="007B71F0">
        <w:t xml:space="preserve"> </w:t>
      </w:r>
      <w:r w:rsidRPr="007B71F0">
        <w:rPr>
          <w:noProof/>
        </w:rPr>
        <w:t>2016</w:t>
      </w:r>
      <w:r w:rsidR="007B71F0" w:rsidRPr="007B71F0">
        <w:rPr>
          <w:noProof/>
        </w:rPr>
        <w:t>}</w:t>
      </w:r>
      <w:r w:rsidRPr="007B71F0">
        <w:t xml:space="preserve">. For more in-depth scientific insights see </w:t>
      </w:r>
      <w:bookmarkStart w:id="33" w:name="__Fieldmark__674_1142908177"/>
      <w:bookmarkEnd w:id="33"/>
      <w:r w:rsidR="007B71F0" w:rsidRPr="007B71F0">
        <w:t>{</w:t>
      </w:r>
      <w:r w:rsidRPr="007B71F0">
        <w:t xml:space="preserve">Hunt and Pointer </w:t>
      </w:r>
      <w:r w:rsidRPr="007B71F0">
        <w:rPr>
          <w:noProof/>
        </w:rPr>
        <w:t>2011</w:t>
      </w:r>
      <w:r w:rsidR="007B71F0" w:rsidRPr="007B71F0">
        <w:rPr>
          <w:noProof/>
        </w:rPr>
        <w:t>}</w:t>
      </w:r>
      <w:r w:rsidR="007B71F0" w:rsidRPr="007B71F0">
        <w:t xml:space="preserve"> and {</w:t>
      </w:r>
      <w:r w:rsidRPr="007B71F0">
        <w:t xml:space="preserve">Johnston-Feller </w:t>
      </w:r>
      <w:r w:rsidRPr="007B71F0">
        <w:rPr>
          <w:noProof/>
        </w:rPr>
        <w:t>2001</w:t>
      </w:r>
      <w:r w:rsidR="007B71F0" w:rsidRPr="007B71F0">
        <w:rPr>
          <w:noProof/>
        </w:rPr>
        <w:t>}</w:t>
      </w:r>
      <w:r w:rsidRPr="007B71F0">
        <w:t>. And for a deep dive into color mo</w:t>
      </w:r>
      <w:r w:rsidR="007B71F0" w:rsidRPr="007B71F0">
        <w:t>dels and their application see {</w:t>
      </w:r>
      <w:r w:rsidRPr="007B71F0">
        <w:t xml:space="preserve">Fairchild </w:t>
      </w:r>
      <w:r w:rsidRPr="007B71F0">
        <w:rPr>
          <w:noProof/>
        </w:rPr>
        <w:t>2013</w:t>
      </w:r>
      <w:r w:rsidR="007B71F0" w:rsidRPr="007B71F0">
        <w:rPr>
          <w:noProof/>
        </w:rPr>
        <w:t>}</w:t>
      </w:r>
      <w:r w:rsidRPr="007B71F0">
        <w:t>.</w:t>
      </w:r>
    </w:p>
  </w:endnote>
  <w:endnote w:id="12">
    <w:p w:rsidR="000A7EF6" w:rsidRPr="007B71F0" w:rsidRDefault="000A7EF6" w:rsidP="005C7956">
      <w:pPr>
        <w:pStyle w:val="EndnoteText"/>
        <w:spacing w:line="360" w:lineRule="auto"/>
        <w:rPr>
          <w:rFonts w:ascii="Times New Roman" w:hAnsi="Times New Roman" w:cs="Times New Roman"/>
        </w:rPr>
      </w:pPr>
      <w:r w:rsidRPr="007B71F0">
        <w:rPr>
          <w:rStyle w:val="EndnoteReference"/>
          <w:rFonts w:ascii="Times New Roman" w:hAnsi="Times New Roman" w:cs="Times New Roman"/>
        </w:rPr>
        <w:endnoteRef/>
      </w:r>
      <w:r w:rsidRPr="007B71F0">
        <w:rPr>
          <w:rFonts w:ascii="Times New Roman" w:hAnsi="Times New Roman" w:cs="Times New Roman"/>
        </w:rPr>
        <w:t xml:space="preserve"> </w:t>
      </w:r>
      <w:r w:rsidR="007B71F0" w:rsidRPr="007B71F0">
        <w:rPr>
          <w:rFonts w:ascii="Times New Roman" w:hAnsi="Times New Roman" w:cs="Times New Roman"/>
        </w:rPr>
        <w:t>{</w:t>
      </w:r>
      <w:proofErr w:type="spellStart"/>
      <w:r w:rsidRPr="007B71F0">
        <w:rPr>
          <w:rFonts w:ascii="Times New Roman" w:hAnsi="Times New Roman" w:cs="Times New Roman"/>
          <w:noProof/>
        </w:rPr>
        <w:t>Devogelaere</w:t>
      </w:r>
      <w:proofErr w:type="spellEnd"/>
      <w:r w:rsidRPr="007B71F0">
        <w:rPr>
          <w:rFonts w:ascii="Times New Roman" w:hAnsi="Times New Roman" w:cs="Times New Roman"/>
          <w:noProof/>
        </w:rPr>
        <w:t xml:space="preserve"> 2017</w:t>
      </w:r>
      <w:r w:rsidR="007B71F0" w:rsidRPr="007B71F0">
        <w:rPr>
          <w:rFonts w:ascii="Times New Roman" w:hAnsi="Times New Roman" w:cs="Times New Roman"/>
          <w:noProof/>
        </w:rPr>
        <w:t>}</w:t>
      </w:r>
      <w:r w:rsidRPr="007B71F0">
        <w:rPr>
          <w:rFonts w:ascii="Times New Roman" w:hAnsi="Times New Roman" w:cs="Times New Roman"/>
          <w:noProof/>
        </w:rPr>
        <w:t xml:space="preserve">; </w:t>
      </w:r>
      <w:r w:rsidR="007B71F0" w:rsidRPr="007B71F0">
        <w:rPr>
          <w:rFonts w:ascii="Times New Roman" w:hAnsi="Times New Roman" w:cs="Times New Roman"/>
          <w:noProof/>
        </w:rPr>
        <w:t>{</w:t>
      </w:r>
      <w:r w:rsidR="00410C35" w:rsidRPr="007B71F0">
        <w:rPr>
          <w:rFonts w:ascii="Times New Roman" w:hAnsi="Times New Roman" w:cs="Times New Roman"/>
          <w:noProof/>
        </w:rPr>
        <w:t xml:space="preserve">Munsell Color </w:t>
      </w:r>
      <w:r w:rsidRPr="007B71F0">
        <w:rPr>
          <w:rFonts w:ascii="Times New Roman" w:hAnsi="Times New Roman" w:cs="Times New Roman"/>
          <w:noProof/>
        </w:rPr>
        <w:t>2000</w:t>
      </w:r>
      <w:r w:rsidR="007B71F0" w:rsidRPr="007B71F0">
        <w:rPr>
          <w:rFonts w:ascii="Times New Roman" w:hAnsi="Times New Roman" w:cs="Times New Roman"/>
          <w:noProof/>
        </w:rPr>
        <w:t>}</w:t>
      </w:r>
      <w:r w:rsidRPr="007B71F0">
        <w:rPr>
          <w:rFonts w:ascii="Times New Roman" w:hAnsi="Times New Roman" w:cs="Times New Roman"/>
        </w:rPr>
        <w:t>.</w:t>
      </w:r>
    </w:p>
  </w:endnote>
  <w:endnote w:id="13">
    <w:p w:rsidR="000A7EF6" w:rsidRPr="007B71F0" w:rsidRDefault="000A7EF6" w:rsidP="005C7956">
      <w:pPr>
        <w:pStyle w:val="EndnoteText"/>
        <w:spacing w:line="360" w:lineRule="auto"/>
        <w:rPr>
          <w:rFonts w:ascii="Times New Roman" w:hAnsi="Times New Roman" w:cs="Times New Roman"/>
        </w:rPr>
      </w:pPr>
      <w:r w:rsidRPr="007B71F0">
        <w:rPr>
          <w:rStyle w:val="EndnoteReference"/>
          <w:rFonts w:ascii="Times New Roman" w:hAnsi="Times New Roman" w:cs="Times New Roman"/>
        </w:rPr>
        <w:endnoteRef/>
      </w:r>
      <w:r w:rsidRPr="007B71F0">
        <w:rPr>
          <w:rFonts w:ascii="Times New Roman" w:hAnsi="Times New Roman" w:cs="Times New Roman"/>
        </w:rPr>
        <w:t xml:space="preserve"> </w:t>
      </w:r>
      <w:r w:rsidR="007B71F0" w:rsidRPr="007B71F0">
        <w:rPr>
          <w:rFonts w:ascii="Times New Roman" w:hAnsi="Times New Roman" w:cs="Times New Roman"/>
        </w:rPr>
        <w:t>{</w:t>
      </w:r>
      <w:r w:rsidRPr="007B71F0">
        <w:rPr>
          <w:rFonts w:ascii="Times New Roman" w:hAnsi="Times New Roman" w:cs="Times New Roman"/>
          <w:noProof/>
        </w:rPr>
        <w:t>Nassau 1987</w:t>
      </w:r>
      <w:r w:rsidR="007B71F0" w:rsidRPr="007B71F0">
        <w:rPr>
          <w:rFonts w:ascii="Times New Roman" w:hAnsi="Times New Roman" w:cs="Times New Roman"/>
          <w:noProof/>
        </w:rPr>
        <w:t>}</w:t>
      </w:r>
      <w:r w:rsidRPr="007B71F0">
        <w:rPr>
          <w:rFonts w:ascii="Times New Roman" w:hAnsi="Times New Roman" w:cs="Times New Roman"/>
        </w:rPr>
        <w:t>.</w:t>
      </w:r>
    </w:p>
  </w:endnote>
  <w:endnote w:id="14">
    <w:p w:rsidR="000A7EF6" w:rsidRPr="007B71F0" w:rsidRDefault="000A7EF6" w:rsidP="005C7956">
      <w:pPr>
        <w:pStyle w:val="EndnoteText"/>
        <w:spacing w:line="360" w:lineRule="auto"/>
        <w:rPr>
          <w:rFonts w:ascii="Times New Roman" w:hAnsi="Times New Roman" w:cs="Times New Roman"/>
        </w:rPr>
      </w:pPr>
      <w:r w:rsidRPr="007B71F0">
        <w:rPr>
          <w:rFonts w:ascii="Times New Roman" w:hAnsi="Times New Roman" w:cs="Times New Roman"/>
          <w:vertAlign w:val="superscript"/>
        </w:rPr>
        <w:endnoteRef/>
      </w:r>
      <w:r w:rsidR="00D32357" w:rsidRPr="007B71F0">
        <w:rPr>
          <w:rFonts w:ascii="Times New Roman" w:hAnsi="Times New Roman" w:cs="Times New Roman"/>
        </w:rPr>
        <w:t xml:space="preserve"> The term</w:t>
      </w:r>
      <w:r w:rsidR="007B71F0" w:rsidRPr="007B71F0">
        <w:rPr>
          <w:rFonts w:ascii="Times New Roman" w:hAnsi="Times New Roman" w:cs="Times New Roman"/>
        </w:rPr>
        <w:t xml:space="preserve"> was first proposed in {</w:t>
      </w:r>
      <w:proofErr w:type="spellStart"/>
      <w:r w:rsidRPr="007B71F0">
        <w:rPr>
          <w:rFonts w:ascii="Times New Roman" w:hAnsi="Times New Roman" w:cs="Times New Roman"/>
        </w:rPr>
        <w:t>McCamy</w:t>
      </w:r>
      <w:proofErr w:type="spellEnd"/>
      <w:r w:rsidRPr="007B71F0">
        <w:rPr>
          <w:rFonts w:ascii="Times New Roman" w:hAnsi="Times New Roman" w:cs="Times New Roman"/>
        </w:rPr>
        <w:t xml:space="preserve"> 1996</w:t>
      </w:r>
      <w:r w:rsidR="007B71F0" w:rsidRPr="007B71F0">
        <w:rPr>
          <w:rFonts w:ascii="Times New Roman" w:hAnsi="Times New Roman" w:cs="Times New Roman"/>
        </w:rPr>
        <w:t>}</w:t>
      </w:r>
      <w:r w:rsidRPr="007B71F0">
        <w:rPr>
          <w:rFonts w:ascii="Times New Roman" w:hAnsi="Times New Roman" w:cs="Times New Roman"/>
        </w:rPr>
        <w:t>.</w:t>
      </w:r>
    </w:p>
  </w:endnote>
  <w:endnote w:id="15">
    <w:p w:rsidR="000A7EF6" w:rsidRPr="007B71F0" w:rsidRDefault="000A7EF6" w:rsidP="005C7956">
      <w:pPr>
        <w:pStyle w:val="EndnoteText"/>
        <w:spacing w:line="360" w:lineRule="auto"/>
        <w:rPr>
          <w:rFonts w:ascii="Times New Roman" w:hAnsi="Times New Roman" w:cs="Times New Roman"/>
        </w:rPr>
      </w:pPr>
      <w:r w:rsidRPr="007B71F0">
        <w:rPr>
          <w:rStyle w:val="EndnoteReference"/>
          <w:rFonts w:ascii="Times New Roman" w:hAnsi="Times New Roman" w:cs="Times New Roman"/>
        </w:rPr>
        <w:endnoteRef/>
      </w:r>
      <w:r w:rsidRPr="007B71F0">
        <w:rPr>
          <w:rFonts w:ascii="Times New Roman" w:hAnsi="Times New Roman" w:cs="Times New Roman"/>
        </w:rPr>
        <w:t xml:space="preserve"> </w:t>
      </w:r>
      <w:r w:rsidR="007B71F0" w:rsidRPr="007B71F0">
        <w:rPr>
          <w:rFonts w:ascii="Times New Roman" w:hAnsi="Times New Roman" w:cs="Times New Roman"/>
        </w:rPr>
        <w:t>{</w:t>
      </w:r>
      <w:proofErr w:type="spellStart"/>
      <w:r w:rsidR="00410C35" w:rsidRPr="007B71F0">
        <w:rPr>
          <w:rFonts w:ascii="Times New Roman" w:hAnsi="Times New Roman" w:cs="Times New Roman"/>
        </w:rPr>
        <w:t>Lanteri</w:t>
      </w:r>
      <w:proofErr w:type="spellEnd"/>
      <w:r w:rsidR="00410C35" w:rsidRPr="007B71F0">
        <w:rPr>
          <w:rFonts w:ascii="Times New Roman" w:hAnsi="Times New Roman" w:cs="Times New Roman"/>
        </w:rPr>
        <w:t xml:space="preserve">, </w:t>
      </w:r>
      <w:proofErr w:type="spellStart"/>
      <w:r w:rsidR="00410C35" w:rsidRPr="007B71F0">
        <w:rPr>
          <w:rFonts w:ascii="Times New Roman" w:hAnsi="Times New Roman" w:cs="Times New Roman"/>
        </w:rPr>
        <w:t>Agresti</w:t>
      </w:r>
      <w:proofErr w:type="spellEnd"/>
      <w:r w:rsidR="00410C35" w:rsidRPr="007B71F0">
        <w:rPr>
          <w:rFonts w:ascii="Times New Roman" w:hAnsi="Times New Roman" w:cs="Times New Roman"/>
        </w:rPr>
        <w:t>, and Pelosi 2019</w:t>
      </w:r>
      <w:r w:rsidR="007B71F0" w:rsidRPr="007B71F0">
        <w:rPr>
          <w:rFonts w:ascii="Times New Roman" w:hAnsi="Times New Roman" w:cs="Times New Roman"/>
        </w:rPr>
        <w:t>}</w:t>
      </w:r>
      <w:r w:rsidRPr="007B71F0">
        <w:rPr>
          <w:rFonts w:ascii="Times New Roman" w:hAnsi="Times New Roman" w:cs="Times New Roman"/>
        </w:rPr>
        <w:t>.</w:t>
      </w:r>
    </w:p>
  </w:endnote>
  <w:endnote w:id="16">
    <w:p w:rsidR="000A7EF6" w:rsidRPr="007B71F0" w:rsidRDefault="000A7EF6" w:rsidP="0067302E">
      <w:pPr>
        <w:pStyle w:val="Corps"/>
        <w:spacing w:line="360" w:lineRule="auto"/>
        <w:rPr>
          <w:rFonts w:ascii="Times New Roman" w:hAnsi="Times New Roman" w:cs="Times New Roman"/>
          <w:color w:val="auto"/>
          <w:u w:color="7030A0"/>
        </w:rPr>
      </w:pPr>
      <w:r w:rsidRPr="007B71F0">
        <w:rPr>
          <w:rStyle w:val="EndnoteReference"/>
          <w:rFonts w:ascii="Times New Roman" w:hAnsi="Times New Roman" w:cs="Times New Roman"/>
          <w:color w:val="auto"/>
        </w:rPr>
        <w:endnoteRef/>
      </w:r>
      <w:r w:rsidRPr="007B71F0">
        <w:rPr>
          <w:rFonts w:ascii="Times New Roman" w:hAnsi="Times New Roman" w:cs="Times New Roman"/>
          <w:color w:val="auto"/>
        </w:rPr>
        <w:t xml:space="preserve"> </w:t>
      </w:r>
      <w:r w:rsidRPr="007B71F0">
        <w:rPr>
          <w:rFonts w:ascii="Times New Roman" w:hAnsi="Times New Roman" w:cs="Times New Roman"/>
          <w:color w:val="auto"/>
          <w:u w:color="7030A0"/>
        </w:rPr>
        <w:t xml:space="preserve">For more, see </w:t>
      </w:r>
    </w:p>
    <w:p w:rsidR="000A7EF6" w:rsidRPr="007B71F0" w:rsidRDefault="009176A1" w:rsidP="0067302E">
      <w:pPr>
        <w:pStyle w:val="EndnoteText"/>
        <w:spacing w:line="360" w:lineRule="auto"/>
        <w:rPr>
          <w:rFonts w:ascii="Times New Roman" w:hAnsi="Times New Roman" w:cs="Times New Roman"/>
        </w:rPr>
      </w:pPr>
      <w:hyperlink r:id="rId2" w:history="1">
        <w:r w:rsidR="000A7EF6" w:rsidRPr="007B71F0">
          <w:rPr>
            <w:rStyle w:val="Hyperlink"/>
            <w:rFonts w:ascii="Times New Roman" w:hAnsi="Times New Roman" w:cs="Times New Roman"/>
            <w:color w:val="auto"/>
            <w:u w:val="none" w:color="7030A0"/>
          </w:rPr>
          <w:t>http://culturalheritageimaging.org/Technologies/Photogrammetry/</w:t>
        </w:r>
      </w:hyperlink>
      <w:r w:rsidR="000A7EF6" w:rsidRPr="007B71F0">
        <w:rPr>
          <w:rFonts w:ascii="Times New Roman" w:hAnsi="Times New Roman" w:cs="Times New Rom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6A1" w:rsidRDefault="009176A1" w:rsidP="003C28D3">
      <w:r>
        <w:separator/>
      </w:r>
    </w:p>
  </w:footnote>
  <w:footnote w:type="continuationSeparator" w:id="0">
    <w:p w:rsidR="009176A1" w:rsidRDefault="009176A1" w:rsidP="003C28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ocumentProtection w:edit="trackedChanges" w:enforcement="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8D3"/>
    <w:rsid w:val="000146A7"/>
    <w:rsid w:val="000216FE"/>
    <w:rsid w:val="0005145F"/>
    <w:rsid w:val="000538EC"/>
    <w:rsid w:val="0007540F"/>
    <w:rsid w:val="000A256D"/>
    <w:rsid w:val="000A7EF6"/>
    <w:rsid w:val="000B344A"/>
    <w:rsid w:val="000D327C"/>
    <w:rsid w:val="001140E5"/>
    <w:rsid w:val="001225B1"/>
    <w:rsid w:val="0012377B"/>
    <w:rsid w:val="00130701"/>
    <w:rsid w:val="0013754B"/>
    <w:rsid w:val="00163878"/>
    <w:rsid w:val="00164F15"/>
    <w:rsid w:val="00183BF5"/>
    <w:rsid w:val="00192D84"/>
    <w:rsid w:val="001A389E"/>
    <w:rsid w:val="001C4444"/>
    <w:rsid w:val="001D1001"/>
    <w:rsid w:val="001D5715"/>
    <w:rsid w:val="001D6FD9"/>
    <w:rsid w:val="001E13C1"/>
    <w:rsid w:val="001E3347"/>
    <w:rsid w:val="0021051F"/>
    <w:rsid w:val="00216EB2"/>
    <w:rsid w:val="002229A4"/>
    <w:rsid w:val="00236A4C"/>
    <w:rsid w:val="0025044B"/>
    <w:rsid w:val="00250E2D"/>
    <w:rsid w:val="00251325"/>
    <w:rsid w:val="00276FC1"/>
    <w:rsid w:val="00286E28"/>
    <w:rsid w:val="0029504E"/>
    <w:rsid w:val="00296892"/>
    <w:rsid w:val="002A4C74"/>
    <w:rsid w:val="002C64D5"/>
    <w:rsid w:val="002C7CDF"/>
    <w:rsid w:val="002D56E2"/>
    <w:rsid w:val="00300F79"/>
    <w:rsid w:val="0031365C"/>
    <w:rsid w:val="0031544E"/>
    <w:rsid w:val="00330F55"/>
    <w:rsid w:val="003475DC"/>
    <w:rsid w:val="00352FE3"/>
    <w:rsid w:val="00354405"/>
    <w:rsid w:val="00364DDB"/>
    <w:rsid w:val="003821A6"/>
    <w:rsid w:val="003850BC"/>
    <w:rsid w:val="003B0BC4"/>
    <w:rsid w:val="003C1614"/>
    <w:rsid w:val="003C28D3"/>
    <w:rsid w:val="003C30AF"/>
    <w:rsid w:val="003C6BEE"/>
    <w:rsid w:val="004050E6"/>
    <w:rsid w:val="00410C35"/>
    <w:rsid w:val="004130A3"/>
    <w:rsid w:val="0042480E"/>
    <w:rsid w:val="00426C01"/>
    <w:rsid w:val="00432926"/>
    <w:rsid w:val="00436991"/>
    <w:rsid w:val="00446F29"/>
    <w:rsid w:val="0048226B"/>
    <w:rsid w:val="0048330D"/>
    <w:rsid w:val="004C1494"/>
    <w:rsid w:val="004D2B8A"/>
    <w:rsid w:val="004F366A"/>
    <w:rsid w:val="004F5A30"/>
    <w:rsid w:val="004F6D75"/>
    <w:rsid w:val="0051088C"/>
    <w:rsid w:val="00530BA3"/>
    <w:rsid w:val="005347E6"/>
    <w:rsid w:val="00541EAA"/>
    <w:rsid w:val="00542940"/>
    <w:rsid w:val="0055048D"/>
    <w:rsid w:val="00574DF2"/>
    <w:rsid w:val="005849C9"/>
    <w:rsid w:val="005B08CB"/>
    <w:rsid w:val="005B2D17"/>
    <w:rsid w:val="005B590F"/>
    <w:rsid w:val="005C7956"/>
    <w:rsid w:val="005E5C4F"/>
    <w:rsid w:val="006070CF"/>
    <w:rsid w:val="00610AED"/>
    <w:rsid w:val="00612311"/>
    <w:rsid w:val="00622859"/>
    <w:rsid w:val="00625B8E"/>
    <w:rsid w:val="00633C86"/>
    <w:rsid w:val="00644878"/>
    <w:rsid w:val="00650C01"/>
    <w:rsid w:val="0067302E"/>
    <w:rsid w:val="0067740F"/>
    <w:rsid w:val="006A0939"/>
    <w:rsid w:val="006A2402"/>
    <w:rsid w:val="006E02B9"/>
    <w:rsid w:val="006E5840"/>
    <w:rsid w:val="006F013C"/>
    <w:rsid w:val="0070157B"/>
    <w:rsid w:val="007124F0"/>
    <w:rsid w:val="007149CF"/>
    <w:rsid w:val="00731CD3"/>
    <w:rsid w:val="0074170C"/>
    <w:rsid w:val="0074777B"/>
    <w:rsid w:val="00754334"/>
    <w:rsid w:val="007563F1"/>
    <w:rsid w:val="007737E6"/>
    <w:rsid w:val="00775EF1"/>
    <w:rsid w:val="00784759"/>
    <w:rsid w:val="007861E2"/>
    <w:rsid w:val="00796C9F"/>
    <w:rsid w:val="007B3033"/>
    <w:rsid w:val="007B6E61"/>
    <w:rsid w:val="007B71F0"/>
    <w:rsid w:val="007C25A6"/>
    <w:rsid w:val="007C2AB1"/>
    <w:rsid w:val="00800FBA"/>
    <w:rsid w:val="0081683B"/>
    <w:rsid w:val="008349DF"/>
    <w:rsid w:val="00845EF0"/>
    <w:rsid w:val="008638FE"/>
    <w:rsid w:val="008717F7"/>
    <w:rsid w:val="00884FDB"/>
    <w:rsid w:val="008A191E"/>
    <w:rsid w:val="008A45B9"/>
    <w:rsid w:val="008A4B84"/>
    <w:rsid w:val="008C747A"/>
    <w:rsid w:val="008E4959"/>
    <w:rsid w:val="009004F4"/>
    <w:rsid w:val="009158DD"/>
    <w:rsid w:val="009176A1"/>
    <w:rsid w:val="00924AD7"/>
    <w:rsid w:val="00934591"/>
    <w:rsid w:val="00944BCC"/>
    <w:rsid w:val="00947DFE"/>
    <w:rsid w:val="0095107A"/>
    <w:rsid w:val="00976E42"/>
    <w:rsid w:val="00983792"/>
    <w:rsid w:val="009B10B0"/>
    <w:rsid w:val="009C7226"/>
    <w:rsid w:val="009D6BAA"/>
    <w:rsid w:val="009E5E45"/>
    <w:rsid w:val="00A01EF8"/>
    <w:rsid w:val="00A024E8"/>
    <w:rsid w:val="00A03502"/>
    <w:rsid w:val="00A118C0"/>
    <w:rsid w:val="00A11E2F"/>
    <w:rsid w:val="00A171A3"/>
    <w:rsid w:val="00A26144"/>
    <w:rsid w:val="00A33AF3"/>
    <w:rsid w:val="00A40CBB"/>
    <w:rsid w:val="00A713B1"/>
    <w:rsid w:val="00A84EE8"/>
    <w:rsid w:val="00A87768"/>
    <w:rsid w:val="00A900D3"/>
    <w:rsid w:val="00A95207"/>
    <w:rsid w:val="00AB2687"/>
    <w:rsid w:val="00AB6A24"/>
    <w:rsid w:val="00AC0577"/>
    <w:rsid w:val="00AC414E"/>
    <w:rsid w:val="00B22093"/>
    <w:rsid w:val="00B253AD"/>
    <w:rsid w:val="00B33D59"/>
    <w:rsid w:val="00B40FB1"/>
    <w:rsid w:val="00B44896"/>
    <w:rsid w:val="00B50C6D"/>
    <w:rsid w:val="00B51879"/>
    <w:rsid w:val="00B85255"/>
    <w:rsid w:val="00B92A77"/>
    <w:rsid w:val="00BA1B29"/>
    <w:rsid w:val="00BA485C"/>
    <w:rsid w:val="00BA5F5A"/>
    <w:rsid w:val="00C060C7"/>
    <w:rsid w:val="00C314EA"/>
    <w:rsid w:val="00C45814"/>
    <w:rsid w:val="00C55F04"/>
    <w:rsid w:val="00C56DAD"/>
    <w:rsid w:val="00C619CF"/>
    <w:rsid w:val="00C62AA7"/>
    <w:rsid w:val="00C65920"/>
    <w:rsid w:val="00C95CBE"/>
    <w:rsid w:val="00C977C9"/>
    <w:rsid w:val="00CA2ED3"/>
    <w:rsid w:val="00CC5D3B"/>
    <w:rsid w:val="00CD4127"/>
    <w:rsid w:val="00CD5E6B"/>
    <w:rsid w:val="00D023D9"/>
    <w:rsid w:val="00D26FBA"/>
    <w:rsid w:val="00D32357"/>
    <w:rsid w:val="00D33822"/>
    <w:rsid w:val="00D3737E"/>
    <w:rsid w:val="00D60539"/>
    <w:rsid w:val="00D87CAE"/>
    <w:rsid w:val="00D93E0B"/>
    <w:rsid w:val="00D93EFA"/>
    <w:rsid w:val="00DC3A85"/>
    <w:rsid w:val="00DC3CBD"/>
    <w:rsid w:val="00DE08D5"/>
    <w:rsid w:val="00DE3FCA"/>
    <w:rsid w:val="00E0383F"/>
    <w:rsid w:val="00E128D9"/>
    <w:rsid w:val="00E2478E"/>
    <w:rsid w:val="00E32C9E"/>
    <w:rsid w:val="00E35E3B"/>
    <w:rsid w:val="00E37D6D"/>
    <w:rsid w:val="00E45022"/>
    <w:rsid w:val="00E5514B"/>
    <w:rsid w:val="00E5757C"/>
    <w:rsid w:val="00E700F0"/>
    <w:rsid w:val="00E7714B"/>
    <w:rsid w:val="00E91B40"/>
    <w:rsid w:val="00E93BA7"/>
    <w:rsid w:val="00EA3FD7"/>
    <w:rsid w:val="00EC2B9C"/>
    <w:rsid w:val="00EC4646"/>
    <w:rsid w:val="00ED2DDD"/>
    <w:rsid w:val="00EE3676"/>
    <w:rsid w:val="00EE574C"/>
    <w:rsid w:val="00EF35F2"/>
    <w:rsid w:val="00F05CD3"/>
    <w:rsid w:val="00F12DE8"/>
    <w:rsid w:val="00F36F15"/>
    <w:rsid w:val="00F444B2"/>
    <w:rsid w:val="00F46C94"/>
    <w:rsid w:val="00F70D0B"/>
    <w:rsid w:val="00F74E63"/>
    <w:rsid w:val="00F8055E"/>
    <w:rsid w:val="00F91B86"/>
    <w:rsid w:val="00F93694"/>
    <w:rsid w:val="00FA3488"/>
    <w:rsid w:val="00FA3986"/>
    <w:rsid w:val="00FB1784"/>
    <w:rsid w:val="00FC0617"/>
    <w:rsid w:val="00FC58AD"/>
    <w:rsid w:val="00FD71CE"/>
    <w:rsid w:val="00FF0DFF"/>
    <w:rsid w:val="00FF59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endnote reference"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3C28D3"/>
    <w:rPr>
      <w:rFonts w:ascii="Times New Roman" w:eastAsia="Arial Unicode MS" w:hAnsi="Times New Roman" w:cs="Times New Roman"/>
      <w:lang w:val="en-US"/>
    </w:rPr>
  </w:style>
  <w:style w:type="paragraph" w:styleId="Heading1">
    <w:name w:val="heading 1"/>
    <w:basedOn w:val="Title"/>
    <w:link w:val="Heading1Char"/>
    <w:qFormat/>
    <w:rsid w:val="00530BA3"/>
    <w:pPr>
      <w:keepNext/>
      <w:keepLines/>
      <w:suppressAutoHyphens/>
      <w:spacing w:before="480" w:after="120"/>
      <w:contextualSpacing w:val="0"/>
      <w:outlineLvl w:val="0"/>
    </w:pPr>
    <w:rPr>
      <w:rFonts w:ascii="Times New Roman" w:eastAsia="Cambria" w:hAnsi="Times New Roman" w:cs="Times New Roman"/>
      <w:b/>
      <w:color w:val="00000A"/>
      <w:spacing w:val="0"/>
      <w:kern w:val="0"/>
      <w:sz w:val="24"/>
      <w:szCs w:val="24"/>
    </w:rPr>
  </w:style>
  <w:style w:type="paragraph" w:styleId="Heading2">
    <w:name w:val="heading 2"/>
    <w:basedOn w:val="Title"/>
    <w:link w:val="Heading2Char"/>
    <w:qFormat/>
    <w:rsid w:val="003C28D3"/>
    <w:pPr>
      <w:keepNext/>
      <w:keepLines/>
      <w:suppressAutoHyphens/>
      <w:spacing w:before="240" w:after="120"/>
      <w:contextualSpacing w:val="0"/>
      <w:outlineLvl w:val="1"/>
    </w:pPr>
    <w:rPr>
      <w:rFonts w:ascii="Times New Roman" w:eastAsia="Calibri" w:hAnsi="Times New Roman" w:cs="Times New Roman"/>
      <w:b/>
      <w:bCs/>
      <w:color w:val="00000A"/>
      <w:spacing w:val="0"/>
      <w:kern w:val="0"/>
      <w:sz w:val="24"/>
      <w:szCs w:val="24"/>
    </w:rPr>
  </w:style>
  <w:style w:type="paragraph" w:styleId="Heading3">
    <w:name w:val="heading 3"/>
    <w:basedOn w:val="Title"/>
    <w:link w:val="Heading3Char"/>
    <w:qFormat/>
    <w:rsid w:val="00530BA3"/>
    <w:pPr>
      <w:keepNext/>
      <w:keepLines/>
      <w:suppressAutoHyphens/>
      <w:contextualSpacing w:val="0"/>
      <w:outlineLvl w:val="2"/>
    </w:pPr>
    <w:rPr>
      <w:rFonts w:ascii="Times New Roman" w:eastAsia="Calibri" w:hAnsi="Times New Roman" w:cs="Times New Roman"/>
      <w:b/>
      <w:bCs/>
      <w:color w:val="00000A"/>
      <w:spacing w:val="0"/>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0BA3"/>
    <w:rPr>
      <w:rFonts w:ascii="Times New Roman" w:eastAsia="Cambria" w:hAnsi="Times New Roman" w:cs="Times New Roman"/>
      <w:b/>
      <w:color w:val="00000A"/>
      <w:lang w:val="en-US"/>
    </w:rPr>
  </w:style>
  <w:style w:type="character" w:customStyle="1" w:styleId="Heading2Char">
    <w:name w:val="Heading 2 Char"/>
    <w:basedOn w:val="DefaultParagraphFont"/>
    <w:link w:val="Heading2"/>
    <w:rsid w:val="003C28D3"/>
    <w:rPr>
      <w:rFonts w:ascii="Times New Roman" w:eastAsia="Calibri" w:hAnsi="Times New Roman" w:cs="Times New Roman"/>
      <w:b/>
      <w:bCs/>
      <w:color w:val="00000A"/>
      <w:lang w:val="en-US"/>
    </w:rPr>
  </w:style>
  <w:style w:type="character" w:customStyle="1" w:styleId="Heading3Char">
    <w:name w:val="Heading 3 Char"/>
    <w:basedOn w:val="DefaultParagraphFont"/>
    <w:link w:val="Heading3"/>
    <w:rsid w:val="00530BA3"/>
    <w:rPr>
      <w:rFonts w:ascii="Times New Roman" w:eastAsia="Calibri" w:hAnsi="Times New Roman" w:cs="Times New Roman"/>
      <w:b/>
      <w:bCs/>
      <w:color w:val="00000A"/>
      <w:lang w:val="en-US"/>
    </w:rPr>
  </w:style>
  <w:style w:type="character" w:customStyle="1" w:styleId="LienInternet">
    <w:name w:val="Lien Internet"/>
    <w:uiPriority w:val="99"/>
    <w:qFormat/>
    <w:rsid w:val="003C28D3"/>
    <w:rPr>
      <w:u w:val="single"/>
    </w:rPr>
  </w:style>
  <w:style w:type="character" w:customStyle="1" w:styleId="Aucun">
    <w:name w:val="Aucun"/>
    <w:qFormat/>
    <w:rsid w:val="003C28D3"/>
  </w:style>
  <w:style w:type="character" w:customStyle="1" w:styleId="Hyperlink0">
    <w:name w:val="Hyperlink.0"/>
    <w:basedOn w:val="Aucun"/>
    <w:qFormat/>
    <w:rsid w:val="00530BA3"/>
    <w:rPr>
      <w:rFonts w:ascii="Times New Roman" w:eastAsia="Times New Roman" w:hAnsi="Times New Roman" w:cs="Times New Roman"/>
      <w:color w:val="auto"/>
      <w:sz w:val="24"/>
      <w:u w:val="single" w:color="990099"/>
    </w:rPr>
  </w:style>
  <w:style w:type="character" w:customStyle="1" w:styleId="CommentTextChar">
    <w:name w:val="Comment Text Char"/>
    <w:basedOn w:val="DefaultParagraphFont"/>
    <w:link w:val="CommentText"/>
    <w:uiPriority w:val="99"/>
    <w:semiHidden/>
    <w:qFormat/>
    <w:rsid w:val="003C28D3"/>
    <w:rPr>
      <w:lang w:val="en-US"/>
    </w:rPr>
  </w:style>
  <w:style w:type="character" w:styleId="CommentReference">
    <w:name w:val="annotation reference"/>
    <w:basedOn w:val="DefaultParagraphFont"/>
    <w:uiPriority w:val="99"/>
    <w:semiHidden/>
    <w:unhideWhenUsed/>
    <w:qFormat/>
    <w:rsid w:val="003C28D3"/>
    <w:rPr>
      <w:sz w:val="16"/>
      <w:szCs w:val="16"/>
    </w:rPr>
  </w:style>
  <w:style w:type="character" w:customStyle="1" w:styleId="EndnoteTextChar">
    <w:name w:val="Endnote Text Char"/>
    <w:basedOn w:val="DefaultParagraphFont"/>
    <w:link w:val="EndnoteText"/>
    <w:uiPriority w:val="99"/>
    <w:qFormat/>
    <w:rsid w:val="003C28D3"/>
    <w:rPr>
      <w:lang w:val="en-US"/>
    </w:rPr>
  </w:style>
  <w:style w:type="character" w:styleId="EndnoteReference">
    <w:name w:val="endnote reference"/>
    <w:basedOn w:val="DefaultParagraphFont"/>
    <w:uiPriority w:val="99"/>
    <w:semiHidden/>
    <w:unhideWhenUsed/>
    <w:qFormat/>
    <w:rsid w:val="003C28D3"/>
    <w:rPr>
      <w:vertAlign w:val="superscript"/>
    </w:rPr>
  </w:style>
  <w:style w:type="character" w:customStyle="1" w:styleId="InternetLink">
    <w:name w:val="Internet Link"/>
    <w:basedOn w:val="DefaultParagraphFont"/>
    <w:uiPriority w:val="99"/>
    <w:unhideWhenUsed/>
    <w:rsid w:val="003C28D3"/>
    <w:rPr>
      <w:color w:val="0000FF"/>
      <w:u w:val="single"/>
    </w:rPr>
  </w:style>
  <w:style w:type="character" w:customStyle="1" w:styleId="EndnoteAnchor">
    <w:name w:val="Endnote Anchor"/>
    <w:rsid w:val="003C28D3"/>
    <w:rPr>
      <w:vertAlign w:val="superscript"/>
    </w:rPr>
  </w:style>
  <w:style w:type="paragraph" w:customStyle="1" w:styleId="Corps">
    <w:name w:val="Corps"/>
    <w:qFormat/>
    <w:rsid w:val="003C28D3"/>
    <w:pPr>
      <w:suppressAutoHyphens/>
    </w:pPr>
    <w:rPr>
      <w:rFonts w:ascii="Cambria" w:eastAsia="Cambria" w:hAnsi="Cambria" w:cs="Cambria"/>
      <w:color w:val="00000A"/>
      <w:u w:color="00000A"/>
      <w:lang w:val="en-US" w:eastAsia="fr-FR"/>
    </w:rPr>
  </w:style>
  <w:style w:type="paragraph" w:styleId="ListParagraph">
    <w:name w:val="List Paragraph"/>
    <w:uiPriority w:val="34"/>
    <w:qFormat/>
    <w:rsid w:val="003C28D3"/>
    <w:pPr>
      <w:suppressAutoHyphens/>
    </w:pPr>
    <w:rPr>
      <w:rFonts w:ascii="Cambria" w:eastAsia="Cambria" w:hAnsi="Cambria" w:cs="Cambria"/>
      <w:color w:val="00000A"/>
      <w:u w:color="00000A"/>
      <w:lang w:val="en-US" w:eastAsia="fr-FR"/>
    </w:rPr>
  </w:style>
  <w:style w:type="paragraph" w:styleId="CommentText">
    <w:name w:val="annotation text"/>
    <w:basedOn w:val="Normal"/>
    <w:link w:val="CommentTextChar"/>
    <w:uiPriority w:val="99"/>
    <w:semiHidden/>
    <w:unhideWhenUsed/>
    <w:qFormat/>
    <w:rsid w:val="003C28D3"/>
    <w:rPr>
      <w:rFonts w:asciiTheme="minorHAnsi" w:eastAsiaTheme="minorHAnsi" w:hAnsiTheme="minorHAnsi" w:cstheme="minorBidi"/>
    </w:rPr>
  </w:style>
  <w:style w:type="character" w:customStyle="1" w:styleId="CommentaireCar1">
    <w:name w:val="Commentaire Car1"/>
    <w:basedOn w:val="DefaultParagraphFont"/>
    <w:uiPriority w:val="99"/>
    <w:semiHidden/>
    <w:rsid w:val="003C28D3"/>
    <w:rPr>
      <w:rFonts w:ascii="Times New Roman" w:eastAsia="Arial Unicode MS" w:hAnsi="Times New Roman" w:cs="Times New Roman"/>
      <w:lang w:val="en-US"/>
    </w:rPr>
  </w:style>
  <w:style w:type="paragraph" w:styleId="TOC1">
    <w:name w:val="toc 1"/>
    <w:basedOn w:val="Normal"/>
    <w:next w:val="Normal"/>
    <w:autoRedefine/>
    <w:uiPriority w:val="39"/>
    <w:unhideWhenUsed/>
    <w:qFormat/>
    <w:rsid w:val="003C28D3"/>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qFormat/>
    <w:rsid w:val="003C28D3"/>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qFormat/>
    <w:rsid w:val="003C28D3"/>
    <w:pPr>
      <w:ind w:left="480"/>
    </w:pPr>
    <w:rPr>
      <w:rFonts w:asciiTheme="minorHAnsi" w:hAnsiTheme="minorHAnsi"/>
      <w:sz w:val="20"/>
      <w:szCs w:val="20"/>
    </w:rPr>
  </w:style>
  <w:style w:type="paragraph" w:styleId="NoSpacing">
    <w:name w:val="No Spacing"/>
    <w:uiPriority w:val="1"/>
    <w:qFormat/>
    <w:rsid w:val="003C28D3"/>
    <w:rPr>
      <w:rFonts w:ascii="Times New Roman" w:eastAsia="Arial Unicode MS" w:hAnsi="Times New Roman" w:cs="Times New Roman"/>
      <w:lang w:val="en-US"/>
    </w:rPr>
  </w:style>
  <w:style w:type="paragraph" w:styleId="EndnoteText">
    <w:name w:val="endnote text"/>
    <w:basedOn w:val="Normal"/>
    <w:link w:val="EndnoteTextChar"/>
    <w:uiPriority w:val="99"/>
    <w:rsid w:val="003C28D3"/>
    <w:rPr>
      <w:rFonts w:asciiTheme="minorHAnsi" w:eastAsiaTheme="minorHAnsi" w:hAnsiTheme="minorHAnsi" w:cstheme="minorBidi"/>
    </w:rPr>
  </w:style>
  <w:style w:type="character" w:customStyle="1" w:styleId="NotedefinCar1">
    <w:name w:val="Note de fin Car1"/>
    <w:basedOn w:val="DefaultParagraphFont"/>
    <w:uiPriority w:val="99"/>
    <w:semiHidden/>
    <w:rsid w:val="003C28D3"/>
    <w:rPr>
      <w:rFonts w:ascii="Times New Roman" w:eastAsia="Arial Unicode MS" w:hAnsi="Times New Roman" w:cs="Times New Roman"/>
      <w:lang w:val="en-US"/>
    </w:rPr>
  </w:style>
  <w:style w:type="paragraph" w:styleId="Bibliography">
    <w:name w:val="Bibliography"/>
    <w:basedOn w:val="Normal"/>
    <w:next w:val="Normal"/>
    <w:uiPriority w:val="37"/>
    <w:unhideWhenUsed/>
    <w:qFormat/>
    <w:rsid w:val="003C28D3"/>
    <w:pPr>
      <w:ind w:left="720" w:hanging="720"/>
    </w:pPr>
  </w:style>
  <w:style w:type="character" w:styleId="Hyperlink">
    <w:name w:val="Hyperlink"/>
    <w:basedOn w:val="DefaultParagraphFont"/>
    <w:uiPriority w:val="99"/>
    <w:unhideWhenUsed/>
    <w:rsid w:val="003C28D3"/>
    <w:rPr>
      <w:color w:val="0563C1" w:themeColor="hyperlink"/>
      <w:u w:val="single"/>
    </w:rPr>
  </w:style>
  <w:style w:type="paragraph" w:styleId="Title">
    <w:name w:val="Title"/>
    <w:basedOn w:val="Normal"/>
    <w:next w:val="Normal"/>
    <w:link w:val="TitleChar"/>
    <w:uiPriority w:val="10"/>
    <w:qFormat/>
    <w:rsid w:val="003C28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8D3"/>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3C28D3"/>
    <w:rPr>
      <w:sz w:val="18"/>
      <w:szCs w:val="18"/>
    </w:rPr>
  </w:style>
  <w:style w:type="character" w:customStyle="1" w:styleId="BalloonTextChar">
    <w:name w:val="Balloon Text Char"/>
    <w:basedOn w:val="DefaultParagraphFont"/>
    <w:link w:val="BalloonText"/>
    <w:uiPriority w:val="99"/>
    <w:semiHidden/>
    <w:rsid w:val="003C28D3"/>
    <w:rPr>
      <w:rFonts w:ascii="Times New Roman" w:eastAsia="Arial Unicode MS" w:hAnsi="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3C28D3"/>
    <w:rPr>
      <w:rFonts w:ascii="Times New Roman" w:eastAsia="Arial Unicode MS" w:hAnsi="Times New Roman" w:cs="Times New Roman"/>
      <w:b/>
      <w:bCs/>
      <w:sz w:val="20"/>
      <w:szCs w:val="20"/>
    </w:rPr>
  </w:style>
  <w:style w:type="character" w:customStyle="1" w:styleId="CommentSubjectChar">
    <w:name w:val="Comment Subject Char"/>
    <w:basedOn w:val="CommentTextChar"/>
    <w:link w:val="CommentSubject"/>
    <w:uiPriority w:val="99"/>
    <w:semiHidden/>
    <w:rsid w:val="003C28D3"/>
    <w:rPr>
      <w:rFonts w:ascii="Times New Roman" w:eastAsia="Arial Unicode MS" w:hAnsi="Times New Roman" w:cs="Times New Roman"/>
      <w:b/>
      <w:bCs/>
      <w:sz w:val="20"/>
      <w:szCs w:val="20"/>
      <w:lang w:val="en-US"/>
    </w:rPr>
  </w:style>
  <w:style w:type="character" w:customStyle="1" w:styleId="UnresolvedMention1">
    <w:name w:val="Unresolved Mention1"/>
    <w:basedOn w:val="DefaultParagraphFont"/>
    <w:uiPriority w:val="99"/>
    <w:rsid w:val="000B344A"/>
    <w:rPr>
      <w:color w:val="605E5C"/>
      <w:shd w:val="clear" w:color="auto" w:fill="E1DFDD"/>
    </w:rPr>
  </w:style>
  <w:style w:type="paragraph" w:styleId="Revision">
    <w:name w:val="Revision"/>
    <w:hidden/>
    <w:uiPriority w:val="99"/>
    <w:semiHidden/>
    <w:rsid w:val="001E3347"/>
    <w:rPr>
      <w:rFonts w:ascii="Times New Roman" w:eastAsia="Arial Unicode MS" w:hAnsi="Times New Roman" w:cs="Times New Roman"/>
      <w:lang w:val="en-US"/>
    </w:rPr>
  </w:style>
  <w:style w:type="character" w:styleId="FollowedHyperlink">
    <w:name w:val="FollowedHyperlink"/>
    <w:basedOn w:val="DefaultParagraphFont"/>
    <w:uiPriority w:val="99"/>
    <w:semiHidden/>
    <w:unhideWhenUsed/>
    <w:rsid w:val="00DE08D5"/>
    <w:rPr>
      <w:color w:val="954F72" w:themeColor="followedHyperlink"/>
      <w:u w:val="single"/>
    </w:rPr>
  </w:style>
  <w:style w:type="character" w:customStyle="1" w:styleId="e24kjd">
    <w:name w:val="e24kjd"/>
    <w:basedOn w:val="DefaultParagraphFont"/>
    <w:rsid w:val="003475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endnote reference"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3C28D3"/>
    <w:rPr>
      <w:rFonts w:ascii="Times New Roman" w:eastAsia="Arial Unicode MS" w:hAnsi="Times New Roman" w:cs="Times New Roman"/>
      <w:lang w:val="en-US"/>
    </w:rPr>
  </w:style>
  <w:style w:type="paragraph" w:styleId="Heading1">
    <w:name w:val="heading 1"/>
    <w:basedOn w:val="Title"/>
    <w:link w:val="Heading1Char"/>
    <w:qFormat/>
    <w:rsid w:val="00530BA3"/>
    <w:pPr>
      <w:keepNext/>
      <w:keepLines/>
      <w:suppressAutoHyphens/>
      <w:spacing w:before="480" w:after="120"/>
      <w:contextualSpacing w:val="0"/>
      <w:outlineLvl w:val="0"/>
    </w:pPr>
    <w:rPr>
      <w:rFonts w:ascii="Times New Roman" w:eastAsia="Cambria" w:hAnsi="Times New Roman" w:cs="Times New Roman"/>
      <w:b/>
      <w:color w:val="00000A"/>
      <w:spacing w:val="0"/>
      <w:kern w:val="0"/>
      <w:sz w:val="24"/>
      <w:szCs w:val="24"/>
    </w:rPr>
  </w:style>
  <w:style w:type="paragraph" w:styleId="Heading2">
    <w:name w:val="heading 2"/>
    <w:basedOn w:val="Title"/>
    <w:link w:val="Heading2Char"/>
    <w:qFormat/>
    <w:rsid w:val="003C28D3"/>
    <w:pPr>
      <w:keepNext/>
      <w:keepLines/>
      <w:suppressAutoHyphens/>
      <w:spacing w:before="240" w:after="120"/>
      <w:contextualSpacing w:val="0"/>
      <w:outlineLvl w:val="1"/>
    </w:pPr>
    <w:rPr>
      <w:rFonts w:ascii="Times New Roman" w:eastAsia="Calibri" w:hAnsi="Times New Roman" w:cs="Times New Roman"/>
      <w:b/>
      <w:bCs/>
      <w:color w:val="00000A"/>
      <w:spacing w:val="0"/>
      <w:kern w:val="0"/>
      <w:sz w:val="24"/>
      <w:szCs w:val="24"/>
    </w:rPr>
  </w:style>
  <w:style w:type="paragraph" w:styleId="Heading3">
    <w:name w:val="heading 3"/>
    <w:basedOn w:val="Title"/>
    <w:link w:val="Heading3Char"/>
    <w:qFormat/>
    <w:rsid w:val="00530BA3"/>
    <w:pPr>
      <w:keepNext/>
      <w:keepLines/>
      <w:suppressAutoHyphens/>
      <w:contextualSpacing w:val="0"/>
      <w:outlineLvl w:val="2"/>
    </w:pPr>
    <w:rPr>
      <w:rFonts w:ascii="Times New Roman" w:eastAsia="Calibri" w:hAnsi="Times New Roman" w:cs="Times New Roman"/>
      <w:b/>
      <w:bCs/>
      <w:color w:val="00000A"/>
      <w:spacing w:val="0"/>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0BA3"/>
    <w:rPr>
      <w:rFonts w:ascii="Times New Roman" w:eastAsia="Cambria" w:hAnsi="Times New Roman" w:cs="Times New Roman"/>
      <w:b/>
      <w:color w:val="00000A"/>
      <w:lang w:val="en-US"/>
    </w:rPr>
  </w:style>
  <w:style w:type="character" w:customStyle="1" w:styleId="Heading2Char">
    <w:name w:val="Heading 2 Char"/>
    <w:basedOn w:val="DefaultParagraphFont"/>
    <w:link w:val="Heading2"/>
    <w:rsid w:val="003C28D3"/>
    <w:rPr>
      <w:rFonts w:ascii="Times New Roman" w:eastAsia="Calibri" w:hAnsi="Times New Roman" w:cs="Times New Roman"/>
      <w:b/>
      <w:bCs/>
      <w:color w:val="00000A"/>
      <w:lang w:val="en-US"/>
    </w:rPr>
  </w:style>
  <w:style w:type="character" w:customStyle="1" w:styleId="Heading3Char">
    <w:name w:val="Heading 3 Char"/>
    <w:basedOn w:val="DefaultParagraphFont"/>
    <w:link w:val="Heading3"/>
    <w:rsid w:val="00530BA3"/>
    <w:rPr>
      <w:rFonts w:ascii="Times New Roman" w:eastAsia="Calibri" w:hAnsi="Times New Roman" w:cs="Times New Roman"/>
      <w:b/>
      <w:bCs/>
      <w:color w:val="00000A"/>
      <w:lang w:val="en-US"/>
    </w:rPr>
  </w:style>
  <w:style w:type="character" w:customStyle="1" w:styleId="LienInternet">
    <w:name w:val="Lien Internet"/>
    <w:uiPriority w:val="99"/>
    <w:qFormat/>
    <w:rsid w:val="003C28D3"/>
    <w:rPr>
      <w:u w:val="single"/>
    </w:rPr>
  </w:style>
  <w:style w:type="character" w:customStyle="1" w:styleId="Aucun">
    <w:name w:val="Aucun"/>
    <w:qFormat/>
    <w:rsid w:val="003C28D3"/>
  </w:style>
  <w:style w:type="character" w:customStyle="1" w:styleId="Hyperlink0">
    <w:name w:val="Hyperlink.0"/>
    <w:basedOn w:val="Aucun"/>
    <w:qFormat/>
    <w:rsid w:val="00530BA3"/>
    <w:rPr>
      <w:rFonts w:ascii="Times New Roman" w:eastAsia="Times New Roman" w:hAnsi="Times New Roman" w:cs="Times New Roman"/>
      <w:color w:val="auto"/>
      <w:sz w:val="24"/>
      <w:u w:val="single" w:color="990099"/>
    </w:rPr>
  </w:style>
  <w:style w:type="character" w:customStyle="1" w:styleId="CommentTextChar">
    <w:name w:val="Comment Text Char"/>
    <w:basedOn w:val="DefaultParagraphFont"/>
    <w:link w:val="CommentText"/>
    <w:uiPriority w:val="99"/>
    <w:semiHidden/>
    <w:qFormat/>
    <w:rsid w:val="003C28D3"/>
    <w:rPr>
      <w:lang w:val="en-US"/>
    </w:rPr>
  </w:style>
  <w:style w:type="character" w:styleId="CommentReference">
    <w:name w:val="annotation reference"/>
    <w:basedOn w:val="DefaultParagraphFont"/>
    <w:uiPriority w:val="99"/>
    <w:semiHidden/>
    <w:unhideWhenUsed/>
    <w:qFormat/>
    <w:rsid w:val="003C28D3"/>
    <w:rPr>
      <w:sz w:val="16"/>
      <w:szCs w:val="16"/>
    </w:rPr>
  </w:style>
  <w:style w:type="character" w:customStyle="1" w:styleId="EndnoteTextChar">
    <w:name w:val="Endnote Text Char"/>
    <w:basedOn w:val="DefaultParagraphFont"/>
    <w:link w:val="EndnoteText"/>
    <w:uiPriority w:val="99"/>
    <w:qFormat/>
    <w:rsid w:val="003C28D3"/>
    <w:rPr>
      <w:lang w:val="en-US"/>
    </w:rPr>
  </w:style>
  <w:style w:type="character" w:styleId="EndnoteReference">
    <w:name w:val="endnote reference"/>
    <w:basedOn w:val="DefaultParagraphFont"/>
    <w:uiPriority w:val="99"/>
    <w:semiHidden/>
    <w:unhideWhenUsed/>
    <w:qFormat/>
    <w:rsid w:val="003C28D3"/>
    <w:rPr>
      <w:vertAlign w:val="superscript"/>
    </w:rPr>
  </w:style>
  <w:style w:type="character" w:customStyle="1" w:styleId="InternetLink">
    <w:name w:val="Internet Link"/>
    <w:basedOn w:val="DefaultParagraphFont"/>
    <w:uiPriority w:val="99"/>
    <w:unhideWhenUsed/>
    <w:rsid w:val="003C28D3"/>
    <w:rPr>
      <w:color w:val="0000FF"/>
      <w:u w:val="single"/>
    </w:rPr>
  </w:style>
  <w:style w:type="character" w:customStyle="1" w:styleId="EndnoteAnchor">
    <w:name w:val="Endnote Anchor"/>
    <w:rsid w:val="003C28D3"/>
    <w:rPr>
      <w:vertAlign w:val="superscript"/>
    </w:rPr>
  </w:style>
  <w:style w:type="paragraph" w:customStyle="1" w:styleId="Corps">
    <w:name w:val="Corps"/>
    <w:qFormat/>
    <w:rsid w:val="003C28D3"/>
    <w:pPr>
      <w:suppressAutoHyphens/>
    </w:pPr>
    <w:rPr>
      <w:rFonts w:ascii="Cambria" w:eastAsia="Cambria" w:hAnsi="Cambria" w:cs="Cambria"/>
      <w:color w:val="00000A"/>
      <w:u w:color="00000A"/>
      <w:lang w:val="en-US" w:eastAsia="fr-FR"/>
    </w:rPr>
  </w:style>
  <w:style w:type="paragraph" w:styleId="ListParagraph">
    <w:name w:val="List Paragraph"/>
    <w:uiPriority w:val="34"/>
    <w:qFormat/>
    <w:rsid w:val="003C28D3"/>
    <w:pPr>
      <w:suppressAutoHyphens/>
    </w:pPr>
    <w:rPr>
      <w:rFonts w:ascii="Cambria" w:eastAsia="Cambria" w:hAnsi="Cambria" w:cs="Cambria"/>
      <w:color w:val="00000A"/>
      <w:u w:color="00000A"/>
      <w:lang w:val="en-US" w:eastAsia="fr-FR"/>
    </w:rPr>
  </w:style>
  <w:style w:type="paragraph" w:styleId="CommentText">
    <w:name w:val="annotation text"/>
    <w:basedOn w:val="Normal"/>
    <w:link w:val="CommentTextChar"/>
    <w:uiPriority w:val="99"/>
    <w:semiHidden/>
    <w:unhideWhenUsed/>
    <w:qFormat/>
    <w:rsid w:val="003C28D3"/>
    <w:rPr>
      <w:rFonts w:asciiTheme="minorHAnsi" w:eastAsiaTheme="minorHAnsi" w:hAnsiTheme="minorHAnsi" w:cstheme="minorBidi"/>
    </w:rPr>
  </w:style>
  <w:style w:type="character" w:customStyle="1" w:styleId="CommentaireCar1">
    <w:name w:val="Commentaire Car1"/>
    <w:basedOn w:val="DefaultParagraphFont"/>
    <w:uiPriority w:val="99"/>
    <w:semiHidden/>
    <w:rsid w:val="003C28D3"/>
    <w:rPr>
      <w:rFonts w:ascii="Times New Roman" w:eastAsia="Arial Unicode MS" w:hAnsi="Times New Roman" w:cs="Times New Roman"/>
      <w:lang w:val="en-US"/>
    </w:rPr>
  </w:style>
  <w:style w:type="paragraph" w:styleId="TOC1">
    <w:name w:val="toc 1"/>
    <w:basedOn w:val="Normal"/>
    <w:next w:val="Normal"/>
    <w:autoRedefine/>
    <w:uiPriority w:val="39"/>
    <w:unhideWhenUsed/>
    <w:qFormat/>
    <w:rsid w:val="003C28D3"/>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qFormat/>
    <w:rsid w:val="003C28D3"/>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qFormat/>
    <w:rsid w:val="003C28D3"/>
    <w:pPr>
      <w:ind w:left="480"/>
    </w:pPr>
    <w:rPr>
      <w:rFonts w:asciiTheme="minorHAnsi" w:hAnsiTheme="minorHAnsi"/>
      <w:sz w:val="20"/>
      <w:szCs w:val="20"/>
    </w:rPr>
  </w:style>
  <w:style w:type="paragraph" w:styleId="NoSpacing">
    <w:name w:val="No Spacing"/>
    <w:uiPriority w:val="1"/>
    <w:qFormat/>
    <w:rsid w:val="003C28D3"/>
    <w:rPr>
      <w:rFonts w:ascii="Times New Roman" w:eastAsia="Arial Unicode MS" w:hAnsi="Times New Roman" w:cs="Times New Roman"/>
      <w:lang w:val="en-US"/>
    </w:rPr>
  </w:style>
  <w:style w:type="paragraph" w:styleId="EndnoteText">
    <w:name w:val="endnote text"/>
    <w:basedOn w:val="Normal"/>
    <w:link w:val="EndnoteTextChar"/>
    <w:uiPriority w:val="99"/>
    <w:rsid w:val="003C28D3"/>
    <w:rPr>
      <w:rFonts w:asciiTheme="minorHAnsi" w:eastAsiaTheme="minorHAnsi" w:hAnsiTheme="minorHAnsi" w:cstheme="minorBidi"/>
    </w:rPr>
  </w:style>
  <w:style w:type="character" w:customStyle="1" w:styleId="NotedefinCar1">
    <w:name w:val="Note de fin Car1"/>
    <w:basedOn w:val="DefaultParagraphFont"/>
    <w:uiPriority w:val="99"/>
    <w:semiHidden/>
    <w:rsid w:val="003C28D3"/>
    <w:rPr>
      <w:rFonts w:ascii="Times New Roman" w:eastAsia="Arial Unicode MS" w:hAnsi="Times New Roman" w:cs="Times New Roman"/>
      <w:lang w:val="en-US"/>
    </w:rPr>
  </w:style>
  <w:style w:type="paragraph" w:styleId="Bibliography">
    <w:name w:val="Bibliography"/>
    <w:basedOn w:val="Normal"/>
    <w:next w:val="Normal"/>
    <w:uiPriority w:val="37"/>
    <w:unhideWhenUsed/>
    <w:qFormat/>
    <w:rsid w:val="003C28D3"/>
    <w:pPr>
      <w:ind w:left="720" w:hanging="720"/>
    </w:pPr>
  </w:style>
  <w:style w:type="character" w:styleId="Hyperlink">
    <w:name w:val="Hyperlink"/>
    <w:basedOn w:val="DefaultParagraphFont"/>
    <w:uiPriority w:val="99"/>
    <w:unhideWhenUsed/>
    <w:rsid w:val="003C28D3"/>
    <w:rPr>
      <w:color w:val="0563C1" w:themeColor="hyperlink"/>
      <w:u w:val="single"/>
    </w:rPr>
  </w:style>
  <w:style w:type="paragraph" w:styleId="Title">
    <w:name w:val="Title"/>
    <w:basedOn w:val="Normal"/>
    <w:next w:val="Normal"/>
    <w:link w:val="TitleChar"/>
    <w:uiPriority w:val="10"/>
    <w:qFormat/>
    <w:rsid w:val="003C28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8D3"/>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3C28D3"/>
    <w:rPr>
      <w:sz w:val="18"/>
      <w:szCs w:val="18"/>
    </w:rPr>
  </w:style>
  <w:style w:type="character" w:customStyle="1" w:styleId="BalloonTextChar">
    <w:name w:val="Balloon Text Char"/>
    <w:basedOn w:val="DefaultParagraphFont"/>
    <w:link w:val="BalloonText"/>
    <w:uiPriority w:val="99"/>
    <w:semiHidden/>
    <w:rsid w:val="003C28D3"/>
    <w:rPr>
      <w:rFonts w:ascii="Times New Roman" w:eastAsia="Arial Unicode MS" w:hAnsi="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3C28D3"/>
    <w:rPr>
      <w:rFonts w:ascii="Times New Roman" w:eastAsia="Arial Unicode MS" w:hAnsi="Times New Roman" w:cs="Times New Roman"/>
      <w:b/>
      <w:bCs/>
      <w:sz w:val="20"/>
      <w:szCs w:val="20"/>
    </w:rPr>
  </w:style>
  <w:style w:type="character" w:customStyle="1" w:styleId="CommentSubjectChar">
    <w:name w:val="Comment Subject Char"/>
    <w:basedOn w:val="CommentTextChar"/>
    <w:link w:val="CommentSubject"/>
    <w:uiPriority w:val="99"/>
    <w:semiHidden/>
    <w:rsid w:val="003C28D3"/>
    <w:rPr>
      <w:rFonts w:ascii="Times New Roman" w:eastAsia="Arial Unicode MS" w:hAnsi="Times New Roman" w:cs="Times New Roman"/>
      <w:b/>
      <w:bCs/>
      <w:sz w:val="20"/>
      <w:szCs w:val="20"/>
      <w:lang w:val="en-US"/>
    </w:rPr>
  </w:style>
  <w:style w:type="character" w:customStyle="1" w:styleId="UnresolvedMention1">
    <w:name w:val="Unresolved Mention1"/>
    <w:basedOn w:val="DefaultParagraphFont"/>
    <w:uiPriority w:val="99"/>
    <w:rsid w:val="000B344A"/>
    <w:rPr>
      <w:color w:val="605E5C"/>
      <w:shd w:val="clear" w:color="auto" w:fill="E1DFDD"/>
    </w:rPr>
  </w:style>
  <w:style w:type="paragraph" w:styleId="Revision">
    <w:name w:val="Revision"/>
    <w:hidden/>
    <w:uiPriority w:val="99"/>
    <w:semiHidden/>
    <w:rsid w:val="001E3347"/>
    <w:rPr>
      <w:rFonts w:ascii="Times New Roman" w:eastAsia="Arial Unicode MS" w:hAnsi="Times New Roman" w:cs="Times New Roman"/>
      <w:lang w:val="en-US"/>
    </w:rPr>
  </w:style>
  <w:style w:type="character" w:styleId="FollowedHyperlink">
    <w:name w:val="FollowedHyperlink"/>
    <w:basedOn w:val="DefaultParagraphFont"/>
    <w:uiPriority w:val="99"/>
    <w:semiHidden/>
    <w:unhideWhenUsed/>
    <w:rsid w:val="00DE08D5"/>
    <w:rPr>
      <w:color w:val="954F72" w:themeColor="followedHyperlink"/>
      <w:u w:val="single"/>
    </w:rPr>
  </w:style>
  <w:style w:type="character" w:customStyle="1" w:styleId="e24kjd">
    <w:name w:val="e24kjd"/>
    <w:basedOn w:val="DefaultParagraphFont"/>
    <w:rsid w:val="00347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57639">
      <w:bodyDiv w:val="1"/>
      <w:marLeft w:val="0"/>
      <w:marRight w:val="0"/>
      <w:marTop w:val="0"/>
      <w:marBottom w:val="0"/>
      <w:divBdr>
        <w:top w:val="none" w:sz="0" w:space="0" w:color="auto"/>
        <w:left w:val="none" w:sz="0" w:space="0" w:color="auto"/>
        <w:bottom w:val="none" w:sz="0" w:space="0" w:color="auto"/>
        <w:right w:val="none" w:sz="0" w:space="0" w:color="auto"/>
      </w:divBdr>
    </w:div>
    <w:div w:id="498815120">
      <w:bodyDiv w:val="1"/>
      <w:marLeft w:val="0"/>
      <w:marRight w:val="0"/>
      <w:marTop w:val="0"/>
      <w:marBottom w:val="0"/>
      <w:divBdr>
        <w:top w:val="none" w:sz="0" w:space="0" w:color="auto"/>
        <w:left w:val="none" w:sz="0" w:space="0" w:color="auto"/>
        <w:bottom w:val="none" w:sz="0" w:space="0" w:color="auto"/>
        <w:right w:val="none" w:sz="0" w:space="0" w:color="auto"/>
      </w:divBdr>
    </w:div>
    <w:div w:id="738140816">
      <w:bodyDiv w:val="1"/>
      <w:marLeft w:val="0"/>
      <w:marRight w:val="0"/>
      <w:marTop w:val="0"/>
      <w:marBottom w:val="0"/>
      <w:divBdr>
        <w:top w:val="none" w:sz="0" w:space="0" w:color="auto"/>
        <w:left w:val="none" w:sz="0" w:space="0" w:color="auto"/>
        <w:bottom w:val="none" w:sz="0" w:space="0" w:color="auto"/>
        <w:right w:val="none" w:sz="0" w:space="0" w:color="auto"/>
      </w:divBdr>
    </w:div>
    <w:div w:id="923104590">
      <w:bodyDiv w:val="1"/>
      <w:marLeft w:val="0"/>
      <w:marRight w:val="0"/>
      <w:marTop w:val="0"/>
      <w:marBottom w:val="0"/>
      <w:divBdr>
        <w:top w:val="none" w:sz="0" w:space="0" w:color="auto"/>
        <w:left w:val="none" w:sz="0" w:space="0" w:color="auto"/>
        <w:bottom w:val="none" w:sz="0" w:space="0" w:color="auto"/>
        <w:right w:val="none" w:sz="0" w:space="0" w:color="auto"/>
      </w:divBdr>
      <w:divsChild>
        <w:div w:id="368458928">
          <w:marLeft w:val="480"/>
          <w:marRight w:val="0"/>
          <w:marTop w:val="0"/>
          <w:marBottom w:val="0"/>
          <w:divBdr>
            <w:top w:val="none" w:sz="0" w:space="0" w:color="auto"/>
            <w:left w:val="none" w:sz="0" w:space="0" w:color="auto"/>
            <w:bottom w:val="none" w:sz="0" w:space="0" w:color="auto"/>
            <w:right w:val="none" w:sz="0" w:space="0" w:color="auto"/>
          </w:divBdr>
          <w:divsChild>
            <w:div w:id="9862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3851">
      <w:bodyDiv w:val="1"/>
      <w:marLeft w:val="0"/>
      <w:marRight w:val="0"/>
      <w:marTop w:val="0"/>
      <w:marBottom w:val="0"/>
      <w:divBdr>
        <w:top w:val="none" w:sz="0" w:space="0" w:color="auto"/>
        <w:left w:val="none" w:sz="0" w:space="0" w:color="auto"/>
        <w:bottom w:val="none" w:sz="0" w:space="0" w:color="auto"/>
        <w:right w:val="none" w:sz="0" w:space="0" w:color="auto"/>
      </w:divBdr>
      <w:divsChild>
        <w:div w:id="1098257354">
          <w:marLeft w:val="480"/>
          <w:marRight w:val="0"/>
          <w:marTop w:val="0"/>
          <w:marBottom w:val="0"/>
          <w:divBdr>
            <w:top w:val="none" w:sz="0" w:space="0" w:color="auto"/>
            <w:left w:val="none" w:sz="0" w:space="0" w:color="auto"/>
            <w:bottom w:val="none" w:sz="0" w:space="0" w:color="auto"/>
            <w:right w:val="none" w:sz="0" w:space="0" w:color="auto"/>
          </w:divBdr>
          <w:divsChild>
            <w:div w:id="8604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6621">
      <w:bodyDiv w:val="1"/>
      <w:marLeft w:val="0"/>
      <w:marRight w:val="0"/>
      <w:marTop w:val="0"/>
      <w:marBottom w:val="0"/>
      <w:divBdr>
        <w:top w:val="none" w:sz="0" w:space="0" w:color="auto"/>
        <w:left w:val="none" w:sz="0" w:space="0" w:color="auto"/>
        <w:bottom w:val="none" w:sz="0" w:space="0" w:color="auto"/>
        <w:right w:val="none" w:sz="0" w:space="0" w:color="auto"/>
      </w:divBdr>
    </w:div>
    <w:div w:id="1325547039">
      <w:bodyDiv w:val="1"/>
      <w:marLeft w:val="0"/>
      <w:marRight w:val="0"/>
      <w:marTop w:val="0"/>
      <w:marBottom w:val="0"/>
      <w:divBdr>
        <w:top w:val="none" w:sz="0" w:space="0" w:color="auto"/>
        <w:left w:val="none" w:sz="0" w:space="0" w:color="auto"/>
        <w:bottom w:val="none" w:sz="0" w:space="0" w:color="auto"/>
        <w:right w:val="none" w:sz="0" w:space="0" w:color="auto"/>
      </w:divBdr>
    </w:div>
    <w:div w:id="1399012494">
      <w:bodyDiv w:val="1"/>
      <w:marLeft w:val="0"/>
      <w:marRight w:val="0"/>
      <w:marTop w:val="0"/>
      <w:marBottom w:val="0"/>
      <w:divBdr>
        <w:top w:val="none" w:sz="0" w:space="0" w:color="auto"/>
        <w:left w:val="none" w:sz="0" w:space="0" w:color="auto"/>
        <w:bottom w:val="none" w:sz="0" w:space="0" w:color="auto"/>
        <w:right w:val="none" w:sz="0" w:space="0" w:color="auto"/>
      </w:divBdr>
      <w:divsChild>
        <w:div w:id="307901883">
          <w:marLeft w:val="480"/>
          <w:marRight w:val="0"/>
          <w:marTop w:val="0"/>
          <w:marBottom w:val="0"/>
          <w:divBdr>
            <w:top w:val="none" w:sz="0" w:space="0" w:color="auto"/>
            <w:left w:val="none" w:sz="0" w:space="0" w:color="auto"/>
            <w:bottom w:val="none" w:sz="0" w:space="0" w:color="auto"/>
            <w:right w:val="none" w:sz="0" w:space="0" w:color="auto"/>
          </w:divBdr>
          <w:divsChild>
            <w:div w:id="4827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3714">
      <w:bodyDiv w:val="1"/>
      <w:marLeft w:val="0"/>
      <w:marRight w:val="0"/>
      <w:marTop w:val="0"/>
      <w:marBottom w:val="0"/>
      <w:divBdr>
        <w:top w:val="none" w:sz="0" w:space="0" w:color="auto"/>
        <w:left w:val="none" w:sz="0" w:space="0" w:color="auto"/>
        <w:bottom w:val="none" w:sz="0" w:space="0" w:color="auto"/>
        <w:right w:val="none" w:sz="0" w:space="0" w:color="auto"/>
      </w:divBdr>
      <w:divsChild>
        <w:div w:id="1059010493">
          <w:marLeft w:val="480"/>
          <w:marRight w:val="0"/>
          <w:marTop w:val="0"/>
          <w:marBottom w:val="0"/>
          <w:divBdr>
            <w:top w:val="none" w:sz="0" w:space="0" w:color="auto"/>
            <w:left w:val="none" w:sz="0" w:space="0" w:color="auto"/>
            <w:bottom w:val="none" w:sz="0" w:space="0" w:color="auto"/>
            <w:right w:val="none" w:sz="0" w:space="0" w:color="auto"/>
          </w:divBdr>
          <w:divsChild>
            <w:div w:id="18578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1461">
      <w:bodyDiv w:val="1"/>
      <w:marLeft w:val="0"/>
      <w:marRight w:val="0"/>
      <w:marTop w:val="0"/>
      <w:marBottom w:val="0"/>
      <w:divBdr>
        <w:top w:val="none" w:sz="0" w:space="0" w:color="auto"/>
        <w:left w:val="none" w:sz="0" w:space="0" w:color="auto"/>
        <w:bottom w:val="none" w:sz="0" w:space="0" w:color="auto"/>
        <w:right w:val="none" w:sz="0" w:space="0" w:color="auto"/>
      </w:divBdr>
    </w:div>
    <w:div w:id="20640599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culturalheritageimaging.org/Technologies/Photogrammetry/" TargetMode="External"/><Relationship Id="rId1" Type="http://schemas.openxmlformats.org/officeDocument/2006/relationships/hyperlink" Target="http://culturalheritageimaging.org/"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3230</Words>
  <Characters>18415</Characters>
  <Application>Microsoft Office Word</Application>
  <DocSecurity>0</DocSecurity>
  <Lines>153</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The J. Paul Getty Museum</Company>
  <LinksUpToDate>false</LinksUpToDate>
  <CharactersWithSpaces>21602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Elisabeth Lebon</dc:creator>
  <cp:lastModifiedBy>Lindsey</cp:lastModifiedBy>
  <cp:revision>22</cp:revision>
  <dcterms:created xsi:type="dcterms:W3CDTF">2021-05-27T18:43:00Z</dcterms:created>
  <dcterms:modified xsi:type="dcterms:W3CDTF">2021-09-01T20:19:00Z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id="pm4rMRY7"/&gt;&lt;style id="http://www.zotero.org/styles/chicago-author-date" locale="en-US" hasBibliography="1" bibliographyStyleHasBeenSet="0"/&gt;&lt;prefs&gt;&lt;pref name="fieldType" value="Field"/&gt;&lt;/prefs&gt;</vt:lpwstr>
  </property>
  <property fmtid="{D5CDD505-2E9C-101B-9397-08002B2CF9AE}" pid="3" name="ZOTERO_PREF_2">
    <vt:lpwstr>&lt;/data&gt;</vt:lpwstr>
  </property>
</Properties>
</file>