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FEB" w:rsidRPr="00631FEB" w:rsidRDefault="00631FEB" w:rsidP="00631FEB">
      <w:pPr>
        <w:spacing w:line="360" w:lineRule="auto"/>
        <w:ind w:left="1080" w:right="470"/>
        <w:rPr>
          <w:rFonts w:ascii="Times New Roman" w:hAnsi="Times New Roman" w:cs="Times New Roman"/>
        </w:rPr>
      </w:pPr>
      <w:r w:rsidRPr="00631FEB">
        <w:rPr>
          <w:rFonts w:ascii="Times New Roman" w:hAnsi="Times New Roman" w:cs="Times New Roman"/>
        </w:rPr>
        <w:t>number: "</w:t>
      </w:r>
      <w:r w:rsidRPr="00631FEB">
        <w:rPr>
          <w:rFonts w:ascii="Times New Roman" w:hAnsi="Times New Roman" w:cs="Times New Roman"/>
          <w:bCs/>
        </w:rPr>
        <w:t>I.3</w:t>
      </w:r>
      <w:r w:rsidRPr="00631FEB">
        <w:rPr>
          <w:rFonts w:ascii="Times New Roman" w:hAnsi="Times New Roman" w:cs="Times New Roman"/>
        </w:rPr>
        <w:t>"</w:t>
      </w:r>
    </w:p>
    <w:p w:rsidR="00631FEB" w:rsidRPr="00631FEB" w:rsidRDefault="00631FEB" w:rsidP="00631FEB">
      <w:pPr>
        <w:tabs>
          <w:tab w:val="left" w:pos="3771"/>
        </w:tabs>
        <w:spacing w:line="360" w:lineRule="auto"/>
        <w:ind w:left="1080" w:right="470"/>
        <w:rPr>
          <w:rFonts w:ascii="Times New Roman" w:hAnsi="Times New Roman" w:cs="Times New Roman"/>
        </w:rPr>
      </w:pPr>
      <w:r w:rsidRPr="00631FEB">
        <w:rPr>
          <w:rFonts w:ascii="Times New Roman" w:hAnsi="Times New Roman" w:cs="Times New Roman"/>
        </w:rPr>
        <w:t xml:space="preserve">title: </w:t>
      </w:r>
      <w:r w:rsidRPr="00631FEB">
        <w:rPr>
          <w:rFonts w:ascii="Times New Roman" w:hAnsi="Times New Roman" w:cs="Times New Roman"/>
          <w:bCs/>
        </w:rPr>
        <w:t>Casting Defects</w:t>
      </w:r>
    </w:p>
    <w:p w:rsidR="00631FEB" w:rsidRPr="00631FEB" w:rsidRDefault="00631FEB" w:rsidP="00631FEB">
      <w:pPr>
        <w:spacing w:line="360" w:lineRule="auto"/>
        <w:ind w:left="1080" w:right="470"/>
        <w:rPr>
          <w:rFonts w:ascii="Times New Roman" w:hAnsi="Times New Roman" w:cs="Times New Roman"/>
        </w:rPr>
      </w:pPr>
      <w:r w:rsidRPr="00631FEB">
        <w:rPr>
          <w:rFonts w:ascii="Times New Roman" w:hAnsi="Times New Roman" w:cs="Times New Roman"/>
        </w:rPr>
        <w:t xml:space="preserve">subtitle: </w:t>
      </w:r>
    </w:p>
    <w:p w:rsidR="00631FEB" w:rsidRPr="00631FEB" w:rsidRDefault="00631FEB" w:rsidP="00631FEB">
      <w:pPr>
        <w:spacing w:line="360" w:lineRule="auto"/>
        <w:ind w:left="1080" w:right="470"/>
        <w:rPr>
          <w:rFonts w:ascii="Times New Roman" w:hAnsi="Times New Roman" w:cs="Times New Roman"/>
        </w:rPr>
      </w:pPr>
      <w:r w:rsidRPr="00631FEB">
        <w:rPr>
          <w:rFonts w:ascii="Times New Roman" w:hAnsi="Times New Roman" w:cs="Times New Roman"/>
        </w:rPr>
        <w:t>contributor:</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first_name</w:t>
      </w:r>
      <w:proofErr w:type="spellEnd"/>
      <w:r w:rsidRPr="00631FEB">
        <w:rPr>
          <w:rFonts w:ascii="Times New Roman" w:hAnsi="Times New Roman" w:cs="Times New Roman"/>
        </w:rPr>
        <w:t xml:space="preserve">: </w:t>
      </w:r>
      <w:r w:rsidRPr="00FB1644">
        <w:rPr>
          <w:rFonts w:ascii="Times New Roman" w:hAnsi="Times New Roman" w:cs="Times New Roman"/>
        </w:rPr>
        <w:t>Jean-Marie</w:t>
      </w:r>
      <w:r w:rsidRPr="00631FEB">
        <w:rPr>
          <w:rFonts w:ascii="Times New Roman" w:hAnsi="Times New Roman" w:cs="Times New Roman"/>
        </w:rPr>
        <w:t xml:space="preserve"> </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last_name</w:t>
      </w:r>
      <w:proofErr w:type="spellEnd"/>
      <w:r w:rsidRPr="00631FEB">
        <w:rPr>
          <w:rFonts w:ascii="Times New Roman" w:hAnsi="Times New Roman" w:cs="Times New Roman"/>
        </w:rPr>
        <w:t xml:space="preserve">: </w:t>
      </w:r>
      <w:r w:rsidRPr="00FB1644">
        <w:rPr>
          <w:rFonts w:ascii="Times New Roman" w:hAnsi="Times New Roman" w:cs="Times New Roman"/>
        </w:rPr>
        <w:t>Welter</w:t>
      </w:r>
    </w:p>
    <w:p w:rsidR="00631FEB" w:rsidRPr="00631FEB" w:rsidRDefault="00631FEB" w:rsidP="00631FEB">
      <w:pPr>
        <w:spacing w:line="360" w:lineRule="auto"/>
        <w:ind w:left="1440" w:right="470"/>
        <w:rPr>
          <w:rFonts w:ascii="Times New Roman" w:hAnsi="Times New Roman" w:cs="Times New Roman"/>
        </w:rPr>
      </w:pPr>
      <w:r w:rsidRPr="00631FEB">
        <w:rPr>
          <w:rFonts w:ascii="Times New Roman" w:hAnsi="Times New Roman" w:cs="Times New Roman"/>
        </w:rPr>
        <w:t xml:space="preserve">bio: </w:t>
      </w:r>
      <w:r w:rsidRPr="00FB1644">
        <w:rPr>
          <w:rFonts w:ascii="Times New Roman" w:hAnsi="Times New Roman" w:cs="Times New Roman"/>
        </w:rPr>
        <w:t>Jean-Marie</w:t>
      </w:r>
      <w:r w:rsidRPr="00631FEB">
        <w:rPr>
          <w:rFonts w:ascii="Times New Roman" w:hAnsi="Times New Roman" w:cs="Times New Roman"/>
        </w:rPr>
        <w:t xml:space="preserve"> </w:t>
      </w:r>
      <w:r w:rsidRPr="00FB1644">
        <w:rPr>
          <w:rFonts w:ascii="Times New Roman" w:hAnsi="Times New Roman" w:cs="Times New Roman"/>
        </w:rPr>
        <w:t xml:space="preserve">Welter (Independent Scholar, Luxembourg) holds an engineering diploma from </w:t>
      </w:r>
      <w:proofErr w:type="spellStart"/>
      <w:r w:rsidRPr="00FB1644">
        <w:rPr>
          <w:rFonts w:ascii="Times New Roman" w:hAnsi="Times New Roman" w:cs="Times New Roman"/>
        </w:rPr>
        <w:t>Ecole</w:t>
      </w:r>
      <w:proofErr w:type="spellEnd"/>
      <w:r w:rsidRPr="00FB1644">
        <w:rPr>
          <w:rFonts w:ascii="Times New Roman" w:hAnsi="Times New Roman" w:cs="Times New Roman"/>
        </w:rPr>
        <w:t xml:space="preserve"> </w:t>
      </w:r>
      <w:proofErr w:type="spellStart"/>
      <w:r w:rsidRPr="00FB1644">
        <w:rPr>
          <w:rFonts w:ascii="Times New Roman" w:hAnsi="Times New Roman" w:cs="Times New Roman"/>
        </w:rPr>
        <w:t>Polytechnique</w:t>
      </w:r>
      <w:proofErr w:type="spellEnd"/>
      <w:r w:rsidRPr="00FB1644">
        <w:rPr>
          <w:rFonts w:ascii="Times New Roman" w:hAnsi="Times New Roman" w:cs="Times New Roman"/>
        </w:rPr>
        <w:t xml:space="preserve">, Paris (1966) and graduated as a Dr. </w:t>
      </w:r>
      <w:proofErr w:type="spellStart"/>
      <w:r w:rsidRPr="00FB1644">
        <w:rPr>
          <w:rFonts w:ascii="Times New Roman" w:hAnsi="Times New Roman" w:cs="Times New Roman"/>
        </w:rPr>
        <w:t>rer</w:t>
      </w:r>
      <w:proofErr w:type="spellEnd"/>
      <w:r w:rsidRPr="00FB1644">
        <w:rPr>
          <w:rFonts w:ascii="Times New Roman" w:hAnsi="Times New Roman" w:cs="Times New Roman"/>
        </w:rPr>
        <w:t xml:space="preserve">. nat. from the </w:t>
      </w:r>
      <w:proofErr w:type="spellStart"/>
      <w:r w:rsidRPr="00FB1644">
        <w:rPr>
          <w:rFonts w:ascii="Times New Roman" w:hAnsi="Times New Roman" w:cs="Times New Roman"/>
        </w:rPr>
        <w:t>Technische</w:t>
      </w:r>
      <w:proofErr w:type="spellEnd"/>
      <w:r w:rsidRPr="00FB1644">
        <w:rPr>
          <w:rFonts w:ascii="Times New Roman" w:hAnsi="Times New Roman" w:cs="Times New Roman"/>
        </w:rPr>
        <w:t xml:space="preserve"> Hochschule, Munich (1969). He started his professional career in academia, producing and studying metallic materials. In 1985 he joined the copper industry and became corporate director of research and development of a major European group (KME) fabricating semi-products of copper and copper alloys. In those days he started investigating historical copper artifacts, </w:t>
      </w:r>
      <w:r>
        <w:rPr>
          <w:rFonts w:ascii="Times New Roman" w:hAnsi="Times New Roman" w:cs="Times New Roman"/>
        </w:rPr>
        <w:t>which</w:t>
      </w:r>
      <w:r w:rsidRPr="00FB1644">
        <w:rPr>
          <w:rFonts w:ascii="Times New Roman" w:hAnsi="Times New Roman" w:cs="Times New Roman"/>
        </w:rPr>
        <w:t xml:space="preserve"> he presently continues to do within the context of the history of the copper industry, its products,</w:t>
      </w:r>
      <w:r>
        <w:rPr>
          <w:rFonts w:ascii="Times New Roman" w:hAnsi="Times New Roman" w:cs="Times New Roman"/>
        </w:rPr>
        <w:t xml:space="preserve"> and their applications</w:t>
      </w:r>
      <w:r w:rsidRPr="00631FEB">
        <w:rPr>
          <w:rFonts w:ascii="Times New Roman" w:hAnsi="Times New Roman" w:cs="Times New Roman"/>
        </w:rPr>
        <w:t>.</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first_name</w:t>
      </w:r>
      <w:proofErr w:type="spellEnd"/>
      <w:r w:rsidRPr="00631FEB">
        <w:rPr>
          <w:rFonts w:ascii="Times New Roman" w:hAnsi="Times New Roman" w:cs="Times New Roman"/>
        </w:rPr>
        <w:t>: David</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last_name</w:t>
      </w:r>
      <w:proofErr w:type="spellEnd"/>
      <w:r w:rsidRPr="00631FEB">
        <w:rPr>
          <w:rFonts w:ascii="Times New Roman" w:hAnsi="Times New Roman" w:cs="Times New Roman"/>
        </w:rPr>
        <w:t xml:space="preserve">: </w:t>
      </w:r>
      <w:proofErr w:type="spellStart"/>
      <w:r w:rsidRPr="00631FEB">
        <w:rPr>
          <w:rFonts w:ascii="Times New Roman" w:hAnsi="Times New Roman" w:cs="Times New Roman"/>
        </w:rPr>
        <w:t>Bourgarit</w:t>
      </w:r>
      <w:proofErr w:type="spellEnd"/>
    </w:p>
    <w:p w:rsidR="00631FEB" w:rsidRPr="00631FEB" w:rsidRDefault="00631FEB" w:rsidP="00631FEB">
      <w:pPr>
        <w:spacing w:line="360" w:lineRule="auto"/>
        <w:ind w:left="1440" w:right="470"/>
        <w:rPr>
          <w:rFonts w:ascii="Times New Roman" w:hAnsi="Times New Roman" w:cs="Times New Roman"/>
        </w:rPr>
      </w:pPr>
      <w:r w:rsidRPr="00631FEB">
        <w:rPr>
          <w:rFonts w:ascii="Times New Roman" w:hAnsi="Times New Roman" w:cs="Times New Roman"/>
        </w:rPr>
        <w:t xml:space="preserve">bio: David </w:t>
      </w:r>
      <w:proofErr w:type="spellStart"/>
      <w:r w:rsidRPr="00631FEB">
        <w:rPr>
          <w:rFonts w:ascii="Times New Roman" w:hAnsi="Times New Roman" w:cs="Times New Roman"/>
        </w:rPr>
        <w:t>Bourgarit</w:t>
      </w:r>
      <w:proofErr w:type="spellEnd"/>
      <w:r w:rsidRPr="00631FEB">
        <w:rPr>
          <w:rFonts w:ascii="Times New Roman" w:hAnsi="Times New Roman" w:cs="Times New Roman"/>
        </w:rPr>
        <w:t xml:space="preserve"> (</w:t>
      </w:r>
      <w:proofErr w:type="spellStart"/>
      <w:r w:rsidRPr="00631FEB">
        <w:rPr>
          <w:rFonts w:ascii="Times New Roman" w:hAnsi="Times New Roman" w:cs="Times New Roman"/>
        </w:rPr>
        <w:t>Archaeometallurgist</w:t>
      </w:r>
      <w:proofErr w:type="spellEnd"/>
      <w:r w:rsidRPr="00631FEB">
        <w:rPr>
          <w:rFonts w:ascii="Times New Roman" w:hAnsi="Times New Roman" w:cs="Times New Roman"/>
        </w:rPr>
        <w:t xml:space="preserve">, Centre de </w:t>
      </w:r>
      <w:proofErr w:type="spellStart"/>
      <w:r w:rsidRPr="00631FEB">
        <w:rPr>
          <w:rFonts w:ascii="Times New Roman" w:hAnsi="Times New Roman" w:cs="Times New Roman"/>
        </w:rPr>
        <w:t>Recherche</w:t>
      </w:r>
      <w:proofErr w:type="spellEnd"/>
      <w:r w:rsidRPr="00631FEB">
        <w:rPr>
          <w:rFonts w:ascii="Times New Roman" w:hAnsi="Times New Roman" w:cs="Times New Roman"/>
        </w:rPr>
        <w:t xml:space="preserve"> et de Restauration des </w:t>
      </w:r>
      <w:proofErr w:type="spellStart"/>
      <w:r w:rsidRPr="00631FEB">
        <w:rPr>
          <w:rFonts w:ascii="Times New Roman" w:hAnsi="Times New Roman" w:cs="Times New Roman"/>
        </w:rPr>
        <w:t>Musées</w:t>
      </w:r>
      <w:proofErr w:type="spellEnd"/>
      <w:r w:rsidRPr="00631FEB">
        <w:rPr>
          <w:rFonts w:ascii="Times New Roman" w:hAnsi="Times New Roman" w:cs="Times New Roman"/>
        </w:rPr>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631FEB">
        <w:rPr>
          <w:rFonts w:ascii="Times New Roman" w:hAnsi="Times New Roman" w:cs="Times New Roman"/>
          <w:i/>
        </w:rPr>
        <w:t>French Bronze Sculpture: Materials and Techniques 16th–18th Century</w:t>
      </w:r>
      <w:r w:rsidRPr="00631FEB">
        <w:rPr>
          <w:rFonts w:ascii="Times New Roman" w:hAnsi="Times New Roman" w:cs="Times New Roman"/>
        </w:rPr>
        <w:t xml:space="preserve"> (2014).</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first_name</w:t>
      </w:r>
      <w:proofErr w:type="spellEnd"/>
      <w:r w:rsidRPr="00631FEB">
        <w:rPr>
          <w:rFonts w:ascii="Times New Roman" w:hAnsi="Times New Roman" w:cs="Times New Roman"/>
        </w:rPr>
        <w:t xml:space="preserve">: </w:t>
      </w:r>
      <w:r w:rsidRPr="00631FEB">
        <w:rPr>
          <w:rFonts w:ascii="Times New Roman" w:hAnsi="Times New Roman" w:cs="Times New Roman"/>
          <w:iCs/>
        </w:rPr>
        <w:t>Andrew</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last_name</w:t>
      </w:r>
      <w:proofErr w:type="spellEnd"/>
      <w:r w:rsidRPr="00631FEB">
        <w:rPr>
          <w:rFonts w:ascii="Times New Roman" w:hAnsi="Times New Roman" w:cs="Times New Roman"/>
        </w:rPr>
        <w:t xml:space="preserve">: </w:t>
      </w:r>
      <w:r w:rsidRPr="00631FEB">
        <w:rPr>
          <w:rFonts w:ascii="Times New Roman" w:hAnsi="Times New Roman" w:cs="Times New Roman"/>
          <w:iCs/>
        </w:rPr>
        <w:t>Lacey</w:t>
      </w:r>
    </w:p>
    <w:p w:rsidR="00631FEB" w:rsidRPr="00631FEB" w:rsidRDefault="00631FEB" w:rsidP="00631FEB">
      <w:pPr>
        <w:spacing w:line="360" w:lineRule="auto"/>
        <w:ind w:left="1440" w:right="470"/>
        <w:rPr>
          <w:rFonts w:ascii="Times New Roman" w:hAnsi="Times New Roman" w:cs="Times New Roman"/>
        </w:rPr>
      </w:pPr>
      <w:r w:rsidRPr="00631FEB">
        <w:rPr>
          <w:rFonts w:ascii="Times New Roman" w:hAnsi="Times New Roman" w:cs="Times New Roman"/>
        </w:rPr>
        <w:lastRenderedPageBreak/>
        <w:t xml:space="preserve">bio: </w:t>
      </w:r>
      <w:r w:rsidRPr="00FB1644">
        <w:rPr>
          <w:rFonts w:ascii="Times New Roman" w:hAnsi="Times New Roman" w:cs="Times New Roman"/>
        </w:rPr>
        <w:t>Andrew Lacey (Artist, Founder, and Independent Scholar) studied archaeometallurgy at the Institute of Archaeology, University College London (MSc. 1998) focusing on interview techniques for gaining insight into the working practices of London fine art foundries. His work as a contemporary artist is highly experimental; casting all his own work in bronze enables creative interception in all stages of the process, further developing visual and material symbologies that are embodied within the sculpture. His work as an independent scholar is a creative collaboration among conservators, historians, makers, and curators, and explores possibilities of hypothetical facture via processes of ex</w:t>
      </w:r>
      <w:r>
        <w:rPr>
          <w:rFonts w:ascii="Times New Roman" w:hAnsi="Times New Roman" w:cs="Times New Roman"/>
        </w:rPr>
        <w:t>perimental reconstruction</w:t>
      </w:r>
      <w:r w:rsidRPr="00631FEB">
        <w:rPr>
          <w:rFonts w:ascii="Times New Roman" w:hAnsi="Times New Roman" w:cs="Times New Roman"/>
        </w:rPr>
        <w:t>.</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first_name</w:t>
      </w:r>
      <w:proofErr w:type="spellEnd"/>
      <w:r w:rsidRPr="00631FEB">
        <w:rPr>
          <w:rFonts w:ascii="Times New Roman" w:hAnsi="Times New Roman" w:cs="Times New Roman"/>
        </w:rPr>
        <w:t xml:space="preserve">: Francesca G. </w:t>
      </w:r>
    </w:p>
    <w:p w:rsidR="00631FEB" w:rsidRPr="00631FEB" w:rsidRDefault="00631FEB" w:rsidP="00631FEB">
      <w:pPr>
        <w:spacing w:line="360" w:lineRule="auto"/>
        <w:ind w:left="1440" w:right="470"/>
        <w:rPr>
          <w:rFonts w:ascii="Times New Roman" w:hAnsi="Times New Roman" w:cs="Times New Roman"/>
        </w:rPr>
      </w:pPr>
      <w:proofErr w:type="spellStart"/>
      <w:r w:rsidRPr="00631FEB">
        <w:rPr>
          <w:rFonts w:ascii="Times New Roman" w:hAnsi="Times New Roman" w:cs="Times New Roman"/>
        </w:rPr>
        <w:t>last_name</w:t>
      </w:r>
      <w:proofErr w:type="spellEnd"/>
      <w:r w:rsidRPr="00631FEB">
        <w:rPr>
          <w:rFonts w:ascii="Times New Roman" w:hAnsi="Times New Roman" w:cs="Times New Roman"/>
        </w:rPr>
        <w:t xml:space="preserve">: </w:t>
      </w:r>
      <w:proofErr w:type="spellStart"/>
      <w:r w:rsidRPr="00631FEB">
        <w:rPr>
          <w:rFonts w:ascii="Times New Roman" w:hAnsi="Times New Roman" w:cs="Times New Roman"/>
        </w:rPr>
        <w:t>Bewer</w:t>
      </w:r>
      <w:proofErr w:type="spellEnd"/>
    </w:p>
    <w:p w:rsidR="00631FEB" w:rsidRPr="00631FEB" w:rsidRDefault="00631FEB" w:rsidP="00631FEB">
      <w:pPr>
        <w:spacing w:line="360" w:lineRule="auto"/>
        <w:ind w:left="1440" w:right="470"/>
        <w:rPr>
          <w:rFonts w:ascii="Times New Roman" w:hAnsi="Times New Roman" w:cs="Times New Roman"/>
        </w:rPr>
      </w:pPr>
      <w:r w:rsidRPr="00631FEB">
        <w:rPr>
          <w:rFonts w:ascii="Times New Roman" w:hAnsi="Times New Roman" w:cs="Times New Roman"/>
        </w:rPr>
        <w:t xml:space="preserve">bio: Francesca G. </w:t>
      </w:r>
      <w:proofErr w:type="spellStart"/>
      <w:r w:rsidRPr="00631FEB">
        <w:rPr>
          <w:rFonts w:ascii="Times New Roman" w:hAnsi="Times New Roman" w:cs="Times New Roman"/>
        </w:rPr>
        <w:t>Bewer</w:t>
      </w:r>
      <w:proofErr w:type="spellEnd"/>
      <w:r w:rsidRPr="00631FEB">
        <w:rPr>
          <w:rFonts w:ascii="Times New Roman" w:hAnsi="Times New Roman" w:cs="Times New Roman"/>
        </w:rPr>
        <w:t xml:space="preserve"> (Research Curator for Conservation and Technical Studies Programs, Harvard Art Museums, Cambridge, Massachusetts), undertook her graduate theses at the Warburg Institute, University of London (MPhil 1986) and the Institute of Archaeology, University College London (PhD 1996), focusing on Renaissance bronze technology. She has published widely on art technology and conservation history. She authored </w:t>
      </w:r>
      <w:r w:rsidRPr="00631FEB">
        <w:rPr>
          <w:rFonts w:ascii="Times New Roman" w:hAnsi="Times New Roman" w:cs="Times New Roman"/>
          <w:i/>
        </w:rPr>
        <w:t xml:space="preserve">A Laboratory for Art: Harvard’s Fogg Museum and the Emergence of Conservation in America (ca. 1900–1950) </w:t>
      </w:r>
      <w:r w:rsidRPr="00631FEB">
        <w:rPr>
          <w:rFonts w:ascii="Times New Roman" w:hAnsi="Times New Roman" w:cs="Times New Roman"/>
        </w:rPr>
        <w:t xml:space="preserve">(2010) and coedited </w:t>
      </w:r>
      <w:r w:rsidRPr="00631FEB">
        <w:rPr>
          <w:rFonts w:ascii="Times New Roman" w:hAnsi="Times New Roman" w:cs="Times New Roman"/>
          <w:i/>
        </w:rPr>
        <w:t>French Bronze Sculpture: Materials and Techniques 16th–18th Century</w:t>
      </w:r>
      <w:r w:rsidRPr="00631FEB">
        <w:rPr>
          <w:rFonts w:ascii="Times New Roman" w:hAnsi="Times New Roman" w:cs="Times New Roman"/>
        </w:rPr>
        <w:t xml:space="preserve"> (2014) and </w:t>
      </w:r>
      <w:r w:rsidRPr="00631FEB">
        <w:rPr>
          <w:rFonts w:ascii="Times New Roman" w:hAnsi="Times New Roman" w:cs="Times New Roman"/>
          <w:i/>
        </w:rPr>
        <w:t>The Explicit Material: Inquiries on the Intersection of Curatorial and Conservation Cultures</w:t>
      </w:r>
      <w:r w:rsidRPr="00631FEB">
        <w:rPr>
          <w:rFonts w:ascii="Times New Roman" w:hAnsi="Times New Roman" w:cs="Times New Roman"/>
        </w:rPr>
        <w:t xml:space="preserve"> (2019).</w:t>
      </w:r>
    </w:p>
    <w:p w:rsidR="00631FEB" w:rsidRPr="00631FEB" w:rsidRDefault="00631FEB" w:rsidP="00631FEB">
      <w:pPr>
        <w:spacing w:line="360" w:lineRule="auto"/>
        <w:ind w:left="1080" w:right="470"/>
        <w:rPr>
          <w:rFonts w:ascii="Times New Roman" w:hAnsi="Times New Roman" w:cs="Times New Roman"/>
        </w:rPr>
      </w:pPr>
      <w:r w:rsidRPr="00631FEB">
        <w:rPr>
          <w:rFonts w:ascii="Times New Roman" w:hAnsi="Times New Roman" w:cs="Times New Roman"/>
        </w:rPr>
        <w:t xml:space="preserve">additional contributors: </w:t>
      </w:r>
      <w:proofErr w:type="spellStart"/>
      <w:r w:rsidRPr="00631FEB">
        <w:rPr>
          <w:rFonts w:ascii="Times New Roman" w:hAnsi="Times New Roman" w:cs="Times New Roman"/>
        </w:rPr>
        <w:t>Benoît</w:t>
      </w:r>
      <w:proofErr w:type="spellEnd"/>
      <w:r w:rsidRPr="00631FEB">
        <w:rPr>
          <w:rFonts w:ascii="Times New Roman" w:hAnsi="Times New Roman" w:cs="Times New Roman"/>
        </w:rPr>
        <w:t xml:space="preserve"> Mille, Peta </w:t>
      </w:r>
      <w:proofErr w:type="spellStart"/>
      <w:r w:rsidRPr="00631FEB">
        <w:rPr>
          <w:rFonts w:ascii="Times New Roman" w:hAnsi="Times New Roman" w:cs="Times New Roman"/>
        </w:rPr>
        <w:t>Motture</w:t>
      </w:r>
      <w:proofErr w:type="spellEnd"/>
    </w:p>
    <w:p w:rsidR="00631FEB" w:rsidRPr="00631FEB" w:rsidRDefault="00631FEB" w:rsidP="00631FEB">
      <w:pPr>
        <w:tabs>
          <w:tab w:val="left" w:pos="4680"/>
        </w:tabs>
        <w:spacing w:line="360" w:lineRule="auto"/>
        <w:ind w:left="1440" w:right="470"/>
        <w:rPr>
          <w:rFonts w:ascii="Times New Roman" w:hAnsi="Times New Roman" w:cs="Times New Roman"/>
        </w:rPr>
      </w:pPr>
      <w:r w:rsidRPr="00631FEB">
        <w:rPr>
          <w:rFonts w:ascii="Times New Roman" w:hAnsi="Times New Roman" w:cs="Times New Roman"/>
        </w:rPr>
        <w:tab/>
      </w:r>
    </w:p>
    <w:p w:rsidR="00631FEB" w:rsidRPr="00631FEB" w:rsidRDefault="00631FEB" w:rsidP="00631FEB">
      <w:pPr>
        <w:spacing w:line="360" w:lineRule="auto"/>
        <w:ind w:left="1080" w:right="470"/>
        <w:rPr>
          <w:rFonts w:ascii="Times New Roman" w:hAnsi="Times New Roman" w:cs="Times New Roman"/>
        </w:rPr>
      </w:pPr>
      <w:r w:rsidRPr="00631FEB">
        <w:rPr>
          <w:rFonts w:ascii="Times New Roman" w:hAnsi="Times New Roman" w:cs="Times New Roman"/>
        </w:rPr>
        <w:t xml:space="preserve">abstract: This chapter overviews some of the most significant types of flaws found in bronze sculptures, together with a brief explanation of their possible causes. Few, if any, casts come out of the mold looking perfect. Some imperfections are inherent to the casting process, and </w:t>
      </w:r>
      <w:r w:rsidRPr="00631FEB">
        <w:rPr>
          <w:rFonts w:ascii="Times New Roman" w:hAnsi="Times New Roman" w:cs="Times New Roman"/>
        </w:rPr>
        <w:lastRenderedPageBreak/>
        <w:t>damage may occur at any point during the life</w:t>
      </w:r>
      <w:r>
        <w:rPr>
          <w:rFonts w:ascii="Times New Roman" w:hAnsi="Times New Roman" w:cs="Times New Roman"/>
        </w:rPr>
        <w:t>time of the finished sculpture</w:t>
      </w:r>
      <w:r w:rsidRPr="00631FEB">
        <w:rPr>
          <w:rFonts w:ascii="Times New Roman" w:hAnsi="Times New Roman" w:cs="Times New Roman"/>
        </w:rPr>
        <w:t xml:space="preserve">. This chapter’s primary focus is on flaws that occur during casting. </w:t>
      </w:r>
      <w:r w:rsidR="007742CA">
        <w:rPr>
          <w:rFonts w:ascii="Times New Roman" w:hAnsi="Times New Roman" w:cs="Times New Roman"/>
        </w:rPr>
        <w:t>It</w:t>
      </w:r>
      <w:r w:rsidRPr="00631FEB">
        <w:rPr>
          <w:rFonts w:ascii="Times New Roman" w:hAnsi="Times New Roman" w:cs="Times New Roman"/>
        </w:rPr>
        <w:t xml:space="preserve"> provide</w:t>
      </w:r>
      <w:r w:rsidR="007742CA">
        <w:rPr>
          <w:rFonts w:ascii="Times New Roman" w:hAnsi="Times New Roman" w:cs="Times New Roman"/>
        </w:rPr>
        <w:t>s</w:t>
      </w:r>
      <w:r w:rsidRPr="00631FEB">
        <w:rPr>
          <w:rFonts w:ascii="Times New Roman" w:hAnsi="Times New Roman" w:cs="Times New Roman"/>
        </w:rPr>
        <w:t xml:space="preserve"> advice on how to differentiate the various </w:t>
      </w:r>
      <w:r w:rsidRPr="00631FEB">
        <w:rPr>
          <w:rFonts w:ascii="Times New Roman" w:hAnsi="Times New Roman" w:cs="Times New Roman"/>
          <w:bCs/>
        </w:rPr>
        <w:t>casting defects</w:t>
      </w:r>
      <w:r w:rsidRPr="00631FEB">
        <w:rPr>
          <w:rFonts w:ascii="Times New Roman" w:hAnsi="Times New Roman" w:cs="Times New Roman"/>
        </w:rPr>
        <w:t xml:space="preserve"> and other imperfections, and how to interpret their causes, which amounts to trying to reverse engineer what went awry in a cast.</w:t>
      </w:r>
    </w:p>
    <w:p w:rsidR="00631FEB" w:rsidRPr="00631FEB" w:rsidRDefault="00631FEB" w:rsidP="00631FEB">
      <w:pPr>
        <w:tabs>
          <w:tab w:val="left" w:pos="6814"/>
        </w:tabs>
        <w:spacing w:line="360" w:lineRule="auto"/>
        <w:ind w:left="1080" w:right="470"/>
        <w:rPr>
          <w:rFonts w:ascii="Times New Roman" w:hAnsi="Times New Roman" w:cs="Times New Roman"/>
        </w:rPr>
      </w:pPr>
      <w:r w:rsidRPr="00631FEB">
        <w:rPr>
          <w:rFonts w:ascii="Times New Roman" w:hAnsi="Times New Roman" w:cs="Times New Roman"/>
        </w:rPr>
        <w:tab/>
      </w:r>
    </w:p>
    <w:p w:rsidR="00631FEB" w:rsidRPr="00631FEB" w:rsidRDefault="00631FEB" w:rsidP="00631FEB">
      <w:pPr>
        <w:spacing w:line="360" w:lineRule="auto"/>
        <w:ind w:left="1080" w:right="470"/>
        <w:rPr>
          <w:rFonts w:ascii="Times New Roman" w:hAnsi="Times New Roman" w:cs="Times New Roman"/>
        </w:rPr>
      </w:pPr>
      <w:proofErr w:type="spellStart"/>
      <w:r w:rsidRPr="00631FEB">
        <w:rPr>
          <w:rFonts w:ascii="Times New Roman" w:hAnsi="Times New Roman" w:cs="Times New Roman"/>
        </w:rPr>
        <w:t>short_title</w:t>
      </w:r>
      <w:proofErr w:type="spellEnd"/>
      <w:r w:rsidRPr="00631FEB">
        <w:rPr>
          <w:rFonts w:ascii="Times New Roman" w:hAnsi="Times New Roman" w:cs="Times New Roman"/>
        </w:rPr>
        <w:t xml:space="preserve">: </w:t>
      </w:r>
      <w:r w:rsidRPr="00631FEB">
        <w:rPr>
          <w:rFonts w:ascii="Times New Roman" w:hAnsi="Times New Roman" w:cs="Times New Roman"/>
          <w:bCs/>
        </w:rPr>
        <w:t>Casting Defects</w:t>
      </w:r>
    </w:p>
    <w:p w:rsidR="00980793" w:rsidRPr="00EC022C" w:rsidRDefault="00980793" w:rsidP="00980793">
      <w:pPr>
        <w:pStyle w:val="PlainText"/>
        <w:spacing w:line="360" w:lineRule="auto"/>
        <w:ind w:right="1100"/>
        <w:rPr>
          <w:rFonts w:ascii="Times New Roman" w:hAnsi="Times New Roman" w:cs="Times New Roman"/>
          <w:sz w:val="24"/>
          <w:szCs w:val="24"/>
        </w:rPr>
      </w:pPr>
    </w:p>
    <w:p w:rsidR="00980793" w:rsidRPr="00EC022C" w:rsidRDefault="00980793" w:rsidP="00980793">
      <w:pPr>
        <w:pStyle w:val="PlainText"/>
        <w:spacing w:line="360" w:lineRule="auto"/>
        <w:ind w:right="1100"/>
        <w:rPr>
          <w:rFonts w:ascii="Times New Roman" w:hAnsi="Times New Roman" w:cs="Times New Roman"/>
          <w:sz w:val="24"/>
          <w:szCs w:val="24"/>
        </w:rPr>
      </w:pPr>
    </w:p>
    <w:p w:rsidR="00E1610D" w:rsidRPr="00631FEB" w:rsidRDefault="005D2B0F" w:rsidP="0076610B">
      <w:pPr>
        <w:spacing w:line="360" w:lineRule="auto"/>
        <w:rPr>
          <w:rFonts w:ascii="Times New Roman" w:hAnsi="Times New Roman" w:cs="Times New Roman"/>
        </w:rPr>
      </w:pPr>
      <w:r w:rsidRPr="00631FEB">
        <w:rPr>
          <w:rFonts w:ascii="Times New Roman" w:hAnsi="Times New Roman" w:cs="Times New Roman"/>
        </w:rPr>
        <w:t>This chapter overview</w:t>
      </w:r>
      <w:r w:rsidR="0099280E" w:rsidRPr="00631FEB">
        <w:rPr>
          <w:rFonts w:ascii="Times New Roman" w:hAnsi="Times New Roman" w:cs="Times New Roman"/>
        </w:rPr>
        <w:t xml:space="preserve">s </w:t>
      </w:r>
      <w:r w:rsidRPr="00631FEB">
        <w:rPr>
          <w:rFonts w:ascii="Times New Roman" w:hAnsi="Times New Roman" w:cs="Times New Roman"/>
        </w:rPr>
        <w:t xml:space="preserve">some of the most significant </w:t>
      </w:r>
      <w:r w:rsidR="00EA02A2" w:rsidRPr="00631FEB">
        <w:rPr>
          <w:rFonts w:ascii="Times New Roman" w:hAnsi="Times New Roman" w:cs="Times New Roman"/>
        </w:rPr>
        <w:t xml:space="preserve">types of flaws </w:t>
      </w:r>
      <w:r w:rsidRPr="00631FEB">
        <w:rPr>
          <w:rFonts w:ascii="Times New Roman" w:hAnsi="Times New Roman" w:cs="Times New Roman"/>
        </w:rPr>
        <w:t xml:space="preserve">found in </w:t>
      </w:r>
      <w:r w:rsidR="00C2336C">
        <w:rPr>
          <w:rFonts w:ascii="Times New Roman" w:hAnsi="Times New Roman" w:cs="Times New Roman"/>
        </w:rPr>
        <w:t>%%</w:t>
      </w:r>
      <w:r w:rsidR="00941D50" w:rsidRPr="00631FEB">
        <w:rPr>
          <w:rFonts w:ascii="Times New Roman" w:hAnsi="Times New Roman" w:cs="Times New Roman"/>
        </w:rPr>
        <w:t>bronze</w:t>
      </w:r>
      <w:r w:rsidR="00C2336C">
        <w:rPr>
          <w:rFonts w:ascii="Times New Roman" w:hAnsi="Times New Roman" w:cs="Times New Roman"/>
        </w:rPr>
        <w:t>%%</w:t>
      </w:r>
      <w:r w:rsidRPr="00631FEB">
        <w:rPr>
          <w:rFonts w:ascii="Times New Roman" w:hAnsi="Times New Roman" w:cs="Times New Roman"/>
        </w:rPr>
        <w:t xml:space="preserve"> sculptures</w:t>
      </w:r>
      <w:r w:rsidR="002A6620" w:rsidRPr="00631FEB">
        <w:rPr>
          <w:rFonts w:ascii="Times New Roman" w:hAnsi="Times New Roman" w:cs="Times New Roman"/>
        </w:rPr>
        <w:t xml:space="preserve">, together with </w:t>
      </w:r>
      <w:r w:rsidRPr="00631FEB">
        <w:rPr>
          <w:rFonts w:ascii="Times New Roman" w:hAnsi="Times New Roman" w:cs="Times New Roman"/>
        </w:rPr>
        <w:t xml:space="preserve">a brief explanation of their possible causes. </w:t>
      </w:r>
      <w:r w:rsidR="00160DAD" w:rsidRPr="00631FEB">
        <w:rPr>
          <w:rFonts w:ascii="Times New Roman" w:hAnsi="Times New Roman" w:cs="Times New Roman"/>
        </w:rPr>
        <w:t xml:space="preserve">Few, if any, </w:t>
      </w:r>
      <w:r w:rsidR="00A86004" w:rsidRPr="00A86004">
        <w:rPr>
          <w:rFonts w:ascii="Times New Roman" w:hAnsi="Times New Roman" w:cs="Times New Roman"/>
          <w:color w:val="00B050"/>
        </w:rPr>
        <w:t>%%</w:t>
      </w:r>
      <w:r w:rsidR="00EA02A2" w:rsidRPr="00A86004">
        <w:rPr>
          <w:rFonts w:ascii="Times New Roman" w:hAnsi="Times New Roman" w:cs="Times New Roman"/>
          <w:color w:val="00B050"/>
        </w:rPr>
        <w:t>casts</w:t>
      </w:r>
      <w:r w:rsidR="00A86004" w:rsidRPr="00A86004">
        <w:rPr>
          <w:rFonts w:ascii="Times New Roman" w:hAnsi="Times New Roman" w:cs="Times New Roman"/>
          <w:color w:val="00B050"/>
        </w:rPr>
        <w:t>%%</w:t>
      </w:r>
      <w:r w:rsidR="00EA02A2" w:rsidRPr="00631FEB">
        <w:rPr>
          <w:rFonts w:ascii="Times New Roman" w:hAnsi="Times New Roman" w:cs="Times New Roman"/>
        </w:rPr>
        <w:t xml:space="preserve"> come out of the </w:t>
      </w:r>
      <w:r w:rsidR="00507A6F">
        <w:rPr>
          <w:rFonts w:ascii="Times New Roman" w:hAnsi="Times New Roman" w:cs="Times New Roman"/>
        </w:rPr>
        <w:t>%%</w:t>
      </w:r>
      <w:r w:rsidR="00EA02A2" w:rsidRPr="00631FEB">
        <w:rPr>
          <w:rFonts w:ascii="Times New Roman" w:hAnsi="Times New Roman" w:cs="Times New Roman"/>
        </w:rPr>
        <w:t>mold</w:t>
      </w:r>
      <w:r w:rsidR="00507A6F">
        <w:rPr>
          <w:rFonts w:ascii="Times New Roman" w:hAnsi="Times New Roman" w:cs="Times New Roman"/>
        </w:rPr>
        <w:t>%%</w:t>
      </w:r>
      <w:r w:rsidR="00EA02A2" w:rsidRPr="00631FEB">
        <w:rPr>
          <w:rFonts w:ascii="Times New Roman" w:hAnsi="Times New Roman" w:cs="Times New Roman"/>
        </w:rPr>
        <w:t xml:space="preserve"> looking perfect</w:t>
      </w:r>
      <w:r w:rsidR="00E67C75" w:rsidRPr="00631FEB">
        <w:rPr>
          <w:rFonts w:ascii="Times New Roman" w:hAnsi="Times New Roman" w:cs="Times New Roman"/>
        </w:rPr>
        <w:t>. S</w:t>
      </w:r>
      <w:r w:rsidR="00EA02A2" w:rsidRPr="00631FEB">
        <w:rPr>
          <w:rFonts w:ascii="Times New Roman" w:hAnsi="Times New Roman" w:cs="Times New Roman"/>
        </w:rPr>
        <w:t>ome imperfections are inherent to the casting process</w:t>
      </w:r>
      <w:r w:rsidR="0099280E" w:rsidRPr="00631FEB">
        <w:rPr>
          <w:rFonts w:ascii="Times New Roman" w:hAnsi="Times New Roman" w:cs="Times New Roman"/>
        </w:rPr>
        <w:t>, a</w:t>
      </w:r>
      <w:r w:rsidR="00E67C75" w:rsidRPr="00631FEB">
        <w:rPr>
          <w:rFonts w:ascii="Times New Roman" w:hAnsi="Times New Roman" w:cs="Times New Roman"/>
        </w:rPr>
        <w:t>nd damage may occur at any point during the lifetime of the finished sculpture (</w:t>
      </w:r>
      <w:hyperlink r:id="rId9" w:history="1">
        <w:r w:rsidR="007C63D9" w:rsidRPr="00631FEB">
          <w:rPr>
            <w:rFonts w:ascii="Times New Roman" w:hAnsi="Times New Roman" w:cs="Times New Roman"/>
            <w:b/>
          </w:rPr>
          <w:t>table</w:t>
        </w:r>
      </w:hyperlink>
      <w:r w:rsidR="007C63D9" w:rsidRPr="00631FEB">
        <w:rPr>
          <w:rFonts w:ascii="Times New Roman" w:hAnsi="Times New Roman" w:cs="Times New Roman"/>
          <w:b/>
        </w:rPr>
        <w:t xml:space="preserve"> </w:t>
      </w:r>
      <w:r w:rsidR="00C41480" w:rsidRPr="00631FEB">
        <w:rPr>
          <w:rFonts w:ascii="Times New Roman" w:hAnsi="Times New Roman" w:cs="Times New Roman"/>
          <w:b/>
        </w:rPr>
        <w:t>11</w:t>
      </w:r>
      <w:r w:rsidR="00E67C75" w:rsidRPr="00631FEB">
        <w:rPr>
          <w:rFonts w:ascii="Times New Roman" w:hAnsi="Times New Roman" w:cs="Times New Roman"/>
        </w:rPr>
        <w:t xml:space="preserve">). </w:t>
      </w:r>
      <w:r w:rsidR="0099280E" w:rsidRPr="00631FEB">
        <w:rPr>
          <w:rFonts w:ascii="Times New Roman" w:hAnsi="Times New Roman" w:cs="Times New Roman"/>
        </w:rPr>
        <w:t>This chapter’s primary focus is on</w:t>
      </w:r>
      <w:r w:rsidR="00E67C75" w:rsidRPr="00631FEB">
        <w:rPr>
          <w:rFonts w:ascii="Times New Roman" w:hAnsi="Times New Roman" w:cs="Times New Roman"/>
        </w:rPr>
        <w:t xml:space="preserve"> flaws </w:t>
      </w:r>
      <w:r w:rsidR="0099280E" w:rsidRPr="00631FEB">
        <w:rPr>
          <w:rFonts w:ascii="Times New Roman" w:hAnsi="Times New Roman" w:cs="Times New Roman"/>
        </w:rPr>
        <w:t xml:space="preserve">that </w:t>
      </w:r>
      <w:r w:rsidR="00DD5B4D" w:rsidRPr="00631FEB">
        <w:rPr>
          <w:rFonts w:ascii="Times New Roman" w:hAnsi="Times New Roman" w:cs="Times New Roman"/>
        </w:rPr>
        <w:t>occur during casting</w:t>
      </w:r>
      <w:r w:rsidR="00EA02A2" w:rsidRPr="00631FEB">
        <w:rPr>
          <w:rFonts w:ascii="Times New Roman" w:hAnsi="Times New Roman" w:cs="Times New Roman"/>
        </w:rPr>
        <w:t>.</w:t>
      </w:r>
      <w:r w:rsidR="00E67C75" w:rsidRPr="00631FEB">
        <w:rPr>
          <w:rFonts w:ascii="Times New Roman" w:hAnsi="Times New Roman" w:cs="Times New Roman"/>
        </w:rPr>
        <w:t xml:space="preserve"> </w:t>
      </w:r>
      <w:r w:rsidR="0099280E" w:rsidRPr="00631FEB">
        <w:rPr>
          <w:rFonts w:ascii="Times New Roman" w:hAnsi="Times New Roman" w:cs="Times New Roman"/>
        </w:rPr>
        <w:t>We will</w:t>
      </w:r>
      <w:r w:rsidR="00DD5B4D" w:rsidRPr="00631FEB">
        <w:rPr>
          <w:rFonts w:ascii="Times New Roman" w:hAnsi="Times New Roman" w:cs="Times New Roman"/>
        </w:rPr>
        <w:t xml:space="preserve"> provide </w:t>
      </w:r>
      <w:r w:rsidR="002A6620" w:rsidRPr="00631FEB">
        <w:rPr>
          <w:rFonts w:ascii="Times New Roman" w:hAnsi="Times New Roman" w:cs="Times New Roman"/>
        </w:rPr>
        <w:t xml:space="preserve">advice </w:t>
      </w:r>
      <w:r w:rsidR="00986757" w:rsidRPr="00631FEB">
        <w:rPr>
          <w:rFonts w:ascii="Times New Roman" w:hAnsi="Times New Roman" w:cs="Times New Roman"/>
        </w:rPr>
        <w:t>on</w:t>
      </w:r>
      <w:r w:rsidR="00DD5B4D" w:rsidRPr="00631FEB">
        <w:rPr>
          <w:rFonts w:ascii="Times New Roman" w:hAnsi="Times New Roman" w:cs="Times New Roman"/>
        </w:rPr>
        <w:t xml:space="preserve"> </w:t>
      </w:r>
      <w:r w:rsidR="00E67C75" w:rsidRPr="00631FEB">
        <w:rPr>
          <w:rFonts w:ascii="Times New Roman" w:hAnsi="Times New Roman" w:cs="Times New Roman"/>
        </w:rPr>
        <w:t xml:space="preserve">how to differentiate </w:t>
      </w:r>
      <w:r w:rsidR="0099280E" w:rsidRPr="00631FEB">
        <w:rPr>
          <w:rFonts w:ascii="Times New Roman" w:hAnsi="Times New Roman" w:cs="Times New Roman"/>
        </w:rPr>
        <w:t xml:space="preserve">the various </w:t>
      </w:r>
      <w:r w:rsidR="001B121A">
        <w:rPr>
          <w:rFonts w:ascii="Times New Roman" w:hAnsi="Times New Roman" w:cs="Times New Roman"/>
        </w:rPr>
        <w:t>%%</w:t>
      </w:r>
      <w:r w:rsidR="00DD5B4D" w:rsidRPr="001B121A">
        <w:rPr>
          <w:rFonts w:ascii="Times New Roman" w:hAnsi="Times New Roman" w:cs="Times New Roman"/>
          <w:bCs/>
        </w:rPr>
        <w:t>casting defects</w:t>
      </w:r>
      <w:r w:rsidR="001B121A">
        <w:rPr>
          <w:rFonts w:ascii="Times New Roman" w:hAnsi="Times New Roman" w:cs="Times New Roman"/>
          <w:bCs/>
        </w:rPr>
        <w:t>%%</w:t>
      </w:r>
      <w:r w:rsidR="00DD5B4D" w:rsidRPr="001B121A">
        <w:rPr>
          <w:rFonts w:ascii="Times New Roman" w:hAnsi="Times New Roman" w:cs="Times New Roman"/>
        </w:rPr>
        <w:t xml:space="preserve"> </w:t>
      </w:r>
      <w:r w:rsidR="00DD5B4D" w:rsidRPr="00631FEB">
        <w:rPr>
          <w:rFonts w:ascii="Times New Roman" w:hAnsi="Times New Roman" w:cs="Times New Roman"/>
        </w:rPr>
        <w:t xml:space="preserve">and other </w:t>
      </w:r>
      <w:r w:rsidR="00EA02A2" w:rsidRPr="00631FEB">
        <w:rPr>
          <w:rFonts w:ascii="Times New Roman" w:hAnsi="Times New Roman" w:cs="Times New Roman"/>
        </w:rPr>
        <w:t>imperfections</w:t>
      </w:r>
      <w:r w:rsidR="00E67C75" w:rsidRPr="00631FEB">
        <w:rPr>
          <w:rFonts w:ascii="Times New Roman" w:hAnsi="Times New Roman" w:cs="Times New Roman"/>
        </w:rPr>
        <w:t>, and how to interpret their causes, which amounts to trying to reverse engineer what went awry in a cast</w:t>
      </w:r>
      <w:r w:rsidR="0099280E" w:rsidRPr="00631FEB">
        <w:rPr>
          <w:rFonts w:ascii="Times New Roman" w:hAnsi="Times New Roman" w:cs="Times New Roman"/>
        </w:rPr>
        <w:t>.</w:t>
      </w:r>
    </w:p>
    <w:p w:rsidR="005D2B0F" w:rsidRPr="00631FEB" w:rsidRDefault="005D2B0F" w:rsidP="0076610B">
      <w:pPr>
        <w:spacing w:line="360" w:lineRule="auto"/>
        <w:rPr>
          <w:rFonts w:ascii="Times New Roman" w:hAnsi="Times New Roman" w:cs="Times New Roman"/>
        </w:rPr>
      </w:pPr>
    </w:p>
    <w:p w:rsidR="00E1610D" w:rsidRPr="00631FEB" w:rsidRDefault="00E1610D" w:rsidP="0076610B">
      <w:pPr>
        <w:spacing w:line="360" w:lineRule="auto"/>
        <w:rPr>
          <w:rFonts w:ascii="Times New Roman" w:hAnsi="Times New Roman" w:cs="Times New Roman"/>
        </w:rPr>
      </w:pPr>
      <w:r w:rsidRPr="00631FEB">
        <w:rPr>
          <w:rFonts w:ascii="Times New Roman" w:hAnsi="Times New Roman" w:cs="Times New Roman"/>
        </w:rPr>
        <w:t xml:space="preserve">In most periods and cultures, evidence of the casting process and flaws were generally removed and/or concealed as part of the </w:t>
      </w:r>
      <w:r w:rsidR="00145585">
        <w:rPr>
          <w:rFonts w:ascii="Times New Roman" w:hAnsi="Times New Roman" w:cs="Times New Roman"/>
        </w:rPr>
        <w:t>%%</w:t>
      </w:r>
      <w:r w:rsidR="00D15B95" w:rsidRPr="00145585">
        <w:rPr>
          <w:rFonts w:ascii="Times New Roman" w:hAnsi="Times New Roman" w:cs="Times New Roman"/>
        </w:rPr>
        <w:t>fettling</w:t>
      </w:r>
      <w:r w:rsidR="00145585">
        <w:rPr>
          <w:rFonts w:ascii="Times New Roman" w:hAnsi="Times New Roman" w:cs="Times New Roman"/>
        </w:rPr>
        <w:t>%%</w:t>
      </w:r>
      <w:r w:rsidRPr="00631FEB">
        <w:rPr>
          <w:rFonts w:ascii="Times New Roman" w:hAnsi="Times New Roman" w:cs="Times New Roman"/>
        </w:rPr>
        <w:t xml:space="preserve">, </w:t>
      </w:r>
      <w:r w:rsidR="001E4A47">
        <w:rPr>
          <w:rFonts w:ascii="Times New Roman" w:hAnsi="Times New Roman" w:cs="Times New Roman"/>
        </w:rPr>
        <w:t>%%</w:t>
      </w:r>
      <w:r w:rsidR="00D15B95" w:rsidRPr="001E4A47">
        <w:rPr>
          <w:rFonts w:ascii="Times New Roman" w:hAnsi="Times New Roman" w:cs="Times New Roman"/>
        </w:rPr>
        <w:t>chasing</w:t>
      </w:r>
      <w:r w:rsidR="001E4A47">
        <w:rPr>
          <w:rFonts w:ascii="Times New Roman" w:hAnsi="Times New Roman" w:cs="Times New Roman"/>
        </w:rPr>
        <w:t>%%</w:t>
      </w:r>
      <w:r w:rsidR="007016DE" w:rsidRPr="00631FEB">
        <w:rPr>
          <w:rFonts w:ascii="Times New Roman" w:hAnsi="Times New Roman" w:cs="Times New Roman"/>
        </w:rPr>
        <w:t>,</w:t>
      </w:r>
      <w:r w:rsidRPr="00631FEB">
        <w:rPr>
          <w:rFonts w:ascii="Times New Roman" w:hAnsi="Times New Roman" w:cs="Times New Roman"/>
        </w:rPr>
        <w:t xml:space="preserve"> and finishing of the sculpture. Surviving casting defects are thus, for the most part, not immediately visible. They may lie hidden below a surface </w:t>
      </w:r>
      <w:r w:rsidR="002F08AF">
        <w:rPr>
          <w:rFonts w:ascii="Times New Roman" w:hAnsi="Times New Roman" w:cs="Times New Roman"/>
        </w:rPr>
        <w:t>%%</w:t>
      </w:r>
      <w:r w:rsidRPr="00631FEB">
        <w:rPr>
          <w:rFonts w:ascii="Times New Roman" w:hAnsi="Times New Roman" w:cs="Times New Roman"/>
        </w:rPr>
        <w:t>coating</w:t>
      </w:r>
      <w:r w:rsidR="002F08AF">
        <w:rPr>
          <w:rFonts w:ascii="Times New Roman" w:hAnsi="Times New Roman" w:cs="Times New Roman"/>
        </w:rPr>
        <w:t>%%</w:t>
      </w:r>
      <w:r w:rsidR="007016DE" w:rsidRPr="00631FEB">
        <w:rPr>
          <w:rFonts w:ascii="Times New Roman" w:hAnsi="Times New Roman" w:cs="Times New Roman"/>
        </w:rPr>
        <w:t xml:space="preserve"> or</w:t>
      </w:r>
      <w:r w:rsidRPr="00631FEB">
        <w:rPr>
          <w:rFonts w:ascii="Times New Roman" w:hAnsi="Times New Roman" w:cs="Times New Roman"/>
        </w:rPr>
        <w:t xml:space="preserve"> a well-executed repair, or have always been invisible to most eyes because they occurred within the metallic wall or on the </w:t>
      </w:r>
      <w:r w:rsidR="007016DE" w:rsidRPr="00631FEB">
        <w:rPr>
          <w:rFonts w:ascii="Times New Roman" w:hAnsi="Times New Roman" w:cs="Times New Roman"/>
        </w:rPr>
        <w:t xml:space="preserve">sculpture’s </w:t>
      </w:r>
      <w:r w:rsidRPr="00631FEB">
        <w:rPr>
          <w:rFonts w:ascii="Times New Roman" w:hAnsi="Times New Roman" w:cs="Times New Roman"/>
        </w:rPr>
        <w:t xml:space="preserve">inner surface. For this reason, bear in mind the connection between defects </w:t>
      </w:r>
      <w:r w:rsidR="00CB1560" w:rsidRPr="00631FEB">
        <w:rPr>
          <w:rFonts w:ascii="Times New Roman" w:hAnsi="Times New Roman" w:cs="Times New Roman"/>
        </w:rPr>
        <w:t xml:space="preserve">versus </w:t>
      </w:r>
      <w:r w:rsidRPr="00631FEB">
        <w:rPr>
          <w:rFonts w:ascii="Times New Roman" w:hAnsi="Times New Roman" w:cs="Times New Roman"/>
        </w:rPr>
        <w:t>repairs, cold work</w:t>
      </w:r>
      <w:r w:rsidR="00CB1560" w:rsidRPr="00631FEB">
        <w:rPr>
          <w:rFonts w:ascii="Times New Roman" w:hAnsi="Times New Roman" w:cs="Times New Roman"/>
        </w:rPr>
        <w:t xml:space="preserve">, </w:t>
      </w:r>
      <w:r w:rsidRPr="00631FEB">
        <w:rPr>
          <w:rFonts w:ascii="Times New Roman" w:hAnsi="Times New Roman" w:cs="Times New Roman"/>
        </w:rPr>
        <w:t xml:space="preserve">and </w:t>
      </w:r>
      <w:r w:rsidR="001F6A2A">
        <w:rPr>
          <w:rFonts w:ascii="Times New Roman" w:hAnsi="Times New Roman" w:cs="Times New Roman"/>
        </w:rPr>
        <w:t>%%</w:t>
      </w:r>
      <w:r w:rsidR="00D15B95" w:rsidRPr="001F6A2A">
        <w:rPr>
          <w:rFonts w:ascii="Times New Roman" w:hAnsi="Times New Roman" w:cs="Times New Roman"/>
        </w:rPr>
        <w:t>patination</w:t>
      </w:r>
      <w:r w:rsidR="001F6A2A">
        <w:rPr>
          <w:rFonts w:ascii="Times New Roman" w:hAnsi="Times New Roman" w:cs="Times New Roman"/>
        </w:rPr>
        <w:t>%%</w:t>
      </w:r>
      <w:r w:rsidRPr="00631FEB">
        <w:rPr>
          <w:rFonts w:ascii="Times New Roman" w:hAnsi="Times New Roman" w:cs="Times New Roman"/>
        </w:rPr>
        <w:t xml:space="preserve">, which are considered elsewhere in the </w:t>
      </w:r>
      <w:r w:rsidR="00D15B95" w:rsidRPr="00631FEB">
        <w:rPr>
          <w:rFonts w:ascii="Times New Roman" w:hAnsi="Times New Roman" w:cs="Times New Roman"/>
          <w:i/>
        </w:rPr>
        <w:t>Guidelines</w:t>
      </w:r>
      <w:r w:rsidRPr="00631FEB">
        <w:rPr>
          <w:rFonts w:ascii="Times New Roman" w:hAnsi="Times New Roman" w:cs="Times New Roman"/>
        </w:rPr>
        <w:t>.</w:t>
      </w:r>
    </w:p>
    <w:p w:rsidR="00DB021B" w:rsidRPr="00631FEB" w:rsidRDefault="00DB021B" w:rsidP="0076610B">
      <w:pPr>
        <w:spacing w:line="360" w:lineRule="auto"/>
        <w:rPr>
          <w:rFonts w:ascii="Times New Roman" w:hAnsi="Times New Roman" w:cs="Times New Roman"/>
        </w:rPr>
      </w:pPr>
    </w:p>
    <w:p w:rsidR="00184AC5" w:rsidRPr="00631FEB" w:rsidRDefault="00941D50" w:rsidP="0076610B">
      <w:pPr>
        <w:pStyle w:val="Heading2"/>
        <w:spacing w:before="0" w:line="360" w:lineRule="auto"/>
        <w:rPr>
          <w:szCs w:val="24"/>
        </w:rPr>
      </w:pPr>
      <w:bookmarkStart w:id="0" w:name="_Toc522967094"/>
      <w:bookmarkStart w:id="1" w:name="_Toc523220888"/>
      <w:bookmarkStart w:id="2" w:name="_Toc1962674"/>
      <w:bookmarkStart w:id="3" w:name="_Toc9442818"/>
      <w:bookmarkStart w:id="4" w:name="_Toc10068078"/>
      <w:bookmarkStart w:id="5" w:name="_Toc10068100"/>
      <w:bookmarkStart w:id="6" w:name="_Toc14266830"/>
      <w:bookmarkStart w:id="7" w:name="_Toc9415524"/>
      <w:r w:rsidRPr="00631FEB">
        <w:rPr>
          <w:szCs w:val="24"/>
        </w:rPr>
        <w:t>1 What kind</w:t>
      </w:r>
      <w:r w:rsidR="007016DE" w:rsidRPr="00631FEB">
        <w:rPr>
          <w:szCs w:val="24"/>
        </w:rPr>
        <w:t>s</w:t>
      </w:r>
      <w:r w:rsidRPr="00631FEB">
        <w:rPr>
          <w:szCs w:val="24"/>
        </w:rPr>
        <w:t xml:space="preserve"> of casting defects can be found on a bronze sculpture?</w:t>
      </w:r>
      <w:bookmarkEnd w:id="0"/>
      <w:bookmarkEnd w:id="1"/>
      <w:bookmarkEnd w:id="2"/>
      <w:bookmarkEnd w:id="3"/>
      <w:bookmarkEnd w:id="4"/>
      <w:bookmarkEnd w:id="5"/>
      <w:bookmarkEnd w:id="6"/>
      <w:bookmarkEnd w:id="7"/>
    </w:p>
    <w:p w:rsidR="00184AC5" w:rsidRPr="00631FEB" w:rsidRDefault="00184AC5" w:rsidP="0076610B">
      <w:pPr>
        <w:spacing w:line="360" w:lineRule="auto"/>
        <w:rPr>
          <w:rFonts w:ascii="Times New Roman" w:hAnsi="Times New Roman" w:cs="Times New Roman"/>
        </w:rPr>
      </w:pPr>
    </w:p>
    <w:p w:rsidR="00184AC5" w:rsidRPr="00631FEB" w:rsidRDefault="00D15B95" w:rsidP="0076610B">
      <w:pPr>
        <w:pStyle w:val="Heading3"/>
        <w:spacing w:before="0" w:line="360" w:lineRule="auto"/>
      </w:pPr>
      <w:bookmarkStart w:id="8" w:name="_Toc522967095"/>
      <w:bookmarkStart w:id="9" w:name="_Toc523220889"/>
      <w:bookmarkStart w:id="10" w:name="_Toc1962675"/>
      <w:bookmarkStart w:id="11" w:name="_Toc9415525"/>
      <w:bookmarkStart w:id="12" w:name="_Toc9442819"/>
      <w:bookmarkStart w:id="13" w:name="_Toc10068079"/>
      <w:bookmarkStart w:id="14" w:name="_Toc10068101"/>
      <w:bookmarkStart w:id="15" w:name="_Toc14266831"/>
      <w:r w:rsidRPr="00631FEB">
        <w:rPr>
          <w:b/>
          <w:u w:val="none"/>
        </w:rPr>
        <w:lastRenderedPageBreak/>
        <w:t>1.1 Broad description of casting defects</w:t>
      </w:r>
      <w:bookmarkEnd w:id="8"/>
      <w:bookmarkEnd w:id="9"/>
      <w:bookmarkEnd w:id="10"/>
      <w:bookmarkEnd w:id="11"/>
      <w:bookmarkEnd w:id="12"/>
      <w:bookmarkEnd w:id="13"/>
      <w:bookmarkEnd w:id="14"/>
      <w:bookmarkEnd w:id="15"/>
    </w:p>
    <w:p w:rsidR="00AA78ED" w:rsidRPr="00631FEB" w:rsidRDefault="00AA78ED" w:rsidP="0076610B">
      <w:pPr>
        <w:pStyle w:val="ListParagraph"/>
        <w:numPr>
          <w:ilvl w:val="0"/>
          <w:numId w:val="0"/>
        </w:numPr>
        <w:spacing w:line="360" w:lineRule="auto"/>
        <w:rPr>
          <w:rFonts w:ascii="Times New Roman" w:hAnsi="Times New Roman" w:cs="Times New Roman"/>
        </w:rPr>
      </w:pPr>
      <w:r w:rsidRPr="00631FEB">
        <w:rPr>
          <w:rFonts w:ascii="Times New Roman" w:hAnsi="Times New Roman" w:cs="Times New Roman"/>
        </w:rPr>
        <w:t xml:space="preserve">The term here </w:t>
      </w:r>
      <w:r w:rsidR="007016DE" w:rsidRPr="00631FEB">
        <w:rPr>
          <w:rFonts w:ascii="Times New Roman" w:hAnsi="Times New Roman" w:cs="Times New Roman"/>
        </w:rPr>
        <w:t>is</w:t>
      </w:r>
      <w:r w:rsidRPr="00631FEB">
        <w:rPr>
          <w:rFonts w:ascii="Times New Roman" w:hAnsi="Times New Roman" w:cs="Times New Roman"/>
        </w:rPr>
        <w:t xml:space="preserve"> reserved for unexpected flaws that result from some dysfunction </w:t>
      </w:r>
      <w:r w:rsidR="003F11BB" w:rsidRPr="00631FEB">
        <w:rPr>
          <w:rFonts w:ascii="Times New Roman" w:hAnsi="Times New Roman" w:cs="Times New Roman"/>
        </w:rPr>
        <w:t>that occurs during the metal casting process. Th</w:t>
      </w:r>
      <w:r w:rsidR="007016DE" w:rsidRPr="00631FEB">
        <w:rPr>
          <w:rFonts w:ascii="Times New Roman" w:hAnsi="Times New Roman" w:cs="Times New Roman"/>
        </w:rPr>
        <w:t>e</w:t>
      </w:r>
      <w:r w:rsidR="003F11BB" w:rsidRPr="00631FEB">
        <w:rPr>
          <w:rFonts w:ascii="Times New Roman" w:hAnsi="Times New Roman" w:cs="Times New Roman"/>
        </w:rPr>
        <w:t>s</w:t>
      </w:r>
      <w:r w:rsidR="007016DE" w:rsidRPr="00631FEB">
        <w:rPr>
          <w:rFonts w:ascii="Times New Roman" w:hAnsi="Times New Roman" w:cs="Times New Roman"/>
        </w:rPr>
        <w:t>e</w:t>
      </w:r>
      <w:r w:rsidR="003F11BB" w:rsidRPr="00631FEB">
        <w:rPr>
          <w:rFonts w:ascii="Times New Roman" w:hAnsi="Times New Roman" w:cs="Times New Roman"/>
        </w:rPr>
        <w:t xml:space="preserve"> include defects resulting from faulty</w:t>
      </w:r>
      <w:r w:rsidRPr="00631FEB">
        <w:rPr>
          <w:rFonts w:ascii="Times New Roman" w:hAnsi="Times New Roman" w:cs="Times New Roman"/>
        </w:rPr>
        <w:t xml:space="preserve"> </w:t>
      </w:r>
      <w:r w:rsidR="00836E70">
        <w:rPr>
          <w:rFonts w:ascii="Times New Roman" w:hAnsi="Times New Roman" w:cs="Times New Roman"/>
        </w:rPr>
        <w:t>%%</w:t>
      </w:r>
      <w:proofErr w:type="spellStart"/>
      <w:r w:rsidR="00D15B95" w:rsidRPr="00836E70">
        <w:rPr>
          <w:rFonts w:ascii="Times New Roman" w:hAnsi="Times New Roman" w:cs="Times New Roman"/>
        </w:rPr>
        <w:t>sprueing</w:t>
      </w:r>
      <w:proofErr w:type="spellEnd"/>
      <w:r w:rsidR="00836E70">
        <w:rPr>
          <w:rFonts w:ascii="Times New Roman" w:hAnsi="Times New Roman" w:cs="Times New Roman"/>
        </w:rPr>
        <w:t>%%</w:t>
      </w:r>
      <w:r w:rsidR="000216D3" w:rsidRPr="00836E70">
        <w:rPr>
          <w:rFonts w:ascii="Times New Roman" w:hAnsi="Times New Roman" w:cs="Times New Roman"/>
          <w:b/>
        </w:rPr>
        <w:t xml:space="preserve"> </w:t>
      </w:r>
      <w:r w:rsidR="000216D3" w:rsidRPr="00631FEB">
        <w:rPr>
          <w:rFonts w:ascii="Times New Roman" w:hAnsi="Times New Roman" w:cs="Times New Roman"/>
        </w:rPr>
        <w:t>(judicious gating-system design is one key parameter, among others)</w:t>
      </w:r>
      <w:r w:rsidRPr="00631FEB">
        <w:rPr>
          <w:rFonts w:ascii="Times New Roman" w:hAnsi="Times New Roman" w:cs="Times New Roman"/>
        </w:rPr>
        <w:t xml:space="preserve">, </w:t>
      </w:r>
      <w:r w:rsidR="003F11BB" w:rsidRPr="00631FEB">
        <w:rPr>
          <w:rFonts w:ascii="Times New Roman" w:hAnsi="Times New Roman" w:cs="Times New Roman"/>
        </w:rPr>
        <w:t xml:space="preserve">flawed </w:t>
      </w:r>
      <w:r w:rsidRPr="00631FEB">
        <w:rPr>
          <w:rFonts w:ascii="Times New Roman" w:hAnsi="Times New Roman" w:cs="Times New Roman"/>
        </w:rPr>
        <w:t>mold</w:t>
      </w:r>
      <w:r w:rsidRPr="00631FEB">
        <w:rPr>
          <w:rFonts w:ascii="Times New Roman" w:hAnsi="Times New Roman" w:cs="Times New Roman"/>
          <w:b/>
        </w:rPr>
        <w:t xml:space="preserve"> </w:t>
      </w:r>
      <w:r w:rsidRPr="00631FEB">
        <w:rPr>
          <w:rFonts w:ascii="Times New Roman" w:hAnsi="Times New Roman" w:cs="Times New Roman"/>
        </w:rPr>
        <w:t xml:space="preserve">or </w:t>
      </w:r>
      <w:r w:rsidR="009A068E">
        <w:rPr>
          <w:rFonts w:ascii="Times New Roman" w:hAnsi="Times New Roman" w:cs="Times New Roman"/>
        </w:rPr>
        <w:t>%%</w:t>
      </w:r>
      <w:r w:rsidRPr="00631FEB">
        <w:rPr>
          <w:rFonts w:ascii="Times New Roman" w:hAnsi="Times New Roman" w:cs="Times New Roman"/>
        </w:rPr>
        <w:t>core</w:t>
      </w:r>
      <w:r w:rsidR="009A068E">
        <w:rPr>
          <w:rFonts w:ascii="Times New Roman" w:hAnsi="Times New Roman" w:cs="Times New Roman"/>
        </w:rPr>
        <w:t>%%</w:t>
      </w:r>
      <w:r w:rsidRPr="00631FEB">
        <w:rPr>
          <w:rFonts w:ascii="Times New Roman" w:hAnsi="Times New Roman" w:cs="Times New Roman"/>
        </w:rPr>
        <w:t xml:space="preserve"> construction, or a malfunction during the actual </w:t>
      </w:r>
      <w:r w:rsidR="00A429E3">
        <w:rPr>
          <w:rFonts w:ascii="Times New Roman" w:hAnsi="Times New Roman" w:cs="Times New Roman"/>
        </w:rPr>
        <w:t>%%</w:t>
      </w:r>
      <w:r w:rsidR="00D15B95" w:rsidRPr="00A429E3">
        <w:rPr>
          <w:rFonts w:ascii="Times New Roman" w:hAnsi="Times New Roman" w:cs="Times New Roman"/>
        </w:rPr>
        <w:t>pour</w:t>
      </w:r>
      <w:r w:rsidR="00A429E3">
        <w:rPr>
          <w:rFonts w:ascii="Times New Roman" w:hAnsi="Times New Roman" w:cs="Times New Roman"/>
        </w:rPr>
        <w:t>%%</w:t>
      </w:r>
      <w:r w:rsidR="00D8491D" w:rsidRPr="00A429E3">
        <w:rPr>
          <w:rFonts w:ascii="Times New Roman" w:hAnsi="Times New Roman" w:cs="Times New Roman"/>
          <w:b/>
        </w:rPr>
        <w:t xml:space="preserve"> </w:t>
      </w:r>
      <w:r w:rsidR="00D8491D" w:rsidRPr="00631FEB">
        <w:rPr>
          <w:rFonts w:ascii="Times New Roman" w:hAnsi="Times New Roman" w:cs="Times New Roman"/>
        </w:rPr>
        <w:t xml:space="preserve">(see </w:t>
      </w:r>
      <w:hyperlink w:anchor="GI§2.6" w:history="1">
        <w:r w:rsidR="00D8491D" w:rsidRPr="00631FEB">
          <w:rPr>
            <w:rStyle w:val="Hyperlink"/>
            <w:rFonts w:ascii="Times New Roman" w:hAnsi="Times New Roman" w:cs="Times New Roman"/>
          </w:rPr>
          <w:t>GI§2.6</w:t>
        </w:r>
      </w:hyperlink>
      <w:r w:rsidR="00B62712" w:rsidRPr="00631FEB">
        <w:rPr>
          <w:rFonts w:ascii="Times New Roman" w:hAnsi="Times New Roman" w:cs="Times New Roman"/>
        </w:rPr>
        <w:t>,</w:t>
      </w:r>
      <w:r w:rsidR="00B62712" w:rsidRPr="00631FEB">
        <w:rPr>
          <w:rFonts w:ascii="Times New Roman" w:hAnsi="Times New Roman" w:cs="Times New Roman"/>
          <w:color w:val="FF0000"/>
        </w:rPr>
        <w:t xml:space="preserve"> </w:t>
      </w:r>
      <w:hyperlink w:anchor="GI§2.7" w:history="1">
        <w:r w:rsidR="00B62712" w:rsidRPr="00631FEB">
          <w:rPr>
            <w:rStyle w:val="Hyperlink"/>
            <w:rFonts w:ascii="Times New Roman" w:hAnsi="Times New Roman" w:cs="Times New Roman"/>
          </w:rPr>
          <w:t>GI§2.7</w:t>
        </w:r>
      </w:hyperlink>
      <w:r w:rsidR="00B62712" w:rsidRPr="00631FEB">
        <w:rPr>
          <w:rFonts w:ascii="Times New Roman" w:hAnsi="Times New Roman" w:cs="Times New Roman"/>
        </w:rPr>
        <w:t>,</w:t>
      </w:r>
      <w:r w:rsidR="00B62712" w:rsidRPr="00631FEB">
        <w:rPr>
          <w:rFonts w:ascii="Times New Roman" w:hAnsi="Times New Roman" w:cs="Times New Roman"/>
          <w:color w:val="FF0000"/>
        </w:rPr>
        <w:t xml:space="preserve"> </w:t>
      </w:r>
      <w:hyperlink w:anchor="GI§2.8" w:history="1">
        <w:r w:rsidR="00B62712" w:rsidRPr="00631FEB">
          <w:rPr>
            <w:rStyle w:val="Hyperlink"/>
            <w:rFonts w:ascii="Times New Roman" w:hAnsi="Times New Roman" w:cs="Times New Roman"/>
          </w:rPr>
          <w:t>GI§2.</w:t>
        </w:r>
        <w:r w:rsidR="006D3786" w:rsidRPr="00631FEB">
          <w:rPr>
            <w:rStyle w:val="Hyperlink"/>
            <w:rFonts w:ascii="Times New Roman" w:hAnsi="Times New Roman" w:cs="Times New Roman"/>
          </w:rPr>
          <w:t>8</w:t>
        </w:r>
      </w:hyperlink>
      <w:r w:rsidR="00D8491D" w:rsidRPr="00631FEB">
        <w:rPr>
          <w:rFonts w:ascii="Times New Roman" w:hAnsi="Times New Roman" w:cs="Times New Roman"/>
        </w:rPr>
        <w:t>)</w:t>
      </w:r>
      <w:r w:rsidRPr="00631FEB">
        <w:rPr>
          <w:rFonts w:ascii="Times New Roman" w:hAnsi="Times New Roman" w:cs="Times New Roman"/>
        </w:rPr>
        <w:t>. Many factors can have a bearing on the genesis</w:t>
      </w:r>
      <w:r w:rsidR="003F11BB" w:rsidRPr="00631FEB">
        <w:rPr>
          <w:rFonts w:ascii="Times New Roman" w:hAnsi="Times New Roman" w:cs="Times New Roman"/>
        </w:rPr>
        <w:t xml:space="preserve"> of </w:t>
      </w:r>
      <w:r w:rsidR="00D15B95" w:rsidRPr="00631FEB">
        <w:rPr>
          <w:rFonts w:ascii="Times New Roman" w:hAnsi="Times New Roman" w:cs="Times New Roman"/>
          <w:bCs/>
        </w:rPr>
        <w:t>casting defects</w:t>
      </w:r>
      <w:r w:rsidRPr="00631FEB">
        <w:rPr>
          <w:rFonts w:ascii="Times New Roman" w:hAnsi="Times New Roman" w:cs="Times New Roman"/>
        </w:rPr>
        <w:t xml:space="preserve">. These include the mold makers’ and </w:t>
      </w:r>
      <w:r w:rsidR="009E79C0">
        <w:rPr>
          <w:rFonts w:ascii="Times New Roman" w:hAnsi="Times New Roman" w:cs="Times New Roman"/>
        </w:rPr>
        <w:t>%%</w:t>
      </w:r>
      <w:r w:rsidRPr="00631FEB">
        <w:rPr>
          <w:rFonts w:ascii="Times New Roman" w:hAnsi="Times New Roman" w:cs="Times New Roman"/>
        </w:rPr>
        <w:t>founders’</w:t>
      </w:r>
      <w:r w:rsidR="009E79C0">
        <w:rPr>
          <w:rFonts w:ascii="Times New Roman" w:hAnsi="Times New Roman" w:cs="Times New Roman"/>
        </w:rPr>
        <w:t>%%</w:t>
      </w:r>
      <w:r w:rsidRPr="00631FEB">
        <w:rPr>
          <w:rFonts w:ascii="Times New Roman" w:hAnsi="Times New Roman" w:cs="Times New Roman"/>
        </w:rPr>
        <w:t xml:space="preserve"> general level of expertise and care</w:t>
      </w:r>
      <w:r w:rsidR="000216D3" w:rsidRPr="00631FEB">
        <w:rPr>
          <w:rFonts w:ascii="Times New Roman" w:hAnsi="Times New Roman" w:cs="Times New Roman"/>
        </w:rPr>
        <w:t xml:space="preserve"> (compare</w:t>
      </w:r>
      <w:r w:rsidR="00CB1560" w:rsidRPr="00631FEB">
        <w:rPr>
          <w:rFonts w:ascii="Times New Roman" w:hAnsi="Times New Roman" w:cs="Times New Roman"/>
        </w:rPr>
        <w:t xml:space="preserve"> </w:t>
      </w:r>
      <w:bookmarkStart w:id="16" w:name="_GoBack"/>
      <w:r w:rsidRPr="00631FEB">
        <w:rPr>
          <w:rFonts w:ascii="Times New Roman" w:hAnsi="Times New Roman" w:cs="Times New Roman"/>
          <w:b/>
        </w:rPr>
        <w:t>fig</w:t>
      </w:r>
      <w:bookmarkEnd w:id="16"/>
      <w:r w:rsidR="00DB021B" w:rsidRPr="00631FEB">
        <w:rPr>
          <w:rFonts w:ascii="Times New Roman" w:hAnsi="Times New Roman" w:cs="Times New Roman"/>
          <w:b/>
        </w:rPr>
        <w:t xml:space="preserve">. </w:t>
      </w:r>
      <w:r w:rsidR="009947BB">
        <w:rPr>
          <w:rFonts w:ascii="Times New Roman" w:hAnsi="Times New Roman" w:cs="Times New Roman"/>
          <w:b/>
        </w:rPr>
        <w:t>4</w:t>
      </w:r>
      <w:r w:rsidR="000216D3" w:rsidRPr="00631FEB">
        <w:rPr>
          <w:rFonts w:ascii="Times New Roman" w:hAnsi="Times New Roman" w:cs="Times New Roman"/>
        </w:rPr>
        <w:t xml:space="preserve"> and</w:t>
      </w:r>
      <w:r w:rsidR="00DB021B" w:rsidRPr="00631FEB">
        <w:rPr>
          <w:rFonts w:ascii="Times New Roman" w:hAnsi="Times New Roman" w:cs="Times New Roman"/>
        </w:rPr>
        <w:t xml:space="preserve"> </w:t>
      </w:r>
      <w:r w:rsidR="00DB021B" w:rsidRPr="00631FEB">
        <w:rPr>
          <w:rFonts w:ascii="Times New Roman" w:hAnsi="Times New Roman" w:cs="Times New Roman"/>
          <w:b/>
        </w:rPr>
        <w:t xml:space="preserve">fig. </w:t>
      </w:r>
      <w:r w:rsidR="009947BB">
        <w:rPr>
          <w:rFonts w:ascii="Times New Roman" w:hAnsi="Times New Roman" w:cs="Times New Roman"/>
          <w:b/>
        </w:rPr>
        <w:t>5</w:t>
      </w:r>
      <w:r w:rsidRPr="00631FEB">
        <w:rPr>
          <w:rFonts w:ascii="Times New Roman" w:hAnsi="Times New Roman" w:cs="Times New Roman"/>
        </w:rPr>
        <w:t xml:space="preserve">), the equipment on which they rely, and the materials they use. These variables all </w:t>
      </w:r>
      <w:r w:rsidR="003F11BB" w:rsidRPr="00631FEB">
        <w:rPr>
          <w:rFonts w:ascii="Times New Roman" w:hAnsi="Times New Roman" w:cs="Times New Roman"/>
        </w:rPr>
        <w:t>impact</w:t>
      </w:r>
      <w:r w:rsidRPr="00631FEB">
        <w:rPr>
          <w:rFonts w:ascii="Times New Roman" w:hAnsi="Times New Roman" w:cs="Times New Roman"/>
        </w:rPr>
        <w:t xml:space="preserve"> the various steps of the casting process that ultimately govern the flow of the metal through the mold. A</w:t>
      </w:r>
      <w:r w:rsidRPr="00631FEB">
        <w:rPr>
          <w:rStyle w:val="CommentReference"/>
          <w:rFonts w:ascii="Times New Roman" w:hAnsi="Times New Roman" w:cs="Times New Roman"/>
          <w:sz w:val="24"/>
          <w:szCs w:val="24"/>
        </w:rPr>
        <w:t xml:space="preserve"> </w:t>
      </w:r>
      <w:r w:rsidRPr="00631FEB">
        <w:rPr>
          <w:rFonts w:ascii="Times New Roman" w:hAnsi="Times New Roman" w:cs="Times New Roman"/>
        </w:rPr>
        <w:t>good knowledge of materials science</w:t>
      </w:r>
      <w:r w:rsidR="00092AFF" w:rsidRPr="00631FEB">
        <w:rPr>
          <w:rFonts w:ascii="Times New Roman" w:hAnsi="Times New Roman" w:cs="Times New Roman"/>
        </w:rPr>
        <w:t>,</w:t>
      </w:r>
      <w:r w:rsidR="00512F9F" w:rsidRPr="00631FEB">
        <w:rPr>
          <w:rFonts w:ascii="Times New Roman" w:hAnsi="Times New Roman" w:cs="Times New Roman"/>
        </w:rPr>
        <w:t xml:space="preserve"> including </w:t>
      </w:r>
      <w:r w:rsidR="00F4214A">
        <w:rPr>
          <w:rFonts w:ascii="Times New Roman" w:hAnsi="Times New Roman" w:cs="Times New Roman"/>
        </w:rPr>
        <w:t>%%</w:t>
      </w:r>
      <w:r w:rsidR="00FA5D4E" w:rsidRPr="00631FEB">
        <w:rPr>
          <w:rFonts w:ascii="Times New Roman" w:hAnsi="Times New Roman" w:cs="Times New Roman"/>
        </w:rPr>
        <w:t>castability</w:t>
      </w:r>
      <w:r w:rsidR="00F4214A">
        <w:rPr>
          <w:rFonts w:ascii="Times New Roman" w:hAnsi="Times New Roman" w:cs="Times New Roman"/>
        </w:rPr>
        <w:t>%%</w:t>
      </w:r>
      <w:r w:rsidRPr="00631FEB">
        <w:rPr>
          <w:rFonts w:ascii="Times New Roman" w:hAnsi="Times New Roman" w:cs="Times New Roman"/>
        </w:rPr>
        <w:t xml:space="preserve">, and of the practices related to the production of a given sculpture </w:t>
      </w:r>
      <w:r w:rsidR="007016DE" w:rsidRPr="00631FEB">
        <w:rPr>
          <w:rFonts w:ascii="Times New Roman" w:hAnsi="Times New Roman" w:cs="Times New Roman"/>
        </w:rPr>
        <w:t>are</w:t>
      </w:r>
      <w:r w:rsidRPr="00631FEB">
        <w:rPr>
          <w:rFonts w:ascii="Times New Roman" w:hAnsi="Times New Roman" w:cs="Times New Roman"/>
        </w:rPr>
        <w:t xml:space="preserve"> invaluable in assessing which step of the process may have led to the detected defects (see </w:t>
      </w:r>
      <w:r w:rsidR="00512F9F" w:rsidRPr="00631FEB">
        <w:rPr>
          <w:rFonts w:ascii="Times New Roman" w:hAnsi="Times New Roman" w:cs="Times New Roman"/>
        </w:rPr>
        <w:t xml:space="preserve">also </w:t>
      </w:r>
      <w:hyperlink w:anchor="I.3§2.1" w:history="1">
        <w:r w:rsidR="006E53A0" w:rsidRPr="00631FEB">
          <w:rPr>
            <w:rStyle w:val="Hyperlink"/>
            <w:rFonts w:ascii="Times New Roman" w:hAnsi="Times New Roman" w:cs="Times New Roman"/>
          </w:rPr>
          <w:t>I.3</w:t>
        </w:r>
        <w:r w:rsidR="00D8491D" w:rsidRPr="00631FEB">
          <w:rPr>
            <w:rStyle w:val="Hyperlink"/>
            <w:rFonts w:ascii="Times New Roman" w:hAnsi="Times New Roman" w:cs="Times New Roman"/>
          </w:rPr>
          <w:t>§2.1</w:t>
        </w:r>
      </w:hyperlink>
      <w:r w:rsidR="00D8491D" w:rsidRPr="00631FEB">
        <w:rPr>
          <w:rFonts w:ascii="Times New Roman" w:hAnsi="Times New Roman" w:cs="Times New Roman"/>
          <w:color w:val="FF0000"/>
        </w:rPr>
        <w:t xml:space="preserve"> </w:t>
      </w:r>
      <w:r w:rsidR="00D8491D" w:rsidRPr="00631FEB">
        <w:rPr>
          <w:rFonts w:ascii="Times New Roman" w:hAnsi="Times New Roman" w:cs="Times New Roman"/>
        </w:rPr>
        <w:t>below</w:t>
      </w:r>
      <w:r w:rsidRPr="00631FEB">
        <w:rPr>
          <w:rFonts w:ascii="Times New Roman" w:hAnsi="Times New Roman" w:cs="Times New Roman"/>
        </w:rPr>
        <w:t>).</w:t>
      </w:r>
    </w:p>
    <w:p w:rsidR="00AA78ED" w:rsidRPr="00631FEB" w:rsidRDefault="00AA78ED" w:rsidP="0076610B">
      <w:pPr>
        <w:pStyle w:val="ListParagraph"/>
        <w:numPr>
          <w:ilvl w:val="0"/>
          <w:numId w:val="0"/>
        </w:numPr>
        <w:spacing w:line="360" w:lineRule="auto"/>
        <w:rPr>
          <w:rFonts w:ascii="Times New Roman" w:hAnsi="Times New Roman" w:cs="Times New Roman"/>
        </w:rPr>
      </w:pPr>
    </w:p>
    <w:p w:rsidR="00AD5C69" w:rsidRPr="00631FEB" w:rsidRDefault="00640F20" w:rsidP="0076610B">
      <w:pPr>
        <w:spacing w:line="360" w:lineRule="auto"/>
        <w:rPr>
          <w:rFonts w:ascii="Times New Roman" w:hAnsi="Times New Roman" w:cs="Times New Roman"/>
        </w:rPr>
      </w:pPr>
      <w:r w:rsidRPr="00631FEB">
        <w:rPr>
          <w:rFonts w:ascii="Times New Roman" w:hAnsi="Times New Roman" w:cs="Times New Roman"/>
        </w:rPr>
        <w:t>D</w:t>
      </w:r>
      <w:r w:rsidR="00B32969" w:rsidRPr="00631FEB">
        <w:rPr>
          <w:rFonts w:ascii="Times New Roman" w:hAnsi="Times New Roman" w:cs="Times New Roman"/>
        </w:rPr>
        <w:t xml:space="preserve">efects </w:t>
      </w:r>
      <w:r w:rsidR="00FF2911" w:rsidRPr="00631FEB">
        <w:rPr>
          <w:rFonts w:ascii="Times New Roman" w:hAnsi="Times New Roman" w:cs="Times New Roman"/>
        </w:rPr>
        <w:t xml:space="preserve">can </w:t>
      </w:r>
      <w:r w:rsidR="00E67C75" w:rsidRPr="00631FEB">
        <w:rPr>
          <w:rFonts w:ascii="Times New Roman" w:hAnsi="Times New Roman" w:cs="Times New Roman"/>
        </w:rPr>
        <w:t xml:space="preserve">occur on any </w:t>
      </w:r>
      <w:r w:rsidRPr="00631FEB">
        <w:rPr>
          <w:rFonts w:ascii="Times New Roman" w:hAnsi="Times New Roman" w:cs="Times New Roman"/>
        </w:rPr>
        <w:t>area</w:t>
      </w:r>
      <w:r w:rsidR="00E67C75" w:rsidRPr="00631FEB">
        <w:rPr>
          <w:rFonts w:ascii="Times New Roman" w:hAnsi="Times New Roman" w:cs="Times New Roman"/>
        </w:rPr>
        <w:t xml:space="preserve"> of</w:t>
      </w:r>
      <w:r w:rsidR="00DB021B" w:rsidRPr="00631FEB">
        <w:rPr>
          <w:rFonts w:ascii="Times New Roman" w:hAnsi="Times New Roman" w:cs="Times New Roman"/>
        </w:rPr>
        <w:t xml:space="preserve"> a bronze—</w:t>
      </w:r>
      <w:r w:rsidR="00FF2911" w:rsidRPr="00631FEB">
        <w:rPr>
          <w:rFonts w:ascii="Times New Roman" w:hAnsi="Times New Roman" w:cs="Times New Roman"/>
        </w:rPr>
        <w:t xml:space="preserve">on the external </w:t>
      </w:r>
      <w:r w:rsidR="007016DE" w:rsidRPr="00631FEB">
        <w:rPr>
          <w:rFonts w:ascii="Times New Roman" w:hAnsi="Times New Roman" w:cs="Times New Roman"/>
        </w:rPr>
        <w:t xml:space="preserve">or </w:t>
      </w:r>
      <w:r w:rsidR="00FF2911" w:rsidRPr="00631FEB">
        <w:rPr>
          <w:rFonts w:ascii="Times New Roman" w:hAnsi="Times New Roman" w:cs="Times New Roman"/>
        </w:rPr>
        <w:t>internal surfaces of the cast, as well as through</w:t>
      </w:r>
      <w:r w:rsidR="00DE712F" w:rsidRPr="00631FEB">
        <w:rPr>
          <w:rFonts w:ascii="Times New Roman" w:hAnsi="Times New Roman" w:cs="Times New Roman"/>
        </w:rPr>
        <w:t xml:space="preserve"> </w:t>
      </w:r>
      <w:r w:rsidR="00A82F86" w:rsidRPr="00631FEB">
        <w:rPr>
          <w:rFonts w:ascii="Times New Roman" w:hAnsi="Times New Roman" w:cs="Times New Roman"/>
        </w:rPr>
        <w:t xml:space="preserve">or </w:t>
      </w:r>
      <w:r w:rsidR="00DE712F" w:rsidRPr="00631FEB">
        <w:rPr>
          <w:rFonts w:ascii="Times New Roman" w:hAnsi="Times New Roman" w:cs="Times New Roman"/>
        </w:rPr>
        <w:t>within the metal wall</w:t>
      </w:r>
      <w:r w:rsidR="00B4150D" w:rsidRPr="00631FEB">
        <w:rPr>
          <w:rFonts w:ascii="Times New Roman" w:hAnsi="Times New Roman" w:cs="Times New Roman"/>
        </w:rPr>
        <w:t>s</w:t>
      </w:r>
      <w:r w:rsidR="00DE712F" w:rsidRPr="00631FEB">
        <w:rPr>
          <w:rFonts w:ascii="Times New Roman" w:hAnsi="Times New Roman" w:cs="Times New Roman"/>
        </w:rPr>
        <w:t xml:space="preserve">. </w:t>
      </w:r>
      <w:r w:rsidR="00FF2911" w:rsidRPr="00631FEB">
        <w:rPr>
          <w:rFonts w:ascii="Times New Roman" w:hAnsi="Times New Roman" w:cs="Times New Roman"/>
        </w:rPr>
        <w:t xml:space="preserve">Depending on their location and </w:t>
      </w:r>
      <w:r w:rsidR="00B4150D" w:rsidRPr="00631FEB">
        <w:rPr>
          <w:rFonts w:ascii="Times New Roman" w:hAnsi="Times New Roman" w:cs="Times New Roman"/>
        </w:rPr>
        <w:t>size</w:t>
      </w:r>
      <w:r w:rsidR="00FF2911" w:rsidRPr="00631FEB">
        <w:rPr>
          <w:rFonts w:ascii="Times New Roman" w:hAnsi="Times New Roman" w:cs="Times New Roman"/>
        </w:rPr>
        <w:t xml:space="preserve">, defects may affect our aesthetic perception of the </w:t>
      </w:r>
      <w:r w:rsidR="00CE353B" w:rsidRPr="00631FEB">
        <w:rPr>
          <w:rFonts w:ascii="Times New Roman" w:hAnsi="Times New Roman" w:cs="Times New Roman"/>
        </w:rPr>
        <w:t>sculpture</w:t>
      </w:r>
      <w:r w:rsidR="00FF2911" w:rsidRPr="00631FEB">
        <w:rPr>
          <w:rFonts w:ascii="Times New Roman" w:hAnsi="Times New Roman" w:cs="Times New Roman"/>
        </w:rPr>
        <w:t xml:space="preserve">, </w:t>
      </w:r>
      <w:r w:rsidR="00B4150D" w:rsidRPr="00631FEB">
        <w:rPr>
          <w:rFonts w:ascii="Times New Roman" w:hAnsi="Times New Roman" w:cs="Times New Roman"/>
        </w:rPr>
        <w:t>and are therefore often</w:t>
      </w:r>
      <w:r w:rsidR="00FF2911" w:rsidRPr="00631FEB">
        <w:rPr>
          <w:rFonts w:ascii="Times New Roman" w:hAnsi="Times New Roman" w:cs="Times New Roman"/>
        </w:rPr>
        <w:t xml:space="preserve"> </w:t>
      </w:r>
      <w:r w:rsidR="00B4150D" w:rsidRPr="00631FEB">
        <w:rPr>
          <w:rFonts w:ascii="Times New Roman" w:hAnsi="Times New Roman" w:cs="Times New Roman"/>
        </w:rPr>
        <w:t>removed</w:t>
      </w:r>
      <w:r w:rsidR="00FF2911" w:rsidRPr="00631FEB">
        <w:rPr>
          <w:rFonts w:ascii="Times New Roman" w:hAnsi="Times New Roman" w:cs="Times New Roman"/>
        </w:rPr>
        <w:t>, repaired</w:t>
      </w:r>
      <w:r w:rsidR="000E2D72" w:rsidRPr="00631FEB">
        <w:rPr>
          <w:rFonts w:ascii="Times New Roman" w:hAnsi="Times New Roman" w:cs="Times New Roman"/>
        </w:rPr>
        <w:t>,</w:t>
      </w:r>
      <w:r w:rsidR="00FF2911" w:rsidRPr="00631FEB">
        <w:rPr>
          <w:rFonts w:ascii="Times New Roman" w:hAnsi="Times New Roman" w:cs="Times New Roman"/>
        </w:rPr>
        <w:t xml:space="preserve"> or covered</w:t>
      </w:r>
      <w:r w:rsidR="00B4150D" w:rsidRPr="00631FEB">
        <w:rPr>
          <w:rFonts w:ascii="Times New Roman" w:hAnsi="Times New Roman" w:cs="Times New Roman"/>
        </w:rPr>
        <w:t xml:space="preserve"> over</w:t>
      </w:r>
      <w:r w:rsidR="00FF2911" w:rsidRPr="00631FEB">
        <w:rPr>
          <w:rFonts w:ascii="Times New Roman" w:hAnsi="Times New Roman" w:cs="Times New Roman"/>
        </w:rPr>
        <w:t>.</w:t>
      </w:r>
      <w:r w:rsidR="00B32969" w:rsidRPr="00631FEB">
        <w:rPr>
          <w:rStyle w:val="EndnoteReference"/>
          <w:rFonts w:ascii="Times New Roman" w:hAnsi="Times New Roman" w:cs="Times New Roman"/>
        </w:rPr>
        <w:endnoteReference w:id="1"/>
      </w:r>
      <w:r w:rsidR="00B32969" w:rsidRPr="00631FEB">
        <w:rPr>
          <w:rFonts w:ascii="Times New Roman" w:hAnsi="Times New Roman" w:cs="Times New Roman"/>
        </w:rPr>
        <w:t xml:space="preserve"> </w:t>
      </w:r>
      <w:r w:rsidR="00AD5C69" w:rsidRPr="00631FEB">
        <w:rPr>
          <w:rFonts w:ascii="Times New Roman" w:hAnsi="Times New Roman" w:cs="Times New Roman"/>
        </w:rPr>
        <w:t xml:space="preserve">The most significant </w:t>
      </w:r>
      <w:r w:rsidR="002A6620" w:rsidRPr="00631FEB">
        <w:rPr>
          <w:rFonts w:ascii="Times New Roman" w:hAnsi="Times New Roman" w:cs="Times New Roman"/>
        </w:rPr>
        <w:t xml:space="preserve">flaws </w:t>
      </w:r>
      <w:r w:rsidR="00AD5C69" w:rsidRPr="00631FEB">
        <w:rPr>
          <w:rFonts w:ascii="Times New Roman" w:hAnsi="Times New Roman" w:cs="Times New Roman"/>
        </w:rPr>
        <w:t xml:space="preserve">include holes </w:t>
      </w:r>
      <w:r w:rsidR="00B32969" w:rsidRPr="00631FEB">
        <w:rPr>
          <w:rFonts w:ascii="Times New Roman" w:hAnsi="Times New Roman" w:cs="Times New Roman"/>
        </w:rPr>
        <w:t>or cavities</w:t>
      </w:r>
      <w:r w:rsidRPr="00631FEB">
        <w:rPr>
          <w:rFonts w:ascii="Times New Roman" w:hAnsi="Times New Roman" w:cs="Times New Roman"/>
        </w:rPr>
        <w:t xml:space="preserve">, </w:t>
      </w:r>
      <w:r w:rsidR="00113DE7" w:rsidRPr="00631FEB">
        <w:rPr>
          <w:rFonts w:ascii="Times New Roman" w:hAnsi="Times New Roman" w:cs="Times New Roman"/>
        </w:rPr>
        <w:t>cracks</w:t>
      </w:r>
      <w:r w:rsidR="00A7349A" w:rsidRPr="00631FEB">
        <w:rPr>
          <w:rFonts w:ascii="Times New Roman" w:hAnsi="Times New Roman" w:cs="Times New Roman"/>
        </w:rPr>
        <w:t>,</w:t>
      </w:r>
      <w:r w:rsidR="00633938" w:rsidRPr="00631FEB">
        <w:rPr>
          <w:rFonts w:ascii="Times New Roman" w:hAnsi="Times New Roman" w:cs="Times New Roman"/>
        </w:rPr>
        <w:t xml:space="preserve"> </w:t>
      </w:r>
      <w:r w:rsidR="00AD5C69" w:rsidRPr="00631FEB">
        <w:rPr>
          <w:rFonts w:ascii="Times New Roman" w:hAnsi="Times New Roman" w:cs="Times New Roman"/>
        </w:rPr>
        <w:t xml:space="preserve">excrescences and depressions on </w:t>
      </w:r>
      <w:r w:rsidR="00C66FE2" w:rsidRPr="00631FEB">
        <w:rPr>
          <w:rFonts w:ascii="Times New Roman" w:hAnsi="Times New Roman" w:cs="Times New Roman"/>
        </w:rPr>
        <w:t xml:space="preserve">internal </w:t>
      </w:r>
      <w:r w:rsidR="007016DE" w:rsidRPr="00631FEB">
        <w:rPr>
          <w:rFonts w:ascii="Times New Roman" w:hAnsi="Times New Roman" w:cs="Times New Roman"/>
        </w:rPr>
        <w:t xml:space="preserve">or </w:t>
      </w:r>
      <w:r w:rsidR="00C66FE2" w:rsidRPr="00631FEB">
        <w:rPr>
          <w:rFonts w:ascii="Times New Roman" w:hAnsi="Times New Roman" w:cs="Times New Roman"/>
        </w:rPr>
        <w:t>external</w:t>
      </w:r>
      <w:r w:rsidR="00AD5C69" w:rsidRPr="00631FEB">
        <w:rPr>
          <w:rFonts w:ascii="Times New Roman" w:hAnsi="Times New Roman" w:cs="Times New Roman"/>
        </w:rPr>
        <w:t xml:space="preserve"> surfaces</w:t>
      </w:r>
      <w:r w:rsidR="00113DE7" w:rsidRPr="00631FEB">
        <w:rPr>
          <w:rFonts w:ascii="Times New Roman" w:hAnsi="Times New Roman" w:cs="Times New Roman"/>
        </w:rPr>
        <w:t xml:space="preserve">, </w:t>
      </w:r>
      <w:r w:rsidR="00A84168" w:rsidRPr="00631FEB">
        <w:rPr>
          <w:rFonts w:ascii="Times New Roman" w:hAnsi="Times New Roman" w:cs="Times New Roman"/>
        </w:rPr>
        <w:t>and</w:t>
      </w:r>
      <w:r w:rsidR="00113DE7" w:rsidRPr="00631FEB">
        <w:rPr>
          <w:rFonts w:ascii="Times New Roman" w:hAnsi="Times New Roman" w:cs="Times New Roman"/>
        </w:rPr>
        <w:t xml:space="preserve"> distor</w:t>
      </w:r>
      <w:r w:rsidR="00E6167E" w:rsidRPr="00631FEB">
        <w:rPr>
          <w:rFonts w:ascii="Times New Roman" w:hAnsi="Times New Roman" w:cs="Times New Roman"/>
        </w:rPr>
        <w:t>t</w:t>
      </w:r>
      <w:r w:rsidR="00113DE7" w:rsidRPr="00631FEB">
        <w:rPr>
          <w:rFonts w:ascii="Times New Roman" w:hAnsi="Times New Roman" w:cs="Times New Roman"/>
        </w:rPr>
        <w:t>ions</w:t>
      </w:r>
      <w:r w:rsidR="00A84168" w:rsidRPr="00631FEB">
        <w:rPr>
          <w:rFonts w:ascii="Times New Roman" w:hAnsi="Times New Roman" w:cs="Times New Roman"/>
        </w:rPr>
        <w:t xml:space="preserve"> of the form</w:t>
      </w:r>
      <w:r w:rsidR="00AD5C69" w:rsidRPr="00631FEB">
        <w:rPr>
          <w:rFonts w:ascii="Times New Roman" w:hAnsi="Times New Roman" w:cs="Times New Roman"/>
        </w:rPr>
        <w:t>. Variations in the alloy composition</w:t>
      </w:r>
      <w:r w:rsidR="00A7349A" w:rsidRPr="00631FEB">
        <w:rPr>
          <w:rFonts w:ascii="Times New Roman" w:hAnsi="Times New Roman" w:cs="Times New Roman"/>
        </w:rPr>
        <w:t xml:space="preserve"> </w:t>
      </w:r>
      <w:r w:rsidR="00AD5C69" w:rsidRPr="00631FEB">
        <w:rPr>
          <w:rFonts w:ascii="Times New Roman" w:hAnsi="Times New Roman" w:cs="Times New Roman"/>
        </w:rPr>
        <w:t xml:space="preserve">might also be perceived as casting defects, as they may strongly influence the color of the alloy and its resistance to mechanical and corrosive attacks during the lifetime of the </w:t>
      </w:r>
      <w:r w:rsidR="007016DE" w:rsidRPr="00631FEB">
        <w:rPr>
          <w:rFonts w:ascii="Times New Roman" w:hAnsi="Times New Roman" w:cs="Times New Roman"/>
        </w:rPr>
        <w:t>object</w:t>
      </w:r>
      <w:r w:rsidR="00F57F81" w:rsidRPr="00631FEB">
        <w:rPr>
          <w:rStyle w:val="CommentReference"/>
          <w:rFonts w:ascii="Times New Roman" w:hAnsi="Times New Roman" w:cs="Times New Roman"/>
          <w:sz w:val="24"/>
          <w:szCs w:val="24"/>
        </w:rPr>
        <w:t>.</w:t>
      </w:r>
    </w:p>
    <w:p w:rsidR="005D2B0F" w:rsidRPr="00631FEB" w:rsidRDefault="005D2B0F" w:rsidP="0076610B">
      <w:pPr>
        <w:spacing w:line="360" w:lineRule="auto"/>
        <w:rPr>
          <w:rFonts w:ascii="Times New Roman" w:hAnsi="Times New Roman" w:cs="Times New Roman"/>
        </w:rPr>
      </w:pPr>
    </w:p>
    <w:p w:rsidR="00950B19" w:rsidRPr="00631FEB" w:rsidRDefault="00950B19" w:rsidP="0076610B">
      <w:pPr>
        <w:pStyle w:val="ListParagraph"/>
        <w:numPr>
          <w:ilvl w:val="0"/>
          <w:numId w:val="0"/>
        </w:numPr>
        <w:spacing w:line="360" w:lineRule="auto"/>
        <w:rPr>
          <w:rFonts w:ascii="Times New Roman" w:hAnsi="Times New Roman" w:cs="Times New Roman"/>
        </w:rPr>
      </w:pPr>
      <w:r w:rsidRPr="00631FEB">
        <w:rPr>
          <w:rFonts w:ascii="Times New Roman" w:hAnsi="Times New Roman" w:cs="Times New Roman"/>
        </w:rPr>
        <w:t xml:space="preserve">Repairs may also leave traces that could be confused with inherent defects. Furthermore, alterations </w:t>
      </w:r>
      <w:r w:rsidR="007016DE" w:rsidRPr="00631FEB">
        <w:rPr>
          <w:rFonts w:ascii="Times New Roman" w:hAnsi="Times New Roman" w:cs="Times New Roman"/>
        </w:rPr>
        <w:t xml:space="preserve">or </w:t>
      </w:r>
      <w:r w:rsidRPr="00631FEB">
        <w:rPr>
          <w:rFonts w:ascii="Times New Roman" w:hAnsi="Times New Roman" w:cs="Times New Roman"/>
        </w:rPr>
        <w:t>damages to a bronze that have occurred over time can look like defects and potentially be misconstrued as such. Clarifying the cause of a defect is important.</w:t>
      </w:r>
    </w:p>
    <w:p w:rsidR="005D2B0F" w:rsidRPr="00631FEB" w:rsidRDefault="005D2B0F" w:rsidP="0076610B">
      <w:pPr>
        <w:spacing w:line="360" w:lineRule="auto"/>
        <w:rPr>
          <w:rFonts w:ascii="Times New Roman" w:hAnsi="Times New Roman" w:cs="Times New Roman"/>
        </w:rPr>
      </w:pPr>
    </w:p>
    <w:p w:rsidR="00184AC5" w:rsidRPr="00631FEB" w:rsidRDefault="00941D50" w:rsidP="0076610B">
      <w:pPr>
        <w:pStyle w:val="Heading3"/>
        <w:spacing w:before="0" w:line="360" w:lineRule="auto"/>
      </w:pPr>
      <w:bookmarkStart w:id="17" w:name="_Toc522967096"/>
      <w:bookmarkStart w:id="18" w:name="_Toc523220890"/>
      <w:bookmarkStart w:id="19" w:name="_Toc1962676"/>
      <w:bookmarkStart w:id="20" w:name="_Toc9415526"/>
      <w:bookmarkStart w:id="21" w:name="_Toc9442820"/>
      <w:bookmarkStart w:id="22" w:name="_Toc10068080"/>
      <w:bookmarkStart w:id="23" w:name="_Toc10068102"/>
      <w:bookmarkStart w:id="24" w:name="_Toc14266832"/>
      <w:r w:rsidRPr="00631FEB">
        <w:rPr>
          <w:b/>
          <w:u w:val="none"/>
        </w:rPr>
        <w:t xml:space="preserve">1.2 Defects inherent </w:t>
      </w:r>
      <w:r w:rsidR="009A4BF1" w:rsidRPr="00631FEB">
        <w:rPr>
          <w:b/>
          <w:u w:val="none"/>
        </w:rPr>
        <w:t>in</w:t>
      </w:r>
      <w:r w:rsidRPr="00631FEB">
        <w:rPr>
          <w:b/>
          <w:u w:val="none"/>
        </w:rPr>
        <w:t xml:space="preserve"> the casting process and later damages</w:t>
      </w:r>
      <w:bookmarkEnd w:id="17"/>
      <w:bookmarkEnd w:id="18"/>
      <w:bookmarkEnd w:id="19"/>
      <w:bookmarkEnd w:id="20"/>
      <w:bookmarkEnd w:id="21"/>
      <w:bookmarkEnd w:id="22"/>
      <w:bookmarkEnd w:id="23"/>
      <w:bookmarkEnd w:id="24"/>
    </w:p>
    <w:p w:rsidR="00F50937" w:rsidRPr="00631FEB" w:rsidRDefault="00092AFF" w:rsidP="0076610B">
      <w:pPr>
        <w:spacing w:line="360" w:lineRule="auto"/>
        <w:rPr>
          <w:rFonts w:ascii="Times New Roman" w:hAnsi="Times New Roman" w:cs="Times New Roman"/>
        </w:rPr>
      </w:pPr>
      <w:r w:rsidRPr="00631FEB">
        <w:rPr>
          <w:rFonts w:ascii="Times New Roman" w:hAnsi="Times New Roman" w:cs="Times New Roman"/>
        </w:rPr>
        <w:t>N</w:t>
      </w:r>
      <w:r w:rsidR="00AA78ED" w:rsidRPr="00631FEB">
        <w:rPr>
          <w:rFonts w:ascii="Times New Roman" w:hAnsi="Times New Roman" w:cs="Times New Roman"/>
        </w:rPr>
        <w:t>ot all blemishes and im</w:t>
      </w:r>
      <w:r w:rsidR="00DB021B" w:rsidRPr="00631FEB">
        <w:rPr>
          <w:rFonts w:ascii="Times New Roman" w:hAnsi="Times New Roman" w:cs="Times New Roman"/>
        </w:rPr>
        <w:t xml:space="preserve">perfections </w:t>
      </w:r>
      <w:r w:rsidR="007016DE" w:rsidRPr="00631FEB">
        <w:rPr>
          <w:rFonts w:ascii="Times New Roman" w:hAnsi="Times New Roman" w:cs="Times New Roman"/>
        </w:rPr>
        <w:t>are</w:t>
      </w:r>
      <w:r w:rsidR="00DB021B" w:rsidRPr="00631FEB">
        <w:rPr>
          <w:rFonts w:ascii="Times New Roman" w:hAnsi="Times New Roman" w:cs="Times New Roman"/>
        </w:rPr>
        <w:t xml:space="preserve"> considered </w:t>
      </w:r>
      <w:r w:rsidR="00D15B95" w:rsidRPr="00631FEB">
        <w:rPr>
          <w:rFonts w:ascii="Times New Roman" w:hAnsi="Times New Roman" w:cs="Times New Roman"/>
          <w:bCs/>
        </w:rPr>
        <w:t>casting defects</w:t>
      </w:r>
      <w:r w:rsidR="00AA78ED" w:rsidRPr="00631FEB">
        <w:rPr>
          <w:rFonts w:ascii="Times New Roman" w:hAnsi="Times New Roman" w:cs="Times New Roman"/>
        </w:rPr>
        <w:t xml:space="preserve">. </w:t>
      </w:r>
      <w:r w:rsidR="00B4150D" w:rsidRPr="00631FEB">
        <w:rPr>
          <w:rFonts w:ascii="Times New Roman" w:hAnsi="Times New Roman" w:cs="Times New Roman"/>
        </w:rPr>
        <w:t xml:space="preserve">Before </w:t>
      </w:r>
      <w:r w:rsidR="00AA78ED" w:rsidRPr="00631FEB">
        <w:rPr>
          <w:rFonts w:ascii="Times New Roman" w:hAnsi="Times New Roman" w:cs="Times New Roman"/>
        </w:rPr>
        <w:t xml:space="preserve">delving into what constitutes </w:t>
      </w:r>
      <w:r w:rsidR="007016DE" w:rsidRPr="00631FEB">
        <w:rPr>
          <w:rFonts w:ascii="Times New Roman" w:hAnsi="Times New Roman" w:cs="Times New Roman"/>
        </w:rPr>
        <w:t xml:space="preserve">such </w:t>
      </w:r>
      <w:r w:rsidR="00AA78ED" w:rsidRPr="00631FEB">
        <w:rPr>
          <w:rFonts w:ascii="Times New Roman" w:hAnsi="Times New Roman" w:cs="Times New Roman"/>
        </w:rPr>
        <w:t>flaws</w:t>
      </w:r>
      <w:r w:rsidR="00B4150D" w:rsidRPr="00631FEB">
        <w:rPr>
          <w:rFonts w:ascii="Times New Roman" w:hAnsi="Times New Roman" w:cs="Times New Roman"/>
        </w:rPr>
        <w:t xml:space="preserve">, </w:t>
      </w:r>
      <w:r w:rsidR="007016DE" w:rsidRPr="00631FEB">
        <w:rPr>
          <w:rFonts w:ascii="Times New Roman" w:hAnsi="Times New Roman" w:cs="Times New Roman"/>
        </w:rPr>
        <w:t>let’s</w:t>
      </w:r>
      <w:r w:rsidR="00B4150D" w:rsidRPr="00631FEB">
        <w:rPr>
          <w:rFonts w:ascii="Times New Roman" w:hAnsi="Times New Roman" w:cs="Times New Roman"/>
        </w:rPr>
        <w:t xml:space="preserve"> identify the </w:t>
      </w:r>
      <w:r w:rsidR="00640F20" w:rsidRPr="00631FEB">
        <w:rPr>
          <w:rFonts w:ascii="Times New Roman" w:hAnsi="Times New Roman" w:cs="Times New Roman"/>
        </w:rPr>
        <w:t>categories</w:t>
      </w:r>
      <w:r w:rsidR="00F93399" w:rsidRPr="00631FEB">
        <w:rPr>
          <w:rFonts w:ascii="Times New Roman" w:hAnsi="Times New Roman" w:cs="Times New Roman"/>
        </w:rPr>
        <w:t xml:space="preserve"> of </w:t>
      </w:r>
      <w:r w:rsidR="00B4150D" w:rsidRPr="00631FEB">
        <w:rPr>
          <w:rFonts w:ascii="Times New Roman" w:hAnsi="Times New Roman" w:cs="Times New Roman"/>
        </w:rPr>
        <w:t xml:space="preserve">imperfections that </w:t>
      </w:r>
      <w:r w:rsidR="007016DE" w:rsidRPr="00631FEB">
        <w:rPr>
          <w:rFonts w:ascii="Times New Roman" w:hAnsi="Times New Roman" w:cs="Times New Roman"/>
        </w:rPr>
        <w:t xml:space="preserve">are </w:t>
      </w:r>
      <w:r w:rsidR="007016DE" w:rsidRPr="00631FEB">
        <w:rPr>
          <w:rFonts w:ascii="Times New Roman" w:hAnsi="Times New Roman" w:cs="Times New Roman"/>
          <w:i/>
        </w:rPr>
        <w:t>not</w:t>
      </w:r>
      <w:r w:rsidR="007016DE" w:rsidRPr="00631FEB">
        <w:rPr>
          <w:rFonts w:ascii="Times New Roman" w:hAnsi="Times New Roman" w:cs="Times New Roman"/>
        </w:rPr>
        <w:t xml:space="preserve"> </w:t>
      </w:r>
      <w:r w:rsidR="00AA78ED" w:rsidRPr="00631FEB">
        <w:rPr>
          <w:rFonts w:ascii="Times New Roman" w:hAnsi="Times New Roman" w:cs="Times New Roman"/>
        </w:rPr>
        <w:t>included</w:t>
      </w:r>
      <w:r w:rsidR="007016DE" w:rsidRPr="00631FEB">
        <w:rPr>
          <w:rFonts w:ascii="Times New Roman" w:hAnsi="Times New Roman" w:cs="Times New Roman"/>
        </w:rPr>
        <w:t>—for instance</w:t>
      </w:r>
      <w:r w:rsidR="00AA78ED" w:rsidRPr="00631FEB">
        <w:rPr>
          <w:rFonts w:ascii="Times New Roman" w:hAnsi="Times New Roman" w:cs="Times New Roman"/>
        </w:rPr>
        <w:t xml:space="preserve"> the </w:t>
      </w:r>
      <w:r w:rsidR="003F11BB" w:rsidRPr="00631FEB">
        <w:rPr>
          <w:rFonts w:ascii="Times New Roman" w:hAnsi="Times New Roman" w:cs="Times New Roman"/>
        </w:rPr>
        <w:t>features</w:t>
      </w:r>
      <w:r w:rsidR="00AA78ED" w:rsidRPr="00631FEB">
        <w:rPr>
          <w:rFonts w:ascii="Times New Roman" w:hAnsi="Times New Roman" w:cs="Times New Roman"/>
        </w:rPr>
        <w:t xml:space="preserve"> </w:t>
      </w:r>
      <w:r w:rsidR="00B4150D" w:rsidRPr="00631FEB">
        <w:rPr>
          <w:rFonts w:ascii="Times New Roman" w:hAnsi="Times New Roman" w:cs="Times New Roman"/>
        </w:rPr>
        <w:t xml:space="preserve">to be expected </w:t>
      </w:r>
      <w:r w:rsidR="00C33078" w:rsidRPr="00631FEB">
        <w:rPr>
          <w:rFonts w:ascii="Times New Roman" w:hAnsi="Times New Roman" w:cs="Times New Roman"/>
        </w:rPr>
        <w:t>upon breaking a</w:t>
      </w:r>
      <w:r w:rsidR="00B4150D" w:rsidRPr="00631FEB">
        <w:rPr>
          <w:rFonts w:ascii="Times New Roman" w:hAnsi="Times New Roman" w:cs="Times New Roman"/>
        </w:rPr>
        <w:t xml:space="preserve"> fresh cast</w:t>
      </w:r>
      <w:r w:rsidR="00941D50" w:rsidRPr="00631FEB">
        <w:rPr>
          <w:rFonts w:ascii="Times New Roman" w:hAnsi="Times New Roman" w:cs="Times New Roman"/>
        </w:rPr>
        <w:t xml:space="preserve"> </w:t>
      </w:r>
      <w:r w:rsidR="00C33078" w:rsidRPr="00631FEB">
        <w:rPr>
          <w:rFonts w:ascii="Times New Roman" w:hAnsi="Times New Roman" w:cs="Times New Roman"/>
        </w:rPr>
        <w:t xml:space="preserve">out of </w:t>
      </w:r>
      <w:r w:rsidR="00C33078" w:rsidRPr="00631FEB">
        <w:rPr>
          <w:rFonts w:ascii="Times New Roman" w:hAnsi="Times New Roman" w:cs="Times New Roman"/>
        </w:rPr>
        <w:lastRenderedPageBreak/>
        <w:t xml:space="preserve">its </w:t>
      </w:r>
      <w:r w:rsidR="00AF2473">
        <w:rPr>
          <w:rFonts w:ascii="Times New Roman" w:hAnsi="Times New Roman" w:cs="Times New Roman"/>
        </w:rPr>
        <w:t>%%</w:t>
      </w:r>
      <w:r w:rsidR="00C33078" w:rsidRPr="00631FEB">
        <w:rPr>
          <w:rFonts w:ascii="Times New Roman" w:hAnsi="Times New Roman" w:cs="Times New Roman"/>
        </w:rPr>
        <w:t>refractory mold</w:t>
      </w:r>
      <w:r w:rsidR="00AF2473">
        <w:rPr>
          <w:rFonts w:ascii="Times New Roman" w:hAnsi="Times New Roman" w:cs="Times New Roman"/>
        </w:rPr>
        <w:t>%%</w:t>
      </w:r>
      <w:r w:rsidR="007016DE" w:rsidRPr="00631FEB">
        <w:rPr>
          <w:rFonts w:ascii="Times New Roman" w:hAnsi="Times New Roman" w:cs="Times New Roman"/>
        </w:rPr>
        <w:t>, or</w:t>
      </w:r>
      <w:r w:rsidR="003F11BB" w:rsidRPr="00631FEB">
        <w:rPr>
          <w:rFonts w:ascii="Times New Roman" w:hAnsi="Times New Roman" w:cs="Times New Roman"/>
        </w:rPr>
        <w:t xml:space="preserve"> blemishes or damage that </w:t>
      </w:r>
      <w:r w:rsidR="00C33078" w:rsidRPr="00631FEB">
        <w:rPr>
          <w:rFonts w:ascii="Times New Roman" w:hAnsi="Times New Roman" w:cs="Times New Roman"/>
        </w:rPr>
        <w:t xml:space="preserve">occur from mishandling the </w:t>
      </w:r>
      <w:r w:rsidR="00F93399" w:rsidRPr="00631FEB">
        <w:rPr>
          <w:rFonts w:ascii="Times New Roman" w:hAnsi="Times New Roman" w:cs="Times New Roman"/>
        </w:rPr>
        <w:t xml:space="preserve">cast </w:t>
      </w:r>
      <w:r w:rsidR="00C33078" w:rsidRPr="00631FEB">
        <w:rPr>
          <w:rFonts w:ascii="Times New Roman" w:hAnsi="Times New Roman" w:cs="Times New Roman"/>
        </w:rPr>
        <w:t>surface</w:t>
      </w:r>
      <w:r w:rsidR="003F11BB" w:rsidRPr="00631FEB">
        <w:rPr>
          <w:rFonts w:ascii="Times New Roman" w:hAnsi="Times New Roman" w:cs="Times New Roman"/>
        </w:rPr>
        <w:t>.</w:t>
      </w:r>
      <w:r w:rsidR="00B4150D" w:rsidRPr="00631FEB">
        <w:rPr>
          <w:rFonts w:ascii="Times New Roman" w:hAnsi="Times New Roman" w:cs="Times New Roman"/>
        </w:rPr>
        <w:t xml:space="preserve"> </w:t>
      </w:r>
      <w:r w:rsidR="00F93399" w:rsidRPr="00631FEB">
        <w:rPr>
          <w:rFonts w:ascii="Times New Roman" w:hAnsi="Times New Roman" w:cs="Times New Roman"/>
        </w:rPr>
        <w:t>These</w:t>
      </w:r>
      <w:r w:rsidR="00941D50" w:rsidRPr="00631FEB">
        <w:rPr>
          <w:rFonts w:ascii="Times New Roman" w:hAnsi="Times New Roman" w:cs="Times New Roman"/>
        </w:rPr>
        <w:t xml:space="preserve"> </w:t>
      </w:r>
      <w:r w:rsidR="00C33078" w:rsidRPr="00631FEB">
        <w:rPr>
          <w:rFonts w:ascii="Times New Roman" w:hAnsi="Times New Roman" w:cs="Times New Roman"/>
        </w:rPr>
        <w:t xml:space="preserve">fall into </w:t>
      </w:r>
      <w:r w:rsidR="00F93399" w:rsidRPr="00631FEB">
        <w:rPr>
          <w:rFonts w:ascii="Times New Roman" w:hAnsi="Times New Roman" w:cs="Times New Roman"/>
        </w:rPr>
        <w:t>four</w:t>
      </w:r>
      <w:r w:rsidR="00C33078" w:rsidRPr="00631FEB">
        <w:rPr>
          <w:rFonts w:ascii="Times New Roman" w:hAnsi="Times New Roman" w:cs="Times New Roman"/>
        </w:rPr>
        <w:t xml:space="preserve"> categories</w:t>
      </w:r>
      <w:r w:rsidR="001A24C7" w:rsidRPr="00631FEB">
        <w:rPr>
          <w:rFonts w:ascii="Times New Roman" w:hAnsi="Times New Roman" w:cs="Times New Roman"/>
        </w:rPr>
        <w:t xml:space="preserve"> </w:t>
      </w:r>
      <w:r w:rsidR="007C63D9" w:rsidRPr="00631FEB">
        <w:rPr>
          <w:rFonts w:ascii="Times New Roman" w:hAnsi="Times New Roman" w:cs="Times New Roman"/>
        </w:rPr>
        <w:t>(</w:t>
      </w:r>
      <w:hyperlink r:id="rId10" w:history="1">
        <w:r w:rsidR="007C63D9" w:rsidRPr="00631FEB">
          <w:rPr>
            <w:rFonts w:ascii="Times New Roman" w:hAnsi="Times New Roman" w:cs="Times New Roman"/>
            <w:b/>
          </w:rPr>
          <w:t>table</w:t>
        </w:r>
      </w:hyperlink>
      <w:r w:rsidR="007C63D9" w:rsidRPr="00631FEB">
        <w:rPr>
          <w:rFonts w:ascii="Times New Roman" w:hAnsi="Times New Roman" w:cs="Times New Roman"/>
          <w:b/>
        </w:rPr>
        <w:t xml:space="preserve"> </w:t>
      </w:r>
      <w:r w:rsidR="00C41480" w:rsidRPr="00631FEB">
        <w:rPr>
          <w:rFonts w:ascii="Times New Roman" w:hAnsi="Times New Roman" w:cs="Times New Roman"/>
          <w:b/>
        </w:rPr>
        <w:t>11</w:t>
      </w:r>
      <w:r w:rsidR="007C63D9" w:rsidRPr="00631FEB">
        <w:rPr>
          <w:rFonts w:ascii="Times New Roman" w:hAnsi="Times New Roman" w:cs="Times New Roman"/>
        </w:rPr>
        <w:t>)</w:t>
      </w:r>
      <w:r w:rsidR="00C33078" w:rsidRPr="00631FEB">
        <w:rPr>
          <w:rFonts w:ascii="Times New Roman" w:hAnsi="Times New Roman" w:cs="Times New Roman"/>
        </w:rPr>
        <w:t>:</w:t>
      </w:r>
    </w:p>
    <w:p w:rsidR="00DB021B" w:rsidRPr="00631FEB" w:rsidRDefault="00DB021B" w:rsidP="0076610B">
      <w:pPr>
        <w:spacing w:line="360" w:lineRule="auto"/>
        <w:rPr>
          <w:rFonts w:ascii="Times New Roman" w:hAnsi="Times New Roman" w:cs="Times New Roman"/>
        </w:rPr>
      </w:pP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25" w:name="_Toc522967097"/>
      <w:bookmarkStart w:id="26" w:name="_Toc9415527"/>
      <w:bookmarkStart w:id="27" w:name="_Toc9442821"/>
      <w:bookmarkStart w:id="28" w:name="_Toc10068081"/>
      <w:bookmarkStart w:id="29" w:name="_Toc10068103"/>
      <w:bookmarkStart w:id="30" w:name="_Toc14266833"/>
      <w:r w:rsidRPr="00631FEB">
        <w:rPr>
          <w:rFonts w:ascii="Times New Roman" w:hAnsi="Times New Roman" w:cs="Times New Roman"/>
          <w:b w:val="0"/>
          <w:i w:val="0"/>
          <w:color w:val="auto"/>
          <w:u w:val="single"/>
        </w:rPr>
        <w:t>1.2.1 Unavoidable imperfections inherent to the casting process</w:t>
      </w:r>
      <w:bookmarkEnd w:id="25"/>
      <w:bookmarkEnd w:id="26"/>
      <w:bookmarkEnd w:id="27"/>
      <w:bookmarkEnd w:id="28"/>
      <w:bookmarkEnd w:id="29"/>
      <w:bookmarkEnd w:id="30"/>
    </w:p>
    <w:p w:rsidR="00797CA4" w:rsidRPr="00631FEB" w:rsidRDefault="00941D50" w:rsidP="0076610B">
      <w:pPr>
        <w:spacing w:line="360" w:lineRule="auto"/>
        <w:rPr>
          <w:rFonts w:ascii="Times New Roman" w:hAnsi="Times New Roman" w:cs="Times New Roman"/>
        </w:rPr>
      </w:pPr>
      <w:r w:rsidRPr="00631FEB">
        <w:rPr>
          <w:rFonts w:ascii="Times New Roman" w:hAnsi="Times New Roman" w:cs="Times New Roman"/>
        </w:rPr>
        <w:t>These include</w:t>
      </w:r>
      <w:r w:rsidR="007016DE" w:rsidRPr="00631FEB">
        <w:rPr>
          <w:rFonts w:ascii="Times New Roman" w:hAnsi="Times New Roman" w:cs="Times New Roman"/>
        </w:rPr>
        <w:t xml:space="preserve">: </w:t>
      </w:r>
    </w:p>
    <w:p w:rsidR="00B84855" w:rsidRPr="00631FEB" w:rsidRDefault="00B84855" w:rsidP="0076610B">
      <w:pPr>
        <w:spacing w:line="360" w:lineRule="auto"/>
        <w:rPr>
          <w:rFonts w:ascii="Times New Roman" w:hAnsi="Times New Roman" w:cs="Times New Roman"/>
        </w:rPr>
      </w:pPr>
    </w:p>
    <w:p w:rsidR="003F7E59" w:rsidRPr="00631FEB" w:rsidRDefault="00DA524E" w:rsidP="0076610B">
      <w:pPr>
        <w:pStyle w:val="ListParagraph"/>
        <w:numPr>
          <w:ilvl w:val="0"/>
          <w:numId w:val="28"/>
        </w:numPr>
        <w:spacing w:line="360" w:lineRule="auto"/>
        <w:rPr>
          <w:rFonts w:ascii="Times New Roman" w:hAnsi="Times New Roman" w:cs="Times New Roman"/>
        </w:rPr>
      </w:pPr>
      <w:r>
        <w:rPr>
          <w:rFonts w:ascii="Times New Roman" w:hAnsi="Times New Roman" w:cs="Times New Roman"/>
        </w:rPr>
        <w:t>%%</w:t>
      </w:r>
      <w:r w:rsidR="00D15B95" w:rsidRPr="00631FEB">
        <w:rPr>
          <w:rFonts w:ascii="Times New Roman" w:hAnsi="Times New Roman" w:cs="Times New Roman"/>
        </w:rPr>
        <w:t>shrinkage</w:t>
      </w:r>
      <w:r>
        <w:rPr>
          <w:rFonts w:ascii="Times New Roman" w:hAnsi="Times New Roman" w:cs="Times New Roman"/>
        </w:rPr>
        <w:t>%%</w:t>
      </w:r>
      <w:r w:rsidR="00D15B95" w:rsidRPr="00631FEB">
        <w:rPr>
          <w:rFonts w:ascii="Times New Roman" w:hAnsi="Times New Roman" w:cs="Times New Roman"/>
        </w:rPr>
        <w:t xml:space="preserve"> </w:t>
      </w:r>
      <w:r w:rsidR="00941D50" w:rsidRPr="00631FEB">
        <w:rPr>
          <w:rFonts w:ascii="Times New Roman" w:hAnsi="Times New Roman" w:cs="Times New Roman"/>
        </w:rPr>
        <w:t xml:space="preserve">of the </w:t>
      </w:r>
      <w:r w:rsidR="00941D50" w:rsidRPr="00A86004">
        <w:rPr>
          <w:rFonts w:ascii="Times New Roman" w:hAnsi="Times New Roman" w:cs="Times New Roman"/>
        </w:rPr>
        <w:t xml:space="preserve">cast </w:t>
      </w:r>
      <w:r w:rsidR="00941D50" w:rsidRPr="00631FEB">
        <w:rPr>
          <w:rFonts w:ascii="Times New Roman" w:hAnsi="Times New Roman" w:cs="Times New Roman"/>
        </w:rPr>
        <w:t xml:space="preserve">in comparison to the </w:t>
      </w:r>
      <w:r w:rsidR="008F1D7F">
        <w:rPr>
          <w:rFonts w:ascii="Times New Roman" w:hAnsi="Times New Roman" w:cs="Times New Roman"/>
        </w:rPr>
        <w:t>%%</w:t>
      </w:r>
      <w:r w:rsidR="00941D50" w:rsidRPr="00631FEB">
        <w:rPr>
          <w:rFonts w:ascii="Times New Roman" w:hAnsi="Times New Roman" w:cs="Times New Roman"/>
        </w:rPr>
        <w:t>model</w:t>
      </w:r>
      <w:r w:rsidR="008F1D7F">
        <w:rPr>
          <w:rFonts w:ascii="Times New Roman" w:hAnsi="Times New Roman" w:cs="Times New Roman"/>
        </w:rPr>
        <w:t>%%</w:t>
      </w:r>
      <w:r w:rsidR="00941D50" w:rsidRPr="00631FEB">
        <w:rPr>
          <w:rFonts w:ascii="Times New Roman" w:hAnsi="Times New Roman" w:cs="Times New Roman"/>
        </w:rPr>
        <w:t xml:space="preserve"> due to </w:t>
      </w:r>
      <w:r w:rsidR="00747DC5" w:rsidRPr="00631FEB">
        <w:rPr>
          <w:rFonts w:ascii="Times New Roman" w:hAnsi="Times New Roman" w:cs="Times New Roman"/>
        </w:rPr>
        <w:t>several parameters</w:t>
      </w:r>
      <w:r w:rsidR="0013040A" w:rsidRPr="00631FEB">
        <w:rPr>
          <w:rFonts w:ascii="Times New Roman" w:hAnsi="Times New Roman" w:cs="Times New Roman"/>
        </w:rPr>
        <w:t>,</w:t>
      </w:r>
      <w:r w:rsidR="00747DC5" w:rsidRPr="00631FEB">
        <w:rPr>
          <w:rFonts w:ascii="Times New Roman" w:hAnsi="Times New Roman" w:cs="Times New Roman"/>
        </w:rPr>
        <w:t xml:space="preserve"> including </w:t>
      </w:r>
      <w:r w:rsidR="00941D50" w:rsidRPr="00631FEB">
        <w:rPr>
          <w:rFonts w:ascii="Times New Roman" w:hAnsi="Times New Roman" w:cs="Times New Roman"/>
        </w:rPr>
        <w:t>the thermally induced contraction of the metal during cooling</w:t>
      </w:r>
      <w:r w:rsidR="005D7531" w:rsidRPr="00631FEB">
        <w:rPr>
          <w:rFonts w:ascii="Times New Roman" w:hAnsi="Times New Roman" w:cs="Times New Roman"/>
        </w:rPr>
        <w:t xml:space="preserve"> (s</w:t>
      </w:r>
      <w:r w:rsidR="007016DE" w:rsidRPr="00631FEB">
        <w:rPr>
          <w:rFonts w:ascii="Times New Roman" w:hAnsi="Times New Roman" w:cs="Times New Roman"/>
        </w:rPr>
        <w:t xml:space="preserve">ee </w:t>
      </w:r>
      <w:hyperlink w:anchor="II.4§1.1.1" w:history="1">
        <w:r w:rsidR="007016DE" w:rsidRPr="00631FEB">
          <w:rPr>
            <w:rStyle w:val="Hyperlink"/>
            <w:rFonts w:ascii="Times New Roman" w:hAnsi="Times New Roman" w:cs="Times New Roman"/>
          </w:rPr>
          <w:t>II.4</w:t>
        </w:r>
        <w:r w:rsidR="00512F9F" w:rsidRPr="00631FEB">
          <w:rPr>
            <w:rStyle w:val="Hyperlink"/>
            <w:rFonts w:ascii="Times New Roman" w:hAnsi="Times New Roman" w:cs="Times New Roman"/>
          </w:rPr>
          <w:t>§1.1.1</w:t>
        </w:r>
      </w:hyperlink>
      <w:r w:rsidR="007016DE" w:rsidRPr="00631FEB">
        <w:rPr>
          <w:rFonts w:ascii="Times New Roman" w:hAnsi="Times New Roman" w:cs="Times New Roman"/>
        </w:rPr>
        <w:t xml:space="preserve"> for more on shrinkage, its impact on dimensions, and the issues faced by founders to control dimensional variations within their cast)</w:t>
      </w:r>
      <w:r w:rsidR="00A07C41" w:rsidRPr="00631FEB">
        <w:rPr>
          <w:rFonts w:ascii="Times New Roman" w:hAnsi="Times New Roman" w:cs="Times New Roman"/>
        </w:rPr>
        <w:t>;</w:t>
      </w:r>
    </w:p>
    <w:p w:rsidR="00184AC5" w:rsidRPr="00631FEB" w:rsidRDefault="00A07C41" w:rsidP="0076610B">
      <w:pPr>
        <w:pStyle w:val="ListParagraph"/>
        <w:numPr>
          <w:ilvl w:val="0"/>
          <w:numId w:val="28"/>
        </w:numPr>
        <w:spacing w:line="360" w:lineRule="auto"/>
        <w:rPr>
          <w:rFonts w:ascii="Times New Roman" w:hAnsi="Times New Roman" w:cs="Times New Roman"/>
        </w:rPr>
      </w:pPr>
      <w:r w:rsidRPr="00631FEB">
        <w:rPr>
          <w:rFonts w:ascii="Times New Roman" w:hAnsi="Times New Roman" w:cs="Times New Roman"/>
        </w:rPr>
        <w:t xml:space="preserve">the </w:t>
      </w:r>
      <w:r w:rsidR="00FB6615">
        <w:rPr>
          <w:rFonts w:ascii="Times New Roman" w:hAnsi="Times New Roman" w:cs="Times New Roman"/>
        </w:rPr>
        <w:t>%%</w:t>
      </w:r>
      <w:r w:rsidR="00941D50" w:rsidRPr="00FB6615">
        <w:rPr>
          <w:rFonts w:ascii="Times New Roman" w:hAnsi="Times New Roman" w:cs="Times New Roman"/>
        </w:rPr>
        <w:t>armature</w:t>
      </w:r>
      <w:r w:rsidR="006975E3">
        <w:rPr>
          <w:rFonts w:ascii="Times New Roman" w:hAnsi="Times New Roman" w:cs="Times New Roman"/>
        </w:rPr>
        <w:t>%%</w:t>
      </w:r>
      <w:r w:rsidR="00941D50" w:rsidRPr="00FB6615">
        <w:rPr>
          <w:rFonts w:ascii="Times New Roman" w:hAnsi="Times New Roman" w:cs="Times New Roman"/>
        </w:rPr>
        <w:t xml:space="preserve"> </w:t>
      </w:r>
      <w:r w:rsidR="00941D50" w:rsidRPr="00631FEB">
        <w:rPr>
          <w:rFonts w:ascii="Times New Roman" w:hAnsi="Times New Roman" w:cs="Times New Roman"/>
        </w:rPr>
        <w:t xml:space="preserve">rods or </w:t>
      </w:r>
      <w:r w:rsidR="003861C0">
        <w:rPr>
          <w:rFonts w:ascii="Times New Roman" w:hAnsi="Times New Roman" w:cs="Times New Roman"/>
        </w:rPr>
        <w:t>%%</w:t>
      </w:r>
      <w:r w:rsidR="00941D50" w:rsidRPr="003861C0">
        <w:rPr>
          <w:rFonts w:ascii="Times New Roman" w:hAnsi="Times New Roman" w:cs="Times New Roman"/>
        </w:rPr>
        <w:t>core pins</w:t>
      </w:r>
      <w:r w:rsidR="003861C0">
        <w:rPr>
          <w:rFonts w:ascii="Times New Roman" w:hAnsi="Times New Roman" w:cs="Times New Roman"/>
        </w:rPr>
        <w:t>%%</w:t>
      </w:r>
      <w:r w:rsidR="00941D50" w:rsidRPr="003861C0">
        <w:rPr>
          <w:rFonts w:ascii="Times New Roman" w:hAnsi="Times New Roman" w:cs="Times New Roman"/>
        </w:rPr>
        <w:t xml:space="preserve"> </w:t>
      </w:r>
      <w:r w:rsidR="00941D50" w:rsidRPr="00631FEB">
        <w:rPr>
          <w:rFonts w:ascii="Times New Roman" w:hAnsi="Times New Roman" w:cs="Times New Roman"/>
        </w:rPr>
        <w:t>breaking through, or holes marking their location</w:t>
      </w:r>
      <w:r w:rsidR="00510119" w:rsidRPr="00631FEB">
        <w:rPr>
          <w:rFonts w:ascii="Times New Roman" w:hAnsi="Times New Roman" w:cs="Times New Roman"/>
        </w:rPr>
        <w:t>;</w:t>
      </w:r>
      <w:r w:rsidR="007016DE" w:rsidRPr="00631FEB">
        <w:rPr>
          <w:rFonts w:ascii="Times New Roman" w:hAnsi="Times New Roman" w:cs="Times New Roman"/>
        </w:rPr>
        <w:t xml:space="preserve"> </w:t>
      </w:r>
    </w:p>
    <w:p w:rsidR="00184AC5" w:rsidRPr="00631FEB" w:rsidRDefault="005825B1" w:rsidP="0076610B">
      <w:pPr>
        <w:pStyle w:val="ListParagraph"/>
        <w:numPr>
          <w:ilvl w:val="0"/>
          <w:numId w:val="28"/>
        </w:numPr>
        <w:spacing w:line="360" w:lineRule="auto"/>
        <w:rPr>
          <w:rFonts w:ascii="Times New Roman" w:hAnsi="Times New Roman" w:cs="Times New Roman"/>
        </w:rPr>
      </w:pPr>
      <w:r w:rsidRPr="00631FEB">
        <w:rPr>
          <w:rFonts w:ascii="Times New Roman" w:hAnsi="Times New Roman" w:cs="Times New Roman"/>
        </w:rPr>
        <w:t xml:space="preserve">the </w:t>
      </w:r>
      <w:r w:rsidR="00941D50" w:rsidRPr="00631FEB">
        <w:rPr>
          <w:rFonts w:ascii="Times New Roman" w:hAnsi="Times New Roman" w:cs="Times New Roman"/>
        </w:rPr>
        <w:t xml:space="preserve">remains of </w:t>
      </w:r>
      <w:r w:rsidR="00D15B95" w:rsidRPr="00B05460">
        <w:rPr>
          <w:rFonts w:ascii="Times New Roman" w:hAnsi="Times New Roman" w:cs="Times New Roman"/>
        </w:rPr>
        <w:t>sprues</w:t>
      </w:r>
      <w:r w:rsidR="00941D50" w:rsidRPr="00631FEB">
        <w:rPr>
          <w:rFonts w:ascii="Times New Roman" w:hAnsi="Times New Roman" w:cs="Times New Roman"/>
        </w:rPr>
        <w:t>, usually appearing as protrusions</w:t>
      </w:r>
      <w:r w:rsidR="00510119" w:rsidRPr="00631FEB">
        <w:rPr>
          <w:rFonts w:ascii="Times New Roman" w:hAnsi="Times New Roman" w:cs="Times New Roman"/>
        </w:rPr>
        <w:t>;</w:t>
      </w:r>
    </w:p>
    <w:p w:rsidR="00184AC5" w:rsidRPr="00631FEB" w:rsidRDefault="00941D50" w:rsidP="0076610B">
      <w:pPr>
        <w:pStyle w:val="ListParagraph"/>
        <w:numPr>
          <w:ilvl w:val="0"/>
          <w:numId w:val="28"/>
        </w:numPr>
        <w:spacing w:line="360" w:lineRule="auto"/>
        <w:rPr>
          <w:rFonts w:ascii="Times New Roman" w:hAnsi="Times New Roman" w:cs="Times New Roman"/>
        </w:rPr>
      </w:pPr>
      <w:r w:rsidRPr="00631FEB">
        <w:rPr>
          <w:rFonts w:ascii="Times New Roman" w:hAnsi="Times New Roman" w:cs="Times New Roman"/>
        </w:rPr>
        <w:t>low</w:t>
      </w:r>
      <w:r w:rsidR="00457E82" w:rsidRPr="00631FEB">
        <w:rPr>
          <w:rFonts w:ascii="Times New Roman" w:hAnsi="Times New Roman" w:cs="Times New Roman"/>
        </w:rPr>
        <w:t>,</w:t>
      </w:r>
      <w:r w:rsidRPr="00631FEB">
        <w:rPr>
          <w:rFonts w:ascii="Times New Roman" w:hAnsi="Times New Roman" w:cs="Times New Roman"/>
        </w:rPr>
        <w:t xml:space="preserve"> raised ridges known as </w:t>
      </w:r>
      <w:r w:rsidR="00B871BB">
        <w:rPr>
          <w:rFonts w:ascii="Times New Roman" w:hAnsi="Times New Roman" w:cs="Times New Roman"/>
        </w:rPr>
        <w:t>%%</w:t>
      </w:r>
      <w:r w:rsidRPr="00B871BB">
        <w:rPr>
          <w:rFonts w:ascii="Times New Roman" w:hAnsi="Times New Roman" w:cs="Times New Roman"/>
        </w:rPr>
        <w:t>seam</w:t>
      </w:r>
      <w:r w:rsidR="002175CC" w:rsidRPr="00B871BB">
        <w:rPr>
          <w:rFonts w:ascii="Times New Roman" w:hAnsi="Times New Roman" w:cs="Times New Roman"/>
        </w:rPr>
        <w:t xml:space="preserve"> </w:t>
      </w:r>
      <w:r w:rsidRPr="00B871BB">
        <w:rPr>
          <w:rFonts w:ascii="Times New Roman" w:hAnsi="Times New Roman" w:cs="Times New Roman"/>
        </w:rPr>
        <w:t>lines</w:t>
      </w:r>
      <w:r w:rsidR="00B871BB">
        <w:rPr>
          <w:rFonts w:ascii="Times New Roman" w:hAnsi="Times New Roman" w:cs="Times New Roman"/>
        </w:rPr>
        <w:t>%%</w:t>
      </w:r>
      <w:r w:rsidRPr="00B871BB">
        <w:rPr>
          <w:rFonts w:ascii="Times New Roman" w:hAnsi="Times New Roman" w:cs="Times New Roman"/>
        </w:rPr>
        <w:t xml:space="preserve"> </w:t>
      </w:r>
      <w:r w:rsidRPr="00631FEB">
        <w:rPr>
          <w:rFonts w:ascii="Times New Roman" w:hAnsi="Times New Roman" w:cs="Times New Roman"/>
        </w:rPr>
        <w:t xml:space="preserve">due to the meeting of two or more sections of </w:t>
      </w:r>
      <w:r w:rsidR="00700BB0">
        <w:rPr>
          <w:rFonts w:ascii="Times New Roman" w:hAnsi="Times New Roman" w:cs="Times New Roman"/>
        </w:rPr>
        <w:t>%%</w:t>
      </w:r>
      <w:r w:rsidR="00D15B95" w:rsidRPr="00631FEB">
        <w:rPr>
          <w:rFonts w:ascii="Times New Roman" w:hAnsi="Times New Roman" w:cs="Times New Roman"/>
        </w:rPr>
        <w:t>piece mold</w:t>
      </w:r>
      <w:r w:rsidR="00700BB0">
        <w:rPr>
          <w:rFonts w:ascii="Times New Roman" w:hAnsi="Times New Roman" w:cs="Times New Roman"/>
        </w:rPr>
        <w:t>%%</w:t>
      </w:r>
      <w:r w:rsidR="007016DE" w:rsidRPr="00631FEB">
        <w:rPr>
          <w:rFonts w:ascii="Times New Roman" w:hAnsi="Times New Roman" w:cs="Times New Roman"/>
        </w:rPr>
        <w:t>.</w:t>
      </w:r>
      <w:r w:rsidR="00B14B6D" w:rsidRPr="00631FEB">
        <w:rPr>
          <w:rStyle w:val="EndnoteReference"/>
          <w:rFonts w:ascii="Times New Roman" w:hAnsi="Times New Roman" w:cs="Times New Roman"/>
        </w:rPr>
        <w:endnoteReference w:id="2"/>
      </w:r>
    </w:p>
    <w:p w:rsidR="00F50937" w:rsidRPr="00631FEB" w:rsidRDefault="00F50937" w:rsidP="0076610B">
      <w:pPr>
        <w:spacing w:line="360" w:lineRule="auto"/>
        <w:rPr>
          <w:rFonts w:ascii="Times New Roman" w:hAnsi="Times New Roman" w:cs="Times New Roman"/>
        </w:rPr>
      </w:pP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31" w:name="_Toc14266834"/>
      <w:bookmarkStart w:id="32" w:name="_Toc9415528"/>
      <w:bookmarkStart w:id="33" w:name="_Toc9442822"/>
      <w:bookmarkStart w:id="34" w:name="_Toc10068082"/>
      <w:bookmarkStart w:id="35" w:name="_Toc10068104"/>
      <w:r w:rsidRPr="00631FEB">
        <w:rPr>
          <w:rFonts w:ascii="Times New Roman" w:hAnsi="Times New Roman" w:cs="Times New Roman"/>
          <w:b w:val="0"/>
          <w:i w:val="0"/>
          <w:color w:val="auto"/>
          <w:u w:val="single"/>
        </w:rPr>
        <w:t>1.2.2 Avoidable defects occurring before the casting</w:t>
      </w:r>
      <w:bookmarkEnd w:id="31"/>
      <w:r w:rsidRPr="00631FEB">
        <w:rPr>
          <w:rFonts w:ascii="Times New Roman" w:hAnsi="Times New Roman" w:cs="Times New Roman"/>
          <w:b w:val="0"/>
          <w:i w:val="0"/>
          <w:color w:val="auto"/>
          <w:u w:val="single"/>
        </w:rPr>
        <w:t xml:space="preserve"> </w:t>
      </w:r>
      <w:bookmarkEnd w:id="32"/>
      <w:bookmarkEnd w:id="33"/>
      <w:bookmarkEnd w:id="34"/>
      <w:bookmarkEnd w:id="35"/>
    </w:p>
    <w:p w:rsidR="001A2982" w:rsidRPr="00631FEB" w:rsidRDefault="00941D50" w:rsidP="0076610B">
      <w:pPr>
        <w:spacing w:line="360" w:lineRule="auto"/>
        <w:rPr>
          <w:rFonts w:ascii="Times New Roman" w:hAnsi="Times New Roman" w:cs="Times New Roman"/>
        </w:rPr>
      </w:pPr>
      <w:r w:rsidRPr="00631FEB">
        <w:rPr>
          <w:rFonts w:ascii="Times New Roman" w:hAnsi="Times New Roman" w:cs="Times New Roman"/>
        </w:rPr>
        <w:t>These include flaws resulting from</w:t>
      </w:r>
      <w:r w:rsidR="00C64769" w:rsidRPr="00631FEB">
        <w:rPr>
          <w:rFonts w:ascii="Times New Roman" w:hAnsi="Times New Roman" w:cs="Times New Roman"/>
        </w:rPr>
        <w:t>:</w:t>
      </w:r>
      <w:r w:rsidRPr="00631FEB">
        <w:rPr>
          <w:rFonts w:ascii="Times New Roman" w:hAnsi="Times New Roman" w:cs="Times New Roman"/>
        </w:rPr>
        <w:t xml:space="preserve"> </w:t>
      </w:r>
    </w:p>
    <w:p w:rsidR="00571864" w:rsidRPr="00631FEB" w:rsidRDefault="00571864" w:rsidP="0076610B">
      <w:pPr>
        <w:spacing w:line="360" w:lineRule="auto"/>
        <w:rPr>
          <w:rFonts w:ascii="Times New Roman" w:hAnsi="Times New Roman" w:cs="Times New Roman"/>
        </w:rPr>
      </w:pPr>
    </w:p>
    <w:p w:rsidR="00184AC5" w:rsidRPr="00631FEB" w:rsidRDefault="00941D50" w:rsidP="0076610B">
      <w:pPr>
        <w:pStyle w:val="ListParagraph"/>
        <w:numPr>
          <w:ilvl w:val="0"/>
          <w:numId w:val="30"/>
        </w:numPr>
        <w:spacing w:line="360" w:lineRule="auto"/>
        <w:rPr>
          <w:rFonts w:ascii="Times New Roman" w:hAnsi="Times New Roman" w:cs="Times New Roman"/>
        </w:rPr>
      </w:pPr>
      <w:r w:rsidRPr="00631FEB">
        <w:rPr>
          <w:rFonts w:ascii="Times New Roman" w:hAnsi="Times New Roman" w:cs="Times New Roman"/>
        </w:rPr>
        <w:t xml:space="preserve">mishandling </w:t>
      </w:r>
      <w:r w:rsidR="00C33078" w:rsidRPr="00631FEB">
        <w:rPr>
          <w:rFonts w:ascii="Times New Roman" w:hAnsi="Times New Roman" w:cs="Times New Roman"/>
        </w:rPr>
        <w:t xml:space="preserve">of </w:t>
      </w:r>
      <w:r w:rsidRPr="00631FEB">
        <w:rPr>
          <w:rFonts w:ascii="Times New Roman" w:hAnsi="Times New Roman" w:cs="Times New Roman"/>
        </w:rPr>
        <w:t>the model</w:t>
      </w:r>
      <w:r w:rsidR="00113DE7" w:rsidRPr="00631FEB">
        <w:rPr>
          <w:rFonts w:ascii="Times New Roman" w:hAnsi="Times New Roman" w:cs="Times New Roman"/>
        </w:rPr>
        <w:t xml:space="preserve"> (</w:t>
      </w:r>
      <w:r w:rsidR="00B7440F" w:rsidRPr="00631FEB">
        <w:rPr>
          <w:rFonts w:ascii="Times New Roman" w:hAnsi="Times New Roman" w:cs="Times New Roman"/>
        </w:rPr>
        <w:t>for instance</w:t>
      </w:r>
      <w:r w:rsidR="00400DFA" w:rsidRPr="00631FEB">
        <w:rPr>
          <w:rFonts w:ascii="Times New Roman" w:hAnsi="Times New Roman" w:cs="Times New Roman"/>
        </w:rPr>
        <w:t xml:space="preserve"> sagging of </w:t>
      </w:r>
      <w:r w:rsidR="00C33078" w:rsidRPr="00631FEB">
        <w:rPr>
          <w:rFonts w:ascii="Times New Roman" w:hAnsi="Times New Roman" w:cs="Times New Roman"/>
        </w:rPr>
        <w:t xml:space="preserve">a </w:t>
      </w:r>
      <w:r w:rsidR="00400DFA" w:rsidRPr="00631FEB">
        <w:rPr>
          <w:rFonts w:ascii="Times New Roman" w:hAnsi="Times New Roman" w:cs="Times New Roman"/>
        </w:rPr>
        <w:t xml:space="preserve">wax model placed in </w:t>
      </w:r>
      <w:r w:rsidR="00C33078" w:rsidRPr="00631FEB">
        <w:rPr>
          <w:rFonts w:ascii="Times New Roman" w:hAnsi="Times New Roman" w:cs="Times New Roman"/>
        </w:rPr>
        <w:t>an overheated environment, or wear on the surface)</w:t>
      </w:r>
      <w:r w:rsidRPr="00631FEB">
        <w:rPr>
          <w:rFonts w:ascii="Times New Roman" w:hAnsi="Times New Roman" w:cs="Times New Roman"/>
        </w:rPr>
        <w:t>;</w:t>
      </w:r>
    </w:p>
    <w:p w:rsidR="00184AC5" w:rsidRPr="00631FEB" w:rsidRDefault="00941D50" w:rsidP="0076610B">
      <w:pPr>
        <w:pStyle w:val="ListParagraph"/>
        <w:numPr>
          <w:ilvl w:val="0"/>
          <w:numId w:val="30"/>
        </w:numPr>
        <w:spacing w:line="360" w:lineRule="auto"/>
        <w:rPr>
          <w:rFonts w:ascii="Times New Roman" w:hAnsi="Times New Roman" w:cs="Times New Roman"/>
        </w:rPr>
      </w:pPr>
      <w:r w:rsidRPr="00631FEB">
        <w:rPr>
          <w:rFonts w:ascii="Times New Roman" w:hAnsi="Times New Roman" w:cs="Times New Roman"/>
        </w:rPr>
        <w:t>distortion occurring during the construction of the mold and/or core system</w:t>
      </w:r>
      <w:r w:rsidR="00113DE7" w:rsidRPr="00631FEB">
        <w:rPr>
          <w:rFonts w:ascii="Times New Roman" w:hAnsi="Times New Roman" w:cs="Times New Roman"/>
        </w:rPr>
        <w:t xml:space="preserve"> (</w:t>
      </w:r>
      <w:r w:rsidR="00B7440F" w:rsidRPr="00631FEB">
        <w:rPr>
          <w:rFonts w:ascii="Times New Roman" w:hAnsi="Times New Roman" w:cs="Times New Roman"/>
        </w:rPr>
        <w:t xml:space="preserve">for instance </w:t>
      </w:r>
      <w:r w:rsidR="00400DFA" w:rsidRPr="00631FEB">
        <w:rPr>
          <w:rFonts w:ascii="Times New Roman" w:hAnsi="Times New Roman" w:cs="Times New Roman"/>
        </w:rPr>
        <w:t xml:space="preserve">caused by inhomogeneous temperature distribution </w:t>
      </w:r>
      <w:r w:rsidR="00C33078" w:rsidRPr="00631FEB">
        <w:rPr>
          <w:rFonts w:ascii="Times New Roman" w:hAnsi="Times New Roman" w:cs="Times New Roman"/>
        </w:rPr>
        <w:t>during the baking of the</w:t>
      </w:r>
      <w:r w:rsidR="00400DFA" w:rsidRPr="00631FEB">
        <w:rPr>
          <w:rFonts w:ascii="Times New Roman" w:hAnsi="Times New Roman" w:cs="Times New Roman"/>
        </w:rPr>
        <w:t xml:space="preserve"> </w:t>
      </w:r>
      <w:r w:rsidR="00A17117">
        <w:rPr>
          <w:rFonts w:ascii="Times New Roman" w:hAnsi="Times New Roman" w:cs="Times New Roman"/>
        </w:rPr>
        <w:t>%%</w:t>
      </w:r>
      <w:r w:rsidR="00400DFA" w:rsidRPr="00631FEB">
        <w:rPr>
          <w:rFonts w:ascii="Times New Roman" w:hAnsi="Times New Roman" w:cs="Times New Roman"/>
        </w:rPr>
        <w:t>investment</w:t>
      </w:r>
      <w:r w:rsidR="00A17117">
        <w:rPr>
          <w:rFonts w:ascii="Times New Roman" w:hAnsi="Times New Roman" w:cs="Times New Roman"/>
        </w:rPr>
        <w:t>%%</w:t>
      </w:r>
      <w:r w:rsidR="00400DFA" w:rsidRPr="00631FEB">
        <w:rPr>
          <w:rFonts w:ascii="Times New Roman" w:hAnsi="Times New Roman" w:cs="Times New Roman"/>
        </w:rPr>
        <w:t xml:space="preserve"> or uneven compression of the sand mold</w:t>
      </w:r>
      <w:r w:rsidR="00113DE7" w:rsidRPr="00631FEB">
        <w:rPr>
          <w:rFonts w:ascii="Times New Roman" w:hAnsi="Times New Roman" w:cs="Times New Roman"/>
        </w:rPr>
        <w:t>)</w:t>
      </w:r>
      <w:r w:rsidR="00B7440F" w:rsidRPr="00631FEB">
        <w:rPr>
          <w:rFonts w:ascii="Times New Roman" w:hAnsi="Times New Roman" w:cs="Times New Roman"/>
        </w:rPr>
        <w:t>.</w:t>
      </w:r>
    </w:p>
    <w:p w:rsidR="00F50937" w:rsidRPr="00631FEB" w:rsidRDefault="00F50937" w:rsidP="0076610B">
      <w:pPr>
        <w:spacing w:line="360" w:lineRule="auto"/>
        <w:rPr>
          <w:rFonts w:ascii="Times New Roman" w:hAnsi="Times New Roman" w:cs="Times New Roman"/>
        </w:rPr>
      </w:pP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36" w:name="_Toc14266835"/>
      <w:r w:rsidRPr="00631FEB">
        <w:rPr>
          <w:rFonts w:ascii="Times New Roman" w:hAnsi="Times New Roman" w:cs="Times New Roman"/>
          <w:b w:val="0"/>
          <w:i w:val="0"/>
          <w:color w:val="auto"/>
          <w:u w:val="single"/>
        </w:rPr>
        <w:t xml:space="preserve">1.2.3 Avoidable defects occurring </w:t>
      </w:r>
      <w:bookmarkEnd w:id="36"/>
      <w:r w:rsidRPr="00631FEB">
        <w:rPr>
          <w:rFonts w:ascii="Times New Roman" w:hAnsi="Times New Roman" w:cs="Times New Roman"/>
          <w:b w:val="0"/>
          <w:i w:val="0"/>
          <w:color w:val="auto"/>
          <w:u w:val="single"/>
        </w:rPr>
        <w:t>during the refinishing of the cast</w:t>
      </w:r>
    </w:p>
    <w:p w:rsidR="00A8345E" w:rsidRPr="00631FEB" w:rsidRDefault="00A8345E" w:rsidP="0076610B">
      <w:pPr>
        <w:spacing w:line="360" w:lineRule="auto"/>
        <w:rPr>
          <w:rFonts w:ascii="Times New Roman" w:hAnsi="Times New Roman" w:cs="Times New Roman"/>
        </w:rPr>
      </w:pPr>
      <w:r w:rsidRPr="00631FEB">
        <w:rPr>
          <w:rFonts w:ascii="Times New Roman" w:hAnsi="Times New Roman" w:cs="Times New Roman"/>
        </w:rPr>
        <w:t>These include:</w:t>
      </w:r>
    </w:p>
    <w:p w:rsidR="00571864" w:rsidRPr="00631FEB" w:rsidRDefault="00571864" w:rsidP="0076610B">
      <w:pPr>
        <w:spacing w:line="360" w:lineRule="auto"/>
        <w:rPr>
          <w:rFonts w:ascii="Times New Roman" w:hAnsi="Times New Roman" w:cs="Times New Roman"/>
        </w:rPr>
      </w:pPr>
    </w:p>
    <w:p w:rsidR="00184AC5" w:rsidRPr="00631FEB" w:rsidRDefault="00400DFA" w:rsidP="0076610B">
      <w:pPr>
        <w:pStyle w:val="ListParagraph"/>
        <w:numPr>
          <w:ilvl w:val="0"/>
          <w:numId w:val="42"/>
        </w:numPr>
        <w:spacing w:line="360" w:lineRule="auto"/>
        <w:rPr>
          <w:rFonts w:ascii="Times New Roman" w:hAnsi="Times New Roman" w:cs="Times New Roman"/>
        </w:rPr>
      </w:pPr>
      <w:r w:rsidRPr="00631FEB">
        <w:rPr>
          <w:rFonts w:ascii="Times New Roman" w:hAnsi="Times New Roman" w:cs="Times New Roman"/>
        </w:rPr>
        <w:t>i</w:t>
      </w:r>
      <w:r w:rsidR="00A8345E" w:rsidRPr="00631FEB">
        <w:rPr>
          <w:rFonts w:ascii="Times New Roman" w:hAnsi="Times New Roman" w:cs="Times New Roman"/>
        </w:rPr>
        <w:t xml:space="preserve">ncompetent </w:t>
      </w:r>
      <w:r w:rsidR="00E67C75" w:rsidRPr="00631FEB">
        <w:rPr>
          <w:rFonts w:ascii="Times New Roman" w:hAnsi="Times New Roman" w:cs="Times New Roman"/>
        </w:rPr>
        <w:t xml:space="preserve">or incomplete </w:t>
      </w:r>
      <w:r w:rsidR="00A8345E" w:rsidRPr="00631FEB">
        <w:rPr>
          <w:rFonts w:ascii="Times New Roman" w:hAnsi="Times New Roman" w:cs="Times New Roman"/>
        </w:rPr>
        <w:t xml:space="preserve">finishing </w:t>
      </w:r>
      <w:r w:rsidR="00E67C75" w:rsidRPr="00631FEB">
        <w:rPr>
          <w:rFonts w:ascii="Times New Roman" w:hAnsi="Times New Roman" w:cs="Times New Roman"/>
        </w:rPr>
        <w:t xml:space="preserve">that reveals </w:t>
      </w:r>
      <w:r w:rsidRPr="00631FEB">
        <w:rPr>
          <w:rFonts w:ascii="Times New Roman" w:eastAsia="Cambria" w:hAnsi="Times New Roman" w:cs="Times New Roman"/>
        </w:rPr>
        <w:t xml:space="preserve">and/or </w:t>
      </w:r>
      <w:r w:rsidR="00E67C75" w:rsidRPr="00631FEB">
        <w:rPr>
          <w:rFonts w:ascii="Times New Roman" w:eastAsia="Cambria" w:hAnsi="Times New Roman" w:cs="Times New Roman"/>
        </w:rPr>
        <w:t xml:space="preserve">leaves </w:t>
      </w:r>
      <w:r w:rsidR="00A8345E" w:rsidRPr="00631FEB">
        <w:rPr>
          <w:rFonts w:ascii="Times New Roman" w:hAnsi="Times New Roman" w:cs="Times New Roman"/>
        </w:rPr>
        <w:t>unwanted evidence of the casting process (</w:t>
      </w:r>
      <w:r w:rsidR="00E67C75" w:rsidRPr="00631FEB">
        <w:rPr>
          <w:rFonts w:ascii="Times New Roman" w:hAnsi="Times New Roman" w:cs="Times New Roman"/>
        </w:rPr>
        <w:t xml:space="preserve">see </w:t>
      </w:r>
      <w:hyperlink w:anchor="I.3§1.2.1" w:history="1">
        <w:r w:rsidR="006E53A0" w:rsidRPr="00631FEB">
          <w:rPr>
            <w:rStyle w:val="Hyperlink"/>
            <w:rFonts w:ascii="Times New Roman" w:hAnsi="Times New Roman" w:cs="Times New Roman"/>
          </w:rPr>
          <w:t>I.3</w:t>
        </w:r>
        <w:r w:rsidR="00A8345E" w:rsidRPr="00631FEB">
          <w:rPr>
            <w:rStyle w:val="Hyperlink"/>
            <w:rFonts w:ascii="Times New Roman" w:hAnsi="Times New Roman" w:cs="Times New Roman"/>
          </w:rPr>
          <w:t>§1.2.1</w:t>
        </w:r>
      </w:hyperlink>
      <w:r w:rsidR="00E67C75" w:rsidRPr="00631FEB">
        <w:rPr>
          <w:rFonts w:ascii="Times New Roman" w:hAnsi="Times New Roman" w:cs="Times New Roman"/>
        </w:rPr>
        <w:t xml:space="preserve"> above</w:t>
      </w:r>
      <w:r w:rsidR="00A8345E" w:rsidRPr="00631FEB">
        <w:rPr>
          <w:rFonts w:ascii="Times New Roman" w:hAnsi="Times New Roman" w:cs="Times New Roman"/>
        </w:rPr>
        <w:t>)</w:t>
      </w:r>
      <w:r w:rsidR="00A8345E" w:rsidRPr="00631FEB">
        <w:rPr>
          <w:rFonts w:ascii="Times New Roman" w:eastAsia="Cambria" w:hAnsi="Times New Roman" w:cs="Times New Roman"/>
        </w:rPr>
        <w:t xml:space="preserve">; </w:t>
      </w:r>
    </w:p>
    <w:p w:rsidR="00184AC5" w:rsidRPr="00631FEB" w:rsidRDefault="00A8345E" w:rsidP="0076610B">
      <w:pPr>
        <w:pStyle w:val="ListParagraph"/>
        <w:numPr>
          <w:ilvl w:val="0"/>
          <w:numId w:val="42"/>
        </w:numPr>
        <w:spacing w:line="360" w:lineRule="auto"/>
        <w:rPr>
          <w:rFonts w:ascii="Times New Roman" w:hAnsi="Times New Roman" w:cs="Times New Roman"/>
        </w:rPr>
      </w:pPr>
      <w:r w:rsidRPr="00631FEB">
        <w:rPr>
          <w:rFonts w:ascii="Times New Roman" w:eastAsia="Cambria" w:hAnsi="Times New Roman" w:cs="Times New Roman"/>
        </w:rPr>
        <w:t xml:space="preserve">poor application of </w:t>
      </w:r>
      <w:r w:rsidRPr="00B05460">
        <w:rPr>
          <w:rFonts w:ascii="Times New Roman" w:eastAsia="Cambria" w:hAnsi="Times New Roman" w:cs="Times New Roman"/>
        </w:rPr>
        <w:t>patina</w:t>
      </w:r>
      <w:r w:rsidRPr="00631FEB">
        <w:rPr>
          <w:rFonts w:ascii="Times New Roman" w:eastAsia="Cambria" w:hAnsi="Times New Roman" w:cs="Times New Roman"/>
        </w:rPr>
        <w:t xml:space="preserve">; </w:t>
      </w:r>
    </w:p>
    <w:p w:rsidR="00184AC5" w:rsidRPr="00631FEB" w:rsidRDefault="00A8345E" w:rsidP="0076610B">
      <w:pPr>
        <w:pStyle w:val="ListParagraph"/>
        <w:numPr>
          <w:ilvl w:val="0"/>
          <w:numId w:val="42"/>
        </w:numPr>
        <w:spacing w:line="360" w:lineRule="auto"/>
        <w:rPr>
          <w:rFonts w:ascii="Times New Roman" w:hAnsi="Times New Roman" w:cs="Times New Roman"/>
        </w:rPr>
      </w:pPr>
      <w:r w:rsidRPr="00631FEB">
        <w:rPr>
          <w:rFonts w:ascii="Times New Roman" w:eastAsia="Cambria" w:hAnsi="Times New Roman" w:cs="Times New Roman"/>
        </w:rPr>
        <w:lastRenderedPageBreak/>
        <w:t xml:space="preserve">issues related to fire </w:t>
      </w:r>
      <w:r w:rsidR="000F485D">
        <w:rPr>
          <w:rFonts w:ascii="Times New Roman" w:eastAsia="Cambria" w:hAnsi="Times New Roman" w:cs="Times New Roman"/>
        </w:rPr>
        <w:t>%%</w:t>
      </w:r>
      <w:r w:rsidRPr="000F485D">
        <w:rPr>
          <w:rFonts w:ascii="Times New Roman" w:eastAsia="Cambria" w:hAnsi="Times New Roman" w:cs="Times New Roman"/>
        </w:rPr>
        <w:t>gilding</w:t>
      </w:r>
      <w:r w:rsidR="000F485D">
        <w:rPr>
          <w:rFonts w:ascii="Times New Roman" w:eastAsia="Cambria" w:hAnsi="Times New Roman" w:cs="Times New Roman"/>
        </w:rPr>
        <w:t>%%</w:t>
      </w:r>
      <w:r w:rsidRPr="00631FEB">
        <w:rPr>
          <w:rFonts w:ascii="Times New Roman" w:hAnsi="Times New Roman" w:cs="Times New Roman"/>
        </w:rPr>
        <w:t>.</w:t>
      </w:r>
    </w:p>
    <w:p w:rsidR="00A8345E" w:rsidRPr="00631FEB" w:rsidRDefault="00A8345E" w:rsidP="0076610B">
      <w:pPr>
        <w:spacing w:line="360" w:lineRule="auto"/>
        <w:rPr>
          <w:rFonts w:ascii="Times New Roman" w:hAnsi="Times New Roman" w:cs="Times New Roman"/>
        </w:rPr>
      </w:pPr>
    </w:p>
    <w:p w:rsidR="00213E33" w:rsidRPr="00631FEB" w:rsidRDefault="00D15B95" w:rsidP="0076610B">
      <w:pPr>
        <w:pStyle w:val="Heading4"/>
        <w:spacing w:before="0" w:line="360" w:lineRule="auto"/>
        <w:rPr>
          <w:rFonts w:ascii="Times New Roman" w:hAnsi="Times New Roman" w:cs="Times New Roman"/>
          <w:b w:val="0"/>
          <w:i w:val="0"/>
          <w:color w:val="auto"/>
          <w:u w:val="single"/>
        </w:rPr>
      </w:pPr>
      <w:r w:rsidRPr="00631FEB">
        <w:rPr>
          <w:rFonts w:ascii="Times New Roman" w:hAnsi="Times New Roman" w:cs="Times New Roman"/>
          <w:b w:val="0"/>
          <w:i w:val="0"/>
          <w:color w:val="auto"/>
          <w:u w:val="single"/>
        </w:rPr>
        <w:t>1.2.4 Damage that may occur during the lifetime of the sculpture</w:t>
      </w:r>
    </w:p>
    <w:p w:rsidR="003A2D4E" w:rsidRPr="00631FEB" w:rsidRDefault="00941D50" w:rsidP="0076610B">
      <w:pPr>
        <w:spacing w:line="360" w:lineRule="auto"/>
        <w:rPr>
          <w:rFonts w:ascii="Times New Roman" w:hAnsi="Times New Roman" w:cs="Times New Roman"/>
        </w:rPr>
      </w:pPr>
      <w:r w:rsidRPr="00631FEB">
        <w:rPr>
          <w:rFonts w:ascii="Times New Roman" w:hAnsi="Times New Roman" w:cs="Times New Roman"/>
        </w:rPr>
        <w:t>Examples include</w:t>
      </w:r>
      <w:r w:rsidR="003A2D4E" w:rsidRPr="00631FEB">
        <w:rPr>
          <w:rFonts w:ascii="Times New Roman" w:hAnsi="Times New Roman" w:cs="Times New Roman"/>
        </w:rPr>
        <w:t>:</w:t>
      </w:r>
    </w:p>
    <w:p w:rsidR="00571864" w:rsidRPr="00631FEB" w:rsidRDefault="00571864" w:rsidP="0076610B">
      <w:pPr>
        <w:spacing w:line="360" w:lineRule="auto"/>
        <w:rPr>
          <w:rFonts w:ascii="Times New Roman" w:hAnsi="Times New Roman" w:cs="Times New Roman"/>
        </w:rPr>
      </w:pPr>
    </w:p>
    <w:p w:rsidR="003A2D4E" w:rsidRPr="00631FEB" w:rsidRDefault="00941D50" w:rsidP="0076610B">
      <w:pPr>
        <w:pStyle w:val="ListParagraph"/>
        <w:numPr>
          <w:ilvl w:val="0"/>
          <w:numId w:val="43"/>
        </w:numPr>
        <w:spacing w:line="360" w:lineRule="auto"/>
        <w:rPr>
          <w:rFonts w:ascii="Times New Roman" w:hAnsi="Times New Roman" w:cs="Times New Roman"/>
        </w:rPr>
      </w:pPr>
      <w:r w:rsidRPr="00631FEB">
        <w:rPr>
          <w:rFonts w:ascii="Times New Roman" w:hAnsi="Times New Roman" w:cs="Times New Roman"/>
        </w:rPr>
        <w:t xml:space="preserve">mechanical damage resulting from intentional or accidental dropping or </w:t>
      </w:r>
      <w:r w:rsidR="00AA78ED" w:rsidRPr="00631FEB">
        <w:rPr>
          <w:rFonts w:ascii="Times New Roman" w:hAnsi="Times New Roman" w:cs="Times New Roman"/>
        </w:rPr>
        <w:t xml:space="preserve">striking </w:t>
      </w:r>
      <w:r w:rsidRPr="00631FEB">
        <w:rPr>
          <w:rFonts w:ascii="Times New Roman" w:hAnsi="Times New Roman" w:cs="Times New Roman"/>
        </w:rPr>
        <w:t xml:space="preserve">of the </w:t>
      </w:r>
      <w:r w:rsidR="00AA78ED" w:rsidRPr="00631FEB">
        <w:rPr>
          <w:rFonts w:ascii="Times New Roman" w:hAnsi="Times New Roman" w:cs="Times New Roman"/>
        </w:rPr>
        <w:t xml:space="preserve">object, </w:t>
      </w:r>
      <w:r w:rsidRPr="00631FEB">
        <w:rPr>
          <w:rFonts w:ascii="Times New Roman" w:hAnsi="Times New Roman" w:cs="Times New Roman"/>
        </w:rPr>
        <w:t>which may cause it to be scratched, bent, dented, punctured, or broken</w:t>
      </w:r>
      <w:r w:rsidR="00D24458" w:rsidRPr="00631FEB">
        <w:rPr>
          <w:rFonts w:ascii="Times New Roman" w:hAnsi="Times New Roman" w:cs="Times New Roman"/>
        </w:rPr>
        <w:t>;</w:t>
      </w:r>
    </w:p>
    <w:p w:rsidR="003A2D4E" w:rsidRPr="00631FEB" w:rsidRDefault="00941D50" w:rsidP="0076610B">
      <w:pPr>
        <w:pStyle w:val="ListParagraph"/>
        <w:numPr>
          <w:ilvl w:val="0"/>
          <w:numId w:val="43"/>
        </w:numPr>
        <w:spacing w:line="360" w:lineRule="auto"/>
        <w:rPr>
          <w:rFonts w:ascii="Times New Roman" w:hAnsi="Times New Roman" w:cs="Times New Roman"/>
        </w:rPr>
      </w:pPr>
      <w:r w:rsidRPr="00631FEB">
        <w:rPr>
          <w:rFonts w:ascii="Times New Roman" w:hAnsi="Times New Roman" w:cs="Times New Roman"/>
        </w:rPr>
        <w:t xml:space="preserve">removal of precious materials such as gilded surface or </w:t>
      </w:r>
      <w:r w:rsidR="00CF6230">
        <w:rPr>
          <w:rFonts w:ascii="Times New Roman" w:hAnsi="Times New Roman" w:cs="Times New Roman"/>
        </w:rPr>
        <w:t>%%</w:t>
      </w:r>
      <w:r w:rsidRPr="00CF6230">
        <w:rPr>
          <w:rFonts w:ascii="Times New Roman" w:hAnsi="Times New Roman" w:cs="Times New Roman"/>
        </w:rPr>
        <w:t>inlays</w:t>
      </w:r>
      <w:r w:rsidR="00CF6230">
        <w:rPr>
          <w:rFonts w:ascii="Times New Roman" w:hAnsi="Times New Roman" w:cs="Times New Roman"/>
        </w:rPr>
        <w:t>%%</w:t>
      </w:r>
      <w:r w:rsidR="00D24458" w:rsidRPr="00631FEB">
        <w:rPr>
          <w:rFonts w:ascii="Times New Roman" w:hAnsi="Times New Roman" w:cs="Times New Roman"/>
        </w:rPr>
        <w:t>;</w:t>
      </w:r>
      <w:r w:rsidR="00B7440F" w:rsidRPr="00631FEB">
        <w:rPr>
          <w:rFonts w:ascii="Times New Roman" w:hAnsi="Times New Roman" w:cs="Times New Roman"/>
        </w:rPr>
        <w:t xml:space="preserve"> </w:t>
      </w:r>
    </w:p>
    <w:p w:rsidR="003A2D4E" w:rsidRPr="00631FEB" w:rsidRDefault="00941D50" w:rsidP="0076610B">
      <w:pPr>
        <w:pStyle w:val="ListParagraph"/>
        <w:numPr>
          <w:ilvl w:val="0"/>
          <w:numId w:val="43"/>
        </w:numPr>
        <w:spacing w:line="360" w:lineRule="auto"/>
        <w:rPr>
          <w:rFonts w:ascii="Times New Roman" w:hAnsi="Times New Roman" w:cs="Times New Roman"/>
        </w:rPr>
      </w:pPr>
      <w:r w:rsidRPr="00631FEB">
        <w:rPr>
          <w:rFonts w:ascii="Times New Roman" w:hAnsi="Times New Roman" w:cs="Times New Roman"/>
        </w:rPr>
        <w:t xml:space="preserve">surface degradation induced by aggressive environments leading to layers of </w:t>
      </w:r>
      <w:r w:rsidR="00CB5606">
        <w:rPr>
          <w:rFonts w:ascii="Times New Roman" w:hAnsi="Times New Roman" w:cs="Times New Roman"/>
        </w:rPr>
        <w:t>%%</w:t>
      </w:r>
      <w:r w:rsidR="00D15B95" w:rsidRPr="00CB5606">
        <w:rPr>
          <w:rFonts w:ascii="Times New Roman" w:hAnsi="Times New Roman" w:cs="Times New Roman"/>
        </w:rPr>
        <w:t>corrosion</w:t>
      </w:r>
      <w:r w:rsidR="00CB5606">
        <w:rPr>
          <w:rFonts w:ascii="Times New Roman" w:hAnsi="Times New Roman" w:cs="Times New Roman"/>
        </w:rPr>
        <w:t>%%</w:t>
      </w:r>
      <w:r w:rsidR="00D15B95" w:rsidRPr="00CB5606">
        <w:rPr>
          <w:rFonts w:ascii="Times New Roman" w:hAnsi="Times New Roman" w:cs="Times New Roman"/>
        </w:rPr>
        <w:t xml:space="preserve"> </w:t>
      </w:r>
      <w:r w:rsidRPr="00631FEB">
        <w:rPr>
          <w:rFonts w:ascii="Times New Roman" w:hAnsi="Times New Roman" w:cs="Times New Roman"/>
        </w:rPr>
        <w:t xml:space="preserve">products, </w:t>
      </w:r>
      <w:r w:rsidR="00571864" w:rsidRPr="00631FEB">
        <w:rPr>
          <w:rFonts w:ascii="Times New Roman" w:hAnsi="Times New Roman" w:cs="Times New Roman"/>
        </w:rPr>
        <w:t xml:space="preserve">or </w:t>
      </w:r>
      <w:r w:rsidRPr="00631FEB">
        <w:rPr>
          <w:rFonts w:ascii="Times New Roman" w:hAnsi="Times New Roman" w:cs="Times New Roman"/>
        </w:rPr>
        <w:t>air</w:t>
      </w:r>
      <w:r w:rsidR="00C80C8D" w:rsidRPr="00631FEB">
        <w:rPr>
          <w:rFonts w:ascii="Times New Roman" w:hAnsi="Times New Roman" w:cs="Times New Roman"/>
        </w:rPr>
        <w:t>-</w:t>
      </w:r>
      <w:r w:rsidRPr="00631FEB">
        <w:rPr>
          <w:rFonts w:ascii="Times New Roman" w:hAnsi="Times New Roman" w:cs="Times New Roman"/>
        </w:rPr>
        <w:t xml:space="preserve"> and waterborn</w:t>
      </w:r>
      <w:r w:rsidR="00C80C8D" w:rsidRPr="00631FEB">
        <w:rPr>
          <w:rFonts w:ascii="Times New Roman" w:hAnsi="Times New Roman" w:cs="Times New Roman"/>
        </w:rPr>
        <w:t>e</w:t>
      </w:r>
      <w:r w:rsidR="00571864" w:rsidRPr="00631FEB">
        <w:rPr>
          <w:rFonts w:ascii="Times New Roman" w:hAnsi="Times New Roman" w:cs="Times New Roman"/>
        </w:rPr>
        <w:t xml:space="preserve"> deposits and localized defects</w:t>
      </w:r>
      <w:r w:rsidRPr="00631FEB">
        <w:rPr>
          <w:rFonts w:ascii="Times New Roman" w:hAnsi="Times New Roman" w:cs="Times New Roman"/>
        </w:rPr>
        <w:t xml:space="preserve"> such as pitting</w:t>
      </w:r>
      <w:r w:rsidR="003A2D4E" w:rsidRPr="00631FEB">
        <w:rPr>
          <w:rFonts w:ascii="Times New Roman" w:hAnsi="Times New Roman" w:cs="Times New Roman"/>
        </w:rPr>
        <w:t>.</w:t>
      </w:r>
      <w:r w:rsidR="00B7440F" w:rsidRPr="00631FEB">
        <w:rPr>
          <w:rFonts w:ascii="Times New Roman" w:hAnsi="Times New Roman" w:cs="Times New Roman"/>
        </w:rPr>
        <w:t xml:space="preserve"> </w:t>
      </w:r>
      <w:r w:rsidR="003A2D4E" w:rsidRPr="00631FEB">
        <w:rPr>
          <w:rFonts w:ascii="Times New Roman" w:hAnsi="Times New Roman" w:cs="Times New Roman"/>
        </w:rPr>
        <w:t xml:space="preserve">Note that corrosion </w:t>
      </w:r>
      <w:r w:rsidR="008B7D4D" w:rsidRPr="00631FEB">
        <w:rPr>
          <w:rFonts w:ascii="Times New Roman" w:hAnsi="Times New Roman" w:cs="Times New Roman"/>
        </w:rPr>
        <w:t>may affect</w:t>
      </w:r>
      <w:r w:rsidR="003A2D4E" w:rsidRPr="00631FEB">
        <w:rPr>
          <w:rFonts w:ascii="Times New Roman" w:hAnsi="Times New Roman" w:cs="Times New Roman"/>
        </w:rPr>
        <w:t xml:space="preserve"> not only the copper wall, but also any iron armatures, which can expand while rusting, potentially pressing into or breaking through the bronze from within (</w:t>
      </w:r>
      <w:r w:rsidR="003A2D4E" w:rsidRPr="00631FEB">
        <w:rPr>
          <w:rFonts w:ascii="Times New Roman" w:hAnsi="Times New Roman" w:cs="Times New Roman"/>
          <w:b/>
        </w:rPr>
        <w:t xml:space="preserve">fig. </w:t>
      </w:r>
      <w:r w:rsidR="009947BB">
        <w:rPr>
          <w:rFonts w:ascii="Times New Roman" w:hAnsi="Times New Roman" w:cs="Times New Roman"/>
          <w:b/>
        </w:rPr>
        <w:t>149</w:t>
      </w:r>
      <w:r w:rsidR="003A2D4E" w:rsidRPr="00631FEB">
        <w:rPr>
          <w:rFonts w:ascii="Times New Roman" w:hAnsi="Times New Roman" w:cs="Times New Roman"/>
        </w:rPr>
        <w:t>);</w:t>
      </w:r>
    </w:p>
    <w:p w:rsidR="00184AC5" w:rsidRPr="00631FEB" w:rsidRDefault="00941D50" w:rsidP="0076610B">
      <w:pPr>
        <w:pStyle w:val="ListParagraph"/>
        <w:numPr>
          <w:ilvl w:val="0"/>
          <w:numId w:val="43"/>
        </w:numPr>
        <w:spacing w:line="360" w:lineRule="auto"/>
        <w:rPr>
          <w:rFonts w:ascii="Times New Roman" w:hAnsi="Times New Roman" w:cs="Times New Roman"/>
        </w:rPr>
      </w:pPr>
      <w:r w:rsidRPr="00631FEB">
        <w:rPr>
          <w:rFonts w:ascii="Times New Roman" w:hAnsi="Times New Roman" w:cs="Times New Roman"/>
        </w:rPr>
        <w:t>surface disfigurement due to harsh cleaning treatments and/or vandalism, whether mechanical, chemical</w:t>
      </w:r>
      <w:r w:rsidR="00345C70" w:rsidRPr="00631FEB">
        <w:rPr>
          <w:rFonts w:ascii="Times New Roman" w:hAnsi="Times New Roman" w:cs="Times New Roman"/>
        </w:rPr>
        <w:t>,</w:t>
      </w:r>
      <w:r w:rsidRPr="00631FEB">
        <w:rPr>
          <w:rFonts w:ascii="Times New Roman" w:hAnsi="Times New Roman" w:cs="Times New Roman"/>
        </w:rPr>
        <w:t xml:space="preserve"> or electrolytic. </w:t>
      </w:r>
    </w:p>
    <w:p w:rsidR="00C53545" w:rsidRPr="00631FEB" w:rsidRDefault="00C53545" w:rsidP="0076610B">
      <w:pPr>
        <w:spacing w:line="360" w:lineRule="auto"/>
        <w:rPr>
          <w:rFonts w:ascii="Times New Roman" w:hAnsi="Times New Roman" w:cs="Times New Roman"/>
        </w:rPr>
      </w:pPr>
      <w:bookmarkStart w:id="37" w:name="_Toc522967098"/>
      <w:bookmarkStart w:id="38" w:name="_Toc523220891"/>
      <w:bookmarkStart w:id="39" w:name="_Toc1962677"/>
      <w:bookmarkStart w:id="40" w:name="_Toc9415529"/>
      <w:bookmarkStart w:id="41" w:name="_Toc9442823"/>
      <w:bookmarkStart w:id="42" w:name="_Toc10068083"/>
      <w:bookmarkStart w:id="43" w:name="_Toc10068105"/>
      <w:bookmarkStart w:id="44" w:name="_Toc14266836"/>
    </w:p>
    <w:p w:rsidR="00B7440F" w:rsidRPr="00631FEB" w:rsidRDefault="00C53545" w:rsidP="0076610B">
      <w:pPr>
        <w:spacing w:line="360" w:lineRule="auto"/>
        <w:rPr>
          <w:rFonts w:ascii="Times New Roman" w:hAnsi="Times New Roman" w:cs="Times New Roman"/>
        </w:rPr>
      </w:pPr>
      <w:r w:rsidRPr="00631FEB">
        <w:rPr>
          <w:rFonts w:ascii="Times New Roman" w:hAnsi="Times New Roman" w:cs="Times New Roman"/>
        </w:rPr>
        <w:t>For more</w:t>
      </w:r>
      <w:r w:rsidR="00092AFF" w:rsidRPr="00631FEB">
        <w:rPr>
          <w:rFonts w:ascii="Times New Roman" w:hAnsi="Times New Roman" w:cs="Times New Roman"/>
        </w:rPr>
        <w:t xml:space="preserve"> r</w:t>
      </w:r>
      <w:r w:rsidR="00B73930" w:rsidRPr="00631FEB">
        <w:rPr>
          <w:rFonts w:ascii="Times New Roman" w:hAnsi="Times New Roman" w:cs="Times New Roman"/>
        </w:rPr>
        <w:t xml:space="preserve">elevant information on the life </w:t>
      </w:r>
      <w:r w:rsidR="00092AFF" w:rsidRPr="00631FEB">
        <w:rPr>
          <w:rFonts w:ascii="Times New Roman" w:hAnsi="Times New Roman" w:cs="Times New Roman"/>
        </w:rPr>
        <w:t>cycle of the bronze</w:t>
      </w:r>
      <w:r w:rsidRPr="00631FEB">
        <w:rPr>
          <w:rFonts w:ascii="Times New Roman" w:hAnsi="Times New Roman" w:cs="Times New Roman"/>
        </w:rPr>
        <w:t xml:space="preserve">, see also </w:t>
      </w:r>
      <w:hyperlink w:anchor="GI§1.3" w:history="1">
        <w:r w:rsidRPr="00631FEB">
          <w:rPr>
            <w:rStyle w:val="Hyperlink"/>
            <w:rFonts w:ascii="Times New Roman" w:hAnsi="Times New Roman" w:cs="Times New Roman"/>
          </w:rPr>
          <w:t>GI§</w:t>
        </w:r>
        <w:r w:rsidRPr="00631FEB">
          <w:rPr>
            <w:rStyle w:val="Hyperlink"/>
            <w:rFonts w:ascii="Times New Roman" w:eastAsia="Cambria" w:hAnsi="Times New Roman" w:cs="Times New Roman"/>
          </w:rPr>
          <w:t>1.3</w:t>
        </w:r>
      </w:hyperlink>
      <w:r w:rsidRPr="00631FEB">
        <w:rPr>
          <w:rFonts w:ascii="Times New Roman" w:eastAsia="Cambria" w:hAnsi="Times New Roman" w:cs="Times New Roman"/>
          <w:color w:val="FF0000"/>
        </w:rPr>
        <w:t>.</w:t>
      </w:r>
    </w:p>
    <w:p w:rsidR="00C53545" w:rsidRPr="00631FEB" w:rsidRDefault="00C53545" w:rsidP="0076610B">
      <w:pPr>
        <w:spacing w:line="360" w:lineRule="auto"/>
        <w:rPr>
          <w:rFonts w:ascii="Times New Roman" w:hAnsi="Times New Roman" w:cs="Times New Roman"/>
        </w:rPr>
      </w:pPr>
    </w:p>
    <w:p w:rsidR="00184AC5" w:rsidRPr="00631FEB" w:rsidRDefault="00D15B95" w:rsidP="0076610B">
      <w:pPr>
        <w:pStyle w:val="Heading3"/>
        <w:spacing w:before="0" w:line="360" w:lineRule="auto"/>
      </w:pPr>
      <w:r w:rsidRPr="00631FEB">
        <w:rPr>
          <w:b/>
          <w:u w:val="none"/>
        </w:rPr>
        <w:t>1.3 Five categories of casting defect</w:t>
      </w:r>
      <w:bookmarkEnd w:id="37"/>
      <w:bookmarkEnd w:id="38"/>
      <w:bookmarkEnd w:id="39"/>
      <w:bookmarkEnd w:id="40"/>
      <w:bookmarkEnd w:id="41"/>
      <w:bookmarkEnd w:id="42"/>
      <w:bookmarkEnd w:id="43"/>
      <w:bookmarkEnd w:id="44"/>
    </w:p>
    <w:p w:rsidR="006841DB" w:rsidRPr="00631FEB" w:rsidRDefault="00941D50" w:rsidP="0076610B">
      <w:pPr>
        <w:spacing w:line="360" w:lineRule="auto"/>
        <w:rPr>
          <w:rFonts w:ascii="Times New Roman" w:hAnsi="Times New Roman" w:cs="Times New Roman"/>
        </w:rPr>
      </w:pPr>
      <w:r w:rsidRPr="00631FEB">
        <w:rPr>
          <w:rFonts w:ascii="Times New Roman" w:hAnsi="Times New Roman" w:cs="Times New Roman"/>
        </w:rPr>
        <w:t>The characteristics of a specific defect include its morphology; its frequency of occurrence; whether it is unique, repeated, and/or clustered</w:t>
      </w:r>
      <w:r w:rsidR="006C39A8" w:rsidRPr="00631FEB">
        <w:rPr>
          <w:rFonts w:ascii="Times New Roman" w:hAnsi="Times New Roman" w:cs="Times New Roman"/>
        </w:rPr>
        <w:t>;</w:t>
      </w:r>
      <w:r w:rsidRPr="00631FEB">
        <w:rPr>
          <w:rFonts w:ascii="Times New Roman" w:hAnsi="Times New Roman" w:cs="Times New Roman"/>
        </w:rPr>
        <w:t xml:space="preserve"> and its location on the object. The morphology of the defects provides a simple guiding principle for their identification and their grouping into meaningful categories</w:t>
      </w:r>
      <w:r w:rsidR="003F11BB" w:rsidRPr="00631FEB">
        <w:rPr>
          <w:rFonts w:ascii="Times New Roman" w:hAnsi="Times New Roman" w:cs="Times New Roman"/>
        </w:rPr>
        <w:t xml:space="preserve">. </w:t>
      </w:r>
      <w:r w:rsidR="00D15B95" w:rsidRPr="00631FEB">
        <w:rPr>
          <w:rFonts w:ascii="Times New Roman" w:hAnsi="Times New Roman" w:cs="Times New Roman"/>
          <w:b/>
        </w:rPr>
        <w:t xml:space="preserve">Table </w:t>
      </w:r>
      <w:r w:rsidR="00C41480" w:rsidRPr="00631FEB">
        <w:rPr>
          <w:rFonts w:ascii="Times New Roman" w:hAnsi="Times New Roman" w:cs="Times New Roman"/>
          <w:b/>
        </w:rPr>
        <w:t>12</w:t>
      </w:r>
      <w:r w:rsidRPr="00631FEB">
        <w:rPr>
          <w:rFonts w:ascii="Times New Roman" w:hAnsi="Times New Roman" w:cs="Times New Roman"/>
        </w:rPr>
        <w:t xml:space="preserve"> shows the most popular catalog adopted by the metallurgical industry. It takes into account seven families of structural defects as well as one for chemical anomalies.</w:t>
      </w:r>
      <w:r w:rsidR="002F2829" w:rsidRPr="00631FEB">
        <w:rPr>
          <w:rStyle w:val="EndnoteReference"/>
          <w:rFonts w:ascii="Times New Roman" w:hAnsi="Times New Roman" w:cs="Times New Roman"/>
        </w:rPr>
        <w:endnoteReference w:id="3"/>
      </w:r>
      <w:r w:rsidRPr="00631FEB">
        <w:rPr>
          <w:rFonts w:ascii="Times New Roman" w:hAnsi="Times New Roman" w:cs="Times New Roman"/>
        </w:rPr>
        <w:t xml:space="preserve"> For bronze sculpture, we consider the following </w:t>
      </w:r>
      <w:r w:rsidR="002F2829" w:rsidRPr="00631FEB">
        <w:rPr>
          <w:rFonts w:ascii="Times New Roman" w:hAnsi="Times New Roman" w:cs="Times New Roman"/>
        </w:rPr>
        <w:t>five</w:t>
      </w:r>
      <w:r w:rsidRPr="00631FEB">
        <w:rPr>
          <w:rFonts w:ascii="Times New Roman" w:hAnsi="Times New Roman" w:cs="Times New Roman"/>
        </w:rPr>
        <w:t xml:space="preserve"> main categories (</w:t>
      </w:r>
      <w:r w:rsidRPr="00631FEB">
        <w:rPr>
          <w:rFonts w:ascii="Times New Roman" w:hAnsi="Times New Roman" w:cs="Times New Roman"/>
          <w:b/>
        </w:rPr>
        <w:t xml:space="preserve">fig. </w:t>
      </w:r>
      <w:r w:rsidR="00221303">
        <w:rPr>
          <w:rFonts w:ascii="Times New Roman" w:hAnsi="Times New Roman" w:cs="Times New Roman"/>
          <w:b/>
        </w:rPr>
        <w:t>150</w:t>
      </w:r>
      <w:r w:rsidRPr="00631FEB">
        <w:rPr>
          <w:rFonts w:ascii="Times New Roman" w:hAnsi="Times New Roman" w:cs="Times New Roman"/>
        </w:rPr>
        <w:t>)</w:t>
      </w:r>
      <w:r w:rsidR="00C05498" w:rsidRPr="00631FEB">
        <w:rPr>
          <w:rFonts w:ascii="Times New Roman" w:hAnsi="Times New Roman" w:cs="Times New Roman"/>
        </w:rPr>
        <w:t>.</w:t>
      </w:r>
    </w:p>
    <w:p w:rsidR="006841DB" w:rsidRPr="00631FEB" w:rsidRDefault="006841DB" w:rsidP="0076610B">
      <w:pPr>
        <w:spacing w:line="360" w:lineRule="auto"/>
        <w:rPr>
          <w:rFonts w:ascii="Times New Roman" w:hAnsi="Times New Roman" w:cs="Times New Roman"/>
        </w:rPr>
      </w:pP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45" w:name="_Toc522967099"/>
      <w:bookmarkStart w:id="46" w:name="_Toc9415530"/>
      <w:bookmarkStart w:id="47" w:name="_Toc9442824"/>
      <w:bookmarkStart w:id="48" w:name="_Toc10068084"/>
      <w:bookmarkStart w:id="49" w:name="_Toc10068106"/>
      <w:bookmarkStart w:id="50" w:name="_Toc14266837"/>
      <w:r w:rsidRPr="00631FEB">
        <w:rPr>
          <w:rFonts w:ascii="Times New Roman" w:hAnsi="Times New Roman" w:cs="Times New Roman"/>
          <w:b w:val="0"/>
          <w:i w:val="0"/>
          <w:color w:val="auto"/>
          <w:u w:val="single"/>
        </w:rPr>
        <w:t>1.3.1 Cavities</w:t>
      </w:r>
      <w:bookmarkEnd w:id="45"/>
      <w:r w:rsidRPr="00631FEB">
        <w:rPr>
          <w:rFonts w:ascii="Times New Roman" w:hAnsi="Times New Roman" w:cs="Times New Roman"/>
          <w:b w:val="0"/>
          <w:i w:val="0"/>
          <w:color w:val="auto"/>
          <w:u w:val="single"/>
        </w:rPr>
        <w:t>, porosity</w:t>
      </w:r>
      <w:bookmarkEnd w:id="46"/>
      <w:bookmarkEnd w:id="47"/>
      <w:bookmarkEnd w:id="48"/>
      <w:bookmarkEnd w:id="49"/>
      <w:bookmarkEnd w:id="50"/>
    </w:p>
    <w:p w:rsidR="00C66FE2" w:rsidRPr="00631FEB" w:rsidRDefault="00C66FE2" w:rsidP="0076610B">
      <w:pPr>
        <w:spacing w:line="360" w:lineRule="auto"/>
        <w:rPr>
          <w:rFonts w:ascii="Times New Roman" w:hAnsi="Times New Roman" w:cs="Times New Roman"/>
        </w:rPr>
      </w:pPr>
      <w:r w:rsidRPr="00631FEB">
        <w:rPr>
          <w:rFonts w:ascii="Times New Roman" w:hAnsi="Times New Roman" w:cs="Times New Roman"/>
        </w:rPr>
        <w:t>A cavity</w:t>
      </w:r>
      <w:r w:rsidR="00CE353B" w:rsidRPr="00631FEB">
        <w:rPr>
          <w:rFonts w:ascii="Times New Roman" w:hAnsi="Times New Roman" w:cs="Times New Roman"/>
        </w:rPr>
        <w:t xml:space="preserve"> </w:t>
      </w:r>
      <w:r w:rsidRPr="00631FEB">
        <w:rPr>
          <w:rFonts w:ascii="Times New Roman" w:hAnsi="Times New Roman" w:cs="Times New Roman"/>
        </w:rPr>
        <w:t>may be located:</w:t>
      </w:r>
    </w:p>
    <w:p w:rsidR="00BB4821" w:rsidRPr="00631FEB" w:rsidRDefault="00BB4821" w:rsidP="0076610B">
      <w:pPr>
        <w:spacing w:line="360" w:lineRule="auto"/>
        <w:rPr>
          <w:rFonts w:ascii="Times New Roman" w:hAnsi="Times New Roman" w:cs="Times New Roman"/>
        </w:rPr>
      </w:pPr>
    </w:p>
    <w:p w:rsidR="00184AC5" w:rsidRPr="00631FEB" w:rsidRDefault="00C66FE2" w:rsidP="0076610B">
      <w:pPr>
        <w:pStyle w:val="ListParagraph"/>
        <w:numPr>
          <w:ilvl w:val="0"/>
          <w:numId w:val="29"/>
        </w:numPr>
        <w:spacing w:line="360" w:lineRule="auto"/>
        <w:rPr>
          <w:rFonts w:ascii="Times New Roman" w:hAnsi="Times New Roman" w:cs="Times New Roman"/>
        </w:rPr>
      </w:pPr>
      <w:r w:rsidRPr="00631FEB">
        <w:rPr>
          <w:rFonts w:ascii="Times New Roman" w:hAnsi="Times New Roman" w:cs="Times New Roman"/>
        </w:rPr>
        <w:lastRenderedPageBreak/>
        <w:t>through the entire wall</w:t>
      </w:r>
      <w:r w:rsidR="00756E5E" w:rsidRPr="00631FEB">
        <w:rPr>
          <w:rFonts w:ascii="Times New Roman" w:hAnsi="Times New Roman" w:cs="Times New Roman"/>
        </w:rPr>
        <w:t xml:space="preserve"> (</w:t>
      </w:r>
      <w:r w:rsidR="0065313A" w:rsidRPr="00631FEB">
        <w:rPr>
          <w:rFonts w:ascii="Times New Roman" w:hAnsi="Times New Roman" w:cs="Times New Roman"/>
          <w:b/>
        </w:rPr>
        <w:t>fig</w:t>
      </w:r>
      <w:r w:rsidR="006E53A0" w:rsidRPr="00631FEB">
        <w:rPr>
          <w:rFonts w:ascii="Times New Roman" w:hAnsi="Times New Roman" w:cs="Times New Roman"/>
          <w:b/>
        </w:rPr>
        <w:t>s</w:t>
      </w:r>
      <w:r w:rsidR="0065313A" w:rsidRPr="00631FEB">
        <w:rPr>
          <w:rFonts w:ascii="Times New Roman" w:hAnsi="Times New Roman" w:cs="Times New Roman"/>
          <w:b/>
        </w:rPr>
        <w:t xml:space="preserve">. </w:t>
      </w:r>
      <w:r w:rsidR="009947BB">
        <w:rPr>
          <w:rFonts w:ascii="Times New Roman" w:hAnsi="Times New Roman" w:cs="Times New Roman"/>
          <w:b/>
        </w:rPr>
        <w:t>73</w:t>
      </w:r>
      <w:r w:rsidR="0065313A" w:rsidRPr="00631FEB">
        <w:rPr>
          <w:rFonts w:ascii="Times New Roman" w:hAnsi="Times New Roman" w:cs="Times New Roman"/>
          <w:b/>
        </w:rPr>
        <w:t>,</w:t>
      </w:r>
      <w:r w:rsidR="00756E5E" w:rsidRPr="00631FEB">
        <w:rPr>
          <w:rFonts w:ascii="Times New Roman" w:hAnsi="Times New Roman" w:cs="Times New Roman"/>
          <w:b/>
        </w:rPr>
        <w:t xml:space="preserve"> </w:t>
      </w:r>
      <w:r w:rsidR="009947BB">
        <w:rPr>
          <w:rFonts w:ascii="Times New Roman" w:hAnsi="Times New Roman" w:cs="Times New Roman"/>
          <w:b/>
        </w:rPr>
        <w:t>151</w:t>
      </w:r>
      <w:r w:rsidR="00756E5E" w:rsidRPr="00631FEB">
        <w:rPr>
          <w:rFonts w:ascii="Times New Roman" w:hAnsi="Times New Roman" w:cs="Times New Roman"/>
        </w:rPr>
        <w:t>)</w:t>
      </w:r>
      <w:r w:rsidRPr="00631FEB">
        <w:rPr>
          <w:rFonts w:ascii="Times New Roman" w:hAnsi="Times New Roman" w:cs="Times New Roman"/>
        </w:rPr>
        <w:t>;</w:t>
      </w:r>
    </w:p>
    <w:p w:rsidR="00184AC5" w:rsidRPr="00631FEB" w:rsidRDefault="00B4720C" w:rsidP="0076610B">
      <w:pPr>
        <w:pStyle w:val="ListParagraph"/>
        <w:numPr>
          <w:ilvl w:val="0"/>
          <w:numId w:val="29"/>
        </w:numPr>
        <w:spacing w:line="360" w:lineRule="auto"/>
        <w:rPr>
          <w:rFonts w:ascii="Times New Roman" w:hAnsi="Times New Roman" w:cs="Times New Roman"/>
        </w:rPr>
      </w:pPr>
      <w:r w:rsidRPr="00631FEB">
        <w:rPr>
          <w:rFonts w:ascii="Times New Roman" w:hAnsi="Times New Roman" w:cs="Times New Roman"/>
        </w:rPr>
        <w:t>opened on just one surface of the bronze</w:t>
      </w:r>
      <w:r w:rsidR="00E65830" w:rsidRPr="00631FEB">
        <w:rPr>
          <w:rFonts w:ascii="Times New Roman" w:hAnsi="Times New Roman" w:cs="Times New Roman"/>
        </w:rPr>
        <w:t xml:space="preserve"> (</w:t>
      </w:r>
      <w:r w:rsidR="00E65830" w:rsidRPr="00631FEB">
        <w:rPr>
          <w:rFonts w:ascii="Times New Roman" w:hAnsi="Times New Roman" w:cs="Times New Roman"/>
          <w:b/>
        </w:rPr>
        <w:t>fig</w:t>
      </w:r>
      <w:r w:rsidR="006E53A0" w:rsidRPr="00631FEB">
        <w:rPr>
          <w:rFonts w:ascii="Times New Roman" w:hAnsi="Times New Roman" w:cs="Times New Roman"/>
          <w:b/>
        </w:rPr>
        <w:t>s</w:t>
      </w:r>
      <w:r w:rsidR="000D4C24" w:rsidRPr="00631FEB">
        <w:rPr>
          <w:rFonts w:ascii="Times New Roman" w:hAnsi="Times New Roman" w:cs="Times New Roman"/>
          <w:b/>
        </w:rPr>
        <w:t xml:space="preserve">. </w:t>
      </w:r>
      <w:r w:rsidR="009947BB">
        <w:rPr>
          <w:rFonts w:ascii="Times New Roman" w:hAnsi="Times New Roman" w:cs="Times New Roman"/>
          <w:b/>
        </w:rPr>
        <w:t>152</w:t>
      </w:r>
      <w:r w:rsidR="000D4C24" w:rsidRPr="00631FEB">
        <w:rPr>
          <w:rFonts w:ascii="Times New Roman" w:hAnsi="Times New Roman" w:cs="Times New Roman"/>
          <w:b/>
        </w:rPr>
        <w:t xml:space="preserve">, </w:t>
      </w:r>
      <w:r w:rsidR="009947BB">
        <w:rPr>
          <w:rFonts w:ascii="Times New Roman" w:hAnsi="Times New Roman" w:cs="Times New Roman"/>
          <w:b/>
        </w:rPr>
        <w:t>153</w:t>
      </w:r>
      <w:r w:rsidR="00E65830" w:rsidRPr="00631FEB">
        <w:rPr>
          <w:rFonts w:ascii="Times New Roman" w:hAnsi="Times New Roman" w:cs="Times New Roman"/>
        </w:rPr>
        <w:t>)</w:t>
      </w:r>
      <w:r w:rsidR="00572D04" w:rsidRPr="00631FEB">
        <w:rPr>
          <w:rFonts w:ascii="Times New Roman" w:hAnsi="Times New Roman" w:cs="Times New Roman"/>
        </w:rPr>
        <w:t>;</w:t>
      </w:r>
    </w:p>
    <w:p w:rsidR="00184AC5" w:rsidRPr="00631FEB" w:rsidRDefault="00400DFA" w:rsidP="0076610B">
      <w:pPr>
        <w:pStyle w:val="ListParagraph"/>
        <w:numPr>
          <w:ilvl w:val="0"/>
          <w:numId w:val="29"/>
        </w:numPr>
        <w:spacing w:line="360" w:lineRule="auto"/>
        <w:rPr>
          <w:rFonts w:ascii="Times New Roman" w:hAnsi="Times New Roman" w:cs="Times New Roman"/>
        </w:rPr>
      </w:pPr>
      <w:r w:rsidRPr="00631FEB">
        <w:rPr>
          <w:rFonts w:ascii="Times New Roman" w:hAnsi="Times New Roman" w:cs="Times New Roman"/>
        </w:rPr>
        <w:t>within</w:t>
      </w:r>
      <w:r w:rsidR="00B4720C" w:rsidRPr="00631FEB">
        <w:rPr>
          <w:rFonts w:ascii="Times New Roman" w:hAnsi="Times New Roman" w:cs="Times New Roman"/>
        </w:rPr>
        <w:t xml:space="preserve"> the wal</w:t>
      </w:r>
      <w:r w:rsidR="00C66C40" w:rsidRPr="00631FEB">
        <w:rPr>
          <w:rFonts w:ascii="Times New Roman" w:hAnsi="Times New Roman" w:cs="Times New Roman"/>
        </w:rPr>
        <w:t xml:space="preserve">l </w:t>
      </w:r>
      <w:r w:rsidR="000E6596" w:rsidRPr="00631FEB">
        <w:rPr>
          <w:rFonts w:ascii="Times New Roman" w:hAnsi="Times New Roman" w:cs="Times New Roman"/>
        </w:rPr>
        <w:t>(</w:t>
      </w:r>
      <w:r w:rsidR="000E6596" w:rsidRPr="00631FEB">
        <w:rPr>
          <w:rFonts w:ascii="Times New Roman" w:hAnsi="Times New Roman" w:cs="Times New Roman"/>
          <w:b/>
        </w:rPr>
        <w:t>fig</w:t>
      </w:r>
      <w:r w:rsidR="00E21791" w:rsidRPr="00631FEB">
        <w:rPr>
          <w:rFonts w:ascii="Times New Roman" w:hAnsi="Times New Roman" w:cs="Times New Roman"/>
          <w:b/>
        </w:rPr>
        <w:t>.</w:t>
      </w:r>
      <w:r w:rsidR="000E6596" w:rsidRPr="00631FEB">
        <w:rPr>
          <w:rFonts w:ascii="Times New Roman" w:hAnsi="Times New Roman" w:cs="Times New Roman"/>
          <w:b/>
        </w:rPr>
        <w:t xml:space="preserve"> </w:t>
      </w:r>
      <w:r w:rsidR="009947BB">
        <w:rPr>
          <w:rFonts w:ascii="Times New Roman" w:hAnsi="Times New Roman" w:cs="Times New Roman"/>
          <w:b/>
        </w:rPr>
        <w:t>152</w:t>
      </w:r>
      <w:r w:rsidR="000E6596" w:rsidRPr="00631FEB">
        <w:rPr>
          <w:rFonts w:ascii="Times New Roman" w:hAnsi="Times New Roman" w:cs="Times New Roman"/>
        </w:rPr>
        <w:t>).</w:t>
      </w:r>
      <w:r w:rsidR="00C66C40" w:rsidRPr="00631FEB">
        <w:rPr>
          <w:rStyle w:val="EndnoteReference"/>
          <w:rFonts w:ascii="Times New Roman" w:hAnsi="Times New Roman" w:cs="Times New Roman"/>
        </w:rPr>
        <w:endnoteReference w:id="4"/>
      </w:r>
    </w:p>
    <w:p w:rsidR="006841DB" w:rsidRPr="00631FEB" w:rsidRDefault="006841DB" w:rsidP="0076610B">
      <w:pPr>
        <w:spacing w:line="360" w:lineRule="auto"/>
        <w:rPr>
          <w:rFonts w:ascii="Times New Roman" w:hAnsi="Times New Roman" w:cs="Times New Roman"/>
        </w:rPr>
      </w:pPr>
    </w:p>
    <w:p w:rsidR="00B67A28"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The forms that such defects take relate to the way in which they were generated and how the metal solidified</w:t>
      </w:r>
      <w:r w:rsidR="00BA72F4" w:rsidRPr="00631FEB">
        <w:rPr>
          <w:rFonts w:ascii="Times New Roman" w:hAnsi="Times New Roman" w:cs="Times New Roman"/>
        </w:rPr>
        <w:t>.</w:t>
      </w:r>
      <w:r w:rsidR="00BA72F4" w:rsidRPr="00631FEB" w:rsidDel="00BA72F4">
        <w:rPr>
          <w:rFonts w:ascii="Times New Roman" w:hAnsi="Times New Roman" w:cs="Times New Roman"/>
        </w:rPr>
        <w:t xml:space="preserve"> </w:t>
      </w:r>
      <w:r w:rsidRPr="00631FEB">
        <w:rPr>
          <w:rFonts w:ascii="Times New Roman" w:hAnsi="Times New Roman" w:cs="Times New Roman"/>
        </w:rPr>
        <w:t xml:space="preserve">Round and smooth cavities are mostly (small) bubbles created </w:t>
      </w:r>
      <w:r w:rsidR="0085597D" w:rsidRPr="00631FEB">
        <w:rPr>
          <w:rFonts w:ascii="Times New Roman" w:hAnsi="Times New Roman" w:cs="Times New Roman"/>
        </w:rPr>
        <w:t>after</w:t>
      </w:r>
      <w:r w:rsidRPr="00631FEB">
        <w:rPr>
          <w:rFonts w:ascii="Times New Roman" w:hAnsi="Times New Roman" w:cs="Times New Roman"/>
        </w:rPr>
        <w:t xml:space="preserve"> the release of gaseous elements from the solidifying melt.</w:t>
      </w:r>
      <w:r w:rsidR="00AA2033" w:rsidRPr="00631FEB" w:rsidDel="00AA2033">
        <w:rPr>
          <w:rFonts w:ascii="Times New Roman" w:hAnsi="Times New Roman" w:cs="Times New Roman"/>
        </w:rPr>
        <w:t xml:space="preserve"> </w:t>
      </w:r>
      <w:r w:rsidRPr="00631FEB">
        <w:rPr>
          <w:rFonts w:ascii="Times New Roman" w:hAnsi="Times New Roman" w:cs="Times New Roman"/>
        </w:rPr>
        <w:t xml:space="preserve">Cavities with a granular and complex surface are often caused by material that has fallen into the mold and become encapsulated in the metal. This could comprise a loose piece of </w:t>
      </w:r>
      <w:r w:rsidRPr="00B05460">
        <w:rPr>
          <w:rFonts w:ascii="Times New Roman" w:hAnsi="Times New Roman" w:cs="Times New Roman"/>
        </w:rPr>
        <w:t xml:space="preserve">investment </w:t>
      </w:r>
      <w:r w:rsidRPr="00631FEB">
        <w:rPr>
          <w:rFonts w:ascii="Times New Roman" w:hAnsi="Times New Roman" w:cs="Times New Roman"/>
        </w:rPr>
        <w:t>or core, or it could be slag, dross</w:t>
      </w:r>
      <w:r w:rsidR="00AA2033" w:rsidRPr="00631FEB">
        <w:rPr>
          <w:rFonts w:ascii="Times New Roman" w:hAnsi="Times New Roman" w:cs="Times New Roman"/>
        </w:rPr>
        <w:t>,</w:t>
      </w:r>
      <w:r w:rsidRPr="00631FEB">
        <w:rPr>
          <w:rFonts w:ascii="Times New Roman" w:hAnsi="Times New Roman" w:cs="Times New Roman"/>
        </w:rPr>
        <w:t xml:space="preserve"> or charcoal </w:t>
      </w:r>
      <w:r w:rsidR="003F11BB" w:rsidRPr="00631FEB">
        <w:rPr>
          <w:rFonts w:ascii="Times New Roman" w:hAnsi="Times New Roman" w:cs="Times New Roman"/>
        </w:rPr>
        <w:t xml:space="preserve">(when used) </w:t>
      </w:r>
      <w:r w:rsidRPr="00631FEB">
        <w:rPr>
          <w:rFonts w:ascii="Times New Roman" w:hAnsi="Times New Roman" w:cs="Times New Roman"/>
        </w:rPr>
        <w:t>coming with the melt</w:t>
      </w:r>
      <w:r w:rsidR="00D576AA" w:rsidRPr="00631FEB">
        <w:rPr>
          <w:rFonts w:ascii="Times New Roman" w:hAnsi="Times New Roman" w:cs="Times New Roman"/>
        </w:rPr>
        <w:t xml:space="preserve"> (</w:t>
      </w:r>
      <w:r w:rsidR="00D576AA" w:rsidRPr="00631FEB">
        <w:rPr>
          <w:rFonts w:ascii="Times New Roman" w:hAnsi="Times New Roman" w:cs="Times New Roman"/>
          <w:b/>
        </w:rPr>
        <w:t xml:space="preserve">fig. </w:t>
      </w:r>
      <w:r w:rsidR="009947BB">
        <w:rPr>
          <w:rFonts w:ascii="Times New Roman" w:hAnsi="Times New Roman" w:cs="Times New Roman"/>
          <w:b/>
        </w:rPr>
        <w:t>154</w:t>
      </w:r>
      <w:r w:rsidR="00D576AA" w:rsidRPr="00631FEB">
        <w:rPr>
          <w:rFonts w:ascii="Times New Roman" w:hAnsi="Times New Roman" w:cs="Times New Roman"/>
        </w:rPr>
        <w:t>)</w:t>
      </w:r>
      <w:r w:rsidRPr="00631FEB">
        <w:rPr>
          <w:rFonts w:ascii="Times New Roman" w:hAnsi="Times New Roman" w:cs="Times New Roman"/>
        </w:rPr>
        <w:t>.</w:t>
      </w:r>
    </w:p>
    <w:p w:rsidR="00B67A28" w:rsidRPr="00631FEB" w:rsidRDefault="00B67A28" w:rsidP="0076610B">
      <w:pPr>
        <w:spacing w:line="360" w:lineRule="auto"/>
        <w:rPr>
          <w:rFonts w:ascii="Times New Roman" w:hAnsi="Times New Roman" w:cs="Times New Roman"/>
        </w:rPr>
      </w:pPr>
    </w:p>
    <w:p w:rsidR="00B67A28"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Larger cavities</w:t>
      </w:r>
      <w:r w:rsidR="004E64E7" w:rsidRPr="00631FEB">
        <w:rPr>
          <w:rFonts w:ascii="Times New Roman" w:hAnsi="Times New Roman" w:cs="Times New Roman"/>
        </w:rPr>
        <w:t>,</w:t>
      </w:r>
      <w:r w:rsidRPr="00631FEB">
        <w:rPr>
          <w:rFonts w:ascii="Times New Roman" w:hAnsi="Times New Roman" w:cs="Times New Roman"/>
        </w:rPr>
        <w:t xml:space="preserve"> </w:t>
      </w:r>
      <w:r w:rsidR="003F11BB" w:rsidRPr="00631FEB">
        <w:rPr>
          <w:rFonts w:ascii="Times New Roman" w:hAnsi="Times New Roman" w:cs="Times New Roman"/>
        </w:rPr>
        <w:t xml:space="preserve">or </w:t>
      </w:r>
      <w:r w:rsidR="00D15B95" w:rsidRPr="00631FEB">
        <w:rPr>
          <w:rFonts w:ascii="Times New Roman" w:hAnsi="Times New Roman" w:cs="Times New Roman"/>
          <w:iCs/>
        </w:rPr>
        <w:t>lacunae</w:t>
      </w:r>
      <w:r w:rsidR="004E64E7" w:rsidRPr="00631FEB">
        <w:rPr>
          <w:rFonts w:ascii="Times New Roman" w:hAnsi="Times New Roman" w:cs="Times New Roman"/>
          <w:iCs/>
        </w:rPr>
        <w:t>,</w:t>
      </w:r>
      <w:r w:rsidR="003F11BB" w:rsidRPr="00631FEB">
        <w:rPr>
          <w:rFonts w:ascii="Times New Roman" w:hAnsi="Times New Roman" w:cs="Times New Roman"/>
        </w:rPr>
        <w:t xml:space="preserve"> </w:t>
      </w:r>
      <w:r w:rsidRPr="00631FEB">
        <w:rPr>
          <w:rFonts w:ascii="Times New Roman" w:hAnsi="Times New Roman" w:cs="Times New Roman"/>
        </w:rPr>
        <w:t xml:space="preserve">are often </w:t>
      </w:r>
      <w:r w:rsidR="00E448E4" w:rsidRPr="00631FEB">
        <w:rPr>
          <w:rFonts w:ascii="Times New Roman" w:hAnsi="Times New Roman" w:cs="Times New Roman"/>
        </w:rPr>
        <w:t>caused by</w:t>
      </w:r>
      <w:r w:rsidRPr="00631FEB">
        <w:rPr>
          <w:rFonts w:ascii="Times New Roman" w:hAnsi="Times New Roman" w:cs="Times New Roman"/>
        </w:rPr>
        <w:t xml:space="preserve"> trapped air pockets or the mold fail</w:t>
      </w:r>
      <w:r w:rsidR="00E448E4" w:rsidRPr="00631FEB">
        <w:rPr>
          <w:rFonts w:ascii="Times New Roman" w:hAnsi="Times New Roman" w:cs="Times New Roman"/>
        </w:rPr>
        <w:t>ing</w:t>
      </w:r>
      <w:r w:rsidRPr="00631FEB">
        <w:rPr>
          <w:rFonts w:ascii="Times New Roman" w:hAnsi="Times New Roman" w:cs="Times New Roman"/>
        </w:rPr>
        <w:t xml:space="preserve"> to fill completely, resulting in the melt becoming too sticky while cooling down and ceasing to flow (</w:t>
      </w:r>
      <w:r w:rsidRPr="00631FEB">
        <w:rPr>
          <w:rFonts w:ascii="Times New Roman" w:hAnsi="Times New Roman" w:cs="Times New Roman"/>
          <w:b/>
        </w:rPr>
        <w:t xml:space="preserve">fig. </w:t>
      </w:r>
      <w:r w:rsidR="009947BB">
        <w:rPr>
          <w:rFonts w:ascii="Times New Roman" w:hAnsi="Times New Roman" w:cs="Times New Roman"/>
          <w:b/>
        </w:rPr>
        <w:t>73</w:t>
      </w:r>
      <w:r w:rsidRPr="00631FEB">
        <w:rPr>
          <w:rFonts w:ascii="Times New Roman" w:hAnsi="Times New Roman" w:cs="Times New Roman"/>
        </w:rPr>
        <w:t>). Poor feeding of the metal may also lead to the formation of cavities with angular shapes as a consequence of internal shrinkage</w:t>
      </w:r>
      <w:r w:rsidR="000F051C" w:rsidRPr="00631FEB">
        <w:rPr>
          <w:rFonts w:ascii="Times New Roman" w:hAnsi="Times New Roman" w:cs="Times New Roman"/>
        </w:rPr>
        <w:t xml:space="preserve"> (</w:t>
      </w:r>
      <w:r w:rsidR="00422E35" w:rsidRPr="00631FEB">
        <w:rPr>
          <w:rFonts w:ascii="Times New Roman" w:hAnsi="Times New Roman" w:cs="Times New Roman"/>
          <w:b/>
        </w:rPr>
        <w:t xml:space="preserve">fig. </w:t>
      </w:r>
      <w:r w:rsidR="009947BB">
        <w:rPr>
          <w:rFonts w:ascii="Times New Roman" w:hAnsi="Times New Roman" w:cs="Times New Roman"/>
          <w:b/>
        </w:rPr>
        <w:t>155</w:t>
      </w:r>
      <w:r w:rsidR="006E53A0" w:rsidRPr="00631FEB">
        <w:rPr>
          <w:rFonts w:ascii="Times New Roman" w:hAnsi="Times New Roman" w:cs="Times New Roman"/>
        </w:rPr>
        <w:t>,</w:t>
      </w:r>
      <w:r w:rsidR="00AE4E49" w:rsidRPr="00631FEB">
        <w:rPr>
          <w:rFonts w:ascii="Times New Roman" w:hAnsi="Times New Roman" w:cs="Times New Roman"/>
        </w:rPr>
        <w:t xml:space="preserve"> </w:t>
      </w:r>
      <w:r w:rsidR="00A83DED">
        <w:rPr>
          <w:rFonts w:ascii="Times New Roman" w:hAnsi="Times New Roman" w:cs="Times New Roman"/>
          <w:b/>
        </w:rPr>
        <w:t>video 9</w:t>
      </w:r>
      <w:r w:rsidR="000F051C" w:rsidRPr="00631FEB">
        <w:rPr>
          <w:rFonts w:ascii="Times New Roman" w:hAnsi="Times New Roman" w:cs="Times New Roman"/>
        </w:rPr>
        <w:t>)</w:t>
      </w:r>
      <w:r w:rsidR="00455EBE" w:rsidRPr="00631FEB">
        <w:rPr>
          <w:rFonts w:ascii="Times New Roman" w:hAnsi="Times New Roman" w:cs="Times New Roman"/>
        </w:rPr>
        <w:t>. I</w:t>
      </w:r>
      <w:r w:rsidR="00B9473D" w:rsidRPr="00631FEB">
        <w:rPr>
          <w:rFonts w:ascii="Times New Roman" w:hAnsi="Times New Roman" w:cs="Times New Roman"/>
        </w:rPr>
        <w:t>nternal shrinkage should be distinguished from external shrinkage, which leads to the reduction of dimensions</w:t>
      </w:r>
      <w:r w:rsidRPr="00631FEB">
        <w:rPr>
          <w:rFonts w:ascii="Times New Roman" w:hAnsi="Times New Roman" w:cs="Times New Roman"/>
        </w:rPr>
        <w:t>.</w:t>
      </w:r>
    </w:p>
    <w:p w:rsidR="00FE1E9C" w:rsidRPr="00631FEB" w:rsidRDefault="00FE1E9C" w:rsidP="0076610B">
      <w:pPr>
        <w:spacing w:line="360" w:lineRule="auto"/>
        <w:rPr>
          <w:rFonts w:ascii="Times New Roman" w:hAnsi="Times New Roman" w:cs="Times New Roman"/>
        </w:rPr>
      </w:pPr>
    </w:p>
    <w:p w:rsidR="00B9473D"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 xml:space="preserve">Cavities generated by gas or </w:t>
      </w:r>
      <w:r w:rsidR="00400DFA" w:rsidRPr="00631FEB">
        <w:rPr>
          <w:rFonts w:ascii="Times New Roman" w:hAnsi="Times New Roman" w:cs="Times New Roman"/>
        </w:rPr>
        <w:t xml:space="preserve">internal </w:t>
      </w:r>
      <w:r w:rsidRPr="00631FEB">
        <w:rPr>
          <w:rFonts w:ascii="Times New Roman" w:hAnsi="Times New Roman" w:cs="Times New Roman"/>
        </w:rPr>
        <w:t xml:space="preserve">shrinkage are collectively known as </w:t>
      </w:r>
      <w:r w:rsidR="009D4630">
        <w:rPr>
          <w:rFonts w:ascii="Times New Roman" w:hAnsi="Times New Roman" w:cs="Times New Roman"/>
        </w:rPr>
        <w:t>%%</w:t>
      </w:r>
      <w:r w:rsidRPr="009D4630">
        <w:rPr>
          <w:rFonts w:ascii="Times New Roman" w:hAnsi="Times New Roman" w:cs="Times New Roman"/>
        </w:rPr>
        <w:t>porosity</w:t>
      </w:r>
      <w:r w:rsidR="009D4630">
        <w:rPr>
          <w:rFonts w:ascii="Times New Roman" w:hAnsi="Times New Roman" w:cs="Times New Roman"/>
        </w:rPr>
        <w:t>%%</w:t>
      </w:r>
      <w:r w:rsidRPr="00631FEB">
        <w:rPr>
          <w:rFonts w:ascii="Times New Roman" w:hAnsi="Times New Roman" w:cs="Times New Roman"/>
        </w:rPr>
        <w:t>.</w:t>
      </w:r>
      <w:r w:rsidRPr="00631FEB">
        <w:rPr>
          <w:rStyle w:val="EndnoteReference"/>
          <w:rFonts w:ascii="Times New Roman" w:hAnsi="Times New Roman" w:cs="Times New Roman"/>
        </w:rPr>
        <w:endnoteReference w:id="5"/>
      </w:r>
      <w:bookmarkStart w:id="51" w:name="_Toc10068085"/>
    </w:p>
    <w:p w:rsidR="00B9473D" w:rsidRPr="00631FEB" w:rsidRDefault="00B9473D" w:rsidP="0076610B">
      <w:pPr>
        <w:spacing w:line="360" w:lineRule="auto"/>
        <w:rPr>
          <w:rFonts w:ascii="Times New Roman" w:hAnsi="Times New Roman" w:cs="Times New Roman"/>
        </w:rPr>
      </w:pPr>
    </w:p>
    <w:p w:rsidR="00134B06" w:rsidRPr="00631FEB" w:rsidRDefault="00450A29" w:rsidP="0076610B">
      <w:pPr>
        <w:spacing w:line="360" w:lineRule="auto"/>
        <w:rPr>
          <w:rFonts w:ascii="Times New Roman" w:hAnsi="Times New Roman" w:cs="Times New Roman"/>
          <w:b/>
        </w:rPr>
      </w:pPr>
      <w:r w:rsidRPr="00631FEB">
        <w:rPr>
          <w:rFonts w:ascii="Times New Roman" w:hAnsi="Times New Roman" w:cs="Times New Roman"/>
        </w:rPr>
        <w:t xml:space="preserve">An extreme case </w:t>
      </w:r>
      <w:r w:rsidR="0095283C" w:rsidRPr="00631FEB">
        <w:rPr>
          <w:rFonts w:ascii="Times New Roman" w:hAnsi="Times New Roman" w:cs="Times New Roman"/>
        </w:rPr>
        <w:t>of porosity can result in an</w:t>
      </w:r>
      <w:r w:rsidRPr="00631FEB">
        <w:rPr>
          <w:rFonts w:ascii="Times New Roman" w:hAnsi="Times New Roman" w:cs="Times New Roman"/>
        </w:rPr>
        <w:t xml:space="preserve"> incomplete casting.</w:t>
      </w:r>
      <w:r w:rsidR="00485E48" w:rsidRPr="00631FEB">
        <w:rPr>
          <w:rFonts w:ascii="Times New Roman" w:hAnsi="Times New Roman" w:cs="Times New Roman"/>
        </w:rPr>
        <w:t xml:space="preserve"> </w:t>
      </w:r>
      <w:r w:rsidRPr="00631FEB">
        <w:rPr>
          <w:rFonts w:ascii="Times New Roman" w:hAnsi="Times New Roman" w:cs="Times New Roman"/>
        </w:rPr>
        <w:t>Malformation of an entire section of a bronze is not uncommon (</w:t>
      </w:r>
      <w:r w:rsidRPr="00631FEB">
        <w:rPr>
          <w:rFonts w:ascii="Times New Roman" w:hAnsi="Times New Roman" w:cs="Times New Roman"/>
          <w:b/>
        </w:rPr>
        <w:t xml:space="preserve">fig. </w:t>
      </w:r>
      <w:r w:rsidR="009947BB">
        <w:rPr>
          <w:rFonts w:ascii="Times New Roman" w:hAnsi="Times New Roman" w:cs="Times New Roman"/>
          <w:b/>
        </w:rPr>
        <w:t>151</w:t>
      </w:r>
      <w:r w:rsidRPr="00631FEB">
        <w:rPr>
          <w:rFonts w:ascii="Times New Roman" w:hAnsi="Times New Roman" w:cs="Times New Roman"/>
        </w:rPr>
        <w:t>). This is described as an “incomplete piece” in modern industrial parlance.</w:t>
      </w:r>
      <w:r w:rsidRPr="00631FEB">
        <w:rPr>
          <w:rStyle w:val="EndnoteReference"/>
          <w:rFonts w:ascii="Times New Roman" w:hAnsi="Times New Roman" w:cs="Times New Roman"/>
        </w:rPr>
        <w:endnoteReference w:id="6"/>
      </w:r>
      <w:r w:rsidRPr="00631FEB">
        <w:rPr>
          <w:rFonts w:ascii="Times New Roman" w:hAnsi="Times New Roman" w:cs="Times New Roman"/>
        </w:rPr>
        <w:t xml:space="preserve"> </w:t>
      </w:r>
      <w:r w:rsidR="0095283C" w:rsidRPr="00631FEB">
        <w:rPr>
          <w:rFonts w:ascii="Times New Roman" w:hAnsi="Times New Roman" w:cs="Times New Roman"/>
        </w:rPr>
        <w:t>However, it</w:t>
      </w:r>
      <w:r w:rsidRPr="00631FEB">
        <w:rPr>
          <w:rFonts w:ascii="Times New Roman" w:hAnsi="Times New Roman" w:cs="Times New Roman"/>
        </w:rPr>
        <w:t xml:space="preserve"> may be </w:t>
      </w:r>
      <w:r w:rsidR="0095283C" w:rsidRPr="00631FEB">
        <w:rPr>
          <w:rFonts w:ascii="Times New Roman" w:hAnsi="Times New Roman" w:cs="Times New Roman"/>
        </w:rPr>
        <w:t>caused by</w:t>
      </w:r>
      <w:r w:rsidR="000D4C24" w:rsidRPr="00631FEB">
        <w:rPr>
          <w:rFonts w:ascii="Times New Roman" w:hAnsi="Times New Roman" w:cs="Times New Roman"/>
        </w:rPr>
        <w:t xml:space="preserve"> </w:t>
      </w:r>
      <w:r w:rsidR="00FD0154" w:rsidRPr="00631FEB">
        <w:rPr>
          <w:rFonts w:ascii="Times New Roman" w:hAnsi="Times New Roman" w:cs="Times New Roman"/>
        </w:rPr>
        <w:t xml:space="preserve">a single defect </w:t>
      </w:r>
      <w:r w:rsidR="000D4C24" w:rsidRPr="00631FEB">
        <w:rPr>
          <w:rFonts w:ascii="Times New Roman" w:hAnsi="Times New Roman" w:cs="Times New Roman"/>
        </w:rPr>
        <w:t>or a combination of</w:t>
      </w:r>
      <w:r w:rsidR="004E64E7" w:rsidRPr="00631FEB">
        <w:rPr>
          <w:rFonts w:ascii="Times New Roman" w:hAnsi="Times New Roman" w:cs="Times New Roman"/>
        </w:rPr>
        <w:t xml:space="preserve"> </w:t>
      </w:r>
      <w:r w:rsidR="00FD0154" w:rsidRPr="00631FEB">
        <w:rPr>
          <w:rFonts w:ascii="Times New Roman" w:hAnsi="Times New Roman" w:cs="Times New Roman"/>
        </w:rPr>
        <w:t xml:space="preserve">defects from different </w:t>
      </w:r>
      <w:r w:rsidRPr="00631FEB">
        <w:rPr>
          <w:rFonts w:ascii="Times New Roman" w:hAnsi="Times New Roman" w:cs="Times New Roman"/>
        </w:rPr>
        <w:t>sources.</w:t>
      </w:r>
      <w:bookmarkEnd w:id="51"/>
    </w:p>
    <w:p w:rsidR="00450A29" w:rsidRPr="00631FEB" w:rsidRDefault="00450A29" w:rsidP="0076610B">
      <w:pPr>
        <w:spacing w:line="360" w:lineRule="auto"/>
        <w:rPr>
          <w:rFonts w:ascii="Times New Roman" w:hAnsi="Times New Roman" w:cs="Times New Roman"/>
        </w:rPr>
      </w:pPr>
    </w:p>
    <w:p w:rsidR="00F57F81" w:rsidRPr="00631FEB" w:rsidRDefault="000E6596" w:rsidP="0076610B">
      <w:pPr>
        <w:spacing w:line="360" w:lineRule="auto"/>
        <w:rPr>
          <w:rFonts w:ascii="Times New Roman" w:hAnsi="Times New Roman" w:cs="Times New Roman"/>
          <w:i/>
        </w:rPr>
      </w:pPr>
      <w:r w:rsidRPr="00631FEB">
        <w:rPr>
          <w:rFonts w:ascii="Times New Roman" w:hAnsi="Times New Roman" w:cs="Times New Roman"/>
          <w:i/>
        </w:rPr>
        <w:t>Risks of misidentification/misinterpretation</w:t>
      </w:r>
    </w:p>
    <w:p w:rsidR="00184AC5" w:rsidRPr="00631FEB" w:rsidRDefault="00D15B95" w:rsidP="0076610B">
      <w:pPr>
        <w:pStyle w:val="ListParagraph"/>
        <w:numPr>
          <w:ilvl w:val="0"/>
          <w:numId w:val="23"/>
        </w:numPr>
        <w:spacing w:line="360" w:lineRule="auto"/>
        <w:rPr>
          <w:rFonts w:ascii="Times New Roman" w:hAnsi="Times New Roman" w:cs="Times New Roman"/>
        </w:rPr>
      </w:pPr>
      <w:r w:rsidRPr="00631FEB">
        <w:rPr>
          <w:rFonts w:ascii="Times New Roman" w:hAnsi="Times New Roman" w:cs="Times New Roman"/>
        </w:rPr>
        <w:t xml:space="preserve">As noted above, cavities resulting from the removal of armature rods and core pins may potentially be misidentified as casting flaws. Such cavities are often revealed when </w:t>
      </w:r>
      <w:r w:rsidR="00E65548">
        <w:rPr>
          <w:rFonts w:ascii="Times New Roman" w:hAnsi="Times New Roman" w:cs="Times New Roman"/>
        </w:rPr>
        <w:t>%%</w:t>
      </w:r>
      <w:r w:rsidRPr="00E65548">
        <w:rPr>
          <w:rFonts w:ascii="Times New Roman" w:hAnsi="Times New Roman" w:cs="Times New Roman"/>
        </w:rPr>
        <w:t>patches</w:t>
      </w:r>
      <w:r w:rsidR="00E65548">
        <w:rPr>
          <w:rFonts w:ascii="Times New Roman" w:hAnsi="Times New Roman" w:cs="Times New Roman"/>
        </w:rPr>
        <w:t>%%</w:t>
      </w:r>
      <w:r w:rsidRPr="00631FEB">
        <w:rPr>
          <w:rFonts w:ascii="Times New Roman" w:hAnsi="Times New Roman" w:cs="Times New Roman"/>
        </w:rPr>
        <w:t xml:space="preserve">, </w:t>
      </w:r>
      <w:r w:rsidR="00A51905">
        <w:rPr>
          <w:rFonts w:ascii="Times New Roman" w:hAnsi="Times New Roman" w:cs="Times New Roman"/>
        </w:rPr>
        <w:t>%%</w:t>
      </w:r>
      <w:r w:rsidRPr="00A51905">
        <w:rPr>
          <w:rFonts w:ascii="Times New Roman" w:hAnsi="Times New Roman" w:cs="Times New Roman"/>
        </w:rPr>
        <w:t>plugs</w:t>
      </w:r>
      <w:r w:rsidR="00A51905">
        <w:rPr>
          <w:rFonts w:ascii="Times New Roman" w:hAnsi="Times New Roman" w:cs="Times New Roman"/>
        </w:rPr>
        <w:t>%%</w:t>
      </w:r>
      <w:r w:rsidRPr="00631FEB">
        <w:rPr>
          <w:rFonts w:ascii="Times New Roman" w:hAnsi="Times New Roman" w:cs="Times New Roman"/>
        </w:rPr>
        <w:t xml:space="preserve">, or </w:t>
      </w:r>
      <w:r w:rsidR="000E1343">
        <w:rPr>
          <w:rFonts w:ascii="Times New Roman" w:hAnsi="Times New Roman" w:cs="Times New Roman"/>
        </w:rPr>
        <w:t>%%</w:t>
      </w:r>
      <w:r w:rsidRPr="000E1343">
        <w:rPr>
          <w:rFonts w:ascii="Times New Roman" w:hAnsi="Times New Roman" w:cs="Times New Roman"/>
        </w:rPr>
        <w:t>cast-on repairs</w:t>
      </w:r>
      <w:r w:rsidR="000E1343">
        <w:rPr>
          <w:rFonts w:ascii="Times New Roman" w:hAnsi="Times New Roman" w:cs="Times New Roman"/>
        </w:rPr>
        <w:t>%%</w:t>
      </w:r>
      <w:r w:rsidRPr="000E1343">
        <w:rPr>
          <w:rFonts w:ascii="Times New Roman" w:hAnsi="Times New Roman" w:cs="Times New Roman"/>
        </w:rPr>
        <w:t xml:space="preserve"> </w:t>
      </w:r>
      <w:r w:rsidRPr="00631FEB">
        <w:rPr>
          <w:rFonts w:ascii="Times New Roman" w:hAnsi="Times New Roman" w:cs="Times New Roman"/>
        </w:rPr>
        <w:t>have been lost.</w:t>
      </w:r>
      <w:r w:rsidR="004E64E7" w:rsidRPr="00631FEB">
        <w:rPr>
          <w:rFonts w:ascii="Times New Roman" w:hAnsi="Times New Roman" w:cs="Times New Roman"/>
        </w:rPr>
        <w:t xml:space="preserve"> </w:t>
      </w:r>
    </w:p>
    <w:p w:rsidR="00184AC5" w:rsidRPr="00631FEB" w:rsidRDefault="00D15B95" w:rsidP="0076610B">
      <w:pPr>
        <w:pStyle w:val="ListParagraph"/>
        <w:numPr>
          <w:ilvl w:val="0"/>
          <w:numId w:val="23"/>
        </w:numPr>
        <w:spacing w:line="360" w:lineRule="auto"/>
        <w:rPr>
          <w:rFonts w:ascii="Times New Roman" w:hAnsi="Times New Roman" w:cs="Times New Roman"/>
        </w:rPr>
      </w:pPr>
      <w:r w:rsidRPr="00631FEB">
        <w:rPr>
          <w:rFonts w:ascii="Times New Roman" w:hAnsi="Times New Roman" w:cs="Times New Roman"/>
        </w:rPr>
        <w:lastRenderedPageBreak/>
        <w:t xml:space="preserve">Missing inlays may also be mistaken for defects (see </w:t>
      </w:r>
      <w:hyperlink w:anchor="I.9§2.1" w:history="1">
        <w:r w:rsidRPr="00631FEB">
          <w:rPr>
            <w:rStyle w:val="Hyperlink"/>
            <w:rFonts w:ascii="Times New Roman" w:hAnsi="Times New Roman" w:cs="Times New Roman"/>
          </w:rPr>
          <w:t>I.9</w:t>
        </w:r>
        <w:r w:rsidR="005B3756" w:rsidRPr="00631FEB">
          <w:rPr>
            <w:rStyle w:val="Hyperlink"/>
            <w:rFonts w:ascii="Times New Roman" w:hAnsi="Times New Roman" w:cs="Times New Roman"/>
          </w:rPr>
          <w:t>§2.1</w:t>
        </w:r>
      </w:hyperlink>
      <w:r w:rsidRPr="00631FEB">
        <w:rPr>
          <w:rFonts w:ascii="Times New Roman" w:hAnsi="Times New Roman" w:cs="Times New Roman"/>
        </w:rPr>
        <w:t>).</w:t>
      </w:r>
      <w:r w:rsidR="00A50441" w:rsidRPr="00631FEB">
        <w:rPr>
          <w:rFonts w:ascii="Times New Roman" w:hAnsi="Times New Roman" w:cs="Times New Roman"/>
        </w:rPr>
        <w:t xml:space="preserve"> </w:t>
      </w:r>
    </w:p>
    <w:p w:rsidR="00184AC5" w:rsidRPr="00631FEB" w:rsidRDefault="00D15B95" w:rsidP="0076610B">
      <w:pPr>
        <w:pStyle w:val="ListParagraph"/>
        <w:numPr>
          <w:ilvl w:val="0"/>
          <w:numId w:val="23"/>
        </w:numPr>
        <w:spacing w:line="360" w:lineRule="auto"/>
        <w:rPr>
          <w:rFonts w:ascii="Times New Roman" w:hAnsi="Times New Roman" w:cs="Times New Roman"/>
        </w:rPr>
      </w:pPr>
      <w:r w:rsidRPr="00631FEB">
        <w:rPr>
          <w:rFonts w:ascii="Times New Roman" w:hAnsi="Times New Roman" w:cs="Times New Roman"/>
        </w:rPr>
        <w:t>Sampling by drilling creates holes that unless documented might be mistaken for porosity, though the perfectly round hole is usually recognizable (</w:t>
      </w:r>
      <w:r w:rsidRPr="00631FEB">
        <w:rPr>
          <w:rFonts w:ascii="Times New Roman" w:hAnsi="Times New Roman" w:cs="Times New Roman"/>
          <w:b/>
        </w:rPr>
        <w:t xml:space="preserve">fig. </w:t>
      </w:r>
      <w:r w:rsidR="009947BB">
        <w:rPr>
          <w:rFonts w:ascii="Times New Roman" w:hAnsi="Times New Roman" w:cs="Times New Roman"/>
          <w:b/>
        </w:rPr>
        <w:t>156</w:t>
      </w:r>
      <w:r w:rsidRPr="00631FEB">
        <w:rPr>
          <w:rFonts w:ascii="Times New Roman" w:hAnsi="Times New Roman" w:cs="Times New Roman"/>
        </w:rPr>
        <w:t>).</w:t>
      </w:r>
    </w:p>
    <w:p w:rsidR="00184AC5" w:rsidRPr="00631FEB" w:rsidRDefault="00D15B95" w:rsidP="0076610B">
      <w:pPr>
        <w:pStyle w:val="ListParagraph"/>
        <w:numPr>
          <w:ilvl w:val="0"/>
          <w:numId w:val="23"/>
        </w:numPr>
        <w:spacing w:line="360" w:lineRule="auto"/>
        <w:rPr>
          <w:rFonts w:ascii="Times New Roman" w:hAnsi="Times New Roman" w:cs="Times New Roman"/>
        </w:rPr>
      </w:pPr>
      <w:r w:rsidRPr="00631FEB">
        <w:rPr>
          <w:rFonts w:ascii="Times New Roman" w:hAnsi="Times New Roman" w:cs="Times New Roman"/>
        </w:rPr>
        <w:t>Pitting from corrosion that has been removed or from electrolytic cleaning can be</w:t>
      </w:r>
      <w:r w:rsidR="00C974BF" w:rsidRPr="00631FEB">
        <w:rPr>
          <w:rFonts w:ascii="Times New Roman" w:hAnsi="Times New Roman" w:cs="Times New Roman"/>
        </w:rPr>
        <w:t xml:space="preserve"> mistaken for a casting defect </w:t>
      </w:r>
      <w:r w:rsidRPr="00631FEB">
        <w:rPr>
          <w:rFonts w:ascii="Times New Roman" w:hAnsi="Times New Roman" w:cs="Times New Roman"/>
        </w:rPr>
        <w:t>(</w:t>
      </w:r>
      <w:r w:rsidR="00EB0E8A" w:rsidRPr="00631FEB">
        <w:rPr>
          <w:rFonts w:ascii="Times New Roman" w:hAnsi="Times New Roman" w:cs="Times New Roman"/>
          <w:b/>
        </w:rPr>
        <w:t xml:space="preserve">fig. </w:t>
      </w:r>
      <w:r w:rsidR="009947BB">
        <w:rPr>
          <w:rFonts w:ascii="Times New Roman" w:hAnsi="Times New Roman" w:cs="Times New Roman"/>
          <w:b/>
        </w:rPr>
        <w:t>157</w:t>
      </w:r>
      <w:r w:rsidRPr="00631FEB">
        <w:rPr>
          <w:rFonts w:ascii="Times New Roman" w:hAnsi="Times New Roman" w:cs="Times New Roman"/>
        </w:rPr>
        <w:t>).</w:t>
      </w:r>
    </w:p>
    <w:p w:rsidR="00184AC5" w:rsidRPr="00631FEB" w:rsidRDefault="00D15B95" w:rsidP="0076610B">
      <w:pPr>
        <w:pStyle w:val="ListParagraph"/>
        <w:numPr>
          <w:ilvl w:val="0"/>
          <w:numId w:val="23"/>
        </w:numPr>
        <w:spacing w:line="360" w:lineRule="auto"/>
        <w:rPr>
          <w:rFonts w:ascii="Times New Roman" w:hAnsi="Times New Roman" w:cs="Times New Roman"/>
        </w:rPr>
      </w:pPr>
      <w:r w:rsidRPr="00631FEB">
        <w:rPr>
          <w:rFonts w:ascii="Times New Roman" w:hAnsi="Times New Roman" w:cs="Times New Roman"/>
        </w:rPr>
        <w:t xml:space="preserve">On radiographs, metal porosity may be confused with gaps in the core. The latter are usually coarser and </w:t>
      </w:r>
      <w:r w:rsidR="00C974BF" w:rsidRPr="00631FEB">
        <w:rPr>
          <w:rFonts w:ascii="Times New Roman" w:hAnsi="Times New Roman" w:cs="Times New Roman"/>
        </w:rPr>
        <w:t>have</w:t>
      </w:r>
      <w:r w:rsidRPr="00631FEB">
        <w:rPr>
          <w:rFonts w:ascii="Times New Roman" w:hAnsi="Times New Roman" w:cs="Times New Roman"/>
        </w:rPr>
        <w:t xml:space="preserve"> more angular shapes (</w:t>
      </w:r>
      <w:r w:rsidRPr="00631FEB">
        <w:rPr>
          <w:rFonts w:ascii="Times New Roman" w:hAnsi="Times New Roman" w:cs="Times New Roman"/>
          <w:b/>
        </w:rPr>
        <w:t xml:space="preserve">fig. </w:t>
      </w:r>
      <w:r w:rsidR="009947BB">
        <w:rPr>
          <w:rFonts w:ascii="Times New Roman" w:hAnsi="Times New Roman" w:cs="Times New Roman"/>
          <w:b/>
        </w:rPr>
        <w:t>65</w:t>
      </w:r>
      <w:r w:rsidR="00531842" w:rsidRPr="00631FEB">
        <w:rPr>
          <w:rFonts w:ascii="Times New Roman" w:hAnsi="Times New Roman" w:cs="Times New Roman"/>
        </w:rPr>
        <w:t xml:space="preserve"> point 1</w:t>
      </w:r>
      <w:r w:rsidRPr="00631FEB">
        <w:rPr>
          <w:rFonts w:ascii="Times New Roman" w:hAnsi="Times New Roman" w:cs="Times New Roman"/>
        </w:rPr>
        <w:t>).</w:t>
      </w:r>
    </w:p>
    <w:p w:rsidR="006841DB" w:rsidRPr="00631FEB" w:rsidRDefault="006841DB" w:rsidP="0076610B">
      <w:pPr>
        <w:spacing w:line="360" w:lineRule="auto"/>
        <w:rPr>
          <w:rFonts w:ascii="Times New Roman" w:hAnsi="Times New Roman" w:cs="Times New Roman"/>
          <w:b/>
        </w:rPr>
      </w:pP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52" w:name="_Toc522967100"/>
      <w:bookmarkStart w:id="53" w:name="_Toc9415531"/>
      <w:bookmarkStart w:id="54" w:name="_Toc9442825"/>
      <w:bookmarkStart w:id="55" w:name="_Toc10068086"/>
      <w:bookmarkStart w:id="56" w:name="_Toc10068107"/>
      <w:bookmarkStart w:id="57" w:name="_Toc14266838"/>
      <w:r w:rsidRPr="00631FEB">
        <w:rPr>
          <w:rFonts w:ascii="Times New Roman" w:hAnsi="Times New Roman" w:cs="Times New Roman"/>
          <w:b w:val="0"/>
          <w:i w:val="0"/>
          <w:color w:val="auto"/>
          <w:u w:val="single"/>
        </w:rPr>
        <w:t>1.3.2 Cracks and fractures</w:t>
      </w:r>
      <w:bookmarkEnd w:id="52"/>
      <w:bookmarkEnd w:id="53"/>
      <w:bookmarkEnd w:id="54"/>
      <w:bookmarkEnd w:id="55"/>
      <w:bookmarkEnd w:id="56"/>
      <w:bookmarkEnd w:id="57"/>
    </w:p>
    <w:p w:rsidR="00B67A28"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Cracks appear as long, linear or angular gaps in the metal</w:t>
      </w:r>
      <w:r w:rsidR="00335A90" w:rsidRPr="00631FEB">
        <w:rPr>
          <w:rFonts w:ascii="Times New Roman" w:hAnsi="Times New Roman" w:cs="Times New Roman"/>
        </w:rPr>
        <w:t xml:space="preserve">. </w:t>
      </w:r>
      <w:r w:rsidRPr="00631FEB">
        <w:rPr>
          <w:rFonts w:ascii="Times New Roman" w:hAnsi="Times New Roman" w:cs="Times New Roman"/>
        </w:rPr>
        <w:t xml:space="preserve">They can start </w:t>
      </w:r>
      <w:r w:rsidR="000A5E14" w:rsidRPr="00631FEB">
        <w:rPr>
          <w:rFonts w:ascii="Times New Roman" w:hAnsi="Times New Roman" w:cs="Times New Roman"/>
        </w:rPr>
        <w:t>on</w:t>
      </w:r>
      <w:r w:rsidRPr="00631FEB">
        <w:rPr>
          <w:rFonts w:ascii="Times New Roman" w:hAnsi="Times New Roman" w:cs="Times New Roman"/>
        </w:rPr>
        <w:t xml:space="preserve"> any surface and pass partly or all the way through the metallic wall.</w:t>
      </w:r>
      <w:r w:rsidR="000A5E14" w:rsidRPr="00631FEB" w:rsidDel="000A5E14">
        <w:rPr>
          <w:rFonts w:ascii="Times New Roman" w:hAnsi="Times New Roman" w:cs="Times New Roman"/>
        </w:rPr>
        <w:t xml:space="preserve"> </w:t>
      </w:r>
      <w:r w:rsidRPr="00631FEB">
        <w:rPr>
          <w:rFonts w:ascii="Times New Roman" w:hAnsi="Times New Roman" w:cs="Times New Roman"/>
        </w:rPr>
        <w:t xml:space="preserve">Fractures can even be found within the wall </w:t>
      </w:r>
      <w:r w:rsidR="007134C9" w:rsidRPr="00631FEB">
        <w:rPr>
          <w:rFonts w:ascii="Times New Roman" w:hAnsi="Times New Roman" w:cs="Times New Roman"/>
        </w:rPr>
        <w:t xml:space="preserve">and are </w:t>
      </w:r>
      <w:r w:rsidRPr="00631FEB">
        <w:rPr>
          <w:rFonts w:ascii="Times New Roman" w:hAnsi="Times New Roman" w:cs="Times New Roman"/>
        </w:rPr>
        <w:t>often associated with inclusions and cavities (</w:t>
      </w:r>
      <w:r w:rsidRPr="00631FEB">
        <w:rPr>
          <w:rFonts w:ascii="Times New Roman" w:hAnsi="Times New Roman" w:cs="Times New Roman"/>
          <w:b/>
        </w:rPr>
        <w:t>fig</w:t>
      </w:r>
      <w:r w:rsidR="007134C9" w:rsidRPr="00631FEB">
        <w:rPr>
          <w:rFonts w:ascii="Times New Roman" w:hAnsi="Times New Roman" w:cs="Times New Roman"/>
          <w:b/>
        </w:rPr>
        <w:t>.</w:t>
      </w:r>
      <w:r w:rsidRPr="00631FEB">
        <w:rPr>
          <w:rFonts w:ascii="Times New Roman" w:hAnsi="Times New Roman" w:cs="Times New Roman"/>
          <w:b/>
        </w:rPr>
        <w:t xml:space="preserve"> </w:t>
      </w:r>
      <w:r w:rsidR="009947BB">
        <w:rPr>
          <w:rFonts w:ascii="Times New Roman" w:hAnsi="Times New Roman" w:cs="Times New Roman"/>
          <w:b/>
        </w:rPr>
        <w:t>150</w:t>
      </w:r>
      <w:r w:rsidRPr="00631FEB">
        <w:rPr>
          <w:rFonts w:ascii="Times New Roman" w:hAnsi="Times New Roman" w:cs="Times New Roman"/>
        </w:rPr>
        <w:t>).</w:t>
      </w:r>
      <w:r w:rsidR="00725B82" w:rsidRPr="00631FEB">
        <w:rPr>
          <w:rFonts w:ascii="Times New Roman" w:hAnsi="Times New Roman" w:cs="Times New Roman"/>
        </w:rPr>
        <w:t xml:space="preserve"> </w:t>
      </w:r>
      <w:r w:rsidRPr="00631FEB">
        <w:rPr>
          <w:rFonts w:ascii="Times New Roman" w:hAnsi="Times New Roman" w:cs="Times New Roman"/>
        </w:rPr>
        <w:t>Cracks and fractures that have traveled through the entire wall of the bronze can lead to breakage</w:t>
      </w:r>
      <w:r w:rsidR="00124352" w:rsidRPr="00631FEB">
        <w:rPr>
          <w:rFonts w:ascii="Times New Roman" w:hAnsi="Times New Roman" w:cs="Times New Roman"/>
        </w:rPr>
        <w:t xml:space="preserve"> (</w:t>
      </w:r>
      <w:r w:rsidR="00124352" w:rsidRPr="00631FEB">
        <w:rPr>
          <w:rFonts w:ascii="Times New Roman" w:hAnsi="Times New Roman" w:cs="Times New Roman"/>
          <w:b/>
        </w:rPr>
        <w:t xml:space="preserve">fig. </w:t>
      </w:r>
      <w:r w:rsidR="009947BB">
        <w:rPr>
          <w:rFonts w:ascii="Times New Roman" w:hAnsi="Times New Roman" w:cs="Times New Roman"/>
          <w:b/>
        </w:rPr>
        <w:t>158</w:t>
      </w:r>
      <w:r w:rsidR="00124352" w:rsidRPr="00631FEB">
        <w:rPr>
          <w:rFonts w:ascii="Times New Roman" w:hAnsi="Times New Roman" w:cs="Times New Roman"/>
        </w:rPr>
        <w:t>)</w:t>
      </w:r>
      <w:r w:rsidRPr="00631FEB">
        <w:rPr>
          <w:rFonts w:ascii="Times New Roman" w:hAnsi="Times New Roman" w:cs="Times New Roman"/>
        </w:rPr>
        <w:t xml:space="preserve">, </w:t>
      </w:r>
      <w:r w:rsidR="00955D6B" w:rsidRPr="00631FEB">
        <w:rPr>
          <w:rFonts w:ascii="Times New Roman" w:hAnsi="Times New Roman" w:cs="Times New Roman"/>
        </w:rPr>
        <w:t xml:space="preserve">even </w:t>
      </w:r>
      <w:r w:rsidRPr="00631FEB">
        <w:rPr>
          <w:rFonts w:ascii="Times New Roman" w:hAnsi="Times New Roman" w:cs="Times New Roman"/>
        </w:rPr>
        <w:t>the loss of a portion of the sculpture such as an arm, hand</w:t>
      </w:r>
      <w:r w:rsidR="002E6CCA" w:rsidRPr="00631FEB">
        <w:rPr>
          <w:rFonts w:ascii="Times New Roman" w:hAnsi="Times New Roman" w:cs="Times New Roman"/>
        </w:rPr>
        <w:t>,</w:t>
      </w:r>
      <w:r w:rsidR="001C4F7A" w:rsidRPr="00631FEB">
        <w:rPr>
          <w:rFonts w:ascii="Times New Roman" w:hAnsi="Times New Roman" w:cs="Times New Roman"/>
        </w:rPr>
        <w:t xml:space="preserve"> or foot.</w:t>
      </w:r>
    </w:p>
    <w:p w:rsidR="007F37C2" w:rsidRPr="00631FEB" w:rsidRDefault="007F37C2" w:rsidP="0076610B">
      <w:pPr>
        <w:spacing w:line="360" w:lineRule="auto"/>
        <w:rPr>
          <w:rFonts w:ascii="Times New Roman" w:hAnsi="Times New Roman" w:cs="Times New Roman"/>
        </w:rPr>
      </w:pPr>
    </w:p>
    <w:p w:rsidR="00B67A28" w:rsidRPr="00631FEB" w:rsidRDefault="00A927E1" w:rsidP="0076610B">
      <w:pPr>
        <w:spacing w:line="360" w:lineRule="auto"/>
        <w:rPr>
          <w:rFonts w:ascii="Times New Roman" w:hAnsi="Times New Roman" w:cs="Times New Roman"/>
        </w:rPr>
      </w:pPr>
      <w:r w:rsidRPr="00631FEB">
        <w:rPr>
          <w:rFonts w:ascii="Times New Roman" w:hAnsi="Times New Roman" w:cs="Times New Roman"/>
        </w:rPr>
        <w:t>T</w:t>
      </w:r>
      <w:r w:rsidR="000E6596" w:rsidRPr="00631FEB">
        <w:rPr>
          <w:rFonts w:ascii="Times New Roman" w:hAnsi="Times New Roman" w:cs="Times New Roman"/>
        </w:rPr>
        <w:t xml:space="preserve">he metal </w:t>
      </w:r>
      <w:r w:rsidRPr="00631FEB">
        <w:rPr>
          <w:rFonts w:ascii="Times New Roman" w:hAnsi="Times New Roman" w:cs="Times New Roman"/>
        </w:rPr>
        <w:t>may tear for several reasons</w:t>
      </w:r>
      <w:r w:rsidR="009420DD" w:rsidRPr="00631FEB">
        <w:rPr>
          <w:rFonts w:ascii="Times New Roman" w:hAnsi="Times New Roman" w:cs="Times New Roman"/>
        </w:rPr>
        <w:t>. The m</w:t>
      </w:r>
      <w:r w:rsidR="000E6596" w:rsidRPr="00631FEB">
        <w:rPr>
          <w:rFonts w:ascii="Times New Roman" w:hAnsi="Times New Roman" w:cs="Times New Roman"/>
        </w:rPr>
        <w:t xml:space="preserve">ain </w:t>
      </w:r>
      <w:r w:rsidR="00BB31B9" w:rsidRPr="00631FEB">
        <w:rPr>
          <w:rFonts w:ascii="Times New Roman" w:hAnsi="Times New Roman" w:cs="Times New Roman"/>
        </w:rPr>
        <w:t>one</w:t>
      </w:r>
      <w:r w:rsidR="000E6596" w:rsidRPr="00631FEB">
        <w:rPr>
          <w:rFonts w:ascii="Times New Roman" w:hAnsi="Times New Roman" w:cs="Times New Roman"/>
        </w:rPr>
        <w:t xml:space="preserve"> </w:t>
      </w:r>
      <w:r w:rsidR="00BB31B9" w:rsidRPr="00631FEB">
        <w:rPr>
          <w:rFonts w:ascii="Times New Roman" w:hAnsi="Times New Roman" w:cs="Times New Roman"/>
        </w:rPr>
        <w:t>is</w:t>
      </w:r>
      <w:r w:rsidR="00E52196" w:rsidRPr="00631FEB">
        <w:rPr>
          <w:rFonts w:ascii="Times New Roman" w:hAnsi="Times New Roman" w:cs="Times New Roman"/>
        </w:rPr>
        <w:t xml:space="preserve"> excessive tensile</w:t>
      </w:r>
      <w:r w:rsidR="000E6596" w:rsidRPr="00631FEB">
        <w:rPr>
          <w:rFonts w:ascii="Times New Roman" w:hAnsi="Times New Roman" w:cs="Times New Roman"/>
        </w:rPr>
        <w:t xml:space="preserve"> stress</w:t>
      </w:r>
      <w:r w:rsidR="00BB31B9" w:rsidRPr="00631FEB">
        <w:rPr>
          <w:rFonts w:ascii="Times New Roman" w:hAnsi="Times New Roman" w:cs="Times New Roman"/>
        </w:rPr>
        <w:t>, which</w:t>
      </w:r>
      <w:r w:rsidR="000E6596" w:rsidRPr="00631FEB">
        <w:rPr>
          <w:rFonts w:ascii="Times New Roman" w:hAnsi="Times New Roman" w:cs="Times New Roman"/>
        </w:rPr>
        <w:t xml:space="preserve"> arise</w:t>
      </w:r>
      <w:r w:rsidR="00BB31B9" w:rsidRPr="00631FEB">
        <w:rPr>
          <w:rFonts w:ascii="Times New Roman" w:hAnsi="Times New Roman" w:cs="Times New Roman"/>
        </w:rPr>
        <w:t>s</w:t>
      </w:r>
      <w:r w:rsidR="000E6596" w:rsidRPr="00631FEB">
        <w:rPr>
          <w:rFonts w:ascii="Times New Roman" w:hAnsi="Times New Roman" w:cs="Times New Roman"/>
        </w:rPr>
        <w:t xml:space="preserve"> when the cooling metal cannot contract freely in the mold, notably when the temperature in the metal is heterogeneous.</w:t>
      </w:r>
      <w:r w:rsidR="000F051C" w:rsidRPr="00631FEB">
        <w:rPr>
          <w:rFonts w:ascii="Times New Roman" w:hAnsi="Times New Roman" w:cs="Times New Roman"/>
        </w:rPr>
        <w:t xml:space="preserve"> A</w:t>
      </w:r>
      <w:r w:rsidR="003A472B" w:rsidRPr="00631FEB">
        <w:rPr>
          <w:rFonts w:ascii="Times New Roman" w:hAnsi="Times New Roman" w:cs="Times New Roman"/>
        </w:rPr>
        <w:t xml:space="preserve">nother cause </w:t>
      </w:r>
      <w:r w:rsidR="002E6CCA" w:rsidRPr="00631FEB">
        <w:rPr>
          <w:rFonts w:ascii="Times New Roman" w:hAnsi="Times New Roman" w:cs="Times New Roman"/>
        </w:rPr>
        <w:t xml:space="preserve">of cracks </w:t>
      </w:r>
      <w:r w:rsidR="003A472B" w:rsidRPr="00631FEB">
        <w:rPr>
          <w:rFonts w:ascii="Times New Roman" w:hAnsi="Times New Roman" w:cs="Times New Roman"/>
        </w:rPr>
        <w:t>may be</w:t>
      </w:r>
      <w:r w:rsidR="000F051C" w:rsidRPr="00631FEB">
        <w:rPr>
          <w:rFonts w:ascii="Times New Roman" w:hAnsi="Times New Roman" w:cs="Times New Roman"/>
        </w:rPr>
        <w:t xml:space="preserve"> </w:t>
      </w:r>
      <w:r w:rsidR="003A472B" w:rsidRPr="00631FEB">
        <w:rPr>
          <w:rFonts w:ascii="Times New Roman" w:hAnsi="Times New Roman" w:cs="Times New Roman"/>
        </w:rPr>
        <w:t xml:space="preserve">the stress induced by an overly </w:t>
      </w:r>
      <w:r w:rsidR="000F051C" w:rsidRPr="00631FEB">
        <w:rPr>
          <w:rFonts w:ascii="Times New Roman" w:hAnsi="Times New Roman" w:cs="Times New Roman"/>
        </w:rPr>
        <w:t>rigid</w:t>
      </w:r>
      <w:r w:rsidR="00E52196" w:rsidRPr="00631FEB">
        <w:rPr>
          <w:rFonts w:ascii="Times New Roman" w:hAnsi="Times New Roman" w:cs="Times New Roman"/>
        </w:rPr>
        <w:t xml:space="preserve"> incompressible</w:t>
      </w:r>
      <w:r w:rsidR="000F051C" w:rsidRPr="00631FEB">
        <w:rPr>
          <w:rFonts w:ascii="Times New Roman" w:hAnsi="Times New Roman" w:cs="Times New Roman"/>
        </w:rPr>
        <w:t xml:space="preserve"> core.</w:t>
      </w:r>
    </w:p>
    <w:p w:rsidR="00475BCA" w:rsidRPr="00631FEB" w:rsidRDefault="00475BCA" w:rsidP="0076610B">
      <w:pPr>
        <w:spacing w:line="360" w:lineRule="auto"/>
        <w:rPr>
          <w:rStyle w:val="CommentReference"/>
          <w:rFonts w:ascii="Times New Roman" w:hAnsi="Times New Roman" w:cs="Times New Roman"/>
          <w:sz w:val="24"/>
          <w:szCs w:val="24"/>
        </w:rPr>
      </w:pPr>
    </w:p>
    <w:p w:rsidR="00B67A28" w:rsidRPr="00631FEB" w:rsidRDefault="00BE2682" w:rsidP="0076610B">
      <w:pPr>
        <w:spacing w:line="360" w:lineRule="auto"/>
        <w:rPr>
          <w:rFonts w:ascii="Times New Roman" w:hAnsi="Times New Roman" w:cs="Times New Roman"/>
        </w:rPr>
      </w:pPr>
      <w:r>
        <w:rPr>
          <w:rFonts w:ascii="Times New Roman" w:hAnsi="Times New Roman" w:cs="Times New Roman"/>
        </w:rPr>
        <w:t>%%</w:t>
      </w:r>
      <w:r w:rsidR="00D15B95" w:rsidRPr="00BE2682">
        <w:rPr>
          <w:rFonts w:ascii="Times New Roman" w:hAnsi="Times New Roman" w:cs="Times New Roman"/>
        </w:rPr>
        <w:t>Cold shuts</w:t>
      </w:r>
      <w:r>
        <w:rPr>
          <w:rFonts w:ascii="Times New Roman" w:hAnsi="Times New Roman" w:cs="Times New Roman"/>
        </w:rPr>
        <w:t>%%</w:t>
      </w:r>
      <w:r w:rsidR="000E6596" w:rsidRPr="00BE2682">
        <w:rPr>
          <w:rFonts w:ascii="Times New Roman" w:hAnsi="Times New Roman" w:cs="Times New Roman"/>
        </w:rPr>
        <w:t xml:space="preserve"> </w:t>
      </w:r>
      <w:r w:rsidR="000E6596" w:rsidRPr="00631FEB">
        <w:rPr>
          <w:rFonts w:ascii="Times New Roman" w:hAnsi="Times New Roman" w:cs="Times New Roman"/>
        </w:rPr>
        <w:t xml:space="preserve">are </w:t>
      </w:r>
      <w:r w:rsidR="003A472B" w:rsidRPr="00631FEB">
        <w:rPr>
          <w:rFonts w:ascii="Times New Roman" w:hAnsi="Times New Roman" w:cs="Times New Roman"/>
        </w:rPr>
        <w:t xml:space="preserve">another </w:t>
      </w:r>
      <w:r w:rsidR="000E6596" w:rsidRPr="00631FEB">
        <w:rPr>
          <w:rFonts w:ascii="Times New Roman" w:hAnsi="Times New Roman" w:cs="Times New Roman"/>
        </w:rPr>
        <w:t xml:space="preserve">type of fracture. They occur during the filling of the mold when two flows of </w:t>
      </w:r>
      <w:r w:rsidR="003A472B" w:rsidRPr="00631FEB">
        <w:rPr>
          <w:rFonts w:ascii="Times New Roman" w:hAnsi="Times New Roman" w:cs="Times New Roman"/>
        </w:rPr>
        <w:t xml:space="preserve">molten metal </w:t>
      </w:r>
      <w:r w:rsidR="000E6596" w:rsidRPr="00631FEB">
        <w:rPr>
          <w:rFonts w:ascii="Times New Roman" w:hAnsi="Times New Roman" w:cs="Times New Roman"/>
        </w:rPr>
        <w:t>meet</w:t>
      </w:r>
      <w:r w:rsidR="003A472B" w:rsidRPr="00631FEB">
        <w:rPr>
          <w:rFonts w:ascii="Times New Roman" w:hAnsi="Times New Roman" w:cs="Times New Roman"/>
        </w:rPr>
        <w:t xml:space="preserve">, but are not </w:t>
      </w:r>
      <w:r w:rsidR="000E6596" w:rsidRPr="00631FEB">
        <w:rPr>
          <w:rFonts w:ascii="Times New Roman" w:hAnsi="Times New Roman" w:cs="Times New Roman"/>
        </w:rPr>
        <w:t>hot enough to fuse together (</w:t>
      </w:r>
      <w:r w:rsidR="000E6596" w:rsidRPr="00631FEB">
        <w:rPr>
          <w:rFonts w:ascii="Times New Roman" w:hAnsi="Times New Roman" w:cs="Times New Roman"/>
          <w:b/>
        </w:rPr>
        <w:t xml:space="preserve">fig. </w:t>
      </w:r>
      <w:r w:rsidR="009947BB">
        <w:rPr>
          <w:rFonts w:ascii="Times New Roman" w:hAnsi="Times New Roman" w:cs="Times New Roman"/>
          <w:b/>
        </w:rPr>
        <w:t>159</w:t>
      </w:r>
      <w:r w:rsidR="000E6596" w:rsidRPr="00631FEB">
        <w:rPr>
          <w:rFonts w:ascii="Times New Roman" w:hAnsi="Times New Roman" w:cs="Times New Roman"/>
        </w:rPr>
        <w:t>).</w:t>
      </w:r>
    </w:p>
    <w:p w:rsidR="00070AE8" w:rsidRPr="00631FEB" w:rsidRDefault="00070AE8" w:rsidP="0076610B">
      <w:pPr>
        <w:spacing w:line="360" w:lineRule="auto"/>
        <w:rPr>
          <w:rFonts w:ascii="Times New Roman" w:hAnsi="Times New Roman" w:cs="Times New Roman"/>
        </w:rPr>
      </w:pPr>
    </w:p>
    <w:p w:rsidR="00184AC5" w:rsidRPr="00631FEB" w:rsidRDefault="000E6596" w:rsidP="0076610B">
      <w:pPr>
        <w:spacing w:line="360" w:lineRule="auto"/>
        <w:rPr>
          <w:rFonts w:ascii="Times New Roman" w:hAnsi="Times New Roman" w:cs="Times New Roman"/>
          <w:i/>
        </w:rPr>
      </w:pPr>
      <w:r w:rsidRPr="00631FEB">
        <w:rPr>
          <w:rFonts w:ascii="Times New Roman" w:hAnsi="Times New Roman" w:cs="Times New Roman"/>
          <w:i/>
        </w:rPr>
        <w:t>Risks of misidentification/misinterpretation</w:t>
      </w:r>
    </w:p>
    <w:p w:rsidR="00184AC5"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 xml:space="preserve">As a rule, damages </w:t>
      </w:r>
      <w:r w:rsidR="002C5C60" w:rsidRPr="00631FEB">
        <w:rPr>
          <w:rFonts w:ascii="Times New Roman" w:hAnsi="Times New Roman" w:cs="Times New Roman"/>
        </w:rPr>
        <w:t>are</w:t>
      </w:r>
      <w:r w:rsidRPr="00631FEB">
        <w:rPr>
          <w:rFonts w:ascii="Times New Roman" w:hAnsi="Times New Roman" w:cs="Times New Roman"/>
        </w:rPr>
        <w:t xml:space="preserve"> repaired</w:t>
      </w:r>
      <w:r w:rsidR="002C5C60" w:rsidRPr="00631FEB">
        <w:rPr>
          <w:rFonts w:ascii="Times New Roman" w:hAnsi="Times New Roman" w:cs="Times New Roman"/>
        </w:rPr>
        <w:t xml:space="preserve"> and</w:t>
      </w:r>
      <w:r w:rsidRPr="00631FEB">
        <w:rPr>
          <w:rFonts w:ascii="Times New Roman" w:hAnsi="Times New Roman" w:cs="Times New Roman"/>
        </w:rPr>
        <w:t xml:space="preserve"> </w:t>
      </w:r>
      <w:r w:rsidR="00D516D2" w:rsidRPr="00631FEB">
        <w:rPr>
          <w:rFonts w:ascii="Times New Roman" w:hAnsi="Times New Roman" w:cs="Times New Roman"/>
        </w:rPr>
        <w:t>any</w:t>
      </w:r>
      <w:r w:rsidRPr="00631FEB">
        <w:rPr>
          <w:rFonts w:ascii="Times New Roman" w:hAnsi="Times New Roman" w:cs="Times New Roman"/>
        </w:rPr>
        <w:t xml:space="preserve"> broken part reattached by one of the many available assembly techniques</w:t>
      </w:r>
      <w:r w:rsidR="002F515A" w:rsidRPr="00631FEB">
        <w:rPr>
          <w:rFonts w:ascii="Times New Roman" w:hAnsi="Times New Roman" w:cs="Times New Roman"/>
        </w:rPr>
        <w:t xml:space="preserve"> (see </w:t>
      </w:r>
      <w:hyperlink w:anchor="I.5" w:history="1">
        <w:r w:rsidR="002F515A" w:rsidRPr="00631FEB">
          <w:rPr>
            <w:rStyle w:val="Hyperlink"/>
            <w:rFonts w:ascii="Times New Roman" w:hAnsi="Times New Roman" w:cs="Times New Roman"/>
          </w:rPr>
          <w:t>I.5</w:t>
        </w:r>
      </w:hyperlink>
      <w:r w:rsidR="002F515A" w:rsidRPr="00631FEB">
        <w:rPr>
          <w:rFonts w:ascii="Times New Roman" w:hAnsi="Times New Roman" w:cs="Times New Roman"/>
        </w:rPr>
        <w:t>)</w:t>
      </w:r>
      <w:r w:rsidR="003A472B" w:rsidRPr="00631FEB">
        <w:rPr>
          <w:rFonts w:ascii="Times New Roman" w:hAnsi="Times New Roman" w:cs="Times New Roman"/>
        </w:rPr>
        <w:t>, or re</w:t>
      </w:r>
      <w:r w:rsidR="005E3005" w:rsidRPr="00631FEB">
        <w:rPr>
          <w:rFonts w:ascii="Times New Roman" w:hAnsi="Times New Roman" w:cs="Times New Roman"/>
        </w:rPr>
        <w:t>-</w:t>
      </w:r>
      <w:r w:rsidR="003A472B" w:rsidRPr="00631FEB">
        <w:rPr>
          <w:rFonts w:ascii="Times New Roman" w:hAnsi="Times New Roman" w:cs="Times New Roman"/>
        </w:rPr>
        <w:t xml:space="preserve">created and </w:t>
      </w:r>
      <w:r w:rsidR="00A86004" w:rsidRPr="00A86004">
        <w:rPr>
          <w:rFonts w:ascii="Times New Roman" w:hAnsi="Times New Roman" w:cs="Times New Roman"/>
          <w:color w:val="FF0000"/>
        </w:rPr>
        <w:t>%%</w:t>
      </w:r>
      <w:r w:rsidR="003A472B" w:rsidRPr="00A86004">
        <w:rPr>
          <w:rFonts w:ascii="Times New Roman" w:hAnsi="Times New Roman" w:cs="Times New Roman"/>
          <w:color w:val="FF0000"/>
        </w:rPr>
        <w:t>cast</w:t>
      </w:r>
      <w:r w:rsidR="00A86004" w:rsidRPr="00A86004">
        <w:rPr>
          <w:rFonts w:ascii="Times New Roman" w:hAnsi="Times New Roman" w:cs="Times New Roman"/>
          <w:color w:val="FF0000"/>
        </w:rPr>
        <w:t>%%</w:t>
      </w:r>
      <w:r w:rsidR="003A472B" w:rsidRPr="00631FEB">
        <w:rPr>
          <w:rFonts w:ascii="Times New Roman" w:hAnsi="Times New Roman" w:cs="Times New Roman"/>
        </w:rPr>
        <w:t xml:space="preserve"> on</w:t>
      </w:r>
      <w:r w:rsidRPr="00631FEB">
        <w:rPr>
          <w:rFonts w:ascii="Times New Roman" w:hAnsi="Times New Roman" w:cs="Times New Roman"/>
        </w:rPr>
        <w:t>. It can, therefore, be difficult to differentiate between a breakage that originated during the casting process</w:t>
      </w:r>
      <w:r w:rsidR="00E9679F" w:rsidRPr="00631FEB">
        <w:rPr>
          <w:rFonts w:ascii="Times New Roman" w:hAnsi="Times New Roman" w:cs="Times New Roman"/>
        </w:rPr>
        <w:t xml:space="preserve">, </w:t>
      </w:r>
      <w:r w:rsidRPr="00631FEB">
        <w:rPr>
          <w:rFonts w:ascii="Times New Roman" w:hAnsi="Times New Roman" w:cs="Times New Roman"/>
        </w:rPr>
        <w:t xml:space="preserve">such as a thin section broken off during careless </w:t>
      </w:r>
      <w:r w:rsidRPr="00B05460">
        <w:rPr>
          <w:rFonts w:ascii="Times New Roman" w:hAnsi="Times New Roman" w:cs="Times New Roman"/>
        </w:rPr>
        <w:t>fettling or chasing</w:t>
      </w:r>
      <w:r w:rsidR="00E9679F" w:rsidRPr="00631FEB">
        <w:rPr>
          <w:rFonts w:ascii="Times New Roman" w:hAnsi="Times New Roman" w:cs="Times New Roman"/>
        </w:rPr>
        <w:t>,</w:t>
      </w:r>
      <w:r w:rsidRPr="00631FEB">
        <w:rPr>
          <w:rFonts w:ascii="Times New Roman" w:hAnsi="Times New Roman" w:cs="Times New Roman"/>
        </w:rPr>
        <w:t xml:space="preserve"> and one that occurred through </w:t>
      </w:r>
      <w:r w:rsidR="003A472B" w:rsidRPr="00631FEB">
        <w:rPr>
          <w:rFonts w:ascii="Times New Roman" w:hAnsi="Times New Roman" w:cs="Times New Roman"/>
        </w:rPr>
        <w:t xml:space="preserve">later </w:t>
      </w:r>
      <w:r w:rsidRPr="00631FEB">
        <w:rPr>
          <w:rFonts w:ascii="Times New Roman" w:hAnsi="Times New Roman" w:cs="Times New Roman"/>
        </w:rPr>
        <w:t>damage.</w:t>
      </w:r>
    </w:p>
    <w:p w:rsidR="00555122" w:rsidRPr="00631FEB" w:rsidRDefault="00555122" w:rsidP="0076610B">
      <w:pPr>
        <w:spacing w:line="360" w:lineRule="auto"/>
        <w:rPr>
          <w:rFonts w:ascii="Times New Roman" w:hAnsi="Times New Roman" w:cs="Times New Roman"/>
        </w:rPr>
      </w:pP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58" w:name="_Toc522967101"/>
      <w:bookmarkStart w:id="59" w:name="_Toc9415532"/>
      <w:bookmarkStart w:id="60" w:name="_Toc9442826"/>
      <w:bookmarkStart w:id="61" w:name="_Toc10068087"/>
      <w:bookmarkStart w:id="62" w:name="_Toc10068108"/>
      <w:bookmarkStart w:id="63" w:name="_Toc14266839"/>
      <w:r w:rsidRPr="00631FEB">
        <w:rPr>
          <w:rFonts w:ascii="Times New Roman" w:hAnsi="Times New Roman" w:cs="Times New Roman"/>
          <w:b w:val="0"/>
          <w:i w:val="0"/>
          <w:color w:val="auto"/>
          <w:u w:val="single"/>
        </w:rPr>
        <w:lastRenderedPageBreak/>
        <w:t>1.3.3 Surface excrescences</w:t>
      </w:r>
      <w:bookmarkEnd w:id="58"/>
      <w:bookmarkEnd w:id="59"/>
      <w:bookmarkEnd w:id="60"/>
      <w:bookmarkEnd w:id="61"/>
      <w:bookmarkEnd w:id="62"/>
      <w:bookmarkEnd w:id="63"/>
    </w:p>
    <w:p w:rsidR="00555122" w:rsidRPr="00631FEB" w:rsidRDefault="00D04787" w:rsidP="0076610B">
      <w:pPr>
        <w:spacing w:line="360" w:lineRule="auto"/>
        <w:rPr>
          <w:rFonts w:ascii="Times New Roman" w:hAnsi="Times New Roman" w:cs="Times New Roman"/>
        </w:rPr>
      </w:pPr>
      <w:r w:rsidRPr="00631FEB">
        <w:rPr>
          <w:rFonts w:ascii="Times New Roman" w:hAnsi="Times New Roman" w:cs="Times New Roman"/>
        </w:rPr>
        <w:t>Aside from cavities, t</w:t>
      </w:r>
      <w:r w:rsidR="000E6596" w:rsidRPr="00631FEB">
        <w:rPr>
          <w:rFonts w:ascii="Times New Roman" w:hAnsi="Times New Roman" w:cs="Times New Roman"/>
        </w:rPr>
        <w:t>he most apparent defects</w:t>
      </w:r>
      <w:r w:rsidRPr="00631FEB">
        <w:rPr>
          <w:rFonts w:ascii="Times New Roman" w:hAnsi="Times New Roman" w:cs="Times New Roman"/>
        </w:rPr>
        <w:t xml:space="preserve"> </w:t>
      </w:r>
      <w:r w:rsidR="000E6596" w:rsidRPr="00631FEB">
        <w:rPr>
          <w:rFonts w:ascii="Times New Roman" w:hAnsi="Times New Roman" w:cs="Times New Roman"/>
        </w:rPr>
        <w:t xml:space="preserve">are </w:t>
      </w:r>
      <w:r w:rsidR="0000015B" w:rsidRPr="00631FEB">
        <w:rPr>
          <w:rFonts w:ascii="Times New Roman" w:hAnsi="Times New Roman" w:cs="Times New Roman"/>
        </w:rPr>
        <w:t xml:space="preserve">excess metal in various forms of </w:t>
      </w:r>
      <w:r w:rsidR="000E6596" w:rsidRPr="00631FEB">
        <w:rPr>
          <w:rFonts w:ascii="Times New Roman" w:hAnsi="Times New Roman" w:cs="Times New Roman"/>
        </w:rPr>
        <w:t>excrescences</w:t>
      </w:r>
      <w:r w:rsidR="0000015B" w:rsidRPr="00631FEB">
        <w:rPr>
          <w:rFonts w:ascii="Times New Roman" w:hAnsi="Times New Roman" w:cs="Times New Roman"/>
        </w:rPr>
        <w:t xml:space="preserve"> on the various</w:t>
      </w:r>
      <w:r w:rsidR="000E6596" w:rsidRPr="00631FEB">
        <w:rPr>
          <w:rFonts w:ascii="Times New Roman" w:hAnsi="Times New Roman" w:cs="Times New Roman"/>
        </w:rPr>
        <w:t xml:space="preserve"> surfaces of the raw cast. These include </w:t>
      </w:r>
      <w:r w:rsidR="00E3325C">
        <w:rPr>
          <w:rFonts w:ascii="Times New Roman" w:hAnsi="Times New Roman" w:cs="Times New Roman"/>
        </w:rPr>
        <w:t>%%</w:t>
      </w:r>
      <w:r w:rsidR="000E6596" w:rsidRPr="00E3325C">
        <w:rPr>
          <w:rFonts w:ascii="Times New Roman" w:hAnsi="Times New Roman" w:cs="Times New Roman"/>
        </w:rPr>
        <w:t>flashing</w:t>
      </w:r>
      <w:r w:rsidR="00E3325C">
        <w:rPr>
          <w:rFonts w:ascii="Times New Roman" w:hAnsi="Times New Roman" w:cs="Times New Roman"/>
        </w:rPr>
        <w:t>%%</w:t>
      </w:r>
      <w:r w:rsidR="000E6596" w:rsidRPr="00631FEB">
        <w:rPr>
          <w:rFonts w:ascii="Times New Roman" w:hAnsi="Times New Roman" w:cs="Times New Roman"/>
        </w:rPr>
        <w:t xml:space="preserve">, which results </w:t>
      </w:r>
      <w:r w:rsidR="00CB6E2E" w:rsidRPr="00631FEB">
        <w:rPr>
          <w:rFonts w:ascii="Times New Roman" w:hAnsi="Times New Roman" w:cs="Times New Roman"/>
        </w:rPr>
        <w:t xml:space="preserve">during the pour </w:t>
      </w:r>
      <w:r w:rsidR="00D522CD" w:rsidRPr="00631FEB">
        <w:rPr>
          <w:rFonts w:ascii="Times New Roman" w:hAnsi="Times New Roman" w:cs="Times New Roman"/>
        </w:rPr>
        <w:t>when</w:t>
      </w:r>
      <w:r w:rsidR="000E6596" w:rsidRPr="00631FEB">
        <w:rPr>
          <w:rFonts w:ascii="Times New Roman" w:hAnsi="Times New Roman" w:cs="Times New Roman"/>
        </w:rPr>
        <w:t xml:space="preserve"> liquid metal flow</w:t>
      </w:r>
      <w:r w:rsidR="00D522CD" w:rsidRPr="00631FEB">
        <w:rPr>
          <w:rFonts w:ascii="Times New Roman" w:hAnsi="Times New Roman" w:cs="Times New Roman"/>
        </w:rPr>
        <w:t>s</w:t>
      </w:r>
      <w:r w:rsidR="000E6596" w:rsidRPr="00631FEB">
        <w:rPr>
          <w:rFonts w:ascii="Times New Roman" w:hAnsi="Times New Roman" w:cs="Times New Roman"/>
        </w:rPr>
        <w:t xml:space="preserve"> into cracks</w:t>
      </w:r>
      <w:r w:rsidR="00CB6E2E" w:rsidRPr="00631FEB">
        <w:rPr>
          <w:rFonts w:ascii="Times New Roman" w:eastAsia="Cambria" w:hAnsi="Times New Roman" w:cs="Times New Roman"/>
        </w:rPr>
        <w:t xml:space="preserve"> </w:t>
      </w:r>
      <w:r w:rsidR="003A472B" w:rsidRPr="00631FEB">
        <w:rPr>
          <w:rFonts w:ascii="Times New Roman" w:eastAsia="Cambria" w:hAnsi="Times New Roman" w:cs="Times New Roman"/>
        </w:rPr>
        <w:t xml:space="preserve">that formed </w:t>
      </w:r>
      <w:r w:rsidR="00CB6E2E" w:rsidRPr="00631FEB">
        <w:rPr>
          <w:rFonts w:ascii="Times New Roman" w:eastAsia="Cambria" w:hAnsi="Times New Roman" w:cs="Times New Roman"/>
        </w:rPr>
        <w:t xml:space="preserve">in the refractory </w:t>
      </w:r>
      <w:r w:rsidR="00D15B95" w:rsidRPr="00631FEB">
        <w:rPr>
          <w:rFonts w:ascii="Times New Roman" w:eastAsia="Cambria" w:hAnsi="Times New Roman" w:cs="Times New Roman"/>
        </w:rPr>
        <w:t>mold and/or in the core</w:t>
      </w:r>
      <w:r w:rsidR="00D15B95" w:rsidRPr="00631FEB">
        <w:rPr>
          <w:rFonts w:ascii="Times New Roman" w:hAnsi="Times New Roman" w:cs="Times New Roman"/>
        </w:rPr>
        <w:t xml:space="preserve">. Such flashing can occur on the external surface </w:t>
      </w:r>
      <w:r w:rsidR="00955D6B" w:rsidRPr="00631FEB">
        <w:rPr>
          <w:rFonts w:ascii="Times New Roman" w:hAnsi="Times New Roman" w:cs="Times New Roman"/>
        </w:rPr>
        <w:t xml:space="preserve">as </w:t>
      </w:r>
      <w:r w:rsidR="00D15B95" w:rsidRPr="00631FEB">
        <w:rPr>
          <w:rFonts w:ascii="Times New Roman" w:hAnsi="Times New Roman" w:cs="Times New Roman"/>
        </w:rPr>
        <w:t>mold flashing</w:t>
      </w:r>
      <w:r w:rsidR="00955D6B" w:rsidRPr="00631FEB">
        <w:rPr>
          <w:rFonts w:ascii="Times New Roman" w:hAnsi="Times New Roman" w:cs="Times New Roman"/>
        </w:rPr>
        <w:t xml:space="preserve"> (</w:t>
      </w:r>
      <w:r w:rsidR="00CB6E2E" w:rsidRPr="00631FEB">
        <w:rPr>
          <w:rFonts w:ascii="Times New Roman" w:hAnsi="Times New Roman" w:cs="Times New Roman"/>
          <w:b/>
        </w:rPr>
        <w:t>f</w:t>
      </w:r>
      <w:r w:rsidR="000E6596" w:rsidRPr="00631FEB">
        <w:rPr>
          <w:rFonts w:ascii="Times New Roman" w:hAnsi="Times New Roman" w:cs="Times New Roman"/>
          <w:b/>
        </w:rPr>
        <w:t>ig</w:t>
      </w:r>
      <w:r w:rsidR="00A07733" w:rsidRPr="00631FEB">
        <w:rPr>
          <w:rFonts w:ascii="Times New Roman" w:hAnsi="Times New Roman" w:cs="Times New Roman"/>
          <w:b/>
        </w:rPr>
        <w:t xml:space="preserve">. </w:t>
      </w:r>
      <w:r w:rsidR="009947BB">
        <w:rPr>
          <w:rFonts w:ascii="Times New Roman" w:hAnsi="Times New Roman" w:cs="Times New Roman"/>
          <w:b/>
        </w:rPr>
        <w:t>77</w:t>
      </w:r>
      <w:r w:rsidR="00CB6E2E" w:rsidRPr="00631FEB">
        <w:rPr>
          <w:rFonts w:ascii="Times New Roman" w:hAnsi="Times New Roman" w:cs="Times New Roman"/>
        </w:rPr>
        <w:t>)</w:t>
      </w:r>
      <w:r w:rsidR="00955D6B" w:rsidRPr="00631FEB">
        <w:rPr>
          <w:rFonts w:ascii="Times New Roman" w:hAnsi="Times New Roman" w:cs="Times New Roman"/>
        </w:rPr>
        <w:t>,</w:t>
      </w:r>
      <w:r w:rsidR="00CB6E2E" w:rsidRPr="00631FEB">
        <w:rPr>
          <w:rFonts w:ascii="Times New Roman" w:hAnsi="Times New Roman" w:cs="Times New Roman"/>
        </w:rPr>
        <w:t xml:space="preserve"> </w:t>
      </w:r>
      <w:r w:rsidR="00955D6B" w:rsidRPr="00631FEB">
        <w:rPr>
          <w:rFonts w:ascii="Times New Roman" w:hAnsi="Times New Roman" w:cs="Times New Roman"/>
        </w:rPr>
        <w:t xml:space="preserve">or </w:t>
      </w:r>
      <w:r w:rsidR="000E6596" w:rsidRPr="00631FEB">
        <w:rPr>
          <w:rFonts w:ascii="Times New Roman" w:hAnsi="Times New Roman" w:cs="Times New Roman"/>
        </w:rPr>
        <w:t xml:space="preserve">the internal surface </w:t>
      </w:r>
      <w:r w:rsidR="00955D6B" w:rsidRPr="00631FEB">
        <w:rPr>
          <w:rFonts w:ascii="Times New Roman" w:hAnsi="Times New Roman" w:cs="Times New Roman"/>
        </w:rPr>
        <w:t xml:space="preserve">as </w:t>
      </w:r>
      <w:r w:rsidR="000E6596" w:rsidRPr="00631FEB">
        <w:rPr>
          <w:rFonts w:ascii="Times New Roman" w:hAnsi="Times New Roman" w:cs="Times New Roman"/>
        </w:rPr>
        <w:t>core</w:t>
      </w:r>
      <w:r w:rsidR="00D736A6" w:rsidRPr="00631FEB">
        <w:rPr>
          <w:rFonts w:ascii="Times New Roman" w:hAnsi="Times New Roman" w:cs="Times New Roman"/>
        </w:rPr>
        <w:t xml:space="preserve"> flashing</w:t>
      </w:r>
      <w:r w:rsidR="00955D6B" w:rsidRPr="00631FEB">
        <w:rPr>
          <w:rFonts w:ascii="Times New Roman" w:hAnsi="Times New Roman" w:cs="Times New Roman"/>
        </w:rPr>
        <w:t xml:space="preserve"> (</w:t>
      </w:r>
      <w:r w:rsidR="000E6596" w:rsidRPr="00631FEB">
        <w:rPr>
          <w:rFonts w:ascii="Times New Roman" w:hAnsi="Times New Roman" w:cs="Times New Roman"/>
          <w:b/>
        </w:rPr>
        <w:t>fig</w:t>
      </w:r>
      <w:r w:rsidR="006E53A0" w:rsidRPr="00631FEB">
        <w:rPr>
          <w:rFonts w:ascii="Times New Roman" w:hAnsi="Times New Roman" w:cs="Times New Roman"/>
          <w:b/>
        </w:rPr>
        <w:t>s</w:t>
      </w:r>
      <w:r w:rsidR="000E6596" w:rsidRPr="00631FEB">
        <w:rPr>
          <w:rFonts w:ascii="Times New Roman" w:hAnsi="Times New Roman" w:cs="Times New Roman"/>
          <w:b/>
        </w:rPr>
        <w:t xml:space="preserve">. </w:t>
      </w:r>
      <w:r w:rsidR="009947BB">
        <w:rPr>
          <w:rFonts w:ascii="Times New Roman" w:hAnsi="Times New Roman" w:cs="Times New Roman"/>
          <w:b/>
        </w:rPr>
        <w:t>59, 60</w:t>
      </w:r>
      <w:r w:rsidR="00C65B81" w:rsidRPr="00631FEB">
        <w:rPr>
          <w:rFonts w:ascii="Times New Roman" w:hAnsi="Times New Roman" w:cs="Times New Roman"/>
          <w:b/>
        </w:rPr>
        <w:t xml:space="preserve">, </w:t>
      </w:r>
      <w:r w:rsidR="009947BB">
        <w:rPr>
          <w:rFonts w:ascii="Times New Roman" w:hAnsi="Times New Roman" w:cs="Times New Roman"/>
          <w:b/>
        </w:rPr>
        <w:t>90</w:t>
      </w:r>
      <w:r w:rsidR="000E6596" w:rsidRPr="00631FEB">
        <w:rPr>
          <w:rFonts w:ascii="Times New Roman" w:hAnsi="Times New Roman" w:cs="Times New Roman"/>
        </w:rPr>
        <w:t>).</w:t>
      </w:r>
      <w:r w:rsidR="00BC0308" w:rsidRPr="00631FEB" w:rsidDel="00BC0308">
        <w:rPr>
          <w:rFonts w:ascii="Times New Roman" w:hAnsi="Times New Roman" w:cs="Times New Roman"/>
        </w:rPr>
        <w:t xml:space="preserve"> </w:t>
      </w:r>
      <w:r w:rsidR="000E6596" w:rsidRPr="00631FEB">
        <w:rPr>
          <w:rFonts w:ascii="Times New Roman" w:hAnsi="Times New Roman" w:cs="Times New Roman"/>
        </w:rPr>
        <w:t xml:space="preserve">Both </w:t>
      </w:r>
      <w:r w:rsidR="00BC0308" w:rsidRPr="00631FEB">
        <w:rPr>
          <w:rFonts w:ascii="Times New Roman" w:hAnsi="Times New Roman" w:cs="Times New Roman"/>
        </w:rPr>
        <w:t xml:space="preserve">types </w:t>
      </w:r>
      <w:r w:rsidR="000E6596" w:rsidRPr="00631FEB">
        <w:rPr>
          <w:rFonts w:ascii="Times New Roman" w:hAnsi="Times New Roman" w:cs="Times New Roman"/>
        </w:rPr>
        <w:t xml:space="preserve">appear in many forms, from thin, raised ridges to </w:t>
      </w:r>
      <w:r w:rsidR="0000015B" w:rsidRPr="00631FEB">
        <w:rPr>
          <w:rFonts w:ascii="Times New Roman" w:hAnsi="Times New Roman" w:cs="Times New Roman"/>
        </w:rPr>
        <w:t>feathery extensions that emerge from</w:t>
      </w:r>
      <w:r w:rsidR="000E6596" w:rsidRPr="00631FEB">
        <w:rPr>
          <w:rFonts w:ascii="Times New Roman" w:hAnsi="Times New Roman" w:cs="Times New Roman"/>
        </w:rPr>
        <w:t xml:space="preserve"> the surface of the cast.</w:t>
      </w:r>
    </w:p>
    <w:p w:rsidR="00555122" w:rsidRPr="00631FEB" w:rsidRDefault="00555122" w:rsidP="0076610B">
      <w:pPr>
        <w:spacing w:line="360" w:lineRule="auto"/>
        <w:rPr>
          <w:rFonts w:ascii="Times New Roman" w:hAnsi="Times New Roman" w:cs="Times New Roman"/>
        </w:rPr>
      </w:pPr>
    </w:p>
    <w:p w:rsidR="004D4387"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Furthermore, larger areas of both surfaces can be textured in an undesirable manner</w:t>
      </w:r>
      <w:r w:rsidR="004578F9" w:rsidRPr="00631FEB">
        <w:rPr>
          <w:rFonts w:ascii="Times New Roman" w:hAnsi="Times New Roman" w:cs="Times New Roman"/>
        </w:rPr>
        <w:t xml:space="preserve"> (</w:t>
      </w:r>
      <w:r w:rsidR="008C3EC8" w:rsidRPr="00631FEB">
        <w:rPr>
          <w:rFonts w:ascii="Times New Roman" w:hAnsi="Times New Roman" w:cs="Times New Roman"/>
          <w:b/>
        </w:rPr>
        <w:t xml:space="preserve">fig. </w:t>
      </w:r>
      <w:r w:rsidR="00221303">
        <w:rPr>
          <w:rFonts w:ascii="Times New Roman" w:hAnsi="Times New Roman" w:cs="Times New Roman"/>
          <w:b/>
        </w:rPr>
        <w:t>160</w:t>
      </w:r>
      <w:r w:rsidR="004578F9" w:rsidRPr="00631FEB">
        <w:rPr>
          <w:rFonts w:ascii="Times New Roman" w:hAnsi="Times New Roman" w:cs="Times New Roman"/>
        </w:rPr>
        <w:t>)</w:t>
      </w:r>
      <w:r w:rsidRPr="00631FEB">
        <w:rPr>
          <w:rFonts w:ascii="Times New Roman" w:hAnsi="Times New Roman" w:cs="Times New Roman"/>
        </w:rPr>
        <w:t>. Such textures appearing on the interior of the bronze wall are usually, but not always, associated with specific problems caused by the core.</w:t>
      </w:r>
      <w:r w:rsidR="00AC11C5" w:rsidRPr="00631FEB">
        <w:rPr>
          <w:rFonts w:ascii="Times New Roman" w:hAnsi="Times New Roman" w:cs="Times New Roman"/>
        </w:rPr>
        <w:t xml:space="preserve"> But</w:t>
      </w:r>
      <w:r w:rsidR="00955D6B" w:rsidRPr="00631FEB">
        <w:rPr>
          <w:rFonts w:ascii="Times New Roman" w:hAnsi="Times New Roman" w:cs="Times New Roman"/>
        </w:rPr>
        <w:t xml:space="preserve"> do not confuse these with features specific to the fabrics of the core, such as bubbles in plaster core </w:t>
      </w:r>
      <w:r w:rsidR="005B3756" w:rsidRPr="00631FEB">
        <w:rPr>
          <w:rFonts w:ascii="Times New Roman" w:hAnsi="Times New Roman" w:cs="Times New Roman"/>
        </w:rPr>
        <w:t>(</w:t>
      </w:r>
      <w:r w:rsidR="005B3756" w:rsidRPr="00631FEB">
        <w:rPr>
          <w:rFonts w:ascii="Times New Roman" w:hAnsi="Times New Roman" w:cs="Times New Roman"/>
          <w:b/>
        </w:rPr>
        <w:t>fig</w:t>
      </w:r>
      <w:r w:rsidR="006E53A0" w:rsidRPr="00631FEB">
        <w:rPr>
          <w:rFonts w:ascii="Times New Roman" w:hAnsi="Times New Roman" w:cs="Times New Roman"/>
          <w:b/>
        </w:rPr>
        <w:t>s</w:t>
      </w:r>
      <w:r w:rsidR="005B3756" w:rsidRPr="00631FEB">
        <w:rPr>
          <w:rFonts w:ascii="Times New Roman" w:hAnsi="Times New Roman" w:cs="Times New Roman"/>
          <w:b/>
        </w:rPr>
        <w:t xml:space="preserve">. </w:t>
      </w:r>
      <w:r w:rsidR="00221303">
        <w:rPr>
          <w:rFonts w:ascii="Times New Roman" w:hAnsi="Times New Roman" w:cs="Times New Roman"/>
          <w:b/>
        </w:rPr>
        <w:t>56</w:t>
      </w:r>
      <w:r w:rsidR="005B3756" w:rsidRPr="00631FEB">
        <w:rPr>
          <w:rFonts w:ascii="Times New Roman" w:hAnsi="Times New Roman" w:cs="Times New Roman"/>
          <w:b/>
        </w:rPr>
        <w:t xml:space="preserve">, </w:t>
      </w:r>
      <w:r w:rsidR="00221303">
        <w:rPr>
          <w:rFonts w:ascii="Times New Roman" w:hAnsi="Times New Roman" w:cs="Times New Roman"/>
          <w:b/>
        </w:rPr>
        <w:t>57</w:t>
      </w:r>
      <w:r w:rsidR="005B3756" w:rsidRPr="00631FEB">
        <w:rPr>
          <w:rFonts w:ascii="Times New Roman" w:hAnsi="Times New Roman" w:cs="Times New Roman"/>
        </w:rPr>
        <w:t xml:space="preserve">) </w:t>
      </w:r>
      <w:r w:rsidR="00955D6B" w:rsidRPr="00631FEB">
        <w:rPr>
          <w:rFonts w:ascii="Times New Roman" w:hAnsi="Times New Roman" w:cs="Times New Roman"/>
        </w:rPr>
        <w:t>or evidence of organic fibers</w:t>
      </w:r>
      <w:r w:rsidR="00D71B4B" w:rsidRPr="00631FEB">
        <w:rPr>
          <w:rFonts w:ascii="Times New Roman" w:hAnsi="Times New Roman" w:cs="Times New Roman"/>
        </w:rPr>
        <w:t xml:space="preserve"> (</w:t>
      </w:r>
      <w:r w:rsidR="00D71B4B" w:rsidRPr="00631FEB">
        <w:rPr>
          <w:rFonts w:ascii="Times New Roman" w:hAnsi="Times New Roman" w:cs="Times New Roman"/>
          <w:b/>
        </w:rPr>
        <w:t xml:space="preserve">fig. </w:t>
      </w:r>
      <w:r w:rsidR="00221303">
        <w:rPr>
          <w:rFonts w:ascii="Times New Roman" w:hAnsi="Times New Roman" w:cs="Times New Roman"/>
          <w:b/>
        </w:rPr>
        <w:t>58</w:t>
      </w:r>
      <w:r w:rsidR="00D71B4B" w:rsidRPr="00631FEB">
        <w:rPr>
          <w:rFonts w:ascii="Times New Roman" w:hAnsi="Times New Roman" w:cs="Times New Roman"/>
        </w:rPr>
        <w:t>)</w:t>
      </w:r>
      <w:r w:rsidR="00955D6B" w:rsidRPr="00631FEB">
        <w:rPr>
          <w:rFonts w:ascii="Times New Roman" w:hAnsi="Times New Roman" w:cs="Times New Roman"/>
        </w:rPr>
        <w:t>, which are defects inherent to the process</w:t>
      </w:r>
      <w:r w:rsidR="00D15B95" w:rsidRPr="00631FEB">
        <w:rPr>
          <w:rFonts w:ascii="Times New Roman" w:hAnsi="Times New Roman" w:cs="Times New Roman"/>
        </w:rPr>
        <w:t>.</w:t>
      </w:r>
    </w:p>
    <w:p w:rsidR="004D4387" w:rsidRPr="00631FEB" w:rsidRDefault="004D4387" w:rsidP="0076610B">
      <w:pPr>
        <w:spacing w:line="360" w:lineRule="auto"/>
        <w:rPr>
          <w:rFonts w:ascii="Times New Roman" w:hAnsi="Times New Roman" w:cs="Times New Roman"/>
        </w:rPr>
      </w:pPr>
    </w:p>
    <w:p w:rsidR="00963556"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Textures forming on the outer surface of a bronze can be caused by numerous and diverse issues</w:t>
      </w:r>
      <w:r w:rsidR="007B476F" w:rsidRPr="00631FEB">
        <w:rPr>
          <w:rFonts w:ascii="Times New Roman" w:hAnsi="Times New Roman" w:cs="Times New Roman"/>
        </w:rPr>
        <w:t>.</w:t>
      </w:r>
      <w:r w:rsidR="00E56A61" w:rsidRPr="00631FEB">
        <w:rPr>
          <w:rFonts w:ascii="Times New Roman" w:hAnsi="Times New Roman" w:cs="Times New Roman"/>
        </w:rPr>
        <w:t xml:space="preserve"> </w:t>
      </w:r>
      <w:r w:rsidR="00E03626" w:rsidRPr="00631FEB">
        <w:rPr>
          <w:rFonts w:ascii="Times New Roman" w:hAnsi="Times New Roman" w:cs="Times New Roman"/>
        </w:rPr>
        <w:t xml:space="preserve">The surface may for example resemble the skin of an orange, hence the term </w:t>
      </w:r>
      <w:r w:rsidR="00276F4E" w:rsidRPr="00631FEB">
        <w:rPr>
          <w:rFonts w:ascii="Times New Roman" w:hAnsi="Times New Roman" w:cs="Times New Roman"/>
        </w:rPr>
        <w:t>“</w:t>
      </w:r>
      <w:r w:rsidR="00E03626" w:rsidRPr="00631FEB">
        <w:rPr>
          <w:rFonts w:ascii="Times New Roman" w:hAnsi="Times New Roman" w:cs="Times New Roman"/>
        </w:rPr>
        <w:t>orange peel</w:t>
      </w:r>
      <w:r w:rsidR="00276F4E" w:rsidRPr="00631FEB">
        <w:rPr>
          <w:rFonts w:ascii="Times New Roman" w:hAnsi="Times New Roman" w:cs="Times New Roman"/>
        </w:rPr>
        <w:t>”</w:t>
      </w:r>
      <w:r w:rsidR="00E03626" w:rsidRPr="00631FEB">
        <w:rPr>
          <w:rFonts w:ascii="Times New Roman" w:hAnsi="Times New Roman" w:cs="Times New Roman"/>
        </w:rPr>
        <w:t xml:space="preserve"> effect (</w:t>
      </w:r>
      <w:r w:rsidR="00E03626" w:rsidRPr="00631FEB">
        <w:rPr>
          <w:rFonts w:ascii="Times New Roman" w:hAnsi="Times New Roman" w:cs="Times New Roman"/>
          <w:b/>
        </w:rPr>
        <w:t xml:space="preserve">fig. </w:t>
      </w:r>
      <w:r w:rsidR="00221303">
        <w:rPr>
          <w:rFonts w:ascii="Times New Roman" w:hAnsi="Times New Roman" w:cs="Times New Roman"/>
          <w:b/>
        </w:rPr>
        <w:t>161</w:t>
      </w:r>
      <w:r w:rsidR="00E03626" w:rsidRPr="00631FEB">
        <w:rPr>
          <w:rFonts w:ascii="Times New Roman" w:hAnsi="Times New Roman" w:cs="Times New Roman"/>
        </w:rPr>
        <w:t>). T</w:t>
      </w:r>
      <w:r w:rsidR="002D706D" w:rsidRPr="00631FEB">
        <w:rPr>
          <w:rFonts w:ascii="Times New Roman" w:hAnsi="Times New Roman" w:cs="Times New Roman"/>
        </w:rPr>
        <w:t xml:space="preserve">his occurs </w:t>
      </w:r>
      <w:r w:rsidR="00E03626" w:rsidRPr="00631FEB">
        <w:rPr>
          <w:rFonts w:ascii="Times New Roman" w:hAnsi="Times New Roman" w:cs="Times New Roman"/>
        </w:rPr>
        <w:t xml:space="preserve">notably </w:t>
      </w:r>
      <w:r w:rsidR="002D706D" w:rsidRPr="00631FEB">
        <w:rPr>
          <w:rFonts w:ascii="Times New Roman" w:hAnsi="Times New Roman" w:cs="Times New Roman"/>
        </w:rPr>
        <w:t xml:space="preserve">when </w:t>
      </w:r>
      <w:r w:rsidR="00E56A61" w:rsidRPr="00631FEB">
        <w:rPr>
          <w:rFonts w:ascii="Times New Roman" w:hAnsi="Times New Roman" w:cs="Times New Roman"/>
        </w:rPr>
        <w:t>dross or oxide films flowing with the melt during pouring push agains</w:t>
      </w:r>
      <w:r w:rsidR="00F9239A" w:rsidRPr="00631FEB">
        <w:rPr>
          <w:rFonts w:ascii="Times New Roman" w:hAnsi="Times New Roman" w:cs="Times New Roman"/>
        </w:rPr>
        <w:t>t</w:t>
      </w:r>
      <w:r w:rsidR="00E56A61" w:rsidRPr="00631FEB">
        <w:rPr>
          <w:rFonts w:ascii="Times New Roman" w:hAnsi="Times New Roman" w:cs="Times New Roman"/>
        </w:rPr>
        <w:t xml:space="preserve"> the inner surface of the mold</w:t>
      </w:r>
      <w:r w:rsidR="002D706D" w:rsidRPr="00631FEB">
        <w:rPr>
          <w:rFonts w:ascii="Times New Roman" w:hAnsi="Times New Roman" w:cs="Times New Roman"/>
        </w:rPr>
        <w:t xml:space="preserve"> (</w:t>
      </w:r>
      <w:r w:rsidR="00D576AA" w:rsidRPr="00631FEB">
        <w:rPr>
          <w:rFonts w:ascii="Times New Roman" w:hAnsi="Times New Roman" w:cs="Times New Roman"/>
          <w:b/>
        </w:rPr>
        <w:t xml:space="preserve">fig. </w:t>
      </w:r>
      <w:r w:rsidR="00221303">
        <w:rPr>
          <w:rFonts w:ascii="Times New Roman" w:hAnsi="Times New Roman" w:cs="Times New Roman"/>
          <w:b/>
        </w:rPr>
        <w:t>154</w:t>
      </w:r>
      <w:r w:rsidR="002D706D" w:rsidRPr="00631FEB">
        <w:rPr>
          <w:rFonts w:ascii="Times New Roman" w:hAnsi="Times New Roman" w:cs="Times New Roman"/>
        </w:rPr>
        <w:t>)</w:t>
      </w:r>
      <w:r w:rsidR="00E56A61" w:rsidRPr="00631FEB">
        <w:rPr>
          <w:rFonts w:ascii="Times New Roman" w:hAnsi="Times New Roman" w:cs="Times New Roman"/>
        </w:rPr>
        <w:t>.</w:t>
      </w:r>
      <w:r w:rsidR="00E03626" w:rsidRPr="00631FEB">
        <w:rPr>
          <w:rFonts w:ascii="Times New Roman" w:hAnsi="Times New Roman" w:cs="Times New Roman"/>
        </w:rPr>
        <w:t xml:space="preserve"> </w:t>
      </w:r>
      <w:r w:rsidR="00E03626" w:rsidRPr="00631FEB">
        <w:rPr>
          <w:rFonts w:ascii="Times New Roman" w:eastAsia="Cambria" w:hAnsi="Times New Roman" w:cs="Times New Roman"/>
        </w:rPr>
        <w:t>When the investment material is insufficiently compacted</w:t>
      </w:r>
      <w:r w:rsidR="00E03626" w:rsidRPr="00631FEB">
        <w:rPr>
          <w:rFonts w:ascii="Times New Roman" w:hAnsi="Times New Roman" w:cs="Times New Roman"/>
        </w:rPr>
        <w:t>,</w:t>
      </w:r>
      <w:r w:rsidR="001040C9" w:rsidRPr="00631FEB">
        <w:rPr>
          <w:rFonts w:ascii="Times New Roman" w:hAnsi="Times New Roman" w:cs="Times New Roman"/>
        </w:rPr>
        <w:t xml:space="preserve"> </w:t>
      </w:r>
      <w:r w:rsidR="00A41788" w:rsidRPr="00631FEB">
        <w:rPr>
          <w:rFonts w:ascii="Times New Roman" w:hAnsi="Times New Roman" w:cs="Times New Roman"/>
        </w:rPr>
        <w:t>it may</w:t>
      </w:r>
      <w:r w:rsidR="0080393E" w:rsidRPr="00631FEB">
        <w:rPr>
          <w:rFonts w:ascii="Times New Roman" w:hAnsi="Times New Roman" w:cs="Times New Roman"/>
        </w:rPr>
        <w:t xml:space="preserve"> create</w:t>
      </w:r>
      <w:r w:rsidR="00A41788" w:rsidRPr="00631FEB">
        <w:rPr>
          <w:rFonts w:ascii="Times New Roman" w:hAnsi="Times New Roman" w:cs="Times New Roman"/>
        </w:rPr>
        <w:t xml:space="preserve"> a rough and granular surface that is translated into bronze</w:t>
      </w:r>
      <w:r w:rsidR="0080393E" w:rsidRPr="00631FEB">
        <w:rPr>
          <w:rFonts w:ascii="Times New Roman" w:hAnsi="Times New Roman" w:cs="Times New Roman"/>
        </w:rPr>
        <w:t>.</w:t>
      </w:r>
      <w:r w:rsidR="00C15381" w:rsidRPr="00631FEB">
        <w:rPr>
          <w:rFonts w:ascii="Times New Roman" w:hAnsi="Times New Roman" w:cs="Times New Roman"/>
        </w:rPr>
        <w:t> </w:t>
      </w:r>
      <w:r w:rsidR="001040C9" w:rsidRPr="00631FEB">
        <w:rPr>
          <w:rFonts w:ascii="Times New Roman" w:hAnsi="Times New Roman" w:cs="Times New Roman"/>
        </w:rPr>
        <w:t>T</w:t>
      </w:r>
      <w:r w:rsidR="002D706D" w:rsidRPr="00631FEB">
        <w:rPr>
          <w:rFonts w:ascii="Times New Roman" w:hAnsi="Times New Roman" w:cs="Times New Roman"/>
        </w:rPr>
        <w:t>he mold’s surf</w:t>
      </w:r>
      <w:r w:rsidR="00625CA1" w:rsidRPr="00631FEB">
        <w:rPr>
          <w:rFonts w:ascii="Times New Roman" w:hAnsi="Times New Roman" w:cs="Times New Roman"/>
        </w:rPr>
        <w:t xml:space="preserve">ace </w:t>
      </w:r>
      <w:r w:rsidR="001040C9" w:rsidRPr="00631FEB">
        <w:rPr>
          <w:rFonts w:ascii="Times New Roman" w:hAnsi="Times New Roman" w:cs="Times New Roman"/>
        </w:rPr>
        <w:t xml:space="preserve">can also </w:t>
      </w:r>
      <w:r w:rsidR="00625CA1" w:rsidRPr="00631FEB">
        <w:rPr>
          <w:rFonts w:ascii="Times New Roman" w:hAnsi="Times New Roman" w:cs="Times New Roman"/>
        </w:rPr>
        <w:t>roughen</w:t>
      </w:r>
      <w:r w:rsidR="001040C9" w:rsidRPr="00631FEB">
        <w:rPr>
          <w:rFonts w:ascii="Times New Roman" w:hAnsi="Times New Roman" w:cs="Times New Roman"/>
        </w:rPr>
        <w:t xml:space="preserve"> </w:t>
      </w:r>
      <w:r w:rsidR="00625CA1" w:rsidRPr="00631FEB">
        <w:rPr>
          <w:rFonts w:ascii="Times New Roman" w:hAnsi="Times New Roman" w:cs="Times New Roman"/>
        </w:rPr>
        <w:t>due to overheating</w:t>
      </w:r>
      <w:r w:rsidR="00E03626" w:rsidRPr="00631FEB">
        <w:rPr>
          <w:rFonts w:ascii="Times New Roman" w:hAnsi="Times New Roman" w:cs="Times New Roman"/>
        </w:rPr>
        <w:t xml:space="preserve">, </w:t>
      </w:r>
      <w:r w:rsidR="001040C9" w:rsidRPr="00631FEB">
        <w:rPr>
          <w:rFonts w:ascii="Times New Roman" w:hAnsi="Times New Roman" w:cs="Times New Roman"/>
        </w:rPr>
        <w:t xml:space="preserve">creating </w:t>
      </w:r>
      <w:r w:rsidR="00E03626" w:rsidRPr="00631FEB">
        <w:rPr>
          <w:rFonts w:ascii="Times New Roman" w:hAnsi="Times New Roman" w:cs="Times New Roman"/>
        </w:rPr>
        <w:t xml:space="preserve">a texture </w:t>
      </w:r>
      <w:r w:rsidR="001040C9" w:rsidRPr="00631FEB">
        <w:rPr>
          <w:rFonts w:ascii="Times New Roman" w:hAnsi="Times New Roman" w:cs="Times New Roman"/>
        </w:rPr>
        <w:t xml:space="preserve">somewhere </w:t>
      </w:r>
      <w:r w:rsidR="00E03626" w:rsidRPr="00631FEB">
        <w:rPr>
          <w:rFonts w:ascii="Times New Roman" w:hAnsi="Times New Roman" w:cs="Times New Roman"/>
        </w:rPr>
        <w:t xml:space="preserve">between the </w:t>
      </w:r>
      <w:r w:rsidR="001040C9" w:rsidRPr="00631FEB">
        <w:rPr>
          <w:rFonts w:ascii="Times New Roman" w:hAnsi="Times New Roman" w:cs="Times New Roman"/>
        </w:rPr>
        <w:t xml:space="preserve">granular appearance of the </w:t>
      </w:r>
      <w:r w:rsidR="00E03626" w:rsidRPr="00631FEB">
        <w:rPr>
          <w:rFonts w:ascii="Times New Roman" w:hAnsi="Times New Roman" w:cs="Times New Roman"/>
        </w:rPr>
        <w:t>la</w:t>
      </w:r>
      <w:r w:rsidR="001040C9" w:rsidRPr="00631FEB">
        <w:rPr>
          <w:rFonts w:ascii="Times New Roman" w:hAnsi="Times New Roman" w:cs="Times New Roman"/>
        </w:rPr>
        <w:t>t</w:t>
      </w:r>
      <w:r w:rsidR="00E03626" w:rsidRPr="00631FEB">
        <w:rPr>
          <w:rFonts w:ascii="Times New Roman" w:hAnsi="Times New Roman" w:cs="Times New Roman"/>
        </w:rPr>
        <w:t xml:space="preserve">ter and the </w:t>
      </w:r>
      <w:r w:rsidR="001040C9" w:rsidRPr="00631FEB">
        <w:rPr>
          <w:rFonts w:ascii="Times New Roman" w:hAnsi="Times New Roman" w:cs="Times New Roman"/>
        </w:rPr>
        <w:t>“</w:t>
      </w:r>
      <w:r w:rsidR="00E03626" w:rsidRPr="00631FEB">
        <w:rPr>
          <w:rFonts w:ascii="Times New Roman" w:hAnsi="Times New Roman" w:cs="Times New Roman"/>
        </w:rPr>
        <w:t>orange peel</w:t>
      </w:r>
      <w:r w:rsidR="000D7A69" w:rsidRPr="00631FEB">
        <w:rPr>
          <w:rFonts w:ascii="Times New Roman" w:hAnsi="Times New Roman" w:cs="Times New Roman"/>
        </w:rPr>
        <w:t>.</w:t>
      </w:r>
      <w:r w:rsidR="001040C9" w:rsidRPr="00631FEB">
        <w:rPr>
          <w:rFonts w:ascii="Times New Roman" w:hAnsi="Times New Roman" w:cs="Times New Roman"/>
        </w:rPr>
        <w:t>”</w:t>
      </w:r>
      <w:r w:rsidR="00E03626" w:rsidRPr="00631FEB">
        <w:rPr>
          <w:rFonts w:ascii="Times New Roman" w:hAnsi="Times New Roman" w:cs="Times New Roman"/>
        </w:rPr>
        <w:t xml:space="preserve"> </w:t>
      </w:r>
    </w:p>
    <w:p w:rsidR="002B6BE2" w:rsidRPr="00631FEB" w:rsidRDefault="002B6BE2" w:rsidP="0076610B">
      <w:pPr>
        <w:spacing w:line="360" w:lineRule="auto"/>
        <w:rPr>
          <w:rFonts w:ascii="Times New Roman" w:hAnsi="Times New Roman" w:cs="Times New Roman"/>
        </w:rPr>
      </w:pPr>
    </w:p>
    <w:p w:rsidR="00184AC5" w:rsidRPr="00631FEB" w:rsidRDefault="000E6596" w:rsidP="0076610B">
      <w:pPr>
        <w:spacing w:line="360" w:lineRule="auto"/>
        <w:rPr>
          <w:rFonts w:ascii="Times New Roman" w:hAnsi="Times New Roman" w:cs="Times New Roman"/>
          <w:i/>
        </w:rPr>
      </w:pPr>
      <w:r w:rsidRPr="00631FEB">
        <w:rPr>
          <w:rFonts w:ascii="Times New Roman" w:hAnsi="Times New Roman" w:cs="Times New Roman"/>
          <w:i/>
        </w:rPr>
        <w:t>Risks of misidentification/misinterpretation</w:t>
      </w:r>
    </w:p>
    <w:p w:rsidR="00982A2B" w:rsidRPr="00631FEB" w:rsidRDefault="000E6596" w:rsidP="0076610B">
      <w:pPr>
        <w:pStyle w:val="ListParagraph"/>
        <w:numPr>
          <w:ilvl w:val="0"/>
          <w:numId w:val="44"/>
        </w:numPr>
        <w:spacing w:line="360" w:lineRule="auto"/>
        <w:rPr>
          <w:rFonts w:ascii="Times New Roman" w:hAnsi="Times New Roman" w:cs="Times New Roman"/>
        </w:rPr>
      </w:pPr>
      <w:r w:rsidRPr="00631FEB">
        <w:rPr>
          <w:rFonts w:ascii="Times New Roman" w:hAnsi="Times New Roman" w:cs="Times New Roman"/>
        </w:rPr>
        <w:t xml:space="preserve">It is often difficult to judge whether a textured surface is intentional or due to a faulty cast. </w:t>
      </w:r>
    </w:p>
    <w:p w:rsidR="00982A2B" w:rsidRPr="00631FEB" w:rsidRDefault="000E3E46" w:rsidP="0076610B">
      <w:pPr>
        <w:pStyle w:val="ListParagraph"/>
        <w:numPr>
          <w:ilvl w:val="0"/>
          <w:numId w:val="44"/>
        </w:numPr>
        <w:spacing w:line="360" w:lineRule="auto"/>
        <w:rPr>
          <w:rFonts w:ascii="Times New Roman" w:hAnsi="Times New Roman" w:cs="Times New Roman"/>
        </w:rPr>
      </w:pPr>
      <w:r w:rsidRPr="00631FEB">
        <w:rPr>
          <w:rFonts w:ascii="Times New Roman" w:hAnsi="Times New Roman" w:cs="Times New Roman"/>
        </w:rPr>
        <w:t>S</w:t>
      </w:r>
      <w:r w:rsidR="000E6596" w:rsidRPr="00631FEB">
        <w:rPr>
          <w:rFonts w:ascii="Times New Roman" w:hAnsi="Times New Roman" w:cs="Times New Roman"/>
        </w:rPr>
        <w:t>andy or grainy textures covering large areas of the cast, or even its entire surface, can mislead the investigator into thinking that the cast was made using a different method than was actually the case,</w:t>
      </w:r>
      <w:r w:rsidR="00276F4E" w:rsidRPr="00631FEB">
        <w:rPr>
          <w:rFonts w:ascii="Times New Roman" w:hAnsi="Times New Roman" w:cs="Times New Roman"/>
        </w:rPr>
        <w:t xml:space="preserve"> for example</w:t>
      </w:r>
      <w:r w:rsidR="000E6596" w:rsidRPr="00631FEB">
        <w:rPr>
          <w:rFonts w:ascii="Times New Roman" w:hAnsi="Times New Roman" w:cs="Times New Roman"/>
        </w:rPr>
        <w:t xml:space="preserve"> a </w:t>
      </w:r>
      <w:r w:rsidR="006816F3">
        <w:rPr>
          <w:rFonts w:ascii="Times New Roman" w:hAnsi="Times New Roman" w:cs="Times New Roman"/>
        </w:rPr>
        <w:t>%%</w:t>
      </w:r>
      <w:r w:rsidR="000E6596" w:rsidRPr="006816F3">
        <w:rPr>
          <w:rFonts w:ascii="Times New Roman" w:hAnsi="Times New Roman" w:cs="Times New Roman"/>
        </w:rPr>
        <w:t>lost-wax casting</w:t>
      </w:r>
      <w:r w:rsidR="006816F3">
        <w:rPr>
          <w:rFonts w:ascii="Times New Roman" w:hAnsi="Times New Roman" w:cs="Times New Roman"/>
        </w:rPr>
        <w:t>%%</w:t>
      </w:r>
      <w:r w:rsidR="000E6596" w:rsidRPr="006816F3">
        <w:rPr>
          <w:rFonts w:ascii="Times New Roman" w:hAnsi="Times New Roman" w:cs="Times New Roman"/>
        </w:rPr>
        <w:t xml:space="preserve"> </w:t>
      </w:r>
      <w:r w:rsidR="000E6596" w:rsidRPr="00631FEB">
        <w:rPr>
          <w:rFonts w:ascii="Times New Roman" w:hAnsi="Times New Roman" w:cs="Times New Roman"/>
        </w:rPr>
        <w:t xml:space="preserve">appearing as a </w:t>
      </w:r>
      <w:r w:rsidR="002A7E29">
        <w:rPr>
          <w:rFonts w:ascii="Times New Roman" w:hAnsi="Times New Roman" w:cs="Times New Roman"/>
        </w:rPr>
        <w:t>%%</w:t>
      </w:r>
      <w:r w:rsidR="000E6596" w:rsidRPr="002A7E29">
        <w:rPr>
          <w:rFonts w:ascii="Times New Roman" w:hAnsi="Times New Roman" w:cs="Times New Roman"/>
        </w:rPr>
        <w:t>sand casting</w:t>
      </w:r>
      <w:r w:rsidR="002A7E29">
        <w:rPr>
          <w:rFonts w:ascii="Times New Roman" w:hAnsi="Times New Roman" w:cs="Times New Roman"/>
        </w:rPr>
        <w:t>%%</w:t>
      </w:r>
      <w:r w:rsidR="000E6596" w:rsidRPr="00631FEB">
        <w:rPr>
          <w:rFonts w:ascii="Times New Roman" w:hAnsi="Times New Roman" w:cs="Times New Roman"/>
        </w:rPr>
        <w:t xml:space="preserve">, </w:t>
      </w:r>
      <w:r w:rsidR="000D7A69" w:rsidRPr="00631FEB">
        <w:rPr>
          <w:rFonts w:ascii="Times New Roman" w:hAnsi="Times New Roman" w:cs="Times New Roman"/>
        </w:rPr>
        <w:t>or</w:t>
      </w:r>
      <w:r w:rsidR="000E6596" w:rsidRPr="00631FEB">
        <w:rPr>
          <w:rFonts w:ascii="Times New Roman" w:hAnsi="Times New Roman" w:cs="Times New Roman"/>
        </w:rPr>
        <w:t xml:space="preserve"> vice versa.</w:t>
      </w:r>
      <w:r w:rsidR="00EE2097" w:rsidRPr="00631FEB">
        <w:rPr>
          <w:rStyle w:val="EndnoteReference"/>
          <w:rFonts w:ascii="Times New Roman" w:hAnsi="Times New Roman" w:cs="Times New Roman"/>
        </w:rPr>
        <w:endnoteReference w:id="7"/>
      </w:r>
      <w:r w:rsidR="00276F4E" w:rsidRPr="00631FEB">
        <w:rPr>
          <w:rFonts w:ascii="Times New Roman" w:hAnsi="Times New Roman" w:cs="Times New Roman"/>
        </w:rPr>
        <w:t xml:space="preserve"> </w:t>
      </w:r>
    </w:p>
    <w:p w:rsidR="00184AC5" w:rsidRPr="00631FEB" w:rsidRDefault="00B42CC1" w:rsidP="0076610B">
      <w:pPr>
        <w:pStyle w:val="ListParagraph"/>
        <w:numPr>
          <w:ilvl w:val="0"/>
          <w:numId w:val="44"/>
        </w:numPr>
        <w:spacing w:line="360" w:lineRule="auto"/>
        <w:rPr>
          <w:rFonts w:ascii="Times New Roman" w:hAnsi="Times New Roman" w:cs="Times New Roman"/>
        </w:rPr>
      </w:pPr>
      <w:r w:rsidRPr="00631FEB">
        <w:rPr>
          <w:rFonts w:ascii="Times New Roman" w:hAnsi="Times New Roman" w:cs="Times New Roman"/>
        </w:rPr>
        <w:lastRenderedPageBreak/>
        <w:t>R</w:t>
      </w:r>
      <w:r w:rsidR="000E6596" w:rsidRPr="00631FEB">
        <w:rPr>
          <w:rFonts w:ascii="Times New Roman" w:hAnsi="Times New Roman" w:cs="Times New Roman"/>
        </w:rPr>
        <w:t>esidues of excrescences on the outer surface can look very similar to seam</w:t>
      </w:r>
      <w:r w:rsidR="00276F4E" w:rsidRPr="00631FEB">
        <w:rPr>
          <w:rFonts w:ascii="Times New Roman" w:hAnsi="Times New Roman" w:cs="Times New Roman"/>
        </w:rPr>
        <w:t xml:space="preserve"> </w:t>
      </w:r>
      <w:r w:rsidR="000E6596" w:rsidRPr="00631FEB">
        <w:rPr>
          <w:rFonts w:ascii="Times New Roman" w:hAnsi="Times New Roman" w:cs="Times New Roman"/>
        </w:rPr>
        <w:t>lines.</w:t>
      </w:r>
      <w:r w:rsidR="004246ED" w:rsidRPr="00631FEB">
        <w:rPr>
          <w:rFonts w:ascii="Times New Roman" w:hAnsi="Times New Roman" w:cs="Times New Roman"/>
        </w:rPr>
        <w:t xml:space="preserve"> </w:t>
      </w:r>
      <w:r w:rsidR="00276F4E" w:rsidRPr="00631FEB">
        <w:rPr>
          <w:rFonts w:ascii="Times New Roman" w:hAnsi="Times New Roman" w:cs="Times New Roman"/>
        </w:rPr>
        <w:t xml:space="preserve">Note: </w:t>
      </w:r>
      <w:r w:rsidR="004246ED" w:rsidRPr="00631FEB">
        <w:rPr>
          <w:rFonts w:ascii="Times New Roman" w:hAnsi="Times New Roman" w:cs="Times New Roman"/>
        </w:rPr>
        <w:t xml:space="preserve">seam lines </w:t>
      </w:r>
      <w:r w:rsidR="00EA3900" w:rsidRPr="00631FEB">
        <w:rPr>
          <w:rFonts w:ascii="Times New Roman" w:hAnsi="Times New Roman" w:cs="Times New Roman"/>
        </w:rPr>
        <w:t xml:space="preserve">should not be referred to as </w:t>
      </w:r>
      <w:r w:rsidR="00276F4E" w:rsidRPr="00631FEB">
        <w:rPr>
          <w:rFonts w:ascii="Times New Roman" w:hAnsi="Times New Roman" w:cs="Times New Roman"/>
        </w:rPr>
        <w:t>“</w:t>
      </w:r>
      <w:r w:rsidR="004246ED" w:rsidRPr="00631FEB">
        <w:rPr>
          <w:rFonts w:ascii="Times New Roman" w:hAnsi="Times New Roman" w:cs="Times New Roman"/>
        </w:rPr>
        <w:t>flashes</w:t>
      </w:r>
      <w:r w:rsidR="00276F4E" w:rsidRPr="00631FEB">
        <w:rPr>
          <w:rFonts w:ascii="Times New Roman" w:hAnsi="Times New Roman" w:cs="Times New Roman"/>
        </w:rPr>
        <w:t>”</w:t>
      </w:r>
      <w:r w:rsidR="003D4BB5" w:rsidRPr="00631FEB">
        <w:rPr>
          <w:rFonts w:ascii="Times New Roman" w:hAnsi="Times New Roman" w:cs="Times New Roman"/>
        </w:rPr>
        <w:t xml:space="preserve"> </w:t>
      </w:r>
      <w:r w:rsidR="00276F4E" w:rsidRPr="00631FEB">
        <w:rPr>
          <w:rFonts w:ascii="Times New Roman" w:hAnsi="Times New Roman" w:cs="Times New Roman"/>
        </w:rPr>
        <w:t>because they are</w:t>
      </w:r>
      <w:r w:rsidR="003D4BB5" w:rsidRPr="00631FEB">
        <w:rPr>
          <w:rFonts w:ascii="Times New Roman" w:hAnsi="Times New Roman" w:cs="Times New Roman"/>
        </w:rPr>
        <w:t xml:space="preserve"> not considered defects</w:t>
      </w:r>
      <w:r w:rsidR="000908AE" w:rsidRPr="00631FEB">
        <w:rPr>
          <w:rFonts w:ascii="Times New Roman" w:hAnsi="Times New Roman" w:cs="Times New Roman"/>
        </w:rPr>
        <w:t xml:space="preserve">; </w:t>
      </w:r>
      <w:r w:rsidR="003D4BB5" w:rsidRPr="00631FEB">
        <w:rPr>
          <w:rFonts w:ascii="Times New Roman" w:hAnsi="Times New Roman" w:cs="Times New Roman"/>
        </w:rPr>
        <w:t>they are integral to the casting process</w:t>
      </w:r>
      <w:r w:rsidR="00EE2097" w:rsidRPr="00631FEB">
        <w:rPr>
          <w:rFonts w:ascii="Times New Roman" w:hAnsi="Times New Roman" w:cs="Times New Roman"/>
        </w:rPr>
        <w:t>.</w:t>
      </w:r>
    </w:p>
    <w:p w:rsidR="00875044" w:rsidRPr="00631FEB" w:rsidRDefault="00875044" w:rsidP="0076610B">
      <w:pPr>
        <w:spacing w:line="360" w:lineRule="auto"/>
        <w:rPr>
          <w:rFonts w:ascii="Times New Roman" w:hAnsi="Times New Roman" w:cs="Times New Roman"/>
        </w:rPr>
      </w:pP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64" w:name="_Toc9415533"/>
      <w:bookmarkStart w:id="65" w:name="_Toc9442827"/>
      <w:bookmarkStart w:id="66" w:name="_Toc10068088"/>
      <w:bookmarkStart w:id="67" w:name="_Toc10068109"/>
      <w:bookmarkStart w:id="68" w:name="_Toc14266840"/>
      <w:bookmarkStart w:id="69" w:name="_Toc522967102"/>
      <w:r w:rsidRPr="00631FEB">
        <w:rPr>
          <w:rFonts w:ascii="Times New Roman" w:hAnsi="Times New Roman" w:cs="Times New Roman"/>
          <w:b w:val="0"/>
          <w:i w:val="0"/>
          <w:color w:val="auto"/>
          <w:u w:val="single"/>
        </w:rPr>
        <w:t>1.3.4 Distortions due to mold and/or core shift</w:t>
      </w:r>
      <w:bookmarkEnd w:id="64"/>
      <w:bookmarkEnd w:id="65"/>
      <w:bookmarkEnd w:id="66"/>
      <w:bookmarkEnd w:id="67"/>
      <w:bookmarkEnd w:id="68"/>
    </w:p>
    <w:p w:rsidR="00375D05" w:rsidRPr="00631FEB" w:rsidRDefault="00F07529" w:rsidP="0076610B">
      <w:pPr>
        <w:spacing w:line="360" w:lineRule="auto"/>
        <w:rPr>
          <w:rFonts w:ascii="Times New Roman" w:eastAsia="Cambria" w:hAnsi="Times New Roman" w:cs="Times New Roman"/>
        </w:rPr>
      </w:pPr>
      <w:r w:rsidRPr="00631FEB">
        <w:rPr>
          <w:rFonts w:ascii="Times New Roman" w:hAnsi="Times New Roman" w:cs="Times New Roman"/>
        </w:rPr>
        <w:t>Distortions of the sculpture may occur for a</w:t>
      </w:r>
      <w:r w:rsidR="00485E48" w:rsidRPr="00631FEB">
        <w:rPr>
          <w:rFonts w:ascii="Times New Roman" w:hAnsi="Times New Roman" w:cs="Times New Roman"/>
        </w:rPr>
        <w:t xml:space="preserve"> </w:t>
      </w:r>
      <w:r w:rsidRPr="00631FEB">
        <w:rPr>
          <w:rFonts w:ascii="Times New Roman" w:hAnsi="Times New Roman" w:cs="Times New Roman"/>
        </w:rPr>
        <w:t>variety of reasons</w:t>
      </w:r>
      <w:r w:rsidR="00276F4E" w:rsidRPr="00631FEB">
        <w:rPr>
          <w:rFonts w:ascii="Times New Roman" w:hAnsi="Times New Roman" w:cs="Times New Roman"/>
        </w:rPr>
        <w:t>,</w:t>
      </w:r>
      <w:r w:rsidRPr="00631FEB">
        <w:rPr>
          <w:rFonts w:ascii="Times New Roman" w:hAnsi="Times New Roman" w:cs="Times New Roman"/>
        </w:rPr>
        <w:t xml:space="preserve"> including refractory mold shift </w:t>
      </w:r>
      <w:r w:rsidRPr="00631FEB">
        <w:rPr>
          <w:rFonts w:ascii="Times New Roman" w:eastAsia="Cambria" w:hAnsi="Times New Roman" w:cs="Times New Roman"/>
        </w:rPr>
        <w:t>(</w:t>
      </w:r>
      <w:r w:rsidR="00276F4E" w:rsidRPr="00631FEB">
        <w:rPr>
          <w:rFonts w:ascii="Times New Roman" w:eastAsia="Cambria" w:hAnsi="Times New Roman" w:cs="Times New Roman"/>
          <w:b/>
        </w:rPr>
        <w:t>f</w:t>
      </w:r>
      <w:r w:rsidR="00D15B95" w:rsidRPr="00631FEB">
        <w:rPr>
          <w:rFonts w:ascii="Times New Roman" w:eastAsia="Cambria" w:hAnsi="Times New Roman" w:cs="Times New Roman"/>
          <w:b/>
        </w:rPr>
        <w:t xml:space="preserve">ig. </w:t>
      </w:r>
      <w:r w:rsidR="00221303">
        <w:rPr>
          <w:rFonts w:ascii="Times New Roman" w:eastAsia="Cambria" w:hAnsi="Times New Roman" w:cs="Times New Roman"/>
          <w:b/>
        </w:rPr>
        <w:t>162</w:t>
      </w:r>
      <w:r w:rsidRPr="00631FEB">
        <w:rPr>
          <w:rFonts w:ascii="Times New Roman" w:eastAsia="Cambria" w:hAnsi="Times New Roman" w:cs="Times New Roman"/>
        </w:rPr>
        <w:t>)</w:t>
      </w:r>
      <w:r w:rsidR="00485E48" w:rsidRPr="00631FEB">
        <w:rPr>
          <w:rFonts w:ascii="Times New Roman" w:eastAsia="Cambria" w:hAnsi="Times New Roman" w:cs="Times New Roman"/>
        </w:rPr>
        <w:t xml:space="preserve"> </w:t>
      </w:r>
      <w:r w:rsidRPr="00631FEB">
        <w:rPr>
          <w:rFonts w:ascii="Times New Roman" w:hAnsi="Times New Roman" w:cs="Times New Roman"/>
        </w:rPr>
        <w:t xml:space="preserve">or heterogeneities in the refractory mold </w:t>
      </w:r>
      <w:r w:rsidR="00BF063B" w:rsidRPr="00631FEB">
        <w:rPr>
          <w:rFonts w:ascii="Times New Roman" w:hAnsi="Times New Roman" w:cs="Times New Roman"/>
        </w:rPr>
        <w:t xml:space="preserve">that </w:t>
      </w:r>
      <w:r w:rsidRPr="00631FEB">
        <w:rPr>
          <w:rFonts w:ascii="Times New Roman" w:hAnsi="Times New Roman" w:cs="Times New Roman"/>
        </w:rPr>
        <w:t>develop</w:t>
      </w:r>
      <w:r w:rsidR="00BF063B" w:rsidRPr="00631FEB">
        <w:rPr>
          <w:rFonts w:ascii="Times New Roman" w:hAnsi="Times New Roman" w:cs="Times New Roman"/>
        </w:rPr>
        <w:t>ed</w:t>
      </w:r>
      <w:r w:rsidRPr="00631FEB">
        <w:rPr>
          <w:rStyle w:val="CommentReference"/>
          <w:rFonts w:ascii="Times New Roman" w:hAnsi="Times New Roman" w:cs="Times New Roman"/>
          <w:sz w:val="24"/>
          <w:szCs w:val="24"/>
        </w:rPr>
        <w:t xml:space="preserve"> </w:t>
      </w:r>
      <w:r w:rsidRPr="00631FEB">
        <w:rPr>
          <w:rFonts w:ascii="Times New Roman" w:hAnsi="Times New Roman" w:cs="Times New Roman"/>
        </w:rPr>
        <w:t xml:space="preserve">during </w:t>
      </w:r>
      <w:r w:rsidR="00BF063B" w:rsidRPr="00631FEB">
        <w:rPr>
          <w:rFonts w:ascii="Times New Roman" w:hAnsi="Times New Roman" w:cs="Times New Roman"/>
        </w:rPr>
        <w:t xml:space="preserve">the </w:t>
      </w:r>
      <w:r w:rsidRPr="00631FEB">
        <w:rPr>
          <w:rFonts w:ascii="Times New Roman" w:hAnsi="Times New Roman" w:cs="Times New Roman"/>
        </w:rPr>
        <w:t xml:space="preserve">fabrication process </w:t>
      </w:r>
      <w:r w:rsidR="00BF063B" w:rsidRPr="00631FEB">
        <w:rPr>
          <w:rFonts w:ascii="Times New Roman" w:hAnsi="Times New Roman" w:cs="Times New Roman"/>
        </w:rPr>
        <w:t xml:space="preserve">or </w:t>
      </w:r>
      <w:r w:rsidRPr="00631FEB">
        <w:rPr>
          <w:rFonts w:ascii="Times New Roman" w:hAnsi="Times New Roman" w:cs="Times New Roman"/>
        </w:rPr>
        <w:t>during casting (localized and rapid heating, metal static pressure, et</w:t>
      </w:r>
      <w:r w:rsidR="00BF063B" w:rsidRPr="00631FEB">
        <w:rPr>
          <w:rFonts w:ascii="Times New Roman" w:hAnsi="Times New Roman" w:cs="Times New Roman"/>
        </w:rPr>
        <w:t xml:space="preserve"> </w:t>
      </w:r>
      <w:r w:rsidRPr="00631FEB">
        <w:rPr>
          <w:rFonts w:ascii="Times New Roman" w:hAnsi="Times New Roman" w:cs="Times New Roman"/>
        </w:rPr>
        <w:t>c</w:t>
      </w:r>
      <w:r w:rsidR="00BF063B" w:rsidRPr="00631FEB">
        <w:rPr>
          <w:rFonts w:ascii="Times New Roman" w:hAnsi="Times New Roman" w:cs="Times New Roman"/>
        </w:rPr>
        <w:t>etera</w:t>
      </w:r>
      <w:r w:rsidRPr="00631FEB">
        <w:rPr>
          <w:rFonts w:ascii="Times New Roman" w:hAnsi="Times New Roman" w:cs="Times New Roman"/>
        </w:rPr>
        <w:t>)</w:t>
      </w:r>
      <w:r w:rsidRPr="00631FEB">
        <w:rPr>
          <w:rFonts w:ascii="Times New Roman" w:eastAsia="Cambria" w:hAnsi="Times New Roman" w:cs="Times New Roman"/>
        </w:rPr>
        <w:t>.</w:t>
      </w:r>
    </w:p>
    <w:p w:rsidR="00375D05" w:rsidRPr="00631FEB" w:rsidRDefault="00375D05" w:rsidP="0076610B">
      <w:pPr>
        <w:spacing w:line="360" w:lineRule="auto"/>
        <w:rPr>
          <w:rFonts w:ascii="Times New Roman" w:eastAsia="Cambria" w:hAnsi="Times New Roman" w:cs="Times New Roman"/>
        </w:rPr>
      </w:pPr>
    </w:p>
    <w:p w:rsidR="005C4FC1" w:rsidRPr="00631FEB" w:rsidRDefault="000E6596" w:rsidP="0076610B">
      <w:pPr>
        <w:spacing w:line="360" w:lineRule="auto"/>
        <w:rPr>
          <w:rFonts w:ascii="Times New Roman" w:eastAsia="Times New Roman" w:hAnsi="Times New Roman" w:cs="Times New Roman"/>
          <w:lang w:eastAsia="fr-FR"/>
        </w:rPr>
      </w:pPr>
      <w:r w:rsidRPr="00631FEB">
        <w:rPr>
          <w:rFonts w:ascii="Times New Roman" w:eastAsia="Times New Roman" w:hAnsi="Times New Roman" w:cs="Times New Roman"/>
          <w:lang w:eastAsia="fr-FR"/>
        </w:rPr>
        <w:t>When improperly anchored in the mold, the core can be displaced by pressure differences of the melt inflowing through different channels</w:t>
      </w:r>
      <w:r w:rsidR="007351BF" w:rsidRPr="00631FEB">
        <w:rPr>
          <w:rFonts w:ascii="Times New Roman" w:eastAsia="Times New Roman" w:hAnsi="Times New Roman" w:cs="Times New Roman"/>
          <w:lang w:eastAsia="fr-FR"/>
        </w:rPr>
        <w:t>, thereby</w:t>
      </w:r>
      <w:r w:rsidR="0022178A" w:rsidRPr="00631FEB">
        <w:rPr>
          <w:rFonts w:ascii="Times New Roman" w:eastAsia="Times New Roman" w:hAnsi="Times New Roman" w:cs="Times New Roman"/>
          <w:lang w:eastAsia="fr-FR"/>
        </w:rPr>
        <w:t xml:space="preserve"> increasing</w:t>
      </w:r>
      <w:r w:rsidRPr="00631FEB">
        <w:rPr>
          <w:rFonts w:ascii="Times New Roman" w:eastAsia="Times New Roman" w:hAnsi="Times New Roman" w:cs="Times New Roman"/>
          <w:lang w:eastAsia="fr-FR"/>
        </w:rPr>
        <w:t xml:space="preserve"> the wall thickness on </w:t>
      </w:r>
      <w:r w:rsidR="00460336" w:rsidRPr="00631FEB">
        <w:rPr>
          <w:rFonts w:ascii="Times New Roman" w:eastAsia="Times New Roman" w:hAnsi="Times New Roman" w:cs="Times New Roman"/>
          <w:lang w:eastAsia="fr-FR"/>
        </w:rPr>
        <w:t xml:space="preserve">one side and </w:t>
      </w:r>
      <w:r w:rsidR="00485E48" w:rsidRPr="00631FEB">
        <w:rPr>
          <w:rFonts w:ascii="Times New Roman" w:eastAsia="Times New Roman" w:hAnsi="Times New Roman" w:cs="Times New Roman"/>
          <w:lang w:eastAsia="fr-FR"/>
        </w:rPr>
        <w:t>de</w:t>
      </w:r>
      <w:r w:rsidR="00460336" w:rsidRPr="00631FEB">
        <w:rPr>
          <w:rFonts w:ascii="Times New Roman" w:eastAsia="Times New Roman" w:hAnsi="Times New Roman" w:cs="Times New Roman"/>
          <w:lang w:eastAsia="fr-FR"/>
        </w:rPr>
        <w:t xml:space="preserve">creasing it on </w:t>
      </w:r>
      <w:r w:rsidRPr="00631FEB">
        <w:rPr>
          <w:rFonts w:ascii="Times New Roman" w:eastAsia="Times New Roman" w:hAnsi="Times New Roman" w:cs="Times New Roman"/>
          <w:lang w:eastAsia="fr-FR"/>
        </w:rPr>
        <w:t>the opposite side (</w:t>
      </w:r>
      <w:r w:rsidR="004246ED" w:rsidRPr="00631FEB">
        <w:rPr>
          <w:rFonts w:ascii="Times New Roman" w:eastAsia="Times New Roman" w:hAnsi="Times New Roman" w:cs="Times New Roman"/>
          <w:b/>
          <w:lang w:eastAsia="fr-FR"/>
        </w:rPr>
        <w:t>fig</w:t>
      </w:r>
      <w:r w:rsidR="008877E4" w:rsidRPr="00631FEB">
        <w:rPr>
          <w:rFonts w:ascii="Times New Roman" w:eastAsia="Times New Roman" w:hAnsi="Times New Roman" w:cs="Times New Roman"/>
          <w:b/>
          <w:lang w:eastAsia="fr-FR"/>
        </w:rPr>
        <w:t xml:space="preserve">. </w:t>
      </w:r>
      <w:r w:rsidR="00221303">
        <w:rPr>
          <w:rFonts w:ascii="Times New Roman" w:eastAsia="Times New Roman" w:hAnsi="Times New Roman" w:cs="Times New Roman"/>
          <w:b/>
          <w:lang w:eastAsia="fr-FR"/>
        </w:rPr>
        <w:t>65</w:t>
      </w:r>
      <w:r w:rsidR="00225D82" w:rsidRPr="00631FEB">
        <w:rPr>
          <w:rFonts w:ascii="Times New Roman" w:eastAsia="Times New Roman" w:hAnsi="Times New Roman" w:cs="Times New Roman"/>
          <w:lang w:eastAsia="fr-FR"/>
        </w:rPr>
        <w:t xml:space="preserve"> points </w:t>
      </w:r>
      <w:r w:rsidR="00531842" w:rsidRPr="00631FEB">
        <w:rPr>
          <w:rFonts w:ascii="Times New Roman" w:eastAsia="Times New Roman" w:hAnsi="Times New Roman" w:cs="Times New Roman"/>
          <w:lang w:eastAsia="fr-FR"/>
        </w:rPr>
        <w:t>6</w:t>
      </w:r>
      <w:r w:rsidR="000C50AD" w:rsidRPr="00631FEB">
        <w:rPr>
          <w:rFonts w:ascii="Times New Roman" w:eastAsia="Times New Roman" w:hAnsi="Times New Roman" w:cs="Times New Roman"/>
          <w:lang w:eastAsia="fr-FR"/>
        </w:rPr>
        <w:t xml:space="preserve">, </w:t>
      </w:r>
      <w:r w:rsidR="00531842" w:rsidRPr="00631FEB">
        <w:rPr>
          <w:rFonts w:ascii="Times New Roman" w:eastAsia="Times New Roman" w:hAnsi="Times New Roman" w:cs="Times New Roman"/>
          <w:lang w:eastAsia="fr-FR"/>
        </w:rPr>
        <w:t>7</w:t>
      </w:r>
      <w:r w:rsidR="008877E4" w:rsidRPr="00631FEB">
        <w:rPr>
          <w:rFonts w:ascii="Times New Roman" w:eastAsia="Times New Roman" w:hAnsi="Times New Roman" w:cs="Times New Roman"/>
          <w:lang w:eastAsia="fr-FR"/>
        </w:rPr>
        <w:t>).</w:t>
      </w:r>
      <w:r w:rsidR="004D0F72" w:rsidRPr="00631FEB">
        <w:rPr>
          <w:rFonts w:ascii="Times New Roman" w:eastAsia="Times New Roman" w:hAnsi="Times New Roman" w:cs="Times New Roman"/>
          <w:lang w:eastAsia="fr-FR"/>
        </w:rPr>
        <w:t xml:space="preserve"> Note that the</w:t>
      </w:r>
      <w:r w:rsidR="00756E5E" w:rsidRPr="00631FEB">
        <w:rPr>
          <w:rFonts w:ascii="Times New Roman" w:eastAsia="Times New Roman" w:hAnsi="Times New Roman" w:cs="Times New Roman"/>
          <w:lang w:eastAsia="fr-FR"/>
        </w:rPr>
        <w:t xml:space="preserve"> core shift may arise from mishandling before casting.</w:t>
      </w:r>
    </w:p>
    <w:p w:rsidR="005C4FC1" w:rsidRPr="00631FEB" w:rsidRDefault="005C4FC1" w:rsidP="0076610B">
      <w:pPr>
        <w:spacing w:line="360" w:lineRule="auto"/>
        <w:rPr>
          <w:rFonts w:ascii="Times New Roman" w:hAnsi="Times New Roman" w:cs="Times New Roman"/>
          <w:i/>
        </w:rPr>
      </w:pPr>
    </w:p>
    <w:p w:rsidR="005C4FC1" w:rsidRPr="00631FEB" w:rsidRDefault="000E6596" w:rsidP="0076610B">
      <w:pPr>
        <w:spacing w:line="360" w:lineRule="auto"/>
        <w:rPr>
          <w:rFonts w:ascii="Times New Roman" w:hAnsi="Times New Roman" w:cs="Times New Roman"/>
          <w:i/>
        </w:rPr>
      </w:pPr>
      <w:r w:rsidRPr="00631FEB">
        <w:rPr>
          <w:rFonts w:ascii="Times New Roman" w:hAnsi="Times New Roman" w:cs="Times New Roman"/>
          <w:i/>
        </w:rPr>
        <w:t>Risks of misidentification/misinterpretation</w:t>
      </w:r>
    </w:p>
    <w:p w:rsidR="00375D05" w:rsidRPr="00631FEB" w:rsidRDefault="000E6596" w:rsidP="0076610B">
      <w:pPr>
        <w:pStyle w:val="ListParagraph"/>
        <w:numPr>
          <w:ilvl w:val="0"/>
          <w:numId w:val="45"/>
        </w:numPr>
        <w:spacing w:line="360" w:lineRule="auto"/>
        <w:rPr>
          <w:rFonts w:ascii="Times New Roman" w:eastAsia="Cambria" w:hAnsi="Times New Roman" w:cs="Times New Roman"/>
        </w:rPr>
      </w:pPr>
      <w:r w:rsidRPr="00631FEB">
        <w:rPr>
          <w:rFonts w:ascii="Times New Roman" w:hAnsi="Times New Roman" w:cs="Times New Roman"/>
        </w:rPr>
        <w:t xml:space="preserve">Variations </w:t>
      </w:r>
      <w:r w:rsidR="00BF3B82" w:rsidRPr="00631FEB">
        <w:rPr>
          <w:rFonts w:ascii="Times New Roman" w:hAnsi="Times New Roman" w:cs="Times New Roman"/>
        </w:rPr>
        <w:t>in</w:t>
      </w:r>
      <w:r w:rsidRPr="00631FEB">
        <w:rPr>
          <w:rFonts w:ascii="Times New Roman" w:hAnsi="Times New Roman" w:cs="Times New Roman"/>
        </w:rPr>
        <w:t xml:space="preserve"> </w:t>
      </w:r>
      <w:r w:rsidR="00B96A20" w:rsidRPr="00631FEB">
        <w:rPr>
          <w:rFonts w:ascii="Times New Roman" w:hAnsi="Times New Roman" w:cs="Times New Roman"/>
        </w:rPr>
        <w:t xml:space="preserve">wall </w:t>
      </w:r>
      <w:r w:rsidRPr="00631FEB">
        <w:rPr>
          <w:rFonts w:ascii="Times New Roman" w:hAnsi="Times New Roman" w:cs="Times New Roman"/>
        </w:rPr>
        <w:t>thickness may be intentional</w:t>
      </w:r>
      <w:r w:rsidR="00FF7462" w:rsidRPr="00631FEB">
        <w:rPr>
          <w:rFonts w:ascii="Times New Roman" w:hAnsi="Times New Roman" w:cs="Times New Roman"/>
        </w:rPr>
        <w:t>, or may be due to un</w:t>
      </w:r>
      <w:r w:rsidR="001213B2" w:rsidRPr="00631FEB">
        <w:rPr>
          <w:rFonts w:ascii="Times New Roman" w:hAnsi="Times New Roman" w:cs="Times New Roman"/>
        </w:rPr>
        <w:t>intentional variations in the wax thickness</w:t>
      </w:r>
      <w:r w:rsidR="00FF7462" w:rsidRPr="00631FEB">
        <w:rPr>
          <w:rFonts w:ascii="Times New Roman" w:hAnsi="Times New Roman" w:cs="Times New Roman"/>
        </w:rPr>
        <w:t>,</w:t>
      </w:r>
      <w:r w:rsidR="001213B2" w:rsidRPr="00631FEB">
        <w:rPr>
          <w:rFonts w:ascii="Times New Roman" w:hAnsi="Times New Roman" w:cs="Times New Roman"/>
        </w:rPr>
        <w:t xml:space="preserve"> as for example in slush mo</w:t>
      </w:r>
      <w:r w:rsidR="00FF7462" w:rsidRPr="00631FEB">
        <w:rPr>
          <w:rFonts w:ascii="Times New Roman" w:hAnsi="Times New Roman" w:cs="Times New Roman"/>
        </w:rPr>
        <w:t xml:space="preserve">lding (due </w:t>
      </w:r>
      <w:r w:rsidR="001213B2" w:rsidRPr="00631FEB">
        <w:rPr>
          <w:rFonts w:ascii="Times New Roman" w:hAnsi="Times New Roman" w:cs="Times New Roman"/>
        </w:rPr>
        <w:t>to lack of experience and/or awkwardness of the mold).</w:t>
      </w:r>
    </w:p>
    <w:p w:rsidR="00F07529" w:rsidRPr="00631FEB" w:rsidRDefault="00F07529" w:rsidP="0076610B">
      <w:pPr>
        <w:pStyle w:val="ListParagraph"/>
        <w:numPr>
          <w:ilvl w:val="0"/>
          <w:numId w:val="45"/>
        </w:numPr>
        <w:spacing w:line="360" w:lineRule="auto"/>
        <w:rPr>
          <w:rFonts w:ascii="Times New Roman" w:eastAsia="Cambria" w:hAnsi="Times New Roman" w:cs="Times New Roman"/>
        </w:rPr>
      </w:pPr>
      <w:r w:rsidRPr="00631FEB">
        <w:rPr>
          <w:rFonts w:ascii="Times New Roman" w:eastAsia="Cambria" w:hAnsi="Times New Roman" w:cs="Times New Roman"/>
        </w:rPr>
        <w:t xml:space="preserve">Distortions may also arise </w:t>
      </w:r>
      <w:r w:rsidR="0000015B" w:rsidRPr="00631FEB">
        <w:rPr>
          <w:rFonts w:ascii="Times New Roman" w:eastAsia="Cambria" w:hAnsi="Times New Roman" w:cs="Times New Roman"/>
        </w:rPr>
        <w:t xml:space="preserve">in a damaged </w:t>
      </w:r>
      <w:r w:rsidRPr="00631FEB">
        <w:rPr>
          <w:rFonts w:ascii="Times New Roman" w:eastAsia="Cambria" w:hAnsi="Times New Roman" w:cs="Times New Roman"/>
        </w:rPr>
        <w:t>wax mo</w:t>
      </w:r>
      <w:r w:rsidR="00625CA1" w:rsidRPr="00631FEB">
        <w:rPr>
          <w:rFonts w:ascii="Times New Roman" w:eastAsia="Cambria" w:hAnsi="Times New Roman" w:cs="Times New Roman"/>
        </w:rPr>
        <w:t>del</w:t>
      </w:r>
      <w:r w:rsidR="001040C9" w:rsidRPr="00631FEB">
        <w:rPr>
          <w:rFonts w:ascii="Times New Roman" w:eastAsia="Cambria" w:hAnsi="Times New Roman" w:cs="Times New Roman"/>
        </w:rPr>
        <w:t xml:space="preserve"> or one </w:t>
      </w:r>
      <w:r w:rsidR="00FF7462" w:rsidRPr="00631FEB">
        <w:rPr>
          <w:rFonts w:ascii="Times New Roman" w:eastAsia="Cambria" w:hAnsi="Times New Roman" w:cs="Times New Roman"/>
        </w:rPr>
        <w:t>that</w:t>
      </w:r>
      <w:r w:rsidR="001040C9" w:rsidRPr="00631FEB">
        <w:rPr>
          <w:rFonts w:ascii="Times New Roman" w:eastAsia="Cambria" w:hAnsi="Times New Roman" w:cs="Times New Roman"/>
        </w:rPr>
        <w:t xml:space="preserve"> has sagged, as sometimes occurs in very warm temperatures</w:t>
      </w:r>
      <w:r w:rsidR="00625CA1" w:rsidRPr="00631FEB">
        <w:rPr>
          <w:rFonts w:ascii="Times New Roman" w:eastAsia="Cambria" w:hAnsi="Times New Roman" w:cs="Times New Roman"/>
        </w:rPr>
        <w:t>.</w:t>
      </w:r>
    </w:p>
    <w:bookmarkEnd w:id="69"/>
    <w:p w:rsidR="0053078E"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 xml:space="preserve"> </w:t>
      </w:r>
    </w:p>
    <w:p w:rsidR="00184AC5" w:rsidRPr="00631FEB" w:rsidRDefault="00D15B95" w:rsidP="0076610B">
      <w:pPr>
        <w:pStyle w:val="Heading4"/>
        <w:spacing w:before="0" w:line="360" w:lineRule="auto"/>
        <w:rPr>
          <w:rFonts w:ascii="Times New Roman" w:hAnsi="Times New Roman" w:cs="Times New Roman"/>
          <w:b w:val="0"/>
          <w:i w:val="0"/>
          <w:color w:val="auto"/>
          <w:u w:val="single"/>
        </w:rPr>
      </w:pPr>
      <w:bookmarkStart w:id="70" w:name="_Toc9415536"/>
      <w:bookmarkStart w:id="71" w:name="_Toc9442830"/>
      <w:bookmarkStart w:id="72" w:name="_Toc10068089"/>
      <w:bookmarkStart w:id="73" w:name="_Toc10068110"/>
      <w:bookmarkStart w:id="74" w:name="_Toc14266841"/>
      <w:r w:rsidRPr="00631FEB">
        <w:rPr>
          <w:rFonts w:ascii="Times New Roman" w:hAnsi="Times New Roman" w:cs="Times New Roman"/>
          <w:b w:val="0"/>
          <w:i w:val="0"/>
          <w:color w:val="auto"/>
          <w:u w:val="single"/>
        </w:rPr>
        <w:t>1.3.</w:t>
      </w:r>
      <w:bookmarkEnd w:id="70"/>
      <w:bookmarkEnd w:id="71"/>
      <w:r w:rsidRPr="00631FEB">
        <w:rPr>
          <w:rFonts w:ascii="Times New Roman" w:hAnsi="Times New Roman" w:cs="Times New Roman"/>
          <w:b w:val="0"/>
          <w:i w:val="0"/>
          <w:color w:val="auto"/>
          <w:u w:val="single"/>
        </w:rPr>
        <w:t>5 Heterogeneous alloy composition</w:t>
      </w:r>
      <w:bookmarkEnd w:id="72"/>
      <w:bookmarkEnd w:id="73"/>
      <w:bookmarkEnd w:id="74"/>
      <w:r w:rsidRPr="00631FEB">
        <w:rPr>
          <w:rFonts w:ascii="Times New Roman" w:hAnsi="Times New Roman" w:cs="Times New Roman"/>
          <w:b w:val="0"/>
          <w:i w:val="0"/>
          <w:color w:val="auto"/>
          <w:u w:val="single"/>
        </w:rPr>
        <w:t xml:space="preserve"> </w:t>
      </w:r>
    </w:p>
    <w:p w:rsidR="00B67A28" w:rsidRPr="00631FEB" w:rsidRDefault="00A52588" w:rsidP="0076610B">
      <w:pPr>
        <w:spacing w:line="360" w:lineRule="auto"/>
        <w:rPr>
          <w:rFonts w:ascii="Times New Roman" w:hAnsi="Times New Roman" w:cs="Times New Roman"/>
        </w:rPr>
      </w:pPr>
      <w:r w:rsidRPr="00631FEB">
        <w:rPr>
          <w:rFonts w:ascii="Times New Roman" w:hAnsi="Times New Roman" w:cs="Times New Roman"/>
        </w:rPr>
        <w:t>A variety of</w:t>
      </w:r>
      <w:r w:rsidR="000E6596" w:rsidRPr="00631FEB">
        <w:rPr>
          <w:rFonts w:ascii="Times New Roman" w:hAnsi="Times New Roman" w:cs="Times New Roman"/>
        </w:rPr>
        <w:t xml:space="preserve"> </w:t>
      </w:r>
      <w:r w:rsidRPr="00631FEB">
        <w:rPr>
          <w:rFonts w:ascii="Times New Roman" w:hAnsi="Times New Roman" w:cs="Times New Roman"/>
        </w:rPr>
        <w:t xml:space="preserve">factors </w:t>
      </w:r>
      <w:r w:rsidR="000E6596" w:rsidRPr="00631FEB">
        <w:rPr>
          <w:rFonts w:ascii="Times New Roman" w:hAnsi="Times New Roman" w:cs="Times New Roman"/>
        </w:rPr>
        <w:t xml:space="preserve">may prevent </w:t>
      </w:r>
      <w:r w:rsidRPr="00631FEB">
        <w:rPr>
          <w:rFonts w:ascii="Times New Roman" w:hAnsi="Times New Roman" w:cs="Times New Roman"/>
        </w:rPr>
        <w:t>the</w:t>
      </w:r>
      <w:r w:rsidR="000E6596" w:rsidRPr="00631FEB">
        <w:rPr>
          <w:rFonts w:ascii="Times New Roman" w:hAnsi="Times New Roman" w:cs="Times New Roman"/>
        </w:rPr>
        <w:t xml:space="preserve"> homogeneous distribution of all the elements in the alloy throughout the cast. </w:t>
      </w:r>
      <w:r w:rsidR="00813939" w:rsidRPr="00631FEB">
        <w:rPr>
          <w:rFonts w:ascii="Times New Roman" w:hAnsi="Times New Roman" w:cs="Times New Roman"/>
        </w:rPr>
        <w:t xml:space="preserve">It may be that </w:t>
      </w:r>
      <w:r w:rsidR="000E6596" w:rsidRPr="00631FEB">
        <w:rPr>
          <w:rFonts w:ascii="Times New Roman" w:hAnsi="Times New Roman" w:cs="Times New Roman"/>
        </w:rPr>
        <w:t>the ingredients in the mel</w:t>
      </w:r>
      <w:r w:rsidR="00092246" w:rsidRPr="00631FEB">
        <w:rPr>
          <w:rFonts w:ascii="Times New Roman" w:hAnsi="Times New Roman" w:cs="Times New Roman"/>
        </w:rPr>
        <w:t>t have failed to mix completely</w:t>
      </w:r>
      <w:r w:rsidR="00813939" w:rsidRPr="00631FEB">
        <w:rPr>
          <w:rFonts w:ascii="Times New Roman" w:hAnsi="Times New Roman" w:cs="Times New Roman"/>
        </w:rPr>
        <w:t>.</w:t>
      </w:r>
      <w:r w:rsidR="000E6596" w:rsidRPr="00631FEB">
        <w:rPr>
          <w:rStyle w:val="EndnoteReference"/>
          <w:rFonts w:ascii="Times New Roman" w:hAnsi="Times New Roman" w:cs="Times New Roman"/>
        </w:rPr>
        <w:endnoteReference w:id="8"/>
      </w:r>
      <w:r w:rsidR="00294674" w:rsidRPr="00631FEB">
        <w:rPr>
          <w:rFonts w:ascii="Times New Roman" w:hAnsi="Times New Roman" w:cs="Times New Roman"/>
        </w:rPr>
        <w:t xml:space="preserve"> Another</w:t>
      </w:r>
      <w:r w:rsidR="000E6596" w:rsidRPr="00631FEB">
        <w:rPr>
          <w:rFonts w:ascii="Times New Roman" w:hAnsi="Times New Roman" w:cs="Times New Roman"/>
        </w:rPr>
        <w:t xml:space="preserve"> cause </w:t>
      </w:r>
      <w:r w:rsidR="00DE1D8E" w:rsidRPr="00631FEB">
        <w:rPr>
          <w:rFonts w:ascii="Times New Roman" w:hAnsi="Times New Roman" w:cs="Times New Roman"/>
        </w:rPr>
        <w:t>is</w:t>
      </w:r>
      <w:r w:rsidR="000E6596" w:rsidRPr="00631FEB">
        <w:rPr>
          <w:rFonts w:ascii="Times New Roman" w:hAnsi="Times New Roman" w:cs="Times New Roman"/>
        </w:rPr>
        <w:t xml:space="preserve"> the unintentional segregation of various elements</w:t>
      </w:r>
      <w:r w:rsidR="00DE1D8E" w:rsidRPr="00631FEB">
        <w:rPr>
          <w:rFonts w:ascii="Times New Roman" w:hAnsi="Times New Roman" w:cs="Times New Roman"/>
        </w:rPr>
        <w:t>—</w:t>
      </w:r>
      <w:r w:rsidR="000E6596" w:rsidRPr="00631FEB">
        <w:rPr>
          <w:rFonts w:ascii="Times New Roman" w:hAnsi="Times New Roman" w:cs="Times New Roman"/>
        </w:rPr>
        <w:t>mainly zinc, tin</w:t>
      </w:r>
      <w:r w:rsidR="00DE1D8E" w:rsidRPr="00631FEB">
        <w:rPr>
          <w:rFonts w:ascii="Times New Roman" w:hAnsi="Times New Roman" w:cs="Times New Roman"/>
        </w:rPr>
        <w:t>,</w:t>
      </w:r>
      <w:r w:rsidR="000E6596" w:rsidRPr="00631FEB">
        <w:rPr>
          <w:rFonts w:ascii="Times New Roman" w:hAnsi="Times New Roman" w:cs="Times New Roman"/>
        </w:rPr>
        <w:t xml:space="preserve"> and lead</w:t>
      </w:r>
      <w:r w:rsidR="00DE1D8E" w:rsidRPr="00631FEB">
        <w:rPr>
          <w:rFonts w:ascii="Times New Roman" w:hAnsi="Times New Roman" w:cs="Times New Roman"/>
        </w:rPr>
        <w:t>—</w:t>
      </w:r>
      <w:r w:rsidR="000E6596" w:rsidRPr="00631FEB">
        <w:rPr>
          <w:rFonts w:ascii="Times New Roman" w:hAnsi="Times New Roman" w:cs="Times New Roman"/>
        </w:rPr>
        <w:t>on the surface</w:t>
      </w:r>
      <w:r w:rsidR="009636EC" w:rsidRPr="00631FEB">
        <w:rPr>
          <w:rFonts w:ascii="Times New Roman" w:hAnsi="Times New Roman" w:cs="Times New Roman"/>
        </w:rPr>
        <w:t>, such that o</w:t>
      </w:r>
      <w:r w:rsidR="000E6596" w:rsidRPr="00631FEB">
        <w:rPr>
          <w:rFonts w:ascii="Times New Roman" w:hAnsi="Times New Roman" w:cs="Times New Roman"/>
        </w:rPr>
        <w:t>ne or more of the elements segregate</w:t>
      </w:r>
      <w:r w:rsidR="009636EC" w:rsidRPr="00631FEB">
        <w:rPr>
          <w:rFonts w:ascii="Times New Roman" w:hAnsi="Times New Roman" w:cs="Times New Roman"/>
        </w:rPr>
        <w:t>s</w:t>
      </w:r>
      <w:r w:rsidR="000E6596" w:rsidRPr="00631FEB">
        <w:rPr>
          <w:rFonts w:ascii="Times New Roman" w:hAnsi="Times New Roman" w:cs="Times New Roman"/>
        </w:rPr>
        <w:t xml:space="preserve"> out and become</w:t>
      </w:r>
      <w:r w:rsidR="009636EC" w:rsidRPr="00631FEB">
        <w:rPr>
          <w:rFonts w:ascii="Times New Roman" w:hAnsi="Times New Roman" w:cs="Times New Roman"/>
        </w:rPr>
        <w:t>s</w:t>
      </w:r>
      <w:r w:rsidR="000E6596" w:rsidRPr="00631FEB">
        <w:rPr>
          <w:rFonts w:ascii="Times New Roman" w:hAnsi="Times New Roman" w:cs="Times New Roman"/>
        </w:rPr>
        <w:t xml:space="preserve"> more abundant toward the surface of the cast</w:t>
      </w:r>
      <w:r w:rsidR="0065313A" w:rsidRPr="00631FEB">
        <w:rPr>
          <w:rFonts w:ascii="Times New Roman" w:hAnsi="Times New Roman" w:cs="Times New Roman"/>
        </w:rPr>
        <w:t xml:space="preserve"> (</w:t>
      </w:r>
      <w:r w:rsidR="0065313A" w:rsidRPr="00631FEB">
        <w:rPr>
          <w:rFonts w:ascii="Times New Roman" w:hAnsi="Times New Roman" w:cs="Times New Roman"/>
          <w:b/>
        </w:rPr>
        <w:t xml:space="preserve">fig. </w:t>
      </w:r>
      <w:r w:rsidR="00221303">
        <w:rPr>
          <w:rFonts w:ascii="Times New Roman" w:hAnsi="Times New Roman" w:cs="Times New Roman"/>
          <w:b/>
        </w:rPr>
        <w:t>163</w:t>
      </w:r>
      <w:r w:rsidR="0065313A" w:rsidRPr="00631FEB">
        <w:rPr>
          <w:rFonts w:ascii="Times New Roman" w:hAnsi="Times New Roman" w:cs="Times New Roman"/>
        </w:rPr>
        <w:t>)</w:t>
      </w:r>
      <w:r w:rsidRPr="00631FEB">
        <w:rPr>
          <w:rFonts w:ascii="Times New Roman" w:hAnsi="Times New Roman" w:cs="Times New Roman"/>
        </w:rPr>
        <w:t>.</w:t>
      </w:r>
      <w:r w:rsidR="000E6596" w:rsidRPr="00631FEB">
        <w:rPr>
          <w:rStyle w:val="EndnoteReference"/>
          <w:rFonts w:ascii="Times New Roman" w:hAnsi="Times New Roman" w:cs="Times New Roman"/>
        </w:rPr>
        <w:endnoteReference w:id="9"/>
      </w:r>
      <w:r w:rsidR="009636EC" w:rsidRPr="00631FEB">
        <w:rPr>
          <w:rFonts w:ascii="Times New Roman" w:hAnsi="Times New Roman" w:cs="Times New Roman"/>
        </w:rPr>
        <w:t xml:space="preserve"> </w:t>
      </w:r>
    </w:p>
    <w:p w:rsidR="00225D82" w:rsidRPr="00631FEB" w:rsidRDefault="00225D82" w:rsidP="0076610B">
      <w:pPr>
        <w:spacing w:line="360" w:lineRule="auto"/>
        <w:rPr>
          <w:rFonts w:ascii="Times New Roman" w:hAnsi="Times New Roman" w:cs="Times New Roman"/>
        </w:rPr>
      </w:pPr>
    </w:p>
    <w:p w:rsidR="000778F0"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 xml:space="preserve">Consequences may </w:t>
      </w:r>
      <w:r w:rsidR="00FF7462" w:rsidRPr="00631FEB">
        <w:rPr>
          <w:rFonts w:ascii="Times New Roman" w:hAnsi="Times New Roman" w:cs="Times New Roman"/>
        </w:rPr>
        <w:t>include</w:t>
      </w:r>
      <w:r w:rsidRPr="00631FEB">
        <w:rPr>
          <w:rFonts w:ascii="Times New Roman" w:hAnsi="Times New Roman" w:cs="Times New Roman"/>
        </w:rPr>
        <w:t>:</w:t>
      </w:r>
    </w:p>
    <w:p w:rsidR="00FF7462" w:rsidRPr="00631FEB" w:rsidRDefault="00FF7462" w:rsidP="0076610B">
      <w:pPr>
        <w:spacing w:line="360" w:lineRule="auto"/>
        <w:rPr>
          <w:rFonts w:ascii="Times New Roman" w:hAnsi="Times New Roman" w:cs="Times New Roman"/>
        </w:rPr>
      </w:pPr>
    </w:p>
    <w:p w:rsidR="008B3BFA" w:rsidRPr="00631FEB" w:rsidRDefault="006C2BA3" w:rsidP="0076610B">
      <w:pPr>
        <w:pStyle w:val="ListParagraph"/>
        <w:numPr>
          <w:ilvl w:val="0"/>
          <w:numId w:val="32"/>
        </w:numPr>
        <w:spacing w:line="360" w:lineRule="auto"/>
        <w:rPr>
          <w:rFonts w:ascii="Times New Roman" w:hAnsi="Times New Roman" w:cs="Times New Roman"/>
        </w:rPr>
      </w:pPr>
      <w:r w:rsidRPr="00631FEB">
        <w:rPr>
          <w:rFonts w:ascii="Times New Roman" w:hAnsi="Times New Roman" w:cs="Times New Roman"/>
        </w:rPr>
        <w:lastRenderedPageBreak/>
        <w:t>a</w:t>
      </w:r>
      <w:r w:rsidR="000E6596" w:rsidRPr="00631FEB">
        <w:rPr>
          <w:rFonts w:ascii="Times New Roman" w:hAnsi="Times New Roman" w:cs="Times New Roman"/>
        </w:rPr>
        <w:t>n uneven color</w:t>
      </w:r>
      <w:r w:rsidR="009636EC" w:rsidRPr="00631FEB">
        <w:rPr>
          <w:rFonts w:ascii="Times New Roman" w:hAnsi="Times New Roman" w:cs="Times New Roman"/>
        </w:rPr>
        <w:t>, since</w:t>
      </w:r>
      <w:r w:rsidR="000E6596" w:rsidRPr="00631FEB">
        <w:rPr>
          <w:rFonts w:ascii="Times New Roman" w:hAnsi="Times New Roman" w:cs="Times New Roman"/>
        </w:rPr>
        <w:t xml:space="preserve"> </w:t>
      </w:r>
      <w:r w:rsidR="008656DF" w:rsidRPr="00631FEB">
        <w:rPr>
          <w:rFonts w:ascii="Times New Roman" w:hAnsi="Times New Roman" w:cs="Times New Roman"/>
        </w:rPr>
        <w:t>t</w:t>
      </w:r>
      <w:r w:rsidR="000E6596" w:rsidRPr="00631FEB">
        <w:rPr>
          <w:rFonts w:ascii="Times New Roman" w:hAnsi="Times New Roman" w:cs="Times New Roman"/>
        </w:rPr>
        <w:t>he metallic color of a bronze directly corresponds to the composition of the alloy</w:t>
      </w:r>
      <w:r w:rsidR="00DA0712" w:rsidRPr="00631FEB">
        <w:rPr>
          <w:rFonts w:ascii="Times New Roman" w:hAnsi="Times New Roman" w:cs="Times New Roman"/>
        </w:rPr>
        <w:t xml:space="preserve"> (for a more detailed description and warnings, see </w:t>
      </w:r>
      <w:hyperlink w:anchor="I.2§2.3" w:history="1">
        <w:r w:rsidR="00DA0712" w:rsidRPr="00631FEB">
          <w:rPr>
            <w:rStyle w:val="Hyperlink"/>
            <w:rFonts w:ascii="Times New Roman" w:hAnsi="Times New Roman" w:cs="Times New Roman"/>
          </w:rPr>
          <w:t>I.2</w:t>
        </w:r>
        <w:r w:rsidR="005B6692" w:rsidRPr="00631FEB">
          <w:rPr>
            <w:rStyle w:val="Hyperlink"/>
            <w:rFonts w:ascii="Times New Roman" w:hAnsi="Times New Roman" w:cs="Times New Roman"/>
          </w:rPr>
          <w:t>§2.3</w:t>
        </w:r>
      </w:hyperlink>
      <w:r w:rsidR="00DA0712" w:rsidRPr="00221303">
        <w:rPr>
          <w:rFonts w:ascii="Times New Roman" w:hAnsi="Times New Roman" w:cs="Times New Roman"/>
        </w:rPr>
        <w:t>)</w:t>
      </w:r>
      <w:r w:rsidR="00A81D1E" w:rsidRPr="00631FEB">
        <w:rPr>
          <w:rFonts w:ascii="Times New Roman" w:hAnsi="Times New Roman" w:cs="Times New Roman"/>
        </w:rPr>
        <w:t>;</w:t>
      </w:r>
    </w:p>
    <w:p w:rsidR="008B3BFA" w:rsidRPr="00631FEB" w:rsidRDefault="00A81D1E" w:rsidP="0076610B">
      <w:pPr>
        <w:pStyle w:val="ListParagraph"/>
        <w:numPr>
          <w:ilvl w:val="0"/>
          <w:numId w:val="32"/>
        </w:numPr>
        <w:spacing w:line="360" w:lineRule="auto"/>
        <w:rPr>
          <w:rFonts w:ascii="Times New Roman" w:hAnsi="Times New Roman" w:cs="Times New Roman"/>
        </w:rPr>
      </w:pPr>
      <w:r w:rsidRPr="00631FEB">
        <w:rPr>
          <w:rFonts w:ascii="Times New Roman" w:hAnsi="Times New Roman" w:cs="Times New Roman"/>
        </w:rPr>
        <w:t>difficulties in using</w:t>
      </w:r>
      <w:r w:rsidR="000E6596" w:rsidRPr="00631FEB">
        <w:rPr>
          <w:rFonts w:ascii="Times New Roman" w:hAnsi="Times New Roman" w:cs="Times New Roman"/>
        </w:rPr>
        <w:t xml:space="preserve"> some coloring techniques such as fire gilding</w:t>
      </w:r>
      <w:r w:rsidR="00DA0712" w:rsidRPr="00631FEB">
        <w:rPr>
          <w:rFonts w:ascii="Times New Roman" w:hAnsi="Times New Roman" w:cs="Times New Roman"/>
        </w:rPr>
        <w:t xml:space="preserve"> (the presence of excessive lead on the surfa</w:t>
      </w:r>
      <w:r w:rsidR="00EB11FD" w:rsidRPr="00631FEB">
        <w:rPr>
          <w:rFonts w:ascii="Times New Roman" w:hAnsi="Times New Roman" w:cs="Times New Roman"/>
        </w:rPr>
        <w:t>ce makes fire gilding difficult;</w:t>
      </w:r>
      <w:r w:rsidR="00DA0712" w:rsidRPr="00631FEB">
        <w:rPr>
          <w:rFonts w:ascii="Times New Roman" w:hAnsi="Times New Roman" w:cs="Times New Roman"/>
        </w:rPr>
        <w:t xml:space="preserve"> see </w:t>
      </w:r>
      <w:hyperlink w:anchor="I.7§1.1.2" w:history="1">
        <w:r w:rsidR="00DA0712" w:rsidRPr="00631FEB">
          <w:rPr>
            <w:rStyle w:val="Hyperlink"/>
            <w:rFonts w:ascii="Times New Roman" w:hAnsi="Times New Roman" w:cs="Times New Roman"/>
          </w:rPr>
          <w:t>I.</w:t>
        </w:r>
        <w:r w:rsidR="0016383A" w:rsidRPr="00631FEB">
          <w:rPr>
            <w:rStyle w:val="Hyperlink"/>
            <w:rFonts w:ascii="Times New Roman" w:hAnsi="Times New Roman" w:cs="Times New Roman"/>
          </w:rPr>
          <w:t>7</w:t>
        </w:r>
        <w:r w:rsidR="005B6692" w:rsidRPr="00631FEB">
          <w:rPr>
            <w:rStyle w:val="Hyperlink"/>
            <w:rFonts w:ascii="Times New Roman" w:hAnsi="Times New Roman" w:cs="Times New Roman"/>
          </w:rPr>
          <w:t>§1.1.2</w:t>
        </w:r>
      </w:hyperlink>
      <w:r w:rsidR="00DA0712" w:rsidRPr="00631FEB">
        <w:rPr>
          <w:rFonts w:ascii="Times New Roman" w:hAnsi="Times New Roman" w:cs="Times New Roman"/>
        </w:rPr>
        <w:t>)</w:t>
      </w:r>
      <w:r w:rsidR="006C2BA3" w:rsidRPr="00631FEB">
        <w:rPr>
          <w:rFonts w:ascii="Times New Roman" w:hAnsi="Times New Roman" w:cs="Times New Roman"/>
        </w:rPr>
        <w:t>;</w:t>
      </w:r>
    </w:p>
    <w:p w:rsidR="00184AC5" w:rsidRPr="00631FEB" w:rsidRDefault="000E6596" w:rsidP="0076610B">
      <w:pPr>
        <w:pStyle w:val="ListParagraph"/>
        <w:numPr>
          <w:ilvl w:val="0"/>
          <w:numId w:val="32"/>
        </w:numPr>
        <w:spacing w:line="360" w:lineRule="auto"/>
        <w:rPr>
          <w:rFonts w:ascii="Times New Roman" w:hAnsi="Times New Roman" w:cs="Times New Roman"/>
        </w:rPr>
      </w:pPr>
      <w:r w:rsidRPr="00631FEB">
        <w:rPr>
          <w:rFonts w:ascii="Times New Roman" w:hAnsi="Times New Roman" w:cs="Times New Roman"/>
        </w:rPr>
        <w:t>different reactions to environmental conditions over time, leading to subtle changes in the formation of corrosion products</w:t>
      </w:r>
      <w:r w:rsidR="00A81D1E" w:rsidRPr="00631FEB">
        <w:rPr>
          <w:rFonts w:ascii="Times New Roman" w:hAnsi="Times New Roman" w:cs="Times New Roman"/>
        </w:rPr>
        <w:t>;</w:t>
      </w:r>
      <w:r w:rsidRPr="00631FEB">
        <w:rPr>
          <w:rFonts w:ascii="Times New Roman" w:hAnsi="Times New Roman" w:cs="Times New Roman"/>
        </w:rPr>
        <w:t xml:space="preserve"> </w:t>
      </w:r>
    </w:p>
    <w:p w:rsidR="00184AC5" w:rsidRPr="00631FEB" w:rsidRDefault="001040C9" w:rsidP="0076610B">
      <w:pPr>
        <w:pStyle w:val="ListParagraph"/>
        <w:numPr>
          <w:ilvl w:val="0"/>
          <w:numId w:val="32"/>
        </w:numPr>
        <w:spacing w:line="360" w:lineRule="auto"/>
        <w:rPr>
          <w:rFonts w:ascii="Times New Roman" w:hAnsi="Times New Roman" w:cs="Times New Roman"/>
        </w:rPr>
      </w:pPr>
      <w:r w:rsidRPr="00631FEB">
        <w:rPr>
          <w:rFonts w:ascii="Times New Roman" w:hAnsi="Times New Roman" w:cs="Times New Roman"/>
        </w:rPr>
        <w:t xml:space="preserve">misleading results from </w:t>
      </w:r>
      <w:r w:rsidR="003A46C9" w:rsidRPr="00631FEB">
        <w:rPr>
          <w:rFonts w:ascii="Times New Roman" w:hAnsi="Times New Roman" w:cs="Times New Roman"/>
        </w:rPr>
        <w:t>metal</w:t>
      </w:r>
      <w:r w:rsidRPr="00631FEB">
        <w:rPr>
          <w:rFonts w:ascii="Times New Roman" w:hAnsi="Times New Roman" w:cs="Times New Roman"/>
        </w:rPr>
        <w:t xml:space="preserve"> analysis</w:t>
      </w:r>
      <w:r w:rsidR="00225D82" w:rsidRPr="00631FEB">
        <w:rPr>
          <w:rFonts w:ascii="Times New Roman" w:hAnsi="Times New Roman" w:cs="Times New Roman"/>
        </w:rPr>
        <w:t xml:space="preserve">, especially when surface </w:t>
      </w:r>
      <w:r w:rsidRPr="00631FEB">
        <w:rPr>
          <w:rFonts w:ascii="Times New Roman" w:hAnsi="Times New Roman" w:cs="Times New Roman"/>
        </w:rPr>
        <w:t xml:space="preserve">techniques such as </w:t>
      </w:r>
      <w:r w:rsidR="00FF7462" w:rsidRPr="00631FEB">
        <w:rPr>
          <w:rFonts w:ascii="Times New Roman" w:hAnsi="Times New Roman" w:cs="Times New Roman"/>
        </w:rPr>
        <w:t>X-ray fluorescence (</w:t>
      </w:r>
      <w:r w:rsidRPr="00631FEB">
        <w:rPr>
          <w:rFonts w:ascii="Times New Roman" w:hAnsi="Times New Roman" w:cs="Times New Roman"/>
        </w:rPr>
        <w:t xml:space="preserve">XRF) </w:t>
      </w:r>
      <w:r w:rsidR="00225D82" w:rsidRPr="00631FEB">
        <w:rPr>
          <w:rFonts w:ascii="Times New Roman" w:hAnsi="Times New Roman" w:cs="Times New Roman"/>
        </w:rPr>
        <w:t>are used</w:t>
      </w:r>
      <w:r w:rsidR="00DA0712" w:rsidRPr="00631FEB">
        <w:rPr>
          <w:rFonts w:ascii="Times New Roman" w:hAnsi="Times New Roman" w:cs="Times New Roman"/>
        </w:rPr>
        <w:t xml:space="preserve"> (</w:t>
      </w:r>
      <w:r w:rsidR="00225D82" w:rsidRPr="00631FEB">
        <w:rPr>
          <w:rFonts w:ascii="Times New Roman" w:hAnsi="Times New Roman" w:cs="Times New Roman"/>
        </w:rPr>
        <w:t>see</w:t>
      </w:r>
      <w:r w:rsidR="00225D82" w:rsidRPr="00631FEB">
        <w:rPr>
          <w:rFonts w:ascii="Times New Roman" w:hAnsi="Times New Roman" w:cs="Times New Roman"/>
          <w:color w:val="FF0000"/>
        </w:rPr>
        <w:t xml:space="preserve"> </w:t>
      </w:r>
      <w:hyperlink w:anchor="II.6§2.2" w:history="1">
        <w:r w:rsidR="00C65B81" w:rsidRPr="00631FEB">
          <w:rPr>
            <w:rStyle w:val="Hyperlink"/>
            <w:rFonts w:ascii="Times New Roman" w:hAnsi="Times New Roman" w:cs="Times New Roman"/>
          </w:rPr>
          <w:t>II.</w:t>
        </w:r>
        <w:r w:rsidR="00B74D3A" w:rsidRPr="00631FEB">
          <w:rPr>
            <w:rStyle w:val="Hyperlink"/>
            <w:rFonts w:ascii="Times New Roman" w:hAnsi="Times New Roman" w:cs="Times New Roman"/>
          </w:rPr>
          <w:t>6§2.</w:t>
        </w:r>
        <w:r w:rsidR="005B6692" w:rsidRPr="00631FEB">
          <w:rPr>
            <w:rStyle w:val="Hyperlink"/>
            <w:rFonts w:ascii="Times New Roman" w:hAnsi="Times New Roman" w:cs="Times New Roman"/>
          </w:rPr>
          <w:t>2</w:t>
        </w:r>
      </w:hyperlink>
      <w:r w:rsidR="00D15B95" w:rsidRPr="00631FEB">
        <w:rPr>
          <w:rFonts w:ascii="Times New Roman" w:hAnsi="Times New Roman" w:cs="Times New Roman"/>
        </w:rPr>
        <w:t>)</w:t>
      </w:r>
      <w:r w:rsidR="00225D82" w:rsidRPr="00631FEB">
        <w:rPr>
          <w:rFonts w:ascii="Times New Roman" w:hAnsi="Times New Roman" w:cs="Times New Roman"/>
        </w:rPr>
        <w:t>.</w:t>
      </w:r>
    </w:p>
    <w:p w:rsidR="001F3894" w:rsidRPr="00631FEB" w:rsidRDefault="001F3894" w:rsidP="0076610B">
      <w:pPr>
        <w:spacing w:line="360" w:lineRule="auto"/>
        <w:rPr>
          <w:rFonts w:ascii="Times New Roman" w:hAnsi="Times New Roman" w:cs="Times New Roman"/>
        </w:rPr>
      </w:pPr>
    </w:p>
    <w:p w:rsidR="009F7BEC" w:rsidRPr="00631FEB" w:rsidRDefault="000E6596" w:rsidP="0076610B">
      <w:pPr>
        <w:spacing w:line="360" w:lineRule="auto"/>
        <w:rPr>
          <w:rFonts w:ascii="Times New Roman" w:hAnsi="Times New Roman" w:cs="Times New Roman"/>
          <w:i/>
        </w:rPr>
      </w:pPr>
      <w:r w:rsidRPr="00631FEB">
        <w:rPr>
          <w:rFonts w:ascii="Times New Roman" w:hAnsi="Times New Roman" w:cs="Times New Roman"/>
          <w:i/>
        </w:rPr>
        <w:t>Risks of misidentification/misinterpretation</w:t>
      </w:r>
    </w:p>
    <w:p w:rsidR="00184AC5" w:rsidRPr="00631FEB" w:rsidRDefault="00D15B95" w:rsidP="0076610B">
      <w:pPr>
        <w:pStyle w:val="ListParagraph"/>
        <w:numPr>
          <w:ilvl w:val="0"/>
          <w:numId w:val="38"/>
        </w:numPr>
        <w:spacing w:line="360" w:lineRule="auto"/>
        <w:rPr>
          <w:rFonts w:ascii="Times New Roman" w:hAnsi="Times New Roman" w:cs="Times New Roman"/>
        </w:rPr>
      </w:pPr>
      <w:r w:rsidRPr="00631FEB">
        <w:rPr>
          <w:rFonts w:ascii="Times New Roman" w:hAnsi="Times New Roman" w:cs="Times New Roman"/>
        </w:rPr>
        <w:t>Repairs, unless made with the same alloy</w:t>
      </w:r>
      <w:r w:rsidR="00EB11FD" w:rsidRPr="00631FEB">
        <w:rPr>
          <w:rFonts w:ascii="Times New Roman" w:hAnsi="Times New Roman" w:cs="Times New Roman"/>
        </w:rPr>
        <w:t xml:space="preserve"> (</w:t>
      </w:r>
      <w:r w:rsidRPr="00631FEB">
        <w:rPr>
          <w:rFonts w:ascii="Times New Roman" w:hAnsi="Times New Roman" w:cs="Times New Roman"/>
        </w:rPr>
        <w:t>and even then</w:t>
      </w:r>
      <w:r w:rsidR="00EB11FD" w:rsidRPr="00631FEB">
        <w:rPr>
          <w:rFonts w:ascii="Times New Roman" w:hAnsi="Times New Roman" w:cs="Times New Roman"/>
        </w:rPr>
        <w:t>),</w:t>
      </w:r>
      <w:r w:rsidRPr="00631FEB">
        <w:rPr>
          <w:rFonts w:ascii="Times New Roman" w:hAnsi="Times New Roman" w:cs="Times New Roman"/>
        </w:rPr>
        <w:t xml:space="preserve"> are a primary source of uneven coloration of a bronze sculpture because their alloy composition and structure are usually different from that of the body metal. The differential coloring is mostly</w:t>
      </w:r>
      <w:r w:rsidR="00323BF9" w:rsidRPr="00631FEB">
        <w:rPr>
          <w:rFonts w:ascii="Times New Roman" w:hAnsi="Times New Roman" w:cs="Times New Roman"/>
        </w:rPr>
        <w:t xml:space="preserve"> caused over time by corrosion.</w:t>
      </w:r>
    </w:p>
    <w:p w:rsidR="00184AC5" w:rsidRPr="00631FEB" w:rsidRDefault="00D15B95" w:rsidP="0076610B">
      <w:pPr>
        <w:pStyle w:val="ListParagraph"/>
        <w:numPr>
          <w:ilvl w:val="0"/>
          <w:numId w:val="38"/>
        </w:numPr>
        <w:spacing w:line="360" w:lineRule="auto"/>
        <w:rPr>
          <w:rFonts w:ascii="Times New Roman" w:hAnsi="Times New Roman" w:cs="Times New Roman"/>
        </w:rPr>
      </w:pPr>
      <w:r w:rsidRPr="00631FEB">
        <w:rPr>
          <w:rFonts w:ascii="Times New Roman" w:hAnsi="Times New Roman" w:cs="Times New Roman"/>
        </w:rPr>
        <w:t xml:space="preserve">More generally, wear and/or corrosion are a major source of uneven coloration. </w:t>
      </w:r>
    </w:p>
    <w:p w:rsidR="00EE2AAB" w:rsidRPr="00631FEB" w:rsidRDefault="00EE2AAB" w:rsidP="0076610B">
      <w:pPr>
        <w:spacing w:line="360" w:lineRule="auto"/>
        <w:rPr>
          <w:rFonts w:ascii="Times New Roman" w:hAnsi="Times New Roman" w:cs="Times New Roman"/>
        </w:rPr>
      </w:pPr>
    </w:p>
    <w:p w:rsidR="00184AC5" w:rsidRPr="00631FEB" w:rsidRDefault="000E6596" w:rsidP="0076610B">
      <w:pPr>
        <w:pStyle w:val="Heading2"/>
        <w:spacing w:before="0" w:line="360" w:lineRule="auto"/>
        <w:rPr>
          <w:szCs w:val="24"/>
        </w:rPr>
      </w:pPr>
      <w:bookmarkStart w:id="75" w:name="_Toc522967103"/>
      <w:bookmarkStart w:id="76" w:name="_Toc523220892"/>
      <w:bookmarkStart w:id="77" w:name="_Toc1962678"/>
      <w:bookmarkStart w:id="78" w:name="_Toc9415537"/>
      <w:bookmarkStart w:id="79" w:name="_Toc9442831"/>
      <w:bookmarkStart w:id="80" w:name="_Toc10068090"/>
      <w:bookmarkStart w:id="81" w:name="_Toc10068111"/>
      <w:bookmarkStart w:id="82" w:name="_Toc14266842"/>
      <w:r w:rsidRPr="00631FEB">
        <w:rPr>
          <w:szCs w:val="24"/>
        </w:rPr>
        <w:t xml:space="preserve">2 Why investigate casting defects? </w:t>
      </w:r>
      <w:r w:rsidR="00A75572" w:rsidRPr="00631FEB">
        <w:rPr>
          <w:szCs w:val="24"/>
        </w:rPr>
        <w:t xml:space="preserve">and other </w:t>
      </w:r>
      <w:r w:rsidRPr="00631FEB">
        <w:rPr>
          <w:szCs w:val="24"/>
        </w:rPr>
        <w:t>FAQ</w:t>
      </w:r>
      <w:bookmarkEnd w:id="75"/>
      <w:bookmarkEnd w:id="76"/>
      <w:bookmarkEnd w:id="77"/>
      <w:r w:rsidRPr="00631FEB">
        <w:rPr>
          <w:szCs w:val="24"/>
        </w:rPr>
        <w:t>s</w:t>
      </w:r>
      <w:bookmarkEnd w:id="78"/>
      <w:bookmarkEnd w:id="79"/>
      <w:bookmarkEnd w:id="80"/>
      <w:bookmarkEnd w:id="81"/>
      <w:bookmarkEnd w:id="82"/>
    </w:p>
    <w:p w:rsidR="00C65B81" w:rsidRPr="00631FEB" w:rsidRDefault="00C65B81" w:rsidP="0076610B">
      <w:pPr>
        <w:spacing w:line="360" w:lineRule="auto"/>
        <w:rPr>
          <w:rFonts w:ascii="Times New Roman" w:hAnsi="Times New Roman" w:cs="Times New Roman"/>
        </w:rPr>
      </w:pPr>
      <w:bookmarkStart w:id="83" w:name="_Toc9415538"/>
      <w:bookmarkStart w:id="84" w:name="_Toc9442832"/>
      <w:bookmarkStart w:id="85" w:name="_Toc10068091"/>
      <w:bookmarkStart w:id="86" w:name="_Toc10068112"/>
      <w:bookmarkStart w:id="87" w:name="_Toc14266843"/>
    </w:p>
    <w:p w:rsidR="00184AC5" w:rsidRPr="00631FEB" w:rsidRDefault="00D15B95" w:rsidP="0076610B">
      <w:pPr>
        <w:pStyle w:val="Heading3"/>
        <w:spacing w:before="0" w:line="360" w:lineRule="auto"/>
      </w:pPr>
      <w:r w:rsidRPr="00631FEB">
        <w:rPr>
          <w:b/>
          <w:u w:val="none"/>
        </w:rPr>
        <w:t>2.1 Can the investigation of casting defects help reconstruct the casting process?</w:t>
      </w:r>
      <w:bookmarkEnd w:id="83"/>
      <w:bookmarkEnd w:id="84"/>
      <w:bookmarkEnd w:id="85"/>
      <w:bookmarkEnd w:id="86"/>
      <w:bookmarkEnd w:id="87"/>
    </w:p>
    <w:p w:rsidR="0095756A"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Some casting defects are typical</w:t>
      </w:r>
      <w:r w:rsidR="00E03947" w:rsidRPr="00631FEB">
        <w:rPr>
          <w:rFonts w:ascii="Times New Roman" w:hAnsi="Times New Roman" w:cs="Times New Roman"/>
        </w:rPr>
        <w:t>ly associated with</w:t>
      </w:r>
      <w:r w:rsidRPr="00631FEB">
        <w:rPr>
          <w:rFonts w:ascii="Times New Roman" w:hAnsi="Times New Roman" w:cs="Times New Roman"/>
        </w:rPr>
        <w:t xml:space="preserve"> specific materials used in cores and refractory molds, and thus may point to specific techniques and/or setup</w:t>
      </w:r>
      <w:r w:rsidR="00B056D0" w:rsidRPr="00631FEB">
        <w:rPr>
          <w:rFonts w:ascii="Times New Roman" w:hAnsi="Times New Roman" w:cs="Times New Roman"/>
        </w:rPr>
        <w:t>s</w:t>
      </w:r>
      <w:r w:rsidR="008E6BD0" w:rsidRPr="00631FEB">
        <w:rPr>
          <w:rFonts w:ascii="Times New Roman" w:hAnsi="Times New Roman" w:cs="Times New Roman"/>
        </w:rPr>
        <w:t xml:space="preserve"> as mentioned in </w:t>
      </w:r>
      <w:hyperlink w:anchor="I.1" w:history="1">
        <w:r w:rsidR="008E6BD0" w:rsidRPr="00631FEB">
          <w:rPr>
            <w:rStyle w:val="Hyperlink"/>
            <w:rFonts w:ascii="Times New Roman" w:hAnsi="Times New Roman" w:cs="Times New Roman"/>
          </w:rPr>
          <w:t>I.1</w:t>
        </w:r>
      </w:hyperlink>
      <w:r w:rsidRPr="00631FEB">
        <w:rPr>
          <w:rFonts w:ascii="Times New Roman" w:hAnsi="Times New Roman" w:cs="Times New Roman"/>
        </w:rPr>
        <w:t>:</w:t>
      </w:r>
    </w:p>
    <w:p w:rsidR="00323BF9" w:rsidRPr="00631FEB" w:rsidRDefault="00323BF9" w:rsidP="0076610B">
      <w:pPr>
        <w:spacing w:line="360" w:lineRule="auto"/>
        <w:rPr>
          <w:rFonts w:ascii="Times New Roman" w:hAnsi="Times New Roman" w:cs="Times New Roman"/>
        </w:rPr>
      </w:pPr>
    </w:p>
    <w:p w:rsidR="00184AC5" w:rsidRPr="00631FEB" w:rsidRDefault="00323BF9" w:rsidP="0076610B">
      <w:pPr>
        <w:pStyle w:val="ListParagraph"/>
        <w:numPr>
          <w:ilvl w:val="0"/>
          <w:numId w:val="34"/>
        </w:numPr>
        <w:spacing w:line="360" w:lineRule="auto"/>
        <w:rPr>
          <w:rFonts w:ascii="Times New Roman" w:hAnsi="Times New Roman" w:cs="Times New Roman"/>
        </w:rPr>
      </w:pPr>
      <w:r w:rsidRPr="00631FEB">
        <w:rPr>
          <w:rFonts w:ascii="Times New Roman" w:hAnsi="Times New Roman" w:cs="Times New Roman"/>
        </w:rPr>
        <w:t>F</w:t>
      </w:r>
      <w:r w:rsidR="000E6596" w:rsidRPr="00631FEB">
        <w:rPr>
          <w:rFonts w:ascii="Times New Roman" w:hAnsi="Times New Roman" w:cs="Times New Roman"/>
        </w:rPr>
        <w:t>requent and sinuous core flashes in clay-based cores as opposed to rare and linear core flashes in sand cores</w:t>
      </w:r>
      <w:r w:rsidRPr="00631FEB">
        <w:rPr>
          <w:rFonts w:ascii="Times New Roman" w:hAnsi="Times New Roman" w:cs="Times New Roman"/>
        </w:rPr>
        <w:t xml:space="preserve"> </w:t>
      </w:r>
      <w:r w:rsidR="000E6596" w:rsidRPr="00631FEB">
        <w:rPr>
          <w:rFonts w:ascii="Times New Roman" w:hAnsi="Times New Roman" w:cs="Times New Roman"/>
        </w:rPr>
        <w:t xml:space="preserve">may help </w:t>
      </w:r>
      <w:r w:rsidR="00B65A78" w:rsidRPr="00631FEB">
        <w:rPr>
          <w:rFonts w:ascii="Times New Roman" w:hAnsi="Times New Roman" w:cs="Times New Roman"/>
        </w:rPr>
        <w:t xml:space="preserve">to </w:t>
      </w:r>
      <w:r w:rsidR="000E6596" w:rsidRPr="00631FEB">
        <w:rPr>
          <w:rFonts w:ascii="Times New Roman" w:hAnsi="Times New Roman" w:cs="Times New Roman"/>
        </w:rPr>
        <w:t>differentiat</w:t>
      </w:r>
      <w:r w:rsidR="00B65A78" w:rsidRPr="00631FEB">
        <w:rPr>
          <w:rFonts w:ascii="Times New Roman" w:hAnsi="Times New Roman" w:cs="Times New Roman"/>
        </w:rPr>
        <w:t>e</w:t>
      </w:r>
      <w:r w:rsidR="000E6596" w:rsidRPr="00631FEB">
        <w:rPr>
          <w:rFonts w:ascii="Times New Roman" w:hAnsi="Times New Roman" w:cs="Times New Roman"/>
        </w:rPr>
        <w:t xml:space="preserve"> lost-wax casting from sand casting</w:t>
      </w:r>
      <w:r w:rsidRPr="00631FEB">
        <w:rPr>
          <w:rFonts w:ascii="Times New Roman" w:hAnsi="Times New Roman" w:cs="Times New Roman"/>
        </w:rPr>
        <w:t xml:space="preserve"> (</w:t>
      </w:r>
      <w:r w:rsidR="00807F2C" w:rsidRPr="00631FEB">
        <w:rPr>
          <w:rFonts w:ascii="Times New Roman" w:hAnsi="Times New Roman" w:cs="Times New Roman"/>
        </w:rPr>
        <w:t xml:space="preserve">compare </w:t>
      </w:r>
      <w:r w:rsidR="00807F2C" w:rsidRPr="00631FEB">
        <w:rPr>
          <w:rFonts w:ascii="Times New Roman" w:hAnsi="Times New Roman" w:cs="Times New Roman"/>
          <w:b/>
        </w:rPr>
        <w:t>fig</w:t>
      </w:r>
      <w:r w:rsidRPr="00631FEB">
        <w:rPr>
          <w:rFonts w:ascii="Times New Roman" w:hAnsi="Times New Roman" w:cs="Times New Roman"/>
          <w:b/>
        </w:rPr>
        <w:t>.</w:t>
      </w:r>
      <w:r w:rsidR="00807F2C" w:rsidRPr="00631FEB">
        <w:rPr>
          <w:rFonts w:ascii="Times New Roman" w:hAnsi="Times New Roman" w:cs="Times New Roman"/>
          <w:b/>
        </w:rPr>
        <w:t xml:space="preserve"> </w:t>
      </w:r>
      <w:r w:rsidR="00221303">
        <w:rPr>
          <w:rFonts w:ascii="Times New Roman" w:hAnsi="Times New Roman" w:cs="Times New Roman"/>
          <w:b/>
        </w:rPr>
        <w:t>59</w:t>
      </w:r>
      <w:r w:rsidR="00807F2C" w:rsidRPr="00631FEB">
        <w:rPr>
          <w:rFonts w:ascii="Times New Roman" w:hAnsi="Times New Roman" w:cs="Times New Roman"/>
        </w:rPr>
        <w:t xml:space="preserve"> with </w:t>
      </w:r>
      <w:r w:rsidRPr="00631FEB">
        <w:rPr>
          <w:rFonts w:ascii="Times New Roman" w:hAnsi="Times New Roman" w:cs="Times New Roman"/>
          <w:b/>
        </w:rPr>
        <w:t>fig.</w:t>
      </w:r>
      <w:r w:rsidR="003A3F2A" w:rsidRPr="00631FEB">
        <w:rPr>
          <w:rFonts w:ascii="Times New Roman" w:hAnsi="Times New Roman" w:cs="Times New Roman"/>
          <w:b/>
        </w:rPr>
        <w:t xml:space="preserve"> </w:t>
      </w:r>
      <w:r w:rsidR="00221303">
        <w:rPr>
          <w:rFonts w:ascii="Times New Roman" w:hAnsi="Times New Roman" w:cs="Times New Roman"/>
          <w:b/>
        </w:rPr>
        <w:t>61</w:t>
      </w:r>
      <w:r w:rsidRPr="00631FEB">
        <w:rPr>
          <w:rFonts w:ascii="Times New Roman" w:hAnsi="Times New Roman" w:cs="Times New Roman"/>
        </w:rPr>
        <w:t>).</w:t>
      </w:r>
    </w:p>
    <w:p w:rsidR="00184AC5" w:rsidRPr="00631FEB" w:rsidRDefault="00323BF9" w:rsidP="0076610B">
      <w:pPr>
        <w:pStyle w:val="ListParagraph"/>
        <w:numPr>
          <w:ilvl w:val="0"/>
          <w:numId w:val="34"/>
        </w:numPr>
        <w:spacing w:line="360" w:lineRule="auto"/>
        <w:rPr>
          <w:rFonts w:ascii="Times New Roman" w:eastAsia="Cambria" w:hAnsi="Times New Roman" w:cs="Times New Roman"/>
        </w:rPr>
      </w:pPr>
      <w:r w:rsidRPr="00631FEB">
        <w:rPr>
          <w:rFonts w:ascii="Times New Roman" w:eastAsia="Cambria" w:hAnsi="Times New Roman" w:cs="Times New Roman"/>
        </w:rPr>
        <w:t>S</w:t>
      </w:r>
      <w:r w:rsidR="00EA3900" w:rsidRPr="00631FEB">
        <w:rPr>
          <w:rFonts w:ascii="Times New Roman" w:eastAsia="Cambria" w:hAnsi="Times New Roman" w:cs="Times New Roman"/>
        </w:rPr>
        <w:t xml:space="preserve">ome </w:t>
      </w:r>
      <w:r w:rsidR="00AE4E49" w:rsidRPr="00631FEB">
        <w:rPr>
          <w:rFonts w:ascii="Times New Roman" w:eastAsia="Cambria" w:hAnsi="Times New Roman" w:cs="Times New Roman"/>
        </w:rPr>
        <w:t xml:space="preserve">defects </w:t>
      </w:r>
      <w:r w:rsidR="00AE4E49" w:rsidRPr="00631FEB">
        <w:rPr>
          <w:rFonts w:ascii="Times New Roman" w:hAnsi="Times New Roman" w:cs="Times New Roman"/>
        </w:rPr>
        <w:t>may indicate</w:t>
      </w:r>
      <w:r w:rsidR="00EA3900" w:rsidRPr="00631FEB">
        <w:rPr>
          <w:rFonts w:ascii="Times New Roman" w:hAnsi="Times New Roman" w:cs="Times New Roman"/>
        </w:rPr>
        <w:t xml:space="preserve"> or help to identify</w:t>
      </w:r>
      <w:r w:rsidR="00AE4E49" w:rsidRPr="00631FEB">
        <w:rPr>
          <w:rFonts w:ascii="Times New Roman" w:hAnsi="Times New Roman" w:cs="Times New Roman"/>
        </w:rPr>
        <w:t xml:space="preserve"> the </w:t>
      </w:r>
      <w:r w:rsidR="00AE4E49" w:rsidRPr="00631FEB">
        <w:rPr>
          <w:rFonts w:ascii="Times New Roman" w:eastAsia="Cambria" w:hAnsi="Times New Roman" w:cs="Times New Roman"/>
        </w:rPr>
        <w:t xml:space="preserve">casting orientation, as detailed in </w:t>
      </w:r>
      <w:hyperlink w:anchor="I.1§4.2" w:history="1">
        <w:r w:rsidR="00AE4E49" w:rsidRPr="00631FEB">
          <w:rPr>
            <w:rStyle w:val="Hyperlink"/>
            <w:rFonts w:ascii="Times New Roman" w:eastAsia="Cambria" w:hAnsi="Times New Roman" w:cs="Times New Roman"/>
          </w:rPr>
          <w:t>I.1§4.2</w:t>
        </w:r>
      </w:hyperlink>
      <w:r w:rsidR="00AE4E49" w:rsidRPr="00631FEB">
        <w:rPr>
          <w:rFonts w:ascii="Times New Roman" w:eastAsia="Cambria" w:hAnsi="Times New Roman" w:cs="Times New Roman"/>
          <w:color w:val="FF0000"/>
        </w:rPr>
        <w:t xml:space="preserve"> </w:t>
      </w:r>
      <w:r w:rsidR="00AE4E49" w:rsidRPr="00631FEB">
        <w:rPr>
          <w:rFonts w:ascii="Times New Roman" w:eastAsia="Cambria" w:hAnsi="Times New Roman" w:cs="Times New Roman"/>
        </w:rPr>
        <w:t>(gas porosity, wash, lead content)</w:t>
      </w:r>
      <w:r w:rsidR="000E6596" w:rsidRPr="00631FEB">
        <w:rPr>
          <w:rFonts w:ascii="Times New Roman" w:eastAsia="Cambria" w:hAnsi="Times New Roman" w:cs="Times New Roman"/>
        </w:rPr>
        <w:t>.</w:t>
      </w:r>
    </w:p>
    <w:p w:rsidR="00C65B81" w:rsidRPr="00631FEB" w:rsidRDefault="00C65B81" w:rsidP="0076610B">
      <w:pPr>
        <w:spacing w:line="360" w:lineRule="auto"/>
        <w:ind w:left="405"/>
        <w:rPr>
          <w:rFonts w:ascii="Times New Roman" w:hAnsi="Times New Roman" w:cs="Times New Roman"/>
        </w:rPr>
      </w:pPr>
      <w:bookmarkStart w:id="88" w:name="_Toc9415539"/>
      <w:bookmarkStart w:id="89" w:name="_Toc9442833"/>
      <w:bookmarkStart w:id="90" w:name="_Toc10068092"/>
      <w:bookmarkStart w:id="91" w:name="_Toc10068113"/>
      <w:bookmarkStart w:id="92" w:name="_Toc14266844"/>
      <w:bookmarkStart w:id="93" w:name="_Toc522967105"/>
      <w:bookmarkStart w:id="94" w:name="_Toc523220894"/>
      <w:bookmarkStart w:id="95" w:name="_Toc1962680"/>
    </w:p>
    <w:p w:rsidR="00184AC5" w:rsidRPr="00631FEB" w:rsidRDefault="00D15B95" w:rsidP="0076610B">
      <w:pPr>
        <w:pStyle w:val="Heading3"/>
        <w:spacing w:before="0" w:line="360" w:lineRule="auto"/>
      </w:pPr>
      <w:r w:rsidRPr="00631FEB">
        <w:rPr>
          <w:b/>
          <w:u w:val="none"/>
        </w:rPr>
        <w:lastRenderedPageBreak/>
        <w:t>2.2 Can the investigation of casting defects help distinguish between founders’ workshops?</w:t>
      </w:r>
      <w:bookmarkEnd w:id="88"/>
      <w:bookmarkEnd w:id="89"/>
      <w:bookmarkEnd w:id="90"/>
      <w:bookmarkEnd w:id="91"/>
      <w:bookmarkEnd w:id="92"/>
    </w:p>
    <w:bookmarkEnd w:id="93"/>
    <w:bookmarkEnd w:id="94"/>
    <w:bookmarkEnd w:id="95"/>
    <w:p w:rsidR="00F63B8C"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 xml:space="preserve">Defects, due to the very nature of their formation, are highly descriptive of the issues encountered during the casting process. Knowledge of how defects occur </w:t>
      </w:r>
      <w:r w:rsidR="009C60D7" w:rsidRPr="00631FEB">
        <w:rPr>
          <w:rFonts w:ascii="Times New Roman" w:hAnsi="Times New Roman" w:cs="Times New Roman"/>
        </w:rPr>
        <w:t xml:space="preserve">can </w:t>
      </w:r>
      <w:r w:rsidRPr="00631FEB">
        <w:rPr>
          <w:rFonts w:ascii="Times New Roman" w:hAnsi="Times New Roman" w:cs="Times New Roman"/>
        </w:rPr>
        <w:t>reveal something of the artist</w:t>
      </w:r>
      <w:r w:rsidR="00A30BAF" w:rsidRPr="00631FEB">
        <w:rPr>
          <w:rFonts w:ascii="Times New Roman" w:hAnsi="Times New Roman" w:cs="Times New Roman"/>
        </w:rPr>
        <w:t>’s</w:t>
      </w:r>
      <w:r w:rsidR="009C60D7" w:rsidRPr="00631FEB">
        <w:rPr>
          <w:rFonts w:ascii="Times New Roman" w:hAnsi="Times New Roman" w:cs="Times New Roman"/>
        </w:rPr>
        <w:t xml:space="preserve"> or </w:t>
      </w:r>
      <w:r w:rsidRPr="00631FEB">
        <w:rPr>
          <w:rFonts w:ascii="Times New Roman" w:hAnsi="Times New Roman" w:cs="Times New Roman"/>
        </w:rPr>
        <w:t>founder’s working parameters and know</w:t>
      </w:r>
      <w:r w:rsidR="00A30BAF" w:rsidRPr="00631FEB">
        <w:rPr>
          <w:rFonts w:ascii="Times New Roman" w:hAnsi="Times New Roman" w:cs="Times New Roman"/>
        </w:rPr>
        <w:t>-</w:t>
      </w:r>
      <w:r w:rsidRPr="00631FEB">
        <w:rPr>
          <w:rFonts w:ascii="Times New Roman" w:hAnsi="Times New Roman" w:cs="Times New Roman"/>
        </w:rPr>
        <w:t>how, including material usage and aesthetic</w:t>
      </w:r>
      <w:r w:rsidR="00D30B66" w:rsidRPr="00631FEB">
        <w:rPr>
          <w:rFonts w:ascii="Times New Roman" w:hAnsi="Times New Roman" w:cs="Times New Roman"/>
        </w:rPr>
        <w:t xml:space="preserve"> considerations</w:t>
      </w:r>
      <w:r w:rsidRPr="00631FEB">
        <w:rPr>
          <w:rFonts w:ascii="Times New Roman" w:hAnsi="Times New Roman" w:cs="Times New Roman"/>
        </w:rPr>
        <w:t>.</w:t>
      </w:r>
      <w:r w:rsidRPr="00631FEB">
        <w:rPr>
          <w:rStyle w:val="EndnoteReference"/>
          <w:rFonts w:ascii="Times New Roman" w:hAnsi="Times New Roman" w:cs="Times New Roman"/>
        </w:rPr>
        <w:endnoteReference w:id="10"/>
      </w:r>
      <w:r w:rsidRPr="00631FEB">
        <w:rPr>
          <w:rFonts w:ascii="Times New Roman" w:hAnsi="Times New Roman" w:cs="Times New Roman"/>
        </w:rPr>
        <w:t xml:space="preserve"> However, </w:t>
      </w:r>
      <w:r w:rsidR="00BA6D89" w:rsidRPr="00631FEB">
        <w:rPr>
          <w:rFonts w:ascii="Times New Roman" w:hAnsi="Times New Roman" w:cs="Times New Roman"/>
        </w:rPr>
        <w:t xml:space="preserve">matters </w:t>
      </w:r>
      <w:r w:rsidRPr="00631FEB">
        <w:rPr>
          <w:rFonts w:ascii="Times New Roman" w:hAnsi="Times New Roman" w:cs="Times New Roman"/>
        </w:rPr>
        <w:t xml:space="preserve">may prove </w:t>
      </w:r>
      <w:r w:rsidR="00BA6D89" w:rsidRPr="00631FEB">
        <w:rPr>
          <w:rFonts w:ascii="Times New Roman" w:hAnsi="Times New Roman" w:cs="Times New Roman"/>
        </w:rPr>
        <w:t xml:space="preserve">exceedingly </w:t>
      </w:r>
      <w:r w:rsidRPr="00631FEB">
        <w:rPr>
          <w:rFonts w:ascii="Times New Roman" w:hAnsi="Times New Roman" w:cs="Times New Roman"/>
        </w:rPr>
        <w:t xml:space="preserve">complex. A defect (for example a crack) </w:t>
      </w:r>
      <w:r w:rsidR="00BA6D89" w:rsidRPr="00631FEB">
        <w:rPr>
          <w:rFonts w:ascii="Times New Roman" w:hAnsi="Times New Roman" w:cs="Times New Roman"/>
        </w:rPr>
        <w:t xml:space="preserve">can </w:t>
      </w:r>
      <w:r w:rsidRPr="00631FEB">
        <w:rPr>
          <w:rFonts w:ascii="Times New Roman" w:hAnsi="Times New Roman" w:cs="Times New Roman"/>
        </w:rPr>
        <w:t xml:space="preserve">originate </w:t>
      </w:r>
      <w:r w:rsidR="00BA6D89" w:rsidRPr="00631FEB">
        <w:rPr>
          <w:rFonts w:ascii="Times New Roman" w:hAnsi="Times New Roman" w:cs="Times New Roman"/>
        </w:rPr>
        <w:t>for</w:t>
      </w:r>
      <w:r w:rsidRPr="00631FEB">
        <w:rPr>
          <w:rFonts w:ascii="Times New Roman" w:hAnsi="Times New Roman" w:cs="Times New Roman"/>
        </w:rPr>
        <w:t xml:space="preserve"> a variety of reasons (feeding system, refractory mold, temperature of metal</w:t>
      </w:r>
      <w:r w:rsidR="008E6BD0" w:rsidRPr="00631FEB">
        <w:rPr>
          <w:rFonts w:ascii="Times New Roman" w:hAnsi="Times New Roman" w:cs="Times New Roman"/>
        </w:rPr>
        <w:t>, et</w:t>
      </w:r>
      <w:r w:rsidR="00451DC2" w:rsidRPr="00631FEB">
        <w:rPr>
          <w:rFonts w:ascii="Times New Roman" w:hAnsi="Times New Roman" w:cs="Times New Roman"/>
        </w:rPr>
        <w:t xml:space="preserve"> </w:t>
      </w:r>
      <w:r w:rsidR="008E6BD0" w:rsidRPr="00631FEB">
        <w:rPr>
          <w:rFonts w:ascii="Times New Roman" w:hAnsi="Times New Roman" w:cs="Times New Roman"/>
        </w:rPr>
        <w:t>cetera</w:t>
      </w:r>
      <w:r w:rsidRPr="00631FEB">
        <w:rPr>
          <w:rFonts w:ascii="Times New Roman" w:hAnsi="Times New Roman" w:cs="Times New Roman"/>
        </w:rPr>
        <w:t xml:space="preserve">). Also, as noted, defects may be due to inherent peculiarities </w:t>
      </w:r>
      <w:r w:rsidR="00A30BAF" w:rsidRPr="00631FEB">
        <w:rPr>
          <w:rFonts w:ascii="Times New Roman" w:hAnsi="Times New Roman" w:cs="Times New Roman"/>
        </w:rPr>
        <w:t xml:space="preserve">of </w:t>
      </w:r>
      <w:r w:rsidRPr="00631FEB">
        <w:rPr>
          <w:rFonts w:ascii="Times New Roman" w:hAnsi="Times New Roman" w:cs="Times New Roman"/>
        </w:rPr>
        <w:t>the process</w:t>
      </w:r>
      <w:r w:rsidR="001B425B" w:rsidRPr="00631FEB">
        <w:rPr>
          <w:rFonts w:ascii="Times New Roman" w:hAnsi="Times New Roman" w:cs="Times New Roman"/>
        </w:rPr>
        <w:t xml:space="preserve"> as well as</w:t>
      </w:r>
      <w:r w:rsidRPr="00631FEB">
        <w:rPr>
          <w:rFonts w:ascii="Times New Roman" w:hAnsi="Times New Roman" w:cs="Times New Roman"/>
        </w:rPr>
        <w:t xml:space="preserve"> to accidental circumstances. Therefore, defects </w:t>
      </w:r>
      <w:r w:rsidR="00BA6D89" w:rsidRPr="00631FEB">
        <w:rPr>
          <w:rFonts w:ascii="Times New Roman" w:hAnsi="Times New Roman" w:cs="Times New Roman"/>
        </w:rPr>
        <w:t xml:space="preserve">discovered </w:t>
      </w:r>
      <w:r w:rsidRPr="00631FEB">
        <w:rPr>
          <w:rFonts w:ascii="Times New Roman" w:hAnsi="Times New Roman" w:cs="Times New Roman"/>
        </w:rPr>
        <w:t>in two virtually identical statues cast within a short time period</w:t>
      </w:r>
      <w:r w:rsidR="00E629D6" w:rsidRPr="00631FEB">
        <w:rPr>
          <w:rFonts w:ascii="Times New Roman" w:hAnsi="Times New Roman" w:cs="Times New Roman"/>
        </w:rPr>
        <w:t>—</w:t>
      </w:r>
      <w:r w:rsidRPr="00631FEB">
        <w:rPr>
          <w:rFonts w:ascii="Times New Roman" w:hAnsi="Times New Roman" w:cs="Times New Roman"/>
        </w:rPr>
        <w:t>even in the same workshop</w:t>
      </w:r>
      <w:r w:rsidR="00E629D6" w:rsidRPr="00631FEB">
        <w:rPr>
          <w:rFonts w:ascii="Times New Roman" w:hAnsi="Times New Roman" w:cs="Times New Roman"/>
        </w:rPr>
        <w:t>—</w:t>
      </w:r>
      <w:r w:rsidRPr="00631FEB">
        <w:rPr>
          <w:rFonts w:ascii="Times New Roman" w:hAnsi="Times New Roman" w:cs="Times New Roman"/>
        </w:rPr>
        <w:t>may vary considerably.</w:t>
      </w:r>
      <w:r w:rsidRPr="00631FEB">
        <w:rPr>
          <w:rStyle w:val="EndnoteReference"/>
          <w:rFonts w:ascii="Times New Roman" w:hAnsi="Times New Roman" w:cs="Times New Roman"/>
        </w:rPr>
        <w:endnoteReference w:id="11"/>
      </w:r>
      <w:r w:rsidRPr="00631FEB">
        <w:rPr>
          <w:rFonts w:ascii="Times New Roman" w:hAnsi="Times New Roman" w:cs="Times New Roman"/>
        </w:rPr>
        <w:t xml:space="preserve"> </w:t>
      </w:r>
    </w:p>
    <w:p w:rsidR="00F63B8C" w:rsidRPr="00631FEB" w:rsidRDefault="00F63B8C" w:rsidP="0076610B">
      <w:pPr>
        <w:spacing w:line="360" w:lineRule="auto"/>
        <w:rPr>
          <w:rFonts w:ascii="Times New Roman" w:hAnsi="Times New Roman" w:cs="Times New Roman"/>
        </w:rPr>
      </w:pPr>
    </w:p>
    <w:p w:rsidR="000D5A5C"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Similarly, different qualities of cast may occur at different points on the founder’s learning curve, especially when bronzes are produced in series. In general, defects</w:t>
      </w:r>
      <w:r w:rsidR="004A35AE" w:rsidRPr="00631FEB">
        <w:rPr>
          <w:rFonts w:ascii="Times New Roman" w:hAnsi="Times New Roman" w:cs="Times New Roman"/>
        </w:rPr>
        <w:t xml:space="preserve"> are not useful</w:t>
      </w:r>
      <w:r w:rsidRPr="00631FEB">
        <w:rPr>
          <w:rFonts w:ascii="Times New Roman" w:hAnsi="Times New Roman" w:cs="Times New Roman"/>
        </w:rPr>
        <w:t xml:space="preserve"> </w:t>
      </w:r>
      <w:r w:rsidR="004A35AE" w:rsidRPr="00631FEB">
        <w:rPr>
          <w:rFonts w:ascii="Times New Roman" w:hAnsi="Times New Roman" w:cs="Times New Roman"/>
        </w:rPr>
        <w:t>to determine</w:t>
      </w:r>
      <w:r w:rsidRPr="00631FEB">
        <w:rPr>
          <w:rFonts w:ascii="Times New Roman" w:hAnsi="Times New Roman" w:cs="Times New Roman"/>
        </w:rPr>
        <w:t xml:space="preserve"> the sequence of castings or the relationship between versions of the same model. An exception may be the </w:t>
      </w:r>
      <w:r w:rsidR="00A0497D">
        <w:rPr>
          <w:rFonts w:ascii="Times New Roman" w:hAnsi="Times New Roman" w:cs="Times New Roman"/>
        </w:rPr>
        <w:t>%%</w:t>
      </w:r>
      <w:r w:rsidRPr="00A0497D">
        <w:rPr>
          <w:rFonts w:ascii="Times New Roman" w:hAnsi="Times New Roman" w:cs="Times New Roman"/>
        </w:rPr>
        <w:t>after</w:t>
      </w:r>
      <w:r w:rsidR="00860182" w:rsidRPr="00A0497D">
        <w:rPr>
          <w:rFonts w:ascii="Times New Roman" w:hAnsi="Times New Roman" w:cs="Times New Roman"/>
        </w:rPr>
        <w:t>-</w:t>
      </w:r>
      <w:r w:rsidRPr="00A0497D">
        <w:rPr>
          <w:rFonts w:ascii="Times New Roman" w:hAnsi="Times New Roman" w:cs="Times New Roman"/>
        </w:rPr>
        <w:t>cast</w:t>
      </w:r>
      <w:r w:rsidR="00A0497D">
        <w:rPr>
          <w:rFonts w:ascii="Times New Roman" w:hAnsi="Times New Roman" w:cs="Times New Roman"/>
        </w:rPr>
        <w:t>%%</w:t>
      </w:r>
      <w:r w:rsidRPr="00A0497D">
        <w:rPr>
          <w:rFonts w:ascii="Times New Roman" w:hAnsi="Times New Roman" w:cs="Times New Roman"/>
        </w:rPr>
        <w:t xml:space="preserve"> </w:t>
      </w:r>
      <w:r w:rsidRPr="00631FEB">
        <w:rPr>
          <w:rFonts w:ascii="Times New Roman" w:hAnsi="Times New Roman" w:cs="Times New Roman"/>
        </w:rPr>
        <w:t>of a bronze that has many repairs or flaws</w:t>
      </w:r>
      <w:r w:rsidR="00A30BAF" w:rsidRPr="00631FEB">
        <w:rPr>
          <w:rFonts w:ascii="Times New Roman" w:hAnsi="Times New Roman" w:cs="Times New Roman"/>
        </w:rPr>
        <w:t>, where t</w:t>
      </w:r>
      <w:r w:rsidRPr="00631FEB">
        <w:rPr>
          <w:rFonts w:ascii="Times New Roman" w:hAnsi="Times New Roman" w:cs="Times New Roman"/>
        </w:rPr>
        <w:t xml:space="preserve">races may help reveal many features of the (unknown) precursor </w:t>
      </w:r>
      <w:r w:rsidR="000B769A" w:rsidRPr="00631FEB">
        <w:rPr>
          <w:rFonts w:ascii="Times New Roman" w:hAnsi="Times New Roman" w:cs="Times New Roman"/>
        </w:rPr>
        <w:t>(</w:t>
      </w:r>
      <w:r w:rsidR="000B769A" w:rsidRPr="00631FEB">
        <w:rPr>
          <w:rFonts w:ascii="Times New Roman" w:hAnsi="Times New Roman" w:cs="Times New Roman"/>
          <w:b/>
        </w:rPr>
        <w:t xml:space="preserve">fig. </w:t>
      </w:r>
      <w:r w:rsidR="00221303">
        <w:rPr>
          <w:rFonts w:ascii="Times New Roman" w:hAnsi="Times New Roman" w:cs="Times New Roman"/>
          <w:b/>
        </w:rPr>
        <w:t>164</w:t>
      </w:r>
      <w:r w:rsidR="000B769A" w:rsidRPr="00631FEB">
        <w:rPr>
          <w:rFonts w:ascii="Times New Roman" w:hAnsi="Times New Roman" w:cs="Times New Roman"/>
        </w:rPr>
        <w:t>).</w:t>
      </w:r>
    </w:p>
    <w:p w:rsidR="00C65B81" w:rsidRPr="00631FEB" w:rsidRDefault="00C65B81" w:rsidP="0076610B">
      <w:pPr>
        <w:spacing w:line="360" w:lineRule="auto"/>
        <w:rPr>
          <w:rFonts w:ascii="Times New Roman" w:hAnsi="Times New Roman" w:cs="Times New Roman"/>
        </w:rPr>
      </w:pPr>
    </w:p>
    <w:p w:rsidR="00184AC5" w:rsidRPr="00631FEB" w:rsidRDefault="00D15B95" w:rsidP="0076610B">
      <w:pPr>
        <w:pStyle w:val="Heading3"/>
        <w:spacing w:before="0" w:line="360" w:lineRule="auto"/>
      </w:pPr>
      <w:bookmarkStart w:id="96" w:name="_Toc522967106"/>
      <w:bookmarkStart w:id="97" w:name="_Toc523220895"/>
      <w:bookmarkStart w:id="98" w:name="_Toc1962681"/>
      <w:bookmarkStart w:id="99" w:name="_Toc9415540"/>
      <w:bookmarkStart w:id="100" w:name="_Toc9442834"/>
      <w:bookmarkStart w:id="101" w:name="_Toc10068093"/>
      <w:bookmarkStart w:id="102" w:name="_Toc10068114"/>
      <w:bookmarkStart w:id="103" w:name="_Toc14266845"/>
      <w:r w:rsidRPr="00631FEB">
        <w:rPr>
          <w:b/>
          <w:u w:val="none"/>
        </w:rPr>
        <w:t>2.3 Can casting defects help us better appreciate the artistic and technological “value” of a bronze?</w:t>
      </w:r>
      <w:bookmarkEnd w:id="96"/>
      <w:bookmarkEnd w:id="97"/>
      <w:bookmarkEnd w:id="98"/>
      <w:bookmarkEnd w:id="99"/>
      <w:bookmarkEnd w:id="100"/>
      <w:bookmarkEnd w:id="101"/>
      <w:bookmarkEnd w:id="102"/>
      <w:bookmarkEnd w:id="103"/>
    </w:p>
    <w:p w:rsidR="00B00116" w:rsidRPr="00631FEB" w:rsidRDefault="00803B2D" w:rsidP="0076610B">
      <w:pPr>
        <w:spacing w:line="360" w:lineRule="auto"/>
        <w:rPr>
          <w:rFonts w:ascii="Times New Roman" w:hAnsi="Times New Roman" w:cs="Times New Roman"/>
        </w:rPr>
      </w:pPr>
      <w:r w:rsidRPr="00631FEB">
        <w:rPr>
          <w:rFonts w:ascii="Times New Roman" w:hAnsi="Times New Roman" w:cs="Times New Roman"/>
        </w:rPr>
        <w:t>T</w:t>
      </w:r>
      <w:r w:rsidR="000E6596" w:rsidRPr="00631FEB">
        <w:rPr>
          <w:rFonts w:ascii="Times New Roman" w:hAnsi="Times New Roman" w:cs="Times New Roman"/>
        </w:rPr>
        <w:t>he perception and acceptance of faults is subjective (</w:t>
      </w:r>
      <w:r w:rsidR="000E6596" w:rsidRPr="00631FEB">
        <w:rPr>
          <w:rFonts w:ascii="Times New Roman" w:hAnsi="Times New Roman" w:cs="Times New Roman"/>
          <w:b/>
        </w:rPr>
        <w:t xml:space="preserve">fig. </w:t>
      </w:r>
      <w:r w:rsidR="00221303">
        <w:rPr>
          <w:rFonts w:ascii="Times New Roman" w:hAnsi="Times New Roman" w:cs="Times New Roman"/>
          <w:b/>
        </w:rPr>
        <w:t>165</w:t>
      </w:r>
      <w:r w:rsidR="000E6596" w:rsidRPr="00631FEB">
        <w:rPr>
          <w:rFonts w:ascii="Times New Roman" w:hAnsi="Times New Roman" w:cs="Times New Roman"/>
        </w:rPr>
        <w:t xml:space="preserve">). To what level were defects acceptable? The answer depends, among other considerations, </w:t>
      </w:r>
      <w:r w:rsidRPr="00631FEB">
        <w:rPr>
          <w:rFonts w:ascii="Times New Roman" w:hAnsi="Times New Roman" w:cs="Times New Roman"/>
        </w:rPr>
        <w:t>on c</w:t>
      </w:r>
      <w:r w:rsidR="005D20AF" w:rsidRPr="00631FEB">
        <w:rPr>
          <w:rFonts w:ascii="Times New Roman" w:hAnsi="Times New Roman" w:cs="Times New Roman"/>
        </w:rPr>
        <w:t xml:space="preserve">ultural and economic </w:t>
      </w:r>
      <w:r w:rsidRPr="00631FEB">
        <w:rPr>
          <w:rFonts w:ascii="Times New Roman" w:hAnsi="Times New Roman" w:cs="Times New Roman"/>
        </w:rPr>
        <w:t>factors</w:t>
      </w:r>
      <w:r w:rsidR="005D20AF" w:rsidRPr="00631FEB">
        <w:rPr>
          <w:rFonts w:ascii="Times New Roman" w:hAnsi="Times New Roman" w:cs="Times New Roman"/>
        </w:rPr>
        <w:t>.</w:t>
      </w:r>
      <w:r w:rsidRPr="00631FEB">
        <w:rPr>
          <w:rFonts w:ascii="Times New Roman" w:hAnsi="Times New Roman" w:cs="Times New Roman"/>
        </w:rPr>
        <w:t xml:space="preserve"> </w:t>
      </w:r>
      <w:r w:rsidR="005A792E" w:rsidRPr="00631FEB">
        <w:rPr>
          <w:rFonts w:ascii="Times New Roman" w:hAnsi="Times New Roman" w:cs="Times New Roman"/>
        </w:rPr>
        <w:t>Repairing might have been less expensive than recasting, even for heavily flawed bronzes (</w:t>
      </w:r>
      <w:r w:rsidR="005A792E" w:rsidRPr="00631FEB">
        <w:rPr>
          <w:rFonts w:ascii="Times New Roman" w:hAnsi="Times New Roman" w:cs="Times New Roman"/>
          <w:b/>
        </w:rPr>
        <w:t xml:space="preserve">fig. </w:t>
      </w:r>
      <w:r w:rsidR="00221303">
        <w:rPr>
          <w:rFonts w:ascii="Times New Roman" w:hAnsi="Times New Roman" w:cs="Times New Roman"/>
          <w:b/>
        </w:rPr>
        <w:t>166</w:t>
      </w:r>
      <w:r w:rsidR="005A792E" w:rsidRPr="00631FEB">
        <w:rPr>
          <w:rFonts w:ascii="Times New Roman" w:hAnsi="Times New Roman" w:cs="Times New Roman"/>
        </w:rPr>
        <w:t xml:space="preserve">). </w:t>
      </w:r>
      <w:r w:rsidRPr="00631FEB">
        <w:rPr>
          <w:rFonts w:ascii="Times New Roman" w:hAnsi="Times New Roman" w:cs="Times New Roman"/>
        </w:rPr>
        <w:t xml:space="preserve">And the size of the bronze will also determine what kinds of flaws are deemed important. Structural flaws </w:t>
      </w:r>
      <w:r w:rsidR="005A792E" w:rsidRPr="00631FEB">
        <w:rPr>
          <w:rFonts w:ascii="Times New Roman" w:hAnsi="Times New Roman" w:cs="Times New Roman"/>
        </w:rPr>
        <w:t>are</w:t>
      </w:r>
      <w:r w:rsidRPr="00631FEB">
        <w:rPr>
          <w:rFonts w:ascii="Times New Roman" w:hAnsi="Times New Roman" w:cs="Times New Roman"/>
        </w:rPr>
        <w:t xml:space="preserve"> of greater concern in a monumental cast than in a small figurine, while surface blemishes </w:t>
      </w:r>
      <w:r w:rsidR="005A792E" w:rsidRPr="00631FEB">
        <w:rPr>
          <w:rFonts w:ascii="Times New Roman" w:hAnsi="Times New Roman" w:cs="Times New Roman"/>
        </w:rPr>
        <w:t>are</w:t>
      </w:r>
      <w:r w:rsidRPr="00631FEB">
        <w:rPr>
          <w:rFonts w:ascii="Times New Roman" w:hAnsi="Times New Roman" w:cs="Times New Roman"/>
        </w:rPr>
        <w:t xml:space="preserve"> more disturbing in the latter than on the back of a large sculpture </w:t>
      </w:r>
      <w:r w:rsidR="00D50FCB" w:rsidRPr="00631FEB">
        <w:rPr>
          <w:rFonts w:ascii="Times New Roman" w:hAnsi="Times New Roman" w:cs="Times New Roman"/>
        </w:rPr>
        <w:t>destined for</w:t>
      </w:r>
      <w:r w:rsidRPr="00631FEB">
        <w:rPr>
          <w:rFonts w:ascii="Times New Roman" w:hAnsi="Times New Roman" w:cs="Times New Roman"/>
        </w:rPr>
        <w:t xml:space="preserve"> display above eye level.</w:t>
      </w:r>
    </w:p>
    <w:p w:rsidR="00B00116" w:rsidRPr="00631FEB" w:rsidRDefault="00B00116" w:rsidP="0076610B">
      <w:pPr>
        <w:spacing w:line="360" w:lineRule="auto"/>
        <w:rPr>
          <w:rFonts w:ascii="Times New Roman" w:hAnsi="Times New Roman" w:cs="Times New Roman"/>
        </w:rPr>
      </w:pPr>
    </w:p>
    <w:p w:rsidR="00B51D9B" w:rsidRPr="00631FEB" w:rsidRDefault="00DC6108" w:rsidP="0076610B">
      <w:pPr>
        <w:spacing w:line="360" w:lineRule="auto"/>
        <w:rPr>
          <w:rFonts w:ascii="Times New Roman" w:hAnsi="Times New Roman" w:cs="Times New Roman"/>
        </w:rPr>
      </w:pPr>
      <w:r w:rsidRPr="00631FEB">
        <w:rPr>
          <w:rFonts w:ascii="Times New Roman" w:hAnsi="Times New Roman" w:cs="Times New Roman"/>
        </w:rPr>
        <w:t xml:space="preserve">It </w:t>
      </w:r>
      <w:r w:rsidR="00D50FCB" w:rsidRPr="00631FEB">
        <w:rPr>
          <w:rFonts w:ascii="Times New Roman" w:hAnsi="Times New Roman" w:cs="Times New Roman"/>
        </w:rPr>
        <w:t>is always</w:t>
      </w:r>
      <w:r w:rsidR="000E6596" w:rsidRPr="00631FEB">
        <w:rPr>
          <w:rFonts w:ascii="Times New Roman" w:hAnsi="Times New Roman" w:cs="Times New Roman"/>
        </w:rPr>
        <w:t xml:space="preserve"> understood</w:t>
      </w:r>
      <w:r w:rsidRPr="00631FEB">
        <w:rPr>
          <w:rFonts w:ascii="Times New Roman" w:hAnsi="Times New Roman" w:cs="Times New Roman"/>
        </w:rPr>
        <w:t xml:space="preserve"> that a bronze </w:t>
      </w:r>
      <w:r w:rsidR="00D50FCB" w:rsidRPr="00631FEB">
        <w:rPr>
          <w:rFonts w:ascii="Times New Roman" w:hAnsi="Times New Roman" w:cs="Times New Roman"/>
        </w:rPr>
        <w:t>will</w:t>
      </w:r>
      <w:r w:rsidRPr="00631FEB">
        <w:rPr>
          <w:rFonts w:ascii="Times New Roman" w:hAnsi="Times New Roman" w:cs="Times New Roman"/>
        </w:rPr>
        <w:t xml:space="preserve"> have to be reworked upon casting to remove or repair flaws, though </w:t>
      </w:r>
      <w:r w:rsidR="000E6596" w:rsidRPr="00631FEB">
        <w:rPr>
          <w:rFonts w:ascii="Times New Roman" w:hAnsi="Times New Roman" w:cs="Times New Roman"/>
        </w:rPr>
        <w:t xml:space="preserve">this </w:t>
      </w:r>
      <w:r w:rsidR="00D50FCB" w:rsidRPr="00631FEB">
        <w:rPr>
          <w:rFonts w:ascii="Times New Roman" w:hAnsi="Times New Roman" w:cs="Times New Roman"/>
        </w:rPr>
        <w:t>does</w:t>
      </w:r>
      <w:r w:rsidRPr="00631FEB">
        <w:rPr>
          <w:rFonts w:ascii="Times New Roman" w:hAnsi="Times New Roman" w:cs="Times New Roman"/>
        </w:rPr>
        <w:t xml:space="preserve"> not always occur</w:t>
      </w:r>
      <w:r w:rsidR="000E6596" w:rsidRPr="00631FEB">
        <w:rPr>
          <w:rFonts w:ascii="Times New Roman" w:hAnsi="Times New Roman" w:cs="Times New Roman"/>
        </w:rPr>
        <w:t>.</w:t>
      </w:r>
      <w:r w:rsidR="000E6596" w:rsidRPr="00631FEB">
        <w:rPr>
          <w:rStyle w:val="EndnoteReference"/>
          <w:rFonts w:ascii="Times New Roman" w:hAnsi="Times New Roman" w:cs="Times New Roman"/>
        </w:rPr>
        <w:endnoteReference w:id="12"/>
      </w:r>
      <w:r w:rsidR="000E6596" w:rsidRPr="00631FEB">
        <w:rPr>
          <w:rFonts w:ascii="Times New Roman" w:hAnsi="Times New Roman" w:cs="Times New Roman"/>
        </w:rPr>
        <w:t xml:space="preserve"> Several heavily defective sculptures </w:t>
      </w:r>
      <w:r w:rsidR="000E6596" w:rsidRPr="00631FEB">
        <w:rPr>
          <w:rFonts w:ascii="Times New Roman" w:hAnsi="Times New Roman" w:cs="Times New Roman"/>
        </w:rPr>
        <w:lastRenderedPageBreak/>
        <w:t xml:space="preserve">have been </w:t>
      </w:r>
      <w:r w:rsidR="0026356B" w:rsidRPr="00631FEB">
        <w:rPr>
          <w:rFonts w:ascii="Times New Roman" w:hAnsi="Times New Roman" w:cs="Times New Roman"/>
        </w:rPr>
        <w:t xml:space="preserve">maintained </w:t>
      </w:r>
      <w:r w:rsidR="000E6596" w:rsidRPr="00631FEB">
        <w:rPr>
          <w:rFonts w:ascii="Times New Roman" w:hAnsi="Times New Roman" w:cs="Times New Roman"/>
        </w:rPr>
        <w:t>as such throughout time, although the reasons</w:t>
      </w:r>
      <w:r w:rsidR="00451DC2" w:rsidRPr="00631FEB">
        <w:rPr>
          <w:rFonts w:ascii="Times New Roman" w:hAnsi="Times New Roman" w:cs="Times New Roman"/>
        </w:rPr>
        <w:t xml:space="preserve"> </w:t>
      </w:r>
      <w:r w:rsidR="000C5508" w:rsidRPr="00631FEB">
        <w:rPr>
          <w:rFonts w:ascii="Times New Roman" w:hAnsi="Times New Roman" w:cs="Times New Roman"/>
        </w:rPr>
        <w:t>for doing so</w:t>
      </w:r>
      <w:r w:rsidR="000E6596" w:rsidRPr="00631FEB">
        <w:rPr>
          <w:rFonts w:ascii="Times New Roman" w:hAnsi="Times New Roman" w:cs="Times New Roman"/>
        </w:rPr>
        <w:t xml:space="preserve"> are not always known (</w:t>
      </w:r>
      <w:r w:rsidR="000E6596" w:rsidRPr="00631FEB">
        <w:rPr>
          <w:rFonts w:ascii="Times New Roman" w:hAnsi="Times New Roman" w:cs="Times New Roman"/>
          <w:b/>
        </w:rPr>
        <w:t xml:space="preserve">fig. </w:t>
      </w:r>
      <w:r w:rsidR="00221303">
        <w:rPr>
          <w:rFonts w:ascii="Times New Roman" w:hAnsi="Times New Roman" w:cs="Times New Roman"/>
          <w:b/>
        </w:rPr>
        <w:t>151</w:t>
      </w:r>
      <w:r w:rsidR="000E6596" w:rsidRPr="00631FEB">
        <w:rPr>
          <w:rFonts w:ascii="Times New Roman" w:hAnsi="Times New Roman" w:cs="Times New Roman"/>
        </w:rPr>
        <w:t>)</w:t>
      </w:r>
      <w:r w:rsidR="00E37F2A" w:rsidRPr="00631FEB">
        <w:rPr>
          <w:rFonts w:ascii="Times New Roman" w:hAnsi="Times New Roman" w:cs="Times New Roman"/>
        </w:rPr>
        <w:t>.</w:t>
      </w:r>
      <w:r w:rsidR="000E6596" w:rsidRPr="00631FEB">
        <w:rPr>
          <w:rFonts w:ascii="Times New Roman" w:hAnsi="Times New Roman" w:cs="Times New Roman"/>
        </w:rPr>
        <w:t xml:space="preserve"> </w:t>
      </w:r>
      <w:r w:rsidR="005F0AC1" w:rsidRPr="00631FEB">
        <w:rPr>
          <w:rFonts w:ascii="Times New Roman" w:hAnsi="Times New Roman" w:cs="Times New Roman"/>
        </w:rPr>
        <w:t>It was t</w:t>
      </w:r>
      <w:r w:rsidR="00E1610D" w:rsidRPr="00631FEB">
        <w:rPr>
          <w:rFonts w:ascii="Times New Roman" w:hAnsi="Times New Roman" w:cs="Times New Roman"/>
        </w:rPr>
        <w:t>he rare</w:t>
      </w:r>
      <w:r w:rsidR="000E6596" w:rsidRPr="00631FEB">
        <w:rPr>
          <w:rFonts w:ascii="Times New Roman" w:hAnsi="Times New Roman" w:cs="Times New Roman"/>
        </w:rPr>
        <w:t xml:space="preserve"> sculptor </w:t>
      </w:r>
      <w:r w:rsidR="005F0AC1" w:rsidRPr="00631FEB">
        <w:rPr>
          <w:rFonts w:ascii="Times New Roman" w:hAnsi="Times New Roman" w:cs="Times New Roman"/>
        </w:rPr>
        <w:t xml:space="preserve">who </w:t>
      </w:r>
      <w:r w:rsidR="000E6596" w:rsidRPr="00631FEB">
        <w:rPr>
          <w:rFonts w:ascii="Times New Roman" w:hAnsi="Times New Roman" w:cs="Times New Roman"/>
        </w:rPr>
        <w:t>consider</w:t>
      </w:r>
      <w:r w:rsidR="00E1610D" w:rsidRPr="00631FEB">
        <w:rPr>
          <w:rFonts w:ascii="Times New Roman" w:hAnsi="Times New Roman" w:cs="Times New Roman"/>
        </w:rPr>
        <w:t>ed</w:t>
      </w:r>
      <w:r w:rsidR="000E6596" w:rsidRPr="00631FEB">
        <w:rPr>
          <w:rFonts w:ascii="Times New Roman" w:hAnsi="Times New Roman" w:cs="Times New Roman"/>
        </w:rPr>
        <w:t xml:space="preserve"> defects</w:t>
      </w:r>
      <w:r w:rsidR="000C5508" w:rsidRPr="00631FEB">
        <w:rPr>
          <w:rFonts w:ascii="Times New Roman" w:hAnsi="Times New Roman" w:cs="Times New Roman"/>
        </w:rPr>
        <w:t xml:space="preserve"> as a</w:t>
      </w:r>
      <w:r w:rsidR="000E6596" w:rsidRPr="00631FEB">
        <w:rPr>
          <w:rFonts w:ascii="Times New Roman" w:hAnsi="Times New Roman" w:cs="Times New Roman"/>
        </w:rPr>
        <w:t xml:space="preserve"> part of their creation</w:t>
      </w:r>
      <w:r w:rsidR="00E1610D" w:rsidRPr="00631FEB">
        <w:rPr>
          <w:rFonts w:ascii="Times New Roman" w:hAnsi="Times New Roman" w:cs="Times New Roman"/>
        </w:rPr>
        <w:t xml:space="preserve"> and thus opted to preserve them rather than repair or remove them</w:t>
      </w:r>
      <w:r w:rsidR="000E6596" w:rsidRPr="00631FEB">
        <w:rPr>
          <w:rFonts w:ascii="Times New Roman" w:hAnsi="Times New Roman" w:cs="Times New Roman"/>
        </w:rPr>
        <w:t>.</w:t>
      </w:r>
      <w:r w:rsidR="00FA55C5" w:rsidRPr="00631FEB">
        <w:rPr>
          <w:rStyle w:val="EndnoteReference"/>
          <w:rFonts w:ascii="Times New Roman" w:hAnsi="Times New Roman" w:cs="Times New Roman"/>
        </w:rPr>
        <w:endnoteReference w:id="13"/>
      </w:r>
      <w:r w:rsidR="00FA55C5" w:rsidRPr="00631FEB">
        <w:rPr>
          <w:rFonts w:ascii="Times New Roman" w:hAnsi="Times New Roman" w:cs="Times New Roman"/>
        </w:rPr>
        <w:t xml:space="preserve"> </w:t>
      </w:r>
      <w:r w:rsidR="005F0AC1" w:rsidRPr="00631FEB">
        <w:rPr>
          <w:rFonts w:ascii="Times New Roman" w:hAnsi="Times New Roman" w:cs="Times New Roman"/>
        </w:rPr>
        <w:t>And e</w:t>
      </w:r>
      <w:r w:rsidR="000E6596" w:rsidRPr="00631FEB">
        <w:rPr>
          <w:rFonts w:ascii="Times New Roman" w:hAnsi="Times New Roman" w:cs="Times New Roman"/>
        </w:rPr>
        <w:t xml:space="preserve">ven if the artisans (and patrons) were aiming for a perfect cast, </w:t>
      </w:r>
      <w:r w:rsidR="005F0AC1" w:rsidRPr="00631FEB">
        <w:rPr>
          <w:rFonts w:ascii="Times New Roman" w:hAnsi="Times New Roman" w:cs="Times New Roman"/>
        </w:rPr>
        <w:t>we cannot</w:t>
      </w:r>
      <w:r w:rsidR="000E6596" w:rsidRPr="00631FEB">
        <w:rPr>
          <w:rFonts w:ascii="Times New Roman" w:hAnsi="Times New Roman" w:cs="Times New Roman"/>
        </w:rPr>
        <w:t xml:space="preserve"> assume that a sculpture free </w:t>
      </w:r>
      <w:r w:rsidR="00834FD0" w:rsidRPr="00631FEB">
        <w:rPr>
          <w:rFonts w:ascii="Times New Roman" w:hAnsi="Times New Roman" w:cs="Times New Roman"/>
        </w:rPr>
        <w:t>from</w:t>
      </w:r>
      <w:r w:rsidR="000E6596" w:rsidRPr="00631FEB">
        <w:rPr>
          <w:rFonts w:ascii="Times New Roman" w:hAnsi="Times New Roman" w:cs="Times New Roman"/>
        </w:rPr>
        <w:t xml:space="preserve"> defects is superior in quality</w:t>
      </w:r>
      <w:r w:rsidR="0043547E" w:rsidRPr="00631FEB">
        <w:rPr>
          <w:rFonts w:ascii="Times New Roman" w:hAnsi="Times New Roman" w:cs="Times New Roman"/>
        </w:rPr>
        <w:t>,</w:t>
      </w:r>
      <w:r w:rsidR="000E6596" w:rsidRPr="00631FEB">
        <w:rPr>
          <w:rFonts w:ascii="Times New Roman" w:hAnsi="Times New Roman" w:cs="Times New Roman"/>
        </w:rPr>
        <w:t xml:space="preserve"> or more technologically advanced.</w:t>
      </w:r>
    </w:p>
    <w:p w:rsidR="0076610B" w:rsidRPr="00631FEB" w:rsidRDefault="0076610B" w:rsidP="0076610B">
      <w:pPr>
        <w:spacing w:line="360" w:lineRule="auto"/>
        <w:rPr>
          <w:rFonts w:ascii="Times New Roman" w:hAnsi="Times New Roman" w:cs="Times New Roman"/>
        </w:rPr>
      </w:pPr>
      <w:bookmarkStart w:id="104" w:name="_Toc522967107"/>
      <w:bookmarkStart w:id="105" w:name="_Toc523220896"/>
      <w:bookmarkStart w:id="106" w:name="_Toc1962682"/>
      <w:bookmarkStart w:id="107" w:name="_Toc9415541"/>
      <w:bookmarkStart w:id="108" w:name="_Toc9442835"/>
      <w:bookmarkStart w:id="109" w:name="_Toc10068094"/>
      <w:bookmarkStart w:id="110" w:name="_Toc10068115"/>
      <w:bookmarkStart w:id="111" w:name="_Toc14266846"/>
    </w:p>
    <w:p w:rsidR="00184AC5" w:rsidRPr="00631FEB" w:rsidRDefault="00D15B95" w:rsidP="0076610B">
      <w:pPr>
        <w:pStyle w:val="Heading3"/>
        <w:spacing w:before="0" w:line="360" w:lineRule="auto"/>
      </w:pPr>
      <w:r w:rsidRPr="00631FEB">
        <w:rPr>
          <w:b/>
          <w:u w:val="none"/>
        </w:rPr>
        <w:t>2.4 Can defects occurring during the casting process and those arising later on during the lifetime of a bronze be distinguished?</w:t>
      </w:r>
      <w:bookmarkEnd w:id="104"/>
      <w:bookmarkEnd w:id="105"/>
      <w:bookmarkEnd w:id="106"/>
      <w:bookmarkEnd w:id="107"/>
      <w:bookmarkEnd w:id="108"/>
      <w:bookmarkEnd w:id="109"/>
      <w:bookmarkEnd w:id="110"/>
      <w:bookmarkEnd w:id="111"/>
    </w:p>
    <w:p w:rsidR="0099425D" w:rsidRPr="00631FEB" w:rsidRDefault="000E6596" w:rsidP="0076610B">
      <w:pPr>
        <w:spacing w:line="360" w:lineRule="auto"/>
        <w:rPr>
          <w:rFonts w:ascii="Times New Roman" w:hAnsi="Times New Roman" w:cs="Times New Roman"/>
        </w:rPr>
      </w:pPr>
      <w:r w:rsidRPr="00631FEB">
        <w:rPr>
          <w:rFonts w:ascii="Times New Roman" w:hAnsi="Times New Roman" w:cs="Times New Roman"/>
        </w:rPr>
        <w:t>This can be difficult</w:t>
      </w:r>
      <w:r w:rsidR="0080424E" w:rsidRPr="00631FEB">
        <w:rPr>
          <w:rFonts w:ascii="Times New Roman" w:hAnsi="Times New Roman" w:cs="Times New Roman"/>
        </w:rPr>
        <w:t>. W</w:t>
      </w:r>
      <w:r w:rsidRPr="00631FEB">
        <w:rPr>
          <w:rFonts w:ascii="Times New Roman" w:hAnsi="Times New Roman" w:cs="Times New Roman"/>
        </w:rPr>
        <w:t>hat may look like later damage</w:t>
      </w:r>
      <w:r w:rsidR="00211194" w:rsidRPr="00631FEB">
        <w:rPr>
          <w:rFonts w:ascii="Times New Roman" w:hAnsi="Times New Roman" w:cs="Times New Roman"/>
        </w:rPr>
        <w:t>—</w:t>
      </w:r>
      <w:r w:rsidRPr="00631FEB">
        <w:rPr>
          <w:rFonts w:ascii="Times New Roman" w:hAnsi="Times New Roman" w:cs="Times New Roman"/>
        </w:rPr>
        <w:t>notably cracks</w:t>
      </w:r>
      <w:r w:rsidR="00211194" w:rsidRPr="00631FEB">
        <w:rPr>
          <w:rFonts w:ascii="Times New Roman" w:hAnsi="Times New Roman" w:cs="Times New Roman"/>
        </w:rPr>
        <w:t>—</w:t>
      </w:r>
      <w:r w:rsidRPr="00631FEB">
        <w:rPr>
          <w:rFonts w:ascii="Times New Roman" w:hAnsi="Times New Roman" w:cs="Times New Roman"/>
        </w:rPr>
        <w:t>could have been created during the casting process</w:t>
      </w:r>
      <w:r w:rsidR="00CB5B1F" w:rsidRPr="00631FEB">
        <w:rPr>
          <w:rFonts w:ascii="Times New Roman" w:hAnsi="Times New Roman" w:cs="Times New Roman"/>
        </w:rPr>
        <w:t>,</w:t>
      </w:r>
      <w:r w:rsidRPr="00631FEB">
        <w:rPr>
          <w:rFonts w:ascii="Times New Roman" w:hAnsi="Times New Roman" w:cs="Times New Roman"/>
        </w:rPr>
        <w:t xml:space="preserve"> or vice versa (see above for potential misinterpretations). Yet some apparently similar features, such as open cavities, may be sufficiently specific in shape and/or distribut</w:t>
      </w:r>
      <w:r w:rsidR="0080424E" w:rsidRPr="00631FEB">
        <w:rPr>
          <w:rFonts w:ascii="Times New Roman" w:hAnsi="Times New Roman" w:cs="Times New Roman"/>
        </w:rPr>
        <w:t>ion</w:t>
      </w:r>
      <w:r w:rsidRPr="00631FEB">
        <w:rPr>
          <w:rFonts w:ascii="Times New Roman" w:hAnsi="Times New Roman" w:cs="Times New Roman"/>
        </w:rPr>
        <w:t xml:space="preserve"> on the sculpture to allow for clear distinction. </w:t>
      </w:r>
      <w:r w:rsidR="001B24C9" w:rsidRPr="00631FEB">
        <w:rPr>
          <w:rFonts w:ascii="Times New Roman" w:hAnsi="Times New Roman" w:cs="Times New Roman"/>
        </w:rPr>
        <w:t xml:space="preserve">For instance, holes occurring during casting are often diverse in size and unevenly distributed throughout, as opposed to core-pin holes, holes made as part of an attachment mechanism, or holes due to electrolytic cleaning. </w:t>
      </w:r>
      <w:r w:rsidRPr="00631FEB">
        <w:rPr>
          <w:rFonts w:ascii="Times New Roman" w:hAnsi="Times New Roman" w:cs="Times New Roman"/>
        </w:rPr>
        <w:t>In any case, consider the sculpture as a whole, with all its flaws, before deciding whether a specific flaw is a casting defect, one that occurred in another phase of the production, or later damage.</w:t>
      </w:r>
    </w:p>
    <w:p w:rsidR="003A44B0" w:rsidRPr="00631FEB" w:rsidRDefault="003A44B0" w:rsidP="0076610B">
      <w:pPr>
        <w:spacing w:line="360" w:lineRule="auto"/>
        <w:rPr>
          <w:rFonts w:ascii="Times New Roman" w:hAnsi="Times New Roman" w:cs="Times New Roman"/>
        </w:rPr>
      </w:pPr>
    </w:p>
    <w:p w:rsidR="00184AC5" w:rsidRPr="00631FEB" w:rsidRDefault="00D50FCB" w:rsidP="0076610B">
      <w:pPr>
        <w:pStyle w:val="Heading2"/>
        <w:spacing w:before="0" w:line="360" w:lineRule="auto"/>
        <w:rPr>
          <w:szCs w:val="24"/>
        </w:rPr>
      </w:pPr>
      <w:bookmarkStart w:id="112" w:name="_Toc522967108"/>
      <w:bookmarkStart w:id="113" w:name="_Toc523220897"/>
      <w:bookmarkStart w:id="114" w:name="_Toc1962683"/>
      <w:bookmarkStart w:id="115" w:name="_Toc9415542"/>
      <w:bookmarkStart w:id="116" w:name="_Toc9442836"/>
      <w:bookmarkStart w:id="117" w:name="_Toc10068095"/>
      <w:bookmarkStart w:id="118" w:name="_Toc10068116"/>
      <w:bookmarkStart w:id="119" w:name="_Toc14266847"/>
      <w:r w:rsidRPr="00631FEB">
        <w:rPr>
          <w:szCs w:val="24"/>
        </w:rPr>
        <w:t>3 Checklist: H</w:t>
      </w:r>
      <w:r w:rsidR="000E6596" w:rsidRPr="00631FEB">
        <w:rPr>
          <w:szCs w:val="24"/>
        </w:rPr>
        <w:t xml:space="preserve">ow </w:t>
      </w:r>
      <w:r w:rsidR="00A75572" w:rsidRPr="00631FEB">
        <w:rPr>
          <w:szCs w:val="24"/>
        </w:rPr>
        <w:t>do</w:t>
      </w:r>
      <w:r w:rsidR="000E6596" w:rsidRPr="00631FEB">
        <w:rPr>
          <w:szCs w:val="24"/>
        </w:rPr>
        <w:t xml:space="preserve"> we</w:t>
      </w:r>
      <w:r w:rsidR="00D15B95" w:rsidRPr="00631FEB">
        <w:rPr>
          <w:szCs w:val="24"/>
        </w:rPr>
        <w:t xml:space="preserve"> investigate defects?</w:t>
      </w:r>
      <w:bookmarkEnd w:id="112"/>
      <w:bookmarkEnd w:id="113"/>
      <w:bookmarkEnd w:id="114"/>
      <w:bookmarkEnd w:id="115"/>
      <w:bookmarkEnd w:id="116"/>
      <w:bookmarkEnd w:id="117"/>
      <w:bookmarkEnd w:id="118"/>
      <w:bookmarkEnd w:id="119"/>
    </w:p>
    <w:p w:rsidR="00184AC5" w:rsidRPr="00631FEB" w:rsidRDefault="00D15B95" w:rsidP="0076610B">
      <w:pPr>
        <w:pStyle w:val="ListParagraph"/>
        <w:numPr>
          <w:ilvl w:val="0"/>
          <w:numId w:val="26"/>
        </w:numPr>
        <w:spacing w:line="360" w:lineRule="auto"/>
        <w:rPr>
          <w:rFonts w:ascii="Times New Roman" w:hAnsi="Times New Roman" w:cs="Times New Roman"/>
        </w:rPr>
      </w:pPr>
      <w:r w:rsidRPr="00631FEB">
        <w:rPr>
          <w:rFonts w:ascii="Times New Roman" w:hAnsi="Times New Roman" w:cs="Times New Roman"/>
        </w:rPr>
        <w:t>Visual inspection supported by optical magnifying instruments can prove very efficient for studying defects that traverse the wall as well as those located on the exterior or interior walls.</w:t>
      </w:r>
    </w:p>
    <w:p w:rsidR="00184AC5" w:rsidRPr="00631FEB" w:rsidRDefault="00D15B95" w:rsidP="0076610B">
      <w:pPr>
        <w:pStyle w:val="ListParagraph"/>
        <w:numPr>
          <w:ilvl w:val="0"/>
          <w:numId w:val="26"/>
        </w:numPr>
        <w:spacing w:line="360" w:lineRule="auto"/>
        <w:rPr>
          <w:rFonts w:ascii="Times New Roman" w:hAnsi="Times New Roman" w:cs="Times New Roman"/>
        </w:rPr>
      </w:pPr>
      <w:r w:rsidRPr="00631FEB">
        <w:rPr>
          <w:rFonts w:ascii="Times New Roman" w:hAnsi="Times New Roman" w:cs="Times New Roman"/>
        </w:rPr>
        <w:t>For defects on the interior walls, endoscopy is the preferred technique.</w:t>
      </w:r>
    </w:p>
    <w:p w:rsidR="00184AC5" w:rsidRPr="00631FEB" w:rsidRDefault="00D15B95" w:rsidP="0076610B">
      <w:pPr>
        <w:pStyle w:val="ListParagraph"/>
        <w:numPr>
          <w:ilvl w:val="0"/>
          <w:numId w:val="26"/>
        </w:numPr>
        <w:spacing w:line="360" w:lineRule="auto"/>
        <w:rPr>
          <w:rFonts w:ascii="Times New Roman" w:hAnsi="Times New Roman" w:cs="Times New Roman"/>
        </w:rPr>
      </w:pPr>
      <w:r w:rsidRPr="00631FEB">
        <w:rPr>
          <w:rFonts w:ascii="Times New Roman" w:hAnsi="Times New Roman" w:cs="Times New Roman"/>
        </w:rPr>
        <w:t>Image-analyzing algorithms enable the dimensions of the defects to be quantified.</w:t>
      </w:r>
    </w:p>
    <w:p w:rsidR="00184AC5" w:rsidRPr="00631FEB" w:rsidRDefault="00D15B95" w:rsidP="0076610B">
      <w:pPr>
        <w:pStyle w:val="ListParagraph"/>
        <w:numPr>
          <w:ilvl w:val="0"/>
          <w:numId w:val="26"/>
        </w:numPr>
        <w:spacing w:line="360" w:lineRule="auto"/>
        <w:rPr>
          <w:rFonts w:ascii="Times New Roman" w:hAnsi="Times New Roman" w:cs="Times New Roman"/>
        </w:rPr>
      </w:pPr>
      <w:r w:rsidRPr="00631FEB">
        <w:rPr>
          <w:rFonts w:ascii="Times New Roman" w:hAnsi="Times New Roman" w:cs="Times New Roman"/>
        </w:rPr>
        <w:t>To look into the wall (or when defects occurring el</w:t>
      </w:r>
      <w:r w:rsidR="00D50FCB" w:rsidRPr="00631FEB">
        <w:rPr>
          <w:rFonts w:ascii="Times New Roman" w:hAnsi="Times New Roman" w:cs="Times New Roman"/>
        </w:rPr>
        <w:t>sewhere are hidden, for example</w:t>
      </w:r>
      <w:r w:rsidRPr="00631FEB">
        <w:rPr>
          <w:rFonts w:ascii="Times New Roman" w:hAnsi="Times New Roman" w:cs="Times New Roman"/>
        </w:rPr>
        <w:t xml:space="preserve"> by coatings) a number of significant nondestructive testing techniques are increasingly used, including X-radiog</w:t>
      </w:r>
      <w:r w:rsidR="00D0557B" w:rsidRPr="00631FEB">
        <w:rPr>
          <w:rFonts w:ascii="Times New Roman" w:hAnsi="Times New Roman" w:cs="Times New Roman"/>
        </w:rPr>
        <w:t>raphy, eddy currents, ultrasonic testing</w:t>
      </w:r>
      <w:r w:rsidRPr="00631FEB">
        <w:rPr>
          <w:rFonts w:ascii="Times New Roman" w:hAnsi="Times New Roman" w:cs="Times New Roman"/>
        </w:rPr>
        <w:t>, and thermography.</w:t>
      </w:r>
    </w:p>
    <w:p w:rsidR="00D50FCB" w:rsidRPr="00631FEB" w:rsidRDefault="00D50FCB" w:rsidP="0076610B">
      <w:pPr>
        <w:spacing w:line="360" w:lineRule="auto"/>
        <w:rPr>
          <w:rFonts w:ascii="Times New Roman" w:hAnsi="Times New Roman" w:cs="Times New Roman"/>
        </w:rPr>
      </w:pPr>
    </w:p>
    <w:p w:rsidR="00D0557B" w:rsidRPr="00631FEB" w:rsidRDefault="00D0557B" w:rsidP="0076610B">
      <w:pPr>
        <w:spacing w:line="360" w:lineRule="auto"/>
        <w:rPr>
          <w:rFonts w:ascii="Times New Roman" w:hAnsi="Times New Roman" w:cs="Times New Roman"/>
        </w:rPr>
      </w:pPr>
      <w:r w:rsidRPr="00631FEB">
        <w:rPr>
          <w:rFonts w:ascii="Times New Roman" w:hAnsi="Times New Roman" w:cs="Times New Roman"/>
        </w:rPr>
        <w:t xml:space="preserve">For a synthesis of available investigation techniques, see </w:t>
      </w:r>
      <w:r w:rsidRPr="00631FEB">
        <w:rPr>
          <w:rFonts w:ascii="Times New Roman" w:hAnsi="Times New Roman" w:cs="Times New Roman"/>
          <w:b/>
        </w:rPr>
        <w:t>table</w:t>
      </w:r>
      <w:r w:rsidR="00A27E0F" w:rsidRPr="00631FEB">
        <w:rPr>
          <w:rFonts w:ascii="Times New Roman" w:hAnsi="Times New Roman" w:cs="Times New Roman"/>
          <w:b/>
        </w:rPr>
        <w:t>s</w:t>
      </w:r>
      <w:r w:rsidRPr="00631FEB">
        <w:rPr>
          <w:rFonts w:ascii="Times New Roman" w:hAnsi="Times New Roman" w:cs="Times New Roman"/>
          <w:b/>
        </w:rPr>
        <w:t xml:space="preserve"> </w:t>
      </w:r>
      <w:r w:rsidR="00C41480" w:rsidRPr="00631FEB">
        <w:rPr>
          <w:rFonts w:ascii="Times New Roman" w:hAnsi="Times New Roman" w:cs="Times New Roman"/>
          <w:b/>
        </w:rPr>
        <w:t>13</w:t>
      </w:r>
      <w:r w:rsidRPr="00631FEB">
        <w:rPr>
          <w:rFonts w:ascii="Times New Roman" w:hAnsi="Times New Roman" w:cs="Times New Roman"/>
        </w:rPr>
        <w:t xml:space="preserve">, </w:t>
      </w:r>
      <w:r w:rsidR="00C41480" w:rsidRPr="00631FEB">
        <w:rPr>
          <w:rFonts w:ascii="Times New Roman" w:hAnsi="Times New Roman" w:cs="Times New Roman"/>
          <w:b/>
        </w:rPr>
        <w:t>10</w:t>
      </w:r>
      <w:r w:rsidRPr="00631FEB">
        <w:rPr>
          <w:rFonts w:ascii="Times New Roman" w:hAnsi="Times New Roman" w:cs="Times New Roman"/>
        </w:rPr>
        <w:t xml:space="preserve">, </w:t>
      </w:r>
      <w:r w:rsidR="00A27E0F" w:rsidRPr="00631FEB">
        <w:rPr>
          <w:rFonts w:ascii="Times New Roman" w:hAnsi="Times New Roman" w:cs="Times New Roman"/>
        </w:rPr>
        <w:t xml:space="preserve">and </w:t>
      </w:r>
      <w:r w:rsidR="00C41480" w:rsidRPr="00631FEB">
        <w:rPr>
          <w:rFonts w:ascii="Times New Roman" w:hAnsi="Times New Roman" w:cs="Times New Roman"/>
          <w:b/>
        </w:rPr>
        <w:t>5</w:t>
      </w:r>
      <w:r w:rsidR="00D50FCB" w:rsidRPr="00631FEB">
        <w:rPr>
          <w:rFonts w:ascii="Times New Roman" w:hAnsi="Times New Roman" w:cs="Times New Roman"/>
        </w:rPr>
        <w:t>,</w:t>
      </w:r>
      <w:r w:rsidRPr="00631FEB">
        <w:rPr>
          <w:rFonts w:ascii="Times New Roman" w:hAnsi="Times New Roman" w:cs="Times New Roman"/>
        </w:rPr>
        <w:t xml:space="preserve"> and associated chapters of volume </w:t>
      </w:r>
      <w:r w:rsidR="00D50FCB" w:rsidRPr="00631FEB">
        <w:rPr>
          <w:rFonts w:ascii="Times New Roman" w:hAnsi="Times New Roman" w:cs="Times New Roman"/>
        </w:rPr>
        <w:t>II</w:t>
      </w:r>
      <w:r w:rsidRPr="00631FEB">
        <w:rPr>
          <w:rFonts w:ascii="Times New Roman" w:hAnsi="Times New Roman" w:cs="Times New Roman"/>
        </w:rPr>
        <w:t>.</w:t>
      </w:r>
    </w:p>
    <w:p w:rsidR="00814085" w:rsidRPr="00631FEB" w:rsidRDefault="00814085" w:rsidP="0076610B">
      <w:pPr>
        <w:spacing w:line="360" w:lineRule="auto"/>
        <w:ind w:hanging="480"/>
        <w:rPr>
          <w:rFonts w:ascii="Times New Roman" w:eastAsia="Times New Roman" w:hAnsi="Times New Roman" w:cs="Times New Roman"/>
          <w:lang w:eastAsia="de-DE"/>
        </w:rPr>
      </w:pPr>
    </w:p>
    <w:p w:rsidR="00184AC5" w:rsidRPr="00631FEB" w:rsidRDefault="0076610B" w:rsidP="0076610B">
      <w:pPr>
        <w:pStyle w:val="Heading2"/>
        <w:spacing w:before="0" w:line="360" w:lineRule="auto"/>
        <w:rPr>
          <w:szCs w:val="24"/>
        </w:rPr>
      </w:pPr>
      <w:bookmarkStart w:id="120" w:name="_Toc14266849"/>
      <w:r w:rsidRPr="00631FEB">
        <w:rPr>
          <w:szCs w:val="24"/>
        </w:rPr>
        <w:t>N</w:t>
      </w:r>
      <w:r w:rsidR="00C63EF2" w:rsidRPr="00631FEB">
        <w:rPr>
          <w:szCs w:val="24"/>
        </w:rPr>
        <w:t>otes</w:t>
      </w:r>
      <w:bookmarkEnd w:id="120"/>
    </w:p>
    <w:p w:rsidR="0076610B" w:rsidRPr="00631FEB" w:rsidRDefault="0076610B" w:rsidP="0076610B">
      <w:pPr>
        <w:spacing w:line="360" w:lineRule="auto"/>
        <w:rPr>
          <w:rFonts w:ascii="Times New Roman" w:hAnsi="Times New Roman" w:cs="Times New Roman"/>
        </w:rPr>
      </w:pPr>
    </w:p>
    <w:sectPr w:rsidR="0076610B" w:rsidRPr="00631FEB" w:rsidSect="001529F7">
      <w:footerReference w:type="default" r:id="rId11"/>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A2D" w:rsidRDefault="007C2A2D" w:rsidP="00295A7B">
      <w:r>
        <w:separator/>
      </w:r>
    </w:p>
  </w:endnote>
  <w:endnote w:type="continuationSeparator" w:id="0">
    <w:p w:rsidR="007C2A2D" w:rsidRDefault="007C2A2D" w:rsidP="00295A7B">
      <w:r>
        <w:continuationSeparator/>
      </w:r>
    </w:p>
  </w:endnote>
  <w:endnote w:id="1">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Some authors separate them into categories as negative and positive defects </w:t>
      </w:r>
      <w:r w:rsidR="00623429" w:rsidRPr="00171761">
        <w:rPr>
          <w:rFonts w:ascii="Times New Roman" w:hAnsi="Times New Roman" w:cs="Times New Roman"/>
          <w:sz w:val="24"/>
          <w:szCs w:val="24"/>
        </w:rPr>
        <w:fldChar w:fldCharType="begin"/>
      </w:r>
      <w:r w:rsidRPr="00171761">
        <w:rPr>
          <w:rFonts w:ascii="Times New Roman" w:hAnsi="Times New Roman" w:cs="Times New Roman"/>
          <w:sz w:val="24"/>
          <w:szCs w:val="24"/>
        </w:rPr>
        <w:instrText xml:space="preserve"> ADDIN ZOTERO_ITEM CSL_CITATION {"citationID":"Wz3GZtht","properties":{"formattedCitation":"(Rome and Young 2003)","plainCitation":"(Rome and Young 2003)","noteIndex":1},"citationItems":[{"id":14924,"uris":["http://zotero.org/groups/348125/items/I9FY6U3M"],"uri":["http://zotero.org/groups/348125/items/I9FY6U3M"],"itemData":{"id":14924,"type":"book","title":"Fine Art Metal Casting: An Illustrated Guide to Mould Making and Lost Wax Processes","publisher-place":"London","edition":"Robert Hale","event-place":"London","author":[{"family":"Rome","given":"Richard"},{"family":"Young","given":"Hamish"}],"issued":{"date-parts":[["2003"]]}}}],"schema":"https://github.com/citation-style-language/schema/raw/master/csl-citation.json"} </w:instrText>
      </w:r>
      <w:r w:rsidR="00623429" w:rsidRPr="00171761">
        <w:rPr>
          <w:rFonts w:ascii="Times New Roman" w:hAnsi="Times New Roman" w:cs="Times New Roman"/>
          <w:sz w:val="24"/>
          <w:szCs w:val="24"/>
        </w:rPr>
        <w:fldChar w:fldCharType="separate"/>
      </w:r>
      <w:r w:rsidRPr="00171761">
        <w:rPr>
          <w:rFonts w:ascii="Times New Roman" w:hAnsi="Times New Roman" w:cs="Times New Roman"/>
          <w:sz w:val="24"/>
          <w:szCs w:val="24"/>
        </w:rPr>
        <w:t>(</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Rome and Young 2003</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w:t>
      </w:r>
      <w:r w:rsidR="00623429" w:rsidRPr="00171761">
        <w:rPr>
          <w:rFonts w:ascii="Times New Roman" w:hAnsi="Times New Roman" w:cs="Times New Roman"/>
          <w:sz w:val="24"/>
          <w:szCs w:val="24"/>
        </w:rPr>
        <w:fldChar w:fldCharType="end"/>
      </w:r>
      <w:r w:rsidRPr="00171761">
        <w:rPr>
          <w:rFonts w:ascii="Times New Roman" w:hAnsi="Times New Roman" w:cs="Times New Roman"/>
          <w:sz w:val="24"/>
          <w:szCs w:val="24"/>
        </w:rPr>
        <w:t xml:space="preserve">. For an inventory of casting defects and their origin in the modern industrial foundry see </w:t>
      </w:r>
      <w:r w:rsidR="00173246" w:rsidRPr="00171761">
        <w:rPr>
          <w:rFonts w:ascii="Times New Roman" w:hAnsi="Times New Roman" w:cs="Times New Roman"/>
          <w:sz w:val="24"/>
          <w:szCs w:val="24"/>
        </w:rPr>
        <w:t>{</w:t>
      </w:r>
      <w:r w:rsidR="00623429" w:rsidRPr="00171761">
        <w:rPr>
          <w:rFonts w:ascii="Times New Roman" w:hAnsi="Times New Roman" w:cs="Times New Roman"/>
          <w:sz w:val="24"/>
          <w:szCs w:val="24"/>
        </w:rPr>
        <w:fldChar w:fldCharType="begin"/>
      </w:r>
      <w:r w:rsidRPr="00171761">
        <w:rPr>
          <w:rFonts w:ascii="Times New Roman" w:hAnsi="Times New Roman" w:cs="Times New Roman"/>
          <w:sz w:val="24"/>
          <w:szCs w:val="24"/>
        </w:rPr>
        <w:instrText xml:space="preserve"> ADDIN ZOTERO_ITEM CSL_CITATION {"citationID":"Qyq2pA9s","properties":{"formattedCitation":"(H\\uc0\\u233{}non 1952; H\\uc0\\u233{}non, Mascr\\uc0\\u233{}, and Blanc 1971; Reuter and Schneider 1971; Campbell 2004; Rajkolhe and Khan 2014; Siddalingswami, Hiremath, and Dulange 2015; Campbell 2015)","plainCitation":"(Hénon 1952; Hénon, Mascré, and Blanc 1971; Reuter and Schneider 1971; Campbell 2004; Rajkolhe and Khan 2014; Siddalingswami, Hiremath, and Dulange 2015; Campbell 2015)","noteIndex":1},"citationItems":[{"id":2025,"uris":["http://zotero.org/groups/348125/items/GDD2D65K"],"uri":["http://zotero.org/groups/348125/items/GDD2D65K"],"itemData":{"id":2025,"type":"book","title":"Album de défauts de fonderie","publisher":"Éditions techniques des industries de la fonderie","publisher-place":"Paris","event-place":"Paris","title-short":"Album de défauts de fonderie","author":[{"family":"Hénon","given":"Guy"}],"issued":{"date-parts":[["1952"]]}}},{"id":2026,"uris":["http://zotero.org/groups/348125/items/CDU743V5"],"uri":["http://zotero.org/groups/348125/items/CDU743V5"],"itemData":{"id":2026,"type":"book","title":"Recherche de la qualité des pièces de fonderie","publisher":"Editions techniques des industries de la fonderie","publisher-place":"Paris","number-of-pages":"349","archive_location":"2 MET 1 HEN","event-place":"Paris","title-short":"Recherche de la qualité des pièces de fonderie","author":[{"family":"Hénon","given":"Guy"},{"family":"Mascré","given":"Claude"},{"family":"Blanc","given":"Georges"}],"issued":{"date-parts":[["1971"]]}}},{"id":1602,"uris":["http://zotero.org/groups/348125/items/VI36QM65"],"uri":["http://zotero.org/groups/348125/items/VI36QM65"],"itemData":{"id":1602,"type":"book","title":"Gussfehler-Atlas","publisher":"Giesserei-Verlag","publisher-place":"Düsseldorf","number-of-pages":"370","edition":"2","event-place":"Düsseldorf","language":"German","author":[{"family":"Reuter","given":"Horst"},{"family":"Schneider","given":"Philipp"}],"issued":{"date-parts":[["1971"]]}}},{"id":15707,"uris":["http://zotero.org/groups/348125/items/HWKSNXHN"],"uri":["http://zotero.org/groups/348125/items/HWKSNXHN"],"itemData":{"id":15707,"type":"book","title":"Castings Practice: The 10 Rules of Castings","publisher":"Butterworth-Heinemann","publisher-place":"Oxford","archive_location":"cherche","event-place":"Oxford","title-short":"Castings Practice: The 10 Rules of Casting","author":[{"family":"Campbell","given":"John"}],"issued":{"date-parts":[["2004"]]}}},{"id":1596,"uris":["http://zotero.org/groups/348125/items/3WBIW445"],"uri":["http://zotero.org/groups/348125/items/3WBIW445"],"itemData":{"id":1596,"type":"article-journal","title":"Defects, Causes and Their Remedies in Casting Process: A Review","container-title":"International Journal of Research in Advent Technology","page":"375-383","volume":"2","issue":"3","ISSN":"2321-9637","language":"English","author":[{"family":"Rajkolhe","given":"Rajesh"},{"family":"Khan","given":"J. G."}],"issued":{"date-parts":[["2014"]]}}},{"id":1606,"uris":["http://zotero.org/groups/348125/items/A4FKAPBG"],"uri":["http://zotero.org/groups/348125/items/A4FKAPBG"],"itemData":{"id":1606,"type":"article-journal","title":"Advanced Techniques in Casting Defects and Rejection Analysis: A Study in an Industry","container-title":"International Journal of Innovations in Engineering, Research and Technology","page":"9","volume":"2","issue":"9","ISSN":"2394-3696","title-short":"Advanced Techniques in Casting Defects","language":"English","author":[{"family":"Siddalingswami","given":"M."},{"family":"Hiremath","given":"S."},{"family":"Dulange","given":"S.R."}],"issued":{"date-parts":[["2015",9]]}}},{"id":2087,"uris":["http://zotero.org/groups/348125/items/P2XNHT6W"],"uri":["http://zotero.org/groups/348125/items/P2XNHT6W"],"itemData":{"id":2087,"type":"book","title":"Complete Casting Handbook: Metal Casting Processes, Metallurgy, Techniques and Design","publisher":"Butterworth-Heinemann","publisher-place":"Amsterdam","edition":"2nd","event-place":"Amsterdam","ISBN":"978-1-85617-809-9","author":[{"family":"Campbell","given":"John"}],"issued":{"date-parts":[["2015"]]}}}],"schema":"https://github.com/citation-style-language/schema/raw/master/csl-citation.json"} </w:instrText>
      </w:r>
      <w:r w:rsidR="00623429" w:rsidRPr="00171761">
        <w:rPr>
          <w:rFonts w:ascii="Times New Roman" w:hAnsi="Times New Roman" w:cs="Times New Roman"/>
          <w:sz w:val="24"/>
          <w:szCs w:val="24"/>
        </w:rPr>
        <w:fldChar w:fldCharType="separate"/>
      </w:r>
      <w:r w:rsidR="00341130" w:rsidRPr="00171761">
        <w:rPr>
          <w:rFonts w:ascii="Times New Roman" w:hAnsi="Times New Roman" w:cs="Times New Roman"/>
          <w:sz w:val="24"/>
          <w:lang w:eastAsia="fr-FR"/>
        </w:rPr>
        <w:t>Mascré, Thomas, and Hénon 1952</w:t>
      </w:r>
      <w:r w:rsidR="00173246" w:rsidRPr="00171761">
        <w:rPr>
          <w:rFonts w:ascii="Times New Roman" w:hAnsi="Times New Roman" w:cs="Times New Roman"/>
          <w:sz w:val="24"/>
          <w:lang w:eastAsia="fr-FR"/>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Hénon, Mascré</w:t>
      </w:r>
      <w:r w:rsidR="00341130" w:rsidRPr="00171761">
        <w:rPr>
          <w:rFonts w:ascii="Times New Roman" w:hAnsi="Times New Roman" w:cs="Times New Roman"/>
          <w:sz w:val="24"/>
          <w:szCs w:val="24"/>
        </w:rPr>
        <w:t>,</w:t>
      </w:r>
      <w:r w:rsidRPr="00171761">
        <w:rPr>
          <w:rFonts w:ascii="Times New Roman" w:hAnsi="Times New Roman" w:cs="Times New Roman"/>
          <w:sz w:val="24"/>
          <w:szCs w:val="24"/>
        </w:rPr>
        <w:t xml:space="preserve"> and Blanc 1971</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Reuter and Schneider 1971</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Campbell 2004</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Rajkolhe and Khan 2014</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Siddalingswami and Dulange 2015</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Campbell 2015</w:t>
      </w:r>
      <w:r w:rsidR="00623429" w:rsidRPr="00171761">
        <w:rPr>
          <w:rFonts w:ascii="Times New Roman" w:hAnsi="Times New Roman" w:cs="Times New Roman"/>
          <w:sz w:val="24"/>
          <w:szCs w:val="24"/>
        </w:rPr>
        <w:fldChar w:fldCharType="end"/>
      </w:r>
      <w:r w:rsidR="00173246" w:rsidRPr="00171761">
        <w:rPr>
          <w:rFonts w:ascii="Times New Roman" w:hAnsi="Times New Roman" w:cs="Times New Roman"/>
          <w:sz w:val="24"/>
          <w:szCs w:val="24"/>
        </w:rPr>
        <w:t>}</w:t>
      </w:r>
      <w:r w:rsidRPr="00171761">
        <w:rPr>
          <w:rFonts w:ascii="Times New Roman" w:hAnsi="Times New Roman" w:cs="Times New Roman"/>
          <w:sz w:val="24"/>
          <w:szCs w:val="24"/>
        </w:rPr>
        <w:t>.</w:t>
      </w:r>
    </w:p>
  </w:endnote>
  <w:endnote w:id="2">
    <w:p w:rsidR="000C5508" w:rsidRPr="00171761" w:rsidRDefault="000C5508" w:rsidP="00160DAD">
      <w:pPr>
        <w:spacing w:line="360" w:lineRule="auto"/>
        <w:textAlignment w:val="baseline"/>
        <w:rPr>
          <w:rFonts w:ascii="Times New Roman" w:eastAsia="Times New Roman" w:hAnsi="Times New Roman" w:cs="Times New Roman"/>
          <w:lang w:eastAsia="en-US"/>
        </w:rPr>
      </w:pPr>
      <w:r w:rsidRPr="00171761">
        <w:rPr>
          <w:rStyle w:val="EndnoteReference"/>
          <w:rFonts w:ascii="Times New Roman" w:hAnsi="Times New Roman" w:cs="Times New Roman"/>
        </w:rPr>
        <w:endnoteRef/>
      </w:r>
      <w:r w:rsidRPr="00171761">
        <w:rPr>
          <w:rFonts w:ascii="Times New Roman" w:hAnsi="Times New Roman" w:cs="Times New Roman"/>
        </w:rPr>
        <w:t xml:space="preserve"> An exception is </w:t>
      </w:r>
      <w:r w:rsidRPr="00171761">
        <w:rPr>
          <w:rFonts w:ascii="Times New Roman" w:eastAsia="Times New Roman" w:hAnsi="Times New Roman" w:cs="Times New Roman"/>
          <w:lang w:eastAsia="en-US"/>
        </w:rPr>
        <w:t xml:space="preserve">French sand molding, which, when expertly done, results in a seam-free cast. This is accomplished through precise ramming of the sand—not too loose, not too dense, so that the sand swells just slightly on baking to seal the gap. </w:t>
      </w:r>
      <w:r w:rsidR="00D50FCB" w:rsidRPr="00171761">
        <w:rPr>
          <w:rFonts w:ascii="Times New Roman" w:eastAsia="Times New Roman" w:hAnsi="Times New Roman" w:cs="Times New Roman"/>
          <w:lang w:eastAsia="en-US"/>
        </w:rPr>
        <w:t>See</w:t>
      </w:r>
      <w:r w:rsidRPr="00171761">
        <w:rPr>
          <w:rFonts w:ascii="Times New Roman" w:eastAsia="Times New Roman" w:hAnsi="Times New Roman" w:cs="Times New Roman"/>
          <w:lang w:eastAsia="en-US"/>
        </w:rPr>
        <w:t xml:space="preserve"> </w:t>
      </w:r>
      <w:hyperlink w:anchor="CaseStudy6" w:history="1">
        <w:r w:rsidRPr="00171761">
          <w:rPr>
            <w:rStyle w:val="Hyperlink"/>
            <w:rFonts w:ascii="Times New Roman" w:eastAsia="Times New Roman" w:hAnsi="Times New Roman" w:cs="Times New Roman"/>
            <w:color w:val="auto"/>
            <w:lang w:eastAsia="en-US"/>
          </w:rPr>
          <w:t>Case Study 6</w:t>
        </w:r>
      </w:hyperlink>
      <w:r w:rsidRPr="00171761">
        <w:rPr>
          <w:rFonts w:ascii="Times New Roman" w:eastAsia="Times New Roman" w:hAnsi="Times New Roman" w:cs="Times New Roman"/>
          <w:lang w:eastAsia="en-US"/>
        </w:rPr>
        <w:t xml:space="preserve">. </w:t>
      </w:r>
    </w:p>
  </w:endnote>
  <w:endnote w:id="3">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A list of observed defects occurring in industrial cast products was first produced in France in 1952, resulting in the publication of a defect atlas (</w:t>
      </w:r>
      <w:r w:rsidR="00173246" w:rsidRPr="00171761">
        <w:rPr>
          <w:rFonts w:ascii="Times New Roman" w:hAnsi="Times New Roman" w:cs="Times New Roman"/>
          <w:sz w:val="24"/>
          <w:szCs w:val="24"/>
        </w:rPr>
        <w:t>{</w:t>
      </w:r>
      <w:proofErr w:type="spellStart"/>
      <w:r w:rsidR="00341130" w:rsidRPr="00171761">
        <w:rPr>
          <w:rFonts w:ascii="Times New Roman" w:hAnsi="Times New Roman" w:cs="Times New Roman"/>
          <w:sz w:val="24"/>
          <w:lang w:eastAsia="fr-FR"/>
        </w:rPr>
        <w:t>Mascré</w:t>
      </w:r>
      <w:proofErr w:type="spellEnd"/>
      <w:r w:rsidR="00341130" w:rsidRPr="00171761">
        <w:rPr>
          <w:rFonts w:ascii="Times New Roman" w:hAnsi="Times New Roman" w:cs="Times New Roman"/>
          <w:sz w:val="24"/>
          <w:lang w:eastAsia="fr-FR"/>
        </w:rPr>
        <w:t xml:space="preserve">, Thomas, and </w:t>
      </w:r>
      <w:proofErr w:type="spellStart"/>
      <w:r w:rsidR="00341130" w:rsidRPr="00171761">
        <w:rPr>
          <w:rFonts w:ascii="Times New Roman" w:hAnsi="Times New Roman" w:cs="Times New Roman"/>
          <w:sz w:val="24"/>
          <w:lang w:eastAsia="fr-FR"/>
        </w:rPr>
        <w:t>Hénon</w:t>
      </w:r>
      <w:proofErr w:type="spellEnd"/>
      <w:r w:rsidR="00341130" w:rsidRPr="00171761">
        <w:rPr>
          <w:rFonts w:ascii="Times New Roman" w:hAnsi="Times New Roman" w:cs="Times New Roman"/>
          <w:sz w:val="24"/>
          <w:lang w:eastAsia="fr-FR"/>
        </w:rPr>
        <w:t xml:space="preserve"> 1952</w:t>
      </w:r>
      <w:r w:rsidR="00173246" w:rsidRPr="00171761">
        <w:rPr>
          <w:rFonts w:ascii="Times New Roman" w:hAnsi="Times New Roman" w:cs="Times New Roman"/>
          <w:sz w:val="24"/>
          <w:lang w:eastAsia="fr-FR"/>
        </w:rPr>
        <w:t>}</w:t>
      </w:r>
      <w:r w:rsidRPr="00171761">
        <w:rPr>
          <w:rFonts w:ascii="Times New Roman" w:hAnsi="Times New Roman" w:cs="Times New Roman"/>
          <w:sz w:val="24"/>
          <w:szCs w:val="24"/>
        </w:rPr>
        <w:t xml:space="preserve">). This initiative led to international cooperation aiming to systemize the defect classification. The guiding line was their appearance, which led to the seven basic categories presented in </w:t>
      </w:r>
      <w:r w:rsidRPr="00171761">
        <w:rPr>
          <w:rFonts w:ascii="Times New Roman" w:hAnsi="Times New Roman" w:cs="Times New Roman"/>
          <w:b/>
          <w:sz w:val="24"/>
          <w:szCs w:val="24"/>
        </w:rPr>
        <w:t xml:space="preserve">table </w:t>
      </w:r>
      <w:r w:rsidR="00C41480" w:rsidRPr="00171761">
        <w:rPr>
          <w:rFonts w:ascii="Times New Roman" w:hAnsi="Times New Roman" w:cs="Times New Roman"/>
          <w:b/>
          <w:sz w:val="24"/>
          <w:szCs w:val="24"/>
        </w:rPr>
        <w:t>12</w:t>
      </w:r>
      <w:r w:rsidRPr="00171761">
        <w:rPr>
          <w:rFonts w:ascii="Times New Roman" w:hAnsi="Times New Roman" w:cs="Times New Roman"/>
          <w:sz w:val="24"/>
          <w:szCs w:val="24"/>
        </w:rPr>
        <w:t>. Atlases giving the code and the description of commonly occurring defects were issued in the 1970s in various countries.</w:t>
      </w:r>
    </w:p>
  </w:endnote>
  <w:endnote w:id="4">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See </w:t>
      </w:r>
      <w:r w:rsidR="00173246" w:rsidRPr="00171761">
        <w:rPr>
          <w:rFonts w:ascii="Times New Roman" w:hAnsi="Times New Roman" w:cs="Times New Roman"/>
          <w:sz w:val="24"/>
          <w:szCs w:val="24"/>
        </w:rPr>
        <w:t>{</w:t>
      </w:r>
      <w:proofErr w:type="spellStart"/>
      <w:r w:rsidR="00341130" w:rsidRPr="00171761">
        <w:rPr>
          <w:rFonts w:ascii="Times New Roman" w:hAnsi="Times New Roman" w:cs="Times New Roman"/>
          <w:sz w:val="24"/>
          <w:lang w:eastAsia="fr-FR"/>
        </w:rPr>
        <w:t>Mascré</w:t>
      </w:r>
      <w:proofErr w:type="spellEnd"/>
      <w:r w:rsidR="00341130" w:rsidRPr="00171761">
        <w:rPr>
          <w:rFonts w:ascii="Times New Roman" w:hAnsi="Times New Roman" w:cs="Times New Roman"/>
          <w:sz w:val="24"/>
          <w:lang w:eastAsia="fr-FR"/>
        </w:rPr>
        <w:t xml:space="preserve">, Thomas, and </w:t>
      </w:r>
      <w:proofErr w:type="spellStart"/>
      <w:r w:rsidR="00341130" w:rsidRPr="00171761">
        <w:rPr>
          <w:rFonts w:ascii="Times New Roman" w:hAnsi="Times New Roman" w:cs="Times New Roman"/>
          <w:sz w:val="24"/>
          <w:lang w:eastAsia="fr-FR"/>
        </w:rPr>
        <w:t>Hénon</w:t>
      </w:r>
      <w:proofErr w:type="spellEnd"/>
      <w:r w:rsidR="00341130" w:rsidRPr="00171761">
        <w:rPr>
          <w:rFonts w:ascii="Times New Roman" w:hAnsi="Times New Roman" w:cs="Times New Roman"/>
          <w:sz w:val="24"/>
          <w:lang w:eastAsia="fr-FR"/>
        </w:rPr>
        <w:t xml:space="preserve"> 1952</w:t>
      </w:r>
      <w:r w:rsidR="00173246" w:rsidRPr="00171761">
        <w:rPr>
          <w:rFonts w:ascii="Times New Roman" w:hAnsi="Times New Roman" w:cs="Times New Roman"/>
          <w:sz w:val="24"/>
          <w:lang w:eastAsia="fr-FR"/>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proofErr w:type="spellStart"/>
      <w:r w:rsidRPr="00171761">
        <w:rPr>
          <w:rFonts w:ascii="Times New Roman" w:hAnsi="Times New Roman" w:cs="Times New Roman"/>
          <w:sz w:val="24"/>
          <w:szCs w:val="24"/>
        </w:rPr>
        <w:t>Ammen</w:t>
      </w:r>
      <w:proofErr w:type="spellEnd"/>
      <w:r w:rsidRPr="00171761">
        <w:rPr>
          <w:rFonts w:ascii="Times New Roman" w:hAnsi="Times New Roman" w:cs="Times New Roman"/>
          <w:sz w:val="24"/>
          <w:szCs w:val="24"/>
        </w:rPr>
        <w:t xml:space="preserve"> 1980</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Campbell 2015</w:t>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proofErr w:type="spellStart"/>
      <w:r w:rsidRPr="00171761">
        <w:rPr>
          <w:rFonts w:ascii="Times New Roman" w:hAnsi="Times New Roman" w:cs="Times New Roman"/>
          <w:sz w:val="24"/>
          <w:szCs w:val="24"/>
        </w:rPr>
        <w:t>Hénon</w:t>
      </w:r>
      <w:proofErr w:type="spellEnd"/>
      <w:r w:rsidRPr="00171761">
        <w:rPr>
          <w:rFonts w:ascii="Times New Roman" w:hAnsi="Times New Roman" w:cs="Times New Roman"/>
          <w:sz w:val="24"/>
          <w:szCs w:val="24"/>
        </w:rPr>
        <w:t xml:space="preserve"> proposes grouping cavities into three categories according to their shape and distribution: isolated round cavities, groups of small round cavities, and cavities with a rough surface.</w:t>
      </w:r>
    </w:p>
  </w:endnote>
  <w:endnote w:id="5">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00623429" w:rsidRPr="00171761">
        <w:rPr>
          <w:rFonts w:ascii="Times New Roman" w:hAnsi="Times New Roman" w:cs="Times New Roman"/>
          <w:sz w:val="24"/>
          <w:szCs w:val="24"/>
        </w:rPr>
        <w:fldChar w:fldCharType="begin"/>
      </w:r>
      <w:r w:rsidRPr="00171761">
        <w:rPr>
          <w:rFonts w:ascii="Times New Roman" w:hAnsi="Times New Roman" w:cs="Times New Roman"/>
          <w:sz w:val="24"/>
          <w:szCs w:val="24"/>
        </w:rPr>
        <w:instrText xml:space="preserve"> ADDIN ZOTERO_ITEM CSL_CITATION {"citationID":"YOsRhplf","properties":{"formattedCitation":"(Ammen 1980; Campbell 2015)","plainCitation":"(Ammen 1980; Campbell 2015)","noteIndex":11},"citationItems":[{"id":2102,"uris":["http://zotero.org/groups/348125/items/C89M8RTM"],"uri":["http://zotero.org/groups/348125/items/C89M8RTM"],"itemData":{"id":2102,"type":"book","title":"The Metalcaster's Bible","collection-title":"TAB Books","publisher":"McGraw-Hill","publisher-place":"New York","number-of-pages":"434","event-place":"New York","abstract":"A complete and practical guide to metalcasting!","ISBN":"0-8306-1173-8","language":"English","author":[{"family":"Ammen","given":"C. W."}],"issued":{"date-parts":[["1980"]]}}},{"id":2087,"uris":["http://zotero.org/groups/348125/items/P2XNHT6W"],"uri":["http://zotero.org/groups/348125/items/P2XNHT6W"],"itemData":{"id":2087,"type":"book","title":"Complete Casting Handbook: Metal Casting Processes, Metallurgy, Techniques and Design","publisher":"Butterworth-Heinemann","publisher-place":"Amsterdam","edition":"2nd","event-place":"Amsterdam","ISBN":"978-1-85617-809-9","author":[{"family":"Campbell","given":"John"}],"issued":{"date-parts":[["2015"]]}}}],"schema":"https://github.com/citation-style-language/schema/raw/master/csl-citation.json"} </w:instrText>
      </w:r>
      <w:r w:rsidR="00623429" w:rsidRPr="00171761">
        <w:rPr>
          <w:rFonts w:ascii="Times New Roman" w:hAnsi="Times New Roman" w:cs="Times New Roman"/>
          <w:sz w:val="24"/>
          <w:szCs w:val="24"/>
        </w:rPr>
        <w:fldChar w:fldCharType="separate"/>
      </w:r>
      <w:r w:rsidRPr="00171761">
        <w:rPr>
          <w:rFonts w:ascii="Times New Roman" w:hAnsi="Times New Roman" w:cs="Times New Roman"/>
          <w:sz w:val="24"/>
          <w:szCs w:val="24"/>
        </w:rPr>
        <w:t>Ammen 1980; Campbell 2015</w:t>
      </w:r>
      <w:r w:rsidR="00623429" w:rsidRPr="00171761">
        <w:rPr>
          <w:rFonts w:ascii="Times New Roman" w:hAnsi="Times New Roman" w:cs="Times New Roman"/>
          <w:sz w:val="24"/>
          <w:szCs w:val="24"/>
        </w:rPr>
        <w:fldChar w:fldCharType="end"/>
      </w:r>
      <w:r w:rsidR="00173246"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p>
  </w:endnote>
  <w:endnote w:id="6">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w:t>
      </w:r>
      <w:r w:rsidR="00173246" w:rsidRPr="00171761">
        <w:rPr>
          <w:rFonts w:ascii="Times New Roman" w:hAnsi="Times New Roman" w:cs="Times New Roman"/>
          <w:sz w:val="24"/>
          <w:szCs w:val="24"/>
        </w:rPr>
        <w:t>{</w:t>
      </w:r>
      <w:r w:rsidR="00623429" w:rsidRPr="00171761">
        <w:rPr>
          <w:rFonts w:ascii="Times New Roman" w:hAnsi="Times New Roman" w:cs="Times New Roman"/>
          <w:sz w:val="24"/>
          <w:szCs w:val="24"/>
        </w:rPr>
        <w:fldChar w:fldCharType="begin"/>
      </w:r>
      <w:r w:rsidRPr="00171761">
        <w:rPr>
          <w:rFonts w:ascii="Times New Roman" w:hAnsi="Times New Roman" w:cs="Times New Roman"/>
          <w:sz w:val="24"/>
          <w:szCs w:val="24"/>
        </w:rPr>
        <w:instrText xml:space="preserve"> ADDIN ZOTERO_ITEM CSL_CITATION {"citationID":"21iSNxTT","properties":{"formattedCitation":"(H\\uc0\\u233{}non 1952)","plainCitation":"(Hénon 1952)","noteIndex":12},"citationItems":[{"id":2025,"uris":["http://zotero.org/groups/348125/items/GDD2D65K"],"uri":["http://zotero.org/groups/348125/items/GDD2D65K"],"itemData":{"id":2025,"type":"book","title":"Album de défauts de fonderie","publisher":"Éditions techniques des industries de la fonderie","publisher-place":"Paris","event-place":"Paris","title-short":"Album de défauts de fonderie","author":[{"family":"Hénon","given":"Guy"}],"issued":{"date-parts":[["1952"]]}}}],"schema":"https://github.com/citation-style-language/schema/raw/master/csl-citation.json"} </w:instrText>
      </w:r>
      <w:r w:rsidR="00623429" w:rsidRPr="00171761">
        <w:rPr>
          <w:rFonts w:ascii="Times New Roman" w:hAnsi="Times New Roman" w:cs="Times New Roman"/>
          <w:sz w:val="24"/>
          <w:szCs w:val="24"/>
        </w:rPr>
        <w:fldChar w:fldCharType="separate"/>
      </w:r>
      <w:r w:rsidR="00341130" w:rsidRPr="00171761">
        <w:rPr>
          <w:rFonts w:ascii="Times New Roman" w:hAnsi="Times New Roman" w:cs="Times New Roman"/>
          <w:sz w:val="24"/>
          <w:lang w:eastAsia="fr-FR"/>
        </w:rPr>
        <w:t>Mascré, Thomas, and Hénon 1952</w:t>
      </w:r>
      <w:r w:rsidR="00623429" w:rsidRPr="00171761">
        <w:rPr>
          <w:rFonts w:ascii="Times New Roman" w:hAnsi="Times New Roman" w:cs="Times New Roman"/>
          <w:sz w:val="24"/>
          <w:szCs w:val="24"/>
        </w:rPr>
        <w:fldChar w:fldCharType="end"/>
      </w:r>
      <w:r w:rsidR="00173246" w:rsidRPr="00171761">
        <w:rPr>
          <w:rFonts w:ascii="Times New Roman" w:hAnsi="Times New Roman" w:cs="Times New Roman"/>
          <w:sz w:val="24"/>
          <w:szCs w:val="24"/>
        </w:rPr>
        <w:t>}</w:t>
      </w:r>
      <w:r w:rsidR="00D50FCB" w:rsidRPr="00171761">
        <w:rPr>
          <w:rFonts w:ascii="Times New Roman" w:hAnsi="Times New Roman" w:cs="Times New Roman"/>
          <w:sz w:val="24"/>
          <w:szCs w:val="24"/>
        </w:rPr>
        <w:t>.</w:t>
      </w:r>
    </w:p>
  </w:endnote>
  <w:endnote w:id="7">
    <w:p w:rsidR="000C5508" w:rsidRPr="00171761" w:rsidRDefault="000C5508" w:rsidP="00160DAD">
      <w:pPr>
        <w:pStyle w:val="EndnoteText"/>
        <w:spacing w:line="360" w:lineRule="auto"/>
        <w:rPr>
          <w:rFonts w:ascii="Times New Roman" w:hAnsi="Times New Roman" w:cs="Times New Roman"/>
          <w:sz w:val="24"/>
          <w:szCs w:val="24"/>
          <w:lang w:val="en-GB"/>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w:t>
      </w:r>
      <w:r w:rsidRPr="00171761">
        <w:rPr>
          <w:rFonts w:ascii="Times New Roman" w:hAnsi="Times New Roman" w:cs="Times New Roman"/>
          <w:sz w:val="24"/>
          <w:szCs w:val="24"/>
          <w:lang w:val="en-GB"/>
        </w:rPr>
        <w:t xml:space="preserve">Notes made during </w:t>
      </w:r>
      <w:r w:rsidR="00A40D3E" w:rsidRPr="00171761">
        <w:rPr>
          <w:rFonts w:ascii="Times New Roman" w:hAnsi="Times New Roman" w:cs="Times New Roman"/>
          <w:sz w:val="24"/>
          <w:szCs w:val="24"/>
          <w:lang w:val="en-GB"/>
        </w:rPr>
        <w:t xml:space="preserve">a </w:t>
      </w:r>
      <w:proofErr w:type="spellStart"/>
      <w:r w:rsidRPr="00171761">
        <w:rPr>
          <w:rFonts w:ascii="Times New Roman" w:hAnsi="Times New Roman" w:cs="Times New Roman"/>
          <w:sz w:val="24"/>
          <w:szCs w:val="24"/>
          <w:lang w:val="en-GB"/>
        </w:rPr>
        <w:t>Barye</w:t>
      </w:r>
      <w:proofErr w:type="spellEnd"/>
      <w:r w:rsidRPr="00171761">
        <w:rPr>
          <w:rFonts w:ascii="Times New Roman" w:hAnsi="Times New Roman" w:cs="Times New Roman"/>
          <w:sz w:val="24"/>
          <w:szCs w:val="24"/>
          <w:lang w:val="en-GB"/>
        </w:rPr>
        <w:t xml:space="preserve"> Study Day held at the V&amp;A, November 14–15, 2002</w:t>
      </w:r>
      <w:r w:rsidR="00FE5511" w:rsidRPr="00171761">
        <w:rPr>
          <w:rFonts w:ascii="Times New Roman" w:hAnsi="Times New Roman" w:cs="Times New Roman"/>
          <w:sz w:val="24"/>
          <w:szCs w:val="24"/>
          <w:lang w:val="en-GB"/>
        </w:rPr>
        <w:t xml:space="preserve">; see I.1, note </w:t>
      </w:r>
      <w:r w:rsidR="00A40D3E" w:rsidRPr="00171761">
        <w:rPr>
          <w:rFonts w:ascii="Times New Roman" w:hAnsi="Times New Roman" w:cs="Times New Roman"/>
          <w:sz w:val="24"/>
          <w:szCs w:val="24"/>
          <w:lang w:val="en-GB"/>
        </w:rPr>
        <w:t>19</w:t>
      </w:r>
      <w:r w:rsidRPr="00171761">
        <w:rPr>
          <w:rFonts w:ascii="Times New Roman" w:hAnsi="Times New Roman" w:cs="Times New Roman"/>
          <w:sz w:val="24"/>
          <w:szCs w:val="24"/>
          <w:lang w:val="en-GB"/>
        </w:rPr>
        <w:t>.</w:t>
      </w:r>
    </w:p>
  </w:endnote>
  <w:endnote w:id="8">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w:t>
      </w:r>
      <w:r w:rsidRPr="00171761">
        <w:rPr>
          <w:rFonts w:ascii="Times New Roman" w:eastAsia="Cambria" w:hAnsi="Times New Roman" w:cs="Times New Roman"/>
          <w:sz w:val="24"/>
          <w:szCs w:val="24"/>
        </w:rPr>
        <w:t xml:space="preserve">This is particularly true with </w:t>
      </w:r>
      <w:proofErr w:type="spellStart"/>
      <w:r w:rsidRPr="00171761">
        <w:rPr>
          <w:rFonts w:ascii="Times New Roman" w:eastAsia="Cambria" w:hAnsi="Times New Roman" w:cs="Times New Roman"/>
          <w:sz w:val="24"/>
          <w:szCs w:val="24"/>
        </w:rPr>
        <w:t>reverbatory</w:t>
      </w:r>
      <w:proofErr w:type="spellEnd"/>
      <w:r w:rsidRPr="00171761">
        <w:rPr>
          <w:rFonts w:ascii="Times New Roman" w:eastAsia="Cambria" w:hAnsi="Times New Roman" w:cs="Times New Roman"/>
          <w:sz w:val="24"/>
          <w:szCs w:val="24"/>
        </w:rPr>
        <w:t xml:space="preserve"> furnaces. The relatively low thickness of the liquid bath heated from above prevents thermal convection and thus any mixing.</w:t>
      </w:r>
    </w:p>
  </w:endnote>
  <w:endnote w:id="9">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This occurs when the founder has not provided a sufficient head of liquid metal to ensure a proper </w:t>
      </w:r>
      <w:proofErr w:type="spellStart"/>
      <w:r w:rsidRPr="00171761">
        <w:rPr>
          <w:rFonts w:ascii="Times New Roman" w:hAnsi="Times New Roman" w:cs="Times New Roman"/>
          <w:sz w:val="24"/>
          <w:szCs w:val="24"/>
        </w:rPr>
        <w:t>metallostatic</w:t>
      </w:r>
      <w:proofErr w:type="spellEnd"/>
      <w:r w:rsidRPr="00171761">
        <w:rPr>
          <w:rFonts w:ascii="Times New Roman" w:hAnsi="Times New Roman" w:cs="Times New Roman"/>
          <w:sz w:val="24"/>
          <w:szCs w:val="24"/>
        </w:rPr>
        <w:t xml:space="preserve"> pressure in the mold. The still-hot, contracting solid metal can detach itself from the mold surface and reheat up to the melting point. Zinc may evaporate in the hotter parts, circulate in the metal-mold gap, and redeposit on colder surfaces. Tin and lead are usually pushed out from the inner subsurface layer to the top of the surface. This segregation phenomenon is known as tin or lead sweat</w:t>
      </w:r>
      <w:r w:rsidR="00FE5511" w:rsidRPr="00171761">
        <w:rPr>
          <w:rFonts w:ascii="Times New Roman" w:hAnsi="Times New Roman" w:cs="Times New Roman"/>
          <w:sz w:val="24"/>
          <w:szCs w:val="24"/>
        </w:rPr>
        <w:t>,</w:t>
      </w:r>
      <w:r w:rsidRPr="00171761">
        <w:rPr>
          <w:rFonts w:ascii="Times New Roman" w:hAnsi="Times New Roman" w:cs="Times New Roman"/>
          <w:sz w:val="24"/>
          <w:szCs w:val="24"/>
        </w:rPr>
        <w:t xml:space="preserve"> </w:t>
      </w:r>
      <w:r w:rsidR="00FE5511" w:rsidRPr="00171761">
        <w:rPr>
          <w:rFonts w:ascii="Times New Roman" w:hAnsi="Times New Roman" w:cs="Times New Roman"/>
          <w:sz w:val="24"/>
          <w:szCs w:val="24"/>
        </w:rPr>
        <w:t>and gives</w:t>
      </w:r>
      <w:r w:rsidRPr="00171761">
        <w:rPr>
          <w:rFonts w:ascii="Times New Roman" w:hAnsi="Times New Roman" w:cs="Times New Roman"/>
          <w:sz w:val="24"/>
          <w:szCs w:val="24"/>
        </w:rPr>
        <w:t xml:space="preserve"> the surface a silvery-gray appearance. Tin sweat and also arsenic sweat may be intentional; see </w:t>
      </w:r>
      <w:hyperlink w:anchor="I.7" w:history="1">
        <w:r w:rsidRPr="00171761">
          <w:rPr>
            <w:rStyle w:val="Hyperlink"/>
            <w:rFonts w:ascii="Times New Roman" w:hAnsi="Times New Roman" w:cs="Times New Roman"/>
            <w:color w:val="auto"/>
            <w:sz w:val="24"/>
            <w:szCs w:val="24"/>
          </w:rPr>
          <w:t>I.7</w:t>
        </w:r>
      </w:hyperlink>
      <w:r w:rsidRPr="00171761">
        <w:rPr>
          <w:rFonts w:ascii="Times New Roman" w:hAnsi="Times New Roman" w:cs="Times New Roman"/>
          <w:sz w:val="24"/>
          <w:szCs w:val="24"/>
        </w:rPr>
        <w:t>. The authors do not know of any such examples on bronze sculpture.</w:t>
      </w:r>
    </w:p>
  </w:endnote>
  <w:endnote w:id="10">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Andrew Lacey: “In the course of making my own bronzes I often allow or even encourage certain defects into the casting. Grainy or pitted surfaces in small discrete areas can work well especially in conjunction with the highly polychromatic patinas. Also, fine flashing lines formed by the mold cracking under pressure from the bronze can create structures reminiscent of bodily wounds or scars, this helps me suggest a fragility or tenderness in the form that is difficult to create by modeling alone.” </w:t>
      </w:r>
      <w:r w:rsidR="00FE5511" w:rsidRPr="00171761">
        <w:rPr>
          <w:rFonts w:ascii="Times New Roman" w:hAnsi="Times New Roman" w:cs="Times New Roman"/>
          <w:sz w:val="24"/>
          <w:szCs w:val="24"/>
        </w:rPr>
        <w:t xml:space="preserve">Personal communication, </w:t>
      </w:r>
      <w:r w:rsidRPr="00171761">
        <w:rPr>
          <w:rFonts w:ascii="Times New Roman" w:hAnsi="Times New Roman" w:cs="Times New Roman"/>
          <w:sz w:val="24"/>
          <w:szCs w:val="24"/>
        </w:rPr>
        <w:t>April 2019.</w:t>
      </w:r>
    </w:p>
  </w:endnote>
  <w:endnote w:id="11">
    <w:p w:rsidR="000C5508" w:rsidRPr="00171761" w:rsidRDefault="000C5508" w:rsidP="00160DAD">
      <w:pPr>
        <w:pStyle w:val="Default"/>
        <w:spacing w:line="360" w:lineRule="auto"/>
        <w:rPr>
          <w:rFonts w:ascii="Times New Roman" w:hAnsi="Times New Roman" w:cs="Times New Roman"/>
          <w:color w:val="auto"/>
          <w:lang w:val="en-US"/>
        </w:rPr>
      </w:pPr>
      <w:r w:rsidRPr="00171761">
        <w:rPr>
          <w:rFonts w:ascii="Times New Roman" w:hAnsi="Times New Roman" w:cs="Times New Roman"/>
          <w:color w:val="auto"/>
          <w:vertAlign w:val="superscript"/>
          <w:lang w:val="en-US"/>
        </w:rPr>
        <w:endnoteRef/>
      </w:r>
      <w:r w:rsidRPr="00171761">
        <w:rPr>
          <w:rFonts w:ascii="Times New Roman" w:hAnsi="Times New Roman" w:cs="Times New Roman"/>
          <w:color w:val="auto"/>
          <w:lang w:val="en-US"/>
        </w:rPr>
        <w:t xml:space="preserve"> The technological study has shown that Donatello’s (Italian, 1386–1466) workshop produced both </w:t>
      </w:r>
      <w:proofErr w:type="spellStart"/>
      <w:r w:rsidRPr="00171761">
        <w:rPr>
          <w:rFonts w:ascii="Times New Roman" w:hAnsi="Times New Roman" w:cs="Times New Roman"/>
          <w:i/>
          <w:color w:val="auto"/>
          <w:lang w:val="en-US"/>
        </w:rPr>
        <w:t>Spiritelli</w:t>
      </w:r>
      <w:proofErr w:type="spellEnd"/>
      <w:r w:rsidRPr="00171761">
        <w:rPr>
          <w:rFonts w:ascii="Times New Roman" w:hAnsi="Times New Roman" w:cs="Times New Roman"/>
          <w:color w:val="auto"/>
          <w:lang w:val="en-US"/>
        </w:rPr>
        <w:t xml:space="preserve"> in the Musée </w:t>
      </w:r>
      <w:proofErr w:type="spellStart"/>
      <w:r w:rsidRPr="00171761">
        <w:rPr>
          <w:rFonts w:ascii="Times New Roman" w:hAnsi="Times New Roman" w:cs="Times New Roman"/>
          <w:color w:val="auto"/>
          <w:lang w:val="en-US"/>
        </w:rPr>
        <w:t>Jacquemart</w:t>
      </w:r>
      <w:proofErr w:type="spellEnd"/>
      <w:r w:rsidRPr="00171761">
        <w:rPr>
          <w:rFonts w:ascii="Times New Roman" w:hAnsi="Times New Roman" w:cs="Times New Roman"/>
          <w:color w:val="auto"/>
          <w:lang w:val="en-US"/>
        </w:rPr>
        <w:t xml:space="preserve"> André, Paris (inv. MJAP-S 1773-1 and MJAP-S 1773-2, heights 60 and 65 cm, respectively), based on similar models, but there are notable differences in the defects observable on the two casts, due mainly to significant variance in metal </w:t>
      </w:r>
      <w:r w:rsidR="00FE5511" w:rsidRPr="00171761">
        <w:rPr>
          <w:rFonts w:ascii="Times New Roman" w:hAnsi="Times New Roman" w:cs="Times New Roman"/>
          <w:color w:val="auto"/>
          <w:lang w:val="en-US"/>
        </w:rPr>
        <w:t>wall thickness (</w:t>
      </w:r>
      <w:r w:rsidR="00171761" w:rsidRPr="00171761">
        <w:rPr>
          <w:rFonts w:ascii="Times New Roman" w:hAnsi="Times New Roman" w:cs="Times New Roman"/>
          <w:color w:val="auto"/>
          <w:lang w:val="en-US"/>
        </w:rPr>
        <w:t>{</w:t>
      </w:r>
      <w:proofErr w:type="spellStart"/>
      <w:r w:rsidR="00FE5511" w:rsidRPr="00171761">
        <w:rPr>
          <w:rFonts w:ascii="Times New Roman" w:hAnsi="Times New Roman" w:cs="Times New Roman"/>
          <w:color w:val="auto"/>
          <w:lang w:val="en-US"/>
        </w:rPr>
        <w:t>Castelle</w:t>
      </w:r>
      <w:proofErr w:type="spellEnd"/>
      <w:r w:rsidR="00FE5511" w:rsidRPr="00171761">
        <w:rPr>
          <w:rFonts w:ascii="Times New Roman" w:hAnsi="Times New Roman" w:cs="Times New Roman"/>
          <w:color w:val="auto"/>
          <w:lang w:val="en-US"/>
        </w:rPr>
        <w:t xml:space="preserve"> et al.</w:t>
      </w:r>
      <w:r w:rsidRPr="00171761">
        <w:rPr>
          <w:rFonts w:ascii="Times New Roman" w:hAnsi="Times New Roman" w:cs="Times New Roman"/>
          <w:color w:val="auto"/>
          <w:lang w:val="en-US"/>
        </w:rPr>
        <w:t xml:space="preserve"> 2019</w:t>
      </w:r>
      <w:r w:rsidR="00171761" w:rsidRPr="00171761">
        <w:rPr>
          <w:rFonts w:ascii="Times New Roman" w:hAnsi="Times New Roman" w:cs="Times New Roman"/>
          <w:color w:val="auto"/>
          <w:lang w:val="en-US"/>
        </w:rPr>
        <w:t>}</w:t>
      </w:r>
      <w:r w:rsidRPr="00171761">
        <w:rPr>
          <w:rFonts w:ascii="Times New Roman" w:hAnsi="Times New Roman" w:cs="Times New Roman"/>
          <w:color w:val="auto"/>
          <w:lang w:val="en-US"/>
        </w:rPr>
        <w:t>).</w:t>
      </w:r>
    </w:p>
  </w:endnote>
  <w:endnote w:id="12">
    <w:p w:rsidR="000C5508" w:rsidRPr="00171761" w:rsidRDefault="000C5508" w:rsidP="00160DAD">
      <w:pPr>
        <w:pStyle w:val="Endnote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w:t>
      </w:r>
      <w:r w:rsidR="009176E9" w:rsidRPr="00171761">
        <w:rPr>
          <w:rFonts w:ascii="Times New Roman" w:hAnsi="Times New Roman" w:cs="Times New Roman"/>
          <w:sz w:val="24"/>
          <w:szCs w:val="24"/>
        </w:rPr>
        <w:t xml:space="preserve">In Guido </w:t>
      </w:r>
      <w:proofErr w:type="spellStart"/>
      <w:r w:rsidR="009176E9" w:rsidRPr="00171761">
        <w:rPr>
          <w:rFonts w:ascii="Times New Roman" w:hAnsi="Times New Roman" w:cs="Times New Roman"/>
          <w:sz w:val="24"/>
          <w:szCs w:val="24"/>
        </w:rPr>
        <w:t>Mazzoni’s</w:t>
      </w:r>
      <w:proofErr w:type="spellEnd"/>
      <w:r w:rsidR="009176E9" w:rsidRPr="00171761">
        <w:rPr>
          <w:rFonts w:ascii="Times New Roman" w:hAnsi="Times New Roman" w:cs="Times New Roman"/>
          <w:sz w:val="24"/>
          <w:szCs w:val="24"/>
        </w:rPr>
        <w:t xml:space="preserve"> (Italian, c</w:t>
      </w:r>
      <w:r w:rsidR="00FE5511" w:rsidRPr="00171761">
        <w:rPr>
          <w:rFonts w:ascii="Times New Roman" w:hAnsi="Times New Roman" w:cs="Times New Roman"/>
          <w:sz w:val="24"/>
          <w:szCs w:val="24"/>
        </w:rPr>
        <w:t>a</w:t>
      </w:r>
      <w:r w:rsidR="009176E9" w:rsidRPr="00171761">
        <w:rPr>
          <w:rFonts w:ascii="Times New Roman" w:hAnsi="Times New Roman" w:cs="Times New Roman"/>
          <w:sz w:val="24"/>
          <w:szCs w:val="24"/>
        </w:rPr>
        <w:t>.</w:t>
      </w:r>
      <w:r w:rsidR="00FE5511" w:rsidRPr="00171761">
        <w:rPr>
          <w:rFonts w:ascii="Times New Roman" w:hAnsi="Times New Roman" w:cs="Times New Roman"/>
          <w:sz w:val="24"/>
          <w:szCs w:val="24"/>
        </w:rPr>
        <w:t xml:space="preserve"> 1450–</w:t>
      </w:r>
      <w:r w:rsidR="009176E9" w:rsidRPr="00171761">
        <w:rPr>
          <w:rFonts w:ascii="Times New Roman" w:hAnsi="Times New Roman" w:cs="Times New Roman"/>
          <w:sz w:val="24"/>
          <w:szCs w:val="24"/>
        </w:rPr>
        <w:t>1518)</w:t>
      </w:r>
      <w:r w:rsidRPr="00171761">
        <w:rPr>
          <w:rFonts w:ascii="Times New Roman" w:hAnsi="Times New Roman" w:cs="Times New Roman"/>
          <w:sz w:val="24"/>
          <w:szCs w:val="24"/>
        </w:rPr>
        <w:t xml:space="preserve"> </w:t>
      </w:r>
      <w:r w:rsidR="009176E9" w:rsidRPr="00171761">
        <w:rPr>
          <w:rFonts w:ascii="Times New Roman" w:hAnsi="Times New Roman" w:cs="Times New Roman"/>
          <w:sz w:val="24"/>
          <w:szCs w:val="24"/>
        </w:rPr>
        <w:t>early sixteenth-century estimate for his unrealized project</w:t>
      </w:r>
      <w:r w:rsidR="00FE5511" w:rsidRPr="00171761">
        <w:rPr>
          <w:rFonts w:ascii="Times New Roman" w:hAnsi="Times New Roman" w:cs="Times New Roman"/>
          <w:sz w:val="24"/>
          <w:szCs w:val="24"/>
        </w:rPr>
        <w:t xml:space="preserve"> for the tomb of King Henry VII</w:t>
      </w:r>
      <w:r w:rsidRPr="00171761">
        <w:rPr>
          <w:rFonts w:ascii="Times New Roman" w:hAnsi="Times New Roman" w:cs="Times New Roman"/>
          <w:sz w:val="24"/>
          <w:szCs w:val="24"/>
        </w:rPr>
        <w:t xml:space="preserve"> the repairs </w:t>
      </w:r>
      <w:r w:rsidR="009176E9" w:rsidRPr="00171761">
        <w:rPr>
          <w:rFonts w:ascii="Times New Roman" w:hAnsi="Times New Roman" w:cs="Times New Roman"/>
          <w:sz w:val="24"/>
          <w:szCs w:val="24"/>
        </w:rPr>
        <w:t xml:space="preserve">were costed in advance; </w:t>
      </w:r>
      <w:r w:rsidRPr="00171761">
        <w:rPr>
          <w:rFonts w:ascii="Times New Roman" w:hAnsi="Times New Roman" w:cs="Times New Roman"/>
          <w:sz w:val="24"/>
          <w:szCs w:val="24"/>
        </w:rPr>
        <w:t xml:space="preserve">see </w:t>
      </w:r>
      <w:r w:rsidR="00171761" w:rsidRPr="00171761">
        <w:rPr>
          <w:rFonts w:ascii="Times New Roman" w:hAnsi="Times New Roman" w:cs="Times New Roman"/>
          <w:sz w:val="24"/>
          <w:szCs w:val="24"/>
        </w:rPr>
        <w:t>{</w:t>
      </w:r>
      <w:proofErr w:type="spellStart"/>
      <w:r w:rsidRPr="00171761">
        <w:rPr>
          <w:rFonts w:ascii="Times New Roman" w:hAnsi="Times New Roman" w:cs="Times New Roman"/>
          <w:sz w:val="24"/>
          <w:szCs w:val="24"/>
        </w:rPr>
        <w:t>Motture</w:t>
      </w:r>
      <w:proofErr w:type="spellEnd"/>
      <w:r w:rsidRPr="00171761">
        <w:rPr>
          <w:rFonts w:ascii="Times New Roman" w:hAnsi="Times New Roman" w:cs="Times New Roman"/>
          <w:sz w:val="24"/>
          <w:szCs w:val="24"/>
        </w:rPr>
        <w:t xml:space="preserve"> 2019</w:t>
      </w:r>
      <w:r w:rsidR="00171761" w:rsidRPr="00171761">
        <w:rPr>
          <w:rFonts w:ascii="Times New Roman" w:hAnsi="Times New Roman" w:cs="Times New Roman"/>
          <w:sz w:val="24"/>
          <w:szCs w:val="24"/>
        </w:rPr>
        <w:t>}</w:t>
      </w:r>
      <w:r w:rsidRPr="00171761">
        <w:rPr>
          <w:rFonts w:ascii="Times New Roman" w:hAnsi="Times New Roman" w:cs="Times New Roman"/>
          <w:sz w:val="24"/>
          <w:szCs w:val="24"/>
        </w:rPr>
        <w:t>, 197</w:t>
      </w:r>
      <w:r w:rsidR="009176E9" w:rsidRPr="00171761">
        <w:rPr>
          <w:rFonts w:ascii="Times New Roman" w:hAnsi="Times New Roman" w:cs="Times New Roman"/>
          <w:sz w:val="24"/>
          <w:szCs w:val="24"/>
        </w:rPr>
        <w:t>, with additional references</w:t>
      </w:r>
      <w:r w:rsidRPr="00171761">
        <w:rPr>
          <w:rFonts w:ascii="Times New Roman" w:hAnsi="Times New Roman" w:cs="Times New Roman"/>
          <w:sz w:val="24"/>
          <w:szCs w:val="24"/>
        </w:rPr>
        <w:t>.</w:t>
      </w:r>
    </w:p>
  </w:endnote>
  <w:endnote w:id="13">
    <w:p w:rsidR="000C5508" w:rsidRPr="00171761" w:rsidRDefault="000C5508" w:rsidP="00160DAD">
      <w:pPr>
        <w:pStyle w:val="CommentText"/>
        <w:spacing w:line="360" w:lineRule="auto"/>
        <w:rPr>
          <w:rFonts w:ascii="Times New Roman" w:hAnsi="Times New Roman" w:cs="Times New Roman"/>
          <w:sz w:val="24"/>
          <w:szCs w:val="24"/>
        </w:rPr>
      </w:pPr>
      <w:r w:rsidRPr="00171761">
        <w:rPr>
          <w:rStyle w:val="EndnoteReference"/>
          <w:rFonts w:ascii="Times New Roman" w:hAnsi="Times New Roman" w:cs="Times New Roman"/>
          <w:sz w:val="24"/>
          <w:szCs w:val="24"/>
        </w:rPr>
        <w:endnoteRef/>
      </w:r>
      <w:r w:rsidRPr="00171761">
        <w:rPr>
          <w:rFonts w:ascii="Times New Roman" w:hAnsi="Times New Roman" w:cs="Times New Roman"/>
          <w:sz w:val="24"/>
          <w:szCs w:val="24"/>
        </w:rPr>
        <w:t xml:space="preserve"> A number of artists have left evidence of the casting process on the final cast, including casting defects, for example </w:t>
      </w:r>
      <w:proofErr w:type="spellStart"/>
      <w:r w:rsidRPr="00171761">
        <w:rPr>
          <w:rFonts w:ascii="Times New Roman" w:hAnsi="Times New Roman" w:cs="Times New Roman"/>
          <w:sz w:val="24"/>
          <w:szCs w:val="24"/>
        </w:rPr>
        <w:t>Adriaen</w:t>
      </w:r>
      <w:proofErr w:type="spellEnd"/>
      <w:r w:rsidRPr="00171761">
        <w:rPr>
          <w:rFonts w:ascii="Times New Roman" w:hAnsi="Times New Roman" w:cs="Times New Roman"/>
          <w:sz w:val="24"/>
          <w:szCs w:val="24"/>
        </w:rPr>
        <w:t xml:space="preserve"> de </w:t>
      </w:r>
      <w:proofErr w:type="spellStart"/>
      <w:r w:rsidRPr="00171761">
        <w:rPr>
          <w:rFonts w:ascii="Times New Roman" w:hAnsi="Times New Roman" w:cs="Times New Roman"/>
          <w:sz w:val="24"/>
          <w:szCs w:val="24"/>
        </w:rPr>
        <w:t>Vries</w:t>
      </w:r>
      <w:proofErr w:type="spellEnd"/>
      <w:r w:rsidRPr="00171761">
        <w:rPr>
          <w:rFonts w:ascii="Times New Roman" w:hAnsi="Times New Roman" w:cs="Times New Roman"/>
          <w:sz w:val="24"/>
          <w:szCs w:val="24"/>
        </w:rPr>
        <w:t xml:space="preserve"> (Dutch, 1556–1626) </w:t>
      </w:r>
      <w:r w:rsidR="00623429" w:rsidRPr="00171761">
        <w:rPr>
          <w:rFonts w:ascii="Times New Roman" w:hAnsi="Times New Roman" w:cs="Times New Roman"/>
          <w:sz w:val="24"/>
          <w:szCs w:val="24"/>
        </w:rPr>
        <w:fldChar w:fldCharType="begin"/>
      </w:r>
      <w:r w:rsidRPr="00171761">
        <w:rPr>
          <w:rFonts w:ascii="Times New Roman" w:hAnsi="Times New Roman" w:cs="Times New Roman"/>
          <w:sz w:val="24"/>
          <w:szCs w:val="24"/>
        </w:rPr>
        <w:instrText xml:space="preserve"> ADDIN ZOTERO_ITEM CSL_CITATION {"citationID":"IHh15VXW","properties":{"formattedCitation":"(Bewer 2001)","plainCitation":"(Bewer 2001)","noteIndex":24},"citationItems":[{"id":1836,"uris":["http://zotero.org/groups/348125/items/S2HDXGSB"],"uri":["http://zotero.org/groups/348125/items/S2HDXGSB"],"itemData":{"id":1836,"type":"chapter","title":"The sculpture of Adriaen de Vries: A technical study","container-title":"Small Bronzes in the Renaissance","publisher-place":"Washington and New Haven","page":"158-93","event-place":"Washington and New Haven","title-short":"The sculpture of Adriaen de Vries: A technical study","editor":[{"family":"D","given":"Pincus"}],"collection-editor":[{"family":"vol","given":"Studies in the History of Art"}],"author":[{"family":"Bewer","given":"F. G."}],"issued":{"date-parts":[["2001"]]}}}],"schema":"https://github.com/citation-style-language/schema/raw/master/csl-citation.json"} </w:instrText>
      </w:r>
      <w:r w:rsidR="00623429" w:rsidRPr="00171761">
        <w:rPr>
          <w:rFonts w:ascii="Times New Roman" w:hAnsi="Times New Roman" w:cs="Times New Roman"/>
          <w:sz w:val="24"/>
          <w:szCs w:val="24"/>
        </w:rPr>
        <w:fldChar w:fldCharType="separate"/>
      </w:r>
      <w:r w:rsidRPr="00171761">
        <w:rPr>
          <w:rFonts w:ascii="Times New Roman" w:hAnsi="Times New Roman" w:cs="Times New Roman"/>
          <w:sz w:val="24"/>
          <w:szCs w:val="24"/>
        </w:rPr>
        <w:t>(</w:t>
      </w:r>
      <w:r w:rsidR="00171761" w:rsidRPr="00171761">
        <w:rPr>
          <w:rFonts w:ascii="Times New Roman" w:hAnsi="Times New Roman" w:cs="Times New Roman"/>
          <w:sz w:val="24"/>
          <w:szCs w:val="24"/>
        </w:rPr>
        <w:t>{</w:t>
      </w:r>
      <w:proofErr w:type="spellStart"/>
      <w:r w:rsidRPr="00171761">
        <w:rPr>
          <w:rFonts w:ascii="Times New Roman" w:hAnsi="Times New Roman" w:cs="Times New Roman"/>
          <w:sz w:val="24"/>
          <w:szCs w:val="24"/>
        </w:rPr>
        <w:t>Bewer</w:t>
      </w:r>
      <w:proofErr w:type="spellEnd"/>
      <w:r w:rsidRPr="00171761">
        <w:rPr>
          <w:rFonts w:ascii="Times New Roman" w:hAnsi="Times New Roman" w:cs="Times New Roman"/>
          <w:sz w:val="24"/>
          <w:szCs w:val="24"/>
        </w:rPr>
        <w:t xml:space="preserve"> 2001</w:t>
      </w:r>
      <w:r w:rsidR="00171761" w:rsidRPr="00171761">
        <w:rPr>
          <w:rFonts w:ascii="Times New Roman" w:hAnsi="Times New Roman" w:cs="Times New Roman"/>
          <w:sz w:val="24"/>
          <w:szCs w:val="24"/>
        </w:rPr>
        <w:t>}</w:t>
      </w:r>
      <w:r w:rsidRPr="00171761">
        <w:rPr>
          <w:rFonts w:ascii="Times New Roman" w:hAnsi="Times New Roman" w:cs="Times New Roman"/>
          <w:sz w:val="24"/>
          <w:szCs w:val="24"/>
        </w:rPr>
        <w:t>)</w:t>
      </w:r>
      <w:r w:rsidR="00623429" w:rsidRPr="00171761">
        <w:rPr>
          <w:rFonts w:ascii="Times New Roman" w:hAnsi="Times New Roman" w:cs="Times New Roman"/>
          <w:sz w:val="24"/>
          <w:szCs w:val="24"/>
        </w:rPr>
        <w:fldChar w:fldCharType="end"/>
      </w:r>
      <w:r w:rsidRPr="00171761">
        <w:rPr>
          <w:rFonts w:ascii="Times New Roman" w:hAnsi="Times New Roman" w:cs="Times New Roman"/>
          <w:sz w:val="24"/>
          <w:szCs w:val="24"/>
        </w:rPr>
        <w:t xml:space="preserve">, </w:t>
      </w:r>
      <w:proofErr w:type="spellStart"/>
      <w:r w:rsidRPr="00171761">
        <w:rPr>
          <w:rFonts w:ascii="Times New Roman" w:hAnsi="Times New Roman" w:cs="Times New Roman"/>
          <w:sz w:val="24"/>
          <w:szCs w:val="24"/>
        </w:rPr>
        <w:t>Medardo</w:t>
      </w:r>
      <w:proofErr w:type="spellEnd"/>
      <w:r w:rsidRPr="00171761">
        <w:rPr>
          <w:rFonts w:ascii="Times New Roman" w:hAnsi="Times New Roman" w:cs="Times New Roman"/>
          <w:sz w:val="24"/>
          <w:szCs w:val="24"/>
        </w:rPr>
        <w:t xml:space="preserve"> Rosso (Italian, 1858–1928) </w:t>
      </w:r>
      <w:r w:rsidR="00623429" w:rsidRPr="00171761">
        <w:rPr>
          <w:rFonts w:ascii="Times New Roman" w:hAnsi="Times New Roman" w:cs="Times New Roman"/>
          <w:sz w:val="24"/>
          <w:szCs w:val="24"/>
        </w:rPr>
        <w:fldChar w:fldCharType="begin"/>
      </w:r>
      <w:r w:rsidRPr="00171761">
        <w:rPr>
          <w:rFonts w:ascii="Times New Roman" w:hAnsi="Times New Roman" w:cs="Times New Roman"/>
          <w:sz w:val="24"/>
          <w:szCs w:val="24"/>
        </w:rPr>
        <w:instrText xml:space="preserve"> ADDIN ZOTERO_ITEM CSL_CITATION {"citationID":"IojZ2NsG","properties":{"formattedCitation":"(Cooper and Hecker 2003)","plainCitation":"(Cooper and Hecker 2003)","noteIndex":24},"citationItems":[{"id":16044,"uris":["http://zotero.org/groups/348125/items/DK84U9JR"],"uri":["http://zotero.org/groups/348125/items/DK84U9JR"],"itemData":{"id":16044,"type":"book","title":"Medardo Rosso : second impressions","publisher":"Yale University Press","publisher-place":"New Haven","event-place":"New Haven","abstract":"\"The Italian artist Medardo Rosso (1858-1928) is a key figure in the development of modern sculpture. His portraits and figure studies have long been considered sculptural equivalents to impressionism's concern with light at the expense of form. This book - the first comprehensive study of Rosso's art - presents an artist more deeply concerned with materials, process, and the reproduction of his works than previously imagined.\" \"Rosso's fascination with technique is explored in detail from art historical, technical, and phenomenological perspectives. Drawing on a wealth of new archival material and close-up study of the sculptures, the authors show that Rosso's waxes - his best-known works - were not modeled by hand but cast with the help of gelatin molds. The authors compare wax, plaster, and bronze casts of the same subjects to show that the manipulation of materials for visual effect was at the heart of his work. The book also reproduces and analyzes Rosso's fascinating photographs of his own sculpture, which offer important clues to the charged relationship he sought to create between viewers and the mysterious busts and figures he made.\"--Jacket.","ISBN":"1-891771-31-0","language":"English","author":[{"family":"Cooper","given":"Harry","suffix":""},{"family":"Hecker","given":"Sharon."}],"issued":{"date-parts":[["2003"]]}}}],"schema":"https://github.com/citation-style-language/schema/raw/master/csl-citation.json"} </w:instrText>
      </w:r>
      <w:r w:rsidR="00623429" w:rsidRPr="00171761">
        <w:rPr>
          <w:rFonts w:ascii="Times New Roman" w:hAnsi="Times New Roman" w:cs="Times New Roman"/>
          <w:sz w:val="24"/>
          <w:szCs w:val="24"/>
        </w:rPr>
        <w:fldChar w:fldCharType="separate"/>
      </w:r>
      <w:r w:rsidRPr="00171761">
        <w:rPr>
          <w:rFonts w:ascii="Times New Roman" w:hAnsi="Times New Roman" w:cs="Times New Roman"/>
          <w:sz w:val="24"/>
          <w:szCs w:val="24"/>
        </w:rPr>
        <w:t>(</w:t>
      </w:r>
      <w:r w:rsidR="00171761" w:rsidRPr="00171761">
        <w:rPr>
          <w:rFonts w:ascii="Times New Roman" w:hAnsi="Times New Roman" w:cs="Times New Roman"/>
          <w:sz w:val="24"/>
          <w:szCs w:val="24"/>
        </w:rPr>
        <w:t>{</w:t>
      </w:r>
      <w:r w:rsidRPr="00171761">
        <w:rPr>
          <w:rFonts w:ascii="Times New Roman" w:hAnsi="Times New Roman" w:cs="Times New Roman"/>
          <w:sz w:val="24"/>
          <w:szCs w:val="24"/>
        </w:rPr>
        <w:t>Cooper and Hecker 2003</w:t>
      </w:r>
      <w:r w:rsidR="00171761" w:rsidRPr="00171761">
        <w:rPr>
          <w:rFonts w:ascii="Times New Roman" w:hAnsi="Times New Roman" w:cs="Times New Roman"/>
          <w:sz w:val="24"/>
          <w:szCs w:val="24"/>
        </w:rPr>
        <w:t>}</w:t>
      </w:r>
      <w:r w:rsidRPr="00171761">
        <w:rPr>
          <w:rFonts w:ascii="Times New Roman" w:hAnsi="Times New Roman" w:cs="Times New Roman"/>
          <w:sz w:val="24"/>
          <w:szCs w:val="24"/>
        </w:rPr>
        <w:t>)</w:t>
      </w:r>
      <w:r w:rsidR="00623429" w:rsidRPr="00171761">
        <w:rPr>
          <w:rFonts w:ascii="Times New Roman" w:hAnsi="Times New Roman" w:cs="Times New Roman"/>
          <w:sz w:val="24"/>
          <w:szCs w:val="24"/>
        </w:rPr>
        <w:fldChar w:fldCharType="end"/>
      </w:r>
      <w:r w:rsidRPr="00171761">
        <w:rPr>
          <w:rFonts w:ascii="Times New Roman" w:hAnsi="Times New Roman" w:cs="Times New Roman"/>
          <w:sz w:val="24"/>
          <w:szCs w:val="24"/>
        </w:rPr>
        <w:t xml:space="preserve">, and </w:t>
      </w:r>
      <w:proofErr w:type="spellStart"/>
      <w:r w:rsidRPr="00171761">
        <w:rPr>
          <w:rFonts w:ascii="Times New Roman" w:hAnsi="Times New Roman" w:cs="Times New Roman"/>
          <w:sz w:val="24"/>
          <w:szCs w:val="24"/>
        </w:rPr>
        <w:t>Auguste</w:t>
      </w:r>
      <w:proofErr w:type="spellEnd"/>
      <w:r w:rsidRPr="00171761">
        <w:rPr>
          <w:rFonts w:ascii="Times New Roman" w:hAnsi="Times New Roman" w:cs="Times New Roman"/>
          <w:sz w:val="24"/>
          <w:szCs w:val="24"/>
        </w:rPr>
        <w:t xml:space="preserve"> Rodin (French, 1840–1917) (</w:t>
      </w:r>
      <w:r w:rsidR="00171761" w:rsidRPr="00171761">
        <w:rPr>
          <w:rFonts w:ascii="Times New Roman" w:hAnsi="Times New Roman" w:cs="Times New Roman"/>
          <w:sz w:val="24"/>
          <w:szCs w:val="24"/>
        </w:rPr>
        <w:t>{</w:t>
      </w:r>
      <w:r w:rsidRPr="00171761">
        <w:rPr>
          <w:rFonts w:ascii="Times New Roman" w:hAnsi="Times New Roman" w:cs="Times New Roman"/>
          <w:sz w:val="24"/>
          <w:szCs w:val="24"/>
        </w:rPr>
        <w:t>Hecker 2017</w:t>
      </w:r>
      <w:r w:rsidR="00171761" w:rsidRPr="00171761">
        <w:rPr>
          <w:rFonts w:ascii="Times New Roman" w:hAnsi="Times New Roman" w:cs="Times New Roman"/>
          <w:sz w:val="24"/>
          <w:szCs w:val="24"/>
        </w:rPr>
        <w:t>}</w:t>
      </w:r>
      <w:r w:rsidRPr="00171761">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623063"/>
      <w:docPartObj>
        <w:docPartGallery w:val="Page Numbers (Bottom of Page)"/>
        <w:docPartUnique/>
      </w:docPartObj>
    </w:sdtPr>
    <w:sdtEndPr>
      <w:rPr>
        <w:noProof/>
      </w:rPr>
    </w:sdtEndPr>
    <w:sdtContent>
      <w:p w:rsidR="000C5508" w:rsidRDefault="00623429">
        <w:pPr>
          <w:pStyle w:val="Footer"/>
          <w:jc w:val="center"/>
        </w:pPr>
        <w:r>
          <w:rPr>
            <w:noProof/>
          </w:rPr>
          <w:fldChar w:fldCharType="begin"/>
        </w:r>
        <w:r w:rsidR="000C5508">
          <w:rPr>
            <w:noProof/>
          </w:rPr>
          <w:instrText xml:space="preserve"> PAGE   \* MERGEFORMAT </w:instrText>
        </w:r>
        <w:r>
          <w:rPr>
            <w:noProof/>
          </w:rPr>
          <w:fldChar w:fldCharType="separate"/>
        </w:r>
        <w:r w:rsidR="00221303">
          <w:rPr>
            <w:noProof/>
          </w:rPr>
          <w:t>6</w:t>
        </w:r>
        <w:r>
          <w:rPr>
            <w:noProof/>
          </w:rPr>
          <w:fldChar w:fldCharType="end"/>
        </w:r>
      </w:p>
    </w:sdtContent>
  </w:sdt>
  <w:p w:rsidR="000C5508" w:rsidRDefault="000C55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A2D" w:rsidRDefault="007C2A2D" w:rsidP="00295A7B">
      <w:r>
        <w:separator/>
      </w:r>
    </w:p>
  </w:footnote>
  <w:footnote w:type="continuationSeparator" w:id="0">
    <w:p w:rsidR="007C2A2D" w:rsidRDefault="007C2A2D" w:rsidP="00295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210"/>
    <w:multiLevelType w:val="hybridMultilevel"/>
    <w:tmpl w:val="EED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D16FDA"/>
    <w:multiLevelType w:val="hybridMultilevel"/>
    <w:tmpl w:val="7FF43FA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nsid w:val="035508F8"/>
    <w:multiLevelType w:val="hybridMultilevel"/>
    <w:tmpl w:val="AA027D5C"/>
    <w:lvl w:ilvl="0" w:tplc="A164EB60">
      <w:start w:val="1"/>
      <w:numFmt w:val="bullet"/>
      <w:lvlText w:val="o"/>
      <w:lvlJc w:val="left"/>
      <w:pPr>
        <w:ind w:left="1996" w:hanging="360"/>
      </w:pPr>
      <w:rPr>
        <w:rFonts w:ascii="Courier New" w:hAnsi="Courier New" w:cs="Courier New" w:hint="default"/>
        <w:color w:val="auto"/>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nsid w:val="05792017"/>
    <w:multiLevelType w:val="hybridMultilevel"/>
    <w:tmpl w:val="B91CDE0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4">
    <w:nsid w:val="11D833D9"/>
    <w:multiLevelType w:val="hybridMultilevel"/>
    <w:tmpl w:val="ABBE4352"/>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nsid w:val="12225770"/>
    <w:multiLevelType w:val="hybridMultilevel"/>
    <w:tmpl w:val="6AAA6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222EB7"/>
    <w:multiLevelType w:val="hybridMultilevel"/>
    <w:tmpl w:val="A3C41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1A560C"/>
    <w:multiLevelType w:val="hybridMultilevel"/>
    <w:tmpl w:val="C6785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4B64FE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9">
    <w:nsid w:val="1EA30B76"/>
    <w:multiLevelType w:val="multilevel"/>
    <w:tmpl w:val="52588A00"/>
    <w:lvl w:ilvl="0">
      <w:start w:val="2"/>
      <w:numFmt w:val="decimal"/>
      <w:lvlText w:val="%1"/>
      <w:lvlJc w:val="left"/>
      <w:pPr>
        <w:ind w:left="675" w:hanging="675"/>
      </w:pPr>
      <w:rPr>
        <w:rFonts w:hint="default"/>
      </w:rPr>
    </w:lvl>
    <w:lvl w:ilvl="1">
      <w:start w:val="2"/>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0">
    <w:nsid w:val="240C10C8"/>
    <w:multiLevelType w:val="hybridMultilevel"/>
    <w:tmpl w:val="C518C3E0"/>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F201487"/>
    <w:multiLevelType w:val="hybridMultilevel"/>
    <w:tmpl w:val="590214A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nsid w:val="37C36E57"/>
    <w:multiLevelType w:val="hybridMultilevel"/>
    <w:tmpl w:val="741CC160"/>
    <w:lvl w:ilvl="0" w:tplc="04090001">
      <w:start w:val="1"/>
      <w:numFmt w:val="bullet"/>
      <w:lvlText w:val=""/>
      <w:lvlJc w:val="left"/>
      <w:pPr>
        <w:ind w:left="2061" w:hanging="360"/>
      </w:pPr>
      <w:rPr>
        <w:rFonts w:ascii="Symbol" w:hAnsi="Symbol" w:hint="default"/>
      </w:rPr>
    </w:lvl>
    <w:lvl w:ilvl="1" w:tplc="04090003">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3">
    <w:nsid w:val="38B37754"/>
    <w:multiLevelType w:val="multilevel"/>
    <w:tmpl w:val="4EF0DDE0"/>
    <w:lvl w:ilvl="0">
      <w:start w:val="2"/>
      <w:numFmt w:val="decimal"/>
      <w:lvlText w:val="%1"/>
      <w:lvlJc w:val="left"/>
      <w:pPr>
        <w:ind w:left="675" w:hanging="675"/>
      </w:pPr>
      <w:rPr>
        <w:rFonts w:hint="default"/>
      </w:rPr>
    </w:lvl>
    <w:lvl w:ilvl="1">
      <w:start w:val="6"/>
      <w:numFmt w:val="decimal"/>
      <w:lvlText w:val="%1.%2"/>
      <w:lvlJc w:val="left"/>
      <w:pPr>
        <w:ind w:left="1053" w:hanging="675"/>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14">
    <w:nsid w:val="3AAB767D"/>
    <w:multiLevelType w:val="hybridMultilevel"/>
    <w:tmpl w:val="06AC64CA"/>
    <w:lvl w:ilvl="0" w:tplc="4652406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14E41"/>
    <w:multiLevelType w:val="hybridMultilevel"/>
    <w:tmpl w:val="916C6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1A06AB"/>
    <w:multiLevelType w:val="hybridMultilevel"/>
    <w:tmpl w:val="83388522"/>
    <w:lvl w:ilvl="0" w:tplc="A1F6010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3B7373"/>
    <w:multiLevelType w:val="hybridMultilevel"/>
    <w:tmpl w:val="999EC64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8">
    <w:nsid w:val="41617A87"/>
    <w:multiLevelType w:val="hybridMultilevel"/>
    <w:tmpl w:val="A874EC68"/>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9">
    <w:nsid w:val="426279D6"/>
    <w:multiLevelType w:val="hybridMultilevel"/>
    <w:tmpl w:val="B7A25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7B5453"/>
    <w:multiLevelType w:val="hybridMultilevel"/>
    <w:tmpl w:val="96466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0E50B9"/>
    <w:multiLevelType w:val="hybridMultilevel"/>
    <w:tmpl w:val="3A1E0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AE6C0E"/>
    <w:multiLevelType w:val="hybridMultilevel"/>
    <w:tmpl w:val="5C2212B0"/>
    <w:lvl w:ilvl="0" w:tplc="99AABAEA">
      <w:start w:val="1"/>
      <w:numFmt w:val="bullet"/>
      <w:lvlText w:val="-"/>
      <w:lvlJc w:val="left"/>
      <w:pPr>
        <w:ind w:left="36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AFB4B12"/>
    <w:multiLevelType w:val="hybridMultilevel"/>
    <w:tmpl w:val="9138AC88"/>
    <w:lvl w:ilvl="0" w:tplc="012C4034">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9E1694"/>
    <w:multiLevelType w:val="hybridMultilevel"/>
    <w:tmpl w:val="C436D1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E001F9C"/>
    <w:multiLevelType w:val="hybridMultilevel"/>
    <w:tmpl w:val="80B62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F50088B"/>
    <w:multiLevelType w:val="hybridMultilevel"/>
    <w:tmpl w:val="D4880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5AD23FE"/>
    <w:multiLevelType w:val="hybridMultilevel"/>
    <w:tmpl w:val="F2429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7C17A3"/>
    <w:multiLevelType w:val="hybridMultilevel"/>
    <w:tmpl w:val="DB3E5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70A617F"/>
    <w:multiLevelType w:val="hybridMultilevel"/>
    <w:tmpl w:val="F29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FC5C3E"/>
    <w:multiLevelType w:val="hybridMultilevel"/>
    <w:tmpl w:val="37D2CF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A302918"/>
    <w:multiLevelType w:val="hybridMultilevel"/>
    <w:tmpl w:val="721C2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CA97AA2"/>
    <w:multiLevelType w:val="hybridMultilevel"/>
    <w:tmpl w:val="F4D88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014643"/>
    <w:multiLevelType w:val="hybridMultilevel"/>
    <w:tmpl w:val="935CA770"/>
    <w:lvl w:ilvl="0" w:tplc="B0E4BE84">
      <w:start w:val="1"/>
      <w:numFmt w:val="bullet"/>
      <w:pStyle w:val="ListParagraph"/>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nsid w:val="62477B31"/>
    <w:multiLevelType w:val="hybridMultilevel"/>
    <w:tmpl w:val="CCF2F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65D538C"/>
    <w:multiLevelType w:val="hybridMultilevel"/>
    <w:tmpl w:val="D2246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78B1C12"/>
    <w:multiLevelType w:val="hybridMultilevel"/>
    <w:tmpl w:val="22D00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DCE3ACA"/>
    <w:multiLevelType w:val="hybridMultilevel"/>
    <w:tmpl w:val="1E1C6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51720B"/>
    <w:multiLevelType w:val="multilevel"/>
    <w:tmpl w:val="A798079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FA02127"/>
    <w:multiLevelType w:val="hybridMultilevel"/>
    <w:tmpl w:val="0AB08710"/>
    <w:lvl w:ilvl="0" w:tplc="0E4241DC">
      <w:numFmt w:val="bullet"/>
      <w:lvlText w:val="-"/>
      <w:lvlJc w:val="left"/>
      <w:pPr>
        <w:ind w:left="720" w:hanging="360"/>
      </w:pPr>
      <w:rPr>
        <w:rFonts w:ascii="Calibri" w:eastAsiaTheme="minorEastAsia"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1">
    <w:nsid w:val="720F7CBF"/>
    <w:multiLevelType w:val="hybridMultilevel"/>
    <w:tmpl w:val="1CCE5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0F">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4D723C0"/>
    <w:multiLevelType w:val="hybridMultilevel"/>
    <w:tmpl w:val="B6A8C1A0"/>
    <w:lvl w:ilvl="0" w:tplc="224048A8">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6515BBB"/>
    <w:multiLevelType w:val="hybridMultilevel"/>
    <w:tmpl w:val="A4827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47042E"/>
    <w:multiLevelType w:val="hybridMultilevel"/>
    <w:tmpl w:val="F9783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E1A755E"/>
    <w:multiLevelType w:val="hybridMultilevel"/>
    <w:tmpl w:val="62E0A4B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33"/>
  </w:num>
  <w:num w:numId="4">
    <w:abstractNumId w:val="32"/>
  </w:num>
  <w:num w:numId="5">
    <w:abstractNumId w:val="18"/>
  </w:num>
  <w:num w:numId="6">
    <w:abstractNumId w:val="2"/>
  </w:num>
  <w:num w:numId="7">
    <w:abstractNumId w:val="3"/>
  </w:num>
  <w:num w:numId="8">
    <w:abstractNumId w:val="10"/>
  </w:num>
  <w:num w:numId="9">
    <w:abstractNumId w:val="8"/>
  </w:num>
  <w:num w:numId="10">
    <w:abstractNumId w:val="36"/>
  </w:num>
  <w:num w:numId="11">
    <w:abstractNumId w:val="26"/>
  </w:num>
  <w:num w:numId="12">
    <w:abstractNumId w:val="41"/>
  </w:num>
  <w:num w:numId="13">
    <w:abstractNumId w:val="13"/>
  </w:num>
  <w:num w:numId="14">
    <w:abstractNumId w:val="9"/>
  </w:num>
  <w:num w:numId="15">
    <w:abstractNumId w:val="24"/>
  </w:num>
  <w:num w:numId="16">
    <w:abstractNumId w:val="42"/>
  </w:num>
  <w:num w:numId="17">
    <w:abstractNumId w:val="23"/>
  </w:num>
  <w:num w:numId="1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num>
  <w:num w:numId="20">
    <w:abstractNumId w:val="22"/>
  </w:num>
  <w:num w:numId="21">
    <w:abstractNumId w:val="14"/>
  </w:num>
  <w:num w:numId="22">
    <w:abstractNumId w:val="38"/>
  </w:num>
  <w:num w:numId="23">
    <w:abstractNumId w:val="20"/>
  </w:num>
  <w:num w:numId="24">
    <w:abstractNumId w:val="31"/>
  </w:num>
  <w:num w:numId="25">
    <w:abstractNumId w:val="0"/>
  </w:num>
  <w:num w:numId="26">
    <w:abstractNumId w:val="44"/>
  </w:num>
  <w:num w:numId="27">
    <w:abstractNumId w:val="1"/>
  </w:num>
  <w:num w:numId="28">
    <w:abstractNumId w:val="25"/>
  </w:num>
  <w:num w:numId="29">
    <w:abstractNumId w:val="30"/>
  </w:num>
  <w:num w:numId="30">
    <w:abstractNumId w:val="19"/>
  </w:num>
  <w:num w:numId="31">
    <w:abstractNumId w:val="34"/>
  </w:num>
  <w:num w:numId="32">
    <w:abstractNumId w:val="28"/>
  </w:num>
  <w:num w:numId="33">
    <w:abstractNumId w:val="7"/>
  </w:num>
  <w:num w:numId="34">
    <w:abstractNumId w:val="11"/>
  </w:num>
  <w:num w:numId="35">
    <w:abstractNumId w:val="27"/>
  </w:num>
  <w:num w:numId="36">
    <w:abstractNumId w:val="37"/>
  </w:num>
  <w:num w:numId="37">
    <w:abstractNumId w:val="5"/>
  </w:num>
  <w:num w:numId="38">
    <w:abstractNumId w:val="29"/>
  </w:num>
  <w:num w:numId="39">
    <w:abstractNumId w:val="16"/>
  </w:num>
  <w:num w:numId="40">
    <w:abstractNumId w:val="15"/>
  </w:num>
  <w:num w:numId="41">
    <w:abstractNumId w:val="39"/>
  </w:num>
  <w:num w:numId="42">
    <w:abstractNumId w:val="6"/>
  </w:num>
  <w:num w:numId="43">
    <w:abstractNumId w:val="17"/>
  </w:num>
  <w:num w:numId="44">
    <w:abstractNumId w:val="43"/>
  </w:num>
  <w:num w:numId="45">
    <w:abstractNumId w:val="21"/>
  </w:num>
  <w:num w:numId="46">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00"/>
    <w:rsid w:val="0000007F"/>
    <w:rsid w:val="0000015B"/>
    <w:rsid w:val="00000E9C"/>
    <w:rsid w:val="00001A29"/>
    <w:rsid w:val="00002CFA"/>
    <w:rsid w:val="00003695"/>
    <w:rsid w:val="0000695D"/>
    <w:rsid w:val="0001193C"/>
    <w:rsid w:val="0001235A"/>
    <w:rsid w:val="00012769"/>
    <w:rsid w:val="00014C61"/>
    <w:rsid w:val="00015360"/>
    <w:rsid w:val="0001574C"/>
    <w:rsid w:val="00016B2B"/>
    <w:rsid w:val="000216D3"/>
    <w:rsid w:val="00021D47"/>
    <w:rsid w:val="0002391B"/>
    <w:rsid w:val="00024083"/>
    <w:rsid w:val="00024C20"/>
    <w:rsid w:val="00025C14"/>
    <w:rsid w:val="00027ED9"/>
    <w:rsid w:val="00027F16"/>
    <w:rsid w:val="00031418"/>
    <w:rsid w:val="0003212D"/>
    <w:rsid w:val="00034507"/>
    <w:rsid w:val="00036C06"/>
    <w:rsid w:val="00037957"/>
    <w:rsid w:val="00037AE7"/>
    <w:rsid w:val="00037D3A"/>
    <w:rsid w:val="00040875"/>
    <w:rsid w:val="00040B05"/>
    <w:rsid w:val="00042FC8"/>
    <w:rsid w:val="000433D6"/>
    <w:rsid w:val="00044E7F"/>
    <w:rsid w:val="00045E87"/>
    <w:rsid w:val="00046C0F"/>
    <w:rsid w:val="000514E4"/>
    <w:rsid w:val="0005304B"/>
    <w:rsid w:val="00053479"/>
    <w:rsid w:val="00054101"/>
    <w:rsid w:val="00054E4D"/>
    <w:rsid w:val="00054FD6"/>
    <w:rsid w:val="000552D9"/>
    <w:rsid w:val="0005638F"/>
    <w:rsid w:val="00056502"/>
    <w:rsid w:val="0006280B"/>
    <w:rsid w:val="00062DA6"/>
    <w:rsid w:val="00065BBB"/>
    <w:rsid w:val="00065E82"/>
    <w:rsid w:val="00070AE8"/>
    <w:rsid w:val="0007116D"/>
    <w:rsid w:val="00071218"/>
    <w:rsid w:val="000718CD"/>
    <w:rsid w:val="000757ED"/>
    <w:rsid w:val="00075F24"/>
    <w:rsid w:val="000767C0"/>
    <w:rsid w:val="000773ED"/>
    <w:rsid w:val="000778F0"/>
    <w:rsid w:val="00080BA3"/>
    <w:rsid w:val="00081B93"/>
    <w:rsid w:val="00081FBA"/>
    <w:rsid w:val="00082550"/>
    <w:rsid w:val="000837D3"/>
    <w:rsid w:val="000839DC"/>
    <w:rsid w:val="00083DD0"/>
    <w:rsid w:val="000841ED"/>
    <w:rsid w:val="00084246"/>
    <w:rsid w:val="00085CE0"/>
    <w:rsid w:val="00087FCE"/>
    <w:rsid w:val="000908AE"/>
    <w:rsid w:val="00091073"/>
    <w:rsid w:val="00091442"/>
    <w:rsid w:val="00092246"/>
    <w:rsid w:val="00092AFF"/>
    <w:rsid w:val="00092D55"/>
    <w:rsid w:val="000954CF"/>
    <w:rsid w:val="000978FB"/>
    <w:rsid w:val="00097971"/>
    <w:rsid w:val="000A0493"/>
    <w:rsid w:val="000A0853"/>
    <w:rsid w:val="000A26A1"/>
    <w:rsid w:val="000A37F4"/>
    <w:rsid w:val="000A41E3"/>
    <w:rsid w:val="000A5651"/>
    <w:rsid w:val="000A57BE"/>
    <w:rsid w:val="000A5E14"/>
    <w:rsid w:val="000B0418"/>
    <w:rsid w:val="000B0B5C"/>
    <w:rsid w:val="000B1C0B"/>
    <w:rsid w:val="000B72F1"/>
    <w:rsid w:val="000B769A"/>
    <w:rsid w:val="000C1553"/>
    <w:rsid w:val="000C3037"/>
    <w:rsid w:val="000C4147"/>
    <w:rsid w:val="000C50AD"/>
    <w:rsid w:val="000C5508"/>
    <w:rsid w:val="000C64CA"/>
    <w:rsid w:val="000C773F"/>
    <w:rsid w:val="000D0265"/>
    <w:rsid w:val="000D0D2F"/>
    <w:rsid w:val="000D19EA"/>
    <w:rsid w:val="000D20F1"/>
    <w:rsid w:val="000D332D"/>
    <w:rsid w:val="000D3FB9"/>
    <w:rsid w:val="000D4C24"/>
    <w:rsid w:val="000D598B"/>
    <w:rsid w:val="000D5A5C"/>
    <w:rsid w:val="000D6DF2"/>
    <w:rsid w:val="000D7A69"/>
    <w:rsid w:val="000E0F2F"/>
    <w:rsid w:val="000E1343"/>
    <w:rsid w:val="000E2D72"/>
    <w:rsid w:val="000E3E46"/>
    <w:rsid w:val="000E60DA"/>
    <w:rsid w:val="000E630C"/>
    <w:rsid w:val="000E6596"/>
    <w:rsid w:val="000E7231"/>
    <w:rsid w:val="000F051C"/>
    <w:rsid w:val="000F3E44"/>
    <w:rsid w:val="000F485D"/>
    <w:rsid w:val="000F53D1"/>
    <w:rsid w:val="000F5AC5"/>
    <w:rsid w:val="000F5DC5"/>
    <w:rsid w:val="000F682F"/>
    <w:rsid w:val="001016C2"/>
    <w:rsid w:val="00101B78"/>
    <w:rsid w:val="00102B9D"/>
    <w:rsid w:val="00103720"/>
    <w:rsid w:val="001040C9"/>
    <w:rsid w:val="001049E9"/>
    <w:rsid w:val="00105131"/>
    <w:rsid w:val="00110DB2"/>
    <w:rsid w:val="00110FEA"/>
    <w:rsid w:val="001137CA"/>
    <w:rsid w:val="00113DE7"/>
    <w:rsid w:val="001148C9"/>
    <w:rsid w:val="001148CA"/>
    <w:rsid w:val="001154C2"/>
    <w:rsid w:val="00116834"/>
    <w:rsid w:val="0011773C"/>
    <w:rsid w:val="001213B2"/>
    <w:rsid w:val="001219E0"/>
    <w:rsid w:val="00122114"/>
    <w:rsid w:val="00123B0C"/>
    <w:rsid w:val="00123CCB"/>
    <w:rsid w:val="00124352"/>
    <w:rsid w:val="001271F7"/>
    <w:rsid w:val="001275BA"/>
    <w:rsid w:val="0013040A"/>
    <w:rsid w:val="00130949"/>
    <w:rsid w:val="00131096"/>
    <w:rsid w:val="00131DFF"/>
    <w:rsid w:val="00133296"/>
    <w:rsid w:val="00134712"/>
    <w:rsid w:val="00134B06"/>
    <w:rsid w:val="00141B39"/>
    <w:rsid w:val="00141D01"/>
    <w:rsid w:val="00141FD3"/>
    <w:rsid w:val="00144A64"/>
    <w:rsid w:val="00144C69"/>
    <w:rsid w:val="00145585"/>
    <w:rsid w:val="00146A3D"/>
    <w:rsid w:val="00147369"/>
    <w:rsid w:val="00147457"/>
    <w:rsid w:val="00151987"/>
    <w:rsid w:val="001529F7"/>
    <w:rsid w:val="001549BC"/>
    <w:rsid w:val="001561C9"/>
    <w:rsid w:val="001600BA"/>
    <w:rsid w:val="00160DAD"/>
    <w:rsid w:val="00161F63"/>
    <w:rsid w:val="0016383A"/>
    <w:rsid w:val="00163842"/>
    <w:rsid w:val="00163D3B"/>
    <w:rsid w:val="00164394"/>
    <w:rsid w:val="00164F53"/>
    <w:rsid w:val="001654FF"/>
    <w:rsid w:val="001674F0"/>
    <w:rsid w:val="0017157E"/>
    <w:rsid w:val="00171761"/>
    <w:rsid w:val="001718D2"/>
    <w:rsid w:val="00172116"/>
    <w:rsid w:val="00172A30"/>
    <w:rsid w:val="00173246"/>
    <w:rsid w:val="001734FE"/>
    <w:rsid w:val="0017473A"/>
    <w:rsid w:val="001749BD"/>
    <w:rsid w:val="0018260A"/>
    <w:rsid w:val="00182942"/>
    <w:rsid w:val="00182FDE"/>
    <w:rsid w:val="0018497D"/>
    <w:rsid w:val="00184AC5"/>
    <w:rsid w:val="001866D7"/>
    <w:rsid w:val="00186CC7"/>
    <w:rsid w:val="00192141"/>
    <w:rsid w:val="001925D9"/>
    <w:rsid w:val="001932AE"/>
    <w:rsid w:val="001937E0"/>
    <w:rsid w:val="00193ABA"/>
    <w:rsid w:val="0019463E"/>
    <w:rsid w:val="0019500B"/>
    <w:rsid w:val="00195DA0"/>
    <w:rsid w:val="00197973"/>
    <w:rsid w:val="001A0A40"/>
    <w:rsid w:val="001A21DD"/>
    <w:rsid w:val="001A24C7"/>
    <w:rsid w:val="001A295D"/>
    <w:rsid w:val="001A2982"/>
    <w:rsid w:val="001A411C"/>
    <w:rsid w:val="001A4F07"/>
    <w:rsid w:val="001A533D"/>
    <w:rsid w:val="001B0642"/>
    <w:rsid w:val="001B121A"/>
    <w:rsid w:val="001B160E"/>
    <w:rsid w:val="001B24C9"/>
    <w:rsid w:val="001B2609"/>
    <w:rsid w:val="001B4089"/>
    <w:rsid w:val="001B425B"/>
    <w:rsid w:val="001B4A0A"/>
    <w:rsid w:val="001B5345"/>
    <w:rsid w:val="001C4B22"/>
    <w:rsid w:val="001C4F7A"/>
    <w:rsid w:val="001C5567"/>
    <w:rsid w:val="001C7745"/>
    <w:rsid w:val="001C7B08"/>
    <w:rsid w:val="001D0056"/>
    <w:rsid w:val="001D0B4F"/>
    <w:rsid w:val="001D1625"/>
    <w:rsid w:val="001D1FA5"/>
    <w:rsid w:val="001D3189"/>
    <w:rsid w:val="001D4E32"/>
    <w:rsid w:val="001D5ABE"/>
    <w:rsid w:val="001D734B"/>
    <w:rsid w:val="001E0236"/>
    <w:rsid w:val="001E15D2"/>
    <w:rsid w:val="001E18F4"/>
    <w:rsid w:val="001E2C48"/>
    <w:rsid w:val="001E3A8A"/>
    <w:rsid w:val="001E41AA"/>
    <w:rsid w:val="001E4A47"/>
    <w:rsid w:val="001F0B94"/>
    <w:rsid w:val="001F142A"/>
    <w:rsid w:val="001F3894"/>
    <w:rsid w:val="001F550A"/>
    <w:rsid w:val="001F6A2A"/>
    <w:rsid w:val="0020072E"/>
    <w:rsid w:val="00202F30"/>
    <w:rsid w:val="00204673"/>
    <w:rsid w:val="00204C47"/>
    <w:rsid w:val="00204D1A"/>
    <w:rsid w:val="00205FC0"/>
    <w:rsid w:val="00207624"/>
    <w:rsid w:val="002076C5"/>
    <w:rsid w:val="00207BBF"/>
    <w:rsid w:val="0021106E"/>
    <w:rsid w:val="00211194"/>
    <w:rsid w:val="002113CA"/>
    <w:rsid w:val="00211E81"/>
    <w:rsid w:val="00213E33"/>
    <w:rsid w:val="00216085"/>
    <w:rsid w:val="00216335"/>
    <w:rsid w:val="002164A9"/>
    <w:rsid w:val="002175CC"/>
    <w:rsid w:val="00220180"/>
    <w:rsid w:val="00221303"/>
    <w:rsid w:val="00221518"/>
    <w:rsid w:val="0022178A"/>
    <w:rsid w:val="00221858"/>
    <w:rsid w:val="00224BA0"/>
    <w:rsid w:val="00224CBB"/>
    <w:rsid w:val="00224CFD"/>
    <w:rsid w:val="00225D82"/>
    <w:rsid w:val="00231394"/>
    <w:rsid w:val="0023148A"/>
    <w:rsid w:val="00231EE1"/>
    <w:rsid w:val="00233C34"/>
    <w:rsid w:val="0023702D"/>
    <w:rsid w:val="00241597"/>
    <w:rsid w:val="00241CC3"/>
    <w:rsid w:val="00242CC3"/>
    <w:rsid w:val="002431D4"/>
    <w:rsid w:val="0024332C"/>
    <w:rsid w:val="00243A3C"/>
    <w:rsid w:val="002466CA"/>
    <w:rsid w:val="00246E11"/>
    <w:rsid w:val="002507CE"/>
    <w:rsid w:val="00250833"/>
    <w:rsid w:val="00253D08"/>
    <w:rsid w:val="002558B4"/>
    <w:rsid w:val="002558C2"/>
    <w:rsid w:val="00255D4A"/>
    <w:rsid w:val="0025767F"/>
    <w:rsid w:val="00261BEE"/>
    <w:rsid w:val="002622F1"/>
    <w:rsid w:val="00262AAF"/>
    <w:rsid w:val="0026356B"/>
    <w:rsid w:val="002635C1"/>
    <w:rsid w:val="0026480C"/>
    <w:rsid w:val="00267ADC"/>
    <w:rsid w:val="00272572"/>
    <w:rsid w:val="00273540"/>
    <w:rsid w:val="00274829"/>
    <w:rsid w:val="00276F4E"/>
    <w:rsid w:val="00283A1F"/>
    <w:rsid w:val="002852DE"/>
    <w:rsid w:val="0028554A"/>
    <w:rsid w:val="002863DA"/>
    <w:rsid w:val="002869AD"/>
    <w:rsid w:val="002873D2"/>
    <w:rsid w:val="0028766B"/>
    <w:rsid w:val="00293A8E"/>
    <w:rsid w:val="00293B40"/>
    <w:rsid w:val="0029407E"/>
    <w:rsid w:val="00294674"/>
    <w:rsid w:val="00294724"/>
    <w:rsid w:val="00294EA2"/>
    <w:rsid w:val="00295199"/>
    <w:rsid w:val="00295A7B"/>
    <w:rsid w:val="0029728D"/>
    <w:rsid w:val="00297B33"/>
    <w:rsid w:val="002A09D9"/>
    <w:rsid w:val="002A294D"/>
    <w:rsid w:val="002A2B1D"/>
    <w:rsid w:val="002A514E"/>
    <w:rsid w:val="002A6620"/>
    <w:rsid w:val="002A69F1"/>
    <w:rsid w:val="002A76F0"/>
    <w:rsid w:val="002A7E29"/>
    <w:rsid w:val="002B12E4"/>
    <w:rsid w:val="002B158E"/>
    <w:rsid w:val="002B6BE2"/>
    <w:rsid w:val="002C0122"/>
    <w:rsid w:val="002C014A"/>
    <w:rsid w:val="002C0D33"/>
    <w:rsid w:val="002C4DFB"/>
    <w:rsid w:val="002C5167"/>
    <w:rsid w:val="002C5AEF"/>
    <w:rsid w:val="002C5C60"/>
    <w:rsid w:val="002C6947"/>
    <w:rsid w:val="002D39C9"/>
    <w:rsid w:val="002D4572"/>
    <w:rsid w:val="002D4CC2"/>
    <w:rsid w:val="002D5138"/>
    <w:rsid w:val="002D611C"/>
    <w:rsid w:val="002D6383"/>
    <w:rsid w:val="002D6790"/>
    <w:rsid w:val="002D6E09"/>
    <w:rsid w:val="002D706D"/>
    <w:rsid w:val="002D7F79"/>
    <w:rsid w:val="002E0A3D"/>
    <w:rsid w:val="002E10C2"/>
    <w:rsid w:val="002E10F4"/>
    <w:rsid w:val="002E42BE"/>
    <w:rsid w:val="002E6CCA"/>
    <w:rsid w:val="002E79DD"/>
    <w:rsid w:val="002F07F0"/>
    <w:rsid w:val="002F08AF"/>
    <w:rsid w:val="002F12D9"/>
    <w:rsid w:val="002F1C47"/>
    <w:rsid w:val="002F1DB4"/>
    <w:rsid w:val="002F1EFF"/>
    <w:rsid w:val="002F1FDC"/>
    <w:rsid w:val="002F25AA"/>
    <w:rsid w:val="002F2829"/>
    <w:rsid w:val="002F2844"/>
    <w:rsid w:val="002F4501"/>
    <w:rsid w:val="002F4F87"/>
    <w:rsid w:val="002F515A"/>
    <w:rsid w:val="002F536D"/>
    <w:rsid w:val="00301FD9"/>
    <w:rsid w:val="003021DE"/>
    <w:rsid w:val="003023EC"/>
    <w:rsid w:val="00303383"/>
    <w:rsid w:val="00303BFD"/>
    <w:rsid w:val="00303EF7"/>
    <w:rsid w:val="0030421C"/>
    <w:rsid w:val="0030440A"/>
    <w:rsid w:val="003046CA"/>
    <w:rsid w:val="0030780A"/>
    <w:rsid w:val="003123BE"/>
    <w:rsid w:val="003127CD"/>
    <w:rsid w:val="00312D0B"/>
    <w:rsid w:val="00312EB6"/>
    <w:rsid w:val="00313D71"/>
    <w:rsid w:val="00313F8C"/>
    <w:rsid w:val="00317C52"/>
    <w:rsid w:val="00317E9B"/>
    <w:rsid w:val="003207D0"/>
    <w:rsid w:val="00321465"/>
    <w:rsid w:val="00321494"/>
    <w:rsid w:val="00321961"/>
    <w:rsid w:val="00321B7B"/>
    <w:rsid w:val="0032375B"/>
    <w:rsid w:val="00323BF9"/>
    <w:rsid w:val="00323D09"/>
    <w:rsid w:val="0032450D"/>
    <w:rsid w:val="003247CD"/>
    <w:rsid w:val="00324C96"/>
    <w:rsid w:val="00324E8F"/>
    <w:rsid w:val="00326392"/>
    <w:rsid w:val="003275B9"/>
    <w:rsid w:val="00330E76"/>
    <w:rsid w:val="00331CC2"/>
    <w:rsid w:val="0033273D"/>
    <w:rsid w:val="00332832"/>
    <w:rsid w:val="003336FA"/>
    <w:rsid w:val="00335A90"/>
    <w:rsid w:val="00340F2B"/>
    <w:rsid w:val="00341130"/>
    <w:rsid w:val="00343277"/>
    <w:rsid w:val="00343A25"/>
    <w:rsid w:val="003449CD"/>
    <w:rsid w:val="00344AC8"/>
    <w:rsid w:val="00345C70"/>
    <w:rsid w:val="00350D7A"/>
    <w:rsid w:val="0035162D"/>
    <w:rsid w:val="00353551"/>
    <w:rsid w:val="0035470F"/>
    <w:rsid w:val="003547E6"/>
    <w:rsid w:val="00356262"/>
    <w:rsid w:val="00357010"/>
    <w:rsid w:val="00360070"/>
    <w:rsid w:val="00360B08"/>
    <w:rsid w:val="00360CEB"/>
    <w:rsid w:val="003617FE"/>
    <w:rsid w:val="00361F41"/>
    <w:rsid w:val="00365F66"/>
    <w:rsid w:val="00366E29"/>
    <w:rsid w:val="003724CA"/>
    <w:rsid w:val="00374FD4"/>
    <w:rsid w:val="0037524C"/>
    <w:rsid w:val="00375D05"/>
    <w:rsid w:val="0037791F"/>
    <w:rsid w:val="00381921"/>
    <w:rsid w:val="00382465"/>
    <w:rsid w:val="00383A0C"/>
    <w:rsid w:val="00383CD6"/>
    <w:rsid w:val="00384560"/>
    <w:rsid w:val="003861C0"/>
    <w:rsid w:val="003905EB"/>
    <w:rsid w:val="00390AC4"/>
    <w:rsid w:val="00390F00"/>
    <w:rsid w:val="003926BB"/>
    <w:rsid w:val="003929DB"/>
    <w:rsid w:val="003934F7"/>
    <w:rsid w:val="003936E9"/>
    <w:rsid w:val="003945A9"/>
    <w:rsid w:val="00396727"/>
    <w:rsid w:val="00397ACC"/>
    <w:rsid w:val="003A1402"/>
    <w:rsid w:val="003A1C9F"/>
    <w:rsid w:val="003A2D4E"/>
    <w:rsid w:val="003A3BE9"/>
    <w:rsid w:val="003A3BFB"/>
    <w:rsid w:val="003A3F2A"/>
    <w:rsid w:val="003A44B0"/>
    <w:rsid w:val="003A46C9"/>
    <w:rsid w:val="003A472B"/>
    <w:rsid w:val="003A68FE"/>
    <w:rsid w:val="003A6D53"/>
    <w:rsid w:val="003A7167"/>
    <w:rsid w:val="003A7394"/>
    <w:rsid w:val="003A78CF"/>
    <w:rsid w:val="003B0454"/>
    <w:rsid w:val="003B2056"/>
    <w:rsid w:val="003B2302"/>
    <w:rsid w:val="003B480F"/>
    <w:rsid w:val="003B6AA3"/>
    <w:rsid w:val="003B7D1F"/>
    <w:rsid w:val="003C0B43"/>
    <w:rsid w:val="003C10E0"/>
    <w:rsid w:val="003C10F3"/>
    <w:rsid w:val="003C1693"/>
    <w:rsid w:val="003C2BB1"/>
    <w:rsid w:val="003C591E"/>
    <w:rsid w:val="003C6613"/>
    <w:rsid w:val="003C728E"/>
    <w:rsid w:val="003C7B97"/>
    <w:rsid w:val="003D0D5D"/>
    <w:rsid w:val="003D0E00"/>
    <w:rsid w:val="003D2065"/>
    <w:rsid w:val="003D2D7B"/>
    <w:rsid w:val="003D3979"/>
    <w:rsid w:val="003D43B4"/>
    <w:rsid w:val="003D4BB5"/>
    <w:rsid w:val="003E002F"/>
    <w:rsid w:val="003E07AF"/>
    <w:rsid w:val="003E1CE3"/>
    <w:rsid w:val="003E33C3"/>
    <w:rsid w:val="003E35A0"/>
    <w:rsid w:val="003F11BB"/>
    <w:rsid w:val="003F2E50"/>
    <w:rsid w:val="003F368B"/>
    <w:rsid w:val="003F45AD"/>
    <w:rsid w:val="003F52F0"/>
    <w:rsid w:val="003F64F5"/>
    <w:rsid w:val="003F7E59"/>
    <w:rsid w:val="00400DFA"/>
    <w:rsid w:val="004051D4"/>
    <w:rsid w:val="004055FB"/>
    <w:rsid w:val="00405E42"/>
    <w:rsid w:val="004065BA"/>
    <w:rsid w:val="0040693E"/>
    <w:rsid w:val="004115ED"/>
    <w:rsid w:val="004155DB"/>
    <w:rsid w:val="004169F3"/>
    <w:rsid w:val="00420B52"/>
    <w:rsid w:val="00420C61"/>
    <w:rsid w:val="0042115C"/>
    <w:rsid w:val="00422E35"/>
    <w:rsid w:val="00423612"/>
    <w:rsid w:val="00423BDC"/>
    <w:rsid w:val="00423CF9"/>
    <w:rsid w:val="004246ED"/>
    <w:rsid w:val="004247C0"/>
    <w:rsid w:val="004269A9"/>
    <w:rsid w:val="0043100F"/>
    <w:rsid w:val="00432462"/>
    <w:rsid w:val="00432952"/>
    <w:rsid w:val="0043547E"/>
    <w:rsid w:val="00436A65"/>
    <w:rsid w:val="00440728"/>
    <w:rsid w:val="00441652"/>
    <w:rsid w:val="0044468D"/>
    <w:rsid w:val="00445283"/>
    <w:rsid w:val="00445AA1"/>
    <w:rsid w:val="00446A87"/>
    <w:rsid w:val="0044720B"/>
    <w:rsid w:val="00447B70"/>
    <w:rsid w:val="00447F57"/>
    <w:rsid w:val="0045091C"/>
    <w:rsid w:val="004509EE"/>
    <w:rsid w:val="00450A29"/>
    <w:rsid w:val="00450DBE"/>
    <w:rsid w:val="00450FFC"/>
    <w:rsid w:val="00451282"/>
    <w:rsid w:val="00451456"/>
    <w:rsid w:val="00451709"/>
    <w:rsid w:val="00451DC2"/>
    <w:rsid w:val="00452EBD"/>
    <w:rsid w:val="0045350D"/>
    <w:rsid w:val="00453577"/>
    <w:rsid w:val="00453A34"/>
    <w:rsid w:val="00453D2A"/>
    <w:rsid w:val="0045483F"/>
    <w:rsid w:val="00454F04"/>
    <w:rsid w:val="00455C3B"/>
    <w:rsid w:val="00455EBE"/>
    <w:rsid w:val="00456886"/>
    <w:rsid w:val="004578F9"/>
    <w:rsid w:val="00457A5F"/>
    <w:rsid w:val="00457C76"/>
    <w:rsid w:val="00457E82"/>
    <w:rsid w:val="00460336"/>
    <w:rsid w:val="0046103C"/>
    <w:rsid w:val="00462962"/>
    <w:rsid w:val="00463A66"/>
    <w:rsid w:val="00464870"/>
    <w:rsid w:val="004674A9"/>
    <w:rsid w:val="00467548"/>
    <w:rsid w:val="00467FC3"/>
    <w:rsid w:val="004703F1"/>
    <w:rsid w:val="004710AB"/>
    <w:rsid w:val="00471DAE"/>
    <w:rsid w:val="0047268A"/>
    <w:rsid w:val="00472DBD"/>
    <w:rsid w:val="00475BCA"/>
    <w:rsid w:val="00477258"/>
    <w:rsid w:val="0048323E"/>
    <w:rsid w:val="00483B5A"/>
    <w:rsid w:val="0048434A"/>
    <w:rsid w:val="00485E48"/>
    <w:rsid w:val="00487392"/>
    <w:rsid w:val="004907BB"/>
    <w:rsid w:val="00490DBF"/>
    <w:rsid w:val="00490F2F"/>
    <w:rsid w:val="00490F67"/>
    <w:rsid w:val="004919AC"/>
    <w:rsid w:val="00492748"/>
    <w:rsid w:val="00492D74"/>
    <w:rsid w:val="00494103"/>
    <w:rsid w:val="004956E6"/>
    <w:rsid w:val="00496447"/>
    <w:rsid w:val="00496824"/>
    <w:rsid w:val="00496AE8"/>
    <w:rsid w:val="00497174"/>
    <w:rsid w:val="004A0869"/>
    <w:rsid w:val="004A35AE"/>
    <w:rsid w:val="004A4BFD"/>
    <w:rsid w:val="004A504F"/>
    <w:rsid w:val="004A525B"/>
    <w:rsid w:val="004A630B"/>
    <w:rsid w:val="004B26A2"/>
    <w:rsid w:val="004B449E"/>
    <w:rsid w:val="004B449F"/>
    <w:rsid w:val="004B76E6"/>
    <w:rsid w:val="004C0AC0"/>
    <w:rsid w:val="004C3A16"/>
    <w:rsid w:val="004C5C9A"/>
    <w:rsid w:val="004C7705"/>
    <w:rsid w:val="004D0822"/>
    <w:rsid w:val="004D0F72"/>
    <w:rsid w:val="004D13F1"/>
    <w:rsid w:val="004D1BB7"/>
    <w:rsid w:val="004D299C"/>
    <w:rsid w:val="004D29BE"/>
    <w:rsid w:val="004D3D4B"/>
    <w:rsid w:val="004D3F4C"/>
    <w:rsid w:val="004D4387"/>
    <w:rsid w:val="004D51F2"/>
    <w:rsid w:val="004E3FEF"/>
    <w:rsid w:val="004E4070"/>
    <w:rsid w:val="004E4119"/>
    <w:rsid w:val="004E484A"/>
    <w:rsid w:val="004E5616"/>
    <w:rsid w:val="004E64E7"/>
    <w:rsid w:val="004F3EC5"/>
    <w:rsid w:val="004F5BFB"/>
    <w:rsid w:val="004F7C1F"/>
    <w:rsid w:val="00500E75"/>
    <w:rsid w:val="00501F92"/>
    <w:rsid w:val="00502AAC"/>
    <w:rsid w:val="00502E0B"/>
    <w:rsid w:val="005048F2"/>
    <w:rsid w:val="00504BD2"/>
    <w:rsid w:val="00505D58"/>
    <w:rsid w:val="00505D74"/>
    <w:rsid w:val="00507A6F"/>
    <w:rsid w:val="00507F78"/>
    <w:rsid w:val="00510119"/>
    <w:rsid w:val="00510508"/>
    <w:rsid w:val="00511311"/>
    <w:rsid w:val="005122A9"/>
    <w:rsid w:val="00512F9F"/>
    <w:rsid w:val="005131B4"/>
    <w:rsid w:val="005135D7"/>
    <w:rsid w:val="00513F7C"/>
    <w:rsid w:val="00516A9D"/>
    <w:rsid w:val="00516E05"/>
    <w:rsid w:val="005231A1"/>
    <w:rsid w:val="0052567E"/>
    <w:rsid w:val="00525DDC"/>
    <w:rsid w:val="00526ADA"/>
    <w:rsid w:val="00527659"/>
    <w:rsid w:val="00530065"/>
    <w:rsid w:val="0053077E"/>
    <w:rsid w:val="0053078E"/>
    <w:rsid w:val="00531842"/>
    <w:rsid w:val="00532F55"/>
    <w:rsid w:val="005378C1"/>
    <w:rsid w:val="00541E63"/>
    <w:rsid w:val="00545433"/>
    <w:rsid w:val="00545E09"/>
    <w:rsid w:val="00550FCD"/>
    <w:rsid w:val="00551911"/>
    <w:rsid w:val="005548F7"/>
    <w:rsid w:val="00555122"/>
    <w:rsid w:val="00557955"/>
    <w:rsid w:val="00557D56"/>
    <w:rsid w:val="00560065"/>
    <w:rsid w:val="00563550"/>
    <w:rsid w:val="00567B23"/>
    <w:rsid w:val="00567C3D"/>
    <w:rsid w:val="00571864"/>
    <w:rsid w:val="0057227D"/>
    <w:rsid w:val="005722BE"/>
    <w:rsid w:val="00572B66"/>
    <w:rsid w:val="00572D04"/>
    <w:rsid w:val="00574A9A"/>
    <w:rsid w:val="00574C95"/>
    <w:rsid w:val="005752D9"/>
    <w:rsid w:val="00575696"/>
    <w:rsid w:val="0057600A"/>
    <w:rsid w:val="005763DF"/>
    <w:rsid w:val="005765C8"/>
    <w:rsid w:val="00577243"/>
    <w:rsid w:val="005825B1"/>
    <w:rsid w:val="005830F8"/>
    <w:rsid w:val="00583D37"/>
    <w:rsid w:val="005866D6"/>
    <w:rsid w:val="00587454"/>
    <w:rsid w:val="00587BC3"/>
    <w:rsid w:val="00590880"/>
    <w:rsid w:val="00593588"/>
    <w:rsid w:val="00596369"/>
    <w:rsid w:val="00596E6F"/>
    <w:rsid w:val="005A01D8"/>
    <w:rsid w:val="005A1360"/>
    <w:rsid w:val="005A2B5A"/>
    <w:rsid w:val="005A2C26"/>
    <w:rsid w:val="005A4862"/>
    <w:rsid w:val="005A67E1"/>
    <w:rsid w:val="005A6A97"/>
    <w:rsid w:val="005A7203"/>
    <w:rsid w:val="005A792E"/>
    <w:rsid w:val="005B012D"/>
    <w:rsid w:val="005B096A"/>
    <w:rsid w:val="005B144C"/>
    <w:rsid w:val="005B14D0"/>
    <w:rsid w:val="005B237D"/>
    <w:rsid w:val="005B2B6B"/>
    <w:rsid w:val="005B3756"/>
    <w:rsid w:val="005B5D65"/>
    <w:rsid w:val="005B627D"/>
    <w:rsid w:val="005B6692"/>
    <w:rsid w:val="005B7BA7"/>
    <w:rsid w:val="005C1DA5"/>
    <w:rsid w:val="005C2364"/>
    <w:rsid w:val="005C2FB3"/>
    <w:rsid w:val="005C4FC1"/>
    <w:rsid w:val="005C50F2"/>
    <w:rsid w:val="005C5427"/>
    <w:rsid w:val="005D0863"/>
    <w:rsid w:val="005D127B"/>
    <w:rsid w:val="005D1AB4"/>
    <w:rsid w:val="005D1F97"/>
    <w:rsid w:val="005D20AF"/>
    <w:rsid w:val="005D265D"/>
    <w:rsid w:val="005D2B0F"/>
    <w:rsid w:val="005D482A"/>
    <w:rsid w:val="005D5CC6"/>
    <w:rsid w:val="005D5E4F"/>
    <w:rsid w:val="005D5E71"/>
    <w:rsid w:val="005D7531"/>
    <w:rsid w:val="005E2A0D"/>
    <w:rsid w:val="005E3005"/>
    <w:rsid w:val="005E54B8"/>
    <w:rsid w:val="005F0196"/>
    <w:rsid w:val="005F0714"/>
    <w:rsid w:val="005F0AC1"/>
    <w:rsid w:val="005F4915"/>
    <w:rsid w:val="005F67F3"/>
    <w:rsid w:val="00601359"/>
    <w:rsid w:val="006014E9"/>
    <w:rsid w:val="00601BE9"/>
    <w:rsid w:val="0060252C"/>
    <w:rsid w:val="00602E60"/>
    <w:rsid w:val="00604353"/>
    <w:rsid w:val="00607746"/>
    <w:rsid w:val="00611182"/>
    <w:rsid w:val="00615E05"/>
    <w:rsid w:val="00615FDA"/>
    <w:rsid w:val="006176BD"/>
    <w:rsid w:val="0061778B"/>
    <w:rsid w:val="00620762"/>
    <w:rsid w:val="00620F8A"/>
    <w:rsid w:val="00621972"/>
    <w:rsid w:val="00622B01"/>
    <w:rsid w:val="00623429"/>
    <w:rsid w:val="00623EDB"/>
    <w:rsid w:val="00625CA1"/>
    <w:rsid w:val="00625CA5"/>
    <w:rsid w:val="00625F51"/>
    <w:rsid w:val="00627FF4"/>
    <w:rsid w:val="00630937"/>
    <w:rsid w:val="006312A1"/>
    <w:rsid w:val="006319D1"/>
    <w:rsid w:val="00631A56"/>
    <w:rsid w:val="00631FEB"/>
    <w:rsid w:val="006322FF"/>
    <w:rsid w:val="006325F0"/>
    <w:rsid w:val="00633938"/>
    <w:rsid w:val="00634589"/>
    <w:rsid w:val="00634893"/>
    <w:rsid w:val="00640F20"/>
    <w:rsid w:val="00640F6F"/>
    <w:rsid w:val="006415B0"/>
    <w:rsid w:val="00641A6C"/>
    <w:rsid w:val="00641B7B"/>
    <w:rsid w:val="00644211"/>
    <w:rsid w:val="00646214"/>
    <w:rsid w:val="00646891"/>
    <w:rsid w:val="0064700F"/>
    <w:rsid w:val="006472C1"/>
    <w:rsid w:val="00650873"/>
    <w:rsid w:val="0065295F"/>
    <w:rsid w:val="0065313A"/>
    <w:rsid w:val="00653F7C"/>
    <w:rsid w:val="0065447C"/>
    <w:rsid w:val="00657074"/>
    <w:rsid w:val="00660211"/>
    <w:rsid w:val="0066077D"/>
    <w:rsid w:val="00661301"/>
    <w:rsid w:val="00665663"/>
    <w:rsid w:val="00665BE5"/>
    <w:rsid w:val="006661E0"/>
    <w:rsid w:val="006661F5"/>
    <w:rsid w:val="00666BE3"/>
    <w:rsid w:val="006701E8"/>
    <w:rsid w:val="00670B47"/>
    <w:rsid w:val="00670F39"/>
    <w:rsid w:val="00671E3A"/>
    <w:rsid w:val="006722E1"/>
    <w:rsid w:val="00672E95"/>
    <w:rsid w:val="00674D46"/>
    <w:rsid w:val="006757CF"/>
    <w:rsid w:val="0067678C"/>
    <w:rsid w:val="00681197"/>
    <w:rsid w:val="006816F3"/>
    <w:rsid w:val="0068373B"/>
    <w:rsid w:val="006841DB"/>
    <w:rsid w:val="00684CBB"/>
    <w:rsid w:val="00684E99"/>
    <w:rsid w:val="0068500A"/>
    <w:rsid w:val="00685703"/>
    <w:rsid w:val="0068590E"/>
    <w:rsid w:val="00686EBB"/>
    <w:rsid w:val="00686F5B"/>
    <w:rsid w:val="006941AD"/>
    <w:rsid w:val="0069503A"/>
    <w:rsid w:val="0069741A"/>
    <w:rsid w:val="006975E3"/>
    <w:rsid w:val="00697B4D"/>
    <w:rsid w:val="006A142A"/>
    <w:rsid w:val="006A1A8A"/>
    <w:rsid w:val="006A3309"/>
    <w:rsid w:val="006A3CE0"/>
    <w:rsid w:val="006A51D9"/>
    <w:rsid w:val="006A6066"/>
    <w:rsid w:val="006B30A9"/>
    <w:rsid w:val="006B41E2"/>
    <w:rsid w:val="006B4462"/>
    <w:rsid w:val="006C29FD"/>
    <w:rsid w:val="006C2BA3"/>
    <w:rsid w:val="006C3247"/>
    <w:rsid w:val="006C39A8"/>
    <w:rsid w:val="006C498F"/>
    <w:rsid w:val="006C5A81"/>
    <w:rsid w:val="006C5D50"/>
    <w:rsid w:val="006C7294"/>
    <w:rsid w:val="006D02ED"/>
    <w:rsid w:val="006D0967"/>
    <w:rsid w:val="006D1359"/>
    <w:rsid w:val="006D1A43"/>
    <w:rsid w:val="006D1F37"/>
    <w:rsid w:val="006D2B19"/>
    <w:rsid w:val="006D3786"/>
    <w:rsid w:val="006D4025"/>
    <w:rsid w:val="006D51F9"/>
    <w:rsid w:val="006D5A4C"/>
    <w:rsid w:val="006D64CC"/>
    <w:rsid w:val="006E0F78"/>
    <w:rsid w:val="006E3C88"/>
    <w:rsid w:val="006E4739"/>
    <w:rsid w:val="006E53A0"/>
    <w:rsid w:val="006E6C80"/>
    <w:rsid w:val="006E748C"/>
    <w:rsid w:val="006F12BE"/>
    <w:rsid w:val="006F2D8D"/>
    <w:rsid w:val="006F3664"/>
    <w:rsid w:val="006F4149"/>
    <w:rsid w:val="006F57FE"/>
    <w:rsid w:val="00700497"/>
    <w:rsid w:val="00700BB0"/>
    <w:rsid w:val="007010E4"/>
    <w:rsid w:val="007016DE"/>
    <w:rsid w:val="00702BE0"/>
    <w:rsid w:val="007040B9"/>
    <w:rsid w:val="00705E59"/>
    <w:rsid w:val="007100B0"/>
    <w:rsid w:val="00712E19"/>
    <w:rsid w:val="007134C9"/>
    <w:rsid w:val="00713E40"/>
    <w:rsid w:val="00714BBD"/>
    <w:rsid w:val="007156A4"/>
    <w:rsid w:val="00715B43"/>
    <w:rsid w:val="0072063E"/>
    <w:rsid w:val="00720DD5"/>
    <w:rsid w:val="00721F03"/>
    <w:rsid w:val="00724E14"/>
    <w:rsid w:val="0072503F"/>
    <w:rsid w:val="00725A07"/>
    <w:rsid w:val="00725B82"/>
    <w:rsid w:val="00725CF1"/>
    <w:rsid w:val="007270D4"/>
    <w:rsid w:val="007272DA"/>
    <w:rsid w:val="0073010F"/>
    <w:rsid w:val="00730804"/>
    <w:rsid w:val="00731722"/>
    <w:rsid w:val="00732A9F"/>
    <w:rsid w:val="00733FBA"/>
    <w:rsid w:val="007351BF"/>
    <w:rsid w:val="0074061C"/>
    <w:rsid w:val="007406B8"/>
    <w:rsid w:val="007412E8"/>
    <w:rsid w:val="00742D26"/>
    <w:rsid w:val="007436FA"/>
    <w:rsid w:val="007442CC"/>
    <w:rsid w:val="00745399"/>
    <w:rsid w:val="0074548D"/>
    <w:rsid w:val="00745A81"/>
    <w:rsid w:val="00747DC5"/>
    <w:rsid w:val="0075082A"/>
    <w:rsid w:val="007509B2"/>
    <w:rsid w:val="00750ABE"/>
    <w:rsid w:val="00750C17"/>
    <w:rsid w:val="00750D07"/>
    <w:rsid w:val="00754CD4"/>
    <w:rsid w:val="00755192"/>
    <w:rsid w:val="007565B9"/>
    <w:rsid w:val="00756864"/>
    <w:rsid w:val="00756B5B"/>
    <w:rsid w:val="00756E5E"/>
    <w:rsid w:val="007577DE"/>
    <w:rsid w:val="00757D72"/>
    <w:rsid w:val="00761194"/>
    <w:rsid w:val="00763720"/>
    <w:rsid w:val="0076430C"/>
    <w:rsid w:val="0076582F"/>
    <w:rsid w:val="00765EF0"/>
    <w:rsid w:val="0076610B"/>
    <w:rsid w:val="0076695F"/>
    <w:rsid w:val="00767792"/>
    <w:rsid w:val="00767B30"/>
    <w:rsid w:val="00770515"/>
    <w:rsid w:val="007708C9"/>
    <w:rsid w:val="00770CED"/>
    <w:rsid w:val="007710A3"/>
    <w:rsid w:val="007742CA"/>
    <w:rsid w:val="00784C0B"/>
    <w:rsid w:val="00786EC1"/>
    <w:rsid w:val="007878FE"/>
    <w:rsid w:val="00787F12"/>
    <w:rsid w:val="00787F36"/>
    <w:rsid w:val="00793066"/>
    <w:rsid w:val="00794B80"/>
    <w:rsid w:val="0079513B"/>
    <w:rsid w:val="00797CA4"/>
    <w:rsid w:val="007A213B"/>
    <w:rsid w:val="007A3059"/>
    <w:rsid w:val="007A3966"/>
    <w:rsid w:val="007A595D"/>
    <w:rsid w:val="007A66F0"/>
    <w:rsid w:val="007B06D0"/>
    <w:rsid w:val="007B148B"/>
    <w:rsid w:val="007B1F71"/>
    <w:rsid w:val="007B2091"/>
    <w:rsid w:val="007B25DB"/>
    <w:rsid w:val="007B2D3E"/>
    <w:rsid w:val="007B476F"/>
    <w:rsid w:val="007B6F57"/>
    <w:rsid w:val="007C0359"/>
    <w:rsid w:val="007C0FB4"/>
    <w:rsid w:val="007C16B0"/>
    <w:rsid w:val="007C2A2D"/>
    <w:rsid w:val="007C542F"/>
    <w:rsid w:val="007C598F"/>
    <w:rsid w:val="007C5F29"/>
    <w:rsid w:val="007C63D9"/>
    <w:rsid w:val="007D1B7A"/>
    <w:rsid w:val="007D3A35"/>
    <w:rsid w:val="007D4315"/>
    <w:rsid w:val="007D5150"/>
    <w:rsid w:val="007D59E8"/>
    <w:rsid w:val="007D775C"/>
    <w:rsid w:val="007E1785"/>
    <w:rsid w:val="007E3608"/>
    <w:rsid w:val="007E3ACC"/>
    <w:rsid w:val="007E4935"/>
    <w:rsid w:val="007E5405"/>
    <w:rsid w:val="007E75B0"/>
    <w:rsid w:val="007E79DC"/>
    <w:rsid w:val="007E7E60"/>
    <w:rsid w:val="007F08E7"/>
    <w:rsid w:val="007F1A92"/>
    <w:rsid w:val="007F24DE"/>
    <w:rsid w:val="007F2799"/>
    <w:rsid w:val="007F37C2"/>
    <w:rsid w:val="007F441D"/>
    <w:rsid w:val="007F587D"/>
    <w:rsid w:val="007F745D"/>
    <w:rsid w:val="007F79BA"/>
    <w:rsid w:val="00800AB8"/>
    <w:rsid w:val="008023AB"/>
    <w:rsid w:val="00802C62"/>
    <w:rsid w:val="0080393E"/>
    <w:rsid w:val="00803B2D"/>
    <w:rsid w:val="0080424E"/>
    <w:rsid w:val="0080494B"/>
    <w:rsid w:val="00806230"/>
    <w:rsid w:val="0080648D"/>
    <w:rsid w:val="00807F2C"/>
    <w:rsid w:val="008121FF"/>
    <w:rsid w:val="0081243E"/>
    <w:rsid w:val="00813939"/>
    <w:rsid w:val="00814085"/>
    <w:rsid w:val="008168AC"/>
    <w:rsid w:val="00817C97"/>
    <w:rsid w:val="008233F4"/>
    <w:rsid w:val="00824931"/>
    <w:rsid w:val="00824B99"/>
    <w:rsid w:val="00826DDB"/>
    <w:rsid w:val="008278AC"/>
    <w:rsid w:val="00831872"/>
    <w:rsid w:val="00831BBC"/>
    <w:rsid w:val="00832497"/>
    <w:rsid w:val="008333B5"/>
    <w:rsid w:val="00834E0B"/>
    <w:rsid w:val="00834FD0"/>
    <w:rsid w:val="00836E70"/>
    <w:rsid w:val="00844255"/>
    <w:rsid w:val="008465CE"/>
    <w:rsid w:val="00851385"/>
    <w:rsid w:val="00852ED8"/>
    <w:rsid w:val="0085597D"/>
    <w:rsid w:val="00856873"/>
    <w:rsid w:val="00856DD4"/>
    <w:rsid w:val="008600C3"/>
    <w:rsid w:val="00860182"/>
    <w:rsid w:val="00861BEF"/>
    <w:rsid w:val="0086378B"/>
    <w:rsid w:val="008656DF"/>
    <w:rsid w:val="00865BDC"/>
    <w:rsid w:val="0086686C"/>
    <w:rsid w:val="0086702C"/>
    <w:rsid w:val="00871482"/>
    <w:rsid w:val="00873F0C"/>
    <w:rsid w:val="00874617"/>
    <w:rsid w:val="00875044"/>
    <w:rsid w:val="008758E0"/>
    <w:rsid w:val="008773CE"/>
    <w:rsid w:val="00880009"/>
    <w:rsid w:val="00880075"/>
    <w:rsid w:val="008807EA"/>
    <w:rsid w:val="0088694A"/>
    <w:rsid w:val="00887184"/>
    <w:rsid w:val="008874DE"/>
    <w:rsid w:val="008877E4"/>
    <w:rsid w:val="00895724"/>
    <w:rsid w:val="00896D99"/>
    <w:rsid w:val="008A0933"/>
    <w:rsid w:val="008A28D2"/>
    <w:rsid w:val="008A36F5"/>
    <w:rsid w:val="008A4474"/>
    <w:rsid w:val="008A63D2"/>
    <w:rsid w:val="008B0575"/>
    <w:rsid w:val="008B0AF3"/>
    <w:rsid w:val="008B1843"/>
    <w:rsid w:val="008B1A5E"/>
    <w:rsid w:val="008B251B"/>
    <w:rsid w:val="008B3BFA"/>
    <w:rsid w:val="008B6FDB"/>
    <w:rsid w:val="008B7D4D"/>
    <w:rsid w:val="008C0EA5"/>
    <w:rsid w:val="008C10AF"/>
    <w:rsid w:val="008C2347"/>
    <w:rsid w:val="008C3A84"/>
    <w:rsid w:val="008C3EC8"/>
    <w:rsid w:val="008C4F9F"/>
    <w:rsid w:val="008C7351"/>
    <w:rsid w:val="008D163A"/>
    <w:rsid w:val="008D1EA9"/>
    <w:rsid w:val="008D7117"/>
    <w:rsid w:val="008E0A3B"/>
    <w:rsid w:val="008E2CD7"/>
    <w:rsid w:val="008E3C40"/>
    <w:rsid w:val="008E6BD0"/>
    <w:rsid w:val="008F006F"/>
    <w:rsid w:val="008F1D7F"/>
    <w:rsid w:val="008F5A68"/>
    <w:rsid w:val="008F74EB"/>
    <w:rsid w:val="008F7E5A"/>
    <w:rsid w:val="00901BD8"/>
    <w:rsid w:val="00905107"/>
    <w:rsid w:val="00905F50"/>
    <w:rsid w:val="009126C8"/>
    <w:rsid w:val="00912F80"/>
    <w:rsid w:val="00912FC9"/>
    <w:rsid w:val="009142D9"/>
    <w:rsid w:val="009173C4"/>
    <w:rsid w:val="009176E9"/>
    <w:rsid w:val="009207C0"/>
    <w:rsid w:val="009211F5"/>
    <w:rsid w:val="009212FA"/>
    <w:rsid w:val="00922197"/>
    <w:rsid w:val="00924907"/>
    <w:rsid w:val="009253C7"/>
    <w:rsid w:val="009277AA"/>
    <w:rsid w:val="00927BB3"/>
    <w:rsid w:val="00930819"/>
    <w:rsid w:val="00932633"/>
    <w:rsid w:val="00933232"/>
    <w:rsid w:val="009346F9"/>
    <w:rsid w:val="00935567"/>
    <w:rsid w:val="00936FB4"/>
    <w:rsid w:val="00941D50"/>
    <w:rsid w:val="009420DD"/>
    <w:rsid w:val="009426F5"/>
    <w:rsid w:val="0094424F"/>
    <w:rsid w:val="00944C25"/>
    <w:rsid w:val="009453E6"/>
    <w:rsid w:val="009455C1"/>
    <w:rsid w:val="00945D59"/>
    <w:rsid w:val="00945DD8"/>
    <w:rsid w:val="009479B8"/>
    <w:rsid w:val="00950087"/>
    <w:rsid w:val="00950B19"/>
    <w:rsid w:val="0095283C"/>
    <w:rsid w:val="00952ABF"/>
    <w:rsid w:val="00954257"/>
    <w:rsid w:val="00954F74"/>
    <w:rsid w:val="00955D6B"/>
    <w:rsid w:val="0095756A"/>
    <w:rsid w:val="009576EF"/>
    <w:rsid w:val="00960E54"/>
    <w:rsid w:val="0096115F"/>
    <w:rsid w:val="00961356"/>
    <w:rsid w:val="00963556"/>
    <w:rsid w:val="009636EC"/>
    <w:rsid w:val="00965923"/>
    <w:rsid w:val="00967D70"/>
    <w:rsid w:val="00967DC3"/>
    <w:rsid w:val="00970CAF"/>
    <w:rsid w:val="00972F73"/>
    <w:rsid w:val="00973139"/>
    <w:rsid w:val="009732A8"/>
    <w:rsid w:val="00973B80"/>
    <w:rsid w:val="00980793"/>
    <w:rsid w:val="00981614"/>
    <w:rsid w:val="00981A05"/>
    <w:rsid w:val="009823B0"/>
    <w:rsid w:val="00982917"/>
    <w:rsid w:val="00982A2B"/>
    <w:rsid w:val="00982F3F"/>
    <w:rsid w:val="00983C98"/>
    <w:rsid w:val="00985064"/>
    <w:rsid w:val="009852F8"/>
    <w:rsid w:val="00985374"/>
    <w:rsid w:val="00985D66"/>
    <w:rsid w:val="00985F1D"/>
    <w:rsid w:val="00986757"/>
    <w:rsid w:val="009869BC"/>
    <w:rsid w:val="0098785C"/>
    <w:rsid w:val="00991533"/>
    <w:rsid w:val="00991B40"/>
    <w:rsid w:val="00992587"/>
    <w:rsid w:val="0099280E"/>
    <w:rsid w:val="00993844"/>
    <w:rsid w:val="00993F01"/>
    <w:rsid w:val="0099425D"/>
    <w:rsid w:val="009947BB"/>
    <w:rsid w:val="009A068E"/>
    <w:rsid w:val="009A0953"/>
    <w:rsid w:val="009A2DD6"/>
    <w:rsid w:val="009A3919"/>
    <w:rsid w:val="009A4BF1"/>
    <w:rsid w:val="009A6EC9"/>
    <w:rsid w:val="009A74EF"/>
    <w:rsid w:val="009B05E0"/>
    <w:rsid w:val="009B0824"/>
    <w:rsid w:val="009B48D2"/>
    <w:rsid w:val="009B507A"/>
    <w:rsid w:val="009B5130"/>
    <w:rsid w:val="009B59BD"/>
    <w:rsid w:val="009B5B9D"/>
    <w:rsid w:val="009B5E50"/>
    <w:rsid w:val="009B68AD"/>
    <w:rsid w:val="009B6D36"/>
    <w:rsid w:val="009B78E1"/>
    <w:rsid w:val="009C051A"/>
    <w:rsid w:val="009C11C2"/>
    <w:rsid w:val="009C11CB"/>
    <w:rsid w:val="009C1FE0"/>
    <w:rsid w:val="009C3A30"/>
    <w:rsid w:val="009C4166"/>
    <w:rsid w:val="009C43F7"/>
    <w:rsid w:val="009C52FC"/>
    <w:rsid w:val="009C60D7"/>
    <w:rsid w:val="009C7F05"/>
    <w:rsid w:val="009D350C"/>
    <w:rsid w:val="009D3EED"/>
    <w:rsid w:val="009D4630"/>
    <w:rsid w:val="009D53B2"/>
    <w:rsid w:val="009D5AC6"/>
    <w:rsid w:val="009D714C"/>
    <w:rsid w:val="009E0F7E"/>
    <w:rsid w:val="009E2AF2"/>
    <w:rsid w:val="009E463C"/>
    <w:rsid w:val="009E5F6E"/>
    <w:rsid w:val="009E722B"/>
    <w:rsid w:val="009E79C0"/>
    <w:rsid w:val="009F0444"/>
    <w:rsid w:val="009F0664"/>
    <w:rsid w:val="009F329D"/>
    <w:rsid w:val="009F559C"/>
    <w:rsid w:val="009F6F14"/>
    <w:rsid w:val="009F7BEC"/>
    <w:rsid w:val="00A001A1"/>
    <w:rsid w:val="00A02435"/>
    <w:rsid w:val="00A03219"/>
    <w:rsid w:val="00A0497D"/>
    <w:rsid w:val="00A05C18"/>
    <w:rsid w:val="00A06A6A"/>
    <w:rsid w:val="00A07733"/>
    <w:rsid w:val="00A07C41"/>
    <w:rsid w:val="00A11A1A"/>
    <w:rsid w:val="00A11DA1"/>
    <w:rsid w:val="00A14ADC"/>
    <w:rsid w:val="00A17117"/>
    <w:rsid w:val="00A17B99"/>
    <w:rsid w:val="00A17BD4"/>
    <w:rsid w:val="00A17C83"/>
    <w:rsid w:val="00A2590E"/>
    <w:rsid w:val="00A27E0F"/>
    <w:rsid w:val="00A3002D"/>
    <w:rsid w:val="00A3006A"/>
    <w:rsid w:val="00A301F2"/>
    <w:rsid w:val="00A30BAF"/>
    <w:rsid w:val="00A3142C"/>
    <w:rsid w:val="00A3279C"/>
    <w:rsid w:val="00A33ABA"/>
    <w:rsid w:val="00A363EC"/>
    <w:rsid w:val="00A37F4F"/>
    <w:rsid w:val="00A40CCF"/>
    <w:rsid w:val="00A40D3E"/>
    <w:rsid w:val="00A41397"/>
    <w:rsid w:val="00A41788"/>
    <w:rsid w:val="00A42049"/>
    <w:rsid w:val="00A42620"/>
    <w:rsid w:val="00A429E3"/>
    <w:rsid w:val="00A448C4"/>
    <w:rsid w:val="00A449AD"/>
    <w:rsid w:val="00A4571E"/>
    <w:rsid w:val="00A46029"/>
    <w:rsid w:val="00A4721F"/>
    <w:rsid w:val="00A479A9"/>
    <w:rsid w:val="00A50441"/>
    <w:rsid w:val="00A5130D"/>
    <w:rsid w:val="00A51905"/>
    <w:rsid w:val="00A52588"/>
    <w:rsid w:val="00A54569"/>
    <w:rsid w:val="00A545CD"/>
    <w:rsid w:val="00A54D32"/>
    <w:rsid w:val="00A5568D"/>
    <w:rsid w:val="00A55F85"/>
    <w:rsid w:val="00A565F0"/>
    <w:rsid w:val="00A56990"/>
    <w:rsid w:val="00A6050B"/>
    <w:rsid w:val="00A615DC"/>
    <w:rsid w:val="00A6283C"/>
    <w:rsid w:val="00A63430"/>
    <w:rsid w:val="00A647A6"/>
    <w:rsid w:val="00A64E87"/>
    <w:rsid w:val="00A6550F"/>
    <w:rsid w:val="00A66BBE"/>
    <w:rsid w:val="00A67DCE"/>
    <w:rsid w:val="00A7012F"/>
    <w:rsid w:val="00A706A6"/>
    <w:rsid w:val="00A70B10"/>
    <w:rsid w:val="00A71681"/>
    <w:rsid w:val="00A7349A"/>
    <w:rsid w:val="00A75572"/>
    <w:rsid w:val="00A77019"/>
    <w:rsid w:val="00A81D1E"/>
    <w:rsid w:val="00A82F86"/>
    <w:rsid w:val="00A8345E"/>
    <w:rsid w:val="00A83DED"/>
    <w:rsid w:val="00A84168"/>
    <w:rsid w:val="00A84A84"/>
    <w:rsid w:val="00A84E9C"/>
    <w:rsid w:val="00A86004"/>
    <w:rsid w:val="00A8764B"/>
    <w:rsid w:val="00A927E1"/>
    <w:rsid w:val="00A92F71"/>
    <w:rsid w:val="00A94FE8"/>
    <w:rsid w:val="00A962CF"/>
    <w:rsid w:val="00A96B81"/>
    <w:rsid w:val="00AA00B2"/>
    <w:rsid w:val="00AA2033"/>
    <w:rsid w:val="00AA2513"/>
    <w:rsid w:val="00AA5A98"/>
    <w:rsid w:val="00AA5AE7"/>
    <w:rsid w:val="00AA78ED"/>
    <w:rsid w:val="00AB0B40"/>
    <w:rsid w:val="00AB1CD4"/>
    <w:rsid w:val="00AB3D2E"/>
    <w:rsid w:val="00AB756F"/>
    <w:rsid w:val="00AC0738"/>
    <w:rsid w:val="00AC0A63"/>
    <w:rsid w:val="00AC11C5"/>
    <w:rsid w:val="00AC1614"/>
    <w:rsid w:val="00AC266D"/>
    <w:rsid w:val="00AC3260"/>
    <w:rsid w:val="00AC3560"/>
    <w:rsid w:val="00AC5BF1"/>
    <w:rsid w:val="00AC750D"/>
    <w:rsid w:val="00AC7676"/>
    <w:rsid w:val="00AD018C"/>
    <w:rsid w:val="00AD19F9"/>
    <w:rsid w:val="00AD441F"/>
    <w:rsid w:val="00AD476D"/>
    <w:rsid w:val="00AD5C69"/>
    <w:rsid w:val="00AE03DC"/>
    <w:rsid w:val="00AE0906"/>
    <w:rsid w:val="00AE0982"/>
    <w:rsid w:val="00AE0DAF"/>
    <w:rsid w:val="00AE153E"/>
    <w:rsid w:val="00AE2A21"/>
    <w:rsid w:val="00AE2EFF"/>
    <w:rsid w:val="00AE44B0"/>
    <w:rsid w:val="00AE45B1"/>
    <w:rsid w:val="00AE4E49"/>
    <w:rsid w:val="00AE505C"/>
    <w:rsid w:val="00AF07FF"/>
    <w:rsid w:val="00AF22BC"/>
    <w:rsid w:val="00AF2473"/>
    <w:rsid w:val="00AF5932"/>
    <w:rsid w:val="00B00116"/>
    <w:rsid w:val="00B00EFE"/>
    <w:rsid w:val="00B017C5"/>
    <w:rsid w:val="00B0262D"/>
    <w:rsid w:val="00B02665"/>
    <w:rsid w:val="00B05460"/>
    <w:rsid w:val="00B056D0"/>
    <w:rsid w:val="00B0606D"/>
    <w:rsid w:val="00B0641C"/>
    <w:rsid w:val="00B10954"/>
    <w:rsid w:val="00B134D9"/>
    <w:rsid w:val="00B13721"/>
    <w:rsid w:val="00B14B6D"/>
    <w:rsid w:val="00B1619C"/>
    <w:rsid w:val="00B17871"/>
    <w:rsid w:val="00B21871"/>
    <w:rsid w:val="00B223E2"/>
    <w:rsid w:val="00B2374D"/>
    <w:rsid w:val="00B23FB7"/>
    <w:rsid w:val="00B27AB1"/>
    <w:rsid w:val="00B32969"/>
    <w:rsid w:val="00B32C84"/>
    <w:rsid w:val="00B32FFC"/>
    <w:rsid w:val="00B333ED"/>
    <w:rsid w:val="00B34E2F"/>
    <w:rsid w:val="00B37389"/>
    <w:rsid w:val="00B40C56"/>
    <w:rsid w:val="00B41384"/>
    <w:rsid w:val="00B4150D"/>
    <w:rsid w:val="00B41F43"/>
    <w:rsid w:val="00B42CC1"/>
    <w:rsid w:val="00B45487"/>
    <w:rsid w:val="00B46D02"/>
    <w:rsid w:val="00B4720C"/>
    <w:rsid w:val="00B47E00"/>
    <w:rsid w:val="00B50E9D"/>
    <w:rsid w:val="00B519EE"/>
    <w:rsid w:val="00B51D9B"/>
    <w:rsid w:val="00B549AC"/>
    <w:rsid w:val="00B55916"/>
    <w:rsid w:val="00B55AB2"/>
    <w:rsid w:val="00B56F0B"/>
    <w:rsid w:val="00B60DDB"/>
    <w:rsid w:val="00B62712"/>
    <w:rsid w:val="00B634CE"/>
    <w:rsid w:val="00B6460E"/>
    <w:rsid w:val="00B65139"/>
    <w:rsid w:val="00B6549C"/>
    <w:rsid w:val="00B654F8"/>
    <w:rsid w:val="00B65584"/>
    <w:rsid w:val="00B65A78"/>
    <w:rsid w:val="00B66586"/>
    <w:rsid w:val="00B66F94"/>
    <w:rsid w:val="00B67A28"/>
    <w:rsid w:val="00B70553"/>
    <w:rsid w:val="00B708D8"/>
    <w:rsid w:val="00B72334"/>
    <w:rsid w:val="00B731A1"/>
    <w:rsid w:val="00B7347C"/>
    <w:rsid w:val="00B73930"/>
    <w:rsid w:val="00B7440F"/>
    <w:rsid w:val="00B74D3A"/>
    <w:rsid w:val="00B752E7"/>
    <w:rsid w:val="00B774CE"/>
    <w:rsid w:val="00B77673"/>
    <w:rsid w:val="00B778F2"/>
    <w:rsid w:val="00B80152"/>
    <w:rsid w:val="00B82406"/>
    <w:rsid w:val="00B82562"/>
    <w:rsid w:val="00B839A7"/>
    <w:rsid w:val="00B84855"/>
    <w:rsid w:val="00B85A27"/>
    <w:rsid w:val="00B871BB"/>
    <w:rsid w:val="00B87905"/>
    <w:rsid w:val="00B9003F"/>
    <w:rsid w:val="00B9014E"/>
    <w:rsid w:val="00B908A8"/>
    <w:rsid w:val="00B929EF"/>
    <w:rsid w:val="00B92BD2"/>
    <w:rsid w:val="00B93691"/>
    <w:rsid w:val="00B9473D"/>
    <w:rsid w:val="00B95A81"/>
    <w:rsid w:val="00B96A20"/>
    <w:rsid w:val="00B97D9C"/>
    <w:rsid w:val="00BA0B11"/>
    <w:rsid w:val="00BA15F2"/>
    <w:rsid w:val="00BA1754"/>
    <w:rsid w:val="00BA3E9D"/>
    <w:rsid w:val="00BA425D"/>
    <w:rsid w:val="00BA524F"/>
    <w:rsid w:val="00BA5D4E"/>
    <w:rsid w:val="00BA6D89"/>
    <w:rsid w:val="00BA6ED8"/>
    <w:rsid w:val="00BA72F4"/>
    <w:rsid w:val="00BB24E6"/>
    <w:rsid w:val="00BB2A57"/>
    <w:rsid w:val="00BB31B9"/>
    <w:rsid w:val="00BB34AA"/>
    <w:rsid w:val="00BB35BD"/>
    <w:rsid w:val="00BB4821"/>
    <w:rsid w:val="00BB72CF"/>
    <w:rsid w:val="00BC0308"/>
    <w:rsid w:val="00BC2E99"/>
    <w:rsid w:val="00BC3482"/>
    <w:rsid w:val="00BC3F23"/>
    <w:rsid w:val="00BD0DD2"/>
    <w:rsid w:val="00BD147B"/>
    <w:rsid w:val="00BD19AD"/>
    <w:rsid w:val="00BD2335"/>
    <w:rsid w:val="00BD31ED"/>
    <w:rsid w:val="00BD4BCF"/>
    <w:rsid w:val="00BD608E"/>
    <w:rsid w:val="00BD70AD"/>
    <w:rsid w:val="00BD754B"/>
    <w:rsid w:val="00BD781B"/>
    <w:rsid w:val="00BD7E10"/>
    <w:rsid w:val="00BE2550"/>
    <w:rsid w:val="00BE2682"/>
    <w:rsid w:val="00BE49B8"/>
    <w:rsid w:val="00BE56FB"/>
    <w:rsid w:val="00BE789D"/>
    <w:rsid w:val="00BE7A3D"/>
    <w:rsid w:val="00BF063B"/>
    <w:rsid w:val="00BF0EC6"/>
    <w:rsid w:val="00BF118A"/>
    <w:rsid w:val="00BF3B82"/>
    <w:rsid w:val="00BF3CBD"/>
    <w:rsid w:val="00BF43B7"/>
    <w:rsid w:val="00BF467E"/>
    <w:rsid w:val="00BF58A2"/>
    <w:rsid w:val="00BF6B09"/>
    <w:rsid w:val="00C00656"/>
    <w:rsid w:val="00C0138F"/>
    <w:rsid w:val="00C01C04"/>
    <w:rsid w:val="00C029B8"/>
    <w:rsid w:val="00C03508"/>
    <w:rsid w:val="00C05498"/>
    <w:rsid w:val="00C12645"/>
    <w:rsid w:val="00C138DC"/>
    <w:rsid w:val="00C15381"/>
    <w:rsid w:val="00C15CEF"/>
    <w:rsid w:val="00C15DA0"/>
    <w:rsid w:val="00C160E0"/>
    <w:rsid w:val="00C164FE"/>
    <w:rsid w:val="00C16D38"/>
    <w:rsid w:val="00C2336C"/>
    <w:rsid w:val="00C27C35"/>
    <w:rsid w:val="00C31435"/>
    <w:rsid w:val="00C31EAC"/>
    <w:rsid w:val="00C3253E"/>
    <w:rsid w:val="00C33078"/>
    <w:rsid w:val="00C35500"/>
    <w:rsid w:val="00C35708"/>
    <w:rsid w:val="00C375FF"/>
    <w:rsid w:val="00C37E81"/>
    <w:rsid w:val="00C41480"/>
    <w:rsid w:val="00C423BE"/>
    <w:rsid w:val="00C45D62"/>
    <w:rsid w:val="00C4734B"/>
    <w:rsid w:val="00C504C7"/>
    <w:rsid w:val="00C51696"/>
    <w:rsid w:val="00C5197E"/>
    <w:rsid w:val="00C531E7"/>
    <w:rsid w:val="00C53545"/>
    <w:rsid w:val="00C53933"/>
    <w:rsid w:val="00C53A30"/>
    <w:rsid w:val="00C542BF"/>
    <w:rsid w:val="00C56645"/>
    <w:rsid w:val="00C56BD7"/>
    <w:rsid w:val="00C61279"/>
    <w:rsid w:val="00C62489"/>
    <w:rsid w:val="00C63582"/>
    <w:rsid w:val="00C63EF2"/>
    <w:rsid w:val="00C64769"/>
    <w:rsid w:val="00C658FE"/>
    <w:rsid w:val="00C65B81"/>
    <w:rsid w:val="00C66C2E"/>
    <w:rsid w:val="00C66C40"/>
    <w:rsid w:val="00C66FE2"/>
    <w:rsid w:val="00C67CDF"/>
    <w:rsid w:val="00C67E3A"/>
    <w:rsid w:val="00C714A0"/>
    <w:rsid w:val="00C717CE"/>
    <w:rsid w:val="00C72EF9"/>
    <w:rsid w:val="00C738A6"/>
    <w:rsid w:val="00C73F51"/>
    <w:rsid w:val="00C74B0D"/>
    <w:rsid w:val="00C7603C"/>
    <w:rsid w:val="00C77C83"/>
    <w:rsid w:val="00C803E2"/>
    <w:rsid w:val="00C80C8D"/>
    <w:rsid w:val="00C8207E"/>
    <w:rsid w:val="00C83AC0"/>
    <w:rsid w:val="00C83D52"/>
    <w:rsid w:val="00C85853"/>
    <w:rsid w:val="00C86443"/>
    <w:rsid w:val="00C90C92"/>
    <w:rsid w:val="00C9388F"/>
    <w:rsid w:val="00C93BA0"/>
    <w:rsid w:val="00C94C51"/>
    <w:rsid w:val="00C974BF"/>
    <w:rsid w:val="00C97D18"/>
    <w:rsid w:val="00CA3886"/>
    <w:rsid w:val="00CA5594"/>
    <w:rsid w:val="00CA5E4E"/>
    <w:rsid w:val="00CA61B2"/>
    <w:rsid w:val="00CB0584"/>
    <w:rsid w:val="00CB1560"/>
    <w:rsid w:val="00CB1B8C"/>
    <w:rsid w:val="00CB3B4C"/>
    <w:rsid w:val="00CB411E"/>
    <w:rsid w:val="00CB4619"/>
    <w:rsid w:val="00CB5606"/>
    <w:rsid w:val="00CB5B1F"/>
    <w:rsid w:val="00CB5E04"/>
    <w:rsid w:val="00CB627A"/>
    <w:rsid w:val="00CB681B"/>
    <w:rsid w:val="00CB6E2E"/>
    <w:rsid w:val="00CC22C3"/>
    <w:rsid w:val="00CC2751"/>
    <w:rsid w:val="00CC3100"/>
    <w:rsid w:val="00CC7047"/>
    <w:rsid w:val="00CD1561"/>
    <w:rsid w:val="00CD278B"/>
    <w:rsid w:val="00CD2E90"/>
    <w:rsid w:val="00CD3853"/>
    <w:rsid w:val="00CD5F87"/>
    <w:rsid w:val="00CD782B"/>
    <w:rsid w:val="00CE270F"/>
    <w:rsid w:val="00CE2C64"/>
    <w:rsid w:val="00CE353B"/>
    <w:rsid w:val="00CE3B8E"/>
    <w:rsid w:val="00CE4198"/>
    <w:rsid w:val="00CE563D"/>
    <w:rsid w:val="00CE5EEB"/>
    <w:rsid w:val="00CE7EF4"/>
    <w:rsid w:val="00CF0436"/>
    <w:rsid w:val="00CF066E"/>
    <w:rsid w:val="00CF06C5"/>
    <w:rsid w:val="00CF1696"/>
    <w:rsid w:val="00CF2CB9"/>
    <w:rsid w:val="00CF30F1"/>
    <w:rsid w:val="00CF3A6D"/>
    <w:rsid w:val="00CF572C"/>
    <w:rsid w:val="00CF6230"/>
    <w:rsid w:val="00CF7964"/>
    <w:rsid w:val="00D004E4"/>
    <w:rsid w:val="00D0326F"/>
    <w:rsid w:val="00D0464A"/>
    <w:rsid w:val="00D04686"/>
    <w:rsid w:val="00D04787"/>
    <w:rsid w:val="00D0528C"/>
    <w:rsid w:val="00D0557B"/>
    <w:rsid w:val="00D05600"/>
    <w:rsid w:val="00D0598B"/>
    <w:rsid w:val="00D06624"/>
    <w:rsid w:val="00D067E9"/>
    <w:rsid w:val="00D068CC"/>
    <w:rsid w:val="00D06A78"/>
    <w:rsid w:val="00D12DA7"/>
    <w:rsid w:val="00D13CDA"/>
    <w:rsid w:val="00D15248"/>
    <w:rsid w:val="00D15B95"/>
    <w:rsid w:val="00D17D19"/>
    <w:rsid w:val="00D21165"/>
    <w:rsid w:val="00D23520"/>
    <w:rsid w:val="00D24458"/>
    <w:rsid w:val="00D26160"/>
    <w:rsid w:val="00D30B66"/>
    <w:rsid w:val="00D319EC"/>
    <w:rsid w:val="00D322BB"/>
    <w:rsid w:val="00D32DE7"/>
    <w:rsid w:val="00D33100"/>
    <w:rsid w:val="00D33F01"/>
    <w:rsid w:val="00D34CBD"/>
    <w:rsid w:val="00D34DDD"/>
    <w:rsid w:val="00D354A8"/>
    <w:rsid w:val="00D35906"/>
    <w:rsid w:val="00D368D8"/>
    <w:rsid w:val="00D3693F"/>
    <w:rsid w:val="00D40007"/>
    <w:rsid w:val="00D40344"/>
    <w:rsid w:val="00D40948"/>
    <w:rsid w:val="00D4240E"/>
    <w:rsid w:val="00D42F54"/>
    <w:rsid w:val="00D439CC"/>
    <w:rsid w:val="00D44FE7"/>
    <w:rsid w:val="00D467EA"/>
    <w:rsid w:val="00D46BE7"/>
    <w:rsid w:val="00D50FCB"/>
    <w:rsid w:val="00D516D2"/>
    <w:rsid w:val="00D522CD"/>
    <w:rsid w:val="00D53F44"/>
    <w:rsid w:val="00D54A51"/>
    <w:rsid w:val="00D54C78"/>
    <w:rsid w:val="00D562A4"/>
    <w:rsid w:val="00D56ACD"/>
    <w:rsid w:val="00D56EDF"/>
    <w:rsid w:val="00D576AA"/>
    <w:rsid w:val="00D62BAF"/>
    <w:rsid w:val="00D6425F"/>
    <w:rsid w:val="00D644DC"/>
    <w:rsid w:val="00D64754"/>
    <w:rsid w:val="00D647A1"/>
    <w:rsid w:val="00D71B4B"/>
    <w:rsid w:val="00D736A6"/>
    <w:rsid w:val="00D7394E"/>
    <w:rsid w:val="00D7513A"/>
    <w:rsid w:val="00D76117"/>
    <w:rsid w:val="00D8015C"/>
    <w:rsid w:val="00D80D6D"/>
    <w:rsid w:val="00D810C6"/>
    <w:rsid w:val="00D8491D"/>
    <w:rsid w:val="00D84ADB"/>
    <w:rsid w:val="00D8537F"/>
    <w:rsid w:val="00D90639"/>
    <w:rsid w:val="00D95A2C"/>
    <w:rsid w:val="00D976C6"/>
    <w:rsid w:val="00DA0712"/>
    <w:rsid w:val="00DA0C05"/>
    <w:rsid w:val="00DA3A95"/>
    <w:rsid w:val="00DA4E18"/>
    <w:rsid w:val="00DA524E"/>
    <w:rsid w:val="00DA6027"/>
    <w:rsid w:val="00DB021B"/>
    <w:rsid w:val="00DB17A2"/>
    <w:rsid w:val="00DB246D"/>
    <w:rsid w:val="00DB2E92"/>
    <w:rsid w:val="00DB37EF"/>
    <w:rsid w:val="00DB3E81"/>
    <w:rsid w:val="00DB43BB"/>
    <w:rsid w:val="00DB49E9"/>
    <w:rsid w:val="00DB546A"/>
    <w:rsid w:val="00DB62B1"/>
    <w:rsid w:val="00DB65D1"/>
    <w:rsid w:val="00DB7A80"/>
    <w:rsid w:val="00DB7EF8"/>
    <w:rsid w:val="00DC017A"/>
    <w:rsid w:val="00DC35A2"/>
    <w:rsid w:val="00DC3B8F"/>
    <w:rsid w:val="00DC6108"/>
    <w:rsid w:val="00DC67B6"/>
    <w:rsid w:val="00DC74C4"/>
    <w:rsid w:val="00DC7E43"/>
    <w:rsid w:val="00DC7E8D"/>
    <w:rsid w:val="00DD00F4"/>
    <w:rsid w:val="00DD43DD"/>
    <w:rsid w:val="00DD4898"/>
    <w:rsid w:val="00DD5B4D"/>
    <w:rsid w:val="00DD6D7E"/>
    <w:rsid w:val="00DE0CDE"/>
    <w:rsid w:val="00DE1179"/>
    <w:rsid w:val="00DE1D8E"/>
    <w:rsid w:val="00DE2636"/>
    <w:rsid w:val="00DE2B56"/>
    <w:rsid w:val="00DE32E2"/>
    <w:rsid w:val="00DE3F19"/>
    <w:rsid w:val="00DE4F5D"/>
    <w:rsid w:val="00DE58F0"/>
    <w:rsid w:val="00DE5A44"/>
    <w:rsid w:val="00DE612C"/>
    <w:rsid w:val="00DE712F"/>
    <w:rsid w:val="00DE7157"/>
    <w:rsid w:val="00DE7B8C"/>
    <w:rsid w:val="00DF0767"/>
    <w:rsid w:val="00DF1838"/>
    <w:rsid w:val="00DF1991"/>
    <w:rsid w:val="00DF25A7"/>
    <w:rsid w:val="00DF3741"/>
    <w:rsid w:val="00DF42CB"/>
    <w:rsid w:val="00DF4B03"/>
    <w:rsid w:val="00DF55AD"/>
    <w:rsid w:val="00DF5724"/>
    <w:rsid w:val="00DF6463"/>
    <w:rsid w:val="00E0085C"/>
    <w:rsid w:val="00E00C29"/>
    <w:rsid w:val="00E00DC6"/>
    <w:rsid w:val="00E0228E"/>
    <w:rsid w:val="00E03626"/>
    <w:rsid w:val="00E03947"/>
    <w:rsid w:val="00E06957"/>
    <w:rsid w:val="00E077A8"/>
    <w:rsid w:val="00E10237"/>
    <w:rsid w:val="00E10F67"/>
    <w:rsid w:val="00E11E5B"/>
    <w:rsid w:val="00E129A9"/>
    <w:rsid w:val="00E13BF1"/>
    <w:rsid w:val="00E15F50"/>
    <w:rsid w:val="00E1610D"/>
    <w:rsid w:val="00E20E29"/>
    <w:rsid w:val="00E212A8"/>
    <w:rsid w:val="00E21791"/>
    <w:rsid w:val="00E24A7F"/>
    <w:rsid w:val="00E27556"/>
    <w:rsid w:val="00E277CC"/>
    <w:rsid w:val="00E27CC9"/>
    <w:rsid w:val="00E30040"/>
    <w:rsid w:val="00E329C1"/>
    <w:rsid w:val="00E32B53"/>
    <w:rsid w:val="00E3325C"/>
    <w:rsid w:val="00E334AA"/>
    <w:rsid w:val="00E361F2"/>
    <w:rsid w:val="00E37F2A"/>
    <w:rsid w:val="00E4046E"/>
    <w:rsid w:val="00E448E4"/>
    <w:rsid w:val="00E462FF"/>
    <w:rsid w:val="00E473A3"/>
    <w:rsid w:val="00E47F55"/>
    <w:rsid w:val="00E50D33"/>
    <w:rsid w:val="00E52196"/>
    <w:rsid w:val="00E524BA"/>
    <w:rsid w:val="00E54068"/>
    <w:rsid w:val="00E554EA"/>
    <w:rsid w:val="00E56A61"/>
    <w:rsid w:val="00E57FEB"/>
    <w:rsid w:val="00E605F2"/>
    <w:rsid w:val="00E6167E"/>
    <w:rsid w:val="00E629D6"/>
    <w:rsid w:val="00E633DE"/>
    <w:rsid w:val="00E63401"/>
    <w:rsid w:val="00E63B06"/>
    <w:rsid w:val="00E64601"/>
    <w:rsid w:val="00E647D4"/>
    <w:rsid w:val="00E65548"/>
    <w:rsid w:val="00E65830"/>
    <w:rsid w:val="00E65848"/>
    <w:rsid w:val="00E658C4"/>
    <w:rsid w:val="00E66B0B"/>
    <w:rsid w:val="00E674A7"/>
    <w:rsid w:val="00E67C75"/>
    <w:rsid w:val="00E724BC"/>
    <w:rsid w:val="00E75D43"/>
    <w:rsid w:val="00E7752F"/>
    <w:rsid w:val="00E81391"/>
    <w:rsid w:val="00E8172E"/>
    <w:rsid w:val="00E83002"/>
    <w:rsid w:val="00E832F5"/>
    <w:rsid w:val="00E8339A"/>
    <w:rsid w:val="00E8363B"/>
    <w:rsid w:val="00E83FB6"/>
    <w:rsid w:val="00E8529F"/>
    <w:rsid w:val="00E86167"/>
    <w:rsid w:val="00E91209"/>
    <w:rsid w:val="00E914F2"/>
    <w:rsid w:val="00E928A7"/>
    <w:rsid w:val="00E92D37"/>
    <w:rsid w:val="00E92F60"/>
    <w:rsid w:val="00E93EF6"/>
    <w:rsid w:val="00E942E8"/>
    <w:rsid w:val="00E95C19"/>
    <w:rsid w:val="00E961A2"/>
    <w:rsid w:val="00E9679F"/>
    <w:rsid w:val="00EA02A2"/>
    <w:rsid w:val="00EA0B71"/>
    <w:rsid w:val="00EA1902"/>
    <w:rsid w:val="00EA3900"/>
    <w:rsid w:val="00EA42AA"/>
    <w:rsid w:val="00EA53EE"/>
    <w:rsid w:val="00EA566E"/>
    <w:rsid w:val="00EA68E5"/>
    <w:rsid w:val="00EB03B0"/>
    <w:rsid w:val="00EB0843"/>
    <w:rsid w:val="00EB0E8A"/>
    <w:rsid w:val="00EB0F87"/>
    <w:rsid w:val="00EB11FD"/>
    <w:rsid w:val="00EB285A"/>
    <w:rsid w:val="00EB2BC0"/>
    <w:rsid w:val="00EB3A2D"/>
    <w:rsid w:val="00EB3BF2"/>
    <w:rsid w:val="00EB4259"/>
    <w:rsid w:val="00EB4811"/>
    <w:rsid w:val="00EB498F"/>
    <w:rsid w:val="00EB5FEA"/>
    <w:rsid w:val="00EC1097"/>
    <w:rsid w:val="00EC10A2"/>
    <w:rsid w:val="00EC3BA7"/>
    <w:rsid w:val="00EC5DB7"/>
    <w:rsid w:val="00ED0B07"/>
    <w:rsid w:val="00ED0B0A"/>
    <w:rsid w:val="00ED0CDD"/>
    <w:rsid w:val="00ED12B2"/>
    <w:rsid w:val="00ED1D9C"/>
    <w:rsid w:val="00ED3E2B"/>
    <w:rsid w:val="00ED4FDE"/>
    <w:rsid w:val="00ED50B3"/>
    <w:rsid w:val="00ED51A8"/>
    <w:rsid w:val="00ED71BC"/>
    <w:rsid w:val="00ED727C"/>
    <w:rsid w:val="00ED733F"/>
    <w:rsid w:val="00EE0164"/>
    <w:rsid w:val="00EE2097"/>
    <w:rsid w:val="00EE2AAB"/>
    <w:rsid w:val="00EE4158"/>
    <w:rsid w:val="00EF0234"/>
    <w:rsid w:val="00EF1180"/>
    <w:rsid w:val="00EF3789"/>
    <w:rsid w:val="00EF3BB2"/>
    <w:rsid w:val="00EF44BD"/>
    <w:rsid w:val="00EF4BCB"/>
    <w:rsid w:val="00EF4F1E"/>
    <w:rsid w:val="00EF5801"/>
    <w:rsid w:val="00EF74CE"/>
    <w:rsid w:val="00F0128B"/>
    <w:rsid w:val="00F01846"/>
    <w:rsid w:val="00F046F7"/>
    <w:rsid w:val="00F07529"/>
    <w:rsid w:val="00F077F0"/>
    <w:rsid w:val="00F07C4F"/>
    <w:rsid w:val="00F14847"/>
    <w:rsid w:val="00F14FD5"/>
    <w:rsid w:val="00F15AD7"/>
    <w:rsid w:val="00F15F47"/>
    <w:rsid w:val="00F16B21"/>
    <w:rsid w:val="00F16F6F"/>
    <w:rsid w:val="00F21E05"/>
    <w:rsid w:val="00F23A2C"/>
    <w:rsid w:val="00F25BD8"/>
    <w:rsid w:val="00F26AD0"/>
    <w:rsid w:val="00F27B87"/>
    <w:rsid w:val="00F30FC9"/>
    <w:rsid w:val="00F31516"/>
    <w:rsid w:val="00F345EE"/>
    <w:rsid w:val="00F349F5"/>
    <w:rsid w:val="00F36F30"/>
    <w:rsid w:val="00F36FDC"/>
    <w:rsid w:val="00F41738"/>
    <w:rsid w:val="00F41BED"/>
    <w:rsid w:val="00F4214A"/>
    <w:rsid w:val="00F43638"/>
    <w:rsid w:val="00F4509D"/>
    <w:rsid w:val="00F45469"/>
    <w:rsid w:val="00F45E52"/>
    <w:rsid w:val="00F45F64"/>
    <w:rsid w:val="00F50010"/>
    <w:rsid w:val="00F50937"/>
    <w:rsid w:val="00F54FC1"/>
    <w:rsid w:val="00F55208"/>
    <w:rsid w:val="00F562F1"/>
    <w:rsid w:val="00F56FAA"/>
    <w:rsid w:val="00F57F81"/>
    <w:rsid w:val="00F63B8C"/>
    <w:rsid w:val="00F65CC0"/>
    <w:rsid w:val="00F70F84"/>
    <w:rsid w:val="00F73474"/>
    <w:rsid w:val="00F738FB"/>
    <w:rsid w:val="00F73A4E"/>
    <w:rsid w:val="00F741D8"/>
    <w:rsid w:val="00F76F4A"/>
    <w:rsid w:val="00F77962"/>
    <w:rsid w:val="00F812A0"/>
    <w:rsid w:val="00F8402C"/>
    <w:rsid w:val="00F84069"/>
    <w:rsid w:val="00F842B2"/>
    <w:rsid w:val="00F84731"/>
    <w:rsid w:val="00F8484A"/>
    <w:rsid w:val="00F853C5"/>
    <w:rsid w:val="00F8655B"/>
    <w:rsid w:val="00F90010"/>
    <w:rsid w:val="00F9118C"/>
    <w:rsid w:val="00F91281"/>
    <w:rsid w:val="00F9239A"/>
    <w:rsid w:val="00F93399"/>
    <w:rsid w:val="00F95BCE"/>
    <w:rsid w:val="00F96395"/>
    <w:rsid w:val="00F96539"/>
    <w:rsid w:val="00FA14F5"/>
    <w:rsid w:val="00FA55C5"/>
    <w:rsid w:val="00FA5876"/>
    <w:rsid w:val="00FA5D4E"/>
    <w:rsid w:val="00FB305E"/>
    <w:rsid w:val="00FB3582"/>
    <w:rsid w:val="00FB37D2"/>
    <w:rsid w:val="00FB4FCE"/>
    <w:rsid w:val="00FB605E"/>
    <w:rsid w:val="00FB6113"/>
    <w:rsid w:val="00FB6615"/>
    <w:rsid w:val="00FC2171"/>
    <w:rsid w:val="00FC28CF"/>
    <w:rsid w:val="00FC61D3"/>
    <w:rsid w:val="00FC6423"/>
    <w:rsid w:val="00FC698C"/>
    <w:rsid w:val="00FC7345"/>
    <w:rsid w:val="00FD0154"/>
    <w:rsid w:val="00FD30EF"/>
    <w:rsid w:val="00FD6EE1"/>
    <w:rsid w:val="00FE13B3"/>
    <w:rsid w:val="00FE1E9C"/>
    <w:rsid w:val="00FE368E"/>
    <w:rsid w:val="00FE4C04"/>
    <w:rsid w:val="00FE5511"/>
    <w:rsid w:val="00FE5A4B"/>
    <w:rsid w:val="00FE60C6"/>
    <w:rsid w:val="00FE6EC0"/>
    <w:rsid w:val="00FE7404"/>
    <w:rsid w:val="00FF09B8"/>
    <w:rsid w:val="00FF13CC"/>
    <w:rsid w:val="00FF2911"/>
    <w:rsid w:val="00FF4216"/>
    <w:rsid w:val="00FF4443"/>
    <w:rsid w:val="00FF4DBF"/>
    <w:rsid w:val="00FF6C6E"/>
    <w:rsid w:val="00FF6E88"/>
    <w:rsid w:val="00FF7462"/>
    <w:rsid w:val="0DA7A193"/>
    <w:rsid w:val="1019710F"/>
    <w:rsid w:val="119730AB"/>
    <w:rsid w:val="1680BB57"/>
    <w:rsid w:val="1F25C043"/>
    <w:rsid w:val="3989B6DF"/>
    <w:rsid w:val="67031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96"/>
    <w:rPr>
      <w:lang w:val="en-US"/>
    </w:rPr>
  </w:style>
  <w:style w:type="paragraph" w:styleId="Heading1">
    <w:name w:val="heading 1"/>
    <w:basedOn w:val="Normal"/>
    <w:next w:val="Normal"/>
    <w:link w:val="Heading1Char"/>
    <w:uiPriority w:val="9"/>
    <w:qFormat/>
    <w:rsid w:val="004B449E"/>
    <w:pPr>
      <w:keepNext/>
      <w:keepLines/>
      <w:spacing w:before="480"/>
      <w:outlineLvl w:val="0"/>
    </w:pPr>
    <w:rPr>
      <w:rFonts w:eastAsiaTheme="majorEastAsia" w:cstheme="majorBidi"/>
      <w:b/>
      <w:bCs/>
      <w:szCs w:val="32"/>
      <w:u w:val="single"/>
    </w:rPr>
  </w:style>
  <w:style w:type="paragraph" w:styleId="Heading2">
    <w:name w:val="heading 2"/>
    <w:basedOn w:val="Normal"/>
    <w:next w:val="Normal"/>
    <w:link w:val="Heading2Char"/>
    <w:uiPriority w:val="9"/>
    <w:unhideWhenUsed/>
    <w:qFormat/>
    <w:rsid w:val="004B449E"/>
    <w:pPr>
      <w:keepNext/>
      <w:keepLines/>
      <w:spacing w:before="200"/>
      <w:outlineLvl w:val="1"/>
    </w:pPr>
    <w:rPr>
      <w:rFonts w:ascii="Times New Roman" w:eastAsiaTheme="majorEastAsia" w:hAnsi="Times New Roman" w:cs="Times New Roman"/>
      <w:b/>
      <w:bCs/>
      <w:szCs w:val="26"/>
    </w:rPr>
  </w:style>
  <w:style w:type="paragraph" w:styleId="Heading3">
    <w:name w:val="heading 3"/>
    <w:basedOn w:val="Normal"/>
    <w:next w:val="Normal"/>
    <w:link w:val="Heading3Char"/>
    <w:uiPriority w:val="9"/>
    <w:unhideWhenUsed/>
    <w:qFormat/>
    <w:rsid w:val="004B449E"/>
    <w:pPr>
      <w:keepNext/>
      <w:keepLines/>
      <w:spacing w:before="200"/>
      <w:outlineLvl w:val="2"/>
    </w:pPr>
    <w:rPr>
      <w:rFonts w:ascii="Times New Roman" w:eastAsiaTheme="majorEastAsia" w:hAnsi="Times New Roman" w:cs="Times New Roman"/>
      <w:bCs/>
      <w:u w:val="single"/>
    </w:rPr>
  </w:style>
  <w:style w:type="paragraph" w:styleId="Heading4">
    <w:name w:val="heading 4"/>
    <w:basedOn w:val="Normal"/>
    <w:next w:val="Normal"/>
    <w:link w:val="Heading4Char"/>
    <w:uiPriority w:val="9"/>
    <w:unhideWhenUsed/>
    <w:qFormat/>
    <w:rsid w:val="007661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9E"/>
    <w:rPr>
      <w:rFonts w:eastAsiaTheme="majorEastAsia" w:cstheme="majorBidi"/>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table" w:styleId="TableGrid">
    <w:name w:val="Table Grid"/>
    <w:basedOn w:val="TableNormal"/>
    <w:uiPriority w:val="59"/>
    <w:rsid w:val="00560065"/>
    <w:rPr>
      <w:rFonts w:eastAsiaTheme="minorHAnsi"/>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95A7B"/>
    <w:rPr>
      <w:sz w:val="20"/>
      <w:szCs w:val="20"/>
    </w:rPr>
  </w:style>
  <w:style w:type="character" w:customStyle="1" w:styleId="EndnoteTextChar">
    <w:name w:val="Endnote Text Char"/>
    <w:basedOn w:val="DefaultParagraphFont"/>
    <w:link w:val="EndnoteText"/>
    <w:uiPriority w:val="99"/>
    <w:rsid w:val="00295A7B"/>
    <w:rPr>
      <w:sz w:val="20"/>
      <w:szCs w:val="20"/>
    </w:rPr>
  </w:style>
  <w:style w:type="character" w:styleId="EndnoteReference">
    <w:name w:val="endnote reference"/>
    <w:basedOn w:val="DefaultParagraphFont"/>
    <w:unhideWhenUsed/>
    <w:rsid w:val="00295A7B"/>
    <w:rPr>
      <w:vertAlign w:val="superscript"/>
    </w:rPr>
  </w:style>
  <w:style w:type="paragraph" w:styleId="DocumentMap">
    <w:name w:val="Document Map"/>
    <w:basedOn w:val="Normal"/>
    <w:link w:val="DocumentMapChar"/>
    <w:uiPriority w:val="99"/>
    <w:semiHidden/>
    <w:unhideWhenUsed/>
    <w:rsid w:val="00CF30F1"/>
    <w:rPr>
      <w:rFonts w:ascii="Tahoma" w:hAnsi="Tahoma" w:cs="Tahoma"/>
      <w:sz w:val="16"/>
      <w:szCs w:val="16"/>
    </w:rPr>
  </w:style>
  <w:style w:type="character" w:customStyle="1" w:styleId="DocumentMapChar">
    <w:name w:val="Document Map Char"/>
    <w:basedOn w:val="DefaultParagraphFont"/>
    <w:link w:val="DocumentMap"/>
    <w:uiPriority w:val="99"/>
    <w:semiHidden/>
    <w:rsid w:val="00CF30F1"/>
    <w:rPr>
      <w:rFonts w:ascii="Tahoma" w:hAnsi="Tahoma" w:cs="Tahoma"/>
      <w:sz w:val="16"/>
      <w:szCs w:val="16"/>
    </w:rPr>
  </w:style>
  <w:style w:type="paragraph" w:styleId="NormalWeb">
    <w:name w:val="Normal (Web)"/>
    <w:basedOn w:val="Normal"/>
    <w:uiPriority w:val="99"/>
    <w:semiHidden/>
    <w:unhideWhenUsed/>
    <w:rsid w:val="000F53D1"/>
    <w:pPr>
      <w:spacing w:before="100" w:beforeAutospacing="1" w:after="100" w:afterAutospacing="1"/>
    </w:pPr>
    <w:rPr>
      <w:rFonts w:ascii="Times New Roman" w:hAnsi="Times New Roman" w:cs="Times New Roman"/>
      <w:lang w:val="fr-FR" w:eastAsia="fr-FR"/>
    </w:rPr>
  </w:style>
  <w:style w:type="paragraph" w:styleId="Header">
    <w:name w:val="header"/>
    <w:basedOn w:val="Normal"/>
    <w:link w:val="HeaderChar"/>
    <w:uiPriority w:val="99"/>
    <w:unhideWhenUsed/>
    <w:rsid w:val="00EB3A2D"/>
    <w:pPr>
      <w:tabs>
        <w:tab w:val="center" w:pos="4680"/>
        <w:tab w:val="right" w:pos="9360"/>
      </w:tabs>
    </w:pPr>
  </w:style>
  <w:style w:type="character" w:customStyle="1" w:styleId="HeaderChar">
    <w:name w:val="Header Char"/>
    <w:basedOn w:val="DefaultParagraphFont"/>
    <w:link w:val="Header"/>
    <w:uiPriority w:val="99"/>
    <w:rsid w:val="00EB3A2D"/>
  </w:style>
  <w:style w:type="paragraph" w:styleId="Footer">
    <w:name w:val="footer"/>
    <w:basedOn w:val="Normal"/>
    <w:link w:val="FooterChar"/>
    <w:uiPriority w:val="99"/>
    <w:unhideWhenUsed/>
    <w:rsid w:val="00EB3A2D"/>
    <w:pPr>
      <w:tabs>
        <w:tab w:val="center" w:pos="4680"/>
        <w:tab w:val="right" w:pos="9360"/>
      </w:tabs>
    </w:pPr>
  </w:style>
  <w:style w:type="character" w:customStyle="1" w:styleId="FooterChar">
    <w:name w:val="Footer Char"/>
    <w:basedOn w:val="DefaultParagraphFont"/>
    <w:link w:val="Footer"/>
    <w:uiPriority w:val="99"/>
    <w:rsid w:val="00EB3A2D"/>
  </w:style>
  <w:style w:type="paragraph" w:styleId="Revision">
    <w:name w:val="Revision"/>
    <w:hidden/>
    <w:uiPriority w:val="99"/>
    <w:semiHidden/>
    <w:rsid w:val="00EF74CE"/>
  </w:style>
  <w:style w:type="character" w:customStyle="1" w:styleId="Heading2Char">
    <w:name w:val="Heading 2 Char"/>
    <w:basedOn w:val="DefaultParagraphFont"/>
    <w:link w:val="Heading2"/>
    <w:uiPriority w:val="9"/>
    <w:rsid w:val="004B449E"/>
    <w:rPr>
      <w:rFonts w:ascii="Times New Roman" w:eastAsiaTheme="majorEastAsia" w:hAnsi="Times New Roman" w:cs="Times New Roman"/>
      <w:b/>
      <w:bCs/>
      <w:szCs w:val="26"/>
    </w:rPr>
  </w:style>
  <w:style w:type="character" w:customStyle="1" w:styleId="Heading3Char">
    <w:name w:val="Heading 3 Char"/>
    <w:basedOn w:val="DefaultParagraphFont"/>
    <w:link w:val="Heading3"/>
    <w:uiPriority w:val="9"/>
    <w:rsid w:val="004B449E"/>
    <w:rPr>
      <w:rFonts w:ascii="Times New Roman" w:eastAsiaTheme="majorEastAsia" w:hAnsi="Times New Roman" w:cs="Times New Roman"/>
      <w:bCs/>
      <w:u w:val="single"/>
    </w:rPr>
  </w:style>
  <w:style w:type="paragraph" w:styleId="TOCHeading">
    <w:name w:val="TOC Heading"/>
    <w:basedOn w:val="Heading1"/>
    <w:next w:val="Normal"/>
    <w:uiPriority w:val="39"/>
    <w:semiHidden/>
    <w:unhideWhenUsed/>
    <w:qFormat/>
    <w:rsid w:val="004B449E"/>
    <w:pPr>
      <w:spacing w:line="276" w:lineRule="auto"/>
      <w:outlineLvl w:val="9"/>
    </w:pPr>
    <w:rPr>
      <w:rFonts w:asciiTheme="majorHAnsi" w:hAnsiTheme="majorHAnsi"/>
      <w:color w:val="365F91" w:themeColor="accent1" w:themeShade="BF"/>
      <w:sz w:val="28"/>
      <w:szCs w:val="28"/>
      <w:u w:val="none"/>
      <w:lang w:val="fr-FR"/>
    </w:rPr>
  </w:style>
  <w:style w:type="paragraph" w:styleId="TOC1">
    <w:name w:val="toc 1"/>
    <w:basedOn w:val="Normal"/>
    <w:next w:val="Normal"/>
    <w:autoRedefine/>
    <w:uiPriority w:val="39"/>
    <w:unhideWhenUsed/>
    <w:rsid w:val="004B449E"/>
    <w:pPr>
      <w:spacing w:before="240" w:after="120"/>
    </w:pPr>
    <w:rPr>
      <w:b/>
      <w:bCs/>
      <w:sz w:val="20"/>
      <w:szCs w:val="20"/>
    </w:rPr>
  </w:style>
  <w:style w:type="paragraph" w:styleId="TOC2">
    <w:name w:val="toc 2"/>
    <w:basedOn w:val="Normal"/>
    <w:next w:val="Normal"/>
    <w:autoRedefine/>
    <w:uiPriority w:val="39"/>
    <w:unhideWhenUsed/>
    <w:rsid w:val="00DB021B"/>
    <w:pPr>
      <w:tabs>
        <w:tab w:val="right" w:leader="dot" w:pos="8630"/>
      </w:tabs>
      <w:spacing w:line="360" w:lineRule="auto"/>
      <w:ind w:left="240"/>
    </w:pPr>
    <w:rPr>
      <w:rFonts w:ascii="Times New Roman" w:hAnsi="Times New Roman" w:cs="Times New Roman"/>
      <w:iCs/>
      <w:noProof/>
    </w:rPr>
  </w:style>
  <w:style w:type="paragraph" w:styleId="TOC3">
    <w:name w:val="toc 3"/>
    <w:basedOn w:val="Normal"/>
    <w:next w:val="Normal"/>
    <w:autoRedefine/>
    <w:uiPriority w:val="39"/>
    <w:unhideWhenUsed/>
    <w:rsid w:val="004B449E"/>
    <w:pPr>
      <w:ind w:left="480"/>
    </w:pPr>
    <w:rPr>
      <w:sz w:val="20"/>
      <w:szCs w:val="20"/>
    </w:rPr>
  </w:style>
  <w:style w:type="paragraph" w:styleId="TOC4">
    <w:name w:val="toc 4"/>
    <w:basedOn w:val="Normal"/>
    <w:next w:val="Normal"/>
    <w:autoRedefine/>
    <w:uiPriority w:val="39"/>
    <w:unhideWhenUsed/>
    <w:rsid w:val="00EF4F1E"/>
    <w:pPr>
      <w:ind w:left="720"/>
    </w:pPr>
    <w:rPr>
      <w:sz w:val="20"/>
      <w:szCs w:val="20"/>
    </w:rPr>
  </w:style>
  <w:style w:type="paragraph" w:styleId="TOC5">
    <w:name w:val="toc 5"/>
    <w:basedOn w:val="Normal"/>
    <w:next w:val="Normal"/>
    <w:autoRedefine/>
    <w:uiPriority w:val="39"/>
    <w:unhideWhenUsed/>
    <w:rsid w:val="00EF4F1E"/>
    <w:pPr>
      <w:ind w:left="960"/>
    </w:pPr>
    <w:rPr>
      <w:sz w:val="20"/>
      <w:szCs w:val="20"/>
    </w:rPr>
  </w:style>
  <w:style w:type="paragraph" w:styleId="TOC6">
    <w:name w:val="toc 6"/>
    <w:basedOn w:val="Normal"/>
    <w:next w:val="Normal"/>
    <w:autoRedefine/>
    <w:uiPriority w:val="39"/>
    <w:unhideWhenUsed/>
    <w:rsid w:val="00EF4F1E"/>
    <w:pPr>
      <w:ind w:left="1200"/>
    </w:pPr>
    <w:rPr>
      <w:sz w:val="20"/>
      <w:szCs w:val="20"/>
    </w:rPr>
  </w:style>
  <w:style w:type="paragraph" w:styleId="TOC7">
    <w:name w:val="toc 7"/>
    <w:basedOn w:val="Normal"/>
    <w:next w:val="Normal"/>
    <w:autoRedefine/>
    <w:uiPriority w:val="39"/>
    <w:unhideWhenUsed/>
    <w:rsid w:val="00EF4F1E"/>
    <w:pPr>
      <w:ind w:left="1440"/>
    </w:pPr>
    <w:rPr>
      <w:sz w:val="20"/>
      <w:szCs w:val="20"/>
    </w:rPr>
  </w:style>
  <w:style w:type="paragraph" w:styleId="TOC8">
    <w:name w:val="toc 8"/>
    <w:basedOn w:val="Normal"/>
    <w:next w:val="Normal"/>
    <w:autoRedefine/>
    <w:uiPriority w:val="39"/>
    <w:unhideWhenUsed/>
    <w:rsid w:val="00EF4F1E"/>
    <w:pPr>
      <w:ind w:left="1680"/>
    </w:pPr>
    <w:rPr>
      <w:sz w:val="20"/>
      <w:szCs w:val="20"/>
    </w:rPr>
  </w:style>
  <w:style w:type="paragraph" w:styleId="TOC9">
    <w:name w:val="toc 9"/>
    <w:basedOn w:val="Normal"/>
    <w:next w:val="Normal"/>
    <w:autoRedefine/>
    <w:uiPriority w:val="39"/>
    <w:unhideWhenUsed/>
    <w:rsid w:val="00EF4F1E"/>
    <w:pPr>
      <w:ind w:left="1920"/>
    </w:pPr>
    <w:rPr>
      <w:sz w:val="20"/>
      <w:szCs w:val="20"/>
    </w:rPr>
  </w:style>
  <w:style w:type="paragraph" w:styleId="FootnoteText">
    <w:name w:val="footnote text"/>
    <w:basedOn w:val="Normal"/>
    <w:link w:val="FootnoteTextChar"/>
    <w:uiPriority w:val="99"/>
    <w:unhideWhenUsed/>
    <w:rsid w:val="00B37389"/>
    <w:rPr>
      <w:sz w:val="20"/>
      <w:szCs w:val="20"/>
    </w:rPr>
  </w:style>
  <w:style w:type="character" w:customStyle="1" w:styleId="FootnoteTextChar">
    <w:name w:val="Footnote Text Char"/>
    <w:basedOn w:val="DefaultParagraphFont"/>
    <w:link w:val="FootnoteText"/>
    <w:uiPriority w:val="99"/>
    <w:rsid w:val="00B37389"/>
    <w:rPr>
      <w:sz w:val="20"/>
      <w:szCs w:val="20"/>
    </w:rPr>
  </w:style>
  <w:style w:type="character" w:styleId="FootnoteReference">
    <w:name w:val="footnote reference"/>
    <w:basedOn w:val="DefaultParagraphFont"/>
    <w:uiPriority w:val="99"/>
    <w:unhideWhenUsed/>
    <w:rsid w:val="00B37389"/>
    <w:rPr>
      <w:vertAlign w:val="superscript"/>
    </w:rPr>
  </w:style>
  <w:style w:type="paragraph" w:customStyle="1" w:styleId="Default">
    <w:name w:val="Default"/>
    <w:rsid w:val="00B65139"/>
    <w:pPr>
      <w:autoSpaceDE w:val="0"/>
      <w:autoSpaceDN w:val="0"/>
      <w:adjustRightInd w:val="0"/>
    </w:pPr>
    <w:rPr>
      <w:rFonts w:ascii="Candara" w:hAnsi="Candara" w:cs="Candara"/>
      <w:color w:val="000000"/>
      <w:lang w:val="fr-FR"/>
    </w:rPr>
  </w:style>
  <w:style w:type="character" w:customStyle="1" w:styleId="Heading4Char">
    <w:name w:val="Heading 4 Char"/>
    <w:basedOn w:val="DefaultParagraphFont"/>
    <w:link w:val="Heading4"/>
    <w:uiPriority w:val="9"/>
    <w:rsid w:val="0076610B"/>
    <w:rPr>
      <w:rFonts w:asciiTheme="majorHAnsi" w:eastAsiaTheme="majorEastAsia" w:hAnsiTheme="majorHAnsi" w:cstheme="majorBidi"/>
      <w:b/>
      <w:bCs/>
      <w:i/>
      <w:iCs/>
      <w:color w:val="4F81BD" w:themeColor="accent1"/>
      <w:lang w:val="en-US"/>
    </w:rPr>
  </w:style>
  <w:style w:type="paragraph" w:styleId="PlainText">
    <w:name w:val="Plain Text"/>
    <w:basedOn w:val="Normal"/>
    <w:link w:val="PlainTextChar"/>
    <w:uiPriority w:val="99"/>
    <w:semiHidden/>
    <w:unhideWhenUsed/>
    <w:rsid w:val="00980793"/>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980793"/>
    <w:rPr>
      <w:rFonts w:ascii="Calibri" w:eastAsiaTheme="minorHAnsi" w:hAnsi="Calibr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96"/>
    <w:rPr>
      <w:lang w:val="en-US"/>
    </w:rPr>
  </w:style>
  <w:style w:type="paragraph" w:styleId="Heading1">
    <w:name w:val="heading 1"/>
    <w:basedOn w:val="Normal"/>
    <w:next w:val="Normal"/>
    <w:link w:val="Heading1Char"/>
    <w:uiPriority w:val="9"/>
    <w:qFormat/>
    <w:rsid w:val="004B449E"/>
    <w:pPr>
      <w:keepNext/>
      <w:keepLines/>
      <w:spacing w:before="480"/>
      <w:outlineLvl w:val="0"/>
    </w:pPr>
    <w:rPr>
      <w:rFonts w:eastAsiaTheme="majorEastAsia" w:cstheme="majorBidi"/>
      <w:b/>
      <w:bCs/>
      <w:szCs w:val="32"/>
      <w:u w:val="single"/>
    </w:rPr>
  </w:style>
  <w:style w:type="paragraph" w:styleId="Heading2">
    <w:name w:val="heading 2"/>
    <w:basedOn w:val="Normal"/>
    <w:next w:val="Normal"/>
    <w:link w:val="Heading2Char"/>
    <w:uiPriority w:val="9"/>
    <w:unhideWhenUsed/>
    <w:qFormat/>
    <w:rsid w:val="004B449E"/>
    <w:pPr>
      <w:keepNext/>
      <w:keepLines/>
      <w:spacing w:before="200"/>
      <w:outlineLvl w:val="1"/>
    </w:pPr>
    <w:rPr>
      <w:rFonts w:ascii="Times New Roman" w:eastAsiaTheme="majorEastAsia" w:hAnsi="Times New Roman" w:cs="Times New Roman"/>
      <w:b/>
      <w:bCs/>
      <w:szCs w:val="26"/>
    </w:rPr>
  </w:style>
  <w:style w:type="paragraph" w:styleId="Heading3">
    <w:name w:val="heading 3"/>
    <w:basedOn w:val="Normal"/>
    <w:next w:val="Normal"/>
    <w:link w:val="Heading3Char"/>
    <w:uiPriority w:val="9"/>
    <w:unhideWhenUsed/>
    <w:qFormat/>
    <w:rsid w:val="004B449E"/>
    <w:pPr>
      <w:keepNext/>
      <w:keepLines/>
      <w:spacing w:before="200"/>
      <w:outlineLvl w:val="2"/>
    </w:pPr>
    <w:rPr>
      <w:rFonts w:ascii="Times New Roman" w:eastAsiaTheme="majorEastAsia" w:hAnsi="Times New Roman" w:cs="Times New Roman"/>
      <w:bCs/>
      <w:u w:val="single"/>
    </w:rPr>
  </w:style>
  <w:style w:type="paragraph" w:styleId="Heading4">
    <w:name w:val="heading 4"/>
    <w:basedOn w:val="Normal"/>
    <w:next w:val="Normal"/>
    <w:link w:val="Heading4Char"/>
    <w:uiPriority w:val="9"/>
    <w:unhideWhenUsed/>
    <w:qFormat/>
    <w:rsid w:val="007661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49E"/>
    <w:rPr>
      <w:rFonts w:eastAsiaTheme="majorEastAsia" w:cstheme="majorBidi"/>
      <w:b/>
      <w:bCs/>
      <w:szCs w:val="32"/>
      <w:u w:val="single"/>
    </w:rPr>
  </w:style>
  <w:style w:type="paragraph" w:styleId="ListParagraph">
    <w:name w:val="List Paragraph"/>
    <w:basedOn w:val="Normal"/>
    <w:uiPriority w:val="34"/>
    <w:qFormat/>
    <w:rsid w:val="00492748"/>
    <w:pPr>
      <w:numPr>
        <w:numId w:val="3"/>
      </w:numPr>
      <w:contextualSpacing/>
    </w:pPr>
  </w:style>
  <w:style w:type="paragraph" w:styleId="Title">
    <w:name w:val="Title"/>
    <w:basedOn w:val="Normal"/>
    <w:next w:val="Normal"/>
    <w:link w:val="TitleChar"/>
    <w:uiPriority w:val="10"/>
    <w:qFormat/>
    <w:rsid w:val="004E41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411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524BA"/>
    <w:rPr>
      <w:rFonts w:ascii="Tahoma" w:hAnsi="Tahoma" w:cs="Tahoma"/>
      <w:sz w:val="16"/>
      <w:szCs w:val="16"/>
    </w:rPr>
  </w:style>
  <w:style w:type="character" w:customStyle="1" w:styleId="BalloonTextChar">
    <w:name w:val="Balloon Text Char"/>
    <w:basedOn w:val="DefaultParagraphFont"/>
    <w:link w:val="BalloonText"/>
    <w:uiPriority w:val="99"/>
    <w:semiHidden/>
    <w:rsid w:val="00E524BA"/>
    <w:rPr>
      <w:rFonts w:ascii="Tahoma" w:hAnsi="Tahoma" w:cs="Tahoma"/>
      <w:sz w:val="16"/>
      <w:szCs w:val="16"/>
    </w:rPr>
  </w:style>
  <w:style w:type="character" w:styleId="CommentReference">
    <w:name w:val="annotation reference"/>
    <w:basedOn w:val="DefaultParagraphFont"/>
    <w:uiPriority w:val="99"/>
    <w:semiHidden/>
    <w:unhideWhenUsed/>
    <w:rsid w:val="00AD441F"/>
    <w:rPr>
      <w:sz w:val="16"/>
      <w:szCs w:val="16"/>
    </w:rPr>
  </w:style>
  <w:style w:type="paragraph" w:styleId="CommentText">
    <w:name w:val="annotation text"/>
    <w:basedOn w:val="Normal"/>
    <w:link w:val="CommentTextChar"/>
    <w:uiPriority w:val="99"/>
    <w:unhideWhenUsed/>
    <w:rsid w:val="00AD441F"/>
    <w:rPr>
      <w:sz w:val="20"/>
      <w:szCs w:val="20"/>
    </w:rPr>
  </w:style>
  <w:style w:type="character" w:customStyle="1" w:styleId="CommentTextChar">
    <w:name w:val="Comment Text Char"/>
    <w:basedOn w:val="DefaultParagraphFont"/>
    <w:link w:val="CommentText"/>
    <w:uiPriority w:val="99"/>
    <w:rsid w:val="00AD441F"/>
    <w:rPr>
      <w:sz w:val="20"/>
      <w:szCs w:val="20"/>
    </w:rPr>
  </w:style>
  <w:style w:type="paragraph" w:styleId="CommentSubject">
    <w:name w:val="annotation subject"/>
    <w:basedOn w:val="CommentText"/>
    <w:next w:val="CommentText"/>
    <w:link w:val="CommentSubjectChar"/>
    <w:uiPriority w:val="99"/>
    <w:semiHidden/>
    <w:unhideWhenUsed/>
    <w:rsid w:val="00AD441F"/>
    <w:rPr>
      <w:b/>
      <w:bCs/>
    </w:rPr>
  </w:style>
  <w:style w:type="character" w:customStyle="1" w:styleId="CommentSubjectChar">
    <w:name w:val="Comment Subject Char"/>
    <w:basedOn w:val="CommentTextChar"/>
    <w:link w:val="CommentSubject"/>
    <w:uiPriority w:val="99"/>
    <w:semiHidden/>
    <w:rsid w:val="00AD441F"/>
    <w:rPr>
      <w:b/>
      <w:bCs/>
      <w:sz w:val="20"/>
      <w:szCs w:val="20"/>
    </w:rPr>
  </w:style>
  <w:style w:type="character" w:styleId="Hyperlink">
    <w:name w:val="Hyperlink"/>
    <w:basedOn w:val="DefaultParagraphFont"/>
    <w:uiPriority w:val="99"/>
    <w:unhideWhenUsed/>
    <w:rsid w:val="00525DDC"/>
    <w:rPr>
      <w:color w:val="0000FF" w:themeColor="hyperlink"/>
      <w:u w:val="single"/>
    </w:rPr>
  </w:style>
  <w:style w:type="paragraph" w:styleId="Bibliography">
    <w:name w:val="Bibliography"/>
    <w:basedOn w:val="Normal"/>
    <w:next w:val="Normal"/>
    <w:uiPriority w:val="37"/>
    <w:unhideWhenUsed/>
    <w:rsid w:val="00261BEE"/>
    <w:pPr>
      <w:ind w:left="720" w:hanging="720"/>
    </w:pPr>
  </w:style>
  <w:style w:type="table" w:styleId="TableGrid">
    <w:name w:val="Table Grid"/>
    <w:basedOn w:val="TableNormal"/>
    <w:uiPriority w:val="59"/>
    <w:rsid w:val="00560065"/>
    <w:rPr>
      <w:rFonts w:eastAsiaTheme="minorHAnsi"/>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95A7B"/>
    <w:rPr>
      <w:sz w:val="20"/>
      <w:szCs w:val="20"/>
    </w:rPr>
  </w:style>
  <w:style w:type="character" w:customStyle="1" w:styleId="EndnoteTextChar">
    <w:name w:val="Endnote Text Char"/>
    <w:basedOn w:val="DefaultParagraphFont"/>
    <w:link w:val="EndnoteText"/>
    <w:uiPriority w:val="99"/>
    <w:rsid w:val="00295A7B"/>
    <w:rPr>
      <w:sz w:val="20"/>
      <w:szCs w:val="20"/>
    </w:rPr>
  </w:style>
  <w:style w:type="character" w:styleId="EndnoteReference">
    <w:name w:val="endnote reference"/>
    <w:basedOn w:val="DefaultParagraphFont"/>
    <w:unhideWhenUsed/>
    <w:rsid w:val="00295A7B"/>
    <w:rPr>
      <w:vertAlign w:val="superscript"/>
    </w:rPr>
  </w:style>
  <w:style w:type="paragraph" w:styleId="DocumentMap">
    <w:name w:val="Document Map"/>
    <w:basedOn w:val="Normal"/>
    <w:link w:val="DocumentMapChar"/>
    <w:uiPriority w:val="99"/>
    <w:semiHidden/>
    <w:unhideWhenUsed/>
    <w:rsid w:val="00CF30F1"/>
    <w:rPr>
      <w:rFonts w:ascii="Tahoma" w:hAnsi="Tahoma" w:cs="Tahoma"/>
      <w:sz w:val="16"/>
      <w:szCs w:val="16"/>
    </w:rPr>
  </w:style>
  <w:style w:type="character" w:customStyle="1" w:styleId="DocumentMapChar">
    <w:name w:val="Document Map Char"/>
    <w:basedOn w:val="DefaultParagraphFont"/>
    <w:link w:val="DocumentMap"/>
    <w:uiPriority w:val="99"/>
    <w:semiHidden/>
    <w:rsid w:val="00CF30F1"/>
    <w:rPr>
      <w:rFonts w:ascii="Tahoma" w:hAnsi="Tahoma" w:cs="Tahoma"/>
      <w:sz w:val="16"/>
      <w:szCs w:val="16"/>
    </w:rPr>
  </w:style>
  <w:style w:type="paragraph" w:styleId="NormalWeb">
    <w:name w:val="Normal (Web)"/>
    <w:basedOn w:val="Normal"/>
    <w:uiPriority w:val="99"/>
    <w:semiHidden/>
    <w:unhideWhenUsed/>
    <w:rsid w:val="000F53D1"/>
    <w:pPr>
      <w:spacing w:before="100" w:beforeAutospacing="1" w:after="100" w:afterAutospacing="1"/>
    </w:pPr>
    <w:rPr>
      <w:rFonts w:ascii="Times New Roman" w:hAnsi="Times New Roman" w:cs="Times New Roman"/>
      <w:lang w:val="fr-FR" w:eastAsia="fr-FR"/>
    </w:rPr>
  </w:style>
  <w:style w:type="paragraph" w:styleId="Header">
    <w:name w:val="header"/>
    <w:basedOn w:val="Normal"/>
    <w:link w:val="HeaderChar"/>
    <w:uiPriority w:val="99"/>
    <w:unhideWhenUsed/>
    <w:rsid w:val="00EB3A2D"/>
    <w:pPr>
      <w:tabs>
        <w:tab w:val="center" w:pos="4680"/>
        <w:tab w:val="right" w:pos="9360"/>
      </w:tabs>
    </w:pPr>
  </w:style>
  <w:style w:type="character" w:customStyle="1" w:styleId="HeaderChar">
    <w:name w:val="Header Char"/>
    <w:basedOn w:val="DefaultParagraphFont"/>
    <w:link w:val="Header"/>
    <w:uiPriority w:val="99"/>
    <w:rsid w:val="00EB3A2D"/>
  </w:style>
  <w:style w:type="paragraph" w:styleId="Footer">
    <w:name w:val="footer"/>
    <w:basedOn w:val="Normal"/>
    <w:link w:val="FooterChar"/>
    <w:uiPriority w:val="99"/>
    <w:unhideWhenUsed/>
    <w:rsid w:val="00EB3A2D"/>
    <w:pPr>
      <w:tabs>
        <w:tab w:val="center" w:pos="4680"/>
        <w:tab w:val="right" w:pos="9360"/>
      </w:tabs>
    </w:pPr>
  </w:style>
  <w:style w:type="character" w:customStyle="1" w:styleId="FooterChar">
    <w:name w:val="Footer Char"/>
    <w:basedOn w:val="DefaultParagraphFont"/>
    <w:link w:val="Footer"/>
    <w:uiPriority w:val="99"/>
    <w:rsid w:val="00EB3A2D"/>
  </w:style>
  <w:style w:type="paragraph" w:styleId="Revision">
    <w:name w:val="Revision"/>
    <w:hidden/>
    <w:uiPriority w:val="99"/>
    <w:semiHidden/>
    <w:rsid w:val="00EF74CE"/>
  </w:style>
  <w:style w:type="character" w:customStyle="1" w:styleId="Heading2Char">
    <w:name w:val="Heading 2 Char"/>
    <w:basedOn w:val="DefaultParagraphFont"/>
    <w:link w:val="Heading2"/>
    <w:uiPriority w:val="9"/>
    <w:rsid w:val="004B449E"/>
    <w:rPr>
      <w:rFonts w:ascii="Times New Roman" w:eastAsiaTheme="majorEastAsia" w:hAnsi="Times New Roman" w:cs="Times New Roman"/>
      <w:b/>
      <w:bCs/>
      <w:szCs w:val="26"/>
    </w:rPr>
  </w:style>
  <w:style w:type="character" w:customStyle="1" w:styleId="Heading3Char">
    <w:name w:val="Heading 3 Char"/>
    <w:basedOn w:val="DefaultParagraphFont"/>
    <w:link w:val="Heading3"/>
    <w:uiPriority w:val="9"/>
    <w:rsid w:val="004B449E"/>
    <w:rPr>
      <w:rFonts w:ascii="Times New Roman" w:eastAsiaTheme="majorEastAsia" w:hAnsi="Times New Roman" w:cs="Times New Roman"/>
      <w:bCs/>
      <w:u w:val="single"/>
    </w:rPr>
  </w:style>
  <w:style w:type="paragraph" w:styleId="TOCHeading">
    <w:name w:val="TOC Heading"/>
    <w:basedOn w:val="Heading1"/>
    <w:next w:val="Normal"/>
    <w:uiPriority w:val="39"/>
    <w:semiHidden/>
    <w:unhideWhenUsed/>
    <w:qFormat/>
    <w:rsid w:val="004B449E"/>
    <w:pPr>
      <w:spacing w:line="276" w:lineRule="auto"/>
      <w:outlineLvl w:val="9"/>
    </w:pPr>
    <w:rPr>
      <w:rFonts w:asciiTheme="majorHAnsi" w:hAnsiTheme="majorHAnsi"/>
      <w:color w:val="365F91" w:themeColor="accent1" w:themeShade="BF"/>
      <w:sz w:val="28"/>
      <w:szCs w:val="28"/>
      <w:u w:val="none"/>
      <w:lang w:val="fr-FR"/>
    </w:rPr>
  </w:style>
  <w:style w:type="paragraph" w:styleId="TOC1">
    <w:name w:val="toc 1"/>
    <w:basedOn w:val="Normal"/>
    <w:next w:val="Normal"/>
    <w:autoRedefine/>
    <w:uiPriority w:val="39"/>
    <w:unhideWhenUsed/>
    <w:rsid w:val="004B449E"/>
    <w:pPr>
      <w:spacing w:before="240" w:after="120"/>
    </w:pPr>
    <w:rPr>
      <w:b/>
      <w:bCs/>
      <w:sz w:val="20"/>
      <w:szCs w:val="20"/>
    </w:rPr>
  </w:style>
  <w:style w:type="paragraph" w:styleId="TOC2">
    <w:name w:val="toc 2"/>
    <w:basedOn w:val="Normal"/>
    <w:next w:val="Normal"/>
    <w:autoRedefine/>
    <w:uiPriority w:val="39"/>
    <w:unhideWhenUsed/>
    <w:rsid w:val="00DB021B"/>
    <w:pPr>
      <w:tabs>
        <w:tab w:val="right" w:leader="dot" w:pos="8630"/>
      </w:tabs>
      <w:spacing w:line="360" w:lineRule="auto"/>
      <w:ind w:left="240"/>
    </w:pPr>
    <w:rPr>
      <w:rFonts w:ascii="Times New Roman" w:hAnsi="Times New Roman" w:cs="Times New Roman"/>
      <w:iCs/>
      <w:noProof/>
    </w:rPr>
  </w:style>
  <w:style w:type="paragraph" w:styleId="TOC3">
    <w:name w:val="toc 3"/>
    <w:basedOn w:val="Normal"/>
    <w:next w:val="Normal"/>
    <w:autoRedefine/>
    <w:uiPriority w:val="39"/>
    <w:unhideWhenUsed/>
    <w:rsid w:val="004B449E"/>
    <w:pPr>
      <w:ind w:left="480"/>
    </w:pPr>
    <w:rPr>
      <w:sz w:val="20"/>
      <w:szCs w:val="20"/>
    </w:rPr>
  </w:style>
  <w:style w:type="paragraph" w:styleId="TOC4">
    <w:name w:val="toc 4"/>
    <w:basedOn w:val="Normal"/>
    <w:next w:val="Normal"/>
    <w:autoRedefine/>
    <w:uiPriority w:val="39"/>
    <w:unhideWhenUsed/>
    <w:rsid w:val="00EF4F1E"/>
    <w:pPr>
      <w:ind w:left="720"/>
    </w:pPr>
    <w:rPr>
      <w:sz w:val="20"/>
      <w:szCs w:val="20"/>
    </w:rPr>
  </w:style>
  <w:style w:type="paragraph" w:styleId="TOC5">
    <w:name w:val="toc 5"/>
    <w:basedOn w:val="Normal"/>
    <w:next w:val="Normal"/>
    <w:autoRedefine/>
    <w:uiPriority w:val="39"/>
    <w:unhideWhenUsed/>
    <w:rsid w:val="00EF4F1E"/>
    <w:pPr>
      <w:ind w:left="960"/>
    </w:pPr>
    <w:rPr>
      <w:sz w:val="20"/>
      <w:szCs w:val="20"/>
    </w:rPr>
  </w:style>
  <w:style w:type="paragraph" w:styleId="TOC6">
    <w:name w:val="toc 6"/>
    <w:basedOn w:val="Normal"/>
    <w:next w:val="Normal"/>
    <w:autoRedefine/>
    <w:uiPriority w:val="39"/>
    <w:unhideWhenUsed/>
    <w:rsid w:val="00EF4F1E"/>
    <w:pPr>
      <w:ind w:left="1200"/>
    </w:pPr>
    <w:rPr>
      <w:sz w:val="20"/>
      <w:szCs w:val="20"/>
    </w:rPr>
  </w:style>
  <w:style w:type="paragraph" w:styleId="TOC7">
    <w:name w:val="toc 7"/>
    <w:basedOn w:val="Normal"/>
    <w:next w:val="Normal"/>
    <w:autoRedefine/>
    <w:uiPriority w:val="39"/>
    <w:unhideWhenUsed/>
    <w:rsid w:val="00EF4F1E"/>
    <w:pPr>
      <w:ind w:left="1440"/>
    </w:pPr>
    <w:rPr>
      <w:sz w:val="20"/>
      <w:szCs w:val="20"/>
    </w:rPr>
  </w:style>
  <w:style w:type="paragraph" w:styleId="TOC8">
    <w:name w:val="toc 8"/>
    <w:basedOn w:val="Normal"/>
    <w:next w:val="Normal"/>
    <w:autoRedefine/>
    <w:uiPriority w:val="39"/>
    <w:unhideWhenUsed/>
    <w:rsid w:val="00EF4F1E"/>
    <w:pPr>
      <w:ind w:left="1680"/>
    </w:pPr>
    <w:rPr>
      <w:sz w:val="20"/>
      <w:szCs w:val="20"/>
    </w:rPr>
  </w:style>
  <w:style w:type="paragraph" w:styleId="TOC9">
    <w:name w:val="toc 9"/>
    <w:basedOn w:val="Normal"/>
    <w:next w:val="Normal"/>
    <w:autoRedefine/>
    <w:uiPriority w:val="39"/>
    <w:unhideWhenUsed/>
    <w:rsid w:val="00EF4F1E"/>
    <w:pPr>
      <w:ind w:left="1920"/>
    </w:pPr>
    <w:rPr>
      <w:sz w:val="20"/>
      <w:szCs w:val="20"/>
    </w:rPr>
  </w:style>
  <w:style w:type="paragraph" w:styleId="FootnoteText">
    <w:name w:val="footnote text"/>
    <w:basedOn w:val="Normal"/>
    <w:link w:val="FootnoteTextChar"/>
    <w:uiPriority w:val="99"/>
    <w:unhideWhenUsed/>
    <w:rsid w:val="00B37389"/>
    <w:rPr>
      <w:sz w:val="20"/>
      <w:szCs w:val="20"/>
    </w:rPr>
  </w:style>
  <w:style w:type="character" w:customStyle="1" w:styleId="FootnoteTextChar">
    <w:name w:val="Footnote Text Char"/>
    <w:basedOn w:val="DefaultParagraphFont"/>
    <w:link w:val="FootnoteText"/>
    <w:uiPriority w:val="99"/>
    <w:rsid w:val="00B37389"/>
    <w:rPr>
      <w:sz w:val="20"/>
      <w:szCs w:val="20"/>
    </w:rPr>
  </w:style>
  <w:style w:type="character" w:styleId="FootnoteReference">
    <w:name w:val="footnote reference"/>
    <w:basedOn w:val="DefaultParagraphFont"/>
    <w:uiPriority w:val="99"/>
    <w:unhideWhenUsed/>
    <w:rsid w:val="00B37389"/>
    <w:rPr>
      <w:vertAlign w:val="superscript"/>
    </w:rPr>
  </w:style>
  <w:style w:type="paragraph" w:customStyle="1" w:styleId="Default">
    <w:name w:val="Default"/>
    <w:rsid w:val="00B65139"/>
    <w:pPr>
      <w:autoSpaceDE w:val="0"/>
      <w:autoSpaceDN w:val="0"/>
      <w:adjustRightInd w:val="0"/>
    </w:pPr>
    <w:rPr>
      <w:rFonts w:ascii="Candara" w:hAnsi="Candara" w:cs="Candara"/>
      <w:color w:val="000000"/>
      <w:lang w:val="fr-FR"/>
    </w:rPr>
  </w:style>
  <w:style w:type="character" w:customStyle="1" w:styleId="Heading4Char">
    <w:name w:val="Heading 4 Char"/>
    <w:basedOn w:val="DefaultParagraphFont"/>
    <w:link w:val="Heading4"/>
    <w:uiPriority w:val="9"/>
    <w:rsid w:val="0076610B"/>
    <w:rPr>
      <w:rFonts w:asciiTheme="majorHAnsi" w:eastAsiaTheme="majorEastAsia" w:hAnsiTheme="majorHAnsi" w:cstheme="majorBidi"/>
      <w:b/>
      <w:bCs/>
      <w:i/>
      <w:iCs/>
      <w:color w:val="4F81BD" w:themeColor="accent1"/>
      <w:lang w:val="en-US"/>
    </w:rPr>
  </w:style>
  <w:style w:type="paragraph" w:styleId="PlainText">
    <w:name w:val="Plain Text"/>
    <w:basedOn w:val="Normal"/>
    <w:link w:val="PlainTextChar"/>
    <w:uiPriority w:val="99"/>
    <w:semiHidden/>
    <w:unhideWhenUsed/>
    <w:rsid w:val="00980793"/>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980793"/>
    <w:rPr>
      <w:rFonts w:ascii="Calibri" w:eastAsiaTheme="minorHAnsi" w:hAnsi="Calibr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89922">
      <w:bodyDiv w:val="1"/>
      <w:marLeft w:val="0"/>
      <w:marRight w:val="0"/>
      <w:marTop w:val="0"/>
      <w:marBottom w:val="0"/>
      <w:divBdr>
        <w:top w:val="none" w:sz="0" w:space="0" w:color="auto"/>
        <w:left w:val="none" w:sz="0" w:space="0" w:color="auto"/>
        <w:bottom w:val="none" w:sz="0" w:space="0" w:color="auto"/>
        <w:right w:val="none" w:sz="0" w:space="0" w:color="auto"/>
      </w:divBdr>
    </w:div>
    <w:div w:id="246774656">
      <w:bodyDiv w:val="1"/>
      <w:marLeft w:val="0"/>
      <w:marRight w:val="0"/>
      <w:marTop w:val="0"/>
      <w:marBottom w:val="0"/>
      <w:divBdr>
        <w:top w:val="none" w:sz="0" w:space="0" w:color="auto"/>
        <w:left w:val="none" w:sz="0" w:space="0" w:color="auto"/>
        <w:bottom w:val="none" w:sz="0" w:space="0" w:color="auto"/>
        <w:right w:val="none" w:sz="0" w:space="0" w:color="auto"/>
      </w:divBdr>
      <w:divsChild>
        <w:div w:id="85814350">
          <w:marLeft w:val="0"/>
          <w:marRight w:val="0"/>
          <w:marTop w:val="0"/>
          <w:marBottom w:val="0"/>
          <w:divBdr>
            <w:top w:val="none" w:sz="0" w:space="0" w:color="auto"/>
            <w:left w:val="none" w:sz="0" w:space="0" w:color="auto"/>
            <w:bottom w:val="none" w:sz="0" w:space="0" w:color="auto"/>
            <w:right w:val="none" w:sz="0" w:space="0" w:color="auto"/>
          </w:divBdr>
          <w:divsChild>
            <w:div w:id="11845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0978">
      <w:bodyDiv w:val="1"/>
      <w:marLeft w:val="0"/>
      <w:marRight w:val="0"/>
      <w:marTop w:val="0"/>
      <w:marBottom w:val="0"/>
      <w:divBdr>
        <w:top w:val="none" w:sz="0" w:space="0" w:color="auto"/>
        <w:left w:val="none" w:sz="0" w:space="0" w:color="auto"/>
        <w:bottom w:val="none" w:sz="0" w:space="0" w:color="auto"/>
        <w:right w:val="none" w:sz="0" w:space="0" w:color="auto"/>
      </w:divBdr>
    </w:div>
    <w:div w:id="604994210">
      <w:bodyDiv w:val="1"/>
      <w:marLeft w:val="0"/>
      <w:marRight w:val="0"/>
      <w:marTop w:val="0"/>
      <w:marBottom w:val="0"/>
      <w:divBdr>
        <w:top w:val="none" w:sz="0" w:space="0" w:color="auto"/>
        <w:left w:val="none" w:sz="0" w:space="0" w:color="auto"/>
        <w:bottom w:val="none" w:sz="0" w:space="0" w:color="auto"/>
        <w:right w:val="none" w:sz="0" w:space="0" w:color="auto"/>
      </w:divBdr>
      <w:divsChild>
        <w:div w:id="1993294510">
          <w:marLeft w:val="0"/>
          <w:marRight w:val="0"/>
          <w:marTop w:val="0"/>
          <w:marBottom w:val="0"/>
          <w:divBdr>
            <w:top w:val="none" w:sz="0" w:space="0" w:color="auto"/>
            <w:left w:val="none" w:sz="0" w:space="0" w:color="auto"/>
            <w:bottom w:val="none" w:sz="0" w:space="0" w:color="auto"/>
            <w:right w:val="none" w:sz="0" w:space="0" w:color="auto"/>
          </w:divBdr>
          <w:divsChild>
            <w:div w:id="14671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01013">
      <w:bodyDiv w:val="1"/>
      <w:marLeft w:val="0"/>
      <w:marRight w:val="0"/>
      <w:marTop w:val="0"/>
      <w:marBottom w:val="0"/>
      <w:divBdr>
        <w:top w:val="none" w:sz="0" w:space="0" w:color="auto"/>
        <w:left w:val="none" w:sz="0" w:space="0" w:color="auto"/>
        <w:bottom w:val="none" w:sz="0" w:space="0" w:color="auto"/>
        <w:right w:val="none" w:sz="0" w:space="0" w:color="auto"/>
      </w:divBdr>
      <w:divsChild>
        <w:div w:id="1536966988">
          <w:marLeft w:val="0"/>
          <w:marRight w:val="0"/>
          <w:marTop w:val="0"/>
          <w:marBottom w:val="0"/>
          <w:divBdr>
            <w:top w:val="none" w:sz="0" w:space="0" w:color="auto"/>
            <w:left w:val="none" w:sz="0" w:space="0" w:color="auto"/>
            <w:bottom w:val="none" w:sz="0" w:space="0" w:color="auto"/>
            <w:right w:val="none" w:sz="0" w:space="0" w:color="auto"/>
          </w:divBdr>
          <w:divsChild>
            <w:div w:id="3828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2633">
      <w:bodyDiv w:val="1"/>
      <w:marLeft w:val="0"/>
      <w:marRight w:val="0"/>
      <w:marTop w:val="0"/>
      <w:marBottom w:val="0"/>
      <w:divBdr>
        <w:top w:val="none" w:sz="0" w:space="0" w:color="auto"/>
        <w:left w:val="none" w:sz="0" w:space="0" w:color="auto"/>
        <w:bottom w:val="none" w:sz="0" w:space="0" w:color="auto"/>
        <w:right w:val="none" w:sz="0" w:space="0" w:color="auto"/>
      </w:divBdr>
    </w:div>
    <w:div w:id="931357808">
      <w:bodyDiv w:val="1"/>
      <w:marLeft w:val="0"/>
      <w:marRight w:val="0"/>
      <w:marTop w:val="0"/>
      <w:marBottom w:val="0"/>
      <w:divBdr>
        <w:top w:val="none" w:sz="0" w:space="0" w:color="auto"/>
        <w:left w:val="none" w:sz="0" w:space="0" w:color="auto"/>
        <w:bottom w:val="none" w:sz="0" w:space="0" w:color="auto"/>
        <w:right w:val="none" w:sz="0" w:space="0" w:color="auto"/>
      </w:divBdr>
      <w:divsChild>
        <w:div w:id="166527665">
          <w:marLeft w:val="0"/>
          <w:marRight w:val="0"/>
          <w:marTop w:val="0"/>
          <w:marBottom w:val="0"/>
          <w:divBdr>
            <w:top w:val="none" w:sz="0" w:space="0" w:color="auto"/>
            <w:left w:val="none" w:sz="0" w:space="0" w:color="auto"/>
            <w:bottom w:val="none" w:sz="0" w:space="0" w:color="auto"/>
            <w:right w:val="none" w:sz="0" w:space="0" w:color="auto"/>
          </w:divBdr>
          <w:divsChild>
            <w:div w:id="11150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409">
      <w:bodyDiv w:val="1"/>
      <w:marLeft w:val="0"/>
      <w:marRight w:val="0"/>
      <w:marTop w:val="0"/>
      <w:marBottom w:val="0"/>
      <w:divBdr>
        <w:top w:val="none" w:sz="0" w:space="0" w:color="auto"/>
        <w:left w:val="none" w:sz="0" w:space="0" w:color="auto"/>
        <w:bottom w:val="none" w:sz="0" w:space="0" w:color="auto"/>
        <w:right w:val="none" w:sz="0" w:space="0" w:color="auto"/>
      </w:divBdr>
      <w:divsChild>
        <w:div w:id="1498612207">
          <w:marLeft w:val="0"/>
          <w:marRight w:val="0"/>
          <w:marTop w:val="0"/>
          <w:marBottom w:val="0"/>
          <w:divBdr>
            <w:top w:val="none" w:sz="0" w:space="0" w:color="auto"/>
            <w:left w:val="none" w:sz="0" w:space="0" w:color="auto"/>
            <w:bottom w:val="none" w:sz="0" w:space="0" w:color="auto"/>
            <w:right w:val="none" w:sz="0" w:space="0" w:color="auto"/>
          </w:divBdr>
          <w:divsChild>
            <w:div w:id="19559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5594">
      <w:bodyDiv w:val="1"/>
      <w:marLeft w:val="0"/>
      <w:marRight w:val="0"/>
      <w:marTop w:val="0"/>
      <w:marBottom w:val="0"/>
      <w:divBdr>
        <w:top w:val="none" w:sz="0" w:space="0" w:color="auto"/>
        <w:left w:val="none" w:sz="0" w:space="0" w:color="auto"/>
        <w:bottom w:val="none" w:sz="0" w:space="0" w:color="auto"/>
        <w:right w:val="none" w:sz="0" w:space="0" w:color="auto"/>
      </w:divBdr>
      <w:divsChild>
        <w:div w:id="1513180387">
          <w:marLeft w:val="0"/>
          <w:marRight w:val="0"/>
          <w:marTop w:val="0"/>
          <w:marBottom w:val="0"/>
          <w:divBdr>
            <w:top w:val="none" w:sz="0" w:space="0" w:color="auto"/>
            <w:left w:val="none" w:sz="0" w:space="0" w:color="auto"/>
            <w:bottom w:val="none" w:sz="0" w:space="0" w:color="auto"/>
            <w:right w:val="none" w:sz="0" w:space="0" w:color="auto"/>
          </w:divBdr>
          <w:divsChild>
            <w:div w:id="5365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0902">
      <w:bodyDiv w:val="1"/>
      <w:marLeft w:val="0"/>
      <w:marRight w:val="0"/>
      <w:marTop w:val="0"/>
      <w:marBottom w:val="0"/>
      <w:divBdr>
        <w:top w:val="none" w:sz="0" w:space="0" w:color="auto"/>
        <w:left w:val="none" w:sz="0" w:space="0" w:color="auto"/>
        <w:bottom w:val="none" w:sz="0" w:space="0" w:color="auto"/>
        <w:right w:val="none" w:sz="0" w:space="0" w:color="auto"/>
      </w:divBdr>
      <w:divsChild>
        <w:div w:id="1565141244">
          <w:marLeft w:val="0"/>
          <w:marRight w:val="0"/>
          <w:marTop w:val="0"/>
          <w:marBottom w:val="0"/>
          <w:divBdr>
            <w:top w:val="none" w:sz="0" w:space="0" w:color="auto"/>
            <w:left w:val="none" w:sz="0" w:space="0" w:color="auto"/>
            <w:bottom w:val="none" w:sz="0" w:space="0" w:color="auto"/>
            <w:right w:val="none" w:sz="0" w:space="0" w:color="auto"/>
          </w:divBdr>
          <w:divsChild>
            <w:div w:id="1505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7976">
      <w:bodyDiv w:val="1"/>
      <w:marLeft w:val="0"/>
      <w:marRight w:val="0"/>
      <w:marTop w:val="0"/>
      <w:marBottom w:val="0"/>
      <w:divBdr>
        <w:top w:val="none" w:sz="0" w:space="0" w:color="auto"/>
        <w:left w:val="none" w:sz="0" w:space="0" w:color="auto"/>
        <w:bottom w:val="none" w:sz="0" w:space="0" w:color="auto"/>
        <w:right w:val="none" w:sz="0" w:space="0" w:color="auto"/>
      </w:divBdr>
      <w:divsChild>
        <w:div w:id="673265126">
          <w:marLeft w:val="0"/>
          <w:marRight w:val="0"/>
          <w:marTop w:val="0"/>
          <w:marBottom w:val="0"/>
          <w:divBdr>
            <w:top w:val="none" w:sz="0" w:space="0" w:color="auto"/>
            <w:left w:val="none" w:sz="0" w:space="0" w:color="auto"/>
            <w:bottom w:val="none" w:sz="0" w:space="0" w:color="auto"/>
            <w:right w:val="none" w:sz="0" w:space="0" w:color="auto"/>
          </w:divBdr>
          <w:divsChild>
            <w:div w:id="11928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444">
      <w:bodyDiv w:val="1"/>
      <w:marLeft w:val="0"/>
      <w:marRight w:val="0"/>
      <w:marTop w:val="0"/>
      <w:marBottom w:val="0"/>
      <w:divBdr>
        <w:top w:val="none" w:sz="0" w:space="0" w:color="auto"/>
        <w:left w:val="none" w:sz="0" w:space="0" w:color="auto"/>
        <w:bottom w:val="none" w:sz="0" w:space="0" w:color="auto"/>
        <w:right w:val="none" w:sz="0" w:space="0" w:color="auto"/>
      </w:divBdr>
      <w:divsChild>
        <w:div w:id="7483070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371410">
              <w:marLeft w:val="0"/>
              <w:marRight w:val="0"/>
              <w:marTop w:val="0"/>
              <w:marBottom w:val="0"/>
              <w:divBdr>
                <w:top w:val="none" w:sz="0" w:space="0" w:color="auto"/>
                <w:left w:val="none" w:sz="0" w:space="0" w:color="auto"/>
                <w:bottom w:val="none" w:sz="0" w:space="0" w:color="auto"/>
                <w:right w:val="none" w:sz="0" w:space="0" w:color="auto"/>
              </w:divBdr>
              <w:divsChild>
                <w:div w:id="986594713">
                  <w:marLeft w:val="0"/>
                  <w:marRight w:val="0"/>
                  <w:marTop w:val="0"/>
                  <w:marBottom w:val="0"/>
                  <w:divBdr>
                    <w:top w:val="none" w:sz="0" w:space="0" w:color="auto"/>
                    <w:left w:val="none" w:sz="0" w:space="0" w:color="auto"/>
                    <w:bottom w:val="none" w:sz="0" w:space="0" w:color="auto"/>
                    <w:right w:val="none" w:sz="0" w:space="0" w:color="auto"/>
                  </w:divBdr>
                  <w:divsChild>
                    <w:div w:id="6399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6870">
      <w:bodyDiv w:val="1"/>
      <w:marLeft w:val="0"/>
      <w:marRight w:val="0"/>
      <w:marTop w:val="0"/>
      <w:marBottom w:val="0"/>
      <w:divBdr>
        <w:top w:val="none" w:sz="0" w:space="0" w:color="auto"/>
        <w:left w:val="none" w:sz="0" w:space="0" w:color="auto"/>
        <w:bottom w:val="none" w:sz="0" w:space="0" w:color="auto"/>
        <w:right w:val="none" w:sz="0" w:space="0" w:color="auto"/>
      </w:divBdr>
    </w:div>
    <w:div w:id="1656450233">
      <w:bodyDiv w:val="1"/>
      <w:marLeft w:val="0"/>
      <w:marRight w:val="0"/>
      <w:marTop w:val="0"/>
      <w:marBottom w:val="0"/>
      <w:divBdr>
        <w:top w:val="none" w:sz="0" w:space="0" w:color="auto"/>
        <w:left w:val="none" w:sz="0" w:space="0" w:color="auto"/>
        <w:bottom w:val="none" w:sz="0" w:space="0" w:color="auto"/>
        <w:right w:val="none" w:sz="0" w:space="0" w:color="auto"/>
      </w:divBdr>
      <w:divsChild>
        <w:div w:id="1808663835">
          <w:marLeft w:val="0"/>
          <w:marRight w:val="0"/>
          <w:marTop w:val="0"/>
          <w:marBottom w:val="0"/>
          <w:divBdr>
            <w:top w:val="none" w:sz="0" w:space="0" w:color="auto"/>
            <w:left w:val="none" w:sz="0" w:space="0" w:color="auto"/>
            <w:bottom w:val="none" w:sz="0" w:space="0" w:color="auto"/>
            <w:right w:val="none" w:sz="0" w:space="0" w:color="auto"/>
          </w:divBdr>
          <w:divsChild>
            <w:div w:id="5623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528">
      <w:bodyDiv w:val="1"/>
      <w:marLeft w:val="0"/>
      <w:marRight w:val="0"/>
      <w:marTop w:val="0"/>
      <w:marBottom w:val="0"/>
      <w:divBdr>
        <w:top w:val="none" w:sz="0" w:space="0" w:color="auto"/>
        <w:left w:val="none" w:sz="0" w:space="0" w:color="auto"/>
        <w:bottom w:val="none" w:sz="0" w:space="0" w:color="auto"/>
        <w:right w:val="none" w:sz="0" w:space="0" w:color="auto"/>
      </w:divBdr>
    </w:div>
    <w:div w:id="1967612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etty.box.com/s/hf5ykcpvd3ahmt8xg193r7dipobelyzr" TargetMode="External"/><Relationship Id="rId4" Type="http://schemas.microsoft.com/office/2007/relationships/stylesWithEffects" Target="stylesWithEffects.xml"/><Relationship Id="rId9" Type="http://schemas.openxmlformats.org/officeDocument/2006/relationships/hyperlink" Target="https://getty.box.com/s/hf5ykcpvd3ahmt8xg193r7dipobelyzr"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2D29E-FF9D-4C37-926E-2C8C7FBF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3636</Words>
  <Characters>20728</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24316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 _</dc:creator>
  <cp:lastModifiedBy>Lindsey</cp:lastModifiedBy>
  <cp:revision>54</cp:revision>
  <cp:lastPrinted>2018-05-21T02:26:00Z</cp:lastPrinted>
  <dcterms:created xsi:type="dcterms:W3CDTF">2021-05-27T17:53:00Z</dcterms:created>
  <dcterms:modified xsi:type="dcterms:W3CDTF">2021-09-01T18:48:00Z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id="MMgtqS4h"/&gt;&lt;style id="http://www.zotero.org/styles/chicago-author-date" locale="en-US" hasBibliography="1" bibliographyStyleHasBeenSet="1"/&gt;&lt;prefs&gt;&lt;pref name="fieldType" value="Field"/&gt;&lt;pref name</vt:lpwstr>
  </property>
  <property fmtid="{D5CDD505-2E9C-101B-9397-08002B2CF9AE}" pid="3" name="ZOTERO_PREF_2">
    <vt:lpwstr>="storeReferences" value="true"/&gt;&lt;/prefs&gt;&lt;/data&gt;</vt:lpwstr>
  </property>
</Properties>
</file>