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CC7" w14:textId="60505FAE" w:rsidR="007C28E2" w:rsidRPr="00B6100D" w:rsidRDefault="007C28E2" w:rsidP="00B6100D">
      <w:pPr>
        <w:rPr>
          <w:rFonts w:ascii="Times New Roman" w:hAnsi="Times New Roman" w:cs="Times New Roman"/>
          <w:color w:val="000000"/>
          <w:lang w:val="en-US"/>
        </w:rPr>
      </w:pPr>
      <w:r w:rsidRPr="007F44B6">
        <w:rPr>
          <w:rFonts w:ascii="Calibri" w:hAnsi="Calibri" w:cs="Calibri"/>
          <w:color w:val="000000"/>
          <w:lang w:val="en-US"/>
        </w:rPr>
        <w:t>lab</w:t>
      </w:r>
      <w:r w:rsidRPr="00B6100D">
        <w:rPr>
          <w:rFonts w:ascii="Times New Roman" w:hAnsi="Times New Roman" w:cs="Times New Roman"/>
          <w:color w:val="000000"/>
          <w:lang w:val="en-US"/>
        </w:rPr>
        <w:t xml:space="preserve">el: </w:t>
      </w:r>
      <w:r w:rsidR="00BD4533" w:rsidRPr="00B6100D">
        <w:rPr>
          <w:rFonts w:ascii="Times New Roman" w:hAnsi="Times New Roman" w:cs="Times New Roman"/>
          <w:color w:val="000000"/>
          <w:lang w:val="en-US"/>
        </w:rPr>
        <w:t>"</w:t>
      </w:r>
      <w:r w:rsidR="008A6E61">
        <w:rPr>
          <w:rFonts w:ascii="Times New Roman" w:hAnsi="Times New Roman" w:cs="Times New Roman"/>
          <w:color w:val="000000"/>
          <w:lang w:val="en-US"/>
        </w:rPr>
        <w:t>29</w:t>
      </w:r>
      <w:r w:rsidR="00BD4533" w:rsidRPr="00B6100D">
        <w:rPr>
          <w:rFonts w:ascii="Times New Roman" w:hAnsi="Times New Roman" w:cs="Times New Roman"/>
          <w:color w:val="000000"/>
          <w:lang w:val="en-US"/>
        </w:rPr>
        <w:t>"</w:t>
      </w:r>
    </w:p>
    <w:p w14:paraId="25D098F7" w14:textId="77777777" w:rsidR="007C28E2" w:rsidRPr="00B6100D" w:rsidRDefault="007C28E2" w:rsidP="00B6100D">
      <w:pPr>
        <w:rPr>
          <w:rFonts w:ascii="Times New Roman" w:hAnsi="Times New Roman" w:cs="Times New Roman"/>
          <w:color w:val="000000"/>
          <w:lang w:val="en-US"/>
        </w:rPr>
      </w:pPr>
      <w:r w:rsidRPr="00B6100D">
        <w:rPr>
          <w:rFonts w:ascii="Times New Roman" w:hAnsi="Times New Roman" w:cs="Times New Roman"/>
          <w:color w:val="000000"/>
          <w:lang w:val="en-US"/>
        </w:rPr>
        <w:t>title: The Thread-by-</w:t>
      </w:r>
      <w:r w:rsidR="000A39B7" w:rsidRPr="00B6100D">
        <w:rPr>
          <w:rFonts w:ascii="Times New Roman" w:hAnsi="Times New Roman" w:cs="Times New Roman"/>
          <w:color w:val="000000"/>
          <w:lang w:val="en-US"/>
        </w:rPr>
        <w:t>T</w:t>
      </w:r>
      <w:r w:rsidRPr="00B6100D">
        <w:rPr>
          <w:rFonts w:ascii="Times New Roman" w:hAnsi="Times New Roman" w:cs="Times New Roman"/>
          <w:color w:val="000000"/>
          <w:lang w:val="en-US"/>
        </w:rPr>
        <w:t>hread Tear</w:t>
      </w:r>
      <w:r w:rsidR="000A39B7" w:rsidRPr="00B6100D">
        <w:rPr>
          <w:rFonts w:ascii="Times New Roman" w:hAnsi="Times New Roman" w:cs="Times New Roman"/>
          <w:color w:val="000000"/>
          <w:lang w:val="en-US"/>
        </w:rPr>
        <w:t>-</w:t>
      </w:r>
      <w:r w:rsidRPr="00B6100D">
        <w:rPr>
          <w:rFonts w:ascii="Times New Roman" w:hAnsi="Times New Roman" w:cs="Times New Roman"/>
          <w:color w:val="000000"/>
          <w:lang w:val="en-US"/>
        </w:rPr>
        <w:t>Mending Method</w:t>
      </w:r>
    </w:p>
    <w:p w14:paraId="4E88F7D3" w14:textId="77777777" w:rsidR="007C28E2" w:rsidRPr="00B6100D" w:rsidRDefault="007C28E2" w:rsidP="00B6100D">
      <w:pPr>
        <w:rPr>
          <w:rFonts w:ascii="Times New Roman" w:hAnsi="Times New Roman" w:cs="Times New Roman"/>
          <w:color w:val="000000"/>
          <w:lang w:val="en-US"/>
        </w:rPr>
      </w:pPr>
      <w:r w:rsidRPr="00B6100D">
        <w:rPr>
          <w:rFonts w:ascii="Times New Roman" w:hAnsi="Times New Roman" w:cs="Times New Roman"/>
          <w:color w:val="000000"/>
          <w:lang w:val="en-US"/>
        </w:rPr>
        <w:t xml:space="preserve">subtitle: New </w:t>
      </w:r>
      <w:r w:rsidR="000A39B7" w:rsidRPr="00B6100D">
        <w:rPr>
          <w:rFonts w:ascii="Times New Roman" w:hAnsi="Times New Roman" w:cs="Times New Roman"/>
          <w:color w:val="000000"/>
          <w:lang w:val="en-US"/>
        </w:rPr>
        <w:t xml:space="preserve">Insights </w:t>
      </w:r>
      <w:r w:rsidRPr="00B6100D">
        <w:rPr>
          <w:rFonts w:ascii="Times New Roman" w:hAnsi="Times New Roman" w:cs="Times New Roman"/>
          <w:color w:val="000000"/>
          <w:lang w:val="en-US"/>
        </w:rPr>
        <w:t xml:space="preserve">into the </w:t>
      </w:r>
      <w:r w:rsidR="000A39B7" w:rsidRPr="00B6100D">
        <w:rPr>
          <w:rFonts w:ascii="Times New Roman" w:hAnsi="Times New Roman" w:cs="Times New Roman"/>
          <w:color w:val="000000"/>
          <w:lang w:val="en-US"/>
        </w:rPr>
        <w:t xml:space="preserve">Choice </w:t>
      </w:r>
      <w:r w:rsidRPr="00B6100D">
        <w:rPr>
          <w:rFonts w:ascii="Times New Roman" w:hAnsi="Times New Roman" w:cs="Times New Roman"/>
          <w:color w:val="000000"/>
          <w:lang w:val="en-US"/>
        </w:rPr>
        <w:t xml:space="preserve">of </w:t>
      </w:r>
      <w:r w:rsidR="000A39B7" w:rsidRPr="00B6100D">
        <w:rPr>
          <w:rFonts w:ascii="Times New Roman" w:hAnsi="Times New Roman" w:cs="Times New Roman"/>
          <w:color w:val="000000"/>
          <w:lang w:val="en-US"/>
        </w:rPr>
        <w:t xml:space="preserve">Adhesives </w:t>
      </w:r>
      <w:r w:rsidRPr="00B6100D">
        <w:rPr>
          <w:rFonts w:ascii="Times New Roman" w:hAnsi="Times New Roman" w:cs="Times New Roman"/>
          <w:color w:val="000000"/>
          <w:lang w:val="en-US"/>
        </w:rPr>
        <w:t xml:space="preserve">and </w:t>
      </w:r>
      <w:r w:rsidR="000A39B7" w:rsidRPr="00B6100D">
        <w:rPr>
          <w:rFonts w:ascii="Times New Roman" w:hAnsi="Times New Roman" w:cs="Times New Roman"/>
          <w:color w:val="000000"/>
          <w:lang w:val="en-US"/>
        </w:rPr>
        <w:t xml:space="preserve">Their Application </w:t>
      </w:r>
    </w:p>
    <w:p w14:paraId="7798270D" w14:textId="77777777" w:rsidR="007C28E2" w:rsidRPr="00B6100D" w:rsidRDefault="007C28E2" w:rsidP="00B6100D">
      <w:pPr>
        <w:rPr>
          <w:rFonts w:ascii="Times New Roman" w:hAnsi="Times New Roman" w:cs="Times New Roman"/>
          <w:lang w:val="en-US"/>
        </w:rPr>
      </w:pPr>
      <w:r w:rsidRPr="00B6100D">
        <w:rPr>
          <w:rFonts w:ascii="Times New Roman" w:hAnsi="Times New Roman" w:cs="Times New Roman"/>
          <w:color w:val="000000"/>
          <w:lang w:val="en-US"/>
        </w:rPr>
        <w:t xml:space="preserve">contributor: </w:t>
      </w:r>
    </w:p>
    <w:p w14:paraId="231F0FEA" w14:textId="77777777" w:rsidR="007C28E2" w:rsidRPr="00B6100D" w:rsidRDefault="007C28E2" w:rsidP="00B6100D">
      <w:pPr>
        <w:rPr>
          <w:rFonts w:ascii="Times New Roman" w:hAnsi="Times New Roman" w:cs="Times New Roman"/>
          <w:lang w:val="en-US"/>
        </w:rPr>
      </w:pPr>
      <w:r w:rsidRPr="00B6100D">
        <w:rPr>
          <w:rFonts w:ascii="Times New Roman" w:hAnsi="Times New Roman" w:cs="Times New Roman"/>
          <w:color w:val="000000"/>
          <w:lang w:val="en-US"/>
        </w:rPr>
        <w:t>-</w:t>
      </w:r>
      <w:r w:rsidRPr="00B6100D">
        <w:rPr>
          <w:rFonts w:ascii="Times New Roman" w:hAnsi="Times New Roman" w:cs="Times New Roman"/>
          <w:color w:val="000000"/>
          <w:lang w:val="en-US"/>
        </w:rPr>
        <w:tab/>
      </w:r>
      <w:proofErr w:type="spellStart"/>
      <w:r w:rsidRPr="00B6100D">
        <w:rPr>
          <w:rFonts w:ascii="Times New Roman" w:hAnsi="Times New Roman" w:cs="Times New Roman"/>
          <w:color w:val="000000"/>
          <w:lang w:val="en-US"/>
        </w:rPr>
        <w:t>first_name</w:t>
      </w:r>
      <w:proofErr w:type="spellEnd"/>
      <w:r w:rsidRPr="00B6100D">
        <w:rPr>
          <w:rFonts w:ascii="Times New Roman" w:hAnsi="Times New Roman" w:cs="Times New Roman"/>
          <w:color w:val="000000"/>
          <w:lang w:val="en-US"/>
        </w:rPr>
        <w:t xml:space="preserve">: Hannah </w:t>
      </w:r>
    </w:p>
    <w:p w14:paraId="79B256F3" w14:textId="77777777" w:rsidR="007C28E2" w:rsidRPr="00B6100D" w:rsidRDefault="007C28E2" w:rsidP="00B6100D">
      <w:pPr>
        <w:ind w:left="709"/>
        <w:rPr>
          <w:rFonts w:ascii="Times New Roman" w:hAnsi="Times New Roman" w:cs="Times New Roman"/>
          <w:lang w:val="en-US"/>
        </w:rPr>
      </w:pPr>
      <w:proofErr w:type="spellStart"/>
      <w:r w:rsidRPr="00B6100D">
        <w:rPr>
          <w:rFonts w:ascii="Times New Roman" w:hAnsi="Times New Roman" w:cs="Times New Roman"/>
          <w:color w:val="000000"/>
          <w:lang w:val="en-US"/>
        </w:rPr>
        <w:t>last_name</w:t>
      </w:r>
      <w:proofErr w:type="spellEnd"/>
      <w:r w:rsidRPr="00B6100D">
        <w:rPr>
          <w:rFonts w:ascii="Times New Roman" w:hAnsi="Times New Roman" w:cs="Times New Roman"/>
          <w:color w:val="000000"/>
          <w:lang w:val="en-US"/>
        </w:rPr>
        <w:t xml:space="preserve">: Flock </w:t>
      </w:r>
    </w:p>
    <w:p w14:paraId="49BEAB67" w14:textId="77777777" w:rsidR="007C28E2" w:rsidRPr="00B6100D" w:rsidRDefault="007C28E2" w:rsidP="00B6100D">
      <w:pPr>
        <w:ind w:left="709"/>
        <w:rPr>
          <w:rFonts w:ascii="Times New Roman" w:hAnsi="Times New Roman" w:cs="Times New Roman"/>
          <w:lang w:val="en-US"/>
        </w:rPr>
      </w:pPr>
      <w:r w:rsidRPr="00B6100D">
        <w:rPr>
          <w:rFonts w:ascii="Times New Roman" w:hAnsi="Times New Roman" w:cs="Times New Roman"/>
          <w:color w:val="000000"/>
          <w:lang w:val="en-US"/>
        </w:rPr>
        <w:t xml:space="preserve">title: Scientific Associate, Conservation of Paintings, </w:t>
      </w:r>
      <w:r w:rsidRPr="00B6100D">
        <w:rPr>
          <w:rFonts w:ascii="Times New Roman" w:eastAsia="SimSun" w:hAnsi="Times New Roman" w:cs="Times New Roman"/>
          <w:color w:val="000000"/>
          <w:lang w:val="en-US"/>
        </w:rPr>
        <w:t>S</w:t>
      </w:r>
      <w:r w:rsidRPr="00B6100D">
        <w:rPr>
          <w:rFonts w:ascii="Times New Roman" w:hAnsi="Times New Roman" w:cs="Times New Roman"/>
          <w:color w:val="000000"/>
          <w:lang w:val="en-US"/>
        </w:rPr>
        <w:t xml:space="preserve">culpture and Modern Art </w:t>
      </w:r>
    </w:p>
    <w:p w14:paraId="32C26376" w14:textId="77777777" w:rsidR="007C28E2" w:rsidRPr="00B6100D" w:rsidRDefault="007C28E2" w:rsidP="00B6100D">
      <w:pPr>
        <w:ind w:left="709"/>
        <w:rPr>
          <w:rFonts w:ascii="Times New Roman" w:hAnsi="Times New Roman" w:cs="Times New Roman"/>
          <w:lang w:val="en-US"/>
        </w:rPr>
      </w:pPr>
      <w:r w:rsidRPr="00B6100D">
        <w:rPr>
          <w:rFonts w:ascii="Times New Roman" w:hAnsi="Times New Roman" w:cs="Times New Roman"/>
          <w:color w:val="000000"/>
          <w:lang w:val="en-US"/>
        </w:rPr>
        <w:t xml:space="preserve">affiliation: Cologne Institute of Conservation Sciences (CICS), </w:t>
      </w:r>
      <w:proofErr w:type="spellStart"/>
      <w:r w:rsidRPr="00B6100D">
        <w:rPr>
          <w:rFonts w:ascii="Times New Roman" w:hAnsi="Times New Roman" w:cs="Times New Roman"/>
          <w:color w:val="000000"/>
          <w:lang w:val="en-US"/>
        </w:rPr>
        <w:t>Technische</w:t>
      </w:r>
      <w:proofErr w:type="spellEnd"/>
      <w:r w:rsidRPr="00B6100D">
        <w:rPr>
          <w:rFonts w:ascii="Times New Roman" w:hAnsi="Times New Roman" w:cs="Times New Roman"/>
          <w:color w:val="000000"/>
          <w:lang w:val="en-US"/>
        </w:rPr>
        <w:t xml:space="preserve"> Hochschule Köln, Cologne, Germany </w:t>
      </w:r>
    </w:p>
    <w:p w14:paraId="666E85EC" w14:textId="77777777" w:rsidR="007C28E2" w:rsidRPr="00B6100D" w:rsidRDefault="007C28E2" w:rsidP="00B6100D">
      <w:pPr>
        <w:rPr>
          <w:rFonts w:ascii="Times New Roman" w:hAnsi="Times New Roman" w:cs="Times New Roman"/>
          <w:lang w:val="en-US"/>
        </w:rPr>
      </w:pPr>
      <w:r w:rsidRPr="00B6100D">
        <w:rPr>
          <w:rFonts w:ascii="Times New Roman" w:hAnsi="Times New Roman" w:cs="Times New Roman"/>
          <w:color w:val="000000"/>
          <w:lang w:val="en-US"/>
        </w:rPr>
        <w:t>-</w:t>
      </w:r>
      <w:r w:rsidRPr="00B6100D">
        <w:rPr>
          <w:rFonts w:ascii="Times New Roman" w:hAnsi="Times New Roman" w:cs="Times New Roman"/>
          <w:color w:val="000000"/>
          <w:lang w:val="en-US"/>
        </w:rPr>
        <w:tab/>
      </w:r>
      <w:proofErr w:type="spellStart"/>
      <w:r w:rsidRPr="00B6100D">
        <w:rPr>
          <w:rFonts w:ascii="Times New Roman" w:hAnsi="Times New Roman" w:cs="Times New Roman"/>
          <w:color w:val="000000"/>
          <w:lang w:val="en-US"/>
        </w:rPr>
        <w:t>first_name</w:t>
      </w:r>
      <w:proofErr w:type="spellEnd"/>
      <w:r w:rsidRPr="00B6100D">
        <w:rPr>
          <w:rFonts w:ascii="Times New Roman" w:hAnsi="Times New Roman" w:cs="Times New Roman"/>
          <w:color w:val="000000"/>
          <w:lang w:val="en-US"/>
        </w:rPr>
        <w:t xml:space="preserve">: </w:t>
      </w:r>
      <w:r w:rsidRPr="00B6100D">
        <w:rPr>
          <w:rFonts w:ascii="Times New Roman" w:eastAsia="SimSun" w:hAnsi="Times New Roman" w:cs="Times New Roman"/>
          <w:color w:val="000000"/>
          <w:lang w:val="en-US"/>
        </w:rPr>
        <w:t>Petra</w:t>
      </w:r>
      <w:r w:rsidRPr="00B6100D">
        <w:rPr>
          <w:rFonts w:ascii="Times New Roman" w:hAnsi="Times New Roman" w:cs="Times New Roman"/>
          <w:color w:val="000000"/>
          <w:lang w:val="en-US"/>
        </w:rPr>
        <w:t xml:space="preserve"> </w:t>
      </w:r>
    </w:p>
    <w:p w14:paraId="3914A9B1" w14:textId="77777777" w:rsidR="007C28E2" w:rsidRPr="00B6100D" w:rsidRDefault="007C28E2" w:rsidP="00B6100D">
      <w:pPr>
        <w:ind w:left="709"/>
        <w:rPr>
          <w:rFonts w:ascii="Times New Roman" w:hAnsi="Times New Roman" w:cs="Times New Roman"/>
          <w:lang w:val="en-US"/>
        </w:rPr>
      </w:pPr>
      <w:proofErr w:type="spellStart"/>
      <w:r w:rsidRPr="00B6100D">
        <w:rPr>
          <w:rFonts w:ascii="Times New Roman" w:hAnsi="Times New Roman" w:cs="Times New Roman"/>
          <w:color w:val="000000"/>
          <w:lang w:val="en-US"/>
        </w:rPr>
        <w:t>last_name</w:t>
      </w:r>
      <w:proofErr w:type="spellEnd"/>
      <w:r w:rsidRPr="00B6100D">
        <w:rPr>
          <w:rFonts w:ascii="Times New Roman" w:hAnsi="Times New Roman" w:cs="Times New Roman"/>
          <w:color w:val="000000"/>
          <w:lang w:val="en-US"/>
        </w:rPr>
        <w:t xml:space="preserve">: </w:t>
      </w:r>
      <w:r w:rsidRPr="00B6100D">
        <w:rPr>
          <w:rFonts w:ascii="Times New Roman" w:eastAsia="SimSun" w:hAnsi="Times New Roman" w:cs="Times New Roman"/>
          <w:color w:val="000000"/>
          <w:lang w:val="en-US"/>
        </w:rPr>
        <w:t>Demuth</w:t>
      </w:r>
    </w:p>
    <w:p w14:paraId="68BEC7E9" w14:textId="77777777" w:rsidR="007C28E2" w:rsidRPr="00B6100D" w:rsidRDefault="007C28E2" w:rsidP="00B6100D">
      <w:pPr>
        <w:ind w:left="709"/>
        <w:rPr>
          <w:rFonts w:ascii="Times New Roman" w:hAnsi="Times New Roman" w:cs="Times New Roman"/>
          <w:lang w:val="en-US"/>
        </w:rPr>
      </w:pPr>
      <w:r w:rsidRPr="00B6100D">
        <w:rPr>
          <w:rFonts w:ascii="Times New Roman" w:hAnsi="Times New Roman" w:cs="Times New Roman"/>
          <w:color w:val="000000"/>
          <w:lang w:val="en-US"/>
        </w:rPr>
        <w:t xml:space="preserve">title: </w:t>
      </w:r>
      <w:r w:rsidRPr="00B6100D">
        <w:rPr>
          <w:rFonts w:ascii="Times New Roman" w:eastAsia="SimSun" w:hAnsi="Times New Roman" w:cs="Times New Roman"/>
          <w:color w:val="000000"/>
          <w:lang w:val="en-US"/>
        </w:rPr>
        <w:t>Technical Lecturer</w:t>
      </w:r>
      <w:r w:rsidRPr="00B6100D">
        <w:rPr>
          <w:rFonts w:ascii="Times New Roman" w:hAnsi="Times New Roman" w:cs="Times New Roman"/>
          <w:color w:val="000000"/>
          <w:lang w:val="en-US"/>
        </w:rPr>
        <w:t xml:space="preserve">, Conservation of Paintings, </w:t>
      </w:r>
      <w:r w:rsidRPr="00B6100D">
        <w:rPr>
          <w:rFonts w:ascii="Times New Roman" w:eastAsia="SimSun" w:hAnsi="Times New Roman" w:cs="Times New Roman"/>
          <w:color w:val="000000"/>
          <w:lang w:val="en-US"/>
        </w:rPr>
        <w:t>S</w:t>
      </w:r>
      <w:r w:rsidRPr="00B6100D">
        <w:rPr>
          <w:rFonts w:ascii="Times New Roman" w:hAnsi="Times New Roman" w:cs="Times New Roman"/>
          <w:color w:val="000000"/>
          <w:lang w:val="en-US"/>
        </w:rPr>
        <w:t xml:space="preserve">culpture and Modern Art </w:t>
      </w:r>
    </w:p>
    <w:p w14:paraId="7A0822F6" w14:textId="77777777" w:rsidR="007C28E2" w:rsidRPr="00B6100D" w:rsidRDefault="007C28E2" w:rsidP="00B6100D">
      <w:pPr>
        <w:ind w:left="709"/>
        <w:rPr>
          <w:rFonts w:ascii="Times New Roman" w:hAnsi="Times New Roman" w:cs="Times New Roman"/>
          <w:lang w:val="en-US"/>
        </w:rPr>
      </w:pPr>
      <w:r w:rsidRPr="00B6100D">
        <w:rPr>
          <w:rFonts w:ascii="Times New Roman" w:hAnsi="Times New Roman" w:cs="Times New Roman"/>
          <w:color w:val="000000"/>
          <w:lang w:val="en-US"/>
        </w:rPr>
        <w:t xml:space="preserve">affiliation: Cologne Institute of Conservation Sciences (CICS), </w:t>
      </w:r>
      <w:proofErr w:type="spellStart"/>
      <w:r w:rsidRPr="00B6100D">
        <w:rPr>
          <w:rFonts w:ascii="Times New Roman" w:hAnsi="Times New Roman" w:cs="Times New Roman"/>
          <w:color w:val="000000"/>
          <w:lang w:val="en-US"/>
        </w:rPr>
        <w:t>Technische</w:t>
      </w:r>
      <w:proofErr w:type="spellEnd"/>
      <w:r w:rsidRPr="00B6100D">
        <w:rPr>
          <w:rFonts w:ascii="Times New Roman" w:hAnsi="Times New Roman" w:cs="Times New Roman"/>
          <w:color w:val="000000"/>
          <w:lang w:val="en-US"/>
        </w:rPr>
        <w:t xml:space="preserve"> Hochschule Köln, Cologne, Germany</w:t>
      </w:r>
    </w:p>
    <w:p w14:paraId="25323819" w14:textId="77777777" w:rsidR="007C28E2" w:rsidRPr="00B6100D" w:rsidRDefault="007C28E2" w:rsidP="00B6100D">
      <w:pPr>
        <w:rPr>
          <w:rFonts w:ascii="Times New Roman" w:hAnsi="Times New Roman" w:cs="Times New Roman"/>
          <w:lang w:val="en-US"/>
        </w:rPr>
      </w:pPr>
      <w:r w:rsidRPr="00B6100D">
        <w:rPr>
          <w:rFonts w:ascii="Times New Roman" w:hAnsi="Times New Roman" w:cs="Times New Roman"/>
          <w:color w:val="000000"/>
          <w:lang w:val="en-US"/>
        </w:rPr>
        <w:t>-</w:t>
      </w:r>
      <w:r w:rsidRPr="00B6100D">
        <w:rPr>
          <w:rFonts w:ascii="Times New Roman" w:hAnsi="Times New Roman" w:cs="Times New Roman"/>
          <w:color w:val="000000"/>
          <w:lang w:val="en-US"/>
        </w:rPr>
        <w:tab/>
      </w:r>
      <w:proofErr w:type="spellStart"/>
      <w:r w:rsidRPr="00B6100D">
        <w:rPr>
          <w:rFonts w:ascii="Times New Roman" w:hAnsi="Times New Roman" w:cs="Times New Roman"/>
          <w:color w:val="000000"/>
          <w:lang w:val="en-US"/>
        </w:rPr>
        <w:t>first_name</w:t>
      </w:r>
      <w:proofErr w:type="spellEnd"/>
      <w:r w:rsidRPr="00B6100D">
        <w:rPr>
          <w:rFonts w:ascii="Times New Roman" w:hAnsi="Times New Roman" w:cs="Times New Roman"/>
          <w:color w:val="000000"/>
          <w:lang w:val="en-US"/>
        </w:rPr>
        <w:t xml:space="preserve">: </w:t>
      </w:r>
      <w:r w:rsidRPr="00B6100D">
        <w:rPr>
          <w:rFonts w:ascii="Times New Roman" w:eastAsia="SimSun" w:hAnsi="Times New Roman" w:cs="Times New Roman"/>
          <w:color w:val="000000"/>
          <w:lang w:val="en-US"/>
        </w:rPr>
        <w:t>Stefan</w:t>
      </w:r>
    </w:p>
    <w:p w14:paraId="129ECCF5" w14:textId="77777777" w:rsidR="007C28E2" w:rsidRPr="00B6100D" w:rsidRDefault="007C28E2" w:rsidP="00B6100D">
      <w:pPr>
        <w:ind w:left="709"/>
        <w:rPr>
          <w:rFonts w:ascii="Times New Roman" w:hAnsi="Times New Roman" w:cs="Times New Roman"/>
          <w:lang w:val="en-US"/>
        </w:rPr>
      </w:pPr>
      <w:proofErr w:type="spellStart"/>
      <w:r w:rsidRPr="00B6100D">
        <w:rPr>
          <w:rFonts w:ascii="Times New Roman" w:hAnsi="Times New Roman" w:cs="Times New Roman"/>
          <w:color w:val="000000"/>
          <w:lang w:val="en-US"/>
        </w:rPr>
        <w:t>last_name</w:t>
      </w:r>
      <w:proofErr w:type="spellEnd"/>
      <w:r w:rsidRPr="00B6100D">
        <w:rPr>
          <w:rFonts w:ascii="Times New Roman" w:hAnsi="Times New Roman" w:cs="Times New Roman"/>
          <w:color w:val="000000"/>
          <w:lang w:val="en-US"/>
        </w:rPr>
        <w:t xml:space="preserve">: </w:t>
      </w:r>
      <w:proofErr w:type="spellStart"/>
      <w:r w:rsidRPr="00B6100D">
        <w:rPr>
          <w:rFonts w:ascii="Times New Roman" w:eastAsia="SimSun" w:hAnsi="Times New Roman" w:cs="Times New Roman"/>
          <w:color w:val="000000"/>
          <w:lang w:val="en-US"/>
        </w:rPr>
        <w:t>Diebels</w:t>
      </w:r>
      <w:proofErr w:type="spellEnd"/>
    </w:p>
    <w:p w14:paraId="71299D7B" w14:textId="77777777" w:rsidR="007C28E2" w:rsidRPr="00B6100D" w:rsidRDefault="007C28E2" w:rsidP="00B6100D">
      <w:pPr>
        <w:ind w:left="709"/>
        <w:rPr>
          <w:rFonts w:ascii="Times New Roman" w:hAnsi="Times New Roman" w:cs="Times New Roman"/>
          <w:lang w:val="en-US"/>
        </w:rPr>
      </w:pPr>
      <w:r w:rsidRPr="00B6100D">
        <w:rPr>
          <w:rFonts w:ascii="Times New Roman" w:hAnsi="Times New Roman" w:cs="Times New Roman"/>
          <w:color w:val="000000"/>
          <w:lang w:val="en-US"/>
        </w:rPr>
        <w:t xml:space="preserve">title: </w:t>
      </w:r>
      <w:r w:rsidRPr="00B6100D">
        <w:rPr>
          <w:rFonts w:ascii="Times New Roman" w:eastAsia="SimSun" w:hAnsi="Times New Roman" w:cs="Times New Roman"/>
          <w:color w:val="000000"/>
          <w:lang w:val="en-US"/>
        </w:rPr>
        <w:t>Head</w:t>
      </w:r>
      <w:r w:rsidRPr="00B6100D">
        <w:rPr>
          <w:rFonts w:ascii="Times New Roman" w:hAnsi="Times New Roman" w:cs="Times New Roman"/>
          <w:color w:val="000000"/>
          <w:lang w:val="en-US"/>
        </w:rPr>
        <w:t>, C</w:t>
      </w:r>
      <w:r w:rsidRPr="00B6100D">
        <w:rPr>
          <w:rFonts w:ascii="Times New Roman" w:eastAsia="SimSun" w:hAnsi="Times New Roman" w:cs="Times New Roman"/>
          <w:color w:val="000000"/>
          <w:lang w:val="en-US"/>
        </w:rPr>
        <w:t>hair of Applied Mechanics (LTM)</w:t>
      </w:r>
    </w:p>
    <w:p w14:paraId="648B66A7" w14:textId="77777777" w:rsidR="007C28E2" w:rsidRPr="00B6100D" w:rsidRDefault="007C28E2" w:rsidP="00B6100D">
      <w:pPr>
        <w:ind w:left="709"/>
        <w:rPr>
          <w:rFonts w:ascii="Times New Roman" w:hAnsi="Times New Roman" w:cs="Times New Roman"/>
          <w:lang w:val="en-US"/>
        </w:rPr>
      </w:pPr>
      <w:r w:rsidRPr="00B6100D">
        <w:rPr>
          <w:rFonts w:ascii="Times New Roman" w:hAnsi="Times New Roman" w:cs="Times New Roman"/>
          <w:color w:val="000000"/>
          <w:lang w:val="en-US"/>
        </w:rPr>
        <w:t xml:space="preserve">affiliation: </w:t>
      </w:r>
      <w:r w:rsidR="00160122" w:rsidRPr="00B6100D">
        <w:rPr>
          <w:rFonts w:ascii="Times New Roman" w:eastAsia="SimSun" w:hAnsi="Times New Roman" w:cs="Times New Roman"/>
          <w:color w:val="000000"/>
          <w:lang w:val="en-US"/>
        </w:rPr>
        <w:t xml:space="preserve">Saarland University, </w:t>
      </w:r>
      <w:proofErr w:type="spellStart"/>
      <w:r w:rsidR="00160122" w:rsidRPr="00B6100D">
        <w:rPr>
          <w:rFonts w:ascii="Times New Roman" w:eastAsia="SimSun" w:hAnsi="Times New Roman" w:cs="Times New Roman"/>
          <w:color w:val="000000"/>
          <w:lang w:val="en-US"/>
        </w:rPr>
        <w:t>Saarbrü</w:t>
      </w:r>
      <w:r w:rsidRPr="00B6100D">
        <w:rPr>
          <w:rFonts w:ascii="Times New Roman" w:eastAsia="SimSun" w:hAnsi="Times New Roman" w:cs="Times New Roman"/>
          <w:color w:val="000000"/>
          <w:lang w:val="en-US"/>
        </w:rPr>
        <w:t>cken</w:t>
      </w:r>
      <w:proofErr w:type="spellEnd"/>
      <w:r w:rsidRPr="00B6100D">
        <w:rPr>
          <w:rFonts w:ascii="Times New Roman" w:hAnsi="Times New Roman" w:cs="Times New Roman"/>
          <w:color w:val="000000"/>
          <w:lang w:val="en-US"/>
        </w:rPr>
        <w:t xml:space="preserve">, Germany </w:t>
      </w:r>
    </w:p>
    <w:p w14:paraId="52EDEEF5" w14:textId="77777777" w:rsidR="007C28E2" w:rsidRPr="00B6100D" w:rsidRDefault="007C28E2" w:rsidP="00B6100D">
      <w:pPr>
        <w:rPr>
          <w:rFonts w:ascii="Times New Roman" w:hAnsi="Times New Roman" w:cs="Times New Roman"/>
          <w:lang w:val="en-US"/>
        </w:rPr>
      </w:pPr>
      <w:r w:rsidRPr="00B6100D">
        <w:rPr>
          <w:rFonts w:ascii="Times New Roman" w:hAnsi="Times New Roman" w:cs="Times New Roman"/>
          <w:color w:val="000000"/>
          <w:lang w:val="en-US"/>
        </w:rPr>
        <w:t>-</w:t>
      </w:r>
      <w:r w:rsidRPr="00B6100D">
        <w:rPr>
          <w:rFonts w:ascii="Times New Roman" w:hAnsi="Times New Roman" w:cs="Times New Roman"/>
          <w:color w:val="000000"/>
          <w:lang w:val="en-US"/>
        </w:rPr>
        <w:tab/>
      </w:r>
      <w:proofErr w:type="spellStart"/>
      <w:r w:rsidRPr="00B6100D">
        <w:rPr>
          <w:rFonts w:ascii="Times New Roman" w:hAnsi="Times New Roman" w:cs="Times New Roman"/>
          <w:color w:val="000000"/>
          <w:lang w:val="en-US"/>
        </w:rPr>
        <w:t>first_name</w:t>
      </w:r>
      <w:proofErr w:type="spellEnd"/>
      <w:r w:rsidRPr="00B6100D">
        <w:rPr>
          <w:rFonts w:ascii="Times New Roman" w:hAnsi="Times New Roman" w:cs="Times New Roman"/>
          <w:color w:val="000000"/>
          <w:lang w:val="en-US"/>
        </w:rPr>
        <w:t xml:space="preserve">: </w:t>
      </w:r>
      <w:r w:rsidRPr="00B6100D">
        <w:rPr>
          <w:rFonts w:ascii="Times New Roman" w:eastAsia="SimSun" w:hAnsi="Times New Roman" w:cs="Times New Roman"/>
          <w:color w:val="000000"/>
          <w:lang w:val="en-US"/>
        </w:rPr>
        <w:t>Elisabeth</w:t>
      </w:r>
    </w:p>
    <w:p w14:paraId="0CF50220" w14:textId="77777777" w:rsidR="007C28E2" w:rsidRPr="00B6100D" w:rsidRDefault="007C28E2" w:rsidP="00B6100D">
      <w:pPr>
        <w:ind w:left="709"/>
        <w:rPr>
          <w:rFonts w:ascii="Times New Roman" w:hAnsi="Times New Roman" w:cs="Times New Roman"/>
          <w:lang w:val="en-US"/>
        </w:rPr>
      </w:pPr>
      <w:proofErr w:type="spellStart"/>
      <w:r w:rsidRPr="00B6100D">
        <w:rPr>
          <w:rFonts w:ascii="Times New Roman" w:hAnsi="Times New Roman" w:cs="Times New Roman"/>
          <w:color w:val="000000"/>
          <w:lang w:val="en-US"/>
        </w:rPr>
        <w:t>last_name</w:t>
      </w:r>
      <w:proofErr w:type="spellEnd"/>
      <w:r w:rsidRPr="00B6100D">
        <w:rPr>
          <w:rFonts w:ascii="Times New Roman" w:hAnsi="Times New Roman" w:cs="Times New Roman"/>
          <w:color w:val="000000"/>
          <w:lang w:val="en-US"/>
        </w:rPr>
        <w:t xml:space="preserve">: </w:t>
      </w:r>
      <w:proofErr w:type="spellStart"/>
      <w:r w:rsidRPr="00B6100D">
        <w:rPr>
          <w:rFonts w:ascii="Times New Roman" w:eastAsia="SimSun" w:hAnsi="Times New Roman" w:cs="Times New Roman"/>
          <w:color w:val="000000"/>
          <w:lang w:val="en-US"/>
        </w:rPr>
        <w:t>Jägers</w:t>
      </w:r>
      <w:proofErr w:type="spellEnd"/>
    </w:p>
    <w:p w14:paraId="2E5F464A" w14:textId="77777777" w:rsidR="007C28E2" w:rsidRPr="00B6100D" w:rsidRDefault="007C28E2" w:rsidP="00B6100D">
      <w:pPr>
        <w:ind w:left="709"/>
        <w:rPr>
          <w:rFonts w:ascii="Times New Roman" w:hAnsi="Times New Roman" w:cs="Times New Roman"/>
          <w:lang w:val="en-US"/>
        </w:rPr>
      </w:pPr>
      <w:r w:rsidRPr="00B6100D">
        <w:rPr>
          <w:rFonts w:ascii="Times New Roman" w:hAnsi="Times New Roman" w:cs="Times New Roman"/>
          <w:color w:val="000000"/>
          <w:lang w:val="en-US"/>
        </w:rPr>
        <w:t xml:space="preserve">title: </w:t>
      </w:r>
      <w:r w:rsidRPr="00B6100D">
        <w:rPr>
          <w:rFonts w:ascii="Times New Roman" w:eastAsia="SimSun" w:hAnsi="Times New Roman" w:cs="Times New Roman"/>
          <w:color w:val="000000"/>
          <w:lang w:val="en-US"/>
        </w:rPr>
        <w:t>Head</w:t>
      </w:r>
      <w:r w:rsidRPr="00B6100D">
        <w:rPr>
          <w:rFonts w:ascii="Times New Roman" w:hAnsi="Times New Roman" w:cs="Times New Roman"/>
          <w:color w:val="000000"/>
          <w:lang w:val="en-US"/>
        </w:rPr>
        <w:t xml:space="preserve">, </w:t>
      </w:r>
      <w:r w:rsidRPr="00B6100D">
        <w:rPr>
          <w:rFonts w:ascii="Times New Roman" w:eastAsia="SimSun" w:hAnsi="Times New Roman" w:cs="Times New Roman"/>
          <w:color w:val="000000"/>
          <w:lang w:val="en-US"/>
        </w:rPr>
        <w:t>Department of Natural Sciences</w:t>
      </w:r>
      <w:r w:rsidR="00FD4A8C" w:rsidRPr="00B6100D">
        <w:rPr>
          <w:rFonts w:ascii="Times New Roman" w:eastAsia="SimSun" w:hAnsi="Times New Roman" w:cs="Times New Roman"/>
          <w:color w:val="000000"/>
          <w:lang w:val="en-US"/>
        </w:rPr>
        <w:t xml:space="preserve"> (retired)</w:t>
      </w:r>
    </w:p>
    <w:p w14:paraId="1818555C" w14:textId="77777777" w:rsidR="009B09AB" w:rsidRPr="00B6100D" w:rsidRDefault="007C28E2" w:rsidP="00B6100D">
      <w:pPr>
        <w:ind w:left="709"/>
        <w:rPr>
          <w:rFonts w:ascii="Times New Roman" w:hAnsi="Times New Roman" w:cs="Times New Roman"/>
          <w:color w:val="000000"/>
          <w:lang w:val="en-US"/>
        </w:rPr>
      </w:pPr>
      <w:r w:rsidRPr="00B6100D">
        <w:rPr>
          <w:rFonts w:ascii="Times New Roman" w:hAnsi="Times New Roman" w:cs="Times New Roman"/>
          <w:color w:val="000000"/>
          <w:lang w:val="en-US"/>
        </w:rPr>
        <w:t xml:space="preserve">affiliation: Cologne Institute of Conservation Sciences (CICS), </w:t>
      </w:r>
      <w:proofErr w:type="spellStart"/>
      <w:r w:rsidRPr="00B6100D">
        <w:rPr>
          <w:rFonts w:ascii="Times New Roman" w:hAnsi="Times New Roman" w:cs="Times New Roman"/>
          <w:color w:val="000000"/>
          <w:lang w:val="en-US"/>
        </w:rPr>
        <w:t>Technische</w:t>
      </w:r>
      <w:proofErr w:type="spellEnd"/>
      <w:r w:rsidRPr="00B6100D">
        <w:rPr>
          <w:rFonts w:ascii="Times New Roman" w:hAnsi="Times New Roman" w:cs="Times New Roman"/>
          <w:color w:val="000000"/>
          <w:lang w:val="en-US"/>
        </w:rPr>
        <w:t xml:space="preserve"> Hochschule Köln, Cologne, Germany</w:t>
      </w:r>
    </w:p>
    <w:p w14:paraId="788F610B" w14:textId="77777777" w:rsidR="007C28E2" w:rsidRPr="00B6100D" w:rsidRDefault="009B09AB" w:rsidP="00B6100D">
      <w:pPr>
        <w:rPr>
          <w:rFonts w:ascii="Times New Roman" w:hAnsi="Times New Roman" w:cs="Times New Roman"/>
          <w:color w:val="000000"/>
          <w:lang w:val="en-US"/>
        </w:rPr>
      </w:pPr>
      <w:r w:rsidRPr="00B6100D">
        <w:rPr>
          <w:rFonts w:ascii="Times New Roman" w:hAnsi="Times New Roman" w:cs="Times New Roman"/>
          <w:color w:val="000000"/>
          <w:lang w:val="en-US"/>
        </w:rPr>
        <w:t>keywords: thread-by-thread tear mending, single thread bonding technique, adhesive application</w:t>
      </w:r>
    </w:p>
    <w:p w14:paraId="2F8ACCCC" w14:textId="7886A1E1" w:rsidR="009B09AB" w:rsidRPr="00B6100D" w:rsidRDefault="009B09AB" w:rsidP="00B6100D">
      <w:pPr>
        <w:pStyle w:val="western"/>
        <w:spacing w:before="0" w:beforeAutospacing="0" w:after="0" w:line="240" w:lineRule="auto"/>
        <w:rPr>
          <w:rFonts w:ascii="Times New Roman" w:hAnsi="Times New Roman" w:cs="Times New Roman"/>
          <w:lang w:val="en-US"/>
        </w:rPr>
      </w:pPr>
      <w:r w:rsidRPr="00B6100D">
        <w:rPr>
          <w:rFonts w:ascii="Times New Roman" w:hAnsi="Times New Roman" w:cs="Times New Roman"/>
          <w:lang w:val="en-US"/>
        </w:rPr>
        <w:t>abstract:</w:t>
      </w:r>
      <w:r w:rsidR="00B6100D">
        <w:rPr>
          <w:rFonts w:ascii="Times New Roman" w:hAnsi="Times New Roman" w:cs="Times New Roman"/>
          <w:lang w:val="en-US"/>
        </w:rPr>
        <w:t xml:space="preserve"> </w:t>
      </w:r>
      <w:r w:rsidRPr="00B6100D">
        <w:rPr>
          <w:rFonts w:ascii="Times New Roman" w:hAnsi="Times New Roman" w:cs="Times New Roman"/>
          <w:lang w:val="en-US"/>
        </w:rPr>
        <w:t>Tear</w:t>
      </w:r>
      <w:r w:rsidR="008E58F5" w:rsidRPr="00B6100D">
        <w:rPr>
          <w:rFonts w:ascii="Times New Roman" w:hAnsi="Times New Roman" w:cs="Times New Roman"/>
          <w:lang w:val="en-US"/>
        </w:rPr>
        <w:t>s</w:t>
      </w:r>
      <w:r w:rsidRPr="00B6100D">
        <w:rPr>
          <w:rFonts w:ascii="Times New Roman" w:hAnsi="Times New Roman" w:cs="Times New Roman"/>
          <w:lang w:val="en-US"/>
        </w:rPr>
        <w:t xml:space="preserve"> and cuts in textile painting supports are often closed </w:t>
      </w:r>
      <w:r w:rsidR="008E58F5" w:rsidRPr="00B6100D">
        <w:rPr>
          <w:rFonts w:ascii="Times New Roman" w:hAnsi="Times New Roman" w:cs="Times New Roman"/>
          <w:lang w:val="en-US"/>
        </w:rPr>
        <w:t>with</w:t>
      </w:r>
      <w:r w:rsidRPr="00B6100D">
        <w:rPr>
          <w:rFonts w:ascii="Times New Roman" w:hAnsi="Times New Roman" w:cs="Times New Roman"/>
          <w:lang w:val="en-US"/>
        </w:rPr>
        <w:t xml:space="preserve"> thre</w:t>
      </w:r>
      <w:r w:rsidR="008E58F5" w:rsidRPr="00B6100D">
        <w:rPr>
          <w:rFonts w:ascii="Times New Roman" w:hAnsi="Times New Roman" w:cs="Times New Roman"/>
          <w:lang w:val="en-US"/>
        </w:rPr>
        <w:t>ad-by-thread mending</w:t>
      </w:r>
      <w:r w:rsidRPr="00B6100D">
        <w:rPr>
          <w:rFonts w:ascii="Times New Roman" w:hAnsi="Times New Roman" w:cs="Times New Roman"/>
          <w:lang w:val="en-US"/>
        </w:rPr>
        <w:t xml:space="preserve">, to reconstruct the mechanical </w:t>
      </w:r>
      <w:r w:rsidR="008E58F5" w:rsidRPr="00B6100D">
        <w:rPr>
          <w:rFonts w:ascii="Times New Roman" w:hAnsi="Times New Roman" w:cs="Times New Roman"/>
          <w:lang w:val="en-US"/>
        </w:rPr>
        <w:t xml:space="preserve">properties </w:t>
      </w:r>
      <w:r w:rsidRPr="00B6100D">
        <w:rPr>
          <w:rFonts w:ascii="Times New Roman" w:hAnsi="Times New Roman" w:cs="Times New Roman"/>
          <w:lang w:val="en-US"/>
        </w:rPr>
        <w:t>and visual</w:t>
      </w:r>
      <w:r w:rsidR="008E58F5" w:rsidRPr="00B6100D">
        <w:rPr>
          <w:rFonts w:ascii="Times New Roman" w:hAnsi="Times New Roman" w:cs="Times New Roman"/>
          <w:lang w:val="en-US"/>
        </w:rPr>
        <w:t xml:space="preserve"> appearance</w:t>
      </w:r>
      <w:r w:rsidRPr="00B6100D">
        <w:rPr>
          <w:rFonts w:ascii="Times New Roman" w:hAnsi="Times New Roman" w:cs="Times New Roman"/>
          <w:lang w:val="en-US"/>
        </w:rPr>
        <w:t xml:space="preserve">. Selected results of tests on adhesives for </w:t>
      </w:r>
      <w:proofErr w:type="gramStart"/>
      <w:r w:rsidRPr="00B6100D">
        <w:rPr>
          <w:rFonts w:ascii="Times New Roman" w:hAnsi="Times New Roman" w:cs="Times New Roman"/>
          <w:lang w:val="en-US"/>
        </w:rPr>
        <w:t>single</w:t>
      </w:r>
      <w:r w:rsidR="00FD4A8C" w:rsidRPr="00B6100D">
        <w:rPr>
          <w:rFonts w:ascii="Times New Roman" w:hAnsi="Times New Roman" w:cs="Times New Roman"/>
          <w:lang w:val="en-US"/>
        </w:rPr>
        <w:t>-</w:t>
      </w:r>
      <w:r w:rsidRPr="00B6100D">
        <w:rPr>
          <w:rFonts w:ascii="Times New Roman" w:hAnsi="Times New Roman" w:cs="Times New Roman"/>
          <w:lang w:val="en-US"/>
        </w:rPr>
        <w:t>thread</w:t>
      </w:r>
      <w:proofErr w:type="gramEnd"/>
      <w:r w:rsidRPr="00B6100D">
        <w:rPr>
          <w:rFonts w:ascii="Times New Roman" w:hAnsi="Times New Roman" w:cs="Times New Roman"/>
          <w:lang w:val="en-US"/>
        </w:rPr>
        <w:t xml:space="preserve"> bonding in cellulosic fabrics are </w:t>
      </w:r>
      <w:r w:rsidR="00FD4A8C" w:rsidRPr="00B6100D">
        <w:rPr>
          <w:rFonts w:ascii="Times New Roman" w:hAnsi="Times New Roman" w:cs="Times New Roman"/>
          <w:lang w:val="en-US"/>
        </w:rPr>
        <w:t>summarized</w:t>
      </w:r>
      <w:r w:rsidRPr="00B6100D">
        <w:rPr>
          <w:rFonts w:ascii="Times New Roman" w:hAnsi="Times New Roman" w:cs="Times New Roman"/>
          <w:lang w:val="en-US"/>
        </w:rPr>
        <w:t xml:space="preserve">. The </w:t>
      </w:r>
      <w:r w:rsidR="00FD4A8C" w:rsidRPr="00B6100D">
        <w:rPr>
          <w:rFonts w:ascii="Times New Roman" w:hAnsi="Times New Roman" w:cs="Times New Roman"/>
          <w:lang w:val="en-US"/>
        </w:rPr>
        <w:t xml:space="preserve">data </w:t>
      </w:r>
      <w:r w:rsidRPr="00B6100D">
        <w:rPr>
          <w:rFonts w:ascii="Times New Roman" w:hAnsi="Times New Roman" w:cs="Times New Roman"/>
          <w:lang w:val="en-US"/>
        </w:rPr>
        <w:t xml:space="preserve">presented is based on uniaxial tensile tests of bonded canvas strips. The investigation also covers different bonding techniques. Under the wide range of adhesives tested, </w:t>
      </w:r>
      <w:r w:rsidR="00FD4A8C" w:rsidRPr="00B6100D">
        <w:rPr>
          <w:rFonts w:ascii="Times New Roman" w:hAnsi="Times New Roman" w:cs="Times New Roman"/>
          <w:lang w:val="en-US"/>
        </w:rPr>
        <w:t xml:space="preserve">the </w:t>
      </w:r>
      <w:r w:rsidRPr="00B6100D">
        <w:rPr>
          <w:rFonts w:ascii="Times New Roman" w:hAnsi="Times New Roman" w:cs="Times New Roman"/>
          <w:lang w:val="en-US"/>
        </w:rPr>
        <w:t xml:space="preserve">most promising types are </w:t>
      </w:r>
      <w:r w:rsidR="008E58F5" w:rsidRPr="00B6100D">
        <w:rPr>
          <w:rFonts w:ascii="Times New Roman" w:hAnsi="Times New Roman" w:cs="Times New Roman"/>
          <w:lang w:val="en-US"/>
        </w:rPr>
        <w:t>shown</w:t>
      </w:r>
      <w:r w:rsidRPr="00B6100D">
        <w:rPr>
          <w:rFonts w:ascii="Times New Roman" w:hAnsi="Times New Roman" w:cs="Times New Roman"/>
          <w:lang w:val="en-US"/>
        </w:rPr>
        <w:t xml:space="preserve">, taking the requirement profile into account. </w:t>
      </w:r>
      <w:r w:rsidR="008E58F5" w:rsidRPr="00B6100D">
        <w:rPr>
          <w:rFonts w:ascii="Times New Roman" w:hAnsi="Times New Roman" w:cs="Times New Roman"/>
          <w:lang w:val="en-US"/>
        </w:rPr>
        <w:t xml:space="preserve">The classic recipe of Winfried </w:t>
      </w:r>
      <w:proofErr w:type="spellStart"/>
      <w:r w:rsidR="008E58F5" w:rsidRPr="00B6100D">
        <w:rPr>
          <w:rFonts w:ascii="Times New Roman" w:hAnsi="Times New Roman" w:cs="Times New Roman"/>
          <w:lang w:val="en-US"/>
        </w:rPr>
        <w:t>Heiber</w:t>
      </w:r>
      <w:proofErr w:type="spellEnd"/>
      <w:r w:rsidR="008E58F5" w:rsidRPr="00B6100D">
        <w:rPr>
          <w:rFonts w:ascii="Times New Roman" w:hAnsi="Times New Roman" w:cs="Times New Roman"/>
          <w:lang w:val="en-US"/>
        </w:rPr>
        <w:t>, a mixture of sturgeon glue and wheat</w:t>
      </w:r>
      <w:r w:rsidR="00FD4A8C" w:rsidRPr="00B6100D">
        <w:rPr>
          <w:rFonts w:ascii="Times New Roman" w:hAnsi="Times New Roman" w:cs="Times New Roman"/>
          <w:lang w:val="en-US"/>
        </w:rPr>
        <w:t>-</w:t>
      </w:r>
      <w:r w:rsidR="008E58F5" w:rsidRPr="00B6100D">
        <w:rPr>
          <w:rFonts w:ascii="Times New Roman" w:hAnsi="Times New Roman" w:cs="Times New Roman"/>
          <w:lang w:val="en-US"/>
        </w:rPr>
        <w:t xml:space="preserve">starch paste, as well as </w:t>
      </w:r>
      <w:r w:rsidRPr="00B6100D">
        <w:rPr>
          <w:rFonts w:ascii="Times New Roman" w:hAnsi="Times New Roman" w:cs="Times New Roman"/>
          <w:lang w:val="en-US"/>
        </w:rPr>
        <w:t xml:space="preserve">dispersions based on </w:t>
      </w:r>
      <w:proofErr w:type="gramStart"/>
      <w:r w:rsidRPr="00B6100D">
        <w:rPr>
          <w:rFonts w:ascii="Times New Roman" w:hAnsi="Times New Roman" w:cs="Times New Roman"/>
          <w:lang w:val="en-US"/>
        </w:rPr>
        <w:t>PVA</w:t>
      </w:r>
      <w:proofErr w:type="gramEnd"/>
      <w:r w:rsidRPr="00B6100D">
        <w:rPr>
          <w:rFonts w:ascii="Times New Roman" w:hAnsi="Times New Roman" w:cs="Times New Roman"/>
          <w:lang w:val="en-US"/>
        </w:rPr>
        <w:t xml:space="preserve"> and EVA</w:t>
      </w:r>
      <w:r w:rsidR="008E58F5" w:rsidRPr="00B6100D">
        <w:rPr>
          <w:rFonts w:ascii="Times New Roman" w:hAnsi="Times New Roman" w:cs="Times New Roman"/>
          <w:lang w:val="en-US"/>
        </w:rPr>
        <w:t xml:space="preserve"> were evaluated</w:t>
      </w:r>
      <w:r w:rsidRPr="00B6100D">
        <w:rPr>
          <w:rFonts w:ascii="Times New Roman" w:hAnsi="Times New Roman" w:cs="Times New Roman"/>
          <w:lang w:val="en-US"/>
        </w:rPr>
        <w:t xml:space="preserve">. </w:t>
      </w:r>
      <w:r w:rsidR="008E58F5" w:rsidRPr="00B6100D">
        <w:rPr>
          <w:rFonts w:ascii="Times New Roman" w:hAnsi="Times New Roman" w:cs="Times New Roman"/>
          <w:lang w:val="en-US"/>
        </w:rPr>
        <w:t xml:space="preserve">In particular, the reinforcement with cellulose </w:t>
      </w:r>
      <w:r w:rsidR="00FD4A8C" w:rsidRPr="00B6100D">
        <w:rPr>
          <w:rFonts w:ascii="Times New Roman" w:hAnsi="Times New Roman" w:cs="Times New Roman"/>
          <w:lang w:val="en-US"/>
        </w:rPr>
        <w:t>fibers</w:t>
      </w:r>
      <w:r w:rsidR="008E58F5" w:rsidRPr="00B6100D">
        <w:rPr>
          <w:rFonts w:ascii="Times New Roman" w:hAnsi="Times New Roman" w:cs="Times New Roman"/>
          <w:lang w:val="en-US"/>
        </w:rPr>
        <w:t xml:space="preserve"> is addressed: investigat</w:t>
      </w:r>
      <w:r w:rsidR="00F4019B" w:rsidRPr="00B6100D">
        <w:rPr>
          <w:rFonts w:ascii="Times New Roman" w:hAnsi="Times New Roman" w:cs="Times New Roman"/>
          <w:lang w:val="en-US"/>
        </w:rPr>
        <w:t xml:space="preserve">ions about the influence of </w:t>
      </w:r>
      <w:r w:rsidR="00FD4A8C" w:rsidRPr="00B6100D">
        <w:rPr>
          <w:rFonts w:ascii="Times New Roman" w:hAnsi="Times New Roman" w:cs="Times New Roman"/>
          <w:lang w:val="en-US"/>
        </w:rPr>
        <w:t>fiber</w:t>
      </w:r>
      <w:r w:rsidR="008E58F5" w:rsidRPr="00B6100D">
        <w:rPr>
          <w:rFonts w:ascii="Times New Roman" w:hAnsi="Times New Roman" w:cs="Times New Roman"/>
          <w:lang w:val="en-US"/>
        </w:rPr>
        <w:t xml:space="preserve"> length of selected commercial </w:t>
      </w:r>
      <w:proofErr w:type="spellStart"/>
      <w:r w:rsidR="008E58F5" w:rsidRPr="00B6100D">
        <w:rPr>
          <w:rFonts w:ascii="Times New Roman" w:hAnsi="Times New Roman" w:cs="Times New Roman"/>
          <w:lang w:val="en-US"/>
        </w:rPr>
        <w:t>Arbocel</w:t>
      </w:r>
      <w:proofErr w:type="spellEnd"/>
      <w:r w:rsidR="008E58F5" w:rsidRPr="00B6100D">
        <w:rPr>
          <w:rFonts w:ascii="Times New Roman" w:hAnsi="Times New Roman" w:cs="Times New Roman"/>
          <w:lang w:val="en-US"/>
        </w:rPr>
        <w:t xml:space="preserve"> products, in a mixture with sturgeon glue solution, were carried out. In addition, a</w:t>
      </w:r>
      <w:r w:rsidRPr="00B6100D">
        <w:rPr>
          <w:rFonts w:ascii="Times New Roman" w:hAnsi="Times New Roman" w:cs="Times New Roman"/>
          <w:lang w:val="en-US"/>
        </w:rPr>
        <w:t xml:space="preserve"> new heating device for a controlled application </w:t>
      </w:r>
      <w:r w:rsidR="008E58F5" w:rsidRPr="00B6100D">
        <w:rPr>
          <w:rFonts w:ascii="Times New Roman" w:hAnsi="Times New Roman" w:cs="Times New Roman"/>
          <w:lang w:val="en-US"/>
        </w:rPr>
        <w:t xml:space="preserve">of adhesives based on </w:t>
      </w:r>
      <w:r w:rsidRPr="00B6100D">
        <w:rPr>
          <w:rFonts w:ascii="Times New Roman" w:hAnsi="Times New Roman" w:cs="Times New Roman"/>
          <w:lang w:val="en-US"/>
        </w:rPr>
        <w:t>animal glues</w:t>
      </w:r>
      <w:r w:rsidR="008E58F5" w:rsidRPr="00B6100D">
        <w:rPr>
          <w:rFonts w:ascii="Times New Roman" w:hAnsi="Times New Roman" w:cs="Times New Roman"/>
          <w:lang w:val="en-US"/>
        </w:rPr>
        <w:t xml:space="preserve"> is presented.</w:t>
      </w:r>
    </w:p>
    <w:p w14:paraId="7ADF73DD" w14:textId="77777777" w:rsidR="007C28E2" w:rsidRPr="00B6100D" w:rsidRDefault="007C28E2" w:rsidP="00B6100D">
      <w:pPr>
        <w:rPr>
          <w:rFonts w:ascii="Times New Roman" w:hAnsi="Times New Roman" w:cs="Times New Roman"/>
          <w:color w:val="000000"/>
          <w:lang w:val="en-US"/>
        </w:rPr>
      </w:pPr>
      <w:r w:rsidRPr="00B6100D">
        <w:rPr>
          <w:rFonts w:ascii="Times New Roman" w:hAnsi="Times New Roman" w:cs="Times New Roman"/>
          <w:color w:val="000000"/>
          <w:lang w:val="en-US"/>
        </w:rPr>
        <w:t>short title: The Thread-by-</w:t>
      </w:r>
      <w:r w:rsidR="00FD4A8C" w:rsidRPr="00B6100D">
        <w:rPr>
          <w:rFonts w:ascii="Times New Roman" w:hAnsi="Times New Roman" w:cs="Times New Roman"/>
          <w:color w:val="000000"/>
          <w:lang w:val="en-US"/>
        </w:rPr>
        <w:t>T</w:t>
      </w:r>
      <w:r w:rsidRPr="00B6100D">
        <w:rPr>
          <w:rFonts w:ascii="Times New Roman" w:hAnsi="Times New Roman" w:cs="Times New Roman"/>
          <w:color w:val="000000"/>
          <w:lang w:val="en-US"/>
        </w:rPr>
        <w:t>hread Tear</w:t>
      </w:r>
      <w:r w:rsidR="00FD4A8C" w:rsidRPr="00B6100D">
        <w:rPr>
          <w:rFonts w:ascii="Times New Roman" w:hAnsi="Times New Roman" w:cs="Times New Roman"/>
          <w:color w:val="000000"/>
          <w:lang w:val="en-US"/>
        </w:rPr>
        <w:t>-</w:t>
      </w:r>
      <w:r w:rsidRPr="00B6100D">
        <w:rPr>
          <w:rFonts w:ascii="Times New Roman" w:hAnsi="Times New Roman" w:cs="Times New Roman"/>
          <w:color w:val="000000"/>
          <w:lang w:val="en-US"/>
        </w:rPr>
        <w:t>Mending Method</w:t>
      </w:r>
    </w:p>
    <w:p w14:paraId="696CE99B" w14:textId="77777777" w:rsidR="00FD4A8C" w:rsidRPr="007F44B6" w:rsidRDefault="00FD4A8C">
      <w:pPr>
        <w:rPr>
          <w:rFonts w:ascii="Calibri" w:hAnsi="Calibri" w:cs="Calibri"/>
          <w:lang w:val="en-US"/>
        </w:rPr>
      </w:pPr>
    </w:p>
    <w:p w14:paraId="1A72D753" w14:textId="77777777" w:rsidR="0005428A" w:rsidRDefault="0005428A" w:rsidP="00FD4A8C">
      <w:pPr>
        <w:pStyle w:val="Heading1"/>
        <w:rPr>
          <w:b w:val="0"/>
          <w:bCs w:val="0"/>
          <w:highlight w:val="yellow"/>
        </w:rPr>
      </w:pPr>
    </w:p>
    <w:p w14:paraId="124AD71F" w14:textId="55117999" w:rsidR="007C28E2" w:rsidRPr="007F44B6" w:rsidRDefault="0005428A" w:rsidP="00FD4A8C">
      <w:pPr>
        <w:pStyle w:val="Heading1"/>
      </w:pPr>
      <w:r w:rsidRPr="0005428A">
        <w:rPr>
          <w:b w:val="0"/>
          <w:bCs w:val="0"/>
          <w:highlight w:val="yellow"/>
        </w:rPr>
        <w:t>&lt;A-head&gt;</w:t>
      </w:r>
      <w:r>
        <w:t xml:space="preserve"> </w:t>
      </w:r>
      <w:r w:rsidR="007C28E2" w:rsidRPr="007F44B6">
        <w:t>Introduction</w:t>
      </w:r>
    </w:p>
    <w:p w14:paraId="5C2B84BF" w14:textId="77777777" w:rsidR="00FD4A8C" w:rsidRPr="007F44B6" w:rsidRDefault="00FD4A8C" w:rsidP="00FD4A8C">
      <w:pPr>
        <w:rPr>
          <w:rFonts w:hint="eastAsia"/>
          <w:lang w:val="en-US"/>
        </w:rPr>
      </w:pPr>
    </w:p>
    <w:p w14:paraId="1BD7DA74" w14:textId="2599462D" w:rsidR="007C28E2" w:rsidRPr="007F44B6" w:rsidRDefault="007C28E2" w:rsidP="0006539A">
      <w:pPr>
        <w:spacing w:line="480" w:lineRule="auto"/>
        <w:rPr>
          <w:rFonts w:ascii="Times New Roman" w:hAnsi="Times New Roman"/>
          <w:lang w:val="en-US"/>
        </w:rPr>
      </w:pPr>
      <w:r w:rsidRPr="007F44B6">
        <w:rPr>
          <w:rFonts w:ascii="Times New Roman" w:hAnsi="Times New Roman" w:cs="Times New Roman"/>
          <w:color w:val="000000"/>
          <w:lang w:val="en-US"/>
        </w:rPr>
        <w:t xml:space="preserve">This contribution from the </w:t>
      </w:r>
      <w:r w:rsidR="0005428A">
        <w:rPr>
          <w:rFonts w:ascii="Times New Roman" w:hAnsi="Times New Roman" w:cs="Times New Roman"/>
          <w:color w:val="000000"/>
          <w:lang w:val="en-US"/>
        </w:rPr>
        <w:t xml:space="preserve">2019 </w:t>
      </w:r>
      <w:r w:rsidRPr="007F44B6">
        <w:rPr>
          <w:rFonts w:ascii="Times New Roman" w:hAnsi="Times New Roman" w:cs="Times New Roman"/>
          <w:color w:val="000000"/>
          <w:lang w:val="en-US"/>
        </w:rPr>
        <w:t xml:space="preserve">Conserving Canvas </w:t>
      </w:r>
      <w:r w:rsidR="0005428A">
        <w:rPr>
          <w:rFonts w:ascii="Times New Roman" w:hAnsi="Times New Roman" w:cs="Times New Roman"/>
          <w:color w:val="000000"/>
          <w:lang w:val="en-US"/>
        </w:rPr>
        <w:t>s</w:t>
      </w:r>
      <w:r w:rsidRPr="007F44B6">
        <w:rPr>
          <w:rFonts w:ascii="Times New Roman" w:hAnsi="Times New Roman" w:cs="Times New Roman"/>
          <w:color w:val="000000"/>
          <w:lang w:val="en-US"/>
        </w:rPr>
        <w:t xml:space="preserve">ymposium gives insight into the selection and application of adhesives for the thread-by-thread tear mending method to close tears and cuts in textile supports of canvas paintings. A more accurate term for this method is </w:t>
      </w:r>
      <w:proofErr w:type="gramStart"/>
      <w:r w:rsidR="002C4189" w:rsidRPr="007F44B6">
        <w:rPr>
          <w:rFonts w:ascii="Times New Roman" w:hAnsi="Times New Roman" w:cs="Times New Roman"/>
          <w:i/>
          <w:iCs/>
          <w:color w:val="000000"/>
          <w:lang w:val="en-US"/>
        </w:rPr>
        <w:t>s</w:t>
      </w:r>
      <w:r w:rsidR="00B77D98" w:rsidRPr="007F44B6">
        <w:rPr>
          <w:rFonts w:ascii="Times New Roman" w:hAnsi="Times New Roman" w:cs="Times New Roman"/>
          <w:i/>
          <w:iCs/>
          <w:color w:val="000000"/>
          <w:lang w:val="en-US"/>
        </w:rPr>
        <w:t>ingle-t</w:t>
      </w:r>
      <w:r w:rsidRPr="007F44B6">
        <w:rPr>
          <w:rFonts w:ascii="Times New Roman" w:hAnsi="Times New Roman" w:cs="Times New Roman"/>
          <w:i/>
          <w:iCs/>
          <w:color w:val="000000"/>
          <w:lang w:val="en-US"/>
        </w:rPr>
        <w:t>hread</w:t>
      </w:r>
      <w:proofErr w:type="gramEnd"/>
      <w:r w:rsidRPr="007F44B6">
        <w:rPr>
          <w:rFonts w:ascii="Times New Roman" w:hAnsi="Times New Roman" w:cs="Times New Roman"/>
          <w:i/>
          <w:iCs/>
          <w:color w:val="000000"/>
          <w:lang w:val="en-US"/>
        </w:rPr>
        <w:t xml:space="preserve"> </w:t>
      </w:r>
      <w:r w:rsidR="002C4189" w:rsidRPr="007F44B6">
        <w:rPr>
          <w:rFonts w:ascii="Times New Roman" w:hAnsi="Times New Roman" w:cs="Times New Roman"/>
          <w:i/>
          <w:iCs/>
          <w:color w:val="000000"/>
          <w:lang w:val="en-US"/>
        </w:rPr>
        <w:t>b</w:t>
      </w:r>
      <w:r w:rsidRPr="007F44B6">
        <w:rPr>
          <w:rFonts w:ascii="Times New Roman" w:hAnsi="Times New Roman" w:cs="Times New Roman"/>
          <w:i/>
          <w:iCs/>
          <w:color w:val="000000"/>
          <w:lang w:val="en-US"/>
        </w:rPr>
        <w:t xml:space="preserve">onding </w:t>
      </w:r>
      <w:r w:rsidR="002C4189" w:rsidRPr="007F44B6">
        <w:rPr>
          <w:rFonts w:ascii="Times New Roman" w:hAnsi="Times New Roman" w:cs="Times New Roman"/>
          <w:i/>
          <w:iCs/>
          <w:color w:val="000000"/>
          <w:lang w:val="en-US"/>
        </w:rPr>
        <w:t>t</w:t>
      </w:r>
      <w:r w:rsidRPr="007F44B6">
        <w:rPr>
          <w:rFonts w:ascii="Times New Roman" w:hAnsi="Times New Roman" w:cs="Times New Roman"/>
          <w:i/>
          <w:iCs/>
          <w:color w:val="000000"/>
          <w:lang w:val="en-US"/>
        </w:rPr>
        <w:t>echnique</w:t>
      </w:r>
      <w:r w:rsidR="002C4189" w:rsidRPr="007F44B6">
        <w:rPr>
          <w:rFonts w:ascii="Times New Roman" w:hAnsi="Times New Roman" w:cs="Times New Roman"/>
          <w:i/>
          <w:iCs/>
          <w:color w:val="000000"/>
          <w:lang w:val="en-US"/>
        </w:rPr>
        <w:t>.</w:t>
      </w:r>
      <w:r w:rsidR="004602E9" w:rsidRPr="007F44B6">
        <w:rPr>
          <w:rStyle w:val="EndnoteReference"/>
          <w:rFonts w:ascii="Times New Roman" w:hAnsi="Times New Roman" w:cs="Times New Roman"/>
          <w:color w:val="000000"/>
          <w:lang w:val="en-US"/>
        </w:rPr>
        <w:endnoteReference w:id="1"/>
      </w:r>
    </w:p>
    <w:p w14:paraId="42E44452" w14:textId="77777777" w:rsidR="007C28E2" w:rsidRPr="007F44B6" w:rsidRDefault="007C28E2">
      <w:pPr>
        <w:spacing w:line="480" w:lineRule="auto"/>
        <w:rPr>
          <w:rFonts w:ascii="Times New Roman" w:hAnsi="Times New Roman"/>
          <w:lang w:val="en-US"/>
        </w:rPr>
      </w:pPr>
    </w:p>
    <w:p w14:paraId="4A1DCFC3" w14:textId="727A4BD0" w:rsidR="00823DD2" w:rsidRPr="007F44B6" w:rsidRDefault="0005428A" w:rsidP="0083108F">
      <w:pPr>
        <w:pStyle w:val="Heading2"/>
      </w:pPr>
      <w:r w:rsidRPr="0005428A">
        <w:rPr>
          <w:b w:val="0"/>
          <w:bCs w:val="0"/>
          <w:highlight w:val="yellow"/>
        </w:rPr>
        <w:t>&lt;B-head&gt;</w:t>
      </w:r>
      <w:r>
        <w:t xml:space="preserve"> </w:t>
      </w:r>
      <w:r w:rsidR="00823DD2" w:rsidRPr="0005428A">
        <w:rPr>
          <w:i/>
          <w:iCs/>
        </w:rPr>
        <w:t>Single-</w:t>
      </w:r>
      <w:r w:rsidRPr="0005428A">
        <w:rPr>
          <w:i/>
          <w:iCs/>
        </w:rPr>
        <w:t>T</w:t>
      </w:r>
      <w:r w:rsidR="0083108F" w:rsidRPr="0005428A">
        <w:rPr>
          <w:i/>
          <w:iCs/>
        </w:rPr>
        <w:t xml:space="preserve">hread </w:t>
      </w:r>
      <w:r w:rsidRPr="0005428A">
        <w:rPr>
          <w:i/>
          <w:iCs/>
        </w:rPr>
        <w:t>B</w:t>
      </w:r>
      <w:r w:rsidR="0083108F" w:rsidRPr="0005428A">
        <w:rPr>
          <w:i/>
          <w:iCs/>
        </w:rPr>
        <w:t xml:space="preserve">onding </w:t>
      </w:r>
      <w:r w:rsidRPr="0005428A">
        <w:rPr>
          <w:i/>
          <w:iCs/>
        </w:rPr>
        <w:t>T</w:t>
      </w:r>
      <w:r w:rsidR="0083108F" w:rsidRPr="0005428A">
        <w:rPr>
          <w:i/>
          <w:iCs/>
        </w:rPr>
        <w:t>echnique</w:t>
      </w:r>
    </w:p>
    <w:p w14:paraId="74B83ABD" w14:textId="3653095A" w:rsidR="009E3F86" w:rsidRPr="007F44B6" w:rsidRDefault="007C28E2" w:rsidP="0006539A">
      <w:pPr>
        <w:spacing w:line="480" w:lineRule="auto"/>
        <w:rPr>
          <w:rFonts w:ascii="Times New Roman" w:hAnsi="Times New Roman" w:cs="Times New Roman"/>
          <w:lang w:val="en-US"/>
        </w:rPr>
      </w:pPr>
      <w:r w:rsidRPr="007F44B6">
        <w:rPr>
          <w:rFonts w:ascii="Times New Roman" w:hAnsi="Times New Roman" w:cs="Times New Roman"/>
          <w:lang w:val="en-US"/>
        </w:rPr>
        <w:lastRenderedPageBreak/>
        <w:t xml:space="preserve">The </w:t>
      </w:r>
      <w:proofErr w:type="gramStart"/>
      <w:r w:rsidRPr="007F44B6">
        <w:rPr>
          <w:rFonts w:ascii="Times New Roman" w:hAnsi="Times New Roman" w:cs="Times New Roman"/>
          <w:lang w:val="en-US"/>
        </w:rPr>
        <w:t>single-thread</w:t>
      </w:r>
      <w:proofErr w:type="gramEnd"/>
      <w:r w:rsidRPr="007F44B6">
        <w:rPr>
          <w:rFonts w:ascii="Times New Roman" w:hAnsi="Times New Roman" w:cs="Times New Roman"/>
          <w:lang w:val="en-US"/>
        </w:rPr>
        <w:t xml:space="preserve"> bonding technology has become well established as a minimally invasive alternative for the treatment of local damages in the canvas, in contrast to the application of patches or the lining of paintings. The aim of the method is to restore the mechanical properties and the optical appearance while preserving the inherent properties of the original textile canvas support. Different bonding techniques are used, depending on the damage patterns that form distinct fracture patterns, as shown schematically in </w:t>
      </w:r>
      <w:hyperlink r:id="rId8" w:history="1">
        <w:r w:rsidR="008A6E61">
          <w:rPr>
            <w:rStyle w:val="Hyperlink"/>
            <w:rFonts w:ascii="Times New Roman" w:hAnsi="Times New Roman" w:cs="Times New Roman"/>
            <w:b/>
            <w:bCs/>
            <w:highlight w:val="yellow"/>
            <w:lang w:val="en-US"/>
          </w:rPr>
          <w:t>fig. 29.1</w:t>
        </w:r>
      </w:hyperlink>
      <w:r w:rsidR="009E3F86" w:rsidRPr="007F44B6">
        <w:rPr>
          <w:rFonts w:ascii="Times New Roman" w:hAnsi="Times New Roman" w:cs="Times New Roman"/>
          <w:lang w:val="en-US"/>
        </w:rPr>
        <w:t>.</w:t>
      </w:r>
    </w:p>
    <w:p w14:paraId="5AB248C3" w14:textId="1242A4B7" w:rsidR="009E3F86" w:rsidRPr="007F44B6" w:rsidRDefault="0006539A" w:rsidP="0006539A">
      <w:pPr>
        <w:spacing w:line="480" w:lineRule="auto"/>
        <w:rPr>
          <w:rFonts w:hint="eastAsia"/>
          <w:lang w:val="en-US"/>
        </w:rPr>
      </w:pPr>
      <w:r w:rsidRPr="007F44B6">
        <w:rPr>
          <w:rFonts w:ascii="Times New Roman" w:hAnsi="Times New Roman" w:cs="Times New Roman"/>
          <w:lang w:val="en-US"/>
        </w:rPr>
        <w:tab/>
      </w:r>
      <w:r w:rsidR="007C28E2" w:rsidRPr="007F44B6">
        <w:rPr>
          <w:rFonts w:ascii="Times New Roman" w:hAnsi="Times New Roman" w:cs="Times New Roman"/>
          <w:lang w:val="en-US"/>
        </w:rPr>
        <w:t>In the case of cuts or very brittle canvas supports, straight fracture edges often occur, occasionally without any local deformations or gaps. Butt joint</w:t>
      </w:r>
      <w:r w:rsidR="007C28E2" w:rsidRPr="007F44B6">
        <w:rPr>
          <w:rFonts w:ascii="Times New Roman" w:eastAsia="SimSun" w:hAnsi="Times New Roman" w:cs="Times New Roman"/>
          <w:lang w:val="en-US"/>
        </w:rPr>
        <w:t>s are</w:t>
      </w:r>
      <w:r w:rsidR="007C28E2" w:rsidRPr="007F44B6">
        <w:rPr>
          <w:rFonts w:ascii="Times New Roman" w:hAnsi="Times New Roman" w:cs="Times New Roman"/>
          <w:lang w:val="en-US"/>
        </w:rPr>
        <w:t xml:space="preserve"> the only option for these fracture phenomena since no overlapping of the thread ends can be achieved. Such bonds are weaker than overlapping joints due to their mechanical force transmission. Therefore, individual supplementary bridging threads are often applied onto the back of the canvas. </w:t>
      </w:r>
    </w:p>
    <w:p w14:paraId="049E5475" w14:textId="7E742C4E" w:rsidR="007C28E2" w:rsidRPr="007F44B6" w:rsidRDefault="0006539A" w:rsidP="0006539A">
      <w:pPr>
        <w:spacing w:line="480" w:lineRule="auto"/>
        <w:rPr>
          <w:rFonts w:hint="eastAsia"/>
          <w:lang w:val="en-US"/>
        </w:rPr>
      </w:pPr>
      <w:r w:rsidRPr="007F44B6">
        <w:rPr>
          <w:rFonts w:ascii="Times New Roman" w:hAnsi="Times New Roman" w:cs="Times New Roman"/>
          <w:lang w:val="en-US"/>
        </w:rPr>
        <w:tab/>
      </w:r>
      <w:r w:rsidR="007C28E2" w:rsidRPr="007F44B6">
        <w:rPr>
          <w:rFonts w:ascii="Times New Roman" w:hAnsi="Times New Roman" w:cs="Times New Roman"/>
          <w:lang w:val="en-US"/>
        </w:rPr>
        <w:t>In contrast, overlapping often occurs with “younger</w:t>
      </w:r>
      <w:r w:rsidR="00E7078D" w:rsidRPr="007F44B6">
        <w:rPr>
          <w:rFonts w:ascii="Times New Roman" w:hAnsi="Times New Roman" w:cs="Times New Roman"/>
          <w:lang w:val="en-US"/>
        </w:rPr>
        <w:t>,”</w:t>
      </w:r>
      <w:r w:rsidR="007C28E2" w:rsidRPr="007F44B6">
        <w:rPr>
          <w:rFonts w:ascii="Times New Roman" w:hAnsi="Times New Roman" w:cs="Times New Roman"/>
          <w:lang w:val="en-US"/>
        </w:rPr>
        <w:t xml:space="preserve"> more “flexible” in the sense of movable, </w:t>
      </w:r>
      <w:proofErr w:type="gramStart"/>
      <w:r w:rsidR="007C28E2" w:rsidRPr="007F44B6">
        <w:rPr>
          <w:rFonts w:ascii="Times New Roman" w:hAnsi="Times New Roman" w:cs="Times New Roman"/>
          <w:lang w:val="en-US"/>
        </w:rPr>
        <w:t>pliable</w:t>
      </w:r>
      <w:proofErr w:type="gramEnd"/>
      <w:r w:rsidR="007C28E2" w:rsidRPr="007F44B6">
        <w:rPr>
          <w:rFonts w:ascii="Times New Roman" w:hAnsi="Times New Roman" w:cs="Times New Roman"/>
          <w:lang w:val="en-US"/>
        </w:rPr>
        <w:t xml:space="preserve"> and stretchable canvases: stretched and frayed thread ends enable overlapping joints. In these cases, the thread ends can be arranged one above the other without level displacements, comparable to a scarf joint. </w:t>
      </w:r>
      <w:r w:rsidR="007C28E2" w:rsidRPr="007F44B6">
        <w:rPr>
          <w:rFonts w:ascii="Times New Roman" w:hAnsi="Times New Roman" w:cs="Times New Roman"/>
          <w:color w:val="000000"/>
          <w:lang w:val="en-US"/>
        </w:rPr>
        <w:t xml:space="preserve">The intermingling of the individual </w:t>
      </w:r>
      <w:r w:rsidR="00E7078D" w:rsidRPr="007F44B6">
        <w:rPr>
          <w:rFonts w:ascii="Times New Roman" w:hAnsi="Times New Roman" w:cs="Times New Roman"/>
          <w:color w:val="000000"/>
          <w:lang w:val="en-US"/>
        </w:rPr>
        <w:t>fibers</w:t>
      </w:r>
      <w:r w:rsidR="007C28E2" w:rsidRPr="007F44B6">
        <w:rPr>
          <w:rFonts w:ascii="Times New Roman" w:hAnsi="Times New Roman" w:cs="Times New Roman"/>
          <w:color w:val="000000"/>
          <w:lang w:val="en-US"/>
        </w:rPr>
        <w:t xml:space="preserve"> of both thread ends while overlapping is ideal: it improves mechanical anchoring, </w:t>
      </w:r>
      <w:r w:rsidR="00E7078D" w:rsidRPr="007F44B6">
        <w:rPr>
          <w:rFonts w:ascii="Times New Roman" w:hAnsi="Times New Roman" w:cs="Times New Roman"/>
          <w:color w:val="000000"/>
          <w:lang w:val="en-US"/>
        </w:rPr>
        <w:t>optimi</w:t>
      </w:r>
      <w:r w:rsidR="00E7078D" w:rsidRPr="007F44B6">
        <w:rPr>
          <w:rFonts w:ascii="Times New Roman" w:eastAsia="SimSun" w:hAnsi="Times New Roman" w:cs="Times New Roman"/>
          <w:color w:val="000000"/>
          <w:lang w:val="en-US"/>
        </w:rPr>
        <w:t>zes</w:t>
      </w:r>
      <w:r w:rsidR="007C28E2" w:rsidRPr="007F44B6">
        <w:rPr>
          <w:rFonts w:ascii="Times New Roman" w:hAnsi="Times New Roman" w:cs="Times New Roman"/>
          <w:color w:val="000000"/>
          <w:lang w:val="en-US"/>
        </w:rPr>
        <w:t xml:space="preserve"> force </w:t>
      </w:r>
      <w:proofErr w:type="gramStart"/>
      <w:r w:rsidR="007C28E2" w:rsidRPr="007F44B6">
        <w:rPr>
          <w:rFonts w:ascii="Times New Roman" w:hAnsi="Times New Roman" w:cs="Times New Roman"/>
          <w:color w:val="000000"/>
          <w:lang w:val="en-US"/>
        </w:rPr>
        <w:t>transmission</w:t>
      </w:r>
      <w:proofErr w:type="gramEnd"/>
      <w:r w:rsidR="007C28E2" w:rsidRPr="007F44B6">
        <w:rPr>
          <w:rFonts w:ascii="Times New Roman" w:hAnsi="Times New Roman" w:cs="Times New Roman"/>
          <w:color w:val="000000"/>
          <w:lang w:val="en-US"/>
        </w:rPr>
        <w:t xml:space="preserve"> and leads to most reliable bonds with less tendency to creep.</w:t>
      </w:r>
      <w:r w:rsidR="004602E9" w:rsidRPr="007F44B6">
        <w:rPr>
          <w:rStyle w:val="EndnoteReference"/>
          <w:rFonts w:ascii="Times New Roman" w:hAnsi="Times New Roman" w:cs="Times New Roman"/>
          <w:color w:val="000000"/>
          <w:lang w:val="en-US"/>
        </w:rPr>
        <w:endnoteReference w:id="2"/>
      </w:r>
      <w:r w:rsidR="007C28E2" w:rsidRPr="007F44B6">
        <w:rPr>
          <w:rFonts w:ascii="Times New Roman" w:hAnsi="Times New Roman" w:cs="Times New Roman"/>
          <w:color w:val="000000"/>
          <w:lang w:val="en-US"/>
        </w:rPr>
        <w:t xml:space="preserve"> </w:t>
      </w:r>
    </w:p>
    <w:p w14:paraId="491ACA65" w14:textId="77777777" w:rsidR="007C28E2" w:rsidRPr="007F44B6" w:rsidRDefault="007C28E2">
      <w:pPr>
        <w:spacing w:line="480" w:lineRule="auto"/>
        <w:rPr>
          <w:rFonts w:hint="eastAsia"/>
          <w:lang w:val="en-US"/>
        </w:rPr>
      </w:pPr>
      <w:r w:rsidRPr="007F44B6">
        <w:rPr>
          <w:rFonts w:ascii="Times New Roman" w:eastAsia="Times New Roman" w:hAnsi="Times New Roman" w:cs="Times New Roman"/>
          <w:color w:val="000000"/>
          <w:lang w:val="en-US" w:eastAsia="de-DE"/>
        </w:rPr>
        <w:tab/>
        <w:t>The general motivation</w:t>
      </w:r>
      <w:r w:rsidR="0017325D" w:rsidRPr="007F44B6">
        <w:rPr>
          <w:rFonts w:ascii="Times New Roman" w:eastAsia="Times New Roman" w:hAnsi="Times New Roman" w:cs="Times New Roman"/>
          <w:color w:val="000000"/>
          <w:lang w:val="en-US" w:eastAsia="de-DE"/>
        </w:rPr>
        <w:t xml:space="preserve"> and procedure</w:t>
      </w:r>
      <w:r w:rsidRPr="007F44B6">
        <w:rPr>
          <w:rFonts w:ascii="Times New Roman" w:eastAsia="Times New Roman" w:hAnsi="Times New Roman" w:cs="Times New Roman"/>
          <w:color w:val="000000"/>
          <w:lang w:val="en-US" w:eastAsia="de-DE"/>
        </w:rPr>
        <w:t>, up to the presentation of the individual bonding steps using a stereo microscope and fine instruments, are described in detail elsewhere.</w:t>
      </w:r>
      <w:r w:rsidR="004602E9" w:rsidRPr="007F44B6">
        <w:rPr>
          <w:rStyle w:val="EndnoteReference"/>
          <w:rFonts w:ascii="Times New Roman" w:eastAsia="Times New Roman" w:hAnsi="Times New Roman" w:cs="Times New Roman"/>
          <w:color w:val="000000"/>
          <w:lang w:val="en-US" w:eastAsia="de-DE"/>
        </w:rPr>
        <w:endnoteReference w:id="3"/>
      </w:r>
    </w:p>
    <w:p w14:paraId="23D35FE2" w14:textId="2E6B2DE3" w:rsidR="007C28E2" w:rsidRPr="007F44B6" w:rsidRDefault="0006539A" w:rsidP="0006539A">
      <w:pPr>
        <w:spacing w:line="480" w:lineRule="auto"/>
        <w:rPr>
          <w:rFonts w:hint="eastAsia"/>
          <w:lang w:val="en-US"/>
        </w:rPr>
      </w:pPr>
      <w:r w:rsidRPr="007F44B6">
        <w:rPr>
          <w:rFonts w:ascii="Times New Roman" w:hAnsi="Times New Roman" w:cs="Times New Roman"/>
          <w:color w:val="000000"/>
          <w:lang w:val="en-US"/>
        </w:rPr>
        <w:tab/>
      </w:r>
      <w:r w:rsidR="007C28E2" w:rsidRPr="007F44B6">
        <w:rPr>
          <w:rFonts w:ascii="Times New Roman" w:hAnsi="Times New Roman" w:cs="Times New Roman"/>
          <w:color w:val="000000"/>
          <w:lang w:val="en-US"/>
        </w:rPr>
        <w:t>Depending on the bonding technique and state of degradation, different adhesives are suitable. To achieve the best possible bonding, the adhesive application method must be chosen wisely</w:t>
      </w:r>
      <w:r w:rsidR="00CA176D" w:rsidRPr="007F44B6">
        <w:rPr>
          <w:rFonts w:ascii="Times New Roman" w:hAnsi="Times New Roman" w:cs="Times New Roman"/>
          <w:color w:val="000000"/>
          <w:lang w:val="en-US"/>
        </w:rPr>
        <w:t xml:space="preserve"> and individually for each painting</w:t>
      </w:r>
      <w:r w:rsidR="007C28E2" w:rsidRPr="007F44B6">
        <w:rPr>
          <w:rFonts w:ascii="Times New Roman" w:hAnsi="Times New Roman" w:cs="Times New Roman"/>
          <w:color w:val="000000"/>
          <w:lang w:val="en-US"/>
        </w:rPr>
        <w:t xml:space="preserve">. </w:t>
      </w:r>
    </w:p>
    <w:p w14:paraId="7F1216BF" w14:textId="77777777" w:rsidR="007C28E2" w:rsidRPr="007F44B6" w:rsidRDefault="007C28E2">
      <w:pPr>
        <w:spacing w:line="480" w:lineRule="auto"/>
        <w:rPr>
          <w:rFonts w:ascii="Times New Roman" w:hAnsi="Times New Roman" w:cs="Times New Roman"/>
          <w:color w:val="000000"/>
          <w:lang w:val="en-US"/>
        </w:rPr>
      </w:pPr>
    </w:p>
    <w:p w14:paraId="373F3851" w14:textId="7FCC29E4" w:rsidR="007C28E2" w:rsidRPr="007F44B6" w:rsidRDefault="0005428A" w:rsidP="0083108F">
      <w:pPr>
        <w:pStyle w:val="Heading2"/>
      </w:pPr>
      <w:r w:rsidRPr="0005428A">
        <w:rPr>
          <w:b w:val="0"/>
          <w:bCs w:val="0"/>
          <w:highlight w:val="yellow"/>
        </w:rPr>
        <w:t>&lt;B-head&gt;</w:t>
      </w:r>
      <w:r>
        <w:t xml:space="preserve"> </w:t>
      </w:r>
      <w:r w:rsidR="007C28E2" w:rsidRPr="0005428A">
        <w:rPr>
          <w:i/>
          <w:iCs/>
        </w:rPr>
        <w:t xml:space="preserve">Adhesive </w:t>
      </w:r>
      <w:r w:rsidRPr="0005428A">
        <w:rPr>
          <w:i/>
          <w:iCs/>
        </w:rPr>
        <w:t>R</w:t>
      </w:r>
      <w:r w:rsidR="0083108F" w:rsidRPr="0005428A">
        <w:rPr>
          <w:i/>
          <w:iCs/>
        </w:rPr>
        <w:t>equirements</w:t>
      </w:r>
    </w:p>
    <w:p w14:paraId="0F6056FE" w14:textId="567019EC" w:rsidR="004602E9" w:rsidRPr="007F44B6" w:rsidRDefault="007C28E2" w:rsidP="0006539A">
      <w:pPr>
        <w:spacing w:line="480" w:lineRule="auto"/>
        <w:rPr>
          <w:rFonts w:hint="eastAsia"/>
          <w:lang w:val="en-US"/>
        </w:rPr>
      </w:pPr>
      <w:r w:rsidRPr="007F44B6">
        <w:rPr>
          <w:rFonts w:ascii="Times New Roman" w:eastAsia="Arial" w:hAnsi="Times New Roman" w:cs="Times New Roman"/>
          <w:color w:val="000000"/>
          <w:lang w:val="en-US" w:eastAsia="de-DE"/>
        </w:rPr>
        <w:t>The general profile of requirements for adhesives used in tear mending is very complex and appears to be somewhat contradictory.</w:t>
      </w:r>
      <w:r w:rsidR="004602E9" w:rsidRPr="007F44B6">
        <w:rPr>
          <w:rStyle w:val="EndnoteReference"/>
          <w:rFonts w:ascii="Times New Roman" w:eastAsia="Arial" w:hAnsi="Times New Roman" w:cs="Times New Roman"/>
          <w:color w:val="000000"/>
          <w:lang w:val="en-US" w:eastAsia="de-DE"/>
        </w:rPr>
        <w:endnoteReference w:id="4"/>
      </w:r>
      <w:r w:rsidR="004602E9" w:rsidRPr="007F44B6">
        <w:rPr>
          <w:rFonts w:ascii="Times New Roman" w:eastAsia="Arial" w:hAnsi="Times New Roman" w:cs="Times New Roman"/>
          <w:color w:val="000000"/>
          <w:lang w:val="en-US" w:eastAsia="de-DE"/>
        </w:rPr>
        <w:t xml:space="preserve"> </w:t>
      </w:r>
      <w:r w:rsidR="004602E9" w:rsidRPr="007F44B6">
        <w:rPr>
          <w:rFonts w:ascii="Times New Roman" w:eastAsia="Arial" w:hAnsi="Times New Roman" w:cs="Times New Roman"/>
          <w:color w:val="000000"/>
          <w:lang w:val="en-US"/>
        </w:rPr>
        <w:t xml:space="preserve">In particular, the different adhesion properties of adhesives for fabrics based on cellulosic </w:t>
      </w:r>
      <w:r w:rsidR="00E7078D" w:rsidRPr="007F44B6">
        <w:rPr>
          <w:rFonts w:ascii="Times New Roman" w:eastAsia="Arial" w:hAnsi="Times New Roman" w:cs="Times New Roman"/>
          <w:color w:val="000000"/>
          <w:lang w:val="en-US"/>
        </w:rPr>
        <w:t>fibers</w:t>
      </w:r>
      <w:r w:rsidR="004602E9" w:rsidRPr="007F44B6">
        <w:rPr>
          <w:rFonts w:ascii="Times New Roman" w:eastAsia="Arial" w:hAnsi="Times New Roman" w:cs="Times New Roman"/>
          <w:color w:val="000000"/>
          <w:lang w:val="en-US"/>
        </w:rPr>
        <w:t xml:space="preserve"> (</w:t>
      </w:r>
      <w:r w:rsidR="00E7078D" w:rsidRPr="007F44B6">
        <w:rPr>
          <w:rFonts w:ascii="Times New Roman" w:eastAsia="Arial" w:hAnsi="Times New Roman" w:cs="Times New Roman"/>
          <w:color w:val="000000"/>
          <w:lang w:val="en-US"/>
        </w:rPr>
        <w:t xml:space="preserve">e.g., </w:t>
      </w:r>
      <w:r w:rsidR="004602E9" w:rsidRPr="007F44B6">
        <w:rPr>
          <w:rFonts w:ascii="Times New Roman" w:eastAsia="Arial" w:hAnsi="Times New Roman" w:cs="Times New Roman"/>
          <w:color w:val="000000"/>
          <w:lang w:val="en-US"/>
        </w:rPr>
        <w:t xml:space="preserve">linen, cotton) and fabrics produced from synthetic </w:t>
      </w:r>
      <w:r w:rsidR="00F14536" w:rsidRPr="007F44B6">
        <w:rPr>
          <w:rFonts w:ascii="Times New Roman" w:eastAsia="Arial" w:hAnsi="Times New Roman" w:cs="Times New Roman"/>
          <w:color w:val="000000"/>
          <w:lang w:val="en-US"/>
        </w:rPr>
        <w:t>fibers</w:t>
      </w:r>
      <w:r w:rsidR="004602E9" w:rsidRPr="007F44B6">
        <w:rPr>
          <w:rFonts w:ascii="Times New Roman" w:eastAsia="Arial" w:hAnsi="Times New Roman" w:cs="Times New Roman"/>
          <w:color w:val="000000"/>
          <w:lang w:val="en-US"/>
        </w:rPr>
        <w:t xml:space="preserve"> </w:t>
      </w:r>
      <w:r w:rsidR="004602E9" w:rsidRPr="007F44B6">
        <w:rPr>
          <w:rFonts w:ascii="Times New Roman" w:eastAsia="Arial" w:hAnsi="Times New Roman" w:cs="Times New Roman"/>
          <w:color w:val="000000"/>
          <w:lang w:val="en-US"/>
        </w:rPr>
        <w:lastRenderedPageBreak/>
        <w:t>(</w:t>
      </w:r>
      <w:r w:rsidR="00E7078D" w:rsidRPr="007F44B6">
        <w:rPr>
          <w:rFonts w:ascii="Times New Roman" w:eastAsia="Arial" w:hAnsi="Times New Roman" w:cs="Times New Roman"/>
          <w:color w:val="000000"/>
          <w:lang w:val="en-US"/>
        </w:rPr>
        <w:t xml:space="preserve">e.g., </w:t>
      </w:r>
      <w:r w:rsidR="004602E9" w:rsidRPr="007F44B6">
        <w:rPr>
          <w:rFonts w:ascii="Times New Roman" w:eastAsia="Arial" w:hAnsi="Times New Roman" w:cs="Times New Roman"/>
          <w:color w:val="000000"/>
          <w:lang w:val="en-US"/>
        </w:rPr>
        <w:t xml:space="preserve">polyester, polyamide) need to be </w:t>
      </w:r>
      <w:proofErr w:type="gramStart"/>
      <w:r w:rsidR="004602E9" w:rsidRPr="007F44B6">
        <w:rPr>
          <w:rFonts w:ascii="Times New Roman" w:eastAsia="Arial" w:hAnsi="Times New Roman" w:cs="Times New Roman"/>
          <w:color w:val="000000"/>
          <w:lang w:val="en-US"/>
        </w:rPr>
        <w:t>taken into account</w:t>
      </w:r>
      <w:proofErr w:type="gramEnd"/>
      <w:r w:rsidR="004602E9" w:rsidRPr="007F44B6">
        <w:rPr>
          <w:rFonts w:ascii="Times New Roman" w:eastAsia="Arial" w:hAnsi="Times New Roman" w:cs="Times New Roman"/>
          <w:color w:val="000000"/>
          <w:lang w:val="en-US"/>
        </w:rPr>
        <w:t>. Other</w:t>
      </w:r>
      <w:r w:rsidR="00894D12" w:rsidRPr="007F44B6">
        <w:rPr>
          <w:rFonts w:ascii="Times New Roman" w:eastAsia="Arial" w:hAnsi="Times New Roman" w:cs="Times New Roman"/>
          <w:color w:val="000000"/>
          <w:lang w:val="en-US"/>
        </w:rPr>
        <w:t xml:space="preserve"> individual surface properties caused by, for example, </w:t>
      </w:r>
      <w:r w:rsidR="004602E9" w:rsidRPr="007F44B6">
        <w:rPr>
          <w:rFonts w:ascii="Times New Roman" w:eastAsia="Arial" w:hAnsi="Times New Roman" w:cs="Times New Roman"/>
          <w:color w:val="000000"/>
          <w:lang w:val="en-US"/>
        </w:rPr>
        <w:t xml:space="preserve">impregnation </w:t>
      </w:r>
      <w:r w:rsidR="00894D12" w:rsidRPr="007F44B6">
        <w:rPr>
          <w:rFonts w:ascii="Times New Roman" w:eastAsia="Arial" w:hAnsi="Times New Roman" w:cs="Times New Roman"/>
          <w:color w:val="000000"/>
          <w:lang w:val="en-US"/>
        </w:rPr>
        <w:t>from</w:t>
      </w:r>
      <w:r w:rsidR="004602E9" w:rsidRPr="007F44B6">
        <w:rPr>
          <w:rFonts w:ascii="Times New Roman" w:eastAsia="Arial" w:hAnsi="Times New Roman" w:cs="Times New Roman"/>
          <w:color w:val="000000"/>
          <w:lang w:val="en-US"/>
        </w:rPr>
        <w:t xml:space="preserve"> </w:t>
      </w:r>
      <w:r w:rsidR="00894D12" w:rsidRPr="007F44B6">
        <w:rPr>
          <w:rFonts w:ascii="Times New Roman" w:eastAsia="Arial" w:hAnsi="Times New Roman" w:cs="Times New Roman"/>
          <w:color w:val="000000"/>
          <w:lang w:val="en-US"/>
        </w:rPr>
        <w:t xml:space="preserve">former linings or glue residues due to </w:t>
      </w:r>
      <w:r w:rsidR="00D247B9" w:rsidRPr="007F44B6">
        <w:rPr>
          <w:rFonts w:ascii="Times New Roman" w:eastAsia="Arial" w:hAnsi="Times New Roman" w:cs="Times New Roman"/>
          <w:color w:val="000000"/>
          <w:lang w:val="en-US"/>
        </w:rPr>
        <w:t xml:space="preserve">removed </w:t>
      </w:r>
      <w:r w:rsidR="00894D12" w:rsidRPr="007F44B6">
        <w:rPr>
          <w:rFonts w:ascii="Times New Roman" w:eastAsia="Arial" w:hAnsi="Times New Roman" w:cs="Times New Roman"/>
          <w:color w:val="000000"/>
          <w:lang w:val="en-US"/>
        </w:rPr>
        <w:t>patches</w:t>
      </w:r>
      <w:r w:rsidR="004602E9" w:rsidRPr="007F44B6">
        <w:rPr>
          <w:rFonts w:ascii="Times New Roman" w:eastAsia="Arial" w:hAnsi="Times New Roman" w:cs="Times New Roman"/>
          <w:color w:val="000000"/>
          <w:lang w:val="en-US"/>
        </w:rPr>
        <w:t>, also influence the adhesion. However, t</w:t>
      </w:r>
      <w:r w:rsidR="004602E9" w:rsidRPr="007F44B6">
        <w:rPr>
          <w:rFonts w:ascii="Times New Roman" w:hAnsi="Times New Roman" w:cs="Times New Roman"/>
          <w:lang w:val="en-US"/>
        </w:rPr>
        <w:t>he general criteria for a</w:t>
      </w:r>
      <w:r w:rsidR="00032D7C" w:rsidRPr="007F44B6">
        <w:rPr>
          <w:rFonts w:ascii="Times New Roman" w:hAnsi="Times New Roman" w:cs="Times New Roman"/>
          <w:lang w:val="en-US"/>
        </w:rPr>
        <w:t xml:space="preserve">n ideal adhesive can be </w:t>
      </w:r>
      <w:r w:rsidR="00F14536" w:rsidRPr="007F44B6">
        <w:rPr>
          <w:rFonts w:ascii="Times New Roman" w:hAnsi="Times New Roman" w:cs="Times New Roman"/>
          <w:lang w:val="en-US"/>
        </w:rPr>
        <w:t>summarized</w:t>
      </w:r>
      <w:r w:rsidR="004602E9" w:rsidRPr="007F44B6">
        <w:rPr>
          <w:rFonts w:ascii="Times New Roman" w:hAnsi="Times New Roman" w:cs="Times New Roman"/>
          <w:lang w:val="en-US"/>
        </w:rPr>
        <w:t xml:space="preserve"> as follows: </w:t>
      </w:r>
    </w:p>
    <w:p w14:paraId="617A36BF" w14:textId="77777777" w:rsidR="004602E9" w:rsidRPr="007F44B6" w:rsidRDefault="004602E9" w:rsidP="00F14536">
      <w:pPr>
        <w:numPr>
          <w:ilvl w:val="0"/>
          <w:numId w:val="14"/>
        </w:numPr>
        <w:spacing w:line="480" w:lineRule="auto"/>
        <w:rPr>
          <w:rFonts w:hint="eastAsia"/>
          <w:lang w:val="en-US"/>
        </w:rPr>
      </w:pPr>
      <w:r w:rsidRPr="007F44B6">
        <w:rPr>
          <w:lang w:val="en-US"/>
        </w:rPr>
        <w:t xml:space="preserve">The aim is to achieve, with a minimal dosage of adhesive, a high level of adhesive strength. </w:t>
      </w:r>
    </w:p>
    <w:p w14:paraId="28933A98" w14:textId="731DD214" w:rsidR="009138EC" w:rsidRPr="007F44B6" w:rsidRDefault="004602E9" w:rsidP="00F14536">
      <w:pPr>
        <w:numPr>
          <w:ilvl w:val="0"/>
          <w:numId w:val="14"/>
        </w:numPr>
        <w:spacing w:line="480" w:lineRule="auto"/>
        <w:rPr>
          <w:rFonts w:hint="eastAsia"/>
          <w:lang w:val="en-US"/>
        </w:rPr>
      </w:pPr>
      <w:r w:rsidRPr="007F44B6">
        <w:rPr>
          <w:lang w:val="en-US"/>
        </w:rPr>
        <w:t xml:space="preserve">The adhesive must completely wet the </w:t>
      </w:r>
      <w:r w:rsidR="00E7078D" w:rsidRPr="007F44B6">
        <w:rPr>
          <w:lang w:val="en-US"/>
        </w:rPr>
        <w:t>fibers</w:t>
      </w:r>
      <w:r w:rsidRPr="007F44B6">
        <w:rPr>
          <w:lang w:val="en-US"/>
        </w:rPr>
        <w:t xml:space="preserve"> of the thread ends despite the small amount</w:t>
      </w:r>
      <w:r w:rsidR="00894D12" w:rsidRPr="007F44B6">
        <w:rPr>
          <w:lang w:val="en-US"/>
        </w:rPr>
        <w:t xml:space="preserve"> used</w:t>
      </w:r>
      <w:r w:rsidRPr="007F44B6">
        <w:rPr>
          <w:lang w:val="en-US"/>
        </w:rPr>
        <w:t xml:space="preserve">. </w:t>
      </w:r>
    </w:p>
    <w:p w14:paraId="333BA0B4" w14:textId="77777777" w:rsidR="005F5344" w:rsidRPr="007F44B6" w:rsidRDefault="004602E9" w:rsidP="00F14536">
      <w:pPr>
        <w:numPr>
          <w:ilvl w:val="0"/>
          <w:numId w:val="14"/>
        </w:numPr>
        <w:spacing w:line="480" w:lineRule="auto"/>
        <w:rPr>
          <w:rFonts w:hint="eastAsia"/>
          <w:lang w:val="en-US"/>
        </w:rPr>
      </w:pPr>
      <w:r w:rsidRPr="007F44B6">
        <w:rPr>
          <w:lang w:val="en-US"/>
        </w:rPr>
        <w:t>The bond should have a strength</w:t>
      </w:r>
      <w:r w:rsidRPr="007F44B6">
        <w:rPr>
          <w:rStyle w:val="EndnoteReference"/>
          <w:rFonts w:ascii="Times New Roman" w:hAnsi="Times New Roman" w:cs="Times New Roman"/>
          <w:lang w:val="en-US"/>
        </w:rPr>
        <w:endnoteReference w:id="5"/>
      </w:r>
      <w:r w:rsidR="009138EC" w:rsidRPr="007F44B6">
        <w:rPr>
          <w:lang w:val="en-US"/>
        </w:rPr>
        <w:t xml:space="preserve"> </w:t>
      </w:r>
      <w:proofErr w:type="gramStart"/>
      <w:r w:rsidR="009138EC" w:rsidRPr="007F44B6">
        <w:rPr>
          <w:lang w:val="en-US"/>
        </w:rPr>
        <w:t>similar to</w:t>
      </w:r>
      <w:proofErr w:type="gramEnd"/>
      <w:r w:rsidR="009138EC" w:rsidRPr="007F44B6">
        <w:rPr>
          <w:lang w:val="en-US"/>
        </w:rPr>
        <w:t xml:space="preserve"> that of the surrounding thread material. If the bond strength is too high, there is the risk that in the event of mechanical impact the mending will not open, but </w:t>
      </w:r>
      <w:r w:rsidR="002926BB" w:rsidRPr="007F44B6">
        <w:rPr>
          <w:lang w:val="en-US"/>
        </w:rPr>
        <w:t xml:space="preserve">rather </w:t>
      </w:r>
      <w:r w:rsidR="009138EC" w:rsidRPr="007F44B6">
        <w:rPr>
          <w:lang w:val="en-US"/>
        </w:rPr>
        <w:t xml:space="preserve">new fractures in the intact fabric adjacent to the joined tear will occur. </w:t>
      </w:r>
    </w:p>
    <w:p w14:paraId="1190D7CF" w14:textId="77777777" w:rsidR="005F5344" w:rsidRPr="007F44B6" w:rsidRDefault="00A317DB" w:rsidP="00F14536">
      <w:pPr>
        <w:numPr>
          <w:ilvl w:val="0"/>
          <w:numId w:val="14"/>
        </w:numPr>
        <w:spacing w:line="480" w:lineRule="auto"/>
        <w:rPr>
          <w:rFonts w:hint="eastAsia"/>
          <w:lang w:val="en-US"/>
        </w:rPr>
      </w:pPr>
      <w:r w:rsidRPr="007F44B6">
        <w:rPr>
          <w:lang w:val="en-US"/>
        </w:rPr>
        <w:t>The aim is a “mechanical balance”</w:t>
      </w:r>
      <w:r w:rsidR="009138EC" w:rsidRPr="007F44B6">
        <w:rPr>
          <w:lang w:val="en-US"/>
        </w:rPr>
        <w:t xml:space="preserve"> in relation to the canvas properties: The bond should be strong </w:t>
      </w:r>
      <w:r w:rsidRPr="007F44B6">
        <w:rPr>
          <w:lang w:val="en-US"/>
        </w:rPr>
        <w:t>enough to withstand the “normal”</w:t>
      </w:r>
      <w:r w:rsidR="009138EC" w:rsidRPr="007F44B6">
        <w:rPr>
          <w:lang w:val="en-US"/>
        </w:rPr>
        <w:t xml:space="preserve"> tension distributio</w:t>
      </w:r>
      <w:r w:rsidRPr="007F44B6">
        <w:rPr>
          <w:lang w:val="en-US"/>
        </w:rPr>
        <w:t>n and maintain the “flexibility”</w:t>
      </w:r>
      <w:r w:rsidR="009138EC" w:rsidRPr="007F44B6">
        <w:rPr>
          <w:lang w:val="en-US"/>
        </w:rPr>
        <w:t xml:space="preserve"> </w:t>
      </w:r>
      <w:r w:rsidR="005F5344" w:rsidRPr="007F44B6">
        <w:rPr>
          <w:lang w:val="en-US"/>
        </w:rPr>
        <w:t xml:space="preserve">of the threads within the canvas. The stiffness of the bond should be </w:t>
      </w:r>
      <w:proofErr w:type="gramStart"/>
      <w:r w:rsidR="005F5344" w:rsidRPr="007F44B6">
        <w:rPr>
          <w:lang w:val="en-US"/>
        </w:rPr>
        <w:t>similar to</w:t>
      </w:r>
      <w:proofErr w:type="gramEnd"/>
      <w:r w:rsidR="005F5344" w:rsidRPr="007F44B6">
        <w:rPr>
          <w:lang w:val="en-US"/>
        </w:rPr>
        <w:t xml:space="preserve"> that of the original canvas.</w:t>
      </w:r>
      <w:r w:rsidR="005F5344" w:rsidRPr="007F44B6">
        <w:rPr>
          <w:rStyle w:val="EndnoteReference"/>
          <w:rFonts w:ascii="Times New Roman" w:hAnsi="Times New Roman" w:cs="Times New Roman"/>
          <w:lang w:val="en-US"/>
        </w:rPr>
        <w:endnoteReference w:id="6"/>
      </w:r>
    </w:p>
    <w:p w14:paraId="7CB3DF6F" w14:textId="77777777" w:rsidR="00424137" w:rsidRPr="007F44B6" w:rsidRDefault="00424137" w:rsidP="00F14536">
      <w:pPr>
        <w:numPr>
          <w:ilvl w:val="0"/>
          <w:numId w:val="14"/>
        </w:numPr>
        <w:spacing w:line="480" w:lineRule="auto"/>
        <w:rPr>
          <w:rFonts w:hint="eastAsia"/>
          <w:lang w:val="en-US"/>
        </w:rPr>
      </w:pPr>
      <w:r w:rsidRPr="007F44B6">
        <w:rPr>
          <w:lang w:val="en-US"/>
        </w:rPr>
        <w:t xml:space="preserve">Comparatively high glass transition temperatures are desirable </w:t>
      </w:r>
      <w:proofErr w:type="gramStart"/>
      <w:r w:rsidRPr="007F44B6">
        <w:rPr>
          <w:lang w:val="en-US"/>
        </w:rPr>
        <w:t>in order to</w:t>
      </w:r>
      <w:proofErr w:type="gramEnd"/>
      <w:r w:rsidRPr="007F44B6">
        <w:rPr>
          <w:lang w:val="en-US"/>
        </w:rPr>
        <w:t xml:space="preserve"> avoid creep at room temperature under continuous load. </w:t>
      </w:r>
    </w:p>
    <w:p w14:paraId="1B8FB138" w14:textId="21B5C378" w:rsidR="00424137" w:rsidRPr="007F44B6" w:rsidRDefault="00424137" w:rsidP="00F14536">
      <w:pPr>
        <w:numPr>
          <w:ilvl w:val="0"/>
          <w:numId w:val="14"/>
        </w:numPr>
        <w:spacing w:line="480" w:lineRule="auto"/>
        <w:rPr>
          <w:rFonts w:hint="eastAsia"/>
          <w:lang w:val="en-US"/>
        </w:rPr>
      </w:pPr>
      <w:r w:rsidRPr="007F44B6">
        <w:rPr>
          <w:lang w:val="en-US"/>
        </w:rPr>
        <w:t xml:space="preserve">It is preferable to use </w:t>
      </w:r>
      <w:r w:rsidR="00762EFE" w:rsidRPr="007F44B6">
        <w:rPr>
          <w:lang w:val="en-US"/>
        </w:rPr>
        <w:t xml:space="preserve">adhesives with </w:t>
      </w:r>
      <w:r w:rsidRPr="007F44B6">
        <w:rPr>
          <w:lang w:val="en-US"/>
        </w:rPr>
        <w:t xml:space="preserve">a neutral pH value </w:t>
      </w:r>
      <w:proofErr w:type="gramStart"/>
      <w:r w:rsidRPr="007F44B6">
        <w:rPr>
          <w:lang w:val="en-US"/>
        </w:rPr>
        <w:t>in order to</w:t>
      </w:r>
      <w:proofErr w:type="gramEnd"/>
      <w:r w:rsidRPr="007F44B6">
        <w:rPr>
          <w:lang w:val="en-US"/>
        </w:rPr>
        <w:t xml:space="preserve"> prevent acid-induced degradation of the original </w:t>
      </w:r>
      <w:r w:rsidR="00DF771F" w:rsidRPr="007F44B6">
        <w:rPr>
          <w:lang w:val="en-US"/>
        </w:rPr>
        <w:t>fibers</w:t>
      </w:r>
      <w:r w:rsidRPr="007F44B6">
        <w:rPr>
          <w:lang w:val="en-US"/>
        </w:rPr>
        <w:t xml:space="preserve">. </w:t>
      </w:r>
    </w:p>
    <w:p w14:paraId="728E699D" w14:textId="77777777" w:rsidR="00424137" w:rsidRPr="007F44B6" w:rsidRDefault="00424137" w:rsidP="00F14536">
      <w:pPr>
        <w:numPr>
          <w:ilvl w:val="0"/>
          <w:numId w:val="14"/>
        </w:numPr>
        <w:spacing w:line="480" w:lineRule="auto"/>
        <w:rPr>
          <w:rFonts w:hint="eastAsia"/>
          <w:lang w:val="en-US"/>
        </w:rPr>
      </w:pPr>
      <w:r w:rsidRPr="007F44B6">
        <w:rPr>
          <w:lang w:val="en-US"/>
        </w:rPr>
        <w:t xml:space="preserve">A suitable, comparatively high viscosity is needed to avoid the adhesive drifting into the threads. In addition, the highest possible solid contents of the adhesives </w:t>
      </w:r>
      <w:proofErr w:type="gramStart"/>
      <w:r w:rsidRPr="007F44B6">
        <w:rPr>
          <w:lang w:val="en-US"/>
        </w:rPr>
        <w:t>is</w:t>
      </w:r>
      <w:proofErr w:type="gramEnd"/>
      <w:r w:rsidRPr="007F44B6">
        <w:rPr>
          <w:lang w:val="en-US"/>
        </w:rPr>
        <w:t xml:space="preserve"> sought in order to achieve </w:t>
      </w:r>
      <w:r w:rsidR="00AC7691" w:rsidRPr="007F44B6">
        <w:rPr>
          <w:lang w:val="en-US"/>
        </w:rPr>
        <w:t>reliable</w:t>
      </w:r>
      <w:r w:rsidRPr="007F44B6">
        <w:rPr>
          <w:lang w:val="en-US"/>
        </w:rPr>
        <w:t xml:space="preserve"> bonds. </w:t>
      </w:r>
    </w:p>
    <w:p w14:paraId="5C7695AF" w14:textId="77777777" w:rsidR="00424137" w:rsidRPr="007F44B6" w:rsidRDefault="00424137" w:rsidP="00F14536">
      <w:pPr>
        <w:numPr>
          <w:ilvl w:val="0"/>
          <w:numId w:val="14"/>
        </w:numPr>
        <w:spacing w:line="480" w:lineRule="auto"/>
        <w:rPr>
          <w:rFonts w:hint="eastAsia"/>
          <w:lang w:val="en-US"/>
        </w:rPr>
      </w:pPr>
      <w:r w:rsidRPr="007F44B6">
        <w:rPr>
          <w:lang w:val="en-US"/>
        </w:rPr>
        <w:t xml:space="preserve">Suitable working properties are necessary, </w:t>
      </w:r>
      <w:proofErr w:type="gramStart"/>
      <w:r w:rsidRPr="007F44B6">
        <w:rPr>
          <w:lang w:val="en-US"/>
        </w:rPr>
        <w:t>in particular an</w:t>
      </w:r>
      <w:proofErr w:type="gramEnd"/>
      <w:r w:rsidRPr="007F44B6">
        <w:rPr>
          <w:lang w:val="en-US"/>
        </w:rPr>
        <w:t xml:space="preserve"> appropriate open and drying time</w:t>
      </w:r>
      <w:r w:rsidR="000E64B8" w:rsidRPr="007F44B6">
        <w:rPr>
          <w:lang w:val="en-US"/>
        </w:rPr>
        <w:t xml:space="preserve">, so that the adhesive </w:t>
      </w:r>
      <w:r w:rsidR="00873C3E" w:rsidRPr="007F44B6">
        <w:rPr>
          <w:lang w:val="en-US"/>
        </w:rPr>
        <w:t>“</w:t>
      </w:r>
      <w:r w:rsidRPr="007F44B6">
        <w:rPr>
          <w:lang w:val="en-US"/>
        </w:rPr>
        <w:t>sets</w:t>
      </w:r>
      <w:r w:rsidR="00873C3E" w:rsidRPr="007F44B6">
        <w:rPr>
          <w:lang w:val="en-US"/>
        </w:rPr>
        <w:t>”</w:t>
      </w:r>
      <w:r w:rsidRPr="007F44B6">
        <w:rPr>
          <w:lang w:val="en-US"/>
        </w:rPr>
        <w:t xml:space="preserve"> </w:t>
      </w:r>
      <w:r w:rsidR="000E64B8" w:rsidRPr="007F44B6">
        <w:rPr>
          <w:lang w:val="en-US"/>
        </w:rPr>
        <w:t xml:space="preserve">neither </w:t>
      </w:r>
      <w:r w:rsidRPr="007F44B6">
        <w:rPr>
          <w:lang w:val="en-US"/>
        </w:rPr>
        <w:t xml:space="preserve">too slowly nor too quickly. </w:t>
      </w:r>
    </w:p>
    <w:p w14:paraId="4C5938E9" w14:textId="77777777" w:rsidR="00424137" w:rsidRPr="007F44B6" w:rsidRDefault="00424137" w:rsidP="00F14536">
      <w:pPr>
        <w:numPr>
          <w:ilvl w:val="0"/>
          <w:numId w:val="14"/>
        </w:numPr>
        <w:spacing w:line="480" w:lineRule="auto"/>
        <w:rPr>
          <w:rFonts w:hint="eastAsia"/>
          <w:lang w:val="en-US"/>
        </w:rPr>
      </w:pPr>
      <w:r w:rsidRPr="007F44B6">
        <w:rPr>
          <w:lang w:val="en-US"/>
        </w:rPr>
        <w:t>The option</w:t>
      </w:r>
      <w:r w:rsidR="000E64B8" w:rsidRPr="007F44B6">
        <w:rPr>
          <w:lang w:val="en-US"/>
        </w:rPr>
        <w:t xml:space="preserve"> to</w:t>
      </w:r>
      <w:r w:rsidRPr="007F44B6">
        <w:rPr>
          <w:lang w:val="en-US"/>
        </w:rPr>
        <w:t xml:space="preserve"> </w:t>
      </w:r>
      <w:r w:rsidR="000E64B8" w:rsidRPr="007F44B6">
        <w:rPr>
          <w:lang w:val="en-US"/>
        </w:rPr>
        <w:t>re-</w:t>
      </w:r>
      <w:r w:rsidRPr="007F44B6">
        <w:rPr>
          <w:lang w:val="en-US"/>
        </w:rPr>
        <w:t xml:space="preserve">open of the bond and </w:t>
      </w:r>
      <w:r w:rsidR="000E64B8" w:rsidRPr="007F44B6">
        <w:rPr>
          <w:lang w:val="en-US"/>
        </w:rPr>
        <w:t xml:space="preserve">the </w:t>
      </w:r>
      <w:proofErr w:type="spellStart"/>
      <w:r w:rsidRPr="007F44B6">
        <w:rPr>
          <w:lang w:val="en-US"/>
        </w:rPr>
        <w:t>reworkability</w:t>
      </w:r>
      <w:proofErr w:type="spellEnd"/>
      <w:r w:rsidRPr="007F44B6">
        <w:rPr>
          <w:lang w:val="en-US"/>
        </w:rPr>
        <w:t xml:space="preserve"> with water are preferred. </w:t>
      </w:r>
    </w:p>
    <w:p w14:paraId="15E9106C" w14:textId="77777777" w:rsidR="00424137" w:rsidRPr="007F44B6" w:rsidRDefault="00424137" w:rsidP="00F14536">
      <w:pPr>
        <w:numPr>
          <w:ilvl w:val="0"/>
          <w:numId w:val="14"/>
        </w:numPr>
        <w:spacing w:line="480" w:lineRule="auto"/>
        <w:rPr>
          <w:rFonts w:hint="eastAsia"/>
          <w:lang w:val="en-US"/>
        </w:rPr>
      </w:pPr>
      <w:r w:rsidRPr="007F44B6">
        <w:rPr>
          <w:lang w:val="en-US"/>
        </w:rPr>
        <w:lastRenderedPageBreak/>
        <w:t>In this context, there is also the need for compatibility with subsequent treatments, for example</w:t>
      </w:r>
      <w:r w:rsidR="00965470" w:rsidRPr="007F44B6">
        <w:rPr>
          <w:lang w:val="en-US"/>
        </w:rPr>
        <w:t>,</w:t>
      </w:r>
      <w:r w:rsidRPr="007F44B6">
        <w:rPr>
          <w:lang w:val="en-US"/>
        </w:rPr>
        <w:t xml:space="preserve"> filling and retouching. </w:t>
      </w:r>
    </w:p>
    <w:p w14:paraId="2927C78B" w14:textId="77777777" w:rsidR="00424137" w:rsidRPr="007F44B6" w:rsidRDefault="00424137" w:rsidP="00F14536">
      <w:pPr>
        <w:numPr>
          <w:ilvl w:val="0"/>
          <w:numId w:val="14"/>
        </w:numPr>
        <w:spacing w:line="480" w:lineRule="auto"/>
        <w:rPr>
          <w:rFonts w:hint="eastAsia"/>
          <w:lang w:val="en-US"/>
        </w:rPr>
      </w:pPr>
      <w:r w:rsidRPr="007F44B6">
        <w:rPr>
          <w:lang w:val="en-US"/>
        </w:rPr>
        <w:t>Generally</w:t>
      </w:r>
      <w:r w:rsidR="00965470" w:rsidRPr="007F44B6">
        <w:rPr>
          <w:lang w:val="en-US"/>
        </w:rPr>
        <w:t>,</w:t>
      </w:r>
      <w:r w:rsidRPr="007F44B6">
        <w:rPr>
          <w:lang w:val="en-US"/>
        </w:rPr>
        <w:t xml:space="preserve"> good optical properties are aimed</w:t>
      </w:r>
      <w:r w:rsidR="00965470" w:rsidRPr="007F44B6">
        <w:rPr>
          <w:lang w:val="en-US"/>
        </w:rPr>
        <w:t xml:space="preserve"> for</w:t>
      </w:r>
      <w:r w:rsidRPr="007F44B6">
        <w:rPr>
          <w:lang w:val="en-US"/>
        </w:rPr>
        <w:t xml:space="preserve">, </w:t>
      </w:r>
      <w:r w:rsidR="00965470" w:rsidRPr="007F44B6">
        <w:rPr>
          <w:lang w:val="en-US"/>
        </w:rPr>
        <w:t>such as</w:t>
      </w:r>
      <w:r w:rsidRPr="007F44B6">
        <w:rPr>
          <w:lang w:val="en-US"/>
        </w:rPr>
        <w:t xml:space="preserve"> no gloss or darkening. A mended tear with single thread bonds should almost be invisible to the naked eye.</w:t>
      </w:r>
      <w:r w:rsidRPr="007F44B6">
        <w:rPr>
          <w:rStyle w:val="EndnoteReference"/>
          <w:rFonts w:ascii="Times New Roman" w:hAnsi="Times New Roman" w:cs="Times New Roman"/>
          <w:lang w:val="en-US"/>
        </w:rPr>
        <w:endnoteReference w:id="7"/>
      </w:r>
    </w:p>
    <w:p w14:paraId="761EDDD5" w14:textId="0704C048" w:rsidR="007C28E2" w:rsidRPr="007F44B6" w:rsidRDefault="00262B69" w:rsidP="00F14536">
      <w:pPr>
        <w:numPr>
          <w:ilvl w:val="0"/>
          <w:numId w:val="14"/>
        </w:numPr>
        <w:spacing w:line="480" w:lineRule="auto"/>
        <w:rPr>
          <w:rFonts w:hint="eastAsia"/>
          <w:lang w:val="en-US"/>
        </w:rPr>
      </w:pPr>
      <w:proofErr w:type="gramStart"/>
      <w:r w:rsidRPr="007F44B6">
        <w:rPr>
          <w:lang w:val="en-US"/>
        </w:rPr>
        <w:t>Last b</w:t>
      </w:r>
      <w:r w:rsidR="00965470" w:rsidRPr="007F44B6">
        <w:rPr>
          <w:lang w:val="en-US"/>
        </w:rPr>
        <w:t>ut not least</w:t>
      </w:r>
      <w:proofErr w:type="gramEnd"/>
      <w:r w:rsidR="00965470" w:rsidRPr="007F44B6">
        <w:rPr>
          <w:lang w:val="en-US"/>
        </w:rPr>
        <w:t xml:space="preserve">, good long-term aging </w:t>
      </w:r>
      <w:r w:rsidR="00E7078D" w:rsidRPr="007F44B6">
        <w:rPr>
          <w:lang w:val="en-US"/>
        </w:rPr>
        <w:t>behavior</w:t>
      </w:r>
      <w:r w:rsidRPr="007F44B6">
        <w:rPr>
          <w:lang w:val="en-US"/>
        </w:rPr>
        <w:t xml:space="preserve"> is mandatory.</w:t>
      </w:r>
    </w:p>
    <w:p w14:paraId="19313961" w14:textId="77777777" w:rsidR="00262B69" w:rsidRPr="007F44B6" w:rsidRDefault="00262B69" w:rsidP="00262B69">
      <w:pPr>
        <w:pStyle w:val="western"/>
        <w:spacing w:after="0" w:line="480" w:lineRule="auto"/>
        <w:rPr>
          <w:rFonts w:ascii="Times New Roman" w:hAnsi="Times New Roman" w:cs="Times New Roman"/>
          <w:lang w:val="en-US"/>
        </w:rPr>
      </w:pPr>
    </w:p>
    <w:p w14:paraId="1073019A" w14:textId="50D45A7A" w:rsidR="00262B69" w:rsidRPr="007F44B6" w:rsidRDefault="0005428A" w:rsidP="0083108F">
      <w:pPr>
        <w:pStyle w:val="Heading1"/>
      </w:pPr>
      <w:r w:rsidRPr="0005428A">
        <w:rPr>
          <w:b w:val="0"/>
          <w:bCs w:val="0"/>
          <w:highlight w:val="yellow"/>
        </w:rPr>
        <w:t>&lt;A-head&gt;</w:t>
      </w:r>
      <w:r>
        <w:t xml:space="preserve"> </w:t>
      </w:r>
      <w:r w:rsidR="00262B69" w:rsidRPr="007F44B6">
        <w:t>Adhesive Testing</w:t>
      </w:r>
    </w:p>
    <w:p w14:paraId="27112FBD" w14:textId="7D9FD9DA" w:rsidR="009D2D95" w:rsidRPr="007F44B6" w:rsidRDefault="00262B69" w:rsidP="0006539A">
      <w:pPr>
        <w:pStyle w:val="western"/>
        <w:spacing w:after="0" w:line="480" w:lineRule="auto"/>
        <w:rPr>
          <w:lang w:val="en-US"/>
        </w:rPr>
      </w:pPr>
      <w:r w:rsidRPr="007F44B6">
        <w:rPr>
          <w:rFonts w:ascii="Times New Roman" w:hAnsi="Times New Roman" w:cs="Times New Roman"/>
          <w:lang w:val="en-US"/>
        </w:rPr>
        <w:t>Preli</w:t>
      </w:r>
      <w:r w:rsidR="00B30E81" w:rsidRPr="007F44B6">
        <w:rPr>
          <w:rFonts w:ascii="Times New Roman" w:hAnsi="Times New Roman" w:cs="Times New Roman"/>
          <w:lang w:val="en-US"/>
        </w:rPr>
        <w:t>minary successive test series by</w:t>
      </w:r>
      <w:r w:rsidRPr="007F44B6">
        <w:rPr>
          <w:rFonts w:ascii="Times New Roman" w:hAnsi="Times New Roman" w:cs="Times New Roman"/>
          <w:lang w:val="en-US"/>
        </w:rPr>
        <w:t xml:space="preserve"> Hannah Flock</w:t>
      </w:r>
      <w:r w:rsidRPr="007F44B6">
        <w:rPr>
          <w:rStyle w:val="EndnoteReference"/>
          <w:rFonts w:ascii="Times New Roman" w:hAnsi="Times New Roman" w:cs="Times New Roman"/>
          <w:lang w:val="en-US"/>
        </w:rPr>
        <w:endnoteReference w:id="8"/>
      </w:r>
      <w:r w:rsidR="009D2D95" w:rsidRPr="007F44B6">
        <w:rPr>
          <w:rFonts w:ascii="Times New Roman" w:hAnsi="Times New Roman" w:cs="Times New Roman"/>
          <w:lang w:val="en-US"/>
        </w:rPr>
        <w:t xml:space="preserve"> showed the following important findings regarding the general evaluation </w:t>
      </w:r>
      <w:r w:rsidR="0088328F" w:rsidRPr="007F44B6">
        <w:rPr>
          <w:rFonts w:ascii="Times New Roman" w:hAnsi="Times New Roman" w:cs="Times New Roman"/>
          <w:lang w:val="en-US"/>
        </w:rPr>
        <w:t>and further experimental setups.</w:t>
      </w:r>
    </w:p>
    <w:p w14:paraId="7E4A5728" w14:textId="39724115" w:rsidR="00AD64DC" w:rsidRPr="007F44B6" w:rsidRDefault="0088328F" w:rsidP="004C1025">
      <w:pPr>
        <w:pStyle w:val="western"/>
        <w:numPr>
          <w:ilvl w:val="0"/>
          <w:numId w:val="7"/>
        </w:numPr>
        <w:spacing w:after="0" w:line="480" w:lineRule="auto"/>
        <w:rPr>
          <w:rFonts w:ascii="Times New Roman" w:hAnsi="Times New Roman" w:cs="Times New Roman"/>
          <w:lang w:val="en-US"/>
        </w:rPr>
      </w:pPr>
      <w:r w:rsidRPr="007F44B6">
        <w:rPr>
          <w:rFonts w:ascii="Times New Roman" w:hAnsi="Times New Roman" w:cs="Times New Roman"/>
          <w:lang w:val="en-US"/>
        </w:rPr>
        <w:t>I</w:t>
      </w:r>
      <w:r w:rsidR="00DB4D54" w:rsidRPr="007F44B6">
        <w:rPr>
          <w:rFonts w:ascii="Times New Roman" w:hAnsi="Times New Roman" w:cs="Times New Roman"/>
          <w:lang w:val="en-US"/>
        </w:rPr>
        <w:t xml:space="preserve">t should be </w:t>
      </w:r>
      <w:r w:rsidR="00E7078D" w:rsidRPr="007F44B6">
        <w:rPr>
          <w:rFonts w:ascii="Times New Roman" w:hAnsi="Times New Roman" w:cs="Times New Roman"/>
          <w:lang w:val="en-US"/>
        </w:rPr>
        <w:t>emphasized</w:t>
      </w:r>
      <w:r w:rsidRPr="007F44B6">
        <w:rPr>
          <w:rFonts w:ascii="Times New Roman" w:hAnsi="Times New Roman" w:cs="Times New Roman"/>
          <w:lang w:val="en-US"/>
        </w:rPr>
        <w:t xml:space="preserve"> that, contrary to frequent publications, </w:t>
      </w:r>
      <w:r w:rsidR="009D2D95" w:rsidRPr="007F44B6">
        <w:rPr>
          <w:rFonts w:ascii="Times New Roman" w:hAnsi="Times New Roman" w:cs="Times New Roman"/>
          <w:lang w:val="en-US"/>
        </w:rPr>
        <w:t>thread-by-thread mending cannot be scaled to forecast bond strengths. Initial systematic investigations have already shown that the properties of intact textile structures cannot be easily estimated by simple size scaling</w:t>
      </w:r>
      <w:r w:rsidR="00B77D98" w:rsidRPr="007F44B6">
        <w:rPr>
          <w:rFonts w:ascii="Times New Roman" w:hAnsi="Times New Roman" w:cs="Times New Roman"/>
          <w:lang w:val="en-US"/>
        </w:rPr>
        <w:t>,</w:t>
      </w:r>
      <w:r w:rsidR="009D2D95" w:rsidRPr="007F44B6">
        <w:rPr>
          <w:rFonts w:ascii="Times New Roman" w:hAnsi="Times New Roman" w:cs="Times New Roman"/>
          <w:lang w:val="en-US"/>
        </w:rPr>
        <w:t xml:space="preserve"> due to their complex structure. Particularly </w:t>
      </w:r>
      <w:proofErr w:type="gramStart"/>
      <w:r w:rsidR="009D2D95" w:rsidRPr="007F44B6">
        <w:rPr>
          <w:rFonts w:ascii="Times New Roman" w:hAnsi="Times New Roman" w:cs="Times New Roman"/>
          <w:lang w:val="en-US"/>
        </w:rPr>
        <w:t>with regard to</w:t>
      </w:r>
      <w:proofErr w:type="gramEnd"/>
      <w:r w:rsidR="009D2D95" w:rsidRPr="007F44B6">
        <w:rPr>
          <w:rFonts w:ascii="Times New Roman" w:hAnsi="Times New Roman" w:cs="Times New Roman"/>
          <w:lang w:val="en-US"/>
        </w:rPr>
        <w:t xml:space="preserve"> the establishment of possible correlations between </w:t>
      </w:r>
      <w:r w:rsidR="00B530E1" w:rsidRPr="007F44B6">
        <w:rPr>
          <w:rFonts w:ascii="Times New Roman" w:hAnsi="Times New Roman" w:cs="Times New Roman"/>
          <w:lang w:val="en-US"/>
        </w:rPr>
        <w:t>fiber</w:t>
      </w:r>
      <w:r w:rsidR="009D2D95" w:rsidRPr="007F44B6">
        <w:rPr>
          <w:rFonts w:ascii="Times New Roman" w:hAnsi="Times New Roman" w:cs="Times New Roman"/>
          <w:lang w:val="en-US"/>
        </w:rPr>
        <w:t>, thread</w:t>
      </w:r>
      <w:r w:rsidR="00B77D98" w:rsidRPr="007F44B6">
        <w:rPr>
          <w:rFonts w:ascii="Times New Roman" w:hAnsi="Times New Roman" w:cs="Times New Roman"/>
          <w:lang w:val="en-US"/>
        </w:rPr>
        <w:t>,</w:t>
      </w:r>
      <w:r w:rsidR="009D2D95" w:rsidRPr="007F44B6">
        <w:rPr>
          <w:rFonts w:ascii="Times New Roman" w:hAnsi="Times New Roman" w:cs="Times New Roman"/>
          <w:lang w:val="en-US"/>
        </w:rPr>
        <w:t xml:space="preserve"> and fabric structures</w:t>
      </w:r>
      <w:r w:rsidR="00B77D98" w:rsidRPr="007F44B6">
        <w:rPr>
          <w:rFonts w:ascii="Times New Roman" w:hAnsi="Times New Roman" w:cs="Times New Roman"/>
          <w:lang w:val="en-US"/>
        </w:rPr>
        <w:t xml:space="preserve"> (</w:t>
      </w:r>
      <w:proofErr w:type="spellStart"/>
      <w:r w:rsidR="00B77D98" w:rsidRPr="007F44B6">
        <w:rPr>
          <w:rFonts w:ascii="Times New Roman" w:hAnsi="Times New Roman" w:cs="Times New Roman"/>
          <w:lang w:val="en-US"/>
        </w:rPr>
        <w:t>uni</w:t>
      </w:r>
      <w:proofErr w:type="spellEnd"/>
      <w:r w:rsidR="00B77D98" w:rsidRPr="007F44B6">
        <w:rPr>
          <w:rFonts w:ascii="Times New Roman" w:hAnsi="Times New Roman" w:cs="Times New Roman"/>
          <w:lang w:val="en-US"/>
        </w:rPr>
        <w:t>- as well as biaxial)</w:t>
      </w:r>
      <w:r w:rsidR="009D2D95" w:rsidRPr="007F44B6">
        <w:rPr>
          <w:rFonts w:ascii="Times New Roman" w:hAnsi="Times New Roman" w:cs="Times New Roman"/>
          <w:lang w:val="en-US"/>
        </w:rPr>
        <w:t>, caution is advisable.</w:t>
      </w:r>
      <w:r w:rsidR="009D2D95" w:rsidRPr="007F44B6">
        <w:rPr>
          <w:rStyle w:val="EndnoteReference"/>
          <w:rFonts w:ascii="Times New Roman" w:hAnsi="Times New Roman" w:cs="Times New Roman"/>
          <w:lang w:val="en-US"/>
        </w:rPr>
        <w:endnoteReference w:id="9"/>
      </w:r>
      <w:r w:rsidR="001A4248" w:rsidRPr="007F44B6">
        <w:rPr>
          <w:rFonts w:ascii="Times New Roman" w:hAnsi="Times New Roman" w:cs="Times New Roman"/>
          <w:lang w:val="en-US"/>
        </w:rPr>
        <w:t xml:space="preserve"> F</w:t>
      </w:r>
      <w:r w:rsidR="00B77D98" w:rsidRPr="007F44B6">
        <w:rPr>
          <w:rFonts w:ascii="Times New Roman" w:hAnsi="Times New Roman" w:cs="Times New Roman"/>
          <w:lang w:val="en-US"/>
        </w:rPr>
        <w:t>urthermore, strengths of single-</w:t>
      </w:r>
      <w:r w:rsidR="001A4248" w:rsidRPr="007F44B6">
        <w:rPr>
          <w:rFonts w:ascii="Times New Roman" w:hAnsi="Times New Roman" w:cs="Times New Roman"/>
          <w:lang w:val="en-US"/>
        </w:rPr>
        <w:t xml:space="preserve">thread bonds cannot be easily scaled to estimate, for example, longer tears. Here, it would be necessary to examine the possibilities and limits of scaling correlations first, </w:t>
      </w:r>
      <w:proofErr w:type="gramStart"/>
      <w:r w:rsidR="001A4248" w:rsidRPr="007F44B6">
        <w:rPr>
          <w:rFonts w:ascii="Times New Roman" w:hAnsi="Times New Roman" w:cs="Times New Roman"/>
          <w:lang w:val="en-US"/>
        </w:rPr>
        <w:t>in order to</w:t>
      </w:r>
      <w:proofErr w:type="gramEnd"/>
      <w:r w:rsidR="001A4248" w:rsidRPr="007F44B6">
        <w:rPr>
          <w:rFonts w:ascii="Times New Roman" w:hAnsi="Times New Roman" w:cs="Times New Roman"/>
          <w:lang w:val="en-US"/>
        </w:rPr>
        <w:t xml:space="preserve"> draw conclusions from tested samples about the painting’s </w:t>
      </w:r>
      <w:r w:rsidR="00E7078D" w:rsidRPr="007F44B6">
        <w:rPr>
          <w:rFonts w:ascii="Times New Roman" w:hAnsi="Times New Roman" w:cs="Times New Roman"/>
          <w:lang w:val="en-US"/>
        </w:rPr>
        <w:t>behavior</w:t>
      </w:r>
      <w:r w:rsidR="001A4248" w:rsidRPr="007F44B6">
        <w:rPr>
          <w:rFonts w:ascii="Times New Roman" w:hAnsi="Times New Roman" w:cs="Times New Roman"/>
          <w:lang w:val="en-US"/>
        </w:rPr>
        <w:t>. Ultimately, possible correction factors can be determined and named only in this way. Hence, no conclusions may (yet) be drawn between mended single threads and canvas strips or mended canvas strips of different widths. Unfortunately, it is often found in literature that bond strengths are scaled up, but this provides no reliable conclusions.</w:t>
      </w:r>
      <w:r w:rsidR="001A4248" w:rsidRPr="007F44B6">
        <w:rPr>
          <w:rStyle w:val="EndnoteReference"/>
          <w:rFonts w:ascii="Times New Roman" w:hAnsi="Times New Roman" w:cs="Times New Roman"/>
          <w:lang w:val="en-US"/>
        </w:rPr>
        <w:endnoteReference w:id="10"/>
      </w:r>
    </w:p>
    <w:p w14:paraId="04FEA055" w14:textId="5A5784FD" w:rsidR="00AD64DC" w:rsidRPr="007F44B6" w:rsidRDefault="00AD64DC" w:rsidP="00AD64DC">
      <w:pPr>
        <w:pStyle w:val="western"/>
        <w:numPr>
          <w:ilvl w:val="0"/>
          <w:numId w:val="7"/>
        </w:numPr>
        <w:spacing w:after="0" w:line="480" w:lineRule="auto"/>
        <w:rPr>
          <w:lang w:val="en-US"/>
        </w:rPr>
      </w:pPr>
      <w:r w:rsidRPr="007F44B6">
        <w:rPr>
          <w:rFonts w:ascii="Times New Roman" w:hAnsi="Times New Roman" w:cs="Times New Roman"/>
          <w:lang w:val="en-US"/>
        </w:rPr>
        <w:t>Fu</w:t>
      </w:r>
      <w:r w:rsidR="003859C0" w:rsidRPr="007F44B6">
        <w:rPr>
          <w:rFonts w:ascii="Times New Roman" w:hAnsi="Times New Roman" w:cs="Times New Roman"/>
          <w:lang w:val="en-US"/>
        </w:rPr>
        <w:t>rthermore, only multiple single-</w:t>
      </w:r>
      <w:r w:rsidRPr="007F44B6">
        <w:rPr>
          <w:rFonts w:ascii="Times New Roman" w:hAnsi="Times New Roman" w:cs="Times New Roman"/>
          <w:lang w:val="en-US"/>
        </w:rPr>
        <w:t xml:space="preserve">thread bonds in canvas specimens should be evaluated. References can be made </w:t>
      </w:r>
      <w:r w:rsidR="003859C0" w:rsidRPr="007F44B6">
        <w:rPr>
          <w:rFonts w:ascii="Times New Roman" w:hAnsi="Times New Roman" w:cs="Times New Roman"/>
          <w:lang w:val="en-US"/>
        </w:rPr>
        <w:t xml:space="preserve">only </w:t>
      </w:r>
      <w:r w:rsidRPr="007F44B6">
        <w:rPr>
          <w:rFonts w:ascii="Times New Roman" w:hAnsi="Times New Roman" w:cs="Times New Roman"/>
          <w:lang w:val="en-US"/>
        </w:rPr>
        <w:t xml:space="preserve">to the </w:t>
      </w:r>
      <w:r w:rsidR="00E7078D" w:rsidRPr="007F44B6">
        <w:rPr>
          <w:rFonts w:ascii="Times New Roman" w:hAnsi="Times New Roman" w:cs="Times New Roman"/>
          <w:lang w:val="en-US"/>
        </w:rPr>
        <w:t>behavior</w:t>
      </w:r>
      <w:r w:rsidRPr="007F44B6">
        <w:rPr>
          <w:rFonts w:ascii="Times New Roman" w:hAnsi="Times New Roman" w:cs="Times New Roman"/>
          <w:lang w:val="en-US"/>
        </w:rPr>
        <w:t xml:space="preserve"> of the fa</w:t>
      </w:r>
      <w:r w:rsidR="003859C0" w:rsidRPr="007F44B6">
        <w:rPr>
          <w:rFonts w:ascii="Times New Roman" w:hAnsi="Times New Roman" w:cs="Times New Roman"/>
          <w:lang w:val="en-US"/>
        </w:rPr>
        <w:t xml:space="preserve">bric structure, when the </w:t>
      </w:r>
      <w:proofErr w:type="gramStart"/>
      <w:r w:rsidR="003859C0" w:rsidRPr="007F44B6">
        <w:rPr>
          <w:rFonts w:ascii="Times New Roman" w:hAnsi="Times New Roman" w:cs="Times New Roman"/>
          <w:lang w:val="en-US"/>
        </w:rPr>
        <w:t>single-</w:t>
      </w:r>
      <w:r w:rsidRPr="007F44B6">
        <w:rPr>
          <w:rFonts w:ascii="Times New Roman" w:hAnsi="Times New Roman" w:cs="Times New Roman"/>
          <w:lang w:val="en-US"/>
        </w:rPr>
        <w:t>thread</w:t>
      </w:r>
      <w:proofErr w:type="gramEnd"/>
      <w:r w:rsidRPr="007F44B6">
        <w:rPr>
          <w:rFonts w:ascii="Times New Roman" w:hAnsi="Times New Roman" w:cs="Times New Roman"/>
          <w:lang w:val="en-US"/>
        </w:rPr>
        <w:t xml:space="preserve"> bonding technique is used in canvas samples. All previous results of uniaxially testing single bonded threads allow only the relative comparison of the adhesives with each other in this </w:t>
      </w:r>
      <w:r w:rsidRPr="007F44B6">
        <w:rPr>
          <w:rFonts w:ascii="Times New Roman" w:hAnsi="Times New Roman" w:cs="Times New Roman"/>
          <w:lang w:val="en-US"/>
        </w:rPr>
        <w:lastRenderedPageBreak/>
        <w:t>specific setup. Therefore</w:t>
      </w:r>
      <w:r w:rsidR="00B52863" w:rsidRPr="007F44B6">
        <w:rPr>
          <w:rFonts w:ascii="Times New Roman" w:hAnsi="Times New Roman" w:cs="Times New Roman"/>
          <w:lang w:val="en-US"/>
        </w:rPr>
        <w:t>,</w:t>
      </w:r>
      <w:r w:rsidRPr="007F44B6">
        <w:rPr>
          <w:rFonts w:ascii="Times New Roman" w:hAnsi="Times New Roman" w:cs="Times New Roman"/>
          <w:lang w:val="en-US"/>
        </w:rPr>
        <w:t xml:space="preserve"> the results must be interpreted with caution. Even though they offer credible tendencies</w:t>
      </w:r>
      <w:r w:rsidR="00BD1FB8" w:rsidRPr="007F44B6">
        <w:rPr>
          <w:rFonts w:ascii="Times New Roman" w:hAnsi="Times New Roman" w:cs="Times New Roman"/>
          <w:lang w:val="en-US"/>
        </w:rPr>
        <w:t xml:space="preserve"> as</w:t>
      </w:r>
      <w:r w:rsidR="00B52863" w:rsidRPr="007F44B6">
        <w:rPr>
          <w:rFonts w:ascii="Times New Roman" w:hAnsi="Times New Roman" w:cs="Times New Roman"/>
          <w:lang w:val="en-US"/>
        </w:rPr>
        <w:t xml:space="preserve"> valuable guidance</w:t>
      </w:r>
      <w:r w:rsidRPr="007F44B6">
        <w:rPr>
          <w:rFonts w:ascii="Times New Roman" w:hAnsi="Times New Roman" w:cs="Times New Roman"/>
          <w:lang w:val="en-US"/>
        </w:rPr>
        <w:t xml:space="preserve">, no reliable data about the tensile strength of mended tears and cuts with multiple bonded threads in canvas paintings </w:t>
      </w:r>
      <w:r w:rsidR="0071274B" w:rsidRPr="007F44B6">
        <w:rPr>
          <w:rFonts w:ascii="Times New Roman" w:hAnsi="Times New Roman" w:cs="Times New Roman"/>
          <w:lang w:val="en-US"/>
        </w:rPr>
        <w:t>has been</w:t>
      </w:r>
      <w:r w:rsidRPr="007F44B6">
        <w:rPr>
          <w:rFonts w:ascii="Times New Roman" w:hAnsi="Times New Roman" w:cs="Times New Roman"/>
          <w:lang w:val="en-US"/>
        </w:rPr>
        <w:t xml:space="preserve"> presented. </w:t>
      </w:r>
    </w:p>
    <w:p w14:paraId="375987AA" w14:textId="67FD1E81" w:rsidR="00AD64DC" w:rsidRPr="007F44B6" w:rsidRDefault="00AD64DC" w:rsidP="00C57F57">
      <w:pPr>
        <w:pStyle w:val="western"/>
        <w:numPr>
          <w:ilvl w:val="0"/>
          <w:numId w:val="7"/>
        </w:numPr>
        <w:spacing w:after="0" w:line="480" w:lineRule="auto"/>
        <w:rPr>
          <w:lang w:val="en-US"/>
        </w:rPr>
      </w:pPr>
      <w:r w:rsidRPr="007F44B6">
        <w:rPr>
          <w:rFonts w:ascii="Times New Roman" w:hAnsi="Times New Roman" w:cs="Times New Roman"/>
          <w:lang w:val="en-US"/>
        </w:rPr>
        <w:t xml:space="preserve">Uniaxial tensile tests on canvas strips are comparatively easy to carry out and allow </w:t>
      </w:r>
      <w:r w:rsidR="00317E62" w:rsidRPr="007F44B6">
        <w:rPr>
          <w:rFonts w:ascii="Times New Roman" w:hAnsi="Times New Roman" w:cs="Times New Roman"/>
          <w:lang w:val="en-US"/>
        </w:rPr>
        <w:t xml:space="preserve">one </w:t>
      </w:r>
      <w:r w:rsidRPr="007F44B6">
        <w:rPr>
          <w:rFonts w:ascii="Times New Roman" w:hAnsi="Times New Roman" w:cs="Times New Roman"/>
          <w:lang w:val="en-US"/>
        </w:rPr>
        <w:t xml:space="preserve">to make an initial assessment. </w:t>
      </w:r>
      <w:r w:rsidR="00317E62" w:rsidRPr="007F44B6">
        <w:rPr>
          <w:rFonts w:ascii="Times New Roman" w:hAnsi="Times New Roman" w:cs="Times New Roman"/>
          <w:lang w:val="en-US"/>
        </w:rPr>
        <w:t xml:space="preserve">However, there is usually </w:t>
      </w:r>
      <w:r w:rsidRPr="007F44B6">
        <w:rPr>
          <w:rFonts w:ascii="Times New Roman" w:hAnsi="Times New Roman" w:cs="Times New Roman"/>
          <w:lang w:val="en-US"/>
        </w:rPr>
        <w:t>biaxial tensile stress in the stretched</w:t>
      </w:r>
      <w:r w:rsidRPr="007F44B6">
        <w:rPr>
          <w:lang w:val="en-US"/>
        </w:rPr>
        <w:t xml:space="preserve"> </w:t>
      </w:r>
      <w:r w:rsidRPr="007F44B6">
        <w:rPr>
          <w:rFonts w:ascii="Times New Roman" w:hAnsi="Times New Roman" w:cs="Times New Roman"/>
          <w:lang w:val="en-US"/>
        </w:rPr>
        <w:t xml:space="preserve">painting. First uniaxial and biaxial short-term tests are suitable for depicting extreme values of the bonds </w:t>
      </w:r>
      <w:proofErr w:type="gramStart"/>
      <w:r w:rsidRPr="007F44B6">
        <w:rPr>
          <w:rFonts w:ascii="Times New Roman" w:hAnsi="Times New Roman" w:cs="Times New Roman"/>
          <w:lang w:val="en-US"/>
        </w:rPr>
        <w:t>with regard to</w:t>
      </w:r>
      <w:proofErr w:type="gramEnd"/>
      <w:r w:rsidRPr="007F44B6">
        <w:rPr>
          <w:rFonts w:ascii="Times New Roman" w:hAnsi="Times New Roman" w:cs="Times New Roman"/>
          <w:lang w:val="en-US"/>
        </w:rPr>
        <w:t xml:space="preserve"> maximum tensile force and elongation</w:t>
      </w:r>
      <w:r w:rsidR="00317E62" w:rsidRPr="007F44B6">
        <w:rPr>
          <w:rFonts w:ascii="Times New Roman" w:hAnsi="Times New Roman" w:cs="Times New Roman"/>
          <w:lang w:val="en-US"/>
        </w:rPr>
        <w:t>,</w:t>
      </w:r>
      <w:r w:rsidRPr="007F44B6">
        <w:rPr>
          <w:rFonts w:ascii="Times New Roman" w:hAnsi="Times New Roman" w:cs="Times New Roman"/>
          <w:lang w:val="en-US"/>
        </w:rPr>
        <w:t xml:space="preserve"> and thus to draw first general comparisons </w:t>
      </w:r>
      <w:r w:rsidR="00317E62" w:rsidRPr="007F44B6">
        <w:rPr>
          <w:rFonts w:ascii="Times New Roman" w:hAnsi="Times New Roman" w:cs="Times New Roman"/>
          <w:lang w:val="en-US"/>
        </w:rPr>
        <w:t>among</w:t>
      </w:r>
      <w:r w:rsidRPr="007F44B6">
        <w:rPr>
          <w:rFonts w:ascii="Times New Roman" w:hAnsi="Times New Roman" w:cs="Times New Roman"/>
          <w:lang w:val="en-US"/>
        </w:rPr>
        <w:t xml:space="preserve"> adhesives or bonding techniques. Ultimately, however, there is a deviating long-term load in a permanently stretched painting. Only by testing the bonds in the biaxial long-term structure</w:t>
      </w:r>
      <w:r w:rsidR="00E7078D" w:rsidRPr="007F44B6">
        <w:rPr>
          <w:rFonts w:ascii="Times New Roman" w:hAnsi="Times New Roman" w:cs="Times New Roman"/>
          <w:lang w:val="en-US"/>
        </w:rPr>
        <w:t>,</w:t>
      </w:r>
      <w:r w:rsidR="00C57F57" w:rsidRPr="007F44B6">
        <w:rPr>
          <w:rStyle w:val="EndnoteReference"/>
          <w:rFonts w:ascii="Times New Roman" w:hAnsi="Times New Roman" w:cs="Times New Roman"/>
          <w:lang w:val="en-US"/>
        </w:rPr>
        <w:endnoteReference w:id="11"/>
      </w:r>
      <w:r w:rsidRPr="007F44B6">
        <w:rPr>
          <w:rFonts w:ascii="Times New Roman" w:hAnsi="Times New Roman" w:cs="Times New Roman"/>
          <w:lang w:val="en-US"/>
        </w:rPr>
        <w:t xml:space="preserve"> </w:t>
      </w:r>
      <w:r w:rsidR="004F10A1" w:rsidRPr="007F44B6">
        <w:rPr>
          <w:rFonts w:ascii="Times New Roman" w:hAnsi="Times New Roman" w:cs="Times New Roman"/>
          <w:lang w:val="en-US"/>
        </w:rPr>
        <w:t xml:space="preserve">can </w:t>
      </w:r>
      <w:r w:rsidRPr="007F44B6">
        <w:rPr>
          <w:rFonts w:ascii="Times New Roman" w:hAnsi="Times New Roman" w:cs="Times New Roman"/>
          <w:lang w:val="en-US"/>
        </w:rPr>
        <w:t xml:space="preserve">the </w:t>
      </w:r>
      <w:r w:rsidR="004F10A1" w:rsidRPr="007F44B6">
        <w:rPr>
          <w:rFonts w:ascii="Times New Roman" w:hAnsi="Times New Roman" w:cs="Times New Roman"/>
          <w:lang w:val="en-US"/>
        </w:rPr>
        <w:t xml:space="preserve">durability and </w:t>
      </w:r>
      <w:r w:rsidRPr="007F44B6">
        <w:rPr>
          <w:rFonts w:ascii="Times New Roman" w:hAnsi="Times New Roman" w:cs="Times New Roman"/>
          <w:lang w:val="en-US"/>
        </w:rPr>
        <w:t>reliability of the</w:t>
      </w:r>
      <w:r w:rsidR="004F10A1" w:rsidRPr="007F44B6">
        <w:rPr>
          <w:rFonts w:ascii="Times New Roman" w:hAnsi="Times New Roman" w:cs="Times New Roman"/>
          <w:lang w:val="en-US"/>
        </w:rPr>
        <w:t xml:space="preserve"> bonds </w:t>
      </w:r>
      <w:r w:rsidRPr="007F44B6">
        <w:rPr>
          <w:rFonts w:ascii="Times New Roman" w:hAnsi="Times New Roman" w:cs="Times New Roman"/>
          <w:lang w:val="en-US"/>
        </w:rPr>
        <w:t>be observed,</w:t>
      </w:r>
      <w:r w:rsidR="004F10A1" w:rsidRPr="007F44B6">
        <w:rPr>
          <w:rFonts w:ascii="Times New Roman" w:hAnsi="Times New Roman" w:cs="Times New Roman"/>
          <w:lang w:val="en-US"/>
        </w:rPr>
        <w:t xml:space="preserve"> as well as,</w:t>
      </w:r>
      <w:r w:rsidRPr="007F44B6">
        <w:rPr>
          <w:rFonts w:ascii="Times New Roman" w:hAnsi="Times New Roman" w:cs="Times New Roman"/>
          <w:lang w:val="en-US"/>
        </w:rPr>
        <w:t xml:space="preserve"> for example, the extent to which bonds exhibit (</w:t>
      </w:r>
      <w:r w:rsidR="0006539A" w:rsidRPr="007F44B6">
        <w:rPr>
          <w:rFonts w:ascii="Times New Roman" w:hAnsi="Times New Roman" w:cs="Times New Roman"/>
          <w:lang w:val="en-US"/>
        </w:rPr>
        <w:t>disadvantageous</w:t>
      </w:r>
      <w:r w:rsidRPr="007F44B6">
        <w:rPr>
          <w:rFonts w:ascii="Times New Roman" w:hAnsi="Times New Roman" w:cs="Times New Roman"/>
          <w:lang w:val="en-US"/>
        </w:rPr>
        <w:t xml:space="preserve">) viscous creep tendencies. </w:t>
      </w:r>
    </w:p>
    <w:p w14:paraId="00B653BD" w14:textId="77777777" w:rsidR="000D56C6" w:rsidRPr="007F44B6" w:rsidRDefault="00C44624" w:rsidP="000D56C6">
      <w:pPr>
        <w:pStyle w:val="western"/>
        <w:numPr>
          <w:ilvl w:val="0"/>
          <w:numId w:val="7"/>
        </w:numPr>
        <w:spacing w:after="0" w:line="480" w:lineRule="auto"/>
        <w:rPr>
          <w:lang w:val="en-US"/>
        </w:rPr>
      </w:pPr>
      <w:r w:rsidRPr="007F44B6">
        <w:rPr>
          <w:rFonts w:ascii="Times New Roman" w:hAnsi="Times New Roman" w:cs="Times New Roman"/>
          <w:lang w:val="en-US"/>
        </w:rPr>
        <w:t xml:space="preserve">In general, material tests should have a </w:t>
      </w:r>
      <w:r w:rsidR="00C37209" w:rsidRPr="007F44B6">
        <w:rPr>
          <w:rFonts w:ascii="Times New Roman" w:hAnsi="Times New Roman" w:cs="Times New Roman"/>
          <w:lang w:val="en-US"/>
        </w:rPr>
        <w:t>strong</w:t>
      </w:r>
      <w:r w:rsidRPr="007F44B6">
        <w:rPr>
          <w:rFonts w:ascii="Times New Roman" w:hAnsi="Times New Roman" w:cs="Times New Roman"/>
          <w:lang w:val="en-US"/>
        </w:rPr>
        <w:t xml:space="preserve"> practical relevance</w:t>
      </w:r>
      <w:r w:rsidR="00C37209" w:rsidRPr="007F44B6">
        <w:rPr>
          <w:rFonts w:ascii="Times New Roman" w:hAnsi="Times New Roman" w:cs="Times New Roman"/>
          <w:lang w:val="en-US"/>
        </w:rPr>
        <w:t>,</w:t>
      </w:r>
      <w:r w:rsidRPr="007F44B6">
        <w:rPr>
          <w:rFonts w:ascii="Times New Roman" w:hAnsi="Times New Roman" w:cs="Times New Roman"/>
          <w:lang w:val="en-US"/>
        </w:rPr>
        <w:t xml:space="preserve"> from which recommendations for treatments and materials can be derived. Consequently, the evaluation of materials and measures should be linked as closely as possible to the subsequent application. This res</w:t>
      </w:r>
      <w:r w:rsidR="00C37209" w:rsidRPr="007F44B6">
        <w:rPr>
          <w:rFonts w:ascii="Times New Roman" w:hAnsi="Times New Roman" w:cs="Times New Roman"/>
          <w:lang w:val="en-US"/>
        </w:rPr>
        <w:t xml:space="preserve">ults in the need to test </w:t>
      </w:r>
      <w:proofErr w:type="gramStart"/>
      <w:r w:rsidR="00C37209" w:rsidRPr="007F44B6">
        <w:rPr>
          <w:rFonts w:ascii="Times New Roman" w:hAnsi="Times New Roman" w:cs="Times New Roman"/>
          <w:lang w:val="en-US"/>
        </w:rPr>
        <w:t>single-</w:t>
      </w:r>
      <w:r w:rsidRPr="007F44B6">
        <w:rPr>
          <w:rFonts w:ascii="Times New Roman" w:hAnsi="Times New Roman" w:cs="Times New Roman"/>
          <w:lang w:val="en-US"/>
        </w:rPr>
        <w:t>thread</w:t>
      </w:r>
      <w:proofErr w:type="gramEnd"/>
      <w:r w:rsidRPr="007F44B6">
        <w:rPr>
          <w:rFonts w:ascii="Times New Roman" w:hAnsi="Times New Roman" w:cs="Times New Roman"/>
          <w:lang w:val="en-US"/>
        </w:rPr>
        <w:t xml:space="preserve"> bonding not </w:t>
      </w:r>
      <w:r w:rsidR="00C37209" w:rsidRPr="007F44B6">
        <w:rPr>
          <w:rFonts w:ascii="Times New Roman" w:hAnsi="Times New Roman" w:cs="Times New Roman"/>
          <w:lang w:val="en-US"/>
        </w:rPr>
        <w:t>only in biaxial long-term tests</w:t>
      </w:r>
      <w:r w:rsidRPr="007F44B6">
        <w:rPr>
          <w:rFonts w:ascii="Times New Roman" w:hAnsi="Times New Roman" w:cs="Times New Roman"/>
          <w:lang w:val="en-US"/>
        </w:rPr>
        <w:t xml:space="preserve"> but ideally also in the coated fabric composite, </w:t>
      </w:r>
      <w:r w:rsidR="00C37209" w:rsidRPr="007F44B6">
        <w:rPr>
          <w:rFonts w:ascii="Times New Roman" w:hAnsi="Times New Roman" w:cs="Times New Roman"/>
          <w:lang w:val="en-US"/>
        </w:rPr>
        <w:t>that is</w:t>
      </w:r>
      <w:r w:rsidRPr="007F44B6">
        <w:rPr>
          <w:rFonts w:ascii="Times New Roman" w:hAnsi="Times New Roman" w:cs="Times New Roman"/>
          <w:lang w:val="en-US"/>
        </w:rPr>
        <w:t xml:space="preserve"> </w:t>
      </w:r>
      <w:r w:rsidR="00C37209" w:rsidRPr="007F44B6">
        <w:rPr>
          <w:rFonts w:ascii="Times New Roman" w:hAnsi="Times New Roman" w:cs="Times New Roman"/>
          <w:lang w:val="en-US"/>
        </w:rPr>
        <w:t xml:space="preserve">in </w:t>
      </w:r>
      <w:r w:rsidRPr="007F44B6">
        <w:rPr>
          <w:rFonts w:ascii="Times New Roman" w:hAnsi="Times New Roman" w:cs="Times New Roman"/>
          <w:lang w:val="en-US"/>
        </w:rPr>
        <w:t>the closest possible approximation to different painting conditions.</w:t>
      </w:r>
      <w:r w:rsidR="000D56C6" w:rsidRPr="007F44B6">
        <w:rPr>
          <w:rFonts w:ascii="Times New Roman" w:hAnsi="Times New Roman" w:cs="Times New Roman"/>
          <w:lang w:val="en-US"/>
        </w:rPr>
        <w:t xml:space="preserve"> </w:t>
      </w:r>
    </w:p>
    <w:p w14:paraId="2420CDDC" w14:textId="789D4D9E" w:rsidR="000D56C6" w:rsidRPr="007F44B6" w:rsidRDefault="0006539A" w:rsidP="0006539A">
      <w:pPr>
        <w:pStyle w:val="western"/>
        <w:spacing w:after="0" w:line="480" w:lineRule="auto"/>
        <w:rPr>
          <w:rFonts w:ascii="Times New Roman" w:hAnsi="Times New Roman" w:cs="Times New Roman"/>
          <w:lang w:val="en-US"/>
        </w:rPr>
      </w:pPr>
      <w:r w:rsidRPr="007F44B6">
        <w:rPr>
          <w:rFonts w:ascii="Times New Roman" w:hAnsi="Times New Roman" w:cs="Times New Roman"/>
          <w:lang w:val="en-US"/>
        </w:rPr>
        <w:tab/>
      </w:r>
      <w:r w:rsidR="000D56C6" w:rsidRPr="007F44B6">
        <w:rPr>
          <w:rFonts w:ascii="Times New Roman" w:hAnsi="Times New Roman" w:cs="Times New Roman"/>
          <w:lang w:val="en-US"/>
        </w:rPr>
        <w:t xml:space="preserve">For these reasons, </w:t>
      </w:r>
      <w:proofErr w:type="spellStart"/>
      <w:r w:rsidR="000D56C6" w:rsidRPr="007F44B6">
        <w:rPr>
          <w:rFonts w:ascii="Times New Roman" w:hAnsi="Times New Roman" w:cs="Times New Roman"/>
          <w:lang w:val="en-US"/>
        </w:rPr>
        <w:t>uni</w:t>
      </w:r>
      <w:proofErr w:type="spellEnd"/>
      <w:r w:rsidR="000D56C6" w:rsidRPr="007F44B6">
        <w:rPr>
          <w:rFonts w:ascii="Times New Roman" w:hAnsi="Times New Roman" w:cs="Times New Roman"/>
          <w:lang w:val="en-US"/>
        </w:rPr>
        <w:t xml:space="preserve">- and biaxial short-term tests were carried out on uncoated and coated linen fabrics (new, unaged quality). </w:t>
      </w:r>
      <w:r w:rsidR="0074608C" w:rsidRPr="007F44B6">
        <w:rPr>
          <w:rFonts w:ascii="Times New Roman" w:hAnsi="Times New Roman" w:cs="Times New Roman"/>
          <w:lang w:val="en-US"/>
        </w:rPr>
        <w:t>In addition</w:t>
      </w:r>
      <w:r w:rsidR="000D56C6" w:rsidRPr="007F44B6">
        <w:rPr>
          <w:rFonts w:ascii="Times New Roman" w:hAnsi="Times New Roman" w:cs="Times New Roman"/>
          <w:lang w:val="en-US"/>
        </w:rPr>
        <w:t>, biaxial long-term tests on larger specimens of coated fabrics with different bonds were carried out.</w:t>
      </w:r>
      <w:r w:rsidR="000D56C6" w:rsidRPr="007F44B6">
        <w:rPr>
          <w:rStyle w:val="EndnoteReference"/>
          <w:rFonts w:ascii="Times New Roman" w:hAnsi="Times New Roman" w:cs="Times New Roman"/>
          <w:lang w:val="en-US"/>
        </w:rPr>
        <w:endnoteReference w:id="12"/>
      </w:r>
      <w:r w:rsidR="00C85F26" w:rsidRPr="007F44B6">
        <w:rPr>
          <w:rFonts w:ascii="Times New Roman" w:hAnsi="Times New Roman" w:cs="Times New Roman"/>
          <w:lang w:val="en-US"/>
        </w:rPr>
        <w:t xml:space="preserve"> </w:t>
      </w:r>
    </w:p>
    <w:p w14:paraId="19863ABB" w14:textId="45B7AE3E" w:rsidR="00C85F26" w:rsidRPr="007F44B6" w:rsidRDefault="0006539A" w:rsidP="0006539A">
      <w:pPr>
        <w:pStyle w:val="western"/>
        <w:spacing w:after="0" w:line="480" w:lineRule="auto"/>
        <w:rPr>
          <w:rFonts w:ascii="Times New Roman" w:hAnsi="Times New Roman" w:cs="Times New Roman"/>
          <w:lang w:val="en-US"/>
        </w:rPr>
      </w:pPr>
      <w:r w:rsidRPr="007F44B6">
        <w:rPr>
          <w:rFonts w:ascii="Times New Roman" w:hAnsi="Times New Roman" w:cs="Times New Roman"/>
          <w:lang w:val="en-US"/>
        </w:rPr>
        <w:tab/>
      </w:r>
      <w:r w:rsidR="00C85F26" w:rsidRPr="007F44B6">
        <w:rPr>
          <w:rFonts w:ascii="Times New Roman" w:hAnsi="Times New Roman" w:cs="Times New Roman"/>
          <w:lang w:val="en-US"/>
        </w:rPr>
        <w:t xml:space="preserve">For better comprehensibility, a selection of tested adhesives is presented </w:t>
      </w:r>
      <w:proofErr w:type="gramStart"/>
      <w:r w:rsidR="00C85F26" w:rsidRPr="007F44B6">
        <w:rPr>
          <w:rFonts w:ascii="Times New Roman" w:hAnsi="Times New Roman" w:cs="Times New Roman"/>
          <w:lang w:val="en-US"/>
        </w:rPr>
        <w:t>on the basis of</w:t>
      </w:r>
      <w:proofErr w:type="gramEnd"/>
      <w:r w:rsidR="00C85F26" w:rsidRPr="007F44B6">
        <w:rPr>
          <w:rFonts w:ascii="Times New Roman" w:hAnsi="Times New Roman" w:cs="Times New Roman"/>
          <w:lang w:val="en-US"/>
        </w:rPr>
        <w:t xml:space="preserve"> the uniaxial tensile tests carried out on </w:t>
      </w:r>
      <w:r w:rsidR="00996125" w:rsidRPr="007F44B6">
        <w:rPr>
          <w:rFonts w:ascii="Times New Roman" w:hAnsi="Times New Roman" w:cs="Times New Roman"/>
          <w:lang w:val="en-US"/>
        </w:rPr>
        <w:t xml:space="preserve">strips of </w:t>
      </w:r>
      <w:r w:rsidR="00C85F26" w:rsidRPr="007F44B6">
        <w:rPr>
          <w:rFonts w:ascii="Times New Roman" w:hAnsi="Times New Roman" w:cs="Times New Roman"/>
          <w:lang w:val="en-US"/>
        </w:rPr>
        <w:t>one type</w:t>
      </w:r>
      <w:r w:rsidR="00996125" w:rsidRPr="007F44B6">
        <w:rPr>
          <w:rFonts w:ascii="Times New Roman" w:hAnsi="Times New Roman" w:cs="Times New Roman"/>
          <w:lang w:val="en-US"/>
        </w:rPr>
        <w:t xml:space="preserve"> of uncoated linen canvas</w:t>
      </w:r>
      <w:r w:rsidR="00C85F26" w:rsidRPr="007F44B6">
        <w:rPr>
          <w:rFonts w:ascii="Times New Roman" w:hAnsi="Times New Roman" w:cs="Times New Roman"/>
          <w:lang w:val="en-US"/>
        </w:rPr>
        <w:t xml:space="preserve">. </w:t>
      </w:r>
    </w:p>
    <w:p w14:paraId="4D87C830" w14:textId="77777777" w:rsidR="00DC4F61" w:rsidRPr="007F44B6" w:rsidRDefault="00DC4F61" w:rsidP="00C85F26">
      <w:pPr>
        <w:pStyle w:val="western"/>
        <w:spacing w:after="0" w:line="480" w:lineRule="auto"/>
        <w:rPr>
          <w:rFonts w:ascii="Times New Roman" w:hAnsi="Times New Roman" w:cs="Times New Roman"/>
          <w:lang w:val="en-US"/>
        </w:rPr>
      </w:pPr>
    </w:p>
    <w:p w14:paraId="6D17B260" w14:textId="57D45C91" w:rsidR="00DC4F61" w:rsidRPr="007F44B6" w:rsidRDefault="0005428A" w:rsidP="0083108F">
      <w:pPr>
        <w:pStyle w:val="Heading2"/>
      </w:pPr>
      <w:r w:rsidRPr="0005428A">
        <w:rPr>
          <w:b w:val="0"/>
          <w:bCs w:val="0"/>
          <w:highlight w:val="yellow"/>
        </w:rPr>
        <w:t>&lt;B-head&gt;</w:t>
      </w:r>
      <w:r>
        <w:t xml:space="preserve"> </w:t>
      </w:r>
      <w:r w:rsidR="00DC4F61" w:rsidRPr="0005428A">
        <w:rPr>
          <w:i/>
          <w:iCs/>
        </w:rPr>
        <w:t xml:space="preserve">Adhesive </w:t>
      </w:r>
      <w:r w:rsidRPr="0005428A">
        <w:rPr>
          <w:i/>
          <w:iCs/>
        </w:rPr>
        <w:t>S</w:t>
      </w:r>
      <w:r w:rsidR="00DC4F61" w:rsidRPr="0005428A">
        <w:rPr>
          <w:i/>
          <w:iCs/>
        </w:rPr>
        <w:t>election</w:t>
      </w:r>
    </w:p>
    <w:p w14:paraId="21864266" w14:textId="77777777" w:rsidR="0083108F" w:rsidRPr="007F44B6" w:rsidRDefault="0083108F" w:rsidP="0083108F">
      <w:pPr>
        <w:pStyle w:val="BodyText"/>
        <w:rPr>
          <w:rFonts w:hint="eastAsia"/>
          <w:lang w:val="en-US"/>
        </w:rPr>
      </w:pPr>
    </w:p>
    <w:p w14:paraId="4122FE04" w14:textId="10C0A574" w:rsidR="00CD3B98" w:rsidRPr="007F44B6" w:rsidRDefault="00DC4F61" w:rsidP="0083108F">
      <w:pPr>
        <w:pStyle w:val="western"/>
        <w:spacing w:after="0" w:line="480" w:lineRule="auto"/>
        <w:rPr>
          <w:lang w:val="en-US"/>
        </w:rPr>
      </w:pPr>
      <w:r w:rsidRPr="007F44B6">
        <w:rPr>
          <w:rFonts w:ascii="Times New Roman" w:hAnsi="Times New Roman" w:cs="Times New Roman"/>
          <w:lang w:val="en-US"/>
        </w:rPr>
        <w:lastRenderedPageBreak/>
        <w:t xml:space="preserve">This paper focuses on adhesives for canvases made from cellulosic flax </w:t>
      </w:r>
      <w:r w:rsidR="00D56B3A" w:rsidRPr="007F44B6">
        <w:rPr>
          <w:rFonts w:ascii="Times New Roman" w:hAnsi="Times New Roman" w:cs="Times New Roman"/>
          <w:lang w:val="en-US"/>
        </w:rPr>
        <w:t>fibers</w:t>
      </w:r>
      <w:r w:rsidRPr="007F44B6">
        <w:rPr>
          <w:rFonts w:ascii="Times New Roman" w:hAnsi="Times New Roman" w:cs="Times New Roman"/>
          <w:lang w:val="en-US"/>
        </w:rPr>
        <w:t>. Previous investigations into different adhesives have taken place</w:t>
      </w:r>
      <w:r w:rsidR="00380811" w:rsidRPr="007F44B6">
        <w:rPr>
          <w:rFonts w:ascii="Times New Roman" w:hAnsi="Times New Roman" w:cs="Times New Roman"/>
          <w:lang w:val="en-US"/>
        </w:rPr>
        <w:t>,</w:t>
      </w:r>
      <w:r w:rsidRPr="007F44B6">
        <w:rPr>
          <w:rFonts w:ascii="Times New Roman" w:hAnsi="Times New Roman" w:cs="Times New Roman"/>
          <w:lang w:val="en-US"/>
        </w:rPr>
        <w:t xml:space="preserve"> in particular on the basis of bonded single threads which have been uniaxially tensile tested, </w:t>
      </w:r>
      <w:r w:rsidR="00380811" w:rsidRPr="007F44B6">
        <w:rPr>
          <w:rFonts w:ascii="Times New Roman" w:hAnsi="Times New Roman" w:cs="Times New Roman"/>
          <w:lang w:val="en-US"/>
        </w:rPr>
        <w:t xml:space="preserve">for example, </w:t>
      </w:r>
      <w:r w:rsidRPr="007F44B6">
        <w:rPr>
          <w:rFonts w:ascii="Times New Roman" w:hAnsi="Times New Roman" w:cs="Times New Roman"/>
          <w:lang w:val="en-US"/>
        </w:rPr>
        <w:t>modifications of sturgeon glue, dispersions based on acrylates, polyvinyl acetates (</w:t>
      </w:r>
      <w:r w:rsidR="00DB7A3A" w:rsidRPr="007F44B6">
        <w:rPr>
          <w:rFonts w:ascii="Times New Roman" w:hAnsi="Times New Roman" w:cs="Times New Roman"/>
          <w:lang w:val="en-US"/>
        </w:rPr>
        <w:t>PVA</w:t>
      </w:r>
      <w:r w:rsidRPr="007F44B6">
        <w:rPr>
          <w:rFonts w:ascii="Times New Roman" w:hAnsi="Times New Roman" w:cs="Times New Roman"/>
          <w:lang w:val="en-US"/>
        </w:rPr>
        <w:t>) or ethylene vinyl acetates (EVA), hot melt adhesives or epoxy resins were tested.</w:t>
      </w:r>
      <w:r w:rsidRPr="007F44B6">
        <w:rPr>
          <w:rStyle w:val="EndnoteReference"/>
          <w:rFonts w:ascii="Times New Roman" w:hAnsi="Times New Roman" w:cs="Times New Roman"/>
          <w:lang w:val="en-US"/>
        </w:rPr>
        <w:endnoteReference w:id="13"/>
      </w:r>
      <w:r w:rsidR="00CD3B98" w:rsidRPr="007F44B6">
        <w:rPr>
          <w:rFonts w:ascii="Times New Roman" w:hAnsi="Times New Roman" w:cs="Times New Roman"/>
          <w:lang w:val="en-US"/>
        </w:rPr>
        <w:t xml:space="preserve"> It should be </w:t>
      </w:r>
      <w:r w:rsidR="00380811" w:rsidRPr="007F44B6">
        <w:rPr>
          <w:rFonts w:ascii="Times New Roman" w:hAnsi="Times New Roman" w:cs="Times New Roman"/>
          <w:lang w:val="en-US"/>
        </w:rPr>
        <w:t>noted</w:t>
      </w:r>
      <w:r w:rsidR="00CD3B98" w:rsidRPr="007F44B6">
        <w:rPr>
          <w:rFonts w:ascii="Times New Roman" w:hAnsi="Times New Roman" w:cs="Times New Roman"/>
          <w:lang w:val="en-US"/>
        </w:rPr>
        <w:t xml:space="preserve"> that not all of these material groups are equally suitable and that the properties also differ within the groups, depending on the specific adhesive and its individual composition.</w:t>
      </w:r>
      <w:r w:rsidR="008C3AB4" w:rsidRPr="007F44B6">
        <w:rPr>
          <w:rFonts w:ascii="Times New Roman" w:hAnsi="Times New Roman" w:cs="Times New Roman"/>
          <w:lang w:val="en-US"/>
        </w:rPr>
        <w:t xml:space="preserve"> </w:t>
      </w:r>
    </w:p>
    <w:p w14:paraId="7677C414" w14:textId="516CA510" w:rsidR="00CD3B98" w:rsidRPr="007F44B6" w:rsidRDefault="0083108F" w:rsidP="0083108F">
      <w:pPr>
        <w:pStyle w:val="western"/>
        <w:spacing w:after="0" w:line="480" w:lineRule="auto"/>
        <w:rPr>
          <w:lang w:val="en-US"/>
        </w:rPr>
      </w:pPr>
      <w:r w:rsidRPr="007F44B6">
        <w:rPr>
          <w:rFonts w:ascii="Times New Roman" w:hAnsi="Times New Roman" w:cs="Times New Roman"/>
          <w:lang w:val="en-US"/>
        </w:rPr>
        <w:tab/>
      </w:r>
      <w:r w:rsidR="00CD3B98" w:rsidRPr="007F44B6">
        <w:rPr>
          <w:rFonts w:ascii="Times New Roman" w:hAnsi="Times New Roman" w:cs="Times New Roman"/>
          <w:lang w:val="en-US"/>
        </w:rPr>
        <w:t xml:space="preserve">The following four water-based adhesives </w:t>
      </w:r>
      <w:r w:rsidR="007F3A03" w:rsidRPr="007F44B6">
        <w:rPr>
          <w:rFonts w:ascii="Times New Roman" w:hAnsi="Times New Roman" w:cs="Times New Roman"/>
          <w:lang w:val="en-US"/>
        </w:rPr>
        <w:t>are</w:t>
      </w:r>
      <w:r w:rsidR="00CD3B98" w:rsidRPr="007F44B6">
        <w:rPr>
          <w:rFonts w:ascii="Times New Roman" w:hAnsi="Times New Roman" w:cs="Times New Roman"/>
          <w:lang w:val="en-US"/>
        </w:rPr>
        <w:t xml:space="preserve"> some of the most promising </w:t>
      </w:r>
      <w:proofErr w:type="gramStart"/>
      <w:r w:rsidR="00CD3B98" w:rsidRPr="007F44B6">
        <w:rPr>
          <w:rFonts w:ascii="Times New Roman" w:hAnsi="Times New Roman" w:cs="Times New Roman"/>
          <w:lang w:val="en-US"/>
        </w:rPr>
        <w:t xml:space="preserve">on the basis </w:t>
      </w:r>
      <w:r w:rsidR="007F3A03" w:rsidRPr="007F44B6">
        <w:rPr>
          <w:rFonts w:ascii="Times New Roman" w:hAnsi="Times New Roman" w:cs="Times New Roman"/>
          <w:lang w:val="en-US"/>
        </w:rPr>
        <w:t>of</w:t>
      </w:r>
      <w:proofErr w:type="gramEnd"/>
      <w:r w:rsidR="007F3A03" w:rsidRPr="007F44B6">
        <w:rPr>
          <w:rFonts w:ascii="Times New Roman" w:hAnsi="Times New Roman" w:cs="Times New Roman"/>
          <w:lang w:val="en-US"/>
        </w:rPr>
        <w:t xml:space="preserve"> the successive test series by</w:t>
      </w:r>
      <w:r w:rsidR="00CD3B98" w:rsidRPr="007F44B6">
        <w:rPr>
          <w:rFonts w:ascii="Times New Roman" w:hAnsi="Times New Roman" w:cs="Times New Roman"/>
          <w:lang w:val="en-US"/>
        </w:rPr>
        <w:t xml:space="preserve"> Hannah Flock (for recipes, see</w:t>
      </w:r>
      <w:r w:rsidR="00CD3B98" w:rsidRPr="007F44B6">
        <w:rPr>
          <w:rFonts w:ascii="Times New Roman" w:hAnsi="Times New Roman" w:cs="Times New Roman"/>
          <w:color w:val="ED1C24"/>
          <w:lang w:val="en-US"/>
        </w:rPr>
        <w:t xml:space="preserve"> </w:t>
      </w:r>
      <w:hyperlink r:id="rId9" w:history="1">
        <w:r w:rsidR="008A6E61">
          <w:rPr>
            <w:rStyle w:val="Hyperlink"/>
            <w:rFonts w:ascii="Times New Roman" w:hAnsi="Times New Roman" w:cs="Times New Roman"/>
            <w:b/>
            <w:bCs/>
            <w:highlight w:val="yellow"/>
            <w:lang w:val="en-US"/>
          </w:rPr>
          <w:t>table 29.1</w:t>
        </w:r>
      </w:hyperlink>
      <w:r w:rsidR="00CD3B98" w:rsidRPr="007F44B6">
        <w:rPr>
          <w:rFonts w:ascii="Times New Roman" w:hAnsi="Times New Roman" w:cs="Times New Roman"/>
          <w:lang w:val="en-US"/>
        </w:rPr>
        <w:t>):</w:t>
      </w:r>
    </w:p>
    <w:p w14:paraId="6BAA314B" w14:textId="48FCA26C" w:rsidR="00CD3B98" w:rsidRPr="007F44B6" w:rsidRDefault="00CD3B98" w:rsidP="00CD3B98">
      <w:pPr>
        <w:pStyle w:val="western"/>
        <w:numPr>
          <w:ilvl w:val="0"/>
          <w:numId w:val="11"/>
        </w:numPr>
        <w:spacing w:after="0" w:line="480" w:lineRule="auto"/>
        <w:rPr>
          <w:lang w:val="en-US"/>
        </w:rPr>
      </w:pPr>
      <w:r w:rsidRPr="007F44B6">
        <w:rPr>
          <w:rFonts w:ascii="Times New Roman" w:hAnsi="Times New Roman" w:cs="Times New Roman"/>
          <w:lang w:val="en-US"/>
        </w:rPr>
        <w:t>A pH-neutral EVA disp</w:t>
      </w:r>
      <w:r w:rsidR="008F79C6" w:rsidRPr="007F44B6">
        <w:rPr>
          <w:rFonts w:ascii="Times New Roman" w:hAnsi="Times New Roman" w:cs="Times New Roman"/>
          <w:lang w:val="en-US"/>
        </w:rPr>
        <w:t xml:space="preserve">ersion from the company </w:t>
      </w:r>
      <w:proofErr w:type="spellStart"/>
      <w:r w:rsidR="008F79C6" w:rsidRPr="007F44B6">
        <w:rPr>
          <w:rFonts w:ascii="Times New Roman" w:hAnsi="Times New Roman" w:cs="Times New Roman"/>
          <w:lang w:val="en-US"/>
        </w:rPr>
        <w:t>Lineco</w:t>
      </w:r>
      <w:proofErr w:type="spellEnd"/>
      <w:r w:rsidR="008F79C6" w:rsidRPr="007F44B6">
        <w:rPr>
          <w:rFonts w:ascii="Times New Roman" w:hAnsi="Times New Roman" w:cs="Times New Roman"/>
          <w:lang w:val="en-US"/>
        </w:rPr>
        <w:t xml:space="preserve"> (</w:t>
      </w:r>
      <w:r w:rsidRPr="007F44B6">
        <w:rPr>
          <w:rFonts w:ascii="Times New Roman" w:hAnsi="Times New Roman" w:cs="Times New Roman"/>
          <w:lang w:val="en-US"/>
        </w:rPr>
        <w:t xml:space="preserve">also marketed under the names Pel and </w:t>
      </w:r>
      <w:proofErr w:type="spellStart"/>
      <w:r w:rsidRPr="007F44B6">
        <w:rPr>
          <w:rFonts w:ascii="Times New Roman" w:hAnsi="Times New Roman" w:cs="Times New Roman"/>
          <w:lang w:val="en-US"/>
        </w:rPr>
        <w:t>Arcare</w:t>
      </w:r>
      <w:proofErr w:type="spellEnd"/>
      <w:r w:rsidRPr="007F44B6">
        <w:rPr>
          <w:rFonts w:ascii="Times New Roman" w:hAnsi="Times New Roman" w:cs="Times New Roman"/>
          <w:lang w:val="en-US"/>
        </w:rPr>
        <w:t xml:space="preserve"> with the same composition</w:t>
      </w:r>
      <w:r w:rsidR="008F79C6" w:rsidRPr="007F44B6">
        <w:rPr>
          <w:rFonts w:ascii="Times New Roman" w:hAnsi="Times New Roman" w:cs="Times New Roman"/>
          <w:lang w:val="en-US"/>
        </w:rPr>
        <w:t>)</w:t>
      </w:r>
      <w:r w:rsidRPr="007F44B6">
        <w:rPr>
          <w:rFonts w:ascii="Times New Roman" w:hAnsi="Times New Roman" w:cs="Times New Roman"/>
          <w:lang w:val="en-US"/>
        </w:rPr>
        <w:t xml:space="preserve">, was modified with cellulose ether solution (with gel-like consistency) for improved </w:t>
      </w:r>
      <w:r w:rsidR="008F79C6" w:rsidRPr="007F44B6">
        <w:rPr>
          <w:rFonts w:ascii="Times New Roman" w:hAnsi="Times New Roman" w:cs="Times New Roman"/>
          <w:lang w:val="en-US"/>
        </w:rPr>
        <w:t>re-</w:t>
      </w:r>
      <w:r w:rsidR="000A683B" w:rsidRPr="007F44B6">
        <w:rPr>
          <w:rFonts w:ascii="Times New Roman" w:hAnsi="Times New Roman" w:cs="Times New Roman"/>
          <w:lang w:val="en-US"/>
        </w:rPr>
        <w:t xml:space="preserve">solubility and </w:t>
      </w:r>
      <w:r w:rsidR="00DB7A3A" w:rsidRPr="007F44B6">
        <w:rPr>
          <w:rFonts w:ascii="Times New Roman" w:hAnsi="Times New Roman" w:cs="Times New Roman"/>
          <w:lang w:val="en-US"/>
        </w:rPr>
        <w:t>optimized</w:t>
      </w:r>
      <w:r w:rsidRPr="007F44B6">
        <w:rPr>
          <w:rFonts w:ascii="Times New Roman" w:hAnsi="Times New Roman" w:cs="Times New Roman"/>
          <w:lang w:val="en-US"/>
        </w:rPr>
        <w:t xml:space="preserve"> viscosity</w:t>
      </w:r>
      <w:r w:rsidR="002D3CEE" w:rsidRPr="007F44B6">
        <w:rPr>
          <w:rFonts w:ascii="Times New Roman" w:hAnsi="Times New Roman" w:cs="Times New Roman"/>
          <w:lang w:val="en-US"/>
        </w:rPr>
        <w:t xml:space="preserve"> for wetting and penetration during bonding as well as a certain associated stiffening</w:t>
      </w:r>
      <w:r w:rsidRPr="007F44B6">
        <w:rPr>
          <w:rFonts w:ascii="Times New Roman" w:hAnsi="Times New Roman" w:cs="Times New Roman"/>
          <w:lang w:val="en-US"/>
        </w:rPr>
        <w:t>.</w:t>
      </w:r>
    </w:p>
    <w:p w14:paraId="7B31F82A" w14:textId="34583FEB" w:rsidR="006A6E2B" w:rsidRPr="007F44B6" w:rsidRDefault="00CD3B98" w:rsidP="006A6E2B">
      <w:pPr>
        <w:pStyle w:val="western"/>
        <w:numPr>
          <w:ilvl w:val="0"/>
          <w:numId w:val="12"/>
        </w:numPr>
        <w:spacing w:after="0" w:line="480" w:lineRule="auto"/>
        <w:rPr>
          <w:lang w:val="en-US"/>
        </w:rPr>
      </w:pPr>
      <w:r w:rsidRPr="007F44B6">
        <w:rPr>
          <w:rFonts w:ascii="Times New Roman" w:hAnsi="Times New Roman" w:cs="Times New Roman"/>
          <w:lang w:val="en-US"/>
        </w:rPr>
        <w:t xml:space="preserve">The </w:t>
      </w:r>
      <w:r w:rsidR="00DB7A3A" w:rsidRPr="007F44B6">
        <w:rPr>
          <w:rFonts w:ascii="Times New Roman" w:hAnsi="Times New Roman" w:cs="Times New Roman"/>
          <w:lang w:val="en-US"/>
        </w:rPr>
        <w:t>PVA</w:t>
      </w:r>
      <w:r w:rsidRPr="007F44B6">
        <w:rPr>
          <w:rFonts w:ascii="Times New Roman" w:hAnsi="Times New Roman" w:cs="Times New Roman"/>
          <w:lang w:val="en-US"/>
        </w:rPr>
        <w:t xml:space="preserve"> dispersion</w:t>
      </w:r>
      <w:r w:rsidR="005B30EC" w:rsidRPr="007F44B6">
        <w:rPr>
          <w:rFonts w:ascii="Times New Roman" w:hAnsi="Times New Roman" w:cs="Times New Roman"/>
          <w:lang w:val="en-US"/>
        </w:rPr>
        <w:t xml:space="preserve"> </w:t>
      </w:r>
      <w:proofErr w:type="spellStart"/>
      <w:r w:rsidR="005B30EC" w:rsidRPr="007F44B6">
        <w:rPr>
          <w:rFonts w:ascii="Times New Roman" w:hAnsi="Times New Roman" w:cs="Times New Roman"/>
          <w:lang w:val="en-US"/>
        </w:rPr>
        <w:t>Mowilith</w:t>
      </w:r>
      <w:proofErr w:type="spellEnd"/>
      <w:r w:rsidR="005B30EC" w:rsidRPr="007F44B6">
        <w:rPr>
          <w:rFonts w:ascii="Times New Roman" w:hAnsi="Times New Roman" w:cs="Times New Roman"/>
          <w:lang w:val="en-US"/>
        </w:rPr>
        <w:t xml:space="preserve"> DHS S1, which performed</w:t>
      </w:r>
      <w:r w:rsidRPr="007F44B6">
        <w:rPr>
          <w:rFonts w:ascii="Times New Roman" w:hAnsi="Times New Roman" w:cs="Times New Roman"/>
          <w:lang w:val="en-US"/>
        </w:rPr>
        <w:t xml:space="preserve"> best among the various </w:t>
      </w:r>
      <w:r w:rsidR="00DB7A3A" w:rsidRPr="007F44B6">
        <w:rPr>
          <w:rFonts w:ascii="Times New Roman" w:hAnsi="Times New Roman" w:cs="Times New Roman"/>
          <w:lang w:val="en-US"/>
        </w:rPr>
        <w:t>PVA</w:t>
      </w:r>
      <w:r w:rsidRPr="007F44B6">
        <w:rPr>
          <w:rFonts w:ascii="Times New Roman" w:hAnsi="Times New Roman" w:cs="Times New Roman"/>
          <w:lang w:val="en-US"/>
        </w:rPr>
        <w:t xml:space="preserve"> dispersions tested</w:t>
      </w:r>
      <w:r w:rsidR="00B530E1" w:rsidRPr="007F44B6">
        <w:rPr>
          <w:rFonts w:ascii="Times New Roman" w:hAnsi="Times New Roman" w:cs="Times New Roman"/>
          <w:lang w:val="en-US"/>
        </w:rPr>
        <w:t>,</w:t>
      </w:r>
      <w:r w:rsidRPr="007F44B6">
        <w:rPr>
          <w:rStyle w:val="EndnoteReference"/>
          <w:rFonts w:ascii="Times New Roman" w:hAnsi="Times New Roman" w:cs="Times New Roman"/>
          <w:lang w:val="en-US"/>
        </w:rPr>
        <w:endnoteReference w:id="14"/>
      </w:r>
      <w:r w:rsidR="006A6E2B" w:rsidRPr="007F44B6">
        <w:rPr>
          <w:rFonts w:ascii="Times New Roman" w:hAnsi="Times New Roman" w:cs="Times New Roman"/>
          <w:lang w:val="en-US"/>
        </w:rPr>
        <w:t xml:space="preserve"> was also modified by the addition of cellulose ether solution (with gel-like consistency).</w:t>
      </w:r>
    </w:p>
    <w:p w14:paraId="470A4F14" w14:textId="13997FF0" w:rsidR="006A6E2B" w:rsidRPr="007F44B6" w:rsidRDefault="00FE67F2" w:rsidP="006A6E2B">
      <w:pPr>
        <w:pStyle w:val="western"/>
        <w:numPr>
          <w:ilvl w:val="0"/>
          <w:numId w:val="12"/>
        </w:numPr>
        <w:spacing w:after="0" w:line="480" w:lineRule="auto"/>
        <w:rPr>
          <w:lang w:val="en-US"/>
        </w:rPr>
      </w:pPr>
      <w:r w:rsidRPr="007F44B6">
        <w:rPr>
          <w:rFonts w:ascii="Times New Roman" w:hAnsi="Times New Roman" w:cs="Times New Roman"/>
          <w:lang w:val="en-US"/>
        </w:rPr>
        <w:t>For the classic “</w:t>
      </w:r>
      <w:proofErr w:type="spellStart"/>
      <w:r w:rsidRPr="007F44B6">
        <w:rPr>
          <w:rFonts w:ascii="Times New Roman" w:hAnsi="Times New Roman" w:cs="Times New Roman"/>
          <w:lang w:val="en-US"/>
        </w:rPr>
        <w:t>Heiber</w:t>
      </w:r>
      <w:proofErr w:type="spellEnd"/>
      <w:r w:rsidRPr="007F44B6">
        <w:rPr>
          <w:rFonts w:ascii="Times New Roman" w:hAnsi="Times New Roman" w:cs="Times New Roman"/>
          <w:lang w:val="en-US"/>
        </w:rPr>
        <w:t xml:space="preserve"> recipe</w:t>
      </w:r>
      <w:r w:rsidR="00E7078D" w:rsidRPr="007F44B6">
        <w:rPr>
          <w:rFonts w:ascii="Times New Roman" w:hAnsi="Times New Roman" w:cs="Times New Roman"/>
          <w:lang w:val="en-US"/>
        </w:rPr>
        <w:t>,”</w:t>
      </w:r>
      <w:r w:rsidR="006A6E2B" w:rsidRPr="007F44B6">
        <w:rPr>
          <w:rFonts w:ascii="Times New Roman" w:hAnsi="Times New Roman" w:cs="Times New Roman"/>
          <w:lang w:val="en-US"/>
        </w:rPr>
        <w:t xml:space="preserve"> </w:t>
      </w:r>
      <w:r w:rsidR="006363C8" w:rsidRPr="007F44B6">
        <w:rPr>
          <w:rFonts w:ascii="Times New Roman" w:hAnsi="Times New Roman" w:cs="Times New Roman"/>
          <w:lang w:val="en-US"/>
        </w:rPr>
        <w:t xml:space="preserve">the </w:t>
      </w:r>
      <w:r w:rsidR="006A6E2B" w:rsidRPr="007F44B6">
        <w:rPr>
          <w:rFonts w:ascii="Times New Roman" w:hAnsi="Times New Roman" w:cs="Times New Roman"/>
          <w:lang w:val="en-US"/>
        </w:rPr>
        <w:t>sturgeon glue-wheat starch paste-mixture, precooked wheat starch was used</w:t>
      </w:r>
      <w:r w:rsidRPr="007F44B6">
        <w:rPr>
          <w:rFonts w:ascii="Times New Roman" w:hAnsi="Times New Roman" w:cs="Times New Roman"/>
          <w:lang w:val="en-US"/>
        </w:rPr>
        <w:t xml:space="preserve">, because it </w:t>
      </w:r>
      <w:r w:rsidR="006A6E2B" w:rsidRPr="007F44B6">
        <w:rPr>
          <w:rFonts w:ascii="Times New Roman" w:hAnsi="Times New Roman" w:cs="Times New Roman"/>
          <w:lang w:val="en-US"/>
        </w:rPr>
        <w:t>has a more uniform quality due to industrial pre-</w:t>
      </w:r>
      <w:r w:rsidR="00AC2282" w:rsidRPr="007F44B6">
        <w:rPr>
          <w:rFonts w:ascii="Times New Roman" w:hAnsi="Times New Roman" w:cs="Times New Roman"/>
          <w:lang w:val="en-US"/>
        </w:rPr>
        <w:t>gelatinization</w:t>
      </w:r>
      <w:r w:rsidR="006A6E2B" w:rsidRPr="007F44B6">
        <w:rPr>
          <w:rFonts w:ascii="Times New Roman" w:hAnsi="Times New Roman" w:cs="Times New Roman"/>
          <w:lang w:val="en-US"/>
        </w:rPr>
        <w:t>.</w:t>
      </w:r>
    </w:p>
    <w:p w14:paraId="71889ACA" w14:textId="5E3171E3" w:rsidR="006A6E2B" w:rsidRPr="007F44B6" w:rsidRDefault="006A6E2B" w:rsidP="006A6E2B">
      <w:pPr>
        <w:pStyle w:val="western"/>
        <w:numPr>
          <w:ilvl w:val="0"/>
          <w:numId w:val="12"/>
        </w:numPr>
        <w:spacing w:after="0" w:line="480" w:lineRule="auto"/>
        <w:rPr>
          <w:lang w:val="en-US"/>
        </w:rPr>
      </w:pPr>
      <w:r w:rsidRPr="007F44B6">
        <w:rPr>
          <w:rFonts w:ascii="Times New Roman" w:hAnsi="Times New Roman" w:cs="Times New Roman"/>
          <w:lang w:val="en-US"/>
        </w:rPr>
        <w:t xml:space="preserve">A mixture of sturgeon glue and </w:t>
      </w:r>
      <w:proofErr w:type="spellStart"/>
      <w:r w:rsidRPr="007F44B6">
        <w:rPr>
          <w:rFonts w:ascii="Times New Roman" w:hAnsi="Times New Roman" w:cs="Times New Roman"/>
          <w:lang w:val="en-US"/>
        </w:rPr>
        <w:t>Arbocel</w:t>
      </w:r>
      <w:proofErr w:type="spellEnd"/>
      <w:r w:rsidRPr="007F44B6">
        <w:rPr>
          <w:rFonts w:ascii="Times New Roman" w:hAnsi="Times New Roman" w:cs="Times New Roman"/>
          <w:lang w:val="en-US"/>
        </w:rPr>
        <w:t xml:space="preserve"> cellulose </w:t>
      </w:r>
      <w:r w:rsidR="00060126" w:rsidRPr="007F44B6">
        <w:rPr>
          <w:rFonts w:ascii="Times New Roman" w:hAnsi="Times New Roman" w:cs="Times New Roman"/>
          <w:lang w:val="en-US"/>
        </w:rPr>
        <w:t>fibers</w:t>
      </w:r>
      <w:r w:rsidRPr="007F44B6">
        <w:rPr>
          <w:rFonts w:ascii="Times New Roman" w:hAnsi="Times New Roman" w:cs="Times New Roman"/>
          <w:lang w:val="en-US"/>
        </w:rPr>
        <w:t>, which consist of pure, lignin-free cellulose.</w:t>
      </w:r>
    </w:p>
    <w:p w14:paraId="20A72023" w14:textId="77777777" w:rsidR="006A6E2B" w:rsidRPr="007F44B6" w:rsidRDefault="006A6E2B" w:rsidP="006A6E2B">
      <w:pPr>
        <w:pStyle w:val="western"/>
        <w:spacing w:after="0" w:line="480" w:lineRule="auto"/>
        <w:rPr>
          <w:lang w:val="en-US"/>
        </w:rPr>
      </w:pPr>
    </w:p>
    <w:p w14:paraId="49BF45D8" w14:textId="08138A4B" w:rsidR="00CD3B98" w:rsidRPr="007F44B6" w:rsidRDefault="0005428A" w:rsidP="00AC2282">
      <w:pPr>
        <w:pStyle w:val="Heading2"/>
      </w:pPr>
      <w:r w:rsidRPr="0005428A">
        <w:rPr>
          <w:b w:val="0"/>
          <w:bCs w:val="0"/>
          <w:highlight w:val="yellow"/>
        </w:rPr>
        <w:t>&lt;B-head&gt;</w:t>
      </w:r>
      <w:r>
        <w:t xml:space="preserve"> </w:t>
      </w:r>
      <w:r w:rsidR="006A6E2B" w:rsidRPr="0005428A">
        <w:rPr>
          <w:i/>
          <w:iCs/>
        </w:rPr>
        <w:t xml:space="preserve">Experimental </w:t>
      </w:r>
      <w:r w:rsidR="00F67651">
        <w:rPr>
          <w:i/>
          <w:iCs/>
        </w:rPr>
        <w:t>S</w:t>
      </w:r>
      <w:r w:rsidR="0083108F" w:rsidRPr="0005428A">
        <w:rPr>
          <w:i/>
          <w:iCs/>
        </w:rPr>
        <w:t>etup</w:t>
      </w:r>
      <w:r w:rsidR="0083108F" w:rsidRPr="007F44B6">
        <w:t xml:space="preserve"> </w:t>
      </w:r>
    </w:p>
    <w:p w14:paraId="49E75812" w14:textId="5AD8876C" w:rsidR="007570B6" w:rsidRPr="007F44B6" w:rsidRDefault="00F67BA8" w:rsidP="00B530E1">
      <w:pPr>
        <w:pStyle w:val="western"/>
        <w:spacing w:after="0" w:line="480" w:lineRule="auto"/>
        <w:rPr>
          <w:lang w:val="en-US"/>
        </w:rPr>
      </w:pPr>
      <w:r w:rsidRPr="007F44B6">
        <w:rPr>
          <w:rFonts w:ascii="Times New Roman" w:hAnsi="Times New Roman" w:cs="Times New Roman"/>
          <w:lang w:val="en-US"/>
        </w:rPr>
        <w:t>These four adhesives have been repeatedly tested over the past years.</w:t>
      </w:r>
      <w:r w:rsidRPr="007F44B6">
        <w:rPr>
          <w:rStyle w:val="EndnoteReference"/>
          <w:rFonts w:ascii="Times New Roman" w:hAnsi="Times New Roman" w:cs="Times New Roman"/>
          <w:lang w:val="en-US"/>
        </w:rPr>
        <w:endnoteReference w:id="15"/>
      </w:r>
      <w:r w:rsidR="007570B6" w:rsidRPr="007F44B6">
        <w:rPr>
          <w:rFonts w:ascii="Times New Roman" w:hAnsi="Times New Roman" w:cs="Times New Roman"/>
          <w:lang w:val="en-US"/>
        </w:rPr>
        <w:t xml:space="preserve"> The adhesives were examined in the four different bonding situations shown in </w:t>
      </w:r>
      <w:hyperlink r:id="rId10" w:history="1">
        <w:r w:rsidR="008A6E61">
          <w:rPr>
            <w:rStyle w:val="Hyperlink"/>
            <w:rFonts w:ascii="Times New Roman" w:hAnsi="Times New Roman" w:cs="Times New Roman"/>
            <w:b/>
            <w:bCs/>
            <w:highlight w:val="yellow"/>
            <w:lang w:val="en-US"/>
          </w:rPr>
          <w:t>fig. 29.1</w:t>
        </w:r>
      </w:hyperlink>
      <w:r w:rsidR="007570B6" w:rsidRPr="007F44B6">
        <w:rPr>
          <w:rFonts w:ascii="Times New Roman" w:hAnsi="Times New Roman" w:cs="Times New Roman"/>
          <w:lang w:val="en-US"/>
        </w:rPr>
        <w:t xml:space="preserve">: </w:t>
      </w:r>
    </w:p>
    <w:p w14:paraId="4B2A81C1" w14:textId="77777777" w:rsidR="007570B6" w:rsidRPr="007F44B6" w:rsidRDefault="007570B6" w:rsidP="007570B6">
      <w:pPr>
        <w:pStyle w:val="western"/>
        <w:numPr>
          <w:ilvl w:val="0"/>
          <w:numId w:val="13"/>
        </w:numPr>
        <w:spacing w:after="0" w:line="480" w:lineRule="auto"/>
        <w:rPr>
          <w:lang w:val="en-US"/>
        </w:rPr>
      </w:pPr>
      <w:r w:rsidRPr="007F44B6">
        <w:rPr>
          <w:rFonts w:ascii="Times New Roman" w:hAnsi="Times New Roman" w:cs="Times New Roman"/>
          <w:lang w:val="en-US"/>
        </w:rPr>
        <w:lastRenderedPageBreak/>
        <w:t>Butt joint mending (BJ)</w:t>
      </w:r>
    </w:p>
    <w:p w14:paraId="38C0B370" w14:textId="77777777" w:rsidR="007570B6" w:rsidRPr="007F44B6" w:rsidRDefault="007570B6" w:rsidP="007570B6">
      <w:pPr>
        <w:pStyle w:val="western"/>
        <w:numPr>
          <w:ilvl w:val="0"/>
          <w:numId w:val="13"/>
        </w:numPr>
        <w:spacing w:after="0" w:line="480" w:lineRule="auto"/>
        <w:rPr>
          <w:lang w:val="en-US"/>
        </w:rPr>
      </w:pPr>
      <w:r w:rsidRPr="007F44B6">
        <w:rPr>
          <w:rFonts w:ascii="Times New Roman" w:hAnsi="Times New Roman" w:cs="Times New Roman"/>
          <w:lang w:val="en-US"/>
        </w:rPr>
        <w:t>Butt joint with additional bridging thread (BJ+BR)</w:t>
      </w:r>
    </w:p>
    <w:p w14:paraId="53B09FDC" w14:textId="77777777" w:rsidR="007570B6" w:rsidRPr="007F44B6" w:rsidRDefault="007570B6" w:rsidP="007570B6">
      <w:pPr>
        <w:pStyle w:val="western"/>
        <w:numPr>
          <w:ilvl w:val="0"/>
          <w:numId w:val="13"/>
        </w:numPr>
        <w:spacing w:after="0" w:line="480" w:lineRule="auto"/>
        <w:rPr>
          <w:lang w:val="en-US"/>
        </w:rPr>
      </w:pPr>
      <w:r w:rsidRPr="007F44B6">
        <w:rPr>
          <w:rFonts w:ascii="Times New Roman" w:hAnsi="Times New Roman" w:cs="Times New Roman"/>
          <w:lang w:val="en-US"/>
        </w:rPr>
        <w:t>Overlap joint mending (OV)</w:t>
      </w:r>
    </w:p>
    <w:p w14:paraId="39F1A266" w14:textId="34B95C5A" w:rsidR="007570B6" w:rsidRPr="007F44B6" w:rsidRDefault="007570B6" w:rsidP="007570B6">
      <w:pPr>
        <w:pStyle w:val="western"/>
        <w:numPr>
          <w:ilvl w:val="0"/>
          <w:numId w:val="13"/>
        </w:numPr>
        <w:spacing w:after="0" w:line="480" w:lineRule="auto"/>
        <w:rPr>
          <w:lang w:val="en-US"/>
        </w:rPr>
      </w:pPr>
      <w:r w:rsidRPr="007F44B6">
        <w:rPr>
          <w:rFonts w:ascii="Times New Roman" w:hAnsi="Times New Roman" w:cs="Times New Roman"/>
          <w:lang w:val="en-US"/>
        </w:rPr>
        <w:t xml:space="preserve">Overlapped thread ends with intermingling of the </w:t>
      </w:r>
      <w:r w:rsidR="00060126" w:rsidRPr="007F44B6">
        <w:rPr>
          <w:rFonts w:ascii="Times New Roman" w:hAnsi="Times New Roman" w:cs="Times New Roman"/>
          <w:lang w:val="en-US"/>
        </w:rPr>
        <w:t>fibers</w:t>
      </w:r>
      <w:r w:rsidRPr="007F44B6">
        <w:rPr>
          <w:rFonts w:ascii="Times New Roman" w:hAnsi="Times New Roman" w:cs="Times New Roman"/>
          <w:lang w:val="en-US"/>
        </w:rPr>
        <w:t xml:space="preserve"> (OV+IN).</w:t>
      </w:r>
    </w:p>
    <w:p w14:paraId="61E29914" w14:textId="245811D9" w:rsidR="006A6E2B" w:rsidRPr="007F44B6" w:rsidRDefault="00B530E1" w:rsidP="00B530E1">
      <w:pPr>
        <w:pStyle w:val="western"/>
        <w:spacing w:after="0" w:line="480" w:lineRule="auto"/>
        <w:rPr>
          <w:lang w:val="en-US"/>
        </w:rPr>
      </w:pPr>
      <w:r w:rsidRPr="007F44B6">
        <w:rPr>
          <w:rFonts w:ascii="Times New Roman" w:hAnsi="Times New Roman" w:cs="Times New Roman"/>
          <w:lang w:val="en-US"/>
        </w:rPr>
        <w:tab/>
      </w:r>
      <w:r w:rsidR="007570B6" w:rsidRPr="007F44B6">
        <w:rPr>
          <w:rFonts w:ascii="Times New Roman" w:hAnsi="Times New Roman" w:cs="Times New Roman"/>
          <w:lang w:val="en-US"/>
        </w:rPr>
        <w:t xml:space="preserve">The uniaxially tested fabric strips were </w:t>
      </w:r>
      <w:r w:rsidR="00F50CC8" w:rsidRPr="007F44B6">
        <w:rPr>
          <w:rFonts w:ascii="Times New Roman" w:hAnsi="Times New Roman" w:cs="Times New Roman"/>
          <w:lang w:val="en-US"/>
        </w:rPr>
        <w:t>12</w:t>
      </w:r>
      <w:r w:rsidR="007570B6" w:rsidRPr="007F44B6">
        <w:rPr>
          <w:rFonts w:ascii="Times New Roman" w:hAnsi="Times New Roman" w:cs="Times New Roman"/>
          <w:lang w:val="en-US"/>
        </w:rPr>
        <w:t xml:space="preserve"> threads wide, </w:t>
      </w:r>
      <w:r w:rsidR="00F50CC8" w:rsidRPr="007F44B6">
        <w:rPr>
          <w:rFonts w:ascii="Times New Roman" w:hAnsi="Times New Roman" w:cs="Times New Roman"/>
          <w:lang w:val="en-US"/>
        </w:rPr>
        <w:t xml:space="preserve">and </w:t>
      </w:r>
      <w:r w:rsidR="007570B6" w:rsidRPr="007F44B6">
        <w:rPr>
          <w:rFonts w:ascii="Times New Roman" w:hAnsi="Times New Roman" w:cs="Times New Roman"/>
          <w:lang w:val="en-US"/>
        </w:rPr>
        <w:t xml:space="preserve">each thread was mended individually. A comparatively </w:t>
      </w:r>
      <w:r w:rsidR="003F3FAB" w:rsidRPr="007F44B6">
        <w:rPr>
          <w:rFonts w:ascii="Times New Roman" w:hAnsi="Times New Roman" w:cs="Times New Roman"/>
          <w:lang w:val="en-US"/>
        </w:rPr>
        <w:t>large</w:t>
      </w:r>
      <w:r w:rsidR="007570B6" w:rsidRPr="007F44B6">
        <w:rPr>
          <w:rFonts w:ascii="Times New Roman" w:hAnsi="Times New Roman" w:cs="Times New Roman"/>
          <w:lang w:val="en-US"/>
        </w:rPr>
        <w:t>, reproducible overlap of 1 mm was selected for the test series. For butt joints, the two thread ends were positioned without any visible gap</w:t>
      </w:r>
      <w:r w:rsidR="003C5056" w:rsidRPr="007F44B6">
        <w:rPr>
          <w:rFonts w:ascii="Times New Roman" w:hAnsi="Times New Roman" w:cs="Times New Roman"/>
          <w:lang w:val="en-US"/>
        </w:rPr>
        <w:t>,</w:t>
      </w:r>
      <w:r w:rsidR="007570B6" w:rsidRPr="007F44B6">
        <w:rPr>
          <w:rFonts w:ascii="Times New Roman" w:hAnsi="Times New Roman" w:cs="Times New Roman"/>
          <w:lang w:val="en-US"/>
        </w:rPr>
        <w:t xml:space="preserve"> as close as possible</w:t>
      </w:r>
      <w:r w:rsidR="003C5056" w:rsidRPr="007F44B6">
        <w:rPr>
          <w:rFonts w:ascii="Times New Roman" w:hAnsi="Times New Roman" w:cs="Times New Roman"/>
          <w:lang w:val="en-US"/>
        </w:rPr>
        <w:t>,</w:t>
      </w:r>
      <w:r w:rsidR="007570B6" w:rsidRPr="007F44B6">
        <w:rPr>
          <w:rFonts w:ascii="Times New Roman" w:hAnsi="Times New Roman" w:cs="Times New Roman"/>
          <w:lang w:val="en-US"/>
        </w:rPr>
        <w:t xml:space="preserve"> for bonding. A uniform adhesive volume per thread (0.6 µm adhesive droplet) was</w:t>
      </w:r>
      <w:r w:rsidR="005E227C" w:rsidRPr="007F44B6">
        <w:rPr>
          <w:rFonts w:ascii="Times New Roman" w:hAnsi="Times New Roman" w:cs="Times New Roman"/>
          <w:lang w:val="en-US"/>
        </w:rPr>
        <w:t xml:space="preserve"> used for bonding using a </w:t>
      </w:r>
      <w:proofErr w:type="spellStart"/>
      <w:r w:rsidR="005E227C" w:rsidRPr="007F44B6">
        <w:rPr>
          <w:rFonts w:ascii="Times New Roman" w:hAnsi="Times New Roman" w:cs="Times New Roman"/>
          <w:lang w:val="en-US"/>
        </w:rPr>
        <w:t>micro</w:t>
      </w:r>
      <w:r w:rsidR="007570B6" w:rsidRPr="007F44B6">
        <w:rPr>
          <w:rFonts w:ascii="Times New Roman" w:hAnsi="Times New Roman" w:cs="Times New Roman"/>
          <w:lang w:val="en-US"/>
        </w:rPr>
        <w:t>dosage</w:t>
      </w:r>
      <w:proofErr w:type="spellEnd"/>
      <w:r w:rsidR="007570B6" w:rsidRPr="007F44B6">
        <w:rPr>
          <w:rFonts w:ascii="Times New Roman" w:hAnsi="Times New Roman" w:cs="Times New Roman"/>
          <w:lang w:val="en-US"/>
        </w:rPr>
        <w:t xml:space="preserve"> device. The bridging threads were coated with </w:t>
      </w:r>
      <w:proofErr w:type="spellStart"/>
      <w:r w:rsidR="007570B6" w:rsidRPr="007F44B6">
        <w:rPr>
          <w:rFonts w:ascii="Times New Roman" w:hAnsi="Times New Roman" w:cs="Times New Roman"/>
          <w:lang w:val="en-US"/>
        </w:rPr>
        <w:t>Beva</w:t>
      </w:r>
      <w:proofErr w:type="spellEnd"/>
      <w:r w:rsidR="007570B6" w:rsidRPr="007F44B6">
        <w:rPr>
          <w:rFonts w:ascii="Times New Roman" w:hAnsi="Times New Roman" w:cs="Times New Roman"/>
          <w:lang w:val="en-US"/>
        </w:rPr>
        <w:t xml:space="preserve"> 371 (25 µm film thickness) and attached after bonding by sealing, 10 mm to the left and 10 mm to the right of the bond, with no contact to the actual bond point in the middle. For the bridging threads, weft threads of the chosen test canvas were used. More material details can be seen in </w:t>
      </w:r>
      <w:hyperlink r:id="rId11" w:history="1">
        <w:r w:rsidR="008A6E61">
          <w:rPr>
            <w:rStyle w:val="Hyperlink"/>
            <w:rFonts w:ascii="Times New Roman" w:hAnsi="Times New Roman" w:cs="Times New Roman"/>
            <w:b/>
            <w:bCs/>
            <w:highlight w:val="yellow"/>
            <w:lang w:val="en-US"/>
          </w:rPr>
          <w:t>table 29.2</w:t>
        </w:r>
      </w:hyperlink>
      <w:r w:rsidR="007570B6" w:rsidRPr="007F44B6">
        <w:rPr>
          <w:rFonts w:ascii="Times New Roman" w:hAnsi="Times New Roman" w:cs="Times New Roman"/>
          <w:lang w:val="en-US"/>
        </w:rPr>
        <w:t>.</w:t>
      </w:r>
      <w:r w:rsidR="007570B6" w:rsidRPr="007F44B6">
        <w:rPr>
          <w:rStyle w:val="EndnoteReference"/>
          <w:rFonts w:ascii="Times New Roman" w:hAnsi="Times New Roman" w:cs="Times New Roman"/>
          <w:lang w:val="en-US"/>
        </w:rPr>
        <w:endnoteReference w:id="16"/>
      </w:r>
    </w:p>
    <w:p w14:paraId="4D178050" w14:textId="77777777" w:rsidR="00DC4F61" w:rsidRPr="007F44B6" w:rsidRDefault="00DC4F61" w:rsidP="00DC4F61">
      <w:pPr>
        <w:pStyle w:val="western"/>
        <w:spacing w:after="0" w:line="480" w:lineRule="auto"/>
        <w:rPr>
          <w:lang w:val="en-US"/>
        </w:rPr>
      </w:pPr>
    </w:p>
    <w:p w14:paraId="4B589B66" w14:textId="0E6F4133" w:rsidR="00603EC3" w:rsidRPr="007F44B6" w:rsidRDefault="00F67651" w:rsidP="00B530E1">
      <w:pPr>
        <w:pStyle w:val="Heading1"/>
      </w:pPr>
      <w:r w:rsidRPr="00F67651">
        <w:rPr>
          <w:b w:val="0"/>
          <w:bCs w:val="0"/>
          <w:highlight w:val="yellow"/>
        </w:rPr>
        <w:t>&lt;A-head&gt;</w:t>
      </w:r>
      <w:r>
        <w:t xml:space="preserve"> </w:t>
      </w:r>
      <w:r w:rsidR="000344AF" w:rsidRPr="007F44B6">
        <w:t xml:space="preserve">Evaluation of </w:t>
      </w:r>
      <w:r w:rsidR="00B530E1" w:rsidRPr="007F44B6">
        <w:t>Single-Thread Bonds</w:t>
      </w:r>
    </w:p>
    <w:p w14:paraId="214E7E69" w14:textId="5D24FD65" w:rsidR="00ED6B39" w:rsidRPr="007F44B6" w:rsidRDefault="00603EC3" w:rsidP="00B530E1">
      <w:pPr>
        <w:pStyle w:val="western"/>
        <w:spacing w:after="0" w:line="480" w:lineRule="auto"/>
        <w:rPr>
          <w:rFonts w:ascii="Times New Roman" w:hAnsi="Times New Roman" w:cs="Times New Roman"/>
          <w:lang w:val="en-US"/>
        </w:rPr>
      </w:pPr>
      <w:r w:rsidRPr="007F44B6">
        <w:rPr>
          <w:rFonts w:ascii="Times New Roman" w:hAnsi="Times New Roman" w:cs="Times New Roman"/>
          <w:lang w:val="en-US"/>
        </w:rPr>
        <w:t>To illustrate the tendencies, all figures show only the average maximum tensile forces (F</w:t>
      </w:r>
      <w:r w:rsidRPr="007F44B6">
        <w:rPr>
          <w:rFonts w:ascii="Times New Roman" w:hAnsi="Times New Roman" w:cs="Times New Roman"/>
          <w:vertAlign w:val="subscript"/>
          <w:lang w:val="en-US"/>
        </w:rPr>
        <w:t>max</w:t>
      </w:r>
      <w:r w:rsidRPr="007F44B6">
        <w:rPr>
          <w:rFonts w:ascii="Times New Roman" w:hAnsi="Times New Roman" w:cs="Times New Roman"/>
          <w:lang w:val="en-US"/>
        </w:rPr>
        <w:t xml:space="preserve">) as </w:t>
      </w:r>
      <w:r w:rsidR="00EB26A9" w:rsidRPr="007F44B6">
        <w:rPr>
          <w:rFonts w:ascii="Times New Roman" w:hAnsi="Times New Roman" w:cs="Times New Roman"/>
          <w:lang w:val="en-US"/>
        </w:rPr>
        <w:t xml:space="preserve">the result of </w:t>
      </w:r>
      <w:r w:rsidR="00ED6B39" w:rsidRPr="007F44B6">
        <w:rPr>
          <w:rFonts w:ascii="Times New Roman" w:hAnsi="Times New Roman" w:cs="Times New Roman"/>
          <w:lang w:val="en-US"/>
        </w:rPr>
        <w:t xml:space="preserve">uniaxial </w:t>
      </w:r>
      <w:r w:rsidR="00EB26A9" w:rsidRPr="007F44B6">
        <w:rPr>
          <w:rFonts w:ascii="Times New Roman" w:hAnsi="Times New Roman" w:cs="Times New Roman"/>
          <w:lang w:val="en-US"/>
        </w:rPr>
        <w:t>short-</w:t>
      </w:r>
      <w:r w:rsidRPr="007F44B6">
        <w:rPr>
          <w:rFonts w:ascii="Times New Roman" w:hAnsi="Times New Roman" w:cs="Times New Roman"/>
          <w:lang w:val="en-US"/>
        </w:rPr>
        <w:t xml:space="preserve">term testing until bond failure. These results are suitable for indicating a maximum strength as part of a general </w:t>
      </w:r>
      <w:r w:rsidR="00EB26A9" w:rsidRPr="007F44B6">
        <w:rPr>
          <w:rFonts w:ascii="Times New Roman" w:hAnsi="Times New Roman" w:cs="Times New Roman"/>
          <w:bCs/>
          <w:i/>
          <w:lang w:val="en-US"/>
        </w:rPr>
        <w:t xml:space="preserve">relative </w:t>
      </w:r>
      <w:r w:rsidR="00ED6B39" w:rsidRPr="007F44B6">
        <w:rPr>
          <w:rFonts w:ascii="Times New Roman" w:hAnsi="Times New Roman" w:cs="Times New Roman"/>
          <w:bCs/>
          <w:i/>
          <w:lang w:val="en-US"/>
        </w:rPr>
        <w:t>adhesive comparison</w:t>
      </w:r>
      <w:r w:rsidR="00ED6B39" w:rsidRPr="007F44B6">
        <w:rPr>
          <w:rFonts w:ascii="Times New Roman" w:hAnsi="Times New Roman" w:cs="Times New Roman"/>
          <w:lang w:val="en-US"/>
        </w:rPr>
        <w:t>: in general, all types of tests are dependent on the parameters selected, so that absolute measured values must always be embedded in the context of the respective tests and their details, while relative comparisons of adhesives and bonding techniques also reveal transferable tendencies.</w:t>
      </w:r>
      <w:r w:rsidR="000344AF" w:rsidRPr="007F44B6">
        <w:rPr>
          <w:rFonts w:ascii="Times New Roman" w:hAnsi="Times New Roman" w:cs="Times New Roman"/>
          <w:lang w:val="en-US"/>
        </w:rPr>
        <w:t xml:space="preserve"> </w:t>
      </w:r>
    </w:p>
    <w:p w14:paraId="5B543A44" w14:textId="0D65EA25" w:rsidR="00603EC3" w:rsidRPr="007F44B6" w:rsidRDefault="00A4535B" w:rsidP="00A4535B">
      <w:pPr>
        <w:pStyle w:val="western"/>
        <w:spacing w:after="0" w:line="480" w:lineRule="auto"/>
        <w:rPr>
          <w:lang w:val="en-US"/>
        </w:rPr>
      </w:pPr>
      <w:r w:rsidRPr="007F44B6">
        <w:rPr>
          <w:rFonts w:ascii="Times New Roman" w:hAnsi="Times New Roman" w:cs="Times New Roman"/>
          <w:lang w:val="en-US"/>
        </w:rPr>
        <w:tab/>
      </w:r>
      <w:r w:rsidR="000344AF" w:rsidRPr="007F44B6">
        <w:rPr>
          <w:rFonts w:ascii="Times New Roman" w:hAnsi="Times New Roman" w:cs="Times New Roman"/>
          <w:lang w:val="en-US"/>
        </w:rPr>
        <w:t>However, i</w:t>
      </w:r>
      <w:r w:rsidR="00603EC3" w:rsidRPr="007F44B6">
        <w:rPr>
          <w:rFonts w:ascii="Times New Roman" w:hAnsi="Times New Roman" w:cs="Times New Roman"/>
          <w:lang w:val="en-US"/>
        </w:rPr>
        <w:t xml:space="preserve">t </w:t>
      </w:r>
      <w:proofErr w:type="gramStart"/>
      <w:r w:rsidR="00603EC3" w:rsidRPr="007F44B6">
        <w:rPr>
          <w:rFonts w:ascii="Times New Roman" w:hAnsi="Times New Roman" w:cs="Times New Roman"/>
          <w:lang w:val="en-US"/>
        </w:rPr>
        <w:t>has to</w:t>
      </w:r>
      <w:proofErr w:type="gramEnd"/>
      <w:r w:rsidR="00603EC3" w:rsidRPr="007F44B6">
        <w:rPr>
          <w:rFonts w:ascii="Times New Roman" w:hAnsi="Times New Roman" w:cs="Times New Roman"/>
          <w:lang w:val="en-US"/>
        </w:rPr>
        <w:t xml:space="preserve"> be considered that in reality, the resulting stresses</w:t>
      </w:r>
      <w:r w:rsidR="00EB26A9" w:rsidRPr="007F44B6">
        <w:rPr>
          <w:rStyle w:val="EndnoteReference"/>
          <w:rFonts w:ascii="Times New Roman" w:hAnsi="Times New Roman" w:cs="Times New Roman"/>
          <w:lang w:val="en-US"/>
        </w:rPr>
        <w:endnoteReference w:id="17"/>
      </w:r>
      <w:r w:rsidR="00603EC3" w:rsidRPr="007F44B6">
        <w:rPr>
          <w:rFonts w:ascii="Times New Roman" w:hAnsi="Times New Roman" w:cs="Times New Roman"/>
          <w:lang w:val="en-US"/>
        </w:rPr>
        <w:t xml:space="preserve"> and strains are crucial. Moreover, a suitable bond is </w:t>
      </w:r>
      <w:r w:rsidR="00E7078D" w:rsidRPr="007F44B6">
        <w:rPr>
          <w:rFonts w:ascii="Times New Roman" w:hAnsi="Times New Roman" w:cs="Times New Roman"/>
          <w:lang w:val="en-US"/>
        </w:rPr>
        <w:t>characterized</w:t>
      </w:r>
      <w:r w:rsidR="00603EC3" w:rsidRPr="007F44B6">
        <w:rPr>
          <w:rFonts w:ascii="Times New Roman" w:hAnsi="Times New Roman" w:cs="Times New Roman"/>
          <w:lang w:val="en-US"/>
        </w:rPr>
        <w:t xml:space="preserve"> </w:t>
      </w:r>
      <w:r w:rsidR="000344AF" w:rsidRPr="007F44B6">
        <w:rPr>
          <w:rFonts w:ascii="Times New Roman" w:hAnsi="Times New Roman" w:cs="Times New Roman"/>
          <w:lang w:val="en-US"/>
        </w:rPr>
        <w:t xml:space="preserve">not only </w:t>
      </w:r>
      <w:r w:rsidR="00603EC3" w:rsidRPr="007F44B6">
        <w:rPr>
          <w:rFonts w:ascii="Times New Roman" w:hAnsi="Times New Roman" w:cs="Times New Roman"/>
          <w:lang w:val="en-US"/>
        </w:rPr>
        <w:t xml:space="preserve">by the highest possible maximum </w:t>
      </w:r>
      <w:r w:rsidR="000344AF" w:rsidRPr="007F44B6">
        <w:rPr>
          <w:rFonts w:ascii="Times New Roman" w:hAnsi="Times New Roman" w:cs="Times New Roman"/>
          <w:lang w:val="en-US"/>
        </w:rPr>
        <w:t>tensile forces (in the short-term test): the viscous, time-dependent material properties of canvas paintings and single-thread bonds, even with much lower long-term exposure, are ultimately decisive.</w:t>
      </w:r>
    </w:p>
    <w:p w14:paraId="494C1E6A" w14:textId="77777777" w:rsidR="00603EC3" w:rsidRPr="007F44B6" w:rsidRDefault="00603EC3" w:rsidP="00603EC3">
      <w:pPr>
        <w:pStyle w:val="western"/>
        <w:spacing w:after="0" w:line="480" w:lineRule="auto"/>
        <w:rPr>
          <w:lang w:val="en-US"/>
        </w:rPr>
      </w:pPr>
    </w:p>
    <w:p w14:paraId="0837AEF0" w14:textId="5EB298B2" w:rsidR="00603EC3" w:rsidRPr="007F44B6" w:rsidRDefault="00F67651" w:rsidP="00AC2282">
      <w:pPr>
        <w:pStyle w:val="Heading2"/>
      </w:pPr>
      <w:r w:rsidRPr="00F67651">
        <w:rPr>
          <w:b w:val="0"/>
          <w:bCs w:val="0"/>
          <w:highlight w:val="yellow"/>
        </w:rPr>
        <w:t>&lt;B-head&gt;</w:t>
      </w:r>
      <w:r>
        <w:t xml:space="preserve"> </w:t>
      </w:r>
      <w:r w:rsidR="00603EC3" w:rsidRPr="00F67651">
        <w:rPr>
          <w:i/>
          <w:iCs/>
        </w:rPr>
        <w:t xml:space="preserve">Inherent </w:t>
      </w:r>
      <w:r w:rsidRPr="00F67651">
        <w:rPr>
          <w:i/>
          <w:iCs/>
        </w:rPr>
        <w:t>S</w:t>
      </w:r>
      <w:r w:rsidR="00603EC3" w:rsidRPr="00F67651">
        <w:rPr>
          <w:i/>
          <w:iCs/>
        </w:rPr>
        <w:t>catters</w:t>
      </w:r>
    </w:p>
    <w:p w14:paraId="5B3EEC47" w14:textId="43DC0D6B" w:rsidR="006449DB" w:rsidRPr="007F44B6" w:rsidRDefault="00603EC3" w:rsidP="00A4535B">
      <w:pPr>
        <w:pStyle w:val="western"/>
        <w:spacing w:after="0" w:line="480" w:lineRule="auto"/>
        <w:rPr>
          <w:lang w:val="en-US"/>
        </w:rPr>
      </w:pPr>
      <w:r w:rsidRPr="007F44B6">
        <w:rPr>
          <w:rFonts w:ascii="Times New Roman" w:hAnsi="Times New Roman" w:cs="Times New Roman"/>
          <w:lang w:val="en-US"/>
        </w:rPr>
        <w:t>Since the test series have been repeated several times over the last years, two average measured F</w:t>
      </w:r>
      <w:r w:rsidRPr="007F44B6">
        <w:rPr>
          <w:rFonts w:ascii="Times New Roman" w:hAnsi="Times New Roman" w:cs="Times New Roman"/>
          <w:vertAlign w:val="subscript"/>
          <w:lang w:val="en-US"/>
        </w:rPr>
        <w:t>max</w:t>
      </w:r>
      <w:r w:rsidRPr="007F44B6">
        <w:rPr>
          <w:rFonts w:ascii="Times New Roman" w:hAnsi="Times New Roman" w:cs="Times New Roman"/>
          <w:lang w:val="en-US"/>
        </w:rPr>
        <w:t xml:space="preserve"> values are shown in </w:t>
      </w:r>
      <w:hyperlink r:id="rId12" w:history="1">
        <w:r w:rsidR="008A6E61">
          <w:rPr>
            <w:rStyle w:val="Hyperlink"/>
            <w:rFonts w:ascii="Times New Roman" w:hAnsi="Times New Roman" w:cs="Times New Roman"/>
            <w:b/>
            <w:bCs/>
            <w:highlight w:val="yellow"/>
            <w:lang w:val="en-US"/>
          </w:rPr>
          <w:t>fig. 29.2</w:t>
        </w:r>
      </w:hyperlink>
      <w:r w:rsidR="00F42445" w:rsidRPr="007F44B6">
        <w:rPr>
          <w:rFonts w:ascii="Times New Roman" w:hAnsi="Times New Roman" w:cs="Times New Roman"/>
          <w:lang w:val="en-US"/>
        </w:rPr>
        <w:t>.</w:t>
      </w:r>
      <w:r w:rsidRPr="007F44B6">
        <w:rPr>
          <w:rFonts w:ascii="Times New Roman" w:hAnsi="Times New Roman" w:cs="Times New Roman"/>
          <w:lang w:val="en-US"/>
        </w:rPr>
        <w:t xml:space="preserve"> </w:t>
      </w:r>
      <w:r w:rsidR="00F42445" w:rsidRPr="007F44B6">
        <w:rPr>
          <w:rFonts w:ascii="Times New Roman" w:hAnsi="Times New Roman" w:cs="Times New Roman"/>
          <w:lang w:val="en-US"/>
        </w:rPr>
        <w:t>For each of the different adhesives and bonding techniques, t</w:t>
      </w:r>
      <w:r w:rsidRPr="007F44B6">
        <w:rPr>
          <w:rFonts w:ascii="Times New Roman" w:hAnsi="Times New Roman" w:cs="Times New Roman"/>
          <w:lang w:val="en-US"/>
        </w:rPr>
        <w:t>he lowest and highest F</w:t>
      </w:r>
      <w:r w:rsidRPr="00060126">
        <w:rPr>
          <w:rFonts w:ascii="Times New Roman" w:hAnsi="Times New Roman" w:cs="Times New Roman"/>
          <w:vertAlign w:val="subscript"/>
          <w:lang w:val="en-US"/>
        </w:rPr>
        <w:t>max</w:t>
      </w:r>
      <w:r w:rsidRPr="007F44B6">
        <w:rPr>
          <w:rFonts w:ascii="Times New Roman" w:hAnsi="Times New Roman" w:cs="Times New Roman"/>
          <w:lang w:val="en-US"/>
        </w:rPr>
        <w:t xml:space="preserve"> mean values from all test series </w:t>
      </w:r>
      <w:r w:rsidR="00F42445" w:rsidRPr="007F44B6">
        <w:rPr>
          <w:rFonts w:ascii="Times New Roman" w:hAnsi="Times New Roman" w:cs="Times New Roman"/>
          <w:lang w:val="en-US"/>
        </w:rPr>
        <w:t>up to</w:t>
      </w:r>
      <w:r w:rsidRPr="007F44B6">
        <w:rPr>
          <w:rFonts w:ascii="Times New Roman" w:hAnsi="Times New Roman" w:cs="Times New Roman"/>
          <w:lang w:val="en-US"/>
        </w:rPr>
        <w:t xml:space="preserve"> 2019</w:t>
      </w:r>
      <w:r w:rsidR="00F42445" w:rsidRPr="007F44B6">
        <w:rPr>
          <w:rFonts w:ascii="Times New Roman" w:hAnsi="Times New Roman" w:cs="Times New Roman"/>
          <w:lang w:val="en-US"/>
        </w:rPr>
        <w:t xml:space="preserve"> </w:t>
      </w:r>
      <w:r w:rsidRPr="007F44B6">
        <w:rPr>
          <w:rFonts w:ascii="Times New Roman" w:hAnsi="Times New Roman" w:cs="Times New Roman"/>
          <w:lang w:val="en-US"/>
        </w:rPr>
        <w:t xml:space="preserve">are presented. The </w:t>
      </w:r>
      <w:r w:rsidR="000606AB" w:rsidRPr="007F44B6">
        <w:rPr>
          <w:rFonts w:ascii="Times New Roman" w:hAnsi="Times New Roman" w:cs="Times New Roman"/>
          <w:lang w:val="en-US"/>
        </w:rPr>
        <w:t>order</w:t>
      </w:r>
      <w:r w:rsidRPr="007F44B6">
        <w:rPr>
          <w:rFonts w:ascii="Times New Roman" w:hAnsi="Times New Roman" w:cs="Times New Roman"/>
          <w:lang w:val="en-US"/>
        </w:rPr>
        <w:t xml:space="preserve"> does not correspond to any chronological sequence. Although the exact same test setup </w:t>
      </w:r>
      <w:r w:rsidR="00516ED8" w:rsidRPr="007F44B6">
        <w:rPr>
          <w:rFonts w:ascii="Times New Roman" w:hAnsi="Times New Roman" w:cs="Times New Roman"/>
          <w:lang w:val="en-US"/>
        </w:rPr>
        <w:t>and</w:t>
      </w:r>
      <w:r w:rsidRPr="007F44B6">
        <w:rPr>
          <w:rFonts w:ascii="Times New Roman" w:hAnsi="Times New Roman" w:cs="Times New Roman"/>
          <w:lang w:val="en-US"/>
        </w:rPr>
        <w:t xml:space="preserve"> experimental design (test specimen preparation, testing</w:t>
      </w:r>
      <w:r w:rsidR="00E33766" w:rsidRPr="007F44B6">
        <w:rPr>
          <w:rFonts w:ascii="Times New Roman" w:hAnsi="Times New Roman" w:cs="Times New Roman"/>
          <w:lang w:val="en-US"/>
        </w:rPr>
        <w:t>,</w:t>
      </w:r>
      <w:r w:rsidRPr="007F44B6">
        <w:rPr>
          <w:rStyle w:val="EndnoteReference"/>
          <w:rFonts w:ascii="Times New Roman" w:hAnsi="Times New Roman" w:cs="Times New Roman"/>
          <w:lang w:val="en-US"/>
        </w:rPr>
        <w:endnoteReference w:id="18"/>
      </w:r>
      <w:r w:rsidR="006449DB" w:rsidRPr="007F44B6">
        <w:rPr>
          <w:rFonts w:ascii="Times New Roman" w:hAnsi="Times New Roman" w:cs="Times New Roman"/>
          <w:lang w:val="en-US"/>
        </w:rPr>
        <w:t xml:space="preserve"> and evaluation) were alwa</w:t>
      </w:r>
      <w:r w:rsidR="00B56F41" w:rsidRPr="007F44B6">
        <w:rPr>
          <w:rFonts w:ascii="Times New Roman" w:hAnsi="Times New Roman" w:cs="Times New Roman"/>
          <w:lang w:val="en-US"/>
        </w:rPr>
        <w:t xml:space="preserve">ys followed, and at least </w:t>
      </w:r>
      <w:r w:rsidR="00F67651">
        <w:rPr>
          <w:rFonts w:ascii="Times New Roman" w:hAnsi="Times New Roman" w:cs="Times New Roman"/>
          <w:lang w:val="en-US"/>
        </w:rPr>
        <w:t>ten to twenty</w:t>
      </w:r>
      <w:r w:rsidR="006449DB" w:rsidRPr="007F44B6">
        <w:rPr>
          <w:rFonts w:ascii="Times New Roman" w:hAnsi="Times New Roman" w:cs="Times New Roman"/>
          <w:lang w:val="en-US"/>
        </w:rPr>
        <w:t xml:space="preserve"> test specimens of one type were tested each time, the average mean values are hardly reproducible due to scattering results. </w:t>
      </w:r>
    </w:p>
    <w:p w14:paraId="17FB3763" w14:textId="674B27AA" w:rsidR="006449DB" w:rsidRPr="007F44B6" w:rsidRDefault="00546637" w:rsidP="00546637">
      <w:pPr>
        <w:pStyle w:val="western"/>
        <w:spacing w:after="0" w:line="480" w:lineRule="auto"/>
        <w:rPr>
          <w:lang w:val="en-US"/>
        </w:rPr>
      </w:pPr>
      <w:r w:rsidRPr="007F44B6">
        <w:rPr>
          <w:rFonts w:ascii="Times New Roman" w:hAnsi="Times New Roman" w:cs="Times New Roman"/>
          <w:lang w:val="en-US"/>
        </w:rPr>
        <w:tab/>
      </w:r>
      <w:r w:rsidR="00CF50EF" w:rsidRPr="007F44B6">
        <w:rPr>
          <w:rFonts w:ascii="Times New Roman" w:hAnsi="Times New Roman" w:cs="Times New Roman"/>
          <w:lang w:val="en-US"/>
        </w:rPr>
        <w:t>Because</w:t>
      </w:r>
      <w:r w:rsidR="006449DB" w:rsidRPr="007F44B6">
        <w:rPr>
          <w:rFonts w:ascii="Times New Roman" w:hAnsi="Times New Roman" w:cs="Times New Roman"/>
          <w:lang w:val="en-US"/>
        </w:rPr>
        <w:t xml:space="preserve"> </w:t>
      </w:r>
      <w:r w:rsidR="00CF50EF" w:rsidRPr="008A6E61">
        <w:rPr>
          <w:rFonts w:ascii="Times New Roman" w:hAnsi="Times New Roman" w:cs="Times New Roman"/>
          <w:b/>
          <w:bCs/>
          <w:highlight w:val="yellow"/>
          <w:lang w:val="en-US"/>
        </w:rPr>
        <w:t>f</w:t>
      </w:r>
      <w:r w:rsidR="006449DB" w:rsidRPr="008A6E61">
        <w:rPr>
          <w:rFonts w:ascii="Times New Roman" w:hAnsi="Times New Roman" w:cs="Times New Roman"/>
          <w:b/>
          <w:bCs/>
          <w:highlight w:val="yellow"/>
          <w:lang w:val="en-US"/>
        </w:rPr>
        <w:t>ig</w:t>
      </w:r>
      <w:r w:rsidR="00F67651" w:rsidRPr="008A6E61">
        <w:rPr>
          <w:rFonts w:ascii="Times New Roman" w:hAnsi="Times New Roman" w:cs="Times New Roman"/>
          <w:b/>
          <w:bCs/>
          <w:highlight w:val="yellow"/>
          <w:lang w:val="en-US"/>
        </w:rPr>
        <w:t>.</w:t>
      </w:r>
      <w:r w:rsidR="006449DB" w:rsidRPr="008A6E61">
        <w:rPr>
          <w:rFonts w:ascii="Times New Roman" w:hAnsi="Times New Roman" w:cs="Times New Roman"/>
          <w:b/>
          <w:bCs/>
          <w:highlight w:val="yellow"/>
          <w:lang w:val="en-US"/>
        </w:rPr>
        <w:t xml:space="preserve"> </w:t>
      </w:r>
      <w:r w:rsidR="008A6E61">
        <w:rPr>
          <w:rFonts w:ascii="Times New Roman" w:hAnsi="Times New Roman" w:cs="Times New Roman"/>
          <w:b/>
          <w:bCs/>
          <w:highlight w:val="yellow"/>
          <w:lang w:val="en-US"/>
        </w:rPr>
        <w:t>29</w:t>
      </w:r>
      <w:r w:rsidR="00CF50EF" w:rsidRPr="008A6E61">
        <w:rPr>
          <w:rFonts w:ascii="Times New Roman" w:hAnsi="Times New Roman" w:cs="Times New Roman"/>
          <w:b/>
          <w:bCs/>
          <w:highlight w:val="yellow"/>
          <w:lang w:val="en-US"/>
        </w:rPr>
        <w:t>.</w:t>
      </w:r>
      <w:r w:rsidR="006449DB" w:rsidRPr="008A6E61">
        <w:rPr>
          <w:rFonts w:ascii="Times New Roman" w:hAnsi="Times New Roman" w:cs="Times New Roman"/>
          <w:b/>
          <w:bCs/>
          <w:highlight w:val="yellow"/>
          <w:lang w:val="en-US"/>
        </w:rPr>
        <w:t>2</w:t>
      </w:r>
      <w:r w:rsidR="006449DB" w:rsidRPr="007F44B6">
        <w:rPr>
          <w:rFonts w:ascii="Times New Roman" w:hAnsi="Times New Roman" w:cs="Times New Roman"/>
          <w:color w:val="ED1C24"/>
          <w:lang w:val="en-US"/>
        </w:rPr>
        <w:t xml:space="preserve"> </w:t>
      </w:r>
      <w:r w:rsidR="006449DB" w:rsidRPr="007F44B6">
        <w:rPr>
          <w:rFonts w:ascii="Times New Roman" w:hAnsi="Times New Roman" w:cs="Times New Roman"/>
          <w:lang w:val="en-US"/>
        </w:rPr>
        <w:t xml:space="preserve">shows overall low and high average measured values, standard deviations as absolute scatter measures in the diagrams </w:t>
      </w:r>
      <w:r w:rsidR="000D4208" w:rsidRPr="007F44B6">
        <w:rPr>
          <w:rFonts w:ascii="Times New Roman" w:hAnsi="Times New Roman" w:cs="Times New Roman"/>
          <w:lang w:val="en-US"/>
        </w:rPr>
        <w:t>were omitted</w:t>
      </w:r>
      <w:r w:rsidR="006449DB" w:rsidRPr="007F44B6">
        <w:rPr>
          <w:rFonts w:ascii="Times New Roman" w:hAnsi="Times New Roman" w:cs="Times New Roman"/>
          <w:lang w:val="en-US"/>
        </w:rPr>
        <w:t xml:space="preserve">. Instead, </w:t>
      </w:r>
      <w:hyperlink r:id="rId13" w:history="1">
        <w:r w:rsidR="008A6E61">
          <w:rPr>
            <w:rStyle w:val="Hyperlink"/>
            <w:rFonts w:ascii="Times New Roman" w:hAnsi="Times New Roman" w:cs="Times New Roman"/>
            <w:b/>
            <w:bCs/>
            <w:highlight w:val="yellow"/>
            <w:lang w:val="en-US"/>
          </w:rPr>
          <w:t>fig. 29.3</w:t>
        </w:r>
      </w:hyperlink>
      <w:r w:rsidR="006449DB" w:rsidRPr="007F44B6">
        <w:rPr>
          <w:rFonts w:ascii="Times New Roman" w:hAnsi="Times New Roman" w:cs="Times New Roman"/>
          <w:lang w:val="en-US"/>
        </w:rPr>
        <w:t xml:space="preserve"> shows the relative coefficients of variation corresponding to </w:t>
      </w:r>
      <w:r w:rsidR="000D4208" w:rsidRPr="008A6E61">
        <w:rPr>
          <w:rFonts w:ascii="Times New Roman" w:hAnsi="Times New Roman" w:cs="Times New Roman"/>
          <w:b/>
          <w:bCs/>
          <w:highlight w:val="yellow"/>
          <w:lang w:val="en-US"/>
        </w:rPr>
        <w:t>f</w:t>
      </w:r>
      <w:r w:rsidR="006449DB" w:rsidRPr="008A6E61">
        <w:rPr>
          <w:rFonts w:ascii="Times New Roman" w:hAnsi="Times New Roman" w:cs="Times New Roman"/>
          <w:b/>
          <w:bCs/>
          <w:highlight w:val="yellow"/>
          <w:lang w:val="en-US"/>
        </w:rPr>
        <w:t>ig</w:t>
      </w:r>
      <w:r w:rsidR="00F67651" w:rsidRPr="008A6E61">
        <w:rPr>
          <w:rFonts w:ascii="Times New Roman" w:hAnsi="Times New Roman" w:cs="Times New Roman"/>
          <w:b/>
          <w:bCs/>
          <w:highlight w:val="yellow"/>
          <w:lang w:val="en-US"/>
        </w:rPr>
        <w:t>.</w:t>
      </w:r>
      <w:r w:rsidR="006449DB" w:rsidRPr="008A6E61">
        <w:rPr>
          <w:rFonts w:ascii="Times New Roman" w:hAnsi="Times New Roman" w:cs="Times New Roman"/>
          <w:b/>
          <w:bCs/>
          <w:highlight w:val="yellow"/>
          <w:lang w:val="en-US"/>
        </w:rPr>
        <w:t xml:space="preserve"> </w:t>
      </w:r>
      <w:r w:rsidR="008A6E61">
        <w:rPr>
          <w:rFonts w:ascii="Times New Roman" w:hAnsi="Times New Roman" w:cs="Times New Roman"/>
          <w:b/>
          <w:bCs/>
          <w:highlight w:val="yellow"/>
          <w:lang w:val="en-US"/>
        </w:rPr>
        <w:t>29</w:t>
      </w:r>
      <w:r w:rsidR="000D4208" w:rsidRPr="008A6E61">
        <w:rPr>
          <w:rFonts w:ascii="Times New Roman" w:hAnsi="Times New Roman" w:cs="Times New Roman"/>
          <w:b/>
          <w:bCs/>
          <w:highlight w:val="yellow"/>
          <w:lang w:val="en-US"/>
        </w:rPr>
        <w:t>.</w:t>
      </w:r>
      <w:r w:rsidR="006449DB" w:rsidRPr="008A6E61">
        <w:rPr>
          <w:rFonts w:ascii="Times New Roman" w:hAnsi="Times New Roman" w:cs="Times New Roman"/>
          <w:b/>
          <w:bCs/>
          <w:highlight w:val="yellow"/>
          <w:lang w:val="en-US"/>
        </w:rPr>
        <w:t>2</w:t>
      </w:r>
      <w:r w:rsidR="006449DB" w:rsidRPr="007F44B6">
        <w:rPr>
          <w:rFonts w:ascii="Times New Roman" w:hAnsi="Times New Roman" w:cs="Times New Roman"/>
          <w:color w:val="auto"/>
          <w:lang w:val="en-US"/>
        </w:rPr>
        <w:t>.</w:t>
      </w:r>
      <w:r w:rsidR="006449DB" w:rsidRPr="007F44B6">
        <w:rPr>
          <w:rFonts w:ascii="Times New Roman" w:hAnsi="Times New Roman" w:cs="Times New Roman"/>
          <w:lang w:val="en-US"/>
        </w:rPr>
        <w:t xml:space="preserve"> The variation coefficients of F</w:t>
      </w:r>
      <w:r w:rsidR="006449DB" w:rsidRPr="007F44B6">
        <w:rPr>
          <w:rFonts w:ascii="Times New Roman" w:hAnsi="Times New Roman" w:cs="Times New Roman"/>
          <w:vertAlign w:val="subscript"/>
          <w:lang w:val="en-US"/>
        </w:rPr>
        <w:t>max</w:t>
      </w:r>
      <w:r w:rsidR="006449DB" w:rsidRPr="007F44B6">
        <w:rPr>
          <w:rFonts w:ascii="Times New Roman" w:hAnsi="Times New Roman" w:cs="Times New Roman"/>
          <w:lang w:val="en-US"/>
        </w:rPr>
        <w:t xml:space="preserve"> lie within </w:t>
      </w:r>
      <w:r w:rsidR="001A5564" w:rsidRPr="007F44B6">
        <w:rPr>
          <w:rFonts w:ascii="Times New Roman" w:hAnsi="Times New Roman" w:cs="Times New Roman"/>
          <w:lang w:val="en-US"/>
        </w:rPr>
        <w:t>a range of approximately 6</w:t>
      </w:r>
      <w:r w:rsidR="00DB7A3A" w:rsidRPr="007F44B6">
        <w:rPr>
          <w:rFonts w:ascii="Times New Roman" w:hAnsi="Times New Roman" w:cs="Times New Roman"/>
          <w:lang w:val="en-US"/>
        </w:rPr>
        <w:t>%</w:t>
      </w:r>
      <w:r w:rsidR="00B56F41" w:rsidRPr="007F44B6">
        <w:rPr>
          <w:lang w:val="en-US"/>
        </w:rPr>
        <w:t>–</w:t>
      </w:r>
      <w:r w:rsidR="006449DB" w:rsidRPr="007F44B6">
        <w:rPr>
          <w:rFonts w:ascii="Times New Roman" w:hAnsi="Times New Roman" w:cs="Times New Roman"/>
          <w:lang w:val="en-US"/>
        </w:rPr>
        <w:t>30</w:t>
      </w:r>
      <w:r w:rsidR="00DB7A3A" w:rsidRPr="007F44B6">
        <w:rPr>
          <w:rFonts w:ascii="Times New Roman" w:hAnsi="Times New Roman" w:cs="Times New Roman"/>
          <w:lang w:val="en-US"/>
        </w:rPr>
        <w:t xml:space="preserve">% </w:t>
      </w:r>
      <w:r w:rsidR="006449DB" w:rsidRPr="007F44B6">
        <w:rPr>
          <w:rFonts w:ascii="Times New Roman" w:hAnsi="Times New Roman" w:cs="Times New Roman"/>
          <w:lang w:val="en-US"/>
        </w:rPr>
        <w:t xml:space="preserve">(in one case almost 40%), which corresponds to quite a large range of individual measured values from which the mean value is derived. In comparison, the variation coefficient of intact canvas samples shows a value of only approximately 6%, which probably results from </w:t>
      </w:r>
      <w:r w:rsidR="00551196" w:rsidRPr="007F44B6">
        <w:rPr>
          <w:rFonts w:ascii="Times New Roman" w:hAnsi="Times New Roman" w:cs="Times New Roman"/>
          <w:lang w:val="en-US"/>
        </w:rPr>
        <w:t>variations in</w:t>
      </w:r>
      <w:r w:rsidR="006449DB" w:rsidRPr="007F44B6">
        <w:rPr>
          <w:rFonts w:ascii="Times New Roman" w:hAnsi="Times New Roman" w:cs="Times New Roman"/>
          <w:lang w:val="en-US"/>
        </w:rPr>
        <w:t xml:space="preserve"> the natural </w:t>
      </w:r>
      <w:r w:rsidR="00E33766" w:rsidRPr="007F44B6">
        <w:rPr>
          <w:rFonts w:ascii="Times New Roman" w:hAnsi="Times New Roman" w:cs="Times New Roman"/>
          <w:lang w:val="en-US"/>
        </w:rPr>
        <w:t>fiber</w:t>
      </w:r>
      <w:r w:rsidR="006449DB" w:rsidRPr="007F44B6">
        <w:rPr>
          <w:rFonts w:ascii="Times New Roman" w:hAnsi="Times New Roman" w:cs="Times New Roman"/>
          <w:lang w:val="en-US"/>
        </w:rPr>
        <w:t xml:space="preserve"> and the canvas production. Therefore, bonding causes the scattering of the measured values of all adhesives tested. </w:t>
      </w:r>
    </w:p>
    <w:p w14:paraId="1B889168" w14:textId="122BC820" w:rsidR="00603EC3" w:rsidRPr="007F44B6" w:rsidRDefault="00546637" w:rsidP="00546637">
      <w:pPr>
        <w:pStyle w:val="western"/>
        <w:spacing w:after="0" w:line="480" w:lineRule="auto"/>
        <w:rPr>
          <w:rFonts w:ascii="Times New Roman" w:hAnsi="Times New Roman" w:cs="Times New Roman"/>
          <w:lang w:val="en-US"/>
        </w:rPr>
      </w:pPr>
      <w:r w:rsidRPr="007F44B6">
        <w:rPr>
          <w:rFonts w:ascii="Times New Roman" w:hAnsi="Times New Roman" w:cs="Times New Roman"/>
          <w:lang w:val="en-US"/>
        </w:rPr>
        <w:tab/>
      </w:r>
      <w:r w:rsidR="006449DB" w:rsidRPr="007F44B6">
        <w:rPr>
          <w:rFonts w:ascii="Times New Roman" w:hAnsi="Times New Roman" w:cs="Times New Roman"/>
          <w:lang w:val="en-US"/>
        </w:rPr>
        <w:t xml:space="preserve">Extensive investigations into this problem made clear that the scattering is to be regarded </w:t>
      </w:r>
      <w:r w:rsidR="00C271A3" w:rsidRPr="007F44B6">
        <w:rPr>
          <w:rFonts w:ascii="Times New Roman" w:hAnsi="Times New Roman" w:cs="Times New Roman"/>
          <w:lang w:val="en-US"/>
        </w:rPr>
        <w:t>as inherent in the technology: i</w:t>
      </w:r>
      <w:r w:rsidR="006449DB" w:rsidRPr="007F44B6">
        <w:rPr>
          <w:rFonts w:ascii="Times New Roman" w:hAnsi="Times New Roman" w:cs="Times New Roman"/>
          <w:lang w:val="en-US"/>
        </w:rPr>
        <w:t xml:space="preserve">rrespective of the greatest possible standardization of the substrate to be bonded, there are always unknown differences in the individual sectional structure, geometry, length, torsion and porosity of </w:t>
      </w:r>
      <w:r w:rsidR="00E33766" w:rsidRPr="007F44B6">
        <w:rPr>
          <w:rFonts w:ascii="Times New Roman" w:hAnsi="Times New Roman" w:cs="Times New Roman"/>
          <w:lang w:val="en-US"/>
        </w:rPr>
        <w:t>fibers</w:t>
      </w:r>
      <w:r w:rsidR="006449DB" w:rsidRPr="007F44B6">
        <w:rPr>
          <w:rFonts w:ascii="Times New Roman" w:hAnsi="Times New Roman" w:cs="Times New Roman"/>
          <w:lang w:val="en-US"/>
        </w:rPr>
        <w:t xml:space="preserve"> and threads. All these aspects result in different wetting, penetration and formation of the adhesive joint and its interphases as well as in different mechanical </w:t>
      </w:r>
      <w:r w:rsidR="00E33766" w:rsidRPr="007F44B6">
        <w:rPr>
          <w:rFonts w:ascii="Times New Roman" w:hAnsi="Times New Roman" w:cs="Times New Roman"/>
          <w:lang w:val="en-US"/>
        </w:rPr>
        <w:t>behavior</w:t>
      </w:r>
      <w:r w:rsidR="006449DB" w:rsidRPr="007F44B6">
        <w:rPr>
          <w:rFonts w:ascii="Times New Roman" w:hAnsi="Times New Roman" w:cs="Times New Roman"/>
          <w:lang w:val="en-US"/>
        </w:rPr>
        <w:t xml:space="preserve"> under tensile</w:t>
      </w:r>
      <w:r w:rsidR="00083E3A" w:rsidRPr="007F44B6">
        <w:rPr>
          <w:rFonts w:ascii="Times New Roman" w:hAnsi="Times New Roman" w:cs="Times New Roman"/>
          <w:lang w:val="en-US"/>
        </w:rPr>
        <w:t xml:space="preserve"> testing, even with a </w:t>
      </w:r>
      <w:r w:rsidR="00E33766" w:rsidRPr="007F44B6">
        <w:rPr>
          <w:rFonts w:ascii="Times New Roman" w:hAnsi="Times New Roman" w:cs="Times New Roman"/>
          <w:lang w:val="en-US"/>
        </w:rPr>
        <w:t>standardized</w:t>
      </w:r>
      <w:r w:rsidR="006449DB" w:rsidRPr="007F44B6">
        <w:rPr>
          <w:rFonts w:ascii="Times New Roman" w:hAnsi="Times New Roman" w:cs="Times New Roman"/>
          <w:lang w:val="en-US"/>
        </w:rPr>
        <w:t xml:space="preserve"> quantity and application of the ad</w:t>
      </w:r>
      <w:r w:rsidR="00917250" w:rsidRPr="007F44B6">
        <w:rPr>
          <w:rFonts w:ascii="Times New Roman" w:hAnsi="Times New Roman" w:cs="Times New Roman"/>
          <w:lang w:val="en-US"/>
        </w:rPr>
        <w:t>hesive. Thread-by-thread mends</w:t>
      </w:r>
      <w:r w:rsidR="006449DB" w:rsidRPr="007F44B6">
        <w:rPr>
          <w:rFonts w:ascii="Times New Roman" w:hAnsi="Times New Roman" w:cs="Times New Roman"/>
          <w:lang w:val="en-US"/>
        </w:rPr>
        <w:t xml:space="preserve"> inevitably scatter in their bond strengths. In practice, conservators must therefore always consider both the best case and the worst case, since the stren</w:t>
      </w:r>
      <w:r w:rsidR="003824D1" w:rsidRPr="007F44B6">
        <w:rPr>
          <w:rFonts w:ascii="Times New Roman" w:hAnsi="Times New Roman" w:cs="Times New Roman"/>
          <w:lang w:val="en-US"/>
        </w:rPr>
        <w:t>gths of single-</w:t>
      </w:r>
      <w:r w:rsidR="006449DB" w:rsidRPr="007F44B6">
        <w:rPr>
          <w:rFonts w:ascii="Times New Roman" w:hAnsi="Times New Roman" w:cs="Times New Roman"/>
          <w:lang w:val="en-US"/>
        </w:rPr>
        <w:t>thread bonds can differ.</w:t>
      </w:r>
      <w:r w:rsidR="006449DB" w:rsidRPr="007F44B6">
        <w:rPr>
          <w:rStyle w:val="EndnoteReference"/>
          <w:rFonts w:ascii="Times New Roman" w:hAnsi="Times New Roman" w:cs="Times New Roman"/>
          <w:lang w:val="en-US"/>
        </w:rPr>
        <w:endnoteReference w:id="19"/>
      </w:r>
      <w:r w:rsidR="00E17D46" w:rsidRPr="007F44B6">
        <w:rPr>
          <w:rFonts w:ascii="Times New Roman" w:hAnsi="Times New Roman" w:cs="Times New Roman"/>
          <w:lang w:val="en-US"/>
        </w:rPr>
        <w:t xml:space="preserve"> </w:t>
      </w:r>
    </w:p>
    <w:p w14:paraId="616370C9" w14:textId="77777777" w:rsidR="00E17D46" w:rsidRPr="007F44B6" w:rsidRDefault="00E17D46" w:rsidP="00603EC3">
      <w:pPr>
        <w:pStyle w:val="western"/>
        <w:spacing w:after="0" w:line="480" w:lineRule="auto"/>
        <w:rPr>
          <w:rFonts w:ascii="Times New Roman" w:hAnsi="Times New Roman" w:cs="Times New Roman"/>
          <w:lang w:val="en-US"/>
        </w:rPr>
      </w:pPr>
    </w:p>
    <w:p w14:paraId="3EEAC46F" w14:textId="15CD3243" w:rsidR="00E17D46" w:rsidRPr="007F44B6" w:rsidRDefault="00F67651" w:rsidP="00E33766">
      <w:pPr>
        <w:pStyle w:val="Heading2"/>
      </w:pPr>
      <w:r w:rsidRPr="00F67651">
        <w:rPr>
          <w:b w:val="0"/>
          <w:bCs w:val="0"/>
          <w:highlight w:val="yellow"/>
        </w:rPr>
        <w:t>&lt;B-head&gt;</w:t>
      </w:r>
      <w:r>
        <w:t xml:space="preserve"> </w:t>
      </w:r>
      <w:r w:rsidR="00E17D46" w:rsidRPr="00F67651">
        <w:rPr>
          <w:i/>
          <w:iCs/>
        </w:rPr>
        <w:t xml:space="preserve">Bonding </w:t>
      </w:r>
      <w:r w:rsidRPr="00F67651">
        <w:rPr>
          <w:i/>
          <w:iCs/>
        </w:rPr>
        <w:t>T</w:t>
      </w:r>
      <w:r w:rsidR="00AC2282" w:rsidRPr="00F67651">
        <w:rPr>
          <w:i/>
          <w:iCs/>
        </w:rPr>
        <w:t xml:space="preserve">echnique </w:t>
      </w:r>
      <w:r w:rsidRPr="00F67651">
        <w:rPr>
          <w:i/>
          <w:iCs/>
        </w:rPr>
        <w:t>E</w:t>
      </w:r>
      <w:r w:rsidR="00AC2282" w:rsidRPr="00F67651">
        <w:rPr>
          <w:i/>
          <w:iCs/>
        </w:rPr>
        <w:t>valuation</w:t>
      </w:r>
    </w:p>
    <w:p w14:paraId="4F7EA200" w14:textId="5DE5036A" w:rsidR="00114A02" w:rsidRPr="007F44B6" w:rsidRDefault="00E17D46" w:rsidP="00546637">
      <w:pPr>
        <w:pStyle w:val="western"/>
        <w:spacing w:after="0" w:line="480" w:lineRule="auto"/>
        <w:rPr>
          <w:lang w:val="en-US"/>
        </w:rPr>
      </w:pPr>
      <w:r w:rsidRPr="007F44B6">
        <w:rPr>
          <w:rFonts w:ascii="Times New Roman" w:hAnsi="Times New Roman" w:cs="Times New Roman"/>
          <w:lang w:val="en-US"/>
        </w:rPr>
        <w:t xml:space="preserve">To aid </w:t>
      </w:r>
      <w:r w:rsidR="0041039F" w:rsidRPr="007F44B6">
        <w:rPr>
          <w:rFonts w:ascii="Times New Roman" w:hAnsi="Times New Roman" w:cs="Times New Roman"/>
          <w:lang w:val="en-US"/>
        </w:rPr>
        <w:t xml:space="preserve">the </w:t>
      </w:r>
      <w:r w:rsidRPr="007F44B6">
        <w:rPr>
          <w:rFonts w:ascii="Times New Roman" w:hAnsi="Times New Roman" w:cs="Times New Roman"/>
          <w:lang w:val="en-US"/>
        </w:rPr>
        <w:t xml:space="preserve">clarity of the figure scaling, the intact references without bonds are not shown in </w:t>
      </w:r>
      <w:hyperlink r:id="rId14" w:history="1">
        <w:r w:rsidR="008A6E61">
          <w:rPr>
            <w:rStyle w:val="Hyperlink"/>
            <w:rFonts w:ascii="Times New Roman" w:hAnsi="Times New Roman" w:cs="Times New Roman"/>
            <w:b/>
            <w:bCs/>
            <w:highlight w:val="yellow"/>
            <w:lang w:val="en-US"/>
          </w:rPr>
          <w:t>fig. 29.2</w:t>
        </w:r>
      </w:hyperlink>
      <w:r w:rsidR="000614C6" w:rsidRPr="007F44B6">
        <w:rPr>
          <w:rFonts w:ascii="Times New Roman" w:hAnsi="Times New Roman" w:cs="Times New Roman"/>
          <w:lang w:val="en-US"/>
        </w:rPr>
        <w:t>:</w:t>
      </w:r>
      <w:r w:rsidRPr="007F44B6">
        <w:rPr>
          <w:rFonts w:ascii="Times New Roman" w:hAnsi="Times New Roman" w:cs="Times New Roman"/>
          <w:lang w:val="en-US"/>
        </w:rPr>
        <w:t xml:space="preserve"> the </w:t>
      </w:r>
      <w:r w:rsidR="001F0296" w:rsidRPr="007F44B6">
        <w:rPr>
          <w:rFonts w:ascii="Times New Roman" w:hAnsi="Times New Roman" w:cs="Times New Roman"/>
          <w:lang w:val="en-US"/>
        </w:rPr>
        <w:t>F</w:t>
      </w:r>
      <w:r w:rsidR="001F0296" w:rsidRPr="007F44B6">
        <w:rPr>
          <w:rFonts w:ascii="Times New Roman" w:hAnsi="Times New Roman" w:cs="Times New Roman"/>
          <w:vertAlign w:val="subscript"/>
          <w:lang w:val="en-US"/>
        </w:rPr>
        <w:t>max</w:t>
      </w:r>
      <w:r w:rsidRPr="007F44B6">
        <w:rPr>
          <w:rFonts w:ascii="Times New Roman" w:hAnsi="Times New Roman" w:cs="Times New Roman"/>
          <w:lang w:val="en-US"/>
        </w:rPr>
        <w:t xml:space="preserve"> of the intact canvas strips was approximately 270 N on arithmetic mean.</w:t>
      </w:r>
      <w:r w:rsidR="00524CD8" w:rsidRPr="007F44B6">
        <w:rPr>
          <w:rStyle w:val="EndnoteReference"/>
          <w:rFonts w:ascii="Times New Roman" w:hAnsi="Times New Roman" w:cs="Times New Roman"/>
          <w:lang w:val="en-US"/>
        </w:rPr>
        <w:endnoteReference w:id="20"/>
      </w:r>
      <w:r w:rsidR="00114A02" w:rsidRPr="007F44B6">
        <w:rPr>
          <w:rFonts w:ascii="Times New Roman" w:hAnsi="Times New Roman" w:cs="Times New Roman"/>
          <w:lang w:val="en-US"/>
        </w:rPr>
        <w:t xml:space="preserve"> The average F</w:t>
      </w:r>
      <w:r w:rsidR="00114A02" w:rsidRPr="007F44B6">
        <w:rPr>
          <w:rFonts w:ascii="Times New Roman" w:hAnsi="Times New Roman" w:cs="Times New Roman"/>
          <w:vertAlign w:val="subscript"/>
          <w:lang w:val="en-US"/>
        </w:rPr>
        <w:t>max</w:t>
      </w:r>
      <w:r w:rsidR="00114A02" w:rsidRPr="007F44B6">
        <w:rPr>
          <w:rFonts w:ascii="Times New Roman" w:hAnsi="Times New Roman" w:cs="Times New Roman"/>
          <w:lang w:val="en-US"/>
        </w:rPr>
        <w:t xml:space="preserve"> of the bonded joints, using the four different adhesives in different joining situations, is always </w:t>
      </w:r>
      <w:r w:rsidR="001F0296" w:rsidRPr="007F44B6">
        <w:rPr>
          <w:rFonts w:ascii="Times New Roman" w:hAnsi="Times New Roman" w:cs="Times New Roman"/>
          <w:lang w:val="en-US"/>
        </w:rPr>
        <w:t>less than the</w:t>
      </w:r>
      <w:r w:rsidR="00114A02" w:rsidRPr="007F44B6">
        <w:rPr>
          <w:rFonts w:ascii="Times New Roman" w:hAnsi="Times New Roman" w:cs="Times New Roman"/>
          <w:lang w:val="en-US"/>
        </w:rPr>
        <w:t xml:space="preserve"> strength of the intact canvas.</w:t>
      </w:r>
    </w:p>
    <w:p w14:paraId="4819C55F" w14:textId="16C564AD" w:rsidR="00114A02" w:rsidRPr="007F44B6" w:rsidRDefault="00546637" w:rsidP="00546637">
      <w:pPr>
        <w:pStyle w:val="western"/>
        <w:spacing w:after="0" w:line="480" w:lineRule="auto"/>
        <w:rPr>
          <w:lang w:val="en-US"/>
        </w:rPr>
      </w:pPr>
      <w:r w:rsidRPr="007F44B6">
        <w:rPr>
          <w:rFonts w:ascii="Times New Roman" w:hAnsi="Times New Roman" w:cs="Times New Roman"/>
          <w:lang w:val="en-US"/>
        </w:rPr>
        <w:tab/>
      </w:r>
      <w:r w:rsidR="00114A02" w:rsidRPr="007F44B6">
        <w:rPr>
          <w:rFonts w:ascii="Times New Roman" w:hAnsi="Times New Roman" w:cs="Times New Roman"/>
          <w:lang w:val="en-US"/>
        </w:rPr>
        <w:t>Regarding the different types of bonding, a successive increase can be noted for</w:t>
      </w:r>
      <w:r w:rsidR="0049070B" w:rsidRPr="007F44B6">
        <w:rPr>
          <w:rFonts w:ascii="Times New Roman" w:hAnsi="Times New Roman" w:cs="Times New Roman"/>
          <w:lang w:val="en-US"/>
        </w:rPr>
        <w:t xml:space="preserve"> all adhesives from butt joints</w:t>
      </w:r>
      <w:r w:rsidR="00114A02" w:rsidRPr="007F44B6">
        <w:rPr>
          <w:rFonts w:ascii="Times New Roman" w:hAnsi="Times New Roman" w:cs="Times New Roman"/>
          <w:lang w:val="en-US"/>
        </w:rPr>
        <w:t xml:space="preserve"> to bu</w:t>
      </w:r>
      <w:r w:rsidR="0049070B" w:rsidRPr="007F44B6">
        <w:rPr>
          <w:rFonts w:ascii="Times New Roman" w:hAnsi="Times New Roman" w:cs="Times New Roman"/>
          <w:lang w:val="en-US"/>
        </w:rPr>
        <w:t>tt joints with bridging threads</w:t>
      </w:r>
      <w:r w:rsidR="00114A02" w:rsidRPr="007F44B6">
        <w:rPr>
          <w:rFonts w:ascii="Times New Roman" w:hAnsi="Times New Roman" w:cs="Times New Roman"/>
          <w:lang w:val="en-US"/>
        </w:rPr>
        <w:t xml:space="preserve"> to simple overlapping joint</w:t>
      </w:r>
      <w:r w:rsidR="0049070B" w:rsidRPr="007F44B6">
        <w:rPr>
          <w:rFonts w:ascii="Times New Roman" w:hAnsi="Times New Roman" w:cs="Times New Roman"/>
          <w:lang w:val="en-US"/>
        </w:rPr>
        <w:t>s</w:t>
      </w:r>
      <w:r w:rsidR="00114A02" w:rsidRPr="007F44B6">
        <w:rPr>
          <w:rFonts w:ascii="Times New Roman" w:hAnsi="Times New Roman" w:cs="Times New Roman"/>
          <w:lang w:val="en-US"/>
        </w:rPr>
        <w:t xml:space="preserve"> and </w:t>
      </w:r>
      <w:r w:rsidR="0049070B" w:rsidRPr="007F44B6">
        <w:rPr>
          <w:rFonts w:ascii="Times New Roman" w:hAnsi="Times New Roman" w:cs="Times New Roman"/>
          <w:lang w:val="en-US"/>
        </w:rPr>
        <w:t xml:space="preserve">to </w:t>
      </w:r>
      <w:r w:rsidR="00114A02" w:rsidRPr="007F44B6">
        <w:rPr>
          <w:rFonts w:ascii="Times New Roman" w:hAnsi="Times New Roman" w:cs="Times New Roman"/>
          <w:lang w:val="en-US"/>
        </w:rPr>
        <w:t>overlapping joint</w:t>
      </w:r>
      <w:r w:rsidR="0049070B" w:rsidRPr="007F44B6">
        <w:rPr>
          <w:rFonts w:ascii="Times New Roman" w:hAnsi="Times New Roman" w:cs="Times New Roman"/>
          <w:lang w:val="en-US"/>
        </w:rPr>
        <w:t>s</w:t>
      </w:r>
      <w:r w:rsidR="00114A02" w:rsidRPr="007F44B6">
        <w:rPr>
          <w:rFonts w:ascii="Times New Roman" w:hAnsi="Times New Roman" w:cs="Times New Roman"/>
          <w:lang w:val="en-US"/>
        </w:rPr>
        <w:t xml:space="preserve"> with intermingled </w:t>
      </w:r>
      <w:r w:rsidR="0083108F" w:rsidRPr="007F44B6">
        <w:rPr>
          <w:rFonts w:ascii="Times New Roman" w:hAnsi="Times New Roman" w:cs="Times New Roman"/>
          <w:lang w:val="en-US"/>
        </w:rPr>
        <w:t>fibers</w:t>
      </w:r>
      <w:r w:rsidR="00114A02" w:rsidRPr="007F44B6">
        <w:rPr>
          <w:rFonts w:ascii="Times New Roman" w:hAnsi="Times New Roman" w:cs="Times New Roman"/>
          <w:lang w:val="en-US"/>
        </w:rPr>
        <w:t xml:space="preserve"> of the thread ends. The enlargement of the bonding surface and mechanical anchoring result in an improved force transmission and thus higher maximum strengths. </w:t>
      </w:r>
    </w:p>
    <w:p w14:paraId="1FB5B284" w14:textId="2984EF6E" w:rsidR="009054B7" w:rsidRPr="007F44B6" w:rsidRDefault="00546637" w:rsidP="00546637">
      <w:pPr>
        <w:pStyle w:val="western"/>
        <w:spacing w:after="0" w:line="480" w:lineRule="auto"/>
        <w:rPr>
          <w:lang w:val="en-US"/>
        </w:rPr>
      </w:pPr>
      <w:r w:rsidRPr="007F44B6">
        <w:rPr>
          <w:rFonts w:ascii="Times New Roman" w:hAnsi="Times New Roman" w:cs="Times New Roman"/>
          <w:lang w:val="en-US"/>
        </w:rPr>
        <w:tab/>
      </w:r>
      <w:r w:rsidR="00114A02" w:rsidRPr="007F44B6">
        <w:rPr>
          <w:rFonts w:ascii="Times New Roman" w:hAnsi="Times New Roman" w:cs="Times New Roman"/>
          <w:lang w:val="en-US"/>
        </w:rPr>
        <w:t xml:space="preserve">Hence, overlapping bonds are more reliable than butt joint bonds and should therefore be preferred in principle. In case of overlap joints, care should be taken to ensure good mechanical anchoring and intermingling of the </w:t>
      </w:r>
      <w:r w:rsidR="0083108F" w:rsidRPr="007F44B6">
        <w:rPr>
          <w:rFonts w:ascii="Times New Roman" w:hAnsi="Times New Roman" w:cs="Times New Roman"/>
          <w:lang w:val="en-US"/>
        </w:rPr>
        <w:t>fibers</w:t>
      </w:r>
      <w:r w:rsidR="00114A02" w:rsidRPr="007F44B6">
        <w:rPr>
          <w:rFonts w:ascii="Times New Roman" w:hAnsi="Times New Roman" w:cs="Times New Roman"/>
          <w:lang w:val="en-US"/>
        </w:rPr>
        <w:t xml:space="preserve"> of the two thread ends. Simply joining the thread ends on top of each other leads to a weaker bond. The minimum overlap </w:t>
      </w:r>
      <w:proofErr w:type="gramStart"/>
      <w:r w:rsidR="00114A02" w:rsidRPr="007F44B6">
        <w:rPr>
          <w:rFonts w:ascii="Times New Roman" w:hAnsi="Times New Roman" w:cs="Times New Roman"/>
          <w:lang w:val="en-US"/>
        </w:rPr>
        <w:t>is considered to be</w:t>
      </w:r>
      <w:proofErr w:type="gramEnd"/>
      <w:r w:rsidR="00114A02" w:rsidRPr="007F44B6">
        <w:rPr>
          <w:rFonts w:ascii="Times New Roman" w:hAnsi="Times New Roman" w:cs="Times New Roman"/>
          <w:lang w:val="en-US"/>
        </w:rPr>
        <w:t xml:space="preserve"> approximately 0.5 mm.</w:t>
      </w:r>
      <w:r w:rsidR="00114A02" w:rsidRPr="007F44B6">
        <w:rPr>
          <w:rStyle w:val="EndnoteReference"/>
          <w:rFonts w:ascii="Times New Roman" w:hAnsi="Times New Roman" w:cs="Times New Roman"/>
          <w:lang w:val="en-US"/>
        </w:rPr>
        <w:endnoteReference w:id="21"/>
      </w:r>
      <w:r w:rsidR="009054B7" w:rsidRPr="007F44B6">
        <w:rPr>
          <w:rFonts w:ascii="Times New Roman" w:hAnsi="Times New Roman" w:cs="Times New Roman"/>
          <w:lang w:val="en-US"/>
        </w:rPr>
        <w:t xml:space="preserve"> Shorter overlaps should be regarded and treated as butt </w:t>
      </w:r>
      <w:r w:rsidR="007E6844" w:rsidRPr="007F44B6">
        <w:rPr>
          <w:rFonts w:ascii="Times New Roman" w:hAnsi="Times New Roman" w:cs="Times New Roman"/>
          <w:lang w:val="en-US"/>
        </w:rPr>
        <w:t xml:space="preserve">joints. If possible, butt joints should be secured and </w:t>
      </w:r>
      <w:r w:rsidRPr="007F44B6">
        <w:rPr>
          <w:rFonts w:ascii="Times New Roman" w:hAnsi="Times New Roman" w:cs="Times New Roman"/>
          <w:lang w:val="en-US"/>
        </w:rPr>
        <w:t>stabilized</w:t>
      </w:r>
      <w:r w:rsidR="009054B7" w:rsidRPr="007F44B6">
        <w:rPr>
          <w:rFonts w:ascii="Times New Roman" w:hAnsi="Times New Roman" w:cs="Times New Roman"/>
          <w:lang w:val="en-US"/>
        </w:rPr>
        <w:t xml:space="preserve"> with additional bridging threads. This also ensures a gentle</w:t>
      </w:r>
      <w:r w:rsidR="00F67651">
        <w:rPr>
          <w:rFonts w:ascii="Times New Roman" w:hAnsi="Times New Roman" w:cs="Times New Roman"/>
          <w:lang w:val="en-US"/>
        </w:rPr>
        <w:t>r</w:t>
      </w:r>
      <w:r w:rsidR="009054B7" w:rsidRPr="007F44B6">
        <w:rPr>
          <w:rFonts w:ascii="Times New Roman" w:hAnsi="Times New Roman" w:cs="Times New Roman"/>
          <w:lang w:val="en-US"/>
        </w:rPr>
        <w:t xml:space="preserve"> tear opening in the event of adhesive failure.</w:t>
      </w:r>
    </w:p>
    <w:p w14:paraId="188E461A" w14:textId="77777777" w:rsidR="009054B7" w:rsidRPr="007F44B6" w:rsidRDefault="009054B7" w:rsidP="009054B7">
      <w:pPr>
        <w:pStyle w:val="western"/>
        <w:spacing w:after="0" w:line="480" w:lineRule="auto"/>
        <w:rPr>
          <w:lang w:val="en-US"/>
        </w:rPr>
      </w:pPr>
    </w:p>
    <w:p w14:paraId="25240640" w14:textId="7F4E7A6E" w:rsidR="009054B7" w:rsidRPr="007F44B6" w:rsidRDefault="00F67651" w:rsidP="00AC2282">
      <w:pPr>
        <w:pStyle w:val="Heading2"/>
      </w:pPr>
      <w:r w:rsidRPr="00F67651">
        <w:rPr>
          <w:b w:val="0"/>
          <w:bCs w:val="0"/>
          <w:highlight w:val="yellow"/>
        </w:rPr>
        <w:t>&lt;B-head&gt;</w:t>
      </w:r>
      <w:r>
        <w:t xml:space="preserve"> </w:t>
      </w:r>
      <w:r w:rsidR="009054B7" w:rsidRPr="007F44B6">
        <w:t xml:space="preserve">Adhesive </w:t>
      </w:r>
      <w:r>
        <w:t>E</w:t>
      </w:r>
      <w:r w:rsidR="00AC2282" w:rsidRPr="007F44B6">
        <w:t>valuation</w:t>
      </w:r>
    </w:p>
    <w:p w14:paraId="72107E91" w14:textId="67C4096C" w:rsidR="009054B7" w:rsidRPr="007F44B6" w:rsidRDefault="009054B7" w:rsidP="00546637">
      <w:pPr>
        <w:pStyle w:val="western"/>
        <w:spacing w:after="0" w:line="480" w:lineRule="auto"/>
        <w:rPr>
          <w:lang w:val="en-US"/>
        </w:rPr>
      </w:pPr>
      <w:r w:rsidRPr="007F44B6">
        <w:rPr>
          <w:rFonts w:ascii="Times New Roman" w:hAnsi="Times New Roman" w:cs="Times New Roman"/>
          <w:lang w:val="en-US"/>
        </w:rPr>
        <w:t>Butt joints without an overlap are the most challenging bonds</w:t>
      </w:r>
      <w:r w:rsidR="00EF6EC3" w:rsidRPr="007F44B6">
        <w:rPr>
          <w:rFonts w:ascii="Times New Roman" w:hAnsi="Times New Roman" w:cs="Times New Roman"/>
          <w:lang w:val="en-US"/>
        </w:rPr>
        <w:t>,</w:t>
      </w:r>
      <w:r w:rsidRPr="007F44B6">
        <w:rPr>
          <w:rFonts w:ascii="Times New Roman" w:hAnsi="Times New Roman" w:cs="Times New Roman"/>
          <w:lang w:val="en-US"/>
        </w:rPr>
        <w:t xml:space="preserve"> due to lower tensile strengths. In the past, these cases were frequently bonded with epoxy resins, which are rigid, </w:t>
      </w:r>
      <w:proofErr w:type="gramStart"/>
      <w:r w:rsidRPr="007F44B6">
        <w:rPr>
          <w:rFonts w:ascii="Times New Roman" w:hAnsi="Times New Roman" w:cs="Times New Roman"/>
          <w:lang w:val="en-US"/>
        </w:rPr>
        <w:t>irreversible</w:t>
      </w:r>
      <w:proofErr w:type="gramEnd"/>
      <w:r w:rsidRPr="007F44B6">
        <w:rPr>
          <w:rFonts w:ascii="Times New Roman" w:hAnsi="Times New Roman" w:cs="Times New Roman"/>
          <w:lang w:val="en-US"/>
        </w:rPr>
        <w:t xml:space="preserve"> and sometimes </w:t>
      </w:r>
      <w:r w:rsidR="000103EC" w:rsidRPr="007F44B6">
        <w:rPr>
          <w:rFonts w:ascii="Times New Roman" w:hAnsi="Times New Roman" w:cs="Times New Roman"/>
          <w:lang w:val="en-US"/>
        </w:rPr>
        <w:t xml:space="preserve">become </w:t>
      </w:r>
      <w:r w:rsidRPr="007F44B6">
        <w:rPr>
          <w:rFonts w:ascii="Times New Roman" w:hAnsi="Times New Roman" w:cs="Times New Roman"/>
          <w:lang w:val="en-US"/>
        </w:rPr>
        <w:t>brittle due to ageing. Today, more suit</w:t>
      </w:r>
      <w:r w:rsidR="00987C6A" w:rsidRPr="007F44B6">
        <w:rPr>
          <w:rFonts w:ascii="Times New Roman" w:hAnsi="Times New Roman" w:cs="Times New Roman"/>
          <w:lang w:val="en-US"/>
        </w:rPr>
        <w:t xml:space="preserve">able adhesives have been found. </w:t>
      </w:r>
      <w:r w:rsidRPr="007F44B6">
        <w:rPr>
          <w:rFonts w:ascii="Times New Roman" w:hAnsi="Times New Roman" w:cs="Times New Roman"/>
          <w:lang w:val="en-US"/>
        </w:rPr>
        <w:t xml:space="preserve">However, the </w:t>
      </w:r>
      <w:proofErr w:type="spellStart"/>
      <w:r w:rsidR="001A7A7C" w:rsidRPr="007F44B6">
        <w:rPr>
          <w:rFonts w:ascii="Times New Roman" w:hAnsi="Times New Roman" w:cs="Times New Roman"/>
          <w:lang w:val="en-US"/>
        </w:rPr>
        <w:t>Heiber’s</w:t>
      </w:r>
      <w:proofErr w:type="spellEnd"/>
      <w:r w:rsidR="001A7A7C" w:rsidRPr="007F44B6">
        <w:rPr>
          <w:rFonts w:ascii="Times New Roman" w:hAnsi="Times New Roman" w:cs="Times New Roman"/>
          <w:lang w:val="en-US"/>
        </w:rPr>
        <w:t xml:space="preserve"> “classic mixture”</w:t>
      </w:r>
      <w:r w:rsidRPr="007F44B6">
        <w:rPr>
          <w:rFonts w:ascii="Times New Roman" w:hAnsi="Times New Roman" w:cs="Times New Roman"/>
          <w:lang w:val="en-US"/>
        </w:rPr>
        <w:t xml:space="preserve"> of sturgeon glue and wheat starch paste is not suitable for this bonding technique</w:t>
      </w:r>
      <w:r w:rsidR="00AC2282" w:rsidRPr="007F44B6">
        <w:rPr>
          <w:rFonts w:ascii="Times New Roman" w:hAnsi="Times New Roman" w:cs="Times New Roman"/>
          <w:lang w:val="en-US"/>
        </w:rPr>
        <w:t>,</w:t>
      </w:r>
      <w:r w:rsidR="00EE61CD" w:rsidRPr="007F44B6">
        <w:rPr>
          <w:rStyle w:val="EndnoteReference"/>
          <w:rFonts w:ascii="Times New Roman" w:hAnsi="Times New Roman" w:cs="Times New Roman"/>
          <w:lang w:val="en-US"/>
        </w:rPr>
        <w:endnoteReference w:id="22"/>
      </w:r>
      <w:r w:rsidRPr="007F44B6">
        <w:rPr>
          <w:rFonts w:ascii="Times New Roman" w:hAnsi="Times New Roman" w:cs="Times New Roman"/>
          <w:lang w:val="en-US"/>
        </w:rPr>
        <w:t xml:space="preserve"> as is shown in </w:t>
      </w:r>
      <w:hyperlink r:id="rId15" w:history="1">
        <w:r w:rsidR="008A6E61">
          <w:rPr>
            <w:rStyle w:val="Hyperlink"/>
            <w:rFonts w:ascii="Times New Roman" w:hAnsi="Times New Roman" w:cs="Times New Roman"/>
            <w:b/>
            <w:bCs/>
            <w:highlight w:val="yellow"/>
            <w:lang w:val="en-US"/>
          </w:rPr>
          <w:t>fig. 29.4</w:t>
        </w:r>
      </w:hyperlink>
      <w:r w:rsidR="00892C33" w:rsidRPr="007F44B6">
        <w:rPr>
          <w:rFonts w:ascii="Times New Roman" w:hAnsi="Times New Roman" w:cs="Times New Roman"/>
          <w:color w:val="auto"/>
          <w:lang w:val="en-US"/>
        </w:rPr>
        <w:t>,</w:t>
      </w:r>
      <w:r w:rsidRPr="007F44B6">
        <w:rPr>
          <w:rFonts w:ascii="Times New Roman" w:hAnsi="Times New Roman" w:cs="Times New Roman"/>
          <w:color w:val="ED1C24"/>
          <w:lang w:val="en-US"/>
        </w:rPr>
        <w:t xml:space="preserve"> </w:t>
      </w:r>
      <w:r w:rsidRPr="007F44B6">
        <w:rPr>
          <w:rFonts w:ascii="Times New Roman" w:hAnsi="Times New Roman" w:cs="Times New Roman"/>
          <w:lang w:val="en-US"/>
        </w:rPr>
        <w:t xml:space="preserve">which represents a simplified section of data from </w:t>
      </w:r>
      <w:hyperlink r:id="rId16" w:history="1">
        <w:r w:rsidR="008A6E61">
          <w:rPr>
            <w:rStyle w:val="Hyperlink"/>
            <w:rFonts w:ascii="Times New Roman" w:hAnsi="Times New Roman" w:cs="Times New Roman"/>
            <w:b/>
            <w:bCs/>
            <w:highlight w:val="yellow"/>
            <w:lang w:val="en-US"/>
          </w:rPr>
          <w:t>fig. 29.2</w:t>
        </w:r>
      </w:hyperlink>
      <w:r w:rsidRPr="007F44B6">
        <w:rPr>
          <w:rFonts w:ascii="Times New Roman" w:hAnsi="Times New Roman" w:cs="Times New Roman"/>
          <w:lang w:val="en-US"/>
        </w:rPr>
        <w:t xml:space="preserve">. Particularly high bond strengths on butt joints could be achieved with the mixture of </w:t>
      </w:r>
      <w:r w:rsidRPr="007F44B6">
        <w:rPr>
          <w:rFonts w:ascii="Times New Roman" w:hAnsi="Times New Roman" w:cs="Times New Roman"/>
          <w:lang w:val="en-US"/>
        </w:rPr>
        <w:lastRenderedPageBreak/>
        <w:t xml:space="preserve">sturgeon glue and cellulose </w:t>
      </w:r>
      <w:r w:rsidR="00AC2282" w:rsidRPr="007F44B6">
        <w:rPr>
          <w:rFonts w:ascii="Times New Roman" w:hAnsi="Times New Roman" w:cs="Times New Roman"/>
          <w:lang w:val="en-US"/>
        </w:rPr>
        <w:t>fibers</w:t>
      </w:r>
      <w:r w:rsidRPr="007F44B6">
        <w:rPr>
          <w:rFonts w:ascii="Times New Roman" w:hAnsi="Times New Roman" w:cs="Times New Roman"/>
          <w:lang w:val="en-US"/>
        </w:rPr>
        <w:t>. At the same time, this adhesive mixture is also less suitable for overlapping</w:t>
      </w:r>
      <w:r w:rsidR="00EE61CD" w:rsidRPr="007F44B6">
        <w:rPr>
          <w:rFonts w:ascii="Times New Roman" w:hAnsi="Times New Roman" w:cs="Times New Roman"/>
          <w:lang w:val="en-US"/>
        </w:rPr>
        <w:t>-intermingled</w:t>
      </w:r>
      <w:r w:rsidRPr="007F44B6">
        <w:rPr>
          <w:rFonts w:ascii="Times New Roman" w:hAnsi="Times New Roman" w:cs="Times New Roman"/>
          <w:lang w:val="en-US"/>
        </w:rPr>
        <w:t xml:space="preserve"> bonding </w:t>
      </w:r>
      <w:proofErr w:type="gramStart"/>
      <w:r w:rsidRPr="007F44B6">
        <w:rPr>
          <w:rFonts w:ascii="Times New Roman" w:hAnsi="Times New Roman" w:cs="Times New Roman"/>
          <w:lang w:val="en-US"/>
        </w:rPr>
        <w:t>techniques, since</w:t>
      </w:r>
      <w:proofErr w:type="gramEnd"/>
      <w:r w:rsidRPr="007F44B6">
        <w:rPr>
          <w:rFonts w:ascii="Times New Roman" w:hAnsi="Times New Roman" w:cs="Times New Roman"/>
          <w:lang w:val="en-US"/>
        </w:rPr>
        <w:t xml:space="preserve"> </w:t>
      </w:r>
      <w:r w:rsidR="00D91720" w:rsidRPr="007F44B6">
        <w:rPr>
          <w:rFonts w:ascii="Times New Roman" w:hAnsi="Times New Roman" w:cs="Times New Roman"/>
          <w:lang w:val="en-US"/>
        </w:rPr>
        <w:t xml:space="preserve">the </w:t>
      </w:r>
      <w:r w:rsidRPr="007F44B6">
        <w:rPr>
          <w:rFonts w:ascii="Times New Roman" w:hAnsi="Times New Roman" w:cs="Times New Roman"/>
          <w:lang w:val="en-US"/>
        </w:rPr>
        <w:t xml:space="preserve">bonds quickly turn out to be too strong. The condition of the painting or canvas must always be </w:t>
      </w:r>
      <w:proofErr w:type="gramStart"/>
      <w:r w:rsidRPr="007F44B6">
        <w:rPr>
          <w:rFonts w:ascii="Times New Roman" w:hAnsi="Times New Roman" w:cs="Times New Roman"/>
          <w:lang w:val="en-US"/>
        </w:rPr>
        <w:t>t</w:t>
      </w:r>
      <w:r w:rsidR="00D91720" w:rsidRPr="007F44B6">
        <w:rPr>
          <w:rFonts w:ascii="Times New Roman" w:hAnsi="Times New Roman" w:cs="Times New Roman"/>
          <w:lang w:val="en-US"/>
        </w:rPr>
        <w:t>aken into account</w:t>
      </w:r>
      <w:proofErr w:type="gramEnd"/>
      <w:r w:rsidR="00D91720" w:rsidRPr="007F44B6">
        <w:rPr>
          <w:rFonts w:ascii="Times New Roman" w:hAnsi="Times New Roman" w:cs="Times New Roman"/>
          <w:lang w:val="en-US"/>
        </w:rPr>
        <w:t>:</w:t>
      </w:r>
      <w:r w:rsidRPr="007F44B6">
        <w:rPr>
          <w:rFonts w:ascii="Times New Roman" w:hAnsi="Times New Roman" w:cs="Times New Roman"/>
          <w:lang w:val="en-US"/>
        </w:rPr>
        <w:t xml:space="preserve"> very brittle, degraded fabrics may also be too weak for the application of this adhesive mixture in butt joint technology. In such cases</w:t>
      </w:r>
      <w:r w:rsidR="00376F7E" w:rsidRPr="007F44B6">
        <w:rPr>
          <w:rFonts w:ascii="Times New Roman" w:hAnsi="Times New Roman" w:cs="Times New Roman"/>
          <w:lang w:val="en-US"/>
        </w:rPr>
        <w:t>,</w:t>
      </w:r>
      <w:r w:rsidRPr="007F44B6">
        <w:rPr>
          <w:rFonts w:ascii="Times New Roman" w:hAnsi="Times New Roman" w:cs="Times New Roman"/>
          <w:lang w:val="en-US"/>
        </w:rPr>
        <w:t xml:space="preserve"> it may be advisable to switch to the pH-neutral EVA dispersion </w:t>
      </w:r>
      <w:proofErr w:type="spellStart"/>
      <w:r w:rsidRPr="007F44B6">
        <w:rPr>
          <w:rFonts w:ascii="Times New Roman" w:hAnsi="Times New Roman" w:cs="Times New Roman"/>
          <w:lang w:val="en-US"/>
        </w:rPr>
        <w:t>Lineco</w:t>
      </w:r>
      <w:proofErr w:type="spellEnd"/>
      <w:r w:rsidRPr="007F44B6">
        <w:rPr>
          <w:rFonts w:ascii="Times New Roman" w:hAnsi="Times New Roman" w:cs="Times New Roman"/>
          <w:lang w:val="en-US"/>
        </w:rPr>
        <w:t xml:space="preserve"> with cellulose ether additive</w:t>
      </w:r>
      <w:r w:rsidR="00376F7E" w:rsidRPr="007F44B6">
        <w:rPr>
          <w:rFonts w:ascii="Times New Roman" w:hAnsi="Times New Roman" w:cs="Times New Roman"/>
          <w:lang w:val="en-US"/>
        </w:rPr>
        <w:t xml:space="preserve"> (cellulos</w:t>
      </w:r>
      <w:r w:rsidR="00417E5B" w:rsidRPr="007F44B6">
        <w:rPr>
          <w:rFonts w:ascii="Times New Roman" w:hAnsi="Times New Roman" w:cs="Times New Roman"/>
          <w:lang w:val="en-US"/>
        </w:rPr>
        <w:t xml:space="preserve">e </w:t>
      </w:r>
      <w:r w:rsidR="00AC2282" w:rsidRPr="007F44B6">
        <w:rPr>
          <w:rFonts w:ascii="Times New Roman" w:hAnsi="Times New Roman" w:cs="Times New Roman"/>
          <w:lang w:val="en-US"/>
        </w:rPr>
        <w:t>fibers</w:t>
      </w:r>
      <w:r w:rsidR="00417E5B" w:rsidRPr="007F44B6">
        <w:rPr>
          <w:rFonts w:ascii="Times New Roman" w:hAnsi="Times New Roman" w:cs="Times New Roman"/>
          <w:lang w:val="en-US"/>
        </w:rPr>
        <w:t xml:space="preserve"> can also be added here, </w:t>
      </w:r>
      <w:r w:rsidR="00376F7E" w:rsidRPr="007F44B6">
        <w:rPr>
          <w:rFonts w:ascii="Times New Roman" w:hAnsi="Times New Roman" w:cs="Times New Roman"/>
          <w:lang w:val="en-US"/>
        </w:rPr>
        <w:t xml:space="preserve">for additional reinforcement and </w:t>
      </w:r>
      <w:r w:rsidR="00AC2282" w:rsidRPr="007F44B6">
        <w:rPr>
          <w:rFonts w:ascii="Times New Roman" w:hAnsi="Times New Roman" w:cs="Times New Roman"/>
          <w:lang w:val="en-US"/>
        </w:rPr>
        <w:t>minimization</w:t>
      </w:r>
      <w:r w:rsidR="00376F7E" w:rsidRPr="007F44B6">
        <w:rPr>
          <w:rFonts w:ascii="Times New Roman" w:hAnsi="Times New Roman" w:cs="Times New Roman"/>
          <w:lang w:val="en-US"/>
        </w:rPr>
        <w:t xml:space="preserve"> of creep tendencies)</w:t>
      </w:r>
      <w:r w:rsidR="00AC2282" w:rsidRPr="007F44B6">
        <w:rPr>
          <w:rFonts w:ascii="Times New Roman" w:hAnsi="Times New Roman" w:cs="Times New Roman"/>
          <w:lang w:val="en-US"/>
        </w:rPr>
        <w:t>.</w:t>
      </w:r>
      <w:r w:rsidR="00376F7E" w:rsidRPr="007F44B6">
        <w:rPr>
          <w:rStyle w:val="EndnoteReference"/>
          <w:rFonts w:ascii="Times New Roman" w:hAnsi="Times New Roman" w:cs="Times New Roman"/>
          <w:lang w:val="en-US"/>
        </w:rPr>
        <w:endnoteReference w:id="23"/>
      </w:r>
      <w:r w:rsidRPr="007F44B6">
        <w:rPr>
          <w:rFonts w:ascii="Times New Roman" w:hAnsi="Times New Roman" w:cs="Times New Roman"/>
          <w:lang w:val="en-US"/>
        </w:rPr>
        <w:t xml:space="preserve"> </w:t>
      </w:r>
    </w:p>
    <w:p w14:paraId="7DD47F27" w14:textId="551894E8" w:rsidR="009054B7" w:rsidRPr="007F44B6" w:rsidRDefault="00546637" w:rsidP="00546637">
      <w:pPr>
        <w:pStyle w:val="western"/>
        <w:spacing w:after="0" w:line="480" w:lineRule="auto"/>
        <w:rPr>
          <w:lang w:val="en-US"/>
        </w:rPr>
      </w:pPr>
      <w:r w:rsidRPr="007F44B6">
        <w:rPr>
          <w:lang w:val="en-US"/>
        </w:rPr>
        <w:tab/>
      </w:r>
      <w:r w:rsidR="00D339B8" w:rsidRPr="007F44B6">
        <w:rPr>
          <w:lang w:val="en-US"/>
        </w:rPr>
        <w:t>T</w:t>
      </w:r>
      <w:r w:rsidR="000B76D4" w:rsidRPr="007F44B6">
        <w:rPr>
          <w:rFonts w:ascii="Times New Roman" w:hAnsi="Times New Roman" w:cs="Times New Roman"/>
          <w:lang w:val="en-US"/>
        </w:rPr>
        <w:t xml:space="preserve">he </w:t>
      </w:r>
      <w:r w:rsidR="00E71B32" w:rsidRPr="007F44B6">
        <w:rPr>
          <w:rFonts w:ascii="Times New Roman" w:hAnsi="Times New Roman" w:cs="Times New Roman"/>
          <w:lang w:val="en-US"/>
        </w:rPr>
        <w:t>stabilization</w:t>
      </w:r>
      <w:r w:rsidR="009054B7" w:rsidRPr="007F44B6">
        <w:rPr>
          <w:rFonts w:ascii="Times New Roman" w:hAnsi="Times New Roman" w:cs="Times New Roman"/>
          <w:lang w:val="en-US"/>
        </w:rPr>
        <w:t xml:space="preserve"> of butt joints by using bridging threads applied to the back can be recommended due to the significant increase in the average bond strength as well as slower opening in the event of adhesive failure. It </w:t>
      </w:r>
      <w:r w:rsidR="006878A2" w:rsidRPr="007F44B6">
        <w:rPr>
          <w:rFonts w:ascii="Times New Roman" w:hAnsi="Times New Roman" w:cs="Times New Roman"/>
          <w:lang w:val="en-US"/>
        </w:rPr>
        <w:t>is important to point</w:t>
      </w:r>
      <w:r w:rsidR="009054B7" w:rsidRPr="007F44B6">
        <w:rPr>
          <w:rFonts w:ascii="Times New Roman" w:hAnsi="Times New Roman" w:cs="Times New Roman"/>
          <w:lang w:val="en-US"/>
        </w:rPr>
        <w:t xml:space="preserve"> out that the mechanical requirements for bridging threads are completely d</w:t>
      </w:r>
      <w:r w:rsidR="009D3BE9" w:rsidRPr="007F44B6">
        <w:rPr>
          <w:rFonts w:ascii="Times New Roman" w:hAnsi="Times New Roman" w:cs="Times New Roman"/>
          <w:lang w:val="en-US"/>
        </w:rPr>
        <w:t>ifferent to the ones for single-</w:t>
      </w:r>
      <w:r w:rsidR="009054B7" w:rsidRPr="007F44B6">
        <w:rPr>
          <w:rFonts w:ascii="Times New Roman" w:hAnsi="Times New Roman" w:cs="Times New Roman"/>
          <w:lang w:val="en-US"/>
        </w:rPr>
        <w:t xml:space="preserve">thread bonding: </w:t>
      </w:r>
      <w:r w:rsidR="009D3BE9" w:rsidRPr="007F44B6">
        <w:rPr>
          <w:lang w:val="en-US"/>
        </w:rPr>
        <w:t>a</w:t>
      </w:r>
      <w:r w:rsidR="009054B7" w:rsidRPr="007F44B6">
        <w:rPr>
          <w:rFonts w:ascii="Times New Roman" w:hAnsi="Times New Roman" w:cs="Times New Roman"/>
          <w:lang w:val="en-US"/>
        </w:rPr>
        <w:t xml:space="preserve">dhesives used for thread-by-thread mending would be too stiff and </w:t>
      </w:r>
      <w:r w:rsidR="00B962C3" w:rsidRPr="007F44B6">
        <w:rPr>
          <w:rFonts w:ascii="Times New Roman" w:hAnsi="Times New Roman" w:cs="Times New Roman"/>
          <w:lang w:val="en-US"/>
        </w:rPr>
        <w:t>“</w:t>
      </w:r>
      <w:r w:rsidR="009054B7" w:rsidRPr="007F44B6">
        <w:rPr>
          <w:rFonts w:ascii="Times New Roman" w:hAnsi="Times New Roman" w:cs="Times New Roman"/>
          <w:lang w:val="en-US"/>
        </w:rPr>
        <w:t>inflexible</w:t>
      </w:r>
      <w:r w:rsidR="00B962C3" w:rsidRPr="007F44B6">
        <w:rPr>
          <w:rFonts w:ascii="Times New Roman" w:hAnsi="Times New Roman" w:cs="Times New Roman"/>
          <w:lang w:val="en-US"/>
        </w:rPr>
        <w:t>” in terms of a low ductility</w:t>
      </w:r>
      <w:r w:rsidR="009054B7" w:rsidRPr="007F44B6">
        <w:rPr>
          <w:rFonts w:ascii="Times New Roman" w:hAnsi="Times New Roman" w:cs="Times New Roman"/>
          <w:lang w:val="en-US"/>
        </w:rPr>
        <w:t xml:space="preserve"> for bridging threads. Such bridges can become detached or</w:t>
      </w:r>
      <w:r w:rsidR="00F31562" w:rsidRPr="007F44B6">
        <w:rPr>
          <w:rFonts w:ascii="Times New Roman" w:hAnsi="Times New Roman" w:cs="Times New Roman"/>
          <w:lang w:val="en-US"/>
        </w:rPr>
        <w:t>, in the worst case,</w:t>
      </w:r>
      <w:r w:rsidR="00DC55B1" w:rsidRPr="007F44B6">
        <w:rPr>
          <w:rFonts w:ascii="Times New Roman" w:hAnsi="Times New Roman" w:cs="Times New Roman"/>
          <w:lang w:val="en-US"/>
        </w:rPr>
        <w:t xml:space="preserve"> cause out-of-</w:t>
      </w:r>
      <w:r w:rsidR="009054B7" w:rsidRPr="007F44B6">
        <w:rPr>
          <w:rFonts w:ascii="Times New Roman" w:hAnsi="Times New Roman" w:cs="Times New Roman"/>
          <w:lang w:val="en-US"/>
        </w:rPr>
        <w:t>plane</w:t>
      </w:r>
      <w:r w:rsidR="00F31562" w:rsidRPr="007F44B6">
        <w:rPr>
          <w:rFonts w:ascii="Times New Roman" w:hAnsi="Times New Roman" w:cs="Times New Roman"/>
          <w:lang w:val="en-US"/>
        </w:rPr>
        <w:t xml:space="preserve"> deformations</w:t>
      </w:r>
      <w:r w:rsidR="009054B7" w:rsidRPr="007F44B6">
        <w:rPr>
          <w:rFonts w:ascii="Times New Roman" w:hAnsi="Times New Roman" w:cs="Times New Roman"/>
          <w:lang w:val="en-US"/>
        </w:rPr>
        <w:t xml:space="preserve">. Bridging threads should function as a </w:t>
      </w:r>
      <w:r w:rsidR="009C53C2" w:rsidRPr="007F44B6">
        <w:rPr>
          <w:rFonts w:ascii="Times New Roman" w:hAnsi="Times New Roman" w:cs="Times New Roman"/>
          <w:lang w:val="en-US"/>
        </w:rPr>
        <w:t>“</w:t>
      </w:r>
      <w:r w:rsidR="009054B7" w:rsidRPr="007F44B6">
        <w:rPr>
          <w:rFonts w:ascii="Times New Roman" w:hAnsi="Times New Roman" w:cs="Times New Roman"/>
          <w:lang w:val="en-US"/>
        </w:rPr>
        <w:t>flexible</w:t>
      </w:r>
      <w:r w:rsidR="009C53C2" w:rsidRPr="007F44B6">
        <w:rPr>
          <w:rFonts w:ascii="Times New Roman" w:hAnsi="Times New Roman" w:cs="Times New Roman"/>
          <w:lang w:val="en-US"/>
        </w:rPr>
        <w:t>”</w:t>
      </w:r>
      <w:r w:rsidR="009054B7" w:rsidRPr="007F44B6">
        <w:rPr>
          <w:rFonts w:ascii="Times New Roman" w:hAnsi="Times New Roman" w:cs="Times New Roman"/>
          <w:lang w:val="en-US"/>
        </w:rPr>
        <w:t xml:space="preserve"> additional force transmission line and support the stronger, actual bond. The main force transmission </w:t>
      </w:r>
      <w:r w:rsidR="00615C94" w:rsidRPr="007F44B6">
        <w:rPr>
          <w:rFonts w:ascii="Times New Roman" w:hAnsi="Times New Roman" w:cs="Times New Roman"/>
          <w:lang w:val="en-US"/>
        </w:rPr>
        <w:t>should take place in the bonded</w:t>
      </w:r>
      <w:r w:rsidR="009054B7" w:rsidRPr="007F44B6">
        <w:rPr>
          <w:rFonts w:ascii="Times New Roman" w:hAnsi="Times New Roman" w:cs="Times New Roman"/>
          <w:lang w:val="en-US"/>
        </w:rPr>
        <w:t xml:space="preserve"> original thread material. The bridging threads should serve </w:t>
      </w:r>
      <w:r w:rsidR="00615C94" w:rsidRPr="007F44B6">
        <w:rPr>
          <w:rFonts w:ascii="Times New Roman" w:hAnsi="Times New Roman" w:cs="Times New Roman"/>
          <w:lang w:val="en-US"/>
        </w:rPr>
        <w:t xml:space="preserve">only </w:t>
      </w:r>
      <w:r w:rsidR="009054B7" w:rsidRPr="007F44B6">
        <w:rPr>
          <w:rFonts w:ascii="Times New Roman" w:hAnsi="Times New Roman" w:cs="Times New Roman"/>
          <w:lang w:val="en-US"/>
        </w:rPr>
        <w:t xml:space="preserve">as an additional transmission line through </w:t>
      </w:r>
      <w:proofErr w:type="spellStart"/>
      <w:r w:rsidR="009054B7" w:rsidRPr="007F44B6">
        <w:rPr>
          <w:rFonts w:ascii="Times New Roman" w:hAnsi="Times New Roman" w:cs="Times New Roman"/>
          <w:lang w:val="en-US"/>
        </w:rPr>
        <w:t>shear</w:t>
      </w:r>
      <w:proofErr w:type="spellEnd"/>
      <w:r w:rsidR="009054B7" w:rsidRPr="007F44B6">
        <w:rPr>
          <w:rFonts w:ascii="Times New Roman" w:hAnsi="Times New Roman" w:cs="Times New Roman"/>
          <w:lang w:val="en-US"/>
        </w:rPr>
        <w:t xml:space="preserve"> force interaction, </w:t>
      </w:r>
      <w:r w:rsidR="00615C94" w:rsidRPr="007F44B6">
        <w:rPr>
          <w:rFonts w:ascii="Times New Roman" w:hAnsi="Times New Roman" w:cs="Times New Roman"/>
          <w:lang w:val="en-US"/>
        </w:rPr>
        <w:t xml:space="preserve">and </w:t>
      </w:r>
      <w:r w:rsidR="009054B7" w:rsidRPr="007F44B6">
        <w:rPr>
          <w:rFonts w:ascii="Times New Roman" w:hAnsi="Times New Roman" w:cs="Times New Roman"/>
          <w:lang w:val="en-US"/>
        </w:rPr>
        <w:t>not be explicitly chosen to be stiffening or similar through the choice of material. Ideally, this requires a rather soft, stretchable adhesive that can react in a compensating manner to movements of the textile support. Good adhesion with comparatively weak cohesion under high elongations, as in the case of thermoplastic re</w:t>
      </w:r>
      <w:r w:rsidR="00523DB3" w:rsidRPr="007F44B6">
        <w:rPr>
          <w:rFonts w:ascii="Times New Roman" w:hAnsi="Times New Roman" w:cs="Times New Roman"/>
          <w:lang w:val="en-US"/>
        </w:rPr>
        <w:t xml:space="preserve">activation of </w:t>
      </w:r>
      <w:proofErr w:type="spellStart"/>
      <w:r w:rsidR="00523DB3" w:rsidRPr="007F44B6">
        <w:rPr>
          <w:rFonts w:ascii="Times New Roman" w:hAnsi="Times New Roman" w:cs="Times New Roman"/>
          <w:lang w:val="en-US"/>
        </w:rPr>
        <w:t>Beva</w:t>
      </w:r>
      <w:proofErr w:type="spellEnd"/>
      <w:r w:rsidR="00523DB3" w:rsidRPr="007F44B6">
        <w:rPr>
          <w:rFonts w:ascii="Times New Roman" w:hAnsi="Times New Roman" w:cs="Times New Roman"/>
          <w:lang w:val="en-US"/>
        </w:rPr>
        <w:t xml:space="preserve"> 371 film (</w:t>
      </w:r>
      <w:r w:rsidR="009054B7" w:rsidRPr="007F44B6">
        <w:rPr>
          <w:rFonts w:ascii="Times New Roman" w:hAnsi="Times New Roman" w:cs="Times New Roman"/>
          <w:lang w:val="en-US"/>
        </w:rPr>
        <w:t xml:space="preserve">25 µm film in the test series), is ideal. As an alternative, the liquid pH neutral EVA dispersion </w:t>
      </w:r>
      <w:proofErr w:type="spellStart"/>
      <w:r w:rsidR="009054B7" w:rsidRPr="007F44B6">
        <w:rPr>
          <w:rFonts w:ascii="Times New Roman" w:hAnsi="Times New Roman" w:cs="Times New Roman"/>
          <w:lang w:val="en-US"/>
        </w:rPr>
        <w:t>Evacon</w:t>
      </w:r>
      <w:proofErr w:type="spellEnd"/>
      <w:r w:rsidR="009054B7" w:rsidRPr="007F44B6">
        <w:rPr>
          <w:rFonts w:ascii="Times New Roman" w:hAnsi="Times New Roman" w:cs="Times New Roman"/>
          <w:lang w:val="en-US"/>
        </w:rPr>
        <w:t>-R (w</w:t>
      </w:r>
      <w:r w:rsidR="005E40E1" w:rsidRPr="007F44B6">
        <w:rPr>
          <w:rFonts w:ascii="Times New Roman" w:hAnsi="Times New Roman" w:cs="Times New Roman"/>
          <w:lang w:val="en-US"/>
        </w:rPr>
        <w:t>ith optional addition of methyl-</w:t>
      </w:r>
      <w:r w:rsidR="009054B7" w:rsidRPr="007F44B6">
        <w:rPr>
          <w:rFonts w:ascii="Times New Roman" w:hAnsi="Times New Roman" w:cs="Times New Roman"/>
          <w:lang w:val="en-US"/>
        </w:rPr>
        <w:t xml:space="preserve">cellulose ether) could be considered for very rigid fabric structures. Dried </w:t>
      </w:r>
      <w:proofErr w:type="spellStart"/>
      <w:r w:rsidR="009054B7" w:rsidRPr="007F44B6">
        <w:rPr>
          <w:rFonts w:ascii="Times New Roman" w:hAnsi="Times New Roman" w:cs="Times New Roman"/>
          <w:lang w:val="en-US"/>
        </w:rPr>
        <w:t>Evacon</w:t>
      </w:r>
      <w:proofErr w:type="spellEnd"/>
      <w:r w:rsidR="009054B7" w:rsidRPr="007F44B6">
        <w:rPr>
          <w:rFonts w:ascii="Times New Roman" w:hAnsi="Times New Roman" w:cs="Times New Roman"/>
          <w:lang w:val="en-US"/>
        </w:rPr>
        <w:t xml:space="preserve">-R films are less stretchable in comparison and </w:t>
      </w:r>
      <w:r w:rsidR="009C0FCB" w:rsidRPr="007F44B6">
        <w:rPr>
          <w:rFonts w:ascii="Times New Roman" w:hAnsi="Times New Roman" w:cs="Times New Roman"/>
          <w:lang w:val="en-US"/>
        </w:rPr>
        <w:t>are re</w:t>
      </w:r>
      <w:r w:rsidR="009054B7" w:rsidRPr="007F44B6">
        <w:rPr>
          <w:rFonts w:ascii="Times New Roman" w:hAnsi="Times New Roman" w:cs="Times New Roman"/>
          <w:lang w:val="en-US"/>
        </w:rPr>
        <w:t>soluble in water in terms of reversibility.</w:t>
      </w:r>
      <w:r w:rsidR="009054B7" w:rsidRPr="007F44B6">
        <w:rPr>
          <w:rStyle w:val="EndnoteReference"/>
          <w:rFonts w:ascii="Times New Roman" w:hAnsi="Times New Roman" w:cs="Times New Roman"/>
          <w:lang w:val="en-US"/>
        </w:rPr>
        <w:endnoteReference w:id="24"/>
      </w:r>
      <w:r w:rsidR="009C0FCB" w:rsidRPr="007F44B6">
        <w:rPr>
          <w:rFonts w:ascii="Times New Roman" w:hAnsi="Times New Roman" w:cs="Times New Roman"/>
          <w:lang w:val="en-US"/>
        </w:rPr>
        <w:t xml:space="preserve"> A</w:t>
      </w:r>
      <w:r w:rsidR="00532A4B" w:rsidRPr="007F44B6">
        <w:rPr>
          <w:rFonts w:ascii="Times New Roman" w:hAnsi="Times New Roman" w:cs="Times New Roman"/>
          <w:lang w:val="en-US"/>
        </w:rPr>
        <w:t xml:space="preserve">crylic dispersions might </w:t>
      </w:r>
      <w:r w:rsidR="009C0FCB" w:rsidRPr="007F44B6">
        <w:rPr>
          <w:rFonts w:ascii="Times New Roman" w:hAnsi="Times New Roman" w:cs="Times New Roman"/>
          <w:lang w:val="en-US"/>
        </w:rPr>
        <w:t xml:space="preserve">also be an option, </w:t>
      </w:r>
      <w:r w:rsidR="00532A4B" w:rsidRPr="007F44B6">
        <w:rPr>
          <w:rFonts w:ascii="Times New Roman" w:hAnsi="Times New Roman" w:cs="Times New Roman"/>
          <w:lang w:val="en-US"/>
        </w:rPr>
        <w:t>though they are kn</w:t>
      </w:r>
      <w:r w:rsidR="00E35D8E" w:rsidRPr="007F44B6">
        <w:rPr>
          <w:rFonts w:ascii="Times New Roman" w:hAnsi="Times New Roman" w:cs="Times New Roman"/>
          <w:lang w:val="en-US"/>
        </w:rPr>
        <w:t>own to be unsuitable for single-</w:t>
      </w:r>
      <w:r w:rsidR="00532A4B" w:rsidRPr="007F44B6">
        <w:rPr>
          <w:rFonts w:ascii="Times New Roman" w:hAnsi="Times New Roman" w:cs="Times New Roman"/>
          <w:lang w:val="en-US"/>
        </w:rPr>
        <w:t>thread bonding</w:t>
      </w:r>
      <w:r w:rsidR="00532A4B" w:rsidRPr="007F44B6">
        <w:rPr>
          <w:rStyle w:val="EndnoteReference"/>
          <w:rFonts w:ascii="Times New Roman" w:hAnsi="Times New Roman" w:cs="Times New Roman"/>
          <w:lang w:val="en-US"/>
        </w:rPr>
        <w:endnoteReference w:id="25"/>
      </w:r>
      <w:r w:rsidR="00C44DF3" w:rsidRPr="007F44B6">
        <w:rPr>
          <w:rFonts w:ascii="Times New Roman" w:hAnsi="Times New Roman" w:cs="Times New Roman"/>
          <w:lang w:val="en-US"/>
        </w:rPr>
        <w:t xml:space="preserve"> due to their comparatively soft and extensible properties.</w:t>
      </w:r>
      <w:r w:rsidR="00C44DF3" w:rsidRPr="007F44B6">
        <w:rPr>
          <w:rStyle w:val="EndnoteReference"/>
          <w:rFonts w:ascii="Times New Roman" w:hAnsi="Times New Roman" w:cs="Times New Roman"/>
          <w:lang w:val="en-US"/>
        </w:rPr>
        <w:endnoteReference w:id="26"/>
      </w:r>
      <w:r w:rsidR="00620CD3" w:rsidRPr="007F44B6">
        <w:rPr>
          <w:rFonts w:ascii="Times New Roman" w:hAnsi="Times New Roman" w:cs="Times New Roman"/>
          <w:lang w:val="en-US"/>
        </w:rPr>
        <w:t xml:space="preserve"> </w:t>
      </w:r>
    </w:p>
    <w:p w14:paraId="551F1DCB" w14:textId="330F2DC0" w:rsidR="00D27250" w:rsidRPr="007F44B6" w:rsidRDefault="00546637" w:rsidP="00546637">
      <w:pPr>
        <w:pStyle w:val="western"/>
        <w:spacing w:after="0" w:line="480" w:lineRule="auto"/>
        <w:rPr>
          <w:rFonts w:ascii="Times New Roman" w:hAnsi="Times New Roman" w:cs="Times New Roman"/>
          <w:lang w:val="en-US"/>
        </w:rPr>
      </w:pPr>
      <w:r w:rsidRPr="007F44B6">
        <w:rPr>
          <w:rFonts w:ascii="Times New Roman" w:hAnsi="Times New Roman" w:cs="Times New Roman"/>
          <w:lang w:val="en-US"/>
        </w:rPr>
        <w:lastRenderedPageBreak/>
        <w:tab/>
      </w:r>
      <w:r w:rsidR="00620CD3" w:rsidRPr="007F44B6">
        <w:rPr>
          <w:rFonts w:ascii="Times New Roman" w:hAnsi="Times New Roman" w:cs="Times New Roman"/>
          <w:lang w:val="en-US"/>
        </w:rPr>
        <w:t xml:space="preserve">Wherever possible, the </w:t>
      </w:r>
      <w:r w:rsidR="00E71B32" w:rsidRPr="007F44B6">
        <w:rPr>
          <w:rFonts w:ascii="Times New Roman" w:hAnsi="Times New Roman" w:cs="Times New Roman"/>
          <w:lang w:val="en-US"/>
        </w:rPr>
        <w:t>fibers</w:t>
      </w:r>
      <w:r w:rsidR="00620CD3" w:rsidRPr="007F44B6">
        <w:rPr>
          <w:rFonts w:ascii="Times New Roman" w:hAnsi="Times New Roman" w:cs="Times New Roman"/>
          <w:lang w:val="en-US"/>
        </w:rPr>
        <w:t xml:space="preserve"> of the thread ends should be intermingled in overlapping bonding to achieve a larger bonding surface, improved mechanical anchoring</w:t>
      </w:r>
      <w:r w:rsidR="0027087C" w:rsidRPr="007F44B6">
        <w:rPr>
          <w:rFonts w:ascii="Times New Roman" w:hAnsi="Times New Roman" w:cs="Times New Roman"/>
          <w:lang w:val="en-US"/>
        </w:rPr>
        <w:t>,</w:t>
      </w:r>
      <w:r w:rsidR="00620CD3" w:rsidRPr="007F44B6">
        <w:rPr>
          <w:rFonts w:ascii="Times New Roman" w:hAnsi="Times New Roman" w:cs="Times New Roman"/>
          <w:lang w:val="en-US"/>
        </w:rPr>
        <w:t xml:space="preserve"> and </w:t>
      </w:r>
      <w:r w:rsidR="007F44B6" w:rsidRPr="007F44B6">
        <w:rPr>
          <w:rFonts w:ascii="Times New Roman" w:hAnsi="Times New Roman" w:cs="Times New Roman"/>
          <w:lang w:val="en-US"/>
        </w:rPr>
        <w:t>optimized</w:t>
      </w:r>
      <w:r w:rsidR="00620CD3" w:rsidRPr="007F44B6">
        <w:rPr>
          <w:rFonts w:ascii="Times New Roman" w:hAnsi="Times New Roman" w:cs="Times New Roman"/>
          <w:lang w:val="en-US"/>
        </w:rPr>
        <w:t xml:space="preserve"> force transmission. As far as the final adhesive selection is concerned, the painting and fabric requirements are decisi</w:t>
      </w:r>
      <w:r w:rsidR="009E61F4" w:rsidRPr="007F44B6">
        <w:rPr>
          <w:rFonts w:ascii="Times New Roman" w:hAnsi="Times New Roman" w:cs="Times New Roman"/>
          <w:lang w:val="en-US"/>
        </w:rPr>
        <w:t>ve: i</w:t>
      </w:r>
      <w:r w:rsidR="00620CD3" w:rsidRPr="007F44B6">
        <w:rPr>
          <w:rFonts w:ascii="Times New Roman" w:hAnsi="Times New Roman" w:cs="Times New Roman"/>
          <w:lang w:val="en-US"/>
        </w:rPr>
        <w:t xml:space="preserve">n practice, the </w:t>
      </w:r>
      <w:proofErr w:type="spellStart"/>
      <w:r w:rsidR="00EF6362" w:rsidRPr="007F44B6">
        <w:rPr>
          <w:rFonts w:ascii="Times New Roman" w:hAnsi="Times New Roman" w:cs="Times New Roman"/>
          <w:lang w:val="en-US"/>
        </w:rPr>
        <w:t>Heiber</w:t>
      </w:r>
      <w:proofErr w:type="spellEnd"/>
      <w:r w:rsidR="00EF6362" w:rsidRPr="007F44B6">
        <w:rPr>
          <w:rFonts w:ascii="Times New Roman" w:hAnsi="Times New Roman" w:cs="Times New Roman"/>
          <w:lang w:val="en-US"/>
        </w:rPr>
        <w:t xml:space="preserve"> recipe </w:t>
      </w:r>
      <w:r w:rsidR="00620CD3" w:rsidRPr="007F44B6">
        <w:rPr>
          <w:rFonts w:ascii="Times New Roman" w:hAnsi="Times New Roman" w:cs="Times New Roman"/>
          <w:lang w:val="en-US"/>
        </w:rPr>
        <w:t>sturgeon glue</w:t>
      </w:r>
      <w:r w:rsidR="00E71B32" w:rsidRPr="007F44B6">
        <w:rPr>
          <w:rFonts w:ascii="Times New Roman" w:hAnsi="Times New Roman" w:cs="Times New Roman"/>
          <w:lang w:val="en-US"/>
        </w:rPr>
        <w:t>–</w:t>
      </w:r>
      <w:r w:rsidR="00620CD3" w:rsidRPr="007F44B6">
        <w:rPr>
          <w:rFonts w:ascii="Times New Roman" w:hAnsi="Times New Roman" w:cs="Times New Roman"/>
          <w:lang w:val="en-US"/>
        </w:rPr>
        <w:t>wheat starch paste</w:t>
      </w:r>
      <w:r w:rsidR="00E71B32" w:rsidRPr="007F44B6">
        <w:rPr>
          <w:rFonts w:ascii="Times New Roman" w:hAnsi="Times New Roman" w:cs="Times New Roman"/>
          <w:lang w:val="en-US"/>
        </w:rPr>
        <w:t xml:space="preserve"> </w:t>
      </w:r>
      <w:r w:rsidR="00620CD3" w:rsidRPr="007F44B6">
        <w:rPr>
          <w:rFonts w:ascii="Times New Roman" w:hAnsi="Times New Roman" w:cs="Times New Roman"/>
          <w:lang w:val="en-US"/>
        </w:rPr>
        <w:t>mixture has become established for overlapping-intermingled bonding. With this classic adhesive, more degraded fabrics can also be bo</w:t>
      </w:r>
      <w:r w:rsidR="003736A5" w:rsidRPr="007F44B6">
        <w:rPr>
          <w:rFonts w:ascii="Times New Roman" w:hAnsi="Times New Roman" w:cs="Times New Roman"/>
          <w:lang w:val="en-US"/>
        </w:rPr>
        <w:t xml:space="preserve">nded, while the cellulose-ether </w:t>
      </w:r>
      <w:r w:rsidR="00620CD3" w:rsidRPr="007F44B6">
        <w:rPr>
          <w:rFonts w:ascii="Times New Roman" w:hAnsi="Times New Roman" w:cs="Times New Roman"/>
          <w:lang w:val="en-US"/>
        </w:rPr>
        <w:t xml:space="preserve">modified dispersions </w:t>
      </w:r>
      <w:proofErr w:type="spellStart"/>
      <w:r w:rsidR="00620CD3" w:rsidRPr="007F44B6">
        <w:rPr>
          <w:rFonts w:ascii="Times New Roman" w:hAnsi="Times New Roman" w:cs="Times New Roman"/>
          <w:lang w:val="en-US"/>
        </w:rPr>
        <w:t>Lineco</w:t>
      </w:r>
      <w:proofErr w:type="spellEnd"/>
      <w:r w:rsidR="00620CD3" w:rsidRPr="007F44B6">
        <w:rPr>
          <w:rFonts w:ascii="Times New Roman" w:hAnsi="Times New Roman" w:cs="Times New Roman"/>
          <w:lang w:val="en-US"/>
        </w:rPr>
        <w:t xml:space="preserve"> and </w:t>
      </w:r>
      <w:proofErr w:type="spellStart"/>
      <w:r w:rsidR="00620CD3" w:rsidRPr="007F44B6">
        <w:rPr>
          <w:rFonts w:ascii="Times New Roman" w:hAnsi="Times New Roman" w:cs="Times New Roman"/>
          <w:lang w:val="en-US"/>
        </w:rPr>
        <w:t>Mowilith</w:t>
      </w:r>
      <w:proofErr w:type="spellEnd"/>
      <w:r w:rsidR="00620CD3" w:rsidRPr="007F44B6">
        <w:rPr>
          <w:rFonts w:ascii="Times New Roman" w:hAnsi="Times New Roman" w:cs="Times New Roman"/>
          <w:lang w:val="en-US"/>
        </w:rPr>
        <w:t xml:space="preserve"> DHS S1 may allow also higher bond strengths for more stable fabric conditions. </w:t>
      </w:r>
    </w:p>
    <w:p w14:paraId="25C6CEA9" w14:textId="5E5BB810" w:rsidR="00620CD3" w:rsidRPr="007F44B6" w:rsidRDefault="00546637" w:rsidP="00546637">
      <w:pPr>
        <w:pStyle w:val="western"/>
        <w:spacing w:after="0" w:line="480" w:lineRule="auto"/>
        <w:rPr>
          <w:rFonts w:ascii="Times New Roman" w:hAnsi="Times New Roman" w:cs="Times New Roman"/>
          <w:lang w:val="en-US"/>
        </w:rPr>
      </w:pPr>
      <w:r w:rsidRPr="007F44B6">
        <w:rPr>
          <w:rFonts w:ascii="Times New Roman" w:hAnsi="Times New Roman" w:cs="Times New Roman"/>
          <w:lang w:val="en-US"/>
        </w:rPr>
        <w:tab/>
      </w:r>
      <w:r w:rsidR="00620CD3" w:rsidRPr="007F44B6">
        <w:rPr>
          <w:rFonts w:ascii="Times New Roman" w:hAnsi="Times New Roman" w:cs="Times New Roman"/>
          <w:lang w:val="en-US"/>
        </w:rPr>
        <w:t>On some fabrics, strong darkening or gloss formation can occur when using the mixture of sturgeon glue and wheat starch paste. The presented synthetic resin dispersions mo</w:t>
      </w:r>
      <w:r w:rsidR="00756E6A" w:rsidRPr="007F44B6">
        <w:rPr>
          <w:rFonts w:ascii="Times New Roman" w:hAnsi="Times New Roman" w:cs="Times New Roman"/>
          <w:lang w:val="en-US"/>
        </w:rPr>
        <w:t>dified with methyl-</w:t>
      </w:r>
      <w:r w:rsidR="00620CD3" w:rsidRPr="007F44B6">
        <w:rPr>
          <w:rFonts w:ascii="Times New Roman" w:hAnsi="Times New Roman" w:cs="Times New Roman"/>
          <w:lang w:val="en-US"/>
        </w:rPr>
        <w:t xml:space="preserve">cellulose ether may help in these cases. Under especially high stresses or higher temperatures, the </w:t>
      </w:r>
      <w:proofErr w:type="spellStart"/>
      <w:r w:rsidR="00620CD3" w:rsidRPr="007F44B6">
        <w:rPr>
          <w:rFonts w:ascii="Times New Roman" w:hAnsi="Times New Roman" w:cs="Times New Roman"/>
          <w:lang w:val="en-US"/>
        </w:rPr>
        <w:t>homopolymeric</w:t>
      </w:r>
      <w:proofErr w:type="spellEnd"/>
      <w:r w:rsidR="00620CD3" w:rsidRPr="007F44B6">
        <w:rPr>
          <w:rFonts w:ascii="Times New Roman" w:hAnsi="Times New Roman" w:cs="Times New Roman"/>
          <w:lang w:val="en-US"/>
        </w:rPr>
        <w:t xml:space="preserve"> </w:t>
      </w:r>
      <w:r w:rsidR="00DB7A3A" w:rsidRPr="007F44B6">
        <w:rPr>
          <w:rFonts w:ascii="Times New Roman" w:hAnsi="Times New Roman" w:cs="Times New Roman"/>
          <w:lang w:val="en-US"/>
        </w:rPr>
        <w:t>PVA</w:t>
      </w:r>
      <w:r w:rsidR="00620CD3" w:rsidRPr="007F44B6">
        <w:rPr>
          <w:rFonts w:ascii="Times New Roman" w:hAnsi="Times New Roman" w:cs="Times New Roman"/>
          <w:lang w:val="en-US"/>
        </w:rPr>
        <w:t xml:space="preserve"> dispersion </w:t>
      </w:r>
      <w:proofErr w:type="spellStart"/>
      <w:r w:rsidR="00620CD3" w:rsidRPr="007F44B6">
        <w:rPr>
          <w:rFonts w:ascii="Times New Roman" w:hAnsi="Times New Roman" w:cs="Times New Roman"/>
          <w:lang w:val="en-US"/>
        </w:rPr>
        <w:t>Mowilith</w:t>
      </w:r>
      <w:proofErr w:type="spellEnd"/>
      <w:r w:rsidR="00620CD3" w:rsidRPr="007F44B6">
        <w:rPr>
          <w:rFonts w:ascii="Times New Roman" w:hAnsi="Times New Roman" w:cs="Times New Roman"/>
          <w:lang w:val="en-US"/>
        </w:rPr>
        <w:t xml:space="preserve"> DHS S1 might be preferred to the copolymeric EVA dispersion </w:t>
      </w:r>
      <w:proofErr w:type="spellStart"/>
      <w:r w:rsidR="00620CD3" w:rsidRPr="007F44B6">
        <w:rPr>
          <w:rFonts w:ascii="Times New Roman" w:hAnsi="Times New Roman" w:cs="Times New Roman"/>
          <w:lang w:val="en-US"/>
        </w:rPr>
        <w:t>Lineco</w:t>
      </w:r>
      <w:proofErr w:type="spellEnd"/>
      <w:r w:rsidR="00620CD3" w:rsidRPr="007F44B6">
        <w:rPr>
          <w:rFonts w:ascii="Times New Roman" w:hAnsi="Times New Roman" w:cs="Times New Roman"/>
          <w:lang w:val="en-US"/>
        </w:rPr>
        <w:t xml:space="preserve"> due to expected lower creep tendencies.</w:t>
      </w:r>
      <w:r w:rsidR="00620CD3" w:rsidRPr="007F44B6">
        <w:rPr>
          <w:rStyle w:val="EndnoteReference"/>
          <w:rFonts w:ascii="Times New Roman" w:hAnsi="Times New Roman" w:cs="Times New Roman"/>
          <w:lang w:val="en-US"/>
        </w:rPr>
        <w:endnoteReference w:id="27"/>
      </w:r>
      <w:r w:rsidR="00E012F6" w:rsidRPr="007F44B6">
        <w:rPr>
          <w:rFonts w:ascii="Times New Roman" w:hAnsi="Times New Roman" w:cs="Times New Roman"/>
          <w:lang w:val="en-US"/>
        </w:rPr>
        <w:t xml:space="preserve"> The sturgeon glue-cellulose </w:t>
      </w:r>
      <w:r w:rsidRPr="007F44B6">
        <w:rPr>
          <w:rFonts w:ascii="Times New Roman" w:hAnsi="Times New Roman" w:cs="Times New Roman"/>
          <w:lang w:val="en-US"/>
        </w:rPr>
        <w:t>fiber</w:t>
      </w:r>
      <w:r w:rsidR="00E012F6" w:rsidRPr="007F44B6">
        <w:rPr>
          <w:rFonts w:ascii="Times New Roman" w:hAnsi="Times New Roman" w:cs="Times New Roman"/>
          <w:lang w:val="en-US"/>
        </w:rPr>
        <w:t xml:space="preserve">-adhesive </w:t>
      </w:r>
      <w:r w:rsidR="00846560" w:rsidRPr="007F44B6">
        <w:rPr>
          <w:rFonts w:ascii="Times New Roman" w:hAnsi="Times New Roman" w:cs="Times New Roman"/>
          <w:lang w:val="en-US"/>
        </w:rPr>
        <w:t xml:space="preserve">tested </w:t>
      </w:r>
      <w:r w:rsidR="00E012F6" w:rsidRPr="007F44B6">
        <w:rPr>
          <w:rFonts w:ascii="Times New Roman" w:hAnsi="Times New Roman" w:cs="Times New Roman"/>
          <w:lang w:val="en-US"/>
        </w:rPr>
        <w:t xml:space="preserve">is unsuitable for overlapping-intermingled bonding as it can result in a bond strength </w:t>
      </w:r>
      <w:r w:rsidR="000D1181" w:rsidRPr="007F44B6">
        <w:rPr>
          <w:rFonts w:ascii="Times New Roman" w:hAnsi="Times New Roman" w:cs="Times New Roman"/>
          <w:lang w:val="en-US"/>
        </w:rPr>
        <w:t>that</w:t>
      </w:r>
      <w:r w:rsidR="00E012F6" w:rsidRPr="007F44B6">
        <w:rPr>
          <w:rFonts w:ascii="Times New Roman" w:hAnsi="Times New Roman" w:cs="Times New Roman"/>
          <w:lang w:val="en-US"/>
        </w:rPr>
        <w:t xml:space="preserve"> is too high, especially </w:t>
      </w:r>
      <w:r w:rsidR="0017689C" w:rsidRPr="007F44B6">
        <w:rPr>
          <w:rFonts w:ascii="Times New Roman" w:hAnsi="Times New Roman" w:cs="Times New Roman"/>
          <w:lang w:val="en-US"/>
        </w:rPr>
        <w:t>in aged and degraded canvases. Furthermore, a</w:t>
      </w:r>
      <w:r w:rsidR="00E012F6" w:rsidRPr="007F44B6">
        <w:rPr>
          <w:rFonts w:ascii="Times New Roman" w:hAnsi="Times New Roman" w:cs="Times New Roman"/>
          <w:lang w:val="en-US"/>
        </w:rPr>
        <w:t xml:space="preserve"> reduction in the amount of adhesive to counter this problem is problematic, as complete wetting of the thread adherends is essential for reliable bonding. Modifications of the adhesive formulation of sturgeon glue-cellulose </w:t>
      </w:r>
      <w:r w:rsidR="00E71B32" w:rsidRPr="007F44B6">
        <w:rPr>
          <w:rFonts w:ascii="Times New Roman" w:hAnsi="Times New Roman" w:cs="Times New Roman"/>
          <w:lang w:val="en-US"/>
        </w:rPr>
        <w:t>fiber</w:t>
      </w:r>
      <w:r w:rsidR="00E012F6" w:rsidRPr="007F44B6">
        <w:rPr>
          <w:rFonts w:ascii="Times New Roman" w:hAnsi="Times New Roman" w:cs="Times New Roman"/>
          <w:lang w:val="en-US"/>
        </w:rPr>
        <w:t>-adhesives</w:t>
      </w:r>
      <w:r w:rsidR="00941735" w:rsidRPr="007F44B6">
        <w:rPr>
          <w:rFonts w:ascii="Times New Roman" w:hAnsi="Times New Roman" w:cs="Times New Roman"/>
          <w:lang w:val="en-US"/>
        </w:rPr>
        <w:t>,</w:t>
      </w:r>
      <w:r w:rsidR="00E012F6" w:rsidRPr="007F44B6">
        <w:rPr>
          <w:rFonts w:ascii="Times New Roman" w:hAnsi="Times New Roman" w:cs="Times New Roman"/>
          <w:lang w:val="en-US"/>
        </w:rPr>
        <w:t xml:space="preserve"> by </w:t>
      </w:r>
      <w:r w:rsidR="00941735" w:rsidRPr="007F44B6">
        <w:rPr>
          <w:rFonts w:ascii="Times New Roman" w:hAnsi="Times New Roman" w:cs="Times New Roman"/>
          <w:lang w:val="en-US"/>
        </w:rPr>
        <w:t>reducing</w:t>
      </w:r>
      <w:r w:rsidR="00E012F6" w:rsidRPr="007F44B6">
        <w:rPr>
          <w:rFonts w:ascii="Times New Roman" w:hAnsi="Times New Roman" w:cs="Times New Roman"/>
          <w:lang w:val="en-US"/>
        </w:rPr>
        <w:t xml:space="preserve"> the sturgeon glue concentration and/or </w:t>
      </w:r>
      <w:r w:rsidR="00941735" w:rsidRPr="007F44B6">
        <w:rPr>
          <w:rFonts w:ascii="Times New Roman" w:hAnsi="Times New Roman" w:cs="Times New Roman"/>
          <w:lang w:val="en-US"/>
        </w:rPr>
        <w:t xml:space="preserve">changing the </w:t>
      </w:r>
      <w:r w:rsidR="00E71B32" w:rsidRPr="007F44B6">
        <w:rPr>
          <w:rFonts w:ascii="Times New Roman" w:hAnsi="Times New Roman" w:cs="Times New Roman"/>
          <w:lang w:val="en-US"/>
        </w:rPr>
        <w:t>fiber</w:t>
      </w:r>
      <w:r w:rsidR="00941735" w:rsidRPr="007F44B6">
        <w:rPr>
          <w:rFonts w:ascii="Times New Roman" w:hAnsi="Times New Roman" w:cs="Times New Roman"/>
          <w:lang w:val="en-US"/>
        </w:rPr>
        <w:t xml:space="preserve"> type,</w:t>
      </w:r>
      <w:r w:rsidR="00E012F6" w:rsidRPr="007F44B6">
        <w:rPr>
          <w:rFonts w:ascii="Times New Roman" w:hAnsi="Times New Roman" w:cs="Times New Roman"/>
          <w:lang w:val="en-US"/>
        </w:rPr>
        <w:t xml:space="preserve"> also proved not to be suitable</w:t>
      </w:r>
      <w:r w:rsidR="00941735" w:rsidRPr="007F44B6">
        <w:rPr>
          <w:rFonts w:ascii="Times New Roman" w:hAnsi="Times New Roman" w:cs="Times New Roman"/>
          <w:lang w:val="en-US"/>
        </w:rPr>
        <w:t xml:space="preserve"> for overlapping-intermingled bonding</w:t>
      </w:r>
      <w:r w:rsidR="00E012F6" w:rsidRPr="007F44B6">
        <w:rPr>
          <w:rFonts w:ascii="Times New Roman" w:hAnsi="Times New Roman" w:cs="Times New Roman"/>
          <w:lang w:val="en-US"/>
        </w:rPr>
        <w:t>.</w:t>
      </w:r>
      <w:r w:rsidR="00E012F6" w:rsidRPr="007F44B6">
        <w:rPr>
          <w:rStyle w:val="EndnoteReference"/>
          <w:rFonts w:ascii="Times New Roman" w:hAnsi="Times New Roman" w:cs="Times New Roman"/>
          <w:lang w:val="en-US"/>
        </w:rPr>
        <w:endnoteReference w:id="28"/>
      </w:r>
      <w:r w:rsidR="00E012F6" w:rsidRPr="007F44B6">
        <w:rPr>
          <w:rFonts w:ascii="Times New Roman" w:hAnsi="Times New Roman" w:cs="Times New Roman"/>
          <w:lang w:val="en-US"/>
        </w:rPr>
        <w:t xml:space="preserve"> </w:t>
      </w:r>
    </w:p>
    <w:p w14:paraId="56F30209" w14:textId="77777777" w:rsidR="00386AE1" w:rsidRPr="007F44B6" w:rsidRDefault="00386AE1" w:rsidP="009054B7">
      <w:pPr>
        <w:pStyle w:val="western"/>
        <w:spacing w:after="0" w:line="480" w:lineRule="auto"/>
        <w:rPr>
          <w:rFonts w:ascii="Times New Roman" w:hAnsi="Times New Roman" w:cs="Times New Roman"/>
          <w:lang w:val="en-US"/>
        </w:rPr>
      </w:pPr>
    </w:p>
    <w:p w14:paraId="43A1E88A" w14:textId="26DE582A" w:rsidR="00386AE1" w:rsidRPr="007F44B6" w:rsidRDefault="00F67651" w:rsidP="00E71B32">
      <w:pPr>
        <w:pStyle w:val="Heading2"/>
      </w:pPr>
      <w:r w:rsidRPr="00F67651">
        <w:rPr>
          <w:b w:val="0"/>
          <w:bCs w:val="0"/>
          <w:color w:val="000000" w:themeColor="text1"/>
          <w:highlight w:val="yellow"/>
        </w:rPr>
        <w:t>&lt;B-head&gt;</w:t>
      </w:r>
      <w:r>
        <w:t xml:space="preserve"> </w:t>
      </w:r>
      <w:r w:rsidR="00386AE1" w:rsidRPr="00F67651">
        <w:rPr>
          <w:i/>
          <w:iCs/>
        </w:rPr>
        <w:t xml:space="preserve">Adhesive </w:t>
      </w:r>
      <w:r w:rsidRPr="00F67651">
        <w:rPr>
          <w:i/>
          <w:iCs/>
        </w:rPr>
        <w:t>M</w:t>
      </w:r>
      <w:r w:rsidR="00386AE1" w:rsidRPr="00F67651">
        <w:rPr>
          <w:i/>
          <w:iCs/>
        </w:rPr>
        <w:t>odification</w:t>
      </w:r>
    </w:p>
    <w:p w14:paraId="3562C4BC" w14:textId="6CF5015B" w:rsidR="00687D0C" w:rsidRPr="007F44B6" w:rsidRDefault="00386AE1" w:rsidP="009E4AB0">
      <w:pPr>
        <w:pStyle w:val="western"/>
        <w:spacing w:after="0" w:line="480" w:lineRule="auto"/>
        <w:rPr>
          <w:lang w:val="en-US"/>
        </w:rPr>
      </w:pPr>
      <w:r w:rsidRPr="007F44B6">
        <w:rPr>
          <w:rFonts w:ascii="Times New Roman" w:hAnsi="Times New Roman" w:cs="Times New Roman"/>
          <w:lang w:val="en-US"/>
        </w:rPr>
        <w:t xml:space="preserve">The mixture of sturgeon glue and </w:t>
      </w:r>
      <w:proofErr w:type="spellStart"/>
      <w:r w:rsidRPr="007F44B6">
        <w:rPr>
          <w:rFonts w:ascii="Times New Roman" w:hAnsi="Times New Roman" w:cs="Times New Roman"/>
          <w:lang w:val="en-US"/>
        </w:rPr>
        <w:t>Arbocel</w:t>
      </w:r>
      <w:proofErr w:type="spellEnd"/>
      <w:r w:rsidRPr="007F44B6">
        <w:rPr>
          <w:rFonts w:ascii="Times New Roman" w:hAnsi="Times New Roman" w:cs="Times New Roman"/>
          <w:lang w:val="en-US"/>
        </w:rPr>
        <w:t xml:space="preserve"> </w:t>
      </w:r>
      <w:r w:rsidR="00E71B32" w:rsidRPr="007F44B6">
        <w:rPr>
          <w:rFonts w:ascii="Times New Roman" w:hAnsi="Times New Roman" w:cs="Times New Roman"/>
          <w:lang w:val="en-US"/>
        </w:rPr>
        <w:t>fibers</w:t>
      </w:r>
      <w:r w:rsidRPr="007F44B6">
        <w:rPr>
          <w:rFonts w:ascii="Times New Roman" w:hAnsi="Times New Roman" w:cs="Times New Roman"/>
          <w:lang w:val="en-US"/>
        </w:rPr>
        <w:t xml:space="preserve"> is a comparatively new adhesive </w:t>
      </w:r>
      <w:r w:rsidR="00E6109A" w:rsidRPr="007F44B6">
        <w:rPr>
          <w:rFonts w:ascii="Times New Roman" w:hAnsi="Times New Roman" w:cs="Times New Roman"/>
          <w:lang w:val="en-US"/>
        </w:rPr>
        <w:t xml:space="preserve">that can </w:t>
      </w:r>
      <w:r w:rsidRPr="007F44B6">
        <w:rPr>
          <w:rFonts w:ascii="Times New Roman" w:hAnsi="Times New Roman" w:cs="Times New Roman"/>
          <w:lang w:val="en-US"/>
        </w:rPr>
        <w:t xml:space="preserve">compete </w:t>
      </w:r>
      <w:r w:rsidR="00E6109A" w:rsidRPr="007F44B6">
        <w:rPr>
          <w:rFonts w:ascii="Times New Roman" w:hAnsi="Times New Roman" w:cs="Times New Roman"/>
          <w:lang w:val="en-US"/>
        </w:rPr>
        <w:t xml:space="preserve">even </w:t>
      </w:r>
      <w:r w:rsidRPr="007F44B6">
        <w:rPr>
          <w:rFonts w:ascii="Times New Roman" w:hAnsi="Times New Roman" w:cs="Times New Roman"/>
          <w:lang w:val="en-US"/>
        </w:rPr>
        <w:t>with presumably strong epoxy resins.</w:t>
      </w:r>
      <w:r w:rsidR="00E6109A" w:rsidRPr="007F44B6">
        <w:rPr>
          <w:rStyle w:val="EndnoteReference"/>
          <w:rFonts w:ascii="Times New Roman" w:hAnsi="Times New Roman" w:cs="Times New Roman"/>
          <w:lang w:val="en-US"/>
        </w:rPr>
        <w:endnoteReference w:id="29"/>
      </w:r>
      <w:r w:rsidRPr="007F44B6">
        <w:rPr>
          <w:rFonts w:ascii="Times New Roman" w:hAnsi="Times New Roman" w:cs="Times New Roman"/>
          <w:lang w:val="en-US"/>
        </w:rPr>
        <w:t xml:space="preserve"> </w:t>
      </w:r>
      <w:proofErr w:type="spellStart"/>
      <w:r w:rsidRPr="007F44B6">
        <w:rPr>
          <w:rFonts w:ascii="Times New Roman" w:hAnsi="Times New Roman" w:cs="Times New Roman"/>
          <w:lang w:val="en-US"/>
        </w:rPr>
        <w:t>Arbocel</w:t>
      </w:r>
      <w:proofErr w:type="spellEnd"/>
      <w:r w:rsidRPr="007F44B6">
        <w:rPr>
          <w:rFonts w:ascii="Times New Roman" w:hAnsi="Times New Roman" w:cs="Times New Roman"/>
          <w:lang w:val="en-US"/>
        </w:rPr>
        <w:t xml:space="preserve"> cellulose </w:t>
      </w:r>
      <w:r w:rsidR="00E71B32" w:rsidRPr="007F44B6">
        <w:rPr>
          <w:rFonts w:ascii="Times New Roman" w:hAnsi="Times New Roman" w:cs="Times New Roman"/>
          <w:lang w:val="en-US"/>
        </w:rPr>
        <w:t>fibers</w:t>
      </w:r>
      <w:r w:rsidRPr="007F44B6">
        <w:rPr>
          <w:rFonts w:ascii="Times New Roman" w:hAnsi="Times New Roman" w:cs="Times New Roman"/>
          <w:lang w:val="en-US"/>
        </w:rPr>
        <w:t xml:space="preserve"> are high-p</w:t>
      </w:r>
      <w:r w:rsidR="00880C58" w:rsidRPr="007F44B6">
        <w:rPr>
          <w:rFonts w:ascii="Times New Roman" w:hAnsi="Times New Roman" w:cs="Times New Roman"/>
          <w:lang w:val="en-US"/>
        </w:rPr>
        <w:t>urity industrial products and</w:t>
      </w:r>
      <w:r w:rsidRPr="007F44B6">
        <w:rPr>
          <w:rFonts w:ascii="Times New Roman" w:hAnsi="Times New Roman" w:cs="Times New Roman"/>
          <w:lang w:val="en-US"/>
        </w:rPr>
        <w:t xml:space="preserve"> are available in various lengths and thicknesses. This quality and </w:t>
      </w:r>
      <w:r w:rsidR="00E71B32" w:rsidRPr="007F44B6">
        <w:rPr>
          <w:rFonts w:ascii="Times New Roman" w:hAnsi="Times New Roman" w:cs="Times New Roman"/>
          <w:lang w:val="en-US"/>
        </w:rPr>
        <w:t>standardization</w:t>
      </w:r>
      <w:r w:rsidRPr="007F44B6">
        <w:rPr>
          <w:rFonts w:ascii="Times New Roman" w:hAnsi="Times New Roman" w:cs="Times New Roman"/>
          <w:lang w:val="en-US"/>
        </w:rPr>
        <w:t xml:space="preserve"> </w:t>
      </w:r>
      <w:proofErr w:type="gramStart"/>
      <w:r w:rsidR="00880C58" w:rsidRPr="007F44B6">
        <w:rPr>
          <w:rFonts w:ascii="Times New Roman" w:hAnsi="Times New Roman" w:cs="Times New Roman"/>
          <w:lang w:val="en-US"/>
        </w:rPr>
        <w:t>has</w:t>
      </w:r>
      <w:proofErr w:type="gramEnd"/>
      <w:r w:rsidR="00797F4C">
        <w:rPr>
          <w:rFonts w:ascii="Times New Roman" w:hAnsi="Times New Roman" w:cs="Times New Roman"/>
          <w:lang w:val="en-US"/>
        </w:rPr>
        <w:t xml:space="preserve"> </w:t>
      </w:r>
      <w:r w:rsidR="00880C58" w:rsidRPr="007F44B6">
        <w:rPr>
          <w:rFonts w:ascii="Times New Roman" w:hAnsi="Times New Roman" w:cs="Times New Roman"/>
          <w:lang w:val="en-US"/>
        </w:rPr>
        <w:t>many advantages</w:t>
      </w:r>
      <w:r w:rsidRPr="007F44B6">
        <w:rPr>
          <w:rFonts w:ascii="Times New Roman" w:hAnsi="Times New Roman" w:cs="Times New Roman"/>
          <w:lang w:val="en-US"/>
        </w:rPr>
        <w:t xml:space="preserve"> </w:t>
      </w:r>
      <w:r w:rsidR="00880C58" w:rsidRPr="007F44B6">
        <w:rPr>
          <w:rFonts w:ascii="Times New Roman" w:hAnsi="Times New Roman" w:cs="Times New Roman"/>
          <w:lang w:val="en-US"/>
        </w:rPr>
        <w:t>over</w:t>
      </w:r>
      <w:r w:rsidRPr="007F44B6">
        <w:rPr>
          <w:rFonts w:ascii="Times New Roman" w:hAnsi="Times New Roman" w:cs="Times New Roman"/>
          <w:lang w:val="en-US"/>
        </w:rPr>
        <w:t xml:space="preserve"> individually cut linen </w:t>
      </w:r>
      <w:r w:rsidR="00E71B32" w:rsidRPr="007F44B6">
        <w:rPr>
          <w:rFonts w:ascii="Times New Roman" w:hAnsi="Times New Roman" w:cs="Times New Roman"/>
          <w:lang w:val="en-US"/>
        </w:rPr>
        <w:t>fibers</w:t>
      </w:r>
      <w:r w:rsidRPr="007F44B6">
        <w:rPr>
          <w:rFonts w:ascii="Times New Roman" w:hAnsi="Times New Roman" w:cs="Times New Roman"/>
          <w:lang w:val="en-US"/>
        </w:rPr>
        <w:t xml:space="preserve">. In </w:t>
      </w:r>
      <w:r w:rsidR="00880C58" w:rsidRPr="007F44B6">
        <w:rPr>
          <w:rFonts w:ascii="Times New Roman" w:hAnsi="Times New Roman" w:cs="Times New Roman"/>
          <w:lang w:val="en-US"/>
        </w:rPr>
        <w:t>the presented tests</w:t>
      </w:r>
      <w:r w:rsidRPr="007F44B6">
        <w:rPr>
          <w:rFonts w:ascii="Times New Roman" w:hAnsi="Times New Roman" w:cs="Times New Roman"/>
          <w:lang w:val="en-US"/>
        </w:rPr>
        <w:t xml:space="preserve">, </w:t>
      </w:r>
      <w:proofErr w:type="spellStart"/>
      <w:r w:rsidRPr="007F44B6">
        <w:rPr>
          <w:rFonts w:ascii="Times New Roman" w:hAnsi="Times New Roman" w:cs="Times New Roman"/>
          <w:lang w:val="en-US"/>
        </w:rPr>
        <w:t>Arbocel</w:t>
      </w:r>
      <w:proofErr w:type="spellEnd"/>
      <w:r w:rsidRPr="007F44B6">
        <w:rPr>
          <w:rFonts w:ascii="Times New Roman" w:hAnsi="Times New Roman" w:cs="Times New Roman"/>
          <w:lang w:val="en-US"/>
        </w:rPr>
        <w:t xml:space="preserve"> BWW 40 with a </w:t>
      </w:r>
      <w:r w:rsidR="00E71B32" w:rsidRPr="007F44B6">
        <w:rPr>
          <w:rFonts w:ascii="Times New Roman" w:hAnsi="Times New Roman" w:cs="Times New Roman"/>
          <w:lang w:val="en-US"/>
        </w:rPr>
        <w:t>fiber</w:t>
      </w:r>
      <w:r w:rsidRPr="007F44B6">
        <w:rPr>
          <w:rFonts w:ascii="Times New Roman" w:hAnsi="Times New Roman" w:cs="Times New Roman"/>
          <w:lang w:val="en-US"/>
        </w:rPr>
        <w:t xml:space="preserve"> length of 200 µm was used. </w:t>
      </w:r>
      <w:r w:rsidR="00880C58" w:rsidRPr="007F44B6">
        <w:rPr>
          <w:rFonts w:ascii="Times New Roman" w:hAnsi="Times New Roman" w:cs="Times New Roman"/>
          <w:lang w:val="en-US"/>
        </w:rPr>
        <w:t>Flock also investigated the question of</w:t>
      </w:r>
      <w:r w:rsidRPr="007F44B6">
        <w:rPr>
          <w:rFonts w:ascii="Times New Roman" w:hAnsi="Times New Roman" w:cs="Times New Roman"/>
          <w:lang w:val="en-US"/>
        </w:rPr>
        <w:t xml:space="preserve"> whether shorter or longer </w:t>
      </w:r>
      <w:r w:rsidR="00E71B32" w:rsidRPr="007F44B6">
        <w:rPr>
          <w:rFonts w:ascii="Times New Roman" w:hAnsi="Times New Roman" w:cs="Times New Roman"/>
          <w:lang w:val="en-US"/>
        </w:rPr>
        <w:t>fibers</w:t>
      </w:r>
      <w:r w:rsidR="00880C58" w:rsidRPr="007F44B6">
        <w:rPr>
          <w:rFonts w:ascii="Times New Roman" w:hAnsi="Times New Roman" w:cs="Times New Roman"/>
          <w:lang w:val="en-US"/>
        </w:rPr>
        <w:t>,</w:t>
      </w:r>
      <w:r w:rsidRPr="007F44B6">
        <w:rPr>
          <w:rFonts w:ascii="Times New Roman" w:hAnsi="Times New Roman" w:cs="Times New Roman"/>
          <w:lang w:val="en-US"/>
        </w:rPr>
        <w:t xml:space="preserve"> or </w:t>
      </w:r>
      <w:r w:rsidR="00880C58" w:rsidRPr="007F44B6">
        <w:rPr>
          <w:rFonts w:ascii="Times New Roman" w:hAnsi="Times New Roman" w:cs="Times New Roman"/>
          <w:lang w:val="en-US"/>
        </w:rPr>
        <w:t>a mix,</w:t>
      </w:r>
      <w:r w:rsidRPr="007F44B6">
        <w:rPr>
          <w:rFonts w:ascii="Times New Roman" w:hAnsi="Times New Roman" w:cs="Times New Roman"/>
          <w:lang w:val="en-US"/>
        </w:rPr>
        <w:t xml:space="preserve"> could also be suitable as fillers to improve embedding and force transmission </w:t>
      </w:r>
      <w:r w:rsidRPr="007F44B6">
        <w:rPr>
          <w:rFonts w:ascii="Times New Roman" w:hAnsi="Times New Roman" w:cs="Times New Roman"/>
          <w:lang w:val="en-US"/>
        </w:rPr>
        <w:lastRenderedPageBreak/>
        <w:t xml:space="preserve">properties, </w:t>
      </w:r>
      <w:r w:rsidR="00880C58" w:rsidRPr="007F44B6">
        <w:rPr>
          <w:rFonts w:ascii="Times New Roman" w:hAnsi="Times New Roman" w:cs="Times New Roman"/>
          <w:lang w:val="en-US"/>
        </w:rPr>
        <w:t>using</w:t>
      </w:r>
      <w:r w:rsidRPr="007F44B6">
        <w:rPr>
          <w:rFonts w:ascii="Times New Roman" w:hAnsi="Times New Roman" w:cs="Times New Roman"/>
          <w:lang w:val="en-US"/>
        </w:rPr>
        <w:t xml:space="preserve"> canvas strips with butt joints</w:t>
      </w:r>
      <w:r w:rsidR="00880C58" w:rsidRPr="007F44B6">
        <w:rPr>
          <w:rFonts w:ascii="Times New Roman" w:hAnsi="Times New Roman" w:cs="Times New Roman"/>
          <w:lang w:val="en-US"/>
        </w:rPr>
        <w:t xml:space="preserve"> for uniaxial short-term testing</w:t>
      </w:r>
      <w:r w:rsidRPr="007F44B6">
        <w:rPr>
          <w:rFonts w:ascii="Times New Roman" w:hAnsi="Times New Roman" w:cs="Times New Roman"/>
          <w:lang w:val="en-US"/>
        </w:rPr>
        <w:t>.</w:t>
      </w:r>
      <w:r w:rsidRPr="007F44B6">
        <w:rPr>
          <w:rStyle w:val="EndnoteReference"/>
          <w:rFonts w:ascii="Times New Roman" w:hAnsi="Times New Roman" w:cs="Times New Roman"/>
          <w:lang w:val="en-US"/>
        </w:rPr>
        <w:endnoteReference w:id="30"/>
      </w:r>
      <w:r w:rsidR="00687D0C" w:rsidRPr="007F44B6">
        <w:rPr>
          <w:rFonts w:ascii="Times New Roman" w:hAnsi="Times New Roman" w:cs="Times New Roman"/>
          <w:lang w:val="en-US"/>
        </w:rPr>
        <w:t xml:space="preserve"> The basic recipe of</w:t>
      </w:r>
      <w:r w:rsidR="00880C58" w:rsidRPr="007F44B6">
        <w:rPr>
          <w:rFonts w:ascii="Times New Roman" w:hAnsi="Times New Roman" w:cs="Times New Roman"/>
          <w:lang w:val="en-US"/>
        </w:rPr>
        <w:t xml:space="preserve"> a</w:t>
      </w:r>
      <w:r w:rsidR="00687D0C" w:rsidRPr="007F44B6">
        <w:rPr>
          <w:rFonts w:ascii="Times New Roman" w:hAnsi="Times New Roman" w:cs="Times New Roman"/>
          <w:lang w:val="en-US"/>
        </w:rPr>
        <w:t xml:space="preserve"> 25% sturgeon glue solution and added cellulose </w:t>
      </w:r>
      <w:r w:rsidR="009E4AB0" w:rsidRPr="007F44B6">
        <w:rPr>
          <w:rFonts w:ascii="Times New Roman" w:hAnsi="Times New Roman" w:cs="Times New Roman"/>
          <w:lang w:val="en-US"/>
        </w:rPr>
        <w:t>fibers</w:t>
      </w:r>
      <w:r w:rsidR="00687D0C" w:rsidRPr="007F44B6">
        <w:rPr>
          <w:rFonts w:ascii="Times New Roman" w:hAnsi="Times New Roman" w:cs="Times New Roman"/>
          <w:lang w:val="en-US"/>
        </w:rPr>
        <w:t xml:space="preserve"> </w:t>
      </w:r>
      <w:r w:rsidR="00880C58" w:rsidRPr="007F44B6">
        <w:rPr>
          <w:rFonts w:ascii="Times New Roman" w:hAnsi="Times New Roman" w:cs="Times New Roman"/>
          <w:lang w:val="en-US"/>
        </w:rPr>
        <w:t>(</w:t>
      </w:r>
      <w:r w:rsidR="00687D0C" w:rsidRPr="007F44B6">
        <w:rPr>
          <w:rFonts w:ascii="Times New Roman" w:hAnsi="Times New Roman" w:cs="Times New Roman"/>
          <w:lang w:val="en-US"/>
        </w:rPr>
        <w:t>20:1 by weight</w:t>
      </w:r>
      <w:r w:rsidR="00880C58" w:rsidRPr="007F44B6">
        <w:rPr>
          <w:rFonts w:ascii="Times New Roman" w:hAnsi="Times New Roman" w:cs="Times New Roman"/>
          <w:lang w:val="en-US"/>
        </w:rPr>
        <w:t xml:space="preserve">) </w:t>
      </w:r>
      <w:r w:rsidR="00687D0C" w:rsidRPr="007F44B6">
        <w:rPr>
          <w:rFonts w:ascii="Times New Roman" w:hAnsi="Times New Roman" w:cs="Times New Roman"/>
          <w:lang w:val="en-US"/>
        </w:rPr>
        <w:t>was tested.</w:t>
      </w:r>
    </w:p>
    <w:p w14:paraId="690F16A2" w14:textId="64918D54" w:rsidR="00D752ED" w:rsidRPr="007F44B6" w:rsidRDefault="009E4AB0" w:rsidP="009E4AB0">
      <w:pPr>
        <w:pStyle w:val="western"/>
        <w:spacing w:after="0" w:line="480" w:lineRule="auto"/>
        <w:rPr>
          <w:lang w:val="en-US"/>
        </w:rPr>
      </w:pPr>
      <w:r w:rsidRPr="007F44B6">
        <w:rPr>
          <w:rFonts w:ascii="Times New Roman" w:hAnsi="Times New Roman" w:cs="Times New Roman"/>
          <w:lang w:val="en-US"/>
        </w:rPr>
        <w:tab/>
      </w:r>
      <w:r w:rsidR="00687D0C" w:rsidRPr="007F44B6">
        <w:rPr>
          <w:rFonts w:ascii="Times New Roman" w:hAnsi="Times New Roman" w:cs="Times New Roman"/>
          <w:lang w:val="en-US"/>
        </w:rPr>
        <w:t>The results show the weakest bond s</w:t>
      </w:r>
      <w:r w:rsidR="00D446F8" w:rsidRPr="007F44B6">
        <w:rPr>
          <w:rFonts w:ascii="Times New Roman" w:hAnsi="Times New Roman" w:cs="Times New Roman"/>
          <w:lang w:val="en-US"/>
        </w:rPr>
        <w:t xml:space="preserve">trengths when using very short </w:t>
      </w:r>
      <w:r w:rsidR="000D5E37" w:rsidRPr="007F44B6">
        <w:rPr>
          <w:rFonts w:ascii="Times New Roman" w:hAnsi="Times New Roman" w:cs="Times New Roman"/>
          <w:lang w:val="en-US"/>
        </w:rPr>
        <w:t>(</w:t>
      </w:r>
      <w:proofErr w:type="spellStart"/>
      <w:r w:rsidR="000D5E37" w:rsidRPr="007F44B6">
        <w:rPr>
          <w:rFonts w:ascii="Times New Roman" w:hAnsi="Times New Roman" w:cs="Times New Roman"/>
          <w:lang w:val="en-US"/>
        </w:rPr>
        <w:t>Arbocel</w:t>
      </w:r>
      <w:proofErr w:type="spellEnd"/>
      <w:r w:rsidR="000D5E37" w:rsidRPr="007F44B6">
        <w:rPr>
          <w:rFonts w:ascii="Times New Roman" w:hAnsi="Times New Roman" w:cs="Times New Roman"/>
          <w:lang w:val="en-US"/>
        </w:rPr>
        <w:t xml:space="preserve"> BC 600-30, average length 40 µm) </w:t>
      </w:r>
      <w:r w:rsidR="00687D0C" w:rsidRPr="007F44B6">
        <w:rPr>
          <w:rFonts w:ascii="Times New Roman" w:hAnsi="Times New Roman" w:cs="Times New Roman"/>
          <w:lang w:val="en-US"/>
        </w:rPr>
        <w:t>and</w:t>
      </w:r>
      <w:r w:rsidR="00D446F8" w:rsidRPr="007F44B6">
        <w:rPr>
          <w:rFonts w:ascii="Times New Roman" w:hAnsi="Times New Roman" w:cs="Times New Roman"/>
          <w:lang w:val="en-US"/>
        </w:rPr>
        <w:t>,</w:t>
      </w:r>
      <w:r w:rsidR="00687D0C" w:rsidRPr="007F44B6">
        <w:rPr>
          <w:rFonts w:ascii="Times New Roman" w:hAnsi="Times New Roman" w:cs="Times New Roman"/>
          <w:lang w:val="en-US"/>
        </w:rPr>
        <w:t xml:space="preserve"> especially</w:t>
      </w:r>
      <w:r w:rsidR="00D446F8" w:rsidRPr="007F44B6">
        <w:rPr>
          <w:rFonts w:ascii="Times New Roman" w:hAnsi="Times New Roman" w:cs="Times New Roman"/>
          <w:lang w:val="en-US"/>
        </w:rPr>
        <w:t>,</w:t>
      </w:r>
      <w:r w:rsidR="00687D0C" w:rsidRPr="007F44B6">
        <w:rPr>
          <w:rFonts w:ascii="Times New Roman" w:hAnsi="Times New Roman" w:cs="Times New Roman"/>
          <w:lang w:val="en-US"/>
        </w:rPr>
        <w:t xml:space="preserve"> very long </w:t>
      </w:r>
      <w:r w:rsidR="007F44B6" w:rsidRPr="007F44B6">
        <w:rPr>
          <w:rFonts w:ascii="Times New Roman" w:hAnsi="Times New Roman" w:cs="Times New Roman"/>
          <w:lang w:val="en-US"/>
        </w:rPr>
        <w:t>fiber</w:t>
      </w:r>
      <w:r w:rsidR="00687D0C" w:rsidRPr="007F44B6">
        <w:rPr>
          <w:rFonts w:ascii="Times New Roman" w:hAnsi="Times New Roman" w:cs="Times New Roman"/>
          <w:lang w:val="en-US"/>
        </w:rPr>
        <w:t xml:space="preserve"> types (</w:t>
      </w:r>
      <w:proofErr w:type="spellStart"/>
      <w:r w:rsidR="000D5E37" w:rsidRPr="007F44B6">
        <w:rPr>
          <w:rFonts w:ascii="Times New Roman" w:hAnsi="Times New Roman" w:cs="Times New Roman"/>
          <w:lang w:val="en-US"/>
        </w:rPr>
        <w:t>A</w:t>
      </w:r>
      <w:r w:rsidR="00687D0C" w:rsidRPr="007F44B6">
        <w:rPr>
          <w:rFonts w:ascii="Times New Roman" w:hAnsi="Times New Roman" w:cs="Times New Roman"/>
          <w:lang w:val="en-US"/>
        </w:rPr>
        <w:t>rbocel</w:t>
      </w:r>
      <w:proofErr w:type="spellEnd"/>
      <w:r w:rsidR="00687D0C" w:rsidRPr="007F44B6">
        <w:rPr>
          <w:rFonts w:ascii="Times New Roman" w:hAnsi="Times New Roman" w:cs="Times New Roman"/>
          <w:lang w:val="en-US"/>
        </w:rPr>
        <w:t xml:space="preserve"> BC 200, average length 300 µm), as can be seen in </w:t>
      </w:r>
      <w:hyperlink r:id="rId17" w:history="1">
        <w:r w:rsidR="008A6E61">
          <w:rPr>
            <w:rStyle w:val="Hyperlink"/>
            <w:rFonts w:ascii="Times New Roman" w:hAnsi="Times New Roman" w:cs="Times New Roman"/>
            <w:b/>
            <w:bCs/>
            <w:highlight w:val="yellow"/>
            <w:lang w:val="en-US"/>
          </w:rPr>
          <w:t>fig. 29.5</w:t>
        </w:r>
      </w:hyperlink>
      <w:r w:rsidR="00687D0C" w:rsidRPr="007F44B6">
        <w:rPr>
          <w:rFonts w:ascii="Times New Roman" w:hAnsi="Times New Roman" w:cs="Times New Roman"/>
          <w:lang w:val="en-US"/>
        </w:rPr>
        <w:t>.</w:t>
      </w:r>
      <w:r w:rsidR="00687D0C" w:rsidRPr="007F44B6">
        <w:rPr>
          <w:rStyle w:val="EndnoteReference"/>
          <w:rFonts w:ascii="Times New Roman" w:hAnsi="Times New Roman" w:cs="Times New Roman"/>
          <w:lang w:val="en-US"/>
        </w:rPr>
        <w:endnoteReference w:id="31"/>
      </w:r>
      <w:r w:rsidR="00355B0B" w:rsidRPr="007F44B6">
        <w:rPr>
          <w:rFonts w:ascii="Times New Roman" w:hAnsi="Times New Roman" w:cs="Times New Roman"/>
          <w:lang w:val="en-US"/>
        </w:rPr>
        <w:t xml:space="preserve"> Therefore, these types are less suitable as adhesive fillers for achieving high bond strengths in butt joints. The sturgeon glue mixtures with pure </w:t>
      </w:r>
      <w:proofErr w:type="spellStart"/>
      <w:r w:rsidR="00355B0B" w:rsidRPr="007F44B6">
        <w:rPr>
          <w:rFonts w:ascii="Times New Roman" w:hAnsi="Times New Roman" w:cs="Times New Roman"/>
          <w:lang w:val="en-US"/>
        </w:rPr>
        <w:t>Arbocel</w:t>
      </w:r>
      <w:proofErr w:type="spellEnd"/>
      <w:r w:rsidR="00355B0B" w:rsidRPr="007F44B6">
        <w:rPr>
          <w:rFonts w:ascii="Times New Roman" w:hAnsi="Times New Roman" w:cs="Times New Roman"/>
          <w:lang w:val="en-US"/>
        </w:rPr>
        <w:t xml:space="preserve"> types of medium </w:t>
      </w:r>
      <w:r w:rsidRPr="007F44B6">
        <w:rPr>
          <w:rFonts w:ascii="Times New Roman" w:hAnsi="Times New Roman" w:cs="Times New Roman"/>
          <w:lang w:val="en-US"/>
        </w:rPr>
        <w:t>fiber</w:t>
      </w:r>
      <w:r w:rsidR="00355B0B" w:rsidRPr="007F44B6">
        <w:rPr>
          <w:rFonts w:ascii="Times New Roman" w:hAnsi="Times New Roman" w:cs="Times New Roman"/>
          <w:lang w:val="en-US"/>
        </w:rPr>
        <w:t xml:space="preserve"> lengths (B 00, B 800, BWW 40) are quite comparable </w:t>
      </w:r>
      <w:proofErr w:type="gramStart"/>
      <w:r w:rsidR="00355B0B" w:rsidRPr="007F44B6">
        <w:rPr>
          <w:rFonts w:ascii="Times New Roman" w:hAnsi="Times New Roman" w:cs="Times New Roman"/>
          <w:lang w:val="en-US"/>
        </w:rPr>
        <w:t>with regard to</w:t>
      </w:r>
      <w:proofErr w:type="gramEnd"/>
      <w:r w:rsidR="00355B0B" w:rsidRPr="007F44B6">
        <w:rPr>
          <w:rFonts w:ascii="Times New Roman" w:hAnsi="Times New Roman" w:cs="Times New Roman"/>
          <w:lang w:val="en-US"/>
        </w:rPr>
        <w:t xml:space="preserve"> the achieved bond strengths and averaged total strains of the test specimens.</w:t>
      </w:r>
      <w:r w:rsidR="00355B0B" w:rsidRPr="007F44B6">
        <w:rPr>
          <w:rStyle w:val="EndnoteReference"/>
          <w:rFonts w:ascii="Times New Roman" w:hAnsi="Times New Roman" w:cs="Times New Roman"/>
          <w:lang w:val="en-US"/>
        </w:rPr>
        <w:endnoteReference w:id="32"/>
      </w:r>
      <w:r w:rsidR="004A2C64" w:rsidRPr="007F44B6">
        <w:rPr>
          <w:rFonts w:ascii="Times New Roman" w:hAnsi="Times New Roman" w:cs="Times New Roman"/>
          <w:lang w:val="en-US"/>
        </w:rPr>
        <w:t xml:space="preserve"> The </w:t>
      </w:r>
      <w:r w:rsidRPr="007F44B6">
        <w:rPr>
          <w:rFonts w:ascii="Times New Roman" w:hAnsi="Times New Roman" w:cs="Times New Roman"/>
          <w:lang w:val="en-US"/>
        </w:rPr>
        <w:t>fiber</w:t>
      </w:r>
      <w:r w:rsidR="004A2C64" w:rsidRPr="007F44B6">
        <w:rPr>
          <w:rFonts w:ascii="Times New Roman" w:hAnsi="Times New Roman" w:cs="Times New Roman"/>
          <w:lang w:val="en-US"/>
        </w:rPr>
        <w:t xml:space="preserve"> length of 200 µm (</w:t>
      </w:r>
      <w:proofErr w:type="spellStart"/>
      <w:r w:rsidR="00D752ED" w:rsidRPr="007F44B6">
        <w:rPr>
          <w:rFonts w:ascii="Times New Roman" w:hAnsi="Times New Roman" w:cs="Times New Roman"/>
          <w:lang w:val="en-US"/>
        </w:rPr>
        <w:t>Arbocel</w:t>
      </w:r>
      <w:proofErr w:type="spellEnd"/>
      <w:r w:rsidR="00D752ED" w:rsidRPr="007F44B6">
        <w:rPr>
          <w:rFonts w:ascii="Times New Roman" w:hAnsi="Times New Roman" w:cs="Times New Roman"/>
          <w:lang w:val="en-US"/>
        </w:rPr>
        <w:t xml:space="preserve"> BWW 40</w:t>
      </w:r>
      <w:r w:rsidR="004A2C64" w:rsidRPr="007F44B6">
        <w:rPr>
          <w:rFonts w:ascii="Times New Roman" w:hAnsi="Times New Roman" w:cs="Times New Roman"/>
          <w:lang w:val="en-US"/>
        </w:rPr>
        <w:t>)</w:t>
      </w:r>
      <w:r w:rsidR="00D752ED" w:rsidRPr="007F44B6">
        <w:rPr>
          <w:rFonts w:ascii="Times New Roman" w:hAnsi="Times New Roman" w:cs="Times New Roman"/>
          <w:lang w:val="en-US"/>
        </w:rPr>
        <w:t xml:space="preserve"> should be highlighted, as it seems to enable an ideal compromise in embedding and force transmission. The mixture has been in regular use at CICS since 2014 for butt joint</w:t>
      </w:r>
      <w:r w:rsidR="004A2C64" w:rsidRPr="007F44B6">
        <w:rPr>
          <w:rFonts w:ascii="Times New Roman" w:hAnsi="Times New Roman" w:cs="Times New Roman"/>
          <w:lang w:val="en-US"/>
        </w:rPr>
        <w:t>s</w:t>
      </w:r>
      <w:r w:rsidR="00D752ED" w:rsidRPr="007F44B6">
        <w:rPr>
          <w:rFonts w:ascii="Times New Roman" w:hAnsi="Times New Roman" w:cs="Times New Roman"/>
          <w:lang w:val="en-US"/>
        </w:rPr>
        <w:t xml:space="preserve"> </w:t>
      </w:r>
      <w:r w:rsidR="004A2C64" w:rsidRPr="007F44B6">
        <w:rPr>
          <w:rFonts w:ascii="Times New Roman" w:hAnsi="Times New Roman" w:cs="Times New Roman"/>
          <w:lang w:val="en-US"/>
        </w:rPr>
        <w:t>in textile painting supports</w:t>
      </w:r>
      <w:r w:rsidR="00D752ED" w:rsidRPr="007F44B6">
        <w:rPr>
          <w:rFonts w:ascii="Times New Roman" w:hAnsi="Times New Roman" w:cs="Times New Roman"/>
          <w:lang w:val="en-US"/>
        </w:rPr>
        <w:t xml:space="preserve"> and has proven itself as an alternative to epoxy resins, especially for cuts. </w:t>
      </w:r>
    </w:p>
    <w:p w14:paraId="02E42690" w14:textId="6FA713CA" w:rsidR="00320CC0" w:rsidRPr="007F44B6" w:rsidRDefault="009E4AB0" w:rsidP="009E4AB0">
      <w:pPr>
        <w:pStyle w:val="western"/>
        <w:spacing w:after="0" w:line="480" w:lineRule="auto"/>
        <w:rPr>
          <w:lang w:val="en-US"/>
        </w:rPr>
      </w:pPr>
      <w:r w:rsidRPr="007F44B6">
        <w:rPr>
          <w:rFonts w:ascii="Times New Roman" w:hAnsi="Times New Roman" w:cs="Times New Roman"/>
          <w:lang w:val="en-US"/>
        </w:rPr>
        <w:tab/>
      </w:r>
      <w:r w:rsidR="00D752ED" w:rsidRPr="007F44B6">
        <w:rPr>
          <w:rFonts w:ascii="Times New Roman" w:hAnsi="Times New Roman" w:cs="Times New Roman"/>
          <w:lang w:val="en-US"/>
        </w:rPr>
        <w:t xml:space="preserve">The investigated </w:t>
      </w:r>
      <w:r w:rsidRPr="007F44B6">
        <w:rPr>
          <w:rFonts w:ascii="Times New Roman" w:hAnsi="Times New Roman" w:cs="Times New Roman"/>
          <w:lang w:val="en-US"/>
        </w:rPr>
        <w:t>fiber</w:t>
      </w:r>
      <w:r w:rsidR="00D752ED" w:rsidRPr="007F44B6">
        <w:rPr>
          <w:rFonts w:ascii="Times New Roman" w:hAnsi="Times New Roman" w:cs="Times New Roman"/>
          <w:lang w:val="en-US"/>
        </w:rPr>
        <w:t xml:space="preserve"> blends show a similar mechanical </w:t>
      </w:r>
      <w:r w:rsidRPr="007F44B6">
        <w:rPr>
          <w:rFonts w:ascii="Times New Roman" w:hAnsi="Times New Roman" w:cs="Times New Roman"/>
          <w:lang w:val="en-US"/>
        </w:rPr>
        <w:t>behavior</w:t>
      </w:r>
      <w:r w:rsidR="00D752ED" w:rsidRPr="007F44B6">
        <w:rPr>
          <w:rFonts w:ascii="Times New Roman" w:hAnsi="Times New Roman" w:cs="Times New Roman"/>
          <w:lang w:val="en-US"/>
        </w:rPr>
        <w:t xml:space="preserve"> </w:t>
      </w:r>
      <w:r w:rsidR="00ED5193" w:rsidRPr="007F44B6">
        <w:rPr>
          <w:rFonts w:ascii="Times New Roman" w:hAnsi="Times New Roman" w:cs="Times New Roman"/>
          <w:lang w:val="en-US"/>
        </w:rPr>
        <w:t>to the original</w:t>
      </w:r>
      <w:r w:rsidR="00D752ED" w:rsidRPr="007F44B6">
        <w:rPr>
          <w:rFonts w:ascii="Times New Roman" w:hAnsi="Times New Roman" w:cs="Times New Roman"/>
          <w:lang w:val="en-US"/>
        </w:rPr>
        <w:t xml:space="preserve"> recipe only </w:t>
      </w:r>
      <w:r w:rsidR="00ED5193" w:rsidRPr="007F44B6">
        <w:rPr>
          <w:rFonts w:ascii="Times New Roman" w:hAnsi="Times New Roman" w:cs="Times New Roman"/>
          <w:lang w:val="en-US"/>
        </w:rPr>
        <w:t xml:space="preserve">with </w:t>
      </w:r>
      <w:r w:rsidRPr="007F44B6">
        <w:rPr>
          <w:rFonts w:ascii="Times New Roman" w:hAnsi="Times New Roman" w:cs="Times New Roman"/>
          <w:lang w:val="en-US"/>
        </w:rPr>
        <w:t>fibers</w:t>
      </w:r>
      <w:r w:rsidR="00ED5193" w:rsidRPr="007F44B6">
        <w:rPr>
          <w:rFonts w:ascii="Times New Roman" w:hAnsi="Times New Roman" w:cs="Times New Roman"/>
          <w:lang w:val="en-US"/>
        </w:rPr>
        <w:t xml:space="preserve"> of type BWW 40: f</w:t>
      </w:r>
      <w:r w:rsidR="00D752ED" w:rsidRPr="007F44B6">
        <w:rPr>
          <w:rFonts w:ascii="Times New Roman" w:hAnsi="Times New Roman" w:cs="Times New Roman"/>
          <w:lang w:val="en-US"/>
        </w:rPr>
        <w:t xml:space="preserve">or this purpose, </w:t>
      </w:r>
      <w:r w:rsidR="008E77F6" w:rsidRPr="007F44B6">
        <w:rPr>
          <w:rFonts w:ascii="Times New Roman" w:hAnsi="Times New Roman" w:cs="Times New Roman"/>
          <w:lang w:val="en-US"/>
        </w:rPr>
        <w:t>1:1</w:t>
      </w:r>
      <w:r w:rsidR="00D752ED" w:rsidRPr="007F44B6">
        <w:rPr>
          <w:rFonts w:ascii="Times New Roman" w:hAnsi="Times New Roman" w:cs="Times New Roman"/>
          <w:lang w:val="en-US"/>
        </w:rPr>
        <w:t xml:space="preserve"> </w:t>
      </w:r>
      <w:proofErr w:type="gramStart"/>
      <w:r w:rsidR="00D752ED" w:rsidRPr="007F44B6">
        <w:rPr>
          <w:rFonts w:ascii="Times New Roman" w:hAnsi="Times New Roman" w:cs="Times New Roman"/>
          <w:lang w:val="en-US"/>
        </w:rPr>
        <w:t>mixtures</w:t>
      </w:r>
      <w:proofErr w:type="gramEnd"/>
      <w:r w:rsidR="00D752ED" w:rsidRPr="007F44B6">
        <w:rPr>
          <w:rFonts w:ascii="Times New Roman" w:hAnsi="Times New Roman" w:cs="Times New Roman"/>
          <w:lang w:val="en-US"/>
        </w:rPr>
        <w:t xml:space="preserve"> (</w:t>
      </w:r>
      <w:r w:rsidR="008E77F6" w:rsidRPr="007F44B6">
        <w:rPr>
          <w:rFonts w:ascii="Times New Roman" w:hAnsi="Times New Roman" w:cs="Times New Roman"/>
          <w:lang w:val="en-US"/>
        </w:rPr>
        <w:t>by weight</w:t>
      </w:r>
      <w:r w:rsidR="00D752ED" w:rsidRPr="007F44B6">
        <w:rPr>
          <w:rFonts w:ascii="Times New Roman" w:hAnsi="Times New Roman" w:cs="Times New Roman"/>
          <w:lang w:val="en-US"/>
        </w:rPr>
        <w:t xml:space="preserve">) of </w:t>
      </w:r>
      <w:proofErr w:type="spellStart"/>
      <w:r w:rsidR="008E77F6" w:rsidRPr="007F44B6">
        <w:rPr>
          <w:rFonts w:ascii="Times New Roman" w:hAnsi="Times New Roman" w:cs="Times New Roman"/>
          <w:lang w:val="en-US"/>
        </w:rPr>
        <w:t>Arbocel</w:t>
      </w:r>
      <w:proofErr w:type="spellEnd"/>
      <w:r w:rsidR="00D752ED" w:rsidRPr="007F44B6">
        <w:rPr>
          <w:rFonts w:ascii="Times New Roman" w:hAnsi="Times New Roman" w:cs="Times New Roman"/>
          <w:lang w:val="en-US"/>
        </w:rPr>
        <w:t xml:space="preserve"> BWW 40 with a type of shorter </w:t>
      </w:r>
      <w:r w:rsidRPr="007F44B6">
        <w:rPr>
          <w:rFonts w:ascii="Times New Roman" w:hAnsi="Times New Roman" w:cs="Times New Roman"/>
          <w:lang w:val="en-US"/>
        </w:rPr>
        <w:t>fiber</w:t>
      </w:r>
      <w:r w:rsidR="00D752ED" w:rsidRPr="007F44B6">
        <w:rPr>
          <w:rFonts w:ascii="Times New Roman" w:hAnsi="Times New Roman" w:cs="Times New Roman"/>
          <w:lang w:val="en-US"/>
        </w:rPr>
        <w:t xml:space="preserve"> length were produced. The differences in the test results due to mixing with the </w:t>
      </w:r>
      <w:proofErr w:type="gramStart"/>
      <w:r w:rsidR="00D752ED" w:rsidRPr="007F44B6">
        <w:rPr>
          <w:rFonts w:ascii="Times New Roman" w:hAnsi="Times New Roman" w:cs="Times New Roman"/>
          <w:lang w:val="en-US"/>
        </w:rPr>
        <w:t>types</w:t>
      </w:r>
      <w:proofErr w:type="gramEnd"/>
      <w:r w:rsidR="00D752ED" w:rsidRPr="007F44B6">
        <w:rPr>
          <w:rFonts w:ascii="Times New Roman" w:hAnsi="Times New Roman" w:cs="Times New Roman"/>
          <w:lang w:val="en-US"/>
        </w:rPr>
        <w:t xml:space="preserve"> BC 600-30 (40 µm), B 00 (120 µm) and B 800 (130 µm) </w:t>
      </w:r>
      <w:r w:rsidR="003E036E" w:rsidRPr="007F44B6">
        <w:rPr>
          <w:rFonts w:ascii="Times New Roman" w:hAnsi="Times New Roman" w:cs="Times New Roman"/>
          <w:lang w:val="en-US"/>
        </w:rPr>
        <w:t>were</w:t>
      </w:r>
      <w:r w:rsidR="00D752ED" w:rsidRPr="007F44B6">
        <w:rPr>
          <w:rFonts w:ascii="Times New Roman" w:hAnsi="Times New Roman" w:cs="Times New Roman"/>
          <w:lang w:val="en-US"/>
        </w:rPr>
        <w:t xml:space="preserve"> marginal.</w:t>
      </w:r>
      <w:r w:rsidR="00D752ED" w:rsidRPr="007F44B6">
        <w:rPr>
          <w:rStyle w:val="EndnoteReference"/>
          <w:rFonts w:ascii="Times New Roman" w:hAnsi="Times New Roman" w:cs="Times New Roman"/>
          <w:lang w:val="en-US"/>
        </w:rPr>
        <w:endnoteReference w:id="33"/>
      </w:r>
      <w:r w:rsidR="00320CC0" w:rsidRPr="007F44B6">
        <w:rPr>
          <w:rFonts w:ascii="Times New Roman" w:hAnsi="Times New Roman" w:cs="Times New Roman"/>
          <w:lang w:val="en-US"/>
        </w:rPr>
        <w:t xml:space="preserve"> The different recipes, whether the pure </w:t>
      </w:r>
      <w:r w:rsidRPr="007F44B6">
        <w:rPr>
          <w:rFonts w:ascii="Times New Roman" w:hAnsi="Times New Roman" w:cs="Times New Roman"/>
          <w:lang w:val="en-US"/>
        </w:rPr>
        <w:t>fiber</w:t>
      </w:r>
      <w:r w:rsidR="00320CC0" w:rsidRPr="007F44B6">
        <w:rPr>
          <w:rFonts w:ascii="Times New Roman" w:hAnsi="Times New Roman" w:cs="Times New Roman"/>
          <w:lang w:val="en-US"/>
        </w:rPr>
        <w:t xml:space="preserve"> types of medium length or </w:t>
      </w:r>
      <w:r w:rsidR="003E036E" w:rsidRPr="007F44B6">
        <w:rPr>
          <w:rFonts w:ascii="Times New Roman" w:hAnsi="Times New Roman" w:cs="Times New Roman"/>
          <w:lang w:val="en-US"/>
        </w:rPr>
        <w:t xml:space="preserve">the other </w:t>
      </w:r>
      <w:r w:rsidR="00320CC0" w:rsidRPr="007F44B6">
        <w:rPr>
          <w:rFonts w:ascii="Times New Roman" w:hAnsi="Times New Roman" w:cs="Times New Roman"/>
          <w:lang w:val="en-US"/>
        </w:rPr>
        <w:t xml:space="preserve">mixtures mentioned, show slightly different viscosities. Thus, in individual cases, depending on the required processing properties, it is possible to use one of these alternatives instead of the proven type </w:t>
      </w:r>
      <w:proofErr w:type="spellStart"/>
      <w:r w:rsidR="00320CC0" w:rsidRPr="007F44B6">
        <w:rPr>
          <w:rFonts w:ascii="Times New Roman" w:hAnsi="Times New Roman" w:cs="Times New Roman"/>
          <w:lang w:val="en-US"/>
        </w:rPr>
        <w:t>Arbocel</w:t>
      </w:r>
      <w:proofErr w:type="spellEnd"/>
      <w:r w:rsidR="00320CC0" w:rsidRPr="007F44B6">
        <w:rPr>
          <w:rFonts w:ascii="Times New Roman" w:hAnsi="Times New Roman" w:cs="Times New Roman"/>
          <w:lang w:val="en-US"/>
        </w:rPr>
        <w:t xml:space="preserve"> BWW 40.</w:t>
      </w:r>
    </w:p>
    <w:p w14:paraId="05A81066" w14:textId="77777777" w:rsidR="00320CC0" w:rsidRPr="007F44B6" w:rsidRDefault="00320CC0" w:rsidP="00320CC0">
      <w:pPr>
        <w:pStyle w:val="western"/>
        <w:spacing w:after="0" w:line="480" w:lineRule="auto"/>
        <w:rPr>
          <w:lang w:val="en-US"/>
        </w:rPr>
      </w:pPr>
    </w:p>
    <w:p w14:paraId="1B89C15F" w14:textId="2922F237" w:rsidR="00320CC0" w:rsidRPr="007F44B6" w:rsidRDefault="00F67651" w:rsidP="009E4AB0">
      <w:pPr>
        <w:pStyle w:val="Heading1"/>
      </w:pPr>
      <w:r w:rsidRPr="00F67651">
        <w:rPr>
          <w:b w:val="0"/>
          <w:bCs w:val="0"/>
          <w:highlight w:val="yellow"/>
        </w:rPr>
        <w:t>&lt;A-head&gt;</w:t>
      </w:r>
      <w:r>
        <w:t xml:space="preserve"> </w:t>
      </w:r>
      <w:r w:rsidR="00320CC0" w:rsidRPr="007F44B6">
        <w:t xml:space="preserve">Adhesive Application </w:t>
      </w:r>
    </w:p>
    <w:p w14:paraId="0ECC1958" w14:textId="4537C7E3" w:rsidR="00320CC0" w:rsidRPr="007F44B6" w:rsidRDefault="00702BD9" w:rsidP="009E4AB0">
      <w:pPr>
        <w:pStyle w:val="western"/>
        <w:spacing w:after="0" w:line="480" w:lineRule="auto"/>
        <w:rPr>
          <w:lang w:val="en-US"/>
        </w:rPr>
      </w:pPr>
      <w:r w:rsidRPr="007F44B6">
        <w:rPr>
          <w:rFonts w:ascii="Times New Roman" w:hAnsi="Times New Roman" w:cs="Times New Roman"/>
          <w:lang w:val="en-US"/>
        </w:rPr>
        <w:t>T</w:t>
      </w:r>
      <w:r w:rsidR="00320CC0" w:rsidRPr="007F44B6">
        <w:rPr>
          <w:rFonts w:ascii="Times New Roman" w:hAnsi="Times New Roman" w:cs="Times New Roman"/>
          <w:lang w:val="en-US"/>
        </w:rPr>
        <w:t xml:space="preserve">he choice of a suitable application method has a particularly high influence on </w:t>
      </w:r>
      <w:r w:rsidRPr="007F44B6">
        <w:rPr>
          <w:rFonts w:ascii="Times New Roman" w:hAnsi="Times New Roman" w:cs="Times New Roman"/>
          <w:lang w:val="en-US"/>
        </w:rPr>
        <w:t xml:space="preserve">the </w:t>
      </w:r>
      <w:r w:rsidR="00320CC0" w:rsidRPr="007F44B6">
        <w:rPr>
          <w:rFonts w:ascii="Times New Roman" w:hAnsi="Times New Roman" w:cs="Times New Roman"/>
          <w:lang w:val="en-US"/>
        </w:rPr>
        <w:t xml:space="preserve">reliable </w:t>
      </w:r>
      <w:r w:rsidRPr="007F44B6">
        <w:rPr>
          <w:rFonts w:ascii="Times New Roman" w:hAnsi="Times New Roman" w:cs="Times New Roman"/>
          <w:lang w:val="en-US"/>
        </w:rPr>
        <w:t>and</w:t>
      </w:r>
      <w:r w:rsidR="00320CC0" w:rsidRPr="007F44B6">
        <w:rPr>
          <w:rFonts w:ascii="Times New Roman" w:hAnsi="Times New Roman" w:cs="Times New Roman"/>
          <w:lang w:val="en-US"/>
        </w:rPr>
        <w:t xml:space="preserve"> constant quality </w:t>
      </w:r>
      <w:r w:rsidRPr="007F44B6">
        <w:rPr>
          <w:rFonts w:ascii="Times New Roman" w:hAnsi="Times New Roman" w:cs="Times New Roman"/>
          <w:lang w:val="en-US"/>
        </w:rPr>
        <w:t>of bonds, as well as</w:t>
      </w:r>
      <w:r w:rsidR="00320CC0" w:rsidRPr="007F44B6">
        <w:rPr>
          <w:rFonts w:ascii="Times New Roman" w:hAnsi="Times New Roman" w:cs="Times New Roman"/>
          <w:lang w:val="en-US"/>
        </w:rPr>
        <w:t xml:space="preserve"> th</w:t>
      </w:r>
      <w:r w:rsidRPr="007F44B6">
        <w:rPr>
          <w:rFonts w:ascii="Times New Roman" w:hAnsi="Times New Roman" w:cs="Times New Roman"/>
          <w:lang w:val="en-US"/>
        </w:rPr>
        <w:t>e reduction of the scattering of</w:t>
      </w:r>
      <w:r w:rsidR="00320CC0" w:rsidRPr="007F44B6">
        <w:rPr>
          <w:rFonts w:ascii="Times New Roman" w:hAnsi="Times New Roman" w:cs="Times New Roman"/>
          <w:lang w:val="en-US"/>
        </w:rPr>
        <w:t xml:space="preserve"> the bonding qualities in the case of sturgeon glue-cellulose </w:t>
      </w:r>
      <w:r w:rsidR="009E4AB0" w:rsidRPr="007F44B6">
        <w:rPr>
          <w:rFonts w:ascii="Times New Roman" w:hAnsi="Times New Roman" w:cs="Times New Roman"/>
          <w:lang w:val="en-US"/>
        </w:rPr>
        <w:t>fiber</w:t>
      </w:r>
      <w:r w:rsidR="00320CC0" w:rsidRPr="007F44B6">
        <w:rPr>
          <w:rFonts w:ascii="Times New Roman" w:hAnsi="Times New Roman" w:cs="Times New Roman"/>
          <w:lang w:val="en-US"/>
        </w:rPr>
        <w:t>-mixtures. The successful application of</w:t>
      </w:r>
      <w:r w:rsidR="00C675E7" w:rsidRPr="007F44B6">
        <w:rPr>
          <w:rFonts w:ascii="Times New Roman" w:hAnsi="Times New Roman" w:cs="Times New Roman"/>
          <w:lang w:val="en-US"/>
        </w:rPr>
        <w:t>,</w:t>
      </w:r>
      <w:r w:rsidR="00320CC0" w:rsidRPr="007F44B6">
        <w:rPr>
          <w:rFonts w:ascii="Times New Roman" w:hAnsi="Times New Roman" w:cs="Times New Roman"/>
          <w:lang w:val="en-US"/>
        </w:rPr>
        <w:t xml:space="preserve"> especially</w:t>
      </w:r>
      <w:r w:rsidR="00C675E7" w:rsidRPr="007F44B6">
        <w:rPr>
          <w:rFonts w:ascii="Times New Roman" w:hAnsi="Times New Roman" w:cs="Times New Roman"/>
          <w:lang w:val="en-US"/>
        </w:rPr>
        <w:t>, those</w:t>
      </w:r>
      <w:r w:rsidR="00320CC0" w:rsidRPr="007F44B6">
        <w:rPr>
          <w:rFonts w:ascii="Times New Roman" w:hAnsi="Times New Roman" w:cs="Times New Roman"/>
          <w:lang w:val="en-US"/>
        </w:rPr>
        <w:t xml:space="preserve"> adhesive mixtures </w:t>
      </w:r>
      <w:r w:rsidR="00C675E7" w:rsidRPr="007F44B6">
        <w:rPr>
          <w:rFonts w:ascii="Times New Roman" w:hAnsi="Times New Roman" w:cs="Times New Roman"/>
          <w:lang w:val="en-US"/>
        </w:rPr>
        <w:t xml:space="preserve">containing </w:t>
      </w:r>
      <w:r w:rsidR="009E4AB0" w:rsidRPr="007F44B6">
        <w:rPr>
          <w:rFonts w:ascii="Times New Roman" w:hAnsi="Times New Roman" w:cs="Times New Roman"/>
          <w:lang w:val="en-US"/>
        </w:rPr>
        <w:t>fibers</w:t>
      </w:r>
      <w:r w:rsidR="00C675E7" w:rsidRPr="007F44B6">
        <w:rPr>
          <w:rFonts w:ascii="Times New Roman" w:hAnsi="Times New Roman" w:cs="Times New Roman"/>
          <w:lang w:val="en-US"/>
        </w:rPr>
        <w:t xml:space="preserve"> </w:t>
      </w:r>
      <w:r w:rsidR="00320CC0" w:rsidRPr="007F44B6">
        <w:rPr>
          <w:rFonts w:ascii="Times New Roman" w:hAnsi="Times New Roman" w:cs="Times New Roman"/>
          <w:lang w:val="en-US"/>
        </w:rPr>
        <w:t xml:space="preserve">is directly linked to the correct application. Therefore, use </w:t>
      </w:r>
      <w:r w:rsidR="00530430" w:rsidRPr="007F44B6">
        <w:rPr>
          <w:rFonts w:ascii="Times New Roman" w:hAnsi="Times New Roman" w:cs="Times New Roman"/>
          <w:lang w:val="en-US"/>
        </w:rPr>
        <w:t xml:space="preserve">of </w:t>
      </w:r>
      <w:r w:rsidR="00320CC0" w:rsidRPr="007F44B6">
        <w:rPr>
          <w:rFonts w:ascii="Times New Roman" w:hAnsi="Times New Roman" w:cs="Times New Roman"/>
          <w:lang w:val="en-US"/>
        </w:rPr>
        <w:t xml:space="preserve">the newly developed Consolidation Pen Winnie </w:t>
      </w:r>
      <w:r w:rsidR="00530430" w:rsidRPr="007F44B6">
        <w:rPr>
          <w:rFonts w:ascii="Times New Roman" w:hAnsi="Times New Roman" w:cs="Times New Roman"/>
          <w:lang w:val="en-US"/>
        </w:rPr>
        <w:t xml:space="preserve">is recommended as an application method for </w:t>
      </w:r>
      <w:r w:rsidR="00530430" w:rsidRPr="007F44B6">
        <w:rPr>
          <w:rFonts w:ascii="Times New Roman" w:hAnsi="Times New Roman" w:cs="Times New Roman"/>
          <w:lang w:val="en-US"/>
        </w:rPr>
        <w:lastRenderedPageBreak/>
        <w:t xml:space="preserve">sturgeon glue-cellulose </w:t>
      </w:r>
      <w:r w:rsidR="009E4AB0" w:rsidRPr="007F44B6">
        <w:rPr>
          <w:rFonts w:ascii="Times New Roman" w:hAnsi="Times New Roman" w:cs="Times New Roman"/>
          <w:lang w:val="en-US"/>
        </w:rPr>
        <w:t>fiber</w:t>
      </w:r>
      <w:r w:rsidR="00530430" w:rsidRPr="007F44B6">
        <w:rPr>
          <w:rFonts w:ascii="Times New Roman" w:hAnsi="Times New Roman" w:cs="Times New Roman"/>
          <w:lang w:val="en-US"/>
        </w:rPr>
        <w:t>-adhesives (</w:t>
      </w:r>
      <w:hyperlink r:id="rId18" w:history="1">
        <w:r w:rsidR="008A6E61">
          <w:rPr>
            <w:rStyle w:val="Hyperlink"/>
            <w:rFonts w:ascii="Times New Roman" w:hAnsi="Times New Roman" w:cs="Times New Roman"/>
            <w:b/>
            <w:bCs/>
            <w:highlight w:val="yellow"/>
            <w:lang w:val="en-US"/>
          </w:rPr>
          <w:t>fig. 29.6</w:t>
        </w:r>
      </w:hyperlink>
      <w:r w:rsidR="00530430" w:rsidRPr="007F44B6">
        <w:rPr>
          <w:rFonts w:ascii="Times New Roman" w:hAnsi="Times New Roman" w:cs="Times New Roman"/>
          <w:lang w:val="en-US"/>
        </w:rPr>
        <w:t>)</w:t>
      </w:r>
      <w:r w:rsidR="00320CC0" w:rsidRPr="007F44B6">
        <w:rPr>
          <w:rFonts w:ascii="Times New Roman" w:hAnsi="Times New Roman" w:cs="Times New Roman"/>
          <w:lang w:val="en-US"/>
        </w:rPr>
        <w:t xml:space="preserve">. The Consolidation Pen Winnie was used for </w:t>
      </w:r>
      <w:r w:rsidR="009E4AB0" w:rsidRPr="007F44B6">
        <w:rPr>
          <w:rFonts w:ascii="Times New Roman" w:hAnsi="Times New Roman" w:cs="Times New Roman"/>
          <w:lang w:val="en-US"/>
        </w:rPr>
        <w:t>standardized</w:t>
      </w:r>
      <w:r w:rsidR="00320CC0" w:rsidRPr="007F44B6">
        <w:rPr>
          <w:rFonts w:ascii="Times New Roman" w:hAnsi="Times New Roman" w:cs="Times New Roman"/>
          <w:lang w:val="en-US"/>
        </w:rPr>
        <w:t xml:space="preserve"> adhesive application of 0.6 µl droplets in the tests to examine the influence of different cellulose </w:t>
      </w:r>
      <w:r w:rsidR="009E4AB0" w:rsidRPr="007F44B6">
        <w:rPr>
          <w:rFonts w:ascii="Times New Roman" w:hAnsi="Times New Roman" w:cs="Times New Roman"/>
          <w:lang w:val="en-US"/>
        </w:rPr>
        <w:t>fiber</w:t>
      </w:r>
      <w:r w:rsidR="00320CC0" w:rsidRPr="007F44B6">
        <w:rPr>
          <w:rFonts w:ascii="Times New Roman" w:hAnsi="Times New Roman" w:cs="Times New Roman"/>
          <w:lang w:val="en-US"/>
        </w:rPr>
        <w:t xml:space="preserve"> lengths. </w:t>
      </w:r>
    </w:p>
    <w:p w14:paraId="46F50645" w14:textId="12F1949B" w:rsidR="00320CC0" w:rsidRPr="007F44B6" w:rsidRDefault="00546637" w:rsidP="00546637">
      <w:pPr>
        <w:pStyle w:val="western"/>
        <w:spacing w:after="0" w:line="480" w:lineRule="auto"/>
        <w:rPr>
          <w:rFonts w:ascii="Times New Roman" w:hAnsi="Times New Roman" w:cs="Times New Roman"/>
          <w:lang w:val="en-US"/>
        </w:rPr>
      </w:pPr>
      <w:r w:rsidRPr="007F44B6">
        <w:rPr>
          <w:rFonts w:ascii="Times New Roman" w:hAnsi="Times New Roman" w:cs="Times New Roman"/>
          <w:lang w:val="en-US"/>
        </w:rPr>
        <w:tab/>
      </w:r>
      <w:r w:rsidR="00240BD9" w:rsidRPr="007F44B6">
        <w:rPr>
          <w:rFonts w:ascii="Times New Roman" w:hAnsi="Times New Roman" w:cs="Times New Roman"/>
          <w:lang w:val="en-US"/>
        </w:rPr>
        <w:t xml:space="preserve">The </w:t>
      </w:r>
      <w:r w:rsidR="009E4AB0" w:rsidRPr="007F44B6">
        <w:rPr>
          <w:rFonts w:ascii="Times New Roman" w:hAnsi="Times New Roman" w:cs="Times New Roman"/>
          <w:lang w:val="en-US"/>
        </w:rPr>
        <w:t>standardized</w:t>
      </w:r>
      <w:r w:rsidR="00320CC0" w:rsidRPr="007F44B6">
        <w:rPr>
          <w:rFonts w:ascii="Times New Roman" w:hAnsi="Times New Roman" w:cs="Times New Roman"/>
          <w:lang w:val="en-US"/>
        </w:rPr>
        <w:t xml:space="preserve"> application of small adhesive droplets of comparable volume, especially for adhesives that are applied warmer than room temperature, is </w:t>
      </w:r>
      <w:r w:rsidR="006E0A2C" w:rsidRPr="007F44B6">
        <w:rPr>
          <w:rFonts w:ascii="Times New Roman" w:hAnsi="Times New Roman" w:cs="Times New Roman"/>
          <w:lang w:val="en-US"/>
        </w:rPr>
        <w:t>typic</w:t>
      </w:r>
      <w:r w:rsidR="00320CC0" w:rsidRPr="007F44B6">
        <w:rPr>
          <w:rFonts w:ascii="Times New Roman" w:hAnsi="Times New Roman" w:cs="Times New Roman"/>
          <w:lang w:val="en-US"/>
        </w:rPr>
        <w:t xml:space="preserve">ally a great challenge. This is especially true for the sturgeon glue-cellulose </w:t>
      </w:r>
      <w:r w:rsidR="009E4AB0" w:rsidRPr="007F44B6">
        <w:rPr>
          <w:rFonts w:ascii="Times New Roman" w:hAnsi="Times New Roman" w:cs="Times New Roman"/>
          <w:lang w:val="en-US"/>
        </w:rPr>
        <w:t>fiber</w:t>
      </w:r>
      <w:r w:rsidR="00320CC0" w:rsidRPr="007F44B6">
        <w:rPr>
          <w:rFonts w:ascii="Times New Roman" w:hAnsi="Times New Roman" w:cs="Times New Roman"/>
          <w:lang w:val="en-US"/>
        </w:rPr>
        <w:t xml:space="preserve">-mixture since the uniform </w:t>
      </w:r>
      <w:r w:rsidR="009E4AB0" w:rsidRPr="007F44B6">
        <w:rPr>
          <w:rFonts w:ascii="Times New Roman" w:hAnsi="Times New Roman" w:cs="Times New Roman"/>
          <w:lang w:val="en-US"/>
        </w:rPr>
        <w:t>fiber</w:t>
      </w:r>
      <w:r w:rsidR="00320CC0" w:rsidRPr="007F44B6">
        <w:rPr>
          <w:rFonts w:ascii="Times New Roman" w:hAnsi="Times New Roman" w:cs="Times New Roman"/>
          <w:lang w:val="en-US"/>
        </w:rPr>
        <w:t xml:space="preserve"> distribution in the adhesive droplet </w:t>
      </w:r>
      <w:r w:rsidR="00CA7066" w:rsidRPr="007F44B6">
        <w:rPr>
          <w:rFonts w:ascii="Times New Roman" w:hAnsi="Times New Roman" w:cs="Times New Roman"/>
          <w:lang w:val="en-US"/>
        </w:rPr>
        <w:t>presents</w:t>
      </w:r>
      <w:r w:rsidR="00320CC0" w:rsidRPr="007F44B6">
        <w:rPr>
          <w:rFonts w:ascii="Times New Roman" w:hAnsi="Times New Roman" w:cs="Times New Roman"/>
          <w:lang w:val="en-US"/>
        </w:rPr>
        <w:t xml:space="preserve"> an additional difficulty. For example, </w:t>
      </w:r>
      <w:r w:rsidR="004D2C29" w:rsidRPr="007F44B6">
        <w:rPr>
          <w:rFonts w:ascii="Times New Roman" w:hAnsi="Times New Roman" w:cs="Times New Roman"/>
          <w:lang w:val="en-US"/>
        </w:rPr>
        <w:t xml:space="preserve">an </w:t>
      </w:r>
      <w:r w:rsidR="00320CC0" w:rsidRPr="007F44B6">
        <w:rPr>
          <w:rFonts w:ascii="Times New Roman" w:hAnsi="Times New Roman" w:cs="Times New Roman"/>
          <w:lang w:val="en-US"/>
        </w:rPr>
        <w:t xml:space="preserve">initial test series in 2015 produced highly inhomogeneous results without any conclusive reference to the properties of the different </w:t>
      </w:r>
      <w:proofErr w:type="spellStart"/>
      <w:r w:rsidR="00320CC0" w:rsidRPr="007F44B6">
        <w:rPr>
          <w:rFonts w:ascii="Times New Roman" w:hAnsi="Times New Roman" w:cs="Times New Roman"/>
          <w:lang w:val="en-US"/>
        </w:rPr>
        <w:t>Arbocel</w:t>
      </w:r>
      <w:proofErr w:type="spellEnd"/>
      <w:r w:rsidR="00320CC0" w:rsidRPr="007F44B6">
        <w:rPr>
          <w:rFonts w:ascii="Times New Roman" w:hAnsi="Times New Roman" w:cs="Times New Roman"/>
          <w:lang w:val="en-US"/>
        </w:rPr>
        <w:t xml:space="preserve"> types. </w:t>
      </w:r>
      <w:proofErr w:type="gramStart"/>
      <w:r w:rsidR="00320CC0" w:rsidRPr="007F44B6">
        <w:rPr>
          <w:rFonts w:ascii="Times New Roman" w:hAnsi="Times New Roman" w:cs="Times New Roman"/>
          <w:lang w:val="en-US"/>
        </w:rPr>
        <w:t>In the course of</w:t>
      </w:r>
      <w:proofErr w:type="gramEnd"/>
      <w:r w:rsidR="00320CC0" w:rsidRPr="007F44B6">
        <w:rPr>
          <w:rFonts w:ascii="Times New Roman" w:hAnsi="Times New Roman" w:cs="Times New Roman"/>
          <w:lang w:val="en-US"/>
        </w:rPr>
        <w:t xml:space="preserve"> the error analysis</w:t>
      </w:r>
      <w:r w:rsidR="00797F4C">
        <w:rPr>
          <w:rFonts w:ascii="Times New Roman" w:hAnsi="Times New Roman" w:cs="Times New Roman"/>
          <w:lang w:val="en-US"/>
        </w:rPr>
        <w:t>,</w:t>
      </w:r>
      <w:r w:rsidR="00320CC0" w:rsidRPr="007F44B6">
        <w:rPr>
          <w:rFonts w:ascii="Times New Roman" w:hAnsi="Times New Roman" w:cs="Times New Roman"/>
          <w:lang w:val="en-US"/>
        </w:rPr>
        <w:t xml:space="preserve"> it became clear that the previous </w:t>
      </w:r>
      <w:r w:rsidR="00E915EE" w:rsidRPr="007F44B6">
        <w:rPr>
          <w:rFonts w:ascii="Times New Roman" w:hAnsi="Times New Roman" w:cs="Times New Roman"/>
          <w:lang w:val="en-US"/>
        </w:rPr>
        <w:t xml:space="preserve">application by means of a </w:t>
      </w:r>
      <w:proofErr w:type="spellStart"/>
      <w:r w:rsidR="00E915EE" w:rsidRPr="007F44B6">
        <w:rPr>
          <w:rFonts w:ascii="Times New Roman" w:hAnsi="Times New Roman" w:cs="Times New Roman"/>
          <w:lang w:val="en-US"/>
        </w:rPr>
        <w:t>micro</w:t>
      </w:r>
      <w:r w:rsidR="00320CC0" w:rsidRPr="007F44B6">
        <w:rPr>
          <w:rFonts w:ascii="Times New Roman" w:hAnsi="Times New Roman" w:cs="Times New Roman"/>
          <w:lang w:val="en-US"/>
        </w:rPr>
        <w:t>dosage</w:t>
      </w:r>
      <w:proofErr w:type="spellEnd"/>
      <w:r w:rsidR="00320CC0" w:rsidRPr="007F44B6">
        <w:rPr>
          <w:rFonts w:ascii="Times New Roman" w:hAnsi="Times New Roman" w:cs="Times New Roman"/>
          <w:lang w:val="en-US"/>
        </w:rPr>
        <w:t xml:space="preserve"> device</w:t>
      </w:r>
      <w:r w:rsidR="00320CC0" w:rsidRPr="007F44B6">
        <w:rPr>
          <w:rStyle w:val="EndnoteReference"/>
          <w:rFonts w:ascii="Times New Roman" w:hAnsi="Times New Roman" w:cs="Times New Roman"/>
          <w:lang w:val="en-US"/>
        </w:rPr>
        <w:endnoteReference w:id="34"/>
      </w:r>
      <w:r w:rsidR="00887860" w:rsidRPr="007F44B6">
        <w:rPr>
          <w:rFonts w:ascii="Times New Roman" w:hAnsi="Times New Roman" w:cs="Times New Roman"/>
          <w:lang w:val="en-US"/>
        </w:rPr>
        <w:t xml:space="preserve"> caused excessive fluctuations in the </w:t>
      </w:r>
      <w:r w:rsidR="007F44B6" w:rsidRPr="007F44B6">
        <w:rPr>
          <w:rFonts w:ascii="Times New Roman" w:hAnsi="Times New Roman" w:cs="Times New Roman"/>
          <w:lang w:val="en-US"/>
        </w:rPr>
        <w:t>fiber</w:t>
      </w:r>
      <w:r w:rsidR="00887860" w:rsidRPr="007F44B6">
        <w:rPr>
          <w:rFonts w:ascii="Times New Roman" w:hAnsi="Times New Roman" w:cs="Times New Roman"/>
          <w:lang w:val="en-US"/>
        </w:rPr>
        <w:t xml:space="preserve"> content and therefore had to be </w:t>
      </w:r>
      <w:r w:rsidR="009E4AB0" w:rsidRPr="007F44B6">
        <w:rPr>
          <w:rFonts w:ascii="Times New Roman" w:hAnsi="Times New Roman" w:cs="Times New Roman"/>
          <w:lang w:val="en-US"/>
        </w:rPr>
        <w:t>optimized</w:t>
      </w:r>
      <w:r w:rsidR="00887860" w:rsidRPr="007F44B6">
        <w:rPr>
          <w:rFonts w:ascii="Times New Roman" w:hAnsi="Times New Roman" w:cs="Times New Roman"/>
          <w:lang w:val="en-US"/>
        </w:rPr>
        <w:t>. After numerous preliminary tests and extensive product development, a heat</w:t>
      </w:r>
      <w:r w:rsidR="00E915EE" w:rsidRPr="007F44B6">
        <w:rPr>
          <w:rFonts w:ascii="Times New Roman" w:hAnsi="Times New Roman" w:cs="Times New Roman"/>
          <w:lang w:val="en-US"/>
        </w:rPr>
        <w:t>-able sleeve for a mini-</w:t>
      </w:r>
      <w:r w:rsidR="00887860" w:rsidRPr="007F44B6">
        <w:rPr>
          <w:rFonts w:ascii="Times New Roman" w:hAnsi="Times New Roman" w:cs="Times New Roman"/>
          <w:lang w:val="en-US"/>
        </w:rPr>
        <w:t>syringe with a low-binding p</w:t>
      </w:r>
      <w:r w:rsidR="00E915EE" w:rsidRPr="007F44B6">
        <w:rPr>
          <w:rFonts w:ascii="Times New Roman" w:hAnsi="Times New Roman" w:cs="Times New Roman"/>
          <w:lang w:val="en-US"/>
        </w:rPr>
        <w:t xml:space="preserve">ipette tip was developed by </w:t>
      </w:r>
      <w:r w:rsidR="00887860" w:rsidRPr="007F44B6">
        <w:rPr>
          <w:rFonts w:ascii="Times New Roman" w:hAnsi="Times New Roman" w:cs="Times New Roman"/>
          <w:lang w:val="en-US"/>
        </w:rPr>
        <w:t xml:space="preserve">Star Tec Products, which enables the dosing of finest adhesive droplets of constant volume and homogeneous adhesive composition </w:t>
      </w:r>
      <w:proofErr w:type="gramStart"/>
      <w:r w:rsidR="00887860" w:rsidRPr="007F44B6">
        <w:rPr>
          <w:rFonts w:ascii="Times New Roman" w:hAnsi="Times New Roman" w:cs="Times New Roman"/>
          <w:lang w:val="en-US"/>
        </w:rPr>
        <w:t>with regard to</w:t>
      </w:r>
      <w:proofErr w:type="gramEnd"/>
      <w:r w:rsidR="00887860" w:rsidRPr="007F44B6">
        <w:rPr>
          <w:rFonts w:ascii="Times New Roman" w:hAnsi="Times New Roman" w:cs="Times New Roman"/>
          <w:lang w:val="en-US"/>
        </w:rPr>
        <w:t xml:space="preserve"> </w:t>
      </w:r>
      <w:r w:rsidR="009E4AB0" w:rsidRPr="007F44B6">
        <w:rPr>
          <w:rFonts w:ascii="Times New Roman" w:hAnsi="Times New Roman" w:cs="Times New Roman"/>
          <w:lang w:val="en-US"/>
        </w:rPr>
        <w:t>fiber</w:t>
      </w:r>
      <w:r w:rsidR="00887860" w:rsidRPr="007F44B6">
        <w:rPr>
          <w:rFonts w:ascii="Times New Roman" w:hAnsi="Times New Roman" w:cs="Times New Roman"/>
          <w:lang w:val="en-US"/>
        </w:rPr>
        <w:t xml:space="preserve"> distribution.</w:t>
      </w:r>
      <w:r w:rsidR="00887860" w:rsidRPr="007F44B6">
        <w:rPr>
          <w:rStyle w:val="EndnoteReference"/>
          <w:rFonts w:ascii="Times New Roman" w:hAnsi="Times New Roman" w:cs="Times New Roman"/>
          <w:lang w:val="en-US"/>
        </w:rPr>
        <w:endnoteReference w:id="35"/>
      </w:r>
      <w:r w:rsidR="00053062" w:rsidRPr="007F44B6">
        <w:rPr>
          <w:rFonts w:ascii="Times New Roman" w:hAnsi="Times New Roman" w:cs="Times New Roman"/>
          <w:lang w:val="en-US"/>
        </w:rPr>
        <w:t xml:space="preserve"> </w:t>
      </w:r>
    </w:p>
    <w:p w14:paraId="40FE573A" w14:textId="77777777" w:rsidR="00053062" w:rsidRPr="007F44B6" w:rsidRDefault="00053062" w:rsidP="00320CC0">
      <w:pPr>
        <w:pStyle w:val="western"/>
        <w:spacing w:after="0" w:line="480" w:lineRule="auto"/>
        <w:rPr>
          <w:rFonts w:ascii="Times New Roman" w:hAnsi="Times New Roman" w:cs="Times New Roman"/>
          <w:lang w:val="en-US"/>
        </w:rPr>
      </w:pPr>
    </w:p>
    <w:p w14:paraId="13976E5F" w14:textId="3FAD390B" w:rsidR="00053062" w:rsidRPr="007F44B6" w:rsidRDefault="00992A26" w:rsidP="009E4AB0">
      <w:pPr>
        <w:pStyle w:val="Heading2"/>
      </w:pPr>
      <w:r w:rsidRPr="00992A26">
        <w:rPr>
          <w:b w:val="0"/>
          <w:bCs w:val="0"/>
          <w:highlight w:val="yellow"/>
        </w:rPr>
        <w:t>&lt;A-head&gt;</w:t>
      </w:r>
      <w:r>
        <w:t xml:space="preserve"> </w:t>
      </w:r>
      <w:r w:rsidR="00053062" w:rsidRPr="007F44B6">
        <w:t>The Consolidation Pen Winnie</w:t>
      </w:r>
    </w:p>
    <w:p w14:paraId="3371EEC1" w14:textId="58D8511C" w:rsidR="00802FC9" w:rsidRPr="007F44B6" w:rsidRDefault="00053062" w:rsidP="009E4AB0">
      <w:pPr>
        <w:pStyle w:val="western"/>
        <w:spacing w:after="0" w:line="480" w:lineRule="auto"/>
        <w:rPr>
          <w:lang w:val="en-US"/>
        </w:rPr>
      </w:pPr>
      <w:r w:rsidRPr="007F44B6">
        <w:rPr>
          <w:rFonts w:ascii="Times New Roman" w:hAnsi="Times New Roman" w:cs="Times New Roman"/>
          <w:lang w:val="en-US"/>
        </w:rPr>
        <w:t>The Consolidation Pen Winnie, named after the pioneer of thread-by-thread mending</w:t>
      </w:r>
      <w:r w:rsidR="00992A26">
        <w:rPr>
          <w:rFonts w:ascii="Times New Roman" w:hAnsi="Times New Roman" w:cs="Times New Roman"/>
          <w:lang w:val="en-US"/>
        </w:rPr>
        <w:t>,</w:t>
      </w:r>
      <w:r w:rsidRPr="007F44B6">
        <w:rPr>
          <w:rFonts w:ascii="Times New Roman" w:hAnsi="Times New Roman" w:cs="Times New Roman"/>
          <w:lang w:val="en-US"/>
        </w:rPr>
        <w:t xml:space="preserve"> Winfried </w:t>
      </w:r>
      <w:proofErr w:type="spellStart"/>
      <w:r w:rsidRPr="007F44B6">
        <w:rPr>
          <w:rFonts w:ascii="Times New Roman" w:hAnsi="Times New Roman" w:cs="Times New Roman"/>
          <w:lang w:val="en-US"/>
        </w:rPr>
        <w:t>Heiber</w:t>
      </w:r>
      <w:proofErr w:type="spellEnd"/>
      <w:r w:rsidRPr="007F44B6">
        <w:rPr>
          <w:rFonts w:ascii="Times New Roman" w:hAnsi="Times New Roman" w:cs="Times New Roman"/>
          <w:lang w:val="en-US"/>
        </w:rPr>
        <w:t xml:space="preserve">, is a heat sleeve in which aqueous adhesive solutions can be heated in a special syringe. The temperature of the heating sleeve </w:t>
      </w:r>
      <w:r w:rsidR="002D7515" w:rsidRPr="007F44B6">
        <w:rPr>
          <w:rFonts w:ascii="Times New Roman" w:hAnsi="Times New Roman" w:cs="Times New Roman"/>
          <w:lang w:val="en-US"/>
        </w:rPr>
        <w:t>(which contains the</w:t>
      </w:r>
      <w:r w:rsidRPr="007F44B6">
        <w:rPr>
          <w:rFonts w:ascii="Times New Roman" w:hAnsi="Times New Roman" w:cs="Times New Roman"/>
          <w:lang w:val="en-US"/>
        </w:rPr>
        <w:t xml:space="preserve"> heating element</w:t>
      </w:r>
      <w:r w:rsidR="002D7515" w:rsidRPr="007F44B6">
        <w:rPr>
          <w:rFonts w:ascii="Times New Roman" w:hAnsi="Times New Roman" w:cs="Times New Roman"/>
          <w:lang w:val="en-US"/>
        </w:rPr>
        <w:t>)</w:t>
      </w:r>
      <w:r w:rsidRPr="007F44B6">
        <w:rPr>
          <w:rFonts w:ascii="Times New Roman" w:hAnsi="Times New Roman" w:cs="Times New Roman"/>
          <w:lang w:val="en-US"/>
        </w:rPr>
        <w:t xml:space="preserve"> can be regulated with the control unit, as shown in </w:t>
      </w:r>
      <w:hyperlink r:id="rId19" w:history="1">
        <w:r w:rsidR="00797F4C">
          <w:rPr>
            <w:rStyle w:val="Hyperlink"/>
            <w:rFonts w:ascii="Times New Roman" w:hAnsi="Times New Roman" w:cs="Times New Roman"/>
            <w:b/>
            <w:bCs/>
            <w:highlight w:val="yellow"/>
            <w:lang w:val="en-US"/>
          </w:rPr>
          <w:t>fig. 29.6</w:t>
        </w:r>
      </w:hyperlink>
      <w:r w:rsidRPr="007F44B6">
        <w:rPr>
          <w:rFonts w:ascii="Times New Roman" w:hAnsi="Times New Roman" w:cs="Times New Roman"/>
          <w:lang w:val="en-US"/>
        </w:rPr>
        <w:t>.</w:t>
      </w:r>
      <w:r w:rsidRPr="007F44B6">
        <w:rPr>
          <w:rStyle w:val="EndnoteReference"/>
          <w:rFonts w:ascii="Times New Roman" w:hAnsi="Times New Roman" w:cs="Times New Roman"/>
          <w:lang w:val="en-US"/>
        </w:rPr>
        <w:endnoteReference w:id="36"/>
      </w:r>
      <w:r w:rsidR="00802FC9" w:rsidRPr="007F44B6">
        <w:rPr>
          <w:rFonts w:ascii="Times New Roman" w:hAnsi="Times New Roman" w:cs="Times New Roman"/>
          <w:lang w:val="en-US"/>
        </w:rPr>
        <w:t xml:space="preserve"> The </w:t>
      </w:r>
      <w:proofErr w:type="spellStart"/>
      <w:r w:rsidR="00802FC9" w:rsidRPr="007F44B6">
        <w:rPr>
          <w:rFonts w:ascii="Times New Roman" w:hAnsi="Times New Roman" w:cs="Times New Roman"/>
          <w:lang w:val="en-US"/>
        </w:rPr>
        <w:t>heatable</w:t>
      </w:r>
      <w:proofErr w:type="spellEnd"/>
      <w:r w:rsidR="00802FC9" w:rsidRPr="007F44B6">
        <w:rPr>
          <w:rFonts w:ascii="Times New Roman" w:hAnsi="Times New Roman" w:cs="Times New Roman"/>
          <w:lang w:val="en-US"/>
        </w:rPr>
        <w:t xml:space="preserve"> adhesive application device allows for precise and fast application </w:t>
      </w:r>
      <w:r w:rsidR="00E52F85" w:rsidRPr="007F44B6">
        <w:rPr>
          <w:rFonts w:ascii="Times New Roman" w:hAnsi="Times New Roman" w:cs="Times New Roman"/>
          <w:lang w:val="en-US"/>
        </w:rPr>
        <w:t xml:space="preserve">of </w:t>
      </w:r>
      <w:r w:rsidR="00802FC9" w:rsidRPr="007F44B6">
        <w:rPr>
          <w:rFonts w:ascii="Times New Roman" w:hAnsi="Times New Roman" w:cs="Times New Roman"/>
          <w:lang w:val="en-US"/>
        </w:rPr>
        <w:t>even highly concentrated animal glue solutions</w:t>
      </w:r>
      <w:r w:rsidR="00E52F85" w:rsidRPr="007F44B6">
        <w:rPr>
          <w:rFonts w:ascii="Times New Roman" w:hAnsi="Times New Roman" w:cs="Times New Roman"/>
          <w:lang w:val="en-US"/>
        </w:rPr>
        <w:t>, inc</w:t>
      </w:r>
      <w:r w:rsidR="009E4AB0" w:rsidRPr="007F44B6">
        <w:rPr>
          <w:rFonts w:ascii="Times New Roman" w:hAnsi="Times New Roman" w:cs="Times New Roman"/>
          <w:lang w:val="en-US"/>
        </w:rPr>
        <w:t>l</w:t>
      </w:r>
      <w:r w:rsidR="00E52F85" w:rsidRPr="007F44B6">
        <w:rPr>
          <w:rFonts w:ascii="Times New Roman" w:hAnsi="Times New Roman" w:cs="Times New Roman"/>
          <w:lang w:val="en-US"/>
        </w:rPr>
        <w:t>uding, for example,</w:t>
      </w:r>
      <w:r w:rsidR="00802FC9" w:rsidRPr="007F44B6">
        <w:rPr>
          <w:rFonts w:ascii="Times New Roman" w:hAnsi="Times New Roman" w:cs="Times New Roman"/>
          <w:lang w:val="en-US"/>
        </w:rPr>
        <w:t xml:space="preserve"> </w:t>
      </w:r>
      <w:r w:rsidR="00B56F41" w:rsidRPr="007F44B6">
        <w:rPr>
          <w:rFonts w:ascii="Times New Roman" w:hAnsi="Times New Roman" w:cs="Times New Roman"/>
          <w:lang w:val="en-US"/>
        </w:rPr>
        <w:t>20</w:t>
      </w:r>
      <w:r w:rsidR="00B56F41" w:rsidRPr="007F44B6">
        <w:rPr>
          <w:lang w:val="en-US"/>
        </w:rPr>
        <w:t>–</w:t>
      </w:r>
      <w:r w:rsidR="00802FC9" w:rsidRPr="007F44B6">
        <w:rPr>
          <w:rFonts w:ascii="Times New Roman" w:hAnsi="Times New Roman" w:cs="Times New Roman"/>
          <w:lang w:val="en-US"/>
        </w:rPr>
        <w:t>30% soli</w:t>
      </w:r>
      <w:r w:rsidR="007D5BCF" w:rsidRPr="007F44B6">
        <w:rPr>
          <w:rFonts w:ascii="Times New Roman" w:hAnsi="Times New Roman" w:cs="Times New Roman"/>
          <w:lang w:val="en-US"/>
        </w:rPr>
        <w:t xml:space="preserve">d content sturgeon glue and </w:t>
      </w:r>
      <w:r w:rsidR="00802FC9" w:rsidRPr="007F44B6">
        <w:rPr>
          <w:rFonts w:ascii="Times New Roman" w:hAnsi="Times New Roman" w:cs="Times New Roman"/>
          <w:lang w:val="en-US"/>
        </w:rPr>
        <w:t xml:space="preserve">mixtures with wheat starch paste or </w:t>
      </w:r>
      <w:proofErr w:type="spellStart"/>
      <w:r w:rsidR="00802FC9" w:rsidRPr="007F44B6">
        <w:rPr>
          <w:rFonts w:ascii="Times New Roman" w:hAnsi="Times New Roman" w:cs="Times New Roman"/>
          <w:lang w:val="en-US"/>
        </w:rPr>
        <w:t>Arbocel</w:t>
      </w:r>
      <w:proofErr w:type="spellEnd"/>
      <w:r w:rsidR="00802FC9" w:rsidRPr="007F44B6">
        <w:rPr>
          <w:rFonts w:ascii="Times New Roman" w:hAnsi="Times New Roman" w:cs="Times New Roman"/>
          <w:lang w:val="en-US"/>
        </w:rPr>
        <w:t xml:space="preserve"> cellulose </w:t>
      </w:r>
      <w:r w:rsidR="009E4AB0" w:rsidRPr="007F44B6">
        <w:rPr>
          <w:rFonts w:ascii="Times New Roman" w:hAnsi="Times New Roman" w:cs="Times New Roman"/>
          <w:lang w:val="en-US"/>
        </w:rPr>
        <w:t>fibers</w:t>
      </w:r>
      <w:r w:rsidR="00802FC9" w:rsidRPr="007F44B6">
        <w:rPr>
          <w:rFonts w:ascii="Times New Roman" w:hAnsi="Times New Roman" w:cs="Times New Roman"/>
          <w:lang w:val="en-US"/>
        </w:rPr>
        <w:t xml:space="preserve">. The great advantage is that despite heating, the adhesive concentration in the syringe does not change. The Consolidation Pen Winnie can be comfortably operated with one hand without any </w:t>
      </w:r>
      <w:r w:rsidR="007D5BCF" w:rsidRPr="007F44B6">
        <w:rPr>
          <w:rFonts w:ascii="Times New Roman" w:hAnsi="Times New Roman" w:cs="Times New Roman"/>
          <w:lang w:val="en-US"/>
        </w:rPr>
        <w:t>appreciable</w:t>
      </w:r>
      <w:r w:rsidR="00802FC9" w:rsidRPr="007F44B6">
        <w:rPr>
          <w:rFonts w:ascii="Times New Roman" w:hAnsi="Times New Roman" w:cs="Times New Roman"/>
          <w:lang w:val="en-US"/>
        </w:rPr>
        <w:t xml:space="preserve"> effort, as shown in </w:t>
      </w:r>
      <w:hyperlink r:id="rId20" w:history="1">
        <w:r w:rsidR="00797F4C">
          <w:rPr>
            <w:rStyle w:val="Hyperlink"/>
            <w:rFonts w:ascii="Times New Roman" w:hAnsi="Times New Roman" w:cs="Times New Roman"/>
            <w:b/>
            <w:bCs/>
            <w:highlight w:val="yellow"/>
            <w:lang w:val="en-US"/>
          </w:rPr>
          <w:t>fig. 29.7</w:t>
        </w:r>
      </w:hyperlink>
      <w:r w:rsidR="00802FC9" w:rsidRPr="007F44B6">
        <w:rPr>
          <w:rFonts w:ascii="Times New Roman" w:hAnsi="Times New Roman" w:cs="Times New Roman"/>
          <w:lang w:val="en-US"/>
        </w:rPr>
        <w:t>.</w:t>
      </w:r>
    </w:p>
    <w:p w14:paraId="34E13D74" w14:textId="5646814B" w:rsidR="0068307D" w:rsidRPr="007F44B6" w:rsidRDefault="008859FE" w:rsidP="008859FE">
      <w:pPr>
        <w:pStyle w:val="western"/>
        <w:spacing w:after="0" w:line="480" w:lineRule="auto"/>
        <w:rPr>
          <w:rFonts w:ascii="Times New Roman" w:hAnsi="Times New Roman" w:cs="Times New Roman"/>
          <w:lang w:val="en-US"/>
        </w:rPr>
      </w:pPr>
      <w:r w:rsidRPr="007F44B6">
        <w:rPr>
          <w:rFonts w:ascii="Times New Roman" w:hAnsi="Times New Roman" w:cs="Times New Roman"/>
          <w:lang w:val="en-US"/>
        </w:rPr>
        <w:lastRenderedPageBreak/>
        <w:tab/>
      </w:r>
      <w:r w:rsidR="00802FC9" w:rsidRPr="007F44B6">
        <w:rPr>
          <w:rFonts w:ascii="Times New Roman" w:hAnsi="Times New Roman" w:cs="Times New Roman"/>
          <w:lang w:val="en-US"/>
        </w:rPr>
        <w:t>The highlight</w:t>
      </w:r>
      <w:r w:rsidR="00362322" w:rsidRPr="007F44B6">
        <w:rPr>
          <w:rFonts w:ascii="Times New Roman" w:hAnsi="Times New Roman" w:cs="Times New Roman"/>
          <w:lang w:val="en-US"/>
        </w:rPr>
        <w:t xml:space="preserve"> that </w:t>
      </w:r>
      <w:r w:rsidR="00802FC9" w:rsidRPr="007F44B6">
        <w:rPr>
          <w:rFonts w:ascii="Times New Roman" w:hAnsi="Times New Roman" w:cs="Times New Roman"/>
          <w:lang w:val="en-US"/>
        </w:rPr>
        <w:t>makes the Winn</w:t>
      </w:r>
      <w:r w:rsidR="00362322" w:rsidRPr="007F44B6">
        <w:rPr>
          <w:rFonts w:ascii="Times New Roman" w:hAnsi="Times New Roman" w:cs="Times New Roman"/>
          <w:lang w:val="en-US"/>
        </w:rPr>
        <w:t>ie a precision instrument</w:t>
      </w:r>
      <w:r w:rsidR="00802FC9" w:rsidRPr="007F44B6">
        <w:rPr>
          <w:rFonts w:ascii="Times New Roman" w:hAnsi="Times New Roman" w:cs="Times New Roman"/>
          <w:lang w:val="en-US"/>
        </w:rPr>
        <w:t xml:space="preserve"> is the selected low-binding pipette tip</w:t>
      </w:r>
      <w:r w:rsidR="00362322" w:rsidRPr="007F44B6">
        <w:rPr>
          <w:rFonts w:ascii="Times New Roman" w:hAnsi="Times New Roman" w:cs="Times New Roman"/>
          <w:lang w:val="en-US"/>
        </w:rPr>
        <w:t xml:space="preserve">: its special conical shape </w:t>
      </w:r>
      <w:r w:rsidR="00802FC9" w:rsidRPr="007F44B6">
        <w:rPr>
          <w:rFonts w:ascii="Times New Roman" w:hAnsi="Times New Roman" w:cs="Times New Roman"/>
          <w:lang w:val="en-US"/>
        </w:rPr>
        <w:t xml:space="preserve">ensures fine dosing. The transparent plastic nozzle made of polypropylene ensures a controllable material discharge at the approximately 0.8 mm diameter opening. This </w:t>
      </w:r>
      <w:r w:rsidR="00362322" w:rsidRPr="007F44B6">
        <w:rPr>
          <w:rFonts w:ascii="Times New Roman" w:hAnsi="Times New Roman" w:cs="Times New Roman"/>
          <w:lang w:val="en-US"/>
        </w:rPr>
        <w:t xml:space="preserve">special low-binding </w:t>
      </w:r>
      <w:r w:rsidR="00802FC9" w:rsidRPr="007F44B6">
        <w:rPr>
          <w:rFonts w:ascii="Times New Roman" w:hAnsi="Times New Roman" w:cs="Times New Roman"/>
          <w:lang w:val="en-US"/>
        </w:rPr>
        <w:t>tip</w:t>
      </w:r>
      <w:r w:rsidR="00362322" w:rsidRPr="007F44B6">
        <w:rPr>
          <w:rFonts w:ascii="Times New Roman" w:hAnsi="Times New Roman" w:cs="Times New Roman"/>
          <w:lang w:val="en-US"/>
        </w:rPr>
        <w:t xml:space="preserve">, </w:t>
      </w:r>
      <w:r w:rsidR="00777C89" w:rsidRPr="007F44B6">
        <w:rPr>
          <w:rFonts w:ascii="Times New Roman" w:hAnsi="Times New Roman" w:cs="Times New Roman"/>
          <w:lang w:val="en-US"/>
        </w:rPr>
        <w:t xml:space="preserve">inert and </w:t>
      </w:r>
      <w:r w:rsidR="00362322" w:rsidRPr="007F44B6">
        <w:rPr>
          <w:rFonts w:ascii="Times New Roman" w:hAnsi="Times New Roman" w:cs="Times New Roman"/>
          <w:lang w:val="en-US"/>
        </w:rPr>
        <w:t xml:space="preserve">coming from pipetting </w:t>
      </w:r>
      <w:r w:rsidR="00777C89" w:rsidRPr="007F44B6">
        <w:rPr>
          <w:lang w:val="en-US"/>
        </w:rPr>
        <w:t>“</w:t>
      </w:r>
      <w:r w:rsidR="00362322" w:rsidRPr="007F44B6">
        <w:rPr>
          <w:rFonts w:ascii="Times New Roman" w:hAnsi="Times New Roman" w:cs="Times New Roman"/>
          <w:lang w:val="en-US"/>
        </w:rPr>
        <w:t xml:space="preserve">long </w:t>
      </w:r>
      <w:r w:rsidR="00777C89" w:rsidRPr="007F44B6">
        <w:rPr>
          <w:rFonts w:ascii="Times New Roman" w:hAnsi="Times New Roman" w:cs="Times New Roman"/>
          <w:lang w:val="en-US"/>
        </w:rPr>
        <w:t xml:space="preserve">sticky </w:t>
      </w:r>
      <w:r w:rsidR="00362322" w:rsidRPr="007F44B6">
        <w:rPr>
          <w:rFonts w:ascii="Times New Roman" w:hAnsi="Times New Roman" w:cs="Times New Roman"/>
          <w:lang w:val="en-US"/>
        </w:rPr>
        <w:t>molecules</w:t>
      </w:r>
      <w:r w:rsidR="00777C89" w:rsidRPr="007F44B6">
        <w:rPr>
          <w:rFonts w:ascii="Times New Roman" w:hAnsi="Times New Roman" w:cs="Times New Roman"/>
          <w:lang w:val="en-US"/>
        </w:rPr>
        <w:t>”</w:t>
      </w:r>
      <w:r w:rsidR="00362322" w:rsidRPr="007F44B6">
        <w:rPr>
          <w:rFonts w:ascii="Times New Roman" w:hAnsi="Times New Roman" w:cs="Times New Roman"/>
          <w:lang w:val="en-US"/>
        </w:rPr>
        <w:t xml:space="preserve"> in microbiology</w:t>
      </w:r>
      <w:r w:rsidR="009E4AB0" w:rsidRPr="007F44B6">
        <w:rPr>
          <w:rFonts w:ascii="Times New Roman" w:hAnsi="Times New Roman" w:cs="Times New Roman"/>
          <w:lang w:val="en-US"/>
        </w:rPr>
        <w:t>,</w:t>
      </w:r>
      <w:r w:rsidR="004834FB" w:rsidRPr="007F44B6">
        <w:rPr>
          <w:rStyle w:val="EndnoteReference"/>
          <w:rFonts w:ascii="Times New Roman" w:hAnsi="Times New Roman" w:cs="Times New Roman"/>
          <w:lang w:val="en-US"/>
        </w:rPr>
        <w:endnoteReference w:id="37"/>
      </w:r>
      <w:r w:rsidR="00802FC9" w:rsidRPr="007F44B6">
        <w:rPr>
          <w:rFonts w:ascii="Times New Roman" w:hAnsi="Times New Roman" w:cs="Times New Roman"/>
          <w:lang w:val="en-US"/>
        </w:rPr>
        <w:t xml:space="preserve"> is indispensable for the application of finest droplets of highly viscous adhesive solutions, as the comparison with numerous cannulas and other pipette tips showed. </w:t>
      </w:r>
      <w:r w:rsidR="0068307D" w:rsidRPr="007F44B6">
        <w:rPr>
          <w:rFonts w:ascii="Times New Roman" w:hAnsi="Times New Roman" w:cs="Times New Roman"/>
          <w:lang w:val="en-US"/>
        </w:rPr>
        <w:t xml:space="preserve">The syringe and pipette tip </w:t>
      </w:r>
      <w:proofErr w:type="gramStart"/>
      <w:r w:rsidR="0068307D" w:rsidRPr="007F44B6">
        <w:rPr>
          <w:rFonts w:ascii="Times New Roman" w:hAnsi="Times New Roman" w:cs="Times New Roman"/>
          <w:lang w:val="en-US"/>
        </w:rPr>
        <w:t>are connected with</w:t>
      </w:r>
      <w:proofErr w:type="gramEnd"/>
      <w:r w:rsidR="0068307D" w:rsidRPr="007F44B6">
        <w:rPr>
          <w:rFonts w:ascii="Times New Roman" w:hAnsi="Times New Roman" w:cs="Times New Roman"/>
          <w:lang w:val="en-US"/>
        </w:rPr>
        <w:t xml:space="preserve"> a silicone tube. This simple connection provides sufficient tightness and stability for safe removal of the entire adhesive syringe from the heating sleeve. At the same time, quick assembly and disassembly is ensured. </w:t>
      </w:r>
    </w:p>
    <w:p w14:paraId="48664048" w14:textId="09621169" w:rsidR="0068307D" w:rsidRPr="007F44B6" w:rsidRDefault="008859FE" w:rsidP="008859FE">
      <w:pPr>
        <w:pStyle w:val="western"/>
        <w:spacing w:after="0" w:line="480" w:lineRule="auto"/>
        <w:rPr>
          <w:lang w:val="en-US"/>
        </w:rPr>
      </w:pPr>
      <w:r w:rsidRPr="007F44B6">
        <w:rPr>
          <w:rFonts w:ascii="Times New Roman" w:hAnsi="Times New Roman" w:cs="Times New Roman"/>
          <w:lang w:val="en-US"/>
        </w:rPr>
        <w:tab/>
      </w:r>
      <w:r w:rsidR="0068307D" w:rsidRPr="007F44B6">
        <w:rPr>
          <w:rFonts w:ascii="Times New Roman" w:hAnsi="Times New Roman" w:cs="Times New Roman"/>
          <w:lang w:val="en-US"/>
        </w:rPr>
        <w:t>The entire adhesive application takes place directly at the damaged area under the stereo microscope</w:t>
      </w:r>
      <w:r w:rsidRPr="007F44B6">
        <w:rPr>
          <w:rFonts w:ascii="Times New Roman" w:hAnsi="Times New Roman" w:cs="Times New Roman"/>
          <w:lang w:val="en-US"/>
        </w:rPr>
        <w:t>.</w:t>
      </w:r>
      <w:r w:rsidR="00E16568" w:rsidRPr="007F44B6">
        <w:rPr>
          <w:rStyle w:val="EndnoteReference"/>
          <w:rFonts w:ascii="Times New Roman" w:hAnsi="Times New Roman" w:cs="Times New Roman"/>
          <w:lang w:val="en-US"/>
        </w:rPr>
        <w:endnoteReference w:id="38"/>
      </w:r>
      <w:r w:rsidR="0068307D" w:rsidRPr="007F44B6">
        <w:rPr>
          <w:rFonts w:ascii="Times New Roman" w:hAnsi="Times New Roman" w:cs="Times New Roman"/>
          <w:lang w:val="en-US"/>
        </w:rPr>
        <w:t xml:space="preserve"> This is accompanied by a more relaxed and rapid bonding process. The adhesive is transferred from the tip of the pipette to the thread ends with a polystyrene strip or a Weston probe (see </w:t>
      </w:r>
      <w:hyperlink r:id="rId21" w:history="1">
        <w:r w:rsidR="00797F4C">
          <w:rPr>
            <w:rStyle w:val="Hyperlink"/>
            <w:rFonts w:ascii="Times New Roman" w:hAnsi="Times New Roman" w:cs="Times New Roman"/>
            <w:b/>
            <w:bCs/>
            <w:highlight w:val="yellow"/>
            <w:lang w:val="en-US"/>
          </w:rPr>
          <w:t>fig. 29.7</w:t>
        </w:r>
      </w:hyperlink>
      <w:r w:rsidR="0068307D" w:rsidRPr="007F44B6">
        <w:rPr>
          <w:rFonts w:ascii="Times New Roman" w:hAnsi="Times New Roman" w:cs="Times New Roman"/>
          <w:lang w:val="en-US"/>
        </w:rPr>
        <w:t xml:space="preserve">). In some cases, </w:t>
      </w:r>
      <w:r w:rsidR="002417B0" w:rsidRPr="007F44B6">
        <w:rPr>
          <w:rFonts w:ascii="Times New Roman" w:hAnsi="Times New Roman" w:cs="Times New Roman"/>
          <w:lang w:val="en-US"/>
        </w:rPr>
        <w:t>for example,</w:t>
      </w:r>
      <w:r w:rsidR="0068307D" w:rsidRPr="007F44B6">
        <w:rPr>
          <w:rFonts w:ascii="Times New Roman" w:hAnsi="Times New Roman" w:cs="Times New Roman"/>
          <w:lang w:val="en-US"/>
        </w:rPr>
        <w:t xml:space="preserve"> with particularly large thread diameters, the adhesive can be dripped or placed directly onto the thread ends with the pipette tip. The adhesive flow</w:t>
      </w:r>
      <w:r w:rsidR="002417B0" w:rsidRPr="007F44B6">
        <w:rPr>
          <w:rFonts w:ascii="Times New Roman" w:hAnsi="Times New Roman" w:cs="Times New Roman"/>
          <w:lang w:val="en-US"/>
        </w:rPr>
        <w:t>,</w:t>
      </w:r>
      <w:r w:rsidR="0068307D" w:rsidRPr="007F44B6">
        <w:rPr>
          <w:rFonts w:ascii="Times New Roman" w:hAnsi="Times New Roman" w:cs="Times New Roman"/>
          <w:lang w:val="en-US"/>
        </w:rPr>
        <w:t xml:space="preserve"> and thus the droplet size at the pipette tip</w:t>
      </w:r>
      <w:r w:rsidR="002417B0" w:rsidRPr="007F44B6">
        <w:rPr>
          <w:rFonts w:ascii="Times New Roman" w:hAnsi="Times New Roman" w:cs="Times New Roman"/>
          <w:lang w:val="en-US"/>
        </w:rPr>
        <w:t>,</w:t>
      </w:r>
      <w:r w:rsidR="0068307D" w:rsidRPr="007F44B6">
        <w:rPr>
          <w:rFonts w:ascii="Times New Roman" w:hAnsi="Times New Roman" w:cs="Times New Roman"/>
          <w:lang w:val="en-US"/>
        </w:rPr>
        <w:t xml:space="preserve"> can be regulated by the pressure on the syringe plunger and</w:t>
      </w:r>
      <w:r w:rsidR="002417B0" w:rsidRPr="007F44B6">
        <w:rPr>
          <w:rFonts w:ascii="Times New Roman" w:hAnsi="Times New Roman" w:cs="Times New Roman"/>
          <w:lang w:val="en-US"/>
        </w:rPr>
        <w:t>,</w:t>
      </w:r>
      <w:r w:rsidR="0068307D" w:rsidRPr="007F44B6">
        <w:rPr>
          <w:rFonts w:ascii="Times New Roman" w:hAnsi="Times New Roman" w:cs="Times New Roman"/>
          <w:lang w:val="en-US"/>
        </w:rPr>
        <w:t xml:space="preserve"> to a certain degree</w:t>
      </w:r>
      <w:r w:rsidR="002417B0" w:rsidRPr="007F44B6">
        <w:rPr>
          <w:rFonts w:ascii="Times New Roman" w:hAnsi="Times New Roman" w:cs="Times New Roman"/>
          <w:lang w:val="en-US"/>
        </w:rPr>
        <w:t>,</w:t>
      </w:r>
      <w:r w:rsidR="0068307D" w:rsidRPr="007F44B6">
        <w:rPr>
          <w:rFonts w:ascii="Times New Roman" w:hAnsi="Times New Roman" w:cs="Times New Roman"/>
          <w:lang w:val="en-US"/>
        </w:rPr>
        <w:t xml:space="preserve"> by temperature control. The incorporation of the adhesive between the </w:t>
      </w:r>
      <w:r w:rsidRPr="007F44B6">
        <w:rPr>
          <w:rFonts w:ascii="Times New Roman" w:hAnsi="Times New Roman" w:cs="Times New Roman"/>
          <w:lang w:val="en-US"/>
        </w:rPr>
        <w:t>fibers</w:t>
      </w:r>
      <w:r w:rsidR="0068307D" w:rsidRPr="007F44B6">
        <w:rPr>
          <w:rFonts w:ascii="Times New Roman" w:hAnsi="Times New Roman" w:cs="Times New Roman"/>
          <w:lang w:val="en-US"/>
        </w:rPr>
        <w:t xml:space="preserve"> with fine instruments remains indispensable in case of closing tears and cuts in canvas supports.</w:t>
      </w:r>
    </w:p>
    <w:p w14:paraId="15BCE01A" w14:textId="7FFC30FE" w:rsidR="005B1E54" w:rsidRPr="007F44B6" w:rsidRDefault="008859FE" w:rsidP="008859FE">
      <w:pPr>
        <w:pStyle w:val="western"/>
        <w:spacing w:after="0" w:line="480" w:lineRule="auto"/>
        <w:rPr>
          <w:lang w:val="en-US"/>
        </w:rPr>
      </w:pPr>
      <w:r w:rsidRPr="007F44B6">
        <w:rPr>
          <w:rFonts w:ascii="Times New Roman" w:hAnsi="Times New Roman" w:cs="Times New Roman"/>
          <w:lang w:val="en-US"/>
        </w:rPr>
        <w:tab/>
      </w:r>
      <w:r w:rsidR="0068307D" w:rsidRPr="007F44B6">
        <w:rPr>
          <w:rFonts w:ascii="Times New Roman" w:hAnsi="Times New Roman" w:cs="Times New Roman"/>
          <w:lang w:val="en-US"/>
        </w:rPr>
        <w:t>The Consolidation Pen Winnie was</w:t>
      </w:r>
      <w:r w:rsidR="00DD4E12" w:rsidRPr="007F44B6">
        <w:rPr>
          <w:rFonts w:ascii="Times New Roman" w:hAnsi="Times New Roman" w:cs="Times New Roman"/>
          <w:lang w:val="en-US"/>
        </w:rPr>
        <w:t xml:space="preserve"> initially developed for </w:t>
      </w:r>
      <w:proofErr w:type="gramStart"/>
      <w:r w:rsidR="00DD4E12" w:rsidRPr="007F44B6">
        <w:rPr>
          <w:rFonts w:ascii="Times New Roman" w:hAnsi="Times New Roman" w:cs="Times New Roman"/>
          <w:lang w:val="en-US"/>
        </w:rPr>
        <w:t>single-</w:t>
      </w:r>
      <w:r w:rsidR="0068307D" w:rsidRPr="007F44B6">
        <w:rPr>
          <w:rFonts w:ascii="Times New Roman" w:hAnsi="Times New Roman" w:cs="Times New Roman"/>
          <w:lang w:val="en-US"/>
        </w:rPr>
        <w:t>thread</w:t>
      </w:r>
      <w:proofErr w:type="gramEnd"/>
      <w:r w:rsidR="0068307D" w:rsidRPr="007F44B6">
        <w:rPr>
          <w:rFonts w:ascii="Times New Roman" w:hAnsi="Times New Roman" w:cs="Times New Roman"/>
          <w:lang w:val="en-US"/>
        </w:rPr>
        <w:t xml:space="preserve"> bonding to close tears and cuts in canvas supports.</w:t>
      </w:r>
      <w:r w:rsidR="0068307D" w:rsidRPr="007F44B6">
        <w:rPr>
          <w:rStyle w:val="EndnoteReference"/>
          <w:rFonts w:ascii="Times New Roman" w:hAnsi="Times New Roman" w:cs="Times New Roman"/>
          <w:lang w:val="en-US"/>
        </w:rPr>
        <w:endnoteReference w:id="39"/>
      </w:r>
      <w:r w:rsidR="005B1E54" w:rsidRPr="007F44B6">
        <w:rPr>
          <w:rFonts w:ascii="Times New Roman" w:hAnsi="Times New Roman" w:cs="Times New Roman"/>
          <w:lang w:val="en-US"/>
        </w:rPr>
        <w:t xml:space="preserve"> Consequently, it is equally suitable for bonding processes when it comes to fabric inserts</w:t>
      </w:r>
      <w:r w:rsidR="003E66B3" w:rsidRPr="007F44B6">
        <w:rPr>
          <w:rStyle w:val="EndnoteReference"/>
          <w:rFonts w:ascii="Times New Roman" w:hAnsi="Times New Roman" w:cs="Times New Roman"/>
          <w:lang w:val="en-US"/>
        </w:rPr>
        <w:endnoteReference w:id="40"/>
      </w:r>
      <w:r w:rsidR="005B1E54" w:rsidRPr="007F44B6">
        <w:rPr>
          <w:rFonts w:ascii="Times New Roman" w:hAnsi="Times New Roman" w:cs="Times New Roman"/>
          <w:lang w:val="en-US"/>
        </w:rPr>
        <w:t xml:space="preserve"> for canvas supports. Further investigations will show to what extent the new adhesive application method with the Winnie will influence the future c</w:t>
      </w:r>
      <w:r w:rsidR="002471A9" w:rsidRPr="007F44B6">
        <w:rPr>
          <w:rFonts w:ascii="Times New Roman" w:hAnsi="Times New Roman" w:cs="Times New Roman"/>
          <w:lang w:val="en-US"/>
        </w:rPr>
        <w:t>hoice of adhesive for single-</w:t>
      </w:r>
      <w:r w:rsidR="005B1E54" w:rsidRPr="007F44B6">
        <w:rPr>
          <w:rFonts w:ascii="Times New Roman" w:hAnsi="Times New Roman" w:cs="Times New Roman"/>
          <w:lang w:val="en-US"/>
        </w:rPr>
        <w:t xml:space="preserve">thread bonding. The Winnie system opens the possibility that </w:t>
      </w:r>
      <w:r w:rsidRPr="007F44B6">
        <w:rPr>
          <w:rFonts w:ascii="Times New Roman" w:hAnsi="Times New Roman" w:cs="Times New Roman"/>
          <w:lang w:val="en-US"/>
        </w:rPr>
        <w:t>gelatin</w:t>
      </w:r>
      <w:r w:rsidR="005B1E54" w:rsidRPr="007F44B6">
        <w:rPr>
          <w:rFonts w:ascii="Times New Roman" w:hAnsi="Times New Roman" w:cs="Times New Roman"/>
          <w:lang w:val="en-US"/>
        </w:rPr>
        <w:t xml:space="preserve"> might be considered for the first time </w:t>
      </w:r>
      <w:r w:rsidR="00476744" w:rsidRPr="007F44B6">
        <w:rPr>
          <w:rFonts w:ascii="Times New Roman" w:hAnsi="Times New Roman" w:cs="Times New Roman"/>
          <w:lang w:val="en-US"/>
        </w:rPr>
        <w:t>as an adhesive for tear mending:</w:t>
      </w:r>
      <w:r w:rsidR="005B1E54" w:rsidRPr="007F44B6">
        <w:rPr>
          <w:rFonts w:ascii="Times New Roman" w:hAnsi="Times New Roman" w:cs="Times New Roman"/>
          <w:lang w:val="en-US"/>
        </w:rPr>
        <w:t xml:space="preserve"> possibly suitable </w:t>
      </w:r>
      <w:r w:rsidRPr="007F44B6">
        <w:rPr>
          <w:rFonts w:ascii="Times New Roman" w:hAnsi="Times New Roman" w:cs="Times New Roman"/>
          <w:lang w:val="en-US"/>
        </w:rPr>
        <w:t>gelatin</w:t>
      </w:r>
      <w:r w:rsidR="005B1E54" w:rsidRPr="007F44B6">
        <w:rPr>
          <w:rFonts w:ascii="Times New Roman" w:hAnsi="Times New Roman" w:cs="Times New Roman"/>
          <w:lang w:val="en-US"/>
        </w:rPr>
        <w:t xml:space="preserve"> types are still to be tested</w:t>
      </w:r>
      <w:r w:rsidRPr="007F44B6">
        <w:rPr>
          <w:rFonts w:ascii="Times New Roman" w:hAnsi="Times New Roman" w:cs="Times New Roman"/>
          <w:lang w:val="en-US"/>
        </w:rPr>
        <w:t>.</w:t>
      </w:r>
      <w:r w:rsidR="00476744" w:rsidRPr="007F44B6">
        <w:rPr>
          <w:rStyle w:val="EndnoteReference"/>
          <w:rFonts w:ascii="Times New Roman" w:hAnsi="Times New Roman" w:cs="Times New Roman"/>
          <w:lang w:val="en-US"/>
        </w:rPr>
        <w:endnoteReference w:id="41"/>
      </w:r>
      <w:r w:rsidR="005B1E54" w:rsidRPr="007F44B6">
        <w:rPr>
          <w:rFonts w:ascii="Times New Roman" w:hAnsi="Times New Roman" w:cs="Times New Roman"/>
          <w:lang w:val="en-US"/>
        </w:rPr>
        <w:t xml:space="preserve"> Up to now, the low gel temperature of sturgeon glue was indispensable for the traditional application m</w:t>
      </w:r>
      <w:r w:rsidR="0020576F" w:rsidRPr="007F44B6">
        <w:rPr>
          <w:rFonts w:ascii="Times New Roman" w:hAnsi="Times New Roman" w:cs="Times New Roman"/>
          <w:lang w:val="en-US"/>
        </w:rPr>
        <w:t>ethod in practical conservation,</w:t>
      </w:r>
      <w:r w:rsidR="005B1E54" w:rsidRPr="007F44B6">
        <w:rPr>
          <w:rFonts w:ascii="Times New Roman" w:hAnsi="Times New Roman" w:cs="Times New Roman"/>
          <w:lang w:val="en-US"/>
        </w:rPr>
        <w:t xml:space="preserve"> the transfer of the adhesive from a small glass jar </w:t>
      </w:r>
      <w:r w:rsidR="005B1E54" w:rsidRPr="007F44B6">
        <w:rPr>
          <w:rFonts w:ascii="Times New Roman" w:hAnsi="Times New Roman" w:cs="Times New Roman"/>
          <w:lang w:val="en-US"/>
        </w:rPr>
        <w:lastRenderedPageBreak/>
        <w:t xml:space="preserve">outside the painting with the head of an insect </w:t>
      </w:r>
      <w:r w:rsidR="00CB2DD2" w:rsidRPr="007F44B6">
        <w:rPr>
          <w:rFonts w:ascii="Times New Roman" w:hAnsi="Times New Roman" w:cs="Times New Roman"/>
          <w:lang w:val="en-US"/>
        </w:rPr>
        <w:t>pin</w:t>
      </w:r>
      <w:r w:rsidR="005B1E54" w:rsidRPr="007F44B6">
        <w:rPr>
          <w:rFonts w:ascii="Times New Roman" w:hAnsi="Times New Roman" w:cs="Times New Roman"/>
          <w:lang w:val="en-US"/>
        </w:rPr>
        <w:t>. This application techn</w:t>
      </w:r>
      <w:r w:rsidR="00C52B60" w:rsidRPr="007F44B6">
        <w:rPr>
          <w:rFonts w:ascii="Times New Roman" w:hAnsi="Times New Roman" w:cs="Times New Roman"/>
          <w:lang w:val="en-US"/>
        </w:rPr>
        <w:t>ique has</w:t>
      </w:r>
      <w:r w:rsidR="005B1E54" w:rsidRPr="007F44B6">
        <w:rPr>
          <w:rFonts w:ascii="Times New Roman" w:hAnsi="Times New Roman" w:cs="Times New Roman"/>
          <w:lang w:val="en-US"/>
        </w:rPr>
        <w:t xml:space="preserve"> many disadvantages and can now be avoided in the future.</w:t>
      </w:r>
    </w:p>
    <w:p w14:paraId="09EE060A" w14:textId="77777777" w:rsidR="005B1E54" w:rsidRPr="007F44B6" w:rsidRDefault="005B1E54" w:rsidP="005B1E54">
      <w:pPr>
        <w:pStyle w:val="western"/>
        <w:spacing w:after="0" w:line="480" w:lineRule="auto"/>
        <w:rPr>
          <w:lang w:val="en-US"/>
        </w:rPr>
      </w:pPr>
    </w:p>
    <w:p w14:paraId="0B6A50C7" w14:textId="79A43A09" w:rsidR="005B1E54" w:rsidRPr="007F44B6" w:rsidRDefault="00992A26" w:rsidP="008859FE">
      <w:pPr>
        <w:pStyle w:val="Heading1"/>
      </w:pPr>
      <w:r w:rsidRPr="00992A26">
        <w:rPr>
          <w:b w:val="0"/>
          <w:bCs w:val="0"/>
          <w:highlight w:val="yellow"/>
        </w:rPr>
        <w:t>&lt;A-head&gt;</w:t>
      </w:r>
      <w:r>
        <w:t xml:space="preserve"> </w:t>
      </w:r>
      <w:r w:rsidR="005B1E54" w:rsidRPr="007F44B6">
        <w:t>Conclusion</w:t>
      </w:r>
    </w:p>
    <w:p w14:paraId="08A99D0A" w14:textId="2C535FEF" w:rsidR="003F6F81" w:rsidRPr="007F44B6" w:rsidRDefault="005B1E54" w:rsidP="008859FE">
      <w:pPr>
        <w:pStyle w:val="western"/>
        <w:spacing w:after="0" w:line="480" w:lineRule="auto"/>
        <w:rPr>
          <w:rFonts w:ascii="Times New Roman" w:hAnsi="Times New Roman" w:cs="Times New Roman"/>
          <w:lang w:val="en-US"/>
        </w:rPr>
      </w:pPr>
      <w:r w:rsidRPr="007F44B6">
        <w:rPr>
          <w:rFonts w:ascii="Times New Roman" w:hAnsi="Times New Roman" w:cs="Times New Roman"/>
          <w:lang w:val="en-US"/>
        </w:rPr>
        <w:t>Depending on the state of degradation and fracture pattern</w:t>
      </w:r>
      <w:r w:rsidR="00C52B60" w:rsidRPr="007F44B6">
        <w:rPr>
          <w:rFonts w:ascii="Times New Roman" w:hAnsi="Times New Roman" w:cs="Times New Roman"/>
          <w:lang w:val="en-US"/>
        </w:rPr>
        <w:t xml:space="preserve"> of a canvas</w:t>
      </w:r>
      <w:r w:rsidRPr="007F44B6">
        <w:rPr>
          <w:rFonts w:ascii="Times New Roman" w:hAnsi="Times New Roman" w:cs="Times New Roman"/>
          <w:lang w:val="en-US"/>
        </w:rPr>
        <w:t xml:space="preserve">, different bonding techniques and adhesives </w:t>
      </w:r>
      <w:r w:rsidR="003F6F81" w:rsidRPr="007F44B6">
        <w:rPr>
          <w:rFonts w:ascii="Times New Roman" w:hAnsi="Times New Roman" w:cs="Times New Roman"/>
          <w:lang w:val="en-US"/>
        </w:rPr>
        <w:t>will be</w:t>
      </w:r>
      <w:r w:rsidRPr="007F44B6">
        <w:rPr>
          <w:rFonts w:ascii="Times New Roman" w:hAnsi="Times New Roman" w:cs="Times New Roman"/>
          <w:lang w:val="en-US"/>
        </w:rPr>
        <w:t xml:space="preserve"> suitable for the thread-by-thread tear mending technique to close te</w:t>
      </w:r>
      <w:r w:rsidR="003F6F81" w:rsidRPr="007F44B6">
        <w:rPr>
          <w:rFonts w:ascii="Times New Roman" w:hAnsi="Times New Roman" w:cs="Times New Roman"/>
          <w:lang w:val="en-US"/>
        </w:rPr>
        <w:t>ars and cuts</w:t>
      </w:r>
      <w:r w:rsidRPr="007F44B6">
        <w:rPr>
          <w:rFonts w:ascii="Times New Roman" w:hAnsi="Times New Roman" w:cs="Times New Roman"/>
          <w:lang w:val="en-US"/>
        </w:rPr>
        <w:t>. The bond strengths of butt joints are significantly weaker than the ones with overlapping</w:t>
      </w:r>
      <w:r w:rsidR="003F6F81" w:rsidRPr="007F44B6">
        <w:rPr>
          <w:rFonts w:ascii="Times New Roman" w:hAnsi="Times New Roman" w:cs="Times New Roman"/>
          <w:lang w:val="en-US"/>
        </w:rPr>
        <w:t xml:space="preserve"> joints</w:t>
      </w:r>
      <w:r w:rsidRPr="007F44B6">
        <w:rPr>
          <w:rFonts w:ascii="Times New Roman" w:hAnsi="Times New Roman" w:cs="Times New Roman"/>
          <w:lang w:val="en-US"/>
        </w:rPr>
        <w:t xml:space="preserve">. In the case of overlapping thread ends, intermingling of the </w:t>
      </w:r>
      <w:r w:rsidR="008859FE" w:rsidRPr="007F44B6">
        <w:rPr>
          <w:rFonts w:ascii="Times New Roman" w:hAnsi="Times New Roman" w:cs="Times New Roman"/>
          <w:lang w:val="en-US"/>
        </w:rPr>
        <w:t>fibers</w:t>
      </w:r>
      <w:r w:rsidRPr="007F44B6">
        <w:rPr>
          <w:rFonts w:ascii="Times New Roman" w:hAnsi="Times New Roman" w:cs="Times New Roman"/>
          <w:lang w:val="en-US"/>
        </w:rPr>
        <w:t xml:space="preserve"> is recommended to generate particularly high bonding qualities. </w:t>
      </w:r>
    </w:p>
    <w:p w14:paraId="6DFA4BB1" w14:textId="30F9D9EC" w:rsidR="0048001A" w:rsidRPr="007F44B6" w:rsidRDefault="008859FE" w:rsidP="008859FE">
      <w:pPr>
        <w:pStyle w:val="western"/>
        <w:spacing w:after="0" w:line="480" w:lineRule="auto"/>
        <w:rPr>
          <w:rFonts w:ascii="Times New Roman" w:hAnsi="Times New Roman" w:cs="Times New Roman"/>
          <w:lang w:val="en-US"/>
        </w:rPr>
      </w:pPr>
      <w:r w:rsidRPr="007F44B6">
        <w:rPr>
          <w:rFonts w:ascii="Times New Roman" w:hAnsi="Times New Roman" w:cs="Times New Roman"/>
          <w:lang w:val="en-US"/>
        </w:rPr>
        <w:tab/>
      </w:r>
      <w:r w:rsidR="005B1E54" w:rsidRPr="007F44B6">
        <w:rPr>
          <w:rFonts w:ascii="Times New Roman" w:hAnsi="Times New Roman" w:cs="Times New Roman"/>
          <w:lang w:val="en-US"/>
        </w:rPr>
        <w:t xml:space="preserve">In </w:t>
      </w:r>
      <w:r w:rsidR="003F6F81" w:rsidRPr="007F44B6">
        <w:rPr>
          <w:rFonts w:ascii="Times New Roman" w:hAnsi="Times New Roman" w:cs="Times New Roman"/>
          <w:lang w:val="en-US"/>
        </w:rPr>
        <w:t>a</w:t>
      </w:r>
      <w:r w:rsidR="005B1E54" w:rsidRPr="007F44B6">
        <w:rPr>
          <w:rFonts w:ascii="Times New Roman" w:hAnsi="Times New Roman" w:cs="Times New Roman"/>
          <w:lang w:val="en-US"/>
        </w:rPr>
        <w:t xml:space="preserve"> comprehensive series of tests, four adhesives proved to be particularly suitable</w:t>
      </w:r>
      <w:r w:rsidR="003277AC" w:rsidRPr="007F44B6">
        <w:rPr>
          <w:rFonts w:ascii="Times New Roman" w:hAnsi="Times New Roman" w:cs="Times New Roman"/>
          <w:lang w:val="en-US"/>
        </w:rPr>
        <w:t xml:space="preserve"> f</w:t>
      </w:r>
      <w:r w:rsidR="00332E1E" w:rsidRPr="007F44B6">
        <w:rPr>
          <w:rFonts w:ascii="Times New Roman" w:hAnsi="Times New Roman" w:cs="Times New Roman"/>
          <w:lang w:val="en-US"/>
        </w:rPr>
        <w:t>or common cellulose-based</w:t>
      </w:r>
      <w:r w:rsidR="003277AC" w:rsidRPr="007F44B6">
        <w:rPr>
          <w:rFonts w:ascii="Times New Roman" w:hAnsi="Times New Roman" w:cs="Times New Roman"/>
          <w:lang w:val="en-US"/>
        </w:rPr>
        <w:t xml:space="preserve"> textile supports</w:t>
      </w:r>
      <w:r w:rsidR="005B1E54" w:rsidRPr="007F44B6">
        <w:rPr>
          <w:rFonts w:ascii="Times New Roman" w:hAnsi="Times New Roman" w:cs="Times New Roman"/>
          <w:lang w:val="en-US"/>
        </w:rPr>
        <w:t>. The mixture of sturgeon glue and wheat starch paste as well as the two synthetic resin dispersions</w:t>
      </w:r>
      <w:r w:rsidR="001766A9" w:rsidRPr="007F44B6">
        <w:rPr>
          <w:rFonts w:ascii="Times New Roman" w:hAnsi="Times New Roman" w:cs="Times New Roman"/>
          <w:lang w:val="en-US"/>
        </w:rPr>
        <w:t>,</w:t>
      </w:r>
      <w:r w:rsidR="005B1E54" w:rsidRPr="007F44B6">
        <w:rPr>
          <w:rFonts w:ascii="Times New Roman" w:hAnsi="Times New Roman" w:cs="Times New Roman"/>
          <w:lang w:val="en-US"/>
        </w:rPr>
        <w:t xml:space="preserve"> pH neutral adhesive </w:t>
      </w:r>
      <w:proofErr w:type="spellStart"/>
      <w:r w:rsidR="005B1E54" w:rsidRPr="007F44B6">
        <w:rPr>
          <w:rFonts w:ascii="Times New Roman" w:hAnsi="Times New Roman" w:cs="Times New Roman"/>
          <w:lang w:val="en-US"/>
        </w:rPr>
        <w:t>Lineco</w:t>
      </w:r>
      <w:proofErr w:type="spellEnd"/>
      <w:r w:rsidR="005B1E54" w:rsidRPr="007F44B6">
        <w:rPr>
          <w:rFonts w:ascii="Times New Roman" w:hAnsi="Times New Roman" w:cs="Times New Roman"/>
          <w:lang w:val="en-US"/>
        </w:rPr>
        <w:t xml:space="preserve"> (EVA) and </w:t>
      </w:r>
      <w:proofErr w:type="spellStart"/>
      <w:r w:rsidR="005B1E54" w:rsidRPr="007F44B6">
        <w:rPr>
          <w:rFonts w:ascii="Times New Roman" w:hAnsi="Times New Roman" w:cs="Times New Roman"/>
          <w:lang w:val="en-US"/>
        </w:rPr>
        <w:t>Mowilith</w:t>
      </w:r>
      <w:proofErr w:type="spellEnd"/>
      <w:r w:rsidR="005B1E54" w:rsidRPr="007F44B6">
        <w:rPr>
          <w:rFonts w:ascii="Times New Roman" w:hAnsi="Times New Roman" w:cs="Times New Roman"/>
          <w:lang w:val="en-US"/>
        </w:rPr>
        <w:t xml:space="preserve"> (</w:t>
      </w:r>
      <w:r w:rsidR="00DB7A3A" w:rsidRPr="007F44B6">
        <w:rPr>
          <w:rFonts w:ascii="Times New Roman" w:hAnsi="Times New Roman" w:cs="Times New Roman"/>
          <w:lang w:val="en-US"/>
        </w:rPr>
        <w:t>PVA</w:t>
      </w:r>
      <w:r w:rsidR="005B1E54" w:rsidRPr="007F44B6">
        <w:rPr>
          <w:rFonts w:ascii="Times New Roman" w:hAnsi="Times New Roman" w:cs="Times New Roman"/>
          <w:lang w:val="en-US"/>
        </w:rPr>
        <w:t xml:space="preserve">), both modified with </w:t>
      </w:r>
      <w:proofErr w:type="spellStart"/>
      <w:r w:rsidR="001766A9" w:rsidRPr="007F44B6">
        <w:rPr>
          <w:rFonts w:ascii="Times New Roman" w:hAnsi="Times New Roman" w:cs="Times New Roman"/>
          <w:lang w:val="en-US"/>
        </w:rPr>
        <w:t>Methocel</w:t>
      </w:r>
      <w:proofErr w:type="spellEnd"/>
      <w:r w:rsidR="001766A9" w:rsidRPr="007F44B6">
        <w:rPr>
          <w:rFonts w:ascii="Times New Roman" w:hAnsi="Times New Roman" w:cs="Times New Roman"/>
          <w:lang w:val="en-US"/>
        </w:rPr>
        <w:t xml:space="preserve"> A4C cellulose ether</w:t>
      </w:r>
      <w:r w:rsidR="005B1E54" w:rsidRPr="007F44B6">
        <w:rPr>
          <w:rFonts w:ascii="Times New Roman" w:hAnsi="Times New Roman" w:cs="Times New Roman"/>
          <w:lang w:val="en-US"/>
        </w:rPr>
        <w:t>, are suitable for overlapping</w:t>
      </w:r>
      <w:r w:rsidR="006F0206" w:rsidRPr="007F44B6">
        <w:rPr>
          <w:rFonts w:ascii="Times New Roman" w:hAnsi="Times New Roman" w:cs="Times New Roman"/>
          <w:lang w:val="en-US"/>
        </w:rPr>
        <w:t>-intermingled</w:t>
      </w:r>
      <w:r w:rsidR="005B1E54" w:rsidRPr="007F44B6">
        <w:rPr>
          <w:rFonts w:ascii="Times New Roman" w:hAnsi="Times New Roman" w:cs="Times New Roman"/>
          <w:lang w:val="en-US"/>
        </w:rPr>
        <w:t xml:space="preserve"> bonding. The two modified dispersion adhesives are also suitable for butt joint bonding. For high tensile strength of butt joints, the mixture of sturgeon glue with</w:t>
      </w:r>
      <w:r w:rsidR="00975D05" w:rsidRPr="007F44B6">
        <w:rPr>
          <w:rFonts w:ascii="Times New Roman" w:hAnsi="Times New Roman" w:cs="Times New Roman"/>
          <w:lang w:val="en-US"/>
        </w:rPr>
        <w:t xml:space="preserve"> cellulose </w:t>
      </w:r>
      <w:r w:rsidR="007F44B6" w:rsidRPr="007F44B6">
        <w:rPr>
          <w:rFonts w:ascii="Times New Roman" w:hAnsi="Times New Roman" w:cs="Times New Roman"/>
          <w:lang w:val="en-US"/>
        </w:rPr>
        <w:t>fibers</w:t>
      </w:r>
      <w:r w:rsidR="00975D05" w:rsidRPr="007F44B6">
        <w:rPr>
          <w:rFonts w:ascii="Times New Roman" w:hAnsi="Times New Roman" w:cs="Times New Roman"/>
          <w:lang w:val="en-US"/>
        </w:rPr>
        <w:t xml:space="preserve"> (specifically</w:t>
      </w:r>
      <w:r w:rsidR="005B1E54" w:rsidRPr="007F44B6">
        <w:rPr>
          <w:rFonts w:ascii="Times New Roman" w:hAnsi="Times New Roman" w:cs="Times New Roman"/>
          <w:lang w:val="en-US"/>
        </w:rPr>
        <w:t xml:space="preserve"> </w:t>
      </w:r>
      <w:proofErr w:type="spellStart"/>
      <w:r w:rsidR="005B1E54" w:rsidRPr="007F44B6">
        <w:rPr>
          <w:rFonts w:ascii="Times New Roman" w:hAnsi="Times New Roman" w:cs="Times New Roman"/>
          <w:lang w:val="en-US"/>
        </w:rPr>
        <w:t>Arbocel</w:t>
      </w:r>
      <w:proofErr w:type="spellEnd"/>
      <w:r w:rsidR="005B1E54" w:rsidRPr="007F44B6">
        <w:rPr>
          <w:rFonts w:ascii="Times New Roman" w:hAnsi="Times New Roman" w:cs="Times New Roman"/>
          <w:lang w:val="en-US"/>
        </w:rPr>
        <w:t xml:space="preserve"> BWW 40</w:t>
      </w:r>
      <w:r w:rsidR="00975D05" w:rsidRPr="007F44B6">
        <w:rPr>
          <w:rFonts w:ascii="Times New Roman" w:hAnsi="Times New Roman" w:cs="Times New Roman"/>
          <w:lang w:val="en-US"/>
        </w:rPr>
        <w:t>)</w:t>
      </w:r>
      <w:r w:rsidR="005B1E54" w:rsidRPr="007F44B6">
        <w:rPr>
          <w:rFonts w:ascii="Times New Roman" w:hAnsi="Times New Roman" w:cs="Times New Roman"/>
          <w:lang w:val="en-US"/>
        </w:rPr>
        <w:t xml:space="preserve">, is recommended. Furthermore, butt joints should be additionally </w:t>
      </w:r>
      <w:r w:rsidRPr="007F44B6">
        <w:rPr>
          <w:rFonts w:ascii="Times New Roman" w:hAnsi="Times New Roman" w:cs="Times New Roman"/>
          <w:lang w:val="en-US"/>
        </w:rPr>
        <w:t>stabilized</w:t>
      </w:r>
      <w:r w:rsidR="005B1E54" w:rsidRPr="007F44B6">
        <w:rPr>
          <w:rFonts w:ascii="Times New Roman" w:hAnsi="Times New Roman" w:cs="Times New Roman"/>
          <w:lang w:val="en-US"/>
        </w:rPr>
        <w:t xml:space="preserve"> with bridging threads. For bridging threads</w:t>
      </w:r>
      <w:r w:rsidR="00975D05" w:rsidRPr="007F44B6">
        <w:rPr>
          <w:rFonts w:ascii="Times New Roman" w:hAnsi="Times New Roman" w:cs="Times New Roman"/>
          <w:lang w:val="en-US"/>
        </w:rPr>
        <w:t>,</w:t>
      </w:r>
      <w:r w:rsidR="005B1E54" w:rsidRPr="007F44B6">
        <w:rPr>
          <w:rFonts w:ascii="Times New Roman" w:hAnsi="Times New Roman" w:cs="Times New Roman"/>
          <w:lang w:val="en-US"/>
        </w:rPr>
        <w:t xml:space="preserve"> other adhesives than </w:t>
      </w:r>
      <w:r w:rsidR="006F713C" w:rsidRPr="007F44B6">
        <w:rPr>
          <w:rFonts w:ascii="Times New Roman" w:hAnsi="Times New Roman" w:cs="Times New Roman"/>
          <w:lang w:val="en-US"/>
        </w:rPr>
        <w:t>for tear mending should be used:</w:t>
      </w:r>
      <w:r w:rsidR="005B1E54" w:rsidRPr="007F44B6">
        <w:rPr>
          <w:rFonts w:ascii="Times New Roman" w:hAnsi="Times New Roman" w:cs="Times New Roman"/>
          <w:lang w:val="en-US"/>
        </w:rPr>
        <w:t xml:space="preserve"> especi</w:t>
      </w:r>
      <w:r w:rsidR="006F713C" w:rsidRPr="007F44B6">
        <w:rPr>
          <w:rFonts w:ascii="Times New Roman" w:hAnsi="Times New Roman" w:cs="Times New Roman"/>
          <w:lang w:val="en-US"/>
        </w:rPr>
        <w:t xml:space="preserve">ally suitable is </w:t>
      </w:r>
      <w:proofErr w:type="spellStart"/>
      <w:r w:rsidR="006F713C" w:rsidRPr="007F44B6">
        <w:rPr>
          <w:rFonts w:ascii="Times New Roman" w:hAnsi="Times New Roman" w:cs="Times New Roman"/>
          <w:lang w:val="en-US"/>
        </w:rPr>
        <w:t>Beva</w:t>
      </w:r>
      <w:proofErr w:type="spellEnd"/>
      <w:r w:rsidR="006F713C" w:rsidRPr="007F44B6">
        <w:rPr>
          <w:rFonts w:ascii="Times New Roman" w:hAnsi="Times New Roman" w:cs="Times New Roman"/>
          <w:lang w:val="en-US"/>
        </w:rPr>
        <w:t xml:space="preserve"> 371 (</w:t>
      </w:r>
      <w:r w:rsidR="005B1E54" w:rsidRPr="007F44B6">
        <w:rPr>
          <w:rFonts w:ascii="Times New Roman" w:hAnsi="Times New Roman" w:cs="Times New Roman"/>
          <w:lang w:val="en-US"/>
        </w:rPr>
        <w:t xml:space="preserve">25 µm film). </w:t>
      </w:r>
    </w:p>
    <w:p w14:paraId="3636B4F2" w14:textId="6535A861" w:rsidR="005B1E54" w:rsidRPr="007F44B6" w:rsidRDefault="00546637" w:rsidP="00546637">
      <w:pPr>
        <w:pStyle w:val="western"/>
        <w:spacing w:after="0" w:line="480" w:lineRule="auto"/>
        <w:rPr>
          <w:lang w:val="en-US"/>
        </w:rPr>
      </w:pPr>
      <w:r w:rsidRPr="007F44B6">
        <w:rPr>
          <w:rFonts w:ascii="Times New Roman" w:hAnsi="Times New Roman" w:cs="Times New Roman"/>
          <w:lang w:val="en-US"/>
        </w:rPr>
        <w:tab/>
      </w:r>
      <w:r w:rsidR="0048001A" w:rsidRPr="007F44B6">
        <w:rPr>
          <w:rFonts w:ascii="Times New Roman" w:hAnsi="Times New Roman" w:cs="Times New Roman"/>
          <w:lang w:val="en-US"/>
        </w:rPr>
        <w:t>Single-</w:t>
      </w:r>
      <w:r w:rsidR="005B1E54" w:rsidRPr="007F44B6">
        <w:rPr>
          <w:rFonts w:ascii="Times New Roman" w:hAnsi="Times New Roman" w:cs="Times New Roman"/>
          <w:lang w:val="en-US"/>
        </w:rPr>
        <w:t>thread bonds are subject to technical and material immanent scatterings</w:t>
      </w:r>
      <w:r w:rsidR="002D7BCC" w:rsidRPr="007F44B6">
        <w:rPr>
          <w:rFonts w:ascii="Times New Roman" w:hAnsi="Times New Roman" w:cs="Times New Roman"/>
          <w:lang w:val="en-US"/>
        </w:rPr>
        <w:t>,</w:t>
      </w:r>
      <w:r w:rsidR="005B1E54" w:rsidRPr="007F44B6">
        <w:rPr>
          <w:rFonts w:ascii="Times New Roman" w:hAnsi="Times New Roman" w:cs="Times New Roman"/>
          <w:lang w:val="en-US"/>
        </w:rPr>
        <w:t xml:space="preserve"> which must b</w:t>
      </w:r>
      <w:r w:rsidR="002D7BCC" w:rsidRPr="007F44B6">
        <w:rPr>
          <w:rFonts w:ascii="Times New Roman" w:hAnsi="Times New Roman" w:cs="Times New Roman"/>
          <w:lang w:val="en-US"/>
        </w:rPr>
        <w:t xml:space="preserve">e </w:t>
      </w:r>
      <w:proofErr w:type="gramStart"/>
      <w:r w:rsidR="002D7BCC" w:rsidRPr="007F44B6">
        <w:rPr>
          <w:rFonts w:ascii="Times New Roman" w:hAnsi="Times New Roman" w:cs="Times New Roman"/>
          <w:lang w:val="en-US"/>
        </w:rPr>
        <w:t>taken into account</w:t>
      </w:r>
      <w:proofErr w:type="gramEnd"/>
      <w:r w:rsidR="002D7BCC" w:rsidRPr="007F44B6">
        <w:rPr>
          <w:rFonts w:ascii="Times New Roman" w:hAnsi="Times New Roman" w:cs="Times New Roman"/>
          <w:lang w:val="en-US"/>
        </w:rPr>
        <w:t>. T</w:t>
      </w:r>
      <w:r w:rsidR="005B1E54" w:rsidRPr="007F44B6">
        <w:rPr>
          <w:rFonts w:ascii="Times New Roman" w:hAnsi="Times New Roman" w:cs="Times New Roman"/>
          <w:lang w:val="en-US"/>
        </w:rPr>
        <w:t xml:space="preserve">o reduce the fluctuation range of the bond qualities, a suitable method </w:t>
      </w:r>
      <w:r w:rsidR="0013223E" w:rsidRPr="007F44B6">
        <w:rPr>
          <w:rFonts w:ascii="Times New Roman" w:hAnsi="Times New Roman" w:cs="Times New Roman"/>
          <w:lang w:val="en-US"/>
        </w:rPr>
        <w:t xml:space="preserve">of applying the adhesives </w:t>
      </w:r>
      <w:r w:rsidR="005B1E54" w:rsidRPr="007F44B6">
        <w:rPr>
          <w:rFonts w:ascii="Times New Roman" w:hAnsi="Times New Roman" w:cs="Times New Roman"/>
          <w:lang w:val="en-US"/>
        </w:rPr>
        <w:t>is essential. For the wa</w:t>
      </w:r>
      <w:r w:rsidR="0013223E" w:rsidRPr="007F44B6">
        <w:rPr>
          <w:rFonts w:ascii="Times New Roman" w:hAnsi="Times New Roman" w:cs="Times New Roman"/>
          <w:lang w:val="en-US"/>
        </w:rPr>
        <w:t>rmed</w:t>
      </w:r>
      <w:r w:rsidR="005B1E54" w:rsidRPr="007F44B6">
        <w:rPr>
          <w:rFonts w:ascii="Times New Roman" w:hAnsi="Times New Roman" w:cs="Times New Roman"/>
          <w:lang w:val="en-US"/>
        </w:rPr>
        <w:t xml:space="preserve"> sturgeon glue mixtures, especially the modification with cellulose </w:t>
      </w:r>
      <w:r w:rsidR="008859FE" w:rsidRPr="007F44B6">
        <w:rPr>
          <w:rFonts w:ascii="Times New Roman" w:hAnsi="Times New Roman" w:cs="Times New Roman"/>
          <w:lang w:val="en-US"/>
        </w:rPr>
        <w:t>fibers</w:t>
      </w:r>
      <w:r w:rsidR="005B1E54" w:rsidRPr="007F44B6">
        <w:rPr>
          <w:rFonts w:ascii="Times New Roman" w:hAnsi="Times New Roman" w:cs="Times New Roman"/>
          <w:lang w:val="en-US"/>
        </w:rPr>
        <w:t>, the Consolidation Pen Winnie is highly recommended.</w:t>
      </w:r>
    </w:p>
    <w:p w14:paraId="6BC87443" w14:textId="77777777" w:rsidR="005B1E54" w:rsidRPr="007F44B6" w:rsidRDefault="005B1E54" w:rsidP="005B1E54">
      <w:pPr>
        <w:pStyle w:val="western"/>
        <w:spacing w:after="0" w:line="480" w:lineRule="auto"/>
        <w:rPr>
          <w:lang w:val="en-US"/>
        </w:rPr>
      </w:pPr>
    </w:p>
    <w:p w14:paraId="04213211" w14:textId="59BF6EA7" w:rsidR="005B1E54" w:rsidRPr="007F44B6" w:rsidRDefault="00992A26" w:rsidP="008859FE">
      <w:pPr>
        <w:pStyle w:val="Heading1"/>
      </w:pPr>
      <w:r w:rsidRPr="00992A26">
        <w:rPr>
          <w:b w:val="0"/>
          <w:bCs w:val="0"/>
          <w:highlight w:val="yellow"/>
        </w:rPr>
        <w:t>&lt;A-head&gt;</w:t>
      </w:r>
      <w:r>
        <w:t xml:space="preserve"> </w:t>
      </w:r>
      <w:r w:rsidR="005B1E54" w:rsidRPr="007F44B6">
        <w:t>Acknowledgments</w:t>
      </w:r>
    </w:p>
    <w:p w14:paraId="088A763E" w14:textId="2004EAE4" w:rsidR="005B1E54" w:rsidRPr="007F44B6" w:rsidRDefault="005B1E54" w:rsidP="00546637">
      <w:pPr>
        <w:pStyle w:val="western"/>
        <w:spacing w:after="0" w:line="480" w:lineRule="auto"/>
        <w:rPr>
          <w:lang w:val="en-US"/>
        </w:rPr>
      </w:pPr>
      <w:r w:rsidRPr="007F44B6">
        <w:rPr>
          <w:rFonts w:ascii="Times New Roman" w:hAnsi="Times New Roman" w:cs="Times New Roman"/>
          <w:lang w:val="en-US"/>
        </w:rPr>
        <w:t xml:space="preserve">The investigation </w:t>
      </w:r>
      <w:r w:rsidR="0013223E" w:rsidRPr="007F44B6">
        <w:rPr>
          <w:rFonts w:ascii="Times New Roman" w:hAnsi="Times New Roman" w:cs="Times New Roman"/>
          <w:lang w:val="en-US"/>
        </w:rPr>
        <w:t>into</w:t>
      </w:r>
      <w:r w:rsidRPr="007F44B6">
        <w:rPr>
          <w:rFonts w:ascii="Times New Roman" w:hAnsi="Times New Roman" w:cs="Times New Roman"/>
          <w:lang w:val="en-US"/>
        </w:rPr>
        <w:t xml:space="preserve"> adhesives for thread-by-thread tear mending and suitable testing systematics</w:t>
      </w:r>
      <w:r w:rsidR="0013223E" w:rsidRPr="007F44B6">
        <w:rPr>
          <w:rFonts w:ascii="Times New Roman" w:hAnsi="Times New Roman" w:cs="Times New Roman"/>
          <w:lang w:val="en-US"/>
        </w:rPr>
        <w:t xml:space="preserve"> was</w:t>
      </w:r>
      <w:r w:rsidR="006237EC" w:rsidRPr="007F44B6">
        <w:rPr>
          <w:rFonts w:ascii="Times New Roman" w:hAnsi="Times New Roman" w:cs="Times New Roman"/>
          <w:lang w:val="en-US"/>
        </w:rPr>
        <w:t xml:space="preserve"> subject to the cooperative doctoral</w:t>
      </w:r>
      <w:r w:rsidRPr="007F44B6">
        <w:rPr>
          <w:rFonts w:ascii="Times New Roman" w:hAnsi="Times New Roman" w:cs="Times New Roman"/>
          <w:lang w:val="en-US"/>
        </w:rPr>
        <w:t xml:space="preserve"> project of </w:t>
      </w:r>
      <w:r w:rsidR="0013223E" w:rsidRPr="007F44B6">
        <w:rPr>
          <w:rFonts w:ascii="Times New Roman" w:hAnsi="Times New Roman" w:cs="Times New Roman"/>
          <w:lang w:val="en-US"/>
        </w:rPr>
        <w:t xml:space="preserve">Dr.-Ing. </w:t>
      </w:r>
      <w:r w:rsidRPr="007F44B6">
        <w:rPr>
          <w:rFonts w:ascii="Times New Roman" w:hAnsi="Times New Roman" w:cs="Times New Roman"/>
          <w:lang w:val="en-US"/>
        </w:rPr>
        <w:t xml:space="preserve">Hannah Flock M.A., scientific associate </w:t>
      </w:r>
      <w:r w:rsidRPr="007F44B6">
        <w:rPr>
          <w:rFonts w:ascii="Times New Roman" w:hAnsi="Times New Roman" w:cs="Times New Roman"/>
          <w:lang w:val="en-US"/>
        </w:rPr>
        <w:lastRenderedPageBreak/>
        <w:t xml:space="preserve">at the Cologne Institute of Conservation Sciences (CICS), together with the Chair of Applied Mechanics (LTM) at Saarland University. </w:t>
      </w:r>
      <w:r w:rsidR="00111094" w:rsidRPr="007F44B6">
        <w:rPr>
          <w:rFonts w:ascii="Times New Roman" w:hAnsi="Times New Roman" w:cs="Times New Roman"/>
          <w:lang w:val="en-US"/>
        </w:rPr>
        <w:t>The doctorate was</w:t>
      </w:r>
      <w:r w:rsidRPr="007F44B6">
        <w:rPr>
          <w:rFonts w:ascii="Times New Roman" w:hAnsi="Times New Roman" w:cs="Times New Roman"/>
          <w:lang w:val="en-US"/>
        </w:rPr>
        <w:t xml:space="preserve"> supervised at LTM by Prof. Dr.-Ing. Stefan </w:t>
      </w:r>
      <w:proofErr w:type="spellStart"/>
      <w:r w:rsidRPr="007F44B6">
        <w:rPr>
          <w:rFonts w:ascii="Times New Roman" w:hAnsi="Times New Roman" w:cs="Times New Roman"/>
          <w:lang w:val="en-US"/>
        </w:rPr>
        <w:t>Diebels</w:t>
      </w:r>
      <w:proofErr w:type="spellEnd"/>
      <w:r w:rsidRPr="007F44B6">
        <w:rPr>
          <w:rFonts w:ascii="Times New Roman" w:hAnsi="Times New Roman" w:cs="Times New Roman"/>
          <w:lang w:val="en-US"/>
        </w:rPr>
        <w:t xml:space="preserve"> and at CICS by Prof. Dr. Elisabeth </w:t>
      </w:r>
      <w:proofErr w:type="spellStart"/>
      <w:r w:rsidRPr="007F44B6">
        <w:rPr>
          <w:rFonts w:ascii="Times New Roman" w:hAnsi="Times New Roman" w:cs="Times New Roman"/>
          <w:lang w:val="en-US"/>
        </w:rPr>
        <w:t>Jägers</w:t>
      </w:r>
      <w:proofErr w:type="spellEnd"/>
      <w:r w:rsidRPr="007F44B6">
        <w:rPr>
          <w:rFonts w:ascii="Times New Roman" w:hAnsi="Times New Roman" w:cs="Times New Roman"/>
          <w:lang w:val="en-US"/>
        </w:rPr>
        <w:t xml:space="preserve">. </w:t>
      </w:r>
      <w:r w:rsidR="00111094" w:rsidRPr="007F44B6">
        <w:rPr>
          <w:rFonts w:ascii="Times New Roman" w:hAnsi="Times New Roman" w:cs="Times New Roman"/>
          <w:lang w:val="en-US"/>
        </w:rPr>
        <w:t>In addition</w:t>
      </w:r>
      <w:r w:rsidRPr="007F44B6">
        <w:rPr>
          <w:rFonts w:ascii="Times New Roman" w:hAnsi="Times New Roman" w:cs="Times New Roman"/>
          <w:lang w:val="en-US"/>
        </w:rPr>
        <w:t xml:space="preserve">, Prof. Dr. Wulff </w:t>
      </w:r>
      <w:proofErr w:type="spellStart"/>
      <w:r w:rsidRPr="007F44B6">
        <w:rPr>
          <w:rFonts w:ascii="Times New Roman" w:hAnsi="Times New Roman" w:cs="Times New Roman"/>
          <w:lang w:val="en-US"/>
        </w:rPr>
        <w:t>Possart</w:t>
      </w:r>
      <w:proofErr w:type="spellEnd"/>
      <w:r w:rsidRPr="007F44B6">
        <w:rPr>
          <w:rFonts w:ascii="Times New Roman" w:hAnsi="Times New Roman" w:cs="Times New Roman"/>
          <w:lang w:val="en-US"/>
        </w:rPr>
        <w:t xml:space="preserve"> from the Chair of Adhesion and Interphases in Po</w:t>
      </w:r>
      <w:r w:rsidR="00111094" w:rsidRPr="007F44B6">
        <w:rPr>
          <w:rFonts w:ascii="Times New Roman" w:hAnsi="Times New Roman" w:cs="Times New Roman"/>
          <w:lang w:val="en-US"/>
        </w:rPr>
        <w:t>lymers at Saarland University was</w:t>
      </w:r>
      <w:r w:rsidRPr="007F44B6">
        <w:rPr>
          <w:rFonts w:ascii="Times New Roman" w:hAnsi="Times New Roman" w:cs="Times New Roman"/>
          <w:lang w:val="en-US"/>
        </w:rPr>
        <w:t xml:space="preserve"> also involved as scientific attendant. Dipl</w:t>
      </w:r>
      <w:r w:rsidR="00111094" w:rsidRPr="007F44B6">
        <w:rPr>
          <w:rFonts w:ascii="Times New Roman" w:hAnsi="Times New Roman" w:cs="Times New Roman"/>
          <w:lang w:val="en-US"/>
        </w:rPr>
        <w:t>.-Rest. Petra Demuth accompanied</w:t>
      </w:r>
      <w:r w:rsidRPr="007F44B6">
        <w:rPr>
          <w:rFonts w:ascii="Times New Roman" w:hAnsi="Times New Roman" w:cs="Times New Roman"/>
          <w:lang w:val="en-US"/>
        </w:rPr>
        <w:t xml:space="preserve"> the project as mentor and expert. Special thanks </w:t>
      </w:r>
      <w:proofErr w:type="gramStart"/>
      <w:r w:rsidRPr="007F44B6">
        <w:rPr>
          <w:rFonts w:ascii="Times New Roman" w:hAnsi="Times New Roman" w:cs="Times New Roman"/>
          <w:lang w:val="en-US"/>
        </w:rPr>
        <w:t>goes</w:t>
      </w:r>
      <w:proofErr w:type="gramEnd"/>
      <w:r w:rsidRPr="007F44B6">
        <w:rPr>
          <w:rFonts w:ascii="Times New Roman" w:hAnsi="Times New Roman" w:cs="Times New Roman"/>
          <w:lang w:val="en-US"/>
        </w:rPr>
        <w:t xml:space="preserve"> to Volker and Eva K</w:t>
      </w:r>
      <w:r w:rsidR="00111094" w:rsidRPr="007F44B6">
        <w:rPr>
          <w:rFonts w:ascii="Times New Roman" w:hAnsi="Times New Roman" w:cs="Times New Roman"/>
          <w:lang w:val="en-US"/>
        </w:rPr>
        <w:t xml:space="preserve">och of </w:t>
      </w:r>
      <w:r w:rsidRPr="007F44B6">
        <w:rPr>
          <w:rFonts w:ascii="Times New Roman" w:hAnsi="Times New Roman" w:cs="Times New Roman"/>
          <w:lang w:val="en-US"/>
        </w:rPr>
        <w:t>Star Tec Products. Their great cooperation and technical input made the invention of the Consolidation Pen Winnie possible. We would like to thank everyone involved for the</w:t>
      </w:r>
      <w:r w:rsidR="00F20008" w:rsidRPr="007F44B6">
        <w:rPr>
          <w:rFonts w:ascii="Times New Roman" w:hAnsi="Times New Roman" w:cs="Times New Roman"/>
          <w:lang w:val="en-US"/>
        </w:rPr>
        <w:t>ir</w:t>
      </w:r>
      <w:r w:rsidRPr="007F44B6">
        <w:rPr>
          <w:rFonts w:ascii="Times New Roman" w:hAnsi="Times New Roman" w:cs="Times New Roman"/>
          <w:lang w:val="en-US"/>
        </w:rPr>
        <w:t xml:space="preserve"> support</w:t>
      </w:r>
      <w:r w:rsidR="00F20008" w:rsidRPr="007F44B6">
        <w:rPr>
          <w:rFonts w:ascii="Times New Roman" w:hAnsi="Times New Roman" w:cs="Times New Roman"/>
          <w:lang w:val="en-US"/>
        </w:rPr>
        <w:t>,</w:t>
      </w:r>
      <w:r w:rsidRPr="007F44B6">
        <w:rPr>
          <w:rFonts w:ascii="Times New Roman" w:hAnsi="Times New Roman" w:cs="Times New Roman"/>
          <w:lang w:val="en-US"/>
        </w:rPr>
        <w:t xml:space="preserve"> and </w:t>
      </w:r>
      <w:proofErr w:type="gramStart"/>
      <w:r w:rsidRPr="007F44B6">
        <w:rPr>
          <w:rFonts w:ascii="Times New Roman" w:hAnsi="Times New Roman" w:cs="Times New Roman"/>
          <w:lang w:val="en-US"/>
        </w:rPr>
        <w:t>in particular the</w:t>
      </w:r>
      <w:proofErr w:type="gramEnd"/>
      <w:r w:rsidRPr="007F44B6">
        <w:rPr>
          <w:rFonts w:ascii="Times New Roman" w:hAnsi="Times New Roman" w:cs="Times New Roman"/>
          <w:lang w:val="en-US"/>
        </w:rPr>
        <w:t xml:space="preserve"> </w:t>
      </w:r>
      <w:proofErr w:type="spellStart"/>
      <w:r w:rsidRPr="007F44B6">
        <w:rPr>
          <w:rFonts w:ascii="Times New Roman" w:hAnsi="Times New Roman" w:cs="Times New Roman"/>
          <w:bCs/>
          <w:iCs/>
          <w:lang w:val="en-US"/>
        </w:rPr>
        <w:t>Studienstiftung</w:t>
      </w:r>
      <w:proofErr w:type="spellEnd"/>
      <w:r w:rsidRPr="007F44B6">
        <w:rPr>
          <w:rFonts w:ascii="Times New Roman" w:hAnsi="Times New Roman" w:cs="Times New Roman"/>
          <w:bCs/>
          <w:iCs/>
          <w:lang w:val="en-US"/>
        </w:rPr>
        <w:t xml:space="preserve"> des </w:t>
      </w:r>
      <w:proofErr w:type="spellStart"/>
      <w:r w:rsidRPr="007F44B6">
        <w:rPr>
          <w:rFonts w:ascii="Times New Roman" w:hAnsi="Times New Roman" w:cs="Times New Roman"/>
          <w:bCs/>
          <w:iCs/>
          <w:lang w:val="en-US"/>
        </w:rPr>
        <w:t>Deutschen</w:t>
      </w:r>
      <w:proofErr w:type="spellEnd"/>
      <w:r w:rsidRPr="007F44B6">
        <w:rPr>
          <w:rFonts w:ascii="Times New Roman" w:hAnsi="Times New Roman" w:cs="Times New Roman"/>
          <w:bCs/>
          <w:iCs/>
          <w:lang w:val="en-US"/>
        </w:rPr>
        <w:t xml:space="preserve"> </w:t>
      </w:r>
      <w:proofErr w:type="spellStart"/>
      <w:r w:rsidRPr="007F44B6">
        <w:rPr>
          <w:rFonts w:ascii="Times New Roman" w:hAnsi="Times New Roman" w:cs="Times New Roman"/>
          <w:bCs/>
          <w:iCs/>
          <w:lang w:val="en-US"/>
        </w:rPr>
        <w:t>Volkes</w:t>
      </w:r>
      <w:proofErr w:type="spellEnd"/>
      <w:r w:rsidRPr="007F44B6">
        <w:rPr>
          <w:rFonts w:ascii="Times New Roman" w:hAnsi="Times New Roman" w:cs="Times New Roman"/>
          <w:lang w:val="en-US"/>
        </w:rPr>
        <w:t xml:space="preserve"> (German Academic</w:t>
      </w:r>
      <w:r w:rsidR="00F20008" w:rsidRPr="007F44B6">
        <w:rPr>
          <w:rFonts w:ascii="Times New Roman" w:hAnsi="Times New Roman" w:cs="Times New Roman"/>
          <w:lang w:val="en-US"/>
        </w:rPr>
        <w:t xml:space="preserve"> Scholarship Foundation) for its</w:t>
      </w:r>
      <w:r w:rsidRPr="007F44B6">
        <w:rPr>
          <w:rFonts w:ascii="Times New Roman" w:hAnsi="Times New Roman" w:cs="Times New Roman"/>
          <w:lang w:val="en-US"/>
        </w:rPr>
        <w:t xml:space="preserve"> individual sponsorship and financial support of the doctorate. </w:t>
      </w:r>
    </w:p>
    <w:p w14:paraId="42E6E79D" w14:textId="77777777" w:rsidR="005B1E54" w:rsidRPr="007F44B6" w:rsidRDefault="005B1E54" w:rsidP="005B1E54">
      <w:pPr>
        <w:pStyle w:val="western"/>
        <w:spacing w:after="0" w:line="480" w:lineRule="auto"/>
        <w:rPr>
          <w:lang w:val="en-US"/>
        </w:rPr>
      </w:pPr>
    </w:p>
    <w:p w14:paraId="493720BE" w14:textId="77777777" w:rsidR="005B1E54" w:rsidRPr="007F44B6" w:rsidRDefault="005B1E54" w:rsidP="005B1E54">
      <w:pPr>
        <w:pStyle w:val="western"/>
        <w:spacing w:after="0" w:line="480" w:lineRule="auto"/>
        <w:rPr>
          <w:lang w:val="en-US"/>
        </w:rPr>
      </w:pPr>
    </w:p>
    <w:p w14:paraId="610025D7" w14:textId="40971184" w:rsidR="007C28E2" w:rsidRPr="007F44B6" w:rsidRDefault="00992A26" w:rsidP="00F14536">
      <w:pPr>
        <w:pStyle w:val="Heading1"/>
      </w:pPr>
      <w:r w:rsidRPr="00992A26">
        <w:rPr>
          <w:b w:val="0"/>
          <w:bCs w:val="0"/>
          <w:highlight w:val="yellow"/>
        </w:rPr>
        <w:t>&lt;A-head&gt;</w:t>
      </w:r>
      <w:r>
        <w:t xml:space="preserve"> </w:t>
      </w:r>
      <w:r w:rsidR="00904C21" w:rsidRPr="007F44B6">
        <w:t>N</w:t>
      </w:r>
      <w:r w:rsidR="008C5642" w:rsidRPr="007F44B6">
        <w:t>otes</w:t>
      </w:r>
    </w:p>
    <w:p w14:paraId="50B87D84" w14:textId="77777777" w:rsidR="00F14536" w:rsidRPr="007F44B6" w:rsidRDefault="00F14536" w:rsidP="00F14536">
      <w:pPr>
        <w:rPr>
          <w:rFonts w:hint="eastAsia"/>
          <w:lang w:val="en-US"/>
        </w:rPr>
      </w:pPr>
    </w:p>
    <w:sectPr w:rsidR="00F14536" w:rsidRPr="007F44B6">
      <w:endnotePr>
        <w:numFmt w:val="decimal"/>
      </w:endnotePr>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F6B05" w14:textId="77777777" w:rsidR="00760C83" w:rsidRDefault="00760C83">
      <w:pPr>
        <w:rPr>
          <w:rFonts w:hint="eastAsia"/>
        </w:rPr>
      </w:pPr>
      <w:r>
        <w:separator/>
      </w:r>
    </w:p>
  </w:endnote>
  <w:endnote w:type="continuationSeparator" w:id="0">
    <w:p w14:paraId="49B3D1CA" w14:textId="77777777" w:rsidR="00760C83" w:rsidRDefault="00760C83">
      <w:pPr>
        <w:rPr>
          <w:rFonts w:hint="eastAsia"/>
        </w:rPr>
      </w:pPr>
      <w:r>
        <w:continuationSeparator/>
      </w:r>
    </w:p>
  </w:endnote>
  <w:endnote w:id="1">
    <w:p w14:paraId="0CB21E4F" w14:textId="7EDA0AE8" w:rsidR="00E81CD6" w:rsidRPr="00F14536" w:rsidRDefault="00E81CD6" w:rsidP="000639E4">
      <w:pPr>
        <w:pStyle w:val="EndnoteText"/>
        <w:spacing w:line="480" w:lineRule="auto"/>
        <w:rPr>
          <w:rFonts w:hint="eastAsia"/>
        </w:rPr>
      </w:pPr>
      <w:r>
        <w:rPr>
          <w:rStyle w:val="EndnoteReference"/>
        </w:rPr>
        <w:endnoteRef/>
      </w:r>
      <w:r w:rsidRPr="004602E9">
        <w:rPr>
          <w:lang w:val="en-GB"/>
        </w:rPr>
        <w:t xml:space="preserve"> </w:t>
      </w:r>
      <w:r w:rsidRPr="004602E9">
        <w:rPr>
          <w:lang w:val="en-GB"/>
        </w:rPr>
        <w:tab/>
      </w:r>
      <w:r w:rsidRPr="00F14536">
        <w:rPr>
          <w:rFonts w:ascii="Times New Roman" w:hAnsi="Times New Roman" w:cs="Times New Roman"/>
          <w:color w:val="000000"/>
          <w:sz w:val="24"/>
          <w:szCs w:val="24"/>
        </w:rPr>
        <w:t xml:space="preserve">Details about the general technique were described by Winfried </w:t>
      </w:r>
      <w:proofErr w:type="spellStart"/>
      <w:r w:rsidRPr="00F14536">
        <w:rPr>
          <w:rFonts w:ascii="Times New Roman" w:hAnsi="Times New Roman" w:cs="Times New Roman"/>
          <w:color w:val="000000"/>
          <w:sz w:val="24"/>
          <w:szCs w:val="24"/>
        </w:rPr>
        <w:t>Heiber</w:t>
      </w:r>
      <w:proofErr w:type="spellEnd"/>
      <w:r w:rsidRPr="00F14536">
        <w:rPr>
          <w:rFonts w:ascii="Times New Roman" w:hAnsi="Times New Roman" w:cs="Times New Roman"/>
          <w:color w:val="000000"/>
          <w:sz w:val="24"/>
          <w:szCs w:val="24"/>
        </w:rPr>
        <w:t>, the pioneer of the thread-by-thread tear mending method ({</w:t>
      </w:r>
      <w:r w:rsidR="00992A26">
        <w:rPr>
          <w:rFonts w:ascii="Times New Roman" w:hAnsi="Times New Roman" w:cs="Times New Roman"/>
          <w:color w:val="000000"/>
          <w:sz w:val="24"/>
          <w:szCs w:val="24"/>
        </w:rPr>
        <w:t>{</w:t>
      </w:r>
      <w:proofErr w:type="spellStart"/>
      <w:r w:rsidRPr="00F14536">
        <w:rPr>
          <w:rFonts w:ascii="Times New Roman" w:hAnsi="Times New Roman" w:cs="Times New Roman"/>
          <w:color w:val="000000"/>
          <w:sz w:val="24"/>
          <w:szCs w:val="24"/>
        </w:rPr>
        <w:t>Heiber</w:t>
      </w:r>
      <w:proofErr w:type="spellEnd"/>
      <w:r w:rsidRPr="00F14536">
        <w:rPr>
          <w:rFonts w:ascii="Times New Roman" w:hAnsi="Times New Roman" w:cs="Times New Roman"/>
          <w:color w:val="000000"/>
          <w:sz w:val="24"/>
          <w:szCs w:val="24"/>
        </w:rPr>
        <w:t xml:space="preserve"> 1996</w:t>
      </w:r>
      <w:r w:rsidR="00992A26">
        <w:rPr>
          <w:rFonts w:ascii="Times New Roman" w:hAnsi="Times New Roman" w:cs="Times New Roman"/>
          <w:color w:val="000000"/>
          <w:sz w:val="24"/>
          <w:szCs w:val="24"/>
        </w:rPr>
        <w:t>}</w:t>
      </w:r>
      <w:r w:rsidRPr="00F14536">
        <w:rPr>
          <w:rFonts w:ascii="Times New Roman" w:hAnsi="Times New Roman" w:cs="Times New Roman"/>
          <w:color w:val="000000"/>
          <w:sz w:val="24"/>
          <w:szCs w:val="24"/>
        </w:rPr>
        <w:t>}; {</w:t>
      </w:r>
      <w:r w:rsidR="00992A26">
        <w:rPr>
          <w:rFonts w:ascii="Times New Roman" w:hAnsi="Times New Roman" w:cs="Times New Roman"/>
          <w:color w:val="000000"/>
          <w:sz w:val="24"/>
          <w:szCs w:val="24"/>
        </w:rPr>
        <w:t>{</w:t>
      </w:r>
      <w:proofErr w:type="spellStart"/>
      <w:r w:rsidRPr="00F14536">
        <w:rPr>
          <w:rFonts w:ascii="Times New Roman" w:hAnsi="Times New Roman" w:cs="Times New Roman"/>
          <w:color w:val="000000"/>
          <w:sz w:val="24"/>
          <w:szCs w:val="24"/>
        </w:rPr>
        <w:t>Heiber</w:t>
      </w:r>
      <w:proofErr w:type="spellEnd"/>
      <w:r w:rsidRPr="00F14536">
        <w:rPr>
          <w:rFonts w:ascii="Times New Roman" w:hAnsi="Times New Roman" w:cs="Times New Roman"/>
          <w:color w:val="000000"/>
          <w:sz w:val="24"/>
          <w:szCs w:val="24"/>
        </w:rPr>
        <w:t xml:space="preserve"> 2003}</w:t>
      </w:r>
      <w:r w:rsidR="00992A26">
        <w:rPr>
          <w:rFonts w:ascii="Times New Roman" w:hAnsi="Times New Roman" w:cs="Times New Roman"/>
          <w:color w:val="000000"/>
          <w:sz w:val="24"/>
          <w:szCs w:val="24"/>
        </w:rPr>
        <w:t>}</w:t>
      </w:r>
      <w:r w:rsidRPr="00F14536">
        <w:rPr>
          <w:rFonts w:ascii="Times New Roman" w:hAnsi="Times New Roman" w:cs="Times New Roman"/>
          <w:color w:val="000000"/>
          <w:sz w:val="24"/>
          <w:szCs w:val="24"/>
        </w:rPr>
        <w:t>; {</w:t>
      </w:r>
      <w:r w:rsidR="00992A26">
        <w:rPr>
          <w:rFonts w:ascii="Times New Roman" w:hAnsi="Times New Roman" w:cs="Times New Roman"/>
          <w:color w:val="000000"/>
          <w:sz w:val="24"/>
          <w:szCs w:val="24"/>
        </w:rPr>
        <w:t>{</w:t>
      </w:r>
      <w:proofErr w:type="spellStart"/>
      <w:r w:rsidRPr="00F14536">
        <w:rPr>
          <w:rFonts w:ascii="Times New Roman" w:hAnsi="Times New Roman" w:cs="Times New Roman"/>
          <w:color w:val="000000"/>
          <w:sz w:val="24"/>
          <w:szCs w:val="24"/>
        </w:rPr>
        <w:t>Heiber</w:t>
      </w:r>
      <w:proofErr w:type="spellEnd"/>
      <w:r w:rsidRPr="00F14536">
        <w:rPr>
          <w:rFonts w:ascii="Times New Roman" w:hAnsi="Times New Roman" w:cs="Times New Roman"/>
          <w:color w:val="000000"/>
          <w:sz w:val="24"/>
          <w:szCs w:val="24"/>
        </w:rPr>
        <w:t xml:space="preserve"> et al. 2012}</w:t>
      </w:r>
      <w:r w:rsidR="00992A26">
        <w:rPr>
          <w:rFonts w:ascii="Times New Roman" w:hAnsi="Times New Roman" w:cs="Times New Roman"/>
          <w:color w:val="000000"/>
          <w:sz w:val="24"/>
          <w:szCs w:val="24"/>
        </w:rPr>
        <w:t>}</w:t>
      </w:r>
      <w:r w:rsidRPr="00F14536">
        <w:rPr>
          <w:rFonts w:ascii="Times New Roman" w:hAnsi="Times New Roman" w:cs="Times New Roman"/>
          <w:color w:val="000000"/>
          <w:sz w:val="24"/>
          <w:szCs w:val="24"/>
        </w:rPr>
        <w:t>).</w:t>
      </w:r>
    </w:p>
  </w:endnote>
  <w:endnote w:id="2">
    <w:p w14:paraId="284161F1" w14:textId="0061F806" w:rsidR="00E81CD6" w:rsidRPr="00F14536" w:rsidRDefault="00E81CD6" w:rsidP="000639E4">
      <w:pPr>
        <w:pStyle w:val="EndnoteText"/>
        <w:spacing w:line="480" w:lineRule="auto"/>
        <w:rPr>
          <w:rFonts w:hint="eastAsia"/>
        </w:rPr>
      </w:pPr>
      <w:r w:rsidRPr="00F14536">
        <w:rPr>
          <w:rStyle w:val="EndnoteReference"/>
        </w:rPr>
        <w:endnoteRef/>
      </w:r>
      <w:r w:rsidRPr="00F14536">
        <w:t xml:space="preserve"> </w:t>
      </w:r>
      <w:r w:rsidRPr="00F14536">
        <w:tab/>
      </w:r>
      <w:r w:rsidRPr="00F14536">
        <w:rPr>
          <w:rStyle w:val="FootnoteReference"/>
          <w:rFonts w:ascii="Times New Roman" w:hAnsi="Times New Roman" w:cs="Times New Roman"/>
          <w:sz w:val="24"/>
          <w:szCs w:val="24"/>
          <w:vertAlign w:val="baseline"/>
        </w:rPr>
        <w:t>Compare with statements by Christina Young published in context of t</w:t>
      </w:r>
      <w:r w:rsidRPr="00F14536">
        <w:rPr>
          <w:rFonts w:ascii="Times New Roman" w:hAnsi="Times New Roman" w:cs="Times New Roman"/>
          <w:sz w:val="24"/>
          <w:szCs w:val="24"/>
        </w:rPr>
        <w:t>he 2003</w:t>
      </w:r>
      <w:r w:rsidRPr="00F14536">
        <w:rPr>
          <w:rStyle w:val="FootnoteReference"/>
          <w:rFonts w:ascii="Times New Roman" w:hAnsi="Times New Roman" w:cs="Times New Roman"/>
          <w:sz w:val="24"/>
          <w:szCs w:val="24"/>
          <w:vertAlign w:val="baseline"/>
        </w:rPr>
        <w:t xml:space="preserve"> Alternatives to Lining Conference (</w:t>
      </w:r>
      <w:r w:rsidRPr="00F14536">
        <w:rPr>
          <w:rFonts w:ascii="Times New Roman" w:hAnsi="Times New Roman" w:cs="Times New Roman"/>
          <w:sz w:val="24"/>
          <w:szCs w:val="24"/>
        </w:rPr>
        <w:t>{</w:t>
      </w:r>
      <w:r w:rsidR="001402AD">
        <w:rPr>
          <w:rFonts w:ascii="Times New Roman" w:hAnsi="Times New Roman" w:cs="Times New Roman"/>
          <w:sz w:val="24"/>
          <w:szCs w:val="24"/>
        </w:rPr>
        <w:t>{</w:t>
      </w:r>
      <w:r w:rsidRPr="00F14536">
        <w:rPr>
          <w:rStyle w:val="FootnoteReference"/>
          <w:rFonts w:ascii="Times New Roman" w:hAnsi="Times New Roman" w:cs="Times New Roman"/>
          <w:sz w:val="24"/>
          <w:szCs w:val="24"/>
          <w:vertAlign w:val="baseline"/>
        </w:rPr>
        <w:t>Young 2</w:t>
      </w:r>
      <w:r w:rsidRPr="00F14536">
        <w:rPr>
          <w:rStyle w:val="FootnoteReference"/>
          <w:rFonts w:ascii="Times New Roman" w:hAnsi="Times New Roman" w:cs="Times New Roman"/>
          <w:color w:val="000000"/>
          <w:sz w:val="24"/>
          <w:szCs w:val="24"/>
          <w:vertAlign w:val="baseline"/>
        </w:rPr>
        <w:t>003</w:t>
      </w:r>
      <w:r w:rsidR="00F14536" w:rsidRPr="00F14536">
        <w:rPr>
          <w:rFonts w:ascii="Times New Roman" w:hAnsi="Times New Roman" w:cs="Times New Roman"/>
          <w:color w:val="000000"/>
          <w:sz w:val="24"/>
          <w:szCs w:val="24"/>
        </w:rPr>
        <w:t>|</w:t>
      </w:r>
      <w:r w:rsidRPr="00F14536">
        <w:rPr>
          <w:rStyle w:val="FootnoteReference"/>
          <w:rFonts w:ascii="Times New Roman" w:hAnsi="Times New Roman" w:cs="Times New Roman"/>
          <w:color w:val="000000"/>
          <w:sz w:val="24"/>
          <w:szCs w:val="24"/>
          <w:vertAlign w:val="baseline"/>
        </w:rPr>
        <w:t>, 55</w:t>
      </w:r>
      <w:r w:rsidRPr="00F14536">
        <w:rPr>
          <w:rFonts w:ascii="Times New Roman" w:eastAsia="TimesNewRomanPSMT" w:hAnsi="Times New Roman" w:cs="Times New Roman"/>
          <w:kern w:val="0"/>
          <w:lang w:eastAsia="de-DE" w:bidi="ar-SA"/>
        </w:rPr>
        <w:t>–</w:t>
      </w:r>
      <w:r w:rsidRPr="00F14536">
        <w:rPr>
          <w:rStyle w:val="FootnoteReference"/>
          <w:rFonts w:ascii="Times New Roman" w:hAnsi="Times New Roman" w:cs="Times New Roman"/>
          <w:color w:val="000000"/>
          <w:sz w:val="24"/>
          <w:szCs w:val="24"/>
          <w:vertAlign w:val="baseline"/>
        </w:rPr>
        <w:t>56</w:t>
      </w:r>
      <w:r w:rsidRPr="00F14536">
        <w:rPr>
          <w:rFonts w:ascii="Times New Roman" w:hAnsi="Times New Roman" w:cs="Times New Roman"/>
          <w:color w:val="000000"/>
          <w:sz w:val="24"/>
          <w:szCs w:val="24"/>
        </w:rPr>
        <w:t>}</w:t>
      </w:r>
      <w:r w:rsidR="001402AD">
        <w:rPr>
          <w:rFonts w:ascii="Times New Roman" w:hAnsi="Times New Roman" w:cs="Times New Roman"/>
          <w:color w:val="000000"/>
          <w:sz w:val="24"/>
          <w:szCs w:val="24"/>
        </w:rPr>
        <w:t>}</w:t>
      </w:r>
      <w:r w:rsidRPr="00F14536">
        <w:rPr>
          <w:rStyle w:val="FootnoteReference"/>
          <w:rFonts w:ascii="Times New Roman" w:hAnsi="Times New Roman" w:cs="Times New Roman"/>
          <w:color w:val="000000"/>
          <w:sz w:val="24"/>
          <w:szCs w:val="24"/>
          <w:vertAlign w:val="baseline"/>
        </w:rPr>
        <w:t xml:space="preserve">), as well as </w:t>
      </w:r>
      <w:r w:rsidRPr="00F14536">
        <w:rPr>
          <w:rFonts w:ascii="Times New Roman" w:hAnsi="Times New Roman" w:cs="Times New Roman"/>
          <w:color w:val="000000"/>
          <w:sz w:val="24"/>
          <w:szCs w:val="24"/>
        </w:rPr>
        <w:t>{</w:t>
      </w:r>
      <w:r w:rsidR="001402AD">
        <w:rPr>
          <w:rFonts w:ascii="Times New Roman" w:hAnsi="Times New Roman" w:cs="Times New Roman"/>
          <w:color w:val="000000"/>
          <w:sz w:val="24"/>
          <w:szCs w:val="24"/>
        </w:rPr>
        <w:t>{</w:t>
      </w:r>
      <w:r w:rsidRPr="00F14536">
        <w:rPr>
          <w:rStyle w:val="FootnoteReference"/>
          <w:rFonts w:ascii="Times New Roman" w:hAnsi="Times New Roman" w:cs="Times New Roman"/>
          <w:color w:val="000000"/>
          <w:sz w:val="24"/>
          <w:szCs w:val="24"/>
          <w:vertAlign w:val="baseline"/>
        </w:rPr>
        <w:t>Flock 2014</w:t>
      </w:r>
      <w:r w:rsidRPr="00F14536">
        <w:rPr>
          <w:rFonts w:ascii="Times New Roman" w:hAnsi="Times New Roman" w:cs="Times New Roman"/>
          <w:color w:val="000000"/>
          <w:sz w:val="24"/>
          <w:szCs w:val="24"/>
        </w:rPr>
        <w:t>}</w:t>
      </w:r>
      <w:r w:rsidR="001402AD">
        <w:rPr>
          <w:rFonts w:ascii="Times New Roman" w:hAnsi="Times New Roman" w:cs="Times New Roman"/>
          <w:color w:val="000000"/>
          <w:sz w:val="24"/>
          <w:szCs w:val="24"/>
        </w:rPr>
        <w:t>}</w:t>
      </w:r>
      <w:r w:rsidRPr="00F14536">
        <w:rPr>
          <w:rStyle w:val="FootnoteReference"/>
          <w:rFonts w:ascii="Times New Roman" w:hAnsi="Times New Roman" w:cs="Times New Roman"/>
          <w:color w:val="000000"/>
          <w:sz w:val="24"/>
          <w:szCs w:val="24"/>
          <w:vertAlign w:val="baseline"/>
        </w:rPr>
        <w:t xml:space="preserve">, </w:t>
      </w:r>
      <w:r w:rsidRPr="00F14536">
        <w:rPr>
          <w:rFonts w:ascii="Times New Roman" w:hAnsi="Times New Roman" w:cs="Times New Roman"/>
          <w:color w:val="000000"/>
          <w:sz w:val="24"/>
          <w:szCs w:val="24"/>
        </w:rPr>
        <w:t>{</w:t>
      </w:r>
      <w:r w:rsidR="001402AD">
        <w:rPr>
          <w:rFonts w:ascii="Times New Roman" w:hAnsi="Times New Roman" w:cs="Times New Roman"/>
          <w:color w:val="000000"/>
          <w:sz w:val="24"/>
          <w:szCs w:val="24"/>
        </w:rPr>
        <w:t>{</w:t>
      </w:r>
      <w:r w:rsidRPr="00F14536">
        <w:rPr>
          <w:rStyle w:val="FootnoteReference"/>
          <w:rFonts w:ascii="Times New Roman" w:hAnsi="Times New Roman" w:cs="Times New Roman"/>
          <w:color w:val="000000"/>
          <w:sz w:val="24"/>
          <w:szCs w:val="24"/>
          <w:vertAlign w:val="baseline"/>
        </w:rPr>
        <w:t>Flock et al. 202</w:t>
      </w:r>
      <w:r w:rsidR="00060126">
        <w:rPr>
          <w:rStyle w:val="FootnoteReference"/>
          <w:rFonts w:ascii="Times New Roman" w:hAnsi="Times New Roman" w:cs="Times New Roman"/>
          <w:color w:val="000000"/>
          <w:sz w:val="24"/>
          <w:szCs w:val="24"/>
          <w:vertAlign w:val="baseline"/>
        </w:rPr>
        <w:t>1</w:t>
      </w:r>
      <w:r w:rsidRPr="00F14536">
        <w:rPr>
          <w:rStyle w:val="FootnoteReference"/>
          <w:rFonts w:ascii="Times New Roman" w:hAnsi="Times New Roman" w:cs="Times New Roman"/>
          <w:color w:val="000000"/>
          <w:sz w:val="24"/>
          <w:szCs w:val="24"/>
          <w:vertAlign w:val="baseline"/>
        </w:rPr>
        <w:t>b</w:t>
      </w:r>
      <w:r w:rsidR="001402AD">
        <w:rPr>
          <w:rStyle w:val="FootnoteReference"/>
          <w:rFonts w:ascii="Times New Roman" w:hAnsi="Times New Roman" w:cs="Times New Roman"/>
          <w:color w:val="000000"/>
          <w:sz w:val="24"/>
          <w:szCs w:val="24"/>
          <w:vertAlign w:val="baseline"/>
        </w:rPr>
        <w:t>}</w:t>
      </w:r>
      <w:r w:rsidRPr="00F14536">
        <w:rPr>
          <w:rFonts w:ascii="Times New Roman" w:hAnsi="Times New Roman" w:cs="Times New Roman"/>
          <w:color w:val="000000"/>
          <w:sz w:val="24"/>
          <w:szCs w:val="24"/>
        </w:rPr>
        <w:t>}, {</w:t>
      </w:r>
      <w:r w:rsidR="001402AD">
        <w:rPr>
          <w:rFonts w:ascii="Times New Roman" w:hAnsi="Times New Roman" w:cs="Times New Roman"/>
          <w:color w:val="000000"/>
          <w:sz w:val="24"/>
          <w:szCs w:val="24"/>
        </w:rPr>
        <w:t>{</w:t>
      </w:r>
      <w:r w:rsidRPr="00F14536">
        <w:rPr>
          <w:rFonts w:ascii="Times New Roman" w:hAnsi="Times New Roman" w:cs="Times New Roman"/>
          <w:color w:val="000000"/>
          <w:sz w:val="24"/>
          <w:szCs w:val="24"/>
        </w:rPr>
        <w:t>Flock 2020</w:t>
      </w:r>
      <w:r w:rsidR="001402AD">
        <w:rPr>
          <w:rFonts w:ascii="Times New Roman" w:hAnsi="Times New Roman" w:cs="Times New Roman"/>
          <w:color w:val="000000"/>
          <w:sz w:val="24"/>
          <w:szCs w:val="24"/>
        </w:rPr>
        <w:t>}</w:t>
      </w:r>
      <w:r w:rsidRPr="00F14536">
        <w:rPr>
          <w:rFonts w:ascii="Times New Roman" w:hAnsi="Times New Roman" w:cs="Times New Roman"/>
          <w:color w:val="000000"/>
          <w:sz w:val="24"/>
          <w:szCs w:val="24"/>
        </w:rPr>
        <w:t>}</w:t>
      </w:r>
      <w:r w:rsidR="001402AD">
        <w:rPr>
          <w:rFonts w:ascii="Times New Roman" w:hAnsi="Times New Roman" w:cs="Times New Roman"/>
          <w:color w:val="000000"/>
          <w:sz w:val="24"/>
          <w:szCs w:val="24"/>
        </w:rPr>
        <w:t>,</w:t>
      </w:r>
      <w:r w:rsidRPr="00F14536">
        <w:rPr>
          <w:rFonts w:ascii="Times New Roman" w:hAnsi="Times New Roman" w:cs="Times New Roman"/>
          <w:color w:val="000000"/>
          <w:sz w:val="24"/>
          <w:szCs w:val="24"/>
        </w:rPr>
        <w:t xml:space="preserve"> and {</w:t>
      </w:r>
      <w:r w:rsidR="001402AD">
        <w:rPr>
          <w:rFonts w:ascii="Times New Roman" w:hAnsi="Times New Roman" w:cs="Times New Roman"/>
          <w:color w:val="000000"/>
          <w:sz w:val="24"/>
          <w:szCs w:val="24"/>
        </w:rPr>
        <w:t>{</w:t>
      </w:r>
      <w:r w:rsidRPr="00F14536">
        <w:rPr>
          <w:rFonts w:ascii="Times New Roman" w:hAnsi="Times New Roman" w:cs="Times New Roman"/>
          <w:color w:val="000000"/>
          <w:sz w:val="24"/>
          <w:szCs w:val="24"/>
        </w:rPr>
        <w:t>Flock et al. 2022</w:t>
      </w:r>
      <w:r w:rsidR="001402AD">
        <w:rPr>
          <w:rFonts w:ascii="Times New Roman" w:hAnsi="Times New Roman" w:cs="Times New Roman"/>
          <w:color w:val="000000"/>
          <w:sz w:val="24"/>
          <w:szCs w:val="24"/>
        </w:rPr>
        <w:t>}</w:t>
      </w:r>
      <w:r w:rsidRPr="00F14536">
        <w:rPr>
          <w:rFonts w:ascii="Times New Roman" w:hAnsi="Times New Roman" w:cs="Times New Roman"/>
          <w:color w:val="000000"/>
          <w:sz w:val="24"/>
          <w:szCs w:val="24"/>
        </w:rPr>
        <w:t>}</w:t>
      </w:r>
      <w:r w:rsidRPr="00F14536">
        <w:rPr>
          <w:rStyle w:val="FootnoteReference"/>
          <w:rFonts w:ascii="Times New Roman" w:hAnsi="Times New Roman" w:cs="Times New Roman"/>
          <w:color w:val="000000"/>
          <w:sz w:val="24"/>
          <w:szCs w:val="24"/>
          <w:vertAlign w:val="baseline"/>
        </w:rPr>
        <w:t>.</w:t>
      </w:r>
    </w:p>
  </w:endnote>
  <w:endnote w:id="3">
    <w:p w14:paraId="6F571897" w14:textId="39611979" w:rsidR="00E81CD6" w:rsidRPr="00F14536" w:rsidRDefault="00E81CD6" w:rsidP="000639E4">
      <w:pPr>
        <w:pStyle w:val="EndnoteText"/>
        <w:spacing w:line="480" w:lineRule="auto"/>
        <w:rPr>
          <w:rFonts w:hint="eastAsia"/>
        </w:rPr>
      </w:pPr>
      <w:r w:rsidRPr="00F14536">
        <w:rPr>
          <w:rStyle w:val="EndnoteReference"/>
        </w:rPr>
        <w:endnoteRef/>
      </w:r>
      <w:r w:rsidRPr="00F14536">
        <w:t xml:space="preserve"> </w:t>
      </w:r>
      <w:r w:rsidRPr="00F14536">
        <w:tab/>
      </w:r>
      <w:r w:rsidRPr="00F14536">
        <w:rPr>
          <w:rFonts w:ascii="Times New Roman" w:hAnsi="Times New Roman" w:cs="Times New Roman"/>
          <w:color w:val="000000"/>
          <w:sz w:val="24"/>
          <w:szCs w:val="24"/>
        </w:rPr>
        <w:t xml:space="preserve">The publications of Winfried </w:t>
      </w:r>
      <w:proofErr w:type="spellStart"/>
      <w:r w:rsidRPr="00F14536">
        <w:rPr>
          <w:rFonts w:ascii="Times New Roman" w:hAnsi="Times New Roman" w:cs="Times New Roman"/>
          <w:color w:val="000000"/>
          <w:sz w:val="24"/>
          <w:szCs w:val="24"/>
        </w:rPr>
        <w:t>Heiber</w:t>
      </w:r>
      <w:proofErr w:type="spellEnd"/>
      <w:r w:rsidRPr="00F14536">
        <w:rPr>
          <w:rFonts w:ascii="Times New Roman" w:hAnsi="Times New Roman" w:cs="Times New Roman"/>
          <w:color w:val="000000"/>
          <w:sz w:val="24"/>
          <w:szCs w:val="24"/>
        </w:rPr>
        <w:t xml:space="preserve"> are basic information sources about the general technique of single thread bonding: see, for example, {</w:t>
      </w:r>
      <w:r w:rsidR="001402AD">
        <w:rPr>
          <w:rFonts w:ascii="Times New Roman" w:hAnsi="Times New Roman" w:cs="Times New Roman"/>
          <w:color w:val="000000"/>
          <w:sz w:val="24"/>
          <w:szCs w:val="24"/>
        </w:rPr>
        <w:t>{</w:t>
      </w:r>
      <w:r w:rsidRPr="00F14536">
        <w:rPr>
          <w:rFonts w:ascii="Times New Roman" w:hAnsi="Times New Roman" w:cs="Times New Roman"/>
          <w:color w:val="000000"/>
          <w:sz w:val="24"/>
          <w:szCs w:val="24"/>
        </w:rPr>
        <w:t>Heiber 1996}</w:t>
      </w:r>
      <w:r w:rsidR="001402AD">
        <w:rPr>
          <w:rFonts w:ascii="Times New Roman" w:hAnsi="Times New Roman" w:cs="Times New Roman"/>
          <w:color w:val="000000"/>
          <w:sz w:val="24"/>
          <w:szCs w:val="24"/>
        </w:rPr>
        <w:t>}</w:t>
      </w:r>
      <w:r w:rsidRPr="00F14536">
        <w:rPr>
          <w:rFonts w:ascii="Times New Roman" w:hAnsi="Times New Roman" w:cs="Times New Roman"/>
          <w:color w:val="000000"/>
          <w:sz w:val="24"/>
          <w:szCs w:val="24"/>
        </w:rPr>
        <w:t>, {</w:t>
      </w:r>
      <w:r w:rsidR="001402AD">
        <w:rPr>
          <w:rFonts w:ascii="Times New Roman" w:hAnsi="Times New Roman" w:cs="Times New Roman"/>
          <w:color w:val="000000"/>
          <w:sz w:val="24"/>
          <w:szCs w:val="24"/>
        </w:rPr>
        <w:t>{</w:t>
      </w:r>
      <w:r w:rsidRPr="00F14536">
        <w:rPr>
          <w:rFonts w:ascii="Times New Roman" w:hAnsi="Times New Roman" w:cs="Times New Roman"/>
          <w:color w:val="000000"/>
          <w:sz w:val="24"/>
          <w:szCs w:val="24"/>
        </w:rPr>
        <w:t>Heiber 2003}</w:t>
      </w:r>
      <w:r w:rsidR="001402AD">
        <w:rPr>
          <w:rFonts w:ascii="Times New Roman" w:hAnsi="Times New Roman" w:cs="Times New Roman"/>
          <w:color w:val="000000"/>
          <w:sz w:val="24"/>
          <w:szCs w:val="24"/>
        </w:rPr>
        <w:t>},</w:t>
      </w:r>
      <w:r w:rsidRPr="00F14536">
        <w:rPr>
          <w:rFonts w:ascii="Times New Roman" w:hAnsi="Times New Roman" w:cs="Times New Roman"/>
          <w:color w:val="000000"/>
          <w:sz w:val="24"/>
          <w:szCs w:val="24"/>
        </w:rPr>
        <w:t xml:space="preserve"> and {</w:t>
      </w:r>
      <w:r w:rsidR="001402AD">
        <w:rPr>
          <w:rFonts w:ascii="Times New Roman" w:hAnsi="Times New Roman" w:cs="Times New Roman"/>
          <w:color w:val="000000"/>
          <w:sz w:val="24"/>
          <w:szCs w:val="24"/>
        </w:rPr>
        <w:t>{</w:t>
      </w:r>
      <w:r w:rsidRPr="00F14536">
        <w:rPr>
          <w:rFonts w:ascii="Times New Roman" w:hAnsi="Times New Roman" w:cs="Times New Roman"/>
          <w:color w:val="000000"/>
          <w:sz w:val="24"/>
          <w:szCs w:val="24"/>
        </w:rPr>
        <w:t>Heiber et al. 2012}</w:t>
      </w:r>
      <w:r w:rsidR="001402AD">
        <w:rPr>
          <w:rFonts w:ascii="Times New Roman" w:hAnsi="Times New Roman" w:cs="Times New Roman"/>
          <w:color w:val="000000"/>
          <w:sz w:val="24"/>
          <w:szCs w:val="24"/>
        </w:rPr>
        <w:t>}</w:t>
      </w:r>
      <w:r w:rsidRPr="00F14536">
        <w:rPr>
          <w:rFonts w:ascii="Times New Roman" w:hAnsi="Times New Roman" w:cs="Times New Roman"/>
          <w:color w:val="000000"/>
          <w:sz w:val="24"/>
          <w:szCs w:val="24"/>
        </w:rPr>
        <w:t xml:space="preserve">. </w:t>
      </w:r>
      <w:r w:rsidRPr="00F14536">
        <w:rPr>
          <w:rFonts w:ascii="Times New Roman" w:eastAsia="Times New Roman" w:hAnsi="Times New Roman" w:cs="Times New Roman"/>
          <w:color w:val="000000"/>
          <w:sz w:val="24"/>
          <w:szCs w:val="24"/>
          <w:lang w:eastAsia="de-DE"/>
        </w:rPr>
        <w:t>Individual essential aspects and more recent developments have been summari</w:t>
      </w:r>
      <w:r w:rsidR="00F14536" w:rsidRPr="00F14536">
        <w:rPr>
          <w:rFonts w:ascii="Times New Roman" w:eastAsia="Times New Roman" w:hAnsi="Times New Roman" w:cs="Times New Roman"/>
          <w:color w:val="000000"/>
          <w:sz w:val="24"/>
          <w:szCs w:val="24"/>
          <w:lang w:eastAsia="de-DE"/>
        </w:rPr>
        <w:t>z</w:t>
      </w:r>
      <w:r w:rsidRPr="00F14536">
        <w:rPr>
          <w:rFonts w:ascii="Times New Roman" w:eastAsia="Times New Roman" w:hAnsi="Times New Roman" w:cs="Times New Roman"/>
          <w:color w:val="000000"/>
          <w:sz w:val="24"/>
          <w:szCs w:val="24"/>
          <w:lang w:eastAsia="de-DE"/>
        </w:rPr>
        <w:t>ed by Petra Demuth ({</w:t>
      </w:r>
      <w:r w:rsidR="001402AD">
        <w:rPr>
          <w:rFonts w:ascii="Times New Roman" w:eastAsia="Times New Roman" w:hAnsi="Times New Roman" w:cs="Times New Roman"/>
          <w:color w:val="000000"/>
          <w:sz w:val="24"/>
          <w:szCs w:val="24"/>
          <w:lang w:eastAsia="de-DE"/>
        </w:rPr>
        <w:t>{</w:t>
      </w:r>
      <w:r w:rsidRPr="00F14536">
        <w:rPr>
          <w:rFonts w:ascii="Times New Roman" w:eastAsia="Times New Roman" w:hAnsi="Times New Roman" w:cs="Times New Roman"/>
          <w:color w:val="000000"/>
          <w:sz w:val="24"/>
          <w:szCs w:val="24"/>
          <w:lang w:eastAsia="de-DE"/>
        </w:rPr>
        <w:t>Demuth 2020}</w:t>
      </w:r>
      <w:r w:rsidR="001402AD">
        <w:rPr>
          <w:rFonts w:ascii="Times New Roman" w:eastAsia="Times New Roman" w:hAnsi="Times New Roman" w:cs="Times New Roman"/>
          <w:color w:val="000000"/>
          <w:sz w:val="24"/>
          <w:szCs w:val="24"/>
          <w:lang w:eastAsia="de-DE"/>
        </w:rPr>
        <w:t>}</w:t>
      </w:r>
      <w:r w:rsidRPr="00F14536">
        <w:rPr>
          <w:rFonts w:ascii="Times New Roman" w:eastAsia="Times New Roman" w:hAnsi="Times New Roman" w:cs="Times New Roman"/>
          <w:color w:val="000000"/>
          <w:sz w:val="24"/>
          <w:szCs w:val="24"/>
          <w:lang w:eastAsia="de-DE"/>
        </w:rPr>
        <w:t>). Details of the bonding procedure can be found in publications by Hannah Flock ({</w:t>
      </w:r>
      <w:r w:rsidR="001402AD">
        <w:rPr>
          <w:rFonts w:ascii="Times New Roman" w:eastAsia="Times New Roman" w:hAnsi="Times New Roman" w:cs="Times New Roman"/>
          <w:color w:val="000000"/>
          <w:sz w:val="24"/>
          <w:szCs w:val="24"/>
          <w:lang w:eastAsia="de-DE"/>
        </w:rPr>
        <w:t>{</w:t>
      </w:r>
      <w:r w:rsidRPr="00F14536">
        <w:rPr>
          <w:rFonts w:ascii="Times New Roman" w:eastAsia="Times New Roman" w:hAnsi="Times New Roman" w:cs="Times New Roman"/>
          <w:color w:val="000000"/>
          <w:sz w:val="24"/>
          <w:szCs w:val="24"/>
          <w:lang w:eastAsia="de-DE"/>
        </w:rPr>
        <w:t>Flock 2020</w:t>
      </w:r>
      <w:r w:rsidR="00F14536" w:rsidRPr="00F14536">
        <w:rPr>
          <w:rFonts w:ascii="Times New Roman" w:eastAsia="Times New Roman" w:hAnsi="Times New Roman" w:cs="Times New Roman"/>
          <w:color w:val="000000"/>
          <w:sz w:val="24"/>
          <w:szCs w:val="24"/>
          <w:lang w:eastAsia="de-DE"/>
        </w:rPr>
        <w:t>|</w:t>
      </w:r>
      <w:r w:rsidRPr="00F14536">
        <w:rPr>
          <w:rFonts w:ascii="Times New Roman" w:eastAsia="Times New Roman" w:hAnsi="Times New Roman" w:cs="Times New Roman"/>
          <w:color w:val="000000"/>
          <w:sz w:val="24"/>
          <w:szCs w:val="24"/>
          <w:lang w:eastAsia="de-DE"/>
        </w:rPr>
        <w:t>, 23</w:t>
      </w:r>
      <w:r w:rsidRPr="00F14536">
        <w:rPr>
          <w:rFonts w:ascii="Times New Roman" w:eastAsia="TimesNewRomanPSMT" w:hAnsi="Times New Roman" w:cs="Times New Roman"/>
          <w:kern w:val="0"/>
          <w:lang w:eastAsia="de-DE" w:bidi="ar-SA"/>
        </w:rPr>
        <w:t>–</w:t>
      </w:r>
      <w:r w:rsidRPr="00F14536">
        <w:rPr>
          <w:rFonts w:ascii="Times New Roman" w:eastAsia="Times New Roman" w:hAnsi="Times New Roman" w:cs="Times New Roman"/>
          <w:color w:val="000000"/>
          <w:sz w:val="24"/>
          <w:szCs w:val="24"/>
          <w:lang w:eastAsia="de-DE"/>
        </w:rPr>
        <w:t>28</w:t>
      </w:r>
      <w:r w:rsidR="001402AD">
        <w:rPr>
          <w:rFonts w:ascii="Times New Roman" w:eastAsia="Times New Roman" w:hAnsi="Times New Roman" w:cs="Times New Roman"/>
          <w:color w:val="000000"/>
          <w:sz w:val="24"/>
          <w:szCs w:val="24"/>
          <w:lang w:eastAsia="de-DE"/>
        </w:rPr>
        <w:t>}</w:t>
      </w:r>
      <w:r w:rsidRPr="00F14536">
        <w:rPr>
          <w:rFonts w:ascii="Times New Roman" w:eastAsia="Times New Roman" w:hAnsi="Times New Roman" w:cs="Times New Roman"/>
          <w:color w:val="000000"/>
          <w:sz w:val="24"/>
          <w:szCs w:val="24"/>
          <w:lang w:eastAsia="de-DE"/>
        </w:rPr>
        <w:t>} and {</w:t>
      </w:r>
      <w:r w:rsidR="001402AD">
        <w:rPr>
          <w:rFonts w:ascii="Times New Roman" w:eastAsia="Times New Roman" w:hAnsi="Times New Roman" w:cs="Times New Roman"/>
          <w:color w:val="000000"/>
          <w:sz w:val="24"/>
          <w:szCs w:val="24"/>
          <w:lang w:eastAsia="de-DE"/>
        </w:rPr>
        <w:t>{</w:t>
      </w:r>
      <w:r w:rsidRPr="00F14536">
        <w:rPr>
          <w:rFonts w:ascii="Times New Roman" w:eastAsia="Times New Roman" w:hAnsi="Times New Roman" w:cs="Times New Roman"/>
          <w:color w:val="000000"/>
          <w:sz w:val="24"/>
          <w:szCs w:val="24"/>
          <w:lang w:eastAsia="de-DE"/>
        </w:rPr>
        <w:t>Flock et al. 2022</w:t>
      </w:r>
      <w:r w:rsidR="00F14536" w:rsidRPr="00F14536">
        <w:rPr>
          <w:rFonts w:ascii="Times New Roman" w:eastAsia="Times New Roman" w:hAnsi="Times New Roman" w:cs="Times New Roman"/>
          <w:color w:val="000000"/>
          <w:sz w:val="24"/>
          <w:szCs w:val="24"/>
          <w:lang w:eastAsia="de-DE"/>
        </w:rPr>
        <w:t>|</w:t>
      </w:r>
      <w:r w:rsidRPr="00F14536">
        <w:rPr>
          <w:rFonts w:ascii="Times New Roman" w:eastAsia="Times New Roman" w:hAnsi="Times New Roman" w:cs="Times New Roman"/>
          <w:color w:val="000000"/>
          <w:sz w:val="24"/>
          <w:szCs w:val="24"/>
          <w:lang w:eastAsia="de-DE"/>
        </w:rPr>
        <w:t>, 173</w:t>
      </w:r>
      <w:r w:rsidRPr="00F14536">
        <w:rPr>
          <w:rFonts w:ascii="Times New Roman" w:eastAsia="TimesNewRomanPSMT" w:hAnsi="Times New Roman" w:cs="Times New Roman"/>
          <w:kern w:val="0"/>
          <w:lang w:eastAsia="de-DE" w:bidi="ar-SA"/>
        </w:rPr>
        <w:t>–</w:t>
      </w:r>
      <w:r w:rsidRPr="00F14536">
        <w:rPr>
          <w:rFonts w:ascii="Times New Roman" w:eastAsia="Times New Roman" w:hAnsi="Times New Roman" w:cs="Times New Roman"/>
          <w:color w:val="000000"/>
          <w:sz w:val="24"/>
          <w:szCs w:val="24"/>
          <w:lang w:eastAsia="de-DE"/>
        </w:rPr>
        <w:t>80</w:t>
      </w:r>
      <w:r w:rsidR="001402AD">
        <w:rPr>
          <w:rFonts w:ascii="Times New Roman" w:eastAsia="Times New Roman" w:hAnsi="Times New Roman" w:cs="Times New Roman"/>
          <w:color w:val="000000"/>
          <w:sz w:val="24"/>
          <w:szCs w:val="24"/>
          <w:lang w:eastAsia="de-DE"/>
        </w:rPr>
        <w:t>}</w:t>
      </w:r>
      <w:r w:rsidRPr="00F14536">
        <w:rPr>
          <w:rFonts w:ascii="Times New Roman" w:eastAsia="Times New Roman" w:hAnsi="Times New Roman" w:cs="Times New Roman"/>
          <w:color w:val="000000"/>
          <w:sz w:val="24"/>
          <w:szCs w:val="24"/>
          <w:lang w:eastAsia="de-DE"/>
        </w:rPr>
        <w:t xml:space="preserve">}). </w:t>
      </w:r>
    </w:p>
  </w:endnote>
  <w:endnote w:id="4">
    <w:p w14:paraId="7B5741FA" w14:textId="49C16F38" w:rsidR="00E81CD6" w:rsidRPr="00F14536" w:rsidRDefault="00E81CD6" w:rsidP="000639E4">
      <w:pPr>
        <w:pStyle w:val="EndnoteText"/>
        <w:spacing w:line="480" w:lineRule="auto"/>
        <w:rPr>
          <w:rFonts w:hint="eastAsia"/>
        </w:rPr>
      </w:pPr>
      <w:r w:rsidRPr="00F14536">
        <w:rPr>
          <w:rStyle w:val="EndnoteReference"/>
        </w:rPr>
        <w:endnoteRef/>
      </w:r>
      <w:r w:rsidRPr="00F14536">
        <w:t xml:space="preserve"> </w:t>
      </w:r>
      <w:r w:rsidRPr="00F14536">
        <w:tab/>
      </w:r>
      <w:r w:rsidRPr="00F14536">
        <w:rPr>
          <w:rFonts w:ascii="Times New Roman" w:hAnsi="Times New Roman" w:cs="Times New Roman"/>
          <w:color w:val="000000"/>
          <w:sz w:val="24"/>
          <w:szCs w:val="24"/>
        </w:rPr>
        <w:t>Several authors have described adhesive criteria</w:t>
      </w:r>
      <w:r w:rsidR="001402AD">
        <w:rPr>
          <w:rFonts w:ascii="Times New Roman" w:hAnsi="Times New Roman" w:cs="Times New Roman"/>
          <w:color w:val="000000"/>
          <w:sz w:val="24"/>
          <w:szCs w:val="24"/>
        </w:rPr>
        <w:t>,</w:t>
      </w:r>
      <w:r w:rsidRPr="00F14536">
        <w:rPr>
          <w:rFonts w:ascii="Times New Roman" w:hAnsi="Times New Roman" w:cs="Times New Roman"/>
          <w:color w:val="000000"/>
          <w:sz w:val="24"/>
          <w:szCs w:val="24"/>
        </w:rPr>
        <w:t xml:space="preserve"> </w:t>
      </w:r>
      <w:r w:rsidR="001402AD">
        <w:rPr>
          <w:rFonts w:ascii="Times New Roman" w:hAnsi="Times New Roman" w:cs="Times New Roman"/>
          <w:color w:val="000000"/>
          <w:sz w:val="24"/>
          <w:szCs w:val="24"/>
        </w:rPr>
        <w:t>i</w:t>
      </w:r>
      <w:r w:rsidRPr="00F14536">
        <w:rPr>
          <w:rFonts w:ascii="Times New Roman" w:hAnsi="Times New Roman" w:cs="Times New Roman"/>
          <w:color w:val="000000"/>
          <w:sz w:val="24"/>
          <w:szCs w:val="24"/>
        </w:rPr>
        <w:t>ncluding {</w:t>
      </w:r>
      <w:r w:rsidR="001402AD">
        <w:rPr>
          <w:rFonts w:ascii="Times New Roman" w:hAnsi="Times New Roman" w:cs="Times New Roman"/>
          <w:color w:val="000000"/>
          <w:sz w:val="24"/>
          <w:szCs w:val="24"/>
        </w:rPr>
        <w:t>{</w:t>
      </w:r>
      <w:r w:rsidRPr="00F14536">
        <w:rPr>
          <w:rFonts w:ascii="Times New Roman" w:hAnsi="Times New Roman" w:cs="Times New Roman"/>
          <w:color w:val="000000"/>
          <w:sz w:val="24"/>
          <w:szCs w:val="24"/>
        </w:rPr>
        <w:t>Flock 2014</w:t>
      </w:r>
      <w:r w:rsidR="00F14536" w:rsidRPr="00F14536">
        <w:rPr>
          <w:rFonts w:ascii="Times New Roman" w:hAnsi="Times New Roman" w:cs="Times New Roman"/>
          <w:color w:val="000000"/>
          <w:sz w:val="24"/>
          <w:szCs w:val="24"/>
        </w:rPr>
        <w:t>|</w:t>
      </w:r>
      <w:r w:rsidRPr="00F14536">
        <w:rPr>
          <w:rFonts w:ascii="Times New Roman" w:hAnsi="Times New Roman" w:cs="Times New Roman"/>
          <w:color w:val="000000"/>
          <w:sz w:val="24"/>
          <w:szCs w:val="24"/>
        </w:rPr>
        <w:t>, 25</w:t>
      </w:r>
      <w:r w:rsidRPr="00F14536">
        <w:rPr>
          <w:rFonts w:ascii="Times New Roman" w:eastAsia="TimesNewRomanPSMT" w:hAnsi="Times New Roman" w:cs="Times New Roman"/>
          <w:kern w:val="0"/>
          <w:lang w:eastAsia="de-DE" w:bidi="ar-SA"/>
        </w:rPr>
        <w:t>–</w:t>
      </w:r>
      <w:r w:rsidRPr="00F14536">
        <w:rPr>
          <w:rFonts w:ascii="Times New Roman" w:hAnsi="Times New Roman" w:cs="Times New Roman"/>
          <w:color w:val="000000"/>
          <w:sz w:val="24"/>
          <w:szCs w:val="24"/>
        </w:rPr>
        <w:t>33}</w:t>
      </w:r>
      <w:r w:rsidR="001402AD">
        <w:rPr>
          <w:rFonts w:ascii="Times New Roman" w:hAnsi="Times New Roman" w:cs="Times New Roman"/>
          <w:color w:val="000000"/>
          <w:sz w:val="24"/>
          <w:szCs w:val="24"/>
        </w:rPr>
        <w:t>}</w:t>
      </w:r>
      <w:r w:rsidRPr="00F14536">
        <w:rPr>
          <w:rFonts w:ascii="Times New Roman" w:hAnsi="Times New Roman" w:cs="Times New Roman"/>
          <w:color w:val="000000"/>
          <w:sz w:val="24"/>
          <w:szCs w:val="24"/>
        </w:rPr>
        <w:t>, {</w:t>
      </w:r>
      <w:r w:rsidR="00CA0F25">
        <w:rPr>
          <w:rFonts w:ascii="Times New Roman" w:hAnsi="Times New Roman" w:cs="Times New Roman"/>
          <w:color w:val="000000"/>
          <w:sz w:val="24"/>
          <w:szCs w:val="24"/>
        </w:rPr>
        <w:t>{</w:t>
      </w:r>
      <w:r w:rsidRPr="00F14536">
        <w:rPr>
          <w:rFonts w:ascii="Times New Roman" w:hAnsi="Times New Roman" w:cs="Times New Roman"/>
          <w:color w:val="000000"/>
          <w:sz w:val="24"/>
          <w:szCs w:val="24"/>
        </w:rPr>
        <w:t xml:space="preserve">Reuber </w:t>
      </w:r>
      <w:r w:rsidRPr="00F14536">
        <w:rPr>
          <w:rStyle w:val="FootnoteReference"/>
          <w:rFonts w:ascii="Times New Roman" w:hAnsi="Times New Roman" w:cs="Times New Roman"/>
          <w:color w:val="000000"/>
          <w:sz w:val="24"/>
          <w:szCs w:val="24"/>
          <w:vertAlign w:val="baseline"/>
        </w:rPr>
        <w:t>2010</w:t>
      </w:r>
      <w:r w:rsidR="00F14536" w:rsidRPr="00F14536">
        <w:rPr>
          <w:rFonts w:ascii="Times New Roman" w:hAnsi="Times New Roman" w:cs="Times New Roman"/>
          <w:color w:val="000000"/>
          <w:sz w:val="24"/>
          <w:szCs w:val="24"/>
        </w:rPr>
        <w:t>|</w:t>
      </w:r>
      <w:r w:rsidRPr="00F14536">
        <w:rPr>
          <w:rStyle w:val="FootnoteReference"/>
          <w:rFonts w:ascii="Times New Roman" w:hAnsi="Times New Roman" w:cs="Times New Roman"/>
          <w:color w:val="000000"/>
          <w:sz w:val="24"/>
          <w:szCs w:val="24"/>
          <w:vertAlign w:val="baseline"/>
        </w:rPr>
        <w:t>, 17</w:t>
      </w:r>
      <w:r w:rsidRPr="00F14536">
        <w:rPr>
          <w:rFonts w:ascii="Times New Roman" w:eastAsia="TimesNewRomanPSMT" w:hAnsi="Times New Roman" w:cs="Times New Roman"/>
          <w:kern w:val="0"/>
          <w:lang w:eastAsia="de-DE" w:bidi="ar-SA"/>
        </w:rPr>
        <w:t>–</w:t>
      </w:r>
      <w:r w:rsidRPr="00F14536">
        <w:rPr>
          <w:rStyle w:val="FootnoteReference"/>
          <w:rFonts w:ascii="Times New Roman" w:hAnsi="Times New Roman" w:cs="Times New Roman"/>
          <w:color w:val="000000"/>
          <w:sz w:val="24"/>
          <w:szCs w:val="24"/>
          <w:vertAlign w:val="baseline"/>
        </w:rPr>
        <w:t>20</w:t>
      </w:r>
      <w:r w:rsidRPr="00F14536">
        <w:rPr>
          <w:rFonts w:ascii="Times New Roman" w:hAnsi="Times New Roman" w:cs="Times New Roman"/>
          <w:color w:val="000000"/>
          <w:sz w:val="24"/>
          <w:szCs w:val="24"/>
        </w:rPr>
        <w:t>}</w:t>
      </w:r>
      <w:r w:rsidR="00CA0F25">
        <w:rPr>
          <w:rFonts w:ascii="Times New Roman" w:hAnsi="Times New Roman" w:cs="Times New Roman"/>
          <w:color w:val="000000"/>
          <w:sz w:val="24"/>
          <w:szCs w:val="24"/>
        </w:rPr>
        <w:t>}</w:t>
      </w:r>
      <w:r w:rsidRPr="00F14536">
        <w:rPr>
          <w:rStyle w:val="FootnoteReference"/>
          <w:rFonts w:ascii="Times New Roman" w:hAnsi="Times New Roman" w:cs="Times New Roman"/>
          <w:color w:val="000000"/>
          <w:sz w:val="24"/>
          <w:szCs w:val="24"/>
          <w:vertAlign w:val="baseline"/>
        </w:rPr>
        <w:t xml:space="preserve">, </w:t>
      </w:r>
      <w:r w:rsidRPr="00F14536">
        <w:rPr>
          <w:rFonts w:ascii="Times New Roman" w:hAnsi="Times New Roman" w:cs="Times New Roman"/>
          <w:color w:val="000000"/>
          <w:sz w:val="24"/>
          <w:szCs w:val="24"/>
        </w:rPr>
        <w:t>{</w:t>
      </w:r>
      <w:r w:rsidR="00CA0F25">
        <w:rPr>
          <w:rFonts w:ascii="Times New Roman" w:hAnsi="Times New Roman" w:cs="Times New Roman"/>
          <w:color w:val="000000"/>
          <w:sz w:val="24"/>
          <w:szCs w:val="24"/>
        </w:rPr>
        <w:t>{</w:t>
      </w:r>
      <w:r w:rsidRPr="00F14536">
        <w:rPr>
          <w:rStyle w:val="FootnoteReference"/>
          <w:rFonts w:ascii="Times New Roman" w:hAnsi="Times New Roman" w:cs="Times New Roman"/>
          <w:color w:val="000000"/>
          <w:sz w:val="24"/>
          <w:szCs w:val="24"/>
          <w:vertAlign w:val="baseline"/>
        </w:rPr>
        <w:t>Young 2003</w:t>
      </w:r>
      <w:r w:rsidR="00F14536" w:rsidRPr="00F14536">
        <w:rPr>
          <w:rFonts w:ascii="Times New Roman" w:hAnsi="Times New Roman" w:cs="Times New Roman"/>
          <w:color w:val="000000"/>
          <w:sz w:val="24"/>
          <w:szCs w:val="24"/>
        </w:rPr>
        <w:t>|</w:t>
      </w:r>
      <w:r w:rsidRPr="00F14536">
        <w:rPr>
          <w:rStyle w:val="FootnoteReference"/>
          <w:rFonts w:ascii="Times New Roman" w:hAnsi="Times New Roman" w:cs="Times New Roman"/>
          <w:color w:val="000000"/>
          <w:sz w:val="24"/>
          <w:szCs w:val="24"/>
          <w:vertAlign w:val="baseline"/>
        </w:rPr>
        <w:t>, 56</w:t>
      </w:r>
      <w:r w:rsidRPr="00F14536">
        <w:rPr>
          <w:rFonts w:ascii="Times New Roman" w:hAnsi="Times New Roman" w:cs="Times New Roman"/>
          <w:color w:val="000000"/>
          <w:sz w:val="24"/>
          <w:szCs w:val="24"/>
        </w:rPr>
        <w:t>}</w:t>
      </w:r>
      <w:r w:rsidR="00CA0F25">
        <w:rPr>
          <w:rFonts w:ascii="Times New Roman" w:hAnsi="Times New Roman" w:cs="Times New Roman"/>
          <w:color w:val="000000"/>
          <w:sz w:val="24"/>
          <w:szCs w:val="24"/>
        </w:rPr>
        <w:t>}</w:t>
      </w:r>
      <w:r w:rsidRPr="00F14536">
        <w:rPr>
          <w:rFonts w:ascii="Times New Roman" w:hAnsi="Times New Roman" w:cs="Times New Roman"/>
          <w:color w:val="000000"/>
          <w:sz w:val="24"/>
          <w:szCs w:val="24"/>
        </w:rPr>
        <w:t>, {</w:t>
      </w:r>
      <w:r w:rsidR="00CA0F25">
        <w:rPr>
          <w:rFonts w:ascii="Times New Roman" w:hAnsi="Times New Roman" w:cs="Times New Roman"/>
          <w:color w:val="000000"/>
          <w:sz w:val="24"/>
          <w:szCs w:val="24"/>
        </w:rPr>
        <w:t>{</w:t>
      </w:r>
      <w:r w:rsidRPr="00F14536">
        <w:rPr>
          <w:rFonts w:ascii="Times New Roman" w:hAnsi="Times New Roman" w:cs="Times New Roman"/>
          <w:color w:val="000000"/>
          <w:sz w:val="24"/>
          <w:szCs w:val="24"/>
        </w:rPr>
        <w:t>Flock 2020</w:t>
      </w:r>
      <w:r w:rsidR="00F14536" w:rsidRPr="00F14536">
        <w:rPr>
          <w:rFonts w:ascii="Times New Roman" w:hAnsi="Times New Roman" w:cs="Times New Roman"/>
          <w:color w:val="000000"/>
          <w:sz w:val="24"/>
          <w:szCs w:val="24"/>
        </w:rPr>
        <w:t>|</w:t>
      </w:r>
      <w:r w:rsidRPr="00F14536">
        <w:rPr>
          <w:rFonts w:ascii="Times New Roman" w:hAnsi="Times New Roman" w:cs="Times New Roman"/>
          <w:color w:val="000000"/>
          <w:sz w:val="24"/>
          <w:szCs w:val="24"/>
        </w:rPr>
        <w:t>, 45</w:t>
      </w:r>
      <w:r w:rsidRPr="00F14536">
        <w:rPr>
          <w:rFonts w:ascii="Times New Roman" w:eastAsia="TimesNewRomanPSMT" w:hAnsi="Times New Roman" w:cs="Times New Roman"/>
          <w:kern w:val="0"/>
          <w:lang w:eastAsia="de-DE" w:bidi="ar-SA"/>
        </w:rPr>
        <w:t>–</w:t>
      </w:r>
      <w:r w:rsidRPr="00F14536">
        <w:rPr>
          <w:rFonts w:ascii="Times New Roman" w:hAnsi="Times New Roman" w:cs="Times New Roman"/>
          <w:color w:val="000000"/>
          <w:sz w:val="24"/>
          <w:szCs w:val="24"/>
        </w:rPr>
        <w:t>49}</w:t>
      </w:r>
      <w:r w:rsidR="00CA0F25">
        <w:rPr>
          <w:rFonts w:ascii="Times New Roman" w:hAnsi="Times New Roman" w:cs="Times New Roman"/>
          <w:color w:val="000000"/>
          <w:sz w:val="24"/>
          <w:szCs w:val="24"/>
        </w:rPr>
        <w:t>}</w:t>
      </w:r>
      <w:r w:rsidRPr="00F14536">
        <w:rPr>
          <w:rFonts w:ascii="Times New Roman" w:hAnsi="Times New Roman" w:cs="Times New Roman"/>
          <w:color w:val="000000"/>
          <w:sz w:val="24"/>
          <w:szCs w:val="24"/>
        </w:rPr>
        <w:t xml:space="preserve"> and {</w:t>
      </w:r>
      <w:r w:rsidR="00CA0F25">
        <w:rPr>
          <w:rFonts w:ascii="Times New Roman" w:hAnsi="Times New Roman" w:cs="Times New Roman"/>
          <w:color w:val="000000"/>
          <w:sz w:val="24"/>
          <w:szCs w:val="24"/>
        </w:rPr>
        <w:t>{</w:t>
      </w:r>
      <w:r w:rsidRPr="00F14536">
        <w:rPr>
          <w:rFonts w:ascii="Times New Roman" w:hAnsi="Times New Roman" w:cs="Times New Roman"/>
          <w:color w:val="000000"/>
          <w:sz w:val="24"/>
          <w:szCs w:val="24"/>
        </w:rPr>
        <w:t>Flock et al. 2022</w:t>
      </w:r>
      <w:r w:rsidR="00F14536" w:rsidRPr="00F14536">
        <w:rPr>
          <w:rFonts w:ascii="Times New Roman" w:hAnsi="Times New Roman" w:cs="Times New Roman"/>
          <w:color w:val="000000"/>
          <w:sz w:val="24"/>
          <w:szCs w:val="24"/>
        </w:rPr>
        <w:t>|</w:t>
      </w:r>
      <w:r w:rsidRPr="00F14536">
        <w:rPr>
          <w:rFonts w:ascii="Times New Roman" w:hAnsi="Times New Roman" w:cs="Times New Roman"/>
          <w:color w:val="000000"/>
          <w:sz w:val="24"/>
          <w:szCs w:val="24"/>
        </w:rPr>
        <w:t>, 182</w:t>
      </w:r>
      <w:r w:rsidRPr="00F14536">
        <w:rPr>
          <w:rFonts w:ascii="Times New Roman" w:eastAsia="TimesNewRomanPSMT" w:hAnsi="Times New Roman" w:cs="Times New Roman"/>
          <w:kern w:val="0"/>
          <w:lang w:eastAsia="de-DE" w:bidi="ar-SA"/>
        </w:rPr>
        <w:t>–</w:t>
      </w:r>
      <w:r w:rsidRPr="00F14536">
        <w:rPr>
          <w:rFonts w:ascii="Times New Roman" w:hAnsi="Times New Roman" w:cs="Times New Roman"/>
          <w:color w:val="000000"/>
          <w:sz w:val="24"/>
          <w:szCs w:val="24"/>
        </w:rPr>
        <w:t>86}</w:t>
      </w:r>
      <w:r w:rsidR="00CA0F25">
        <w:rPr>
          <w:rFonts w:ascii="Times New Roman" w:hAnsi="Times New Roman" w:cs="Times New Roman"/>
          <w:color w:val="000000"/>
          <w:sz w:val="24"/>
          <w:szCs w:val="24"/>
        </w:rPr>
        <w:t>}</w:t>
      </w:r>
      <w:r w:rsidRPr="00F14536">
        <w:rPr>
          <w:rStyle w:val="FootnoteReference"/>
          <w:rFonts w:ascii="Times New Roman" w:hAnsi="Times New Roman" w:cs="Times New Roman"/>
          <w:color w:val="000000"/>
          <w:sz w:val="24"/>
          <w:szCs w:val="24"/>
          <w:vertAlign w:val="baseline"/>
        </w:rPr>
        <w:t>.</w:t>
      </w:r>
    </w:p>
  </w:endnote>
  <w:endnote w:id="5">
    <w:p w14:paraId="5D8B0E07" w14:textId="5EE7FE31" w:rsidR="00E81CD6" w:rsidRPr="00F14536" w:rsidRDefault="00E81CD6" w:rsidP="005F5344">
      <w:pPr>
        <w:pStyle w:val="sdend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Pr="00F14536">
        <w:rPr>
          <w:rFonts w:ascii="Times New Roman" w:hAnsi="Times New Roman" w:cs="Times New Roman"/>
          <w:sz w:val="24"/>
          <w:szCs w:val="24"/>
          <w:lang w:val="en-US"/>
        </w:rPr>
        <w:t xml:space="preserve">It is often stated as a rule of thumb that the adhesive should have a lower cohesion than the original fabric to prevent further damage, so that the bonded joint opens instead of new defects forming. However, this requirement must be specified to the effect that the resulting bond must have a lower cohesion than the surrounding material. This is of great relevance, as the adhesive </w:t>
      </w:r>
      <w:r w:rsidR="00DF771F" w:rsidRPr="00F14536">
        <w:rPr>
          <w:rFonts w:ascii="Times New Roman" w:hAnsi="Times New Roman" w:cs="Times New Roman"/>
          <w:sz w:val="24"/>
          <w:szCs w:val="24"/>
          <w:lang w:val="en-US"/>
        </w:rPr>
        <w:t>behavior</w:t>
      </w:r>
      <w:r w:rsidRPr="00F14536">
        <w:rPr>
          <w:rFonts w:ascii="Times New Roman" w:hAnsi="Times New Roman" w:cs="Times New Roman"/>
          <w:sz w:val="24"/>
          <w:szCs w:val="24"/>
          <w:lang w:val="en-US"/>
        </w:rPr>
        <w:t xml:space="preserve"> in the joint sometimes differs greatly from the pure adhesive material (</w:t>
      </w:r>
      <w:proofErr w:type="gramStart"/>
      <w:r w:rsidRPr="00F14536">
        <w:rPr>
          <w:rFonts w:ascii="Times New Roman" w:hAnsi="Times New Roman" w:cs="Times New Roman"/>
          <w:sz w:val="24"/>
          <w:szCs w:val="24"/>
          <w:lang w:val="en-US"/>
        </w:rPr>
        <w:t>compare</w:t>
      </w:r>
      <w:proofErr w:type="gramEnd"/>
      <w:r w:rsidRPr="00F14536">
        <w:rPr>
          <w:rFonts w:ascii="Times New Roman" w:hAnsi="Times New Roman" w:cs="Times New Roman"/>
          <w:sz w:val="24"/>
          <w:szCs w:val="24"/>
          <w:lang w:val="en-US"/>
        </w:rPr>
        <w:t xml:space="preserve"> to {</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Flock 2014, 134</w:t>
      </w:r>
      <w:r w:rsidRPr="00F14536">
        <w:rPr>
          <w:rFonts w:ascii="Times New Roman" w:eastAsia="TimesNewRomanPSMT" w:hAnsi="Times New Roman" w:cs="Times New Roman"/>
          <w:lang w:val="en-US"/>
        </w:rPr>
        <w:t>–</w:t>
      </w:r>
      <w:r w:rsidRPr="00F14536">
        <w:rPr>
          <w:rFonts w:ascii="Times New Roman" w:hAnsi="Times New Roman" w:cs="Times New Roman"/>
          <w:sz w:val="24"/>
          <w:szCs w:val="24"/>
          <w:lang w:val="en-US"/>
        </w:rPr>
        <w:t>35}</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Thus, for example, both increased and reduced, of previously assumed, bond strengths can occur (based on the pure adhesive properties). Adhesive and cohesive </w:t>
      </w:r>
      <w:r w:rsidR="00DF771F" w:rsidRPr="00F14536">
        <w:rPr>
          <w:rFonts w:ascii="Times New Roman" w:hAnsi="Times New Roman" w:cs="Times New Roman"/>
          <w:sz w:val="24"/>
          <w:szCs w:val="24"/>
          <w:lang w:val="en-US"/>
        </w:rPr>
        <w:t>behavior</w:t>
      </w:r>
      <w:r w:rsidRPr="00F14536">
        <w:rPr>
          <w:rFonts w:ascii="Times New Roman" w:hAnsi="Times New Roman" w:cs="Times New Roman"/>
          <w:sz w:val="24"/>
          <w:szCs w:val="24"/>
          <w:lang w:val="en-US"/>
        </w:rPr>
        <w:t xml:space="preserve"> are therefore to be understood and considered as mutually influencing (</w:t>
      </w:r>
      <w:proofErr w:type="gramStart"/>
      <w:r w:rsidRPr="00F14536">
        <w:rPr>
          <w:rFonts w:ascii="Times New Roman" w:hAnsi="Times New Roman" w:cs="Times New Roman"/>
          <w:sz w:val="24"/>
          <w:szCs w:val="24"/>
          <w:lang w:val="en-US"/>
        </w:rPr>
        <w:t>compare</w:t>
      </w:r>
      <w:proofErr w:type="gramEnd"/>
      <w:r w:rsidRPr="00F14536">
        <w:rPr>
          <w:rFonts w:ascii="Times New Roman" w:hAnsi="Times New Roman" w:cs="Times New Roman"/>
          <w:sz w:val="24"/>
          <w:szCs w:val="24"/>
          <w:lang w:val="en-US"/>
        </w:rPr>
        <w:t xml:space="preserve"> to {</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Flock 2020, 46</w:t>
      </w:r>
      <w:r w:rsidRPr="00F14536">
        <w:rPr>
          <w:rFonts w:ascii="Times New Roman" w:eastAsia="TimesNewRomanPSMT" w:hAnsi="Times New Roman" w:cs="Times New Roman"/>
          <w:lang w:val="en-US"/>
        </w:rPr>
        <w:t>–</w:t>
      </w:r>
      <w:r w:rsidRPr="00F14536">
        <w:rPr>
          <w:rFonts w:ascii="Times New Roman" w:hAnsi="Times New Roman" w:cs="Times New Roman"/>
          <w:sz w:val="24"/>
          <w:szCs w:val="24"/>
          <w:lang w:val="en-US"/>
        </w:rPr>
        <w:t>47}</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w:t>
      </w:r>
    </w:p>
  </w:endnote>
  <w:endnote w:id="6">
    <w:p w14:paraId="3AA60646" w14:textId="23223120" w:rsidR="00E81CD6" w:rsidRPr="00F14536" w:rsidRDefault="00E81CD6" w:rsidP="005F5344">
      <w:pPr>
        <w:pStyle w:val="sdend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Pr="00F14536">
        <w:rPr>
          <w:rFonts w:ascii="Times New Roman" w:hAnsi="Times New Roman" w:cs="Times New Roman"/>
          <w:sz w:val="24"/>
          <w:szCs w:val="24"/>
          <w:lang w:val="en-US"/>
        </w:rPr>
        <w:t xml:space="preserve">Especially regarding the </w:t>
      </w:r>
      <w:proofErr w:type="gramStart"/>
      <w:r w:rsidRPr="00F14536">
        <w:rPr>
          <w:rFonts w:ascii="Times New Roman" w:hAnsi="Times New Roman" w:cs="Times New Roman"/>
          <w:sz w:val="24"/>
          <w:szCs w:val="24"/>
          <w:lang w:val="en-US"/>
        </w:rPr>
        <w:t>often hygroscopic</w:t>
      </w:r>
      <w:proofErr w:type="gramEnd"/>
      <w:r w:rsidRPr="00F14536">
        <w:rPr>
          <w:rFonts w:ascii="Times New Roman" w:hAnsi="Times New Roman" w:cs="Times New Roman"/>
          <w:sz w:val="24"/>
          <w:szCs w:val="24"/>
          <w:lang w:val="en-US"/>
        </w:rPr>
        <w:t xml:space="preserve"> </w:t>
      </w:r>
      <w:r w:rsidR="00DF771F" w:rsidRPr="00F14536">
        <w:rPr>
          <w:rFonts w:ascii="Times New Roman" w:hAnsi="Times New Roman" w:cs="Times New Roman"/>
          <w:sz w:val="24"/>
          <w:szCs w:val="24"/>
          <w:lang w:val="en-US"/>
        </w:rPr>
        <w:t>behavior</w:t>
      </w:r>
      <w:r w:rsidRPr="00F14536">
        <w:rPr>
          <w:rFonts w:ascii="Times New Roman" w:hAnsi="Times New Roman" w:cs="Times New Roman"/>
          <w:sz w:val="24"/>
          <w:szCs w:val="24"/>
          <w:lang w:val="en-US"/>
        </w:rPr>
        <w:t xml:space="preserve"> of fabric, the bond achieved should have a certain tolerance to stress changes caused by climatic changes as well as transports </w:t>
      </w:r>
      <w:r w:rsidR="00FF4EE1" w:rsidRPr="00F14536">
        <w:rPr>
          <w:rFonts w:ascii="Times New Roman" w:hAnsi="Times New Roman" w:cs="Times New Roman"/>
          <w:sz w:val="24"/>
          <w:szCs w:val="24"/>
          <w:lang w:val="en-US"/>
        </w:rPr>
        <w:t xml:space="preserve">of artworks </w:t>
      </w:r>
      <w:r w:rsidRPr="00F14536">
        <w:rPr>
          <w:rFonts w:ascii="Times New Roman" w:hAnsi="Times New Roman" w:cs="Times New Roman"/>
          <w:sz w:val="24"/>
          <w:szCs w:val="24"/>
          <w:lang w:val="en-US"/>
        </w:rPr>
        <w:t xml:space="preserve">or the like. The bonded area ideally </w:t>
      </w:r>
      <w:r w:rsidR="00FF4EE1" w:rsidRPr="00F14536">
        <w:rPr>
          <w:rFonts w:ascii="Times New Roman" w:hAnsi="Times New Roman" w:cs="Times New Roman"/>
          <w:sz w:val="24"/>
          <w:szCs w:val="24"/>
          <w:lang w:val="en-US"/>
        </w:rPr>
        <w:t>accompanies</w:t>
      </w:r>
      <w:r w:rsidRPr="00F14536">
        <w:rPr>
          <w:rFonts w:ascii="Times New Roman" w:hAnsi="Times New Roman" w:cs="Times New Roman"/>
          <w:sz w:val="24"/>
          <w:szCs w:val="24"/>
          <w:lang w:val="en-US"/>
        </w:rPr>
        <w:t xml:space="preserve"> the fabric’s movements instead of promoting local tension differences and thus markings. Hygroscopic adhesive properties are therefore often preferred. In this context, the rather fuzzy term of </w:t>
      </w:r>
      <w:r w:rsidRPr="00DF771F">
        <w:rPr>
          <w:rFonts w:ascii="Times New Roman" w:hAnsi="Times New Roman" w:cs="Times New Roman"/>
          <w:bCs/>
          <w:i/>
          <w:sz w:val="24"/>
          <w:szCs w:val="24"/>
          <w:lang w:val="en-US"/>
        </w:rPr>
        <w:t>required flexibility</w:t>
      </w:r>
      <w:r w:rsidRPr="00F14536">
        <w:rPr>
          <w:rFonts w:ascii="Times New Roman" w:hAnsi="Times New Roman" w:cs="Times New Roman"/>
          <w:sz w:val="24"/>
          <w:szCs w:val="24"/>
          <w:lang w:val="en-US"/>
        </w:rPr>
        <w:t xml:space="preserve"> is often used. It would certainly be desirable that the adhesive joint behaves in the sense of spontaneous, completely reversible shape change (elasticity</w:t>
      </w:r>
      <w:r w:rsidR="00DF771F">
        <w:rPr>
          <w:rFonts w:ascii="Times New Roman" w:hAnsi="Times New Roman" w:cs="Times New Roman"/>
          <w:sz w:val="24"/>
          <w:szCs w:val="24"/>
          <w:lang w:val="en-US"/>
        </w:rPr>
        <w:t>,</w:t>
      </w:r>
      <w:r w:rsidR="0024642F" w:rsidRPr="00F14536">
        <w:rPr>
          <w:rFonts w:ascii="Times New Roman" w:hAnsi="Times New Roman" w:cs="Times New Roman"/>
          <w:sz w:val="24"/>
          <w:szCs w:val="24"/>
          <w:lang w:val="en-US"/>
        </w:rPr>
        <w:t xml:space="preserve"> comparable to an ideal constant spring</w:t>
      </w:r>
      <w:r w:rsidRPr="00F14536">
        <w:rPr>
          <w:rFonts w:ascii="Times New Roman" w:hAnsi="Times New Roman" w:cs="Times New Roman"/>
          <w:sz w:val="24"/>
          <w:szCs w:val="24"/>
          <w:lang w:val="en-US"/>
        </w:rPr>
        <w:t xml:space="preserve">). However, a certain flexibility in the sense of adaptive </w:t>
      </w:r>
      <w:r w:rsidR="00DF771F" w:rsidRPr="00F14536">
        <w:rPr>
          <w:rFonts w:ascii="Times New Roman" w:hAnsi="Times New Roman" w:cs="Times New Roman"/>
          <w:sz w:val="24"/>
          <w:szCs w:val="24"/>
          <w:lang w:val="en-US"/>
        </w:rPr>
        <w:t>behavior</w:t>
      </w:r>
      <w:r w:rsidRPr="00F14536">
        <w:rPr>
          <w:rFonts w:ascii="Times New Roman" w:hAnsi="Times New Roman" w:cs="Times New Roman"/>
          <w:sz w:val="24"/>
          <w:szCs w:val="24"/>
          <w:lang w:val="en-US"/>
        </w:rPr>
        <w:t xml:space="preserve">, which can have viscous or even plastic-ductile components within certain limits, is sometimes sufficient. Slight viscous creep tendencies of adhesives, which are </w:t>
      </w:r>
      <w:proofErr w:type="gramStart"/>
      <w:r w:rsidRPr="00F14536">
        <w:rPr>
          <w:rFonts w:ascii="Times New Roman" w:hAnsi="Times New Roman" w:cs="Times New Roman"/>
          <w:sz w:val="24"/>
          <w:szCs w:val="24"/>
          <w:lang w:val="en-US"/>
        </w:rPr>
        <w:t>similar to</w:t>
      </w:r>
      <w:proofErr w:type="gramEnd"/>
      <w:r w:rsidRPr="00F14536">
        <w:rPr>
          <w:rFonts w:ascii="Times New Roman" w:hAnsi="Times New Roman" w:cs="Times New Roman"/>
          <w:sz w:val="24"/>
          <w:szCs w:val="24"/>
          <w:lang w:val="en-US"/>
        </w:rPr>
        <w:t xml:space="preserve"> those of the original fabric, are therefore not necessarily a disadvantage, as long as the transfer of force through the bond can be guaranteed and no deformations or the like result. Brittle properties should be avoided. Elastic or “flexible” automatically leads to the need for suitable stiffness, that is, the corresponding resistance to (elastic) deformation: the adhesive joint should not be too soft or stretchy and should be able to transfer stresses without deformation. At the same time, overly rigid bonds should be avoided. Here in particular, the idea of the ideal adhesive material, which is sometimes perceived as contradictory, becomes clear. However, there is not so much a contradiction as a very specific, individual ideal that depend</w:t>
      </w:r>
      <w:r w:rsidR="00DF771F">
        <w:rPr>
          <w:rFonts w:ascii="Times New Roman" w:hAnsi="Times New Roman" w:cs="Times New Roman"/>
          <w:sz w:val="24"/>
          <w:szCs w:val="24"/>
          <w:lang w:val="en-US"/>
        </w:rPr>
        <w:t>s</w:t>
      </w:r>
      <w:r w:rsidRPr="00F14536">
        <w:rPr>
          <w:rFonts w:ascii="Times New Roman" w:hAnsi="Times New Roman" w:cs="Times New Roman"/>
          <w:sz w:val="24"/>
          <w:szCs w:val="24"/>
          <w:lang w:val="en-US"/>
        </w:rPr>
        <w:t xml:space="preserve"> on the object, and</w:t>
      </w:r>
      <w:r w:rsidR="00DF771F">
        <w:rPr>
          <w:rFonts w:ascii="Times New Roman" w:hAnsi="Times New Roman" w:cs="Times New Roman"/>
          <w:sz w:val="24"/>
          <w:szCs w:val="24"/>
          <w:lang w:val="en-US"/>
        </w:rPr>
        <w:t xml:space="preserve"> is</w:t>
      </w:r>
      <w:r w:rsidRPr="00F14536">
        <w:rPr>
          <w:rFonts w:ascii="Times New Roman" w:hAnsi="Times New Roman" w:cs="Times New Roman"/>
          <w:sz w:val="24"/>
          <w:szCs w:val="24"/>
          <w:lang w:val="en-US"/>
        </w:rPr>
        <w:t xml:space="preserve"> thus a hardly achievable mechanical property profile (</w:t>
      </w:r>
      <w:proofErr w:type="gramStart"/>
      <w:r w:rsidRPr="00F14536">
        <w:rPr>
          <w:rFonts w:ascii="Times New Roman" w:hAnsi="Times New Roman" w:cs="Times New Roman"/>
          <w:sz w:val="24"/>
          <w:szCs w:val="24"/>
          <w:lang w:val="en-US"/>
        </w:rPr>
        <w:t>compare</w:t>
      </w:r>
      <w:proofErr w:type="gramEnd"/>
      <w:r w:rsidRPr="00F14536">
        <w:rPr>
          <w:rFonts w:ascii="Times New Roman" w:hAnsi="Times New Roman" w:cs="Times New Roman"/>
          <w:sz w:val="24"/>
          <w:szCs w:val="24"/>
          <w:lang w:val="en-US"/>
        </w:rPr>
        <w:t xml:space="preserve"> to {</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Flock 2020</w:t>
      </w:r>
      <w:r w:rsidR="00DF771F">
        <w:rPr>
          <w:rFonts w:ascii="Times New Roman" w:hAnsi="Times New Roman" w:cs="Times New Roman"/>
          <w:sz w:val="24"/>
          <w:szCs w:val="24"/>
          <w:lang w:val="en-US"/>
        </w:rPr>
        <w:t>|</w:t>
      </w:r>
      <w:r w:rsidRPr="00F14536">
        <w:rPr>
          <w:rFonts w:ascii="Times New Roman" w:hAnsi="Times New Roman" w:cs="Times New Roman"/>
          <w:sz w:val="24"/>
          <w:szCs w:val="24"/>
          <w:lang w:val="en-US"/>
        </w:rPr>
        <w:t>, 47</w:t>
      </w:r>
      <w:r w:rsidRPr="00F14536">
        <w:rPr>
          <w:rFonts w:ascii="Times New Roman" w:eastAsia="TimesNewRomanPSMT" w:hAnsi="Times New Roman" w:cs="Times New Roman"/>
          <w:lang w:val="en-US"/>
        </w:rPr>
        <w:t>–</w:t>
      </w:r>
      <w:r w:rsidRPr="00F14536">
        <w:rPr>
          <w:rFonts w:ascii="Times New Roman" w:hAnsi="Times New Roman" w:cs="Times New Roman"/>
          <w:sz w:val="24"/>
          <w:szCs w:val="24"/>
          <w:lang w:val="en-US"/>
        </w:rPr>
        <w:t>48}</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w:t>
      </w:r>
    </w:p>
  </w:endnote>
  <w:endnote w:id="7">
    <w:p w14:paraId="0E4B7C35" w14:textId="77777777" w:rsidR="00E81CD6" w:rsidRPr="00F14536" w:rsidRDefault="00E81CD6" w:rsidP="00424137">
      <w:pPr>
        <w:pStyle w:val="sdend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Pr="00F14536">
        <w:rPr>
          <w:rFonts w:ascii="Times New Roman" w:hAnsi="Times New Roman" w:cs="Times New Roman"/>
          <w:sz w:val="24"/>
          <w:szCs w:val="24"/>
          <w:lang w:val="en-US"/>
        </w:rPr>
        <w:t xml:space="preserve">This means that, for example, the optical density, light refraction, transparency, translucency, or even opacity, and degree of gloss of the bonded area ideally correspond to the individual optical surface properties of the surrounding fabric. </w:t>
      </w:r>
    </w:p>
  </w:endnote>
  <w:endnote w:id="8">
    <w:p w14:paraId="00E8A964" w14:textId="165A3DEB" w:rsidR="00E81CD6" w:rsidRPr="00F14536" w:rsidRDefault="00E81CD6" w:rsidP="00262B69">
      <w:pPr>
        <w:pStyle w:val="sdend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proofErr w:type="gramStart"/>
      <w:r w:rsidRPr="00F14536">
        <w:rPr>
          <w:rFonts w:ascii="Times New Roman" w:hAnsi="Times New Roman" w:cs="Times New Roman"/>
          <w:sz w:val="24"/>
          <w:szCs w:val="24"/>
          <w:lang w:val="en-US"/>
        </w:rPr>
        <w:t>Compare</w:t>
      </w:r>
      <w:proofErr w:type="gramEnd"/>
      <w:r w:rsidRPr="00F14536">
        <w:rPr>
          <w:rFonts w:ascii="Times New Roman" w:hAnsi="Times New Roman" w:cs="Times New Roman"/>
          <w:sz w:val="24"/>
          <w:szCs w:val="24"/>
          <w:lang w:val="en-US"/>
        </w:rPr>
        <w:t xml:space="preserve"> to {</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Flock 2014}</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{Flock et al. 2019}</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 {</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Flock et al. 202</w:t>
      </w:r>
      <w:r w:rsidR="00A84E79">
        <w:rPr>
          <w:rFonts w:ascii="Times New Roman" w:hAnsi="Times New Roman" w:cs="Times New Roman"/>
          <w:sz w:val="24"/>
          <w:szCs w:val="24"/>
          <w:lang w:val="en-US"/>
        </w:rPr>
        <w:t>1</w:t>
      </w:r>
      <w:r w:rsidRPr="00F14536">
        <w:rPr>
          <w:rFonts w:ascii="Times New Roman" w:hAnsi="Times New Roman" w:cs="Times New Roman"/>
          <w:sz w:val="24"/>
          <w:szCs w:val="24"/>
          <w:lang w:val="en-US"/>
        </w:rPr>
        <w:t>a}</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 and {</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Flock et al. 202</w:t>
      </w:r>
      <w:r w:rsidR="00A84E79">
        <w:rPr>
          <w:rFonts w:ascii="Times New Roman" w:hAnsi="Times New Roman" w:cs="Times New Roman"/>
          <w:sz w:val="24"/>
          <w:szCs w:val="24"/>
          <w:lang w:val="en-US"/>
        </w:rPr>
        <w:t>1</w:t>
      </w:r>
      <w:r w:rsidRPr="00F14536">
        <w:rPr>
          <w:rFonts w:ascii="Times New Roman" w:hAnsi="Times New Roman" w:cs="Times New Roman"/>
          <w:sz w:val="24"/>
          <w:szCs w:val="24"/>
          <w:lang w:val="en-US"/>
        </w:rPr>
        <w:t>b}</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w:t>
      </w:r>
    </w:p>
  </w:endnote>
  <w:endnote w:id="9">
    <w:p w14:paraId="78B71447" w14:textId="6CCD2797" w:rsidR="00E81CD6" w:rsidRPr="00F14536" w:rsidRDefault="00E81CD6" w:rsidP="009D2D95">
      <w:pPr>
        <w:pStyle w:val="sdend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Pr="00F14536">
        <w:rPr>
          <w:rFonts w:ascii="Times New Roman" w:hAnsi="Times New Roman" w:cs="Times New Roman"/>
          <w:sz w:val="24"/>
          <w:szCs w:val="24"/>
          <w:lang w:val="en-US"/>
        </w:rPr>
        <w:t>For more details on scale effects, see, for example, {</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Flock 2020</w:t>
      </w:r>
      <w:r w:rsidR="00DF771F">
        <w:rPr>
          <w:rFonts w:ascii="Times New Roman" w:hAnsi="Times New Roman" w:cs="Times New Roman"/>
          <w:sz w:val="24"/>
          <w:szCs w:val="24"/>
          <w:lang w:val="en-US"/>
        </w:rPr>
        <w:t>|</w:t>
      </w:r>
      <w:r w:rsidRPr="00F14536">
        <w:rPr>
          <w:rFonts w:ascii="Times New Roman" w:hAnsi="Times New Roman" w:cs="Times New Roman"/>
          <w:sz w:val="24"/>
          <w:szCs w:val="24"/>
          <w:lang w:val="en-US"/>
        </w:rPr>
        <w:t>, 51, 55}</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 {</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Flock et al. 202</w:t>
      </w:r>
      <w:r w:rsidR="00A84E79">
        <w:rPr>
          <w:rFonts w:ascii="Times New Roman" w:hAnsi="Times New Roman" w:cs="Times New Roman"/>
          <w:sz w:val="24"/>
          <w:szCs w:val="24"/>
          <w:lang w:val="en-US"/>
        </w:rPr>
        <w:t>1</w:t>
      </w:r>
      <w:r w:rsidRPr="00F14536">
        <w:rPr>
          <w:rFonts w:ascii="Times New Roman" w:hAnsi="Times New Roman" w:cs="Times New Roman"/>
          <w:sz w:val="24"/>
          <w:szCs w:val="24"/>
          <w:lang w:val="en-US"/>
        </w:rPr>
        <w:t>a}</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{Flock et al. 202</w:t>
      </w:r>
      <w:r w:rsidR="00A84E79">
        <w:rPr>
          <w:rFonts w:ascii="Times New Roman" w:hAnsi="Times New Roman" w:cs="Times New Roman"/>
          <w:sz w:val="24"/>
          <w:szCs w:val="24"/>
          <w:lang w:val="en-US"/>
        </w:rPr>
        <w:t>1</w:t>
      </w:r>
      <w:r w:rsidRPr="00F14536">
        <w:rPr>
          <w:rFonts w:ascii="Times New Roman" w:hAnsi="Times New Roman" w:cs="Times New Roman"/>
          <w:sz w:val="24"/>
          <w:szCs w:val="24"/>
          <w:lang w:val="en-US"/>
        </w:rPr>
        <w:t>b}</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 and {</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Flock 2014</w:t>
      </w:r>
      <w:r w:rsidR="00DF771F">
        <w:rPr>
          <w:rFonts w:ascii="Times New Roman" w:hAnsi="Times New Roman" w:cs="Times New Roman"/>
          <w:sz w:val="24"/>
          <w:szCs w:val="24"/>
          <w:lang w:val="en-US"/>
        </w:rPr>
        <w:t>|</w:t>
      </w:r>
      <w:r w:rsidRPr="00F14536">
        <w:rPr>
          <w:rFonts w:ascii="Times New Roman" w:hAnsi="Times New Roman" w:cs="Times New Roman"/>
          <w:sz w:val="24"/>
          <w:szCs w:val="24"/>
          <w:lang w:val="en-US"/>
        </w:rPr>
        <w:t>, 130</w:t>
      </w:r>
      <w:r w:rsidRPr="00F14536">
        <w:rPr>
          <w:rFonts w:ascii="Times New Roman" w:eastAsia="TimesNewRomanPSMT" w:hAnsi="Times New Roman" w:cs="Times New Roman"/>
          <w:lang w:val="en-US"/>
        </w:rPr>
        <w:t>–</w:t>
      </w:r>
      <w:r w:rsidRPr="00F14536">
        <w:rPr>
          <w:rFonts w:ascii="Times New Roman" w:hAnsi="Times New Roman" w:cs="Times New Roman"/>
          <w:sz w:val="24"/>
          <w:szCs w:val="24"/>
          <w:lang w:val="en-US"/>
        </w:rPr>
        <w:t>39}</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w:t>
      </w:r>
    </w:p>
  </w:endnote>
  <w:endnote w:id="10">
    <w:p w14:paraId="2291D56B" w14:textId="76F76DC8" w:rsidR="00E81CD6" w:rsidRPr="00F14536" w:rsidRDefault="00E81CD6" w:rsidP="001A4248">
      <w:pPr>
        <w:pStyle w:val="sdfoot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Pr="00F14536">
        <w:rPr>
          <w:rFonts w:ascii="Times New Roman" w:hAnsi="Times New Roman" w:cs="Times New Roman"/>
          <w:sz w:val="24"/>
          <w:szCs w:val="24"/>
          <w:lang w:val="en-US"/>
        </w:rPr>
        <w:t>This problem has already been published ({</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Flock 2014}</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 a more recent article in English describes the facts in the context of inevitable scattering results in bonding qualities ({</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Flock et al. 202</w:t>
      </w:r>
      <w:r w:rsidR="00A84E79">
        <w:rPr>
          <w:rFonts w:ascii="Times New Roman" w:hAnsi="Times New Roman" w:cs="Times New Roman"/>
          <w:sz w:val="24"/>
          <w:szCs w:val="24"/>
          <w:lang w:val="en-US"/>
        </w:rPr>
        <w:t>1</w:t>
      </w:r>
      <w:r w:rsidRPr="00F14536">
        <w:rPr>
          <w:rFonts w:ascii="Times New Roman" w:hAnsi="Times New Roman" w:cs="Times New Roman"/>
          <w:sz w:val="24"/>
          <w:szCs w:val="24"/>
          <w:lang w:val="en-US"/>
        </w:rPr>
        <w:t>a}</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w:t>
      </w:r>
    </w:p>
  </w:endnote>
  <w:endnote w:id="11">
    <w:p w14:paraId="4FB51EFF" w14:textId="3EED7266" w:rsidR="00C57F57" w:rsidRPr="00F14536" w:rsidRDefault="00C57F57" w:rsidP="00AF0E17">
      <w:pPr>
        <w:pStyle w:val="EndnoteText"/>
        <w:spacing w:line="480" w:lineRule="auto"/>
        <w:rPr>
          <w:rFonts w:ascii="Times New Roman" w:hAnsi="Times New Roman" w:cs="Times New Roman"/>
          <w:sz w:val="24"/>
          <w:szCs w:val="24"/>
        </w:rPr>
      </w:pPr>
      <w:r w:rsidRPr="00F14536">
        <w:rPr>
          <w:rStyle w:val="EndnoteReference"/>
        </w:rPr>
        <w:endnoteRef/>
      </w:r>
      <w:r w:rsidRPr="00F14536">
        <w:t xml:space="preserve"> </w:t>
      </w:r>
      <w:r w:rsidR="00AF0E17" w:rsidRPr="00F14536">
        <w:tab/>
      </w:r>
      <w:r w:rsidR="00AF0E17" w:rsidRPr="00F14536">
        <w:rPr>
          <w:rFonts w:ascii="Times New Roman" w:hAnsi="Times New Roman" w:cs="Times New Roman"/>
          <w:sz w:val="24"/>
          <w:szCs w:val="24"/>
        </w:rPr>
        <w:t xml:space="preserve">Only in the biaxial long-term test, the durability of the bonds for the practical application can be conclusively tested, and a potentially disadvantageous creep </w:t>
      </w:r>
      <w:r w:rsidR="00DF771F" w:rsidRPr="00F14536">
        <w:rPr>
          <w:rFonts w:ascii="Times New Roman" w:hAnsi="Times New Roman" w:cs="Times New Roman"/>
          <w:sz w:val="24"/>
          <w:szCs w:val="24"/>
        </w:rPr>
        <w:t>behavior</w:t>
      </w:r>
      <w:r w:rsidR="00AF0E17" w:rsidRPr="00F14536">
        <w:rPr>
          <w:rFonts w:ascii="Times New Roman" w:hAnsi="Times New Roman" w:cs="Times New Roman"/>
          <w:sz w:val="24"/>
          <w:szCs w:val="24"/>
        </w:rPr>
        <w:t xml:space="preserve"> of the bonded joints be understood with sufficient test duration. A new type of creep test under constant load was designed for this purpose: the test setup enables the imitation of tensioned painting structures, testing of high sample numbers as well as a quantifiable evaluation of the bond </w:t>
      </w:r>
      <w:r w:rsidR="00DF771F" w:rsidRPr="00F14536">
        <w:rPr>
          <w:rFonts w:ascii="Times New Roman" w:hAnsi="Times New Roman" w:cs="Times New Roman"/>
          <w:sz w:val="24"/>
          <w:szCs w:val="24"/>
        </w:rPr>
        <w:t>behavior</w:t>
      </w:r>
      <w:r w:rsidR="00AF0E17" w:rsidRPr="00F14536">
        <w:rPr>
          <w:rFonts w:ascii="Times New Roman" w:hAnsi="Times New Roman" w:cs="Times New Roman"/>
          <w:sz w:val="24"/>
          <w:szCs w:val="24"/>
        </w:rPr>
        <w:t xml:space="preserve">. For this purpose, a tensile frame was developed that allows constant biaxial tensile loading of the samples; digital image correlation (DIC) is used for local and global strain evaluation of the bonded area and the entire sample. In addition to serial testing, the developed long-term test setup also allows optional test extensions, for example, to include different tear geometries or external climatic influences. </w:t>
      </w:r>
      <w:r w:rsidR="00AF0E17" w:rsidRPr="00F14536">
        <w:rPr>
          <w:rFonts w:ascii="Times New Roman" w:hAnsi="Times New Roman" w:cs="Times New Roman"/>
          <w:sz w:val="24"/>
          <w:szCs w:val="24"/>
        </w:rPr>
        <w:t xml:space="preserve">More details on the biaxial long-term test setup can be found </w:t>
      </w:r>
      <w:r w:rsidR="00DF771F">
        <w:rPr>
          <w:rFonts w:ascii="Times New Roman" w:hAnsi="Times New Roman" w:cs="Times New Roman"/>
          <w:sz w:val="24"/>
          <w:szCs w:val="24"/>
        </w:rPr>
        <w:t>in</w:t>
      </w:r>
      <w:r w:rsidR="00AF0E17" w:rsidRPr="00F14536">
        <w:rPr>
          <w:rFonts w:ascii="Times New Roman" w:hAnsi="Times New Roman" w:cs="Times New Roman"/>
          <w:sz w:val="24"/>
          <w:szCs w:val="24"/>
        </w:rPr>
        <w:t xml:space="preserve"> {</w:t>
      </w:r>
      <w:r w:rsidR="00CA0F25">
        <w:rPr>
          <w:rFonts w:ascii="Times New Roman" w:hAnsi="Times New Roman" w:cs="Times New Roman"/>
          <w:sz w:val="24"/>
          <w:szCs w:val="24"/>
        </w:rPr>
        <w:t>{</w:t>
      </w:r>
      <w:r w:rsidR="00AF0E17" w:rsidRPr="00F14536">
        <w:rPr>
          <w:rFonts w:ascii="Times New Roman" w:hAnsi="Times New Roman" w:cs="Times New Roman"/>
          <w:sz w:val="24"/>
          <w:szCs w:val="24"/>
        </w:rPr>
        <w:t>Flock 2020</w:t>
      </w:r>
      <w:r w:rsidR="00DF771F">
        <w:rPr>
          <w:rFonts w:ascii="Times New Roman" w:hAnsi="Times New Roman" w:cs="Times New Roman"/>
          <w:sz w:val="24"/>
          <w:szCs w:val="24"/>
        </w:rPr>
        <w:t>|</w:t>
      </w:r>
      <w:r w:rsidR="00AF0E17" w:rsidRPr="00F14536">
        <w:rPr>
          <w:rFonts w:ascii="Times New Roman" w:hAnsi="Times New Roman" w:cs="Times New Roman"/>
          <w:sz w:val="24"/>
          <w:szCs w:val="24"/>
        </w:rPr>
        <w:t>, 73</w:t>
      </w:r>
      <w:r w:rsidR="00AF0E17" w:rsidRPr="00F14536">
        <w:rPr>
          <w:rFonts w:ascii="Times New Roman" w:eastAsia="TimesNewRomanPSMT" w:hAnsi="Times New Roman" w:cs="Times New Roman"/>
        </w:rPr>
        <w:t>–</w:t>
      </w:r>
      <w:r w:rsidR="00AF0E17" w:rsidRPr="00F14536">
        <w:rPr>
          <w:rFonts w:ascii="Times New Roman" w:hAnsi="Times New Roman" w:cs="Times New Roman"/>
          <w:sz w:val="24"/>
          <w:szCs w:val="24"/>
        </w:rPr>
        <w:t>77, 124</w:t>
      </w:r>
      <w:r w:rsidR="00AF0E17" w:rsidRPr="00F14536">
        <w:rPr>
          <w:rFonts w:ascii="Times New Roman" w:eastAsia="TimesNewRomanPSMT" w:hAnsi="Times New Roman" w:cs="Times New Roman"/>
        </w:rPr>
        <w:t>–</w:t>
      </w:r>
      <w:r w:rsidR="00AF0E17" w:rsidRPr="00F14536">
        <w:rPr>
          <w:rFonts w:ascii="Times New Roman" w:hAnsi="Times New Roman" w:cs="Times New Roman"/>
          <w:sz w:val="24"/>
          <w:szCs w:val="24"/>
        </w:rPr>
        <w:t>29, 399</w:t>
      </w:r>
      <w:r w:rsidR="00AF0E17" w:rsidRPr="00F14536">
        <w:rPr>
          <w:rFonts w:ascii="Times New Roman" w:eastAsia="TimesNewRomanPSMT" w:hAnsi="Times New Roman" w:cs="Times New Roman"/>
        </w:rPr>
        <w:t>–</w:t>
      </w:r>
      <w:r w:rsidR="00AF0E17" w:rsidRPr="00F14536">
        <w:rPr>
          <w:rFonts w:ascii="Times New Roman" w:hAnsi="Times New Roman" w:cs="Times New Roman"/>
          <w:sz w:val="24"/>
          <w:szCs w:val="24"/>
        </w:rPr>
        <w:t>416, 445</w:t>
      </w:r>
      <w:r w:rsidR="00AF0E17" w:rsidRPr="00F14536">
        <w:rPr>
          <w:rFonts w:ascii="Times New Roman" w:eastAsia="TimesNewRomanPSMT" w:hAnsi="Times New Roman" w:cs="Times New Roman"/>
        </w:rPr>
        <w:t>–</w:t>
      </w:r>
      <w:r w:rsidR="00AF0E17" w:rsidRPr="00F14536">
        <w:rPr>
          <w:rFonts w:ascii="Times New Roman" w:hAnsi="Times New Roman" w:cs="Times New Roman"/>
          <w:sz w:val="24"/>
          <w:szCs w:val="24"/>
        </w:rPr>
        <w:t>49}</w:t>
      </w:r>
      <w:r w:rsidR="00CA0F25">
        <w:rPr>
          <w:rFonts w:ascii="Times New Roman" w:hAnsi="Times New Roman" w:cs="Times New Roman"/>
          <w:sz w:val="24"/>
          <w:szCs w:val="24"/>
        </w:rPr>
        <w:t>}</w:t>
      </w:r>
      <w:r w:rsidR="00AF0E17" w:rsidRPr="00F14536">
        <w:rPr>
          <w:rFonts w:ascii="Times New Roman" w:hAnsi="Times New Roman" w:cs="Times New Roman"/>
          <w:sz w:val="24"/>
          <w:szCs w:val="24"/>
        </w:rPr>
        <w:t>.</w:t>
      </w:r>
    </w:p>
  </w:endnote>
  <w:endnote w:id="12">
    <w:p w14:paraId="7272EE28" w14:textId="71ABCDFC" w:rsidR="00E81CD6" w:rsidRPr="00F14536" w:rsidRDefault="00E81CD6" w:rsidP="000D56C6">
      <w:pPr>
        <w:pStyle w:val="sdfoot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Pr="00F14536">
        <w:rPr>
          <w:rFonts w:ascii="Times New Roman" w:hAnsi="Times New Roman" w:cs="Times New Roman"/>
          <w:sz w:val="24"/>
          <w:szCs w:val="24"/>
          <w:lang w:val="en-US"/>
        </w:rPr>
        <w:t>The results are published in the dissertation of Hannah Flock</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w:t>
      </w:r>
      <w:r w:rsidRPr="00DF771F">
        <w:rPr>
          <w:rFonts w:ascii="Times New Roman" w:hAnsi="Times New Roman" w:cs="Times New Roman"/>
          <w:sz w:val="24"/>
          <w:szCs w:val="24"/>
          <w:lang w:val="en-US"/>
        </w:rPr>
        <w:t>“</w:t>
      </w:r>
      <w:r w:rsidRPr="00DF771F">
        <w:rPr>
          <w:rFonts w:ascii="Times New Roman" w:hAnsi="Times New Roman" w:cs="Times New Roman"/>
          <w:iCs/>
          <w:sz w:val="24"/>
          <w:szCs w:val="24"/>
          <w:lang w:val="en-US"/>
        </w:rPr>
        <w:t>Einzelfadenverklebung in der Gemälderestaurierung: Klebstoffe, Prüfsystematik und Ergebnisse</w:t>
      </w:r>
      <w:r w:rsidRPr="00F14536">
        <w:rPr>
          <w:rFonts w:ascii="Times New Roman" w:hAnsi="Times New Roman" w:cs="Times New Roman"/>
          <w:sz w:val="24"/>
          <w:szCs w:val="24"/>
          <w:lang w:val="en-US"/>
        </w:rPr>
        <w:t>” (Single</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Thread Bonding in Painting Conservation: Adhesives, Testing Systematics and Results), see {</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Flock 2020</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The collaborative PhD project was located at the Chair of Applied Mechanics (LTM) at Saarland University, Saarbrücken, and the Cologne Institute of Conservation Sciences (CICS) at TH Köln, Cologne. The project was supervised by Prof. Dr.-Ing. Stefan Diebels (LTM) and Prof. Dr. Elisabeth Jägers (CICS). </w:t>
      </w:r>
      <w:r w:rsidR="008C58C0" w:rsidRPr="00F14536">
        <w:rPr>
          <w:rFonts w:ascii="Times New Roman" w:hAnsi="Times New Roman" w:cs="Times New Roman"/>
          <w:sz w:val="24"/>
          <w:szCs w:val="24"/>
          <w:lang w:val="en-US"/>
        </w:rPr>
        <w:t>Defense</w:t>
      </w:r>
      <w:r w:rsidRPr="00F14536">
        <w:rPr>
          <w:rFonts w:ascii="Times New Roman" w:hAnsi="Times New Roman" w:cs="Times New Roman"/>
          <w:sz w:val="24"/>
          <w:szCs w:val="24"/>
          <w:lang w:val="en-US"/>
        </w:rPr>
        <w:t xml:space="preserve"> of the dissertation</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May 7, 2020 (summa cum laude).</w:t>
      </w:r>
      <w:r w:rsidR="009B4629" w:rsidRPr="00F14536">
        <w:rPr>
          <w:rFonts w:ascii="Times New Roman" w:hAnsi="Times New Roman" w:cs="Times New Roman"/>
          <w:sz w:val="24"/>
          <w:szCs w:val="24"/>
          <w:lang w:val="en-US"/>
        </w:rPr>
        <w:t xml:space="preserve"> An English translation of the dissertation thesis is in preparation. </w:t>
      </w:r>
    </w:p>
  </w:endnote>
  <w:endnote w:id="13">
    <w:p w14:paraId="3E276659" w14:textId="06594818" w:rsidR="00E81CD6" w:rsidRPr="00F14536" w:rsidRDefault="00E81CD6" w:rsidP="00DC4F61">
      <w:pPr>
        <w:pStyle w:val="sdfoot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Pr="00F14536">
        <w:rPr>
          <w:rFonts w:ascii="Times New Roman" w:hAnsi="Times New Roman" w:cs="Times New Roman"/>
          <w:sz w:val="24"/>
          <w:szCs w:val="24"/>
          <w:lang w:val="en-US"/>
        </w:rPr>
        <w:t>The results of previous test series have been published in different places: sources such as {</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Reuber 2010}</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 {</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Demuth et al. 2011}</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 and {</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Flock 2020</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 feature references to other publications.</w:t>
      </w:r>
      <w:r w:rsidRPr="00F14536">
        <w:rPr>
          <w:rFonts w:ascii="Times New Roman" w:hAnsi="Times New Roman" w:cs="Times New Roman"/>
          <w:color w:val="CE181E"/>
          <w:sz w:val="24"/>
          <w:szCs w:val="24"/>
          <w:lang w:val="en-US"/>
        </w:rPr>
        <w:t xml:space="preserve"> </w:t>
      </w:r>
    </w:p>
  </w:endnote>
  <w:endnote w:id="14">
    <w:p w14:paraId="088E3AE1" w14:textId="1655DBF4" w:rsidR="00E81CD6" w:rsidRPr="00F14536" w:rsidRDefault="00E81CD6" w:rsidP="00CD3B98">
      <w:pPr>
        <w:pStyle w:val="sdend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Pr="00F14536">
        <w:rPr>
          <w:rFonts w:ascii="Times New Roman" w:hAnsi="Times New Roman" w:cs="Times New Roman"/>
          <w:sz w:val="24"/>
          <w:szCs w:val="24"/>
          <w:lang w:val="en-US"/>
        </w:rPr>
        <w:t xml:space="preserve">Among the </w:t>
      </w:r>
      <w:r w:rsidR="00DB7A3A">
        <w:rPr>
          <w:rFonts w:ascii="Times New Roman" w:hAnsi="Times New Roman" w:cs="Times New Roman"/>
          <w:sz w:val="24"/>
          <w:szCs w:val="24"/>
          <w:lang w:val="en-US"/>
        </w:rPr>
        <w:t>PVA</w:t>
      </w:r>
      <w:r w:rsidRPr="00F14536">
        <w:rPr>
          <w:rFonts w:ascii="Times New Roman" w:hAnsi="Times New Roman" w:cs="Times New Roman"/>
          <w:sz w:val="24"/>
          <w:szCs w:val="24"/>
          <w:lang w:val="en-US"/>
        </w:rPr>
        <w:t xml:space="preserve"> dispersions considered, Mowilith DHS S1 showed satisfactory film properties, particularly homogeneous adhesive properties, and very good processing characteristics. It formed the most reliable bonds (compare to {</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Flock 2014</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 and {</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Flock 2020b}</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w:t>
      </w:r>
    </w:p>
  </w:endnote>
  <w:endnote w:id="15">
    <w:p w14:paraId="53757558" w14:textId="2622E57A" w:rsidR="00E81CD6" w:rsidRPr="00F14536" w:rsidRDefault="00E81CD6" w:rsidP="000B7F1C">
      <w:pPr>
        <w:pStyle w:val="sdendnote-western"/>
        <w:spacing w:line="480" w:lineRule="auto"/>
        <w:rPr>
          <w:rFonts w:ascii="Times New Roman" w:hAnsi="Times New Roman" w:cs="Times New Roman"/>
          <w:sz w:val="24"/>
          <w:szCs w:val="24"/>
          <w:lang w:val="en-US"/>
        </w:rPr>
      </w:pPr>
      <w:r w:rsidRPr="00F14536">
        <w:rPr>
          <w:rStyle w:val="EndnoteReference"/>
          <w:lang w:val="en-US"/>
        </w:rPr>
        <w:endnoteRef/>
      </w:r>
      <w:r w:rsidRPr="00F14536">
        <w:rPr>
          <w:lang w:val="en-US"/>
        </w:rPr>
        <w:t xml:space="preserve"> </w:t>
      </w:r>
      <w:r w:rsidRPr="00F14536">
        <w:rPr>
          <w:lang w:val="en-US"/>
        </w:rPr>
        <w:tab/>
      </w:r>
      <w:r w:rsidRPr="00F14536">
        <w:rPr>
          <w:rFonts w:ascii="Times New Roman" w:hAnsi="Times New Roman" w:cs="Times New Roman"/>
          <w:sz w:val="24"/>
          <w:szCs w:val="24"/>
          <w:lang w:val="en-US"/>
        </w:rPr>
        <w:t>Detailed information on the chosen setup has been published previously ({</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Flock 2014}</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 {</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Flock 2020b}</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The details of the experimental design are therefore omitted from this section. Valuable advice for future test series, the experimental design and all the details, can be found at </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{Flock 2020}</w:t>
      </w:r>
      <w:r w:rsidR="00CA0F25">
        <w:rPr>
          <w:rFonts w:ascii="Times New Roman" w:hAnsi="Times New Roman" w:cs="Times New Roman"/>
          <w:sz w:val="24"/>
          <w:szCs w:val="24"/>
          <w:lang w:val="en-US"/>
        </w:rPr>
        <w:t>}</w:t>
      </w:r>
      <w:r w:rsidRPr="00F14536">
        <w:rPr>
          <w:rFonts w:ascii="Times New Roman" w:hAnsi="Times New Roman" w:cs="Times New Roman"/>
          <w:sz w:val="24"/>
          <w:szCs w:val="24"/>
          <w:lang w:val="en-US"/>
        </w:rPr>
        <w:t>.</w:t>
      </w:r>
    </w:p>
  </w:endnote>
  <w:endnote w:id="16">
    <w:p w14:paraId="5C23A63B" w14:textId="11256A31" w:rsidR="00E81CD6" w:rsidRPr="00F14536" w:rsidRDefault="00E81CD6" w:rsidP="007570B6">
      <w:pPr>
        <w:pStyle w:val="sdfoot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Pr="00F14536">
        <w:rPr>
          <w:rFonts w:ascii="Times New Roman" w:hAnsi="Times New Roman" w:cs="Times New Roman"/>
          <w:sz w:val="24"/>
          <w:szCs w:val="24"/>
          <w:lang w:val="en-US"/>
        </w:rPr>
        <w:t>Precise information on the materials and equipment used, as well as precise, illustrated instructions for the manufacture of bridging threads can be followed in detail ({</w:t>
      </w:r>
      <w:r w:rsidR="00705728">
        <w:rPr>
          <w:rFonts w:ascii="Times New Roman" w:hAnsi="Times New Roman" w:cs="Times New Roman"/>
          <w:sz w:val="24"/>
          <w:szCs w:val="24"/>
          <w:lang w:val="en-US"/>
        </w:rPr>
        <w:t>{</w:t>
      </w:r>
      <w:r w:rsidRPr="00F14536">
        <w:rPr>
          <w:rFonts w:ascii="Times New Roman" w:hAnsi="Times New Roman" w:cs="Times New Roman"/>
          <w:sz w:val="24"/>
          <w:szCs w:val="24"/>
          <w:lang w:val="en-US"/>
        </w:rPr>
        <w:t>Flock 2014</w:t>
      </w:r>
      <w:r w:rsidR="008C58C0">
        <w:rPr>
          <w:rFonts w:ascii="Times New Roman" w:hAnsi="Times New Roman" w:cs="Times New Roman"/>
          <w:sz w:val="24"/>
          <w:szCs w:val="24"/>
          <w:lang w:val="en-US"/>
        </w:rPr>
        <w:t>|</w:t>
      </w:r>
      <w:r w:rsidRPr="00F14536">
        <w:rPr>
          <w:rFonts w:ascii="Times New Roman" w:hAnsi="Times New Roman" w:cs="Times New Roman"/>
          <w:sz w:val="24"/>
          <w:szCs w:val="24"/>
          <w:lang w:val="en-US"/>
        </w:rPr>
        <w:t>, A.4</w:t>
      </w:r>
      <w:r w:rsidRPr="00F14536">
        <w:rPr>
          <w:rFonts w:ascii="Times New Roman" w:eastAsia="TimesNewRomanPSMT" w:hAnsi="Times New Roman" w:cs="Times New Roman"/>
          <w:lang w:val="en-US"/>
        </w:rPr>
        <w:t>–</w:t>
      </w:r>
      <w:r w:rsidRPr="00F14536">
        <w:rPr>
          <w:rFonts w:ascii="Times New Roman" w:hAnsi="Times New Roman" w:cs="Times New Roman"/>
          <w:sz w:val="24"/>
          <w:szCs w:val="24"/>
          <w:lang w:val="en-US"/>
        </w:rPr>
        <w:t>A.5</w:t>
      </w:r>
      <w:r w:rsidR="00705728">
        <w:rPr>
          <w:rFonts w:ascii="Times New Roman" w:hAnsi="Times New Roman" w:cs="Times New Roman"/>
          <w:sz w:val="24"/>
          <w:szCs w:val="24"/>
          <w:lang w:val="en-US"/>
        </w:rPr>
        <w:t>}</w:t>
      </w:r>
      <w:r w:rsidRPr="00F14536">
        <w:rPr>
          <w:rFonts w:ascii="Times New Roman" w:hAnsi="Times New Roman" w:cs="Times New Roman"/>
          <w:sz w:val="24"/>
          <w:szCs w:val="24"/>
          <w:lang w:val="en-US"/>
        </w:rPr>
        <w:t>} and {</w:t>
      </w:r>
      <w:r w:rsidR="00705728">
        <w:rPr>
          <w:rFonts w:ascii="Times New Roman" w:hAnsi="Times New Roman" w:cs="Times New Roman"/>
          <w:sz w:val="24"/>
          <w:szCs w:val="24"/>
          <w:lang w:val="en-US"/>
        </w:rPr>
        <w:t>{</w:t>
      </w:r>
      <w:r w:rsidRPr="00F14536">
        <w:rPr>
          <w:rFonts w:ascii="Times New Roman" w:hAnsi="Times New Roman" w:cs="Times New Roman"/>
          <w:sz w:val="24"/>
          <w:szCs w:val="24"/>
          <w:lang w:val="en-US"/>
        </w:rPr>
        <w:t>Flock 2020</w:t>
      </w:r>
      <w:r w:rsidR="008C58C0">
        <w:rPr>
          <w:rFonts w:ascii="Times New Roman" w:hAnsi="Times New Roman" w:cs="Times New Roman"/>
          <w:sz w:val="24"/>
          <w:szCs w:val="24"/>
          <w:lang w:val="en-US"/>
        </w:rPr>
        <w:t>|</w:t>
      </w:r>
      <w:r w:rsidRPr="00F14536">
        <w:rPr>
          <w:rFonts w:ascii="Times New Roman" w:hAnsi="Times New Roman" w:cs="Times New Roman"/>
          <w:sz w:val="24"/>
          <w:szCs w:val="24"/>
          <w:lang w:val="en-US"/>
        </w:rPr>
        <w:t>, 436}</w:t>
      </w:r>
      <w:r w:rsidR="00705728">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The Beva 371 film was applied only on the single threads, not as a continuous layer. This idea refers to Winfried Heiber’s technique </w:t>
      </w:r>
      <w:r w:rsidRPr="00A4535B">
        <w:rPr>
          <w:rFonts w:ascii="Times New Roman" w:hAnsi="Times New Roman" w:cs="Times New Roman"/>
          <w:bCs/>
          <w:i/>
          <w:sz w:val="24"/>
          <w:szCs w:val="24"/>
          <w:lang w:val="en-US"/>
        </w:rPr>
        <w:t>Geweberasterhaftung</w:t>
      </w:r>
      <w:r w:rsidRPr="00F14536">
        <w:rPr>
          <w:rFonts w:ascii="Times New Roman" w:hAnsi="Times New Roman" w:cs="Times New Roman"/>
          <w:sz w:val="24"/>
          <w:szCs w:val="24"/>
          <w:lang w:val="en-US"/>
        </w:rPr>
        <w:t xml:space="preserve"> (fabric grid bonding): the melting of the thin adhesive film with a hot air gun leads to adhesive-free interstices and an accumulation of adhesive on the surface of the threads ({</w:t>
      </w:r>
      <w:r w:rsidR="00705728">
        <w:rPr>
          <w:rFonts w:ascii="Times New Roman" w:hAnsi="Times New Roman" w:cs="Times New Roman"/>
          <w:sz w:val="24"/>
          <w:szCs w:val="24"/>
          <w:lang w:val="en-US"/>
        </w:rPr>
        <w:t>{</w:t>
      </w:r>
      <w:r w:rsidRPr="00F14536">
        <w:rPr>
          <w:rFonts w:ascii="Times New Roman" w:hAnsi="Times New Roman" w:cs="Times New Roman"/>
          <w:sz w:val="24"/>
          <w:szCs w:val="24"/>
          <w:lang w:val="en-US"/>
        </w:rPr>
        <w:t>Heiber 1987</w:t>
      </w:r>
      <w:r w:rsidR="008C58C0">
        <w:rPr>
          <w:rFonts w:ascii="Times New Roman" w:hAnsi="Times New Roman" w:cs="Times New Roman"/>
          <w:sz w:val="24"/>
          <w:szCs w:val="24"/>
          <w:lang w:val="en-US"/>
        </w:rPr>
        <w:t>|</w:t>
      </w:r>
      <w:r w:rsidRPr="00F14536">
        <w:rPr>
          <w:rFonts w:ascii="Times New Roman" w:hAnsi="Times New Roman" w:cs="Times New Roman"/>
          <w:sz w:val="24"/>
          <w:szCs w:val="24"/>
          <w:lang w:val="en-US"/>
        </w:rPr>
        <w:t>, 72</w:t>
      </w:r>
      <w:r w:rsidRPr="00F14536">
        <w:rPr>
          <w:rFonts w:ascii="Times New Roman" w:eastAsia="TimesNewRomanPSMT" w:hAnsi="Times New Roman" w:cs="Times New Roman"/>
          <w:lang w:val="en-US"/>
        </w:rPr>
        <w:t>–</w:t>
      </w:r>
      <w:r w:rsidRPr="00F14536">
        <w:rPr>
          <w:rFonts w:ascii="Times New Roman" w:hAnsi="Times New Roman" w:cs="Times New Roman"/>
          <w:sz w:val="24"/>
          <w:szCs w:val="24"/>
          <w:lang w:val="en-US"/>
        </w:rPr>
        <w:t>76}</w:t>
      </w:r>
      <w:r w:rsidR="00705728">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and {</w:t>
      </w:r>
      <w:r w:rsidR="00705728">
        <w:rPr>
          <w:rFonts w:ascii="Times New Roman" w:hAnsi="Times New Roman" w:cs="Times New Roman"/>
          <w:sz w:val="24"/>
          <w:szCs w:val="24"/>
          <w:lang w:val="en-US"/>
        </w:rPr>
        <w:t>{</w:t>
      </w:r>
      <w:r w:rsidRPr="00F14536">
        <w:rPr>
          <w:rFonts w:ascii="Times New Roman" w:hAnsi="Times New Roman" w:cs="Times New Roman"/>
          <w:sz w:val="24"/>
          <w:szCs w:val="24"/>
          <w:lang w:val="en-US"/>
        </w:rPr>
        <w:t>Heiber 1999</w:t>
      </w:r>
      <w:r w:rsidR="008C58C0">
        <w:rPr>
          <w:rFonts w:ascii="Times New Roman" w:hAnsi="Times New Roman" w:cs="Times New Roman"/>
          <w:sz w:val="24"/>
          <w:szCs w:val="24"/>
          <w:lang w:val="en-US"/>
        </w:rPr>
        <w:t>|</w:t>
      </w:r>
      <w:r w:rsidRPr="00F14536">
        <w:rPr>
          <w:rFonts w:ascii="Times New Roman" w:hAnsi="Times New Roman" w:cs="Times New Roman"/>
          <w:sz w:val="24"/>
          <w:szCs w:val="24"/>
          <w:lang w:val="en-US"/>
        </w:rPr>
        <w:t>, 362</w:t>
      </w:r>
      <w:r w:rsidRPr="00F14536">
        <w:rPr>
          <w:rFonts w:ascii="Times New Roman" w:eastAsia="TimesNewRomanPSMT" w:hAnsi="Times New Roman" w:cs="Times New Roman"/>
          <w:lang w:val="en-US"/>
        </w:rPr>
        <w:t>–</w:t>
      </w:r>
      <w:r w:rsidRPr="00F14536">
        <w:rPr>
          <w:rFonts w:ascii="Times New Roman" w:hAnsi="Times New Roman" w:cs="Times New Roman"/>
          <w:sz w:val="24"/>
          <w:szCs w:val="24"/>
          <w:lang w:val="en-US"/>
        </w:rPr>
        <w:t>63}</w:t>
      </w:r>
      <w:r w:rsidR="00705728">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w:t>
      </w:r>
    </w:p>
  </w:endnote>
  <w:endnote w:id="17">
    <w:p w14:paraId="5EAD0989" w14:textId="48CAF612" w:rsidR="00E81CD6" w:rsidRPr="00F14536" w:rsidRDefault="00E81CD6" w:rsidP="00E81CD6">
      <w:pPr>
        <w:pStyle w:val="EndnoteText"/>
        <w:spacing w:line="480" w:lineRule="auto"/>
        <w:rPr>
          <w:rFonts w:ascii="Times New Roman" w:hAnsi="Times New Roman" w:cs="Times New Roman"/>
          <w:sz w:val="24"/>
          <w:szCs w:val="24"/>
        </w:rPr>
      </w:pPr>
      <w:r w:rsidRPr="00F14536">
        <w:rPr>
          <w:rStyle w:val="EndnoteReference"/>
        </w:rPr>
        <w:endnoteRef/>
      </w:r>
      <w:r w:rsidRPr="00F14536">
        <w:t xml:space="preserve"> </w:t>
      </w:r>
      <w:r w:rsidRPr="00F14536">
        <w:tab/>
      </w:r>
      <w:r w:rsidRPr="00F14536">
        <w:rPr>
          <w:rFonts w:ascii="Times New Roman" w:hAnsi="Times New Roman" w:cs="Times New Roman"/>
          <w:sz w:val="24"/>
          <w:szCs w:val="24"/>
        </w:rPr>
        <w:t xml:space="preserve"> The specification of tensions for textile painting supports is problematic: values given in conservation literature usually </w:t>
      </w:r>
      <w:r w:rsidR="00B530E1" w:rsidRPr="00F14536">
        <w:rPr>
          <w:rFonts w:ascii="Times New Roman" w:hAnsi="Times New Roman" w:cs="Times New Roman"/>
          <w:sz w:val="24"/>
          <w:szCs w:val="24"/>
        </w:rPr>
        <w:t>can</w:t>
      </w:r>
      <w:r w:rsidRPr="00F14536">
        <w:rPr>
          <w:rFonts w:ascii="Times New Roman" w:hAnsi="Times New Roman" w:cs="Times New Roman"/>
          <w:sz w:val="24"/>
          <w:szCs w:val="24"/>
        </w:rPr>
        <w:t xml:space="preserve">not be compared or generally transferred. </w:t>
      </w:r>
      <w:r w:rsidR="00C61FEC" w:rsidRPr="00F14536">
        <w:rPr>
          <w:rFonts w:ascii="Times New Roman" w:hAnsi="Times New Roman" w:cs="Times New Roman"/>
          <w:sz w:val="24"/>
          <w:szCs w:val="24"/>
        </w:rPr>
        <w:t>The cross</w:t>
      </w:r>
      <w:r w:rsidR="00B530E1">
        <w:rPr>
          <w:rFonts w:ascii="Times New Roman" w:hAnsi="Times New Roman" w:cs="Times New Roman"/>
          <w:sz w:val="24"/>
          <w:szCs w:val="24"/>
        </w:rPr>
        <w:t xml:space="preserve"> </w:t>
      </w:r>
      <w:r w:rsidR="00C61FEC" w:rsidRPr="00F14536">
        <w:rPr>
          <w:rFonts w:ascii="Times New Roman" w:hAnsi="Times New Roman" w:cs="Times New Roman"/>
          <w:sz w:val="24"/>
          <w:szCs w:val="24"/>
        </w:rPr>
        <w:t>sections of the painting’s layers are not known, therefore, a substitute “line-stress</w:t>
      </w:r>
      <w:r w:rsidR="00E7078D" w:rsidRPr="00F14536">
        <w:rPr>
          <w:rFonts w:ascii="Times New Roman" w:hAnsi="Times New Roman" w:cs="Times New Roman"/>
          <w:sz w:val="24"/>
          <w:szCs w:val="24"/>
        </w:rPr>
        <w:t>,”</w:t>
      </w:r>
      <w:r w:rsidR="00C61FEC" w:rsidRPr="00F14536">
        <w:rPr>
          <w:rFonts w:ascii="Times New Roman" w:hAnsi="Times New Roman" w:cs="Times New Roman"/>
          <w:sz w:val="24"/>
          <w:szCs w:val="24"/>
        </w:rPr>
        <w:t xml:space="preserve"> related to the fabric’s width </w:t>
      </w:r>
      <w:r w:rsidR="003E50F0">
        <w:rPr>
          <w:rFonts w:ascii="Times New Roman" w:hAnsi="Times New Roman" w:cs="Times New Roman"/>
          <w:sz w:val="24"/>
          <w:szCs w:val="24"/>
        </w:rPr>
        <w:t>(</w:t>
      </w:r>
      <w:r w:rsidR="00C61FEC" w:rsidRPr="00F14536">
        <w:rPr>
          <w:rFonts w:ascii="Times New Roman" w:hAnsi="Times New Roman" w:cs="Times New Roman"/>
          <w:sz w:val="24"/>
          <w:szCs w:val="24"/>
        </w:rPr>
        <w:t>N/m</w:t>
      </w:r>
      <w:r w:rsidR="003E50F0">
        <w:rPr>
          <w:rFonts w:ascii="Times New Roman" w:hAnsi="Times New Roman" w:cs="Times New Roman"/>
          <w:sz w:val="24"/>
          <w:szCs w:val="24"/>
        </w:rPr>
        <w:t>)</w:t>
      </w:r>
      <w:r w:rsidR="00C61FEC" w:rsidRPr="00F14536">
        <w:rPr>
          <w:rFonts w:ascii="Times New Roman" w:hAnsi="Times New Roman" w:cs="Times New Roman"/>
          <w:sz w:val="24"/>
          <w:szCs w:val="24"/>
        </w:rPr>
        <w:t xml:space="preserve">, is often given. </w:t>
      </w:r>
      <w:r w:rsidR="007471C9" w:rsidRPr="00F14536">
        <w:rPr>
          <w:rFonts w:ascii="Times New Roman" w:hAnsi="Times New Roman" w:cs="Times New Roman"/>
          <w:sz w:val="24"/>
          <w:szCs w:val="24"/>
        </w:rPr>
        <w:t>However, this value is given regardless of the individual structure</w:t>
      </w:r>
      <w:r w:rsidR="00B530E1">
        <w:rPr>
          <w:rFonts w:ascii="Times New Roman" w:hAnsi="Times New Roman" w:cs="Times New Roman"/>
          <w:sz w:val="24"/>
          <w:szCs w:val="24"/>
        </w:rPr>
        <w:t>;</w:t>
      </w:r>
      <w:r w:rsidR="007471C9" w:rsidRPr="00F14536">
        <w:rPr>
          <w:rFonts w:ascii="Times New Roman" w:hAnsi="Times New Roman" w:cs="Times New Roman"/>
          <w:sz w:val="24"/>
          <w:szCs w:val="24"/>
        </w:rPr>
        <w:t xml:space="preserve"> for example, details about the weave and fabric, type and homogeneity of the upper layers, or interaction of the layers, are not taken into account. Furthermore, with fabrics there are also concrete uncertainties when using the stress term, due to the “open-pored” structure: the </w:t>
      </w:r>
      <w:r w:rsidR="00B530E1" w:rsidRPr="00F14536">
        <w:rPr>
          <w:rFonts w:ascii="Times New Roman" w:hAnsi="Times New Roman" w:cs="Times New Roman"/>
          <w:sz w:val="24"/>
          <w:szCs w:val="24"/>
        </w:rPr>
        <w:t>fibers</w:t>
      </w:r>
      <w:r w:rsidR="007471C9" w:rsidRPr="00F14536">
        <w:rPr>
          <w:rFonts w:ascii="Times New Roman" w:hAnsi="Times New Roman" w:cs="Times New Roman"/>
          <w:sz w:val="24"/>
          <w:szCs w:val="24"/>
        </w:rPr>
        <w:t xml:space="preserve">, </w:t>
      </w:r>
      <w:r w:rsidR="00B530E1">
        <w:rPr>
          <w:rFonts w:ascii="Times New Roman" w:hAnsi="Times New Roman" w:cs="Times New Roman"/>
          <w:sz w:val="24"/>
          <w:szCs w:val="24"/>
        </w:rPr>
        <w:t>which</w:t>
      </w:r>
      <w:r w:rsidR="007471C9" w:rsidRPr="00F14536">
        <w:rPr>
          <w:rFonts w:ascii="Times New Roman" w:hAnsi="Times New Roman" w:cs="Times New Roman"/>
          <w:sz w:val="24"/>
          <w:szCs w:val="24"/>
        </w:rPr>
        <w:t xml:space="preserve"> are made up from individual f</w:t>
      </w:r>
      <w:r w:rsidR="009935FE" w:rsidRPr="00F14536">
        <w:rPr>
          <w:rFonts w:ascii="Times New Roman" w:hAnsi="Times New Roman" w:cs="Times New Roman"/>
          <w:sz w:val="24"/>
          <w:szCs w:val="24"/>
        </w:rPr>
        <w:t xml:space="preserve">ibrils, are twisted together to form the threads. The threads, depending on the type of weave, interact at binding points (friction), or leave free interstices. In fact, there is no continuum, either in the individual thread, or in the fabric. Strictly speaking, no tension as stress can be defined. Hence, the approximation of the fabric as a continuous layer represents a high degree of abstraction. For this reason, also in textile technology and testing, the calculation of cross-sectional stresses </w:t>
      </w:r>
      <w:r w:rsidR="00A4535B">
        <w:rPr>
          <w:rFonts w:ascii="Times New Roman" w:hAnsi="Times New Roman" w:cs="Times New Roman"/>
          <w:sz w:val="24"/>
          <w:szCs w:val="24"/>
        </w:rPr>
        <w:t>(</w:t>
      </w:r>
      <w:r w:rsidR="009935FE" w:rsidRPr="00F14536">
        <w:rPr>
          <w:rFonts w:ascii="Times New Roman" w:hAnsi="Times New Roman" w:cs="Times New Roman"/>
          <w:sz w:val="24"/>
          <w:szCs w:val="24"/>
        </w:rPr>
        <w:t>N/mm²</w:t>
      </w:r>
      <w:r w:rsidR="00A4535B">
        <w:rPr>
          <w:rFonts w:ascii="Times New Roman" w:hAnsi="Times New Roman" w:cs="Times New Roman"/>
          <w:sz w:val="24"/>
          <w:szCs w:val="24"/>
        </w:rPr>
        <w:t>)</w:t>
      </w:r>
      <w:r w:rsidR="009935FE" w:rsidRPr="00F14536">
        <w:rPr>
          <w:rFonts w:ascii="Times New Roman" w:hAnsi="Times New Roman" w:cs="Times New Roman"/>
          <w:sz w:val="24"/>
          <w:szCs w:val="24"/>
        </w:rPr>
        <w:t xml:space="preserve"> is uncommon. Instead, the maximum tensile forces </w:t>
      </w:r>
      <w:r w:rsidR="00A4535B">
        <w:rPr>
          <w:rFonts w:ascii="Times New Roman" w:hAnsi="Times New Roman" w:cs="Times New Roman"/>
          <w:sz w:val="24"/>
          <w:szCs w:val="24"/>
        </w:rPr>
        <w:t>(</w:t>
      </w:r>
      <w:r w:rsidR="009935FE" w:rsidRPr="00F14536">
        <w:rPr>
          <w:rFonts w:ascii="Times New Roman" w:hAnsi="Times New Roman" w:cs="Times New Roman"/>
          <w:sz w:val="24"/>
          <w:szCs w:val="24"/>
        </w:rPr>
        <w:t>N</w:t>
      </w:r>
      <w:r w:rsidR="00A4535B">
        <w:rPr>
          <w:rFonts w:ascii="Times New Roman" w:hAnsi="Times New Roman" w:cs="Times New Roman"/>
          <w:sz w:val="24"/>
          <w:szCs w:val="24"/>
        </w:rPr>
        <w:t>)</w:t>
      </w:r>
      <w:r w:rsidR="009935FE" w:rsidRPr="00F14536">
        <w:rPr>
          <w:rFonts w:ascii="Times New Roman" w:hAnsi="Times New Roman" w:cs="Times New Roman"/>
          <w:sz w:val="24"/>
          <w:szCs w:val="24"/>
        </w:rPr>
        <w:t xml:space="preserve"> or the widt</w:t>
      </w:r>
      <w:r w:rsidR="005D373A" w:rsidRPr="00F14536">
        <w:rPr>
          <w:rFonts w:ascii="Times New Roman" w:hAnsi="Times New Roman" w:cs="Times New Roman"/>
          <w:sz w:val="24"/>
          <w:szCs w:val="24"/>
        </w:rPr>
        <w:t>h</w:t>
      </w:r>
      <w:r w:rsidR="009935FE" w:rsidRPr="00F14536">
        <w:rPr>
          <w:rFonts w:ascii="Times New Roman" w:hAnsi="Times New Roman" w:cs="Times New Roman"/>
          <w:sz w:val="24"/>
          <w:szCs w:val="24"/>
        </w:rPr>
        <w:t xml:space="preserve">-related maximum tensile force </w:t>
      </w:r>
      <w:r w:rsidR="00A4535B">
        <w:rPr>
          <w:rFonts w:ascii="Times New Roman" w:hAnsi="Times New Roman" w:cs="Times New Roman"/>
          <w:sz w:val="24"/>
          <w:szCs w:val="24"/>
        </w:rPr>
        <w:t>(</w:t>
      </w:r>
      <w:r w:rsidR="009935FE" w:rsidRPr="00F14536">
        <w:rPr>
          <w:rFonts w:ascii="Times New Roman" w:hAnsi="Times New Roman" w:cs="Times New Roman"/>
          <w:sz w:val="24"/>
          <w:szCs w:val="24"/>
        </w:rPr>
        <w:t>N/m</w:t>
      </w:r>
      <w:r w:rsidR="00A4535B">
        <w:rPr>
          <w:rFonts w:ascii="Times New Roman" w:hAnsi="Times New Roman" w:cs="Times New Roman"/>
          <w:sz w:val="24"/>
          <w:szCs w:val="24"/>
        </w:rPr>
        <w:t>)</w:t>
      </w:r>
      <w:r w:rsidR="009935FE" w:rsidRPr="00F14536">
        <w:rPr>
          <w:rFonts w:ascii="Times New Roman" w:hAnsi="Times New Roman" w:cs="Times New Roman"/>
          <w:sz w:val="24"/>
          <w:szCs w:val="24"/>
        </w:rPr>
        <w:t xml:space="preserve"> are often used (compare to {</w:t>
      </w:r>
      <w:r w:rsidR="00705728">
        <w:rPr>
          <w:rFonts w:ascii="Times New Roman" w:hAnsi="Times New Roman" w:cs="Times New Roman"/>
          <w:sz w:val="24"/>
          <w:szCs w:val="24"/>
        </w:rPr>
        <w:t>{</w:t>
      </w:r>
      <w:r w:rsidR="009935FE" w:rsidRPr="00F14536">
        <w:rPr>
          <w:rFonts w:ascii="Times New Roman" w:hAnsi="Times New Roman" w:cs="Times New Roman"/>
          <w:sz w:val="24"/>
          <w:szCs w:val="24"/>
        </w:rPr>
        <w:t>Flock 2020</w:t>
      </w:r>
      <w:r w:rsidR="008C58C0">
        <w:rPr>
          <w:rFonts w:ascii="Times New Roman" w:hAnsi="Times New Roman" w:cs="Times New Roman"/>
          <w:sz w:val="24"/>
          <w:szCs w:val="24"/>
        </w:rPr>
        <w:t>|</w:t>
      </w:r>
      <w:r w:rsidR="009935FE" w:rsidRPr="00F14536">
        <w:rPr>
          <w:rFonts w:ascii="Times New Roman" w:hAnsi="Times New Roman" w:cs="Times New Roman"/>
          <w:sz w:val="24"/>
          <w:szCs w:val="24"/>
        </w:rPr>
        <w:t>, 34}</w:t>
      </w:r>
      <w:r w:rsidR="00705728">
        <w:rPr>
          <w:rFonts w:ascii="Times New Roman" w:hAnsi="Times New Roman" w:cs="Times New Roman"/>
          <w:sz w:val="24"/>
          <w:szCs w:val="24"/>
        </w:rPr>
        <w:t>}</w:t>
      </w:r>
      <w:r w:rsidR="009935FE" w:rsidRPr="00F14536">
        <w:rPr>
          <w:rFonts w:ascii="Times New Roman" w:hAnsi="Times New Roman" w:cs="Times New Roman"/>
          <w:sz w:val="24"/>
          <w:szCs w:val="24"/>
        </w:rPr>
        <w:t xml:space="preserve"> and {</w:t>
      </w:r>
      <w:r w:rsidR="00705728">
        <w:rPr>
          <w:rFonts w:ascii="Times New Roman" w:hAnsi="Times New Roman" w:cs="Times New Roman"/>
          <w:sz w:val="24"/>
          <w:szCs w:val="24"/>
        </w:rPr>
        <w:t>{</w:t>
      </w:r>
      <w:r w:rsidR="009935FE" w:rsidRPr="00F14536">
        <w:rPr>
          <w:rFonts w:ascii="Times New Roman" w:hAnsi="Times New Roman" w:cs="Times New Roman"/>
          <w:sz w:val="24"/>
          <w:szCs w:val="24"/>
        </w:rPr>
        <w:t>Flock et al. 2022</w:t>
      </w:r>
      <w:r w:rsidR="008C58C0">
        <w:rPr>
          <w:rFonts w:ascii="Times New Roman" w:hAnsi="Times New Roman" w:cs="Times New Roman"/>
          <w:sz w:val="24"/>
          <w:szCs w:val="24"/>
        </w:rPr>
        <w:t>|</w:t>
      </w:r>
      <w:r w:rsidR="009935FE" w:rsidRPr="00F14536">
        <w:rPr>
          <w:rFonts w:ascii="Times New Roman" w:hAnsi="Times New Roman" w:cs="Times New Roman"/>
          <w:sz w:val="24"/>
          <w:szCs w:val="24"/>
        </w:rPr>
        <w:t>, 199}</w:t>
      </w:r>
      <w:r w:rsidR="00705728">
        <w:rPr>
          <w:rFonts w:ascii="Times New Roman" w:hAnsi="Times New Roman" w:cs="Times New Roman"/>
          <w:sz w:val="24"/>
          <w:szCs w:val="24"/>
        </w:rPr>
        <w:t>}</w:t>
      </w:r>
      <w:r w:rsidR="009935FE" w:rsidRPr="00F14536">
        <w:rPr>
          <w:rFonts w:ascii="Times New Roman" w:hAnsi="Times New Roman" w:cs="Times New Roman"/>
          <w:sz w:val="24"/>
          <w:szCs w:val="24"/>
        </w:rPr>
        <w:t xml:space="preserve">). </w:t>
      </w:r>
      <w:r w:rsidR="001A204D" w:rsidRPr="00F14536">
        <w:rPr>
          <w:rFonts w:ascii="Times New Roman" w:hAnsi="Times New Roman" w:cs="Times New Roman"/>
          <w:sz w:val="24"/>
          <w:szCs w:val="24"/>
        </w:rPr>
        <w:t>However</w:t>
      </w:r>
      <w:r w:rsidR="008C07E8" w:rsidRPr="00F14536">
        <w:rPr>
          <w:rFonts w:ascii="Times New Roman" w:hAnsi="Times New Roman" w:cs="Times New Roman"/>
          <w:sz w:val="24"/>
          <w:szCs w:val="24"/>
        </w:rPr>
        <w:t>, such absolute values must always be embedded in the context of their details and cannot be used for simple comparisons of different sources</w:t>
      </w:r>
      <w:r w:rsidR="00A84C69" w:rsidRPr="00F14536">
        <w:rPr>
          <w:rFonts w:ascii="Times New Roman" w:hAnsi="Times New Roman" w:cs="Times New Roman"/>
          <w:sz w:val="24"/>
          <w:szCs w:val="24"/>
        </w:rPr>
        <w:t>, as is unfortunately still done</w:t>
      </w:r>
      <w:r w:rsidR="00274B94" w:rsidRPr="00F14536">
        <w:rPr>
          <w:rFonts w:ascii="Times New Roman" w:hAnsi="Times New Roman" w:cs="Times New Roman"/>
          <w:sz w:val="24"/>
          <w:szCs w:val="24"/>
        </w:rPr>
        <w:t xml:space="preserve"> (see</w:t>
      </w:r>
      <w:r w:rsidR="008B5A90" w:rsidRPr="00F14536">
        <w:rPr>
          <w:rFonts w:ascii="Times New Roman" w:hAnsi="Times New Roman" w:cs="Times New Roman"/>
          <w:sz w:val="24"/>
          <w:szCs w:val="24"/>
        </w:rPr>
        <w:t>,</w:t>
      </w:r>
      <w:r w:rsidR="00274B94" w:rsidRPr="00F14536">
        <w:rPr>
          <w:rFonts w:ascii="Times New Roman" w:hAnsi="Times New Roman" w:cs="Times New Roman"/>
          <w:sz w:val="24"/>
          <w:szCs w:val="24"/>
        </w:rPr>
        <w:t xml:space="preserve"> for example</w:t>
      </w:r>
      <w:r w:rsidR="008B5A90" w:rsidRPr="00F14536">
        <w:rPr>
          <w:rFonts w:ascii="Times New Roman" w:hAnsi="Times New Roman" w:cs="Times New Roman"/>
          <w:sz w:val="24"/>
          <w:szCs w:val="24"/>
        </w:rPr>
        <w:t>,</w:t>
      </w:r>
      <w:r w:rsidR="00274B94" w:rsidRPr="00F14536">
        <w:rPr>
          <w:rFonts w:ascii="Times New Roman" w:hAnsi="Times New Roman" w:cs="Times New Roman"/>
          <w:sz w:val="24"/>
          <w:szCs w:val="24"/>
        </w:rPr>
        <w:t xml:space="preserve"> {</w:t>
      </w:r>
      <w:r w:rsidR="00705728">
        <w:rPr>
          <w:rFonts w:ascii="Times New Roman" w:hAnsi="Times New Roman" w:cs="Times New Roman"/>
          <w:sz w:val="24"/>
          <w:szCs w:val="24"/>
        </w:rPr>
        <w:t>{</w:t>
      </w:r>
      <w:r w:rsidR="00274B94" w:rsidRPr="00F14536">
        <w:rPr>
          <w:rFonts w:ascii="Times New Roman" w:hAnsi="Times New Roman" w:cs="Times New Roman"/>
          <w:sz w:val="24"/>
          <w:szCs w:val="24"/>
        </w:rPr>
        <w:t>Michalski 2022</w:t>
      </w:r>
      <w:r w:rsidR="00A4535B">
        <w:rPr>
          <w:rFonts w:ascii="Times New Roman" w:hAnsi="Times New Roman" w:cs="Times New Roman"/>
          <w:sz w:val="24"/>
          <w:szCs w:val="24"/>
        </w:rPr>
        <w:t>|</w:t>
      </w:r>
      <w:r w:rsidR="00274B94" w:rsidRPr="00F14536">
        <w:rPr>
          <w:rFonts w:ascii="Times New Roman" w:hAnsi="Times New Roman" w:cs="Times New Roman"/>
          <w:sz w:val="24"/>
          <w:szCs w:val="24"/>
        </w:rPr>
        <w:t xml:space="preserve">, </w:t>
      </w:r>
      <w:r w:rsidR="00265F74" w:rsidRPr="00F14536">
        <w:rPr>
          <w:rFonts w:ascii="Times New Roman" w:hAnsi="Times New Roman" w:cs="Times New Roman"/>
          <w:sz w:val="24"/>
          <w:szCs w:val="24"/>
        </w:rPr>
        <w:t>230</w:t>
      </w:r>
      <w:r w:rsidR="00F917AE" w:rsidRPr="00F14536">
        <w:rPr>
          <w:rFonts w:ascii="Times New Roman" w:eastAsia="TimesNewRomanPSMT" w:hAnsi="Times New Roman" w:cs="Times New Roman"/>
        </w:rPr>
        <w:t>–</w:t>
      </w:r>
      <w:r w:rsidR="00265F74" w:rsidRPr="00F14536">
        <w:rPr>
          <w:rFonts w:ascii="Times New Roman" w:hAnsi="Times New Roman" w:cs="Times New Roman"/>
          <w:sz w:val="24"/>
          <w:szCs w:val="24"/>
        </w:rPr>
        <w:t>31}</w:t>
      </w:r>
      <w:r w:rsidR="00705728">
        <w:rPr>
          <w:rFonts w:ascii="Times New Roman" w:hAnsi="Times New Roman" w:cs="Times New Roman"/>
          <w:sz w:val="24"/>
          <w:szCs w:val="24"/>
        </w:rPr>
        <w:t>}</w:t>
      </w:r>
      <w:r w:rsidR="00B47C70" w:rsidRPr="00F14536">
        <w:rPr>
          <w:rFonts w:ascii="Times New Roman" w:hAnsi="Times New Roman" w:cs="Times New Roman"/>
          <w:sz w:val="24"/>
          <w:szCs w:val="24"/>
        </w:rPr>
        <w:t>)</w:t>
      </w:r>
      <w:r w:rsidR="00A4535B">
        <w:rPr>
          <w:rFonts w:ascii="Times New Roman" w:hAnsi="Times New Roman" w:cs="Times New Roman"/>
          <w:sz w:val="24"/>
          <w:szCs w:val="24"/>
        </w:rPr>
        <w:t>.</w:t>
      </w:r>
      <w:r w:rsidR="00274B94" w:rsidRPr="00F14536">
        <w:rPr>
          <w:rFonts w:ascii="Times New Roman" w:hAnsi="Times New Roman" w:cs="Times New Roman"/>
          <w:sz w:val="24"/>
          <w:szCs w:val="24"/>
        </w:rPr>
        <w:t xml:space="preserve"> </w:t>
      </w:r>
      <w:r w:rsidR="00A4535B">
        <w:rPr>
          <w:rFonts w:ascii="Times New Roman" w:hAnsi="Times New Roman" w:cs="Times New Roman"/>
          <w:sz w:val="24"/>
          <w:szCs w:val="24"/>
        </w:rPr>
        <w:t>T</w:t>
      </w:r>
      <w:r w:rsidR="001F5E67" w:rsidRPr="00F14536">
        <w:rPr>
          <w:rFonts w:ascii="Times New Roman" w:hAnsi="Times New Roman" w:cs="Times New Roman"/>
          <w:sz w:val="24"/>
          <w:szCs w:val="24"/>
        </w:rPr>
        <w:t>he authors would like to distance themselves explicitly from such compilations.</w:t>
      </w:r>
    </w:p>
  </w:endnote>
  <w:endnote w:id="18">
    <w:p w14:paraId="2F53C063" w14:textId="0627EEF2" w:rsidR="00E81CD6" w:rsidRPr="00F14536" w:rsidRDefault="00E81CD6" w:rsidP="00603EC3">
      <w:pPr>
        <w:pStyle w:val="sdfoot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Pr="00F14536">
        <w:rPr>
          <w:rFonts w:ascii="Times New Roman" w:hAnsi="Times New Roman" w:cs="Times New Roman"/>
          <w:sz w:val="24"/>
          <w:szCs w:val="24"/>
          <w:lang w:val="en-US"/>
        </w:rPr>
        <w:t xml:space="preserve">The testing parameters of all mended samples as well as </w:t>
      </w:r>
      <w:r w:rsidR="007D1D12" w:rsidRPr="00F14536">
        <w:rPr>
          <w:rFonts w:ascii="Times New Roman" w:hAnsi="Times New Roman" w:cs="Times New Roman"/>
          <w:sz w:val="24"/>
          <w:szCs w:val="24"/>
          <w:lang w:val="en-US"/>
        </w:rPr>
        <w:t xml:space="preserve">of </w:t>
      </w:r>
      <w:r w:rsidRPr="00F14536">
        <w:rPr>
          <w:rFonts w:ascii="Times New Roman" w:hAnsi="Times New Roman" w:cs="Times New Roman"/>
          <w:sz w:val="24"/>
          <w:szCs w:val="24"/>
          <w:lang w:val="en-US"/>
        </w:rPr>
        <w:t>intact reference samples wer</w:t>
      </w:r>
      <w:r w:rsidR="00F54562" w:rsidRPr="00F14536">
        <w:rPr>
          <w:rFonts w:ascii="Times New Roman" w:hAnsi="Times New Roman" w:cs="Times New Roman"/>
          <w:sz w:val="24"/>
          <w:szCs w:val="24"/>
          <w:lang w:val="en-US"/>
        </w:rPr>
        <w:t>e as follows: c</w:t>
      </w:r>
      <w:r w:rsidRPr="00F14536">
        <w:rPr>
          <w:rFonts w:ascii="Times New Roman" w:hAnsi="Times New Roman" w:cs="Times New Roman"/>
          <w:sz w:val="24"/>
          <w:szCs w:val="24"/>
          <w:lang w:val="en-US"/>
        </w:rPr>
        <w:t xml:space="preserve">lamping length 100 mm, minor pre-load of 0.1 N with 5 mm/min, and test speed rate of 20 mm/min (compare to </w:t>
      </w:r>
      <w:r w:rsidR="00F54562" w:rsidRPr="00F14536">
        <w:rPr>
          <w:rFonts w:ascii="Times New Roman" w:hAnsi="Times New Roman" w:cs="Times New Roman"/>
          <w:sz w:val="24"/>
          <w:szCs w:val="24"/>
          <w:lang w:val="en-US"/>
        </w:rPr>
        <w:t>{</w:t>
      </w:r>
      <w:r w:rsidR="00705728">
        <w:rPr>
          <w:rFonts w:ascii="Times New Roman" w:hAnsi="Times New Roman" w:cs="Times New Roman"/>
          <w:sz w:val="24"/>
          <w:szCs w:val="24"/>
          <w:lang w:val="en-US"/>
        </w:rPr>
        <w:t>{</w:t>
      </w:r>
      <w:r w:rsidR="00F54562" w:rsidRPr="00F14536">
        <w:rPr>
          <w:rFonts w:ascii="Times New Roman" w:hAnsi="Times New Roman" w:cs="Times New Roman"/>
          <w:sz w:val="24"/>
          <w:szCs w:val="24"/>
          <w:lang w:val="en-US"/>
        </w:rPr>
        <w:t>Flock et al. 202</w:t>
      </w:r>
      <w:r w:rsidR="00060126">
        <w:rPr>
          <w:rFonts w:ascii="Times New Roman" w:hAnsi="Times New Roman" w:cs="Times New Roman"/>
          <w:sz w:val="24"/>
          <w:szCs w:val="24"/>
          <w:lang w:val="en-US"/>
        </w:rPr>
        <w:t>1</w:t>
      </w:r>
      <w:r w:rsidRPr="00F14536">
        <w:rPr>
          <w:rFonts w:ascii="Times New Roman" w:hAnsi="Times New Roman" w:cs="Times New Roman"/>
          <w:sz w:val="24"/>
          <w:szCs w:val="24"/>
          <w:lang w:val="en-US"/>
        </w:rPr>
        <w:t>b</w:t>
      </w:r>
      <w:r w:rsidR="00F54562" w:rsidRPr="00F14536">
        <w:rPr>
          <w:rFonts w:ascii="Times New Roman" w:hAnsi="Times New Roman" w:cs="Times New Roman"/>
          <w:sz w:val="24"/>
          <w:szCs w:val="24"/>
          <w:lang w:val="en-US"/>
        </w:rPr>
        <w:t>}</w:t>
      </w:r>
      <w:r w:rsidR="00705728">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w:t>
      </w:r>
      <w:r w:rsidR="00263178" w:rsidRPr="00F14536">
        <w:rPr>
          <w:rFonts w:ascii="Times New Roman" w:hAnsi="Times New Roman" w:cs="Times New Roman"/>
          <w:sz w:val="24"/>
          <w:szCs w:val="24"/>
          <w:lang w:val="en-US"/>
        </w:rPr>
        <w:t>Important note: in later tests a more suitable, increased pre-load of 1 N was implemented ({</w:t>
      </w:r>
      <w:r w:rsidR="00705728">
        <w:rPr>
          <w:rFonts w:ascii="Times New Roman" w:hAnsi="Times New Roman" w:cs="Times New Roman"/>
          <w:sz w:val="24"/>
          <w:szCs w:val="24"/>
          <w:lang w:val="en-US"/>
        </w:rPr>
        <w:t>{</w:t>
      </w:r>
      <w:r w:rsidR="00263178" w:rsidRPr="00F14536">
        <w:rPr>
          <w:rFonts w:ascii="Times New Roman" w:hAnsi="Times New Roman" w:cs="Times New Roman"/>
          <w:sz w:val="24"/>
          <w:szCs w:val="24"/>
          <w:lang w:val="en-US"/>
        </w:rPr>
        <w:t>Flock 2020</w:t>
      </w:r>
      <w:r w:rsidR="008C58C0">
        <w:rPr>
          <w:rFonts w:ascii="Times New Roman" w:hAnsi="Times New Roman" w:cs="Times New Roman"/>
          <w:sz w:val="24"/>
          <w:szCs w:val="24"/>
          <w:lang w:val="en-US"/>
        </w:rPr>
        <w:t>|</w:t>
      </w:r>
      <w:r w:rsidR="00263178" w:rsidRPr="00F14536">
        <w:rPr>
          <w:rFonts w:ascii="Times New Roman" w:hAnsi="Times New Roman" w:cs="Times New Roman"/>
          <w:sz w:val="24"/>
          <w:szCs w:val="24"/>
          <w:lang w:val="en-US"/>
        </w:rPr>
        <w:t>, 62</w:t>
      </w:r>
      <w:r w:rsidR="00F917AE" w:rsidRPr="00F14536">
        <w:rPr>
          <w:rFonts w:ascii="Times New Roman" w:eastAsia="TimesNewRomanPSMT" w:hAnsi="Times New Roman" w:cs="Times New Roman"/>
          <w:lang w:val="en-US"/>
        </w:rPr>
        <w:t>–</w:t>
      </w:r>
      <w:r w:rsidR="00263178" w:rsidRPr="00F14536">
        <w:rPr>
          <w:rFonts w:ascii="Times New Roman" w:hAnsi="Times New Roman" w:cs="Times New Roman"/>
          <w:sz w:val="24"/>
          <w:szCs w:val="24"/>
          <w:lang w:val="en-US"/>
        </w:rPr>
        <w:t>63}</w:t>
      </w:r>
      <w:r w:rsidR="00705728">
        <w:rPr>
          <w:rFonts w:ascii="Times New Roman" w:hAnsi="Times New Roman" w:cs="Times New Roman"/>
          <w:sz w:val="24"/>
          <w:szCs w:val="24"/>
          <w:lang w:val="en-US"/>
        </w:rPr>
        <w:t>}</w:t>
      </w:r>
      <w:r w:rsidR="00263178" w:rsidRPr="00F14536">
        <w:rPr>
          <w:rFonts w:ascii="Times New Roman" w:hAnsi="Times New Roman" w:cs="Times New Roman"/>
          <w:sz w:val="24"/>
          <w:szCs w:val="24"/>
          <w:lang w:val="en-US"/>
        </w:rPr>
        <w:t>).</w:t>
      </w:r>
    </w:p>
  </w:endnote>
  <w:endnote w:id="19">
    <w:p w14:paraId="3B0853DB" w14:textId="2293E785" w:rsidR="00E81CD6" w:rsidRPr="00F14536" w:rsidRDefault="00E81CD6" w:rsidP="006449DB">
      <w:pPr>
        <w:pStyle w:val="sdfoot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007D1D12" w:rsidRPr="00F14536">
        <w:rPr>
          <w:rFonts w:ascii="Times New Roman" w:hAnsi="Times New Roman" w:cs="Times New Roman"/>
          <w:sz w:val="24"/>
          <w:szCs w:val="24"/>
          <w:lang w:val="en-US"/>
        </w:rPr>
        <w:t>For more detail about investigations of</w:t>
      </w:r>
      <w:r w:rsidRPr="00F14536">
        <w:rPr>
          <w:rFonts w:ascii="Times New Roman" w:hAnsi="Times New Roman" w:cs="Times New Roman"/>
          <w:sz w:val="24"/>
          <w:szCs w:val="24"/>
          <w:lang w:val="en-US"/>
        </w:rPr>
        <w:t xml:space="preserve"> inherent scatters</w:t>
      </w:r>
      <w:r w:rsidR="007D1D12" w:rsidRPr="00F14536">
        <w:rPr>
          <w:rFonts w:ascii="Times New Roman" w:hAnsi="Times New Roman" w:cs="Times New Roman"/>
          <w:sz w:val="24"/>
          <w:szCs w:val="24"/>
          <w:lang w:val="en-US"/>
        </w:rPr>
        <w:t xml:space="preserve"> see</w:t>
      </w:r>
      <w:r w:rsidRPr="00F14536">
        <w:rPr>
          <w:rFonts w:ascii="Times New Roman" w:hAnsi="Times New Roman" w:cs="Times New Roman"/>
          <w:sz w:val="24"/>
          <w:szCs w:val="24"/>
          <w:lang w:val="en-US"/>
        </w:rPr>
        <w:t xml:space="preserve"> </w:t>
      </w:r>
      <w:r w:rsidR="007D1D12" w:rsidRPr="00F14536">
        <w:rPr>
          <w:rFonts w:ascii="Times New Roman" w:hAnsi="Times New Roman" w:cs="Times New Roman"/>
          <w:sz w:val="24"/>
          <w:szCs w:val="24"/>
          <w:lang w:val="en-US"/>
        </w:rPr>
        <w:t>{</w:t>
      </w:r>
      <w:r w:rsidR="00705728">
        <w:rPr>
          <w:rFonts w:ascii="Times New Roman" w:hAnsi="Times New Roman" w:cs="Times New Roman"/>
          <w:sz w:val="24"/>
          <w:szCs w:val="24"/>
          <w:lang w:val="en-US"/>
        </w:rPr>
        <w:t>{</w:t>
      </w:r>
      <w:r w:rsidR="007D1D12" w:rsidRPr="00F14536">
        <w:rPr>
          <w:rFonts w:ascii="Times New Roman" w:hAnsi="Times New Roman" w:cs="Times New Roman"/>
          <w:sz w:val="24"/>
          <w:szCs w:val="24"/>
          <w:lang w:val="en-US"/>
        </w:rPr>
        <w:t>Flock et al. 202</w:t>
      </w:r>
      <w:r w:rsidR="00A84E79">
        <w:rPr>
          <w:rFonts w:ascii="Times New Roman" w:hAnsi="Times New Roman" w:cs="Times New Roman"/>
          <w:sz w:val="24"/>
          <w:szCs w:val="24"/>
          <w:lang w:val="en-US"/>
        </w:rPr>
        <w:t>1</w:t>
      </w:r>
      <w:r w:rsidR="007D1D12" w:rsidRPr="00F14536">
        <w:rPr>
          <w:rFonts w:ascii="Times New Roman" w:hAnsi="Times New Roman" w:cs="Times New Roman"/>
          <w:sz w:val="24"/>
          <w:szCs w:val="24"/>
          <w:lang w:val="en-US"/>
        </w:rPr>
        <w:t>a}</w:t>
      </w:r>
      <w:r w:rsidR="00705728">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w:t>
      </w:r>
    </w:p>
  </w:endnote>
  <w:endnote w:id="20">
    <w:p w14:paraId="4985D3BF" w14:textId="00FE3DBF" w:rsidR="00E81CD6" w:rsidRPr="00F14536" w:rsidRDefault="00E81CD6" w:rsidP="00524CD8">
      <w:pPr>
        <w:pStyle w:val="sdfoot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Pr="00F14536">
        <w:rPr>
          <w:rFonts w:ascii="Times New Roman" w:hAnsi="Times New Roman" w:cs="Times New Roman"/>
          <w:sz w:val="24"/>
          <w:szCs w:val="24"/>
          <w:lang w:val="en-US"/>
        </w:rPr>
        <w:t xml:space="preserve">The tested reference canvas strips were each </w:t>
      </w:r>
      <w:r w:rsidR="00D76232" w:rsidRPr="00F14536">
        <w:rPr>
          <w:rFonts w:ascii="Times New Roman" w:hAnsi="Times New Roman" w:cs="Times New Roman"/>
          <w:sz w:val="24"/>
          <w:szCs w:val="24"/>
          <w:lang w:val="en-US"/>
        </w:rPr>
        <w:t>12</w:t>
      </w:r>
      <w:r w:rsidRPr="00F14536">
        <w:rPr>
          <w:rFonts w:ascii="Times New Roman" w:hAnsi="Times New Roman" w:cs="Times New Roman"/>
          <w:sz w:val="24"/>
          <w:szCs w:val="24"/>
          <w:lang w:val="en-US"/>
        </w:rPr>
        <w:t xml:space="preserve"> threads wide or approximately 12.5 mm fabric width. Although a certain scaling effect can be seen for intact fabrics (</w:t>
      </w:r>
      <w:r w:rsidR="00D76232" w:rsidRPr="00F14536">
        <w:rPr>
          <w:rFonts w:ascii="Times New Roman" w:hAnsi="Times New Roman" w:cs="Times New Roman"/>
          <w:sz w:val="24"/>
          <w:szCs w:val="24"/>
          <w:lang w:val="en-US"/>
        </w:rPr>
        <w:t>{</w:t>
      </w:r>
      <w:r w:rsidR="00705728">
        <w:rPr>
          <w:rFonts w:ascii="Times New Roman" w:hAnsi="Times New Roman" w:cs="Times New Roman"/>
          <w:sz w:val="24"/>
          <w:szCs w:val="24"/>
          <w:lang w:val="en-US"/>
        </w:rPr>
        <w:t>{</w:t>
      </w:r>
      <w:r w:rsidRPr="00F14536">
        <w:rPr>
          <w:rFonts w:ascii="Times New Roman" w:hAnsi="Times New Roman" w:cs="Times New Roman"/>
          <w:sz w:val="24"/>
          <w:szCs w:val="24"/>
          <w:lang w:val="en-US"/>
        </w:rPr>
        <w:t>Flock 2014</w:t>
      </w:r>
      <w:r w:rsidR="008C58C0">
        <w:rPr>
          <w:rFonts w:ascii="Times New Roman" w:hAnsi="Times New Roman" w:cs="Times New Roman"/>
          <w:sz w:val="24"/>
          <w:szCs w:val="24"/>
          <w:lang w:val="en-US"/>
        </w:rPr>
        <w:t>|</w:t>
      </w:r>
      <w:r w:rsidRPr="00F14536">
        <w:rPr>
          <w:rFonts w:ascii="Times New Roman" w:hAnsi="Times New Roman" w:cs="Times New Roman"/>
          <w:sz w:val="24"/>
          <w:szCs w:val="24"/>
          <w:lang w:val="en-US"/>
        </w:rPr>
        <w:t>, 84</w:t>
      </w:r>
      <w:r w:rsidR="00D76232" w:rsidRPr="00F14536">
        <w:rPr>
          <w:rFonts w:ascii="Times New Roman" w:hAnsi="Times New Roman" w:cs="Times New Roman"/>
          <w:sz w:val="24"/>
          <w:szCs w:val="24"/>
          <w:lang w:val="en-US"/>
        </w:rPr>
        <w:t>}</w:t>
      </w:r>
      <w:r w:rsidR="00705728">
        <w:rPr>
          <w:rFonts w:ascii="Times New Roman" w:hAnsi="Times New Roman" w:cs="Times New Roman"/>
          <w:sz w:val="24"/>
          <w:szCs w:val="24"/>
          <w:lang w:val="en-US"/>
        </w:rPr>
        <w:t>}</w:t>
      </w:r>
      <w:r w:rsidRPr="00F14536">
        <w:rPr>
          <w:rFonts w:ascii="Times New Roman" w:hAnsi="Times New Roman" w:cs="Times New Roman"/>
          <w:sz w:val="24"/>
          <w:szCs w:val="24"/>
          <w:lang w:val="en-US"/>
        </w:rPr>
        <w:t>), it should not be concluded that 270</w:t>
      </w:r>
      <w:r w:rsidR="00060126">
        <w:rPr>
          <w:rFonts w:ascii="Times New Roman" w:hAnsi="Times New Roman" w:cs="Times New Roman"/>
          <w:sz w:val="24"/>
          <w:szCs w:val="24"/>
          <w:lang w:val="en-US"/>
        </w:rPr>
        <w:t> </w:t>
      </w:r>
      <w:r w:rsidRPr="00F14536">
        <w:rPr>
          <w:rFonts w:ascii="Times New Roman" w:hAnsi="Times New Roman" w:cs="Times New Roman"/>
          <w:sz w:val="24"/>
          <w:szCs w:val="24"/>
          <w:lang w:val="en-US"/>
        </w:rPr>
        <w:t>N per 12.5</w:t>
      </w:r>
      <w:r w:rsidR="00060126">
        <w:rPr>
          <w:rFonts w:ascii="Times New Roman" w:hAnsi="Times New Roman" w:cs="Times New Roman"/>
          <w:sz w:val="24"/>
          <w:szCs w:val="24"/>
          <w:lang w:val="en-US"/>
        </w:rPr>
        <w:t> </w:t>
      </w:r>
      <w:r w:rsidRPr="00F14536">
        <w:rPr>
          <w:rFonts w:ascii="Times New Roman" w:hAnsi="Times New Roman" w:cs="Times New Roman"/>
          <w:sz w:val="24"/>
          <w:szCs w:val="24"/>
          <w:lang w:val="en-US"/>
        </w:rPr>
        <w:t>mm leads to a m</w:t>
      </w:r>
      <w:r w:rsidR="00D76232" w:rsidRPr="00F14536">
        <w:rPr>
          <w:rFonts w:ascii="Times New Roman" w:hAnsi="Times New Roman" w:cs="Times New Roman"/>
          <w:sz w:val="24"/>
          <w:szCs w:val="24"/>
          <w:lang w:val="en-US"/>
        </w:rPr>
        <w:t>aximum load capacity of ~</w:t>
      </w:r>
      <w:r w:rsidRPr="00F14536">
        <w:rPr>
          <w:rFonts w:ascii="Times New Roman" w:hAnsi="Times New Roman" w:cs="Times New Roman"/>
          <w:sz w:val="24"/>
          <w:szCs w:val="24"/>
          <w:lang w:val="en-US"/>
        </w:rPr>
        <w:t>21</w:t>
      </w:r>
      <w:r w:rsidR="00060126">
        <w:rPr>
          <w:rFonts w:ascii="Times New Roman" w:hAnsi="Times New Roman" w:cs="Times New Roman"/>
          <w:sz w:val="24"/>
          <w:szCs w:val="24"/>
          <w:lang w:val="en-US"/>
        </w:rPr>
        <w:t>,</w:t>
      </w:r>
      <w:r w:rsidRPr="00F14536">
        <w:rPr>
          <w:rFonts w:ascii="Times New Roman" w:hAnsi="Times New Roman" w:cs="Times New Roman"/>
          <w:sz w:val="24"/>
          <w:szCs w:val="24"/>
          <w:lang w:val="en-US"/>
        </w:rPr>
        <w:t>6</w:t>
      </w:r>
      <w:r w:rsidR="00D76232" w:rsidRPr="00F14536">
        <w:rPr>
          <w:rFonts w:ascii="Times New Roman" w:hAnsi="Times New Roman" w:cs="Times New Roman"/>
          <w:sz w:val="24"/>
          <w:szCs w:val="24"/>
          <w:lang w:val="en-US"/>
        </w:rPr>
        <w:t>00</w:t>
      </w:r>
      <w:r w:rsidR="00060126">
        <w:rPr>
          <w:rFonts w:ascii="Times New Roman" w:hAnsi="Times New Roman" w:cs="Times New Roman"/>
          <w:sz w:val="24"/>
          <w:szCs w:val="24"/>
          <w:lang w:val="en-US"/>
        </w:rPr>
        <w:t> </w:t>
      </w:r>
      <w:r w:rsidR="00D76232" w:rsidRPr="00F14536">
        <w:rPr>
          <w:rFonts w:ascii="Times New Roman" w:hAnsi="Times New Roman" w:cs="Times New Roman"/>
          <w:sz w:val="24"/>
          <w:szCs w:val="24"/>
          <w:lang w:val="en-US"/>
        </w:rPr>
        <w:t xml:space="preserve">N/m. Nevertheless, it is clear that </w:t>
      </w:r>
      <w:r w:rsidR="00060126">
        <w:rPr>
          <w:rFonts w:ascii="Times New Roman" w:hAnsi="Times New Roman" w:cs="Times New Roman"/>
          <w:sz w:val="24"/>
          <w:szCs w:val="24"/>
          <w:lang w:val="en-US"/>
        </w:rPr>
        <w:t>even</w:t>
      </w:r>
      <w:r w:rsidRPr="00F14536">
        <w:rPr>
          <w:rFonts w:ascii="Times New Roman" w:hAnsi="Times New Roman" w:cs="Times New Roman"/>
          <w:sz w:val="24"/>
          <w:szCs w:val="24"/>
          <w:lang w:val="en-US"/>
        </w:rPr>
        <w:t xml:space="preserve"> 270</w:t>
      </w:r>
      <w:r w:rsidR="00060126">
        <w:rPr>
          <w:rFonts w:ascii="Times New Roman" w:hAnsi="Times New Roman" w:cs="Times New Roman"/>
          <w:sz w:val="24"/>
          <w:szCs w:val="24"/>
          <w:lang w:val="en-US"/>
        </w:rPr>
        <w:t> </w:t>
      </w:r>
      <w:r w:rsidRPr="00F14536">
        <w:rPr>
          <w:rFonts w:ascii="Times New Roman" w:hAnsi="Times New Roman" w:cs="Times New Roman"/>
          <w:sz w:val="24"/>
          <w:szCs w:val="24"/>
          <w:lang w:val="en-US"/>
        </w:rPr>
        <w:t xml:space="preserve">N/m </w:t>
      </w:r>
      <w:r w:rsidR="00D76232" w:rsidRPr="00F14536">
        <w:rPr>
          <w:rFonts w:ascii="Times New Roman" w:hAnsi="Times New Roman" w:cs="Times New Roman"/>
          <w:sz w:val="24"/>
          <w:szCs w:val="24"/>
          <w:lang w:val="en-US"/>
        </w:rPr>
        <w:t>is</w:t>
      </w:r>
      <w:r w:rsidRPr="00F14536">
        <w:rPr>
          <w:rFonts w:ascii="Times New Roman" w:hAnsi="Times New Roman" w:cs="Times New Roman"/>
          <w:sz w:val="24"/>
          <w:szCs w:val="24"/>
          <w:lang w:val="en-US"/>
        </w:rPr>
        <w:t xml:space="preserve"> a value to which many canvas paintings are probably not permanently exposed. </w:t>
      </w:r>
    </w:p>
  </w:endnote>
  <w:endnote w:id="21">
    <w:p w14:paraId="2E192266" w14:textId="3AF601E5" w:rsidR="00E81CD6" w:rsidRPr="00F14536" w:rsidRDefault="00E81CD6" w:rsidP="00114A02">
      <w:pPr>
        <w:pStyle w:val="sdfoot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00D2087A" w:rsidRPr="00F14536">
        <w:rPr>
          <w:rFonts w:ascii="Times New Roman" w:hAnsi="Times New Roman" w:cs="Times New Roman"/>
          <w:sz w:val="24"/>
          <w:szCs w:val="24"/>
          <w:lang w:val="en-US"/>
        </w:rPr>
        <w:t>The m</w:t>
      </w:r>
      <w:r w:rsidRPr="00F14536">
        <w:rPr>
          <w:rFonts w:ascii="Times New Roman" w:hAnsi="Times New Roman" w:cs="Times New Roman"/>
          <w:sz w:val="24"/>
          <w:szCs w:val="24"/>
          <w:lang w:val="en-US"/>
        </w:rPr>
        <w:t xml:space="preserve">inimum overlap of 0.5 mm </w:t>
      </w:r>
      <w:r w:rsidR="003C1A73" w:rsidRPr="00F14536">
        <w:rPr>
          <w:rFonts w:ascii="Times New Roman" w:hAnsi="Times New Roman" w:cs="Times New Roman"/>
          <w:sz w:val="24"/>
          <w:szCs w:val="24"/>
          <w:lang w:val="en-US"/>
        </w:rPr>
        <w:t xml:space="preserve">is </w:t>
      </w:r>
      <w:r w:rsidRPr="00F14536">
        <w:rPr>
          <w:rFonts w:ascii="Times New Roman" w:hAnsi="Times New Roman" w:cs="Times New Roman"/>
          <w:sz w:val="24"/>
          <w:szCs w:val="24"/>
          <w:lang w:val="en-US"/>
        </w:rPr>
        <w:t>according to Winfried Heiber (</w:t>
      </w:r>
      <w:r w:rsidR="003C1A73" w:rsidRPr="00F14536">
        <w:rPr>
          <w:rFonts w:ascii="Times New Roman" w:hAnsi="Times New Roman" w:cs="Times New Roman"/>
          <w:sz w:val="24"/>
          <w:szCs w:val="24"/>
          <w:lang w:val="en-US"/>
        </w:rPr>
        <w:t>{</w:t>
      </w:r>
      <w:r w:rsidR="00705728">
        <w:rPr>
          <w:rFonts w:ascii="Times New Roman" w:hAnsi="Times New Roman" w:cs="Times New Roman"/>
          <w:sz w:val="24"/>
          <w:szCs w:val="24"/>
          <w:lang w:val="en-US"/>
        </w:rPr>
        <w:t>{</w:t>
      </w:r>
      <w:r w:rsidR="003C1A73" w:rsidRPr="00F14536">
        <w:rPr>
          <w:rFonts w:ascii="Times New Roman" w:hAnsi="Times New Roman" w:cs="Times New Roman"/>
          <w:sz w:val="24"/>
          <w:szCs w:val="24"/>
          <w:lang w:val="en-US"/>
        </w:rPr>
        <w:t>Heiber 1996</w:t>
      </w:r>
      <w:r w:rsidR="008C58C0">
        <w:rPr>
          <w:rFonts w:ascii="Times New Roman" w:hAnsi="Times New Roman" w:cs="Times New Roman"/>
          <w:sz w:val="24"/>
          <w:szCs w:val="24"/>
          <w:lang w:val="en-US"/>
        </w:rPr>
        <w:t>|</w:t>
      </w:r>
      <w:r w:rsidR="003C1A73" w:rsidRPr="00F14536">
        <w:rPr>
          <w:rFonts w:ascii="Times New Roman" w:hAnsi="Times New Roman" w:cs="Times New Roman"/>
          <w:sz w:val="24"/>
          <w:szCs w:val="24"/>
          <w:lang w:val="en-US"/>
        </w:rPr>
        <w:t>, 132</w:t>
      </w:r>
      <w:r w:rsidR="003C1A73" w:rsidRPr="00F14536">
        <w:rPr>
          <w:rFonts w:ascii="Times New Roman" w:eastAsia="TimesNewRomanPSMT" w:hAnsi="Times New Roman" w:cs="Times New Roman"/>
          <w:lang w:val="en-US"/>
        </w:rPr>
        <w:t>–</w:t>
      </w:r>
      <w:r w:rsidRPr="00F14536">
        <w:rPr>
          <w:rFonts w:ascii="Times New Roman" w:hAnsi="Times New Roman" w:cs="Times New Roman"/>
          <w:sz w:val="24"/>
          <w:szCs w:val="24"/>
          <w:lang w:val="en-US"/>
        </w:rPr>
        <w:t>33</w:t>
      </w:r>
      <w:r w:rsidR="003C1A73" w:rsidRPr="00F14536">
        <w:rPr>
          <w:rFonts w:ascii="Times New Roman" w:hAnsi="Times New Roman" w:cs="Times New Roman"/>
          <w:sz w:val="24"/>
          <w:szCs w:val="24"/>
          <w:lang w:val="en-US"/>
        </w:rPr>
        <w:t>}</w:t>
      </w:r>
      <w:r w:rsidR="00705728">
        <w:rPr>
          <w:rFonts w:ascii="Times New Roman" w:hAnsi="Times New Roman" w:cs="Times New Roman"/>
          <w:sz w:val="24"/>
          <w:szCs w:val="24"/>
          <w:lang w:val="en-US"/>
        </w:rPr>
        <w:t>}</w:t>
      </w:r>
      <w:r w:rsidR="002E10DD" w:rsidRPr="00F14536">
        <w:rPr>
          <w:rFonts w:ascii="Times New Roman" w:hAnsi="Times New Roman" w:cs="Times New Roman"/>
          <w:sz w:val="24"/>
          <w:szCs w:val="24"/>
          <w:lang w:val="en-US"/>
        </w:rPr>
        <w:t>): as a rule of thumb, t</w:t>
      </w:r>
      <w:r w:rsidRPr="00F14536">
        <w:rPr>
          <w:rFonts w:ascii="Times New Roman" w:hAnsi="Times New Roman" w:cs="Times New Roman"/>
          <w:sz w:val="24"/>
          <w:szCs w:val="24"/>
          <w:lang w:val="en-US"/>
        </w:rPr>
        <w:t xml:space="preserve">he longer the overlap, the better for reliable bonding. In practice, the minimum overlap also depends on the thread structure, </w:t>
      </w:r>
      <w:r w:rsidR="002E10DD" w:rsidRPr="00F14536">
        <w:rPr>
          <w:rFonts w:ascii="Times New Roman" w:hAnsi="Times New Roman" w:cs="Times New Roman"/>
          <w:sz w:val="24"/>
          <w:szCs w:val="24"/>
          <w:lang w:val="en-US"/>
        </w:rPr>
        <w:t>such as</w:t>
      </w:r>
      <w:r w:rsidRPr="00F14536">
        <w:rPr>
          <w:rFonts w:ascii="Times New Roman" w:hAnsi="Times New Roman" w:cs="Times New Roman"/>
          <w:sz w:val="24"/>
          <w:szCs w:val="24"/>
          <w:lang w:val="en-US"/>
        </w:rPr>
        <w:t xml:space="preserve"> the shape and number of individual fib</w:t>
      </w:r>
      <w:r w:rsidR="005E7982">
        <w:rPr>
          <w:rFonts w:ascii="Times New Roman" w:hAnsi="Times New Roman" w:cs="Times New Roman"/>
          <w:sz w:val="24"/>
          <w:szCs w:val="24"/>
          <w:lang w:val="en-US"/>
        </w:rPr>
        <w:t>e</w:t>
      </w:r>
      <w:r w:rsidRPr="00F14536">
        <w:rPr>
          <w:rFonts w:ascii="Times New Roman" w:hAnsi="Times New Roman" w:cs="Times New Roman"/>
          <w:sz w:val="24"/>
          <w:szCs w:val="24"/>
          <w:lang w:val="en-US"/>
        </w:rPr>
        <w:t xml:space="preserve">rs and the thread thickness. </w:t>
      </w:r>
    </w:p>
  </w:endnote>
  <w:endnote w:id="22">
    <w:p w14:paraId="15497EFF" w14:textId="24EAD74E" w:rsidR="00EE61CD" w:rsidRPr="00F14536" w:rsidRDefault="00EE61CD" w:rsidP="00B33092">
      <w:pPr>
        <w:pStyle w:val="EndnoteText"/>
        <w:spacing w:line="480" w:lineRule="auto"/>
        <w:rPr>
          <w:rFonts w:ascii="Times New Roman" w:hAnsi="Times New Roman" w:cs="Times New Roman"/>
          <w:sz w:val="24"/>
          <w:szCs w:val="24"/>
        </w:rPr>
      </w:pPr>
      <w:r w:rsidRPr="00F14536">
        <w:rPr>
          <w:rStyle w:val="EndnoteReference"/>
        </w:rPr>
        <w:endnoteRef/>
      </w:r>
      <w:r w:rsidRPr="00F14536">
        <w:t xml:space="preserve"> </w:t>
      </w:r>
      <w:r w:rsidR="00B33092" w:rsidRPr="00F14536">
        <w:tab/>
      </w:r>
      <w:r w:rsidR="00B33092" w:rsidRPr="00F14536">
        <w:rPr>
          <w:rFonts w:ascii="Times New Roman" w:hAnsi="Times New Roman" w:cs="Times New Roman"/>
          <w:sz w:val="24"/>
          <w:szCs w:val="24"/>
        </w:rPr>
        <w:t xml:space="preserve">The mixture of sturgeon glue and wheat starch paste is also unsuitable for simple overlapping joints, due to the sensitivity of the bonds to shear stress: here, the bonds open abruptly and completely in case of failure. The adhesive mixture is only suitable for overlapping-intermingled joints. In addition, no attempt should be made to compensate for the inadequate properties of butt joints with this mixture, </w:t>
      </w:r>
      <w:r w:rsidR="00187F8B" w:rsidRPr="00F14536">
        <w:rPr>
          <w:rFonts w:ascii="Times New Roman" w:hAnsi="Times New Roman" w:cs="Times New Roman"/>
          <w:sz w:val="24"/>
          <w:szCs w:val="24"/>
        </w:rPr>
        <w:t xml:space="preserve">for example, </w:t>
      </w:r>
      <w:r w:rsidR="00B33092" w:rsidRPr="00F14536">
        <w:rPr>
          <w:rFonts w:ascii="Times New Roman" w:hAnsi="Times New Roman" w:cs="Times New Roman"/>
          <w:sz w:val="24"/>
          <w:szCs w:val="24"/>
        </w:rPr>
        <w:t xml:space="preserve">by applying </w:t>
      </w:r>
      <w:r w:rsidR="00187F8B" w:rsidRPr="00F14536">
        <w:rPr>
          <w:rFonts w:ascii="Times New Roman" w:hAnsi="Times New Roman" w:cs="Times New Roman"/>
          <w:sz w:val="24"/>
          <w:szCs w:val="24"/>
        </w:rPr>
        <w:t xml:space="preserve">additional </w:t>
      </w:r>
      <w:r w:rsidR="00B33092" w:rsidRPr="00F14536">
        <w:rPr>
          <w:rFonts w:ascii="Times New Roman" w:hAnsi="Times New Roman" w:cs="Times New Roman"/>
          <w:sz w:val="24"/>
          <w:szCs w:val="24"/>
        </w:rPr>
        <w:t>bridging threads: the adhesive must not be used in these cases (</w:t>
      </w:r>
      <w:r w:rsidR="00705728">
        <w:rPr>
          <w:rFonts w:ascii="Times New Roman" w:hAnsi="Times New Roman" w:cs="Times New Roman"/>
          <w:sz w:val="24"/>
          <w:szCs w:val="24"/>
        </w:rPr>
        <w:t>{</w:t>
      </w:r>
      <w:r w:rsidR="00B33092" w:rsidRPr="00F14536">
        <w:rPr>
          <w:rFonts w:ascii="Times New Roman" w:hAnsi="Times New Roman" w:cs="Times New Roman"/>
          <w:sz w:val="24"/>
          <w:szCs w:val="24"/>
        </w:rPr>
        <w:t>{Flock 2020</w:t>
      </w:r>
      <w:r w:rsidR="008C58C0">
        <w:rPr>
          <w:rFonts w:ascii="Times New Roman" w:hAnsi="Times New Roman" w:cs="Times New Roman"/>
          <w:sz w:val="24"/>
          <w:szCs w:val="24"/>
        </w:rPr>
        <w:t>|</w:t>
      </w:r>
      <w:r w:rsidR="00B33092" w:rsidRPr="00F14536">
        <w:rPr>
          <w:rFonts w:ascii="Times New Roman" w:hAnsi="Times New Roman" w:cs="Times New Roman"/>
          <w:sz w:val="24"/>
          <w:szCs w:val="24"/>
        </w:rPr>
        <w:t xml:space="preserve">, </w:t>
      </w:r>
      <w:r w:rsidR="00AD00A6" w:rsidRPr="00F14536">
        <w:rPr>
          <w:rFonts w:ascii="Times New Roman" w:hAnsi="Times New Roman" w:cs="Times New Roman"/>
          <w:sz w:val="24"/>
          <w:szCs w:val="24"/>
        </w:rPr>
        <w:t>142, 184</w:t>
      </w:r>
      <w:r w:rsidR="00B33092" w:rsidRPr="00F14536">
        <w:rPr>
          <w:rFonts w:ascii="Times New Roman" w:hAnsi="Times New Roman" w:cs="Times New Roman"/>
          <w:sz w:val="24"/>
          <w:szCs w:val="24"/>
        </w:rPr>
        <w:t>}</w:t>
      </w:r>
      <w:r w:rsidR="00705728">
        <w:rPr>
          <w:rFonts w:ascii="Times New Roman" w:hAnsi="Times New Roman" w:cs="Times New Roman"/>
          <w:sz w:val="24"/>
          <w:szCs w:val="24"/>
        </w:rPr>
        <w:t>}</w:t>
      </w:r>
      <w:r w:rsidR="00B33092" w:rsidRPr="00F14536">
        <w:rPr>
          <w:rFonts w:ascii="Times New Roman" w:hAnsi="Times New Roman" w:cs="Times New Roman"/>
          <w:sz w:val="24"/>
          <w:szCs w:val="24"/>
        </w:rPr>
        <w:t>).</w:t>
      </w:r>
    </w:p>
  </w:endnote>
  <w:endnote w:id="23">
    <w:p w14:paraId="3F99AB3E" w14:textId="286D7F93" w:rsidR="00E81CD6" w:rsidRPr="00F14536" w:rsidRDefault="00E81CD6" w:rsidP="00376F7E">
      <w:pPr>
        <w:pStyle w:val="EndnoteText"/>
        <w:spacing w:line="480" w:lineRule="auto"/>
        <w:rPr>
          <w:rFonts w:ascii="Times New Roman" w:hAnsi="Times New Roman" w:cs="Times New Roman"/>
          <w:sz w:val="24"/>
          <w:szCs w:val="24"/>
        </w:rPr>
      </w:pPr>
      <w:r w:rsidRPr="00F14536">
        <w:rPr>
          <w:rStyle w:val="EndnoteReference"/>
        </w:rPr>
        <w:endnoteRef/>
      </w:r>
      <w:r w:rsidRPr="00F14536">
        <w:t xml:space="preserve"> </w:t>
      </w:r>
      <w:r w:rsidRPr="00F14536">
        <w:tab/>
      </w:r>
      <w:r w:rsidRPr="00F14536">
        <w:rPr>
          <w:rFonts w:ascii="Times New Roman" w:hAnsi="Times New Roman" w:cs="Times New Roman"/>
          <w:sz w:val="24"/>
          <w:szCs w:val="24"/>
        </w:rPr>
        <w:t xml:space="preserve">Tested recipe: </w:t>
      </w:r>
      <w:r w:rsidR="006C20D0" w:rsidRPr="00F14536">
        <w:rPr>
          <w:rFonts w:ascii="Times New Roman" w:hAnsi="Times New Roman" w:cs="Times New Roman"/>
          <w:sz w:val="24"/>
          <w:szCs w:val="24"/>
        </w:rPr>
        <w:t xml:space="preserve">mixture of EVA </w:t>
      </w:r>
      <w:r w:rsidRPr="00F14536">
        <w:rPr>
          <w:rFonts w:ascii="Times New Roman" w:hAnsi="Times New Roman" w:cs="Times New Roman"/>
          <w:sz w:val="24"/>
          <w:szCs w:val="24"/>
        </w:rPr>
        <w:t>dispersion with methyl-cellulose ether solution</w:t>
      </w:r>
      <w:r w:rsidR="00ED633A" w:rsidRPr="00F14536">
        <w:rPr>
          <w:rFonts w:ascii="Times New Roman" w:hAnsi="Times New Roman" w:cs="Times New Roman"/>
          <w:sz w:val="24"/>
          <w:szCs w:val="24"/>
        </w:rPr>
        <w:t xml:space="preserve"> (</w:t>
      </w:r>
      <w:r w:rsidRPr="00F14536">
        <w:rPr>
          <w:rFonts w:ascii="Times New Roman" w:hAnsi="Times New Roman" w:cs="Times New Roman"/>
          <w:sz w:val="24"/>
          <w:szCs w:val="24"/>
        </w:rPr>
        <w:t>Lineco + Methocel A4C 5</w:t>
      </w:r>
      <w:r w:rsidR="00DB7A3A">
        <w:rPr>
          <w:rFonts w:ascii="Times New Roman" w:hAnsi="Times New Roman" w:cs="Times New Roman"/>
          <w:sz w:val="24"/>
          <w:szCs w:val="24"/>
        </w:rPr>
        <w:t xml:space="preserve">% </w:t>
      </w:r>
      <w:r w:rsidRPr="00F14536">
        <w:rPr>
          <w:rFonts w:ascii="Times New Roman" w:hAnsi="Times New Roman" w:cs="Times New Roman"/>
          <w:sz w:val="24"/>
          <w:szCs w:val="24"/>
        </w:rPr>
        <w:t>in wa</w:t>
      </w:r>
      <w:r w:rsidR="00ED633A" w:rsidRPr="00F14536">
        <w:rPr>
          <w:rFonts w:ascii="Times New Roman" w:hAnsi="Times New Roman" w:cs="Times New Roman"/>
          <w:sz w:val="24"/>
          <w:szCs w:val="24"/>
        </w:rPr>
        <w:t>ter, 9:1 by weight)</w:t>
      </w:r>
      <w:r w:rsidRPr="00F14536">
        <w:rPr>
          <w:rFonts w:ascii="Times New Roman" w:hAnsi="Times New Roman" w:cs="Times New Roman"/>
          <w:sz w:val="24"/>
          <w:szCs w:val="24"/>
        </w:rPr>
        <w:t xml:space="preserve"> plus c</w:t>
      </w:r>
      <w:r w:rsidR="00ED633A" w:rsidRPr="00F14536">
        <w:rPr>
          <w:rFonts w:ascii="Times New Roman" w:hAnsi="Times New Roman" w:cs="Times New Roman"/>
          <w:sz w:val="24"/>
          <w:szCs w:val="24"/>
        </w:rPr>
        <w:t xml:space="preserve">ellulose </w:t>
      </w:r>
      <w:r w:rsidR="00E71B32" w:rsidRPr="00F14536">
        <w:rPr>
          <w:rFonts w:ascii="Times New Roman" w:hAnsi="Times New Roman" w:cs="Times New Roman"/>
          <w:sz w:val="24"/>
          <w:szCs w:val="24"/>
        </w:rPr>
        <w:t>fibers</w:t>
      </w:r>
      <w:r w:rsidR="00ED633A" w:rsidRPr="00F14536">
        <w:rPr>
          <w:rFonts w:ascii="Times New Roman" w:hAnsi="Times New Roman" w:cs="Times New Roman"/>
          <w:sz w:val="24"/>
          <w:szCs w:val="24"/>
        </w:rPr>
        <w:t xml:space="preserve"> (Arbocel BWW 40), </w:t>
      </w:r>
      <w:r w:rsidRPr="00F14536">
        <w:rPr>
          <w:rFonts w:ascii="Times New Roman" w:hAnsi="Times New Roman" w:cs="Times New Roman"/>
          <w:sz w:val="24"/>
          <w:szCs w:val="24"/>
        </w:rPr>
        <w:t>20:1</w:t>
      </w:r>
      <w:r w:rsidR="00ED633A" w:rsidRPr="00F14536">
        <w:rPr>
          <w:rFonts w:ascii="Times New Roman" w:hAnsi="Times New Roman" w:cs="Times New Roman"/>
          <w:sz w:val="24"/>
          <w:szCs w:val="24"/>
        </w:rPr>
        <w:t xml:space="preserve"> by weight </w:t>
      </w:r>
      <w:r w:rsidRPr="00F14536">
        <w:rPr>
          <w:rFonts w:ascii="Times New Roman" w:hAnsi="Times New Roman" w:cs="Times New Roman"/>
          <w:sz w:val="24"/>
          <w:szCs w:val="24"/>
        </w:rPr>
        <w:t xml:space="preserve">(compare to </w:t>
      </w:r>
      <w:r w:rsidR="00ED633A" w:rsidRPr="00F14536">
        <w:rPr>
          <w:rFonts w:ascii="Times New Roman" w:hAnsi="Times New Roman" w:cs="Times New Roman"/>
          <w:sz w:val="24"/>
          <w:szCs w:val="24"/>
        </w:rPr>
        <w:t>{</w:t>
      </w:r>
      <w:r w:rsidR="00705728">
        <w:rPr>
          <w:rFonts w:ascii="Times New Roman" w:hAnsi="Times New Roman" w:cs="Times New Roman"/>
          <w:sz w:val="24"/>
          <w:szCs w:val="24"/>
        </w:rPr>
        <w:t>{</w:t>
      </w:r>
      <w:r w:rsidRPr="00F14536">
        <w:rPr>
          <w:rFonts w:ascii="Times New Roman" w:hAnsi="Times New Roman" w:cs="Times New Roman"/>
          <w:sz w:val="24"/>
          <w:szCs w:val="24"/>
        </w:rPr>
        <w:t>Flock 2020</w:t>
      </w:r>
      <w:r w:rsidR="008C58C0">
        <w:rPr>
          <w:rFonts w:ascii="Times New Roman" w:hAnsi="Times New Roman" w:cs="Times New Roman"/>
          <w:sz w:val="24"/>
          <w:szCs w:val="24"/>
        </w:rPr>
        <w:t>|</w:t>
      </w:r>
      <w:r w:rsidRPr="00F14536">
        <w:rPr>
          <w:rFonts w:ascii="Times New Roman" w:hAnsi="Times New Roman" w:cs="Times New Roman"/>
          <w:sz w:val="24"/>
          <w:szCs w:val="24"/>
        </w:rPr>
        <w:t>, 94, 150</w:t>
      </w:r>
      <w:r w:rsidR="00A27BDC" w:rsidRPr="00F14536">
        <w:rPr>
          <w:rFonts w:ascii="Times New Roman" w:eastAsia="TimesNewRomanPSMT" w:hAnsi="Times New Roman" w:cs="Times New Roman"/>
        </w:rPr>
        <w:t>–</w:t>
      </w:r>
      <w:r w:rsidRPr="00F14536">
        <w:rPr>
          <w:rFonts w:ascii="Times New Roman" w:hAnsi="Times New Roman" w:cs="Times New Roman"/>
          <w:sz w:val="24"/>
          <w:szCs w:val="24"/>
        </w:rPr>
        <w:t>51</w:t>
      </w:r>
      <w:r w:rsidR="00ED633A" w:rsidRPr="00F14536">
        <w:rPr>
          <w:rFonts w:ascii="Times New Roman" w:hAnsi="Times New Roman" w:cs="Times New Roman"/>
          <w:sz w:val="24"/>
          <w:szCs w:val="24"/>
        </w:rPr>
        <w:t>}</w:t>
      </w:r>
      <w:r w:rsidR="00705728">
        <w:rPr>
          <w:rFonts w:ascii="Times New Roman" w:hAnsi="Times New Roman" w:cs="Times New Roman"/>
          <w:sz w:val="24"/>
          <w:szCs w:val="24"/>
        </w:rPr>
        <w:t>}</w:t>
      </w:r>
      <w:r w:rsidRPr="00F14536">
        <w:rPr>
          <w:rFonts w:ascii="Times New Roman" w:hAnsi="Times New Roman" w:cs="Times New Roman"/>
          <w:sz w:val="24"/>
          <w:szCs w:val="24"/>
        </w:rPr>
        <w:t xml:space="preserve">). </w:t>
      </w:r>
    </w:p>
  </w:endnote>
  <w:endnote w:id="24">
    <w:p w14:paraId="054B429E" w14:textId="5015495F" w:rsidR="00E81CD6" w:rsidRPr="00F14536" w:rsidRDefault="00E81CD6" w:rsidP="009054B7">
      <w:pPr>
        <w:pStyle w:val="sdfoot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Pr="00F14536">
        <w:rPr>
          <w:rFonts w:ascii="Times New Roman" w:hAnsi="Times New Roman" w:cs="Times New Roman"/>
          <w:sz w:val="24"/>
          <w:szCs w:val="24"/>
          <w:lang w:val="en-US"/>
        </w:rPr>
        <w:t xml:space="preserve">According to </w:t>
      </w:r>
      <w:r w:rsidR="00A27BDC" w:rsidRPr="00F14536">
        <w:rPr>
          <w:rFonts w:ascii="Times New Roman" w:hAnsi="Times New Roman" w:cs="Times New Roman"/>
          <w:sz w:val="24"/>
          <w:szCs w:val="24"/>
          <w:lang w:val="en-US"/>
        </w:rPr>
        <w:t>Fourier-transform infrared spectroscopy (</w:t>
      </w:r>
      <w:r w:rsidRPr="00F14536">
        <w:rPr>
          <w:rFonts w:ascii="Times New Roman" w:hAnsi="Times New Roman" w:cs="Times New Roman"/>
          <w:sz w:val="24"/>
          <w:szCs w:val="24"/>
          <w:lang w:val="en-US"/>
        </w:rPr>
        <w:t>FTIR</w:t>
      </w:r>
      <w:r w:rsidR="00A27BDC" w:rsidRPr="00F14536">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analyses by Elisabeth Jägers, the copolymeric EVA dispersion Evacon-R has a much higher proportion of ethylene, whi</w:t>
      </w:r>
      <w:r w:rsidR="00A27BDC" w:rsidRPr="00F14536">
        <w:rPr>
          <w:rFonts w:ascii="Times New Roman" w:hAnsi="Times New Roman" w:cs="Times New Roman"/>
          <w:sz w:val="24"/>
          <w:szCs w:val="24"/>
          <w:lang w:val="en-US"/>
        </w:rPr>
        <w:t xml:space="preserve">ch acts as an internal </w:t>
      </w:r>
      <w:r w:rsidR="008C58C0" w:rsidRPr="00F14536">
        <w:rPr>
          <w:rFonts w:ascii="Times New Roman" w:hAnsi="Times New Roman" w:cs="Times New Roman"/>
          <w:sz w:val="24"/>
          <w:szCs w:val="24"/>
          <w:lang w:val="en-US"/>
        </w:rPr>
        <w:t>plasticizer</w:t>
      </w:r>
      <w:r w:rsidRPr="00F14536">
        <w:rPr>
          <w:rFonts w:ascii="Times New Roman" w:hAnsi="Times New Roman" w:cs="Times New Roman"/>
          <w:sz w:val="24"/>
          <w:szCs w:val="24"/>
          <w:lang w:val="en-US"/>
        </w:rPr>
        <w:t>. Therefore</w:t>
      </w:r>
      <w:r w:rsidR="00A27BDC" w:rsidRPr="00F14536">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Evacon-R is much more </w:t>
      </w:r>
      <w:r w:rsidR="00A27BDC" w:rsidRPr="00F14536">
        <w:rPr>
          <w:rFonts w:ascii="Times New Roman" w:hAnsi="Times New Roman" w:cs="Times New Roman"/>
          <w:sz w:val="24"/>
          <w:szCs w:val="24"/>
          <w:lang w:val="en-US"/>
        </w:rPr>
        <w:t>stretchable and softer than</w:t>
      </w:r>
      <w:r w:rsidR="00D94CE2" w:rsidRPr="00F14536">
        <w:rPr>
          <w:rFonts w:ascii="Times New Roman" w:hAnsi="Times New Roman" w:cs="Times New Roman"/>
          <w:sz w:val="24"/>
          <w:szCs w:val="24"/>
          <w:lang w:val="en-US"/>
        </w:rPr>
        <w:t xml:space="preserve"> </w:t>
      </w:r>
      <w:r w:rsidRPr="00F14536">
        <w:rPr>
          <w:rFonts w:ascii="Times New Roman" w:hAnsi="Times New Roman" w:cs="Times New Roman"/>
          <w:sz w:val="24"/>
          <w:szCs w:val="24"/>
          <w:lang w:val="en-US"/>
        </w:rPr>
        <w:t xml:space="preserve">pH-neutral adhesive Lineco </w:t>
      </w:r>
      <w:r w:rsidR="00A27BDC" w:rsidRPr="00F14536">
        <w:rPr>
          <w:rFonts w:ascii="Times New Roman" w:hAnsi="Times New Roman" w:cs="Times New Roman"/>
          <w:sz w:val="24"/>
          <w:szCs w:val="24"/>
          <w:lang w:val="en-US"/>
        </w:rPr>
        <w:t xml:space="preserve">(the product </w:t>
      </w:r>
      <w:r w:rsidRPr="00F14536">
        <w:rPr>
          <w:rFonts w:ascii="Times New Roman" w:hAnsi="Times New Roman" w:cs="Times New Roman"/>
          <w:sz w:val="24"/>
          <w:szCs w:val="24"/>
          <w:lang w:val="en-US"/>
        </w:rPr>
        <w:t xml:space="preserve">could be identified in the spectrum as an EVA dispersion, but </w:t>
      </w:r>
      <w:r w:rsidR="00A27BDC" w:rsidRPr="00F14536">
        <w:rPr>
          <w:rFonts w:ascii="Times New Roman" w:hAnsi="Times New Roman" w:cs="Times New Roman"/>
          <w:sz w:val="24"/>
          <w:szCs w:val="24"/>
          <w:lang w:val="en-US"/>
        </w:rPr>
        <w:t xml:space="preserve">its much lower proportion of ethylene </w:t>
      </w:r>
      <w:r w:rsidRPr="00F14536">
        <w:rPr>
          <w:rFonts w:ascii="Times New Roman" w:hAnsi="Times New Roman" w:cs="Times New Roman"/>
          <w:sz w:val="24"/>
          <w:szCs w:val="24"/>
          <w:lang w:val="en-US"/>
        </w:rPr>
        <w:t>coul</w:t>
      </w:r>
      <w:r w:rsidR="00A27BDC" w:rsidRPr="00F14536">
        <w:rPr>
          <w:rFonts w:ascii="Times New Roman" w:hAnsi="Times New Roman" w:cs="Times New Roman"/>
          <w:sz w:val="24"/>
          <w:szCs w:val="24"/>
          <w:lang w:val="en-US"/>
        </w:rPr>
        <w:t>d be the reason it</w:t>
      </w:r>
      <w:r w:rsidRPr="00F14536">
        <w:rPr>
          <w:rFonts w:ascii="Times New Roman" w:hAnsi="Times New Roman" w:cs="Times New Roman"/>
          <w:sz w:val="24"/>
          <w:szCs w:val="24"/>
          <w:lang w:val="en-US"/>
        </w:rPr>
        <w:t xml:space="preserve"> is incorrectly identified as a homopolymeric </w:t>
      </w:r>
      <w:r w:rsidR="00DB7A3A">
        <w:rPr>
          <w:rFonts w:ascii="Times New Roman" w:hAnsi="Times New Roman" w:cs="Times New Roman"/>
          <w:sz w:val="24"/>
          <w:szCs w:val="24"/>
          <w:lang w:val="en-US"/>
        </w:rPr>
        <w:t>PVA</w:t>
      </w:r>
      <w:r w:rsidRPr="00F14536">
        <w:rPr>
          <w:rFonts w:ascii="Times New Roman" w:hAnsi="Times New Roman" w:cs="Times New Roman"/>
          <w:sz w:val="24"/>
          <w:szCs w:val="24"/>
          <w:lang w:val="en-US"/>
        </w:rPr>
        <w:t xml:space="preserve"> disp</w:t>
      </w:r>
      <w:r w:rsidR="00096FA5" w:rsidRPr="00F14536">
        <w:rPr>
          <w:rFonts w:ascii="Times New Roman" w:hAnsi="Times New Roman" w:cs="Times New Roman"/>
          <w:sz w:val="24"/>
          <w:szCs w:val="24"/>
          <w:lang w:val="en-US"/>
        </w:rPr>
        <w:t xml:space="preserve">ersion on the container bottle </w:t>
      </w:r>
      <w:r w:rsidR="00DB7A3A">
        <w:rPr>
          <w:rFonts w:ascii="Times New Roman" w:hAnsi="Times New Roman" w:cs="Times New Roman"/>
          <w:sz w:val="24"/>
          <w:szCs w:val="24"/>
          <w:lang w:val="en-US"/>
        </w:rPr>
        <w:t>(</w:t>
      </w:r>
      <w:r w:rsidR="00A27BDC" w:rsidRPr="00F14536">
        <w:rPr>
          <w:rFonts w:ascii="Times New Roman" w:hAnsi="Times New Roman" w:cs="Times New Roman"/>
          <w:sz w:val="24"/>
          <w:szCs w:val="24"/>
          <w:lang w:val="en-US"/>
        </w:rPr>
        <w:t>{</w:t>
      </w:r>
      <w:r w:rsidR="00705728">
        <w:rPr>
          <w:rFonts w:ascii="Times New Roman" w:hAnsi="Times New Roman" w:cs="Times New Roman"/>
          <w:sz w:val="24"/>
          <w:szCs w:val="24"/>
          <w:lang w:val="en-US"/>
        </w:rPr>
        <w:t>{</w:t>
      </w:r>
      <w:r w:rsidRPr="00F14536">
        <w:rPr>
          <w:rFonts w:ascii="Times New Roman" w:hAnsi="Times New Roman" w:cs="Times New Roman"/>
          <w:sz w:val="24"/>
          <w:szCs w:val="24"/>
          <w:lang w:val="en-US"/>
        </w:rPr>
        <w:t>Flock 2014</w:t>
      </w:r>
      <w:r w:rsidR="008C58C0">
        <w:rPr>
          <w:rFonts w:ascii="Times New Roman" w:hAnsi="Times New Roman" w:cs="Times New Roman"/>
          <w:sz w:val="24"/>
          <w:szCs w:val="24"/>
          <w:lang w:val="en-US"/>
        </w:rPr>
        <w:t>|</w:t>
      </w:r>
      <w:r w:rsidRPr="00F14536">
        <w:rPr>
          <w:rFonts w:ascii="Times New Roman" w:hAnsi="Times New Roman" w:cs="Times New Roman"/>
          <w:sz w:val="24"/>
          <w:szCs w:val="24"/>
          <w:lang w:val="en-US"/>
        </w:rPr>
        <w:t>, 28</w:t>
      </w:r>
      <w:r w:rsidR="00A27BDC" w:rsidRPr="00F14536">
        <w:rPr>
          <w:rFonts w:ascii="Times New Roman" w:eastAsia="TimesNewRomanPSMT" w:hAnsi="Times New Roman" w:cs="Times New Roman"/>
          <w:lang w:val="en-US"/>
        </w:rPr>
        <w:t>–</w:t>
      </w:r>
      <w:r w:rsidRPr="00F14536">
        <w:rPr>
          <w:rFonts w:ascii="Times New Roman" w:hAnsi="Times New Roman" w:cs="Times New Roman"/>
          <w:sz w:val="24"/>
          <w:szCs w:val="24"/>
          <w:lang w:val="en-US"/>
        </w:rPr>
        <w:t>29, A.3.2</w:t>
      </w:r>
      <w:r w:rsidR="00A27BDC" w:rsidRPr="00F14536">
        <w:rPr>
          <w:rFonts w:ascii="Times New Roman" w:hAnsi="Times New Roman" w:cs="Times New Roman"/>
          <w:sz w:val="24"/>
          <w:szCs w:val="24"/>
          <w:lang w:val="en-US"/>
        </w:rPr>
        <w:t>}</w:t>
      </w:r>
      <w:r w:rsidR="00705728">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w:t>
      </w:r>
    </w:p>
  </w:endnote>
  <w:endnote w:id="25">
    <w:p w14:paraId="334759C0" w14:textId="0701A6AF" w:rsidR="00E81CD6" w:rsidRPr="00F14536" w:rsidRDefault="00E81CD6" w:rsidP="00532A4B">
      <w:pPr>
        <w:pStyle w:val="sdfoot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Pr="00F14536">
        <w:rPr>
          <w:rFonts w:ascii="Times New Roman" w:hAnsi="Times New Roman" w:cs="Times New Roman"/>
          <w:sz w:val="24"/>
          <w:szCs w:val="24"/>
          <w:lang w:val="en-US"/>
        </w:rPr>
        <w:t xml:space="preserve">These results </w:t>
      </w:r>
      <w:r w:rsidR="00231E5A" w:rsidRPr="00F14536">
        <w:rPr>
          <w:rFonts w:ascii="Times New Roman" w:hAnsi="Times New Roman" w:cs="Times New Roman"/>
          <w:sz w:val="24"/>
          <w:szCs w:val="24"/>
          <w:lang w:val="en-US"/>
        </w:rPr>
        <w:t>were</w:t>
      </w:r>
      <w:r w:rsidRPr="00F14536">
        <w:rPr>
          <w:rFonts w:ascii="Times New Roman" w:hAnsi="Times New Roman" w:cs="Times New Roman"/>
          <w:sz w:val="24"/>
          <w:szCs w:val="24"/>
          <w:lang w:val="en-US"/>
        </w:rPr>
        <w:t xml:space="preserve"> </w:t>
      </w:r>
      <w:r w:rsidR="00231E5A" w:rsidRPr="00F14536">
        <w:rPr>
          <w:rFonts w:ascii="Times New Roman" w:hAnsi="Times New Roman" w:cs="Times New Roman"/>
          <w:sz w:val="24"/>
          <w:szCs w:val="24"/>
          <w:lang w:val="en-US"/>
        </w:rPr>
        <w:t>presented at the 2011 Canadian Conservation Institute symposium “</w:t>
      </w:r>
      <w:r w:rsidRPr="00F14536">
        <w:rPr>
          <w:rFonts w:ascii="Times New Roman" w:hAnsi="Times New Roman" w:cs="Times New Roman"/>
          <w:sz w:val="24"/>
          <w:szCs w:val="24"/>
          <w:lang w:val="en-US"/>
        </w:rPr>
        <w:t>Adhesives and Consolidants for Conservat</w:t>
      </w:r>
      <w:r w:rsidR="00231E5A" w:rsidRPr="00F14536">
        <w:rPr>
          <w:rFonts w:ascii="Times New Roman" w:hAnsi="Times New Roman" w:cs="Times New Roman"/>
          <w:sz w:val="24"/>
          <w:szCs w:val="24"/>
          <w:lang w:val="en-US"/>
        </w:rPr>
        <w:t xml:space="preserve">ion: Research and Applications” </w:t>
      </w:r>
      <w:r w:rsidRPr="00F14536">
        <w:rPr>
          <w:rFonts w:ascii="Times New Roman" w:hAnsi="Times New Roman" w:cs="Times New Roman"/>
          <w:sz w:val="24"/>
          <w:szCs w:val="24"/>
          <w:lang w:val="en-US"/>
        </w:rPr>
        <w:t>(</w:t>
      </w:r>
      <w:r w:rsidR="00231E5A" w:rsidRPr="00F14536">
        <w:rPr>
          <w:rFonts w:ascii="Times New Roman" w:hAnsi="Times New Roman" w:cs="Times New Roman"/>
          <w:sz w:val="24"/>
          <w:szCs w:val="24"/>
          <w:lang w:val="en-US"/>
        </w:rPr>
        <w:t>{</w:t>
      </w:r>
      <w:r w:rsidR="00705728">
        <w:rPr>
          <w:rFonts w:ascii="Times New Roman" w:hAnsi="Times New Roman" w:cs="Times New Roman"/>
          <w:sz w:val="24"/>
          <w:szCs w:val="24"/>
          <w:lang w:val="en-US"/>
        </w:rPr>
        <w:t>{</w:t>
      </w:r>
      <w:r w:rsidRPr="00F14536">
        <w:rPr>
          <w:rFonts w:ascii="Times New Roman" w:hAnsi="Times New Roman" w:cs="Times New Roman"/>
          <w:sz w:val="24"/>
          <w:szCs w:val="24"/>
          <w:lang w:val="en-US"/>
        </w:rPr>
        <w:t>Demuth et al. 2011</w:t>
      </w:r>
      <w:r w:rsidR="00231E5A" w:rsidRPr="00F14536">
        <w:rPr>
          <w:rFonts w:ascii="Times New Roman" w:hAnsi="Times New Roman" w:cs="Times New Roman"/>
          <w:sz w:val="24"/>
          <w:szCs w:val="24"/>
          <w:lang w:val="en-US"/>
        </w:rPr>
        <w:t>}</w:t>
      </w:r>
      <w:r w:rsidR="00705728">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w:t>
      </w:r>
    </w:p>
  </w:endnote>
  <w:endnote w:id="26">
    <w:p w14:paraId="534AF6FC" w14:textId="12A70E10" w:rsidR="00E81CD6" w:rsidRPr="00F14536" w:rsidRDefault="00E81CD6" w:rsidP="00C44DF3">
      <w:pPr>
        <w:pStyle w:val="sdfoot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00156C7C" w:rsidRPr="00F14536">
        <w:rPr>
          <w:rFonts w:ascii="Times New Roman" w:hAnsi="Times New Roman" w:cs="Times New Roman"/>
          <w:sz w:val="24"/>
          <w:szCs w:val="24"/>
          <w:lang w:val="en-US"/>
        </w:rPr>
        <w:t>See {</w:t>
      </w:r>
      <w:r w:rsidR="00705728">
        <w:rPr>
          <w:rFonts w:ascii="Times New Roman" w:hAnsi="Times New Roman" w:cs="Times New Roman"/>
          <w:sz w:val="24"/>
          <w:szCs w:val="24"/>
          <w:lang w:val="en-US"/>
        </w:rPr>
        <w:t>{</w:t>
      </w:r>
      <w:r w:rsidRPr="00F14536">
        <w:rPr>
          <w:rFonts w:ascii="Times New Roman" w:hAnsi="Times New Roman" w:cs="Times New Roman"/>
          <w:sz w:val="24"/>
          <w:szCs w:val="24"/>
          <w:lang w:val="en-US"/>
        </w:rPr>
        <w:t>Flock 2014</w:t>
      </w:r>
      <w:r w:rsidR="008C58C0">
        <w:rPr>
          <w:rFonts w:ascii="Times New Roman" w:hAnsi="Times New Roman" w:cs="Times New Roman"/>
          <w:sz w:val="24"/>
          <w:szCs w:val="24"/>
          <w:lang w:val="en-US"/>
        </w:rPr>
        <w:t>|</w:t>
      </w:r>
      <w:r w:rsidRPr="00F14536">
        <w:rPr>
          <w:rFonts w:ascii="Times New Roman" w:hAnsi="Times New Roman" w:cs="Times New Roman"/>
          <w:sz w:val="24"/>
          <w:szCs w:val="24"/>
          <w:lang w:val="en-US"/>
        </w:rPr>
        <w:t>, 52</w:t>
      </w:r>
      <w:r w:rsidR="00156C7C" w:rsidRPr="00F14536">
        <w:rPr>
          <w:rFonts w:ascii="Times New Roman" w:eastAsia="TimesNewRomanPSMT" w:hAnsi="Times New Roman" w:cs="Times New Roman"/>
          <w:lang w:val="en-US"/>
        </w:rPr>
        <w:t>–</w:t>
      </w:r>
      <w:r w:rsidRPr="00F14536">
        <w:rPr>
          <w:rFonts w:ascii="Times New Roman" w:hAnsi="Times New Roman" w:cs="Times New Roman"/>
          <w:sz w:val="24"/>
          <w:szCs w:val="24"/>
          <w:lang w:val="en-US"/>
        </w:rPr>
        <w:t>56, 130</w:t>
      </w:r>
      <w:r w:rsidR="00156C7C" w:rsidRPr="00F14536">
        <w:rPr>
          <w:rFonts w:ascii="Times New Roman" w:eastAsia="TimesNewRomanPSMT" w:hAnsi="Times New Roman" w:cs="Times New Roman"/>
          <w:lang w:val="en-US"/>
        </w:rPr>
        <w:t>–</w:t>
      </w:r>
      <w:r w:rsidRPr="00F14536">
        <w:rPr>
          <w:rFonts w:ascii="Times New Roman" w:hAnsi="Times New Roman" w:cs="Times New Roman"/>
          <w:sz w:val="24"/>
          <w:szCs w:val="24"/>
          <w:lang w:val="en-US"/>
        </w:rPr>
        <w:t>32</w:t>
      </w:r>
      <w:r w:rsidR="00156C7C" w:rsidRPr="00F14536">
        <w:rPr>
          <w:rFonts w:ascii="Times New Roman" w:hAnsi="Times New Roman" w:cs="Times New Roman"/>
          <w:sz w:val="24"/>
          <w:szCs w:val="24"/>
          <w:lang w:val="en-US"/>
        </w:rPr>
        <w:t>};</w:t>
      </w:r>
      <w:r w:rsidR="00705728">
        <w:rPr>
          <w:rFonts w:ascii="Times New Roman" w:hAnsi="Times New Roman" w:cs="Times New Roman"/>
          <w:sz w:val="24"/>
          <w:szCs w:val="24"/>
          <w:lang w:val="en-US"/>
        </w:rPr>
        <w:t>}</w:t>
      </w:r>
      <w:r w:rsidR="00156C7C" w:rsidRPr="00F14536">
        <w:rPr>
          <w:rFonts w:ascii="Times New Roman" w:hAnsi="Times New Roman" w:cs="Times New Roman"/>
          <w:sz w:val="24"/>
          <w:szCs w:val="24"/>
          <w:lang w:val="en-US"/>
        </w:rPr>
        <w:t xml:space="preserve"> </w:t>
      </w:r>
      <w:r w:rsidRPr="00F14536">
        <w:rPr>
          <w:rFonts w:ascii="Times New Roman" w:hAnsi="Times New Roman" w:cs="Times New Roman"/>
          <w:sz w:val="24"/>
          <w:szCs w:val="24"/>
          <w:lang w:val="en-US"/>
        </w:rPr>
        <w:t xml:space="preserve">compare to </w:t>
      </w:r>
      <w:r w:rsidR="00156C7C" w:rsidRPr="00F14536">
        <w:rPr>
          <w:rFonts w:ascii="Times New Roman" w:hAnsi="Times New Roman" w:cs="Times New Roman"/>
          <w:sz w:val="24"/>
          <w:szCs w:val="24"/>
          <w:lang w:val="en-US"/>
        </w:rPr>
        <w:t>{</w:t>
      </w:r>
      <w:r w:rsidR="00705728">
        <w:rPr>
          <w:rFonts w:ascii="Times New Roman" w:hAnsi="Times New Roman" w:cs="Times New Roman"/>
          <w:sz w:val="24"/>
          <w:szCs w:val="24"/>
          <w:lang w:val="en-US"/>
        </w:rPr>
        <w:t>{</w:t>
      </w:r>
      <w:r w:rsidR="00156C7C" w:rsidRPr="00F14536">
        <w:rPr>
          <w:rFonts w:ascii="Times New Roman" w:hAnsi="Times New Roman" w:cs="Times New Roman"/>
          <w:sz w:val="24"/>
          <w:szCs w:val="24"/>
          <w:lang w:val="en-US"/>
        </w:rPr>
        <w:t>Flock et al. 202</w:t>
      </w:r>
      <w:r w:rsidR="00001F42">
        <w:rPr>
          <w:rFonts w:ascii="Times New Roman" w:hAnsi="Times New Roman" w:cs="Times New Roman"/>
          <w:sz w:val="24"/>
          <w:szCs w:val="24"/>
          <w:lang w:val="en-US"/>
        </w:rPr>
        <w:t>1</w:t>
      </w:r>
      <w:r w:rsidR="00156C7C" w:rsidRPr="00F14536">
        <w:rPr>
          <w:rFonts w:ascii="Times New Roman" w:hAnsi="Times New Roman" w:cs="Times New Roman"/>
          <w:sz w:val="24"/>
          <w:szCs w:val="24"/>
          <w:lang w:val="en-US"/>
        </w:rPr>
        <w:t>b}</w:t>
      </w:r>
      <w:r w:rsidR="00705728">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w:t>
      </w:r>
    </w:p>
  </w:endnote>
  <w:endnote w:id="27">
    <w:p w14:paraId="7DF21263" w14:textId="77777777" w:rsidR="00E81CD6" w:rsidRPr="00F14536" w:rsidRDefault="00E81CD6" w:rsidP="00620CD3">
      <w:pPr>
        <w:pStyle w:val="sdfoot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Pr="00F14536">
        <w:rPr>
          <w:rFonts w:ascii="Times New Roman" w:hAnsi="Times New Roman" w:cs="Times New Roman"/>
          <w:sz w:val="24"/>
          <w:szCs w:val="24"/>
          <w:lang w:val="en-US"/>
        </w:rPr>
        <w:t>Due to ethylene as internal plasticizer</w:t>
      </w:r>
      <w:r w:rsidR="00156C7C" w:rsidRPr="00F14536">
        <w:rPr>
          <w:rFonts w:ascii="Times New Roman" w:hAnsi="Times New Roman" w:cs="Times New Roman"/>
          <w:sz w:val="24"/>
          <w:szCs w:val="24"/>
          <w:lang w:val="en-US"/>
        </w:rPr>
        <w:t>: see</w:t>
      </w:r>
      <w:r w:rsidRPr="00F14536">
        <w:rPr>
          <w:rFonts w:ascii="Times New Roman" w:hAnsi="Times New Roman" w:cs="Times New Roman"/>
          <w:sz w:val="24"/>
          <w:szCs w:val="24"/>
          <w:lang w:val="en-US"/>
        </w:rPr>
        <w:t xml:space="preserve"> </w:t>
      </w:r>
      <w:r w:rsidR="00EE61CD" w:rsidRPr="00F14536">
        <w:rPr>
          <w:rFonts w:ascii="Times New Roman" w:hAnsi="Times New Roman" w:cs="Times New Roman"/>
          <w:sz w:val="24"/>
          <w:szCs w:val="24"/>
          <w:lang w:val="en-US"/>
        </w:rPr>
        <w:t>note 24</w:t>
      </w:r>
      <w:r w:rsidRPr="00F14536">
        <w:rPr>
          <w:rFonts w:ascii="Times New Roman" w:hAnsi="Times New Roman" w:cs="Times New Roman"/>
          <w:sz w:val="24"/>
          <w:szCs w:val="24"/>
          <w:lang w:val="en-US"/>
        </w:rPr>
        <w:t xml:space="preserve">. </w:t>
      </w:r>
    </w:p>
  </w:endnote>
  <w:endnote w:id="28">
    <w:p w14:paraId="4AB84EEF" w14:textId="16AD91E1" w:rsidR="00E81CD6" w:rsidRPr="00F14536" w:rsidRDefault="00E81CD6" w:rsidP="0017689C">
      <w:pPr>
        <w:pStyle w:val="EndnoteText"/>
        <w:spacing w:line="480" w:lineRule="auto"/>
        <w:rPr>
          <w:rFonts w:ascii="Times New Roman" w:hAnsi="Times New Roman" w:cs="Times New Roman"/>
          <w:sz w:val="24"/>
          <w:szCs w:val="24"/>
        </w:rPr>
      </w:pPr>
      <w:r w:rsidRPr="00F14536">
        <w:rPr>
          <w:rStyle w:val="EndnoteReference"/>
        </w:rPr>
        <w:endnoteRef/>
      </w:r>
      <w:r w:rsidRPr="00F14536">
        <w:t xml:space="preserve"> </w:t>
      </w:r>
      <w:r w:rsidRPr="00F14536">
        <w:tab/>
      </w:r>
      <w:r w:rsidR="00905CD7" w:rsidRPr="00F14536">
        <w:rPr>
          <w:rFonts w:ascii="Times New Roman" w:hAnsi="Times New Roman" w:cs="Times New Roman"/>
          <w:sz w:val="24"/>
          <w:szCs w:val="24"/>
        </w:rPr>
        <w:t>D</w:t>
      </w:r>
      <w:r w:rsidRPr="00F14536">
        <w:rPr>
          <w:rFonts w:ascii="Times New Roman" w:hAnsi="Times New Roman" w:cs="Times New Roman"/>
          <w:sz w:val="24"/>
          <w:szCs w:val="24"/>
        </w:rPr>
        <w:t>ifferent formulations of the mixture did not solve the problem of damaged thread adherends after breakage of overlapping-intermingled bonds (</w:t>
      </w:r>
      <w:r w:rsidR="00905CD7" w:rsidRPr="00F14536">
        <w:rPr>
          <w:rFonts w:ascii="Times New Roman" w:hAnsi="Times New Roman" w:cs="Times New Roman"/>
          <w:sz w:val="24"/>
          <w:szCs w:val="24"/>
        </w:rPr>
        <w:t>{</w:t>
      </w:r>
      <w:r w:rsidR="00B315AE">
        <w:rPr>
          <w:rFonts w:ascii="Times New Roman" w:hAnsi="Times New Roman" w:cs="Times New Roman"/>
          <w:sz w:val="24"/>
          <w:szCs w:val="24"/>
        </w:rPr>
        <w:t>{</w:t>
      </w:r>
      <w:r w:rsidRPr="00F14536">
        <w:rPr>
          <w:rFonts w:ascii="Times New Roman" w:hAnsi="Times New Roman" w:cs="Times New Roman"/>
          <w:sz w:val="24"/>
          <w:szCs w:val="24"/>
        </w:rPr>
        <w:t>Flock 2020</w:t>
      </w:r>
      <w:r w:rsidR="008C58C0">
        <w:rPr>
          <w:rFonts w:ascii="Times New Roman" w:hAnsi="Times New Roman" w:cs="Times New Roman"/>
          <w:sz w:val="24"/>
          <w:szCs w:val="24"/>
        </w:rPr>
        <w:t>|</w:t>
      </w:r>
      <w:r w:rsidRPr="00F14536">
        <w:rPr>
          <w:rFonts w:ascii="Times New Roman" w:hAnsi="Times New Roman" w:cs="Times New Roman"/>
          <w:sz w:val="24"/>
          <w:szCs w:val="24"/>
        </w:rPr>
        <w:t>, 147</w:t>
      </w:r>
      <w:r w:rsidR="00153B52" w:rsidRPr="00F14536">
        <w:rPr>
          <w:rFonts w:ascii="Times New Roman" w:eastAsia="TimesNewRomanPSMT" w:hAnsi="Times New Roman" w:cs="Times New Roman"/>
        </w:rPr>
        <w:t>–</w:t>
      </w:r>
      <w:r w:rsidRPr="00F14536">
        <w:rPr>
          <w:rFonts w:ascii="Times New Roman" w:hAnsi="Times New Roman" w:cs="Times New Roman"/>
          <w:sz w:val="24"/>
          <w:szCs w:val="24"/>
        </w:rPr>
        <w:t>48</w:t>
      </w:r>
      <w:r w:rsidR="00905CD7" w:rsidRPr="00F14536">
        <w:rPr>
          <w:rFonts w:ascii="Times New Roman" w:hAnsi="Times New Roman" w:cs="Times New Roman"/>
          <w:sz w:val="24"/>
          <w:szCs w:val="24"/>
        </w:rPr>
        <w:t>}</w:t>
      </w:r>
      <w:r w:rsidR="00B315AE">
        <w:rPr>
          <w:rFonts w:ascii="Times New Roman" w:hAnsi="Times New Roman" w:cs="Times New Roman"/>
          <w:sz w:val="24"/>
          <w:szCs w:val="24"/>
        </w:rPr>
        <w:t>}</w:t>
      </w:r>
      <w:r w:rsidRPr="00F14536">
        <w:rPr>
          <w:rFonts w:ascii="Times New Roman" w:hAnsi="Times New Roman" w:cs="Times New Roman"/>
          <w:sz w:val="24"/>
          <w:szCs w:val="24"/>
        </w:rPr>
        <w:t xml:space="preserve">). </w:t>
      </w:r>
    </w:p>
  </w:endnote>
  <w:endnote w:id="29">
    <w:p w14:paraId="1BB9011E" w14:textId="7FEE4A3C" w:rsidR="00E81CD6" w:rsidRPr="00F14536" w:rsidRDefault="00E81CD6" w:rsidP="00287A80">
      <w:pPr>
        <w:pStyle w:val="EndnoteText"/>
        <w:spacing w:line="480" w:lineRule="auto"/>
        <w:rPr>
          <w:rFonts w:ascii="Times New Roman" w:hAnsi="Times New Roman" w:cs="Times New Roman"/>
          <w:sz w:val="24"/>
          <w:szCs w:val="24"/>
        </w:rPr>
      </w:pPr>
      <w:r w:rsidRPr="00F14536">
        <w:rPr>
          <w:rStyle w:val="EndnoteReference"/>
        </w:rPr>
        <w:endnoteRef/>
      </w:r>
      <w:r w:rsidRPr="00F14536">
        <w:t xml:space="preserve"> </w:t>
      </w:r>
      <w:r w:rsidRPr="00F14536">
        <w:tab/>
      </w:r>
      <w:r w:rsidRPr="00F14536">
        <w:rPr>
          <w:rFonts w:ascii="Times New Roman" w:hAnsi="Times New Roman" w:cs="Times New Roman"/>
          <w:sz w:val="24"/>
          <w:szCs w:val="24"/>
        </w:rPr>
        <w:t xml:space="preserve">Butt joints with the </w:t>
      </w:r>
      <w:r w:rsidR="008C58C0">
        <w:rPr>
          <w:rFonts w:ascii="Times New Roman" w:hAnsi="Times New Roman" w:cs="Times New Roman"/>
          <w:sz w:val="24"/>
          <w:szCs w:val="24"/>
        </w:rPr>
        <w:t>two</w:t>
      </w:r>
      <w:r w:rsidRPr="00F14536">
        <w:rPr>
          <w:rFonts w:ascii="Times New Roman" w:hAnsi="Times New Roman" w:cs="Times New Roman"/>
          <w:sz w:val="24"/>
          <w:szCs w:val="24"/>
        </w:rPr>
        <w:t xml:space="preserve">-component epoxy UHU </w:t>
      </w:r>
      <w:r w:rsidR="008C58C0" w:rsidRPr="00F14536">
        <w:rPr>
          <w:rFonts w:ascii="Times New Roman" w:hAnsi="Times New Roman" w:cs="Times New Roman"/>
          <w:sz w:val="24"/>
          <w:szCs w:val="24"/>
        </w:rPr>
        <w:t xml:space="preserve">Plus Schnellfest </w:t>
      </w:r>
      <w:r w:rsidRPr="00F14536">
        <w:rPr>
          <w:rFonts w:ascii="Times New Roman" w:hAnsi="Times New Roman" w:cs="Times New Roman"/>
          <w:sz w:val="24"/>
          <w:szCs w:val="24"/>
        </w:rPr>
        <w:t>had less tensile strength in comparison and also showed an increased scatter range o</w:t>
      </w:r>
      <w:r w:rsidR="004374DF" w:rsidRPr="00F14536">
        <w:rPr>
          <w:rFonts w:ascii="Times New Roman" w:hAnsi="Times New Roman" w:cs="Times New Roman"/>
          <w:sz w:val="24"/>
          <w:szCs w:val="24"/>
        </w:rPr>
        <w:t>f the bonding qualities. Epoxy resins</w:t>
      </w:r>
      <w:r w:rsidRPr="00F14536">
        <w:rPr>
          <w:rFonts w:ascii="Times New Roman" w:hAnsi="Times New Roman" w:cs="Times New Roman"/>
          <w:sz w:val="24"/>
          <w:szCs w:val="24"/>
        </w:rPr>
        <w:t xml:space="preserve"> are therefore not to be preferred for conventional linen fabrics. Presumably, the poor processing properties lead to lower bond strengths by comparison, unlike what would be expected from these high-strength adhesives (</w:t>
      </w:r>
      <w:r w:rsidR="00B315AE">
        <w:rPr>
          <w:rFonts w:ascii="Times New Roman" w:hAnsi="Times New Roman" w:cs="Times New Roman"/>
          <w:sz w:val="24"/>
          <w:szCs w:val="24"/>
        </w:rPr>
        <w:t>{</w:t>
      </w:r>
      <w:r w:rsidR="00FF524C" w:rsidRPr="00F14536">
        <w:rPr>
          <w:rFonts w:ascii="Times New Roman" w:hAnsi="Times New Roman" w:cs="Times New Roman"/>
          <w:sz w:val="24"/>
          <w:szCs w:val="24"/>
        </w:rPr>
        <w:t>{</w:t>
      </w:r>
      <w:r w:rsidRPr="00F14536">
        <w:rPr>
          <w:rFonts w:ascii="Times New Roman" w:hAnsi="Times New Roman" w:cs="Times New Roman"/>
          <w:sz w:val="24"/>
          <w:szCs w:val="24"/>
        </w:rPr>
        <w:t>Flock 2020</w:t>
      </w:r>
      <w:r w:rsidR="008C58C0">
        <w:rPr>
          <w:rFonts w:ascii="Times New Roman" w:hAnsi="Times New Roman" w:cs="Times New Roman"/>
          <w:sz w:val="24"/>
          <w:szCs w:val="24"/>
        </w:rPr>
        <w:t>|</w:t>
      </w:r>
      <w:r w:rsidRPr="00F14536">
        <w:rPr>
          <w:rFonts w:ascii="Times New Roman" w:hAnsi="Times New Roman" w:cs="Times New Roman"/>
          <w:sz w:val="24"/>
          <w:szCs w:val="24"/>
        </w:rPr>
        <w:t>, 97, 153</w:t>
      </w:r>
      <w:r w:rsidR="00FF524C" w:rsidRPr="00F14536">
        <w:rPr>
          <w:rFonts w:ascii="Times New Roman" w:eastAsia="TimesNewRomanPSMT" w:hAnsi="Times New Roman" w:cs="Times New Roman"/>
        </w:rPr>
        <w:t>–</w:t>
      </w:r>
      <w:r w:rsidRPr="00F14536">
        <w:rPr>
          <w:rFonts w:ascii="Times New Roman" w:hAnsi="Times New Roman" w:cs="Times New Roman"/>
          <w:sz w:val="24"/>
          <w:szCs w:val="24"/>
        </w:rPr>
        <w:t>55</w:t>
      </w:r>
      <w:r w:rsidR="00FF524C" w:rsidRPr="00F14536">
        <w:rPr>
          <w:rFonts w:ascii="Times New Roman" w:hAnsi="Times New Roman" w:cs="Times New Roman"/>
          <w:sz w:val="24"/>
          <w:szCs w:val="24"/>
        </w:rPr>
        <w:t>}</w:t>
      </w:r>
      <w:r w:rsidR="00B315AE">
        <w:rPr>
          <w:rFonts w:ascii="Times New Roman" w:hAnsi="Times New Roman" w:cs="Times New Roman"/>
          <w:sz w:val="24"/>
          <w:szCs w:val="24"/>
        </w:rPr>
        <w:t>}</w:t>
      </w:r>
      <w:r w:rsidRPr="00F14536">
        <w:rPr>
          <w:rFonts w:ascii="Times New Roman" w:hAnsi="Times New Roman" w:cs="Times New Roman"/>
          <w:sz w:val="24"/>
          <w:szCs w:val="24"/>
        </w:rPr>
        <w:t>).</w:t>
      </w:r>
    </w:p>
  </w:endnote>
  <w:endnote w:id="30">
    <w:p w14:paraId="236C8AA8" w14:textId="4B4168B2" w:rsidR="00E81CD6" w:rsidRPr="00F14536" w:rsidRDefault="00E81CD6" w:rsidP="00386AE1">
      <w:pPr>
        <w:pStyle w:val="sdfoot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Pr="00F14536">
        <w:rPr>
          <w:rFonts w:ascii="Times New Roman" w:hAnsi="Times New Roman" w:cs="Times New Roman"/>
          <w:sz w:val="24"/>
          <w:szCs w:val="24"/>
          <w:lang w:val="en-US"/>
        </w:rPr>
        <w:t xml:space="preserve">This topic </w:t>
      </w:r>
      <w:r w:rsidR="00353634" w:rsidRPr="00F14536">
        <w:rPr>
          <w:rFonts w:ascii="Times New Roman" w:hAnsi="Times New Roman" w:cs="Times New Roman"/>
          <w:sz w:val="24"/>
          <w:szCs w:val="24"/>
          <w:lang w:val="en-US"/>
        </w:rPr>
        <w:t xml:space="preserve">is </w:t>
      </w:r>
      <w:r w:rsidRPr="00F14536">
        <w:rPr>
          <w:rFonts w:ascii="Times New Roman" w:hAnsi="Times New Roman" w:cs="Times New Roman"/>
          <w:sz w:val="24"/>
          <w:szCs w:val="24"/>
          <w:lang w:val="en-US"/>
        </w:rPr>
        <w:t xml:space="preserve">described in detail in </w:t>
      </w:r>
      <w:r w:rsidR="00353634" w:rsidRPr="00F14536">
        <w:rPr>
          <w:rFonts w:ascii="Times New Roman" w:hAnsi="Times New Roman" w:cs="Times New Roman"/>
          <w:sz w:val="24"/>
          <w:szCs w:val="24"/>
          <w:lang w:val="en-US"/>
        </w:rPr>
        <w:t>{</w:t>
      </w:r>
      <w:r w:rsidR="00B315AE">
        <w:rPr>
          <w:rFonts w:ascii="Times New Roman" w:hAnsi="Times New Roman" w:cs="Times New Roman"/>
          <w:sz w:val="24"/>
          <w:szCs w:val="24"/>
          <w:lang w:val="en-US"/>
        </w:rPr>
        <w:t>{</w:t>
      </w:r>
      <w:r w:rsidR="00353634" w:rsidRPr="00F14536">
        <w:rPr>
          <w:rFonts w:ascii="Times New Roman" w:hAnsi="Times New Roman" w:cs="Times New Roman"/>
          <w:sz w:val="24"/>
          <w:szCs w:val="24"/>
          <w:lang w:val="en-US"/>
        </w:rPr>
        <w:t>Flock et al. 2019}</w:t>
      </w:r>
      <w:r w:rsidR="00B315AE">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and </w:t>
      </w:r>
      <w:r w:rsidR="00353634" w:rsidRPr="00F14536">
        <w:rPr>
          <w:rFonts w:ascii="Times New Roman" w:hAnsi="Times New Roman" w:cs="Times New Roman"/>
          <w:sz w:val="24"/>
          <w:szCs w:val="24"/>
          <w:lang w:val="en-US"/>
        </w:rPr>
        <w:t>thus is</w:t>
      </w:r>
      <w:r w:rsidRPr="00F14536">
        <w:rPr>
          <w:rFonts w:ascii="Times New Roman" w:hAnsi="Times New Roman" w:cs="Times New Roman"/>
          <w:sz w:val="24"/>
          <w:szCs w:val="24"/>
          <w:lang w:val="en-US"/>
        </w:rPr>
        <w:t xml:space="preserve"> briefly summarized</w:t>
      </w:r>
      <w:r w:rsidR="00353634" w:rsidRPr="00F14536">
        <w:rPr>
          <w:rFonts w:ascii="Times New Roman" w:hAnsi="Times New Roman" w:cs="Times New Roman"/>
          <w:sz w:val="24"/>
          <w:szCs w:val="24"/>
          <w:lang w:val="en-US"/>
        </w:rPr>
        <w:t xml:space="preserve"> here</w:t>
      </w:r>
      <w:r w:rsidRPr="00F14536">
        <w:rPr>
          <w:rFonts w:ascii="Times New Roman" w:hAnsi="Times New Roman" w:cs="Times New Roman"/>
          <w:sz w:val="24"/>
          <w:szCs w:val="24"/>
          <w:lang w:val="en-US"/>
        </w:rPr>
        <w:t xml:space="preserve">. </w:t>
      </w:r>
    </w:p>
  </w:endnote>
  <w:endnote w:id="31">
    <w:p w14:paraId="16100FB2" w14:textId="70E82AF0" w:rsidR="00E81CD6" w:rsidRPr="00F14536" w:rsidRDefault="00E81CD6" w:rsidP="00687D0C">
      <w:pPr>
        <w:pStyle w:val="sdfoot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00353634" w:rsidRPr="00F14536">
        <w:rPr>
          <w:rFonts w:ascii="Times New Roman" w:hAnsi="Times New Roman" w:cs="Times New Roman"/>
          <w:sz w:val="24"/>
          <w:szCs w:val="24"/>
          <w:lang w:val="en-US"/>
        </w:rPr>
        <w:t xml:space="preserve">Arbocel </w:t>
      </w:r>
      <w:r w:rsidR="008C58C0" w:rsidRPr="00F14536">
        <w:rPr>
          <w:rFonts w:ascii="Times New Roman" w:hAnsi="Times New Roman" w:cs="Times New Roman"/>
          <w:sz w:val="24"/>
          <w:szCs w:val="24"/>
          <w:lang w:val="en-US"/>
        </w:rPr>
        <w:t>fibers</w:t>
      </w:r>
      <w:r w:rsidR="00353634" w:rsidRPr="00F14536">
        <w:rPr>
          <w:rFonts w:ascii="Times New Roman" w:hAnsi="Times New Roman" w:cs="Times New Roman"/>
          <w:sz w:val="24"/>
          <w:szCs w:val="24"/>
          <w:lang w:val="en-US"/>
        </w:rPr>
        <w:t xml:space="preserve"> were considered as mid</w:t>
      </w:r>
      <w:r w:rsidR="00603E44" w:rsidRPr="00F14536">
        <w:rPr>
          <w:rFonts w:ascii="Times New Roman" w:hAnsi="Times New Roman" w:cs="Times New Roman"/>
          <w:sz w:val="24"/>
          <w:szCs w:val="24"/>
          <w:lang w:val="en-US"/>
        </w:rPr>
        <w:t xml:space="preserve">length </w:t>
      </w:r>
      <w:r w:rsidR="008C58C0" w:rsidRPr="00F14536">
        <w:rPr>
          <w:rFonts w:ascii="Times New Roman" w:hAnsi="Times New Roman" w:cs="Times New Roman"/>
          <w:sz w:val="24"/>
          <w:szCs w:val="24"/>
          <w:lang w:val="en-US"/>
        </w:rPr>
        <w:t>fibers</w:t>
      </w:r>
      <w:r w:rsidR="00603E44" w:rsidRPr="00F14536">
        <w:rPr>
          <w:rFonts w:ascii="Times New Roman" w:hAnsi="Times New Roman" w:cs="Times New Roman"/>
          <w:sz w:val="24"/>
          <w:szCs w:val="24"/>
          <w:lang w:val="en-US"/>
        </w:rPr>
        <w:t xml:space="preserve"> with 120–200 µm: a</w:t>
      </w:r>
      <w:r w:rsidR="00353634" w:rsidRPr="00F14536">
        <w:rPr>
          <w:rFonts w:ascii="Times New Roman" w:hAnsi="Times New Roman" w:cs="Times New Roman"/>
          <w:sz w:val="24"/>
          <w:szCs w:val="24"/>
          <w:lang w:val="en-US"/>
        </w:rPr>
        <w:t xml:space="preserve"> minimum length of 40 µm and </w:t>
      </w:r>
      <w:r w:rsidR="00603E44" w:rsidRPr="00F14536">
        <w:rPr>
          <w:rFonts w:ascii="Times New Roman" w:hAnsi="Times New Roman" w:cs="Times New Roman"/>
          <w:sz w:val="24"/>
          <w:szCs w:val="24"/>
          <w:lang w:val="en-US"/>
        </w:rPr>
        <w:t xml:space="preserve">a </w:t>
      </w:r>
      <w:r w:rsidR="00353634" w:rsidRPr="00F14536">
        <w:rPr>
          <w:rFonts w:ascii="Times New Roman" w:hAnsi="Times New Roman" w:cs="Times New Roman"/>
          <w:sz w:val="24"/>
          <w:szCs w:val="24"/>
          <w:lang w:val="en-US"/>
        </w:rPr>
        <w:t xml:space="preserve">maximum of 300 µm were investigated. However, this does not directly indicate what the critical lower and upper </w:t>
      </w:r>
      <w:r w:rsidR="008C58C0" w:rsidRPr="00F14536">
        <w:rPr>
          <w:rFonts w:ascii="Times New Roman" w:hAnsi="Times New Roman" w:cs="Times New Roman"/>
          <w:sz w:val="24"/>
          <w:szCs w:val="24"/>
          <w:lang w:val="en-US"/>
        </w:rPr>
        <w:t>fiber</w:t>
      </w:r>
      <w:r w:rsidR="00353634" w:rsidRPr="00F14536">
        <w:rPr>
          <w:rFonts w:ascii="Times New Roman" w:hAnsi="Times New Roman" w:cs="Times New Roman"/>
          <w:sz w:val="24"/>
          <w:szCs w:val="24"/>
          <w:lang w:val="en-US"/>
        </w:rPr>
        <w:t xml:space="preserve"> length limits are.</w:t>
      </w:r>
      <w:r w:rsidRPr="00F14536">
        <w:rPr>
          <w:rFonts w:ascii="Times New Roman" w:hAnsi="Times New Roman" w:cs="Times New Roman"/>
          <w:sz w:val="24"/>
          <w:szCs w:val="24"/>
          <w:lang w:val="en-US"/>
        </w:rPr>
        <w:t xml:space="preserve"> </w:t>
      </w:r>
    </w:p>
  </w:endnote>
  <w:endnote w:id="32">
    <w:p w14:paraId="0136F024" w14:textId="3C934898" w:rsidR="00E81CD6" w:rsidRPr="00F14536" w:rsidRDefault="00E81CD6" w:rsidP="00355B0B">
      <w:pPr>
        <w:pStyle w:val="sdfoot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Pr="00F14536">
        <w:rPr>
          <w:rFonts w:ascii="Times New Roman" w:hAnsi="Times New Roman" w:cs="Times New Roman"/>
          <w:sz w:val="24"/>
          <w:szCs w:val="24"/>
          <w:lang w:val="en-US"/>
        </w:rPr>
        <w:t>The coefficients of variation (CV of F</w:t>
      </w:r>
      <w:r w:rsidRPr="00060126">
        <w:rPr>
          <w:rFonts w:ascii="Times New Roman" w:hAnsi="Times New Roman" w:cs="Times New Roman"/>
          <w:sz w:val="24"/>
          <w:szCs w:val="24"/>
          <w:vertAlign w:val="subscript"/>
          <w:lang w:val="en-US"/>
        </w:rPr>
        <w:t>max</w:t>
      </w:r>
      <w:r w:rsidRPr="00F14536">
        <w:rPr>
          <w:rFonts w:ascii="Times New Roman" w:hAnsi="Times New Roman" w:cs="Times New Roman"/>
          <w:sz w:val="24"/>
          <w:szCs w:val="24"/>
          <w:lang w:val="en-US"/>
        </w:rPr>
        <w:t>)</w:t>
      </w:r>
      <w:r w:rsidR="00981AC2" w:rsidRPr="00F14536">
        <w:rPr>
          <w:rFonts w:ascii="Times New Roman" w:hAnsi="Times New Roman" w:cs="Times New Roman"/>
          <w:sz w:val="24"/>
          <w:szCs w:val="24"/>
          <w:lang w:val="en-US"/>
        </w:rPr>
        <w:t xml:space="preserve"> slightly differ between approximately 15</w:t>
      </w:r>
      <w:r w:rsidR="00DB7A3A">
        <w:rPr>
          <w:rFonts w:ascii="Times New Roman" w:hAnsi="Times New Roman" w:cs="Times New Roman"/>
          <w:sz w:val="24"/>
          <w:szCs w:val="24"/>
          <w:lang w:val="en-US"/>
        </w:rPr>
        <w:t xml:space="preserve">% </w:t>
      </w:r>
      <w:r w:rsidR="00981AC2" w:rsidRPr="00F14536">
        <w:rPr>
          <w:rFonts w:ascii="Times New Roman" w:hAnsi="Times New Roman" w:cs="Times New Roman"/>
          <w:sz w:val="24"/>
          <w:szCs w:val="24"/>
          <w:lang w:val="en-US"/>
        </w:rPr>
        <w:t xml:space="preserve">and </w:t>
      </w:r>
      <w:r w:rsidRPr="00F14536">
        <w:rPr>
          <w:rFonts w:ascii="Times New Roman" w:hAnsi="Times New Roman" w:cs="Times New Roman"/>
          <w:sz w:val="24"/>
          <w:szCs w:val="24"/>
          <w:lang w:val="en-US"/>
        </w:rPr>
        <w:t>21</w:t>
      </w:r>
      <w:r w:rsidR="00DB7A3A">
        <w:rPr>
          <w:rFonts w:ascii="Times New Roman" w:hAnsi="Times New Roman" w:cs="Times New Roman"/>
          <w:sz w:val="24"/>
          <w:szCs w:val="24"/>
          <w:lang w:val="en-US"/>
        </w:rPr>
        <w:t xml:space="preserve">% </w:t>
      </w:r>
      <w:r w:rsidRPr="00F14536">
        <w:rPr>
          <w:rFonts w:ascii="Times New Roman" w:hAnsi="Times New Roman" w:cs="Times New Roman"/>
          <w:sz w:val="24"/>
          <w:szCs w:val="24"/>
          <w:lang w:val="en-US"/>
        </w:rPr>
        <w:t>(</w:t>
      </w:r>
      <w:r w:rsidR="00981AC2" w:rsidRPr="00F14536">
        <w:rPr>
          <w:rFonts w:ascii="Times New Roman" w:hAnsi="Times New Roman" w:cs="Times New Roman"/>
          <w:sz w:val="24"/>
          <w:szCs w:val="24"/>
          <w:lang w:val="en-US"/>
        </w:rPr>
        <w:t>{</w:t>
      </w:r>
      <w:r w:rsidR="00B009D6">
        <w:rPr>
          <w:rFonts w:ascii="Times New Roman" w:hAnsi="Times New Roman" w:cs="Times New Roman"/>
          <w:sz w:val="24"/>
          <w:szCs w:val="24"/>
          <w:lang w:val="en-US"/>
        </w:rPr>
        <w:t>{</w:t>
      </w:r>
      <w:r w:rsidRPr="00F14536">
        <w:rPr>
          <w:rFonts w:ascii="Times New Roman" w:hAnsi="Times New Roman" w:cs="Times New Roman"/>
          <w:sz w:val="24"/>
          <w:szCs w:val="24"/>
          <w:lang w:val="en-US"/>
        </w:rPr>
        <w:t>Flock et al. 2019</w:t>
      </w:r>
      <w:r w:rsidR="008C58C0">
        <w:rPr>
          <w:rFonts w:ascii="Times New Roman" w:hAnsi="Times New Roman" w:cs="Times New Roman"/>
          <w:sz w:val="24"/>
          <w:szCs w:val="24"/>
          <w:lang w:val="en-US"/>
        </w:rPr>
        <w:t>|</w:t>
      </w:r>
      <w:r w:rsidRPr="00F14536">
        <w:rPr>
          <w:rFonts w:ascii="Times New Roman" w:hAnsi="Times New Roman" w:cs="Times New Roman"/>
          <w:sz w:val="24"/>
          <w:szCs w:val="24"/>
          <w:lang w:val="en-US"/>
        </w:rPr>
        <w:t>, 122</w:t>
      </w:r>
      <w:r w:rsidR="00981AC2" w:rsidRPr="00F14536">
        <w:rPr>
          <w:rFonts w:ascii="Times New Roman" w:hAnsi="Times New Roman" w:cs="Times New Roman"/>
          <w:sz w:val="24"/>
          <w:szCs w:val="24"/>
          <w:lang w:val="en-US"/>
        </w:rPr>
        <w:t>}</w:t>
      </w:r>
      <w:r w:rsidR="00B009D6">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w:t>
      </w:r>
    </w:p>
  </w:endnote>
  <w:endnote w:id="33">
    <w:p w14:paraId="33A74BB4" w14:textId="42A12DEB" w:rsidR="00E81CD6" w:rsidRPr="00F14536" w:rsidRDefault="00E81CD6" w:rsidP="00D752ED">
      <w:pPr>
        <w:pStyle w:val="sdfoot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Pr="00F14536">
        <w:rPr>
          <w:rFonts w:ascii="Times New Roman" w:hAnsi="Times New Roman" w:cs="Times New Roman"/>
          <w:sz w:val="24"/>
          <w:szCs w:val="24"/>
          <w:lang w:val="en-US"/>
        </w:rPr>
        <w:t>Regarding average bond strengths, total strains of the test specimens</w:t>
      </w:r>
      <w:r w:rsidR="00981AC2" w:rsidRPr="00F14536">
        <w:rPr>
          <w:rFonts w:ascii="Times New Roman" w:hAnsi="Times New Roman" w:cs="Times New Roman"/>
          <w:sz w:val="24"/>
          <w:szCs w:val="24"/>
          <w:lang w:val="en-US"/>
        </w:rPr>
        <w:t>, and variation coefficients: see {</w:t>
      </w:r>
      <w:r w:rsidR="00B009D6">
        <w:rPr>
          <w:rFonts w:ascii="Times New Roman" w:hAnsi="Times New Roman" w:cs="Times New Roman"/>
          <w:sz w:val="24"/>
          <w:szCs w:val="24"/>
          <w:lang w:val="en-US"/>
        </w:rPr>
        <w:t>{</w:t>
      </w:r>
      <w:r w:rsidRPr="00F14536">
        <w:rPr>
          <w:rFonts w:ascii="Times New Roman" w:hAnsi="Times New Roman" w:cs="Times New Roman"/>
          <w:sz w:val="24"/>
          <w:szCs w:val="24"/>
          <w:lang w:val="en-US"/>
        </w:rPr>
        <w:t>Flock et al. 2019</w:t>
      </w:r>
      <w:r w:rsidR="008C58C0">
        <w:rPr>
          <w:rFonts w:ascii="Times New Roman" w:hAnsi="Times New Roman" w:cs="Times New Roman"/>
          <w:sz w:val="24"/>
          <w:szCs w:val="24"/>
          <w:lang w:val="en-US"/>
        </w:rPr>
        <w:t>|</w:t>
      </w:r>
      <w:r w:rsidRPr="00F14536">
        <w:rPr>
          <w:rFonts w:ascii="Times New Roman" w:hAnsi="Times New Roman" w:cs="Times New Roman"/>
          <w:sz w:val="24"/>
          <w:szCs w:val="24"/>
          <w:lang w:val="en-US"/>
        </w:rPr>
        <w:t>, 122</w:t>
      </w:r>
      <w:r w:rsidR="00981AC2" w:rsidRPr="00F14536">
        <w:rPr>
          <w:rFonts w:ascii="Times New Roman" w:hAnsi="Times New Roman" w:cs="Times New Roman"/>
          <w:sz w:val="24"/>
          <w:szCs w:val="24"/>
          <w:lang w:val="en-US"/>
        </w:rPr>
        <w:t>}</w:t>
      </w:r>
      <w:r w:rsidR="00B009D6">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w:t>
      </w:r>
    </w:p>
  </w:endnote>
  <w:endnote w:id="34">
    <w:p w14:paraId="340FFBD4" w14:textId="7E71FB52" w:rsidR="00E81CD6" w:rsidRPr="00F14536" w:rsidRDefault="00E81CD6" w:rsidP="00320CC0">
      <w:pPr>
        <w:pStyle w:val="sdfoot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0041159E" w:rsidRPr="00F14536">
        <w:rPr>
          <w:rFonts w:ascii="Times New Roman" w:hAnsi="Times New Roman" w:cs="Times New Roman"/>
          <w:sz w:val="24"/>
          <w:szCs w:val="24"/>
          <w:lang w:val="en-US"/>
        </w:rPr>
        <w:t>Done by m</w:t>
      </w:r>
      <w:r w:rsidRPr="00F14536">
        <w:rPr>
          <w:rFonts w:ascii="Times New Roman" w:hAnsi="Times New Roman" w:cs="Times New Roman"/>
          <w:sz w:val="24"/>
          <w:szCs w:val="24"/>
          <w:lang w:val="en-US"/>
        </w:rPr>
        <w:t xml:space="preserve">easuring 0.6 µl per thread with a fine pipette and reproducing </w:t>
      </w:r>
      <w:r w:rsidR="0041159E" w:rsidRPr="00F14536">
        <w:rPr>
          <w:rFonts w:ascii="Times New Roman" w:hAnsi="Times New Roman" w:cs="Times New Roman"/>
          <w:sz w:val="24"/>
          <w:szCs w:val="24"/>
          <w:lang w:val="en-US"/>
        </w:rPr>
        <w:t>the droplet volume with a micro</w:t>
      </w:r>
      <w:r w:rsidRPr="00F14536">
        <w:rPr>
          <w:rFonts w:ascii="Times New Roman" w:hAnsi="Times New Roman" w:cs="Times New Roman"/>
          <w:sz w:val="24"/>
          <w:szCs w:val="24"/>
          <w:lang w:val="en-US"/>
        </w:rPr>
        <w:t>dosing device.</w:t>
      </w:r>
      <w:r w:rsidR="0041159E" w:rsidRPr="00F14536">
        <w:rPr>
          <w:rFonts w:ascii="Times New Roman" w:hAnsi="Times New Roman" w:cs="Times New Roman"/>
          <w:sz w:val="24"/>
          <w:szCs w:val="24"/>
          <w:lang w:val="en-US"/>
        </w:rPr>
        <w:t xml:space="preserve"> See</w:t>
      </w:r>
      <w:r w:rsidRPr="00F14536">
        <w:rPr>
          <w:rFonts w:ascii="Times New Roman" w:hAnsi="Times New Roman" w:cs="Times New Roman"/>
          <w:sz w:val="24"/>
          <w:szCs w:val="24"/>
          <w:lang w:val="en-US"/>
        </w:rPr>
        <w:t xml:space="preserve"> </w:t>
      </w:r>
      <w:r w:rsidR="0041159E" w:rsidRPr="00F14536">
        <w:rPr>
          <w:rFonts w:ascii="Times New Roman" w:hAnsi="Times New Roman" w:cs="Times New Roman"/>
          <w:sz w:val="24"/>
          <w:szCs w:val="24"/>
          <w:lang w:val="en-US"/>
        </w:rPr>
        <w:t>{</w:t>
      </w:r>
      <w:r w:rsidR="00B009D6">
        <w:rPr>
          <w:rFonts w:ascii="Times New Roman" w:hAnsi="Times New Roman" w:cs="Times New Roman"/>
          <w:sz w:val="24"/>
          <w:szCs w:val="24"/>
          <w:lang w:val="en-US"/>
        </w:rPr>
        <w:t>{</w:t>
      </w:r>
      <w:r w:rsidR="0041159E" w:rsidRPr="00F14536">
        <w:rPr>
          <w:rFonts w:ascii="Times New Roman" w:hAnsi="Times New Roman" w:cs="Times New Roman"/>
          <w:sz w:val="24"/>
          <w:szCs w:val="24"/>
          <w:lang w:val="en-US"/>
        </w:rPr>
        <w:t>Flock 2014</w:t>
      </w:r>
      <w:r w:rsidR="008C58C0">
        <w:rPr>
          <w:rFonts w:ascii="Times New Roman" w:hAnsi="Times New Roman" w:cs="Times New Roman"/>
          <w:sz w:val="24"/>
          <w:szCs w:val="24"/>
          <w:lang w:val="en-US"/>
        </w:rPr>
        <w:t>|</w:t>
      </w:r>
      <w:r w:rsidR="0041159E" w:rsidRPr="00F14536">
        <w:rPr>
          <w:rFonts w:ascii="Times New Roman" w:hAnsi="Times New Roman" w:cs="Times New Roman"/>
          <w:sz w:val="24"/>
          <w:szCs w:val="24"/>
          <w:lang w:val="en-US"/>
        </w:rPr>
        <w:t>, 308</w:t>
      </w:r>
      <w:r w:rsidR="0041159E" w:rsidRPr="00F14536">
        <w:rPr>
          <w:rFonts w:ascii="Times New Roman" w:eastAsia="TimesNewRomanPSMT" w:hAnsi="Times New Roman" w:cs="Times New Roman"/>
          <w:lang w:val="en-US"/>
        </w:rPr>
        <w:t>–</w:t>
      </w:r>
      <w:r w:rsidR="0041159E" w:rsidRPr="00F14536">
        <w:rPr>
          <w:rFonts w:ascii="Times New Roman" w:hAnsi="Times New Roman" w:cs="Times New Roman"/>
          <w:sz w:val="24"/>
          <w:szCs w:val="24"/>
          <w:lang w:val="en-US"/>
        </w:rPr>
        <w:t>21}</w:t>
      </w:r>
      <w:r w:rsidR="00B009D6">
        <w:rPr>
          <w:rFonts w:ascii="Times New Roman" w:hAnsi="Times New Roman" w:cs="Times New Roman"/>
          <w:sz w:val="24"/>
          <w:szCs w:val="24"/>
          <w:lang w:val="en-US"/>
        </w:rPr>
        <w:t>}</w:t>
      </w:r>
      <w:r w:rsidR="0041159E" w:rsidRPr="00F14536">
        <w:rPr>
          <w:rFonts w:ascii="Times New Roman" w:hAnsi="Times New Roman" w:cs="Times New Roman"/>
          <w:sz w:val="24"/>
          <w:szCs w:val="24"/>
          <w:lang w:val="en-US"/>
        </w:rPr>
        <w:t xml:space="preserve"> for </w:t>
      </w:r>
      <w:r w:rsidRPr="00F14536">
        <w:rPr>
          <w:rFonts w:ascii="Times New Roman" w:hAnsi="Times New Roman" w:cs="Times New Roman"/>
          <w:sz w:val="24"/>
          <w:szCs w:val="24"/>
          <w:lang w:val="en-US"/>
        </w:rPr>
        <w:t>details on device, materials</w:t>
      </w:r>
      <w:r w:rsidR="0041159E" w:rsidRPr="00F14536">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an</w:t>
      </w:r>
      <w:r w:rsidR="0041159E" w:rsidRPr="00F14536">
        <w:rPr>
          <w:rFonts w:ascii="Times New Roman" w:hAnsi="Times New Roman" w:cs="Times New Roman"/>
          <w:sz w:val="24"/>
          <w:szCs w:val="24"/>
          <w:lang w:val="en-US"/>
        </w:rPr>
        <w:t>d procedure for adhesive dosing</w:t>
      </w:r>
      <w:r w:rsidRPr="00F14536">
        <w:rPr>
          <w:rFonts w:ascii="Times New Roman" w:hAnsi="Times New Roman" w:cs="Times New Roman"/>
          <w:sz w:val="24"/>
          <w:szCs w:val="24"/>
          <w:lang w:val="en-US"/>
        </w:rPr>
        <w:t xml:space="preserve">. </w:t>
      </w:r>
    </w:p>
  </w:endnote>
  <w:endnote w:id="35">
    <w:p w14:paraId="643CC546" w14:textId="75605AB5" w:rsidR="00E81CD6" w:rsidRPr="00F14536" w:rsidRDefault="00E81CD6" w:rsidP="00887860">
      <w:pPr>
        <w:pStyle w:val="sdfoot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00D63776" w:rsidRPr="00F14536">
        <w:rPr>
          <w:rFonts w:ascii="Times New Roman" w:hAnsi="Times New Roman" w:cs="Times New Roman"/>
          <w:sz w:val="24"/>
          <w:szCs w:val="24"/>
          <w:lang w:val="en-US"/>
        </w:rPr>
        <w:t>See {</w:t>
      </w:r>
      <w:r w:rsidR="00B009D6">
        <w:rPr>
          <w:rFonts w:ascii="Times New Roman" w:hAnsi="Times New Roman" w:cs="Times New Roman"/>
          <w:sz w:val="24"/>
          <w:szCs w:val="24"/>
          <w:lang w:val="en-US"/>
        </w:rPr>
        <w:t>{</w:t>
      </w:r>
      <w:r w:rsidRPr="00F14536">
        <w:rPr>
          <w:rFonts w:ascii="Times New Roman" w:hAnsi="Times New Roman" w:cs="Times New Roman"/>
          <w:sz w:val="24"/>
          <w:szCs w:val="24"/>
          <w:lang w:val="en-US"/>
        </w:rPr>
        <w:t>Flock et al. 2019</w:t>
      </w:r>
      <w:r w:rsidR="00D63776" w:rsidRPr="00F14536">
        <w:rPr>
          <w:rFonts w:ascii="Times New Roman" w:hAnsi="Times New Roman" w:cs="Times New Roman"/>
          <w:sz w:val="24"/>
          <w:szCs w:val="24"/>
          <w:lang w:val="en-US"/>
        </w:rPr>
        <w:t>}</w:t>
      </w:r>
      <w:r w:rsidR="00B009D6">
        <w:rPr>
          <w:rFonts w:ascii="Times New Roman" w:hAnsi="Times New Roman" w:cs="Times New Roman"/>
          <w:sz w:val="24"/>
          <w:szCs w:val="24"/>
          <w:lang w:val="en-US"/>
        </w:rPr>
        <w:t>}</w:t>
      </w:r>
      <w:r w:rsidR="00D63776" w:rsidRPr="00F14536">
        <w:rPr>
          <w:rFonts w:ascii="Times New Roman" w:hAnsi="Times New Roman" w:cs="Times New Roman"/>
          <w:sz w:val="24"/>
          <w:szCs w:val="24"/>
          <w:lang w:val="en-US"/>
        </w:rPr>
        <w:t xml:space="preserve"> and</w:t>
      </w:r>
      <w:r w:rsidRPr="00F14536">
        <w:rPr>
          <w:rFonts w:ascii="Times New Roman" w:hAnsi="Times New Roman" w:cs="Times New Roman"/>
          <w:sz w:val="24"/>
          <w:szCs w:val="24"/>
          <w:lang w:val="en-US"/>
        </w:rPr>
        <w:t xml:space="preserve"> </w:t>
      </w:r>
      <w:r w:rsidR="00D63776" w:rsidRPr="00F14536">
        <w:rPr>
          <w:rFonts w:ascii="Times New Roman" w:hAnsi="Times New Roman" w:cs="Times New Roman"/>
          <w:sz w:val="24"/>
          <w:szCs w:val="24"/>
          <w:lang w:val="en-US"/>
        </w:rPr>
        <w:t>{</w:t>
      </w:r>
      <w:r w:rsidR="00B009D6">
        <w:rPr>
          <w:rFonts w:ascii="Times New Roman" w:hAnsi="Times New Roman" w:cs="Times New Roman"/>
          <w:sz w:val="24"/>
          <w:szCs w:val="24"/>
          <w:lang w:val="en-US"/>
        </w:rPr>
        <w:t>{</w:t>
      </w:r>
      <w:r w:rsidR="00D63776" w:rsidRPr="00F14536">
        <w:rPr>
          <w:rFonts w:ascii="Times New Roman" w:hAnsi="Times New Roman" w:cs="Times New Roman"/>
          <w:sz w:val="24"/>
          <w:szCs w:val="24"/>
          <w:lang w:val="en-US"/>
        </w:rPr>
        <w:t>Demuth and Flock 2019</w:t>
      </w:r>
      <w:r w:rsidR="00B009D6">
        <w:rPr>
          <w:rFonts w:ascii="Times New Roman" w:hAnsi="Times New Roman" w:cs="Times New Roman"/>
          <w:sz w:val="24"/>
          <w:szCs w:val="24"/>
          <w:lang w:val="en-US"/>
        </w:rPr>
        <w:t>}</w:t>
      </w:r>
      <w:r w:rsidR="00D63776" w:rsidRPr="00F14536">
        <w:rPr>
          <w:rFonts w:ascii="Times New Roman" w:hAnsi="Times New Roman" w:cs="Times New Roman"/>
          <w:sz w:val="24"/>
          <w:szCs w:val="24"/>
          <w:lang w:val="en-US"/>
        </w:rPr>
        <w:t>}</w:t>
      </w:r>
      <w:r w:rsidRPr="00F14536">
        <w:rPr>
          <w:rFonts w:ascii="Times New Roman" w:hAnsi="Times New Roman" w:cs="Times New Roman"/>
          <w:sz w:val="24"/>
          <w:szCs w:val="24"/>
          <w:lang w:val="en-US"/>
        </w:rPr>
        <w:t>. For a summary</w:t>
      </w:r>
      <w:r w:rsidR="00D63776" w:rsidRPr="00F14536">
        <w:rPr>
          <w:rFonts w:ascii="Times New Roman" w:hAnsi="Times New Roman" w:cs="Times New Roman"/>
          <w:sz w:val="24"/>
          <w:szCs w:val="24"/>
          <w:lang w:val="en-US"/>
        </w:rPr>
        <w:t xml:space="preserve"> in English</w:t>
      </w:r>
      <w:r w:rsidRPr="00F14536">
        <w:rPr>
          <w:rFonts w:ascii="Times New Roman" w:hAnsi="Times New Roman" w:cs="Times New Roman"/>
          <w:sz w:val="24"/>
          <w:szCs w:val="24"/>
          <w:lang w:val="en-US"/>
        </w:rPr>
        <w:t xml:space="preserve">, </w:t>
      </w:r>
      <w:r w:rsidR="00D63776" w:rsidRPr="00F14536">
        <w:rPr>
          <w:rFonts w:ascii="Times New Roman" w:hAnsi="Times New Roman" w:cs="Times New Roman"/>
          <w:sz w:val="24"/>
          <w:szCs w:val="24"/>
          <w:lang w:val="en-US"/>
        </w:rPr>
        <w:t>refer to</w:t>
      </w:r>
      <w:r w:rsidRPr="00F14536">
        <w:rPr>
          <w:rFonts w:ascii="Times New Roman" w:hAnsi="Times New Roman" w:cs="Times New Roman"/>
          <w:sz w:val="24"/>
          <w:szCs w:val="24"/>
          <w:lang w:val="en-US"/>
        </w:rPr>
        <w:t xml:space="preserve"> </w:t>
      </w:r>
      <w:hyperlink r:id="rId1" w:history="1">
        <w:r w:rsidR="00B009D6" w:rsidRPr="0075529D">
          <w:rPr>
            <w:rStyle w:val="Hyperlink"/>
            <w:rFonts w:ascii="Times New Roman" w:hAnsi="Times New Roman" w:cs="Times New Roman"/>
            <w:sz w:val="24"/>
            <w:szCs w:val="24"/>
            <w:lang w:val="en-US"/>
          </w:rPr>
          <w:t>https://www.th-koeln.de/mam/downloads/deutsch/hochschule/fakultaeten/kulturwissenschaften/_englisch_.pdf</w:t>
        </w:r>
      </w:hyperlink>
      <w:r w:rsidR="004C594B" w:rsidRPr="00F14536">
        <w:rPr>
          <w:rFonts w:ascii="Times New Roman" w:hAnsi="Times New Roman" w:cs="Times New Roman"/>
          <w:sz w:val="24"/>
          <w:szCs w:val="24"/>
          <w:lang w:val="en-US"/>
        </w:rPr>
        <w:t>, pp. 6</w:t>
      </w:r>
      <w:r w:rsidR="004C594B" w:rsidRPr="00F14536">
        <w:rPr>
          <w:rFonts w:ascii="Times New Roman" w:eastAsia="TimesNewRomanPSMT" w:hAnsi="Times New Roman" w:cs="Times New Roman"/>
          <w:lang w:val="en-US"/>
        </w:rPr>
        <w:t>–</w:t>
      </w:r>
      <w:r w:rsidR="004C594B" w:rsidRPr="00F14536">
        <w:rPr>
          <w:rFonts w:ascii="Times New Roman" w:hAnsi="Times New Roman" w:cs="Times New Roman"/>
          <w:sz w:val="24"/>
          <w:szCs w:val="24"/>
          <w:lang w:val="en-US"/>
        </w:rPr>
        <w:t>10</w:t>
      </w:r>
      <w:r w:rsidR="00D63776" w:rsidRPr="00F14536">
        <w:rPr>
          <w:rFonts w:ascii="Times New Roman" w:hAnsi="Times New Roman" w:cs="Times New Roman"/>
          <w:sz w:val="24"/>
          <w:szCs w:val="24"/>
          <w:lang w:val="en-US"/>
        </w:rPr>
        <w:t xml:space="preserve"> (access</w:t>
      </w:r>
      <w:r w:rsidR="008C58C0">
        <w:rPr>
          <w:rFonts w:ascii="Times New Roman" w:hAnsi="Times New Roman" w:cs="Times New Roman"/>
          <w:sz w:val="24"/>
          <w:szCs w:val="24"/>
          <w:lang w:val="en-US"/>
        </w:rPr>
        <w:t>ed</w:t>
      </w:r>
      <w:r w:rsidR="00D63776" w:rsidRPr="00F14536">
        <w:rPr>
          <w:rFonts w:ascii="Times New Roman" w:hAnsi="Times New Roman" w:cs="Times New Roman"/>
          <w:sz w:val="24"/>
          <w:szCs w:val="24"/>
          <w:lang w:val="en-US"/>
        </w:rPr>
        <w:t xml:space="preserve"> April 26, 2022)</w:t>
      </w:r>
      <w:r w:rsidRPr="00F14536">
        <w:rPr>
          <w:rFonts w:ascii="Times New Roman" w:hAnsi="Times New Roman" w:cs="Times New Roman"/>
          <w:sz w:val="24"/>
          <w:szCs w:val="24"/>
          <w:lang w:val="en-US"/>
        </w:rPr>
        <w:t xml:space="preserve">. </w:t>
      </w:r>
    </w:p>
  </w:endnote>
  <w:endnote w:id="36">
    <w:p w14:paraId="0A68FB0B" w14:textId="60831D3C" w:rsidR="00E81CD6" w:rsidRPr="00F14536" w:rsidRDefault="00E81CD6" w:rsidP="00053062">
      <w:pPr>
        <w:pStyle w:val="sdfoot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Pr="00F14536">
        <w:rPr>
          <w:rFonts w:ascii="Times New Roman" w:hAnsi="Times New Roman" w:cs="Times New Roman"/>
          <w:sz w:val="24"/>
          <w:szCs w:val="24"/>
          <w:lang w:val="en-US"/>
        </w:rPr>
        <w:t xml:space="preserve">The Consolidation Pen Winnie </w:t>
      </w:r>
      <w:r w:rsidR="003F3C5B" w:rsidRPr="00F14536">
        <w:rPr>
          <w:rFonts w:ascii="Times New Roman" w:hAnsi="Times New Roman" w:cs="Times New Roman"/>
          <w:sz w:val="24"/>
          <w:szCs w:val="24"/>
          <w:lang w:val="en-US"/>
        </w:rPr>
        <w:t>comes with two sizes of syringes (0.5 ml and 1 ml</w:t>
      </w:r>
      <w:r w:rsidRPr="00F14536">
        <w:rPr>
          <w:rFonts w:ascii="Times New Roman" w:hAnsi="Times New Roman" w:cs="Times New Roman"/>
          <w:sz w:val="24"/>
          <w:szCs w:val="24"/>
          <w:lang w:val="en-US"/>
        </w:rPr>
        <w:t>)</w:t>
      </w:r>
      <w:r w:rsidR="003F3C5B" w:rsidRPr="00F14536">
        <w:rPr>
          <w:rFonts w:ascii="Times New Roman" w:hAnsi="Times New Roman" w:cs="Times New Roman"/>
          <w:sz w:val="24"/>
          <w:szCs w:val="24"/>
          <w:lang w:val="en-US"/>
        </w:rPr>
        <w:t>: the maximum internal</w:t>
      </w:r>
      <w:r w:rsidRPr="00F14536">
        <w:rPr>
          <w:rFonts w:ascii="Times New Roman" w:hAnsi="Times New Roman" w:cs="Times New Roman"/>
          <w:sz w:val="24"/>
          <w:szCs w:val="24"/>
          <w:lang w:val="en-US"/>
        </w:rPr>
        <w:t xml:space="preserve"> temperature </w:t>
      </w:r>
      <w:r w:rsidR="003F3C5B" w:rsidRPr="00F14536">
        <w:rPr>
          <w:rFonts w:ascii="Times New Roman" w:hAnsi="Times New Roman" w:cs="Times New Roman"/>
          <w:sz w:val="24"/>
          <w:szCs w:val="24"/>
          <w:lang w:val="en-US"/>
        </w:rPr>
        <w:t>is approximately 63</w:t>
      </w:r>
      <w:r w:rsidR="008C58C0" w:rsidRPr="00F14536">
        <w:rPr>
          <w:rFonts w:ascii="Times New Roman" w:hAnsi="Times New Roman" w:cs="Times New Roman"/>
          <w:sz w:val="24"/>
          <w:szCs w:val="24"/>
          <w:lang w:val="en-US"/>
        </w:rPr>
        <w:t>°C</w:t>
      </w:r>
      <w:r w:rsidR="003F3C5B" w:rsidRPr="00F14536">
        <w:rPr>
          <w:rFonts w:ascii="Times New Roman" w:eastAsia="TimesNewRomanPSMT" w:hAnsi="Times New Roman" w:cs="Times New Roman"/>
          <w:lang w:val="en-US"/>
        </w:rPr>
        <w:t>–</w:t>
      </w:r>
      <w:r w:rsidR="003F3C5B" w:rsidRPr="00F14536">
        <w:rPr>
          <w:rFonts w:ascii="Times New Roman" w:hAnsi="Times New Roman" w:cs="Times New Roman"/>
          <w:sz w:val="24"/>
          <w:szCs w:val="24"/>
          <w:lang w:val="en-US"/>
        </w:rPr>
        <w:t>68</w:t>
      </w:r>
      <w:r w:rsidR="008C58C0" w:rsidRPr="00F14536">
        <w:rPr>
          <w:rFonts w:ascii="Times New Roman" w:hAnsi="Times New Roman" w:cs="Times New Roman"/>
          <w:sz w:val="24"/>
          <w:szCs w:val="24"/>
          <w:lang w:val="en-US"/>
        </w:rPr>
        <w:t>°C</w:t>
      </w:r>
      <w:r w:rsidRPr="00F14536">
        <w:rPr>
          <w:rFonts w:ascii="Times New Roman" w:hAnsi="Times New Roman" w:cs="Times New Roman"/>
          <w:sz w:val="24"/>
          <w:szCs w:val="24"/>
          <w:lang w:val="en-US"/>
        </w:rPr>
        <w:t xml:space="preserve">. The precise fit of the reusable syringe allows optimal heat transfer. Syringes with a diameter of up to </w:t>
      </w:r>
      <w:r w:rsidR="009F0DB8" w:rsidRPr="00F14536">
        <w:rPr>
          <w:rFonts w:ascii="Times New Roman" w:hAnsi="Times New Roman" w:cs="Times New Roman"/>
          <w:sz w:val="24"/>
          <w:szCs w:val="24"/>
          <w:lang w:val="en-US"/>
        </w:rPr>
        <w:t>about</w:t>
      </w:r>
      <w:r w:rsidRPr="00F14536">
        <w:rPr>
          <w:rFonts w:ascii="Times New Roman" w:hAnsi="Times New Roman" w:cs="Times New Roman"/>
          <w:sz w:val="24"/>
          <w:szCs w:val="24"/>
          <w:lang w:val="en-US"/>
        </w:rPr>
        <w:t xml:space="preserve"> 6.5 mm can be inserted. The use of a particularly short syringe is extremely handy</w:t>
      </w:r>
      <w:r w:rsidR="009F0DB8" w:rsidRPr="00F14536">
        <w:rPr>
          <w:rFonts w:ascii="Times New Roman" w:hAnsi="Times New Roman" w:cs="Times New Roman"/>
          <w:sz w:val="24"/>
          <w:szCs w:val="24"/>
          <w:lang w:val="en-US"/>
        </w:rPr>
        <w:t>,</w:t>
      </w:r>
      <w:r w:rsidRPr="00F14536">
        <w:rPr>
          <w:rFonts w:ascii="Times New Roman" w:hAnsi="Times New Roman" w:cs="Times New Roman"/>
          <w:sz w:val="24"/>
          <w:szCs w:val="24"/>
          <w:lang w:val="en-US"/>
        </w:rPr>
        <w:t xml:space="preserve"> </w:t>
      </w:r>
      <w:r w:rsidR="009F0DB8" w:rsidRPr="00F14536">
        <w:rPr>
          <w:rFonts w:ascii="Times New Roman" w:hAnsi="Times New Roman" w:cs="Times New Roman"/>
          <w:sz w:val="24"/>
          <w:szCs w:val="24"/>
          <w:lang w:val="en-US"/>
        </w:rPr>
        <w:t>with a maximum length of approximately</w:t>
      </w:r>
      <w:r w:rsidRPr="00F14536">
        <w:rPr>
          <w:rFonts w:ascii="Times New Roman" w:hAnsi="Times New Roman" w:cs="Times New Roman"/>
          <w:sz w:val="24"/>
          <w:szCs w:val="24"/>
          <w:lang w:val="en-US"/>
        </w:rPr>
        <w:t xml:space="preserve"> 11 cm including plunger. The flow and droplet formation of the adhesive solution are caused by </w:t>
      </w:r>
      <w:r w:rsidR="009F0DB8" w:rsidRPr="00F14536">
        <w:rPr>
          <w:rFonts w:ascii="Times New Roman" w:hAnsi="Times New Roman" w:cs="Times New Roman"/>
          <w:sz w:val="24"/>
          <w:szCs w:val="24"/>
          <w:lang w:val="en-US"/>
        </w:rPr>
        <w:t xml:space="preserve">the </w:t>
      </w:r>
      <w:r w:rsidRPr="00F14536">
        <w:rPr>
          <w:rFonts w:ascii="Times New Roman" w:hAnsi="Times New Roman" w:cs="Times New Roman"/>
          <w:sz w:val="24"/>
          <w:szCs w:val="24"/>
          <w:lang w:val="en-US"/>
        </w:rPr>
        <w:t>extremely low pressure of the syringe plunger. All the i</w:t>
      </w:r>
      <w:r w:rsidR="009F0DB8" w:rsidRPr="00F14536">
        <w:rPr>
          <w:rFonts w:ascii="Times New Roman" w:hAnsi="Times New Roman" w:cs="Times New Roman"/>
          <w:sz w:val="24"/>
          <w:szCs w:val="24"/>
          <w:lang w:val="en-US"/>
        </w:rPr>
        <w:t xml:space="preserve">ndividual parts described, for example, </w:t>
      </w:r>
      <w:r w:rsidRPr="00F14536">
        <w:rPr>
          <w:rFonts w:ascii="Times New Roman" w:hAnsi="Times New Roman" w:cs="Times New Roman"/>
          <w:sz w:val="24"/>
          <w:szCs w:val="24"/>
          <w:lang w:val="en-US"/>
        </w:rPr>
        <w:t xml:space="preserve">syringes, low-binding pipette tips, </w:t>
      </w:r>
      <w:r w:rsidR="009F0DB8" w:rsidRPr="00F14536">
        <w:rPr>
          <w:rFonts w:ascii="Times New Roman" w:hAnsi="Times New Roman" w:cs="Times New Roman"/>
          <w:sz w:val="24"/>
          <w:szCs w:val="24"/>
          <w:lang w:val="en-US"/>
        </w:rPr>
        <w:t>and silicone tube,</w:t>
      </w:r>
      <w:r w:rsidRPr="00F14536">
        <w:rPr>
          <w:rFonts w:ascii="Times New Roman" w:hAnsi="Times New Roman" w:cs="Times New Roman"/>
          <w:sz w:val="24"/>
          <w:szCs w:val="24"/>
          <w:lang w:val="en-US"/>
        </w:rPr>
        <w:t xml:space="preserve"> are</w:t>
      </w:r>
      <w:r w:rsidR="009F0DB8" w:rsidRPr="00F14536">
        <w:rPr>
          <w:rFonts w:ascii="Times New Roman" w:hAnsi="Times New Roman" w:cs="Times New Roman"/>
          <w:sz w:val="24"/>
          <w:szCs w:val="24"/>
          <w:lang w:val="en-US"/>
        </w:rPr>
        <w:t xml:space="preserve"> included in the Winnie </w:t>
      </w:r>
      <w:r w:rsidR="007D7513" w:rsidRPr="00F14536">
        <w:rPr>
          <w:rFonts w:ascii="Times New Roman" w:hAnsi="Times New Roman" w:cs="Times New Roman"/>
          <w:sz w:val="24"/>
          <w:szCs w:val="24"/>
          <w:lang w:val="en-US"/>
        </w:rPr>
        <w:t xml:space="preserve">starter </w:t>
      </w:r>
      <w:r w:rsidRPr="00F14536">
        <w:rPr>
          <w:rFonts w:ascii="Times New Roman" w:hAnsi="Times New Roman" w:cs="Times New Roman"/>
          <w:sz w:val="24"/>
          <w:szCs w:val="24"/>
          <w:lang w:val="en-US"/>
        </w:rPr>
        <w:t xml:space="preserve">kit. </w:t>
      </w:r>
    </w:p>
  </w:endnote>
  <w:endnote w:id="37">
    <w:p w14:paraId="7873804D" w14:textId="36AD533B" w:rsidR="00E81CD6" w:rsidRPr="00F14536" w:rsidRDefault="00E81CD6" w:rsidP="004834FB">
      <w:pPr>
        <w:pStyle w:val="sdfoot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Pr="00F14536">
        <w:rPr>
          <w:rFonts w:ascii="Times New Roman" w:hAnsi="Times New Roman" w:cs="Times New Roman"/>
          <w:sz w:val="24"/>
          <w:szCs w:val="24"/>
          <w:shd w:val="clear" w:color="auto" w:fill="FFFFFF"/>
          <w:lang w:val="en-US"/>
        </w:rPr>
        <w:t xml:space="preserve">Compare to information </w:t>
      </w:r>
      <w:r w:rsidR="008C58C0">
        <w:rPr>
          <w:rFonts w:ascii="Times New Roman" w:hAnsi="Times New Roman" w:cs="Times New Roman"/>
          <w:sz w:val="24"/>
          <w:szCs w:val="24"/>
          <w:shd w:val="clear" w:color="auto" w:fill="FFFFFF"/>
          <w:lang w:val="en-US"/>
        </w:rPr>
        <w:t>from</w:t>
      </w:r>
      <w:r w:rsidRPr="00F14536">
        <w:rPr>
          <w:rFonts w:ascii="Times New Roman" w:hAnsi="Times New Roman" w:cs="Times New Roman"/>
          <w:sz w:val="24"/>
          <w:szCs w:val="24"/>
          <w:shd w:val="clear" w:color="auto" w:fill="FFFFFF"/>
          <w:lang w:val="en-US"/>
        </w:rPr>
        <w:t xml:space="preserve"> Sorenson TM BioScience Inc.: </w:t>
      </w:r>
      <w:hyperlink r:id="rId2" w:history="1">
        <w:r w:rsidR="00060126" w:rsidRPr="006610BA">
          <w:rPr>
            <w:rStyle w:val="Hyperlink"/>
            <w:rFonts w:ascii="Times New Roman" w:hAnsi="Times New Roman" w:cs="Times New Roman"/>
            <w:sz w:val="24"/>
            <w:szCs w:val="24"/>
            <w:shd w:val="clear" w:color="auto" w:fill="FFFFFF"/>
            <w:lang w:val="en-US"/>
          </w:rPr>
          <w:t>http://www.sorbio.com/index.php/low-binding-polymer</w:t>
        </w:r>
      </w:hyperlink>
      <w:r w:rsidR="00060126">
        <w:rPr>
          <w:rFonts w:ascii="Times New Roman" w:hAnsi="Times New Roman" w:cs="Times New Roman"/>
          <w:sz w:val="24"/>
          <w:szCs w:val="24"/>
          <w:shd w:val="clear" w:color="auto" w:fill="FFFFFF"/>
          <w:lang w:val="en-US"/>
        </w:rPr>
        <w:t xml:space="preserve"> </w:t>
      </w:r>
      <w:r w:rsidRPr="00F14536">
        <w:rPr>
          <w:rFonts w:ascii="Times New Roman" w:hAnsi="Times New Roman" w:cs="Times New Roman"/>
          <w:sz w:val="24"/>
          <w:szCs w:val="24"/>
          <w:shd w:val="clear" w:color="auto" w:fill="FFFFFF"/>
          <w:lang w:val="en-US"/>
        </w:rPr>
        <w:t>(</w:t>
      </w:r>
      <w:r w:rsidR="008C58C0">
        <w:rPr>
          <w:rFonts w:ascii="Times New Roman" w:hAnsi="Times New Roman" w:cs="Times New Roman"/>
          <w:sz w:val="24"/>
          <w:szCs w:val="24"/>
          <w:shd w:val="clear" w:color="auto" w:fill="FFFFFF"/>
          <w:lang w:val="en-US"/>
        </w:rPr>
        <w:t>a</w:t>
      </w:r>
      <w:r w:rsidRPr="00F14536">
        <w:rPr>
          <w:rFonts w:ascii="Times New Roman" w:hAnsi="Times New Roman" w:cs="Times New Roman"/>
          <w:sz w:val="24"/>
          <w:szCs w:val="24"/>
          <w:shd w:val="clear" w:color="auto" w:fill="FFFFFF"/>
          <w:lang w:val="en-US"/>
        </w:rPr>
        <w:t>ccess</w:t>
      </w:r>
      <w:r w:rsidR="008C58C0">
        <w:rPr>
          <w:rFonts w:ascii="Times New Roman" w:hAnsi="Times New Roman" w:cs="Times New Roman"/>
          <w:sz w:val="24"/>
          <w:szCs w:val="24"/>
          <w:shd w:val="clear" w:color="auto" w:fill="FFFFFF"/>
          <w:lang w:val="en-US"/>
        </w:rPr>
        <w:t>ed</w:t>
      </w:r>
      <w:r w:rsidRPr="00F14536">
        <w:rPr>
          <w:rFonts w:ascii="Times New Roman" w:hAnsi="Times New Roman" w:cs="Times New Roman"/>
          <w:sz w:val="24"/>
          <w:szCs w:val="24"/>
          <w:shd w:val="clear" w:color="auto" w:fill="FFFFFF"/>
          <w:lang w:val="en-US"/>
        </w:rPr>
        <w:t xml:space="preserve"> April 26, 2022). </w:t>
      </w:r>
    </w:p>
  </w:endnote>
  <w:endnote w:id="38">
    <w:p w14:paraId="020E09BB" w14:textId="5C720D07" w:rsidR="00E81CD6" w:rsidRPr="00F14536" w:rsidRDefault="00E81CD6" w:rsidP="00E16568">
      <w:pPr>
        <w:pStyle w:val="EndnoteText"/>
        <w:spacing w:line="480" w:lineRule="auto"/>
        <w:rPr>
          <w:rFonts w:ascii="Times New Roman" w:hAnsi="Times New Roman" w:cs="Times New Roman"/>
          <w:sz w:val="24"/>
          <w:szCs w:val="24"/>
        </w:rPr>
      </w:pPr>
      <w:r w:rsidRPr="00F14536">
        <w:rPr>
          <w:rStyle w:val="EndnoteReference"/>
        </w:rPr>
        <w:endnoteRef/>
      </w:r>
      <w:r w:rsidRPr="00F14536">
        <w:t xml:space="preserve"> </w:t>
      </w:r>
      <w:r w:rsidRPr="00F14536">
        <w:tab/>
      </w:r>
      <w:r w:rsidRPr="00F14536">
        <w:rPr>
          <w:rFonts w:ascii="Times New Roman" w:hAnsi="Times New Roman" w:cs="Times New Roman"/>
          <w:sz w:val="24"/>
          <w:szCs w:val="24"/>
        </w:rPr>
        <w:t xml:space="preserve">Working under the stereo microscope is indispensable to be able to implement the single-thread bonding technique with the required precision and to achieve excellent bonding qualities (compare to </w:t>
      </w:r>
      <w:r w:rsidR="00F14536">
        <w:rPr>
          <w:rFonts w:ascii="Times New Roman" w:hAnsi="Times New Roman" w:cs="Times New Roman"/>
          <w:sz w:val="24"/>
          <w:szCs w:val="24"/>
        </w:rPr>
        <w:t>{</w:t>
      </w:r>
      <w:r w:rsidR="00B009D6">
        <w:rPr>
          <w:rFonts w:ascii="Times New Roman" w:hAnsi="Times New Roman" w:cs="Times New Roman"/>
          <w:sz w:val="24"/>
          <w:szCs w:val="24"/>
        </w:rPr>
        <w:t>{</w:t>
      </w:r>
      <w:r w:rsidRPr="00F14536">
        <w:rPr>
          <w:rFonts w:ascii="Times New Roman" w:hAnsi="Times New Roman" w:cs="Times New Roman"/>
          <w:sz w:val="24"/>
          <w:szCs w:val="24"/>
        </w:rPr>
        <w:t>Flock et al. 2022</w:t>
      </w:r>
      <w:r w:rsidR="00F14536">
        <w:rPr>
          <w:rFonts w:ascii="Times New Roman" w:hAnsi="Times New Roman" w:cs="Times New Roman"/>
          <w:sz w:val="24"/>
          <w:szCs w:val="24"/>
        </w:rPr>
        <w:t>|</w:t>
      </w:r>
      <w:r w:rsidRPr="00F14536">
        <w:rPr>
          <w:rFonts w:ascii="Times New Roman" w:hAnsi="Times New Roman" w:cs="Times New Roman"/>
          <w:sz w:val="24"/>
          <w:szCs w:val="24"/>
        </w:rPr>
        <w:t>, 173</w:t>
      </w:r>
      <w:r w:rsidR="00F14536">
        <w:rPr>
          <w:rFonts w:ascii="Times New Roman" w:hAnsi="Times New Roman" w:cs="Times New Roman"/>
          <w:sz w:val="24"/>
          <w:szCs w:val="24"/>
        </w:rPr>
        <w:t>}</w:t>
      </w:r>
      <w:r w:rsidR="00B009D6">
        <w:rPr>
          <w:rFonts w:ascii="Times New Roman" w:hAnsi="Times New Roman" w:cs="Times New Roman"/>
          <w:sz w:val="24"/>
          <w:szCs w:val="24"/>
        </w:rPr>
        <w:t>}</w:t>
      </w:r>
      <w:r w:rsidRPr="00F14536">
        <w:rPr>
          <w:rFonts w:ascii="Times New Roman" w:hAnsi="Times New Roman" w:cs="Times New Roman"/>
          <w:sz w:val="24"/>
          <w:szCs w:val="24"/>
        </w:rPr>
        <w:t>).</w:t>
      </w:r>
    </w:p>
  </w:endnote>
  <w:endnote w:id="39">
    <w:p w14:paraId="6F97F2DE" w14:textId="77777777" w:rsidR="00E81CD6" w:rsidRPr="00F14536" w:rsidRDefault="00E81CD6" w:rsidP="0068307D">
      <w:pPr>
        <w:pStyle w:val="sdfootnote-western"/>
        <w:spacing w:line="480" w:lineRule="auto"/>
        <w:rPr>
          <w:lang w:val="en-US"/>
        </w:rPr>
      </w:pPr>
      <w:r w:rsidRPr="00F14536">
        <w:rPr>
          <w:rStyle w:val="EndnoteReference"/>
          <w:lang w:val="en-US"/>
        </w:rPr>
        <w:endnoteRef/>
      </w:r>
      <w:r w:rsidRPr="00F14536">
        <w:rPr>
          <w:lang w:val="en-US"/>
        </w:rPr>
        <w:t xml:space="preserve"> </w:t>
      </w:r>
      <w:r w:rsidRPr="00F14536">
        <w:rPr>
          <w:lang w:val="en-US"/>
        </w:rPr>
        <w:tab/>
      </w:r>
      <w:r w:rsidRPr="00F14536">
        <w:rPr>
          <w:rFonts w:ascii="Times New Roman" w:hAnsi="Times New Roman" w:cs="Times New Roman"/>
          <w:sz w:val="24"/>
          <w:szCs w:val="24"/>
          <w:lang w:val="en-US"/>
        </w:rPr>
        <w:t xml:space="preserve">The Consolidation Pen Winnie enables controlled adhesive application </w:t>
      </w:r>
      <w:r w:rsidR="008073B2" w:rsidRPr="00F14536">
        <w:rPr>
          <w:rFonts w:ascii="Times New Roman" w:hAnsi="Times New Roman" w:cs="Times New Roman"/>
          <w:sz w:val="24"/>
          <w:szCs w:val="24"/>
          <w:lang w:val="en-US"/>
        </w:rPr>
        <w:t>under a stereo microscope as well as with the naked eye: t</w:t>
      </w:r>
      <w:r w:rsidRPr="00F14536">
        <w:rPr>
          <w:rFonts w:ascii="Times New Roman" w:hAnsi="Times New Roman" w:cs="Times New Roman"/>
          <w:sz w:val="24"/>
          <w:szCs w:val="24"/>
          <w:lang w:val="en-US"/>
        </w:rPr>
        <w:t xml:space="preserve">he field of application thus ranges from single thread bonding </w:t>
      </w:r>
      <w:r w:rsidR="008073B2" w:rsidRPr="00F14536">
        <w:rPr>
          <w:rFonts w:ascii="Times New Roman" w:hAnsi="Times New Roman" w:cs="Times New Roman"/>
          <w:sz w:val="24"/>
          <w:szCs w:val="24"/>
          <w:lang w:val="en-US"/>
        </w:rPr>
        <w:t>to, for example,</w:t>
      </w:r>
      <w:r w:rsidRPr="00F14536">
        <w:rPr>
          <w:rFonts w:ascii="Times New Roman" w:hAnsi="Times New Roman" w:cs="Times New Roman"/>
          <w:sz w:val="24"/>
          <w:szCs w:val="24"/>
          <w:lang w:val="en-US"/>
        </w:rPr>
        <w:t xml:space="preserve"> consolidation of paint layers. Another possible application is for fi</w:t>
      </w:r>
      <w:r w:rsidR="008073B2" w:rsidRPr="00F14536">
        <w:rPr>
          <w:rFonts w:ascii="Times New Roman" w:hAnsi="Times New Roman" w:cs="Times New Roman"/>
          <w:sz w:val="24"/>
          <w:szCs w:val="24"/>
          <w:lang w:val="en-US"/>
        </w:rPr>
        <w:t>lling of losses in paint layers.</w:t>
      </w:r>
      <w:r w:rsidRPr="00F14536">
        <w:rPr>
          <w:rFonts w:ascii="Times New Roman" w:hAnsi="Times New Roman" w:cs="Times New Roman"/>
          <w:sz w:val="24"/>
          <w:szCs w:val="24"/>
          <w:lang w:val="en-US"/>
        </w:rPr>
        <w:t xml:space="preserve"> Classic animal glue-chalk-fil</w:t>
      </w:r>
      <w:r w:rsidR="008073B2" w:rsidRPr="00F14536">
        <w:rPr>
          <w:rFonts w:ascii="Times New Roman" w:hAnsi="Times New Roman" w:cs="Times New Roman"/>
          <w:sz w:val="24"/>
          <w:szCs w:val="24"/>
          <w:lang w:val="en-US"/>
        </w:rPr>
        <w:t>ling material as well as methyl-</w:t>
      </w:r>
      <w:r w:rsidRPr="00F14536">
        <w:rPr>
          <w:rFonts w:ascii="Times New Roman" w:hAnsi="Times New Roman" w:cs="Times New Roman"/>
          <w:sz w:val="24"/>
          <w:szCs w:val="24"/>
          <w:lang w:val="en-US"/>
        </w:rPr>
        <w:t xml:space="preserve">cellulose ether-chalk-filling material can be applied to close the defects. </w:t>
      </w:r>
    </w:p>
  </w:endnote>
  <w:endnote w:id="40">
    <w:p w14:paraId="334D27BC" w14:textId="06C20D09" w:rsidR="00E81CD6" w:rsidRPr="00F14536" w:rsidRDefault="00E81CD6" w:rsidP="003E66B3">
      <w:pPr>
        <w:pStyle w:val="EndnoteText"/>
        <w:spacing w:line="480" w:lineRule="auto"/>
        <w:rPr>
          <w:rFonts w:ascii="Times New Roman" w:hAnsi="Times New Roman" w:cs="Times New Roman"/>
          <w:sz w:val="24"/>
          <w:szCs w:val="24"/>
        </w:rPr>
      </w:pPr>
      <w:r w:rsidRPr="00F14536">
        <w:rPr>
          <w:rStyle w:val="EndnoteReference"/>
        </w:rPr>
        <w:endnoteRef/>
      </w:r>
      <w:r w:rsidRPr="00F14536">
        <w:t xml:space="preserve"> </w:t>
      </w:r>
      <w:r w:rsidRPr="00F14536">
        <w:tab/>
      </w:r>
      <w:r w:rsidRPr="00F14536">
        <w:rPr>
          <w:rFonts w:ascii="Times New Roman" w:hAnsi="Times New Roman" w:cs="Times New Roman"/>
          <w:sz w:val="24"/>
          <w:szCs w:val="24"/>
        </w:rPr>
        <w:t xml:space="preserve">For the application of inserts using the single-thread bonding technique, see also </w:t>
      </w:r>
      <w:r w:rsidR="00F14536">
        <w:rPr>
          <w:rFonts w:ascii="Times New Roman" w:hAnsi="Times New Roman" w:cs="Times New Roman"/>
          <w:sz w:val="24"/>
          <w:szCs w:val="24"/>
        </w:rPr>
        <w:t>{</w:t>
      </w:r>
      <w:r w:rsidR="00B009D6">
        <w:rPr>
          <w:rFonts w:ascii="Times New Roman" w:hAnsi="Times New Roman" w:cs="Times New Roman"/>
          <w:sz w:val="24"/>
          <w:szCs w:val="24"/>
        </w:rPr>
        <w:t>{</w:t>
      </w:r>
      <w:r w:rsidRPr="00F14536">
        <w:rPr>
          <w:rFonts w:ascii="Times New Roman" w:hAnsi="Times New Roman" w:cs="Times New Roman"/>
          <w:sz w:val="24"/>
          <w:szCs w:val="24"/>
        </w:rPr>
        <w:t>Flock 2020</w:t>
      </w:r>
      <w:r w:rsidR="00F14536">
        <w:rPr>
          <w:rFonts w:ascii="Times New Roman" w:hAnsi="Times New Roman" w:cs="Times New Roman"/>
          <w:sz w:val="24"/>
          <w:szCs w:val="24"/>
        </w:rPr>
        <w:t>|</w:t>
      </w:r>
      <w:r w:rsidRPr="00F14536">
        <w:rPr>
          <w:rFonts w:ascii="Times New Roman" w:hAnsi="Times New Roman" w:cs="Times New Roman"/>
          <w:sz w:val="24"/>
          <w:szCs w:val="24"/>
        </w:rPr>
        <w:t>, 27</w:t>
      </w:r>
      <w:r w:rsidR="00F14536">
        <w:rPr>
          <w:rFonts w:ascii="Times New Roman" w:hAnsi="Times New Roman" w:cs="Times New Roman"/>
          <w:sz w:val="24"/>
          <w:szCs w:val="24"/>
        </w:rPr>
        <w:t>–</w:t>
      </w:r>
      <w:r w:rsidRPr="00F14536">
        <w:rPr>
          <w:rFonts w:ascii="Times New Roman" w:hAnsi="Times New Roman" w:cs="Times New Roman"/>
          <w:sz w:val="24"/>
          <w:szCs w:val="24"/>
        </w:rPr>
        <w:t>28</w:t>
      </w:r>
      <w:r w:rsidR="00F14536">
        <w:rPr>
          <w:rFonts w:ascii="Times New Roman" w:hAnsi="Times New Roman" w:cs="Times New Roman"/>
          <w:sz w:val="24"/>
          <w:szCs w:val="24"/>
        </w:rPr>
        <w:t>}</w:t>
      </w:r>
      <w:r w:rsidR="00B009D6">
        <w:rPr>
          <w:rFonts w:ascii="Times New Roman" w:hAnsi="Times New Roman" w:cs="Times New Roman"/>
          <w:sz w:val="24"/>
          <w:szCs w:val="24"/>
        </w:rPr>
        <w:t>}</w:t>
      </w:r>
      <w:r w:rsidRPr="00F14536">
        <w:rPr>
          <w:rFonts w:ascii="Times New Roman" w:hAnsi="Times New Roman" w:cs="Times New Roman"/>
          <w:sz w:val="24"/>
          <w:szCs w:val="24"/>
        </w:rPr>
        <w:t xml:space="preserve">, and </w:t>
      </w:r>
      <w:r w:rsidR="00F14536">
        <w:rPr>
          <w:rFonts w:ascii="Times New Roman" w:hAnsi="Times New Roman" w:cs="Times New Roman"/>
          <w:sz w:val="24"/>
          <w:szCs w:val="24"/>
        </w:rPr>
        <w:t>{</w:t>
      </w:r>
      <w:r w:rsidR="00B009D6">
        <w:rPr>
          <w:rFonts w:ascii="Times New Roman" w:hAnsi="Times New Roman" w:cs="Times New Roman"/>
          <w:sz w:val="24"/>
          <w:szCs w:val="24"/>
        </w:rPr>
        <w:t>{</w:t>
      </w:r>
      <w:r w:rsidRPr="00F14536">
        <w:rPr>
          <w:rFonts w:ascii="Times New Roman" w:hAnsi="Times New Roman" w:cs="Times New Roman"/>
          <w:sz w:val="24"/>
          <w:szCs w:val="24"/>
        </w:rPr>
        <w:t>Flock et al</w:t>
      </w:r>
      <w:r w:rsidR="00F14536">
        <w:rPr>
          <w:rFonts w:ascii="Times New Roman" w:hAnsi="Times New Roman" w:cs="Times New Roman"/>
          <w:sz w:val="24"/>
          <w:szCs w:val="24"/>
        </w:rPr>
        <w:t>.</w:t>
      </w:r>
      <w:r w:rsidRPr="00F14536">
        <w:rPr>
          <w:rFonts w:ascii="Times New Roman" w:hAnsi="Times New Roman" w:cs="Times New Roman"/>
          <w:sz w:val="24"/>
          <w:szCs w:val="24"/>
        </w:rPr>
        <w:t xml:space="preserve"> 2022</w:t>
      </w:r>
      <w:r w:rsidR="00F14536">
        <w:rPr>
          <w:rFonts w:ascii="Times New Roman" w:hAnsi="Times New Roman" w:cs="Times New Roman"/>
          <w:sz w:val="24"/>
          <w:szCs w:val="24"/>
        </w:rPr>
        <w:t>|</w:t>
      </w:r>
      <w:r w:rsidRPr="00F14536">
        <w:rPr>
          <w:rFonts w:ascii="Times New Roman" w:hAnsi="Times New Roman" w:cs="Times New Roman"/>
          <w:sz w:val="24"/>
          <w:szCs w:val="24"/>
        </w:rPr>
        <w:t>, 178</w:t>
      </w:r>
      <w:r w:rsidR="00F14536">
        <w:rPr>
          <w:rFonts w:ascii="Times New Roman" w:hAnsi="Times New Roman" w:cs="Times New Roman"/>
          <w:sz w:val="24"/>
          <w:szCs w:val="24"/>
        </w:rPr>
        <w:t>–</w:t>
      </w:r>
      <w:r w:rsidRPr="00F14536">
        <w:rPr>
          <w:rFonts w:ascii="Times New Roman" w:hAnsi="Times New Roman" w:cs="Times New Roman"/>
          <w:sz w:val="24"/>
          <w:szCs w:val="24"/>
        </w:rPr>
        <w:t>79</w:t>
      </w:r>
      <w:r w:rsidR="00F14536">
        <w:rPr>
          <w:rFonts w:ascii="Times New Roman" w:hAnsi="Times New Roman" w:cs="Times New Roman"/>
          <w:sz w:val="24"/>
          <w:szCs w:val="24"/>
        </w:rPr>
        <w:t>}</w:t>
      </w:r>
      <w:r w:rsidR="00B009D6">
        <w:rPr>
          <w:rFonts w:ascii="Times New Roman" w:hAnsi="Times New Roman" w:cs="Times New Roman"/>
          <w:sz w:val="24"/>
          <w:szCs w:val="24"/>
        </w:rPr>
        <w:t>}</w:t>
      </w:r>
      <w:r w:rsidRPr="00F14536">
        <w:rPr>
          <w:rFonts w:ascii="Times New Roman" w:hAnsi="Times New Roman" w:cs="Times New Roman"/>
          <w:sz w:val="24"/>
          <w:szCs w:val="24"/>
        </w:rPr>
        <w:t>.</w:t>
      </w:r>
    </w:p>
  </w:endnote>
  <w:endnote w:id="41">
    <w:p w14:paraId="31FA363B" w14:textId="13BA7188" w:rsidR="00476744" w:rsidRPr="00F14536" w:rsidRDefault="00476744" w:rsidP="002741E4">
      <w:pPr>
        <w:pStyle w:val="EndnoteText"/>
        <w:spacing w:line="480" w:lineRule="auto"/>
        <w:rPr>
          <w:rFonts w:ascii="Times New Roman" w:hAnsi="Times New Roman" w:cs="Times New Roman"/>
          <w:sz w:val="24"/>
          <w:szCs w:val="24"/>
        </w:rPr>
      </w:pPr>
      <w:r w:rsidRPr="00F14536">
        <w:rPr>
          <w:rStyle w:val="EndnoteReference"/>
        </w:rPr>
        <w:endnoteRef/>
      </w:r>
      <w:r w:rsidRPr="00F14536">
        <w:t xml:space="preserve"> </w:t>
      </w:r>
      <w:r w:rsidR="002741E4" w:rsidRPr="00F14536">
        <w:tab/>
      </w:r>
      <w:r w:rsidR="002741E4" w:rsidRPr="00F14536">
        <w:rPr>
          <w:rFonts w:ascii="Times New Roman" w:hAnsi="Times New Roman" w:cs="Times New Roman"/>
          <w:sz w:val="24"/>
          <w:szCs w:val="24"/>
        </w:rPr>
        <w:t xml:space="preserve">Exemplarily, Flock considered mixtures of one type of </w:t>
      </w:r>
      <w:r w:rsidR="008859FE" w:rsidRPr="00F14536">
        <w:rPr>
          <w:rFonts w:ascii="Times New Roman" w:hAnsi="Times New Roman" w:cs="Times New Roman"/>
          <w:sz w:val="24"/>
          <w:szCs w:val="24"/>
        </w:rPr>
        <w:t>gelatin</w:t>
      </w:r>
      <w:r w:rsidR="002741E4" w:rsidRPr="00F14536">
        <w:rPr>
          <w:rFonts w:ascii="Times New Roman" w:hAnsi="Times New Roman" w:cs="Times New Roman"/>
          <w:sz w:val="24"/>
          <w:szCs w:val="24"/>
        </w:rPr>
        <w:t xml:space="preserve">: a </w:t>
      </w:r>
      <w:r w:rsidR="008859FE" w:rsidRPr="00F14536">
        <w:rPr>
          <w:rFonts w:ascii="Times New Roman" w:hAnsi="Times New Roman" w:cs="Times New Roman"/>
          <w:sz w:val="24"/>
          <w:szCs w:val="24"/>
        </w:rPr>
        <w:t>gelatin</w:t>
      </w:r>
      <w:r w:rsidR="002741E4" w:rsidRPr="00F14536">
        <w:rPr>
          <w:rFonts w:ascii="Times New Roman" w:hAnsi="Times New Roman" w:cs="Times New Roman"/>
          <w:sz w:val="24"/>
          <w:szCs w:val="24"/>
        </w:rPr>
        <w:t xml:space="preserve"> typically used in other contexts of conservation practice was included in the adhesive selection (Gelita Imagel 185 Bloom, inert photographic </w:t>
      </w:r>
      <w:r w:rsidR="008859FE" w:rsidRPr="00F14536">
        <w:rPr>
          <w:rFonts w:ascii="Times New Roman" w:hAnsi="Times New Roman" w:cs="Times New Roman"/>
          <w:sz w:val="24"/>
          <w:szCs w:val="24"/>
        </w:rPr>
        <w:t>gelatin</w:t>
      </w:r>
      <w:r w:rsidR="002741E4" w:rsidRPr="00F14536">
        <w:rPr>
          <w:rFonts w:ascii="Times New Roman" w:hAnsi="Times New Roman" w:cs="Times New Roman"/>
          <w:sz w:val="24"/>
          <w:szCs w:val="24"/>
        </w:rPr>
        <w:t xml:space="preserve">, pH 5), to be specifically compared with sturgeon glue. The selected </w:t>
      </w:r>
      <w:r w:rsidR="008859FE" w:rsidRPr="00F14536">
        <w:rPr>
          <w:rFonts w:ascii="Times New Roman" w:hAnsi="Times New Roman" w:cs="Times New Roman"/>
          <w:sz w:val="24"/>
          <w:szCs w:val="24"/>
        </w:rPr>
        <w:t>gelatin</w:t>
      </w:r>
      <w:r w:rsidR="002741E4" w:rsidRPr="00F14536">
        <w:rPr>
          <w:rFonts w:ascii="Times New Roman" w:hAnsi="Times New Roman" w:cs="Times New Roman"/>
          <w:sz w:val="24"/>
          <w:szCs w:val="24"/>
        </w:rPr>
        <w:t xml:space="preserve"> type showed significantly lower bond strengths and increased scattering ranges when mixed with wheat starch paste and cellulose </w:t>
      </w:r>
      <w:r w:rsidR="00F14536" w:rsidRPr="00F14536">
        <w:rPr>
          <w:rFonts w:ascii="Times New Roman" w:hAnsi="Times New Roman" w:cs="Times New Roman"/>
          <w:sz w:val="24"/>
          <w:szCs w:val="24"/>
        </w:rPr>
        <w:t>fibers</w:t>
      </w:r>
      <w:r w:rsidR="002741E4" w:rsidRPr="00F14536">
        <w:rPr>
          <w:rFonts w:ascii="Times New Roman" w:hAnsi="Times New Roman" w:cs="Times New Roman"/>
          <w:sz w:val="24"/>
          <w:szCs w:val="24"/>
        </w:rPr>
        <w:t xml:space="preserve">, and therefore </w:t>
      </w:r>
      <w:r w:rsidR="008859FE" w:rsidRPr="00F14536">
        <w:rPr>
          <w:rFonts w:ascii="Times New Roman" w:hAnsi="Times New Roman" w:cs="Times New Roman"/>
          <w:sz w:val="24"/>
          <w:szCs w:val="24"/>
        </w:rPr>
        <w:t>can</w:t>
      </w:r>
      <w:r w:rsidR="002741E4" w:rsidRPr="00F14536">
        <w:rPr>
          <w:rFonts w:ascii="Times New Roman" w:hAnsi="Times New Roman" w:cs="Times New Roman"/>
          <w:sz w:val="24"/>
          <w:szCs w:val="24"/>
        </w:rPr>
        <w:t xml:space="preserve">not be preferred. Due to the large number of different </w:t>
      </w:r>
      <w:r w:rsidR="00F14536" w:rsidRPr="00F14536">
        <w:rPr>
          <w:rFonts w:ascii="Times New Roman" w:hAnsi="Times New Roman" w:cs="Times New Roman"/>
          <w:sz w:val="24"/>
          <w:szCs w:val="24"/>
        </w:rPr>
        <w:t>gelatins</w:t>
      </w:r>
      <w:r w:rsidR="002741E4" w:rsidRPr="00F14536">
        <w:rPr>
          <w:rFonts w:ascii="Times New Roman" w:hAnsi="Times New Roman" w:cs="Times New Roman"/>
          <w:sz w:val="24"/>
          <w:szCs w:val="24"/>
        </w:rPr>
        <w:t xml:space="preserve">, however, this cannot be understood as generally representative. A more suitable type of </w:t>
      </w:r>
      <w:r w:rsidR="00F14536" w:rsidRPr="00F14536">
        <w:rPr>
          <w:rFonts w:ascii="Times New Roman" w:hAnsi="Times New Roman" w:cs="Times New Roman"/>
          <w:sz w:val="24"/>
          <w:szCs w:val="24"/>
        </w:rPr>
        <w:t>gelatin</w:t>
      </w:r>
      <w:r w:rsidR="002741E4" w:rsidRPr="00F14536">
        <w:rPr>
          <w:rFonts w:ascii="Times New Roman" w:hAnsi="Times New Roman" w:cs="Times New Roman"/>
          <w:sz w:val="24"/>
          <w:szCs w:val="24"/>
        </w:rPr>
        <w:t xml:space="preserve"> could therefore still be found for alternative use </w:t>
      </w:r>
      <w:r w:rsidR="00C2496D" w:rsidRPr="00F14536">
        <w:rPr>
          <w:rFonts w:ascii="Times New Roman" w:hAnsi="Times New Roman" w:cs="Times New Roman"/>
          <w:sz w:val="24"/>
          <w:szCs w:val="24"/>
        </w:rPr>
        <w:t xml:space="preserve">in single-thread bonding </w:t>
      </w:r>
      <w:r w:rsidR="002741E4" w:rsidRPr="00F14536">
        <w:rPr>
          <w:rFonts w:ascii="Times New Roman" w:hAnsi="Times New Roman" w:cs="Times New Roman"/>
          <w:sz w:val="24"/>
          <w:szCs w:val="24"/>
        </w:rPr>
        <w:t>({</w:t>
      </w:r>
      <w:r w:rsidR="00B009D6">
        <w:rPr>
          <w:rFonts w:ascii="Times New Roman" w:hAnsi="Times New Roman" w:cs="Times New Roman"/>
          <w:sz w:val="24"/>
          <w:szCs w:val="24"/>
        </w:rPr>
        <w:t>{</w:t>
      </w:r>
      <w:r w:rsidR="002741E4" w:rsidRPr="00F14536">
        <w:rPr>
          <w:rFonts w:ascii="Times New Roman" w:hAnsi="Times New Roman" w:cs="Times New Roman"/>
          <w:sz w:val="24"/>
          <w:szCs w:val="24"/>
        </w:rPr>
        <w:t>Flock 2020</w:t>
      </w:r>
      <w:r w:rsidR="00F14536">
        <w:rPr>
          <w:rFonts w:ascii="Times New Roman" w:hAnsi="Times New Roman" w:cs="Times New Roman"/>
          <w:sz w:val="24"/>
          <w:szCs w:val="24"/>
        </w:rPr>
        <w:t>|</w:t>
      </w:r>
      <w:r w:rsidR="002741E4" w:rsidRPr="00F14536">
        <w:rPr>
          <w:rFonts w:ascii="Times New Roman" w:hAnsi="Times New Roman" w:cs="Times New Roman"/>
          <w:sz w:val="24"/>
          <w:szCs w:val="24"/>
        </w:rPr>
        <w:t>, 85</w:t>
      </w:r>
      <w:r w:rsidR="00F14536">
        <w:rPr>
          <w:rFonts w:ascii="Times New Roman" w:hAnsi="Times New Roman" w:cs="Times New Roman"/>
          <w:sz w:val="24"/>
          <w:szCs w:val="24"/>
        </w:rPr>
        <w:t>–</w:t>
      </w:r>
      <w:r w:rsidR="002741E4" w:rsidRPr="00F14536">
        <w:rPr>
          <w:rFonts w:ascii="Times New Roman" w:hAnsi="Times New Roman" w:cs="Times New Roman"/>
          <w:sz w:val="24"/>
          <w:szCs w:val="24"/>
        </w:rPr>
        <w:t>86, 145</w:t>
      </w:r>
      <w:r w:rsidR="00F14536">
        <w:rPr>
          <w:rFonts w:ascii="Times New Roman" w:hAnsi="Times New Roman" w:cs="Times New Roman"/>
          <w:sz w:val="24"/>
          <w:szCs w:val="24"/>
        </w:rPr>
        <w:t>–</w:t>
      </w:r>
      <w:r w:rsidR="002741E4" w:rsidRPr="00F14536">
        <w:rPr>
          <w:rFonts w:ascii="Times New Roman" w:hAnsi="Times New Roman" w:cs="Times New Roman"/>
          <w:sz w:val="24"/>
          <w:szCs w:val="24"/>
        </w:rPr>
        <w:t>46}</w:t>
      </w:r>
      <w:r w:rsidR="00B009D6">
        <w:rPr>
          <w:rFonts w:ascii="Times New Roman" w:hAnsi="Times New Roman" w:cs="Times New Roman"/>
          <w:sz w:val="24"/>
          <w:szCs w:val="24"/>
        </w:rPr>
        <w:t>}</w:t>
      </w:r>
      <w:r w:rsidR="002741E4" w:rsidRPr="00F14536">
        <w:rPr>
          <w:rFonts w:ascii="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MS Gothic"/>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D4F8F" w14:textId="77777777" w:rsidR="00760C83" w:rsidRDefault="00760C83">
      <w:pPr>
        <w:rPr>
          <w:rFonts w:hint="eastAsia"/>
        </w:rPr>
      </w:pPr>
      <w:r>
        <w:separator/>
      </w:r>
    </w:p>
  </w:footnote>
  <w:footnote w:type="continuationSeparator" w:id="0">
    <w:p w14:paraId="54CCC1A0" w14:textId="77777777" w:rsidR="00760C83" w:rsidRDefault="00760C8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2BF4AAE2"/>
    <w:name w:val="WW8Num2"/>
    <w:lvl w:ilvl="0">
      <w:start w:val="1"/>
      <w:numFmt w:val="bullet"/>
      <w:lvlText w:val=""/>
      <w:lvlJc w:val="left"/>
      <w:pPr>
        <w:tabs>
          <w:tab w:val="num" w:pos="788"/>
        </w:tabs>
        <w:ind w:left="788" w:hanging="360"/>
      </w:pPr>
      <w:rPr>
        <w:rFonts w:ascii="Symbol" w:hAnsi="Symbol" w:hint="default"/>
        <w:color w:val="ED1C24"/>
        <w:sz w:val="24"/>
        <w:szCs w:val="24"/>
        <w:lang w:val="en-GB" w:eastAsia="zh-CN" w:bidi="hi-IN"/>
      </w:rPr>
    </w:lvl>
    <w:lvl w:ilvl="1">
      <w:start w:val="1"/>
      <w:numFmt w:val="bullet"/>
      <w:lvlText w:val="◦"/>
      <w:lvlJc w:val="left"/>
      <w:pPr>
        <w:tabs>
          <w:tab w:val="num" w:pos="1148"/>
        </w:tabs>
        <w:ind w:left="1148" w:hanging="360"/>
      </w:pPr>
      <w:rPr>
        <w:rFonts w:ascii="OpenSymbol" w:hAnsi="OpenSymbol" w:cs="OpenSymbol"/>
      </w:rPr>
    </w:lvl>
    <w:lvl w:ilvl="2">
      <w:start w:val="1"/>
      <w:numFmt w:val="bullet"/>
      <w:lvlText w:val="▪"/>
      <w:lvlJc w:val="left"/>
      <w:pPr>
        <w:tabs>
          <w:tab w:val="num" w:pos="1508"/>
        </w:tabs>
        <w:ind w:left="1508" w:hanging="360"/>
      </w:pPr>
      <w:rPr>
        <w:rFonts w:ascii="OpenSymbol" w:hAnsi="OpenSymbol" w:cs="OpenSymbol"/>
      </w:rPr>
    </w:lvl>
    <w:lvl w:ilvl="3">
      <w:start w:val="1"/>
      <w:numFmt w:val="bullet"/>
      <w:lvlText w:val=""/>
      <w:lvlJc w:val="left"/>
      <w:pPr>
        <w:tabs>
          <w:tab w:val="num" w:pos="1868"/>
        </w:tabs>
        <w:ind w:left="1868" w:hanging="360"/>
      </w:pPr>
      <w:rPr>
        <w:rFonts w:ascii="Symbol" w:hAnsi="Symbol" w:cs="OpenSymbol"/>
        <w:color w:val="ED1C24"/>
        <w:sz w:val="24"/>
        <w:szCs w:val="24"/>
        <w:lang w:val="en-GB" w:eastAsia="zh-CN" w:bidi="hi-IN"/>
      </w:rPr>
    </w:lvl>
    <w:lvl w:ilvl="4">
      <w:start w:val="1"/>
      <w:numFmt w:val="bullet"/>
      <w:lvlText w:val="◦"/>
      <w:lvlJc w:val="left"/>
      <w:pPr>
        <w:tabs>
          <w:tab w:val="num" w:pos="2228"/>
        </w:tabs>
        <w:ind w:left="2228" w:hanging="360"/>
      </w:pPr>
      <w:rPr>
        <w:rFonts w:ascii="OpenSymbol" w:hAnsi="OpenSymbol" w:cs="OpenSymbol"/>
      </w:rPr>
    </w:lvl>
    <w:lvl w:ilvl="5">
      <w:start w:val="1"/>
      <w:numFmt w:val="bullet"/>
      <w:lvlText w:val="▪"/>
      <w:lvlJc w:val="left"/>
      <w:pPr>
        <w:tabs>
          <w:tab w:val="num" w:pos="2588"/>
        </w:tabs>
        <w:ind w:left="2588" w:hanging="360"/>
      </w:pPr>
      <w:rPr>
        <w:rFonts w:ascii="OpenSymbol" w:hAnsi="OpenSymbol" w:cs="OpenSymbol"/>
      </w:rPr>
    </w:lvl>
    <w:lvl w:ilvl="6">
      <w:start w:val="1"/>
      <w:numFmt w:val="bullet"/>
      <w:lvlText w:val=""/>
      <w:lvlJc w:val="left"/>
      <w:pPr>
        <w:tabs>
          <w:tab w:val="num" w:pos="2948"/>
        </w:tabs>
        <w:ind w:left="2948" w:hanging="360"/>
      </w:pPr>
      <w:rPr>
        <w:rFonts w:ascii="Symbol" w:hAnsi="Symbol" w:cs="OpenSymbol"/>
        <w:color w:val="ED1C24"/>
        <w:sz w:val="24"/>
        <w:szCs w:val="24"/>
        <w:lang w:val="en-GB" w:eastAsia="zh-CN" w:bidi="hi-IN"/>
      </w:rPr>
    </w:lvl>
    <w:lvl w:ilvl="7">
      <w:start w:val="1"/>
      <w:numFmt w:val="bullet"/>
      <w:lvlText w:val="◦"/>
      <w:lvlJc w:val="left"/>
      <w:pPr>
        <w:tabs>
          <w:tab w:val="num" w:pos="3308"/>
        </w:tabs>
        <w:ind w:left="3308" w:hanging="360"/>
      </w:pPr>
      <w:rPr>
        <w:rFonts w:ascii="OpenSymbol" w:hAnsi="OpenSymbol" w:cs="OpenSymbol"/>
      </w:rPr>
    </w:lvl>
    <w:lvl w:ilvl="8">
      <w:start w:val="1"/>
      <w:numFmt w:val="bullet"/>
      <w:lvlText w:val="▪"/>
      <w:lvlJc w:val="left"/>
      <w:pPr>
        <w:tabs>
          <w:tab w:val="num" w:pos="3668"/>
        </w:tabs>
        <w:ind w:left="3668" w:hanging="360"/>
      </w:pPr>
      <w:rPr>
        <w:rFonts w:ascii="OpenSymbol" w:hAnsi="OpenSymbol" w:cs="OpenSymbol"/>
      </w:rPr>
    </w:lvl>
  </w:abstractNum>
  <w:abstractNum w:abstractNumId="1" w15:restartNumberingAfterBreak="0">
    <w:nsid w:val="17C47FC9"/>
    <w:multiLevelType w:val="multilevel"/>
    <w:tmpl w:val="084A5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353A3"/>
    <w:multiLevelType w:val="multilevel"/>
    <w:tmpl w:val="084A5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F4F15"/>
    <w:multiLevelType w:val="multilevel"/>
    <w:tmpl w:val="609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913D7"/>
    <w:multiLevelType w:val="hybridMultilevel"/>
    <w:tmpl w:val="822C455C"/>
    <w:lvl w:ilvl="0" w:tplc="BB180A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460C3"/>
    <w:multiLevelType w:val="hybridMultilevel"/>
    <w:tmpl w:val="B2C841C4"/>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6" w15:restartNumberingAfterBreak="0">
    <w:nsid w:val="2A036E91"/>
    <w:multiLevelType w:val="multilevel"/>
    <w:tmpl w:val="E6AE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71CCC"/>
    <w:multiLevelType w:val="multilevel"/>
    <w:tmpl w:val="EA2E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64195E"/>
    <w:multiLevelType w:val="multilevel"/>
    <w:tmpl w:val="D9EA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A44EB"/>
    <w:multiLevelType w:val="hybridMultilevel"/>
    <w:tmpl w:val="73F2812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0" w15:restartNumberingAfterBreak="0">
    <w:nsid w:val="74CA46EC"/>
    <w:multiLevelType w:val="multilevel"/>
    <w:tmpl w:val="0566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B213B1"/>
    <w:multiLevelType w:val="multilevel"/>
    <w:tmpl w:val="2D2E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4758DC"/>
    <w:multiLevelType w:val="multilevel"/>
    <w:tmpl w:val="52342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D92BB9"/>
    <w:multiLevelType w:val="multilevel"/>
    <w:tmpl w:val="084A5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498574">
    <w:abstractNumId w:val="0"/>
  </w:num>
  <w:num w:numId="2" w16cid:durableId="1933514557">
    <w:abstractNumId w:val="7"/>
  </w:num>
  <w:num w:numId="3" w16cid:durableId="1033068134">
    <w:abstractNumId w:val="8"/>
  </w:num>
  <w:num w:numId="4" w16cid:durableId="1022125649">
    <w:abstractNumId w:val="6"/>
  </w:num>
  <w:num w:numId="5" w16cid:durableId="24408967">
    <w:abstractNumId w:val="12"/>
  </w:num>
  <w:num w:numId="6" w16cid:durableId="1147359661">
    <w:abstractNumId w:val="5"/>
  </w:num>
  <w:num w:numId="7" w16cid:durableId="529342819">
    <w:abstractNumId w:val="13"/>
  </w:num>
  <w:num w:numId="8" w16cid:durableId="380522343">
    <w:abstractNumId w:val="9"/>
  </w:num>
  <w:num w:numId="9" w16cid:durableId="1864975796">
    <w:abstractNumId w:val="1"/>
  </w:num>
  <w:num w:numId="10" w16cid:durableId="993529110">
    <w:abstractNumId w:val="2"/>
  </w:num>
  <w:num w:numId="11" w16cid:durableId="1218475866">
    <w:abstractNumId w:val="3"/>
  </w:num>
  <w:num w:numId="12" w16cid:durableId="289819711">
    <w:abstractNumId w:val="11"/>
  </w:num>
  <w:num w:numId="13" w16cid:durableId="1346791111">
    <w:abstractNumId w:val="10"/>
  </w:num>
  <w:num w:numId="14" w16cid:durableId="889880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pos w:val="sectEnd"/>
    <w:numFmt w:val="decimal"/>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E9"/>
    <w:rsid w:val="00001F42"/>
    <w:rsid w:val="000103EC"/>
    <w:rsid w:val="00032D7C"/>
    <w:rsid w:val="000344AF"/>
    <w:rsid w:val="000358D5"/>
    <w:rsid w:val="00035C78"/>
    <w:rsid w:val="00042626"/>
    <w:rsid w:val="00053062"/>
    <w:rsid w:val="0005428A"/>
    <w:rsid w:val="00060126"/>
    <w:rsid w:val="000606AB"/>
    <w:rsid w:val="000614C6"/>
    <w:rsid w:val="0006167F"/>
    <w:rsid w:val="000639E4"/>
    <w:rsid w:val="0006458E"/>
    <w:rsid w:val="00064BF1"/>
    <w:rsid w:val="0006539A"/>
    <w:rsid w:val="00082603"/>
    <w:rsid w:val="00083E3A"/>
    <w:rsid w:val="0009534B"/>
    <w:rsid w:val="00095ACB"/>
    <w:rsid w:val="00096FA5"/>
    <w:rsid w:val="000A0D47"/>
    <w:rsid w:val="000A39B7"/>
    <w:rsid w:val="000A683B"/>
    <w:rsid w:val="000B6614"/>
    <w:rsid w:val="000B76D4"/>
    <w:rsid w:val="000B7F1C"/>
    <w:rsid w:val="000D1181"/>
    <w:rsid w:val="000D4208"/>
    <w:rsid w:val="000D56C6"/>
    <w:rsid w:val="000D5E37"/>
    <w:rsid w:val="000D623D"/>
    <w:rsid w:val="000E1CD4"/>
    <w:rsid w:val="000E64B8"/>
    <w:rsid w:val="00111094"/>
    <w:rsid w:val="00114A02"/>
    <w:rsid w:val="00121C1B"/>
    <w:rsid w:val="0013223E"/>
    <w:rsid w:val="001402AD"/>
    <w:rsid w:val="001509E9"/>
    <w:rsid w:val="00153B52"/>
    <w:rsid w:val="00155198"/>
    <w:rsid w:val="00156C7C"/>
    <w:rsid w:val="00160122"/>
    <w:rsid w:val="0017325D"/>
    <w:rsid w:val="001766A9"/>
    <w:rsid w:val="0017689C"/>
    <w:rsid w:val="00187F8B"/>
    <w:rsid w:val="0019622A"/>
    <w:rsid w:val="001A204D"/>
    <w:rsid w:val="001A3FE7"/>
    <w:rsid w:val="001A4248"/>
    <w:rsid w:val="001A5564"/>
    <w:rsid w:val="001A7A7C"/>
    <w:rsid w:val="001C6D17"/>
    <w:rsid w:val="001C7047"/>
    <w:rsid w:val="001E080F"/>
    <w:rsid w:val="001E4217"/>
    <w:rsid w:val="001F0296"/>
    <w:rsid w:val="001F5E67"/>
    <w:rsid w:val="002001F9"/>
    <w:rsid w:val="00203584"/>
    <w:rsid w:val="0020576F"/>
    <w:rsid w:val="00205CDD"/>
    <w:rsid w:val="002205A0"/>
    <w:rsid w:val="00226073"/>
    <w:rsid w:val="00231E5A"/>
    <w:rsid w:val="00235B58"/>
    <w:rsid w:val="00235DA4"/>
    <w:rsid w:val="00240BD9"/>
    <w:rsid w:val="002417B0"/>
    <w:rsid w:val="0024642F"/>
    <w:rsid w:val="002471A9"/>
    <w:rsid w:val="002546DC"/>
    <w:rsid w:val="00262788"/>
    <w:rsid w:val="00262B69"/>
    <w:rsid w:val="00263178"/>
    <w:rsid w:val="00265F74"/>
    <w:rsid w:val="00267142"/>
    <w:rsid w:val="0027087C"/>
    <w:rsid w:val="002741E4"/>
    <w:rsid w:val="00274B94"/>
    <w:rsid w:val="0027547A"/>
    <w:rsid w:val="00287A80"/>
    <w:rsid w:val="002926BB"/>
    <w:rsid w:val="00293CED"/>
    <w:rsid w:val="002C4189"/>
    <w:rsid w:val="002C79CC"/>
    <w:rsid w:val="002D3CEE"/>
    <w:rsid w:val="002D4FB0"/>
    <w:rsid w:val="002D7515"/>
    <w:rsid w:val="002D7BCC"/>
    <w:rsid w:val="002E10DD"/>
    <w:rsid w:val="002F3CED"/>
    <w:rsid w:val="0030611D"/>
    <w:rsid w:val="00317E62"/>
    <w:rsid w:val="00320CC0"/>
    <w:rsid w:val="00324E8C"/>
    <w:rsid w:val="003277AC"/>
    <w:rsid w:val="00332E1E"/>
    <w:rsid w:val="00353634"/>
    <w:rsid w:val="00353898"/>
    <w:rsid w:val="00355B0B"/>
    <w:rsid w:val="00362322"/>
    <w:rsid w:val="00366236"/>
    <w:rsid w:val="003718EB"/>
    <w:rsid w:val="003736A5"/>
    <w:rsid w:val="00376F7E"/>
    <w:rsid w:val="00380811"/>
    <w:rsid w:val="003824D1"/>
    <w:rsid w:val="003859C0"/>
    <w:rsid w:val="00386AE1"/>
    <w:rsid w:val="00390FA0"/>
    <w:rsid w:val="00396233"/>
    <w:rsid w:val="003C056E"/>
    <w:rsid w:val="003C1A73"/>
    <w:rsid w:val="003C5056"/>
    <w:rsid w:val="003D64D1"/>
    <w:rsid w:val="003D76BF"/>
    <w:rsid w:val="003E036E"/>
    <w:rsid w:val="003E50F0"/>
    <w:rsid w:val="003E66B3"/>
    <w:rsid w:val="003F3C5B"/>
    <w:rsid w:val="003F3FAB"/>
    <w:rsid w:val="003F6F81"/>
    <w:rsid w:val="00404C80"/>
    <w:rsid w:val="0041039F"/>
    <w:rsid w:val="0041159E"/>
    <w:rsid w:val="004138DD"/>
    <w:rsid w:val="00416869"/>
    <w:rsid w:val="00417E5B"/>
    <w:rsid w:val="00424137"/>
    <w:rsid w:val="004318E5"/>
    <w:rsid w:val="00431CBA"/>
    <w:rsid w:val="00431E11"/>
    <w:rsid w:val="004374DF"/>
    <w:rsid w:val="00440C22"/>
    <w:rsid w:val="00444505"/>
    <w:rsid w:val="00451653"/>
    <w:rsid w:val="00454841"/>
    <w:rsid w:val="004602E9"/>
    <w:rsid w:val="00460A46"/>
    <w:rsid w:val="00461CC4"/>
    <w:rsid w:val="00463020"/>
    <w:rsid w:val="00463137"/>
    <w:rsid w:val="00464F16"/>
    <w:rsid w:val="00466226"/>
    <w:rsid w:val="00476744"/>
    <w:rsid w:val="0048001A"/>
    <w:rsid w:val="004834FB"/>
    <w:rsid w:val="0049070B"/>
    <w:rsid w:val="004960B3"/>
    <w:rsid w:val="004A223F"/>
    <w:rsid w:val="004A2C64"/>
    <w:rsid w:val="004A7E64"/>
    <w:rsid w:val="004C3A90"/>
    <w:rsid w:val="004C594B"/>
    <w:rsid w:val="004D1082"/>
    <w:rsid w:val="004D2C29"/>
    <w:rsid w:val="004D415F"/>
    <w:rsid w:val="004F10A1"/>
    <w:rsid w:val="00504343"/>
    <w:rsid w:val="00516ED8"/>
    <w:rsid w:val="00517CC6"/>
    <w:rsid w:val="00523DB3"/>
    <w:rsid w:val="00524CD8"/>
    <w:rsid w:val="00530430"/>
    <w:rsid w:val="00532A4B"/>
    <w:rsid w:val="005353F5"/>
    <w:rsid w:val="00546637"/>
    <w:rsid w:val="00551196"/>
    <w:rsid w:val="00572E54"/>
    <w:rsid w:val="00583F5A"/>
    <w:rsid w:val="005A4047"/>
    <w:rsid w:val="005B0358"/>
    <w:rsid w:val="005B129A"/>
    <w:rsid w:val="005B1E54"/>
    <w:rsid w:val="005B2563"/>
    <w:rsid w:val="005B30EC"/>
    <w:rsid w:val="005B698B"/>
    <w:rsid w:val="005C3C32"/>
    <w:rsid w:val="005C6A87"/>
    <w:rsid w:val="005D373A"/>
    <w:rsid w:val="005E1ED6"/>
    <w:rsid w:val="005E227C"/>
    <w:rsid w:val="005E40E1"/>
    <w:rsid w:val="005E7982"/>
    <w:rsid w:val="005F5344"/>
    <w:rsid w:val="005F7591"/>
    <w:rsid w:val="00603E44"/>
    <w:rsid w:val="00603EC3"/>
    <w:rsid w:val="00605E35"/>
    <w:rsid w:val="006149A8"/>
    <w:rsid w:val="00615C94"/>
    <w:rsid w:val="00620CD3"/>
    <w:rsid w:val="00621D15"/>
    <w:rsid w:val="006237EC"/>
    <w:rsid w:val="006363C8"/>
    <w:rsid w:val="006449DB"/>
    <w:rsid w:val="00666205"/>
    <w:rsid w:val="00672F06"/>
    <w:rsid w:val="006765FB"/>
    <w:rsid w:val="0068307D"/>
    <w:rsid w:val="0068501D"/>
    <w:rsid w:val="00687553"/>
    <w:rsid w:val="006878A2"/>
    <w:rsid w:val="00687D0C"/>
    <w:rsid w:val="0069005B"/>
    <w:rsid w:val="006A6E2B"/>
    <w:rsid w:val="006C20D0"/>
    <w:rsid w:val="006C2BF8"/>
    <w:rsid w:val="006C787D"/>
    <w:rsid w:val="006D3ABE"/>
    <w:rsid w:val="006E0A2C"/>
    <w:rsid w:val="006F0206"/>
    <w:rsid w:val="006F713C"/>
    <w:rsid w:val="00702BD9"/>
    <w:rsid w:val="0070428A"/>
    <w:rsid w:val="00705728"/>
    <w:rsid w:val="00710CC0"/>
    <w:rsid w:val="0071274B"/>
    <w:rsid w:val="00714B25"/>
    <w:rsid w:val="00735B7E"/>
    <w:rsid w:val="0074608C"/>
    <w:rsid w:val="007471C9"/>
    <w:rsid w:val="00756E6A"/>
    <w:rsid w:val="007570B6"/>
    <w:rsid w:val="00760C83"/>
    <w:rsid w:val="00761C38"/>
    <w:rsid w:val="00762EFE"/>
    <w:rsid w:val="00777C89"/>
    <w:rsid w:val="00791590"/>
    <w:rsid w:val="00797F4C"/>
    <w:rsid w:val="007A708E"/>
    <w:rsid w:val="007C12D0"/>
    <w:rsid w:val="007C26A6"/>
    <w:rsid w:val="007C28E2"/>
    <w:rsid w:val="007D1D12"/>
    <w:rsid w:val="007D5BCF"/>
    <w:rsid w:val="007D7513"/>
    <w:rsid w:val="007E115E"/>
    <w:rsid w:val="007E6682"/>
    <w:rsid w:val="007E6844"/>
    <w:rsid w:val="007F3A03"/>
    <w:rsid w:val="007F3FCD"/>
    <w:rsid w:val="007F44B6"/>
    <w:rsid w:val="00802FC9"/>
    <w:rsid w:val="008073B2"/>
    <w:rsid w:val="0082295A"/>
    <w:rsid w:val="00823015"/>
    <w:rsid w:val="00823DD2"/>
    <w:rsid w:val="0083108F"/>
    <w:rsid w:val="00846560"/>
    <w:rsid w:val="008629A7"/>
    <w:rsid w:val="00873C3E"/>
    <w:rsid w:val="00880C58"/>
    <w:rsid w:val="0088328F"/>
    <w:rsid w:val="008859FE"/>
    <w:rsid w:val="00887860"/>
    <w:rsid w:val="00892C33"/>
    <w:rsid w:val="00894D12"/>
    <w:rsid w:val="008A30FB"/>
    <w:rsid w:val="008A37EB"/>
    <w:rsid w:val="008A6E61"/>
    <w:rsid w:val="008B2D3E"/>
    <w:rsid w:val="008B5A90"/>
    <w:rsid w:val="008C07E8"/>
    <w:rsid w:val="008C3AB4"/>
    <w:rsid w:val="008C5642"/>
    <w:rsid w:val="008C585C"/>
    <w:rsid w:val="008C58C0"/>
    <w:rsid w:val="008E58F5"/>
    <w:rsid w:val="008E5CE0"/>
    <w:rsid w:val="008E726B"/>
    <w:rsid w:val="008E77F6"/>
    <w:rsid w:val="008E794F"/>
    <w:rsid w:val="008F6DB6"/>
    <w:rsid w:val="008F79C6"/>
    <w:rsid w:val="00904B5D"/>
    <w:rsid w:val="00904C21"/>
    <w:rsid w:val="009054B7"/>
    <w:rsid w:val="00905CD7"/>
    <w:rsid w:val="009138EC"/>
    <w:rsid w:val="009140BD"/>
    <w:rsid w:val="009147AF"/>
    <w:rsid w:val="00917250"/>
    <w:rsid w:val="00941735"/>
    <w:rsid w:val="00965470"/>
    <w:rsid w:val="00966559"/>
    <w:rsid w:val="0097453C"/>
    <w:rsid w:val="009748B3"/>
    <w:rsid w:val="00975D05"/>
    <w:rsid w:val="00976BEA"/>
    <w:rsid w:val="00981AC2"/>
    <w:rsid w:val="00987C6A"/>
    <w:rsid w:val="00992A26"/>
    <w:rsid w:val="0099323C"/>
    <w:rsid w:val="009935FE"/>
    <w:rsid w:val="00994D88"/>
    <w:rsid w:val="00996125"/>
    <w:rsid w:val="009A212C"/>
    <w:rsid w:val="009A313A"/>
    <w:rsid w:val="009B09AB"/>
    <w:rsid w:val="009B4629"/>
    <w:rsid w:val="009C0FCB"/>
    <w:rsid w:val="009C53C2"/>
    <w:rsid w:val="009D2383"/>
    <w:rsid w:val="009D2D95"/>
    <w:rsid w:val="009D3BE9"/>
    <w:rsid w:val="009E3F86"/>
    <w:rsid w:val="009E4AB0"/>
    <w:rsid w:val="009E61F4"/>
    <w:rsid w:val="009F0DB8"/>
    <w:rsid w:val="009F10F2"/>
    <w:rsid w:val="009F5E7F"/>
    <w:rsid w:val="00A012BC"/>
    <w:rsid w:val="00A27BDC"/>
    <w:rsid w:val="00A317DB"/>
    <w:rsid w:val="00A32B39"/>
    <w:rsid w:val="00A35CB5"/>
    <w:rsid w:val="00A41C99"/>
    <w:rsid w:val="00A4535B"/>
    <w:rsid w:val="00A5483D"/>
    <w:rsid w:val="00A84C69"/>
    <w:rsid w:val="00A84E79"/>
    <w:rsid w:val="00A90405"/>
    <w:rsid w:val="00A90B53"/>
    <w:rsid w:val="00A92222"/>
    <w:rsid w:val="00AA160B"/>
    <w:rsid w:val="00AA272B"/>
    <w:rsid w:val="00AC2282"/>
    <w:rsid w:val="00AC7691"/>
    <w:rsid w:val="00AD00A6"/>
    <w:rsid w:val="00AD64DC"/>
    <w:rsid w:val="00AE614B"/>
    <w:rsid w:val="00AF0E17"/>
    <w:rsid w:val="00B009D6"/>
    <w:rsid w:val="00B01105"/>
    <w:rsid w:val="00B05F19"/>
    <w:rsid w:val="00B169EB"/>
    <w:rsid w:val="00B30E81"/>
    <w:rsid w:val="00B3142B"/>
    <w:rsid w:val="00B315AE"/>
    <w:rsid w:val="00B33092"/>
    <w:rsid w:val="00B4110C"/>
    <w:rsid w:val="00B47C70"/>
    <w:rsid w:val="00B52863"/>
    <w:rsid w:val="00B530E1"/>
    <w:rsid w:val="00B56F41"/>
    <w:rsid w:val="00B6100D"/>
    <w:rsid w:val="00B63C6D"/>
    <w:rsid w:val="00B7542D"/>
    <w:rsid w:val="00B77D98"/>
    <w:rsid w:val="00B82E29"/>
    <w:rsid w:val="00B962C3"/>
    <w:rsid w:val="00BD1FB8"/>
    <w:rsid w:val="00BD4533"/>
    <w:rsid w:val="00C230D5"/>
    <w:rsid w:val="00C2496D"/>
    <w:rsid w:val="00C271A3"/>
    <w:rsid w:val="00C37209"/>
    <w:rsid w:val="00C43E2F"/>
    <w:rsid w:val="00C44624"/>
    <w:rsid w:val="00C44DF3"/>
    <w:rsid w:val="00C52B60"/>
    <w:rsid w:val="00C57F57"/>
    <w:rsid w:val="00C61FEC"/>
    <w:rsid w:val="00C675E7"/>
    <w:rsid w:val="00C76C31"/>
    <w:rsid w:val="00C85F26"/>
    <w:rsid w:val="00C932C1"/>
    <w:rsid w:val="00CA0F25"/>
    <w:rsid w:val="00CA176D"/>
    <w:rsid w:val="00CA3825"/>
    <w:rsid w:val="00CA4960"/>
    <w:rsid w:val="00CA7066"/>
    <w:rsid w:val="00CB090A"/>
    <w:rsid w:val="00CB2DD2"/>
    <w:rsid w:val="00CD3B98"/>
    <w:rsid w:val="00CE5E74"/>
    <w:rsid w:val="00CE6433"/>
    <w:rsid w:val="00CF1A69"/>
    <w:rsid w:val="00CF50EF"/>
    <w:rsid w:val="00D023C1"/>
    <w:rsid w:val="00D102D6"/>
    <w:rsid w:val="00D13480"/>
    <w:rsid w:val="00D1640C"/>
    <w:rsid w:val="00D2087A"/>
    <w:rsid w:val="00D247B9"/>
    <w:rsid w:val="00D27250"/>
    <w:rsid w:val="00D339B8"/>
    <w:rsid w:val="00D34438"/>
    <w:rsid w:val="00D42712"/>
    <w:rsid w:val="00D446F8"/>
    <w:rsid w:val="00D500B4"/>
    <w:rsid w:val="00D55C42"/>
    <w:rsid w:val="00D56B3A"/>
    <w:rsid w:val="00D63776"/>
    <w:rsid w:val="00D71F0C"/>
    <w:rsid w:val="00D72E80"/>
    <w:rsid w:val="00D752ED"/>
    <w:rsid w:val="00D76232"/>
    <w:rsid w:val="00D91720"/>
    <w:rsid w:val="00D94CE2"/>
    <w:rsid w:val="00DA1EF3"/>
    <w:rsid w:val="00DA4E02"/>
    <w:rsid w:val="00DA5BC7"/>
    <w:rsid w:val="00DB4D54"/>
    <w:rsid w:val="00DB7A3A"/>
    <w:rsid w:val="00DC4F61"/>
    <w:rsid w:val="00DC55B1"/>
    <w:rsid w:val="00DD409F"/>
    <w:rsid w:val="00DD4E12"/>
    <w:rsid w:val="00DE4696"/>
    <w:rsid w:val="00DF771F"/>
    <w:rsid w:val="00E012F6"/>
    <w:rsid w:val="00E16568"/>
    <w:rsid w:val="00E17D46"/>
    <w:rsid w:val="00E2600B"/>
    <w:rsid w:val="00E33766"/>
    <w:rsid w:val="00E35D8E"/>
    <w:rsid w:val="00E37BD7"/>
    <w:rsid w:val="00E52F85"/>
    <w:rsid w:val="00E54ABB"/>
    <w:rsid w:val="00E6109A"/>
    <w:rsid w:val="00E6671C"/>
    <w:rsid w:val="00E7078D"/>
    <w:rsid w:val="00E71B32"/>
    <w:rsid w:val="00E81CD6"/>
    <w:rsid w:val="00E915EE"/>
    <w:rsid w:val="00E94CD3"/>
    <w:rsid w:val="00EA291C"/>
    <w:rsid w:val="00EB26A9"/>
    <w:rsid w:val="00ED2D8A"/>
    <w:rsid w:val="00ED5193"/>
    <w:rsid w:val="00ED633A"/>
    <w:rsid w:val="00ED6B39"/>
    <w:rsid w:val="00ED7EB0"/>
    <w:rsid w:val="00EE61CD"/>
    <w:rsid w:val="00EF6362"/>
    <w:rsid w:val="00EF6EC3"/>
    <w:rsid w:val="00F13B95"/>
    <w:rsid w:val="00F14536"/>
    <w:rsid w:val="00F20008"/>
    <w:rsid w:val="00F256ED"/>
    <w:rsid w:val="00F25CDD"/>
    <w:rsid w:val="00F31562"/>
    <w:rsid w:val="00F4019B"/>
    <w:rsid w:val="00F42445"/>
    <w:rsid w:val="00F50CC8"/>
    <w:rsid w:val="00F54562"/>
    <w:rsid w:val="00F554C1"/>
    <w:rsid w:val="00F5688D"/>
    <w:rsid w:val="00F66865"/>
    <w:rsid w:val="00F67651"/>
    <w:rsid w:val="00F67BA8"/>
    <w:rsid w:val="00F70CD8"/>
    <w:rsid w:val="00F75B19"/>
    <w:rsid w:val="00F917AE"/>
    <w:rsid w:val="00FA6BBC"/>
    <w:rsid w:val="00FB5537"/>
    <w:rsid w:val="00FC172E"/>
    <w:rsid w:val="00FD11B3"/>
    <w:rsid w:val="00FD4A8C"/>
    <w:rsid w:val="00FE2C1E"/>
    <w:rsid w:val="00FE67F2"/>
    <w:rsid w:val="00FF1ADA"/>
    <w:rsid w:val="00FF4EE1"/>
    <w:rsid w:val="00FF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A91D712"/>
  <w15:chartTrackingRefBased/>
  <w15:docId w15:val="{97C19607-2C7E-45A5-A560-DD57FB1A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3A"/>
    <w:pPr>
      <w:suppressAutoHyphens/>
    </w:pPr>
    <w:rPr>
      <w:rFonts w:ascii="Liberation Serif" w:eastAsia="NSimSun" w:hAnsi="Liberation Serif" w:cs="Lucida Sans"/>
      <w:kern w:val="2"/>
      <w:sz w:val="24"/>
      <w:szCs w:val="24"/>
      <w:lang w:val="de-DE" w:eastAsia="zh-CN" w:bidi="hi-IN"/>
    </w:rPr>
  </w:style>
  <w:style w:type="paragraph" w:styleId="Heading1">
    <w:name w:val="heading 1"/>
    <w:basedOn w:val="Normal"/>
    <w:next w:val="Normal"/>
    <w:link w:val="Heading1Char"/>
    <w:uiPriority w:val="9"/>
    <w:qFormat/>
    <w:rsid w:val="0006539A"/>
    <w:pPr>
      <w:spacing w:line="360" w:lineRule="auto"/>
      <w:outlineLvl w:val="0"/>
    </w:pPr>
    <w:rPr>
      <w:rFonts w:ascii="Times New Roman" w:eastAsia="SimSun" w:hAnsi="Times New Roman" w:cs="Times New Roman"/>
      <w:b/>
      <w:bCs/>
      <w:color w:val="000000"/>
      <w:kern w:val="1"/>
      <w:lang w:val="en-US"/>
    </w:rPr>
  </w:style>
  <w:style w:type="paragraph" w:styleId="Heading2">
    <w:name w:val="heading 2"/>
    <w:basedOn w:val="Normal"/>
    <w:next w:val="BodyText"/>
    <w:link w:val="Heading2Char"/>
    <w:qFormat/>
    <w:rsid w:val="0006539A"/>
    <w:pPr>
      <w:spacing w:line="360" w:lineRule="auto"/>
      <w:outlineLvl w:val="1"/>
    </w:pPr>
    <w:rPr>
      <w:rFonts w:ascii="Times New Roman" w:eastAsia="SimSun" w:hAnsi="Times New Roman" w:cs="Times New Roman"/>
      <w:b/>
      <w:bCs/>
      <w:color w:val="000000"/>
      <w:kern w:val="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notenzeichen1">
    <w:name w:val="Fußnotenzeichen1"/>
  </w:style>
  <w:style w:type="character" w:styleId="FootnoteReference">
    <w:name w:val="footnote reference"/>
    <w:rPr>
      <w:vertAlign w:val="superscript"/>
    </w:rPr>
  </w:style>
  <w:style w:type="character" w:customStyle="1" w:styleId="Endnotenzeichen1">
    <w:name w:val="Endnotenzeichen1"/>
  </w:style>
  <w:style w:type="character" w:styleId="EndnoteReference">
    <w:name w:val="endnote reference"/>
    <w:rPr>
      <w:vertAlign w:val="superscript"/>
    </w:rPr>
  </w:style>
  <w:style w:type="paragraph" w:customStyle="1" w:styleId="berschrift">
    <w:name w:val="Überschrift"/>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rsid w:val="0006539A"/>
    <w:pPr>
      <w:spacing w:line="288" w:lineRule="auto"/>
    </w:pPr>
    <w:rPr>
      <w:rFonts w:eastAsia="SimSun"/>
      <w:kern w:val="1"/>
      <w:lang w:val="en-US"/>
    </w:rPr>
  </w:style>
  <w:style w:type="paragraph" w:styleId="Caption">
    <w:name w:val="caption"/>
    <w:basedOn w:val="Normal"/>
    <w:qFormat/>
    <w:pPr>
      <w:suppressLineNumbers/>
      <w:spacing w:before="120" w:after="120"/>
    </w:pPr>
    <w:rPr>
      <w:i/>
      <w:iCs/>
    </w:rPr>
  </w:style>
  <w:style w:type="paragraph" w:customStyle="1" w:styleId="Verzeichnis">
    <w:name w:val="Verzeichnis"/>
    <w:basedOn w:val="Normal"/>
    <w:pPr>
      <w:suppressLineNumbers/>
    </w:pPr>
  </w:style>
  <w:style w:type="paragraph" w:styleId="FootnoteText">
    <w:name w:val="footnote text"/>
    <w:basedOn w:val="Normal"/>
    <w:rsid w:val="0006539A"/>
    <w:pPr>
      <w:suppressLineNumbers/>
      <w:ind w:left="339" w:hanging="339"/>
    </w:pPr>
    <w:rPr>
      <w:rFonts w:eastAsia="SimSun"/>
      <w:kern w:val="1"/>
      <w:sz w:val="20"/>
      <w:szCs w:val="20"/>
      <w:lang w:val="en-US"/>
    </w:rPr>
  </w:style>
  <w:style w:type="paragraph" w:styleId="EndnoteText">
    <w:name w:val="endnote text"/>
    <w:basedOn w:val="Normal"/>
    <w:rsid w:val="0006539A"/>
    <w:pPr>
      <w:suppressLineNumbers/>
      <w:ind w:left="339" w:hanging="339"/>
    </w:pPr>
    <w:rPr>
      <w:rFonts w:eastAsia="SimSun"/>
      <w:kern w:val="1"/>
      <w:sz w:val="20"/>
      <w:szCs w:val="20"/>
      <w:lang w:val="en-US"/>
    </w:rPr>
  </w:style>
  <w:style w:type="paragraph" w:styleId="BalloonText">
    <w:name w:val="Balloon Text"/>
    <w:basedOn w:val="Normal"/>
    <w:link w:val="BalloonTextChar"/>
    <w:uiPriority w:val="99"/>
    <w:semiHidden/>
    <w:unhideWhenUsed/>
    <w:rsid w:val="004602E9"/>
    <w:rPr>
      <w:rFonts w:ascii="Segoe UI" w:hAnsi="Segoe UI" w:cs="Mangal"/>
      <w:sz w:val="18"/>
      <w:szCs w:val="16"/>
    </w:rPr>
  </w:style>
  <w:style w:type="character" w:customStyle="1" w:styleId="BalloonTextChar">
    <w:name w:val="Balloon Text Char"/>
    <w:link w:val="BalloonText"/>
    <w:uiPriority w:val="99"/>
    <w:semiHidden/>
    <w:rsid w:val="004602E9"/>
    <w:rPr>
      <w:rFonts w:ascii="Segoe UI" w:eastAsia="NSimSun" w:hAnsi="Segoe UI" w:cs="Mangal"/>
      <w:kern w:val="2"/>
      <w:sz w:val="18"/>
      <w:szCs w:val="16"/>
      <w:lang w:eastAsia="zh-CN" w:bidi="hi-IN"/>
    </w:rPr>
  </w:style>
  <w:style w:type="paragraph" w:customStyle="1" w:styleId="sdendnote-western">
    <w:name w:val="sdendnote-western"/>
    <w:basedOn w:val="Normal"/>
    <w:rsid w:val="00714B25"/>
    <w:pPr>
      <w:suppressAutoHyphens w:val="0"/>
      <w:spacing w:before="100" w:beforeAutospacing="1"/>
      <w:ind w:left="340" w:hanging="340"/>
    </w:pPr>
    <w:rPr>
      <w:rFonts w:eastAsia="Times New Roman" w:cs="Liberation Serif"/>
      <w:color w:val="000000"/>
      <w:kern w:val="0"/>
      <w:sz w:val="20"/>
      <w:szCs w:val="20"/>
      <w:lang w:eastAsia="de-DE" w:bidi="ar-SA"/>
    </w:rPr>
  </w:style>
  <w:style w:type="paragraph" w:customStyle="1" w:styleId="western">
    <w:name w:val="western"/>
    <w:basedOn w:val="Normal"/>
    <w:rsid w:val="009138EC"/>
    <w:pPr>
      <w:suppressAutoHyphens w:val="0"/>
      <w:spacing w:before="100" w:beforeAutospacing="1" w:after="142" w:line="288" w:lineRule="auto"/>
    </w:pPr>
    <w:rPr>
      <w:rFonts w:eastAsia="Times New Roman" w:cs="Liberation Serif"/>
      <w:color w:val="000000"/>
      <w:kern w:val="0"/>
      <w:lang w:eastAsia="de-DE" w:bidi="ar-SA"/>
    </w:rPr>
  </w:style>
  <w:style w:type="paragraph" w:customStyle="1" w:styleId="sdfootnote-western">
    <w:name w:val="sdfootnote-western"/>
    <w:basedOn w:val="Normal"/>
    <w:rsid w:val="001A4248"/>
    <w:pPr>
      <w:suppressAutoHyphens w:val="0"/>
      <w:spacing w:before="100" w:beforeAutospacing="1"/>
      <w:ind w:left="340" w:hanging="340"/>
    </w:pPr>
    <w:rPr>
      <w:rFonts w:eastAsia="Times New Roman" w:cs="Liberation Serif"/>
      <w:color w:val="000000"/>
      <w:kern w:val="0"/>
      <w:sz w:val="20"/>
      <w:szCs w:val="20"/>
      <w:lang w:eastAsia="de-DE" w:bidi="ar-SA"/>
    </w:rPr>
  </w:style>
  <w:style w:type="paragraph" w:styleId="NormalWeb">
    <w:name w:val="Normal (Web)"/>
    <w:basedOn w:val="Normal"/>
    <w:uiPriority w:val="99"/>
    <w:unhideWhenUsed/>
    <w:rsid w:val="005B1E54"/>
    <w:pPr>
      <w:suppressAutoHyphens w:val="0"/>
      <w:spacing w:before="100" w:beforeAutospacing="1" w:after="142" w:line="288" w:lineRule="auto"/>
    </w:pPr>
    <w:rPr>
      <w:rFonts w:ascii="Times New Roman" w:eastAsia="Times New Roman" w:hAnsi="Times New Roman" w:cs="Times New Roman"/>
      <w:color w:val="000000"/>
      <w:kern w:val="0"/>
      <w:lang w:eastAsia="de-DE" w:bidi="ar-SA"/>
    </w:rPr>
  </w:style>
  <w:style w:type="character" w:styleId="CommentReference">
    <w:name w:val="annotation reference"/>
    <w:uiPriority w:val="99"/>
    <w:semiHidden/>
    <w:unhideWhenUsed/>
    <w:rsid w:val="00F13B95"/>
    <w:rPr>
      <w:sz w:val="16"/>
      <w:szCs w:val="16"/>
    </w:rPr>
  </w:style>
  <w:style w:type="paragraph" w:styleId="CommentText">
    <w:name w:val="annotation text"/>
    <w:basedOn w:val="Normal"/>
    <w:link w:val="CommentTextChar"/>
    <w:uiPriority w:val="99"/>
    <w:unhideWhenUsed/>
    <w:rsid w:val="0006539A"/>
    <w:rPr>
      <w:rFonts w:eastAsia="SimSun" w:cs="Mangal"/>
      <w:kern w:val="1"/>
      <w:sz w:val="20"/>
      <w:szCs w:val="18"/>
      <w:lang w:val="en-US"/>
    </w:rPr>
  </w:style>
  <w:style w:type="character" w:customStyle="1" w:styleId="CommentTextChar">
    <w:name w:val="Comment Text Char"/>
    <w:link w:val="CommentText"/>
    <w:uiPriority w:val="99"/>
    <w:rsid w:val="0006539A"/>
    <w:rPr>
      <w:rFonts w:ascii="Liberation Serif" w:eastAsia="SimSun" w:hAnsi="Liberation Serif" w:cs="Mangal"/>
      <w:kern w:val="1"/>
      <w:szCs w:val="18"/>
      <w:lang w:eastAsia="zh-CN" w:bidi="hi-IN"/>
    </w:rPr>
  </w:style>
  <w:style w:type="paragraph" w:styleId="CommentSubject">
    <w:name w:val="annotation subject"/>
    <w:basedOn w:val="CommentText"/>
    <w:next w:val="CommentText"/>
    <w:link w:val="CommentSubjectChar"/>
    <w:uiPriority w:val="99"/>
    <w:semiHidden/>
    <w:unhideWhenUsed/>
    <w:rsid w:val="00F13B95"/>
    <w:rPr>
      <w:b/>
      <w:bCs/>
    </w:rPr>
  </w:style>
  <w:style w:type="character" w:customStyle="1" w:styleId="CommentSubjectChar">
    <w:name w:val="Comment Subject Char"/>
    <w:link w:val="CommentSubject"/>
    <w:uiPriority w:val="99"/>
    <w:semiHidden/>
    <w:rsid w:val="00F13B95"/>
    <w:rPr>
      <w:rFonts w:ascii="Liberation Serif" w:eastAsia="NSimSun" w:hAnsi="Liberation Serif" w:cs="Mangal"/>
      <w:b/>
      <w:bCs/>
      <w:kern w:val="2"/>
      <w:szCs w:val="18"/>
      <w:lang w:eastAsia="zh-CN" w:bidi="hi-IN"/>
    </w:rPr>
  </w:style>
  <w:style w:type="character" w:styleId="Hyperlink">
    <w:name w:val="Hyperlink"/>
    <w:rsid w:val="0006539A"/>
    <w:rPr>
      <w:color w:val="000080"/>
      <w:u w:val="single"/>
    </w:rPr>
  </w:style>
  <w:style w:type="character" w:customStyle="1" w:styleId="Heading1Char">
    <w:name w:val="Heading 1 Char"/>
    <w:link w:val="Heading1"/>
    <w:uiPriority w:val="9"/>
    <w:rsid w:val="0006539A"/>
    <w:rPr>
      <w:rFonts w:eastAsia="SimSun"/>
      <w:b/>
      <w:bCs/>
      <w:color w:val="000000"/>
      <w:kern w:val="1"/>
      <w:sz w:val="24"/>
      <w:szCs w:val="24"/>
      <w:lang w:eastAsia="zh-CN" w:bidi="hi-IN"/>
    </w:rPr>
  </w:style>
  <w:style w:type="character" w:styleId="UnresolvedMention">
    <w:name w:val="Unresolved Mention"/>
    <w:uiPriority w:val="99"/>
    <w:semiHidden/>
    <w:unhideWhenUsed/>
    <w:rsid w:val="008C58C0"/>
    <w:rPr>
      <w:color w:val="605E5C"/>
      <w:shd w:val="clear" w:color="auto" w:fill="E1DFDD"/>
    </w:rPr>
  </w:style>
  <w:style w:type="character" w:customStyle="1" w:styleId="Heading2Char">
    <w:name w:val="Heading 2 Char"/>
    <w:link w:val="Heading2"/>
    <w:rsid w:val="00D56B3A"/>
    <w:rPr>
      <w:rFonts w:eastAsia="SimSun"/>
      <w:b/>
      <w:bCs/>
      <w:color w:val="000000"/>
      <w:kern w:val="1"/>
      <w:sz w:val="24"/>
      <w:szCs w:val="24"/>
      <w:lang w:eastAsia="zh-CN" w:bidi="hi-IN"/>
    </w:rPr>
  </w:style>
  <w:style w:type="character" w:styleId="FollowedHyperlink">
    <w:name w:val="FollowedHyperlink"/>
    <w:uiPriority w:val="99"/>
    <w:semiHidden/>
    <w:unhideWhenUsed/>
    <w:rsid w:val="004A7E6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394">
      <w:bodyDiv w:val="1"/>
      <w:marLeft w:val="0"/>
      <w:marRight w:val="0"/>
      <w:marTop w:val="0"/>
      <w:marBottom w:val="0"/>
      <w:divBdr>
        <w:top w:val="none" w:sz="0" w:space="0" w:color="auto"/>
        <w:left w:val="none" w:sz="0" w:space="0" w:color="auto"/>
        <w:bottom w:val="none" w:sz="0" w:space="0" w:color="auto"/>
        <w:right w:val="none" w:sz="0" w:space="0" w:color="auto"/>
      </w:divBdr>
    </w:div>
    <w:div w:id="78601140">
      <w:bodyDiv w:val="1"/>
      <w:marLeft w:val="0"/>
      <w:marRight w:val="0"/>
      <w:marTop w:val="0"/>
      <w:marBottom w:val="0"/>
      <w:divBdr>
        <w:top w:val="none" w:sz="0" w:space="0" w:color="auto"/>
        <w:left w:val="none" w:sz="0" w:space="0" w:color="auto"/>
        <w:bottom w:val="none" w:sz="0" w:space="0" w:color="auto"/>
        <w:right w:val="none" w:sz="0" w:space="0" w:color="auto"/>
      </w:divBdr>
    </w:div>
    <w:div w:id="117071035">
      <w:bodyDiv w:val="1"/>
      <w:marLeft w:val="0"/>
      <w:marRight w:val="0"/>
      <w:marTop w:val="0"/>
      <w:marBottom w:val="0"/>
      <w:divBdr>
        <w:top w:val="none" w:sz="0" w:space="0" w:color="auto"/>
        <w:left w:val="none" w:sz="0" w:space="0" w:color="auto"/>
        <w:bottom w:val="none" w:sz="0" w:space="0" w:color="auto"/>
        <w:right w:val="none" w:sz="0" w:space="0" w:color="auto"/>
      </w:divBdr>
    </w:div>
    <w:div w:id="243687637">
      <w:bodyDiv w:val="1"/>
      <w:marLeft w:val="0"/>
      <w:marRight w:val="0"/>
      <w:marTop w:val="0"/>
      <w:marBottom w:val="0"/>
      <w:divBdr>
        <w:top w:val="none" w:sz="0" w:space="0" w:color="auto"/>
        <w:left w:val="none" w:sz="0" w:space="0" w:color="auto"/>
        <w:bottom w:val="none" w:sz="0" w:space="0" w:color="auto"/>
        <w:right w:val="none" w:sz="0" w:space="0" w:color="auto"/>
      </w:divBdr>
    </w:div>
    <w:div w:id="254048241">
      <w:bodyDiv w:val="1"/>
      <w:marLeft w:val="0"/>
      <w:marRight w:val="0"/>
      <w:marTop w:val="0"/>
      <w:marBottom w:val="0"/>
      <w:divBdr>
        <w:top w:val="none" w:sz="0" w:space="0" w:color="auto"/>
        <w:left w:val="none" w:sz="0" w:space="0" w:color="auto"/>
        <w:bottom w:val="none" w:sz="0" w:space="0" w:color="auto"/>
        <w:right w:val="none" w:sz="0" w:space="0" w:color="auto"/>
      </w:divBdr>
    </w:div>
    <w:div w:id="254289478">
      <w:bodyDiv w:val="1"/>
      <w:marLeft w:val="0"/>
      <w:marRight w:val="0"/>
      <w:marTop w:val="0"/>
      <w:marBottom w:val="0"/>
      <w:divBdr>
        <w:top w:val="none" w:sz="0" w:space="0" w:color="auto"/>
        <w:left w:val="none" w:sz="0" w:space="0" w:color="auto"/>
        <w:bottom w:val="none" w:sz="0" w:space="0" w:color="auto"/>
        <w:right w:val="none" w:sz="0" w:space="0" w:color="auto"/>
      </w:divBdr>
    </w:div>
    <w:div w:id="284704772">
      <w:bodyDiv w:val="1"/>
      <w:marLeft w:val="0"/>
      <w:marRight w:val="0"/>
      <w:marTop w:val="0"/>
      <w:marBottom w:val="0"/>
      <w:divBdr>
        <w:top w:val="none" w:sz="0" w:space="0" w:color="auto"/>
        <w:left w:val="none" w:sz="0" w:space="0" w:color="auto"/>
        <w:bottom w:val="none" w:sz="0" w:space="0" w:color="auto"/>
        <w:right w:val="none" w:sz="0" w:space="0" w:color="auto"/>
      </w:divBdr>
    </w:div>
    <w:div w:id="284851603">
      <w:bodyDiv w:val="1"/>
      <w:marLeft w:val="0"/>
      <w:marRight w:val="0"/>
      <w:marTop w:val="0"/>
      <w:marBottom w:val="0"/>
      <w:divBdr>
        <w:top w:val="none" w:sz="0" w:space="0" w:color="auto"/>
        <w:left w:val="none" w:sz="0" w:space="0" w:color="auto"/>
        <w:bottom w:val="none" w:sz="0" w:space="0" w:color="auto"/>
        <w:right w:val="none" w:sz="0" w:space="0" w:color="auto"/>
      </w:divBdr>
    </w:div>
    <w:div w:id="296837059">
      <w:bodyDiv w:val="1"/>
      <w:marLeft w:val="0"/>
      <w:marRight w:val="0"/>
      <w:marTop w:val="0"/>
      <w:marBottom w:val="0"/>
      <w:divBdr>
        <w:top w:val="none" w:sz="0" w:space="0" w:color="auto"/>
        <w:left w:val="none" w:sz="0" w:space="0" w:color="auto"/>
        <w:bottom w:val="none" w:sz="0" w:space="0" w:color="auto"/>
        <w:right w:val="none" w:sz="0" w:space="0" w:color="auto"/>
      </w:divBdr>
    </w:div>
    <w:div w:id="323631318">
      <w:bodyDiv w:val="1"/>
      <w:marLeft w:val="0"/>
      <w:marRight w:val="0"/>
      <w:marTop w:val="0"/>
      <w:marBottom w:val="0"/>
      <w:divBdr>
        <w:top w:val="none" w:sz="0" w:space="0" w:color="auto"/>
        <w:left w:val="none" w:sz="0" w:space="0" w:color="auto"/>
        <w:bottom w:val="none" w:sz="0" w:space="0" w:color="auto"/>
        <w:right w:val="none" w:sz="0" w:space="0" w:color="auto"/>
      </w:divBdr>
    </w:div>
    <w:div w:id="399444113">
      <w:bodyDiv w:val="1"/>
      <w:marLeft w:val="0"/>
      <w:marRight w:val="0"/>
      <w:marTop w:val="0"/>
      <w:marBottom w:val="0"/>
      <w:divBdr>
        <w:top w:val="none" w:sz="0" w:space="0" w:color="auto"/>
        <w:left w:val="none" w:sz="0" w:space="0" w:color="auto"/>
        <w:bottom w:val="none" w:sz="0" w:space="0" w:color="auto"/>
        <w:right w:val="none" w:sz="0" w:space="0" w:color="auto"/>
      </w:divBdr>
    </w:div>
    <w:div w:id="403376917">
      <w:bodyDiv w:val="1"/>
      <w:marLeft w:val="0"/>
      <w:marRight w:val="0"/>
      <w:marTop w:val="0"/>
      <w:marBottom w:val="0"/>
      <w:divBdr>
        <w:top w:val="none" w:sz="0" w:space="0" w:color="auto"/>
        <w:left w:val="none" w:sz="0" w:space="0" w:color="auto"/>
        <w:bottom w:val="none" w:sz="0" w:space="0" w:color="auto"/>
        <w:right w:val="none" w:sz="0" w:space="0" w:color="auto"/>
      </w:divBdr>
    </w:div>
    <w:div w:id="447705412">
      <w:bodyDiv w:val="1"/>
      <w:marLeft w:val="0"/>
      <w:marRight w:val="0"/>
      <w:marTop w:val="0"/>
      <w:marBottom w:val="0"/>
      <w:divBdr>
        <w:top w:val="none" w:sz="0" w:space="0" w:color="auto"/>
        <w:left w:val="none" w:sz="0" w:space="0" w:color="auto"/>
        <w:bottom w:val="none" w:sz="0" w:space="0" w:color="auto"/>
        <w:right w:val="none" w:sz="0" w:space="0" w:color="auto"/>
      </w:divBdr>
    </w:div>
    <w:div w:id="455685301">
      <w:bodyDiv w:val="1"/>
      <w:marLeft w:val="0"/>
      <w:marRight w:val="0"/>
      <w:marTop w:val="0"/>
      <w:marBottom w:val="0"/>
      <w:divBdr>
        <w:top w:val="none" w:sz="0" w:space="0" w:color="auto"/>
        <w:left w:val="none" w:sz="0" w:space="0" w:color="auto"/>
        <w:bottom w:val="none" w:sz="0" w:space="0" w:color="auto"/>
        <w:right w:val="none" w:sz="0" w:space="0" w:color="auto"/>
      </w:divBdr>
    </w:div>
    <w:div w:id="460072096">
      <w:bodyDiv w:val="1"/>
      <w:marLeft w:val="0"/>
      <w:marRight w:val="0"/>
      <w:marTop w:val="0"/>
      <w:marBottom w:val="0"/>
      <w:divBdr>
        <w:top w:val="none" w:sz="0" w:space="0" w:color="auto"/>
        <w:left w:val="none" w:sz="0" w:space="0" w:color="auto"/>
        <w:bottom w:val="none" w:sz="0" w:space="0" w:color="auto"/>
        <w:right w:val="none" w:sz="0" w:space="0" w:color="auto"/>
      </w:divBdr>
    </w:div>
    <w:div w:id="467237719">
      <w:bodyDiv w:val="1"/>
      <w:marLeft w:val="0"/>
      <w:marRight w:val="0"/>
      <w:marTop w:val="0"/>
      <w:marBottom w:val="0"/>
      <w:divBdr>
        <w:top w:val="none" w:sz="0" w:space="0" w:color="auto"/>
        <w:left w:val="none" w:sz="0" w:space="0" w:color="auto"/>
        <w:bottom w:val="none" w:sz="0" w:space="0" w:color="auto"/>
        <w:right w:val="none" w:sz="0" w:space="0" w:color="auto"/>
      </w:divBdr>
    </w:div>
    <w:div w:id="517084346">
      <w:bodyDiv w:val="1"/>
      <w:marLeft w:val="0"/>
      <w:marRight w:val="0"/>
      <w:marTop w:val="0"/>
      <w:marBottom w:val="0"/>
      <w:divBdr>
        <w:top w:val="none" w:sz="0" w:space="0" w:color="auto"/>
        <w:left w:val="none" w:sz="0" w:space="0" w:color="auto"/>
        <w:bottom w:val="none" w:sz="0" w:space="0" w:color="auto"/>
        <w:right w:val="none" w:sz="0" w:space="0" w:color="auto"/>
      </w:divBdr>
    </w:div>
    <w:div w:id="530534020">
      <w:bodyDiv w:val="1"/>
      <w:marLeft w:val="0"/>
      <w:marRight w:val="0"/>
      <w:marTop w:val="0"/>
      <w:marBottom w:val="0"/>
      <w:divBdr>
        <w:top w:val="none" w:sz="0" w:space="0" w:color="auto"/>
        <w:left w:val="none" w:sz="0" w:space="0" w:color="auto"/>
        <w:bottom w:val="none" w:sz="0" w:space="0" w:color="auto"/>
        <w:right w:val="none" w:sz="0" w:space="0" w:color="auto"/>
      </w:divBdr>
    </w:div>
    <w:div w:id="536285411">
      <w:bodyDiv w:val="1"/>
      <w:marLeft w:val="0"/>
      <w:marRight w:val="0"/>
      <w:marTop w:val="0"/>
      <w:marBottom w:val="0"/>
      <w:divBdr>
        <w:top w:val="none" w:sz="0" w:space="0" w:color="auto"/>
        <w:left w:val="none" w:sz="0" w:space="0" w:color="auto"/>
        <w:bottom w:val="none" w:sz="0" w:space="0" w:color="auto"/>
        <w:right w:val="none" w:sz="0" w:space="0" w:color="auto"/>
      </w:divBdr>
    </w:div>
    <w:div w:id="565385867">
      <w:bodyDiv w:val="1"/>
      <w:marLeft w:val="0"/>
      <w:marRight w:val="0"/>
      <w:marTop w:val="0"/>
      <w:marBottom w:val="0"/>
      <w:divBdr>
        <w:top w:val="none" w:sz="0" w:space="0" w:color="auto"/>
        <w:left w:val="none" w:sz="0" w:space="0" w:color="auto"/>
        <w:bottom w:val="none" w:sz="0" w:space="0" w:color="auto"/>
        <w:right w:val="none" w:sz="0" w:space="0" w:color="auto"/>
      </w:divBdr>
    </w:div>
    <w:div w:id="680083984">
      <w:bodyDiv w:val="1"/>
      <w:marLeft w:val="0"/>
      <w:marRight w:val="0"/>
      <w:marTop w:val="0"/>
      <w:marBottom w:val="0"/>
      <w:divBdr>
        <w:top w:val="none" w:sz="0" w:space="0" w:color="auto"/>
        <w:left w:val="none" w:sz="0" w:space="0" w:color="auto"/>
        <w:bottom w:val="none" w:sz="0" w:space="0" w:color="auto"/>
        <w:right w:val="none" w:sz="0" w:space="0" w:color="auto"/>
      </w:divBdr>
    </w:div>
    <w:div w:id="694236607">
      <w:bodyDiv w:val="1"/>
      <w:marLeft w:val="0"/>
      <w:marRight w:val="0"/>
      <w:marTop w:val="0"/>
      <w:marBottom w:val="0"/>
      <w:divBdr>
        <w:top w:val="none" w:sz="0" w:space="0" w:color="auto"/>
        <w:left w:val="none" w:sz="0" w:space="0" w:color="auto"/>
        <w:bottom w:val="none" w:sz="0" w:space="0" w:color="auto"/>
        <w:right w:val="none" w:sz="0" w:space="0" w:color="auto"/>
      </w:divBdr>
    </w:div>
    <w:div w:id="725108060">
      <w:bodyDiv w:val="1"/>
      <w:marLeft w:val="0"/>
      <w:marRight w:val="0"/>
      <w:marTop w:val="0"/>
      <w:marBottom w:val="0"/>
      <w:divBdr>
        <w:top w:val="none" w:sz="0" w:space="0" w:color="auto"/>
        <w:left w:val="none" w:sz="0" w:space="0" w:color="auto"/>
        <w:bottom w:val="none" w:sz="0" w:space="0" w:color="auto"/>
        <w:right w:val="none" w:sz="0" w:space="0" w:color="auto"/>
      </w:divBdr>
    </w:div>
    <w:div w:id="739904620">
      <w:bodyDiv w:val="1"/>
      <w:marLeft w:val="0"/>
      <w:marRight w:val="0"/>
      <w:marTop w:val="0"/>
      <w:marBottom w:val="0"/>
      <w:divBdr>
        <w:top w:val="none" w:sz="0" w:space="0" w:color="auto"/>
        <w:left w:val="none" w:sz="0" w:space="0" w:color="auto"/>
        <w:bottom w:val="none" w:sz="0" w:space="0" w:color="auto"/>
        <w:right w:val="none" w:sz="0" w:space="0" w:color="auto"/>
      </w:divBdr>
    </w:div>
    <w:div w:id="768083464">
      <w:bodyDiv w:val="1"/>
      <w:marLeft w:val="0"/>
      <w:marRight w:val="0"/>
      <w:marTop w:val="0"/>
      <w:marBottom w:val="0"/>
      <w:divBdr>
        <w:top w:val="none" w:sz="0" w:space="0" w:color="auto"/>
        <w:left w:val="none" w:sz="0" w:space="0" w:color="auto"/>
        <w:bottom w:val="none" w:sz="0" w:space="0" w:color="auto"/>
        <w:right w:val="none" w:sz="0" w:space="0" w:color="auto"/>
      </w:divBdr>
    </w:div>
    <w:div w:id="772700573">
      <w:bodyDiv w:val="1"/>
      <w:marLeft w:val="0"/>
      <w:marRight w:val="0"/>
      <w:marTop w:val="0"/>
      <w:marBottom w:val="0"/>
      <w:divBdr>
        <w:top w:val="none" w:sz="0" w:space="0" w:color="auto"/>
        <w:left w:val="none" w:sz="0" w:space="0" w:color="auto"/>
        <w:bottom w:val="none" w:sz="0" w:space="0" w:color="auto"/>
        <w:right w:val="none" w:sz="0" w:space="0" w:color="auto"/>
      </w:divBdr>
    </w:div>
    <w:div w:id="788550203">
      <w:bodyDiv w:val="1"/>
      <w:marLeft w:val="0"/>
      <w:marRight w:val="0"/>
      <w:marTop w:val="0"/>
      <w:marBottom w:val="0"/>
      <w:divBdr>
        <w:top w:val="none" w:sz="0" w:space="0" w:color="auto"/>
        <w:left w:val="none" w:sz="0" w:space="0" w:color="auto"/>
        <w:bottom w:val="none" w:sz="0" w:space="0" w:color="auto"/>
        <w:right w:val="none" w:sz="0" w:space="0" w:color="auto"/>
      </w:divBdr>
    </w:div>
    <w:div w:id="794367853">
      <w:bodyDiv w:val="1"/>
      <w:marLeft w:val="0"/>
      <w:marRight w:val="0"/>
      <w:marTop w:val="0"/>
      <w:marBottom w:val="0"/>
      <w:divBdr>
        <w:top w:val="none" w:sz="0" w:space="0" w:color="auto"/>
        <w:left w:val="none" w:sz="0" w:space="0" w:color="auto"/>
        <w:bottom w:val="none" w:sz="0" w:space="0" w:color="auto"/>
        <w:right w:val="none" w:sz="0" w:space="0" w:color="auto"/>
      </w:divBdr>
    </w:div>
    <w:div w:id="809983167">
      <w:bodyDiv w:val="1"/>
      <w:marLeft w:val="0"/>
      <w:marRight w:val="0"/>
      <w:marTop w:val="0"/>
      <w:marBottom w:val="0"/>
      <w:divBdr>
        <w:top w:val="none" w:sz="0" w:space="0" w:color="auto"/>
        <w:left w:val="none" w:sz="0" w:space="0" w:color="auto"/>
        <w:bottom w:val="none" w:sz="0" w:space="0" w:color="auto"/>
        <w:right w:val="none" w:sz="0" w:space="0" w:color="auto"/>
      </w:divBdr>
    </w:div>
    <w:div w:id="836502501">
      <w:bodyDiv w:val="1"/>
      <w:marLeft w:val="0"/>
      <w:marRight w:val="0"/>
      <w:marTop w:val="0"/>
      <w:marBottom w:val="0"/>
      <w:divBdr>
        <w:top w:val="none" w:sz="0" w:space="0" w:color="auto"/>
        <w:left w:val="none" w:sz="0" w:space="0" w:color="auto"/>
        <w:bottom w:val="none" w:sz="0" w:space="0" w:color="auto"/>
        <w:right w:val="none" w:sz="0" w:space="0" w:color="auto"/>
      </w:divBdr>
    </w:div>
    <w:div w:id="836966395">
      <w:bodyDiv w:val="1"/>
      <w:marLeft w:val="0"/>
      <w:marRight w:val="0"/>
      <w:marTop w:val="0"/>
      <w:marBottom w:val="0"/>
      <w:divBdr>
        <w:top w:val="none" w:sz="0" w:space="0" w:color="auto"/>
        <w:left w:val="none" w:sz="0" w:space="0" w:color="auto"/>
        <w:bottom w:val="none" w:sz="0" w:space="0" w:color="auto"/>
        <w:right w:val="none" w:sz="0" w:space="0" w:color="auto"/>
      </w:divBdr>
    </w:div>
    <w:div w:id="853803320">
      <w:bodyDiv w:val="1"/>
      <w:marLeft w:val="0"/>
      <w:marRight w:val="0"/>
      <w:marTop w:val="0"/>
      <w:marBottom w:val="0"/>
      <w:divBdr>
        <w:top w:val="none" w:sz="0" w:space="0" w:color="auto"/>
        <w:left w:val="none" w:sz="0" w:space="0" w:color="auto"/>
        <w:bottom w:val="none" w:sz="0" w:space="0" w:color="auto"/>
        <w:right w:val="none" w:sz="0" w:space="0" w:color="auto"/>
      </w:divBdr>
    </w:div>
    <w:div w:id="903682331">
      <w:bodyDiv w:val="1"/>
      <w:marLeft w:val="0"/>
      <w:marRight w:val="0"/>
      <w:marTop w:val="0"/>
      <w:marBottom w:val="0"/>
      <w:divBdr>
        <w:top w:val="none" w:sz="0" w:space="0" w:color="auto"/>
        <w:left w:val="none" w:sz="0" w:space="0" w:color="auto"/>
        <w:bottom w:val="none" w:sz="0" w:space="0" w:color="auto"/>
        <w:right w:val="none" w:sz="0" w:space="0" w:color="auto"/>
      </w:divBdr>
    </w:div>
    <w:div w:id="907960296">
      <w:bodyDiv w:val="1"/>
      <w:marLeft w:val="0"/>
      <w:marRight w:val="0"/>
      <w:marTop w:val="0"/>
      <w:marBottom w:val="0"/>
      <w:divBdr>
        <w:top w:val="none" w:sz="0" w:space="0" w:color="auto"/>
        <w:left w:val="none" w:sz="0" w:space="0" w:color="auto"/>
        <w:bottom w:val="none" w:sz="0" w:space="0" w:color="auto"/>
        <w:right w:val="none" w:sz="0" w:space="0" w:color="auto"/>
      </w:divBdr>
    </w:div>
    <w:div w:id="908808558">
      <w:bodyDiv w:val="1"/>
      <w:marLeft w:val="0"/>
      <w:marRight w:val="0"/>
      <w:marTop w:val="0"/>
      <w:marBottom w:val="0"/>
      <w:divBdr>
        <w:top w:val="none" w:sz="0" w:space="0" w:color="auto"/>
        <w:left w:val="none" w:sz="0" w:space="0" w:color="auto"/>
        <w:bottom w:val="none" w:sz="0" w:space="0" w:color="auto"/>
        <w:right w:val="none" w:sz="0" w:space="0" w:color="auto"/>
      </w:divBdr>
    </w:div>
    <w:div w:id="963775266">
      <w:bodyDiv w:val="1"/>
      <w:marLeft w:val="0"/>
      <w:marRight w:val="0"/>
      <w:marTop w:val="0"/>
      <w:marBottom w:val="0"/>
      <w:divBdr>
        <w:top w:val="none" w:sz="0" w:space="0" w:color="auto"/>
        <w:left w:val="none" w:sz="0" w:space="0" w:color="auto"/>
        <w:bottom w:val="none" w:sz="0" w:space="0" w:color="auto"/>
        <w:right w:val="none" w:sz="0" w:space="0" w:color="auto"/>
      </w:divBdr>
    </w:div>
    <w:div w:id="999162329">
      <w:bodyDiv w:val="1"/>
      <w:marLeft w:val="0"/>
      <w:marRight w:val="0"/>
      <w:marTop w:val="0"/>
      <w:marBottom w:val="0"/>
      <w:divBdr>
        <w:top w:val="none" w:sz="0" w:space="0" w:color="auto"/>
        <w:left w:val="none" w:sz="0" w:space="0" w:color="auto"/>
        <w:bottom w:val="none" w:sz="0" w:space="0" w:color="auto"/>
        <w:right w:val="none" w:sz="0" w:space="0" w:color="auto"/>
      </w:divBdr>
    </w:div>
    <w:div w:id="999309177">
      <w:bodyDiv w:val="1"/>
      <w:marLeft w:val="0"/>
      <w:marRight w:val="0"/>
      <w:marTop w:val="0"/>
      <w:marBottom w:val="0"/>
      <w:divBdr>
        <w:top w:val="none" w:sz="0" w:space="0" w:color="auto"/>
        <w:left w:val="none" w:sz="0" w:space="0" w:color="auto"/>
        <w:bottom w:val="none" w:sz="0" w:space="0" w:color="auto"/>
        <w:right w:val="none" w:sz="0" w:space="0" w:color="auto"/>
      </w:divBdr>
    </w:div>
    <w:div w:id="1004362438">
      <w:bodyDiv w:val="1"/>
      <w:marLeft w:val="0"/>
      <w:marRight w:val="0"/>
      <w:marTop w:val="0"/>
      <w:marBottom w:val="0"/>
      <w:divBdr>
        <w:top w:val="none" w:sz="0" w:space="0" w:color="auto"/>
        <w:left w:val="none" w:sz="0" w:space="0" w:color="auto"/>
        <w:bottom w:val="none" w:sz="0" w:space="0" w:color="auto"/>
        <w:right w:val="none" w:sz="0" w:space="0" w:color="auto"/>
      </w:divBdr>
    </w:div>
    <w:div w:id="1017198400">
      <w:bodyDiv w:val="1"/>
      <w:marLeft w:val="0"/>
      <w:marRight w:val="0"/>
      <w:marTop w:val="0"/>
      <w:marBottom w:val="0"/>
      <w:divBdr>
        <w:top w:val="none" w:sz="0" w:space="0" w:color="auto"/>
        <w:left w:val="none" w:sz="0" w:space="0" w:color="auto"/>
        <w:bottom w:val="none" w:sz="0" w:space="0" w:color="auto"/>
        <w:right w:val="none" w:sz="0" w:space="0" w:color="auto"/>
      </w:divBdr>
    </w:div>
    <w:div w:id="1024162926">
      <w:bodyDiv w:val="1"/>
      <w:marLeft w:val="0"/>
      <w:marRight w:val="0"/>
      <w:marTop w:val="0"/>
      <w:marBottom w:val="0"/>
      <w:divBdr>
        <w:top w:val="none" w:sz="0" w:space="0" w:color="auto"/>
        <w:left w:val="none" w:sz="0" w:space="0" w:color="auto"/>
        <w:bottom w:val="none" w:sz="0" w:space="0" w:color="auto"/>
        <w:right w:val="none" w:sz="0" w:space="0" w:color="auto"/>
      </w:divBdr>
    </w:div>
    <w:div w:id="1035083791">
      <w:bodyDiv w:val="1"/>
      <w:marLeft w:val="0"/>
      <w:marRight w:val="0"/>
      <w:marTop w:val="0"/>
      <w:marBottom w:val="0"/>
      <w:divBdr>
        <w:top w:val="none" w:sz="0" w:space="0" w:color="auto"/>
        <w:left w:val="none" w:sz="0" w:space="0" w:color="auto"/>
        <w:bottom w:val="none" w:sz="0" w:space="0" w:color="auto"/>
        <w:right w:val="none" w:sz="0" w:space="0" w:color="auto"/>
      </w:divBdr>
    </w:div>
    <w:div w:id="1059936619">
      <w:bodyDiv w:val="1"/>
      <w:marLeft w:val="0"/>
      <w:marRight w:val="0"/>
      <w:marTop w:val="0"/>
      <w:marBottom w:val="0"/>
      <w:divBdr>
        <w:top w:val="none" w:sz="0" w:space="0" w:color="auto"/>
        <w:left w:val="none" w:sz="0" w:space="0" w:color="auto"/>
        <w:bottom w:val="none" w:sz="0" w:space="0" w:color="auto"/>
        <w:right w:val="none" w:sz="0" w:space="0" w:color="auto"/>
      </w:divBdr>
    </w:div>
    <w:div w:id="1066100409">
      <w:bodyDiv w:val="1"/>
      <w:marLeft w:val="0"/>
      <w:marRight w:val="0"/>
      <w:marTop w:val="0"/>
      <w:marBottom w:val="0"/>
      <w:divBdr>
        <w:top w:val="none" w:sz="0" w:space="0" w:color="auto"/>
        <w:left w:val="none" w:sz="0" w:space="0" w:color="auto"/>
        <w:bottom w:val="none" w:sz="0" w:space="0" w:color="auto"/>
        <w:right w:val="none" w:sz="0" w:space="0" w:color="auto"/>
      </w:divBdr>
    </w:div>
    <w:div w:id="1086263182">
      <w:bodyDiv w:val="1"/>
      <w:marLeft w:val="0"/>
      <w:marRight w:val="0"/>
      <w:marTop w:val="0"/>
      <w:marBottom w:val="0"/>
      <w:divBdr>
        <w:top w:val="none" w:sz="0" w:space="0" w:color="auto"/>
        <w:left w:val="none" w:sz="0" w:space="0" w:color="auto"/>
        <w:bottom w:val="none" w:sz="0" w:space="0" w:color="auto"/>
        <w:right w:val="none" w:sz="0" w:space="0" w:color="auto"/>
      </w:divBdr>
    </w:div>
    <w:div w:id="1132598677">
      <w:bodyDiv w:val="1"/>
      <w:marLeft w:val="0"/>
      <w:marRight w:val="0"/>
      <w:marTop w:val="0"/>
      <w:marBottom w:val="0"/>
      <w:divBdr>
        <w:top w:val="none" w:sz="0" w:space="0" w:color="auto"/>
        <w:left w:val="none" w:sz="0" w:space="0" w:color="auto"/>
        <w:bottom w:val="none" w:sz="0" w:space="0" w:color="auto"/>
        <w:right w:val="none" w:sz="0" w:space="0" w:color="auto"/>
      </w:divBdr>
    </w:div>
    <w:div w:id="1159034590">
      <w:bodyDiv w:val="1"/>
      <w:marLeft w:val="0"/>
      <w:marRight w:val="0"/>
      <w:marTop w:val="0"/>
      <w:marBottom w:val="0"/>
      <w:divBdr>
        <w:top w:val="none" w:sz="0" w:space="0" w:color="auto"/>
        <w:left w:val="none" w:sz="0" w:space="0" w:color="auto"/>
        <w:bottom w:val="none" w:sz="0" w:space="0" w:color="auto"/>
        <w:right w:val="none" w:sz="0" w:space="0" w:color="auto"/>
      </w:divBdr>
    </w:div>
    <w:div w:id="1164785431">
      <w:bodyDiv w:val="1"/>
      <w:marLeft w:val="0"/>
      <w:marRight w:val="0"/>
      <w:marTop w:val="0"/>
      <w:marBottom w:val="0"/>
      <w:divBdr>
        <w:top w:val="none" w:sz="0" w:space="0" w:color="auto"/>
        <w:left w:val="none" w:sz="0" w:space="0" w:color="auto"/>
        <w:bottom w:val="none" w:sz="0" w:space="0" w:color="auto"/>
        <w:right w:val="none" w:sz="0" w:space="0" w:color="auto"/>
      </w:divBdr>
    </w:div>
    <w:div w:id="1265916021">
      <w:bodyDiv w:val="1"/>
      <w:marLeft w:val="0"/>
      <w:marRight w:val="0"/>
      <w:marTop w:val="0"/>
      <w:marBottom w:val="0"/>
      <w:divBdr>
        <w:top w:val="none" w:sz="0" w:space="0" w:color="auto"/>
        <w:left w:val="none" w:sz="0" w:space="0" w:color="auto"/>
        <w:bottom w:val="none" w:sz="0" w:space="0" w:color="auto"/>
        <w:right w:val="none" w:sz="0" w:space="0" w:color="auto"/>
      </w:divBdr>
    </w:div>
    <w:div w:id="1266957966">
      <w:bodyDiv w:val="1"/>
      <w:marLeft w:val="0"/>
      <w:marRight w:val="0"/>
      <w:marTop w:val="0"/>
      <w:marBottom w:val="0"/>
      <w:divBdr>
        <w:top w:val="none" w:sz="0" w:space="0" w:color="auto"/>
        <w:left w:val="none" w:sz="0" w:space="0" w:color="auto"/>
        <w:bottom w:val="none" w:sz="0" w:space="0" w:color="auto"/>
        <w:right w:val="none" w:sz="0" w:space="0" w:color="auto"/>
      </w:divBdr>
    </w:div>
    <w:div w:id="1285237825">
      <w:bodyDiv w:val="1"/>
      <w:marLeft w:val="0"/>
      <w:marRight w:val="0"/>
      <w:marTop w:val="0"/>
      <w:marBottom w:val="0"/>
      <w:divBdr>
        <w:top w:val="none" w:sz="0" w:space="0" w:color="auto"/>
        <w:left w:val="none" w:sz="0" w:space="0" w:color="auto"/>
        <w:bottom w:val="none" w:sz="0" w:space="0" w:color="auto"/>
        <w:right w:val="none" w:sz="0" w:space="0" w:color="auto"/>
      </w:divBdr>
    </w:div>
    <w:div w:id="1310670302">
      <w:bodyDiv w:val="1"/>
      <w:marLeft w:val="0"/>
      <w:marRight w:val="0"/>
      <w:marTop w:val="0"/>
      <w:marBottom w:val="0"/>
      <w:divBdr>
        <w:top w:val="none" w:sz="0" w:space="0" w:color="auto"/>
        <w:left w:val="none" w:sz="0" w:space="0" w:color="auto"/>
        <w:bottom w:val="none" w:sz="0" w:space="0" w:color="auto"/>
        <w:right w:val="none" w:sz="0" w:space="0" w:color="auto"/>
      </w:divBdr>
    </w:div>
    <w:div w:id="1329871743">
      <w:bodyDiv w:val="1"/>
      <w:marLeft w:val="0"/>
      <w:marRight w:val="0"/>
      <w:marTop w:val="0"/>
      <w:marBottom w:val="0"/>
      <w:divBdr>
        <w:top w:val="none" w:sz="0" w:space="0" w:color="auto"/>
        <w:left w:val="none" w:sz="0" w:space="0" w:color="auto"/>
        <w:bottom w:val="none" w:sz="0" w:space="0" w:color="auto"/>
        <w:right w:val="none" w:sz="0" w:space="0" w:color="auto"/>
      </w:divBdr>
    </w:div>
    <w:div w:id="1335914368">
      <w:bodyDiv w:val="1"/>
      <w:marLeft w:val="0"/>
      <w:marRight w:val="0"/>
      <w:marTop w:val="0"/>
      <w:marBottom w:val="0"/>
      <w:divBdr>
        <w:top w:val="none" w:sz="0" w:space="0" w:color="auto"/>
        <w:left w:val="none" w:sz="0" w:space="0" w:color="auto"/>
        <w:bottom w:val="none" w:sz="0" w:space="0" w:color="auto"/>
        <w:right w:val="none" w:sz="0" w:space="0" w:color="auto"/>
      </w:divBdr>
    </w:div>
    <w:div w:id="1392381813">
      <w:bodyDiv w:val="1"/>
      <w:marLeft w:val="0"/>
      <w:marRight w:val="0"/>
      <w:marTop w:val="0"/>
      <w:marBottom w:val="0"/>
      <w:divBdr>
        <w:top w:val="none" w:sz="0" w:space="0" w:color="auto"/>
        <w:left w:val="none" w:sz="0" w:space="0" w:color="auto"/>
        <w:bottom w:val="none" w:sz="0" w:space="0" w:color="auto"/>
        <w:right w:val="none" w:sz="0" w:space="0" w:color="auto"/>
      </w:divBdr>
    </w:div>
    <w:div w:id="1455250857">
      <w:bodyDiv w:val="1"/>
      <w:marLeft w:val="0"/>
      <w:marRight w:val="0"/>
      <w:marTop w:val="0"/>
      <w:marBottom w:val="0"/>
      <w:divBdr>
        <w:top w:val="none" w:sz="0" w:space="0" w:color="auto"/>
        <w:left w:val="none" w:sz="0" w:space="0" w:color="auto"/>
        <w:bottom w:val="none" w:sz="0" w:space="0" w:color="auto"/>
        <w:right w:val="none" w:sz="0" w:space="0" w:color="auto"/>
      </w:divBdr>
    </w:div>
    <w:div w:id="1469590620">
      <w:bodyDiv w:val="1"/>
      <w:marLeft w:val="0"/>
      <w:marRight w:val="0"/>
      <w:marTop w:val="0"/>
      <w:marBottom w:val="0"/>
      <w:divBdr>
        <w:top w:val="none" w:sz="0" w:space="0" w:color="auto"/>
        <w:left w:val="none" w:sz="0" w:space="0" w:color="auto"/>
        <w:bottom w:val="none" w:sz="0" w:space="0" w:color="auto"/>
        <w:right w:val="none" w:sz="0" w:space="0" w:color="auto"/>
      </w:divBdr>
    </w:div>
    <w:div w:id="1502504953">
      <w:bodyDiv w:val="1"/>
      <w:marLeft w:val="0"/>
      <w:marRight w:val="0"/>
      <w:marTop w:val="0"/>
      <w:marBottom w:val="0"/>
      <w:divBdr>
        <w:top w:val="none" w:sz="0" w:space="0" w:color="auto"/>
        <w:left w:val="none" w:sz="0" w:space="0" w:color="auto"/>
        <w:bottom w:val="none" w:sz="0" w:space="0" w:color="auto"/>
        <w:right w:val="none" w:sz="0" w:space="0" w:color="auto"/>
      </w:divBdr>
    </w:div>
    <w:div w:id="1565749704">
      <w:bodyDiv w:val="1"/>
      <w:marLeft w:val="0"/>
      <w:marRight w:val="0"/>
      <w:marTop w:val="0"/>
      <w:marBottom w:val="0"/>
      <w:divBdr>
        <w:top w:val="none" w:sz="0" w:space="0" w:color="auto"/>
        <w:left w:val="none" w:sz="0" w:space="0" w:color="auto"/>
        <w:bottom w:val="none" w:sz="0" w:space="0" w:color="auto"/>
        <w:right w:val="none" w:sz="0" w:space="0" w:color="auto"/>
      </w:divBdr>
    </w:div>
    <w:div w:id="1579634414">
      <w:bodyDiv w:val="1"/>
      <w:marLeft w:val="0"/>
      <w:marRight w:val="0"/>
      <w:marTop w:val="0"/>
      <w:marBottom w:val="0"/>
      <w:divBdr>
        <w:top w:val="none" w:sz="0" w:space="0" w:color="auto"/>
        <w:left w:val="none" w:sz="0" w:space="0" w:color="auto"/>
        <w:bottom w:val="none" w:sz="0" w:space="0" w:color="auto"/>
        <w:right w:val="none" w:sz="0" w:space="0" w:color="auto"/>
      </w:divBdr>
    </w:div>
    <w:div w:id="1584071873">
      <w:bodyDiv w:val="1"/>
      <w:marLeft w:val="0"/>
      <w:marRight w:val="0"/>
      <w:marTop w:val="0"/>
      <w:marBottom w:val="0"/>
      <w:divBdr>
        <w:top w:val="none" w:sz="0" w:space="0" w:color="auto"/>
        <w:left w:val="none" w:sz="0" w:space="0" w:color="auto"/>
        <w:bottom w:val="none" w:sz="0" w:space="0" w:color="auto"/>
        <w:right w:val="none" w:sz="0" w:space="0" w:color="auto"/>
      </w:divBdr>
    </w:div>
    <w:div w:id="1701781131">
      <w:bodyDiv w:val="1"/>
      <w:marLeft w:val="0"/>
      <w:marRight w:val="0"/>
      <w:marTop w:val="0"/>
      <w:marBottom w:val="0"/>
      <w:divBdr>
        <w:top w:val="none" w:sz="0" w:space="0" w:color="auto"/>
        <w:left w:val="none" w:sz="0" w:space="0" w:color="auto"/>
        <w:bottom w:val="none" w:sz="0" w:space="0" w:color="auto"/>
        <w:right w:val="none" w:sz="0" w:space="0" w:color="auto"/>
      </w:divBdr>
    </w:div>
    <w:div w:id="1859923266">
      <w:bodyDiv w:val="1"/>
      <w:marLeft w:val="0"/>
      <w:marRight w:val="0"/>
      <w:marTop w:val="0"/>
      <w:marBottom w:val="0"/>
      <w:divBdr>
        <w:top w:val="none" w:sz="0" w:space="0" w:color="auto"/>
        <w:left w:val="none" w:sz="0" w:space="0" w:color="auto"/>
        <w:bottom w:val="none" w:sz="0" w:space="0" w:color="auto"/>
        <w:right w:val="none" w:sz="0" w:space="0" w:color="auto"/>
      </w:divBdr>
    </w:div>
    <w:div w:id="1871840614">
      <w:bodyDiv w:val="1"/>
      <w:marLeft w:val="0"/>
      <w:marRight w:val="0"/>
      <w:marTop w:val="0"/>
      <w:marBottom w:val="0"/>
      <w:divBdr>
        <w:top w:val="none" w:sz="0" w:space="0" w:color="auto"/>
        <w:left w:val="none" w:sz="0" w:space="0" w:color="auto"/>
        <w:bottom w:val="none" w:sz="0" w:space="0" w:color="auto"/>
        <w:right w:val="none" w:sz="0" w:space="0" w:color="auto"/>
      </w:divBdr>
    </w:div>
    <w:div w:id="1882936852">
      <w:bodyDiv w:val="1"/>
      <w:marLeft w:val="0"/>
      <w:marRight w:val="0"/>
      <w:marTop w:val="0"/>
      <w:marBottom w:val="0"/>
      <w:divBdr>
        <w:top w:val="none" w:sz="0" w:space="0" w:color="auto"/>
        <w:left w:val="none" w:sz="0" w:space="0" w:color="auto"/>
        <w:bottom w:val="none" w:sz="0" w:space="0" w:color="auto"/>
        <w:right w:val="none" w:sz="0" w:space="0" w:color="auto"/>
      </w:divBdr>
    </w:div>
    <w:div w:id="1890069620">
      <w:bodyDiv w:val="1"/>
      <w:marLeft w:val="0"/>
      <w:marRight w:val="0"/>
      <w:marTop w:val="0"/>
      <w:marBottom w:val="0"/>
      <w:divBdr>
        <w:top w:val="none" w:sz="0" w:space="0" w:color="auto"/>
        <w:left w:val="none" w:sz="0" w:space="0" w:color="auto"/>
        <w:bottom w:val="none" w:sz="0" w:space="0" w:color="auto"/>
        <w:right w:val="none" w:sz="0" w:space="0" w:color="auto"/>
      </w:divBdr>
    </w:div>
    <w:div w:id="1918783755">
      <w:bodyDiv w:val="1"/>
      <w:marLeft w:val="0"/>
      <w:marRight w:val="0"/>
      <w:marTop w:val="0"/>
      <w:marBottom w:val="0"/>
      <w:divBdr>
        <w:top w:val="none" w:sz="0" w:space="0" w:color="auto"/>
        <w:left w:val="none" w:sz="0" w:space="0" w:color="auto"/>
        <w:bottom w:val="none" w:sz="0" w:space="0" w:color="auto"/>
        <w:right w:val="none" w:sz="0" w:space="0" w:color="auto"/>
      </w:divBdr>
    </w:div>
    <w:div w:id="1930692406">
      <w:bodyDiv w:val="1"/>
      <w:marLeft w:val="0"/>
      <w:marRight w:val="0"/>
      <w:marTop w:val="0"/>
      <w:marBottom w:val="0"/>
      <w:divBdr>
        <w:top w:val="none" w:sz="0" w:space="0" w:color="auto"/>
        <w:left w:val="none" w:sz="0" w:space="0" w:color="auto"/>
        <w:bottom w:val="none" w:sz="0" w:space="0" w:color="auto"/>
        <w:right w:val="none" w:sz="0" w:space="0" w:color="auto"/>
      </w:divBdr>
    </w:div>
    <w:div w:id="1932465586">
      <w:bodyDiv w:val="1"/>
      <w:marLeft w:val="0"/>
      <w:marRight w:val="0"/>
      <w:marTop w:val="0"/>
      <w:marBottom w:val="0"/>
      <w:divBdr>
        <w:top w:val="none" w:sz="0" w:space="0" w:color="auto"/>
        <w:left w:val="none" w:sz="0" w:space="0" w:color="auto"/>
        <w:bottom w:val="none" w:sz="0" w:space="0" w:color="auto"/>
        <w:right w:val="none" w:sz="0" w:space="0" w:color="auto"/>
      </w:divBdr>
    </w:div>
    <w:div w:id="1957133869">
      <w:bodyDiv w:val="1"/>
      <w:marLeft w:val="0"/>
      <w:marRight w:val="0"/>
      <w:marTop w:val="0"/>
      <w:marBottom w:val="0"/>
      <w:divBdr>
        <w:top w:val="none" w:sz="0" w:space="0" w:color="auto"/>
        <w:left w:val="none" w:sz="0" w:space="0" w:color="auto"/>
        <w:bottom w:val="none" w:sz="0" w:space="0" w:color="auto"/>
        <w:right w:val="none" w:sz="0" w:space="0" w:color="auto"/>
      </w:divBdr>
    </w:div>
    <w:div w:id="1995640607">
      <w:bodyDiv w:val="1"/>
      <w:marLeft w:val="0"/>
      <w:marRight w:val="0"/>
      <w:marTop w:val="0"/>
      <w:marBottom w:val="0"/>
      <w:divBdr>
        <w:top w:val="none" w:sz="0" w:space="0" w:color="auto"/>
        <w:left w:val="none" w:sz="0" w:space="0" w:color="auto"/>
        <w:bottom w:val="none" w:sz="0" w:space="0" w:color="auto"/>
        <w:right w:val="none" w:sz="0" w:space="0" w:color="auto"/>
      </w:divBdr>
    </w:div>
    <w:div w:id="2019190266">
      <w:bodyDiv w:val="1"/>
      <w:marLeft w:val="0"/>
      <w:marRight w:val="0"/>
      <w:marTop w:val="0"/>
      <w:marBottom w:val="0"/>
      <w:divBdr>
        <w:top w:val="none" w:sz="0" w:space="0" w:color="auto"/>
        <w:left w:val="none" w:sz="0" w:space="0" w:color="auto"/>
        <w:bottom w:val="none" w:sz="0" w:space="0" w:color="auto"/>
        <w:right w:val="none" w:sz="0" w:space="0" w:color="auto"/>
      </w:divBdr>
    </w:div>
    <w:div w:id="2072460281">
      <w:bodyDiv w:val="1"/>
      <w:marLeft w:val="0"/>
      <w:marRight w:val="0"/>
      <w:marTop w:val="0"/>
      <w:marBottom w:val="0"/>
      <w:divBdr>
        <w:top w:val="none" w:sz="0" w:space="0" w:color="auto"/>
        <w:left w:val="none" w:sz="0" w:space="0" w:color="auto"/>
        <w:bottom w:val="none" w:sz="0" w:space="0" w:color="auto"/>
        <w:right w:val="none" w:sz="0" w:space="0" w:color="auto"/>
      </w:divBdr>
    </w:div>
    <w:div w:id="2074042778">
      <w:bodyDiv w:val="1"/>
      <w:marLeft w:val="0"/>
      <w:marRight w:val="0"/>
      <w:marTop w:val="0"/>
      <w:marBottom w:val="0"/>
      <w:divBdr>
        <w:top w:val="none" w:sz="0" w:space="0" w:color="auto"/>
        <w:left w:val="none" w:sz="0" w:space="0" w:color="auto"/>
        <w:bottom w:val="none" w:sz="0" w:space="0" w:color="auto"/>
        <w:right w:val="none" w:sz="0" w:space="0" w:color="auto"/>
      </w:divBdr>
    </w:div>
    <w:div w:id="2135101681">
      <w:bodyDiv w:val="1"/>
      <w:marLeft w:val="0"/>
      <w:marRight w:val="0"/>
      <w:marTop w:val="0"/>
      <w:marBottom w:val="0"/>
      <w:divBdr>
        <w:top w:val="none" w:sz="0" w:space="0" w:color="auto"/>
        <w:left w:val="none" w:sz="0" w:space="0" w:color="auto"/>
        <w:bottom w:val="none" w:sz="0" w:space="0" w:color="auto"/>
        <w:right w:val="none" w:sz="0" w:space="0" w:color="auto"/>
      </w:divBdr>
    </w:div>
    <w:div w:id="214364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g-29-1" TargetMode="External"/><Relationship Id="rId13" Type="http://schemas.openxmlformats.org/officeDocument/2006/relationships/hyperlink" Target="fig-29-3" TargetMode="External"/><Relationship Id="rId18" Type="http://schemas.openxmlformats.org/officeDocument/2006/relationships/hyperlink" Target="29-6" TargetMode="External"/><Relationship Id="rId3" Type="http://schemas.openxmlformats.org/officeDocument/2006/relationships/styles" Target="styles.xml"/><Relationship Id="rId21" Type="http://schemas.openxmlformats.org/officeDocument/2006/relationships/hyperlink" Target="fig-29-7" TargetMode="External"/><Relationship Id="rId7" Type="http://schemas.openxmlformats.org/officeDocument/2006/relationships/endnotes" Target="endnotes.xml"/><Relationship Id="rId12" Type="http://schemas.openxmlformats.org/officeDocument/2006/relationships/hyperlink" Target="fig-29-2" TargetMode="External"/><Relationship Id="rId17" Type="http://schemas.openxmlformats.org/officeDocument/2006/relationships/hyperlink" Target="fig-29-5" TargetMode="External"/><Relationship Id="rId2" Type="http://schemas.openxmlformats.org/officeDocument/2006/relationships/numbering" Target="numbering.xml"/><Relationship Id="rId16" Type="http://schemas.openxmlformats.org/officeDocument/2006/relationships/hyperlink" Target="fig-29-2" TargetMode="External"/><Relationship Id="rId20" Type="http://schemas.openxmlformats.org/officeDocument/2006/relationships/hyperlink" Target="fig-2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able-29-2" TargetMode="External"/><Relationship Id="rId5" Type="http://schemas.openxmlformats.org/officeDocument/2006/relationships/webSettings" Target="webSettings.xml"/><Relationship Id="rId15" Type="http://schemas.openxmlformats.org/officeDocument/2006/relationships/hyperlink" Target="fig-29-4" TargetMode="External"/><Relationship Id="rId23" Type="http://schemas.openxmlformats.org/officeDocument/2006/relationships/theme" Target="theme/theme1.xml"/><Relationship Id="rId10" Type="http://schemas.openxmlformats.org/officeDocument/2006/relationships/hyperlink" Target="fig-29-1" TargetMode="External"/><Relationship Id="rId19" Type="http://schemas.openxmlformats.org/officeDocument/2006/relationships/hyperlink" Target="fig-29-6" TargetMode="External"/><Relationship Id="rId4" Type="http://schemas.openxmlformats.org/officeDocument/2006/relationships/settings" Target="settings.xml"/><Relationship Id="rId9" Type="http://schemas.openxmlformats.org/officeDocument/2006/relationships/hyperlink" Target="table-29-1" TargetMode="External"/><Relationship Id="rId14" Type="http://schemas.openxmlformats.org/officeDocument/2006/relationships/hyperlink" Target="fig-29-2" TargetMode="External"/><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www.sorbio.com/index.php/low-binding-polymer" TargetMode="External"/><Relationship Id="rId1" Type="http://schemas.openxmlformats.org/officeDocument/2006/relationships/hyperlink" Target="https://www.th-koeln.de/mam/downloads/deutsch/hochschule/fakultaeten/kulturwissenschaften/_englisch_.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29A34-03ED-4F4C-8B6E-5D31107F1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23</Pages>
  <Words>4947</Words>
  <Characters>28204</Characters>
  <Application>Microsoft Office Word</Application>
  <DocSecurity>0</DocSecurity>
  <Lines>235</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Tilley</dc:creator>
  <cp:keywords/>
  <cp:lastModifiedBy>Rachel Barth</cp:lastModifiedBy>
  <cp:revision>3</cp:revision>
  <cp:lastPrinted>1900-01-01T08:00:00Z</cp:lastPrinted>
  <dcterms:created xsi:type="dcterms:W3CDTF">2022-08-25T23:55:00Z</dcterms:created>
  <dcterms:modified xsi:type="dcterms:W3CDTF">2022-09-02T22:54:00Z</dcterms:modified>
</cp:coreProperties>
</file>