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22B66" w14:textId="416B3CA2" w:rsidR="00D81963" w:rsidRPr="00C54510" w:rsidRDefault="00D81963" w:rsidP="00C54510">
      <w:pPr>
        <w:spacing w:line="240" w:lineRule="auto"/>
        <w:rPr>
          <w:rFonts w:cs="Times New Roman"/>
          <w:sz w:val="20"/>
          <w:szCs w:val="20"/>
        </w:rPr>
      </w:pPr>
      <w:r w:rsidRPr="00C54510">
        <w:rPr>
          <w:rFonts w:cs="Times New Roman"/>
          <w:sz w:val="20"/>
          <w:szCs w:val="20"/>
        </w:rPr>
        <w:t>label: "3</w:t>
      </w:r>
      <w:r w:rsidR="00484187">
        <w:rPr>
          <w:rFonts w:cs="Times New Roman"/>
          <w:sz w:val="20"/>
          <w:szCs w:val="20"/>
        </w:rPr>
        <w:t>3</w:t>
      </w:r>
      <w:r w:rsidRPr="00C54510">
        <w:rPr>
          <w:rFonts w:cs="Times New Roman"/>
          <w:sz w:val="20"/>
          <w:szCs w:val="20"/>
        </w:rPr>
        <w:t>"</w:t>
      </w:r>
    </w:p>
    <w:p w14:paraId="4A77A5F2" w14:textId="44658C77" w:rsidR="00D81963" w:rsidRPr="00C54510" w:rsidRDefault="00D81963" w:rsidP="00C54510">
      <w:pPr>
        <w:spacing w:line="240" w:lineRule="auto"/>
        <w:rPr>
          <w:rFonts w:cs="Times New Roman"/>
          <w:sz w:val="20"/>
          <w:szCs w:val="20"/>
        </w:rPr>
      </w:pPr>
      <w:r w:rsidRPr="00C54510">
        <w:rPr>
          <w:rFonts w:cs="Times New Roman"/>
          <w:sz w:val="20"/>
          <w:szCs w:val="20"/>
        </w:rPr>
        <w:t xml:space="preserve">title: Conservation of Canvas Paintings at the Victoria </w:t>
      </w:r>
      <w:r w:rsidR="00AE4D8B" w:rsidRPr="00C54510">
        <w:rPr>
          <w:rFonts w:cs="Times New Roman"/>
          <w:sz w:val="20"/>
          <w:szCs w:val="20"/>
        </w:rPr>
        <w:t>&amp;</w:t>
      </w:r>
      <w:r w:rsidRPr="00C54510">
        <w:rPr>
          <w:rFonts w:cs="Times New Roman"/>
          <w:sz w:val="20"/>
          <w:szCs w:val="20"/>
        </w:rPr>
        <w:t xml:space="preserve"> Albert Museum</w:t>
      </w:r>
    </w:p>
    <w:p w14:paraId="6B261B9A" w14:textId="69717873" w:rsidR="00D81963" w:rsidRPr="00C54510" w:rsidRDefault="00D81963" w:rsidP="00C54510">
      <w:pPr>
        <w:spacing w:line="240" w:lineRule="auto"/>
        <w:rPr>
          <w:rFonts w:cs="Times New Roman"/>
          <w:sz w:val="20"/>
          <w:szCs w:val="20"/>
        </w:rPr>
      </w:pPr>
      <w:r w:rsidRPr="00C54510">
        <w:rPr>
          <w:rFonts w:cs="Times New Roman"/>
          <w:sz w:val="20"/>
          <w:szCs w:val="20"/>
        </w:rPr>
        <w:t xml:space="preserve">subtitle: </w:t>
      </w:r>
      <w:r w:rsidRPr="00C54510">
        <w:rPr>
          <w:rFonts w:eastAsia="Times New Roman" w:cs="Times New Roman"/>
          <w:sz w:val="20"/>
          <w:szCs w:val="20"/>
        </w:rPr>
        <w:t>Past, Present, and Future</w:t>
      </w:r>
    </w:p>
    <w:p w14:paraId="2FFDCDA5" w14:textId="77777777" w:rsidR="00D81963" w:rsidRPr="00C54510" w:rsidRDefault="00D81963" w:rsidP="00C54510">
      <w:pPr>
        <w:spacing w:line="240" w:lineRule="auto"/>
        <w:rPr>
          <w:rFonts w:cs="Times New Roman"/>
          <w:sz w:val="20"/>
          <w:szCs w:val="20"/>
        </w:rPr>
      </w:pPr>
      <w:r w:rsidRPr="00C54510">
        <w:rPr>
          <w:rFonts w:cs="Times New Roman"/>
          <w:sz w:val="20"/>
          <w:szCs w:val="20"/>
        </w:rPr>
        <w:t>contributor:</w:t>
      </w:r>
    </w:p>
    <w:p w14:paraId="36C6FF98" w14:textId="61DC6A6D" w:rsidR="00D81963" w:rsidRPr="00C54510" w:rsidRDefault="00D81963" w:rsidP="00C54510">
      <w:pPr>
        <w:numPr>
          <w:ilvl w:val="0"/>
          <w:numId w:val="1"/>
        </w:numPr>
        <w:spacing w:line="240" w:lineRule="auto"/>
        <w:ind w:left="360"/>
        <w:contextualSpacing/>
        <w:rPr>
          <w:rFonts w:cs="Times New Roman"/>
          <w:sz w:val="20"/>
          <w:szCs w:val="20"/>
        </w:rPr>
      </w:pPr>
      <w:proofErr w:type="spellStart"/>
      <w:r w:rsidRPr="00C54510">
        <w:rPr>
          <w:rFonts w:cs="Times New Roman"/>
          <w:sz w:val="20"/>
          <w:szCs w:val="20"/>
        </w:rPr>
        <w:t>first_name</w:t>
      </w:r>
      <w:proofErr w:type="spellEnd"/>
      <w:r w:rsidRPr="00C54510">
        <w:rPr>
          <w:rFonts w:cs="Times New Roman"/>
          <w:sz w:val="20"/>
          <w:szCs w:val="20"/>
        </w:rPr>
        <w:t xml:space="preserve">: </w:t>
      </w:r>
      <w:r w:rsidRPr="00C54510">
        <w:rPr>
          <w:rFonts w:eastAsia="Times New Roman" w:cs="Times New Roman"/>
          <w:sz w:val="20"/>
          <w:szCs w:val="20"/>
        </w:rPr>
        <w:t>Nicola</w:t>
      </w:r>
    </w:p>
    <w:p w14:paraId="0B483D18" w14:textId="1A9899C9" w:rsidR="00D81963" w:rsidRPr="00C54510" w:rsidRDefault="00D81963" w:rsidP="00C54510">
      <w:pPr>
        <w:spacing w:line="240" w:lineRule="auto"/>
        <w:ind w:left="360"/>
        <w:contextualSpacing/>
        <w:rPr>
          <w:rFonts w:cs="Times New Roman"/>
          <w:sz w:val="20"/>
          <w:szCs w:val="20"/>
        </w:rPr>
      </w:pPr>
      <w:proofErr w:type="spellStart"/>
      <w:r w:rsidRPr="00C54510">
        <w:rPr>
          <w:rFonts w:cs="Times New Roman"/>
          <w:sz w:val="20"/>
          <w:szCs w:val="20"/>
        </w:rPr>
        <w:t>last_name</w:t>
      </w:r>
      <w:proofErr w:type="spellEnd"/>
      <w:r w:rsidRPr="00C54510">
        <w:rPr>
          <w:rFonts w:cs="Times New Roman"/>
          <w:sz w:val="20"/>
          <w:szCs w:val="20"/>
        </w:rPr>
        <w:t xml:space="preserve">: </w:t>
      </w:r>
      <w:proofErr w:type="spellStart"/>
      <w:r w:rsidRPr="00C54510">
        <w:rPr>
          <w:rFonts w:eastAsia="Times New Roman" w:cs="Times New Roman"/>
          <w:sz w:val="20"/>
          <w:szCs w:val="20"/>
        </w:rPr>
        <w:t>Costaras</w:t>
      </w:r>
      <w:proofErr w:type="spellEnd"/>
    </w:p>
    <w:p w14:paraId="6D5C7125" w14:textId="46273842" w:rsidR="00D81963" w:rsidRPr="00C54510" w:rsidRDefault="00D81963" w:rsidP="00C54510">
      <w:pPr>
        <w:spacing w:line="240" w:lineRule="auto"/>
        <w:ind w:left="360"/>
        <w:contextualSpacing/>
        <w:rPr>
          <w:rFonts w:cs="Times New Roman"/>
          <w:sz w:val="20"/>
          <w:szCs w:val="20"/>
        </w:rPr>
      </w:pPr>
      <w:r w:rsidRPr="00C54510">
        <w:rPr>
          <w:rFonts w:cs="Times New Roman"/>
          <w:sz w:val="20"/>
          <w:szCs w:val="20"/>
        </w:rPr>
        <w:t>title: Head Paintings Conservator</w:t>
      </w:r>
      <w:r w:rsidR="001861DF" w:rsidRPr="00C54510">
        <w:rPr>
          <w:rFonts w:cs="Times New Roman"/>
          <w:sz w:val="20"/>
          <w:szCs w:val="20"/>
        </w:rPr>
        <w:t xml:space="preserve"> (retired)</w:t>
      </w:r>
    </w:p>
    <w:p w14:paraId="0E6D97D3" w14:textId="40D61DEC" w:rsidR="00D81963" w:rsidRPr="00C54510" w:rsidRDefault="00D81963" w:rsidP="00C54510">
      <w:pPr>
        <w:spacing w:line="240" w:lineRule="auto"/>
        <w:ind w:left="360"/>
        <w:contextualSpacing/>
        <w:rPr>
          <w:rFonts w:cs="Times New Roman"/>
          <w:sz w:val="20"/>
          <w:szCs w:val="20"/>
        </w:rPr>
      </w:pPr>
      <w:r w:rsidRPr="00C54510">
        <w:rPr>
          <w:rFonts w:cs="Times New Roman"/>
          <w:sz w:val="20"/>
          <w:szCs w:val="20"/>
        </w:rPr>
        <w:t>affiliation: Victoria and Albert Museum</w:t>
      </w:r>
    </w:p>
    <w:p w14:paraId="2AF78D09" w14:textId="7A8152BB" w:rsidR="00B659AD" w:rsidRPr="00C54510" w:rsidRDefault="00B659AD" w:rsidP="00C54510">
      <w:pPr>
        <w:spacing w:line="240" w:lineRule="auto"/>
        <w:rPr>
          <w:rFonts w:cs="Times New Roman"/>
          <w:sz w:val="20"/>
          <w:szCs w:val="20"/>
        </w:rPr>
      </w:pPr>
      <w:r w:rsidRPr="00C54510">
        <w:rPr>
          <w:rFonts w:cs="Times New Roman"/>
          <w:sz w:val="20"/>
          <w:szCs w:val="20"/>
        </w:rPr>
        <w:t>keywords:</w:t>
      </w:r>
    </w:p>
    <w:p w14:paraId="00BA56E9" w14:textId="30127AEA" w:rsidR="00EC41A3" w:rsidRPr="00C54510" w:rsidRDefault="00D81963" w:rsidP="00C54510">
      <w:pPr>
        <w:spacing w:line="240" w:lineRule="auto"/>
        <w:rPr>
          <w:rFonts w:cs="Times New Roman"/>
          <w:sz w:val="20"/>
          <w:szCs w:val="20"/>
        </w:rPr>
      </w:pPr>
      <w:r w:rsidRPr="00C54510">
        <w:rPr>
          <w:rFonts w:cs="Times New Roman"/>
          <w:sz w:val="20"/>
          <w:szCs w:val="20"/>
        </w:rPr>
        <w:t>abstract:</w:t>
      </w:r>
      <w:r w:rsidR="00C54510">
        <w:rPr>
          <w:rFonts w:cs="Times New Roman"/>
          <w:sz w:val="20"/>
          <w:szCs w:val="20"/>
        </w:rPr>
        <w:t xml:space="preserve"> </w:t>
      </w:r>
      <w:r w:rsidR="00EC41A3" w:rsidRPr="00C54510">
        <w:rPr>
          <w:rFonts w:cs="Times New Roman"/>
          <w:sz w:val="20"/>
          <w:szCs w:val="20"/>
        </w:rPr>
        <w:t xml:space="preserve">This essay is a personal perspective of a collection </w:t>
      </w:r>
      <w:r w:rsidR="00883E8F" w:rsidRPr="00C54510">
        <w:rPr>
          <w:rFonts w:cs="Times New Roman"/>
          <w:sz w:val="20"/>
          <w:szCs w:val="20"/>
        </w:rPr>
        <w:t>the author has</w:t>
      </w:r>
      <w:r w:rsidR="00EC41A3" w:rsidRPr="00C54510">
        <w:rPr>
          <w:rFonts w:cs="Times New Roman"/>
          <w:sz w:val="20"/>
          <w:szCs w:val="20"/>
        </w:rPr>
        <w:t xml:space="preserve"> studied and worked on over a period of </w:t>
      </w:r>
      <w:r w:rsidR="00C54510">
        <w:rPr>
          <w:rFonts w:cs="Times New Roman"/>
          <w:sz w:val="20"/>
          <w:szCs w:val="20"/>
        </w:rPr>
        <w:t>twenty-five</w:t>
      </w:r>
      <w:r w:rsidR="00EC41A3" w:rsidRPr="00C54510">
        <w:rPr>
          <w:rFonts w:cs="Times New Roman"/>
          <w:sz w:val="20"/>
          <w:szCs w:val="20"/>
        </w:rPr>
        <w:t xml:space="preserve"> years. It discusses the early conservation history of the paintings collection at the V&amp;A, especially preventive conservation, and the impact that has had in their good preservation. The purpose of the collection</w:t>
      </w:r>
      <w:r w:rsidR="00883E8F" w:rsidRPr="00C54510">
        <w:rPr>
          <w:rFonts w:cs="Times New Roman"/>
          <w:sz w:val="20"/>
          <w:szCs w:val="20"/>
        </w:rPr>
        <w:t>—</w:t>
      </w:r>
      <w:r w:rsidR="00EC41A3" w:rsidRPr="00C54510">
        <w:rPr>
          <w:rFonts w:cs="Times New Roman"/>
          <w:sz w:val="20"/>
          <w:szCs w:val="20"/>
        </w:rPr>
        <w:t>to provide excellent examples to improve industrial design</w:t>
      </w:r>
      <w:r w:rsidR="00883E8F" w:rsidRPr="00C54510">
        <w:rPr>
          <w:rFonts w:cs="Times New Roman"/>
          <w:sz w:val="20"/>
          <w:szCs w:val="20"/>
        </w:rPr>
        <w:t>—</w:t>
      </w:r>
      <w:r w:rsidR="00EC41A3" w:rsidRPr="00C54510">
        <w:rPr>
          <w:rFonts w:cs="Times New Roman"/>
          <w:sz w:val="20"/>
          <w:szCs w:val="20"/>
        </w:rPr>
        <w:t>explains the varied nature of the roughly two thousand paintings</w:t>
      </w:r>
      <w:r w:rsidR="00883E8F" w:rsidRPr="00C54510">
        <w:rPr>
          <w:rFonts w:cs="Times New Roman"/>
          <w:sz w:val="20"/>
          <w:szCs w:val="20"/>
        </w:rPr>
        <w:t>,</w:t>
      </w:r>
      <w:r w:rsidR="00EC41A3" w:rsidRPr="00C54510">
        <w:rPr>
          <w:rFonts w:cs="Times New Roman"/>
          <w:sz w:val="20"/>
          <w:szCs w:val="20"/>
        </w:rPr>
        <w:t xml:space="preserve"> which span two thousand years. There is a continuity of purpose</w:t>
      </w:r>
      <w:r w:rsidR="00883E8F" w:rsidRPr="00C54510">
        <w:rPr>
          <w:rFonts w:cs="Times New Roman"/>
          <w:sz w:val="20"/>
          <w:szCs w:val="20"/>
        </w:rPr>
        <w:t>:</w:t>
      </w:r>
      <w:r w:rsidR="00EC41A3" w:rsidRPr="00C54510">
        <w:rPr>
          <w:rFonts w:cs="Times New Roman"/>
          <w:sz w:val="20"/>
          <w:szCs w:val="20"/>
        </w:rPr>
        <w:t xml:space="preserve"> the collection still provides inspiration for the creative industries. How paintings are prioritized for treatment relates largely to the museum’s public program. The paper describes the recent treatment of a selection of canvas paintings that gives an idea </w:t>
      </w:r>
      <w:r w:rsidR="00883E8F" w:rsidRPr="00C54510">
        <w:rPr>
          <w:rFonts w:cs="Times New Roman"/>
          <w:sz w:val="20"/>
          <w:szCs w:val="20"/>
        </w:rPr>
        <w:t xml:space="preserve">of </w:t>
      </w:r>
      <w:r w:rsidR="00EC41A3" w:rsidRPr="00C54510">
        <w:rPr>
          <w:rFonts w:cs="Times New Roman"/>
          <w:sz w:val="20"/>
          <w:szCs w:val="20"/>
        </w:rPr>
        <w:t>the range of treatments and materials as well as the difference in scale, from an oil sketch by Constable to a theatre backdrop designed by Picasso.</w:t>
      </w:r>
    </w:p>
    <w:p w14:paraId="3DAF71A9" w14:textId="0142D6C6" w:rsidR="00D81963" w:rsidRPr="00C54510" w:rsidRDefault="00D81963" w:rsidP="00C54510">
      <w:pPr>
        <w:spacing w:line="240" w:lineRule="auto"/>
        <w:rPr>
          <w:rFonts w:cs="Times New Roman"/>
          <w:sz w:val="20"/>
          <w:szCs w:val="20"/>
        </w:rPr>
      </w:pPr>
      <w:proofErr w:type="spellStart"/>
      <w:r w:rsidRPr="00C54510">
        <w:rPr>
          <w:rFonts w:cs="Times New Roman"/>
          <w:sz w:val="20"/>
          <w:szCs w:val="20"/>
        </w:rPr>
        <w:t>short_title</w:t>
      </w:r>
      <w:proofErr w:type="spellEnd"/>
      <w:r w:rsidRPr="00C54510">
        <w:rPr>
          <w:rFonts w:cs="Times New Roman"/>
          <w:sz w:val="20"/>
          <w:szCs w:val="20"/>
        </w:rPr>
        <w:t>: Conservation of Canvas Paintings at the V&amp;A</w:t>
      </w:r>
    </w:p>
    <w:p w14:paraId="43D3FFC7" w14:textId="5F3DA473" w:rsidR="00D90AD3" w:rsidRDefault="00D90AD3">
      <w:pPr>
        <w:spacing w:after="160" w:line="480" w:lineRule="auto"/>
        <w:rPr>
          <w:szCs w:val="24"/>
        </w:rPr>
      </w:pPr>
    </w:p>
    <w:p w14:paraId="702F3221" w14:textId="24C4CE6D" w:rsidR="001A5C6B" w:rsidRDefault="00C54510" w:rsidP="001A5C6B">
      <w:pPr>
        <w:pStyle w:val="Heading1"/>
      </w:pPr>
      <w:r w:rsidRPr="00C54510">
        <w:rPr>
          <w:b w:val="0"/>
          <w:bCs w:val="0"/>
          <w:highlight w:val="yellow"/>
        </w:rPr>
        <w:t>&lt;A-head&gt;</w:t>
      </w:r>
      <w:r>
        <w:t xml:space="preserve"> </w:t>
      </w:r>
      <w:r w:rsidR="001F4CF8">
        <w:t>The V&amp;A History and Collections</w:t>
      </w:r>
    </w:p>
    <w:p w14:paraId="1886AA8D" w14:textId="2D2FFF5E" w:rsidR="00D15FDE" w:rsidRDefault="003C5CA9">
      <w:pPr>
        <w:spacing w:after="160" w:line="480" w:lineRule="auto"/>
        <w:rPr>
          <w:rFonts w:eastAsia="Times New Roman" w:cs="Times New Roman"/>
          <w:szCs w:val="24"/>
        </w:rPr>
      </w:pPr>
      <w:r>
        <w:rPr>
          <w:rFonts w:eastAsia="Times New Roman" w:cs="Times New Roman"/>
          <w:szCs w:val="24"/>
        </w:rPr>
        <w:t xml:space="preserve">Conserving canvas at the Victoria and Albert Museum (V&amp;A) started with its earliest acquisitions. Opened as the South Kensington Museum (SKM) in 1857 and </w:t>
      </w:r>
      <w:r w:rsidR="00D15FDE">
        <w:rPr>
          <w:rFonts w:eastAsia="Times New Roman" w:cs="Times New Roman"/>
          <w:szCs w:val="24"/>
        </w:rPr>
        <w:t xml:space="preserve">given its current </w:t>
      </w:r>
      <w:r>
        <w:rPr>
          <w:rFonts w:eastAsia="Times New Roman" w:cs="Times New Roman"/>
          <w:szCs w:val="24"/>
        </w:rPr>
        <w:t xml:space="preserve">name in 1899, the </w:t>
      </w:r>
      <w:r w:rsidR="00D15FDE">
        <w:rPr>
          <w:rFonts w:eastAsia="Times New Roman" w:cs="Times New Roman"/>
          <w:szCs w:val="24"/>
        </w:rPr>
        <w:t xml:space="preserve">museum’s </w:t>
      </w:r>
      <w:r>
        <w:rPr>
          <w:rFonts w:eastAsia="Times New Roman" w:cs="Times New Roman"/>
          <w:szCs w:val="24"/>
        </w:rPr>
        <w:t>purpose was to improve British industrial design</w:t>
      </w:r>
      <w:r w:rsidR="00D15FDE">
        <w:rPr>
          <w:rFonts w:eastAsia="Times New Roman" w:cs="Times New Roman"/>
          <w:szCs w:val="24"/>
        </w:rPr>
        <w:t xml:space="preserve"> by collecting excellent examples</w:t>
      </w:r>
      <w:r>
        <w:rPr>
          <w:rFonts w:eastAsia="Times New Roman" w:cs="Times New Roman"/>
          <w:szCs w:val="24"/>
        </w:rPr>
        <w:t xml:space="preserve">. Paintings and other works were lent to art schools throughout Britain for students to copy, </w:t>
      </w:r>
      <w:r w:rsidR="00D15FDE">
        <w:rPr>
          <w:rFonts w:eastAsia="Times New Roman" w:cs="Times New Roman"/>
          <w:szCs w:val="24"/>
        </w:rPr>
        <w:t xml:space="preserve">an effort </w:t>
      </w:r>
      <w:r w:rsidR="007F16A3">
        <w:rPr>
          <w:rFonts w:eastAsia="Times New Roman" w:cs="Times New Roman"/>
          <w:szCs w:val="24"/>
        </w:rPr>
        <w:t>organized</w:t>
      </w:r>
      <w:r>
        <w:rPr>
          <w:rFonts w:eastAsia="Times New Roman" w:cs="Times New Roman"/>
          <w:szCs w:val="24"/>
        </w:rPr>
        <w:t xml:space="preserve"> by the appropriately named Circulation Department. Many paintings were acquired for their suitability as models for copying</w:t>
      </w:r>
      <w:r w:rsidR="00D15FDE">
        <w:rPr>
          <w:rFonts w:eastAsia="Times New Roman" w:cs="Times New Roman"/>
          <w:szCs w:val="24"/>
        </w:rPr>
        <w:t>,</w:t>
      </w:r>
      <w:r>
        <w:rPr>
          <w:rFonts w:eastAsia="Times New Roman" w:cs="Times New Roman"/>
          <w:szCs w:val="24"/>
        </w:rPr>
        <w:t xml:space="preserve"> and the ensuing years brought gifts and bequests of collections of paintings. Education for a range of audiences is still a primary focus</w:t>
      </w:r>
      <w:r w:rsidR="00D15FDE">
        <w:rPr>
          <w:rFonts w:eastAsia="Times New Roman" w:cs="Times New Roman"/>
          <w:szCs w:val="24"/>
        </w:rPr>
        <w:t>,</w:t>
      </w:r>
      <w:r>
        <w:rPr>
          <w:rFonts w:eastAsia="Times New Roman" w:cs="Times New Roman"/>
          <w:szCs w:val="24"/>
        </w:rPr>
        <w:t xml:space="preserve"> and the collection is valued as a source of inspiration for those in the creative industries. </w:t>
      </w:r>
    </w:p>
    <w:p w14:paraId="37085128" w14:textId="653FB7F1" w:rsidR="00D90AD3" w:rsidRDefault="00D15FDE">
      <w:pPr>
        <w:spacing w:after="160" w:line="480" w:lineRule="auto"/>
        <w:rPr>
          <w:szCs w:val="24"/>
        </w:rPr>
      </w:pPr>
      <w:r>
        <w:rPr>
          <w:rFonts w:eastAsia="Times New Roman" w:cs="Times New Roman"/>
          <w:szCs w:val="24"/>
        </w:rPr>
        <w:tab/>
        <w:t>T</w:t>
      </w:r>
      <w:r w:rsidR="003C5CA9">
        <w:rPr>
          <w:rFonts w:eastAsia="Times New Roman" w:cs="Times New Roman"/>
          <w:szCs w:val="24"/>
        </w:rPr>
        <w:t>his essay discuss</w:t>
      </w:r>
      <w:r>
        <w:rPr>
          <w:rFonts w:eastAsia="Times New Roman" w:cs="Times New Roman"/>
          <w:szCs w:val="24"/>
        </w:rPr>
        <w:t>es</w:t>
      </w:r>
      <w:r w:rsidR="003C5CA9">
        <w:rPr>
          <w:rFonts w:eastAsia="Times New Roman" w:cs="Times New Roman"/>
          <w:szCs w:val="24"/>
        </w:rPr>
        <w:t xml:space="preserve"> setting priorities for treatment and </w:t>
      </w:r>
      <w:r w:rsidR="00A5531F">
        <w:rPr>
          <w:rFonts w:eastAsia="Times New Roman" w:cs="Times New Roman"/>
          <w:szCs w:val="24"/>
        </w:rPr>
        <w:t xml:space="preserve">will </w:t>
      </w:r>
      <w:r w:rsidR="003C5CA9">
        <w:rPr>
          <w:rFonts w:eastAsia="Times New Roman" w:cs="Times New Roman"/>
          <w:szCs w:val="24"/>
        </w:rPr>
        <w:t>show how early preventive conservation practices at the SKM have had a profound effect on the condition of the paintings collection. I will describe some recent treatments of a variety of canvas paintings and end with thoughts on their future conservation needs.</w:t>
      </w:r>
    </w:p>
    <w:p w14:paraId="60FDCA88" w14:textId="4FB81D0F" w:rsidR="00E0563D" w:rsidRDefault="001A5C6B">
      <w:pPr>
        <w:spacing w:after="160" w:line="480" w:lineRule="auto"/>
        <w:rPr>
          <w:rFonts w:eastAsia="Times New Roman" w:cs="Times New Roman"/>
          <w:szCs w:val="24"/>
        </w:rPr>
      </w:pPr>
      <w:r>
        <w:rPr>
          <w:rFonts w:eastAsia="Times New Roman" w:cs="Times New Roman"/>
          <w:szCs w:val="24"/>
        </w:rPr>
        <w:lastRenderedPageBreak/>
        <w:tab/>
      </w:r>
      <w:r w:rsidR="001D5417">
        <w:rPr>
          <w:rFonts w:eastAsia="Times New Roman" w:cs="Times New Roman"/>
          <w:szCs w:val="24"/>
        </w:rPr>
        <w:t>T</w:t>
      </w:r>
      <w:r w:rsidR="003C5CA9">
        <w:rPr>
          <w:rFonts w:eastAsia="Times New Roman" w:cs="Times New Roman"/>
          <w:szCs w:val="24"/>
        </w:rPr>
        <w:t xml:space="preserve">he paintings at the V&amp;A are </w:t>
      </w:r>
      <w:r w:rsidR="001D5417">
        <w:rPr>
          <w:rFonts w:eastAsia="Times New Roman" w:cs="Times New Roman"/>
          <w:szCs w:val="24"/>
        </w:rPr>
        <w:t xml:space="preserve">quite </w:t>
      </w:r>
      <w:r w:rsidR="003C5CA9">
        <w:rPr>
          <w:rFonts w:eastAsia="Times New Roman" w:cs="Times New Roman"/>
          <w:szCs w:val="24"/>
        </w:rPr>
        <w:t>varied</w:t>
      </w:r>
      <w:r w:rsidR="001D5417">
        <w:rPr>
          <w:rFonts w:eastAsia="Times New Roman" w:cs="Times New Roman"/>
          <w:szCs w:val="24"/>
        </w:rPr>
        <w:t>.</w:t>
      </w:r>
      <w:r w:rsidR="003C5CA9">
        <w:rPr>
          <w:rFonts w:eastAsia="Times New Roman" w:cs="Times New Roman"/>
          <w:szCs w:val="24"/>
        </w:rPr>
        <w:t xml:space="preserve"> </w:t>
      </w:r>
      <w:r w:rsidR="001D5417">
        <w:rPr>
          <w:rFonts w:eastAsia="Times New Roman" w:cs="Times New Roman"/>
          <w:szCs w:val="24"/>
        </w:rPr>
        <w:t>T</w:t>
      </w:r>
      <w:r w:rsidR="003C5CA9">
        <w:rPr>
          <w:rFonts w:eastAsia="Times New Roman" w:cs="Times New Roman"/>
          <w:szCs w:val="24"/>
        </w:rPr>
        <w:t>hey number around 2</w:t>
      </w:r>
      <w:r w:rsidR="00D15282">
        <w:rPr>
          <w:rFonts w:eastAsia="Times New Roman" w:cs="Times New Roman"/>
          <w:szCs w:val="24"/>
        </w:rPr>
        <w:t>,</w:t>
      </w:r>
      <w:r w:rsidR="003C5CA9">
        <w:rPr>
          <w:rFonts w:eastAsia="Times New Roman" w:cs="Times New Roman"/>
          <w:szCs w:val="24"/>
        </w:rPr>
        <w:t xml:space="preserve">000 works and span </w:t>
      </w:r>
      <w:r w:rsidR="00D15282">
        <w:rPr>
          <w:rFonts w:eastAsia="Times New Roman" w:cs="Times New Roman"/>
          <w:szCs w:val="24"/>
        </w:rPr>
        <w:t>2,000</w:t>
      </w:r>
      <w:r w:rsidR="003C5CA9">
        <w:rPr>
          <w:rFonts w:eastAsia="Times New Roman" w:cs="Times New Roman"/>
          <w:szCs w:val="24"/>
        </w:rPr>
        <w:t xml:space="preserve"> years</w:t>
      </w:r>
      <w:r w:rsidR="001D5417">
        <w:rPr>
          <w:rFonts w:eastAsia="Times New Roman" w:cs="Times New Roman"/>
          <w:szCs w:val="24"/>
        </w:rPr>
        <w:t>—</w:t>
      </w:r>
      <w:r w:rsidR="003C5CA9">
        <w:rPr>
          <w:rFonts w:eastAsia="Times New Roman" w:cs="Times New Roman"/>
          <w:szCs w:val="24"/>
        </w:rPr>
        <w:t>from first-century Roman fresco to contemporary paintings from India and</w:t>
      </w:r>
      <w:r w:rsidR="000F1CA6">
        <w:rPr>
          <w:rFonts w:eastAsia="Times New Roman" w:cs="Times New Roman"/>
          <w:szCs w:val="24"/>
        </w:rPr>
        <w:t xml:space="preserve"> </w:t>
      </w:r>
      <w:r w:rsidR="001D5417">
        <w:rPr>
          <w:rFonts w:eastAsia="Times New Roman" w:cs="Times New Roman"/>
          <w:szCs w:val="24"/>
        </w:rPr>
        <w:t>Southeast</w:t>
      </w:r>
      <w:r w:rsidR="003C5CA9">
        <w:rPr>
          <w:rFonts w:eastAsia="Times New Roman" w:cs="Times New Roman"/>
          <w:szCs w:val="24"/>
        </w:rPr>
        <w:t xml:space="preserve"> Asia. There are some remarkable German medieval paintings, the fourteenth-century </w:t>
      </w:r>
      <w:r w:rsidR="003C5CA9" w:rsidRPr="00515980">
        <w:rPr>
          <w:rFonts w:eastAsia="Times New Roman" w:cs="Times New Roman"/>
          <w:i/>
          <w:iCs/>
          <w:szCs w:val="24"/>
        </w:rPr>
        <w:t>Apocalypse Triptych</w:t>
      </w:r>
      <w:r w:rsidR="003C5CA9">
        <w:rPr>
          <w:rFonts w:eastAsia="Times New Roman" w:cs="Times New Roman"/>
          <w:szCs w:val="24"/>
        </w:rPr>
        <w:t xml:space="preserve"> from Hamburg by Master Bertram (d.</w:t>
      </w:r>
      <w:r w:rsidR="00C54510">
        <w:rPr>
          <w:rFonts w:eastAsia="Times New Roman" w:cs="Times New Roman"/>
          <w:szCs w:val="24"/>
        </w:rPr>
        <w:t xml:space="preserve"> </w:t>
      </w:r>
      <w:r w:rsidR="003C5CA9">
        <w:rPr>
          <w:rFonts w:eastAsia="Times New Roman" w:cs="Times New Roman"/>
          <w:szCs w:val="24"/>
        </w:rPr>
        <w:t>1415)</w:t>
      </w:r>
      <w:r w:rsidR="001D5417">
        <w:rPr>
          <w:rFonts w:eastAsia="Times New Roman" w:cs="Times New Roman"/>
          <w:szCs w:val="24"/>
        </w:rPr>
        <w:t>,</w:t>
      </w:r>
      <w:r w:rsidR="00137715">
        <w:rPr>
          <w:rFonts w:eastAsia="Times New Roman" w:cs="Times New Roman"/>
          <w:color w:val="000000"/>
          <w:sz w:val="20"/>
          <w:szCs w:val="20"/>
          <w:vertAlign w:val="superscript"/>
        </w:rPr>
        <w:endnoteReference w:id="1"/>
      </w:r>
      <w:r w:rsidR="003C5CA9">
        <w:rPr>
          <w:rFonts w:eastAsia="Times New Roman" w:cs="Times New Roman"/>
          <w:szCs w:val="24"/>
        </w:rPr>
        <w:t xml:space="preserve"> and a fifteenth-century oil on canvas from Cologne by the Master of the St. Ursula Legend (</w:t>
      </w:r>
      <w:hyperlink r:id="rId8" w:history="1">
        <w:r w:rsidR="00484187">
          <w:rPr>
            <w:rStyle w:val="Hyperlink"/>
            <w:rFonts w:eastAsia="Times New Roman" w:cs="Times New Roman"/>
            <w:b/>
            <w:bCs/>
            <w:szCs w:val="24"/>
            <w:highlight w:val="yellow"/>
          </w:rPr>
          <w:t>fig. 33.1</w:t>
        </w:r>
      </w:hyperlink>
      <w:r w:rsidR="003C5CA9">
        <w:rPr>
          <w:rFonts w:eastAsia="Times New Roman" w:cs="Times New Roman"/>
          <w:szCs w:val="24"/>
        </w:rPr>
        <w:t>)</w:t>
      </w:r>
      <w:r w:rsidR="00137715">
        <w:rPr>
          <w:rFonts w:eastAsia="Times New Roman" w:cs="Times New Roman"/>
          <w:szCs w:val="24"/>
        </w:rPr>
        <w:t>.</w:t>
      </w:r>
      <w:r w:rsidR="003C5CA9">
        <w:rPr>
          <w:rFonts w:eastAsia="Times New Roman" w:cs="Times New Roman"/>
          <w:szCs w:val="24"/>
        </w:rPr>
        <w:t xml:space="preserve"> Italian Renaissance works include panels by Carlo </w:t>
      </w:r>
      <w:proofErr w:type="spellStart"/>
      <w:r w:rsidR="003C5CA9">
        <w:rPr>
          <w:rFonts w:eastAsia="Times New Roman" w:cs="Times New Roman"/>
          <w:szCs w:val="24"/>
        </w:rPr>
        <w:t>Crivelli</w:t>
      </w:r>
      <w:proofErr w:type="spellEnd"/>
      <w:r w:rsidR="003C5CA9">
        <w:rPr>
          <w:rFonts w:eastAsia="Times New Roman" w:cs="Times New Roman"/>
          <w:szCs w:val="24"/>
        </w:rPr>
        <w:t xml:space="preserve"> (c</w:t>
      </w:r>
      <w:r w:rsidR="005B3AAD">
        <w:rPr>
          <w:rFonts w:eastAsia="Times New Roman" w:cs="Times New Roman"/>
          <w:szCs w:val="24"/>
        </w:rPr>
        <w:t>a</w:t>
      </w:r>
      <w:r w:rsidR="003C5CA9">
        <w:rPr>
          <w:rFonts w:eastAsia="Times New Roman" w:cs="Times New Roman"/>
          <w:szCs w:val="24"/>
        </w:rPr>
        <w:t>.</w:t>
      </w:r>
      <w:r w:rsidR="00C54510">
        <w:rPr>
          <w:rFonts w:eastAsia="Times New Roman" w:cs="Times New Roman"/>
          <w:szCs w:val="24"/>
        </w:rPr>
        <w:t xml:space="preserve"> </w:t>
      </w:r>
      <w:r w:rsidR="003C5CA9">
        <w:rPr>
          <w:rFonts w:eastAsia="Times New Roman" w:cs="Times New Roman"/>
          <w:szCs w:val="24"/>
        </w:rPr>
        <w:t>1430</w:t>
      </w:r>
      <w:r w:rsidR="005B3AAD">
        <w:rPr>
          <w:rFonts w:eastAsia="Times New Roman" w:cs="Times New Roman"/>
          <w:szCs w:val="24"/>
        </w:rPr>
        <w:t>–</w:t>
      </w:r>
      <w:r w:rsidR="003C5CA9">
        <w:rPr>
          <w:rFonts w:eastAsia="Times New Roman" w:cs="Times New Roman"/>
          <w:szCs w:val="24"/>
        </w:rPr>
        <w:t>1495) and Sandro Botticelli (1444/45</w:t>
      </w:r>
      <w:r w:rsidR="005B3AAD">
        <w:rPr>
          <w:rFonts w:eastAsia="Times New Roman" w:cs="Times New Roman"/>
          <w:szCs w:val="24"/>
        </w:rPr>
        <w:t>–</w:t>
      </w:r>
      <w:r w:rsidR="003C5CA9">
        <w:rPr>
          <w:rFonts w:eastAsia="Times New Roman" w:cs="Times New Roman"/>
          <w:szCs w:val="24"/>
        </w:rPr>
        <w:t>1510). There are seventeenth- and eighteenth-century Netherlandish paintings and significant collections of nineteenth-century Continental and British paintings</w:t>
      </w:r>
      <w:r w:rsidR="005B3AAD">
        <w:rPr>
          <w:rFonts w:eastAsia="Times New Roman" w:cs="Times New Roman"/>
          <w:szCs w:val="24"/>
        </w:rPr>
        <w:t>,</w:t>
      </w:r>
      <w:r w:rsidR="003C5CA9">
        <w:rPr>
          <w:rFonts w:eastAsia="Times New Roman" w:cs="Times New Roman"/>
          <w:szCs w:val="24"/>
        </w:rPr>
        <w:t xml:space="preserve"> including </w:t>
      </w:r>
      <w:r w:rsidR="00C54510">
        <w:rPr>
          <w:rFonts w:eastAsia="Times New Roman" w:cs="Times New Roman"/>
          <w:szCs w:val="24"/>
        </w:rPr>
        <w:t>ninety-two</w:t>
      </w:r>
      <w:r w:rsidR="003C5CA9">
        <w:rPr>
          <w:rFonts w:eastAsia="Times New Roman" w:cs="Times New Roman"/>
          <w:szCs w:val="24"/>
        </w:rPr>
        <w:t xml:space="preserve"> oil sketches by John Constable (1776</w:t>
      </w:r>
      <w:r w:rsidR="005B3AAD">
        <w:rPr>
          <w:rFonts w:eastAsia="Times New Roman" w:cs="Times New Roman"/>
          <w:szCs w:val="24"/>
        </w:rPr>
        <w:t>–</w:t>
      </w:r>
      <w:r w:rsidR="003C5CA9">
        <w:rPr>
          <w:rFonts w:eastAsia="Times New Roman" w:cs="Times New Roman"/>
          <w:szCs w:val="24"/>
        </w:rPr>
        <w:t>1837). Among the twentieth-century additions are a large collection of theatrical cloths</w:t>
      </w:r>
      <w:r w:rsidR="005B3AAD">
        <w:rPr>
          <w:rFonts w:eastAsia="Times New Roman" w:cs="Times New Roman"/>
          <w:szCs w:val="24"/>
        </w:rPr>
        <w:t>,</w:t>
      </w:r>
      <w:r w:rsidR="003C5CA9">
        <w:rPr>
          <w:rFonts w:eastAsia="Times New Roman" w:cs="Times New Roman"/>
          <w:szCs w:val="24"/>
        </w:rPr>
        <w:t xml:space="preserve"> including back</w:t>
      </w:r>
      <w:r w:rsidR="005B3AAD">
        <w:rPr>
          <w:rFonts w:eastAsia="Times New Roman" w:cs="Times New Roman"/>
          <w:szCs w:val="24"/>
        </w:rPr>
        <w:t>drops</w:t>
      </w:r>
      <w:r w:rsidR="003C5CA9">
        <w:rPr>
          <w:rFonts w:eastAsia="Times New Roman" w:cs="Times New Roman"/>
          <w:szCs w:val="24"/>
        </w:rPr>
        <w:t xml:space="preserve"> used by the Ballets </w:t>
      </w:r>
      <w:proofErr w:type="spellStart"/>
      <w:r w:rsidR="003C5CA9">
        <w:rPr>
          <w:rFonts w:eastAsia="Times New Roman" w:cs="Times New Roman"/>
          <w:szCs w:val="24"/>
        </w:rPr>
        <w:t>Russes</w:t>
      </w:r>
      <w:proofErr w:type="spellEnd"/>
      <w:r w:rsidR="003C5CA9">
        <w:rPr>
          <w:rFonts w:eastAsia="Times New Roman" w:cs="Times New Roman"/>
          <w:szCs w:val="24"/>
        </w:rPr>
        <w:t xml:space="preserve">. </w:t>
      </w:r>
    </w:p>
    <w:p w14:paraId="729BFB4A" w14:textId="589CFEE2" w:rsidR="001F4CF8" w:rsidRDefault="00E0563D">
      <w:pPr>
        <w:spacing w:after="160" w:line="480" w:lineRule="auto"/>
        <w:rPr>
          <w:rFonts w:eastAsia="Times New Roman" w:cs="Times New Roman"/>
          <w:szCs w:val="24"/>
        </w:rPr>
      </w:pPr>
      <w:r>
        <w:rPr>
          <w:rFonts w:eastAsia="Times New Roman" w:cs="Times New Roman"/>
          <w:szCs w:val="24"/>
        </w:rPr>
        <w:tab/>
      </w:r>
      <w:r w:rsidR="003C5CA9">
        <w:rPr>
          <w:rFonts w:eastAsia="Times New Roman" w:cs="Times New Roman"/>
          <w:szCs w:val="24"/>
        </w:rPr>
        <w:t xml:space="preserve">In recent years, paintings have been acquired that have a particular relevance to some other part of the collection or have been bought as a pair of objects; for example, portraits together with the item of clothing or </w:t>
      </w:r>
      <w:r w:rsidR="007F16A3">
        <w:rPr>
          <w:rFonts w:eastAsia="Times New Roman" w:cs="Times New Roman"/>
          <w:szCs w:val="24"/>
        </w:rPr>
        <w:t>jewelry</w:t>
      </w:r>
      <w:r w:rsidR="003C5CA9">
        <w:rPr>
          <w:rFonts w:eastAsia="Times New Roman" w:cs="Times New Roman"/>
          <w:szCs w:val="24"/>
        </w:rPr>
        <w:t xml:space="preserve"> that the sitter is wearing, such as the </w:t>
      </w:r>
      <w:r w:rsidR="003C5CA9" w:rsidRPr="00515980">
        <w:rPr>
          <w:rFonts w:eastAsia="Times New Roman" w:cs="Times New Roman"/>
          <w:i/>
          <w:iCs/>
          <w:szCs w:val="24"/>
        </w:rPr>
        <w:t>Portrait of Edward Curtis</w:t>
      </w:r>
      <w:r w:rsidR="003C5CA9">
        <w:rPr>
          <w:rFonts w:eastAsia="Times New Roman" w:cs="Times New Roman"/>
          <w:szCs w:val="24"/>
        </w:rPr>
        <w:t xml:space="preserve"> </w:t>
      </w:r>
      <w:r>
        <w:rPr>
          <w:rFonts w:eastAsia="Times New Roman" w:cs="Times New Roman"/>
          <w:szCs w:val="24"/>
        </w:rPr>
        <w:t xml:space="preserve">(1750), </w:t>
      </w:r>
      <w:r w:rsidR="003C5CA9">
        <w:rPr>
          <w:rFonts w:eastAsia="Times New Roman" w:cs="Times New Roman"/>
          <w:szCs w:val="24"/>
        </w:rPr>
        <w:t xml:space="preserve">by Marco </w:t>
      </w:r>
      <w:proofErr w:type="spellStart"/>
      <w:r w:rsidR="003C5CA9">
        <w:rPr>
          <w:rFonts w:eastAsia="Times New Roman" w:cs="Times New Roman"/>
          <w:szCs w:val="24"/>
        </w:rPr>
        <w:t>Benefial</w:t>
      </w:r>
      <w:proofErr w:type="spellEnd"/>
      <w:r w:rsidR="003C5CA9">
        <w:rPr>
          <w:rFonts w:eastAsia="Times New Roman" w:cs="Times New Roman"/>
          <w:szCs w:val="24"/>
        </w:rPr>
        <w:t xml:space="preserve"> (1684</w:t>
      </w:r>
      <w:r>
        <w:rPr>
          <w:rFonts w:eastAsia="Times New Roman" w:cs="Times New Roman"/>
          <w:szCs w:val="24"/>
        </w:rPr>
        <w:t>–</w:t>
      </w:r>
      <w:r w:rsidR="003C5CA9">
        <w:rPr>
          <w:rFonts w:eastAsia="Times New Roman" w:cs="Times New Roman"/>
          <w:szCs w:val="24"/>
        </w:rPr>
        <w:t xml:space="preserve">1764), (E.381-2019), together with </w:t>
      </w:r>
      <w:r>
        <w:rPr>
          <w:rFonts w:eastAsia="Times New Roman" w:cs="Times New Roman"/>
          <w:szCs w:val="24"/>
        </w:rPr>
        <w:t xml:space="preserve">Curtis’s </w:t>
      </w:r>
      <w:r w:rsidR="003C5CA9">
        <w:rPr>
          <w:rFonts w:eastAsia="Times New Roman" w:cs="Times New Roman"/>
          <w:szCs w:val="24"/>
        </w:rPr>
        <w:t xml:space="preserve">splendid brocaded taffeta waistcoat (T.22-2019). </w:t>
      </w:r>
    </w:p>
    <w:p w14:paraId="143D9906" w14:textId="79257B47" w:rsidR="001F4CF8" w:rsidRDefault="001F4CF8">
      <w:pPr>
        <w:spacing w:after="160" w:line="480" w:lineRule="auto"/>
        <w:rPr>
          <w:rFonts w:eastAsia="Times New Roman" w:cs="Times New Roman"/>
          <w:szCs w:val="24"/>
        </w:rPr>
      </w:pPr>
      <w:r>
        <w:rPr>
          <w:rFonts w:eastAsia="Times New Roman" w:cs="Times New Roman"/>
          <w:szCs w:val="24"/>
        </w:rPr>
        <w:tab/>
      </w:r>
      <w:r w:rsidR="003C5CA9">
        <w:rPr>
          <w:rFonts w:eastAsia="Times New Roman" w:cs="Times New Roman"/>
          <w:szCs w:val="24"/>
        </w:rPr>
        <w:t>Roughly three</w:t>
      </w:r>
      <w:r w:rsidR="00E0563D">
        <w:rPr>
          <w:rFonts w:eastAsia="Times New Roman" w:cs="Times New Roman"/>
          <w:szCs w:val="24"/>
        </w:rPr>
        <w:t>-</w:t>
      </w:r>
      <w:r w:rsidR="003C5CA9">
        <w:rPr>
          <w:rFonts w:eastAsia="Times New Roman" w:cs="Times New Roman"/>
          <w:szCs w:val="24"/>
        </w:rPr>
        <w:t>quarters of the paintings in the collection are on canvas. Paintings are displayed throughout the museum, notably in the Medieval and Renaissance Galleries, Europe 1600</w:t>
      </w:r>
      <w:r>
        <w:rPr>
          <w:rFonts w:eastAsia="Times New Roman" w:cs="Times New Roman"/>
          <w:szCs w:val="24"/>
        </w:rPr>
        <w:t>–</w:t>
      </w:r>
      <w:r w:rsidR="003C5CA9">
        <w:rPr>
          <w:rFonts w:eastAsia="Times New Roman" w:cs="Times New Roman"/>
          <w:szCs w:val="24"/>
        </w:rPr>
        <w:t>1815</w:t>
      </w:r>
      <w:r>
        <w:rPr>
          <w:rFonts w:eastAsia="Times New Roman" w:cs="Times New Roman"/>
          <w:szCs w:val="24"/>
        </w:rPr>
        <w:t>,</w:t>
      </w:r>
      <w:r w:rsidR="003C5CA9">
        <w:rPr>
          <w:rFonts w:eastAsia="Times New Roman" w:cs="Times New Roman"/>
          <w:szCs w:val="24"/>
        </w:rPr>
        <w:t xml:space="preserve"> and the British Galleries 1500</w:t>
      </w:r>
      <w:r>
        <w:rPr>
          <w:rFonts w:eastAsia="Times New Roman" w:cs="Times New Roman"/>
          <w:szCs w:val="24"/>
        </w:rPr>
        <w:t>–</w:t>
      </w:r>
      <w:r w:rsidR="003C5CA9">
        <w:rPr>
          <w:rFonts w:eastAsia="Times New Roman" w:cs="Times New Roman"/>
          <w:szCs w:val="24"/>
        </w:rPr>
        <w:t>1900. The Paintings Galleries were reopened in 2003 in a part of the museum that was built to house the first gift by John Sheepshanks (1787</w:t>
      </w:r>
      <w:r>
        <w:rPr>
          <w:rFonts w:eastAsia="Times New Roman" w:cs="Times New Roman"/>
          <w:szCs w:val="24"/>
        </w:rPr>
        <w:t>–</w:t>
      </w:r>
      <w:r w:rsidR="003C5CA9">
        <w:rPr>
          <w:rFonts w:eastAsia="Times New Roman" w:cs="Times New Roman"/>
          <w:szCs w:val="24"/>
        </w:rPr>
        <w:t xml:space="preserve">1863) in 1857. </w:t>
      </w:r>
    </w:p>
    <w:p w14:paraId="5623F3DB" w14:textId="00F357F2" w:rsidR="00F43165" w:rsidRDefault="00F43165">
      <w:pPr>
        <w:spacing w:after="160" w:line="480" w:lineRule="auto"/>
        <w:rPr>
          <w:rFonts w:eastAsia="Times New Roman" w:cs="Times New Roman"/>
          <w:szCs w:val="24"/>
        </w:rPr>
      </w:pPr>
    </w:p>
    <w:p w14:paraId="0391F39F" w14:textId="0D7B3C7E" w:rsidR="00D90AD3" w:rsidRDefault="00C54510" w:rsidP="00F43165">
      <w:pPr>
        <w:pStyle w:val="Heading1"/>
      </w:pPr>
      <w:r w:rsidRPr="00C54510">
        <w:rPr>
          <w:b w:val="0"/>
          <w:bCs w:val="0"/>
          <w:highlight w:val="yellow"/>
        </w:rPr>
        <w:t>&lt;A-head&gt;</w:t>
      </w:r>
      <w:r>
        <w:t xml:space="preserve"> </w:t>
      </w:r>
      <w:r w:rsidR="00F43165">
        <w:t>How Paintings Are Prioritized for Treatment</w:t>
      </w:r>
    </w:p>
    <w:p w14:paraId="6B8EF695" w14:textId="58A4CAD5" w:rsidR="00F43165" w:rsidRDefault="003C5CA9">
      <w:pPr>
        <w:spacing w:after="160" w:line="480" w:lineRule="auto"/>
        <w:rPr>
          <w:rFonts w:eastAsia="Times New Roman" w:cs="Times New Roman"/>
          <w:szCs w:val="24"/>
        </w:rPr>
      </w:pPr>
      <w:r>
        <w:rPr>
          <w:rFonts w:eastAsia="Times New Roman" w:cs="Times New Roman"/>
          <w:szCs w:val="24"/>
        </w:rPr>
        <w:lastRenderedPageBreak/>
        <w:t>Most of the work of the conservation department, roughly 90%, is driven by the museum’s public program: gallery projects (redesigning and refurbishing galleries)</w:t>
      </w:r>
      <w:r w:rsidR="00F43165">
        <w:rPr>
          <w:rFonts w:eastAsia="Times New Roman" w:cs="Times New Roman"/>
          <w:szCs w:val="24"/>
        </w:rPr>
        <w:t>,</w:t>
      </w:r>
      <w:r>
        <w:rPr>
          <w:rFonts w:eastAsia="Times New Roman" w:cs="Times New Roman"/>
          <w:szCs w:val="24"/>
        </w:rPr>
        <w:t xml:space="preserve"> exhibitions</w:t>
      </w:r>
      <w:r w:rsidR="00F43165">
        <w:rPr>
          <w:rFonts w:eastAsia="Times New Roman" w:cs="Times New Roman"/>
          <w:szCs w:val="24"/>
        </w:rPr>
        <w:t>,</w:t>
      </w:r>
      <w:r>
        <w:rPr>
          <w:rFonts w:eastAsia="Times New Roman" w:cs="Times New Roman"/>
          <w:szCs w:val="24"/>
        </w:rPr>
        <w:t xml:space="preserve"> displays</w:t>
      </w:r>
      <w:r w:rsidR="00F43165">
        <w:rPr>
          <w:rFonts w:eastAsia="Times New Roman" w:cs="Times New Roman"/>
          <w:szCs w:val="24"/>
        </w:rPr>
        <w:t>,</w:t>
      </w:r>
      <w:r>
        <w:rPr>
          <w:rFonts w:eastAsia="Times New Roman" w:cs="Times New Roman"/>
          <w:szCs w:val="24"/>
        </w:rPr>
        <w:t xml:space="preserve"> and loans to other institutions. We try each year to devote at least 10% of our time to work on the core collection, on objects that have been identified as needing conservation</w:t>
      </w:r>
      <w:r w:rsidR="00F43165">
        <w:rPr>
          <w:rFonts w:eastAsia="Times New Roman" w:cs="Times New Roman"/>
          <w:szCs w:val="24"/>
        </w:rPr>
        <w:t>,</w:t>
      </w:r>
      <w:r>
        <w:rPr>
          <w:rFonts w:eastAsia="Times New Roman" w:cs="Times New Roman"/>
          <w:szCs w:val="24"/>
        </w:rPr>
        <w:t xml:space="preserve"> although </w:t>
      </w:r>
      <w:r w:rsidR="00F43165">
        <w:rPr>
          <w:rFonts w:eastAsia="Times New Roman" w:cs="Times New Roman"/>
          <w:szCs w:val="24"/>
        </w:rPr>
        <w:t xml:space="preserve">there is </w:t>
      </w:r>
      <w:r>
        <w:rPr>
          <w:rFonts w:eastAsia="Times New Roman" w:cs="Times New Roman"/>
          <w:szCs w:val="24"/>
        </w:rPr>
        <w:t>no plan</w:t>
      </w:r>
      <w:r w:rsidR="00F43165">
        <w:rPr>
          <w:rFonts w:eastAsia="Times New Roman" w:cs="Times New Roman"/>
          <w:szCs w:val="24"/>
        </w:rPr>
        <w:t xml:space="preserve"> to</w:t>
      </w:r>
      <w:r>
        <w:rPr>
          <w:rFonts w:eastAsia="Times New Roman" w:cs="Times New Roman"/>
          <w:szCs w:val="24"/>
        </w:rPr>
        <w:t xml:space="preserve"> display</w:t>
      </w:r>
      <w:r w:rsidR="00F43165">
        <w:rPr>
          <w:rFonts w:eastAsia="Times New Roman" w:cs="Times New Roman"/>
          <w:szCs w:val="24"/>
        </w:rPr>
        <w:t xml:space="preserve"> them</w:t>
      </w:r>
      <w:r>
        <w:rPr>
          <w:rFonts w:eastAsia="Times New Roman" w:cs="Times New Roman"/>
          <w:szCs w:val="24"/>
        </w:rPr>
        <w:t>. Many sections</w:t>
      </w:r>
      <w:r w:rsidR="00F43165">
        <w:rPr>
          <w:rFonts w:eastAsia="Times New Roman" w:cs="Times New Roman"/>
          <w:szCs w:val="24"/>
        </w:rPr>
        <w:t>,</w:t>
      </w:r>
      <w:r>
        <w:rPr>
          <w:rFonts w:eastAsia="Times New Roman" w:cs="Times New Roman"/>
          <w:szCs w:val="24"/>
        </w:rPr>
        <w:t xml:space="preserve"> including Paintings</w:t>
      </w:r>
      <w:r w:rsidR="00F43165">
        <w:rPr>
          <w:rFonts w:eastAsia="Times New Roman" w:cs="Times New Roman"/>
          <w:szCs w:val="24"/>
        </w:rPr>
        <w:t>,</w:t>
      </w:r>
      <w:r>
        <w:rPr>
          <w:rFonts w:eastAsia="Times New Roman" w:cs="Times New Roman"/>
          <w:szCs w:val="24"/>
        </w:rPr>
        <w:t xml:space="preserve"> find this difficult to achieve. With paintings that are requested for loan, we take a minimal approach, to try </w:t>
      </w:r>
      <w:r w:rsidR="00F43165">
        <w:rPr>
          <w:rFonts w:eastAsia="Times New Roman" w:cs="Times New Roman"/>
          <w:szCs w:val="24"/>
        </w:rPr>
        <w:t xml:space="preserve">to </w:t>
      </w:r>
      <w:r>
        <w:rPr>
          <w:rFonts w:eastAsia="Times New Roman" w:cs="Times New Roman"/>
          <w:szCs w:val="24"/>
        </w:rPr>
        <w:t>preserve resources for the museum’s own longer</w:t>
      </w:r>
      <w:r w:rsidR="00C54510">
        <w:rPr>
          <w:rFonts w:eastAsia="Times New Roman" w:cs="Times New Roman"/>
          <w:szCs w:val="24"/>
        </w:rPr>
        <w:t>-</w:t>
      </w:r>
      <w:r>
        <w:rPr>
          <w:rFonts w:eastAsia="Times New Roman" w:cs="Times New Roman"/>
          <w:szCs w:val="24"/>
        </w:rPr>
        <w:t xml:space="preserve">term projects. In 2019, </w:t>
      </w:r>
      <w:r w:rsidR="00C54510">
        <w:rPr>
          <w:rFonts w:eastAsia="Times New Roman" w:cs="Times New Roman"/>
          <w:szCs w:val="24"/>
        </w:rPr>
        <w:t>sixty-seven</w:t>
      </w:r>
      <w:r>
        <w:rPr>
          <w:rFonts w:eastAsia="Times New Roman" w:cs="Times New Roman"/>
          <w:szCs w:val="24"/>
        </w:rPr>
        <w:t xml:space="preserve"> paintings were requested for loan. Most years, preparing paintings for loan and the associated admin takes up a quarter of my time</w:t>
      </w:r>
      <w:r>
        <w:rPr>
          <w:rFonts w:eastAsia="Times New Roman" w:cs="Times New Roman"/>
          <w:color w:val="B5082E"/>
          <w:szCs w:val="24"/>
        </w:rPr>
        <w:t xml:space="preserve"> </w:t>
      </w:r>
      <w:r w:rsidRPr="007F16A3">
        <w:t>for instance.</w:t>
      </w:r>
      <w:r>
        <w:rPr>
          <w:rFonts w:eastAsia="Times New Roman" w:cs="Times New Roman"/>
          <w:szCs w:val="24"/>
        </w:rPr>
        <w:t xml:space="preserve"> </w:t>
      </w:r>
    </w:p>
    <w:p w14:paraId="3E2A4E6B" w14:textId="4844B9FA" w:rsidR="00D90AD3" w:rsidRDefault="00F43165">
      <w:pPr>
        <w:spacing w:after="160" w:line="480" w:lineRule="auto"/>
        <w:rPr>
          <w:rFonts w:eastAsia="Times New Roman" w:cs="Times New Roman"/>
          <w:szCs w:val="24"/>
        </w:rPr>
      </w:pPr>
      <w:r>
        <w:rPr>
          <w:rFonts w:eastAsia="Times New Roman" w:cs="Times New Roman"/>
          <w:szCs w:val="24"/>
        </w:rPr>
        <w:tab/>
      </w:r>
      <w:r w:rsidR="00E41831">
        <w:rPr>
          <w:rFonts w:eastAsia="Times New Roman" w:cs="Times New Roman"/>
          <w:szCs w:val="24"/>
        </w:rPr>
        <w:t>T</w:t>
      </w:r>
      <w:r w:rsidR="003C5CA9">
        <w:rPr>
          <w:rFonts w:eastAsia="Times New Roman" w:cs="Times New Roman"/>
          <w:szCs w:val="24"/>
        </w:rPr>
        <w:t xml:space="preserve">he rehousing of the V&amp;A’s reserve collection from premises in West London to a new </w:t>
      </w:r>
      <w:r w:rsidR="00ED4B05">
        <w:rPr>
          <w:rFonts w:eastAsia="Times New Roman" w:cs="Times New Roman"/>
          <w:szCs w:val="24"/>
        </w:rPr>
        <w:t>c</w:t>
      </w:r>
      <w:r w:rsidR="003C5CA9">
        <w:rPr>
          <w:rFonts w:eastAsia="Times New Roman" w:cs="Times New Roman"/>
          <w:szCs w:val="24"/>
        </w:rPr>
        <w:t xml:space="preserve">ollections and </w:t>
      </w:r>
      <w:r w:rsidR="00ED4B05">
        <w:rPr>
          <w:rFonts w:eastAsia="Times New Roman" w:cs="Times New Roman"/>
          <w:szCs w:val="24"/>
        </w:rPr>
        <w:t>r</w:t>
      </w:r>
      <w:r w:rsidR="003C5CA9">
        <w:rPr>
          <w:rFonts w:eastAsia="Times New Roman" w:cs="Times New Roman"/>
          <w:szCs w:val="24"/>
        </w:rPr>
        <w:t xml:space="preserve">esearch </w:t>
      </w:r>
      <w:r w:rsidR="00ED4B05">
        <w:rPr>
          <w:rFonts w:eastAsia="Times New Roman" w:cs="Times New Roman"/>
          <w:szCs w:val="24"/>
        </w:rPr>
        <w:t>c</w:t>
      </w:r>
      <w:r w:rsidR="003C5CA9">
        <w:rPr>
          <w:rFonts w:eastAsia="Times New Roman" w:cs="Times New Roman"/>
          <w:szCs w:val="24"/>
        </w:rPr>
        <w:t>ent</w:t>
      </w:r>
      <w:r w:rsidR="00883E8F">
        <w:rPr>
          <w:rFonts w:eastAsia="Times New Roman" w:cs="Times New Roman"/>
          <w:szCs w:val="24"/>
        </w:rPr>
        <w:t>e</w:t>
      </w:r>
      <w:r w:rsidR="003C5CA9">
        <w:rPr>
          <w:rFonts w:eastAsia="Times New Roman" w:cs="Times New Roman"/>
          <w:szCs w:val="24"/>
        </w:rPr>
        <w:t xml:space="preserve">r in East London, in the </w:t>
      </w:r>
      <w:r w:rsidR="00ED4B05">
        <w:rPr>
          <w:rFonts w:eastAsia="Times New Roman" w:cs="Times New Roman"/>
          <w:szCs w:val="24"/>
        </w:rPr>
        <w:t xml:space="preserve">Queen Elizabeth </w:t>
      </w:r>
      <w:r w:rsidR="003C5CA9">
        <w:rPr>
          <w:rFonts w:eastAsia="Times New Roman" w:cs="Times New Roman"/>
          <w:szCs w:val="24"/>
        </w:rPr>
        <w:t>Olympic Park at Stratford</w:t>
      </w:r>
      <w:r w:rsidR="00883E8F">
        <w:rPr>
          <w:rFonts w:eastAsia="Times New Roman" w:cs="Times New Roman"/>
          <w:szCs w:val="24"/>
        </w:rPr>
        <w:t>,</w:t>
      </w:r>
      <w:r w:rsidR="00E41831">
        <w:rPr>
          <w:rFonts w:eastAsia="Times New Roman" w:cs="Times New Roman"/>
          <w:szCs w:val="24"/>
        </w:rPr>
        <w:t xml:space="preserve"> has been a major project for the last few years</w:t>
      </w:r>
      <w:r w:rsidR="00EB6807">
        <w:rPr>
          <w:rFonts w:eastAsia="Times New Roman" w:cs="Times New Roman"/>
          <w:szCs w:val="24"/>
        </w:rPr>
        <w:t>.</w:t>
      </w:r>
      <w:r w:rsidR="003C5CA9">
        <w:rPr>
          <w:rFonts w:eastAsia="Times New Roman" w:cs="Times New Roman"/>
          <w:color w:val="B5082E"/>
          <w:szCs w:val="24"/>
        </w:rPr>
        <w:t xml:space="preserve"> </w:t>
      </w:r>
      <w:r w:rsidR="00EB6807">
        <w:t xml:space="preserve">This planned move </w:t>
      </w:r>
      <w:r w:rsidR="003C5CA9" w:rsidRPr="007F16A3">
        <w:t>spurred the completion of a condition survey of the reserve collection. From the survey we</w:t>
      </w:r>
      <w:r w:rsidR="003C5CA9">
        <w:rPr>
          <w:rFonts w:eastAsia="Times New Roman" w:cs="Times New Roman"/>
          <w:szCs w:val="24"/>
        </w:rPr>
        <w:t xml:space="preserve"> identified just over </w:t>
      </w:r>
      <w:r w:rsidR="00EB6807">
        <w:rPr>
          <w:rFonts w:eastAsia="Times New Roman" w:cs="Times New Roman"/>
          <w:szCs w:val="24"/>
        </w:rPr>
        <w:t xml:space="preserve">two hundred </w:t>
      </w:r>
      <w:r w:rsidR="003C5CA9">
        <w:rPr>
          <w:rFonts w:eastAsia="Times New Roman" w:cs="Times New Roman"/>
          <w:szCs w:val="24"/>
        </w:rPr>
        <w:t xml:space="preserve">paintings that would benefit from some attention before the move. The main issues were flaking paint, very slack canvases, paintings poorly fitted into frames, and frames with no backboard. </w:t>
      </w:r>
      <w:r w:rsidR="00E41831">
        <w:rPr>
          <w:rFonts w:eastAsia="Times New Roman" w:cs="Times New Roman"/>
          <w:szCs w:val="24"/>
        </w:rPr>
        <w:t>R</w:t>
      </w:r>
      <w:r w:rsidR="003C5CA9">
        <w:rPr>
          <w:rFonts w:eastAsia="Times New Roman" w:cs="Times New Roman"/>
          <w:szCs w:val="24"/>
        </w:rPr>
        <w:t xml:space="preserve">emedial work to address these problems </w:t>
      </w:r>
      <w:r w:rsidR="00E41831">
        <w:rPr>
          <w:rFonts w:eastAsia="Times New Roman" w:cs="Times New Roman"/>
          <w:szCs w:val="24"/>
        </w:rPr>
        <w:t>was carried out</w:t>
      </w:r>
      <w:r w:rsidR="00BC4D14">
        <w:rPr>
          <w:rFonts w:eastAsia="Times New Roman" w:cs="Times New Roman"/>
          <w:szCs w:val="24"/>
        </w:rPr>
        <w:t xml:space="preserve"> between November 2018 and March 2020</w:t>
      </w:r>
      <w:r w:rsidR="003C5CA9">
        <w:rPr>
          <w:rFonts w:eastAsia="Times New Roman" w:cs="Times New Roman"/>
          <w:szCs w:val="24"/>
        </w:rPr>
        <w:t xml:space="preserve"> with the help of </w:t>
      </w:r>
      <w:r w:rsidR="00C56791">
        <w:rPr>
          <w:rFonts w:eastAsia="Times New Roman" w:cs="Times New Roman"/>
          <w:szCs w:val="24"/>
        </w:rPr>
        <w:t xml:space="preserve">two </w:t>
      </w:r>
      <w:r w:rsidR="003C5CA9">
        <w:rPr>
          <w:rFonts w:eastAsia="Times New Roman" w:cs="Times New Roman"/>
          <w:szCs w:val="24"/>
        </w:rPr>
        <w:t>colleague</w:t>
      </w:r>
      <w:r w:rsidR="00C56791">
        <w:rPr>
          <w:rFonts w:eastAsia="Times New Roman" w:cs="Times New Roman"/>
          <w:szCs w:val="24"/>
        </w:rPr>
        <w:t>s</w:t>
      </w:r>
      <w:r w:rsidR="003C5CA9">
        <w:rPr>
          <w:rFonts w:eastAsia="Times New Roman" w:cs="Times New Roman"/>
          <w:szCs w:val="24"/>
        </w:rPr>
        <w:t xml:space="preserve"> on contract and a technician doing the reframing and backing.</w:t>
      </w:r>
      <w:r w:rsidR="005C5741">
        <w:rPr>
          <w:rStyle w:val="EndnoteReference"/>
          <w:rFonts w:eastAsia="Times New Roman" w:cs="Times New Roman"/>
          <w:szCs w:val="24"/>
        </w:rPr>
        <w:endnoteReference w:id="2"/>
      </w:r>
      <w:r w:rsidR="003C5CA9">
        <w:rPr>
          <w:rFonts w:eastAsia="Times New Roman" w:cs="Times New Roman"/>
          <w:szCs w:val="24"/>
        </w:rPr>
        <w:t xml:space="preserve"> Without the deadline of the move</w:t>
      </w:r>
      <w:r w:rsidR="00AC1370">
        <w:rPr>
          <w:rFonts w:eastAsia="Times New Roman" w:cs="Times New Roman"/>
          <w:szCs w:val="24"/>
        </w:rPr>
        <w:t>,</w:t>
      </w:r>
      <w:r w:rsidR="003C5CA9">
        <w:rPr>
          <w:rFonts w:eastAsia="Times New Roman" w:cs="Times New Roman"/>
          <w:szCs w:val="24"/>
        </w:rPr>
        <w:t xml:space="preserve"> </w:t>
      </w:r>
      <w:r w:rsidR="00AC1370">
        <w:rPr>
          <w:rFonts w:eastAsia="Times New Roman" w:cs="Times New Roman"/>
          <w:szCs w:val="24"/>
        </w:rPr>
        <w:t xml:space="preserve">the work </w:t>
      </w:r>
      <w:r w:rsidR="003C5CA9">
        <w:rPr>
          <w:rFonts w:eastAsia="Times New Roman" w:cs="Times New Roman"/>
          <w:szCs w:val="24"/>
        </w:rPr>
        <w:t xml:space="preserve">would not have had the same priority. The paintings in the reserve collection, over </w:t>
      </w:r>
      <w:r w:rsidR="00D15282">
        <w:rPr>
          <w:rFonts w:eastAsia="Times New Roman" w:cs="Times New Roman"/>
          <w:szCs w:val="24"/>
        </w:rPr>
        <w:t>1,500</w:t>
      </w:r>
      <w:r w:rsidR="003C5CA9">
        <w:rPr>
          <w:rFonts w:eastAsia="Times New Roman" w:cs="Times New Roman"/>
          <w:color w:val="B5082E"/>
          <w:szCs w:val="24"/>
        </w:rPr>
        <w:t>,</w:t>
      </w:r>
      <w:r w:rsidR="003C5CA9">
        <w:rPr>
          <w:rFonts w:eastAsia="Times New Roman" w:cs="Times New Roman"/>
          <w:szCs w:val="24"/>
        </w:rPr>
        <w:t xml:space="preserve"> are only a small part of the 250,000 objects that will have to be moved out of the store</w:t>
      </w:r>
      <w:r w:rsidR="00F71B0A">
        <w:rPr>
          <w:rFonts w:eastAsia="Times New Roman" w:cs="Times New Roman"/>
          <w:szCs w:val="24"/>
        </w:rPr>
        <w:t>. COVID-19 has caused some delays</w:t>
      </w:r>
      <w:r w:rsidR="00497095">
        <w:rPr>
          <w:rFonts w:eastAsia="Times New Roman" w:cs="Times New Roman"/>
          <w:szCs w:val="24"/>
        </w:rPr>
        <w:t xml:space="preserve"> to the move</w:t>
      </w:r>
      <w:r w:rsidR="00F71B0A">
        <w:rPr>
          <w:rFonts w:eastAsia="Times New Roman" w:cs="Times New Roman"/>
          <w:szCs w:val="24"/>
        </w:rPr>
        <w:t xml:space="preserve">, the new </w:t>
      </w:r>
      <w:r w:rsidR="00497095">
        <w:rPr>
          <w:rFonts w:eastAsia="Times New Roman" w:cs="Times New Roman"/>
          <w:szCs w:val="24"/>
        </w:rPr>
        <w:t>c</w:t>
      </w:r>
      <w:r w:rsidR="00F71B0A">
        <w:rPr>
          <w:rFonts w:eastAsia="Times New Roman" w:cs="Times New Roman"/>
          <w:szCs w:val="24"/>
        </w:rPr>
        <w:t xml:space="preserve">ollections and </w:t>
      </w:r>
      <w:r w:rsidR="00497095">
        <w:rPr>
          <w:rFonts w:eastAsia="Times New Roman" w:cs="Times New Roman"/>
          <w:szCs w:val="24"/>
        </w:rPr>
        <w:t>r</w:t>
      </w:r>
      <w:r w:rsidR="00F71B0A">
        <w:rPr>
          <w:rFonts w:eastAsia="Times New Roman" w:cs="Times New Roman"/>
          <w:szCs w:val="24"/>
        </w:rPr>
        <w:t xml:space="preserve">esearch </w:t>
      </w:r>
      <w:r w:rsidR="00497095">
        <w:rPr>
          <w:rFonts w:eastAsia="Times New Roman" w:cs="Times New Roman"/>
          <w:szCs w:val="24"/>
        </w:rPr>
        <w:t>c</w:t>
      </w:r>
      <w:r w:rsidR="00F71B0A">
        <w:rPr>
          <w:rFonts w:eastAsia="Times New Roman" w:cs="Times New Roman"/>
          <w:szCs w:val="24"/>
        </w:rPr>
        <w:t>ent</w:t>
      </w:r>
      <w:r w:rsidR="00D15282">
        <w:rPr>
          <w:rFonts w:eastAsia="Times New Roman" w:cs="Times New Roman"/>
          <w:szCs w:val="24"/>
        </w:rPr>
        <w:t>e</w:t>
      </w:r>
      <w:r w:rsidR="00F71B0A">
        <w:rPr>
          <w:rFonts w:eastAsia="Times New Roman" w:cs="Times New Roman"/>
          <w:szCs w:val="24"/>
        </w:rPr>
        <w:t>r is now due to open in 2024</w:t>
      </w:r>
      <w:r w:rsidR="003C5CA9">
        <w:rPr>
          <w:rFonts w:eastAsia="Times New Roman" w:cs="Times New Roman"/>
          <w:szCs w:val="24"/>
        </w:rPr>
        <w:t xml:space="preserve">. </w:t>
      </w:r>
    </w:p>
    <w:p w14:paraId="1BF85C7D" w14:textId="7CCF4CEA" w:rsidR="00207A36" w:rsidRDefault="00207A36">
      <w:pPr>
        <w:spacing w:after="160" w:line="480" w:lineRule="auto"/>
        <w:rPr>
          <w:rFonts w:eastAsia="Times New Roman" w:cs="Times New Roman"/>
          <w:szCs w:val="24"/>
        </w:rPr>
      </w:pPr>
    </w:p>
    <w:p w14:paraId="37C6A784" w14:textId="2981FC34" w:rsidR="00207A36" w:rsidRDefault="00C54510" w:rsidP="00515980">
      <w:pPr>
        <w:pStyle w:val="Heading1"/>
      </w:pPr>
      <w:r w:rsidRPr="00C54510">
        <w:rPr>
          <w:b w:val="0"/>
          <w:bCs w:val="0"/>
          <w:highlight w:val="yellow"/>
        </w:rPr>
        <w:t>&lt;A-head&gt;</w:t>
      </w:r>
      <w:r>
        <w:t xml:space="preserve"> </w:t>
      </w:r>
      <w:r w:rsidR="00207A36" w:rsidRPr="00D15282">
        <w:t>Early Preventive Conservation</w:t>
      </w:r>
    </w:p>
    <w:p w14:paraId="7BC8A6BC" w14:textId="58807D2E" w:rsidR="00D90AD3" w:rsidRDefault="003C5CA9">
      <w:pPr>
        <w:spacing w:after="160" w:line="480" w:lineRule="auto"/>
        <w:rPr>
          <w:szCs w:val="24"/>
        </w:rPr>
      </w:pPr>
      <w:r>
        <w:rPr>
          <w:rFonts w:eastAsia="Times New Roman" w:cs="Times New Roman"/>
          <w:szCs w:val="24"/>
        </w:rPr>
        <w:lastRenderedPageBreak/>
        <w:t>The first curator of paintings at the SKM, Richard Redgrave (1804</w:t>
      </w:r>
      <w:r w:rsidR="00AC1370">
        <w:rPr>
          <w:rFonts w:eastAsia="Times New Roman" w:cs="Times New Roman"/>
          <w:szCs w:val="24"/>
        </w:rPr>
        <w:t>–</w:t>
      </w:r>
      <w:r>
        <w:rPr>
          <w:rFonts w:eastAsia="Times New Roman" w:cs="Times New Roman"/>
          <w:szCs w:val="24"/>
        </w:rPr>
        <w:t>1888), had a protocol for dealing with newly acquired paintings that we would now describe as preventive conservation</w:t>
      </w:r>
      <w:r w:rsidR="00F45A5C">
        <w:rPr>
          <w:rFonts w:eastAsia="Times New Roman" w:cs="Times New Roman"/>
          <w:szCs w:val="24"/>
        </w:rPr>
        <w:t xml:space="preserve"> ({</w:t>
      </w:r>
      <w:r w:rsidR="00F7393B">
        <w:rPr>
          <w:rFonts w:eastAsia="Times New Roman" w:cs="Times New Roman"/>
          <w:szCs w:val="24"/>
        </w:rPr>
        <w:t>{</w:t>
      </w:r>
      <w:proofErr w:type="spellStart"/>
      <w:r w:rsidR="00F45A5C" w:rsidRPr="00F45A5C">
        <w:rPr>
          <w:rFonts w:eastAsia="Times New Roman" w:cs="Times New Roman"/>
          <w:szCs w:val="24"/>
        </w:rPr>
        <w:t>Costaras</w:t>
      </w:r>
      <w:proofErr w:type="spellEnd"/>
      <w:r w:rsidR="00F45A5C">
        <w:rPr>
          <w:rFonts w:eastAsia="Times New Roman" w:cs="Times New Roman"/>
          <w:szCs w:val="24"/>
        </w:rPr>
        <w:t xml:space="preserve"> </w:t>
      </w:r>
      <w:r w:rsidR="00F45A5C" w:rsidRPr="00F45A5C">
        <w:rPr>
          <w:rFonts w:eastAsia="Times New Roman" w:cs="Times New Roman"/>
          <w:szCs w:val="24"/>
        </w:rPr>
        <w:t>2013</w:t>
      </w:r>
      <w:r w:rsidR="00F45A5C">
        <w:rPr>
          <w:rFonts w:eastAsia="Times New Roman" w:cs="Times New Roman"/>
          <w:szCs w:val="24"/>
        </w:rPr>
        <w:t>}</w:t>
      </w:r>
      <w:r w:rsidR="00F7393B">
        <w:rPr>
          <w:rFonts w:eastAsia="Times New Roman" w:cs="Times New Roman"/>
          <w:szCs w:val="24"/>
        </w:rPr>
        <w:t>}</w:t>
      </w:r>
      <w:r w:rsidR="00F45A5C">
        <w:rPr>
          <w:rFonts w:eastAsia="Times New Roman" w:cs="Times New Roman"/>
          <w:szCs w:val="24"/>
        </w:rPr>
        <w:t>)</w:t>
      </w:r>
      <w:r>
        <w:rPr>
          <w:rFonts w:eastAsia="Times New Roman" w:cs="Times New Roman"/>
          <w:szCs w:val="24"/>
        </w:rPr>
        <w:t>. Redgrave’s acquisition procedure involved cleaning the reverse of paintings</w:t>
      </w:r>
      <w:r w:rsidR="00AC1370">
        <w:rPr>
          <w:rFonts w:eastAsia="Times New Roman" w:cs="Times New Roman"/>
          <w:szCs w:val="24"/>
        </w:rPr>
        <w:t>,</w:t>
      </w:r>
      <w:r>
        <w:rPr>
          <w:rFonts w:eastAsia="Times New Roman" w:cs="Times New Roman"/>
          <w:szCs w:val="24"/>
        </w:rPr>
        <w:t xml:space="preserve"> as well as the front</w:t>
      </w:r>
      <w:r w:rsidR="00AC1370">
        <w:rPr>
          <w:rFonts w:eastAsia="Times New Roman" w:cs="Times New Roman"/>
          <w:szCs w:val="24"/>
        </w:rPr>
        <w:t>,</w:t>
      </w:r>
      <w:r>
        <w:rPr>
          <w:rFonts w:eastAsia="Times New Roman" w:cs="Times New Roman"/>
          <w:szCs w:val="24"/>
        </w:rPr>
        <w:t xml:space="preserve"> and putting a backing on the frame. A few years later</w:t>
      </w:r>
      <w:r w:rsidR="00AC1370">
        <w:rPr>
          <w:rFonts w:eastAsia="Times New Roman" w:cs="Times New Roman"/>
          <w:szCs w:val="24"/>
        </w:rPr>
        <w:t>,</w:t>
      </w:r>
      <w:r>
        <w:rPr>
          <w:rFonts w:eastAsia="Times New Roman" w:cs="Times New Roman"/>
          <w:szCs w:val="24"/>
        </w:rPr>
        <w:t xml:space="preserve"> putting glass in the frames became a policy. During the years that I have worked at the V&amp;A</w:t>
      </w:r>
      <w:r w:rsidR="00AC1370">
        <w:rPr>
          <w:rFonts w:eastAsia="Times New Roman" w:cs="Times New Roman"/>
          <w:szCs w:val="24"/>
        </w:rPr>
        <w:t>,</w:t>
      </w:r>
      <w:r>
        <w:rPr>
          <w:rFonts w:eastAsia="Times New Roman" w:cs="Times New Roman"/>
          <w:szCs w:val="24"/>
        </w:rPr>
        <w:t xml:space="preserve"> a great many of the paintings in the collection have passed through the studio</w:t>
      </w:r>
      <w:r w:rsidR="00AC1370">
        <w:rPr>
          <w:rFonts w:eastAsia="Times New Roman" w:cs="Times New Roman"/>
          <w:szCs w:val="24"/>
        </w:rPr>
        <w:t>,</w:t>
      </w:r>
      <w:r>
        <w:rPr>
          <w:rFonts w:eastAsia="Times New Roman" w:cs="Times New Roman"/>
          <w:szCs w:val="24"/>
        </w:rPr>
        <w:t xml:space="preserve"> and I have had the opportunity to observe their condition. It is striking how many canvases are unlined. I noted</w:t>
      </w:r>
      <w:r w:rsidR="00AC1370">
        <w:rPr>
          <w:rFonts w:eastAsia="Times New Roman" w:cs="Times New Roman"/>
          <w:szCs w:val="24"/>
        </w:rPr>
        <w:t>,</w:t>
      </w:r>
      <w:r>
        <w:rPr>
          <w:rFonts w:eastAsia="Times New Roman" w:cs="Times New Roman"/>
          <w:szCs w:val="24"/>
        </w:rPr>
        <w:t xml:space="preserve"> </w:t>
      </w:r>
      <w:r w:rsidR="00AC1370">
        <w:rPr>
          <w:rFonts w:eastAsia="Times New Roman" w:cs="Times New Roman"/>
          <w:szCs w:val="24"/>
        </w:rPr>
        <w:t xml:space="preserve">thanks to helpful labels on the reverse, </w:t>
      </w:r>
      <w:r>
        <w:rPr>
          <w:rFonts w:eastAsia="Times New Roman" w:cs="Times New Roman"/>
          <w:szCs w:val="24"/>
        </w:rPr>
        <w:t xml:space="preserve">that the treatment of almost all the paintings that were lined was carried out in the 1890s or early 1900s by F. Haines &amp; Sons </w:t>
      </w:r>
      <w:r w:rsidR="00AC1370">
        <w:rPr>
          <w:rFonts w:eastAsia="Times New Roman" w:cs="Times New Roman"/>
          <w:szCs w:val="24"/>
        </w:rPr>
        <w:t>(m</w:t>
      </w:r>
      <w:r>
        <w:rPr>
          <w:rFonts w:eastAsia="Times New Roman" w:cs="Times New Roman"/>
          <w:szCs w:val="24"/>
        </w:rPr>
        <w:t>ore of Haines &amp; Sons later</w:t>
      </w:r>
      <w:r w:rsidR="00AC1370">
        <w:rPr>
          <w:rFonts w:eastAsia="Times New Roman" w:cs="Times New Roman"/>
          <w:szCs w:val="24"/>
        </w:rPr>
        <w:t>)</w:t>
      </w:r>
      <w:r>
        <w:rPr>
          <w:rFonts w:eastAsia="Times New Roman" w:cs="Times New Roman"/>
          <w:szCs w:val="24"/>
        </w:rPr>
        <w:t xml:space="preserve">. Redgrave described the state of the Sheepshanks paintings on their acquisition in 1856: </w:t>
      </w:r>
    </w:p>
    <w:p w14:paraId="5BB1661E" w14:textId="0CAA2A7F" w:rsidR="00D90AD3" w:rsidRDefault="003C5CA9">
      <w:pPr>
        <w:spacing w:after="160" w:line="480" w:lineRule="auto"/>
        <w:ind w:left="720"/>
        <w:rPr>
          <w:szCs w:val="24"/>
        </w:rPr>
      </w:pPr>
      <w:r>
        <w:rPr>
          <w:rFonts w:eastAsia="Times New Roman" w:cs="Times New Roman"/>
          <w:szCs w:val="24"/>
        </w:rPr>
        <w:t>When in the spring of last year the pictures were given over to the Department, the greater number had been left, during the years they had been in Mr. Sheepshanks’ possession, in the state in which they had been purchased direct from the studios of the various artists or elsewhere…and all had gradually accumulated dirt and discoloration on their surface, and much dust behind the canvases (a source of mischief too often neglected).</w:t>
      </w:r>
      <w:r w:rsidR="00F45A5C">
        <w:rPr>
          <w:rFonts w:eastAsia="Times New Roman" w:cs="Times New Roman"/>
          <w:szCs w:val="24"/>
        </w:rPr>
        <w:t xml:space="preserve"> ({</w:t>
      </w:r>
      <w:r w:rsidR="00F7393B">
        <w:rPr>
          <w:rFonts w:eastAsia="Times New Roman" w:cs="Times New Roman"/>
          <w:szCs w:val="24"/>
        </w:rPr>
        <w:t>{</w:t>
      </w:r>
      <w:r w:rsidR="00F45A5C" w:rsidRPr="00F45A5C">
        <w:rPr>
          <w:rFonts w:eastAsia="Times New Roman" w:cs="Times New Roman"/>
          <w:szCs w:val="24"/>
        </w:rPr>
        <w:t xml:space="preserve">Committee of Council on Education </w:t>
      </w:r>
      <w:r w:rsidR="00F45A5C">
        <w:rPr>
          <w:rFonts w:eastAsia="Times New Roman" w:cs="Times New Roman"/>
          <w:szCs w:val="24"/>
        </w:rPr>
        <w:t>1858|, 64}</w:t>
      </w:r>
      <w:r w:rsidR="00F7393B">
        <w:rPr>
          <w:rFonts w:eastAsia="Times New Roman" w:cs="Times New Roman"/>
          <w:szCs w:val="24"/>
        </w:rPr>
        <w:t>}</w:t>
      </w:r>
      <w:r w:rsidR="00F45A5C">
        <w:rPr>
          <w:rFonts w:eastAsia="Times New Roman" w:cs="Times New Roman"/>
          <w:szCs w:val="24"/>
        </w:rPr>
        <w:t>)</w:t>
      </w:r>
      <w:r>
        <w:rPr>
          <w:rFonts w:eastAsia="Times New Roman" w:cs="Times New Roman"/>
          <w:szCs w:val="24"/>
        </w:rPr>
        <w:t xml:space="preserve"> </w:t>
      </w:r>
    </w:p>
    <w:p w14:paraId="3FA7756C" w14:textId="77777777" w:rsidR="00D90AD3" w:rsidRDefault="003C5CA9">
      <w:pPr>
        <w:spacing w:after="160" w:line="480" w:lineRule="auto"/>
        <w:rPr>
          <w:szCs w:val="24"/>
        </w:rPr>
      </w:pPr>
      <w:r>
        <w:rPr>
          <w:rFonts w:eastAsia="Times New Roman" w:cs="Times New Roman"/>
          <w:szCs w:val="24"/>
        </w:rPr>
        <w:t>Redgrave went on to describe the measures taken after the dirt had been removed from front and back:</w:t>
      </w:r>
    </w:p>
    <w:p w14:paraId="165098FD" w14:textId="178DF93B" w:rsidR="00D90AD3" w:rsidRDefault="003C5CA9">
      <w:pPr>
        <w:spacing w:after="160" w:line="480" w:lineRule="auto"/>
        <w:ind w:left="720"/>
        <w:rPr>
          <w:szCs w:val="24"/>
        </w:rPr>
      </w:pPr>
      <w:proofErr w:type="gramStart"/>
      <w:r>
        <w:rPr>
          <w:rFonts w:eastAsia="Times New Roman" w:cs="Times New Roman"/>
          <w:szCs w:val="24"/>
        </w:rPr>
        <w:t>In order to</w:t>
      </w:r>
      <w:proofErr w:type="gramEnd"/>
      <w:r>
        <w:rPr>
          <w:rFonts w:eastAsia="Times New Roman" w:cs="Times New Roman"/>
          <w:szCs w:val="24"/>
        </w:rPr>
        <w:t xml:space="preserve"> secure the picture on canvas from the injury arising from the accumulation of dust behind them, they have all been protected by painted canvas stretched over them, so as to exclude both damp and dust.”</w:t>
      </w:r>
      <w:r w:rsidR="00F45A5C" w:rsidRPr="00F45A5C">
        <w:rPr>
          <w:rFonts w:eastAsia="Times New Roman" w:cs="Times New Roman"/>
          <w:szCs w:val="24"/>
        </w:rPr>
        <w:t xml:space="preserve"> </w:t>
      </w:r>
      <w:r w:rsidR="00F45A5C">
        <w:rPr>
          <w:rFonts w:eastAsia="Times New Roman" w:cs="Times New Roman"/>
          <w:szCs w:val="24"/>
        </w:rPr>
        <w:t>({</w:t>
      </w:r>
      <w:r w:rsidR="00F7393B">
        <w:rPr>
          <w:rFonts w:eastAsia="Times New Roman" w:cs="Times New Roman"/>
          <w:szCs w:val="24"/>
        </w:rPr>
        <w:t>{</w:t>
      </w:r>
      <w:r w:rsidR="00F45A5C" w:rsidRPr="00F45A5C">
        <w:rPr>
          <w:rFonts w:eastAsia="Times New Roman" w:cs="Times New Roman"/>
          <w:szCs w:val="24"/>
        </w:rPr>
        <w:t xml:space="preserve">Committee of Council on Education </w:t>
      </w:r>
      <w:r w:rsidR="00F45A5C">
        <w:rPr>
          <w:rFonts w:eastAsia="Times New Roman" w:cs="Times New Roman"/>
          <w:szCs w:val="24"/>
        </w:rPr>
        <w:t>1858|, 65}</w:t>
      </w:r>
      <w:r w:rsidR="00F7393B">
        <w:rPr>
          <w:rFonts w:eastAsia="Times New Roman" w:cs="Times New Roman"/>
          <w:szCs w:val="24"/>
        </w:rPr>
        <w:t>}</w:t>
      </w:r>
      <w:r w:rsidR="00F45A5C">
        <w:rPr>
          <w:rFonts w:eastAsia="Times New Roman" w:cs="Times New Roman"/>
          <w:szCs w:val="24"/>
        </w:rPr>
        <w:t>)</w:t>
      </w:r>
    </w:p>
    <w:p w14:paraId="6EB81636" w14:textId="0D7582F1" w:rsidR="001A7F55" w:rsidRDefault="001A5C6B">
      <w:pPr>
        <w:spacing w:after="160" w:line="480" w:lineRule="auto"/>
        <w:rPr>
          <w:rFonts w:eastAsia="Times New Roman" w:cs="Times New Roman"/>
          <w:szCs w:val="24"/>
        </w:rPr>
      </w:pPr>
      <w:r>
        <w:rPr>
          <w:rFonts w:eastAsia="Times New Roman" w:cs="Times New Roman"/>
          <w:szCs w:val="24"/>
        </w:rPr>
        <w:lastRenderedPageBreak/>
        <w:tab/>
      </w:r>
      <w:r w:rsidR="003C5CA9">
        <w:rPr>
          <w:rFonts w:eastAsia="Times New Roman" w:cs="Times New Roman"/>
          <w:szCs w:val="24"/>
        </w:rPr>
        <w:t xml:space="preserve">The painted canvas backing has the appearance of imitation leather, it was stretched over the reverse of the painting and tacked to the back of the frame. Narrow wooden fillets were pinned along the edges to improve the seal. An example of this method can be seen on a painting by Johann Gottfried </w:t>
      </w:r>
      <w:proofErr w:type="spellStart"/>
      <w:r w:rsidR="003C5CA9">
        <w:rPr>
          <w:rFonts w:eastAsia="Times New Roman" w:cs="Times New Roman"/>
          <w:szCs w:val="24"/>
        </w:rPr>
        <w:t>Steffan</w:t>
      </w:r>
      <w:proofErr w:type="spellEnd"/>
      <w:r w:rsidR="003C5CA9">
        <w:rPr>
          <w:rFonts w:eastAsia="Times New Roman" w:cs="Times New Roman"/>
          <w:szCs w:val="24"/>
        </w:rPr>
        <w:t xml:space="preserve"> (1815</w:t>
      </w:r>
      <w:r w:rsidR="001A7F55">
        <w:rPr>
          <w:rFonts w:eastAsia="Times New Roman" w:cs="Times New Roman"/>
          <w:szCs w:val="24"/>
        </w:rPr>
        <w:t>–</w:t>
      </w:r>
      <w:r w:rsidR="003C5CA9">
        <w:rPr>
          <w:rFonts w:eastAsia="Times New Roman" w:cs="Times New Roman"/>
          <w:szCs w:val="24"/>
        </w:rPr>
        <w:t xml:space="preserve">1905), </w:t>
      </w:r>
      <w:r w:rsidR="003C5CA9" w:rsidRPr="00515980">
        <w:rPr>
          <w:rFonts w:eastAsia="Times New Roman" w:cs="Times New Roman"/>
          <w:i/>
          <w:iCs/>
          <w:szCs w:val="24"/>
        </w:rPr>
        <w:t>The Torrent,</w:t>
      </w:r>
      <w:r w:rsidR="003C5CA9">
        <w:rPr>
          <w:rFonts w:eastAsia="Times New Roman" w:cs="Times New Roman"/>
          <w:szCs w:val="24"/>
        </w:rPr>
        <w:t xml:space="preserve"> </w:t>
      </w:r>
      <w:r w:rsidR="000D784C" w:rsidRPr="000D784C">
        <w:rPr>
          <w:rFonts w:eastAsia="Times New Roman" w:cs="Times New Roman"/>
          <w:szCs w:val="24"/>
        </w:rPr>
        <w:t xml:space="preserve">1844/1848 </w:t>
      </w:r>
      <w:r w:rsidR="003C5CA9">
        <w:rPr>
          <w:rFonts w:eastAsia="Times New Roman" w:cs="Times New Roman"/>
          <w:szCs w:val="24"/>
        </w:rPr>
        <w:t>(1545</w:t>
      </w:r>
      <w:r w:rsidR="00F7393B">
        <w:rPr>
          <w:rFonts w:eastAsia="Times New Roman" w:cs="Times New Roman"/>
          <w:szCs w:val="24"/>
        </w:rPr>
        <w:t>–</w:t>
      </w:r>
      <w:r w:rsidR="003C5CA9">
        <w:rPr>
          <w:rFonts w:eastAsia="Times New Roman" w:cs="Times New Roman"/>
          <w:szCs w:val="24"/>
        </w:rPr>
        <w:t>1869), and probably dates from 1869, the year it was acquired (</w:t>
      </w:r>
      <w:hyperlink r:id="rId9" w:history="1">
        <w:r w:rsidR="00484187">
          <w:rPr>
            <w:rStyle w:val="Hyperlink"/>
            <w:rFonts w:eastAsia="Times New Roman" w:cs="Times New Roman"/>
            <w:b/>
            <w:bCs/>
            <w:szCs w:val="24"/>
            <w:highlight w:val="yellow"/>
          </w:rPr>
          <w:t>fig. 33.2</w:t>
        </w:r>
      </w:hyperlink>
      <w:r w:rsidR="003C5CA9">
        <w:rPr>
          <w:rFonts w:eastAsia="Times New Roman" w:cs="Times New Roman"/>
          <w:szCs w:val="24"/>
        </w:rPr>
        <w:t>)</w:t>
      </w:r>
      <w:r w:rsidR="001A7F55">
        <w:rPr>
          <w:rFonts w:eastAsia="Times New Roman" w:cs="Times New Roman"/>
          <w:szCs w:val="24"/>
        </w:rPr>
        <w:t>.</w:t>
      </w:r>
      <w:r w:rsidR="003C5CA9">
        <w:rPr>
          <w:rFonts w:eastAsia="Times New Roman" w:cs="Times New Roman"/>
          <w:szCs w:val="24"/>
        </w:rPr>
        <w:t xml:space="preserve"> </w:t>
      </w:r>
    </w:p>
    <w:p w14:paraId="6CEA4D08" w14:textId="5693B7FB" w:rsidR="00D90AD3" w:rsidRDefault="001A7F55">
      <w:pPr>
        <w:spacing w:after="160" w:line="480" w:lineRule="auto"/>
        <w:rPr>
          <w:szCs w:val="24"/>
        </w:rPr>
      </w:pPr>
      <w:r>
        <w:rPr>
          <w:rFonts w:eastAsia="Times New Roman" w:cs="Times New Roman"/>
          <w:szCs w:val="24"/>
        </w:rPr>
        <w:tab/>
      </w:r>
      <w:r w:rsidR="003C5CA9">
        <w:rPr>
          <w:rFonts w:eastAsia="Times New Roman" w:cs="Times New Roman"/>
          <w:szCs w:val="24"/>
        </w:rPr>
        <w:t xml:space="preserve">As mentioned earlier, paintings from the collection were regularly sent to art schools around the country for students to copy. The destinations were noted on labels on the reverse, possibly stamped on arrival at the art school. One such label on the reverse of </w:t>
      </w:r>
      <w:r w:rsidR="003C5CA9" w:rsidRPr="00515980">
        <w:rPr>
          <w:rFonts w:eastAsia="Times New Roman" w:cs="Times New Roman"/>
          <w:i/>
          <w:iCs/>
          <w:szCs w:val="24"/>
        </w:rPr>
        <w:t>The Torrent</w:t>
      </w:r>
      <w:r w:rsidR="003C5CA9">
        <w:rPr>
          <w:rFonts w:eastAsia="Times New Roman" w:cs="Times New Roman"/>
          <w:szCs w:val="24"/>
        </w:rPr>
        <w:t xml:space="preserve"> records that it went to Northampton and Salford in 1913, and Truro in 1922. An adjacent label contains an injunction not to hang the painting in direct sunlight. The galleries at South Kensington were carefully designed to ensure that the viewer was not disturbed by reflections from the central roof</w:t>
      </w:r>
      <w:r w:rsidR="000F1CA6">
        <w:rPr>
          <w:rFonts w:eastAsia="Times New Roman" w:cs="Times New Roman"/>
          <w:szCs w:val="24"/>
        </w:rPr>
        <w:t xml:space="preserve"> </w:t>
      </w:r>
      <w:r w:rsidR="003C5CA9">
        <w:rPr>
          <w:rFonts w:eastAsia="Times New Roman" w:cs="Times New Roman"/>
          <w:szCs w:val="24"/>
        </w:rPr>
        <w:t>light</w:t>
      </w:r>
      <w:r>
        <w:rPr>
          <w:rFonts w:eastAsia="Times New Roman" w:cs="Times New Roman"/>
          <w:szCs w:val="24"/>
        </w:rPr>
        <w:t xml:space="preserve"> (skylight)</w:t>
      </w:r>
      <w:r w:rsidR="003C5CA9">
        <w:rPr>
          <w:rFonts w:eastAsia="Times New Roman" w:cs="Times New Roman"/>
          <w:szCs w:val="24"/>
        </w:rPr>
        <w:t xml:space="preserve">, described as </w:t>
      </w:r>
      <w:r>
        <w:rPr>
          <w:rFonts w:eastAsia="Times New Roman" w:cs="Times New Roman"/>
          <w:szCs w:val="24"/>
        </w:rPr>
        <w:t>“</w:t>
      </w:r>
      <w:r w:rsidR="003C5CA9">
        <w:rPr>
          <w:rFonts w:eastAsia="Times New Roman" w:cs="Times New Roman"/>
          <w:szCs w:val="24"/>
        </w:rPr>
        <w:t>glitter</w:t>
      </w:r>
      <w:r>
        <w:rPr>
          <w:rFonts w:eastAsia="Times New Roman" w:cs="Times New Roman"/>
          <w:szCs w:val="24"/>
        </w:rPr>
        <w:t>,”</w:t>
      </w:r>
      <w:r w:rsidR="003C5CA9">
        <w:rPr>
          <w:rFonts w:eastAsia="Times New Roman" w:cs="Times New Roman"/>
          <w:szCs w:val="24"/>
        </w:rPr>
        <w:t xml:space="preserve"> including those high up on the walls in </w:t>
      </w:r>
      <w:r w:rsidR="001F5CA0">
        <w:rPr>
          <w:rFonts w:eastAsia="Times New Roman" w:cs="Times New Roman"/>
          <w:szCs w:val="24"/>
        </w:rPr>
        <w:t xml:space="preserve">a </w:t>
      </w:r>
      <w:r w:rsidR="003C5CA9">
        <w:rPr>
          <w:rFonts w:eastAsia="Times New Roman" w:cs="Times New Roman"/>
          <w:szCs w:val="24"/>
        </w:rPr>
        <w:t>dense double or triple hang</w:t>
      </w:r>
      <w:r w:rsidR="00F45A5C">
        <w:rPr>
          <w:rFonts w:eastAsia="Times New Roman" w:cs="Times New Roman"/>
          <w:szCs w:val="24"/>
        </w:rPr>
        <w:t xml:space="preserve"> (</w:t>
      </w:r>
      <w:hyperlink r:id="rId10" w:history="1">
        <w:r w:rsidR="00484187">
          <w:rPr>
            <w:rStyle w:val="Hyperlink"/>
            <w:rFonts w:eastAsia="Times New Roman" w:cs="Times New Roman"/>
            <w:b/>
            <w:bCs/>
            <w:szCs w:val="24"/>
            <w:highlight w:val="yellow"/>
          </w:rPr>
          <w:t>fig. 33.3</w:t>
        </w:r>
      </w:hyperlink>
      <w:r w:rsidR="00F45A5C">
        <w:rPr>
          <w:rFonts w:eastAsia="Times New Roman" w:cs="Times New Roman"/>
          <w:szCs w:val="24"/>
        </w:rPr>
        <w:t>) ({</w:t>
      </w:r>
      <w:r w:rsidR="00F7393B">
        <w:rPr>
          <w:rFonts w:eastAsia="Times New Roman" w:cs="Times New Roman"/>
          <w:szCs w:val="24"/>
        </w:rPr>
        <w:t>{</w:t>
      </w:r>
      <w:r w:rsidR="00F45A5C" w:rsidRPr="00F45A5C">
        <w:rPr>
          <w:rFonts w:eastAsia="Times New Roman" w:cs="Times New Roman"/>
          <w:szCs w:val="24"/>
        </w:rPr>
        <w:t xml:space="preserve">Committee of Council on Education </w:t>
      </w:r>
      <w:r w:rsidR="00F45A5C">
        <w:rPr>
          <w:rFonts w:eastAsia="Times New Roman" w:cs="Times New Roman"/>
          <w:szCs w:val="24"/>
        </w:rPr>
        <w:t>1858|, 62}</w:t>
      </w:r>
      <w:r w:rsidR="00F7393B">
        <w:rPr>
          <w:rFonts w:eastAsia="Times New Roman" w:cs="Times New Roman"/>
          <w:szCs w:val="24"/>
        </w:rPr>
        <w:t>}</w:t>
      </w:r>
      <w:r w:rsidR="00F45A5C">
        <w:rPr>
          <w:rFonts w:eastAsia="Times New Roman" w:cs="Times New Roman"/>
          <w:szCs w:val="24"/>
        </w:rPr>
        <w:t>)</w:t>
      </w:r>
      <w:r w:rsidR="003C5CA9">
        <w:rPr>
          <w:rFonts w:eastAsia="Times New Roman" w:cs="Times New Roman"/>
          <w:szCs w:val="24"/>
        </w:rPr>
        <w:t xml:space="preserve">. </w:t>
      </w:r>
    </w:p>
    <w:p w14:paraId="681F1E97" w14:textId="564832D0" w:rsidR="001F5CA0" w:rsidRDefault="00B22BE4">
      <w:pPr>
        <w:spacing w:after="160" w:line="480" w:lineRule="auto"/>
        <w:rPr>
          <w:rFonts w:eastAsia="Times New Roman" w:cs="Times New Roman"/>
          <w:szCs w:val="24"/>
        </w:rPr>
      </w:pPr>
      <w:r>
        <w:rPr>
          <w:rFonts w:eastAsia="Times New Roman" w:cs="Times New Roman"/>
          <w:szCs w:val="24"/>
        </w:rPr>
        <w:tab/>
      </w:r>
      <w:r w:rsidR="003C5CA9">
        <w:rPr>
          <w:rFonts w:eastAsia="Times New Roman" w:cs="Times New Roman"/>
          <w:szCs w:val="24"/>
        </w:rPr>
        <w:t>In the recent survey</w:t>
      </w:r>
      <w:r w:rsidR="001F5CA0">
        <w:rPr>
          <w:rFonts w:eastAsia="Times New Roman" w:cs="Times New Roman"/>
          <w:szCs w:val="24"/>
        </w:rPr>
        <w:t>,</w:t>
      </w:r>
      <w:r w:rsidR="003C5CA9">
        <w:rPr>
          <w:rFonts w:eastAsia="Times New Roman" w:cs="Times New Roman"/>
          <w:szCs w:val="24"/>
        </w:rPr>
        <w:t xml:space="preserve"> we found </w:t>
      </w:r>
      <w:r w:rsidR="00F7393B">
        <w:rPr>
          <w:rFonts w:eastAsia="Times New Roman" w:cs="Times New Roman"/>
          <w:szCs w:val="24"/>
        </w:rPr>
        <w:t>twelve</w:t>
      </w:r>
      <w:r w:rsidR="003C5CA9">
        <w:rPr>
          <w:rFonts w:eastAsia="Times New Roman" w:cs="Times New Roman"/>
          <w:szCs w:val="24"/>
        </w:rPr>
        <w:t xml:space="preserve"> paintings that still had these nineteenth-century painted canvas backings</w:t>
      </w:r>
      <w:r w:rsidR="001F5CA0">
        <w:rPr>
          <w:rFonts w:eastAsia="Times New Roman" w:cs="Times New Roman"/>
          <w:szCs w:val="24"/>
        </w:rPr>
        <w:t>,</w:t>
      </w:r>
      <w:r w:rsidR="003C5CA9">
        <w:rPr>
          <w:rFonts w:eastAsia="Times New Roman" w:cs="Times New Roman"/>
          <w:szCs w:val="24"/>
        </w:rPr>
        <w:t xml:space="preserve"> including two from the Sheepshanks </w:t>
      </w:r>
      <w:r w:rsidR="001F5CA0">
        <w:rPr>
          <w:rFonts w:eastAsia="Times New Roman" w:cs="Times New Roman"/>
          <w:szCs w:val="24"/>
        </w:rPr>
        <w:t>g</w:t>
      </w:r>
      <w:r w:rsidR="003C5CA9">
        <w:rPr>
          <w:rFonts w:eastAsia="Times New Roman" w:cs="Times New Roman"/>
          <w:szCs w:val="24"/>
        </w:rPr>
        <w:t xml:space="preserve">ift in 1856, one of which is </w:t>
      </w:r>
      <w:r w:rsidR="003C5CA9" w:rsidRPr="00515980">
        <w:rPr>
          <w:rFonts w:eastAsia="Times New Roman" w:cs="Times New Roman"/>
          <w:i/>
          <w:iCs/>
          <w:szCs w:val="24"/>
        </w:rPr>
        <w:t>The Hermit,</w:t>
      </w:r>
      <w:r w:rsidR="003C5CA9">
        <w:rPr>
          <w:rFonts w:eastAsia="Times New Roman" w:cs="Times New Roman"/>
          <w:szCs w:val="24"/>
        </w:rPr>
        <w:t xml:space="preserve"> c</w:t>
      </w:r>
      <w:r w:rsidR="001F5CA0">
        <w:rPr>
          <w:rFonts w:eastAsia="Times New Roman" w:cs="Times New Roman"/>
          <w:szCs w:val="24"/>
        </w:rPr>
        <w:t>a</w:t>
      </w:r>
      <w:r w:rsidR="003C5CA9">
        <w:rPr>
          <w:rFonts w:eastAsia="Times New Roman" w:cs="Times New Roman"/>
          <w:szCs w:val="24"/>
        </w:rPr>
        <w:t>.1841, by Charles Landseer (</w:t>
      </w:r>
      <w:bookmarkStart w:id="0" w:name="_Hlk42075811"/>
      <w:r w:rsidR="003C5CA9">
        <w:rPr>
          <w:rFonts w:eastAsia="Times New Roman" w:cs="Times New Roman"/>
          <w:szCs w:val="24"/>
        </w:rPr>
        <w:t>1799</w:t>
      </w:r>
      <w:r w:rsidR="001F5CA0">
        <w:rPr>
          <w:rFonts w:eastAsia="Times New Roman" w:cs="Times New Roman"/>
          <w:szCs w:val="24"/>
        </w:rPr>
        <w:t>–</w:t>
      </w:r>
      <w:r w:rsidR="003C5CA9">
        <w:rPr>
          <w:rFonts w:eastAsia="Times New Roman" w:cs="Times New Roman"/>
          <w:szCs w:val="24"/>
        </w:rPr>
        <w:t>1879) (FA.105[O]</w:t>
      </w:r>
      <w:bookmarkEnd w:id="0"/>
      <w:r w:rsidR="003C5CA9">
        <w:rPr>
          <w:rFonts w:eastAsia="Times New Roman" w:cs="Times New Roman"/>
          <w:szCs w:val="24"/>
        </w:rPr>
        <w:t xml:space="preserve">). The canvas is in plane and appears sound; until the painting is requested for display or loan or exhibits some structural problem, there seems no pressing need to unframe it. </w:t>
      </w:r>
    </w:p>
    <w:p w14:paraId="2807F078" w14:textId="73E1B5E1" w:rsidR="001F5CA0" w:rsidRDefault="001F5CA0">
      <w:pPr>
        <w:spacing w:after="160" w:line="480" w:lineRule="auto"/>
        <w:rPr>
          <w:rFonts w:eastAsia="Times New Roman" w:cs="Times New Roman"/>
          <w:szCs w:val="24"/>
        </w:rPr>
      </w:pPr>
    </w:p>
    <w:p w14:paraId="350B7B30" w14:textId="0A413FC2" w:rsidR="001F5CA0" w:rsidRDefault="00F7393B" w:rsidP="00515980">
      <w:pPr>
        <w:pStyle w:val="Heading1"/>
      </w:pPr>
      <w:r w:rsidRPr="00F7393B">
        <w:rPr>
          <w:b w:val="0"/>
          <w:bCs w:val="0"/>
          <w:highlight w:val="yellow"/>
        </w:rPr>
        <w:t>&lt;A-head&gt;</w:t>
      </w:r>
      <w:r>
        <w:t xml:space="preserve"> </w:t>
      </w:r>
      <w:r w:rsidR="00D734D0">
        <w:t xml:space="preserve">Treatment </w:t>
      </w:r>
      <w:r w:rsidR="00082DE2">
        <w:t xml:space="preserve">History and </w:t>
      </w:r>
      <w:r w:rsidR="00D734D0">
        <w:t>Philosophy</w:t>
      </w:r>
    </w:p>
    <w:p w14:paraId="7A8A17B6" w14:textId="0437B1CC" w:rsidR="00D90AD3" w:rsidRDefault="00D734D0">
      <w:pPr>
        <w:spacing w:after="160" w:line="480" w:lineRule="auto"/>
        <w:rPr>
          <w:szCs w:val="24"/>
        </w:rPr>
      </w:pPr>
      <w:r>
        <w:rPr>
          <w:rFonts w:eastAsia="Times New Roman" w:cs="Times New Roman"/>
          <w:szCs w:val="24"/>
        </w:rPr>
        <w:t xml:space="preserve">In the early twentieth century, </w:t>
      </w:r>
      <w:r w:rsidR="003C5CA9">
        <w:rPr>
          <w:rFonts w:eastAsia="Times New Roman" w:cs="Times New Roman"/>
          <w:szCs w:val="24"/>
        </w:rPr>
        <w:t xml:space="preserve">the use of painted canvas backing </w:t>
      </w:r>
      <w:r>
        <w:rPr>
          <w:rFonts w:eastAsia="Times New Roman" w:cs="Times New Roman"/>
          <w:szCs w:val="24"/>
        </w:rPr>
        <w:t>gave way to</w:t>
      </w:r>
      <w:r w:rsidR="003C5CA9">
        <w:rPr>
          <w:rFonts w:eastAsia="Times New Roman" w:cs="Times New Roman"/>
          <w:szCs w:val="24"/>
        </w:rPr>
        <w:t xml:space="preserve"> plywood</w:t>
      </w:r>
      <w:r>
        <w:rPr>
          <w:rFonts w:eastAsia="Times New Roman" w:cs="Times New Roman"/>
          <w:szCs w:val="24"/>
        </w:rPr>
        <w:t>;</w:t>
      </w:r>
      <w:r w:rsidR="003C5CA9">
        <w:rPr>
          <w:rFonts w:eastAsia="Times New Roman" w:cs="Times New Roman"/>
          <w:szCs w:val="24"/>
        </w:rPr>
        <w:t xml:space="preserve"> a thin </w:t>
      </w:r>
      <w:r w:rsidR="001F5CA0">
        <w:rPr>
          <w:rFonts w:eastAsia="Times New Roman" w:cs="Times New Roman"/>
          <w:szCs w:val="24"/>
        </w:rPr>
        <w:t>three</w:t>
      </w:r>
      <w:r w:rsidR="003C5CA9">
        <w:rPr>
          <w:rFonts w:eastAsia="Times New Roman" w:cs="Times New Roman"/>
          <w:szCs w:val="24"/>
        </w:rPr>
        <w:t>-ply</w:t>
      </w:r>
      <w:r>
        <w:rPr>
          <w:rFonts w:eastAsia="Times New Roman" w:cs="Times New Roman"/>
          <w:szCs w:val="24"/>
        </w:rPr>
        <w:t xml:space="preserve"> was used</w:t>
      </w:r>
      <w:r w:rsidR="001F5CA0">
        <w:rPr>
          <w:rFonts w:eastAsia="Times New Roman" w:cs="Times New Roman"/>
          <w:szCs w:val="24"/>
        </w:rPr>
        <w:t>.</w:t>
      </w:r>
      <w:r w:rsidR="003C5CA9">
        <w:rPr>
          <w:rFonts w:eastAsia="Times New Roman" w:cs="Times New Roman"/>
          <w:szCs w:val="24"/>
        </w:rPr>
        <w:t xml:space="preserve"> </w:t>
      </w:r>
      <w:r w:rsidR="001F5CA0">
        <w:rPr>
          <w:rFonts w:eastAsia="Times New Roman" w:cs="Times New Roman"/>
          <w:szCs w:val="24"/>
        </w:rPr>
        <w:t>I</w:t>
      </w:r>
      <w:r w:rsidR="003C5CA9">
        <w:rPr>
          <w:rFonts w:eastAsia="Times New Roman" w:cs="Times New Roman"/>
          <w:szCs w:val="24"/>
        </w:rPr>
        <w:t>n the mid-twentieth century</w:t>
      </w:r>
      <w:r>
        <w:rPr>
          <w:rFonts w:eastAsia="Times New Roman" w:cs="Times New Roman"/>
          <w:szCs w:val="24"/>
        </w:rPr>
        <w:t>,</w:t>
      </w:r>
      <w:r w:rsidR="003C5CA9">
        <w:rPr>
          <w:rFonts w:eastAsia="Times New Roman" w:cs="Times New Roman"/>
          <w:szCs w:val="24"/>
        </w:rPr>
        <w:t xml:space="preserve"> </w:t>
      </w:r>
      <w:r>
        <w:rPr>
          <w:rFonts w:eastAsia="Times New Roman" w:cs="Times New Roman"/>
          <w:szCs w:val="24"/>
        </w:rPr>
        <w:t xml:space="preserve">plywood was superseded by </w:t>
      </w:r>
      <w:r w:rsidR="003C5CA9">
        <w:rPr>
          <w:rFonts w:eastAsia="Times New Roman" w:cs="Times New Roman"/>
          <w:szCs w:val="24"/>
        </w:rPr>
        <w:t xml:space="preserve">hardboard (the same sort of material as </w:t>
      </w:r>
      <w:r w:rsidR="001F5CA0">
        <w:rPr>
          <w:rFonts w:eastAsia="Times New Roman" w:cs="Times New Roman"/>
          <w:szCs w:val="24"/>
        </w:rPr>
        <w:t>M</w:t>
      </w:r>
      <w:r w:rsidR="003C5CA9">
        <w:rPr>
          <w:rFonts w:eastAsia="Times New Roman" w:cs="Times New Roman"/>
          <w:szCs w:val="24"/>
        </w:rPr>
        <w:t>asonite)</w:t>
      </w:r>
      <w:r w:rsidR="001F5CA0">
        <w:rPr>
          <w:rFonts w:eastAsia="Times New Roman" w:cs="Times New Roman"/>
          <w:szCs w:val="24"/>
        </w:rPr>
        <w:t>,</w:t>
      </w:r>
      <w:r w:rsidR="003C5CA9">
        <w:rPr>
          <w:rFonts w:eastAsia="Times New Roman" w:cs="Times New Roman"/>
          <w:szCs w:val="24"/>
        </w:rPr>
        <w:t xml:space="preserve"> which we still use. Since the 1990s, we have been lining </w:t>
      </w:r>
      <w:r w:rsidR="003C5CA9">
        <w:rPr>
          <w:rFonts w:eastAsia="Times New Roman" w:cs="Times New Roman"/>
          <w:szCs w:val="24"/>
        </w:rPr>
        <w:lastRenderedPageBreak/>
        <w:t xml:space="preserve">the hardboard with </w:t>
      </w:r>
      <w:proofErr w:type="spellStart"/>
      <w:r w:rsidR="001F5CA0">
        <w:rPr>
          <w:rFonts w:eastAsia="Times New Roman" w:cs="Times New Roman"/>
          <w:szCs w:val="24"/>
        </w:rPr>
        <w:t>M</w:t>
      </w:r>
      <w:r w:rsidR="003C5CA9">
        <w:rPr>
          <w:rFonts w:eastAsia="Times New Roman" w:cs="Times New Roman"/>
          <w:szCs w:val="24"/>
        </w:rPr>
        <w:t>elinex</w:t>
      </w:r>
      <w:proofErr w:type="spellEnd"/>
      <w:r w:rsidR="001F5CA0">
        <w:rPr>
          <w:rFonts w:eastAsia="Times New Roman" w:cs="Times New Roman"/>
          <w:szCs w:val="24"/>
        </w:rPr>
        <w:t>,</w:t>
      </w:r>
      <w:r w:rsidR="003C5CA9">
        <w:rPr>
          <w:rFonts w:eastAsia="Times New Roman" w:cs="Times New Roman"/>
          <w:szCs w:val="24"/>
        </w:rPr>
        <w:t xml:space="preserve"> due to anxiety over its acidity</w:t>
      </w:r>
      <w:r w:rsidR="001F5CA0">
        <w:rPr>
          <w:rFonts w:eastAsia="Times New Roman" w:cs="Times New Roman"/>
          <w:szCs w:val="24"/>
        </w:rPr>
        <w:t>,</w:t>
      </w:r>
      <w:r w:rsidR="003C5CA9">
        <w:rPr>
          <w:rFonts w:eastAsia="Times New Roman" w:cs="Times New Roman"/>
          <w:szCs w:val="24"/>
        </w:rPr>
        <w:t xml:space="preserve"> but I wonder whether, left exposed, the hardboard would be more useful as a buffer against fluctuating relative humidity. An alternative, such as acid-free card, was considered</w:t>
      </w:r>
      <w:r w:rsidR="001F5CA0">
        <w:rPr>
          <w:rFonts w:eastAsia="Times New Roman" w:cs="Times New Roman"/>
          <w:szCs w:val="24"/>
        </w:rPr>
        <w:t>,</w:t>
      </w:r>
      <w:r w:rsidR="003C5CA9">
        <w:rPr>
          <w:rFonts w:eastAsia="Times New Roman" w:cs="Times New Roman"/>
          <w:szCs w:val="24"/>
        </w:rPr>
        <w:t xml:space="preserve"> but was too expensive for the project. </w:t>
      </w:r>
    </w:p>
    <w:p w14:paraId="67E9D5B9" w14:textId="7C0608F3" w:rsidR="00D734D0" w:rsidRDefault="001A5C6B">
      <w:pPr>
        <w:spacing w:after="160" w:line="480" w:lineRule="auto"/>
        <w:rPr>
          <w:rFonts w:eastAsia="Times New Roman" w:cs="Times New Roman"/>
          <w:szCs w:val="24"/>
        </w:rPr>
      </w:pPr>
      <w:r>
        <w:rPr>
          <w:rFonts w:eastAsia="Times New Roman" w:cs="Times New Roman"/>
          <w:szCs w:val="24"/>
        </w:rPr>
        <w:tab/>
      </w:r>
      <w:proofErr w:type="gramStart"/>
      <w:r w:rsidR="003C5CA9">
        <w:rPr>
          <w:rFonts w:eastAsia="Times New Roman" w:cs="Times New Roman"/>
          <w:szCs w:val="24"/>
        </w:rPr>
        <w:t>With the exception of</w:t>
      </w:r>
      <w:proofErr w:type="gramEnd"/>
      <w:r w:rsidR="003C5CA9">
        <w:rPr>
          <w:rFonts w:eastAsia="Times New Roman" w:cs="Times New Roman"/>
          <w:szCs w:val="24"/>
        </w:rPr>
        <w:t xml:space="preserve"> a limited number of paintings for redesigned galleries, </w:t>
      </w:r>
      <w:r w:rsidR="003C5CA9" w:rsidRPr="00F7393B">
        <w:rPr>
          <w:rFonts w:eastAsia="Times New Roman" w:cs="Times New Roman"/>
          <w:color w:val="000000" w:themeColor="text1"/>
          <w:szCs w:val="24"/>
        </w:rPr>
        <w:t xml:space="preserve">our </w:t>
      </w:r>
      <w:r w:rsidR="003C5CA9">
        <w:rPr>
          <w:rFonts w:eastAsia="Times New Roman" w:cs="Times New Roman"/>
          <w:szCs w:val="24"/>
        </w:rPr>
        <w:t>approach has been for minimal intervention. It is perhaps an advantage of working in a museum that we can take the risk of doing minimal treatments</w:t>
      </w:r>
      <w:r w:rsidR="00D734D0">
        <w:rPr>
          <w:rFonts w:eastAsia="Times New Roman" w:cs="Times New Roman"/>
          <w:szCs w:val="24"/>
        </w:rPr>
        <w:t>,</w:t>
      </w:r>
      <w:r w:rsidR="003C5CA9">
        <w:rPr>
          <w:rFonts w:eastAsia="Times New Roman" w:cs="Times New Roman"/>
          <w:szCs w:val="24"/>
        </w:rPr>
        <w:t xml:space="preserve"> knowing that if they fail</w:t>
      </w:r>
      <w:r w:rsidR="00484187">
        <w:rPr>
          <w:rFonts w:eastAsia="Times New Roman" w:cs="Times New Roman"/>
          <w:szCs w:val="24"/>
        </w:rPr>
        <w:t>,</w:t>
      </w:r>
      <w:r w:rsidR="003C5CA9">
        <w:rPr>
          <w:rFonts w:eastAsia="Times New Roman" w:cs="Times New Roman"/>
          <w:szCs w:val="24"/>
        </w:rPr>
        <w:t xml:space="preserve"> we can always do something more. We can afford to wait until the more interventive treatment is </w:t>
      </w:r>
      <w:proofErr w:type="gramStart"/>
      <w:r w:rsidR="003C5CA9">
        <w:rPr>
          <w:rFonts w:eastAsia="Times New Roman" w:cs="Times New Roman"/>
          <w:szCs w:val="24"/>
        </w:rPr>
        <w:t>absolutely necessary</w:t>
      </w:r>
      <w:proofErr w:type="gramEnd"/>
      <w:r w:rsidR="003C5CA9">
        <w:rPr>
          <w:rFonts w:eastAsia="Times New Roman" w:cs="Times New Roman"/>
          <w:szCs w:val="24"/>
        </w:rPr>
        <w:t xml:space="preserve">. Between the nineteenth-century preventive conservation, </w:t>
      </w:r>
      <w:r w:rsidR="00D734D0">
        <w:rPr>
          <w:rFonts w:eastAsia="Times New Roman" w:cs="Times New Roman"/>
          <w:szCs w:val="24"/>
        </w:rPr>
        <w:t xml:space="preserve">which </w:t>
      </w:r>
      <w:r w:rsidR="003C5CA9">
        <w:rPr>
          <w:rFonts w:eastAsia="Times New Roman" w:cs="Times New Roman"/>
          <w:szCs w:val="24"/>
        </w:rPr>
        <w:t xml:space="preserve">has given the collection an extraordinary number of unlined paintings, and the nineteenth-century glue-paste linings, in the </w:t>
      </w:r>
      <w:r w:rsidR="00F7393B">
        <w:rPr>
          <w:rFonts w:eastAsia="Times New Roman" w:cs="Times New Roman"/>
          <w:szCs w:val="24"/>
        </w:rPr>
        <w:t>twenty-five</w:t>
      </w:r>
      <w:r w:rsidR="00D16B94">
        <w:rPr>
          <w:rFonts w:eastAsia="Times New Roman" w:cs="Times New Roman"/>
          <w:szCs w:val="24"/>
        </w:rPr>
        <w:t xml:space="preserve"> </w:t>
      </w:r>
      <w:r w:rsidR="003C5CA9">
        <w:rPr>
          <w:rFonts w:eastAsia="Times New Roman" w:cs="Times New Roman"/>
          <w:szCs w:val="24"/>
        </w:rPr>
        <w:t>years that I have been at the V&amp;A I have only come across one painting that I felt needed lining</w:t>
      </w:r>
      <w:r w:rsidR="00D734D0">
        <w:rPr>
          <w:rFonts w:eastAsia="Times New Roman" w:cs="Times New Roman"/>
          <w:szCs w:val="24"/>
        </w:rPr>
        <w:t>:</w:t>
      </w:r>
      <w:r w:rsidR="003C5CA9">
        <w:rPr>
          <w:rFonts w:eastAsia="Times New Roman" w:cs="Times New Roman"/>
          <w:szCs w:val="24"/>
        </w:rPr>
        <w:t xml:space="preserve"> on top of weakened canvas, the ground adhesion was poor over the whole surface. </w:t>
      </w:r>
    </w:p>
    <w:p w14:paraId="45299CAD" w14:textId="131CA0AA" w:rsidR="00D90AD3" w:rsidRDefault="00D734D0">
      <w:pPr>
        <w:spacing w:after="160" w:line="480" w:lineRule="auto"/>
        <w:rPr>
          <w:szCs w:val="24"/>
        </w:rPr>
      </w:pPr>
      <w:r>
        <w:rPr>
          <w:rFonts w:eastAsia="Times New Roman" w:cs="Times New Roman"/>
          <w:szCs w:val="24"/>
        </w:rPr>
        <w:tab/>
      </w:r>
      <w:r w:rsidR="003C5CA9">
        <w:rPr>
          <w:rFonts w:eastAsia="Times New Roman" w:cs="Times New Roman"/>
          <w:szCs w:val="24"/>
        </w:rPr>
        <w:t xml:space="preserve">I have carried out many strip-linings, where the tacking edges of the lining canvas were starting to fail. I have been so impressed with the skill of the Victorian liners, F. Haines &amp; Sons, who had premises very close to the museum, off </w:t>
      </w:r>
      <w:proofErr w:type="spellStart"/>
      <w:r w:rsidR="003C5CA9">
        <w:rPr>
          <w:rFonts w:eastAsia="Times New Roman" w:cs="Times New Roman"/>
          <w:szCs w:val="24"/>
        </w:rPr>
        <w:t>Thurloe</w:t>
      </w:r>
      <w:proofErr w:type="spellEnd"/>
      <w:r w:rsidR="003C5CA9">
        <w:rPr>
          <w:rFonts w:eastAsia="Times New Roman" w:cs="Times New Roman"/>
          <w:szCs w:val="24"/>
        </w:rPr>
        <w:t xml:space="preserve"> Square.</w:t>
      </w:r>
      <w:r w:rsidR="003C5CA9">
        <w:rPr>
          <w:rFonts w:eastAsia="Times New Roman" w:cs="Times New Roman"/>
          <w:color w:val="000000"/>
          <w:sz w:val="20"/>
          <w:szCs w:val="20"/>
          <w:vertAlign w:val="superscript"/>
        </w:rPr>
        <w:endnoteReference w:id="3"/>
      </w:r>
      <w:r w:rsidR="003C5CA9">
        <w:rPr>
          <w:rFonts w:eastAsia="Times New Roman" w:cs="Times New Roman"/>
          <w:szCs w:val="24"/>
        </w:rPr>
        <w:t xml:space="preserve"> Haines &amp; Sons carried out various conservation treatments on paintings for the museum</w:t>
      </w:r>
      <w:r w:rsidR="00AD0006">
        <w:rPr>
          <w:rFonts w:eastAsia="Times New Roman" w:cs="Times New Roman"/>
          <w:szCs w:val="24"/>
        </w:rPr>
        <w:t>,</w:t>
      </w:r>
      <w:r w:rsidR="003C5CA9">
        <w:rPr>
          <w:rFonts w:eastAsia="Times New Roman" w:cs="Times New Roman"/>
          <w:szCs w:val="24"/>
        </w:rPr>
        <w:t xml:space="preserve"> as well as lining</w:t>
      </w:r>
      <w:r w:rsidR="00AD0006">
        <w:rPr>
          <w:rFonts w:eastAsia="Times New Roman" w:cs="Times New Roman"/>
          <w:szCs w:val="24"/>
        </w:rPr>
        <w:t>,</w:t>
      </w:r>
      <w:r w:rsidR="003C5CA9">
        <w:rPr>
          <w:rFonts w:eastAsia="Times New Roman" w:cs="Times New Roman"/>
          <w:szCs w:val="24"/>
        </w:rPr>
        <w:t xml:space="preserve"> although their treatment of canvas is the focus </w:t>
      </w:r>
      <w:r w:rsidR="00AD0006">
        <w:rPr>
          <w:rFonts w:eastAsia="Times New Roman" w:cs="Times New Roman"/>
          <w:szCs w:val="24"/>
        </w:rPr>
        <w:t>here</w:t>
      </w:r>
      <w:r w:rsidR="003C5CA9">
        <w:rPr>
          <w:rFonts w:eastAsia="Times New Roman" w:cs="Times New Roman"/>
          <w:szCs w:val="24"/>
        </w:rPr>
        <w:t xml:space="preserve">. A painting by </w:t>
      </w:r>
      <w:bookmarkStart w:id="1" w:name="_Hlk41921036"/>
      <w:r w:rsidR="003C5CA9">
        <w:rPr>
          <w:rFonts w:eastAsia="Times New Roman" w:cs="Times New Roman"/>
          <w:szCs w:val="24"/>
        </w:rPr>
        <w:t xml:space="preserve">William </w:t>
      </w:r>
      <w:proofErr w:type="spellStart"/>
      <w:r w:rsidR="003C5CA9">
        <w:rPr>
          <w:rFonts w:eastAsia="Times New Roman" w:cs="Times New Roman"/>
          <w:szCs w:val="24"/>
        </w:rPr>
        <w:t>Redmore</w:t>
      </w:r>
      <w:proofErr w:type="spellEnd"/>
      <w:r w:rsidR="003C5CA9">
        <w:rPr>
          <w:rFonts w:eastAsia="Times New Roman" w:cs="Times New Roman"/>
          <w:szCs w:val="24"/>
        </w:rPr>
        <w:t xml:space="preserve"> Bigg (1755</w:t>
      </w:r>
      <w:r w:rsidR="00AD0006">
        <w:rPr>
          <w:rFonts w:eastAsia="Times New Roman" w:cs="Times New Roman"/>
          <w:szCs w:val="24"/>
        </w:rPr>
        <w:t>–</w:t>
      </w:r>
      <w:r w:rsidR="003C5CA9">
        <w:rPr>
          <w:rFonts w:eastAsia="Times New Roman" w:cs="Times New Roman"/>
          <w:szCs w:val="24"/>
        </w:rPr>
        <w:t xml:space="preserve">1828), </w:t>
      </w:r>
      <w:r w:rsidR="003C5CA9" w:rsidRPr="00515980">
        <w:rPr>
          <w:rFonts w:eastAsia="Times New Roman" w:cs="Times New Roman"/>
          <w:i/>
          <w:iCs/>
          <w:szCs w:val="24"/>
        </w:rPr>
        <w:t>A Cottage Interior: An Old Woman Preparing Tea,</w:t>
      </w:r>
      <w:r w:rsidR="003C5CA9">
        <w:rPr>
          <w:rFonts w:eastAsia="Times New Roman" w:cs="Times New Roman"/>
          <w:szCs w:val="24"/>
        </w:rPr>
        <w:t xml:space="preserve"> 1793</w:t>
      </w:r>
      <w:bookmarkEnd w:id="1"/>
      <w:r w:rsidR="003C5CA9">
        <w:rPr>
          <w:rFonts w:eastAsia="Times New Roman" w:cs="Times New Roman"/>
          <w:szCs w:val="24"/>
        </w:rPr>
        <w:t xml:space="preserve"> (199-1885), came into the studio recently</w:t>
      </w:r>
      <w:r w:rsidR="00AD0006">
        <w:rPr>
          <w:rFonts w:eastAsia="Times New Roman" w:cs="Times New Roman"/>
          <w:szCs w:val="24"/>
        </w:rPr>
        <w:t>,</w:t>
      </w:r>
      <w:r w:rsidR="003C5CA9">
        <w:rPr>
          <w:rFonts w:eastAsia="Times New Roman" w:cs="Times New Roman"/>
          <w:szCs w:val="24"/>
        </w:rPr>
        <w:t xml:space="preserve"> prior to going on loan. The label on the reverse reads</w:t>
      </w:r>
      <w:r w:rsidR="00AD0006">
        <w:rPr>
          <w:rFonts w:eastAsia="Times New Roman" w:cs="Times New Roman"/>
          <w:szCs w:val="24"/>
        </w:rPr>
        <w:t>,</w:t>
      </w:r>
      <w:r w:rsidR="003C5CA9">
        <w:rPr>
          <w:rFonts w:eastAsia="Times New Roman" w:cs="Times New Roman"/>
          <w:szCs w:val="24"/>
        </w:rPr>
        <w:t xml:space="preserve"> </w:t>
      </w:r>
      <w:r w:rsidR="00AD0006">
        <w:rPr>
          <w:rFonts w:eastAsia="Times New Roman" w:cs="Times New Roman"/>
          <w:szCs w:val="24"/>
        </w:rPr>
        <w:t>“</w:t>
      </w:r>
      <w:r w:rsidR="003C5CA9">
        <w:rPr>
          <w:rFonts w:eastAsia="Times New Roman" w:cs="Times New Roman"/>
          <w:szCs w:val="24"/>
        </w:rPr>
        <w:t>199-1885 Bigg</w:t>
      </w:r>
      <w:r w:rsidR="00082DE2">
        <w:rPr>
          <w:rFonts w:eastAsia="Times New Roman" w:cs="Times New Roman"/>
          <w:szCs w:val="24"/>
        </w:rPr>
        <w:t xml:space="preserve"> </w:t>
      </w:r>
      <w:r w:rsidR="003C5CA9">
        <w:rPr>
          <w:rFonts w:eastAsia="Times New Roman" w:cs="Times New Roman"/>
          <w:szCs w:val="24"/>
        </w:rPr>
        <w:t>/ Lined, covered with thin</w:t>
      </w:r>
      <w:r w:rsidR="00082DE2">
        <w:rPr>
          <w:rFonts w:eastAsia="Times New Roman" w:cs="Times New Roman"/>
          <w:szCs w:val="24"/>
        </w:rPr>
        <w:t xml:space="preserve"> </w:t>
      </w:r>
      <w:r w:rsidR="003C5CA9">
        <w:rPr>
          <w:rFonts w:eastAsia="Times New Roman" w:cs="Times New Roman"/>
          <w:szCs w:val="24"/>
        </w:rPr>
        <w:t>/ coat of varnish, new stretcher</w:t>
      </w:r>
      <w:r w:rsidR="00082DE2">
        <w:rPr>
          <w:rFonts w:eastAsia="Times New Roman" w:cs="Times New Roman"/>
          <w:szCs w:val="24"/>
        </w:rPr>
        <w:t xml:space="preserve"> </w:t>
      </w:r>
      <w:r w:rsidR="003C5CA9">
        <w:rPr>
          <w:rFonts w:eastAsia="Times New Roman" w:cs="Times New Roman"/>
          <w:szCs w:val="24"/>
        </w:rPr>
        <w:t xml:space="preserve">/ by </w:t>
      </w:r>
      <w:proofErr w:type="spellStart"/>
      <w:r w:rsidR="003C5CA9">
        <w:rPr>
          <w:rFonts w:eastAsia="Times New Roman" w:cs="Times New Roman"/>
          <w:szCs w:val="24"/>
        </w:rPr>
        <w:t>Messrs</w:t>
      </w:r>
      <w:proofErr w:type="spellEnd"/>
      <w:r w:rsidR="003C5CA9">
        <w:rPr>
          <w:rFonts w:eastAsia="Times New Roman" w:cs="Times New Roman"/>
          <w:szCs w:val="24"/>
        </w:rPr>
        <w:t xml:space="preserve"> Haines &amp; Sons</w:t>
      </w:r>
      <w:r w:rsidR="00082DE2">
        <w:rPr>
          <w:rFonts w:eastAsia="Times New Roman" w:cs="Times New Roman"/>
          <w:szCs w:val="24"/>
        </w:rPr>
        <w:t xml:space="preserve"> </w:t>
      </w:r>
      <w:r w:rsidR="003C5CA9">
        <w:rPr>
          <w:rFonts w:eastAsia="Times New Roman" w:cs="Times New Roman"/>
          <w:szCs w:val="24"/>
        </w:rPr>
        <w:t>/ 21</w:t>
      </w:r>
      <w:r w:rsidR="003C5CA9" w:rsidRPr="00190BF5">
        <w:t>st</w:t>
      </w:r>
      <w:r w:rsidR="003C5CA9">
        <w:rPr>
          <w:rFonts w:eastAsia="Times New Roman" w:cs="Times New Roman"/>
          <w:szCs w:val="24"/>
        </w:rPr>
        <w:t xml:space="preserve"> July 1893</w:t>
      </w:r>
      <w:r w:rsidR="00AD0006">
        <w:rPr>
          <w:rFonts w:eastAsia="Times New Roman" w:cs="Times New Roman"/>
          <w:szCs w:val="24"/>
        </w:rPr>
        <w:t>.”</w:t>
      </w:r>
      <w:r w:rsidR="003C5CA9">
        <w:rPr>
          <w:rFonts w:eastAsia="Times New Roman" w:cs="Times New Roman"/>
          <w:szCs w:val="24"/>
        </w:rPr>
        <w:t xml:space="preserve"> I am a great admirer of these labels with their succinct treatment reports. </w:t>
      </w:r>
    </w:p>
    <w:p w14:paraId="2136D59B" w14:textId="38BFA52D" w:rsidR="00D90AD3" w:rsidRDefault="001A5C6B">
      <w:pPr>
        <w:spacing w:after="160" w:line="480" w:lineRule="auto"/>
        <w:rPr>
          <w:szCs w:val="24"/>
        </w:rPr>
      </w:pPr>
      <w:r>
        <w:rPr>
          <w:rFonts w:eastAsia="Times New Roman" w:cs="Times New Roman"/>
          <w:szCs w:val="24"/>
        </w:rPr>
        <w:tab/>
      </w:r>
      <w:r w:rsidR="003C5CA9">
        <w:rPr>
          <w:rFonts w:eastAsia="Times New Roman" w:cs="Times New Roman"/>
          <w:szCs w:val="24"/>
        </w:rPr>
        <w:t>The correspondence between the SKM officials and Haines &amp; Sons is in the museum archives and includes many estimates for proposed work.</w:t>
      </w:r>
      <w:r w:rsidR="003C5CA9">
        <w:rPr>
          <w:rFonts w:eastAsia="Times New Roman" w:cs="Times New Roman"/>
          <w:color w:val="000000"/>
          <w:sz w:val="20"/>
          <w:szCs w:val="20"/>
          <w:vertAlign w:val="superscript"/>
        </w:rPr>
        <w:endnoteReference w:id="4"/>
      </w:r>
      <w:r w:rsidR="003C5CA9">
        <w:rPr>
          <w:rFonts w:eastAsia="Times New Roman" w:cs="Times New Roman"/>
          <w:szCs w:val="24"/>
        </w:rPr>
        <w:t xml:space="preserve"> In an estimate dated May</w:t>
      </w:r>
      <w:r w:rsidR="00190BF5">
        <w:rPr>
          <w:rFonts w:eastAsia="Times New Roman" w:cs="Times New Roman"/>
          <w:szCs w:val="24"/>
        </w:rPr>
        <w:t xml:space="preserve"> 25,</w:t>
      </w:r>
      <w:r w:rsidR="003C5CA9">
        <w:rPr>
          <w:rFonts w:eastAsia="Times New Roman" w:cs="Times New Roman"/>
          <w:szCs w:val="24"/>
        </w:rPr>
        <w:t xml:space="preserve"> 1896, </w:t>
      </w:r>
      <w:r w:rsidR="00190BF5">
        <w:rPr>
          <w:rFonts w:eastAsia="Times New Roman" w:cs="Times New Roman"/>
          <w:szCs w:val="24"/>
        </w:rPr>
        <w:lastRenderedPageBreak/>
        <w:t>s</w:t>
      </w:r>
      <w:r w:rsidR="003C5CA9">
        <w:rPr>
          <w:rFonts w:eastAsia="Times New Roman" w:cs="Times New Roman"/>
          <w:szCs w:val="24"/>
        </w:rPr>
        <w:t>ection A lists eight paintings for lining (</w:t>
      </w:r>
      <w:hyperlink r:id="rId11" w:history="1">
        <w:r w:rsidR="00484187">
          <w:rPr>
            <w:rStyle w:val="Hyperlink"/>
            <w:rFonts w:eastAsia="Times New Roman" w:cs="Times New Roman"/>
            <w:b/>
            <w:bCs/>
            <w:szCs w:val="24"/>
            <w:highlight w:val="yellow"/>
          </w:rPr>
          <w:t>fig. 33.4</w:t>
        </w:r>
      </w:hyperlink>
      <w:r w:rsidR="003C5CA9">
        <w:rPr>
          <w:rFonts w:eastAsia="Times New Roman" w:cs="Times New Roman"/>
          <w:szCs w:val="24"/>
        </w:rPr>
        <w:t>)</w:t>
      </w:r>
      <w:r w:rsidR="00190BF5">
        <w:rPr>
          <w:rFonts w:eastAsia="Times New Roman" w:cs="Times New Roman"/>
          <w:szCs w:val="24"/>
        </w:rPr>
        <w:t>.</w:t>
      </w:r>
      <w:r w:rsidR="003C5CA9">
        <w:rPr>
          <w:rFonts w:eastAsia="Times New Roman" w:cs="Times New Roman"/>
          <w:szCs w:val="24"/>
        </w:rPr>
        <w:t xml:space="preserve"> The reason for my good opinion of the Haines &amp; </w:t>
      </w:r>
      <w:proofErr w:type="spellStart"/>
      <w:r w:rsidR="003C5CA9">
        <w:rPr>
          <w:rFonts w:eastAsia="Times New Roman" w:cs="Times New Roman"/>
          <w:szCs w:val="24"/>
        </w:rPr>
        <w:t>Sons’</w:t>
      </w:r>
      <w:r w:rsidR="00F7393B">
        <w:rPr>
          <w:rFonts w:eastAsia="Times New Roman" w:cs="Times New Roman"/>
          <w:szCs w:val="24"/>
        </w:rPr>
        <w:t>s</w:t>
      </w:r>
      <w:proofErr w:type="spellEnd"/>
      <w:r w:rsidR="003C5CA9">
        <w:rPr>
          <w:rFonts w:eastAsia="Times New Roman" w:cs="Times New Roman"/>
          <w:szCs w:val="24"/>
        </w:rPr>
        <w:t xml:space="preserve"> glue-paste linings is that I have rarely seen weave emphasis, squashed paint</w:t>
      </w:r>
      <w:r w:rsidR="00190BF5">
        <w:rPr>
          <w:rFonts w:eastAsia="Times New Roman" w:cs="Times New Roman"/>
          <w:szCs w:val="24"/>
        </w:rPr>
        <w:t>,</w:t>
      </w:r>
      <w:r w:rsidR="003C5CA9">
        <w:rPr>
          <w:rFonts w:eastAsia="Times New Roman" w:cs="Times New Roman"/>
          <w:szCs w:val="24"/>
        </w:rPr>
        <w:t xml:space="preserve"> or moating around impasto</w:t>
      </w:r>
      <w:r w:rsidR="00190BF5">
        <w:rPr>
          <w:rFonts w:eastAsia="Times New Roman" w:cs="Times New Roman"/>
          <w:szCs w:val="24"/>
        </w:rPr>
        <w:t>—</w:t>
      </w:r>
      <w:r w:rsidR="003C5CA9">
        <w:rPr>
          <w:rFonts w:eastAsia="Times New Roman" w:cs="Times New Roman"/>
          <w:szCs w:val="24"/>
        </w:rPr>
        <w:t xml:space="preserve">damage to the paint surface that could be attributed to the lining. They used a fine linen for the lining canvas, always a finer weave than the original canvas, although admittedly, they did remove the original tacking edges. Over </w:t>
      </w:r>
      <w:r w:rsidR="00F7393B">
        <w:rPr>
          <w:rFonts w:eastAsia="Times New Roman" w:cs="Times New Roman"/>
          <w:szCs w:val="24"/>
        </w:rPr>
        <w:t>one hundred</w:t>
      </w:r>
      <w:r w:rsidR="003C5CA9">
        <w:rPr>
          <w:rFonts w:eastAsia="Times New Roman" w:cs="Times New Roman"/>
          <w:szCs w:val="24"/>
        </w:rPr>
        <w:t xml:space="preserve"> years later, the support within the picture plane is still sound</w:t>
      </w:r>
      <w:r w:rsidR="00190BF5">
        <w:rPr>
          <w:rFonts w:eastAsia="Times New Roman" w:cs="Times New Roman"/>
          <w:szCs w:val="24"/>
        </w:rPr>
        <w:t>.</w:t>
      </w:r>
      <w:r w:rsidR="003C5CA9">
        <w:rPr>
          <w:rFonts w:eastAsia="Times New Roman" w:cs="Times New Roman"/>
          <w:szCs w:val="24"/>
        </w:rPr>
        <w:t xml:space="preserve"> </w:t>
      </w:r>
      <w:r w:rsidR="00190BF5">
        <w:rPr>
          <w:rFonts w:eastAsia="Times New Roman" w:cs="Times New Roman"/>
          <w:szCs w:val="24"/>
        </w:rPr>
        <w:t>T</w:t>
      </w:r>
      <w:r w:rsidR="003C5CA9">
        <w:rPr>
          <w:rFonts w:eastAsia="Times New Roman" w:cs="Times New Roman"/>
          <w:szCs w:val="24"/>
        </w:rPr>
        <w:t>he only problem I have encountered is that, on some paintings, the lining canvas is starting to fail along the fold</w:t>
      </w:r>
      <w:r w:rsidR="00190BF5">
        <w:rPr>
          <w:rFonts w:eastAsia="Times New Roman" w:cs="Times New Roman"/>
          <w:szCs w:val="24"/>
        </w:rPr>
        <w:t xml:space="preserve"> </w:t>
      </w:r>
      <w:r w:rsidR="003C5CA9">
        <w:rPr>
          <w:rFonts w:eastAsia="Times New Roman" w:cs="Times New Roman"/>
          <w:szCs w:val="24"/>
        </w:rPr>
        <w:t>line. The thin fabric that was used and its brittleness where impregnated with the glue-paste adhesive combine to create lines of weakness at the place of closest contact with the wooden stretcher</w:t>
      </w:r>
      <w:r w:rsidR="00190BF5">
        <w:rPr>
          <w:rFonts w:eastAsia="Times New Roman" w:cs="Times New Roman"/>
          <w:szCs w:val="24"/>
        </w:rPr>
        <w:t>—h</w:t>
      </w:r>
      <w:r w:rsidR="003C5CA9">
        <w:rPr>
          <w:rFonts w:eastAsia="Times New Roman" w:cs="Times New Roman"/>
          <w:szCs w:val="24"/>
        </w:rPr>
        <w:t xml:space="preserve">ence the strip-linings.  </w:t>
      </w:r>
    </w:p>
    <w:p w14:paraId="4A0A0048" w14:textId="04BB3EB8" w:rsidR="00D90AD3" w:rsidRDefault="00B22BE4">
      <w:pPr>
        <w:spacing w:after="160" w:line="480" w:lineRule="auto"/>
        <w:rPr>
          <w:szCs w:val="24"/>
        </w:rPr>
      </w:pPr>
      <w:r>
        <w:rPr>
          <w:rFonts w:eastAsia="Times New Roman" w:cs="Times New Roman"/>
          <w:szCs w:val="24"/>
        </w:rPr>
        <w:tab/>
      </w:r>
      <w:r w:rsidR="003C5CA9">
        <w:rPr>
          <w:rFonts w:eastAsia="Times New Roman" w:cs="Times New Roman"/>
          <w:szCs w:val="24"/>
        </w:rPr>
        <w:t>One of the paintings listed in the estimate, by David Teniers the Younger (1610</w:t>
      </w:r>
      <w:r w:rsidR="00265BEA">
        <w:rPr>
          <w:rFonts w:eastAsia="Times New Roman" w:cs="Times New Roman"/>
          <w:szCs w:val="24"/>
        </w:rPr>
        <w:t>–</w:t>
      </w:r>
      <w:r w:rsidR="003C5CA9">
        <w:rPr>
          <w:rFonts w:eastAsia="Times New Roman" w:cs="Times New Roman"/>
          <w:szCs w:val="24"/>
        </w:rPr>
        <w:t xml:space="preserve">1690), </w:t>
      </w:r>
      <w:r w:rsidR="003C5CA9" w:rsidRPr="00515980">
        <w:rPr>
          <w:rFonts w:eastAsia="Times New Roman" w:cs="Times New Roman"/>
          <w:i/>
          <w:iCs/>
          <w:szCs w:val="24"/>
        </w:rPr>
        <w:t>Rocky Landscape with Figures,</w:t>
      </w:r>
      <w:r w:rsidR="003C5CA9">
        <w:rPr>
          <w:rFonts w:eastAsia="Times New Roman" w:cs="Times New Roman"/>
          <w:szCs w:val="24"/>
        </w:rPr>
        <w:t xml:space="preserve"> c</w:t>
      </w:r>
      <w:r w:rsidR="00265BEA">
        <w:rPr>
          <w:rFonts w:eastAsia="Times New Roman" w:cs="Times New Roman"/>
          <w:szCs w:val="24"/>
        </w:rPr>
        <w:t>a</w:t>
      </w:r>
      <w:r w:rsidR="003C5CA9">
        <w:rPr>
          <w:rFonts w:eastAsia="Times New Roman" w:cs="Times New Roman"/>
          <w:szCs w:val="24"/>
        </w:rPr>
        <w:t>.</w:t>
      </w:r>
      <w:r w:rsidR="00265BEA">
        <w:rPr>
          <w:rFonts w:eastAsia="Times New Roman" w:cs="Times New Roman"/>
          <w:szCs w:val="24"/>
        </w:rPr>
        <w:t xml:space="preserve"> </w:t>
      </w:r>
      <w:r w:rsidR="003C5CA9">
        <w:rPr>
          <w:rFonts w:eastAsia="Times New Roman" w:cs="Times New Roman"/>
          <w:szCs w:val="24"/>
        </w:rPr>
        <w:t>1660</w:t>
      </w:r>
      <w:r w:rsidR="00265BEA">
        <w:rPr>
          <w:rFonts w:eastAsia="Times New Roman" w:cs="Times New Roman"/>
          <w:szCs w:val="24"/>
        </w:rPr>
        <w:t>–</w:t>
      </w:r>
      <w:r w:rsidR="003C5CA9">
        <w:rPr>
          <w:rFonts w:eastAsia="Times New Roman" w:cs="Times New Roman"/>
          <w:szCs w:val="24"/>
        </w:rPr>
        <w:t>1690 (1349-1869), came into the studio in 2014 prior to going on loan. The canvas support was sound and in plane. The label on the reverse reads</w:t>
      </w:r>
      <w:r w:rsidR="00082DE2">
        <w:rPr>
          <w:rFonts w:eastAsia="Times New Roman" w:cs="Times New Roman"/>
          <w:szCs w:val="24"/>
        </w:rPr>
        <w:t>,</w:t>
      </w:r>
      <w:r w:rsidR="003C5CA9">
        <w:rPr>
          <w:rFonts w:eastAsia="Times New Roman" w:cs="Times New Roman"/>
          <w:szCs w:val="24"/>
        </w:rPr>
        <w:t xml:space="preserve"> </w:t>
      </w:r>
      <w:r w:rsidR="00082DE2">
        <w:rPr>
          <w:rFonts w:eastAsia="Times New Roman" w:cs="Times New Roman"/>
          <w:szCs w:val="24"/>
        </w:rPr>
        <w:t>“</w:t>
      </w:r>
      <w:r w:rsidR="003C5CA9">
        <w:rPr>
          <w:rFonts w:eastAsia="Times New Roman" w:cs="Times New Roman"/>
          <w:szCs w:val="24"/>
        </w:rPr>
        <w:t>1349-1869 Lined, the surface cleaned by</w:t>
      </w:r>
      <w:r w:rsidR="00082DE2">
        <w:rPr>
          <w:rFonts w:eastAsia="Times New Roman" w:cs="Times New Roman"/>
          <w:szCs w:val="24"/>
        </w:rPr>
        <w:t xml:space="preserve"> </w:t>
      </w:r>
      <w:r w:rsidR="003C5CA9">
        <w:rPr>
          <w:rFonts w:eastAsia="Times New Roman" w:cs="Times New Roman"/>
          <w:szCs w:val="24"/>
        </w:rPr>
        <w:t>/ sponging. The old varnish removed by</w:t>
      </w:r>
      <w:r w:rsidR="00082DE2">
        <w:rPr>
          <w:rFonts w:eastAsia="Times New Roman" w:cs="Times New Roman"/>
          <w:szCs w:val="24"/>
        </w:rPr>
        <w:t xml:space="preserve"> </w:t>
      </w:r>
      <w:r w:rsidR="003C5CA9">
        <w:rPr>
          <w:rFonts w:eastAsia="Times New Roman" w:cs="Times New Roman"/>
          <w:szCs w:val="24"/>
        </w:rPr>
        <w:t>/ friction and the picture thinly varnished</w:t>
      </w:r>
      <w:r w:rsidR="00082DE2">
        <w:rPr>
          <w:rFonts w:eastAsia="Times New Roman" w:cs="Times New Roman"/>
          <w:szCs w:val="24"/>
        </w:rPr>
        <w:t xml:space="preserve"> </w:t>
      </w:r>
      <w:r w:rsidR="003C5CA9">
        <w:rPr>
          <w:rFonts w:eastAsia="Times New Roman" w:cs="Times New Roman"/>
          <w:szCs w:val="24"/>
        </w:rPr>
        <w:t xml:space="preserve">/ by </w:t>
      </w:r>
      <w:proofErr w:type="spellStart"/>
      <w:r w:rsidR="003C5CA9">
        <w:rPr>
          <w:rFonts w:eastAsia="Times New Roman" w:cs="Times New Roman"/>
          <w:szCs w:val="24"/>
        </w:rPr>
        <w:t>Messrs</w:t>
      </w:r>
      <w:proofErr w:type="spellEnd"/>
      <w:r w:rsidR="003C5CA9">
        <w:rPr>
          <w:rFonts w:eastAsia="Times New Roman" w:cs="Times New Roman"/>
          <w:szCs w:val="24"/>
        </w:rPr>
        <w:t xml:space="preserve"> F. Haines &amp; Sons June 27</w:t>
      </w:r>
      <w:r w:rsidR="00082DE2">
        <w:rPr>
          <w:rFonts w:eastAsia="Times New Roman" w:cs="Times New Roman"/>
          <w:szCs w:val="24"/>
        </w:rPr>
        <w:t>,</w:t>
      </w:r>
      <w:r w:rsidR="003C5CA9">
        <w:rPr>
          <w:rFonts w:eastAsia="Times New Roman" w:cs="Times New Roman"/>
          <w:szCs w:val="24"/>
        </w:rPr>
        <w:t xml:space="preserve"> 1896.</w:t>
      </w:r>
      <w:r w:rsidR="00082DE2">
        <w:rPr>
          <w:rFonts w:eastAsia="Times New Roman" w:cs="Times New Roman"/>
          <w:szCs w:val="24"/>
        </w:rPr>
        <w:t>”</w:t>
      </w:r>
      <w:r w:rsidR="003C5CA9">
        <w:rPr>
          <w:rFonts w:eastAsia="Times New Roman" w:cs="Times New Roman"/>
          <w:szCs w:val="24"/>
        </w:rPr>
        <w:t xml:space="preserve"> There were two very small areas of lifting paint and a thin film of surface dirt</w:t>
      </w:r>
      <w:r w:rsidR="00082DE2">
        <w:rPr>
          <w:rFonts w:eastAsia="Times New Roman" w:cs="Times New Roman"/>
          <w:szCs w:val="24"/>
        </w:rPr>
        <w:t>,</w:t>
      </w:r>
      <w:r w:rsidR="003C5CA9">
        <w:rPr>
          <w:rFonts w:eastAsia="Times New Roman" w:cs="Times New Roman"/>
          <w:szCs w:val="24"/>
        </w:rPr>
        <w:t xml:space="preserve"> showing some air exchange into the frame. I fixed the paint with sturgeon glue and removed the dirt from front and back. It is satisfying to be able to link the estimate to the painting and see that the treatment was carried out and was effective.</w:t>
      </w:r>
    </w:p>
    <w:p w14:paraId="25189EF1" w14:textId="1D2BE43E" w:rsidR="00EB5825" w:rsidRDefault="00B22BE4">
      <w:pPr>
        <w:spacing w:after="160" w:line="480" w:lineRule="auto"/>
        <w:rPr>
          <w:rFonts w:eastAsia="Times New Roman" w:cs="Times New Roman"/>
          <w:szCs w:val="24"/>
        </w:rPr>
      </w:pPr>
      <w:r>
        <w:rPr>
          <w:rFonts w:eastAsia="Times New Roman" w:cs="Times New Roman"/>
          <w:szCs w:val="24"/>
        </w:rPr>
        <w:tab/>
      </w:r>
      <w:r w:rsidR="003C5CA9">
        <w:rPr>
          <w:rFonts w:eastAsia="Times New Roman" w:cs="Times New Roman"/>
          <w:szCs w:val="24"/>
        </w:rPr>
        <w:t xml:space="preserve">In the early days, paintings were sent to Haines &amp; </w:t>
      </w:r>
      <w:proofErr w:type="spellStart"/>
      <w:r w:rsidR="003C5CA9">
        <w:rPr>
          <w:rFonts w:eastAsia="Times New Roman" w:cs="Times New Roman"/>
          <w:szCs w:val="24"/>
        </w:rPr>
        <w:t>Sons’</w:t>
      </w:r>
      <w:r w:rsidR="00A8235D">
        <w:rPr>
          <w:rFonts w:eastAsia="Times New Roman" w:cs="Times New Roman"/>
          <w:szCs w:val="24"/>
        </w:rPr>
        <w:t>s</w:t>
      </w:r>
      <w:proofErr w:type="spellEnd"/>
      <w:r w:rsidR="003C5CA9">
        <w:rPr>
          <w:rFonts w:eastAsia="Times New Roman" w:cs="Times New Roman"/>
          <w:szCs w:val="24"/>
        </w:rPr>
        <w:t xml:space="preserve"> premises. It was from Jacob Simon’s talk at the British Association of Paintings Conservator-Restorers conference, A Changing Art, held in London in 2016, that I learned of the correspondence with Haines &amp; Sons regarding the equipment for setting up a lining studio within the SKM in 1892</w:t>
      </w:r>
      <w:r>
        <w:rPr>
          <w:rFonts w:eastAsia="Times New Roman" w:cs="Times New Roman"/>
          <w:szCs w:val="24"/>
        </w:rPr>
        <w:t xml:space="preserve"> ({</w:t>
      </w:r>
      <w:r w:rsidR="00A8235D">
        <w:rPr>
          <w:rFonts w:eastAsia="Times New Roman" w:cs="Times New Roman"/>
          <w:szCs w:val="24"/>
        </w:rPr>
        <w:t>{</w:t>
      </w:r>
      <w:r w:rsidRPr="00B22BE4">
        <w:rPr>
          <w:rFonts w:eastAsia="Times New Roman" w:cs="Times New Roman"/>
          <w:szCs w:val="24"/>
        </w:rPr>
        <w:t>Simon 2017</w:t>
      </w:r>
      <w:r w:rsidR="00A8235D">
        <w:rPr>
          <w:rFonts w:eastAsia="Times New Roman" w:cs="Times New Roman"/>
          <w:szCs w:val="24"/>
        </w:rPr>
        <w:t>}</w:t>
      </w:r>
      <w:r>
        <w:rPr>
          <w:rFonts w:eastAsia="Times New Roman" w:cs="Times New Roman"/>
          <w:szCs w:val="24"/>
        </w:rPr>
        <w:t>})</w:t>
      </w:r>
      <w:r w:rsidR="003C5CA9">
        <w:rPr>
          <w:rFonts w:eastAsia="Times New Roman" w:cs="Times New Roman"/>
          <w:szCs w:val="24"/>
        </w:rPr>
        <w:t>. The requirements included a 41</w:t>
      </w:r>
      <w:r w:rsidR="00EB5825">
        <w:rPr>
          <w:rFonts w:eastAsia="Times New Roman" w:cs="Times New Roman"/>
          <w:szCs w:val="24"/>
        </w:rPr>
        <w:t xml:space="preserve"> 1/2</w:t>
      </w:r>
      <w:r w:rsidR="003C5CA9">
        <w:rPr>
          <w:rFonts w:eastAsia="Times New Roman" w:cs="Times New Roman"/>
          <w:szCs w:val="24"/>
        </w:rPr>
        <w:t xml:space="preserve"> </w:t>
      </w:r>
      <w:r w:rsidR="00A8235D">
        <w:rPr>
          <w:rFonts w:eastAsia="Times New Roman" w:cs="Times New Roman"/>
          <w:szCs w:val="24"/>
        </w:rPr>
        <w:t>x</w:t>
      </w:r>
      <w:r w:rsidR="003C5CA9">
        <w:rPr>
          <w:rFonts w:eastAsia="Times New Roman" w:cs="Times New Roman"/>
          <w:szCs w:val="24"/>
        </w:rPr>
        <w:t xml:space="preserve"> </w:t>
      </w:r>
      <w:proofErr w:type="gramStart"/>
      <w:r w:rsidR="003C5CA9">
        <w:rPr>
          <w:rFonts w:eastAsia="Times New Roman" w:cs="Times New Roman"/>
          <w:szCs w:val="24"/>
        </w:rPr>
        <w:t>33 inch</w:t>
      </w:r>
      <w:proofErr w:type="gramEnd"/>
      <w:r w:rsidR="003C5CA9">
        <w:rPr>
          <w:rFonts w:eastAsia="Times New Roman" w:cs="Times New Roman"/>
          <w:szCs w:val="24"/>
        </w:rPr>
        <w:t xml:space="preserve"> (105.4 </w:t>
      </w:r>
      <w:r w:rsidR="00A8235D">
        <w:rPr>
          <w:rFonts w:eastAsia="Times New Roman" w:cs="Times New Roman"/>
          <w:szCs w:val="24"/>
        </w:rPr>
        <w:t>x</w:t>
      </w:r>
      <w:r w:rsidR="003C5CA9">
        <w:rPr>
          <w:rFonts w:eastAsia="Times New Roman" w:cs="Times New Roman"/>
          <w:szCs w:val="24"/>
        </w:rPr>
        <w:t xml:space="preserve"> 83.8 cm) slate, </w:t>
      </w:r>
      <w:r w:rsidR="00EB5825">
        <w:rPr>
          <w:rFonts w:eastAsia="Times New Roman" w:cs="Times New Roman"/>
          <w:szCs w:val="24"/>
        </w:rPr>
        <w:lastRenderedPageBreak/>
        <w:t>four</w:t>
      </w:r>
      <w:r w:rsidR="003C5CA9">
        <w:rPr>
          <w:rFonts w:eastAsia="Times New Roman" w:cs="Times New Roman"/>
          <w:szCs w:val="24"/>
        </w:rPr>
        <w:t xml:space="preserve"> irons</w:t>
      </w:r>
      <w:r w:rsidR="00EB5825">
        <w:rPr>
          <w:rFonts w:eastAsia="Times New Roman" w:cs="Times New Roman"/>
          <w:szCs w:val="24"/>
        </w:rPr>
        <w:t>,</w:t>
      </w:r>
      <w:r w:rsidR="003C5CA9">
        <w:rPr>
          <w:rFonts w:eastAsia="Times New Roman" w:cs="Times New Roman"/>
          <w:szCs w:val="24"/>
        </w:rPr>
        <w:t xml:space="preserve"> and a set of looms of different sizes</w:t>
      </w:r>
      <w:r w:rsidR="00EB5825">
        <w:rPr>
          <w:rFonts w:eastAsia="Times New Roman" w:cs="Times New Roman"/>
          <w:szCs w:val="24"/>
        </w:rPr>
        <w:t>—</w:t>
      </w:r>
      <w:r w:rsidR="003C5CA9">
        <w:rPr>
          <w:rFonts w:eastAsia="Times New Roman" w:cs="Times New Roman"/>
          <w:szCs w:val="24"/>
        </w:rPr>
        <w:t>at a cost of £5 for the slate, 25 shillings for each iron</w:t>
      </w:r>
      <w:r w:rsidR="00EB5825">
        <w:rPr>
          <w:rFonts w:eastAsia="Times New Roman" w:cs="Times New Roman"/>
          <w:szCs w:val="24"/>
        </w:rPr>
        <w:t>,</w:t>
      </w:r>
      <w:r w:rsidR="003C5CA9">
        <w:rPr>
          <w:rFonts w:eastAsia="Times New Roman" w:cs="Times New Roman"/>
          <w:szCs w:val="24"/>
        </w:rPr>
        <w:t xml:space="preserve"> and £6.15s for the looms.</w:t>
      </w:r>
      <w:r w:rsidR="003C5CA9">
        <w:rPr>
          <w:rFonts w:eastAsia="Times New Roman" w:cs="Times New Roman"/>
          <w:color w:val="000000"/>
          <w:sz w:val="20"/>
          <w:szCs w:val="20"/>
          <w:vertAlign w:val="superscript"/>
        </w:rPr>
        <w:endnoteReference w:id="5"/>
      </w:r>
      <w:r w:rsidR="003C5CA9">
        <w:rPr>
          <w:rFonts w:eastAsia="Times New Roman" w:cs="Times New Roman"/>
          <w:szCs w:val="24"/>
        </w:rPr>
        <w:t xml:space="preserve"> </w:t>
      </w:r>
    </w:p>
    <w:p w14:paraId="7950D9BF" w14:textId="215CD21B" w:rsidR="00D90AD3" w:rsidRDefault="00EB5825">
      <w:pPr>
        <w:spacing w:after="160" w:line="480" w:lineRule="auto"/>
        <w:rPr>
          <w:szCs w:val="24"/>
        </w:rPr>
      </w:pPr>
      <w:r>
        <w:rPr>
          <w:rFonts w:eastAsia="Times New Roman" w:cs="Times New Roman"/>
          <w:szCs w:val="24"/>
        </w:rPr>
        <w:tab/>
      </w:r>
      <w:r w:rsidR="003C5CA9">
        <w:rPr>
          <w:rFonts w:eastAsia="Times New Roman" w:cs="Times New Roman"/>
          <w:szCs w:val="24"/>
        </w:rPr>
        <w:t>In an estimate for lining and other treatments for four pictures, dated Oct</w:t>
      </w:r>
      <w:r>
        <w:rPr>
          <w:rFonts w:eastAsia="Times New Roman" w:cs="Times New Roman"/>
          <w:szCs w:val="24"/>
        </w:rPr>
        <w:t>ober</w:t>
      </w:r>
      <w:r w:rsidR="003C5CA9">
        <w:rPr>
          <w:rFonts w:eastAsia="Times New Roman" w:cs="Times New Roman"/>
          <w:szCs w:val="24"/>
        </w:rPr>
        <w:t xml:space="preserve"> 28</w:t>
      </w:r>
      <w:r>
        <w:rPr>
          <w:rFonts w:eastAsia="Times New Roman" w:cs="Times New Roman"/>
          <w:szCs w:val="24"/>
        </w:rPr>
        <w:t>,</w:t>
      </w:r>
      <w:r w:rsidR="003C5CA9">
        <w:rPr>
          <w:rFonts w:eastAsia="Times New Roman" w:cs="Times New Roman"/>
          <w:szCs w:val="24"/>
        </w:rPr>
        <w:t xml:space="preserve"> 1892, is a painting by John James Chalon, </w:t>
      </w:r>
      <w:r w:rsidR="003C5CA9" w:rsidRPr="00515980">
        <w:rPr>
          <w:rFonts w:eastAsia="Times New Roman" w:cs="Times New Roman"/>
          <w:i/>
          <w:iCs/>
          <w:szCs w:val="24"/>
        </w:rPr>
        <w:t>Hastings: Boats Making the Shore in a Breeze,</w:t>
      </w:r>
      <w:r w:rsidR="003C5CA9">
        <w:rPr>
          <w:rFonts w:eastAsia="Times New Roman" w:cs="Times New Roman"/>
          <w:szCs w:val="24"/>
        </w:rPr>
        <w:t xml:space="preserve"> 1819 (168 </w:t>
      </w:r>
      <w:r w:rsidR="00D20C0A">
        <w:rPr>
          <w:rFonts w:eastAsia="Times New Roman" w:cs="Times New Roman"/>
          <w:szCs w:val="24"/>
        </w:rPr>
        <w:t>×</w:t>
      </w:r>
      <w:r w:rsidR="003C5CA9">
        <w:rPr>
          <w:rFonts w:eastAsia="Times New Roman" w:cs="Times New Roman"/>
          <w:szCs w:val="24"/>
        </w:rPr>
        <w:t xml:space="preserve"> 245 cm</w:t>
      </w:r>
      <w:r w:rsidR="00A8235D">
        <w:rPr>
          <w:rFonts w:eastAsia="Times New Roman" w:cs="Times New Roman"/>
          <w:szCs w:val="24"/>
        </w:rPr>
        <w:t xml:space="preserve">) </w:t>
      </w:r>
      <w:r>
        <w:rPr>
          <w:rFonts w:eastAsia="Times New Roman" w:cs="Times New Roman"/>
          <w:szCs w:val="24"/>
        </w:rPr>
        <w:t>(</w:t>
      </w:r>
      <w:r w:rsidR="003C5CA9">
        <w:rPr>
          <w:rFonts w:eastAsia="Times New Roman" w:cs="Times New Roman"/>
          <w:szCs w:val="24"/>
        </w:rPr>
        <w:t>FA.234[O]</w:t>
      </w:r>
      <w:r>
        <w:rPr>
          <w:rFonts w:eastAsia="Times New Roman" w:cs="Times New Roman"/>
          <w:szCs w:val="24"/>
        </w:rPr>
        <w:t>)</w:t>
      </w:r>
      <w:r w:rsidR="003C5CA9">
        <w:rPr>
          <w:rFonts w:eastAsia="Times New Roman" w:cs="Times New Roman"/>
          <w:szCs w:val="24"/>
        </w:rPr>
        <w:t>.</w:t>
      </w:r>
      <w:r w:rsidR="003C5CA9">
        <w:rPr>
          <w:rFonts w:eastAsia="Times New Roman" w:cs="Times New Roman"/>
          <w:color w:val="000000"/>
          <w:sz w:val="20"/>
          <w:szCs w:val="20"/>
          <w:vertAlign w:val="superscript"/>
        </w:rPr>
        <w:endnoteReference w:id="6"/>
      </w:r>
      <w:r w:rsidR="003C5CA9">
        <w:rPr>
          <w:rFonts w:eastAsia="Times New Roman" w:cs="Times New Roman"/>
          <w:szCs w:val="24"/>
        </w:rPr>
        <w:t xml:space="preserve"> The cost of the lining was £1.10s</w:t>
      </w:r>
      <w:r>
        <w:rPr>
          <w:rFonts w:eastAsia="Times New Roman" w:cs="Times New Roman"/>
          <w:szCs w:val="24"/>
        </w:rPr>
        <w:t>;</w:t>
      </w:r>
      <w:r w:rsidR="003C5CA9">
        <w:rPr>
          <w:rFonts w:eastAsia="Times New Roman" w:cs="Times New Roman"/>
          <w:szCs w:val="24"/>
        </w:rPr>
        <w:t xml:space="preserve"> to remove the surface dirt and thinly varnish </w:t>
      </w:r>
      <w:r>
        <w:rPr>
          <w:rFonts w:eastAsia="Times New Roman" w:cs="Times New Roman"/>
          <w:szCs w:val="24"/>
        </w:rPr>
        <w:t xml:space="preserve">the painting </w:t>
      </w:r>
      <w:r w:rsidR="003C5CA9">
        <w:rPr>
          <w:rFonts w:eastAsia="Times New Roman" w:cs="Times New Roman"/>
          <w:szCs w:val="24"/>
        </w:rPr>
        <w:t>was to cost £1.5s. The painting is still in good condition</w:t>
      </w:r>
      <w:r>
        <w:rPr>
          <w:rFonts w:eastAsia="Times New Roman" w:cs="Times New Roman"/>
          <w:szCs w:val="24"/>
        </w:rPr>
        <w:t>;</w:t>
      </w:r>
      <w:r w:rsidR="003C5CA9">
        <w:rPr>
          <w:rFonts w:eastAsia="Times New Roman" w:cs="Times New Roman"/>
          <w:szCs w:val="24"/>
        </w:rPr>
        <w:t xml:space="preserve"> both support and paint layers are sound. </w:t>
      </w:r>
      <w:r>
        <w:rPr>
          <w:rFonts w:eastAsia="Times New Roman" w:cs="Times New Roman"/>
          <w:szCs w:val="24"/>
        </w:rPr>
        <w:t xml:space="preserve">Interestingly, </w:t>
      </w:r>
      <w:r w:rsidR="003C5CA9">
        <w:rPr>
          <w:rFonts w:eastAsia="Times New Roman" w:cs="Times New Roman"/>
          <w:szCs w:val="24"/>
        </w:rPr>
        <w:t xml:space="preserve">Haines </w:t>
      </w:r>
      <w:r>
        <w:rPr>
          <w:rFonts w:eastAsia="Times New Roman" w:cs="Times New Roman"/>
          <w:szCs w:val="24"/>
        </w:rPr>
        <w:t xml:space="preserve">&amp; </w:t>
      </w:r>
      <w:r w:rsidR="003C5CA9">
        <w:rPr>
          <w:rFonts w:eastAsia="Times New Roman" w:cs="Times New Roman"/>
          <w:szCs w:val="24"/>
        </w:rPr>
        <w:t>Sons may have preferred to continue to carry out the work on their premises rather than at the museum. In a postscript to the estimate, it states</w:t>
      </w:r>
      <w:r w:rsidR="00EA3BD0">
        <w:rPr>
          <w:rFonts w:eastAsia="Times New Roman" w:cs="Times New Roman"/>
          <w:szCs w:val="24"/>
        </w:rPr>
        <w:t>,</w:t>
      </w:r>
      <w:r w:rsidR="003C5CA9">
        <w:rPr>
          <w:rFonts w:eastAsia="Times New Roman" w:cs="Times New Roman"/>
          <w:szCs w:val="24"/>
        </w:rPr>
        <w:t xml:space="preserve"> </w:t>
      </w:r>
      <w:r w:rsidR="00EA3BD0">
        <w:rPr>
          <w:rFonts w:eastAsia="Times New Roman" w:cs="Times New Roman"/>
          <w:szCs w:val="24"/>
        </w:rPr>
        <w:t>“</w:t>
      </w:r>
      <w:r w:rsidR="003C5CA9">
        <w:rPr>
          <w:rFonts w:eastAsia="Times New Roman" w:cs="Times New Roman"/>
          <w:szCs w:val="24"/>
        </w:rPr>
        <w:t>The price quoted</w:t>
      </w:r>
      <w:r w:rsidR="00EA3BD0">
        <w:rPr>
          <w:rFonts w:eastAsia="Times New Roman" w:cs="Times New Roman"/>
          <w:szCs w:val="24"/>
        </w:rPr>
        <w:t>—</w:t>
      </w:r>
      <w:r w:rsidR="003C5CA9">
        <w:rPr>
          <w:rFonts w:eastAsia="Times New Roman" w:cs="Times New Roman"/>
          <w:szCs w:val="24"/>
        </w:rPr>
        <w:t>for doing them away from the Museum: if done at the Museum the cost would be somewhat more.</w:t>
      </w:r>
      <w:r w:rsidR="00EA3BD0">
        <w:rPr>
          <w:rFonts w:eastAsia="Times New Roman" w:cs="Times New Roman"/>
          <w:szCs w:val="24"/>
        </w:rPr>
        <w:t>”</w:t>
      </w:r>
    </w:p>
    <w:p w14:paraId="4CAD2E70" w14:textId="53AB849B" w:rsidR="00751300" w:rsidRDefault="001A5C6B">
      <w:pPr>
        <w:spacing w:after="160" w:line="480" w:lineRule="auto"/>
        <w:rPr>
          <w:rFonts w:eastAsia="Times New Roman" w:cs="Times New Roman"/>
          <w:szCs w:val="24"/>
        </w:rPr>
      </w:pPr>
      <w:r>
        <w:rPr>
          <w:rFonts w:eastAsia="Times New Roman" w:cs="Times New Roman"/>
          <w:szCs w:val="24"/>
        </w:rPr>
        <w:tab/>
      </w:r>
      <w:r w:rsidR="003C5CA9">
        <w:rPr>
          <w:rFonts w:eastAsia="Times New Roman" w:cs="Times New Roman"/>
          <w:szCs w:val="24"/>
        </w:rPr>
        <w:t xml:space="preserve">In the </w:t>
      </w:r>
      <w:r w:rsidR="003C5CA9">
        <w:rPr>
          <w:rFonts w:eastAsia="Times New Roman" w:cs="Times New Roman"/>
          <w:i/>
          <w:iCs/>
          <w:szCs w:val="24"/>
        </w:rPr>
        <w:t>Seventh Report of the Science and Art Department</w:t>
      </w:r>
      <w:r w:rsidR="00EA3BD0">
        <w:rPr>
          <w:rFonts w:eastAsia="Times New Roman" w:cs="Times New Roman"/>
          <w:i/>
          <w:iCs/>
          <w:szCs w:val="24"/>
        </w:rPr>
        <w:t>,</w:t>
      </w:r>
      <w:r w:rsidR="003C5CA9">
        <w:rPr>
          <w:rFonts w:eastAsia="Times New Roman" w:cs="Times New Roman"/>
          <w:szCs w:val="24"/>
        </w:rPr>
        <w:t xml:space="preserve"> </w:t>
      </w:r>
      <w:r w:rsidR="00EA3BD0">
        <w:rPr>
          <w:rFonts w:eastAsia="Times New Roman" w:cs="Times New Roman"/>
          <w:szCs w:val="24"/>
        </w:rPr>
        <w:t>from</w:t>
      </w:r>
      <w:r w:rsidR="003C5CA9">
        <w:rPr>
          <w:rFonts w:eastAsia="Times New Roman" w:cs="Times New Roman"/>
          <w:szCs w:val="24"/>
        </w:rPr>
        <w:t>1860, Redgrave recorded that he had started to place paintings at eye level under glass to protect them</w:t>
      </w:r>
      <w:r w:rsidR="00B22BE4">
        <w:rPr>
          <w:rFonts w:eastAsia="Times New Roman" w:cs="Times New Roman"/>
          <w:szCs w:val="24"/>
        </w:rPr>
        <w:t xml:space="preserve"> ({</w:t>
      </w:r>
      <w:r w:rsidR="00A8235D">
        <w:rPr>
          <w:rFonts w:eastAsia="Times New Roman" w:cs="Times New Roman"/>
          <w:szCs w:val="24"/>
        </w:rPr>
        <w:t>{</w:t>
      </w:r>
      <w:r w:rsidR="00B22BE4" w:rsidRPr="00B22BE4">
        <w:rPr>
          <w:rFonts w:eastAsia="Times New Roman" w:cs="Times New Roman"/>
          <w:szCs w:val="24"/>
        </w:rPr>
        <w:t xml:space="preserve">Committee of Council on Education </w:t>
      </w:r>
      <w:r w:rsidR="00B22BE4">
        <w:rPr>
          <w:rFonts w:eastAsia="Times New Roman" w:cs="Times New Roman"/>
          <w:szCs w:val="24"/>
        </w:rPr>
        <w:t>1860}</w:t>
      </w:r>
      <w:r w:rsidR="00A8235D">
        <w:rPr>
          <w:rFonts w:eastAsia="Times New Roman" w:cs="Times New Roman"/>
          <w:szCs w:val="24"/>
        </w:rPr>
        <w:t>}</w:t>
      </w:r>
      <w:r w:rsidR="00B22BE4">
        <w:rPr>
          <w:rFonts w:eastAsia="Times New Roman" w:cs="Times New Roman"/>
          <w:szCs w:val="24"/>
        </w:rPr>
        <w:t>)</w:t>
      </w:r>
      <w:r w:rsidR="003C5CA9">
        <w:rPr>
          <w:rFonts w:eastAsia="Times New Roman" w:cs="Times New Roman"/>
          <w:szCs w:val="24"/>
        </w:rPr>
        <w:t xml:space="preserve">. From the frames themselves we can see that the glass was placed in a removable, narrow, gilded frame that was inserted into the picture frame from the front. Protection front and back, even </w:t>
      </w:r>
      <w:r w:rsidR="00751300">
        <w:rPr>
          <w:rFonts w:eastAsia="Times New Roman" w:cs="Times New Roman"/>
          <w:szCs w:val="24"/>
        </w:rPr>
        <w:t xml:space="preserve">if </w:t>
      </w:r>
      <w:r w:rsidR="003C5CA9">
        <w:rPr>
          <w:rFonts w:eastAsia="Times New Roman" w:cs="Times New Roman"/>
          <w:szCs w:val="24"/>
        </w:rPr>
        <w:t>not fully sealed, appears to have provided a useful buffer to fluctuating relative humidity and significantly slowed the deposition of dirt</w:t>
      </w:r>
      <w:r w:rsidR="00751300">
        <w:rPr>
          <w:rFonts w:eastAsia="Times New Roman" w:cs="Times New Roman"/>
          <w:szCs w:val="24"/>
        </w:rPr>
        <w:t>,</w:t>
      </w:r>
      <w:r w:rsidR="003C5CA9">
        <w:rPr>
          <w:rFonts w:eastAsia="Times New Roman" w:cs="Times New Roman"/>
          <w:szCs w:val="24"/>
        </w:rPr>
        <w:t xml:space="preserve"> particularly on the reverse. </w:t>
      </w:r>
    </w:p>
    <w:p w14:paraId="6FAE8665" w14:textId="120872A9" w:rsidR="00751300" w:rsidRDefault="00751300">
      <w:pPr>
        <w:spacing w:after="160" w:line="480" w:lineRule="auto"/>
        <w:rPr>
          <w:rFonts w:eastAsia="Times New Roman" w:cs="Times New Roman"/>
          <w:szCs w:val="24"/>
        </w:rPr>
      </w:pPr>
      <w:r>
        <w:rPr>
          <w:rFonts w:eastAsia="Times New Roman" w:cs="Times New Roman"/>
          <w:szCs w:val="24"/>
        </w:rPr>
        <w:tab/>
      </w:r>
      <w:r w:rsidR="003C5CA9">
        <w:rPr>
          <w:rFonts w:eastAsia="Times New Roman" w:cs="Times New Roman"/>
          <w:szCs w:val="24"/>
        </w:rPr>
        <w:t xml:space="preserve">The first donations and bequests in the 1850s to 1880s, </w:t>
      </w:r>
      <w:r>
        <w:rPr>
          <w:rFonts w:eastAsia="Times New Roman" w:cs="Times New Roman"/>
          <w:szCs w:val="24"/>
        </w:rPr>
        <w:t xml:space="preserve">which </w:t>
      </w:r>
      <w:r w:rsidR="003C5CA9">
        <w:rPr>
          <w:rFonts w:eastAsia="Times New Roman" w:cs="Times New Roman"/>
          <w:szCs w:val="24"/>
        </w:rPr>
        <w:t>were near</w:t>
      </w:r>
      <w:r>
        <w:rPr>
          <w:rFonts w:eastAsia="Times New Roman" w:cs="Times New Roman"/>
          <w:szCs w:val="24"/>
        </w:rPr>
        <w:t>-</w:t>
      </w:r>
      <w:r w:rsidR="003C5CA9">
        <w:rPr>
          <w:rFonts w:eastAsia="Times New Roman" w:cs="Times New Roman"/>
          <w:szCs w:val="24"/>
        </w:rPr>
        <w:t>contemporary art at the time, have benefited the most from the preventive conservation practices. Scanning a list of paintings acquired in 1869, the Townshend Bequest, I note</w:t>
      </w:r>
      <w:r>
        <w:rPr>
          <w:rFonts w:eastAsia="Times New Roman" w:cs="Times New Roman"/>
          <w:szCs w:val="24"/>
        </w:rPr>
        <w:t>d</w:t>
      </w:r>
      <w:r w:rsidR="003C5CA9">
        <w:rPr>
          <w:rFonts w:eastAsia="Times New Roman" w:cs="Times New Roman"/>
          <w:szCs w:val="24"/>
        </w:rPr>
        <w:t xml:space="preserve"> that many were less than </w:t>
      </w:r>
      <w:r w:rsidR="00A8235D">
        <w:rPr>
          <w:rFonts w:eastAsia="Times New Roman" w:cs="Times New Roman"/>
          <w:szCs w:val="24"/>
        </w:rPr>
        <w:t>ten</w:t>
      </w:r>
      <w:r>
        <w:rPr>
          <w:rFonts w:eastAsia="Times New Roman" w:cs="Times New Roman"/>
          <w:szCs w:val="24"/>
        </w:rPr>
        <w:t xml:space="preserve"> </w:t>
      </w:r>
      <w:r w:rsidR="003C5CA9">
        <w:rPr>
          <w:rFonts w:eastAsia="Times New Roman" w:cs="Times New Roman"/>
          <w:szCs w:val="24"/>
        </w:rPr>
        <w:t xml:space="preserve">years old. Similarly, of the </w:t>
      </w:r>
      <w:r w:rsidR="00A8235D">
        <w:rPr>
          <w:rFonts w:eastAsia="Times New Roman" w:cs="Times New Roman"/>
          <w:szCs w:val="24"/>
        </w:rPr>
        <w:t>ninety-five</w:t>
      </w:r>
      <w:r w:rsidR="003C5CA9">
        <w:rPr>
          <w:rFonts w:eastAsia="Times New Roman" w:cs="Times New Roman"/>
          <w:szCs w:val="24"/>
        </w:rPr>
        <w:t xml:space="preserve"> paintings acquired in 1886, a large number were between </w:t>
      </w:r>
      <w:r w:rsidR="00A8235D">
        <w:rPr>
          <w:rFonts w:eastAsia="Times New Roman" w:cs="Times New Roman"/>
          <w:szCs w:val="24"/>
        </w:rPr>
        <w:t>ten</w:t>
      </w:r>
      <w:r w:rsidR="003C5CA9">
        <w:rPr>
          <w:rFonts w:eastAsia="Times New Roman" w:cs="Times New Roman"/>
          <w:szCs w:val="24"/>
        </w:rPr>
        <w:t xml:space="preserve"> and </w:t>
      </w:r>
      <w:r w:rsidR="00A8235D">
        <w:rPr>
          <w:rFonts w:eastAsia="Times New Roman" w:cs="Times New Roman"/>
          <w:szCs w:val="24"/>
        </w:rPr>
        <w:t>twenty</w:t>
      </w:r>
      <w:r w:rsidR="003C5CA9">
        <w:rPr>
          <w:rFonts w:eastAsia="Times New Roman" w:cs="Times New Roman"/>
          <w:szCs w:val="24"/>
        </w:rPr>
        <w:t xml:space="preserve"> years old. It is true that some exhibit drying cracks from the use of materials popular at the time</w:t>
      </w:r>
      <w:r>
        <w:rPr>
          <w:rFonts w:eastAsia="Times New Roman" w:cs="Times New Roman"/>
          <w:szCs w:val="24"/>
        </w:rPr>
        <w:t>,</w:t>
      </w:r>
      <w:r w:rsidR="003C5CA9">
        <w:rPr>
          <w:rFonts w:eastAsia="Times New Roman" w:cs="Times New Roman"/>
          <w:szCs w:val="24"/>
        </w:rPr>
        <w:t xml:space="preserve"> but the significant point is that no age cracks are yet obvious on many of these paintings. The recent work preparing the reserve </w:t>
      </w:r>
      <w:r w:rsidR="003C5CA9">
        <w:rPr>
          <w:rFonts w:eastAsia="Times New Roman" w:cs="Times New Roman"/>
          <w:szCs w:val="24"/>
        </w:rPr>
        <w:lastRenderedPageBreak/>
        <w:t>collection for its move to East London has shown that most of the paintings with problems are those that</w:t>
      </w:r>
      <w:r>
        <w:rPr>
          <w:rFonts w:eastAsia="Times New Roman" w:cs="Times New Roman"/>
          <w:szCs w:val="24"/>
        </w:rPr>
        <w:t xml:space="preserve"> either</w:t>
      </w:r>
      <w:r w:rsidR="003C5CA9">
        <w:rPr>
          <w:rFonts w:eastAsia="Times New Roman" w:cs="Times New Roman"/>
          <w:szCs w:val="24"/>
        </w:rPr>
        <w:t xml:space="preserve"> had no backing or had lost it. </w:t>
      </w:r>
    </w:p>
    <w:p w14:paraId="4084F9DB" w14:textId="2E5D7ED4" w:rsidR="00911843" w:rsidRDefault="00751300">
      <w:pPr>
        <w:spacing w:after="160" w:line="480" w:lineRule="auto"/>
        <w:rPr>
          <w:rFonts w:eastAsia="Times New Roman" w:cs="Times New Roman"/>
          <w:szCs w:val="24"/>
        </w:rPr>
      </w:pPr>
      <w:r>
        <w:rPr>
          <w:rFonts w:eastAsia="Times New Roman" w:cs="Times New Roman"/>
          <w:szCs w:val="24"/>
        </w:rPr>
        <w:tab/>
      </w:r>
      <w:r w:rsidR="003C5CA9">
        <w:rPr>
          <w:rFonts w:eastAsia="Times New Roman" w:cs="Times New Roman"/>
          <w:szCs w:val="24"/>
        </w:rPr>
        <w:t xml:space="preserve">I have not been able to establish exactly when the </w:t>
      </w:r>
      <w:proofErr w:type="gramStart"/>
      <w:r w:rsidR="003C5CA9">
        <w:rPr>
          <w:rFonts w:eastAsia="Times New Roman" w:cs="Times New Roman"/>
          <w:szCs w:val="24"/>
        </w:rPr>
        <w:t>Art Work</w:t>
      </w:r>
      <w:proofErr w:type="gramEnd"/>
      <w:r w:rsidR="003C5CA9">
        <w:rPr>
          <w:rFonts w:eastAsia="Times New Roman" w:cs="Times New Roman"/>
          <w:szCs w:val="24"/>
        </w:rPr>
        <w:t xml:space="preserve"> Room was created</w:t>
      </w:r>
      <w:r>
        <w:rPr>
          <w:rFonts w:eastAsia="Times New Roman" w:cs="Times New Roman"/>
          <w:szCs w:val="24"/>
        </w:rPr>
        <w:t>,</w:t>
      </w:r>
      <w:r w:rsidR="003C5CA9">
        <w:rPr>
          <w:rFonts w:eastAsia="Times New Roman" w:cs="Times New Roman"/>
          <w:szCs w:val="24"/>
        </w:rPr>
        <w:t xml:space="preserve"> nor how many people worked there</w:t>
      </w:r>
      <w:r>
        <w:rPr>
          <w:rFonts w:eastAsia="Times New Roman" w:cs="Times New Roman"/>
          <w:szCs w:val="24"/>
        </w:rPr>
        <w:t>,</w:t>
      </w:r>
      <w:r w:rsidR="003C5CA9">
        <w:rPr>
          <w:rFonts w:eastAsia="Times New Roman" w:cs="Times New Roman"/>
          <w:szCs w:val="24"/>
        </w:rPr>
        <w:t xml:space="preserve"> but it was active in the first half of the twentieth century and was the beginning of an in</w:t>
      </w:r>
      <w:r>
        <w:rPr>
          <w:rFonts w:eastAsia="Times New Roman" w:cs="Times New Roman"/>
          <w:szCs w:val="24"/>
        </w:rPr>
        <w:t>-</w:t>
      </w:r>
      <w:r w:rsidR="003C5CA9">
        <w:rPr>
          <w:rFonts w:eastAsia="Times New Roman" w:cs="Times New Roman"/>
          <w:szCs w:val="24"/>
        </w:rPr>
        <w:t xml:space="preserve">house conservation department. Harry </w:t>
      </w:r>
      <w:bookmarkStart w:id="2" w:name="_Hlk99639529"/>
      <w:r w:rsidR="003C5CA9">
        <w:rPr>
          <w:rFonts w:eastAsia="Times New Roman" w:cs="Times New Roman"/>
          <w:szCs w:val="24"/>
        </w:rPr>
        <w:t xml:space="preserve">Rogers </w:t>
      </w:r>
      <w:bookmarkEnd w:id="2"/>
      <w:r w:rsidR="003C5CA9">
        <w:rPr>
          <w:rFonts w:eastAsia="Times New Roman" w:cs="Times New Roman"/>
          <w:szCs w:val="24"/>
        </w:rPr>
        <w:t xml:space="preserve">was </w:t>
      </w:r>
      <w:r>
        <w:rPr>
          <w:rFonts w:eastAsia="Times New Roman" w:cs="Times New Roman"/>
          <w:szCs w:val="24"/>
        </w:rPr>
        <w:t>h</w:t>
      </w:r>
      <w:r w:rsidR="003C5CA9">
        <w:rPr>
          <w:rFonts w:eastAsia="Times New Roman" w:cs="Times New Roman"/>
          <w:szCs w:val="24"/>
        </w:rPr>
        <w:t>ead of Paintings Conservation in 1973</w:t>
      </w:r>
      <w:r>
        <w:rPr>
          <w:rFonts w:eastAsia="Times New Roman" w:cs="Times New Roman"/>
          <w:szCs w:val="24"/>
        </w:rPr>
        <w:t>,</w:t>
      </w:r>
      <w:r w:rsidR="003C5CA9">
        <w:rPr>
          <w:rFonts w:eastAsia="Times New Roman" w:cs="Times New Roman"/>
          <w:szCs w:val="24"/>
        </w:rPr>
        <w:t xml:space="preserve"> when my predecessor</w:t>
      </w:r>
      <w:r>
        <w:rPr>
          <w:rFonts w:eastAsia="Times New Roman" w:cs="Times New Roman"/>
          <w:szCs w:val="24"/>
        </w:rPr>
        <w:t>,</w:t>
      </w:r>
      <w:r w:rsidR="003C5CA9">
        <w:rPr>
          <w:rFonts w:eastAsia="Times New Roman" w:cs="Times New Roman"/>
          <w:szCs w:val="24"/>
        </w:rPr>
        <w:t xml:space="preserve"> Susannah Edmunds</w:t>
      </w:r>
      <w:r>
        <w:rPr>
          <w:rFonts w:eastAsia="Times New Roman" w:cs="Times New Roman"/>
          <w:szCs w:val="24"/>
        </w:rPr>
        <w:t>,</w:t>
      </w:r>
      <w:r w:rsidR="003C5CA9">
        <w:rPr>
          <w:rFonts w:eastAsia="Times New Roman" w:cs="Times New Roman"/>
          <w:szCs w:val="24"/>
        </w:rPr>
        <w:t xml:space="preserve"> joined the V&amp;A</w:t>
      </w:r>
      <w:r>
        <w:rPr>
          <w:rFonts w:eastAsia="Times New Roman" w:cs="Times New Roman"/>
          <w:szCs w:val="24"/>
        </w:rPr>
        <w:t>.</w:t>
      </w:r>
      <w:r w:rsidR="003C5CA9">
        <w:rPr>
          <w:rFonts w:eastAsia="Times New Roman" w:cs="Times New Roman"/>
          <w:szCs w:val="24"/>
        </w:rPr>
        <w:t xml:space="preserve"> </w:t>
      </w:r>
      <w:r w:rsidRPr="00751300">
        <w:rPr>
          <w:rFonts w:eastAsia="Times New Roman" w:cs="Times New Roman"/>
          <w:szCs w:val="24"/>
        </w:rPr>
        <w:t xml:space="preserve">Rogers </w:t>
      </w:r>
      <w:r w:rsidR="003C5CA9">
        <w:rPr>
          <w:rFonts w:eastAsia="Times New Roman" w:cs="Times New Roman"/>
          <w:szCs w:val="24"/>
        </w:rPr>
        <w:t xml:space="preserve">had started work at the museum in the </w:t>
      </w:r>
      <w:proofErr w:type="gramStart"/>
      <w:r w:rsidR="003C5CA9">
        <w:rPr>
          <w:rFonts w:eastAsia="Times New Roman" w:cs="Times New Roman"/>
          <w:szCs w:val="24"/>
        </w:rPr>
        <w:t>Art Work</w:t>
      </w:r>
      <w:proofErr w:type="gramEnd"/>
      <w:r w:rsidR="003C5CA9">
        <w:rPr>
          <w:rFonts w:eastAsia="Times New Roman" w:cs="Times New Roman"/>
          <w:szCs w:val="24"/>
        </w:rPr>
        <w:t xml:space="preserve"> Room (A.W.R.) </w:t>
      </w:r>
      <w:r>
        <w:rPr>
          <w:rFonts w:eastAsia="Times New Roman" w:cs="Times New Roman"/>
          <w:szCs w:val="24"/>
        </w:rPr>
        <w:t xml:space="preserve">at </w:t>
      </w:r>
      <w:r w:rsidR="00A8235D">
        <w:rPr>
          <w:rFonts w:eastAsia="Times New Roman" w:cs="Times New Roman"/>
          <w:szCs w:val="24"/>
        </w:rPr>
        <w:t>sixteen</w:t>
      </w:r>
      <w:r w:rsidR="003C5CA9">
        <w:rPr>
          <w:rFonts w:eastAsia="Times New Roman" w:cs="Times New Roman"/>
          <w:szCs w:val="24"/>
        </w:rPr>
        <w:t xml:space="preserve">. His employment at the V&amp;A spanned over </w:t>
      </w:r>
      <w:r w:rsidR="00A8235D">
        <w:rPr>
          <w:rFonts w:eastAsia="Times New Roman" w:cs="Times New Roman"/>
          <w:szCs w:val="24"/>
        </w:rPr>
        <w:t>fifty</w:t>
      </w:r>
      <w:r w:rsidR="003C5CA9">
        <w:rPr>
          <w:rFonts w:eastAsia="Times New Roman" w:cs="Times New Roman"/>
          <w:szCs w:val="24"/>
        </w:rPr>
        <w:t xml:space="preserve"> years, with a break during W</w:t>
      </w:r>
      <w:r>
        <w:rPr>
          <w:rFonts w:eastAsia="Times New Roman" w:cs="Times New Roman"/>
          <w:szCs w:val="24"/>
        </w:rPr>
        <w:t xml:space="preserve">orld </w:t>
      </w:r>
      <w:r w:rsidR="003C5CA9">
        <w:rPr>
          <w:rFonts w:eastAsia="Times New Roman" w:cs="Times New Roman"/>
          <w:szCs w:val="24"/>
        </w:rPr>
        <w:t>W</w:t>
      </w:r>
      <w:r>
        <w:rPr>
          <w:rFonts w:eastAsia="Times New Roman" w:cs="Times New Roman"/>
          <w:szCs w:val="24"/>
        </w:rPr>
        <w:t>ar II,</w:t>
      </w:r>
      <w:r w:rsidR="003C5CA9">
        <w:rPr>
          <w:rFonts w:eastAsia="Times New Roman" w:cs="Times New Roman"/>
          <w:szCs w:val="24"/>
        </w:rPr>
        <w:t xml:space="preserve"> when he was in the armed forces. We frequently find handwritten labels on backboards, </w:t>
      </w:r>
      <w:r>
        <w:rPr>
          <w:rFonts w:eastAsia="Times New Roman" w:cs="Times New Roman"/>
          <w:szCs w:val="24"/>
        </w:rPr>
        <w:t>such as,</w:t>
      </w:r>
      <w:r w:rsidR="003C5CA9">
        <w:rPr>
          <w:rFonts w:eastAsia="Times New Roman" w:cs="Times New Roman"/>
          <w:szCs w:val="24"/>
        </w:rPr>
        <w:t xml:space="preserve"> </w:t>
      </w:r>
      <w:r>
        <w:rPr>
          <w:rFonts w:eastAsia="Times New Roman" w:cs="Times New Roman"/>
          <w:szCs w:val="24"/>
        </w:rPr>
        <w:t>“</w:t>
      </w:r>
      <w:r w:rsidR="003C5CA9">
        <w:rPr>
          <w:rFonts w:eastAsia="Times New Roman" w:cs="Times New Roman"/>
          <w:szCs w:val="24"/>
        </w:rPr>
        <w:t>Glazed and backed up, A.W.R.</w:t>
      </w:r>
      <w:r>
        <w:rPr>
          <w:rFonts w:eastAsia="Times New Roman" w:cs="Times New Roman"/>
          <w:szCs w:val="24"/>
        </w:rPr>
        <w:t>”</w:t>
      </w:r>
      <w:r w:rsidR="003C5CA9">
        <w:rPr>
          <w:rFonts w:eastAsia="Times New Roman" w:cs="Times New Roman"/>
          <w:szCs w:val="24"/>
        </w:rPr>
        <w:t xml:space="preserve"> </w:t>
      </w:r>
      <w:r>
        <w:rPr>
          <w:rFonts w:eastAsia="Times New Roman" w:cs="Times New Roman"/>
          <w:szCs w:val="24"/>
        </w:rPr>
        <w:t xml:space="preserve">along with </w:t>
      </w:r>
      <w:r w:rsidR="003C5CA9">
        <w:rPr>
          <w:rFonts w:eastAsia="Times New Roman" w:cs="Times New Roman"/>
          <w:szCs w:val="24"/>
        </w:rPr>
        <w:t xml:space="preserve">the date. When a painting by </w:t>
      </w:r>
      <w:bookmarkStart w:id="3" w:name="_Hlk42089883"/>
      <w:r w:rsidR="003C5CA9">
        <w:rPr>
          <w:rFonts w:eastAsia="Times New Roman" w:cs="Times New Roman"/>
          <w:szCs w:val="24"/>
        </w:rPr>
        <w:t xml:space="preserve">Daniel Hardy, </w:t>
      </w:r>
      <w:r w:rsidR="003C5CA9" w:rsidRPr="00515980">
        <w:rPr>
          <w:rFonts w:eastAsia="Times New Roman" w:cs="Times New Roman"/>
          <w:i/>
          <w:iCs/>
          <w:szCs w:val="24"/>
        </w:rPr>
        <w:t>Sunday Afternoon</w:t>
      </w:r>
      <w:r w:rsidR="003C5CA9">
        <w:rPr>
          <w:rFonts w:eastAsia="Times New Roman" w:cs="Times New Roman"/>
          <w:szCs w:val="24"/>
        </w:rPr>
        <w:t xml:space="preserve"> (F.16) </w:t>
      </w:r>
      <w:bookmarkEnd w:id="3"/>
      <w:r w:rsidR="003C5CA9">
        <w:rPr>
          <w:rFonts w:eastAsia="Times New Roman" w:cs="Times New Roman"/>
          <w:szCs w:val="24"/>
        </w:rPr>
        <w:t xml:space="preserve">was prepared for loan </w:t>
      </w:r>
      <w:r w:rsidR="006C7FAF">
        <w:rPr>
          <w:rFonts w:eastAsia="Times New Roman" w:cs="Times New Roman"/>
          <w:szCs w:val="24"/>
        </w:rPr>
        <w:t xml:space="preserve">a few </w:t>
      </w:r>
      <w:r w:rsidR="003C5CA9">
        <w:rPr>
          <w:rFonts w:eastAsia="Times New Roman" w:cs="Times New Roman"/>
          <w:szCs w:val="24"/>
        </w:rPr>
        <w:t>years ago, I found a label in Harry Rogers</w:t>
      </w:r>
      <w:r w:rsidR="00911843">
        <w:rPr>
          <w:rFonts w:eastAsia="Times New Roman" w:cs="Times New Roman"/>
          <w:szCs w:val="24"/>
        </w:rPr>
        <w:t>’s</w:t>
      </w:r>
      <w:r w:rsidR="003C5CA9">
        <w:rPr>
          <w:rFonts w:eastAsia="Times New Roman" w:cs="Times New Roman"/>
          <w:szCs w:val="24"/>
        </w:rPr>
        <w:t xml:space="preserve"> handwriting on the reverse: </w:t>
      </w:r>
      <w:r w:rsidR="00911843">
        <w:rPr>
          <w:rFonts w:eastAsia="Times New Roman" w:cs="Times New Roman"/>
          <w:szCs w:val="24"/>
        </w:rPr>
        <w:t>“</w:t>
      </w:r>
      <w:r w:rsidR="003C5CA9">
        <w:rPr>
          <w:rFonts w:eastAsia="Times New Roman" w:cs="Times New Roman"/>
          <w:szCs w:val="24"/>
        </w:rPr>
        <w:t>Frame cleaned, re</w:t>
      </w:r>
      <w:r w:rsidR="00911843">
        <w:rPr>
          <w:rFonts w:eastAsia="Times New Roman" w:cs="Times New Roman"/>
          <w:szCs w:val="24"/>
        </w:rPr>
        <w:t xml:space="preserve"> </w:t>
      </w:r>
      <w:r w:rsidR="003C5CA9">
        <w:rPr>
          <w:rFonts w:eastAsia="Times New Roman" w:cs="Times New Roman"/>
          <w:szCs w:val="24"/>
        </w:rPr>
        <w:t>/</w:t>
      </w:r>
      <w:r w:rsidR="00911843">
        <w:rPr>
          <w:rFonts w:eastAsia="Times New Roman" w:cs="Times New Roman"/>
          <w:szCs w:val="24"/>
        </w:rPr>
        <w:t xml:space="preserve"> </w:t>
      </w:r>
      <w:r w:rsidR="003C5CA9">
        <w:rPr>
          <w:rFonts w:eastAsia="Times New Roman" w:cs="Times New Roman"/>
          <w:szCs w:val="24"/>
        </w:rPr>
        <w:t>paired and Backed up</w:t>
      </w:r>
      <w:r w:rsidR="00911843">
        <w:rPr>
          <w:rFonts w:eastAsia="Times New Roman" w:cs="Times New Roman"/>
          <w:szCs w:val="24"/>
        </w:rPr>
        <w:t xml:space="preserve"> </w:t>
      </w:r>
      <w:r w:rsidR="003C5CA9">
        <w:rPr>
          <w:rFonts w:eastAsia="Times New Roman" w:cs="Times New Roman"/>
          <w:szCs w:val="24"/>
        </w:rPr>
        <w:t>/ By A.W.R 22.4.21</w:t>
      </w:r>
      <w:r w:rsidR="00911843">
        <w:rPr>
          <w:rFonts w:eastAsia="Times New Roman" w:cs="Times New Roman"/>
          <w:szCs w:val="24"/>
        </w:rPr>
        <w:t>.”</w:t>
      </w:r>
    </w:p>
    <w:p w14:paraId="7AEE003E" w14:textId="7BCCA6F3" w:rsidR="00D90AD3" w:rsidRDefault="00911843">
      <w:pPr>
        <w:spacing w:after="160" w:line="480" w:lineRule="auto"/>
        <w:rPr>
          <w:szCs w:val="24"/>
        </w:rPr>
      </w:pPr>
      <w:r>
        <w:rPr>
          <w:rFonts w:eastAsia="Times New Roman" w:cs="Times New Roman"/>
          <w:szCs w:val="24"/>
        </w:rPr>
        <w:tab/>
      </w:r>
      <w:r w:rsidR="003C5CA9">
        <w:rPr>
          <w:rFonts w:eastAsia="Times New Roman" w:cs="Times New Roman"/>
          <w:szCs w:val="24"/>
        </w:rPr>
        <w:t xml:space="preserve">Of the 102 canvases hanging in the Paintings Galleries at the V&amp;A, </w:t>
      </w:r>
      <w:r w:rsidR="00A8235D">
        <w:rPr>
          <w:rFonts w:eastAsia="Times New Roman" w:cs="Times New Roman"/>
          <w:szCs w:val="24"/>
        </w:rPr>
        <w:t>forty</w:t>
      </w:r>
      <w:r w:rsidR="003C5CA9">
        <w:rPr>
          <w:rFonts w:eastAsia="Times New Roman" w:cs="Times New Roman"/>
          <w:szCs w:val="24"/>
        </w:rPr>
        <w:t xml:space="preserve"> are unlined</w:t>
      </w:r>
      <w:r>
        <w:rPr>
          <w:rFonts w:eastAsia="Times New Roman" w:cs="Times New Roman"/>
          <w:szCs w:val="24"/>
        </w:rPr>
        <w:t>,</w:t>
      </w:r>
      <w:r w:rsidR="003C5CA9">
        <w:rPr>
          <w:rFonts w:eastAsia="Times New Roman" w:cs="Times New Roman"/>
          <w:szCs w:val="24"/>
        </w:rPr>
        <w:t xml:space="preserve"> while a further </w:t>
      </w:r>
      <w:r w:rsidR="00A8235D">
        <w:rPr>
          <w:rFonts w:eastAsia="Times New Roman" w:cs="Times New Roman"/>
          <w:szCs w:val="24"/>
        </w:rPr>
        <w:t>eleven</w:t>
      </w:r>
      <w:r w:rsidR="003C5CA9">
        <w:rPr>
          <w:rFonts w:eastAsia="Times New Roman" w:cs="Times New Roman"/>
          <w:szCs w:val="24"/>
        </w:rPr>
        <w:t xml:space="preserve"> have original linings. Within the Paintings Galleries there are three rooms dedicated to oil paintings from the Sheepshanks, Dyce, Townshend, Forster</w:t>
      </w:r>
      <w:r>
        <w:rPr>
          <w:rFonts w:eastAsia="Times New Roman" w:cs="Times New Roman"/>
          <w:szCs w:val="24"/>
        </w:rPr>
        <w:t>,</w:t>
      </w:r>
      <w:r w:rsidR="003C5CA9">
        <w:rPr>
          <w:rFonts w:eastAsia="Times New Roman" w:cs="Times New Roman"/>
          <w:szCs w:val="24"/>
        </w:rPr>
        <w:t xml:space="preserve"> and </w:t>
      </w:r>
      <w:proofErr w:type="spellStart"/>
      <w:r w:rsidR="003C5CA9">
        <w:rPr>
          <w:rFonts w:eastAsia="Times New Roman" w:cs="Times New Roman"/>
          <w:szCs w:val="24"/>
        </w:rPr>
        <w:t>Ionides</w:t>
      </w:r>
      <w:proofErr w:type="spellEnd"/>
      <w:r w:rsidR="003C5CA9">
        <w:rPr>
          <w:rFonts w:eastAsia="Times New Roman" w:cs="Times New Roman"/>
          <w:szCs w:val="24"/>
        </w:rPr>
        <w:t xml:space="preserve"> gifts or bequests. In many cases</w:t>
      </w:r>
      <w:r>
        <w:rPr>
          <w:rFonts w:eastAsia="Times New Roman" w:cs="Times New Roman"/>
          <w:szCs w:val="24"/>
        </w:rPr>
        <w:t>,</w:t>
      </w:r>
      <w:r w:rsidR="003C5CA9">
        <w:rPr>
          <w:rFonts w:eastAsia="Times New Roman" w:cs="Times New Roman"/>
          <w:szCs w:val="24"/>
        </w:rPr>
        <w:t xml:space="preserve"> the collectors had bought the paintings directly from the artists (</w:t>
      </w:r>
      <w:hyperlink r:id="rId12" w:history="1">
        <w:r w:rsidR="00484187">
          <w:rPr>
            <w:rStyle w:val="Hyperlink"/>
            <w:rFonts w:eastAsia="Times New Roman" w:cs="Times New Roman"/>
            <w:b/>
            <w:bCs/>
            <w:szCs w:val="24"/>
            <w:highlight w:val="yellow"/>
          </w:rPr>
          <w:t>fig. 33.5</w:t>
        </w:r>
      </w:hyperlink>
      <w:r w:rsidR="003C5CA9">
        <w:rPr>
          <w:rFonts w:eastAsia="Times New Roman" w:cs="Times New Roman"/>
          <w:szCs w:val="24"/>
        </w:rPr>
        <w:t>)</w:t>
      </w:r>
      <w:r>
        <w:rPr>
          <w:rFonts w:eastAsia="Times New Roman" w:cs="Times New Roman"/>
          <w:szCs w:val="24"/>
        </w:rPr>
        <w:t>.</w:t>
      </w:r>
      <w:r w:rsidR="003C5CA9">
        <w:rPr>
          <w:rFonts w:eastAsia="Times New Roman" w:cs="Times New Roman"/>
          <w:szCs w:val="24"/>
        </w:rPr>
        <w:t xml:space="preserve"> I am certain that the reason so many of these paintings are well</w:t>
      </w:r>
      <w:r>
        <w:rPr>
          <w:rFonts w:eastAsia="Times New Roman" w:cs="Times New Roman"/>
          <w:szCs w:val="24"/>
        </w:rPr>
        <w:t xml:space="preserve"> </w:t>
      </w:r>
      <w:r w:rsidR="003C5CA9">
        <w:rPr>
          <w:rFonts w:eastAsia="Times New Roman" w:cs="Times New Roman"/>
          <w:szCs w:val="24"/>
        </w:rPr>
        <w:t>preserved</w:t>
      </w:r>
      <w:r>
        <w:rPr>
          <w:rFonts w:eastAsia="Times New Roman" w:cs="Times New Roman"/>
          <w:szCs w:val="24"/>
        </w:rPr>
        <w:t>,</w:t>
      </w:r>
      <w:r w:rsidR="003C5CA9">
        <w:rPr>
          <w:rFonts w:eastAsia="Times New Roman" w:cs="Times New Roman"/>
          <w:szCs w:val="24"/>
        </w:rPr>
        <w:t xml:space="preserve"> with many canvases still unlined and not in need of lining, is due to the early policy of glazing and backing. </w:t>
      </w:r>
    </w:p>
    <w:p w14:paraId="0872917D" w14:textId="77777777" w:rsidR="000548AD" w:rsidRDefault="000548AD" w:rsidP="000548AD">
      <w:pPr>
        <w:spacing w:after="160" w:line="480" w:lineRule="auto"/>
        <w:rPr>
          <w:rFonts w:eastAsia="Times New Roman" w:cs="Times New Roman"/>
          <w:szCs w:val="24"/>
        </w:rPr>
      </w:pPr>
    </w:p>
    <w:p w14:paraId="43740B54" w14:textId="46C3EE5D" w:rsidR="000548AD" w:rsidRDefault="00A8235D" w:rsidP="00515980">
      <w:pPr>
        <w:pStyle w:val="Heading1"/>
      </w:pPr>
      <w:r w:rsidRPr="00A8235D">
        <w:rPr>
          <w:b w:val="0"/>
          <w:bCs w:val="0"/>
          <w:highlight w:val="yellow"/>
        </w:rPr>
        <w:t>&lt;A-head&gt;</w:t>
      </w:r>
      <w:r>
        <w:t xml:space="preserve"> </w:t>
      </w:r>
      <w:r w:rsidR="000548AD">
        <w:t>Recent Treatments</w:t>
      </w:r>
    </w:p>
    <w:p w14:paraId="7C8709DB" w14:textId="659C435E" w:rsidR="000548AD" w:rsidRDefault="000548AD">
      <w:pPr>
        <w:spacing w:after="160" w:line="480" w:lineRule="auto"/>
        <w:rPr>
          <w:rFonts w:eastAsia="Times New Roman" w:cs="Times New Roman"/>
          <w:szCs w:val="24"/>
        </w:rPr>
      </w:pPr>
      <w:r>
        <w:rPr>
          <w:rFonts w:eastAsia="Times New Roman" w:cs="Times New Roman"/>
          <w:szCs w:val="24"/>
        </w:rPr>
        <w:lastRenderedPageBreak/>
        <w:t xml:space="preserve">Having covered the V&amp;A’s treatment history, I’d now like to </w:t>
      </w:r>
      <w:r w:rsidR="003C5CA9">
        <w:rPr>
          <w:rFonts w:eastAsia="Times New Roman" w:cs="Times New Roman"/>
          <w:szCs w:val="24"/>
        </w:rPr>
        <w:t xml:space="preserve">discuss </w:t>
      </w:r>
      <w:r>
        <w:rPr>
          <w:rFonts w:eastAsia="Times New Roman" w:cs="Times New Roman"/>
          <w:szCs w:val="24"/>
        </w:rPr>
        <w:t xml:space="preserve">some recent </w:t>
      </w:r>
      <w:r w:rsidR="003C5CA9">
        <w:rPr>
          <w:rFonts w:eastAsia="Times New Roman" w:cs="Times New Roman"/>
          <w:szCs w:val="24"/>
        </w:rPr>
        <w:t>treatments</w:t>
      </w:r>
      <w:r>
        <w:rPr>
          <w:rFonts w:eastAsia="Times New Roman" w:cs="Times New Roman"/>
          <w:szCs w:val="24"/>
        </w:rPr>
        <w:t>—</w:t>
      </w:r>
      <w:r w:rsidR="003C5CA9">
        <w:rPr>
          <w:rFonts w:eastAsia="Times New Roman" w:cs="Times New Roman"/>
          <w:szCs w:val="24"/>
        </w:rPr>
        <w:t>both preventive and interventive</w:t>
      </w:r>
      <w:r>
        <w:rPr>
          <w:rFonts w:eastAsia="Times New Roman" w:cs="Times New Roman"/>
          <w:szCs w:val="24"/>
        </w:rPr>
        <w:t>. W</w:t>
      </w:r>
      <w:r w:rsidR="003C5CA9">
        <w:rPr>
          <w:rFonts w:eastAsia="Times New Roman" w:cs="Times New Roman"/>
          <w:szCs w:val="24"/>
        </w:rPr>
        <w:t xml:space="preserve">ith </w:t>
      </w:r>
      <w:r>
        <w:rPr>
          <w:rFonts w:eastAsia="Times New Roman" w:cs="Times New Roman"/>
          <w:szCs w:val="24"/>
        </w:rPr>
        <w:t xml:space="preserve">only </w:t>
      </w:r>
      <w:r w:rsidR="003C5CA9">
        <w:rPr>
          <w:rFonts w:eastAsia="Times New Roman" w:cs="Times New Roman"/>
          <w:szCs w:val="24"/>
        </w:rPr>
        <w:t xml:space="preserve">one exception, </w:t>
      </w:r>
      <w:r>
        <w:rPr>
          <w:rFonts w:eastAsia="Times New Roman" w:cs="Times New Roman"/>
          <w:szCs w:val="24"/>
        </w:rPr>
        <w:t xml:space="preserve">the following </w:t>
      </w:r>
      <w:r w:rsidR="003C5CA9">
        <w:rPr>
          <w:rFonts w:eastAsia="Times New Roman" w:cs="Times New Roman"/>
          <w:szCs w:val="24"/>
        </w:rPr>
        <w:t xml:space="preserve">were undertaken in the last decade. </w:t>
      </w:r>
      <w:bookmarkStart w:id="4" w:name="_Hlk42095267"/>
    </w:p>
    <w:p w14:paraId="6582AC4D" w14:textId="72817270" w:rsidR="005B29FE" w:rsidRDefault="000548AD">
      <w:pPr>
        <w:spacing w:after="160" w:line="480" w:lineRule="auto"/>
        <w:rPr>
          <w:rFonts w:eastAsia="Times New Roman" w:cs="Times New Roman"/>
          <w:szCs w:val="24"/>
        </w:rPr>
      </w:pPr>
      <w:r>
        <w:rPr>
          <w:rFonts w:eastAsia="Times New Roman" w:cs="Times New Roman"/>
          <w:szCs w:val="24"/>
        </w:rPr>
        <w:tab/>
      </w:r>
      <w:r w:rsidR="002B6396">
        <w:rPr>
          <w:rFonts w:eastAsia="Times New Roman" w:cs="Times New Roman"/>
          <w:szCs w:val="24"/>
        </w:rPr>
        <w:t xml:space="preserve">The </w:t>
      </w:r>
      <w:r w:rsidR="003C5CA9" w:rsidRPr="00515980">
        <w:rPr>
          <w:rFonts w:eastAsia="Times New Roman" w:cs="Times New Roman"/>
          <w:i/>
          <w:iCs/>
          <w:szCs w:val="24"/>
        </w:rPr>
        <w:t xml:space="preserve">Portrait of Frederick Louis </w:t>
      </w:r>
      <w:r w:rsidR="003C5CA9" w:rsidRPr="002B6396">
        <w:rPr>
          <w:rFonts w:eastAsia="Times New Roman" w:cs="Times New Roman"/>
          <w:szCs w:val="24"/>
        </w:rPr>
        <w:t>(</w:t>
      </w:r>
      <w:r w:rsidR="002B6396" w:rsidRPr="002B6396">
        <w:rPr>
          <w:rFonts w:eastAsia="Times New Roman" w:cs="Times New Roman"/>
          <w:szCs w:val="24"/>
        </w:rPr>
        <w:t>Prince of Wales</w:t>
      </w:r>
      <w:r w:rsidR="002B6396">
        <w:rPr>
          <w:rFonts w:eastAsia="Times New Roman" w:cs="Times New Roman"/>
          <w:szCs w:val="24"/>
        </w:rPr>
        <w:t xml:space="preserve"> from</w:t>
      </w:r>
      <w:r w:rsidR="002B6396" w:rsidRPr="002B6396">
        <w:rPr>
          <w:rFonts w:eastAsia="Times New Roman" w:cs="Times New Roman"/>
          <w:szCs w:val="24"/>
        </w:rPr>
        <w:t xml:space="preserve"> </w:t>
      </w:r>
      <w:r w:rsidR="003C5CA9" w:rsidRPr="002B6396">
        <w:rPr>
          <w:rFonts w:eastAsia="Times New Roman" w:cs="Times New Roman"/>
          <w:szCs w:val="24"/>
        </w:rPr>
        <w:t>1707</w:t>
      </w:r>
      <w:r w:rsidR="002B6396">
        <w:rPr>
          <w:rFonts w:eastAsia="Times New Roman" w:cs="Times New Roman"/>
          <w:szCs w:val="24"/>
        </w:rPr>
        <w:t xml:space="preserve"> to </w:t>
      </w:r>
      <w:r w:rsidR="003C5CA9" w:rsidRPr="002B6396">
        <w:rPr>
          <w:rFonts w:eastAsia="Times New Roman" w:cs="Times New Roman"/>
          <w:szCs w:val="24"/>
        </w:rPr>
        <w:t xml:space="preserve">1751), </w:t>
      </w:r>
      <w:r w:rsidR="002B6396">
        <w:rPr>
          <w:rFonts w:eastAsia="Times New Roman" w:cs="Times New Roman"/>
          <w:szCs w:val="24"/>
        </w:rPr>
        <w:t xml:space="preserve">painted in </w:t>
      </w:r>
      <w:r w:rsidR="003C5CA9">
        <w:rPr>
          <w:rFonts w:eastAsia="Times New Roman" w:cs="Times New Roman"/>
          <w:szCs w:val="24"/>
        </w:rPr>
        <w:t xml:space="preserve">1716 by René Auguste </w:t>
      </w:r>
      <w:proofErr w:type="spellStart"/>
      <w:r w:rsidR="003C5CA9">
        <w:rPr>
          <w:rFonts w:eastAsia="Times New Roman" w:cs="Times New Roman"/>
          <w:szCs w:val="24"/>
        </w:rPr>
        <w:t>Constanyn</w:t>
      </w:r>
      <w:proofErr w:type="spellEnd"/>
      <w:r w:rsidR="003C5CA9">
        <w:rPr>
          <w:rFonts w:eastAsia="Times New Roman" w:cs="Times New Roman"/>
          <w:szCs w:val="24"/>
        </w:rPr>
        <w:t xml:space="preserve"> (active 1712</w:t>
      </w:r>
      <w:r>
        <w:rPr>
          <w:rFonts w:eastAsia="Times New Roman" w:cs="Times New Roman"/>
          <w:szCs w:val="24"/>
        </w:rPr>
        <w:t>–</w:t>
      </w:r>
      <w:r w:rsidR="003C5CA9">
        <w:rPr>
          <w:rFonts w:eastAsia="Times New Roman" w:cs="Times New Roman"/>
          <w:szCs w:val="24"/>
        </w:rPr>
        <w:t xml:space="preserve">1726) </w:t>
      </w:r>
      <w:r>
        <w:rPr>
          <w:rFonts w:eastAsia="Times New Roman" w:cs="Times New Roman"/>
          <w:szCs w:val="24"/>
        </w:rPr>
        <w:t>(</w:t>
      </w:r>
      <w:r w:rsidR="003C5CA9">
        <w:rPr>
          <w:rFonts w:eastAsia="Times New Roman" w:cs="Times New Roman"/>
          <w:szCs w:val="24"/>
        </w:rPr>
        <w:t>627-1901</w:t>
      </w:r>
      <w:bookmarkEnd w:id="4"/>
      <w:r>
        <w:rPr>
          <w:rFonts w:eastAsia="Times New Roman" w:cs="Times New Roman"/>
          <w:szCs w:val="24"/>
        </w:rPr>
        <w:t>)</w:t>
      </w:r>
      <w:r w:rsidR="003C5CA9">
        <w:rPr>
          <w:rFonts w:eastAsia="Times New Roman" w:cs="Times New Roman"/>
          <w:szCs w:val="24"/>
        </w:rPr>
        <w:t>, is an unlined eighteenth-century canvas still on its original strainer. The painting was requested for loan in 2014. As my initial check of its suitability for loan was done in the</w:t>
      </w:r>
      <w:r w:rsidR="002439C2">
        <w:rPr>
          <w:rFonts w:eastAsia="Times New Roman" w:cs="Times New Roman"/>
          <w:szCs w:val="24"/>
        </w:rPr>
        <w:t xml:space="preserve"> off-site </w:t>
      </w:r>
      <w:r w:rsidR="003C5CA9">
        <w:rPr>
          <w:rFonts w:eastAsia="Times New Roman" w:cs="Times New Roman"/>
          <w:szCs w:val="24"/>
        </w:rPr>
        <w:t>store without taking the painting out of its frame, it was only when it came into the studio that I saw it was unlined. I repaired the small tear near the upper edge</w:t>
      </w:r>
      <w:r w:rsidR="005B29FE">
        <w:rPr>
          <w:rFonts w:eastAsia="Times New Roman" w:cs="Times New Roman"/>
          <w:szCs w:val="24"/>
        </w:rPr>
        <w:t>,</w:t>
      </w:r>
      <w:r w:rsidR="003C5CA9">
        <w:rPr>
          <w:rFonts w:eastAsia="Times New Roman" w:cs="Times New Roman"/>
          <w:szCs w:val="24"/>
        </w:rPr>
        <w:t xml:space="preserve"> as well as two tears on the tacking edges using a mixture of </w:t>
      </w:r>
      <w:proofErr w:type="gramStart"/>
      <w:r w:rsidR="003C5CA9">
        <w:rPr>
          <w:rFonts w:eastAsia="Times New Roman" w:cs="Times New Roman"/>
          <w:szCs w:val="24"/>
        </w:rPr>
        <w:t>wheat</w:t>
      </w:r>
      <w:r w:rsidR="005B29FE">
        <w:rPr>
          <w:rFonts w:eastAsia="Times New Roman" w:cs="Times New Roman"/>
          <w:szCs w:val="24"/>
        </w:rPr>
        <w:t>-</w:t>
      </w:r>
      <w:r w:rsidR="003C5CA9">
        <w:rPr>
          <w:rFonts w:eastAsia="Times New Roman" w:cs="Times New Roman"/>
          <w:szCs w:val="24"/>
        </w:rPr>
        <w:t>starch</w:t>
      </w:r>
      <w:proofErr w:type="gramEnd"/>
      <w:r w:rsidR="003C5CA9">
        <w:rPr>
          <w:rFonts w:eastAsia="Times New Roman" w:cs="Times New Roman"/>
          <w:szCs w:val="24"/>
        </w:rPr>
        <w:t xml:space="preserve"> paste and sturgeon glue</w:t>
      </w:r>
      <w:r w:rsidR="005B29FE">
        <w:rPr>
          <w:rFonts w:eastAsia="Times New Roman" w:cs="Times New Roman"/>
          <w:szCs w:val="24"/>
        </w:rPr>
        <w:t>,</w:t>
      </w:r>
      <w:r w:rsidR="003C5CA9">
        <w:rPr>
          <w:rFonts w:eastAsia="Times New Roman" w:cs="Times New Roman"/>
          <w:szCs w:val="24"/>
        </w:rPr>
        <w:t xml:space="preserve"> and treated the slight canvas deformations. There is no doubt that the canvas is weakened</w:t>
      </w:r>
      <w:r w:rsidR="005B29FE">
        <w:rPr>
          <w:rFonts w:eastAsia="Times New Roman" w:cs="Times New Roman"/>
          <w:szCs w:val="24"/>
        </w:rPr>
        <w:t>:</w:t>
      </w:r>
      <w:r w:rsidR="003C5CA9">
        <w:rPr>
          <w:rFonts w:eastAsia="Times New Roman" w:cs="Times New Roman"/>
          <w:szCs w:val="24"/>
        </w:rPr>
        <w:t xml:space="preserve"> aside from the tears, the strainer bar marks are pronounced</w:t>
      </w:r>
      <w:r w:rsidR="005B29FE">
        <w:rPr>
          <w:rFonts w:eastAsia="Times New Roman" w:cs="Times New Roman"/>
          <w:szCs w:val="24"/>
        </w:rPr>
        <w:t>,</w:t>
      </w:r>
      <w:r w:rsidR="003C5CA9">
        <w:rPr>
          <w:rFonts w:eastAsia="Times New Roman" w:cs="Times New Roman"/>
          <w:szCs w:val="24"/>
        </w:rPr>
        <w:t xml:space="preserve"> and there is overall cupping of the ground and paint layers. The canvas was also starting to tear around the nails securing it to the strainer. </w:t>
      </w:r>
    </w:p>
    <w:p w14:paraId="7ABA0325" w14:textId="6612F6DE" w:rsidR="00D90AD3" w:rsidRDefault="005B29FE">
      <w:pPr>
        <w:spacing w:after="160" w:line="480" w:lineRule="auto"/>
        <w:rPr>
          <w:szCs w:val="24"/>
        </w:rPr>
      </w:pPr>
      <w:r>
        <w:rPr>
          <w:rFonts w:eastAsia="Times New Roman" w:cs="Times New Roman"/>
          <w:szCs w:val="24"/>
        </w:rPr>
        <w:tab/>
      </w:r>
      <w:r w:rsidR="003C5CA9">
        <w:rPr>
          <w:rFonts w:eastAsia="Times New Roman" w:cs="Times New Roman"/>
          <w:szCs w:val="24"/>
        </w:rPr>
        <w:t>I used Japanese paper (</w:t>
      </w:r>
      <w:proofErr w:type="spellStart"/>
      <w:r w:rsidR="003C5CA9" w:rsidRPr="00515980">
        <w:rPr>
          <w:rFonts w:eastAsia="Times New Roman" w:cs="Times New Roman"/>
          <w:i/>
          <w:iCs/>
          <w:szCs w:val="24"/>
        </w:rPr>
        <w:t>sekishu</w:t>
      </w:r>
      <w:proofErr w:type="spellEnd"/>
      <w:r w:rsidR="003C5CA9">
        <w:rPr>
          <w:rFonts w:eastAsia="Times New Roman" w:cs="Times New Roman"/>
          <w:szCs w:val="24"/>
        </w:rPr>
        <w:t>)</w:t>
      </w:r>
      <w:r>
        <w:rPr>
          <w:rFonts w:eastAsia="Times New Roman" w:cs="Times New Roman"/>
          <w:szCs w:val="24"/>
        </w:rPr>
        <w:t>,</w:t>
      </w:r>
      <w:r w:rsidR="003C5CA9">
        <w:rPr>
          <w:rFonts w:eastAsia="Times New Roman" w:cs="Times New Roman"/>
          <w:szCs w:val="24"/>
        </w:rPr>
        <w:t xml:space="preserve"> adhered with wheat</w:t>
      </w:r>
      <w:r>
        <w:rPr>
          <w:rFonts w:eastAsia="Times New Roman" w:cs="Times New Roman"/>
          <w:szCs w:val="24"/>
        </w:rPr>
        <w:t>-</w:t>
      </w:r>
      <w:r w:rsidR="003C5CA9">
        <w:rPr>
          <w:rFonts w:eastAsia="Times New Roman" w:cs="Times New Roman"/>
          <w:szCs w:val="24"/>
        </w:rPr>
        <w:t>starch paste</w:t>
      </w:r>
      <w:r>
        <w:rPr>
          <w:rFonts w:eastAsia="Times New Roman" w:cs="Times New Roman"/>
          <w:szCs w:val="24"/>
        </w:rPr>
        <w:t>,</w:t>
      </w:r>
      <w:r w:rsidR="003C5CA9">
        <w:rPr>
          <w:rFonts w:eastAsia="Times New Roman" w:cs="Times New Roman"/>
          <w:szCs w:val="24"/>
        </w:rPr>
        <w:t xml:space="preserve"> to give some additional support to the tacking edges after first coloring it with a wash of acrylic emulsion. I felt that these local treatments would be sufficient for the time being. Tastes have changed</w:t>
      </w:r>
      <w:r>
        <w:rPr>
          <w:rFonts w:eastAsia="Times New Roman" w:cs="Times New Roman"/>
          <w:szCs w:val="24"/>
        </w:rPr>
        <w:t>;</w:t>
      </w:r>
      <w:r w:rsidR="003C5CA9">
        <w:rPr>
          <w:rFonts w:eastAsia="Times New Roman" w:cs="Times New Roman"/>
          <w:szCs w:val="24"/>
        </w:rPr>
        <w:t xml:space="preserve"> we are more tolerant of surface defects as the price of avoiding lining.</w:t>
      </w:r>
      <w:r w:rsidR="00D20C0A">
        <w:rPr>
          <w:rStyle w:val="EndnoteReference"/>
          <w:rFonts w:eastAsia="Times New Roman" w:cs="Times New Roman"/>
          <w:szCs w:val="24"/>
        </w:rPr>
        <w:endnoteReference w:id="7"/>
      </w:r>
    </w:p>
    <w:p w14:paraId="4D17AA5C" w14:textId="1C25E6C5" w:rsidR="00D90AD3" w:rsidRDefault="001A5C6B">
      <w:pPr>
        <w:spacing w:after="160" w:line="480" w:lineRule="auto"/>
        <w:rPr>
          <w:szCs w:val="24"/>
        </w:rPr>
      </w:pPr>
      <w:r>
        <w:rPr>
          <w:rFonts w:eastAsia="Times New Roman" w:cs="Times New Roman"/>
          <w:szCs w:val="24"/>
        </w:rPr>
        <w:tab/>
      </w:r>
      <w:r w:rsidR="003C5CA9" w:rsidRPr="00515980">
        <w:rPr>
          <w:rFonts w:eastAsia="Times New Roman" w:cs="Times New Roman"/>
          <w:i/>
          <w:iCs/>
          <w:szCs w:val="24"/>
        </w:rPr>
        <w:t>The Opening of the Great Exhibition by Queen Victoria on 1 May 1851</w:t>
      </w:r>
      <w:r w:rsidR="00484187">
        <w:rPr>
          <w:rFonts w:eastAsia="Times New Roman" w:cs="Times New Roman"/>
          <w:i/>
          <w:iCs/>
          <w:szCs w:val="24"/>
        </w:rPr>
        <w:t xml:space="preserve"> </w:t>
      </w:r>
      <w:r w:rsidR="00484187">
        <w:rPr>
          <w:rFonts w:eastAsia="Times New Roman" w:cs="Times New Roman"/>
          <w:szCs w:val="24"/>
        </w:rPr>
        <w:t xml:space="preserve">(1851; oil on canvas; </w:t>
      </w:r>
      <w:r w:rsidR="00484187">
        <w:rPr>
          <w:rFonts w:eastAsia="Times New Roman" w:cs="Times New Roman"/>
          <w:szCs w:val="24"/>
        </w:rPr>
        <w:t>329-1889</w:t>
      </w:r>
      <w:r w:rsidR="00484187">
        <w:rPr>
          <w:rFonts w:eastAsia="Times New Roman" w:cs="Times New Roman"/>
          <w:szCs w:val="24"/>
        </w:rPr>
        <w:t xml:space="preserve">) </w:t>
      </w:r>
      <w:r w:rsidR="003C5CA9">
        <w:rPr>
          <w:rFonts w:eastAsia="Times New Roman" w:cs="Times New Roman"/>
          <w:szCs w:val="24"/>
        </w:rPr>
        <w:t>by Henry Courtney Selous (1803</w:t>
      </w:r>
      <w:r w:rsidR="005B29FE">
        <w:rPr>
          <w:rFonts w:eastAsia="Times New Roman" w:cs="Times New Roman"/>
          <w:szCs w:val="24"/>
        </w:rPr>
        <w:t>–</w:t>
      </w:r>
      <w:r w:rsidR="003C5CA9">
        <w:rPr>
          <w:rFonts w:eastAsia="Times New Roman" w:cs="Times New Roman"/>
          <w:szCs w:val="24"/>
        </w:rPr>
        <w:t>1890) has a glue-paste strip-lining</w:t>
      </w:r>
      <w:r w:rsidR="00CC2A20">
        <w:rPr>
          <w:rFonts w:eastAsia="Times New Roman" w:cs="Times New Roman"/>
          <w:szCs w:val="24"/>
        </w:rPr>
        <w:t xml:space="preserve"> rather than</w:t>
      </w:r>
      <w:r w:rsidR="003C5CA9">
        <w:rPr>
          <w:rFonts w:eastAsia="Times New Roman" w:cs="Times New Roman"/>
          <w:szCs w:val="24"/>
        </w:rPr>
        <w:t xml:space="preserve"> a full lining. I recently found a reference to a payment of £3 17s 6d to Haines &amp; Sons in 1904 for repairing and cleaning this painting</w:t>
      </w:r>
      <w:r w:rsidR="00CC2A20">
        <w:rPr>
          <w:rFonts w:eastAsia="Times New Roman" w:cs="Times New Roman"/>
          <w:szCs w:val="24"/>
        </w:rPr>
        <w:t>,</w:t>
      </w:r>
      <w:r w:rsidR="003C5CA9">
        <w:rPr>
          <w:rFonts w:eastAsia="Times New Roman" w:cs="Times New Roman"/>
          <w:szCs w:val="24"/>
        </w:rPr>
        <w:t xml:space="preserve"> </w:t>
      </w:r>
      <w:r w:rsidR="00D20C0A">
        <w:rPr>
          <w:rFonts w:eastAsia="Times New Roman" w:cs="Times New Roman"/>
          <w:szCs w:val="24"/>
        </w:rPr>
        <w:t xml:space="preserve">so </w:t>
      </w:r>
      <w:r w:rsidR="003C5CA9">
        <w:rPr>
          <w:rFonts w:eastAsia="Times New Roman" w:cs="Times New Roman"/>
          <w:szCs w:val="24"/>
        </w:rPr>
        <w:t>it seems likely that they carried out the strip lining.</w:t>
      </w:r>
      <w:r w:rsidR="003C5CA9">
        <w:rPr>
          <w:rFonts w:eastAsia="Times New Roman" w:cs="Times New Roman"/>
          <w:color w:val="000000"/>
          <w:sz w:val="20"/>
          <w:szCs w:val="20"/>
          <w:vertAlign w:val="superscript"/>
        </w:rPr>
        <w:endnoteReference w:id="8"/>
      </w:r>
      <w:r w:rsidR="003C5CA9">
        <w:rPr>
          <w:rFonts w:eastAsia="Times New Roman" w:cs="Times New Roman"/>
          <w:szCs w:val="24"/>
        </w:rPr>
        <w:t xml:space="preserve"> After three incidents of treating small dents and tears, the Selous has been glazed</w:t>
      </w:r>
      <w:r w:rsidR="00CC2A20">
        <w:rPr>
          <w:rFonts w:eastAsia="Times New Roman" w:cs="Times New Roman"/>
          <w:szCs w:val="24"/>
        </w:rPr>
        <w:t>,</w:t>
      </w:r>
      <w:r w:rsidR="003C5CA9">
        <w:rPr>
          <w:rFonts w:eastAsia="Times New Roman" w:cs="Times New Roman"/>
          <w:szCs w:val="24"/>
        </w:rPr>
        <w:t xml:space="preserve"> despite its size </w:t>
      </w:r>
      <w:r w:rsidR="00CC2A20">
        <w:rPr>
          <w:rFonts w:eastAsia="Times New Roman" w:cs="Times New Roman"/>
          <w:szCs w:val="24"/>
        </w:rPr>
        <w:t xml:space="preserve">(169.5 </w:t>
      </w:r>
      <w:r w:rsidR="00A8235D">
        <w:rPr>
          <w:rFonts w:eastAsia="Times New Roman" w:cs="Times New Roman"/>
          <w:szCs w:val="24"/>
        </w:rPr>
        <w:t>x</w:t>
      </w:r>
      <w:r w:rsidR="00CC2A20">
        <w:rPr>
          <w:rFonts w:eastAsia="Times New Roman" w:cs="Times New Roman"/>
          <w:szCs w:val="24"/>
        </w:rPr>
        <w:t xml:space="preserve"> 241.9 cm) </w:t>
      </w:r>
      <w:r w:rsidR="003C5CA9">
        <w:rPr>
          <w:rFonts w:eastAsia="Times New Roman" w:cs="Times New Roman"/>
          <w:szCs w:val="24"/>
        </w:rPr>
        <w:t>and</w:t>
      </w:r>
      <w:r w:rsidR="00CC2A20">
        <w:rPr>
          <w:rFonts w:eastAsia="Times New Roman" w:cs="Times New Roman"/>
          <w:szCs w:val="24"/>
        </w:rPr>
        <w:t xml:space="preserve"> the </w:t>
      </w:r>
      <w:r w:rsidR="003C5CA9">
        <w:rPr>
          <w:rFonts w:eastAsia="Times New Roman" w:cs="Times New Roman"/>
          <w:szCs w:val="24"/>
        </w:rPr>
        <w:t xml:space="preserve">delicate composition frame. In addition to the backboard, it has a stretcher bar lining of polyester sailcloth. Typically, we give unlined </w:t>
      </w:r>
      <w:r w:rsidR="003C5CA9">
        <w:rPr>
          <w:rFonts w:eastAsia="Times New Roman" w:cs="Times New Roman"/>
          <w:szCs w:val="24"/>
        </w:rPr>
        <w:lastRenderedPageBreak/>
        <w:t>paintings stretcher bar linings</w:t>
      </w:r>
      <w:r w:rsidR="00CC2A20">
        <w:rPr>
          <w:rFonts w:eastAsia="Times New Roman" w:cs="Times New Roman"/>
          <w:szCs w:val="24"/>
        </w:rPr>
        <w:t>,</w:t>
      </w:r>
      <w:r w:rsidR="003C5CA9">
        <w:rPr>
          <w:rFonts w:eastAsia="Times New Roman" w:cs="Times New Roman"/>
          <w:szCs w:val="24"/>
        </w:rPr>
        <w:t xml:space="preserve"> and if there are no cross</w:t>
      </w:r>
      <w:r w:rsidR="00CC2A20">
        <w:rPr>
          <w:rFonts w:eastAsia="Times New Roman" w:cs="Times New Roman"/>
          <w:szCs w:val="24"/>
        </w:rPr>
        <w:t xml:space="preserve"> </w:t>
      </w:r>
      <w:r w:rsidR="003C5CA9">
        <w:rPr>
          <w:rFonts w:eastAsia="Times New Roman" w:cs="Times New Roman"/>
          <w:szCs w:val="24"/>
        </w:rPr>
        <w:t>members, as was the case with Prince Frederick</w:t>
      </w:r>
      <w:r w:rsidR="00CC2A20">
        <w:rPr>
          <w:rFonts w:eastAsia="Times New Roman" w:cs="Times New Roman"/>
          <w:szCs w:val="24"/>
        </w:rPr>
        <w:t>’s portrait</w:t>
      </w:r>
      <w:r w:rsidR="003C5CA9">
        <w:rPr>
          <w:rFonts w:eastAsia="Times New Roman" w:cs="Times New Roman"/>
          <w:szCs w:val="24"/>
        </w:rPr>
        <w:t xml:space="preserve">, we will attach polyester wadding to the backboard with </w:t>
      </w:r>
      <w:r w:rsidR="00CC2A20">
        <w:rPr>
          <w:rFonts w:eastAsia="Times New Roman" w:cs="Times New Roman"/>
          <w:szCs w:val="24"/>
        </w:rPr>
        <w:t>V</w:t>
      </w:r>
      <w:r w:rsidR="003C5CA9">
        <w:rPr>
          <w:rFonts w:eastAsia="Times New Roman" w:cs="Times New Roman"/>
          <w:szCs w:val="24"/>
        </w:rPr>
        <w:t>elcro so that it is held within the stretcher or strainer window.</w:t>
      </w:r>
    </w:p>
    <w:p w14:paraId="2BA6E458" w14:textId="41576B92" w:rsidR="00203908" w:rsidRDefault="001A5C6B" w:rsidP="001C245F">
      <w:pPr>
        <w:spacing w:after="160" w:line="480" w:lineRule="auto"/>
        <w:rPr>
          <w:rFonts w:eastAsia="Times New Roman" w:cs="Times New Roman"/>
          <w:szCs w:val="24"/>
        </w:rPr>
      </w:pPr>
      <w:r>
        <w:rPr>
          <w:rFonts w:eastAsia="Times New Roman" w:cs="Times New Roman"/>
          <w:szCs w:val="24"/>
        </w:rPr>
        <w:tab/>
      </w:r>
      <w:r w:rsidR="003C5CA9">
        <w:rPr>
          <w:rFonts w:eastAsia="Times New Roman" w:cs="Times New Roman"/>
          <w:szCs w:val="24"/>
        </w:rPr>
        <w:t xml:space="preserve">The </w:t>
      </w:r>
      <w:r w:rsidR="003C5CA9" w:rsidRPr="00515980">
        <w:rPr>
          <w:rFonts w:eastAsia="Times New Roman" w:cs="Times New Roman"/>
          <w:i/>
          <w:iCs/>
          <w:szCs w:val="24"/>
        </w:rPr>
        <w:t>Train Bleu</w:t>
      </w:r>
      <w:r w:rsidR="003C5CA9">
        <w:rPr>
          <w:rFonts w:eastAsia="Times New Roman" w:cs="Times New Roman"/>
          <w:szCs w:val="24"/>
        </w:rPr>
        <w:t xml:space="preserve"> theatre cloth (S.316-1978) was commissioned by Diaghilev for the Ballets </w:t>
      </w:r>
      <w:proofErr w:type="spellStart"/>
      <w:r w:rsidR="003C5CA9">
        <w:rPr>
          <w:rFonts w:eastAsia="Times New Roman" w:cs="Times New Roman"/>
          <w:szCs w:val="24"/>
        </w:rPr>
        <w:t>Russes</w:t>
      </w:r>
      <w:proofErr w:type="spellEnd"/>
      <w:r w:rsidR="003C5CA9">
        <w:rPr>
          <w:rFonts w:eastAsia="Times New Roman" w:cs="Times New Roman"/>
          <w:szCs w:val="24"/>
        </w:rPr>
        <w:t xml:space="preserve"> for the ballet of the same name. The image is an enlarged version of a sketch of </w:t>
      </w:r>
      <w:r w:rsidR="003C5CA9" w:rsidRPr="00515980">
        <w:rPr>
          <w:rFonts w:eastAsia="Times New Roman" w:cs="Times New Roman"/>
          <w:i/>
          <w:iCs/>
          <w:szCs w:val="24"/>
        </w:rPr>
        <w:t>Two Women Running Along a Beach</w:t>
      </w:r>
      <w:r w:rsidR="00203908">
        <w:rPr>
          <w:rFonts w:eastAsia="Times New Roman" w:cs="Times New Roman"/>
          <w:szCs w:val="24"/>
        </w:rPr>
        <w:t>,</w:t>
      </w:r>
      <w:r w:rsidR="003C5CA9">
        <w:rPr>
          <w:rFonts w:eastAsia="Times New Roman" w:cs="Times New Roman"/>
          <w:szCs w:val="24"/>
        </w:rPr>
        <w:t xml:space="preserve"> painted in 1922 by Pablo Picasso (1881</w:t>
      </w:r>
      <w:r w:rsidR="00203908">
        <w:rPr>
          <w:rFonts w:eastAsia="Times New Roman" w:cs="Times New Roman"/>
          <w:szCs w:val="24"/>
        </w:rPr>
        <w:t>–</w:t>
      </w:r>
      <w:r w:rsidR="003C5CA9">
        <w:rPr>
          <w:rFonts w:eastAsia="Times New Roman" w:cs="Times New Roman"/>
          <w:szCs w:val="24"/>
        </w:rPr>
        <w:t xml:space="preserve">1973). The sketch measures 32.6 </w:t>
      </w:r>
      <w:r w:rsidR="00A8235D">
        <w:rPr>
          <w:rFonts w:eastAsia="Times New Roman" w:cs="Times New Roman"/>
          <w:szCs w:val="24"/>
        </w:rPr>
        <w:t>x</w:t>
      </w:r>
      <w:r w:rsidR="003C5CA9">
        <w:rPr>
          <w:rFonts w:eastAsia="Times New Roman" w:cs="Times New Roman"/>
          <w:szCs w:val="24"/>
        </w:rPr>
        <w:t xml:space="preserve"> 41.2 c</w:t>
      </w:r>
      <w:r w:rsidR="00203908">
        <w:rPr>
          <w:rFonts w:eastAsia="Times New Roman" w:cs="Times New Roman"/>
          <w:szCs w:val="24"/>
        </w:rPr>
        <w:t>entimeters</w:t>
      </w:r>
      <w:r w:rsidR="003C5CA9">
        <w:rPr>
          <w:rFonts w:eastAsia="Times New Roman" w:cs="Times New Roman"/>
          <w:szCs w:val="24"/>
        </w:rPr>
        <w:t xml:space="preserve"> (gouache on plywood, </w:t>
      </w:r>
      <w:proofErr w:type="spellStart"/>
      <w:r w:rsidR="003C5CA9">
        <w:rPr>
          <w:rFonts w:eastAsia="Times New Roman" w:cs="Times New Roman"/>
          <w:szCs w:val="24"/>
        </w:rPr>
        <w:t>Musée</w:t>
      </w:r>
      <w:proofErr w:type="spellEnd"/>
      <w:r w:rsidR="003C5CA9">
        <w:rPr>
          <w:rFonts w:eastAsia="Times New Roman" w:cs="Times New Roman"/>
          <w:szCs w:val="24"/>
        </w:rPr>
        <w:t xml:space="preserve"> National Picasso, Paris). There is a large off-white border around the image on the stage cloth</w:t>
      </w:r>
      <w:r w:rsidR="00203908">
        <w:rPr>
          <w:rFonts w:eastAsia="Times New Roman" w:cs="Times New Roman"/>
          <w:szCs w:val="24"/>
        </w:rPr>
        <w:t>;</w:t>
      </w:r>
      <w:r w:rsidR="003C5CA9">
        <w:rPr>
          <w:rFonts w:eastAsia="Times New Roman" w:cs="Times New Roman"/>
          <w:szCs w:val="24"/>
        </w:rPr>
        <w:t xml:space="preserve"> nevertheless</w:t>
      </w:r>
      <w:r w:rsidR="00203908">
        <w:rPr>
          <w:rFonts w:eastAsia="Times New Roman" w:cs="Times New Roman"/>
          <w:szCs w:val="24"/>
        </w:rPr>
        <w:t>,</w:t>
      </w:r>
      <w:r w:rsidR="003C5CA9">
        <w:rPr>
          <w:rFonts w:eastAsia="Times New Roman" w:cs="Times New Roman"/>
          <w:szCs w:val="24"/>
        </w:rPr>
        <w:t xml:space="preserve"> it represents an extraordinary transformation in scale</w:t>
      </w:r>
      <w:r w:rsidR="00203908">
        <w:rPr>
          <w:rFonts w:eastAsia="Times New Roman" w:cs="Times New Roman"/>
          <w:szCs w:val="24"/>
        </w:rPr>
        <w:t>:</w:t>
      </w:r>
      <w:r w:rsidR="003C5CA9">
        <w:rPr>
          <w:rFonts w:eastAsia="Times New Roman" w:cs="Times New Roman"/>
          <w:szCs w:val="24"/>
        </w:rPr>
        <w:t xml:space="preserve"> the stage cloth measures 10.4 </w:t>
      </w:r>
      <w:r w:rsidR="00A8235D">
        <w:rPr>
          <w:rFonts w:eastAsia="Times New Roman" w:cs="Times New Roman"/>
          <w:szCs w:val="24"/>
        </w:rPr>
        <w:t>x</w:t>
      </w:r>
      <w:r w:rsidR="003C5CA9">
        <w:rPr>
          <w:rFonts w:eastAsia="Times New Roman" w:cs="Times New Roman"/>
          <w:szCs w:val="24"/>
        </w:rPr>
        <w:t xml:space="preserve"> 12.75 met</w:t>
      </w:r>
      <w:r w:rsidR="00203908">
        <w:rPr>
          <w:rFonts w:eastAsia="Times New Roman" w:cs="Times New Roman"/>
          <w:szCs w:val="24"/>
        </w:rPr>
        <w:t>e</w:t>
      </w:r>
      <w:r w:rsidR="003C5CA9">
        <w:rPr>
          <w:rFonts w:eastAsia="Times New Roman" w:cs="Times New Roman"/>
          <w:szCs w:val="24"/>
        </w:rPr>
        <w:t xml:space="preserve">rs. It was painted by Prince Alexander </w:t>
      </w:r>
      <w:proofErr w:type="spellStart"/>
      <w:r w:rsidR="003C5CA9">
        <w:rPr>
          <w:rFonts w:eastAsia="Times New Roman" w:cs="Times New Roman"/>
          <w:szCs w:val="24"/>
        </w:rPr>
        <w:t>Schervachidze</w:t>
      </w:r>
      <w:proofErr w:type="spellEnd"/>
      <w:r w:rsidR="003C5CA9">
        <w:rPr>
          <w:rFonts w:eastAsia="Times New Roman" w:cs="Times New Roman"/>
          <w:szCs w:val="24"/>
        </w:rPr>
        <w:t xml:space="preserve"> (1867</w:t>
      </w:r>
      <w:r w:rsidR="00203908">
        <w:rPr>
          <w:rFonts w:eastAsia="Times New Roman" w:cs="Times New Roman"/>
          <w:szCs w:val="24"/>
        </w:rPr>
        <w:t>–</w:t>
      </w:r>
      <w:r w:rsidR="003C5CA9">
        <w:rPr>
          <w:rFonts w:eastAsia="Times New Roman" w:cs="Times New Roman"/>
          <w:szCs w:val="24"/>
        </w:rPr>
        <w:t xml:space="preserve">1968) who made designs for several Ballet </w:t>
      </w:r>
      <w:proofErr w:type="spellStart"/>
      <w:r w:rsidR="003C5CA9">
        <w:rPr>
          <w:rFonts w:eastAsia="Times New Roman" w:cs="Times New Roman"/>
          <w:szCs w:val="24"/>
        </w:rPr>
        <w:t>Russes</w:t>
      </w:r>
      <w:proofErr w:type="spellEnd"/>
      <w:r w:rsidR="003C5CA9">
        <w:rPr>
          <w:rFonts w:eastAsia="Times New Roman" w:cs="Times New Roman"/>
          <w:szCs w:val="24"/>
        </w:rPr>
        <w:t xml:space="preserve"> productions. Picasso was so impressed with the result that he signed it with a dedication to Diaghilev. </w:t>
      </w:r>
    </w:p>
    <w:p w14:paraId="3D267FDE" w14:textId="3ED27350" w:rsidR="00403802" w:rsidRDefault="00203908" w:rsidP="001C245F">
      <w:pPr>
        <w:spacing w:after="160" w:line="480" w:lineRule="auto"/>
        <w:rPr>
          <w:rFonts w:eastAsia="Times New Roman" w:cs="Times New Roman"/>
          <w:szCs w:val="24"/>
        </w:rPr>
      </w:pPr>
      <w:r>
        <w:rPr>
          <w:rFonts w:eastAsia="Times New Roman" w:cs="Times New Roman"/>
          <w:szCs w:val="24"/>
        </w:rPr>
        <w:tab/>
      </w:r>
      <w:r w:rsidR="003C5CA9">
        <w:rPr>
          <w:rFonts w:eastAsia="Times New Roman" w:cs="Times New Roman"/>
          <w:szCs w:val="24"/>
        </w:rPr>
        <w:t>The stage cloth proved very popular and was subsequently used as a front</w:t>
      </w:r>
      <w:r>
        <w:rPr>
          <w:rFonts w:eastAsia="Times New Roman" w:cs="Times New Roman"/>
          <w:szCs w:val="24"/>
        </w:rPr>
        <w:t xml:space="preserve"> </w:t>
      </w:r>
      <w:r w:rsidR="003C5CA9">
        <w:rPr>
          <w:rFonts w:eastAsia="Times New Roman" w:cs="Times New Roman"/>
          <w:szCs w:val="24"/>
        </w:rPr>
        <w:t>cloth and flown before every performance. Usually</w:t>
      </w:r>
      <w:r w:rsidR="00F42BCB">
        <w:rPr>
          <w:rFonts w:eastAsia="Times New Roman" w:cs="Times New Roman"/>
          <w:szCs w:val="24"/>
        </w:rPr>
        <w:t>,</w:t>
      </w:r>
      <w:r w:rsidR="003C5CA9">
        <w:rPr>
          <w:rFonts w:eastAsia="Times New Roman" w:cs="Times New Roman"/>
          <w:szCs w:val="24"/>
        </w:rPr>
        <w:t xml:space="preserve"> stage cloths have a reinforced border with tie points along the upper edge to allow them to be easily attached to a fly bar in each theatre. Instead</w:t>
      </w:r>
      <w:r>
        <w:rPr>
          <w:rFonts w:eastAsia="Times New Roman" w:cs="Times New Roman"/>
          <w:szCs w:val="24"/>
        </w:rPr>
        <w:t>,</w:t>
      </w:r>
      <w:r w:rsidR="003C5CA9">
        <w:rPr>
          <w:rFonts w:eastAsia="Times New Roman" w:cs="Times New Roman"/>
          <w:szCs w:val="24"/>
        </w:rPr>
        <w:t xml:space="preserve"> the </w:t>
      </w:r>
      <w:r w:rsidR="003C5CA9" w:rsidRPr="00515980">
        <w:rPr>
          <w:rFonts w:eastAsia="Times New Roman" w:cs="Times New Roman"/>
          <w:i/>
          <w:iCs/>
          <w:szCs w:val="24"/>
        </w:rPr>
        <w:t>Train Bleu</w:t>
      </w:r>
      <w:r w:rsidR="003C5CA9">
        <w:rPr>
          <w:rFonts w:eastAsia="Times New Roman" w:cs="Times New Roman"/>
          <w:szCs w:val="24"/>
        </w:rPr>
        <w:t xml:space="preserve"> front</w:t>
      </w:r>
      <w:r>
        <w:rPr>
          <w:rFonts w:eastAsia="Times New Roman" w:cs="Times New Roman"/>
          <w:szCs w:val="24"/>
        </w:rPr>
        <w:t xml:space="preserve"> </w:t>
      </w:r>
      <w:r w:rsidR="003C5CA9">
        <w:rPr>
          <w:rFonts w:eastAsia="Times New Roman" w:cs="Times New Roman"/>
          <w:szCs w:val="24"/>
        </w:rPr>
        <w:t xml:space="preserve">cloth had been nailed directly through the upper edge, often after </w:t>
      </w:r>
      <w:r>
        <w:rPr>
          <w:rFonts w:eastAsia="Times New Roman" w:cs="Times New Roman"/>
          <w:szCs w:val="24"/>
        </w:rPr>
        <w:t xml:space="preserve">being </w:t>
      </w:r>
      <w:r w:rsidR="003C5CA9">
        <w:rPr>
          <w:rFonts w:eastAsia="Times New Roman" w:cs="Times New Roman"/>
          <w:szCs w:val="24"/>
        </w:rPr>
        <w:t>fold</w:t>
      </w:r>
      <w:r>
        <w:rPr>
          <w:rFonts w:eastAsia="Times New Roman" w:cs="Times New Roman"/>
          <w:szCs w:val="24"/>
        </w:rPr>
        <w:t>ed</w:t>
      </w:r>
      <w:r w:rsidR="003C5CA9">
        <w:rPr>
          <w:rFonts w:eastAsia="Times New Roman" w:cs="Times New Roman"/>
          <w:szCs w:val="24"/>
        </w:rPr>
        <w:t xml:space="preserve"> to adjust its height to fit different theatres. The repeated nailing of the upper edge to battens and subsequent removal had taken their toll</w:t>
      </w:r>
      <w:r w:rsidR="00403802">
        <w:rPr>
          <w:rFonts w:eastAsia="Times New Roman" w:cs="Times New Roman"/>
          <w:szCs w:val="24"/>
        </w:rPr>
        <w:t>,</w:t>
      </w:r>
      <w:r w:rsidR="003C5CA9">
        <w:rPr>
          <w:rFonts w:eastAsia="Times New Roman" w:cs="Times New Roman"/>
          <w:szCs w:val="24"/>
        </w:rPr>
        <w:t xml:space="preserve"> and there were so many tears in the upper 150 c</w:t>
      </w:r>
      <w:r w:rsidR="00403802">
        <w:rPr>
          <w:rFonts w:eastAsia="Times New Roman" w:cs="Times New Roman"/>
          <w:szCs w:val="24"/>
        </w:rPr>
        <w:t>enti</w:t>
      </w:r>
      <w:r w:rsidR="003C5CA9">
        <w:rPr>
          <w:rFonts w:eastAsia="Times New Roman" w:cs="Times New Roman"/>
          <w:szCs w:val="24"/>
        </w:rPr>
        <w:t>m</w:t>
      </w:r>
      <w:r w:rsidR="00403802">
        <w:rPr>
          <w:rFonts w:eastAsia="Times New Roman" w:cs="Times New Roman"/>
          <w:szCs w:val="24"/>
        </w:rPr>
        <w:t>eters</w:t>
      </w:r>
      <w:r w:rsidR="003C5CA9">
        <w:rPr>
          <w:rFonts w:eastAsia="Times New Roman" w:cs="Times New Roman"/>
          <w:szCs w:val="24"/>
        </w:rPr>
        <w:t xml:space="preserve"> that added together they came to 200 </w:t>
      </w:r>
      <w:r w:rsidR="00403802">
        <w:rPr>
          <w:rFonts w:eastAsia="Times New Roman" w:cs="Times New Roman"/>
          <w:szCs w:val="24"/>
        </w:rPr>
        <w:t xml:space="preserve">centimeters </w:t>
      </w:r>
      <w:r w:rsidR="003C5CA9">
        <w:rPr>
          <w:rFonts w:eastAsia="Times New Roman" w:cs="Times New Roman"/>
          <w:szCs w:val="24"/>
        </w:rPr>
        <w:t xml:space="preserve">in length. The weight of the canvas and the fact that all the tears were at the top raised fears of a zipper effect if the tears started to propagate. </w:t>
      </w:r>
    </w:p>
    <w:p w14:paraId="1ABFF130" w14:textId="02F045C1" w:rsidR="001C245F" w:rsidRPr="001C245F" w:rsidRDefault="00403802" w:rsidP="001C245F">
      <w:pPr>
        <w:spacing w:after="160" w:line="480" w:lineRule="auto"/>
        <w:rPr>
          <w:rFonts w:eastAsia="Times New Roman" w:cs="Times New Roman"/>
          <w:szCs w:val="24"/>
        </w:rPr>
      </w:pPr>
      <w:r>
        <w:rPr>
          <w:rFonts w:eastAsia="Times New Roman" w:cs="Times New Roman"/>
          <w:szCs w:val="24"/>
        </w:rPr>
        <w:tab/>
      </w:r>
      <w:r w:rsidR="003C5CA9">
        <w:rPr>
          <w:rFonts w:eastAsia="Times New Roman" w:cs="Times New Roman"/>
          <w:szCs w:val="24"/>
        </w:rPr>
        <w:t>This was the less recent project</w:t>
      </w:r>
      <w:r>
        <w:rPr>
          <w:rFonts w:eastAsia="Times New Roman" w:cs="Times New Roman"/>
          <w:szCs w:val="24"/>
        </w:rPr>
        <w:t>:</w:t>
      </w:r>
      <w:r w:rsidR="003C5CA9">
        <w:rPr>
          <w:rFonts w:eastAsia="Times New Roman" w:cs="Times New Roman"/>
          <w:szCs w:val="24"/>
        </w:rPr>
        <w:t xml:space="preserve"> it was </w:t>
      </w:r>
      <w:r w:rsidR="00A8235D">
        <w:rPr>
          <w:rFonts w:eastAsia="Times New Roman" w:cs="Times New Roman"/>
          <w:szCs w:val="24"/>
        </w:rPr>
        <w:t>twenty</w:t>
      </w:r>
      <w:r w:rsidR="003C5CA9">
        <w:rPr>
          <w:rFonts w:eastAsia="Times New Roman" w:cs="Times New Roman"/>
          <w:szCs w:val="24"/>
        </w:rPr>
        <w:t xml:space="preserve"> years ago that </w:t>
      </w:r>
      <w:proofErr w:type="spellStart"/>
      <w:r w:rsidR="003C5CA9">
        <w:rPr>
          <w:rFonts w:eastAsia="Times New Roman" w:cs="Times New Roman"/>
          <w:szCs w:val="24"/>
        </w:rPr>
        <w:t>Éowyn</w:t>
      </w:r>
      <w:proofErr w:type="spellEnd"/>
      <w:r w:rsidR="003C5CA9">
        <w:rPr>
          <w:rFonts w:eastAsia="Times New Roman" w:cs="Times New Roman"/>
          <w:szCs w:val="24"/>
        </w:rPr>
        <w:t xml:space="preserve"> Kerr, then a student intern, prepared various adhesive samples for tensile testing</w:t>
      </w:r>
      <w:r>
        <w:rPr>
          <w:rFonts w:eastAsia="Times New Roman" w:cs="Times New Roman"/>
          <w:szCs w:val="24"/>
        </w:rPr>
        <w:t>,</w:t>
      </w:r>
      <w:r w:rsidR="003C5CA9">
        <w:rPr>
          <w:rFonts w:eastAsia="Times New Roman" w:cs="Times New Roman"/>
          <w:szCs w:val="24"/>
        </w:rPr>
        <w:t xml:space="preserve"> which was carried out by Christina Young at Imperial College.</w:t>
      </w:r>
      <w:r w:rsidR="003C5CA9">
        <w:rPr>
          <w:rFonts w:eastAsia="Times New Roman" w:cs="Times New Roman"/>
          <w:color w:val="000000"/>
          <w:sz w:val="20"/>
          <w:szCs w:val="20"/>
          <w:vertAlign w:val="superscript"/>
        </w:rPr>
        <w:endnoteReference w:id="9"/>
      </w:r>
      <w:r w:rsidR="003C5CA9">
        <w:rPr>
          <w:rFonts w:eastAsia="Times New Roman" w:cs="Times New Roman"/>
          <w:szCs w:val="24"/>
        </w:rPr>
        <w:t xml:space="preserve"> The results suggested that repairing the tears with </w:t>
      </w:r>
      <w:r w:rsidR="003C5CA9">
        <w:rPr>
          <w:rFonts w:eastAsia="Times New Roman" w:cs="Times New Roman"/>
          <w:szCs w:val="24"/>
        </w:rPr>
        <w:lastRenderedPageBreak/>
        <w:t>polyamide welding powder</w:t>
      </w:r>
      <w:r w:rsidR="003C5CA9">
        <w:rPr>
          <w:rFonts w:eastAsia="Times New Roman" w:cs="Times New Roman"/>
          <w:color w:val="000000"/>
          <w:sz w:val="20"/>
          <w:szCs w:val="20"/>
          <w:vertAlign w:val="superscript"/>
        </w:rPr>
        <w:endnoteReference w:id="10"/>
      </w:r>
      <w:r w:rsidR="003C5CA9">
        <w:rPr>
          <w:rFonts w:eastAsia="Times New Roman" w:cs="Times New Roman"/>
          <w:szCs w:val="24"/>
        </w:rPr>
        <w:t xml:space="preserve"> would be strong enough to support the weight of the canvas without any patches or lining the upper section</w:t>
      </w:r>
      <w:r>
        <w:rPr>
          <w:rFonts w:eastAsia="Times New Roman" w:cs="Times New Roman"/>
          <w:szCs w:val="24"/>
        </w:rPr>
        <w:t>,</w:t>
      </w:r>
      <w:r w:rsidR="003C5CA9">
        <w:rPr>
          <w:rFonts w:eastAsia="Times New Roman" w:cs="Times New Roman"/>
          <w:szCs w:val="24"/>
        </w:rPr>
        <w:t xml:space="preserve"> which we wanted to avoid. </w:t>
      </w:r>
      <w:r w:rsidR="001C245F" w:rsidRPr="001C245F">
        <w:rPr>
          <w:rFonts w:eastAsia="Times New Roman" w:cs="Times New Roman"/>
          <w:szCs w:val="24"/>
        </w:rPr>
        <w:t xml:space="preserve">The support is a jute fabric consisting of </w:t>
      </w:r>
      <w:r>
        <w:rPr>
          <w:rFonts w:eastAsia="Times New Roman" w:cs="Times New Roman"/>
          <w:szCs w:val="24"/>
        </w:rPr>
        <w:t>nine</w:t>
      </w:r>
      <w:r w:rsidR="001C245F" w:rsidRPr="001C245F">
        <w:rPr>
          <w:rFonts w:eastAsia="Times New Roman" w:cs="Times New Roman"/>
          <w:szCs w:val="24"/>
        </w:rPr>
        <w:t xml:space="preserve"> horizontal strips sewn together. It was helpful that the ends of the threads along the tears were frayed</w:t>
      </w:r>
      <w:r>
        <w:rPr>
          <w:rFonts w:eastAsia="Times New Roman" w:cs="Times New Roman"/>
          <w:szCs w:val="24"/>
        </w:rPr>
        <w:t>,</w:t>
      </w:r>
      <w:r w:rsidR="001C245F" w:rsidRPr="001C245F">
        <w:rPr>
          <w:rFonts w:eastAsia="Times New Roman" w:cs="Times New Roman"/>
          <w:szCs w:val="24"/>
        </w:rPr>
        <w:t xml:space="preserve"> providing more surface area for the adhesive. </w:t>
      </w:r>
    </w:p>
    <w:p w14:paraId="1FEF7872" w14:textId="7E1F6C21" w:rsidR="00D90AD3" w:rsidRDefault="001A5C6B">
      <w:pPr>
        <w:spacing w:after="160" w:line="480" w:lineRule="auto"/>
        <w:rPr>
          <w:szCs w:val="24"/>
        </w:rPr>
      </w:pPr>
      <w:r>
        <w:rPr>
          <w:rFonts w:eastAsia="Times New Roman" w:cs="Times New Roman"/>
          <w:szCs w:val="24"/>
        </w:rPr>
        <w:tab/>
      </w:r>
      <w:r w:rsidR="00403802">
        <w:rPr>
          <w:rFonts w:eastAsia="Times New Roman" w:cs="Times New Roman"/>
          <w:szCs w:val="24"/>
        </w:rPr>
        <w:t>At it happened, t</w:t>
      </w:r>
      <w:r w:rsidR="003C5CA9">
        <w:rPr>
          <w:rFonts w:eastAsia="Times New Roman" w:cs="Times New Roman"/>
          <w:szCs w:val="24"/>
        </w:rPr>
        <w:t>he loan that started the investigation was cancelled</w:t>
      </w:r>
      <w:r w:rsidR="00403802">
        <w:rPr>
          <w:rFonts w:eastAsia="Times New Roman" w:cs="Times New Roman"/>
          <w:szCs w:val="24"/>
        </w:rPr>
        <w:t>,</w:t>
      </w:r>
      <w:r w:rsidR="003C5CA9">
        <w:rPr>
          <w:rFonts w:eastAsia="Times New Roman" w:cs="Times New Roman"/>
          <w:szCs w:val="24"/>
        </w:rPr>
        <w:t xml:space="preserve"> and it was not until 2005 that the treatment took place. It was a joint project with Jim Dimond</w:t>
      </w:r>
      <w:r w:rsidR="00403802">
        <w:rPr>
          <w:rFonts w:eastAsia="Times New Roman" w:cs="Times New Roman"/>
          <w:szCs w:val="24"/>
        </w:rPr>
        <w:t>,</w:t>
      </w:r>
      <w:r w:rsidR="003C5CA9">
        <w:rPr>
          <w:rFonts w:eastAsia="Times New Roman" w:cs="Times New Roman"/>
          <w:szCs w:val="24"/>
        </w:rPr>
        <w:t xml:space="preserve"> who recruited several other colleagues to help.</w:t>
      </w:r>
      <w:r w:rsidR="003C5CA9">
        <w:rPr>
          <w:rFonts w:eastAsia="Times New Roman" w:cs="Times New Roman"/>
          <w:color w:val="000000"/>
          <w:sz w:val="20"/>
          <w:szCs w:val="20"/>
          <w:vertAlign w:val="superscript"/>
        </w:rPr>
        <w:endnoteReference w:id="11"/>
      </w:r>
      <w:r w:rsidR="003C5CA9">
        <w:rPr>
          <w:rFonts w:eastAsia="Times New Roman" w:cs="Times New Roman"/>
          <w:szCs w:val="24"/>
        </w:rPr>
        <w:t xml:space="preserve"> The </w:t>
      </w:r>
      <w:r w:rsidR="003C5CA9" w:rsidRPr="00515980">
        <w:rPr>
          <w:rFonts w:eastAsia="Times New Roman" w:cs="Times New Roman"/>
          <w:i/>
          <w:iCs/>
          <w:szCs w:val="24"/>
        </w:rPr>
        <w:t>Train Bleu</w:t>
      </w:r>
      <w:r w:rsidR="003C5CA9">
        <w:rPr>
          <w:rFonts w:eastAsia="Times New Roman" w:cs="Times New Roman"/>
          <w:szCs w:val="24"/>
        </w:rPr>
        <w:t xml:space="preserve"> has since been flown in five exhibitions and is holding up so far. It was in the V&amp;A exhibition </w:t>
      </w:r>
      <w:r w:rsidR="003C5CA9" w:rsidRPr="00515980">
        <w:rPr>
          <w:rFonts w:eastAsia="Times New Roman" w:cs="Times New Roman"/>
          <w:i/>
          <w:iCs/>
          <w:szCs w:val="24"/>
        </w:rPr>
        <w:t xml:space="preserve">Diaghilev and the Golden Age of the Ballet </w:t>
      </w:r>
      <w:proofErr w:type="spellStart"/>
      <w:r w:rsidR="003C5CA9" w:rsidRPr="00515980">
        <w:rPr>
          <w:rFonts w:eastAsia="Times New Roman" w:cs="Times New Roman"/>
          <w:i/>
          <w:iCs/>
          <w:szCs w:val="24"/>
        </w:rPr>
        <w:t>Russes</w:t>
      </w:r>
      <w:proofErr w:type="spellEnd"/>
      <w:r w:rsidR="003C5CA9" w:rsidRPr="00515980">
        <w:rPr>
          <w:rFonts w:eastAsia="Times New Roman" w:cs="Times New Roman"/>
          <w:i/>
          <w:iCs/>
          <w:szCs w:val="24"/>
        </w:rPr>
        <w:t xml:space="preserve"> 1909</w:t>
      </w:r>
      <w:r w:rsidR="009775BA">
        <w:rPr>
          <w:rFonts w:eastAsia="Times New Roman" w:cs="Times New Roman"/>
          <w:i/>
          <w:iCs/>
          <w:szCs w:val="24"/>
        </w:rPr>
        <w:t>–</w:t>
      </w:r>
      <w:r w:rsidR="003C5CA9" w:rsidRPr="00515980">
        <w:rPr>
          <w:rFonts w:eastAsia="Times New Roman" w:cs="Times New Roman"/>
          <w:i/>
          <w:iCs/>
          <w:szCs w:val="24"/>
        </w:rPr>
        <w:t>1929</w:t>
      </w:r>
      <w:r w:rsidR="009775BA">
        <w:rPr>
          <w:rFonts w:eastAsia="Times New Roman" w:cs="Times New Roman"/>
          <w:i/>
          <w:iCs/>
          <w:szCs w:val="24"/>
        </w:rPr>
        <w:t>,</w:t>
      </w:r>
      <w:r w:rsidR="003C5CA9">
        <w:rPr>
          <w:rFonts w:eastAsia="Times New Roman" w:cs="Times New Roman"/>
          <w:szCs w:val="24"/>
        </w:rPr>
        <w:t xml:space="preserve"> in London</w:t>
      </w:r>
      <w:r w:rsidR="009775BA">
        <w:rPr>
          <w:rFonts w:eastAsia="Times New Roman" w:cs="Times New Roman"/>
          <w:szCs w:val="24"/>
        </w:rPr>
        <w:t>,</w:t>
      </w:r>
      <w:r w:rsidR="003C5CA9">
        <w:rPr>
          <w:rFonts w:eastAsia="Times New Roman" w:cs="Times New Roman"/>
          <w:szCs w:val="24"/>
        </w:rPr>
        <w:t xml:space="preserve"> in 2012, and </w:t>
      </w:r>
      <w:r w:rsidR="009775BA">
        <w:rPr>
          <w:rFonts w:eastAsia="Times New Roman" w:cs="Times New Roman"/>
          <w:szCs w:val="24"/>
        </w:rPr>
        <w:t xml:space="preserve">at </w:t>
      </w:r>
      <w:r w:rsidR="003C5CA9">
        <w:rPr>
          <w:rFonts w:eastAsia="Times New Roman" w:cs="Times New Roman"/>
          <w:szCs w:val="24"/>
        </w:rPr>
        <w:t>the final venue in Washington</w:t>
      </w:r>
      <w:r w:rsidR="009775BA">
        <w:rPr>
          <w:rFonts w:eastAsia="Times New Roman" w:cs="Times New Roman"/>
          <w:szCs w:val="24"/>
        </w:rPr>
        <w:t>,</w:t>
      </w:r>
      <w:r w:rsidR="003C5CA9">
        <w:rPr>
          <w:rFonts w:eastAsia="Times New Roman" w:cs="Times New Roman"/>
          <w:szCs w:val="24"/>
        </w:rPr>
        <w:t xml:space="preserve"> DC</w:t>
      </w:r>
      <w:r w:rsidR="009775BA">
        <w:rPr>
          <w:rFonts w:eastAsia="Times New Roman" w:cs="Times New Roman"/>
          <w:szCs w:val="24"/>
        </w:rPr>
        <w:t>,</w:t>
      </w:r>
      <w:r w:rsidR="003C5CA9">
        <w:rPr>
          <w:rFonts w:eastAsia="Times New Roman" w:cs="Times New Roman"/>
          <w:szCs w:val="24"/>
        </w:rPr>
        <w:t xml:space="preserve"> in 2013. </w:t>
      </w:r>
    </w:p>
    <w:p w14:paraId="40EC6BE8" w14:textId="3DE04149" w:rsidR="00D90AD3" w:rsidRDefault="001A5C6B">
      <w:pPr>
        <w:spacing w:after="160" w:line="480" w:lineRule="auto"/>
        <w:rPr>
          <w:szCs w:val="24"/>
        </w:rPr>
      </w:pPr>
      <w:r>
        <w:rPr>
          <w:rFonts w:eastAsia="Times New Roman" w:cs="Times New Roman"/>
          <w:szCs w:val="24"/>
        </w:rPr>
        <w:tab/>
      </w:r>
      <w:r w:rsidR="003C5CA9">
        <w:rPr>
          <w:rFonts w:eastAsia="Times New Roman" w:cs="Times New Roman"/>
          <w:szCs w:val="24"/>
        </w:rPr>
        <w:t xml:space="preserve">Three Korean paintings on cotton were </w:t>
      </w:r>
      <w:r w:rsidR="009775BA">
        <w:rPr>
          <w:rFonts w:eastAsia="Times New Roman" w:cs="Times New Roman"/>
          <w:szCs w:val="24"/>
        </w:rPr>
        <w:t xml:space="preserve">acquired </w:t>
      </w:r>
      <w:r w:rsidR="003C5CA9">
        <w:rPr>
          <w:rFonts w:eastAsia="Times New Roman" w:cs="Times New Roman"/>
          <w:szCs w:val="24"/>
        </w:rPr>
        <w:t xml:space="preserve">recently, </w:t>
      </w:r>
      <w:r w:rsidR="009775BA">
        <w:rPr>
          <w:rFonts w:eastAsia="Times New Roman" w:cs="Times New Roman"/>
          <w:szCs w:val="24"/>
        </w:rPr>
        <w:t xml:space="preserve">which </w:t>
      </w:r>
      <w:r w:rsidR="003C5CA9">
        <w:rPr>
          <w:rFonts w:eastAsia="Times New Roman" w:cs="Times New Roman"/>
          <w:szCs w:val="24"/>
        </w:rPr>
        <w:t>dat</w:t>
      </w:r>
      <w:r w:rsidR="009775BA">
        <w:rPr>
          <w:rFonts w:eastAsia="Times New Roman" w:cs="Times New Roman"/>
          <w:szCs w:val="24"/>
        </w:rPr>
        <w:t>e</w:t>
      </w:r>
      <w:r w:rsidR="003C5CA9">
        <w:rPr>
          <w:rFonts w:eastAsia="Times New Roman" w:cs="Times New Roman"/>
          <w:szCs w:val="24"/>
        </w:rPr>
        <w:t xml:space="preserve"> from the early 2000s.</w:t>
      </w:r>
      <w:r w:rsidR="003C5CA9">
        <w:rPr>
          <w:rFonts w:eastAsia="Times New Roman" w:cs="Times New Roman"/>
          <w:color w:val="000000"/>
          <w:sz w:val="20"/>
          <w:szCs w:val="20"/>
          <w:vertAlign w:val="superscript"/>
        </w:rPr>
        <w:endnoteReference w:id="12"/>
      </w:r>
      <w:r w:rsidR="003C5CA9">
        <w:rPr>
          <w:rFonts w:eastAsia="Times New Roman" w:cs="Times New Roman"/>
          <w:szCs w:val="24"/>
        </w:rPr>
        <w:t xml:space="preserve"> They arrived rolled and had many distortions. They were returned to plane through moisture treatments while on a loom. Strips of kraft paper were attached to the canvas edges </w:t>
      </w:r>
      <w:r w:rsidR="00C1742F">
        <w:rPr>
          <w:rFonts w:eastAsia="Times New Roman" w:cs="Times New Roman"/>
          <w:szCs w:val="24"/>
        </w:rPr>
        <w:t xml:space="preserve">and </w:t>
      </w:r>
      <w:r w:rsidR="003C5CA9">
        <w:rPr>
          <w:rFonts w:eastAsia="Times New Roman" w:cs="Times New Roman"/>
          <w:szCs w:val="24"/>
        </w:rPr>
        <w:t>then wetted and attached to the loom (</w:t>
      </w:r>
      <w:hyperlink r:id="rId13" w:history="1">
        <w:r w:rsidR="00484187">
          <w:rPr>
            <w:rStyle w:val="Hyperlink"/>
            <w:rFonts w:eastAsia="Times New Roman" w:cs="Times New Roman"/>
            <w:b/>
            <w:bCs/>
            <w:szCs w:val="24"/>
            <w:highlight w:val="yellow"/>
          </w:rPr>
          <w:t>fig. 33.6</w:t>
        </w:r>
      </w:hyperlink>
      <w:r w:rsidR="003C5CA9">
        <w:rPr>
          <w:rFonts w:eastAsia="Times New Roman" w:cs="Times New Roman"/>
          <w:szCs w:val="24"/>
        </w:rPr>
        <w:t>)</w:t>
      </w:r>
      <w:r w:rsidR="00C1742F">
        <w:rPr>
          <w:rFonts w:eastAsia="Times New Roman" w:cs="Times New Roman"/>
          <w:szCs w:val="24"/>
        </w:rPr>
        <w:t>.</w:t>
      </w:r>
      <w:r w:rsidR="003C5CA9">
        <w:rPr>
          <w:rFonts w:eastAsia="Times New Roman" w:cs="Times New Roman"/>
          <w:szCs w:val="24"/>
        </w:rPr>
        <w:t xml:space="preserve"> Humidity was introduced to the reverse of the canvas with damp blotting paper through </w:t>
      </w:r>
      <w:r w:rsidR="007F16A3">
        <w:rPr>
          <w:rFonts w:eastAsia="Times New Roman" w:cs="Times New Roman"/>
          <w:szCs w:val="24"/>
        </w:rPr>
        <w:t>Gore-Tex</w:t>
      </w:r>
      <w:r w:rsidR="003C5CA9">
        <w:rPr>
          <w:rFonts w:eastAsia="Times New Roman" w:cs="Times New Roman"/>
          <w:szCs w:val="24"/>
        </w:rPr>
        <w:t xml:space="preserve">. The paper shrinkage exerted tension as the whole structure slowly dried. Fiona </w:t>
      </w:r>
      <w:proofErr w:type="spellStart"/>
      <w:r w:rsidR="003C5CA9">
        <w:rPr>
          <w:rFonts w:eastAsia="Times New Roman" w:cs="Times New Roman"/>
          <w:szCs w:val="24"/>
        </w:rPr>
        <w:t>Rutka</w:t>
      </w:r>
      <w:proofErr w:type="spellEnd"/>
      <w:r w:rsidR="003C5CA9">
        <w:rPr>
          <w:rFonts w:eastAsia="Times New Roman" w:cs="Times New Roman"/>
          <w:szCs w:val="24"/>
        </w:rPr>
        <w:t>, a student intern, did most of the work on these paintings. They were put onto new stretchers over loose linings of polyester sailcloth.</w:t>
      </w:r>
    </w:p>
    <w:p w14:paraId="5B80FA70" w14:textId="0DDF9F77" w:rsidR="00611D7D" w:rsidRDefault="001A5C6B">
      <w:pPr>
        <w:spacing w:after="160" w:line="480" w:lineRule="auto"/>
        <w:rPr>
          <w:rFonts w:eastAsia="Times New Roman" w:cs="Times New Roman"/>
          <w:szCs w:val="24"/>
        </w:rPr>
      </w:pPr>
      <w:r>
        <w:rPr>
          <w:rFonts w:eastAsia="Times New Roman" w:cs="Times New Roman"/>
          <w:szCs w:val="24"/>
        </w:rPr>
        <w:tab/>
      </w:r>
      <w:r w:rsidR="003C5CA9">
        <w:rPr>
          <w:rFonts w:eastAsia="Times New Roman" w:cs="Times New Roman"/>
          <w:szCs w:val="24"/>
        </w:rPr>
        <w:t>Preparations for a touring exhibition of the works of John Constable meant that 50 oil sketches passed through the studio in 2010.</w:t>
      </w:r>
      <w:r w:rsidR="003C5CA9">
        <w:rPr>
          <w:rFonts w:eastAsia="Times New Roman" w:cs="Times New Roman"/>
          <w:color w:val="000000"/>
          <w:sz w:val="20"/>
          <w:szCs w:val="20"/>
          <w:vertAlign w:val="superscript"/>
        </w:rPr>
        <w:endnoteReference w:id="13"/>
      </w:r>
      <w:r w:rsidR="003C5CA9">
        <w:rPr>
          <w:rFonts w:eastAsia="Times New Roman" w:cs="Times New Roman"/>
          <w:szCs w:val="24"/>
        </w:rPr>
        <w:t xml:space="preserve"> </w:t>
      </w:r>
      <w:r w:rsidR="003C5CA9" w:rsidRPr="00515980">
        <w:rPr>
          <w:rFonts w:eastAsia="Times New Roman" w:cs="Times New Roman"/>
          <w:i/>
          <w:iCs/>
          <w:szCs w:val="24"/>
        </w:rPr>
        <w:t xml:space="preserve">Landscape with Double Rainbow, </w:t>
      </w:r>
      <w:r w:rsidR="003C5CA9">
        <w:rPr>
          <w:rFonts w:eastAsia="Times New Roman" w:cs="Times New Roman"/>
          <w:szCs w:val="24"/>
        </w:rPr>
        <w:t xml:space="preserve">1812 (33.7 </w:t>
      </w:r>
      <w:r w:rsidR="00096911">
        <w:rPr>
          <w:rFonts w:eastAsia="Times New Roman" w:cs="Times New Roman"/>
          <w:szCs w:val="24"/>
        </w:rPr>
        <w:t>x</w:t>
      </w:r>
      <w:r w:rsidR="003C5CA9">
        <w:rPr>
          <w:rFonts w:eastAsia="Times New Roman" w:cs="Times New Roman"/>
          <w:szCs w:val="24"/>
        </w:rPr>
        <w:t xml:space="preserve"> 38.4 cm) (328-1888), is on a mixture of supports, paper adhered to canvas as well as an original lining. Constable used a variety of supports for his oil sketches: frequently a homemade paper laminate, primed in different colors</w:t>
      </w:r>
      <w:r w:rsidR="00611D7D">
        <w:rPr>
          <w:rFonts w:eastAsia="Times New Roman" w:cs="Times New Roman"/>
          <w:szCs w:val="24"/>
        </w:rPr>
        <w:t>.</w:t>
      </w:r>
      <w:r w:rsidR="003C5CA9">
        <w:rPr>
          <w:rFonts w:eastAsia="Times New Roman" w:cs="Times New Roman"/>
          <w:szCs w:val="24"/>
        </w:rPr>
        <w:t xml:space="preserve"> </w:t>
      </w:r>
      <w:r w:rsidR="00611D7D">
        <w:rPr>
          <w:rFonts w:eastAsia="Times New Roman" w:cs="Times New Roman"/>
          <w:szCs w:val="24"/>
        </w:rPr>
        <w:t>A</w:t>
      </w:r>
      <w:r w:rsidR="003C5CA9">
        <w:rPr>
          <w:rFonts w:eastAsia="Times New Roman" w:cs="Times New Roman"/>
          <w:szCs w:val="24"/>
        </w:rPr>
        <w:t xml:space="preserve">t other times he </w:t>
      </w:r>
      <w:proofErr w:type="spellStart"/>
      <w:r w:rsidR="003C5CA9">
        <w:rPr>
          <w:rFonts w:eastAsia="Times New Roman" w:cs="Times New Roman"/>
          <w:szCs w:val="24"/>
        </w:rPr>
        <w:t>reused</w:t>
      </w:r>
      <w:proofErr w:type="spellEnd"/>
      <w:r w:rsidR="003C5CA9">
        <w:rPr>
          <w:rFonts w:eastAsia="Times New Roman" w:cs="Times New Roman"/>
          <w:szCs w:val="24"/>
        </w:rPr>
        <w:t xml:space="preserve"> his own canvas paintings, cutting them into small sections</w:t>
      </w:r>
      <w:r w:rsidR="004448CB">
        <w:rPr>
          <w:rFonts w:eastAsia="Times New Roman" w:cs="Times New Roman"/>
          <w:szCs w:val="24"/>
        </w:rPr>
        <w:t xml:space="preserve"> ({</w:t>
      </w:r>
      <w:r w:rsidR="00096911">
        <w:rPr>
          <w:rFonts w:eastAsia="Times New Roman" w:cs="Times New Roman"/>
          <w:szCs w:val="24"/>
        </w:rPr>
        <w:t>{</w:t>
      </w:r>
      <w:proofErr w:type="spellStart"/>
      <w:r w:rsidR="004448CB" w:rsidRPr="004448CB">
        <w:rPr>
          <w:rFonts w:eastAsia="Times New Roman" w:cs="Times New Roman"/>
          <w:szCs w:val="24"/>
        </w:rPr>
        <w:t>Costaras</w:t>
      </w:r>
      <w:proofErr w:type="spellEnd"/>
      <w:r w:rsidR="004448CB" w:rsidRPr="004448CB">
        <w:rPr>
          <w:rFonts w:eastAsia="Times New Roman" w:cs="Times New Roman"/>
          <w:szCs w:val="24"/>
        </w:rPr>
        <w:t xml:space="preserve"> and Richardson </w:t>
      </w:r>
      <w:r w:rsidR="004448CB">
        <w:rPr>
          <w:rFonts w:eastAsia="Times New Roman" w:cs="Times New Roman"/>
          <w:szCs w:val="24"/>
        </w:rPr>
        <w:t>2010}</w:t>
      </w:r>
      <w:r w:rsidR="00096911">
        <w:rPr>
          <w:rFonts w:eastAsia="Times New Roman" w:cs="Times New Roman"/>
          <w:szCs w:val="24"/>
        </w:rPr>
        <w:t>}</w:t>
      </w:r>
      <w:r w:rsidR="004448CB">
        <w:rPr>
          <w:rFonts w:eastAsia="Times New Roman" w:cs="Times New Roman"/>
          <w:szCs w:val="24"/>
        </w:rPr>
        <w:t>)</w:t>
      </w:r>
      <w:r w:rsidR="003C5CA9">
        <w:rPr>
          <w:rFonts w:eastAsia="Times New Roman" w:cs="Times New Roman"/>
          <w:szCs w:val="24"/>
        </w:rPr>
        <w:t xml:space="preserve">. It is </w:t>
      </w:r>
      <w:r w:rsidR="003C5CA9">
        <w:rPr>
          <w:rFonts w:eastAsia="Times New Roman" w:cs="Times New Roman"/>
          <w:szCs w:val="24"/>
        </w:rPr>
        <w:lastRenderedPageBreak/>
        <w:t xml:space="preserve">possible </w:t>
      </w:r>
      <w:r w:rsidR="00611D7D">
        <w:rPr>
          <w:rFonts w:eastAsia="Times New Roman" w:cs="Times New Roman"/>
          <w:szCs w:val="24"/>
        </w:rPr>
        <w:t xml:space="preserve">that </w:t>
      </w:r>
      <w:r w:rsidR="003C5CA9">
        <w:rPr>
          <w:rFonts w:eastAsia="Times New Roman" w:cs="Times New Roman"/>
          <w:szCs w:val="24"/>
        </w:rPr>
        <w:t xml:space="preserve">in this instance he tried to peel off one layer of paper to </w:t>
      </w:r>
      <w:r w:rsidR="00611D7D">
        <w:rPr>
          <w:rFonts w:eastAsia="Times New Roman" w:cs="Times New Roman"/>
          <w:szCs w:val="24"/>
        </w:rPr>
        <w:t xml:space="preserve">get </w:t>
      </w:r>
      <w:r w:rsidR="003C5CA9">
        <w:rPr>
          <w:rFonts w:eastAsia="Times New Roman" w:cs="Times New Roman"/>
          <w:szCs w:val="24"/>
        </w:rPr>
        <w:t>a fresh surface to paint on</w:t>
      </w:r>
      <w:r w:rsidR="00611D7D">
        <w:rPr>
          <w:rFonts w:eastAsia="Times New Roman" w:cs="Times New Roman"/>
          <w:szCs w:val="24"/>
        </w:rPr>
        <w:t>;</w:t>
      </w:r>
      <w:r w:rsidR="003C5CA9">
        <w:rPr>
          <w:rFonts w:eastAsia="Times New Roman" w:cs="Times New Roman"/>
          <w:szCs w:val="24"/>
        </w:rPr>
        <w:t xml:space="preserve"> the surface is irregular</w:t>
      </w:r>
      <w:r w:rsidR="00611D7D">
        <w:rPr>
          <w:rFonts w:eastAsia="Times New Roman" w:cs="Times New Roman"/>
          <w:szCs w:val="24"/>
        </w:rPr>
        <w:t>,</w:t>
      </w:r>
      <w:r w:rsidR="003C5CA9">
        <w:rPr>
          <w:rFonts w:eastAsia="Times New Roman" w:cs="Times New Roman"/>
          <w:szCs w:val="24"/>
        </w:rPr>
        <w:t xml:space="preserve"> with sections of paper missing. Clare Richardson and I speculated that Constable used the nearest support to hand to capture the fleeting atmospheric effect. An </w:t>
      </w:r>
      <w:r w:rsidR="00611D7D">
        <w:rPr>
          <w:rFonts w:eastAsia="Times New Roman" w:cs="Times New Roman"/>
          <w:szCs w:val="24"/>
        </w:rPr>
        <w:t>X</w:t>
      </w:r>
      <w:r w:rsidR="003C5CA9">
        <w:rPr>
          <w:rFonts w:eastAsia="Times New Roman" w:cs="Times New Roman"/>
          <w:szCs w:val="24"/>
        </w:rPr>
        <w:t>-ray image shows at least one other composition within the support</w:t>
      </w:r>
      <w:r w:rsidR="002C65BB">
        <w:rPr>
          <w:rFonts w:eastAsia="Times New Roman" w:cs="Times New Roman"/>
          <w:szCs w:val="24"/>
        </w:rPr>
        <w:t xml:space="preserve"> ({</w:t>
      </w:r>
      <w:r w:rsidR="00096911">
        <w:rPr>
          <w:rFonts w:eastAsia="Times New Roman" w:cs="Times New Roman"/>
          <w:szCs w:val="24"/>
        </w:rPr>
        <w:t>{</w:t>
      </w:r>
      <w:proofErr w:type="spellStart"/>
      <w:r w:rsidR="002C65BB" w:rsidRPr="004448CB">
        <w:rPr>
          <w:rFonts w:eastAsia="Times New Roman" w:cs="Times New Roman"/>
          <w:szCs w:val="24"/>
        </w:rPr>
        <w:t>Costaras</w:t>
      </w:r>
      <w:proofErr w:type="spellEnd"/>
      <w:r w:rsidR="002C65BB" w:rsidRPr="004448CB">
        <w:rPr>
          <w:rFonts w:eastAsia="Times New Roman" w:cs="Times New Roman"/>
          <w:szCs w:val="24"/>
        </w:rPr>
        <w:t xml:space="preserve"> and Richardson </w:t>
      </w:r>
      <w:r w:rsidR="002C65BB">
        <w:rPr>
          <w:rFonts w:eastAsia="Times New Roman" w:cs="Times New Roman"/>
          <w:szCs w:val="24"/>
        </w:rPr>
        <w:t>2010|, 151}</w:t>
      </w:r>
      <w:r w:rsidR="00096911">
        <w:rPr>
          <w:rFonts w:eastAsia="Times New Roman" w:cs="Times New Roman"/>
          <w:szCs w:val="24"/>
        </w:rPr>
        <w:t>}</w:t>
      </w:r>
      <w:r w:rsidR="002C65BB">
        <w:rPr>
          <w:rFonts w:eastAsia="Times New Roman" w:cs="Times New Roman"/>
          <w:szCs w:val="24"/>
        </w:rPr>
        <w:t>)</w:t>
      </w:r>
      <w:r w:rsidR="003C5CA9">
        <w:rPr>
          <w:rFonts w:eastAsia="Times New Roman" w:cs="Times New Roman"/>
          <w:szCs w:val="24"/>
        </w:rPr>
        <w:t xml:space="preserve">. </w:t>
      </w:r>
    </w:p>
    <w:p w14:paraId="5848E6BB" w14:textId="22BE0443" w:rsidR="00E55145" w:rsidRDefault="00611D7D">
      <w:pPr>
        <w:spacing w:after="160" w:line="480" w:lineRule="auto"/>
        <w:rPr>
          <w:rFonts w:eastAsia="Times New Roman" w:cs="Times New Roman"/>
          <w:szCs w:val="24"/>
        </w:rPr>
      </w:pPr>
      <w:r>
        <w:rPr>
          <w:rFonts w:eastAsia="Times New Roman" w:cs="Times New Roman"/>
          <w:szCs w:val="24"/>
        </w:rPr>
        <w:tab/>
      </w:r>
      <w:r w:rsidR="003C5CA9">
        <w:rPr>
          <w:rFonts w:eastAsia="Times New Roman" w:cs="Times New Roman"/>
          <w:szCs w:val="24"/>
        </w:rPr>
        <w:t>Constable painted over the top of the torn paper and canvas support regardless, lined it</w:t>
      </w:r>
      <w:r>
        <w:rPr>
          <w:rFonts w:eastAsia="Times New Roman" w:cs="Times New Roman"/>
          <w:szCs w:val="24"/>
        </w:rPr>
        <w:t>,</w:t>
      </w:r>
      <w:r w:rsidR="003C5CA9">
        <w:rPr>
          <w:rFonts w:eastAsia="Times New Roman" w:cs="Times New Roman"/>
          <w:szCs w:val="24"/>
        </w:rPr>
        <w:t xml:space="preserve"> and continued to work on it. When it came to the studio, the canvases were </w:t>
      </w:r>
      <w:proofErr w:type="gramStart"/>
      <w:r w:rsidR="003C5CA9">
        <w:rPr>
          <w:rFonts w:eastAsia="Times New Roman" w:cs="Times New Roman"/>
          <w:szCs w:val="24"/>
        </w:rPr>
        <w:t>delaminating</w:t>
      </w:r>
      <w:proofErr w:type="gramEnd"/>
      <w:r w:rsidR="003C5CA9">
        <w:rPr>
          <w:rFonts w:eastAsia="Times New Roman" w:cs="Times New Roman"/>
          <w:szCs w:val="24"/>
        </w:rPr>
        <w:t xml:space="preserve"> and the edges were frail. Wheat</w:t>
      </w:r>
      <w:r>
        <w:rPr>
          <w:rFonts w:eastAsia="Times New Roman" w:cs="Times New Roman"/>
          <w:szCs w:val="24"/>
        </w:rPr>
        <w:t>-</w:t>
      </w:r>
      <w:r w:rsidR="003C5CA9">
        <w:rPr>
          <w:rFonts w:eastAsia="Times New Roman" w:cs="Times New Roman"/>
          <w:szCs w:val="24"/>
        </w:rPr>
        <w:t xml:space="preserve">starch paste was used to reattach the two canvases and left to dry </w:t>
      </w:r>
      <w:proofErr w:type="spellStart"/>
      <w:r w:rsidR="003C5CA9">
        <w:rPr>
          <w:rFonts w:eastAsia="Times New Roman" w:cs="Times New Roman"/>
          <w:szCs w:val="24"/>
        </w:rPr>
        <w:t>under weight</w:t>
      </w:r>
      <w:proofErr w:type="spellEnd"/>
      <w:r w:rsidR="003C5CA9">
        <w:rPr>
          <w:rFonts w:eastAsia="Times New Roman" w:cs="Times New Roman"/>
          <w:szCs w:val="24"/>
        </w:rPr>
        <w:t xml:space="preserve">. With the help of Susan Catcher, our colleague in Paper Conservation, we strip-lined the painting with </w:t>
      </w:r>
      <w:proofErr w:type="gramStart"/>
      <w:r w:rsidR="003C5CA9">
        <w:rPr>
          <w:rFonts w:eastAsia="Times New Roman" w:cs="Times New Roman"/>
          <w:szCs w:val="24"/>
        </w:rPr>
        <w:t>wheat</w:t>
      </w:r>
      <w:r w:rsidR="00E55145">
        <w:rPr>
          <w:rFonts w:eastAsia="Times New Roman" w:cs="Times New Roman"/>
          <w:szCs w:val="24"/>
        </w:rPr>
        <w:t>-</w:t>
      </w:r>
      <w:r w:rsidR="003C5CA9">
        <w:rPr>
          <w:rFonts w:eastAsia="Times New Roman" w:cs="Times New Roman"/>
          <w:szCs w:val="24"/>
        </w:rPr>
        <w:t>starch</w:t>
      </w:r>
      <w:proofErr w:type="gramEnd"/>
      <w:r w:rsidR="003C5CA9">
        <w:rPr>
          <w:rFonts w:eastAsia="Times New Roman" w:cs="Times New Roman"/>
          <w:szCs w:val="24"/>
        </w:rPr>
        <w:t xml:space="preserve"> paste and Japanese paper (</w:t>
      </w:r>
      <w:hyperlink r:id="rId14" w:history="1">
        <w:r w:rsidR="00484187">
          <w:rPr>
            <w:rStyle w:val="Hyperlink"/>
            <w:rFonts w:eastAsia="Times New Roman" w:cs="Times New Roman"/>
            <w:b/>
            <w:bCs/>
            <w:szCs w:val="24"/>
            <w:highlight w:val="yellow"/>
          </w:rPr>
          <w:t>fig. 33.7</w:t>
        </w:r>
      </w:hyperlink>
      <w:r w:rsidR="003C5CA9">
        <w:rPr>
          <w:rFonts w:eastAsia="Times New Roman" w:cs="Times New Roman"/>
          <w:szCs w:val="24"/>
        </w:rPr>
        <w:t>)</w:t>
      </w:r>
      <w:r w:rsidR="002C65BB">
        <w:rPr>
          <w:rFonts w:eastAsia="Times New Roman" w:cs="Times New Roman"/>
          <w:szCs w:val="24"/>
        </w:rPr>
        <w:t>.</w:t>
      </w:r>
      <w:r w:rsidR="003C5CA9">
        <w:rPr>
          <w:rFonts w:eastAsia="Times New Roman" w:cs="Times New Roman"/>
          <w:szCs w:val="24"/>
        </w:rPr>
        <w:t xml:space="preserve"> Wheat</w:t>
      </w:r>
      <w:r w:rsidR="007F16A3">
        <w:rPr>
          <w:rFonts w:eastAsia="Times New Roman" w:cs="Times New Roman"/>
          <w:szCs w:val="24"/>
        </w:rPr>
        <w:t>-</w:t>
      </w:r>
      <w:r w:rsidR="003C5CA9">
        <w:rPr>
          <w:rFonts w:eastAsia="Times New Roman" w:cs="Times New Roman"/>
          <w:szCs w:val="24"/>
        </w:rPr>
        <w:t xml:space="preserve">starch paste was also used to attach the paper to the strainer. Serendipitously, the shrinkage of the paper as it dried exerted a gentle tension on the canvas without making it too taut. </w:t>
      </w:r>
    </w:p>
    <w:p w14:paraId="637FC1D1" w14:textId="7017B22C" w:rsidR="00D90AD3" w:rsidRDefault="00E55145">
      <w:pPr>
        <w:spacing w:after="160" w:line="480" w:lineRule="auto"/>
        <w:rPr>
          <w:szCs w:val="24"/>
        </w:rPr>
      </w:pPr>
      <w:r>
        <w:rPr>
          <w:rFonts w:eastAsia="Times New Roman" w:cs="Times New Roman"/>
          <w:szCs w:val="24"/>
        </w:rPr>
        <w:tab/>
      </w:r>
      <w:r w:rsidR="003C5CA9">
        <w:rPr>
          <w:rFonts w:eastAsia="Times New Roman" w:cs="Times New Roman"/>
          <w:szCs w:val="24"/>
        </w:rPr>
        <w:t xml:space="preserve">The above are </w:t>
      </w:r>
      <w:r>
        <w:rPr>
          <w:rFonts w:eastAsia="Times New Roman" w:cs="Times New Roman"/>
          <w:szCs w:val="24"/>
        </w:rPr>
        <w:t xml:space="preserve">just </w:t>
      </w:r>
      <w:r w:rsidR="003C5CA9">
        <w:rPr>
          <w:rFonts w:eastAsia="Times New Roman" w:cs="Times New Roman"/>
          <w:szCs w:val="24"/>
        </w:rPr>
        <w:t>a few examples of types of canvas treatments undertaken at the V&amp;A in recent years</w:t>
      </w:r>
      <w:r>
        <w:rPr>
          <w:rFonts w:eastAsia="Times New Roman" w:cs="Times New Roman"/>
          <w:szCs w:val="24"/>
        </w:rPr>
        <w:t>,</w:t>
      </w:r>
      <w:r w:rsidR="003C5CA9">
        <w:rPr>
          <w:rFonts w:eastAsia="Times New Roman" w:cs="Times New Roman"/>
          <w:szCs w:val="24"/>
        </w:rPr>
        <w:t xml:space="preserve"> and </w:t>
      </w:r>
      <w:r>
        <w:rPr>
          <w:rFonts w:eastAsia="Times New Roman" w:cs="Times New Roman"/>
          <w:szCs w:val="24"/>
        </w:rPr>
        <w:t xml:space="preserve">they </w:t>
      </w:r>
      <w:r w:rsidR="003C5CA9">
        <w:rPr>
          <w:rFonts w:eastAsia="Times New Roman" w:cs="Times New Roman"/>
          <w:szCs w:val="24"/>
        </w:rPr>
        <w:t>give a sense of the variety of the works in the collection.</w:t>
      </w:r>
    </w:p>
    <w:p w14:paraId="15E2DEE0" w14:textId="77777777" w:rsidR="00E55145" w:rsidRDefault="00E55145">
      <w:pPr>
        <w:spacing w:after="160" w:line="480" w:lineRule="auto"/>
        <w:rPr>
          <w:rFonts w:eastAsia="Times New Roman" w:cs="Times New Roman"/>
          <w:szCs w:val="24"/>
        </w:rPr>
      </w:pPr>
    </w:p>
    <w:p w14:paraId="17EBE770" w14:textId="6B45D7AC" w:rsidR="00E55145" w:rsidRDefault="00096911" w:rsidP="00515980">
      <w:pPr>
        <w:pStyle w:val="Heading1"/>
      </w:pPr>
      <w:r w:rsidRPr="00096911">
        <w:rPr>
          <w:b w:val="0"/>
          <w:bCs w:val="0"/>
          <w:highlight w:val="yellow"/>
        </w:rPr>
        <w:t>&lt;A-head&gt;</w:t>
      </w:r>
      <w:r>
        <w:t xml:space="preserve"> </w:t>
      </w:r>
      <w:r w:rsidR="00BE4E12">
        <w:t>Access versus Preservation</w:t>
      </w:r>
      <w:r w:rsidR="00772099">
        <w:t>—</w:t>
      </w:r>
      <w:r w:rsidR="006E0658">
        <w:t>Finding a Balance</w:t>
      </w:r>
    </w:p>
    <w:p w14:paraId="08A96786" w14:textId="0DE4AC39" w:rsidR="00873991" w:rsidRDefault="003C5CA9">
      <w:pPr>
        <w:spacing w:after="160" w:line="480" w:lineRule="auto"/>
        <w:rPr>
          <w:rFonts w:eastAsia="Times New Roman" w:cs="Times New Roman"/>
          <w:szCs w:val="24"/>
        </w:rPr>
      </w:pPr>
      <w:r w:rsidRPr="00515980">
        <w:rPr>
          <w:rFonts w:eastAsia="Times New Roman" w:cs="Times New Roman"/>
          <w:i/>
          <w:iCs/>
          <w:szCs w:val="24"/>
        </w:rPr>
        <w:t xml:space="preserve">The Ballet Scene from Meyerbeer’s Opera </w:t>
      </w:r>
      <w:r w:rsidR="00873991">
        <w:rPr>
          <w:rFonts w:eastAsia="Times New Roman" w:cs="Times New Roman"/>
          <w:i/>
          <w:iCs/>
          <w:szCs w:val="24"/>
        </w:rPr>
        <w:t>“</w:t>
      </w:r>
      <w:r w:rsidRPr="00515980">
        <w:rPr>
          <w:rFonts w:eastAsia="Times New Roman" w:cs="Times New Roman"/>
          <w:i/>
          <w:iCs/>
          <w:szCs w:val="24"/>
        </w:rPr>
        <w:t xml:space="preserve">Robert le </w:t>
      </w:r>
      <w:proofErr w:type="spellStart"/>
      <w:r w:rsidRPr="00515980">
        <w:rPr>
          <w:rFonts w:eastAsia="Times New Roman" w:cs="Times New Roman"/>
          <w:i/>
          <w:iCs/>
          <w:szCs w:val="24"/>
        </w:rPr>
        <w:t>Diable</w:t>
      </w:r>
      <w:proofErr w:type="spellEnd"/>
      <w:r w:rsidRPr="00515980">
        <w:rPr>
          <w:rFonts w:eastAsia="Times New Roman" w:cs="Times New Roman"/>
          <w:i/>
          <w:iCs/>
          <w:szCs w:val="24"/>
        </w:rPr>
        <w:t>,</w:t>
      </w:r>
      <w:r w:rsidR="00873991">
        <w:rPr>
          <w:rFonts w:eastAsia="Times New Roman" w:cs="Times New Roman"/>
          <w:i/>
          <w:iCs/>
          <w:szCs w:val="24"/>
        </w:rPr>
        <w:t>”</w:t>
      </w:r>
      <w:r>
        <w:rPr>
          <w:rFonts w:eastAsia="Times New Roman" w:cs="Times New Roman"/>
          <w:szCs w:val="24"/>
        </w:rPr>
        <w:t xml:space="preserve"> 1876, by Edgar Degas (76.6 </w:t>
      </w:r>
      <w:r w:rsidR="00096911">
        <w:rPr>
          <w:rFonts w:eastAsia="Times New Roman" w:cs="Times New Roman"/>
          <w:szCs w:val="24"/>
        </w:rPr>
        <w:t>x</w:t>
      </w:r>
      <w:r>
        <w:rPr>
          <w:rFonts w:eastAsia="Times New Roman" w:cs="Times New Roman"/>
          <w:szCs w:val="24"/>
        </w:rPr>
        <w:t xml:space="preserve"> 81.3</w:t>
      </w:r>
      <w:r w:rsidR="00873991">
        <w:rPr>
          <w:rFonts w:eastAsia="Times New Roman" w:cs="Times New Roman"/>
          <w:szCs w:val="24"/>
        </w:rPr>
        <w:t xml:space="preserve"> cm)</w:t>
      </w:r>
      <w:r>
        <w:rPr>
          <w:rFonts w:eastAsia="Times New Roman" w:cs="Times New Roman"/>
          <w:szCs w:val="24"/>
        </w:rPr>
        <w:t xml:space="preserve"> </w:t>
      </w:r>
      <w:r w:rsidR="00873991">
        <w:rPr>
          <w:rFonts w:eastAsia="Times New Roman" w:cs="Times New Roman"/>
          <w:szCs w:val="24"/>
        </w:rPr>
        <w:t>(</w:t>
      </w:r>
      <w:r>
        <w:rPr>
          <w:rFonts w:eastAsia="Times New Roman" w:cs="Times New Roman"/>
          <w:szCs w:val="24"/>
        </w:rPr>
        <w:t>CAI.19), is another unlined canvas painting</w:t>
      </w:r>
      <w:r w:rsidR="00873991">
        <w:rPr>
          <w:rFonts w:eastAsia="Times New Roman" w:cs="Times New Roman"/>
          <w:szCs w:val="24"/>
        </w:rPr>
        <w:t>;</w:t>
      </w:r>
      <w:r>
        <w:rPr>
          <w:rFonts w:eastAsia="Times New Roman" w:cs="Times New Roman"/>
          <w:szCs w:val="24"/>
        </w:rPr>
        <w:t xml:space="preserve"> </w:t>
      </w:r>
      <w:r w:rsidR="00873991">
        <w:rPr>
          <w:rFonts w:eastAsia="Times New Roman" w:cs="Times New Roman"/>
          <w:szCs w:val="24"/>
        </w:rPr>
        <w:t xml:space="preserve">it </w:t>
      </w:r>
      <w:r>
        <w:rPr>
          <w:rFonts w:eastAsia="Times New Roman" w:cs="Times New Roman"/>
          <w:szCs w:val="24"/>
        </w:rPr>
        <w:t xml:space="preserve">provided </w:t>
      </w:r>
      <w:r w:rsidR="00873991">
        <w:rPr>
          <w:rFonts w:eastAsia="Times New Roman" w:cs="Times New Roman"/>
          <w:szCs w:val="24"/>
        </w:rPr>
        <w:t xml:space="preserve">a </w:t>
      </w:r>
      <w:r>
        <w:rPr>
          <w:rFonts w:eastAsia="Times New Roman" w:cs="Times New Roman"/>
          <w:szCs w:val="24"/>
        </w:rPr>
        <w:t xml:space="preserve">catalyst for a change in approach to lending. </w:t>
      </w:r>
      <w:r w:rsidR="00873991">
        <w:rPr>
          <w:rFonts w:eastAsia="Times New Roman" w:cs="Times New Roman"/>
          <w:szCs w:val="24"/>
        </w:rPr>
        <w:t xml:space="preserve">The painting </w:t>
      </w:r>
      <w:r>
        <w:rPr>
          <w:rFonts w:eastAsia="Times New Roman" w:cs="Times New Roman"/>
          <w:szCs w:val="24"/>
        </w:rPr>
        <w:t xml:space="preserve">is frequently requested for loan and had been to </w:t>
      </w:r>
      <w:r w:rsidR="00096911">
        <w:rPr>
          <w:rFonts w:eastAsia="Times New Roman" w:cs="Times New Roman"/>
          <w:szCs w:val="24"/>
        </w:rPr>
        <w:t>fifteen</w:t>
      </w:r>
      <w:r>
        <w:rPr>
          <w:rFonts w:eastAsia="Times New Roman" w:cs="Times New Roman"/>
          <w:szCs w:val="24"/>
        </w:rPr>
        <w:t xml:space="preserve"> venues with five exhibitions in </w:t>
      </w:r>
      <w:r w:rsidR="00096911">
        <w:rPr>
          <w:rFonts w:eastAsia="Times New Roman" w:cs="Times New Roman"/>
          <w:szCs w:val="24"/>
        </w:rPr>
        <w:t>eighteen</w:t>
      </w:r>
      <w:r>
        <w:rPr>
          <w:rFonts w:eastAsia="Times New Roman" w:cs="Times New Roman"/>
          <w:szCs w:val="24"/>
        </w:rPr>
        <w:t xml:space="preserve"> years. </w:t>
      </w:r>
    </w:p>
    <w:p w14:paraId="6C395B21" w14:textId="633C6688" w:rsidR="006A68E9" w:rsidRDefault="00873991">
      <w:pPr>
        <w:spacing w:after="160" w:line="480" w:lineRule="auto"/>
        <w:rPr>
          <w:rFonts w:eastAsia="Times New Roman" w:cs="Times New Roman"/>
          <w:szCs w:val="24"/>
        </w:rPr>
      </w:pPr>
      <w:r>
        <w:rPr>
          <w:rFonts w:eastAsia="Times New Roman" w:cs="Times New Roman"/>
          <w:szCs w:val="24"/>
        </w:rPr>
        <w:tab/>
      </w:r>
      <w:r w:rsidR="003C5CA9">
        <w:rPr>
          <w:rFonts w:eastAsia="Times New Roman" w:cs="Times New Roman"/>
          <w:szCs w:val="24"/>
        </w:rPr>
        <w:t xml:space="preserve">My attitude </w:t>
      </w:r>
      <w:r w:rsidR="006A68E9">
        <w:rPr>
          <w:rFonts w:eastAsia="Times New Roman" w:cs="Times New Roman"/>
          <w:szCs w:val="24"/>
        </w:rPr>
        <w:t xml:space="preserve">about </w:t>
      </w:r>
      <w:r w:rsidR="003C5CA9">
        <w:rPr>
          <w:rFonts w:eastAsia="Times New Roman" w:cs="Times New Roman"/>
          <w:szCs w:val="24"/>
        </w:rPr>
        <w:t>what constitutes a suitable condition for a painting to go on loan has changed</w:t>
      </w:r>
      <w:r>
        <w:rPr>
          <w:rFonts w:eastAsia="Times New Roman" w:cs="Times New Roman"/>
          <w:szCs w:val="24"/>
        </w:rPr>
        <w:t xml:space="preserve"> over time</w:t>
      </w:r>
      <w:r w:rsidR="003C5CA9">
        <w:rPr>
          <w:rFonts w:eastAsia="Times New Roman" w:cs="Times New Roman"/>
          <w:szCs w:val="24"/>
        </w:rPr>
        <w:t xml:space="preserve">. </w:t>
      </w:r>
      <w:r>
        <w:rPr>
          <w:rFonts w:eastAsia="Times New Roman" w:cs="Times New Roman"/>
          <w:szCs w:val="24"/>
        </w:rPr>
        <w:t xml:space="preserve">Once, </w:t>
      </w:r>
      <w:r w:rsidR="003C5CA9">
        <w:rPr>
          <w:rFonts w:eastAsia="Times New Roman" w:cs="Times New Roman"/>
          <w:szCs w:val="24"/>
        </w:rPr>
        <w:t xml:space="preserve">I </w:t>
      </w:r>
      <w:r>
        <w:rPr>
          <w:rFonts w:eastAsia="Times New Roman" w:cs="Times New Roman"/>
          <w:szCs w:val="24"/>
        </w:rPr>
        <w:t xml:space="preserve">would be </w:t>
      </w:r>
      <w:r w:rsidR="003C5CA9">
        <w:rPr>
          <w:rFonts w:eastAsia="Times New Roman" w:cs="Times New Roman"/>
          <w:szCs w:val="24"/>
        </w:rPr>
        <w:t>concerned if a painting already had a documented problem</w:t>
      </w:r>
      <w:r>
        <w:rPr>
          <w:rFonts w:eastAsia="Times New Roman" w:cs="Times New Roman"/>
          <w:szCs w:val="24"/>
        </w:rPr>
        <w:t>,</w:t>
      </w:r>
      <w:r w:rsidR="003C5CA9">
        <w:rPr>
          <w:rFonts w:eastAsia="Times New Roman" w:cs="Times New Roman"/>
          <w:szCs w:val="24"/>
        </w:rPr>
        <w:t xml:space="preserve"> but </w:t>
      </w:r>
      <w:r w:rsidR="0085220A">
        <w:rPr>
          <w:rFonts w:eastAsia="Times New Roman" w:cs="Times New Roman"/>
          <w:szCs w:val="24"/>
        </w:rPr>
        <w:t xml:space="preserve">then </w:t>
      </w:r>
      <w:r w:rsidR="003C5CA9">
        <w:rPr>
          <w:rFonts w:eastAsia="Times New Roman" w:cs="Times New Roman"/>
          <w:szCs w:val="24"/>
        </w:rPr>
        <w:t xml:space="preserve">it occurred to me that I should be more protective of paintings that are still in good condition. This led me to propose to my curatorial colleagues that we try to limit the </w:t>
      </w:r>
      <w:r w:rsidR="003C5CA9">
        <w:rPr>
          <w:rFonts w:eastAsia="Times New Roman" w:cs="Times New Roman"/>
          <w:szCs w:val="24"/>
        </w:rPr>
        <w:lastRenderedPageBreak/>
        <w:t xml:space="preserve">amount that unlined canvases travel. I argued that the Degas has an important quality, </w:t>
      </w:r>
      <w:r w:rsidR="006A68E9">
        <w:rPr>
          <w:rFonts w:eastAsia="Times New Roman" w:cs="Times New Roman"/>
          <w:szCs w:val="24"/>
        </w:rPr>
        <w:t xml:space="preserve">in </w:t>
      </w:r>
      <w:r w:rsidR="003C5CA9">
        <w:rPr>
          <w:rFonts w:eastAsia="Times New Roman" w:cs="Times New Roman"/>
          <w:szCs w:val="24"/>
        </w:rPr>
        <w:t xml:space="preserve">that it has not had any interventive treatment, and </w:t>
      </w:r>
      <w:r w:rsidR="006A68E9">
        <w:rPr>
          <w:rFonts w:eastAsia="Times New Roman" w:cs="Times New Roman"/>
          <w:szCs w:val="24"/>
        </w:rPr>
        <w:t xml:space="preserve">that </w:t>
      </w:r>
      <w:r w:rsidR="003C5CA9">
        <w:rPr>
          <w:rFonts w:eastAsia="Times New Roman" w:cs="Times New Roman"/>
          <w:szCs w:val="24"/>
        </w:rPr>
        <w:t xml:space="preserve">this is a state we should try and preserve. The curators agreed with me, particularly in the context of this group of gifts and bequests from nineteenth-century collectors, and since 2007 that has been our unofficial policy. </w:t>
      </w:r>
    </w:p>
    <w:p w14:paraId="5C1A81A6" w14:textId="27A07918" w:rsidR="006A68E9" w:rsidRDefault="006A68E9">
      <w:pPr>
        <w:spacing w:after="160" w:line="480" w:lineRule="auto"/>
        <w:rPr>
          <w:rFonts w:eastAsia="Times New Roman" w:cs="Times New Roman"/>
          <w:szCs w:val="24"/>
        </w:rPr>
      </w:pPr>
      <w:r>
        <w:rPr>
          <w:rFonts w:eastAsia="Times New Roman" w:cs="Times New Roman"/>
          <w:szCs w:val="24"/>
        </w:rPr>
        <w:tab/>
        <w:t>Now, i</w:t>
      </w:r>
      <w:r w:rsidR="003C5CA9">
        <w:rPr>
          <w:rFonts w:eastAsia="Times New Roman" w:cs="Times New Roman"/>
          <w:szCs w:val="24"/>
        </w:rPr>
        <w:t xml:space="preserve">f paintings are unlined, this is immediately flagged, often by the </w:t>
      </w:r>
      <w:proofErr w:type="gramStart"/>
      <w:r w:rsidR="003C5CA9">
        <w:rPr>
          <w:rFonts w:eastAsia="Times New Roman" w:cs="Times New Roman"/>
          <w:szCs w:val="24"/>
        </w:rPr>
        <w:t>loans</w:t>
      </w:r>
      <w:proofErr w:type="gramEnd"/>
      <w:r w:rsidR="003C5CA9">
        <w:rPr>
          <w:rFonts w:eastAsia="Times New Roman" w:cs="Times New Roman"/>
          <w:szCs w:val="24"/>
        </w:rPr>
        <w:t xml:space="preserve"> curator, and an alternative offered</w:t>
      </w:r>
      <w:r>
        <w:rPr>
          <w:rFonts w:eastAsia="Times New Roman" w:cs="Times New Roman"/>
          <w:szCs w:val="24"/>
        </w:rPr>
        <w:t>,</w:t>
      </w:r>
      <w:r w:rsidR="003C5CA9">
        <w:rPr>
          <w:rFonts w:eastAsia="Times New Roman" w:cs="Times New Roman"/>
          <w:szCs w:val="24"/>
        </w:rPr>
        <w:t xml:space="preserve"> if possible. There isn’t always an acceptable substitute</w:t>
      </w:r>
      <w:r>
        <w:rPr>
          <w:rFonts w:eastAsia="Times New Roman" w:cs="Times New Roman"/>
          <w:szCs w:val="24"/>
        </w:rPr>
        <w:t>,</w:t>
      </w:r>
      <w:r w:rsidR="003C5CA9">
        <w:rPr>
          <w:rFonts w:eastAsia="Times New Roman" w:cs="Times New Roman"/>
          <w:szCs w:val="24"/>
        </w:rPr>
        <w:t xml:space="preserve"> as is the case with the Degas. However, if such a painting is requested for a multivenue loan, we might agree to </w:t>
      </w:r>
      <w:r>
        <w:rPr>
          <w:rFonts w:eastAsia="Times New Roman" w:cs="Times New Roman"/>
          <w:szCs w:val="24"/>
        </w:rPr>
        <w:t xml:space="preserve">just </w:t>
      </w:r>
      <w:r w:rsidR="003C5CA9">
        <w:rPr>
          <w:rFonts w:eastAsia="Times New Roman" w:cs="Times New Roman"/>
          <w:szCs w:val="24"/>
        </w:rPr>
        <w:t>one venue, one accessible by a single</w:t>
      </w:r>
      <w:r>
        <w:rPr>
          <w:rFonts w:eastAsia="Times New Roman" w:cs="Times New Roman"/>
          <w:szCs w:val="24"/>
        </w:rPr>
        <w:t>-</w:t>
      </w:r>
      <w:r w:rsidR="003C5CA9">
        <w:rPr>
          <w:rFonts w:eastAsia="Times New Roman" w:cs="Times New Roman"/>
          <w:szCs w:val="24"/>
        </w:rPr>
        <w:t>truck journey</w:t>
      </w:r>
      <w:r>
        <w:rPr>
          <w:rFonts w:eastAsia="Times New Roman" w:cs="Times New Roman"/>
          <w:szCs w:val="24"/>
        </w:rPr>
        <w:t>,</w:t>
      </w:r>
      <w:r w:rsidR="003C5CA9">
        <w:rPr>
          <w:rFonts w:eastAsia="Times New Roman" w:cs="Times New Roman"/>
          <w:szCs w:val="24"/>
        </w:rPr>
        <w:t xml:space="preserve"> and decline it for the rest. At the time of the symposium, in October 2019, the Degas was at an exhibition in Paris</w:t>
      </w:r>
      <w:r>
        <w:rPr>
          <w:rFonts w:eastAsia="Times New Roman" w:cs="Times New Roman"/>
          <w:szCs w:val="24"/>
        </w:rPr>
        <w:t>,</w:t>
      </w:r>
      <w:r w:rsidR="003C5CA9">
        <w:rPr>
          <w:rFonts w:eastAsia="Times New Roman" w:cs="Times New Roman"/>
          <w:szCs w:val="24"/>
        </w:rPr>
        <w:t xml:space="preserve"> and this is the reason it did not go to the second venue in Washington</w:t>
      </w:r>
      <w:r w:rsidR="00096911">
        <w:rPr>
          <w:rFonts w:eastAsia="Times New Roman" w:cs="Times New Roman"/>
          <w:szCs w:val="24"/>
        </w:rPr>
        <w:t>,</w:t>
      </w:r>
      <w:r w:rsidR="003C5CA9">
        <w:rPr>
          <w:rFonts w:eastAsia="Times New Roman" w:cs="Times New Roman"/>
          <w:szCs w:val="24"/>
        </w:rPr>
        <w:t xml:space="preserve"> DC. We receive more loan requests for the Degas than for any other painting in the collection. </w:t>
      </w:r>
    </w:p>
    <w:p w14:paraId="7926D014" w14:textId="3BF4864C" w:rsidR="00D90AD3" w:rsidRDefault="006A68E9">
      <w:pPr>
        <w:spacing w:after="160" w:line="480" w:lineRule="auto"/>
        <w:rPr>
          <w:szCs w:val="24"/>
        </w:rPr>
      </w:pPr>
      <w:r>
        <w:rPr>
          <w:rFonts w:eastAsia="Times New Roman" w:cs="Times New Roman"/>
          <w:szCs w:val="24"/>
        </w:rPr>
        <w:tab/>
      </w:r>
      <w:r w:rsidR="003C5CA9">
        <w:rPr>
          <w:rFonts w:eastAsia="Times New Roman" w:cs="Times New Roman"/>
          <w:szCs w:val="24"/>
        </w:rPr>
        <w:t xml:space="preserve">Travelling does cause wear and tear. An unlined canvas by Lawrence Alma </w:t>
      </w:r>
      <w:proofErr w:type="spellStart"/>
      <w:r w:rsidR="003C5CA9">
        <w:rPr>
          <w:rFonts w:eastAsia="Times New Roman" w:cs="Times New Roman"/>
          <w:szCs w:val="24"/>
        </w:rPr>
        <w:t>Tadema</w:t>
      </w:r>
      <w:proofErr w:type="spellEnd"/>
      <w:r w:rsidR="003C5CA9">
        <w:rPr>
          <w:rFonts w:eastAsia="Times New Roman" w:cs="Times New Roman"/>
          <w:szCs w:val="24"/>
        </w:rPr>
        <w:t xml:space="preserve"> (1836</w:t>
      </w:r>
      <w:r w:rsidR="00E73737">
        <w:rPr>
          <w:rFonts w:eastAsia="Times New Roman" w:cs="Times New Roman"/>
          <w:szCs w:val="24"/>
        </w:rPr>
        <w:t>–</w:t>
      </w:r>
      <w:r w:rsidR="003C5CA9">
        <w:rPr>
          <w:rFonts w:eastAsia="Times New Roman" w:cs="Times New Roman"/>
          <w:szCs w:val="24"/>
        </w:rPr>
        <w:t>1912)</w:t>
      </w:r>
      <w:r w:rsidR="003C5CA9">
        <w:rPr>
          <w:rFonts w:eastAsia="Times New Roman" w:cs="Times New Roman"/>
          <w:color w:val="000000"/>
          <w:sz w:val="20"/>
          <w:szCs w:val="20"/>
          <w:vertAlign w:val="superscript"/>
        </w:rPr>
        <w:endnoteReference w:id="14"/>
      </w:r>
      <w:r w:rsidR="003C5CA9">
        <w:rPr>
          <w:rFonts w:eastAsia="Times New Roman" w:cs="Times New Roman"/>
          <w:szCs w:val="24"/>
        </w:rPr>
        <w:t xml:space="preserve"> </w:t>
      </w:r>
      <w:r w:rsidR="00E73737">
        <w:rPr>
          <w:rFonts w:eastAsia="Times New Roman" w:cs="Times New Roman"/>
          <w:szCs w:val="24"/>
        </w:rPr>
        <w:t xml:space="preserve">had </w:t>
      </w:r>
      <w:r w:rsidR="003C5CA9">
        <w:rPr>
          <w:rFonts w:eastAsia="Times New Roman" w:cs="Times New Roman"/>
          <w:szCs w:val="24"/>
        </w:rPr>
        <w:t xml:space="preserve">recently </w:t>
      </w:r>
      <w:r w:rsidR="00E73737">
        <w:rPr>
          <w:rFonts w:eastAsia="Times New Roman" w:cs="Times New Roman"/>
          <w:szCs w:val="24"/>
        </w:rPr>
        <w:t xml:space="preserve">gone </w:t>
      </w:r>
      <w:r w:rsidR="003C5CA9">
        <w:rPr>
          <w:rFonts w:eastAsia="Times New Roman" w:cs="Times New Roman"/>
          <w:szCs w:val="24"/>
        </w:rPr>
        <w:t xml:space="preserve">on loan </w:t>
      </w:r>
      <w:r w:rsidR="00E73737">
        <w:rPr>
          <w:rFonts w:eastAsia="Times New Roman" w:cs="Times New Roman"/>
          <w:szCs w:val="24"/>
        </w:rPr>
        <w:t xml:space="preserve">when it </w:t>
      </w:r>
      <w:r w:rsidR="003C5CA9">
        <w:rPr>
          <w:rFonts w:eastAsia="Times New Roman" w:cs="Times New Roman"/>
          <w:szCs w:val="24"/>
        </w:rPr>
        <w:t>was requested again two years later. On checking it for the second loan, I found tears had developed along the fold line. Even if a well-designed packing case does a good job of reducing shocks and vibration, they can be greater during the movement of paintings on A-frames within museums at either end of the journey</w:t>
      </w:r>
      <w:r w:rsidR="00E73737">
        <w:rPr>
          <w:rFonts w:eastAsia="Times New Roman" w:cs="Times New Roman"/>
          <w:szCs w:val="24"/>
        </w:rPr>
        <w:t>,</w:t>
      </w:r>
      <w:r w:rsidR="003C5CA9">
        <w:rPr>
          <w:rFonts w:eastAsia="Times New Roman" w:cs="Times New Roman"/>
          <w:szCs w:val="24"/>
        </w:rPr>
        <w:t xml:space="preserve"> as shock loggers have shown</w:t>
      </w:r>
      <w:r w:rsidR="002C65BB">
        <w:rPr>
          <w:rFonts w:eastAsia="Times New Roman" w:cs="Times New Roman"/>
          <w:szCs w:val="24"/>
        </w:rPr>
        <w:t xml:space="preserve"> ({</w:t>
      </w:r>
      <w:r w:rsidR="00096911">
        <w:rPr>
          <w:rFonts w:eastAsia="Times New Roman" w:cs="Times New Roman"/>
          <w:szCs w:val="24"/>
        </w:rPr>
        <w:t>{</w:t>
      </w:r>
      <w:r w:rsidR="002C65BB" w:rsidRPr="002C65BB">
        <w:rPr>
          <w:rFonts w:eastAsia="Times New Roman" w:cs="Times New Roman"/>
          <w:szCs w:val="24"/>
        </w:rPr>
        <w:t>Saunders, Sitwell</w:t>
      </w:r>
      <w:r w:rsidR="00D3154C">
        <w:rPr>
          <w:rFonts w:eastAsia="Times New Roman" w:cs="Times New Roman"/>
          <w:szCs w:val="24"/>
        </w:rPr>
        <w:t>,</w:t>
      </w:r>
      <w:r w:rsidR="002C65BB" w:rsidRPr="002C65BB">
        <w:rPr>
          <w:rFonts w:eastAsia="Times New Roman" w:cs="Times New Roman"/>
          <w:szCs w:val="24"/>
        </w:rPr>
        <w:t xml:space="preserve"> and </w:t>
      </w:r>
      <w:proofErr w:type="spellStart"/>
      <w:r w:rsidR="002C65BB" w:rsidRPr="002C65BB">
        <w:rPr>
          <w:rFonts w:eastAsia="Times New Roman" w:cs="Times New Roman"/>
          <w:szCs w:val="24"/>
        </w:rPr>
        <w:t>Staniforth</w:t>
      </w:r>
      <w:proofErr w:type="spellEnd"/>
      <w:r w:rsidR="00D3154C">
        <w:rPr>
          <w:rFonts w:eastAsia="Times New Roman" w:cs="Times New Roman"/>
          <w:szCs w:val="24"/>
        </w:rPr>
        <w:t xml:space="preserve"> 1991|, 320</w:t>
      </w:r>
      <w:r w:rsidR="002C65BB">
        <w:rPr>
          <w:rFonts w:eastAsia="Times New Roman" w:cs="Times New Roman"/>
          <w:szCs w:val="24"/>
        </w:rPr>
        <w:t>}</w:t>
      </w:r>
      <w:r w:rsidR="00096911">
        <w:rPr>
          <w:rFonts w:eastAsia="Times New Roman" w:cs="Times New Roman"/>
          <w:szCs w:val="24"/>
        </w:rPr>
        <w:t>}</w:t>
      </w:r>
      <w:r w:rsidR="002C65BB">
        <w:rPr>
          <w:rFonts w:eastAsia="Times New Roman" w:cs="Times New Roman"/>
          <w:szCs w:val="24"/>
        </w:rPr>
        <w:t>)</w:t>
      </w:r>
      <w:r w:rsidR="003C5CA9">
        <w:rPr>
          <w:rFonts w:eastAsia="Times New Roman" w:cs="Times New Roman"/>
          <w:szCs w:val="24"/>
        </w:rPr>
        <w:t>. By limiting the number of trips these unlined canvases make</w:t>
      </w:r>
      <w:r w:rsidR="00E73737">
        <w:rPr>
          <w:rFonts w:eastAsia="Times New Roman" w:cs="Times New Roman"/>
          <w:szCs w:val="24"/>
        </w:rPr>
        <w:t>,</w:t>
      </w:r>
      <w:r w:rsidR="003C5CA9">
        <w:rPr>
          <w:rFonts w:eastAsia="Times New Roman" w:cs="Times New Roman"/>
          <w:szCs w:val="24"/>
        </w:rPr>
        <w:t xml:space="preserve"> we are trying to postpone the moment when lining or strip-lining becomes necessary</w:t>
      </w:r>
      <w:r w:rsidR="00E73737">
        <w:rPr>
          <w:rFonts w:eastAsia="Times New Roman" w:cs="Times New Roman"/>
          <w:szCs w:val="24"/>
        </w:rPr>
        <w:t>,</w:t>
      </w:r>
      <w:r w:rsidR="003C5CA9">
        <w:rPr>
          <w:rFonts w:eastAsia="Times New Roman" w:cs="Times New Roman"/>
          <w:szCs w:val="24"/>
        </w:rPr>
        <w:t xml:space="preserve"> and </w:t>
      </w:r>
      <w:r w:rsidR="00E73737">
        <w:rPr>
          <w:rFonts w:eastAsia="Times New Roman" w:cs="Times New Roman"/>
          <w:szCs w:val="24"/>
        </w:rPr>
        <w:t xml:space="preserve">this </w:t>
      </w:r>
      <w:r w:rsidR="003C5CA9">
        <w:rPr>
          <w:rFonts w:eastAsia="Times New Roman" w:cs="Times New Roman"/>
          <w:szCs w:val="24"/>
        </w:rPr>
        <w:t>is another aspect to our approach to conserving canvas.</w:t>
      </w:r>
    </w:p>
    <w:p w14:paraId="571A856E" w14:textId="2AE18CB3" w:rsidR="00873991" w:rsidRDefault="00873991">
      <w:pPr>
        <w:spacing w:after="160" w:line="480" w:lineRule="auto"/>
        <w:rPr>
          <w:rFonts w:eastAsia="Times New Roman" w:cs="Times New Roman"/>
          <w:szCs w:val="24"/>
        </w:rPr>
      </w:pPr>
    </w:p>
    <w:p w14:paraId="12287C14" w14:textId="49BAFA0C" w:rsidR="00873991" w:rsidRDefault="00096911" w:rsidP="00515980">
      <w:pPr>
        <w:pStyle w:val="Heading1"/>
      </w:pPr>
      <w:r w:rsidRPr="00096911">
        <w:rPr>
          <w:b w:val="0"/>
          <w:bCs w:val="0"/>
          <w:highlight w:val="yellow"/>
        </w:rPr>
        <w:t>&lt;A-head&gt;</w:t>
      </w:r>
      <w:r>
        <w:t xml:space="preserve"> </w:t>
      </w:r>
      <w:r w:rsidR="00873991">
        <w:t>Conclusion</w:t>
      </w:r>
    </w:p>
    <w:p w14:paraId="6332236B" w14:textId="25176804" w:rsidR="00E73737" w:rsidRDefault="003C5CA9">
      <w:pPr>
        <w:spacing w:after="160" w:line="480" w:lineRule="auto"/>
        <w:rPr>
          <w:rFonts w:eastAsia="Times New Roman" w:cs="Times New Roman"/>
          <w:szCs w:val="24"/>
        </w:rPr>
      </w:pPr>
      <w:r>
        <w:rPr>
          <w:rFonts w:eastAsia="Times New Roman" w:cs="Times New Roman"/>
          <w:szCs w:val="24"/>
        </w:rPr>
        <w:t>Inevitably, the public program sets conservation priorities to a large extent</w:t>
      </w:r>
      <w:r w:rsidR="00E73737">
        <w:rPr>
          <w:rFonts w:eastAsia="Times New Roman" w:cs="Times New Roman"/>
          <w:szCs w:val="24"/>
        </w:rPr>
        <w:t>,</w:t>
      </w:r>
      <w:r>
        <w:rPr>
          <w:rFonts w:eastAsia="Times New Roman" w:cs="Times New Roman"/>
          <w:szCs w:val="24"/>
        </w:rPr>
        <w:t xml:space="preserve"> but we do aim to devote time to the core collection each year. The evidence from the recent survey of the </w:t>
      </w:r>
      <w:r>
        <w:rPr>
          <w:rFonts w:eastAsia="Times New Roman" w:cs="Times New Roman"/>
          <w:szCs w:val="24"/>
        </w:rPr>
        <w:lastRenderedPageBreak/>
        <w:t>reserve collection highlights the importance of backings in the preservation of canvas paintings. There was a strong correlation between the paintings with evidence of weakened canvas</w:t>
      </w:r>
      <w:r w:rsidR="00E73737">
        <w:rPr>
          <w:rFonts w:eastAsia="Times New Roman" w:cs="Times New Roman"/>
          <w:szCs w:val="24"/>
        </w:rPr>
        <w:t>—</w:t>
      </w:r>
      <w:r>
        <w:rPr>
          <w:rFonts w:eastAsia="Times New Roman" w:cs="Times New Roman"/>
          <w:szCs w:val="24"/>
        </w:rPr>
        <w:t>shown by pronounced cupping, stretcher bar marks</w:t>
      </w:r>
      <w:r w:rsidR="00E73737">
        <w:rPr>
          <w:rFonts w:eastAsia="Times New Roman" w:cs="Times New Roman"/>
          <w:szCs w:val="24"/>
        </w:rPr>
        <w:t>,</w:t>
      </w:r>
      <w:r>
        <w:rPr>
          <w:rFonts w:eastAsia="Times New Roman" w:cs="Times New Roman"/>
          <w:szCs w:val="24"/>
        </w:rPr>
        <w:t xml:space="preserve"> and flaking paint</w:t>
      </w:r>
      <w:r w:rsidR="00E73737">
        <w:rPr>
          <w:rFonts w:eastAsia="Times New Roman" w:cs="Times New Roman"/>
          <w:szCs w:val="24"/>
        </w:rPr>
        <w:t>—</w:t>
      </w:r>
      <w:r>
        <w:rPr>
          <w:rFonts w:eastAsia="Times New Roman" w:cs="Times New Roman"/>
          <w:szCs w:val="24"/>
        </w:rPr>
        <w:t>with those that had no backing. In contrast</w:t>
      </w:r>
      <w:r w:rsidR="00E55145">
        <w:rPr>
          <w:rFonts w:eastAsia="Times New Roman" w:cs="Times New Roman"/>
          <w:szCs w:val="24"/>
        </w:rPr>
        <w:t>,</w:t>
      </w:r>
      <w:r>
        <w:rPr>
          <w:rFonts w:eastAsia="Times New Roman" w:cs="Times New Roman"/>
          <w:szCs w:val="24"/>
        </w:rPr>
        <w:t xml:space="preserve"> many of the canvases </w:t>
      </w:r>
      <w:r w:rsidR="00E73737">
        <w:rPr>
          <w:rFonts w:eastAsia="Times New Roman" w:cs="Times New Roman"/>
          <w:szCs w:val="24"/>
        </w:rPr>
        <w:t xml:space="preserve">that </w:t>
      </w:r>
      <w:r>
        <w:rPr>
          <w:rFonts w:eastAsia="Times New Roman" w:cs="Times New Roman"/>
          <w:szCs w:val="24"/>
        </w:rPr>
        <w:t xml:space="preserve">have had backings since they were acquired in the nineteenth century </w:t>
      </w:r>
      <w:r w:rsidR="00E73737">
        <w:rPr>
          <w:rFonts w:eastAsia="Times New Roman" w:cs="Times New Roman"/>
          <w:szCs w:val="24"/>
        </w:rPr>
        <w:t>(</w:t>
      </w:r>
      <w:r>
        <w:rPr>
          <w:rFonts w:eastAsia="Times New Roman" w:cs="Times New Roman"/>
          <w:szCs w:val="24"/>
        </w:rPr>
        <w:t>in a few cases the same backings</w:t>
      </w:r>
      <w:r w:rsidR="00E73737">
        <w:rPr>
          <w:rFonts w:eastAsia="Times New Roman" w:cs="Times New Roman"/>
          <w:szCs w:val="24"/>
        </w:rPr>
        <w:t>)</w:t>
      </w:r>
      <w:r>
        <w:rPr>
          <w:rFonts w:eastAsia="Times New Roman" w:cs="Times New Roman"/>
          <w:szCs w:val="24"/>
        </w:rPr>
        <w:t xml:space="preserve"> appear sound and often </w:t>
      </w:r>
      <w:r w:rsidR="00E73737">
        <w:rPr>
          <w:rFonts w:eastAsia="Times New Roman" w:cs="Times New Roman"/>
          <w:szCs w:val="24"/>
        </w:rPr>
        <w:t xml:space="preserve">have </w:t>
      </w:r>
      <w:r>
        <w:rPr>
          <w:rFonts w:eastAsia="Times New Roman" w:cs="Times New Roman"/>
          <w:szCs w:val="24"/>
        </w:rPr>
        <w:t xml:space="preserve">no obvious age cracks. </w:t>
      </w:r>
    </w:p>
    <w:p w14:paraId="04DE4949" w14:textId="2DF2A2E2" w:rsidR="00676F09" w:rsidRDefault="00E73737">
      <w:pPr>
        <w:spacing w:after="160" w:line="480" w:lineRule="auto"/>
        <w:rPr>
          <w:rFonts w:eastAsia="Times New Roman" w:cs="Times New Roman"/>
          <w:szCs w:val="24"/>
        </w:rPr>
      </w:pPr>
      <w:r>
        <w:rPr>
          <w:rFonts w:eastAsia="Times New Roman" w:cs="Times New Roman"/>
          <w:szCs w:val="24"/>
        </w:rPr>
        <w:tab/>
      </w:r>
      <w:r w:rsidR="003C5CA9">
        <w:rPr>
          <w:rFonts w:eastAsia="Times New Roman" w:cs="Times New Roman"/>
          <w:szCs w:val="24"/>
        </w:rPr>
        <w:t xml:space="preserve">The decant of the reserve collection provided an opportunity to apply preventive conservation wherever it was lacking. Between the unlined canvases and the nineteenth-century glue-paste linings, with due credit to the work of my predecessors throughout the twentieth century, I have not had to carry out a single lining in the </w:t>
      </w:r>
      <w:r w:rsidR="00096911">
        <w:rPr>
          <w:rFonts w:eastAsia="Times New Roman" w:cs="Times New Roman"/>
          <w:szCs w:val="24"/>
        </w:rPr>
        <w:t>twenty-five</w:t>
      </w:r>
      <w:r w:rsidR="006E0C5A">
        <w:rPr>
          <w:rFonts w:eastAsia="Times New Roman" w:cs="Times New Roman"/>
          <w:szCs w:val="24"/>
        </w:rPr>
        <w:t xml:space="preserve"> </w:t>
      </w:r>
      <w:r w:rsidR="003C5CA9">
        <w:rPr>
          <w:rFonts w:eastAsia="Times New Roman" w:cs="Times New Roman"/>
          <w:szCs w:val="24"/>
        </w:rPr>
        <w:t xml:space="preserve">years that I </w:t>
      </w:r>
      <w:r w:rsidR="00865F31">
        <w:rPr>
          <w:rFonts w:eastAsia="Times New Roman" w:cs="Times New Roman"/>
          <w:szCs w:val="24"/>
        </w:rPr>
        <w:t xml:space="preserve">worked </w:t>
      </w:r>
      <w:r w:rsidR="003C5CA9">
        <w:rPr>
          <w:rFonts w:eastAsia="Times New Roman" w:cs="Times New Roman"/>
          <w:szCs w:val="24"/>
        </w:rPr>
        <w:t>at the V&amp;A. I carried out many strip-linings and tear repairs. Collaborating with my colleagues in Paper Conservation, I have found many uses for Japanese paper and wheat</w:t>
      </w:r>
      <w:r w:rsidR="007F16A3">
        <w:rPr>
          <w:rFonts w:eastAsia="Times New Roman" w:cs="Times New Roman"/>
          <w:szCs w:val="24"/>
        </w:rPr>
        <w:t>-</w:t>
      </w:r>
      <w:r w:rsidR="003C5CA9">
        <w:rPr>
          <w:rFonts w:eastAsia="Times New Roman" w:cs="Times New Roman"/>
          <w:szCs w:val="24"/>
        </w:rPr>
        <w:t xml:space="preserve">starch paste. </w:t>
      </w:r>
    </w:p>
    <w:p w14:paraId="51D6986F" w14:textId="1D460149" w:rsidR="00B27AAD" w:rsidRDefault="00676F09">
      <w:pPr>
        <w:spacing w:after="160" w:line="480" w:lineRule="auto"/>
        <w:rPr>
          <w:rFonts w:eastAsia="Times New Roman" w:cs="Times New Roman"/>
          <w:szCs w:val="24"/>
        </w:rPr>
      </w:pPr>
      <w:r>
        <w:rPr>
          <w:rFonts w:eastAsia="Times New Roman" w:cs="Times New Roman"/>
          <w:szCs w:val="24"/>
        </w:rPr>
        <w:tab/>
      </w:r>
      <w:r w:rsidR="003C5CA9">
        <w:rPr>
          <w:rFonts w:eastAsia="Times New Roman" w:cs="Times New Roman"/>
          <w:szCs w:val="24"/>
        </w:rPr>
        <w:t xml:space="preserve">In the foreseeable future, I expect </w:t>
      </w:r>
      <w:r w:rsidR="003C5CA9" w:rsidRPr="00515980">
        <w:rPr>
          <w:rFonts w:eastAsia="Times New Roman" w:cs="Times New Roman"/>
          <w:i/>
          <w:iCs/>
          <w:szCs w:val="24"/>
        </w:rPr>
        <w:t>The Martyrdom of St. Ursula and the 11,000 Virgins,</w:t>
      </w:r>
      <w:r w:rsidR="003C5CA9">
        <w:rPr>
          <w:rFonts w:eastAsia="Times New Roman" w:cs="Times New Roman"/>
          <w:szCs w:val="24"/>
        </w:rPr>
        <w:t xml:space="preserve"> </w:t>
      </w:r>
      <w:r>
        <w:rPr>
          <w:rFonts w:eastAsia="Times New Roman" w:cs="Times New Roman"/>
          <w:szCs w:val="24"/>
        </w:rPr>
        <w:t xml:space="preserve">mentioned earlier, </w:t>
      </w:r>
      <w:r w:rsidR="003C5CA9">
        <w:rPr>
          <w:rFonts w:eastAsia="Times New Roman" w:cs="Times New Roman"/>
          <w:szCs w:val="24"/>
        </w:rPr>
        <w:t xml:space="preserve">will need relining. </w:t>
      </w:r>
      <w:r>
        <w:rPr>
          <w:rFonts w:eastAsia="Times New Roman" w:cs="Times New Roman"/>
          <w:szCs w:val="24"/>
        </w:rPr>
        <w:t xml:space="preserve">This fifteenth-century painting </w:t>
      </w:r>
      <w:r w:rsidR="003C5CA9">
        <w:rPr>
          <w:rFonts w:eastAsia="Times New Roman" w:cs="Times New Roman"/>
          <w:szCs w:val="24"/>
        </w:rPr>
        <w:t xml:space="preserve">was one of the </w:t>
      </w:r>
      <w:r>
        <w:rPr>
          <w:rFonts w:eastAsia="Times New Roman" w:cs="Times New Roman"/>
          <w:szCs w:val="24"/>
        </w:rPr>
        <w:t xml:space="preserve">V&amp;A’s </w:t>
      </w:r>
      <w:r w:rsidR="003C5CA9">
        <w:rPr>
          <w:rFonts w:eastAsia="Times New Roman" w:cs="Times New Roman"/>
          <w:szCs w:val="24"/>
        </w:rPr>
        <w:t>earliest acquisitions</w:t>
      </w:r>
      <w:r>
        <w:rPr>
          <w:rFonts w:eastAsia="Times New Roman" w:cs="Times New Roman"/>
          <w:szCs w:val="24"/>
        </w:rPr>
        <w:t>,</w:t>
      </w:r>
      <w:r w:rsidR="003C5CA9">
        <w:rPr>
          <w:rFonts w:eastAsia="Times New Roman" w:cs="Times New Roman"/>
          <w:szCs w:val="24"/>
        </w:rPr>
        <w:t xml:space="preserve"> in 1857</w:t>
      </w:r>
      <w:r>
        <w:rPr>
          <w:rFonts w:eastAsia="Times New Roman" w:cs="Times New Roman"/>
          <w:szCs w:val="24"/>
        </w:rPr>
        <w:t>,</w:t>
      </w:r>
      <w:r w:rsidR="003C5CA9">
        <w:rPr>
          <w:rFonts w:eastAsia="Times New Roman" w:cs="Times New Roman"/>
          <w:szCs w:val="24"/>
        </w:rPr>
        <w:t xml:space="preserve"> and it was already lined when it arrived in the museum. The tacking edges of the lining canvas are frail</w:t>
      </w:r>
      <w:r>
        <w:rPr>
          <w:rFonts w:eastAsia="Times New Roman" w:cs="Times New Roman"/>
          <w:szCs w:val="24"/>
        </w:rPr>
        <w:t>,</w:t>
      </w:r>
      <w:r w:rsidR="003C5CA9">
        <w:rPr>
          <w:rFonts w:eastAsia="Times New Roman" w:cs="Times New Roman"/>
          <w:szCs w:val="24"/>
        </w:rPr>
        <w:t xml:space="preserve"> and it is </w:t>
      </w:r>
      <w:proofErr w:type="gramStart"/>
      <w:r w:rsidR="003C5CA9">
        <w:rPr>
          <w:rFonts w:eastAsia="Times New Roman" w:cs="Times New Roman"/>
          <w:szCs w:val="24"/>
        </w:rPr>
        <w:t>fairly large</w:t>
      </w:r>
      <w:proofErr w:type="gramEnd"/>
      <w:r>
        <w:rPr>
          <w:rFonts w:eastAsia="Times New Roman" w:cs="Times New Roman"/>
          <w:szCs w:val="24"/>
        </w:rPr>
        <w:t>:</w:t>
      </w:r>
      <w:r w:rsidR="003C5CA9">
        <w:rPr>
          <w:rFonts w:eastAsia="Times New Roman" w:cs="Times New Roman"/>
          <w:szCs w:val="24"/>
        </w:rPr>
        <w:t xml:space="preserve"> 163.3 x 232.4 cm (see </w:t>
      </w:r>
      <w:hyperlink r:id="rId15" w:history="1">
        <w:r w:rsidR="00484187">
          <w:rPr>
            <w:rStyle w:val="Hyperlink"/>
            <w:rFonts w:eastAsia="Times New Roman" w:cs="Times New Roman"/>
            <w:b/>
            <w:bCs/>
            <w:szCs w:val="24"/>
            <w:highlight w:val="yellow"/>
          </w:rPr>
          <w:t>fig. 33.1</w:t>
        </w:r>
      </w:hyperlink>
      <w:r w:rsidR="003C5CA9">
        <w:rPr>
          <w:rFonts w:eastAsia="Times New Roman" w:cs="Times New Roman"/>
          <w:szCs w:val="24"/>
        </w:rPr>
        <w:t>)</w:t>
      </w:r>
      <w:r>
        <w:rPr>
          <w:rFonts w:eastAsia="Times New Roman" w:cs="Times New Roman"/>
          <w:szCs w:val="24"/>
        </w:rPr>
        <w:t>.</w:t>
      </w:r>
      <w:r w:rsidR="003C5CA9">
        <w:rPr>
          <w:rFonts w:eastAsia="Times New Roman" w:cs="Times New Roman"/>
          <w:szCs w:val="24"/>
        </w:rPr>
        <w:t xml:space="preserve"> When the time comes that </w:t>
      </w:r>
      <w:r w:rsidR="00B27AAD">
        <w:rPr>
          <w:rFonts w:eastAsia="Times New Roman" w:cs="Times New Roman"/>
          <w:szCs w:val="24"/>
        </w:rPr>
        <w:t xml:space="preserve">this and other </w:t>
      </w:r>
      <w:r w:rsidR="003C5CA9">
        <w:rPr>
          <w:rFonts w:eastAsia="Times New Roman" w:cs="Times New Roman"/>
          <w:szCs w:val="24"/>
        </w:rPr>
        <w:t>canvases do need lining</w:t>
      </w:r>
      <w:r w:rsidR="00B27AAD">
        <w:rPr>
          <w:rFonts w:eastAsia="Times New Roman" w:cs="Times New Roman"/>
          <w:szCs w:val="24"/>
        </w:rPr>
        <w:t>,</w:t>
      </w:r>
      <w:r w:rsidR="003C5CA9">
        <w:rPr>
          <w:rFonts w:eastAsia="Times New Roman" w:cs="Times New Roman"/>
          <w:szCs w:val="24"/>
        </w:rPr>
        <w:t xml:space="preserve"> will there be anyone who does enough paste lining to be skilled at it? </w:t>
      </w:r>
      <w:r w:rsidR="00B27AAD">
        <w:rPr>
          <w:rFonts w:eastAsia="Times New Roman" w:cs="Times New Roman"/>
          <w:szCs w:val="24"/>
        </w:rPr>
        <w:t xml:space="preserve">Although minimal treatments have their place, I am concerned about a </w:t>
      </w:r>
      <w:r w:rsidR="00C93F9C">
        <w:rPr>
          <w:rFonts w:eastAsia="Times New Roman" w:cs="Times New Roman"/>
          <w:szCs w:val="24"/>
        </w:rPr>
        <w:t>gap in s</w:t>
      </w:r>
      <w:r w:rsidR="00B27AAD">
        <w:rPr>
          <w:rFonts w:eastAsia="Times New Roman" w:cs="Times New Roman"/>
          <w:szCs w:val="24"/>
        </w:rPr>
        <w:t xml:space="preserve">kills due to lack of practice. </w:t>
      </w:r>
    </w:p>
    <w:p w14:paraId="4500154B" w14:textId="48F3FFFE" w:rsidR="00D90AD3" w:rsidRDefault="00B27AAD">
      <w:pPr>
        <w:spacing w:after="160" w:line="480" w:lineRule="auto"/>
        <w:rPr>
          <w:szCs w:val="24"/>
        </w:rPr>
      </w:pPr>
      <w:r>
        <w:rPr>
          <w:rFonts w:eastAsia="Times New Roman" w:cs="Times New Roman"/>
          <w:szCs w:val="24"/>
        </w:rPr>
        <w:tab/>
        <w:t xml:space="preserve">Beyond paste lining, it is </w:t>
      </w:r>
      <w:r w:rsidR="003C5CA9">
        <w:rPr>
          <w:rFonts w:eastAsia="Times New Roman" w:cs="Times New Roman"/>
          <w:szCs w:val="24"/>
        </w:rPr>
        <w:t xml:space="preserve">better still </w:t>
      </w:r>
      <w:r w:rsidR="00096911">
        <w:rPr>
          <w:rFonts w:eastAsia="Times New Roman" w:cs="Times New Roman"/>
          <w:szCs w:val="24"/>
        </w:rPr>
        <w:t xml:space="preserve">to </w:t>
      </w:r>
      <w:r w:rsidR="003C5CA9">
        <w:rPr>
          <w:rFonts w:eastAsia="Times New Roman" w:cs="Times New Roman"/>
          <w:szCs w:val="24"/>
        </w:rPr>
        <w:t xml:space="preserve">have experience </w:t>
      </w:r>
      <w:r>
        <w:rPr>
          <w:rFonts w:eastAsia="Times New Roman" w:cs="Times New Roman"/>
          <w:szCs w:val="24"/>
        </w:rPr>
        <w:t xml:space="preserve">with </w:t>
      </w:r>
      <w:r w:rsidR="003C5CA9">
        <w:rPr>
          <w:rFonts w:eastAsia="Times New Roman" w:cs="Times New Roman"/>
          <w:szCs w:val="24"/>
        </w:rPr>
        <w:t>a range of different lining techniques</w:t>
      </w:r>
      <w:r>
        <w:rPr>
          <w:rFonts w:eastAsia="Times New Roman" w:cs="Times New Roman"/>
          <w:szCs w:val="24"/>
        </w:rPr>
        <w:t>—</w:t>
      </w:r>
      <w:r w:rsidR="003C5CA9">
        <w:rPr>
          <w:rFonts w:eastAsia="Times New Roman" w:cs="Times New Roman"/>
          <w:szCs w:val="24"/>
        </w:rPr>
        <w:t xml:space="preserve">and </w:t>
      </w:r>
      <w:r>
        <w:rPr>
          <w:rFonts w:eastAsia="Times New Roman" w:cs="Times New Roman"/>
          <w:szCs w:val="24"/>
        </w:rPr>
        <w:t xml:space="preserve">thus to </w:t>
      </w:r>
      <w:r w:rsidR="003C5CA9">
        <w:rPr>
          <w:rFonts w:eastAsia="Times New Roman" w:cs="Times New Roman"/>
          <w:szCs w:val="24"/>
        </w:rPr>
        <w:t xml:space="preserve">be able to choose the most appropriate method in each case. After hearing the talks at the </w:t>
      </w:r>
      <w:r>
        <w:rPr>
          <w:rFonts w:eastAsia="Times New Roman" w:cs="Times New Roman"/>
          <w:szCs w:val="24"/>
        </w:rPr>
        <w:t xml:space="preserve">2019 Conserving Canvas </w:t>
      </w:r>
      <w:r w:rsidR="003C5CA9">
        <w:rPr>
          <w:rFonts w:eastAsia="Times New Roman" w:cs="Times New Roman"/>
          <w:szCs w:val="24"/>
        </w:rPr>
        <w:t xml:space="preserve">symposium, I am very hopeful that the Getty </w:t>
      </w:r>
      <w:r w:rsidR="003C5CA9">
        <w:rPr>
          <w:rFonts w:eastAsia="Times New Roman" w:cs="Times New Roman"/>
          <w:szCs w:val="24"/>
        </w:rPr>
        <w:lastRenderedPageBreak/>
        <w:t>Foundation initiative</w:t>
      </w:r>
      <w:r>
        <w:rPr>
          <w:rFonts w:eastAsia="Times New Roman" w:cs="Times New Roman"/>
          <w:szCs w:val="24"/>
        </w:rPr>
        <w:t>,</w:t>
      </w:r>
      <w:r w:rsidR="003C5CA9">
        <w:rPr>
          <w:rFonts w:eastAsia="Times New Roman" w:cs="Times New Roman"/>
          <w:szCs w:val="24"/>
        </w:rPr>
        <w:t xml:space="preserve"> of which the symposium was a part</w:t>
      </w:r>
      <w:r>
        <w:rPr>
          <w:rFonts w:eastAsia="Times New Roman" w:cs="Times New Roman"/>
          <w:szCs w:val="24"/>
        </w:rPr>
        <w:t>,</w:t>
      </w:r>
      <w:r w:rsidR="003C5CA9">
        <w:rPr>
          <w:rFonts w:eastAsia="Times New Roman" w:cs="Times New Roman"/>
          <w:szCs w:val="24"/>
        </w:rPr>
        <w:t xml:space="preserve"> will ensure that </w:t>
      </w:r>
      <w:r w:rsidR="005F25AF">
        <w:rPr>
          <w:rFonts w:eastAsia="Times New Roman" w:cs="Times New Roman"/>
          <w:szCs w:val="24"/>
        </w:rPr>
        <w:t>the expertise continues to exist</w:t>
      </w:r>
      <w:r w:rsidR="003C5CA9">
        <w:rPr>
          <w:rFonts w:eastAsia="Times New Roman" w:cs="Times New Roman"/>
          <w:szCs w:val="24"/>
        </w:rPr>
        <w:t xml:space="preserve">. </w:t>
      </w:r>
    </w:p>
    <w:p w14:paraId="6B5671FC" w14:textId="77777777" w:rsidR="00D90AD3" w:rsidRDefault="00D90AD3">
      <w:pPr>
        <w:spacing w:after="160" w:line="480" w:lineRule="auto"/>
        <w:rPr>
          <w:szCs w:val="24"/>
        </w:rPr>
      </w:pPr>
    </w:p>
    <w:p w14:paraId="6E5FBE17" w14:textId="3FE5DA46" w:rsidR="00D90AD3" w:rsidRPr="007F16A3" w:rsidRDefault="00096911" w:rsidP="007F16A3">
      <w:pPr>
        <w:pStyle w:val="Heading1"/>
      </w:pPr>
      <w:r w:rsidRPr="00096911">
        <w:rPr>
          <w:b w:val="0"/>
          <w:bCs w:val="0"/>
          <w:highlight w:val="yellow"/>
        </w:rPr>
        <w:t>&lt;A-head&gt;</w:t>
      </w:r>
      <w:r>
        <w:t xml:space="preserve"> </w:t>
      </w:r>
      <w:r w:rsidR="003C5CA9" w:rsidRPr="007F16A3">
        <w:t>Acknowledgments</w:t>
      </w:r>
    </w:p>
    <w:p w14:paraId="6A0C67C6" w14:textId="6FF374F6" w:rsidR="00D90AD3" w:rsidRDefault="003C5CA9">
      <w:pPr>
        <w:spacing w:after="160" w:line="480" w:lineRule="auto"/>
        <w:rPr>
          <w:rFonts w:eastAsia="Times New Roman" w:cs="Times New Roman"/>
          <w:szCs w:val="24"/>
        </w:rPr>
      </w:pPr>
      <w:r>
        <w:rPr>
          <w:rFonts w:eastAsia="Times New Roman" w:cs="Times New Roman"/>
          <w:szCs w:val="24"/>
        </w:rPr>
        <w:t xml:space="preserve">I would like to thank all the colleagues past and present who have worked on the projects I have mentioned and who responded so generously to appeals for details of references and sources while access to files and libraries was limited by </w:t>
      </w:r>
      <w:r w:rsidR="00044E20">
        <w:rPr>
          <w:rFonts w:eastAsia="Times New Roman" w:cs="Times New Roman"/>
          <w:szCs w:val="24"/>
        </w:rPr>
        <w:t xml:space="preserve">the </w:t>
      </w:r>
      <w:r w:rsidR="005F25AF">
        <w:rPr>
          <w:rFonts w:eastAsia="Times New Roman" w:cs="Times New Roman"/>
          <w:szCs w:val="24"/>
        </w:rPr>
        <w:t>c</w:t>
      </w:r>
      <w:r w:rsidR="00044E20">
        <w:rPr>
          <w:rFonts w:eastAsia="Times New Roman" w:cs="Times New Roman"/>
          <w:szCs w:val="24"/>
        </w:rPr>
        <w:t xml:space="preserve">oronavirus pandemic </w:t>
      </w:r>
      <w:r>
        <w:rPr>
          <w:rFonts w:eastAsia="Times New Roman" w:cs="Times New Roman"/>
          <w:szCs w:val="24"/>
        </w:rPr>
        <w:t xml:space="preserve">lockdown. </w:t>
      </w:r>
    </w:p>
    <w:p w14:paraId="4663049A" w14:textId="633F3C91" w:rsidR="00C402C2" w:rsidRPr="00C402C2" w:rsidRDefault="00C402C2" w:rsidP="00515980"/>
    <w:p w14:paraId="78F5F4A9" w14:textId="0CEF56F2" w:rsidR="00D90AD3" w:rsidRDefault="00096911" w:rsidP="001A5C6B">
      <w:pPr>
        <w:pStyle w:val="Heading1"/>
      </w:pPr>
      <w:r w:rsidRPr="00096911">
        <w:rPr>
          <w:b w:val="0"/>
          <w:bCs w:val="0"/>
          <w:highlight w:val="yellow"/>
        </w:rPr>
        <w:t>&lt;A-head&gt;</w:t>
      </w:r>
      <w:r>
        <w:t xml:space="preserve"> </w:t>
      </w:r>
      <w:r w:rsidR="001A5C6B">
        <w:t>Notes</w:t>
      </w:r>
    </w:p>
    <w:p w14:paraId="663BCACD" w14:textId="77777777" w:rsidR="001A5C6B" w:rsidRPr="001A5C6B" w:rsidRDefault="001A5C6B" w:rsidP="00515980"/>
    <w:sectPr w:rsidR="001A5C6B" w:rsidRPr="001A5C6B">
      <w:headerReference w:type="default" r:id="rId16"/>
      <w:footerReference w:type="default" r:id="rId17"/>
      <w:endnotePr>
        <w:numFmt w:val="decimal"/>
      </w:endnotePr>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D04D6" w14:textId="77777777" w:rsidR="008C5CFF" w:rsidRDefault="008C5CFF">
      <w:pPr>
        <w:spacing w:line="240" w:lineRule="auto"/>
      </w:pPr>
      <w:r>
        <w:separator/>
      </w:r>
    </w:p>
  </w:endnote>
  <w:endnote w:type="continuationSeparator" w:id="0">
    <w:p w14:paraId="17E1B632" w14:textId="77777777" w:rsidR="008C5CFF" w:rsidRDefault="008C5CFF">
      <w:pPr>
        <w:spacing w:line="240" w:lineRule="auto"/>
      </w:pPr>
      <w:r>
        <w:continuationSeparator/>
      </w:r>
    </w:p>
  </w:endnote>
  <w:endnote w:id="1">
    <w:p w14:paraId="573EA1FD" w14:textId="39AA8E90" w:rsidR="00137715" w:rsidRDefault="00137715" w:rsidP="001A4FA7">
      <w:pPr>
        <w:spacing w:line="240" w:lineRule="auto"/>
        <w:rPr>
          <w:rFonts w:eastAsia="Times New Roman" w:cs="Times New Roman"/>
          <w:sz w:val="20"/>
          <w:szCs w:val="20"/>
        </w:rPr>
      </w:pPr>
      <w:r w:rsidRPr="001A4FA7">
        <w:rPr>
          <w:rStyle w:val="EndnoteReference"/>
          <w:rFonts w:eastAsia="Times New Roman" w:cs="Times New Roman"/>
          <w:color w:val="000000"/>
          <w:sz w:val="20"/>
          <w:szCs w:val="20"/>
        </w:rPr>
        <w:endnoteRef/>
      </w:r>
      <w:r w:rsidRPr="001A4FA7">
        <w:rPr>
          <w:rFonts w:eastAsia="Times New Roman" w:cs="Times New Roman"/>
          <w:sz w:val="20"/>
          <w:szCs w:val="20"/>
        </w:rPr>
        <w:t xml:space="preserve"> </w:t>
      </w:r>
      <w:r w:rsidRPr="001A4FA7">
        <w:rPr>
          <w:rFonts w:eastAsia="Times New Roman" w:cs="Times New Roman"/>
          <w:i/>
          <w:iCs/>
          <w:sz w:val="20"/>
          <w:szCs w:val="20"/>
        </w:rPr>
        <w:t>The Apocalypse Triptych</w:t>
      </w:r>
      <w:r w:rsidR="005F25AF" w:rsidRPr="001A4FA7">
        <w:rPr>
          <w:rFonts w:eastAsia="Times New Roman" w:cs="Times New Roman"/>
          <w:i/>
          <w:iCs/>
          <w:sz w:val="20"/>
          <w:szCs w:val="20"/>
        </w:rPr>
        <w:t>.</w:t>
      </w:r>
      <w:r w:rsidRPr="001A4FA7">
        <w:rPr>
          <w:rFonts w:eastAsia="Times New Roman" w:cs="Times New Roman"/>
          <w:sz w:val="20"/>
          <w:szCs w:val="20"/>
        </w:rPr>
        <w:t xml:space="preserve"> Oil on oak panel</w:t>
      </w:r>
      <w:r w:rsidR="005F25AF" w:rsidRPr="001A4FA7">
        <w:rPr>
          <w:rFonts w:eastAsia="Times New Roman" w:cs="Times New Roman"/>
          <w:sz w:val="20"/>
          <w:szCs w:val="20"/>
        </w:rPr>
        <w:t>,</w:t>
      </w:r>
      <w:r w:rsidRPr="001A4FA7">
        <w:rPr>
          <w:rFonts w:eastAsia="Times New Roman" w:cs="Times New Roman"/>
          <w:sz w:val="20"/>
          <w:szCs w:val="20"/>
        </w:rPr>
        <w:t xml:space="preserve"> transferred to canvas prior to acquisition</w:t>
      </w:r>
      <w:r w:rsidR="005F25AF" w:rsidRPr="001A4FA7">
        <w:rPr>
          <w:rFonts w:eastAsia="Times New Roman" w:cs="Times New Roman"/>
          <w:sz w:val="20"/>
          <w:szCs w:val="20"/>
        </w:rPr>
        <w:t xml:space="preserve">, 137 </w:t>
      </w:r>
      <w:r w:rsidR="001A4FA7">
        <w:rPr>
          <w:rFonts w:eastAsia="Times New Roman" w:cs="Times New Roman"/>
          <w:sz w:val="20"/>
          <w:szCs w:val="20"/>
        </w:rPr>
        <w:t>x</w:t>
      </w:r>
      <w:r w:rsidR="005F25AF" w:rsidRPr="001A4FA7">
        <w:rPr>
          <w:rFonts w:eastAsia="Times New Roman" w:cs="Times New Roman"/>
          <w:sz w:val="20"/>
          <w:szCs w:val="20"/>
        </w:rPr>
        <w:t xml:space="preserve"> 336 cm (5940-1859)</w:t>
      </w:r>
      <w:r w:rsidRPr="001A4FA7">
        <w:rPr>
          <w:rFonts w:eastAsia="Times New Roman" w:cs="Times New Roman"/>
          <w:sz w:val="20"/>
          <w:szCs w:val="20"/>
        </w:rPr>
        <w:t xml:space="preserve">. </w:t>
      </w:r>
    </w:p>
    <w:p w14:paraId="5F78EF15" w14:textId="77777777" w:rsidR="001A4FA7" w:rsidRPr="001A4FA7" w:rsidRDefault="001A4FA7" w:rsidP="001A4FA7">
      <w:pPr>
        <w:spacing w:line="240" w:lineRule="auto"/>
        <w:rPr>
          <w:rFonts w:eastAsia="Times New Roman" w:cs="Times New Roman"/>
          <w:color w:val="000000"/>
          <w:sz w:val="20"/>
          <w:szCs w:val="20"/>
          <w:vertAlign w:val="superscript"/>
        </w:rPr>
      </w:pPr>
    </w:p>
  </w:endnote>
  <w:endnote w:id="2">
    <w:p w14:paraId="5DDB5599" w14:textId="3D78D82A" w:rsidR="005C5741" w:rsidRDefault="005C5741" w:rsidP="001A4FA7">
      <w:pPr>
        <w:pStyle w:val="EndnoteText"/>
        <w:spacing w:line="240" w:lineRule="auto"/>
        <w:rPr>
          <w:lang w:val="en-GB"/>
        </w:rPr>
      </w:pPr>
      <w:r w:rsidRPr="001A4FA7">
        <w:rPr>
          <w:rStyle w:val="EndnoteReference"/>
        </w:rPr>
        <w:endnoteRef/>
      </w:r>
      <w:r w:rsidRPr="001A4FA7">
        <w:t xml:space="preserve"> </w:t>
      </w:r>
      <w:r w:rsidRPr="001A4FA7">
        <w:rPr>
          <w:lang w:val="en-GB"/>
        </w:rPr>
        <w:t xml:space="preserve">Carolina Jimenez Gray and Cerys Fry with the valuable assistance of Lee Emmett. </w:t>
      </w:r>
    </w:p>
    <w:p w14:paraId="60098D6F" w14:textId="77777777" w:rsidR="001A4FA7" w:rsidRPr="001A4FA7" w:rsidRDefault="001A4FA7" w:rsidP="001A4FA7">
      <w:pPr>
        <w:pStyle w:val="EndnoteText"/>
        <w:spacing w:line="240" w:lineRule="auto"/>
      </w:pPr>
    </w:p>
  </w:endnote>
  <w:endnote w:id="3">
    <w:p w14:paraId="054DE43F" w14:textId="6983D4C8" w:rsidR="00D90AD3" w:rsidRDefault="003C5CA9" w:rsidP="001A4FA7">
      <w:pPr>
        <w:spacing w:line="240" w:lineRule="auto"/>
        <w:rPr>
          <w:rFonts w:eastAsia="Times New Roman" w:cs="Times New Roman"/>
          <w:sz w:val="20"/>
          <w:szCs w:val="20"/>
        </w:rPr>
      </w:pPr>
      <w:r w:rsidRPr="001A4FA7">
        <w:rPr>
          <w:rStyle w:val="EndnoteReference"/>
          <w:rFonts w:eastAsia="Times New Roman" w:cs="Times New Roman"/>
          <w:color w:val="000000"/>
          <w:sz w:val="20"/>
          <w:szCs w:val="20"/>
        </w:rPr>
        <w:endnoteRef/>
      </w:r>
      <w:r w:rsidRPr="001A4FA7">
        <w:rPr>
          <w:rFonts w:eastAsia="Times New Roman" w:cs="Times New Roman"/>
          <w:sz w:val="20"/>
          <w:szCs w:val="20"/>
        </w:rPr>
        <w:t xml:space="preserve"> For further information, see the </w:t>
      </w:r>
      <w:r w:rsidR="00AD0006" w:rsidRPr="001A4FA7">
        <w:rPr>
          <w:rFonts w:eastAsia="Times New Roman" w:cs="Times New Roman"/>
          <w:sz w:val="20"/>
          <w:szCs w:val="20"/>
        </w:rPr>
        <w:t xml:space="preserve">National Portrait Gallery’s </w:t>
      </w:r>
      <w:r w:rsidRPr="001A4FA7">
        <w:rPr>
          <w:rFonts w:eastAsia="Times New Roman" w:cs="Times New Roman"/>
          <w:sz w:val="20"/>
          <w:szCs w:val="20"/>
        </w:rPr>
        <w:t>index of British picture restorers</w:t>
      </w:r>
      <w:r w:rsidR="00AD0006" w:rsidRPr="001A4FA7">
        <w:rPr>
          <w:rFonts w:eastAsia="Times New Roman" w:cs="Times New Roman"/>
          <w:sz w:val="20"/>
          <w:szCs w:val="20"/>
        </w:rPr>
        <w:t xml:space="preserve">: </w:t>
      </w:r>
      <w:hyperlink r:id="rId1" w:history="1">
        <w:r w:rsidR="00772099" w:rsidRPr="001A4FA7">
          <w:rPr>
            <w:rStyle w:val="Hyperlink"/>
            <w:rFonts w:eastAsia="Times New Roman" w:cs="Times New Roman"/>
            <w:sz w:val="20"/>
            <w:szCs w:val="20"/>
          </w:rPr>
          <w:t>https://www.npg.org.uk/research/programmes/directory-of-british-picture-restorers/</w:t>
        </w:r>
      </w:hyperlink>
      <w:r w:rsidR="00772099" w:rsidRPr="001A4FA7">
        <w:rPr>
          <w:rFonts w:eastAsia="Times New Roman" w:cs="Times New Roman"/>
          <w:sz w:val="20"/>
          <w:szCs w:val="20"/>
        </w:rPr>
        <w:t>.</w:t>
      </w:r>
    </w:p>
    <w:p w14:paraId="0186E75C" w14:textId="77777777" w:rsidR="001A4FA7" w:rsidRPr="001A4FA7" w:rsidRDefault="001A4FA7" w:rsidP="001A4FA7">
      <w:pPr>
        <w:spacing w:line="240" w:lineRule="auto"/>
        <w:rPr>
          <w:rFonts w:eastAsia="Times New Roman" w:cs="Times New Roman"/>
          <w:color w:val="000000"/>
          <w:sz w:val="20"/>
          <w:szCs w:val="20"/>
          <w:vertAlign w:val="superscript"/>
        </w:rPr>
      </w:pPr>
    </w:p>
  </w:endnote>
  <w:endnote w:id="4">
    <w:p w14:paraId="1839FD89" w14:textId="2F665AB6" w:rsidR="00D90AD3" w:rsidRDefault="003C5CA9" w:rsidP="001A4FA7">
      <w:pPr>
        <w:spacing w:line="240" w:lineRule="auto"/>
        <w:rPr>
          <w:rFonts w:eastAsia="Times New Roman" w:cs="Times New Roman"/>
          <w:sz w:val="20"/>
          <w:szCs w:val="20"/>
        </w:rPr>
      </w:pPr>
      <w:r w:rsidRPr="001A4FA7">
        <w:rPr>
          <w:rStyle w:val="EndnoteReference"/>
          <w:rFonts w:eastAsia="Times New Roman" w:cs="Times New Roman"/>
          <w:color w:val="000000"/>
          <w:sz w:val="20"/>
          <w:szCs w:val="20"/>
        </w:rPr>
        <w:endnoteRef/>
      </w:r>
      <w:r w:rsidRPr="001A4FA7">
        <w:rPr>
          <w:rFonts w:eastAsia="Times New Roman" w:cs="Times New Roman"/>
          <w:sz w:val="20"/>
          <w:szCs w:val="20"/>
        </w:rPr>
        <w:t xml:space="preserve"> V&amp;A Collections, Paintings Department</w:t>
      </w:r>
      <w:r w:rsidR="007C600E" w:rsidRPr="001A4FA7">
        <w:rPr>
          <w:rFonts w:eastAsia="Times New Roman" w:cs="Times New Roman"/>
          <w:sz w:val="20"/>
          <w:szCs w:val="20"/>
        </w:rPr>
        <w:t>,</w:t>
      </w:r>
      <w:r w:rsidRPr="001A4FA7">
        <w:rPr>
          <w:rFonts w:eastAsia="Times New Roman" w:cs="Times New Roman"/>
          <w:sz w:val="20"/>
          <w:szCs w:val="20"/>
        </w:rPr>
        <w:t xml:space="preserve"> general correspondence ED 84/134, conservation measures 84/375.</w:t>
      </w:r>
    </w:p>
    <w:p w14:paraId="04B2CAFE" w14:textId="77777777" w:rsidR="001A4FA7" w:rsidRPr="001A4FA7" w:rsidRDefault="001A4FA7" w:rsidP="001A4FA7">
      <w:pPr>
        <w:spacing w:line="240" w:lineRule="auto"/>
        <w:rPr>
          <w:rFonts w:eastAsia="Times New Roman" w:cs="Times New Roman"/>
          <w:color w:val="000000"/>
          <w:sz w:val="20"/>
          <w:szCs w:val="20"/>
          <w:vertAlign w:val="superscript"/>
        </w:rPr>
      </w:pPr>
    </w:p>
  </w:endnote>
  <w:endnote w:id="5">
    <w:p w14:paraId="7F12C158" w14:textId="5A222D34" w:rsidR="00D90AD3" w:rsidRDefault="003C5CA9" w:rsidP="001A4FA7">
      <w:pPr>
        <w:spacing w:line="240" w:lineRule="auto"/>
        <w:rPr>
          <w:rFonts w:eastAsia="Times New Roman" w:cs="Times New Roman"/>
          <w:sz w:val="20"/>
          <w:szCs w:val="20"/>
        </w:rPr>
      </w:pPr>
      <w:r w:rsidRPr="001A4FA7">
        <w:rPr>
          <w:rStyle w:val="EndnoteReference"/>
          <w:rFonts w:eastAsia="Times New Roman" w:cs="Times New Roman"/>
          <w:color w:val="000000"/>
          <w:sz w:val="20"/>
          <w:szCs w:val="20"/>
        </w:rPr>
        <w:endnoteRef/>
      </w:r>
      <w:r w:rsidRPr="001A4FA7">
        <w:rPr>
          <w:rFonts w:eastAsia="Times New Roman" w:cs="Times New Roman"/>
          <w:sz w:val="20"/>
          <w:szCs w:val="20"/>
        </w:rPr>
        <w:t xml:space="preserve"> V&amp;A Collections, Paintings Department</w:t>
      </w:r>
      <w:r w:rsidR="007C600E" w:rsidRPr="001A4FA7">
        <w:rPr>
          <w:rFonts w:eastAsia="Times New Roman" w:cs="Times New Roman"/>
          <w:sz w:val="20"/>
          <w:szCs w:val="20"/>
        </w:rPr>
        <w:t>,</w:t>
      </w:r>
      <w:r w:rsidRPr="001A4FA7">
        <w:rPr>
          <w:rFonts w:eastAsia="Times New Roman" w:cs="Times New Roman"/>
          <w:sz w:val="20"/>
          <w:szCs w:val="20"/>
        </w:rPr>
        <w:t xml:space="preserve"> general correspondence ED 84/134, 13919.</w:t>
      </w:r>
    </w:p>
    <w:p w14:paraId="6C2D0B8D" w14:textId="77777777" w:rsidR="001A4FA7" w:rsidRPr="001A4FA7" w:rsidRDefault="001A4FA7" w:rsidP="001A4FA7">
      <w:pPr>
        <w:spacing w:line="240" w:lineRule="auto"/>
        <w:rPr>
          <w:rFonts w:eastAsia="Times New Roman" w:cs="Times New Roman"/>
          <w:color w:val="000000"/>
          <w:sz w:val="20"/>
          <w:szCs w:val="20"/>
          <w:vertAlign w:val="superscript"/>
        </w:rPr>
      </w:pPr>
    </w:p>
  </w:endnote>
  <w:endnote w:id="6">
    <w:p w14:paraId="0D905B69" w14:textId="172118B6" w:rsidR="00D90AD3" w:rsidRDefault="003C5CA9" w:rsidP="001A4FA7">
      <w:pPr>
        <w:spacing w:line="240" w:lineRule="auto"/>
        <w:rPr>
          <w:rFonts w:eastAsia="Times New Roman" w:cs="Times New Roman"/>
          <w:sz w:val="20"/>
          <w:szCs w:val="20"/>
        </w:rPr>
      </w:pPr>
      <w:r w:rsidRPr="001A4FA7">
        <w:rPr>
          <w:rStyle w:val="EndnoteReference"/>
          <w:rFonts w:eastAsia="Times New Roman" w:cs="Times New Roman"/>
          <w:color w:val="000000"/>
          <w:sz w:val="20"/>
          <w:szCs w:val="20"/>
        </w:rPr>
        <w:endnoteRef/>
      </w:r>
      <w:r w:rsidRPr="001A4FA7">
        <w:rPr>
          <w:rFonts w:eastAsia="Times New Roman" w:cs="Times New Roman"/>
          <w:sz w:val="20"/>
          <w:szCs w:val="20"/>
        </w:rPr>
        <w:t xml:space="preserve"> V&amp;A Collections, Paintings Department</w:t>
      </w:r>
      <w:r w:rsidR="007C600E" w:rsidRPr="001A4FA7">
        <w:rPr>
          <w:rFonts w:eastAsia="Times New Roman" w:cs="Times New Roman"/>
          <w:sz w:val="20"/>
          <w:szCs w:val="20"/>
        </w:rPr>
        <w:t>,</w:t>
      </w:r>
      <w:r w:rsidRPr="001A4FA7">
        <w:rPr>
          <w:rFonts w:eastAsia="Times New Roman" w:cs="Times New Roman"/>
          <w:sz w:val="20"/>
          <w:szCs w:val="20"/>
        </w:rPr>
        <w:t xml:space="preserve"> general correspondence ED 84/134, 13485. </w:t>
      </w:r>
    </w:p>
    <w:p w14:paraId="6BBDB496" w14:textId="77777777" w:rsidR="001A4FA7" w:rsidRPr="001A4FA7" w:rsidRDefault="001A4FA7" w:rsidP="001A4FA7">
      <w:pPr>
        <w:spacing w:line="240" w:lineRule="auto"/>
        <w:rPr>
          <w:rFonts w:eastAsia="Times New Roman" w:cs="Times New Roman"/>
          <w:color w:val="000000"/>
          <w:sz w:val="20"/>
          <w:szCs w:val="20"/>
          <w:vertAlign w:val="superscript"/>
        </w:rPr>
      </w:pPr>
    </w:p>
  </w:endnote>
  <w:endnote w:id="7">
    <w:p w14:paraId="78F90D82" w14:textId="67C5E0B7" w:rsidR="00D20C0A" w:rsidRDefault="00D20C0A" w:rsidP="001A4FA7">
      <w:pPr>
        <w:pStyle w:val="EndnoteText"/>
        <w:spacing w:line="240" w:lineRule="auto"/>
      </w:pPr>
      <w:r w:rsidRPr="001A4FA7">
        <w:rPr>
          <w:rStyle w:val="EndnoteReference"/>
        </w:rPr>
        <w:endnoteRef/>
      </w:r>
      <w:r w:rsidRPr="001A4FA7">
        <w:t xml:space="preserve"> During the recent survey we discovered another unlined eighteenth-century canvas, </w:t>
      </w:r>
      <w:r w:rsidRPr="001A4FA7">
        <w:rPr>
          <w:i/>
          <w:iCs/>
        </w:rPr>
        <w:t xml:space="preserve">A Member of the Howard Family of </w:t>
      </w:r>
      <w:proofErr w:type="spellStart"/>
      <w:r w:rsidRPr="001A4FA7">
        <w:rPr>
          <w:i/>
          <w:iCs/>
        </w:rPr>
        <w:t>Ashstead</w:t>
      </w:r>
      <w:proofErr w:type="spellEnd"/>
      <w:r w:rsidRPr="001A4FA7">
        <w:rPr>
          <w:i/>
          <w:iCs/>
        </w:rPr>
        <w:t>,</w:t>
      </w:r>
      <w:r w:rsidRPr="001A4FA7">
        <w:t xml:space="preserve"> by a follower of Sir Godfrey Kneller, ca. 1700, oil on canvas (P.30-1970). The paint surface is cupping on this painting too, and there is a pronounced oval stretcher or strainer mark, but the paint appears secure, and I would not consider it in need of structural treatment at this stage.</w:t>
      </w:r>
    </w:p>
    <w:p w14:paraId="2D4AC0FF" w14:textId="77777777" w:rsidR="001A4FA7" w:rsidRPr="001A4FA7" w:rsidRDefault="001A4FA7" w:rsidP="001A4FA7">
      <w:pPr>
        <w:pStyle w:val="EndnoteText"/>
        <w:spacing w:line="240" w:lineRule="auto"/>
      </w:pPr>
    </w:p>
  </w:endnote>
  <w:endnote w:id="8">
    <w:p w14:paraId="4D341784" w14:textId="27DABB6C" w:rsidR="00D90AD3" w:rsidRDefault="003C5CA9" w:rsidP="001A4FA7">
      <w:pPr>
        <w:spacing w:line="240" w:lineRule="auto"/>
        <w:rPr>
          <w:rFonts w:eastAsia="Times New Roman" w:cs="Times New Roman"/>
          <w:sz w:val="20"/>
          <w:szCs w:val="20"/>
        </w:rPr>
      </w:pPr>
      <w:r w:rsidRPr="001A4FA7">
        <w:rPr>
          <w:rStyle w:val="EndnoteReference"/>
          <w:rFonts w:eastAsia="Times New Roman" w:cs="Times New Roman"/>
          <w:color w:val="000000"/>
          <w:sz w:val="20"/>
          <w:szCs w:val="20"/>
        </w:rPr>
        <w:endnoteRef/>
      </w:r>
      <w:r w:rsidRPr="001A4FA7">
        <w:rPr>
          <w:rFonts w:eastAsia="Times New Roman" w:cs="Times New Roman"/>
          <w:sz w:val="20"/>
          <w:szCs w:val="20"/>
        </w:rPr>
        <w:t xml:space="preserve"> V&amp;A Collections, Paintings Department</w:t>
      </w:r>
      <w:r w:rsidR="007C600E" w:rsidRPr="001A4FA7">
        <w:rPr>
          <w:rFonts w:eastAsia="Times New Roman" w:cs="Times New Roman"/>
          <w:sz w:val="20"/>
          <w:szCs w:val="20"/>
        </w:rPr>
        <w:t>,</w:t>
      </w:r>
      <w:r w:rsidRPr="001A4FA7">
        <w:rPr>
          <w:rFonts w:eastAsia="Times New Roman" w:cs="Times New Roman"/>
          <w:sz w:val="20"/>
          <w:szCs w:val="20"/>
        </w:rPr>
        <w:t xml:space="preserve"> general correspondence ED 84/134.</w:t>
      </w:r>
    </w:p>
    <w:p w14:paraId="0D54EE56" w14:textId="77777777" w:rsidR="001A4FA7" w:rsidRPr="001A4FA7" w:rsidRDefault="001A4FA7" w:rsidP="001A4FA7">
      <w:pPr>
        <w:spacing w:line="240" w:lineRule="auto"/>
        <w:rPr>
          <w:rFonts w:eastAsia="Times New Roman" w:cs="Times New Roman"/>
          <w:color w:val="000000"/>
          <w:sz w:val="20"/>
          <w:szCs w:val="20"/>
          <w:vertAlign w:val="superscript"/>
        </w:rPr>
      </w:pPr>
    </w:p>
  </w:endnote>
  <w:endnote w:id="9">
    <w:p w14:paraId="62770DE0" w14:textId="0E481364" w:rsidR="00D90AD3" w:rsidRDefault="003C5CA9" w:rsidP="001A4FA7">
      <w:pPr>
        <w:spacing w:line="240" w:lineRule="auto"/>
        <w:rPr>
          <w:rFonts w:eastAsia="Times New Roman" w:cs="Times New Roman"/>
          <w:sz w:val="20"/>
          <w:szCs w:val="20"/>
        </w:rPr>
      </w:pPr>
      <w:r w:rsidRPr="001A4FA7">
        <w:rPr>
          <w:rStyle w:val="EndnoteReference"/>
          <w:rFonts w:eastAsia="Times New Roman" w:cs="Times New Roman"/>
          <w:color w:val="000000"/>
          <w:sz w:val="20"/>
          <w:szCs w:val="20"/>
        </w:rPr>
        <w:endnoteRef/>
      </w:r>
      <w:r w:rsidRPr="001A4FA7">
        <w:rPr>
          <w:rFonts w:eastAsia="Times New Roman" w:cs="Times New Roman"/>
          <w:sz w:val="20"/>
          <w:szCs w:val="20"/>
        </w:rPr>
        <w:t xml:space="preserve"> </w:t>
      </w:r>
      <w:proofErr w:type="spellStart"/>
      <w:r w:rsidRPr="001A4FA7">
        <w:rPr>
          <w:rFonts w:eastAsia="Times New Roman" w:cs="Times New Roman"/>
          <w:sz w:val="20"/>
          <w:szCs w:val="20"/>
        </w:rPr>
        <w:t>Éowyn</w:t>
      </w:r>
      <w:proofErr w:type="spellEnd"/>
      <w:r w:rsidRPr="001A4FA7">
        <w:rPr>
          <w:rFonts w:eastAsia="Times New Roman" w:cs="Times New Roman"/>
          <w:sz w:val="20"/>
          <w:szCs w:val="20"/>
        </w:rPr>
        <w:t xml:space="preserve"> Kerr, Project file: Tear mend testing, 1999. V&amp;A Conservation Department.</w:t>
      </w:r>
    </w:p>
    <w:p w14:paraId="7E1C9501" w14:textId="77777777" w:rsidR="001A4FA7" w:rsidRPr="001A4FA7" w:rsidRDefault="001A4FA7" w:rsidP="001A4FA7">
      <w:pPr>
        <w:spacing w:line="240" w:lineRule="auto"/>
        <w:rPr>
          <w:rFonts w:eastAsia="Times New Roman" w:cs="Times New Roman"/>
          <w:color w:val="000000"/>
          <w:sz w:val="20"/>
          <w:szCs w:val="20"/>
          <w:vertAlign w:val="superscript"/>
        </w:rPr>
      </w:pPr>
    </w:p>
  </w:endnote>
  <w:endnote w:id="10">
    <w:p w14:paraId="0C5C2BEF" w14:textId="298D319D" w:rsidR="00D90AD3" w:rsidRDefault="003C5CA9" w:rsidP="001A4FA7">
      <w:pPr>
        <w:spacing w:line="240" w:lineRule="auto"/>
        <w:rPr>
          <w:rFonts w:eastAsia="Times New Roman" w:cs="Times New Roman"/>
          <w:sz w:val="20"/>
          <w:szCs w:val="20"/>
        </w:rPr>
      </w:pPr>
      <w:r w:rsidRPr="001A4FA7">
        <w:rPr>
          <w:rStyle w:val="EndnoteReference"/>
          <w:rFonts w:eastAsia="Times New Roman" w:cs="Times New Roman"/>
          <w:color w:val="000000"/>
          <w:sz w:val="20"/>
          <w:szCs w:val="20"/>
        </w:rPr>
        <w:endnoteRef/>
      </w:r>
      <w:r w:rsidRPr="001A4FA7">
        <w:rPr>
          <w:rFonts w:eastAsia="Times New Roman" w:cs="Times New Roman"/>
          <w:sz w:val="20"/>
          <w:szCs w:val="20"/>
        </w:rPr>
        <w:t xml:space="preserve"> 4040 Lascaux </w:t>
      </w:r>
      <w:r w:rsidR="00403802" w:rsidRPr="001A4FA7">
        <w:rPr>
          <w:rFonts w:eastAsia="Times New Roman" w:cs="Times New Roman"/>
          <w:sz w:val="20"/>
          <w:szCs w:val="20"/>
        </w:rPr>
        <w:t xml:space="preserve">Polyamide Textile Welding Powder </w:t>
      </w:r>
      <w:r w:rsidRPr="001A4FA7">
        <w:rPr>
          <w:rFonts w:eastAsia="Times New Roman" w:cs="Times New Roman"/>
          <w:sz w:val="20"/>
          <w:szCs w:val="20"/>
        </w:rPr>
        <w:t>5065 (now 5350).</w:t>
      </w:r>
    </w:p>
    <w:p w14:paraId="28B51D64" w14:textId="77777777" w:rsidR="001A4FA7" w:rsidRPr="001A4FA7" w:rsidRDefault="001A4FA7" w:rsidP="001A4FA7">
      <w:pPr>
        <w:spacing w:line="240" w:lineRule="auto"/>
        <w:rPr>
          <w:rFonts w:eastAsia="Times New Roman" w:cs="Times New Roman"/>
          <w:color w:val="000000"/>
          <w:sz w:val="20"/>
          <w:szCs w:val="20"/>
          <w:vertAlign w:val="superscript"/>
        </w:rPr>
      </w:pPr>
    </w:p>
  </w:endnote>
  <w:endnote w:id="11">
    <w:p w14:paraId="470E3655" w14:textId="47355880" w:rsidR="00D90AD3" w:rsidRDefault="003C5CA9" w:rsidP="001A4FA7">
      <w:pPr>
        <w:spacing w:line="240" w:lineRule="auto"/>
        <w:rPr>
          <w:rFonts w:eastAsia="Times New Roman" w:cs="Times New Roman"/>
          <w:sz w:val="20"/>
          <w:szCs w:val="20"/>
        </w:rPr>
      </w:pPr>
      <w:r w:rsidRPr="001A4FA7">
        <w:rPr>
          <w:rStyle w:val="EndnoteReference"/>
          <w:rFonts w:eastAsia="Times New Roman" w:cs="Times New Roman"/>
          <w:color w:val="000000"/>
          <w:sz w:val="20"/>
          <w:szCs w:val="20"/>
        </w:rPr>
        <w:endnoteRef/>
      </w:r>
      <w:r w:rsidRPr="001A4FA7">
        <w:rPr>
          <w:rFonts w:eastAsia="Times New Roman" w:cs="Times New Roman"/>
          <w:sz w:val="20"/>
          <w:szCs w:val="20"/>
        </w:rPr>
        <w:t xml:space="preserve"> Julia Nagle, Catherine Nunn</w:t>
      </w:r>
      <w:r w:rsidR="00403802" w:rsidRPr="001A4FA7">
        <w:rPr>
          <w:rFonts w:eastAsia="Times New Roman" w:cs="Times New Roman"/>
          <w:sz w:val="20"/>
          <w:szCs w:val="20"/>
        </w:rPr>
        <w:t>,</w:t>
      </w:r>
      <w:r w:rsidRPr="001A4FA7">
        <w:rPr>
          <w:rFonts w:eastAsia="Times New Roman" w:cs="Times New Roman"/>
          <w:sz w:val="20"/>
          <w:szCs w:val="20"/>
        </w:rPr>
        <w:t xml:space="preserve"> and Sam Hodge.</w:t>
      </w:r>
    </w:p>
    <w:p w14:paraId="6490F1CD" w14:textId="77777777" w:rsidR="001A4FA7" w:rsidRPr="001A4FA7" w:rsidRDefault="001A4FA7" w:rsidP="001A4FA7">
      <w:pPr>
        <w:spacing w:line="240" w:lineRule="auto"/>
        <w:rPr>
          <w:rFonts w:eastAsia="Times New Roman" w:cs="Times New Roman"/>
          <w:color w:val="000000"/>
          <w:sz w:val="20"/>
          <w:szCs w:val="20"/>
          <w:vertAlign w:val="superscript"/>
        </w:rPr>
      </w:pPr>
    </w:p>
  </w:endnote>
  <w:endnote w:id="12">
    <w:p w14:paraId="3B7ACD65" w14:textId="77777777" w:rsidR="001A4FA7" w:rsidRDefault="003C5CA9" w:rsidP="001A4FA7">
      <w:pPr>
        <w:spacing w:line="240" w:lineRule="auto"/>
        <w:rPr>
          <w:rFonts w:eastAsia="Times New Roman" w:cs="Times New Roman"/>
          <w:sz w:val="20"/>
          <w:szCs w:val="20"/>
        </w:rPr>
      </w:pPr>
      <w:r w:rsidRPr="001A4FA7">
        <w:rPr>
          <w:rStyle w:val="EndnoteReference"/>
          <w:rFonts w:eastAsia="Times New Roman" w:cs="Times New Roman"/>
          <w:color w:val="000000"/>
          <w:sz w:val="20"/>
          <w:szCs w:val="20"/>
        </w:rPr>
        <w:endnoteRef/>
      </w:r>
      <w:r w:rsidRPr="001A4FA7">
        <w:rPr>
          <w:rFonts w:eastAsia="Times New Roman" w:cs="Times New Roman"/>
          <w:sz w:val="20"/>
          <w:szCs w:val="20"/>
        </w:rPr>
        <w:t xml:space="preserve"> </w:t>
      </w:r>
      <w:bookmarkStart w:id="5" w:name="_Hlk42423455"/>
      <w:proofErr w:type="spellStart"/>
      <w:r w:rsidRPr="001A4FA7">
        <w:rPr>
          <w:rFonts w:eastAsia="Times New Roman" w:cs="Times New Roman"/>
          <w:sz w:val="20"/>
          <w:szCs w:val="20"/>
        </w:rPr>
        <w:t>Ch’ol</w:t>
      </w:r>
      <w:proofErr w:type="spellEnd"/>
      <w:r w:rsidRPr="001A4FA7">
        <w:rPr>
          <w:rFonts w:eastAsia="Times New Roman" w:cs="Times New Roman"/>
          <w:sz w:val="20"/>
          <w:szCs w:val="20"/>
        </w:rPr>
        <w:t xml:space="preserve"> </w:t>
      </w:r>
      <w:proofErr w:type="spellStart"/>
      <w:r w:rsidRPr="001A4FA7">
        <w:rPr>
          <w:rFonts w:eastAsia="Times New Roman" w:cs="Times New Roman"/>
          <w:sz w:val="20"/>
          <w:szCs w:val="20"/>
        </w:rPr>
        <w:t>Muk</w:t>
      </w:r>
      <w:proofErr w:type="spellEnd"/>
      <w:r w:rsidRPr="001A4FA7">
        <w:rPr>
          <w:rFonts w:eastAsia="Times New Roman" w:cs="Times New Roman"/>
          <w:sz w:val="20"/>
          <w:szCs w:val="20"/>
        </w:rPr>
        <w:t xml:space="preserve"> Ri (</w:t>
      </w:r>
      <w:r w:rsidR="008A14F3" w:rsidRPr="001A4FA7">
        <w:rPr>
          <w:rFonts w:eastAsia="Times New Roman" w:cs="Times New Roman"/>
          <w:sz w:val="20"/>
          <w:szCs w:val="20"/>
        </w:rPr>
        <w:t xml:space="preserve">North </w:t>
      </w:r>
      <w:r w:rsidRPr="001A4FA7">
        <w:rPr>
          <w:rFonts w:eastAsia="Times New Roman" w:cs="Times New Roman"/>
          <w:sz w:val="20"/>
          <w:szCs w:val="20"/>
        </w:rPr>
        <w:t>Korean)</w:t>
      </w:r>
      <w:r w:rsidR="009775BA" w:rsidRPr="001A4FA7">
        <w:rPr>
          <w:rFonts w:eastAsia="Times New Roman" w:cs="Times New Roman"/>
          <w:sz w:val="20"/>
          <w:szCs w:val="20"/>
        </w:rPr>
        <w:t>,</w:t>
      </w:r>
      <w:r w:rsidRPr="001A4FA7">
        <w:rPr>
          <w:rFonts w:eastAsia="Times New Roman" w:cs="Times New Roman"/>
          <w:sz w:val="20"/>
          <w:szCs w:val="20"/>
        </w:rPr>
        <w:t xml:space="preserve"> </w:t>
      </w:r>
      <w:bookmarkStart w:id="6" w:name="_Hlk42423863"/>
      <w:r w:rsidRPr="001A4FA7">
        <w:rPr>
          <w:rFonts w:eastAsia="Times New Roman" w:cs="Times New Roman"/>
          <w:i/>
          <w:iCs/>
          <w:sz w:val="20"/>
          <w:szCs w:val="20"/>
        </w:rPr>
        <w:t xml:space="preserve">Uri </w:t>
      </w:r>
      <w:proofErr w:type="spellStart"/>
      <w:r w:rsidRPr="001A4FA7">
        <w:rPr>
          <w:rFonts w:eastAsia="Times New Roman" w:cs="Times New Roman"/>
          <w:i/>
          <w:iCs/>
          <w:sz w:val="20"/>
          <w:szCs w:val="20"/>
        </w:rPr>
        <w:t>chungdae</w:t>
      </w:r>
      <w:proofErr w:type="spellEnd"/>
      <w:r w:rsidRPr="001A4FA7">
        <w:rPr>
          <w:rFonts w:eastAsia="Times New Roman" w:cs="Times New Roman"/>
          <w:i/>
          <w:iCs/>
          <w:sz w:val="20"/>
          <w:szCs w:val="20"/>
        </w:rPr>
        <w:t xml:space="preserve"> </w:t>
      </w:r>
      <w:proofErr w:type="spellStart"/>
      <w:r w:rsidRPr="001A4FA7">
        <w:rPr>
          <w:rFonts w:eastAsia="Times New Roman" w:cs="Times New Roman"/>
          <w:i/>
          <w:iCs/>
          <w:sz w:val="20"/>
          <w:szCs w:val="20"/>
        </w:rPr>
        <w:t>sosik</w:t>
      </w:r>
      <w:proofErr w:type="spellEnd"/>
      <w:r w:rsidRPr="001A4FA7">
        <w:rPr>
          <w:rFonts w:eastAsia="Times New Roman" w:cs="Times New Roman"/>
          <w:i/>
          <w:iCs/>
          <w:sz w:val="20"/>
          <w:szCs w:val="20"/>
        </w:rPr>
        <w:t>,</w:t>
      </w:r>
      <w:r w:rsidRPr="001A4FA7">
        <w:rPr>
          <w:rFonts w:eastAsia="Times New Roman" w:cs="Times New Roman"/>
          <w:sz w:val="20"/>
          <w:szCs w:val="20"/>
        </w:rPr>
        <w:t xml:space="preserve"> 2005</w:t>
      </w:r>
      <w:r w:rsidR="009775BA" w:rsidRPr="001A4FA7">
        <w:rPr>
          <w:rFonts w:eastAsia="Times New Roman" w:cs="Times New Roman"/>
          <w:sz w:val="20"/>
          <w:szCs w:val="20"/>
        </w:rPr>
        <w:t>.</w:t>
      </w:r>
      <w:r w:rsidRPr="001A4FA7">
        <w:rPr>
          <w:rFonts w:eastAsia="Times New Roman" w:cs="Times New Roman"/>
          <w:sz w:val="20"/>
          <w:szCs w:val="20"/>
        </w:rPr>
        <w:t xml:space="preserve"> </w:t>
      </w:r>
      <w:bookmarkEnd w:id="6"/>
      <w:r w:rsidR="009775BA" w:rsidRPr="001A4FA7">
        <w:rPr>
          <w:rFonts w:eastAsia="Times New Roman" w:cs="Times New Roman"/>
          <w:sz w:val="20"/>
          <w:szCs w:val="20"/>
        </w:rPr>
        <w:t>O</w:t>
      </w:r>
      <w:r w:rsidRPr="001A4FA7">
        <w:rPr>
          <w:rFonts w:eastAsia="Times New Roman" w:cs="Times New Roman"/>
          <w:sz w:val="20"/>
          <w:szCs w:val="20"/>
        </w:rPr>
        <w:t>il on cotton canvas</w:t>
      </w:r>
      <w:r w:rsidR="009775BA" w:rsidRPr="001A4FA7">
        <w:rPr>
          <w:rFonts w:eastAsia="Times New Roman" w:cs="Times New Roman"/>
          <w:sz w:val="20"/>
          <w:szCs w:val="20"/>
        </w:rPr>
        <w:t>,</w:t>
      </w:r>
      <w:r w:rsidRPr="001A4FA7">
        <w:rPr>
          <w:rFonts w:eastAsia="Times New Roman" w:cs="Times New Roman"/>
          <w:sz w:val="20"/>
          <w:szCs w:val="20"/>
        </w:rPr>
        <w:t xml:space="preserve"> </w:t>
      </w:r>
      <w:bookmarkStart w:id="7" w:name="_Hlk99642395"/>
      <w:r w:rsidRPr="001A4FA7">
        <w:rPr>
          <w:rFonts w:eastAsia="Times New Roman" w:cs="Times New Roman"/>
          <w:sz w:val="20"/>
          <w:szCs w:val="20"/>
        </w:rPr>
        <w:t xml:space="preserve">81 </w:t>
      </w:r>
      <w:r w:rsidR="009775BA" w:rsidRPr="001A4FA7">
        <w:rPr>
          <w:rFonts w:eastAsia="Times New Roman" w:cs="Times New Roman"/>
          <w:sz w:val="20"/>
          <w:szCs w:val="20"/>
        </w:rPr>
        <w:t>×</w:t>
      </w:r>
      <w:r w:rsidRPr="001A4FA7">
        <w:rPr>
          <w:rFonts w:eastAsia="Times New Roman" w:cs="Times New Roman"/>
          <w:sz w:val="20"/>
          <w:szCs w:val="20"/>
        </w:rPr>
        <w:t xml:space="preserve"> 77</w:t>
      </w:r>
      <w:r w:rsidR="008A14F3" w:rsidRPr="001A4FA7">
        <w:rPr>
          <w:rFonts w:eastAsia="Times New Roman" w:cs="Times New Roman"/>
          <w:sz w:val="20"/>
          <w:szCs w:val="20"/>
        </w:rPr>
        <w:t> </w:t>
      </w:r>
      <w:r w:rsidRPr="001A4FA7">
        <w:rPr>
          <w:rFonts w:eastAsia="Times New Roman" w:cs="Times New Roman"/>
          <w:sz w:val="20"/>
          <w:szCs w:val="20"/>
        </w:rPr>
        <w:t>cm</w:t>
      </w:r>
      <w:bookmarkEnd w:id="7"/>
      <w:r w:rsidRPr="001A4FA7">
        <w:rPr>
          <w:rFonts w:eastAsia="Times New Roman" w:cs="Times New Roman"/>
          <w:sz w:val="20"/>
          <w:szCs w:val="20"/>
        </w:rPr>
        <w:t xml:space="preserve"> </w:t>
      </w:r>
      <w:r w:rsidR="009775BA" w:rsidRPr="001A4FA7">
        <w:rPr>
          <w:rFonts w:eastAsia="Times New Roman" w:cs="Times New Roman"/>
          <w:sz w:val="20"/>
          <w:szCs w:val="20"/>
        </w:rPr>
        <w:t>(</w:t>
      </w:r>
      <w:r w:rsidRPr="001A4FA7">
        <w:rPr>
          <w:rFonts w:eastAsia="Times New Roman" w:cs="Times New Roman"/>
          <w:sz w:val="20"/>
          <w:szCs w:val="20"/>
        </w:rPr>
        <w:t>FE.89-2009</w:t>
      </w:r>
      <w:bookmarkEnd w:id="5"/>
      <w:r w:rsidR="009775BA" w:rsidRPr="001A4FA7">
        <w:rPr>
          <w:rFonts w:eastAsia="Times New Roman" w:cs="Times New Roman"/>
          <w:sz w:val="20"/>
          <w:szCs w:val="20"/>
        </w:rPr>
        <w:t>).</w:t>
      </w:r>
      <w:r w:rsidRPr="001A4FA7">
        <w:rPr>
          <w:rFonts w:eastAsia="Times New Roman" w:cs="Times New Roman"/>
          <w:sz w:val="20"/>
          <w:szCs w:val="20"/>
        </w:rPr>
        <w:t xml:space="preserve"> </w:t>
      </w:r>
    </w:p>
    <w:p w14:paraId="074731CD" w14:textId="6A771964" w:rsidR="00D90AD3" w:rsidRDefault="003C5CA9" w:rsidP="001A4FA7">
      <w:pPr>
        <w:spacing w:line="240" w:lineRule="auto"/>
        <w:rPr>
          <w:rFonts w:eastAsia="Times New Roman" w:cs="Times New Roman"/>
          <w:sz w:val="20"/>
          <w:szCs w:val="20"/>
        </w:rPr>
      </w:pPr>
      <w:proofErr w:type="spellStart"/>
      <w:r w:rsidRPr="001A4FA7">
        <w:rPr>
          <w:rFonts w:eastAsia="Times New Roman" w:cs="Times New Roman"/>
          <w:sz w:val="20"/>
          <w:szCs w:val="20"/>
        </w:rPr>
        <w:t>Hyong</w:t>
      </w:r>
      <w:proofErr w:type="spellEnd"/>
      <w:r w:rsidRPr="001A4FA7">
        <w:rPr>
          <w:rFonts w:eastAsia="Times New Roman" w:cs="Times New Roman"/>
          <w:sz w:val="20"/>
          <w:szCs w:val="20"/>
        </w:rPr>
        <w:t xml:space="preserve"> </w:t>
      </w:r>
      <w:proofErr w:type="spellStart"/>
      <w:r w:rsidRPr="001A4FA7">
        <w:rPr>
          <w:rFonts w:eastAsia="Times New Roman" w:cs="Times New Roman"/>
          <w:sz w:val="20"/>
          <w:szCs w:val="20"/>
        </w:rPr>
        <w:t>Sik</w:t>
      </w:r>
      <w:proofErr w:type="spellEnd"/>
      <w:r w:rsidRPr="001A4FA7">
        <w:rPr>
          <w:rFonts w:eastAsia="Times New Roman" w:cs="Times New Roman"/>
          <w:sz w:val="20"/>
          <w:szCs w:val="20"/>
        </w:rPr>
        <w:t xml:space="preserve"> Rim (Korean)</w:t>
      </w:r>
      <w:r w:rsidR="009775BA" w:rsidRPr="001A4FA7">
        <w:rPr>
          <w:rFonts w:eastAsia="Times New Roman" w:cs="Times New Roman"/>
          <w:sz w:val="20"/>
          <w:szCs w:val="20"/>
        </w:rPr>
        <w:t>,</w:t>
      </w:r>
      <w:r w:rsidRPr="001A4FA7">
        <w:rPr>
          <w:rFonts w:eastAsia="Times New Roman" w:cs="Times New Roman"/>
          <w:sz w:val="20"/>
          <w:szCs w:val="20"/>
        </w:rPr>
        <w:t xml:space="preserve"> </w:t>
      </w:r>
      <w:proofErr w:type="spellStart"/>
      <w:r w:rsidRPr="001A4FA7">
        <w:rPr>
          <w:rFonts w:eastAsia="Times New Roman" w:cs="Times New Roman"/>
          <w:i/>
          <w:iCs/>
          <w:sz w:val="20"/>
          <w:szCs w:val="20"/>
        </w:rPr>
        <w:t>Ch’ukcheoneul</w:t>
      </w:r>
      <w:proofErr w:type="spellEnd"/>
      <w:r w:rsidRPr="001A4FA7">
        <w:rPr>
          <w:rFonts w:eastAsia="Times New Roman" w:cs="Times New Roman"/>
          <w:i/>
          <w:iCs/>
          <w:sz w:val="20"/>
          <w:szCs w:val="20"/>
        </w:rPr>
        <w:t xml:space="preserve"> </w:t>
      </w:r>
      <w:proofErr w:type="spellStart"/>
      <w:r w:rsidRPr="001A4FA7">
        <w:rPr>
          <w:rFonts w:eastAsia="Times New Roman" w:cs="Times New Roman"/>
          <w:i/>
          <w:iCs/>
          <w:sz w:val="20"/>
          <w:szCs w:val="20"/>
        </w:rPr>
        <w:t>aptugo</w:t>
      </w:r>
      <w:proofErr w:type="spellEnd"/>
      <w:r w:rsidRPr="001A4FA7">
        <w:rPr>
          <w:rFonts w:eastAsia="Times New Roman" w:cs="Times New Roman"/>
          <w:i/>
          <w:iCs/>
          <w:sz w:val="20"/>
          <w:szCs w:val="20"/>
        </w:rPr>
        <w:t>,</w:t>
      </w:r>
      <w:r w:rsidRPr="001A4FA7">
        <w:rPr>
          <w:rFonts w:eastAsia="Times New Roman" w:cs="Times New Roman"/>
          <w:sz w:val="20"/>
          <w:szCs w:val="20"/>
        </w:rPr>
        <w:t xml:space="preserve"> 2007</w:t>
      </w:r>
      <w:r w:rsidR="009775BA" w:rsidRPr="001A4FA7">
        <w:rPr>
          <w:rFonts w:eastAsia="Times New Roman" w:cs="Times New Roman"/>
          <w:sz w:val="20"/>
          <w:szCs w:val="20"/>
        </w:rPr>
        <w:t>.</w:t>
      </w:r>
      <w:r w:rsidRPr="001A4FA7">
        <w:rPr>
          <w:rFonts w:eastAsia="Times New Roman" w:cs="Times New Roman"/>
          <w:sz w:val="20"/>
          <w:szCs w:val="20"/>
        </w:rPr>
        <w:t xml:space="preserve"> </w:t>
      </w:r>
      <w:r w:rsidR="009775BA" w:rsidRPr="001A4FA7">
        <w:rPr>
          <w:rFonts w:eastAsia="Times New Roman" w:cs="Times New Roman"/>
          <w:sz w:val="20"/>
          <w:szCs w:val="20"/>
        </w:rPr>
        <w:t>O</w:t>
      </w:r>
      <w:r w:rsidRPr="001A4FA7">
        <w:rPr>
          <w:rFonts w:eastAsia="Times New Roman" w:cs="Times New Roman"/>
          <w:sz w:val="20"/>
          <w:szCs w:val="20"/>
        </w:rPr>
        <w:t>il on cotton canvas</w:t>
      </w:r>
      <w:r w:rsidR="009775BA" w:rsidRPr="001A4FA7">
        <w:rPr>
          <w:rFonts w:eastAsia="Times New Roman" w:cs="Times New Roman"/>
          <w:sz w:val="20"/>
          <w:szCs w:val="20"/>
        </w:rPr>
        <w:t>,</w:t>
      </w:r>
      <w:r w:rsidRPr="001A4FA7">
        <w:rPr>
          <w:rFonts w:eastAsia="Times New Roman" w:cs="Times New Roman"/>
          <w:sz w:val="20"/>
          <w:szCs w:val="20"/>
        </w:rPr>
        <w:t xml:space="preserve"> 72 </w:t>
      </w:r>
      <w:r w:rsidR="001A4FA7">
        <w:rPr>
          <w:rFonts w:eastAsia="Times New Roman" w:cs="Times New Roman"/>
          <w:sz w:val="20"/>
          <w:szCs w:val="20"/>
        </w:rPr>
        <w:t>x</w:t>
      </w:r>
      <w:r w:rsidRPr="001A4FA7">
        <w:rPr>
          <w:rFonts w:eastAsia="Times New Roman" w:cs="Times New Roman"/>
          <w:sz w:val="20"/>
          <w:szCs w:val="20"/>
        </w:rPr>
        <w:t xml:space="preserve"> 100</w:t>
      </w:r>
      <w:r w:rsidR="00515980" w:rsidRPr="001A4FA7">
        <w:rPr>
          <w:rFonts w:eastAsia="Times New Roman" w:cs="Times New Roman"/>
          <w:sz w:val="20"/>
          <w:szCs w:val="20"/>
        </w:rPr>
        <w:t xml:space="preserve"> </w:t>
      </w:r>
      <w:r w:rsidRPr="001A4FA7">
        <w:rPr>
          <w:rFonts w:eastAsia="Times New Roman" w:cs="Times New Roman"/>
          <w:sz w:val="20"/>
          <w:szCs w:val="20"/>
        </w:rPr>
        <w:t xml:space="preserve">cm </w:t>
      </w:r>
      <w:r w:rsidR="009775BA" w:rsidRPr="001A4FA7">
        <w:rPr>
          <w:rFonts w:eastAsia="Times New Roman" w:cs="Times New Roman"/>
          <w:sz w:val="20"/>
          <w:szCs w:val="20"/>
        </w:rPr>
        <w:t>(</w:t>
      </w:r>
      <w:r w:rsidRPr="001A4FA7">
        <w:rPr>
          <w:rFonts w:eastAsia="Times New Roman" w:cs="Times New Roman"/>
          <w:sz w:val="20"/>
          <w:szCs w:val="20"/>
        </w:rPr>
        <w:t>FE. 90-2009</w:t>
      </w:r>
      <w:r w:rsidR="009775BA" w:rsidRPr="001A4FA7">
        <w:rPr>
          <w:rFonts w:eastAsia="Times New Roman" w:cs="Times New Roman"/>
          <w:sz w:val="20"/>
          <w:szCs w:val="20"/>
        </w:rPr>
        <w:t>).</w:t>
      </w:r>
      <w:r w:rsidRPr="001A4FA7">
        <w:rPr>
          <w:rFonts w:eastAsia="Times New Roman" w:cs="Times New Roman"/>
          <w:sz w:val="20"/>
          <w:szCs w:val="20"/>
        </w:rPr>
        <w:t xml:space="preserve"> Sang Mun Ri (</w:t>
      </w:r>
      <w:r w:rsidR="000D784C" w:rsidRPr="001A4FA7">
        <w:rPr>
          <w:rFonts w:eastAsia="Times New Roman" w:cs="Times New Roman"/>
          <w:sz w:val="20"/>
          <w:szCs w:val="20"/>
        </w:rPr>
        <w:t xml:space="preserve">North </w:t>
      </w:r>
      <w:r w:rsidRPr="001A4FA7">
        <w:rPr>
          <w:rFonts w:eastAsia="Times New Roman" w:cs="Times New Roman"/>
          <w:sz w:val="20"/>
          <w:szCs w:val="20"/>
        </w:rPr>
        <w:t>Korean)</w:t>
      </w:r>
      <w:r w:rsidR="009775BA" w:rsidRPr="001A4FA7">
        <w:rPr>
          <w:rFonts w:eastAsia="Times New Roman" w:cs="Times New Roman"/>
          <w:sz w:val="20"/>
          <w:szCs w:val="20"/>
        </w:rPr>
        <w:t>,</w:t>
      </w:r>
      <w:r w:rsidRPr="001A4FA7">
        <w:rPr>
          <w:rFonts w:eastAsia="Times New Roman" w:cs="Times New Roman"/>
          <w:sz w:val="20"/>
          <w:szCs w:val="20"/>
        </w:rPr>
        <w:t xml:space="preserve"> </w:t>
      </w:r>
      <w:r w:rsidRPr="001A4FA7">
        <w:rPr>
          <w:rFonts w:eastAsia="Times New Roman" w:cs="Times New Roman"/>
          <w:i/>
          <w:iCs/>
          <w:sz w:val="20"/>
          <w:szCs w:val="20"/>
        </w:rPr>
        <w:t xml:space="preserve">Mount </w:t>
      </w:r>
      <w:proofErr w:type="spellStart"/>
      <w:r w:rsidRPr="001A4FA7">
        <w:rPr>
          <w:rFonts w:eastAsia="Times New Roman" w:cs="Times New Roman"/>
          <w:i/>
          <w:iCs/>
          <w:sz w:val="20"/>
          <w:szCs w:val="20"/>
        </w:rPr>
        <w:t>Paektu</w:t>
      </w:r>
      <w:proofErr w:type="spellEnd"/>
      <w:r w:rsidRPr="001A4FA7">
        <w:rPr>
          <w:rFonts w:eastAsia="Times New Roman" w:cs="Times New Roman"/>
          <w:i/>
          <w:iCs/>
          <w:sz w:val="20"/>
          <w:szCs w:val="20"/>
        </w:rPr>
        <w:t xml:space="preserve"> and Heaven Lake,</w:t>
      </w:r>
      <w:r w:rsidRPr="001A4FA7">
        <w:rPr>
          <w:rFonts w:eastAsia="Times New Roman" w:cs="Times New Roman"/>
          <w:sz w:val="20"/>
          <w:szCs w:val="20"/>
        </w:rPr>
        <w:t xml:space="preserve"> 2008</w:t>
      </w:r>
      <w:r w:rsidR="009775BA" w:rsidRPr="001A4FA7">
        <w:rPr>
          <w:rFonts w:eastAsia="Times New Roman" w:cs="Times New Roman"/>
          <w:sz w:val="20"/>
          <w:szCs w:val="20"/>
        </w:rPr>
        <w:t>.</w:t>
      </w:r>
      <w:r w:rsidRPr="001A4FA7">
        <w:rPr>
          <w:rFonts w:eastAsia="Times New Roman" w:cs="Times New Roman"/>
          <w:sz w:val="20"/>
          <w:szCs w:val="20"/>
        </w:rPr>
        <w:t xml:space="preserve"> </w:t>
      </w:r>
      <w:r w:rsidR="009775BA" w:rsidRPr="001A4FA7">
        <w:rPr>
          <w:rFonts w:eastAsia="Times New Roman" w:cs="Times New Roman"/>
          <w:sz w:val="20"/>
          <w:szCs w:val="20"/>
        </w:rPr>
        <w:t>O</w:t>
      </w:r>
      <w:r w:rsidRPr="001A4FA7">
        <w:rPr>
          <w:rFonts w:eastAsia="Times New Roman" w:cs="Times New Roman"/>
          <w:sz w:val="20"/>
          <w:szCs w:val="20"/>
        </w:rPr>
        <w:t>il on cotton canvas</w:t>
      </w:r>
      <w:r w:rsidR="009775BA" w:rsidRPr="001A4FA7">
        <w:rPr>
          <w:rFonts w:eastAsia="Times New Roman" w:cs="Times New Roman"/>
          <w:sz w:val="20"/>
          <w:szCs w:val="20"/>
        </w:rPr>
        <w:t>,</w:t>
      </w:r>
      <w:r w:rsidRPr="001A4FA7">
        <w:rPr>
          <w:rFonts w:eastAsia="Times New Roman" w:cs="Times New Roman"/>
          <w:sz w:val="20"/>
          <w:szCs w:val="20"/>
        </w:rPr>
        <w:t xml:space="preserve"> 91 </w:t>
      </w:r>
      <w:r w:rsidR="001A4FA7">
        <w:rPr>
          <w:rFonts w:eastAsia="Times New Roman" w:cs="Times New Roman"/>
          <w:sz w:val="20"/>
          <w:szCs w:val="20"/>
        </w:rPr>
        <w:t>x</w:t>
      </w:r>
      <w:r w:rsidRPr="001A4FA7">
        <w:rPr>
          <w:rFonts w:eastAsia="Times New Roman" w:cs="Times New Roman"/>
          <w:sz w:val="20"/>
          <w:szCs w:val="20"/>
        </w:rPr>
        <w:t xml:space="preserve"> 131</w:t>
      </w:r>
      <w:r w:rsidR="00515980" w:rsidRPr="001A4FA7">
        <w:rPr>
          <w:rFonts w:eastAsia="Times New Roman" w:cs="Times New Roman"/>
          <w:sz w:val="20"/>
          <w:szCs w:val="20"/>
        </w:rPr>
        <w:t xml:space="preserve"> cm</w:t>
      </w:r>
      <w:r w:rsidRPr="001A4FA7">
        <w:rPr>
          <w:rFonts w:eastAsia="Times New Roman" w:cs="Times New Roman"/>
          <w:sz w:val="20"/>
          <w:szCs w:val="20"/>
        </w:rPr>
        <w:t xml:space="preserve"> </w:t>
      </w:r>
      <w:r w:rsidR="009775BA" w:rsidRPr="001A4FA7">
        <w:rPr>
          <w:rFonts w:eastAsia="Times New Roman" w:cs="Times New Roman"/>
          <w:sz w:val="20"/>
          <w:szCs w:val="20"/>
        </w:rPr>
        <w:t>(</w:t>
      </w:r>
      <w:r w:rsidRPr="001A4FA7">
        <w:rPr>
          <w:rFonts w:eastAsia="Times New Roman" w:cs="Times New Roman"/>
          <w:sz w:val="20"/>
          <w:szCs w:val="20"/>
        </w:rPr>
        <w:t>FE 93-2009</w:t>
      </w:r>
      <w:r w:rsidR="009775BA" w:rsidRPr="001A4FA7">
        <w:rPr>
          <w:rFonts w:eastAsia="Times New Roman" w:cs="Times New Roman"/>
          <w:sz w:val="20"/>
          <w:szCs w:val="20"/>
        </w:rPr>
        <w:t>)</w:t>
      </w:r>
      <w:r w:rsidRPr="001A4FA7">
        <w:rPr>
          <w:rFonts w:eastAsia="Times New Roman" w:cs="Times New Roman"/>
          <w:sz w:val="20"/>
          <w:szCs w:val="20"/>
        </w:rPr>
        <w:t>.</w:t>
      </w:r>
      <w:r w:rsidR="0005605B" w:rsidRPr="001A4FA7">
        <w:rPr>
          <w:rFonts w:eastAsia="Times New Roman" w:cs="Times New Roman"/>
          <w:sz w:val="20"/>
          <w:szCs w:val="20"/>
        </w:rPr>
        <w:t xml:space="preserve"> </w:t>
      </w:r>
      <w:r w:rsidR="00515980" w:rsidRPr="001A4FA7">
        <w:rPr>
          <w:rFonts w:eastAsia="Times New Roman" w:cs="Times New Roman"/>
          <w:sz w:val="20"/>
          <w:szCs w:val="20"/>
        </w:rPr>
        <w:t>All d</w:t>
      </w:r>
      <w:r w:rsidR="00772099" w:rsidRPr="001A4FA7">
        <w:rPr>
          <w:rFonts w:eastAsia="Times New Roman" w:cs="Times New Roman"/>
          <w:sz w:val="20"/>
          <w:szCs w:val="20"/>
        </w:rPr>
        <w:t xml:space="preserve">imensions </w:t>
      </w:r>
      <w:r w:rsidR="0005605B" w:rsidRPr="001A4FA7">
        <w:rPr>
          <w:rFonts w:eastAsia="Times New Roman" w:cs="Times New Roman"/>
          <w:sz w:val="20"/>
          <w:szCs w:val="20"/>
        </w:rPr>
        <w:t xml:space="preserve">are </w:t>
      </w:r>
      <w:r w:rsidR="008A14F3" w:rsidRPr="001A4FA7">
        <w:rPr>
          <w:rFonts w:eastAsia="Times New Roman" w:cs="Times New Roman"/>
          <w:sz w:val="20"/>
          <w:szCs w:val="20"/>
        </w:rPr>
        <w:t xml:space="preserve">for paintings after </w:t>
      </w:r>
      <w:r w:rsidR="0005605B" w:rsidRPr="001A4FA7">
        <w:rPr>
          <w:rFonts w:eastAsia="Times New Roman" w:cs="Times New Roman"/>
          <w:sz w:val="20"/>
          <w:szCs w:val="20"/>
        </w:rPr>
        <w:t>stretch</w:t>
      </w:r>
      <w:r w:rsidR="008A14F3" w:rsidRPr="001A4FA7">
        <w:rPr>
          <w:rFonts w:eastAsia="Times New Roman" w:cs="Times New Roman"/>
          <w:sz w:val="20"/>
          <w:szCs w:val="20"/>
        </w:rPr>
        <w:t>ing</w:t>
      </w:r>
      <w:r w:rsidR="0005605B" w:rsidRPr="001A4FA7">
        <w:rPr>
          <w:rFonts w:eastAsia="Times New Roman" w:cs="Times New Roman"/>
          <w:sz w:val="20"/>
          <w:szCs w:val="20"/>
        </w:rPr>
        <w:t>.</w:t>
      </w:r>
    </w:p>
    <w:p w14:paraId="6A556123" w14:textId="77777777" w:rsidR="001A4FA7" w:rsidRPr="001A4FA7" w:rsidRDefault="001A4FA7" w:rsidP="001A4FA7">
      <w:pPr>
        <w:spacing w:line="240" w:lineRule="auto"/>
        <w:rPr>
          <w:rFonts w:eastAsia="Times New Roman" w:cs="Times New Roman"/>
          <w:color w:val="000000"/>
          <w:sz w:val="20"/>
          <w:szCs w:val="20"/>
          <w:vertAlign w:val="superscript"/>
        </w:rPr>
      </w:pPr>
    </w:p>
  </w:endnote>
  <w:endnote w:id="13">
    <w:p w14:paraId="514E2D8F" w14:textId="687C75C5" w:rsidR="00D90AD3" w:rsidRDefault="003C5CA9" w:rsidP="001A4FA7">
      <w:pPr>
        <w:spacing w:line="240" w:lineRule="auto"/>
        <w:rPr>
          <w:rFonts w:eastAsia="Times New Roman" w:cs="Times New Roman"/>
          <w:sz w:val="20"/>
          <w:szCs w:val="20"/>
        </w:rPr>
      </w:pPr>
      <w:r w:rsidRPr="001A4FA7">
        <w:rPr>
          <w:rStyle w:val="EndnoteReference"/>
          <w:rFonts w:eastAsia="Times New Roman" w:cs="Times New Roman"/>
          <w:color w:val="000000"/>
          <w:sz w:val="20"/>
          <w:szCs w:val="20"/>
        </w:rPr>
        <w:endnoteRef/>
      </w:r>
      <w:r w:rsidRPr="001A4FA7">
        <w:rPr>
          <w:rFonts w:eastAsia="Times New Roman" w:cs="Times New Roman"/>
          <w:sz w:val="20"/>
          <w:szCs w:val="20"/>
        </w:rPr>
        <w:t xml:space="preserve"> </w:t>
      </w:r>
      <w:bookmarkStart w:id="8" w:name="_Hlk42430323"/>
      <w:r w:rsidRPr="001A4FA7">
        <w:rPr>
          <w:rFonts w:eastAsia="Times New Roman" w:cs="Times New Roman"/>
          <w:sz w:val="20"/>
          <w:szCs w:val="20"/>
        </w:rPr>
        <w:t>The Constable project funded some assistance</w:t>
      </w:r>
      <w:r w:rsidR="00611D7D" w:rsidRPr="001A4FA7">
        <w:rPr>
          <w:rFonts w:eastAsia="Times New Roman" w:cs="Times New Roman"/>
          <w:sz w:val="20"/>
          <w:szCs w:val="20"/>
        </w:rPr>
        <w:t>,</w:t>
      </w:r>
      <w:r w:rsidRPr="001A4FA7">
        <w:rPr>
          <w:rFonts w:eastAsia="Times New Roman" w:cs="Times New Roman"/>
          <w:sz w:val="20"/>
          <w:szCs w:val="20"/>
        </w:rPr>
        <w:t xml:space="preserve"> which was provided by Rachel Turnbull</w:t>
      </w:r>
      <w:r w:rsidR="00611D7D" w:rsidRPr="001A4FA7">
        <w:rPr>
          <w:rFonts w:eastAsia="Times New Roman" w:cs="Times New Roman"/>
          <w:sz w:val="20"/>
          <w:szCs w:val="20"/>
        </w:rPr>
        <w:t xml:space="preserve"> and</w:t>
      </w:r>
      <w:r w:rsidRPr="001A4FA7">
        <w:rPr>
          <w:rFonts w:eastAsia="Times New Roman" w:cs="Times New Roman"/>
          <w:sz w:val="20"/>
          <w:szCs w:val="20"/>
        </w:rPr>
        <w:t xml:space="preserve"> Clare Richardson</w:t>
      </w:r>
      <w:r w:rsidR="00611D7D" w:rsidRPr="001A4FA7">
        <w:rPr>
          <w:rFonts w:eastAsia="Times New Roman" w:cs="Times New Roman"/>
          <w:sz w:val="20"/>
          <w:szCs w:val="20"/>
        </w:rPr>
        <w:t>,</w:t>
      </w:r>
      <w:r w:rsidRPr="001A4FA7">
        <w:rPr>
          <w:rFonts w:eastAsia="Times New Roman" w:cs="Times New Roman"/>
          <w:sz w:val="20"/>
          <w:szCs w:val="20"/>
        </w:rPr>
        <w:t xml:space="preserve"> and for a short time</w:t>
      </w:r>
      <w:r w:rsidR="00611D7D" w:rsidRPr="001A4FA7">
        <w:rPr>
          <w:rFonts w:eastAsia="Times New Roman" w:cs="Times New Roman"/>
          <w:sz w:val="20"/>
          <w:szCs w:val="20"/>
        </w:rPr>
        <w:t xml:space="preserve"> by</w:t>
      </w:r>
      <w:r w:rsidRPr="001A4FA7">
        <w:rPr>
          <w:rFonts w:eastAsia="Times New Roman" w:cs="Times New Roman"/>
          <w:sz w:val="20"/>
          <w:szCs w:val="20"/>
        </w:rPr>
        <w:t xml:space="preserve"> Kate </w:t>
      </w:r>
      <w:proofErr w:type="spellStart"/>
      <w:r w:rsidRPr="001A4FA7">
        <w:rPr>
          <w:rFonts w:eastAsia="Times New Roman" w:cs="Times New Roman"/>
          <w:sz w:val="20"/>
          <w:szCs w:val="20"/>
        </w:rPr>
        <w:t>Stonor</w:t>
      </w:r>
      <w:proofErr w:type="spellEnd"/>
      <w:r w:rsidRPr="001A4FA7">
        <w:rPr>
          <w:rFonts w:eastAsia="Times New Roman" w:cs="Times New Roman"/>
          <w:sz w:val="20"/>
          <w:szCs w:val="20"/>
        </w:rPr>
        <w:t>.</w:t>
      </w:r>
      <w:bookmarkStart w:id="9" w:name="_Hlk42429681"/>
      <w:bookmarkEnd w:id="8"/>
      <w:bookmarkEnd w:id="9"/>
    </w:p>
    <w:p w14:paraId="09BF02A7" w14:textId="77777777" w:rsidR="001A4FA7" w:rsidRPr="001A4FA7" w:rsidRDefault="001A4FA7" w:rsidP="001A4FA7">
      <w:pPr>
        <w:spacing w:line="240" w:lineRule="auto"/>
        <w:rPr>
          <w:rFonts w:eastAsia="Times New Roman" w:cs="Times New Roman"/>
          <w:color w:val="000000"/>
          <w:sz w:val="20"/>
          <w:szCs w:val="20"/>
          <w:vertAlign w:val="superscript"/>
        </w:rPr>
      </w:pPr>
    </w:p>
  </w:endnote>
  <w:endnote w:id="14">
    <w:p w14:paraId="682B9186" w14:textId="47386540" w:rsidR="00D90AD3" w:rsidRPr="001A4FA7" w:rsidRDefault="003C5CA9" w:rsidP="001A4FA7">
      <w:pPr>
        <w:spacing w:line="240" w:lineRule="auto"/>
        <w:rPr>
          <w:rFonts w:eastAsia="Times New Roman" w:cs="Times New Roman"/>
          <w:color w:val="000000"/>
          <w:sz w:val="20"/>
          <w:szCs w:val="20"/>
          <w:vertAlign w:val="superscript"/>
        </w:rPr>
      </w:pPr>
      <w:r w:rsidRPr="001A4FA7">
        <w:rPr>
          <w:rStyle w:val="EndnoteReference"/>
          <w:rFonts w:eastAsia="Times New Roman" w:cs="Times New Roman"/>
          <w:color w:val="000000"/>
          <w:sz w:val="20"/>
          <w:szCs w:val="20"/>
        </w:rPr>
        <w:endnoteRef/>
      </w:r>
      <w:r w:rsidRPr="001A4FA7">
        <w:rPr>
          <w:rFonts w:eastAsia="Times New Roman" w:cs="Times New Roman"/>
          <w:sz w:val="20"/>
          <w:szCs w:val="20"/>
        </w:rPr>
        <w:t xml:space="preserve"> </w:t>
      </w:r>
      <w:r w:rsidRPr="001A4FA7">
        <w:rPr>
          <w:rFonts w:eastAsia="Times New Roman" w:cs="Times New Roman"/>
          <w:i/>
          <w:iCs/>
          <w:sz w:val="20"/>
          <w:szCs w:val="20"/>
        </w:rPr>
        <w:t>Cleopatra at Philae,</w:t>
      </w:r>
      <w:r w:rsidR="00515980" w:rsidRPr="001A4FA7">
        <w:rPr>
          <w:rFonts w:eastAsia="Times New Roman" w:cs="Times New Roman"/>
          <w:sz w:val="20"/>
          <w:szCs w:val="20"/>
        </w:rPr>
        <w:t xml:space="preserve"> ca. 1850–1912</w:t>
      </w:r>
      <w:r w:rsidR="00611D7D" w:rsidRPr="001A4FA7">
        <w:rPr>
          <w:rFonts w:eastAsia="Times New Roman" w:cs="Times New Roman"/>
          <w:sz w:val="20"/>
          <w:szCs w:val="20"/>
        </w:rPr>
        <w:t>. O</w:t>
      </w:r>
      <w:r w:rsidRPr="001A4FA7">
        <w:rPr>
          <w:rFonts w:eastAsia="Times New Roman" w:cs="Times New Roman"/>
          <w:sz w:val="20"/>
          <w:szCs w:val="20"/>
        </w:rPr>
        <w:t>il on canvas</w:t>
      </w:r>
      <w:r w:rsidR="00611D7D" w:rsidRPr="001A4FA7">
        <w:rPr>
          <w:rFonts w:eastAsia="Times New Roman" w:cs="Times New Roman"/>
          <w:sz w:val="20"/>
          <w:szCs w:val="20"/>
        </w:rPr>
        <w:t>,</w:t>
      </w:r>
      <w:r w:rsidRPr="001A4FA7">
        <w:rPr>
          <w:rFonts w:eastAsia="Times New Roman" w:cs="Times New Roman"/>
          <w:sz w:val="20"/>
          <w:szCs w:val="20"/>
        </w:rPr>
        <w:t xml:space="preserve"> 149.9 </w:t>
      </w:r>
      <w:r w:rsidR="001A4FA7">
        <w:rPr>
          <w:rFonts w:eastAsia="Times New Roman" w:cs="Times New Roman"/>
          <w:sz w:val="20"/>
          <w:szCs w:val="20"/>
        </w:rPr>
        <w:t>x</w:t>
      </w:r>
      <w:r w:rsidRPr="001A4FA7">
        <w:rPr>
          <w:rFonts w:eastAsia="Times New Roman" w:cs="Times New Roman"/>
          <w:sz w:val="20"/>
          <w:szCs w:val="20"/>
        </w:rPr>
        <w:t xml:space="preserve"> 106.4 cm </w:t>
      </w:r>
      <w:r w:rsidR="00611D7D" w:rsidRPr="001A4FA7">
        <w:rPr>
          <w:rFonts w:eastAsia="Times New Roman" w:cs="Times New Roman"/>
          <w:sz w:val="20"/>
          <w:szCs w:val="20"/>
        </w:rPr>
        <w:t>(</w:t>
      </w:r>
      <w:r w:rsidRPr="001A4FA7">
        <w:rPr>
          <w:rFonts w:eastAsia="Times New Roman" w:cs="Times New Roman"/>
          <w:sz w:val="20"/>
          <w:szCs w:val="20"/>
        </w:rPr>
        <w:t>P.40-1921</w:t>
      </w:r>
      <w:r w:rsidR="00611D7D" w:rsidRPr="001A4FA7">
        <w:rPr>
          <w:rFonts w:eastAsia="Times New Roman" w:cs="Times New Roman"/>
          <w:sz w:val="20"/>
          <w:szCs w:val="20"/>
        </w:rPr>
        <w:t>)</w:t>
      </w:r>
      <w:r w:rsidRPr="001A4FA7">
        <w:rPr>
          <w:rFonts w:eastAsia="Times New Roman" w:cs="Times New Roman"/>
          <w:sz w:val="20"/>
          <w:szCs w:val="20"/>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624150"/>
      <w:placeholder>
        <w:docPart w:val="DefaultPlaceholder_22675703"/>
      </w:placeholder>
    </w:sdtPr>
    <w:sdtContent>
      <w:p w14:paraId="5F591D84" w14:textId="77777777" w:rsidR="00D90AD3" w:rsidRDefault="003C5CA9">
        <w:pPr>
          <w:spacing w:line="240" w:lineRule="auto"/>
          <w:jc w:val="right"/>
        </w:pPr>
        <w:r>
          <w:rPr>
            <w:rFonts w:ascii="Calibri" w:hAnsi="Calibri"/>
          </w:rPr>
          <w:fldChar w:fldCharType="begin"/>
        </w:r>
        <w:r>
          <w:instrText xml:space="preserve"> PAGE   \* MERGEFORMAT </w:instrText>
        </w:r>
        <w:r>
          <w:rPr>
            <w:rFonts w:ascii="Calibri" w:hAnsi="Calibri"/>
          </w:rPr>
          <w:fldChar w:fldCharType="separate"/>
        </w:r>
        <w:r>
          <w:rPr>
            <w:rFonts w:eastAsia="Times New Roman" w:cs="Times New Roman"/>
          </w:rPr>
          <w:t>15</w:t>
        </w:r>
        <w:r>
          <w:rPr>
            <w:rFonts w:eastAsia="Times New Roman" w:cs="Times New Roman"/>
          </w:rPr>
          <w:fldChar w:fldCharType="end"/>
        </w:r>
      </w:p>
    </w:sdtContent>
  </w:sdt>
  <w:p w14:paraId="78CE30DC" w14:textId="77777777" w:rsidR="00D90AD3" w:rsidRDefault="00D90AD3">
    <w:pP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0DC5F" w14:textId="77777777" w:rsidR="008C5CFF" w:rsidRDefault="008C5CFF">
      <w:pPr>
        <w:spacing w:line="240" w:lineRule="auto"/>
      </w:pPr>
      <w:r>
        <w:separator/>
      </w:r>
    </w:p>
  </w:footnote>
  <w:footnote w:type="continuationSeparator" w:id="0">
    <w:p w14:paraId="335B2CC0" w14:textId="77777777" w:rsidR="008C5CFF" w:rsidRDefault="008C5C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F683" w14:textId="77777777" w:rsidR="00D90AD3" w:rsidRDefault="00D90AD3">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71846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AD3"/>
    <w:rsid w:val="00044E20"/>
    <w:rsid w:val="00052D07"/>
    <w:rsid w:val="000548AD"/>
    <w:rsid w:val="00055A58"/>
    <w:rsid w:val="0005605B"/>
    <w:rsid w:val="00082DE2"/>
    <w:rsid w:val="00096911"/>
    <w:rsid w:val="000D784C"/>
    <w:rsid w:val="000F1CA6"/>
    <w:rsid w:val="00105B3E"/>
    <w:rsid w:val="00137715"/>
    <w:rsid w:val="001861DF"/>
    <w:rsid w:val="00190BF5"/>
    <w:rsid w:val="001A4FA7"/>
    <w:rsid w:val="001A5C6B"/>
    <w:rsid w:val="001A7F55"/>
    <w:rsid w:val="001C245F"/>
    <w:rsid w:val="001D5417"/>
    <w:rsid w:val="001F4CF8"/>
    <w:rsid w:val="001F5CA0"/>
    <w:rsid w:val="00203908"/>
    <w:rsid w:val="00207A36"/>
    <w:rsid w:val="00221EF2"/>
    <w:rsid w:val="002439C2"/>
    <w:rsid w:val="00265BEA"/>
    <w:rsid w:val="002776C9"/>
    <w:rsid w:val="002B6396"/>
    <w:rsid w:val="002C65BB"/>
    <w:rsid w:val="002C7AED"/>
    <w:rsid w:val="002D0370"/>
    <w:rsid w:val="0031054B"/>
    <w:rsid w:val="00314E45"/>
    <w:rsid w:val="00332557"/>
    <w:rsid w:val="00337296"/>
    <w:rsid w:val="003C5CA9"/>
    <w:rsid w:val="00403802"/>
    <w:rsid w:val="004448CB"/>
    <w:rsid w:val="00484187"/>
    <w:rsid w:val="00497095"/>
    <w:rsid w:val="004E256C"/>
    <w:rsid w:val="00515980"/>
    <w:rsid w:val="00564795"/>
    <w:rsid w:val="00585E59"/>
    <w:rsid w:val="005B29FE"/>
    <w:rsid w:val="005B3AAD"/>
    <w:rsid w:val="005C5741"/>
    <w:rsid w:val="005F25AF"/>
    <w:rsid w:val="00611D7D"/>
    <w:rsid w:val="00676F09"/>
    <w:rsid w:val="006A68E9"/>
    <w:rsid w:val="006B36BC"/>
    <w:rsid w:val="006C7FAF"/>
    <w:rsid w:val="006E0658"/>
    <w:rsid w:val="006E0C5A"/>
    <w:rsid w:val="00751300"/>
    <w:rsid w:val="00772099"/>
    <w:rsid w:val="007C09F5"/>
    <w:rsid w:val="007C600E"/>
    <w:rsid w:val="007E134B"/>
    <w:rsid w:val="007F16A3"/>
    <w:rsid w:val="00845737"/>
    <w:rsid w:val="0085220A"/>
    <w:rsid w:val="00860274"/>
    <w:rsid w:val="00865F31"/>
    <w:rsid w:val="008677DB"/>
    <w:rsid w:val="00873991"/>
    <w:rsid w:val="00883E8F"/>
    <w:rsid w:val="008A14F3"/>
    <w:rsid w:val="008A3140"/>
    <w:rsid w:val="008C5CFF"/>
    <w:rsid w:val="00911843"/>
    <w:rsid w:val="00933E58"/>
    <w:rsid w:val="009775BA"/>
    <w:rsid w:val="00992B4E"/>
    <w:rsid w:val="009A5194"/>
    <w:rsid w:val="009F2FD0"/>
    <w:rsid w:val="00A15691"/>
    <w:rsid w:val="00A5531F"/>
    <w:rsid w:val="00A8235D"/>
    <w:rsid w:val="00A85C2C"/>
    <w:rsid w:val="00AB45F5"/>
    <w:rsid w:val="00AC1370"/>
    <w:rsid w:val="00AD0006"/>
    <w:rsid w:val="00AE4D8B"/>
    <w:rsid w:val="00B22BE4"/>
    <w:rsid w:val="00B27AAD"/>
    <w:rsid w:val="00B34EBD"/>
    <w:rsid w:val="00B659AD"/>
    <w:rsid w:val="00BC4D14"/>
    <w:rsid w:val="00BE4E12"/>
    <w:rsid w:val="00C1742F"/>
    <w:rsid w:val="00C402C2"/>
    <w:rsid w:val="00C54510"/>
    <w:rsid w:val="00C56791"/>
    <w:rsid w:val="00C82133"/>
    <w:rsid w:val="00C93F9C"/>
    <w:rsid w:val="00CC2A20"/>
    <w:rsid w:val="00CC454A"/>
    <w:rsid w:val="00CD300E"/>
    <w:rsid w:val="00D0224D"/>
    <w:rsid w:val="00D02515"/>
    <w:rsid w:val="00D15282"/>
    <w:rsid w:val="00D15FDE"/>
    <w:rsid w:val="00D16B94"/>
    <w:rsid w:val="00D20C0A"/>
    <w:rsid w:val="00D22A74"/>
    <w:rsid w:val="00D3154C"/>
    <w:rsid w:val="00D63AB0"/>
    <w:rsid w:val="00D7309E"/>
    <w:rsid w:val="00D734D0"/>
    <w:rsid w:val="00D81963"/>
    <w:rsid w:val="00D90AD3"/>
    <w:rsid w:val="00DE004F"/>
    <w:rsid w:val="00E0563D"/>
    <w:rsid w:val="00E41831"/>
    <w:rsid w:val="00E45247"/>
    <w:rsid w:val="00E55145"/>
    <w:rsid w:val="00E56A94"/>
    <w:rsid w:val="00E73737"/>
    <w:rsid w:val="00EA3BD0"/>
    <w:rsid w:val="00EB5825"/>
    <w:rsid w:val="00EB6807"/>
    <w:rsid w:val="00EC41A3"/>
    <w:rsid w:val="00ED4B05"/>
    <w:rsid w:val="00EE7A3F"/>
    <w:rsid w:val="00F000EB"/>
    <w:rsid w:val="00F42BCB"/>
    <w:rsid w:val="00F43165"/>
    <w:rsid w:val="00F45A5C"/>
    <w:rsid w:val="00F71B0A"/>
    <w:rsid w:val="00F739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2A07"/>
  <w15:docId w15:val="{76204D8A-5B02-4B48-8F4E-8BC5C987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6A3"/>
    <w:pPr>
      <w:spacing w:line="360" w:lineRule="auto"/>
    </w:pPr>
    <w:rPr>
      <w:rFonts w:eastAsia="Calibri" w:cs="Calibri"/>
      <w:sz w:val="24"/>
      <w:szCs w:val="22"/>
    </w:rPr>
  </w:style>
  <w:style w:type="paragraph" w:styleId="Heading1">
    <w:name w:val="heading 1"/>
    <w:basedOn w:val="Normal"/>
    <w:next w:val="Normal"/>
    <w:qFormat/>
    <w:rsid w:val="007F16A3"/>
    <w:pPr>
      <w:spacing w:after="160" w:line="480" w:lineRule="auto"/>
      <w:outlineLvl w:val="0"/>
    </w:pPr>
    <w:rPr>
      <w:rFonts w:eastAsia="Times New Roman" w:cs="Times New Roman"/>
      <w:b/>
      <w:bCs/>
      <w:szCs w:val="24"/>
    </w:rPr>
  </w:style>
  <w:style w:type="paragraph" w:styleId="Heading2">
    <w:name w:val="heading 2"/>
    <w:basedOn w:val="Normal"/>
    <w:next w:val="Normal"/>
    <w:qFormat/>
    <w:rsid w:val="00EF7B96"/>
    <w:pPr>
      <w:keepNext/>
      <w:spacing w:before="240" w:after="60"/>
      <w:outlineLvl w:val="1"/>
    </w:pPr>
    <w:rPr>
      <w:rFonts w:eastAsia="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eastAsia="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eastAsia="Times New Roman" w:cs="Times New Roman"/>
      <w:b/>
      <w:bCs/>
      <w:szCs w:val="24"/>
    </w:rPr>
  </w:style>
  <w:style w:type="paragraph" w:styleId="Heading5">
    <w:name w:val="heading 5"/>
    <w:basedOn w:val="Normal"/>
    <w:next w:val="Normal"/>
    <w:qFormat/>
    <w:rsid w:val="00EF7B96"/>
    <w:pPr>
      <w:spacing w:before="240" w:after="60"/>
      <w:outlineLvl w:val="4"/>
    </w:pPr>
    <w:rPr>
      <w:rFonts w:eastAsia="Times New Roman" w:cs="Times New Roman"/>
      <w:b/>
      <w:bCs/>
      <w:iCs/>
      <w:sz w:val="20"/>
      <w:szCs w:val="20"/>
    </w:rPr>
  </w:style>
  <w:style w:type="paragraph" w:styleId="Heading6">
    <w:name w:val="heading 6"/>
    <w:basedOn w:val="Normal"/>
    <w:next w:val="Normal"/>
    <w:qFormat/>
    <w:rsid w:val="00EF7B96"/>
    <w:pPr>
      <w:spacing w:before="240" w:after="60"/>
      <w:outlineLvl w:val="5"/>
    </w:pPr>
    <w:rPr>
      <w:rFonts w:eastAsia="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rsid w:val="00805BCE"/>
    <w:rPr>
      <w:vertAlign w:val="superscript"/>
    </w:rPr>
  </w:style>
  <w:style w:type="paragraph" w:styleId="EndnoteText">
    <w:name w:val="endnote text"/>
    <w:basedOn w:val="Normal"/>
    <w:rsid w:val="00805BCE"/>
    <w:rPr>
      <w:sz w:val="20"/>
      <w:szCs w:val="20"/>
    </w:rPr>
  </w:style>
  <w:style w:type="character" w:styleId="CommentReference">
    <w:name w:val="annotation reference"/>
    <w:basedOn w:val="DefaultParagraphFont"/>
    <w:uiPriority w:val="99"/>
    <w:rsid w:val="00805BCE"/>
    <w:rPr>
      <w:sz w:val="16"/>
      <w:szCs w:val="16"/>
    </w:rPr>
  </w:style>
  <w:style w:type="character" w:customStyle="1" w:styleId="PlaceholderText1">
    <w:name w:val="Placeholder Text1"/>
    <w:basedOn w:val="DefaultParagraphFont"/>
    <w:uiPriority w:val="99"/>
    <w:semiHidden/>
    <w:rPr>
      <w:color w:val="80808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Calibri" w:eastAsia="Calibri" w:hAnsi="Calibri" w:cs="Calibri"/>
    </w:rPr>
  </w:style>
  <w:style w:type="paragraph" w:styleId="CommentSubject">
    <w:name w:val="annotation subject"/>
    <w:basedOn w:val="CommentText"/>
    <w:next w:val="CommentText"/>
    <w:link w:val="CommentSubjectChar"/>
    <w:uiPriority w:val="99"/>
    <w:semiHidden/>
    <w:unhideWhenUsed/>
    <w:rsid w:val="00F42BCB"/>
    <w:rPr>
      <w:b/>
      <w:bCs/>
    </w:rPr>
  </w:style>
  <w:style w:type="character" w:customStyle="1" w:styleId="CommentSubjectChar">
    <w:name w:val="Comment Subject Char"/>
    <w:basedOn w:val="CommentTextChar"/>
    <w:link w:val="CommentSubject"/>
    <w:uiPriority w:val="99"/>
    <w:semiHidden/>
    <w:rsid w:val="00F42BCB"/>
    <w:rPr>
      <w:rFonts w:ascii="Calibri" w:eastAsia="Calibri" w:hAnsi="Calibri" w:cs="Calibri"/>
      <w:b/>
      <w:bCs/>
    </w:rPr>
  </w:style>
  <w:style w:type="paragraph" w:styleId="Revision">
    <w:name w:val="Revision"/>
    <w:hidden/>
    <w:uiPriority w:val="99"/>
    <w:semiHidden/>
    <w:rsid w:val="007F16A3"/>
    <w:rPr>
      <w:rFonts w:ascii="Calibri" w:eastAsia="Calibri" w:hAnsi="Calibri" w:cs="Calibri"/>
      <w:sz w:val="22"/>
      <w:szCs w:val="22"/>
    </w:rPr>
  </w:style>
  <w:style w:type="character" w:styleId="Hyperlink">
    <w:name w:val="Hyperlink"/>
    <w:basedOn w:val="DefaultParagraphFont"/>
    <w:uiPriority w:val="99"/>
    <w:unhideWhenUsed/>
    <w:rsid w:val="00AD0006"/>
    <w:rPr>
      <w:color w:val="0000FF" w:themeColor="hyperlink"/>
      <w:u w:val="single"/>
    </w:rPr>
  </w:style>
  <w:style w:type="character" w:styleId="UnresolvedMention">
    <w:name w:val="Unresolved Mention"/>
    <w:basedOn w:val="DefaultParagraphFont"/>
    <w:uiPriority w:val="99"/>
    <w:semiHidden/>
    <w:unhideWhenUsed/>
    <w:rsid w:val="00AD0006"/>
    <w:rPr>
      <w:color w:val="605E5C"/>
      <w:shd w:val="clear" w:color="auto" w:fill="E1DFDD"/>
    </w:rPr>
  </w:style>
  <w:style w:type="character" w:styleId="FollowedHyperlink">
    <w:name w:val="FollowedHyperlink"/>
    <w:basedOn w:val="DefaultParagraphFont"/>
    <w:uiPriority w:val="99"/>
    <w:semiHidden/>
    <w:unhideWhenUsed/>
    <w:rsid w:val="00AD0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482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g-33-1" TargetMode="External"/><Relationship Id="rId13" Type="http://schemas.openxmlformats.org/officeDocument/2006/relationships/hyperlink" Target="fig-33-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g-33-5"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g-33-4" TargetMode="External"/><Relationship Id="rId5" Type="http://schemas.openxmlformats.org/officeDocument/2006/relationships/webSettings" Target="webSettings.xml"/><Relationship Id="rId15" Type="http://schemas.openxmlformats.org/officeDocument/2006/relationships/hyperlink" Target="fig-33-1" TargetMode="External"/><Relationship Id="rId10" Type="http://schemas.openxmlformats.org/officeDocument/2006/relationships/hyperlink" Target="fig-33-3"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fig-33-2" TargetMode="External"/><Relationship Id="rId14" Type="http://schemas.openxmlformats.org/officeDocument/2006/relationships/hyperlink" Target="fig-33-7"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www.npg.org.uk/research/programmes/directory-of-british-picture-restorer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2675703"/>
        <w:category>
          <w:name w:val="General"/>
          <w:gallery w:val="placeholder"/>
        </w:category>
        <w:types>
          <w:type w:val="bbPlcHdr"/>
        </w:types>
        <w:behaviors>
          <w:behavior w:val="content"/>
        </w:behaviors>
        <w:guid w:val="{9F2642EA-E052-4F3D-8AD5-A8EEC4A741AD}"/>
      </w:docPartPr>
      <w:docPartBody>
        <w:p w:rsidR="00BC6BA8" w:rsidRDefault="00BC6BA8">
          <w:r>
            <w:rPr>
              <w:rStyle w:val="PlaceholderText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BC6BA8"/>
    <w:rsid w:val="0002028C"/>
    <w:rsid w:val="002C6C6F"/>
    <w:rsid w:val="004847FF"/>
    <w:rsid w:val="004D2FE0"/>
    <w:rsid w:val="005379EE"/>
    <w:rsid w:val="007B15F8"/>
    <w:rsid w:val="00967BAC"/>
    <w:rsid w:val="00984D39"/>
    <w:rsid w:val="00A04B4D"/>
    <w:rsid w:val="00A74205"/>
    <w:rsid w:val="00BB16FF"/>
    <w:rsid w:val="00BC6BA8"/>
    <w:rsid w:val="00C8053E"/>
    <w:rsid w:val="00CB4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B4B18-5DF0-4585-B2CB-CDB9F7DE8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4486</Words>
  <Characters>25573</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Nicola Costaras</dc:creator>
  <cp:lastModifiedBy>Rachel Barth</cp:lastModifiedBy>
  <cp:revision>3</cp:revision>
  <dcterms:created xsi:type="dcterms:W3CDTF">2022-08-26T21:05:00Z</dcterms:created>
  <dcterms:modified xsi:type="dcterms:W3CDTF">2022-09-03T19:33:00Z</dcterms:modified>
</cp:coreProperties>
</file>