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E8FF" w14:textId="2C016B00" w:rsidR="0039438B" w:rsidRPr="00F80DE2" w:rsidRDefault="0039438B" w:rsidP="00F80DE2">
      <w:pPr>
        <w:tabs>
          <w:tab w:val="clear" w:pos="720"/>
        </w:tabs>
        <w:spacing w:before="0" w:line="240" w:lineRule="auto"/>
        <w:rPr>
          <w:rFonts w:eastAsia="Calibri" w:cs="Times New Roman"/>
          <w:sz w:val="22"/>
          <w:szCs w:val="20"/>
        </w:rPr>
      </w:pPr>
      <w:r w:rsidRPr="00F80DE2">
        <w:rPr>
          <w:rFonts w:eastAsia="Calibri" w:cs="Times New Roman"/>
          <w:sz w:val="22"/>
          <w:szCs w:val="20"/>
        </w:rPr>
        <w:t xml:space="preserve">label: </w:t>
      </w:r>
      <w:r w:rsidR="007F3A34" w:rsidRPr="00F80DE2">
        <w:rPr>
          <w:rFonts w:eastAsia="Calibri" w:cs="Times New Roman"/>
          <w:sz w:val="22"/>
          <w:szCs w:val="20"/>
        </w:rPr>
        <w:t>"25"</w:t>
      </w:r>
    </w:p>
    <w:p w14:paraId="4E47A9B8" w14:textId="7188579C" w:rsidR="0039438B" w:rsidRPr="00F80DE2" w:rsidRDefault="0039438B" w:rsidP="00F80DE2">
      <w:pPr>
        <w:kinsoku w:val="0"/>
        <w:overflowPunct w:val="0"/>
        <w:autoSpaceDE w:val="0"/>
        <w:autoSpaceDN w:val="0"/>
        <w:adjustRightInd w:val="0"/>
        <w:spacing w:before="0" w:line="240" w:lineRule="auto"/>
        <w:rPr>
          <w:rFonts w:cs="Times New Roman"/>
          <w:sz w:val="22"/>
        </w:rPr>
      </w:pPr>
      <w:r w:rsidRPr="00F80DE2">
        <w:rPr>
          <w:rFonts w:eastAsia="Calibri" w:cs="Times New Roman"/>
          <w:sz w:val="22"/>
          <w:szCs w:val="20"/>
        </w:rPr>
        <w:t xml:space="preserve">title: </w:t>
      </w:r>
      <w:r w:rsidR="00652E04" w:rsidRPr="00F80DE2">
        <w:rPr>
          <w:rFonts w:cs="Times New Roman"/>
          <w:sz w:val="22"/>
        </w:rPr>
        <w:t>Issues with Congolese Paintings in Belgium’s Africa Museum</w:t>
      </w:r>
    </w:p>
    <w:p w14:paraId="50D4D2C4" w14:textId="6BCB5272" w:rsidR="0039438B" w:rsidRPr="00F80DE2" w:rsidRDefault="0039438B" w:rsidP="00F80DE2">
      <w:pPr>
        <w:tabs>
          <w:tab w:val="clear" w:pos="720"/>
        </w:tabs>
        <w:spacing w:before="0" w:line="240" w:lineRule="auto"/>
        <w:rPr>
          <w:rFonts w:eastAsia="Calibri" w:cs="Times New Roman"/>
          <w:sz w:val="22"/>
          <w:szCs w:val="20"/>
        </w:rPr>
      </w:pPr>
      <w:r w:rsidRPr="00F80DE2">
        <w:rPr>
          <w:rFonts w:eastAsia="Calibri" w:cs="Times New Roman"/>
          <w:sz w:val="22"/>
          <w:szCs w:val="20"/>
        </w:rPr>
        <w:t xml:space="preserve">subtitle: </w:t>
      </w:r>
      <w:r w:rsidR="006D4593" w:rsidRPr="00F80DE2">
        <w:rPr>
          <w:rFonts w:eastAsia="Calibri" w:cs="Times New Roman"/>
          <w:sz w:val="22"/>
          <w:szCs w:val="20"/>
        </w:rPr>
        <w:t xml:space="preserve">Condition </w:t>
      </w:r>
      <w:r w:rsidR="00680914" w:rsidRPr="00F80DE2">
        <w:rPr>
          <w:rFonts w:eastAsia="Calibri" w:cs="Times New Roman"/>
          <w:sz w:val="22"/>
          <w:szCs w:val="20"/>
        </w:rPr>
        <w:t xml:space="preserve">Assessment </w:t>
      </w:r>
      <w:r w:rsidR="006D4593" w:rsidRPr="00F80DE2">
        <w:rPr>
          <w:rFonts w:eastAsia="Calibri" w:cs="Times New Roman"/>
          <w:sz w:val="22"/>
          <w:szCs w:val="20"/>
        </w:rPr>
        <w:t xml:space="preserve">and </w:t>
      </w:r>
      <w:r w:rsidR="00680914" w:rsidRPr="00F80DE2">
        <w:rPr>
          <w:rFonts w:eastAsia="Calibri" w:cs="Times New Roman"/>
          <w:sz w:val="22"/>
          <w:szCs w:val="20"/>
        </w:rPr>
        <w:t xml:space="preserve">Research </w:t>
      </w:r>
      <w:r w:rsidR="006D4593" w:rsidRPr="00F80DE2">
        <w:rPr>
          <w:rFonts w:eastAsia="Calibri" w:cs="Times New Roman"/>
          <w:sz w:val="22"/>
          <w:szCs w:val="20"/>
        </w:rPr>
        <w:t xml:space="preserve">in </w:t>
      </w:r>
      <w:r w:rsidR="00680914" w:rsidRPr="00F80DE2">
        <w:rPr>
          <w:rFonts w:eastAsia="Calibri" w:cs="Times New Roman"/>
          <w:sz w:val="22"/>
          <w:szCs w:val="20"/>
        </w:rPr>
        <w:t>Transparent Lining</w:t>
      </w:r>
    </w:p>
    <w:p w14:paraId="0FA69B52" w14:textId="77777777" w:rsidR="0039438B" w:rsidRPr="00F80DE2" w:rsidRDefault="0039438B" w:rsidP="00F80DE2">
      <w:pPr>
        <w:tabs>
          <w:tab w:val="clear" w:pos="720"/>
        </w:tabs>
        <w:spacing w:before="0" w:line="240" w:lineRule="auto"/>
        <w:rPr>
          <w:rFonts w:eastAsia="Calibri" w:cs="Times New Roman"/>
          <w:sz w:val="22"/>
          <w:szCs w:val="20"/>
        </w:rPr>
      </w:pPr>
      <w:r w:rsidRPr="00F80DE2">
        <w:rPr>
          <w:rFonts w:eastAsia="Calibri" w:cs="Times New Roman"/>
          <w:sz w:val="22"/>
          <w:szCs w:val="20"/>
        </w:rPr>
        <w:t>contributor:</w:t>
      </w:r>
    </w:p>
    <w:p w14:paraId="05A164C5" w14:textId="58D5B602" w:rsidR="0039438B" w:rsidRPr="00F80DE2" w:rsidRDefault="0039438B" w:rsidP="00F80DE2">
      <w:pPr>
        <w:numPr>
          <w:ilvl w:val="0"/>
          <w:numId w:val="6"/>
        </w:numPr>
        <w:tabs>
          <w:tab w:val="clear" w:pos="720"/>
        </w:tabs>
        <w:spacing w:before="0" w:line="240" w:lineRule="auto"/>
        <w:ind w:left="360"/>
        <w:contextualSpacing/>
        <w:rPr>
          <w:rFonts w:eastAsia="Calibri" w:cs="Times New Roman"/>
          <w:sz w:val="22"/>
          <w:szCs w:val="20"/>
        </w:rPr>
      </w:pPr>
      <w:proofErr w:type="spellStart"/>
      <w:r w:rsidRPr="00F80DE2">
        <w:rPr>
          <w:rFonts w:eastAsia="Calibri" w:cs="Times New Roman"/>
          <w:sz w:val="22"/>
          <w:szCs w:val="20"/>
        </w:rPr>
        <w:t>first_name</w:t>
      </w:r>
      <w:proofErr w:type="spellEnd"/>
      <w:r w:rsidRPr="00F80DE2">
        <w:rPr>
          <w:rFonts w:eastAsia="Calibri" w:cs="Times New Roman"/>
          <w:sz w:val="22"/>
          <w:szCs w:val="20"/>
        </w:rPr>
        <w:t xml:space="preserve">: </w:t>
      </w:r>
      <w:r w:rsidRPr="00F80DE2">
        <w:rPr>
          <w:rFonts w:cs="Times New Roman"/>
          <w:sz w:val="22"/>
        </w:rPr>
        <w:t xml:space="preserve">Emilie </w:t>
      </w:r>
    </w:p>
    <w:p w14:paraId="1BA39417" w14:textId="19B43F9F" w:rsidR="0039438B" w:rsidRPr="00F80DE2" w:rsidRDefault="0039438B" w:rsidP="00F80DE2">
      <w:pPr>
        <w:tabs>
          <w:tab w:val="clear" w:pos="720"/>
        </w:tabs>
        <w:spacing w:before="0" w:line="240" w:lineRule="auto"/>
        <w:ind w:left="360"/>
        <w:contextualSpacing/>
        <w:rPr>
          <w:rFonts w:eastAsia="Calibri" w:cs="Times New Roman"/>
          <w:sz w:val="22"/>
          <w:szCs w:val="20"/>
        </w:rPr>
      </w:pPr>
      <w:proofErr w:type="spellStart"/>
      <w:r w:rsidRPr="00F80DE2">
        <w:rPr>
          <w:rFonts w:eastAsia="Calibri" w:cs="Times New Roman"/>
          <w:sz w:val="22"/>
          <w:szCs w:val="20"/>
        </w:rPr>
        <w:t>last_name</w:t>
      </w:r>
      <w:proofErr w:type="spellEnd"/>
      <w:r w:rsidRPr="00F80DE2">
        <w:rPr>
          <w:rFonts w:eastAsia="Calibri" w:cs="Times New Roman"/>
          <w:sz w:val="22"/>
          <w:szCs w:val="20"/>
        </w:rPr>
        <w:t xml:space="preserve">: </w:t>
      </w:r>
      <w:proofErr w:type="spellStart"/>
      <w:r w:rsidRPr="00F80DE2">
        <w:rPr>
          <w:rFonts w:cs="Times New Roman"/>
          <w:sz w:val="22"/>
        </w:rPr>
        <w:t>Desbarax</w:t>
      </w:r>
      <w:proofErr w:type="spellEnd"/>
    </w:p>
    <w:p w14:paraId="6D74E482" w14:textId="6DE3E0A6" w:rsidR="0039438B" w:rsidRPr="00F80DE2" w:rsidRDefault="0039438B" w:rsidP="00F80DE2">
      <w:pPr>
        <w:tabs>
          <w:tab w:val="clear" w:pos="720"/>
        </w:tabs>
        <w:spacing w:before="0" w:line="240" w:lineRule="auto"/>
        <w:ind w:left="360"/>
        <w:contextualSpacing/>
        <w:rPr>
          <w:rFonts w:eastAsia="Calibri" w:cs="Times New Roman"/>
          <w:sz w:val="22"/>
          <w:szCs w:val="20"/>
        </w:rPr>
      </w:pPr>
      <w:r w:rsidRPr="00F80DE2">
        <w:rPr>
          <w:rFonts w:eastAsia="Calibri" w:cs="Times New Roman"/>
          <w:sz w:val="22"/>
          <w:szCs w:val="20"/>
        </w:rPr>
        <w:t>title:</w:t>
      </w:r>
      <w:r w:rsidR="007F3A34" w:rsidRPr="00F80DE2">
        <w:rPr>
          <w:rFonts w:eastAsia="Calibri" w:cs="Times New Roman"/>
          <w:sz w:val="22"/>
          <w:szCs w:val="20"/>
        </w:rPr>
        <w:t xml:space="preserve"> Freelance Conservator</w:t>
      </w:r>
    </w:p>
    <w:p w14:paraId="386F4B3C" w14:textId="5A2E31BF" w:rsidR="0039438B" w:rsidRPr="00F80DE2" w:rsidRDefault="0039438B" w:rsidP="00F80DE2">
      <w:pPr>
        <w:tabs>
          <w:tab w:val="clear" w:pos="720"/>
        </w:tabs>
        <w:spacing w:before="0" w:line="240" w:lineRule="auto"/>
        <w:ind w:left="360"/>
        <w:contextualSpacing/>
        <w:rPr>
          <w:rFonts w:eastAsia="Calibri" w:cs="Times New Roman"/>
          <w:sz w:val="22"/>
          <w:szCs w:val="20"/>
        </w:rPr>
      </w:pPr>
      <w:r w:rsidRPr="00F80DE2">
        <w:rPr>
          <w:rFonts w:eastAsia="Calibri" w:cs="Times New Roman"/>
          <w:sz w:val="22"/>
          <w:szCs w:val="20"/>
        </w:rPr>
        <w:t>affiliation:</w:t>
      </w:r>
      <w:r w:rsidR="001B02A3" w:rsidRPr="00F80DE2">
        <w:rPr>
          <w:rFonts w:eastAsia="Calibri" w:cs="Times New Roman"/>
          <w:sz w:val="22"/>
          <w:szCs w:val="20"/>
        </w:rPr>
        <w:t xml:space="preserve"> </w:t>
      </w:r>
    </w:p>
    <w:p w14:paraId="1EFF1723" w14:textId="4630A2D6" w:rsidR="007F3A34" w:rsidRPr="00F80DE2" w:rsidRDefault="007F3A34" w:rsidP="00F80DE2">
      <w:pPr>
        <w:tabs>
          <w:tab w:val="clear" w:pos="720"/>
        </w:tabs>
        <w:spacing w:before="0" w:line="240" w:lineRule="auto"/>
        <w:rPr>
          <w:rFonts w:eastAsia="Calibri" w:cs="Times New Roman"/>
          <w:sz w:val="22"/>
          <w:szCs w:val="20"/>
        </w:rPr>
      </w:pPr>
      <w:r w:rsidRPr="00F80DE2">
        <w:rPr>
          <w:rFonts w:eastAsia="Calibri" w:cs="Times New Roman"/>
          <w:sz w:val="22"/>
          <w:szCs w:val="20"/>
        </w:rPr>
        <w:t>keywords:</w:t>
      </w:r>
    </w:p>
    <w:p w14:paraId="597F0E7B" w14:textId="701B3A5A" w:rsidR="00E637BE" w:rsidRPr="00F80DE2" w:rsidRDefault="0039438B" w:rsidP="00F80DE2">
      <w:pPr>
        <w:tabs>
          <w:tab w:val="clear" w:pos="720"/>
        </w:tabs>
        <w:spacing w:before="0" w:line="240" w:lineRule="auto"/>
        <w:rPr>
          <w:rFonts w:eastAsia="Calibri" w:cs="Times New Roman"/>
          <w:sz w:val="22"/>
          <w:szCs w:val="20"/>
        </w:rPr>
      </w:pPr>
      <w:r w:rsidRPr="00F80DE2">
        <w:rPr>
          <w:rFonts w:eastAsia="Calibri" w:cs="Times New Roman"/>
          <w:sz w:val="22"/>
          <w:szCs w:val="20"/>
        </w:rPr>
        <w:t xml:space="preserve">abstract: </w:t>
      </w:r>
      <w:bookmarkStart w:id="0" w:name="_Hlk100067551"/>
      <w:r w:rsidR="00E637BE" w:rsidRPr="00F80DE2">
        <w:rPr>
          <w:rFonts w:eastAsia="Calibri" w:cs="Times New Roman"/>
          <w:sz w:val="22"/>
          <w:szCs w:val="20"/>
        </w:rPr>
        <w:t xml:space="preserve">As part of a </w:t>
      </w:r>
      <w:r w:rsidR="007F3A34" w:rsidRPr="00F80DE2">
        <w:rPr>
          <w:rFonts w:eastAsia="Calibri" w:cs="Times New Roman"/>
          <w:sz w:val="22"/>
          <w:szCs w:val="20"/>
        </w:rPr>
        <w:t>m</w:t>
      </w:r>
      <w:r w:rsidR="00E637BE" w:rsidRPr="00F80DE2">
        <w:rPr>
          <w:rFonts w:eastAsia="Calibri" w:cs="Times New Roman"/>
          <w:sz w:val="22"/>
          <w:szCs w:val="20"/>
        </w:rPr>
        <w:t>aster</w:t>
      </w:r>
      <w:r w:rsidR="007F3A34" w:rsidRPr="00F80DE2">
        <w:rPr>
          <w:rFonts w:eastAsia="Calibri" w:cs="Times New Roman"/>
          <w:sz w:val="22"/>
          <w:szCs w:val="20"/>
        </w:rPr>
        <w:t>’</w:t>
      </w:r>
      <w:r w:rsidR="00E637BE" w:rsidRPr="00F80DE2">
        <w:rPr>
          <w:rFonts w:eastAsia="Calibri" w:cs="Times New Roman"/>
          <w:sz w:val="22"/>
          <w:szCs w:val="20"/>
        </w:rPr>
        <w:t>s program</w:t>
      </w:r>
      <w:r w:rsidR="007F3A34" w:rsidRPr="00F80DE2">
        <w:rPr>
          <w:rFonts w:eastAsia="Calibri" w:cs="Times New Roman"/>
          <w:sz w:val="22"/>
          <w:szCs w:val="20"/>
        </w:rPr>
        <w:t>,</w:t>
      </w:r>
      <w:r w:rsidR="00E637BE" w:rsidRPr="00F80DE2">
        <w:rPr>
          <w:rFonts w:eastAsia="Calibri" w:cs="Times New Roman"/>
          <w:sz w:val="22"/>
          <w:szCs w:val="20"/>
        </w:rPr>
        <w:t xml:space="preserve"> the author examined a recently acquired collection of contemporary Congolese paintings at the Africa Museum in </w:t>
      </w:r>
      <w:proofErr w:type="spellStart"/>
      <w:r w:rsidR="00E637BE" w:rsidRPr="00F80DE2">
        <w:rPr>
          <w:rFonts w:eastAsia="Calibri" w:cs="Times New Roman"/>
          <w:sz w:val="22"/>
          <w:szCs w:val="20"/>
        </w:rPr>
        <w:t>Tervuren</w:t>
      </w:r>
      <w:proofErr w:type="spellEnd"/>
      <w:r w:rsidR="00E637BE" w:rsidRPr="00F80DE2">
        <w:rPr>
          <w:rFonts w:eastAsia="Calibri" w:cs="Times New Roman"/>
          <w:sz w:val="22"/>
          <w:szCs w:val="20"/>
        </w:rPr>
        <w:t xml:space="preserve">, Belgium. </w:t>
      </w:r>
      <w:r w:rsidR="0066248F" w:rsidRPr="00F80DE2">
        <w:rPr>
          <w:rFonts w:eastAsia="Calibri" w:cs="Times New Roman"/>
          <w:sz w:val="22"/>
          <w:szCs w:val="20"/>
        </w:rPr>
        <w:t>After describing the context in which the paintings were made</w:t>
      </w:r>
      <w:r w:rsidR="00E637BE" w:rsidRPr="00F80DE2">
        <w:rPr>
          <w:rFonts w:eastAsia="Calibri" w:cs="Times New Roman"/>
          <w:sz w:val="22"/>
          <w:szCs w:val="20"/>
        </w:rPr>
        <w:t xml:space="preserve"> </w:t>
      </w:r>
      <w:r w:rsidR="0066248F" w:rsidRPr="00F80DE2">
        <w:rPr>
          <w:rFonts w:eastAsia="Calibri" w:cs="Times New Roman"/>
          <w:sz w:val="22"/>
          <w:szCs w:val="20"/>
        </w:rPr>
        <w:t xml:space="preserve">and their </w:t>
      </w:r>
      <w:r w:rsidR="00E637BE" w:rsidRPr="00F80DE2">
        <w:rPr>
          <w:rFonts w:eastAsia="Calibri" w:cs="Times New Roman"/>
          <w:sz w:val="22"/>
          <w:szCs w:val="20"/>
        </w:rPr>
        <w:t xml:space="preserve">methods of production, often </w:t>
      </w:r>
      <w:r w:rsidR="0066248F" w:rsidRPr="00F80DE2">
        <w:rPr>
          <w:rFonts w:eastAsia="Calibri" w:cs="Times New Roman"/>
          <w:sz w:val="22"/>
          <w:szCs w:val="20"/>
        </w:rPr>
        <w:t xml:space="preserve">involving the </w:t>
      </w:r>
      <w:r w:rsidR="00E637BE" w:rsidRPr="00F80DE2">
        <w:rPr>
          <w:rFonts w:eastAsia="Calibri" w:cs="Times New Roman"/>
          <w:sz w:val="22"/>
          <w:szCs w:val="20"/>
        </w:rPr>
        <w:t>us</w:t>
      </w:r>
      <w:r w:rsidR="0066248F" w:rsidRPr="00F80DE2">
        <w:rPr>
          <w:rFonts w:eastAsia="Calibri" w:cs="Times New Roman"/>
          <w:sz w:val="22"/>
          <w:szCs w:val="20"/>
        </w:rPr>
        <w:t>e of</w:t>
      </w:r>
      <w:r w:rsidR="00E637BE" w:rsidRPr="00F80DE2">
        <w:rPr>
          <w:rFonts w:eastAsia="Calibri" w:cs="Times New Roman"/>
          <w:sz w:val="22"/>
          <w:szCs w:val="20"/>
        </w:rPr>
        <w:t xml:space="preserve"> unconventional materials</w:t>
      </w:r>
      <w:r w:rsidR="0066248F" w:rsidRPr="00F80DE2">
        <w:rPr>
          <w:rFonts w:eastAsia="Calibri" w:cs="Times New Roman"/>
          <w:sz w:val="22"/>
          <w:szCs w:val="20"/>
        </w:rPr>
        <w:t>,</w:t>
      </w:r>
      <w:r w:rsidR="00E637BE" w:rsidRPr="00F80DE2">
        <w:rPr>
          <w:rFonts w:eastAsia="Calibri" w:cs="Times New Roman"/>
          <w:sz w:val="22"/>
          <w:szCs w:val="20"/>
        </w:rPr>
        <w:t xml:space="preserve"> </w:t>
      </w:r>
      <w:r w:rsidR="00FF2127">
        <w:rPr>
          <w:rFonts w:eastAsia="Calibri" w:cs="Times New Roman"/>
          <w:sz w:val="22"/>
          <w:szCs w:val="20"/>
        </w:rPr>
        <w:t>this paper</w:t>
      </w:r>
      <w:r w:rsidR="0066248F" w:rsidRPr="00F80DE2">
        <w:rPr>
          <w:rFonts w:eastAsia="Calibri" w:cs="Times New Roman"/>
          <w:sz w:val="22"/>
          <w:szCs w:val="20"/>
        </w:rPr>
        <w:t xml:space="preserve"> considers the</w:t>
      </w:r>
      <w:r w:rsidR="00E637BE" w:rsidRPr="00F80DE2">
        <w:rPr>
          <w:rFonts w:eastAsia="Calibri" w:cs="Times New Roman"/>
          <w:sz w:val="22"/>
          <w:szCs w:val="20"/>
        </w:rPr>
        <w:t xml:space="preserve"> challenges for </w:t>
      </w:r>
      <w:r w:rsidR="0066248F" w:rsidRPr="00F80DE2">
        <w:rPr>
          <w:rFonts w:eastAsia="Calibri" w:cs="Times New Roman"/>
          <w:sz w:val="22"/>
          <w:szCs w:val="20"/>
        </w:rPr>
        <w:t xml:space="preserve">the collection’s long-term </w:t>
      </w:r>
      <w:r w:rsidR="00C650E8" w:rsidRPr="00F80DE2">
        <w:rPr>
          <w:rFonts w:eastAsia="Calibri" w:cs="Times New Roman"/>
          <w:sz w:val="22"/>
          <w:szCs w:val="20"/>
        </w:rPr>
        <w:t>safe</w:t>
      </w:r>
      <w:r w:rsidR="007F3A34" w:rsidRPr="00F80DE2">
        <w:rPr>
          <w:rFonts w:eastAsia="Calibri" w:cs="Times New Roman"/>
          <w:sz w:val="22"/>
          <w:szCs w:val="20"/>
        </w:rPr>
        <w:t xml:space="preserve"> </w:t>
      </w:r>
      <w:r w:rsidR="00C650E8" w:rsidRPr="00F80DE2">
        <w:rPr>
          <w:rFonts w:eastAsia="Calibri" w:cs="Times New Roman"/>
          <w:sz w:val="22"/>
          <w:szCs w:val="20"/>
        </w:rPr>
        <w:t xml:space="preserve">handling, </w:t>
      </w:r>
      <w:r w:rsidR="00E637BE" w:rsidRPr="00F80DE2">
        <w:rPr>
          <w:rFonts w:eastAsia="Calibri" w:cs="Times New Roman"/>
          <w:sz w:val="22"/>
          <w:szCs w:val="20"/>
        </w:rPr>
        <w:t>display</w:t>
      </w:r>
      <w:r w:rsidR="007F3A34" w:rsidRPr="00F80DE2">
        <w:rPr>
          <w:rFonts w:eastAsia="Calibri" w:cs="Times New Roman"/>
          <w:sz w:val="22"/>
          <w:szCs w:val="20"/>
        </w:rPr>
        <w:t>,</w:t>
      </w:r>
      <w:r w:rsidR="00E637BE" w:rsidRPr="00F80DE2">
        <w:rPr>
          <w:rFonts w:eastAsia="Calibri" w:cs="Times New Roman"/>
          <w:sz w:val="22"/>
          <w:szCs w:val="20"/>
        </w:rPr>
        <w:t xml:space="preserve"> and storage. </w:t>
      </w:r>
      <w:r w:rsidR="0066248F" w:rsidRPr="00F80DE2">
        <w:rPr>
          <w:rFonts w:eastAsia="Calibri" w:cs="Times New Roman"/>
          <w:sz w:val="22"/>
          <w:szCs w:val="20"/>
        </w:rPr>
        <w:t>Possible approaches to its conservation are considered</w:t>
      </w:r>
      <w:r w:rsidR="00073D91" w:rsidRPr="00F80DE2">
        <w:rPr>
          <w:rFonts w:eastAsia="Calibri" w:cs="Times New Roman"/>
          <w:sz w:val="22"/>
          <w:szCs w:val="20"/>
        </w:rPr>
        <w:t>, including the use of transparent linings</w:t>
      </w:r>
      <w:r w:rsidR="00E519E2" w:rsidRPr="00F80DE2">
        <w:rPr>
          <w:rFonts w:eastAsia="Calibri" w:cs="Times New Roman"/>
          <w:sz w:val="22"/>
          <w:szCs w:val="20"/>
        </w:rPr>
        <w:t>, as many of the paintings have important information on the reverse</w:t>
      </w:r>
      <w:r w:rsidR="00073D91" w:rsidRPr="00F80DE2">
        <w:rPr>
          <w:rFonts w:eastAsia="Calibri" w:cs="Times New Roman"/>
          <w:sz w:val="22"/>
          <w:szCs w:val="20"/>
        </w:rPr>
        <w:t>. Different techniques for transparent linings were researched.</w:t>
      </w:r>
      <w:r w:rsidR="0066248F" w:rsidRPr="00F80DE2">
        <w:rPr>
          <w:rFonts w:eastAsia="Calibri" w:cs="Times New Roman"/>
          <w:sz w:val="22"/>
          <w:szCs w:val="20"/>
        </w:rPr>
        <w:t xml:space="preserve"> </w:t>
      </w:r>
      <w:r w:rsidR="00073D91" w:rsidRPr="00F80DE2">
        <w:rPr>
          <w:rFonts w:eastAsia="Calibri" w:cs="Times New Roman"/>
          <w:sz w:val="22"/>
          <w:szCs w:val="20"/>
        </w:rPr>
        <w:t>A</w:t>
      </w:r>
      <w:r w:rsidR="0066248F" w:rsidRPr="00F80DE2">
        <w:rPr>
          <w:rFonts w:eastAsia="Calibri" w:cs="Times New Roman"/>
          <w:sz w:val="22"/>
          <w:szCs w:val="20"/>
        </w:rPr>
        <w:t xml:space="preserve"> representative treatment case study</w:t>
      </w:r>
      <w:r w:rsidR="00073D91" w:rsidRPr="00F80DE2">
        <w:rPr>
          <w:rFonts w:eastAsia="Calibri" w:cs="Times New Roman"/>
          <w:sz w:val="22"/>
          <w:szCs w:val="20"/>
        </w:rPr>
        <w:t>, where an appropriate transparent lining was required</w:t>
      </w:r>
      <w:r w:rsidR="00E519E2" w:rsidRPr="00F80DE2">
        <w:rPr>
          <w:rFonts w:eastAsia="Calibri" w:cs="Times New Roman"/>
          <w:sz w:val="22"/>
          <w:szCs w:val="20"/>
        </w:rPr>
        <w:t>,</w:t>
      </w:r>
      <w:r w:rsidR="00073D91" w:rsidRPr="00F80DE2">
        <w:rPr>
          <w:rFonts w:eastAsia="Calibri" w:cs="Times New Roman"/>
          <w:sz w:val="22"/>
          <w:szCs w:val="20"/>
        </w:rPr>
        <w:t xml:space="preserve"> </w:t>
      </w:r>
      <w:r w:rsidR="0066248F" w:rsidRPr="00F80DE2">
        <w:rPr>
          <w:rFonts w:eastAsia="Calibri" w:cs="Times New Roman"/>
          <w:sz w:val="22"/>
          <w:szCs w:val="20"/>
        </w:rPr>
        <w:t>is presented.</w:t>
      </w:r>
    </w:p>
    <w:bookmarkEnd w:id="0"/>
    <w:p w14:paraId="75C37A72" w14:textId="45EF22D8" w:rsidR="0039438B" w:rsidRPr="00F80DE2" w:rsidRDefault="0039438B" w:rsidP="00F80DE2">
      <w:pPr>
        <w:tabs>
          <w:tab w:val="clear" w:pos="720"/>
        </w:tabs>
        <w:spacing w:before="0" w:line="240" w:lineRule="auto"/>
        <w:rPr>
          <w:rFonts w:eastAsia="Calibri" w:cs="Times New Roman"/>
          <w:sz w:val="22"/>
          <w:szCs w:val="20"/>
        </w:rPr>
      </w:pPr>
      <w:proofErr w:type="spellStart"/>
      <w:r w:rsidRPr="00F80DE2">
        <w:rPr>
          <w:rFonts w:eastAsia="Calibri" w:cs="Times New Roman"/>
          <w:sz w:val="22"/>
          <w:szCs w:val="20"/>
        </w:rPr>
        <w:t>short_title</w:t>
      </w:r>
      <w:proofErr w:type="spellEnd"/>
      <w:r w:rsidRPr="00F80DE2">
        <w:rPr>
          <w:rFonts w:eastAsia="Calibri" w:cs="Times New Roman"/>
          <w:sz w:val="22"/>
          <w:szCs w:val="20"/>
        </w:rPr>
        <w:t xml:space="preserve">: </w:t>
      </w:r>
      <w:r w:rsidR="00652E04" w:rsidRPr="00F80DE2">
        <w:rPr>
          <w:rFonts w:cs="Times New Roman"/>
          <w:sz w:val="22"/>
        </w:rPr>
        <w:t xml:space="preserve">Issues </w:t>
      </w:r>
      <w:r w:rsidRPr="00F80DE2">
        <w:rPr>
          <w:rFonts w:cs="Times New Roman"/>
          <w:sz w:val="22"/>
        </w:rPr>
        <w:t>of the African Paintings Collection</w:t>
      </w:r>
    </w:p>
    <w:p w14:paraId="119915E0" w14:textId="57CE1C50" w:rsidR="000159C3" w:rsidRPr="00680914" w:rsidRDefault="000159C3" w:rsidP="00A75B34">
      <w:pPr>
        <w:kinsoku w:val="0"/>
        <w:overflowPunct w:val="0"/>
        <w:autoSpaceDE w:val="0"/>
        <w:autoSpaceDN w:val="0"/>
        <w:adjustRightInd w:val="0"/>
        <w:ind w:left="3830" w:right="3833"/>
        <w:rPr>
          <w:rFonts w:cs="Times New Roman"/>
          <w:szCs w:val="24"/>
        </w:rPr>
      </w:pPr>
    </w:p>
    <w:p w14:paraId="1E001102" w14:textId="76717C4A" w:rsidR="000159C3" w:rsidRPr="00680914" w:rsidRDefault="0092600A" w:rsidP="00D61D92">
      <w:pPr>
        <w:pStyle w:val="Heading1"/>
      </w:pPr>
      <w:r w:rsidRPr="00111627">
        <w:rPr>
          <w:b w:val="0"/>
          <w:bCs w:val="0"/>
          <w:highlight w:val="yellow"/>
        </w:rPr>
        <w:t>&lt;A-head&gt;</w:t>
      </w:r>
      <w:r>
        <w:rPr>
          <w:b w:val="0"/>
          <w:bCs w:val="0"/>
        </w:rPr>
        <w:t xml:space="preserve"> </w:t>
      </w:r>
      <w:r w:rsidR="000159C3" w:rsidRPr="00680914">
        <w:t>Introduction</w:t>
      </w:r>
    </w:p>
    <w:p w14:paraId="5931436C" w14:textId="7F173AF7" w:rsidR="007D191A" w:rsidRPr="00680914" w:rsidRDefault="00412768" w:rsidP="00A75B34">
      <w:pPr>
        <w:kinsoku w:val="0"/>
        <w:overflowPunct w:val="0"/>
        <w:autoSpaceDE w:val="0"/>
        <w:autoSpaceDN w:val="0"/>
        <w:adjustRightInd w:val="0"/>
        <w:ind w:right="112"/>
        <w:rPr>
          <w:rFonts w:cs="Times New Roman"/>
          <w:szCs w:val="24"/>
        </w:rPr>
      </w:pPr>
      <w:r w:rsidRPr="00680914">
        <w:rPr>
          <w:rFonts w:cs="Times New Roman"/>
          <w:szCs w:val="24"/>
        </w:rPr>
        <w:t>As p</w:t>
      </w:r>
      <w:r w:rsidR="00A47D6E" w:rsidRPr="00680914">
        <w:rPr>
          <w:rFonts w:cs="Times New Roman"/>
          <w:szCs w:val="24"/>
        </w:rPr>
        <w:t xml:space="preserve">art of the </w:t>
      </w:r>
      <w:r w:rsidR="0039438B" w:rsidRPr="00680914">
        <w:rPr>
          <w:rFonts w:cs="Times New Roman"/>
          <w:szCs w:val="24"/>
        </w:rPr>
        <w:t>m</w:t>
      </w:r>
      <w:r w:rsidR="00A47D6E" w:rsidRPr="00680914">
        <w:rPr>
          <w:rFonts w:cs="Times New Roman"/>
          <w:szCs w:val="24"/>
        </w:rPr>
        <w:t>aster</w:t>
      </w:r>
      <w:r w:rsidR="0039438B" w:rsidRPr="00680914">
        <w:rPr>
          <w:rFonts w:cs="Times New Roman"/>
          <w:szCs w:val="24"/>
        </w:rPr>
        <w:t>’</w:t>
      </w:r>
      <w:r w:rsidR="00A47D6E" w:rsidRPr="00680914">
        <w:rPr>
          <w:rFonts w:cs="Times New Roman"/>
          <w:szCs w:val="24"/>
        </w:rPr>
        <w:t xml:space="preserve">s program at the </w:t>
      </w:r>
      <w:r w:rsidR="0039438B" w:rsidRPr="00680914">
        <w:rPr>
          <w:rFonts w:cs="Times New Roman"/>
          <w:szCs w:val="24"/>
        </w:rPr>
        <w:t xml:space="preserve">École supérieure des Arts </w:t>
      </w:r>
      <w:r w:rsidR="00B80D30" w:rsidRPr="00680914">
        <w:rPr>
          <w:rFonts w:cs="Times New Roman"/>
          <w:szCs w:val="24"/>
        </w:rPr>
        <w:t>(</w:t>
      </w:r>
      <w:r w:rsidR="00A47D6E" w:rsidRPr="00680914">
        <w:rPr>
          <w:rFonts w:cs="Times New Roman"/>
          <w:szCs w:val="24"/>
        </w:rPr>
        <w:t>ESA</w:t>
      </w:r>
      <w:r w:rsidR="00B80D30" w:rsidRPr="00680914">
        <w:rPr>
          <w:rFonts w:cs="Times New Roman"/>
          <w:szCs w:val="24"/>
        </w:rPr>
        <w:t>)</w:t>
      </w:r>
      <w:r w:rsidR="00A47D6E" w:rsidRPr="00680914">
        <w:rPr>
          <w:rFonts w:cs="Times New Roman"/>
          <w:szCs w:val="24"/>
        </w:rPr>
        <w:t xml:space="preserve"> Saint Luc University in Liege</w:t>
      </w:r>
      <w:r w:rsidR="00B80D30" w:rsidRPr="00680914">
        <w:rPr>
          <w:rFonts w:cs="Times New Roman"/>
          <w:szCs w:val="24"/>
        </w:rPr>
        <w:t>,</w:t>
      </w:r>
      <w:r w:rsidR="00A47D6E" w:rsidRPr="00680914">
        <w:rPr>
          <w:rFonts w:cs="Times New Roman"/>
          <w:szCs w:val="24"/>
        </w:rPr>
        <w:t xml:space="preserve"> I had the opportunity to research the collection of contemporary Congolese paintings at the Africa </w:t>
      </w:r>
      <w:r w:rsidRPr="00680914">
        <w:rPr>
          <w:rFonts w:cs="Times New Roman"/>
          <w:szCs w:val="24"/>
        </w:rPr>
        <w:t xml:space="preserve">Museum in </w:t>
      </w:r>
      <w:proofErr w:type="spellStart"/>
      <w:r w:rsidRPr="00680914">
        <w:rPr>
          <w:rFonts w:cs="Times New Roman"/>
          <w:szCs w:val="24"/>
        </w:rPr>
        <w:t>Tervuren</w:t>
      </w:r>
      <w:proofErr w:type="spellEnd"/>
      <w:r w:rsidR="00B80D30" w:rsidRPr="00680914">
        <w:rPr>
          <w:rFonts w:cs="Times New Roman"/>
          <w:szCs w:val="24"/>
        </w:rPr>
        <w:t>, Belgium.</w:t>
      </w:r>
      <w:r w:rsidR="00963255" w:rsidRPr="00680914">
        <w:rPr>
          <w:rFonts w:cs="Times New Roman"/>
          <w:color w:val="000000" w:themeColor="text1"/>
          <w:szCs w:val="24"/>
        </w:rPr>
        <w:t xml:space="preserve"> </w:t>
      </w:r>
      <w:r w:rsidR="00D62073" w:rsidRPr="00680914">
        <w:rPr>
          <w:rFonts w:cs="Times New Roman"/>
          <w:szCs w:val="24"/>
        </w:rPr>
        <w:t>This unique</w:t>
      </w:r>
      <w:r w:rsidR="00EC3B44" w:rsidRPr="00680914">
        <w:rPr>
          <w:rFonts w:cs="Times New Roman"/>
          <w:szCs w:val="24"/>
        </w:rPr>
        <w:t xml:space="preserve"> </w:t>
      </w:r>
      <w:r w:rsidR="00D62073" w:rsidRPr="00680914">
        <w:rPr>
          <w:rFonts w:cs="Times New Roman"/>
          <w:szCs w:val="24"/>
        </w:rPr>
        <w:t xml:space="preserve">collection </w:t>
      </w:r>
      <w:r w:rsidRPr="00680914">
        <w:rPr>
          <w:rFonts w:cs="Times New Roman"/>
          <w:szCs w:val="24"/>
        </w:rPr>
        <w:t>of</w:t>
      </w:r>
      <w:r w:rsidR="00407BFA" w:rsidRPr="00680914">
        <w:rPr>
          <w:rFonts w:cs="Times New Roman"/>
          <w:szCs w:val="24"/>
        </w:rPr>
        <w:t xml:space="preserve"> </w:t>
      </w:r>
      <w:r w:rsidR="00D62073" w:rsidRPr="00680914">
        <w:rPr>
          <w:rFonts w:cs="Times New Roman"/>
          <w:szCs w:val="24"/>
        </w:rPr>
        <w:t>two thousand paintings</w:t>
      </w:r>
      <w:r w:rsidR="00B80D30" w:rsidRPr="00680914">
        <w:rPr>
          <w:rFonts w:cs="Times New Roman"/>
          <w:szCs w:val="24"/>
        </w:rPr>
        <w:t xml:space="preserve">, </w:t>
      </w:r>
      <w:r w:rsidR="00FF2127">
        <w:rPr>
          <w:rFonts w:cs="Times New Roman"/>
          <w:szCs w:val="24"/>
        </w:rPr>
        <w:t>including</w:t>
      </w:r>
      <w:r w:rsidRPr="00680914">
        <w:rPr>
          <w:rFonts w:cs="Times New Roman"/>
          <w:color w:val="000000" w:themeColor="text1"/>
          <w:szCs w:val="24"/>
        </w:rPr>
        <w:t xml:space="preserve"> </w:t>
      </w:r>
      <w:r w:rsidR="00407BFA" w:rsidRPr="00680914">
        <w:rPr>
          <w:rFonts w:cs="Times New Roman"/>
          <w:color w:val="000000" w:themeColor="text1"/>
          <w:szCs w:val="24"/>
        </w:rPr>
        <w:t xml:space="preserve">works by </w:t>
      </w:r>
      <w:r w:rsidRPr="00680914">
        <w:rPr>
          <w:rFonts w:cs="Times New Roman"/>
          <w:color w:val="000000" w:themeColor="text1"/>
          <w:szCs w:val="24"/>
        </w:rPr>
        <w:t>well</w:t>
      </w:r>
      <w:r w:rsidR="00B80D30" w:rsidRPr="00680914">
        <w:rPr>
          <w:rFonts w:cs="Times New Roman"/>
          <w:color w:val="000000" w:themeColor="text1"/>
          <w:szCs w:val="24"/>
        </w:rPr>
        <w:t>-</w:t>
      </w:r>
      <w:r w:rsidRPr="00680914">
        <w:rPr>
          <w:rFonts w:cs="Times New Roman"/>
          <w:color w:val="000000" w:themeColor="text1"/>
          <w:szCs w:val="24"/>
        </w:rPr>
        <w:t xml:space="preserve">known artists </w:t>
      </w:r>
      <w:r w:rsidR="00407BFA" w:rsidRPr="00680914">
        <w:rPr>
          <w:rFonts w:cs="Times New Roman"/>
          <w:color w:val="000000" w:themeColor="text1"/>
          <w:szCs w:val="24"/>
        </w:rPr>
        <w:t xml:space="preserve">such as </w:t>
      </w:r>
      <w:r w:rsidRPr="00680914">
        <w:rPr>
          <w:rFonts w:cs="Times New Roman"/>
          <w:color w:val="000000" w:themeColor="text1"/>
          <w:szCs w:val="24"/>
        </w:rPr>
        <w:t xml:space="preserve">Ange </w:t>
      </w:r>
      <w:proofErr w:type="spellStart"/>
      <w:r w:rsidRPr="00680914">
        <w:rPr>
          <w:rFonts w:cs="Times New Roman"/>
          <w:color w:val="000000" w:themeColor="text1"/>
          <w:szCs w:val="24"/>
        </w:rPr>
        <w:t>Kumbi</w:t>
      </w:r>
      <w:proofErr w:type="spellEnd"/>
      <w:r w:rsidRPr="00680914">
        <w:rPr>
          <w:rFonts w:cs="Times New Roman"/>
          <w:color w:val="000000" w:themeColor="text1"/>
          <w:szCs w:val="24"/>
        </w:rPr>
        <w:t xml:space="preserve">, </w:t>
      </w:r>
      <w:proofErr w:type="spellStart"/>
      <w:r w:rsidR="009A065A" w:rsidRPr="00680914">
        <w:rPr>
          <w:rFonts w:cs="Times New Roman"/>
          <w:color w:val="000000" w:themeColor="text1"/>
          <w:szCs w:val="24"/>
        </w:rPr>
        <w:t>Chéri</w:t>
      </w:r>
      <w:proofErr w:type="spellEnd"/>
      <w:r w:rsidR="009A065A" w:rsidRPr="00680914" w:rsidDel="009A065A">
        <w:rPr>
          <w:rFonts w:cs="Times New Roman"/>
          <w:color w:val="000000" w:themeColor="text1"/>
          <w:szCs w:val="24"/>
        </w:rPr>
        <w:t xml:space="preserve"> </w:t>
      </w:r>
      <w:r w:rsidRPr="00680914">
        <w:rPr>
          <w:rFonts w:cs="Times New Roman"/>
          <w:color w:val="000000" w:themeColor="text1"/>
          <w:szCs w:val="24"/>
        </w:rPr>
        <w:t xml:space="preserve">Samba, </w:t>
      </w:r>
      <w:proofErr w:type="spellStart"/>
      <w:r w:rsidRPr="00680914">
        <w:rPr>
          <w:rFonts w:cs="Times New Roman"/>
          <w:color w:val="000000" w:themeColor="text1"/>
          <w:szCs w:val="24"/>
        </w:rPr>
        <w:t>Tshibumba</w:t>
      </w:r>
      <w:proofErr w:type="spellEnd"/>
      <w:r w:rsidRPr="00680914">
        <w:rPr>
          <w:rFonts w:cs="Times New Roman"/>
          <w:color w:val="000000" w:themeColor="text1"/>
          <w:szCs w:val="24"/>
        </w:rPr>
        <w:t xml:space="preserve">, Shula, </w:t>
      </w:r>
      <w:proofErr w:type="spellStart"/>
      <w:r w:rsidRPr="00680914">
        <w:rPr>
          <w:rFonts w:cs="Times New Roman"/>
          <w:color w:val="000000" w:themeColor="text1"/>
          <w:szCs w:val="24"/>
        </w:rPr>
        <w:t>Moke</w:t>
      </w:r>
      <w:proofErr w:type="spellEnd"/>
      <w:r w:rsidRPr="00680914">
        <w:rPr>
          <w:rFonts w:cs="Times New Roman"/>
          <w:color w:val="000000" w:themeColor="text1"/>
          <w:szCs w:val="24"/>
        </w:rPr>
        <w:t xml:space="preserve">, </w:t>
      </w:r>
      <w:proofErr w:type="spellStart"/>
      <w:r w:rsidR="006D4593" w:rsidRPr="00680914">
        <w:rPr>
          <w:rFonts w:cs="Times New Roman"/>
          <w:color w:val="000000" w:themeColor="text1"/>
          <w:szCs w:val="24"/>
        </w:rPr>
        <w:t>Ch</w:t>
      </w:r>
      <w:r w:rsidR="00F40C4F" w:rsidRPr="00680914">
        <w:rPr>
          <w:rFonts w:cs="Times New Roman"/>
          <w:color w:val="000000" w:themeColor="text1"/>
          <w:szCs w:val="24"/>
        </w:rPr>
        <w:t>é</w:t>
      </w:r>
      <w:r w:rsidR="006D4593" w:rsidRPr="00680914">
        <w:rPr>
          <w:rFonts w:cs="Times New Roman"/>
          <w:color w:val="000000" w:themeColor="text1"/>
          <w:szCs w:val="24"/>
        </w:rPr>
        <w:t>ri</w:t>
      </w:r>
      <w:proofErr w:type="spellEnd"/>
      <w:r w:rsidRPr="00680914">
        <w:rPr>
          <w:rFonts w:cs="Times New Roman"/>
          <w:color w:val="000000" w:themeColor="text1"/>
          <w:szCs w:val="24"/>
        </w:rPr>
        <w:t xml:space="preserve"> </w:t>
      </w:r>
      <w:proofErr w:type="spellStart"/>
      <w:r w:rsidRPr="00680914">
        <w:rPr>
          <w:rFonts w:cs="Times New Roman"/>
          <w:color w:val="000000" w:themeColor="text1"/>
          <w:szCs w:val="24"/>
        </w:rPr>
        <w:t>Cherin</w:t>
      </w:r>
      <w:proofErr w:type="spellEnd"/>
      <w:r w:rsidRPr="00680914">
        <w:rPr>
          <w:rFonts w:cs="Times New Roman"/>
          <w:color w:val="000000" w:themeColor="text1"/>
          <w:szCs w:val="24"/>
        </w:rPr>
        <w:t xml:space="preserve">, </w:t>
      </w:r>
      <w:proofErr w:type="spellStart"/>
      <w:r w:rsidRPr="00680914">
        <w:rPr>
          <w:rFonts w:cs="Times New Roman"/>
          <w:color w:val="000000" w:themeColor="text1"/>
          <w:szCs w:val="24"/>
        </w:rPr>
        <w:t>Thango</w:t>
      </w:r>
      <w:proofErr w:type="spellEnd"/>
      <w:r w:rsidR="00B80D30" w:rsidRPr="00680914">
        <w:rPr>
          <w:rFonts w:cs="Times New Roman"/>
          <w:color w:val="000000" w:themeColor="text1"/>
          <w:szCs w:val="24"/>
        </w:rPr>
        <w:t>,</w:t>
      </w:r>
      <w:r w:rsidRPr="00680914">
        <w:rPr>
          <w:rFonts w:cs="Times New Roman"/>
          <w:color w:val="000000" w:themeColor="text1"/>
          <w:szCs w:val="24"/>
        </w:rPr>
        <w:t xml:space="preserve"> and </w:t>
      </w:r>
      <w:proofErr w:type="spellStart"/>
      <w:r w:rsidRPr="00680914">
        <w:rPr>
          <w:rFonts w:cs="Times New Roman"/>
          <w:color w:val="000000" w:themeColor="text1"/>
          <w:szCs w:val="24"/>
        </w:rPr>
        <w:t>Lubaki</w:t>
      </w:r>
      <w:proofErr w:type="spellEnd"/>
      <w:r w:rsidR="00B80D30" w:rsidRPr="00680914">
        <w:rPr>
          <w:rFonts w:cs="Times New Roman"/>
          <w:szCs w:val="24"/>
        </w:rPr>
        <w:t>,</w:t>
      </w:r>
      <w:r w:rsidR="007D191A" w:rsidRPr="00680914">
        <w:rPr>
          <w:rFonts w:cs="Times New Roman"/>
          <w:szCs w:val="24"/>
        </w:rPr>
        <w:t xml:space="preserve"> </w:t>
      </w:r>
      <w:r w:rsidRPr="00680914">
        <w:rPr>
          <w:rFonts w:cs="Times New Roman"/>
          <w:szCs w:val="24"/>
        </w:rPr>
        <w:t>chronicles the lives of Congo</w:t>
      </w:r>
      <w:r w:rsidR="00FF2127">
        <w:rPr>
          <w:rFonts w:cs="Times New Roman"/>
          <w:szCs w:val="24"/>
        </w:rPr>
        <w:t>lese</w:t>
      </w:r>
      <w:r w:rsidRPr="00680914">
        <w:rPr>
          <w:rFonts w:cs="Times New Roman"/>
          <w:szCs w:val="24"/>
        </w:rPr>
        <w:t xml:space="preserve"> citizens from </w:t>
      </w:r>
      <w:r w:rsidR="000626A5" w:rsidRPr="00680914">
        <w:rPr>
          <w:rFonts w:cs="Times New Roman"/>
          <w:color w:val="000000" w:themeColor="text1"/>
          <w:szCs w:val="24"/>
        </w:rPr>
        <w:t xml:space="preserve">1968 to 2012. </w:t>
      </w:r>
      <w:r w:rsidR="00D62073" w:rsidRPr="00680914">
        <w:rPr>
          <w:rFonts w:cs="Times New Roman"/>
          <w:szCs w:val="24"/>
        </w:rPr>
        <w:t xml:space="preserve">They were </w:t>
      </w:r>
      <w:r w:rsidR="00B76956" w:rsidRPr="00680914">
        <w:rPr>
          <w:rFonts w:cs="Times New Roman"/>
          <w:szCs w:val="24"/>
        </w:rPr>
        <w:t>collected</w:t>
      </w:r>
      <w:r w:rsidR="00D62073" w:rsidRPr="00680914">
        <w:rPr>
          <w:rFonts w:cs="Times New Roman"/>
          <w:szCs w:val="24"/>
        </w:rPr>
        <w:t xml:space="preserve"> by </w:t>
      </w:r>
      <w:proofErr w:type="spellStart"/>
      <w:r w:rsidR="00D62073" w:rsidRPr="00680914">
        <w:rPr>
          <w:rFonts w:cs="Times New Roman"/>
          <w:szCs w:val="24"/>
        </w:rPr>
        <w:t>Bogumil</w:t>
      </w:r>
      <w:proofErr w:type="spellEnd"/>
      <w:r w:rsidR="00D62073" w:rsidRPr="00680914">
        <w:rPr>
          <w:rFonts w:cs="Times New Roman"/>
          <w:szCs w:val="24"/>
        </w:rPr>
        <w:t xml:space="preserve"> </w:t>
      </w:r>
      <w:proofErr w:type="spellStart"/>
      <w:r w:rsidR="00D62073" w:rsidRPr="00680914">
        <w:rPr>
          <w:rFonts w:cs="Times New Roman"/>
          <w:szCs w:val="24"/>
        </w:rPr>
        <w:t>Jewsiewicki</w:t>
      </w:r>
      <w:proofErr w:type="spellEnd"/>
      <w:r w:rsidR="00D62073" w:rsidRPr="00680914">
        <w:rPr>
          <w:rFonts w:cs="Times New Roman"/>
          <w:szCs w:val="24"/>
        </w:rPr>
        <w:t>-Koss</w:t>
      </w:r>
      <w:r w:rsidR="007C7B0E" w:rsidRPr="00680914">
        <w:rPr>
          <w:rStyle w:val="EndnoteReference"/>
          <w:rFonts w:cs="Times New Roman"/>
          <w:szCs w:val="24"/>
        </w:rPr>
        <w:endnoteReference w:id="1"/>
      </w:r>
      <w:r w:rsidR="00F3543F" w:rsidRPr="00680914">
        <w:rPr>
          <w:rFonts w:cs="Times New Roman"/>
          <w:szCs w:val="24"/>
        </w:rPr>
        <w:t xml:space="preserve"> </w:t>
      </w:r>
      <w:r w:rsidRPr="00680914">
        <w:rPr>
          <w:rFonts w:cs="Times New Roman"/>
          <w:szCs w:val="24"/>
        </w:rPr>
        <w:t xml:space="preserve">and </w:t>
      </w:r>
      <w:r w:rsidR="00B76956" w:rsidRPr="00680914">
        <w:rPr>
          <w:rFonts w:cs="Times New Roman"/>
          <w:szCs w:val="24"/>
        </w:rPr>
        <w:t>purchased</w:t>
      </w:r>
      <w:r w:rsidR="007D191A" w:rsidRPr="00680914">
        <w:rPr>
          <w:rFonts w:cs="Times New Roman"/>
          <w:szCs w:val="24"/>
        </w:rPr>
        <w:t xml:space="preserve"> </w:t>
      </w:r>
      <w:r w:rsidR="00D62073" w:rsidRPr="00680914">
        <w:rPr>
          <w:rFonts w:cs="Times New Roman"/>
          <w:szCs w:val="24"/>
        </w:rPr>
        <w:t xml:space="preserve">in 2012 by the Africa Museum. </w:t>
      </w:r>
    </w:p>
    <w:p w14:paraId="0355E8E9" w14:textId="393E1D47" w:rsidR="006806A4" w:rsidRPr="00680914" w:rsidRDefault="007D191A" w:rsidP="00A75B34">
      <w:pPr>
        <w:kinsoku w:val="0"/>
        <w:overflowPunct w:val="0"/>
        <w:autoSpaceDE w:val="0"/>
        <w:autoSpaceDN w:val="0"/>
        <w:adjustRightInd w:val="0"/>
        <w:ind w:right="112"/>
        <w:rPr>
          <w:rFonts w:cs="Times New Roman"/>
          <w:szCs w:val="24"/>
        </w:rPr>
      </w:pPr>
      <w:r w:rsidRPr="00680914">
        <w:rPr>
          <w:rFonts w:cs="Times New Roman"/>
          <w:szCs w:val="24"/>
        </w:rPr>
        <w:tab/>
      </w:r>
      <w:r w:rsidR="00D62073" w:rsidRPr="00680914">
        <w:rPr>
          <w:rFonts w:cs="Times New Roman"/>
          <w:szCs w:val="24"/>
        </w:rPr>
        <w:t xml:space="preserve">The first year of my </w:t>
      </w:r>
      <w:r w:rsidRPr="00680914">
        <w:rPr>
          <w:rFonts w:cs="Times New Roman"/>
          <w:szCs w:val="24"/>
        </w:rPr>
        <w:t>m</w:t>
      </w:r>
      <w:r w:rsidR="00D62073" w:rsidRPr="00680914">
        <w:rPr>
          <w:rFonts w:cs="Times New Roman"/>
          <w:szCs w:val="24"/>
        </w:rPr>
        <w:t>aster’s thesis focused on</w:t>
      </w:r>
      <w:r w:rsidRPr="00680914">
        <w:rPr>
          <w:rFonts w:cs="Times New Roman"/>
          <w:szCs w:val="24"/>
        </w:rPr>
        <w:t xml:space="preserve"> </w:t>
      </w:r>
      <w:r w:rsidR="00D62073" w:rsidRPr="00680914">
        <w:rPr>
          <w:rFonts w:cs="Times New Roman"/>
          <w:szCs w:val="24"/>
        </w:rPr>
        <w:t>historical research</w:t>
      </w:r>
      <w:r w:rsidR="00A5019A" w:rsidRPr="00680914">
        <w:rPr>
          <w:rFonts w:cs="Times New Roman"/>
          <w:szCs w:val="24"/>
        </w:rPr>
        <w:t xml:space="preserve"> and</w:t>
      </w:r>
      <w:r w:rsidRPr="00680914">
        <w:rPr>
          <w:rFonts w:cs="Times New Roman"/>
          <w:szCs w:val="24"/>
        </w:rPr>
        <w:t xml:space="preserve"> </w:t>
      </w:r>
      <w:r w:rsidR="00D62073" w:rsidRPr="00680914">
        <w:rPr>
          <w:rFonts w:cs="Times New Roman"/>
          <w:szCs w:val="24"/>
        </w:rPr>
        <w:t xml:space="preserve">the </w:t>
      </w:r>
      <w:r w:rsidR="00F327C8" w:rsidRPr="00680914">
        <w:rPr>
          <w:rFonts w:cs="Times New Roman"/>
          <w:szCs w:val="24"/>
        </w:rPr>
        <w:t>assessment</w:t>
      </w:r>
      <w:r w:rsidR="00D62073" w:rsidRPr="00680914">
        <w:rPr>
          <w:rFonts w:cs="Times New Roman"/>
          <w:szCs w:val="24"/>
        </w:rPr>
        <w:t xml:space="preserve"> of the </w:t>
      </w:r>
      <w:r w:rsidR="00412768" w:rsidRPr="00680914">
        <w:rPr>
          <w:rFonts w:cs="Times New Roman"/>
          <w:szCs w:val="24"/>
        </w:rPr>
        <w:t>recently</w:t>
      </w:r>
      <w:r w:rsidR="00D62073" w:rsidRPr="00680914">
        <w:rPr>
          <w:rFonts w:cs="Times New Roman"/>
          <w:szCs w:val="24"/>
        </w:rPr>
        <w:t xml:space="preserve"> acquired collection</w:t>
      </w:r>
      <w:r w:rsidR="00D648E6" w:rsidRPr="00680914">
        <w:rPr>
          <w:rFonts w:cs="Times New Roman"/>
          <w:szCs w:val="24"/>
        </w:rPr>
        <w:t>,</w:t>
      </w:r>
      <w:r w:rsidR="00D62073" w:rsidRPr="00680914">
        <w:rPr>
          <w:rFonts w:cs="Times New Roman"/>
          <w:szCs w:val="24"/>
        </w:rPr>
        <w:t xml:space="preserve"> </w:t>
      </w:r>
      <w:r w:rsidRPr="00680914">
        <w:rPr>
          <w:rFonts w:cs="Times New Roman"/>
          <w:szCs w:val="24"/>
        </w:rPr>
        <w:t xml:space="preserve">including </w:t>
      </w:r>
      <w:r w:rsidR="00D62073" w:rsidRPr="00680914">
        <w:rPr>
          <w:rFonts w:cs="Times New Roman"/>
          <w:szCs w:val="24"/>
        </w:rPr>
        <w:t xml:space="preserve">entering </w:t>
      </w:r>
      <w:r w:rsidR="00EC3B44" w:rsidRPr="00680914">
        <w:rPr>
          <w:rFonts w:cs="Times New Roman"/>
          <w:szCs w:val="24"/>
        </w:rPr>
        <w:t xml:space="preserve">details of inscriptions </w:t>
      </w:r>
      <w:r w:rsidR="00D62073" w:rsidRPr="00680914">
        <w:rPr>
          <w:rFonts w:cs="Times New Roman"/>
          <w:szCs w:val="24"/>
        </w:rPr>
        <w:t xml:space="preserve">and </w:t>
      </w:r>
      <w:r w:rsidR="00412768" w:rsidRPr="00680914">
        <w:rPr>
          <w:rFonts w:cs="Times New Roman"/>
          <w:szCs w:val="24"/>
        </w:rPr>
        <w:t>condition</w:t>
      </w:r>
      <w:r w:rsidR="00D62073" w:rsidRPr="00680914">
        <w:rPr>
          <w:rFonts w:cs="Times New Roman"/>
          <w:szCs w:val="24"/>
        </w:rPr>
        <w:t xml:space="preserve"> in</w:t>
      </w:r>
      <w:r w:rsidR="00D648E6" w:rsidRPr="00680914">
        <w:rPr>
          <w:rFonts w:cs="Times New Roman"/>
          <w:szCs w:val="24"/>
        </w:rPr>
        <w:t>to</w:t>
      </w:r>
      <w:r w:rsidR="00D62073" w:rsidRPr="00680914">
        <w:rPr>
          <w:rFonts w:cs="Times New Roman"/>
          <w:szCs w:val="24"/>
        </w:rPr>
        <w:t xml:space="preserve"> a database. The main objective was to </w:t>
      </w:r>
      <w:r w:rsidR="00B76956" w:rsidRPr="00680914">
        <w:rPr>
          <w:rFonts w:cs="Times New Roman"/>
          <w:szCs w:val="24"/>
        </w:rPr>
        <w:t xml:space="preserve">gain an </w:t>
      </w:r>
      <w:r w:rsidR="009B7740" w:rsidRPr="00680914">
        <w:rPr>
          <w:rFonts w:cs="Times New Roman"/>
          <w:szCs w:val="24"/>
        </w:rPr>
        <w:t>understanding of</w:t>
      </w:r>
      <w:r w:rsidRPr="00680914">
        <w:rPr>
          <w:rFonts w:cs="Times New Roman"/>
          <w:szCs w:val="24"/>
        </w:rPr>
        <w:t xml:space="preserve"> </w:t>
      </w:r>
      <w:r w:rsidR="00F327C8" w:rsidRPr="00680914">
        <w:rPr>
          <w:rFonts w:cs="Times New Roman"/>
          <w:szCs w:val="24"/>
        </w:rPr>
        <w:t>the</w:t>
      </w:r>
      <w:r w:rsidR="00D62073" w:rsidRPr="00680914">
        <w:rPr>
          <w:rFonts w:cs="Times New Roman"/>
          <w:szCs w:val="24"/>
        </w:rPr>
        <w:t xml:space="preserve"> overall condition of the collection. This eclectic collection consist</w:t>
      </w:r>
      <w:r w:rsidR="00EC3B44" w:rsidRPr="00680914">
        <w:rPr>
          <w:rFonts w:cs="Times New Roman"/>
          <w:szCs w:val="24"/>
        </w:rPr>
        <w:t>s</w:t>
      </w:r>
      <w:r w:rsidR="00D62073" w:rsidRPr="00680914">
        <w:rPr>
          <w:rFonts w:cs="Times New Roman"/>
          <w:szCs w:val="24"/>
        </w:rPr>
        <w:t xml:space="preserve"> of paintings made with both typical and local recycled materials. The second year </w:t>
      </w:r>
      <w:r w:rsidR="009B7740" w:rsidRPr="00680914">
        <w:rPr>
          <w:rFonts w:cs="Times New Roman"/>
          <w:szCs w:val="24"/>
        </w:rPr>
        <w:t xml:space="preserve">of my thesis </w:t>
      </w:r>
      <w:r w:rsidR="00D62073" w:rsidRPr="00680914">
        <w:rPr>
          <w:rFonts w:cs="Times New Roman"/>
          <w:szCs w:val="24"/>
        </w:rPr>
        <w:t xml:space="preserve">involved the research of </w:t>
      </w:r>
      <w:r w:rsidR="00412768" w:rsidRPr="00680914">
        <w:rPr>
          <w:rFonts w:cs="Times New Roman"/>
          <w:szCs w:val="24"/>
        </w:rPr>
        <w:t xml:space="preserve">appropriate </w:t>
      </w:r>
      <w:r w:rsidR="00D62073" w:rsidRPr="00680914">
        <w:rPr>
          <w:rFonts w:cs="Times New Roman"/>
          <w:szCs w:val="24"/>
        </w:rPr>
        <w:t xml:space="preserve">structural treatments to preserve the paintings for the future. </w:t>
      </w:r>
      <w:r w:rsidR="00412768" w:rsidRPr="00680914">
        <w:rPr>
          <w:rFonts w:cs="Times New Roman"/>
          <w:szCs w:val="24"/>
        </w:rPr>
        <w:t>(</w:t>
      </w:r>
      <w:r w:rsidR="00D62073" w:rsidRPr="00680914">
        <w:rPr>
          <w:rFonts w:cs="Times New Roman"/>
          <w:szCs w:val="24"/>
        </w:rPr>
        <w:t>Th</w:t>
      </w:r>
      <w:r w:rsidR="00EC3B44" w:rsidRPr="00680914">
        <w:rPr>
          <w:rFonts w:cs="Times New Roman"/>
          <w:szCs w:val="24"/>
        </w:rPr>
        <w:t xml:space="preserve">is </w:t>
      </w:r>
      <w:r w:rsidR="00D62073" w:rsidRPr="00680914">
        <w:rPr>
          <w:rFonts w:cs="Times New Roman"/>
          <w:szCs w:val="24"/>
        </w:rPr>
        <w:t xml:space="preserve">led me to </w:t>
      </w:r>
      <w:r w:rsidR="00097ECC" w:rsidRPr="00680914">
        <w:rPr>
          <w:rFonts w:cs="Times New Roman"/>
          <w:szCs w:val="24"/>
        </w:rPr>
        <w:t xml:space="preserve">the studio of </w:t>
      </w:r>
      <w:r w:rsidR="00D62073" w:rsidRPr="00680914">
        <w:rPr>
          <w:rFonts w:cs="Times New Roman"/>
          <w:szCs w:val="24"/>
        </w:rPr>
        <w:t xml:space="preserve">Olivier </w:t>
      </w:r>
      <w:proofErr w:type="spellStart"/>
      <w:r w:rsidR="00D62073" w:rsidRPr="00680914">
        <w:rPr>
          <w:rFonts w:cs="Times New Roman"/>
          <w:szCs w:val="24"/>
        </w:rPr>
        <w:t>Nouaille</w:t>
      </w:r>
      <w:proofErr w:type="spellEnd"/>
      <w:r w:rsidR="007C7B0E" w:rsidRPr="00680914">
        <w:rPr>
          <w:rStyle w:val="EndnoteReference"/>
          <w:rFonts w:cs="Times New Roman"/>
          <w:szCs w:val="24"/>
        </w:rPr>
        <w:endnoteReference w:id="2"/>
      </w:r>
      <w:r w:rsidR="00D62073" w:rsidRPr="00680914">
        <w:rPr>
          <w:rFonts w:cs="Times New Roman"/>
          <w:szCs w:val="24"/>
        </w:rPr>
        <w:t xml:space="preserve"> to follow Marion Guillermin</w:t>
      </w:r>
      <w:r w:rsidR="007C7B0E" w:rsidRPr="00680914">
        <w:rPr>
          <w:rFonts w:cs="Times New Roman"/>
          <w:szCs w:val="24"/>
        </w:rPr>
        <w:t>’s research</w:t>
      </w:r>
      <w:r w:rsidR="00D62073" w:rsidRPr="00680914">
        <w:rPr>
          <w:rFonts w:cs="Times New Roman"/>
          <w:szCs w:val="24"/>
        </w:rPr>
        <w:t xml:space="preserve"> on </w:t>
      </w:r>
      <w:proofErr w:type="spellStart"/>
      <w:r w:rsidR="00D62073" w:rsidRPr="00680914">
        <w:rPr>
          <w:rFonts w:cs="Times New Roman"/>
          <w:szCs w:val="24"/>
        </w:rPr>
        <w:t>Petex</w:t>
      </w:r>
      <w:proofErr w:type="spellEnd"/>
      <w:r w:rsidR="00D62073" w:rsidRPr="00680914">
        <w:rPr>
          <w:rFonts w:cs="Times New Roman"/>
          <w:szCs w:val="24"/>
        </w:rPr>
        <w:t xml:space="preserve"> and </w:t>
      </w:r>
      <w:proofErr w:type="spellStart"/>
      <w:r w:rsidR="00D62073" w:rsidRPr="00680914">
        <w:rPr>
          <w:rFonts w:cs="Times New Roman"/>
          <w:szCs w:val="24"/>
        </w:rPr>
        <w:t>Nitex</w:t>
      </w:r>
      <w:proofErr w:type="spellEnd"/>
      <w:r w:rsidR="00D62073" w:rsidRPr="00680914">
        <w:rPr>
          <w:rFonts w:cs="Times New Roman"/>
          <w:szCs w:val="24"/>
        </w:rPr>
        <w:t>, synthetic</w:t>
      </w:r>
      <w:r w:rsidR="00097ECC" w:rsidRPr="00680914">
        <w:rPr>
          <w:rFonts w:cs="Times New Roman"/>
          <w:szCs w:val="24"/>
        </w:rPr>
        <w:t>,</w:t>
      </w:r>
      <w:r w:rsidR="00D62073" w:rsidRPr="00680914">
        <w:rPr>
          <w:rFonts w:cs="Times New Roman"/>
          <w:szCs w:val="24"/>
        </w:rPr>
        <w:t xml:space="preserve"> transparent canvases</w:t>
      </w:r>
      <w:r w:rsidR="00097ECC" w:rsidRPr="00680914">
        <w:rPr>
          <w:rFonts w:cs="Times New Roman"/>
          <w:szCs w:val="24"/>
        </w:rPr>
        <w:t xml:space="preserve"> ({</w:t>
      </w:r>
      <w:r w:rsidR="00F80DE2">
        <w:rPr>
          <w:rFonts w:cs="Times New Roman"/>
          <w:szCs w:val="24"/>
        </w:rPr>
        <w:t>{</w:t>
      </w:r>
      <w:r w:rsidR="00097ECC" w:rsidRPr="00680914">
        <w:rPr>
          <w:rFonts w:cs="Times New Roman"/>
          <w:szCs w:val="24"/>
        </w:rPr>
        <w:t>Guillermin 2012}</w:t>
      </w:r>
      <w:r w:rsidR="00F80DE2">
        <w:rPr>
          <w:rFonts w:cs="Times New Roman"/>
          <w:szCs w:val="24"/>
        </w:rPr>
        <w:t>}</w:t>
      </w:r>
      <w:r w:rsidR="00097ECC" w:rsidRPr="00680914">
        <w:rPr>
          <w:rFonts w:cs="Times New Roman"/>
          <w:szCs w:val="24"/>
        </w:rPr>
        <w:t>)</w:t>
      </w:r>
      <w:r w:rsidR="00F3543F" w:rsidRPr="00680914">
        <w:rPr>
          <w:rFonts w:cs="Times New Roman"/>
          <w:szCs w:val="24"/>
        </w:rPr>
        <w:t>.</w:t>
      </w:r>
      <w:r w:rsidR="00407BFA" w:rsidRPr="00680914">
        <w:rPr>
          <w:rStyle w:val="EndnoteReference"/>
          <w:rFonts w:cs="Times New Roman"/>
          <w:szCs w:val="24"/>
        </w:rPr>
        <w:endnoteReference w:id="3"/>
      </w:r>
      <w:r w:rsidR="00D62073" w:rsidRPr="00680914">
        <w:rPr>
          <w:rFonts w:cs="Times New Roman"/>
          <w:szCs w:val="24"/>
        </w:rPr>
        <w:t xml:space="preserve"> </w:t>
      </w:r>
      <w:r w:rsidR="00412768" w:rsidRPr="00680914">
        <w:rPr>
          <w:rFonts w:cs="Times New Roman"/>
          <w:szCs w:val="24"/>
        </w:rPr>
        <w:t>Many of the paintings have</w:t>
      </w:r>
      <w:r w:rsidRPr="00680914">
        <w:rPr>
          <w:rFonts w:cs="Times New Roman"/>
          <w:szCs w:val="24"/>
        </w:rPr>
        <w:t xml:space="preserve"> </w:t>
      </w:r>
      <w:r w:rsidR="00D62073" w:rsidRPr="00680914">
        <w:rPr>
          <w:rFonts w:cs="Times New Roman"/>
          <w:szCs w:val="24"/>
        </w:rPr>
        <w:t xml:space="preserve">inscriptions on the back, </w:t>
      </w:r>
      <w:r w:rsidR="00412768" w:rsidRPr="00680914">
        <w:rPr>
          <w:rFonts w:cs="Times New Roman"/>
          <w:szCs w:val="24"/>
        </w:rPr>
        <w:t>ma</w:t>
      </w:r>
      <w:r w:rsidR="006806A4" w:rsidRPr="00680914">
        <w:rPr>
          <w:rFonts w:cs="Times New Roman"/>
          <w:szCs w:val="24"/>
        </w:rPr>
        <w:t>king</w:t>
      </w:r>
      <w:r w:rsidR="00D62073" w:rsidRPr="00680914">
        <w:rPr>
          <w:rFonts w:cs="Times New Roman"/>
          <w:szCs w:val="24"/>
        </w:rPr>
        <w:t xml:space="preserve"> the transparency of </w:t>
      </w:r>
      <w:r w:rsidR="00F327C8" w:rsidRPr="00680914">
        <w:rPr>
          <w:rFonts w:cs="Times New Roman"/>
          <w:szCs w:val="24"/>
        </w:rPr>
        <w:t xml:space="preserve">the </w:t>
      </w:r>
      <w:r w:rsidR="00D62073" w:rsidRPr="00680914">
        <w:rPr>
          <w:rFonts w:cs="Times New Roman"/>
          <w:szCs w:val="24"/>
        </w:rPr>
        <w:t>lining materials</w:t>
      </w:r>
      <w:r w:rsidRPr="00680914">
        <w:rPr>
          <w:rFonts w:cs="Times New Roman"/>
          <w:szCs w:val="24"/>
        </w:rPr>
        <w:t xml:space="preserve"> </w:t>
      </w:r>
      <w:r w:rsidR="00D62073" w:rsidRPr="00680914">
        <w:rPr>
          <w:rFonts w:cs="Times New Roman"/>
          <w:szCs w:val="24"/>
        </w:rPr>
        <w:t xml:space="preserve">a primary concern. </w:t>
      </w:r>
      <w:r w:rsidR="006806A4" w:rsidRPr="00680914">
        <w:rPr>
          <w:rFonts w:cs="Times New Roman"/>
          <w:szCs w:val="24"/>
        </w:rPr>
        <w:t>A range of test samples</w:t>
      </w:r>
      <w:r w:rsidRPr="00680914">
        <w:rPr>
          <w:rFonts w:cs="Times New Roman"/>
          <w:szCs w:val="24"/>
        </w:rPr>
        <w:t xml:space="preserve"> </w:t>
      </w:r>
      <w:r w:rsidR="00D62073" w:rsidRPr="00680914">
        <w:rPr>
          <w:rFonts w:cs="Times New Roman"/>
          <w:szCs w:val="24"/>
        </w:rPr>
        <w:t xml:space="preserve">were made </w:t>
      </w:r>
      <w:r w:rsidR="00D62073" w:rsidRPr="00680914">
        <w:rPr>
          <w:rFonts w:cs="Times New Roman"/>
          <w:szCs w:val="24"/>
        </w:rPr>
        <w:lastRenderedPageBreak/>
        <w:t>and tested with synthetic adhesives</w:t>
      </w:r>
      <w:r w:rsidR="007102A2" w:rsidRPr="00680914">
        <w:rPr>
          <w:rFonts w:cs="Times New Roman"/>
          <w:szCs w:val="24"/>
        </w:rPr>
        <w:t>, and</w:t>
      </w:r>
      <w:r w:rsidR="00407BFA" w:rsidRPr="00680914">
        <w:rPr>
          <w:rFonts w:cs="Times New Roman"/>
          <w:szCs w:val="24"/>
        </w:rPr>
        <w:t xml:space="preserve"> </w:t>
      </w:r>
      <w:r w:rsidR="007102A2" w:rsidRPr="00680914">
        <w:rPr>
          <w:rFonts w:cs="Times New Roman"/>
          <w:szCs w:val="24"/>
        </w:rPr>
        <w:t>t</w:t>
      </w:r>
      <w:r w:rsidR="00D62073" w:rsidRPr="00680914">
        <w:rPr>
          <w:rFonts w:cs="Times New Roman"/>
          <w:szCs w:val="24"/>
        </w:rPr>
        <w:t xml:space="preserve">he </w:t>
      </w:r>
      <w:r w:rsidR="00771F4F" w:rsidRPr="00680914">
        <w:rPr>
          <w:rFonts w:cs="Times New Roman"/>
          <w:szCs w:val="24"/>
        </w:rPr>
        <w:t>most promising results</w:t>
      </w:r>
      <w:r w:rsidR="00EC3B44" w:rsidRPr="00680914">
        <w:rPr>
          <w:rFonts w:cs="Times New Roman"/>
          <w:szCs w:val="24"/>
        </w:rPr>
        <w:t xml:space="preserve"> </w:t>
      </w:r>
      <w:r w:rsidR="00771F4F" w:rsidRPr="00680914">
        <w:rPr>
          <w:rFonts w:cs="Times New Roman"/>
          <w:szCs w:val="24"/>
        </w:rPr>
        <w:t xml:space="preserve">were </w:t>
      </w:r>
      <w:r w:rsidR="006806A4" w:rsidRPr="00680914">
        <w:rPr>
          <w:rFonts w:cs="Times New Roman"/>
          <w:szCs w:val="24"/>
        </w:rPr>
        <w:t>used to treat</w:t>
      </w:r>
      <w:r w:rsidR="00407BFA" w:rsidRPr="00680914">
        <w:rPr>
          <w:rFonts w:cs="Times New Roman"/>
          <w:szCs w:val="24"/>
        </w:rPr>
        <w:t xml:space="preserve"> </w:t>
      </w:r>
      <w:r w:rsidR="00D62073" w:rsidRPr="00680914">
        <w:rPr>
          <w:rFonts w:cs="Times New Roman"/>
          <w:szCs w:val="24"/>
        </w:rPr>
        <w:t xml:space="preserve">one of the paintings in the collection. </w:t>
      </w:r>
    </w:p>
    <w:p w14:paraId="753818F0" w14:textId="743DEE5E" w:rsidR="00D648E6" w:rsidRPr="00680914" w:rsidRDefault="00097ECC" w:rsidP="00A75B34">
      <w:pPr>
        <w:kinsoku w:val="0"/>
        <w:overflowPunct w:val="0"/>
        <w:autoSpaceDE w:val="0"/>
        <w:autoSpaceDN w:val="0"/>
        <w:adjustRightInd w:val="0"/>
        <w:ind w:right="112"/>
        <w:rPr>
          <w:rFonts w:cs="Times New Roman"/>
          <w:szCs w:val="24"/>
          <w:u w:val="single"/>
        </w:rPr>
      </w:pPr>
      <w:r w:rsidRPr="00680914">
        <w:rPr>
          <w:rFonts w:cs="Times New Roman"/>
          <w:szCs w:val="24"/>
        </w:rPr>
        <w:tab/>
      </w:r>
      <w:r w:rsidR="00D62073" w:rsidRPr="00680914">
        <w:rPr>
          <w:rFonts w:cs="Times New Roman"/>
          <w:szCs w:val="24"/>
        </w:rPr>
        <w:t xml:space="preserve">This article is divided into three </w:t>
      </w:r>
      <w:r w:rsidRPr="00680914">
        <w:rPr>
          <w:rFonts w:cs="Times New Roman"/>
          <w:szCs w:val="24"/>
        </w:rPr>
        <w:t xml:space="preserve">main </w:t>
      </w:r>
      <w:r w:rsidR="009B7740" w:rsidRPr="00680914">
        <w:rPr>
          <w:rFonts w:cs="Times New Roman"/>
          <w:szCs w:val="24"/>
        </w:rPr>
        <w:t>sections</w:t>
      </w:r>
      <w:r w:rsidR="00407BFA" w:rsidRPr="00680914">
        <w:rPr>
          <w:rFonts w:cs="Times New Roman"/>
          <w:szCs w:val="24"/>
        </w:rPr>
        <w:t xml:space="preserve">. </w:t>
      </w:r>
      <w:r w:rsidR="006806A4" w:rsidRPr="00680914">
        <w:rPr>
          <w:rFonts w:cs="Times New Roman"/>
          <w:szCs w:val="24"/>
        </w:rPr>
        <w:t>T</w:t>
      </w:r>
      <w:r w:rsidR="00D62073" w:rsidRPr="00680914">
        <w:rPr>
          <w:rFonts w:cs="Times New Roman"/>
          <w:szCs w:val="24"/>
        </w:rPr>
        <w:t xml:space="preserve">he first </w:t>
      </w:r>
      <w:r w:rsidR="006806A4" w:rsidRPr="00680914">
        <w:rPr>
          <w:rFonts w:cs="Times New Roman"/>
          <w:szCs w:val="24"/>
        </w:rPr>
        <w:t>introduces</w:t>
      </w:r>
      <w:r w:rsidR="00407BFA" w:rsidRPr="00680914">
        <w:rPr>
          <w:rFonts w:cs="Times New Roman"/>
          <w:szCs w:val="24"/>
        </w:rPr>
        <w:t xml:space="preserve"> </w:t>
      </w:r>
      <w:r w:rsidR="00D62073" w:rsidRPr="00680914">
        <w:rPr>
          <w:rFonts w:cs="Times New Roman"/>
          <w:szCs w:val="24"/>
        </w:rPr>
        <w:t>the collection</w:t>
      </w:r>
      <w:r w:rsidR="00F80DE2">
        <w:rPr>
          <w:rFonts w:cs="Times New Roman"/>
          <w:szCs w:val="24"/>
        </w:rPr>
        <w:t>—i</w:t>
      </w:r>
      <w:r w:rsidR="006806A4" w:rsidRPr="00680914">
        <w:rPr>
          <w:rFonts w:cs="Times New Roman"/>
          <w:szCs w:val="24"/>
        </w:rPr>
        <w:t>ts</w:t>
      </w:r>
      <w:r w:rsidR="00D62073" w:rsidRPr="00680914">
        <w:rPr>
          <w:rFonts w:cs="Times New Roman"/>
          <w:szCs w:val="24"/>
        </w:rPr>
        <w:t xml:space="preserve"> historical background, themes</w:t>
      </w:r>
      <w:r w:rsidR="007102A2" w:rsidRPr="00680914">
        <w:rPr>
          <w:rFonts w:cs="Times New Roman"/>
          <w:szCs w:val="24"/>
        </w:rPr>
        <w:t>,</w:t>
      </w:r>
      <w:r w:rsidR="00D62073" w:rsidRPr="00680914">
        <w:rPr>
          <w:rFonts w:cs="Times New Roman"/>
          <w:szCs w:val="24"/>
        </w:rPr>
        <w:t xml:space="preserve"> and materials. The second </w:t>
      </w:r>
      <w:r w:rsidR="006806A4" w:rsidRPr="00680914">
        <w:rPr>
          <w:rFonts w:cs="Times New Roman"/>
          <w:szCs w:val="24"/>
        </w:rPr>
        <w:t>outlines</w:t>
      </w:r>
      <w:r w:rsidR="00D648E6" w:rsidRPr="00680914">
        <w:rPr>
          <w:rFonts w:cs="Times New Roman"/>
          <w:szCs w:val="24"/>
        </w:rPr>
        <w:t xml:space="preserve"> </w:t>
      </w:r>
      <w:r w:rsidR="007102A2" w:rsidRPr="00680914">
        <w:rPr>
          <w:rFonts w:cs="Times New Roman"/>
          <w:szCs w:val="24"/>
        </w:rPr>
        <w:t xml:space="preserve">the collection’s </w:t>
      </w:r>
      <w:r w:rsidR="006806A4" w:rsidRPr="00680914">
        <w:rPr>
          <w:rFonts w:cs="Times New Roman"/>
          <w:szCs w:val="24"/>
        </w:rPr>
        <w:t>current condition.</w:t>
      </w:r>
      <w:r w:rsidR="00407BFA" w:rsidRPr="00680914">
        <w:rPr>
          <w:rFonts w:cs="Times New Roman"/>
          <w:szCs w:val="24"/>
        </w:rPr>
        <w:t xml:space="preserve"> </w:t>
      </w:r>
      <w:r w:rsidR="00FF2127">
        <w:rPr>
          <w:rFonts w:cs="Times New Roman"/>
          <w:szCs w:val="24"/>
        </w:rPr>
        <w:t>T</w:t>
      </w:r>
      <w:r w:rsidR="00D648E6" w:rsidRPr="00680914">
        <w:rPr>
          <w:rFonts w:cs="Times New Roman"/>
          <w:szCs w:val="24"/>
        </w:rPr>
        <w:t xml:space="preserve">he third </w:t>
      </w:r>
      <w:r w:rsidR="00407BFA" w:rsidRPr="00680914">
        <w:rPr>
          <w:rFonts w:cs="Times New Roman"/>
          <w:szCs w:val="24"/>
        </w:rPr>
        <w:t>describes</w:t>
      </w:r>
      <w:r w:rsidR="006806A4" w:rsidRPr="00680914">
        <w:rPr>
          <w:rFonts w:cs="Times New Roman"/>
          <w:szCs w:val="24"/>
        </w:rPr>
        <w:t xml:space="preserve"> the treatment </w:t>
      </w:r>
      <w:r w:rsidR="00D648E6" w:rsidRPr="00680914">
        <w:rPr>
          <w:rFonts w:cs="Times New Roman"/>
          <w:szCs w:val="24"/>
        </w:rPr>
        <w:t xml:space="preserve">of </w:t>
      </w:r>
      <w:r w:rsidR="006806A4" w:rsidRPr="00680914">
        <w:rPr>
          <w:rFonts w:cs="Times New Roman"/>
          <w:szCs w:val="24"/>
        </w:rPr>
        <w:t xml:space="preserve">one </w:t>
      </w:r>
      <w:r w:rsidR="00407BFA" w:rsidRPr="00680914">
        <w:rPr>
          <w:rFonts w:cs="Times New Roman"/>
          <w:szCs w:val="24"/>
        </w:rPr>
        <w:t>p</w:t>
      </w:r>
      <w:r w:rsidR="00D648E6" w:rsidRPr="00680914">
        <w:rPr>
          <w:rFonts w:cs="Times New Roman"/>
          <w:szCs w:val="24"/>
        </w:rPr>
        <w:t xml:space="preserve">ainting </w:t>
      </w:r>
      <w:r w:rsidR="006806A4" w:rsidRPr="00680914">
        <w:rPr>
          <w:rFonts w:cs="Times New Roman"/>
          <w:szCs w:val="24"/>
        </w:rPr>
        <w:t>and its lining onto a transparent support.</w:t>
      </w:r>
      <w:r w:rsidR="00D648E6" w:rsidRPr="00680914">
        <w:rPr>
          <w:rFonts w:cs="Times New Roman"/>
          <w:szCs w:val="24"/>
          <w:u w:val="single"/>
        </w:rPr>
        <w:t xml:space="preserve"> </w:t>
      </w:r>
    </w:p>
    <w:p w14:paraId="0A81C214" w14:textId="77777777" w:rsidR="00F3543F" w:rsidRPr="00680914" w:rsidRDefault="00F3543F" w:rsidP="00A75B34">
      <w:pPr>
        <w:kinsoku w:val="0"/>
        <w:overflowPunct w:val="0"/>
        <w:autoSpaceDE w:val="0"/>
        <w:autoSpaceDN w:val="0"/>
        <w:adjustRightInd w:val="0"/>
        <w:ind w:right="112"/>
        <w:rPr>
          <w:rFonts w:cs="Times New Roman"/>
          <w:szCs w:val="24"/>
        </w:rPr>
      </w:pPr>
    </w:p>
    <w:p w14:paraId="52053678" w14:textId="5AACE103" w:rsidR="00D648E6" w:rsidRPr="00680914" w:rsidRDefault="0092600A" w:rsidP="00D61D92">
      <w:pPr>
        <w:pStyle w:val="Heading1"/>
      </w:pPr>
      <w:r w:rsidRPr="00111627">
        <w:rPr>
          <w:b w:val="0"/>
          <w:bCs w:val="0"/>
          <w:highlight w:val="yellow"/>
        </w:rPr>
        <w:t>&lt;A-head&gt;</w:t>
      </w:r>
      <w:r>
        <w:rPr>
          <w:b w:val="0"/>
          <w:bCs w:val="0"/>
        </w:rPr>
        <w:t xml:space="preserve"> </w:t>
      </w:r>
      <w:r w:rsidR="0031176D" w:rsidRPr="00680914">
        <w:t>T</w:t>
      </w:r>
      <w:r w:rsidR="00D648E6" w:rsidRPr="00680914">
        <w:t xml:space="preserve">he </w:t>
      </w:r>
      <w:r w:rsidR="007102A2" w:rsidRPr="00680914">
        <w:t>Collection</w:t>
      </w:r>
    </w:p>
    <w:p w14:paraId="7D52F4BA" w14:textId="77777777" w:rsidR="00F3543F" w:rsidRPr="00680914" w:rsidRDefault="00F3543F" w:rsidP="007102A2"/>
    <w:p w14:paraId="2D076D71" w14:textId="0F2D950C" w:rsidR="00D648E6" w:rsidRPr="00680914" w:rsidRDefault="0092600A" w:rsidP="00D61D92">
      <w:pPr>
        <w:pStyle w:val="Heading2"/>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070C15" w:rsidRPr="0092600A">
        <w:rPr>
          <w:i/>
          <w:iCs/>
        </w:rPr>
        <w:t>P</w:t>
      </w:r>
      <w:r w:rsidR="00D648E6" w:rsidRPr="0092600A">
        <w:rPr>
          <w:i/>
          <w:iCs/>
        </w:rPr>
        <w:t xml:space="preserve">opular </w:t>
      </w:r>
      <w:r w:rsidR="00F80DE2" w:rsidRPr="0092600A">
        <w:rPr>
          <w:i/>
          <w:iCs/>
        </w:rPr>
        <w:t>A</w:t>
      </w:r>
      <w:r w:rsidR="00D648E6" w:rsidRPr="0092600A">
        <w:rPr>
          <w:i/>
          <w:iCs/>
        </w:rPr>
        <w:t>rt</w:t>
      </w:r>
      <w:r w:rsidR="007102A2" w:rsidRPr="0092600A">
        <w:rPr>
          <w:i/>
          <w:iCs/>
        </w:rPr>
        <w:t>—A</w:t>
      </w:r>
      <w:r w:rsidR="002F686A" w:rsidRPr="0092600A">
        <w:rPr>
          <w:i/>
          <w:iCs/>
        </w:rPr>
        <w:t xml:space="preserve">rt about </w:t>
      </w:r>
      <w:r w:rsidR="00F80DE2" w:rsidRPr="0092600A">
        <w:rPr>
          <w:i/>
          <w:iCs/>
        </w:rPr>
        <w:t>P</w:t>
      </w:r>
      <w:r w:rsidR="002F686A" w:rsidRPr="0092600A">
        <w:rPr>
          <w:i/>
          <w:iCs/>
        </w:rPr>
        <w:t>eople</w:t>
      </w:r>
      <w:r w:rsidR="002F686A" w:rsidRPr="00680914">
        <w:t xml:space="preserve"> </w:t>
      </w:r>
    </w:p>
    <w:p w14:paraId="6F3765BE" w14:textId="089F499E" w:rsidR="00D61D92" w:rsidRPr="00680914" w:rsidRDefault="0079363A" w:rsidP="00D61D92">
      <w:pPr>
        <w:pStyle w:val="BlockQuote"/>
      </w:pPr>
      <w:r w:rsidRPr="00680914">
        <w:t xml:space="preserve">The term </w:t>
      </w:r>
      <w:r w:rsidR="007102A2" w:rsidRPr="00680914">
        <w:rPr>
          <w:i/>
          <w:iCs w:val="0"/>
        </w:rPr>
        <w:t>p</w:t>
      </w:r>
      <w:r w:rsidRPr="00680914">
        <w:rPr>
          <w:i/>
          <w:iCs w:val="0"/>
        </w:rPr>
        <w:t>opular art</w:t>
      </w:r>
      <w:r w:rsidRPr="00680914">
        <w:t xml:space="preserve"> comes from me</w:t>
      </w:r>
      <w:r w:rsidR="007102A2" w:rsidRPr="00680914">
        <w:t>;</w:t>
      </w:r>
      <w:r w:rsidRPr="00680914">
        <w:t xml:space="preserve"> it’s to say that our artwork is about the people’s lives and will always be understood by everyone wherever they come from. You don’t have to have been in academic </w:t>
      </w:r>
      <w:proofErr w:type="gramStart"/>
      <w:r w:rsidRPr="00680914">
        <w:t>school</w:t>
      </w:r>
      <w:r w:rsidR="007102A2" w:rsidRPr="00680914">
        <w:t>,</w:t>
      </w:r>
      <w:r w:rsidRPr="00680914">
        <w:t xml:space="preserve"> because</w:t>
      </w:r>
      <w:proofErr w:type="gramEnd"/>
      <w:r w:rsidRPr="00680914">
        <w:t xml:space="preserve"> the message is direct and easy to understand. I wish I would have found a better word</w:t>
      </w:r>
      <w:r w:rsidR="007102A2" w:rsidRPr="00680914">
        <w:t>,</w:t>
      </w:r>
      <w:r w:rsidRPr="00680914">
        <w:t xml:space="preserve"> because after a few years I realized that it was misunderstood. In the </w:t>
      </w:r>
      <w:r w:rsidR="00FF2127">
        <w:t>W</w:t>
      </w:r>
      <w:r w:rsidRPr="00680914">
        <w:t xml:space="preserve">estern world, this word </w:t>
      </w:r>
      <w:r w:rsidRPr="00680914">
        <w:rPr>
          <w:i/>
          <w:iCs w:val="0"/>
        </w:rPr>
        <w:t>popular</w:t>
      </w:r>
      <w:r w:rsidRPr="00680914">
        <w:t xml:space="preserve"> has another meaning, without any thoughts behind it, something without any research, and I was upset about it, because there is </w:t>
      </w:r>
      <w:proofErr w:type="gramStart"/>
      <w:r w:rsidRPr="00680914">
        <w:t>a research</w:t>
      </w:r>
      <w:proofErr w:type="gramEnd"/>
      <w:r w:rsidRPr="00680914">
        <w:t>! Concerning the paintings, I’d like that everyone looks at the paintings without any judgment, prejudice</w:t>
      </w:r>
      <w:r w:rsidR="007102A2" w:rsidRPr="00680914">
        <w:t>,</w:t>
      </w:r>
      <w:r w:rsidRPr="00680914">
        <w:t xml:space="preserve"> or anything</w:t>
      </w:r>
      <w:r w:rsidR="00680914" w:rsidRPr="00680914">
        <w:t xml:space="preserve"> </w:t>
      </w:r>
      <w:r w:rsidRPr="00680914">
        <w:t>and wherever they come from.</w:t>
      </w:r>
      <w:r w:rsidR="00D61D92" w:rsidRPr="00680914">
        <w:t xml:space="preserve"> </w:t>
      </w:r>
    </w:p>
    <w:p w14:paraId="7651ED34" w14:textId="16F082E7" w:rsidR="0079363A" w:rsidRPr="00680914" w:rsidRDefault="00D61D92" w:rsidP="00D61D92">
      <w:pPr>
        <w:pStyle w:val="BodyText"/>
        <w:tabs>
          <w:tab w:val="left" w:pos="3947"/>
        </w:tabs>
        <w:kinsoku w:val="0"/>
        <w:overflowPunct w:val="0"/>
        <w:jc w:val="right"/>
        <w:rPr>
          <w:rFonts w:cs="Times New Roman"/>
          <w:color w:val="000000" w:themeColor="text1"/>
          <w:szCs w:val="24"/>
        </w:rPr>
      </w:pPr>
      <w:r w:rsidRPr="00680914">
        <w:rPr>
          <w:rFonts w:cs="Times New Roman"/>
          <w:iCs/>
          <w:color w:val="000000" w:themeColor="text1"/>
          <w:szCs w:val="24"/>
        </w:rPr>
        <w:t>—</w:t>
      </w:r>
      <w:proofErr w:type="spellStart"/>
      <w:r w:rsidR="009A065A" w:rsidRPr="00680914">
        <w:rPr>
          <w:rFonts w:cs="Times New Roman"/>
          <w:iCs/>
          <w:color w:val="000000" w:themeColor="text1"/>
          <w:szCs w:val="24"/>
        </w:rPr>
        <w:t>Chér</w:t>
      </w:r>
      <w:r w:rsidR="00680914" w:rsidRPr="00680914">
        <w:rPr>
          <w:rFonts w:cs="Times New Roman"/>
          <w:iCs/>
          <w:color w:val="000000" w:themeColor="text1"/>
          <w:szCs w:val="24"/>
        </w:rPr>
        <w:t>i</w:t>
      </w:r>
      <w:proofErr w:type="spellEnd"/>
      <w:r w:rsidRPr="00680914">
        <w:rPr>
          <w:rFonts w:cs="Times New Roman"/>
          <w:iCs/>
          <w:color w:val="000000" w:themeColor="text1"/>
          <w:szCs w:val="24"/>
        </w:rPr>
        <w:t xml:space="preserve"> Samba</w:t>
      </w:r>
      <w:r w:rsidR="002D6631" w:rsidRPr="00680914">
        <w:rPr>
          <w:rFonts w:cs="Times New Roman"/>
          <w:iCs/>
          <w:color w:val="000000" w:themeColor="text1"/>
          <w:szCs w:val="24"/>
        </w:rPr>
        <w:t xml:space="preserve"> ({</w:t>
      </w:r>
      <w:r w:rsidR="00F80DE2">
        <w:rPr>
          <w:rFonts w:cs="Times New Roman"/>
          <w:iCs/>
          <w:color w:val="000000" w:themeColor="text1"/>
          <w:szCs w:val="24"/>
        </w:rPr>
        <w:t>{</w:t>
      </w:r>
      <w:r w:rsidR="002D6631" w:rsidRPr="00680914">
        <w:rPr>
          <w:rFonts w:cs="Times New Roman"/>
          <w:iCs/>
          <w:color w:val="000000" w:themeColor="text1"/>
          <w:szCs w:val="24"/>
        </w:rPr>
        <w:t>Our Choices Art 2017}</w:t>
      </w:r>
      <w:r w:rsidR="00F80DE2">
        <w:rPr>
          <w:rFonts w:cs="Times New Roman"/>
          <w:iCs/>
          <w:color w:val="000000" w:themeColor="text1"/>
          <w:szCs w:val="24"/>
        </w:rPr>
        <w:t>}</w:t>
      </w:r>
      <w:r w:rsidR="002D6631" w:rsidRPr="00680914">
        <w:rPr>
          <w:rFonts w:cs="Times New Roman"/>
          <w:iCs/>
          <w:color w:val="000000" w:themeColor="text1"/>
          <w:szCs w:val="24"/>
        </w:rPr>
        <w:t>)</w:t>
      </w:r>
    </w:p>
    <w:p w14:paraId="412D48BA" w14:textId="5B7D0060" w:rsidR="001C385A" w:rsidRPr="00680914" w:rsidRDefault="0079363A" w:rsidP="00A75B34">
      <w:pPr>
        <w:pStyle w:val="BodyText"/>
        <w:tabs>
          <w:tab w:val="left" w:pos="3947"/>
        </w:tabs>
        <w:kinsoku w:val="0"/>
        <w:overflowPunct w:val="0"/>
        <w:rPr>
          <w:rFonts w:cs="Times New Roman"/>
          <w:szCs w:val="24"/>
        </w:rPr>
      </w:pPr>
      <w:r w:rsidRPr="00680914">
        <w:rPr>
          <w:rFonts w:cs="Times New Roman"/>
          <w:szCs w:val="24"/>
        </w:rPr>
        <w:t>Congolese popular art originated from</w:t>
      </w:r>
      <w:r w:rsidR="007D191A" w:rsidRPr="00680914">
        <w:rPr>
          <w:rFonts w:cs="Times New Roman"/>
          <w:szCs w:val="24"/>
        </w:rPr>
        <w:t xml:space="preserve"> </w:t>
      </w:r>
      <w:r w:rsidRPr="00680914">
        <w:rPr>
          <w:rFonts w:cs="Times New Roman"/>
          <w:szCs w:val="24"/>
        </w:rPr>
        <w:t xml:space="preserve">street advertising </w:t>
      </w:r>
      <w:r w:rsidRPr="00680914">
        <w:rPr>
          <w:rFonts w:cs="Times New Roman"/>
          <w:color w:val="000000" w:themeColor="text1"/>
          <w:szCs w:val="24"/>
        </w:rPr>
        <w:t xml:space="preserve">art (billboards) </w:t>
      </w:r>
      <w:r w:rsidRPr="00680914">
        <w:rPr>
          <w:rFonts w:cs="Times New Roman"/>
          <w:szCs w:val="24"/>
        </w:rPr>
        <w:t xml:space="preserve">which began </w:t>
      </w:r>
      <w:r w:rsidR="007C7D02" w:rsidRPr="00680914">
        <w:rPr>
          <w:rFonts w:cs="Times New Roman"/>
          <w:szCs w:val="24"/>
        </w:rPr>
        <w:t xml:space="preserve">to appear </w:t>
      </w:r>
      <w:r w:rsidRPr="00680914">
        <w:rPr>
          <w:rFonts w:cs="Times New Roman"/>
          <w:szCs w:val="24"/>
        </w:rPr>
        <w:t>in the late 1910s</w:t>
      </w:r>
      <w:r w:rsidR="009E4895" w:rsidRPr="00680914">
        <w:rPr>
          <w:rFonts w:cs="Times New Roman"/>
          <w:szCs w:val="24"/>
        </w:rPr>
        <w:t xml:space="preserve"> to</w:t>
      </w:r>
      <w:r w:rsidR="00CB2BE4" w:rsidRPr="00680914">
        <w:rPr>
          <w:rFonts w:cs="Times New Roman"/>
          <w:szCs w:val="24"/>
        </w:rPr>
        <w:t xml:space="preserve"> </w:t>
      </w:r>
      <w:r w:rsidRPr="00680914">
        <w:rPr>
          <w:rFonts w:cs="Times New Roman"/>
          <w:szCs w:val="24"/>
        </w:rPr>
        <w:t xml:space="preserve">early 1920s. The artists </w:t>
      </w:r>
      <w:proofErr w:type="spellStart"/>
      <w:r w:rsidRPr="00680914">
        <w:rPr>
          <w:rFonts w:cs="Times New Roman"/>
          <w:szCs w:val="24"/>
        </w:rPr>
        <w:t>Lubaki</w:t>
      </w:r>
      <w:proofErr w:type="spellEnd"/>
      <w:r w:rsidRPr="00680914">
        <w:rPr>
          <w:rFonts w:cs="Times New Roman"/>
          <w:szCs w:val="24"/>
        </w:rPr>
        <w:t xml:space="preserve"> and </w:t>
      </w:r>
      <w:proofErr w:type="spellStart"/>
      <w:r w:rsidRPr="00680914">
        <w:rPr>
          <w:rFonts w:cs="Times New Roman"/>
          <w:szCs w:val="24"/>
        </w:rPr>
        <w:t>Djilatendo</w:t>
      </w:r>
      <w:proofErr w:type="spellEnd"/>
      <w:r w:rsidRPr="00680914">
        <w:rPr>
          <w:rFonts w:cs="Times New Roman"/>
          <w:szCs w:val="24"/>
        </w:rPr>
        <w:t xml:space="preserve">, whose work was noticed by gallerists in 1926, used natural pigments on the walls of houses </w:t>
      </w:r>
      <w:r w:rsidR="007C7D02" w:rsidRPr="00680914">
        <w:rPr>
          <w:rFonts w:cs="Times New Roman"/>
          <w:szCs w:val="24"/>
        </w:rPr>
        <w:t xml:space="preserve">that </w:t>
      </w:r>
      <w:r w:rsidRPr="00680914">
        <w:rPr>
          <w:rFonts w:cs="Times New Roman"/>
          <w:szCs w:val="24"/>
        </w:rPr>
        <w:t>were made with clay and leaves. Unfortunately, these pictures didn’t last</w:t>
      </w:r>
      <w:r w:rsidR="007C7D02" w:rsidRPr="00680914">
        <w:rPr>
          <w:rFonts w:cs="Times New Roman"/>
          <w:szCs w:val="24"/>
        </w:rPr>
        <w:t>,</w:t>
      </w:r>
      <w:r w:rsidRPr="00680914">
        <w:rPr>
          <w:rFonts w:cs="Times New Roman"/>
          <w:szCs w:val="24"/>
        </w:rPr>
        <w:t xml:space="preserve"> due to the fragile supports and materials chosen. They were painted to publicize stores or to denounce something in particular</w:t>
      </w:r>
      <w:r w:rsidR="007C7D02" w:rsidRPr="00680914">
        <w:rPr>
          <w:rFonts w:cs="Times New Roman"/>
          <w:szCs w:val="24"/>
        </w:rPr>
        <w:t>:</w:t>
      </w:r>
      <w:r w:rsidRPr="00680914">
        <w:rPr>
          <w:rFonts w:cs="Times New Roman"/>
          <w:szCs w:val="24"/>
        </w:rPr>
        <w:t xml:space="preserve"> painful, moral, and historical events that had caused concern. The biggest production of mural art was in </w:t>
      </w:r>
      <w:r w:rsidRPr="00680914">
        <w:rPr>
          <w:rFonts w:cs="Times New Roman"/>
          <w:szCs w:val="24"/>
        </w:rPr>
        <w:lastRenderedPageBreak/>
        <w:t>Kinshasa. Th</w:t>
      </w:r>
      <w:r w:rsidR="00F80DE2">
        <w:rPr>
          <w:rFonts w:cs="Times New Roman"/>
          <w:szCs w:val="24"/>
        </w:rPr>
        <w:t>rough this art, the</w:t>
      </w:r>
      <w:r w:rsidRPr="00680914">
        <w:rPr>
          <w:rFonts w:cs="Times New Roman"/>
          <w:szCs w:val="24"/>
        </w:rPr>
        <w:t xml:space="preserve"> city</w:t>
      </w:r>
      <w:r w:rsidR="007C7D02" w:rsidRPr="00680914">
        <w:rPr>
          <w:rFonts w:cs="Times New Roman"/>
          <w:szCs w:val="24"/>
        </w:rPr>
        <w:t xml:space="preserve">—known as </w:t>
      </w:r>
      <w:r w:rsidRPr="00680914">
        <w:rPr>
          <w:rFonts w:cs="Times New Roman"/>
          <w:szCs w:val="24"/>
        </w:rPr>
        <w:t>“Kin trash can” because of the quantity of waste materials found in the street</w:t>
      </w:r>
      <w:r w:rsidR="007C7D02" w:rsidRPr="00680914">
        <w:rPr>
          <w:rFonts w:cs="Times New Roman"/>
          <w:szCs w:val="24"/>
        </w:rPr>
        <w:t>—</w:t>
      </w:r>
      <w:r w:rsidRPr="00680914">
        <w:rPr>
          <w:rFonts w:cs="Times New Roman"/>
          <w:szCs w:val="24"/>
        </w:rPr>
        <w:t xml:space="preserve">was </w:t>
      </w:r>
      <w:r w:rsidR="00F80DE2">
        <w:rPr>
          <w:rFonts w:cs="Times New Roman"/>
          <w:szCs w:val="24"/>
        </w:rPr>
        <w:t>re</w:t>
      </w:r>
      <w:r w:rsidR="00C04E1D" w:rsidRPr="00680914">
        <w:rPr>
          <w:rFonts w:cs="Times New Roman"/>
          <w:szCs w:val="24"/>
        </w:rPr>
        <w:t>vitalized.</w:t>
      </w:r>
    </w:p>
    <w:p w14:paraId="736A03CC" w14:textId="3EE83511" w:rsidR="001C385A" w:rsidRPr="00680914" w:rsidRDefault="001C385A" w:rsidP="00A75B34">
      <w:pPr>
        <w:pStyle w:val="BodyText"/>
        <w:tabs>
          <w:tab w:val="left" w:pos="3947"/>
        </w:tabs>
        <w:kinsoku w:val="0"/>
        <w:overflowPunct w:val="0"/>
        <w:rPr>
          <w:rFonts w:cs="Times New Roman"/>
          <w:szCs w:val="24"/>
        </w:rPr>
      </w:pPr>
      <w:r w:rsidRPr="00680914">
        <w:rPr>
          <w:rFonts w:cs="Times New Roman"/>
          <w:szCs w:val="24"/>
        </w:rPr>
        <w:tab/>
      </w:r>
      <w:r w:rsidR="0079363A" w:rsidRPr="00680914">
        <w:rPr>
          <w:rFonts w:cs="Times New Roman"/>
          <w:szCs w:val="24"/>
        </w:rPr>
        <w:t xml:space="preserve">The popular </w:t>
      </w:r>
      <w:r w:rsidRPr="00680914">
        <w:rPr>
          <w:rFonts w:cs="Times New Roman"/>
          <w:szCs w:val="24"/>
        </w:rPr>
        <w:t xml:space="preserve">mural </w:t>
      </w:r>
      <w:r w:rsidR="0079363A" w:rsidRPr="00680914">
        <w:rPr>
          <w:rFonts w:cs="Times New Roman"/>
          <w:szCs w:val="24"/>
        </w:rPr>
        <w:t xml:space="preserve">artists were </w:t>
      </w:r>
      <w:r w:rsidR="00AE7EFF" w:rsidRPr="00680914">
        <w:rPr>
          <w:rFonts w:cs="Times New Roman"/>
          <w:szCs w:val="24"/>
        </w:rPr>
        <w:t>encouraged to</w:t>
      </w:r>
      <w:r w:rsidR="0079363A" w:rsidRPr="00680914">
        <w:rPr>
          <w:rFonts w:cs="Times New Roman"/>
          <w:szCs w:val="24"/>
        </w:rPr>
        <w:t xml:space="preserve"> paint on canvases instead of the walls of houses</w:t>
      </w:r>
      <w:r w:rsidRPr="00680914">
        <w:rPr>
          <w:rFonts w:cs="Times New Roman"/>
          <w:szCs w:val="24"/>
        </w:rPr>
        <w:t>,</w:t>
      </w:r>
      <w:r w:rsidR="0079363A" w:rsidRPr="00680914">
        <w:rPr>
          <w:rFonts w:cs="Times New Roman"/>
          <w:szCs w:val="24"/>
        </w:rPr>
        <w:t xml:space="preserve"> and that was the beginning of easel paintings</w:t>
      </w:r>
      <w:r w:rsidRPr="00680914">
        <w:rPr>
          <w:rFonts w:cs="Times New Roman"/>
          <w:szCs w:val="24"/>
        </w:rPr>
        <w:t xml:space="preserve"> in Congo</w:t>
      </w:r>
      <w:r w:rsidR="0079363A" w:rsidRPr="00680914">
        <w:rPr>
          <w:rFonts w:cs="Times New Roman"/>
          <w:szCs w:val="24"/>
        </w:rPr>
        <w:t xml:space="preserve">. They were displayed in front of houses to attract clients. </w:t>
      </w:r>
      <w:r w:rsidRPr="00680914">
        <w:rPr>
          <w:rFonts w:cs="Times New Roman"/>
          <w:szCs w:val="24"/>
        </w:rPr>
        <w:t>Once sold</w:t>
      </w:r>
      <w:r w:rsidR="0079363A" w:rsidRPr="00680914">
        <w:rPr>
          <w:rFonts w:cs="Times New Roman"/>
          <w:szCs w:val="24"/>
        </w:rPr>
        <w:t xml:space="preserve">, the paintings were usually nailed </w:t>
      </w:r>
      <w:r w:rsidRPr="00680914">
        <w:rPr>
          <w:rFonts w:cs="Times New Roman"/>
          <w:szCs w:val="24"/>
        </w:rPr>
        <w:t>to</w:t>
      </w:r>
      <w:r w:rsidR="0079363A" w:rsidRPr="00680914">
        <w:rPr>
          <w:rFonts w:cs="Times New Roman"/>
          <w:szCs w:val="24"/>
        </w:rPr>
        <w:t xml:space="preserve"> walls in bars or houses</w:t>
      </w:r>
      <w:r w:rsidRPr="00680914">
        <w:rPr>
          <w:rFonts w:cs="Times New Roman"/>
          <w:szCs w:val="24"/>
        </w:rPr>
        <w:t xml:space="preserve">, and each painting sold funded the purchases of new painting materials. </w:t>
      </w:r>
    </w:p>
    <w:p w14:paraId="4223F0B5" w14:textId="6D48A597" w:rsidR="00A428B2" w:rsidRPr="00680914" w:rsidRDefault="001C385A" w:rsidP="00A75B34">
      <w:pPr>
        <w:pStyle w:val="BodyText"/>
        <w:tabs>
          <w:tab w:val="left" w:pos="3947"/>
        </w:tabs>
        <w:kinsoku w:val="0"/>
        <w:overflowPunct w:val="0"/>
        <w:rPr>
          <w:rFonts w:cs="Times New Roman"/>
          <w:szCs w:val="24"/>
        </w:rPr>
      </w:pPr>
      <w:r w:rsidRPr="00680914">
        <w:rPr>
          <w:rFonts w:cs="Times New Roman"/>
          <w:szCs w:val="24"/>
        </w:rPr>
        <w:tab/>
        <w:t xml:space="preserve">Because the paintings were now </w:t>
      </w:r>
      <w:r w:rsidR="0079363A" w:rsidRPr="00680914">
        <w:rPr>
          <w:rFonts w:cs="Times New Roman"/>
          <w:szCs w:val="24"/>
        </w:rPr>
        <w:t xml:space="preserve">portable, </w:t>
      </w:r>
      <w:r w:rsidRPr="00680914">
        <w:rPr>
          <w:rFonts w:cs="Times New Roman"/>
          <w:szCs w:val="24"/>
        </w:rPr>
        <w:t xml:space="preserve">they </w:t>
      </w:r>
      <w:r w:rsidR="0079363A" w:rsidRPr="00680914">
        <w:rPr>
          <w:rFonts w:cs="Times New Roman"/>
          <w:szCs w:val="24"/>
        </w:rPr>
        <w:t xml:space="preserve">were </w:t>
      </w:r>
      <w:r w:rsidRPr="00680914">
        <w:rPr>
          <w:rFonts w:cs="Times New Roman"/>
          <w:szCs w:val="24"/>
        </w:rPr>
        <w:t xml:space="preserve">also </w:t>
      </w:r>
      <w:r w:rsidR="0079363A" w:rsidRPr="00680914">
        <w:rPr>
          <w:rFonts w:cs="Times New Roman"/>
          <w:szCs w:val="24"/>
        </w:rPr>
        <w:t>able to travel around the world. Their inclusion in the Universal Exhibition of Brussels in 1958 attracted wide interest both locally and abroad. The Congolese became more aware of the importance of taking care of and conserving their paintings. At this time, the artists began to sign their artworks</w:t>
      </w:r>
      <w:r w:rsidRPr="00680914">
        <w:rPr>
          <w:rFonts w:cs="Times New Roman"/>
          <w:szCs w:val="24"/>
        </w:rPr>
        <w:t>,</w:t>
      </w:r>
      <w:r w:rsidR="0079363A" w:rsidRPr="00680914">
        <w:rPr>
          <w:rFonts w:cs="Times New Roman"/>
          <w:szCs w:val="24"/>
        </w:rPr>
        <w:t xml:space="preserve"> and many exhibitions were organized to display these fascinating paintings throughout the</w:t>
      </w:r>
      <w:r w:rsidR="0079363A" w:rsidRPr="00680914">
        <w:rPr>
          <w:rFonts w:cs="Times New Roman"/>
          <w:color w:val="FF0000"/>
          <w:szCs w:val="24"/>
        </w:rPr>
        <w:t xml:space="preserve"> </w:t>
      </w:r>
      <w:r w:rsidR="0079363A" w:rsidRPr="00680914">
        <w:rPr>
          <w:rFonts w:cs="Times New Roman"/>
          <w:color w:val="000000" w:themeColor="text1"/>
          <w:szCs w:val="24"/>
        </w:rPr>
        <w:t xml:space="preserve">United States and Europe. </w:t>
      </w:r>
      <w:r w:rsidR="0079363A" w:rsidRPr="00680914">
        <w:rPr>
          <w:rFonts w:cs="Times New Roman"/>
          <w:szCs w:val="24"/>
        </w:rPr>
        <w:t>Concurrently</w:t>
      </w:r>
      <w:r w:rsidRPr="00680914">
        <w:rPr>
          <w:rFonts w:cs="Times New Roman"/>
          <w:szCs w:val="24"/>
        </w:rPr>
        <w:t>,</w:t>
      </w:r>
      <w:r w:rsidR="0079363A" w:rsidRPr="00680914">
        <w:rPr>
          <w:rFonts w:cs="Times New Roman"/>
          <w:szCs w:val="24"/>
        </w:rPr>
        <w:t xml:space="preserve"> several academies of art were established</w:t>
      </w:r>
      <w:r w:rsidR="009E4895" w:rsidRPr="00680914">
        <w:rPr>
          <w:rFonts w:cs="Times New Roman"/>
          <w:szCs w:val="24"/>
        </w:rPr>
        <w:t xml:space="preserve">. </w:t>
      </w:r>
    </w:p>
    <w:p w14:paraId="227930DA" w14:textId="08362677" w:rsidR="002376A1" w:rsidRPr="00680914" w:rsidRDefault="00C51E60" w:rsidP="00AE7EFF">
      <w:pPr>
        <w:pStyle w:val="BodyText"/>
        <w:numPr>
          <w:ilvl w:val="0"/>
          <w:numId w:val="5"/>
        </w:numPr>
        <w:tabs>
          <w:tab w:val="left" w:pos="3947"/>
        </w:tabs>
        <w:kinsoku w:val="0"/>
        <w:overflowPunct w:val="0"/>
        <w:rPr>
          <w:rFonts w:cs="Times New Roman"/>
          <w:szCs w:val="24"/>
        </w:rPr>
      </w:pPr>
      <w:r w:rsidRPr="00680914">
        <w:rPr>
          <w:rFonts w:cs="Times New Roman"/>
          <w:szCs w:val="24"/>
        </w:rPr>
        <w:t>In the south</w:t>
      </w:r>
      <w:r w:rsidR="001C385A" w:rsidRPr="00680914">
        <w:rPr>
          <w:rFonts w:cs="Times New Roman"/>
          <w:szCs w:val="24"/>
        </w:rPr>
        <w:t xml:space="preserve"> of the country</w:t>
      </w:r>
      <w:r w:rsidRPr="00680914">
        <w:rPr>
          <w:rFonts w:cs="Times New Roman"/>
          <w:szCs w:val="24"/>
        </w:rPr>
        <w:t>, t</w:t>
      </w:r>
      <w:r w:rsidR="009E4895" w:rsidRPr="00680914">
        <w:rPr>
          <w:rFonts w:cs="Times New Roman"/>
          <w:szCs w:val="24"/>
        </w:rPr>
        <w:t>he French artist</w:t>
      </w:r>
      <w:r w:rsidR="0079363A" w:rsidRPr="00680914">
        <w:rPr>
          <w:rFonts w:cs="Times New Roman"/>
          <w:szCs w:val="24"/>
        </w:rPr>
        <w:t xml:space="preserve"> Pierre Romain </w:t>
      </w:r>
      <w:proofErr w:type="spellStart"/>
      <w:r w:rsidR="0079363A" w:rsidRPr="00680914">
        <w:rPr>
          <w:rFonts w:cs="Times New Roman"/>
          <w:szCs w:val="24"/>
        </w:rPr>
        <w:t>Desfossés</w:t>
      </w:r>
      <w:proofErr w:type="spellEnd"/>
      <w:r w:rsidR="009E4895" w:rsidRPr="00680914">
        <w:rPr>
          <w:rFonts w:cs="Times New Roman"/>
          <w:szCs w:val="24"/>
        </w:rPr>
        <w:t xml:space="preserve"> (1887–1954)</w:t>
      </w:r>
      <w:r w:rsidR="0079363A" w:rsidRPr="00680914">
        <w:rPr>
          <w:rFonts w:cs="Times New Roman"/>
          <w:szCs w:val="24"/>
        </w:rPr>
        <w:t xml:space="preserve"> created the Elisabethville</w:t>
      </w:r>
      <w:r w:rsidR="00166C07" w:rsidRPr="00680914">
        <w:rPr>
          <w:rStyle w:val="EndnoteReference"/>
          <w:rFonts w:cs="Times New Roman"/>
          <w:szCs w:val="24"/>
        </w:rPr>
        <w:endnoteReference w:id="4"/>
      </w:r>
      <w:r w:rsidR="0079363A" w:rsidRPr="00680914">
        <w:rPr>
          <w:rFonts w:cs="Times New Roman"/>
          <w:szCs w:val="24"/>
        </w:rPr>
        <w:t xml:space="preserve"> School in 1946. Bela, a famous artist, was its first member. </w:t>
      </w:r>
      <w:r w:rsidR="008E00F9">
        <w:rPr>
          <w:rFonts w:cs="Times New Roman"/>
          <w:szCs w:val="24"/>
        </w:rPr>
        <w:t>This</w:t>
      </w:r>
      <w:r w:rsidR="0079363A" w:rsidRPr="00680914">
        <w:rPr>
          <w:rFonts w:cs="Times New Roman"/>
          <w:szCs w:val="24"/>
        </w:rPr>
        <w:t xml:space="preserve"> was more a studio than a school, where everyone was free to paint what they wanted. Twenty years after the discovery of </w:t>
      </w:r>
      <w:proofErr w:type="spellStart"/>
      <w:r w:rsidR="0079363A" w:rsidRPr="00680914">
        <w:rPr>
          <w:rFonts w:cs="Times New Roman"/>
          <w:szCs w:val="24"/>
        </w:rPr>
        <w:t>Lubaki</w:t>
      </w:r>
      <w:proofErr w:type="spellEnd"/>
      <w:r w:rsidR="0079363A" w:rsidRPr="00680914">
        <w:rPr>
          <w:rFonts w:cs="Times New Roman"/>
          <w:szCs w:val="24"/>
        </w:rPr>
        <w:t xml:space="preserve">, the precursor, </w:t>
      </w:r>
      <w:proofErr w:type="spellStart"/>
      <w:r w:rsidR="0079363A" w:rsidRPr="00680914">
        <w:rPr>
          <w:rFonts w:cs="Times New Roman"/>
          <w:szCs w:val="24"/>
        </w:rPr>
        <w:t>Desfossés</w:t>
      </w:r>
      <w:proofErr w:type="spellEnd"/>
      <w:r w:rsidR="0079363A" w:rsidRPr="00680914">
        <w:rPr>
          <w:rFonts w:cs="Times New Roman"/>
          <w:szCs w:val="24"/>
        </w:rPr>
        <w:t xml:space="preserve"> created </w:t>
      </w:r>
      <w:r w:rsidR="008E00F9">
        <w:rPr>
          <w:rFonts w:cs="Times New Roman"/>
          <w:szCs w:val="24"/>
        </w:rPr>
        <w:t>t</w:t>
      </w:r>
      <w:r w:rsidR="0079363A" w:rsidRPr="00680914">
        <w:rPr>
          <w:rFonts w:cs="Times New Roman"/>
          <w:szCs w:val="24"/>
        </w:rPr>
        <w:t xml:space="preserve">he Hangar </w:t>
      </w:r>
      <w:r w:rsidR="001C385A" w:rsidRPr="00680914">
        <w:rPr>
          <w:rFonts w:cs="Times New Roman"/>
          <w:szCs w:val="24"/>
        </w:rPr>
        <w:t>S</w:t>
      </w:r>
      <w:r w:rsidR="0079363A" w:rsidRPr="00680914">
        <w:rPr>
          <w:rFonts w:cs="Times New Roman"/>
          <w:szCs w:val="24"/>
        </w:rPr>
        <w:t xml:space="preserve">chool with </w:t>
      </w:r>
      <w:r w:rsidR="00166C07" w:rsidRPr="00680914">
        <w:rPr>
          <w:rFonts w:cs="Times New Roman"/>
          <w:szCs w:val="24"/>
        </w:rPr>
        <w:t xml:space="preserve">other well-known </w:t>
      </w:r>
      <w:r w:rsidR="0079363A" w:rsidRPr="00680914">
        <w:rPr>
          <w:rFonts w:cs="Times New Roman"/>
          <w:szCs w:val="24"/>
        </w:rPr>
        <w:t xml:space="preserve">artists such as Pili-Pili, </w:t>
      </w:r>
      <w:proofErr w:type="spellStart"/>
      <w:r w:rsidR="0079363A" w:rsidRPr="00680914">
        <w:rPr>
          <w:rFonts w:cs="Times New Roman"/>
          <w:szCs w:val="24"/>
        </w:rPr>
        <w:t>Mwenze</w:t>
      </w:r>
      <w:proofErr w:type="spellEnd"/>
      <w:r w:rsidR="001C385A" w:rsidRPr="00680914">
        <w:rPr>
          <w:rFonts w:cs="Times New Roman"/>
          <w:szCs w:val="24"/>
        </w:rPr>
        <w:t>,</w:t>
      </w:r>
      <w:r w:rsidR="0079363A" w:rsidRPr="00680914">
        <w:rPr>
          <w:rFonts w:cs="Times New Roman"/>
          <w:szCs w:val="24"/>
        </w:rPr>
        <w:t xml:space="preserve"> and </w:t>
      </w:r>
      <w:proofErr w:type="spellStart"/>
      <w:r w:rsidR="0079363A" w:rsidRPr="00680914">
        <w:rPr>
          <w:rFonts w:cs="Times New Roman"/>
          <w:szCs w:val="24"/>
        </w:rPr>
        <w:t>Kibwanga</w:t>
      </w:r>
      <w:proofErr w:type="spellEnd"/>
      <w:r w:rsidR="0079363A" w:rsidRPr="00680914">
        <w:rPr>
          <w:rFonts w:cs="Times New Roman"/>
          <w:szCs w:val="24"/>
        </w:rPr>
        <w:t xml:space="preserve">. </w:t>
      </w:r>
      <w:proofErr w:type="spellStart"/>
      <w:r w:rsidR="0079363A" w:rsidRPr="00680914">
        <w:rPr>
          <w:rFonts w:cs="Times New Roman"/>
          <w:szCs w:val="24"/>
        </w:rPr>
        <w:t>Desfossés</w:t>
      </w:r>
      <w:proofErr w:type="spellEnd"/>
      <w:r w:rsidR="0079363A" w:rsidRPr="00680914">
        <w:rPr>
          <w:rFonts w:cs="Times New Roman"/>
          <w:szCs w:val="24"/>
        </w:rPr>
        <w:t xml:space="preserve"> died </w:t>
      </w:r>
      <w:r w:rsidR="002376A1" w:rsidRPr="00680914">
        <w:rPr>
          <w:rFonts w:cs="Times New Roman"/>
          <w:szCs w:val="24"/>
        </w:rPr>
        <w:t xml:space="preserve">in 1954, </w:t>
      </w:r>
      <w:r w:rsidR="0079363A" w:rsidRPr="00680914">
        <w:rPr>
          <w:rFonts w:cs="Times New Roman"/>
          <w:szCs w:val="24"/>
        </w:rPr>
        <w:t xml:space="preserve">and </w:t>
      </w:r>
      <w:r w:rsidR="008E00F9">
        <w:rPr>
          <w:rFonts w:cs="Times New Roman"/>
          <w:szCs w:val="24"/>
        </w:rPr>
        <w:t>t</w:t>
      </w:r>
      <w:r w:rsidR="0079363A" w:rsidRPr="00680914">
        <w:rPr>
          <w:rFonts w:cs="Times New Roman"/>
          <w:szCs w:val="24"/>
        </w:rPr>
        <w:t xml:space="preserve">he Hangar fused with the Academy of Fine Arts of Lubumbashi. </w:t>
      </w:r>
    </w:p>
    <w:p w14:paraId="61C9A6AD" w14:textId="641E44F6" w:rsidR="00C51E60" w:rsidRPr="00680914" w:rsidRDefault="002376A1" w:rsidP="00AE7EFF">
      <w:pPr>
        <w:pStyle w:val="BodyText"/>
        <w:numPr>
          <w:ilvl w:val="0"/>
          <w:numId w:val="5"/>
        </w:numPr>
        <w:tabs>
          <w:tab w:val="left" w:pos="3947"/>
        </w:tabs>
        <w:kinsoku w:val="0"/>
        <w:overflowPunct w:val="0"/>
        <w:rPr>
          <w:rFonts w:cs="Times New Roman"/>
          <w:szCs w:val="24"/>
        </w:rPr>
      </w:pPr>
      <w:r w:rsidRPr="00680914">
        <w:rPr>
          <w:rFonts w:cs="Times New Roman"/>
          <w:szCs w:val="24"/>
        </w:rPr>
        <w:t xml:space="preserve">The Belgian artist </w:t>
      </w:r>
      <w:r w:rsidR="0079363A" w:rsidRPr="00680914">
        <w:rPr>
          <w:rFonts w:cs="Times New Roman"/>
          <w:szCs w:val="24"/>
        </w:rPr>
        <w:t>Victor Wallenda</w:t>
      </w:r>
      <w:r w:rsidR="00C168BC" w:rsidRPr="00680914">
        <w:rPr>
          <w:rFonts w:cs="Times New Roman"/>
          <w:szCs w:val="24"/>
        </w:rPr>
        <w:t xml:space="preserve"> (Frere Marc-Stanislaus)</w:t>
      </w:r>
      <w:r w:rsidR="0079363A" w:rsidRPr="00680914">
        <w:rPr>
          <w:rFonts w:cs="Times New Roman"/>
          <w:szCs w:val="24"/>
        </w:rPr>
        <w:t xml:space="preserve"> created the Saint-Luc School in 1943</w:t>
      </w:r>
      <w:r w:rsidR="00C51E60" w:rsidRPr="00680914">
        <w:rPr>
          <w:rFonts w:cs="Times New Roman"/>
          <w:szCs w:val="24"/>
        </w:rPr>
        <w:t>, in the western part of Congo</w:t>
      </w:r>
      <w:r w:rsidR="0079363A" w:rsidRPr="00680914">
        <w:rPr>
          <w:rFonts w:cs="Times New Roman"/>
          <w:szCs w:val="24"/>
        </w:rPr>
        <w:t xml:space="preserve">. In 1948, </w:t>
      </w:r>
      <w:r w:rsidR="00C431D9" w:rsidRPr="00680914">
        <w:rPr>
          <w:rFonts w:cs="Times New Roman"/>
          <w:szCs w:val="24"/>
        </w:rPr>
        <w:t xml:space="preserve">the artist </w:t>
      </w:r>
      <w:r w:rsidR="0079363A" w:rsidRPr="00680914">
        <w:rPr>
          <w:rFonts w:cs="Times New Roman"/>
          <w:szCs w:val="24"/>
        </w:rPr>
        <w:t xml:space="preserve">Laurent </w:t>
      </w:r>
      <w:proofErr w:type="spellStart"/>
      <w:r w:rsidR="0079363A" w:rsidRPr="00680914">
        <w:rPr>
          <w:rFonts w:cs="Times New Roman"/>
          <w:szCs w:val="24"/>
        </w:rPr>
        <w:t>Moonens</w:t>
      </w:r>
      <w:proofErr w:type="spellEnd"/>
      <w:r w:rsidR="00C431D9" w:rsidRPr="00680914">
        <w:rPr>
          <w:rFonts w:cs="Times New Roman"/>
          <w:szCs w:val="24"/>
        </w:rPr>
        <w:t xml:space="preserve"> (1911–1991) arrived from Belgium, and</w:t>
      </w:r>
      <w:r w:rsidR="0079363A" w:rsidRPr="00680914">
        <w:rPr>
          <w:rFonts w:cs="Times New Roman"/>
          <w:szCs w:val="24"/>
        </w:rPr>
        <w:t xml:space="preserve"> the Saint Luc School moved to Leopoldville</w:t>
      </w:r>
      <w:r w:rsidR="00C431D9" w:rsidRPr="00680914">
        <w:rPr>
          <w:rFonts w:cs="Times New Roman"/>
          <w:szCs w:val="24"/>
        </w:rPr>
        <w:t xml:space="preserve"> (now Kinshasa). In 1957, it</w:t>
      </w:r>
      <w:r w:rsidR="0079363A" w:rsidRPr="00680914">
        <w:rPr>
          <w:rFonts w:cs="Times New Roman"/>
          <w:szCs w:val="24"/>
        </w:rPr>
        <w:t xml:space="preserve"> was renamed the</w:t>
      </w:r>
      <w:r w:rsidR="007D191A" w:rsidRPr="00680914">
        <w:rPr>
          <w:rFonts w:cs="Times New Roman"/>
          <w:szCs w:val="24"/>
        </w:rPr>
        <w:t xml:space="preserve"> </w:t>
      </w:r>
      <w:r w:rsidR="0079363A" w:rsidRPr="00680914">
        <w:rPr>
          <w:rFonts w:cs="Times New Roman"/>
          <w:szCs w:val="24"/>
        </w:rPr>
        <w:t xml:space="preserve">Academy of Fine Arts. </w:t>
      </w:r>
    </w:p>
    <w:p w14:paraId="6CA2A51A" w14:textId="65A9F84D" w:rsidR="00A428B2" w:rsidRPr="00680914" w:rsidRDefault="00C51E60" w:rsidP="00A428B2">
      <w:pPr>
        <w:pStyle w:val="BodyText"/>
        <w:numPr>
          <w:ilvl w:val="0"/>
          <w:numId w:val="5"/>
        </w:numPr>
        <w:tabs>
          <w:tab w:val="left" w:pos="3947"/>
        </w:tabs>
        <w:kinsoku w:val="0"/>
        <w:overflowPunct w:val="0"/>
        <w:rPr>
          <w:rFonts w:asciiTheme="minorHAnsi" w:hAnsiTheme="minorHAnsi"/>
          <w:sz w:val="22"/>
        </w:rPr>
      </w:pPr>
      <w:r w:rsidRPr="00680914">
        <w:rPr>
          <w:rFonts w:cs="Times New Roman"/>
          <w:szCs w:val="24"/>
        </w:rPr>
        <w:t>F</w:t>
      </w:r>
      <w:r w:rsidR="00A428B2" w:rsidRPr="00680914">
        <w:rPr>
          <w:rFonts w:cs="Times New Roman"/>
          <w:szCs w:val="24"/>
        </w:rPr>
        <w:t>a</w:t>
      </w:r>
      <w:r w:rsidRPr="00680914">
        <w:rPr>
          <w:rFonts w:cs="Times New Roman"/>
          <w:szCs w:val="24"/>
        </w:rPr>
        <w:t xml:space="preserve">rther north, in Brazzaville, the </w:t>
      </w:r>
      <w:r w:rsidR="00C431D9" w:rsidRPr="00680914">
        <w:rPr>
          <w:rFonts w:cs="Times New Roman"/>
          <w:szCs w:val="24"/>
        </w:rPr>
        <w:t xml:space="preserve">French collector </w:t>
      </w:r>
      <w:r w:rsidR="0079363A" w:rsidRPr="00680914">
        <w:rPr>
          <w:rFonts w:cs="Times New Roman"/>
          <w:szCs w:val="24"/>
        </w:rPr>
        <w:t xml:space="preserve">Pierre </w:t>
      </w:r>
      <w:proofErr w:type="spellStart"/>
      <w:r w:rsidR="0079363A" w:rsidRPr="00680914">
        <w:rPr>
          <w:rFonts w:cs="Times New Roman"/>
          <w:szCs w:val="24"/>
        </w:rPr>
        <w:t>Lods</w:t>
      </w:r>
      <w:proofErr w:type="spellEnd"/>
      <w:r w:rsidR="009B50A1" w:rsidRPr="00680914">
        <w:rPr>
          <w:rFonts w:cs="Times New Roman"/>
          <w:szCs w:val="24"/>
        </w:rPr>
        <w:t xml:space="preserve"> </w:t>
      </w:r>
      <w:r w:rsidR="0079363A" w:rsidRPr="00680914">
        <w:rPr>
          <w:rFonts w:cs="Times New Roman"/>
          <w:szCs w:val="24"/>
        </w:rPr>
        <w:t xml:space="preserve">created the </w:t>
      </w:r>
      <w:proofErr w:type="spellStart"/>
      <w:r w:rsidR="0079363A" w:rsidRPr="00680914">
        <w:rPr>
          <w:rFonts w:cs="Times New Roman"/>
          <w:szCs w:val="24"/>
        </w:rPr>
        <w:t>Poto</w:t>
      </w:r>
      <w:proofErr w:type="spellEnd"/>
      <w:r w:rsidR="0079363A" w:rsidRPr="00680914">
        <w:rPr>
          <w:rFonts w:cs="Times New Roman"/>
          <w:szCs w:val="24"/>
        </w:rPr>
        <w:t xml:space="preserve"> </w:t>
      </w:r>
      <w:proofErr w:type="spellStart"/>
      <w:r w:rsidR="00680914" w:rsidRPr="00680914">
        <w:rPr>
          <w:rFonts w:cs="Times New Roman"/>
          <w:szCs w:val="24"/>
        </w:rPr>
        <w:t>Poto</w:t>
      </w:r>
      <w:proofErr w:type="spellEnd"/>
      <w:r w:rsidR="0079363A" w:rsidRPr="00680914">
        <w:rPr>
          <w:rFonts w:cs="Times New Roman"/>
          <w:szCs w:val="24"/>
        </w:rPr>
        <w:t xml:space="preserve"> School in 1949. </w:t>
      </w:r>
    </w:p>
    <w:p w14:paraId="287A3602" w14:textId="2162AC4C" w:rsidR="0079363A" w:rsidRPr="00680914" w:rsidRDefault="00A428B2" w:rsidP="00A428B2">
      <w:pPr>
        <w:pStyle w:val="BodyText"/>
        <w:tabs>
          <w:tab w:val="left" w:pos="3947"/>
        </w:tabs>
        <w:kinsoku w:val="0"/>
        <w:overflowPunct w:val="0"/>
        <w:rPr>
          <w:rFonts w:cs="Times New Roman"/>
          <w:szCs w:val="24"/>
        </w:rPr>
      </w:pPr>
      <w:r w:rsidRPr="00680914">
        <w:rPr>
          <w:rFonts w:cs="Times New Roman"/>
          <w:szCs w:val="24"/>
        </w:rPr>
        <w:lastRenderedPageBreak/>
        <w:tab/>
        <w:t>As a result of these different schools</w:t>
      </w:r>
      <w:r w:rsidR="0079363A" w:rsidRPr="00680914">
        <w:rPr>
          <w:rFonts w:cs="Times New Roman"/>
          <w:szCs w:val="24"/>
        </w:rPr>
        <w:t>, two categories of artists appeared: the self-educated and the academically educated. These artists were put under the spotlight by many patrons</w:t>
      </w:r>
      <w:r w:rsidRPr="00680914">
        <w:rPr>
          <w:rFonts w:cs="Times New Roman"/>
          <w:szCs w:val="24"/>
        </w:rPr>
        <w:t xml:space="preserve"> ({</w:t>
      </w:r>
      <w:r w:rsidR="00F80DE2">
        <w:rPr>
          <w:rFonts w:cs="Times New Roman"/>
          <w:szCs w:val="24"/>
        </w:rPr>
        <w:t>{</w:t>
      </w:r>
      <w:proofErr w:type="spellStart"/>
      <w:r w:rsidRPr="00680914">
        <w:rPr>
          <w:rFonts w:cs="Times New Roman"/>
          <w:szCs w:val="24"/>
        </w:rPr>
        <w:t>Gilungula</w:t>
      </w:r>
      <w:proofErr w:type="spellEnd"/>
      <w:r w:rsidRPr="00680914">
        <w:rPr>
          <w:rFonts w:cs="Times New Roman"/>
          <w:szCs w:val="24"/>
        </w:rPr>
        <w:t xml:space="preserve"> Pela </w:t>
      </w:r>
      <w:proofErr w:type="spellStart"/>
      <w:r w:rsidRPr="00680914">
        <w:rPr>
          <w:rFonts w:cs="Times New Roman"/>
          <w:szCs w:val="24"/>
        </w:rPr>
        <w:t>Koy</w:t>
      </w:r>
      <w:proofErr w:type="spellEnd"/>
      <w:r w:rsidRPr="00680914">
        <w:rPr>
          <w:rFonts w:cs="Times New Roman"/>
          <w:szCs w:val="24"/>
        </w:rPr>
        <w:t xml:space="preserve"> 1995}</w:t>
      </w:r>
      <w:r w:rsidR="00F80DE2">
        <w:rPr>
          <w:rFonts w:cs="Times New Roman"/>
          <w:szCs w:val="24"/>
        </w:rPr>
        <w:t>}</w:t>
      </w:r>
      <w:r w:rsidRPr="00680914">
        <w:rPr>
          <w:rFonts w:cs="Times New Roman"/>
          <w:szCs w:val="24"/>
        </w:rPr>
        <w:t>; {</w:t>
      </w:r>
      <w:r w:rsidR="00F80DE2">
        <w:t>{</w:t>
      </w:r>
      <w:proofErr w:type="spellStart"/>
      <w:r w:rsidRPr="00680914">
        <w:rPr>
          <w:rFonts w:cs="Times New Roman"/>
          <w:szCs w:val="24"/>
        </w:rPr>
        <w:t>Turine</w:t>
      </w:r>
      <w:proofErr w:type="spellEnd"/>
      <w:r w:rsidRPr="00680914">
        <w:rPr>
          <w:rFonts w:cs="Times New Roman"/>
          <w:szCs w:val="24"/>
        </w:rPr>
        <w:t xml:space="preserve"> 2007}</w:t>
      </w:r>
      <w:r w:rsidR="00F80DE2">
        <w:rPr>
          <w:rFonts w:cs="Times New Roman"/>
          <w:szCs w:val="24"/>
        </w:rPr>
        <w:t>}</w:t>
      </w:r>
      <w:r w:rsidRPr="00680914">
        <w:rPr>
          <w:rFonts w:cs="Times New Roman"/>
          <w:szCs w:val="24"/>
        </w:rPr>
        <w:t>)</w:t>
      </w:r>
      <w:r w:rsidR="00F80DE2">
        <w:rPr>
          <w:rFonts w:cs="Times New Roman"/>
          <w:szCs w:val="24"/>
        </w:rPr>
        <w:t>.</w:t>
      </w:r>
    </w:p>
    <w:p w14:paraId="401D92BD" w14:textId="77777777" w:rsidR="00A428B2" w:rsidRPr="00680914" w:rsidRDefault="00A428B2" w:rsidP="00A428B2">
      <w:pPr>
        <w:pStyle w:val="BodyText"/>
        <w:tabs>
          <w:tab w:val="left" w:pos="3947"/>
        </w:tabs>
        <w:kinsoku w:val="0"/>
        <w:overflowPunct w:val="0"/>
      </w:pPr>
    </w:p>
    <w:p w14:paraId="22EBF269" w14:textId="4BA63346" w:rsidR="0079363A" w:rsidRPr="00680914" w:rsidRDefault="0092600A" w:rsidP="00D61D92">
      <w:pPr>
        <w:pStyle w:val="Heading2"/>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79363A" w:rsidRPr="0092600A">
        <w:rPr>
          <w:i/>
          <w:iCs/>
        </w:rPr>
        <w:t xml:space="preserve">Ongoing </w:t>
      </w:r>
      <w:r w:rsidR="00F80DE2" w:rsidRPr="0092600A">
        <w:rPr>
          <w:i/>
          <w:iCs/>
        </w:rPr>
        <w:t>R</w:t>
      </w:r>
      <w:r w:rsidR="0079363A" w:rsidRPr="0092600A">
        <w:rPr>
          <w:i/>
          <w:iCs/>
        </w:rPr>
        <w:t>esearch</w:t>
      </w:r>
    </w:p>
    <w:p w14:paraId="229E9A0C" w14:textId="69F53B1B" w:rsidR="00CE5047" w:rsidRPr="00680914" w:rsidRDefault="0079363A" w:rsidP="00A75B34">
      <w:pPr>
        <w:kinsoku w:val="0"/>
        <w:overflowPunct w:val="0"/>
        <w:autoSpaceDE w:val="0"/>
        <w:autoSpaceDN w:val="0"/>
        <w:adjustRightInd w:val="0"/>
        <w:ind w:right="114"/>
        <w:rPr>
          <w:rFonts w:cs="Times New Roman"/>
          <w:szCs w:val="24"/>
        </w:rPr>
      </w:pPr>
      <w:proofErr w:type="spellStart"/>
      <w:r w:rsidRPr="00680914">
        <w:rPr>
          <w:rFonts w:cs="Times New Roman"/>
          <w:szCs w:val="24"/>
        </w:rPr>
        <w:t>Jewsiewicki</w:t>
      </w:r>
      <w:proofErr w:type="spellEnd"/>
      <w:r w:rsidRPr="00680914">
        <w:rPr>
          <w:rFonts w:cs="Times New Roman"/>
          <w:szCs w:val="24"/>
        </w:rPr>
        <w:t xml:space="preserve">-Koss </w:t>
      </w:r>
      <w:r w:rsidR="00166C07" w:rsidRPr="00680914">
        <w:rPr>
          <w:rFonts w:cs="Times New Roman"/>
          <w:szCs w:val="24"/>
        </w:rPr>
        <w:t xml:space="preserve">published extensively on </w:t>
      </w:r>
      <w:r w:rsidR="00274151" w:rsidRPr="00680914">
        <w:rPr>
          <w:rFonts w:cs="Times New Roman"/>
          <w:szCs w:val="24"/>
        </w:rPr>
        <w:t xml:space="preserve">Congolese art </w:t>
      </w:r>
      <w:r w:rsidRPr="00680914">
        <w:rPr>
          <w:rFonts w:cs="Times New Roman"/>
          <w:szCs w:val="24"/>
        </w:rPr>
        <w:t xml:space="preserve">in the </w:t>
      </w:r>
      <w:r w:rsidR="00A428B2" w:rsidRPr="00680914">
        <w:rPr>
          <w:rFonts w:cs="Times New Roman"/>
          <w:szCs w:val="24"/>
        </w:rPr>
        <w:t>19</w:t>
      </w:r>
      <w:r w:rsidRPr="00680914">
        <w:rPr>
          <w:rFonts w:cs="Times New Roman"/>
          <w:szCs w:val="24"/>
        </w:rPr>
        <w:t>90s during his</w:t>
      </w:r>
      <w:r w:rsidR="007D191A" w:rsidRPr="00680914">
        <w:rPr>
          <w:rFonts w:cs="Times New Roman"/>
          <w:szCs w:val="24"/>
        </w:rPr>
        <w:t xml:space="preserve"> </w:t>
      </w:r>
      <w:r w:rsidRPr="00680914">
        <w:rPr>
          <w:rFonts w:cs="Times New Roman"/>
          <w:szCs w:val="24"/>
        </w:rPr>
        <w:t>trips to many cities</w:t>
      </w:r>
      <w:r w:rsidR="00166C07" w:rsidRPr="00680914">
        <w:rPr>
          <w:rFonts w:cs="Times New Roman"/>
          <w:szCs w:val="24"/>
        </w:rPr>
        <w:t>,</w:t>
      </w:r>
      <w:r w:rsidRPr="00680914">
        <w:rPr>
          <w:rFonts w:cs="Times New Roman"/>
          <w:szCs w:val="24"/>
        </w:rPr>
        <w:t xml:space="preserve"> including Kinshasa, Bunia</w:t>
      </w:r>
      <w:r w:rsidR="00166C07" w:rsidRPr="00680914">
        <w:rPr>
          <w:rFonts w:cs="Times New Roman"/>
          <w:szCs w:val="24"/>
        </w:rPr>
        <w:t>,</w:t>
      </w:r>
      <w:r w:rsidRPr="00680914">
        <w:rPr>
          <w:rFonts w:cs="Times New Roman"/>
          <w:szCs w:val="24"/>
        </w:rPr>
        <w:t xml:space="preserve"> and Lubumbashi. </w:t>
      </w:r>
      <w:r w:rsidR="00166C07" w:rsidRPr="00680914">
        <w:rPr>
          <w:rFonts w:cs="Times New Roman"/>
          <w:szCs w:val="24"/>
        </w:rPr>
        <w:t xml:space="preserve">He </w:t>
      </w:r>
      <w:r w:rsidRPr="00680914">
        <w:rPr>
          <w:rFonts w:cs="Times New Roman"/>
          <w:szCs w:val="24"/>
        </w:rPr>
        <w:t xml:space="preserve">noted that the cities looked like huge art galleries of paintings. </w:t>
      </w:r>
      <w:r w:rsidR="00536DA0" w:rsidRPr="00680914">
        <w:rPr>
          <w:rFonts w:cs="Times New Roman"/>
          <w:szCs w:val="24"/>
        </w:rPr>
        <w:t>Three</w:t>
      </w:r>
      <w:r w:rsidRPr="00680914">
        <w:rPr>
          <w:rFonts w:cs="Times New Roman"/>
          <w:szCs w:val="24"/>
        </w:rPr>
        <w:t xml:space="preserve"> documentaries </w:t>
      </w:r>
      <w:r w:rsidR="00536DA0" w:rsidRPr="00680914">
        <w:rPr>
          <w:rFonts w:cs="Times New Roman"/>
          <w:szCs w:val="24"/>
        </w:rPr>
        <w:t xml:space="preserve">describing the </w:t>
      </w:r>
      <w:r w:rsidR="00166C07" w:rsidRPr="00680914">
        <w:rPr>
          <w:rFonts w:cs="Times New Roman"/>
          <w:szCs w:val="24"/>
        </w:rPr>
        <w:t xml:space="preserve">artists’ working </w:t>
      </w:r>
      <w:r w:rsidR="00536DA0" w:rsidRPr="00680914">
        <w:rPr>
          <w:rFonts w:cs="Times New Roman"/>
          <w:szCs w:val="24"/>
        </w:rPr>
        <w:t xml:space="preserve">conditions were made: two by </w:t>
      </w:r>
      <w:proofErr w:type="spellStart"/>
      <w:r w:rsidRPr="00680914">
        <w:rPr>
          <w:rFonts w:cs="Times New Roman"/>
          <w:szCs w:val="24"/>
        </w:rPr>
        <w:t>Jewsiewicki</w:t>
      </w:r>
      <w:proofErr w:type="spellEnd"/>
      <w:r w:rsidRPr="00680914">
        <w:rPr>
          <w:rFonts w:cs="Times New Roman"/>
          <w:szCs w:val="24"/>
        </w:rPr>
        <w:t>-Koss in 1991</w:t>
      </w:r>
      <w:r w:rsidR="00166C07" w:rsidRPr="00680914">
        <w:rPr>
          <w:rFonts w:cs="Times New Roman"/>
          <w:szCs w:val="24"/>
        </w:rPr>
        <w:t>,</w:t>
      </w:r>
      <w:r w:rsidRPr="00680914">
        <w:rPr>
          <w:rFonts w:cs="Times New Roman"/>
          <w:szCs w:val="24"/>
        </w:rPr>
        <w:t xml:space="preserve"> and one by </w:t>
      </w:r>
      <w:r w:rsidR="008E00F9">
        <w:rPr>
          <w:rFonts w:cs="Times New Roman"/>
          <w:szCs w:val="24"/>
        </w:rPr>
        <w:t xml:space="preserve">the Flemish film director </w:t>
      </w:r>
      <w:r w:rsidRPr="00680914">
        <w:rPr>
          <w:rFonts w:cs="Times New Roman"/>
          <w:szCs w:val="24"/>
        </w:rPr>
        <w:t>Dirk Dumont</w:t>
      </w:r>
      <w:r w:rsidR="007D191A" w:rsidRPr="00680914">
        <w:rPr>
          <w:rFonts w:cs="Times New Roman"/>
          <w:szCs w:val="24"/>
        </w:rPr>
        <w:t xml:space="preserve"> </w:t>
      </w:r>
      <w:r w:rsidR="00536DA0" w:rsidRPr="00680914">
        <w:rPr>
          <w:rFonts w:cs="Times New Roman"/>
          <w:szCs w:val="24"/>
        </w:rPr>
        <w:t>in 1989</w:t>
      </w:r>
      <w:r w:rsidRPr="00680914">
        <w:rPr>
          <w:rFonts w:cs="Times New Roman"/>
          <w:szCs w:val="24"/>
        </w:rPr>
        <w:t xml:space="preserve">. </w:t>
      </w:r>
      <w:r w:rsidR="00166C07" w:rsidRPr="00680914">
        <w:rPr>
          <w:rFonts w:cs="Times New Roman"/>
          <w:szCs w:val="24"/>
        </w:rPr>
        <w:t>Prints of t</w:t>
      </w:r>
      <w:r w:rsidRPr="00680914">
        <w:rPr>
          <w:rFonts w:cs="Times New Roman"/>
          <w:szCs w:val="24"/>
        </w:rPr>
        <w:t>hese documentaries are stored in the Africa Museum</w:t>
      </w:r>
      <w:r w:rsidR="00217156" w:rsidRPr="00680914">
        <w:rPr>
          <w:rFonts w:cs="Times New Roman"/>
          <w:szCs w:val="24"/>
        </w:rPr>
        <w:t xml:space="preserve"> in </w:t>
      </w:r>
      <w:proofErr w:type="spellStart"/>
      <w:r w:rsidR="00217156" w:rsidRPr="00680914">
        <w:rPr>
          <w:rFonts w:cs="Times New Roman"/>
          <w:szCs w:val="24"/>
        </w:rPr>
        <w:t>Tervuren</w:t>
      </w:r>
      <w:proofErr w:type="spellEnd"/>
      <w:r w:rsidR="00217156" w:rsidRPr="00680914">
        <w:rPr>
          <w:rFonts w:cs="Times New Roman"/>
          <w:szCs w:val="24"/>
        </w:rPr>
        <w:t>,</w:t>
      </w:r>
      <w:r w:rsidRPr="00680914">
        <w:rPr>
          <w:rFonts w:cs="Times New Roman"/>
          <w:szCs w:val="24"/>
        </w:rPr>
        <w:t xml:space="preserve"> Belgium. </w:t>
      </w:r>
    </w:p>
    <w:p w14:paraId="73CCAC3F" w14:textId="6E0943CB" w:rsidR="00CE5047" w:rsidRPr="00680914" w:rsidRDefault="00CE5047" w:rsidP="00A75B34">
      <w:pPr>
        <w:kinsoku w:val="0"/>
        <w:overflowPunct w:val="0"/>
        <w:autoSpaceDE w:val="0"/>
        <w:autoSpaceDN w:val="0"/>
        <w:adjustRightInd w:val="0"/>
        <w:ind w:right="114"/>
        <w:rPr>
          <w:rFonts w:cs="Times New Roman"/>
          <w:szCs w:val="24"/>
        </w:rPr>
      </w:pPr>
      <w:r w:rsidRPr="00680914">
        <w:rPr>
          <w:rFonts w:cs="Times New Roman"/>
          <w:szCs w:val="24"/>
        </w:rPr>
        <w:tab/>
      </w:r>
      <w:r w:rsidR="0079363A" w:rsidRPr="00680914">
        <w:rPr>
          <w:rFonts w:cs="Times New Roman"/>
          <w:szCs w:val="24"/>
        </w:rPr>
        <w:t xml:space="preserve">While many other relevant publications about </w:t>
      </w:r>
      <w:r w:rsidR="00166C07" w:rsidRPr="00680914">
        <w:rPr>
          <w:rFonts w:cs="Times New Roman"/>
          <w:szCs w:val="24"/>
        </w:rPr>
        <w:t xml:space="preserve">Congolese </w:t>
      </w:r>
      <w:r w:rsidR="0079363A" w:rsidRPr="00680914">
        <w:rPr>
          <w:rFonts w:cs="Times New Roman"/>
          <w:szCs w:val="24"/>
        </w:rPr>
        <w:t xml:space="preserve">popular art exist, I </w:t>
      </w:r>
      <w:r w:rsidR="00166C07" w:rsidRPr="00680914">
        <w:rPr>
          <w:rFonts w:cs="Times New Roman"/>
          <w:szCs w:val="24"/>
        </w:rPr>
        <w:t xml:space="preserve">found few </w:t>
      </w:r>
      <w:r w:rsidR="0079363A" w:rsidRPr="00680914">
        <w:rPr>
          <w:rFonts w:cs="Times New Roman"/>
          <w:szCs w:val="24"/>
        </w:rPr>
        <w:t xml:space="preserve">studies and </w:t>
      </w:r>
      <w:r w:rsidR="00166C07" w:rsidRPr="00680914">
        <w:rPr>
          <w:rFonts w:cs="Times New Roman"/>
          <w:szCs w:val="24"/>
        </w:rPr>
        <w:t xml:space="preserve">little </w:t>
      </w:r>
      <w:r w:rsidR="0079363A" w:rsidRPr="00680914">
        <w:rPr>
          <w:rFonts w:cs="Times New Roman"/>
          <w:szCs w:val="24"/>
        </w:rPr>
        <w:t>research focusing on the exact type of materials used and the deterioration of the</w:t>
      </w:r>
      <w:r w:rsidRPr="00680914">
        <w:rPr>
          <w:rFonts w:cs="Times New Roman"/>
          <w:szCs w:val="24"/>
        </w:rPr>
        <w:t>se</w:t>
      </w:r>
      <w:r w:rsidR="0079363A" w:rsidRPr="00680914">
        <w:rPr>
          <w:rFonts w:cs="Times New Roman"/>
          <w:szCs w:val="24"/>
        </w:rPr>
        <w:t xml:space="preserve"> paintings. The </w:t>
      </w:r>
      <w:r w:rsidRPr="00680914">
        <w:rPr>
          <w:rFonts w:cs="Times New Roman"/>
          <w:szCs w:val="24"/>
        </w:rPr>
        <w:t>Africa Museum</w:t>
      </w:r>
      <w:r w:rsidR="0079363A" w:rsidRPr="00680914">
        <w:rPr>
          <w:rFonts w:cs="Times New Roman"/>
          <w:szCs w:val="24"/>
        </w:rPr>
        <w:t xml:space="preserve">’s collection was </w:t>
      </w:r>
      <w:r w:rsidRPr="00680914">
        <w:rPr>
          <w:rFonts w:cs="Times New Roman"/>
          <w:szCs w:val="24"/>
        </w:rPr>
        <w:t xml:space="preserve">only </w:t>
      </w:r>
      <w:r w:rsidR="0079363A" w:rsidRPr="00680914">
        <w:rPr>
          <w:rFonts w:cs="Times New Roman"/>
          <w:szCs w:val="24"/>
        </w:rPr>
        <w:t>recently acquired</w:t>
      </w:r>
      <w:r w:rsidRPr="00680914">
        <w:rPr>
          <w:rFonts w:cs="Times New Roman"/>
          <w:szCs w:val="24"/>
        </w:rPr>
        <w:t>,</w:t>
      </w:r>
      <w:r w:rsidR="0079363A" w:rsidRPr="00680914">
        <w:rPr>
          <w:rFonts w:cs="Times New Roman"/>
          <w:szCs w:val="24"/>
        </w:rPr>
        <w:t xml:space="preserve"> and as there had been no prior condition assessments, I had the opportunity to take a closer look</w:t>
      </w:r>
      <w:r w:rsidRPr="00680914">
        <w:rPr>
          <w:rFonts w:cs="Times New Roman"/>
          <w:szCs w:val="24"/>
        </w:rPr>
        <w:t>.</w:t>
      </w:r>
      <w:r w:rsidR="0079363A" w:rsidRPr="00680914">
        <w:rPr>
          <w:rFonts w:cs="Times New Roman"/>
          <w:szCs w:val="24"/>
        </w:rPr>
        <w:t xml:space="preserve"> </w:t>
      </w:r>
      <w:r w:rsidRPr="00680914">
        <w:rPr>
          <w:rFonts w:cs="Times New Roman"/>
          <w:szCs w:val="24"/>
        </w:rPr>
        <w:t xml:space="preserve">I </w:t>
      </w:r>
      <w:r w:rsidR="0079363A" w:rsidRPr="00680914">
        <w:rPr>
          <w:rFonts w:cs="Times New Roman"/>
          <w:szCs w:val="24"/>
        </w:rPr>
        <w:t>recorded the extent of the damage to the paintings in a database to focus any research on future conservation. My desire was to provide a conservation approach based on materials</w:t>
      </w:r>
      <w:r w:rsidRPr="00680914">
        <w:rPr>
          <w:rFonts w:cs="Times New Roman"/>
          <w:szCs w:val="24"/>
        </w:rPr>
        <w:t>, rather than</w:t>
      </w:r>
      <w:r w:rsidR="0079363A" w:rsidRPr="00680914">
        <w:rPr>
          <w:rFonts w:cs="Times New Roman"/>
          <w:szCs w:val="24"/>
        </w:rPr>
        <w:t xml:space="preserve"> primarily theoretical art history. </w:t>
      </w:r>
    </w:p>
    <w:p w14:paraId="4292784B" w14:textId="744FFC12" w:rsidR="0079363A" w:rsidRPr="00680914" w:rsidRDefault="00CE5047" w:rsidP="00A75B34">
      <w:pPr>
        <w:kinsoku w:val="0"/>
        <w:overflowPunct w:val="0"/>
        <w:autoSpaceDE w:val="0"/>
        <w:autoSpaceDN w:val="0"/>
        <w:adjustRightInd w:val="0"/>
        <w:ind w:right="114"/>
        <w:rPr>
          <w:rFonts w:cs="Times New Roman"/>
          <w:szCs w:val="24"/>
        </w:rPr>
      </w:pPr>
      <w:r w:rsidRPr="00680914">
        <w:rPr>
          <w:rFonts w:cs="Times New Roman"/>
          <w:szCs w:val="24"/>
        </w:rPr>
        <w:tab/>
      </w:r>
      <w:r w:rsidR="0079363A" w:rsidRPr="00680914">
        <w:rPr>
          <w:rFonts w:cs="Times New Roman"/>
          <w:szCs w:val="24"/>
        </w:rPr>
        <w:t>To learn more about the deterioration of the collection, I needed more information about the materials these artists used and their techniques: How did they work? How did they choose their materials? Why did they choose these types of canvases? How did they apply their mixtures</w:t>
      </w:r>
      <w:r w:rsidRPr="00680914">
        <w:rPr>
          <w:rFonts w:cs="Times New Roman"/>
          <w:szCs w:val="24"/>
        </w:rPr>
        <w:t>,</w:t>
      </w:r>
      <w:r w:rsidR="0079363A" w:rsidRPr="00680914">
        <w:rPr>
          <w:rFonts w:cs="Times New Roman"/>
          <w:szCs w:val="24"/>
        </w:rPr>
        <w:t xml:space="preserve"> and in which order? How did they view their artwork? What </w:t>
      </w:r>
      <w:r w:rsidRPr="00680914">
        <w:rPr>
          <w:rFonts w:cs="Times New Roman"/>
          <w:szCs w:val="24"/>
        </w:rPr>
        <w:t xml:space="preserve">were </w:t>
      </w:r>
      <w:r w:rsidR="0079363A" w:rsidRPr="00680914">
        <w:rPr>
          <w:rFonts w:cs="Times New Roman"/>
          <w:szCs w:val="24"/>
        </w:rPr>
        <w:t xml:space="preserve">their purpose and expectations? </w:t>
      </w:r>
      <w:r w:rsidRPr="00680914">
        <w:rPr>
          <w:rFonts w:cs="Times New Roman"/>
          <w:szCs w:val="24"/>
        </w:rPr>
        <w:t xml:space="preserve">To answer these questions and others, </w:t>
      </w:r>
      <w:r w:rsidR="0079363A" w:rsidRPr="00680914">
        <w:rPr>
          <w:rFonts w:cs="Times New Roman"/>
          <w:szCs w:val="24"/>
        </w:rPr>
        <w:t xml:space="preserve">I interviewed </w:t>
      </w:r>
      <w:proofErr w:type="spellStart"/>
      <w:r w:rsidR="0079363A" w:rsidRPr="00680914">
        <w:rPr>
          <w:rFonts w:cs="Times New Roman"/>
          <w:szCs w:val="24"/>
        </w:rPr>
        <w:t>Jewsiewicki</w:t>
      </w:r>
      <w:proofErr w:type="spellEnd"/>
      <w:r w:rsidR="0079363A" w:rsidRPr="00680914">
        <w:rPr>
          <w:rFonts w:cs="Times New Roman"/>
          <w:szCs w:val="24"/>
        </w:rPr>
        <w:t>-Koss</w:t>
      </w:r>
      <w:r w:rsidR="00B318CE" w:rsidRPr="00680914">
        <w:rPr>
          <w:rFonts w:cs="Times New Roman"/>
          <w:szCs w:val="24"/>
        </w:rPr>
        <w:t xml:space="preserve"> ({</w:t>
      </w:r>
      <w:r w:rsidR="00F80DE2">
        <w:rPr>
          <w:rFonts w:cs="Times New Roman"/>
          <w:szCs w:val="24"/>
        </w:rPr>
        <w:t>{</w:t>
      </w:r>
      <w:proofErr w:type="spellStart"/>
      <w:r w:rsidR="00B318CE" w:rsidRPr="00680914">
        <w:rPr>
          <w:rFonts w:cs="Times New Roman"/>
          <w:szCs w:val="24"/>
        </w:rPr>
        <w:t>Debarax</w:t>
      </w:r>
      <w:proofErr w:type="spellEnd"/>
      <w:r w:rsidR="00B318CE" w:rsidRPr="00680914">
        <w:rPr>
          <w:rFonts w:cs="Times New Roman"/>
          <w:szCs w:val="24"/>
        </w:rPr>
        <w:t xml:space="preserve"> 2016}</w:t>
      </w:r>
      <w:r w:rsidR="00F80DE2">
        <w:rPr>
          <w:rFonts w:cs="Times New Roman"/>
          <w:szCs w:val="24"/>
        </w:rPr>
        <w:t>}</w:t>
      </w:r>
      <w:r w:rsidR="00B318CE" w:rsidRPr="00680914">
        <w:rPr>
          <w:rFonts w:cs="Times New Roman"/>
          <w:szCs w:val="24"/>
        </w:rPr>
        <w:t>)</w:t>
      </w:r>
      <w:r w:rsidRPr="00680914">
        <w:rPr>
          <w:rFonts w:cs="Times New Roman"/>
          <w:szCs w:val="24"/>
        </w:rPr>
        <w:t>,</w:t>
      </w:r>
      <w:r w:rsidR="0079363A" w:rsidRPr="00680914">
        <w:rPr>
          <w:rFonts w:cs="Times New Roman"/>
          <w:szCs w:val="24"/>
        </w:rPr>
        <w:t xml:space="preserve"> the previous owner</w:t>
      </w:r>
      <w:r w:rsidRPr="00680914">
        <w:rPr>
          <w:rFonts w:cs="Times New Roman"/>
          <w:szCs w:val="24"/>
        </w:rPr>
        <w:t>,</w:t>
      </w:r>
      <w:r w:rsidR="0079363A" w:rsidRPr="00680914">
        <w:rPr>
          <w:rFonts w:cs="Times New Roman"/>
          <w:szCs w:val="24"/>
        </w:rPr>
        <w:t xml:space="preserve"> and Ange </w:t>
      </w:r>
      <w:proofErr w:type="spellStart"/>
      <w:r w:rsidR="0079363A" w:rsidRPr="00680914">
        <w:rPr>
          <w:rFonts w:cs="Times New Roman"/>
          <w:szCs w:val="24"/>
        </w:rPr>
        <w:t>Kumbi</w:t>
      </w:r>
      <w:proofErr w:type="spellEnd"/>
      <w:r w:rsidR="008A3DDC" w:rsidRPr="00680914">
        <w:rPr>
          <w:rFonts w:cs="Times New Roman"/>
          <w:szCs w:val="24"/>
        </w:rPr>
        <w:t>,</w:t>
      </w:r>
      <w:r w:rsidR="0079363A" w:rsidRPr="00680914">
        <w:rPr>
          <w:rStyle w:val="EndnoteReference"/>
          <w:rFonts w:cs="Times New Roman"/>
          <w:szCs w:val="24"/>
        </w:rPr>
        <w:endnoteReference w:id="5"/>
      </w:r>
      <w:r w:rsidR="0079363A" w:rsidRPr="00680914">
        <w:rPr>
          <w:rFonts w:cs="Times New Roman"/>
          <w:szCs w:val="24"/>
        </w:rPr>
        <w:t xml:space="preserve"> one of the famous artists represented in</w:t>
      </w:r>
      <w:r w:rsidR="007D191A" w:rsidRPr="00680914">
        <w:rPr>
          <w:rFonts w:cs="Times New Roman"/>
          <w:szCs w:val="24"/>
        </w:rPr>
        <w:t xml:space="preserve"> </w:t>
      </w:r>
      <w:r w:rsidR="0079363A" w:rsidRPr="00680914">
        <w:rPr>
          <w:rFonts w:cs="Times New Roman"/>
          <w:szCs w:val="24"/>
        </w:rPr>
        <w:t xml:space="preserve">the collection. </w:t>
      </w:r>
      <w:r w:rsidRPr="00680914">
        <w:rPr>
          <w:rFonts w:cs="Times New Roman"/>
          <w:szCs w:val="24"/>
        </w:rPr>
        <w:t>I</w:t>
      </w:r>
      <w:r w:rsidR="0079363A" w:rsidRPr="00680914">
        <w:rPr>
          <w:rFonts w:cs="Times New Roman"/>
          <w:szCs w:val="24"/>
        </w:rPr>
        <w:t xml:space="preserve">t was essential </w:t>
      </w:r>
      <w:r w:rsidRPr="00680914">
        <w:rPr>
          <w:rFonts w:cs="Times New Roman"/>
          <w:szCs w:val="24"/>
        </w:rPr>
        <w:t xml:space="preserve">for me </w:t>
      </w:r>
      <w:r w:rsidR="0079363A" w:rsidRPr="00680914">
        <w:rPr>
          <w:rFonts w:cs="Times New Roman"/>
          <w:szCs w:val="24"/>
        </w:rPr>
        <w:t xml:space="preserve">to understand the collection </w:t>
      </w:r>
      <w:r w:rsidR="008E00F9">
        <w:rPr>
          <w:rFonts w:cs="Times New Roman"/>
          <w:szCs w:val="24"/>
        </w:rPr>
        <w:t>before</w:t>
      </w:r>
      <w:r w:rsidR="0079363A" w:rsidRPr="00680914">
        <w:rPr>
          <w:rFonts w:cs="Times New Roman"/>
          <w:szCs w:val="24"/>
        </w:rPr>
        <w:t xml:space="preserve"> undertak</w:t>
      </w:r>
      <w:r w:rsidR="008E00F9">
        <w:rPr>
          <w:rFonts w:cs="Times New Roman"/>
          <w:szCs w:val="24"/>
        </w:rPr>
        <w:t>ing</w:t>
      </w:r>
      <w:r w:rsidR="0079363A" w:rsidRPr="00680914">
        <w:rPr>
          <w:rFonts w:cs="Times New Roman"/>
          <w:szCs w:val="24"/>
        </w:rPr>
        <w:t xml:space="preserve"> the research.</w:t>
      </w:r>
    </w:p>
    <w:p w14:paraId="3A1135C4" w14:textId="77777777" w:rsidR="0079363A" w:rsidRPr="00680914" w:rsidRDefault="0079363A" w:rsidP="00A75B34">
      <w:pPr>
        <w:kinsoku w:val="0"/>
        <w:overflowPunct w:val="0"/>
        <w:autoSpaceDE w:val="0"/>
        <w:autoSpaceDN w:val="0"/>
        <w:adjustRightInd w:val="0"/>
        <w:ind w:right="114"/>
        <w:rPr>
          <w:rFonts w:cs="Times New Roman"/>
          <w:szCs w:val="24"/>
        </w:rPr>
      </w:pPr>
    </w:p>
    <w:p w14:paraId="1FEE2753" w14:textId="1AA93EFB" w:rsidR="0079363A" w:rsidRPr="00680914" w:rsidRDefault="0092600A" w:rsidP="00D61D92">
      <w:pPr>
        <w:pStyle w:val="Heading2"/>
      </w:pPr>
      <w:r w:rsidRPr="00111627">
        <w:rPr>
          <w:b w:val="0"/>
          <w:bCs w:val="0"/>
          <w:highlight w:val="yellow"/>
        </w:rPr>
        <w:lastRenderedPageBreak/>
        <w:t>&lt;</w:t>
      </w:r>
      <w:r>
        <w:rPr>
          <w:b w:val="0"/>
          <w:bCs w:val="0"/>
          <w:highlight w:val="yellow"/>
        </w:rPr>
        <w:t>B</w:t>
      </w:r>
      <w:r w:rsidRPr="00111627">
        <w:rPr>
          <w:b w:val="0"/>
          <w:bCs w:val="0"/>
          <w:highlight w:val="yellow"/>
        </w:rPr>
        <w:t>-head&gt;</w:t>
      </w:r>
      <w:r>
        <w:rPr>
          <w:b w:val="0"/>
          <w:bCs w:val="0"/>
        </w:rPr>
        <w:t xml:space="preserve"> </w:t>
      </w:r>
      <w:r w:rsidR="0079363A" w:rsidRPr="0092600A">
        <w:rPr>
          <w:i/>
          <w:iCs/>
        </w:rPr>
        <w:t xml:space="preserve">Themes in the </w:t>
      </w:r>
      <w:r w:rsidR="00F80DE2" w:rsidRPr="0092600A">
        <w:rPr>
          <w:i/>
          <w:iCs/>
        </w:rPr>
        <w:t>C</w:t>
      </w:r>
      <w:r w:rsidR="0079363A" w:rsidRPr="0092600A">
        <w:rPr>
          <w:i/>
          <w:iCs/>
        </w:rPr>
        <w:t>ollection</w:t>
      </w:r>
    </w:p>
    <w:p w14:paraId="2461BBF8" w14:textId="5474CE71" w:rsidR="008E00F9" w:rsidRPr="00680914" w:rsidRDefault="00D61D92" w:rsidP="008E00F9">
      <w:pPr>
        <w:pStyle w:val="BlockQuote"/>
      </w:pPr>
      <w:r w:rsidRPr="00680914">
        <w:t xml:space="preserve"> </w:t>
      </w:r>
      <w:r w:rsidR="0079363A" w:rsidRPr="00680914">
        <w:t>I was mimicking comic scenes</w:t>
      </w:r>
      <w:r w:rsidR="00CE5047" w:rsidRPr="00680914">
        <w:t>.</w:t>
      </w:r>
      <w:r w:rsidR="0079363A" w:rsidRPr="00680914">
        <w:t xml:space="preserve"> </w:t>
      </w:r>
      <w:r w:rsidR="00CE5047" w:rsidRPr="00680914">
        <w:t>T</w:t>
      </w:r>
      <w:r w:rsidR="0079363A" w:rsidRPr="00680914">
        <w:t xml:space="preserve">here was a magazine that everyone loved called </w:t>
      </w:r>
      <w:proofErr w:type="spellStart"/>
      <w:r w:rsidR="0079363A" w:rsidRPr="00680914">
        <w:rPr>
          <w:i/>
          <w:iCs w:val="0"/>
        </w:rPr>
        <w:t>Jeunes</w:t>
      </w:r>
      <w:proofErr w:type="spellEnd"/>
      <w:r w:rsidR="0079363A" w:rsidRPr="00680914">
        <w:rPr>
          <w:i/>
          <w:iCs w:val="0"/>
        </w:rPr>
        <w:t xml:space="preserve"> pour </w:t>
      </w:r>
      <w:proofErr w:type="spellStart"/>
      <w:r w:rsidR="0079363A" w:rsidRPr="00680914">
        <w:rPr>
          <w:i/>
          <w:iCs w:val="0"/>
        </w:rPr>
        <w:t>jeunes</w:t>
      </w:r>
      <w:proofErr w:type="spellEnd"/>
      <w:r w:rsidR="00CE5047" w:rsidRPr="008E00F9">
        <w:t>,</w:t>
      </w:r>
      <w:r w:rsidR="0079363A" w:rsidRPr="00680914">
        <w:t xml:space="preserve"> and I would copy scenes from it and sell the drawings to my friends at school. But I told myself that drawing didn’t allow me to earn much more money</w:t>
      </w:r>
      <w:r w:rsidR="00CE5047" w:rsidRPr="00680914">
        <w:t>,</w:t>
      </w:r>
      <w:r w:rsidR="0079363A" w:rsidRPr="00680914">
        <w:t xml:space="preserve"> so maybe I should do painting. Editors were looking for somebody who used a style that could be found in billboards in their paintings</w:t>
      </w:r>
      <w:r w:rsidR="00CE5047" w:rsidRPr="00680914">
        <w:t>,</w:t>
      </w:r>
      <w:r w:rsidR="0079363A" w:rsidRPr="00680914">
        <w:t xml:space="preserve"> and what I was doing was putting writing in my paintings.</w:t>
      </w:r>
    </w:p>
    <w:p w14:paraId="01CE4391" w14:textId="491F9CE3" w:rsidR="0079363A" w:rsidRPr="00680914" w:rsidRDefault="0079363A" w:rsidP="00D61D92">
      <w:pPr>
        <w:pStyle w:val="BlockQuote"/>
      </w:pPr>
      <w:r w:rsidRPr="00680914">
        <w:t xml:space="preserve">I named this kind of style the </w:t>
      </w:r>
      <w:proofErr w:type="spellStart"/>
      <w:r w:rsidRPr="00680914">
        <w:t>Sambain</w:t>
      </w:r>
      <w:proofErr w:type="spellEnd"/>
      <w:r w:rsidRPr="00680914">
        <w:t xml:space="preserve"> style</w:t>
      </w:r>
      <w:r w:rsidR="007F3A34" w:rsidRPr="00680914">
        <w:t>.</w:t>
      </w:r>
      <w:r w:rsidRPr="00680914">
        <w:t xml:space="preserve"> It meant paintings with writing. It seems that before me, such paintings didn’t exist. Each of us </w:t>
      </w:r>
      <w:proofErr w:type="gramStart"/>
      <w:r w:rsidRPr="00680914">
        <w:t>has to</w:t>
      </w:r>
      <w:proofErr w:type="gramEnd"/>
      <w:r w:rsidRPr="00680914">
        <w:t xml:space="preserve"> have a specific style and be considered as a model</w:t>
      </w:r>
      <w:r w:rsidR="00CE5047" w:rsidRPr="00680914">
        <w:t>,</w:t>
      </w:r>
      <w:r w:rsidRPr="00680914">
        <w:t xml:space="preserve"> and my aim was to make what hasn’t been made before. I noticed that people who were walking in the street didn’t stop to look at the paintings</w:t>
      </w:r>
      <w:r w:rsidR="00CE5047" w:rsidRPr="00680914">
        <w:t>,</w:t>
      </w:r>
      <w:r w:rsidRPr="00680914">
        <w:t xml:space="preserve"> so I had to find a way to catch people’s attention, to be more attractive. The real connoisseurs, my audience</w:t>
      </w:r>
      <w:r w:rsidR="00CE5047" w:rsidRPr="00680914">
        <w:t>,</w:t>
      </w:r>
      <w:r w:rsidRPr="00680914">
        <w:t xml:space="preserve"> was in the street. Especially those who stood in front of my paintings for a long time. If they read more slowly than me, they would stay a lot of time in front of it, so it was a success! What I’m interested in is to call conscience to mind and to give a moral meaning. I paint a reality that everybody knows. If it leads me to getting arrested because I tell the truth, it doesn’t upset me</w:t>
      </w:r>
      <w:r w:rsidR="00CE5047" w:rsidRPr="00680914">
        <w:t>,</w:t>
      </w:r>
      <w:r w:rsidRPr="00680914">
        <w:t xml:space="preserve"> because this is what I want to paint. </w:t>
      </w:r>
    </w:p>
    <w:p w14:paraId="5ADCC0DB" w14:textId="14F11309" w:rsidR="00D61D92" w:rsidRPr="00680914" w:rsidRDefault="00D61D92" w:rsidP="00D61D92">
      <w:pPr>
        <w:kinsoku w:val="0"/>
        <w:overflowPunct w:val="0"/>
        <w:autoSpaceDE w:val="0"/>
        <w:autoSpaceDN w:val="0"/>
        <w:adjustRightInd w:val="0"/>
        <w:spacing w:before="24"/>
        <w:ind w:right="113"/>
        <w:jc w:val="right"/>
        <w:rPr>
          <w:rFonts w:cs="Times New Roman"/>
          <w:i/>
          <w:color w:val="000000" w:themeColor="text1"/>
          <w:szCs w:val="24"/>
        </w:rPr>
      </w:pPr>
      <w:r w:rsidRPr="00680914">
        <w:rPr>
          <w:rFonts w:cs="Times New Roman"/>
          <w:iCs/>
          <w:color w:val="000000" w:themeColor="text1"/>
          <w:szCs w:val="24"/>
        </w:rPr>
        <w:t>—</w:t>
      </w:r>
      <w:proofErr w:type="spellStart"/>
      <w:r w:rsidR="008A3DDC" w:rsidRPr="00680914">
        <w:rPr>
          <w:rFonts w:cs="Times New Roman"/>
          <w:szCs w:val="24"/>
        </w:rPr>
        <w:t>Chéri</w:t>
      </w:r>
      <w:proofErr w:type="spellEnd"/>
      <w:r w:rsidR="008A3DDC" w:rsidRPr="00680914" w:rsidDel="008A3DDC">
        <w:rPr>
          <w:rFonts w:cs="Times New Roman"/>
          <w:iCs/>
          <w:color w:val="000000" w:themeColor="text1"/>
          <w:szCs w:val="24"/>
        </w:rPr>
        <w:t xml:space="preserve"> </w:t>
      </w:r>
      <w:r w:rsidRPr="00680914">
        <w:rPr>
          <w:rFonts w:cs="Times New Roman"/>
          <w:iCs/>
          <w:color w:val="000000" w:themeColor="text1"/>
          <w:szCs w:val="24"/>
        </w:rPr>
        <w:t>Samba</w:t>
      </w:r>
      <w:r w:rsidR="002D6631" w:rsidRPr="00680914">
        <w:rPr>
          <w:rFonts w:cs="Times New Roman"/>
          <w:iCs/>
          <w:color w:val="000000" w:themeColor="text1"/>
          <w:szCs w:val="24"/>
        </w:rPr>
        <w:t xml:space="preserve"> ({</w:t>
      </w:r>
      <w:r w:rsidR="00F80DE2">
        <w:rPr>
          <w:rFonts w:cs="Times New Roman"/>
          <w:iCs/>
          <w:color w:val="000000" w:themeColor="text1"/>
          <w:szCs w:val="24"/>
        </w:rPr>
        <w:t>{</w:t>
      </w:r>
      <w:r w:rsidR="002D6631" w:rsidRPr="00680914">
        <w:rPr>
          <w:rFonts w:cs="Times New Roman"/>
          <w:iCs/>
          <w:color w:val="000000" w:themeColor="text1"/>
          <w:szCs w:val="24"/>
        </w:rPr>
        <w:t>Our Choices Art 2017}</w:t>
      </w:r>
      <w:r w:rsidR="00F80DE2">
        <w:rPr>
          <w:rFonts w:cs="Times New Roman"/>
          <w:iCs/>
          <w:color w:val="000000" w:themeColor="text1"/>
          <w:szCs w:val="24"/>
        </w:rPr>
        <w:t>}</w:t>
      </w:r>
      <w:r w:rsidR="002D6631" w:rsidRPr="00680914">
        <w:rPr>
          <w:rFonts w:cs="Times New Roman"/>
          <w:iCs/>
          <w:color w:val="000000" w:themeColor="text1"/>
          <w:szCs w:val="24"/>
        </w:rPr>
        <w:t>)</w:t>
      </w:r>
    </w:p>
    <w:p w14:paraId="42ABC8CD" w14:textId="3B554A87" w:rsidR="0007210D" w:rsidRPr="00680914" w:rsidRDefault="0079363A" w:rsidP="00A75B34">
      <w:pPr>
        <w:kinsoku w:val="0"/>
        <w:overflowPunct w:val="0"/>
        <w:autoSpaceDE w:val="0"/>
        <w:autoSpaceDN w:val="0"/>
        <w:adjustRightInd w:val="0"/>
        <w:spacing w:before="183"/>
        <w:ind w:right="112"/>
        <w:rPr>
          <w:rFonts w:cs="Times New Roman"/>
          <w:szCs w:val="24"/>
        </w:rPr>
      </w:pPr>
      <w:r w:rsidRPr="00680914">
        <w:rPr>
          <w:rFonts w:cs="Times New Roman"/>
          <w:szCs w:val="24"/>
        </w:rPr>
        <w:t xml:space="preserve">The </w:t>
      </w:r>
      <w:r w:rsidR="00CE5047" w:rsidRPr="00680914">
        <w:rPr>
          <w:rFonts w:cs="Times New Roman"/>
          <w:szCs w:val="24"/>
        </w:rPr>
        <w:t xml:space="preserve">museum’s </w:t>
      </w:r>
      <w:r w:rsidRPr="00680914">
        <w:rPr>
          <w:rFonts w:cs="Times New Roman"/>
          <w:szCs w:val="24"/>
        </w:rPr>
        <w:t xml:space="preserve">collection features famous self-educated artists such as Ange </w:t>
      </w:r>
      <w:proofErr w:type="spellStart"/>
      <w:r w:rsidRPr="00680914">
        <w:rPr>
          <w:rFonts w:cs="Times New Roman"/>
          <w:szCs w:val="24"/>
        </w:rPr>
        <w:t>Kumbi</w:t>
      </w:r>
      <w:proofErr w:type="spellEnd"/>
      <w:r w:rsidRPr="00680914">
        <w:rPr>
          <w:rFonts w:cs="Times New Roman"/>
          <w:szCs w:val="24"/>
        </w:rPr>
        <w:t xml:space="preserve">, </w:t>
      </w:r>
      <w:proofErr w:type="spellStart"/>
      <w:r w:rsidRPr="00680914">
        <w:rPr>
          <w:rFonts w:cs="Times New Roman"/>
          <w:szCs w:val="24"/>
        </w:rPr>
        <w:t>Ch</w:t>
      </w:r>
      <w:r w:rsidR="008A3DDC" w:rsidRPr="00680914">
        <w:rPr>
          <w:rFonts w:cs="Times New Roman"/>
          <w:szCs w:val="24"/>
        </w:rPr>
        <w:t>é</w:t>
      </w:r>
      <w:r w:rsidRPr="00680914">
        <w:rPr>
          <w:rFonts w:cs="Times New Roman"/>
          <w:szCs w:val="24"/>
        </w:rPr>
        <w:t>ri</w:t>
      </w:r>
      <w:proofErr w:type="spellEnd"/>
      <w:r w:rsidRPr="00680914">
        <w:rPr>
          <w:rFonts w:cs="Times New Roman"/>
          <w:szCs w:val="24"/>
        </w:rPr>
        <w:t xml:space="preserve"> Samba, </w:t>
      </w:r>
      <w:proofErr w:type="spellStart"/>
      <w:r w:rsidRPr="00680914">
        <w:rPr>
          <w:rFonts w:cs="Times New Roman"/>
          <w:szCs w:val="24"/>
        </w:rPr>
        <w:t>Tshibumba</w:t>
      </w:r>
      <w:proofErr w:type="spellEnd"/>
      <w:r w:rsidRPr="00680914">
        <w:rPr>
          <w:rFonts w:cs="Times New Roman"/>
          <w:szCs w:val="24"/>
        </w:rPr>
        <w:t xml:space="preserve"> Shula, </w:t>
      </w:r>
      <w:proofErr w:type="spellStart"/>
      <w:r w:rsidRPr="00680914">
        <w:rPr>
          <w:rFonts w:cs="Times New Roman"/>
          <w:szCs w:val="24"/>
        </w:rPr>
        <w:t>Moke</w:t>
      </w:r>
      <w:proofErr w:type="spellEnd"/>
      <w:r w:rsidRPr="00680914">
        <w:rPr>
          <w:rFonts w:cs="Times New Roman"/>
          <w:szCs w:val="24"/>
        </w:rPr>
        <w:t xml:space="preserve">, Cheri </w:t>
      </w:r>
      <w:proofErr w:type="spellStart"/>
      <w:r w:rsidRPr="00680914">
        <w:rPr>
          <w:rFonts w:cs="Times New Roman"/>
          <w:szCs w:val="24"/>
        </w:rPr>
        <w:t>Cherin</w:t>
      </w:r>
      <w:proofErr w:type="spellEnd"/>
      <w:r w:rsidR="00CE5047" w:rsidRPr="00680914">
        <w:rPr>
          <w:rFonts w:cs="Times New Roman"/>
          <w:szCs w:val="24"/>
        </w:rPr>
        <w:t>,</w:t>
      </w:r>
      <w:r w:rsidRPr="00680914">
        <w:rPr>
          <w:rFonts w:cs="Times New Roman"/>
          <w:szCs w:val="24"/>
        </w:rPr>
        <w:t xml:space="preserve"> </w:t>
      </w:r>
      <w:r w:rsidR="00CE5047" w:rsidRPr="00680914">
        <w:rPr>
          <w:rFonts w:cs="Times New Roman"/>
          <w:szCs w:val="24"/>
        </w:rPr>
        <w:t xml:space="preserve">as well as </w:t>
      </w:r>
      <w:r w:rsidRPr="00680914">
        <w:rPr>
          <w:rFonts w:cs="Times New Roman"/>
          <w:szCs w:val="24"/>
        </w:rPr>
        <w:t>others from the Academy of Fine Arts</w:t>
      </w:r>
      <w:r w:rsidR="00CE5047" w:rsidRPr="00680914">
        <w:rPr>
          <w:rFonts w:cs="Times New Roman"/>
          <w:szCs w:val="24"/>
        </w:rPr>
        <w:t>,</w:t>
      </w:r>
      <w:r w:rsidRPr="00680914">
        <w:rPr>
          <w:rFonts w:cs="Times New Roman"/>
          <w:szCs w:val="24"/>
        </w:rPr>
        <w:t xml:space="preserve"> including </w:t>
      </w:r>
      <w:proofErr w:type="spellStart"/>
      <w:r w:rsidRPr="00680914">
        <w:rPr>
          <w:rFonts w:cs="Times New Roman"/>
          <w:szCs w:val="24"/>
        </w:rPr>
        <w:t>Thango</w:t>
      </w:r>
      <w:proofErr w:type="spellEnd"/>
      <w:r w:rsidRPr="00680914">
        <w:rPr>
          <w:rFonts w:cs="Times New Roman"/>
          <w:szCs w:val="24"/>
        </w:rPr>
        <w:t xml:space="preserve"> and </w:t>
      </w:r>
      <w:proofErr w:type="spellStart"/>
      <w:r w:rsidRPr="00680914">
        <w:rPr>
          <w:rFonts w:cs="Times New Roman"/>
          <w:szCs w:val="24"/>
        </w:rPr>
        <w:t>Lubaki</w:t>
      </w:r>
      <w:proofErr w:type="spellEnd"/>
      <w:r w:rsidRPr="00680914">
        <w:rPr>
          <w:rFonts w:cs="Times New Roman"/>
          <w:szCs w:val="24"/>
        </w:rPr>
        <w:t xml:space="preserve">. The paintings by self-educated artists </w:t>
      </w:r>
      <w:r w:rsidR="0007210D" w:rsidRPr="00680914">
        <w:rPr>
          <w:rFonts w:cs="Times New Roman"/>
          <w:szCs w:val="24"/>
        </w:rPr>
        <w:t xml:space="preserve">depict </w:t>
      </w:r>
      <w:r w:rsidRPr="00680914">
        <w:rPr>
          <w:rFonts w:cs="Times New Roman"/>
          <w:szCs w:val="24"/>
        </w:rPr>
        <w:t>historical and moral topics (</w:t>
      </w:r>
      <w:hyperlink r:id="rId8" w:history="1">
        <w:r w:rsidR="008A3DDC" w:rsidRPr="00F80DE2">
          <w:rPr>
            <w:rStyle w:val="Hyperlink"/>
            <w:rFonts w:cs="Times New Roman"/>
            <w:b/>
            <w:bCs/>
            <w:szCs w:val="24"/>
            <w:highlight w:val="yellow"/>
          </w:rPr>
          <w:t>fig</w:t>
        </w:r>
        <w:r w:rsidR="00F80DE2" w:rsidRPr="00F80DE2">
          <w:rPr>
            <w:rStyle w:val="Hyperlink"/>
            <w:rFonts w:cs="Times New Roman"/>
            <w:b/>
            <w:bCs/>
            <w:szCs w:val="24"/>
            <w:highlight w:val="yellow"/>
          </w:rPr>
          <w:t>.</w:t>
        </w:r>
        <w:r w:rsidR="008A3DDC" w:rsidRPr="00F80DE2">
          <w:rPr>
            <w:rStyle w:val="Hyperlink"/>
            <w:rFonts w:cs="Times New Roman"/>
            <w:b/>
            <w:bCs/>
            <w:szCs w:val="24"/>
            <w:highlight w:val="yellow"/>
          </w:rPr>
          <w:t xml:space="preserve"> 25.</w:t>
        </w:r>
        <w:r w:rsidRPr="00F80DE2">
          <w:rPr>
            <w:rStyle w:val="Hyperlink"/>
            <w:rFonts w:cs="Times New Roman"/>
            <w:b/>
            <w:bCs/>
            <w:szCs w:val="24"/>
            <w:highlight w:val="yellow"/>
          </w:rPr>
          <w:t>1</w:t>
        </w:r>
      </w:hyperlink>
      <w:r w:rsidRPr="00680914">
        <w:rPr>
          <w:rFonts w:cs="Times New Roman"/>
          <w:szCs w:val="24"/>
        </w:rPr>
        <w:t>) as well as the daily life of the Congolese. The subjects represent the real li</w:t>
      </w:r>
      <w:r w:rsidR="008E00F9">
        <w:rPr>
          <w:rFonts w:cs="Times New Roman"/>
          <w:szCs w:val="24"/>
        </w:rPr>
        <w:t>ves</w:t>
      </w:r>
      <w:r w:rsidRPr="00680914">
        <w:rPr>
          <w:rFonts w:cs="Times New Roman"/>
          <w:szCs w:val="24"/>
        </w:rPr>
        <w:t xml:space="preserve"> of people: colonialism, prostitution, scenes of violence, AIDS and other diseases, political views, </w:t>
      </w:r>
      <w:r w:rsidR="008E00F9">
        <w:rPr>
          <w:rFonts w:cs="Times New Roman"/>
          <w:szCs w:val="24"/>
        </w:rPr>
        <w:t xml:space="preserve">and </w:t>
      </w:r>
      <w:r w:rsidRPr="00680914">
        <w:rPr>
          <w:rFonts w:cs="Times New Roman"/>
          <w:szCs w:val="24"/>
        </w:rPr>
        <w:t>the opinions</w:t>
      </w:r>
      <w:r w:rsidR="0007210D" w:rsidRPr="00680914">
        <w:rPr>
          <w:rFonts w:cs="Times New Roman"/>
          <w:szCs w:val="24"/>
        </w:rPr>
        <w:t>,</w:t>
      </w:r>
      <w:r w:rsidRPr="00680914">
        <w:rPr>
          <w:rFonts w:cs="Times New Roman"/>
          <w:szCs w:val="24"/>
        </w:rPr>
        <w:t xml:space="preserve"> </w:t>
      </w:r>
      <w:r w:rsidR="0007210D" w:rsidRPr="00680914">
        <w:rPr>
          <w:rFonts w:cs="Times New Roman"/>
          <w:szCs w:val="24"/>
        </w:rPr>
        <w:t xml:space="preserve">feelings, and sensitivities </w:t>
      </w:r>
      <w:r w:rsidRPr="00680914">
        <w:rPr>
          <w:rFonts w:cs="Times New Roman"/>
          <w:szCs w:val="24"/>
        </w:rPr>
        <w:t xml:space="preserve">of people, </w:t>
      </w:r>
      <w:r w:rsidR="0007210D" w:rsidRPr="00680914">
        <w:rPr>
          <w:rFonts w:cs="Times New Roman"/>
          <w:szCs w:val="24"/>
        </w:rPr>
        <w:t xml:space="preserve">as well as </w:t>
      </w:r>
      <w:r w:rsidRPr="00680914">
        <w:rPr>
          <w:rFonts w:cs="Times New Roman"/>
          <w:szCs w:val="24"/>
        </w:rPr>
        <w:t>moments of daily life</w:t>
      </w:r>
      <w:r w:rsidR="0007210D" w:rsidRPr="00680914">
        <w:rPr>
          <w:rFonts w:cs="Times New Roman"/>
          <w:szCs w:val="24"/>
        </w:rPr>
        <w:t xml:space="preserve">—a visit to </w:t>
      </w:r>
      <w:r w:rsidRPr="00680914">
        <w:rPr>
          <w:rFonts w:cs="Times New Roman"/>
          <w:szCs w:val="24"/>
        </w:rPr>
        <w:t xml:space="preserve">the hairdresser, an argument between a husband and his wife, a battle </w:t>
      </w:r>
      <w:r w:rsidRPr="00680914">
        <w:rPr>
          <w:rFonts w:cs="Times New Roman"/>
          <w:szCs w:val="24"/>
        </w:rPr>
        <w:lastRenderedPageBreak/>
        <w:t>against mosquitoes</w:t>
      </w:r>
      <w:r w:rsidR="0007210D" w:rsidRPr="00680914">
        <w:rPr>
          <w:rFonts w:cs="Times New Roman"/>
          <w:szCs w:val="24"/>
        </w:rPr>
        <w:t>,</w:t>
      </w:r>
      <w:r w:rsidRPr="00680914">
        <w:rPr>
          <w:rFonts w:cs="Times New Roman"/>
          <w:szCs w:val="24"/>
        </w:rPr>
        <w:t xml:space="preserve"> and many more</w:t>
      </w:r>
      <w:r w:rsidR="008E00F9">
        <w:rPr>
          <w:rFonts w:cs="Times New Roman"/>
          <w:szCs w:val="24"/>
        </w:rPr>
        <w:t xml:space="preserve"> quotidian scenes</w:t>
      </w:r>
      <w:r w:rsidRPr="00680914">
        <w:rPr>
          <w:rFonts w:cs="Times New Roman"/>
          <w:szCs w:val="24"/>
        </w:rPr>
        <w:t xml:space="preserve">. They also </w:t>
      </w:r>
      <w:r w:rsidR="0007210D" w:rsidRPr="00680914">
        <w:rPr>
          <w:rFonts w:cs="Times New Roman"/>
          <w:szCs w:val="24"/>
        </w:rPr>
        <w:t xml:space="preserve">show </w:t>
      </w:r>
      <w:r w:rsidRPr="00680914">
        <w:rPr>
          <w:rFonts w:cs="Times New Roman"/>
          <w:szCs w:val="24"/>
        </w:rPr>
        <w:t xml:space="preserve">the humor in some situations. </w:t>
      </w:r>
    </w:p>
    <w:p w14:paraId="0E675D78" w14:textId="208CFAC4" w:rsidR="0079363A" w:rsidRPr="00680914" w:rsidRDefault="0007210D" w:rsidP="00A75B34">
      <w:pPr>
        <w:kinsoku w:val="0"/>
        <w:overflowPunct w:val="0"/>
        <w:autoSpaceDE w:val="0"/>
        <w:autoSpaceDN w:val="0"/>
        <w:adjustRightInd w:val="0"/>
        <w:spacing w:before="183"/>
        <w:ind w:right="112"/>
        <w:rPr>
          <w:rFonts w:cs="Times New Roman"/>
          <w:szCs w:val="24"/>
        </w:rPr>
      </w:pPr>
      <w:r w:rsidRPr="00680914">
        <w:rPr>
          <w:rFonts w:cs="Times New Roman"/>
          <w:szCs w:val="24"/>
        </w:rPr>
        <w:tab/>
      </w:r>
      <w:r w:rsidR="0079363A" w:rsidRPr="00680914">
        <w:rPr>
          <w:rFonts w:cs="Times New Roman"/>
          <w:szCs w:val="24"/>
        </w:rPr>
        <w:t>The artists used very bright swaths of colors and painted pictures that expressed their own feelings and life experiences.</w:t>
      </w:r>
      <w:r w:rsidR="0079363A" w:rsidRPr="00680914">
        <w:rPr>
          <w:rFonts w:cs="Times New Roman"/>
          <w:color w:val="FF0000"/>
          <w:szCs w:val="24"/>
        </w:rPr>
        <w:t xml:space="preserve"> </w:t>
      </w:r>
      <w:r w:rsidR="0079363A" w:rsidRPr="00680914">
        <w:rPr>
          <w:rFonts w:cs="Times New Roman"/>
          <w:color w:val="000000" w:themeColor="text1"/>
          <w:szCs w:val="24"/>
        </w:rPr>
        <w:t>Their messages were clear and direct</w:t>
      </w:r>
      <w:r w:rsidRPr="00680914">
        <w:rPr>
          <w:rFonts w:cs="Times New Roman"/>
          <w:color w:val="000000" w:themeColor="text1"/>
          <w:szCs w:val="24"/>
        </w:rPr>
        <w:t>,</w:t>
      </w:r>
      <w:r w:rsidR="0079363A" w:rsidRPr="00680914">
        <w:rPr>
          <w:rFonts w:cs="Times New Roman"/>
          <w:color w:val="000000" w:themeColor="text1"/>
          <w:szCs w:val="24"/>
        </w:rPr>
        <w:t xml:space="preserve"> and they expressed themselves very simply to make sure that everyone could understand. </w:t>
      </w:r>
      <w:r w:rsidR="0079363A" w:rsidRPr="00680914">
        <w:rPr>
          <w:rFonts w:cs="Times New Roman"/>
          <w:szCs w:val="24"/>
        </w:rPr>
        <w:t>This</w:t>
      </w:r>
      <w:r w:rsidR="00F3543F" w:rsidRPr="00680914">
        <w:rPr>
          <w:rFonts w:cs="Times New Roman"/>
          <w:szCs w:val="24"/>
        </w:rPr>
        <w:t xml:space="preserve"> </w:t>
      </w:r>
      <w:r w:rsidR="0079363A" w:rsidRPr="00680914">
        <w:rPr>
          <w:rFonts w:cs="Times New Roman"/>
          <w:szCs w:val="24"/>
        </w:rPr>
        <w:t>popular art is more experimental</w:t>
      </w:r>
      <w:r w:rsidRPr="00680914">
        <w:rPr>
          <w:rFonts w:cs="Times New Roman"/>
          <w:szCs w:val="24"/>
        </w:rPr>
        <w:t>—</w:t>
      </w:r>
      <w:r w:rsidR="0079363A" w:rsidRPr="00680914">
        <w:rPr>
          <w:rFonts w:cs="Times New Roman"/>
          <w:szCs w:val="24"/>
        </w:rPr>
        <w:t xml:space="preserve">and entirely </w:t>
      </w:r>
      <w:r w:rsidR="0079363A" w:rsidRPr="00680914">
        <w:rPr>
          <w:rFonts w:cs="Times New Roman"/>
          <w:color w:val="000000" w:themeColor="text1"/>
          <w:szCs w:val="24"/>
        </w:rPr>
        <w:t>opposed to</w:t>
      </w:r>
      <w:r w:rsidRPr="00680914">
        <w:rPr>
          <w:rFonts w:cs="Times New Roman"/>
          <w:color w:val="000000" w:themeColor="text1"/>
          <w:szCs w:val="24"/>
        </w:rPr>
        <w:t>—</w:t>
      </w:r>
      <w:r w:rsidR="0079363A" w:rsidRPr="00680914">
        <w:rPr>
          <w:rFonts w:cs="Times New Roman"/>
          <w:szCs w:val="24"/>
        </w:rPr>
        <w:t>academic art</w:t>
      </w:r>
      <w:r w:rsidRPr="00680914">
        <w:rPr>
          <w:rFonts w:cs="Times New Roman"/>
          <w:szCs w:val="24"/>
        </w:rPr>
        <w:t>,</w:t>
      </w:r>
      <w:r w:rsidR="0079363A" w:rsidRPr="00680914">
        <w:rPr>
          <w:rFonts w:cs="Times New Roman"/>
          <w:szCs w:val="24"/>
        </w:rPr>
        <w:t xml:space="preserve"> </w:t>
      </w:r>
      <w:r w:rsidRPr="00680914">
        <w:rPr>
          <w:rFonts w:cs="Times New Roman"/>
          <w:szCs w:val="24"/>
        </w:rPr>
        <w:t xml:space="preserve">which </w:t>
      </w:r>
      <w:r w:rsidR="0079363A" w:rsidRPr="00680914">
        <w:rPr>
          <w:rFonts w:cs="Times New Roman"/>
          <w:szCs w:val="24"/>
        </w:rPr>
        <w:t xml:space="preserve">has many </w:t>
      </w:r>
      <w:r w:rsidR="00D37570" w:rsidRPr="00680914">
        <w:rPr>
          <w:rFonts w:cs="Times New Roman"/>
          <w:szCs w:val="24"/>
        </w:rPr>
        <w:t>rules</w:t>
      </w:r>
      <w:r w:rsidR="00CB2BE4" w:rsidRPr="00680914">
        <w:rPr>
          <w:rFonts w:cs="Times New Roman"/>
          <w:szCs w:val="24"/>
        </w:rPr>
        <w:t xml:space="preserve"> </w:t>
      </w:r>
      <w:r w:rsidR="0079363A" w:rsidRPr="00680914">
        <w:rPr>
          <w:rFonts w:cs="Times New Roman"/>
          <w:szCs w:val="24"/>
        </w:rPr>
        <w:t xml:space="preserve">and requires formal training. </w:t>
      </w:r>
      <w:r w:rsidRPr="00680914">
        <w:rPr>
          <w:rFonts w:cs="Times New Roman"/>
          <w:szCs w:val="24"/>
        </w:rPr>
        <w:t>In contrast, t</w:t>
      </w:r>
      <w:r w:rsidR="0079363A" w:rsidRPr="00680914">
        <w:rPr>
          <w:rFonts w:cs="Times New Roman"/>
          <w:szCs w:val="24"/>
        </w:rPr>
        <w:t xml:space="preserve">he artists </w:t>
      </w:r>
      <w:r w:rsidRPr="00680914">
        <w:rPr>
          <w:rFonts w:cs="Times New Roman"/>
          <w:szCs w:val="24"/>
        </w:rPr>
        <w:t xml:space="preserve">who </w:t>
      </w:r>
      <w:r w:rsidR="0079363A" w:rsidRPr="00680914">
        <w:rPr>
          <w:rFonts w:cs="Times New Roman"/>
          <w:szCs w:val="24"/>
        </w:rPr>
        <w:t>graduated from academies preferred to paint botanical and animal subjects.</w:t>
      </w:r>
    </w:p>
    <w:p w14:paraId="4E41EDAB" w14:textId="77777777" w:rsidR="007102A2" w:rsidRPr="00680914" w:rsidRDefault="007102A2" w:rsidP="00A75B34">
      <w:pPr>
        <w:kinsoku w:val="0"/>
        <w:overflowPunct w:val="0"/>
        <w:autoSpaceDE w:val="0"/>
        <w:autoSpaceDN w:val="0"/>
        <w:adjustRightInd w:val="0"/>
        <w:spacing w:before="183"/>
        <w:ind w:right="112"/>
        <w:rPr>
          <w:rFonts w:cs="Times New Roman"/>
          <w:szCs w:val="24"/>
        </w:rPr>
      </w:pPr>
    </w:p>
    <w:p w14:paraId="4D09C2BF" w14:textId="3B0C8EF2" w:rsidR="0079363A" w:rsidRPr="00680914" w:rsidRDefault="0092600A" w:rsidP="00D61D92">
      <w:pPr>
        <w:pStyle w:val="Heading2"/>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79363A" w:rsidRPr="0092600A">
        <w:rPr>
          <w:i/>
          <w:iCs/>
        </w:rPr>
        <w:t xml:space="preserve">Materials and </w:t>
      </w:r>
      <w:r w:rsidR="00F80DE2" w:rsidRPr="0092600A">
        <w:rPr>
          <w:i/>
          <w:iCs/>
        </w:rPr>
        <w:t>C</w:t>
      </w:r>
      <w:r w:rsidR="0079363A" w:rsidRPr="0092600A">
        <w:rPr>
          <w:i/>
          <w:iCs/>
        </w:rPr>
        <w:t>ondition</w:t>
      </w:r>
    </w:p>
    <w:p w14:paraId="64F516E3" w14:textId="77777777" w:rsidR="007102A2" w:rsidRPr="00680914" w:rsidRDefault="007102A2" w:rsidP="007102A2"/>
    <w:p w14:paraId="09E1B061" w14:textId="4ADD5B7E" w:rsidR="007102A2" w:rsidRPr="009B36F3" w:rsidRDefault="0092600A" w:rsidP="009B36F3">
      <w:pPr>
        <w:pStyle w:val="Heading3"/>
        <w:rPr>
          <w:i w:val="0"/>
          <w:iCs w:val="0"/>
        </w:rPr>
      </w:pPr>
      <w:r w:rsidRPr="0092600A">
        <w:rPr>
          <w:i w:val="0"/>
          <w:iCs w:val="0"/>
          <w:highlight w:val="yellow"/>
        </w:rPr>
        <w:t>&lt;C-head&gt;</w:t>
      </w:r>
      <w:r>
        <w:rPr>
          <w:b/>
          <w:bCs/>
        </w:rPr>
        <w:t xml:space="preserve"> </w:t>
      </w:r>
      <w:r w:rsidR="0079363A" w:rsidRPr="0092600A">
        <w:t>Several supports</w:t>
      </w:r>
    </w:p>
    <w:p w14:paraId="32BAD608" w14:textId="4B869A35" w:rsidR="007102A2" w:rsidRPr="00680914" w:rsidRDefault="007102A2" w:rsidP="007102A2">
      <w:pPr>
        <w:pStyle w:val="BlockQuote"/>
      </w:pPr>
      <w:r w:rsidRPr="00680914">
        <w:t xml:space="preserve">You know the working conditions were very bad before. I couldn’t buy any canvases in art </w:t>
      </w:r>
      <w:proofErr w:type="gramStart"/>
      <w:r w:rsidRPr="00680914">
        <w:t>store</w:t>
      </w:r>
      <w:r w:rsidR="00782B86" w:rsidRPr="00680914">
        <w:t>s,</w:t>
      </w:r>
      <w:r w:rsidRPr="00680914">
        <w:t xml:space="preserve"> because</w:t>
      </w:r>
      <w:proofErr w:type="gramEnd"/>
      <w:r w:rsidRPr="00680914">
        <w:t xml:space="preserve"> it was too expensive. I bought empty flour sacks with the money I got from working in</w:t>
      </w:r>
      <w:r w:rsidRPr="00680914">
        <w:rPr>
          <w:b/>
        </w:rPr>
        <w:t xml:space="preserve"> </w:t>
      </w:r>
      <w:r w:rsidRPr="00680914">
        <w:t xml:space="preserve">serigraphy for a company. </w:t>
      </w:r>
    </w:p>
    <w:p w14:paraId="44B1C008" w14:textId="77777777" w:rsidR="007102A2" w:rsidRPr="00680914" w:rsidRDefault="007102A2" w:rsidP="007102A2">
      <w:pPr>
        <w:pStyle w:val="BlockQuote"/>
        <w:jc w:val="right"/>
      </w:pPr>
      <w:r w:rsidRPr="00680914">
        <w:t xml:space="preserve">—Ange </w:t>
      </w:r>
      <w:proofErr w:type="spellStart"/>
      <w:r w:rsidRPr="00680914">
        <w:t>Kumbi</w:t>
      </w:r>
      <w:proofErr w:type="spellEnd"/>
      <w:r w:rsidRPr="00680914">
        <w:rPr>
          <w:rStyle w:val="EndnoteReference"/>
        </w:rPr>
        <w:endnoteReference w:id="6"/>
      </w:r>
    </w:p>
    <w:p w14:paraId="4257F84E" w14:textId="5C14E10E" w:rsidR="0079363A" w:rsidRPr="00680914" w:rsidRDefault="00782B86" w:rsidP="00A75B34">
      <w:pPr>
        <w:tabs>
          <w:tab w:val="left" w:pos="837"/>
        </w:tabs>
        <w:kinsoku w:val="0"/>
        <w:overflowPunct w:val="0"/>
        <w:autoSpaceDE w:val="0"/>
        <w:autoSpaceDN w:val="0"/>
        <w:adjustRightInd w:val="0"/>
        <w:spacing w:before="155"/>
        <w:rPr>
          <w:rFonts w:cs="Times New Roman"/>
          <w:color w:val="000000" w:themeColor="text1"/>
          <w:szCs w:val="24"/>
        </w:rPr>
      </w:pPr>
      <w:r w:rsidRPr="00680914">
        <w:rPr>
          <w:rFonts w:cs="Times New Roman"/>
          <w:color w:val="000000" w:themeColor="text1"/>
          <w:szCs w:val="24"/>
        </w:rPr>
        <w:t xml:space="preserve">I learned from </w:t>
      </w:r>
      <w:proofErr w:type="spellStart"/>
      <w:r w:rsidR="0079363A" w:rsidRPr="00680914">
        <w:rPr>
          <w:rFonts w:cs="Times New Roman"/>
          <w:color w:val="000000" w:themeColor="text1"/>
          <w:szCs w:val="24"/>
        </w:rPr>
        <w:t>Jewsiewicki</w:t>
      </w:r>
      <w:proofErr w:type="spellEnd"/>
      <w:r w:rsidR="0079363A" w:rsidRPr="00680914">
        <w:rPr>
          <w:rFonts w:cs="Times New Roman"/>
          <w:color w:val="000000" w:themeColor="text1"/>
          <w:szCs w:val="24"/>
        </w:rPr>
        <w:t>-Koss</w:t>
      </w:r>
      <w:r w:rsidRPr="00680914">
        <w:rPr>
          <w:rFonts w:cs="Times New Roman"/>
          <w:color w:val="000000" w:themeColor="text1"/>
          <w:szCs w:val="24"/>
        </w:rPr>
        <w:t xml:space="preserve"> </w:t>
      </w:r>
      <w:r w:rsidR="0079363A" w:rsidRPr="00680914">
        <w:rPr>
          <w:rFonts w:cs="Times New Roman"/>
          <w:color w:val="000000" w:themeColor="text1"/>
          <w:szCs w:val="24"/>
        </w:rPr>
        <w:t xml:space="preserve">that the artists had to sell a few paintings a week to survive. Their clients were poor. </w:t>
      </w:r>
      <w:proofErr w:type="spellStart"/>
      <w:r w:rsidR="0079363A" w:rsidRPr="00680914">
        <w:rPr>
          <w:rFonts w:cs="Times New Roman"/>
          <w:color w:val="000000" w:themeColor="text1"/>
          <w:szCs w:val="24"/>
        </w:rPr>
        <w:t>Jewsiewicki</w:t>
      </w:r>
      <w:proofErr w:type="spellEnd"/>
      <w:r w:rsidR="0079363A" w:rsidRPr="00680914">
        <w:rPr>
          <w:rFonts w:cs="Times New Roman"/>
          <w:color w:val="000000" w:themeColor="text1"/>
          <w:szCs w:val="24"/>
        </w:rPr>
        <w:t xml:space="preserve">-Koss compared the price of a painting to the price of a few beers. This limited </w:t>
      </w:r>
      <w:r w:rsidR="00AE672A" w:rsidRPr="00680914">
        <w:rPr>
          <w:rFonts w:cs="Times New Roman"/>
          <w:color w:val="000000" w:themeColor="text1"/>
          <w:szCs w:val="24"/>
        </w:rPr>
        <w:t xml:space="preserve">artists’ </w:t>
      </w:r>
      <w:r w:rsidR="0079363A" w:rsidRPr="00680914">
        <w:rPr>
          <w:rFonts w:cs="Times New Roman"/>
          <w:color w:val="000000" w:themeColor="text1"/>
          <w:szCs w:val="24"/>
        </w:rPr>
        <w:t>choice</w:t>
      </w:r>
      <w:r w:rsidR="00AE672A" w:rsidRPr="00680914">
        <w:rPr>
          <w:rFonts w:cs="Times New Roman"/>
          <w:color w:val="000000" w:themeColor="text1"/>
          <w:szCs w:val="24"/>
        </w:rPr>
        <w:t xml:space="preserve"> in</w:t>
      </w:r>
      <w:r w:rsidR="0079363A" w:rsidRPr="00680914">
        <w:rPr>
          <w:rFonts w:cs="Times New Roman"/>
          <w:color w:val="000000" w:themeColor="text1"/>
          <w:szCs w:val="24"/>
        </w:rPr>
        <w:t xml:space="preserve"> materials to what they could afford. The</w:t>
      </w:r>
      <w:r w:rsidR="00AE672A" w:rsidRPr="00680914">
        <w:rPr>
          <w:rFonts w:cs="Times New Roman"/>
          <w:color w:val="000000" w:themeColor="text1"/>
          <w:szCs w:val="24"/>
        </w:rPr>
        <w:t>y</w:t>
      </w:r>
      <w:r w:rsidR="0079363A" w:rsidRPr="00680914">
        <w:rPr>
          <w:rFonts w:cs="Times New Roman"/>
          <w:color w:val="000000" w:themeColor="text1"/>
          <w:szCs w:val="24"/>
        </w:rPr>
        <w:t xml:space="preserve"> worked outside or in indoor areas</w:t>
      </w:r>
      <w:r w:rsidR="00AE672A" w:rsidRPr="00680914">
        <w:rPr>
          <w:rFonts w:cs="Times New Roman"/>
          <w:color w:val="000000" w:themeColor="text1"/>
          <w:szCs w:val="24"/>
        </w:rPr>
        <w:t>, mostly</w:t>
      </w:r>
      <w:r w:rsidR="0079363A" w:rsidRPr="00680914">
        <w:rPr>
          <w:rFonts w:cs="Times New Roman"/>
          <w:color w:val="000000" w:themeColor="text1"/>
          <w:szCs w:val="24"/>
        </w:rPr>
        <w:t xml:space="preserve"> using discarded materials that were found locally</w:t>
      </w:r>
      <w:r w:rsidR="00B318CE" w:rsidRPr="00680914">
        <w:rPr>
          <w:rFonts w:cs="Times New Roman"/>
          <w:color w:val="000000" w:themeColor="text1"/>
          <w:szCs w:val="24"/>
        </w:rPr>
        <w:t xml:space="preserve"> </w:t>
      </w:r>
      <w:r w:rsidR="00B318CE" w:rsidRPr="00680914">
        <w:rPr>
          <w:rFonts w:cs="Times New Roman"/>
          <w:szCs w:val="24"/>
        </w:rPr>
        <w:t>({</w:t>
      </w:r>
      <w:r w:rsidR="009B36F3">
        <w:rPr>
          <w:rFonts w:cs="Times New Roman"/>
          <w:szCs w:val="24"/>
        </w:rPr>
        <w:t>{</w:t>
      </w:r>
      <w:proofErr w:type="spellStart"/>
      <w:r w:rsidR="00B318CE" w:rsidRPr="00680914">
        <w:rPr>
          <w:rFonts w:cs="Times New Roman"/>
          <w:szCs w:val="24"/>
        </w:rPr>
        <w:t>Debarax</w:t>
      </w:r>
      <w:proofErr w:type="spellEnd"/>
      <w:r w:rsidR="00B318CE" w:rsidRPr="00680914">
        <w:rPr>
          <w:rFonts w:cs="Times New Roman"/>
          <w:szCs w:val="24"/>
        </w:rPr>
        <w:t xml:space="preserve"> 2016}</w:t>
      </w:r>
      <w:r w:rsidR="009B36F3">
        <w:rPr>
          <w:rFonts w:cs="Times New Roman"/>
          <w:szCs w:val="24"/>
        </w:rPr>
        <w:t>}</w:t>
      </w:r>
      <w:r w:rsidR="00B318CE" w:rsidRPr="00680914">
        <w:rPr>
          <w:rFonts w:cs="Times New Roman"/>
          <w:szCs w:val="24"/>
        </w:rPr>
        <w:t>)</w:t>
      </w:r>
      <w:r w:rsidR="0079363A" w:rsidRPr="00680914">
        <w:rPr>
          <w:rFonts w:cs="Times New Roman"/>
          <w:color w:val="000000" w:themeColor="text1"/>
          <w:szCs w:val="24"/>
        </w:rPr>
        <w:t>.</w:t>
      </w:r>
    </w:p>
    <w:p w14:paraId="7DD3834F" w14:textId="6AAA0ADE" w:rsidR="00AE672A" w:rsidRPr="00680914" w:rsidRDefault="007102A2" w:rsidP="00B8656D">
      <w:pPr>
        <w:kinsoku w:val="0"/>
        <w:overflowPunct w:val="0"/>
        <w:autoSpaceDE w:val="0"/>
        <w:autoSpaceDN w:val="0"/>
        <w:adjustRightInd w:val="0"/>
        <w:spacing w:before="185"/>
        <w:ind w:left="39"/>
        <w:rPr>
          <w:rFonts w:cs="Times New Roman"/>
          <w:szCs w:val="24"/>
        </w:rPr>
      </w:pPr>
      <w:r w:rsidRPr="00680914">
        <w:rPr>
          <w:rFonts w:cs="Times New Roman"/>
          <w:szCs w:val="24"/>
        </w:rPr>
        <w:tab/>
      </w:r>
      <w:r w:rsidR="0079363A" w:rsidRPr="00680914">
        <w:rPr>
          <w:rFonts w:cs="Times New Roman"/>
          <w:szCs w:val="24"/>
        </w:rPr>
        <w:t>The supports used in the collection varied from flour sacks</w:t>
      </w:r>
      <w:r w:rsidR="00AE672A" w:rsidRPr="00680914">
        <w:rPr>
          <w:rFonts w:cs="Times New Roman"/>
          <w:szCs w:val="24"/>
        </w:rPr>
        <w:t xml:space="preserve"> and</w:t>
      </w:r>
      <w:r w:rsidR="0079363A" w:rsidRPr="00680914">
        <w:rPr>
          <w:rFonts w:cs="Times New Roman"/>
          <w:szCs w:val="24"/>
        </w:rPr>
        <w:t xml:space="preserve"> other used fabrics </w:t>
      </w:r>
      <w:r w:rsidR="00AE672A" w:rsidRPr="00680914">
        <w:rPr>
          <w:rFonts w:cs="Times New Roman"/>
          <w:szCs w:val="24"/>
        </w:rPr>
        <w:t xml:space="preserve">like curtains or tablecloths </w:t>
      </w:r>
      <w:r w:rsidR="0079363A" w:rsidRPr="00680914">
        <w:rPr>
          <w:rFonts w:cs="Times New Roman"/>
          <w:szCs w:val="24"/>
        </w:rPr>
        <w:t>to</w:t>
      </w:r>
      <w:r w:rsidR="005E5CE2" w:rsidRPr="00680914">
        <w:rPr>
          <w:rFonts w:cs="Times New Roman"/>
          <w:szCs w:val="24"/>
        </w:rPr>
        <w:t xml:space="preserve"> </w:t>
      </w:r>
      <w:r w:rsidR="0079363A" w:rsidRPr="00680914">
        <w:rPr>
          <w:rFonts w:cs="Times New Roman"/>
          <w:szCs w:val="24"/>
        </w:rPr>
        <w:t>torn clothing such as jeans. They were made from different types of yarn</w:t>
      </w:r>
      <w:r w:rsidR="00AE672A" w:rsidRPr="00680914">
        <w:rPr>
          <w:rFonts w:cs="Times New Roman"/>
          <w:szCs w:val="24"/>
        </w:rPr>
        <w:t>:</w:t>
      </w:r>
      <w:r w:rsidR="0079363A" w:rsidRPr="00680914">
        <w:rPr>
          <w:rFonts w:cs="Times New Roman"/>
          <w:szCs w:val="24"/>
        </w:rPr>
        <w:t xml:space="preserve"> cotton, flax</w:t>
      </w:r>
      <w:r w:rsidR="00AE672A" w:rsidRPr="00680914">
        <w:rPr>
          <w:rFonts w:cs="Times New Roman"/>
          <w:szCs w:val="24"/>
        </w:rPr>
        <w:t>,</w:t>
      </w:r>
      <w:r w:rsidR="0079363A" w:rsidRPr="00680914">
        <w:rPr>
          <w:rFonts w:cs="Times New Roman"/>
          <w:szCs w:val="24"/>
        </w:rPr>
        <w:t xml:space="preserve"> or hemp</w:t>
      </w:r>
      <w:r w:rsidR="00AE672A" w:rsidRPr="00680914">
        <w:rPr>
          <w:rFonts w:cs="Times New Roman"/>
          <w:szCs w:val="24"/>
        </w:rPr>
        <w:t>,</w:t>
      </w:r>
      <w:r w:rsidR="0079363A" w:rsidRPr="00680914">
        <w:rPr>
          <w:rFonts w:cs="Times New Roman"/>
          <w:szCs w:val="24"/>
        </w:rPr>
        <w:t xml:space="preserve"> of different thicknesses, density, colors</w:t>
      </w:r>
      <w:r w:rsidR="00AE672A" w:rsidRPr="00680914">
        <w:rPr>
          <w:rFonts w:cs="Times New Roman"/>
          <w:szCs w:val="24"/>
        </w:rPr>
        <w:t>,</w:t>
      </w:r>
      <w:r w:rsidR="0079363A" w:rsidRPr="00680914">
        <w:rPr>
          <w:rFonts w:cs="Times New Roman"/>
          <w:szCs w:val="24"/>
        </w:rPr>
        <w:t xml:space="preserve"> and states of preservation. There are both small and large</w:t>
      </w:r>
      <w:r w:rsidR="00AE672A" w:rsidRPr="00680914">
        <w:rPr>
          <w:rFonts w:cs="Times New Roman"/>
          <w:szCs w:val="24"/>
        </w:rPr>
        <w:t>-</w:t>
      </w:r>
      <w:r w:rsidR="0079363A" w:rsidRPr="00680914">
        <w:rPr>
          <w:rFonts w:cs="Times New Roman"/>
          <w:szCs w:val="24"/>
        </w:rPr>
        <w:t xml:space="preserve">size formats. </w:t>
      </w:r>
    </w:p>
    <w:p w14:paraId="05D49338" w14:textId="7895794C" w:rsidR="0079363A" w:rsidRPr="00680914" w:rsidRDefault="00AE672A" w:rsidP="00B8656D">
      <w:pPr>
        <w:kinsoku w:val="0"/>
        <w:overflowPunct w:val="0"/>
        <w:autoSpaceDE w:val="0"/>
        <w:autoSpaceDN w:val="0"/>
        <w:adjustRightInd w:val="0"/>
        <w:spacing w:before="185"/>
        <w:ind w:left="39"/>
        <w:rPr>
          <w:rFonts w:cs="Times New Roman"/>
          <w:szCs w:val="24"/>
        </w:rPr>
      </w:pPr>
      <w:r w:rsidRPr="00680914">
        <w:rPr>
          <w:rFonts w:cs="Times New Roman"/>
          <w:szCs w:val="24"/>
        </w:rPr>
        <w:lastRenderedPageBreak/>
        <w:tab/>
        <w:t xml:space="preserve">It </w:t>
      </w:r>
      <w:r w:rsidR="0079363A" w:rsidRPr="00680914">
        <w:rPr>
          <w:rFonts w:cs="Times New Roman"/>
          <w:szCs w:val="24"/>
        </w:rPr>
        <w:t>is impressive that the back</w:t>
      </w:r>
      <w:r w:rsidRPr="00680914">
        <w:rPr>
          <w:rFonts w:cs="Times New Roman"/>
          <w:szCs w:val="24"/>
        </w:rPr>
        <w:t>s</w:t>
      </w:r>
      <w:r w:rsidR="0079363A" w:rsidRPr="00680914">
        <w:rPr>
          <w:rFonts w:cs="Times New Roman"/>
          <w:szCs w:val="24"/>
        </w:rPr>
        <w:t xml:space="preserve"> of the paintings contain </w:t>
      </w:r>
      <w:r w:rsidR="002F552D" w:rsidRPr="00680914">
        <w:rPr>
          <w:rFonts w:cs="Times New Roman"/>
          <w:szCs w:val="24"/>
        </w:rPr>
        <w:t xml:space="preserve">so much </w:t>
      </w:r>
      <w:r w:rsidR="0079363A" w:rsidRPr="00680914">
        <w:rPr>
          <w:rFonts w:cs="Times New Roman"/>
          <w:szCs w:val="24"/>
        </w:rPr>
        <w:t>important historical information (</w:t>
      </w:r>
      <w:hyperlink r:id="rId9" w:history="1">
        <w:r w:rsidR="008A3DDC" w:rsidRPr="009B36F3">
          <w:rPr>
            <w:rStyle w:val="Hyperlink"/>
            <w:rFonts w:cs="Times New Roman"/>
            <w:b/>
            <w:bCs/>
            <w:szCs w:val="24"/>
            <w:highlight w:val="yellow"/>
          </w:rPr>
          <w:t>fig</w:t>
        </w:r>
        <w:r w:rsidR="009B36F3" w:rsidRPr="009B36F3">
          <w:rPr>
            <w:rStyle w:val="Hyperlink"/>
            <w:rFonts w:cs="Times New Roman"/>
            <w:b/>
            <w:bCs/>
            <w:szCs w:val="24"/>
            <w:highlight w:val="yellow"/>
          </w:rPr>
          <w:t>.</w:t>
        </w:r>
        <w:r w:rsidR="008A3DDC" w:rsidRPr="009B36F3">
          <w:rPr>
            <w:rStyle w:val="Hyperlink"/>
            <w:rFonts w:cs="Times New Roman"/>
            <w:b/>
            <w:bCs/>
            <w:szCs w:val="24"/>
            <w:highlight w:val="yellow"/>
          </w:rPr>
          <w:t xml:space="preserve"> 25.</w:t>
        </w:r>
        <w:r w:rsidR="0079363A" w:rsidRPr="009B36F3">
          <w:rPr>
            <w:rStyle w:val="Hyperlink"/>
            <w:rFonts w:cs="Times New Roman"/>
            <w:b/>
            <w:bCs/>
            <w:szCs w:val="24"/>
            <w:highlight w:val="yellow"/>
          </w:rPr>
          <w:t>2</w:t>
        </w:r>
      </w:hyperlink>
      <w:r w:rsidR="0079363A" w:rsidRPr="00680914">
        <w:rPr>
          <w:rFonts w:cs="Times New Roman"/>
          <w:szCs w:val="24"/>
        </w:rPr>
        <w:t>)</w:t>
      </w:r>
      <w:r w:rsidRPr="00680914">
        <w:rPr>
          <w:rFonts w:cs="Times New Roman"/>
          <w:szCs w:val="24"/>
        </w:rPr>
        <w:t>—</w:t>
      </w:r>
      <w:r w:rsidR="0079363A" w:rsidRPr="00680914">
        <w:rPr>
          <w:rFonts w:cs="Times New Roman"/>
          <w:szCs w:val="24"/>
        </w:rPr>
        <w:t>and sometimes the face</w:t>
      </w:r>
      <w:r w:rsidR="006D7B30">
        <w:rPr>
          <w:rFonts w:cs="Times New Roman"/>
          <w:szCs w:val="24"/>
        </w:rPr>
        <w:t>s</w:t>
      </w:r>
      <w:r w:rsidR="0079363A" w:rsidRPr="00680914">
        <w:rPr>
          <w:rFonts w:cs="Times New Roman"/>
          <w:szCs w:val="24"/>
        </w:rPr>
        <w:t xml:space="preserve"> </w:t>
      </w:r>
      <w:r w:rsidRPr="00680914">
        <w:rPr>
          <w:rFonts w:cs="Times New Roman"/>
          <w:szCs w:val="24"/>
        </w:rPr>
        <w:t xml:space="preserve">does </w:t>
      </w:r>
      <w:r w:rsidR="0079363A" w:rsidRPr="00680914">
        <w:rPr>
          <w:rFonts w:cs="Times New Roman"/>
          <w:szCs w:val="24"/>
        </w:rPr>
        <w:t>as well</w:t>
      </w:r>
      <w:r w:rsidRPr="00680914">
        <w:rPr>
          <w:rFonts w:cs="Times New Roman"/>
          <w:szCs w:val="24"/>
        </w:rPr>
        <w:t>—</w:t>
      </w:r>
      <w:r w:rsidR="0079363A" w:rsidRPr="00680914">
        <w:rPr>
          <w:rFonts w:cs="Times New Roman"/>
          <w:szCs w:val="24"/>
        </w:rPr>
        <w:t>showing dates, inscriptions about the purchase, patterns</w:t>
      </w:r>
      <w:r w:rsidRPr="00680914">
        <w:rPr>
          <w:rFonts w:cs="Times New Roman"/>
          <w:szCs w:val="24"/>
        </w:rPr>
        <w:t>,</w:t>
      </w:r>
      <w:r w:rsidR="0079363A" w:rsidRPr="00680914">
        <w:rPr>
          <w:rFonts w:cs="Times New Roman"/>
          <w:szCs w:val="24"/>
        </w:rPr>
        <w:t xml:space="preserve"> and brand details such as the trademark on flour sacks. Often the canvas was crudely repaired by the artists, to strengthen the support before painting on it. </w:t>
      </w:r>
      <w:r w:rsidRPr="00680914">
        <w:rPr>
          <w:rFonts w:cs="Times New Roman"/>
          <w:szCs w:val="24"/>
        </w:rPr>
        <w:t>When t</w:t>
      </w:r>
      <w:r w:rsidR="0079363A" w:rsidRPr="00680914">
        <w:rPr>
          <w:rFonts w:cs="Times New Roman"/>
          <w:szCs w:val="24"/>
        </w:rPr>
        <w:t>he support was already damaged and weakened</w:t>
      </w:r>
      <w:r w:rsidRPr="00680914">
        <w:rPr>
          <w:rFonts w:cs="Times New Roman"/>
          <w:szCs w:val="24"/>
        </w:rPr>
        <w:t>,</w:t>
      </w:r>
      <w:r w:rsidR="0079363A" w:rsidRPr="00680914">
        <w:rPr>
          <w:rFonts w:cs="Times New Roman"/>
          <w:szCs w:val="24"/>
        </w:rPr>
        <w:t xml:space="preserve"> these tears form a</w:t>
      </w:r>
      <w:r w:rsidRPr="00680914">
        <w:rPr>
          <w:rFonts w:cs="Times New Roman"/>
          <w:szCs w:val="24"/>
        </w:rPr>
        <w:t>n</w:t>
      </w:r>
      <w:r w:rsidR="0079363A" w:rsidRPr="00680914">
        <w:rPr>
          <w:rFonts w:cs="Times New Roman"/>
          <w:szCs w:val="24"/>
        </w:rPr>
        <w:t xml:space="preserve"> integral part of the paintings. </w:t>
      </w:r>
      <w:r w:rsidRPr="00680914">
        <w:rPr>
          <w:rFonts w:cs="Times New Roman"/>
          <w:szCs w:val="24"/>
        </w:rPr>
        <w:t>Fortunately, t</w:t>
      </w:r>
      <w:r w:rsidR="0079363A" w:rsidRPr="00680914">
        <w:rPr>
          <w:rFonts w:cs="Times New Roman"/>
          <w:szCs w:val="24"/>
        </w:rPr>
        <w:t xml:space="preserve">he </w:t>
      </w:r>
      <w:r w:rsidR="0079363A" w:rsidRPr="00680914">
        <w:rPr>
          <w:rFonts w:cs="Times New Roman"/>
          <w:color w:val="000000" w:themeColor="text1"/>
          <w:szCs w:val="24"/>
        </w:rPr>
        <w:t xml:space="preserve">unstretched paintings </w:t>
      </w:r>
      <w:r w:rsidR="0079363A" w:rsidRPr="00680914">
        <w:rPr>
          <w:rFonts w:cs="Times New Roman"/>
          <w:szCs w:val="24"/>
        </w:rPr>
        <w:t xml:space="preserve">are now preserved </w:t>
      </w:r>
      <w:r w:rsidRPr="00680914">
        <w:rPr>
          <w:rFonts w:cs="Times New Roman"/>
          <w:szCs w:val="24"/>
        </w:rPr>
        <w:t xml:space="preserve">in a stable environment </w:t>
      </w:r>
      <w:r w:rsidR="0079363A" w:rsidRPr="00680914">
        <w:rPr>
          <w:rFonts w:cs="Times New Roman"/>
          <w:szCs w:val="24"/>
        </w:rPr>
        <w:t>and stored flat in large drawers</w:t>
      </w:r>
      <w:r w:rsidRPr="00680914">
        <w:rPr>
          <w:rFonts w:cs="Times New Roman"/>
          <w:szCs w:val="24"/>
        </w:rPr>
        <w:t>.</w:t>
      </w:r>
    </w:p>
    <w:p w14:paraId="4DEF8B82" w14:textId="77777777" w:rsidR="007102A2" w:rsidRPr="00680914" w:rsidRDefault="007102A2" w:rsidP="00B8656D">
      <w:pPr>
        <w:kinsoku w:val="0"/>
        <w:overflowPunct w:val="0"/>
        <w:autoSpaceDE w:val="0"/>
        <w:autoSpaceDN w:val="0"/>
        <w:adjustRightInd w:val="0"/>
        <w:spacing w:before="185"/>
        <w:ind w:left="39"/>
        <w:rPr>
          <w:rFonts w:cs="Times New Roman"/>
          <w:szCs w:val="24"/>
        </w:rPr>
      </w:pPr>
    </w:p>
    <w:p w14:paraId="60624F07" w14:textId="24937930" w:rsidR="007102A2" w:rsidRPr="009B36F3" w:rsidRDefault="0092600A" w:rsidP="009B36F3">
      <w:pPr>
        <w:pStyle w:val="Heading3"/>
        <w:rPr>
          <w:i w:val="0"/>
          <w:iCs w:val="0"/>
        </w:rPr>
      </w:pPr>
      <w:r w:rsidRPr="0092600A">
        <w:rPr>
          <w:i w:val="0"/>
          <w:iCs w:val="0"/>
          <w:highlight w:val="yellow"/>
        </w:rPr>
        <w:t>&lt;C-head&gt;</w:t>
      </w:r>
      <w:r>
        <w:rPr>
          <w:b/>
          <w:bCs/>
        </w:rPr>
        <w:t xml:space="preserve"> </w:t>
      </w:r>
      <w:r w:rsidR="0079363A" w:rsidRPr="0092600A">
        <w:t>Paint layer and techniques</w:t>
      </w:r>
    </w:p>
    <w:p w14:paraId="57C0455B" w14:textId="07407ECF" w:rsidR="00781388" w:rsidRPr="00680914" w:rsidRDefault="0079363A" w:rsidP="00D61D92">
      <w:pPr>
        <w:pStyle w:val="BlockQuote"/>
      </w:pPr>
      <w:r w:rsidRPr="00680914">
        <w:t>I stretched the flour sack during the process</w:t>
      </w:r>
      <w:r w:rsidR="00CC43DE" w:rsidRPr="00680914">
        <w:t>,</w:t>
      </w:r>
      <w:r w:rsidRPr="00680914">
        <w:t xml:space="preserve"> and I put one or two layers of cold glue and let it dry. The second layer was a layer of house paint</w:t>
      </w:r>
      <w:r w:rsidR="00CC43DE" w:rsidRPr="00680914">
        <w:t>,</w:t>
      </w:r>
      <w:r w:rsidRPr="00680914">
        <w:t xml:space="preserve"> which was watercolor. The meditation could start at this time</w:t>
      </w:r>
      <w:r w:rsidR="00CC43DE" w:rsidRPr="00680914">
        <w:t>;</w:t>
      </w:r>
      <w:r w:rsidRPr="00680914">
        <w:t xml:space="preserve"> it wasn’t easy to find a subject. I sang and went into a trance sometimes to be in my own world. When I’m inspired with a good theme it’s like a gift, I’m so glad when it comes to me. I drew some shapes with a pencil</w:t>
      </w:r>
      <w:r w:rsidR="00CC43DE" w:rsidRPr="00680914">
        <w:t>,</w:t>
      </w:r>
      <w:r w:rsidRPr="00680914">
        <w:t xml:space="preserve"> and after that, I used my brushes and painted with some inks found at the printer shop. It took a few months to finish a painting</w:t>
      </w:r>
      <w:r w:rsidR="00CC43DE" w:rsidRPr="00680914">
        <w:t>,</w:t>
      </w:r>
      <w:r w:rsidRPr="00680914">
        <w:t xml:space="preserve"> because I liked to paint slowly</w:t>
      </w:r>
      <w:r w:rsidR="00CC43DE" w:rsidRPr="00680914">
        <w:t>,</w:t>
      </w:r>
      <w:r w:rsidRPr="00680914">
        <w:t xml:space="preserve"> and with the inks it needed a few layers to be bright enough.”</w:t>
      </w:r>
      <w:r w:rsidR="00781388" w:rsidRPr="00680914">
        <w:t xml:space="preserve"> </w:t>
      </w:r>
    </w:p>
    <w:p w14:paraId="45D89E27" w14:textId="0C2C5717" w:rsidR="0079363A" w:rsidRPr="00680914" w:rsidRDefault="00781388" w:rsidP="002E6C29">
      <w:pPr>
        <w:pStyle w:val="BlockQuote"/>
        <w:jc w:val="right"/>
      </w:pPr>
      <w:r w:rsidRPr="00680914">
        <w:t xml:space="preserve">—Ange </w:t>
      </w:r>
      <w:proofErr w:type="spellStart"/>
      <w:r w:rsidRPr="00680914">
        <w:t>Kumbi</w:t>
      </w:r>
      <w:proofErr w:type="spellEnd"/>
      <w:r w:rsidRPr="00680914">
        <w:rPr>
          <w:rStyle w:val="EndnoteReference"/>
        </w:rPr>
        <w:endnoteReference w:id="7"/>
      </w:r>
    </w:p>
    <w:p w14:paraId="5F71D3C5" w14:textId="600379F7" w:rsidR="0079363A" w:rsidRPr="00680914" w:rsidRDefault="007102A2" w:rsidP="00E266F1">
      <w:pPr>
        <w:tabs>
          <w:tab w:val="left" w:pos="837"/>
        </w:tabs>
        <w:kinsoku w:val="0"/>
        <w:overflowPunct w:val="0"/>
        <w:autoSpaceDE w:val="0"/>
        <w:autoSpaceDN w:val="0"/>
        <w:adjustRightInd w:val="0"/>
        <w:spacing w:before="155"/>
        <w:rPr>
          <w:rFonts w:cs="Times New Roman"/>
          <w:szCs w:val="24"/>
        </w:rPr>
      </w:pPr>
      <w:r w:rsidRPr="00680914">
        <w:rPr>
          <w:rFonts w:cs="Times New Roman"/>
          <w:color w:val="000000" w:themeColor="text1"/>
          <w:szCs w:val="24"/>
        </w:rPr>
        <w:tab/>
      </w:r>
      <w:r w:rsidR="0079363A" w:rsidRPr="00680914">
        <w:rPr>
          <w:rFonts w:cs="Times New Roman"/>
          <w:color w:val="000000" w:themeColor="text1"/>
          <w:szCs w:val="24"/>
        </w:rPr>
        <w:t xml:space="preserve">According to </w:t>
      </w:r>
      <w:proofErr w:type="spellStart"/>
      <w:r w:rsidR="0079363A" w:rsidRPr="00680914">
        <w:rPr>
          <w:rFonts w:cs="Times New Roman"/>
          <w:color w:val="000000" w:themeColor="text1"/>
          <w:szCs w:val="24"/>
        </w:rPr>
        <w:t>Jewsiewicki</w:t>
      </w:r>
      <w:proofErr w:type="spellEnd"/>
      <w:r w:rsidR="0079363A" w:rsidRPr="00680914">
        <w:rPr>
          <w:rFonts w:cs="Times New Roman"/>
          <w:color w:val="000000" w:themeColor="text1"/>
          <w:szCs w:val="24"/>
        </w:rPr>
        <w:t>-Koss</w:t>
      </w:r>
      <w:r w:rsidR="00B318CE" w:rsidRPr="00680914">
        <w:rPr>
          <w:rFonts w:cs="Times New Roman"/>
          <w:color w:val="000000" w:themeColor="text1"/>
          <w:szCs w:val="24"/>
        </w:rPr>
        <w:t xml:space="preserve"> </w:t>
      </w:r>
      <w:r w:rsidR="00B318CE" w:rsidRPr="00680914">
        <w:rPr>
          <w:rFonts w:cs="Times New Roman"/>
          <w:szCs w:val="24"/>
        </w:rPr>
        <w:t>({</w:t>
      </w:r>
      <w:r w:rsidR="009B36F3">
        <w:rPr>
          <w:rFonts w:cs="Times New Roman"/>
          <w:szCs w:val="24"/>
        </w:rPr>
        <w:t>{</w:t>
      </w:r>
      <w:proofErr w:type="spellStart"/>
      <w:r w:rsidR="00B318CE" w:rsidRPr="00680914">
        <w:rPr>
          <w:rFonts w:cs="Times New Roman"/>
          <w:szCs w:val="24"/>
        </w:rPr>
        <w:t>Debarax</w:t>
      </w:r>
      <w:proofErr w:type="spellEnd"/>
      <w:r w:rsidR="00B318CE" w:rsidRPr="00680914">
        <w:rPr>
          <w:rFonts w:cs="Times New Roman"/>
          <w:szCs w:val="24"/>
        </w:rPr>
        <w:t xml:space="preserve"> 2016}</w:t>
      </w:r>
      <w:r w:rsidR="009B36F3">
        <w:rPr>
          <w:rFonts w:cs="Times New Roman"/>
          <w:szCs w:val="24"/>
        </w:rPr>
        <w:t>}</w:t>
      </w:r>
      <w:r w:rsidR="00B318CE" w:rsidRPr="00680914">
        <w:rPr>
          <w:rFonts w:cs="Times New Roman"/>
          <w:szCs w:val="24"/>
        </w:rPr>
        <w:t>)</w:t>
      </w:r>
      <w:r w:rsidR="0079363A" w:rsidRPr="00680914">
        <w:rPr>
          <w:rFonts w:cs="Times New Roman"/>
          <w:color w:val="000000" w:themeColor="text1"/>
          <w:szCs w:val="24"/>
        </w:rPr>
        <w:t xml:space="preserve"> a few artists </w:t>
      </w:r>
      <w:r w:rsidR="0079363A" w:rsidRPr="00680914">
        <w:rPr>
          <w:rFonts w:cs="Times New Roman"/>
          <w:szCs w:val="24"/>
        </w:rPr>
        <w:t>made their own brushes and strainers. A painting without a strainer is cheaper</w:t>
      </w:r>
      <w:r w:rsidR="00CC43DE" w:rsidRPr="00680914">
        <w:rPr>
          <w:rFonts w:cs="Times New Roman"/>
          <w:szCs w:val="24"/>
        </w:rPr>
        <w:t>,</w:t>
      </w:r>
      <w:r w:rsidR="0079363A" w:rsidRPr="00680914">
        <w:rPr>
          <w:rFonts w:cs="Times New Roman"/>
          <w:szCs w:val="24"/>
        </w:rPr>
        <w:t xml:space="preserve"> so many of the paintings were unstretched. They didn’t use varnish because it was too expensive. </w:t>
      </w:r>
      <w:r w:rsidR="0079363A" w:rsidRPr="00680914">
        <w:rPr>
          <w:rFonts w:cs="Times New Roman"/>
          <w:color w:val="000000" w:themeColor="text1"/>
          <w:szCs w:val="24"/>
        </w:rPr>
        <w:t>Apparently</w:t>
      </w:r>
      <w:r w:rsidR="006D7B30">
        <w:rPr>
          <w:rFonts w:cs="Times New Roman"/>
          <w:color w:val="000000" w:themeColor="text1"/>
          <w:szCs w:val="24"/>
        </w:rPr>
        <w:t>,</w:t>
      </w:r>
      <w:r w:rsidR="0079363A" w:rsidRPr="00680914">
        <w:rPr>
          <w:rFonts w:cs="Times New Roman"/>
          <w:color w:val="000000" w:themeColor="text1"/>
          <w:szCs w:val="24"/>
        </w:rPr>
        <w:t xml:space="preserve"> </w:t>
      </w:r>
      <w:r w:rsidR="0079363A" w:rsidRPr="00680914">
        <w:rPr>
          <w:rFonts w:cs="Times New Roman"/>
          <w:szCs w:val="24"/>
        </w:rPr>
        <w:t xml:space="preserve">some artists also used manioc flour mixed with water to make a ground layer, but often this coat cracked very quickly. </w:t>
      </w:r>
      <w:proofErr w:type="spellStart"/>
      <w:r w:rsidR="0079363A" w:rsidRPr="00680914">
        <w:rPr>
          <w:rFonts w:cs="Times New Roman"/>
          <w:szCs w:val="24"/>
        </w:rPr>
        <w:t>Jewsiewicki</w:t>
      </w:r>
      <w:proofErr w:type="spellEnd"/>
      <w:r w:rsidR="0079363A" w:rsidRPr="00680914">
        <w:rPr>
          <w:rFonts w:cs="Times New Roman"/>
          <w:szCs w:val="24"/>
        </w:rPr>
        <w:t>-Koss</w:t>
      </w:r>
      <w:r w:rsidR="0079363A" w:rsidRPr="00680914">
        <w:rPr>
          <w:rFonts w:cs="Times New Roman"/>
          <w:color w:val="000000" w:themeColor="text1"/>
          <w:szCs w:val="24"/>
        </w:rPr>
        <w:t xml:space="preserve"> reported that </w:t>
      </w:r>
      <w:r w:rsidR="0079363A" w:rsidRPr="00680914">
        <w:rPr>
          <w:rFonts w:cs="Times New Roman"/>
          <w:szCs w:val="24"/>
        </w:rPr>
        <w:t xml:space="preserve">sometimes the artists made their own mixtures composed of acrylic or gouache, most likely house paint and maybe other unknown constituents added to palm oil. They mixed paint in pails and freely and quickly applied it to the canvas, the </w:t>
      </w:r>
      <w:r w:rsidR="0079363A" w:rsidRPr="00680914">
        <w:rPr>
          <w:rFonts w:cs="Times New Roman"/>
          <w:szCs w:val="24"/>
        </w:rPr>
        <w:lastRenderedPageBreak/>
        <w:t xml:space="preserve">edges </w:t>
      </w:r>
      <w:r w:rsidR="00CC43DE" w:rsidRPr="00680914">
        <w:rPr>
          <w:rFonts w:cs="Times New Roman"/>
          <w:szCs w:val="24"/>
        </w:rPr>
        <w:t xml:space="preserve">of which often </w:t>
      </w:r>
      <w:r w:rsidR="0079363A" w:rsidRPr="00680914">
        <w:rPr>
          <w:rFonts w:cs="Times New Roman"/>
          <w:szCs w:val="24"/>
        </w:rPr>
        <w:t xml:space="preserve">show drips of paint. Paint layers were either thinly applied or had thick layers of impasto. Often the paint layer penetrated through the canvas due to the lack of a ground layer or because of the thinness of the support. </w:t>
      </w:r>
    </w:p>
    <w:p w14:paraId="287CEE6A" w14:textId="50DBDE77" w:rsidR="007102A2" w:rsidRPr="00680914" w:rsidRDefault="0079363A" w:rsidP="00D61D92">
      <w:pPr>
        <w:pStyle w:val="BlockQuote"/>
      </w:pPr>
      <w:r w:rsidRPr="00680914">
        <w:t xml:space="preserve">By the way, I never tried to make my own brushes, because I bought them at the art store, not even the paint mixture with manioc flour or oil palm as </w:t>
      </w:r>
      <w:proofErr w:type="spellStart"/>
      <w:r w:rsidRPr="00680914">
        <w:t>Bogumil</w:t>
      </w:r>
      <w:proofErr w:type="spellEnd"/>
      <w:r w:rsidRPr="00680914">
        <w:t xml:space="preserve"> told. The famous artists</w:t>
      </w:r>
      <w:r w:rsidR="00CC43DE" w:rsidRPr="00680914">
        <w:t>,</w:t>
      </w:r>
      <w:r w:rsidRPr="00680914">
        <w:t xml:space="preserve"> such as </w:t>
      </w:r>
      <w:proofErr w:type="spellStart"/>
      <w:r w:rsidRPr="00680914">
        <w:t>Moke</w:t>
      </w:r>
      <w:proofErr w:type="spellEnd"/>
      <w:r w:rsidRPr="00680914">
        <w:t xml:space="preserve">, Bodo, Cheri </w:t>
      </w:r>
      <w:proofErr w:type="spellStart"/>
      <w:r w:rsidRPr="00680914">
        <w:t>Cherin</w:t>
      </w:r>
      <w:proofErr w:type="spellEnd"/>
      <w:r w:rsidR="00CC43DE" w:rsidRPr="00680914">
        <w:t>,</w:t>
      </w:r>
      <w:r w:rsidRPr="00680914">
        <w:t xml:space="preserve"> and others from the </w:t>
      </w:r>
      <w:r w:rsidR="00CC43DE" w:rsidRPr="00680914">
        <w:t>A</w:t>
      </w:r>
      <w:r w:rsidRPr="00680914">
        <w:t xml:space="preserve">cademy of </w:t>
      </w:r>
      <w:r w:rsidR="00CC43DE" w:rsidRPr="00680914">
        <w:t>F</w:t>
      </w:r>
      <w:r w:rsidRPr="00680914">
        <w:t xml:space="preserve">ine </w:t>
      </w:r>
      <w:r w:rsidR="00CC43DE" w:rsidRPr="00680914">
        <w:t>A</w:t>
      </w:r>
      <w:r w:rsidRPr="00680914">
        <w:t>rts used the same paint found at the printer shop.”</w:t>
      </w:r>
    </w:p>
    <w:p w14:paraId="2CDFB181" w14:textId="45F6C200" w:rsidR="0079363A" w:rsidRPr="00680914" w:rsidRDefault="007102A2" w:rsidP="007102A2">
      <w:pPr>
        <w:pStyle w:val="BlockQuote"/>
        <w:jc w:val="right"/>
      </w:pPr>
      <w:r w:rsidRPr="00680914">
        <w:t xml:space="preserve">—Ange </w:t>
      </w:r>
      <w:proofErr w:type="spellStart"/>
      <w:r w:rsidRPr="00680914">
        <w:t>Kumbi</w:t>
      </w:r>
      <w:proofErr w:type="spellEnd"/>
      <w:r w:rsidR="00CC43DE" w:rsidRPr="00680914">
        <w:rPr>
          <w:rStyle w:val="EndnoteReference"/>
        </w:rPr>
        <w:endnoteReference w:id="8"/>
      </w:r>
    </w:p>
    <w:p w14:paraId="05E452B4" w14:textId="5B205C6D" w:rsidR="0079363A" w:rsidRPr="00680914" w:rsidRDefault="007102A2" w:rsidP="00A75B34">
      <w:pPr>
        <w:tabs>
          <w:tab w:val="left" w:pos="837"/>
        </w:tabs>
        <w:kinsoku w:val="0"/>
        <w:overflowPunct w:val="0"/>
        <w:autoSpaceDE w:val="0"/>
        <w:autoSpaceDN w:val="0"/>
        <w:adjustRightInd w:val="0"/>
        <w:spacing w:before="155"/>
        <w:rPr>
          <w:rFonts w:cs="Times New Roman"/>
          <w:szCs w:val="24"/>
        </w:rPr>
      </w:pPr>
      <w:r w:rsidRPr="00680914">
        <w:rPr>
          <w:rFonts w:cs="Times New Roman"/>
          <w:szCs w:val="24"/>
        </w:rPr>
        <w:tab/>
      </w:r>
      <w:r w:rsidR="0079363A" w:rsidRPr="00680914">
        <w:rPr>
          <w:rFonts w:cs="Times New Roman"/>
          <w:szCs w:val="24"/>
        </w:rPr>
        <w:t>The heterogeneous mixture they used looked plastic and grainy. The artists,</w:t>
      </w:r>
      <w:r w:rsidR="0079363A" w:rsidRPr="00680914">
        <w:rPr>
          <w:rFonts w:cs="Times New Roman"/>
          <w:color w:val="000000" w:themeColor="text1"/>
          <w:szCs w:val="24"/>
        </w:rPr>
        <w:t xml:space="preserve"> </w:t>
      </w:r>
      <w:proofErr w:type="gramStart"/>
      <w:r w:rsidR="0079363A" w:rsidRPr="00680914">
        <w:rPr>
          <w:rFonts w:cs="Times New Roman"/>
          <w:color w:val="000000" w:themeColor="text1"/>
          <w:szCs w:val="24"/>
        </w:rPr>
        <w:t xml:space="preserve">in particular </w:t>
      </w:r>
      <w:proofErr w:type="spellStart"/>
      <w:r w:rsidR="0079363A" w:rsidRPr="00680914">
        <w:rPr>
          <w:rFonts w:cs="Times New Roman"/>
          <w:color w:val="000000" w:themeColor="text1"/>
          <w:szCs w:val="24"/>
        </w:rPr>
        <w:t>Ch</w:t>
      </w:r>
      <w:r w:rsidR="002F0E26" w:rsidRPr="00680914">
        <w:rPr>
          <w:rFonts w:cs="Times New Roman"/>
          <w:color w:val="000000" w:themeColor="text1"/>
          <w:szCs w:val="24"/>
        </w:rPr>
        <w:t>é</w:t>
      </w:r>
      <w:r w:rsidR="0079363A" w:rsidRPr="00680914">
        <w:rPr>
          <w:rFonts w:cs="Times New Roman"/>
          <w:color w:val="000000" w:themeColor="text1"/>
          <w:szCs w:val="24"/>
        </w:rPr>
        <w:t>ri</w:t>
      </w:r>
      <w:proofErr w:type="spellEnd"/>
      <w:proofErr w:type="gramEnd"/>
      <w:r w:rsidR="0079363A" w:rsidRPr="00680914">
        <w:rPr>
          <w:rFonts w:cs="Times New Roman"/>
          <w:color w:val="000000" w:themeColor="text1"/>
          <w:szCs w:val="24"/>
        </w:rPr>
        <w:t xml:space="preserve"> Samba, </w:t>
      </w:r>
      <w:r w:rsidR="0079363A" w:rsidRPr="00680914">
        <w:rPr>
          <w:rFonts w:cs="Times New Roman"/>
          <w:szCs w:val="24"/>
        </w:rPr>
        <w:t xml:space="preserve">occasionally added fabrics with patterns or glitter </w:t>
      </w:r>
      <w:r w:rsidR="009A065A" w:rsidRPr="00680914">
        <w:rPr>
          <w:rFonts w:cs="Times New Roman"/>
          <w:szCs w:val="24"/>
        </w:rPr>
        <w:t xml:space="preserve">that was </w:t>
      </w:r>
      <w:r w:rsidR="0079363A" w:rsidRPr="00680914">
        <w:rPr>
          <w:rFonts w:cs="Times New Roman"/>
          <w:szCs w:val="24"/>
        </w:rPr>
        <w:t>stuck on</w:t>
      </w:r>
      <w:r w:rsidR="009A065A" w:rsidRPr="00680914">
        <w:rPr>
          <w:rFonts w:cs="Times New Roman"/>
          <w:szCs w:val="24"/>
        </w:rPr>
        <w:t>to</w:t>
      </w:r>
      <w:r w:rsidR="0079363A" w:rsidRPr="00680914">
        <w:rPr>
          <w:rFonts w:cs="Times New Roman"/>
          <w:szCs w:val="24"/>
        </w:rPr>
        <w:t xml:space="preserve"> the paint layer. Since their aim was to spread a message, they </w:t>
      </w:r>
      <w:r w:rsidR="0079363A" w:rsidRPr="00680914">
        <w:rPr>
          <w:rFonts w:cs="Times New Roman"/>
        </w:rPr>
        <w:t>didn’t prioritize longevity in choosing their materials or focus on</w:t>
      </w:r>
      <w:r w:rsidR="0079363A" w:rsidRPr="00680914">
        <w:rPr>
          <w:rFonts w:cs="Times New Roman"/>
          <w:sz w:val="28"/>
          <w:szCs w:val="24"/>
        </w:rPr>
        <w:t xml:space="preserve"> </w:t>
      </w:r>
      <w:r w:rsidR="0079363A" w:rsidRPr="00680914">
        <w:rPr>
          <w:rFonts w:cs="Times New Roman"/>
          <w:szCs w:val="24"/>
        </w:rPr>
        <w:t xml:space="preserve">how the paintings were conserved or stored. </w:t>
      </w:r>
    </w:p>
    <w:p w14:paraId="6129E97D" w14:textId="539935E9" w:rsidR="007102A2" w:rsidRPr="00680914" w:rsidRDefault="0079363A" w:rsidP="00D61D92">
      <w:pPr>
        <w:pStyle w:val="BlockQuote"/>
      </w:pPr>
      <w:r w:rsidRPr="00680914">
        <w:t xml:space="preserve"> The most important thing was the image</w:t>
      </w:r>
      <w:r w:rsidR="009A065A" w:rsidRPr="00680914">
        <w:t>,</w:t>
      </w:r>
      <w:r w:rsidRPr="00680914">
        <w:t xml:space="preserve"> and everyone knew that the paintings lasted just a few years. When the paintings became too damaged, they were discarded.</w:t>
      </w:r>
      <w:r w:rsidR="007102A2" w:rsidRPr="00680914">
        <w:t xml:space="preserve"> </w:t>
      </w:r>
    </w:p>
    <w:p w14:paraId="20D50D62" w14:textId="6EC594D9" w:rsidR="0079363A" w:rsidRPr="00680914" w:rsidRDefault="007102A2" w:rsidP="007102A2">
      <w:pPr>
        <w:pStyle w:val="BlockQuote"/>
        <w:jc w:val="right"/>
      </w:pPr>
      <w:r w:rsidRPr="00680914">
        <w:t>—</w:t>
      </w:r>
      <w:proofErr w:type="spellStart"/>
      <w:r w:rsidRPr="00680914">
        <w:t>Bogumil</w:t>
      </w:r>
      <w:proofErr w:type="spellEnd"/>
      <w:r w:rsidRPr="00680914">
        <w:t xml:space="preserve"> </w:t>
      </w:r>
      <w:proofErr w:type="spellStart"/>
      <w:r w:rsidRPr="00680914">
        <w:t>Jewsiewicki</w:t>
      </w:r>
      <w:proofErr w:type="spellEnd"/>
      <w:r w:rsidRPr="00680914">
        <w:t>-Koss</w:t>
      </w:r>
      <w:r w:rsidR="00B318CE" w:rsidRPr="00680914">
        <w:t xml:space="preserve"> ({</w:t>
      </w:r>
      <w:r w:rsidR="009B36F3">
        <w:t>{</w:t>
      </w:r>
      <w:proofErr w:type="spellStart"/>
      <w:r w:rsidR="00B318CE" w:rsidRPr="00680914">
        <w:t>Debarax</w:t>
      </w:r>
      <w:proofErr w:type="spellEnd"/>
      <w:r w:rsidR="00B318CE" w:rsidRPr="00680914">
        <w:t xml:space="preserve"> 2016}</w:t>
      </w:r>
      <w:r w:rsidR="009B36F3">
        <w:t>}</w:t>
      </w:r>
      <w:r w:rsidR="00B318CE" w:rsidRPr="00680914">
        <w:t>)</w:t>
      </w:r>
    </w:p>
    <w:p w14:paraId="7D2E2D4C" w14:textId="77777777" w:rsidR="009B36F3" w:rsidRDefault="009B36F3" w:rsidP="00D61D92">
      <w:pPr>
        <w:pStyle w:val="Heading1"/>
      </w:pPr>
    </w:p>
    <w:p w14:paraId="1DB63AC5" w14:textId="6B7EBFC9" w:rsidR="0079363A" w:rsidRPr="00680914" w:rsidRDefault="0092600A" w:rsidP="00D61D92">
      <w:pPr>
        <w:pStyle w:val="Heading1"/>
      </w:pPr>
      <w:r w:rsidRPr="00111627">
        <w:rPr>
          <w:b w:val="0"/>
          <w:bCs w:val="0"/>
          <w:highlight w:val="yellow"/>
        </w:rPr>
        <w:t>&lt;A-head&gt;</w:t>
      </w:r>
      <w:r>
        <w:rPr>
          <w:b w:val="0"/>
          <w:bCs w:val="0"/>
        </w:rPr>
        <w:t xml:space="preserve"> </w:t>
      </w:r>
      <w:r w:rsidR="009A065A" w:rsidRPr="00680914">
        <w:t xml:space="preserve">The Collection’s </w:t>
      </w:r>
      <w:r w:rsidR="0079363A" w:rsidRPr="00680914">
        <w:t xml:space="preserve">State of </w:t>
      </w:r>
      <w:r w:rsidR="009A065A" w:rsidRPr="00680914">
        <w:t>Deterioration</w:t>
      </w:r>
      <w:r w:rsidR="0079363A" w:rsidRPr="00680914">
        <w:t xml:space="preserve"> </w:t>
      </w:r>
    </w:p>
    <w:p w14:paraId="26896D89" w14:textId="6F755412" w:rsidR="008A3DDC" w:rsidRPr="00680914" w:rsidRDefault="007C20BF" w:rsidP="00D61D92">
      <w:pPr>
        <w:pStyle w:val="BlockQuote"/>
      </w:pPr>
      <w:r w:rsidRPr="00680914">
        <w:t xml:space="preserve">It was expensive to exhibit my work in galleries, so I </w:t>
      </w:r>
      <w:r w:rsidR="00090AE6" w:rsidRPr="00680914">
        <w:t xml:space="preserve">often </w:t>
      </w:r>
      <w:r w:rsidR="009A065A" w:rsidRPr="00680914">
        <w:t xml:space="preserve">had to </w:t>
      </w:r>
      <w:r w:rsidRPr="00680914">
        <w:t>display my paintings at the</w:t>
      </w:r>
      <w:r w:rsidR="00090AE6" w:rsidRPr="00680914">
        <w:t xml:space="preserve"> famous </w:t>
      </w:r>
      <w:proofErr w:type="spellStart"/>
      <w:r w:rsidR="00090AE6" w:rsidRPr="00680914">
        <w:t>Bikeko</w:t>
      </w:r>
      <w:proofErr w:type="spellEnd"/>
      <w:r w:rsidR="00090AE6" w:rsidRPr="00680914">
        <w:t xml:space="preserve"> market</w:t>
      </w:r>
      <w:r w:rsidRPr="00680914">
        <w:t xml:space="preserve"> in Kinshasa-Gombe. The paintings were exposed to </w:t>
      </w:r>
      <w:r w:rsidR="00090AE6" w:rsidRPr="00680914">
        <w:t xml:space="preserve">the </w:t>
      </w:r>
      <w:r w:rsidRPr="00680914">
        <w:t>hot sun the whole day</w:t>
      </w:r>
      <w:r w:rsidR="009A065A" w:rsidRPr="00680914">
        <w:t>,</w:t>
      </w:r>
      <w:r w:rsidRPr="00680914">
        <w:t xml:space="preserve"> and the problem is that the inks I used weren’t resistant to the sunlight</w:t>
      </w:r>
      <w:r w:rsidR="009A065A" w:rsidRPr="00680914">
        <w:t>,</w:t>
      </w:r>
      <w:r w:rsidRPr="00680914">
        <w:t xml:space="preserve"> so the paint cracked very quickly. I think </w:t>
      </w:r>
      <w:r w:rsidR="00090AE6" w:rsidRPr="00680914">
        <w:t>that was</w:t>
      </w:r>
      <w:r w:rsidRPr="00680914">
        <w:t xml:space="preserve"> the reason </w:t>
      </w:r>
      <w:r w:rsidR="00090AE6" w:rsidRPr="00680914">
        <w:t>behind the</w:t>
      </w:r>
      <w:r w:rsidRPr="00680914">
        <w:t xml:space="preserve"> accelerated deterioration of the paint.</w:t>
      </w:r>
    </w:p>
    <w:p w14:paraId="25F9A299" w14:textId="7FFCF67F" w:rsidR="007C20BF" w:rsidRPr="00680914" w:rsidRDefault="008A3DDC" w:rsidP="009A065A">
      <w:pPr>
        <w:pStyle w:val="BlockQuote"/>
        <w:jc w:val="right"/>
      </w:pPr>
      <w:r w:rsidRPr="00680914">
        <w:t xml:space="preserve">Ange </w:t>
      </w:r>
      <w:proofErr w:type="spellStart"/>
      <w:r w:rsidRPr="00680914">
        <w:t>Kumbi</w:t>
      </w:r>
      <w:proofErr w:type="spellEnd"/>
      <w:r w:rsidRPr="00680914">
        <w:rPr>
          <w:rStyle w:val="EndnoteReference"/>
          <w:iCs w:val="0"/>
        </w:rPr>
        <w:endnoteReference w:id="9"/>
      </w:r>
    </w:p>
    <w:p w14:paraId="57BCB940" w14:textId="6F8CA4C2" w:rsidR="009A065A" w:rsidRPr="00680914" w:rsidRDefault="00D648E6" w:rsidP="00A75B34">
      <w:pPr>
        <w:kinsoku w:val="0"/>
        <w:overflowPunct w:val="0"/>
        <w:autoSpaceDE w:val="0"/>
        <w:autoSpaceDN w:val="0"/>
        <w:adjustRightInd w:val="0"/>
        <w:spacing w:before="0"/>
        <w:ind w:left="39"/>
        <w:rPr>
          <w:rFonts w:cs="Times New Roman"/>
          <w:szCs w:val="24"/>
        </w:rPr>
      </w:pPr>
      <w:r w:rsidRPr="00680914">
        <w:rPr>
          <w:rFonts w:cs="Times New Roman"/>
          <w:szCs w:val="24"/>
        </w:rPr>
        <w:lastRenderedPageBreak/>
        <w:t xml:space="preserve">The </w:t>
      </w:r>
      <w:r w:rsidR="00542B1D" w:rsidRPr="00680914">
        <w:rPr>
          <w:rFonts w:cs="Times New Roman"/>
          <w:szCs w:val="24"/>
        </w:rPr>
        <w:t>consistent features</w:t>
      </w:r>
      <w:r w:rsidRPr="00680914">
        <w:rPr>
          <w:rFonts w:cs="Times New Roman"/>
          <w:szCs w:val="24"/>
        </w:rPr>
        <w:t xml:space="preserve"> of the</w:t>
      </w:r>
      <w:r w:rsidR="009A065A" w:rsidRPr="00680914">
        <w:rPr>
          <w:rFonts w:cs="Times New Roman"/>
          <w:szCs w:val="24"/>
        </w:rPr>
        <w:t>se artists’</w:t>
      </w:r>
      <w:r w:rsidRPr="00680914">
        <w:rPr>
          <w:rFonts w:cs="Times New Roman"/>
          <w:szCs w:val="24"/>
        </w:rPr>
        <w:t xml:space="preserve"> technique </w:t>
      </w:r>
      <w:r w:rsidR="00542B1D" w:rsidRPr="00680914">
        <w:rPr>
          <w:rFonts w:cs="Times New Roman"/>
          <w:szCs w:val="24"/>
        </w:rPr>
        <w:t>are</w:t>
      </w:r>
      <w:r w:rsidRPr="00680914">
        <w:rPr>
          <w:rFonts w:cs="Times New Roman"/>
          <w:szCs w:val="24"/>
        </w:rPr>
        <w:t xml:space="preserve"> that the supports are </w:t>
      </w:r>
      <w:r w:rsidR="002A1DCA" w:rsidRPr="00680914">
        <w:rPr>
          <w:rFonts w:cs="Times New Roman"/>
          <w:szCs w:val="24"/>
        </w:rPr>
        <w:t>used without any preparation</w:t>
      </w:r>
      <w:r w:rsidR="009A065A" w:rsidRPr="00680914">
        <w:rPr>
          <w:rFonts w:cs="Times New Roman"/>
          <w:szCs w:val="24"/>
        </w:rPr>
        <w:t>,</w:t>
      </w:r>
      <w:r w:rsidR="007D191A" w:rsidRPr="00680914">
        <w:rPr>
          <w:rFonts w:cs="Times New Roman"/>
          <w:szCs w:val="24"/>
        </w:rPr>
        <w:t xml:space="preserve"> </w:t>
      </w:r>
      <w:r w:rsidRPr="00680914">
        <w:rPr>
          <w:rFonts w:cs="Times New Roman"/>
          <w:szCs w:val="24"/>
        </w:rPr>
        <w:t xml:space="preserve">and </w:t>
      </w:r>
      <w:r w:rsidR="009A065A" w:rsidRPr="00680914">
        <w:rPr>
          <w:rFonts w:cs="Times New Roman"/>
          <w:szCs w:val="24"/>
        </w:rPr>
        <w:t xml:space="preserve">they </w:t>
      </w:r>
      <w:r w:rsidR="002A1DCA" w:rsidRPr="00680914">
        <w:rPr>
          <w:rFonts w:cs="Times New Roman"/>
          <w:szCs w:val="24"/>
        </w:rPr>
        <w:t xml:space="preserve">are often </w:t>
      </w:r>
      <w:r w:rsidRPr="00680914">
        <w:rPr>
          <w:rFonts w:cs="Times New Roman"/>
          <w:szCs w:val="24"/>
        </w:rPr>
        <w:t>frayed</w:t>
      </w:r>
      <w:r w:rsidR="009A065A" w:rsidRPr="00680914">
        <w:rPr>
          <w:rFonts w:cs="Times New Roman"/>
          <w:szCs w:val="24"/>
        </w:rPr>
        <w:t>;</w:t>
      </w:r>
      <w:r w:rsidRPr="00680914">
        <w:rPr>
          <w:rFonts w:cs="Times New Roman"/>
          <w:szCs w:val="24"/>
        </w:rPr>
        <w:t xml:space="preserve"> the ground layer is a</w:t>
      </w:r>
      <w:r w:rsidR="00542B1D" w:rsidRPr="00680914">
        <w:rPr>
          <w:rFonts w:cs="Times New Roman"/>
          <w:szCs w:val="24"/>
        </w:rPr>
        <w:t xml:space="preserve"> </w:t>
      </w:r>
      <w:r w:rsidRPr="00680914">
        <w:rPr>
          <w:rFonts w:cs="Times New Roman"/>
          <w:szCs w:val="24"/>
        </w:rPr>
        <w:t>mixture that cracks quickly</w:t>
      </w:r>
      <w:r w:rsidR="009A065A" w:rsidRPr="00680914">
        <w:rPr>
          <w:rFonts w:cs="Times New Roman"/>
          <w:szCs w:val="24"/>
        </w:rPr>
        <w:t>;</w:t>
      </w:r>
      <w:r w:rsidRPr="00680914">
        <w:rPr>
          <w:rFonts w:cs="Times New Roman"/>
          <w:szCs w:val="24"/>
        </w:rPr>
        <w:t xml:space="preserve"> and the paint layer is </w:t>
      </w:r>
      <w:r w:rsidR="001B7854" w:rsidRPr="00680914">
        <w:rPr>
          <w:rFonts w:cs="Times New Roman"/>
          <w:szCs w:val="24"/>
        </w:rPr>
        <w:t>ink</w:t>
      </w:r>
      <w:r w:rsidR="008F0603" w:rsidRPr="00680914">
        <w:rPr>
          <w:rFonts w:cs="Times New Roman"/>
          <w:szCs w:val="24"/>
        </w:rPr>
        <w:t xml:space="preserve"> from</w:t>
      </w:r>
      <w:r w:rsidR="001B7854" w:rsidRPr="00680914">
        <w:rPr>
          <w:rFonts w:cs="Times New Roman"/>
          <w:szCs w:val="24"/>
        </w:rPr>
        <w:t xml:space="preserve"> </w:t>
      </w:r>
      <w:r w:rsidR="009A065A" w:rsidRPr="00680914">
        <w:rPr>
          <w:rFonts w:cs="Times New Roman"/>
          <w:szCs w:val="24"/>
        </w:rPr>
        <w:t xml:space="preserve">a </w:t>
      </w:r>
      <w:r w:rsidR="008F0603" w:rsidRPr="00680914">
        <w:rPr>
          <w:rFonts w:cs="Times New Roman"/>
          <w:szCs w:val="24"/>
        </w:rPr>
        <w:t xml:space="preserve">printer or </w:t>
      </w:r>
      <w:r w:rsidR="009A065A" w:rsidRPr="00680914">
        <w:rPr>
          <w:rFonts w:cs="Times New Roman"/>
          <w:szCs w:val="24"/>
        </w:rPr>
        <w:t xml:space="preserve">composed </w:t>
      </w:r>
      <w:r w:rsidRPr="00680914">
        <w:rPr>
          <w:rFonts w:cs="Times New Roman"/>
          <w:szCs w:val="24"/>
        </w:rPr>
        <w:t xml:space="preserve">of a heterogeneous </w:t>
      </w:r>
      <w:r w:rsidR="000775C5" w:rsidRPr="00680914">
        <w:rPr>
          <w:rFonts w:cs="Times New Roman"/>
          <w:szCs w:val="24"/>
        </w:rPr>
        <w:t>mixture</w:t>
      </w:r>
      <w:r w:rsidRPr="00680914">
        <w:rPr>
          <w:rFonts w:cs="Times New Roman"/>
          <w:szCs w:val="24"/>
        </w:rPr>
        <w:t xml:space="preserve"> </w:t>
      </w:r>
      <w:r w:rsidR="000775C5" w:rsidRPr="00680914">
        <w:rPr>
          <w:rFonts w:cs="Times New Roman"/>
          <w:szCs w:val="24"/>
        </w:rPr>
        <w:t>of house</w:t>
      </w:r>
      <w:r w:rsidRPr="00680914">
        <w:rPr>
          <w:rFonts w:cs="Times New Roman"/>
          <w:szCs w:val="24"/>
        </w:rPr>
        <w:t xml:space="preserve"> paint, palm oil</w:t>
      </w:r>
      <w:r w:rsidR="009A065A" w:rsidRPr="00680914">
        <w:rPr>
          <w:rFonts w:cs="Times New Roman"/>
          <w:szCs w:val="24"/>
        </w:rPr>
        <w:t>,</w:t>
      </w:r>
      <w:r w:rsidRPr="00680914">
        <w:rPr>
          <w:rFonts w:cs="Times New Roman"/>
          <w:szCs w:val="24"/>
        </w:rPr>
        <w:t xml:space="preserve"> and other compounds. Th</w:t>
      </w:r>
      <w:r w:rsidR="000775C5" w:rsidRPr="00680914">
        <w:rPr>
          <w:rFonts w:cs="Times New Roman"/>
          <w:szCs w:val="24"/>
        </w:rPr>
        <w:t>is combination has considerable potential for rapid degradation</w:t>
      </w:r>
      <w:r w:rsidRPr="00680914">
        <w:rPr>
          <w:rFonts w:cs="Times New Roman"/>
          <w:szCs w:val="24"/>
        </w:rPr>
        <w:t xml:space="preserve">. </w:t>
      </w:r>
      <w:r w:rsidR="000775C5" w:rsidRPr="00680914">
        <w:rPr>
          <w:rFonts w:cs="Times New Roman"/>
          <w:szCs w:val="24"/>
        </w:rPr>
        <w:t>To date</w:t>
      </w:r>
      <w:r w:rsidR="009A065A" w:rsidRPr="00680914">
        <w:rPr>
          <w:rFonts w:cs="Times New Roman"/>
          <w:szCs w:val="24"/>
        </w:rPr>
        <w:t>,</w:t>
      </w:r>
      <w:r w:rsidR="000775C5" w:rsidRPr="00680914">
        <w:rPr>
          <w:rFonts w:cs="Times New Roman"/>
          <w:szCs w:val="24"/>
        </w:rPr>
        <w:t xml:space="preserve"> my observations are</w:t>
      </w:r>
      <w:r w:rsidRPr="00680914">
        <w:rPr>
          <w:rFonts w:cs="Times New Roman"/>
          <w:szCs w:val="24"/>
        </w:rPr>
        <w:t xml:space="preserve"> based on</w:t>
      </w:r>
      <w:r w:rsidR="000775C5" w:rsidRPr="00680914">
        <w:rPr>
          <w:rFonts w:cs="Times New Roman"/>
          <w:szCs w:val="24"/>
        </w:rPr>
        <w:t xml:space="preserve"> close visual examination, but this has</w:t>
      </w:r>
      <w:r w:rsidRPr="00680914">
        <w:rPr>
          <w:rFonts w:cs="Times New Roman"/>
          <w:szCs w:val="24"/>
        </w:rPr>
        <w:t xml:space="preserve"> </w:t>
      </w:r>
      <w:r w:rsidR="000775C5" w:rsidRPr="00680914">
        <w:rPr>
          <w:rFonts w:cs="Times New Roman"/>
          <w:szCs w:val="24"/>
        </w:rPr>
        <w:t>led to a</w:t>
      </w:r>
      <w:r w:rsidRPr="00680914">
        <w:rPr>
          <w:rFonts w:cs="Times New Roman"/>
          <w:szCs w:val="24"/>
        </w:rPr>
        <w:t xml:space="preserve"> better understanding </w:t>
      </w:r>
      <w:r w:rsidR="0096588D" w:rsidRPr="00680914">
        <w:rPr>
          <w:rFonts w:cs="Times New Roman"/>
          <w:szCs w:val="24"/>
        </w:rPr>
        <w:t xml:space="preserve">of </w:t>
      </w:r>
      <w:r w:rsidR="001B7854" w:rsidRPr="00680914">
        <w:rPr>
          <w:rFonts w:cs="Times New Roman"/>
          <w:szCs w:val="24"/>
        </w:rPr>
        <w:t>the damage</w:t>
      </w:r>
      <w:r w:rsidRPr="00680914">
        <w:rPr>
          <w:rFonts w:cs="Times New Roman"/>
          <w:szCs w:val="24"/>
        </w:rPr>
        <w:t xml:space="preserve">. Due to the diverse techniques and materials found, </w:t>
      </w:r>
      <w:r w:rsidR="009A065A" w:rsidRPr="00680914">
        <w:rPr>
          <w:rFonts w:cs="Times New Roman"/>
          <w:szCs w:val="24"/>
        </w:rPr>
        <w:t xml:space="preserve">each </w:t>
      </w:r>
      <w:r w:rsidRPr="00680914">
        <w:rPr>
          <w:rFonts w:cs="Times New Roman"/>
          <w:szCs w:val="24"/>
        </w:rPr>
        <w:t xml:space="preserve">of the paintings </w:t>
      </w:r>
      <w:r w:rsidR="002A1DCA" w:rsidRPr="00680914">
        <w:rPr>
          <w:rFonts w:cs="Times New Roman"/>
          <w:szCs w:val="24"/>
        </w:rPr>
        <w:t>is</w:t>
      </w:r>
      <w:r w:rsidRPr="00680914">
        <w:rPr>
          <w:rFonts w:cs="Times New Roman"/>
          <w:szCs w:val="24"/>
        </w:rPr>
        <w:t xml:space="preserve"> </w:t>
      </w:r>
      <w:r w:rsidR="009A065A" w:rsidRPr="00680914">
        <w:rPr>
          <w:rFonts w:cs="Times New Roman"/>
          <w:szCs w:val="24"/>
        </w:rPr>
        <w:t xml:space="preserve">unique </w:t>
      </w:r>
      <w:r w:rsidR="000775C5" w:rsidRPr="00680914">
        <w:rPr>
          <w:rFonts w:cs="Times New Roman"/>
          <w:szCs w:val="24"/>
        </w:rPr>
        <w:t xml:space="preserve">and </w:t>
      </w:r>
      <w:r w:rsidRPr="00680914">
        <w:rPr>
          <w:rFonts w:cs="Times New Roman"/>
          <w:szCs w:val="24"/>
        </w:rPr>
        <w:t xml:space="preserve">the alterations and </w:t>
      </w:r>
      <w:r w:rsidR="000775C5" w:rsidRPr="00680914">
        <w:rPr>
          <w:rFonts w:cs="Times New Roman"/>
          <w:szCs w:val="24"/>
        </w:rPr>
        <w:t>the effects of deterioration</w:t>
      </w:r>
      <w:r w:rsidRPr="00680914">
        <w:rPr>
          <w:rFonts w:cs="Times New Roman"/>
          <w:szCs w:val="24"/>
        </w:rPr>
        <w:t xml:space="preserve"> differ</w:t>
      </w:r>
      <w:r w:rsidR="009A065A" w:rsidRPr="00680914">
        <w:rPr>
          <w:rFonts w:cs="Times New Roman"/>
          <w:szCs w:val="24"/>
        </w:rPr>
        <w:t xml:space="preserve"> greatly</w:t>
      </w:r>
      <w:r w:rsidRPr="00680914">
        <w:rPr>
          <w:rFonts w:cs="Times New Roman"/>
          <w:szCs w:val="24"/>
        </w:rPr>
        <w:t xml:space="preserve">. </w:t>
      </w:r>
    </w:p>
    <w:p w14:paraId="655B41A4" w14:textId="11FD9499" w:rsidR="00D648E6" w:rsidRPr="00680914" w:rsidRDefault="009A065A" w:rsidP="00A75B34">
      <w:pPr>
        <w:kinsoku w:val="0"/>
        <w:overflowPunct w:val="0"/>
        <w:autoSpaceDE w:val="0"/>
        <w:autoSpaceDN w:val="0"/>
        <w:adjustRightInd w:val="0"/>
        <w:spacing w:before="0"/>
        <w:ind w:left="39"/>
        <w:rPr>
          <w:rFonts w:cs="Times New Roman"/>
          <w:szCs w:val="24"/>
        </w:rPr>
      </w:pPr>
      <w:r w:rsidRPr="00680914">
        <w:rPr>
          <w:rFonts w:cs="Times New Roman"/>
          <w:szCs w:val="24"/>
        </w:rPr>
        <w:tab/>
      </w:r>
      <w:r w:rsidR="00D648E6" w:rsidRPr="00680914">
        <w:rPr>
          <w:rFonts w:cs="Times New Roman"/>
          <w:szCs w:val="24"/>
        </w:rPr>
        <w:t>The paintings</w:t>
      </w:r>
      <w:r w:rsidR="000775C5" w:rsidRPr="00680914">
        <w:rPr>
          <w:rFonts w:cs="Times New Roman"/>
          <w:szCs w:val="24"/>
        </w:rPr>
        <w:t xml:space="preserve"> have </w:t>
      </w:r>
      <w:r w:rsidR="00D648E6" w:rsidRPr="00680914">
        <w:rPr>
          <w:rFonts w:cs="Times New Roman"/>
          <w:szCs w:val="24"/>
        </w:rPr>
        <w:t>aged and changed quickly over</w:t>
      </w:r>
      <w:r w:rsidRPr="00680914">
        <w:rPr>
          <w:rFonts w:cs="Times New Roman"/>
          <w:szCs w:val="24"/>
        </w:rPr>
        <w:t xml:space="preserve"> </w:t>
      </w:r>
      <w:r w:rsidR="00D648E6" w:rsidRPr="00680914">
        <w:rPr>
          <w:rFonts w:cs="Times New Roman"/>
          <w:szCs w:val="24"/>
        </w:rPr>
        <w:t xml:space="preserve">time. They are ephemeral, which is understandable </w:t>
      </w:r>
      <w:r w:rsidR="001B7854" w:rsidRPr="00680914">
        <w:rPr>
          <w:rFonts w:cs="Times New Roman"/>
          <w:szCs w:val="24"/>
        </w:rPr>
        <w:t>consider</w:t>
      </w:r>
      <w:r w:rsidR="00D648E6" w:rsidRPr="00680914">
        <w:rPr>
          <w:rFonts w:cs="Times New Roman"/>
          <w:szCs w:val="24"/>
        </w:rPr>
        <w:t>ing the artists</w:t>
      </w:r>
      <w:r w:rsidRPr="00680914">
        <w:rPr>
          <w:rFonts w:cs="Times New Roman"/>
          <w:szCs w:val="24"/>
        </w:rPr>
        <w:t>’</w:t>
      </w:r>
      <w:r w:rsidR="00D648E6" w:rsidRPr="00680914">
        <w:rPr>
          <w:rFonts w:cs="Times New Roman"/>
          <w:szCs w:val="24"/>
        </w:rPr>
        <w:t xml:space="preserve"> intent was simply to spread their message and communicate with people through their art.</w:t>
      </w:r>
      <w:r w:rsidR="000775C5" w:rsidRPr="00680914">
        <w:rPr>
          <w:rFonts w:cs="Times New Roman"/>
          <w:szCs w:val="24"/>
        </w:rPr>
        <w:t xml:space="preserve"> </w:t>
      </w:r>
      <w:r w:rsidRPr="00680914">
        <w:rPr>
          <w:rFonts w:cs="Times New Roman"/>
          <w:szCs w:val="24"/>
        </w:rPr>
        <w:t>However, t</w:t>
      </w:r>
      <w:r w:rsidR="002A1DCA" w:rsidRPr="00680914">
        <w:rPr>
          <w:rFonts w:cs="Times New Roman"/>
          <w:szCs w:val="24"/>
        </w:rPr>
        <w:t>his poses</w:t>
      </w:r>
      <w:r w:rsidR="00D648E6" w:rsidRPr="00680914">
        <w:rPr>
          <w:rFonts w:cs="Times New Roman"/>
          <w:szCs w:val="24"/>
        </w:rPr>
        <w:t xml:space="preserve"> a real problem </w:t>
      </w:r>
      <w:r w:rsidRPr="00680914">
        <w:rPr>
          <w:rFonts w:cs="Times New Roman"/>
          <w:szCs w:val="24"/>
        </w:rPr>
        <w:t xml:space="preserve">for </w:t>
      </w:r>
      <w:r w:rsidR="00D648E6" w:rsidRPr="00680914">
        <w:rPr>
          <w:rFonts w:cs="Times New Roman"/>
          <w:szCs w:val="24"/>
        </w:rPr>
        <w:t>conservation due to the use of recycled materials</w:t>
      </w:r>
      <w:r w:rsidR="000775C5" w:rsidRPr="00680914">
        <w:rPr>
          <w:rFonts w:cs="Times New Roman"/>
          <w:szCs w:val="24"/>
        </w:rPr>
        <w:t>, which</w:t>
      </w:r>
      <w:r w:rsidR="00D648E6" w:rsidRPr="00680914">
        <w:rPr>
          <w:rFonts w:cs="Times New Roman"/>
          <w:szCs w:val="24"/>
        </w:rPr>
        <w:t xml:space="preserve"> are not designed to be stable over time and not strong enough to support the variable movement of the materials</w:t>
      </w:r>
      <w:r w:rsidR="000775C5" w:rsidRPr="00680914">
        <w:rPr>
          <w:rFonts w:cs="Times New Roman"/>
          <w:szCs w:val="24"/>
        </w:rPr>
        <w:t xml:space="preserve"> during handling and climate fluctuations</w:t>
      </w:r>
      <w:r w:rsidR="00D648E6" w:rsidRPr="00680914">
        <w:rPr>
          <w:rFonts w:cs="Times New Roman"/>
          <w:szCs w:val="24"/>
        </w:rPr>
        <w:t>.</w:t>
      </w:r>
    </w:p>
    <w:p w14:paraId="700A1AAE" w14:textId="77777777" w:rsidR="007102A2" w:rsidRPr="00680914" w:rsidRDefault="007102A2" w:rsidP="00A75B34">
      <w:pPr>
        <w:kinsoku w:val="0"/>
        <w:overflowPunct w:val="0"/>
        <w:autoSpaceDE w:val="0"/>
        <w:autoSpaceDN w:val="0"/>
        <w:adjustRightInd w:val="0"/>
        <w:spacing w:before="0"/>
        <w:ind w:left="39"/>
        <w:rPr>
          <w:rFonts w:cs="Times New Roman"/>
          <w:szCs w:val="24"/>
        </w:rPr>
      </w:pPr>
    </w:p>
    <w:p w14:paraId="78F22EAE" w14:textId="79682A96" w:rsidR="00D648E6" w:rsidRPr="00680914" w:rsidRDefault="0092600A" w:rsidP="00D61D92">
      <w:pPr>
        <w:pStyle w:val="Heading2"/>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D648E6" w:rsidRPr="00680914">
        <w:t>Supports</w:t>
      </w:r>
    </w:p>
    <w:p w14:paraId="5784ED1E" w14:textId="2B51876F" w:rsidR="00D648E6" w:rsidRPr="00680914" w:rsidRDefault="00DC34D2" w:rsidP="009B36F3">
      <w:pPr>
        <w:kinsoku w:val="0"/>
        <w:overflowPunct w:val="0"/>
        <w:autoSpaceDE w:val="0"/>
        <w:autoSpaceDN w:val="0"/>
        <w:adjustRightInd w:val="0"/>
        <w:rPr>
          <w:rFonts w:cs="Times New Roman"/>
          <w:szCs w:val="24"/>
        </w:rPr>
      </w:pPr>
      <w:r w:rsidRPr="00680914">
        <w:rPr>
          <w:rFonts w:cs="Times New Roman"/>
          <w:szCs w:val="24"/>
        </w:rPr>
        <w:t>S</w:t>
      </w:r>
      <w:r w:rsidR="00D648E6" w:rsidRPr="00680914">
        <w:rPr>
          <w:rFonts w:cs="Times New Roman"/>
          <w:szCs w:val="24"/>
        </w:rPr>
        <w:t xml:space="preserve">upports </w:t>
      </w:r>
      <w:r w:rsidR="002A1DCA" w:rsidRPr="00680914">
        <w:rPr>
          <w:rFonts w:cs="Times New Roman"/>
          <w:szCs w:val="24"/>
        </w:rPr>
        <w:t>were used as found and</w:t>
      </w:r>
      <w:r w:rsidR="007D191A" w:rsidRPr="00680914">
        <w:rPr>
          <w:rFonts w:cs="Times New Roman"/>
          <w:szCs w:val="24"/>
        </w:rPr>
        <w:t xml:space="preserve"> </w:t>
      </w:r>
      <w:r w:rsidR="00D648E6" w:rsidRPr="00680914">
        <w:rPr>
          <w:rFonts w:cs="Times New Roman"/>
          <w:szCs w:val="24"/>
        </w:rPr>
        <w:t>contain a lot of dust and grime. There are surface distortions, sagging</w:t>
      </w:r>
      <w:r w:rsidRPr="00680914">
        <w:rPr>
          <w:rFonts w:cs="Times New Roman"/>
          <w:szCs w:val="24"/>
        </w:rPr>
        <w:t>,</w:t>
      </w:r>
      <w:r w:rsidR="00DC39FA" w:rsidRPr="00680914">
        <w:rPr>
          <w:rFonts w:cs="Times New Roman"/>
          <w:szCs w:val="24"/>
        </w:rPr>
        <w:t xml:space="preserve"> </w:t>
      </w:r>
      <w:r w:rsidR="00D648E6" w:rsidRPr="00680914">
        <w:rPr>
          <w:rFonts w:cs="Times New Roman"/>
          <w:szCs w:val="24"/>
        </w:rPr>
        <w:t xml:space="preserve">and loosening. There are corner draws and tension </w:t>
      </w:r>
      <w:r w:rsidR="0096588D" w:rsidRPr="00680914">
        <w:rPr>
          <w:rFonts w:cs="Times New Roman"/>
          <w:szCs w:val="24"/>
        </w:rPr>
        <w:t>cusping</w:t>
      </w:r>
      <w:r w:rsidR="00D648E6" w:rsidRPr="00680914">
        <w:rPr>
          <w:rFonts w:cs="Times New Roman"/>
          <w:szCs w:val="24"/>
        </w:rPr>
        <w:t>. The edges and corners are frayed. The artists used what they could find for the canvas</w:t>
      </w:r>
      <w:r w:rsidRPr="00680914">
        <w:rPr>
          <w:rFonts w:cs="Times New Roman"/>
          <w:szCs w:val="24"/>
        </w:rPr>
        <w:t>,</w:t>
      </w:r>
      <w:r w:rsidR="00D648E6" w:rsidRPr="00680914">
        <w:rPr>
          <w:rFonts w:cs="Times New Roman"/>
          <w:szCs w:val="24"/>
        </w:rPr>
        <w:t xml:space="preserve"> and so the substrates are damaged from the beginning, many with significant tears. All these tears are made worse by frequent transportation and repetitive blows. There are a few networks of punctures and holes from nails. </w:t>
      </w:r>
      <w:r w:rsidR="002A1DCA" w:rsidRPr="00680914">
        <w:rPr>
          <w:rFonts w:cs="Times New Roman"/>
          <w:szCs w:val="24"/>
        </w:rPr>
        <w:t>Generally</w:t>
      </w:r>
      <w:r w:rsidRPr="00680914">
        <w:rPr>
          <w:rFonts w:cs="Times New Roman"/>
          <w:szCs w:val="24"/>
        </w:rPr>
        <w:t>,</w:t>
      </w:r>
      <w:r w:rsidR="00D648E6" w:rsidRPr="00680914">
        <w:rPr>
          <w:rFonts w:cs="Times New Roman"/>
          <w:szCs w:val="24"/>
        </w:rPr>
        <w:t xml:space="preserve"> supports were not strong enough to support the weight of the painting.</w:t>
      </w:r>
    </w:p>
    <w:p w14:paraId="16046267" w14:textId="77777777" w:rsidR="007102A2" w:rsidRPr="00680914" w:rsidRDefault="007102A2" w:rsidP="007B7858">
      <w:pPr>
        <w:kinsoku w:val="0"/>
        <w:overflowPunct w:val="0"/>
        <w:autoSpaceDE w:val="0"/>
        <w:autoSpaceDN w:val="0"/>
        <w:adjustRightInd w:val="0"/>
        <w:ind w:left="39"/>
        <w:rPr>
          <w:rFonts w:cs="Times New Roman"/>
          <w:szCs w:val="24"/>
        </w:rPr>
      </w:pPr>
    </w:p>
    <w:p w14:paraId="218969A6" w14:textId="19AA1275" w:rsidR="00D648E6" w:rsidRPr="00680914" w:rsidRDefault="0092600A" w:rsidP="00D61D92">
      <w:pPr>
        <w:pStyle w:val="Heading2"/>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D648E6" w:rsidRPr="0092600A">
        <w:rPr>
          <w:i/>
          <w:iCs/>
        </w:rPr>
        <w:t xml:space="preserve">Paint </w:t>
      </w:r>
      <w:r w:rsidRPr="0092600A">
        <w:rPr>
          <w:i/>
          <w:iCs/>
        </w:rPr>
        <w:t>L</w:t>
      </w:r>
      <w:r w:rsidR="00D648E6" w:rsidRPr="0092600A">
        <w:rPr>
          <w:i/>
          <w:iCs/>
        </w:rPr>
        <w:t>ayer</w:t>
      </w:r>
    </w:p>
    <w:p w14:paraId="55A3309A" w14:textId="57E8EC4F" w:rsidR="0001606B" w:rsidRPr="00680914" w:rsidRDefault="00D648E6" w:rsidP="009B36F3">
      <w:pPr>
        <w:kinsoku w:val="0"/>
        <w:overflowPunct w:val="0"/>
        <w:autoSpaceDE w:val="0"/>
        <w:autoSpaceDN w:val="0"/>
        <w:adjustRightInd w:val="0"/>
        <w:rPr>
          <w:rFonts w:cs="Times New Roman"/>
          <w:szCs w:val="24"/>
        </w:rPr>
      </w:pPr>
      <w:r w:rsidRPr="00680914">
        <w:rPr>
          <w:rFonts w:cs="Times New Roman"/>
          <w:szCs w:val="24"/>
        </w:rPr>
        <w:t xml:space="preserve">The materials used in the paintings are not </w:t>
      </w:r>
      <w:r w:rsidR="00DC7EAE" w:rsidRPr="00680914">
        <w:rPr>
          <w:rFonts w:cs="Times New Roman"/>
          <w:szCs w:val="24"/>
        </w:rPr>
        <w:t>compatible</w:t>
      </w:r>
      <w:r w:rsidRPr="00680914">
        <w:rPr>
          <w:rFonts w:cs="Times New Roman"/>
          <w:szCs w:val="24"/>
        </w:rPr>
        <w:t xml:space="preserve"> enough to construct a stable painting. The</w:t>
      </w:r>
      <w:r w:rsidR="007102A2" w:rsidRPr="00680914">
        <w:rPr>
          <w:rFonts w:cs="Times New Roman"/>
          <w:szCs w:val="24"/>
        </w:rPr>
        <w:t xml:space="preserve"> </w:t>
      </w:r>
      <w:r w:rsidRPr="00680914">
        <w:rPr>
          <w:rFonts w:cs="Times New Roman"/>
          <w:szCs w:val="24"/>
        </w:rPr>
        <w:t>composition and the conditions of the layers cause many issues</w:t>
      </w:r>
      <w:r w:rsidR="00DC34D2" w:rsidRPr="00680914">
        <w:rPr>
          <w:rFonts w:cs="Times New Roman"/>
          <w:szCs w:val="24"/>
        </w:rPr>
        <w:t>,</w:t>
      </w:r>
      <w:r w:rsidRPr="00680914">
        <w:rPr>
          <w:rFonts w:cs="Times New Roman"/>
          <w:szCs w:val="24"/>
        </w:rPr>
        <w:t xml:space="preserve"> such as significant adhesion deterioration, leading to a </w:t>
      </w:r>
      <w:r w:rsidR="0001606B" w:rsidRPr="00680914">
        <w:rPr>
          <w:rFonts w:cs="Times New Roman"/>
          <w:szCs w:val="24"/>
        </w:rPr>
        <w:t>loss</w:t>
      </w:r>
      <w:r w:rsidRPr="00680914">
        <w:rPr>
          <w:rFonts w:cs="Times New Roman"/>
          <w:szCs w:val="24"/>
        </w:rPr>
        <w:t xml:space="preserve"> of pictorial matter. The artists often painted on a canvas </w:t>
      </w:r>
      <w:r w:rsidR="00DC34D2" w:rsidRPr="00680914">
        <w:rPr>
          <w:rFonts w:cs="Times New Roman"/>
          <w:szCs w:val="24"/>
        </w:rPr>
        <w:t xml:space="preserve">that </w:t>
      </w:r>
      <w:r w:rsidR="00083587" w:rsidRPr="00680914">
        <w:rPr>
          <w:rFonts w:cs="Times New Roman"/>
          <w:szCs w:val="24"/>
        </w:rPr>
        <w:t xml:space="preserve">was not cleaned before use and </w:t>
      </w:r>
      <w:r w:rsidRPr="00680914">
        <w:rPr>
          <w:rFonts w:cs="Times New Roman"/>
          <w:szCs w:val="24"/>
        </w:rPr>
        <w:t>som</w:t>
      </w:r>
      <w:r w:rsidR="001B7854" w:rsidRPr="00680914">
        <w:rPr>
          <w:rFonts w:cs="Times New Roman"/>
          <w:szCs w:val="24"/>
        </w:rPr>
        <w:t xml:space="preserve">etimes </w:t>
      </w:r>
      <w:r w:rsidR="00DC34D2" w:rsidRPr="00680914">
        <w:rPr>
          <w:rFonts w:cs="Times New Roman"/>
          <w:szCs w:val="24"/>
        </w:rPr>
        <w:t xml:space="preserve">lacked </w:t>
      </w:r>
      <w:r w:rsidR="001B7854" w:rsidRPr="00680914">
        <w:rPr>
          <w:rFonts w:cs="Times New Roman"/>
          <w:szCs w:val="24"/>
        </w:rPr>
        <w:t>a ground layer</w:t>
      </w:r>
      <w:r w:rsidR="00DC34D2" w:rsidRPr="00680914">
        <w:rPr>
          <w:rFonts w:cs="Times New Roman"/>
          <w:szCs w:val="24"/>
        </w:rPr>
        <w:t>,</w:t>
      </w:r>
      <w:r w:rsidR="000E6E3F" w:rsidRPr="00680914">
        <w:rPr>
          <w:rFonts w:cs="Times New Roman"/>
          <w:szCs w:val="24"/>
        </w:rPr>
        <w:t xml:space="preserve"> s</w:t>
      </w:r>
      <w:r w:rsidR="001B7854" w:rsidRPr="00680914">
        <w:rPr>
          <w:rFonts w:cs="Times New Roman"/>
          <w:szCs w:val="24"/>
        </w:rPr>
        <w:t>o t</w:t>
      </w:r>
      <w:r w:rsidRPr="00680914">
        <w:rPr>
          <w:rFonts w:cs="Times New Roman"/>
          <w:szCs w:val="24"/>
        </w:rPr>
        <w:t xml:space="preserve">he paint layer didn’t adhere </w:t>
      </w:r>
      <w:r w:rsidRPr="00680914">
        <w:rPr>
          <w:rFonts w:cs="Times New Roman"/>
          <w:szCs w:val="24"/>
        </w:rPr>
        <w:lastRenderedPageBreak/>
        <w:t xml:space="preserve">well to the support or </w:t>
      </w:r>
      <w:bookmarkStart w:id="1" w:name="_Hlk97568530"/>
      <w:r w:rsidR="0001606B" w:rsidRPr="00680914">
        <w:rPr>
          <w:rFonts w:cs="Times New Roman"/>
          <w:color w:val="000000" w:themeColor="text1"/>
          <w:szCs w:val="24"/>
        </w:rPr>
        <w:t>underlayer</w:t>
      </w:r>
      <w:bookmarkEnd w:id="1"/>
      <w:r w:rsidR="0001606B" w:rsidRPr="00680914">
        <w:rPr>
          <w:rFonts w:cs="Times New Roman"/>
          <w:color w:val="000000" w:themeColor="text1"/>
          <w:szCs w:val="24"/>
        </w:rPr>
        <w:t>s</w:t>
      </w:r>
      <w:r w:rsidR="004807EA" w:rsidRPr="00680914">
        <w:rPr>
          <w:rFonts w:cs="Times New Roman"/>
          <w:color w:val="000000" w:themeColor="text1"/>
          <w:szCs w:val="24"/>
        </w:rPr>
        <w:t xml:space="preserve">. </w:t>
      </w:r>
      <w:r w:rsidRPr="00680914">
        <w:rPr>
          <w:rFonts w:cs="Times New Roman"/>
          <w:szCs w:val="24"/>
        </w:rPr>
        <w:t xml:space="preserve">There are </w:t>
      </w:r>
      <w:r w:rsidR="00DC34D2" w:rsidRPr="00680914">
        <w:rPr>
          <w:rFonts w:cs="Times New Roman"/>
          <w:szCs w:val="24"/>
        </w:rPr>
        <w:t>many</w:t>
      </w:r>
      <w:r w:rsidRPr="00680914">
        <w:rPr>
          <w:rFonts w:cs="Times New Roman"/>
          <w:szCs w:val="24"/>
        </w:rPr>
        <w:t xml:space="preserve"> cracks in the paint layer and o</w:t>
      </w:r>
      <w:r w:rsidR="0001606B" w:rsidRPr="00680914">
        <w:rPr>
          <w:rFonts w:cs="Times New Roman"/>
          <w:szCs w:val="24"/>
        </w:rPr>
        <w:t>ver</w:t>
      </w:r>
      <w:r w:rsidRPr="00680914">
        <w:rPr>
          <w:rFonts w:cs="Times New Roman"/>
          <w:szCs w:val="24"/>
        </w:rPr>
        <w:t xml:space="preserve"> the many </w:t>
      </w:r>
      <w:r w:rsidR="00762984" w:rsidRPr="00680914">
        <w:rPr>
          <w:rFonts w:cs="Times New Roman"/>
          <w:szCs w:val="24"/>
        </w:rPr>
        <w:t xml:space="preserve">seams </w:t>
      </w:r>
      <w:r w:rsidRPr="00680914">
        <w:rPr>
          <w:rFonts w:cs="Times New Roman"/>
          <w:szCs w:val="24"/>
        </w:rPr>
        <w:t xml:space="preserve">as well. It is possible that those cracks are due to the mixtures used or to numerous </w:t>
      </w:r>
      <w:r w:rsidR="0001606B" w:rsidRPr="00680914">
        <w:rPr>
          <w:rFonts w:cs="Times New Roman"/>
          <w:szCs w:val="24"/>
        </w:rPr>
        <w:t xml:space="preserve">movements </w:t>
      </w:r>
      <w:r w:rsidR="00DC34D2" w:rsidRPr="00680914">
        <w:rPr>
          <w:rFonts w:cs="Times New Roman"/>
          <w:szCs w:val="24"/>
        </w:rPr>
        <w:t xml:space="preserve">during </w:t>
      </w:r>
      <w:r w:rsidR="0001606B" w:rsidRPr="00680914">
        <w:rPr>
          <w:rFonts w:cs="Times New Roman"/>
          <w:szCs w:val="24"/>
        </w:rPr>
        <w:t xml:space="preserve">handling </w:t>
      </w:r>
      <w:r w:rsidR="001B7854" w:rsidRPr="00680914">
        <w:rPr>
          <w:rFonts w:cs="Times New Roman"/>
          <w:szCs w:val="24"/>
        </w:rPr>
        <w:t xml:space="preserve">of the painting. </w:t>
      </w:r>
      <w:r w:rsidR="006D7B30">
        <w:rPr>
          <w:rFonts w:cs="Times New Roman"/>
          <w:szCs w:val="24"/>
        </w:rPr>
        <w:t>A</w:t>
      </w:r>
      <w:r w:rsidRPr="00680914">
        <w:rPr>
          <w:rFonts w:cs="Times New Roman"/>
          <w:szCs w:val="24"/>
        </w:rPr>
        <w:t xml:space="preserve">brasions </w:t>
      </w:r>
      <w:r w:rsidR="006D7B30">
        <w:rPr>
          <w:rFonts w:cs="Times New Roman"/>
          <w:szCs w:val="24"/>
        </w:rPr>
        <w:t xml:space="preserve">can be observed </w:t>
      </w:r>
      <w:r w:rsidRPr="00680914">
        <w:rPr>
          <w:rFonts w:cs="Times New Roman"/>
          <w:szCs w:val="24"/>
        </w:rPr>
        <w:t>on the surface</w:t>
      </w:r>
      <w:r w:rsidR="006D7B30">
        <w:rPr>
          <w:rFonts w:cs="Times New Roman"/>
          <w:szCs w:val="24"/>
        </w:rPr>
        <w:t>, as well as</w:t>
      </w:r>
      <w:r w:rsidRPr="00680914">
        <w:rPr>
          <w:rFonts w:cs="Times New Roman"/>
          <w:szCs w:val="24"/>
        </w:rPr>
        <w:t xml:space="preserve"> imperfections such as stains, drips</w:t>
      </w:r>
      <w:r w:rsidR="00DC34D2" w:rsidRPr="00680914">
        <w:rPr>
          <w:rFonts w:cs="Times New Roman"/>
          <w:szCs w:val="24"/>
        </w:rPr>
        <w:t>,</w:t>
      </w:r>
      <w:r w:rsidRPr="00680914">
        <w:rPr>
          <w:rFonts w:cs="Times New Roman"/>
          <w:szCs w:val="24"/>
        </w:rPr>
        <w:t xml:space="preserve"> and grime. There are </w:t>
      </w:r>
      <w:r w:rsidR="0001606B" w:rsidRPr="00680914">
        <w:rPr>
          <w:rFonts w:cs="Times New Roman"/>
          <w:szCs w:val="24"/>
        </w:rPr>
        <w:t>many</w:t>
      </w:r>
      <w:r w:rsidRPr="00680914">
        <w:rPr>
          <w:rFonts w:cs="Times New Roman"/>
          <w:szCs w:val="24"/>
        </w:rPr>
        <w:t xml:space="preserve"> lacun</w:t>
      </w:r>
      <w:r w:rsidR="00762984" w:rsidRPr="00680914">
        <w:rPr>
          <w:rFonts w:cs="Times New Roman"/>
          <w:szCs w:val="24"/>
        </w:rPr>
        <w:t>a</w:t>
      </w:r>
      <w:r w:rsidR="006D7B30">
        <w:rPr>
          <w:rFonts w:cs="Times New Roman"/>
          <w:szCs w:val="24"/>
        </w:rPr>
        <w:t>e</w:t>
      </w:r>
      <w:r w:rsidR="00CB2BE4" w:rsidRPr="00680914">
        <w:rPr>
          <w:rFonts w:cs="Times New Roman"/>
          <w:szCs w:val="24"/>
        </w:rPr>
        <w:t xml:space="preserve"> </w:t>
      </w:r>
      <w:r w:rsidR="00762984" w:rsidRPr="00680914">
        <w:rPr>
          <w:rFonts w:cs="Times New Roman"/>
          <w:szCs w:val="24"/>
        </w:rPr>
        <w:t xml:space="preserve">as well as </w:t>
      </w:r>
      <w:r w:rsidRPr="00680914">
        <w:rPr>
          <w:rFonts w:cs="Times New Roman"/>
          <w:szCs w:val="24"/>
        </w:rPr>
        <w:t>flaking, powdering</w:t>
      </w:r>
      <w:r w:rsidR="00DC34D2" w:rsidRPr="00680914">
        <w:rPr>
          <w:rFonts w:cs="Times New Roman"/>
          <w:szCs w:val="24"/>
        </w:rPr>
        <w:t>,</w:t>
      </w:r>
      <w:r w:rsidRPr="00680914">
        <w:rPr>
          <w:rFonts w:cs="Times New Roman"/>
          <w:szCs w:val="24"/>
        </w:rPr>
        <w:t xml:space="preserve"> or lifting</w:t>
      </w:r>
      <w:r w:rsidR="00DC34D2" w:rsidRPr="00680914">
        <w:rPr>
          <w:rFonts w:cs="Times New Roman"/>
          <w:szCs w:val="24"/>
        </w:rPr>
        <w:t>—</w:t>
      </w:r>
      <w:r w:rsidR="0001606B" w:rsidRPr="00680914">
        <w:rPr>
          <w:rFonts w:cs="Times New Roman"/>
          <w:szCs w:val="24"/>
        </w:rPr>
        <w:t>suggesting the paint</w:t>
      </w:r>
      <w:r w:rsidRPr="00680914">
        <w:rPr>
          <w:rFonts w:cs="Times New Roman"/>
          <w:szCs w:val="24"/>
        </w:rPr>
        <w:t xml:space="preserve"> mixture </w:t>
      </w:r>
      <w:r w:rsidR="0001606B" w:rsidRPr="00680914">
        <w:rPr>
          <w:rFonts w:cs="Times New Roman"/>
          <w:szCs w:val="24"/>
        </w:rPr>
        <w:t xml:space="preserve">is probably </w:t>
      </w:r>
      <w:proofErr w:type="spellStart"/>
      <w:r w:rsidR="0001606B" w:rsidRPr="00680914">
        <w:rPr>
          <w:rFonts w:cs="Times New Roman"/>
          <w:szCs w:val="24"/>
        </w:rPr>
        <w:t>underbound</w:t>
      </w:r>
      <w:proofErr w:type="spellEnd"/>
      <w:r w:rsidRPr="00680914">
        <w:rPr>
          <w:rFonts w:cs="Times New Roman"/>
          <w:szCs w:val="24"/>
        </w:rPr>
        <w:t xml:space="preserve">. </w:t>
      </w:r>
      <w:r w:rsidR="0001606B" w:rsidRPr="00680914">
        <w:rPr>
          <w:rFonts w:cs="Times New Roman"/>
          <w:szCs w:val="24"/>
        </w:rPr>
        <w:t>As</w:t>
      </w:r>
      <w:r w:rsidR="0001606B" w:rsidRPr="00680914">
        <w:t xml:space="preserve"> </w:t>
      </w:r>
      <w:r w:rsidR="0001606B" w:rsidRPr="00680914">
        <w:rPr>
          <w:rFonts w:cs="Times New Roman"/>
          <w:szCs w:val="24"/>
        </w:rPr>
        <w:t>with much contemporary art</w:t>
      </w:r>
      <w:r w:rsidR="00DC34D2" w:rsidRPr="00680914">
        <w:rPr>
          <w:rFonts w:cs="Times New Roman"/>
          <w:szCs w:val="24"/>
        </w:rPr>
        <w:t>,</w:t>
      </w:r>
      <w:r w:rsidR="0001606B" w:rsidRPr="00680914">
        <w:rPr>
          <w:rFonts w:cs="Times New Roman"/>
          <w:szCs w:val="24"/>
        </w:rPr>
        <w:t xml:space="preserve"> the conservation</w:t>
      </w:r>
      <w:r w:rsidRPr="00680914">
        <w:rPr>
          <w:rFonts w:cs="Times New Roman"/>
          <w:szCs w:val="24"/>
        </w:rPr>
        <w:t xml:space="preserve"> </w:t>
      </w:r>
      <w:r w:rsidR="0096588D" w:rsidRPr="00680914">
        <w:rPr>
          <w:rFonts w:cs="Times New Roman"/>
          <w:szCs w:val="24"/>
        </w:rPr>
        <w:t xml:space="preserve">of such paintings </w:t>
      </w:r>
      <w:r w:rsidRPr="00680914">
        <w:rPr>
          <w:rFonts w:cs="Times New Roman"/>
          <w:szCs w:val="24"/>
        </w:rPr>
        <w:t>is challenging and requir</w:t>
      </w:r>
      <w:r w:rsidR="0096588D" w:rsidRPr="00680914">
        <w:rPr>
          <w:rFonts w:cs="Times New Roman"/>
          <w:szCs w:val="24"/>
        </w:rPr>
        <w:t>es</w:t>
      </w:r>
      <w:r w:rsidRPr="00680914">
        <w:rPr>
          <w:rFonts w:cs="Times New Roman"/>
          <w:szCs w:val="24"/>
        </w:rPr>
        <w:t xml:space="preserve"> a new approach</w:t>
      </w:r>
      <w:r w:rsidR="0001606B" w:rsidRPr="00680914">
        <w:rPr>
          <w:rFonts w:cs="Times New Roman"/>
          <w:szCs w:val="24"/>
        </w:rPr>
        <w:t xml:space="preserve">, </w:t>
      </w:r>
      <w:r w:rsidR="00DC34D2" w:rsidRPr="00680914">
        <w:rPr>
          <w:rFonts w:cs="Times New Roman"/>
          <w:szCs w:val="24"/>
        </w:rPr>
        <w:t xml:space="preserve">in contrast to </w:t>
      </w:r>
      <w:r w:rsidR="0001606B" w:rsidRPr="00680914">
        <w:rPr>
          <w:rFonts w:cs="Times New Roman"/>
          <w:szCs w:val="24"/>
        </w:rPr>
        <w:t xml:space="preserve">more traditional works where there is a series of layers </w:t>
      </w:r>
      <w:r w:rsidR="00DC34D2" w:rsidRPr="00680914">
        <w:rPr>
          <w:rFonts w:cs="Times New Roman"/>
          <w:szCs w:val="24"/>
        </w:rPr>
        <w:t xml:space="preserve">that function </w:t>
      </w:r>
      <w:proofErr w:type="gramStart"/>
      <w:r w:rsidR="0001606B" w:rsidRPr="00680914">
        <w:rPr>
          <w:rFonts w:cs="Times New Roman"/>
          <w:szCs w:val="24"/>
        </w:rPr>
        <w:t>more or less predictabl</w:t>
      </w:r>
      <w:r w:rsidR="00DC34D2" w:rsidRPr="00680914">
        <w:rPr>
          <w:rFonts w:cs="Times New Roman"/>
          <w:szCs w:val="24"/>
        </w:rPr>
        <w:t>y</w:t>
      </w:r>
      <w:proofErr w:type="gramEnd"/>
      <w:r w:rsidR="0001606B" w:rsidRPr="00680914">
        <w:rPr>
          <w:rFonts w:cs="Times New Roman"/>
          <w:szCs w:val="24"/>
        </w:rPr>
        <w:t xml:space="preserve"> and respon</w:t>
      </w:r>
      <w:r w:rsidR="00DC34D2" w:rsidRPr="00680914">
        <w:rPr>
          <w:rFonts w:cs="Times New Roman"/>
          <w:szCs w:val="24"/>
        </w:rPr>
        <w:t>d consistently</w:t>
      </w:r>
      <w:r w:rsidR="0001606B" w:rsidRPr="00680914">
        <w:rPr>
          <w:rFonts w:cs="Times New Roman"/>
          <w:szCs w:val="24"/>
        </w:rPr>
        <w:t xml:space="preserve"> to tre</w:t>
      </w:r>
      <w:r w:rsidR="0096588D" w:rsidRPr="00680914">
        <w:rPr>
          <w:rFonts w:cs="Times New Roman"/>
          <w:szCs w:val="24"/>
        </w:rPr>
        <w:t>a</w:t>
      </w:r>
      <w:r w:rsidR="0001606B" w:rsidRPr="00680914">
        <w:rPr>
          <w:rFonts w:cs="Times New Roman"/>
          <w:szCs w:val="24"/>
        </w:rPr>
        <w:t>tment</w:t>
      </w:r>
      <w:r w:rsidRPr="00680914">
        <w:rPr>
          <w:rFonts w:cs="Times New Roman"/>
          <w:szCs w:val="24"/>
        </w:rPr>
        <w:t xml:space="preserve">. </w:t>
      </w:r>
    </w:p>
    <w:p w14:paraId="337B1404" w14:textId="77777777" w:rsidR="00811171" w:rsidRPr="00680914" w:rsidRDefault="00811171" w:rsidP="00AB56AC">
      <w:pPr>
        <w:kinsoku w:val="0"/>
        <w:overflowPunct w:val="0"/>
        <w:autoSpaceDE w:val="0"/>
        <w:autoSpaceDN w:val="0"/>
        <w:adjustRightInd w:val="0"/>
        <w:spacing w:before="21"/>
        <w:ind w:left="39" w:right="113"/>
        <w:rPr>
          <w:rFonts w:cs="Times New Roman"/>
          <w:szCs w:val="24"/>
        </w:rPr>
      </w:pPr>
    </w:p>
    <w:p w14:paraId="50925925" w14:textId="6C735F29" w:rsidR="00D648E6" w:rsidRPr="00680914" w:rsidRDefault="0092600A" w:rsidP="005E5CE2">
      <w:pPr>
        <w:pStyle w:val="Heading2"/>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31176D" w:rsidRPr="0092600A">
        <w:rPr>
          <w:i/>
          <w:iCs/>
        </w:rPr>
        <w:t>T</w:t>
      </w:r>
      <w:r w:rsidR="00D648E6" w:rsidRPr="0092600A">
        <w:rPr>
          <w:i/>
          <w:iCs/>
        </w:rPr>
        <w:t>reatment</w:t>
      </w:r>
      <w:r w:rsidR="0031176D" w:rsidRPr="0092600A">
        <w:rPr>
          <w:i/>
          <w:iCs/>
        </w:rPr>
        <w:t xml:space="preserve"> </w:t>
      </w:r>
      <w:r w:rsidR="009B36F3" w:rsidRPr="0092600A">
        <w:rPr>
          <w:i/>
          <w:iCs/>
        </w:rPr>
        <w:t>P</w:t>
      </w:r>
      <w:r w:rsidR="0031176D" w:rsidRPr="0092600A">
        <w:rPr>
          <w:i/>
          <w:iCs/>
        </w:rPr>
        <w:t>roposals</w:t>
      </w:r>
    </w:p>
    <w:p w14:paraId="52B57CF6" w14:textId="10BE8E3B" w:rsidR="009C40F0" w:rsidRPr="00680914" w:rsidRDefault="00D648E6" w:rsidP="005E5CE2">
      <w:pPr>
        <w:kinsoku w:val="0"/>
        <w:overflowPunct w:val="0"/>
        <w:autoSpaceDE w:val="0"/>
        <w:autoSpaceDN w:val="0"/>
        <w:adjustRightInd w:val="0"/>
        <w:spacing w:before="182"/>
        <w:ind w:right="112"/>
        <w:rPr>
          <w:rFonts w:cs="Times New Roman"/>
          <w:szCs w:val="24"/>
        </w:rPr>
      </w:pPr>
      <w:r w:rsidRPr="00680914">
        <w:rPr>
          <w:rFonts w:cs="Times New Roman"/>
          <w:szCs w:val="24"/>
        </w:rPr>
        <w:t>The origin of the supports, frequent transportation</w:t>
      </w:r>
      <w:r w:rsidR="00DC34D2" w:rsidRPr="00680914">
        <w:rPr>
          <w:rFonts w:cs="Times New Roman"/>
          <w:szCs w:val="24"/>
        </w:rPr>
        <w:t>,</w:t>
      </w:r>
      <w:r w:rsidRPr="00680914">
        <w:rPr>
          <w:rFonts w:cs="Times New Roman"/>
          <w:szCs w:val="24"/>
        </w:rPr>
        <w:t xml:space="preserve"> and poor handling of the paintings have</w:t>
      </w:r>
      <w:r w:rsidR="005E5CE2" w:rsidRPr="00680914">
        <w:rPr>
          <w:rFonts w:cs="Times New Roman"/>
          <w:szCs w:val="24"/>
        </w:rPr>
        <w:t xml:space="preserve"> </w:t>
      </w:r>
      <w:r w:rsidRPr="00680914">
        <w:rPr>
          <w:rFonts w:cs="Times New Roman"/>
          <w:szCs w:val="24"/>
        </w:rPr>
        <w:t>caused serious tears and cracks.</w:t>
      </w:r>
      <w:r w:rsidR="009C40F0" w:rsidRPr="00680914">
        <w:rPr>
          <w:rFonts w:cs="Times New Roman"/>
          <w:szCs w:val="24"/>
        </w:rPr>
        <w:t xml:space="preserve"> </w:t>
      </w:r>
      <w:r w:rsidR="00DC34D2" w:rsidRPr="00680914">
        <w:rPr>
          <w:rFonts w:cs="Times New Roman"/>
          <w:szCs w:val="24"/>
        </w:rPr>
        <w:t>Often</w:t>
      </w:r>
      <w:r w:rsidRPr="00680914">
        <w:rPr>
          <w:rFonts w:cs="Times New Roman"/>
          <w:szCs w:val="24"/>
        </w:rPr>
        <w:t>, the canvases were hung with nails in bars and houses</w:t>
      </w:r>
      <w:r w:rsidR="00DC34D2" w:rsidRPr="00680914">
        <w:rPr>
          <w:rFonts w:cs="Times New Roman"/>
          <w:szCs w:val="24"/>
        </w:rPr>
        <w:t>,</w:t>
      </w:r>
      <w:r w:rsidRPr="00680914">
        <w:rPr>
          <w:rFonts w:cs="Times New Roman"/>
          <w:szCs w:val="24"/>
        </w:rPr>
        <w:t xml:space="preserve"> and they were moved without precaution. The artists exhibited the paintings on stretchers in front of their houses</w:t>
      </w:r>
      <w:r w:rsidR="00DC34D2" w:rsidRPr="00680914">
        <w:rPr>
          <w:rFonts w:cs="Times New Roman"/>
          <w:szCs w:val="24"/>
        </w:rPr>
        <w:t>,</w:t>
      </w:r>
      <w:r w:rsidRPr="00680914">
        <w:rPr>
          <w:rFonts w:cs="Times New Roman"/>
          <w:szCs w:val="24"/>
        </w:rPr>
        <w:t xml:space="preserve"> and after the sale, they removed the stretcher and rolled </w:t>
      </w:r>
      <w:r w:rsidR="001B7854" w:rsidRPr="00680914">
        <w:rPr>
          <w:rFonts w:cs="Times New Roman"/>
          <w:szCs w:val="24"/>
        </w:rPr>
        <w:t xml:space="preserve">up </w:t>
      </w:r>
      <w:r w:rsidRPr="00680914">
        <w:rPr>
          <w:rFonts w:cs="Times New Roman"/>
          <w:szCs w:val="24"/>
        </w:rPr>
        <w:t xml:space="preserve">the canvases </w:t>
      </w:r>
      <w:r w:rsidR="005356F5" w:rsidRPr="00680914">
        <w:rPr>
          <w:rFonts w:cs="Times New Roman"/>
          <w:szCs w:val="24"/>
        </w:rPr>
        <w:t>to be transported</w:t>
      </w:r>
      <w:r w:rsidRPr="00680914">
        <w:rPr>
          <w:rFonts w:cs="Times New Roman"/>
          <w:szCs w:val="24"/>
        </w:rPr>
        <w:t xml:space="preserve">. </w:t>
      </w:r>
      <w:r w:rsidR="009C40F0" w:rsidRPr="00680914">
        <w:rPr>
          <w:rFonts w:cs="Times New Roman"/>
          <w:szCs w:val="24"/>
        </w:rPr>
        <w:t>Afterward, t</w:t>
      </w:r>
      <w:r w:rsidRPr="00680914">
        <w:rPr>
          <w:rFonts w:cs="Times New Roman"/>
          <w:szCs w:val="24"/>
        </w:rPr>
        <w:t xml:space="preserve">hese paintings were not kept in a stable environment. </w:t>
      </w:r>
    </w:p>
    <w:p w14:paraId="030DE796" w14:textId="10C98538" w:rsidR="009C40F0" w:rsidRPr="00680914" w:rsidRDefault="009C40F0" w:rsidP="005E5CE2">
      <w:pPr>
        <w:kinsoku w:val="0"/>
        <w:overflowPunct w:val="0"/>
        <w:autoSpaceDE w:val="0"/>
        <w:autoSpaceDN w:val="0"/>
        <w:adjustRightInd w:val="0"/>
        <w:spacing w:before="182"/>
        <w:ind w:right="112"/>
        <w:rPr>
          <w:rFonts w:cs="Times New Roman"/>
          <w:szCs w:val="24"/>
        </w:rPr>
      </w:pPr>
      <w:r w:rsidRPr="00680914">
        <w:rPr>
          <w:rFonts w:cs="Times New Roman"/>
          <w:szCs w:val="24"/>
        </w:rPr>
        <w:tab/>
      </w:r>
      <w:r w:rsidR="00D648E6" w:rsidRPr="00680914">
        <w:rPr>
          <w:rFonts w:cs="Times New Roman"/>
          <w:szCs w:val="24"/>
        </w:rPr>
        <w:t>We know that there is never a standard recipe or procedure for treating a painting</w:t>
      </w:r>
      <w:r w:rsidRPr="00680914">
        <w:rPr>
          <w:rFonts w:cs="Times New Roman"/>
          <w:szCs w:val="24"/>
        </w:rPr>
        <w:t>,</w:t>
      </w:r>
      <w:r w:rsidR="00D648E6" w:rsidRPr="00680914">
        <w:rPr>
          <w:rFonts w:cs="Times New Roman"/>
          <w:szCs w:val="24"/>
        </w:rPr>
        <w:t xml:space="preserve"> </w:t>
      </w:r>
      <w:r w:rsidRPr="00680914">
        <w:rPr>
          <w:rFonts w:cs="Times New Roman"/>
          <w:szCs w:val="24"/>
        </w:rPr>
        <w:t xml:space="preserve">and </w:t>
      </w:r>
      <w:r w:rsidR="00D648E6" w:rsidRPr="00680914">
        <w:rPr>
          <w:rFonts w:cs="Times New Roman"/>
          <w:szCs w:val="24"/>
        </w:rPr>
        <w:t xml:space="preserve">we </w:t>
      </w:r>
      <w:r w:rsidR="00453D09">
        <w:rPr>
          <w:rFonts w:cs="Times New Roman"/>
          <w:szCs w:val="24"/>
        </w:rPr>
        <w:t>are constantly being</w:t>
      </w:r>
      <w:r w:rsidR="00D648E6" w:rsidRPr="00680914">
        <w:rPr>
          <w:rFonts w:cs="Times New Roman"/>
          <w:szCs w:val="24"/>
        </w:rPr>
        <w:t xml:space="preserve"> introduced to new materials, techniques</w:t>
      </w:r>
      <w:r w:rsidRPr="00680914">
        <w:rPr>
          <w:rFonts w:cs="Times New Roman"/>
          <w:szCs w:val="24"/>
        </w:rPr>
        <w:t>,</w:t>
      </w:r>
      <w:r w:rsidR="00D648E6" w:rsidRPr="00680914">
        <w:rPr>
          <w:rFonts w:cs="Times New Roman"/>
          <w:szCs w:val="24"/>
        </w:rPr>
        <w:t xml:space="preserve"> and insights to preserve them for the future. We </w:t>
      </w:r>
      <w:r w:rsidRPr="00680914">
        <w:rPr>
          <w:rFonts w:cs="Times New Roman"/>
          <w:szCs w:val="24"/>
        </w:rPr>
        <w:t xml:space="preserve">also </w:t>
      </w:r>
      <w:r w:rsidR="00D648E6" w:rsidRPr="00680914">
        <w:rPr>
          <w:rFonts w:cs="Times New Roman"/>
          <w:szCs w:val="24"/>
        </w:rPr>
        <w:t>know that contemporary art conservation can be different from traditional forms of conservation. The paintings in this collection were not designed to last</w:t>
      </w:r>
      <w:r w:rsidRPr="00680914">
        <w:rPr>
          <w:rFonts w:cs="Times New Roman"/>
          <w:szCs w:val="24"/>
        </w:rPr>
        <w:t>,</w:t>
      </w:r>
      <w:r w:rsidR="00D648E6" w:rsidRPr="00680914">
        <w:rPr>
          <w:rFonts w:cs="Times New Roman"/>
          <w:szCs w:val="24"/>
        </w:rPr>
        <w:t xml:space="preserve"> and </w:t>
      </w:r>
      <w:r w:rsidR="005356F5" w:rsidRPr="00680914">
        <w:rPr>
          <w:rFonts w:cs="Times New Roman"/>
          <w:szCs w:val="24"/>
        </w:rPr>
        <w:t>I noticed that the collection was</w:t>
      </w:r>
      <w:r w:rsidR="00D648E6" w:rsidRPr="00680914">
        <w:rPr>
          <w:rFonts w:cs="Times New Roman"/>
          <w:szCs w:val="24"/>
        </w:rPr>
        <w:t xml:space="preserve"> in desperate need of conservation. The main challenge </w:t>
      </w:r>
      <w:r w:rsidR="00083587" w:rsidRPr="00680914">
        <w:rPr>
          <w:rFonts w:cs="Times New Roman"/>
          <w:szCs w:val="24"/>
        </w:rPr>
        <w:t>for the conservation of</w:t>
      </w:r>
      <w:r w:rsidR="005E5CE2" w:rsidRPr="00680914">
        <w:rPr>
          <w:rFonts w:cs="Times New Roman"/>
          <w:szCs w:val="24"/>
        </w:rPr>
        <w:t xml:space="preserve"> </w:t>
      </w:r>
      <w:r w:rsidR="00D648E6" w:rsidRPr="00680914">
        <w:rPr>
          <w:rFonts w:cs="Times New Roman"/>
          <w:szCs w:val="24"/>
        </w:rPr>
        <w:t xml:space="preserve">ephemeral art is </w:t>
      </w:r>
      <w:r w:rsidR="00083587" w:rsidRPr="00680914">
        <w:rPr>
          <w:rFonts w:cs="Times New Roman"/>
          <w:szCs w:val="24"/>
        </w:rPr>
        <w:t xml:space="preserve">devising </w:t>
      </w:r>
      <w:r w:rsidR="00453D09">
        <w:rPr>
          <w:rFonts w:cs="Times New Roman"/>
          <w:szCs w:val="24"/>
        </w:rPr>
        <w:t>a</w:t>
      </w:r>
      <w:r w:rsidR="00D648E6" w:rsidRPr="00680914">
        <w:rPr>
          <w:rFonts w:cs="Times New Roman"/>
          <w:szCs w:val="24"/>
        </w:rPr>
        <w:t xml:space="preserve"> treatment </w:t>
      </w:r>
      <w:r w:rsidRPr="00680914">
        <w:rPr>
          <w:rFonts w:cs="Times New Roman"/>
          <w:szCs w:val="24"/>
        </w:rPr>
        <w:t xml:space="preserve">that </w:t>
      </w:r>
      <w:r w:rsidR="00083587" w:rsidRPr="00680914">
        <w:rPr>
          <w:rFonts w:cs="Times New Roman"/>
          <w:szCs w:val="24"/>
        </w:rPr>
        <w:t>will avoid</w:t>
      </w:r>
      <w:r w:rsidR="007D191A" w:rsidRPr="00680914">
        <w:rPr>
          <w:rFonts w:cs="Times New Roman"/>
          <w:szCs w:val="24"/>
        </w:rPr>
        <w:t xml:space="preserve"> </w:t>
      </w:r>
      <w:r w:rsidR="00D648E6" w:rsidRPr="00680914">
        <w:rPr>
          <w:rFonts w:cs="Times New Roman"/>
          <w:szCs w:val="24"/>
        </w:rPr>
        <w:t>chang</w:t>
      </w:r>
      <w:r w:rsidR="00083587" w:rsidRPr="00680914">
        <w:rPr>
          <w:rFonts w:cs="Times New Roman"/>
          <w:szCs w:val="24"/>
        </w:rPr>
        <w:t>ing</w:t>
      </w:r>
      <w:r w:rsidR="00D648E6" w:rsidRPr="00680914">
        <w:rPr>
          <w:rFonts w:cs="Times New Roman"/>
          <w:szCs w:val="24"/>
        </w:rPr>
        <w:t xml:space="preserve"> the appearance of the </w:t>
      </w:r>
      <w:r w:rsidR="0031176D" w:rsidRPr="00680914">
        <w:rPr>
          <w:rFonts w:cs="Times New Roman"/>
          <w:szCs w:val="24"/>
        </w:rPr>
        <w:t>artwork,</w:t>
      </w:r>
      <w:r w:rsidR="00D648E6" w:rsidRPr="00680914">
        <w:rPr>
          <w:rFonts w:cs="Times New Roman"/>
          <w:szCs w:val="24"/>
        </w:rPr>
        <w:t xml:space="preserve"> </w:t>
      </w:r>
      <w:r w:rsidR="00453D09">
        <w:rPr>
          <w:rFonts w:cs="Times New Roman"/>
          <w:szCs w:val="24"/>
        </w:rPr>
        <w:t xml:space="preserve">which </w:t>
      </w:r>
      <w:r w:rsidR="00083587" w:rsidRPr="00680914">
        <w:rPr>
          <w:rFonts w:cs="Times New Roman"/>
          <w:szCs w:val="24"/>
        </w:rPr>
        <w:t>present</w:t>
      </w:r>
      <w:r w:rsidR="00453D09">
        <w:rPr>
          <w:rFonts w:cs="Times New Roman"/>
          <w:szCs w:val="24"/>
        </w:rPr>
        <w:t>s</w:t>
      </w:r>
      <w:r w:rsidR="007D191A" w:rsidRPr="00680914">
        <w:rPr>
          <w:rFonts w:cs="Times New Roman"/>
          <w:szCs w:val="24"/>
        </w:rPr>
        <w:t xml:space="preserve"> </w:t>
      </w:r>
      <w:r w:rsidR="00D648E6" w:rsidRPr="00680914">
        <w:rPr>
          <w:rFonts w:cs="Times New Roman"/>
          <w:szCs w:val="24"/>
        </w:rPr>
        <w:t>a huge range of issues. Many of the paintings have an adhesion problem that requires</w:t>
      </w:r>
      <w:r w:rsidR="007D191A" w:rsidRPr="00680914">
        <w:rPr>
          <w:rFonts w:cs="Times New Roman"/>
          <w:szCs w:val="24"/>
        </w:rPr>
        <w:t xml:space="preserve"> </w:t>
      </w:r>
      <w:r w:rsidR="00083587" w:rsidRPr="00680914">
        <w:rPr>
          <w:rFonts w:cs="Times New Roman"/>
          <w:szCs w:val="24"/>
        </w:rPr>
        <w:t>consolidation</w:t>
      </w:r>
      <w:r w:rsidR="005356F5" w:rsidRPr="00680914">
        <w:rPr>
          <w:rFonts w:cs="Times New Roman"/>
          <w:szCs w:val="24"/>
        </w:rPr>
        <w:t>, a</w:t>
      </w:r>
      <w:r w:rsidR="00D648E6" w:rsidRPr="00680914">
        <w:rPr>
          <w:rFonts w:cs="Times New Roman"/>
          <w:szCs w:val="24"/>
        </w:rPr>
        <w:t>nd others need a strip-lin</w:t>
      </w:r>
      <w:r w:rsidR="0001606B" w:rsidRPr="00680914">
        <w:rPr>
          <w:rFonts w:cs="Times New Roman"/>
          <w:szCs w:val="24"/>
        </w:rPr>
        <w:t>in</w:t>
      </w:r>
      <w:r w:rsidR="00D648E6" w:rsidRPr="00680914">
        <w:rPr>
          <w:rFonts w:cs="Times New Roman"/>
          <w:szCs w:val="24"/>
        </w:rPr>
        <w:t xml:space="preserve">g or a lining to </w:t>
      </w:r>
      <w:r w:rsidR="00083587" w:rsidRPr="00680914">
        <w:rPr>
          <w:rFonts w:cs="Times New Roman"/>
          <w:szCs w:val="24"/>
        </w:rPr>
        <w:t>stabilize</w:t>
      </w:r>
      <w:r w:rsidR="00D648E6" w:rsidRPr="00680914">
        <w:rPr>
          <w:rFonts w:cs="Times New Roman"/>
          <w:szCs w:val="24"/>
        </w:rPr>
        <w:t xml:space="preserve"> the whole painting. </w:t>
      </w:r>
    </w:p>
    <w:p w14:paraId="4EE7D2B1" w14:textId="1493B51A" w:rsidR="00D648E6" w:rsidRPr="00680914" w:rsidRDefault="009C40F0" w:rsidP="005E5CE2">
      <w:pPr>
        <w:kinsoku w:val="0"/>
        <w:overflowPunct w:val="0"/>
        <w:autoSpaceDE w:val="0"/>
        <w:autoSpaceDN w:val="0"/>
        <w:adjustRightInd w:val="0"/>
        <w:spacing w:before="182"/>
        <w:ind w:right="112"/>
        <w:rPr>
          <w:rFonts w:cs="Times New Roman"/>
          <w:szCs w:val="24"/>
          <w:u w:val="single"/>
        </w:rPr>
      </w:pPr>
      <w:r w:rsidRPr="00680914">
        <w:rPr>
          <w:rFonts w:cs="Times New Roman"/>
          <w:szCs w:val="24"/>
        </w:rPr>
        <w:tab/>
      </w:r>
      <w:r w:rsidR="00D648E6" w:rsidRPr="00680914">
        <w:rPr>
          <w:rFonts w:cs="Times New Roman"/>
          <w:szCs w:val="24"/>
        </w:rPr>
        <w:t xml:space="preserve">During my study, and after </w:t>
      </w:r>
      <w:r w:rsidR="00256068" w:rsidRPr="00680914">
        <w:rPr>
          <w:rFonts w:cs="Times New Roman"/>
          <w:szCs w:val="24"/>
        </w:rPr>
        <w:t>seeing the extent of the damage</w:t>
      </w:r>
      <w:r w:rsidR="00D648E6" w:rsidRPr="00680914">
        <w:rPr>
          <w:rFonts w:cs="Times New Roman"/>
          <w:szCs w:val="24"/>
        </w:rPr>
        <w:t xml:space="preserve">, I </w:t>
      </w:r>
      <w:r w:rsidRPr="00680914">
        <w:rPr>
          <w:rFonts w:cs="Times New Roman"/>
          <w:szCs w:val="24"/>
        </w:rPr>
        <w:t xml:space="preserve">decided </w:t>
      </w:r>
      <w:r w:rsidR="00D648E6" w:rsidRPr="00680914">
        <w:rPr>
          <w:rFonts w:cs="Times New Roman"/>
          <w:szCs w:val="24"/>
        </w:rPr>
        <w:t xml:space="preserve">to </w:t>
      </w:r>
      <w:r w:rsidR="00280256" w:rsidRPr="00680914">
        <w:rPr>
          <w:rFonts w:cs="Times New Roman"/>
          <w:szCs w:val="24"/>
        </w:rPr>
        <w:t>focus</w:t>
      </w:r>
      <w:r w:rsidR="00D648E6" w:rsidRPr="00680914">
        <w:rPr>
          <w:rFonts w:cs="Times New Roman"/>
          <w:szCs w:val="24"/>
        </w:rPr>
        <w:t xml:space="preserve"> my research </w:t>
      </w:r>
      <w:r w:rsidR="00280256" w:rsidRPr="00680914">
        <w:rPr>
          <w:rFonts w:cs="Times New Roman"/>
          <w:szCs w:val="24"/>
        </w:rPr>
        <w:t>o</w:t>
      </w:r>
      <w:r w:rsidR="00D648E6" w:rsidRPr="00680914">
        <w:rPr>
          <w:rFonts w:cs="Times New Roman"/>
          <w:szCs w:val="24"/>
        </w:rPr>
        <w:t xml:space="preserve">n structural conservation </w:t>
      </w:r>
      <w:r w:rsidRPr="00680914">
        <w:rPr>
          <w:rFonts w:cs="Times New Roman"/>
          <w:szCs w:val="24"/>
        </w:rPr>
        <w:t xml:space="preserve">in hopes of </w:t>
      </w:r>
      <w:r w:rsidR="00D648E6" w:rsidRPr="00680914">
        <w:rPr>
          <w:rFonts w:cs="Times New Roman"/>
          <w:szCs w:val="24"/>
        </w:rPr>
        <w:t>find</w:t>
      </w:r>
      <w:r w:rsidRPr="00680914">
        <w:rPr>
          <w:rFonts w:cs="Times New Roman"/>
          <w:szCs w:val="24"/>
        </w:rPr>
        <w:t>ing</w:t>
      </w:r>
      <w:r w:rsidR="00D648E6" w:rsidRPr="00680914">
        <w:rPr>
          <w:rFonts w:cs="Times New Roman"/>
          <w:szCs w:val="24"/>
        </w:rPr>
        <w:t xml:space="preserve"> a suitable lining. The lining is necessary </w:t>
      </w:r>
      <w:r w:rsidR="00D648E6" w:rsidRPr="00680914">
        <w:rPr>
          <w:rFonts w:cs="Times New Roman"/>
          <w:szCs w:val="24"/>
        </w:rPr>
        <w:lastRenderedPageBreak/>
        <w:t>for the safe handling of these paintings for a loan</w:t>
      </w:r>
      <w:r w:rsidR="00F737ED" w:rsidRPr="00680914">
        <w:rPr>
          <w:rFonts w:cs="Times New Roman"/>
          <w:szCs w:val="24"/>
        </w:rPr>
        <w:t>—</w:t>
      </w:r>
      <w:r w:rsidR="00D648E6" w:rsidRPr="00680914">
        <w:rPr>
          <w:rFonts w:cs="Times New Roman"/>
          <w:szCs w:val="24"/>
        </w:rPr>
        <w:t xml:space="preserve">or </w:t>
      </w:r>
      <w:r w:rsidR="00F737ED" w:rsidRPr="00680914">
        <w:rPr>
          <w:rFonts w:cs="Times New Roman"/>
          <w:szCs w:val="24"/>
        </w:rPr>
        <w:t xml:space="preserve">even </w:t>
      </w:r>
      <w:r w:rsidR="00D648E6" w:rsidRPr="00680914">
        <w:rPr>
          <w:rFonts w:cs="Times New Roman"/>
          <w:szCs w:val="24"/>
        </w:rPr>
        <w:t xml:space="preserve">to remove the canvas from the sliding drawer </w:t>
      </w:r>
      <w:r w:rsidR="00280256" w:rsidRPr="00680914">
        <w:rPr>
          <w:rFonts w:cs="Times New Roman"/>
          <w:szCs w:val="24"/>
        </w:rPr>
        <w:t>for examination</w:t>
      </w:r>
      <w:r w:rsidR="00F737ED" w:rsidRPr="00680914">
        <w:rPr>
          <w:rFonts w:cs="Times New Roman"/>
          <w:szCs w:val="24"/>
        </w:rPr>
        <w:t>—</w:t>
      </w:r>
      <w:r w:rsidR="00D648E6" w:rsidRPr="00680914">
        <w:rPr>
          <w:rFonts w:cs="Times New Roman"/>
          <w:szCs w:val="24"/>
        </w:rPr>
        <w:t xml:space="preserve">and </w:t>
      </w:r>
      <w:r w:rsidR="00F737ED" w:rsidRPr="00680914">
        <w:rPr>
          <w:rFonts w:cs="Times New Roman"/>
          <w:szCs w:val="24"/>
        </w:rPr>
        <w:t xml:space="preserve">is </w:t>
      </w:r>
      <w:r w:rsidR="000925A0" w:rsidRPr="00680914">
        <w:rPr>
          <w:rFonts w:cs="Times New Roman"/>
          <w:szCs w:val="24"/>
        </w:rPr>
        <w:t xml:space="preserve">essential </w:t>
      </w:r>
      <w:r w:rsidR="00D648E6" w:rsidRPr="00680914">
        <w:rPr>
          <w:rFonts w:cs="Times New Roman"/>
          <w:szCs w:val="24"/>
        </w:rPr>
        <w:t>to enable their future transport</w:t>
      </w:r>
      <w:r w:rsidR="00256068" w:rsidRPr="00680914">
        <w:rPr>
          <w:rFonts w:cs="Times New Roman"/>
          <w:szCs w:val="24"/>
        </w:rPr>
        <w:t>ation</w:t>
      </w:r>
      <w:r w:rsidR="00D648E6" w:rsidRPr="00680914">
        <w:rPr>
          <w:rFonts w:cs="Times New Roman"/>
          <w:szCs w:val="24"/>
        </w:rPr>
        <w:t xml:space="preserve">. I </w:t>
      </w:r>
      <w:r w:rsidR="00280256" w:rsidRPr="00680914">
        <w:rPr>
          <w:rFonts w:cs="Times New Roman"/>
          <w:szCs w:val="24"/>
        </w:rPr>
        <w:t>selected</w:t>
      </w:r>
      <w:r w:rsidR="00D648E6" w:rsidRPr="00680914">
        <w:rPr>
          <w:rFonts w:cs="Times New Roman"/>
          <w:szCs w:val="24"/>
        </w:rPr>
        <w:t xml:space="preserve"> one of the paintings in the collection</w:t>
      </w:r>
      <w:r w:rsidR="00453D09">
        <w:rPr>
          <w:rFonts w:cs="Times New Roman"/>
          <w:szCs w:val="24"/>
        </w:rPr>
        <w:t xml:space="preserve">, </w:t>
      </w:r>
      <w:r w:rsidR="00453D09" w:rsidRPr="00453D09">
        <w:rPr>
          <w:rFonts w:cs="Times New Roman"/>
          <w:i/>
          <w:iCs/>
          <w:szCs w:val="24"/>
        </w:rPr>
        <w:t xml:space="preserve">Mami </w:t>
      </w:r>
      <w:proofErr w:type="spellStart"/>
      <w:r w:rsidR="00453D09" w:rsidRPr="00453D09">
        <w:rPr>
          <w:rFonts w:cs="Times New Roman"/>
          <w:i/>
          <w:iCs/>
          <w:szCs w:val="24"/>
        </w:rPr>
        <w:t>Wata</w:t>
      </w:r>
      <w:proofErr w:type="spellEnd"/>
      <w:r w:rsidR="00453D09">
        <w:rPr>
          <w:rFonts w:cs="Times New Roman"/>
          <w:szCs w:val="24"/>
        </w:rPr>
        <w:t xml:space="preserve"> by </w:t>
      </w:r>
      <w:proofErr w:type="spellStart"/>
      <w:r w:rsidR="00453D09">
        <w:rPr>
          <w:rFonts w:cs="Times New Roman"/>
          <w:szCs w:val="24"/>
        </w:rPr>
        <w:t>Nkulu</w:t>
      </w:r>
      <w:proofErr w:type="spellEnd"/>
      <w:r w:rsidR="00453D09">
        <w:rPr>
          <w:rFonts w:cs="Times New Roman"/>
          <w:szCs w:val="24"/>
        </w:rPr>
        <w:t xml:space="preserve"> Tommy </w:t>
      </w:r>
      <w:proofErr w:type="spellStart"/>
      <w:r w:rsidR="00453D09">
        <w:rPr>
          <w:rFonts w:cs="Times New Roman"/>
          <w:szCs w:val="24"/>
        </w:rPr>
        <w:t>Emman</w:t>
      </w:r>
      <w:proofErr w:type="spellEnd"/>
      <w:r w:rsidR="00453D09">
        <w:rPr>
          <w:rFonts w:cs="Times New Roman"/>
          <w:szCs w:val="24"/>
        </w:rPr>
        <w:t>, because it</w:t>
      </w:r>
      <w:r w:rsidR="00F737ED" w:rsidRPr="00680914">
        <w:rPr>
          <w:rFonts w:cs="Times New Roman"/>
          <w:szCs w:val="24"/>
        </w:rPr>
        <w:t xml:space="preserve"> had </w:t>
      </w:r>
      <w:r w:rsidR="00D648E6" w:rsidRPr="00680914">
        <w:rPr>
          <w:rFonts w:cs="Times New Roman"/>
          <w:szCs w:val="24"/>
        </w:rPr>
        <w:t xml:space="preserve">a paint layer </w:t>
      </w:r>
      <w:r w:rsidR="00F737ED" w:rsidRPr="00680914">
        <w:rPr>
          <w:rFonts w:cs="Times New Roman"/>
          <w:szCs w:val="24"/>
        </w:rPr>
        <w:t xml:space="preserve">still </w:t>
      </w:r>
      <w:r w:rsidR="00D648E6" w:rsidRPr="00680914">
        <w:rPr>
          <w:rFonts w:cs="Times New Roman"/>
          <w:szCs w:val="24"/>
        </w:rPr>
        <w:t>in a good state</w:t>
      </w:r>
      <w:r w:rsidR="00453D09">
        <w:rPr>
          <w:rFonts w:cs="Times New Roman"/>
          <w:szCs w:val="24"/>
        </w:rPr>
        <w:t xml:space="preserve">, which allowed me </w:t>
      </w:r>
      <w:r w:rsidR="00D648E6" w:rsidRPr="00680914">
        <w:rPr>
          <w:rFonts w:cs="Times New Roman"/>
          <w:szCs w:val="24"/>
        </w:rPr>
        <w:t>to</w:t>
      </w:r>
      <w:r w:rsidR="00DC39FA" w:rsidRPr="00680914">
        <w:rPr>
          <w:rFonts w:cs="Times New Roman"/>
          <w:szCs w:val="24"/>
        </w:rPr>
        <w:t xml:space="preserve"> </w:t>
      </w:r>
      <w:r w:rsidR="00D648E6" w:rsidRPr="00680914">
        <w:rPr>
          <w:rFonts w:cs="Times New Roman"/>
          <w:szCs w:val="24"/>
        </w:rPr>
        <w:t>focus on a unique problem: the consolidation of the support.</w:t>
      </w:r>
      <w:r w:rsidR="00D648E6" w:rsidRPr="00680914">
        <w:rPr>
          <w:rFonts w:cs="Times New Roman"/>
          <w:szCs w:val="24"/>
          <w:u w:val="single"/>
        </w:rPr>
        <w:t xml:space="preserve"> </w:t>
      </w:r>
    </w:p>
    <w:p w14:paraId="473DBBBB" w14:textId="77777777" w:rsidR="001535FB" w:rsidRPr="00680914" w:rsidRDefault="001535FB" w:rsidP="007B7858">
      <w:pPr>
        <w:kinsoku w:val="0"/>
        <w:overflowPunct w:val="0"/>
        <w:autoSpaceDE w:val="0"/>
        <w:autoSpaceDN w:val="0"/>
        <w:adjustRightInd w:val="0"/>
        <w:spacing w:before="24"/>
        <w:ind w:left="39" w:right="113"/>
        <w:rPr>
          <w:rFonts w:cs="Times New Roman"/>
          <w:szCs w:val="24"/>
          <w:u w:val="single"/>
        </w:rPr>
      </w:pPr>
    </w:p>
    <w:p w14:paraId="18E4964C" w14:textId="2D7CE2B6" w:rsidR="00D648E6" w:rsidRPr="00680914" w:rsidRDefault="0092600A" w:rsidP="005E5CE2">
      <w:pPr>
        <w:pStyle w:val="Heading1"/>
      </w:pPr>
      <w:r w:rsidRPr="00111627">
        <w:rPr>
          <w:b w:val="0"/>
          <w:bCs w:val="0"/>
          <w:highlight w:val="yellow"/>
        </w:rPr>
        <w:t>&lt;A-head&gt;</w:t>
      </w:r>
      <w:r>
        <w:rPr>
          <w:b w:val="0"/>
          <w:bCs w:val="0"/>
        </w:rPr>
        <w:t xml:space="preserve"> </w:t>
      </w:r>
      <w:r w:rsidR="000925A0" w:rsidRPr="00680914">
        <w:t xml:space="preserve">Case </w:t>
      </w:r>
      <w:r w:rsidR="00F737ED" w:rsidRPr="00680914">
        <w:t>Study</w:t>
      </w:r>
      <w:r w:rsidR="00DC39FA" w:rsidRPr="00680914">
        <w:t>:</w:t>
      </w:r>
      <w:r w:rsidR="00D648E6" w:rsidRPr="00680914">
        <w:t xml:space="preserve"> </w:t>
      </w:r>
      <w:r w:rsidR="00F737ED" w:rsidRPr="00680914">
        <w:t>*</w:t>
      </w:r>
      <w:bookmarkStart w:id="2" w:name="_Hlk97569868"/>
      <w:r w:rsidR="00D648E6" w:rsidRPr="00680914">
        <w:t xml:space="preserve">Mami </w:t>
      </w:r>
      <w:proofErr w:type="spellStart"/>
      <w:r w:rsidR="00D648E6" w:rsidRPr="00680914">
        <w:t>Wata</w:t>
      </w:r>
      <w:proofErr w:type="spellEnd"/>
      <w:r w:rsidR="009B36F3">
        <w:t>*</w:t>
      </w:r>
      <w:r w:rsidR="00D648E6" w:rsidRPr="00680914">
        <w:t xml:space="preserve"> </w:t>
      </w:r>
      <w:r w:rsidR="00DC3D59" w:rsidRPr="00680914">
        <w:t xml:space="preserve">by </w:t>
      </w:r>
      <w:proofErr w:type="spellStart"/>
      <w:r w:rsidR="00DC3D59" w:rsidRPr="00680914">
        <w:t>Nkulu</w:t>
      </w:r>
      <w:proofErr w:type="spellEnd"/>
      <w:r w:rsidR="00DC3D59" w:rsidRPr="00680914">
        <w:t xml:space="preserve"> Tommy </w:t>
      </w:r>
      <w:proofErr w:type="spellStart"/>
      <w:r w:rsidR="00DC3D59" w:rsidRPr="00680914">
        <w:t>Emman</w:t>
      </w:r>
      <w:bookmarkEnd w:id="2"/>
      <w:proofErr w:type="spellEnd"/>
    </w:p>
    <w:p w14:paraId="1A5365C3" w14:textId="64469B4E" w:rsidR="000925A0" w:rsidRPr="00680914" w:rsidRDefault="00D648E6" w:rsidP="009B36F3">
      <w:pPr>
        <w:kinsoku w:val="0"/>
        <w:overflowPunct w:val="0"/>
        <w:autoSpaceDE w:val="0"/>
        <w:autoSpaceDN w:val="0"/>
        <w:adjustRightInd w:val="0"/>
        <w:spacing w:before="185"/>
        <w:ind w:right="113"/>
        <w:rPr>
          <w:rFonts w:cs="Times New Roman"/>
          <w:szCs w:val="24"/>
        </w:rPr>
      </w:pPr>
      <w:r w:rsidRPr="00680914">
        <w:rPr>
          <w:rFonts w:cs="Times New Roman"/>
          <w:szCs w:val="24"/>
        </w:rPr>
        <w:t xml:space="preserve">The painting chosen </w:t>
      </w:r>
      <w:r w:rsidR="000925A0" w:rsidRPr="00680914">
        <w:rPr>
          <w:rFonts w:cs="Times New Roman"/>
          <w:szCs w:val="24"/>
        </w:rPr>
        <w:t>from</w:t>
      </w:r>
      <w:r w:rsidRPr="00680914">
        <w:rPr>
          <w:rFonts w:cs="Times New Roman"/>
          <w:szCs w:val="24"/>
        </w:rPr>
        <w:t xml:space="preserve"> the collection is a</w:t>
      </w:r>
      <w:r w:rsidR="00F737ED" w:rsidRPr="00680914">
        <w:rPr>
          <w:rFonts w:cs="Times New Roman"/>
          <w:szCs w:val="24"/>
        </w:rPr>
        <w:t xml:space="preserve"> depiction of the water spirit</w:t>
      </w:r>
      <w:r w:rsidRPr="00680914">
        <w:rPr>
          <w:rFonts w:cs="Times New Roman"/>
          <w:szCs w:val="24"/>
        </w:rPr>
        <w:t xml:space="preserve"> Mami </w:t>
      </w:r>
      <w:proofErr w:type="spellStart"/>
      <w:r w:rsidR="00280256" w:rsidRPr="00680914">
        <w:rPr>
          <w:rFonts w:cs="Times New Roman"/>
          <w:szCs w:val="24"/>
        </w:rPr>
        <w:t>W</w:t>
      </w:r>
      <w:r w:rsidRPr="00680914">
        <w:rPr>
          <w:rFonts w:cs="Times New Roman"/>
          <w:szCs w:val="24"/>
        </w:rPr>
        <w:t>ata</w:t>
      </w:r>
      <w:proofErr w:type="spellEnd"/>
      <w:r w:rsidRPr="00680914">
        <w:rPr>
          <w:rFonts w:cs="Times New Roman"/>
          <w:szCs w:val="24"/>
        </w:rPr>
        <w:t xml:space="preserve"> (</w:t>
      </w:r>
      <w:hyperlink r:id="rId10" w:history="1">
        <w:r w:rsidR="008A3DDC" w:rsidRPr="009B36F3">
          <w:rPr>
            <w:rStyle w:val="Hyperlink"/>
            <w:rFonts w:cs="Times New Roman"/>
            <w:b/>
            <w:bCs/>
            <w:szCs w:val="24"/>
            <w:highlight w:val="yellow"/>
          </w:rPr>
          <w:t>fig</w:t>
        </w:r>
        <w:r w:rsidR="009B36F3" w:rsidRPr="009B36F3">
          <w:rPr>
            <w:rStyle w:val="Hyperlink"/>
            <w:rFonts w:cs="Times New Roman"/>
            <w:b/>
            <w:bCs/>
            <w:szCs w:val="24"/>
            <w:highlight w:val="yellow"/>
          </w:rPr>
          <w:t>.</w:t>
        </w:r>
        <w:r w:rsidR="008A3DDC" w:rsidRPr="009B36F3">
          <w:rPr>
            <w:rStyle w:val="Hyperlink"/>
            <w:rFonts w:cs="Times New Roman"/>
            <w:b/>
            <w:bCs/>
            <w:szCs w:val="24"/>
            <w:highlight w:val="yellow"/>
          </w:rPr>
          <w:t xml:space="preserve"> 25.</w:t>
        </w:r>
        <w:r w:rsidRPr="009B36F3">
          <w:rPr>
            <w:rStyle w:val="Hyperlink"/>
            <w:rFonts w:cs="Times New Roman"/>
            <w:b/>
            <w:bCs/>
            <w:szCs w:val="24"/>
            <w:highlight w:val="yellow"/>
          </w:rPr>
          <w:t>3</w:t>
        </w:r>
      </w:hyperlink>
      <w:r w:rsidRPr="00680914">
        <w:rPr>
          <w:rFonts w:cs="Times New Roman"/>
          <w:szCs w:val="24"/>
        </w:rPr>
        <w:t xml:space="preserve">) dating from 1960. It is signed </w:t>
      </w:r>
      <w:r w:rsidR="00256068" w:rsidRPr="00680914">
        <w:rPr>
          <w:rFonts w:cs="Times New Roman"/>
          <w:szCs w:val="24"/>
        </w:rPr>
        <w:t xml:space="preserve">by </w:t>
      </w:r>
      <w:proofErr w:type="spellStart"/>
      <w:r w:rsidRPr="00680914">
        <w:rPr>
          <w:rFonts w:cs="Times New Roman"/>
          <w:szCs w:val="24"/>
        </w:rPr>
        <w:t>Nkulu</w:t>
      </w:r>
      <w:proofErr w:type="spellEnd"/>
      <w:r w:rsidRPr="00680914">
        <w:rPr>
          <w:rFonts w:cs="Times New Roman"/>
          <w:szCs w:val="24"/>
        </w:rPr>
        <w:t xml:space="preserve"> Tommy </w:t>
      </w:r>
      <w:proofErr w:type="spellStart"/>
      <w:r w:rsidRPr="00680914">
        <w:rPr>
          <w:rFonts w:cs="Times New Roman"/>
          <w:szCs w:val="24"/>
        </w:rPr>
        <w:t>Emman</w:t>
      </w:r>
      <w:proofErr w:type="spellEnd"/>
      <w:r w:rsidR="00DC39FA" w:rsidRPr="00680914">
        <w:rPr>
          <w:rFonts w:cs="Times New Roman"/>
          <w:szCs w:val="24"/>
        </w:rPr>
        <w:t>,</w:t>
      </w:r>
      <w:r w:rsidRPr="00680914">
        <w:rPr>
          <w:rFonts w:cs="Times New Roman"/>
          <w:szCs w:val="24"/>
        </w:rPr>
        <w:t xml:space="preserve"> an unknown artist. </w:t>
      </w:r>
      <w:proofErr w:type="spellStart"/>
      <w:r w:rsidRPr="00680914">
        <w:rPr>
          <w:rFonts w:cs="Times New Roman"/>
          <w:szCs w:val="24"/>
        </w:rPr>
        <w:t>Jewsiewicki</w:t>
      </w:r>
      <w:proofErr w:type="spellEnd"/>
      <w:r w:rsidRPr="00680914">
        <w:rPr>
          <w:rFonts w:cs="Times New Roman"/>
          <w:szCs w:val="24"/>
        </w:rPr>
        <w:t xml:space="preserve">-Koss said that the name </w:t>
      </w:r>
      <w:proofErr w:type="spellStart"/>
      <w:r w:rsidRPr="00680914">
        <w:rPr>
          <w:rFonts w:cs="Times New Roman"/>
          <w:szCs w:val="24"/>
        </w:rPr>
        <w:t>Nkulu</w:t>
      </w:r>
      <w:proofErr w:type="spellEnd"/>
      <w:r w:rsidRPr="00680914">
        <w:rPr>
          <w:rFonts w:cs="Times New Roman"/>
          <w:szCs w:val="24"/>
        </w:rPr>
        <w:t xml:space="preserve"> was </w:t>
      </w:r>
      <w:r w:rsidR="009C2A95" w:rsidRPr="00680914">
        <w:rPr>
          <w:rFonts w:cs="Times New Roman"/>
          <w:szCs w:val="24"/>
        </w:rPr>
        <w:t>used by many painters</w:t>
      </w:r>
      <w:r w:rsidR="00F737ED" w:rsidRPr="00680914">
        <w:rPr>
          <w:rFonts w:cs="Times New Roman"/>
          <w:szCs w:val="24"/>
        </w:rPr>
        <w:t>,</w:t>
      </w:r>
      <w:r w:rsidR="009C2A95" w:rsidRPr="00680914">
        <w:rPr>
          <w:rFonts w:cs="Times New Roman"/>
          <w:szCs w:val="24"/>
        </w:rPr>
        <w:t xml:space="preserve"> and it was</w:t>
      </w:r>
      <w:r w:rsidRPr="00680914">
        <w:rPr>
          <w:rFonts w:cs="Times New Roman"/>
          <w:szCs w:val="24"/>
        </w:rPr>
        <w:t xml:space="preserve"> a common name in Lubumbashi. The artists changed their signature</w:t>
      </w:r>
      <w:r w:rsidR="00F737ED" w:rsidRPr="00680914">
        <w:rPr>
          <w:rFonts w:cs="Times New Roman"/>
          <w:szCs w:val="24"/>
        </w:rPr>
        <w:t>s</w:t>
      </w:r>
      <w:r w:rsidRPr="00680914">
        <w:rPr>
          <w:rFonts w:cs="Times New Roman"/>
          <w:szCs w:val="24"/>
        </w:rPr>
        <w:t xml:space="preserve"> </w:t>
      </w:r>
      <w:r w:rsidR="00F737ED" w:rsidRPr="00680914">
        <w:rPr>
          <w:rFonts w:cs="Times New Roman"/>
          <w:szCs w:val="24"/>
        </w:rPr>
        <w:t>frequently,</w:t>
      </w:r>
      <w:r w:rsidRPr="00680914">
        <w:rPr>
          <w:rFonts w:cs="Times New Roman"/>
          <w:szCs w:val="24"/>
        </w:rPr>
        <w:t xml:space="preserve"> </w:t>
      </w:r>
      <w:r w:rsidR="000925A0" w:rsidRPr="00680914">
        <w:rPr>
          <w:rFonts w:cs="Times New Roman"/>
          <w:szCs w:val="24"/>
        </w:rPr>
        <w:t>which</w:t>
      </w:r>
      <w:r w:rsidR="00256068" w:rsidRPr="00680914">
        <w:rPr>
          <w:rFonts w:cs="Times New Roman"/>
          <w:szCs w:val="24"/>
        </w:rPr>
        <w:t xml:space="preserve"> ma</w:t>
      </w:r>
      <w:r w:rsidR="00280256" w:rsidRPr="00680914">
        <w:rPr>
          <w:rFonts w:cs="Times New Roman"/>
          <w:szCs w:val="24"/>
        </w:rPr>
        <w:t>kes</w:t>
      </w:r>
      <w:r w:rsidRPr="00680914">
        <w:rPr>
          <w:rFonts w:cs="Times New Roman"/>
          <w:szCs w:val="24"/>
        </w:rPr>
        <w:t xml:space="preserve"> attributions complicated. This painting might have been bought by a Congolese owner</w:t>
      </w:r>
      <w:r w:rsidR="00F737ED" w:rsidRPr="00680914">
        <w:rPr>
          <w:rFonts w:cs="Times New Roman"/>
          <w:szCs w:val="24"/>
        </w:rPr>
        <w:t>,</w:t>
      </w:r>
      <w:r w:rsidRPr="00680914">
        <w:rPr>
          <w:rFonts w:cs="Times New Roman"/>
          <w:szCs w:val="24"/>
        </w:rPr>
        <w:t xml:space="preserve"> probably in </w:t>
      </w:r>
      <w:r w:rsidR="00256068" w:rsidRPr="00680914">
        <w:rPr>
          <w:rFonts w:cs="Times New Roman"/>
          <w:szCs w:val="24"/>
        </w:rPr>
        <w:t>the</w:t>
      </w:r>
      <w:r w:rsidRPr="00680914">
        <w:rPr>
          <w:rFonts w:cs="Times New Roman"/>
          <w:szCs w:val="24"/>
        </w:rPr>
        <w:t xml:space="preserve"> </w:t>
      </w:r>
      <w:proofErr w:type="spellStart"/>
      <w:r w:rsidRPr="00680914">
        <w:rPr>
          <w:rFonts w:cs="Times New Roman"/>
          <w:szCs w:val="24"/>
        </w:rPr>
        <w:t>Kasumbalesa</w:t>
      </w:r>
      <w:proofErr w:type="spellEnd"/>
      <w:r w:rsidRPr="00680914">
        <w:rPr>
          <w:rFonts w:cs="Times New Roman"/>
          <w:szCs w:val="24"/>
        </w:rPr>
        <w:t xml:space="preserve"> </w:t>
      </w:r>
      <w:r w:rsidR="00256068" w:rsidRPr="00680914">
        <w:rPr>
          <w:rFonts w:cs="Times New Roman"/>
          <w:szCs w:val="24"/>
        </w:rPr>
        <w:t xml:space="preserve">market </w:t>
      </w:r>
      <w:r w:rsidRPr="00680914">
        <w:rPr>
          <w:rFonts w:cs="Times New Roman"/>
          <w:szCs w:val="24"/>
        </w:rPr>
        <w:t xml:space="preserve">in </w:t>
      </w:r>
      <w:r w:rsidR="00256068" w:rsidRPr="00680914">
        <w:rPr>
          <w:rFonts w:cs="Times New Roman"/>
          <w:szCs w:val="24"/>
        </w:rPr>
        <w:t xml:space="preserve">the </w:t>
      </w:r>
      <w:r w:rsidRPr="00680914">
        <w:rPr>
          <w:rFonts w:cs="Times New Roman"/>
          <w:szCs w:val="24"/>
        </w:rPr>
        <w:t>Democratic Republic of the Congo.</w:t>
      </w:r>
      <w:r w:rsidR="00CB2BE4" w:rsidRPr="00680914">
        <w:rPr>
          <w:rFonts w:cs="Times New Roman"/>
          <w:szCs w:val="24"/>
        </w:rPr>
        <w:t xml:space="preserve"> </w:t>
      </w:r>
      <w:r w:rsidRPr="00680914">
        <w:rPr>
          <w:rFonts w:cs="Times New Roman"/>
          <w:szCs w:val="24"/>
        </w:rPr>
        <w:t xml:space="preserve">Mami </w:t>
      </w:r>
      <w:proofErr w:type="spellStart"/>
      <w:r w:rsidRPr="00680914">
        <w:rPr>
          <w:rFonts w:cs="Times New Roman"/>
          <w:szCs w:val="24"/>
        </w:rPr>
        <w:t>Wata</w:t>
      </w:r>
      <w:proofErr w:type="spellEnd"/>
      <w:r w:rsidR="00180444" w:rsidRPr="00680914">
        <w:rPr>
          <w:rFonts w:cs="Times New Roman"/>
          <w:szCs w:val="24"/>
        </w:rPr>
        <w:t xml:space="preserve"> </w:t>
      </w:r>
      <w:r w:rsidRPr="00680914">
        <w:rPr>
          <w:rFonts w:cs="Times New Roman"/>
          <w:szCs w:val="24"/>
        </w:rPr>
        <w:t>is the goddess of rivers</w:t>
      </w:r>
      <w:r w:rsidR="00180444" w:rsidRPr="00680914">
        <w:rPr>
          <w:rFonts w:cs="Times New Roman"/>
          <w:szCs w:val="24"/>
        </w:rPr>
        <w:t>,</w:t>
      </w:r>
      <w:r w:rsidRPr="00680914">
        <w:rPr>
          <w:rFonts w:cs="Times New Roman"/>
          <w:szCs w:val="24"/>
        </w:rPr>
        <w:t xml:space="preserve"> </w:t>
      </w:r>
      <w:r w:rsidR="000925A0" w:rsidRPr="00680914">
        <w:rPr>
          <w:rFonts w:cs="Times New Roman"/>
          <w:szCs w:val="24"/>
        </w:rPr>
        <w:t>revered</w:t>
      </w:r>
      <w:r w:rsidRPr="00680914">
        <w:rPr>
          <w:rFonts w:cs="Times New Roman"/>
          <w:szCs w:val="24"/>
        </w:rPr>
        <w:t xml:space="preserve"> in Congo</w:t>
      </w:r>
      <w:r w:rsidR="00180444" w:rsidRPr="00680914">
        <w:rPr>
          <w:rFonts w:cs="Times New Roman"/>
          <w:szCs w:val="24"/>
        </w:rPr>
        <w:t xml:space="preserve">, other parts of </w:t>
      </w:r>
      <w:r w:rsidRPr="00680914">
        <w:rPr>
          <w:rFonts w:cs="Times New Roman"/>
          <w:szCs w:val="24"/>
        </w:rPr>
        <w:t xml:space="preserve">Africa, </w:t>
      </w:r>
      <w:r w:rsidR="00180444" w:rsidRPr="00680914">
        <w:rPr>
          <w:rFonts w:cs="Times New Roman"/>
          <w:szCs w:val="24"/>
        </w:rPr>
        <w:t xml:space="preserve">and </w:t>
      </w:r>
      <w:r w:rsidRPr="00680914">
        <w:rPr>
          <w:rFonts w:cs="Times New Roman"/>
          <w:szCs w:val="24"/>
        </w:rPr>
        <w:t xml:space="preserve">in Haiti </w:t>
      </w:r>
      <w:r w:rsidR="000925A0" w:rsidRPr="00680914">
        <w:rPr>
          <w:rFonts w:cs="Times New Roman"/>
          <w:szCs w:val="24"/>
        </w:rPr>
        <w:t>and</w:t>
      </w:r>
      <w:r w:rsidRPr="00680914">
        <w:rPr>
          <w:rFonts w:cs="Times New Roman"/>
          <w:szCs w:val="24"/>
        </w:rPr>
        <w:t xml:space="preserve"> Brazil</w:t>
      </w:r>
      <w:r w:rsidR="00180444" w:rsidRPr="00680914">
        <w:rPr>
          <w:rFonts w:cs="Times New Roman"/>
          <w:szCs w:val="24"/>
        </w:rPr>
        <w:t>—and</w:t>
      </w:r>
      <w:r w:rsidRPr="00680914">
        <w:rPr>
          <w:rFonts w:cs="Times New Roman"/>
          <w:szCs w:val="24"/>
        </w:rPr>
        <w:t xml:space="preserve"> </w:t>
      </w:r>
      <w:r w:rsidR="000925A0" w:rsidRPr="00680914">
        <w:rPr>
          <w:rFonts w:cs="Times New Roman"/>
          <w:szCs w:val="24"/>
        </w:rPr>
        <w:t xml:space="preserve">feared by </w:t>
      </w:r>
      <w:r w:rsidRPr="00680914">
        <w:rPr>
          <w:rFonts w:cs="Times New Roman"/>
          <w:szCs w:val="24"/>
        </w:rPr>
        <w:t>fishermen</w:t>
      </w:r>
      <w:r w:rsidR="00180444" w:rsidRPr="00680914">
        <w:rPr>
          <w:rFonts w:cs="Times New Roman"/>
          <w:szCs w:val="24"/>
        </w:rPr>
        <w:t>.</w:t>
      </w:r>
      <w:r w:rsidRPr="00680914">
        <w:rPr>
          <w:rFonts w:cs="Times New Roman"/>
          <w:szCs w:val="24"/>
        </w:rPr>
        <w:t xml:space="preserve"> </w:t>
      </w:r>
      <w:r w:rsidR="00180444" w:rsidRPr="00680914">
        <w:rPr>
          <w:rFonts w:cs="Times New Roman"/>
          <w:szCs w:val="24"/>
        </w:rPr>
        <w:t xml:space="preserve">In the painting she looks like a European mermaid, with white skin and blue eyes, </w:t>
      </w:r>
      <w:r w:rsidRPr="00680914">
        <w:rPr>
          <w:rFonts w:cs="Times New Roman"/>
          <w:szCs w:val="24"/>
        </w:rPr>
        <w:t xml:space="preserve">the temptress of </w:t>
      </w:r>
      <w:r w:rsidR="00180444" w:rsidRPr="00680914">
        <w:rPr>
          <w:rFonts w:cs="Times New Roman"/>
          <w:szCs w:val="24"/>
        </w:rPr>
        <w:t>W</w:t>
      </w:r>
      <w:r w:rsidRPr="00680914">
        <w:rPr>
          <w:rFonts w:cs="Times New Roman"/>
          <w:szCs w:val="24"/>
        </w:rPr>
        <w:t xml:space="preserve">estern luxury, </w:t>
      </w:r>
      <w:r w:rsidR="000925A0" w:rsidRPr="00680914">
        <w:rPr>
          <w:rFonts w:cs="Times New Roman"/>
          <w:szCs w:val="24"/>
        </w:rPr>
        <w:t>her</w:t>
      </w:r>
      <w:r w:rsidRPr="00680914">
        <w:rPr>
          <w:rFonts w:cs="Times New Roman"/>
          <w:szCs w:val="24"/>
        </w:rPr>
        <w:t xml:space="preserve"> </w:t>
      </w:r>
      <w:r w:rsidR="002B02D0">
        <w:rPr>
          <w:rFonts w:cs="Times New Roman"/>
          <w:szCs w:val="24"/>
        </w:rPr>
        <w:t xml:space="preserve">idealistic </w:t>
      </w:r>
      <w:r w:rsidRPr="00680914">
        <w:rPr>
          <w:rFonts w:cs="Times New Roman"/>
          <w:szCs w:val="24"/>
        </w:rPr>
        <w:t xml:space="preserve">beauty </w:t>
      </w:r>
      <w:r w:rsidR="002B02D0">
        <w:rPr>
          <w:rFonts w:cs="Times New Roman"/>
          <w:szCs w:val="24"/>
        </w:rPr>
        <w:t>further signified</w:t>
      </w:r>
      <w:r w:rsidRPr="00680914">
        <w:rPr>
          <w:rFonts w:cs="Times New Roman"/>
          <w:szCs w:val="24"/>
        </w:rPr>
        <w:t xml:space="preserve"> </w:t>
      </w:r>
      <w:r w:rsidR="002B02D0">
        <w:rPr>
          <w:rFonts w:cs="Times New Roman"/>
          <w:szCs w:val="24"/>
        </w:rPr>
        <w:t xml:space="preserve">pictorially </w:t>
      </w:r>
      <w:r w:rsidRPr="00680914">
        <w:rPr>
          <w:rFonts w:cs="Times New Roman"/>
          <w:szCs w:val="24"/>
        </w:rPr>
        <w:t xml:space="preserve">by her </w:t>
      </w:r>
      <w:r w:rsidR="00180444" w:rsidRPr="00680914">
        <w:rPr>
          <w:rFonts w:cs="Times New Roman"/>
          <w:szCs w:val="24"/>
        </w:rPr>
        <w:t>wrist</w:t>
      </w:r>
      <w:r w:rsidRPr="00680914">
        <w:rPr>
          <w:rFonts w:cs="Times New Roman"/>
          <w:szCs w:val="24"/>
        </w:rPr>
        <w:t xml:space="preserve">watch and jewelry. </w:t>
      </w:r>
    </w:p>
    <w:p w14:paraId="3334C4BF" w14:textId="6C07D857" w:rsidR="0031176D" w:rsidRPr="00680914" w:rsidRDefault="007102A2" w:rsidP="00865670">
      <w:pPr>
        <w:kinsoku w:val="0"/>
        <w:overflowPunct w:val="0"/>
        <w:autoSpaceDE w:val="0"/>
        <w:autoSpaceDN w:val="0"/>
        <w:adjustRightInd w:val="0"/>
        <w:spacing w:before="185"/>
        <w:ind w:left="39" w:right="113"/>
        <w:rPr>
          <w:rFonts w:cs="Times New Roman"/>
          <w:szCs w:val="24"/>
        </w:rPr>
      </w:pPr>
      <w:r w:rsidRPr="00680914">
        <w:rPr>
          <w:rFonts w:cs="Times New Roman"/>
          <w:szCs w:val="24"/>
        </w:rPr>
        <w:tab/>
      </w:r>
      <w:r w:rsidR="00D648E6" w:rsidRPr="00680914">
        <w:rPr>
          <w:rFonts w:cs="Times New Roman"/>
          <w:szCs w:val="24"/>
        </w:rPr>
        <w:t xml:space="preserve">The </w:t>
      </w:r>
      <w:r w:rsidR="000925A0" w:rsidRPr="00680914">
        <w:rPr>
          <w:rFonts w:cs="Times New Roman"/>
          <w:szCs w:val="24"/>
        </w:rPr>
        <w:t>painting is executed on</w:t>
      </w:r>
      <w:r w:rsidR="00D648E6" w:rsidRPr="00680914">
        <w:rPr>
          <w:rFonts w:cs="Times New Roman"/>
          <w:szCs w:val="24"/>
        </w:rPr>
        <w:t xml:space="preserve"> </w:t>
      </w:r>
      <w:r w:rsidR="000925A0" w:rsidRPr="00680914">
        <w:rPr>
          <w:rFonts w:cs="Times New Roman"/>
          <w:szCs w:val="24"/>
        </w:rPr>
        <w:t xml:space="preserve">a thin </w:t>
      </w:r>
      <w:r w:rsidR="00D648E6" w:rsidRPr="00680914">
        <w:rPr>
          <w:rFonts w:cs="Times New Roman"/>
          <w:szCs w:val="24"/>
        </w:rPr>
        <w:t xml:space="preserve">cotton </w:t>
      </w:r>
      <w:r w:rsidR="000925A0" w:rsidRPr="00680914">
        <w:rPr>
          <w:rFonts w:cs="Times New Roman"/>
          <w:szCs w:val="24"/>
        </w:rPr>
        <w:t xml:space="preserve">support </w:t>
      </w:r>
      <w:r w:rsidR="00D648E6" w:rsidRPr="00680914">
        <w:rPr>
          <w:rFonts w:cs="Times New Roman"/>
          <w:szCs w:val="24"/>
        </w:rPr>
        <w:t>pattern</w:t>
      </w:r>
      <w:r w:rsidR="000925A0" w:rsidRPr="00680914">
        <w:rPr>
          <w:rFonts w:cs="Times New Roman"/>
          <w:szCs w:val="24"/>
        </w:rPr>
        <w:t>ed with flowers</w:t>
      </w:r>
      <w:r w:rsidR="00D648E6" w:rsidRPr="00680914">
        <w:rPr>
          <w:rFonts w:cs="Times New Roman"/>
          <w:szCs w:val="24"/>
        </w:rPr>
        <w:t xml:space="preserve"> </w:t>
      </w:r>
      <w:r w:rsidR="00180444" w:rsidRPr="00680914">
        <w:rPr>
          <w:rFonts w:cs="Times New Roman"/>
          <w:szCs w:val="24"/>
        </w:rPr>
        <w:t xml:space="preserve">and </w:t>
      </w:r>
      <w:r w:rsidR="00D648E6" w:rsidRPr="00680914">
        <w:rPr>
          <w:rFonts w:cs="Times New Roman"/>
          <w:szCs w:val="24"/>
        </w:rPr>
        <w:t>measur</w:t>
      </w:r>
      <w:r w:rsidR="00180444" w:rsidRPr="00680914">
        <w:rPr>
          <w:rFonts w:cs="Times New Roman"/>
          <w:szCs w:val="24"/>
        </w:rPr>
        <w:t>es</w:t>
      </w:r>
      <w:r w:rsidR="00D648E6" w:rsidRPr="00680914">
        <w:rPr>
          <w:rFonts w:cs="Times New Roman"/>
          <w:szCs w:val="24"/>
        </w:rPr>
        <w:t xml:space="preserve"> 83</w:t>
      </w:r>
      <w:r w:rsidR="00180444" w:rsidRPr="00680914">
        <w:rPr>
          <w:rFonts w:cs="Times New Roman"/>
          <w:szCs w:val="24"/>
        </w:rPr>
        <w:t xml:space="preserve"> </w:t>
      </w:r>
      <w:r w:rsidR="009B36F3">
        <w:rPr>
          <w:rFonts w:cs="Times New Roman"/>
          <w:szCs w:val="24"/>
        </w:rPr>
        <w:t>x</w:t>
      </w:r>
      <w:r w:rsidR="00180444" w:rsidRPr="00680914">
        <w:rPr>
          <w:rFonts w:cs="Times New Roman"/>
          <w:szCs w:val="24"/>
        </w:rPr>
        <w:t xml:space="preserve"> </w:t>
      </w:r>
      <w:r w:rsidR="00D648E6" w:rsidRPr="00680914">
        <w:rPr>
          <w:rFonts w:cs="Times New Roman"/>
          <w:szCs w:val="24"/>
        </w:rPr>
        <w:t>54 cm.</w:t>
      </w:r>
      <w:r w:rsidR="00CB2BE4" w:rsidRPr="00680914">
        <w:rPr>
          <w:rFonts w:cs="Times New Roman"/>
          <w:szCs w:val="24"/>
        </w:rPr>
        <w:t xml:space="preserve"> </w:t>
      </w:r>
      <w:r w:rsidR="00180444" w:rsidRPr="00680914">
        <w:rPr>
          <w:rFonts w:cs="Times New Roman"/>
          <w:szCs w:val="24"/>
        </w:rPr>
        <w:t>S</w:t>
      </w:r>
      <w:r w:rsidR="00D648E6" w:rsidRPr="00680914">
        <w:rPr>
          <w:rFonts w:cs="Times New Roman"/>
          <w:szCs w:val="24"/>
        </w:rPr>
        <w:t xml:space="preserve">ome information </w:t>
      </w:r>
      <w:r w:rsidR="00180444" w:rsidRPr="00680914">
        <w:rPr>
          <w:rFonts w:cs="Times New Roman"/>
          <w:szCs w:val="24"/>
        </w:rPr>
        <w:t xml:space="preserve">is </w:t>
      </w:r>
      <w:r w:rsidR="00D648E6" w:rsidRPr="00680914">
        <w:rPr>
          <w:rFonts w:cs="Times New Roman"/>
          <w:szCs w:val="24"/>
        </w:rPr>
        <w:t>written on the back</w:t>
      </w:r>
      <w:r w:rsidR="00180444" w:rsidRPr="00680914">
        <w:rPr>
          <w:rFonts w:cs="Times New Roman"/>
          <w:szCs w:val="24"/>
        </w:rPr>
        <w:t>:</w:t>
      </w:r>
      <w:r w:rsidR="00D648E6" w:rsidRPr="00680914">
        <w:rPr>
          <w:rFonts w:cs="Times New Roman"/>
          <w:szCs w:val="24"/>
        </w:rPr>
        <w:t xml:space="preserve"> numbers</w:t>
      </w:r>
      <w:r w:rsidR="00256068" w:rsidRPr="00680914">
        <w:rPr>
          <w:rFonts w:cs="Times New Roman"/>
          <w:szCs w:val="24"/>
        </w:rPr>
        <w:t>,</w:t>
      </w:r>
      <w:r w:rsidR="00D648E6" w:rsidRPr="00680914">
        <w:rPr>
          <w:rFonts w:cs="Times New Roman"/>
          <w:szCs w:val="24"/>
        </w:rPr>
        <w:t xml:space="preserve"> </w:t>
      </w:r>
      <w:r w:rsidR="00F00F23" w:rsidRPr="00680914">
        <w:rPr>
          <w:rFonts w:cs="Times New Roman"/>
          <w:szCs w:val="24"/>
        </w:rPr>
        <w:t>details</w:t>
      </w:r>
      <w:r w:rsidR="000925A0" w:rsidRPr="00680914">
        <w:rPr>
          <w:rFonts w:cs="Times New Roman"/>
          <w:szCs w:val="24"/>
        </w:rPr>
        <w:t xml:space="preserve"> </w:t>
      </w:r>
      <w:r w:rsidR="00D648E6" w:rsidRPr="00680914">
        <w:rPr>
          <w:rFonts w:cs="Times New Roman"/>
          <w:szCs w:val="24"/>
        </w:rPr>
        <w:t>of acquisitions</w:t>
      </w:r>
      <w:r w:rsidR="00180444" w:rsidRPr="00680914">
        <w:rPr>
          <w:rFonts w:cs="Times New Roman"/>
          <w:szCs w:val="24"/>
        </w:rPr>
        <w:t>,</w:t>
      </w:r>
      <w:r w:rsidR="00D648E6" w:rsidRPr="00680914">
        <w:rPr>
          <w:rFonts w:cs="Times New Roman"/>
          <w:szCs w:val="24"/>
        </w:rPr>
        <w:t xml:space="preserve"> and notes (</w:t>
      </w:r>
      <w:hyperlink r:id="rId11" w:history="1">
        <w:r w:rsidR="008A3DDC" w:rsidRPr="009B36F3">
          <w:rPr>
            <w:rStyle w:val="Hyperlink"/>
            <w:rFonts w:cs="Times New Roman"/>
            <w:b/>
            <w:bCs/>
            <w:szCs w:val="24"/>
            <w:highlight w:val="yellow"/>
          </w:rPr>
          <w:t>fig</w:t>
        </w:r>
        <w:r w:rsidR="009B36F3" w:rsidRPr="009B36F3">
          <w:rPr>
            <w:rStyle w:val="Hyperlink"/>
            <w:rFonts w:cs="Times New Roman"/>
            <w:b/>
            <w:bCs/>
            <w:szCs w:val="24"/>
            <w:highlight w:val="yellow"/>
          </w:rPr>
          <w:t>.</w:t>
        </w:r>
        <w:r w:rsidR="008A3DDC" w:rsidRPr="009B36F3">
          <w:rPr>
            <w:rStyle w:val="Hyperlink"/>
            <w:rFonts w:cs="Times New Roman"/>
            <w:b/>
            <w:bCs/>
            <w:szCs w:val="24"/>
            <w:highlight w:val="yellow"/>
          </w:rPr>
          <w:t xml:space="preserve"> 25.</w:t>
        </w:r>
        <w:r w:rsidR="00D648E6" w:rsidRPr="009B36F3">
          <w:rPr>
            <w:rStyle w:val="Hyperlink"/>
            <w:rFonts w:cs="Times New Roman"/>
            <w:b/>
            <w:bCs/>
            <w:szCs w:val="24"/>
            <w:highlight w:val="yellow"/>
          </w:rPr>
          <w:t>4</w:t>
        </w:r>
      </w:hyperlink>
      <w:r w:rsidR="00D648E6" w:rsidRPr="00680914">
        <w:rPr>
          <w:rFonts w:cs="Times New Roman"/>
          <w:szCs w:val="24"/>
        </w:rPr>
        <w:t xml:space="preserve">). The paint layer </w:t>
      </w:r>
      <w:r w:rsidR="000925A0" w:rsidRPr="00680914">
        <w:rPr>
          <w:rFonts w:cs="Times New Roman"/>
          <w:szCs w:val="24"/>
        </w:rPr>
        <w:t>appears to be</w:t>
      </w:r>
      <w:r w:rsidR="00D648E6" w:rsidRPr="00680914">
        <w:rPr>
          <w:rFonts w:cs="Times New Roman"/>
          <w:szCs w:val="24"/>
        </w:rPr>
        <w:t xml:space="preserve"> acrylic </w:t>
      </w:r>
      <w:r w:rsidR="00256068" w:rsidRPr="00680914">
        <w:rPr>
          <w:rFonts w:cs="Times New Roman"/>
          <w:szCs w:val="24"/>
        </w:rPr>
        <w:t xml:space="preserve">that was </w:t>
      </w:r>
      <w:r w:rsidR="000925A0" w:rsidRPr="00680914">
        <w:rPr>
          <w:rFonts w:cs="Times New Roman"/>
          <w:szCs w:val="24"/>
        </w:rPr>
        <w:t>thinly applied</w:t>
      </w:r>
      <w:r w:rsidR="00D648E6" w:rsidRPr="00680914">
        <w:rPr>
          <w:rFonts w:cs="Times New Roman"/>
          <w:szCs w:val="24"/>
        </w:rPr>
        <w:t>. There is no ground layer, varnish</w:t>
      </w:r>
      <w:r w:rsidR="00C60CF7" w:rsidRPr="00680914">
        <w:rPr>
          <w:rFonts w:cs="Times New Roman"/>
          <w:szCs w:val="24"/>
        </w:rPr>
        <w:t>,</w:t>
      </w:r>
      <w:r w:rsidR="00D648E6" w:rsidRPr="00680914">
        <w:rPr>
          <w:rFonts w:cs="Times New Roman"/>
          <w:szCs w:val="24"/>
        </w:rPr>
        <w:t xml:space="preserve"> or stretcher</w:t>
      </w:r>
      <w:r w:rsidR="00C60CF7" w:rsidRPr="00680914">
        <w:rPr>
          <w:rFonts w:cs="Times New Roman"/>
          <w:szCs w:val="24"/>
        </w:rPr>
        <w:t>.</w:t>
      </w:r>
      <w:r w:rsidR="00D648E6" w:rsidRPr="00680914">
        <w:rPr>
          <w:rFonts w:cs="Times New Roman"/>
          <w:szCs w:val="24"/>
        </w:rPr>
        <w:t xml:space="preserve"> </w:t>
      </w:r>
      <w:r w:rsidR="00C60CF7" w:rsidRPr="00680914">
        <w:rPr>
          <w:rFonts w:cs="Times New Roman"/>
          <w:szCs w:val="24"/>
        </w:rPr>
        <w:t>I</w:t>
      </w:r>
      <w:r w:rsidR="00D648E6" w:rsidRPr="00680914">
        <w:rPr>
          <w:rFonts w:cs="Times New Roman"/>
          <w:szCs w:val="24"/>
        </w:rPr>
        <w:t xml:space="preserve">t is </w:t>
      </w:r>
      <w:r w:rsidR="000925A0" w:rsidRPr="00680914">
        <w:rPr>
          <w:rFonts w:cs="Times New Roman"/>
          <w:szCs w:val="24"/>
        </w:rPr>
        <w:t xml:space="preserve">currently </w:t>
      </w:r>
      <w:r w:rsidR="00D648E6" w:rsidRPr="00680914">
        <w:rPr>
          <w:rFonts w:cs="Times New Roman"/>
          <w:szCs w:val="24"/>
        </w:rPr>
        <w:t xml:space="preserve">stored and laid flat in </w:t>
      </w:r>
      <w:r w:rsidR="00280256" w:rsidRPr="00680914">
        <w:rPr>
          <w:rFonts w:cs="Times New Roman"/>
          <w:szCs w:val="24"/>
        </w:rPr>
        <w:t xml:space="preserve">a </w:t>
      </w:r>
      <w:r w:rsidR="00D648E6" w:rsidRPr="00680914">
        <w:rPr>
          <w:rFonts w:cs="Times New Roman"/>
          <w:szCs w:val="24"/>
        </w:rPr>
        <w:t>sliding drawer</w:t>
      </w:r>
      <w:r w:rsidR="000925A0" w:rsidRPr="00680914">
        <w:rPr>
          <w:rFonts w:cs="Times New Roman"/>
          <w:szCs w:val="24"/>
        </w:rPr>
        <w:t>.</w:t>
      </w:r>
    </w:p>
    <w:p w14:paraId="243D8FDB" w14:textId="77777777" w:rsidR="007102A2" w:rsidRPr="00680914" w:rsidRDefault="007102A2" w:rsidP="00865670">
      <w:pPr>
        <w:kinsoku w:val="0"/>
        <w:overflowPunct w:val="0"/>
        <w:autoSpaceDE w:val="0"/>
        <w:autoSpaceDN w:val="0"/>
        <w:adjustRightInd w:val="0"/>
        <w:spacing w:before="185"/>
        <w:ind w:left="39" w:right="113"/>
        <w:rPr>
          <w:rFonts w:cs="Times New Roman"/>
          <w:szCs w:val="24"/>
        </w:rPr>
      </w:pPr>
    </w:p>
    <w:p w14:paraId="70BCDF8D" w14:textId="652C249C" w:rsidR="00D648E6" w:rsidRPr="00680914" w:rsidRDefault="0092600A" w:rsidP="005E5CE2">
      <w:pPr>
        <w:pStyle w:val="Heading2"/>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D648E6" w:rsidRPr="0092600A">
        <w:rPr>
          <w:i/>
          <w:iCs/>
        </w:rPr>
        <w:t xml:space="preserve">State of </w:t>
      </w:r>
      <w:r w:rsidR="009B36F3" w:rsidRPr="0092600A">
        <w:rPr>
          <w:i/>
          <w:iCs/>
        </w:rPr>
        <w:t>P</w:t>
      </w:r>
      <w:r w:rsidR="00D648E6" w:rsidRPr="0092600A">
        <w:rPr>
          <w:i/>
          <w:iCs/>
        </w:rPr>
        <w:t>reservation</w:t>
      </w:r>
    </w:p>
    <w:p w14:paraId="1D87196C" w14:textId="03C0ECCF" w:rsidR="0031176D" w:rsidRPr="00680914" w:rsidRDefault="00C60CF7" w:rsidP="00A75B34">
      <w:pPr>
        <w:kinsoku w:val="0"/>
        <w:overflowPunct w:val="0"/>
        <w:autoSpaceDE w:val="0"/>
        <w:autoSpaceDN w:val="0"/>
        <w:adjustRightInd w:val="0"/>
        <w:ind w:right="117"/>
        <w:rPr>
          <w:rFonts w:cs="Times New Roman"/>
          <w:szCs w:val="24"/>
        </w:rPr>
      </w:pPr>
      <w:r w:rsidRPr="00680914">
        <w:rPr>
          <w:rFonts w:cs="Times New Roman"/>
          <w:szCs w:val="24"/>
        </w:rPr>
        <w:t>A</w:t>
      </w:r>
      <w:r w:rsidR="000925A0" w:rsidRPr="00680914">
        <w:rPr>
          <w:rFonts w:cs="Times New Roman"/>
          <w:szCs w:val="24"/>
        </w:rPr>
        <w:t xml:space="preserve"> large</w:t>
      </w:r>
      <w:r w:rsidR="00D648E6" w:rsidRPr="00680914">
        <w:rPr>
          <w:rFonts w:cs="Times New Roman"/>
          <w:szCs w:val="24"/>
        </w:rPr>
        <w:t xml:space="preserve"> </w:t>
      </w:r>
      <w:r w:rsidR="000925A0" w:rsidRPr="00680914">
        <w:rPr>
          <w:rFonts w:cs="Times New Roman"/>
          <w:szCs w:val="24"/>
        </w:rPr>
        <w:t xml:space="preserve">area of the support </w:t>
      </w:r>
      <w:r w:rsidRPr="00680914">
        <w:rPr>
          <w:rFonts w:cs="Times New Roman"/>
          <w:szCs w:val="24"/>
        </w:rPr>
        <w:t xml:space="preserve">was </w:t>
      </w:r>
      <w:r w:rsidR="000925A0" w:rsidRPr="00680914">
        <w:rPr>
          <w:rFonts w:cs="Times New Roman"/>
          <w:szCs w:val="24"/>
        </w:rPr>
        <w:t>missing</w:t>
      </w:r>
      <w:r w:rsidR="00256068" w:rsidRPr="00680914">
        <w:rPr>
          <w:rFonts w:cs="Times New Roman"/>
          <w:szCs w:val="24"/>
        </w:rPr>
        <w:t xml:space="preserve"> from</w:t>
      </w:r>
      <w:r w:rsidR="00D648E6" w:rsidRPr="00680914">
        <w:rPr>
          <w:rFonts w:cs="Times New Roman"/>
          <w:szCs w:val="24"/>
        </w:rPr>
        <w:t xml:space="preserve"> the upper right corner</w:t>
      </w:r>
      <w:r w:rsidR="000925A0" w:rsidRPr="00680914">
        <w:rPr>
          <w:rFonts w:cs="Times New Roman"/>
          <w:szCs w:val="24"/>
        </w:rPr>
        <w:t>,</w:t>
      </w:r>
      <w:r w:rsidR="00D648E6" w:rsidRPr="00680914">
        <w:rPr>
          <w:rFonts w:cs="Times New Roman"/>
          <w:szCs w:val="24"/>
        </w:rPr>
        <w:t xml:space="preserve"> making handling a difficult problem. There were </w:t>
      </w:r>
      <w:r w:rsidRPr="00680914">
        <w:rPr>
          <w:rFonts w:cs="Times New Roman"/>
          <w:szCs w:val="24"/>
        </w:rPr>
        <w:t xml:space="preserve">also </w:t>
      </w:r>
      <w:r w:rsidR="00D648E6" w:rsidRPr="00680914">
        <w:rPr>
          <w:rFonts w:cs="Times New Roman"/>
          <w:szCs w:val="24"/>
        </w:rPr>
        <w:t>many rusted punctures due to the nails</w:t>
      </w:r>
      <w:r w:rsidRPr="00680914">
        <w:rPr>
          <w:rFonts w:cs="Times New Roman"/>
          <w:szCs w:val="24"/>
        </w:rPr>
        <w:t xml:space="preserve"> used to hang it</w:t>
      </w:r>
      <w:r w:rsidR="00D648E6" w:rsidRPr="00680914">
        <w:rPr>
          <w:rFonts w:cs="Times New Roman"/>
          <w:szCs w:val="24"/>
        </w:rPr>
        <w:t>. The edges and corners were frayed. There were some small tears to mend</w:t>
      </w:r>
      <w:r w:rsidRPr="00680914">
        <w:rPr>
          <w:rFonts w:cs="Times New Roman"/>
          <w:szCs w:val="24"/>
        </w:rPr>
        <w:t>,</w:t>
      </w:r>
      <w:r w:rsidR="00D648E6" w:rsidRPr="00680914">
        <w:rPr>
          <w:rFonts w:cs="Times New Roman"/>
          <w:szCs w:val="24"/>
        </w:rPr>
        <w:t xml:space="preserve"> lacuna</w:t>
      </w:r>
      <w:r w:rsidR="002B02D0">
        <w:rPr>
          <w:rFonts w:cs="Times New Roman"/>
          <w:szCs w:val="24"/>
        </w:rPr>
        <w:t>e</w:t>
      </w:r>
      <w:r w:rsidR="00D648E6" w:rsidRPr="00680914">
        <w:rPr>
          <w:rFonts w:cs="Times New Roman"/>
          <w:szCs w:val="24"/>
        </w:rPr>
        <w:t xml:space="preserve"> in the paint </w:t>
      </w:r>
      <w:r w:rsidR="00D648E6" w:rsidRPr="00680914">
        <w:rPr>
          <w:rFonts w:cs="Times New Roman"/>
          <w:szCs w:val="24"/>
        </w:rPr>
        <w:lastRenderedPageBreak/>
        <w:t>layer</w:t>
      </w:r>
      <w:r w:rsidRPr="00680914">
        <w:rPr>
          <w:rFonts w:cs="Times New Roman"/>
          <w:szCs w:val="24"/>
        </w:rPr>
        <w:t>, and</w:t>
      </w:r>
      <w:r w:rsidR="00D648E6" w:rsidRPr="00680914">
        <w:rPr>
          <w:rFonts w:cs="Times New Roman"/>
          <w:szCs w:val="24"/>
        </w:rPr>
        <w:t xml:space="preserve"> some surface imperfections on the front side. The painting was </w:t>
      </w:r>
      <w:r w:rsidR="00280256" w:rsidRPr="00680914">
        <w:rPr>
          <w:rFonts w:cs="Times New Roman"/>
          <w:szCs w:val="24"/>
        </w:rPr>
        <w:t>grimy</w:t>
      </w:r>
      <w:r w:rsidR="00D648E6" w:rsidRPr="00680914">
        <w:rPr>
          <w:rFonts w:cs="Times New Roman"/>
          <w:szCs w:val="24"/>
        </w:rPr>
        <w:t>, there were a lot of cracks</w:t>
      </w:r>
      <w:r w:rsidRPr="00680914">
        <w:rPr>
          <w:rFonts w:cs="Times New Roman"/>
          <w:szCs w:val="24"/>
        </w:rPr>
        <w:t>,</w:t>
      </w:r>
      <w:r w:rsidR="00D648E6" w:rsidRPr="00680914">
        <w:rPr>
          <w:rFonts w:cs="Times New Roman"/>
          <w:szCs w:val="24"/>
        </w:rPr>
        <w:t xml:space="preserve"> and the canvas was distorted. The painting needed to be cleaned and lined (</w:t>
      </w:r>
      <w:r w:rsidRPr="00680914">
        <w:rPr>
          <w:rFonts w:cs="Times New Roman"/>
          <w:szCs w:val="24"/>
        </w:rPr>
        <w:t xml:space="preserve">see </w:t>
      </w:r>
      <w:hyperlink r:id="rId12" w:history="1">
        <w:r w:rsidR="008A3DDC" w:rsidRPr="009B36F3">
          <w:rPr>
            <w:rStyle w:val="Hyperlink"/>
            <w:rFonts w:cs="Times New Roman"/>
            <w:b/>
            <w:bCs/>
            <w:szCs w:val="24"/>
            <w:highlight w:val="yellow"/>
          </w:rPr>
          <w:t>fig</w:t>
        </w:r>
        <w:r w:rsidR="009B36F3" w:rsidRPr="009B36F3">
          <w:rPr>
            <w:rStyle w:val="Hyperlink"/>
            <w:rFonts w:cs="Times New Roman"/>
            <w:b/>
            <w:bCs/>
            <w:szCs w:val="24"/>
            <w:highlight w:val="yellow"/>
          </w:rPr>
          <w:t>.</w:t>
        </w:r>
        <w:r w:rsidR="008A3DDC" w:rsidRPr="009B36F3">
          <w:rPr>
            <w:rStyle w:val="Hyperlink"/>
            <w:rFonts w:cs="Times New Roman"/>
            <w:b/>
            <w:bCs/>
            <w:szCs w:val="24"/>
            <w:highlight w:val="yellow"/>
          </w:rPr>
          <w:t xml:space="preserve"> 25.</w:t>
        </w:r>
        <w:r w:rsidR="00D648E6" w:rsidRPr="009B36F3">
          <w:rPr>
            <w:rStyle w:val="Hyperlink"/>
            <w:rFonts w:cs="Times New Roman"/>
            <w:b/>
            <w:bCs/>
            <w:szCs w:val="24"/>
            <w:highlight w:val="yellow"/>
          </w:rPr>
          <w:t>4</w:t>
        </w:r>
      </w:hyperlink>
      <w:r w:rsidR="00D648E6" w:rsidRPr="00680914">
        <w:rPr>
          <w:rFonts w:cs="Times New Roman"/>
          <w:szCs w:val="24"/>
        </w:rPr>
        <w:t xml:space="preserve">). The fact that we needed to keep the inscriptions on the back visible </w:t>
      </w:r>
      <w:r w:rsidR="00280256" w:rsidRPr="00680914">
        <w:rPr>
          <w:rFonts w:cs="Times New Roman"/>
          <w:szCs w:val="24"/>
        </w:rPr>
        <w:t>precipitated</w:t>
      </w:r>
      <w:r w:rsidR="009C2A95" w:rsidRPr="00680914">
        <w:rPr>
          <w:rFonts w:cs="Times New Roman"/>
          <w:szCs w:val="24"/>
        </w:rPr>
        <w:t xml:space="preserve"> my</w:t>
      </w:r>
      <w:r w:rsidR="00924CF5" w:rsidRPr="00680914">
        <w:rPr>
          <w:rFonts w:cs="Times New Roman"/>
          <w:szCs w:val="24"/>
        </w:rPr>
        <w:t xml:space="preserve"> research</w:t>
      </w:r>
      <w:r w:rsidR="00D648E6" w:rsidRPr="00680914">
        <w:rPr>
          <w:rFonts w:cs="Times New Roman"/>
          <w:szCs w:val="24"/>
        </w:rPr>
        <w:t xml:space="preserve"> </w:t>
      </w:r>
      <w:r w:rsidR="00280256" w:rsidRPr="00680914">
        <w:rPr>
          <w:rFonts w:cs="Times New Roman"/>
          <w:szCs w:val="24"/>
        </w:rPr>
        <w:t>into</w:t>
      </w:r>
      <w:r w:rsidR="00D648E6" w:rsidRPr="00680914">
        <w:rPr>
          <w:rFonts w:cs="Times New Roman"/>
          <w:szCs w:val="24"/>
        </w:rPr>
        <w:t xml:space="preserve"> transparent lining.</w:t>
      </w:r>
    </w:p>
    <w:p w14:paraId="00EF7F93" w14:textId="77777777" w:rsidR="007102A2" w:rsidRPr="00680914" w:rsidRDefault="007102A2" w:rsidP="00A75B34">
      <w:pPr>
        <w:kinsoku w:val="0"/>
        <w:overflowPunct w:val="0"/>
        <w:autoSpaceDE w:val="0"/>
        <w:autoSpaceDN w:val="0"/>
        <w:adjustRightInd w:val="0"/>
        <w:ind w:right="117"/>
        <w:rPr>
          <w:rFonts w:cs="Times New Roman"/>
          <w:szCs w:val="24"/>
        </w:rPr>
      </w:pPr>
    </w:p>
    <w:p w14:paraId="7EC81816" w14:textId="545E1F7C" w:rsidR="007102A2" w:rsidRPr="00680914" w:rsidRDefault="0092600A" w:rsidP="009B36F3">
      <w:pPr>
        <w:pStyle w:val="Heading2"/>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D648E6" w:rsidRPr="0092600A">
        <w:rPr>
          <w:i/>
          <w:iCs/>
        </w:rPr>
        <w:t xml:space="preserve">Transparent </w:t>
      </w:r>
      <w:r w:rsidR="009B36F3" w:rsidRPr="0092600A">
        <w:rPr>
          <w:i/>
          <w:iCs/>
        </w:rPr>
        <w:t>L</w:t>
      </w:r>
      <w:r w:rsidR="00D648E6" w:rsidRPr="0092600A">
        <w:rPr>
          <w:i/>
          <w:iCs/>
        </w:rPr>
        <w:t xml:space="preserve">ining: </w:t>
      </w:r>
      <w:r w:rsidR="00C60CF7" w:rsidRPr="0092600A">
        <w:rPr>
          <w:i/>
          <w:iCs/>
        </w:rPr>
        <w:t xml:space="preserve">Past </w:t>
      </w:r>
      <w:r w:rsidR="00D648E6" w:rsidRPr="0092600A">
        <w:rPr>
          <w:i/>
          <w:iCs/>
        </w:rPr>
        <w:t xml:space="preserve">and </w:t>
      </w:r>
      <w:r w:rsidR="009B36F3" w:rsidRPr="0092600A">
        <w:rPr>
          <w:i/>
          <w:iCs/>
        </w:rPr>
        <w:t>Co</w:t>
      </w:r>
      <w:r w:rsidR="0031176D" w:rsidRPr="0092600A">
        <w:rPr>
          <w:i/>
          <w:iCs/>
        </w:rPr>
        <w:t>ntinuing</w:t>
      </w:r>
      <w:r w:rsidR="00D648E6" w:rsidRPr="0092600A">
        <w:rPr>
          <w:i/>
          <w:iCs/>
        </w:rPr>
        <w:t xml:space="preserve"> </w:t>
      </w:r>
      <w:r w:rsidR="009B36F3" w:rsidRPr="0092600A">
        <w:rPr>
          <w:i/>
          <w:iCs/>
        </w:rPr>
        <w:t>R</w:t>
      </w:r>
      <w:r w:rsidR="00D648E6" w:rsidRPr="0092600A">
        <w:rPr>
          <w:i/>
          <w:iCs/>
        </w:rPr>
        <w:t>esearch</w:t>
      </w:r>
    </w:p>
    <w:p w14:paraId="1E4CA3CC" w14:textId="4E03436A" w:rsidR="00CF43B6" w:rsidRPr="00680914" w:rsidRDefault="00D648E6" w:rsidP="009B36F3">
      <w:pPr>
        <w:kinsoku w:val="0"/>
        <w:overflowPunct w:val="0"/>
        <w:autoSpaceDE w:val="0"/>
        <w:autoSpaceDN w:val="0"/>
        <w:adjustRightInd w:val="0"/>
        <w:spacing w:before="185"/>
        <w:ind w:right="109"/>
        <w:rPr>
          <w:rFonts w:cs="Times New Roman"/>
          <w:szCs w:val="24"/>
        </w:rPr>
      </w:pPr>
      <w:r w:rsidRPr="00680914">
        <w:rPr>
          <w:rFonts w:cs="Times New Roman"/>
          <w:szCs w:val="24"/>
        </w:rPr>
        <w:t>Some</w:t>
      </w:r>
      <w:r w:rsidR="00741FDA" w:rsidRPr="00680914">
        <w:rPr>
          <w:rFonts w:cs="Times New Roman"/>
          <w:szCs w:val="24"/>
        </w:rPr>
        <w:t xml:space="preserve"> of the past research about </w:t>
      </w:r>
      <w:r w:rsidRPr="00680914">
        <w:rPr>
          <w:rFonts w:cs="Times New Roman"/>
          <w:szCs w:val="24"/>
        </w:rPr>
        <w:t xml:space="preserve">transparent lining </w:t>
      </w:r>
      <w:r w:rsidR="00741FDA" w:rsidRPr="00680914">
        <w:rPr>
          <w:rFonts w:cs="Times New Roman"/>
          <w:szCs w:val="24"/>
        </w:rPr>
        <w:t xml:space="preserve">provided me with valuable information. In </w:t>
      </w:r>
      <w:r w:rsidRPr="00680914">
        <w:rPr>
          <w:rFonts w:cs="Times New Roman"/>
          <w:szCs w:val="24"/>
        </w:rPr>
        <w:t xml:space="preserve">Knut Nicolaus’s book, we read that in 1961 </w:t>
      </w:r>
      <w:proofErr w:type="spellStart"/>
      <w:r w:rsidRPr="00680914">
        <w:rPr>
          <w:rFonts w:cs="Times New Roman"/>
          <w:szCs w:val="24"/>
        </w:rPr>
        <w:t>Boissonnas</w:t>
      </w:r>
      <w:proofErr w:type="spellEnd"/>
      <w:r w:rsidR="00586238" w:rsidRPr="00680914">
        <w:rPr>
          <w:rStyle w:val="EndnoteReference"/>
          <w:rFonts w:cs="Times New Roman"/>
          <w:szCs w:val="24"/>
        </w:rPr>
        <w:endnoteReference w:id="10"/>
      </w:r>
      <w:r w:rsidRPr="00680914">
        <w:rPr>
          <w:rFonts w:cs="Times New Roman"/>
          <w:szCs w:val="24"/>
        </w:rPr>
        <w:t xml:space="preserve"> proposed </w:t>
      </w:r>
      <w:r w:rsidR="00280256" w:rsidRPr="00680914">
        <w:rPr>
          <w:rFonts w:cs="Times New Roman"/>
          <w:szCs w:val="24"/>
        </w:rPr>
        <w:t>the</w:t>
      </w:r>
      <w:r w:rsidRPr="00680914">
        <w:rPr>
          <w:rFonts w:cs="Times New Roman"/>
          <w:szCs w:val="24"/>
        </w:rPr>
        <w:t xml:space="preserve"> use </w:t>
      </w:r>
      <w:r w:rsidR="00280256" w:rsidRPr="00680914">
        <w:rPr>
          <w:rFonts w:cs="Times New Roman"/>
          <w:szCs w:val="24"/>
        </w:rPr>
        <w:t xml:space="preserve">of </w:t>
      </w:r>
      <w:r w:rsidRPr="00680914">
        <w:rPr>
          <w:rFonts w:cs="Times New Roman"/>
          <w:szCs w:val="24"/>
        </w:rPr>
        <w:t xml:space="preserve">fiberglass with a wax-resin lining or with </w:t>
      </w:r>
      <w:proofErr w:type="spellStart"/>
      <w:r w:rsidRPr="00680914">
        <w:rPr>
          <w:rFonts w:cs="Times New Roman"/>
          <w:szCs w:val="24"/>
        </w:rPr>
        <w:t>Beva</w:t>
      </w:r>
      <w:proofErr w:type="spellEnd"/>
      <w:r w:rsidRPr="00680914">
        <w:rPr>
          <w:rFonts w:cs="Times New Roman"/>
          <w:szCs w:val="24"/>
        </w:rPr>
        <w:t xml:space="preserve"> 371</w:t>
      </w:r>
      <w:r w:rsidR="004A68CD" w:rsidRPr="00680914">
        <w:rPr>
          <w:rFonts w:cs="Times New Roman"/>
          <w:szCs w:val="24"/>
        </w:rPr>
        <w:t xml:space="preserve"> ({</w:t>
      </w:r>
      <w:r w:rsidR="009B36F3">
        <w:rPr>
          <w:rFonts w:cs="Times New Roman"/>
          <w:szCs w:val="24"/>
        </w:rPr>
        <w:t>{</w:t>
      </w:r>
      <w:r w:rsidR="004A68CD" w:rsidRPr="00680914">
        <w:rPr>
          <w:rFonts w:cs="Times New Roman"/>
          <w:szCs w:val="24"/>
        </w:rPr>
        <w:t>Nicolaus 1999}</w:t>
      </w:r>
      <w:r w:rsidR="009B36F3">
        <w:rPr>
          <w:rFonts w:cs="Times New Roman"/>
          <w:szCs w:val="24"/>
        </w:rPr>
        <w:t>}</w:t>
      </w:r>
      <w:r w:rsidR="004A68CD" w:rsidRPr="00680914">
        <w:rPr>
          <w:rFonts w:cs="Times New Roman"/>
          <w:szCs w:val="24"/>
        </w:rPr>
        <w:t>)</w:t>
      </w:r>
      <w:r w:rsidRPr="00680914">
        <w:rPr>
          <w:rFonts w:cs="Times New Roman"/>
          <w:szCs w:val="24"/>
        </w:rPr>
        <w:t>. But fiberglass has some disadvantages</w:t>
      </w:r>
      <w:r w:rsidR="00C60CF7" w:rsidRPr="00680914">
        <w:rPr>
          <w:rFonts w:cs="Times New Roman"/>
          <w:szCs w:val="24"/>
        </w:rPr>
        <w:t>:</w:t>
      </w:r>
      <w:r w:rsidRPr="00680914">
        <w:rPr>
          <w:rFonts w:cs="Times New Roman"/>
          <w:szCs w:val="24"/>
        </w:rPr>
        <w:t xml:space="preserve"> it is not stretchy enough</w:t>
      </w:r>
      <w:r w:rsidR="00C60CF7" w:rsidRPr="00680914">
        <w:rPr>
          <w:rFonts w:cs="Times New Roman"/>
          <w:szCs w:val="24"/>
        </w:rPr>
        <w:t>,</w:t>
      </w:r>
      <w:r w:rsidRPr="00680914">
        <w:rPr>
          <w:rFonts w:cs="Times New Roman"/>
          <w:szCs w:val="24"/>
        </w:rPr>
        <w:t xml:space="preserve"> and it is almost impos</w:t>
      </w:r>
      <w:r w:rsidR="00741FDA" w:rsidRPr="00680914">
        <w:rPr>
          <w:rFonts w:cs="Times New Roman"/>
          <w:szCs w:val="24"/>
        </w:rPr>
        <w:t>sible to repair holes or damage</w:t>
      </w:r>
      <w:r w:rsidR="007D191A" w:rsidRPr="00680914">
        <w:rPr>
          <w:rFonts w:cs="Times New Roman"/>
          <w:szCs w:val="24"/>
        </w:rPr>
        <w:t xml:space="preserve"> </w:t>
      </w:r>
      <w:r w:rsidRPr="00680914">
        <w:rPr>
          <w:rFonts w:cs="Times New Roman"/>
          <w:szCs w:val="24"/>
        </w:rPr>
        <w:t>to the substrate. In 1981,</w:t>
      </w:r>
      <w:r w:rsidR="00CB2BE4" w:rsidRPr="00680914">
        <w:rPr>
          <w:rFonts w:cs="Times New Roman"/>
          <w:szCs w:val="24"/>
        </w:rPr>
        <w:t xml:space="preserve"> </w:t>
      </w:r>
      <w:proofErr w:type="spellStart"/>
      <w:r w:rsidRPr="00680914">
        <w:rPr>
          <w:rFonts w:cs="Times New Roman"/>
          <w:szCs w:val="24"/>
        </w:rPr>
        <w:t>Pacoud-Reme</w:t>
      </w:r>
      <w:proofErr w:type="spellEnd"/>
      <w:r w:rsidRPr="00680914">
        <w:rPr>
          <w:rFonts w:cs="Times New Roman"/>
          <w:szCs w:val="24"/>
        </w:rPr>
        <w:t>, with “</w:t>
      </w:r>
      <w:r w:rsidR="00CF43B6" w:rsidRPr="00680914">
        <w:rPr>
          <w:rFonts w:cs="Times New Roman"/>
          <w:szCs w:val="24"/>
        </w:rPr>
        <w:t>t</w:t>
      </w:r>
      <w:r w:rsidRPr="00680914">
        <w:rPr>
          <w:rFonts w:cs="Times New Roman"/>
          <w:szCs w:val="24"/>
        </w:rPr>
        <w:t>hree types of transparent linings done by G.</w:t>
      </w:r>
      <w:r w:rsidR="00CF43B6" w:rsidRPr="00680914">
        <w:rPr>
          <w:rFonts w:cs="Times New Roman"/>
          <w:szCs w:val="24"/>
        </w:rPr>
        <w:t> </w:t>
      </w:r>
      <w:r w:rsidRPr="00680914">
        <w:rPr>
          <w:rFonts w:cs="Times New Roman"/>
          <w:szCs w:val="24"/>
        </w:rPr>
        <w:t>Ten Kate for the paintings for the National Museum</w:t>
      </w:r>
      <w:r w:rsidR="00CF43B6" w:rsidRPr="00680914">
        <w:rPr>
          <w:rFonts w:cs="Times New Roman"/>
          <w:szCs w:val="24"/>
        </w:rPr>
        <w:t>,</w:t>
      </w:r>
      <w:r w:rsidRPr="00680914">
        <w:rPr>
          <w:rFonts w:cs="Times New Roman"/>
          <w:szCs w:val="24"/>
        </w:rPr>
        <w:t>” tested the fiberglass canvas</w:t>
      </w:r>
      <w:r w:rsidR="007D191A" w:rsidRPr="00680914">
        <w:rPr>
          <w:rFonts w:cs="Times New Roman"/>
          <w:szCs w:val="24"/>
        </w:rPr>
        <w:t xml:space="preserve"> </w:t>
      </w:r>
      <w:r w:rsidRPr="00680914">
        <w:rPr>
          <w:rFonts w:cs="Times New Roman"/>
          <w:szCs w:val="24"/>
        </w:rPr>
        <w:t>with wax</w:t>
      </w:r>
      <w:r w:rsidR="00CF43B6" w:rsidRPr="00680914">
        <w:rPr>
          <w:rFonts w:cs="Times New Roman"/>
          <w:szCs w:val="24"/>
        </w:rPr>
        <w:t xml:space="preserve"> </w:t>
      </w:r>
      <w:r w:rsidRPr="00680914">
        <w:rPr>
          <w:rFonts w:cs="Times New Roman"/>
          <w:szCs w:val="24"/>
        </w:rPr>
        <w:t xml:space="preserve">resin and a </w:t>
      </w:r>
      <w:r w:rsidR="005B092F" w:rsidRPr="00680914">
        <w:rPr>
          <w:rFonts w:cs="Times New Roman"/>
          <w:szCs w:val="24"/>
        </w:rPr>
        <w:t xml:space="preserve">rigid support </w:t>
      </w:r>
      <w:r w:rsidR="00E21390" w:rsidRPr="00680914">
        <w:rPr>
          <w:rFonts w:cs="Times New Roman"/>
          <w:szCs w:val="24"/>
        </w:rPr>
        <w:t>of</w:t>
      </w:r>
      <w:r w:rsidRPr="00680914">
        <w:rPr>
          <w:rFonts w:cs="Times New Roman"/>
          <w:szCs w:val="24"/>
        </w:rPr>
        <w:t xml:space="preserve"> methyl met</w:t>
      </w:r>
      <w:r w:rsidR="00A75B34" w:rsidRPr="00680914">
        <w:rPr>
          <w:rFonts w:cs="Times New Roman"/>
          <w:szCs w:val="24"/>
        </w:rPr>
        <w:t>h</w:t>
      </w:r>
      <w:r w:rsidRPr="00680914">
        <w:rPr>
          <w:rFonts w:cs="Times New Roman"/>
          <w:szCs w:val="24"/>
        </w:rPr>
        <w:t>acrylate</w:t>
      </w:r>
      <w:r w:rsidR="004A68CD" w:rsidRPr="00680914">
        <w:rPr>
          <w:rFonts w:cs="Times New Roman"/>
          <w:szCs w:val="24"/>
        </w:rPr>
        <w:t xml:space="preserve"> ({</w:t>
      </w:r>
      <w:r w:rsidR="009B36F3">
        <w:rPr>
          <w:rFonts w:cs="Times New Roman"/>
          <w:szCs w:val="24"/>
        </w:rPr>
        <w:t>{</w:t>
      </w:r>
      <w:proofErr w:type="spellStart"/>
      <w:r w:rsidR="004A68CD" w:rsidRPr="00680914">
        <w:rPr>
          <w:rFonts w:cs="Times New Roman"/>
          <w:szCs w:val="24"/>
        </w:rPr>
        <w:t>Pacoud-Reme</w:t>
      </w:r>
      <w:proofErr w:type="spellEnd"/>
      <w:r w:rsidR="004A68CD" w:rsidRPr="00680914">
        <w:rPr>
          <w:rFonts w:cs="Times New Roman"/>
          <w:szCs w:val="24"/>
        </w:rPr>
        <w:t xml:space="preserve"> 1981}</w:t>
      </w:r>
      <w:r w:rsidR="009B36F3">
        <w:rPr>
          <w:rFonts w:cs="Times New Roman"/>
          <w:szCs w:val="24"/>
        </w:rPr>
        <w:t>}</w:t>
      </w:r>
      <w:r w:rsidR="004A68CD" w:rsidRPr="00680914">
        <w:rPr>
          <w:rFonts w:cs="Times New Roman"/>
          <w:szCs w:val="24"/>
        </w:rPr>
        <w:t>)</w:t>
      </w:r>
      <w:r w:rsidRPr="00680914">
        <w:rPr>
          <w:rFonts w:cs="Times New Roman"/>
          <w:szCs w:val="24"/>
        </w:rPr>
        <w:t>. In 1996, Berge</w:t>
      </w:r>
      <w:r w:rsidR="000E55E7" w:rsidRPr="00680914">
        <w:rPr>
          <w:rFonts w:cs="Times New Roman"/>
          <w:szCs w:val="24"/>
        </w:rPr>
        <w:t>r</w:t>
      </w:r>
      <w:r w:rsidRPr="00680914">
        <w:rPr>
          <w:rFonts w:cs="Times New Roman"/>
          <w:szCs w:val="24"/>
        </w:rPr>
        <w:t xml:space="preserve"> referenced different kinds of synthetic canvases</w:t>
      </w:r>
      <w:r w:rsidR="00CF43B6" w:rsidRPr="00680914">
        <w:rPr>
          <w:rFonts w:cs="Times New Roman"/>
          <w:szCs w:val="24"/>
        </w:rPr>
        <w:t>,</w:t>
      </w:r>
      <w:r w:rsidRPr="00680914">
        <w:rPr>
          <w:rFonts w:cs="Times New Roman"/>
          <w:szCs w:val="24"/>
        </w:rPr>
        <w:t xml:space="preserve"> such as</w:t>
      </w:r>
      <w:r w:rsidR="00CB2BE4" w:rsidRPr="00680914">
        <w:rPr>
          <w:rFonts w:cs="Times New Roman"/>
          <w:szCs w:val="24"/>
        </w:rPr>
        <w:t xml:space="preserve"> </w:t>
      </w:r>
      <w:r w:rsidR="00CF43B6" w:rsidRPr="00680914">
        <w:rPr>
          <w:rFonts w:cs="Times New Roman"/>
          <w:szCs w:val="24"/>
        </w:rPr>
        <w:t>Pe-Cap</w:t>
      </w:r>
      <w:r w:rsidRPr="00680914">
        <w:rPr>
          <w:rFonts w:cs="Times New Roman"/>
          <w:szCs w:val="24"/>
        </w:rPr>
        <w:t xml:space="preserve"> </w:t>
      </w:r>
      <w:r w:rsidR="00CF43B6" w:rsidRPr="00680914">
        <w:rPr>
          <w:rFonts w:cs="Times New Roman"/>
          <w:szCs w:val="24"/>
        </w:rPr>
        <w:t>(</w:t>
      </w:r>
      <w:r w:rsidRPr="00680914">
        <w:rPr>
          <w:rFonts w:cs="Times New Roman"/>
          <w:szCs w:val="24"/>
        </w:rPr>
        <w:t>polyester monofilament screen</w:t>
      </w:r>
      <w:r w:rsidR="00CF43B6" w:rsidRPr="00680914">
        <w:rPr>
          <w:rFonts w:cs="Times New Roman"/>
          <w:szCs w:val="24"/>
        </w:rPr>
        <w:t>),</w:t>
      </w:r>
      <w:r w:rsidRPr="00680914">
        <w:rPr>
          <w:rFonts w:cs="Times New Roman"/>
          <w:szCs w:val="24"/>
        </w:rPr>
        <w:t xml:space="preserve"> but </w:t>
      </w:r>
      <w:r w:rsidR="00CF43B6" w:rsidRPr="00680914">
        <w:rPr>
          <w:rFonts w:cs="Times New Roman"/>
          <w:szCs w:val="24"/>
        </w:rPr>
        <w:t xml:space="preserve">they </w:t>
      </w:r>
      <w:r w:rsidRPr="00680914">
        <w:rPr>
          <w:rFonts w:cs="Times New Roman"/>
          <w:szCs w:val="24"/>
        </w:rPr>
        <w:t>were not transparent enough</w:t>
      </w:r>
      <w:r w:rsidR="004A68CD" w:rsidRPr="00680914">
        <w:rPr>
          <w:rFonts w:cs="Times New Roman"/>
          <w:szCs w:val="24"/>
        </w:rPr>
        <w:t xml:space="preserve"> ({</w:t>
      </w:r>
      <w:r w:rsidR="009B36F3">
        <w:rPr>
          <w:rFonts w:cs="Times New Roman"/>
          <w:szCs w:val="24"/>
        </w:rPr>
        <w:t>{</w:t>
      </w:r>
      <w:r w:rsidR="004A68CD" w:rsidRPr="00680914">
        <w:rPr>
          <w:rFonts w:cs="Times New Roman"/>
          <w:szCs w:val="24"/>
        </w:rPr>
        <w:t>Berger 1996}</w:t>
      </w:r>
      <w:r w:rsidR="009B36F3">
        <w:rPr>
          <w:rFonts w:cs="Times New Roman"/>
          <w:szCs w:val="24"/>
        </w:rPr>
        <w:t>}</w:t>
      </w:r>
      <w:r w:rsidR="004A68CD" w:rsidRPr="00680914">
        <w:rPr>
          <w:rFonts w:cs="Times New Roman"/>
          <w:szCs w:val="24"/>
        </w:rPr>
        <w:t>)</w:t>
      </w:r>
      <w:r w:rsidRPr="00680914">
        <w:rPr>
          <w:rFonts w:cs="Times New Roman"/>
          <w:szCs w:val="24"/>
        </w:rPr>
        <w:t xml:space="preserve">. </w:t>
      </w:r>
    </w:p>
    <w:p w14:paraId="404D1A1F" w14:textId="0ECDB69B" w:rsidR="00EA51A0" w:rsidRPr="00680914" w:rsidRDefault="00CF43B6" w:rsidP="00C961AB">
      <w:pPr>
        <w:kinsoku w:val="0"/>
        <w:overflowPunct w:val="0"/>
        <w:autoSpaceDE w:val="0"/>
        <w:autoSpaceDN w:val="0"/>
        <w:adjustRightInd w:val="0"/>
        <w:spacing w:before="185"/>
        <w:ind w:left="39" w:right="109"/>
        <w:rPr>
          <w:rFonts w:cs="Times New Roman"/>
          <w:szCs w:val="24"/>
        </w:rPr>
      </w:pPr>
      <w:r w:rsidRPr="00680914">
        <w:rPr>
          <w:rFonts w:cs="Times New Roman"/>
          <w:szCs w:val="24"/>
        </w:rPr>
        <w:tab/>
      </w:r>
      <w:r w:rsidR="00D648E6" w:rsidRPr="00680914">
        <w:rPr>
          <w:rFonts w:cs="Times New Roman"/>
          <w:szCs w:val="24"/>
        </w:rPr>
        <w:t xml:space="preserve">In 2015, </w:t>
      </w:r>
      <w:r w:rsidR="00741FDA" w:rsidRPr="00680914">
        <w:rPr>
          <w:rFonts w:cs="Times New Roman"/>
          <w:szCs w:val="24"/>
        </w:rPr>
        <w:t>I followed the research by</w:t>
      </w:r>
      <w:r w:rsidR="00D648E6" w:rsidRPr="00680914">
        <w:rPr>
          <w:rFonts w:cs="Times New Roman"/>
          <w:szCs w:val="24"/>
        </w:rPr>
        <w:t xml:space="preserve"> Marion Guillermin at Olivier </w:t>
      </w:r>
      <w:proofErr w:type="spellStart"/>
      <w:r w:rsidR="00D648E6" w:rsidRPr="00680914">
        <w:rPr>
          <w:rFonts w:cs="Times New Roman"/>
          <w:szCs w:val="24"/>
        </w:rPr>
        <w:t>Nouaille’s</w:t>
      </w:r>
      <w:proofErr w:type="spellEnd"/>
      <w:r w:rsidR="00D648E6" w:rsidRPr="00680914">
        <w:rPr>
          <w:rFonts w:cs="Times New Roman"/>
          <w:szCs w:val="24"/>
        </w:rPr>
        <w:t xml:space="preserve"> studio in Paris</w:t>
      </w:r>
      <w:r w:rsidR="004A68CD" w:rsidRPr="00680914">
        <w:rPr>
          <w:rFonts w:cs="Times New Roman"/>
          <w:szCs w:val="24"/>
        </w:rPr>
        <w:t xml:space="preserve"> ({</w:t>
      </w:r>
      <w:r w:rsidR="009B36F3">
        <w:rPr>
          <w:rFonts w:cs="Times New Roman"/>
          <w:szCs w:val="24"/>
        </w:rPr>
        <w:t>{</w:t>
      </w:r>
      <w:r w:rsidR="004A68CD" w:rsidRPr="00680914">
        <w:rPr>
          <w:rFonts w:cs="Times New Roman"/>
          <w:szCs w:val="24"/>
        </w:rPr>
        <w:t>Guillermin 2012}</w:t>
      </w:r>
      <w:r w:rsidR="009B36F3">
        <w:rPr>
          <w:rFonts w:cs="Times New Roman"/>
          <w:szCs w:val="24"/>
        </w:rPr>
        <w:t>}</w:t>
      </w:r>
      <w:r w:rsidR="004A68CD" w:rsidRPr="00680914">
        <w:rPr>
          <w:rFonts w:cs="Times New Roman"/>
          <w:szCs w:val="24"/>
        </w:rPr>
        <w:t>)</w:t>
      </w:r>
      <w:r w:rsidR="00D648E6" w:rsidRPr="00680914">
        <w:rPr>
          <w:rFonts w:cs="Times New Roman"/>
          <w:szCs w:val="24"/>
        </w:rPr>
        <w:t xml:space="preserve">. She used </w:t>
      </w:r>
      <w:proofErr w:type="spellStart"/>
      <w:r w:rsidR="00D648E6" w:rsidRPr="00680914">
        <w:rPr>
          <w:rFonts w:cs="Times New Roman"/>
          <w:szCs w:val="24"/>
        </w:rPr>
        <w:t>Petex</w:t>
      </w:r>
      <w:proofErr w:type="spellEnd"/>
      <w:r w:rsidR="00C063E2" w:rsidRPr="00680914">
        <w:rPr>
          <w:rStyle w:val="EndnoteReference"/>
          <w:rFonts w:cs="Times New Roman"/>
          <w:szCs w:val="24"/>
        </w:rPr>
        <w:endnoteReference w:id="11"/>
      </w:r>
      <w:r w:rsidR="00C063E2" w:rsidRPr="00680914">
        <w:rPr>
          <w:rFonts w:cs="Times New Roman"/>
          <w:szCs w:val="24"/>
        </w:rPr>
        <w:t xml:space="preserve"> (polyester PET) and </w:t>
      </w:r>
      <w:proofErr w:type="spellStart"/>
      <w:r w:rsidR="00C063E2" w:rsidRPr="00680914">
        <w:rPr>
          <w:rFonts w:cs="Times New Roman"/>
          <w:szCs w:val="24"/>
        </w:rPr>
        <w:t>Nitex</w:t>
      </w:r>
      <w:proofErr w:type="spellEnd"/>
      <w:r w:rsidR="00C063E2" w:rsidRPr="00680914">
        <w:rPr>
          <w:rStyle w:val="EndnoteReference"/>
          <w:rFonts w:cs="Times New Roman"/>
          <w:szCs w:val="24"/>
        </w:rPr>
        <w:endnoteReference w:id="12"/>
      </w:r>
      <w:r w:rsidR="00C063E2" w:rsidRPr="00680914">
        <w:rPr>
          <w:rFonts w:cs="Times New Roman"/>
          <w:szCs w:val="24"/>
        </w:rPr>
        <w:t xml:space="preserve"> </w:t>
      </w:r>
      <w:r w:rsidR="00D648E6" w:rsidRPr="00680914">
        <w:rPr>
          <w:rFonts w:cs="Times New Roman"/>
          <w:szCs w:val="24"/>
        </w:rPr>
        <w:t>(</w:t>
      </w:r>
      <w:r w:rsidRPr="00680914">
        <w:rPr>
          <w:rFonts w:cs="Times New Roman"/>
          <w:szCs w:val="24"/>
        </w:rPr>
        <w:t>nylon</w:t>
      </w:r>
      <w:r w:rsidR="00883CFC" w:rsidRPr="00680914">
        <w:rPr>
          <w:rFonts w:cs="Times New Roman"/>
          <w:szCs w:val="24"/>
        </w:rPr>
        <w:t xml:space="preserve"> </w:t>
      </w:r>
      <w:r w:rsidR="00D648E6" w:rsidRPr="00680914">
        <w:rPr>
          <w:rFonts w:cs="Times New Roman"/>
          <w:szCs w:val="24"/>
        </w:rPr>
        <w:t>PA)</w:t>
      </w:r>
      <w:r w:rsidR="002B02D0">
        <w:rPr>
          <w:rFonts w:cs="Times New Roman"/>
          <w:szCs w:val="24"/>
        </w:rPr>
        <w:t>,</w:t>
      </w:r>
      <w:r w:rsidR="00D648E6" w:rsidRPr="00680914">
        <w:rPr>
          <w:rFonts w:cs="Times New Roman"/>
          <w:szCs w:val="24"/>
        </w:rPr>
        <w:t xml:space="preserve"> synthetic canvases </w:t>
      </w:r>
      <w:r w:rsidR="00EA51A0" w:rsidRPr="00680914">
        <w:rPr>
          <w:rFonts w:cs="Times New Roman"/>
          <w:szCs w:val="24"/>
        </w:rPr>
        <w:t xml:space="preserve">that </w:t>
      </w:r>
      <w:r w:rsidR="00586238" w:rsidRPr="00680914">
        <w:rPr>
          <w:rFonts w:cs="Times New Roman"/>
          <w:szCs w:val="24"/>
        </w:rPr>
        <w:t xml:space="preserve">are monofilament open mesh fabrics from </w:t>
      </w:r>
      <w:proofErr w:type="spellStart"/>
      <w:r w:rsidR="00586238" w:rsidRPr="00680914">
        <w:rPr>
          <w:rFonts w:cs="Times New Roman"/>
          <w:szCs w:val="24"/>
        </w:rPr>
        <w:t>Sefar</w:t>
      </w:r>
      <w:proofErr w:type="spellEnd"/>
      <w:r w:rsidR="00586238" w:rsidRPr="00680914">
        <w:rPr>
          <w:rFonts w:cs="Times New Roman"/>
          <w:szCs w:val="24"/>
        </w:rPr>
        <w:t xml:space="preserve"> </w:t>
      </w:r>
      <w:r w:rsidR="00584FD4" w:rsidRPr="00680914">
        <w:rPr>
          <w:rFonts w:cs="Times New Roman"/>
          <w:szCs w:val="24"/>
        </w:rPr>
        <w:t>Inc</w:t>
      </w:r>
      <w:r w:rsidR="004A68CD" w:rsidRPr="00680914">
        <w:rPr>
          <w:rFonts w:cs="Times New Roman"/>
          <w:szCs w:val="24"/>
        </w:rPr>
        <w:t>.</w:t>
      </w:r>
      <w:r w:rsidR="00586238" w:rsidRPr="00680914">
        <w:rPr>
          <w:rStyle w:val="EndnoteReference"/>
          <w:rFonts w:cs="Times New Roman"/>
          <w:szCs w:val="24"/>
        </w:rPr>
        <w:endnoteReference w:id="13"/>
      </w:r>
      <w:r w:rsidR="00586238" w:rsidRPr="00680914">
        <w:rPr>
          <w:rFonts w:cs="Times New Roman"/>
          <w:szCs w:val="24"/>
        </w:rPr>
        <w:t xml:space="preserve"> From the material properties </w:t>
      </w:r>
      <w:r w:rsidR="00EA51A0" w:rsidRPr="00680914">
        <w:rPr>
          <w:rFonts w:cs="Times New Roman"/>
          <w:szCs w:val="24"/>
        </w:rPr>
        <w:t>provided by the manufacturer</w:t>
      </w:r>
      <w:r w:rsidR="00586238" w:rsidRPr="00680914">
        <w:rPr>
          <w:rFonts w:cs="Times New Roman"/>
          <w:szCs w:val="24"/>
        </w:rPr>
        <w:t xml:space="preserve">, both </w:t>
      </w:r>
      <w:r w:rsidR="00EA51A0" w:rsidRPr="00680914">
        <w:rPr>
          <w:rFonts w:cs="Times New Roman"/>
          <w:szCs w:val="24"/>
        </w:rPr>
        <w:t xml:space="preserve">are </w:t>
      </w:r>
      <w:r w:rsidR="00586238" w:rsidRPr="00680914">
        <w:rPr>
          <w:rFonts w:cs="Times New Roman"/>
          <w:szCs w:val="24"/>
        </w:rPr>
        <w:t xml:space="preserve">stable </w:t>
      </w:r>
      <w:r w:rsidR="005B092F" w:rsidRPr="00680914">
        <w:rPr>
          <w:rFonts w:cs="Times New Roman"/>
          <w:szCs w:val="24"/>
        </w:rPr>
        <w:t>in</w:t>
      </w:r>
      <w:r w:rsidR="00586238" w:rsidRPr="00680914">
        <w:rPr>
          <w:rFonts w:cs="Times New Roman"/>
          <w:szCs w:val="24"/>
        </w:rPr>
        <w:t xml:space="preserve"> solvents. For abrasion and alkaline resistance, </w:t>
      </w:r>
      <w:proofErr w:type="spellStart"/>
      <w:r w:rsidR="00586238" w:rsidRPr="00680914">
        <w:rPr>
          <w:rFonts w:cs="Times New Roman"/>
          <w:szCs w:val="24"/>
        </w:rPr>
        <w:t>Nitex</w:t>
      </w:r>
      <w:proofErr w:type="spellEnd"/>
      <w:r w:rsidR="00586238" w:rsidRPr="00680914">
        <w:rPr>
          <w:rFonts w:cs="Times New Roman"/>
          <w:szCs w:val="24"/>
        </w:rPr>
        <w:t xml:space="preserve"> is better</w:t>
      </w:r>
      <w:r w:rsidR="00EA51A0" w:rsidRPr="00680914">
        <w:rPr>
          <w:rFonts w:cs="Times New Roman"/>
          <w:szCs w:val="24"/>
        </w:rPr>
        <w:t>,</w:t>
      </w:r>
      <w:r w:rsidR="00586238" w:rsidRPr="00680914">
        <w:rPr>
          <w:rFonts w:cs="Times New Roman"/>
          <w:szCs w:val="24"/>
        </w:rPr>
        <w:t xml:space="preserve"> </w:t>
      </w:r>
      <w:r w:rsidR="00EA51A0" w:rsidRPr="00680914">
        <w:rPr>
          <w:rFonts w:cs="Times New Roman"/>
          <w:szCs w:val="24"/>
        </w:rPr>
        <w:t xml:space="preserve">whereas </w:t>
      </w:r>
      <w:proofErr w:type="spellStart"/>
      <w:r w:rsidR="00586238" w:rsidRPr="00680914">
        <w:rPr>
          <w:rFonts w:cs="Times New Roman"/>
          <w:szCs w:val="24"/>
        </w:rPr>
        <w:t>Petex</w:t>
      </w:r>
      <w:proofErr w:type="spellEnd"/>
      <w:r w:rsidR="00586238" w:rsidRPr="00680914">
        <w:rPr>
          <w:rFonts w:cs="Times New Roman"/>
          <w:szCs w:val="24"/>
        </w:rPr>
        <w:t xml:space="preserve"> is more resistant to acid. Unfortunately, their stability to light </w:t>
      </w:r>
      <w:r w:rsidR="005B092F" w:rsidRPr="00680914">
        <w:rPr>
          <w:rFonts w:cs="Times New Roman"/>
          <w:szCs w:val="24"/>
        </w:rPr>
        <w:t xml:space="preserve">exposure </w:t>
      </w:r>
      <w:r w:rsidR="00586238" w:rsidRPr="00680914">
        <w:rPr>
          <w:rFonts w:cs="Times New Roman"/>
          <w:szCs w:val="24"/>
        </w:rPr>
        <w:t xml:space="preserve">is poor. </w:t>
      </w:r>
      <w:r w:rsidR="00EA51A0" w:rsidRPr="00680914">
        <w:rPr>
          <w:rFonts w:cs="Times New Roman"/>
          <w:szCs w:val="24"/>
        </w:rPr>
        <w:t>However, t</w:t>
      </w:r>
      <w:r w:rsidR="00586238" w:rsidRPr="00680914">
        <w:rPr>
          <w:rFonts w:cs="Times New Roman"/>
          <w:szCs w:val="24"/>
        </w:rPr>
        <w:t>he synthetic canvases are thin, elastic, easy to use, and almost completely transparent. Guillermin tested them with natural glue</w:t>
      </w:r>
      <w:r w:rsidR="00EA51A0" w:rsidRPr="00680914">
        <w:rPr>
          <w:rFonts w:cs="Times New Roman"/>
          <w:szCs w:val="24"/>
        </w:rPr>
        <w:t>,</w:t>
      </w:r>
      <w:r w:rsidR="00586238" w:rsidRPr="00680914">
        <w:rPr>
          <w:rFonts w:cs="Times New Roman"/>
          <w:szCs w:val="24"/>
        </w:rPr>
        <w:t xml:space="preserve"> b</w:t>
      </w:r>
      <w:r w:rsidR="00741FDA" w:rsidRPr="00680914">
        <w:rPr>
          <w:rFonts w:cs="Times New Roman"/>
          <w:szCs w:val="24"/>
        </w:rPr>
        <w:t>ut she didn’t apply her tests to</w:t>
      </w:r>
      <w:r w:rsidR="00586238" w:rsidRPr="00680914">
        <w:rPr>
          <w:rFonts w:cs="Times New Roman"/>
          <w:szCs w:val="24"/>
        </w:rPr>
        <w:t xml:space="preserve"> real paintings. </w:t>
      </w:r>
    </w:p>
    <w:p w14:paraId="07703FF9" w14:textId="4B8E4835" w:rsidR="00C961AB" w:rsidRPr="00680914" w:rsidRDefault="00EA51A0" w:rsidP="00C961AB">
      <w:pPr>
        <w:kinsoku w:val="0"/>
        <w:overflowPunct w:val="0"/>
        <w:autoSpaceDE w:val="0"/>
        <w:autoSpaceDN w:val="0"/>
        <w:adjustRightInd w:val="0"/>
        <w:spacing w:before="185"/>
        <w:ind w:left="39" w:right="109"/>
        <w:rPr>
          <w:rFonts w:cs="Times New Roman"/>
          <w:szCs w:val="24"/>
        </w:rPr>
      </w:pPr>
      <w:r w:rsidRPr="00680914">
        <w:rPr>
          <w:rFonts w:cs="Times New Roman"/>
          <w:szCs w:val="24"/>
        </w:rPr>
        <w:tab/>
        <w:t xml:space="preserve">For the paintings in the Africa Museum’s collection, I eliminated </w:t>
      </w:r>
      <w:r w:rsidR="00586238" w:rsidRPr="00680914">
        <w:rPr>
          <w:rFonts w:cs="Times New Roman"/>
          <w:szCs w:val="24"/>
        </w:rPr>
        <w:t xml:space="preserve">natural adhesives and traditional canvases due to their yellowing </w:t>
      </w:r>
      <w:r w:rsidRPr="00680914">
        <w:rPr>
          <w:rFonts w:cs="Times New Roman"/>
          <w:szCs w:val="24"/>
        </w:rPr>
        <w:t xml:space="preserve">tendency </w:t>
      </w:r>
      <w:r w:rsidR="00586238" w:rsidRPr="00680914">
        <w:rPr>
          <w:rFonts w:cs="Times New Roman"/>
          <w:szCs w:val="24"/>
        </w:rPr>
        <w:t xml:space="preserve">and their </w:t>
      </w:r>
      <w:r w:rsidRPr="00680914">
        <w:rPr>
          <w:rFonts w:cs="Times New Roman"/>
          <w:szCs w:val="24"/>
        </w:rPr>
        <w:t xml:space="preserve">lack of </w:t>
      </w:r>
      <w:r w:rsidR="00586238" w:rsidRPr="00680914">
        <w:rPr>
          <w:rFonts w:cs="Times New Roman"/>
          <w:szCs w:val="24"/>
        </w:rPr>
        <w:t>transparency</w:t>
      </w:r>
      <w:r w:rsidRPr="00680914">
        <w:rPr>
          <w:rFonts w:cs="Times New Roman"/>
          <w:szCs w:val="24"/>
        </w:rPr>
        <w:t xml:space="preserve">, opting for </w:t>
      </w:r>
      <w:r w:rsidR="00586238" w:rsidRPr="00680914">
        <w:rPr>
          <w:rFonts w:cs="Times New Roman"/>
          <w:szCs w:val="24"/>
        </w:rPr>
        <w:t xml:space="preserve">the </w:t>
      </w:r>
      <w:proofErr w:type="spellStart"/>
      <w:r w:rsidRPr="00680914">
        <w:rPr>
          <w:rFonts w:cs="Times New Roman"/>
          <w:szCs w:val="24"/>
        </w:rPr>
        <w:t>Sefar</w:t>
      </w:r>
      <w:proofErr w:type="spellEnd"/>
      <w:r w:rsidRPr="00680914">
        <w:rPr>
          <w:rFonts w:cs="Times New Roman"/>
          <w:szCs w:val="24"/>
        </w:rPr>
        <w:t xml:space="preserve"> </w:t>
      </w:r>
      <w:r w:rsidR="00586238" w:rsidRPr="00680914">
        <w:rPr>
          <w:rFonts w:cs="Times New Roman"/>
          <w:szCs w:val="24"/>
        </w:rPr>
        <w:t xml:space="preserve">synthetic canvases </w:t>
      </w:r>
      <w:r w:rsidRPr="00680914">
        <w:rPr>
          <w:rFonts w:cs="Times New Roman"/>
          <w:szCs w:val="24"/>
        </w:rPr>
        <w:t xml:space="preserve">and </w:t>
      </w:r>
      <w:r w:rsidR="00586238" w:rsidRPr="00680914">
        <w:rPr>
          <w:rFonts w:cs="Times New Roman"/>
          <w:szCs w:val="24"/>
        </w:rPr>
        <w:t xml:space="preserve">synthetic adhesives. The aim was to find a lining with the </w:t>
      </w:r>
      <w:r w:rsidR="00586238" w:rsidRPr="00680914">
        <w:rPr>
          <w:rFonts w:cs="Times New Roman"/>
          <w:szCs w:val="24"/>
        </w:rPr>
        <w:lastRenderedPageBreak/>
        <w:t>necessary compatibility with the materials used in the paintings. The lining fabric had to be transparent, reversible, resistant</w:t>
      </w:r>
      <w:r w:rsidR="000A21A2" w:rsidRPr="00680914">
        <w:rPr>
          <w:rFonts w:cs="Times New Roman"/>
          <w:szCs w:val="24"/>
        </w:rPr>
        <w:t xml:space="preserve"> to solvents</w:t>
      </w:r>
      <w:r w:rsidR="00586238" w:rsidRPr="00680914">
        <w:rPr>
          <w:rFonts w:cs="Times New Roman"/>
          <w:szCs w:val="24"/>
        </w:rPr>
        <w:t>, elastic</w:t>
      </w:r>
      <w:r w:rsidRPr="00680914">
        <w:rPr>
          <w:rFonts w:cs="Times New Roman"/>
          <w:szCs w:val="24"/>
        </w:rPr>
        <w:t>,</w:t>
      </w:r>
      <w:r w:rsidR="00586238" w:rsidRPr="00680914">
        <w:rPr>
          <w:rFonts w:cs="Times New Roman"/>
          <w:szCs w:val="24"/>
        </w:rPr>
        <w:t xml:space="preserve"> and inert </w:t>
      </w:r>
      <w:r w:rsidRPr="00680914">
        <w:rPr>
          <w:rFonts w:cs="Times New Roman"/>
          <w:szCs w:val="24"/>
        </w:rPr>
        <w:t>(</w:t>
      </w:r>
      <w:r w:rsidR="00586238" w:rsidRPr="00680914">
        <w:rPr>
          <w:rFonts w:cs="Times New Roman"/>
          <w:szCs w:val="24"/>
        </w:rPr>
        <w:t xml:space="preserve">like </w:t>
      </w:r>
      <w:proofErr w:type="spellStart"/>
      <w:r w:rsidR="00586238" w:rsidRPr="00680914">
        <w:rPr>
          <w:rFonts w:cs="Times New Roman"/>
          <w:szCs w:val="24"/>
        </w:rPr>
        <w:t>Petex</w:t>
      </w:r>
      <w:proofErr w:type="spellEnd"/>
      <w:r w:rsidR="00586238" w:rsidRPr="00680914">
        <w:rPr>
          <w:rFonts w:cs="Times New Roman"/>
          <w:szCs w:val="24"/>
        </w:rPr>
        <w:t xml:space="preserve"> and </w:t>
      </w:r>
      <w:proofErr w:type="spellStart"/>
      <w:r w:rsidR="00586238" w:rsidRPr="00680914">
        <w:rPr>
          <w:rFonts w:cs="Times New Roman"/>
          <w:szCs w:val="24"/>
        </w:rPr>
        <w:t>Nitex</w:t>
      </w:r>
      <w:proofErr w:type="spellEnd"/>
      <w:r w:rsidRPr="00680914">
        <w:rPr>
          <w:rFonts w:cs="Times New Roman"/>
          <w:szCs w:val="24"/>
        </w:rPr>
        <w:t>)</w:t>
      </w:r>
      <w:r w:rsidR="00586238" w:rsidRPr="00680914">
        <w:rPr>
          <w:rFonts w:cs="Times New Roman"/>
          <w:szCs w:val="24"/>
        </w:rPr>
        <w:t>,</w:t>
      </w:r>
      <w:r w:rsidR="000A21A2" w:rsidRPr="00680914">
        <w:rPr>
          <w:rFonts w:cs="Times New Roman"/>
          <w:szCs w:val="24"/>
        </w:rPr>
        <w:t xml:space="preserve"> </w:t>
      </w:r>
      <w:r w:rsidR="00586238" w:rsidRPr="00680914">
        <w:rPr>
          <w:rFonts w:cs="Times New Roman"/>
          <w:szCs w:val="24"/>
        </w:rPr>
        <w:t>and the adhesive need</w:t>
      </w:r>
      <w:r w:rsidR="000A21A2" w:rsidRPr="00680914">
        <w:rPr>
          <w:rFonts w:cs="Times New Roman"/>
          <w:szCs w:val="24"/>
        </w:rPr>
        <w:t>ed</w:t>
      </w:r>
      <w:r w:rsidR="00586238" w:rsidRPr="00680914">
        <w:rPr>
          <w:rFonts w:cs="Times New Roman"/>
          <w:szCs w:val="24"/>
        </w:rPr>
        <w:t xml:space="preserve"> to be stable and reversible, transparent after drying, and easy to apply</w:t>
      </w:r>
      <w:r w:rsidRPr="00680914">
        <w:rPr>
          <w:rFonts w:cs="Times New Roman"/>
          <w:szCs w:val="24"/>
        </w:rPr>
        <w:t>,</w:t>
      </w:r>
      <w:r w:rsidR="00586238" w:rsidRPr="00680914">
        <w:rPr>
          <w:rFonts w:cs="Times New Roman"/>
          <w:szCs w:val="24"/>
        </w:rPr>
        <w:t xml:space="preserve"> such as </w:t>
      </w:r>
      <w:proofErr w:type="spellStart"/>
      <w:r w:rsidR="00586238" w:rsidRPr="00680914">
        <w:rPr>
          <w:rFonts w:cs="Times New Roman"/>
          <w:szCs w:val="24"/>
        </w:rPr>
        <w:t>Beva</w:t>
      </w:r>
      <w:proofErr w:type="spellEnd"/>
      <w:r w:rsidR="00586238" w:rsidRPr="00680914">
        <w:rPr>
          <w:rFonts w:cs="Times New Roman"/>
          <w:szCs w:val="24"/>
        </w:rPr>
        <w:t xml:space="preserve"> 371 </w:t>
      </w:r>
      <w:r w:rsidR="00662EF1" w:rsidRPr="00680914">
        <w:rPr>
          <w:rFonts w:cs="Times New Roman"/>
          <w:szCs w:val="24"/>
        </w:rPr>
        <w:t>Film</w:t>
      </w:r>
      <w:r w:rsidR="00586238" w:rsidRPr="00680914">
        <w:rPr>
          <w:rFonts w:cs="Times New Roman"/>
          <w:szCs w:val="24"/>
        </w:rPr>
        <w:t xml:space="preserve"> (65</w:t>
      </w:r>
      <w:r w:rsidRPr="00680914">
        <w:rPr>
          <w:rFonts w:cs="Times New Roman"/>
          <w:szCs w:val="24"/>
        </w:rPr>
        <w:t> </w:t>
      </w:r>
      <w:r w:rsidR="00586238" w:rsidRPr="00680914">
        <w:rPr>
          <w:rFonts w:cs="Times New Roman"/>
          <w:szCs w:val="24"/>
        </w:rPr>
        <w:t xml:space="preserve">µm) or </w:t>
      </w:r>
      <w:proofErr w:type="spellStart"/>
      <w:r w:rsidR="00586238" w:rsidRPr="00680914">
        <w:rPr>
          <w:rFonts w:cs="Times New Roman"/>
          <w:szCs w:val="24"/>
        </w:rPr>
        <w:t>Plextol</w:t>
      </w:r>
      <w:proofErr w:type="spellEnd"/>
      <w:r w:rsidR="00586238" w:rsidRPr="00680914">
        <w:rPr>
          <w:rFonts w:cs="Times New Roman"/>
          <w:szCs w:val="24"/>
        </w:rPr>
        <w:t xml:space="preserve"> B500 synthetic adhesive. One of the issues was to find a technique </w:t>
      </w:r>
      <w:r w:rsidR="001C34C3" w:rsidRPr="00680914">
        <w:rPr>
          <w:rFonts w:cs="Times New Roman"/>
          <w:szCs w:val="24"/>
        </w:rPr>
        <w:t xml:space="preserve">that </w:t>
      </w:r>
      <w:r w:rsidR="00586238" w:rsidRPr="00680914">
        <w:rPr>
          <w:rFonts w:cs="Times New Roman"/>
          <w:szCs w:val="24"/>
        </w:rPr>
        <w:t>did not smudge the ink on the back of the pa</w:t>
      </w:r>
      <w:r w:rsidR="00E031FA" w:rsidRPr="00680914">
        <w:rPr>
          <w:rFonts w:cs="Times New Roman"/>
          <w:szCs w:val="24"/>
        </w:rPr>
        <w:t>inting.</w:t>
      </w:r>
    </w:p>
    <w:p w14:paraId="224207A5" w14:textId="77777777" w:rsidR="007102A2" w:rsidRPr="00680914" w:rsidRDefault="007102A2" w:rsidP="00C961AB">
      <w:pPr>
        <w:kinsoku w:val="0"/>
        <w:overflowPunct w:val="0"/>
        <w:autoSpaceDE w:val="0"/>
        <w:autoSpaceDN w:val="0"/>
        <w:adjustRightInd w:val="0"/>
        <w:spacing w:before="185"/>
        <w:ind w:left="39" w:right="109"/>
        <w:rPr>
          <w:rFonts w:cs="Times New Roman"/>
          <w:szCs w:val="24"/>
        </w:rPr>
      </w:pPr>
    </w:p>
    <w:p w14:paraId="47FB4DF7" w14:textId="4E82C947" w:rsidR="00D648E6" w:rsidRPr="00680914" w:rsidRDefault="0092600A" w:rsidP="005E5CE2">
      <w:pPr>
        <w:pStyle w:val="Heading2"/>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D648E6" w:rsidRPr="0092600A">
        <w:rPr>
          <w:i/>
          <w:iCs/>
        </w:rPr>
        <w:t xml:space="preserve">Accelerated </w:t>
      </w:r>
      <w:r w:rsidR="009B36F3" w:rsidRPr="0092600A">
        <w:rPr>
          <w:i/>
          <w:iCs/>
        </w:rPr>
        <w:t>A</w:t>
      </w:r>
      <w:r w:rsidR="00D648E6" w:rsidRPr="0092600A">
        <w:rPr>
          <w:i/>
          <w:iCs/>
        </w:rPr>
        <w:t xml:space="preserve">ging and </w:t>
      </w:r>
      <w:r w:rsidR="009B36F3" w:rsidRPr="0092600A">
        <w:rPr>
          <w:i/>
          <w:iCs/>
        </w:rPr>
        <w:t>T</w:t>
      </w:r>
      <w:r w:rsidR="00D648E6" w:rsidRPr="0092600A">
        <w:rPr>
          <w:i/>
          <w:iCs/>
        </w:rPr>
        <w:t xml:space="preserve">ensile </w:t>
      </w:r>
      <w:r w:rsidR="009B36F3" w:rsidRPr="0092600A">
        <w:rPr>
          <w:i/>
          <w:iCs/>
        </w:rPr>
        <w:t>T</w:t>
      </w:r>
      <w:r w:rsidR="00D648E6" w:rsidRPr="0092600A">
        <w:rPr>
          <w:i/>
          <w:iCs/>
        </w:rPr>
        <w:t>ests</w:t>
      </w:r>
    </w:p>
    <w:p w14:paraId="4FAB04AF" w14:textId="6E3E2421" w:rsidR="002432E3" w:rsidRPr="00680914" w:rsidRDefault="00D648E6" w:rsidP="00A75B34">
      <w:pPr>
        <w:kinsoku w:val="0"/>
        <w:overflowPunct w:val="0"/>
        <w:autoSpaceDE w:val="0"/>
        <w:autoSpaceDN w:val="0"/>
        <w:adjustRightInd w:val="0"/>
        <w:ind w:right="112"/>
        <w:rPr>
          <w:rFonts w:cs="Times New Roman"/>
          <w:szCs w:val="24"/>
        </w:rPr>
      </w:pPr>
      <w:r w:rsidRPr="00680914">
        <w:rPr>
          <w:rFonts w:cs="Times New Roman"/>
          <w:szCs w:val="24"/>
        </w:rPr>
        <w:t xml:space="preserve">Some samples were made in cotton with inscriptions written on the back in different types of ink to </w:t>
      </w:r>
      <w:r w:rsidR="000A21A2" w:rsidRPr="00680914">
        <w:rPr>
          <w:rFonts w:cs="Times New Roman"/>
          <w:szCs w:val="24"/>
        </w:rPr>
        <w:t>imitate</w:t>
      </w:r>
      <w:r w:rsidRPr="00680914">
        <w:rPr>
          <w:rFonts w:cs="Times New Roman"/>
          <w:szCs w:val="24"/>
        </w:rPr>
        <w:t xml:space="preserve"> the original painting. </w:t>
      </w:r>
      <w:r w:rsidR="002432E3" w:rsidRPr="00680914">
        <w:rPr>
          <w:rFonts w:cs="Times New Roman"/>
          <w:szCs w:val="24"/>
        </w:rPr>
        <w:t>Some of</w:t>
      </w:r>
      <w:r w:rsidR="00CB2BE4" w:rsidRPr="00680914">
        <w:rPr>
          <w:rFonts w:cs="Times New Roman"/>
          <w:szCs w:val="24"/>
        </w:rPr>
        <w:t xml:space="preserve"> </w:t>
      </w:r>
      <w:r w:rsidR="002432E3" w:rsidRPr="00680914">
        <w:rPr>
          <w:rFonts w:cs="Times New Roman"/>
          <w:szCs w:val="24"/>
        </w:rPr>
        <w:t>t</w:t>
      </w:r>
      <w:r w:rsidRPr="00680914">
        <w:rPr>
          <w:rFonts w:cs="Times New Roman"/>
          <w:szCs w:val="24"/>
        </w:rPr>
        <w:t xml:space="preserve">hese were adhered with </w:t>
      </w:r>
      <w:proofErr w:type="spellStart"/>
      <w:r w:rsidRPr="00680914">
        <w:rPr>
          <w:rFonts w:cs="Times New Roman"/>
          <w:szCs w:val="24"/>
        </w:rPr>
        <w:t>Plextol</w:t>
      </w:r>
      <w:proofErr w:type="spellEnd"/>
      <w:r w:rsidRPr="00680914">
        <w:rPr>
          <w:rFonts w:cs="Times New Roman"/>
          <w:szCs w:val="24"/>
        </w:rPr>
        <w:t xml:space="preserve"> B500 and others with </w:t>
      </w:r>
      <w:proofErr w:type="spellStart"/>
      <w:r w:rsidRPr="00680914">
        <w:rPr>
          <w:rFonts w:cs="Times New Roman"/>
          <w:szCs w:val="24"/>
        </w:rPr>
        <w:t>Beva</w:t>
      </w:r>
      <w:proofErr w:type="spellEnd"/>
      <w:r w:rsidRPr="00680914">
        <w:rPr>
          <w:rFonts w:cs="Times New Roman"/>
          <w:szCs w:val="24"/>
        </w:rPr>
        <w:t xml:space="preserve"> 371 </w:t>
      </w:r>
      <w:r w:rsidR="00662EF1" w:rsidRPr="00680914">
        <w:rPr>
          <w:rFonts w:cs="Times New Roman"/>
          <w:szCs w:val="24"/>
        </w:rPr>
        <w:t>Film</w:t>
      </w:r>
      <w:r w:rsidR="000A21A2" w:rsidRPr="00680914">
        <w:rPr>
          <w:rFonts w:cs="Times New Roman"/>
          <w:szCs w:val="24"/>
        </w:rPr>
        <w:t>,</w:t>
      </w:r>
      <w:r w:rsidRPr="00680914">
        <w:rPr>
          <w:rFonts w:cs="Times New Roman"/>
          <w:szCs w:val="24"/>
        </w:rPr>
        <w:t xml:space="preserve"> and </w:t>
      </w:r>
      <w:r w:rsidR="002432E3" w:rsidRPr="00680914">
        <w:rPr>
          <w:rFonts w:cs="Times New Roman"/>
          <w:szCs w:val="24"/>
        </w:rPr>
        <w:t xml:space="preserve">onto </w:t>
      </w:r>
      <w:r w:rsidRPr="00680914">
        <w:rPr>
          <w:rFonts w:cs="Times New Roman"/>
          <w:szCs w:val="24"/>
        </w:rPr>
        <w:t>both</w:t>
      </w:r>
      <w:r w:rsidR="00CB2BE4" w:rsidRPr="00680914">
        <w:rPr>
          <w:rFonts w:cs="Times New Roman"/>
          <w:szCs w:val="24"/>
        </w:rPr>
        <w:t xml:space="preserve"> </w:t>
      </w:r>
      <w:proofErr w:type="spellStart"/>
      <w:r w:rsidRPr="00680914">
        <w:rPr>
          <w:rFonts w:cs="Times New Roman"/>
          <w:szCs w:val="24"/>
        </w:rPr>
        <w:t>Petex</w:t>
      </w:r>
      <w:proofErr w:type="spellEnd"/>
      <w:r w:rsidRPr="00680914">
        <w:rPr>
          <w:rFonts w:cs="Times New Roman"/>
          <w:szCs w:val="24"/>
        </w:rPr>
        <w:t xml:space="preserve"> and </w:t>
      </w:r>
      <w:proofErr w:type="spellStart"/>
      <w:r w:rsidRPr="00680914">
        <w:rPr>
          <w:rFonts w:cs="Times New Roman"/>
          <w:szCs w:val="24"/>
        </w:rPr>
        <w:t>Nitex</w:t>
      </w:r>
      <w:proofErr w:type="spellEnd"/>
      <w:r w:rsidRPr="00680914">
        <w:rPr>
          <w:rFonts w:cs="Times New Roman"/>
          <w:szCs w:val="24"/>
        </w:rPr>
        <w:t xml:space="preserve">. To control and assess the stability and sustainability of the materials for the lining, the samples </w:t>
      </w:r>
      <w:r w:rsidR="000A21A2" w:rsidRPr="00680914">
        <w:rPr>
          <w:rFonts w:cs="Times New Roman"/>
          <w:szCs w:val="24"/>
        </w:rPr>
        <w:t>were</w:t>
      </w:r>
      <w:r w:rsidRPr="00680914">
        <w:rPr>
          <w:rFonts w:cs="Times New Roman"/>
          <w:szCs w:val="24"/>
        </w:rPr>
        <w:t xml:space="preserve"> tested </w:t>
      </w:r>
      <w:r w:rsidR="002432E3" w:rsidRPr="00680914">
        <w:rPr>
          <w:rFonts w:cs="Times New Roman"/>
          <w:szCs w:val="24"/>
        </w:rPr>
        <w:t xml:space="preserve">using </w:t>
      </w:r>
      <w:proofErr w:type="spellStart"/>
      <w:r w:rsidR="000A21A2" w:rsidRPr="00680914">
        <w:rPr>
          <w:rFonts w:cs="Times New Roman"/>
          <w:szCs w:val="24"/>
        </w:rPr>
        <w:t>Climacell</w:t>
      </w:r>
      <w:proofErr w:type="spellEnd"/>
      <w:r w:rsidR="000A21A2" w:rsidRPr="00680914">
        <w:rPr>
          <w:rFonts w:cs="Times New Roman"/>
          <w:szCs w:val="24"/>
        </w:rPr>
        <w:t xml:space="preserve"> </w:t>
      </w:r>
      <w:r w:rsidRPr="00680914">
        <w:rPr>
          <w:rFonts w:cs="Times New Roman"/>
          <w:szCs w:val="24"/>
        </w:rPr>
        <w:t xml:space="preserve">accelerated aging </w:t>
      </w:r>
      <w:r w:rsidR="000A21A2" w:rsidRPr="00680914">
        <w:rPr>
          <w:rFonts w:cs="Times New Roman"/>
          <w:szCs w:val="24"/>
        </w:rPr>
        <w:t>equipment</w:t>
      </w:r>
      <w:r w:rsidRPr="00680914">
        <w:rPr>
          <w:rFonts w:cs="Times New Roman"/>
          <w:szCs w:val="24"/>
        </w:rPr>
        <w:t xml:space="preserve"> </w:t>
      </w:r>
      <w:r w:rsidR="000A21A2" w:rsidRPr="00680914">
        <w:rPr>
          <w:rFonts w:cs="Times New Roman"/>
          <w:szCs w:val="24"/>
        </w:rPr>
        <w:t xml:space="preserve">and </w:t>
      </w:r>
      <w:r w:rsidR="002432E3" w:rsidRPr="00680914">
        <w:rPr>
          <w:rFonts w:cs="Times New Roman"/>
          <w:szCs w:val="24"/>
        </w:rPr>
        <w:t xml:space="preserve">through </w:t>
      </w:r>
      <w:r w:rsidR="000A21A2" w:rsidRPr="00680914">
        <w:rPr>
          <w:rFonts w:cs="Times New Roman"/>
          <w:szCs w:val="24"/>
        </w:rPr>
        <w:t>tensile</w:t>
      </w:r>
      <w:r w:rsidRPr="00680914">
        <w:rPr>
          <w:rFonts w:cs="Times New Roman"/>
          <w:szCs w:val="24"/>
        </w:rPr>
        <w:t xml:space="preserve"> test</w:t>
      </w:r>
      <w:r w:rsidR="002432E3" w:rsidRPr="00680914">
        <w:rPr>
          <w:rFonts w:cs="Times New Roman"/>
          <w:szCs w:val="24"/>
        </w:rPr>
        <w:t>ing</w:t>
      </w:r>
      <w:r w:rsidRPr="00680914">
        <w:rPr>
          <w:rFonts w:cs="Times New Roman"/>
          <w:szCs w:val="24"/>
        </w:rPr>
        <w:t xml:space="preserve"> </w:t>
      </w:r>
      <w:r w:rsidR="000A21A2" w:rsidRPr="00680914">
        <w:rPr>
          <w:rFonts w:cs="Times New Roman"/>
          <w:szCs w:val="24"/>
        </w:rPr>
        <w:t xml:space="preserve">with a </w:t>
      </w:r>
      <w:r w:rsidRPr="00680914">
        <w:rPr>
          <w:rFonts w:cs="Times New Roman"/>
          <w:szCs w:val="24"/>
        </w:rPr>
        <w:t xml:space="preserve">dynamometer. The </w:t>
      </w:r>
      <w:proofErr w:type="spellStart"/>
      <w:r w:rsidRPr="00680914">
        <w:rPr>
          <w:rFonts w:cs="Times New Roman"/>
          <w:szCs w:val="24"/>
        </w:rPr>
        <w:t>Climacell</w:t>
      </w:r>
      <w:proofErr w:type="spellEnd"/>
      <w:r w:rsidRPr="00680914">
        <w:rPr>
          <w:rFonts w:cs="Times New Roman"/>
          <w:szCs w:val="24"/>
        </w:rPr>
        <w:t xml:space="preserve"> </w:t>
      </w:r>
      <w:r w:rsidR="002432E3" w:rsidRPr="00680914">
        <w:rPr>
          <w:rFonts w:cs="Times New Roman"/>
          <w:szCs w:val="24"/>
        </w:rPr>
        <w:t xml:space="preserve">equipment </w:t>
      </w:r>
      <w:r w:rsidRPr="00680914">
        <w:rPr>
          <w:rFonts w:cs="Times New Roman"/>
          <w:szCs w:val="24"/>
        </w:rPr>
        <w:t>simulates environmental conditions</w:t>
      </w:r>
      <w:r w:rsidR="002432E3" w:rsidRPr="00680914">
        <w:rPr>
          <w:rFonts w:cs="Times New Roman"/>
          <w:szCs w:val="24"/>
        </w:rPr>
        <w:t>,</w:t>
      </w:r>
      <w:r w:rsidRPr="00680914">
        <w:rPr>
          <w:rFonts w:cs="Times New Roman"/>
          <w:szCs w:val="24"/>
        </w:rPr>
        <w:t xml:space="preserve"> and I chose to </w:t>
      </w:r>
      <w:r w:rsidR="000A21A2" w:rsidRPr="00680914">
        <w:rPr>
          <w:rFonts w:cs="Times New Roman"/>
          <w:szCs w:val="24"/>
        </w:rPr>
        <w:t>run</w:t>
      </w:r>
      <w:r w:rsidRPr="00680914">
        <w:rPr>
          <w:rFonts w:cs="Times New Roman"/>
          <w:szCs w:val="24"/>
        </w:rPr>
        <w:t xml:space="preserve"> the tests </w:t>
      </w:r>
      <w:r w:rsidR="000A21A2" w:rsidRPr="00680914">
        <w:rPr>
          <w:rFonts w:cs="Times New Roman"/>
          <w:szCs w:val="24"/>
        </w:rPr>
        <w:t>with</w:t>
      </w:r>
      <w:r w:rsidRPr="00680914">
        <w:rPr>
          <w:rFonts w:cs="Times New Roman"/>
          <w:szCs w:val="24"/>
        </w:rPr>
        <w:t xml:space="preserve"> 55</w:t>
      </w:r>
      <w:r w:rsidR="000A21A2" w:rsidRPr="00680914">
        <w:rPr>
          <w:rFonts w:cs="Times New Roman"/>
          <w:szCs w:val="24"/>
        </w:rPr>
        <w:t>%</w:t>
      </w:r>
      <w:r w:rsidRPr="00680914">
        <w:rPr>
          <w:rFonts w:cs="Times New Roman"/>
          <w:szCs w:val="24"/>
        </w:rPr>
        <w:t xml:space="preserve"> relative humidity </w:t>
      </w:r>
      <w:r w:rsidR="002432E3" w:rsidRPr="00680914">
        <w:rPr>
          <w:rFonts w:cs="Times New Roman"/>
          <w:szCs w:val="24"/>
        </w:rPr>
        <w:t xml:space="preserve">at </w:t>
      </w:r>
      <w:r w:rsidRPr="00680914">
        <w:rPr>
          <w:rFonts w:cs="Times New Roman"/>
          <w:szCs w:val="24"/>
        </w:rPr>
        <w:t>70°</w:t>
      </w:r>
      <w:proofErr w:type="spellStart"/>
      <w:r w:rsidRPr="00680914">
        <w:rPr>
          <w:rFonts w:cs="Times New Roman"/>
          <w:szCs w:val="24"/>
        </w:rPr>
        <w:t xml:space="preserve">C </w:t>
      </w:r>
      <w:r w:rsidR="000A21A2" w:rsidRPr="00680914">
        <w:rPr>
          <w:rFonts w:cs="Times New Roman"/>
          <w:szCs w:val="24"/>
        </w:rPr>
        <w:t>over</w:t>
      </w:r>
      <w:proofErr w:type="spellEnd"/>
      <w:r w:rsidRPr="00680914">
        <w:rPr>
          <w:rFonts w:cs="Times New Roman"/>
          <w:szCs w:val="24"/>
        </w:rPr>
        <w:t xml:space="preserve"> two weeks. </w:t>
      </w:r>
      <w:r w:rsidR="002432E3" w:rsidRPr="00680914">
        <w:rPr>
          <w:rFonts w:cs="Times New Roman"/>
          <w:szCs w:val="24"/>
        </w:rPr>
        <w:t>C</w:t>
      </w:r>
      <w:r w:rsidR="000A21A2" w:rsidRPr="00680914">
        <w:rPr>
          <w:rFonts w:cs="Times New Roman"/>
          <w:szCs w:val="24"/>
        </w:rPr>
        <w:t>onduct</w:t>
      </w:r>
      <w:r w:rsidR="002432E3" w:rsidRPr="00680914">
        <w:rPr>
          <w:rFonts w:cs="Times New Roman"/>
          <w:szCs w:val="24"/>
        </w:rPr>
        <w:t>ing</w:t>
      </w:r>
      <w:r w:rsidRPr="00680914">
        <w:rPr>
          <w:rFonts w:cs="Times New Roman"/>
          <w:szCs w:val="24"/>
        </w:rPr>
        <w:t xml:space="preserve"> th</w:t>
      </w:r>
      <w:r w:rsidR="002432E3" w:rsidRPr="00680914">
        <w:rPr>
          <w:rFonts w:cs="Times New Roman"/>
          <w:szCs w:val="24"/>
        </w:rPr>
        <w:t>e</w:t>
      </w:r>
      <w:r w:rsidRPr="00680914">
        <w:rPr>
          <w:rFonts w:cs="Times New Roman"/>
          <w:szCs w:val="24"/>
        </w:rPr>
        <w:t>se tests in extreme conditions</w:t>
      </w:r>
      <w:r w:rsidR="002432E3" w:rsidRPr="00680914">
        <w:rPr>
          <w:rFonts w:cs="Times New Roman"/>
          <w:szCs w:val="24"/>
        </w:rPr>
        <w:t>—</w:t>
      </w:r>
      <w:r w:rsidRPr="00680914">
        <w:rPr>
          <w:rFonts w:cs="Times New Roman"/>
          <w:szCs w:val="24"/>
        </w:rPr>
        <w:t>beyond what is normally recommended in conservation</w:t>
      </w:r>
      <w:r w:rsidR="002432E3" w:rsidRPr="00680914">
        <w:rPr>
          <w:rFonts w:cs="Times New Roman"/>
          <w:szCs w:val="24"/>
        </w:rPr>
        <w:t xml:space="preserve">—allows us to </w:t>
      </w:r>
      <w:r w:rsidRPr="00680914">
        <w:rPr>
          <w:rFonts w:cs="Times New Roman"/>
          <w:szCs w:val="24"/>
        </w:rPr>
        <w:t xml:space="preserve">quickly observe ambient changes </w:t>
      </w:r>
      <w:r w:rsidR="000A21A2" w:rsidRPr="00680914">
        <w:rPr>
          <w:rFonts w:cs="Times New Roman"/>
          <w:szCs w:val="24"/>
        </w:rPr>
        <w:t>due to</w:t>
      </w:r>
      <w:r w:rsidRPr="00680914">
        <w:rPr>
          <w:rFonts w:cs="Times New Roman"/>
          <w:szCs w:val="24"/>
        </w:rPr>
        <w:t xml:space="preserve"> heat and moisture. </w:t>
      </w:r>
    </w:p>
    <w:p w14:paraId="0EEACF74" w14:textId="04E32244" w:rsidR="00D648E6" w:rsidRPr="00680914" w:rsidRDefault="002432E3" w:rsidP="00A75B34">
      <w:pPr>
        <w:kinsoku w:val="0"/>
        <w:overflowPunct w:val="0"/>
        <w:autoSpaceDE w:val="0"/>
        <w:autoSpaceDN w:val="0"/>
        <w:adjustRightInd w:val="0"/>
        <w:ind w:right="112"/>
        <w:rPr>
          <w:rFonts w:cs="Times New Roman"/>
          <w:szCs w:val="24"/>
        </w:rPr>
      </w:pPr>
      <w:r w:rsidRPr="00680914">
        <w:rPr>
          <w:rFonts w:cs="Times New Roman"/>
          <w:szCs w:val="24"/>
        </w:rPr>
        <w:tab/>
      </w:r>
      <w:r w:rsidR="00D648E6" w:rsidRPr="00680914">
        <w:rPr>
          <w:rFonts w:cs="Times New Roman"/>
          <w:szCs w:val="24"/>
        </w:rPr>
        <w:t xml:space="preserve">After </w:t>
      </w:r>
      <w:r w:rsidR="005B092F" w:rsidRPr="00680914">
        <w:rPr>
          <w:rFonts w:cs="Times New Roman"/>
          <w:szCs w:val="24"/>
        </w:rPr>
        <w:t xml:space="preserve">the period of exposure in </w:t>
      </w:r>
      <w:r w:rsidR="0029164A" w:rsidRPr="00680914">
        <w:rPr>
          <w:rFonts w:cs="Times New Roman"/>
          <w:szCs w:val="24"/>
        </w:rPr>
        <w:t>the</w:t>
      </w:r>
      <w:r w:rsidR="007D191A" w:rsidRPr="00680914">
        <w:rPr>
          <w:rFonts w:cs="Times New Roman"/>
          <w:szCs w:val="24"/>
        </w:rPr>
        <w:t xml:space="preserve"> </w:t>
      </w:r>
      <w:proofErr w:type="spellStart"/>
      <w:r w:rsidR="00D648E6" w:rsidRPr="00680914">
        <w:rPr>
          <w:rFonts w:cs="Times New Roman"/>
          <w:szCs w:val="24"/>
        </w:rPr>
        <w:t>Climacell</w:t>
      </w:r>
      <w:proofErr w:type="spellEnd"/>
      <w:r w:rsidR="00D648E6" w:rsidRPr="00680914">
        <w:rPr>
          <w:rFonts w:cs="Times New Roman"/>
          <w:szCs w:val="24"/>
        </w:rPr>
        <w:t xml:space="preserve">, noticeable changes were observed in </w:t>
      </w:r>
      <w:r w:rsidR="000A21A2" w:rsidRPr="00680914">
        <w:rPr>
          <w:rFonts w:cs="Times New Roman"/>
          <w:szCs w:val="24"/>
        </w:rPr>
        <w:t>dimensions</w:t>
      </w:r>
      <w:r w:rsidRPr="00680914">
        <w:rPr>
          <w:rFonts w:cs="Times New Roman"/>
          <w:szCs w:val="24"/>
        </w:rPr>
        <w:t>,</w:t>
      </w:r>
      <w:r w:rsidR="00D648E6" w:rsidRPr="00680914">
        <w:rPr>
          <w:rFonts w:cs="Times New Roman"/>
          <w:szCs w:val="24"/>
        </w:rPr>
        <w:t xml:space="preserve"> </w:t>
      </w:r>
      <w:r w:rsidR="000A21A2" w:rsidRPr="00680914">
        <w:rPr>
          <w:rFonts w:cs="Times New Roman"/>
          <w:szCs w:val="24"/>
        </w:rPr>
        <w:t>such as</w:t>
      </w:r>
      <w:r w:rsidR="00561ACD" w:rsidRPr="00680914">
        <w:rPr>
          <w:rFonts w:cs="Times New Roman"/>
          <w:szCs w:val="24"/>
        </w:rPr>
        <w:t xml:space="preserve"> shrink</w:t>
      </w:r>
      <w:r w:rsidRPr="00680914">
        <w:rPr>
          <w:rFonts w:cs="Times New Roman"/>
          <w:szCs w:val="24"/>
        </w:rPr>
        <w:t>age,</w:t>
      </w:r>
      <w:r w:rsidR="00561ACD" w:rsidRPr="00680914">
        <w:rPr>
          <w:rFonts w:cs="Times New Roman"/>
          <w:szCs w:val="24"/>
        </w:rPr>
        <w:t xml:space="preserve"> and change </w:t>
      </w:r>
      <w:r w:rsidRPr="00680914">
        <w:rPr>
          <w:rFonts w:cs="Times New Roman"/>
          <w:szCs w:val="24"/>
        </w:rPr>
        <w:t xml:space="preserve">in </w:t>
      </w:r>
      <w:r w:rsidR="000A21A2" w:rsidRPr="00680914">
        <w:rPr>
          <w:rFonts w:cs="Times New Roman"/>
          <w:szCs w:val="24"/>
        </w:rPr>
        <w:t>appearance</w:t>
      </w:r>
      <w:r w:rsidRPr="00680914">
        <w:rPr>
          <w:rFonts w:cs="Times New Roman"/>
          <w:szCs w:val="24"/>
        </w:rPr>
        <w:t>,</w:t>
      </w:r>
      <w:r w:rsidR="000A21A2" w:rsidRPr="00680914">
        <w:rPr>
          <w:rFonts w:cs="Times New Roman"/>
          <w:szCs w:val="24"/>
        </w:rPr>
        <w:t xml:space="preserve"> such</w:t>
      </w:r>
      <w:r w:rsidR="00D648E6" w:rsidRPr="00680914">
        <w:rPr>
          <w:rFonts w:cs="Times New Roman"/>
          <w:szCs w:val="24"/>
        </w:rPr>
        <w:t xml:space="preserve"> as yellowing, uncontrolled peeling, cracking, blister</w:t>
      </w:r>
      <w:r w:rsidRPr="00680914">
        <w:rPr>
          <w:rFonts w:cs="Times New Roman"/>
          <w:szCs w:val="24"/>
        </w:rPr>
        <w:t>ing,</w:t>
      </w:r>
      <w:r w:rsidR="00D648E6" w:rsidRPr="00680914">
        <w:rPr>
          <w:rFonts w:cs="Times New Roman"/>
          <w:szCs w:val="24"/>
        </w:rPr>
        <w:t xml:space="preserve"> </w:t>
      </w:r>
      <w:r w:rsidRPr="00680914">
        <w:rPr>
          <w:rFonts w:cs="Times New Roman"/>
          <w:szCs w:val="24"/>
        </w:rPr>
        <w:t>and</w:t>
      </w:r>
      <w:r w:rsidR="00D648E6" w:rsidRPr="00680914">
        <w:rPr>
          <w:rFonts w:cs="Times New Roman"/>
          <w:szCs w:val="24"/>
        </w:rPr>
        <w:t xml:space="preserve"> other alterations. The </w:t>
      </w:r>
      <w:r w:rsidR="000A21A2" w:rsidRPr="00680914">
        <w:rPr>
          <w:rFonts w:cs="Times New Roman"/>
          <w:szCs w:val="24"/>
        </w:rPr>
        <w:t>results</w:t>
      </w:r>
      <w:r w:rsidR="00D648E6" w:rsidRPr="00680914">
        <w:rPr>
          <w:rFonts w:cs="Times New Roman"/>
          <w:szCs w:val="24"/>
        </w:rPr>
        <w:t xml:space="preserve"> showed that </w:t>
      </w:r>
      <w:proofErr w:type="spellStart"/>
      <w:r w:rsidR="00D648E6" w:rsidRPr="00680914">
        <w:rPr>
          <w:rFonts w:cs="Times New Roman"/>
          <w:szCs w:val="24"/>
        </w:rPr>
        <w:t>Plextol</w:t>
      </w:r>
      <w:proofErr w:type="spellEnd"/>
      <w:r w:rsidR="00D648E6" w:rsidRPr="00680914">
        <w:rPr>
          <w:rFonts w:cs="Times New Roman"/>
          <w:szCs w:val="24"/>
        </w:rPr>
        <w:t xml:space="preserve"> B500 is not stable enough</w:t>
      </w:r>
      <w:r w:rsidRPr="00680914">
        <w:rPr>
          <w:rFonts w:cs="Times New Roman"/>
          <w:szCs w:val="24"/>
        </w:rPr>
        <w:t>:</w:t>
      </w:r>
      <w:r w:rsidR="00D648E6" w:rsidRPr="00680914">
        <w:rPr>
          <w:rFonts w:cs="Times New Roman"/>
          <w:szCs w:val="24"/>
        </w:rPr>
        <w:t xml:space="preserve"> the adhesive peeled off the canvas and air bubbles </w:t>
      </w:r>
      <w:r w:rsidRPr="00680914">
        <w:rPr>
          <w:rFonts w:cs="Times New Roman"/>
          <w:szCs w:val="24"/>
        </w:rPr>
        <w:t xml:space="preserve">formed </w:t>
      </w:r>
      <w:r w:rsidR="00D648E6" w:rsidRPr="00680914">
        <w:rPr>
          <w:rFonts w:cs="Times New Roman"/>
          <w:szCs w:val="24"/>
        </w:rPr>
        <w:t xml:space="preserve">between adhesives and substrate. </w:t>
      </w:r>
      <w:proofErr w:type="spellStart"/>
      <w:r w:rsidR="00D648E6" w:rsidRPr="00680914">
        <w:rPr>
          <w:rFonts w:cs="Times New Roman"/>
          <w:szCs w:val="24"/>
        </w:rPr>
        <w:t>Beva</w:t>
      </w:r>
      <w:proofErr w:type="spellEnd"/>
      <w:r w:rsidR="00D648E6" w:rsidRPr="00680914">
        <w:rPr>
          <w:rFonts w:cs="Times New Roman"/>
          <w:szCs w:val="24"/>
        </w:rPr>
        <w:t xml:space="preserve"> 371 </w:t>
      </w:r>
      <w:r w:rsidR="00662EF1" w:rsidRPr="00680914">
        <w:rPr>
          <w:rFonts w:cs="Times New Roman"/>
          <w:szCs w:val="24"/>
        </w:rPr>
        <w:t>Film</w:t>
      </w:r>
      <w:r w:rsidR="00D648E6" w:rsidRPr="00680914">
        <w:rPr>
          <w:rFonts w:cs="Times New Roman"/>
          <w:szCs w:val="24"/>
        </w:rPr>
        <w:t xml:space="preserve"> stayed stable and uniform but yellow</w:t>
      </w:r>
      <w:r w:rsidR="000A21A2" w:rsidRPr="00680914">
        <w:rPr>
          <w:rFonts w:cs="Times New Roman"/>
          <w:szCs w:val="24"/>
        </w:rPr>
        <w:t>ed slightly</w:t>
      </w:r>
      <w:r w:rsidR="00D648E6" w:rsidRPr="00680914">
        <w:rPr>
          <w:rFonts w:cs="Times New Roman"/>
          <w:szCs w:val="24"/>
        </w:rPr>
        <w:t xml:space="preserve">. </w:t>
      </w:r>
      <w:r w:rsidRPr="00680914">
        <w:rPr>
          <w:rFonts w:cs="Times New Roman"/>
          <w:szCs w:val="24"/>
        </w:rPr>
        <w:t xml:space="preserve">With both adhesives, </w:t>
      </w:r>
      <w:proofErr w:type="spellStart"/>
      <w:r w:rsidR="00D648E6" w:rsidRPr="00680914">
        <w:rPr>
          <w:rFonts w:cs="Times New Roman"/>
          <w:szCs w:val="24"/>
        </w:rPr>
        <w:t>Nitex</w:t>
      </w:r>
      <w:proofErr w:type="spellEnd"/>
      <w:r w:rsidR="00D648E6" w:rsidRPr="00680914">
        <w:rPr>
          <w:rFonts w:cs="Times New Roman"/>
          <w:szCs w:val="24"/>
        </w:rPr>
        <w:t xml:space="preserve"> shrank </w:t>
      </w:r>
      <w:r w:rsidR="000A21A2" w:rsidRPr="00680914">
        <w:rPr>
          <w:rFonts w:cs="Times New Roman"/>
          <w:szCs w:val="24"/>
        </w:rPr>
        <w:t xml:space="preserve">slightly </w:t>
      </w:r>
      <w:r w:rsidRPr="00680914">
        <w:rPr>
          <w:rFonts w:cs="Times New Roman"/>
          <w:szCs w:val="24"/>
        </w:rPr>
        <w:t>more than</w:t>
      </w:r>
      <w:r w:rsidR="00CB2BE4" w:rsidRPr="00680914">
        <w:rPr>
          <w:rFonts w:cs="Times New Roman"/>
          <w:szCs w:val="24"/>
        </w:rPr>
        <w:t xml:space="preserve"> </w:t>
      </w:r>
      <w:proofErr w:type="spellStart"/>
      <w:r w:rsidR="00D648E6" w:rsidRPr="00680914">
        <w:rPr>
          <w:rFonts w:cs="Times New Roman"/>
          <w:szCs w:val="24"/>
        </w:rPr>
        <w:t>Petex</w:t>
      </w:r>
      <w:proofErr w:type="spellEnd"/>
      <w:r w:rsidR="00D648E6" w:rsidRPr="00680914">
        <w:rPr>
          <w:rFonts w:cs="Times New Roman"/>
          <w:szCs w:val="24"/>
        </w:rPr>
        <w:t xml:space="preserve">. For the tensile tests, </w:t>
      </w:r>
      <w:proofErr w:type="spellStart"/>
      <w:r w:rsidR="00D648E6" w:rsidRPr="00680914">
        <w:rPr>
          <w:rFonts w:cs="Times New Roman"/>
          <w:szCs w:val="24"/>
        </w:rPr>
        <w:t>Plextol</w:t>
      </w:r>
      <w:proofErr w:type="spellEnd"/>
      <w:r w:rsidR="00D648E6" w:rsidRPr="00680914">
        <w:rPr>
          <w:rFonts w:cs="Times New Roman"/>
          <w:szCs w:val="24"/>
        </w:rPr>
        <w:t xml:space="preserve"> B500 on </w:t>
      </w:r>
      <w:proofErr w:type="spellStart"/>
      <w:r w:rsidR="00D648E6" w:rsidRPr="00680914">
        <w:rPr>
          <w:rFonts w:cs="Times New Roman"/>
          <w:szCs w:val="24"/>
        </w:rPr>
        <w:t>Nitex</w:t>
      </w:r>
      <w:proofErr w:type="spellEnd"/>
      <w:r w:rsidR="00D648E6" w:rsidRPr="00680914">
        <w:rPr>
          <w:rFonts w:cs="Times New Roman"/>
          <w:szCs w:val="24"/>
        </w:rPr>
        <w:t xml:space="preserve"> was more resistant</w:t>
      </w:r>
      <w:r w:rsidR="003603D9" w:rsidRPr="00680914">
        <w:rPr>
          <w:rFonts w:cs="Times New Roman"/>
          <w:szCs w:val="24"/>
        </w:rPr>
        <w:t>; however,</w:t>
      </w:r>
      <w:r w:rsidR="00CB2BE4" w:rsidRPr="00680914">
        <w:rPr>
          <w:rFonts w:cs="Times New Roman"/>
          <w:szCs w:val="24"/>
        </w:rPr>
        <w:t xml:space="preserve"> </w:t>
      </w:r>
      <w:r w:rsidR="003603D9" w:rsidRPr="00680914">
        <w:rPr>
          <w:rFonts w:cs="Times New Roman"/>
          <w:szCs w:val="24"/>
        </w:rPr>
        <w:t>w</w:t>
      </w:r>
      <w:r w:rsidR="000A21A2" w:rsidRPr="00680914">
        <w:rPr>
          <w:rFonts w:cs="Times New Roman"/>
          <w:szCs w:val="24"/>
        </w:rPr>
        <w:t>hen I</w:t>
      </w:r>
      <w:r w:rsidR="00D648E6" w:rsidRPr="00680914">
        <w:rPr>
          <w:rFonts w:cs="Times New Roman"/>
          <w:szCs w:val="24"/>
        </w:rPr>
        <w:t xml:space="preserve"> tested </w:t>
      </w:r>
      <w:proofErr w:type="spellStart"/>
      <w:r w:rsidR="00D648E6" w:rsidRPr="00680914">
        <w:rPr>
          <w:rFonts w:cs="Times New Roman"/>
          <w:szCs w:val="24"/>
        </w:rPr>
        <w:t>Nitex</w:t>
      </w:r>
      <w:proofErr w:type="spellEnd"/>
      <w:r w:rsidR="00D648E6" w:rsidRPr="00680914">
        <w:rPr>
          <w:rFonts w:cs="Times New Roman"/>
          <w:szCs w:val="24"/>
        </w:rPr>
        <w:t xml:space="preserve"> and </w:t>
      </w:r>
      <w:proofErr w:type="spellStart"/>
      <w:r w:rsidR="00D648E6" w:rsidRPr="00680914">
        <w:rPr>
          <w:rFonts w:cs="Times New Roman"/>
          <w:szCs w:val="24"/>
        </w:rPr>
        <w:t>Petex</w:t>
      </w:r>
      <w:proofErr w:type="spellEnd"/>
      <w:r w:rsidR="00D648E6" w:rsidRPr="00680914">
        <w:rPr>
          <w:rFonts w:cs="Times New Roman"/>
          <w:szCs w:val="24"/>
        </w:rPr>
        <w:t xml:space="preserve"> without adhesive and cotton, </w:t>
      </w:r>
      <w:proofErr w:type="spellStart"/>
      <w:r w:rsidR="00D648E6" w:rsidRPr="00680914">
        <w:rPr>
          <w:rFonts w:cs="Times New Roman"/>
          <w:szCs w:val="24"/>
        </w:rPr>
        <w:t>Petex</w:t>
      </w:r>
      <w:proofErr w:type="spellEnd"/>
      <w:r w:rsidR="00D648E6" w:rsidRPr="00680914">
        <w:rPr>
          <w:rFonts w:cs="Times New Roman"/>
          <w:szCs w:val="24"/>
        </w:rPr>
        <w:t xml:space="preserve"> was the most resistant. These convincing results helped me to choose </w:t>
      </w:r>
      <w:proofErr w:type="spellStart"/>
      <w:r w:rsidR="00D648E6" w:rsidRPr="00680914">
        <w:rPr>
          <w:rFonts w:cs="Times New Roman"/>
          <w:szCs w:val="24"/>
        </w:rPr>
        <w:t>Petex</w:t>
      </w:r>
      <w:proofErr w:type="spellEnd"/>
      <w:r w:rsidR="00D648E6" w:rsidRPr="00680914">
        <w:rPr>
          <w:rFonts w:cs="Times New Roman"/>
          <w:szCs w:val="24"/>
        </w:rPr>
        <w:t xml:space="preserve"> as </w:t>
      </w:r>
      <w:r w:rsidR="00561ACD" w:rsidRPr="00680914">
        <w:rPr>
          <w:rFonts w:cs="Times New Roman"/>
          <w:szCs w:val="24"/>
        </w:rPr>
        <w:t xml:space="preserve">a </w:t>
      </w:r>
      <w:r w:rsidR="00D648E6" w:rsidRPr="00680914">
        <w:rPr>
          <w:rFonts w:cs="Times New Roman"/>
          <w:szCs w:val="24"/>
        </w:rPr>
        <w:t>lining fabric for its good stability and strength</w:t>
      </w:r>
      <w:r w:rsidR="003603D9" w:rsidRPr="00680914">
        <w:rPr>
          <w:rFonts w:cs="Times New Roman"/>
          <w:szCs w:val="24"/>
        </w:rPr>
        <w:t>,</w:t>
      </w:r>
      <w:r w:rsidR="00D648E6" w:rsidRPr="00680914">
        <w:rPr>
          <w:rFonts w:cs="Times New Roman"/>
          <w:szCs w:val="24"/>
        </w:rPr>
        <w:t xml:space="preserve"> with </w:t>
      </w:r>
      <w:proofErr w:type="spellStart"/>
      <w:r w:rsidR="00D648E6" w:rsidRPr="00680914">
        <w:rPr>
          <w:rFonts w:cs="Times New Roman"/>
          <w:szCs w:val="24"/>
        </w:rPr>
        <w:t>Beva</w:t>
      </w:r>
      <w:proofErr w:type="spellEnd"/>
      <w:r w:rsidR="00D648E6" w:rsidRPr="00680914">
        <w:rPr>
          <w:rFonts w:cs="Times New Roman"/>
          <w:szCs w:val="24"/>
        </w:rPr>
        <w:t xml:space="preserve"> 371 </w:t>
      </w:r>
      <w:r w:rsidR="00662EF1" w:rsidRPr="00680914">
        <w:rPr>
          <w:rFonts w:cs="Times New Roman"/>
          <w:szCs w:val="24"/>
        </w:rPr>
        <w:t>Film</w:t>
      </w:r>
      <w:r w:rsidR="00D648E6" w:rsidRPr="00680914">
        <w:rPr>
          <w:rFonts w:cs="Times New Roman"/>
          <w:szCs w:val="24"/>
        </w:rPr>
        <w:t xml:space="preserve"> as adhesive for its good tackiness and uniformity. </w:t>
      </w:r>
      <w:r w:rsidR="000A21A2" w:rsidRPr="00680914">
        <w:rPr>
          <w:rFonts w:cs="Times New Roman"/>
          <w:szCs w:val="24"/>
        </w:rPr>
        <w:t xml:space="preserve">The </w:t>
      </w:r>
      <w:r w:rsidR="00D648E6" w:rsidRPr="00680914">
        <w:rPr>
          <w:rFonts w:cs="Times New Roman"/>
          <w:szCs w:val="24"/>
        </w:rPr>
        <w:t>painting</w:t>
      </w:r>
      <w:r w:rsidR="000A21A2" w:rsidRPr="00680914">
        <w:rPr>
          <w:rFonts w:cs="Times New Roman"/>
          <w:szCs w:val="24"/>
        </w:rPr>
        <w:t xml:space="preserve"> </w:t>
      </w:r>
      <w:r w:rsidR="00D648E6" w:rsidRPr="00680914">
        <w:rPr>
          <w:rFonts w:cs="Times New Roman"/>
          <w:szCs w:val="24"/>
        </w:rPr>
        <w:t xml:space="preserve">was treated </w:t>
      </w:r>
      <w:r w:rsidR="000A21A2" w:rsidRPr="00680914">
        <w:rPr>
          <w:rFonts w:cs="Times New Roman"/>
          <w:szCs w:val="24"/>
        </w:rPr>
        <w:t>based on these results</w:t>
      </w:r>
      <w:r w:rsidR="002B02D0">
        <w:rPr>
          <w:rFonts w:cs="Times New Roman"/>
          <w:szCs w:val="24"/>
        </w:rPr>
        <w:t>.</w:t>
      </w:r>
      <w:r w:rsidR="00D648E6" w:rsidRPr="00680914">
        <w:rPr>
          <w:rFonts w:cs="Times New Roman"/>
          <w:szCs w:val="24"/>
        </w:rPr>
        <w:t xml:space="preserve"> </w:t>
      </w:r>
    </w:p>
    <w:p w14:paraId="1F1880B1" w14:textId="77777777" w:rsidR="000A21A2" w:rsidRPr="00680914" w:rsidRDefault="000A21A2" w:rsidP="000A21A2">
      <w:pPr>
        <w:tabs>
          <w:tab w:val="left" w:pos="1917"/>
        </w:tabs>
        <w:kinsoku w:val="0"/>
        <w:overflowPunct w:val="0"/>
        <w:autoSpaceDE w:val="0"/>
        <w:autoSpaceDN w:val="0"/>
        <w:adjustRightInd w:val="0"/>
        <w:spacing w:before="1"/>
        <w:rPr>
          <w:rFonts w:cs="Times New Roman"/>
          <w:szCs w:val="24"/>
        </w:rPr>
      </w:pPr>
    </w:p>
    <w:p w14:paraId="716D83E4" w14:textId="6410B05F" w:rsidR="00D648E6" w:rsidRPr="00680914" w:rsidRDefault="0092600A" w:rsidP="005E5CE2">
      <w:pPr>
        <w:pStyle w:val="Heading2"/>
      </w:pPr>
      <w:r w:rsidRPr="00111627">
        <w:rPr>
          <w:b w:val="0"/>
          <w:bCs w:val="0"/>
          <w:highlight w:val="yellow"/>
        </w:rPr>
        <w:lastRenderedPageBreak/>
        <w:t>&lt;</w:t>
      </w:r>
      <w:r>
        <w:rPr>
          <w:b w:val="0"/>
          <w:bCs w:val="0"/>
          <w:highlight w:val="yellow"/>
        </w:rPr>
        <w:t>B</w:t>
      </w:r>
      <w:r w:rsidRPr="00111627">
        <w:rPr>
          <w:b w:val="0"/>
          <w:bCs w:val="0"/>
          <w:highlight w:val="yellow"/>
        </w:rPr>
        <w:t>-head&gt;</w:t>
      </w:r>
      <w:r>
        <w:rPr>
          <w:b w:val="0"/>
          <w:bCs w:val="0"/>
        </w:rPr>
        <w:t xml:space="preserve"> </w:t>
      </w:r>
      <w:r w:rsidR="00D648E6" w:rsidRPr="0092600A">
        <w:rPr>
          <w:i/>
          <w:iCs/>
        </w:rPr>
        <w:t xml:space="preserve">Treatment of the </w:t>
      </w:r>
      <w:r w:rsidR="005C71E3" w:rsidRPr="0092600A">
        <w:rPr>
          <w:i/>
          <w:iCs/>
        </w:rPr>
        <w:t>P</w:t>
      </w:r>
      <w:r w:rsidR="00D648E6" w:rsidRPr="0092600A">
        <w:rPr>
          <w:i/>
          <w:iCs/>
        </w:rPr>
        <w:t>ainting</w:t>
      </w:r>
    </w:p>
    <w:p w14:paraId="240F19E4" w14:textId="78E9A74E" w:rsidR="003603D9" w:rsidRPr="00680914" w:rsidRDefault="00D648E6" w:rsidP="00A75B34">
      <w:pPr>
        <w:kinsoku w:val="0"/>
        <w:overflowPunct w:val="0"/>
        <w:autoSpaceDE w:val="0"/>
        <w:autoSpaceDN w:val="0"/>
        <w:adjustRightInd w:val="0"/>
        <w:spacing w:before="184"/>
        <w:ind w:right="113"/>
        <w:rPr>
          <w:rFonts w:cs="Times New Roman"/>
          <w:szCs w:val="24"/>
        </w:rPr>
      </w:pPr>
      <w:r w:rsidRPr="00680914">
        <w:rPr>
          <w:rFonts w:cs="Times New Roman"/>
          <w:szCs w:val="24"/>
        </w:rPr>
        <w:t xml:space="preserve">To prepare for the lining, the face </w:t>
      </w:r>
      <w:r w:rsidR="0031176D" w:rsidRPr="00680914">
        <w:rPr>
          <w:rFonts w:cs="Times New Roman"/>
          <w:szCs w:val="24"/>
        </w:rPr>
        <w:t>of the painting was treated</w:t>
      </w:r>
      <w:r w:rsidR="00F96BE7" w:rsidRPr="00680914">
        <w:rPr>
          <w:rFonts w:cs="Times New Roman"/>
          <w:szCs w:val="24"/>
        </w:rPr>
        <w:t xml:space="preserve"> </w:t>
      </w:r>
      <w:r w:rsidRPr="00680914">
        <w:rPr>
          <w:rFonts w:cs="Times New Roman"/>
          <w:szCs w:val="24"/>
        </w:rPr>
        <w:t>(</w:t>
      </w:r>
      <w:r w:rsidR="002673EE">
        <w:rPr>
          <w:rFonts w:cs="Times New Roman"/>
          <w:szCs w:val="24"/>
        </w:rPr>
        <w:t xml:space="preserve">see </w:t>
      </w:r>
      <w:hyperlink r:id="rId13" w:history="1">
        <w:r w:rsidR="008A3DDC" w:rsidRPr="00BD679C">
          <w:rPr>
            <w:rStyle w:val="Hyperlink"/>
            <w:rFonts w:cs="Times New Roman"/>
            <w:b/>
            <w:bCs/>
            <w:szCs w:val="24"/>
            <w:highlight w:val="yellow"/>
          </w:rPr>
          <w:t>fig</w:t>
        </w:r>
        <w:r w:rsidR="00BD679C" w:rsidRPr="00BD679C">
          <w:rPr>
            <w:rStyle w:val="Hyperlink"/>
            <w:rFonts w:cs="Times New Roman"/>
            <w:b/>
            <w:bCs/>
            <w:szCs w:val="24"/>
            <w:highlight w:val="yellow"/>
          </w:rPr>
          <w:t>.</w:t>
        </w:r>
        <w:r w:rsidR="008A3DDC" w:rsidRPr="00BD679C">
          <w:rPr>
            <w:rStyle w:val="Hyperlink"/>
            <w:rFonts w:cs="Times New Roman"/>
            <w:b/>
            <w:bCs/>
            <w:szCs w:val="24"/>
            <w:highlight w:val="yellow"/>
          </w:rPr>
          <w:t xml:space="preserve"> 25.</w:t>
        </w:r>
        <w:r w:rsidRPr="00BD679C">
          <w:rPr>
            <w:rStyle w:val="Hyperlink"/>
            <w:rFonts w:cs="Times New Roman"/>
            <w:b/>
            <w:bCs/>
            <w:szCs w:val="24"/>
            <w:highlight w:val="yellow"/>
          </w:rPr>
          <w:t>3</w:t>
        </w:r>
      </w:hyperlink>
      <w:r w:rsidRPr="00680914">
        <w:rPr>
          <w:rFonts w:cs="Times New Roman"/>
          <w:szCs w:val="24"/>
        </w:rPr>
        <w:t xml:space="preserve">). The first step </w:t>
      </w:r>
      <w:r w:rsidR="0031176D" w:rsidRPr="00680914">
        <w:rPr>
          <w:rFonts w:cs="Times New Roman"/>
          <w:szCs w:val="24"/>
        </w:rPr>
        <w:t>was to</w:t>
      </w:r>
      <w:r w:rsidRPr="00680914">
        <w:rPr>
          <w:rFonts w:cs="Times New Roman"/>
          <w:szCs w:val="24"/>
        </w:rPr>
        <w:t xml:space="preserve"> smooth out </w:t>
      </w:r>
      <w:r w:rsidR="0031176D" w:rsidRPr="00680914">
        <w:rPr>
          <w:rFonts w:cs="Times New Roman"/>
          <w:szCs w:val="24"/>
        </w:rPr>
        <w:t>local</w:t>
      </w:r>
      <w:r w:rsidRPr="00680914">
        <w:rPr>
          <w:rFonts w:cs="Times New Roman"/>
          <w:szCs w:val="24"/>
        </w:rPr>
        <w:t xml:space="preserve"> distorted areas </w:t>
      </w:r>
      <w:r w:rsidR="0031176D" w:rsidRPr="00680914">
        <w:rPr>
          <w:rFonts w:cs="Times New Roman"/>
          <w:szCs w:val="24"/>
        </w:rPr>
        <w:t>using</w:t>
      </w:r>
      <w:r w:rsidRPr="00680914">
        <w:rPr>
          <w:rFonts w:cs="Times New Roman"/>
          <w:szCs w:val="24"/>
        </w:rPr>
        <w:t xml:space="preserve"> moisture, pressure</w:t>
      </w:r>
      <w:r w:rsidR="003603D9" w:rsidRPr="00680914">
        <w:rPr>
          <w:rFonts w:cs="Times New Roman"/>
          <w:szCs w:val="24"/>
        </w:rPr>
        <w:t>,</w:t>
      </w:r>
      <w:r w:rsidRPr="00680914">
        <w:rPr>
          <w:rFonts w:cs="Times New Roman"/>
          <w:szCs w:val="24"/>
        </w:rPr>
        <w:t xml:space="preserve"> and heat, </w:t>
      </w:r>
      <w:proofErr w:type="gramStart"/>
      <w:r w:rsidRPr="00680914">
        <w:rPr>
          <w:rFonts w:cs="Times New Roman"/>
          <w:szCs w:val="24"/>
        </w:rPr>
        <w:t>in particular on</w:t>
      </w:r>
      <w:proofErr w:type="gramEnd"/>
      <w:r w:rsidRPr="00680914">
        <w:rPr>
          <w:rFonts w:cs="Times New Roman"/>
          <w:szCs w:val="24"/>
        </w:rPr>
        <w:t xml:space="preserve"> the face and around the edges. Afterward, I removed the dirt and dust and cleaned the paint layer with swabs </w:t>
      </w:r>
      <w:r w:rsidR="003603D9" w:rsidRPr="00680914">
        <w:rPr>
          <w:rFonts w:cs="Times New Roman"/>
          <w:szCs w:val="24"/>
        </w:rPr>
        <w:t xml:space="preserve">moistened with </w:t>
      </w:r>
      <w:r w:rsidRPr="00680914">
        <w:rPr>
          <w:rFonts w:cs="Times New Roman"/>
          <w:szCs w:val="24"/>
        </w:rPr>
        <w:t xml:space="preserve">demineralized water. </w:t>
      </w:r>
      <w:r w:rsidR="0031176D" w:rsidRPr="00680914">
        <w:rPr>
          <w:rFonts w:cs="Times New Roman"/>
          <w:szCs w:val="24"/>
        </w:rPr>
        <w:t>The reverse was cleaned with a</w:t>
      </w:r>
      <w:r w:rsidRPr="00680914">
        <w:rPr>
          <w:rFonts w:cs="Times New Roman"/>
          <w:szCs w:val="24"/>
        </w:rPr>
        <w:t xml:space="preserve"> dry latex sponge. </w:t>
      </w:r>
    </w:p>
    <w:p w14:paraId="12098815" w14:textId="362422F1" w:rsidR="003603D9" w:rsidRPr="00680914" w:rsidRDefault="003603D9" w:rsidP="00A75B34">
      <w:pPr>
        <w:kinsoku w:val="0"/>
        <w:overflowPunct w:val="0"/>
        <w:autoSpaceDE w:val="0"/>
        <w:autoSpaceDN w:val="0"/>
        <w:adjustRightInd w:val="0"/>
        <w:spacing w:before="184"/>
        <w:ind w:right="113"/>
        <w:rPr>
          <w:rFonts w:cs="Times New Roman"/>
          <w:szCs w:val="24"/>
        </w:rPr>
      </w:pPr>
      <w:r w:rsidRPr="00680914">
        <w:rPr>
          <w:rFonts w:cs="Times New Roman"/>
          <w:szCs w:val="24"/>
        </w:rPr>
        <w:tab/>
      </w:r>
      <w:r w:rsidR="00D648E6" w:rsidRPr="00680914">
        <w:rPr>
          <w:rFonts w:cs="Times New Roman"/>
          <w:szCs w:val="24"/>
        </w:rPr>
        <w:t xml:space="preserve">For the lining, I laid the </w:t>
      </w:r>
      <w:proofErr w:type="spellStart"/>
      <w:r w:rsidR="00D648E6" w:rsidRPr="00680914">
        <w:rPr>
          <w:rFonts w:cs="Times New Roman"/>
          <w:szCs w:val="24"/>
        </w:rPr>
        <w:t>Pet</w:t>
      </w:r>
      <w:r w:rsidR="00D648E6" w:rsidRPr="00680914">
        <w:rPr>
          <w:rFonts w:cs="Times New Roman"/>
          <w:color w:val="000000" w:themeColor="text1"/>
          <w:szCs w:val="24"/>
        </w:rPr>
        <w:t>ex</w:t>
      </w:r>
      <w:proofErr w:type="spellEnd"/>
      <w:r w:rsidR="00D648E6" w:rsidRPr="00680914">
        <w:rPr>
          <w:rFonts w:cs="Times New Roman"/>
          <w:color w:val="000000" w:themeColor="text1"/>
          <w:szCs w:val="24"/>
        </w:rPr>
        <w:t xml:space="preserve"> on the hot table </w:t>
      </w:r>
      <w:r w:rsidR="00F96BE7" w:rsidRPr="00680914">
        <w:rPr>
          <w:rFonts w:cs="Times New Roman"/>
          <w:color w:val="000000" w:themeColor="text1"/>
          <w:szCs w:val="24"/>
        </w:rPr>
        <w:t>with</w:t>
      </w:r>
      <w:r w:rsidR="00D648E6" w:rsidRPr="00680914">
        <w:rPr>
          <w:rFonts w:cs="Times New Roman"/>
          <w:color w:val="000000" w:themeColor="text1"/>
          <w:szCs w:val="24"/>
        </w:rPr>
        <w:t xml:space="preserve"> </w:t>
      </w:r>
      <w:r w:rsidR="00F96BE7" w:rsidRPr="00680914">
        <w:rPr>
          <w:rFonts w:cs="Times New Roman"/>
          <w:color w:val="000000" w:themeColor="text1"/>
          <w:szCs w:val="24"/>
        </w:rPr>
        <w:t>one</w:t>
      </w:r>
      <w:r w:rsidR="0031176D" w:rsidRPr="00680914">
        <w:rPr>
          <w:rFonts w:cs="Times New Roman"/>
          <w:color w:val="000000" w:themeColor="text1"/>
          <w:szCs w:val="24"/>
        </w:rPr>
        <w:t xml:space="preserve"> </w:t>
      </w:r>
      <w:r w:rsidR="00F96BE7" w:rsidRPr="00680914">
        <w:rPr>
          <w:rFonts w:cs="Times New Roman"/>
          <w:color w:val="000000" w:themeColor="text1"/>
          <w:szCs w:val="24"/>
        </w:rPr>
        <w:t xml:space="preserve">layer </w:t>
      </w:r>
      <w:r w:rsidR="0031176D" w:rsidRPr="00680914">
        <w:rPr>
          <w:rFonts w:cs="Times New Roman"/>
          <w:color w:val="000000" w:themeColor="text1"/>
          <w:szCs w:val="24"/>
        </w:rPr>
        <w:t xml:space="preserve">of </w:t>
      </w:r>
      <w:proofErr w:type="spellStart"/>
      <w:r w:rsidR="00D648E6" w:rsidRPr="00680914">
        <w:rPr>
          <w:rFonts w:cs="Times New Roman"/>
          <w:color w:val="000000" w:themeColor="text1"/>
          <w:szCs w:val="24"/>
        </w:rPr>
        <w:t>Beva</w:t>
      </w:r>
      <w:proofErr w:type="spellEnd"/>
      <w:r w:rsidR="00D648E6" w:rsidRPr="00680914">
        <w:rPr>
          <w:rFonts w:cs="Times New Roman"/>
          <w:color w:val="000000" w:themeColor="text1"/>
          <w:szCs w:val="24"/>
        </w:rPr>
        <w:t xml:space="preserve"> 371 </w:t>
      </w:r>
      <w:r w:rsidR="00662EF1" w:rsidRPr="00680914">
        <w:rPr>
          <w:rFonts w:cs="Times New Roman"/>
          <w:szCs w:val="24"/>
        </w:rPr>
        <w:t>Film</w:t>
      </w:r>
      <w:r w:rsidR="00D648E6" w:rsidRPr="00680914">
        <w:rPr>
          <w:rFonts w:cs="Times New Roman"/>
          <w:szCs w:val="24"/>
        </w:rPr>
        <w:t xml:space="preserve"> (65</w:t>
      </w:r>
      <w:r w:rsidRPr="00680914">
        <w:rPr>
          <w:rFonts w:cs="Times New Roman"/>
          <w:szCs w:val="24"/>
        </w:rPr>
        <w:t> </w:t>
      </w:r>
      <w:r w:rsidR="00D648E6" w:rsidRPr="00680914">
        <w:rPr>
          <w:rFonts w:cs="Times New Roman"/>
          <w:szCs w:val="24"/>
        </w:rPr>
        <w:t>µ)</w:t>
      </w:r>
      <w:r w:rsidR="0031176D" w:rsidRPr="00680914">
        <w:rPr>
          <w:rFonts w:cs="Times New Roman"/>
          <w:szCs w:val="24"/>
        </w:rPr>
        <w:t>,</w:t>
      </w:r>
      <w:r w:rsidR="00D648E6" w:rsidRPr="00680914">
        <w:rPr>
          <w:rFonts w:cs="Times New Roman"/>
          <w:szCs w:val="24"/>
        </w:rPr>
        <w:t xml:space="preserve"> cut to the same dimensions as the</w:t>
      </w:r>
      <w:r w:rsidR="0031176D" w:rsidRPr="00680914">
        <w:rPr>
          <w:rFonts w:cs="Times New Roman"/>
          <w:szCs w:val="24"/>
        </w:rPr>
        <w:t xml:space="preserve"> painting</w:t>
      </w:r>
      <w:r w:rsidR="00D648E6" w:rsidRPr="00680914">
        <w:rPr>
          <w:rFonts w:cs="Times New Roman"/>
          <w:szCs w:val="24"/>
        </w:rPr>
        <w:t xml:space="preserve">. These two coats were heated for </w:t>
      </w:r>
      <w:r w:rsidRPr="00680914">
        <w:rPr>
          <w:rFonts w:cs="Times New Roman"/>
          <w:szCs w:val="24"/>
        </w:rPr>
        <w:t>25</w:t>
      </w:r>
      <w:r w:rsidR="00D648E6" w:rsidRPr="00680914">
        <w:rPr>
          <w:rFonts w:cs="Times New Roman"/>
          <w:szCs w:val="24"/>
        </w:rPr>
        <w:t xml:space="preserve"> minutes at 65°C </w:t>
      </w:r>
      <w:r w:rsidRPr="00680914">
        <w:rPr>
          <w:rFonts w:cs="Times New Roman"/>
          <w:szCs w:val="24"/>
        </w:rPr>
        <w:t>then</w:t>
      </w:r>
      <w:r w:rsidR="00D648E6" w:rsidRPr="00680914">
        <w:rPr>
          <w:rFonts w:cs="Times New Roman"/>
          <w:szCs w:val="24"/>
        </w:rPr>
        <w:t xml:space="preserve"> I let them cool down to seal them. </w:t>
      </w:r>
      <w:r w:rsidRPr="00680914">
        <w:rPr>
          <w:rFonts w:cs="Times New Roman"/>
          <w:szCs w:val="24"/>
        </w:rPr>
        <w:t>N</w:t>
      </w:r>
      <w:r w:rsidR="00D648E6" w:rsidRPr="00680914">
        <w:rPr>
          <w:rFonts w:cs="Times New Roman"/>
          <w:szCs w:val="24"/>
        </w:rPr>
        <w:t xml:space="preserve">ext, I </w:t>
      </w:r>
      <w:r w:rsidR="0031176D" w:rsidRPr="00680914">
        <w:rPr>
          <w:rFonts w:cs="Times New Roman"/>
          <w:szCs w:val="24"/>
        </w:rPr>
        <w:t>carefully positioned</w:t>
      </w:r>
      <w:r w:rsidR="00D648E6" w:rsidRPr="00680914">
        <w:rPr>
          <w:rFonts w:cs="Times New Roman"/>
          <w:szCs w:val="24"/>
        </w:rPr>
        <w:t xml:space="preserve"> the original painting on the synthetic </w:t>
      </w:r>
      <w:r w:rsidRPr="00680914">
        <w:rPr>
          <w:rFonts w:cs="Times New Roman"/>
          <w:szCs w:val="24"/>
        </w:rPr>
        <w:t xml:space="preserve">layers </w:t>
      </w:r>
      <w:r w:rsidR="00D648E6" w:rsidRPr="00680914">
        <w:rPr>
          <w:rFonts w:cs="Times New Roman"/>
          <w:szCs w:val="24"/>
        </w:rPr>
        <w:t>(</w:t>
      </w:r>
      <w:proofErr w:type="spellStart"/>
      <w:r w:rsidR="00D648E6" w:rsidRPr="00680914">
        <w:rPr>
          <w:rFonts w:cs="Times New Roman"/>
          <w:szCs w:val="24"/>
        </w:rPr>
        <w:t>Petex</w:t>
      </w:r>
      <w:proofErr w:type="spellEnd"/>
      <w:r w:rsidR="00D648E6" w:rsidRPr="00680914">
        <w:rPr>
          <w:rFonts w:cs="Times New Roman"/>
          <w:szCs w:val="24"/>
        </w:rPr>
        <w:t xml:space="preserve"> and </w:t>
      </w:r>
      <w:proofErr w:type="spellStart"/>
      <w:r w:rsidR="00D648E6" w:rsidRPr="00680914">
        <w:rPr>
          <w:rFonts w:cs="Times New Roman"/>
          <w:szCs w:val="24"/>
        </w:rPr>
        <w:t>Beva</w:t>
      </w:r>
      <w:proofErr w:type="spellEnd"/>
      <w:r w:rsidR="00D648E6" w:rsidRPr="00680914">
        <w:rPr>
          <w:rFonts w:cs="Times New Roman"/>
          <w:szCs w:val="24"/>
        </w:rPr>
        <w:t xml:space="preserve"> 371 </w:t>
      </w:r>
      <w:r w:rsidR="00662EF1" w:rsidRPr="00680914">
        <w:rPr>
          <w:rFonts w:cs="Times New Roman"/>
          <w:szCs w:val="24"/>
        </w:rPr>
        <w:t>Film</w:t>
      </w:r>
      <w:r w:rsidR="00D648E6" w:rsidRPr="00680914">
        <w:rPr>
          <w:rFonts w:cs="Times New Roman"/>
          <w:szCs w:val="24"/>
        </w:rPr>
        <w:t xml:space="preserve">) </w:t>
      </w:r>
      <w:r w:rsidRPr="00680914">
        <w:rPr>
          <w:rFonts w:cs="Times New Roman"/>
          <w:szCs w:val="24"/>
        </w:rPr>
        <w:t xml:space="preserve">and heated it </w:t>
      </w:r>
      <w:r w:rsidR="00D648E6" w:rsidRPr="00680914">
        <w:rPr>
          <w:rFonts w:cs="Times New Roman"/>
          <w:szCs w:val="24"/>
        </w:rPr>
        <w:t xml:space="preserve">at the same temperature and </w:t>
      </w:r>
      <w:r w:rsidRPr="00680914">
        <w:rPr>
          <w:rFonts w:cs="Times New Roman"/>
          <w:szCs w:val="24"/>
        </w:rPr>
        <w:t xml:space="preserve">for the same </w:t>
      </w:r>
      <w:r w:rsidR="00D648E6" w:rsidRPr="00680914">
        <w:rPr>
          <w:rFonts w:cs="Times New Roman"/>
          <w:szCs w:val="24"/>
        </w:rPr>
        <w:t>duration</w:t>
      </w:r>
      <w:r w:rsidRPr="00680914">
        <w:rPr>
          <w:rFonts w:cs="Times New Roman"/>
          <w:szCs w:val="24"/>
        </w:rPr>
        <w:t>.</w:t>
      </w:r>
      <w:r w:rsidR="00EF2BD0" w:rsidRPr="00680914">
        <w:rPr>
          <w:rFonts w:cs="Times New Roman"/>
          <w:szCs w:val="24"/>
        </w:rPr>
        <w:t xml:space="preserve"> </w:t>
      </w:r>
      <w:r w:rsidRPr="00680914">
        <w:rPr>
          <w:rFonts w:cs="Times New Roman"/>
          <w:szCs w:val="24"/>
        </w:rPr>
        <w:t xml:space="preserve">This treatment </w:t>
      </w:r>
      <w:r w:rsidR="00EF2BD0" w:rsidRPr="00680914">
        <w:rPr>
          <w:rFonts w:cs="Times New Roman"/>
          <w:szCs w:val="24"/>
        </w:rPr>
        <w:t>was successful</w:t>
      </w:r>
      <w:r w:rsidR="00F00F23" w:rsidRPr="00680914">
        <w:rPr>
          <w:rFonts w:cs="Times New Roman"/>
          <w:szCs w:val="24"/>
        </w:rPr>
        <w:t xml:space="preserve">. </w:t>
      </w:r>
      <w:r w:rsidR="00D648E6" w:rsidRPr="00680914">
        <w:rPr>
          <w:rFonts w:cs="Times New Roman"/>
          <w:szCs w:val="24"/>
        </w:rPr>
        <w:t>Th</w:t>
      </w:r>
      <w:r w:rsidRPr="00680914">
        <w:rPr>
          <w:rFonts w:cs="Times New Roman"/>
          <w:szCs w:val="24"/>
        </w:rPr>
        <w:t>e</w:t>
      </w:r>
      <w:r w:rsidR="00D648E6" w:rsidRPr="00680914">
        <w:rPr>
          <w:rFonts w:cs="Times New Roman"/>
          <w:szCs w:val="24"/>
        </w:rPr>
        <w:t xml:space="preserve"> lining is thin, easy to apply, transparent</w:t>
      </w:r>
      <w:r w:rsidR="00433E6F" w:rsidRPr="00680914">
        <w:rPr>
          <w:rFonts w:cs="Times New Roman"/>
          <w:szCs w:val="24"/>
        </w:rPr>
        <w:t>,</w:t>
      </w:r>
      <w:r w:rsidR="00D648E6" w:rsidRPr="00680914">
        <w:rPr>
          <w:rFonts w:cs="Times New Roman"/>
          <w:szCs w:val="24"/>
        </w:rPr>
        <w:t xml:space="preserve"> and resistant to degradation over time (</w:t>
      </w:r>
      <w:hyperlink r:id="rId14" w:history="1">
        <w:r w:rsidR="00D648E6" w:rsidRPr="00BD679C">
          <w:rPr>
            <w:rStyle w:val="Hyperlink"/>
            <w:rFonts w:cs="Times New Roman"/>
            <w:b/>
            <w:bCs/>
            <w:szCs w:val="24"/>
            <w:highlight w:val="yellow"/>
          </w:rPr>
          <w:t>fig</w:t>
        </w:r>
        <w:r w:rsidR="00433E6F" w:rsidRPr="00BD679C">
          <w:rPr>
            <w:rStyle w:val="Hyperlink"/>
            <w:rFonts w:cs="Times New Roman"/>
            <w:b/>
            <w:bCs/>
            <w:szCs w:val="24"/>
            <w:highlight w:val="yellow"/>
          </w:rPr>
          <w:t>s</w:t>
        </w:r>
        <w:r w:rsidR="00BD679C" w:rsidRPr="00BD679C">
          <w:rPr>
            <w:rStyle w:val="Hyperlink"/>
            <w:rFonts w:cs="Times New Roman"/>
            <w:b/>
            <w:bCs/>
            <w:szCs w:val="24"/>
            <w:highlight w:val="yellow"/>
          </w:rPr>
          <w:t>.</w:t>
        </w:r>
        <w:r w:rsidR="00D648E6" w:rsidRPr="00BD679C">
          <w:rPr>
            <w:rStyle w:val="Hyperlink"/>
            <w:rFonts w:cs="Times New Roman"/>
            <w:b/>
            <w:bCs/>
            <w:szCs w:val="24"/>
            <w:highlight w:val="yellow"/>
          </w:rPr>
          <w:t xml:space="preserve"> </w:t>
        </w:r>
        <w:r w:rsidR="00433E6F" w:rsidRPr="00BD679C">
          <w:rPr>
            <w:rStyle w:val="Hyperlink"/>
            <w:rFonts w:cs="Times New Roman"/>
            <w:b/>
            <w:bCs/>
            <w:szCs w:val="24"/>
            <w:highlight w:val="yellow"/>
          </w:rPr>
          <w:t>25.</w:t>
        </w:r>
        <w:r w:rsidR="002673EE" w:rsidRPr="00BD679C">
          <w:rPr>
            <w:rStyle w:val="Hyperlink"/>
            <w:rFonts w:cs="Times New Roman"/>
            <w:b/>
            <w:bCs/>
            <w:szCs w:val="24"/>
            <w:highlight w:val="yellow"/>
          </w:rPr>
          <w:t>5</w:t>
        </w:r>
      </w:hyperlink>
      <w:r w:rsidR="00C063E2" w:rsidRPr="00BD679C">
        <w:rPr>
          <w:rFonts w:cs="Times New Roman"/>
          <w:b/>
          <w:bCs/>
          <w:szCs w:val="24"/>
          <w:highlight w:val="yellow"/>
        </w:rPr>
        <w:t>,</w:t>
      </w:r>
      <w:r w:rsidR="0088429E" w:rsidRPr="00BD679C">
        <w:rPr>
          <w:rFonts w:cs="Times New Roman"/>
          <w:b/>
          <w:bCs/>
          <w:szCs w:val="24"/>
          <w:highlight w:val="yellow"/>
        </w:rPr>
        <w:t xml:space="preserve"> </w:t>
      </w:r>
      <w:hyperlink r:id="rId15" w:history="1">
        <w:r w:rsidR="00433E6F" w:rsidRPr="00BD679C">
          <w:rPr>
            <w:rStyle w:val="Hyperlink"/>
            <w:rFonts w:cs="Times New Roman"/>
            <w:b/>
            <w:bCs/>
            <w:szCs w:val="24"/>
            <w:highlight w:val="yellow"/>
          </w:rPr>
          <w:t>25.</w:t>
        </w:r>
        <w:r w:rsidR="002673EE" w:rsidRPr="00BD679C">
          <w:rPr>
            <w:rStyle w:val="Hyperlink"/>
            <w:rFonts w:cs="Times New Roman"/>
            <w:b/>
            <w:bCs/>
            <w:szCs w:val="24"/>
            <w:highlight w:val="yellow"/>
          </w:rPr>
          <w:t>6</w:t>
        </w:r>
      </w:hyperlink>
      <w:r w:rsidR="00D648E6" w:rsidRPr="00680914">
        <w:rPr>
          <w:rFonts w:cs="Times New Roman"/>
          <w:szCs w:val="24"/>
        </w:rPr>
        <w:t xml:space="preserve">). </w:t>
      </w:r>
    </w:p>
    <w:p w14:paraId="1BCB1397" w14:textId="3A4D9BAB" w:rsidR="00D648E6" w:rsidRPr="00680914" w:rsidRDefault="003603D9" w:rsidP="00A75B34">
      <w:pPr>
        <w:kinsoku w:val="0"/>
        <w:overflowPunct w:val="0"/>
        <w:autoSpaceDE w:val="0"/>
        <w:autoSpaceDN w:val="0"/>
        <w:adjustRightInd w:val="0"/>
        <w:spacing w:before="184"/>
        <w:ind w:right="113"/>
        <w:rPr>
          <w:rFonts w:cs="Times New Roman"/>
          <w:szCs w:val="24"/>
        </w:rPr>
      </w:pPr>
      <w:r w:rsidRPr="00680914">
        <w:rPr>
          <w:rFonts w:cs="Times New Roman"/>
          <w:szCs w:val="24"/>
        </w:rPr>
        <w:tab/>
        <w:t xml:space="preserve">As a </w:t>
      </w:r>
      <w:r w:rsidR="00D648E6" w:rsidRPr="00680914">
        <w:rPr>
          <w:rFonts w:cs="Times New Roman"/>
          <w:szCs w:val="24"/>
        </w:rPr>
        <w:t xml:space="preserve">last step, I continued with the restoration: filling lacuna with the synthetic compound </w:t>
      </w:r>
      <w:proofErr w:type="spellStart"/>
      <w:r w:rsidR="00D648E6" w:rsidRPr="00680914">
        <w:rPr>
          <w:rFonts w:cs="Times New Roman"/>
          <w:szCs w:val="24"/>
        </w:rPr>
        <w:t>Modostuc</w:t>
      </w:r>
      <w:proofErr w:type="spellEnd"/>
      <w:r w:rsidR="00D648E6" w:rsidRPr="00680914">
        <w:rPr>
          <w:rFonts w:cs="Times New Roman"/>
          <w:szCs w:val="24"/>
        </w:rPr>
        <w:t xml:space="preserve"> and texturing some of the losses. The retouches were made with </w:t>
      </w:r>
      <w:proofErr w:type="spellStart"/>
      <w:r w:rsidR="00D648E6" w:rsidRPr="00680914">
        <w:rPr>
          <w:rFonts w:cs="Times New Roman"/>
          <w:szCs w:val="24"/>
        </w:rPr>
        <w:t>Gamblin</w:t>
      </w:r>
      <w:proofErr w:type="spellEnd"/>
      <w:r w:rsidR="00D648E6" w:rsidRPr="00680914">
        <w:rPr>
          <w:rFonts w:cs="Times New Roman"/>
          <w:szCs w:val="24"/>
        </w:rPr>
        <w:t xml:space="preserve"> Conservation Colors. From now on, the painting can be handled safely and easily. The support is consolidated</w:t>
      </w:r>
      <w:r w:rsidR="00662EF1" w:rsidRPr="00680914">
        <w:rPr>
          <w:rFonts w:cs="Times New Roman"/>
          <w:szCs w:val="24"/>
        </w:rPr>
        <w:t>,</w:t>
      </w:r>
      <w:r w:rsidR="00D648E6" w:rsidRPr="00680914">
        <w:rPr>
          <w:rFonts w:cs="Times New Roman"/>
          <w:szCs w:val="24"/>
        </w:rPr>
        <w:t xml:space="preserve"> and </w:t>
      </w:r>
      <w:r w:rsidR="00A845E0" w:rsidRPr="00680914">
        <w:rPr>
          <w:rFonts w:cs="Times New Roman"/>
          <w:szCs w:val="24"/>
        </w:rPr>
        <w:t xml:space="preserve">the extra layer </w:t>
      </w:r>
      <w:r w:rsidR="00D648E6" w:rsidRPr="00680914">
        <w:rPr>
          <w:rFonts w:cs="Times New Roman"/>
          <w:szCs w:val="24"/>
        </w:rPr>
        <w:t>support</w:t>
      </w:r>
      <w:r w:rsidR="00A845E0" w:rsidRPr="00680914">
        <w:rPr>
          <w:rFonts w:cs="Times New Roman"/>
          <w:szCs w:val="24"/>
        </w:rPr>
        <w:t>s</w:t>
      </w:r>
      <w:r w:rsidR="00D648E6" w:rsidRPr="00680914">
        <w:rPr>
          <w:rFonts w:cs="Times New Roman"/>
          <w:szCs w:val="24"/>
        </w:rPr>
        <w:t xml:space="preserve"> the whole painting without hiding th</w:t>
      </w:r>
      <w:r w:rsidR="00A845E0" w:rsidRPr="00680914">
        <w:rPr>
          <w:rFonts w:cs="Times New Roman"/>
          <w:szCs w:val="24"/>
        </w:rPr>
        <w:t xml:space="preserve">e </w:t>
      </w:r>
      <w:r w:rsidR="00D648E6" w:rsidRPr="00680914">
        <w:rPr>
          <w:rFonts w:cs="Times New Roman"/>
          <w:szCs w:val="24"/>
        </w:rPr>
        <w:t>inscriptions</w:t>
      </w:r>
      <w:r w:rsidR="0088429E" w:rsidRPr="00680914">
        <w:rPr>
          <w:rFonts w:cs="Times New Roman"/>
          <w:szCs w:val="24"/>
        </w:rPr>
        <w:t xml:space="preserve"> </w:t>
      </w:r>
      <w:r w:rsidR="0088429E" w:rsidRPr="00680914">
        <w:rPr>
          <w:rFonts w:cs="Times New Roman"/>
          <w:color w:val="171717" w:themeColor="background2" w:themeShade="1A"/>
          <w:szCs w:val="24"/>
          <w:highlight w:val="yellow"/>
        </w:rPr>
        <w:t>(</w:t>
      </w:r>
      <w:hyperlink r:id="rId16" w:history="1">
        <w:r w:rsidR="0088429E" w:rsidRPr="00BD679C">
          <w:rPr>
            <w:rStyle w:val="Hyperlink"/>
            <w:rFonts w:cs="Times New Roman"/>
            <w:b/>
            <w:bCs/>
            <w:szCs w:val="24"/>
            <w:highlight w:val="yellow"/>
          </w:rPr>
          <w:t>fig</w:t>
        </w:r>
        <w:r w:rsidR="00BD679C" w:rsidRPr="00BD679C">
          <w:rPr>
            <w:rStyle w:val="Hyperlink"/>
            <w:rFonts w:cs="Times New Roman"/>
            <w:b/>
            <w:bCs/>
            <w:szCs w:val="24"/>
            <w:highlight w:val="yellow"/>
          </w:rPr>
          <w:t>.</w:t>
        </w:r>
        <w:r w:rsidR="0088429E" w:rsidRPr="00BD679C">
          <w:rPr>
            <w:rStyle w:val="Hyperlink"/>
            <w:rFonts w:cs="Times New Roman"/>
            <w:b/>
            <w:bCs/>
            <w:szCs w:val="24"/>
            <w:highlight w:val="yellow"/>
          </w:rPr>
          <w:t xml:space="preserve"> 25.</w:t>
        </w:r>
        <w:r w:rsidR="002673EE" w:rsidRPr="00BD679C">
          <w:rPr>
            <w:rStyle w:val="Hyperlink"/>
            <w:rFonts w:cs="Times New Roman"/>
            <w:b/>
            <w:bCs/>
            <w:szCs w:val="24"/>
            <w:highlight w:val="yellow"/>
          </w:rPr>
          <w:t>7</w:t>
        </w:r>
      </w:hyperlink>
      <w:r w:rsidR="0088429E" w:rsidRPr="00680914">
        <w:rPr>
          <w:rFonts w:cs="Times New Roman"/>
          <w:color w:val="171717" w:themeColor="background2" w:themeShade="1A"/>
          <w:szCs w:val="24"/>
          <w:highlight w:val="yellow"/>
        </w:rPr>
        <w:t>)</w:t>
      </w:r>
      <w:r w:rsidR="00BD679C">
        <w:rPr>
          <w:rFonts w:cs="Times New Roman"/>
          <w:color w:val="171717" w:themeColor="background2" w:themeShade="1A"/>
          <w:szCs w:val="24"/>
        </w:rPr>
        <w:t>.</w:t>
      </w:r>
    </w:p>
    <w:p w14:paraId="53001281" w14:textId="77777777" w:rsidR="00E031FA" w:rsidRPr="00680914" w:rsidRDefault="00E031FA" w:rsidP="00A75B34">
      <w:pPr>
        <w:kinsoku w:val="0"/>
        <w:overflowPunct w:val="0"/>
        <w:autoSpaceDE w:val="0"/>
        <w:autoSpaceDN w:val="0"/>
        <w:adjustRightInd w:val="0"/>
        <w:spacing w:before="184"/>
        <w:ind w:right="113"/>
        <w:rPr>
          <w:rFonts w:cs="Times New Roman"/>
          <w:szCs w:val="24"/>
        </w:rPr>
      </w:pPr>
    </w:p>
    <w:p w14:paraId="23DFA688" w14:textId="192A43DB" w:rsidR="00D648E6" w:rsidRPr="00680914" w:rsidRDefault="0092600A" w:rsidP="005E5CE2">
      <w:pPr>
        <w:pStyle w:val="Heading1"/>
      </w:pPr>
      <w:r w:rsidRPr="00111627">
        <w:rPr>
          <w:b w:val="0"/>
          <w:bCs w:val="0"/>
          <w:highlight w:val="yellow"/>
        </w:rPr>
        <w:t>&lt;A-head&gt;</w:t>
      </w:r>
      <w:r>
        <w:rPr>
          <w:b w:val="0"/>
          <w:bCs w:val="0"/>
        </w:rPr>
        <w:t xml:space="preserve"> </w:t>
      </w:r>
      <w:r w:rsidR="00D648E6" w:rsidRPr="00680914">
        <w:t>Conclusion</w:t>
      </w:r>
    </w:p>
    <w:p w14:paraId="72DD47E7" w14:textId="1706FD1F" w:rsidR="00662EF1" w:rsidRPr="00680914" w:rsidRDefault="00D648E6" w:rsidP="00BD679C">
      <w:pPr>
        <w:kinsoku w:val="0"/>
        <w:overflowPunct w:val="0"/>
        <w:autoSpaceDE w:val="0"/>
        <w:autoSpaceDN w:val="0"/>
        <w:adjustRightInd w:val="0"/>
        <w:rPr>
          <w:rFonts w:cs="Times New Roman"/>
          <w:szCs w:val="24"/>
        </w:rPr>
      </w:pPr>
      <w:r w:rsidRPr="00680914">
        <w:rPr>
          <w:rFonts w:cs="Times New Roman"/>
          <w:szCs w:val="24"/>
        </w:rPr>
        <w:t>Th</w:t>
      </w:r>
      <w:r w:rsidR="00662EF1" w:rsidRPr="00680914">
        <w:rPr>
          <w:rFonts w:cs="Times New Roman"/>
          <w:szCs w:val="24"/>
        </w:rPr>
        <w:t>e Africa Museum’s</w:t>
      </w:r>
      <w:r w:rsidRPr="00680914">
        <w:rPr>
          <w:rFonts w:cs="Times New Roman"/>
          <w:szCs w:val="24"/>
        </w:rPr>
        <w:t xml:space="preserve"> </w:t>
      </w:r>
      <w:r w:rsidR="00A845E0" w:rsidRPr="00680914">
        <w:rPr>
          <w:rFonts w:cs="Times New Roman"/>
          <w:szCs w:val="24"/>
        </w:rPr>
        <w:t xml:space="preserve">collection is a </w:t>
      </w:r>
      <w:r w:rsidRPr="00680914">
        <w:rPr>
          <w:rFonts w:cs="Times New Roman"/>
          <w:szCs w:val="24"/>
        </w:rPr>
        <w:t xml:space="preserve">fascinating </w:t>
      </w:r>
      <w:r w:rsidR="005F59A0" w:rsidRPr="00680914">
        <w:rPr>
          <w:rFonts w:cs="Times New Roman"/>
          <w:szCs w:val="24"/>
        </w:rPr>
        <w:t xml:space="preserve">and </w:t>
      </w:r>
      <w:r w:rsidRPr="00680914">
        <w:rPr>
          <w:rFonts w:cs="Times New Roman"/>
          <w:szCs w:val="24"/>
        </w:rPr>
        <w:t>interesting study due to the many characteristics and issues</w:t>
      </w:r>
      <w:r w:rsidR="007102A2" w:rsidRPr="00680914">
        <w:rPr>
          <w:rFonts w:cs="Times New Roman"/>
          <w:szCs w:val="24"/>
        </w:rPr>
        <w:t xml:space="preserve"> </w:t>
      </w:r>
      <w:r w:rsidRPr="00680914">
        <w:rPr>
          <w:rFonts w:cs="Times New Roman"/>
          <w:szCs w:val="24"/>
        </w:rPr>
        <w:t xml:space="preserve">involved. The most important problem to solve was </w:t>
      </w:r>
      <w:r w:rsidR="0029164A" w:rsidRPr="00680914">
        <w:rPr>
          <w:rFonts w:cs="Times New Roman"/>
          <w:szCs w:val="24"/>
        </w:rPr>
        <w:t xml:space="preserve">safe </w:t>
      </w:r>
      <w:r w:rsidR="00A845E0" w:rsidRPr="00680914">
        <w:rPr>
          <w:rFonts w:cs="Times New Roman"/>
          <w:szCs w:val="24"/>
        </w:rPr>
        <w:t>handling</w:t>
      </w:r>
      <w:r w:rsidR="00662EF1" w:rsidRPr="00680914">
        <w:rPr>
          <w:rFonts w:cs="Times New Roman"/>
          <w:szCs w:val="24"/>
        </w:rPr>
        <w:t>,</w:t>
      </w:r>
      <w:r w:rsidRPr="00680914">
        <w:rPr>
          <w:rFonts w:cs="Times New Roman"/>
          <w:szCs w:val="24"/>
        </w:rPr>
        <w:t xml:space="preserve"> </w:t>
      </w:r>
      <w:r w:rsidR="00D019E1">
        <w:rPr>
          <w:rFonts w:cs="Times New Roman"/>
          <w:szCs w:val="24"/>
        </w:rPr>
        <w:t>which</w:t>
      </w:r>
      <w:r w:rsidRPr="00680914">
        <w:rPr>
          <w:rFonts w:cs="Times New Roman"/>
          <w:szCs w:val="24"/>
        </w:rPr>
        <w:t xml:space="preserve"> is why the research concentrated on </w:t>
      </w:r>
      <w:r w:rsidR="005F59A0" w:rsidRPr="00680914">
        <w:rPr>
          <w:rFonts w:cs="Times New Roman"/>
          <w:szCs w:val="24"/>
        </w:rPr>
        <w:t xml:space="preserve">the </w:t>
      </w:r>
      <w:r w:rsidRPr="00680914">
        <w:rPr>
          <w:rFonts w:cs="Times New Roman"/>
          <w:szCs w:val="24"/>
        </w:rPr>
        <w:t xml:space="preserve">structural treatment. The </w:t>
      </w:r>
      <w:r w:rsidR="0029164A" w:rsidRPr="00680914">
        <w:rPr>
          <w:rFonts w:cs="Times New Roman"/>
          <w:szCs w:val="24"/>
        </w:rPr>
        <w:t xml:space="preserve">trial </w:t>
      </w:r>
      <w:r w:rsidRPr="00680914">
        <w:rPr>
          <w:rFonts w:cs="Times New Roman"/>
          <w:szCs w:val="24"/>
        </w:rPr>
        <w:t xml:space="preserve">samples in cotton made with the transparent canvases </w:t>
      </w:r>
      <w:proofErr w:type="spellStart"/>
      <w:r w:rsidRPr="00680914">
        <w:rPr>
          <w:rFonts w:cs="Times New Roman"/>
          <w:szCs w:val="24"/>
        </w:rPr>
        <w:t>Petex</w:t>
      </w:r>
      <w:proofErr w:type="spellEnd"/>
      <w:r w:rsidRPr="00680914">
        <w:rPr>
          <w:rFonts w:cs="Times New Roman"/>
          <w:szCs w:val="24"/>
        </w:rPr>
        <w:t xml:space="preserve"> and </w:t>
      </w:r>
      <w:proofErr w:type="spellStart"/>
      <w:r w:rsidRPr="00680914">
        <w:rPr>
          <w:rFonts w:cs="Times New Roman"/>
          <w:szCs w:val="24"/>
        </w:rPr>
        <w:t>Nitex</w:t>
      </w:r>
      <w:proofErr w:type="spellEnd"/>
      <w:r w:rsidR="00662EF1" w:rsidRPr="00680914">
        <w:rPr>
          <w:rFonts w:cs="Times New Roman"/>
          <w:szCs w:val="24"/>
        </w:rPr>
        <w:t>,</w:t>
      </w:r>
      <w:r w:rsidR="00CB2BE4" w:rsidRPr="00680914">
        <w:rPr>
          <w:rFonts w:cs="Times New Roman"/>
          <w:szCs w:val="24"/>
        </w:rPr>
        <w:t xml:space="preserve"> </w:t>
      </w:r>
      <w:proofErr w:type="spellStart"/>
      <w:r w:rsidRPr="00680914">
        <w:rPr>
          <w:rFonts w:cs="Times New Roman"/>
          <w:szCs w:val="24"/>
        </w:rPr>
        <w:t>Plextol</w:t>
      </w:r>
      <w:proofErr w:type="spellEnd"/>
      <w:r w:rsidRPr="00680914">
        <w:rPr>
          <w:rFonts w:cs="Times New Roman"/>
          <w:szCs w:val="24"/>
        </w:rPr>
        <w:t xml:space="preserve"> B500</w:t>
      </w:r>
      <w:r w:rsidR="00662EF1" w:rsidRPr="00680914">
        <w:rPr>
          <w:rFonts w:cs="Times New Roman"/>
          <w:szCs w:val="24"/>
        </w:rPr>
        <w:t>,</w:t>
      </w:r>
      <w:r w:rsidRPr="00680914">
        <w:rPr>
          <w:rFonts w:cs="Times New Roman"/>
          <w:szCs w:val="24"/>
        </w:rPr>
        <w:t xml:space="preserve"> and </w:t>
      </w:r>
      <w:proofErr w:type="spellStart"/>
      <w:r w:rsidRPr="00680914">
        <w:rPr>
          <w:rFonts w:cs="Times New Roman"/>
          <w:szCs w:val="24"/>
        </w:rPr>
        <w:t>Beva</w:t>
      </w:r>
      <w:proofErr w:type="spellEnd"/>
      <w:r w:rsidRPr="00680914">
        <w:rPr>
          <w:rFonts w:cs="Times New Roman"/>
          <w:szCs w:val="24"/>
        </w:rPr>
        <w:t xml:space="preserve"> 371 </w:t>
      </w:r>
      <w:r w:rsidR="00662EF1" w:rsidRPr="00680914">
        <w:rPr>
          <w:rFonts w:cs="Times New Roman"/>
          <w:szCs w:val="24"/>
        </w:rPr>
        <w:t>Film</w:t>
      </w:r>
      <w:r w:rsidRPr="00680914">
        <w:rPr>
          <w:rFonts w:cs="Times New Roman"/>
          <w:szCs w:val="24"/>
        </w:rPr>
        <w:t xml:space="preserve"> were </w:t>
      </w:r>
      <w:r w:rsidR="00662EF1" w:rsidRPr="00680914">
        <w:rPr>
          <w:rFonts w:cs="Times New Roman"/>
          <w:szCs w:val="24"/>
        </w:rPr>
        <w:t xml:space="preserve">assessed using </w:t>
      </w:r>
      <w:r w:rsidRPr="00680914">
        <w:rPr>
          <w:rFonts w:cs="Times New Roman"/>
          <w:szCs w:val="24"/>
        </w:rPr>
        <w:t xml:space="preserve">accelerated aging and tensile tests to discover the strength and the sustainability of these materials. </w:t>
      </w:r>
      <w:proofErr w:type="spellStart"/>
      <w:r w:rsidRPr="00680914">
        <w:rPr>
          <w:rFonts w:cs="Times New Roman"/>
          <w:szCs w:val="24"/>
        </w:rPr>
        <w:t>Beva</w:t>
      </w:r>
      <w:proofErr w:type="spellEnd"/>
      <w:r w:rsidRPr="00680914">
        <w:rPr>
          <w:rFonts w:cs="Times New Roman"/>
          <w:szCs w:val="24"/>
        </w:rPr>
        <w:t xml:space="preserve"> 371 </w:t>
      </w:r>
      <w:r w:rsidR="00662EF1" w:rsidRPr="00680914">
        <w:rPr>
          <w:rFonts w:cs="Times New Roman"/>
          <w:szCs w:val="24"/>
        </w:rPr>
        <w:t>Film</w:t>
      </w:r>
      <w:r w:rsidRPr="00680914">
        <w:rPr>
          <w:rFonts w:cs="Times New Roman"/>
          <w:szCs w:val="24"/>
        </w:rPr>
        <w:t xml:space="preserve"> with </w:t>
      </w:r>
      <w:proofErr w:type="spellStart"/>
      <w:r w:rsidRPr="00680914">
        <w:rPr>
          <w:rFonts w:cs="Times New Roman"/>
          <w:szCs w:val="24"/>
        </w:rPr>
        <w:t>Petex</w:t>
      </w:r>
      <w:proofErr w:type="spellEnd"/>
      <w:r w:rsidRPr="00680914">
        <w:rPr>
          <w:rFonts w:cs="Times New Roman"/>
          <w:szCs w:val="24"/>
        </w:rPr>
        <w:t xml:space="preserve"> showed good properties. The results </w:t>
      </w:r>
      <w:r w:rsidR="0029164A" w:rsidRPr="00680914">
        <w:rPr>
          <w:rFonts w:cs="Times New Roman"/>
          <w:szCs w:val="24"/>
        </w:rPr>
        <w:t xml:space="preserve">obtained </w:t>
      </w:r>
      <w:r w:rsidRPr="00680914">
        <w:rPr>
          <w:rFonts w:cs="Times New Roman"/>
          <w:szCs w:val="24"/>
        </w:rPr>
        <w:t xml:space="preserve">were </w:t>
      </w:r>
      <w:r w:rsidR="0029164A" w:rsidRPr="00680914">
        <w:rPr>
          <w:rFonts w:cs="Times New Roman"/>
          <w:szCs w:val="24"/>
        </w:rPr>
        <w:t xml:space="preserve">determined </w:t>
      </w:r>
      <w:r w:rsidR="00662EF1" w:rsidRPr="00680914">
        <w:rPr>
          <w:rFonts w:cs="Times New Roman"/>
          <w:szCs w:val="24"/>
        </w:rPr>
        <w:t xml:space="preserve">through </w:t>
      </w:r>
      <w:r w:rsidR="0029164A" w:rsidRPr="00680914">
        <w:rPr>
          <w:rFonts w:cs="Times New Roman"/>
          <w:szCs w:val="24"/>
        </w:rPr>
        <w:t>the treatment of</w:t>
      </w:r>
      <w:r w:rsidR="007D191A" w:rsidRPr="00680914">
        <w:rPr>
          <w:rFonts w:cs="Times New Roman"/>
          <w:szCs w:val="24"/>
        </w:rPr>
        <w:t xml:space="preserve"> </w:t>
      </w:r>
      <w:r w:rsidR="005F59A0" w:rsidRPr="00680914">
        <w:rPr>
          <w:rFonts w:cs="Times New Roman"/>
          <w:szCs w:val="24"/>
        </w:rPr>
        <w:t xml:space="preserve">one of the paintings from </w:t>
      </w:r>
      <w:r w:rsidRPr="00680914">
        <w:rPr>
          <w:rFonts w:cs="Times New Roman"/>
          <w:szCs w:val="24"/>
        </w:rPr>
        <w:t>the collection</w:t>
      </w:r>
      <w:r w:rsidR="00662EF1" w:rsidRPr="00680914">
        <w:rPr>
          <w:rFonts w:cs="Times New Roman"/>
          <w:szCs w:val="24"/>
        </w:rPr>
        <w:t>,</w:t>
      </w:r>
      <w:r w:rsidRPr="00680914">
        <w:rPr>
          <w:rFonts w:cs="Times New Roman"/>
          <w:szCs w:val="24"/>
        </w:rPr>
        <w:t xml:space="preserve"> and it worked very well. </w:t>
      </w:r>
    </w:p>
    <w:p w14:paraId="0F04B1C7" w14:textId="60CEFE3C" w:rsidR="00D648E6" w:rsidRPr="00680914" w:rsidRDefault="00662EF1" w:rsidP="007102A2">
      <w:pPr>
        <w:kinsoku w:val="0"/>
        <w:overflowPunct w:val="0"/>
        <w:autoSpaceDE w:val="0"/>
        <w:autoSpaceDN w:val="0"/>
        <w:adjustRightInd w:val="0"/>
        <w:ind w:left="39"/>
        <w:rPr>
          <w:rFonts w:cs="Times New Roman"/>
          <w:szCs w:val="24"/>
        </w:rPr>
      </w:pPr>
      <w:r w:rsidRPr="00680914">
        <w:rPr>
          <w:rFonts w:cs="Times New Roman"/>
          <w:szCs w:val="24"/>
        </w:rPr>
        <w:lastRenderedPageBreak/>
        <w:tab/>
      </w:r>
      <w:r w:rsidR="00A845E0" w:rsidRPr="00680914">
        <w:rPr>
          <w:rFonts w:cs="Times New Roman"/>
          <w:szCs w:val="24"/>
        </w:rPr>
        <w:t>As t</w:t>
      </w:r>
      <w:r w:rsidR="00D648E6" w:rsidRPr="00680914">
        <w:rPr>
          <w:rFonts w:cs="Times New Roman"/>
          <w:szCs w:val="24"/>
        </w:rPr>
        <w:t xml:space="preserve">his </w:t>
      </w:r>
      <w:r w:rsidR="00A845E0" w:rsidRPr="00680914">
        <w:rPr>
          <w:rFonts w:cs="Times New Roman"/>
          <w:szCs w:val="24"/>
        </w:rPr>
        <w:t>conservation treatment</w:t>
      </w:r>
      <w:r w:rsidR="00D648E6" w:rsidRPr="00680914">
        <w:rPr>
          <w:rFonts w:cs="Times New Roman"/>
          <w:szCs w:val="24"/>
        </w:rPr>
        <w:t xml:space="preserve"> was unusual and atypical</w:t>
      </w:r>
      <w:r w:rsidR="005F59A0" w:rsidRPr="00680914">
        <w:rPr>
          <w:rFonts w:cs="Times New Roman"/>
          <w:szCs w:val="24"/>
        </w:rPr>
        <w:t>,</w:t>
      </w:r>
      <w:r w:rsidR="00D648E6" w:rsidRPr="00680914">
        <w:rPr>
          <w:rFonts w:cs="Times New Roman"/>
          <w:szCs w:val="24"/>
        </w:rPr>
        <w:t xml:space="preserve"> </w:t>
      </w:r>
      <w:r w:rsidR="00A845E0" w:rsidRPr="00680914">
        <w:rPr>
          <w:rFonts w:cs="Times New Roman"/>
          <w:szCs w:val="24"/>
        </w:rPr>
        <w:t>t</w:t>
      </w:r>
      <w:r w:rsidR="00D648E6" w:rsidRPr="00680914">
        <w:rPr>
          <w:rFonts w:cs="Times New Roman"/>
          <w:szCs w:val="24"/>
        </w:rPr>
        <w:t xml:space="preserve">his research allowed me to question my views on traditional methods of conservation and restoration. It also underlined the importance of painting materials and the importance of handling </w:t>
      </w:r>
      <w:r w:rsidR="00A845E0" w:rsidRPr="00680914">
        <w:rPr>
          <w:rFonts w:cs="Times New Roman"/>
          <w:szCs w:val="24"/>
        </w:rPr>
        <w:t>artworks</w:t>
      </w:r>
      <w:r w:rsidR="00D648E6" w:rsidRPr="00680914">
        <w:rPr>
          <w:rFonts w:cs="Times New Roman"/>
          <w:szCs w:val="24"/>
        </w:rPr>
        <w:t xml:space="preserve"> with care for their future preservation. Today</w:t>
      </w:r>
      <w:r w:rsidRPr="00680914">
        <w:rPr>
          <w:rFonts w:cs="Times New Roman"/>
          <w:szCs w:val="24"/>
        </w:rPr>
        <w:t>,</w:t>
      </w:r>
      <w:r w:rsidR="00D648E6" w:rsidRPr="00680914">
        <w:rPr>
          <w:rFonts w:cs="Times New Roman"/>
          <w:szCs w:val="24"/>
        </w:rPr>
        <w:t xml:space="preserve"> restoring contemporary art is all about research and innovation</w:t>
      </w:r>
      <w:r w:rsidRPr="00680914">
        <w:rPr>
          <w:rFonts w:cs="Times New Roman"/>
          <w:szCs w:val="24"/>
        </w:rPr>
        <w:t>,</w:t>
      </w:r>
      <w:r w:rsidR="00D648E6" w:rsidRPr="00680914">
        <w:rPr>
          <w:rFonts w:cs="Times New Roman"/>
          <w:szCs w:val="24"/>
        </w:rPr>
        <w:t xml:space="preserve"> and we will always have to battle with ethics to find the best way to restore a painting. It was challenging to treat this ephemeral</w:t>
      </w:r>
      <w:r w:rsidR="000A21A2" w:rsidRPr="00680914">
        <w:rPr>
          <w:rFonts w:cs="Times New Roman"/>
          <w:szCs w:val="24"/>
        </w:rPr>
        <w:t xml:space="preserve"> </w:t>
      </w:r>
      <w:r w:rsidR="00D648E6" w:rsidRPr="00680914">
        <w:rPr>
          <w:rFonts w:cs="Times New Roman"/>
          <w:szCs w:val="24"/>
        </w:rPr>
        <w:t>painting</w:t>
      </w:r>
      <w:r w:rsidRPr="00680914">
        <w:rPr>
          <w:rFonts w:cs="Times New Roman"/>
          <w:szCs w:val="24"/>
        </w:rPr>
        <w:t>,</w:t>
      </w:r>
      <w:r w:rsidR="00D648E6" w:rsidRPr="00680914">
        <w:rPr>
          <w:rFonts w:cs="Times New Roman"/>
          <w:szCs w:val="24"/>
        </w:rPr>
        <w:t xml:space="preserve"> and I </w:t>
      </w:r>
      <w:r w:rsidRPr="00680914">
        <w:rPr>
          <w:rFonts w:cs="Times New Roman"/>
          <w:szCs w:val="24"/>
        </w:rPr>
        <w:t xml:space="preserve">gave it </w:t>
      </w:r>
      <w:r w:rsidR="00D648E6" w:rsidRPr="00680914">
        <w:rPr>
          <w:rFonts w:cs="Times New Roman"/>
          <w:szCs w:val="24"/>
        </w:rPr>
        <w:t>my best</w:t>
      </w:r>
      <w:r w:rsidRPr="00680914">
        <w:rPr>
          <w:rFonts w:cs="Times New Roman"/>
          <w:szCs w:val="24"/>
        </w:rPr>
        <w:t>.</w:t>
      </w:r>
    </w:p>
    <w:p w14:paraId="671F592C" w14:textId="77777777" w:rsidR="00D648E6" w:rsidRPr="00680914" w:rsidRDefault="00D648E6" w:rsidP="00A75B34">
      <w:pPr>
        <w:kinsoku w:val="0"/>
        <w:overflowPunct w:val="0"/>
        <w:autoSpaceDE w:val="0"/>
        <w:autoSpaceDN w:val="0"/>
        <w:adjustRightInd w:val="0"/>
        <w:ind w:left="39"/>
        <w:rPr>
          <w:rFonts w:cs="Times New Roman"/>
          <w:szCs w:val="24"/>
        </w:rPr>
      </w:pPr>
    </w:p>
    <w:p w14:paraId="38ACCA59" w14:textId="17A88F65" w:rsidR="00D648E6" w:rsidRPr="00680914" w:rsidRDefault="0092600A" w:rsidP="005E5CE2">
      <w:pPr>
        <w:pStyle w:val="Heading1"/>
      </w:pPr>
      <w:r w:rsidRPr="00111627">
        <w:rPr>
          <w:b w:val="0"/>
          <w:bCs w:val="0"/>
          <w:highlight w:val="yellow"/>
        </w:rPr>
        <w:t>&lt;A-head&gt;</w:t>
      </w:r>
      <w:r>
        <w:rPr>
          <w:b w:val="0"/>
          <w:bCs w:val="0"/>
        </w:rPr>
        <w:t xml:space="preserve"> </w:t>
      </w:r>
      <w:r w:rsidR="005E5CE2" w:rsidRPr="00680914">
        <w:t>Acknowledgments</w:t>
      </w:r>
    </w:p>
    <w:p w14:paraId="4B59DC72" w14:textId="4FEEBA30" w:rsidR="007365ED" w:rsidRPr="00680914" w:rsidRDefault="007365ED" w:rsidP="00C063E2">
      <w:pPr>
        <w:pStyle w:val="NormalWeb"/>
        <w:shd w:val="clear" w:color="auto" w:fill="FFFFFF"/>
        <w:spacing w:before="0" w:beforeAutospacing="0" w:after="0" w:afterAutospacing="0" w:line="480" w:lineRule="auto"/>
        <w:rPr>
          <w:szCs w:val="26"/>
          <w:lang w:val="en-US"/>
        </w:rPr>
      </w:pPr>
      <w:r w:rsidRPr="00680914">
        <w:rPr>
          <w:szCs w:val="26"/>
          <w:bdr w:val="none" w:sz="0" w:space="0" w:color="auto" w:frame="1"/>
          <w:lang w:val="en-US"/>
        </w:rPr>
        <w:t xml:space="preserve">I would like to thank the Africa Museum in Belgium for their trust and belief in me, making this work possible. Thanks to </w:t>
      </w:r>
      <w:r w:rsidR="00593BB0" w:rsidRPr="00680914">
        <w:rPr>
          <w:szCs w:val="26"/>
          <w:bdr w:val="none" w:sz="0" w:space="0" w:color="auto" w:frame="1"/>
          <w:lang w:val="en-US"/>
        </w:rPr>
        <w:t>its</w:t>
      </w:r>
      <w:r w:rsidRPr="00680914">
        <w:rPr>
          <w:szCs w:val="26"/>
          <w:bdr w:val="none" w:sz="0" w:space="0" w:color="auto" w:frame="1"/>
          <w:lang w:val="en-US"/>
        </w:rPr>
        <w:t xml:space="preserve"> paintings restorer Françoise Van </w:t>
      </w:r>
      <w:proofErr w:type="spellStart"/>
      <w:r w:rsidRPr="00680914">
        <w:rPr>
          <w:szCs w:val="26"/>
          <w:bdr w:val="none" w:sz="0" w:space="0" w:color="auto" w:frame="1"/>
          <w:lang w:val="en-US"/>
        </w:rPr>
        <w:t>Hauwaert</w:t>
      </w:r>
      <w:proofErr w:type="spellEnd"/>
      <w:r w:rsidRPr="00680914">
        <w:rPr>
          <w:szCs w:val="26"/>
          <w:bdr w:val="none" w:sz="0" w:space="0" w:color="auto" w:frame="1"/>
          <w:lang w:val="en-US"/>
        </w:rPr>
        <w:t xml:space="preserve"> for her knowledge and experience and for encouraging me to participate</w:t>
      </w:r>
      <w:r w:rsidR="00273514" w:rsidRPr="00680914">
        <w:rPr>
          <w:szCs w:val="26"/>
          <w:bdr w:val="none" w:sz="0" w:space="0" w:color="auto" w:frame="1"/>
          <w:lang w:val="en-US"/>
        </w:rPr>
        <w:t xml:space="preserve"> </w:t>
      </w:r>
      <w:r w:rsidR="00C063E2" w:rsidRPr="00680914">
        <w:rPr>
          <w:szCs w:val="26"/>
          <w:bdr w:val="none" w:sz="0" w:space="0" w:color="auto" w:frame="1"/>
          <w:lang w:val="en-US"/>
        </w:rPr>
        <w:t>in</w:t>
      </w:r>
      <w:r w:rsidRPr="00680914">
        <w:rPr>
          <w:szCs w:val="26"/>
          <w:bdr w:val="none" w:sz="0" w:space="0" w:color="auto" w:frame="1"/>
          <w:lang w:val="en-US"/>
        </w:rPr>
        <w:t xml:space="preserve"> the Conserving </w:t>
      </w:r>
      <w:r w:rsidR="00D019E1">
        <w:rPr>
          <w:szCs w:val="26"/>
          <w:bdr w:val="none" w:sz="0" w:space="0" w:color="auto" w:frame="1"/>
          <w:lang w:val="en-US"/>
        </w:rPr>
        <w:t>C</w:t>
      </w:r>
      <w:r w:rsidRPr="00680914">
        <w:rPr>
          <w:szCs w:val="26"/>
          <w:bdr w:val="none" w:sz="0" w:space="0" w:color="auto" w:frame="1"/>
          <w:lang w:val="en-US"/>
        </w:rPr>
        <w:t>anvas symposium.</w:t>
      </w:r>
      <w:r w:rsidR="00C063E2" w:rsidRPr="00680914">
        <w:rPr>
          <w:szCs w:val="26"/>
          <w:bdr w:val="none" w:sz="0" w:space="0" w:color="auto" w:frame="1"/>
          <w:lang w:val="en-US"/>
        </w:rPr>
        <w:t xml:space="preserve"> </w:t>
      </w:r>
      <w:r w:rsidRPr="00680914">
        <w:rPr>
          <w:szCs w:val="26"/>
          <w:bdr w:val="none" w:sz="0" w:space="0" w:color="auto" w:frame="1"/>
          <w:lang w:val="en-US"/>
        </w:rPr>
        <w:t>I would</w:t>
      </w:r>
      <w:r w:rsidR="00C063E2" w:rsidRPr="00680914">
        <w:rPr>
          <w:szCs w:val="26"/>
          <w:bdr w:val="none" w:sz="0" w:space="0" w:color="auto" w:frame="1"/>
          <w:lang w:val="en-US"/>
        </w:rPr>
        <w:t xml:space="preserve"> also</w:t>
      </w:r>
      <w:r w:rsidRPr="00680914">
        <w:rPr>
          <w:szCs w:val="26"/>
          <w:bdr w:val="none" w:sz="0" w:space="0" w:color="auto" w:frame="1"/>
          <w:lang w:val="en-US"/>
        </w:rPr>
        <w:t xml:space="preserve"> like to express my special thanks and gratitude to the Getty Institute and Yale </w:t>
      </w:r>
      <w:r w:rsidR="00593BB0" w:rsidRPr="00680914">
        <w:rPr>
          <w:szCs w:val="26"/>
          <w:bdr w:val="none" w:sz="0" w:space="0" w:color="auto" w:frame="1"/>
          <w:lang w:val="en-US"/>
        </w:rPr>
        <w:t>U</w:t>
      </w:r>
      <w:r w:rsidRPr="00680914">
        <w:rPr>
          <w:szCs w:val="26"/>
          <w:bdr w:val="none" w:sz="0" w:space="0" w:color="auto" w:frame="1"/>
          <w:lang w:val="en-US"/>
        </w:rPr>
        <w:t xml:space="preserve">niversity </w:t>
      </w:r>
      <w:r w:rsidR="00593BB0" w:rsidRPr="00680914">
        <w:rPr>
          <w:szCs w:val="26"/>
          <w:bdr w:val="none" w:sz="0" w:space="0" w:color="auto" w:frame="1"/>
          <w:lang w:val="en-US"/>
        </w:rPr>
        <w:t>A</w:t>
      </w:r>
      <w:r w:rsidRPr="00680914">
        <w:rPr>
          <w:szCs w:val="26"/>
          <w:bdr w:val="none" w:sz="0" w:space="0" w:color="auto" w:frame="1"/>
          <w:lang w:val="en-US"/>
        </w:rPr>
        <w:t>rt Gallery. They gave me the golden opportunity to display and publish this research.</w:t>
      </w:r>
      <w:r w:rsidR="00CB2BE4" w:rsidRPr="00680914">
        <w:rPr>
          <w:szCs w:val="26"/>
          <w:bdr w:val="none" w:sz="0" w:space="0" w:color="auto" w:frame="1"/>
          <w:lang w:val="en-US"/>
        </w:rPr>
        <w:t xml:space="preserve"> </w:t>
      </w:r>
    </w:p>
    <w:p w14:paraId="1C359D3C" w14:textId="6F936251" w:rsidR="007365ED" w:rsidRPr="00680914" w:rsidRDefault="00C063E2" w:rsidP="00CB2BE4">
      <w:pPr>
        <w:pStyle w:val="NormalWeb"/>
        <w:shd w:val="clear" w:color="auto" w:fill="FFFFFF"/>
        <w:spacing w:before="0" w:beforeAutospacing="0" w:after="0" w:afterAutospacing="0" w:line="480" w:lineRule="auto"/>
        <w:rPr>
          <w:szCs w:val="26"/>
          <w:lang w:val="en-US"/>
        </w:rPr>
      </w:pPr>
      <w:r w:rsidRPr="00680914">
        <w:rPr>
          <w:szCs w:val="22"/>
          <w:bdr w:val="none" w:sz="0" w:space="0" w:color="auto" w:frame="1"/>
          <w:lang w:val="en-US"/>
        </w:rPr>
        <w:tab/>
        <w:t>In addition, t</w:t>
      </w:r>
      <w:r w:rsidR="00273514" w:rsidRPr="00680914">
        <w:rPr>
          <w:szCs w:val="22"/>
          <w:bdr w:val="none" w:sz="0" w:space="0" w:color="auto" w:frame="1"/>
          <w:lang w:val="en-US"/>
        </w:rPr>
        <w:t>hank</w:t>
      </w:r>
      <w:r w:rsidRPr="00680914">
        <w:rPr>
          <w:szCs w:val="22"/>
          <w:bdr w:val="none" w:sz="0" w:space="0" w:color="auto" w:frame="1"/>
          <w:lang w:val="en-US"/>
        </w:rPr>
        <w:t xml:space="preserve"> you for</w:t>
      </w:r>
      <w:r w:rsidR="00273514" w:rsidRPr="00680914">
        <w:rPr>
          <w:szCs w:val="22"/>
          <w:bdr w:val="none" w:sz="0" w:space="0" w:color="auto" w:frame="1"/>
          <w:lang w:val="en-US"/>
        </w:rPr>
        <w:t xml:space="preserve"> the amazing experience at Olivier </w:t>
      </w:r>
      <w:proofErr w:type="spellStart"/>
      <w:r w:rsidR="00273514" w:rsidRPr="00680914">
        <w:rPr>
          <w:szCs w:val="22"/>
          <w:bdr w:val="none" w:sz="0" w:space="0" w:color="auto" w:frame="1"/>
          <w:lang w:val="en-US"/>
        </w:rPr>
        <w:t>Nouaille’s</w:t>
      </w:r>
      <w:proofErr w:type="spellEnd"/>
      <w:r w:rsidR="00273514" w:rsidRPr="00680914">
        <w:rPr>
          <w:szCs w:val="22"/>
          <w:bdr w:val="none" w:sz="0" w:space="0" w:color="auto" w:frame="1"/>
          <w:lang w:val="en-US"/>
        </w:rPr>
        <w:t xml:space="preserve"> studio with Marion Guillermin</w:t>
      </w:r>
      <w:r w:rsidRPr="00680914">
        <w:rPr>
          <w:szCs w:val="22"/>
          <w:bdr w:val="none" w:sz="0" w:space="0" w:color="auto" w:frame="1"/>
          <w:lang w:val="en-US"/>
        </w:rPr>
        <w:t>, for</w:t>
      </w:r>
      <w:r w:rsidR="00273514" w:rsidRPr="00680914">
        <w:rPr>
          <w:szCs w:val="22"/>
          <w:bdr w:val="none" w:sz="0" w:space="0" w:color="auto" w:frame="1"/>
          <w:lang w:val="en-US"/>
        </w:rPr>
        <w:t xml:space="preserve"> sharing their research in transparent lining.</w:t>
      </w:r>
      <w:r w:rsidRPr="00680914">
        <w:rPr>
          <w:szCs w:val="22"/>
          <w:bdr w:val="none" w:sz="0" w:space="0" w:color="auto" w:frame="1"/>
          <w:lang w:val="en-US"/>
        </w:rPr>
        <w:t xml:space="preserve"> </w:t>
      </w:r>
      <w:r w:rsidR="007365ED" w:rsidRPr="00680914">
        <w:rPr>
          <w:color w:val="201F1E"/>
          <w:bdr w:val="none" w:sz="0" w:space="0" w:color="auto" w:frame="1"/>
          <w:lang w:val="en-US"/>
        </w:rPr>
        <w:t>M</w:t>
      </w:r>
      <w:r w:rsidR="007365ED" w:rsidRPr="00680914">
        <w:rPr>
          <w:bdr w:val="none" w:sz="0" w:space="0" w:color="auto" w:frame="1"/>
          <w:lang w:val="en-US"/>
        </w:rPr>
        <w:t xml:space="preserve">y warmest thanks to </w:t>
      </w:r>
      <w:proofErr w:type="spellStart"/>
      <w:r w:rsidR="007365ED" w:rsidRPr="00680914">
        <w:rPr>
          <w:bdr w:val="none" w:sz="0" w:space="0" w:color="auto" w:frame="1"/>
          <w:lang w:val="en-US"/>
        </w:rPr>
        <w:t>Bogumil</w:t>
      </w:r>
      <w:proofErr w:type="spellEnd"/>
      <w:r w:rsidR="007365ED" w:rsidRPr="00680914">
        <w:rPr>
          <w:bdr w:val="none" w:sz="0" w:space="0" w:color="auto" w:frame="1"/>
          <w:lang w:val="en-US"/>
        </w:rPr>
        <w:t xml:space="preserve"> </w:t>
      </w:r>
      <w:proofErr w:type="spellStart"/>
      <w:r w:rsidR="007365ED" w:rsidRPr="00680914">
        <w:rPr>
          <w:bdr w:val="none" w:sz="0" w:space="0" w:color="auto" w:frame="1"/>
          <w:lang w:val="en-US"/>
        </w:rPr>
        <w:t>Jewsiewicki</w:t>
      </w:r>
      <w:proofErr w:type="spellEnd"/>
      <w:r w:rsidR="007365ED" w:rsidRPr="00680914">
        <w:rPr>
          <w:bdr w:val="none" w:sz="0" w:space="0" w:color="auto" w:frame="1"/>
          <w:lang w:val="en-US"/>
        </w:rPr>
        <w:t xml:space="preserve"> Koss and Ange </w:t>
      </w:r>
      <w:proofErr w:type="spellStart"/>
      <w:r w:rsidR="007365ED" w:rsidRPr="00680914">
        <w:rPr>
          <w:bdr w:val="none" w:sz="0" w:space="0" w:color="auto" w:frame="1"/>
          <w:lang w:val="en-US"/>
        </w:rPr>
        <w:t>Kumbi</w:t>
      </w:r>
      <w:proofErr w:type="spellEnd"/>
      <w:r w:rsidR="007365ED" w:rsidRPr="00680914">
        <w:rPr>
          <w:bdr w:val="none" w:sz="0" w:space="0" w:color="auto" w:frame="1"/>
          <w:lang w:val="en-US"/>
        </w:rPr>
        <w:t xml:space="preserve"> for their interviews</w:t>
      </w:r>
      <w:r w:rsidRPr="00680914">
        <w:rPr>
          <w:bdr w:val="none" w:sz="0" w:space="0" w:color="auto" w:frame="1"/>
          <w:lang w:val="en-US"/>
        </w:rPr>
        <w:t>, which</w:t>
      </w:r>
      <w:r w:rsidR="007365ED" w:rsidRPr="00680914">
        <w:rPr>
          <w:bdr w:val="none" w:sz="0" w:space="0" w:color="auto" w:frame="1"/>
          <w:lang w:val="en-US"/>
        </w:rPr>
        <w:t xml:space="preserve"> </w:t>
      </w:r>
      <w:r w:rsidRPr="00680914">
        <w:rPr>
          <w:bdr w:val="none" w:sz="0" w:space="0" w:color="auto" w:frame="1"/>
          <w:lang w:val="en-US"/>
        </w:rPr>
        <w:t xml:space="preserve">gave </w:t>
      </w:r>
      <w:r w:rsidR="007365ED" w:rsidRPr="00680914">
        <w:rPr>
          <w:bdr w:val="none" w:sz="0" w:space="0" w:color="auto" w:frame="1"/>
          <w:lang w:val="en-US"/>
        </w:rPr>
        <w:t>me information about the collection.</w:t>
      </w:r>
      <w:r w:rsidR="00680914" w:rsidRPr="00680914">
        <w:rPr>
          <w:bdr w:val="none" w:sz="0" w:space="0" w:color="auto" w:frame="1"/>
          <w:lang w:val="en-US"/>
        </w:rPr>
        <w:t xml:space="preserve"> </w:t>
      </w:r>
      <w:r w:rsidR="007365ED" w:rsidRPr="00680914">
        <w:rPr>
          <w:szCs w:val="26"/>
          <w:bdr w:val="none" w:sz="0" w:space="0" w:color="auto" w:frame="1"/>
          <w:lang w:val="en-US"/>
        </w:rPr>
        <w:t xml:space="preserve">Thanks </w:t>
      </w:r>
      <w:r w:rsidR="00680914" w:rsidRPr="00680914">
        <w:rPr>
          <w:szCs w:val="26"/>
          <w:bdr w:val="none" w:sz="0" w:space="0" w:color="auto" w:frame="1"/>
          <w:lang w:val="en-US"/>
        </w:rPr>
        <w:t xml:space="preserve">also </w:t>
      </w:r>
      <w:r w:rsidR="007365ED" w:rsidRPr="00680914">
        <w:rPr>
          <w:szCs w:val="26"/>
          <w:bdr w:val="none" w:sz="0" w:space="0" w:color="auto" w:frame="1"/>
          <w:lang w:val="en-US"/>
        </w:rPr>
        <w:t>to my professors</w:t>
      </w:r>
      <w:r w:rsidR="00CB2BE4" w:rsidRPr="00680914">
        <w:rPr>
          <w:szCs w:val="26"/>
          <w:bdr w:val="none" w:sz="0" w:space="0" w:color="auto" w:frame="1"/>
          <w:lang w:val="en-US"/>
        </w:rPr>
        <w:t>,</w:t>
      </w:r>
      <w:r w:rsidR="007365ED" w:rsidRPr="00680914">
        <w:rPr>
          <w:szCs w:val="26"/>
          <w:bdr w:val="none" w:sz="0" w:space="0" w:color="auto" w:frame="1"/>
          <w:lang w:val="en-US"/>
        </w:rPr>
        <w:t xml:space="preserve"> and especially to M. </w:t>
      </w:r>
      <w:proofErr w:type="spellStart"/>
      <w:r w:rsidR="007365ED" w:rsidRPr="00680914">
        <w:rPr>
          <w:szCs w:val="26"/>
          <w:bdr w:val="none" w:sz="0" w:space="0" w:color="auto" w:frame="1"/>
          <w:lang w:val="en-US"/>
        </w:rPr>
        <w:t>Broers</w:t>
      </w:r>
      <w:proofErr w:type="spellEnd"/>
      <w:r w:rsidR="007365ED" w:rsidRPr="00680914">
        <w:rPr>
          <w:szCs w:val="26"/>
          <w:bdr w:val="none" w:sz="0" w:space="0" w:color="auto" w:frame="1"/>
          <w:lang w:val="en-US"/>
        </w:rPr>
        <w:t xml:space="preserve"> for his guidance and advice during the project.</w:t>
      </w:r>
      <w:r w:rsidR="00CB2BE4" w:rsidRPr="00680914">
        <w:rPr>
          <w:szCs w:val="26"/>
          <w:bdr w:val="none" w:sz="0" w:space="0" w:color="auto" w:frame="1"/>
          <w:lang w:val="en-US"/>
        </w:rPr>
        <w:t xml:space="preserve"> </w:t>
      </w:r>
      <w:r w:rsidR="007365ED" w:rsidRPr="00680914">
        <w:rPr>
          <w:szCs w:val="26"/>
          <w:lang w:val="en-US"/>
        </w:rPr>
        <w:t xml:space="preserve">And </w:t>
      </w:r>
      <w:proofErr w:type="gramStart"/>
      <w:r w:rsidR="007365ED" w:rsidRPr="00680914">
        <w:rPr>
          <w:szCs w:val="26"/>
          <w:lang w:val="en-US"/>
        </w:rPr>
        <w:t>last but not least</w:t>
      </w:r>
      <w:proofErr w:type="gramEnd"/>
      <w:r w:rsidR="007365ED" w:rsidRPr="00680914">
        <w:rPr>
          <w:szCs w:val="26"/>
          <w:lang w:val="en-US"/>
        </w:rPr>
        <w:t>, thanks to my precious reader Martha Cox for reviewing my text.</w:t>
      </w:r>
    </w:p>
    <w:p w14:paraId="0B9BEA0F" w14:textId="022955AC" w:rsidR="00C23D9A" w:rsidRPr="00D019E1" w:rsidRDefault="00706098" w:rsidP="00D019E1">
      <w:pPr>
        <w:pStyle w:val="xmsonormal"/>
        <w:shd w:val="clear" w:color="auto" w:fill="FFFFFF"/>
        <w:spacing w:before="0" w:beforeAutospacing="0" w:after="0" w:afterAutospacing="0" w:line="235" w:lineRule="atLeast"/>
        <w:rPr>
          <w:rFonts w:ascii="Calibri" w:hAnsi="Calibri" w:cs="Calibri"/>
          <w:color w:val="000000"/>
          <w:sz w:val="22"/>
          <w:szCs w:val="22"/>
          <w:lang w:val="en-US"/>
        </w:rPr>
      </w:pPr>
      <w:r w:rsidRPr="00680914">
        <w:rPr>
          <w:rFonts w:ascii="Calibri" w:hAnsi="Calibri" w:cs="Calibri"/>
          <w:color w:val="000000"/>
          <w:sz w:val="22"/>
          <w:szCs w:val="22"/>
          <w:bdr w:val="none" w:sz="0" w:space="0" w:color="auto" w:frame="1"/>
          <w:lang w:val="en-US"/>
        </w:rPr>
        <w:t> </w:t>
      </w:r>
    </w:p>
    <w:p w14:paraId="35075581" w14:textId="3DF719F7" w:rsidR="005E5CE2" w:rsidRPr="00680914" w:rsidRDefault="0092600A" w:rsidP="005E5CE2">
      <w:pPr>
        <w:pStyle w:val="Heading1"/>
      </w:pPr>
      <w:r w:rsidRPr="00111627">
        <w:rPr>
          <w:b w:val="0"/>
          <w:bCs w:val="0"/>
          <w:highlight w:val="yellow"/>
        </w:rPr>
        <w:t>&lt;A-head&gt;</w:t>
      </w:r>
      <w:r>
        <w:rPr>
          <w:b w:val="0"/>
          <w:bCs w:val="0"/>
        </w:rPr>
        <w:t xml:space="preserve"> </w:t>
      </w:r>
      <w:r w:rsidR="005E5CE2" w:rsidRPr="00680914">
        <w:t>Notes</w:t>
      </w:r>
    </w:p>
    <w:p w14:paraId="75D47602" w14:textId="77777777" w:rsidR="007102A2" w:rsidRPr="00680914" w:rsidRDefault="007102A2" w:rsidP="007102A2"/>
    <w:sectPr w:rsidR="007102A2" w:rsidRPr="00680914" w:rsidSect="0001606B">
      <w:endnotePr>
        <w:numFmt w:val="decimal"/>
      </w:endnotePr>
      <w:type w:val="continuous"/>
      <w:pgSz w:w="11910" w:h="16840"/>
      <w:pgMar w:top="1320" w:right="1300" w:bottom="280" w:left="1300" w:header="720" w:footer="720" w:gutter="0"/>
      <w:cols w:space="720"/>
      <w:noEndnote/>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4A593" w14:textId="77777777" w:rsidR="00405927" w:rsidRDefault="00405927" w:rsidP="00771F4F">
      <w:pPr>
        <w:spacing w:line="240" w:lineRule="auto"/>
      </w:pPr>
      <w:r>
        <w:separator/>
      </w:r>
    </w:p>
  </w:endnote>
  <w:endnote w:type="continuationSeparator" w:id="0">
    <w:p w14:paraId="5F9E7B13" w14:textId="77777777" w:rsidR="00405927" w:rsidRDefault="00405927" w:rsidP="00771F4F">
      <w:pPr>
        <w:spacing w:line="240" w:lineRule="auto"/>
      </w:pPr>
      <w:r>
        <w:continuationSeparator/>
      </w:r>
    </w:p>
  </w:endnote>
  <w:endnote w:id="1">
    <w:p w14:paraId="10FD6DC3" w14:textId="0997B8A9" w:rsidR="002F0E26" w:rsidRDefault="002F0E26" w:rsidP="00BD679C">
      <w:pPr>
        <w:kinsoku w:val="0"/>
        <w:overflowPunct w:val="0"/>
        <w:autoSpaceDE w:val="0"/>
        <w:autoSpaceDN w:val="0"/>
        <w:adjustRightInd w:val="0"/>
        <w:spacing w:before="0" w:line="240" w:lineRule="auto"/>
        <w:ind w:right="113"/>
        <w:rPr>
          <w:rFonts w:cs="Times New Roman"/>
          <w:sz w:val="20"/>
          <w:szCs w:val="20"/>
        </w:rPr>
      </w:pPr>
      <w:r w:rsidRPr="00BD3FAB">
        <w:rPr>
          <w:rStyle w:val="EndnoteReference"/>
          <w:rFonts w:cs="Times New Roman"/>
          <w:sz w:val="20"/>
          <w:szCs w:val="20"/>
        </w:rPr>
        <w:endnoteRef/>
      </w:r>
      <w:r w:rsidRPr="00BD3FAB">
        <w:rPr>
          <w:rFonts w:cs="Times New Roman"/>
          <w:sz w:val="20"/>
          <w:szCs w:val="20"/>
        </w:rPr>
        <w:t xml:space="preserve"> </w:t>
      </w:r>
      <w:proofErr w:type="spellStart"/>
      <w:r w:rsidRPr="00BD3FAB">
        <w:rPr>
          <w:rFonts w:cs="Times New Roman"/>
          <w:sz w:val="20"/>
          <w:szCs w:val="20"/>
        </w:rPr>
        <w:t>Bogumil</w:t>
      </w:r>
      <w:proofErr w:type="spellEnd"/>
      <w:r w:rsidRPr="00BD3FAB">
        <w:rPr>
          <w:rFonts w:cs="Times New Roman"/>
          <w:sz w:val="20"/>
          <w:szCs w:val="20"/>
        </w:rPr>
        <w:t xml:space="preserve"> </w:t>
      </w:r>
      <w:proofErr w:type="spellStart"/>
      <w:r w:rsidRPr="00BD3FAB">
        <w:rPr>
          <w:rFonts w:cs="Times New Roman"/>
          <w:sz w:val="20"/>
          <w:szCs w:val="20"/>
        </w:rPr>
        <w:t>Jewsiewicki</w:t>
      </w:r>
      <w:proofErr w:type="spellEnd"/>
      <w:r w:rsidRPr="00BD3FAB">
        <w:rPr>
          <w:rFonts w:cs="Times New Roman"/>
          <w:sz w:val="20"/>
          <w:szCs w:val="20"/>
        </w:rPr>
        <w:t>-Koss was born in 1942 in Poland. He is an historian, archivist, art collector, and a specialist on Central Francophone Africa. He is also emeritus professor</w:t>
      </w:r>
      <w:r w:rsidRPr="00BD3FAB" w:rsidDel="00E604F7">
        <w:rPr>
          <w:rFonts w:cs="Times New Roman"/>
          <w:sz w:val="20"/>
          <w:szCs w:val="20"/>
        </w:rPr>
        <w:t xml:space="preserve"> </w:t>
      </w:r>
      <w:r w:rsidRPr="00BD3FAB">
        <w:rPr>
          <w:rFonts w:cs="Times New Roman"/>
          <w:sz w:val="20"/>
          <w:szCs w:val="20"/>
        </w:rPr>
        <w:t xml:space="preserve">of history at Laval University, in Québec, and a researcher at Laval’s Cultures – Arts – Societies Research Center. </w:t>
      </w:r>
      <w:r w:rsidR="00B318CE" w:rsidRPr="00BD3FAB">
        <w:rPr>
          <w:rFonts w:cs="Times New Roman"/>
          <w:sz w:val="20"/>
          <w:szCs w:val="20"/>
        </w:rPr>
        <w:t>See {</w:t>
      </w:r>
      <w:r w:rsidR="00BD679C">
        <w:rPr>
          <w:rFonts w:cs="Times New Roman"/>
          <w:sz w:val="20"/>
          <w:szCs w:val="20"/>
        </w:rPr>
        <w:t>{</w:t>
      </w:r>
      <w:proofErr w:type="spellStart"/>
      <w:r w:rsidR="00B318CE" w:rsidRPr="00BD3FAB">
        <w:rPr>
          <w:rFonts w:cs="Times New Roman"/>
          <w:sz w:val="20"/>
          <w:szCs w:val="20"/>
        </w:rPr>
        <w:t>Debarax</w:t>
      </w:r>
      <w:proofErr w:type="spellEnd"/>
      <w:r w:rsidR="00B318CE" w:rsidRPr="00BD3FAB">
        <w:rPr>
          <w:rFonts w:cs="Times New Roman"/>
          <w:sz w:val="20"/>
          <w:szCs w:val="20"/>
        </w:rPr>
        <w:t xml:space="preserve"> 2016}</w:t>
      </w:r>
      <w:r w:rsidR="00BD679C">
        <w:rPr>
          <w:rFonts w:cs="Times New Roman"/>
          <w:sz w:val="20"/>
          <w:szCs w:val="20"/>
        </w:rPr>
        <w:t>}</w:t>
      </w:r>
      <w:r w:rsidR="00B318CE" w:rsidRPr="00BD3FAB">
        <w:rPr>
          <w:rFonts w:cs="Times New Roman"/>
          <w:sz w:val="20"/>
          <w:szCs w:val="20"/>
        </w:rPr>
        <w:t>.</w:t>
      </w:r>
    </w:p>
    <w:p w14:paraId="0E65D1E1" w14:textId="77777777" w:rsidR="00BD679C" w:rsidRPr="00BD3FAB" w:rsidRDefault="00BD679C" w:rsidP="00BD679C">
      <w:pPr>
        <w:kinsoku w:val="0"/>
        <w:overflowPunct w:val="0"/>
        <w:autoSpaceDE w:val="0"/>
        <w:autoSpaceDN w:val="0"/>
        <w:adjustRightInd w:val="0"/>
        <w:spacing w:before="0" w:line="240" w:lineRule="auto"/>
        <w:ind w:right="113"/>
        <w:rPr>
          <w:rFonts w:cs="Times New Roman"/>
          <w:sz w:val="20"/>
          <w:szCs w:val="20"/>
        </w:rPr>
      </w:pPr>
    </w:p>
  </w:endnote>
  <w:endnote w:id="2">
    <w:p w14:paraId="546F243A" w14:textId="73316A7E" w:rsidR="002F0E26" w:rsidRDefault="002F0E26" w:rsidP="00BD679C">
      <w:pPr>
        <w:pStyle w:val="EndnoteText"/>
        <w:spacing w:before="0"/>
        <w:rPr>
          <w:rFonts w:cs="Times New Roman"/>
        </w:rPr>
      </w:pPr>
      <w:r w:rsidRPr="00BD3FAB">
        <w:rPr>
          <w:rStyle w:val="EndnoteReference"/>
          <w:rFonts w:cs="Times New Roman"/>
        </w:rPr>
        <w:endnoteRef/>
      </w:r>
      <w:r w:rsidRPr="00BD3FAB">
        <w:rPr>
          <w:rFonts w:cs="Times New Roman"/>
        </w:rPr>
        <w:t xml:space="preserve"> A French </w:t>
      </w:r>
      <w:r w:rsidRPr="00BD3FAB">
        <w:rPr>
          <w:rFonts w:cs="Times New Roman"/>
          <w:color w:val="000000" w:themeColor="text1"/>
        </w:rPr>
        <w:t xml:space="preserve">teacher in art conservation at </w:t>
      </w:r>
      <w:r w:rsidRPr="00BD3FAB">
        <w:rPr>
          <w:rFonts w:cs="Times New Roman"/>
        </w:rPr>
        <w:t>Conde University in Paris.</w:t>
      </w:r>
    </w:p>
    <w:p w14:paraId="49CF6819" w14:textId="77777777" w:rsidR="00BD679C" w:rsidRPr="00BD3FAB" w:rsidRDefault="00BD679C" w:rsidP="00BD679C">
      <w:pPr>
        <w:pStyle w:val="EndnoteText"/>
        <w:spacing w:before="0"/>
        <w:rPr>
          <w:rFonts w:cs="Times New Roman"/>
        </w:rPr>
      </w:pPr>
    </w:p>
  </w:endnote>
  <w:endnote w:id="3">
    <w:p w14:paraId="6A090D3F" w14:textId="34D95888" w:rsidR="002F0E26" w:rsidRDefault="002F0E26" w:rsidP="00BD679C">
      <w:pPr>
        <w:pStyle w:val="EndnoteText"/>
        <w:spacing w:before="0"/>
        <w:rPr>
          <w:rFonts w:cs="Times New Roman"/>
        </w:rPr>
      </w:pPr>
      <w:r w:rsidRPr="00BD3FAB">
        <w:rPr>
          <w:rStyle w:val="EndnoteReference"/>
          <w:rFonts w:cs="Times New Roman"/>
        </w:rPr>
        <w:endnoteRef/>
      </w:r>
      <w:r w:rsidRPr="00BD3FAB">
        <w:rPr>
          <w:rFonts w:cs="Times New Roman"/>
        </w:rPr>
        <w:t xml:space="preserve"> </w:t>
      </w:r>
      <w:proofErr w:type="spellStart"/>
      <w:r w:rsidRPr="00BD3FAB">
        <w:rPr>
          <w:rFonts w:cs="Times New Roman"/>
        </w:rPr>
        <w:t>Nitex</w:t>
      </w:r>
      <w:proofErr w:type="spellEnd"/>
      <w:r w:rsidRPr="00BD3FAB">
        <w:rPr>
          <w:rFonts w:cs="Times New Roman"/>
        </w:rPr>
        <w:t xml:space="preserve"> and </w:t>
      </w:r>
      <w:proofErr w:type="spellStart"/>
      <w:r w:rsidRPr="00BD3FAB">
        <w:rPr>
          <w:rFonts w:cs="Times New Roman"/>
        </w:rPr>
        <w:t>Petex</w:t>
      </w:r>
      <w:proofErr w:type="spellEnd"/>
      <w:r w:rsidRPr="00BD3FAB">
        <w:rPr>
          <w:rFonts w:cs="Times New Roman"/>
        </w:rPr>
        <w:t xml:space="preserve"> are brand names of open mesh fabrics</w:t>
      </w:r>
      <w:r w:rsidR="00CB2BE4" w:rsidRPr="00BD3FAB">
        <w:rPr>
          <w:rFonts w:cs="Times New Roman"/>
        </w:rPr>
        <w:t xml:space="preserve"> from</w:t>
      </w:r>
      <w:r w:rsidR="0097479E" w:rsidRPr="00BD3FAB">
        <w:rPr>
          <w:rFonts w:cs="Times New Roman"/>
          <w:color w:val="FF0000"/>
        </w:rPr>
        <w:t xml:space="preserve"> </w:t>
      </w:r>
      <w:proofErr w:type="spellStart"/>
      <w:r w:rsidR="0097479E" w:rsidRPr="00BD3FAB">
        <w:rPr>
          <w:rFonts w:cs="Times New Roman"/>
        </w:rPr>
        <w:t>Sefar</w:t>
      </w:r>
      <w:proofErr w:type="spellEnd"/>
      <w:r w:rsidR="0097479E" w:rsidRPr="00BD3FAB">
        <w:rPr>
          <w:rFonts w:cs="Times New Roman"/>
        </w:rPr>
        <w:t xml:space="preserve"> Inc</w:t>
      </w:r>
      <w:r w:rsidR="00CB2BE4" w:rsidRPr="00BD3FAB">
        <w:rPr>
          <w:rFonts w:cs="Times New Roman"/>
        </w:rPr>
        <w:t>.</w:t>
      </w:r>
    </w:p>
    <w:p w14:paraId="11261DE5" w14:textId="77777777" w:rsidR="00BD679C" w:rsidRPr="00BD3FAB" w:rsidRDefault="00BD679C" w:rsidP="00BD679C">
      <w:pPr>
        <w:pStyle w:val="EndnoteText"/>
        <w:spacing w:before="0"/>
        <w:rPr>
          <w:rFonts w:cs="Times New Roman"/>
        </w:rPr>
      </w:pPr>
    </w:p>
  </w:endnote>
  <w:endnote w:id="4">
    <w:p w14:paraId="7BC1311B" w14:textId="7E558E6A" w:rsidR="002F0E26" w:rsidRDefault="002F0E26" w:rsidP="00BD679C">
      <w:pPr>
        <w:pStyle w:val="EndnoteText"/>
        <w:spacing w:before="0"/>
      </w:pPr>
      <w:r w:rsidRPr="00BD3FAB">
        <w:rPr>
          <w:rStyle w:val="EndnoteReference"/>
        </w:rPr>
        <w:endnoteRef/>
      </w:r>
      <w:r w:rsidRPr="00BD3FAB">
        <w:t xml:space="preserve"> Named for the city, now called Lubumbashi.</w:t>
      </w:r>
    </w:p>
    <w:p w14:paraId="33456980" w14:textId="77777777" w:rsidR="00BD679C" w:rsidRPr="00BD3FAB" w:rsidRDefault="00BD679C" w:rsidP="00BD679C">
      <w:pPr>
        <w:pStyle w:val="EndnoteText"/>
        <w:spacing w:before="0"/>
      </w:pPr>
    </w:p>
  </w:endnote>
  <w:endnote w:id="5">
    <w:p w14:paraId="459226FD" w14:textId="08ED2A0C" w:rsidR="002F0E26" w:rsidRDefault="002F0E26" w:rsidP="00BD679C">
      <w:pPr>
        <w:pStyle w:val="NormalWeb"/>
        <w:shd w:val="clear" w:color="auto" w:fill="FFFFFF"/>
        <w:spacing w:before="0" w:beforeAutospacing="0" w:after="0" w:afterAutospacing="0"/>
        <w:rPr>
          <w:color w:val="000000" w:themeColor="text1"/>
          <w:sz w:val="20"/>
          <w:szCs w:val="20"/>
          <w:shd w:val="clear" w:color="auto" w:fill="FFFFFF"/>
          <w:lang w:val="en-US"/>
        </w:rPr>
      </w:pPr>
      <w:r w:rsidRPr="00BD3FAB">
        <w:rPr>
          <w:rStyle w:val="EndnoteReference"/>
          <w:sz w:val="20"/>
          <w:szCs w:val="20"/>
          <w:lang w:val="en-US"/>
        </w:rPr>
        <w:endnoteRef/>
      </w:r>
      <w:r w:rsidRPr="00BD3FAB">
        <w:rPr>
          <w:sz w:val="20"/>
          <w:szCs w:val="20"/>
          <w:lang w:val="en-US"/>
        </w:rPr>
        <w:t xml:space="preserve"> </w:t>
      </w:r>
      <w:r w:rsidRPr="00BD3FAB">
        <w:rPr>
          <w:rStyle w:val="Emphasis"/>
          <w:i w:val="0"/>
          <w:iCs w:val="0"/>
          <w:color w:val="212121"/>
          <w:sz w:val="20"/>
          <w:szCs w:val="20"/>
          <w:shd w:val="clear" w:color="auto" w:fill="FFFFFF"/>
          <w:lang w:val="en-US"/>
        </w:rPr>
        <w:t xml:space="preserve">Interview with Ange </w:t>
      </w:r>
      <w:proofErr w:type="spellStart"/>
      <w:r w:rsidRPr="00BD3FAB">
        <w:rPr>
          <w:rStyle w:val="Emphasis"/>
          <w:i w:val="0"/>
          <w:iCs w:val="0"/>
          <w:color w:val="212121"/>
          <w:sz w:val="20"/>
          <w:szCs w:val="20"/>
          <w:shd w:val="clear" w:color="auto" w:fill="FFFFFF"/>
          <w:lang w:val="en-US"/>
        </w:rPr>
        <w:t>Kumbi</w:t>
      </w:r>
      <w:proofErr w:type="spellEnd"/>
      <w:r w:rsidRPr="00BD3FAB">
        <w:rPr>
          <w:rStyle w:val="Emphasis"/>
          <w:i w:val="0"/>
          <w:iCs w:val="0"/>
          <w:color w:val="212121"/>
          <w:sz w:val="20"/>
          <w:szCs w:val="20"/>
          <w:shd w:val="clear" w:color="auto" w:fill="FFFFFF"/>
          <w:lang w:val="en-US"/>
        </w:rPr>
        <w:t>,</w:t>
      </w:r>
      <w:r w:rsidRPr="00BD3FAB">
        <w:rPr>
          <w:rStyle w:val="Emphasis"/>
          <w:color w:val="212121"/>
          <w:sz w:val="20"/>
          <w:szCs w:val="20"/>
          <w:shd w:val="clear" w:color="auto" w:fill="FFFFFF"/>
          <w:lang w:val="en-US"/>
        </w:rPr>
        <w:t xml:space="preserve"> </w:t>
      </w:r>
      <w:r w:rsidRPr="00BD3FAB">
        <w:rPr>
          <w:rStyle w:val="Emphasis"/>
          <w:i w:val="0"/>
          <w:color w:val="212121"/>
          <w:sz w:val="20"/>
          <w:szCs w:val="20"/>
          <w:shd w:val="clear" w:color="auto" w:fill="FFFFFF"/>
          <w:lang w:val="en-US"/>
        </w:rPr>
        <w:t>Congolese artist,</w:t>
      </w:r>
      <w:r w:rsidRPr="00BD3FAB">
        <w:rPr>
          <w:rStyle w:val="Emphasis"/>
          <w:color w:val="212121"/>
          <w:sz w:val="20"/>
          <w:szCs w:val="20"/>
          <w:shd w:val="clear" w:color="auto" w:fill="FFFFFF"/>
          <w:lang w:val="en-US"/>
        </w:rPr>
        <w:t xml:space="preserve"> </w:t>
      </w:r>
      <w:r w:rsidRPr="00BD3FAB">
        <w:rPr>
          <w:rStyle w:val="Emphasis"/>
          <w:i w:val="0"/>
          <w:iCs w:val="0"/>
          <w:color w:val="212121"/>
          <w:sz w:val="20"/>
          <w:szCs w:val="20"/>
          <w:shd w:val="clear" w:color="auto" w:fill="FFFFFF"/>
          <w:lang w:val="en-US"/>
        </w:rPr>
        <w:t>April 4, 2019</w:t>
      </w:r>
      <w:r w:rsidRPr="00BD3FAB">
        <w:rPr>
          <w:rStyle w:val="Emphasis"/>
          <w:color w:val="212121"/>
          <w:sz w:val="20"/>
          <w:szCs w:val="20"/>
          <w:shd w:val="clear" w:color="auto" w:fill="FFFFFF"/>
          <w:lang w:val="en-US"/>
        </w:rPr>
        <w:t>.</w:t>
      </w:r>
      <w:r w:rsidR="00CB2BE4" w:rsidRPr="00BD3FAB">
        <w:rPr>
          <w:rStyle w:val="Emphasis"/>
          <w:color w:val="212121"/>
          <w:sz w:val="20"/>
          <w:szCs w:val="20"/>
          <w:shd w:val="clear" w:color="auto" w:fill="FFFFFF"/>
          <w:lang w:val="en-US"/>
        </w:rPr>
        <w:t xml:space="preserve"> </w:t>
      </w:r>
      <w:proofErr w:type="spellStart"/>
      <w:r w:rsidRPr="00BD3FAB">
        <w:rPr>
          <w:color w:val="000000" w:themeColor="text1"/>
          <w:sz w:val="20"/>
          <w:szCs w:val="20"/>
          <w:lang w:val="en-US"/>
        </w:rPr>
        <w:t>Kumbi</w:t>
      </w:r>
      <w:proofErr w:type="spellEnd"/>
      <w:r w:rsidRPr="00BD3FAB">
        <w:rPr>
          <w:color w:val="000000" w:themeColor="text1"/>
          <w:sz w:val="20"/>
          <w:szCs w:val="20"/>
          <w:lang w:val="en-US"/>
        </w:rPr>
        <w:t xml:space="preserve">, </w:t>
      </w:r>
      <w:r w:rsidRPr="00BD3FAB">
        <w:rPr>
          <w:color w:val="000000" w:themeColor="text1"/>
          <w:sz w:val="20"/>
          <w:szCs w:val="20"/>
          <w:shd w:val="clear" w:color="auto" w:fill="FFFFFF"/>
          <w:lang w:val="en-US"/>
        </w:rPr>
        <w:t xml:space="preserve">born in Kinshasa, in 1970 was the first contemporary artist to set up a studio in Kinshasa. </w:t>
      </w:r>
    </w:p>
    <w:p w14:paraId="0D72B9F9" w14:textId="77777777" w:rsidR="00BD679C" w:rsidRPr="00BD3FAB" w:rsidRDefault="00BD679C" w:rsidP="00BD679C">
      <w:pPr>
        <w:pStyle w:val="NormalWeb"/>
        <w:shd w:val="clear" w:color="auto" w:fill="FFFFFF"/>
        <w:spacing w:before="0" w:beforeAutospacing="0" w:after="0" w:afterAutospacing="0"/>
        <w:rPr>
          <w:sz w:val="20"/>
          <w:szCs w:val="20"/>
          <w:lang w:val="en-US"/>
        </w:rPr>
      </w:pPr>
    </w:p>
  </w:endnote>
  <w:endnote w:id="6">
    <w:p w14:paraId="7220C58D" w14:textId="05552DFF" w:rsidR="002F0E26" w:rsidRDefault="002F0E26" w:rsidP="00BD679C">
      <w:pPr>
        <w:spacing w:before="0" w:line="240" w:lineRule="auto"/>
        <w:rPr>
          <w:rStyle w:val="Emphasis"/>
          <w:rFonts w:cs="Times New Roman"/>
          <w:i w:val="0"/>
          <w:iCs w:val="0"/>
          <w:color w:val="212121"/>
          <w:sz w:val="20"/>
          <w:szCs w:val="20"/>
          <w:shd w:val="clear" w:color="auto" w:fill="FFFFFF"/>
        </w:rPr>
      </w:pPr>
      <w:r w:rsidRPr="00BD3FAB">
        <w:rPr>
          <w:rStyle w:val="EndnoteReference"/>
          <w:rFonts w:cs="Times New Roman"/>
          <w:sz w:val="20"/>
          <w:szCs w:val="20"/>
        </w:rPr>
        <w:endnoteRef/>
      </w:r>
      <w:r w:rsidRPr="00BD3FAB">
        <w:rPr>
          <w:rFonts w:cs="Times New Roman"/>
          <w:sz w:val="20"/>
          <w:szCs w:val="20"/>
        </w:rPr>
        <w:t xml:space="preserve"> </w:t>
      </w:r>
      <w:proofErr w:type="spellStart"/>
      <w:r w:rsidRPr="00BD3FAB">
        <w:rPr>
          <w:rStyle w:val="Emphasis"/>
          <w:rFonts w:cs="Times New Roman"/>
          <w:i w:val="0"/>
          <w:iCs w:val="0"/>
          <w:color w:val="212121"/>
          <w:sz w:val="20"/>
          <w:szCs w:val="20"/>
          <w:shd w:val="clear" w:color="auto" w:fill="FFFFFF"/>
        </w:rPr>
        <w:t>Kumbi</w:t>
      </w:r>
      <w:proofErr w:type="spellEnd"/>
      <w:r w:rsidRPr="00BD3FAB">
        <w:rPr>
          <w:rStyle w:val="Emphasis"/>
          <w:rFonts w:cs="Times New Roman"/>
          <w:i w:val="0"/>
          <w:iCs w:val="0"/>
          <w:color w:val="212121"/>
          <w:sz w:val="20"/>
          <w:szCs w:val="20"/>
          <w:shd w:val="clear" w:color="auto" w:fill="FFFFFF"/>
        </w:rPr>
        <w:t xml:space="preserve"> interview.</w:t>
      </w:r>
    </w:p>
    <w:p w14:paraId="2FD24D61" w14:textId="77777777" w:rsidR="00BD679C" w:rsidRPr="00BD3FAB" w:rsidRDefault="00BD679C" w:rsidP="00BD679C">
      <w:pPr>
        <w:spacing w:before="0" w:line="240" w:lineRule="auto"/>
        <w:rPr>
          <w:rFonts w:cs="Times New Roman"/>
          <w:sz w:val="20"/>
          <w:szCs w:val="20"/>
        </w:rPr>
      </w:pPr>
    </w:p>
  </w:endnote>
  <w:endnote w:id="7">
    <w:p w14:paraId="1C15B6A5" w14:textId="31EF4F7E" w:rsidR="002F0E26" w:rsidRDefault="002F0E26" w:rsidP="00BD679C">
      <w:pPr>
        <w:spacing w:before="0" w:line="240" w:lineRule="auto"/>
        <w:rPr>
          <w:rStyle w:val="Emphasis"/>
          <w:rFonts w:cs="Times New Roman"/>
          <w:color w:val="212121"/>
          <w:sz w:val="20"/>
          <w:szCs w:val="20"/>
          <w:shd w:val="clear" w:color="auto" w:fill="FFFFFF"/>
        </w:rPr>
      </w:pPr>
      <w:r w:rsidRPr="00BD3FAB">
        <w:rPr>
          <w:rStyle w:val="EndnoteReference"/>
          <w:rFonts w:cs="Times New Roman"/>
          <w:sz w:val="20"/>
          <w:szCs w:val="20"/>
        </w:rPr>
        <w:endnoteRef/>
      </w:r>
      <w:r w:rsidRPr="00BD3FAB">
        <w:rPr>
          <w:rFonts w:cs="Times New Roman"/>
          <w:sz w:val="20"/>
          <w:szCs w:val="20"/>
        </w:rPr>
        <w:t xml:space="preserve"> </w:t>
      </w:r>
      <w:proofErr w:type="spellStart"/>
      <w:r w:rsidRPr="00BD3FAB">
        <w:rPr>
          <w:rStyle w:val="Emphasis"/>
          <w:rFonts w:cs="Times New Roman"/>
          <w:i w:val="0"/>
          <w:iCs w:val="0"/>
          <w:color w:val="212121"/>
          <w:sz w:val="20"/>
          <w:szCs w:val="20"/>
          <w:shd w:val="clear" w:color="auto" w:fill="FFFFFF"/>
        </w:rPr>
        <w:t>Kumbi</w:t>
      </w:r>
      <w:proofErr w:type="spellEnd"/>
      <w:r w:rsidRPr="00BD3FAB">
        <w:rPr>
          <w:rStyle w:val="Emphasis"/>
          <w:rFonts w:cs="Times New Roman"/>
          <w:color w:val="212121"/>
          <w:sz w:val="20"/>
          <w:szCs w:val="20"/>
          <w:shd w:val="clear" w:color="auto" w:fill="FFFFFF"/>
        </w:rPr>
        <w:t xml:space="preserve"> </w:t>
      </w:r>
      <w:r w:rsidRPr="00BD3FAB">
        <w:rPr>
          <w:rStyle w:val="Emphasis"/>
          <w:rFonts w:cs="Times New Roman"/>
          <w:i w:val="0"/>
          <w:iCs w:val="0"/>
          <w:color w:val="212121"/>
          <w:sz w:val="20"/>
          <w:szCs w:val="20"/>
          <w:shd w:val="clear" w:color="auto" w:fill="FFFFFF"/>
        </w:rPr>
        <w:t>interview</w:t>
      </w:r>
      <w:r w:rsidRPr="00BD3FAB">
        <w:rPr>
          <w:rStyle w:val="Emphasis"/>
          <w:rFonts w:cs="Times New Roman"/>
          <w:color w:val="212121"/>
          <w:sz w:val="20"/>
          <w:szCs w:val="20"/>
          <w:shd w:val="clear" w:color="auto" w:fill="FFFFFF"/>
        </w:rPr>
        <w:t>.</w:t>
      </w:r>
    </w:p>
    <w:p w14:paraId="44C952AA" w14:textId="77777777" w:rsidR="00BD679C" w:rsidRPr="00BD3FAB" w:rsidRDefault="00BD679C" w:rsidP="00BD679C">
      <w:pPr>
        <w:spacing w:before="0" w:line="240" w:lineRule="auto"/>
        <w:rPr>
          <w:rFonts w:cs="Times New Roman"/>
          <w:sz w:val="20"/>
          <w:szCs w:val="20"/>
        </w:rPr>
      </w:pPr>
    </w:p>
  </w:endnote>
  <w:endnote w:id="8">
    <w:p w14:paraId="267D4EF8" w14:textId="7A751EF1" w:rsidR="002F0E26" w:rsidRDefault="002F0E26" w:rsidP="00BD679C">
      <w:pPr>
        <w:spacing w:before="0" w:line="240" w:lineRule="auto"/>
        <w:rPr>
          <w:rStyle w:val="Emphasis"/>
          <w:rFonts w:cs="Times New Roman"/>
          <w:i w:val="0"/>
          <w:iCs w:val="0"/>
          <w:color w:val="212121"/>
          <w:sz w:val="20"/>
          <w:szCs w:val="20"/>
          <w:shd w:val="clear" w:color="auto" w:fill="FFFFFF"/>
        </w:rPr>
      </w:pPr>
      <w:r w:rsidRPr="00BD3FAB">
        <w:rPr>
          <w:rStyle w:val="EndnoteReference"/>
          <w:rFonts w:cs="Times New Roman"/>
          <w:sz w:val="20"/>
          <w:szCs w:val="20"/>
        </w:rPr>
        <w:endnoteRef/>
      </w:r>
      <w:r w:rsidRPr="00BD3FAB">
        <w:rPr>
          <w:rFonts w:cs="Times New Roman"/>
          <w:sz w:val="20"/>
          <w:szCs w:val="20"/>
        </w:rPr>
        <w:t xml:space="preserve"> </w:t>
      </w:r>
      <w:proofErr w:type="spellStart"/>
      <w:r w:rsidRPr="00BD3FAB">
        <w:rPr>
          <w:rStyle w:val="Emphasis"/>
          <w:rFonts w:cs="Times New Roman"/>
          <w:i w:val="0"/>
          <w:iCs w:val="0"/>
          <w:color w:val="212121"/>
          <w:sz w:val="20"/>
          <w:szCs w:val="20"/>
          <w:shd w:val="clear" w:color="auto" w:fill="FFFFFF"/>
        </w:rPr>
        <w:t>Kumbi</w:t>
      </w:r>
      <w:proofErr w:type="spellEnd"/>
      <w:r w:rsidRPr="00BD3FAB">
        <w:rPr>
          <w:rStyle w:val="Emphasis"/>
          <w:rFonts w:cs="Times New Roman"/>
          <w:i w:val="0"/>
          <w:iCs w:val="0"/>
          <w:color w:val="212121"/>
          <w:sz w:val="20"/>
          <w:szCs w:val="20"/>
          <w:shd w:val="clear" w:color="auto" w:fill="FFFFFF"/>
        </w:rPr>
        <w:t xml:space="preserve"> interview.</w:t>
      </w:r>
    </w:p>
    <w:p w14:paraId="7A3105EC" w14:textId="77777777" w:rsidR="00BD679C" w:rsidRPr="00BD3FAB" w:rsidRDefault="00BD679C" w:rsidP="00BD679C">
      <w:pPr>
        <w:spacing w:before="0" w:line="240" w:lineRule="auto"/>
        <w:rPr>
          <w:rFonts w:cs="Times New Roman"/>
          <w:sz w:val="20"/>
          <w:szCs w:val="20"/>
        </w:rPr>
      </w:pPr>
    </w:p>
  </w:endnote>
  <w:endnote w:id="9">
    <w:p w14:paraId="29ED81EA" w14:textId="45BD3109" w:rsidR="002F0E26" w:rsidRDefault="002F0E26" w:rsidP="00BD679C">
      <w:pPr>
        <w:spacing w:before="0" w:line="240" w:lineRule="auto"/>
        <w:rPr>
          <w:rStyle w:val="Emphasis"/>
          <w:rFonts w:cs="Times New Roman"/>
          <w:color w:val="212121"/>
          <w:sz w:val="20"/>
          <w:szCs w:val="20"/>
          <w:shd w:val="clear" w:color="auto" w:fill="FFFFFF"/>
        </w:rPr>
      </w:pPr>
      <w:r w:rsidRPr="00BD3FAB">
        <w:rPr>
          <w:rStyle w:val="EndnoteReference"/>
          <w:rFonts w:cs="Times New Roman"/>
          <w:sz w:val="20"/>
          <w:szCs w:val="20"/>
        </w:rPr>
        <w:endnoteRef/>
      </w:r>
      <w:r w:rsidRPr="00BD3FAB">
        <w:rPr>
          <w:rFonts w:cs="Times New Roman"/>
          <w:sz w:val="20"/>
          <w:szCs w:val="20"/>
        </w:rPr>
        <w:t xml:space="preserve"> </w:t>
      </w:r>
      <w:proofErr w:type="spellStart"/>
      <w:r w:rsidRPr="00BD3FAB">
        <w:rPr>
          <w:rStyle w:val="Emphasis"/>
          <w:rFonts w:cs="Times New Roman"/>
          <w:i w:val="0"/>
          <w:iCs w:val="0"/>
          <w:color w:val="212121"/>
          <w:sz w:val="20"/>
          <w:szCs w:val="20"/>
          <w:shd w:val="clear" w:color="auto" w:fill="FFFFFF"/>
        </w:rPr>
        <w:t>Kumbi</w:t>
      </w:r>
      <w:proofErr w:type="spellEnd"/>
      <w:r w:rsidRPr="00BD3FAB">
        <w:rPr>
          <w:rStyle w:val="Emphasis"/>
          <w:rFonts w:cs="Times New Roman"/>
          <w:i w:val="0"/>
          <w:iCs w:val="0"/>
          <w:color w:val="212121"/>
          <w:sz w:val="20"/>
          <w:szCs w:val="20"/>
          <w:shd w:val="clear" w:color="auto" w:fill="FFFFFF"/>
        </w:rPr>
        <w:t xml:space="preserve"> interview</w:t>
      </w:r>
      <w:r w:rsidRPr="00BD3FAB">
        <w:rPr>
          <w:rStyle w:val="Emphasis"/>
          <w:rFonts w:cs="Times New Roman"/>
          <w:color w:val="212121"/>
          <w:sz w:val="20"/>
          <w:szCs w:val="20"/>
          <w:shd w:val="clear" w:color="auto" w:fill="FFFFFF"/>
        </w:rPr>
        <w:t>.</w:t>
      </w:r>
    </w:p>
    <w:p w14:paraId="060EFB51" w14:textId="77777777" w:rsidR="00BD679C" w:rsidRPr="00BD3FAB" w:rsidRDefault="00BD679C" w:rsidP="00BD679C">
      <w:pPr>
        <w:spacing w:before="0" w:line="240" w:lineRule="auto"/>
        <w:rPr>
          <w:rFonts w:cs="Times New Roman"/>
          <w:sz w:val="20"/>
          <w:szCs w:val="20"/>
        </w:rPr>
      </w:pPr>
    </w:p>
  </w:endnote>
  <w:endnote w:id="10">
    <w:p w14:paraId="62E8FD3B" w14:textId="424B0746" w:rsidR="002F0E26" w:rsidRDefault="002F0E26" w:rsidP="00BD679C">
      <w:pPr>
        <w:spacing w:before="0" w:line="240" w:lineRule="auto"/>
        <w:rPr>
          <w:rStyle w:val="Emphasis"/>
          <w:rFonts w:cs="Times New Roman"/>
          <w:i w:val="0"/>
          <w:color w:val="000000" w:themeColor="text1"/>
          <w:sz w:val="20"/>
          <w:szCs w:val="20"/>
          <w:shd w:val="clear" w:color="auto" w:fill="FFFFFF"/>
        </w:rPr>
      </w:pPr>
      <w:r w:rsidRPr="00BD3FAB">
        <w:rPr>
          <w:rStyle w:val="EndnoteReference"/>
          <w:rFonts w:cs="Times New Roman"/>
          <w:sz w:val="20"/>
          <w:szCs w:val="20"/>
        </w:rPr>
        <w:endnoteRef/>
      </w:r>
      <w:r w:rsidRPr="00BD3FAB">
        <w:rPr>
          <w:rFonts w:cs="Times New Roman"/>
          <w:sz w:val="20"/>
          <w:szCs w:val="20"/>
        </w:rPr>
        <w:t xml:space="preserve"> </w:t>
      </w:r>
      <w:r w:rsidRPr="00BD3FAB">
        <w:rPr>
          <w:rStyle w:val="Emphasis"/>
          <w:rFonts w:cs="Times New Roman"/>
          <w:i w:val="0"/>
          <w:color w:val="000000" w:themeColor="text1"/>
          <w:sz w:val="20"/>
          <w:szCs w:val="20"/>
          <w:shd w:val="clear" w:color="auto" w:fill="FFFFFF"/>
        </w:rPr>
        <w:t>H</w:t>
      </w:r>
      <w:r w:rsidR="00795BA5">
        <w:rPr>
          <w:rStyle w:val="Emphasis"/>
          <w:rFonts w:cs="Times New Roman"/>
          <w:i w:val="0"/>
          <w:color w:val="000000" w:themeColor="text1"/>
          <w:sz w:val="20"/>
          <w:szCs w:val="20"/>
          <w:shd w:val="clear" w:color="auto" w:fill="FFFFFF"/>
        </w:rPr>
        <w:t xml:space="preserve">. </w:t>
      </w:r>
      <w:r w:rsidRPr="00BD3FAB">
        <w:rPr>
          <w:rStyle w:val="Emphasis"/>
          <w:rFonts w:cs="Times New Roman"/>
          <w:i w:val="0"/>
          <w:color w:val="000000" w:themeColor="text1"/>
          <w:sz w:val="20"/>
          <w:szCs w:val="20"/>
          <w:shd w:val="clear" w:color="auto" w:fill="FFFFFF"/>
        </w:rPr>
        <w:t xml:space="preserve">P. </w:t>
      </w:r>
      <w:proofErr w:type="spellStart"/>
      <w:r w:rsidRPr="00BD3FAB">
        <w:rPr>
          <w:rStyle w:val="Emphasis"/>
          <w:rFonts w:cs="Times New Roman"/>
          <w:i w:val="0"/>
          <w:color w:val="000000" w:themeColor="text1"/>
          <w:sz w:val="20"/>
          <w:szCs w:val="20"/>
          <w:shd w:val="clear" w:color="auto" w:fill="FFFFFF"/>
        </w:rPr>
        <w:t>Boissonnas</w:t>
      </w:r>
      <w:proofErr w:type="spellEnd"/>
      <w:r w:rsidRPr="00BD3FAB">
        <w:rPr>
          <w:rStyle w:val="Emphasis"/>
          <w:rFonts w:cs="Times New Roman"/>
          <w:i w:val="0"/>
          <w:color w:val="000000" w:themeColor="text1"/>
          <w:sz w:val="20"/>
          <w:szCs w:val="20"/>
          <w:shd w:val="clear" w:color="auto" w:fill="FFFFFF"/>
        </w:rPr>
        <w:t xml:space="preserve"> (1894–1966) was an artist, art restorer, and photographer from Geneva.</w:t>
      </w:r>
    </w:p>
    <w:p w14:paraId="39F9D5DB" w14:textId="77777777" w:rsidR="00BD679C" w:rsidRPr="00BD3FAB" w:rsidRDefault="00BD679C" w:rsidP="00BD679C">
      <w:pPr>
        <w:spacing w:before="0" w:line="240" w:lineRule="auto"/>
        <w:rPr>
          <w:rFonts w:cs="Times New Roman"/>
          <w:sz w:val="20"/>
          <w:szCs w:val="20"/>
        </w:rPr>
      </w:pPr>
    </w:p>
  </w:endnote>
  <w:endnote w:id="11">
    <w:p w14:paraId="4012C69B" w14:textId="408E0F2C" w:rsidR="00C063E2" w:rsidRDefault="00C063E2" w:rsidP="00BD679C">
      <w:pPr>
        <w:pStyle w:val="EndnoteText"/>
        <w:spacing w:before="0"/>
      </w:pPr>
      <w:r w:rsidRPr="00BD3FAB">
        <w:rPr>
          <w:rStyle w:val="EndnoteReference"/>
        </w:rPr>
        <w:endnoteRef/>
      </w:r>
      <w:r w:rsidRPr="00BD3FAB">
        <w:t xml:space="preserve"> Polyester = </w:t>
      </w:r>
      <w:r w:rsidR="00CB2BE4" w:rsidRPr="00BD3FAB">
        <w:t>p</w:t>
      </w:r>
      <w:r w:rsidRPr="00BD3FAB">
        <w:t xml:space="preserve">olyethylene </w:t>
      </w:r>
      <w:r w:rsidR="00BD3FAB" w:rsidRPr="00BD3FAB">
        <w:t>terephthalate</w:t>
      </w:r>
      <w:r w:rsidRPr="00BD3FAB">
        <w:t xml:space="preserve"> (PET)</w:t>
      </w:r>
      <w:r w:rsidR="00CB2BE4" w:rsidRPr="00BD3FAB">
        <w:t>.</w:t>
      </w:r>
    </w:p>
    <w:p w14:paraId="24E8D1F2" w14:textId="77777777" w:rsidR="00BD679C" w:rsidRPr="00BD3FAB" w:rsidRDefault="00BD679C" w:rsidP="00BD679C">
      <w:pPr>
        <w:pStyle w:val="EndnoteText"/>
        <w:spacing w:before="0"/>
      </w:pPr>
    </w:p>
  </w:endnote>
  <w:endnote w:id="12">
    <w:p w14:paraId="6C3BC15C" w14:textId="4BE82744" w:rsidR="00C063E2" w:rsidRDefault="00C063E2" w:rsidP="00BD679C">
      <w:pPr>
        <w:pStyle w:val="EndnoteText"/>
        <w:spacing w:before="0"/>
      </w:pPr>
      <w:r w:rsidRPr="00BD3FAB">
        <w:rPr>
          <w:rStyle w:val="EndnoteReference"/>
        </w:rPr>
        <w:endnoteRef/>
      </w:r>
      <w:r w:rsidRPr="00BD3FAB">
        <w:t xml:space="preserve"> Nylon = polyamide (PA)</w:t>
      </w:r>
      <w:r w:rsidR="00CB2BE4" w:rsidRPr="00BD3FAB">
        <w:t>.</w:t>
      </w:r>
    </w:p>
    <w:p w14:paraId="24373A90" w14:textId="77777777" w:rsidR="00BD679C" w:rsidRPr="00BD3FAB" w:rsidRDefault="00BD679C" w:rsidP="00BD679C">
      <w:pPr>
        <w:pStyle w:val="EndnoteText"/>
        <w:spacing w:before="0"/>
      </w:pPr>
    </w:p>
  </w:endnote>
  <w:endnote w:id="13">
    <w:p w14:paraId="113E09AF" w14:textId="12081D6C" w:rsidR="002F0E26" w:rsidRPr="00BD3FAB" w:rsidRDefault="002F0E26" w:rsidP="00BD679C">
      <w:pPr>
        <w:pStyle w:val="EndnoteText"/>
        <w:spacing w:before="0"/>
        <w:rPr>
          <w:rFonts w:cs="Times New Roman"/>
        </w:rPr>
      </w:pPr>
      <w:r w:rsidRPr="00BD3FAB">
        <w:rPr>
          <w:rStyle w:val="EndnoteReference"/>
          <w:rFonts w:cs="Times New Roman"/>
        </w:rPr>
        <w:endnoteRef/>
      </w:r>
      <w:r w:rsidRPr="00BD3FAB">
        <w:rPr>
          <w:rFonts w:cs="Times New Roman"/>
        </w:rPr>
        <w:t xml:space="preserve"> </w:t>
      </w:r>
      <w:proofErr w:type="spellStart"/>
      <w:r w:rsidRPr="00BD3FAB">
        <w:rPr>
          <w:rFonts w:cs="Times New Roman"/>
        </w:rPr>
        <w:t>Sefar</w:t>
      </w:r>
      <w:proofErr w:type="spellEnd"/>
      <w:r w:rsidRPr="00BD3FAB">
        <w:rPr>
          <w:rFonts w:cs="Times New Roman"/>
        </w:rPr>
        <w:t xml:space="preserve"> Inc</w:t>
      </w:r>
      <w:r w:rsidR="00CB2BE4" w:rsidRPr="00BD3FAB">
        <w:rPr>
          <w:rFonts w:cs="Times New Roman"/>
        </w:rPr>
        <w:t>.</w:t>
      </w:r>
      <w:r w:rsidRPr="00BD3FAB">
        <w:rPr>
          <w:rFonts w:cs="Times New Roman"/>
        </w:rPr>
        <w:t xml:space="preserve"> headquarters </w:t>
      </w:r>
      <w:proofErr w:type="gramStart"/>
      <w:r w:rsidR="00BD679C">
        <w:rPr>
          <w:rFonts w:cs="Times New Roman"/>
        </w:rPr>
        <w:t>are</w:t>
      </w:r>
      <w:r w:rsidRPr="00BD3FAB">
        <w:rPr>
          <w:rFonts w:cs="Times New Roman"/>
        </w:rPr>
        <w:t xml:space="preserve"> located in</w:t>
      </w:r>
      <w:proofErr w:type="gramEnd"/>
      <w:r w:rsidRPr="00BD3FAB">
        <w:rPr>
          <w:rFonts w:cs="Times New Roman"/>
        </w:rPr>
        <w:t xml:space="preserve"> Switzerland.</w:t>
      </w:r>
      <w:r w:rsidR="00CB2BE4" w:rsidRPr="00BD3FAB">
        <w:rPr>
          <w:rFonts w:cs="Times New Roman"/>
        </w:rPr>
        <w:t xml:space="preserve"> S</w:t>
      </w:r>
      <w:r w:rsidRPr="00BD3FAB">
        <w:rPr>
          <w:rFonts w:cs="Times New Roman"/>
        </w:rPr>
        <w:t>ee https://www.sefar.com/en/</w:t>
      </w:r>
      <w:r w:rsidR="00CB2BE4" w:rsidRPr="00BD3FAB">
        <w:rPr>
          <w:rFonts w:cs="Times New Roma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45DAC" w14:textId="77777777" w:rsidR="00405927" w:rsidRDefault="00405927" w:rsidP="00771F4F">
      <w:pPr>
        <w:spacing w:line="240" w:lineRule="auto"/>
      </w:pPr>
      <w:r>
        <w:separator/>
      </w:r>
    </w:p>
  </w:footnote>
  <w:footnote w:type="continuationSeparator" w:id="0">
    <w:p w14:paraId="0C17E775" w14:textId="77777777" w:rsidR="00405927" w:rsidRDefault="00405927" w:rsidP="00771F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836" w:hanging="360"/>
      </w:pPr>
      <w:rPr>
        <w:rFonts w:ascii="Times New Roman" w:hAnsi="Times New Roman" w:cs="Times New Roman"/>
        <w:b w:val="0"/>
        <w:bCs w:val="0"/>
        <w:w w:val="100"/>
        <w:sz w:val="24"/>
        <w:szCs w:val="24"/>
      </w:rPr>
    </w:lvl>
    <w:lvl w:ilvl="1">
      <w:numFmt w:val="bullet"/>
      <w:lvlText w:val="•"/>
      <w:lvlJc w:val="left"/>
      <w:pPr>
        <w:ind w:left="1686" w:hanging="360"/>
      </w:pPr>
    </w:lvl>
    <w:lvl w:ilvl="2">
      <w:numFmt w:val="bullet"/>
      <w:lvlText w:val="•"/>
      <w:lvlJc w:val="left"/>
      <w:pPr>
        <w:ind w:left="2533" w:hanging="360"/>
      </w:pPr>
    </w:lvl>
    <w:lvl w:ilvl="3">
      <w:numFmt w:val="bullet"/>
      <w:lvlText w:val="•"/>
      <w:lvlJc w:val="left"/>
      <w:pPr>
        <w:ind w:left="3379" w:hanging="360"/>
      </w:pPr>
    </w:lvl>
    <w:lvl w:ilvl="4">
      <w:numFmt w:val="bullet"/>
      <w:lvlText w:val="•"/>
      <w:lvlJc w:val="left"/>
      <w:pPr>
        <w:ind w:left="4226" w:hanging="360"/>
      </w:pPr>
    </w:lvl>
    <w:lvl w:ilvl="5">
      <w:numFmt w:val="bullet"/>
      <w:lvlText w:val="•"/>
      <w:lvlJc w:val="left"/>
      <w:pPr>
        <w:ind w:left="5073" w:hanging="360"/>
      </w:pPr>
    </w:lvl>
    <w:lvl w:ilvl="6">
      <w:numFmt w:val="bullet"/>
      <w:lvlText w:val="•"/>
      <w:lvlJc w:val="left"/>
      <w:pPr>
        <w:ind w:left="5919" w:hanging="360"/>
      </w:pPr>
    </w:lvl>
    <w:lvl w:ilvl="7">
      <w:numFmt w:val="bullet"/>
      <w:lvlText w:val="•"/>
      <w:lvlJc w:val="left"/>
      <w:pPr>
        <w:ind w:left="6766" w:hanging="360"/>
      </w:pPr>
    </w:lvl>
    <w:lvl w:ilvl="8">
      <w:numFmt w:val="bullet"/>
      <w:lvlText w:val="•"/>
      <w:lvlJc w:val="left"/>
      <w:pPr>
        <w:ind w:left="7613" w:hanging="360"/>
      </w:pPr>
    </w:lvl>
  </w:abstractNum>
  <w:abstractNum w:abstractNumId="1" w15:restartNumberingAfterBreak="0">
    <w:nsid w:val="00000403"/>
    <w:multiLevelType w:val="multilevel"/>
    <w:tmpl w:val="00000886"/>
    <w:lvl w:ilvl="0">
      <w:start w:val="3"/>
      <w:numFmt w:val="decimal"/>
      <w:lvlText w:val="%1."/>
      <w:lvlJc w:val="left"/>
      <w:pPr>
        <w:ind w:left="836" w:hanging="360"/>
      </w:pPr>
      <w:rPr>
        <w:rFonts w:ascii="Times New Roman" w:hAnsi="Times New Roman" w:cs="Times New Roman"/>
        <w:b w:val="0"/>
        <w:bCs w:val="0"/>
        <w:w w:val="100"/>
        <w:sz w:val="24"/>
        <w:szCs w:val="24"/>
      </w:rPr>
    </w:lvl>
    <w:lvl w:ilvl="1">
      <w:numFmt w:val="bullet"/>
      <w:lvlText w:val="•"/>
      <w:lvlJc w:val="left"/>
      <w:pPr>
        <w:ind w:left="1686" w:hanging="360"/>
      </w:pPr>
    </w:lvl>
    <w:lvl w:ilvl="2">
      <w:numFmt w:val="bullet"/>
      <w:lvlText w:val="•"/>
      <w:lvlJc w:val="left"/>
      <w:pPr>
        <w:ind w:left="2533" w:hanging="360"/>
      </w:pPr>
    </w:lvl>
    <w:lvl w:ilvl="3">
      <w:numFmt w:val="bullet"/>
      <w:lvlText w:val="•"/>
      <w:lvlJc w:val="left"/>
      <w:pPr>
        <w:ind w:left="3379" w:hanging="360"/>
      </w:pPr>
    </w:lvl>
    <w:lvl w:ilvl="4">
      <w:numFmt w:val="bullet"/>
      <w:lvlText w:val="•"/>
      <w:lvlJc w:val="left"/>
      <w:pPr>
        <w:ind w:left="4226" w:hanging="360"/>
      </w:pPr>
    </w:lvl>
    <w:lvl w:ilvl="5">
      <w:numFmt w:val="bullet"/>
      <w:lvlText w:val="•"/>
      <w:lvlJc w:val="left"/>
      <w:pPr>
        <w:ind w:left="5073" w:hanging="360"/>
      </w:pPr>
    </w:lvl>
    <w:lvl w:ilvl="6">
      <w:numFmt w:val="bullet"/>
      <w:lvlText w:val="•"/>
      <w:lvlJc w:val="left"/>
      <w:pPr>
        <w:ind w:left="5919" w:hanging="360"/>
      </w:pPr>
    </w:lvl>
    <w:lvl w:ilvl="7">
      <w:numFmt w:val="bullet"/>
      <w:lvlText w:val="•"/>
      <w:lvlJc w:val="left"/>
      <w:pPr>
        <w:ind w:left="6766" w:hanging="360"/>
      </w:pPr>
    </w:lvl>
    <w:lvl w:ilvl="8">
      <w:numFmt w:val="bullet"/>
      <w:lvlText w:val="•"/>
      <w:lvlJc w:val="left"/>
      <w:pPr>
        <w:ind w:left="7613" w:hanging="360"/>
      </w:pPr>
    </w:lvl>
  </w:abstractNum>
  <w:abstractNum w:abstractNumId="2" w15:restartNumberingAfterBreak="0">
    <w:nsid w:val="00000404"/>
    <w:multiLevelType w:val="multilevel"/>
    <w:tmpl w:val="00000887"/>
    <w:lvl w:ilvl="0">
      <w:start w:val="4"/>
      <w:numFmt w:val="decimal"/>
      <w:lvlText w:val="%1"/>
      <w:lvlJc w:val="left"/>
      <w:pPr>
        <w:ind w:left="1256" w:hanging="420"/>
      </w:pPr>
    </w:lvl>
    <w:lvl w:ilvl="1">
      <w:start w:val="1"/>
      <w:numFmt w:val="decimal"/>
      <w:lvlText w:val="%1.%2."/>
      <w:lvlJc w:val="left"/>
      <w:pPr>
        <w:ind w:left="1256" w:hanging="420"/>
      </w:pPr>
      <w:rPr>
        <w:rFonts w:ascii="Times New Roman" w:hAnsi="Times New Roman" w:cs="Times New Roman"/>
        <w:b w:val="0"/>
        <w:bCs w:val="0"/>
        <w:w w:val="100"/>
        <w:sz w:val="24"/>
        <w:szCs w:val="24"/>
      </w:rPr>
    </w:lvl>
    <w:lvl w:ilvl="2">
      <w:numFmt w:val="bullet"/>
      <w:lvlText w:val="•"/>
      <w:lvlJc w:val="left"/>
      <w:pPr>
        <w:ind w:left="2869" w:hanging="420"/>
      </w:pPr>
    </w:lvl>
    <w:lvl w:ilvl="3">
      <w:numFmt w:val="bullet"/>
      <w:lvlText w:val="•"/>
      <w:lvlJc w:val="left"/>
      <w:pPr>
        <w:ind w:left="3673" w:hanging="420"/>
      </w:pPr>
    </w:lvl>
    <w:lvl w:ilvl="4">
      <w:numFmt w:val="bullet"/>
      <w:lvlText w:val="•"/>
      <w:lvlJc w:val="left"/>
      <w:pPr>
        <w:ind w:left="4478" w:hanging="420"/>
      </w:pPr>
    </w:lvl>
    <w:lvl w:ilvl="5">
      <w:numFmt w:val="bullet"/>
      <w:lvlText w:val="•"/>
      <w:lvlJc w:val="left"/>
      <w:pPr>
        <w:ind w:left="5283" w:hanging="420"/>
      </w:pPr>
    </w:lvl>
    <w:lvl w:ilvl="6">
      <w:numFmt w:val="bullet"/>
      <w:lvlText w:val="•"/>
      <w:lvlJc w:val="left"/>
      <w:pPr>
        <w:ind w:left="6087" w:hanging="420"/>
      </w:pPr>
    </w:lvl>
    <w:lvl w:ilvl="7">
      <w:numFmt w:val="bullet"/>
      <w:lvlText w:val="•"/>
      <w:lvlJc w:val="left"/>
      <w:pPr>
        <w:ind w:left="6892" w:hanging="420"/>
      </w:pPr>
    </w:lvl>
    <w:lvl w:ilvl="8">
      <w:numFmt w:val="bullet"/>
      <w:lvlText w:val="•"/>
      <w:lvlJc w:val="left"/>
      <w:pPr>
        <w:ind w:left="7697" w:hanging="420"/>
      </w:pPr>
    </w:lvl>
  </w:abstractNum>
  <w:abstractNum w:abstractNumId="3" w15:restartNumberingAfterBreak="0">
    <w:nsid w:val="25DA58FC"/>
    <w:multiLevelType w:val="multilevel"/>
    <w:tmpl w:val="00000885"/>
    <w:lvl w:ilvl="0">
      <w:start w:val="1"/>
      <w:numFmt w:val="decimal"/>
      <w:lvlText w:val="%1."/>
      <w:lvlJc w:val="left"/>
      <w:pPr>
        <w:ind w:left="836" w:hanging="360"/>
      </w:pPr>
      <w:rPr>
        <w:rFonts w:ascii="Times New Roman" w:hAnsi="Times New Roman" w:cs="Times New Roman"/>
        <w:b w:val="0"/>
        <w:bCs w:val="0"/>
        <w:w w:val="100"/>
        <w:sz w:val="24"/>
        <w:szCs w:val="24"/>
      </w:rPr>
    </w:lvl>
    <w:lvl w:ilvl="1">
      <w:numFmt w:val="bullet"/>
      <w:lvlText w:val="•"/>
      <w:lvlJc w:val="left"/>
      <w:pPr>
        <w:ind w:left="1686" w:hanging="360"/>
      </w:pPr>
    </w:lvl>
    <w:lvl w:ilvl="2">
      <w:numFmt w:val="bullet"/>
      <w:lvlText w:val="•"/>
      <w:lvlJc w:val="left"/>
      <w:pPr>
        <w:ind w:left="2533" w:hanging="360"/>
      </w:pPr>
    </w:lvl>
    <w:lvl w:ilvl="3">
      <w:numFmt w:val="bullet"/>
      <w:lvlText w:val="•"/>
      <w:lvlJc w:val="left"/>
      <w:pPr>
        <w:ind w:left="3379" w:hanging="360"/>
      </w:pPr>
    </w:lvl>
    <w:lvl w:ilvl="4">
      <w:numFmt w:val="bullet"/>
      <w:lvlText w:val="•"/>
      <w:lvlJc w:val="left"/>
      <w:pPr>
        <w:ind w:left="4226" w:hanging="360"/>
      </w:pPr>
    </w:lvl>
    <w:lvl w:ilvl="5">
      <w:numFmt w:val="bullet"/>
      <w:lvlText w:val="•"/>
      <w:lvlJc w:val="left"/>
      <w:pPr>
        <w:ind w:left="5073" w:hanging="360"/>
      </w:pPr>
    </w:lvl>
    <w:lvl w:ilvl="6">
      <w:numFmt w:val="bullet"/>
      <w:lvlText w:val="•"/>
      <w:lvlJc w:val="left"/>
      <w:pPr>
        <w:ind w:left="5919" w:hanging="360"/>
      </w:pPr>
    </w:lvl>
    <w:lvl w:ilvl="7">
      <w:numFmt w:val="bullet"/>
      <w:lvlText w:val="•"/>
      <w:lvlJc w:val="left"/>
      <w:pPr>
        <w:ind w:left="6766" w:hanging="360"/>
      </w:pPr>
    </w:lvl>
    <w:lvl w:ilvl="8">
      <w:numFmt w:val="bullet"/>
      <w:lvlText w:val="•"/>
      <w:lvlJc w:val="left"/>
      <w:pPr>
        <w:ind w:left="7613" w:hanging="360"/>
      </w:pPr>
    </w:lvl>
  </w:abstractNum>
  <w:abstractNum w:abstractNumId="4"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7C53E14"/>
    <w:multiLevelType w:val="hybridMultilevel"/>
    <w:tmpl w:val="2C0E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452670">
    <w:abstractNumId w:val="2"/>
  </w:num>
  <w:num w:numId="2" w16cid:durableId="151261482">
    <w:abstractNumId w:val="1"/>
  </w:num>
  <w:num w:numId="3" w16cid:durableId="1482425364">
    <w:abstractNumId w:val="0"/>
  </w:num>
  <w:num w:numId="4" w16cid:durableId="989864653">
    <w:abstractNumId w:val="3"/>
  </w:num>
  <w:num w:numId="5" w16cid:durableId="576399232">
    <w:abstractNumId w:val="5"/>
  </w:num>
  <w:num w:numId="6" w16cid:durableId="6248962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DA6"/>
    <w:rsid w:val="00003F6A"/>
    <w:rsid w:val="000070F6"/>
    <w:rsid w:val="000159C3"/>
    <w:rsid w:val="0001606B"/>
    <w:rsid w:val="0002399F"/>
    <w:rsid w:val="0003252A"/>
    <w:rsid w:val="00044537"/>
    <w:rsid w:val="00047095"/>
    <w:rsid w:val="00050753"/>
    <w:rsid w:val="00050875"/>
    <w:rsid w:val="00060358"/>
    <w:rsid w:val="000626A5"/>
    <w:rsid w:val="00070C15"/>
    <w:rsid w:val="0007210D"/>
    <w:rsid w:val="00073D91"/>
    <w:rsid w:val="000775C5"/>
    <w:rsid w:val="00083587"/>
    <w:rsid w:val="000845A1"/>
    <w:rsid w:val="00087AA5"/>
    <w:rsid w:val="00090AE6"/>
    <w:rsid w:val="000925A0"/>
    <w:rsid w:val="00097ECC"/>
    <w:rsid w:val="000A21A2"/>
    <w:rsid w:val="000A2355"/>
    <w:rsid w:val="000A3504"/>
    <w:rsid w:val="000B0733"/>
    <w:rsid w:val="000B1516"/>
    <w:rsid w:val="000B2736"/>
    <w:rsid w:val="000C3A94"/>
    <w:rsid w:val="000D089E"/>
    <w:rsid w:val="000D4A67"/>
    <w:rsid w:val="000D58DC"/>
    <w:rsid w:val="000E55E7"/>
    <w:rsid w:val="000E6E3F"/>
    <w:rsid w:val="000F45C8"/>
    <w:rsid w:val="00101838"/>
    <w:rsid w:val="00101C5D"/>
    <w:rsid w:val="00106E34"/>
    <w:rsid w:val="0010707F"/>
    <w:rsid w:val="00115B75"/>
    <w:rsid w:val="0012331E"/>
    <w:rsid w:val="0012651D"/>
    <w:rsid w:val="00131D61"/>
    <w:rsid w:val="00135525"/>
    <w:rsid w:val="001535FB"/>
    <w:rsid w:val="00163EC8"/>
    <w:rsid w:val="00166C07"/>
    <w:rsid w:val="00180444"/>
    <w:rsid w:val="00183D2E"/>
    <w:rsid w:val="00186DA7"/>
    <w:rsid w:val="00191731"/>
    <w:rsid w:val="00193F8F"/>
    <w:rsid w:val="0019570D"/>
    <w:rsid w:val="001A1A48"/>
    <w:rsid w:val="001A34F0"/>
    <w:rsid w:val="001A597D"/>
    <w:rsid w:val="001B02A3"/>
    <w:rsid w:val="001B0F11"/>
    <w:rsid w:val="001B7854"/>
    <w:rsid w:val="001C34C3"/>
    <w:rsid w:val="001C385A"/>
    <w:rsid w:val="001C6FFA"/>
    <w:rsid w:val="001C7CAA"/>
    <w:rsid w:val="001D2C6E"/>
    <w:rsid w:val="001D31E4"/>
    <w:rsid w:val="001D7578"/>
    <w:rsid w:val="001E1142"/>
    <w:rsid w:val="001E1466"/>
    <w:rsid w:val="001E74C8"/>
    <w:rsid w:val="00203B15"/>
    <w:rsid w:val="002059B9"/>
    <w:rsid w:val="0020779F"/>
    <w:rsid w:val="002142BC"/>
    <w:rsid w:val="00217156"/>
    <w:rsid w:val="00226A18"/>
    <w:rsid w:val="00233F17"/>
    <w:rsid w:val="002376A1"/>
    <w:rsid w:val="002432E3"/>
    <w:rsid w:val="00254964"/>
    <w:rsid w:val="00256068"/>
    <w:rsid w:val="002673EE"/>
    <w:rsid w:val="00267838"/>
    <w:rsid w:val="00270389"/>
    <w:rsid w:val="00273514"/>
    <w:rsid w:val="00274151"/>
    <w:rsid w:val="002752ED"/>
    <w:rsid w:val="00280256"/>
    <w:rsid w:val="002852DE"/>
    <w:rsid w:val="0029164A"/>
    <w:rsid w:val="002A1DCA"/>
    <w:rsid w:val="002A2795"/>
    <w:rsid w:val="002B02D0"/>
    <w:rsid w:val="002B24A6"/>
    <w:rsid w:val="002B5266"/>
    <w:rsid w:val="002D6631"/>
    <w:rsid w:val="002E6C29"/>
    <w:rsid w:val="002F0E26"/>
    <w:rsid w:val="002F552D"/>
    <w:rsid w:val="002F686A"/>
    <w:rsid w:val="0031176D"/>
    <w:rsid w:val="0031191E"/>
    <w:rsid w:val="0031454C"/>
    <w:rsid w:val="00314F75"/>
    <w:rsid w:val="00317781"/>
    <w:rsid w:val="00350248"/>
    <w:rsid w:val="0035697E"/>
    <w:rsid w:val="0035707B"/>
    <w:rsid w:val="003603D9"/>
    <w:rsid w:val="003802AD"/>
    <w:rsid w:val="0038673C"/>
    <w:rsid w:val="0039221A"/>
    <w:rsid w:val="0039438B"/>
    <w:rsid w:val="003B19F7"/>
    <w:rsid w:val="003B21BB"/>
    <w:rsid w:val="003B3B99"/>
    <w:rsid w:val="003C449C"/>
    <w:rsid w:val="003E2BAF"/>
    <w:rsid w:val="004032C5"/>
    <w:rsid w:val="004037AA"/>
    <w:rsid w:val="00404A18"/>
    <w:rsid w:val="00405927"/>
    <w:rsid w:val="00407BFA"/>
    <w:rsid w:val="004113DC"/>
    <w:rsid w:val="00412768"/>
    <w:rsid w:val="00415BC9"/>
    <w:rsid w:val="00416F84"/>
    <w:rsid w:val="004220DE"/>
    <w:rsid w:val="00425611"/>
    <w:rsid w:val="00430C84"/>
    <w:rsid w:val="00433E6F"/>
    <w:rsid w:val="00437EA4"/>
    <w:rsid w:val="00451694"/>
    <w:rsid w:val="00451F52"/>
    <w:rsid w:val="00453D09"/>
    <w:rsid w:val="00464217"/>
    <w:rsid w:val="00466641"/>
    <w:rsid w:val="0047149F"/>
    <w:rsid w:val="00473A12"/>
    <w:rsid w:val="004807EA"/>
    <w:rsid w:val="00497B51"/>
    <w:rsid w:val="004A3464"/>
    <w:rsid w:val="004A3D33"/>
    <w:rsid w:val="004A68CD"/>
    <w:rsid w:val="004D1832"/>
    <w:rsid w:val="004E5D94"/>
    <w:rsid w:val="004F168F"/>
    <w:rsid w:val="004F2201"/>
    <w:rsid w:val="004F2AC6"/>
    <w:rsid w:val="004F3004"/>
    <w:rsid w:val="004F346C"/>
    <w:rsid w:val="00514E68"/>
    <w:rsid w:val="00517998"/>
    <w:rsid w:val="0053348D"/>
    <w:rsid w:val="005356F5"/>
    <w:rsid w:val="00536DA0"/>
    <w:rsid w:val="00540B9E"/>
    <w:rsid w:val="00540CC7"/>
    <w:rsid w:val="00542B1D"/>
    <w:rsid w:val="00557E7C"/>
    <w:rsid w:val="00561ACD"/>
    <w:rsid w:val="00565B37"/>
    <w:rsid w:val="00584FD4"/>
    <w:rsid w:val="00586238"/>
    <w:rsid w:val="00590FE7"/>
    <w:rsid w:val="0059155F"/>
    <w:rsid w:val="00593BB0"/>
    <w:rsid w:val="00595EB6"/>
    <w:rsid w:val="005A10C1"/>
    <w:rsid w:val="005A1B98"/>
    <w:rsid w:val="005A3045"/>
    <w:rsid w:val="005B092F"/>
    <w:rsid w:val="005B0D44"/>
    <w:rsid w:val="005B3AF1"/>
    <w:rsid w:val="005B5102"/>
    <w:rsid w:val="005C1C53"/>
    <w:rsid w:val="005C71E3"/>
    <w:rsid w:val="005E300B"/>
    <w:rsid w:val="005E5CE2"/>
    <w:rsid w:val="005F196D"/>
    <w:rsid w:val="005F59A0"/>
    <w:rsid w:val="006055BF"/>
    <w:rsid w:val="006179DB"/>
    <w:rsid w:val="006265E3"/>
    <w:rsid w:val="00630A5B"/>
    <w:rsid w:val="00634DF8"/>
    <w:rsid w:val="00646A06"/>
    <w:rsid w:val="00650864"/>
    <w:rsid w:val="00652E04"/>
    <w:rsid w:val="0066248F"/>
    <w:rsid w:val="00662EF1"/>
    <w:rsid w:val="00667FB3"/>
    <w:rsid w:val="006806A4"/>
    <w:rsid w:val="00680914"/>
    <w:rsid w:val="006811C8"/>
    <w:rsid w:val="006841FE"/>
    <w:rsid w:val="006A245A"/>
    <w:rsid w:val="006A4286"/>
    <w:rsid w:val="006B2A50"/>
    <w:rsid w:val="006B71B3"/>
    <w:rsid w:val="006B72DC"/>
    <w:rsid w:val="006C66EF"/>
    <w:rsid w:val="006D1805"/>
    <w:rsid w:val="006D2F09"/>
    <w:rsid w:val="006D4593"/>
    <w:rsid w:val="006D4EA8"/>
    <w:rsid w:val="006D6EC9"/>
    <w:rsid w:val="006D7B30"/>
    <w:rsid w:val="006F23A0"/>
    <w:rsid w:val="006F6B41"/>
    <w:rsid w:val="00703FE8"/>
    <w:rsid w:val="00706098"/>
    <w:rsid w:val="007102A2"/>
    <w:rsid w:val="007359D7"/>
    <w:rsid w:val="007365ED"/>
    <w:rsid w:val="00741FDA"/>
    <w:rsid w:val="00762984"/>
    <w:rsid w:val="00763B3D"/>
    <w:rsid w:val="00766325"/>
    <w:rsid w:val="00771F4F"/>
    <w:rsid w:val="007759B3"/>
    <w:rsid w:val="0078001F"/>
    <w:rsid w:val="00781388"/>
    <w:rsid w:val="00782B86"/>
    <w:rsid w:val="007835FC"/>
    <w:rsid w:val="007855D9"/>
    <w:rsid w:val="00792837"/>
    <w:rsid w:val="0079363A"/>
    <w:rsid w:val="00795BA5"/>
    <w:rsid w:val="007A27E3"/>
    <w:rsid w:val="007A2D09"/>
    <w:rsid w:val="007A4E3E"/>
    <w:rsid w:val="007B476A"/>
    <w:rsid w:val="007B7858"/>
    <w:rsid w:val="007C0633"/>
    <w:rsid w:val="007C20BF"/>
    <w:rsid w:val="007C7B0E"/>
    <w:rsid w:val="007C7D02"/>
    <w:rsid w:val="007D191A"/>
    <w:rsid w:val="007D5701"/>
    <w:rsid w:val="007E1AFF"/>
    <w:rsid w:val="007E319B"/>
    <w:rsid w:val="007E3C00"/>
    <w:rsid w:val="007F3A34"/>
    <w:rsid w:val="00806977"/>
    <w:rsid w:val="00806BAB"/>
    <w:rsid w:val="00811171"/>
    <w:rsid w:val="008213EB"/>
    <w:rsid w:val="00835D6A"/>
    <w:rsid w:val="00842A1F"/>
    <w:rsid w:val="008534B0"/>
    <w:rsid w:val="00864E96"/>
    <w:rsid w:val="00865670"/>
    <w:rsid w:val="00870CD6"/>
    <w:rsid w:val="00883CFC"/>
    <w:rsid w:val="0088429E"/>
    <w:rsid w:val="008955AF"/>
    <w:rsid w:val="008A0E04"/>
    <w:rsid w:val="008A3DDC"/>
    <w:rsid w:val="008B7AC4"/>
    <w:rsid w:val="008C7D08"/>
    <w:rsid w:val="008D606B"/>
    <w:rsid w:val="008D67CE"/>
    <w:rsid w:val="008E00F9"/>
    <w:rsid w:val="008F0603"/>
    <w:rsid w:val="008F6888"/>
    <w:rsid w:val="008F7BF6"/>
    <w:rsid w:val="00901E14"/>
    <w:rsid w:val="0090749D"/>
    <w:rsid w:val="00912518"/>
    <w:rsid w:val="00920705"/>
    <w:rsid w:val="00921F21"/>
    <w:rsid w:val="00924CF5"/>
    <w:rsid w:val="0092600A"/>
    <w:rsid w:val="009335EE"/>
    <w:rsid w:val="00942DB1"/>
    <w:rsid w:val="00947CCD"/>
    <w:rsid w:val="00963255"/>
    <w:rsid w:val="00964814"/>
    <w:rsid w:val="0096588D"/>
    <w:rsid w:val="0096669D"/>
    <w:rsid w:val="00966EA5"/>
    <w:rsid w:val="00971F6B"/>
    <w:rsid w:val="0097479E"/>
    <w:rsid w:val="00975B75"/>
    <w:rsid w:val="00982CAF"/>
    <w:rsid w:val="00993B77"/>
    <w:rsid w:val="009A065A"/>
    <w:rsid w:val="009A4139"/>
    <w:rsid w:val="009A4F2E"/>
    <w:rsid w:val="009B36F3"/>
    <w:rsid w:val="009B42EA"/>
    <w:rsid w:val="009B50A1"/>
    <w:rsid w:val="009B7740"/>
    <w:rsid w:val="009C07A2"/>
    <w:rsid w:val="009C2A95"/>
    <w:rsid w:val="009C40F0"/>
    <w:rsid w:val="009D09C1"/>
    <w:rsid w:val="009D751F"/>
    <w:rsid w:val="009E13BD"/>
    <w:rsid w:val="009E2B9E"/>
    <w:rsid w:val="009E4895"/>
    <w:rsid w:val="009E59E0"/>
    <w:rsid w:val="009F5C75"/>
    <w:rsid w:val="009F6566"/>
    <w:rsid w:val="00A007BF"/>
    <w:rsid w:val="00A04825"/>
    <w:rsid w:val="00A10DCB"/>
    <w:rsid w:val="00A1687D"/>
    <w:rsid w:val="00A366DB"/>
    <w:rsid w:val="00A428B2"/>
    <w:rsid w:val="00A47D6E"/>
    <w:rsid w:val="00A5019A"/>
    <w:rsid w:val="00A635D0"/>
    <w:rsid w:val="00A63697"/>
    <w:rsid w:val="00A75B34"/>
    <w:rsid w:val="00A845E0"/>
    <w:rsid w:val="00A92B80"/>
    <w:rsid w:val="00A96533"/>
    <w:rsid w:val="00AA4498"/>
    <w:rsid w:val="00AB56AC"/>
    <w:rsid w:val="00AE672A"/>
    <w:rsid w:val="00AE7EFF"/>
    <w:rsid w:val="00AF46C4"/>
    <w:rsid w:val="00B01F5B"/>
    <w:rsid w:val="00B10C07"/>
    <w:rsid w:val="00B12ABC"/>
    <w:rsid w:val="00B1408A"/>
    <w:rsid w:val="00B318CE"/>
    <w:rsid w:val="00B4217C"/>
    <w:rsid w:val="00B63247"/>
    <w:rsid w:val="00B6725B"/>
    <w:rsid w:val="00B76956"/>
    <w:rsid w:val="00B8014B"/>
    <w:rsid w:val="00B80D30"/>
    <w:rsid w:val="00B81AAE"/>
    <w:rsid w:val="00B8656D"/>
    <w:rsid w:val="00B9246B"/>
    <w:rsid w:val="00B936BC"/>
    <w:rsid w:val="00B95F92"/>
    <w:rsid w:val="00B96022"/>
    <w:rsid w:val="00BA32CF"/>
    <w:rsid w:val="00BA62B1"/>
    <w:rsid w:val="00BB07F2"/>
    <w:rsid w:val="00BB7D84"/>
    <w:rsid w:val="00BD150C"/>
    <w:rsid w:val="00BD2F1E"/>
    <w:rsid w:val="00BD3FAB"/>
    <w:rsid w:val="00BD679C"/>
    <w:rsid w:val="00BD68D1"/>
    <w:rsid w:val="00BE6D2A"/>
    <w:rsid w:val="00C04E1D"/>
    <w:rsid w:val="00C063E2"/>
    <w:rsid w:val="00C1047F"/>
    <w:rsid w:val="00C14E58"/>
    <w:rsid w:val="00C168BC"/>
    <w:rsid w:val="00C23D9A"/>
    <w:rsid w:val="00C31999"/>
    <w:rsid w:val="00C431D9"/>
    <w:rsid w:val="00C51E60"/>
    <w:rsid w:val="00C5281B"/>
    <w:rsid w:val="00C52A3F"/>
    <w:rsid w:val="00C570EB"/>
    <w:rsid w:val="00C60CF7"/>
    <w:rsid w:val="00C650E8"/>
    <w:rsid w:val="00C75816"/>
    <w:rsid w:val="00C7606F"/>
    <w:rsid w:val="00C7719E"/>
    <w:rsid w:val="00C867F2"/>
    <w:rsid w:val="00C91953"/>
    <w:rsid w:val="00C961AB"/>
    <w:rsid w:val="00CA5C6F"/>
    <w:rsid w:val="00CB2BE4"/>
    <w:rsid w:val="00CB762F"/>
    <w:rsid w:val="00CC43DE"/>
    <w:rsid w:val="00CC4B29"/>
    <w:rsid w:val="00CC5FF2"/>
    <w:rsid w:val="00CE5047"/>
    <w:rsid w:val="00CF43B6"/>
    <w:rsid w:val="00D019E1"/>
    <w:rsid w:val="00D01D68"/>
    <w:rsid w:val="00D1416D"/>
    <w:rsid w:val="00D16B3D"/>
    <w:rsid w:val="00D25782"/>
    <w:rsid w:val="00D35619"/>
    <w:rsid w:val="00D37570"/>
    <w:rsid w:val="00D42322"/>
    <w:rsid w:val="00D4307A"/>
    <w:rsid w:val="00D4379C"/>
    <w:rsid w:val="00D44249"/>
    <w:rsid w:val="00D61D92"/>
    <w:rsid w:val="00D62073"/>
    <w:rsid w:val="00D648E6"/>
    <w:rsid w:val="00D9543F"/>
    <w:rsid w:val="00D97CE3"/>
    <w:rsid w:val="00DA0868"/>
    <w:rsid w:val="00DA7E8E"/>
    <w:rsid w:val="00DB2495"/>
    <w:rsid w:val="00DC1DA6"/>
    <w:rsid w:val="00DC34D2"/>
    <w:rsid w:val="00DC39FA"/>
    <w:rsid w:val="00DC3D59"/>
    <w:rsid w:val="00DC4C31"/>
    <w:rsid w:val="00DC7EAE"/>
    <w:rsid w:val="00DD2C64"/>
    <w:rsid w:val="00DD62D7"/>
    <w:rsid w:val="00DE450C"/>
    <w:rsid w:val="00DE465D"/>
    <w:rsid w:val="00DE4CFE"/>
    <w:rsid w:val="00E0279D"/>
    <w:rsid w:val="00E031FA"/>
    <w:rsid w:val="00E04D1D"/>
    <w:rsid w:val="00E1293A"/>
    <w:rsid w:val="00E21390"/>
    <w:rsid w:val="00E266F1"/>
    <w:rsid w:val="00E305B8"/>
    <w:rsid w:val="00E32905"/>
    <w:rsid w:val="00E519E2"/>
    <w:rsid w:val="00E60375"/>
    <w:rsid w:val="00E604F7"/>
    <w:rsid w:val="00E61BAE"/>
    <w:rsid w:val="00E637BE"/>
    <w:rsid w:val="00E82B58"/>
    <w:rsid w:val="00E9458A"/>
    <w:rsid w:val="00E973F5"/>
    <w:rsid w:val="00EA51A0"/>
    <w:rsid w:val="00EC3001"/>
    <w:rsid w:val="00EC3B44"/>
    <w:rsid w:val="00ED77A6"/>
    <w:rsid w:val="00EF198C"/>
    <w:rsid w:val="00EF2BD0"/>
    <w:rsid w:val="00F00F23"/>
    <w:rsid w:val="00F225D8"/>
    <w:rsid w:val="00F327C8"/>
    <w:rsid w:val="00F3543F"/>
    <w:rsid w:val="00F4053D"/>
    <w:rsid w:val="00F40C4F"/>
    <w:rsid w:val="00F45BD4"/>
    <w:rsid w:val="00F47714"/>
    <w:rsid w:val="00F56DA5"/>
    <w:rsid w:val="00F61893"/>
    <w:rsid w:val="00F67827"/>
    <w:rsid w:val="00F737ED"/>
    <w:rsid w:val="00F804B0"/>
    <w:rsid w:val="00F80DE2"/>
    <w:rsid w:val="00F87B0D"/>
    <w:rsid w:val="00F96BE7"/>
    <w:rsid w:val="00FA0631"/>
    <w:rsid w:val="00FA0A08"/>
    <w:rsid w:val="00FA4CEB"/>
    <w:rsid w:val="00FC626D"/>
    <w:rsid w:val="00FD3E0F"/>
    <w:rsid w:val="00FE36A1"/>
    <w:rsid w:val="00FF17EB"/>
    <w:rsid w:val="00FF2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4679"/>
  <w15:chartTrackingRefBased/>
  <w15:docId w15:val="{9CF89845-CD6E-4546-B3A9-268E6427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82" w:line="480" w:lineRule="auto"/>
        <w:ind w:right="1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ECC"/>
    <w:pPr>
      <w:tabs>
        <w:tab w:val="left" w:pos="720"/>
      </w:tabs>
      <w:spacing w:before="120"/>
      <w:ind w:right="0"/>
    </w:pPr>
    <w:rPr>
      <w:rFonts w:ascii="Times New Roman" w:hAnsi="Times New Roman"/>
      <w:sz w:val="24"/>
    </w:rPr>
  </w:style>
  <w:style w:type="paragraph" w:styleId="Heading1">
    <w:name w:val="heading 1"/>
    <w:basedOn w:val="Normal"/>
    <w:next w:val="Normal"/>
    <w:link w:val="Heading1Char"/>
    <w:uiPriority w:val="9"/>
    <w:qFormat/>
    <w:rsid w:val="00D61D92"/>
    <w:pPr>
      <w:kinsoku w:val="0"/>
      <w:overflowPunct w:val="0"/>
      <w:autoSpaceDE w:val="0"/>
      <w:autoSpaceDN w:val="0"/>
      <w:adjustRightInd w:val="0"/>
      <w:ind w:left="39"/>
      <w:outlineLvl w:val="0"/>
    </w:pPr>
    <w:rPr>
      <w:rFonts w:cs="Times New Roman"/>
      <w:b/>
      <w:bCs/>
      <w:szCs w:val="24"/>
    </w:rPr>
  </w:style>
  <w:style w:type="paragraph" w:styleId="Heading2">
    <w:name w:val="heading 2"/>
    <w:basedOn w:val="Normal"/>
    <w:next w:val="Normal"/>
    <w:link w:val="Heading2Char"/>
    <w:uiPriority w:val="9"/>
    <w:unhideWhenUsed/>
    <w:qFormat/>
    <w:rsid w:val="00D61D92"/>
    <w:pPr>
      <w:tabs>
        <w:tab w:val="left" w:pos="837"/>
      </w:tabs>
      <w:kinsoku w:val="0"/>
      <w:overflowPunct w:val="0"/>
      <w:autoSpaceDE w:val="0"/>
      <w:autoSpaceDN w:val="0"/>
      <w:adjustRightInd w:val="0"/>
      <w:outlineLvl w:val="1"/>
    </w:pPr>
    <w:rPr>
      <w:rFonts w:cs="Times New Roman"/>
      <w:b/>
      <w:bCs/>
      <w:color w:val="000000" w:themeColor="text1"/>
      <w:szCs w:val="24"/>
    </w:rPr>
  </w:style>
  <w:style w:type="paragraph" w:styleId="Heading3">
    <w:name w:val="heading 3"/>
    <w:basedOn w:val="Normal"/>
    <w:next w:val="Normal"/>
    <w:link w:val="Heading3Char"/>
    <w:uiPriority w:val="9"/>
    <w:unhideWhenUsed/>
    <w:qFormat/>
    <w:rsid w:val="00D61D92"/>
    <w:pPr>
      <w:tabs>
        <w:tab w:val="left" w:pos="837"/>
      </w:tabs>
      <w:kinsoku w:val="0"/>
      <w:overflowPunct w:val="0"/>
      <w:autoSpaceDE w:val="0"/>
      <w:autoSpaceDN w:val="0"/>
      <w:adjustRightInd w:val="0"/>
      <w:spacing w:before="155"/>
      <w:outlineLvl w:val="2"/>
    </w:pPr>
    <w:rPr>
      <w:rFonts w:cs="Times New Roman"/>
      <w:i/>
      <w:iCs/>
      <w:color w:val="000000" w:themeColor="text1"/>
      <w:szCs w:val="24"/>
    </w:rPr>
  </w:style>
  <w:style w:type="paragraph" w:styleId="Heading4">
    <w:name w:val="heading 4"/>
    <w:basedOn w:val="Normal"/>
    <w:next w:val="Normal"/>
    <w:link w:val="Heading4Char"/>
    <w:uiPriority w:val="9"/>
    <w:unhideWhenUsed/>
    <w:qFormat/>
    <w:rsid w:val="009B50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03F6A"/>
    <w:pPr>
      <w:spacing w:after="120"/>
    </w:pPr>
  </w:style>
  <w:style w:type="character" w:customStyle="1" w:styleId="BodyTextChar">
    <w:name w:val="Body Text Char"/>
    <w:basedOn w:val="DefaultParagraphFont"/>
    <w:link w:val="BodyText"/>
    <w:uiPriority w:val="99"/>
    <w:rsid w:val="00003F6A"/>
  </w:style>
  <w:style w:type="paragraph" w:styleId="ListParagraph">
    <w:name w:val="List Paragraph"/>
    <w:basedOn w:val="Normal"/>
    <w:uiPriority w:val="34"/>
    <w:qFormat/>
    <w:rsid w:val="00DD2C64"/>
    <w:pPr>
      <w:ind w:left="720"/>
      <w:contextualSpacing/>
    </w:pPr>
  </w:style>
  <w:style w:type="paragraph" w:styleId="Title">
    <w:name w:val="Title"/>
    <w:basedOn w:val="Normal"/>
    <w:next w:val="Normal"/>
    <w:link w:val="TitleChar"/>
    <w:uiPriority w:val="1"/>
    <w:qFormat/>
    <w:rsid w:val="00DD2C64"/>
    <w:pPr>
      <w:autoSpaceDE w:val="0"/>
      <w:autoSpaceDN w:val="0"/>
      <w:adjustRightInd w:val="0"/>
      <w:spacing w:line="178" w:lineRule="exact"/>
      <w:ind w:left="39"/>
    </w:pPr>
    <w:rPr>
      <w:rFonts w:cs="Times New Roman"/>
      <w:b/>
      <w:bCs/>
      <w:i/>
      <w:iCs/>
      <w:szCs w:val="24"/>
    </w:rPr>
  </w:style>
  <w:style w:type="character" w:customStyle="1" w:styleId="TitleChar">
    <w:name w:val="Title Char"/>
    <w:basedOn w:val="DefaultParagraphFont"/>
    <w:link w:val="Title"/>
    <w:uiPriority w:val="1"/>
    <w:rsid w:val="00DD2C64"/>
    <w:rPr>
      <w:rFonts w:ascii="Times New Roman" w:hAnsi="Times New Roman" w:cs="Times New Roman"/>
      <w:b/>
      <w:bCs/>
      <w:i/>
      <w:iCs/>
      <w:sz w:val="24"/>
      <w:szCs w:val="24"/>
    </w:rPr>
  </w:style>
  <w:style w:type="paragraph" w:styleId="BalloonText">
    <w:name w:val="Balloon Text"/>
    <w:basedOn w:val="Normal"/>
    <w:link w:val="BalloonTextChar"/>
    <w:uiPriority w:val="99"/>
    <w:semiHidden/>
    <w:unhideWhenUsed/>
    <w:rsid w:val="00D6207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073"/>
    <w:rPr>
      <w:rFonts w:ascii="Segoe UI" w:hAnsi="Segoe UI" w:cs="Segoe UI"/>
      <w:sz w:val="18"/>
      <w:szCs w:val="18"/>
    </w:rPr>
  </w:style>
  <w:style w:type="paragraph" w:styleId="FootnoteText">
    <w:name w:val="footnote text"/>
    <w:basedOn w:val="Normal"/>
    <w:link w:val="FootnoteTextChar"/>
    <w:uiPriority w:val="99"/>
    <w:semiHidden/>
    <w:unhideWhenUsed/>
    <w:rsid w:val="00771F4F"/>
    <w:pPr>
      <w:spacing w:line="240" w:lineRule="auto"/>
    </w:pPr>
    <w:rPr>
      <w:sz w:val="20"/>
      <w:szCs w:val="20"/>
    </w:rPr>
  </w:style>
  <w:style w:type="character" w:customStyle="1" w:styleId="FootnoteTextChar">
    <w:name w:val="Footnote Text Char"/>
    <w:basedOn w:val="DefaultParagraphFont"/>
    <w:link w:val="FootnoteText"/>
    <w:uiPriority w:val="99"/>
    <w:semiHidden/>
    <w:rsid w:val="00771F4F"/>
    <w:rPr>
      <w:sz w:val="20"/>
      <w:szCs w:val="20"/>
    </w:rPr>
  </w:style>
  <w:style w:type="character" w:styleId="FootnoteReference">
    <w:name w:val="footnote reference"/>
    <w:basedOn w:val="DefaultParagraphFont"/>
    <w:uiPriority w:val="99"/>
    <w:semiHidden/>
    <w:unhideWhenUsed/>
    <w:rsid w:val="00771F4F"/>
    <w:rPr>
      <w:vertAlign w:val="superscript"/>
    </w:rPr>
  </w:style>
  <w:style w:type="paragraph" w:styleId="EndnoteText">
    <w:name w:val="endnote text"/>
    <w:basedOn w:val="Normal"/>
    <w:link w:val="EndnoteTextChar"/>
    <w:uiPriority w:val="99"/>
    <w:semiHidden/>
    <w:unhideWhenUsed/>
    <w:rsid w:val="0038673C"/>
    <w:pPr>
      <w:spacing w:line="240" w:lineRule="auto"/>
    </w:pPr>
    <w:rPr>
      <w:sz w:val="20"/>
      <w:szCs w:val="20"/>
    </w:rPr>
  </w:style>
  <w:style w:type="character" w:customStyle="1" w:styleId="EndnoteTextChar">
    <w:name w:val="Endnote Text Char"/>
    <w:basedOn w:val="DefaultParagraphFont"/>
    <w:link w:val="EndnoteText"/>
    <w:uiPriority w:val="99"/>
    <w:semiHidden/>
    <w:rsid w:val="0038673C"/>
    <w:rPr>
      <w:sz w:val="20"/>
      <w:szCs w:val="20"/>
    </w:rPr>
  </w:style>
  <w:style w:type="character" w:styleId="EndnoteReference">
    <w:name w:val="endnote reference"/>
    <w:basedOn w:val="DefaultParagraphFont"/>
    <w:uiPriority w:val="99"/>
    <w:semiHidden/>
    <w:unhideWhenUsed/>
    <w:rsid w:val="0038673C"/>
    <w:rPr>
      <w:vertAlign w:val="superscript"/>
    </w:rPr>
  </w:style>
  <w:style w:type="character" w:styleId="CommentReference">
    <w:name w:val="annotation reference"/>
    <w:basedOn w:val="DefaultParagraphFont"/>
    <w:uiPriority w:val="99"/>
    <w:semiHidden/>
    <w:unhideWhenUsed/>
    <w:rsid w:val="00971F6B"/>
    <w:rPr>
      <w:sz w:val="16"/>
      <w:szCs w:val="16"/>
    </w:rPr>
  </w:style>
  <w:style w:type="paragraph" w:styleId="CommentText">
    <w:name w:val="annotation text"/>
    <w:basedOn w:val="Normal"/>
    <w:link w:val="CommentTextChar"/>
    <w:uiPriority w:val="99"/>
    <w:unhideWhenUsed/>
    <w:rsid w:val="00971F6B"/>
    <w:pPr>
      <w:spacing w:line="240" w:lineRule="auto"/>
    </w:pPr>
    <w:rPr>
      <w:sz w:val="20"/>
      <w:szCs w:val="20"/>
    </w:rPr>
  </w:style>
  <w:style w:type="character" w:customStyle="1" w:styleId="CommentTextChar">
    <w:name w:val="Comment Text Char"/>
    <w:basedOn w:val="DefaultParagraphFont"/>
    <w:link w:val="CommentText"/>
    <w:uiPriority w:val="99"/>
    <w:rsid w:val="00971F6B"/>
    <w:rPr>
      <w:sz w:val="20"/>
      <w:szCs w:val="20"/>
    </w:rPr>
  </w:style>
  <w:style w:type="paragraph" w:styleId="CommentSubject">
    <w:name w:val="annotation subject"/>
    <w:basedOn w:val="CommentText"/>
    <w:next w:val="CommentText"/>
    <w:link w:val="CommentSubjectChar"/>
    <w:uiPriority w:val="99"/>
    <w:semiHidden/>
    <w:unhideWhenUsed/>
    <w:rsid w:val="00971F6B"/>
    <w:rPr>
      <w:b/>
      <w:bCs/>
    </w:rPr>
  </w:style>
  <w:style w:type="character" w:customStyle="1" w:styleId="CommentSubjectChar">
    <w:name w:val="Comment Subject Char"/>
    <w:basedOn w:val="CommentTextChar"/>
    <w:link w:val="CommentSubject"/>
    <w:uiPriority w:val="99"/>
    <w:semiHidden/>
    <w:rsid w:val="00971F6B"/>
    <w:rPr>
      <w:b/>
      <w:bCs/>
      <w:sz w:val="20"/>
      <w:szCs w:val="20"/>
    </w:rPr>
  </w:style>
  <w:style w:type="paragraph" w:styleId="Revision">
    <w:name w:val="Revision"/>
    <w:hidden/>
    <w:uiPriority w:val="99"/>
    <w:semiHidden/>
    <w:rsid w:val="00971F6B"/>
    <w:pPr>
      <w:spacing w:line="240" w:lineRule="auto"/>
    </w:pPr>
  </w:style>
  <w:style w:type="character" w:styleId="Hyperlink">
    <w:name w:val="Hyperlink"/>
    <w:basedOn w:val="DefaultParagraphFont"/>
    <w:uiPriority w:val="99"/>
    <w:unhideWhenUsed/>
    <w:rsid w:val="00864E96"/>
    <w:rPr>
      <w:color w:val="0563C1" w:themeColor="hyperlink"/>
      <w:u w:val="single"/>
    </w:rPr>
  </w:style>
  <w:style w:type="character" w:customStyle="1" w:styleId="UnresolvedMention1">
    <w:name w:val="Unresolved Mention1"/>
    <w:basedOn w:val="DefaultParagraphFont"/>
    <w:uiPriority w:val="99"/>
    <w:semiHidden/>
    <w:unhideWhenUsed/>
    <w:rsid w:val="00864E96"/>
    <w:rPr>
      <w:color w:val="605E5C"/>
      <w:shd w:val="clear" w:color="auto" w:fill="E1DFDD"/>
    </w:rPr>
  </w:style>
  <w:style w:type="paragraph" w:styleId="NormalWeb">
    <w:name w:val="Normal (Web)"/>
    <w:basedOn w:val="Normal"/>
    <w:uiPriority w:val="99"/>
    <w:unhideWhenUsed/>
    <w:rsid w:val="004D1832"/>
    <w:pPr>
      <w:spacing w:before="100" w:beforeAutospacing="1" w:after="100" w:afterAutospacing="1" w:line="240" w:lineRule="auto"/>
    </w:pPr>
    <w:rPr>
      <w:rFonts w:eastAsia="Times New Roman" w:cs="Times New Roman"/>
      <w:szCs w:val="24"/>
      <w:lang w:val="fr-BE" w:eastAsia="fr-BE"/>
    </w:rPr>
  </w:style>
  <w:style w:type="character" w:styleId="Emphasis">
    <w:name w:val="Emphasis"/>
    <w:basedOn w:val="DefaultParagraphFont"/>
    <w:uiPriority w:val="20"/>
    <w:qFormat/>
    <w:rsid w:val="00A1687D"/>
    <w:rPr>
      <w:i/>
      <w:iCs/>
    </w:rPr>
  </w:style>
  <w:style w:type="character" w:customStyle="1" w:styleId="UnresolvedMention2">
    <w:name w:val="Unresolved Mention2"/>
    <w:basedOn w:val="DefaultParagraphFont"/>
    <w:uiPriority w:val="99"/>
    <w:semiHidden/>
    <w:unhideWhenUsed/>
    <w:rsid w:val="0079363A"/>
    <w:rPr>
      <w:color w:val="605E5C"/>
      <w:shd w:val="clear" w:color="auto" w:fill="E1DFDD"/>
    </w:rPr>
  </w:style>
  <w:style w:type="character" w:customStyle="1" w:styleId="Heading1Char">
    <w:name w:val="Heading 1 Char"/>
    <w:basedOn w:val="DefaultParagraphFont"/>
    <w:link w:val="Heading1"/>
    <w:uiPriority w:val="9"/>
    <w:rsid w:val="00D61D92"/>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D61D92"/>
    <w:rPr>
      <w:rFonts w:ascii="Times New Roman" w:hAnsi="Times New Roman" w:cs="Times New Roman"/>
      <w:b/>
      <w:bCs/>
      <w:color w:val="000000" w:themeColor="text1"/>
      <w:sz w:val="24"/>
      <w:szCs w:val="24"/>
    </w:rPr>
  </w:style>
  <w:style w:type="paragraph" w:customStyle="1" w:styleId="BlockQuote">
    <w:name w:val="BlockQuote"/>
    <w:basedOn w:val="BodyText"/>
    <w:link w:val="BlockQuoteChar"/>
    <w:qFormat/>
    <w:rsid w:val="00D61D92"/>
    <w:pPr>
      <w:tabs>
        <w:tab w:val="left" w:pos="3947"/>
      </w:tabs>
      <w:kinsoku w:val="0"/>
      <w:overflowPunct w:val="0"/>
      <w:ind w:left="720" w:right="720"/>
    </w:pPr>
    <w:rPr>
      <w:rFonts w:cs="Times New Roman"/>
      <w:iCs/>
      <w:color w:val="000000" w:themeColor="text1"/>
      <w:szCs w:val="24"/>
    </w:rPr>
  </w:style>
  <w:style w:type="character" w:customStyle="1" w:styleId="Heading3Char">
    <w:name w:val="Heading 3 Char"/>
    <w:basedOn w:val="DefaultParagraphFont"/>
    <w:link w:val="Heading3"/>
    <w:uiPriority w:val="9"/>
    <w:rsid w:val="00D61D92"/>
    <w:rPr>
      <w:rFonts w:ascii="Times New Roman" w:hAnsi="Times New Roman" w:cs="Times New Roman"/>
      <w:i/>
      <w:iCs/>
      <w:color w:val="000000" w:themeColor="text1"/>
      <w:sz w:val="24"/>
      <w:szCs w:val="24"/>
    </w:rPr>
  </w:style>
  <w:style w:type="character" w:customStyle="1" w:styleId="BlockQuoteChar">
    <w:name w:val="BlockQuote Char"/>
    <w:basedOn w:val="BodyTextChar"/>
    <w:link w:val="BlockQuote"/>
    <w:rsid w:val="00D61D92"/>
    <w:rPr>
      <w:rFonts w:ascii="Times New Roman" w:hAnsi="Times New Roman" w:cs="Times New Roman"/>
      <w:iCs/>
      <w:color w:val="000000" w:themeColor="text1"/>
      <w:sz w:val="24"/>
      <w:szCs w:val="24"/>
    </w:rPr>
  </w:style>
  <w:style w:type="character" w:customStyle="1" w:styleId="Heading4Char">
    <w:name w:val="Heading 4 Char"/>
    <w:basedOn w:val="DefaultParagraphFont"/>
    <w:link w:val="Heading4"/>
    <w:uiPriority w:val="9"/>
    <w:rsid w:val="009B50A1"/>
    <w:rPr>
      <w:rFonts w:asciiTheme="majorHAnsi" w:eastAsiaTheme="majorEastAsia" w:hAnsiTheme="majorHAnsi" w:cstheme="majorBidi"/>
      <w:i/>
      <w:iCs/>
      <w:color w:val="2F5496" w:themeColor="accent1" w:themeShade="BF"/>
      <w:sz w:val="24"/>
    </w:rPr>
  </w:style>
  <w:style w:type="paragraph" w:customStyle="1" w:styleId="xmsonormal">
    <w:name w:val="x_msonormal"/>
    <w:basedOn w:val="Normal"/>
    <w:rsid w:val="00706098"/>
    <w:pPr>
      <w:tabs>
        <w:tab w:val="clear" w:pos="720"/>
      </w:tabs>
      <w:spacing w:before="100" w:beforeAutospacing="1" w:after="100" w:afterAutospacing="1" w:line="240" w:lineRule="auto"/>
    </w:pPr>
    <w:rPr>
      <w:rFonts w:eastAsia="Times New Roman" w:cs="Times New Roman"/>
      <w:szCs w:val="24"/>
      <w:lang w:val="fr-BE" w:eastAsia="fr-BE"/>
    </w:rPr>
  </w:style>
  <w:style w:type="character" w:styleId="UnresolvedMention">
    <w:name w:val="Unresolved Mention"/>
    <w:basedOn w:val="DefaultParagraphFont"/>
    <w:uiPriority w:val="99"/>
    <w:semiHidden/>
    <w:unhideWhenUsed/>
    <w:rsid w:val="00F80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88027">
      <w:bodyDiv w:val="1"/>
      <w:marLeft w:val="0"/>
      <w:marRight w:val="0"/>
      <w:marTop w:val="0"/>
      <w:marBottom w:val="0"/>
      <w:divBdr>
        <w:top w:val="none" w:sz="0" w:space="0" w:color="auto"/>
        <w:left w:val="none" w:sz="0" w:space="0" w:color="auto"/>
        <w:bottom w:val="none" w:sz="0" w:space="0" w:color="auto"/>
        <w:right w:val="none" w:sz="0" w:space="0" w:color="auto"/>
      </w:divBdr>
    </w:div>
    <w:div w:id="689340007">
      <w:bodyDiv w:val="1"/>
      <w:marLeft w:val="0"/>
      <w:marRight w:val="0"/>
      <w:marTop w:val="0"/>
      <w:marBottom w:val="0"/>
      <w:divBdr>
        <w:top w:val="none" w:sz="0" w:space="0" w:color="auto"/>
        <w:left w:val="none" w:sz="0" w:space="0" w:color="auto"/>
        <w:bottom w:val="none" w:sz="0" w:space="0" w:color="auto"/>
        <w:right w:val="none" w:sz="0" w:space="0" w:color="auto"/>
      </w:divBdr>
    </w:div>
    <w:div w:id="1067994018">
      <w:bodyDiv w:val="1"/>
      <w:marLeft w:val="0"/>
      <w:marRight w:val="0"/>
      <w:marTop w:val="0"/>
      <w:marBottom w:val="0"/>
      <w:divBdr>
        <w:top w:val="none" w:sz="0" w:space="0" w:color="auto"/>
        <w:left w:val="none" w:sz="0" w:space="0" w:color="auto"/>
        <w:bottom w:val="none" w:sz="0" w:space="0" w:color="auto"/>
        <w:right w:val="none" w:sz="0" w:space="0" w:color="auto"/>
      </w:divBdr>
    </w:div>
    <w:div w:id="1201087718">
      <w:bodyDiv w:val="1"/>
      <w:marLeft w:val="0"/>
      <w:marRight w:val="0"/>
      <w:marTop w:val="0"/>
      <w:marBottom w:val="0"/>
      <w:divBdr>
        <w:top w:val="none" w:sz="0" w:space="0" w:color="auto"/>
        <w:left w:val="none" w:sz="0" w:space="0" w:color="auto"/>
        <w:bottom w:val="none" w:sz="0" w:space="0" w:color="auto"/>
        <w:right w:val="none" w:sz="0" w:space="0" w:color="auto"/>
      </w:divBdr>
    </w:div>
    <w:div w:id="1525941078">
      <w:bodyDiv w:val="1"/>
      <w:marLeft w:val="0"/>
      <w:marRight w:val="0"/>
      <w:marTop w:val="0"/>
      <w:marBottom w:val="0"/>
      <w:divBdr>
        <w:top w:val="none" w:sz="0" w:space="0" w:color="auto"/>
        <w:left w:val="none" w:sz="0" w:space="0" w:color="auto"/>
        <w:bottom w:val="none" w:sz="0" w:space="0" w:color="auto"/>
        <w:right w:val="none" w:sz="0" w:space="0" w:color="auto"/>
      </w:divBdr>
    </w:div>
    <w:div w:id="1691106788">
      <w:bodyDiv w:val="1"/>
      <w:marLeft w:val="0"/>
      <w:marRight w:val="0"/>
      <w:marTop w:val="0"/>
      <w:marBottom w:val="0"/>
      <w:divBdr>
        <w:top w:val="none" w:sz="0" w:space="0" w:color="auto"/>
        <w:left w:val="none" w:sz="0" w:space="0" w:color="auto"/>
        <w:bottom w:val="none" w:sz="0" w:space="0" w:color="auto"/>
        <w:right w:val="none" w:sz="0" w:space="0" w:color="auto"/>
      </w:divBdr>
    </w:div>
    <w:div w:id="186616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rbarth/Desktop/Finalized%20files-Conserving-Canvas--72122-to%20prep%20for%20TR/25-Desbarax/fig-25-1" TargetMode="External"/><Relationship Id="rId13" Type="http://schemas.openxmlformats.org/officeDocument/2006/relationships/hyperlink" Target="file:///Users/rbarth/Desktop/Finalized%20files-Conserving-Canvas--72122-to%20prep%20for%20TR/25-Desbarax/fig-25-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Users/rbarth/Desktop/Finalized%20files-Conserving-Canvas--72122-to%20prep%20for%20TR/25-Desbarax/fig-25-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Users/rbarth/Desktop/Finalized%20files-Conserving-Canvas--72122-to%20prep%20for%20TR/25-Desbarax/fig-2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rbarth/Desktop/Finalized%20files-Conserving-Canvas--72122-to%20prep%20for%20TR/25-Desbarax/fig-25-4" TargetMode="External"/><Relationship Id="rId5" Type="http://schemas.openxmlformats.org/officeDocument/2006/relationships/webSettings" Target="webSettings.xml"/><Relationship Id="rId15" Type="http://schemas.openxmlformats.org/officeDocument/2006/relationships/hyperlink" Target="file:///Users/rbarth/Desktop/Finalized%20files-Conserving-Canvas--72122-to%20prep%20for%20TR/25-Desbarax/fig-25-6" TargetMode="External"/><Relationship Id="rId10" Type="http://schemas.openxmlformats.org/officeDocument/2006/relationships/hyperlink" Target="file:///Users/rbarth/Desktop/Finalized%20files-Conserving-Canvas--72122-to%20prep%20for%20TR/25-Desbarax/fig-25-3" TargetMode="External"/><Relationship Id="rId4" Type="http://schemas.openxmlformats.org/officeDocument/2006/relationships/settings" Target="settings.xml"/><Relationship Id="rId9" Type="http://schemas.openxmlformats.org/officeDocument/2006/relationships/hyperlink" Target="file:///Users/rbarth/Desktop/Finalized%20files-Conserving-Canvas--72122-to%20prep%20for%20TR/25-Desbarax/fig-25-2" TargetMode="External"/><Relationship Id="rId14" Type="http://schemas.openxmlformats.org/officeDocument/2006/relationships/hyperlink" Target="file:///Users/rbarth/Desktop/Finalized%20files-Conserving-Canvas--72122-to%20prep%20for%20TR/25-Desbarax/fig-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FE320-D340-47AD-A875-E8502E6CD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4552</Words>
  <Characters>25952</Characters>
  <Application>Microsoft Office Word</Application>
  <DocSecurity>0</DocSecurity>
  <Lines>216</Lines>
  <Paragraphs>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Tilley</dc:creator>
  <cp:keywords/>
  <dc:description/>
  <cp:lastModifiedBy>Rachel Barth</cp:lastModifiedBy>
  <cp:revision>4</cp:revision>
  <dcterms:created xsi:type="dcterms:W3CDTF">2022-08-24T02:18:00Z</dcterms:created>
  <dcterms:modified xsi:type="dcterms:W3CDTF">2022-09-08T21:46:00Z</dcterms:modified>
</cp:coreProperties>
</file>