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34705" w14:textId="19C6433F" w:rsidR="007615FA" w:rsidRPr="000635BE" w:rsidRDefault="008278E1" w:rsidP="000635BE">
      <w:pPr>
        <w:widowControl/>
        <w:autoSpaceDN/>
        <w:textAlignment w:val="auto"/>
        <w:rPr>
          <w:rFonts w:ascii="Times New Roman" w:hAnsi="Times New Roman" w:cs="Times New Roman"/>
          <w:szCs w:val="24"/>
          <w:lang w:val="en-US"/>
        </w:rPr>
      </w:pPr>
      <w:r w:rsidRPr="000635BE">
        <w:rPr>
          <w:rFonts w:ascii="Times New Roman" w:hAnsi="Times New Roman" w:cs="Times New Roman"/>
          <w:szCs w:val="24"/>
          <w:lang w:val="en-US"/>
        </w:rPr>
        <w:t>label: "4</w:t>
      </w:r>
      <w:r w:rsidR="008A232F">
        <w:rPr>
          <w:rFonts w:ascii="Times New Roman" w:hAnsi="Times New Roman" w:cs="Times New Roman"/>
          <w:szCs w:val="24"/>
          <w:lang w:val="en-US"/>
        </w:rPr>
        <w:t>0</w:t>
      </w:r>
      <w:r w:rsidRPr="000635BE">
        <w:rPr>
          <w:rFonts w:ascii="Times New Roman" w:hAnsi="Times New Roman" w:cs="Times New Roman"/>
          <w:szCs w:val="24"/>
          <w:lang w:val="en-US"/>
        </w:rPr>
        <w:t>"</w:t>
      </w:r>
    </w:p>
    <w:p w14:paraId="635A51AE" w14:textId="6A5912F9" w:rsidR="008278E1" w:rsidRPr="000635BE" w:rsidRDefault="008278E1" w:rsidP="000635BE">
      <w:pPr>
        <w:widowControl/>
        <w:autoSpaceDN/>
        <w:textAlignment w:val="auto"/>
        <w:rPr>
          <w:rFonts w:ascii="Times New Roman" w:hAnsi="Times New Roman" w:cs="Times New Roman"/>
          <w:szCs w:val="24"/>
          <w:lang w:val="en-US"/>
        </w:rPr>
      </w:pPr>
      <w:r w:rsidRPr="000635BE">
        <w:rPr>
          <w:rFonts w:ascii="Times New Roman" w:hAnsi="Times New Roman" w:cs="Times New Roman"/>
          <w:szCs w:val="24"/>
          <w:lang w:val="en-US"/>
        </w:rPr>
        <w:t xml:space="preserve">title: Local </w:t>
      </w:r>
      <w:r w:rsidR="003F5845" w:rsidRPr="000635BE">
        <w:rPr>
          <w:rFonts w:ascii="Times New Roman" w:hAnsi="Times New Roman" w:cs="Times New Roman"/>
          <w:szCs w:val="24"/>
          <w:lang w:val="en-US"/>
        </w:rPr>
        <w:t xml:space="preserve">Treatments </w:t>
      </w:r>
      <w:r w:rsidRPr="000635BE">
        <w:rPr>
          <w:rFonts w:ascii="Times New Roman" w:hAnsi="Times New Roman" w:cs="Times New Roman"/>
          <w:szCs w:val="24"/>
          <w:lang w:val="en-US"/>
        </w:rPr>
        <w:t xml:space="preserve">of </w:t>
      </w:r>
      <w:r w:rsidR="003F5845" w:rsidRPr="000635BE">
        <w:rPr>
          <w:rFonts w:ascii="Times New Roman" w:hAnsi="Times New Roman" w:cs="Times New Roman"/>
          <w:szCs w:val="24"/>
          <w:lang w:val="en-US"/>
        </w:rPr>
        <w:t xml:space="preserve">Cupped Cracks </w:t>
      </w:r>
      <w:r w:rsidRPr="000635BE">
        <w:rPr>
          <w:rFonts w:ascii="Times New Roman" w:hAnsi="Times New Roman" w:cs="Times New Roman"/>
          <w:szCs w:val="24"/>
          <w:lang w:val="en-US"/>
        </w:rPr>
        <w:t xml:space="preserve">in </w:t>
      </w:r>
      <w:r w:rsidR="003F5845" w:rsidRPr="000635BE">
        <w:rPr>
          <w:rFonts w:ascii="Times New Roman" w:hAnsi="Times New Roman" w:cs="Times New Roman"/>
          <w:szCs w:val="24"/>
          <w:lang w:val="en-US"/>
        </w:rPr>
        <w:t xml:space="preserve">Contemporary Paintings </w:t>
      </w:r>
      <w:r w:rsidRPr="000635BE">
        <w:rPr>
          <w:rFonts w:ascii="Times New Roman" w:hAnsi="Times New Roman" w:cs="Times New Roman"/>
          <w:szCs w:val="24"/>
          <w:lang w:val="en-US"/>
        </w:rPr>
        <w:t xml:space="preserve">and </w:t>
      </w:r>
      <w:r w:rsidR="003F5845" w:rsidRPr="000635BE">
        <w:rPr>
          <w:rFonts w:ascii="Times New Roman" w:hAnsi="Times New Roman" w:cs="Times New Roman"/>
          <w:szCs w:val="24"/>
          <w:lang w:val="en-US"/>
        </w:rPr>
        <w:t xml:space="preserve">Their Appearance </w:t>
      </w:r>
      <w:r w:rsidR="007615FA" w:rsidRPr="000635BE">
        <w:rPr>
          <w:rFonts w:ascii="Times New Roman" w:hAnsi="Times New Roman" w:cs="Times New Roman"/>
          <w:szCs w:val="24"/>
          <w:lang w:val="en-US"/>
        </w:rPr>
        <w:t>a</w:t>
      </w:r>
      <w:r w:rsidR="003F5845" w:rsidRPr="000635BE">
        <w:rPr>
          <w:rFonts w:ascii="Times New Roman" w:hAnsi="Times New Roman" w:cs="Times New Roman"/>
          <w:szCs w:val="24"/>
          <w:lang w:val="en-US"/>
        </w:rPr>
        <w:t xml:space="preserve">fter </w:t>
      </w:r>
      <w:r w:rsidR="007615FA" w:rsidRPr="000635BE">
        <w:rPr>
          <w:rFonts w:ascii="Times New Roman" w:hAnsi="Times New Roman" w:cs="Times New Roman"/>
          <w:szCs w:val="24"/>
          <w:lang w:val="en-US"/>
        </w:rPr>
        <w:t>Twenty-One</w:t>
      </w:r>
      <w:r w:rsidRPr="000635BE">
        <w:rPr>
          <w:rFonts w:ascii="Times New Roman" w:hAnsi="Times New Roman" w:cs="Times New Roman"/>
          <w:szCs w:val="24"/>
          <w:lang w:val="en-US"/>
        </w:rPr>
        <w:t xml:space="preserve"> </w:t>
      </w:r>
      <w:r w:rsidR="003F5845" w:rsidRPr="000635BE">
        <w:rPr>
          <w:rFonts w:ascii="Times New Roman" w:hAnsi="Times New Roman" w:cs="Times New Roman"/>
          <w:szCs w:val="24"/>
          <w:lang w:val="en-US"/>
        </w:rPr>
        <w:t>Years</w:t>
      </w:r>
    </w:p>
    <w:p w14:paraId="1AFC5AF4" w14:textId="77777777" w:rsidR="008278E1" w:rsidRPr="000635BE" w:rsidRDefault="008278E1" w:rsidP="000635BE">
      <w:pPr>
        <w:widowControl/>
        <w:autoSpaceDN/>
        <w:textAlignment w:val="auto"/>
        <w:rPr>
          <w:rFonts w:ascii="Times New Roman" w:hAnsi="Times New Roman" w:cs="Times New Roman"/>
          <w:szCs w:val="24"/>
          <w:lang w:val="en-US"/>
        </w:rPr>
      </w:pPr>
      <w:r w:rsidRPr="000635BE">
        <w:rPr>
          <w:rFonts w:ascii="Times New Roman" w:hAnsi="Times New Roman" w:cs="Times New Roman"/>
          <w:szCs w:val="24"/>
          <w:lang w:val="en-US"/>
        </w:rPr>
        <w:t xml:space="preserve">subtitle: </w:t>
      </w:r>
    </w:p>
    <w:p w14:paraId="5E39F4D7" w14:textId="77777777" w:rsidR="008278E1" w:rsidRPr="000635BE" w:rsidRDefault="008278E1" w:rsidP="000635BE">
      <w:pPr>
        <w:widowControl/>
        <w:autoSpaceDN/>
        <w:textAlignment w:val="auto"/>
        <w:rPr>
          <w:rFonts w:ascii="Times New Roman" w:hAnsi="Times New Roman" w:cs="Times New Roman"/>
          <w:szCs w:val="24"/>
          <w:lang w:val="en-US"/>
        </w:rPr>
      </w:pPr>
      <w:r w:rsidRPr="000635BE">
        <w:rPr>
          <w:rFonts w:ascii="Times New Roman" w:hAnsi="Times New Roman" w:cs="Times New Roman"/>
          <w:szCs w:val="24"/>
          <w:lang w:val="en-US"/>
        </w:rPr>
        <w:t>contributor:</w:t>
      </w:r>
    </w:p>
    <w:p w14:paraId="7072D0C4" w14:textId="0F0A3F31" w:rsidR="008278E1" w:rsidRPr="000635BE" w:rsidRDefault="008278E1" w:rsidP="000635BE">
      <w:pPr>
        <w:widowControl/>
        <w:numPr>
          <w:ilvl w:val="0"/>
          <w:numId w:val="8"/>
        </w:numPr>
        <w:autoSpaceDN/>
        <w:ind w:left="360"/>
        <w:contextualSpacing/>
        <w:textAlignment w:val="auto"/>
        <w:rPr>
          <w:rFonts w:ascii="Times New Roman" w:hAnsi="Times New Roman" w:cs="Times New Roman"/>
          <w:szCs w:val="24"/>
          <w:lang w:val="en-US"/>
        </w:rPr>
      </w:pPr>
      <w:proofErr w:type="spellStart"/>
      <w:r w:rsidRPr="000635BE">
        <w:rPr>
          <w:rFonts w:ascii="Times New Roman" w:hAnsi="Times New Roman" w:cs="Times New Roman"/>
          <w:szCs w:val="24"/>
          <w:lang w:val="en-US"/>
        </w:rPr>
        <w:t>first_name</w:t>
      </w:r>
      <w:proofErr w:type="spellEnd"/>
      <w:r w:rsidRPr="000635BE">
        <w:rPr>
          <w:rFonts w:ascii="Times New Roman" w:hAnsi="Times New Roman" w:cs="Times New Roman"/>
          <w:szCs w:val="24"/>
          <w:lang w:val="en-US"/>
        </w:rPr>
        <w:t xml:space="preserve">: Mary Piper </w:t>
      </w:r>
    </w:p>
    <w:p w14:paraId="7FBFE849" w14:textId="1726E54A" w:rsidR="008278E1" w:rsidRPr="000635BE" w:rsidRDefault="008278E1" w:rsidP="000635BE">
      <w:pPr>
        <w:widowControl/>
        <w:autoSpaceDN/>
        <w:ind w:left="360"/>
        <w:contextualSpacing/>
        <w:textAlignment w:val="auto"/>
        <w:rPr>
          <w:rFonts w:ascii="Times New Roman" w:hAnsi="Times New Roman" w:cs="Times New Roman"/>
          <w:szCs w:val="24"/>
          <w:lang w:val="en-US"/>
        </w:rPr>
      </w:pPr>
      <w:proofErr w:type="spellStart"/>
      <w:r w:rsidRPr="000635BE">
        <w:rPr>
          <w:rFonts w:ascii="Times New Roman" w:hAnsi="Times New Roman" w:cs="Times New Roman"/>
          <w:szCs w:val="24"/>
          <w:lang w:val="en-US"/>
        </w:rPr>
        <w:t>last_name</w:t>
      </w:r>
      <w:proofErr w:type="spellEnd"/>
      <w:r w:rsidRPr="000635BE">
        <w:rPr>
          <w:rFonts w:ascii="Times New Roman" w:hAnsi="Times New Roman" w:cs="Times New Roman"/>
          <w:szCs w:val="24"/>
          <w:lang w:val="en-US"/>
        </w:rPr>
        <w:t>: Hough</w:t>
      </w:r>
    </w:p>
    <w:p w14:paraId="003F26BE" w14:textId="10670F55" w:rsidR="008278E1" w:rsidRPr="000635BE" w:rsidRDefault="008278E1" w:rsidP="000635BE">
      <w:pPr>
        <w:widowControl/>
        <w:autoSpaceDN/>
        <w:ind w:left="360"/>
        <w:contextualSpacing/>
        <w:textAlignment w:val="auto"/>
        <w:rPr>
          <w:rFonts w:ascii="Times New Roman" w:hAnsi="Times New Roman" w:cs="Times New Roman"/>
          <w:szCs w:val="24"/>
          <w:lang w:val="en-US"/>
        </w:rPr>
      </w:pPr>
      <w:r w:rsidRPr="000635BE">
        <w:rPr>
          <w:rFonts w:ascii="Times New Roman" w:hAnsi="Times New Roman" w:cs="Times New Roman"/>
          <w:szCs w:val="24"/>
          <w:lang w:val="en-US"/>
        </w:rPr>
        <w:t>title: Head of Paintings Conservation</w:t>
      </w:r>
    </w:p>
    <w:p w14:paraId="11BE01FF" w14:textId="00EA77EE" w:rsidR="008278E1" w:rsidRPr="000635BE" w:rsidRDefault="008278E1" w:rsidP="000635BE">
      <w:pPr>
        <w:widowControl/>
        <w:autoSpaceDN/>
        <w:ind w:left="360"/>
        <w:contextualSpacing/>
        <w:textAlignment w:val="auto"/>
        <w:rPr>
          <w:rFonts w:ascii="Times New Roman" w:hAnsi="Times New Roman" w:cs="Times New Roman"/>
          <w:szCs w:val="24"/>
          <w:lang w:val="en-US"/>
        </w:rPr>
      </w:pPr>
      <w:r w:rsidRPr="000635BE">
        <w:rPr>
          <w:rFonts w:ascii="Times New Roman" w:hAnsi="Times New Roman" w:cs="Times New Roman"/>
          <w:szCs w:val="24"/>
          <w:lang w:val="en-US"/>
        </w:rPr>
        <w:t>affiliation: Library and Archives Canada</w:t>
      </w:r>
    </w:p>
    <w:p w14:paraId="746A252E" w14:textId="75A62535" w:rsidR="008278E1" w:rsidRPr="000635BE" w:rsidRDefault="008278E1" w:rsidP="000635BE">
      <w:pPr>
        <w:widowControl/>
        <w:numPr>
          <w:ilvl w:val="0"/>
          <w:numId w:val="8"/>
        </w:numPr>
        <w:autoSpaceDN/>
        <w:ind w:left="360"/>
        <w:contextualSpacing/>
        <w:textAlignment w:val="auto"/>
        <w:rPr>
          <w:rFonts w:ascii="Times New Roman" w:hAnsi="Times New Roman" w:cs="Times New Roman"/>
          <w:szCs w:val="24"/>
          <w:lang w:val="en-US"/>
        </w:rPr>
      </w:pPr>
      <w:proofErr w:type="spellStart"/>
      <w:r w:rsidRPr="000635BE">
        <w:rPr>
          <w:rFonts w:ascii="Times New Roman" w:hAnsi="Times New Roman" w:cs="Times New Roman"/>
          <w:szCs w:val="24"/>
          <w:lang w:val="en-US"/>
        </w:rPr>
        <w:t>first_name</w:t>
      </w:r>
      <w:proofErr w:type="spellEnd"/>
      <w:r w:rsidRPr="000635BE">
        <w:rPr>
          <w:rFonts w:ascii="Times New Roman" w:hAnsi="Times New Roman" w:cs="Times New Roman"/>
          <w:szCs w:val="24"/>
          <w:lang w:val="en-US"/>
        </w:rPr>
        <w:t xml:space="preserve">: Stefan W. </w:t>
      </w:r>
    </w:p>
    <w:p w14:paraId="27214847" w14:textId="01EE6276" w:rsidR="008278E1" w:rsidRPr="000635BE" w:rsidRDefault="008278E1" w:rsidP="000635BE">
      <w:pPr>
        <w:widowControl/>
        <w:autoSpaceDN/>
        <w:ind w:left="360"/>
        <w:contextualSpacing/>
        <w:textAlignment w:val="auto"/>
        <w:rPr>
          <w:rFonts w:ascii="Times New Roman" w:hAnsi="Times New Roman" w:cs="Times New Roman"/>
          <w:szCs w:val="24"/>
          <w:lang w:val="en-US"/>
        </w:rPr>
      </w:pPr>
      <w:proofErr w:type="spellStart"/>
      <w:r w:rsidRPr="000635BE">
        <w:rPr>
          <w:rFonts w:ascii="Times New Roman" w:hAnsi="Times New Roman" w:cs="Times New Roman"/>
          <w:szCs w:val="24"/>
          <w:lang w:val="en-US"/>
        </w:rPr>
        <w:t>last_name</w:t>
      </w:r>
      <w:proofErr w:type="spellEnd"/>
      <w:r w:rsidRPr="000635BE">
        <w:rPr>
          <w:rFonts w:ascii="Times New Roman" w:hAnsi="Times New Roman" w:cs="Times New Roman"/>
          <w:szCs w:val="24"/>
          <w:lang w:val="en-US"/>
        </w:rPr>
        <w:t>: Michalski</w:t>
      </w:r>
    </w:p>
    <w:p w14:paraId="42DE9B4B" w14:textId="078AE5F8" w:rsidR="008278E1" w:rsidRPr="000635BE" w:rsidRDefault="008278E1" w:rsidP="000635BE">
      <w:pPr>
        <w:widowControl/>
        <w:autoSpaceDN/>
        <w:ind w:left="360"/>
        <w:contextualSpacing/>
        <w:textAlignment w:val="auto"/>
        <w:rPr>
          <w:rFonts w:ascii="Times New Roman" w:hAnsi="Times New Roman" w:cs="Times New Roman"/>
          <w:szCs w:val="24"/>
          <w:lang w:val="en-US"/>
        </w:rPr>
      </w:pPr>
      <w:r w:rsidRPr="000635BE">
        <w:rPr>
          <w:rFonts w:ascii="Times New Roman" w:hAnsi="Times New Roman" w:cs="Times New Roman"/>
          <w:szCs w:val="24"/>
          <w:lang w:val="en-US"/>
        </w:rPr>
        <w:t xml:space="preserve">title: </w:t>
      </w:r>
      <w:r w:rsidR="00206320" w:rsidRPr="000635BE">
        <w:rPr>
          <w:rFonts w:ascii="Times New Roman" w:hAnsi="Times New Roman" w:cs="Times New Roman"/>
          <w:szCs w:val="24"/>
          <w:lang w:val="en-US"/>
        </w:rPr>
        <w:t>Heritage Conservation Scientist</w:t>
      </w:r>
      <w:r w:rsidR="003006B4" w:rsidRPr="000635BE">
        <w:rPr>
          <w:rFonts w:ascii="Times New Roman" w:hAnsi="Times New Roman" w:cs="Times New Roman"/>
          <w:szCs w:val="24"/>
          <w:lang w:val="en-US"/>
        </w:rPr>
        <w:t xml:space="preserve"> (retired)</w:t>
      </w:r>
    </w:p>
    <w:p w14:paraId="70F85B5E" w14:textId="76A51B28" w:rsidR="008278E1" w:rsidRPr="000635BE" w:rsidRDefault="008278E1" w:rsidP="000635BE">
      <w:pPr>
        <w:widowControl/>
        <w:autoSpaceDN/>
        <w:ind w:left="360"/>
        <w:contextualSpacing/>
        <w:textAlignment w:val="auto"/>
        <w:rPr>
          <w:rFonts w:ascii="Times New Roman" w:hAnsi="Times New Roman" w:cs="Times New Roman"/>
          <w:szCs w:val="24"/>
          <w:lang w:val="en-US"/>
        </w:rPr>
      </w:pPr>
      <w:r w:rsidRPr="000635BE">
        <w:rPr>
          <w:rFonts w:ascii="Times New Roman" w:hAnsi="Times New Roman" w:cs="Times New Roman"/>
          <w:szCs w:val="24"/>
          <w:lang w:val="en-US"/>
        </w:rPr>
        <w:t>affiliation: Canadian Conservation Institute</w:t>
      </w:r>
      <w:r w:rsidR="00206320" w:rsidRPr="000635BE">
        <w:rPr>
          <w:rFonts w:ascii="Times New Roman" w:hAnsi="Times New Roman" w:cs="Times New Roman"/>
          <w:szCs w:val="24"/>
          <w:lang w:val="en-US"/>
        </w:rPr>
        <w:t xml:space="preserve"> </w:t>
      </w:r>
    </w:p>
    <w:p w14:paraId="6B4FCBDB" w14:textId="2E634890" w:rsidR="008278E1" w:rsidRPr="000635BE" w:rsidRDefault="008278E1" w:rsidP="000635BE">
      <w:pPr>
        <w:widowControl/>
        <w:autoSpaceDN/>
        <w:textAlignment w:val="auto"/>
        <w:rPr>
          <w:rFonts w:ascii="Times New Roman" w:hAnsi="Times New Roman" w:cs="Times New Roman"/>
          <w:szCs w:val="24"/>
          <w:lang w:val="en-US"/>
        </w:rPr>
      </w:pPr>
      <w:r w:rsidRPr="000635BE">
        <w:rPr>
          <w:rFonts w:ascii="Times New Roman" w:hAnsi="Times New Roman" w:cs="Times New Roman"/>
          <w:szCs w:val="24"/>
          <w:lang w:val="en-US"/>
        </w:rPr>
        <w:t xml:space="preserve">keywords: </w:t>
      </w:r>
    </w:p>
    <w:p w14:paraId="4C49FAAD" w14:textId="653B2CA7" w:rsidR="008278E1" w:rsidRPr="000635BE" w:rsidRDefault="008278E1" w:rsidP="000635BE">
      <w:pPr>
        <w:widowControl/>
        <w:autoSpaceDN/>
        <w:textAlignment w:val="auto"/>
        <w:rPr>
          <w:rFonts w:ascii="Times New Roman" w:hAnsi="Times New Roman" w:cs="Times New Roman"/>
          <w:szCs w:val="24"/>
          <w:lang w:val="en-US"/>
        </w:rPr>
      </w:pPr>
      <w:r w:rsidRPr="000635BE">
        <w:rPr>
          <w:rFonts w:ascii="Times New Roman" w:hAnsi="Times New Roman" w:cs="Times New Roman"/>
          <w:szCs w:val="24"/>
          <w:lang w:val="en-US"/>
        </w:rPr>
        <w:t>abstract:</w:t>
      </w:r>
      <w:r w:rsidR="000635BE">
        <w:rPr>
          <w:rFonts w:ascii="Times New Roman" w:hAnsi="Times New Roman" w:cs="Times New Roman"/>
          <w:szCs w:val="24"/>
          <w:lang w:val="en-US"/>
        </w:rPr>
        <w:t xml:space="preserve"> </w:t>
      </w:r>
      <w:r w:rsidR="003F5845" w:rsidRPr="000635BE">
        <w:rPr>
          <w:rFonts w:ascii="Times New Roman" w:hAnsi="Times New Roman" w:cs="Times New Roman"/>
          <w:szCs w:val="24"/>
          <w:lang w:val="en-US"/>
        </w:rPr>
        <w:t xml:space="preserve">Single cracks in contemporary paintings on canvas can be disfiguring due to cupping. In 1999, the authors published a study of </w:t>
      </w:r>
      <w:r w:rsidR="000635BE">
        <w:rPr>
          <w:rFonts w:ascii="Times New Roman" w:hAnsi="Times New Roman" w:cs="Times New Roman"/>
          <w:szCs w:val="24"/>
          <w:lang w:val="en-US"/>
        </w:rPr>
        <w:t>fourteen</w:t>
      </w:r>
      <w:r w:rsidR="003F5845" w:rsidRPr="000635BE">
        <w:rPr>
          <w:rFonts w:ascii="Times New Roman" w:hAnsi="Times New Roman" w:cs="Times New Roman"/>
          <w:szCs w:val="24"/>
          <w:lang w:val="en-US"/>
        </w:rPr>
        <w:t xml:space="preserve"> different methods for local treatment of such cracks, applied to slack paintings ({</w:t>
      </w:r>
      <w:r w:rsidR="000635BE">
        <w:rPr>
          <w:rFonts w:ascii="Times New Roman" w:hAnsi="Times New Roman" w:cs="Times New Roman"/>
          <w:szCs w:val="24"/>
          <w:lang w:val="en-US"/>
        </w:rPr>
        <w:t>{</w:t>
      </w:r>
      <w:r w:rsidR="003F5845" w:rsidRPr="000635BE">
        <w:rPr>
          <w:rFonts w:ascii="Times New Roman" w:hAnsi="Times New Roman" w:cs="Times New Roman"/>
          <w:szCs w:val="24"/>
          <w:lang w:val="en-US"/>
        </w:rPr>
        <w:t>Hough and Michalski 1999}</w:t>
      </w:r>
      <w:r w:rsidR="000635BE">
        <w:rPr>
          <w:rFonts w:ascii="Times New Roman" w:hAnsi="Times New Roman" w:cs="Times New Roman"/>
          <w:szCs w:val="24"/>
          <w:lang w:val="en-US"/>
        </w:rPr>
        <w:t>}</w:t>
      </w:r>
      <w:r w:rsidR="003F5845" w:rsidRPr="000635BE">
        <w:rPr>
          <w:rFonts w:ascii="Times New Roman" w:hAnsi="Times New Roman" w:cs="Times New Roman"/>
          <w:szCs w:val="24"/>
          <w:lang w:val="en-US"/>
        </w:rPr>
        <w:t>). Model paintings were created to simulate contemporary paintings of oil paint on acrylic ground on cotton duck fabric. Nine cracks, 15 cm (6 in.) long</w:t>
      </w:r>
      <w:r w:rsidR="000635BE">
        <w:rPr>
          <w:rFonts w:ascii="Times New Roman" w:hAnsi="Times New Roman" w:cs="Times New Roman"/>
          <w:szCs w:val="24"/>
          <w:lang w:val="en-US"/>
        </w:rPr>
        <w:t>,</w:t>
      </w:r>
      <w:r w:rsidR="003F5845" w:rsidRPr="000635BE">
        <w:rPr>
          <w:rFonts w:ascii="Times New Roman" w:hAnsi="Times New Roman" w:cs="Times New Roman"/>
          <w:szCs w:val="24"/>
          <w:lang w:val="en-US"/>
        </w:rPr>
        <w:t xml:space="preserve"> were created in each of nine paintings. Profiles of the treated cracks were monitored over a period ranging from </w:t>
      </w:r>
      <w:r w:rsidR="000635BE">
        <w:rPr>
          <w:rFonts w:ascii="Times New Roman" w:hAnsi="Times New Roman" w:cs="Times New Roman"/>
          <w:szCs w:val="24"/>
          <w:lang w:val="en-US"/>
        </w:rPr>
        <w:t>five</w:t>
      </w:r>
      <w:r w:rsidR="003F5845" w:rsidRPr="000635BE">
        <w:rPr>
          <w:rFonts w:ascii="Times New Roman" w:hAnsi="Times New Roman" w:cs="Times New Roman"/>
          <w:szCs w:val="24"/>
          <w:lang w:val="en-US"/>
        </w:rPr>
        <w:t xml:space="preserve"> minutes to </w:t>
      </w:r>
      <w:r w:rsidR="000635BE">
        <w:rPr>
          <w:rFonts w:ascii="Times New Roman" w:hAnsi="Times New Roman" w:cs="Times New Roman"/>
          <w:szCs w:val="24"/>
          <w:lang w:val="en-US"/>
        </w:rPr>
        <w:t>seventy</w:t>
      </w:r>
      <w:r w:rsidR="003F5845" w:rsidRPr="000635BE">
        <w:rPr>
          <w:rFonts w:ascii="Times New Roman" w:hAnsi="Times New Roman" w:cs="Times New Roman"/>
          <w:szCs w:val="24"/>
          <w:lang w:val="en-US"/>
        </w:rPr>
        <w:t xml:space="preserve"> days. Only three of the treatments gave good results at </w:t>
      </w:r>
      <w:r w:rsidR="000635BE">
        <w:rPr>
          <w:rFonts w:ascii="Times New Roman" w:hAnsi="Times New Roman" w:cs="Times New Roman"/>
          <w:szCs w:val="24"/>
          <w:lang w:val="en-US"/>
        </w:rPr>
        <w:t>seventy</w:t>
      </w:r>
      <w:r w:rsidR="003F5845" w:rsidRPr="000635BE">
        <w:rPr>
          <w:rFonts w:ascii="Times New Roman" w:hAnsi="Times New Roman" w:cs="Times New Roman"/>
          <w:szCs w:val="24"/>
          <w:lang w:val="en-US"/>
        </w:rPr>
        <w:t xml:space="preserve"> days. The results were consistent with the known viscoelastic properties of the materials used. A year later, three paintings were keyed out </w:t>
      </w:r>
      <w:proofErr w:type="gramStart"/>
      <w:r w:rsidR="003F5845" w:rsidRPr="000635BE">
        <w:rPr>
          <w:rFonts w:ascii="Times New Roman" w:hAnsi="Times New Roman" w:cs="Times New Roman"/>
          <w:szCs w:val="24"/>
          <w:lang w:val="en-US"/>
        </w:rPr>
        <w:t>in order to</w:t>
      </w:r>
      <w:proofErr w:type="gramEnd"/>
      <w:r w:rsidR="003F5845" w:rsidRPr="000635BE">
        <w:rPr>
          <w:rFonts w:ascii="Times New Roman" w:hAnsi="Times New Roman" w:cs="Times New Roman"/>
          <w:szCs w:val="24"/>
          <w:lang w:val="en-US"/>
        </w:rPr>
        <w:t xml:space="preserve"> study the taut condition, where cupping is driven by stress alignment rather than curl, and to study the tendency of the repairs to surface. In 2018–2019, the samples were reexamined. Surfacing had become pronounced in many, but not all, of the samples that had been keyed out: one treatment still looked good. In this paper, the mechanisms causing cupping and surfacing are modeled and the predictions compared to the experimental results.</w:t>
      </w:r>
    </w:p>
    <w:p w14:paraId="4D228D5F" w14:textId="72BD2E26" w:rsidR="008278E1" w:rsidRPr="000635BE" w:rsidRDefault="008278E1" w:rsidP="000635BE">
      <w:pPr>
        <w:widowControl/>
        <w:autoSpaceDN/>
        <w:textAlignment w:val="auto"/>
        <w:rPr>
          <w:rFonts w:ascii="Times New Roman" w:hAnsi="Times New Roman" w:cs="Times New Roman"/>
          <w:szCs w:val="24"/>
          <w:lang w:val="en-US"/>
        </w:rPr>
      </w:pPr>
      <w:proofErr w:type="spellStart"/>
      <w:r w:rsidRPr="000635BE">
        <w:rPr>
          <w:rFonts w:ascii="Times New Roman" w:hAnsi="Times New Roman" w:cs="Times New Roman"/>
          <w:szCs w:val="24"/>
          <w:lang w:val="en-US"/>
        </w:rPr>
        <w:t>short_title</w:t>
      </w:r>
      <w:proofErr w:type="spellEnd"/>
      <w:r w:rsidRPr="000635BE">
        <w:rPr>
          <w:rFonts w:ascii="Times New Roman" w:hAnsi="Times New Roman" w:cs="Times New Roman"/>
          <w:szCs w:val="24"/>
          <w:lang w:val="en-US"/>
        </w:rPr>
        <w:t xml:space="preserve">: </w:t>
      </w:r>
      <w:r w:rsidR="003F5845" w:rsidRPr="000635BE">
        <w:rPr>
          <w:rFonts w:ascii="Times New Roman" w:hAnsi="Times New Roman" w:cs="Times New Roman"/>
          <w:szCs w:val="24"/>
          <w:lang w:val="en-US"/>
        </w:rPr>
        <w:t xml:space="preserve">Local Treatments of Cupped Cracks After </w:t>
      </w:r>
      <w:r w:rsidR="000635BE" w:rsidRPr="000635BE">
        <w:rPr>
          <w:rFonts w:ascii="Times New Roman" w:hAnsi="Times New Roman" w:cs="Times New Roman"/>
          <w:szCs w:val="24"/>
          <w:lang w:val="en-US"/>
        </w:rPr>
        <w:t>Twenty-One</w:t>
      </w:r>
      <w:r w:rsidR="003F5845" w:rsidRPr="000635BE">
        <w:rPr>
          <w:rFonts w:ascii="Times New Roman" w:hAnsi="Times New Roman" w:cs="Times New Roman"/>
          <w:szCs w:val="24"/>
          <w:lang w:val="en-US"/>
        </w:rPr>
        <w:t xml:space="preserve"> Years</w:t>
      </w:r>
    </w:p>
    <w:p w14:paraId="6F2298BB" w14:textId="77777777" w:rsidR="008278E1" w:rsidRDefault="008278E1" w:rsidP="000635BE">
      <w:pPr>
        <w:pStyle w:val="NoSpacing"/>
        <w:spacing w:line="480" w:lineRule="auto"/>
        <w:rPr>
          <w:lang w:val="en-US"/>
        </w:rPr>
      </w:pPr>
    </w:p>
    <w:p w14:paraId="7B7DB14D" w14:textId="5D5B74BB" w:rsidR="00023FE0" w:rsidRDefault="00023FE0" w:rsidP="000635BE">
      <w:pPr>
        <w:pStyle w:val="NoSpacing"/>
        <w:spacing w:line="480" w:lineRule="auto"/>
      </w:pPr>
    </w:p>
    <w:p w14:paraId="70CE6A7D" w14:textId="57FA6D29" w:rsidR="00FB7CF4" w:rsidRPr="00F11BDF" w:rsidRDefault="000635BE" w:rsidP="000635BE">
      <w:pPr>
        <w:pStyle w:val="Heading1"/>
      </w:pPr>
      <w:r w:rsidRPr="000635BE">
        <w:rPr>
          <w:b w:val="0"/>
          <w:bCs w:val="0"/>
          <w:highlight w:val="yellow"/>
        </w:rPr>
        <w:t>&lt;A-head&gt;</w:t>
      </w:r>
      <w:r>
        <w:t xml:space="preserve"> </w:t>
      </w:r>
      <w:r w:rsidR="000518E0" w:rsidRPr="00F11BDF">
        <w:t>Introduction</w:t>
      </w:r>
    </w:p>
    <w:p w14:paraId="6777CF6F" w14:textId="6A0FE5B0" w:rsidR="00023FE0" w:rsidRDefault="000518E0" w:rsidP="000635BE">
      <w:pPr>
        <w:pStyle w:val="NoSpacing"/>
        <w:spacing w:line="480" w:lineRule="auto"/>
      </w:pPr>
      <w:r>
        <w:rPr>
          <w:lang w:val="en-US"/>
        </w:rPr>
        <w:t>Single cracks or localized cracks in contemporary</w:t>
      </w:r>
      <w:r>
        <w:t xml:space="preserve"> </w:t>
      </w:r>
      <w:r>
        <w:rPr>
          <w:lang w:val="en-US"/>
        </w:rPr>
        <w:t>paintings on canvas can be disfiguring due to cupping.</w:t>
      </w:r>
      <w:r w:rsidR="004A1B1B">
        <w:rPr>
          <w:lang w:val="en-US"/>
        </w:rPr>
        <w:t xml:space="preserve"> </w:t>
      </w:r>
      <w:r w:rsidR="0010241C" w:rsidRPr="0010241C">
        <w:rPr>
          <w:lang w:val="en-US"/>
        </w:rPr>
        <w:t>A local treatment, if successful, has the advantage of avoiding risks that a whole painting treatment presents to the remainder of the painting.</w:t>
      </w:r>
      <w:r w:rsidR="004A1B1B">
        <w:t xml:space="preserve"> </w:t>
      </w:r>
      <w:r>
        <w:t>Although cupping may be removed temporarily by moisture, solvent vapors</w:t>
      </w:r>
      <w:r w:rsidR="009D6592">
        <w:t>,</w:t>
      </w:r>
      <w:r>
        <w:t xml:space="preserve"> and/or heat, maintaining flatness may require reinforcements, which in turn, may surface</w:t>
      </w:r>
      <w:r w:rsidR="004A1B1B">
        <w:t>.</w:t>
      </w:r>
      <w:r>
        <w:rPr>
          <w:rStyle w:val="EndnoteReference"/>
        </w:rPr>
        <w:endnoteReference w:id="1"/>
      </w:r>
      <w:r>
        <w:t xml:space="preserve"> In 1999, we published a study of </w:t>
      </w:r>
      <w:r w:rsidR="00AD54FA">
        <w:t>fourteen</w:t>
      </w:r>
      <w:r w:rsidR="009D6592">
        <w:t xml:space="preserve"> </w:t>
      </w:r>
      <w:r>
        <w:t>different methods for local treatments of such cracks in slack paintings</w:t>
      </w:r>
      <w:r w:rsidR="004A1B1B">
        <w:t xml:space="preserve"> ({</w:t>
      </w:r>
      <w:r w:rsidR="00AD54FA">
        <w:t>{</w:t>
      </w:r>
      <w:r w:rsidR="004A1B1B" w:rsidRPr="004A1B1B">
        <w:t>Hough</w:t>
      </w:r>
      <w:r w:rsidR="004A1B1B">
        <w:t xml:space="preserve"> </w:t>
      </w:r>
      <w:r w:rsidR="004A1B1B" w:rsidRPr="004A1B1B">
        <w:t>and Michalski</w:t>
      </w:r>
      <w:r w:rsidR="004A1B1B">
        <w:t xml:space="preserve"> </w:t>
      </w:r>
      <w:r w:rsidR="004A1B1B" w:rsidRPr="004A1B1B">
        <w:t>1999</w:t>
      </w:r>
      <w:r w:rsidR="004A1B1B">
        <w:t>}</w:t>
      </w:r>
      <w:r w:rsidR="00AD54FA">
        <w:t>}</w:t>
      </w:r>
      <w:r w:rsidR="004A1B1B">
        <w:t>)</w:t>
      </w:r>
      <w:r>
        <w:t xml:space="preserve">. </w:t>
      </w:r>
      <w:r>
        <w:lastRenderedPageBreak/>
        <w:t xml:space="preserve">Here, we will discuss the appearance of these treatments in paintings </w:t>
      </w:r>
      <w:r w:rsidR="00AD54FA">
        <w:t>twenty-one</w:t>
      </w:r>
      <w:r>
        <w:t xml:space="preserve"> years later, with and without keying out </w:t>
      </w:r>
      <w:r w:rsidR="009D6592">
        <w:t>(</w:t>
      </w:r>
      <w:r>
        <w:t>i.e.</w:t>
      </w:r>
      <w:r w:rsidR="009D6592">
        <w:t>, with</w:t>
      </w:r>
      <w:r>
        <w:t xml:space="preserve"> </w:t>
      </w:r>
      <w:r w:rsidR="009D6592">
        <w:t xml:space="preserve">both </w:t>
      </w:r>
      <w:r>
        <w:t>taut and slack conditions</w:t>
      </w:r>
      <w:r w:rsidR="009D6592">
        <w:t>)</w:t>
      </w:r>
      <w:r>
        <w:t>.</w:t>
      </w:r>
    </w:p>
    <w:p w14:paraId="7B9DBF50" w14:textId="2007D4B4" w:rsidR="00FB7CF4" w:rsidRDefault="00FB7CF4" w:rsidP="000635BE">
      <w:pPr>
        <w:pStyle w:val="NoSpacing"/>
        <w:spacing w:line="480" w:lineRule="auto"/>
        <w:rPr>
          <w:lang w:val="en-US"/>
        </w:rPr>
      </w:pPr>
    </w:p>
    <w:p w14:paraId="6DC15C71" w14:textId="655F0C9E" w:rsidR="00FB7CF4" w:rsidRDefault="00AD54FA" w:rsidP="000635BE">
      <w:pPr>
        <w:pStyle w:val="Heading1"/>
        <w:rPr>
          <w:lang w:val="en-US"/>
        </w:rPr>
      </w:pPr>
      <w:r w:rsidRPr="00AD54FA">
        <w:rPr>
          <w:b w:val="0"/>
          <w:bCs w:val="0"/>
          <w:highlight w:val="yellow"/>
          <w:lang w:val="en-US"/>
        </w:rPr>
        <w:t>&lt;A-head&gt;</w:t>
      </w:r>
      <w:r>
        <w:rPr>
          <w:lang w:val="en-US"/>
        </w:rPr>
        <w:t xml:space="preserve"> </w:t>
      </w:r>
      <w:r w:rsidR="000518E0">
        <w:rPr>
          <w:lang w:val="en-US"/>
        </w:rPr>
        <w:t xml:space="preserve">Mechanical </w:t>
      </w:r>
      <w:r w:rsidR="003F5845">
        <w:rPr>
          <w:lang w:val="en-US"/>
        </w:rPr>
        <w:t>Modeling</w:t>
      </w:r>
    </w:p>
    <w:p w14:paraId="2E0448F9" w14:textId="77777777" w:rsidR="00FB7CF4" w:rsidRDefault="00FB7CF4" w:rsidP="000635BE">
      <w:pPr>
        <w:pStyle w:val="NoSpacing"/>
        <w:spacing w:line="480" w:lineRule="auto"/>
        <w:rPr>
          <w:lang w:val="en-US"/>
        </w:rPr>
      </w:pPr>
    </w:p>
    <w:p w14:paraId="75703DEA" w14:textId="32162FF7" w:rsidR="00FB7CF4" w:rsidRPr="00F11BDF" w:rsidRDefault="00AD54FA" w:rsidP="000635BE">
      <w:pPr>
        <w:pStyle w:val="Heading2"/>
      </w:pPr>
      <w:r w:rsidRPr="00AD54FA">
        <w:rPr>
          <w:b w:val="0"/>
          <w:bCs w:val="0"/>
          <w:highlight w:val="yellow"/>
        </w:rPr>
        <w:t>&lt;B-head&gt;</w:t>
      </w:r>
      <w:r>
        <w:t xml:space="preserve"> </w:t>
      </w:r>
      <w:r w:rsidR="000518E0" w:rsidRPr="00AD54FA">
        <w:rPr>
          <w:i/>
          <w:iCs/>
        </w:rPr>
        <w:t xml:space="preserve">Curl and </w:t>
      </w:r>
      <w:r w:rsidRPr="00AD54FA">
        <w:rPr>
          <w:i/>
          <w:iCs/>
        </w:rPr>
        <w:t>S</w:t>
      </w:r>
      <w:r w:rsidR="000518E0" w:rsidRPr="00AD54FA">
        <w:rPr>
          <w:i/>
          <w:iCs/>
        </w:rPr>
        <w:t xml:space="preserve">tress </w:t>
      </w:r>
      <w:r w:rsidRPr="00AD54FA">
        <w:rPr>
          <w:i/>
          <w:iCs/>
        </w:rPr>
        <w:t>A</w:t>
      </w:r>
      <w:r w:rsidR="000518E0" w:rsidRPr="00AD54FA">
        <w:rPr>
          <w:i/>
          <w:iCs/>
        </w:rPr>
        <w:t>lignment</w:t>
      </w:r>
    </w:p>
    <w:p w14:paraId="7C3D1491" w14:textId="500D6E9D" w:rsidR="00023FE0" w:rsidRDefault="000518E0" w:rsidP="000635BE">
      <w:pPr>
        <w:pStyle w:val="NoSpacing"/>
        <w:spacing w:line="480" w:lineRule="auto"/>
      </w:pPr>
      <w:r>
        <w:t>During curing, paint layers (which are “fatter” layers) attempt to shrink more than ground layers (which are “lean”).</w:t>
      </w:r>
      <w:r w:rsidR="004A1B1B">
        <w:t xml:space="preserve"> </w:t>
      </w:r>
      <w:r>
        <w:t xml:space="preserve">If a crack forms, and if the painting is slack, this differential shrinkage curls the painting at the crack, as shown in </w:t>
      </w:r>
      <w:hyperlink r:id="rId8" w:history="1">
        <w:r w:rsidR="008A232F">
          <w:rPr>
            <w:rStyle w:val="Hyperlink"/>
            <w:b/>
            <w:bCs/>
            <w:highlight w:val="yellow"/>
          </w:rPr>
          <w:t>fig. 40.1a</w:t>
        </w:r>
      </w:hyperlink>
      <w:r>
        <w:t>.</w:t>
      </w:r>
    </w:p>
    <w:p w14:paraId="6C32A709" w14:textId="777E728E" w:rsidR="00023FE0" w:rsidRDefault="001C560C" w:rsidP="000635BE">
      <w:pPr>
        <w:pStyle w:val="NoSpacing"/>
        <w:spacing w:line="480" w:lineRule="auto"/>
      </w:pPr>
      <w:r>
        <w:rPr>
          <w:lang w:val="en-US"/>
        </w:rPr>
        <w:tab/>
      </w:r>
      <w:r w:rsidR="000518E0">
        <w:rPr>
          <w:lang w:val="en-US"/>
        </w:rPr>
        <w:t>By combining equations from geometry with Timoshenko’s equation for curvature of a two-layer laminate</w:t>
      </w:r>
      <w:r w:rsidR="00455D62">
        <w:rPr>
          <w:lang w:val="en-US"/>
        </w:rPr>
        <w:t xml:space="preserve"> ({</w:t>
      </w:r>
      <w:r w:rsidR="00AD54FA">
        <w:rPr>
          <w:lang w:val="en-US"/>
        </w:rPr>
        <w:t>{</w:t>
      </w:r>
      <w:r w:rsidR="00455D62">
        <w:rPr>
          <w:lang w:val="en-US"/>
        </w:rPr>
        <w:t>Timoshenko 1925}</w:t>
      </w:r>
      <w:r w:rsidR="00AD54FA">
        <w:rPr>
          <w:lang w:val="en-US"/>
        </w:rPr>
        <w:t>}</w:t>
      </w:r>
      <w:r w:rsidR="00455D62">
        <w:rPr>
          <w:lang w:val="en-US"/>
        </w:rPr>
        <w:t>)</w:t>
      </w:r>
      <w:r w:rsidR="000518E0">
        <w:rPr>
          <w:lang w:val="en-US"/>
        </w:rPr>
        <w:t>, we can derive the height of the curl in the paint</w:t>
      </w:r>
      <w:r w:rsidR="00706DFC">
        <w:rPr>
          <w:lang w:val="en-US"/>
        </w:rPr>
        <w:t>-</w:t>
      </w:r>
      <w:r w:rsidR="000518E0">
        <w:rPr>
          <w:lang w:val="en-US"/>
        </w:rPr>
        <w:t>ground laminate.</w:t>
      </w:r>
      <w:r w:rsidR="000518E0">
        <w:rPr>
          <w:rStyle w:val="EndnoteReference"/>
          <w:lang w:val="en-US"/>
        </w:rPr>
        <w:endnoteReference w:id="2"/>
      </w:r>
      <w:r w:rsidR="004A1B1B">
        <w:rPr>
          <w:lang w:val="en-US"/>
        </w:rPr>
        <w:t xml:space="preserve"> </w:t>
      </w:r>
      <w:r w:rsidR="000518E0">
        <w:rPr>
          <w:lang w:val="en-US"/>
        </w:rPr>
        <w:t xml:space="preserve">Height depends on the difference in shrinkages, the thickness of the laminate (in this case, </w:t>
      </w:r>
      <w:proofErr w:type="gramStart"/>
      <w:r w:rsidR="000518E0">
        <w:rPr>
          <w:lang w:val="en-US"/>
        </w:rPr>
        <w:t>paint</w:t>
      </w:r>
      <w:proofErr w:type="gramEnd"/>
      <w:r w:rsidR="00706DFC">
        <w:rPr>
          <w:lang w:val="en-US"/>
        </w:rPr>
        <w:t xml:space="preserve"> and </w:t>
      </w:r>
      <w:r w:rsidR="000518E0">
        <w:rPr>
          <w:lang w:val="en-US"/>
        </w:rPr>
        <w:t>ground)</w:t>
      </w:r>
      <w:r w:rsidR="00706DFC">
        <w:rPr>
          <w:lang w:val="en-US"/>
        </w:rPr>
        <w:t>,</w:t>
      </w:r>
      <w:r w:rsidR="000518E0">
        <w:rPr>
          <w:lang w:val="en-US"/>
        </w:rPr>
        <w:t xml:space="preserve"> and the width (w) of the region that is free to curl.</w:t>
      </w:r>
      <w:r w:rsidR="004A1B1B">
        <w:rPr>
          <w:lang w:val="en-US"/>
        </w:rPr>
        <w:t xml:space="preserve"> </w:t>
      </w:r>
      <w:r w:rsidR="000518E0">
        <w:rPr>
          <w:lang w:val="en-US"/>
        </w:rPr>
        <w:t xml:space="preserve">The inset graph of </w:t>
      </w:r>
      <w:hyperlink r:id="rId9" w:history="1">
        <w:r w:rsidR="008A232F">
          <w:rPr>
            <w:rStyle w:val="Hyperlink"/>
            <w:b/>
            <w:bCs/>
            <w:highlight w:val="yellow"/>
            <w:lang w:val="en-US"/>
          </w:rPr>
          <w:t>fig. 40.1</w:t>
        </w:r>
      </w:hyperlink>
      <w:r w:rsidR="000518E0">
        <w:rPr>
          <w:lang w:val="en-US"/>
        </w:rPr>
        <w:t xml:space="preserve"> shows cupping height (</w:t>
      </w:r>
      <w:r w:rsidR="00064CC4">
        <w:rPr>
          <w:lang w:val="en-US"/>
        </w:rPr>
        <w:t>y</w:t>
      </w:r>
      <w:r w:rsidR="000518E0">
        <w:rPr>
          <w:lang w:val="en-US"/>
        </w:rPr>
        <w:t>-axis) for various laminate thicknesses (</w:t>
      </w:r>
      <w:r w:rsidR="00064CC4">
        <w:rPr>
          <w:lang w:val="en-US"/>
        </w:rPr>
        <w:t>x</w:t>
      </w:r>
      <w:r w:rsidR="000518E0">
        <w:rPr>
          <w:lang w:val="en-US"/>
        </w:rPr>
        <w:t xml:space="preserve">-axis), for paintings where the paint layers are </w:t>
      </w:r>
      <w:r w:rsidR="00B81176">
        <w:rPr>
          <w:lang w:val="en-US"/>
        </w:rPr>
        <w:t>equal to, or not</w:t>
      </w:r>
      <w:r w:rsidR="000518E0">
        <w:rPr>
          <w:lang w:val="en-US"/>
        </w:rPr>
        <w:t xml:space="preserve"> more than a few times thicker than</w:t>
      </w:r>
      <w:r w:rsidR="00B81176">
        <w:rPr>
          <w:lang w:val="en-US"/>
        </w:rPr>
        <w:t>,</w:t>
      </w:r>
      <w:r w:rsidR="000518E0">
        <w:rPr>
          <w:lang w:val="en-US"/>
        </w:rPr>
        <w:t xml:space="preserve"> the ground, and are not especially soft compared to the ground.</w:t>
      </w:r>
      <w:r w:rsidR="000518E0">
        <w:rPr>
          <w:rStyle w:val="EndnoteReference"/>
          <w:lang w:val="en-US"/>
        </w:rPr>
        <w:endnoteReference w:id="3"/>
      </w:r>
      <w:r w:rsidR="004A1B1B">
        <w:rPr>
          <w:lang w:val="en-US"/>
        </w:rPr>
        <w:t xml:space="preserve"> </w:t>
      </w:r>
      <w:r w:rsidR="000518E0">
        <w:rPr>
          <w:lang w:val="en-US"/>
        </w:rPr>
        <w:t>Plots are shown for a range of differential shrinkages, with 0.2% as a difference we can expect for an oil paint on a lean ground, whether oil or acrylic.</w:t>
      </w:r>
      <w:r w:rsidR="000518E0">
        <w:rPr>
          <w:rStyle w:val="EndnoteReference"/>
          <w:lang w:val="en-US"/>
        </w:rPr>
        <w:endnoteReference w:id="4"/>
      </w:r>
      <w:r w:rsidR="004A1B1B">
        <w:rPr>
          <w:lang w:val="en-US"/>
        </w:rPr>
        <w:t xml:space="preserve"> </w:t>
      </w:r>
      <w:r w:rsidR="000518E0">
        <w:rPr>
          <w:lang w:val="en-US"/>
        </w:rPr>
        <w:t>The blue circle marks the predicted curl for the model paintings in this study.</w:t>
      </w:r>
      <w:r w:rsidR="004A1B1B">
        <w:rPr>
          <w:lang w:val="en-US"/>
        </w:rPr>
        <w:t xml:space="preserve"> </w:t>
      </w:r>
      <w:r w:rsidR="000518E0">
        <w:rPr>
          <w:lang w:val="en-US"/>
        </w:rPr>
        <w:t>Much larger shrinkages due to severe aging or solvent leaching will drive much larger curl.</w:t>
      </w:r>
    </w:p>
    <w:p w14:paraId="7FD287C6" w14:textId="03A6B2BB" w:rsidR="00023FE0" w:rsidRDefault="001C560C" w:rsidP="000635BE">
      <w:pPr>
        <w:pStyle w:val="NoSpacing"/>
        <w:spacing w:line="480" w:lineRule="auto"/>
      </w:pPr>
      <w:r>
        <w:rPr>
          <w:lang w:val="en-US"/>
        </w:rPr>
        <w:tab/>
      </w:r>
      <w:r w:rsidR="000518E0">
        <w:rPr>
          <w:lang w:val="en-US"/>
        </w:rPr>
        <w:t xml:space="preserve">The size layer is not considered in this model for curl </w:t>
      </w:r>
      <w:r w:rsidR="00DE204B">
        <w:rPr>
          <w:lang w:val="en-US"/>
        </w:rPr>
        <w:t>(</w:t>
      </w:r>
      <w:r w:rsidR="000518E0">
        <w:rPr>
          <w:lang w:val="en-US"/>
        </w:rPr>
        <w:t xml:space="preserve">equations for a </w:t>
      </w:r>
      <w:r w:rsidR="00365B9E">
        <w:rPr>
          <w:lang w:val="en-US"/>
        </w:rPr>
        <w:t>three-layer</w:t>
      </w:r>
      <w:r w:rsidR="000518E0">
        <w:rPr>
          <w:lang w:val="en-US"/>
        </w:rPr>
        <w:t xml:space="preserve"> system are beyond the scope of this paper</w:t>
      </w:r>
      <w:r w:rsidR="00DE204B">
        <w:rPr>
          <w:lang w:val="en-US"/>
        </w:rPr>
        <w:t>)</w:t>
      </w:r>
      <w:r w:rsidR="000518E0">
        <w:rPr>
          <w:lang w:val="en-US"/>
        </w:rPr>
        <w:t>.</w:t>
      </w:r>
      <w:r w:rsidR="004A1B1B">
        <w:rPr>
          <w:lang w:val="en-US"/>
        </w:rPr>
        <w:t xml:space="preserve"> </w:t>
      </w:r>
      <w:r w:rsidR="00DE204B">
        <w:rPr>
          <w:lang w:val="en-US"/>
        </w:rPr>
        <w:t>However, o</w:t>
      </w:r>
      <w:r w:rsidR="000518E0">
        <w:rPr>
          <w:lang w:val="en-US"/>
        </w:rPr>
        <w:t xml:space="preserve">ne can expect shrinkage of the size layer to counteract shrinkage of the paint layer, especially at low </w:t>
      </w:r>
      <w:proofErr w:type="spellStart"/>
      <w:r w:rsidR="000518E0">
        <w:rPr>
          <w:lang w:val="en-US"/>
        </w:rPr>
        <w:t>humidities</w:t>
      </w:r>
      <w:proofErr w:type="spellEnd"/>
      <w:r w:rsidR="000518E0">
        <w:rPr>
          <w:lang w:val="en-US"/>
        </w:rPr>
        <w:t xml:space="preserve">, but in Hough’s </w:t>
      </w:r>
      <w:r w:rsidR="000518E0">
        <w:rPr>
          <w:lang w:val="en-US"/>
        </w:rPr>
        <w:lastRenderedPageBreak/>
        <w:t xml:space="preserve">measurements of curl in the experimental samples </w:t>
      </w:r>
      <w:r w:rsidR="000442BB">
        <w:rPr>
          <w:lang w:val="en-US"/>
        </w:rPr>
        <w:t xml:space="preserve">(see </w:t>
      </w:r>
      <w:r w:rsidR="000442BB" w:rsidRPr="00AD54FA">
        <w:rPr>
          <w:lang w:val="en-US"/>
        </w:rPr>
        <w:t xml:space="preserve">Profile </w:t>
      </w:r>
      <w:r w:rsidR="00AD54FA" w:rsidRPr="00AD54FA">
        <w:rPr>
          <w:lang w:val="en-US"/>
        </w:rPr>
        <w:t>M</w:t>
      </w:r>
      <w:r w:rsidR="000442BB" w:rsidRPr="00AD54FA">
        <w:rPr>
          <w:lang w:val="en-US"/>
        </w:rPr>
        <w:t>easurement</w:t>
      </w:r>
      <w:r w:rsidR="00AD54FA">
        <w:rPr>
          <w:lang w:val="en-US"/>
        </w:rPr>
        <w:t xml:space="preserve"> below</w:t>
      </w:r>
      <w:r w:rsidR="000442BB">
        <w:rPr>
          <w:lang w:val="en-US"/>
        </w:rPr>
        <w:t>)</w:t>
      </w:r>
      <w:r w:rsidR="000518E0">
        <w:rPr>
          <w:lang w:val="en-US"/>
        </w:rPr>
        <w:t xml:space="preserve">, curl </w:t>
      </w:r>
      <w:proofErr w:type="gramStart"/>
      <w:r w:rsidR="000518E0">
        <w:rPr>
          <w:lang w:val="en-US"/>
        </w:rPr>
        <w:t>definitely increased</w:t>
      </w:r>
      <w:proofErr w:type="gramEnd"/>
      <w:r w:rsidR="000518E0">
        <w:rPr>
          <w:lang w:val="en-US"/>
        </w:rPr>
        <w:t xml:space="preserve"> with lower </w:t>
      </w:r>
      <w:r w:rsidR="00A475CB">
        <w:rPr>
          <w:lang w:val="en-US"/>
        </w:rPr>
        <w:t>relative humidity (</w:t>
      </w:r>
      <w:r w:rsidR="000518E0">
        <w:rPr>
          <w:lang w:val="en-US"/>
        </w:rPr>
        <w:t>RH</w:t>
      </w:r>
      <w:r w:rsidR="00B644A7">
        <w:rPr>
          <w:lang w:val="en-US"/>
        </w:rPr>
        <w:t>)</w:t>
      </w:r>
      <w:r w:rsidR="0042154D">
        <w:rPr>
          <w:lang w:val="en-US"/>
        </w:rPr>
        <w:t xml:space="preserve"> ({</w:t>
      </w:r>
      <w:r w:rsidR="00AD54FA">
        <w:rPr>
          <w:lang w:val="en-US"/>
        </w:rPr>
        <w:t>{</w:t>
      </w:r>
      <w:r w:rsidR="0042154D" w:rsidRPr="0042154D">
        <w:rPr>
          <w:lang w:val="en-US"/>
        </w:rPr>
        <w:t xml:space="preserve">Hough </w:t>
      </w:r>
      <w:r w:rsidR="0042154D">
        <w:rPr>
          <w:lang w:val="en-US"/>
        </w:rPr>
        <w:t>2000</w:t>
      </w:r>
      <w:r w:rsidR="003006B4">
        <w:rPr>
          <w:lang w:val="en-US"/>
        </w:rPr>
        <w:t>|</w:t>
      </w:r>
      <w:r w:rsidR="0042154D">
        <w:rPr>
          <w:lang w:val="en-US"/>
        </w:rPr>
        <w:t>, fig.</w:t>
      </w:r>
      <w:r w:rsidR="003006B4">
        <w:rPr>
          <w:lang w:val="en-US"/>
        </w:rPr>
        <w:t xml:space="preserve"> </w:t>
      </w:r>
      <w:r w:rsidR="0042154D">
        <w:rPr>
          <w:lang w:val="en-US"/>
        </w:rPr>
        <w:t>11}</w:t>
      </w:r>
      <w:r w:rsidR="00AD54FA">
        <w:rPr>
          <w:lang w:val="en-US"/>
        </w:rPr>
        <w:t>}</w:t>
      </w:r>
      <w:r w:rsidR="0042154D">
        <w:rPr>
          <w:lang w:val="en-US"/>
        </w:rPr>
        <w:t>)</w:t>
      </w:r>
      <w:r w:rsidR="000518E0">
        <w:rPr>
          <w:lang w:val="en-US"/>
        </w:rPr>
        <w:t>,</w:t>
      </w:r>
      <w:r w:rsidR="000518E0">
        <w:rPr>
          <w:rStyle w:val="EndnoteReference"/>
          <w:lang w:val="en-US"/>
        </w:rPr>
        <w:endnoteReference w:id="5"/>
      </w:r>
      <w:r w:rsidR="000518E0">
        <w:rPr>
          <w:lang w:val="en-US"/>
        </w:rPr>
        <w:t xml:space="preserve"> showing </w:t>
      </w:r>
      <w:r w:rsidR="000442BB">
        <w:rPr>
          <w:lang w:val="en-US"/>
        </w:rPr>
        <w:t xml:space="preserve">that </w:t>
      </w:r>
      <w:r w:rsidR="000518E0">
        <w:rPr>
          <w:lang w:val="en-US"/>
        </w:rPr>
        <w:t>shrinkage of the paint layer dominated shrinkage of the size layer.</w:t>
      </w:r>
      <w:r w:rsidR="004A1B1B">
        <w:rPr>
          <w:lang w:val="en-US"/>
        </w:rPr>
        <w:t xml:space="preserve"> </w:t>
      </w:r>
      <w:r w:rsidR="000518E0">
        <w:rPr>
          <w:lang w:val="en-US"/>
        </w:rPr>
        <w:t xml:space="preserve">We can qualify this simple </w:t>
      </w:r>
      <w:r w:rsidR="009F01CF">
        <w:rPr>
          <w:lang w:val="en-US"/>
        </w:rPr>
        <w:t>two-layer</w:t>
      </w:r>
      <w:r w:rsidR="000518E0">
        <w:rPr>
          <w:lang w:val="en-US"/>
        </w:rPr>
        <w:t xml:space="preserve"> model for curl, paint</w:t>
      </w:r>
      <w:r w:rsidR="000442BB">
        <w:rPr>
          <w:lang w:val="en-US"/>
        </w:rPr>
        <w:t>-</w:t>
      </w:r>
      <w:r w:rsidR="000518E0">
        <w:rPr>
          <w:lang w:val="en-US"/>
        </w:rPr>
        <w:t>ground, as an estimate of the maximum expected curl.</w:t>
      </w:r>
    </w:p>
    <w:p w14:paraId="3DA0B139" w14:textId="7218EA81" w:rsidR="00FB7CF4" w:rsidRDefault="00023FE0" w:rsidP="000635BE">
      <w:pPr>
        <w:pStyle w:val="NoSpacing"/>
        <w:spacing w:line="480" w:lineRule="auto"/>
      </w:pPr>
      <w:r>
        <w:tab/>
      </w:r>
      <w:r w:rsidR="000518E0">
        <w:rPr>
          <w:lang w:val="en-US"/>
        </w:rPr>
        <w:t>Where the painting is cracked, the canvas acts as a hinge (</w:t>
      </w:r>
      <w:r w:rsidR="000442BB">
        <w:rPr>
          <w:lang w:val="en-US"/>
        </w:rPr>
        <w:t xml:space="preserve">see </w:t>
      </w:r>
      <w:hyperlink r:id="rId10" w:history="1">
        <w:r w:rsidR="008A232F">
          <w:rPr>
            <w:rStyle w:val="Hyperlink"/>
            <w:b/>
            <w:bCs/>
            <w:highlight w:val="yellow"/>
            <w:lang w:val="en-US"/>
          </w:rPr>
          <w:t>fig. 40.1b</w:t>
        </w:r>
      </w:hyperlink>
      <w:r w:rsidR="000518E0">
        <w:rPr>
          <w:lang w:val="en-US"/>
        </w:rPr>
        <w:t>).</w:t>
      </w:r>
      <w:r w:rsidR="004A1B1B">
        <w:rPr>
          <w:lang w:val="en-US"/>
        </w:rPr>
        <w:t xml:space="preserve"> </w:t>
      </w:r>
      <w:r w:rsidR="000518E0">
        <w:rPr>
          <w:lang w:val="en-US"/>
        </w:rPr>
        <w:t>Curl is then limited by the surrounding area of painting plus any overall tension in the painting.</w:t>
      </w:r>
      <w:r w:rsidR="004A1B1B">
        <w:rPr>
          <w:lang w:val="en-US"/>
        </w:rPr>
        <w:t xml:space="preserve"> </w:t>
      </w:r>
      <w:r w:rsidR="000518E0">
        <w:rPr>
          <w:lang w:val="en-US"/>
        </w:rPr>
        <w:t>If the painting is keyed out, the canvas hinge and the cupping are pulled toward flatness</w:t>
      </w:r>
      <w:r w:rsidR="000442BB">
        <w:rPr>
          <w:lang w:val="en-US"/>
        </w:rPr>
        <w:t>,</w:t>
      </w:r>
      <w:r w:rsidR="000518E0">
        <w:rPr>
          <w:lang w:val="en-US"/>
        </w:rPr>
        <w:t xml:space="preserve"> but this flattening reaches a limit when the canvas hinge aligns with the center of the tension located in the size, ground, and paint layers of the uncracked regions.</w:t>
      </w:r>
      <w:r w:rsidR="000518E0">
        <w:rPr>
          <w:rStyle w:val="EndnoteReference"/>
          <w:lang w:val="en-US"/>
        </w:rPr>
        <w:endnoteReference w:id="6"/>
      </w:r>
      <w:r w:rsidR="004A1B1B">
        <w:rPr>
          <w:lang w:val="en-US"/>
        </w:rPr>
        <w:t xml:space="preserve"> </w:t>
      </w:r>
      <w:r w:rsidR="000518E0">
        <w:rPr>
          <w:lang w:val="en-US"/>
        </w:rPr>
        <w:t>Cupping cannot be flattened beyond this limit no matter how much tension is applied.</w:t>
      </w:r>
      <w:r w:rsidR="004A1B1B">
        <w:rPr>
          <w:lang w:val="en-US"/>
        </w:rPr>
        <w:t xml:space="preserve"> </w:t>
      </w:r>
      <w:r w:rsidR="000518E0">
        <w:rPr>
          <w:lang w:val="en-US"/>
        </w:rPr>
        <w:t xml:space="preserve">This flattening limit </w:t>
      </w:r>
      <w:proofErr w:type="spellStart"/>
      <w:r w:rsidR="000518E0">
        <w:rPr>
          <w:lang w:val="en-US"/>
        </w:rPr>
        <w:t>h</w:t>
      </w:r>
      <w:r w:rsidR="000518E0">
        <w:rPr>
          <w:vertAlign w:val="subscript"/>
          <w:lang w:val="en-US"/>
        </w:rPr>
        <w:t>align</w:t>
      </w:r>
      <w:proofErr w:type="spellEnd"/>
      <w:r w:rsidR="000518E0">
        <w:rPr>
          <w:lang w:val="en-US"/>
        </w:rPr>
        <w:t xml:space="preserve"> is equal to at least half the </w:t>
      </w:r>
      <w:r w:rsidR="00890B58">
        <w:rPr>
          <w:lang w:val="en-US"/>
        </w:rPr>
        <w:t xml:space="preserve">combined </w:t>
      </w:r>
      <w:r w:rsidR="000518E0">
        <w:rPr>
          <w:lang w:val="en-US"/>
        </w:rPr>
        <w:t>thickness of canvas</w:t>
      </w:r>
      <w:r w:rsidR="00890B58">
        <w:rPr>
          <w:lang w:val="en-US"/>
        </w:rPr>
        <w:t>,</w:t>
      </w:r>
      <w:r w:rsidR="000518E0">
        <w:rPr>
          <w:lang w:val="en-US"/>
        </w:rPr>
        <w:t xml:space="preserve"> size</w:t>
      </w:r>
      <w:r w:rsidR="00890B58">
        <w:rPr>
          <w:lang w:val="en-US"/>
        </w:rPr>
        <w:t>, and</w:t>
      </w:r>
      <w:r w:rsidR="000518E0">
        <w:rPr>
          <w:lang w:val="en-US"/>
        </w:rPr>
        <w:t xml:space="preserve"> ground (for low</w:t>
      </w:r>
      <w:r w:rsidR="000442BB">
        <w:rPr>
          <w:lang w:val="en-US"/>
        </w:rPr>
        <w:t>-</w:t>
      </w:r>
      <w:r w:rsidR="000518E0">
        <w:rPr>
          <w:lang w:val="en-US"/>
        </w:rPr>
        <w:t>stiffness paint) and at most half the</w:t>
      </w:r>
      <w:r w:rsidR="00206320">
        <w:rPr>
          <w:lang w:val="en-US"/>
        </w:rPr>
        <w:t xml:space="preserve"> </w:t>
      </w:r>
      <w:r w:rsidR="004C7BAE">
        <w:rPr>
          <w:lang w:val="en-US"/>
        </w:rPr>
        <w:t xml:space="preserve">combined </w:t>
      </w:r>
      <w:r w:rsidR="000518E0">
        <w:rPr>
          <w:lang w:val="en-US"/>
        </w:rPr>
        <w:t>thickness of canvas</w:t>
      </w:r>
      <w:r w:rsidR="00890B58">
        <w:rPr>
          <w:lang w:val="en-US"/>
        </w:rPr>
        <w:t>,</w:t>
      </w:r>
      <w:r w:rsidR="000518E0">
        <w:rPr>
          <w:lang w:val="en-US"/>
        </w:rPr>
        <w:t xml:space="preserve"> size</w:t>
      </w:r>
      <w:r w:rsidR="00890B58">
        <w:rPr>
          <w:lang w:val="en-US"/>
        </w:rPr>
        <w:t>,</w:t>
      </w:r>
      <w:r w:rsidR="000518E0">
        <w:rPr>
          <w:lang w:val="en-US"/>
        </w:rPr>
        <w:t xml:space="preserve"> ground</w:t>
      </w:r>
      <w:r w:rsidR="00890B58">
        <w:rPr>
          <w:lang w:val="en-US"/>
        </w:rPr>
        <w:t>, and</w:t>
      </w:r>
      <w:r w:rsidR="000518E0">
        <w:rPr>
          <w:lang w:val="en-US"/>
        </w:rPr>
        <w:t xml:space="preserve"> paint (for high</w:t>
      </w:r>
      <w:r w:rsidR="000442BB">
        <w:rPr>
          <w:lang w:val="en-US"/>
        </w:rPr>
        <w:t>-</w:t>
      </w:r>
      <w:r w:rsidR="000518E0">
        <w:rPr>
          <w:lang w:val="en-US"/>
        </w:rPr>
        <w:t>stiffness paints).</w:t>
      </w:r>
      <w:r w:rsidR="004A1B1B">
        <w:rPr>
          <w:lang w:val="en-US"/>
        </w:rPr>
        <w:t xml:space="preserve"> </w:t>
      </w:r>
      <w:r w:rsidR="000518E0">
        <w:rPr>
          <w:lang w:val="en-US"/>
        </w:rPr>
        <w:t xml:space="preserve">In </w:t>
      </w:r>
      <w:hyperlink r:id="rId11" w:history="1">
        <w:r w:rsidR="008A232F">
          <w:rPr>
            <w:rStyle w:val="Hyperlink"/>
            <w:b/>
            <w:bCs/>
            <w:highlight w:val="yellow"/>
            <w:lang w:val="en-US"/>
          </w:rPr>
          <w:t>fig. 40.1b</w:t>
        </w:r>
      </w:hyperlink>
      <w:r w:rsidR="000518E0">
        <w:rPr>
          <w:lang w:val="en-US"/>
        </w:rPr>
        <w:t>, the simplest situation has been assumed, where the red line is in the middle of the size</w:t>
      </w:r>
      <w:r w:rsidR="00890B58">
        <w:rPr>
          <w:lang w:val="en-US"/>
        </w:rPr>
        <w:t>-</w:t>
      </w:r>
      <w:r w:rsidR="000518E0">
        <w:rPr>
          <w:lang w:val="en-US"/>
        </w:rPr>
        <w:t>ground</w:t>
      </w:r>
      <w:r w:rsidR="00890B58">
        <w:rPr>
          <w:lang w:val="en-US"/>
        </w:rPr>
        <w:t>-</w:t>
      </w:r>
      <w:r w:rsidR="000518E0">
        <w:rPr>
          <w:lang w:val="en-US"/>
        </w:rPr>
        <w:t>paint laminate</w:t>
      </w:r>
      <w:r w:rsidR="000518E0">
        <w:t>.</w:t>
      </w:r>
    </w:p>
    <w:p w14:paraId="301C01A0" w14:textId="77777777" w:rsidR="00FB7CF4" w:rsidRDefault="00FB7CF4" w:rsidP="000635BE">
      <w:pPr>
        <w:pStyle w:val="NoSpacing"/>
        <w:spacing w:line="480" w:lineRule="auto"/>
      </w:pPr>
    </w:p>
    <w:p w14:paraId="3D7715B1" w14:textId="784235CF" w:rsidR="00FB7CF4" w:rsidRDefault="00AD54FA" w:rsidP="000635BE">
      <w:pPr>
        <w:pStyle w:val="Heading2"/>
      </w:pPr>
      <w:r w:rsidRPr="00AD54FA">
        <w:rPr>
          <w:b w:val="0"/>
          <w:bCs w:val="0"/>
          <w:highlight w:val="yellow"/>
        </w:rPr>
        <w:t>&lt;B-head&gt;</w:t>
      </w:r>
      <w:r>
        <w:t xml:space="preserve"> </w:t>
      </w:r>
      <w:r w:rsidR="000518E0" w:rsidRPr="00AD54FA">
        <w:rPr>
          <w:i/>
          <w:iCs/>
        </w:rPr>
        <w:t xml:space="preserve">Surfacing </w:t>
      </w:r>
      <w:r w:rsidRPr="00AD54FA">
        <w:rPr>
          <w:i/>
          <w:iCs/>
        </w:rPr>
        <w:t>M</w:t>
      </w:r>
      <w:r w:rsidR="000518E0" w:rsidRPr="00AD54FA">
        <w:rPr>
          <w:i/>
          <w:iCs/>
        </w:rPr>
        <w:t>echanisms</w:t>
      </w:r>
    </w:p>
    <w:p w14:paraId="26BAC99C" w14:textId="51D9BFA1" w:rsidR="00FB7CF4" w:rsidRDefault="000518E0" w:rsidP="000635BE">
      <w:pPr>
        <w:pStyle w:val="NoSpacing"/>
        <w:spacing w:line="480" w:lineRule="auto"/>
        <w:rPr>
          <w:lang w:val="en-US"/>
        </w:rPr>
      </w:pPr>
      <w:r>
        <w:rPr>
          <w:lang w:val="en-US"/>
        </w:rPr>
        <w:t xml:space="preserve">If a reinforcement is added to the </w:t>
      </w:r>
      <w:r w:rsidR="009A215F">
        <w:rPr>
          <w:lang w:val="en-US"/>
        </w:rPr>
        <w:t>verso</w:t>
      </w:r>
      <w:r>
        <w:rPr>
          <w:lang w:val="en-US"/>
        </w:rPr>
        <w:t xml:space="preserve">, and the painting has zero tension, then the result of </w:t>
      </w:r>
      <w:hyperlink r:id="rId12" w:history="1">
        <w:r w:rsidR="008A232F">
          <w:rPr>
            <w:rStyle w:val="Hyperlink"/>
            <w:b/>
            <w:bCs/>
            <w:highlight w:val="yellow"/>
            <w:lang w:val="en-US"/>
          </w:rPr>
          <w:t>fig. 40.2a</w:t>
        </w:r>
      </w:hyperlink>
      <w:r>
        <w:rPr>
          <w:lang w:val="en-US"/>
        </w:rPr>
        <w:t xml:space="preserve"> is plausible.</w:t>
      </w:r>
      <w:r w:rsidR="004A1B1B">
        <w:rPr>
          <w:lang w:val="en-US"/>
        </w:rPr>
        <w:t xml:space="preserve"> </w:t>
      </w:r>
      <w:r>
        <w:rPr>
          <w:lang w:val="en-US"/>
        </w:rPr>
        <w:t>In a painting with some tension (driven by keying out, gravity, or low humidity) the reinforcement will surface with a profile somewhere between the two extremes: a ridge if the reinforcement behaves like a chain (</w:t>
      </w:r>
      <w:r w:rsidR="00872B72" w:rsidRPr="00AD54FA">
        <w:rPr>
          <w:b/>
          <w:bCs/>
          <w:highlight w:val="yellow"/>
          <w:lang w:val="en-US"/>
        </w:rPr>
        <w:t>fig</w:t>
      </w:r>
      <w:r w:rsidR="00AD54FA" w:rsidRPr="00AD54FA">
        <w:rPr>
          <w:b/>
          <w:bCs/>
          <w:highlight w:val="yellow"/>
          <w:lang w:val="en-US"/>
        </w:rPr>
        <w:t>.</w:t>
      </w:r>
      <w:r w:rsidR="00872B72" w:rsidRPr="00AD54FA">
        <w:rPr>
          <w:b/>
          <w:bCs/>
          <w:highlight w:val="yellow"/>
          <w:lang w:val="en-US"/>
        </w:rPr>
        <w:t xml:space="preserve"> 4</w:t>
      </w:r>
      <w:r w:rsidR="008A232F">
        <w:rPr>
          <w:b/>
          <w:bCs/>
          <w:highlight w:val="yellow"/>
          <w:lang w:val="en-US"/>
        </w:rPr>
        <w:t>0</w:t>
      </w:r>
      <w:r w:rsidR="00872B72" w:rsidRPr="00AD54FA">
        <w:rPr>
          <w:b/>
          <w:bCs/>
          <w:highlight w:val="yellow"/>
          <w:lang w:val="en-US"/>
        </w:rPr>
        <w:t>.</w:t>
      </w:r>
      <w:r w:rsidRPr="00AD54FA">
        <w:rPr>
          <w:b/>
          <w:bCs/>
          <w:highlight w:val="yellow"/>
          <w:lang w:val="en-US"/>
        </w:rPr>
        <w:t>2b</w:t>
      </w:r>
      <w:r>
        <w:rPr>
          <w:lang w:val="en-US"/>
        </w:rPr>
        <w:t>)</w:t>
      </w:r>
      <w:r w:rsidR="00872B72">
        <w:rPr>
          <w:lang w:val="en-US"/>
        </w:rPr>
        <w:t>,</w:t>
      </w:r>
      <w:r>
        <w:rPr>
          <w:lang w:val="en-US"/>
        </w:rPr>
        <w:t xml:space="preserve"> or a plateau if the reinforcement behaves like a plate (</w:t>
      </w:r>
      <w:hyperlink r:id="rId13" w:history="1">
        <w:r w:rsidR="008A232F">
          <w:rPr>
            <w:rStyle w:val="Hyperlink"/>
            <w:b/>
            <w:bCs/>
            <w:highlight w:val="yellow"/>
            <w:lang w:val="en-US"/>
          </w:rPr>
          <w:t>fig. 40.2c</w:t>
        </w:r>
      </w:hyperlink>
      <w:r>
        <w:rPr>
          <w:lang w:val="en-US"/>
        </w:rPr>
        <w:t>).</w:t>
      </w:r>
      <w:r w:rsidR="004A1B1B">
        <w:rPr>
          <w:lang w:val="en-US"/>
        </w:rPr>
        <w:t xml:space="preserve"> </w:t>
      </w:r>
      <w:r>
        <w:rPr>
          <w:lang w:val="en-US"/>
        </w:rPr>
        <w:t>Additional distortions may be superimposed if there is differential swelling or shrinkage driven by heat, plasticizer, solvents, moisture, or an adhesive.</w:t>
      </w:r>
    </w:p>
    <w:p w14:paraId="3169D697" w14:textId="78D8DCC2" w:rsidR="001C560C" w:rsidRDefault="001C560C" w:rsidP="000635BE">
      <w:pPr>
        <w:pStyle w:val="NoSpacing"/>
        <w:spacing w:line="480" w:lineRule="auto"/>
      </w:pPr>
      <w:r>
        <w:rPr>
          <w:lang w:val="en-US"/>
        </w:rPr>
        <w:lastRenderedPageBreak/>
        <w:tab/>
      </w:r>
      <w:r w:rsidR="000518E0">
        <w:rPr>
          <w:lang w:val="en-US"/>
        </w:rPr>
        <w:t xml:space="preserve">The deformations of </w:t>
      </w:r>
      <w:r w:rsidR="00872B72">
        <w:rPr>
          <w:lang w:val="en-US"/>
        </w:rPr>
        <w:t>f</w:t>
      </w:r>
      <w:r w:rsidR="000518E0">
        <w:rPr>
          <w:lang w:val="en-US"/>
        </w:rPr>
        <w:t xml:space="preserve">igures </w:t>
      </w:r>
      <w:r w:rsidR="00872B72">
        <w:rPr>
          <w:lang w:val="en-US"/>
        </w:rPr>
        <w:t>41.</w:t>
      </w:r>
      <w:r w:rsidR="000518E0">
        <w:rPr>
          <w:lang w:val="en-US"/>
        </w:rPr>
        <w:t xml:space="preserve">1 and </w:t>
      </w:r>
      <w:r w:rsidR="00872B72">
        <w:rPr>
          <w:lang w:val="en-US"/>
        </w:rPr>
        <w:t>41.</w:t>
      </w:r>
      <w:r w:rsidR="000518E0">
        <w:rPr>
          <w:lang w:val="en-US"/>
        </w:rPr>
        <w:t>2 are not static; they can only be measured and understood within the framework of viscoelastic mechanics</w:t>
      </w:r>
      <w:r w:rsidR="007C3496">
        <w:rPr>
          <w:lang w:val="en-US"/>
        </w:rPr>
        <w:t>; that is</w:t>
      </w:r>
      <w:r w:rsidR="000518E0">
        <w:rPr>
          <w:lang w:val="en-US"/>
        </w:rPr>
        <w:t>, one must consider time.</w:t>
      </w:r>
      <w:r w:rsidR="004A1B1B">
        <w:rPr>
          <w:lang w:val="en-US"/>
        </w:rPr>
        <w:t xml:space="preserve"> </w:t>
      </w:r>
      <w:r w:rsidR="000518E0">
        <w:rPr>
          <w:lang w:val="en-US"/>
        </w:rPr>
        <w:t>Large elastic deformations of paints can be accomplished in as little as seconds when high temperature and plasticizer are used</w:t>
      </w:r>
      <w:r w:rsidR="007C3496">
        <w:rPr>
          <w:lang w:val="en-US"/>
        </w:rPr>
        <w:t>,</w:t>
      </w:r>
      <w:r w:rsidR="000518E0">
        <w:rPr>
          <w:lang w:val="en-US"/>
        </w:rPr>
        <w:t xml:space="preserve"> whereas at room temperature, large elastic movements take months or years.</w:t>
      </w:r>
      <w:r w:rsidR="004A1B1B">
        <w:rPr>
          <w:lang w:val="en-US"/>
        </w:rPr>
        <w:t xml:space="preserve"> </w:t>
      </w:r>
      <w:r w:rsidR="000518E0">
        <w:rPr>
          <w:lang w:val="en-US"/>
        </w:rPr>
        <w:t>On the one hand, trying to bend a paint film quickly at room temperature will fracture it; on the other hand, successfully flattened paint can recover the memory of its old deformation over the course of months and years.</w:t>
      </w:r>
      <w:r w:rsidR="004A1B1B">
        <w:rPr>
          <w:lang w:val="en-US"/>
        </w:rPr>
        <w:t xml:space="preserve"> </w:t>
      </w:r>
      <w:r w:rsidR="002A159C">
        <w:rPr>
          <w:lang w:val="en-US"/>
        </w:rPr>
        <w:t>(</w:t>
      </w:r>
      <w:r w:rsidR="000518E0">
        <w:rPr>
          <w:lang w:val="en-US"/>
        </w:rPr>
        <w:t xml:space="preserve">For a theoretical background, see papers in these proceedings by </w:t>
      </w:r>
      <w:hyperlink r:id="rId14" w:history="1">
        <w:r w:rsidR="000518E0" w:rsidRPr="00371410">
          <w:rPr>
            <w:rStyle w:val="Hyperlink"/>
            <w:lang w:val="en-US"/>
          </w:rPr>
          <w:t>Hagan</w:t>
        </w:r>
      </w:hyperlink>
      <w:r w:rsidR="000518E0">
        <w:rPr>
          <w:lang w:val="en-US"/>
        </w:rPr>
        <w:t xml:space="preserve"> and by </w:t>
      </w:r>
      <w:hyperlink r:id="rId15" w:history="1">
        <w:r w:rsidR="000518E0" w:rsidRPr="00371410">
          <w:rPr>
            <w:rStyle w:val="Hyperlink"/>
            <w:lang w:val="en-US"/>
          </w:rPr>
          <w:t>Daly-</w:t>
        </w:r>
        <w:proofErr w:type="spellStart"/>
        <w:r w:rsidR="000518E0" w:rsidRPr="00371410">
          <w:rPr>
            <w:rStyle w:val="Hyperlink"/>
            <w:lang w:val="en-US"/>
          </w:rPr>
          <w:t>Hartin</w:t>
        </w:r>
        <w:proofErr w:type="spellEnd"/>
        <w:r w:rsidR="000518E0" w:rsidRPr="00371410">
          <w:rPr>
            <w:rStyle w:val="Hyperlink"/>
            <w:lang w:val="en-US"/>
          </w:rPr>
          <w:t xml:space="preserve"> et al.</w:t>
        </w:r>
      </w:hyperlink>
      <w:r w:rsidR="002A159C" w:rsidRPr="00371410">
        <w:rPr>
          <w:lang w:val="en-US"/>
        </w:rPr>
        <w:t>)</w:t>
      </w:r>
    </w:p>
    <w:p w14:paraId="79B5A49D" w14:textId="70524549" w:rsidR="001C560C" w:rsidRDefault="001C560C" w:rsidP="000635BE">
      <w:pPr>
        <w:pStyle w:val="NoSpacing"/>
        <w:spacing w:line="480" w:lineRule="auto"/>
      </w:pPr>
      <w:r>
        <w:tab/>
      </w:r>
      <w:r w:rsidR="002A159C">
        <w:t>T</w:t>
      </w:r>
      <w:r w:rsidR="000518E0">
        <w:t>o maintain flatness over the years, a reinforcement must stress relax much more slowly than the paint layers.</w:t>
      </w:r>
      <w:r w:rsidR="004A1B1B">
        <w:t xml:space="preserve"> </w:t>
      </w:r>
      <w:r w:rsidR="000518E0">
        <w:t>This suggests that one should select either inorganic materials (metal, glass) or highly cross-linked, filled polymers.</w:t>
      </w:r>
    </w:p>
    <w:p w14:paraId="20447654" w14:textId="4FEE07FF" w:rsidR="00FB7CF4" w:rsidRDefault="00FB7CF4" w:rsidP="000635BE">
      <w:pPr>
        <w:pStyle w:val="NoSpacing"/>
        <w:spacing w:line="480" w:lineRule="auto"/>
      </w:pPr>
    </w:p>
    <w:p w14:paraId="7D7C3507" w14:textId="59C3E4AD" w:rsidR="00FB7CF4" w:rsidRDefault="00371410" w:rsidP="000635BE">
      <w:pPr>
        <w:pStyle w:val="Heading2"/>
      </w:pPr>
      <w:r w:rsidRPr="00371410">
        <w:rPr>
          <w:b w:val="0"/>
          <w:bCs w:val="0"/>
          <w:highlight w:val="yellow"/>
        </w:rPr>
        <w:t>&lt;B-head&gt;</w:t>
      </w:r>
      <w:r>
        <w:t xml:space="preserve"> </w:t>
      </w:r>
      <w:r w:rsidR="000518E0" w:rsidRPr="00371410">
        <w:rPr>
          <w:i/>
          <w:iCs/>
        </w:rPr>
        <w:t xml:space="preserve">Butt </w:t>
      </w:r>
      <w:r w:rsidRPr="00371410">
        <w:rPr>
          <w:i/>
          <w:iCs/>
        </w:rPr>
        <w:t>J</w:t>
      </w:r>
      <w:r w:rsidR="000518E0" w:rsidRPr="00371410">
        <w:rPr>
          <w:i/>
          <w:iCs/>
        </w:rPr>
        <w:t>oints</w:t>
      </w:r>
    </w:p>
    <w:p w14:paraId="68C92852" w14:textId="1B31FF76" w:rsidR="001C560C" w:rsidRDefault="000518E0" w:rsidP="000635BE">
      <w:pPr>
        <w:pStyle w:val="NoSpacing"/>
        <w:spacing w:line="480" w:lineRule="auto"/>
      </w:pPr>
      <w:r>
        <w:t>Theoretically, the ideal solution to cupping at a crack would be to repair the crack itself</w:t>
      </w:r>
      <w:r w:rsidR="002A159C">
        <w:t>—to</w:t>
      </w:r>
      <w:r>
        <w:t xml:space="preserve"> make a butt joint.</w:t>
      </w:r>
      <w:r w:rsidR="004A1B1B">
        <w:t xml:space="preserve"> </w:t>
      </w:r>
      <w:r>
        <w:t>It is, unfortunately, extremely difficult in practice to make a butt joint that is continuous, reliable, and invisible.</w:t>
      </w:r>
    </w:p>
    <w:p w14:paraId="56DA8945" w14:textId="48791937" w:rsidR="00FB7CF4" w:rsidRDefault="00FB7CF4" w:rsidP="000635BE">
      <w:pPr>
        <w:pStyle w:val="NoSpacing"/>
        <w:spacing w:line="480" w:lineRule="auto"/>
      </w:pPr>
    </w:p>
    <w:p w14:paraId="18D0FCE0" w14:textId="683382E8" w:rsidR="00FB7CF4" w:rsidRDefault="00371410" w:rsidP="000635BE">
      <w:pPr>
        <w:pStyle w:val="Heading1"/>
        <w:rPr>
          <w:lang w:val="en-US"/>
        </w:rPr>
      </w:pPr>
      <w:r w:rsidRPr="00371410">
        <w:rPr>
          <w:b w:val="0"/>
          <w:bCs w:val="0"/>
          <w:highlight w:val="yellow"/>
          <w:lang w:val="en-US"/>
        </w:rPr>
        <w:t>&lt;A-head&gt;</w:t>
      </w:r>
      <w:r>
        <w:rPr>
          <w:lang w:val="en-US"/>
        </w:rPr>
        <w:t xml:space="preserve"> </w:t>
      </w:r>
      <w:r w:rsidR="000518E0">
        <w:rPr>
          <w:lang w:val="en-US"/>
        </w:rPr>
        <w:t>Experiments</w:t>
      </w:r>
    </w:p>
    <w:p w14:paraId="271E5FDD" w14:textId="68220B09" w:rsidR="00FB7CF4" w:rsidRDefault="000518E0" w:rsidP="00371410">
      <w:pPr>
        <w:pStyle w:val="NoSpacing"/>
        <w:spacing w:line="480" w:lineRule="auto"/>
        <w:ind w:firstLine="360"/>
        <w:rPr>
          <w:lang w:val="en-US"/>
        </w:rPr>
      </w:pPr>
      <w:r>
        <w:rPr>
          <w:lang w:val="en-US"/>
        </w:rPr>
        <w:t>The aims of the study were</w:t>
      </w:r>
      <w:r w:rsidR="002A159C">
        <w:rPr>
          <w:lang w:val="en-US"/>
        </w:rPr>
        <w:t xml:space="preserve"> to</w:t>
      </w:r>
      <w:r>
        <w:rPr>
          <w:lang w:val="en-US"/>
        </w:rPr>
        <w:t>:</w:t>
      </w:r>
      <w:r w:rsidR="004A1B1B">
        <w:rPr>
          <w:lang w:val="en-US"/>
        </w:rPr>
        <w:t xml:space="preserve"> </w:t>
      </w:r>
    </w:p>
    <w:p w14:paraId="53506BFD" w14:textId="7E3663B9" w:rsidR="00FB7CF4" w:rsidRDefault="002A159C" w:rsidP="000635BE">
      <w:pPr>
        <w:pStyle w:val="NoSpacing"/>
        <w:numPr>
          <w:ilvl w:val="0"/>
          <w:numId w:val="9"/>
        </w:numPr>
        <w:spacing w:line="480" w:lineRule="auto"/>
        <w:rPr>
          <w:lang w:val="en-US"/>
        </w:rPr>
      </w:pPr>
      <w:r>
        <w:rPr>
          <w:lang w:val="en-US"/>
        </w:rPr>
        <w:t xml:space="preserve">Make </w:t>
      </w:r>
      <w:r w:rsidR="000518E0">
        <w:rPr>
          <w:lang w:val="en-US"/>
        </w:rPr>
        <w:t>cracked model paintings that exhibit significant cupping</w:t>
      </w:r>
    </w:p>
    <w:p w14:paraId="4F4BA66C" w14:textId="1E199D2E" w:rsidR="00FB7CF4" w:rsidRDefault="002A159C" w:rsidP="000635BE">
      <w:pPr>
        <w:pStyle w:val="NoSpacing"/>
        <w:numPr>
          <w:ilvl w:val="0"/>
          <w:numId w:val="9"/>
        </w:numPr>
        <w:spacing w:line="480" w:lineRule="auto"/>
        <w:rPr>
          <w:lang w:val="en-US"/>
        </w:rPr>
      </w:pPr>
      <w:r>
        <w:rPr>
          <w:lang w:val="en-US"/>
        </w:rPr>
        <w:t xml:space="preserve">Subject </w:t>
      </w:r>
      <w:r w:rsidR="000518E0">
        <w:rPr>
          <w:lang w:val="en-US"/>
        </w:rPr>
        <w:t>the cracks to local treatments, orthodox and novel, that attempt to flatten cupping and restrain its reappearance</w:t>
      </w:r>
    </w:p>
    <w:p w14:paraId="243C4B16" w14:textId="1406EB51" w:rsidR="00FB7CF4" w:rsidRDefault="002A159C" w:rsidP="000635BE">
      <w:pPr>
        <w:pStyle w:val="NoSpacing"/>
        <w:numPr>
          <w:ilvl w:val="0"/>
          <w:numId w:val="9"/>
        </w:numPr>
        <w:spacing w:line="480" w:lineRule="auto"/>
        <w:rPr>
          <w:lang w:val="en-US"/>
        </w:rPr>
      </w:pPr>
      <w:r>
        <w:rPr>
          <w:lang w:val="en-US"/>
        </w:rPr>
        <w:t xml:space="preserve">Document </w:t>
      </w:r>
      <w:r w:rsidR="000518E0">
        <w:rPr>
          <w:lang w:val="en-US"/>
        </w:rPr>
        <w:t>the cupping heights of the cracks as a function of time</w:t>
      </w:r>
    </w:p>
    <w:p w14:paraId="38195A44" w14:textId="39FEF9A7" w:rsidR="00FB7CF4" w:rsidRDefault="002A159C" w:rsidP="000635BE">
      <w:pPr>
        <w:pStyle w:val="NoSpacing"/>
        <w:numPr>
          <w:ilvl w:val="0"/>
          <w:numId w:val="9"/>
        </w:numPr>
        <w:spacing w:line="480" w:lineRule="auto"/>
        <w:rPr>
          <w:lang w:val="en-US"/>
        </w:rPr>
      </w:pPr>
      <w:r>
        <w:rPr>
          <w:lang w:val="en-US"/>
        </w:rPr>
        <w:lastRenderedPageBreak/>
        <w:t xml:space="preserve">Determine </w:t>
      </w:r>
      <w:r w:rsidR="000518E0">
        <w:rPr>
          <w:lang w:val="en-US"/>
        </w:rPr>
        <w:t>which treatments, if any, are visually acceptable</w:t>
      </w:r>
    </w:p>
    <w:p w14:paraId="3FA8C349" w14:textId="3B12B864" w:rsidR="00FB7CF4" w:rsidRDefault="002A159C" w:rsidP="000635BE">
      <w:pPr>
        <w:pStyle w:val="NoSpacing"/>
        <w:numPr>
          <w:ilvl w:val="0"/>
          <w:numId w:val="9"/>
        </w:numPr>
        <w:spacing w:line="480" w:lineRule="auto"/>
        <w:rPr>
          <w:lang w:val="en-US"/>
        </w:rPr>
      </w:pPr>
      <w:r>
        <w:rPr>
          <w:lang w:val="en-US"/>
        </w:rPr>
        <w:t xml:space="preserve">Apply </w:t>
      </w:r>
      <w:r w:rsidR="000518E0">
        <w:rPr>
          <w:lang w:val="en-US"/>
        </w:rPr>
        <w:t>the models of viscoelastic mechanics to the interpretation of the results</w:t>
      </w:r>
    </w:p>
    <w:p w14:paraId="0BF96F2C" w14:textId="77777777" w:rsidR="00FB7CF4" w:rsidRDefault="00FB7CF4" w:rsidP="000635BE">
      <w:pPr>
        <w:pStyle w:val="NoSpacing"/>
        <w:spacing w:line="480" w:lineRule="auto"/>
        <w:rPr>
          <w:lang w:val="en-US"/>
        </w:rPr>
      </w:pPr>
    </w:p>
    <w:p w14:paraId="7B2AB490" w14:textId="59B8F4F7" w:rsidR="00FB7CF4" w:rsidRDefault="00371410" w:rsidP="000635BE">
      <w:pPr>
        <w:pStyle w:val="Heading2"/>
        <w:rPr>
          <w:lang w:val="en-US"/>
        </w:rPr>
      </w:pPr>
      <w:r w:rsidRPr="00371410">
        <w:rPr>
          <w:b w:val="0"/>
          <w:bCs w:val="0"/>
          <w:highlight w:val="yellow"/>
          <w:lang w:val="en-US"/>
        </w:rPr>
        <w:t>&lt;B-head&gt;</w:t>
      </w:r>
      <w:r>
        <w:rPr>
          <w:lang w:val="en-US"/>
        </w:rPr>
        <w:t xml:space="preserve"> </w:t>
      </w:r>
      <w:r w:rsidR="000518E0" w:rsidRPr="00371410">
        <w:rPr>
          <w:i/>
          <w:iCs/>
          <w:lang w:val="en-US"/>
        </w:rPr>
        <w:t xml:space="preserve">Preparation of </w:t>
      </w:r>
      <w:r w:rsidRPr="00371410">
        <w:rPr>
          <w:i/>
          <w:iCs/>
          <w:lang w:val="en-US"/>
        </w:rPr>
        <w:t>M</w:t>
      </w:r>
      <w:r w:rsidR="000518E0" w:rsidRPr="00371410">
        <w:rPr>
          <w:i/>
          <w:iCs/>
          <w:lang w:val="en-US"/>
        </w:rPr>
        <w:t xml:space="preserve">odel </w:t>
      </w:r>
      <w:r w:rsidRPr="00371410">
        <w:rPr>
          <w:i/>
          <w:iCs/>
          <w:lang w:val="en-US"/>
        </w:rPr>
        <w:t>P</w:t>
      </w:r>
      <w:r w:rsidR="000518E0" w:rsidRPr="00371410">
        <w:rPr>
          <w:i/>
          <w:iCs/>
          <w:lang w:val="en-US"/>
        </w:rPr>
        <w:t>aintings</w:t>
      </w:r>
    </w:p>
    <w:p w14:paraId="1C761B58" w14:textId="36FD0E87" w:rsidR="00FB7CF4" w:rsidRDefault="000518E0" w:rsidP="000635BE">
      <w:pPr>
        <w:pStyle w:val="NoSpacing"/>
        <w:spacing w:line="480" w:lineRule="auto"/>
      </w:pPr>
      <w:r>
        <w:rPr>
          <w:lang w:val="en-US"/>
        </w:rPr>
        <w:t>The model paintings follow a technique often used by artists from 1950s onward:</w:t>
      </w:r>
      <w:r w:rsidR="004A1B1B">
        <w:rPr>
          <w:lang w:val="en-US"/>
        </w:rPr>
        <w:t xml:space="preserve"> </w:t>
      </w:r>
      <w:r>
        <w:rPr>
          <w:lang w:val="en-US"/>
        </w:rPr>
        <w:t>oil paint on acrylic ground on cotton duck fabric.</w:t>
      </w:r>
      <w:r w:rsidR="004A1B1B">
        <w:rPr>
          <w:lang w:val="en-US"/>
        </w:rPr>
        <w:t xml:space="preserve"> </w:t>
      </w:r>
      <w:r>
        <w:rPr>
          <w:lang w:val="en-US"/>
        </w:rPr>
        <w:t>One or more localized disfiguring cracks have often been observed in such paintings.</w:t>
      </w:r>
      <w:r w:rsidR="004A1B1B">
        <w:rPr>
          <w:lang w:val="en-US"/>
        </w:rPr>
        <w:t xml:space="preserve"> </w:t>
      </w:r>
      <w:r>
        <w:rPr>
          <w:lang w:val="en-US"/>
        </w:rPr>
        <w:t>Nine paintings were prepared on commercial stretchers, 61</w:t>
      </w:r>
      <w:r w:rsidR="00DD3E2A">
        <w:rPr>
          <w:lang w:val="en-US"/>
        </w:rPr>
        <w:t xml:space="preserve"> </w:t>
      </w:r>
      <w:r w:rsidR="00371410">
        <w:rPr>
          <w:lang w:val="en-US"/>
        </w:rPr>
        <w:t>x</w:t>
      </w:r>
      <w:r w:rsidR="00DD3E2A">
        <w:rPr>
          <w:lang w:val="en-US"/>
        </w:rPr>
        <w:t xml:space="preserve"> </w:t>
      </w:r>
      <w:r>
        <w:rPr>
          <w:lang w:val="en-US"/>
        </w:rPr>
        <w:t>168 cm (24</w:t>
      </w:r>
      <w:r w:rsidR="00DD3E2A">
        <w:rPr>
          <w:lang w:val="en-US"/>
        </w:rPr>
        <w:t xml:space="preserve"> </w:t>
      </w:r>
      <w:r w:rsidR="00371410">
        <w:rPr>
          <w:lang w:val="en-US"/>
        </w:rPr>
        <w:t>x</w:t>
      </w:r>
      <w:r w:rsidR="00DD3E2A">
        <w:rPr>
          <w:lang w:val="en-US"/>
        </w:rPr>
        <w:t xml:space="preserve"> </w:t>
      </w:r>
      <w:r>
        <w:rPr>
          <w:lang w:val="en-US"/>
        </w:rPr>
        <w:t>66 in</w:t>
      </w:r>
      <w:r w:rsidR="00DD3E2A">
        <w:rPr>
          <w:lang w:val="en-US"/>
        </w:rPr>
        <w:t>.</w:t>
      </w:r>
      <w:r>
        <w:rPr>
          <w:lang w:val="en-US"/>
        </w:rPr>
        <w:t>), in landscape orientation.</w:t>
      </w:r>
      <w:r w:rsidR="004A1B1B">
        <w:rPr>
          <w:lang w:val="en-US"/>
        </w:rPr>
        <w:t xml:space="preserve"> </w:t>
      </w:r>
      <w:r>
        <w:rPr>
          <w:lang w:val="en-US"/>
        </w:rPr>
        <w:t>T</w:t>
      </w:r>
      <w:r>
        <w:t>wo wide</w:t>
      </w:r>
      <w:r w:rsidR="00DD3E2A">
        <w:t>,</w:t>
      </w:r>
      <w:r>
        <w:t xml:space="preserve"> vertical crossbars were rigidly attached to the top and bottom stretcher bars, so that tension could be released in the horizontal axis without disturbing the vertical axis.</w:t>
      </w:r>
      <w:r w:rsidR="004A1B1B">
        <w:rPr>
          <w:lang w:val="en-US"/>
        </w:rPr>
        <w:t xml:space="preserve"> </w:t>
      </w:r>
      <w:r>
        <w:rPr>
          <w:lang w:val="en-US"/>
        </w:rPr>
        <w:t>The corners of the stretcher were expanded 6</w:t>
      </w:r>
      <w:r w:rsidR="00DD3E2A">
        <w:rPr>
          <w:lang w:val="en-US"/>
        </w:rPr>
        <w:t> </w:t>
      </w:r>
      <w:r>
        <w:rPr>
          <w:lang w:val="en-US"/>
        </w:rPr>
        <w:t>mm in each direction prior to application of the canvas, to permit slackening when needed.</w:t>
      </w:r>
    </w:p>
    <w:p w14:paraId="540CF651" w14:textId="5D2C3B8E" w:rsidR="001C560C" w:rsidRDefault="001C560C" w:rsidP="000635BE">
      <w:pPr>
        <w:pStyle w:val="NoSpacing"/>
        <w:spacing w:line="480" w:lineRule="auto"/>
        <w:rPr>
          <w:lang w:val="en-US"/>
        </w:rPr>
      </w:pPr>
      <w:r>
        <w:rPr>
          <w:lang w:val="en-US"/>
        </w:rPr>
        <w:tab/>
      </w:r>
      <w:r w:rsidR="000518E0">
        <w:rPr>
          <w:lang w:val="en-US"/>
        </w:rPr>
        <w:t>After stretching the cotton duck, the perimeter was masked to create a 7.6</w:t>
      </w:r>
      <w:r w:rsidR="00DD3E2A">
        <w:rPr>
          <w:lang w:val="en-US"/>
        </w:rPr>
        <w:t> </w:t>
      </w:r>
      <w:r w:rsidR="000518E0">
        <w:rPr>
          <w:lang w:val="en-US"/>
        </w:rPr>
        <w:t>cm (3</w:t>
      </w:r>
      <w:r w:rsidR="00DD3E2A">
        <w:rPr>
          <w:lang w:val="en-US"/>
        </w:rPr>
        <w:t xml:space="preserve"> </w:t>
      </w:r>
      <w:r w:rsidR="000518E0">
        <w:rPr>
          <w:lang w:val="en-US"/>
        </w:rPr>
        <w:t>in</w:t>
      </w:r>
      <w:r w:rsidR="00DD3E2A">
        <w:rPr>
          <w:lang w:val="en-US"/>
        </w:rPr>
        <w:t>.</w:t>
      </w:r>
      <w:r w:rsidR="000518E0">
        <w:rPr>
          <w:lang w:val="en-US"/>
        </w:rPr>
        <w:t>) border of uncoated fabric.</w:t>
      </w:r>
      <w:r w:rsidR="004A1B1B">
        <w:rPr>
          <w:lang w:val="en-US"/>
        </w:rPr>
        <w:t xml:space="preserve"> </w:t>
      </w:r>
      <w:r w:rsidR="000518E0">
        <w:rPr>
          <w:lang w:val="en-US"/>
        </w:rPr>
        <w:t>This flexible border reduced tension in the painted area, simulating the large slack paintings that were the focus of the study.</w:t>
      </w:r>
      <w:r w:rsidR="004A1B1B">
        <w:rPr>
          <w:lang w:val="en-US"/>
        </w:rPr>
        <w:t xml:space="preserve"> </w:t>
      </w:r>
      <w:r w:rsidR="000518E0">
        <w:rPr>
          <w:lang w:val="en-US"/>
        </w:rPr>
        <w:t>The cotton was coated with three layers of acrylic ground, followed by six layers of lead white/zinc white oil paint.</w:t>
      </w:r>
      <w:r w:rsidR="004A1B1B">
        <w:rPr>
          <w:lang w:val="en-US"/>
        </w:rPr>
        <w:t xml:space="preserve"> </w:t>
      </w:r>
      <w:r w:rsidR="000518E0">
        <w:rPr>
          <w:lang w:val="en-US"/>
        </w:rPr>
        <w:t>The total thickness of the ground roughly equaled the thickness of the paint.</w:t>
      </w:r>
      <w:r w:rsidR="004A1B1B">
        <w:rPr>
          <w:lang w:val="en-US"/>
        </w:rPr>
        <w:t xml:space="preserve"> </w:t>
      </w:r>
      <w:r w:rsidR="000518E0">
        <w:rPr>
          <w:lang w:val="en-US"/>
        </w:rPr>
        <w:t>All layers were monitored by weight to ensure uniform application.</w:t>
      </w:r>
    </w:p>
    <w:p w14:paraId="0A9786A7" w14:textId="081CCDB9" w:rsidR="00FB7CF4" w:rsidRDefault="00FB7CF4" w:rsidP="000635BE">
      <w:pPr>
        <w:pStyle w:val="NoSpacing"/>
        <w:spacing w:line="480" w:lineRule="auto"/>
        <w:rPr>
          <w:lang w:val="en-US"/>
        </w:rPr>
      </w:pPr>
    </w:p>
    <w:p w14:paraId="72156811" w14:textId="74938E10" w:rsidR="00FB7CF4" w:rsidRDefault="00C63E4D" w:rsidP="000635BE">
      <w:pPr>
        <w:pStyle w:val="Heading2"/>
        <w:rPr>
          <w:lang w:val="en-US"/>
        </w:rPr>
      </w:pPr>
      <w:r w:rsidRPr="00C63E4D">
        <w:rPr>
          <w:b w:val="0"/>
          <w:bCs w:val="0"/>
          <w:highlight w:val="yellow"/>
          <w:lang w:val="en-US"/>
        </w:rPr>
        <w:t>&lt;B-head&gt;</w:t>
      </w:r>
      <w:r>
        <w:rPr>
          <w:lang w:val="en-US"/>
        </w:rPr>
        <w:t xml:space="preserve"> </w:t>
      </w:r>
      <w:r w:rsidR="000518E0" w:rsidRPr="00C63E4D">
        <w:rPr>
          <w:i/>
          <w:iCs/>
          <w:lang w:val="en-US"/>
        </w:rPr>
        <w:t xml:space="preserve">Cracking and </w:t>
      </w:r>
      <w:r w:rsidRPr="00C63E4D">
        <w:rPr>
          <w:i/>
          <w:iCs/>
          <w:lang w:val="en-US"/>
        </w:rPr>
        <w:t>H</w:t>
      </w:r>
      <w:r w:rsidR="000518E0" w:rsidRPr="00C63E4D">
        <w:rPr>
          <w:i/>
          <w:iCs/>
          <w:lang w:val="en-US"/>
        </w:rPr>
        <w:t xml:space="preserve">eat </w:t>
      </w:r>
      <w:r w:rsidRPr="00C63E4D">
        <w:rPr>
          <w:i/>
          <w:iCs/>
          <w:lang w:val="en-US"/>
        </w:rPr>
        <w:t>A</w:t>
      </w:r>
      <w:r w:rsidR="000518E0" w:rsidRPr="00C63E4D">
        <w:rPr>
          <w:i/>
          <w:iCs/>
          <w:lang w:val="en-US"/>
        </w:rPr>
        <w:t xml:space="preserve">ging of </w:t>
      </w:r>
      <w:r w:rsidRPr="00C63E4D">
        <w:rPr>
          <w:i/>
          <w:iCs/>
          <w:lang w:val="en-US"/>
        </w:rPr>
        <w:t>M</w:t>
      </w:r>
      <w:r w:rsidR="000518E0" w:rsidRPr="00C63E4D">
        <w:rPr>
          <w:i/>
          <w:iCs/>
          <w:lang w:val="en-US"/>
        </w:rPr>
        <w:t xml:space="preserve">odel </w:t>
      </w:r>
      <w:r w:rsidRPr="00C63E4D">
        <w:rPr>
          <w:i/>
          <w:iCs/>
          <w:lang w:val="en-US"/>
        </w:rPr>
        <w:t>P</w:t>
      </w:r>
      <w:r w:rsidR="000518E0" w:rsidRPr="00C63E4D">
        <w:rPr>
          <w:i/>
          <w:iCs/>
          <w:lang w:val="en-US"/>
        </w:rPr>
        <w:t>aintings</w:t>
      </w:r>
    </w:p>
    <w:p w14:paraId="34DB391C" w14:textId="5BBDE10A" w:rsidR="00FB7CF4" w:rsidRDefault="000518E0" w:rsidP="000635BE">
      <w:pPr>
        <w:pStyle w:val="NoSpacing"/>
        <w:spacing w:line="480" w:lineRule="auto"/>
        <w:rPr>
          <w:lang w:val="en-US"/>
        </w:rPr>
      </w:pPr>
      <w:r>
        <w:rPr>
          <w:lang w:val="en-US"/>
        </w:rPr>
        <w:t>To create multiple uniform cracks, a guillotine-like apparatus was made.</w:t>
      </w:r>
      <w:r w:rsidR="004A1B1B">
        <w:rPr>
          <w:lang w:val="en-US"/>
        </w:rPr>
        <w:t xml:space="preserve"> </w:t>
      </w:r>
      <w:r>
        <w:rPr>
          <w:lang w:val="en-US"/>
        </w:rPr>
        <w:t xml:space="preserve">The apparatus and painting were kept in a cold room at </w:t>
      </w:r>
      <w:r w:rsidR="00DD3E2A">
        <w:rPr>
          <w:rFonts w:ascii="BentonSans" w:hAnsi="BentonSans"/>
          <w:lang w:val="en-US"/>
        </w:rPr>
        <w:t>−</w:t>
      </w:r>
      <w:r>
        <w:rPr>
          <w:lang w:val="en-US"/>
        </w:rPr>
        <w:t>5ºC (±2ºC) to ensure brittle, glassy behavior during impact.</w:t>
      </w:r>
      <w:r w:rsidR="004A1B1B">
        <w:rPr>
          <w:lang w:val="en-US"/>
        </w:rPr>
        <w:t xml:space="preserve"> </w:t>
      </w:r>
      <w:r>
        <w:rPr>
          <w:lang w:val="en-US"/>
        </w:rPr>
        <w:t>The painting was placed face down over a narrow trench, and the dull blade was dropped.</w:t>
      </w:r>
      <w:r w:rsidR="004A1B1B">
        <w:rPr>
          <w:lang w:val="en-US"/>
        </w:rPr>
        <w:t xml:space="preserve"> </w:t>
      </w:r>
      <w:r>
        <w:rPr>
          <w:lang w:val="en-US"/>
        </w:rPr>
        <w:t>The amount of indentation was limited by an adjustable stop to avoid plastic deformation.</w:t>
      </w:r>
      <w:r w:rsidR="004A1B1B">
        <w:rPr>
          <w:lang w:val="en-US"/>
        </w:rPr>
        <w:t xml:space="preserve"> </w:t>
      </w:r>
      <w:r>
        <w:rPr>
          <w:lang w:val="en-US"/>
        </w:rPr>
        <w:t xml:space="preserve">Nine </w:t>
      </w:r>
      <w:r>
        <w:rPr>
          <w:lang w:val="en-US"/>
        </w:rPr>
        <w:lastRenderedPageBreak/>
        <w:t>15</w:t>
      </w:r>
      <w:r w:rsidR="00DD3E2A">
        <w:rPr>
          <w:lang w:val="en-US"/>
        </w:rPr>
        <w:t> </w:t>
      </w:r>
      <w:r>
        <w:rPr>
          <w:lang w:val="en-US"/>
        </w:rPr>
        <w:t>cm (6</w:t>
      </w:r>
      <w:r w:rsidR="00DD3E2A">
        <w:rPr>
          <w:lang w:val="en-US"/>
        </w:rPr>
        <w:t xml:space="preserve"> in.</w:t>
      </w:r>
      <w:r>
        <w:rPr>
          <w:lang w:val="en-US"/>
        </w:rPr>
        <w:t xml:space="preserve">) </w:t>
      </w:r>
      <w:r w:rsidR="00DD3E2A">
        <w:rPr>
          <w:lang w:val="en-US"/>
        </w:rPr>
        <w:t>cracks</w:t>
      </w:r>
      <w:r>
        <w:rPr>
          <w:lang w:val="en-US"/>
        </w:rPr>
        <w:t xml:space="preserve"> were created in each painting, parallel to the short dimension and spaced evenly along the long dimension.</w:t>
      </w:r>
      <w:r w:rsidR="004A1B1B">
        <w:rPr>
          <w:lang w:val="en-US"/>
        </w:rPr>
        <w:t xml:space="preserve"> </w:t>
      </w:r>
      <w:r>
        <w:rPr>
          <w:lang w:val="en-US"/>
        </w:rPr>
        <w:t>Fairly consistent, clean fractures with very little distortion of the canvas were obtained</w:t>
      </w:r>
      <w:r w:rsidR="00D7717E">
        <w:rPr>
          <w:lang w:val="en-US"/>
        </w:rPr>
        <w:t>.</w:t>
      </w:r>
    </w:p>
    <w:p w14:paraId="4327EA01" w14:textId="107C9B1A" w:rsidR="001C560C" w:rsidRDefault="001C560C" w:rsidP="000635BE">
      <w:pPr>
        <w:pStyle w:val="NoSpacing"/>
        <w:spacing w:line="480" w:lineRule="auto"/>
        <w:rPr>
          <w:lang w:val="en-US"/>
        </w:rPr>
      </w:pPr>
      <w:r>
        <w:rPr>
          <w:lang w:val="en-US"/>
        </w:rPr>
        <w:tab/>
      </w:r>
      <w:r w:rsidR="000518E0">
        <w:rPr>
          <w:lang w:val="en-US"/>
        </w:rPr>
        <w:t>The paintings were keyed in to slacken them in the direction perpendicular to the cracks to facilitate curl.</w:t>
      </w:r>
      <w:r w:rsidR="004A1B1B">
        <w:rPr>
          <w:lang w:val="en-US"/>
        </w:rPr>
        <w:t xml:space="preserve"> </w:t>
      </w:r>
      <w:r w:rsidR="000518E0">
        <w:rPr>
          <w:lang w:val="en-US"/>
        </w:rPr>
        <w:t xml:space="preserve">They were then heat aged for </w:t>
      </w:r>
      <w:r w:rsidR="00C63E4D">
        <w:rPr>
          <w:lang w:val="en-US"/>
        </w:rPr>
        <w:t>nineteen</w:t>
      </w:r>
      <w:r w:rsidR="000518E0">
        <w:rPr>
          <w:lang w:val="en-US"/>
        </w:rPr>
        <w:t xml:space="preserve"> days at 41°C to speed any curing and relaxation processes prior to treatment</w:t>
      </w:r>
      <w:r w:rsidR="00D7717E" w:rsidRPr="00D7717E">
        <w:rPr>
          <w:lang w:val="en-US"/>
        </w:rPr>
        <w:t xml:space="preserve"> </w:t>
      </w:r>
      <w:r w:rsidR="00D7717E">
        <w:rPr>
          <w:lang w:val="en-US"/>
        </w:rPr>
        <w:t>(</w:t>
      </w:r>
      <w:hyperlink r:id="rId16" w:history="1">
        <w:r w:rsidR="008A232F">
          <w:rPr>
            <w:rStyle w:val="Hyperlink"/>
            <w:b/>
            <w:bCs/>
            <w:highlight w:val="yellow"/>
            <w:lang w:val="en-US"/>
          </w:rPr>
          <w:t>fig. 40.3</w:t>
        </w:r>
      </w:hyperlink>
      <w:r w:rsidR="00D7717E">
        <w:rPr>
          <w:lang w:val="en-US"/>
        </w:rPr>
        <w:t>).</w:t>
      </w:r>
    </w:p>
    <w:p w14:paraId="4FF5560D" w14:textId="6D48FD08" w:rsidR="00FB7CF4" w:rsidRDefault="00FB7CF4" w:rsidP="000635BE">
      <w:pPr>
        <w:pStyle w:val="NoSpacing"/>
        <w:spacing w:line="480" w:lineRule="auto"/>
        <w:rPr>
          <w:lang w:val="en-GB"/>
        </w:rPr>
      </w:pPr>
    </w:p>
    <w:p w14:paraId="11F30731" w14:textId="6DD0FEE2" w:rsidR="00FB7CF4" w:rsidRDefault="00C63E4D" w:rsidP="000635BE">
      <w:pPr>
        <w:pStyle w:val="Heading2"/>
      </w:pPr>
      <w:r w:rsidRPr="00C63E4D">
        <w:rPr>
          <w:b w:val="0"/>
          <w:bCs w:val="0"/>
          <w:highlight w:val="yellow"/>
        </w:rPr>
        <w:t>&lt;B-head&gt;</w:t>
      </w:r>
      <w:r>
        <w:t xml:space="preserve"> </w:t>
      </w:r>
      <w:r w:rsidR="000518E0" w:rsidRPr="00C63E4D">
        <w:rPr>
          <w:i/>
          <w:iCs/>
        </w:rPr>
        <w:t xml:space="preserve">Experimental </w:t>
      </w:r>
      <w:r w:rsidRPr="00C63E4D">
        <w:rPr>
          <w:i/>
          <w:iCs/>
        </w:rPr>
        <w:t>T</w:t>
      </w:r>
      <w:r w:rsidR="000518E0" w:rsidRPr="00C63E4D">
        <w:rPr>
          <w:i/>
          <w:iCs/>
        </w:rPr>
        <w:t>reatments</w:t>
      </w:r>
    </w:p>
    <w:p w14:paraId="5FA0287E" w14:textId="1C81EE9C" w:rsidR="001C560C" w:rsidRDefault="001C6B1E" w:rsidP="000635BE">
      <w:pPr>
        <w:pStyle w:val="NoSpacing"/>
        <w:spacing w:line="480" w:lineRule="auto"/>
      </w:pPr>
      <w:r>
        <w:rPr>
          <w:lang w:val="en-US"/>
        </w:rPr>
        <w:t xml:space="preserve">Of the </w:t>
      </w:r>
      <w:r w:rsidR="00C63E4D">
        <w:rPr>
          <w:lang w:val="en-US"/>
        </w:rPr>
        <w:t>fourteen</w:t>
      </w:r>
      <w:r>
        <w:rPr>
          <w:lang w:val="en-US"/>
        </w:rPr>
        <w:t xml:space="preserve"> l</w:t>
      </w:r>
      <w:r w:rsidR="000518E0">
        <w:rPr>
          <w:lang w:val="en-US"/>
        </w:rPr>
        <w:t xml:space="preserve">ocal treatments </w:t>
      </w:r>
      <w:r>
        <w:rPr>
          <w:lang w:val="en-US"/>
        </w:rPr>
        <w:t xml:space="preserve">tested, </w:t>
      </w:r>
      <w:r w:rsidR="00154DAE">
        <w:rPr>
          <w:lang w:val="en-US"/>
        </w:rPr>
        <w:t xml:space="preserve">one </w:t>
      </w:r>
      <w:r w:rsidR="000518E0">
        <w:rPr>
          <w:lang w:val="en-US"/>
        </w:rPr>
        <w:t xml:space="preserve">included moisture and heat alone with no reinforcement; </w:t>
      </w:r>
      <w:r>
        <w:rPr>
          <w:lang w:val="en-US"/>
        </w:rPr>
        <w:t xml:space="preserve">others included </w:t>
      </w:r>
      <w:r w:rsidR="000518E0">
        <w:rPr>
          <w:lang w:val="en-US"/>
        </w:rPr>
        <w:t xml:space="preserve">various sizing </w:t>
      </w:r>
      <w:r w:rsidR="005B2BF4">
        <w:rPr>
          <w:lang w:val="en-US"/>
        </w:rPr>
        <w:t>or</w:t>
      </w:r>
      <w:r w:rsidR="000518E0">
        <w:rPr>
          <w:lang w:val="en-US"/>
        </w:rPr>
        <w:t xml:space="preserve"> adhesive methods, and </w:t>
      </w:r>
      <w:r w:rsidR="00C63E4D">
        <w:rPr>
          <w:lang w:val="en-US"/>
        </w:rPr>
        <w:t>eight</w:t>
      </w:r>
      <w:r>
        <w:rPr>
          <w:lang w:val="en-US"/>
        </w:rPr>
        <w:t xml:space="preserve"> were </w:t>
      </w:r>
      <w:r w:rsidR="000518E0">
        <w:rPr>
          <w:lang w:val="en-US"/>
        </w:rPr>
        <w:t>variations on the application of thin reinforcing strips adhered across the crack verso.</w:t>
      </w:r>
      <w:r w:rsidR="004A1B1B">
        <w:rPr>
          <w:lang w:val="en-US"/>
        </w:rPr>
        <w:t xml:space="preserve"> </w:t>
      </w:r>
      <w:r w:rsidR="00060234">
        <w:rPr>
          <w:lang w:val="en-US"/>
        </w:rPr>
        <w:t xml:space="preserve"> T</w:t>
      </w:r>
      <w:r w:rsidR="000518E0">
        <w:rPr>
          <w:lang w:val="en-US"/>
        </w:rPr>
        <w:t>wo implausible treatments using rigid plates</w:t>
      </w:r>
      <w:r w:rsidR="00A16465">
        <w:rPr>
          <w:lang w:val="en-US"/>
        </w:rPr>
        <w:t xml:space="preserve"> applied to the crack verso</w:t>
      </w:r>
      <w:r w:rsidR="000518E0">
        <w:rPr>
          <w:lang w:val="en-US"/>
        </w:rPr>
        <w:t xml:space="preserve"> were tested to establish baseline “flatness” data.</w:t>
      </w:r>
      <w:r w:rsidR="004A1B1B">
        <w:rPr>
          <w:lang w:val="en-US"/>
        </w:rPr>
        <w:t xml:space="preserve"> </w:t>
      </w:r>
      <w:r w:rsidR="000518E0">
        <w:rPr>
          <w:lang w:val="en-US"/>
        </w:rPr>
        <w:t xml:space="preserve">Some treatments </w:t>
      </w:r>
      <w:r w:rsidR="005B2BF4">
        <w:rPr>
          <w:lang w:val="en-US"/>
        </w:rPr>
        <w:t xml:space="preserve">were </w:t>
      </w:r>
      <w:r w:rsidR="000518E0">
        <w:rPr>
          <w:lang w:val="en-US"/>
        </w:rPr>
        <w:t>derived from those in use at the time in the local treatment of cupped cracks or of tears; others were experimental designs.</w:t>
      </w:r>
      <w:r w:rsidR="004A1B1B">
        <w:rPr>
          <w:lang w:val="en-US"/>
        </w:rPr>
        <w:t xml:space="preserve"> </w:t>
      </w:r>
      <w:r w:rsidR="000518E0">
        <w:rPr>
          <w:lang w:val="en-US"/>
        </w:rPr>
        <w:t xml:space="preserve">Variation in the resulting degree of stiffness was a main reason for choosing a treatment to see </w:t>
      </w:r>
      <w:r>
        <w:rPr>
          <w:lang w:val="en-US"/>
        </w:rPr>
        <w:t xml:space="preserve">its </w:t>
      </w:r>
      <w:r w:rsidR="000518E0">
        <w:rPr>
          <w:lang w:val="en-US"/>
        </w:rPr>
        <w:t>ability to hold the cupping flat.</w:t>
      </w:r>
      <w:r w:rsidR="004A1B1B">
        <w:rPr>
          <w:lang w:val="en-US"/>
        </w:rPr>
        <w:t xml:space="preserve"> </w:t>
      </w:r>
      <w:r w:rsidR="000518E0">
        <w:rPr>
          <w:lang w:val="en-US"/>
        </w:rPr>
        <w:t xml:space="preserve">Important also were </w:t>
      </w:r>
      <w:r w:rsidR="008E4DF3">
        <w:rPr>
          <w:lang w:val="en-US"/>
        </w:rPr>
        <w:t xml:space="preserve">the </w:t>
      </w:r>
      <w:r w:rsidR="000518E0">
        <w:rPr>
          <w:lang w:val="en-US"/>
        </w:rPr>
        <w:t xml:space="preserve">application from the </w:t>
      </w:r>
      <w:r w:rsidR="00724ECD">
        <w:rPr>
          <w:lang w:val="en-US"/>
        </w:rPr>
        <w:t>verso</w:t>
      </w:r>
      <w:r w:rsidR="000518E0">
        <w:rPr>
          <w:lang w:val="en-US"/>
        </w:rPr>
        <w:t>, especially for paintings with sensitive surfaces, and the ease of removability of the added reinforcement.</w:t>
      </w:r>
      <w:r w:rsidR="004A1B1B">
        <w:rPr>
          <w:lang w:val="en-US"/>
        </w:rPr>
        <w:t xml:space="preserve"> </w:t>
      </w:r>
      <w:r w:rsidR="000518E0">
        <w:rPr>
          <w:lang w:val="en-US"/>
        </w:rPr>
        <w:t>The treatments varied in the location of the added element, the adhesive, the reinforcement, or both, some of which have consequences for surfacing.</w:t>
      </w:r>
      <w:r w:rsidR="004A1B1B">
        <w:rPr>
          <w:lang w:val="en-US"/>
        </w:rPr>
        <w:t xml:space="preserve"> </w:t>
      </w:r>
    </w:p>
    <w:p w14:paraId="5AA576CD" w14:textId="7F3C63EA" w:rsidR="001C560C" w:rsidRDefault="005B2BF4" w:rsidP="000635BE">
      <w:pPr>
        <w:pStyle w:val="NoSpacing"/>
        <w:spacing w:line="480" w:lineRule="auto"/>
      </w:pPr>
      <w:r>
        <w:rPr>
          <w:lang w:val="en-US"/>
        </w:rPr>
        <w:tab/>
      </w:r>
      <w:r w:rsidR="000518E0">
        <w:rPr>
          <w:lang w:val="en-US"/>
        </w:rPr>
        <w:t>During treatment, the painting was placed face down</w:t>
      </w:r>
      <w:r>
        <w:rPr>
          <w:lang w:val="en-US"/>
        </w:rPr>
        <w:t>,</w:t>
      </w:r>
      <w:r w:rsidR="000518E0">
        <w:rPr>
          <w:lang w:val="en-US"/>
        </w:rPr>
        <w:t xml:space="preserve"> and each crack was held flat for about </w:t>
      </w:r>
      <w:r w:rsidR="00C63E4D">
        <w:rPr>
          <w:lang w:val="en-US"/>
        </w:rPr>
        <w:t>thirty</w:t>
      </w:r>
      <w:r w:rsidR="000518E0">
        <w:rPr>
          <w:lang w:val="en-US"/>
        </w:rPr>
        <w:t xml:space="preserve"> hours </w:t>
      </w:r>
      <w:r>
        <w:rPr>
          <w:lang w:val="en-US"/>
        </w:rPr>
        <w:t xml:space="preserve">using </w:t>
      </w:r>
      <w:r w:rsidR="000518E0">
        <w:rPr>
          <w:lang w:val="en-US"/>
        </w:rPr>
        <w:t>a purpose</w:t>
      </w:r>
      <w:r>
        <w:rPr>
          <w:lang w:val="en-US"/>
        </w:rPr>
        <w:t>-</w:t>
      </w:r>
      <w:r w:rsidR="000518E0">
        <w:rPr>
          <w:lang w:val="en-US"/>
        </w:rPr>
        <w:t>built suction table.</w:t>
      </w:r>
      <w:r w:rsidR="004A1B1B">
        <w:rPr>
          <w:lang w:val="en-US"/>
        </w:rPr>
        <w:t xml:space="preserve"> </w:t>
      </w:r>
      <w:r w:rsidR="000518E0">
        <w:t>For most treatments (2</w:t>
      </w:r>
      <w:r>
        <w:t>–</w:t>
      </w:r>
      <w:r w:rsidR="000518E0">
        <w:t>11), the reinforcement was applied to the crack verso while the crack was held flat under suction</w:t>
      </w:r>
      <w:r w:rsidR="000518E0">
        <w:rPr>
          <w:lang w:val="en-US"/>
        </w:rPr>
        <w:t>.</w:t>
      </w:r>
      <w:r w:rsidR="004A1B1B">
        <w:rPr>
          <w:lang w:val="en-US"/>
        </w:rPr>
        <w:t xml:space="preserve"> </w:t>
      </w:r>
      <w:r w:rsidR="000518E0">
        <w:rPr>
          <w:lang w:val="en-US"/>
        </w:rPr>
        <w:t xml:space="preserve">Eight </w:t>
      </w:r>
      <w:r w:rsidR="000518E0">
        <w:rPr>
          <w:lang w:val="en-US"/>
        </w:rPr>
        <w:lastRenderedPageBreak/>
        <w:t>simple suction tables were made to allow multiple treatments to be performed in one day, since pressure needed to be maintained for drying or curing.</w:t>
      </w:r>
    </w:p>
    <w:p w14:paraId="7F540919" w14:textId="1D6C7644" w:rsidR="00FB7CF4" w:rsidRDefault="001C560C" w:rsidP="000635BE">
      <w:pPr>
        <w:pStyle w:val="NoSpacing"/>
        <w:spacing w:line="480" w:lineRule="auto"/>
      </w:pPr>
      <w:r>
        <w:tab/>
      </w:r>
      <w:r w:rsidR="000518E0">
        <w:t>All the strips of material used in treatments 4</w:t>
      </w:r>
      <w:r w:rsidR="001C6B1E">
        <w:t>–</w:t>
      </w:r>
      <w:r w:rsidR="000518E0">
        <w:t xml:space="preserve">11 </w:t>
      </w:r>
      <w:proofErr w:type="gramStart"/>
      <w:r w:rsidR="000518E0">
        <w:t>were</w:t>
      </w:r>
      <w:proofErr w:type="gramEnd"/>
      <w:r w:rsidR="000518E0">
        <w:t xml:space="preserve"> fabricated so that their thickness was the same (0.50</w:t>
      </w:r>
      <w:r w:rsidR="001C6B1E">
        <w:t> </w:t>
      </w:r>
      <w:r w:rsidR="000518E0">
        <w:t>mm ±0.05</w:t>
      </w:r>
      <w:r w:rsidR="001C6B1E">
        <w:t> </w:t>
      </w:r>
      <w:r w:rsidR="000518E0">
        <w:t>mm).</w:t>
      </w:r>
      <w:r w:rsidR="004A1B1B">
        <w:t xml:space="preserve"> </w:t>
      </w:r>
      <w:r w:rsidR="000518E0">
        <w:t>This thickness was fixed by the stainless</w:t>
      </w:r>
      <w:r w:rsidR="008A232F">
        <w:t>-</w:t>
      </w:r>
      <w:r w:rsidR="000518E0">
        <w:t>steel strips of treatment 4 (0.48</w:t>
      </w:r>
      <w:r w:rsidR="001C6B1E">
        <w:t> </w:t>
      </w:r>
      <w:r w:rsidR="000518E0">
        <w:t>mm).</w:t>
      </w:r>
      <w:r w:rsidR="004A1B1B">
        <w:t xml:space="preserve"> </w:t>
      </w:r>
      <w:r w:rsidR="000518E0">
        <w:t>Width varied between 0.64</w:t>
      </w:r>
      <w:r w:rsidR="001C6B1E">
        <w:t> </w:t>
      </w:r>
      <w:r w:rsidR="000518E0">
        <w:t>mm (stainless</w:t>
      </w:r>
      <w:r w:rsidR="009A3BD0">
        <w:t>-</w:t>
      </w:r>
      <w:r w:rsidR="000518E0">
        <w:t>steel strips) and 2</w:t>
      </w:r>
      <w:r w:rsidR="001C6B1E">
        <w:t> </w:t>
      </w:r>
      <w:r w:rsidR="000518E0">
        <w:t>mm.</w:t>
      </w:r>
      <w:r w:rsidR="00443B6B">
        <w:t xml:space="preserve"> </w:t>
      </w:r>
      <w:r w:rsidR="000518E0">
        <w:t xml:space="preserve">Various casting and molding techniques were employed, and a micrometer </w:t>
      </w:r>
      <w:r w:rsidR="00ED3720">
        <w:t xml:space="preserve">was </w:t>
      </w:r>
      <w:r w:rsidR="000518E0">
        <w:t>used to check thicknesses.</w:t>
      </w:r>
      <w:r w:rsidR="004A1B1B">
        <w:t xml:space="preserve"> </w:t>
      </w:r>
      <w:r w:rsidR="000518E0">
        <w:t>Strips 8 and 9 (wet treatments) were molded in situ, with steel strips present as thickness gauges.</w:t>
      </w:r>
      <w:r w:rsidR="004A1B1B">
        <w:t xml:space="preserve"> </w:t>
      </w:r>
      <w:r w:rsidR="000518E0">
        <w:t>All strip treatments were applied across the crack verso and were spaced at 3.2</w:t>
      </w:r>
      <w:r w:rsidR="00ED3720">
        <w:t> </w:t>
      </w:r>
      <w:r w:rsidR="000518E0">
        <w:t>mm (1/8</w:t>
      </w:r>
      <w:r w:rsidR="00ED3720">
        <w:t xml:space="preserve"> in.</w:t>
      </w:r>
      <w:r w:rsidR="000518E0">
        <w:t>) intervals, with alternating lengths of 25.4</w:t>
      </w:r>
      <w:r w:rsidR="00ED3720">
        <w:t> </w:t>
      </w:r>
      <w:r w:rsidR="000518E0">
        <w:t>mm and 12.7</w:t>
      </w:r>
      <w:r w:rsidR="00ED3720">
        <w:t> </w:t>
      </w:r>
      <w:r w:rsidR="000518E0">
        <w:t>mm (1</w:t>
      </w:r>
      <w:r w:rsidR="00ED3720">
        <w:t xml:space="preserve"> in.</w:t>
      </w:r>
      <w:r w:rsidR="000518E0">
        <w:t>,</w:t>
      </w:r>
      <w:r w:rsidR="00ED3720">
        <w:t xml:space="preserve"> </w:t>
      </w:r>
      <w:r w:rsidR="000518E0">
        <w:t>1/2</w:t>
      </w:r>
      <w:r w:rsidR="00ED3720">
        <w:t xml:space="preserve"> in.</w:t>
      </w:r>
      <w:r w:rsidR="000518E0">
        <w:t xml:space="preserve">), except </w:t>
      </w:r>
      <w:r w:rsidR="00ED3720">
        <w:t xml:space="preserve">treatment </w:t>
      </w:r>
      <w:r w:rsidR="000518E0">
        <w:t>8</w:t>
      </w:r>
      <w:r w:rsidR="00D85920">
        <w:t>.</w:t>
      </w:r>
      <w:r w:rsidR="003D0E08">
        <w:t xml:space="preserve"> Verso images of some treatments are shown in</w:t>
      </w:r>
      <w:r w:rsidR="00D85920">
        <w:t xml:space="preserve"> </w:t>
      </w:r>
      <w:hyperlink r:id="rId17" w:history="1">
        <w:r w:rsidR="008A232F">
          <w:rPr>
            <w:rStyle w:val="Hyperlink"/>
            <w:b/>
            <w:bCs/>
            <w:highlight w:val="yellow"/>
          </w:rPr>
          <w:t>fig. 40.4</w:t>
        </w:r>
      </w:hyperlink>
      <w:r w:rsidR="00ED3720">
        <w:t>.</w:t>
      </w:r>
    </w:p>
    <w:p w14:paraId="5820D82F" w14:textId="03DE9328" w:rsidR="001C560C" w:rsidRDefault="00ED3720" w:rsidP="000635BE">
      <w:pPr>
        <w:pStyle w:val="NoSpacing"/>
        <w:spacing w:line="480" w:lineRule="auto"/>
      </w:pPr>
      <w:r>
        <w:rPr>
          <w:szCs w:val="24"/>
        </w:rPr>
        <w:tab/>
        <w:t>Details of each treatment are as follows</w:t>
      </w:r>
      <w:r w:rsidR="00DD3BB3">
        <w:rPr>
          <w:szCs w:val="24"/>
        </w:rPr>
        <w:t>.</w:t>
      </w:r>
      <w:r w:rsidR="001A1D00">
        <w:rPr>
          <w:szCs w:val="24"/>
        </w:rPr>
        <w:t xml:space="preserve"> </w:t>
      </w:r>
      <w:r w:rsidR="000518E0">
        <w:t>1. Moisture, heat</w:t>
      </w:r>
      <w:r w:rsidR="00900357">
        <w:t>,</w:t>
      </w:r>
      <w:r w:rsidR="000518E0">
        <w:t xml:space="preserve"> and flattening; no reinforcement.</w:t>
      </w:r>
      <w:r w:rsidR="004A1B1B">
        <w:t xml:space="preserve"> </w:t>
      </w:r>
      <w:r w:rsidR="000518E0">
        <w:t xml:space="preserve">Moisture was applied to </w:t>
      </w:r>
      <w:r w:rsidR="001A1D00">
        <w:t xml:space="preserve">the </w:t>
      </w:r>
      <w:r w:rsidR="000518E0">
        <w:t xml:space="preserve">crack area at recto </w:t>
      </w:r>
      <w:r w:rsidR="00900357">
        <w:t xml:space="preserve">using </w:t>
      </w:r>
      <w:r w:rsidR="000518E0">
        <w:t>damp, felted Gore</w:t>
      </w:r>
      <w:r w:rsidR="00E7375D">
        <w:t>-T</w:t>
      </w:r>
      <w:r w:rsidR="000518E0">
        <w:t>ex</w:t>
      </w:r>
      <w:r w:rsidR="00900357">
        <w:t xml:space="preserve"> for</w:t>
      </w:r>
      <w:r w:rsidR="000518E0">
        <w:t xml:space="preserve"> </w:t>
      </w:r>
      <w:r w:rsidR="008A232F">
        <w:t>twenty-four</w:t>
      </w:r>
      <w:r w:rsidR="00900357">
        <w:t xml:space="preserve"> </w:t>
      </w:r>
      <w:r w:rsidR="000518E0">
        <w:t>h</w:t>
      </w:r>
      <w:r w:rsidR="00900357">
        <w:t>ours</w:t>
      </w:r>
      <w:r w:rsidR="001D0763">
        <w:t>,</w:t>
      </w:r>
      <w:r w:rsidR="000518E0">
        <w:t xml:space="preserve"> followed by suction from recto and heat from verso.</w:t>
      </w:r>
    </w:p>
    <w:p w14:paraId="025A6274" w14:textId="01E50FA2" w:rsidR="001C560C" w:rsidRDefault="000518E0" w:rsidP="000635BE">
      <w:pPr>
        <w:pStyle w:val="NoSpacing"/>
        <w:spacing w:line="480" w:lineRule="auto"/>
      </w:pPr>
      <w:r>
        <w:t>2.</w:t>
      </w:r>
      <w:r w:rsidR="004A1B1B">
        <w:t xml:space="preserve"> </w:t>
      </w:r>
      <w:r>
        <w:t>Acrylic plate, 3.2</w:t>
      </w:r>
      <w:r w:rsidR="00C31BDF">
        <w:t> </w:t>
      </w:r>
      <w:r>
        <w:t>mm thick, applied to the canvas over a wide area with 5-minute epoxy.</w:t>
      </w:r>
      <w:r w:rsidR="004A1B1B">
        <w:t xml:space="preserve"> </w:t>
      </w:r>
      <w:r>
        <w:t>This was a benchmark reinforcement for experimental purposes, not a suggested treatment for paintings.</w:t>
      </w:r>
    </w:p>
    <w:p w14:paraId="1EF10185" w14:textId="528CDE47" w:rsidR="001C560C" w:rsidRDefault="000518E0" w:rsidP="000635BE">
      <w:pPr>
        <w:pStyle w:val="NoSpacing"/>
        <w:spacing w:line="480" w:lineRule="auto"/>
      </w:pPr>
      <w:r>
        <w:t>3. Epoxy/aluminum foil plate</w:t>
      </w:r>
      <w:r w:rsidR="00900357">
        <w:t>,</w:t>
      </w:r>
      <w:r>
        <w:t xml:space="preserve"> 50</w:t>
      </w:r>
      <w:r w:rsidR="00C31BDF">
        <w:t> </w:t>
      </w:r>
      <w:r>
        <w:t>mm wide</w:t>
      </w:r>
      <w:r w:rsidR="00900357">
        <w:t>,</w:t>
      </w:r>
      <w:r>
        <w:t xml:space="preserve"> attached with two layers of </w:t>
      </w:r>
      <w:proofErr w:type="spellStart"/>
      <w:r w:rsidR="005F519E">
        <w:t>Beva</w:t>
      </w:r>
      <w:proofErr w:type="spellEnd"/>
      <w:r>
        <w:t xml:space="preserve"> </w:t>
      </w:r>
      <w:r w:rsidR="007E02D8">
        <w:t xml:space="preserve">371 </w:t>
      </w:r>
      <w:r>
        <w:t>film.</w:t>
      </w:r>
      <w:r w:rsidR="00191824">
        <w:rPr>
          <w:rStyle w:val="EndnoteReference"/>
        </w:rPr>
        <w:endnoteReference w:id="7"/>
      </w:r>
      <w:r w:rsidR="004A1B1B">
        <w:t xml:space="preserve"> </w:t>
      </w:r>
      <w:r>
        <w:t>This was an exploratory treatment designed to test the behavior of very thin aluminum composites and continuous patches.</w:t>
      </w:r>
      <w:r w:rsidR="004A1B1B">
        <w:t xml:space="preserve"> </w:t>
      </w:r>
    </w:p>
    <w:p w14:paraId="4AB3ABF0" w14:textId="3E41CDC8" w:rsidR="001C560C" w:rsidRDefault="000518E0" w:rsidP="000635BE">
      <w:pPr>
        <w:pStyle w:val="NoSpacing"/>
        <w:spacing w:line="480" w:lineRule="auto"/>
      </w:pPr>
      <w:r>
        <w:t>4. Individual stainless</w:t>
      </w:r>
      <w:r w:rsidR="008A232F">
        <w:t>-</w:t>
      </w:r>
      <w:r>
        <w:t>steel strips (0.48</w:t>
      </w:r>
      <w:r w:rsidR="00C31BDF">
        <w:t> </w:t>
      </w:r>
      <w:r>
        <w:t xml:space="preserve">mm </w:t>
      </w:r>
      <w:r w:rsidR="0092722C">
        <w:t>×</w:t>
      </w:r>
      <w:r>
        <w:t xml:space="preserve"> 0.64</w:t>
      </w:r>
      <w:r w:rsidR="00C31BDF">
        <w:t> </w:t>
      </w:r>
      <w:r>
        <w:t xml:space="preserve">mm </w:t>
      </w:r>
      <w:r>
        <w:rPr>
          <w:lang w:val="en-US"/>
        </w:rPr>
        <w:t xml:space="preserve">orthodontic </w:t>
      </w:r>
      <w:r w:rsidR="0092722C">
        <w:rPr>
          <w:lang w:val="en-US"/>
        </w:rPr>
        <w:t>“</w:t>
      </w:r>
      <w:r>
        <w:t>wire</w:t>
      </w:r>
      <w:r w:rsidR="0092722C">
        <w:t>”</w:t>
      </w:r>
      <w:r>
        <w:t xml:space="preserve"> with rectangular cross-section)</w:t>
      </w:r>
      <w:r w:rsidR="0089353E">
        <w:t>;</w:t>
      </w:r>
      <w:r>
        <w:t xml:space="preserve"> attached with two layers of</w:t>
      </w:r>
      <w:r w:rsidR="008024A6">
        <w:t xml:space="preserve"> </w:t>
      </w:r>
      <w:proofErr w:type="spellStart"/>
      <w:r w:rsidR="005F519E">
        <w:t>Beva</w:t>
      </w:r>
      <w:proofErr w:type="spellEnd"/>
      <w:r w:rsidR="007E02D8">
        <w:t xml:space="preserve"> 371</w:t>
      </w:r>
      <w:r w:rsidR="00BC43D2">
        <w:t xml:space="preserve"> </w:t>
      </w:r>
      <w:r>
        <w:t>film.</w:t>
      </w:r>
    </w:p>
    <w:p w14:paraId="1B93348E" w14:textId="57BD9353" w:rsidR="001C560C" w:rsidRDefault="000518E0" w:rsidP="000635BE">
      <w:pPr>
        <w:pStyle w:val="NoSpacing"/>
        <w:spacing w:line="480" w:lineRule="auto"/>
      </w:pPr>
      <w:r>
        <w:t xml:space="preserve">5. Strips </w:t>
      </w:r>
      <w:r w:rsidR="00235A02">
        <w:t xml:space="preserve">made </w:t>
      </w:r>
      <w:r>
        <w:t>of</w:t>
      </w:r>
      <w:r w:rsidR="00A16465">
        <w:t xml:space="preserve"> </w:t>
      </w:r>
      <w:proofErr w:type="spellStart"/>
      <w:r w:rsidR="00A16465">
        <w:t>Epoweld</w:t>
      </w:r>
      <w:proofErr w:type="spellEnd"/>
      <w:r w:rsidR="00A16465">
        <w:t xml:space="preserve"> 3672 </w:t>
      </w:r>
      <w:r>
        <w:t>epoxy filled with full-length glass filaments (50</w:t>
      </w:r>
      <w:r w:rsidR="0092722C">
        <w:t> </w:t>
      </w:r>
      <w:r>
        <w:t xml:space="preserve">µm diameter), oven heated to improve curing of the epoxy; attached with two layers of </w:t>
      </w:r>
      <w:proofErr w:type="spellStart"/>
      <w:r w:rsidR="005F519E">
        <w:t>Beva</w:t>
      </w:r>
      <w:proofErr w:type="spellEnd"/>
      <w:r w:rsidR="00666C98">
        <w:t xml:space="preserve"> 371</w:t>
      </w:r>
      <w:r w:rsidR="00BC43D2">
        <w:t xml:space="preserve"> </w:t>
      </w:r>
      <w:r>
        <w:t>film.</w:t>
      </w:r>
    </w:p>
    <w:p w14:paraId="231409CE" w14:textId="7DA53F57" w:rsidR="001C560C" w:rsidRDefault="000518E0" w:rsidP="000635BE">
      <w:pPr>
        <w:pStyle w:val="NoSpacing"/>
        <w:spacing w:line="480" w:lineRule="auto"/>
      </w:pPr>
      <w:r>
        <w:lastRenderedPageBreak/>
        <w:t xml:space="preserve">6. Strips </w:t>
      </w:r>
      <w:r w:rsidR="00A61582">
        <w:t xml:space="preserve">made </w:t>
      </w:r>
      <w:r>
        <w:t xml:space="preserve">of </w:t>
      </w:r>
      <w:r w:rsidR="00A61582">
        <w:t xml:space="preserve">polyester threads coated with </w:t>
      </w:r>
      <w:r>
        <w:t>epoxy (</w:t>
      </w:r>
      <w:proofErr w:type="spellStart"/>
      <w:r>
        <w:t>Epoweld</w:t>
      </w:r>
      <w:proofErr w:type="spellEnd"/>
      <w:r>
        <w:t xml:space="preserve"> 3672), oven heated; attached with two layers of</w:t>
      </w:r>
      <w:r w:rsidR="00BC43D2">
        <w:t xml:space="preserve"> </w:t>
      </w:r>
      <w:proofErr w:type="spellStart"/>
      <w:r w:rsidR="005F519E">
        <w:t>Beva</w:t>
      </w:r>
      <w:proofErr w:type="spellEnd"/>
      <w:r w:rsidR="00666C98">
        <w:t xml:space="preserve"> 371</w:t>
      </w:r>
      <w:r w:rsidR="00BC43D2">
        <w:t xml:space="preserve"> </w:t>
      </w:r>
      <w:r>
        <w:t>film.</w:t>
      </w:r>
    </w:p>
    <w:p w14:paraId="7EBC60F0" w14:textId="1576EB6C" w:rsidR="001C560C" w:rsidRDefault="000518E0" w:rsidP="000635BE">
      <w:pPr>
        <w:pStyle w:val="NoSpacing"/>
        <w:spacing w:line="480" w:lineRule="auto"/>
      </w:pPr>
      <w:r>
        <w:t xml:space="preserve">7. Strips </w:t>
      </w:r>
      <w:r w:rsidR="00A61582">
        <w:t xml:space="preserve">made of polyester threads coated with epoxy </w:t>
      </w:r>
      <w:r>
        <w:t>(</w:t>
      </w:r>
      <w:proofErr w:type="spellStart"/>
      <w:r>
        <w:t>Epoweld</w:t>
      </w:r>
      <w:proofErr w:type="spellEnd"/>
      <w:r>
        <w:t xml:space="preserve"> 3672), allowed to cure at room temperature; attached with two layers of </w:t>
      </w:r>
      <w:proofErr w:type="spellStart"/>
      <w:r w:rsidR="005F519E">
        <w:t>Beva</w:t>
      </w:r>
      <w:proofErr w:type="spellEnd"/>
      <w:r w:rsidR="00666C98">
        <w:t xml:space="preserve"> 371</w:t>
      </w:r>
      <w:r>
        <w:t xml:space="preserve"> film.</w:t>
      </w:r>
    </w:p>
    <w:p w14:paraId="73853E06" w14:textId="0E323C65" w:rsidR="001C560C" w:rsidRDefault="000518E0" w:rsidP="000635BE">
      <w:pPr>
        <w:pStyle w:val="NoSpacing"/>
        <w:spacing w:line="480" w:lineRule="auto"/>
      </w:pPr>
      <w:r>
        <w:t xml:space="preserve">8. Strips </w:t>
      </w:r>
      <w:r w:rsidR="00A61582">
        <w:t xml:space="preserve">made of polyester threads coated with epoxy </w:t>
      </w:r>
      <w:r>
        <w:t>(</w:t>
      </w:r>
      <w:proofErr w:type="spellStart"/>
      <w:r>
        <w:t>Epoweld</w:t>
      </w:r>
      <w:proofErr w:type="spellEnd"/>
      <w:r>
        <w:t xml:space="preserve"> 3672) applied wet to the crack verso.</w:t>
      </w:r>
      <w:r w:rsidR="004A1B1B">
        <w:t xml:space="preserve"> </w:t>
      </w:r>
      <w:r>
        <w:t>Four variations on thread length and spacing</w:t>
      </w:r>
      <w:r w:rsidR="0089353E">
        <w:t xml:space="preserve"> were tried</w:t>
      </w:r>
      <w:r>
        <w:t>.</w:t>
      </w:r>
    </w:p>
    <w:p w14:paraId="513A3998" w14:textId="1510248A" w:rsidR="001C560C" w:rsidRDefault="000518E0" w:rsidP="000635BE">
      <w:pPr>
        <w:pStyle w:val="NoSpacing"/>
        <w:spacing w:line="480" w:lineRule="auto"/>
      </w:pPr>
      <w:r>
        <w:t xml:space="preserve">9. Strips </w:t>
      </w:r>
      <w:r w:rsidR="00E76846">
        <w:t xml:space="preserve">made </w:t>
      </w:r>
      <w:r>
        <w:t>of</w:t>
      </w:r>
      <w:r w:rsidR="00E76846">
        <w:t xml:space="preserve"> polyester</w:t>
      </w:r>
      <w:r>
        <w:t xml:space="preserve"> </w:t>
      </w:r>
      <w:r w:rsidR="00E76846">
        <w:t>thread coated with PVA (</w:t>
      </w:r>
      <w:r>
        <w:t>Jade 403</w:t>
      </w:r>
      <w:r w:rsidR="00E76846">
        <w:t>)</w:t>
      </w:r>
      <w:r>
        <w:t>, applied wet.</w:t>
      </w:r>
    </w:p>
    <w:p w14:paraId="0DA64D1D" w14:textId="0636D22C" w:rsidR="001C560C" w:rsidRDefault="000518E0" w:rsidP="000635BE">
      <w:pPr>
        <w:pStyle w:val="NoSpacing"/>
        <w:spacing w:line="480" w:lineRule="auto"/>
      </w:pPr>
      <w:r>
        <w:t xml:space="preserve">10. </w:t>
      </w:r>
      <w:proofErr w:type="spellStart"/>
      <w:r w:rsidR="005F519E">
        <w:t>Beva</w:t>
      </w:r>
      <w:proofErr w:type="spellEnd"/>
      <w:r w:rsidR="00666C98">
        <w:t xml:space="preserve"> </w:t>
      </w:r>
      <w:r>
        <w:t xml:space="preserve">371 size (1:1 naphtha) applied to </w:t>
      </w:r>
      <w:r w:rsidR="00A61582">
        <w:t xml:space="preserve">verso </w:t>
      </w:r>
      <w:r>
        <w:t xml:space="preserve">of </w:t>
      </w:r>
      <w:r w:rsidR="00A61582">
        <w:t xml:space="preserve">the </w:t>
      </w:r>
      <w:r>
        <w:t>crack area, 12.7</w:t>
      </w:r>
      <w:r w:rsidR="0089353E">
        <w:t> </w:t>
      </w:r>
      <w:r>
        <w:t xml:space="preserve">mm on each side of the crack, </w:t>
      </w:r>
      <w:r w:rsidR="00C47E1C">
        <w:t xml:space="preserve">and </w:t>
      </w:r>
      <w:r>
        <w:t xml:space="preserve">dried </w:t>
      </w:r>
      <w:r w:rsidR="0089353E">
        <w:t>for two</w:t>
      </w:r>
      <w:r>
        <w:t xml:space="preserve"> days</w:t>
      </w:r>
      <w:r w:rsidR="0089353E">
        <w:t>.</w:t>
      </w:r>
      <w:r>
        <w:t xml:space="preserve"> </w:t>
      </w:r>
      <w:r w:rsidR="0089353E">
        <w:t>T</w:t>
      </w:r>
      <w:r>
        <w:t xml:space="preserve">hen </w:t>
      </w:r>
      <w:r w:rsidR="0089353E">
        <w:t xml:space="preserve">a </w:t>
      </w:r>
      <w:r>
        <w:t xml:space="preserve">hot aluminum plate </w:t>
      </w:r>
      <w:r w:rsidR="0089353E">
        <w:t xml:space="preserve">was </w:t>
      </w:r>
      <w:r>
        <w:t>applied,</w:t>
      </w:r>
      <w:r w:rsidR="0089353E">
        <w:t xml:space="preserve"> and it was</w:t>
      </w:r>
      <w:r>
        <w:t xml:space="preserve"> left to cool.</w:t>
      </w:r>
      <w:r w:rsidR="004A1B1B">
        <w:t xml:space="preserve"> </w:t>
      </w:r>
      <w:r>
        <w:t xml:space="preserve">Strips from </w:t>
      </w:r>
      <w:r w:rsidR="00C47E1C">
        <w:t xml:space="preserve">treatment </w:t>
      </w:r>
      <w:r>
        <w:t xml:space="preserve">6 </w:t>
      </w:r>
      <w:r w:rsidR="00C47E1C">
        <w:t xml:space="preserve">were </w:t>
      </w:r>
      <w:r>
        <w:t xml:space="preserve">attached with two layers of </w:t>
      </w:r>
      <w:proofErr w:type="spellStart"/>
      <w:r w:rsidR="005F519E">
        <w:t>Beva</w:t>
      </w:r>
      <w:proofErr w:type="spellEnd"/>
      <w:r w:rsidR="00666C98">
        <w:t xml:space="preserve"> 371 </w:t>
      </w:r>
      <w:r>
        <w:t>film.</w:t>
      </w:r>
    </w:p>
    <w:p w14:paraId="67EE0738" w14:textId="3C3BA884" w:rsidR="001C560C" w:rsidRDefault="000518E0" w:rsidP="000635BE">
      <w:pPr>
        <w:pStyle w:val="NoSpacing"/>
        <w:spacing w:line="480" w:lineRule="auto"/>
      </w:pPr>
      <w:r>
        <w:t xml:space="preserve">11. </w:t>
      </w:r>
      <w:proofErr w:type="spellStart"/>
      <w:r>
        <w:t>Acryloid</w:t>
      </w:r>
      <w:proofErr w:type="spellEnd"/>
      <w:r>
        <w:t xml:space="preserve"> B</w:t>
      </w:r>
      <w:r w:rsidR="006E649A">
        <w:t>-</w:t>
      </w:r>
      <w:r>
        <w:t xml:space="preserve">72 size (20% in xylene) applied to </w:t>
      </w:r>
      <w:r w:rsidR="00235A02">
        <w:t>verso</w:t>
      </w:r>
      <w:r w:rsidR="00235A02" w:rsidDel="00235A02">
        <w:t xml:space="preserve"> </w:t>
      </w:r>
      <w:r>
        <w:t>of crack area, 12.7</w:t>
      </w:r>
      <w:r w:rsidR="00C47E1C">
        <w:t> </w:t>
      </w:r>
      <w:r>
        <w:t>mm on each side of the crack</w:t>
      </w:r>
      <w:r w:rsidR="00C47E1C">
        <w:t>,</w:t>
      </w:r>
      <w:r>
        <w:t xml:space="preserve"> </w:t>
      </w:r>
      <w:r w:rsidR="00C47E1C">
        <w:t xml:space="preserve">and </w:t>
      </w:r>
      <w:r>
        <w:t xml:space="preserve">dried </w:t>
      </w:r>
      <w:r w:rsidR="00C47E1C">
        <w:t>for two</w:t>
      </w:r>
      <w:r>
        <w:t xml:space="preserve"> days</w:t>
      </w:r>
      <w:r w:rsidR="00C47E1C">
        <w:t>.</w:t>
      </w:r>
      <w:r>
        <w:t xml:space="preserve"> </w:t>
      </w:r>
      <w:r w:rsidR="00C47E1C">
        <w:t>T</w:t>
      </w:r>
      <w:r>
        <w:t xml:space="preserve">hen </w:t>
      </w:r>
      <w:r w:rsidR="00C47E1C">
        <w:t xml:space="preserve">a </w:t>
      </w:r>
      <w:r>
        <w:t xml:space="preserve">hot aluminum plate </w:t>
      </w:r>
      <w:r w:rsidR="00C47E1C">
        <w:t xml:space="preserve">was </w:t>
      </w:r>
      <w:r>
        <w:t xml:space="preserve">applied, </w:t>
      </w:r>
      <w:r w:rsidR="00C47E1C">
        <w:t xml:space="preserve">and it was </w:t>
      </w:r>
      <w:r>
        <w:t xml:space="preserve">left to cool. Strips from </w:t>
      </w:r>
      <w:r w:rsidR="00C47E1C">
        <w:t xml:space="preserve">treatment </w:t>
      </w:r>
      <w:r>
        <w:t xml:space="preserve">6 </w:t>
      </w:r>
      <w:r w:rsidR="00C47E1C">
        <w:t xml:space="preserve">were </w:t>
      </w:r>
      <w:r>
        <w:t xml:space="preserve">attached with two layers of </w:t>
      </w:r>
      <w:proofErr w:type="spellStart"/>
      <w:r w:rsidR="005F519E">
        <w:t>Beva</w:t>
      </w:r>
      <w:proofErr w:type="spellEnd"/>
      <w:r w:rsidR="00666C98">
        <w:t xml:space="preserve"> 371</w:t>
      </w:r>
      <w:r>
        <w:t xml:space="preserve"> film.</w:t>
      </w:r>
    </w:p>
    <w:p w14:paraId="29DF6149" w14:textId="533ED2ED" w:rsidR="001C560C" w:rsidRDefault="000518E0" w:rsidP="000635BE">
      <w:pPr>
        <w:pStyle w:val="NoSpacing"/>
        <w:spacing w:line="480" w:lineRule="auto"/>
      </w:pPr>
      <w:r>
        <w:t xml:space="preserve">12. </w:t>
      </w:r>
      <w:proofErr w:type="spellStart"/>
      <w:r w:rsidR="005F519E">
        <w:t>Beva</w:t>
      </w:r>
      <w:proofErr w:type="spellEnd"/>
      <w:r>
        <w:t xml:space="preserve"> 371 size (1:1 naphtha) applied to </w:t>
      </w:r>
      <w:r w:rsidR="00235A02">
        <w:t>verso</w:t>
      </w:r>
      <w:r w:rsidR="00235A02" w:rsidDel="00235A02">
        <w:t xml:space="preserve"> </w:t>
      </w:r>
      <w:r>
        <w:t>of crack area, 12.7</w:t>
      </w:r>
      <w:r w:rsidR="00C47E1C">
        <w:t> </w:t>
      </w:r>
      <w:r>
        <w:t xml:space="preserve">mm on each side of the crack, </w:t>
      </w:r>
      <w:r w:rsidR="00C47E1C">
        <w:t xml:space="preserve">and </w:t>
      </w:r>
      <w:r>
        <w:t xml:space="preserve">dried </w:t>
      </w:r>
      <w:r w:rsidR="00C47E1C">
        <w:t>for two</w:t>
      </w:r>
      <w:r>
        <w:t xml:space="preserve"> days</w:t>
      </w:r>
      <w:r w:rsidR="00C47E1C">
        <w:t>.</w:t>
      </w:r>
      <w:r>
        <w:t xml:space="preserve"> </w:t>
      </w:r>
      <w:r w:rsidR="00C47E1C">
        <w:t>T</w:t>
      </w:r>
      <w:r>
        <w:t xml:space="preserve">hen </w:t>
      </w:r>
      <w:r w:rsidR="00C47E1C">
        <w:t xml:space="preserve">a </w:t>
      </w:r>
      <w:r>
        <w:t xml:space="preserve">hot aluminum plate </w:t>
      </w:r>
      <w:r w:rsidR="00C47E1C">
        <w:t xml:space="preserve">was </w:t>
      </w:r>
      <w:r>
        <w:t xml:space="preserve">applied, </w:t>
      </w:r>
      <w:r w:rsidR="00C47E1C">
        <w:t xml:space="preserve">and it was </w:t>
      </w:r>
      <w:r>
        <w:t>left to cool.</w:t>
      </w:r>
      <w:r w:rsidR="004A1B1B">
        <w:t xml:space="preserve"> </w:t>
      </w:r>
      <w:r>
        <w:t>No reinforcement.</w:t>
      </w:r>
    </w:p>
    <w:p w14:paraId="24E0846A" w14:textId="1A4BE131" w:rsidR="001C560C" w:rsidRDefault="000518E0" w:rsidP="000635BE">
      <w:pPr>
        <w:pStyle w:val="NoSpacing"/>
        <w:spacing w:line="480" w:lineRule="auto"/>
      </w:pPr>
      <w:r>
        <w:t xml:space="preserve">13. </w:t>
      </w:r>
      <w:proofErr w:type="spellStart"/>
      <w:r>
        <w:t>Acryloid</w:t>
      </w:r>
      <w:proofErr w:type="spellEnd"/>
      <w:r>
        <w:t xml:space="preserve"> B</w:t>
      </w:r>
      <w:r w:rsidR="006E649A">
        <w:t>-</w:t>
      </w:r>
      <w:r>
        <w:t xml:space="preserve">72 size (20% in xylene) applied to </w:t>
      </w:r>
      <w:r w:rsidR="00235A02">
        <w:t>verso</w:t>
      </w:r>
      <w:r w:rsidR="00235A02" w:rsidDel="00235A02">
        <w:t xml:space="preserve"> </w:t>
      </w:r>
      <w:r>
        <w:t>of crack area, 12.7</w:t>
      </w:r>
      <w:r w:rsidR="00C47E1C">
        <w:t> </w:t>
      </w:r>
      <w:r>
        <w:t xml:space="preserve">mm on each side of the crack, </w:t>
      </w:r>
      <w:r w:rsidR="00C47E1C">
        <w:t xml:space="preserve">and </w:t>
      </w:r>
      <w:r>
        <w:t xml:space="preserve">dried </w:t>
      </w:r>
      <w:r w:rsidR="00C47E1C">
        <w:t>for two</w:t>
      </w:r>
      <w:r>
        <w:t xml:space="preserve"> days</w:t>
      </w:r>
      <w:r w:rsidR="00C47E1C">
        <w:t>.</w:t>
      </w:r>
      <w:r>
        <w:t xml:space="preserve"> </w:t>
      </w:r>
      <w:r w:rsidR="00C47E1C">
        <w:t>T</w:t>
      </w:r>
      <w:r>
        <w:t xml:space="preserve">hen </w:t>
      </w:r>
      <w:r w:rsidR="00C47E1C">
        <w:t xml:space="preserve">a </w:t>
      </w:r>
      <w:r>
        <w:t xml:space="preserve">hot aluminum plate </w:t>
      </w:r>
      <w:r w:rsidR="00C47E1C">
        <w:t xml:space="preserve">was </w:t>
      </w:r>
      <w:r>
        <w:t xml:space="preserve">applied, </w:t>
      </w:r>
      <w:r w:rsidR="00C47E1C">
        <w:t xml:space="preserve">and it was </w:t>
      </w:r>
      <w:r>
        <w:t>left to cool.</w:t>
      </w:r>
      <w:r w:rsidR="004A1B1B">
        <w:t xml:space="preserve"> </w:t>
      </w:r>
      <w:r>
        <w:t>No reinforcement.</w:t>
      </w:r>
    </w:p>
    <w:p w14:paraId="67D832E7" w14:textId="10ED572E" w:rsidR="001C560C" w:rsidRDefault="000518E0" w:rsidP="000635BE">
      <w:pPr>
        <w:pStyle w:val="NoSpacing"/>
        <w:spacing w:line="480" w:lineRule="auto"/>
      </w:pPr>
      <w:r>
        <w:t>14. Epoxy (E</w:t>
      </w:r>
      <w:r w:rsidR="00235A02">
        <w:t>PO</w:t>
      </w:r>
      <w:r>
        <w:t>-</w:t>
      </w:r>
      <w:r w:rsidR="006E649A">
        <w:t>T</w:t>
      </w:r>
      <w:r w:rsidR="00235A02">
        <w:t>EK</w:t>
      </w:r>
      <w:r>
        <w:t xml:space="preserve"> 301) flowed into the crack from </w:t>
      </w:r>
      <w:r w:rsidR="00F0138A">
        <w:t xml:space="preserve">the recto </w:t>
      </w:r>
      <w:r>
        <w:t>to adhere the two fracture faces in a butt joint.</w:t>
      </w:r>
      <w:r w:rsidR="004A1B1B">
        <w:t xml:space="preserve"> </w:t>
      </w:r>
      <w:r>
        <w:t xml:space="preserve">Unlike </w:t>
      </w:r>
      <w:r w:rsidR="006E649A">
        <w:t>in treatments 1–13</w:t>
      </w:r>
      <w:r>
        <w:t xml:space="preserve">, suction </w:t>
      </w:r>
      <w:r w:rsidR="006E649A">
        <w:t xml:space="preserve">was </w:t>
      </w:r>
      <w:r>
        <w:t xml:space="preserve">applied </w:t>
      </w:r>
      <w:r w:rsidR="00E32EBA">
        <w:t xml:space="preserve">from the verso </w:t>
      </w:r>
      <w:r>
        <w:t xml:space="preserve">by </w:t>
      </w:r>
      <w:r w:rsidR="00E66BA8">
        <w:t xml:space="preserve">a </w:t>
      </w:r>
      <w:proofErr w:type="spellStart"/>
      <w:r>
        <w:t>Mitka</w:t>
      </w:r>
      <w:proofErr w:type="spellEnd"/>
      <w:r>
        <w:t xml:space="preserve"> </w:t>
      </w:r>
      <w:r w:rsidR="00E66BA8">
        <w:t xml:space="preserve">suction </w:t>
      </w:r>
      <w:r>
        <w:t>table</w:t>
      </w:r>
      <w:r w:rsidR="006E649A">
        <w:t xml:space="preserve"> with the</w:t>
      </w:r>
      <w:r>
        <w:t xml:space="preserve"> painting face up</w:t>
      </w:r>
      <w:r w:rsidR="006E649A">
        <w:t>.</w:t>
      </w:r>
      <w:r>
        <w:t xml:space="preserve"> </w:t>
      </w:r>
      <w:r w:rsidR="006E649A">
        <w:t>T</w:t>
      </w:r>
      <w:r>
        <w:t xml:space="preserve">hen </w:t>
      </w:r>
      <w:r w:rsidR="00A2038B">
        <w:t xml:space="preserve">a </w:t>
      </w:r>
      <w:r w:rsidR="00E42D21">
        <w:t>hard</w:t>
      </w:r>
      <w:r w:rsidR="0099646C">
        <w:t>,</w:t>
      </w:r>
      <w:r w:rsidR="00E42D21">
        <w:t xml:space="preserve"> </w:t>
      </w:r>
      <w:r w:rsidR="00A2038B">
        <w:t xml:space="preserve">flat </w:t>
      </w:r>
      <w:r w:rsidR="00235A02">
        <w:t xml:space="preserve">weight was </w:t>
      </w:r>
      <w:r>
        <w:t>applied</w:t>
      </w:r>
      <w:r w:rsidR="00D158B0">
        <w:t xml:space="preserve"> over the crack area</w:t>
      </w:r>
      <w:r>
        <w:t xml:space="preserve"> </w:t>
      </w:r>
      <w:r w:rsidR="00A83446">
        <w:t xml:space="preserve">for </w:t>
      </w:r>
      <w:r w:rsidR="008A232F">
        <w:t>twenty-four</w:t>
      </w:r>
      <w:r>
        <w:t xml:space="preserve"> hours.</w:t>
      </w:r>
    </w:p>
    <w:p w14:paraId="24DDC27B" w14:textId="5444A0C3" w:rsidR="00FB7CF4" w:rsidRDefault="00FB7CF4" w:rsidP="000635BE">
      <w:pPr>
        <w:pStyle w:val="NoSpacing"/>
        <w:spacing w:line="480" w:lineRule="auto"/>
      </w:pPr>
    </w:p>
    <w:p w14:paraId="6A7AB0B0" w14:textId="2CD7CBEE" w:rsidR="00FB7CF4" w:rsidRDefault="00C63E4D" w:rsidP="000635BE">
      <w:pPr>
        <w:pStyle w:val="Heading2"/>
      </w:pPr>
      <w:r w:rsidRPr="00C63E4D">
        <w:rPr>
          <w:b w:val="0"/>
          <w:bCs w:val="0"/>
          <w:highlight w:val="yellow"/>
        </w:rPr>
        <w:t>&lt;B-head&gt;</w:t>
      </w:r>
      <w:r>
        <w:t xml:space="preserve"> </w:t>
      </w:r>
      <w:r w:rsidR="000518E0" w:rsidRPr="00C63E4D">
        <w:rPr>
          <w:i/>
          <w:iCs/>
        </w:rPr>
        <w:t xml:space="preserve">Profile </w:t>
      </w:r>
      <w:r w:rsidRPr="00C63E4D">
        <w:rPr>
          <w:i/>
          <w:iCs/>
        </w:rPr>
        <w:t>M</w:t>
      </w:r>
      <w:r w:rsidR="000518E0" w:rsidRPr="00C63E4D">
        <w:rPr>
          <w:i/>
          <w:iCs/>
        </w:rPr>
        <w:t>easurement</w:t>
      </w:r>
    </w:p>
    <w:p w14:paraId="7CA40B29" w14:textId="724C2C24" w:rsidR="001C560C" w:rsidRDefault="000518E0" w:rsidP="000635BE">
      <w:pPr>
        <w:pStyle w:val="NoSpacing"/>
        <w:spacing w:line="480" w:lineRule="auto"/>
        <w:rPr>
          <w:lang w:val="en-US"/>
        </w:rPr>
      </w:pPr>
      <w:r>
        <w:rPr>
          <w:lang w:val="en-US"/>
        </w:rPr>
        <w:t>In the first phase of the study, the profiles of each crack were scanned using a mechanical scanner developed for this project.</w:t>
      </w:r>
      <w:r w:rsidR="004A1B1B">
        <w:rPr>
          <w:lang w:val="en-US"/>
        </w:rPr>
        <w:t xml:space="preserve"> </w:t>
      </w:r>
      <w:r>
        <w:rPr>
          <w:lang w:val="en-US"/>
        </w:rPr>
        <w:t>The scanner provided a profile of a 20.5</w:t>
      </w:r>
      <w:r w:rsidR="00A83446">
        <w:rPr>
          <w:lang w:val="en-US"/>
        </w:rPr>
        <w:t> </w:t>
      </w:r>
      <w:r>
        <w:rPr>
          <w:lang w:val="en-US"/>
        </w:rPr>
        <w:t>cm (8</w:t>
      </w:r>
      <w:r w:rsidR="00A83446">
        <w:rPr>
          <w:lang w:val="en-US"/>
        </w:rPr>
        <w:t xml:space="preserve"> </w:t>
      </w:r>
      <w:r>
        <w:rPr>
          <w:lang w:val="en-US"/>
        </w:rPr>
        <w:t>in</w:t>
      </w:r>
      <w:r w:rsidR="00A83446">
        <w:rPr>
          <w:lang w:val="en-US"/>
        </w:rPr>
        <w:t>.</w:t>
      </w:r>
      <w:r>
        <w:rPr>
          <w:lang w:val="en-US"/>
        </w:rPr>
        <w:t>) line perpendicular to the center of the crack, with a sensitivity of about 1µm in height.</w:t>
      </w:r>
      <w:r w:rsidR="004A1B1B">
        <w:rPr>
          <w:lang w:val="en-US"/>
        </w:rPr>
        <w:t xml:space="preserve"> </w:t>
      </w:r>
      <w:r>
        <w:rPr>
          <w:lang w:val="en-US"/>
        </w:rPr>
        <w:t xml:space="preserve">Unfortunately, over the years the scanner </w:t>
      </w:r>
      <w:r w:rsidR="00F15217">
        <w:rPr>
          <w:lang w:val="en-US"/>
        </w:rPr>
        <w:t xml:space="preserve">had been </w:t>
      </w:r>
      <w:r>
        <w:rPr>
          <w:lang w:val="en-US"/>
        </w:rPr>
        <w:t>discarded</w:t>
      </w:r>
      <w:r w:rsidR="00F15217">
        <w:rPr>
          <w:lang w:val="en-US"/>
        </w:rPr>
        <w:t>, so</w:t>
      </w:r>
      <w:r w:rsidR="004A1B1B">
        <w:rPr>
          <w:lang w:val="en-US"/>
        </w:rPr>
        <w:t xml:space="preserve"> </w:t>
      </w:r>
      <w:r w:rsidR="00F15217">
        <w:rPr>
          <w:lang w:val="en-US"/>
        </w:rPr>
        <w:t>f</w:t>
      </w:r>
      <w:r>
        <w:rPr>
          <w:lang w:val="en-US"/>
        </w:rPr>
        <w:t xml:space="preserve">or the height measurements at </w:t>
      </w:r>
      <w:r w:rsidR="00C63E4D">
        <w:rPr>
          <w:lang w:val="en-US"/>
        </w:rPr>
        <w:t>twenty-one</w:t>
      </w:r>
      <w:r>
        <w:rPr>
          <w:lang w:val="en-US"/>
        </w:rPr>
        <w:t xml:space="preserve"> years, we used calibrated raking light photographs.</w:t>
      </w:r>
      <w:r w:rsidR="004A1B1B">
        <w:rPr>
          <w:lang w:val="en-US"/>
        </w:rPr>
        <w:t xml:space="preserve"> </w:t>
      </w:r>
      <w:r>
        <w:rPr>
          <w:lang w:val="en-US"/>
        </w:rPr>
        <w:t>Calibration was made using a 0.6</w:t>
      </w:r>
      <w:r w:rsidR="00F15217">
        <w:rPr>
          <w:lang w:val="en-US"/>
        </w:rPr>
        <w:t> </w:t>
      </w:r>
      <w:r>
        <w:rPr>
          <w:lang w:val="en-US"/>
        </w:rPr>
        <w:t>mm leaf from a feeler gauge, held firmly below each crack by magnets behind the painting.</w:t>
      </w:r>
    </w:p>
    <w:p w14:paraId="74DC36EE" w14:textId="7CC58CFB" w:rsidR="001C560C" w:rsidRDefault="001C560C" w:rsidP="000635BE">
      <w:pPr>
        <w:pStyle w:val="NoSpacing"/>
        <w:spacing w:line="480" w:lineRule="auto"/>
      </w:pPr>
      <w:r>
        <w:rPr>
          <w:lang w:val="en-US"/>
        </w:rPr>
        <w:tab/>
      </w:r>
      <w:r w:rsidR="000518E0">
        <w:rPr>
          <w:lang w:val="en-US"/>
        </w:rPr>
        <w:t xml:space="preserve">For further information on the experimental methods and materials, and initial results for the slack painting condition, please refer to our article </w:t>
      </w:r>
      <w:r w:rsidR="00892B88">
        <w:rPr>
          <w:lang w:val="en-US"/>
        </w:rPr>
        <w:t>({</w:t>
      </w:r>
      <w:r w:rsidR="00C63E4D">
        <w:rPr>
          <w:lang w:val="en-US"/>
        </w:rPr>
        <w:t>{</w:t>
      </w:r>
      <w:r w:rsidR="00892B88" w:rsidRPr="00357C24">
        <w:rPr>
          <w:lang w:val="en-US"/>
        </w:rPr>
        <w:t>Hough and Michalski 1999</w:t>
      </w:r>
      <w:r w:rsidR="00892B88">
        <w:rPr>
          <w:lang w:val="en-US"/>
        </w:rPr>
        <w:t>}</w:t>
      </w:r>
      <w:r w:rsidR="00C63E4D">
        <w:rPr>
          <w:lang w:val="en-US"/>
        </w:rPr>
        <w:t>}</w:t>
      </w:r>
      <w:r w:rsidR="00892B88">
        <w:rPr>
          <w:lang w:val="en-US"/>
        </w:rPr>
        <w:t xml:space="preserve">) </w:t>
      </w:r>
      <w:r w:rsidR="000518E0">
        <w:rPr>
          <w:lang w:val="en-US"/>
        </w:rPr>
        <w:t>or Hough’s thesis</w:t>
      </w:r>
      <w:r w:rsidR="00DE204B">
        <w:rPr>
          <w:lang w:val="en-US"/>
        </w:rPr>
        <w:t xml:space="preserve"> </w:t>
      </w:r>
      <w:r w:rsidR="00892B88">
        <w:rPr>
          <w:lang w:val="en-US"/>
        </w:rPr>
        <w:t>(</w:t>
      </w:r>
      <w:r w:rsidR="00DE204B">
        <w:rPr>
          <w:lang w:val="en-US"/>
        </w:rPr>
        <w:t>{</w:t>
      </w:r>
      <w:r w:rsidR="00C63E4D">
        <w:rPr>
          <w:lang w:val="en-US"/>
        </w:rPr>
        <w:t>{</w:t>
      </w:r>
      <w:r w:rsidR="00DE204B" w:rsidRPr="00357C24">
        <w:rPr>
          <w:lang w:val="en-US"/>
        </w:rPr>
        <w:t>Hough 2000</w:t>
      </w:r>
      <w:r w:rsidR="00DE204B">
        <w:rPr>
          <w:lang w:val="en-US"/>
        </w:rPr>
        <w:t>}</w:t>
      </w:r>
      <w:r w:rsidR="00C63E4D">
        <w:rPr>
          <w:lang w:val="en-US"/>
        </w:rPr>
        <w:t>}</w:t>
      </w:r>
      <w:r w:rsidR="00357C24">
        <w:rPr>
          <w:lang w:val="en-US"/>
        </w:rPr>
        <w:t>)</w:t>
      </w:r>
      <w:r w:rsidR="000518E0">
        <w:rPr>
          <w:lang w:val="en-US"/>
        </w:rPr>
        <w:t>.</w:t>
      </w:r>
    </w:p>
    <w:p w14:paraId="3D7C92D9" w14:textId="3C4D199C" w:rsidR="00FB7CF4" w:rsidRDefault="00FB7CF4" w:rsidP="000635BE">
      <w:pPr>
        <w:pStyle w:val="NoSpacing"/>
        <w:spacing w:line="480" w:lineRule="auto"/>
      </w:pPr>
    </w:p>
    <w:p w14:paraId="6F1A7003" w14:textId="4803FA64" w:rsidR="00FB7CF4" w:rsidRDefault="00C63E4D" w:rsidP="000635BE">
      <w:pPr>
        <w:pStyle w:val="Heading2"/>
      </w:pPr>
      <w:r w:rsidRPr="00C63E4D">
        <w:rPr>
          <w:b w:val="0"/>
          <w:bCs w:val="0"/>
          <w:highlight w:val="yellow"/>
        </w:rPr>
        <w:t>&lt;B-head&gt;</w:t>
      </w:r>
      <w:r>
        <w:t xml:space="preserve"> </w:t>
      </w:r>
      <w:r w:rsidR="000518E0" w:rsidRPr="00196458">
        <w:rPr>
          <w:i/>
          <w:iCs/>
        </w:rPr>
        <w:t xml:space="preserve">Taut </w:t>
      </w:r>
      <w:r w:rsidR="00196458" w:rsidRPr="00196458">
        <w:rPr>
          <w:i/>
          <w:iCs/>
        </w:rPr>
        <w:t>P</w:t>
      </w:r>
      <w:r w:rsidR="000518E0" w:rsidRPr="00196458">
        <w:rPr>
          <w:i/>
          <w:iCs/>
        </w:rPr>
        <w:t xml:space="preserve">ainting </w:t>
      </w:r>
      <w:r w:rsidR="00196458" w:rsidRPr="00196458">
        <w:rPr>
          <w:i/>
          <w:iCs/>
        </w:rPr>
        <w:t>C</w:t>
      </w:r>
      <w:r w:rsidR="000518E0" w:rsidRPr="00196458">
        <w:rPr>
          <w:i/>
          <w:iCs/>
        </w:rPr>
        <w:t>ondition</w:t>
      </w:r>
    </w:p>
    <w:p w14:paraId="550805BE" w14:textId="56B4F572" w:rsidR="001C560C" w:rsidRDefault="000518E0" w:rsidP="000635BE">
      <w:pPr>
        <w:pStyle w:val="NoSpacing"/>
        <w:spacing w:line="480" w:lineRule="auto"/>
      </w:pPr>
      <w:r>
        <w:rPr>
          <w:lang w:val="en-US"/>
        </w:rPr>
        <w:t xml:space="preserve">A year after the first stage of the project ended, three paintings that contained at least one of almost all the treatments were keyed out </w:t>
      </w:r>
      <w:proofErr w:type="gramStart"/>
      <w:r>
        <w:t>in order to</w:t>
      </w:r>
      <w:proofErr w:type="gramEnd"/>
      <w:r>
        <w:t xml:space="preserve"> study the taut condition where cupping is driven by stress alignment rather than curl, and to study the tendency of the repairs to surface.</w:t>
      </w:r>
      <w:r w:rsidR="004A1B1B">
        <w:t xml:space="preserve"> </w:t>
      </w:r>
      <w:r>
        <w:t>To ensure reproducible movement,</w:t>
      </w:r>
      <w:r>
        <w:rPr>
          <w:lang w:val="en-US"/>
        </w:rPr>
        <w:t xml:space="preserve"> a central crossbar was added to the long dimension, with adjustable turnbuckles that controlled tension perpendicular to the cracks</w:t>
      </w:r>
      <w:r w:rsidR="009D2442">
        <w:rPr>
          <w:lang w:val="en-US"/>
        </w:rPr>
        <w:t xml:space="preserve"> </w:t>
      </w:r>
      <w:r w:rsidR="00701CFE">
        <w:rPr>
          <w:lang w:val="en-US"/>
        </w:rPr>
        <w:t>(</w:t>
      </w:r>
      <w:hyperlink r:id="rId18" w:history="1">
        <w:r w:rsidR="008A232F">
          <w:rPr>
            <w:rStyle w:val="Hyperlink"/>
            <w:b/>
            <w:bCs/>
            <w:highlight w:val="yellow"/>
            <w:lang w:val="en-US"/>
          </w:rPr>
          <w:t>fig. 40.5</w:t>
        </w:r>
      </w:hyperlink>
      <w:r w:rsidR="00701CFE">
        <w:rPr>
          <w:lang w:val="en-US"/>
        </w:rPr>
        <w:t>)</w:t>
      </w:r>
      <w:r w:rsidR="009D2442">
        <w:rPr>
          <w:lang w:val="en-US"/>
        </w:rPr>
        <w:t>.</w:t>
      </w:r>
      <w:r w:rsidR="00701CFE">
        <w:rPr>
          <w:lang w:val="en-US"/>
        </w:rPr>
        <w:t xml:space="preserve"> </w:t>
      </w:r>
      <w:r>
        <w:rPr>
          <w:lang w:val="en-US"/>
        </w:rPr>
        <w:t xml:space="preserve">The arrangement of the nine cracks all in a row ensured that even if carefully calibrated keying out did not yield </w:t>
      </w:r>
      <w:proofErr w:type="gramStart"/>
      <w:r>
        <w:rPr>
          <w:lang w:val="en-US"/>
        </w:rPr>
        <w:t>exactly the same</w:t>
      </w:r>
      <w:proofErr w:type="gramEnd"/>
      <w:r>
        <w:rPr>
          <w:lang w:val="en-US"/>
        </w:rPr>
        <w:t xml:space="preserve"> tension across all paintings, at least within each painting, samples would be subject to equal tension and could be compared directly and reliably.</w:t>
      </w:r>
    </w:p>
    <w:p w14:paraId="3B6809FB" w14:textId="2FD11E65" w:rsidR="00FB7CF4" w:rsidRDefault="00FB7CF4" w:rsidP="000635BE">
      <w:pPr>
        <w:pStyle w:val="NoSpacing"/>
        <w:spacing w:line="480" w:lineRule="auto"/>
      </w:pPr>
    </w:p>
    <w:p w14:paraId="2153B0C9" w14:textId="380462AE" w:rsidR="00FB7CF4" w:rsidRDefault="00196458" w:rsidP="000635BE">
      <w:pPr>
        <w:pStyle w:val="Heading1"/>
        <w:rPr>
          <w:lang w:val="en-US"/>
        </w:rPr>
      </w:pPr>
      <w:r w:rsidRPr="00196458">
        <w:rPr>
          <w:b w:val="0"/>
          <w:bCs w:val="0"/>
          <w:highlight w:val="yellow"/>
          <w:lang w:val="en-US"/>
        </w:rPr>
        <w:t>&lt;A-head&gt;</w:t>
      </w:r>
      <w:r>
        <w:rPr>
          <w:lang w:val="en-US"/>
        </w:rPr>
        <w:t xml:space="preserve"> </w:t>
      </w:r>
      <w:r w:rsidR="000518E0">
        <w:rPr>
          <w:lang w:val="en-US"/>
        </w:rPr>
        <w:t>Results</w:t>
      </w:r>
    </w:p>
    <w:p w14:paraId="23ABB81E" w14:textId="1B708B95" w:rsidR="001C560C" w:rsidRDefault="000518E0" w:rsidP="000635BE">
      <w:pPr>
        <w:pStyle w:val="NoSpacing"/>
        <w:spacing w:line="480" w:lineRule="auto"/>
      </w:pPr>
      <w:r>
        <w:lastRenderedPageBreak/>
        <w:t xml:space="preserve">Results for each treatment are summarized in </w:t>
      </w:r>
      <w:hyperlink r:id="rId19" w:history="1">
        <w:r w:rsidR="008A232F">
          <w:rPr>
            <w:rStyle w:val="Hyperlink"/>
            <w:b/>
            <w:bCs/>
            <w:highlight w:val="yellow"/>
          </w:rPr>
          <w:t>table 40.1</w:t>
        </w:r>
      </w:hyperlink>
      <w:r>
        <w:t xml:space="preserve">, and presented visually in </w:t>
      </w:r>
      <w:hyperlink r:id="rId20" w:history="1">
        <w:r w:rsidR="008A232F">
          <w:rPr>
            <w:rStyle w:val="Hyperlink"/>
            <w:b/>
            <w:bCs/>
            <w:highlight w:val="yellow"/>
          </w:rPr>
          <w:t>figs. 40.6</w:t>
        </w:r>
      </w:hyperlink>
      <w:r w:rsidRPr="00A20F69">
        <w:rPr>
          <w:highlight w:val="yellow"/>
        </w:rPr>
        <w:t xml:space="preserve"> </w:t>
      </w:r>
      <w:r w:rsidRPr="001D41F9">
        <w:t xml:space="preserve">and </w:t>
      </w:r>
      <w:hyperlink r:id="rId21" w:history="1">
        <w:r w:rsidR="008A232F">
          <w:rPr>
            <w:rStyle w:val="Hyperlink"/>
            <w:b/>
            <w:bCs/>
            <w:highlight w:val="yellow"/>
          </w:rPr>
          <w:t>40.7</w:t>
        </w:r>
      </w:hyperlink>
      <w:r w:rsidRPr="00961043">
        <w:rPr>
          <w:highlight w:val="yellow"/>
        </w:rPr>
        <w:t>.</w:t>
      </w:r>
      <w:r w:rsidR="004A1B1B">
        <w:t xml:space="preserve"> </w:t>
      </w:r>
      <w:r>
        <w:t xml:space="preserve">Cupping heights over time for all treatments are plotted in </w:t>
      </w:r>
      <w:hyperlink r:id="rId22" w:history="1">
        <w:r w:rsidR="009D6592" w:rsidRPr="008A232F">
          <w:rPr>
            <w:rStyle w:val="Hyperlink"/>
            <w:b/>
            <w:bCs/>
            <w:highlight w:val="yellow"/>
          </w:rPr>
          <w:t>fig</w:t>
        </w:r>
        <w:r w:rsidR="008A232F" w:rsidRPr="008A232F">
          <w:rPr>
            <w:rStyle w:val="Hyperlink"/>
            <w:b/>
            <w:bCs/>
            <w:highlight w:val="yellow"/>
          </w:rPr>
          <w:t>.</w:t>
        </w:r>
        <w:r w:rsidR="009D6592" w:rsidRPr="008A232F">
          <w:rPr>
            <w:rStyle w:val="Hyperlink"/>
            <w:b/>
            <w:bCs/>
            <w:highlight w:val="yellow"/>
          </w:rPr>
          <w:t xml:space="preserve"> 4</w:t>
        </w:r>
        <w:r w:rsidR="008A232F" w:rsidRPr="008A232F">
          <w:rPr>
            <w:rStyle w:val="Hyperlink"/>
            <w:b/>
            <w:bCs/>
            <w:highlight w:val="yellow"/>
          </w:rPr>
          <w:t>0</w:t>
        </w:r>
        <w:r w:rsidR="009D6592" w:rsidRPr="008A232F">
          <w:rPr>
            <w:rStyle w:val="Hyperlink"/>
            <w:b/>
            <w:bCs/>
            <w:highlight w:val="yellow"/>
          </w:rPr>
          <w:t>.</w:t>
        </w:r>
        <w:r w:rsidR="00646732" w:rsidRPr="008A232F">
          <w:rPr>
            <w:rStyle w:val="Hyperlink"/>
            <w:b/>
            <w:bCs/>
            <w:highlight w:val="yellow"/>
          </w:rPr>
          <w:t>8</w:t>
        </w:r>
      </w:hyperlink>
      <w:r>
        <w:t>.</w:t>
      </w:r>
      <w:r w:rsidR="004A1B1B">
        <w:t xml:space="preserve"> </w:t>
      </w:r>
      <w:r>
        <w:t xml:space="preserve">Here, only the highlights are noted, </w:t>
      </w:r>
      <w:r w:rsidR="00DD3BB3">
        <w:t xml:space="preserve">with further detail provided in </w:t>
      </w:r>
      <w:r>
        <w:t xml:space="preserve">the </w:t>
      </w:r>
      <w:r w:rsidR="00DD3BB3" w:rsidRPr="00196458">
        <w:t>D</w:t>
      </w:r>
      <w:r w:rsidRPr="00196458">
        <w:t>iscussion</w:t>
      </w:r>
      <w:r w:rsidRPr="001D41F9">
        <w:t xml:space="preserve"> </w:t>
      </w:r>
      <w:r w:rsidRPr="00FE7753">
        <w:t>section</w:t>
      </w:r>
      <w:r>
        <w:t>.</w:t>
      </w:r>
    </w:p>
    <w:p w14:paraId="105D606F" w14:textId="66C565DC" w:rsidR="001C560C" w:rsidRDefault="001C560C" w:rsidP="000635BE">
      <w:pPr>
        <w:pStyle w:val="NoSpacing"/>
        <w:spacing w:line="480" w:lineRule="auto"/>
      </w:pPr>
      <w:r>
        <w:tab/>
      </w:r>
      <w:r w:rsidR="000518E0">
        <w:t>During the early monitoring of the cracked model paintings</w:t>
      </w:r>
      <w:r w:rsidR="00391B6A">
        <w:t>,</w:t>
      </w:r>
      <w:r w:rsidR="000518E0">
        <w:t xml:space="preserve"> prior to any treatment, cupping increased after the tension was released, exceeding the painting</w:t>
      </w:r>
      <w:r w:rsidR="00391B6A">
        <w:t>’s</w:t>
      </w:r>
      <w:r w:rsidR="000518E0">
        <w:t xml:space="preserve"> half thickness, thus confirming curl as the dominant driving force</w:t>
      </w:r>
      <w:r w:rsidR="00357C24">
        <w:t xml:space="preserve"> ({</w:t>
      </w:r>
      <w:r w:rsidR="00196458">
        <w:t>{</w:t>
      </w:r>
      <w:r w:rsidR="00357C24" w:rsidRPr="00357C24">
        <w:t>Hough and Michalski 1999</w:t>
      </w:r>
      <w:r w:rsidR="00357C24">
        <w:t>|</w:t>
      </w:r>
      <w:r w:rsidR="00357C24" w:rsidRPr="00357C24">
        <w:t>, fig</w:t>
      </w:r>
      <w:r w:rsidR="00357C24">
        <w:t>.</w:t>
      </w:r>
      <w:r w:rsidR="00357C24" w:rsidRPr="00357C24">
        <w:t xml:space="preserve"> 7</w:t>
      </w:r>
      <w:r w:rsidR="00357C24">
        <w:t>}</w:t>
      </w:r>
      <w:r w:rsidR="00196458">
        <w:t>}</w:t>
      </w:r>
      <w:r w:rsidR="00357C24">
        <w:t>)</w:t>
      </w:r>
      <w:r w:rsidR="000518E0">
        <w:t>.</w:t>
      </w:r>
    </w:p>
    <w:p w14:paraId="3C310226" w14:textId="2F8822BA" w:rsidR="001C560C" w:rsidRDefault="001C560C" w:rsidP="000635BE">
      <w:pPr>
        <w:pStyle w:val="NoSpacing"/>
        <w:spacing w:line="480" w:lineRule="auto"/>
      </w:pPr>
      <w:r>
        <w:tab/>
      </w:r>
      <w:r w:rsidR="000518E0">
        <w:t xml:space="preserve">After the first </w:t>
      </w:r>
      <w:r w:rsidR="00196458">
        <w:t>seventy</w:t>
      </w:r>
      <w:r w:rsidR="000518E0">
        <w:t xml:space="preserve"> days, before any keying out, only three of the treatments (4, 5,</w:t>
      </w:r>
      <w:r w:rsidR="004F6281">
        <w:t xml:space="preserve"> </w:t>
      </w:r>
      <w:r w:rsidR="000518E0">
        <w:t>6) were successful in terms of visual appearance</w:t>
      </w:r>
      <w:r w:rsidR="00391B6A">
        <w:t>—</w:t>
      </w:r>
      <w:r w:rsidR="000518E0">
        <w:t>rigid enough to hold the cupping down</w:t>
      </w:r>
      <w:r w:rsidR="00391B6A">
        <w:t xml:space="preserve"> and</w:t>
      </w:r>
      <w:r w:rsidR="000518E0">
        <w:t xml:space="preserve"> insubstantial enough not to create new distortions.</w:t>
      </w:r>
    </w:p>
    <w:p w14:paraId="2019C0E2" w14:textId="142D14FC" w:rsidR="001C560C" w:rsidRDefault="001C560C" w:rsidP="000635BE">
      <w:pPr>
        <w:pStyle w:val="NoSpacing"/>
        <w:spacing w:line="480" w:lineRule="auto"/>
      </w:pPr>
      <w:r>
        <w:tab/>
      </w:r>
      <w:r w:rsidR="000518E0">
        <w:t xml:space="preserve">After </w:t>
      </w:r>
      <w:r w:rsidR="00196458">
        <w:t>twenty-one</w:t>
      </w:r>
      <w:r w:rsidR="000518E0">
        <w:t xml:space="preserve"> years of being slack, only 4 and 5 remained visually acceptable, and no surfacing was present (</w:t>
      </w:r>
      <w:r w:rsidR="00391B6A">
        <w:t xml:space="preserve">see </w:t>
      </w:r>
      <w:hyperlink r:id="rId23" w:history="1">
        <w:r w:rsidR="008A232F">
          <w:rPr>
            <w:rStyle w:val="Hyperlink"/>
            <w:b/>
            <w:bCs/>
            <w:highlight w:val="yellow"/>
          </w:rPr>
          <w:t>fig. 40.7</w:t>
        </w:r>
      </w:hyperlink>
      <w:r w:rsidR="000518E0">
        <w:t>, top row).</w:t>
      </w:r>
    </w:p>
    <w:p w14:paraId="78EEF460" w14:textId="1B56D187" w:rsidR="00FB7CF4" w:rsidRDefault="001C560C" w:rsidP="000635BE">
      <w:pPr>
        <w:pStyle w:val="NoSpacing"/>
        <w:spacing w:line="480" w:lineRule="auto"/>
      </w:pPr>
      <w:r>
        <w:tab/>
      </w:r>
      <w:r w:rsidR="000518E0">
        <w:t xml:space="preserve">After </w:t>
      </w:r>
      <w:r w:rsidR="00196458">
        <w:t>twenty</w:t>
      </w:r>
      <w:r w:rsidR="000518E0">
        <w:t xml:space="preserve"> years of being taut (keyed out), many treatments showed pronounced ridge surfacing (</w:t>
      </w:r>
      <w:r w:rsidR="00391B6A">
        <w:t xml:space="preserve">see </w:t>
      </w:r>
      <w:hyperlink r:id="rId24" w:history="1">
        <w:r w:rsidR="008A232F">
          <w:rPr>
            <w:rStyle w:val="Hyperlink"/>
            <w:b/>
            <w:bCs/>
            <w:highlight w:val="yellow"/>
          </w:rPr>
          <w:t>fig. 40.7</w:t>
        </w:r>
      </w:hyperlink>
      <w:r w:rsidR="000518E0">
        <w:t>, bottom row).</w:t>
      </w:r>
      <w:r w:rsidR="004A1B1B">
        <w:t xml:space="preserve"> </w:t>
      </w:r>
      <w:r w:rsidR="000518E0">
        <w:t>Only 4 was successful</w:t>
      </w:r>
      <w:r w:rsidR="00CF0A8C">
        <w:t>:</w:t>
      </w:r>
      <w:r w:rsidR="000518E0">
        <w:t xml:space="preserve"> it held the cupping almost flat but did not provoke plateau surfacing.</w:t>
      </w:r>
      <w:r w:rsidR="004A1B1B">
        <w:t xml:space="preserve"> </w:t>
      </w:r>
      <w:r w:rsidR="000518E0">
        <w:t xml:space="preserve">One of the </w:t>
      </w:r>
      <w:r w:rsidR="00CF0A8C">
        <w:t xml:space="preserve">treatment </w:t>
      </w:r>
      <w:r w:rsidR="000518E0">
        <w:t xml:space="preserve">4 samples is shown in </w:t>
      </w:r>
      <w:hyperlink r:id="rId25" w:history="1">
        <w:r w:rsidR="008A232F">
          <w:rPr>
            <w:rStyle w:val="Hyperlink"/>
            <w:b/>
            <w:bCs/>
            <w:highlight w:val="yellow"/>
            <w:lang w:val="en-US"/>
          </w:rPr>
          <w:t>fig. 40.6</w:t>
        </w:r>
      </w:hyperlink>
      <w:r w:rsidR="00CF0A8C">
        <w:rPr>
          <w:lang w:val="en-US"/>
        </w:rPr>
        <w:t>,</w:t>
      </w:r>
      <w:r w:rsidR="000518E0">
        <w:rPr>
          <w:lang w:val="en-US"/>
        </w:rPr>
        <w:t xml:space="preserve"> alongside other treatments as well as untreated cracks within a single painting.</w:t>
      </w:r>
    </w:p>
    <w:p w14:paraId="41B74179" w14:textId="4C4F638E" w:rsidR="00FB7CF4" w:rsidRDefault="001C560C" w:rsidP="000635BE">
      <w:pPr>
        <w:pStyle w:val="NoSpacing"/>
        <w:spacing w:line="480" w:lineRule="auto"/>
      </w:pPr>
      <w:r>
        <w:tab/>
      </w:r>
      <w:r w:rsidR="000518E0">
        <w:t xml:space="preserve">For </w:t>
      </w:r>
      <w:r w:rsidR="00183203">
        <w:t xml:space="preserve">treatment </w:t>
      </w:r>
      <w:r w:rsidR="000518E0">
        <w:t>8, the epoxy was allowed to set up for a period before the suction was turned on.</w:t>
      </w:r>
      <w:r w:rsidR="004A1B1B">
        <w:t xml:space="preserve"> </w:t>
      </w:r>
      <w:r w:rsidR="000518E0">
        <w:t xml:space="preserve">Despite this time allowance, the suction pulled the epoxy into the crack face, </w:t>
      </w:r>
      <w:r w:rsidR="00183203">
        <w:t xml:space="preserve">partially </w:t>
      </w:r>
      <w:r w:rsidR="000518E0">
        <w:t>clos</w:t>
      </w:r>
      <w:r w:rsidR="00183203">
        <w:t>ing</w:t>
      </w:r>
      <w:r w:rsidR="000518E0">
        <w:t xml:space="preserve"> the crack and hold</w:t>
      </w:r>
      <w:r w:rsidR="00183203">
        <w:t>ing</w:t>
      </w:r>
      <w:r w:rsidR="000518E0">
        <w:t xml:space="preserve"> it flat </w:t>
      </w:r>
      <w:proofErr w:type="gramStart"/>
      <w:r w:rsidR="000518E0">
        <w:t>intermittently</w:t>
      </w:r>
      <w:r w:rsidR="00183203">
        <w:t>—</w:t>
      </w:r>
      <w:r w:rsidR="000518E0">
        <w:t>resulting</w:t>
      </w:r>
      <w:proofErr w:type="gramEnd"/>
      <w:r w:rsidR="000518E0">
        <w:t xml:space="preserve"> in a partial (inadvertent) butt joint.</w:t>
      </w:r>
      <w:r w:rsidR="004A1B1B">
        <w:t xml:space="preserve"> </w:t>
      </w:r>
      <w:r w:rsidR="000518E0">
        <w:t xml:space="preserve">This is visible when raking light comes from above, as in </w:t>
      </w:r>
      <w:hyperlink r:id="rId26" w:history="1">
        <w:r w:rsidR="008A232F">
          <w:rPr>
            <w:rStyle w:val="Hyperlink"/>
            <w:b/>
            <w:bCs/>
            <w:highlight w:val="yellow"/>
            <w:lang w:val="en-US"/>
          </w:rPr>
          <w:t>fig. 40.7</w:t>
        </w:r>
      </w:hyperlink>
      <w:r w:rsidR="00183203">
        <w:rPr>
          <w:lang w:val="en-US"/>
        </w:rPr>
        <w:t>,</w:t>
      </w:r>
      <w:r w:rsidR="000518E0">
        <w:t xml:space="preserve"> bottom row: the crack has a stitched appearance and a comb-like shadow.</w:t>
      </w:r>
      <w:r w:rsidR="004A1B1B">
        <w:t xml:space="preserve"> </w:t>
      </w:r>
    </w:p>
    <w:p w14:paraId="4274FAD9" w14:textId="15A0FE9D" w:rsidR="001C560C" w:rsidRDefault="001C560C" w:rsidP="000635BE">
      <w:pPr>
        <w:pStyle w:val="NoSpacing"/>
        <w:spacing w:line="480" w:lineRule="auto"/>
      </w:pPr>
      <w:r>
        <w:tab/>
      </w:r>
      <w:r w:rsidR="000518E0">
        <w:t>The cupping in the untreated cracks reached heights of ~0.7</w:t>
      </w:r>
      <w:r w:rsidR="00183203">
        <w:t> </w:t>
      </w:r>
      <w:r w:rsidR="000518E0">
        <w:t>mm</w:t>
      </w:r>
      <w:r w:rsidR="000518E0">
        <w:rPr>
          <w:lang w:val="en-US"/>
        </w:rPr>
        <w:t xml:space="preserve"> in the slack paintings.</w:t>
      </w:r>
      <w:r w:rsidR="004A1B1B">
        <w:rPr>
          <w:lang w:val="en-US"/>
        </w:rPr>
        <w:t xml:space="preserve"> </w:t>
      </w:r>
      <w:r w:rsidR="000518E0">
        <w:rPr>
          <w:lang w:val="en-US"/>
        </w:rPr>
        <w:t xml:space="preserve">In the </w:t>
      </w:r>
      <w:proofErr w:type="gramStart"/>
      <w:r w:rsidR="000518E0">
        <w:rPr>
          <w:lang w:val="en-US"/>
        </w:rPr>
        <w:t>keyed</w:t>
      </w:r>
      <w:r w:rsidR="00DB6DB1">
        <w:rPr>
          <w:lang w:val="en-US"/>
        </w:rPr>
        <w:t xml:space="preserve"> </w:t>
      </w:r>
      <w:r w:rsidR="000518E0">
        <w:rPr>
          <w:lang w:val="en-US"/>
        </w:rPr>
        <w:t>out</w:t>
      </w:r>
      <w:proofErr w:type="gramEnd"/>
      <w:r w:rsidR="000518E0">
        <w:rPr>
          <w:lang w:val="en-US"/>
        </w:rPr>
        <w:t xml:space="preserve"> paintings the cupping reached </w:t>
      </w:r>
      <w:r w:rsidR="00183203">
        <w:rPr>
          <w:lang w:val="en-US"/>
        </w:rPr>
        <w:t xml:space="preserve">only </w:t>
      </w:r>
      <w:r w:rsidR="000518E0">
        <w:t>~</w:t>
      </w:r>
      <w:r w:rsidR="000518E0">
        <w:rPr>
          <w:lang w:val="en-US"/>
        </w:rPr>
        <w:t>0.51</w:t>
      </w:r>
      <w:r w:rsidR="00183203">
        <w:rPr>
          <w:lang w:val="en-US"/>
        </w:rPr>
        <w:t> </w:t>
      </w:r>
      <w:r w:rsidR="000518E0">
        <w:rPr>
          <w:lang w:val="en-US"/>
        </w:rPr>
        <w:t xml:space="preserve">mm, less than in the slack paintings, as </w:t>
      </w:r>
      <w:r w:rsidR="000518E0">
        <w:rPr>
          <w:lang w:val="en-US"/>
        </w:rPr>
        <w:lastRenderedPageBreak/>
        <w:t>expected (</w:t>
      </w:r>
      <w:r w:rsidR="00183203">
        <w:rPr>
          <w:lang w:val="en-US"/>
        </w:rPr>
        <w:t xml:space="preserve">see </w:t>
      </w:r>
      <w:hyperlink r:id="rId27" w:history="1">
        <w:r w:rsidR="008A232F">
          <w:rPr>
            <w:rStyle w:val="Hyperlink"/>
            <w:b/>
            <w:bCs/>
            <w:highlight w:val="yellow"/>
            <w:lang w:val="en-US"/>
          </w:rPr>
          <w:t>fig. 40.1</w:t>
        </w:r>
      </w:hyperlink>
      <w:r w:rsidR="000518E0">
        <w:rPr>
          <w:lang w:val="en-US"/>
        </w:rPr>
        <w:t>).</w:t>
      </w:r>
      <w:r w:rsidR="004A1B1B">
        <w:rPr>
          <w:lang w:val="en-US"/>
        </w:rPr>
        <w:t xml:space="preserve"> </w:t>
      </w:r>
      <w:r w:rsidR="000518E0">
        <w:rPr>
          <w:lang w:val="en-US"/>
        </w:rPr>
        <w:t>On the verso, the canvas has followed the curling paint layers.</w:t>
      </w:r>
      <w:r w:rsidR="004A1B1B">
        <w:rPr>
          <w:lang w:val="en-US"/>
        </w:rPr>
        <w:t xml:space="preserve"> </w:t>
      </w:r>
      <w:r w:rsidR="000518E0">
        <w:rPr>
          <w:lang w:val="en-US"/>
        </w:rPr>
        <w:t>No delamination was noticed in any of the samples.</w:t>
      </w:r>
    </w:p>
    <w:p w14:paraId="2E06CF7E" w14:textId="27E2CA3B" w:rsidR="00FB7CF4" w:rsidRDefault="00FB7CF4" w:rsidP="000635BE">
      <w:pPr>
        <w:pStyle w:val="NoSpacing"/>
        <w:spacing w:line="480" w:lineRule="auto"/>
      </w:pPr>
    </w:p>
    <w:p w14:paraId="5652F0A2" w14:textId="6C38503F" w:rsidR="00FB7CF4" w:rsidRDefault="00DB6DB1" w:rsidP="000635BE">
      <w:pPr>
        <w:pStyle w:val="Heading1"/>
      </w:pPr>
      <w:r w:rsidRPr="00DB6DB1">
        <w:rPr>
          <w:b w:val="0"/>
          <w:bCs w:val="0"/>
          <w:highlight w:val="yellow"/>
        </w:rPr>
        <w:t>&lt;A-head&gt;</w:t>
      </w:r>
      <w:r>
        <w:t xml:space="preserve"> </w:t>
      </w:r>
      <w:r w:rsidR="000518E0">
        <w:t>Discussion</w:t>
      </w:r>
    </w:p>
    <w:p w14:paraId="46E66B37" w14:textId="77777777" w:rsidR="00FB7CF4" w:rsidRDefault="00FB7CF4" w:rsidP="000635BE">
      <w:pPr>
        <w:pStyle w:val="NoSpacing"/>
        <w:spacing w:line="480" w:lineRule="auto"/>
      </w:pPr>
    </w:p>
    <w:p w14:paraId="10ABFA32" w14:textId="563565E2" w:rsidR="00FB7CF4" w:rsidRDefault="00DB6DB1" w:rsidP="000635BE">
      <w:pPr>
        <w:pStyle w:val="Heading2"/>
        <w:rPr>
          <w:lang w:val="en-US"/>
        </w:rPr>
      </w:pPr>
      <w:r w:rsidRPr="00DB6DB1">
        <w:rPr>
          <w:b w:val="0"/>
          <w:bCs w:val="0"/>
          <w:highlight w:val="yellow"/>
          <w:lang w:val="en-US"/>
        </w:rPr>
        <w:t>&lt;B-head&gt;</w:t>
      </w:r>
      <w:r>
        <w:rPr>
          <w:lang w:val="en-US"/>
        </w:rPr>
        <w:t xml:space="preserve"> </w:t>
      </w:r>
      <w:r w:rsidR="000518E0" w:rsidRPr="00DB6DB1">
        <w:rPr>
          <w:i/>
          <w:iCs/>
          <w:lang w:val="en-US"/>
        </w:rPr>
        <w:t xml:space="preserve">The </w:t>
      </w:r>
      <w:r w:rsidRPr="00DB6DB1">
        <w:rPr>
          <w:i/>
          <w:iCs/>
          <w:lang w:val="en-US"/>
        </w:rPr>
        <w:t>F</w:t>
      </w:r>
      <w:r w:rsidR="000518E0" w:rsidRPr="00DB6DB1">
        <w:rPr>
          <w:i/>
          <w:iCs/>
          <w:lang w:val="en-US"/>
        </w:rPr>
        <w:t xml:space="preserve">inal </w:t>
      </w:r>
      <w:r w:rsidRPr="00DB6DB1">
        <w:rPr>
          <w:i/>
          <w:iCs/>
          <w:lang w:val="en-US"/>
        </w:rPr>
        <w:t>S</w:t>
      </w:r>
      <w:r w:rsidR="000518E0" w:rsidRPr="00DB6DB1">
        <w:rPr>
          <w:i/>
          <w:iCs/>
          <w:lang w:val="en-US"/>
        </w:rPr>
        <w:t xml:space="preserve">tates of </w:t>
      </w:r>
      <w:r w:rsidRPr="00DB6DB1">
        <w:rPr>
          <w:i/>
          <w:iCs/>
          <w:lang w:val="en-US"/>
        </w:rPr>
        <w:t>T</w:t>
      </w:r>
      <w:r w:rsidR="000518E0" w:rsidRPr="00DB6DB1">
        <w:rPr>
          <w:i/>
          <w:iCs/>
          <w:lang w:val="en-US"/>
        </w:rPr>
        <w:t xml:space="preserve">reatments after </w:t>
      </w:r>
      <w:r w:rsidRPr="00DB6DB1">
        <w:rPr>
          <w:i/>
          <w:iCs/>
          <w:lang w:val="en-US"/>
        </w:rPr>
        <w:t>Twenty-One</w:t>
      </w:r>
      <w:r w:rsidR="000518E0" w:rsidRPr="00DB6DB1">
        <w:rPr>
          <w:i/>
          <w:iCs/>
          <w:lang w:val="en-US"/>
        </w:rPr>
        <w:t xml:space="preserve"> </w:t>
      </w:r>
      <w:r w:rsidRPr="00DB6DB1">
        <w:rPr>
          <w:i/>
          <w:iCs/>
          <w:lang w:val="en-US"/>
        </w:rPr>
        <w:t>Y</w:t>
      </w:r>
      <w:r w:rsidR="000518E0" w:rsidRPr="00DB6DB1">
        <w:rPr>
          <w:i/>
          <w:iCs/>
          <w:lang w:val="en-US"/>
        </w:rPr>
        <w:t>ears</w:t>
      </w:r>
    </w:p>
    <w:p w14:paraId="448A847B" w14:textId="21CFBF6B" w:rsidR="001C560C" w:rsidRDefault="000518E0" w:rsidP="000635BE">
      <w:pPr>
        <w:pStyle w:val="NoSpacing"/>
        <w:spacing w:line="480" w:lineRule="auto"/>
      </w:pPr>
      <w:r>
        <w:rPr>
          <w:lang w:val="en-US"/>
        </w:rPr>
        <w:t xml:space="preserve">In terms of the predictions of curl </w:t>
      </w:r>
      <w:r w:rsidR="00183203">
        <w:rPr>
          <w:lang w:val="en-US"/>
        </w:rPr>
        <w:t xml:space="preserve">(see </w:t>
      </w:r>
      <w:hyperlink r:id="rId28" w:history="1">
        <w:r w:rsidR="008A232F">
          <w:rPr>
            <w:rStyle w:val="Hyperlink"/>
            <w:b/>
            <w:bCs/>
            <w:highlight w:val="yellow"/>
            <w:lang w:val="en-US"/>
          </w:rPr>
          <w:t>fig. 40.1a</w:t>
        </w:r>
      </w:hyperlink>
      <w:r w:rsidR="00183203">
        <w:rPr>
          <w:lang w:val="en-US"/>
        </w:rPr>
        <w:t>)</w:t>
      </w:r>
      <w:r>
        <w:rPr>
          <w:lang w:val="en-US"/>
        </w:rPr>
        <w:t xml:space="preserve">, given the </w:t>
      </w:r>
      <w:r w:rsidR="00183203">
        <w:rPr>
          <w:lang w:val="en-US"/>
        </w:rPr>
        <w:t xml:space="preserve">~0.38 mm </w:t>
      </w:r>
      <w:r>
        <w:rPr>
          <w:lang w:val="en-US"/>
        </w:rPr>
        <w:t>thickness of paint</w:t>
      </w:r>
      <w:r w:rsidR="00183203">
        <w:rPr>
          <w:lang w:val="en-US"/>
        </w:rPr>
        <w:t xml:space="preserve"> and </w:t>
      </w:r>
      <w:r>
        <w:rPr>
          <w:lang w:val="en-US"/>
        </w:rPr>
        <w:t>ground for the model painting, assuming a region for unrestrained curl about 20</w:t>
      </w:r>
      <w:r w:rsidR="00183203">
        <w:rPr>
          <w:lang w:val="en-US"/>
        </w:rPr>
        <w:t> </w:t>
      </w:r>
      <w:r>
        <w:rPr>
          <w:lang w:val="en-US"/>
        </w:rPr>
        <w:t xml:space="preserve">mm </w:t>
      </w:r>
      <w:r w:rsidR="004501D6">
        <w:rPr>
          <w:lang w:val="en-US"/>
        </w:rPr>
        <w:t>wid</w:t>
      </w:r>
      <w:r w:rsidR="00CC1CB1">
        <w:rPr>
          <w:lang w:val="en-US"/>
        </w:rPr>
        <w:t>e</w:t>
      </w:r>
      <w:r w:rsidR="004501D6">
        <w:rPr>
          <w:lang w:val="en-US"/>
        </w:rPr>
        <w:t xml:space="preserve"> </w:t>
      </w:r>
      <w:r>
        <w:rPr>
          <w:lang w:val="en-US"/>
        </w:rPr>
        <w:t xml:space="preserve">on each side of the cracks, and assuming </w:t>
      </w:r>
      <w:r w:rsidR="003558CF">
        <w:rPr>
          <w:lang w:val="en-US"/>
        </w:rPr>
        <w:t>the</w:t>
      </w:r>
      <w:r>
        <w:rPr>
          <w:lang w:val="en-US"/>
        </w:rPr>
        <w:t xml:space="preserve"> shrinkage differential between oil paint and acrylic ground of ~0.2% estimated earlier, places the blue </w:t>
      </w:r>
      <w:r w:rsidR="003558CF">
        <w:rPr>
          <w:lang w:val="en-US"/>
        </w:rPr>
        <w:t xml:space="preserve">circle </w:t>
      </w:r>
      <w:r>
        <w:rPr>
          <w:lang w:val="en-US"/>
        </w:rPr>
        <w:t xml:space="preserve">in the </w:t>
      </w:r>
      <w:r w:rsidR="003558CF">
        <w:rPr>
          <w:lang w:val="en-US"/>
        </w:rPr>
        <w:t xml:space="preserve">inset </w:t>
      </w:r>
      <w:r>
        <w:rPr>
          <w:lang w:val="en-US"/>
        </w:rPr>
        <w:t xml:space="preserve">graph of </w:t>
      </w:r>
      <w:hyperlink r:id="rId29" w:history="1">
        <w:r w:rsidR="008A232F">
          <w:rPr>
            <w:rStyle w:val="Hyperlink"/>
            <w:b/>
            <w:bCs/>
            <w:highlight w:val="yellow"/>
            <w:lang w:val="en-US"/>
          </w:rPr>
          <w:t>fig. 40.1</w:t>
        </w:r>
      </w:hyperlink>
      <w:r>
        <w:rPr>
          <w:lang w:val="en-US"/>
        </w:rPr>
        <w:t xml:space="preserve">, predicting </w:t>
      </w:r>
      <w:r w:rsidR="003558CF">
        <w:rPr>
          <w:lang w:val="en-US"/>
        </w:rPr>
        <w:t xml:space="preserve">a </w:t>
      </w:r>
      <w:r>
        <w:rPr>
          <w:lang w:val="en-US"/>
        </w:rPr>
        <w:t>cupping height of ~1.6</w:t>
      </w:r>
      <w:r w:rsidR="003558CF">
        <w:rPr>
          <w:lang w:val="en-US"/>
        </w:rPr>
        <w:t> </w:t>
      </w:r>
      <w:r>
        <w:rPr>
          <w:lang w:val="en-US"/>
        </w:rPr>
        <w:t>mm.</w:t>
      </w:r>
      <w:r w:rsidR="004A1B1B">
        <w:rPr>
          <w:lang w:val="en-US"/>
        </w:rPr>
        <w:t xml:space="preserve"> </w:t>
      </w:r>
      <w:r>
        <w:t>The average cupping height of untreated cracks in slack paintings</w:t>
      </w:r>
      <w:r>
        <w:rPr>
          <w:lang w:val="en-US"/>
        </w:rPr>
        <w:t>, 0.68</w:t>
      </w:r>
      <w:r w:rsidR="003558CF">
        <w:rPr>
          <w:lang w:val="en-US"/>
        </w:rPr>
        <w:t> </w:t>
      </w:r>
      <w:r>
        <w:rPr>
          <w:lang w:val="en-US"/>
        </w:rPr>
        <w:t>mm, is less than half of this estimate, implying either that the estimate of shrinkage is too high or, more likely, that the canvas hinge (and perhaps the size) is restraining curl.</w:t>
      </w:r>
    </w:p>
    <w:p w14:paraId="2797F28E" w14:textId="4E5BF2B8" w:rsidR="001C560C" w:rsidRDefault="003558CF" w:rsidP="000635BE">
      <w:pPr>
        <w:pStyle w:val="NoSpacing"/>
        <w:spacing w:line="480" w:lineRule="auto"/>
        <w:rPr>
          <w:lang w:val="en-US"/>
        </w:rPr>
      </w:pPr>
      <w:r>
        <w:rPr>
          <w:lang w:val="en-US"/>
        </w:rPr>
        <w:tab/>
      </w:r>
      <w:r w:rsidR="000518E0">
        <w:rPr>
          <w:lang w:val="en-US"/>
        </w:rPr>
        <w:t xml:space="preserve">In terms of the predictions of stress alignment without reinforcements </w:t>
      </w:r>
      <w:r>
        <w:rPr>
          <w:lang w:val="en-US"/>
        </w:rPr>
        <w:t xml:space="preserve">(see </w:t>
      </w:r>
      <w:hyperlink r:id="rId30" w:history="1">
        <w:r w:rsidR="008A232F">
          <w:rPr>
            <w:rStyle w:val="Hyperlink"/>
            <w:b/>
            <w:bCs/>
            <w:highlight w:val="yellow"/>
            <w:lang w:val="en-US"/>
          </w:rPr>
          <w:t>fig. 40.1b</w:t>
        </w:r>
      </w:hyperlink>
      <w:r>
        <w:rPr>
          <w:lang w:val="en-US"/>
        </w:rPr>
        <w:t>)</w:t>
      </w:r>
      <w:r w:rsidR="000518E0">
        <w:rPr>
          <w:lang w:val="en-US"/>
        </w:rPr>
        <w:t>, given the thickness of the paint and ground, ~0.38</w:t>
      </w:r>
      <w:r>
        <w:rPr>
          <w:lang w:val="en-US"/>
        </w:rPr>
        <w:t> </w:t>
      </w:r>
      <w:r w:rsidR="000518E0">
        <w:rPr>
          <w:lang w:val="en-US"/>
        </w:rPr>
        <w:t xml:space="preserve">mm, and </w:t>
      </w:r>
      <w:r>
        <w:rPr>
          <w:lang w:val="en-US"/>
        </w:rPr>
        <w:t xml:space="preserve">the </w:t>
      </w:r>
      <w:r w:rsidR="000518E0">
        <w:rPr>
          <w:lang w:val="en-US"/>
        </w:rPr>
        <w:t xml:space="preserve">canvas thickness </w:t>
      </w:r>
      <w:r>
        <w:rPr>
          <w:lang w:val="en-US"/>
        </w:rPr>
        <w:t xml:space="preserve">of </w:t>
      </w:r>
      <w:r w:rsidR="000518E0">
        <w:rPr>
          <w:lang w:val="en-US"/>
        </w:rPr>
        <w:t>~0.76</w:t>
      </w:r>
      <w:r>
        <w:rPr>
          <w:lang w:val="en-US"/>
        </w:rPr>
        <w:t> </w:t>
      </w:r>
      <w:r w:rsidR="000518E0">
        <w:rPr>
          <w:lang w:val="en-US"/>
        </w:rPr>
        <w:t xml:space="preserve">mm, then by the equation of </w:t>
      </w:r>
      <w:hyperlink r:id="rId31" w:history="1">
        <w:r w:rsidR="008A232F">
          <w:rPr>
            <w:rStyle w:val="Hyperlink"/>
            <w:b/>
            <w:bCs/>
            <w:highlight w:val="yellow"/>
            <w:lang w:val="en-US"/>
          </w:rPr>
          <w:t>fig. 40.1b</w:t>
        </w:r>
      </w:hyperlink>
      <w:r w:rsidR="000518E0">
        <w:rPr>
          <w:lang w:val="en-US"/>
        </w:rPr>
        <w:t>, we expect untreated, heat/moisture-treated, or size-treated cracks to have cupping height of ~0.57</w:t>
      </w:r>
      <w:r>
        <w:rPr>
          <w:lang w:val="en-US"/>
        </w:rPr>
        <w:t> </w:t>
      </w:r>
      <w:r w:rsidR="000518E0">
        <w:rPr>
          <w:lang w:val="en-US"/>
        </w:rPr>
        <w:t>mm.</w:t>
      </w:r>
      <w:r w:rsidR="004A1B1B">
        <w:rPr>
          <w:lang w:val="en-US"/>
        </w:rPr>
        <w:t xml:space="preserve"> </w:t>
      </w:r>
      <w:r w:rsidR="000518E0">
        <w:rPr>
          <w:lang w:val="en-US"/>
        </w:rPr>
        <w:t>Untreated cracks in taut paintings (</w:t>
      </w:r>
      <w:r>
        <w:rPr>
          <w:lang w:val="en-US"/>
        </w:rPr>
        <w:t>three</w:t>
      </w:r>
      <w:r w:rsidR="000518E0">
        <w:rPr>
          <w:lang w:val="en-US"/>
        </w:rPr>
        <w:t xml:space="preserve"> samples) reached 0.51</w:t>
      </w:r>
      <w:r w:rsidR="00DB0FB8">
        <w:rPr>
          <w:lang w:val="en-US"/>
        </w:rPr>
        <w:t> </w:t>
      </w:r>
      <w:r w:rsidR="000518E0">
        <w:rPr>
          <w:lang w:val="en-US"/>
        </w:rPr>
        <w:t>±0.02</w:t>
      </w:r>
      <w:r w:rsidR="005F1227">
        <w:rPr>
          <w:lang w:val="en-US"/>
        </w:rPr>
        <w:t> </w:t>
      </w:r>
      <w:r w:rsidR="000518E0">
        <w:rPr>
          <w:lang w:val="en-US"/>
        </w:rPr>
        <w:t>mm.</w:t>
      </w:r>
      <w:r w:rsidR="004A1B1B">
        <w:rPr>
          <w:lang w:val="en-US"/>
        </w:rPr>
        <w:t xml:space="preserve"> </w:t>
      </w:r>
      <w:r w:rsidR="000518E0">
        <w:rPr>
          <w:lang w:val="en-US"/>
        </w:rPr>
        <w:t>If we estimate that half the ground sank into the canvas weave, then the prediction falls to ~0.52 mm, as observed.</w:t>
      </w:r>
      <w:r w:rsidR="004A1B1B">
        <w:rPr>
          <w:lang w:val="en-US"/>
        </w:rPr>
        <w:t xml:space="preserve"> </w:t>
      </w:r>
      <w:r w:rsidR="004501D6">
        <w:rPr>
          <w:lang w:val="en-US"/>
        </w:rPr>
        <w:t>The c</w:t>
      </w:r>
      <w:r w:rsidR="000518E0">
        <w:rPr>
          <w:lang w:val="en-US"/>
        </w:rPr>
        <w:t>upping of heat/moisture treatment (1) reached 0.45</w:t>
      </w:r>
      <w:r w:rsidR="005F1227">
        <w:rPr>
          <w:lang w:val="en-US"/>
        </w:rPr>
        <w:t> </w:t>
      </w:r>
      <w:r w:rsidR="000518E0">
        <w:rPr>
          <w:lang w:val="en-US"/>
        </w:rPr>
        <w:t>mm, 12% lower than untreated cracks, while size treatments (12, 13) reached 0.35</w:t>
      </w:r>
      <w:r w:rsidR="005F1227">
        <w:rPr>
          <w:lang w:val="en-US"/>
        </w:rPr>
        <w:t> </w:t>
      </w:r>
      <w:r w:rsidR="000518E0">
        <w:rPr>
          <w:lang w:val="en-US"/>
        </w:rPr>
        <w:t>mm, 31% lower.</w:t>
      </w:r>
    </w:p>
    <w:p w14:paraId="57DC17BA" w14:textId="6A8555F3" w:rsidR="001C560C" w:rsidRDefault="001C560C" w:rsidP="000635BE">
      <w:pPr>
        <w:pStyle w:val="NoSpacing"/>
        <w:spacing w:line="480" w:lineRule="auto"/>
        <w:rPr>
          <w:lang w:val="en-US"/>
        </w:rPr>
      </w:pPr>
      <w:r>
        <w:rPr>
          <w:lang w:val="en-US"/>
        </w:rPr>
        <w:lastRenderedPageBreak/>
        <w:tab/>
      </w:r>
      <w:r w:rsidR="000518E0">
        <w:rPr>
          <w:lang w:val="en-US"/>
        </w:rPr>
        <w:t xml:space="preserve">Keying out created ridge-shaped surfacing in all treatments that used reinforcements, except </w:t>
      </w:r>
      <w:r w:rsidR="003521EB">
        <w:rPr>
          <w:lang w:val="en-US"/>
        </w:rPr>
        <w:t xml:space="preserve">treatment </w:t>
      </w:r>
      <w:r w:rsidR="000518E0">
        <w:rPr>
          <w:lang w:val="en-US"/>
        </w:rPr>
        <w:t>4, the steel</w:t>
      </w:r>
      <w:r w:rsidR="005F1227">
        <w:rPr>
          <w:lang w:val="en-US"/>
        </w:rPr>
        <w:t>;</w:t>
      </w:r>
      <w:r w:rsidR="000518E0">
        <w:rPr>
          <w:lang w:val="en-US"/>
        </w:rPr>
        <w:t xml:space="preserve"> </w:t>
      </w:r>
      <w:r w:rsidR="005F1227">
        <w:rPr>
          <w:lang w:val="en-US"/>
        </w:rPr>
        <w:t>that is</w:t>
      </w:r>
      <w:r w:rsidR="000518E0">
        <w:rPr>
          <w:lang w:val="en-US"/>
        </w:rPr>
        <w:t>, all polymer reinforcements and the glass bundles embedded in a polymer bent at the crack</w:t>
      </w:r>
      <w:r w:rsidR="005F1227">
        <w:rPr>
          <w:lang w:val="en-US"/>
        </w:rPr>
        <w:t>,</w:t>
      </w:r>
      <w:r w:rsidR="000518E0">
        <w:rPr>
          <w:lang w:val="en-US"/>
        </w:rPr>
        <w:t xml:space="preserve"> thus creating a ridge</w:t>
      </w:r>
      <w:r w:rsidR="005F1227">
        <w:rPr>
          <w:lang w:val="en-US"/>
        </w:rPr>
        <w:t>,</w:t>
      </w:r>
      <w:r w:rsidR="000518E0">
        <w:rPr>
          <w:lang w:val="en-US"/>
        </w:rPr>
        <w:t xml:space="preserve"> as </w:t>
      </w:r>
      <w:r w:rsidR="005F1227">
        <w:rPr>
          <w:lang w:val="en-US"/>
        </w:rPr>
        <w:t xml:space="preserve">shown </w:t>
      </w:r>
      <w:r w:rsidR="000518E0">
        <w:rPr>
          <w:lang w:val="en-US"/>
        </w:rPr>
        <w:t xml:space="preserve">in </w:t>
      </w:r>
      <w:hyperlink r:id="rId32" w:history="1">
        <w:r w:rsidR="008A232F">
          <w:rPr>
            <w:rStyle w:val="Hyperlink"/>
            <w:b/>
            <w:bCs/>
            <w:highlight w:val="yellow"/>
            <w:lang w:val="en-US"/>
          </w:rPr>
          <w:t>fig. 40.2b</w:t>
        </w:r>
      </w:hyperlink>
      <w:r w:rsidR="000518E0">
        <w:rPr>
          <w:lang w:val="en-US"/>
        </w:rPr>
        <w:t>.</w:t>
      </w:r>
      <w:r w:rsidR="004A1B1B">
        <w:rPr>
          <w:lang w:val="en-US"/>
        </w:rPr>
        <w:t xml:space="preserve"> </w:t>
      </w:r>
      <w:r w:rsidR="000518E0">
        <w:rPr>
          <w:lang w:val="en-US"/>
        </w:rPr>
        <w:t>Keying out generated consistent ridging heights: worsening treatments that did well when slack (except</w:t>
      </w:r>
      <w:r w:rsidR="005F1227">
        <w:rPr>
          <w:lang w:val="en-US"/>
        </w:rPr>
        <w:t xml:space="preserve"> treatment</w:t>
      </w:r>
      <w:r w:rsidR="000518E0">
        <w:rPr>
          <w:lang w:val="en-US"/>
        </w:rPr>
        <w:t xml:space="preserve"> 4), while improving treatments that had maximum curl when slack.</w:t>
      </w:r>
    </w:p>
    <w:p w14:paraId="28F8515B" w14:textId="57ABE03C" w:rsidR="001C560C" w:rsidRDefault="001C560C" w:rsidP="000635BE">
      <w:pPr>
        <w:pStyle w:val="NoSpacing"/>
        <w:spacing w:line="480" w:lineRule="auto"/>
        <w:rPr>
          <w:lang w:val="en-US"/>
        </w:rPr>
      </w:pPr>
      <w:r>
        <w:rPr>
          <w:lang w:val="en-US"/>
        </w:rPr>
        <w:tab/>
      </w:r>
      <w:r w:rsidR="000518E0">
        <w:rPr>
          <w:lang w:val="en-US"/>
        </w:rPr>
        <w:t>Both the ridge surfacing caused by reinforcements under tension and the moating</w:t>
      </w:r>
      <w:r w:rsidR="00CF0E8D">
        <w:rPr>
          <w:rStyle w:val="EndnoteReference"/>
          <w:lang w:val="en-US"/>
        </w:rPr>
        <w:endnoteReference w:id="8"/>
      </w:r>
      <w:r w:rsidR="000518E0">
        <w:rPr>
          <w:lang w:val="en-US"/>
        </w:rPr>
        <w:t xml:space="preserve"> caused by size treatments, were precisely aligned with their location on the back of the canvas.</w:t>
      </w:r>
      <w:r w:rsidR="004A1B1B">
        <w:rPr>
          <w:lang w:val="en-US"/>
        </w:rPr>
        <w:t xml:space="preserve"> </w:t>
      </w:r>
      <w:r w:rsidR="000518E0">
        <w:rPr>
          <w:lang w:val="en-US"/>
        </w:rPr>
        <w:t xml:space="preserve">There was no complex extension of visible deformation beyond the boundaries of the </w:t>
      </w:r>
      <w:r w:rsidR="00DC5F09">
        <w:rPr>
          <w:lang w:val="en-US"/>
        </w:rPr>
        <w:t xml:space="preserve">verso </w:t>
      </w:r>
      <w:r w:rsidR="000518E0">
        <w:rPr>
          <w:lang w:val="en-US"/>
        </w:rPr>
        <w:t>treatment.</w:t>
      </w:r>
    </w:p>
    <w:p w14:paraId="7D2B823E" w14:textId="10498975" w:rsidR="00FB7CF4" w:rsidRDefault="001C560C" w:rsidP="000635BE">
      <w:pPr>
        <w:pStyle w:val="NoSpacing"/>
        <w:spacing w:line="480" w:lineRule="auto"/>
        <w:rPr>
          <w:lang w:val="en-US"/>
        </w:rPr>
      </w:pPr>
      <w:r>
        <w:rPr>
          <w:lang w:val="en-US"/>
        </w:rPr>
        <w:tab/>
      </w:r>
      <w:r w:rsidR="000518E0">
        <w:rPr>
          <w:lang w:val="en-US"/>
        </w:rPr>
        <w:t xml:space="preserve">In terms of the predictions of surfacing of reinforcements </w:t>
      </w:r>
      <w:r w:rsidR="00DB0FB8">
        <w:rPr>
          <w:lang w:val="en-US"/>
        </w:rPr>
        <w:t xml:space="preserve">(see </w:t>
      </w:r>
      <w:hyperlink r:id="rId33" w:history="1">
        <w:r w:rsidR="008A232F">
          <w:rPr>
            <w:rStyle w:val="Hyperlink"/>
            <w:b/>
            <w:bCs/>
            <w:highlight w:val="yellow"/>
            <w:lang w:val="en-US"/>
          </w:rPr>
          <w:t>figs. 40.2b</w:t>
        </w:r>
      </w:hyperlink>
      <w:r w:rsidR="000518E0" w:rsidRPr="00DB6DB1">
        <w:rPr>
          <w:b/>
          <w:bCs/>
          <w:highlight w:val="yellow"/>
          <w:lang w:val="en-US"/>
        </w:rPr>
        <w:t xml:space="preserve"> and </w:t>
      </w:r>
      <w:hyperlink r:id="rId34" w:history="1">
        <w:r w:rsidR="008A232F">
          <w:rPr>
            <w:rStyle w:val="Hyperlink"/>
            <w:b/>
            <w:bCs/>
            <w:highlight w:val="yellow"/>
            <w:lang w:val="en-US"/>
          </w:rPr>
          <w:t>40.2c</w:t>
        </w:r>
      </w:hyperlink>
      <w:r w:rsidR="00DB0FB8">
        <w:rPr>
          <w:lang w:val="en-US"/>
        </w:rPr>
        <w:t>)</w:t>
      </w:r>
      <w:r w:rsidR="000518E0">
        <w:rPr>
          <w:lang w:val="en-US"/>
        </w:rPr>
        <w:t>, given the thickness of all reinforcements of 0.50 ±0.05</w:t>
      </w:r>
      <w:r w:rsidR="00DB0FB8">
        <w:rPr>
          <w:lang w:val="en-US"/>
        </w:rPr>
        <w:t> </w:t>
      </w:r>
      <w:r w:rsidR="000518E0">
        <w:rPr>
          <w:lang w:val="en-US"/>
        </w:rPr>
        <w:t>mm, and the paint</w:t>
      </w:r>
      <w:r w:rsidR="0084255D">
        <w:rPr>
          <w:lang w:val="en-US"/>
        </w:rPr>
        <w:t>, ground</w:t>
      </w:r>
      <w:r w:rsidR="00CC1CB1">
        <w:rPr>
          <w:lang w:val="en-US"/>
        </w:rPr>
        <w:t>,</w:t>
      </w:r>
      <w:r w:rsidR="000518E0">
        <w:rPr>
          <w:lang w:val="en-US"/>
        </w:rPr>
        <w:t xml:space="preserve"> and canvas thicknesses specified earlier, we expect the height of surfacing to be ~1.2</w:t>
      </w:r>
      <w:r w:rsidR="00DB0FB8">
        <w:rPr>
          <w:lang w:val="en-US"/>
        </w:rPr>
        <w:t> </w:t>
      </w:r>
      <w:r w:rsidR="000518E0">
        <w:rPr>
          <w:lang w:val="en-US"/>
        </w:rPr>
        <w:t>mm (only ridge surfacing was observed). Heights for reinforced treatments using polymers (6, 8) ranged between 0.35</w:t>
      </w:r>
      <w:r w:rsidR="00DB0FB8">
        <w:rPr>
          <w:lang w:val="en-US"/>
        </w:rPr>
        <w:t> </w:t>
      </w:r>
      <w:r w:rsidR="000518E0">
        <w:rPr>
          <w:lang w:val="en-US"/>
        </w:rPr>
        <w:t>mm and 0.30</w:t>
      </w:r>
      <w:r w:rsidR="00DB0FB8">
        <w:rPr>
          <w:lang w:val="en-US"/>
        </w:rPr>
        <w:t> </w:t>
      </w:r>
      <w:r w:rsidR="000518E0">
        <w:rPr>
          <w:lang w:val="en-US"/>
        </w:rPr>
        <w:t>mm</w:t>
      </w:r>
      <w:r w:rsidR="00DB0FB8">
        <w:rPr>
          <w:lang w:val="en-US"/>
        </w:rPr>
        <w:t>,</w:t>
      </w:r>
      <w:r w:rsidR="000518E0">
        <w:rPr>
          <w:lang w:val="en-US"/>
        </w:rPr>
        <w:t xml:space="preserve"> respectively (</w:t>
      </w:r>
      <w:r w:rsidR="00DB0FB8">
        <w:rPr>
          <w:lang w:val="en-US"/>
        </w:rPr>
        <w:t xml:space="preserve">see </w:t>
      </w:r>
      <w:hyperlink r:id="rId35" w:history="1">
        <w:r w:rsidR="008A232F">
          <w:rPr>
            <w:rStyle w:val="Hyperlink"/>
            <w:b/>
            <w:bCs/>
            <w:highlight w:val="yellow"/>
            <w:lang w:val="en-US"/>
          </w:rPr>
          <w:t>fig. 40.8</w:t>
        </w:r>
      </w:hyperlink>
      <w:r w:rsidR="00DB0FB8">
        <w:rPr>
          <w:lang w:val="en-US"/>
        </w:rPr>
        <w:t>, top right</w:t>
      </w:r>
      <w:r w:rsidR="000518E0">
        <w:rPr>
          <w:lang w:val="en-US"/>
        </w:rPr>
        <w:t>).</w:t>
      </w:r>
      <w:r w:rsidR="004A1B1B">
        <w:rPr>
          <w:lang w:val="en-US"/>
        </w:rPr>
        <w:t xml:space="preserve"> </w:t>
      </w:r>
      <w:r w:rsidR="000518E0">
        <w:rPr>
          <w:lang w:val="en-US"/>
        </w:rPr>
        <w:t>The glass fiber reinforcement (5), while successful in a slack painting, surfaced as much as the polymer reinforcements when taut</w:t>
      </w:r>
      <w:r w:rsidR="00E732E2">
        <w:rPr>
          <w:lang w:val="en-US"/>
        </w:rPr>
        <w:t>:</w:t>
      </w:r>
      <w:r w:rsidR="000518E0">
        <w:rPr>
          <w:lang w:val="en-US"/>
        </w:rPr>
        <w:t xml:space="preserve"> 0.35</w:t>
      </w:r>
      <w:r w:rsidR="00E732E2">
        <w:rPr>
          <w:lang w:val="en-US"/>
        </w:rPr>
        <w:t> </w:t>
      </w:r>
      <w:r w:rsidR="000518E0">
        <w:rPr>
          <w:lang w:val="en-US"/>
        </w:rPr>
        <w:t>mm.</w:t>
      </w:r>
      <w:r w:rsidR="004A1B1B">
        <w:rPr>
          <w:lang w:val="en-US"/>
        </w:rPr>
        <w:t xml:space="preserve"> </w:t>
      </w:r>
      <w:r w:rsidR="000518E0">
        <w:rPr>
          <w:lang w:val="en-US"/>
        </w:rPr>
        <w:t>None of the ridge surfacing of reinforcements reached the prediction of stress alignment; all remained at or below 0.45</w:t>
      </w:r>
      <w:r w:rsidR="00E732E2">
        <w:rPr>
          <w:lang w:val="en-US"/>
        </w:rPr>
        <w:t> </w:t>
      </w:r>
      <w:r w:rsidR="000518E0">
        <w:rPr>
          <w:lang w:val="en-US"/>
        </w:rPr>
        <w:t>mm, about a third of our prediction.</w:t>
      </w:r>
      <w:r w:rsidR="004A1B1B">
        <w:rPr>
          <w:lang w:val="en-US"/>
        </w:rPr>
        <w:t xml:space="preserve"> </w:t>
      </w:r>
      <w:r w:rsidR="000518E0">
        <w:rPr>
          <w:lang w:val="en-US"/>
        </w:rPr>
        <w:t>This suggests that the treatments, although visually unacceptable, had functioned to some extent as intended.</w:t>
      </w:r>
      <w:r w:rsidR="004A1B1B">
        <w:rPr>
          <w:lang w:val="en-US"/>
        </w:rPr>
        <w:t xml:space="preserve"> </w:t>
      </w:r>
      <w:r w:rsidR="000518E0">
        <w:rPr>
          <w:lang w:val="en-US"/>
        </w:rPr>
        <w:t>From another perspective, it suggests that the tension applied by the keying out was not severe enough to achieve maximum surfacing.</w:t>
      </w:r>
    </w:p>
    <w:p w14:paraId="50204C8B" w14:textId="2558305A" w:rsidR="001C560C" w:rsidRDefault="001C560C" w:rsidP="000635BE">
      <w:pPr>
        <w:pStyle w:val="NoSpacing"/>
        <w:spacing w:before="240" w:line="480" w:lineRule="auto"/>
        <w:rPr>
          <w:lang w:val="en-US"/>
        </w:rPr>
      </w:pPr>
      <w:r>
        <w:rPr>
          <w:lang w:val="en-US"/>
        </w:rPr>
        <w:tab/>
      </w:r>
      <w:r w:rsidR="000518E0">
        <w:rPr>
          <w:lang w:val="en-US"/>
        </w:rPr>
        <w:t>Only one mystery remained: since the stainless</w:t>
      </w:r>
      <w:r w:rsidR="008A232F">
        <w:rPr>
          <w:lang w:val="en-US"/>
        </w:rPr>
        <w:t>-</w:t>
      </w:r>
      <w:r w:rsidR="000518E0">
        <w:rPr>
          <w:lang w:val="en-US"/>
        </w:rPr>
        <w:t xml:space="preserve">steel strips, </w:t>
      </w:r>
      <w:r w:rsidR="00E732E2">
        <w:rPr>
          <w:lang w:val="en-US"/>
        </w:rPr>
        <w:t xml:space="preserve">treatment </w:t>
      </w:r>
      <w:r w:rsidR="000518E0">
        <w:rPr>
          <w:lang w:val="en-US"/>
        </w:rPr>
        <w:t>4, did not bend at the crack, why did they not surface as a plateau instead?</w:t>
      </w:r>
      <w:r w:rsidR="004A1B1B">
        <w:rPr>
          <w:lang w:val="en-US"/>
        </w:rPr>
        <w:t xml:space="preserve"> </w:t>
      </w:r>
      <w:r w:rsidR="000518E0">
        <w:rPr>
          <w:lang w:val="en-US"/>
        </w:rPr>
        <w:t xml:space="preserve">The simplest answer is that the amount of tension we provided by keying out was not enough to bend the paint and ground into the S shape required at each edge of the surfacing plateau of </w:t>
      </w:r>
      <w:hyperlink r:id="rId36" w:history="1">
        <w:r w:rsidR="008A232F">
          <w:rPr>
            <w:rStyle w:val="Hyperlink"/>
            <w:b/>
            <w:bCs/>
            <w:highlight w:val="yellow"/>
            <w:lang w:val="en-US"/>
          </w:rPr>
          <w:t>fig. 40.2c</w:t>
        </w:r>
      </w:hyperlink>
      <w:r w:rsidR="000518E0">
        <w:rPr>
          <w:lang w:val="en-US"/>
        </w:rPr>
        <w:t>.</w:t>
      </w:r>
      <w:r w:rsidR="004A1B1B">
        <w:rPr>
          <w:lang w:val="en-US"/>
        </w:rPr>
        <w:t xml:space="preserve"> </w:t>
      </w:r>
      <w:r w:rsidR="000518E0">
        <w:rPr>
          <w:lang w:val="en-US"/>
        </w:rPr>
        <w:t xml:space="preserve">This is consistent with the </w:t>
      </w:r>
      <w:r w:rsidR="000518E0">
        <w:rPr>
          <w:lang w:val="en-US"/>
        </w:rPr>
        <w:lastRenderedPageBreak/>
        <w:t>conclusion that the tension in the keyed</w:t>
      </w:r>
      <w:r w:rsidR="008A232F">
        <w:rPr>
          <w:lang w:val="en-US"/>
        </w:rPr>
        <w:t>-</w:t>
      </w:r>
      <w:r w:rsidR="000518E0">
        <w:rPr>
          <w:lang w:val="en-US"/>
        </w:rPr>
        <w:t>out paintings, while enough to drive some ridge surfacing of polymer reinforcements, was not enough to drive the maximum predicted.</w:t>
      </w:r>
      <w:r w:rsidR="004A1B1B">
        <w:rPr>
          <w:lang w:val="en-US"/>
        </w:rPr>
        <w:t xml:space="preserve"> </w:t>
      </w:r>
      <w:r w:rsidR="000518E0">
        <w:rPr>
          <w:lang w:val="en-US"/>
        </w:rPr>
        <w:t>In other words, the keyed</w:t>
      </w:r>
      <w:r w:rsidR="009A3BD0">
        <w:rPr>
          <w:lang w:val="en-US"/>
        </w:rPr>
        <w:t>-</w:t>
      </w:r>
      <w:r w:rsidR="000518E0">
        <w:rPr>
          <w:lang w:val="en-US"/>
        </w:rPr>
        <w:t xml:space="preserve">out paintings were tight enough to cause ridge surfacing of flexible reinforcements, but not </w:t>
      </w:r>
      <w:r w:rsidR="00E732E2">
        <w:rPr>
          <w:lang w:val="en-US"/>
        </w:rPr>
        <w:t xml:space="preserve">sufficient </w:t>
      </w:r>
      <w:r w:rsidR="000518E0">
        <w:rPr>
          <w:lang w:val="en-US"/>
        </w:rPr>
        <w:t>to cause noticeable plateau surfacing.</w:t>
      </w:r>
      <w:r w:rsidR="004A1B1B">
        <w:rPr>
          <w:lang w:val="en-US"/>
        </w:rPr>
        <w:t xml:space="preserve"> </w:t>
      </w:r>
      <w:r w:rsidR="000518E0">
        <w:rPr>
          <w:lang w:val="en-US"/>
        </w:rPr>
        <w:t>Unfortunately, the raking light measurement method did not show small</w:t>
      </w:r>
      <w:r w:rsidR="00E732E2">
        <w:rPr>
          <w:lang w:val="en-US"/>
        </w:rPr>
        <w:t>,</w:t>
      </w:r>
      <w:r w:rsidR="000518E0">
        <w:rPr>
          <w:lang w:val="en-US"/>
        </w:rPr>
        <w:t xml:space="preserve"> gradual profile changes that more sensitive scanning might have detected.</w:t>
      </w:r>
      <w:r w:rsidR="004A1B1B">
        <w:rPr>
          <w:lang w:val="en-US"/>
        </w:rPr>
        <w:t xml:space="preserve"> </w:t>
      </w:r>
      <w:r w:rsidR="000518E0">
        <w:rPr>
          <w:lang w:val="en-US"/>
        </w:rPr>
        <w:t xml:space="preserve">Perhaps our expectations of plateau surfacing were biased by observation of old patches </w:t>
      </w:r>
      <w:r w:rsidR="00E732E2">
        <w:rPr>
          <w:lang w:val="en-US"/>
        </w:rPr>
        <w:t xml:space="preserve">that employed </w:t>
      </w:r>
      <w:r w:rsidR="000518E0">
        <w:rPr>
          <w:lang w:val="en-US"/>
        </w:rPr>
        <w:t>generous amounts of glue.</w:t>
      </w:r>
      <w:r w:rsidR="004A1B1B">
        <w:rPr>
          <w:lang w:val="en-US"/>
        </w:rPr>
        <w:t xml:space="preserve"> </w:t>
      </w:r>
      <w:r w:rsidR="000518E0">
        <w:rPr>
          <w:lang w:val="en-US"/>
        </w:rPr>
        <w:t>These generate huge forces during low humidity, independently of keying out, and are much thicker than the reinforcements we used.</w:t>
      </w:r>
      <w:r w:rsidR="004A1B1B">
        <w:rPr>
          <w:lang w:val="en-US"/>
        </w:rPr>
        <w:t xml:space="preserve"> </w:t>
      </w:r>
    </w:p>
    <w:p w14:paraId="53D6131E" w14:textId="0225610B" w:rsidR="00FB7CF4" w:rsidRPr="00EC2BDC" w:rsidRDefault="00FB7CF4" w:rsidP="000635BE">
      <w:pPr>
        <w:pStyle w:val="NoSpacing"/>
        <w:spacing w:line="480" w:lineRule="auto"/>
        <w:rPr>
          <w:i/>
          <w:iCs/>
          <w:lang w:val="en-US"/>
        </w:rPr>
      </w:pPr>
    </w:p>
    <w:p w14:paraId="56A8437C" w14:textId="1AF12158" w:rsidR="00FB7CF4" w:rsidRPr="00EC2BDC" w:rsidRDefault="00EC2BDC" w:rsidP="000635BE">
      <w:pPr>
        <w:pStyle w:val="Heading2"/>
        <w:rPr>
          <w:i/>
          <w:iCs/>
          <w:lang w:val="en-US"/>
        </w:rPr>
      </w:pPr>
      <w:r w:rsidRPr="00EC2BDC">
        <w:rPr>
          <w:b w:val="0"/>
          <w:bCs w:val="0"/>
          <w:highlight w:val="yellow"/>
          <w:lang w:val="en-US"/>
        </w:rPr>
        <w:t>&lt;B-head&gt;</w:t>
      </w:r>
      <w:r w:rsidRPr="00EC2BDC">
        <w:rPr>
          <w:i/>
          <w:iCs/>
          <w:lang w:val="en-US"/>
        </w:rPr>
        <w:t xml:space="preserve"> </w:t>
      </w:r>
      <w:r w:rsidR="000518E0" w:rsidRPr="00EC2BDC">
        <w:rPr>
          <w:i/>
          <w:iCs/>
          <w:lang w:val="en-US"/>
        </w:rPr>
        <w:t xml:space="preserve">The </w:t>
      </w:r>
      <w:r w:rsidRPr="00EC2BDC">
        <w:rPr>
          <w:i/>
          <w:iCs/>
          <w:lang w:val="en-US"/>
        </w:rPr>
        <w:t>V</w:t>
      </w:r>
      <w:r w:rsidR="000518E0" w:rsidRPr="00EC2BDC">
        <w:rPr>
          <w:i/>
          <w:iCs/>
          <w:lang w:val="en-US"/>
        </w:rPr>
        <w:t xml:space="preserve">iscoelastic </w:t>
      </w:r>
      <w:r w:rsidRPr="00EC2BDC">
        <w:rPr>
          <w:i/>
          <w:iCs/>
          <w:lang w:val="en-US"/>
        </w:rPr>
        <w:t>R</w:t>
      </w:r>
      <w:r w:rsidR="000518E0" w:rsidRPr="00EC2BDC">
        <w:rPr>
          <w:i/>
          <w:iCs/>
          <w:lang w:val="en-US"/>
        </w:rPr>
        <w:t>esponse over</w:t>
      </w:r>
      <w:r w:rsidRPr="00EC2BDC">
        <w:rPr>
          <w:i/>
          <w:iCs/>
          <w:lang w:val="en-US"/>
        </w:rPr>
        <w:t xml:space="preserve"> Ti</w:t>
      </w:r>
      <w:r w:rsidR="000518E0" w:rsidRPr="00EC2BDC">
        <w:rPr>
          <w:i/>
          <w:iCs/>
          <w:lang w:val="en-US"/>
        </w:rPr>
        <w:t>me</w:t>
      </w:r>
    </w:p>
    <w:p w14:paraId="372FE3CC" w14:textId="197E92C4" w:rsidR="001C560C" w:rsidRDefault="000518E0" w:rsidP="000635BE">
      <w:pPr>
        <w:pStyle w:val="NoSpacing"/>
        <w:spacing w:line="480" w:lineRule="auto"/>
      </w:pPr>
      <w:r>
        <w:rPr>
          <w:lang w:val="en-US"/>
        </w:rPr>
        <w:t xml:space="preserve">In the left graph of </w:t>
      </w:r>
      <w:hyperlink r:id="rId37" w:history="1">
        <w:r w:rsidR="009A3BD0">
          <w:rPr>
            <w:rStyle w:val="Hyperlink"/>
            <w:b/>
            <w:bCs/>
            <w:highlight w:val="yellow"/>
            <w:lang w:val="en-US"/>
          </w:rPr>
          <w:t>fig. 40.8</w:t>
        </w:r>
      </w:hyperlink>
      <w:r>
        <w:rPr>
          <w:lang w:val="en-US"/>
        </w:rPr>
        <w:t>, we can follow the viscoelastic behavior of the treatments that were never keyed out, starting at 5 minutes after they were released from the suction table</w:t>
      </w:r>
      <w:r w:rsidR="00E732E2">
        <w:rPr>
          <w:lang w:val="en-US"/>
        </w:rPr>
        <w:t xml:space="preserve"> up to</w:t>
      </w:r>
      <w:r>
        <w:rPr>
          <w:lang w:val="en-US"/>
        </w:rPr>
        <w:t xml:space="preserve"> 21 years later.</w:t>
      </w:r>
      <w:r w:rsidR="004A1B1B">
        <w:rPr>
          <w:lang w:val="en-US"/>
        </w:rPr>
        <w:t xml:space="preserve"> </w:t>
      </w:r>
      <w:r>
        <w:rPr>
          <w:lang w:val="en-US"/>
        </w:rPr>
        <w:t>This type of graph</w:t>
      </w:r>
      <w:r w:rsidR="00E732E2">
        <w:rPr>
          <w:lang w:val="en-US"/>
        </w:rPr>
        <w:t>—</w:t>
      </w:r>
      <w:r>
        <w:rPr>
          <w:lang w:val="en-US"/>
        </w:rPr>
        <w:t xml:space="preserve">the logarithm of an elastic measurement </w:t>
      </w:r>
      <w:r w:rsidR="00DE5FD0">
        <w:rPr>
          <w:lang w:val="en-US"/>
        </w:rPr>
        <w:t xml:space="preserve">versus </w:t>
      </w:r>
      <w:r>
        <w:rPr>
          <w:lang w:val="en-US"/>
        </w:rPr>
        <w:t xml:space="preserve">the logarithm of time </w:t>
      </w:r>
      <w:r w:rsidR="00DE5FD0">
        <w:rPr>
          <w:lang w:val="en-US"/>
        </w:rPr>
        <w:t>(</w:t>
      </w:r>
      <w:r>
        <w:rPr>
          <w:lang w:val="en-US"/>
        </w:rPr>
        <w:t>a log-log plot</w:t>
      </w:r>
      <w:r w:rsidR="00DE5FD0">
        <w:rPr>
          <w:lang w:val="en-US"/>
        </w:rPr>
        <w:t>)—</w:t>
      </w:r>
      <w:r>
        <w:rPr>
          <w:lang w:val="en-US"/>
        </w:rPr>
        <w:t>is conventional in viscoelastic studies of polymers, because it can be placed in the context of master curves</w:t>
      </w:r>
      <w:r w:rsidR="00DE5FD0">
        <w:rPr>
          <w:lang w:val="en-US"/>
        </w:rPr>
        <w:t>,</w:t>
      </w:r>
      <w:r>
        <w:rPr>
          <w:lang w:val="en-US"/>
        </w:rPr>
        <w:t xml:space="preserve"> as described elsewhere in these proceedings by </w:t>
      </w:r>
      <w:hyperlink r:id="rId38" w:history="1">
        <w:r w:rsidRPr="00EC2BDC">
          <w:rPr>
            <w:rStyle w:val="Hyperlink"/>
            <w:lang w:val="en-US"/>
          </w:rPr>
          <w:t xml:space="preserve">Daly </w:t>
        </w:r>
        <w:proofErr w:type="spellStart"/>
        <w:r w:rsidRPr="00EC2BDC">
          <w:rPr>
            <w:rStyle w:val="Hyperlink"/>
            <w:lang w:val="en-US"/>
          </w:rPr>
          <w:t>Hartin</w:t>
        </w:r>
        <w:proofErr w:type="spellEnd"/>
        <w:r w:rsidRPr="00EC2BDC">
          <w:rPr>
            <w:rStyle w:val="Hyperlink"/>
            <w:lang w:val="en-US"/>
          </w:rPr>
          <w:t xml:space="preserve"> et al</w:t>
        </w:r>
        <w:r w:rsidR="00BA6ED3" w:rsidRPr="00EC2BDC">
          <w:rPr>
            <w:rStyle w:val="Hyperlink"/>
            <w:lang w:val="en-US"/>
          </w:rPr>
          <w:t>.</w:t>
        </w:r>
      </w:hyperlink>
      <w:r w:rsidRPr="00EC2BDC">
        <w:rPr>
          <w:lang w:val="en-US"/>
        </w:rPr>
        <w:t xml:space="preserve"> a</w:t>
      </w:r>
      <w:r w:rsidRPr="009D6592">
        <w:rPr>
          <w:lang w:val="en-US"/>
        </w:rPr>
        <w:t xml:space="preserve">nd </w:t>
      </w:r>
      <w:hyperlink r:id="rId39" w:history="1">
        <w:r w:rsidRPr="00EC2BDC">
          <w:rPr>
            <w:rStyle w:val="Hyperlink"/>
            <w:lang w:val="en-US"/>
          </w:rPr>
          <w:t>Hagan</w:t>
        </w:r>
      </w:hyperlink>
      <w:r w:rsidRPr="00EC2BDC">
        <w:rPr>
          <w:lang w:val="en-US"/>
        </w:rPr>
        <w:t>.</w:t>
      </w:r>
      <w:r w:rsidR="004A1B1B">
        <w:rPr>
          <w:lang w:val="en-US"/>
        </w:rPr>
        <w:t xml:space="preserve"> </w:t>
      </w:r>
      <w:r>
        <w:rPr>
          <w:lang w:val="en-US"/>
        </w:rPr>
        <w:t>The heavy gr</w:t>
      </w:r>
      <w:r w:rsidR="00DE5FD0">
        <w:rPr>
          <w:lang w:val="en-US"/>
        </w:rPr>
        <w:t>a</w:t>
      </w:r>
      <w:r>
        <w:rPr>
          <w:lang w:val="en-US"/>
        </w:rPr>
        <w:t xml:space="preserve">y line at top left of </w:t>
      </w:r>
      <w:hyperlink r:id="rId40" w:history="1">
        <w:r w:rsidR="009A3BD0">
          <w:rPr>
            <w:rStyle w:val="Hyperlink"/>
            <w:b/>
            <w:bCs/>
            <w:highlight w:val="yellow"/>
            <w:lang w:val="en-US"/>
          </w:rPr>
          <w:t>fig. 40.8</w:t>
        </w:r>
      </w:hyperlink>
      <w:r>
        <w:rPr>
          <w:lang w:val="en-US"/>
        </w:rPr>
        <w:t xml:space="preserve"> shows the slope of the master curve for stress relaxation of oil paintings measured by Daly </w:t>
      </w:r>
      <w:proofErr w:type="spellStart"/>
      <w:r>
        <w:rPr>
          <w:lang w:val="en-US"/>
        </w:rPr>
        <w:t>Hartin</w:t>
      </w:r>
      <w:proofErr w:type="spellEnd"/>
      <w:r>
        <w:rPr>
          <w:lang w:val="en-US"/>
        </w:rPr>
        <w:t xml:space="preserve"> et al</w:t>
      </w:r>
      <w:r w:rsidR="00BA6ED3">
        <w:rPr>
          <w:lang w:val="en-US"/>
        </w:rPr>
        <w:t>.</w:t>
      </w:r>
      <w:r>
        <w:rPr>
          <w:lang w:val="en-US"/>
        </w:rPr>
        <w:t xml:space="preserve"> for the range of </w:t>
      </w:r>
      <w:r w:rsidR="009A3BD0">
        <w:rPr>
          <w:lang w:val="en-US"/>
        </w:rPr>
        <w:t>5</w:t>
      </w:r>
      <w:r>
        <w:rPr>
          <w:lang w:val="en-US"/>
        </w:rPr>
        <w:t xml:space="preserve"> minutes to </w:t>
      </w:r>
      <w:r w:rsidR="009A3BD0">
        <w:rPr>
          <w:lang w:val="en-US"/>
        </w:rPr>
        <w:t>100</w:t>
      </w:r>
      <w:r>
        <w:rPr>
          <w:lang w:val="en-US"/>
        </w:rPr>
        <w:t xml:space="preserve"> years, which was 1/13</w:t>
      </w:r>
      <w:r w:rsidR="00AF4D98">
        <w:rPr>
          <w:lang w:val="en-US"/>
        </w:rPr>
        <w:t>, that is,</w:t>
      </w:r>
      <w:r>
        <w:rPr>
          <w:lang w:val="en-US"/>
        </w:rPr>
        <w:t xml:space="preserve"> </w:t>
      </w:r>
      <w:r w:rsidR="00DE5FD0">
        <w:rPr>
          <w:lang w:val="en-US"/>
        </w:rPr>
        <w:t>1</w:t>
      </w:r>
      <w:r>
        <w:rPr>
          <w:lang w:val="en-US"/>
        </w:rPr>
        <w:t xml:space="preserve"> log unit in height for each 13 log units of time.</w:t>
      </w:r>
      <w:r>
        <w:rPr>
          <w:rStyle w:val="EndnoteReference"/>
          <w:lang w:val="en-US"/>
        </w:rPr>
        <w:endnoteReference w:id="9"/>
      </w:r>
      <w:r w:rsidR="004A1B1B">
        <w:rPr>
          <w:lang w:val="en-US"/>
        </w:rPr>
        <w:t xml:space="preserve"> </w:t>
      </w:r>
      <w:r>
        <w:rPr>
          <w:lang w:val="en-US"/>
        </w:rPr>
        <w:t xml:space="preserve">The overall slope of the treatments that failed </w:t>
      </w:r>
      <w:r w:rsidR="00DE5FD0">
        <w:rPr>
          <w:lang w:val="en-US"/>
        </w:rPr>
        <w:t>(</w:t>
      </w:r>
      <w:r>
        <w:rPr>
          <w:lang w:val="en-US"/>
        </w:rPr>
        <w:t>that allowed the cupping to return</w:t>
      </w:r>
      <w:r w:rsidR="00DE5FD0">
        <w:rPr>
          <w:lang w:val="en-US"/>
        </w:rPr>
        <w:t>)</w:t>
      </w:r>
      <w:r>
        <w:rPr>
          <w:lang w:val="en-US"/>
        </w:rPr>
        <w:t xml:space="preserve"> is similar to this slope.</w:t>
      </w:r>
      <w:r w:rsidR="004A1B1B">
        <w:rPr>
          <w:lang w:val="en-US"/>
        </w:rPr>
        <w:t xml:space="preserve"> </w:t>
      </w:r>
      <w:r>
        <w:rPr>
          <w:lang w:val="en-US"/>
        </w:rPr>
        <w:t>Even sized samples with a rapid increase in cupping in the first few hours followed by a striking decrease that lasted several months</w:t>
      </w:r>
      <w:r w:rsidR="00DE5FD0">
        <w:rPr>
          <w:lang w:val="en-US"/>
        </w:rPr>
        <w:t xml:space="preserve"> (treatments</w:t>
      </w:r>
      <w:r>
        <w:rPr>
          <w:lang w:val="en-US"/>
        </w:rPr>
        <w:t xml:space="preserve"> 10, 11, 12, 13</w:t>
      </w:r>
      <w:r w:rsidR="00DE5FD0">
        <w:rPr>
          <w:lang w:val="en-US"/>
        </w:rPr>
        <w:t>)</w:t>
      </w:r>
      <w:r>
        <w:rPr>
          <w:lang w:val="en-US"/>
        </w:rPr>
        <w:t>, did return over the years to an overall slope of ~1/13, if one simply considers the first and last data points.</w:t>
      </w:r>
    </w:p>
    <w:p w14:paraId="6ADF7372" w14:textId="308EAE03" w:rsidR="00FB7CF4" w:rsidRDefault="00DE5FD0" w:rsidP="000635BE">
      <w:pPr>
        <w:pStyle w:val="NoSpacing"/>
        <w:spacing w:line="480" w:lineRule="auto"/>
      </w:pPr>
      <w:r>
        <w:lastRenderedPageBreak/>
        <w:tab/>
      </w:r>
      <w:r w:rsidR="000518E0">
        <w:t xml:space="preserve">Treatment 1 (heat and moisture) also shows a small wobble in its plot, though not as pronounced as </w:t>
      </w:r>
      <w:r>
        <w:t xml:space="preserve">that of </w:t>
      </w:r>
      <w:r w:rsidR="000518E0">
        <w:t>the sizes.</w:t>
      </w:r>
      <w:r w:rsidR="004A1B1B">
        <w:t xml:space="preserve"> </w:t>
      </w:r>
      <w:r w:rsidR="000518E0">
        <w:t xml:space="preserve">This plateau between a few days and a few months led us to believe in our 1999 paper that this was a final plateau, but over the last </w:t>
      </w:r>
      <w:r w:rsidR="00EC2BDC">
        <w:t>twenty-one</w:t>
      </w:r>
      <w:r w:rsidR="000518E0">
        <w:t xml:space="preserve"> years, it has returned to its initial rate of climb and reaches just short of completely untreated cracks.</w:t>
      </w:r>
    </w:p>
    <w:p w14:paraId="76AD8598" w14:textId="697EABD8" w:rsidR="001C560C" w:rsidRDefault="001C560C" w:rsidP="000635BE">
      <w:pPr>
        <w:pStyle w:val="NoSpacing"/>
        <w:spacing w:line="480" w:lineRule="auto"/>
      </w:pPr>
      <w:r>
        <w:tab/>
      </w:r>
      <w:r w:rsidR="000518E0">
        <w:t xml:space="preserve">The spread in the 5-minute data points shows the diminishing </w:t>
      </w:r>
      <w:bookmarkStart w:id="1" w:name="_Hlk100831891"/>
      <w:proofErr w:type="spellStart"/>
      <w:r w:rsidR="000518E0">
        <w:t>springback</w:t>
      </w:r>
      <w:bookmarkEnd w:id="1"/>
      <w:proofErr w:type="spellEnd"/>
      <w:r w:rsidR="000518E0">
        <w:t xml:space="preserve"> of cupping immediately</w:t>
      </w:r>
      <w:r w:rsidR="000518E0">
        <w:rPr>
          <w:rStyle w:val="EndnoteReference"/>
        </w:rPr>
        <w:endnoteReference w:id="10"/>
      </w:r>
      <w:r w:rsidR="000518E0">
        <w:t xml:space="preserve"> after the suction pressure was released.</w:t>
      </w:r>
      <w:r w:rsidR="004A1B1B">
        <w:t xml:space="preserve"> </w:t>
      </w:r>
      <w:r w:rsidR="000518E0">
        <w:t xml:space="preserve">As expected, heat and moisture without reinforcement </w:t>
      </w:r>
      <w:r w:rsidR="00A218D1">
        <w:t xml:space="preserve">(treatment </w:t>
      </w:r>
      <w:r w:rsidR="000518E0">
        <w:t>1</w:t>
      </w:r>
      <w:r w:rsidR="00A218D1">
        <w:t>)</w:t>
      </w:r>
      <w:r w:rsidR="000518E0">
        <w:t xml:space="preserve">, has the largest </w:t>
      </w:r>
      <w:proofErr w:type="spellStart"/>
      <w:r w:rsidR="000518E0">
        <w:t>springback</w:t>
      </w:r>
      <w:proofErr w:type="spellEnd"/>
      <w:r w:rsidR="000518E0">
        <w:t>, about one</w:t>
      </w:r>
      <w:r w:rsidR="00A218D1">
        <w:t>-</w:t>
      </w:r>
      <w:r w:rsidR="000518E0">
        <w:t xml:space="preserve">third of the </w:t>
      </w:r>
      <w:r w:rsidR="00EC2BDC">
        <w:t>twenty-one</w:t>
      </w:r>
      <w:r w:rsidR="000518E0">
        <w:t>-year cupping; by the first month, the second third recovers.</w:t>
      </w:r>
      <w:r w:rsidR="004A1B1B">
        <w:t xml:space="preserve"> </w:t>
      </w:r>
      <w:r w:rsidR="000518E0">
        <w:t>Treatment 9 behaves similarly</w:t>
      </w:r>
      <w:r w:rsidR="00A218D1">
        <w:t>—</w:t>
      </w:r>
      <w:r w:rsidR="000518E0">
        <w:t>demonstrating that a non</w:t>
      </w:r>
      <w:r w:rsidR="00A218D1">
        <w:t>–</w:t>
      </w:r>
      <w:r w:rsidR="000518E0">
        <w:t>crosslinked polymer with a low glass transition</w:t>
      </w:r>
      <w:r w:rsidR="00A218D1">
        <w:t xml:space="preserve"> temperature,</w:t>
      </w:r>
      <w:r w:rsidR="000518E0">
        <w:t xml:space="preserve"> such as </w:t>
      </w:r>
      <w:r w:rsidR="00C87BBE">
        <w:t>the PVA (</w:t>
      </w:r>
      <w:r w:rsidR="000518E0">
        <w:t>Jade 403</w:t>
      </w:r>
      <w:r w:rsidR="00C87BBE">
        <w:t>)</w:t>
      </w:r>
      <w:r w:rsidR="00A218D1">
        <w:t>,</w:t>
      </w:r>
      <w:r w:rsidR="000518E0">
        <w:t xml:space="preserve"> offers negligible resistance.</w:t>
      </w:r>
      <w:r w:rsidR="004A1B1B">
        <w:t xml:space="preserve"> </w:t>
      </w:r>
      <w:r w:rsidR="000518E0">
        <w:t>The benefits, if any, of such treatments are transitory.</w:t>
      </w:r>
      <w:r w:rsidR="004A1B1B">
        <w:t xml:space="preserve"> </w:t>
      </w:r>
      <w:r w:rsidR="000518E0">
        <w:t xml:space="preserve">Remaining 5-minute data points are in the expected order of increasing stiffness and less </w:t>
      </w:r>
      <w:proofErr w:type="spellStart"/>
      <w:r w:rsidR="000518E0">
        <w:t>springback</w:t>
      </w:r>
      <w:proofErr w:type="spellEnd"/>
      <w:r w:rsidR="000518E0">
        <w:t>: polymer, then glass, then metal.</w:t>
      </w:r>
    </w:p>
    <w:p w14:paraId="4B0099D0" w14:textId="339D777F" w:rsidR="001C560C" w:rsidRDefault="001C560C" w:rsidP="000635BE">
      <w:pPr>
        <w:pStyle w:val="NoSpacing"/>
        <w:spacing w:line="480" w:lineRule="auto"/>
      </w:pPr>
      <w:r>
        <w:tab/>
      </w:r>
      <w:r w:rsidR="000518E0">
        <w:t xml:space="preserve">Since glass fibers </w:t>
      </w:r>
      <w:r w:rsidR="00A218D1">
        <w:t xml:space="preserve">(treatment </w:t>
      </w:r>
      <w:r w:rsidR="000518E0">
        <w:t>5</w:t>
      </w:r>
      <w:r w:rsidR="00A218D1">
        <w:t>)</w:t>
      </w:r>
      <w:r w:rsidR="000518E0">
        <w:t xml:space="preserve"> do not relax, the epoxy matrix binding them must have relaxed by shearing between filaments.</w:t>
      </w:r>
      <w:r w:rsidR="004A1B1B">
        <w:t xml:space="preserve"> </w:t>
      </w:r>
    </w:p>
    <w:p w14:paraId="30E85651" w14:textId="24921151" w:rsidR="00FB7CF4" w:rsidRDefault="001C560C" w:rsidP="000635BE">
      <w:pPr>
        <w:pStyle w:val="NoSpacing"/>
        <w:spacing w:line="480" w:lineRule="auto"/>
      </w:pPr>
      <w:r>
        <w:tab/>
      </w:r>
      <w:r w:rsidR="000518E0">
        <w:t>The difference between</w:t>
      </w:r>
      <w:r w:rsidR="00A218D1">
        <w:t xml:space="preserve"> treatments</w:t>
      </w:r>
      <w:r w:rsidR="000518E0">
        <w:t xml:space="preserve"> 6 and 7 shows the benefits of heat</w:t>
      </w:r>
      <w:r w:rsidR="00A218D1">
        <w:t>-</w:t>
      </w:r>
      <w:r w:rsidR="000518E0">
        <w:t>curing the epoxy to decrease its relaxation.</w:t>
      </w:r>
      <w:r w:rsidR="004A1B1B">
        <w:t xml:space="preserve"> </w:t>
      </w:r>
    </w:p>
    <w:p w14:paraId="7CC9C428" w14:textId="2752C3B3" w:rsidR="001C560C" w:rsidRDefault="001C560C" w:rsidP="000635BE">
      <w:pPr>
        <w:pStyle w:val="NoSpacing"/>
        <w:spacing w:line="480" w:lineRule="auto"/>
      </w:pPr>
      <w:r>
        <w:tab/>
      </w:r>
      <w:r w:rsidR="000518E0">
        <w:t xml:space="preserve">The butt joint </w:t>
      </w:r>
      <w:r w:rsidR="00A218D1">
        <w:t xml:space="preserve">(treatment </w:t>
      </w:r>
      <w:r w:rsidR="000518E0">
        <w:t>14</w:t>
      </w:r>
      <w:r w:rsidR="00A218D1">
        <w:t>)</w:t>
      </w:r>
      <w:r w:rsidR="000518E0">
        <w:t xml:space="preserve">, although not perfect in adhesion, kept the cupping at around </w:t>
      </w:r>
      <w:r w:rsidR="00A218D1">
        <w:t xml:space="preserve">a quarter </w:t>
      </w:r>
      <w:r w:rsidR="000518E0">
        <w:t>of untreated heights throughout the duration, while climbing at the master slope of ~1/13.</w:t>
      </w:r>
    </w:p>
    <w:p w14:paraId="6FDF1CA9" w14:textId="0FAFD8ED" w:rsidR="001C560C" w:rsidRDefault="00A218D1" w:rsidP="000635BE">
      <w:pPr>
        <w:pStyle w:val="NoSpacing"/>
        <w:spacing w:line="480" w:lineRule="auto"/>
      </w:pPr>
      <w:r>
        <w:rPr>
          <w:lang w:val="en-US"/>
        </w:rPr>
        <w:tab/>
      </w:r>
      <w:r w:rsidR="000518E0">
        <w:rPr>
          <w:lang w:val="en-US"/>
        </w:rPr>
        <w:t xml:space="preserve">The benchmark plate treatment </w:t>
      </w:r>
      <w:r>
        <w:rPr>
          <w:lang w:val="en-US"/>
        </w:rPr>
        <w:t>(</w:t>
      </w:r>
      <w:r w:rsidR="000518E0">
        <w:rPr>
          <w:lang w:val="en-US"/>
        </w:rPr>
        <w:t>2</w:t>
      </w:r>
      <w:r>
        <w:rPr>
          <w:lang w:val="en-US"/>
        </w:rPr>
        <w:t>)</w:t>
      </w:r>
      <w:r w:rsidR="000518E0">
        <w:rPr>
          <w:lang w:val="en-US"/>
        </w:rPr>
        <w:t>, which within experimental error can be considered a flat</w:t>
      </w:r>
      <w:r>
        <w:rPr>
          <w:lang w:val="en-US"/>
        </w:rPr>
        <w:t xml:space="preserve"> </w:t>
      </w:r>
      <w:r w:rsidR="000518E0">
        <w:rPr>
          <w:lang w:val="en-US"/>
        </w:rPr>
        <w:t>line, demonstrated that it is possible to hold the cupping completely flat with a thermoset adhesive that soaks into the canvas and is cemented to a thick rigid plate.</w:t>
      </w:r>
      <w:r w:rsidR="004A1B1B">
        <w:rPr>
          <w:lang w:val="en-US"/>
        </w:rPr>
        <w:t xml:space="preserve"> </w:t>
      </w:r>
      <w:r w:rsidR="000518E0">
        <w:rPr>
          <w:lang w:val="en-US"/>
        </w:rPr>
        <w:t>It also established that the suction table could hold the cupping flat to within 0.025</w:t>
      </w:r>
      <w:r w:rsidR="000643B3">
        <w:rPr>
          <w:lang w:val="en-US"/>
        </w:rPr>
        <w:t> </w:t>
      </w:r>
      <w:r w:rsidR="000518E0">
        <w:rPr>
          <w:lang w:val="en-US"/>
        </w:rPr>
        <w:t xml:space="preserve">mm on all treatments prior to release </w:t>
      </w:r>
      <w:r w:rsidR="000518E0">
        <w:rPr>
          <w:lang w:val="en-US"/>
        </w:rPr>
        <w:lastRenderedPageBreak/>
        <w:t>of the suction.</w:t>
      </w:r>
      <w:r w:rsidR="004A1B1B">
        <w:rPr>
          <w:lang w:val="en-US"/>
        </w:rPr>
        <w:t xml:space="preserve"> </w:t>
      </w:r>
      <w:r w:rsidR="000518E0">
        <w:rPr>
          <w:lang w:val="en-US"/>
        </w:rPr>
        <w:t xml:space="preserve">The thin aluminum foil treatment </w:t>
      </w:r>
      <w:r w:rsidR="000643B3">
        <w:rPr>
          <w:lang w:val="en-US"/>
        </w:rPr>
        <w:t>(</w:t>
      </w:r>
      <w:r w:rsidR="000518E0">
        <w:rPr>
          <w:lang w:val="en-US"/>
        </w:rPr>
        <w:t>3</w:t>
      </w:r>
      <w:r w:rsidR="000643B3">
        <w:rPr>
          <w:lang w:val="en-US"/>
        </w:rPr>
        <w:t>)</w:t>
      </w:r>
      <w:r w:rsidR="000518E0">
        <w:rPr>
          <w:lang w:val="en-US"/>
        </w:rPr>
        <w:t xml:space="preserve"> did not appear to bend either, but it did allow small cupping to emerge over the </w:t>
      </w:r>
      <w:r w:rsidR="00EC2BDC">
        <w:rPr>
          <w:lang w:val="en-US"/>
        </w:rPr>
        <w:t>twenty-one</w:t>
      </w:r>
      <w:r w:rsidR="000518E0">
        <w:rPr>
          <w:lang w:val="en-US"/>
        </w:rPr>
        <w:t xml:space="preserve"> years, as did treatments 4 and 5.</w:t>
      </w:r>
      <w:r w:rsidR="004A1B1B">
        <w:rPr>
          <w:lang w:val="en-US"/>
        </w:rPr>
        <w:t xml:space="preserve"> </w:t>
      </w:r>
      <w:r w:rsidR="000518E0">
        <w:rPr>
          <w:lang w:val="en-US"/>
        </w:rPr>
        <w:t xml:space="preserve">All three showed very slow climbs </w:t>
      </w:r>
      <w:r w:rsidR="000518E0">
        <w:t xml:space="preserve">towards a similar, </w:t>
      </w:r>
      <w:proofErr w:type="spellStart"/>
      <w:r w:rsidR="000518E0">
        <w:t>nondisturbing</w:t>
      </w:r>
      <w:proofErr w:type="spellEnd"/>
      <w:r w:rsidR="000518E0">
        <w:t xml:space="preserve"> height at </w:t>
      </w:r>
      <w:r w:rsidR="00EC2BDC">
        <w:t>twenty-one</w:t>
      </w:r>
      <w:r w:rsidR="000518E0">
        <w:t xml:space="preserve"> years.</w:t>
      </w:r>
      <w:r w:rsidR="004A1B1B">
        <w:t xml:space="preserve"> </w:t>
      </w:r>
      <w:r w:rsidR="000518E0">
        <w:t>These cuppings are extremely low and narrow, and although the canvas could easily be seen to follow the large deformations of unsuccessful treatments, it was not possible to determine if the back of the canvas had followed exactly these very small deformations.</w:t>
      </w:r>
      <w:r w:rsidR="004A1B1B">
        <w:t xml:space="preserve"> </w:t>
      </w:r>
      <w:r w:rsidR="000518E0">
        <w:t>A cupping height of 0.06</w:t>
      </w:r>
      <w:r w:rsidR="000643B3">
        <w:t> </w:t>
      </w:r>
      <w:r w:rsidR="000518E0">
        <w:t>mm is only 8% of the thickness of the canvas (0.76</w:t>
      </w:r>
      <w:r w:rsidR="000643B3">
        <w:t> </w:t>
      </w:r>
      <w:r w:rsidR="000518E0">
        <w:t xml:space="preserve">mm) so a slight bulging of the canvas threads would be enough to allow this curl of paint, and even if </w:t>
      </w:r>
      <w:proofErr w:type="spellStart"/>
      <w:r w:rsidR="005F519E">
        <w:t>Beva</w:t>
      </w:r>
      <w:proofErr w:type="spellEnd"/>
      <w:r w:rsidR="000643B3">
        <w:t xml:space="preserve"> </w:t>
      </w:r>
      <w:r w:rsidR="000518E0">
        <w:t>entered the threads, as a thermoplastic it could certainly flow over the decades, allowing the canvas to bulge.</w:t>
      </w:r>
    </w:p>
    <w:p w14:paraId="4873E6C5" w14:textId="63773953" w:rsidR="00FB7CF4" w:rsidRDefault="00FB7CF4" w:rsidP="000635BE">
      <w:pPr>
        <w:pStyle w:val="NoSpacing"/>
        <w:spacing w:line="480" w:lineRule="auto"/>
      </w:pPr>
    </w:p>
    <w:p w14:paraId="2168DD5F" w14:textId="6D577D8F" w:rsidR="00FB7CF4" w:rsidRDefault="00EC2BDC" w:rsidP="000635BE">
      <w:pPr>
        <w:pStyle w:val="Heading1"/>
      </w:pPr>
      <w:r w:rsidRPr="00EC2BDC">
        <w:rPr>
          <w:b w:val="0"/>
          <w:bCs w:val="0"/>
          <w:highlight w:val="yellow"/>
        </w:rPr>
        <w:t>&lt;A-head&gt;</w:t>
      </w:r>
      <w:r>
        <w:t xml:space="preserve"> </w:t>
      </w:r>
      <w:r w:rsidR="000518E0">
        <w:t>Conclusions</w:t>
      </w:r>
    </w:p>
    <w:p w14:paraId="4F015C21" w14:textId="148E21DD" w:rsidR="00FB7CF4" w:rsidRDefault="00F834AA" w:rsidP="000635BE">
      <w:pPr>
        <w:pStyle w:val="NoSpacing"/>
        <w:spacing w:line="480" w:lineRule="auto"/>
      </w:pPr>
      <w:r>
        <w:t>Our conclusions fall into two categories: those that have practical ramifications and those that are more theoretical.</w:t>
      </w:r>
    </w:p>
    <w:p w14:paraId="2BB5E35E" w14:textId="77777777" w:rsidR="00F834AA" w:rsidRDefault="00F834AA" w:rsidP="000635BE">
      <w:pPr>
        <w:pStyle w:val="NoSpacing"/>
        <w:spacing w:line="480" w:lineRule="auto"/>
      </w:pPr>
    </w:p>
    <w:p w14:paraId="023836EF" w14:textId="60BE494B" w:rsidR="00FB7CF4" w:rsidRDefault="00EC2BDC" w:rsidP="000635BE">
      <w:pPr>
        <w:pStyle w:val="Heading2"/>
      </w:pPr>
      <w:r w:rsidRPr="00EC2BDC">
        <w:rPr>
          <w:b w:val="0"/>
          <w:bCs w:val="0"/>
          <w:highlight w:val="yellow"/>
        </w:rPr>
        <w:t>&lt;B-head&gt;</w:t>
      </w:r>
      <w:r>
        <w:t xml:space="preserve"> </w:t>
      </w:r>
      <w:r w:rsidR="000518E0" w:rsidRPr="00EC2BDC">
        <w:rPr>
          <w:i/>
          <w:iCs/>
        </w:rPr>
        <w:t>Practical</w:t>
      </w:r>
      <w:r w:rsidR="00F834AA" w:rsidRPr="00EC2BDC">
        <w:rPr>
          <w:i/>
          <w:iCs/>
        </w:rPr>
        <w:t xml:space="preserve"> </w:t>
      </w:r>
      <w:r w:rsidRPr="00EC2BDC">
        <w:rPr>
          <w:i/>
          <w:iCs/>
        </w:rPr>
        <w:t>C</w:t>
      </w:r>
      <w:r w:rsidR="00EB7973" w:rsidRPr="00EC2BDC">
        <w:rPr>
          <w:i/>
          <w:iCs/>
        </w:rPr>
        <w:t>onclusions</w:t>
      </w:r>
    </w:p>
    <w:p w14:paraId="41A0133D" w14:textId="77777777" w:rsidR="00FB7CF4" w:rsidRDefault="00FB7CF4" w:rsidP="000635BE">
      <w:pPr>
        <w:pStyle w:val="NoSpacing"/>
        <w:spacing w:line="480" w:lineRule="auto"/>
      </w:pPr>
    </w:p>
    <w:p w14:paraId="350EEFA4" w14:textId="2F4C44FD" w:rsidR="00FB7CF4" w:rsidRDefault="000518E0" w:rsidP="000635BE">
      <w:pPr>
        <w:pStyle w:val="NoSpacing"/>
        <w:numPr>
          <w:ilvl w:val="0"/>
          <w:numId w:val="11"/>
        </w:numPr>
        <w:spacing w:line="480" w:lineRule="auto"/>
      </w:pPr>
      <w:r>
        <w:t>The application of a local adhesive in solvent (naphtha or xylenes) as a size (</w:t>
      </w:r>
      <w:r w:rsidR="00F834AA">
        <w:t xml:space="preserve">treatments </w:t>
      </w:r>
      <w:r>
        <w:t>10</w:t>
      </w:r>
      <w:r w:rsidR="00F834AA">
        <w:t>–</w:t>
      </w:r>
      <w:r>
        <w:t xml:space="preserve">13) results in distortions (moating) </w:t>
      </w:r>
      <w:r w:rsidR="00F834AA">
        <w:t xml:space="preserve">that </w:t>
      </w:r>
      <w:r w:rsidR="000D2543">
        <w:t>do not completely disappear.</w:t>
      </w:r>
    </w:p>
    <w:p w14:paraId="190C4750" w14:textId="1B5302B8" w:rsidR="00FB7CF4" w:rsidRDefault="000518E0" w:rsidP="000635BE">
      <w:pPr>
        <w:pStyle w:val="NoSpacing"/>
        <w:numPr>
          <w:ilvl w:val="0"/>
          <w:numId w:val="11"/>
        </w:numPr>
        <w:spacing w:line="480" w:lineRule="auto"/>
      </w:pPr>
      <w:r>
        <w:t>Surfacing of local reinforcements is driven by tension in the painting.</w:t>
      </w:r>
      <w:r w:rsidR="004A1B1B">
        <w:t xml:space="preserve"> </w:t>
      </w:r>
      <w:r>
        <w:t>Ridge surfacing of flexible reinforcements occurs at lower tension than plateau surfacing of rigid reinforcements (assuming paintings with similar structure to our model painting, or those with even thicker paints or grounds)</w:t>
      </w:r>
      <w:r w:rsidR="00F834AA">
        <w:t>.</w:t>
      </w:r>
    </w:p>
    <w:p w14:paraId="07188EA6" w14:textId="1B90F908" w:rsidR="00FB7CF4" w:rsidRDefault="00F834AA" w:rsidP="000635BE">
      <w:pPr>
        <w:pStyle w:val="NoSpacing"/>
        <w:numPr>
          <w:ilvl w:val="0"/>
          <w:numId w:val="6"/>
        </w:numPr>
        <w:spacing w:line="480" w:lineRule="auto"/>
        <w:rPr>
          <w:lang w:val="en-US"/>
        </w:rPr>
      </w:pPr>
      <w:r>
        <w:rPr>
          <w:lang w:val="en-US"/>
        </w:rPr>
        <w:lastRenderedPageBreak/>
        <w:t xml:space="preserve">Keeping the first two conclusions </w:t>
      </w:r>
      <w:r w:rsidR="000518E0">
        <w:rPr>
          <w:lang w:val="en-US"/>
        </w:rPr>
        <w:t>in mind, good results are possible if the reinforcement, such as metal, does not stress relax, if it is thin, such as very thin stainless</w:t>
      </w:r>
      <w:r w:rsidR="009A3BD0">
        <w:rPr>
          <w:lang w:val="en-US"/>
        </w:rPr>
        <w:t>-</w:t>
      </w:r>
      <w:r w:rsidR="000518E0">
        <w:rPr>
          <w:lang w:val="en-US"/>
        </w:rPr>
        <w:t>steel strips (</w:t>
      </w:r>
      <w:r w:rsidR="00EB7973">
        <w:t xml:space="preserve">treatment </w:t>
      </w:r>
      <w:r w:rsidR="000518E0">
        <w:rPr>
          <w:lang w:val="en-US"/>
        </w:rPr>
        <w:t>4), if it is spaced and feathered, and finally, if the painting is under only moderate tension.</w:t>
      </w:r>
    </w:p>
    <w:p w14:paraId="54252DD3" w14:textId="46A182F6" w:rsidR="00FB7CF4" w:rsidRDefault="000518E0" w:rsidP="000635BE">
      <w:pPr>
        <w:pStyle w:val="NoSpacing"/>
        <w:numPr>
          <w:ilvl w:val="0"/>
          <w:numId w:val="6"/>
        </w:numPr>
        <w:spacing w:line="480" w:lineRule="auto"/>
      </w:pPr>
      <w:r>
        <w:t>The neatest theoretical solution to both cupping and surfacing would be to adhere the fracture faces in a butt joint.</w:t>
      </w:r>
      <w:r w:rsidR="004A1B1B">
        <w:t xml:space="preserve"> </w:t>
      </w:r>
      <w:r>
        <w:t>Treatment 14 showed moderately good control of cupping. This treatment may eventually fail, but at least it will never surface.</w:t>
      </w:r>
      <w:r w:rsidR="004A1B1B">
        <w:t xml:space="preserve"> </w:t>
      </w:r>
      <w:r>
        <w:t>For this reason alone, more study of this option is warranted.</w:t>
      </w:r>
    </w:p>
    <w:p w14:paraId="315BE859" w14:textId="702D56A7" w:rsidR="00FB7CF4" w:rsidRDefault="000518E0" w:rsidP="000635BE">
      <w:pPr>
        <w:pStyle w:val="NoSpacing"/>
        <w:numPr>
          <w:ilvl w:val="0"/>
          <w:numId w:val="6"/>
        </w:numPr>
        <w:spacing w:line="480" w:lineRule="auto"/>
      </w:pPr>
      <w:r>
        <w:t>Data on samples before treatment showed that low RH substantially increases curl</w:t>
      </w:r>
      <w:r w:rsidR="00BA6ED3">
        <w:t xml:space="preserve"> ({</w:t>
      </w:r>
      <w:r w:rsidR="00EC2BDC">
        <w:t>{</w:t>
      </w:r>
      <w:r w:rsidR="00BA6ED3" w:rsidRPr="00BA6ED3">
        <w:t>Hough 2000</w:t>
      </w:r>
      <w:r w:rsidR="00BA6ED3">
        <w:t>}</w:t>
      </w:r>
      <w:r w:rsidR="00EC2BDC">
        <w:t>}</w:t>
      </w:r>
      <w:r w:rsidR="00BA6ED3">
        <w:t>)</w:t>
      </w:r>
      <w:r>
        <w:t>.</w:t>
      </w:r>
      <w:r w:rsidR="004A1B1B">
        <w:t xml:space="preserve"> </w:t>
      </w:r>
      <w:r>
        <w:t>Low RH also drives overall tension in a painting.</w:t>
      </w:r>
      <w:r w:rsidR="004A1B1B">
        <w:t xml:space="preserve"> </w:t>
      </w:r>
      <w:r>
        <w:t>Therefore, low RH will drive curl in slack paintings and surfacing in taut paintings.</w:t>
      </w:r>
    </w:p>
    <w:p w14:paraId="2DED5901" w14:textId="77777777" w:rsidR="00FB7CF4" w:rsidRDefault="000518E0" w:rsidP="000635BE">
      <w:pPr>
        <w:pStyle w:val="NoSpacing"/>
        <w:numPr>
          <w:ilvl w:val="0"/>
          <w:numId w:val="6"/>
        </w:numPr>
        <w:spacing w:line="480" w:lineRule="auto"/>
      </w:pPr>
      <w:r>
        <w:t>Careful lighting can reduce the visibility of cupping.</w:t>
      </w:r>
    </w:p>
    <w:p w14:paraId="057C3776" w14:textId="77777777" w:rsidR="00FB7CF4" w:rsidRDefault="00FB7CF4" w:rsidP="000635BE">
      <w:pPr>
        <w:pStyle w:val="NoSpacing"/>
        <w:spacing w:line="480" w:lineRule="auto"/>
      </w:pPr>
    </w:p>
    <w:p w14:paraId="096850E9" w14:textId="7B5E36FF" w:rsidR="00FB7CF4" w:rsidRDefault="00EC2BDC" w:rsidP="000635BE">
      <w:pPr>
        <w:pStyle w:val="Heading2"/>
      </w:pPr>
      <w:r w:rsidRPr="00EC2BDC">
        <w:rPr>
          <w:b w:val="0"/>
          <w:bCs w:val="0"/>
          <w:highlight w:val="yellow"/>
        </w:rPr>
        <w:t>&lt;B-head&gt;</w:t>
      </w:r>
      <w:r>
        <w:t xml:space="preserve"> </w:t>
      </w:r>
      <w:r w:rsidR="000518E0" w:rsidRPr="00EC2BDC">
        <w:rPr>
          <w:i/>
          <w:iCs/>
        </w:rPr>
        <w:t>Theoretical</w:t>
      </w:r>
      <w:r w:rsidR="00EB7973" w:rsidRPr="00EC2BDC">
        <w:rPr>
          <w:i/>
          <w:iCs/>
        </w:rPr>
        <w:t xml:space="preserve"> </w:t>
      </w:r>
      <w:r w:rsidRPr="00EC2BDC">
        <w:rPr>
          <w:i/>
          <w:iCs/>
        </w:rPr>
        <w:t>C</w:t>
      </w:r>
      <w:r w:rsidR="00EB7973" w:rsidRPr="00EC2BDC">
        <w:rPr>
          <w:i/>
          <w:iCs/>
        </w:rPr>
        <w:t>onclusions</w:t>
      </w:r>
    </w:p>
    <w:p w14:paraId="01F4A01D" w14:textId="77777777" w:rsidR="00FB7CF4" w:rsidRDefault="00FB7CF4" w:rsidP="000635BE">
      <w:pPr>
        <w:pStyle w:val="NoSpacing"/>
        <w:spacing w:line="480" w:lineRule="auto"/>
        <w:ind w:left="720"/>
      </w:pPr>
    </w:p>
    <w:p w14:paraId="20AF251F" w14:textId="30F38268" w:rsidR="00FB7CF4" w:rsidRDefault="000518E0" w:rsidP="000635BE">
      <w:pPr>
        <w:pStyle w:val="NoSpacing"/>
        <w:numPr>
          <w:ilvl w:val="0"/>
          <w:numId w:val="6"/>
        </w:numPr>
        <w:spacing w:line="480" w:lineRule="auto"/>
      </w:pPr>
      <w:r>
        <w:t xml:space="preserve">The slow return of cupping over time is the result of viscoelastic phenomena that are consistent with the master curves for paintings </w:t>
      </w:r>
      <w:r w:rsidR="00EB7973">
        <w:t xml:space="preserve">presented </w:t>
      </w:r>
      <w:r>
        <w:t>by other authors</w:t>
      </w:r>
      <w:r w:rsidR="00EB7973">
        <w:t xml:space="preserve"> in these proceedings</w:t>
      </w:r>
      <w:r>
        <w:t>.</w:t>
      </w:r>
    </w:p>
    <w:p w14:paraId="7A2FCCA9" w14:textId="77777777" w:rsidR="00FB7CF4" w:rsidRDefault="000518E0" w:rsidP="000635BE">
      <w:pPr>
        <w:pStyle w:val="NoSpacing"/>
        <w:numPr>
          <w:ilvl w:val="0"/>
          <w:numId w:val="6"/>
        </w:numPr>
        <w:spacing w:line="480" w:lineRule="auto"/>
      </w:pPr>
      <w:r>
        <w:t>In taut paintings, cupping of untreated cracks or treatments not using reinforcements was consistent with the model predictions for stress alignment.</w:t>
      </w:r>
    </w:p>
    <w:p w14:paraId="16CB5B4B" w14:textId="5DE27A14" w:rsidR="00FB7CF4" w:rsidRDefault="000518E0" w:rsidP="000635BE">
      <w:pPr>
        <w:pStyle w:val="NoSpacing"/>
        <w:numPr>
          <w:ilvl w:val="0"/>
          <w:numId w:val="6"/>
        </w:numPr>
        <w:spacing w:line="480" w:lineRule="auto"/>
      </w:pPr>
      <w:r>
        <w:t>In taut paintings, ridge surfacing of reinforced paintings was less than the maximum predicted, indicating that all reinforcements resisted bending to some degree at the level of tension used.</w:t>
      </w:r>
    </w:p>
    <w:p w14:paraId="5BFB1F34" w14:textId="77777777" w:rsidR="004A1B1B" w:rsidRDefault="004A1B1B">
      <w:pPr>
        <w:pStyle w:val="NoSpacing"/>
        <w:spacing w:line="480" w:lineRule="auto"/>
      </w:pPr>
    </w:p>
    <w:p w14:paraId="1071CF7D" w14:textId="2848D541" w:rsidR="00F46D78" w:rsidRDefault="00F46D78">
      <w:pPr>
        <w:pStyle w:val="NoSpacing"/>
        <w:spacing w:line="480" w:lineRule="auto"/>
      </w:pPr>
    </w:p>
    <w:p w14:paraId="13141402" w14:textId="78C61984" w:rsidR="001C560C" w:rsidRDefault="00EC2BDC">
      <w:pPr>
        <w:pStyle w:val="Heading1"/>
      </w:pPr>
      <w:r w:rsidRPr="00EC2BDC">
        <w:rPr>
          <w:b w:val="0"/>
          <w:bCs w:val="0"/>
          <w:highlight w:val="yellow"/>
        </w:rPr>
        <w:t>&lt;A-head&gt;</w:t>
      </w:r>
      <w:r>
        <w:t xml:space="preserve"> </w:t>
      </w:r>
      <w:r w:rsidR="001C560C">
        <w:t>Notes</w:t>
      </w:r>
    </w:p>
    <w:p w14:paraId="44CBF78A" w14:textId="77777777" w:rsidR="004A1B1B" w:rsidRDefault="004A1B1B">
      <w:pPr>
        <w:pStyle w:val="NoSpacing"/>
        <w:spacing w:line="480" w:lineRule="auto"/>
      </w:pPr>
    </w:p>
    <w:sectPr w:rsidR="004A1B1B">
      <w:footerReference w:type="default" r:id="rId41"/>
      <w:endnotePr>
        <w:numFmt w:val="decimal"/>
      </w:endnotePr>
      <w:pgSz w:w="12240" w:h="15840"/>
      <w:pgMar w:top="1440" w:right="1440" w:bottom="1440" w:left="1440" w:header="720" w:footer="708"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EA377" w14:textId="77777777" w:rsidR="00FB313C" w:rsidRDefault="00FB313C">
      <w:r>
        <w:separator/>
      </w:r>
    </w:p>
  </w:endnote>
  <w:endnote w:type="continuationSeparator" w:id="0">
    <w:p w14:paraId="5386A136" w14:textId="77777777" w:rsidR="00FB313C" w:rsidRDefault="00FB313C">
      <w:r>
        <w:continuationSeparator/>
      </w:r>
    </w:p>
  </w:endnote>
  <w:endnote w:id="1">
    <w:p w14:paraId="0877CCCB" w14:textId="294660B0" w:rsidR="00FB7CF4" w:rsidRDefault="000518E0" w:rsidP="00EC2BDC">
      <w:pPr>
        <w:pStyle w:val="Standard"/>
        <w:spacing w:after="0" w:line="240" w:lineRule="auto"/>
        <w:rPr>
          <w:sz w:val="20"/>
          <w:szCs w:val="20"/>
        </w:rPr>
      </w:pPr>
      <w:r w:rsidRPr="00EC2BDC">
        <w:rPr>
          <w:rStyle w:val="EndnoteReference"/>
          <w:sz w:val="20"/>
          <w:szCs w:val="20"/>
        </w:rPr>
        <w:endnoteRef/>
      </w:r>
      <w:r w:rsidRPr="00EC2BDC">
        <w:rPr>
          <w:sz w:val="20"/>
          <w:szCs w:val="20"/>
        </w:rPr>
        <w:t xml:space="preserve"> </w:t>
      </w:r>
      <w:r w:rsidRPr="00EC2BDC">
        <w:rPr>
          <w:i/>
          <w:iCs/>
          <w:sz w:val="20"/>
          <w:szCs w:val="20"/>
        </w:rPr>
        <w:t>Surfacing</w:t>
      </w:r>
      <w:r w:rsidR="00553EEF" w:rsidRPr="00EC2BDC">
        <w:rPr>
          <w:sz w:val="20"/>
          <w:szCs w:val="20"/>
        </w:rPr>
        <w:t xml:space="preserve"> </w:t>
      </w:r>
      <w:r w:rsidR="00553EEF" w:rsidRPr="00EC2BDC">
        <w:rPr>
          <w:color w:val="000000"/>
          <w:sz w:val="20"/>
          <w:szCs w:val="20"/>
          <w:lang w:val="en-GB"/>
        </w:rPr>
        <w:t>refers to the development at the surface of a painting of a deformation that corresponds to the shape of a local repair</w:t>
      </w:r>
      <w:r w:rsidR="00593F1C" w:rsidRPr="00EC2BDC">
        <w:rPr>
          <w:color w:val="000000"/>
          <w:sz w:val="20"/>
          <w:szCs w:val="20"/>
          <w:lang w:val="en-GB"/>
        </w:rPr>
        <w:t xml:space="preserve"> </w:t>
      </w:r>
      <w:r w:rsidR="00553EEF" w:rsidRPr="00EC2BDC">
        <w:rPr>
          <w:color w:val="000000"/>
          <w:sz w:val="20"/>
          <w:szCs w:val="20"/>
          <w:lang w:val="en-GB"/>
        </w:rPr>
        <w:t>applied to the verso of the painting</w:t>
      </w:r>
      <w:r w:rsidR="00CC10A0" w:rsidRPr="00EC2BDC">
        <w:rPr>
          <w:color w:val="000000"/>
          <w:sz w:val="20"/>
          <w:szCs w:val="20"/>
          <w:lang w:val="en-GB"/>
        </w:rPr>
        <w:t>, such as a patch</w:t>
      </w:r>
      <w:r w:rsidRPr="00EC2BDC">
        <w:rPr>
          <w:sz w:val="20"/>
          <w:szCs w:val="20"/>
        </w:rPr>
        <w:t>.</w:t>
      </w:r>
    </w:p>
    <w:p w14:paraId="0BF80925" w14:textId="77777777" w:rsidR="00EC2BDC" w:rsidRPr="00EC2BDC" w:rsidRDefault="00EC2BDC" w:rsidP="00EC2BDC">
      <w:pPr>
        <w:pStyle w:val="Standard"/>
        <w:spacing w:after="0" w:line="240" w:lineRule="auto"/>
        <w:rPr>
          <w:sz w:val="20"/>
          <w:szCs w:val="20"/>
        </w:rPr>
      </w:pPr>
    </w:p>
  </w:endnote>
  <w:endnote w:id="2">
    <w:p w14:paraId="29DA0457" w14:textId="458395AD" w:rsidR="00FB7CF4" w:rsidRDefault="000518E0" w:rsidP="00EC2BDC">
      <w:pPr>
        <w:pStyle w:val="Endnote"/>
        <w:rPr>
          <w:rStyle w:val="Internetlink"/>
          <w:lang w:val="en-US"/>
        </w:rPr>
      </w:pPr>
      <w:r w:rsidRPr="00EC2BDC">
        <w:rPr>
          <w:rStyle w:val="EndnoteReference"/>
        </w:rPr>
        <w:endnoteRef/>
      </w:r>
      <w:r w:rsidRPr="00EC2BDC">
        <w:rPr>
          <w:lang w:val="en-US"/>
        </w:rPr>
        <w:t xml:space="preserve"> Timoshenko</w:t>
      </w:r>
      <w:r w:rsidR="004A1B1B" w:rsidRPr="00EC2BDC">
        <w:rPr>
          <w:lang w:val="en-US"/>
        </w:rPr>
        <w:t xml:space="preserve"> </w:t>
      </w:r>
      <w:r w:rsidRPr="00EC2BDC">
        <w:rPr>
          <w:lang w:val="en-US"/>
        </w:rPr>
        <w:t>derived the curvature of any two</w:t>
      </w:r>
      <w:r w:rsidR="00706DFC" w:rsidRPr="00EC2BDC">
        <w:rPr>
          <w:lang w:val="en-US"/>
        </w:rPr>
        <w:t>-</w:t>
      </w:r>
      <w:r w:rsidRPr="00EC2BDC">
        <w:rPr>
          <w:lang w:val="en-US"/>
        </w:rPr>
        <w:t>layer laminate with differential shrinkage.</w:t>
      </w:r>
      <w:r w:rsidR="004A1B1B" w:rsidRPr="00EC2BDC">
        <w:rPr>
          <w:lang w:val="en-US"/>
        </w:rPr>
        <w:t xml:space="preserve"> </w:t>
      </w:r>
      <w:r w:rsidRPr="00EC2BDC">
        <w:rPr>
          <w:lang w:val="en-US"/>
        </w:rPr>
        <w:t>If the differential shrinkage is (ε</w:t>
      </w:r>
      <w:r w:rsidRPr="00EC2BDC">
        <w:rPr>
          <w:vertAlign w:val="subscript"/>
          <w:lang w:val="en-US"/>
        </w:rPr>
        <w:t>1</w:t>
      </w:r>
      <w:r w:rsidR="00706DFC" w:rsidRPr="00EC2BDC">
        <w:rPr>
          <w:vertAlign w:val="subscript"/>
          <w:lang w:val="en-US"/>
        </w:rPr>
        <w:t>−</w:t>
      </w:r>
      <w:r w:rsidRPr="00EC2BDC">
        <w:rPr>
          <w:lang w:val="en-US"/>
        </w:rPr>
        <w:t>ε</w:t>
      </w:r>
      <w:r w:rsidRPr="00EC2BDC">
        <w:rPr>
          <w:vertAlign w:val="subscript"/>
          <w:lang w:val="en-US"/>
        </w:rPr>
        <w:t>2</w:t>
      </w:r>
      <w:r w:rsidRPr="00EC2BDC">
        <w:rPr>
          <w:lang w:val="en-US"/>
        </w:rPr>
        <w:t>), m is the ratio of the two thicknesses, n is the ratio of the two moduli of elasticity, and t is the laminate thickness</w:t>
      </w:r>
      <w:r w:rsidR="00DC42A1" w:rsidRPr="00EC2BDC">
        <w:rPr>
          <w:lang w:val="en-US"/>
        </w:rPr>
        <w:t>,</w:t>
      </w:r>
      <w:r w:rsidRPr="00EC2BDC">
        <w:rPr>
          <w:lang w:val="en-US"/>
        </w:rPr>
        <w:t xml:space="preserve"> then radius of curvature is R=(t*(3*(1+m)^2+(1+m*n)*(m^2+1/(m*n))))/(6*(ε</w:t>
      </w:r>
      <w:r w:rsidRPr="00EC2BDC">
        <w:rPr>
          <w:vertAlign w:val="subscript"/>
          <w:lang w:val="en-US"/>
        </w:rPr>
        <w:t>1</w:t>
      </w:r>
      <w:r w:rsidR="00706DFC" w:rsidRPr="00EC2BDC">
        <w:rPr>
          <w:vertAlign w:val="subscript"/>
          <w:lang w:val="en-US"/>
        </w:rPr>
        <w:t>−</w:t>
      </w:r>
      <w:r w:rsidRPr="00EC2BDC">
        <w:rPr>
          <w:lang w:val="en-US"/>
        </w:rPr>
        <w:t>ε</w:t>
      </w:r>
      <w:r w:rsidRPr="00EC2BDC">
        <w:rPr>
          <w:vertAlign w:val="subscript"/>
          <w:lang w:val="en-US"/>
        </w:rPr>
        <w:t>2</w:t>
      </w:r>
      <w:r w:rsidRPr="00EC2BDC">
        <w:rPr>
          <w:lang w:val="en-US"/>
        </w:rPr>
        <w:t>)*(1+m)^2). The height h of the arc over a base of w and curvature R is h=R</w:t>
      </w:r>
      <w:r w:rsidR="00800B61" w:rsidRPr="00EC2BDC">
        <w:rPr>
          <w:lang w:val="en-US"/>
        </w:rPr>
        <w:t>-</w:t>
      </w:r>
      <w:r w:rsidRPr="00EC2BDC">
        <w:rPr>
          <w:lang w:val="en-US"/>
        </w:rPr>
        <w:t>(R^2</w:t>
      </w:r>
      <w:r w:rsidR="00800B61" w:rsidRPr="00EC2BDC">
        <w:rPr>
          <w:lang w:val="en-US"/>
        </w:rPr>
        <w:t>-</w:t>
      </w:r>
      <w:r w:rsidRPr="00EC2BDC">
        <w:rPr>
          <w:lang w:val="en-US"/>
        </w:rPr>
        <w:t>w^2).</w:t>
      </w:r>
      <w:r w:rsidR="00455D62" w:rsidRPr="00EC2BDC">
        <w:rPr>
          <w:lang w:val="en-US"/>
        </w:rPr>
        <w:t xml:space="preserve"> See</w:t>
      </w:r>
      <w:r w:rsidRPr="00EC2BDC">
        <w:rPr>
          <w:lang w:val="en-US"/>
        </w:rPr>
        <w:t xml:space="preserve"> </w:t>
      </w:r>
      <w:hyperlink r:id="rId1" w:history="1">
        <w:r w:rsidRPr="00EC2BDC">
          <w:rPr>
            <w:rStyle w:val="Internetlink"/>
            <w:lang w:val="en-US"/>
          </w:rPr>
          <w:t>https://www.mathopenref.com/sagitta.html</w:t>
        </w:r>
      </w:hyperlink>
      <w:r w:rsidR="00455D62" w:rsidRPr="00EC2BDC">
        <w:rPr>
          <w:rStyle w:val="Internetlink"/>
          <w:lang w:val="en-US"/>
        </w:rPr>
        <w:t>.</w:t>
      </w:r>
    </w:p>
    <w:p w14:paraId="6411E164" w14:textId="77777777" w:rsidR="00EC2BDC" w:rsidRPr="00EC2BDC" w:rsidRDefault="00EC2BDC" w:rsidP="00EC2BDC">
      <w:pPr>
        <w:pStyle w:val="Endnote"/>
      </w:pPr>
    </w:p>
  </w:endnote>
  <w:endnote w:id="3">
    <w:p w14:paraId="2BE54CCE" w14:textId="1E821F76" w:rsidR="00FB7CF4" w:rsidRDefault="000518E0" w:rsidP="00EC2BDC">
      <w:pPr>
        <w:pStyle w:val="Endnote"/>
        <w:rPr>
          <w:lang w:val="en-US"/>
        </w:rPr>
      </w:pPr>
      <w:r w:rsidRPr="00EC2BDC">
        <w:rPr>
          <w:rStyle w:val="EndnoteReference"/>
        </w:rPr>
        <w:endnoteRef/>
      </w:r>
      <w:r w:rsidRPr="00EC2BDC">
        <w:rPr>
          <w:lang w:val="en-US"/>
        </w:rPr>
        <w:t xml:space="preserve"> Given initial values of m=n=1 (</w:t>
      </w:r>
      <w:r w:rsidR="00064CC4" w:rsidRPr="00EC2BDC">
        <w:rPr>
          <w:lang w:val="en-US"/>
        </w:rPr>
        <w:t xml:space="preserve">see </w:t>
      </w:r>
      <w:r w:rsidRPr="00EC2BDC">
        <w:rPr>
          <w:lang w:val="en-US"/>
        </w:rPr>
        <w:t>previous note) a plot of h stays within 25% of initial value despite changes in thickness ratio, n, by a factor of 3, or changes in elasticity ratio, m, by a factor of 7.</w:t>
      </w:r>
      <w:r w:rsidR="004A1B1B" w:rsidRPr="00EC2BDC">
        <w:rPr>
          <w:lang w:val="en-US"/>
        </w:rPr>
        <w:t xml:space="preserve"> </w:t>
      </w:r>
      <w:r w:rsidRPr="00EC2BDC">
        <w:rPr>
          <w:lang w:val="en-US"/>
        </w:rPr>
        <w:t xml:space="preserve">Heavy impasto, or paints known to be soft, such as poor driers, will need the full equation, rather than the graph of </w:t>
      </w:r>
      <w:hyperlink r:id="rId2" w:history="1">
        <w:r w:rsidR="009A3BD0">
          <w:rPr>
            <w:rStyle w:val="Hyperlink"/>
            <w:b/>
            <w:bCs/>
            <w:highlight w:val="yellow"/>
            <w:lang w:val="en-US"/>
          </w:rPr>
          <w:t>fig. 40.1</w:t>
        </w:r>
      </w:hyperlink>
      <w:r w:rsidRPr="00EC2BDC">
        <w:rPr>
          <w:lang w:val="en-US"/>
        </w:rPr>
        <w:t>.</w:t>
      </w:r>
    </w:p>
    <w:p w14:paraId="3D25A73F" w14:textId="77777777" w:rsidR="00EC2BDC" w:rsidRPr="00EC2BDC" w:rsidRDefault="00EC2BDC" w:rsidP="00EC2BDC">
      <w:pPr>
        <w:pStyle w:val="Endnote"/>
      </w:pPr>
    </w:p>
  </w:endnote>
  <w:endnote w:id="4">
    <w:p w14:paraId="16C05474" w14:textId="4459429A" w:rsidR="00FB7CF4" w:rsidRDefault="000518E0" w:rsidP="00EC2BDC">
      <w:pPr>
        <w:pStyle w:val="Endnote"/>
        <w:rPr>
          <w:lang w:val="en-US"/>
        </w:rPr>
      </w:pPr>
      <w:r w:rsidRPr="00EC2BDC">
        <w:rPr>
          <w:rStyle w:val="EndnoteReference"/>
        </w:rPr>
        <w:endnoteRef/>
      </w:r>
      <w:r w:rsidRPr="00EC2BDC">
        <w:rPr>
          <w:lang w:val="en-US"/>
        </w:rPr>
        <w:t xml:space="preserve"> Curing shrinkage of linseed oil was suggested as a contributor to paint failure as early as 1929</w:t>
      </w:r>
      <w:r w:rsidRPr="00EC2BDC">
        <w:rPr>
          <w:lang w:val="en-GB" w:eastAsia="en-GB"/>
        </w:rPr>
        <w:t xml:space="preserve"> </w:t>
      </w:r>
      <w:r w:rsidR="00455D62" w:rsidRPr="00EC2BDC">
        <w:rPr>
          <w:lang w:val="en-GB" w:eastAsia="en-GB"/>
        </w:rPr>
        <w:t>({</w:t>
      </w:r>
      <w:r w:rsidR="00F137B2">
        <w:rPr>
          <w:lang w:val="en-GB" w:eastAsia="en-GB"/>
        </w:rPr>
        <w:t>{</w:t>
      </w:r>
      <w:r w:rsidRPr="00EC2BDC">
        <w:rPr>
          <w:lang w:val="en-GB"/>
        </w:rPr>
        <w:t xml:space="preserve">Clark and </w:t>
      </w:r>
      <w:proofErr w:type="spellStart"/>
      <w:r w:rsidRPr="00EC2BDC">
        <w:rPr>
          <w:lang w:val="en-GB"/>
        </w:rPr>
        <w:t>Tschentke</w:t>
      </w:r>
      <w:proofErr w:type="spellEnd"/>
      <w:r w:rsidRPr="00EC2BDC">
        <w:rPr>
          <w:lang w:val="en-GB"/>
        </w:rPr>
        <w:t xml:space="preserve"> 1929</w:t>
      </w:r>
      <w:r w:rsidR="00455D62" w:rsidRPr="00EC2BDC">
        <w:rPr>
          <w:lang w:val="en-GB"/>
        </w:rPr>
        <w:t>}</w:t>
      </w:r>
      <w:r w:rsidR="00F137B2">
        <w:rPr>
          <w:lang w:val="en-GB"/>
        </w:rPr>
        <w:t>}</w:t>
      </w:r>
      <w:r w:rsidR="00455D62" w:rsidRPr="00EC2BDC">
        <w:rPr>
          <w:lang w:val="en-GB"/>
        </w:rPr>
        <w:t>)</w:t>
      </w:r>
      <w:r w:rsidRPr="00EC2BDC">
        <w:rPr>
          <w:lang w:val="en-GB"/>
        </w:rPr>
        <w:t xml:space="preserve">. Pure medium </w:t>
      </w:r>
      <w:r w:rsidRPr="00EC2BDC">
        <w:rPr>
          <w:lang w:val="en-US"/>
        </w:rPr>
        <w:t>with driers, cured in the dark, shrank 1% to 1.6% by volume, so 0.3%</w:t>
      </w:r>
      <w:r w:rsidR="00064CC4" w:rsidRPr="00EC2BDC">
        <w:rPr>
          <w:lang w:val="en-US"/>
        </w:rPr>
        <w:t>–</w:t>
      </w:r>
      <w:r w:rsidRPr="00EC2BDC">
        <w:rPr>
          <w:lang w:val="en-US"/>
        </w:rPr>
        <w:t>0.5% in length.</w:t>
      </w:r>
      <w:r w:rsidR="004A1B1B" w:rsidRPr="00EC2BDC">
        <w:rPr>
          <w:lang w:val="en-GB"/>
        </w:rPr>
        <w:t xml:space="preserve"> </w:t>
      </w:r>
      <w:r w:rsidRPr="00EC2BDC">
        <w:rPr>
          <w:lang w:val="en-GB"/>
        </w:rPr>
        <w:t>A paint of 35%</w:t>
      </w:r>
      <w:r w:rsidR="00064CC4" w:rsidRPr="00EC2BDC">
        <w:rPr>
          <w:lang w:val="en-GB"/>
        </w:rPr>
        <w:t xml:space="preserve"> </w:t>
      </w:r>
      <w:r w:rsidR="001D2250" w:rsidRPr="00EC2BDC">
        <w:rPr>
          <w:lang w:val="en-GB"/>
        </w:rPr>
        <w:t xml:space="preserve">pigment volume concentration </w:t>
      </w:r>
      <w:r w:rsidR="00064CC4" w:rsidRPr="00EC2BDC">
        <w:rPr>
          <w:lang w:val="en-GB"/>
        </w:rPr>
        <w:t>(</w:t>
      </w:r>
      <w:r w:rsidRPr="00EC2BDC">
        <w:rPr>
          <w:lang w:val="en-GB"/>
        </w:rPr>
        <w:t>PVC</w:t>
      </w:r>
      <w:r w:rsidR="00064CC4" w:rsidRPr="00EC2BDC">
        <w:rPr>
          <w:lang w:val="en-GB"/>
        </w:rPr>
        <w:t>)</w:t>
      </w:r>
      <w:r w:rsidRPr="00EC2BDC">
        <w:rPr>
          <w:lang w:val="en-GB"/>
        </w:rPr>
        <w:t xml:space="preserve"> would experience ~65% of pure oil values, so ~0.2</w:t>
      </w:r>
      <w:r w:rsidR="00064CC4" w:rsidRPr="00EC2BDC">
        <w:rPr>
          <w:lang w:val="en-GB"/>
        </w:rPr>
        <w:t>–</w:t>
      </w:r>
      <w:r w:rsidRPr="00EC2BDC">
        <w:rPr>
          <w:lang w:val="en-GB"/>
        </w:rPr>
        <w:t>0.3%.</w:t>
      </w:r>
      <w:r w:rsidR="004A1B1B" w:rsidRPr="00EC2BDC">
        <w:rPr>
          <w:lang w:val="en-GB"/>
        </w:rPr>
        <w:t xml:space="preserve"> </w:t>
      </w:r>
      <w:r w:rsidRPr="00EC2BDC">
        <w:rPr>
          <w:lang w:val="en-GB"/>
        </w:rPr>
        <w:t xml:space="preserve">A ground at </w:t>
      </w:r>
      <w:r w:rsidR="001D2250" w:rsidRPr="00EC2BDC">
        <w:rPr>
          <w:lang w:val="en-GB"/>
        </w:rPr>
        <w:t xml:space="preserve">critical </w:t>
      </w:r>
      <w:r w:rsidRPr="00EC2BDC">
        <w:rPr>
          <w:lang w:val="en-GB"/>
        </w:rPr>
        <w:t>PVC would shrink negligibly in comparison.</w:t>
      </w:r>
      <w:r w:rsidR="004A1B1B" w:rsidRPr="00EC2BDC">
        <w:rPr>
          <w:lang w:val="en-GB"/>
        </w:rPr>
        <w:t xml:space="preserve"> </w:t>
      </w:r>
      <w:r w:rsidRPr="00EC2BDC">
        <w:rPr>
          <w:lang w:val="en-US"/>
        </w:rPr>
        <w:t xml:space="preserve">Browne reported dimensional change for films of linseed oil paints after they were released from the casting substrate and exposed to cycles of high </w:t>
      </w:r>
      <w:r w:rsidR="001D2250" w:rsidRPr="00EC2BDC">
        <w:rPr>
          <w:lang w:val="en-US"/>
        </w:rPr>
        <w:t>relative humidity</w:t>
      </w:r>
      <w:r w:rsidR="004A1B1B" w:rsidRPr="00EC2BDC">
        <w:rPr>
          <w:lang w:val="en-US"/>
        </w:rPr>
        <w:t xml:space="preserve"> </w:t>
      </w:r>
      <w:r w:rsidR="005B173A" w:rsidRPr="00EC2BDC">
        <w:rPr>
          <w:lang w:val="en-US"/>
        </w:rPr>
        <w:t>({</w:t>
      </w:r>
      <w:r w:rsidR="00F137B2">
        <w:rPr>
          <w:lang w:val="en-US"/>
        </w:rPr>
        <w:t>{</w:t>
      </w:r>
      <w:r w:rsidRPr="00EC2BDC">
        <w:rPr>
          <w:lang w:val="en-US"/>
        </w:rPr>
        <w:t>Browne 1955</w:t>
      </w:r>
      <w:r w:rsidR="005B173A" w:rsidRPr="00EC2BDC">
        <w:rPr>
          <w:lang w:val="en-US"/>
        </w:rPr>
        <w:t>}</w:t>
      </w:r>
      <w:r w:rsidR="00F137B2">
        <w:rPr>
          <w:lang w:val="en-US"/>
        </w:rPr>
        <w:t>}</w:t>
      </w:r>
      <w:r w:rsidR="005B173A" w:rsidRPr="00EC2BDC">
        <w:rPr>
          <w:lang w:val="en-US"/>
        </w:rPr>
        <w:t>)</w:t>
      </w:r>
      <w:r w:rsidRPr="00EC2BDC">
        <w:rPr>
          <w:lang w:val="en-US"/>
        </w:rPr>
        <w:t>.</w:t>
      </w:r>
      <w:r w:rsidR="004A1B1B" w:rsidRPr="00EC2BDC">
        <w:rPr>
          <w:lang w:val="en-US"/>
        </w:rPr>
        <w:t xml:space="preserve"> </w:t>
      </w:r>
      <w:r w:rsidRPr="00EC2BDC">
        <w:rPr>
          <w:lang w:val="en-US"/>
        </w:rPr>
        <w:t>Michalski plotted the nonrecoverable shrinkage from Browne’s data: ~0.3% for an oil paint of 30%</w:t>
      </w:r>
      <w:r w:rsidR="001D2250" w:rsidRPr="00EC2BDC">
        <w:rPr>
          <w:lang w:val="en-US"/>
        </w:rPr>
        <w:t xml:space="preserve"> </w:t>
      </w:r>
      <w:r w:rsidRPr="00EC2BDC">
        <w:rPr>
          <w:lang w:val="en-US"/>
        </w:rPr>
        <w:t xml:space="preserve">PVC, consistent with Clark and </w:t>
      </w:r>
      <w:proofErr w:type="spellStart"/>
      <w:r w:rsidRPr="00EC2BDC">
        <w:rPr>
          <w:lang w:val="en-US"/>
        </w:rPr>
        <w:t>Tschentke</w:t>
      </w:r>
      <w:proofErr w:type="spellEnd"/>
      <w:r w:rsidR="004A1B1B" w:rsidRPr="00EC2BDC">
        <w:rPr>
          <w:lang w:val="en-US"/>
        </w:rPr>
        <w:t xml:space="preserve"> </w:t>
      </w:r>
      <w:r w:rsidR="0042154D" w:rsidRPr="00EC2BDC">
        <w:rPr>
          <w:lang w:val="en-US"/>
        </w:rPr>
        <w:t>({</w:t>
      </w:r>
      <w:r w:rsidR="00F137B2">
        <w:rPr>
          <w:lang w:val="en-US"/>
        </w:rPr>
        <w:t>{</w:t>
      </w:r>
      <w:r w:rsidRPr="00EC2BDC">
        <w:rPr>
          <w:lang w:val="en-US"/>
        </w:rPr>
        <w:t>Michalski 1991</w:t>
      </w:r>
      <w:r w:rsidR="001D41F9" w:rsidRPr="00EC2BDC">
        <w:rPr>
          <w:lang w:val="en-US"/>
        </w:rPr>
        <w:t>|</w:t>
      </w:r>
      <w:r w:rsidR="0042154D" w:rsidRPr="00EC2BDC">
        <w:rPr>
          <w:lang w:val="en-US"/>
        </w:rPr>
        <w:t>,</w:t>
      </w:r>
      <w:r w:rsidRPr="00EC2BDC">
        <w:rPr>
          <w:lang w:val="en-US"/>
        </w:rPr>
        <w:t xml:space="preserve"> </w:t>
      </w:r>
      <w:r w:rsidR="0042154D" w:rsidRPr="00EC2BDC">
        <w:rPr>
          <w:lang w:val="en-US"/>
        </w:rPr>
        <w:t>n</w:t>
      </w:r>
      <w:r w:rsidRPr="00EC2BDC">
        <w:rPr>
          <w:lang w:val="en-US"/>
        </w:rPr>
        <w:t>25</w:t>
      </w:r>
      <w:r w:rsidR="0042154D" w:rsidRPr="00EC2BDC">
        <w:rPr>
          <w:lang w:val="en-US"/>
        </w:rPr>
        <w:t>}</w:t>
      </w:r>
      <w:r w:rsidR="00F137B2">
        <w:rPr>
          <w:lang w:val="en-US"/>
        </w:rPr>
        <w:t>}</w:t>
      </w:r>
      <w:r w:rsidRPr="00EC2BDC">
        <w:rPr>
          <w:lang w:val="en-US"/>
        </w:rPr>
        <w:t>).</w:t>
      </w:r>
    </w:p>
    <w:p w14:paraId="28639A64" w14:textId="77777777" w:rsidR="00EC2BDC" w:rsidRPr="00EC2BDC" w:rsidRDefault="00EC2BDC" w:rsidP="00EC2BDC">
      <w:pPr>
        <w:pStyle w:val="Endnote"/>
      </w:pPr>
    </w:p>
  </w:endnote>
  <w:endnote w:id="5">
    <w:p w14:paraId="6B74A2E8" w14:textId="1026BECE" w:rsidR="00FB7CF4" w:rsidRDefault="000518E0" w:rsidP="00EC2BDC">
      <w:pPr>
        <w:pStyle w:val="Endnote"/>
        <w:rPr>
          <w:lang w:val="en-US"/>
        </w:rPr>
      </w:pPr>
      <w:r w:rsidRPr="00EC2BDC">
        <w:rPr>
          <w:rStyle w:val="EndnoteReference"/>
        </w:rPr>
        <w:endnoteRef/>
      </w:r>
      <w:r w:rsidRPr="00EC2BDC">
        <w:t xml:space="preserve"> </w:t>
      </w:r>
      <w:r w:rsidRPr="00EC2BDC">
        <w:rPr>
          <w:lang w:val="en-US"/>
        </w:rPr>
        <w:t xml:space="preserve">Since the RH in the room where cupping was measured varied gradually over the course of the study, all cupping heights prior to treatment were plotted </w:t>
      </w:r>
      <w:r w:rsidR="000442BB" w:rsidRPr="00EC2BDC">
        <w:rPr>
          <w:lang w:val="en-US"/>
        </w:rPr>
        <w:t xml:space="preserve">versus </w:t>
      </w:r>
      <w:r w:rsidRPr="00EC2BDC">
        <w:rPr>
          <w:lang w:val="en-US"/>
        </w:rPr>
        <w:t xml:space="preserve">RH </w:t>
      </w:r>
      <w:proofErr w:type="gramStart"/>
      <w:r w:rsidRPr="00EC2BDC">
        <w:rPr>
          <w:lang w:val="en-US"/>
        </w:rPr>
        <w:t>in order to</w:t>
      </w:r>
      <w:proofErr w:type="gramEnd"/>
      <w:r w:rsidRPr="00EC2BDC">
        <w:rPr>
          <w:lang w:val="en-US"/>
        </w:rPr>
        <w:t xml:space="preserve"> derive a correction factor to normalize results to 50%</w:t>
      </w:r>
      <w:r w:rsidR="000442BB" w:rsidRPr="00EC2BDC">
        <w:rPr>
          <w:lang w:val="en-US"/>
        </w:rPr>
        <w:t> </w:t>
      </w:r>
      <w:r w:rsidRPr="00EC2BDC">
        <w:rPr>
          <w:lang w:val="en-US"/>
        </w:rPr>
        <w:t>RH.</w:t>
      </w:r>
      <w:r w:rsidR="004A1B1B" w:rsidRPr="00EC2BDC">
        <w:rPr>
          <w:lang w:val="en-US"/>
        </w:rPr>
        <w:t xml:space="preserve"> </w:t>
      </w:r>
      <w:r w:rsidRPr="00EC2BDC">
        <w:rPr>
          <w:lang w:val="en-US"/>
        </w:rPr>
        <w:t>The factor was 2.1% height increase per 1%</w:t>
      </w:r>
      <w:r w:rsidR="000442BB" w:rsidRPr="00EC2BDC">
        <w:rPr>
          <w:lang w:val="en-US"/>
        </w:rPr>
        <w:t> </w:t>
      </w:r>
      <w:r w:rsidRPr="00EC2BDC">
        <w:rPr>
          <w:lang w:val="en-US"/>
        </w:rPr>
        <w:t xml:space="preserve">RH drop, </w:t>
      </w:r>
      <w:r w:rsidR="000442BB" w:rsidRPr="00EC2BDC">
        <w:rPr>
          <w:lang w:val="en-US"/>
        </w:rPr>
        <w:t>for example,</w:t>
      </w:r>
      <w:r w:rsidR="006C75B8" w:rsidRPr="00EC2BDC">
        <w:rPr>
          <w:lang w:val="en-US"/>
        </w:rPr>
        <w:t xml:space="preserve"> 21% height increase when RH is reduced from 50% to 40% RH (slack paintings)</w:t>
      </w:r>
      <w:r w:rsidR="00570700" w:rsidRPr="00EC2BDC">
        <w:rPr>
          <w:lang w:val="en-US"/>
        </w:rPr>
        <w:t>.</w:t>
      </w:r>
    </w:p>
    <w:p w14:paraId="39729B76" w14:textId="77777777" w:rsidR="00EC2BDC" w:rsidRPr="00EC2BDC" w:rsidRDefault="00EC2BDC" w:rsidP="00EC2BDC">
      <w:pPr>
        <w:pStyle w:val="Endnote"/>
      </w:pPr>
    </w:p>
  </w:endnote>
  <w:endnote w:id="6">
    <w:p w14:paraId="749A8408" w14:textId="1C87E0EC" w:rsidR="00FB7CF4" w:rsidRDefault="000518E0" w:rsidP="00EC2BDC">
      <w:pPr>
        <w:pStyle w:val="Endnote"/>
        <w:rPr>
          <w:lang w:val="en-US"/>
        </w:rPr>
      </w:pPr>
      <w:r w:rsidRPr="00EC2BDC">
        <w:rPr>
          <w:rStyle w:val="EndnoteReference"/>
        </w:rPr>
        <w:endnoteRef/>
      </w:r>
      <w:r w:rsidRPr="00EC2BDC">
        <w:rPr>
          <w:lang w:val="en-US"/>
        </w:rPr>
        <w:t xml:space="preserve"> The stress-alignment concept was introduced to our field in an unpublished report by </w:t>
      </w:r>
      <w:r w:rsidR="0042154D" w:rsidRPr="00EC2BDC">
        <w:rPr>
          <w:lang w:val="en-US"/>
        </w:rPr>
        <w:t xml:space="preserve">Marion </w:t>
      </w:r>
      <w:r w:rsidRPr="00EC2BDC">
        <w:rPr>
          <w:lang w:val="en-US"/>
        </w:rPr>
        <w:t>Mecklenburg. His original term was “force realignment”</w:t>
      </w:r>
      <w:r w:rsidR="0042154D" w:rsidRPr="00EC2BDC">
        <w:rPr>
          <w:lang w:val="en-US"/>
        </w:rPr>
        <w:t xml:space="preserve"> ({</w:t>
      </w:r>
      <w:r w:rsidR="00F137B2">
        <w:rPr>
          <w:lang w:val="en-US"/>
        </w:rPr>
        <w:t>{</w:t>
      </w:r>
      <w:r w:rsidR="0042154D" w:rsidRPr="00EC2BDC">
        <w:rPr>
          <w:lang w:val="en-US"/>
        </w:rPr>
        <w:t>Mecklenburg 1982}</w:t>
      </w:r>
      <w:r w:rsidR="00F137B2">
        <w:rPr>
          <w:lang w:val="en-US"/>
        </w:rPr>
        <w:t>}</w:t>
      </w:r>
      <w:r w:rsidR="0042154D" w:rsidRPr="00EC2BDC">
        <w:rPr>
          <w:lang w:val="en-US"/>
        </w:rPr>
        <w:t>).</w:t>
      </w:r>
    </w:p>
    <w:p w14:paraId="567E9318" w14:textId="77777777" w:rsidR="00EC2BDC" w:rsidRPr="00EC2BDC" w:rsidRDefault="00EC2BDC" w:rsidP="00EC2BDC">
      <w:pPr>
        <w:pStyle w:val="Endnote"/>
      </w:pPr>
    </w:p>
  </w:endnote>
  <w:endnote w:id="7">
    <w:p w14:paraId="5DB8D957" w14:textId="50DDDDC1" w:rsidR="00191824" w:rsidRDefault="00191824" w:rsidP="00EC2BDC">
      <w:pPr>
        <w:pStyle w:val="EndnoteText"/>
        <w:rPr>
          <w:rFonts w:ascii="Times New Roman" w:hAnsi="Times New Roman" w:cs="Times New Roman"/>
          <w:lang w:val="en-US"/>
        </w:rPr>
      </w:pPr>
      <w:r w:rsidRPr="00EC2BDC">
        <w:rPr>
          <w:rStyle w:val="EndnoteReference"/>
          <w:rFonts w:ascii="Times New Roman" w:hAnsi="Times New Roman" w:cs="Times New Roman"/>
        </w:rPr>
        <w:endnoteRef/>
      </w:r>
      <w:r w:rsidRPr="00EC2BDC">
        <w:rPr>
          <w:rFonts w:ascii="Times New Roman" w:hAnsi="Times New Roman" w:cs="Times New Roman"/>
        </w:rPr>
        <w:t xml:space="preserve"> </w:t>
      </w:r>
      <w:r w:rsidRPr="00EC2BDC">
        <w:rPr>
          <w:rFonts w:ascii="Times New Roman" w:hAnsi="Times New Roman" w:cs="Times New Roman"/>
          <w:lang w:val="en-US"/>
        </w:rPr>
        <w:t xml:space="preserve">The original formulation of </w:t>
      </w:r>
      <w:proofErr w:type="spellStart"/>
      <w:r w:rsidRPr="00EC2BDC">
        <w:rPr>
          <w:rFonts w:ascii="Times New Roman" w:hAnsi="Times New Roman" w:cs="Times New Roman"/>
          <w:lang w:val="en-US"/>
        </w:rPr>
        <w:t>Beva</w:t>
      </w:r>
      <w:proofErr w:type="spellEnd"/>
      <w:r w:rsidRPr="00EC2BDC">
        <w:rPr>
          <w:rFonts w:ascii="Times New Roman" w:hAnsi="Times New Roman" w:cs="Times New Roman"/>
          <w:lang w:val="en-US"/>
        </w:rPr>
        <w:t xml:space="preserve"> was used</w:t>
      </w:r>
      <w:r w:rsidR="005F519E" w:rsidRPr="00EC2BDC">
        <w:rPr>
          <w:rFonts w:ascii="Times New Roman" w:hAnsi="Times New Roman" w:cs="Times New Roman"/>
          <w:lang w:val="en-US"/>
        </w:rPr>
        <w:t xml:space="preserve"> in all experiments.</w:t>
      </w:r>
    </w:p>
    <w:p w14:paraId="6A910D60" w14:textId="77777777" w:rsidR="00EC2BDC" w:rsidRPr="00EC2BDC" w:rsidRDefault="00EC2BDC" w:rsidP="00EC2BDC">
      <w:pPr>
        <w:pStyle w:val="EndnoteText"/>
        <w:rPr>
          <w:rFonts w:ascii="Times New Roman" w:hAnsi="Times New Roman" w:cs="Times New Roman"/>
          <w:lang w:val="en-US"/>
        </w:rPr>
      </w:pPr>
    </w:p>
  </w:endnote>
  <w:endnote w:id="8">
    <w:p w14:paraId="3844E93F" w14:textId="59BB1B07" w:rsidR="00CF0E8D" w:rsidRDefault="00CF0E8D" w:rsidP="00EC2BDC">
      <w:pPr>
        <w:pStyle w:val="Endnote"/>
      </w:pPr>
      <w:r w:rsidRPr="00EC2BDC">
        <w:rPr>
          <w:rStyle w:val="EndnoteReference"/>
        </w:rPr>
        <w:endnoteRef/>
      </w:r>
      <w:r w:rsidRPr="00EC2BDC">
        <w:t xml:space="preserve"> </w:t>
      </w:r>
      <w:bookmarkStart w:id="0" w:name="_Hlk100830987"/>
      <w:r w:rsidRPr="00EC2BDC">
        <w:t>Moating: the development of a depression resembling a moat in a treated area of the painting</w:t>
      </w:r>
      <w:bookmarkEnd w:id="0"/>
      <w:r w:rsidRPr="00EC2BDC">
        <w:t>, in this case, a depression encircling the crack.</w:t>
      </w:r>
    </w:p>
    <w:p w14:paraId="7A08BEBF" w14:textId="77777777" w:rsidR="00EC2BDC" w:rsidRPr="00EC2BDC" w:rsidRDefault="00EC2BDC" w:rsidP="00EC2BDC">
      <w:pPr>
        <w:pStyle w:val="Endnote"/>
      </w:pPr>
    </w:p>
  </w:endnote>
  <w:endnote w:id="9">
    <w:p w14:paraId="298C5019" w14:textId="3C8A921C" w:rsidR="00FB7CF4" w:rsidRDefault="000518E0" w:rsidP="00EC2BDC">
      <w:pPr>
        <w:pStyle w:val="Endnote"/>
        <w:rPr>
          <w:lang w:val="en-US"/>
        </w:rPr>
      </w:pPr>
      <w:r w:rsidRPr="00EC2BDC">
        <w:rPr>
          <w:rStyle w:val="EndnoteReference"/>
        </w:rPr>
        <w:endnoteRef/>
      </w:r>
      <w:r w:rsidRPr="00EC2BDC">
        <w:t xml:space="preserve"> </w:t>
      </w:r>
      <w:r w:rsidRPr="00EC2BDC">
        <w:rPr>
          <w:lang w:val="en-US"/>
        </w:rPr>
        <w:t xml:space="preserve">The slope of the stress relaxation is </w:t>
      </w:r>
      <w:proofErr w:type="gramStart"/>
      <w:r w:rsidRPr="00EC2BDC">
        <w:rPr>
          <w:lang w:val="en-US"/>
        </w:rPr>
        <w:t>actually negative</w:t>
      </w:r>
      <w:proofErr w:type="gramEnd"/>
      <w:r w:rsidRPr="00EC2BDC">
        <w:rPr>
          <w:lang w:val="en-US"/>
        </w:rPr>
        <w:t xml:space="preserve"> 1/13, the mirror image of the +1/13 of creeping of cupping.</w:t>
      </w:r>
    </w:p>
    <w:p w14:paraId="2B14053B" w14:textId="77777777" w:rsidR="00EC2BDC" w:rsidRPr="00EC2BDC" w:rsidRDefault="00EC2BDC" w:rsidP="00EC2BDC">
      <w:pPr>
        <w:pStyle w:val="Endnote"/>
      </w:pPr>
    </w:p>
  </w:endnote>
  <w:endnote w:id="10">
    <w:p w14:paraId="06E9A6FA" w14:textId="79CEDA2E" w:rsidR="00FB7CF4" w:rsidRPr="00EC2BDC" w:rsidRDefault="000518E0" w:rsidP="00EC2BDC">
      <w:pPr>
        <w:pStyle w:val="Endnote"/>
      </w:pPr>
      <w:r w:rsidRPr="00EC2BDC">
        <w:rPr>
          <w:rStyle w:val="EndnoteReference"/>
        </w:rPr>
        <w:endnoteRef/>
      </w:r>
      <w:r w:rsidRPr="00EC2BDC">
        <w:t xml:space="preserve"> </w:t>
      </w:r>
      <w:r w:rsidRPr="00EC2BDC">
        <w:rPr>
          <w:lang w:val="en-US"/>
        </w:rPr>
        <w:t xml:space="preserve">There is no “immediate” time zero in viscoelasticity; the </w:t>
      </w:r>
      <w:proofErr w:type="spellStart"/>
      <w:r w:rsidRPr="00EC2BDC">
        <w:rPr>
          <w:lang w:val="en-US"/>
        </w:rPr>
        <w:t>springback</w:t>
      </w:r>
      <w:proofErr w:type="spellEnd"/>
      <w:r w:rsidRPr="00EC2BDC">
        <w:rPr>
          <w:lang w:val="en-US"/>
        </w:rPr>
        <w:t xml:space="preserve"> would have occurred during several milliseconds as the suction pressure decreased, and with the correct tools, one could have measured cupping heights growing from those milliseconds forward to our first data point at </w:t>
      </w:r>
      <w:r w:rsidR="00F137B2">
        <w:rPr>
          <w:lang w:val="en-US"/>
        </w:rPr>
        <w:t>five</w:t>
      </w:r>
      <w:r w:rsidRPr="00EC2BDC">
        <w:rPr>
          <w:lang w:val="en-US"/>
        </w:rPr>
        <w:t xml:space="preserve"> minutes.</w:t>
      </w:r>
      <w:r w:rsidR="004A1B1B" w:rsidRPr="00EC2BDC">
        <w:rPr>
          <w:lang w:val="en-US"/>
        </w:rPr>
        <w:t xml:space="preserve"> </w:t>
      </w:r>
      <w:r w:rsidRPr="00EC2BDC">
        <w:rPr>
          <w:lang w:val="en-US"/>
        </w:rPr>
        <w:t xml:space="preserve">Milliseconds would enter the glassy plateau shown by </w:t>
      </w:r>
      <w:hyperlink r:id="rId3" w:history="1">
        <w:r w:rsidRPr="00EC2BDC">
          <w:rPr>
            <w:rStyle w:val="Hyperlink"/>
            <w:lang w:val="en-US"/>
          </w:rPr>
          <w:t xml:space="preserve">Daly </w:t>
        </w:r>
        <w:proofErr w:type="spellStart"/>
        <w:r w:rsidRPr="00EC2BDC">
          <w:rPr>
            <w:rStyle w:val="Hyperlink"/>
            <w:lang w:val="en-US"/>
          </w:rPr>
          <w:t>Hartin</w:t>
        </w:r>
        <w:proofErr w:type="spellEnd"/>
        <w:r w:rsidRPr="00EC2BDC">
          <w:rPr>
            <w:rStyle w:val="Hyperlink"/>
            <w:lang w:val="en-US"/>
          </w:rPr>
          <w:t xml:space="preserve"> et al</w:t>
        </w:r>
        <w:r w:rsidR="00BA6ED3" w:rsidRPr="00EC2BDC">
          <w:rPr>
            <w:rStyle w:val="Hyperlink"/>
            <w:lang w:val="en-US"/>
          </w:rPr>
          <w:t>.</w:t>
        </w:r>
      </w:hyperlink>
      <w:r w:rsidRPr="00EC2BDC">
        <w:rPr>
          <w:lang w:val="en-US"/>
        </w:rPr>
        <w:t xml:space="preserve"> for millisecond events.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BentonSans">
    <w:altName w:val="Calibri"/>
    <w:panose1 w:val="020B0604020202020204"/>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5D7C" w14:textId="246026C8" w:rsidR="009A55BB" w:rsidRDefault="000518E0">
    <w:pPr>
      <w:pStyle w:val="Footer"/>
      <w:jc w:val="right"/>
    </w:pPr>
    <w:r>
      <w:fldChar w:fldCharType="begin"/>
    </w:r>
    <w:r>
      <w:instrText xml:space="preserve"> PAGE </w:instrText>
    </w:r>
    <w:r>
      <w:fldChar w:fldCharType="separate"/>
    </w:r>
    <w:r w:rsidR="00053554">
      <w:rPr>
        <w:noProof/>
      </w:rPr>
      <w:t>1</w:t>
    </w:r>
    <w:r>
      <w:fldChar w:fldCharType="end"/>
    </w:r>
  </w:p>
  <w:p w14:paraId="5B151A5D" w14:textId="77777777" w:rsidR="009A55B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B2FF6" w14:textId="77777777" w:rsidR="00FB313C" w:rsidRDefault="00FB313C">
      <w:r>
        <w:rPr>
          <w:color w:val="000000"/>
        </w:rPr>
        <w:separator/>
      </w:r>
    </w:p>
  </w:footnote>
  <w:footnote w:type="continuationSeparator" w:id="0">
    <w:p w14:paraId="17986E63" w14:textId="77777777" w:rsidR="00FB313C" w:rsidRDefault="00FB31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C54"/>
    <w:multiLevelType w:val="multilevel"/>
    <w:tmpl w:val="3BF2FEB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C476CD"/>
    <w:multiLevelType w:val="multilevel"/>
    <w:tmpl w:val="E87A44B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167423E2"/>
    <w:multiLevelType w:val="multilevel"/>
    <w:tmpl w:val="3BF2FEB4"/>
    <w:styleLink w:val="WWNum5"/>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802FFA"/>
    <w:multiLevelType w:val="hybridMultilevel"/>
    <w:tmpl w:val="69765C3A"/>
    <w:lvl w:ilvl="0" w:tplc="75EA00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F7336"/>
    <w:multiLevelType w:val="multilevel"/>
    <w:tmpl w:val="83049AC6"/>
    <w:styleLink w:val="WWNum4"/>
    <w:lvl w:ilvl="0">
      <w:start w:val="9"/>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BFB6F49"/>
    <w:multiLevelType w:val="hybridMultilevel"/>
    <w:tmpl w:val="1954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BDF08C4"/>
    <w:multiLevelType w:val="multilevel"/>
    <w:tmpl w:val="001ECC08"/>
    <w:styleLink w:val="WWNum2"/>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8" w15:restartNumberingAfterBreak="0">
    <w:nsid w:val="72770DE7"/>
    <w:multiLevelType w:val="multilevel"/>
    <w:tmpl w:val="23164F52"/>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B455898"/>
    <w:multiLevelType w:val="multilevel"/>
    <w:tmpl w:val="F8D4A246"/>
    <w:styleLink w:val="WWNum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70356224">
    <w:abstractNumId w:val="1"/>
  </w:num>
  <w:num w:numId="2" w16cid:durableId="272631983">
    <w:abstractNumId w:val="9"/>
  </w:num>
  <w:num w:numId="3" w16cid:durableId="2113087319">
    <w:abstractNumId w:val="7"/>
  </w:num>
  <w:num w:numId="4" w16cid:durableId="347368748">
    <w:abstractNumId w:val="8"/>
  </w:num>
  <w:num w:numId="5" w16cid:durableId="1137265239">
    <w:abstractNumId w:val="4"/>
  </w:num>
  <w:num w:numId="6" w16cid:durableId="130682969">
    <w:abstractNumId w:val="2"/>
  </w:num>
  <w:num w:numId="7" w16cid:durableId="1267809521">
    <w:abstractNumId w:val="2"/>
    <w:lvlOverride w:ilvl="0">
      <w:startOverride w:val="1"/>
    </w:lvlOverride>
  </w:num>
  <w:num w:numId="8" w16cid:durableId="690688448">
    <w:abstractNumId w:val="6"/>
  </w:num>
  <w:num w:numId="9" w16cid:durableId="175577035">
    <w:abstractNumId w:val="5"/>
  </w:num>
  <w:num w:numId="10" w16cid:durableId="410203136">
    <w:abstractNumId w:val="3"/>
  </w:num>
  <w:num w:numId="11" w16cid:durableId="452333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autoHyphenation/>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F4"/>
    <w:rsid w:val="000178B9"/>
    <w:rsid w:val="00023FE0"/>
    <w:rsid w:val="0002626D"/>
    <w:rsid w:val="000442BB"/>
    <w:rsid w:val="00046D96"/>
    <w:rsid w:val="000518E0"/>
    <w:rsid w:val="00053554"/>
    <w:rsid w:val="00060234"/>
    <w:rsid w:val="000635BE"/>
    <w:rsid w:val="00063990"/>
    <w:rsid w:val="000643B3"/>
    <w:rsid w:val="00064CC4"/>
    <w:rsid w:val="000654B5"/>
    <w:rsid w:val="000727C8"/>
    <w:rsid w:val="00095561"/>
    <w:rsid w:val="000A6D9B"/>
    <w:rsid w:val="000C338C"/>
    <w:rsid w:val="000C3C67"/>
    <w:rsid w:val="000D2543"/>
    <w:rsid w:val="000D5DE6"/>
    <w:rsid w:val="000E3CEC"/>
    <w:rsid w:val="0010241C"/>
    <w:rsid w:val="001127E1"/>
    <w:rsid w:val="001463DB"/>
    <w:rsid w:val="00154DAE"/>
    <w:rsid w:val="00166FF2"/>
    <w:rsid w:val="00183203"/>
    <w:rsid w:val="00191824"/>
    <w:rsid w:val="00196458"/>
    <w:rsid w:val="001A1D00"/>
    <w:rsid w:val="001A6D6A"/>
    <w:rsid w:val="001C03A6"/>
    <w:rsid w:val="001C560C"/>
    <w:rsid w:val="001C6B1E"/>
    <w:rsid w:val="001D0763"/>
    <w:rsid w:val="001D2250"/>
    <w:rsid w:val="001D2DA7"/>
    <w:rsid w:val="001D41F9"/>
    <w:rsid w:val="001E08DD"/>
    <w:rsid w:val="001F101B"/>
    <w:rsid w:val="00205FB8"/>
    <w:rsid w:val="00206320"/>
    <w:rsid w:val="00210CF8"/>
    <w:rsid w:val="00212740"/>
    <w:rsid w:val="002203FD"/>
    <w:rsid w:val="00227D4A"/>
    <w:rsid w:val="00235A02"/>
    <w:rsid w:val="00240DC8"/>
    <w:rsid w:val="002535C7"/>
    <w:rsid w:val="0028152E"/>
    <w:rsid w:val="0028344B"/>
    <w:rsid w:val="002A159C"/>
    <w:rsid w:val="002A215B"/>
    <w:rsid w:val="002C4979"/>
    <w:rsid w:val="002E734A"/>
    <w:rsid w:val="003006B4"/>
    <w:rsid w:val="00306E83"/>
    <w:rsid w:val="00310656"/>
    <w:rsid w:val="00321467"/>
    <w:rsid w:val="003521EB"/>
    <w:rsid w:val="003558CF"/>
    <w:rsid w:val="00357C24"/>
    <w:rsid w:val="00365B9E"/>
    <w:rsid w:val="00371410"/>
    <w:rsid w:val="00391B6A"/>
    <w:rsid w:val="00393916"/>
    <w:rsid w:val="003D0E08"/>
    <w:rsid w:val="003D3197"/>
    <w:rsid w:val="003F1818"/>
    <w:rsid w:val="003F5845"/>
    <w:rsid w:val="00401C5B"/>
    <w:rsid w:val="00405517"/>
    <w:rsid w:val="0040728E"/>
    <w:rsid w:val="0042154D"/>
    <w:rsid w:val="004239B2"/>
    <w:rsid w:val="00427258"/>
    <w:rsid w:val="004328C6"/>
    <w:rsid w:val="00443B6B"/>
    <w:rsid w:val="004501D6"/>
    <w:rsid w:val="00455D62"/>
    <w:rsid w:val="00463143"/>
    <w:rsid w:val="00486C3B"/>
    <w:rsid w:val="00497440"/>
    <w:rsid w:val="004A1B1B"/>
    <w:rsid w:val="004C5B83"/>
    <w:rsid w:val="004C7BAE"/>
    <w:rsid w:val="004C7D36"/>
    <w:rsid w:val="004E023B"/>
    <w:rsid w:val="004E6DD3"/>
    <w:rsid w:val="004F6281"/>
    <w:rsid w:val="00505907"/>
    <w:rsid w:val="00511617"/>
    <w:rsid w:val="0052024E"/>
    <w:rsid w:val="00520E10"/>
    <w:rsid w:val="005407F0"/>
    <w:rsid w:val="005534B2"/>
    <w:rsid w:val="00553EC4"/>
    <w:rsid w:val="00553EEF"/>
    <w:rsid w:val="00557836"/>
    <w:rsid w:val="00565473"/>
    <w:rsid w:val="00565A13"/>
    <w:rsid w:val="00570700"/>
    <w:rsid w:val="00575686"/>
    <w:rsid w:val="005812DF"/>
    <w:rsid w:val="00593F1C"/>
    <w:rsid w:val="00597150"/>
    <w:rsid w:val="005B173A"/>
    <w:rsid w:val="005B2BF4"/>
    <w:rsid w:val="005C47A8"/>
    <w:rsid w:val="005D7793"/>
    <w:rsid w:val="005F1227"/>
    <w:rsid w:val="005F519E"/>
    <w:rsid w:val="00605FF5"/>
    <w:rsid w:val="00621C64"/>
    <w:rsid w:val="00646732"/>
    <w:rsid w:val="00657512"/>
    <w:rsid w:val="006630CC"/>
    <w:rsid w:val="00666C98"/>
    <w:rsid w:val="00667A5F"/>
    <w:rsid w:val="00672938"/>
    <w:rsid w:val="00676086"/>
    <w:rsid w:val="006776DC"/>
    <w:rsid w:val="006A569F"/>
    <w:rsid w:val="006B34D0"/>
    <w:rsid w:val="006C67FF"/>
    <w:rsid w:val="006C75B8"/>
    <w:rsid w:val="006D5AD0"/>
    <w:rsid w:val="006E649A"/>
    <w:rsid w:val="006F31EB"/>
    <w:rsid w:val="006F7701"/>
    <w:rsid w:val="00701142"/>
    <w:rsid w:val="00701CFE"/>
    <w:rsid w:val="00704200"/>
    <w:rsid w:val="00706DFC"/>
    <w:rsid w:val="00720E8F"/>
    <w:rsid w:val="00723C47"/>
    <w:rsid w:val="00724ECD"/>
    <w:rsid w:val="00725172"/>
    <w:rsid w:val="007307EC"/>
    <w:rsid w:val="00736157"/>
    <w:rsid w:val="0075093A"/>
    <w:rsid w:val="007615FA"/>
    <w:rsid w:val="00786A45"/>
    <w:rsid w:val="007913AC"/>
    <w:rsid w:val="007B6B5A"/>
    <w:rsid w:val="007C0F7A"/>
    <w:rsid w:val="007C3496"/>
    <w:rsid w:val="007E02D8"/>
    <w:rsid w:val="007E6F7A"/>
    <w:rsid w:val="00800B61"/>
    <w:rsid w:val="008024A6"/>
    <w:rsid w:val="008138AD"/>
    <w:rsid w:val="00813E77"/>
    <w:rsid w:val="008278E1"/>
    <w:rsid w:val="00830DCB"/>
    <w:rsid w:val="008368C7"/>
    <w:rsid w:val="0084255D"/>
    <w:rsid w:val="008527F6"/>
    <w:rsid w:val="00853E95"/>
    <w:rsid w:val="00856D8B"/>
    <w:rsid w:val="00872B72"/>
    <w:rsid w:val="00873DDB"/>
    <w:rsid w:val="00874D6B"/>
    <w:rsid w:val="00890B58"/>
    <w:rsid w:val="00892B88"/>
    <w:rsid w:val="0089353E"/>
    <w:rsid w:val="008A232F"/>
    <w:rsid w:val="008B54F3"/>
    <w:rsid w:val="008D2677"/>
    <w:rsid w:val="008D373F"/>
    <w:rsid w:val="008E4DF3"/>
    <w:rsid w:val="00900357"/>
    <w:rsid w:val="0092722C"/>
    <w:rsid w:val="00944B32"/>
    <w:rsid w:val="00953436"/>
    <w:rsid w:val="00961043"/>
    <w:rsid w:val="00966423"/>
    <w:rsid w:val="009712F4"/>
    <w:rsid w:val="0099646C"/>
    <w:rsid w:val="009A215F"/>
    <w:rsid w:val="009A3BD0"/>
    <w:rsid w:val="009A79B5"/>
    <w:rsid w:val="009B0F4E"/>
    <w:rsid w:val="009D2442"/>
    <w:rsid w:val="009D3BB5"/>
    <w:rsid w:val="009D6592"/>
    <w:rsid w:val="009E7D35"/>
    <w:rsid w:val="009F01CF"/>
    <w:rsid w:val="00A009E8"/>
    <w:rsid w:val="00A1308F"/>
    <w:rsid w:val="00A13C75"/>
    <w:rsid w:val="00A16465"/>
    <w:rsid w:val="00A2038B"/>
    <w:rsid w:val="00A20F69"/>
    <w:rsid w:val="00A218D1"/>
    <w:rsid w:val="00A475CB"/>
    <w:rsid w:val="00A53EA5"/>
    <w:rsid w:val="00A61582"/>
    <w:rsid w:val="00A701A4"/>
    <w:rsid w:val="00A83446"/>
    <w:rsid w:val="00A8353D"/>
    <w:rsid w:val="00AD2F26"/>
    <w:rsid w:val="00AD54FA"/>
    <w:rsid w:val="00AF4D98"/>
    <w:rsid w:val="00B11DB4"/>
    <w:rsid w:val="00B260D8"/>
    <w:rsid w:val="00B31BC3"/>
    <w:rsid w:val="00B341A0"/>
    <w:rsid w:val="00B529C1"/>
    <w:rsid w:val="00B5613D"/>
    <w:rsid w:val="00B6317C"/>
    <w:rsid w:val="00B63C47"/>
    <w:rsid w:val="00B644A7"/>
    <w:rsid w:val="00B647C1"/>
    <w:rsid w:val="00B65DB2"/>
    <w:rsid w:val="00B730DF"/>
    <w:rsid w:val="00B80436"/>
    <w:rsid w:val="00B81176"/>
    <w:rsid w:val="00BA2F91"/>
    <w:rsid w:val="00BA6ED3"/>
    <w:rsid w:val="00BC1998"/>
    <w:rsid w:val="00BC43D2"/>
    <w:rsid w:val="00BD0873"/>
    <w:rsid w:val="00BF022B"/>
    <w:rsid w:val="00BF1730"/>
    <w:rsid w:val="00BF449D"/>
    <w:rsid w:val="00C10C48"/>
    <w:rsid w:val="00C31BDF"/>
    <w:rsid w:val="00C40F46"/>
    <w:rsid w:val="00C43D13"/>
    <w:rsid w:val="00C47E1C"/>
    <w:rsid w:val="00C55570"/>
    <w:rsid w:val="00C61461"/>
    <w:rsid w:val="00C63E4D"/>
    <w:rsid w:val="00C70C63"/>
    <w:rsid w:val="00C72FE4"/>
    <w:rsid w:val="00C81AF3"/>
    <w:rsid w:val="00C83FBC"/>
    <w:rsid w:val="00C87BBE"/>
    <w:rsid w:val="00CC04E8"/>
    <w:rsid w:val="00CC10A0"/>
    <w:rsid w:val="00CC1CB1"/>
    <w:rsid w:val="00CC374C"/>
    <w:rsid w:val="00CD17B3"/>
    <w:rsid w:val="00CE5522"/>
    <w:rsid w:val="00CF0A8C"/>
    <w:rsid w:val="00CF0E8D"/>
    <w:rsid w:val="00CF5CBC"/>
    <w:rsid w:val="00CF745C"/>
    <w:rsid w:val="00D04E73"/>
    <w:rsid w:val="00D158B0"/>
    <w:rsid w:val="00D44180"/>
    <w:rsid w:val="00D7717E"/>
    <w:rsid w:val="00D85920"/>
    <w:rsid w:val="00DA5552"/>
    <w:rsid w:val="00DB0E70"/>
    <w:rsid w:val="00DB0FB8"/>
    <w:rsid w:val="00DB40EF"/>
    <w:rsid w:val="00DB4B03"/>
    <w:rsid w:val="00DB6DB1"/>
    <w:rsid w:val="00DC42A1"/>
    <w:rsid w:val="00DC5F09"/>
    <w:rsid w:val="00DD2DBE"/>
    <w:rsid w:val="00DD3BB3"/>
    <w:rsid w:val="00DD3E2A"/>
    <w:rsid w:val="00DD4B90"/>
    <w:rsid w:val="00DE204B"/>
    <w:rsid w:val="00DE5FD0"/>
    <w:rsid w:val="00E32EBA"/>
    <w:rsid w:val="00E33E17"/>
    <w:rsid w:val="00E3524D"/>
    <w:rsid w:val="00E3642A"/>
    <w:rsid w:val="00E42D21"/>
    <w:rsid w:val="00E66BA8"/>
    <w:rsid w:val="00E732E2"/>
    <w:rsid w:val="00E7375D"/>
    <w:rsid w:val="00E76846"/>
    <w:rsid w:val="00E76AA5"/>
    <w:rsid w:val="00E77358"/>
    <w:rsid w:val="00E827E8"/>
    <w:rsid w:val="00EA456D"/>
    <w:rsid w:val="00EB7973"/>
    <w:rsid w:val="00EC0CA4"/>
    <w:rsid w:val="00EC2BDC"/>
    <w:rsid w:val="00EC3E5C"/>
    <w:rsid w:val="00ED3720"/>
    <w:rsid w:val="00ED5803"/>
    <w:rsid w:val="00ED5845"/>
    <w:rsid w:val="00EE2756"/>
    <w:rsid w:val="00EE4A2B"/>
    <w:rsid w:val="00EF2004"/>
    <w:rsid w:val="00F0138A"/>
    <w:rsid w:val="00F02882"/>
    <w:rsid w:val="00F11BDF"/>
    <w:rsid w:val="00F13679"/>
    <w:rsid w:val="00F137B2"/>
    <w:rsid w:val="00F15217"/>
    <w:rsid w:val="00F176F7"/>
    <w:rsid w:val="00F22F61"/>
    <w:rsid w:val="00F231EF"/>
    <w:rsid w:val="00F46D78"/>
    <w:rsid w:val="00F53BE7"/>
    <w:rsid w:val="00F74550"/>
    <w:rsid w:val="00F834AA"/>
    <w:rsid w:val="00F83A5B"/>
    <w:rsid w:val="00FA0BEB"/>
    <w:rsid w:val="00FA535B"/>
    <w:rsid w:val="00FB313C"/>
    <w:rsid w:val="00FB7CF4"/>
    <w:rsid w:val="00FC2F6C"/>
    <w:rsid w:val="00FD5499"/>
    <w:rsid w:val="00FE19A9"/>
    <w:rsid w:val="00FE7753"/>
    <w:rsid w:val="00FF6491"/>
    <w:rsid w:val="00FF702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4BC6"/>
  <w15:docId w15:val="{4DEA3C6D-21B0-4E50-B15F-E71C1607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4"/>
        <w:szCs w:val="22"/>
        <w:lang w:val="en-CA"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uiPriority w:val="9"/>
    <w:qFormat/>
    <w:rsid w:val="00F11BDF"/>
    <w:pPr>
      <w:spacing w:line="480" w:lineRule="auto"/>
      <w:outlineLvl w:val="0"/>
    </w:pPr>
    <w:rPr>
      <w:b/>
      <w:bCs/>
    </w:rPr>
  </w:style>
  <w:style w:type="paragraph" w:styleId="Heading2">
    <w:name w:val="heading 2"/>
    <w:basedOn w:val="NoSpacing"/>
    <w:next w:val="Normal"/>
    <w:link w:val="Heading2Char"/>
    <w:uiPriority w:val="9"/>
    <w:unhideWhenUsed/>
    <w:qFormat/>
    <w:rsid w:val="00F11BDF"/>
    <w:pPr>
      <w:spacing w:line="480" w:lineRule="auto"/>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rPr>
      <w:rFonts w:ascii="Times New Roman" w:eastAsia="Times New Roman" w:hAnsi="Times New Roman" w:cs="Times New Roman"/>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paragraph" w:customStyle="1" w:styleId="HeaderandFooter">
    <w:name w:val="Header and Footer"/>
    <w:basedOn w:val="Standard"/>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customStyle="1" w:styleId="Endnote">
    <w:name w:val="Endnote"/>
    <w:basedOn w:val="Standard"/>
    <w:pPr>
      <w:spacing w:after="0" w:line="240" w:lineRule="auto"/>
    </w:pPr>
    <w:rPr>
      <w:sz w:val="20"/>
      <w:szCs w:val="20"/>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next w:val="CommentText"/>
    <w:rPr>
      <w:b/>
      <w:bCs/>
    </w:rPr>
  </w:style>
  <w:style w:type="paragraph" w:styleId="BalloonText">
    <w:name w:val="Balloon Text"/>
    <w:basedOn w:val="Standard"/>
    <w:pPr>
      <w:spacing w:after="0" w:line="240" w:lineRule="auto"/>
    </w:pPr>
    <w:rPr>
      <w:rFonts w:ascii="Segoe UI" w:eastAsia="Segoe UI" w:hAnsi="Segoe UI" w:cs="Segoe UI"/>
      <w:sz w:val="18"/>
      <w:szCs w:val="18"/>
    </w:rPr>
  </w:style>
  <w:style w:type="paragraph" w:styleId="Revision">
    <w:name w:val="Revision"/>
    <w:pPr>
      <w:widowControl/>
    </w:pPr>
  </w:style>
  <w:style w:type="paragraph" w:styleId="NoSpacing">
    <w:name w:val="No Spacing"/>
    <w:pPr>
      <w:widowControl/>
    </w:pPr>
    <w:rPr>
      <w:rFonts w:ascii="Times New Roman" w:eastAsia="Times New Roman" w:hAnsi="Times New Roman" w:cs="Times New Roman"/>
    </w:rPr>
  </w:style>
  <w:style w:type="paragraph" w:styleId="NormalWeb">
    <w:name w:val="Normal (Web)"/>
    <w:basedOn w:val="Standard"/>
    <w:pPr>
      <w:spacing w:before="280" w:after="280" w:line="240" w:lineRule="auto"/>
    </w:pPr>
    <w:rPr>
      <w:szCs w:val="24"/>
      <w:lang w:val="en-GB" w:eastAsia="en-GB"/>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EndnoteTextChar">
    <w:name w:val="Endnote Text Char"/>
    <w:basedOn w:val="DefaultParagraphFont"/>
    <w:rPr>
      <w:sz w:val="20"/>
      <w:szCs w:val="20"/>
    </w:rPr>
  </w:style>
  <w:style w:type="character" w:customStyle="1" w:styleId="EndnoteSymbol">
    <w:name w:val="Endnote Symbol"/>
    <w:basedOn w:val="DefaultParagraphFont"/>
    <w:rPr>
      <w:position w:val="0"/>
      <w:vertAlign w:val="superscript"/>
    </w:rPr>
  </w:style>
  <w:style w:type="character" w:customStyle="1" w:styleId="Endnoteanchor">
    <w:name w:val="Endnote anchor"/>
    <w:rPr>
      <w:position w:val="0"/>
      <w:vertAlign w:val="superscript"/>
    </w:rPr>
  </w:style>
  <w:style w:type="character" w:customStyle="1" w:styleId="st1">
    <w:name w:val="st1"/>
    <w:basedOn w:val="DefaultParagraphFont"/>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eastAsia="Segoe UI" w:hAnsi="Segoe UI" w:cs="Segoe UI"/>
      <w:sz w:val="18"/>
      <w:szCs w:val="18"/>
    </w:rPr>
  </w:style>
  <w:style w:type="character" w:customStyle="1" w:styleId="Internetlink">
    <w:name w:val="Internet link"/>
    <w:basedOn w:val="DefaultParagraphFont"/>
    <w:rPr>
      <w:color w:val="0563C1"/>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1"/>
    <w:uiPriority w:val="99"/>
    <w:semiHidden/>
    <w:unhideWhenUsed/>
    <w:rsid w:val="00CF0E8D"/>
    <w:rPr>
      <w:sz w:val="20"/>
      <w:szCs w:val="20"/>
    </w:rPr>
  </w:style>
  <w:style w:type="character" w:customStyle="1" w:styleId="EndnoteTextChar1">
    <w:name w:val="Endnote Text Char1"/>
    <w:basedOn w:val="DefaultParagraphFont"/>
    <w:link w:val="EndnoteText"/>
    <w:uiPriority w:val="99"/>
    <w:semiHidden/>
    <w:rsid w:val="00CF0E8D"/>
    <w:rPr>
      <w:sz w:val="20"/>
      <w:szCs w:val="20"/>
    </w:rPr>
  </w:style>
  <w:style w:type="character" w:customStyle="1" w:styleId="Heading1Char">
    <w:name w:val="Heading 1 Char"/>
    <w:basedOn w:val="DefaultParagraphFont"/>
    <w:link w:val="Heading1"/>
    <w:uiPriority w:val="9"/>
    <w:rsid w:val="00F11BDF"/>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F11BDF"/>
    <w:rPr>
      <w:rFonts w:ascii="Times New Roman" w:eastAsia="Times New Roman" w:hAnsi="Times New Roman" w:cs="Times New Roman"/>
      <w:b/>
      <w:bCs/>
    </w:rPr>
  </w:style>
  <w:style w:type="character" w:styleId="Hyperlink">
    <w:name w:val="Hyperlink"/>
    <w:basedOn w:val="DefaultParagraphFont"/>
    <w:uiPriority w:val="99"/>
    <w:unhideWhenUsed/>
    <w:rsid w:val="00E33E17"/>
    <w:rPr>
      <w:color w:val="0563C1" w:themeColor="hyperlink"/>
      <w:u w:val="single"/>
    </w:rPr>
  </w:style>
  <w:style w:type="character" w:styleId="UnresolvedMention">
    <w:name w:val="Unresolved Mention"/>
    <w:basedOn w:val="DefaultParagraphFont"/>
    <w:uiPriority w:val="99"/>
    <w:semiHidden/>
    <w:unhideWhenUsed/>
    <w:rsid w:val="00AD5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83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g-40-2" TargetMode="External"/><Relationship Id="rId18" Type="http://schemas.openxmlformats.org/officeDocument/2006/relationships/hyperlink" Target="fig-40-5" TargetMode="External"/><Relationship Id="rId26" Type="http://schemas.openxmlformats.org/officeDocument/2006/relationships/hyperlink" Target="fig-40-7" TargetMode="External"/><Relationship Id="rId39" Type="http://schemas.openxmlformats.org/officeDocument/2006/relationships/hyperlink" Target="file:///Users/rbarth/Desktop/Finalized%20files-Conserving-Canvas--72122-to%20prep%20for%20TR/41-Hough%20Michalski/paper-2" TargetMode="External"/><Relationship Id="rId21" Type="http://schemas.openxmlformats.org/officeDocument/2006/relationships/hyperlink" Target="fig-40-7" TargetMode="External"/><Relationship Id="rId34" Type="http://schemas.openxmlformats.org/officeDocument/2006/relationships/hyperlink" Target="fig-40-2"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g-40-3" TargetMode="External"/><Relationship Id="rId20" Type="http://schemas.openxmlformats.org/officeDocument/2006/relationships/hyperlink" Target="fig-40-6" TargetMode="External"/><Relationship Id="rId29" Type="http://schemas.openxmlformats.org/officeDocument/2006/relationships/hyperlink" Target="fig-40-1"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g-40-1" TargetMode="External"/><Relationship Id="rId24" Type="http://schemas.openxmlformats.org/officeDocument/2006/relationships/hyperlink" Target="fig-40-7" TargetMode="External"/><Relationship Id="rId32" Type="http://schemas.openxmlformats.org/officeDocument/2006/relationships/hyperlink" Target="fig-40-2" TargetMode="External"/><Relationship Id="rId37" Type="http://schemas.openxmlformats.org/officeDocument/2006/relationships/hyperlink" Target="fig-40-8" TargetMode="External"/><Relationship Id="rId40" Type="http://schemas.openxmlformats.org/officeDocument/2006/relationships/hyperlink" Target="fig-40-8" TargetMode="External"/><Relationship Id="rId5" Type="http://schemas.openxmlformats.org/officeDocument/2006/relationships/webSettings" Target="webSettings.xml"/><Relationship Id="rId15" Type="http://schemas.openxmlformats.org/officeDocument/2006/relationships/hyperlink" Target="file:///Users/rbarth/Desktop/Finalized%20files-Conserving-Canvas--72122-to%20prep%20for%20TR/41-Hough%20Michalski/paper-19" TargetMode="External"/><Relationship Id="rId23" Type="http://schemas.openxmlformats.org/officeDocument/2006/relationships/hyperlink" Target="fig-40-7" TargetMode="External"/><Relationship Id="rId28" Type="http://schemas.openxmlformats.org/officeDocument/2006/relationships/hyperlink" Target="fig-40-1" TargetMode="External"/><Relationship Id="rId36" Type="http://schemas.openxmlformats.org/officeDocument/2006/relationships/hyperlink" Target="fig-40-2" TargetMode="External"/><Relationship Id="rId10" Type="http://schemas.openxmlformats.org/officeDocument/2006/relationships/hyperlink" Target="fig-40-1" TargetMode="External"/><Relationship Id="rId19" Type="http://schemas.openxmlformats.org/officeDocument/2006/relationships/hyperlink" Target="table-40-1" TargetMode="External"/><Relationship Id="rId31" Type="http://schemas.openxmlformats.org/officeDocument/2006/relationships/hyperlink" Target="fig-40-1" TargetMode="External"/><Relationship Id="rId4" Type="http://schemas.openxmlformats.org/officeDocument/2006/relationships/settings" Target="settings.xml"/><Relationship Id="rId9" Type="http://schemas.openxmlformats.org/officeDocument/2006/relationships/hyperlink" Target="fig-40-1" TargetMode="External"/><Relationship Id="rId14" Type="http://schemas.openxmlformats.org/officeDocument/2006/relationships/hyperlink" Target="file:///Users/rbarth/Desktop/Finalized%20files-Conserving-Canvas--72122-to%20prep%20for%20TR/41-Hough%20Michalski/paper-2" TargetMode="External"/><Relationship Id="rId22" Type="http://schemas.openxmlformats.org/officeDocument/2006/relationships/hyperlink" Target="fig-40-8" TargetMode="External"/><Relationship Id="rId27" Type="http://schemas.openxmlformats.org/officeDocument/2006/relationships/hyperlink" Target="fig-40-1" TargetMode="External"/><Relationship Id="rId30" Type="http://schemas.openxmlformats.org/officeDocument/2006/relationships/hyperlink" Target="fig-40-1" TargetMode="External"/><Relationship Id="rId35" Type="http://schemas.openxmlformats.org/officeDocument/2006/relationships/hyperlink" Target="fig-40-8" TargetMode="External"/><Relationship Id="rId43" Type="http://schemas.openxmlformats.org/officeDocument/2006/relationships/theme" Target="theme/theme1.xml"/><Relationship Id="rId8" Type="http://schemas.openxmlformats.org/officeDocument/2006/relationships/hyperlink" Target="fig-40-1" TargetMode="External"/><Relationship Id="rId3" Type="http://schemas.openxmlformats.org/officeDocument/2006/relationships/styles" Target="styles.xml"/><Relationship Id="rId12" Type="http://schemas.openxmlformats.org/officeDocument/2006/relationships/hyperlink" Target="fig-40-2" TargetMode="External"/><Relationship Id="rId17" Type="http://schemas.openxmlformats.org/officeDocument/2006/relationships/hyperlink" Target="fig-40-4" TargetMode="External"/><Relationship Id="rId25" Type="http://schemas.openxmlformats.org/officeDocument/2006/relationships/hyperlink" Target="fig-40-6" TargetMode="External"/><Relationship Id="rId33" Type="http://schemas.openxmlformats.org/officeDocument/2006/relationships/hyperlink" Target="fig-40-2" TargetMode="External"/><Relationship Id="rId38" Type="http://schemas.openxmlformats.org/officeDocument/2006/relationships/hyperlink" Target="file:///Users/rbarth/Desktop/Finalized%20files-Conserving-Canvas--72122-to%20prep%20for%20TR/41-Hough%20Michalski/paper-19"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file:///Users/rbarth/Desktop/Finalized%20files-Conserving-Canvas--72122-to%20prep%20for%20TR/41-Hough%20Michalski/paper-19" TargetMode="External"/><Relationship Id="rId2" Type="http://schemas.openxmlformats.org/officeDocument/2006/relationships/hyperlink" Target="fig-40-1" TargetMode="External"/><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5C808-9BEE-4FC1-AAB3-D7830CDDE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4413</Words>
  <Characters>25159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BAC-LAC</Company>
  <LinksUpToDate>false</LinksUpToDate>
  <CharactersWithSpaces>29513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Hough, Mary Piper</dc:creator>
  <cp:lastModifiedBy>Rachel Barth</cp:lastModifiedBy>
  <cp:revision>3</cp:revision>
  <cp:lastPrinted>2022-05-26T15:27:00Z</cp:lastPrinted>
  <dcterms:created xsi:type="dcterms:W3CDTF">2022-08-29T01:52:00Z</dcterms:created>
  <dcterms:modified xsi:type="dcterms:W3CDTF">2022-09-03T20:31:00Z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