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9EF43" w14:textId="77777777" w:rsidR="00181627" w:rsidRPr="00B37B29" w:rsidRDefault="00181627" w:rsidP="001E15B8">
      <w:pPr>
        <w:pStyle w:val="Heading1"/>
      </w:pPr>
      <w:r w:rsidRPr="00B37B29">
        <w:t>Part 2: Cultural Heritage under Siege: Recent Cases</w:t>
      </w:r>
    </w:p>
    <w:p w14:paraId="2AFC8B0C" w14:textId="129E40D9" w:rsidR="00181627" w:rsidRDefault="00181627" w:rsidP="001E15B8">
      <w:pPr>
        <w:spacing w:after="0" w:line="480" w:lineRule="auto"/>
        <w:rPr>
          <w:rFonts w:ascii="Times New Roman" w:hAnsi="Times New Roman" w:cs="Times New Roman"/>
          <w:b/>
          <w:sz w:val="24"/>
          <w:szCs w:val="24"/>
        </w:rPr>
      </w:pPr>
    </w:p>
    <w:p w14:paraId="6378EA54" w14:textId="77777777" w:rsidR="006A2582" w:rsidRPr="006A2582" w:rsidRDefault="006A2582" w:rsidP="006A2582">
      <w:pPr>
        <w:spacing w:line="480" w:lineRule="auto"/>
        <w:rPr>
          <w:rFonts w:ascii="Times New Roman" w:hAnsi="Times New Roman" w:cs="Times New Roman"/>
          <w:sz w:val="24"/>
          <w:szCs w:val="24"/>
        </w:rPr>
      </w:pPr>
      <w:bookmarkStart w:id="0" w:name="_GoBack"/>
      <w:r w:rsidRPr="006A2582">
        <w:rPr>
          <w:rFonts w:ascii="Times New Roman" w:hAnsi="Times New Roman" w:cs="Times New Roman"/>
          <w:sz w:val="24"/>
          <w:szCs w:val="24"/>
        </w:rPr>
        <w:t xml:space="preserve">© 2022 J. Paul Getty Trust. Originally published in </w:t>
      </w:r>
      <w:r w:rsidRPr="006A2582">
        <w:rPr>
          <w:rFonts w:ascii="Times New Roman" w:hAnsi="Times New Roman" w:cs="Times New Roman"/>
          <w:i/>
          <w:sz w:val="24"/>
          <w:szCs w:val="24"/>
        </w:rPr>
        <w:t>Cultural Heritage and Mass Atrocities</w:t>
      </w:r>
      <w:r w:rsidRPr="006A2582">
        <w:rPr>
          <w:rFonts w:ascii="Times New Roman" w:hAnsi="Times New Roman" w:cs="Times New Roman"/>
          <w:sz w:val="24"/>
          <w:szCs w:val="24"/>
        </w:rPr>
        <w:t xml:space="preserve"> © </w:t>
      </w:r>
      <w:bookmarkEnd w:id="0"/>
      <w:r w:rsidRPr="006A2582">
        <w:rPr>
          <w:rFonts w:ascii="Times New Roman" w:hAnsi="Times New Roman" w:cs="Times New Roman"/>
          <w:sz w:val="24"/>
          <w:szCs w:val="24"/>
        </w:rPr>
        <w:t xml:space="preserve">2022 J. Paul Getty Trust, www.getty.edu/publications/cultural-heritage-mass-atrocities (licensed under </w:t>
      </w:r>
      <w:hyperlink r:id="rId6" w:history="1">
        <w:r w:rsidRPr="006A2582">
          <w:rPr>
            <w:rStyle w:val="Hyperlink"/>
            <w:rFonts w:ascii="Times New Roman" w:hAnsi="Times New Roman" w:cs="Times New Roman"/>
            <w:sz w:val="24"/>
            <w:szCs w:val="24"/>
          </w:rPr>
          <w:t>CC BY 4.0</w:t>
        </w:r>
      </w:hyperlink>
      <w:r w:rsidRPr="006A2582">
        <w:rPr>
          <w:rFonts w:ascii="Times New Roman" w:hAnsi="Times New Roman" w:cs="Times New Roman"/>
          <w:sz w:val="24"/>
          <w:szCs w:val="24"/>
        </w:rPr>
        <w:t>)</w:t>
      </w:r>
    </w:p>
    <w:p w14:paraId="5C2A7289" w14:textId="77777777" w:rsidR="006A2582" w:rsidRPr="001F73CA" w:rsidRDefault="006A2582" w:rsidP="001E15B8">
      <w:pPr>
        <w:spacing w:after="0" w:line="480" w:lineRule="auto"/>
        <w:rPr>
          <w:rFonts w:ascii="Times New Roman" w:hAnsi="Times New Roman" w:cs="Times New Roman"/>
          <w:b/>
          <w:sz w:val="24"/>
          <w:szCs w:val="24"/>
        </w:rPr>
      </w:pPr>
    </w:p>
    <w:p w14:paraId="356F1D8F" w14:textId="0ED7F8E9" w:rsidR="00181627" w:rsidRDefault="00181627" w:rsidP="001E15B8">
      <w:pPr>
        <w:spacing w:after="0" w:line="480" w:lineRule="auto"/>
        <w:rPr>
          <w:rFonts w:ascii="Times New Roman" w:hAnsi="Times New Roman" w:cs="Times New Roman"/>
          <w:sz w:val="24"/>
          <w:szCs w:val="24"/>
        </w:rPr>
      </w:pPr>
      <w:r w:rsidRPr="001F73CA">
        <w:rPr>
          <w:rFonts w:ascii="Times New Roman" w:hAnsi="Times New Roman" w:cs="Times New Roman"/>
          <w:sz w:val="24"/>
          <w:szCs w:val="24"/>
        </w:rPr>
        <w:t xml:space="preserve">Part </w:t>
      </w:r>
      <w:r w:rsidR="00AF46FB">
        <w:rPr>
          <w:rFonts w:ascii="Times New Roman" w:hAnsi="Times New Roman" w:cs="Times New Roman"/>
          <w:sz w:val="24"/>
          <w:szCs w:val="24"/>
        </w:rPr>
        <w:t>2</w:t>
      </w:r>
      <w:r w:rsidR="009936E3">
        <w:rPr>
          <w:rFonts w:ascii="Times New Roman" w:hAnsi="Times New Roman" w:cs="Times New Roman"/>
          <w:sz w:val="24"/>
          <w:szCs w:val="24"/>
        </w:rPr>
        <w:t xml:space="preserve">, “Cultural Heritage </w:t>
      </w:r>
      <w:r w:rsidR="000257C4">
        <w:rPr>
          <w:rFonts w:ascii="Times New Roman" w:hAnsi="Times New Roman" w:cs="Times New Roman"/>
          <w:sz w:val="24"/>
          <w:szCs w:val="24"/>
        </w:rPr>
        <w:t>u</w:t>
      </w:r>
      <w:r w:rsidR="009936E3">
        <w:rPr>
          <w:rFonts w:ascii="Times New Roman" w:hAnsi="Times New Roman" w:cs="Times New Roman"/>
          <w:sz w:val="24"/>
          <w:szCs w:val="24"/>
        </w:rPr>
        <w:t>nder Siege: Recent Cases,”</w:t>
      </w:r>
      <w:r w:rsidRPr="001F73CA">
        <w:rPr>
          <w:rFonts w:ascii="Times New Roman" w:hAnsi="Times New Roman" w:cs="Times New Roman"/>
          <w:sz w:val="24"/>
          <w:szCs w:val="24"/>
        </w:rPr>
        <w:t xml:space="preserve"> </w:t>
      </w:r>
      <w:r>
        <w:rPr>
          <w:rFonts w:ascii="Times New Roman" w:hAnsi="Times New Roman" w:cs="Times New Roman"/>
          <w:sz w:val="24"/>
          <w:szCs w:val="24"/>
        </w:rPr>
        <w:t>explores</w:t>
      </w:r>
      <w:r w:rsidRPr="001F73CA">
        <w:rPr>
          <w:rFonts w:ascii="Times New Roman" w:hAnsi="Times New Roman" w:cs="Times New Roman"/>
          <w:sz w:val="24"/>
          <w:szCs w:val="24"/>
        </w:rPr>
        <w:t xml:space="preserve"> </w:t>
      </w:r>
      <w:r>
        <w:rPr>
          <w:rFonts w:ascii="Times New Roman" w:hAnsi="Times New Roman" w:cs="Times New Roman"/>
          <w:sz w:val="24"/>
          <w:szCs w:val="24"/>
        </w:rPr>
        <w:t xml:space="preserve">in-depth several examples </w:t>
      </w:r>
      <w:r w:rsidR="009936E3">
        <w:rPr>
          <w:rFonts w:ascii="Times New Roman" w:hAnsi="Times New Roman" w:cs="Times New Roman"/>
          <w:sz w:val="24"/>
          <w:szCs w:val="24"/>
        </w:rPr>
        <w:t>of dramatic attacks on cultural heritage</w:t>
      </w:r>
      <w:r w:rsidR="007C1A27">
        <w:rPr>
          <w:rFonts w:ascii="Times New Roman" w:hAnsi="Times New Roman" w:cs="Times New Roman"/>
          <w:sz w:val="24"/>
          <w:szCs w:val="24"/>
        </w:rPr>
        <w:t xml:space="preserve"> in the contemporary era</w:t>
      </w:r>
      <w:r w:rsidR="009936E3">
        <w:rPr>
          <w:rFonts w:ascii="Times New Roman" w:hAnsi="Times New Roman" w:cs="Times New Roman"/>
          <w:sz w:val="24"/>
          <w:szCs w:val="24"/>
        </w:rPr>
        <w:t>.</w:t>
      </w:r>
      <w:r w:rsidR="004843F4">
        <w:rPr>
          <w:rFonts w:ascii="Times New Roman" w:hAnsi="Times New Roman" w:cs="Times New Roman"/>
          <w:sz w:val="24"/>
          <w:szCs w:val="24"/>
        </w:rPr>
        <w:t xml:space="preserve"> </w:t>
      </w:r>
      <w:r w:rsidR="009936E3">
        <w:rPr>
          <w:rFonts w:ascii="Times New Roman" w:hAnsi="Times New Roman" w:cs="Times New Roman"/>
          <w:sz w:val="24"/>
          <w:szCs w:val="24"/>
        </w:rPr>
        <w:t xml:space="preserve">We have organized </w:t>
      </w:r>
      <w:r w:rsidR="00E86A96">
        <w:rPr>
          <w:rFonts w:ascii="Times New Roman" w:hAnsi="Times New Roman" w:cs="Times New Roman"/>
          <w:sz w:val="24"/>
          <w:szCs w:val="24"/>
        </w:rPr>
        <w:t xml:space="preserve">the nine </w:t>
      </w:r>
      <w:r w:rsidR="00B46608">
        <w:rPr>
          <w:rFonts w:ascii="Times New Roman" w:hAnsi="Times New Roman" w:cs="Times New Roman"/>
          <w:sz w:val="24"/>
          <w:szCs w:val="24"/>
        </w:rPr>
        <w:t>essays</w:t>
      </w:r>
      <w:r w:rsidR="00E86A96">
        <w:rPr>
          <w:rFonts w:ascii="Times New Roman" w:hAnsi="Times New Roman" w:cs="Times New Roman"/>
          <w:sz w:val="24"/>
          <w:szCs w:val="24"/>
        </w:rPr>
        <w:t xml:space="preserve"> in </w:t>
      </w:r>
      <w:r w:rsidR="009936E3">
        <w:rPr>
          <w:rFonts w:ascii="Times New Roman" w:hAnsi="Times New Roman" w:cs="Times New Roman"/>
          <w:sz w:val="24"/>
          <w:szCs w:val="24"/>
        </w:rPr>
        <w:t xml:space="preserve">this </w:t>
      </w:r>
      <w:r w:rsidR="005E4729">
        <w:rPr>
          <w:rFonts w:ascii="Times New Roman" w:hAnsi="Times New Roman" w:cs="Times New Roman"/>
          <w:sz w:val="24"/>
          <w:szCs w:val="24"/>
        </w:rPr>
        <w:t xml:space="preserve">section of the book </w:t>
      </w:r>
      <w:r w:rsidR="00E251D1">
        <w:rPr>
          <w:rFonts w:ascii="Times New Roman" w:hAnsi="Times New Roman" w:cs="Times New Roman"/>
          <w:sz w:val="24"/>
          <w:szCs w:val="24"/>
        </w:rPr>
        <w:t xml:space="preserve">by </w:t>
      </w:r>
      <w:r w:rsidR="005E4729">
        <w:rPr>
          <w:rFonts w:ascii="Times New Roman" w:hAnsi="Times New Roman" w:cs="Times New Roman"/>
          <w:sz w:val="24"/>
          <w:szCs w:val="24"/>
        </w:rPr>
        <w:t>geography</w:t>
      </w:r>
      <w:r w:rsidR="007C1A27">
        <w:rPr>
          <w:rFonts w:ascii="Times New Roman" w:hAnsi="Times New Roman" w:cs="Times New Roman"/>
          <w:sz w:val="24"/>
          <w:szCs w:val="24"/>
        </w:rPr>
        <w:t>, moving</w:t>
      </w:r>
      <w:r w:rsidR="00657773">
        <w:rPr>
          <w:rFonts w:ascii="Times New Roman" w:hAnsi="Times New Roman" w:cs="Times New Roman"/>
          <w:sz w:val="24"/>
          <w:szCs w:val="24"/>
        </w:rPr>
        <w:t xml:space="preserve"> in general</w:t>
      </w:r>
      <w:r w:rsidR="005E4729">
        <w:rPr>
          <w:rFonts w:ascii="Times New Roman" w:hAnsi="Times New Roman" w:cs="Times New Roman"/>
          <w:sz w:val="24"/>
          <w:szCs w:val="24"/>
        </w:rPr>
        <w:t xml:space="preserve"> westward from China </w:t>
      </w:r>
      <w:r w:rsidR="00657773">
        <w:rPr>
          <w:rFonts w:ascii="Times New Roman" w:hAnsi="Times New Roman" w:cs="Times New Roman"/>
          <w:sz w:val="24"/>
          <w:szCs w:val="24"/>
        </w:rPr>
        <w:t xml:space="preserve">and ending in </w:t>
      </w:r>
      <w:r w:rsidR="005E4729">
        <w:rPr>
          <w:rFonts w:ascii="Times New Roman" w:hAnsi="Times New Roman" w:cs="Times New Roman"/>
          <w:sz w:val="24"/>
          <w:szCs w:val="24"/>
        </w:rPr>
        <w:t xml:space="preserve">Guatemala. </w:t>
      </w:r>
    </w:p>
    <w:p w14:paraId="02CDB465" w14:textId="77777777" w:rsidR="00181627" w:rsidRDefault="00181627" w:rsidP="001E15B8">
      <w:pPr>
        <w:spacing w:after="0" w:line="480" w:lineRule="auto"/>
        <w:rPr>
          <w:rFonts w:ascii="Times New Roman" w:hAnsi="Times New Roman" w:cs="Times New Roman"/>
          <w:sz w:val="24"/>
          <w:szCs w:val="24"/>
        </w:rPr>
      </w:pPr>
    </w:p>
    <w:p w14:paraId="6C3751BB" w14:textId="232590EC" w:rsidR="009306E5" w:rsidRDefault="0018162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7 </w:t>
      </w:r>
      <w:r w:rsidR="005E4729">
        <w:rPr>
          <w:rFonts w:ascii="Times New Roman" w:hAnsi="Times New Roman" w:cs="Times New Roman"/>
          <w:sz w:val="24"/>
          <w:szCs w:val="24"/>
        </w:rPr>
        <w:t>explor</w:t>
      </w:r>
      <w:r>
        <w:rPr>
          <w:rFonts w:ascii="Times New Roman" w:hAnsi="Times New Roman" w:cs="Times New Roman"/>
          <w:sz w:val="24"/>
          <w:szCs w:val="24"/>
        </w:rPr>
        <w:t>es “</w:t>
      </w:r>
      <w:r w:rsidRPr="001F73CA">
        <w:rPr>
          <w:rFonts w:ascii="Times New Roman" w:hAnsi="Times New Roman" w:cs="Times New Roman"/>
          <w:sz w:val="24"/>
          <w:szCs w:val="24"/>
        </w:rPr>
        <w:t xml:space="preserve">Uyghur Heritage under China’s </w:t>
      </w:r>
      <w:r>
        <w:rPr>
          <w:rFonts w:ascii="Times New Roman" w:hAnsi="Times New Roman" w:cs="Times New Roman"/>
          <w:sz w:val="24"/>
          <w:szCs w:val="24"/>
        </w:rPr>
        <w:t>‘</w:t>
      </w:r>
      <w:r w:rsidRPr="001F73CA">
        <w:rPr>
          <w:rFonts w:ascii="Times New Roman" w:hAnsi="Times New Roman" w:cs="Times New Roman"/>
          <w:sz w:val="24"/>
          <w:szCs w:val="24"/>
        </w:rPr>
        <w:t>Antireligion Extremism</w:t>
      </w:r>
      <w:r>
        <w:rPr>
          <w:rFonts w:ascii="Times New Roman" w:hAnsi="Times New Roman" w:cs="Times New Roman"/>
          <w:sz w:val="24"/>
          <w:szCs w:val="24"/>
        </w:rPr>
        <w:t>’</w:t>
      </w:r>
      <w:r w:rsidRPr="001F73CA">
        <w:rPr>
          <w:rFonts w:ascii="Times New Roman" w:hAnsi="Times New Roman" w:cs="Times New Roman"/>
          <w:sz w:val="24"/>
          <w:szCs w:val="24"/>
        </w:rPr>
        <w:t xml:space="preserve"> Campaigns</w:t>
      </w:r>
      <w:r>
        <w:rPr>
          <w:rFonts w:ascii="Times New Roman" w:hAnsi="Times New Roman" w:cs="Times New Roman"/>
          <w:sz w:val="24"/>
          <w:szCs w:val="24"/>
        </w:rPr>
        <w:t xml:space="preserve">.” The author is </w:t>
      </w:r>
      <w:r w:rsidRPr="001F73CA">
        <w:rPr>
          <w:rFonts w:ascii="Times New Roman" w:hAnsi="Times New Roman" w:cs="Times New Roman"/>
          <w:sz w:val="24"/>
          <w:szCs w:val="24"/>
        </w:rPr>
        <w:t xml:space="preserve">Rachel Harris, </w:t>
      </w:r>
      <w:r>
        <w:rPr>
          <w:rFonts w:ascii="Times New Roman" w:hAnsi="Times New Roman" w:cs="Times New Roman"/>
          <w:sz w:val="24"/>
          <w:szCs w:val="24"/>
        </w:rPr>
        <w:t>a distinguished p</w:t>
      </w:r>
      <w:r w:rsidRPr="001F73CA">
        <w:rPr>
          <w:rFonts w:ascii="Times New Roman" w:hAnsi="Times New Roman" w:cs="Times New Roman"/>
          <w:sz w:val="24"/>
          <w:szCs w:val="24"/>
        </w:rPr>
        <w:t>rofessor</w:t>
      </w:r>
      <w:r>
        <w:rPr>
          <w:rFonts w:ascii="Times New Roman" w:hAnsi="Times New Roman" w:cs="Times New Roman"/>
          <w:sz w:val="24"/>
          <w:szCs w:val="24"/>
        </w:rPr>
        <w:t xml:space="preserve"> at the </w:t>
      </w:r>
      <w:r w:rsidRPr="001F73CA">
        <w:rPr>
          <w:rFonts w:ascii="Times New Roman" w:hAnsi="Times New Roman" w:cs="Times New Roman"/>
          <w:sz w:val="24"/>
          <w:szCs w:val="24"/>
        </w:rPr>
        <w:t>University of London</w:t>
      </w:r>
      <w:r>
        <w:rPr>
          <w:rFonts w:ascii="Times New Roman" w:hAnsi="Times New Roman" w:cs="Times New Roman"/>
          <w:sz w:val="24"/>
          <w:szCs w:val="24"/>
        </w:rPr>
        <w:t>’s SOAS (School of Oriental and African Studies), whose research and teaching ha</w:t>
      </w:r>
      <w:r w:rsidR="00BA5E40">
        <w:rPr>
          <w:rFonts w:ascii="Times New Roman" w:hAnsi="Times New Roman" w:cs="Times New Roman"/>
          <w:sz w:val="24"/>
          <w:szCs w:val="24"/>
        </w:rPr>
        <w:t>ve</w:t>
      </w:r>
      <w:r>
        <w:rPr>
          <w:rFonts w:ascii="Times New Roman" w:hAnsi="Times New Roman" w:cs="Times New Roman"/>
          <w:sz w:val="24"/>
          <w:szCs w:val="24"/>
        </w:rPr>
        <w:t xml:space="preserve"> long </w:t>
      </w:r>
      <w:r w:rsidR="005E4729">
        <w:rPr>
          <w:rFonts w:ascii="Times New Roman" w:hAnsi="Times New Roman" w:cs="Times New Roman"/>
          <w:sz w:val="24"/>
          <w:szCs w:val="24"/>
        </w:rPr>
        <w:t xml:space="preserve">explored the fate of </w:t>
      </w:r>
      <w:r>
        <w:rPr>
          <w:rFonts w:ascii="Times New Roman" w:hAnsi="Times New Roman" w:cs="Times New Roman"/>
          <w:sz w:val="24"/>
          <w:szCs w:val="24"/>
        </w:rPr>
        <w:t xml:space="preserve">the tangible and intangible cultural heritage of the minority Turkic Muslim population </w:t>
      </w:r>
      <w:r w:rsidR="000359EC">
        <w:rPr>
          <w:rFonts w:ascii="Times New Roman" w:hAnsi="Times New Roman" w:cs="Times New Roman"/>
          <w:sz w:val="24"/>
          <w:szCs w:val="24"/>
        </w:rPr>
        <w:t xml:space="preserve">of the </w:t>
      </w:r>
      <w:r w:rsidR="005E4729">
        <w:rPr>
          <w:rFonts w:ascii="Times New Roman" w:hAnsi="Times New Roman" w:cs="Times New Roman"/>
          <w:sz w:val="24"/>
          <w:szCs w:val="24"/>
        </w:rPr>
        <w:t>Xin</w:t>
      </w:r>
      <w:r w:rsidR="0048279D">
        <w:rPr>
          <w:rFonts w:ascii="Times New Roman" w:hAnsi="Times New Roman" w:cs="Times New Roman"/>
          <w:sz w:val="24"/>
          <w:szCs w:val="24"/>
        </w:rPr>
        <w:t>j</w:t>
      </w:r>
      <w:r w:rsidR="005E4729">
        <w:rPr>
          <w:rFonts w:ascii="Times New Roman" w:hAnsi="Times New Roman" w:cs="Times New Roman"/>
          <w:sz w:val="24"/>
          <w:szCs w:val="24"/>
        </w:rPr>
        <w:t xml:space="preserve">iang Uyghur </w:t>
      </w:r>
      <w:r w:rsidR="000F6306">
        <w:rPr>
          <w:rFonts w:ascii="Times New Roman" w:hAnsi="Times New Roman" w:cs="Times New Roman"/>
          <w:sz w:val="24"/>
          <w:szCs w:val="24"/>
        </w:rPr>
        <w:t xml:space="preserve">Autonomous </w:t>
      </w:r>
      <w:r w:rsidR="00BA5E40">
        <w:rPr>
          <w:rFonts w:ascii="Times New Roman" w:hAnsi="Times New Roman" w:cs="Times New Roman"/>
          <w:sz w:val="24"/>
          <w:szCs w:val="24"/>
        </w:rPr>
        <w:t>Region</w:t>
      </w:r>
      <w:r w:rsidR="000F6306">
        <w:rPr>
          <w:rFonts w:ascii="Times New Roman" w:hAnsi="Times New Roman" w:cs="Times New Roman"/>
          <w:sz w:val="24"/>
          <w:szCs w:val="24"/>
        </w:rPr>
        <w:t xml:space="preserve"> in the far west of China</w:t>
      </w:r>
      <w:r w:rsidR="009F60A8">
        <w:rPr>
          <w:rFonts w:ascii="Times New Roman" w:hAnsi="Times New Roman" w:cs="Times New Roman"/>
          <w:sz w:val="24"/>
          <w:szCs w:val="24"/>
        </w:rPr>
        <w:t>. N</w:t>
      </w:r>
      <w:r w:rsidR="007C1A27">
        <w:rPr>
          <w:rFonts w:ascii="Times New Roman" w:hAnsi="Times New Roman" w:cs="Times New Roman"/>
          <w:sz w:val="24"/>
          <w:szCs w:val="24"/>
        </w:rPr>
        <w:t>ot incidentally, similar techniques ha</w:t>
      </w:r>
      <w:r w:rsidR="00BB59BA">
        <w:rPr>
          <w:rFonts w:ascii="Times New Roman" w:hAnsi="Times New Roman" w:cs="Times New Roman"/>
          <w:sz w:val="24"/>
          <w:szCs w:val="24"/>
        </w:rPr>
        <w:t>d</w:t>
      </w:r>
      <w:r w:rsidR="007C1A27">
        <w:rPr>
          <w:rFonts w:ascii="Times New Roman" w:hAnsi="Times New Roman" w:cs="Times New Roman"/>
          <w:sz w:val="24"/>
          <w:szCs w:val="24"/>
        </w:rPr>
        <w:t xml:space="preserve"> </w:t>
      </w:r>
      <w:r w:rsidR="00E251D1">
        <w:rPr>
          <w:rFonts w:ascii="Times New Roman" w:hAnsi="Times New Roman" w:cs="Times New Roman"/>
          <w:sz w:val="24"/>
          <w:szCs w:val="24"/>
        </w:rPr>
        <w:t xml:space="preserve">successfully (from Beijing’s perspective) </w:t>
      </w:r>
      <w:r w:rsidR="007C1A27">
        <w:rPr>
          <w:rFonts w:ascii="Times New Roman" w:hAnsi="Times New Roman" w:cs="Times New Roman"/>
          <w:sz w:val="24"/>
          <w:szCs w:val="24"/>
        </w:rPr>
        <w:t xml:space="preserve">been used </w:t>
      </w:r>
      <w:r w:rsidR="00BB59BA">
        <w:rPr>
          <w:rFonts w:ascii="Times New Roman" w:hAnsi="Times New Roman" w:cs="Times New Roman"/>
          <w:sz w:val="24"/>
          <w:szCs w:val="24"/>
        </w:rPr>
        <w:t xml:space="preserve">earlier </w:t>
      </w:r>
      <w:r w:rsidR="007C1A27">
        <w:rPr>
          <w:rFonts w:ascii="Times New Roman" w:hAnsi="Times New Roman" w:cs="Times New Roman"/>
          <w:sz w:val="24"/>
          <w:szCs w:val="24"/>
        </w:rPr>
        <w:t>against Tibetans in the Tibet Autonomous Region.</w:t>
      </w:r>
      <w:r>
        <w:rPr>
          <w:rFonts w:ascii="Times New Roman" w:hAnsi="Times New Roman" w:cs="Times New Roman"/>
          <w:sz w:val="24"/>
          <w:szCs w:val="24"/>
        </w:rPr>
        <w:t xml:space="preserve"> </w:t>
      </w:r>
      <w:r w:rsidR="00E251D1">
        <w:rPr>
          <w:rFonts w:ascii="Times New Roman" w:hAnsi="Times New Roman" w:cs="Times New Roman"/>
          <w:sz w:val="24"/>
          <w:szCs w:val="24"/>
        </w:rPr>
        <w:t xml:space="preserve">Public </w:t>
      </w:r>
      <w:r>
        <w:rPr>
          <w:rFonts w:ascii="Times New Roman" w:hAnsi="Times New Roman" w:cs="Times New Roman"/>
          <w:sz w:val="24"/>
          <w:szCs w:val="24"/>
        </w:rPr>
        <w:t xml:space="preserve">attention elsewhere has been drawn to </w:t>
      </w:r>
      <w:r w:rsidR="000F6306">
        <w:rPr>
          <w:rFonts w:ascii="Times New Roman" w:hAnsi="Times New Roman" w:cs="Times New Roman"/>
          <w:sz w:val="24"/>
          <w:szCs w:val="24"/>
        </w:rPr>
        <w:t xml:space="preserve">assaults on </w:t>
      </w:r>
      <w:r>
        <w:rPr>
          <w:rFonts w:ascii="Times New Roman" w:hAnsi="Times New Roman" w:cs="Times New Roman"/>
          <w:sz w:val="24"/>
          <w:szCs w:val="24"/>
        </w:rPr>
        <w:t>high-visib</w:t>
      </w:r>
      <w:r w:rsidR="00F058D5">
        <w:rPr>
          <w:rFonts w:ascii="Times New Roman" w:hAnsi="Times New Roman" w:cs="Times New Roman"/>
          <w:sz w:val="24"/>
          <w:szCs w:val="24"/>
        </w:rPr>
        <w:t>i</w:t>
      </w:r>
      <w:r w:rsidR="000F6306">
        <w:rPr>
          <w:rFonts w:ascii="Times New Roman" w:hAnsi="Times New Roman" w:cs="Times New Roman"/>
          <w:sz w:val="24"/>
          <w:szCs w:val="24"/>
        </w:rPr>
        <w:t>l</w:t>
      </w:r>
      <w:r w:rsidR="00F058D5">
        <w:rPr>
          <w:rFonts w:ascii="Times New Roman" w:hAnsi="Times New Roman" w:cs="Times New Roman"/>
          <w:sz w:val="24"/>
          <w:szCs w:val="24"/>
        </w:rPr>
        <w:t>ity</w:t>
      </w:r>
      <w:r>
        <w:rPr>
          <w:rFonts w:ascii="Times New Roman" w:hAnsi="Times New Roman" w:cs="Times New Roman"/>
          <w:sz w:val="24"/>
          <w:szCs w:val="24"/>
        </w:rPr>
        <w:t xml:space="preserve"> monuments, </w:t>
      </w:r>
      <w:r w:rsidR="00E251D1">
        <w:rPr>
          <w:rFonts w:ascii="Times New Roman" w:hAnsi="Times New Roman" w:cs="Times New Roman"/>
          <w:sz w:val="24"/>
          <w:szCs w:val="24"/>
        </w:rPr>
        <w:t xml:space="preserve">but </w:t>
      </w:r>
      <w:r w:rsidR="0017703B">
        <w:rPr>
          <w:rFonts w:ascii="Times New Roman" w:hAnsi="Times New Roman" w:cs="Times New Roman"/>
          <w:sz w:val="24"/>
          <w:szCs w:val="24"/>
        </w:rPr>
        <w:t xml:space="preserve">in Xinjiang </w:t>
      </w:r>
      <w:r>
        <w:rPr>
          <w:rFonts w:ascii="Times New Roman" w:hAnsi="Times New Roman" w:cs="Times New Roman"/>
          <w:sz w:val="24"/>
          <w:szCs w:val="24"/>
        </w:rPr>
        <w:t xml:space="preserve">there are no World Heritage </w:t>
      </w:r>
      <w:r w:rsidR="005B2134">
        <w:rPr>
          <w:rFonts w:ascii="Times New Roman" w:hAnsi="Times New Roman" w:cs="Times New Roman"/>
          <w:sz w:val="24"/>
          <w:szCs w:val="24"/>
        </w:rPr>
        <w:t>S</w:t>
      </w:r>
      <w:r>
        <w:rPr>
          <w:rFonts w:ascii="Times New Roman" w:hAnsi="Times New Roman" w:cs="Times New Roman"/>
          <w:sz w:val="24"/>
          <w:szCs w:val="24"/>
        </w:rPr>
        <w:t>ites</w:t>
      </w:r>
      <w:r w:rsidR="0017703B">
        <w:rPr>
          <w:rFonts w:ascii="Times New Roman" w:hAnsi="Times New Roman" w:cs="Times New Roman"/>
          <w:sz w:val="24"/>
          <w:szCs w:val="24"/>
        </w:rPr>
        <w:t xml:space="preserve"> designated by the </w:t>
      </w:r>
      <w:r w:rsidR="0017703B" w:rsidRPr="0017703B">
        <w:rPr>
          <w:rFonts w:ascii="Times New Roman" w:hAnsi="Times New Roman" w:cs="Times New Roman"/>
          <w:sz w:val="24"/>
          <w:szCs w:val="24"/>
        </w:rPr>
        <w:t xml:space="preserve">UN Educational, Scientific and Cultural Organization </w:t>
      </w:r>
      <w:r w:rsidR="0017703B">
        <w:rPr>
          <w:rFonts w:ascii="Times New Roman" w:hAnsi="Times New Roman" w:cs="Times New Roman"/>
          <w:sz w:val="24"/>
          <w:szCs w:val="24"/>
        </w:rPr>
        <w:t>(UNESCO)</w:t>
      </w:r>
      <w:r>
        <w:rPr>
          <w:rFonts w:ascii="Times New Roman" w:hAnsi="Times New Roman" w:cs="Times New Roman"/>
          <w:sz w:val="24"/>
          <w:szCs w:val="24"/>
        </w:rPr>
        <w:t xml:space="preserve">. China’s </w:t>
      </w:r>
      <w:r w:rsidR="000F6306">
        <w:rPr>
          <w:rFonts w:ascii="Times New Roman" w:hAnsi="Times New Roman" w:cs="Times New Roman"/>
          <w:sz w:val="24"/>
          <w:szCs w:val="24"/>
        </w:rPr>
        <w:t xml:space="preserve">assaults </w:t>
      </w:r>
      <w:r>
        <w:rPr>
          <w:rFonts w:ascii="Times New Roman" w:hAnsi="Times New Roman" w:cs="Times New Roman"/>
          <w:sz w:val="24"/>
          <w:szCs w:val="24"/>
        </w:rPr>
        <w:t>o</w:t>
      </w:r>
      <w:r w:rsidR="007C1A27">
        <w:rPr>
          <w:rFonts w:ascii="Times New Roman" w:hAnsi="Times New Roman" w:cs="Times New Roman"/>
          <w:sz w:val="24"/>
          <w:szCs w:val="24"/>
        </w:rPr>
        <w:t>n</w:t>
      </w:r>
      <w:r>
        <w:rPr>
          <w:rFonts w:ascii="Times New Roman" w:hAnsi="Times New Roman" w:cs="Times New Roman"/>
          <w:sz w:val="24"/>
          <w:szCs w:val="24"/>
        </w:rPr>
        <w:t xml:space="preserve"> Uyghur heritage </w:t>
      </w:r>
      <w:r w:rsidR="00E251D1">
        <w:rPr>
          <w:rFonts w:ascii="Times New Roman" w:hAnsi="Times New Roman" w:cs="Times New Roman"/>
          <w:sz w:val="24"/>
          <w:szCs w:val="24"/>
        </w:rPr>
        <w:t xml:space="preserve">thus </w:t>
      </w:r>
      <w:r>
        <w:rPr>
          <w:rFonts w:ascii="Times New Roman" w:hAnsi="Times New Roman" w:cs="Times New Roman"/>
          <w:sz w:val="24"/>
          <w:szCs w:val="24"/>
        </w:rPr>
        <w:t>ha</w:t>
      </w:r>
      <w:r w:rsidR="007C1A27">
        <w:rPr>
          <w:rFonts w:ascii="Times New Roman" w:hAnsi="Times New Roman" w:cs="Times New Roman"/>
          <w:sz w:val="24"/>
          <w:szCs w:val="24"/>
        </w:rPr>
        <w:t>ve</w:t>
      </w:r>
      <w:r>
        <w:rPr>
          <w:rFonts w:ascii="Times New Roman" w:hAnsi="Times New Roman" w:cs="Times New Roman"/>
          <w:sz w:val="24"/>
          <w:szCs w:val="24"/>
        </w:rPr>
        <w:t xml:space="preserve"> been directed at more commonplace and community sites. The fundamental value of Uyghur mosques, cemeteries, and shrines resides in their historical meanings and </w:t>
      </w:r>
      <w:r w:rsidR="000F6306">
        <w:rPr>
          <w:rFonts w:ascii="Times New Roman" w:hAnsi="Times New Roman" w:cs="Times New Roman"/>
          <w:sz w:val="24"/>
          <w:szCs w:val="24"/>
        </w:rPr>
        <w:t>connections to local communities</w:t>
      </w:r>
      <w:r>
        <w:rPr>
          <w:rFonts w:ascii="Times New Roman" w:hAnsi="Times New Roman" w:cs="Times New Roman"/>
          <w:sz w:val="24"/>
          <w:szCs w:val="24"/>
        </w:rPr>
        <w:t xml:space="preserve">. </w:t>
      </w:r>
      <w:r w:rsidR="00B06AA1">
        <w:rPr>
          <w:rFonts w:ascii="Times New Roman" w:hAnsi="Times New Roman" w:cs="Times New Roman"/>
          <w:sz w:val="24"/>
          <w:szCs w:val="24"/>
        </w:rPr>
        <w:t xml:space="preserve">Although strongly denied by China’s </w:t>
      </w:r>
      <w:r>
        <w:rPr>
          <w:rFonts w:ascii="Times New Roman" w:hAnsi="Times New Roman" w:cs="Times New Roman"/>
          <w:sz w:val="24"/>
          <w:szCs w:val="24"/>
        </w:rPr>
        <w:t>central government</w:t>
      </w:r>
      <w:r w:rsidR="00B06AA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attacks </w:t>
      </w:r>
      <w:r w:rsidR="00B06AA1">
        <w:rPr>
          <w:rFonts w:ascii="Times New Roman" w:hAnsi="Times New Roman" w:cs="Times New Roman"/>
          <w:sz w:val="24"/>
          <w:szCs w:val="24"/>
        </w:rPr>
        <w:t xml:space="preserve">on the Uyghur population are </w:t>
      </w:r>
      <w:r>
        <w:rPr>
          <w:rFonts w:ascii="Times New Roman" w:hAnsi="Times New Roman" w:cs="Times New Roman"/>
          <w:sz w:val="24"/>
          <w:szCs w:val="24"/>
        </w:rPr>
        <w:t xml:space="preserve">part of </w:t>
      </w:r>
      <w:r w:rsidR="00B06AA1">
        <w:rPr>
          <w:rFonts w:ascii="Times New Roman" w:hAnsi="Times New Roman" w:cs="Times New Roman"/>
          <w:sz w:val="24"/>
          <w:szCs w:val="24"/>
        </w:rPr>
        <w:t xml:space="preserve">an </w:t>
      </w:r>
      <w:r>
        <w:rPr>
          <w:rFonts w:ascii="Times New Roman" w:hAnsi="Times New Roman" w:cs="Times New Roman"/>
          <w:sz w:val="24"/>
          <w:szCs w:val="24"/>
        </w:rPr>
        <w:t>antireligious</w:t>
      </w:r>
      <w:r w:rsidR="000F6306">
        <w:rPr>
          <w:rFonts w:ascii="Times New Roman" w:hAnsi="Times New Roman" w:cs="Times New Roman"/>
          <w:sz w:val="24"/>
          <w:szCs w:val="24"/>
        </w:rPr>
        <w:t xml:space="preserve"> campaign</w:t>
      </w:r>
      <w:r w:rsidR="007C1A27">
        <w:rPr>
          <w:rFonts w:ascii="Times New Roman" w:hAnsi="Times New Roman" w:cs="Times New Roman"/>
          <w:sz w:val="24"/>
          <w:szCs w:val="24"/>
        </w:rPr>
        <w:t>,</w:t>
      </w:r>
      <w:r>
        <w:rPr>
          <w:rFonts w:ascii="Times New Roman" w:hAnsi="Times New Roman" w:cs="Times New Roman"/>
          <w:sz w:val="24"/>
          <w:szCs w:val="24"/>
        </w:rPr>
        <w:t xml:space="preserve"> which includes burning villages, ethnic cleansing, execution of large numbers of civilians, rape, and forced sterilization. </w:t>
      </w:r>
      <w:r w:rsidR="00BB59BA">
        <w:rPr>
          <w:rFonts w:ascii="Times New Roman" w:hAnsi="Times New Roman" w:cs="Times New Roman"/>
          <w:sz w:val="24"/>
          <w:szCs w:val="24"/>
        </w:rPr>
        <w:t xml:space="preserve">Perhaps a million Muslims have passed through “reeducation” camps, presumably to overcome any excessively religious views. </w:t>
      </w:r>
    </w:p>
    <w:p w14:paraId="288E3812" w14:textId="48BD475A" w:rsidR="00181627" w:rsidRDefault="00181627" w:rsidP="001E15B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there is debate about whether China’s actions qualify as </w:t>
      </w:r>
      <w:r w:rsidR="000F6306">
        <w:rPr>
          <w:rFonts w:ascii="Times New Roman" w:hAnsi="Times New Roman" w:cs="Times New Roman"/>
          <w:sz w:val="24"/>
          <w:szCs w:val="24"/>
        </w:rPr>
        <w:t xml:space="preserve">physical </w:t>
      </w:r>
      <w:r>
        <w:rPr>
          <w:rFonts w:ascii="Times New Roman" w:hAnsi="Times New Roman" w:cs="Times New Roman"/>
          <w:sz w:val="24"/>
          <w:szCs w:val="24"/>
        </w:rPr>
        <w:t xml:space="preserve">genocide, Harris </w:t>
      </w:r>
      <w:r w:rsidR="007C1A27">
        <w:rPr>
          <w:rFonts w:ascii="Times New Roman" w:hAnsi="Times New Roman" w:cs="Times New Roman"/>
          <w:sz w:val="24"/>
          <w:szCs w:val="24"/>
        </w:rPr>
        <w:t xml:space="preserve">unapologetically </w:t>
      </w:r>
      <w:r>
        <w:rPr>
          <w:rFonts w:ascii="Times New Roman" w:hAnsi="Times New Roman" w:cs="Times New Roman"/>
          <w:sz w:val="24"/>
          <w:szCs w:val="24"/>
        </w:rPr>
        <w:t xml:space="preserve">labels them “cultural genocide,” </w:t>
      </w:r>
      <w:r w:rsidR="00B06AA1">
        <w:rPr>
          <w:rFonts w:ascii="Times New Roman" w:hAnsi="Times New Roman" w:cs="Times New Roman"/>
          <w:sz w:val="24"/>
          <w:szCs w:val="24"/>
        </w:rPr>
        <w:t xml:space="preserve">the result of </w:t>
      </w:r>
      <w:r>
        <w:rPr>
          <w:rFonts w:ascii="Times New Roman" w:hAnsi="Times New Roman" w:cs="Times New Roman"/>
          <w:sz w:val="24"/>
          <w:szCs w:val="24"/>
        </w:rPr>
        <w:t>Beijing’s political and economic goals</w:t>
      </w:r>
      <w:r w:rsidR="00B06AA1">
        <w:rPr>
          <w:rFonts w:ascii="Times New Roman" w:hAnsi="Times New Roman" w:cs="Times New Roman"/>
          <w:sz w:val="24"/>
          <w:szCs w:val="24"/>
        </w:rPr>
        <w:t xml:space="preserve"> allied</w:t>
      </w:r>
      <w:r w:rsidR="00E251D1">
        <w:rPr>
          <w:rFonts w:ascii="Times New Roman" w:hAnsi="Times New Roman" w:cs="Times New Roman"/>
          <w:sz w:val="24"/>
          <w:szCs w:val="24"/>
        </w:rPr>
        <w:t xml:space="preserve"> closely</w:t>
      </w:r>
      <w:r w:rsidR="00B06AA1">
        <w:rPr>
          <w:rFonts w:ascii="Times New Roman" w:hAnsi="Times New Roman" w:cs="Times New Roman"/>
          <w:sz w:val="24"/>
          <w:szCs w:val="24"/>
        </w:rPr>
        <w:t xml:space="preserve"> wi</w:t>
      </w:r>
      <w:r w:rsidR="007C1A27">
        <w:rPr>
          <w:rFonts w:ascii="Times New Roman" w:hAnsi="Times New Roman" w:cs="Times New Roman"/>
          <w:sz w:val="24"/>
          <w:szCs w:val="24"/>
        </w:rPr>
        <w:t>t</w:t>
      </w:r>
      <w:r w:rsidR="00B06AA1">
        <w:rPr>
          <w:rFonts w:ascii="Times New Roman" w:hAnsi="Times New Roman" w:cs="Times New Roman"/>
          <w:sz w:val="24"/>
          <w:szCs w:val="24"/>
        </w:rPr>
        <w:t xml:space="preserve">h its Belt and Road </w:t>
      </w:r>
      <w:r w:rsidR="00F058D5">
        <w:rPr>
          <w:rFonts w:ascii="Times New Roman" w:hAnsi="Times New Roman" w:cs="Times New Roman"/>
          <w:sz w:val="24"/>
          <w:szCs w:val="24"/>
        </w:rPr>
        <w:t>I</w:t>
      </w:r>
      <w:r w:rsidR="00B06AA1">
        <w:rPr>
          <w:rFonts w:ascii="Times New Roman" w:hAnsi="Times New Roman" w:cs="Times New Roman"/>
          <w:sz w:val="24"/>
          <w:szCs w:val="24"/>
        </w:rPr>
        <w:t>nitiative</w:t>
      </w:r>
      <w:r w:rsidR="00F058D5">
        <w:rPr>
          <w:rFonts w:ascii="Times New Roman" w:hAnsi="Times New Roman" w:cs="Times New Roman"/>
          <w:sz w:val="24"/>
          <w:szCs w:val="24"/>
        </w:rPr>
        <w:t>.</w:t>
      </w:r>
      <w:r w:rsidR="00B06AA1">
        <w:rPr>
          <w:rFonts w:ascii="Times New Roman" w:hAnsi="Times New Roman" w:cs="Times New Roman"/>
          <w:sz w:val="24"/>
          <w:szCs w:val="24"/>
        </w:rPr>
        <w:t xml:space="preserve"> </w:t>
      </w:r>
      <w:r>
        <w:rPr>
          <w:rFonts w:ascii="Times New Roman" w:hAnsi="Times New Roman" w:cs="Times New Roman"/>
          <w:sz w:val="24"/>
          <w:szCs w:val="24"/>
        </w:rPr>
        <w:t>Unlike the crimes perpetrated by small and middle powers</w:t>
      </w:r>
      <w:r w:rsidR="00F84DD9">
        <w:rPr>
          <w:rFonts w:ascii="Times New Roman" w:hAnsi="Times New Roman" w:cs="Times New Roman"/>
          <w:sz w:val="24"/>
          <w:szCs w:val="24"/>
        </w:rPr>
        <w:t>,</w:t>
      </w:r>
      <w:r>
        <w:rPr>
          <w:rFonts w:ascii="Times New Roman" w:hAnsi="Times New Roman" w:cs="Times New Roman"/>
          <w:sz w:val="24"/>
          <w:szCs w:val="24"/>
        </w:rPr>
        <w:t xml:space="preserve"> for which modest policy tools exist and can feasibly</w:t>
      </w:r>
      <w:r w:rsidR="00E251D1">
        <w:rPr>
          <w:rFonts w:ascii="Times New Roman" w:hAnsi="Times New Roman" w:cs="Times New Roman"/>
          <w:sz w:val="24"/>
          <w:szCs w:val="24"/>
        </w:rPr>
        <w:t xml:space="preserve"> be recommended to</w:t>
      </w:r>
      <w:r>
        <w:rPr>
          <w:rFonts w:ascii="Times New Roman" w:hAnsi="Times New Roman" w:cs="Times New Roman"/>
          <w:sz w:val="24"/>
          <w:szCs w:val="24"/>
        </w:rPr>
        <w:t xml:space="preserve"> exert international pressure, those same tools in this case </w:t>
      </w:r>
      <w:r w:rsidR="007C1A27">
        <w:rPr>
          <w:rFonts w:ascii="Times New Roman" w:hAnsi="Times New Roman" w:cs="Times New Roman"/>
          <w:sz w:val="24"/>
          <w:szCs w:val="24"/>
        </w:rPr>
        <w:t xml:space="preserve">have </w:t>
      </w:r>
      <w:r>
        <w:rPr>
          <w:rFonts w:ascii="Times New Roman" w:hAnsi="Times New Roman" w:cs="Times New Roman"/>
          <w:sz w:val="24"/>
          <w:szCs w:val="24"/>
        </w:rPr>
        <w:t>extremely limited</w:t>
      </w:r>
      <w:r w:rsidR="007C1A27">
        <w:rPr>
          <w:rFonts w:ascii="Times New Roman" w:hAnsi="Times New Roman" w:cs="Times New Roman"/>
          <w:sz w:val="24"/>
          <w:szCs w:val="24"/>
        </w:rPr>
        <w:t xml:space="preserve"> </w:t>
      </w:r>
      <w:r w:rsidR="007C1A27" w:rsidRPr="00FD18B2">
        <w:rPr>
          <w:rFonts w:ascii="Times New Roman" w:hAnsi="Times New Roman" w:cs="Times New Roman"/>
          <w:sz w:val="24"/>
          <w:szCs w:val="24"/>
        </w:rPr>
        <w:t>utility</w:t>
      </w:r>
      <w:r w:rsidR="007C1A27" w:rsidRPr="00DD455E">
        <w:rPr>
          <w:rFonts w:ascii="Times New Roman" w:hAnsi="Times New Roman" w:cs="Times New Roman"/>
          <w:sz w:val="24"/>
          <w:szCs w:val="24"/>
        </w:rPr>
        <w:t xml:space="preserve"> because</w:t>
      </w:r>
      <w:r w:rsidRPr="00FD18B2">
        <w:rPr>
          <w:rFonts w:ascii="Times New Roman" w:hAnsi="Times New Roman" w:cs="Times New Roman"/>
          <w:sz w:val="24"/>
          <w:szCs w:val="24"/>
        </w:rPr>
        <w:t xml:space="preserve"> China is a major economic and political </w:t>
      </w:r>
      <w:r w:rsidR="009F60A8">
        <w:rPr>
          <w:rFonts w:ascii="Times New Roman" w:hAnsi="Times New Roman" w:cs="Times New Roman"/>
          <w:sz w:val="24"/>
          <w:szCs w:val="24"/>
        </w:rPr>
        <w:t>force,</w:t>
      </w:r>
      <w:r w:rsidRPr="00FD18B2">
        <w:rPr>
          <w:rFonts w:ascii="Times New Roman" w:hAnsi="Times New Roman" w:cs="Times New Roman"/>
          <w:sz w:val="24"/>
          <w:szCs w:val="24"/>
        </w:rPr>
        <w:t xml:space="preserve"> a recently minted “superpower</w:t>
      </w:r>
      <w:r w:rsidR="007C1A27" w:rsidRPr="00FD18B2">
        <w:rPr>
          <w:rFonts w:ascii="Times New Roman" w:hAnsi="Times New Roman" w:cs="Times New Roman"/>
          <w:sz w:val="24"/>
          <w:szCs w:val="24"/>
        </w:rPr>
        <w:t>.</w:t>
      </w:r>
      <w:r w:rsidRPr="00FD18B2">
        <w:rPr>
          <w:rFonts w:ascii="Times New Roman" w:hAnsi="Times New Roman" w:cs="Times New Roman"/>
          <w:sz w:val="24"/>
          <w:szCs w:val="24"/>
        </w:rPr>
        <w:t xml:space="preserve">” </w:t>
      </w:r>
      <w:r w:rsidR="007C1A27" w:rsidRPr="00FD18B2">
        <w:rPr>
          <w:rFonts w:ascii="Times New Roman" w:hAnsi="Times New Roman" w:cs="Times New Roman"/>
          <w:sz w:val="24"/>
          <w:szCs w:val="24"/>
        </w:rPr>
        <w:t>Nonetheless, Harris sees that “</w:t>
      </w:r>
      <w:r w:rsidR="007C1A27" w:rsidRPr="00DC2C49">
        <w:rPr>
          <w:rFonts w:ascii="Times New Roman" w:hAnsi="Times New Roman" w:cs="Times New Roman"/>
          <w:sz w:val="24"/>
          <w:szCs w:val="24"/>
        </w:rPr>
        <w:t>hope for the survival of the unique culture surrounding this religious heritage lies in the very transient nature of its architecture</w:t>
      </w:r>
      <w:r w:rsidR="00FD18B2" w:rsidRPr="00DC2C49">
        <w:rPr>
          <w:rFonts w:ascii="Times New Roman" w:hAnsi="Times New Roman" w:cs="Times New Roman"/>
          <w:sz w:val="24"/>
          <w:szCs w:val="24"/>
        </w:rPr>
        <w:t xml:space="preserve">” because constant renovation and rebuilding have resulted in its resilience. She </w:t>
      </w:r>
      <w:r w:rsidR="0084403B">
        <w:rPr>
          <w:rFonts w:ascii="Times New Roman" w:hAnsi="Times New Roman" w:cs="Times New Roman"/>
          <w:sz w:val="24"/>
          <w:szCs w:val="24"/>
        </w:rPr>
        <w:t xml:space="preserve">also </w:t>
      </w:r>
      <w:r w:rsidR="00FD18B2" w:rsidRPr="00DC2C49">
        <w:rPr>
          <w:rFonts w:ascii="Times New Roman" w:hAnsi="Times New Roman" w:cs="Times New Roman"/>
          <w:sz w:val="24"/>
          <w:szCs w:val="24"/>
        </w:rPr>
        <w:t>holds out the hope, therefore, “that the current campaigns will not result in their final erasure from the collective memory of the people they have served for so long.”</w:t>
      </w:r>
      <w:r w:rsidR="007C1A27" w:rsidDel="007C1A27">
        <w:rPr>
          <w:rFonts w:ascii="Times New Roman" w:hAnsi="Times New Roman" w:cs="Times New Roman"/>
          <w:sz w:val="24"/>
          <w:szCs w:val="24"/>
        </w:rPr>
        <w:t xml:space="preserve"> </w:t>
      </w:r>
    </w:p>
    <w:p w14:paraId="7309D8EA" w14:textId="77777777" w:rsidR="00181627" w:rsidRPr="001F73CA" w:rsidRDefault="00181627" w:rsidP="001E15B8">
      <w:pPr>
        <w:spacing w:after="0" w:line="480" w:lineRule="auto"/>
        <w:rPr>
          <w:rFonts w:ascii="Times New Roman" w:hAnsi="Times New Roman" w:cs="Times New Roman"/>
          <w:sz w:val="24"/>
          <w:szCs w:val="24"/>
        </w:rPr>
      </w:pPr>
    </w:p>
    <w:p w14:paraId="67FE30B4" w14:textId="19B30FC6" w:rsidR="005C39A0" w:rsidRDefault="00181627">
      <w:pPr>
        <w:spacing w:after="0" w:line="480" w:lineRule="auto"/>
        <w:rPr>
          <w:rFonts w:ascii="Times New Roman" w:hAnsi="Times New Roman" w:cs="Times New Roman"/>
          <w:sz w:val="24"/>
          <w:szCs w:val="24"/>
        </w:rPr>
      </w:pPr>
      <w:r w:rsidRPr="00C34518">
        <w:rPr>
          <w:rFonts w:ascii="Times New Roman" w:hAnsi="Times New Roman" w:cs="Times New Roman"/>
          <w:sz w:val="24"/>
          <w:szCs w:val="24"/>
        </w:rPr>
        <w:t>Chapter 8</w:t>
      </w:r>
      <w:r w:rsidR="00E251D1">
        <w:rPr>
          <w:rFonts w:ascii="Times New Roman" w:hAnsi="Times New Roman" w:cs="Times New Roman"/>
          <w:sz w:val="24"/>
          <w:szCs w:val="24"/>
        </w:rPr>
        <w:t>,</w:t>
      </w:r>
      <w:r w:rsidRPr="00C34518">
        <w:rPr>
          <w:rFonts w:ascii="Times New Roman" w:hAnsi="Times New Roman" w:cs="Times New Roman"/>
          <w:sz w:val="24"/>
          <w:szCs w:val="24"/>
        </w:rPr>
        <w:t xml:space="preserve"> “</w:t>
      </w:r>
      <w:r w:rsidR="009306E5">
        <w:rPr>
          <w:rFonts w:ascii="Times New Roman" w:hAnsi="Times New Roman" w:cs="Times New Roman"/>
          <w:sz w:val="24"/>
          <w:szCs w:val="24"/>
        </w:rPr>
        <w:t xml:space="preserve">When </w:t>
      </w:r>
      <w:r w:rsidRPr="00C34518">
        <w:rPr>
          <w:rFonts w:ascii="Times New Roman" w:hAnsi="Times New Roman" w:cs="Times New Roman"/>
          <w:color w:val="000000" w:themeColor="text1"/>
          <w:sz w:val="24"/>
          <w:szCs w:val="24"/>
        </w:rPr>
        <w:t xml:space="preserve">Peace </w:t>
      </w:r>
      <w:r w:rsidR="009306E5">
        <w:rPr>
          <w:rFonts w:ascii="Times New Roman" w:hAnsi="Times New Roman" w:cs="Times New Roman"/>
          <w:color w:val="000000" w:themeColor="text1"/>
          <w:sz w:val="24"/>
          <w:szCs w:val="24"/>
        </w:rPr>
        <w:t xml:space="preserve">Is </w:t>
      </w:r>
      <w:r w:rsidRPr="00C34518">
        <w:rPr>
          <w:rFonts w:ascii="Times New Roman" w:hAnsi="Times New Roman" w:cs="Times New Roman"/>
          <w:color w:val="000000" w:themeColor="text1"/>
          <w:sz w:val="24"/>
          <w:szCs w:val="24"/>
        </w:rPr>
        <w:t>Defeat</w:t>
      </w:r>
      <w:r w:rsidR="009306E5">
        <w:rPr>
          <w:rFonts w:ascii="Times New Roman" w:hAnsi="Times New Roman" w:cs="Times New Roman"/>
          <w:color w:val="000000" w:themeColor="text1"/>
          <w:sz w:val="24"/>
          <w:szCs w:val="24"/>
        </w:rPr>
        <w:t>, Reconstruction Is Damage:</w:t>
      </w:r>
      <w:r w:rsidRPr="00C34518">
        <w:rPr>
          <w:rFonts w:ascii="Times New Roman" w:hAnsi="Times New Roman" w:cs="Times New Roman"/>
          <w:color w:val="000000" w:themeColor="text1"/>
          <w:sz w:val="24"/>
          <w:szCs w:val="24"/>
        </w:rPr>
        <w:t xml:space="preserve"> </w:t>
      </w:r>
      <w:r w:rsidR="009306E5">
        <w:rPr>
          <w:rFonts w:ascii="Times New Roman" w:hAnsi="Times New Roman" w:cs="Times New Roman"/>
          <w:color w:val="000000" w:themeColor="text1"/>
          <w:sz w:val="24"/>
          <w:szCs w:val="24"/>
        </w:rPr>
        <w:t xml:space="preserve">‘Rebuilding’ </w:t>
      </w:r>
      <w:r w:rsidRPr="00C34518">
        <w:rPr>
          <w:rFonts w:ascii="Times New Roman" w:hAnsi="Times New Roman" w:cs="Times New Roman"/>
          <w:color w:val="000000" w:themeColor="text1"/>
          <w:sz w:val="24"/>
          <w:szCs w:val="24"/>
        </w:rPr>
        <w:t>Heritage in Post-</w:t>
      </w:r>
      <w:r w:rsidR="009306E5">
        <w:rPr>
          <w:rFonts w:ascii="Times New Roman" w:hAnsi="Times New Roman" w:cs="Times New Roman"/>
          <w:color w:val="000000" w:themeColor="text1"/>
          <w:sz w:val="24"/>
          <w:szCs w:val="24"/>
        </w:rPr>
        <w:t>conflict</w:t>
      </w:r>
      <w:r w:rsidR="009306E5" w:rsidRPr="00C34518">
        <w:rPr>
          <w:rFonts w:ascii="Times New Roman" w:hAnsi="Times New Roman" w:cs="Times New Roman"/>
          <w:color w:val="000000" w:themeColor="text1"/>
          <w:sz w:val="24"/>
          <w:szCs w:val="24"/>
        </w:rPr>
        <w:t xml:space="preserve"> </w:t>
      </w:r>
      <w:r w:rsidRPr="00C34518">
        <w:rPr>
          <w:rFonts w:ascii="Times New Roman" w:hAnsi="Times New Roman" w:cs="Times New Roman"/>
          <w:color w:val="000000" w:themeColor="text1"/>
          <w:sz w:val="24"/>
          <w:szCs w:val="24"/>
        </w:rPr>
        <w:t>Sri Lanka and Afghanistan,”</w:t>
      </w:r>
      <w:r w:rsidRPr="00C34518">
        <w:rPr>
          <w:rFonts w:ascii="Times New Roman" w:hAnsi="Times New Roman" w:cs="Times New Roman"/>
          <w:sz w:val="24"/>
          <w:szCs w:val="24"/>
        </w:rPr>
        <w:t xml:space="preserve"> </w:t>
      </w:r>
      <w:r>
        <w:rPr>
          <w:rFonts w:ascii="Times New Roman" w:hAnsi="Times New Roman" w:cs="Times New Roman"/>
          <w:sz w:val="24"/>
          <w:szCs w:val="24"/>
        </w:rPr>
        <w:t xml:space="preserve">surveys </w:t>
      </w:r>
      <w:r w:rsidRPr="00C34518">
        <w:rPr>
          <w:rFonts w:ascii="Times New Roman" w:hAnsi="Times New Roman" w:cs="Times New Roman"/>
          <w:sz w:val="24"/>
          <w:szCs w:val="24"/>
        </w:rPr>
        <w:t xml:space="preserve">cultural destruction of minority heritage </w:t>
      </w:r>
      <w:r w:rsidR="00E251D1">
        <w:rPr>
          <w:rFonts w:ascii="Times New Roman" w:hAnsi="Times New Roman" w:cs="Times New Roman"/>
          <w:sz w:val="24"/>
          <w:szCs w:val="24"/>
        </w:rPr>
        <w:t>in</w:t>
      </w:r>
      <w:r w:rsidR="00E251D1" w:rsidRPr="00C34518">
        <w:rPr>
          <w:rFonts w:ascii="Times New Roman" w:hAnsi="Times New Roman" w:cs="Times New Roman"/>
          <w:sz w:val="24"/>
          <w:szCs w:val="24"/>
        </w:rPr>
        <w:t xml:space="preserve"> </w:t>
      </w:r>
      <w:r w:rsidRPr="00C34518">
        <w:rPr>
          <w:rFonts w:ascii="Times New Roman" w:hAnsi="Times New Roman" w:cs="Times New Roman"/>
          <w:sz w:val="24"/>
          <w:szCs w:val="24"/>
        </w:rPr>
        <w:t xml:space="preserve">two </w:t>
      </w:r>
      <w:r>
        <w:rPr>
          <w:rFonts w:ascii="Times New Roman" w:hAnsi="Times New Roman" w:cs="Times New Roman"/>
          <w:sz w:val="24"/>
          <w:szCs w:val="24"/>
        </w:rPr>
        <w:t>recent</w:t>
      </w:r>
      <w:r w:rsidRPr="00C34518">
        <w:rPr>
          <w:rFonts w:ascii="Times New Roman" w:hAnsi="Times New Roman" w:cs="Times New Roman"/>
          <w:sz w:val="24"/>
          <w:szCs w:val="24"/>
        </w:rPr>
        <w:t xml:space="preserve"> armed conflicts in </w:t>
      </w:r>
      <w:r w:rsidR="00D30296">
        <w:rPr>
          <w:rFonts w:ascii="Times New Roman" w:hAnsi="Times New Roman" w:cs="Times New Roman"/>
          <w:sz w:val="24"/>
          <w:szCs w:val="24"/>
        </w:rPr>
        <w:t xml:space="preserve">Central and </w:t>
      </w:r>
      <w:r w:rsidRPr="00C34518">
        <w:rPr>
          <w:rFonts w:ascii="Times New Roman" w:hAnsi="Times New Roman" w:cs="Times New Roman"/>
          <w:sz w:val="24"/>
          <w:szCs w:val="24"/>
        </w:rPr>
        <w:t xml:space="preserve">South Asia. Kavita Singh, professor and </w:t>
      </w:r>
      <w:r w:rsidR="004278B1">
        <w:rPr>
          <w:rFonts w:ascii="Times New Roman" w:hAnsi="Times New Roman" w:cs="Times New Roman"/>
          <w:sz w:val="24"/>
          <w:szCs w:val="24"/>
        </w:rPr>
        <w:t xml:space="preserve">former </w:t>
      </w:r>
      <w:r w:rsidRPr="00C34518">
        <w:rPr>
          <w:rFonts w:ascii="Times New Roman" w:hAnsi="Times New Roman" w:cs="Times New Roman"/>
          <w:sz w:val="24"/>
          <w:szCs w:val="24"/>
        </w:rPr>
        <w:t>dean of Jawaharlal Nehru University’s School of Arts and Aesthetics, pushes the reader to consider what peace looks like after internecine wars</w:t>
      </w:r>
      <w:r w:rsidR="00A63D0C">
        <w:rPr>
          <w:rFonts w:ascii="Times New Roman" w:hAnsi="Times New Roman" w:cs="Times New Roman"/>
          <w:sz w:val="24"/>
          <w:szCs w:val="24"/>
        </w:rPr>
        <w:t>:</w:t>
      </w:r>
      <w:r>
        <w:rPr>
          <w:rFonts w:ascii="Times New Roman" w:hAnsi="Times New Roman" w:cs="Times New Roman"/>
          <w:sz w:val="24"/>
          <w:szCs w:val="24"/>
        </w:rPr>
        <w:t xml:space="preserve"> the views about heritage, </w:t>
      </w:r>
      <w:r w:rsidR="00FD18B2">
        <w:rPr>
          <w:rFonts w:ascii="Times New Roman" w:hAnsi="Times New Roman" w:cs="Times New Roman"/>
          <w:sz w:val="24"/>
          <w:szCs w:val="24"/>
        </w:rPr>
        <w:t>and perhaps</w:t>
      </w:r>
      <w:r>
        <w:rPr>
          <w:rFonts w:ascii="Times New Roman" w:hAnsi="Times New Roman" w:cs="Times New Roman"/>
          <w:sz w:val="24"/>
          <w:szCs w:val="24"/>
        </w:rPr>
        <w:t xml:space="preserve"> everything, depend on whether they are viewed from the perspective of</w:t>
      </w:r>
      <w:r w:rsidRPr="00C34518">
        <w:rPr>
          <w:rFonts w:ascii="Times New Roman" w:hAnsi="Times New Roman" w:cs="Times New Roman"/>
          <w:sz w:val="24"/>
          <w:szCs w:val="24"/>
        </w:rPr>
        <w:t xml:space="preserve"> winners or losers. </w:t>
      </w:r>
      <w:bookmarkStart w:id="1" w:name="_Hlk64291492"/>
      <w:r w:rsidRPr="00C34518">
        <w:rPr>
          <w:rFonts w:ascii="Times New Roman" w:hAnsi="Times New Roman" w:cs="Times New Roman"/>
          <w:sz w:val="24"/>
          <w:szCs w:val="24"/>
        </w:rPr>
        <w:t>S</w:t>
      </w:r>
      <w:r w:rsidR="00922F5B">
        <w:rPr>
          <w:rFonts w:ascii="Times New Roman" w:hAnsi="Times New Roman" w:cs="Times New Roman"/>
          <w:sz w:val="24"/>
          <w:szCs w:val="24"/>
        </w:rPr>
        <w:t>ingh</w:t>
      </w:r>
      <w:r w:rsidRPr="00C34518">
        <w:rPr>
          <w:rFonts w:ascii="Times New Roman" w:hAnsi="Times New Roman" w:cs="Times New Roman"/>
          <w:sz w:val="24"/>
          <w:szCs w:val="24"/>
        </w:rPr>
        <w:t xml:space="preserve"> starts </w:t>
      </w:r>
      <w:r>
        <w:rPr>
          <w:rFonts w:ascii="Times New Roman" w:hAnsi="Times New Roman" w:cs="Times New Roman"/>
          <w:sz w:val="24"/>
          <w:szCs w:val="24"/>
        </w:rPr>
        <w:t xml:space="preserve">with </w:t>
      </w:r>
      <w:r w:rsidRPr="00C34518">
        <w:rPr>
          <w:rFonts w:ascii="Times New Roman" w:hAnsi="Times New Roman" w:cs="Times New Roman"/>
          <w:sz w:val="24"/>
          <w:szCs w:val="24"/>
        </w:rPr>
        <w:t xml:space="preserve">the civil war in Sri Lanka that ended in 2009 after a quarter-century of bitter armed conflict between the </w:t>
      </w:r>
      <w:r>
        <w:rPr>
          <w:rFonts w:ascii="Times New Roman" w:hAnsi="Times New Roman" w:cs="Times New Roman"/>
          <w:sz w:val="24"/>
          <w:szCs w:val="24"/>
        </w:rPr>
        <w:lastRenderedPageBreak/>
        <w:t xml:space="preserve">victorious </w:t>
      </w:r>
      <w:r w:rsidRPr="00C34518">
        <w:rPr>
          <w:rFonts w:ascii="Times New Roman" w:hAnsi="Times New Roman" w:cs="Times New Roman"/>
          <w:sz w:val="24"/>
          <w:szCs w:val="24"/>
        </w:rPr>
        <w:t xml:space="preserve">majority Sinhala (Buddhist) government and the </w:t>
      </w:r>
      <w:r>
        <w:rPr>
          <w:rFonts w:ascii="Times New Roman" w:hAnsi="Times New Roman" w:cs="Times New Roman"/>
          <w:sz w:val="24"/>
          <w:szCs w:val="24"/>
        </w:rPr>
        <w:t xml:space="preserve">losing </w:t>
      </w:r>
      <w:r w:rsidRPr="00C34518">
        <w:rPr>
          <w:rFonts w:ascii="Times New Roman" w:hAnsi="Times New Roman" w:cs="Times New Roman"/>
          <w:sz w:val="24"/>
          <w:szCs w:val="24"/>
        </w:rPr>
        <w:t xml:space="preserve">Tamil Tigers, </w:t>
      </w:r>
      <w:r w:rsidR="00115C29">
        <w:rPr>
          <w:rFonts w:ascii="Times New Roman" w:hAnsi="Times New Roman" w:cs="Times New Roman"/>
          <w:sz w:val="24"/>
          <w:szCs w:val="24"/>
        </w:rPr>
        <w:t xml:space="preserve">part of </w:t>
      </w:r>
      <w:r w:rsidRPr="00C34518">
        <w:rPr>
          <w:rFonts w:ascii="Times New Roman" w:hAnsi="Times New Roman" w:cs="Times New Roman"/>
          <w:sz w:val="24"/>
          <w:szCs w:val="24"/>
        </w:rPr>
        <w:t xml:space="preserve">a minority Hindu population from the North. </w:t>
      </w:r>
      <w:r w:rsidRPr="00C34518">
        <w:rPr>
          <w:rFonts w:ascii="Times New Roman" w:hAnsi="Times New Roman" w:cs="Times New Roman"/>
          <w:color w:val="000000" w:themeColor="text1"/>
          <w:sz w:val="24"/>
          <w:szCs w:val="24"/>
        </w:rPr>
        <w:t xml:space="preserve">During reconstruction, Singh argues, </w:t>
      </w:r>
      <w:r>
        <w:rPr>
          <w:rFonts w:ascii="Times New Roman" w:hAnsi="Times New Roman" w:cs="Times New Roman"/>
          <w:color w:val="000000" w:themeColor="text1"/>
          <w:sz w:val="24"/>
          <w:szCs w:val="24"/>
        </w:rPr>
        <w:t>the</w:t>
      </w:r>
      <w:r w:rsidRPr="00C34518">
        <w:rPr>
          <w:rFonts w:ascii="Times New Roman" w:hAnsi="Times New Roman" w:cs="Times New Roman"/>
          <w:color w:val="000000" w:themeColor="text1"/>
          <w:sz w:val="24"/>
          <w:szCs w:val="24"/>
        </w:rPr>
        <w:t xml:space="preserve"> majoritarian government </w:t>
      </w:r>
      <w:r>
        <w:rPr>
          <w:rFonts w:ascii="Times New Roman" w:hAnsi="Times New Roman" w:cs="Times New Roman"/>
          <w:color w:val="000000" w:themeColor="text1"/>
          <w:sz w:val="24"/>
          <w:szCs w:val="24"/>
        </w:rPr>
        <w:t xml:space="preserve">systematically </w:t>
      </w:r>
      <w:r w:rsidRPr="00C34518">
        <w:rPr>
          <w:rFonts w:ascii="Times New Roman" w:hAnsi="Times New Roman" w:cs="Times New Roman"/>
          <w:color w:val="000000" w:themeColor="text1"/>
          <w:sz w:val="24"/>
          <w:szCs w:val="24"/>
        </w:rPr>
        <w:t>use</w:t>
      </w:r>
      <w:r w:rsidR="00922F5B">
        <w:rPr>
          <w:rFonts w:ascii="Times New Roman" w:hAnsi="Times New Roman" w:cs="Times New Roman"/>
          <w:color w:val="000000" w:themeColor="text1"/>
          <w:sz w:val="24"/>
          <w:szCs w:val="24"/>
        </w:rPr>
        <w:t>d</w:t>
      </w:r>
      <w:r w:rsidRPr="00C34518">
        <w:rPr>
          <w:rFonts w:ascii="Times New Roman" w:hAnsi="Times New Roman" w:cs="Times New Roman"/>
          <w:color w:val="000000" w:themeColor="text1"/>
          <w:sz w:val="24"/>
          <w:szCs w:val="24"/>
        </w:rPr>
        <w:t xml:space="preserve"> </w:t>
      </w:r>
      <w:r w:rsidR="00E970E7">
        <w:rPr>
          <w:rFonts w:ascii="Times New Roman" w:hAnsi="Times New Roman" w:cs="Times New Roman"/>
          <w:color w:val="000000" w:themeColor="text1"/>
          <w:sz w:val="24"/>
          <w:szCs w:val="24"/>
        </w:rPr>
        <w:t xml:space="preserve">a variety of </w:t>
      </w:r>
      <w:r>
        <w:rPr>
          <w:rFonts w:ascii="Times New Roman" w:hAnsi="Times New Roman" w:cs="Times New Roman"/>
          <w:color w:val="000000" w:themeColor="text1"/>
          <w:sz w:val="24"/>
          <w:szCs w:val="24"/>
        </w:rPr>
        <w:t xml:space="preserve">policy </w:t>
      </w:r>
      <w:r w:rsidRPr="00C34518">
        <w:rPr>
          <w:rFonts w:ascii="Times New Roman" w:hAnsi="Times New Roman" w:cs="Times New Roman"/>
          <w:color w:val="000000" w:themeColor="text1"/>
          <w:sz w:val="24"/>
          <w:szCs w:val="24"/>
        </w:rPr>
        <w:t>tools</w:t>
      </w:r>
      <w:r w:rsidR="005156AC">
        <w:rPr>
          <w:rFonts w:ascii="Times New Roman" w:hAnsi="Times New Roman" w:cs="Times New Roman"/>
          <w:color w:val="000000" w:themeColor="text1"/>
          <w:sz w:val="24"/>
          <w:szCs w:val="24"/>
        </w:rPr>
        <w:t xml:space="preserve"> </w:t>
      </w:r>
      <w:r w:rsidR="00E970E7">
        <w:rPr>
          <w:rFonts w:ascii="Times New Roman" w:hAnsi="Times New Roman" w:cs="Times New Roman"/>
          <w:color w:val="000000" w:themeColor="text1"/>
          <w:sz w:val="24"/>
          <w:szCs w:val="24"/>
        </w:rPr>
        <w:t>at</w:t>
      </w:r>
      <w:r w:rsidRPr="00C34518">
        <w:rPr>
          <w:rFonts w:ascii="Times New Roman" w:hAnsi="Times New Roman" w:cs="Times New Roman"/>
          <w:color w:val="000000" w:themeColor="text1"/>
          <w:sz w:val="24"/>
          <w:szCs w:val="24"/>
        </w:rPr>
        <w:t xml:space="preserve"> its disposal</w:t>
      </w:r>
      <w:r w:rsidR="005156AC">
        <w:rPr>
          <w:rFonts w:ascii="Times New Roman" w:hAnsi="Times New Roman" w:cs="Times New Roman"/>
          <w:color w:val="000000" w:themeColor="text1"/>
          <w:sz w:val="24"/>
          <w:szCs w:val="24"/>
        </w:rPr>
        <w:t>,</w:t>
      </w:r>
      <w:r w:rsidR="005156AC" w:rsidRPr="005156AC">
        <w:rPr>
          <w:rFonts w:ascii="Times New Roman" w:hAnsi="Times New Roman" w:cs="Times New Roman"/>
          <w:color w:val="000000" w:themeColor="text1"/>
          <w:sz w:val="24"/>
          <w:szCs w:val="24"/>
        </w:rPr>
        <w:t xml:space="preserve"> </w:t>
      </w:r>
      <w:r w:rsidR="005156AC">
        <w:rPr>
          <w:rFonts w:ascii="Times New Roman" w:hAnsi="Times New Roman" w:cs="Times New Roman"/>
          <w:color w:val="000000" w:themeColor="text1"/>
          <w:sz w:val="24"/>
          <w:szCs w:val="24"/>
        </w:rPr>
        <w:t>especially economic</w:t>
      </w:r>
      <w:r w:rsidR="005156AC" w:rsidRPr="00C34518">
        <w:rPr>
          <w:rFonts w:ascii="Times New Roman" w:hAnsi="Times New Roman" w:cs="Times New Roman"/>
          <w:color w:val="000000" w:themeColor="text1"/>
          <w:sz w:val="24"/>
          <w:szCs w:val="24"/>
        </w:rPr>
        <w:t xml:space="preserve"> </w:t>
      </w:r>
      <w:r w:rsidR="005156AC">
        <w:rPr>
          <w:rFonts w:ascii="Times New Roman" w:hAnsi="Times New Roman" w:cs="Times New Roman"/>
          <w:color w:val="000000" w:themeColor="text1"/>
          <w:sz w:val="24"/>
          <w:szCs w:val="24"/>
        </w:rPr>
        <w:t xml:space="preserve">ones, </w:t>
      </w:r>
      <w:r w:rsidRPr="00C34518">
        <w:rPr>
          <w:rFonts w:ascii="Times New Roman" w:hAnsi="Times New Roman" w:cs="Times New Roman"/>
          <w:color w:val="000000" w:themeColor="text1"/>
          <w:sz w:val="24"/>
          <w:szCs w:val="24"/>
        </w:rPr>
        <w:t>to priorit</w:t>
      </w:r>
      <w:r>
        <w:rPr>
          <w:rFonts w:ascii="Times New Roman" w:hAnsi="Times New Roman" w:cs="Times New Roman"/>
          <w:color w:val="000000" w:themeColor="text1"/>
          <w:sz w:val="24"/>
          <w:szCs w:val="24"/>
        </w:rPr>
        <w:t>ize</w:t>
      </w:r>
      <w:r w:rsidRPr="00C34518">
        <w:rPr>
          <w:rFonts w:ascii="Times New Roman" w:hAnsi="Times New Roman" w:cs="Times New Roman"/>
          <w:color w:val="000000" w:themeColor="text1"/>
          <w:sz w:val="24"/>
          <w:szCs w:val="24"/>
        </w:rPr>
        <w:t xml:space="preserve"> rebuilding </w:t>
      </w:r>
      <w:r>
        <w:rPr>
          <w:rFonts w:ascii="Times New Roman" w:hAnsi="Times New Roman" w:cs="Times New Roman"/>
          <w:color w:val="000000" w:themeColor="text1"/>
          <w:sz w:val="24"/>
          <w:szCs w:val="24"/>
        </w:rPr>
        <w:t>that</w:t>
      </w:r>
      <w:r w:rsidRPr="00C34518">
        <w:rPr>
          <w:rFonts w:ascii="Times New Roman" w:hAnsi="Times New Roman" w:cs="Times New Roman"/>
          <w:color w:val="000000" w:themeColor="text1"/>
          <w:sz w:val="24"/>
          <w:szCs w:val="24"/>
        </w:rPr>
        <w:t xml:space="preserve"> disempower</w:t>
      </w:r>
      <w:r>
        <w:rPr>
          <w:rFonts w:ascii="Times New Roman" w:hAnsi="Times New Roman" w:cs="Times New Roman"/>
          <w:color w:val="000000" w:themeColor="text1"/>
          <w:sz w:val="24"/>
          <w:szCs w:val="24"/>
        </w:rPr>
        <w:t>s</w:t>
      </w:r>
      <w:r w:rsidRPr="00C34518">
        <w:rPr>
          <w:rFonts w:ascii="Times New Roman" w:hAnsi="Times New Roman" w:cs="Times New Roman"/>
          <w:color w:val="000000" w:themeColor="text1"/>
          <w:sz w:val="24"/>
          <w:szCs w:val="24"/>
        </w:rPr>
        <w:t xml:space="preserve"> the minority ethnic group and </w:t>
      </w:r>
      <w:r>
        <w:rPr>
          <w:rFonts w:ascii="Times New Roman" w:hAnsi="Times New Roman" w:cs="Times New Roman"/>
          <w:color w:val="000000" w:themeColor="text1"/>
          <w:sz w:val="24"/>
          <w:szCs w:val="24"/>
        </w:rPr>
        <w:t xml:space="preserve">fosters </w:t>
      </w:r>
      <w:r w:rsidRPr="00C34518">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Pr="00C34518">
        <w:rPr>
          <w:rFonts w:ascii="Times New Roman" w:hAnsi="Times New Roman" w:cs="Times New Roman"/>
          <w:color w:val="000000" w:themeColor="text1"/>
          <w:sz w:val="24"/>
          <w:szCs w:val="24"/>
        </w:rPr>
        <w:t>discrimination</w:t>
      </w:r>
      <w:r>
        <w:rPr>
          <w:rFonts w:ascii="Times New Roman" w:hAnsi="Times New Roman" w:cs="Times New Roman"/>
          <w:color w:val="000000" w:themeColor="text1"/>
          <w:sz w:val="24"/>
          <w:szCs w:val="24"/>
        </w:rPr>
        <w:t xml:space="preserve"> </w:t>
      </w:r>
      <w:r w:rsidRPr="00C34518">
        <w:rPr>
          <w:rFonts w:ascii="Times New Roman" w:hAnsi="Times New Roman" w:cs="Times New Roman"/>
          <w:color w:val="000000" w:themeColor="text1"/>
          <w:sz w:val="24"/>
          <w:szCs w:val="24"/>
        </w:rPr>
        <w:t>that had sparked the war</w:t>
      </w:r>
      <w:r w:rsidR="009F60A8">
        <w:rPr>
          <w:rFonts w:ascii="Times New Roman" w:hAnsi="Times New Roman" w:cs="Times New Roman"/>
          <w:color w:val="000000" w:themeColor="text1"/>
          <w:sz w:val="24"/>
          <w:szCs w:val="24"/>
        </w:rPr>
        <w:t xml:space="preserve"> in the first place</w:t>
      </w:r>
      <w:r>
        <w:rPr>
          <w:rFonts w:ascii="Times New Roman" w:hAnsi="Times New Roman" w:cs="Times New Roman"/>
          <w:color w:val="000000" w:themeColor="text1"/>
          <w:sz w:val="24"/>
          <w:szCs w:val="24"/>
        </w:rPr>
        <w:t xml:space="preserve">. Prevalent </w:t>
      </w:r>
      <w:r w:rsidRPr="00C34518">
        <w:rPr>
          <w:rFonts w:ascii="Times New Roman" w:hAnsi="Times New Roman" w:cs="Times New Roman"/>
          <w:color w:val="000000" w:themeColor="text1"/>
          <w:sz w:val="24"/>
          <w:szCs w:val="24"/>
        </w:rPr>
        <w:t>cultural destruction polic</w:t>
      </w:r>
      <w:r w:rsidR="00BB45F5">
        <w:rPr>
          <w:rFonts w:ascii="Times New Roman" w:hAnsi="Times New Roman" w:cs="Times New Roman"/>
          <w:color w:val="000000" w:themeColor="text1"/>
          <w:sz w:val="24"/>
          <w:szCs w:val="24"/>
        </w:rPr>
        <w:t>i</w:t>
      </w:r>
      <w:r w:rsidR="00922F5B">
        <w:rPr>
          <w:rFonts w:ascii="Times New Roman" w:hAnsi="Times New Roman" w:cs="Times New Roman"/>
          <w:color w:val="000000" w:themeColor="text1"/>
          <w:sz w:val="24"/>
          <w:szCs w:val="24"/>
        </w:rPr>
        <w:t>es</w:t>
      </w:r>
      <w:r w:rsidRPr="00C345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aim</w:t>
      </w:r>
      <w:r w:rsidRPr="00C34518">
        <w:rPr>
          <w:rFonts w:ascii="Times New Roman" w:hAnsi="Times New Roman" w:cs="Times New Roman"/>
          <w:color w:val="000000" w:themeColor="text1"/>
          <w:sz w:val="24"/>
          <w:szCs w:val="24"/>
        </w:rPr>
        <w:t xml:space="preserve"> to erase the tangible and intangible traces of the Tamil presence and rewrite </w:t>
      </w:r>
      <w:r>
        <w:rPr>
          <w:rFonts w:ascii="Times New Roman" w:hAnsi="Times New Roman" w:cs="Times New Roman"/>
          <w:color w:val="000000" w:themeColor="text1"/>
          <w:sz w:val="24"/>
          <w:szCs w:val="24"/>
        </w:rPr>
        <w:t>its</w:t>
      </w:r>
      <w:r w:rsidRPr="00C34518">
        <w:rPr>
          <w:rFonts w:ascii="Times New Roman" w:hAnsi="Times New Roman" w:cs="Times New Roman"/>
          <w:color w:val="000000" w:themeColor="text1"/>
          <w:sz w:val="24"/>
          <w:szCs w:val="24"/>
        </w:rPr>
        <w:t xml:space="preserve"> past</w:t>
      </w:r>
      <w:r>
        <w:rPr>
          <w:rFonts w:ascii="Times New Roman" w:hAnsi="Times New Roman" w:cs="Times New Roman"/>
          <w:color w:val="000000" w:themeColor="text1"/>
          <w:sz w:val="24"/>
          <w:szCs w:val="24"/>
        </w:rPr>
        <w:t xml:space="preserve">; the purpose is to replace </w:t>
      </w:r>
      <w:r w:rsidR="00922F5B">
        <w:rPr>
          <w:rFonts w:ascii="Times New Roman" w:hAnsi="Times New Roman" w:cs="Times New Roman"/>
          <w:color w:val="000000" w:themeColor="text1"/>
          <w:sz w:val="24"/>
          <w:szCs w:val="24"/>
        </w:rPr>
        <w:t xml:space="preserve">it </w:t>
      </w:r>
      <w:r>
        <w:rPr>
          <w:rFonts w:ascii="Times New Roman" w:hAnsi="Times New Roman" w:cs="Times New Roman"/>
          <w:color w:val="000000" w:themeColor="text1"/>
          <w:sz w:val="24"/>
          <w:szCs w:val="24"/>
        </w:rPr>
        <w:t>with</w:t>
      </w:r>
      <w:r w:rsidRPr="00C34518">
        <w:rPr>
          <w:rFonts w:ascii="Times New Roman" w:hAnsi="Times New Roman" w:cs="Times New Roman"/>
          <w:color w:val="000000" w:themeColor="text1"/>
          <w:sz w:val="24"/>
          <w:szCs w:val="24"/>
          <w:lang w:val="en-GB"/>
        </w:rPr>
        <w:t xml:space="preserve"> Buddhist statues, viharas (monasteries)</w:t>
      </w:r>
      <w:r>
        <w:rPr>
          <w:rFonts w:ascii="Times New Roman" w:hAnsi="Times New Roman" w:cs="Times New Roman"/>
          <w:color w:val="000000" w:themeColor="text1"/>
          <w:sz w:val="24"/>
          <w:szCs w:val="24"/>
          <w:lang w:val="en-GB"/>
        </w:rPr>
        <w:t>,</w:t>
      </w:r>
      <w:r w:rsidRPr="00C34518">
        <w:rPr>
          <w:rFonts w:ascii="Times New Roman" w:hAnsi="Times New Roman" w:cs="Times New Roman"/>
          <w:color w:val="000000" w:themeColor="text1"/>
          <w:sz w:val="24"/>
          <w:szCs w:val="24"/>
          <w:lang w:val="en-GB"/>
        </w:rPr>
        <w:t xml:space="preserve"> and stupas (funerary monuments)</w:t>
      </w:r>
      <w:r>
        <w:rPr>
          <w:rFonts w:ascii="Times New Roman" w:hAnsi="Times New Roman" w:cs="Times New Roman"/>
          <w:color w:val="000000" w:themeColor="text1"/>
          <w:sz w:val="24"/>
          <w:szCs w:val="24"/>
          <w:lang w:val="en-GB"/>
        </w:rPr>
        <w:t>.</w:t>
      </w:r>
      <w:r w:rsidRPr="00C34518">
        <w:rPr>
          <w:rFonts w:ascii="Times New Roman" w:hAnsi="Times New Roman" w:cs="Times New Roman"/>
          <w:color w:val="000000" w:themeColor="text1"/>
          <w:sz w:val="24"/>
          <w:szCs w:val="24"/>
          <w:lang w:val="en-GB"/>
        </w:rPr>
        <w:t xml:space="preserve"> </w:t>
      </w:r>
      <w:r w:rsidRPr="003644CE">
        <w:rPr>
          <w:rFonts w:ascii="Times New Roman" w:hAnsi="Times New Roman" w:cs="Times New Roman"/>
          <w:sz w:val="24"/>
          <w:szCs w:val="24"/>
        </w:rPr>
        <w:t xml:space="preserve">Ten years </w:t>
      </w:r>
      <w:r>
        <w:rPr>
          <w:rFonts w:ascii="Times New Roman" w:hAnsi="Times New Roman" w:cs="Times New Roman"/>
          <w:sz w:val="24"/>
          <w:szCs w:val="24"/>
        </w:rPr>
        <w:t>after the end of the war</w:t>
      </w:r>
      <w:r w:rsidRPr="003644CE">
        <w:rPr>
          <w:rFonts w:ascii="Times New Roman" w:hAnsi="Times New Roman" w:cs="Times New Roman"/>
          <w:sz w:val="24"/>
          <w:szCs w:val="24"/>
        </w:rPr>
        <w:t xml:space="preserve">, on Easter Sunday in 2019, bombings perpetrated by ISIS on churches and luxury hotels in the capital Colombo demonstrated the remaining publicity value of destruction by a radicalized </w:t>
      </w:r>
      <w:r>
        <w:rPr>
          <w:rFonts w:ascii="Times New Roman" w:hAnsi="Times New Roman" w:cs="Times New Roman"/>
          <w:sz w:val="24"/>
          <w:szCs w:val="24"/>
        </w:rPr>
        <w:t>and</w:t>
      </w:r>
      <w:r w:rsidRPr="003644CE">
        <w:rPr>
          <w:rFonts w:ascii="Times New Roman" w:hAnsi="Times New Roman" w:cs="Times New Roman"/>
          <w:sz w:val="24"/>
          <w:szCs w:val="24"/>
        </w:rPr>
        <w:t xml:space="preserve"> still smaller Muslim minority.</w:t>
      </w:r>
      <w:r>
        <w:rPr>
          <w:rFonts w:ascii="Times New Roman" w:hAnsi="Times New Roman" w:cs="Times New Roman"/>
          <w:sz w:val="24"/>
          <w:szCs w:val="24"/>
        </w:rPr>
        <w:t xml:space="preserve"> </w:t>
      </w:r>
      <w:bookmarkEnd w:id="1"/>
    </w:p>
    <w:p w14:paraId="5EB543C7" w14:textId="3C4DD9D2" w:rsidR="00243AC7" w:rsidRDefault="00181627" w:rsidP="005C39A0">
      <w:pPr>
        <w:spacing w:after="0" w:line="480" w:lineRule="auto"/>
        <w:ind w:firstLine="720"/>
        <w:rPr>
          <w:rFonts w:ascii="Times New Roman" w:hAnsi="Times New Roman" w:cs="Times New Roman"/>
          <w:sz w:val="24"/>
          <w:szCs w:val="24"/>
        </w:rPr>
      </w:pPr>
      <w:r w:rsidRPr="00C34518">
        <w:rPr>
          <w:rFonts w:ascii="Times New Roman" w:hAnsi="Times New Roman" w:cs="Times New Roman"/>
          <w:sz w:val="24"/>
          <w:szCs w:val="24"/>
        </w:rPr>
        <w:t xml:space="preserve">Singh’s second case </w:t>
      </w:r>
      <w:r>
        <w:rPr>
          <w:rFonts w:ascii="Times New Roman" w:hAnsi="Times New Roman" w:cs="Times New Roman"/>
          <w:sz w:val="24"/>
          <w:szCs w:val="24"/>
        </w:rPr>
        <w:t>examine</w:t>
      </w:r>
      <w:r w:rsidR="00636388">
        <w:rPr>
          <w:rFonts w:ascii="Times New Roman" w:hAnsi="Times New Roman" w:cs="Times New Roman"/>
          <w:sz w:val="24"/>
          <w:szCs w:val="24"/>
        </w:rPr>
        <w:t>s</w:t>
      </w:r>
      <w:r w:rsidRPr="00C34518">
        <w:rPr>
          <w:rFonts w:ascii="Times New Roman" w:hAnsi="Times New Roman" w:cs="Times New Roman"/>
          <w:sz w:val="24"/>
          <w:szCs w:val="24"/>
        </w:rPr>
        <w:t xml:space="preserve"> the spectacular </w:t>
      </w:r>
      <w:r w:rsidR="00636388">
        <w:rPr>
          <w:rFonts w:ascii="Times New Roman" w:hAnsi="Times New Roman" w:cs="Times New Roman"/>
          <w:sz w:val="24"/>
          <w:szCs w:val="24"/>
        </w:rPr>
        <w:t xml:space="preserve">and performative </w:t>
      </w:r>
      <w:r w:rsidRPr="00C34518">
        <w:rPr>
          <w:rFonts w:ascii="Times New Roman" w:hAnsi="Times New Roman" w:cs="Times New Roman"/>
          <w:sz w:val="24"/>
          <w:szCs w:val="24"/>
        </w:rPr>
        <w:t>demolition of the</w:t>
      </w:r>
      <w:r w:rsidR="00636388">
        <w:rPr>
          <w:rFonts w:ascii="Times New Roman" w:hAnsi="Times New Roman" w:cs="Times New Roman"/>
          <w:sz w:val="24"/>
          <w:szCs w:val="24"/>
        </w:rPr>
        <w:t xml:space="preserve"> </w:t>
      </w:r>
      <w:r w:rsidR="00F058D5">
        <w:rPr>
          <w:rFonts w:ascii="Times New Roman" w:hAnsi="Times New Roman" w:cs="Times New Roman"/>
          <w:sz w:val="24"/>
          <w:szCs w:val="24"/>
        </w:rPr>
        <w:t>sixth</w:t>
      </w:r>
      <w:r w:rsidR="00636388">
        <w:rPr>
          <w:rFonts w:ascii="Times New Roman" w:hAnsi="Times New Roman" w:cs="Times New Roman"/>
          <w:sz w:val="24"/>
          <w:szCs w:val="24"/>
        </w:rPr>
        <w:t>-century</w:t>
      </w:r>
      <w:r w:rsidR="00F058D5">
        <w:rPr>
          <w:rFonts w:ascii="Times New Roman" w:hAnsi="Times New Roman" w:cs="Times New Roman"/>
          <w:sz w:val="24"/>
          <w:szCs w:val="24"/>
        </w:rPr>
        <w:t>,</w:t>
      </w:r>
      <w:r w:rsidR="00636388">
        <w:rPr>
          <w:rFonts w:ascii="Times New Roman" w:hAnsi="Times New Roman" w:cs="Times New Roman"/>
          <w:sz w:val="24"/>
          <w:szCs w:val="24"/>
        </w:rPr>
        <w:t xml:space="preserve"> rock-carved </w:t>
      </w:r>
      <w:r w:rsidRPr="00C34518">
        <w:rPr>
          <w:rFonts w:ascii="Times New Roman" w:hAnsi="Times New Roman" w:cs="Times New Roman"/>
          <w:sz w:val="24"/>
          <w:szCs w:val="24"/>
        </w:rPr>
        <w:t>Buddhas</w:t>
      </w:r>
      <w:r>
        <w:rPr>
          <w:rFonts w:ascii="Times New Roman" w:hAnsi="Times New Roman" w:cs="Times New Roman"/>
          <w:sz w:val="24"/>
          <w:szCs w:val="24"/>
        </w:rPr>
        <w:t xml:space="preserve"> in </w:t>
      </w:r>
      <w:r w:rsidR="00E91180">
        <w:rPr>
          <w:rFonts w:ascii="Times New Roman" w:hAnsi="Times New Roman" w:cs="Times New Roman"/>
          <w:sz w:val="24"/>
          <w:szCs w:val="24"/>
        </w:rPr>
        <w:t xml:space="preserve">the </w:t>
      </w:r>
      <w:r w:rsidR="00636388">
        <w:rPr>
          <w:rFonts w:ascii="Times New Roman" w:hAnsi="Times New Roman" w:cs="Times New Roman"/>
          <w:sz w:val="24"/>
          <w:szCs w:val="24"/>
        </w:rPr>
        <w:t xml:space="preserve">Bamiyan </w:t>
      </w:r>
      <w:r w:rsidR="00E91180">
        <w:rPr>
          <w:rFonts w:ascii="Times New Roman" w:hAnsi="Times New Roman" w:cs="Times New Roman"/>
          <w:sz w:val="24"/>
          <w:szCs w:val="24"/>
        </w:rPr>
        <w:t>V</w:t>
      </w:r>
      <w:r w:rsidR="00636388">
        <w:rPr>
          <w:rFonts w:ascii="Times New Roman" w:hAnsi="Times New Roman" w:cs="Times New Roman"/>
          <w:sz w:val="24"/>
          <w:szCs w:val="24"/>
        </w:rPr>
        <w:t xml:space="preserve">alley of Central </w:t>
      </w:r>
      <w:r>
        <w:rPr>
          <w:rFonts w:ascii="Times New Roman" w:hAnsi="Times New Roman" w:cs="Times New Roman"/>
          <w:sz w:val="24"/>
          <w:szCs w:val="24"/>
        </w:rPr>
        <w:t>Afghanistan</w:t>
      </w:r>
      <w:r w:rsidRPr="00C34518">
        <w:rPr>
          <w:rFonts w:ascii="Times New Roman" w:hAnsi="Times New Roman" w:cs="Times New Roman"/>
          <w:sz w:val="24"/>
          <w:szCs w:val="24"/>
        </w:rPr>
        <w:t>. The</w:t>
      </w:r>
      <w:r w:rsidR="00636388">
        <w:rPr>
          <w:rFonts w:ascii="Times New Roman" w:hAnsi="Times New Roman" w:cs="Times New Roman"/>
          <w:sz w:val="24"/>
          <w:szCs w:val="24"/>
        </w:rPr>
        <w:t xml:space="preserve"> ruling</w:t>
      </w:r>
      <w:r w:rsidRPr="00C34518">
        <w:rPr>
          <w:rFonts w:ascii="Times New Roman" w:hAnsi="Times New Roman" w:cs="Times New Roman"/>
          <w:sz w:val="24"/>
          <w:szCs w:val="24"/>
        </w:rPr>
        <w:t xml:space="preserve"> Taliban</w:t>
      </w:r>
      <w:r w:rsidR="00C471E8">
        <w:rPr>
          <w:rFonts w:ascii="Times New Roman" w:hAnsi="Times New Roman" w:cs="Times New Roman"/>
          <w:sz w:val="24"/>
          <w:szCs w:val="24"/>
        </w:rPr>
        <w:t xml:space="preserve">, </w:t>
      </w:r>
      <w:r w:rsidR="00636388">
        <w:rPr>
          <w:rFonts w:ascii="Times New Roman" w:hAnsi="Times New Roman" w:cs="Times New Roman"/>
          <w:sz w:val="24"/>
          <w:szCs w:val="24"/>
        </w:rPr>
        <w:t>a</w:t>
      </w:r>
      <w:r w:rsidR="00C471E8">
        <w:rPr>
          <w:rFonts w:ascii="Times New Roman" w:hAnsi="Times New Roman" w:cs="Times New Roman"/>
          <w:sz w:val="24"/>
          <w:szCs w:val="24"/>
        </w:rPr>
        <w:t>n</w:t>
      </w:r>
      <w:r w:rsidR="00636388">
        <w:rPr>
          <w:rFonts w:ascii="Times New Roman" w:hAnsi="Times New Roman" w:cs="Times New Roman"/>
          <w:sz w:val="24"/>
          <w:szCs w:val="24"/>
        </w:rPr>
        <w:t xml:space="preserve"> Islam</w:t>
      </w:r>
      <w:r w:rsidR="00F058D5">
        <w:rPr>
          <w:rFonts w:ascii="Times New Roman" w:hAnsi="Times New Roman" w:cs="Times New Roman"/>
          <w:sz w:val="24"/>
          <w:szCs w:val="24"/>
        </w:rPr>
        <w:t>ist</w:t>
      </w:r>
      <w:r w:rsidR="00636388">
        <w:rPr>
          <w:rFonts w:ascii="Times New Roman" w:hAnsi="Times New Roman" w:cs="Times New Roman"/>
          <w:sz w:val="24"/>
          <w:szCs w:val="24"/>
        </w:rPr>
        <w:t xml:space="preserve"> movement</w:t>
      </w:r>
      <w:r w:rsidR="00C471E8">
        <w:rPr>
          <w:rFonts w:ascii="Times New Roman" w:hAnsi="Times New Roman" w:cs="Times New Roman"/>
          <w:sz w:val="24"/>
          <w:szCs w:val="24"/>
        </w:rPr>
        <w:t xml:space="preserve">, </w:t>
      </w:r>
      <w:r>
        <w:rPr>
          <w:rFonts w:ascii="Times New Roman" w:hAnsi="Times New Roman" w:cs="Times New Roman"/>
          <w:sz w:val="24"/>
          <w:szCs w:val="24"/>
        </w:rPr>
        <w:t xml:space="preserve">effectively </w:t>
      </w:r>
      <w:r w:rsidR="009F60A8">
        <w:rPr>
          <w:rFonts w:ascii="Times New Roman" w:hAnsi="Times New Roman" w:cs="Times New Roman"/>
          <w:sz w:val="24"/>
          <w:szCs w:val="24"/>
        </w:rPr>
        <w:t>publicized</w:t>
      </w:r>
      <w:r w:rsidR="009F60A8" w:rsidRPr="00C34518">
        <w:rPr>
          <w:rFonts w:ascii="Times New Roman" w:hAnsi="Times New Roman" w:cs="Times New Roman"/>
          <w:sz w:val="24"/>
          <w:szCs w:val="24"/>
        </w:rPr>
        <w:t xml:space="preserve"> </w:t>
      </w:r>
      <w:r w:rsidRPr="00C34518">
        <w:rPr>
          <w:rFonts w:ascii="Times New Roman" w:hAnsi="Times New Roman" w:cs="Times New Roman"/>
          <w:sz w:val="24"/>
          <w:szCs w:val="24"/>
        </w:rPr>
        <w:t>propaganda that international actors</w:t>
      </w:r>
      <w:r w:rsidR="00636388">
        <w:rPr>
          <w:rFonts w:ascii="Times New Roman" w:hAnsi="Times New Roman" w:cs="Times New Roman"/>
          <w:sz w:val="24"/>
          <w:szCs w:val="24"/>
        </w:rPr>
        <w:t xml:space="preserve">, particularly Western powers, </w:t>
      </w:r>
      <w:r w:rsidRPr="00C34518">
        <w:rPr>
          <w:rFonts w:ascii="Times New Roman" w:hAnsi="Times New Roman" w:cs="Times New Roman"/>
          <w:sz w:val="24"/>
          <w:szCs w:val="24"/>
        </w:rPr>
        <w:t xml:space="preserve">cared more about </w:t>
      </w:r>
      <w:r w:rsidR="00636388">
        <w:rPr>
          <w:rFonts w:ascii="Times New Roman" w:hAnsi="Times New Roman" w:cs="Times New Roman"/>
          <w:sz w:val="24"/>
          <w:szCs w:val="24"/>
        </w:rPr>
        <w:t xml:space="preserve">the </w:t>
      </w:r>
      <w:r w:rsidRPr="00C34518">
        <w:rPr>
          <w:rFonts w:ascii="Times New Roman" w:hAnsi="Times New Roman" w:cs="Times New Roman"/>
          <w:sz w:val="24"/>
          <w:szCs w:val="24"/>
        </w:rPr>
        <w:t xml:space="preserve">statues than </w:t>
      </w:r>
      <w:r w:rsidR="0066323E">
        <w:rPr>
          <w:rFonts w:ascii="Times New Roman" w:hAnsi="Times New Roman" w:cs="Times New Roman"/>
          <w:sz w:val="24"/>
          <w:szCs w:val="24"/>
        </w:rPr>
        <w:t xml:space="preserve">about </w:t>
      </w:r>
      <w:r w:rsidR="00F92CC2">
        <w:rPr>
          <w:rFonts w:ascii="Times New Roman" w:hAnsi="Times New Roman" w:cs="Times New Roman"/>
          <w:sz w:val="24"/>
          <w:szCs w:val="24"/>
        </w:rPr>
        <w:t xml:space="preserve">desperate </w:t>
      </w:r>
      <w:r w:rsidRPr="00C34518">
        <w:rPr>
          <w:rFonts w:ascii="Times New Roman" w:hAnsi="Times New Roman" w:cs="Times New Roman"/>
          <w:sz w:val="24"/>
          <w:szCs w:val="24"/>
        </w:rPr>
        <w:t>Afghan</w:t>
      </w:r>
      <w:r w:rsidR="009F60A8">
        <w:rPr>
          <w:rFonts w:ascii="Times New Roman" w:hAnsi="Times New Roman" w:cs="Times New Roman"/>
          <w:sz w:val="24"/>
          <w:szCs w:val="24"/>
        </w:rPr>
        <w:t>s</w:t>
      </w:r>
      <w:r w:rsidR="00F92CC2">
        <w:rPr>
          <w:rFonts w:ascii="Times New Roman" w:hAnsi="Times New Roman" w:cs="Times New Roman"/>
          <w:sz w:val="24"/>
          <w:szCs w:val="24"/>
        </w:rPr>
        <w:t>. T</w:t>
      </w:r>
      <w:r w:rsidRPr="00C34518">
        <w:rPr>
          <w:rFonts w:ascii="Times New Roman" w:hAnsi="Times New Roman" w:cs="Times New Roman"/>
          <w:sz w:val="24"/>
          <w:szCs w:val="24"/>
        </w:rPr>
        <w:t>he</w:t>
      </w:r>
      <w:r w:rsidR="00E251D1">
        <w:rPr>
          <w:rFonts w:ascii="Times New Roman" w:hAnsi="Times New Roman" w:cs="Times New Roman"/>
          <w:sz w:val="24"/>
          <w:szCs w:val="24"/>
        </w:rPr>
        <w:t xml:space="preserve"> Taliban</w:t>
      </w:r>
      <w:r>
        <w:rPr>
          <w:rFonts w:ascii="Times New Roman" w:hAnsi="Times New Roman" w:cs="Times New Roman"/>
          <w:sz w:val="24"/>
          <w:szCs w:val="24"/>
        </w:rPr>
        <w:t xml:space="preserve"> sought to conceal the human</w:t>
      </w:r>
      <w:r w:rsidRPr="00C34518">
        <w:rPr>
          <w:rFonts w:ascii="Times New Roman" w:hAnsi="Times New Roman" w:cs="Times New Roman"/>
          <w:sz w:val="24"/>
          <w:szCs w:val="24"/>
        </w:rPr>
        <w:t xml:space="preserve"> </w:t>
      </w:r>
      <w:r>
        <w:rPr>
          <w:rFonts w:ascii="Times New Roman" w:hAnsi="Times New Roman" w:cs="Times New Roman"/>
          <w:sz w:val="24"/>
          <w:szCs w:val="24"/>
        </w:rPr>
        <w:t>catastrophe</w:t>
      </w:r>
      <w:r w:rsidRPr="00C3451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E251D1">
        <w:rPr>
          <w:rFonts w:ascii="Times New Roman" w:hAnsi="Times New Roman" w:cs="Times New Roman"/>
          <w:sz w:val="24"/>
          <w:szCs w:val="24"/>
        </w:rPr>
        <w:t>its</w:t>
      </w:r>
      <w:r w:rsidRPr="00C34518">
        <w:rPr>
          <w:rFonts w:ascii="Times New Roman" w:hAnsi="Times New Roman" w:cs="Times New Roman"/>
          <w:sz w:val="24"/>
          <w:szCs w:val="24"/>
        </w:rPr>
        <w:t xml:space="preserve"> </w:t>
      </w:r>
      <w:r>
        <w:rPr>
          <w:rFonts w:ascii="Times New Roman" w:hAnsi="Times New Roman" w:cs="Times New Roman"/>
          <w:sz w:val="24"/>
          <w:szCs w:val="24"/>
        </w:rPr>
        <w:t xml:space="preserve">accompanying </w:t>
      </w:r>
      <w:r w:rsidRPr="00C34518">
        <w:rPr>
          <w:rFonts w:ascii="Times New Roman" w:hAnsi="Times New Roman" w:cs="Times New Roman"/>
          <w:sz w:val="24"/>
          <w:szCs w:val="24"/>
        </w:rPr>
        <w:t xml:space="preserve">campaign of </w:t>
      </w:r>
      <w:r>
        <w:rPr>
          <w:rFonts w:ascii="Times New Roman" w:hAnsi="Times New Roman" w:cs="Times New Roman"/>
          <w:sz w:val="24"/>
          <w:szCs w:val="24"/>
        </w:rPr>
        <w:t>atrocities</w:t>
      </w:r>
      <w:r w:rsidRPr="00C34518">
        <w:rPr>
          <w:rFonts w:ascii="Times New Roman" w:hAnsi="Times New Roman" w:cs="Times New Roman"/>
          <w:sz w:val="24"/>
          <w:szCs w:val="24"/>
        </w:rPr>
        <w:t xml:space="preserve"> perpetrated against </w:t>
      </w:r>
      <w:r w:rsidR="00E251D1">
        <w:rPr>
          <w:rFonts w:ascii="Times New Roman" w:hAnsi="Times New Roman" w:cs="Times New Roman"/>
          <w:sz w:val="24"/>
          <w:szCs w:val="24"/>
        </w:rPr>
        <w:t>the Hazara</w:t>
      </w:r>
      <w:r w:rsidR="00E251D1" w:rsidRPr="00C34518">
        <w:rPr>
          <w:rFonts w:ascii="Times New Roman" w:hAnsi="Times New Roman" w:cs="Times New Roman"/>
          <w:sz w:val="24"/>
          <w:szCs w:val="24"/>
        </w:rPr>
        <w:t xml:space="preserve"> </w:t>
      </w:r>
      <w:r w:rsidRPr="00C34518">
        <w:rPr>
          <w:rFonts w:ascii="Times New Roman" w:hAnsi="Times New Roman" w:cs="Times New Roman"/>
          <w:sz w:val="24"/>
          <w:szCs w:val="24"/>
        </w:rPr>
        <w:t>ethnic</w:t>
      </w:r>
      <w:r>
        <w:rPr>
          <w:rFonts w:ascii="Times New Roman" w:hAnsi="Times New Roman" w:cs="Times New Roman"/>
          <w:sz w:val="24"/>
          <w:szCs w:val="24"/>
        </w:rPr>
        <w:t xml:space="preserve"> minority. </w:t>
      </w:r>
      <w:r w:rsidR="009F60A8">
        <w:rPr>
          <w:rFonts w:ascii="Times New Roman" w:hAnsi="Times New Roman" w:cs="Times New Roman"/>
          <w:sz w:val="24"/>
          <w:szCs w:val="24"/>
        </w:rPr>
        <w:t xml:space="preserve">While </w:t>
      </w:r>
      <w:r w:rsidR="00931FEA">
        <w:rPr>
          <w:rFonts w:ascii="Times New Roman" w:hAnsi="Times New Roman" w:cs="Times New Roman"/>
          <w:sz w:val="24"/>
          <w:szCs w:val="24"/>
        </w:rPr>
        <w:t>the</w:t>
      </w:r>
      <w:r w:rsidR="00931FEA" w:rsidRPr="00C34518">
        <w:rPr>
          <w:rFonts w:ascii="Times New Roman" w:hAnsi="Times New Roman" w:cs="Times New Roman"/>
          <w:sz w:val="24"/>
          <w:szCs w:val="24"/>
        </w:rPr>
        <w:t xml:space="preserve"> Hazara </w:t>
      </w:r>
      <w:r w:rsidR="00931FEA">
        <w:rPr>
          <w:rFonts w:ascii="Times New Roman" w:hAnsi="Times New Roman" w:cs="Times New Roman"/>
          <w:sz w:val="24"/>
          <w:szCs w:val="24"/>
        </w:rPr>
        <w:t xml:space="preserve">are </w:t>
      </w:r>
      <w:r>
        <w:rPr>
          <w:rFonts w:ascii="Times New Roman" w:hAnsi="Times New Roman" w:cs="Times New Roman"/>
          <w:sz w:val="24"/>
          <w:szCs w:val="24"/>
        </w:rPr>
        <w:t>not Buddhists</w:t>
      </w:r>
      <w:r w:rsidR="001613DB">
        <w:rPr>
          <w:rFonts w:ascii="Times New Roman" w:hAnsi="Times New Roman" w:cs="Times New Roman"/>
          <w:sz w:val="24"/>
          <w:szCs w:val="24"/>
        </w:rPr>
        <w:t xml:space="preserve">, </w:t>
      </w:r>
      <w:r w:rsidR="00931FEA">
        <w:rPr>
          <w:rFonts w:ascii="Times New Roman" w:hAnsi="Times New Roman" w:cs="Times New Roman"/>
          <w:sz w:val="24"/>
          <w:szCs w:val="24"/>
        </w:rPr>
        <w:t xml:space="preserve">they </w:t>
      </w:r>
      <w:r>
        <w:rPr>
          <w:rFonts w:ascii="Times New Roman" w:hAnsi="Times New Roman" w:cs="Times New Roman"/>
          <w:sz w:val="24"/>
          <w:szCs w:val="24"/>
        </w:rPr>
        <w:t>lived in the valley where the Buddhas had dominated for fifteen centuries,</w:t>
      </w:r>
      <w:r w:rsidRPr="003644CE">
        <w:rPr>
          <w:rFonts w:ascii="Times New Roman" w:hAnsi="Times New Roman" w:cs="Times New Roman"/>
          <w:sz w:val="24"/>
          <w:szCs w:val="24"/>
        </w:rPr>
        <w:t xml:space="preserve"> </w:t>
      </w:r>
      <w:r>
        <w:rPr>
          <w:rFonts w:ascii="Times New Roman" w:hAnsi="Times New Roman" w:cs="Times New Roman"/>
          <w:sz w:val="24"/>
          <w:szCs w:val="24"/>
        </w:rPr>
        <w:t>and they respected them.</w:t>
      </w:r>
      <w:r w:rsidRPr="00C34518">
        <w:rPr>
          <w:rFonts w:ascii="Times New Roman" w:hAnsi="Times New Roman" w:cs="Times New Roman"/>
          <w:sz w:val="24"/>
          <w:szCs w:val="24"/>
        </w:rPr>
        <w:t xml:space="preserve"> </w:t>
      </w:r>
      <w:r w:rsidR="0033508E">
        <w:rPr>
          <w:rFonts w:ascii="Times New Roman" w:hAnsi="Times New Roman" w:cs="Times New Roman"/>
          <w:sz w:val="24"/>
          <w:szCs w:val="24"/>
        </w:rPr>
        <w:t xml:space="preserve">As </w:t>
      </w:r>
      <w:r w:rsidRPr="00C34518">
        <w:rPr>
          <w:rFonts w:ascii="Times New Roman" w:hAnsi="Times New Roman" w:cs="Times New Roman"/>
          <w:sz w:val="24"/>
          <w:szCs w:val="24"/>
        </w:rPr>
        <w:t>Shi’ite Muslims</w:t>
      </w:r>
      <w:r w:rsidR="00F92CC2">
        <w:rPr>
          <w:rFonts w:ascii="Times New Roman" w:hAnsi="Times New Roman" w:cs="Times New Roman"/>
          <w:sz w:val="24"/>
          <w:szCs w:val="24"/>
        </w:rPr>
        <w:t>, the Hazara</w:t>
      </w:r>
      <w:r w:rsidRPr="00C34518">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C34518">
        <w:rPr>
          <w:rFonts w:ascii="Times New Roman" w:hAnsi="Times New Roman" w:cs="Times New Roman"/>
          <w:sz w:val="24"/>
          <w:szCs w:val="24"/>
        </w:rPr>
        <w:t>considered heretics by the Sunni Taliban</w:t>
      </w:r>
      <w:r>
        <w:rPr>
          <w:rFonts w:ascii="Times New Roman" w:hAnsi="Times New Roman" w:cs="Times New Roman"/>
          <w:sz w:val="24"/>
          <w:szCs w:val="24"/>
        </w:rPr>
        <w:t>;</w:t>
      </w:r>
      <w:r w:rsidRPr="00C34518">
        <w:rPr>
          <w:rFonts w:ascii="Times New Roman" w:hAnsi="Times New Roman" w:cs="Times New Roman"/>
          <w:sz w:val="24"/>
          <w:szCs w:val="24"/>
        </w:rPr>
        <w:t xml:space="preserve"> their </w:t>
      </w:r>
      <w:r>
        <w:rPr>
          <w:rFonts w:ascii="Times New Roman" w:hAnsi="Times New Roman" w:cs="Times New Roman"/>
          <w:sz w:val="24"/>
          <w:szCs w:val="24"/>
        </w:rPr>
        <w:t xml:space="preserve">true </w:t>
      </w:r>
      <w:r w:rsidRPr="00C34518">
        <w:rPr>
          <w:rFonts w:ascii="Times New Roman" w:hAnsi="Times New Roman" w:cs="Times New Roman"/>
          <w:sz w:val="24"/>
          <w:szCs w:val="24"/>
        </w:rPr>
        <w:t>crime was not</w:t>
      </w:r>
      <w:r w:rsidR="00FD18B2">
        <w:rPr>
          <w:rFonts w:ascii="Times New Roman" w:hAnsi="Times New Roman" w:cs="Times New Roman"/>
          <w:sz w:val="24"/>
          <w:szCs w:val="24"/>
        </w:rPr>
        <w:t xml:space="preserve"> only</w:t>
      </w:r>
      <w:r w:rsidRPr="00C34518">
        <w:rPr>
          <w:rFonts w:ascii="Times New Roman" w:hAnsi="Times New Roman" w:cs="Times New Roman"/>
          <w:sz w:val="24"/>
          <w:szCs w:val="24"/>
        </w:rPr>
        <w:t xml:space="preserve"> idolatry</w:t>
      </w:r>
      <w:r>
        <w:rPr>
          <w:rFonts w:ascii="Times New Roman" w:hAnsi="Times New Roman" w:cs="Times New Roman"/>
          <w:sz w:val="24"/>
          <w:szCs w:val="24"/>
        </w:rPr>
        <w:t xml:space="preserve"> b</w:t>
      </w:r>
      <w:r w:rsidRPr="00C34518">
        <w:rPr>
          <w:rFonts w:ascii="Times New Roman" w:hAnsi="Times New Roman" w:cs="Times New Roman"/>
          <w:sz w:val="24"/>
          <w:szCs w:val="24"/>
        </w:rPr>
        <w:t xml:space="preserve">ut </w:t>
      </w:r>
      <w:r w:rsidR="00FD18B2">
        <w:rPr>
          <w:rFonts w:ascii="Times New Roman" w:hAnsi="Times New Roman" w:cs="Times New Roman"/>
          <w:sz w:val="24"/>
          <w:szCs w:val="24"/>
        </w:rPr>
        <w:t xml:space="preserve">also, and perhaps more crucially, </w:t>
      </w:r>
      <w:r w:rsidRPr="00C34518">
        <w:rPr>
          <w:rFonts w:ascii="Times New Roman" w:hAnsi="Times New Roman" w:cs="Times New Roman"/>
          <w:sz w:val="24"/>
          <w:szCs w:val="24"/>
        </w:rPr>
        <w:t xml:space="preserve">being </w:t>
      </w:r>
      <w:r>
        <w:rPr>
          <w:rFonts w:ascii="Times New Roman" w:hAnsi="Times New Roman" w:cs="Times New Roman"/>
          <w:sz w:val="24"/>
          <w:szCs w:val="24"/>
        </w:rPr>
        <w:t>members</w:t>
      </w:r>
      <w:r w:rsidRPr="00C34518">
        <w:rPr>
          <w:rFonts w:ascii="Times New Roman" w:hAnsi="Times New Roman" w:cs="Times New Roman"/>
          <w:sz w:val="24"/>
          <w:szCs w:val="24"/>
        </w:rPr>
        <w:t xml:space="preserve"> of the armed </w:t>
      </w:r>
      <w:r>
        <w:rPr>
          <w:rFonts w:ascii="Times New Roman" w:hAnsi="Times New Roman" w:cs="Times New Roman"/>
          <w:sz w:val="24"/>
          <w:szCs w:val="24"/>
        </w:rPr>
        <w:t xml:space="preserve">opposition </w:t>
      </w:r>
      <w:r w:rsidR="002C41AF">
        <w:rPr>
          <w:rFonts w:ascii="Times New Roman" w:hAnsi="Times New Roman" w:cs="Times New Roman"/>
          <w:sz w:val="24"/>
          <w:szCs w:val="24"/>
        </w:rPr>
        <w:t>to</w:t>
      </w:r>
      <w:r w:rsidR="002C41AF" w:rsidRPr="00C34518">
        <w:rPr>
          <w:rFonts w:ascii="Times New Roman" w:hAnsi="Times New Roman" w:cs="Times New Roman"/>
          <w:sz w:val="24"/>
          <w:szCs w:val="24"/>
        </w:rPr>
        <w:t xml:space="preserve"> </w:t>
      </w:r>
      <w:r w:rsidRPr="00C34518">
        <w:rPr>
          <w:rFonts w:ascii="Times New Roman" w:hAnsi="Times New Roman" w:cs="Times New Roman"/>
          <w:sz w:val="24"/>
          <w:szCs w:val="24"/>
        </w:rPr>
        <w:t>the Taliban.</w:t>
      </w:r>
      <w:r w:rsidR="00391B86">
        <w:rPr>
          <w:rFonts w:ascii="Times New Roman" w:hAnsi="Times New Roman" w:cs="Times New Roman"/>
          <w:sz w:val="24"/>
          <w:szCs w:val="24"/>
        </w:rPr>
        <w:t xml:space="preserve"> With the</w:t>
      </w:r>
      <w:r w:rsidR="0033508E">
        <w:rPr>
          <w:rFonts w:ascii="Times New Roman" w:hAnsi="Times New Roman" w:cs="Times New Roman"/>
          <w:sz w:val="24"/>
          <w:szCs w:val="24"/>
        </w:rPr>
        <w:t>ir</w:t>
      </w:r>
      <w:r w:rsidR="00391B86">
        <w:rPr>
          <w:rFonts w:ascii="Times New Roman" w:hAnsi="Times New Roman" w:cs="Times New Roman"/>
          <w:sz w:val="24"/>
          <w:szCs w:val="24"/>
        </w:rPr>
        <w:t xml:space="preserve"> return to power following the US </w:t>
      </w:r>
      <w:r w:rsidR="00075095">
        <w:rPr>
          <w:rFonts w:ascii="Times New Roman" w:hAnsi="Times New Roman" w:cs="Times New Roman"/>
          <w:sz w:val="24"/>
          <w:szCs w:val="24"/>
        </w:rPr>
        <w:t>withdrawal</w:t>
      </w:r>
      <w:r w:rsidR="00391B86">
        <w:rPr>
          <w:rFonts w:ascii="Times New Roman" w:hAnsi="Times New Roman" w:cs="Times New Roman"/>
          <w:sz w:val="24"/>
          <w:szCs w:val="24"/>
        </w:rPr>
        <w:t>, other ancient Buddhist</w:t>
      </w:r>
      <w:r w:rsidRPr="00C34518">
        <w:rPr>
          <w:rFonts w:ascii="Times New Roman" w:hAnsi="Times New Roman" w:cs="Times New Roman"/>
          <w:sz w:val="24"/>
          <w:szCs w:val="24"/>
        </w:rPr>
        <w:t xml:space="preserve"> </w:t>
      </w:r>
      <w:r w:rsidR="00391B86">
        <w:rPr>
          <w:rFonts w:ascii="Times New Roman" w:hAnsi="Times New Roman" w:cs="Times New Roman"/>
          <w:sz w:val="24"/>
          <w:szCs w:val="24"/>
        </w:rPr>
        <w:t>ruins</w:t>
      </w:r>
      <w:r w:rsidR="00E970E7">
        <w:rPr>
          <w:rFonts w:ascii="Times New Roman" w:hAnsi="Times New Roman" w:cs="Times New Roman"/>
          <w:sz w:val="24"/>
          <w:szCs w:val="24"/>
        </w:rPr>
        <w:t xml:space="preserve"> and artifacts</w:t>
      </w:r>
      <w:r w:rsidR="00391B86">
        <w:rPr>
          <w:rFonts w:ascii="Times New Roman" w:hAnsi="Times New Roman" w:cs="Times New Roman"/>
          <w:sz w:val="24"/>
          <w:szCs w:val="24"/>
        </w:rPr>
        <w:t xml:space="preserve"> may be targeted.</w:t>
      </w:r>
    </w:p>
    <w:p w14:paraId="5BD379B3" w14:textId="452AEB80" w:rsidR="00181627" w:rsidRDefault="00181627" w:rsidP="001E15B8">
      <w:pPr>
        <w:spacing w:after="0" w:line="480" w:lineRule="auto"/>
        <w:ind w:firstLine="720"/>
        <w:rPr>
          <w:rFonts w:ascii="Times New Roman" w:hAnsi="Times New Roman" w:cs="Times New Roman"/>
          <w:color w:val="000000" w:themeColor="text1"/>
          <w:sz w:val="24"/>
          <w:szCs w:val="24"/>
        </w:rPr>
      </w:pPr>
      <w:r w:rsidRPr="00C34518">
        <w:rPr>
          <w:rFonts w:ascii="Times New Roman" w:hAnsi="Times New Roman" w:cs="Times New Roman"/>
          <w:sz w:val="24"/>
          <w:szCs w:val="24"/>
        </w:rPr>
        <w:t xml:space="preserve">In </w:t>
      </w:r>
      <w:r w:rsidR="001613DB">
        <w:rPr>
          <w:rFonts w:ascii="Times New Roman" w:hAnsi="Times New Roman" w:cs="Times New Roman"/>
          <w:sz w:val="24"/>
          <w:szCs w:val="24"/>
        </w:rPr>
        <w:t>both northern</w:t>
      </w:r>
      <w:r w:rsidR="001613DB" w:rsidRPr="00C34518">
        <w:rPr>
          <w:rFonts w:ascii="Times New Roman" w:hAnsi="Times New Roman" w:cs="Times New Roman"/>
          <w:sz w:val="24"/>
          <w:szCs w:val="24"/>
        </w:rPr>
        <w:t xml:space="preserve"> </w:t>
      </w:r>
      <w:r w:rsidR="001613DB">
        <w:rPr>
          <w:rFonts w:ascii="Times New Roman" w:hAnsi="Times New Roman" w:cs="Times New Roman"/>
          <w:sz w:val="24"/>
          <w:szCs w:val="24"/>
        </w:rPr>
        <w:t>Sri Lanka and Afghanistan</w:t>
      </w:r>
      <w:r w:rsidRPr="00C34518">
        <w:rPr>
          <w:rFonts w:ascii="Times New Roman" w:hAnsi="Times New Roman" w:cs="Times New Roman"/>
          <w:sz w:val="24"/>
          <w:szCs w:val="24"/>
        </w:rPr>
        <w:t xml:space="preserve">, Singh explores what happens to cultural heritage </w:t>
      </w:r>
      <w:r>
        <w:rPr>
          <w:rFonts w:ascii="Times New Roman" w:hAnsi="Times New Roman" w:cs="Times New Roman"/>
          <w:sz w:val="24"/>
          <w:szCs w:val="24"/>
        </w:rPr>
        <w:t>when war</w:t>
      </w:r>
      <w:r w:rsidR="001C0E6E">
        <w:rPr>
          <w:rFonts w:ascii="Times New Roman" w:hAnsi="Times New Roman" w:cs="Times New Roman"/>
          <w:sz w:val="24"/>
          <w:szCs w:val="24"/>
        </w:rPr>
        <w:t>s</w:t>
      </w:r>
      <w:r>
        <w:rPr>
          <w:rFonts w:ascii="Times New Roman" w:hAnsi="Times New Roman" w:cs="Times New Roman"/>
          <w:sz w:val="24"/>
          <w:szCs w:val="24"/>
        </w:rPr>
        <w:t xml:space="preserve"> end or violence diminishes</w:t>
      </w:r>
      <w:r w:rsidR="001613DB">
        <w:rPr>
          <w:rFonts w:ascii="Times New Roman" w:hAnsi="Times New Roman" w:cs="Times New Roman"/>
          <w:sz w:val="24"/>
          <w:szCs w:val="24"/>
        </w:rPr>
        <w:t>:</w:t>
      </w:r>
      <w:r w:rsidR="001C6906">
        <w:rPr>
          <w:rFonts w:ascii="Times New Roman" w:hAnsi="Times New Roman" w:cs="Times New Roman"/>
          <w:sz w:val="24"/>
          <w:szCs w:val="24"/>
        </w:rPr>
        <w:t xml:space="preserve"> </w:t>
      </w:r>
      <w:r w:rsidR="00FD18B2">
        <w:rPr>
          <w:rFonts w:ascii="Times New Roman" w:hAnsi="Times New Roman" w:cs="Times New Roman"/>
          <w:sz w:val="24"/>
          <w:szCs w:val="24"/>
        </w:rPr>
        <w:t>“</w:t>
      </w:r>
      <w:r w:rsidR="001C6906">
        <w:rPr>
          <w:rFonts w:ascii="Times New Roman" w:hAnsi="Times New Roman" w:cs="Times New Roman"/>
          <w:sz w:val="24"/>
          <w:szCs w:val="24"/>
        </w:rPr>
        <w:t>the very processes of reconstruction</w:t>
      </w:r>
      <w:r w:rsidR="00FD18B2">
        <w:rPr>
          <w:rFonts w:ascii="Times New Roman" w:hAnsi="Times New Roman" w:cs="Times New Roman"/>
          <w:sz w:val="24"/>
          <w:szCs w:val="24"/>
        </w:rPr>
        <w:t xml:space="preserve"> </w:t>
      </w:r>
      <w:r w:rsidR="001C6906">
        <w:rPr>
          <w:rFonts w:ascii="Times New Roman" w:hAnsi="Times New Roman" w:cs="Times New Roman"/>
          <w:sz w:val="24"/>
          <w:szCs w:val="24"/>
        </w:rPr>
        <w:t>…</w:t>
      </w:r>
      <w:r w:rsidR="00FD18B2">
        <w:rPr>
          <w:rFonts w:ascii="Times New Roman" w:hAnsi="Times New Roman" w:cs="Times New Roman"/>
          <w:sz w:val="24"/>
          <w:szCs w:val="24"/>
        </w:rPr>
        <w:t xml:space="preserve"> </w:t>
      </w:r>
      <w:r w:rsidR="001C6906">
        <w:rPr>
          <w:rFonts w:ascii="Times New Roman" w:hAnsi="Times New Roman" w:cs="Times New Roman"/>
          <w:sz w:val="24"/>
          <w:szCs w:val="24"/>
        </w:rPr>
        <w:t xml:space="preserve">meant </w:t>
      </w:r>
      <w:r w:rsidR="001C6906">
        <w:rPr>
          <w:rFonts w:ascii="Times New Roman" w:hAnsi="Times New Roman" w:cs="Times New Roman"/>
          <w:sz w:val="24"/>
          <w:szCs w:val="24"/>
        </w:rPr>
        <w:lastRenderedPageBreak/>
        <w:t>to repair a society become instruments through which one side continues its domination</w:t>
      </w:r>
      <w:r>
        <w:rPr>
          <w:rFonts w:ascii="Times New Roman" w:hAnsi="Times New Roman" w:cs="Times New Roman"/>
          <w:sz w:val="24"/>
          <w:szCs w:val="24"/>
        </w:rPr>
        <w:t>.</w:t>
      </w:r>
      <w:r w:rsidR="001C6906">
        <w:rPr>
          <w:rFonts w:ascii="Times New Roman" w:hAnsi="Times New Roman" w:cs="Times New Roman"/>
          <w:sz w:val="24"/>
          <w:szCs w:val="24"/>
        </w:rPr>
        <w:t>”</w:t>
      </w:r>
      <w:r w:rsidRPr="00C34518">
        <w:rPr>
          <w:rFonts w:ascii="Times New Roman" w:hAnsi="Times New Roman" w:cs="Times New Roman"/>
          <w:color w:val="000000" w:themeColor="text1"/>
          <w:sz w:val="24"/>
          <w:szCs w:val="24"/>
        </w:rPr>
        <w:t xml:space="preserve"> In short, the </w:t>
      </w:r>
      <w:r w:rsidR="001C6906">
        <w:rPr>
          <w:rFonts w:ascii="Times New Roman" w:hAnsi="Times New Roman" w:cs="Times New Roman"/>
          <w:color w:val="000000" w:themeColor="text1"/>
          <w:sz w:val="24"/>
          <w:szCs w:val="24"/>
        </w:rPr>
        <w:t xml:space="preserve">“disturbing shape taken by </w:t>
      </w:r>
      <w:r w:rsidRPr="00C34518">
        <w:rPr>
          <w:rFonts w:ascii="Times New Roman" w:hAnsi="Times New Roman" w:cs="Times New Roman"/>
          <w:color w:val="000000" w:themeColor="text1"/>
          <w:sz w:val="24"/>
          <w:szCs w:val="24"/>
        </w:rPr>
        <w:t>cultural reconstruction</w:t>
      </w:r>
      <w:r w:rsidR="001C6906">
        <w:rPr>
          <w:rFonts w:ascii="Times New Roman" w:hAnsi="Times New Roman" w:cs="Times New Roman"/>
          <w:color w:val="000000" w:themeColor="text1"/>
          <w:sz w:val="24"/>
          <w:szCs w:val="24"/>
        </w:rPr>
        <w:t>”</w:t>
      </w:r>
      <w:r w:rsidRPr="00C34518">
        <w:rPr>
          <w:rFonts w:ascii="Times New Roman" w:hAnsi="Times New Roman" w:cs="Times New Roman"/>
          <w:color w:val="000000" w:themeColor="text1"/>
          <w:sz w:val="24"/>
          <w:szCs w:val="24"/>
        </w:rPr>
        <w:t xml:space="preserve"> after the wars in </w:t>
      </w:r>
      <w:r w:rsidR="001613DB">
        <w:rPr>
          <w:rFonts w:ascii="Times New Roman" w:hAnsi="Times New Roman" w:cs="Times New Roman"/>
          <w:color w:val="000000" w:themeColor="text1"/>
          <w:sz w:val="24"/>
          <w:szCs w:val="24"/>
        </w:rPr>
        <w:t xml:space="preserve">the </w:t>
      </w:r>
      <w:r w:rsidRPr="00C34518">
        <w:rPr>
          <w:rFonts w:ascii="Times New Roman" w:hAnsi="Times New Roman" w:cs="Times New Roman"/>
          <w:color w:val="000000" w:themeColor="text1"/>
          <w:sz w:val="24"/>
          <w:szCs w:val="24"/>
        </w:rPr>
        <w:t>Jaffna</w:t>
      </w:r>
      <w:r w:rsidR="001613DB">
        <w:rPr>
          <w:rFonts w:ascii="Times New Roman" w:hAnsi="Times New Roman" w:cs="Times New Roman"/>
          <w:color w:val="000000" w:themeColor="text1"/>
          <w:sz w:val="24"/>
          <w:szCs w:val="24"/>
        </w:rPr>
        <w:t xml:space="preserve"> Peninsula</w:t>
      </w:r>
      <w:r w:rsidRPr="00C34518">
        <w:rPr>
          <w:rFonts w:ascii="Times New Roman" w:hAnsi="Times New Roman" w:cs="Times New Roman"/>
          <w:color w:val="000000" w:themeColor="text1"/>
          <w:sz w:val="24"/>
          <w:szCs w:val="24"/>
        </w:rPr>
        <w:t xml:space="preserve"> </w:t>
      </w:r>
      <w:r w:rsidR="001613DB">
        <w:rPr>
          <w:rFonts w:ascii="Times New Roman" w:hAnsi="Times New Roman" w:cs="Times New Roman"/>
          <w:color w:val="000000" w:themeColor="text1"/>
          <w:sz w:val="24"/>
          <w:szCs w:val="24"/>
        </w:rPr>
        <w:t xml:space="preserve">and </w:t>
      </w:r>
      <w:r w:rsidRPr="00C34518">
        <w:rPr>
          <w:rFonts w:ascii="Times New Roman" w:hAnsi="Times New Roman" w:cs="Times New Roman"/>
          <w:color w:val="000000" w:themeColor="text1"/>
          <w:sz w:val="24"/>
          <w:szCs w:val="24"/>
        </w:rPr>
        <w:t xml:space="preserve">Bamiyan Valley suggest that decision-making intended to repair a </w:t>
      </w:r>
      <w:r w:rsidR="00F92CC2">
        <w:rPr>
          <w:rFonts w:ascii="Times New Roman" w:hAnsi="Times New Roman" w:cs="Times New Roman"/>
          <w:color w:val="000000" w:themeColor="text1"/>
          <w:sz w:val="24"/>
          <w:szCs w:val="24"/>
        </w:rPr>
        <w:t>community</w:t>
      </w:r>
      <w:r w:rsidRPr="00C34518">
        <w:rPr>
          <w:rFonts w:ascii="Times New Roman" w:hAnsi="Times New Roman" w:cs="Times New Roman"/>
          <w:color w:val="000000" w:themeColor="text1"/>
          <w:sz w:val="24"/>
          <w:szCs w:val="24"/>
        </w:rPr>
        <w:t xml:space="preserve"> can become instead an effective instrument through which </w:t>
      </w:r>
      <w:r w:rsidR="0033508E">
        <w:rPr>
          <w:rFonts w:ascii="Times New Roman" w:hAnsi="Times New Roman" w:cs="Times New Roman"/>
          <w:color w:val="000000" w:themeColor="text1"/>
          <w:sz w:val="24"/>
          <w:szCs w:val="24"/>
        </w:rPr>
        <w:t xml:space="preserve">the majority </w:t>
      </w:r>
      <w:r w:rsidRPr="00C34518">
        <w:rPr>
          <w:rFonts w:ascii="Times New Roman" w:hAnsi="Times New Roman" w:cs="Times New Roman"/>
          <w:color w:val="000000" w:themeColor="text1"/>
          <w:sz w:val="24"/>
          <w:szCs w:val="24"/>
        </w:rPr>
        <w:t xml:space="preserve">victors continue to subjugate the </w:t>
      </w:r>
      <w:r w:rsidR="0033508E">
        <w:rPr>
          <w:rFonts w:ascii="Times New Roman" w:hAnsi="Times New Roman" w:cs="Times New Roman"/>
          <w:color w:val="000000" w:themeColor="text1"/>
          <w:sz w:val="24"/>
          <w:szCs w:val="24"/>
        </w:rPr>
        <w:t xml:space="preserve">minority </w:t>
      </w:r>
      <w:r w:rsidRPr="00C34518">
        <w:rPr>
          <w:rFonts w:ascii="Times New Roman" w:hAnsi="Times New Roman" w:cs="Times New Roman"/>
          <w:color w:val="000000" w:themeColor="text1"/>
          <w:sz w:val="24"/>
          <w:szCs w:val="24"/>
        </w:rPr>
        <w:t>losers.</w:t>
      </w:r>
    </w:p>
    <w:p w14:paraId="5AF0A90F" w14:textId="77777777" w:rsidR="00181627" w:rsidRDefault="00181627" w:rsidP="001E15B8">
      <w:pPr>
        <w:spacing w:after="0" w:line="480" w:lineRule="auto"/>
        <w:rPr>
          <w:rFonts w:ascii="Times New Roman" w:hAnsi="Times New Roman" w:cs="Times New Roman"/>
          <w:color w:val="000000" w:themeColor="text1"/>
          <w:sz w:val="24"/>
          <w:szCs w:val="24"/>
        </w:rPr>
      </w:pPr>
    </w:p>
    <w:p w14:paraId="7E90A32C" w14:textId="279D4B90" w:rsidR="00975745" w:rsidRPr="001E15B8" w:rsidRDefault="00181627" w:rsidP="001E15B8">
      <w:pPr>
        <w:spacing w:after="0" w:line="480" w:lineRule="auto"/>
        <w:rPr>
          <w:rFonts w:asciiTheme="majorBidi" w:hAnsiTheme="majorBidi" w:cstheme="majorBidi"/>
          <w:sz w:val="24"/>
          <w:szCs w:val="24"/>
        </w:rPr>
      </w:pPr>
      <w:r>
        <w:rPr>
          <w:rFonts w:ascii="Times New Roman" w:hAnsi="Times New Roman" w:cs="Times New Roman"/>
          <w:sz w:val="24"/>
          <w:szCs w:val="24"/>
        </w:rPr>
        <w:t xml:space="preserve">The destruction of the Bamiyan Buddhas </w:t>
      </w:r>
      <w:r w:rsidR="0033508E">
        <w:rPr>
          <w:rFonts w:ascii="Times New Roman" w:hAnsi="Times New Roman" w:cs="Times New Roman"/>
          <w:sz w:val="24"/>
          <w:szCs w:val="24"/>
        </w:rPr>
        <w:t>is an example of</w:t>
      </w:r>
      <w:r>
        <w:rPr>
          <w:rFonts w:ascii="Times New Roman" w:hAnsi="Times New Roman" w:cs="Times New Roman"/>
          <w:sz w:val="24"/>
          <w:szCs w:val="24"/>
        </w:rPr>
        <w:t xml:space="preserve"> a wider phenomenon, the publicity value for iconoclasts who perceive that they have much to gain and little to lose from such crimes. This sad </w:t>
      </w:r>
      <w:r w:rsidR="00E970E7">
        <w:rPr>
          <w:rFonts w:ascii="Times New Roman" w:hAnsi="Times New Roman" w:cs="Times New Roman"/>
          <w:sz w:val="24"/>
          <w:szCs w:val="24"/>
        </w:rPr>
        <w:t xml:space="preserve">calculation </w:t>
      </w:r>
      <w:r>
        <w:rPr>
          <w:rFonts w:ascii="Times New Roman" w:hAnsi="Times New Roman" w:cs="Times New Roman"/>
          <w:sz w:val="24"/>
          <w:szCs w:val="24"/>
        </w:rPr>
        <w:t xml:space="preserve">provides a helpful segue to Chapter </w:t>
      </w:r>
      <w:r w:rsidRPr="002C63A4">
        <w:rPr>
          <w:rFonts w:ascii="Times New Roman" w:hAnsi="Times New Roman" w:cs="Times New Roman"/>
          <w:sz w:val="24"/>
          <w:szCs w:val="24"/>
        </w:rPr>
        <w:t>9</w:t>
      </w:r>
      <w:r>
        <w:rPr>
          <w:rFonts w:ascii="Times New Roman" w:hAnsi="Times New Roman" w:cs="Times New Roman"/>
          <w:sz w:val="24"/>
          <w:szCs w:val="24"/>
        </w:rPr>
        <w:t>,</w:t>
      </w:r>
      <w:r w:rsidRPr="002C63A4">
        <w:rPr>
          <w:rFonts w:ascii="Times New Roman" w:hAnsi="Times New Roman" w:cs="Times New Roman"/>
          <w:sz w:val="24"/>
          <w:szCs w:val="24"/>
        </w:rPr>
        <w:t xml:space="preserve"> </w:t>
      </w:r>
      <w:r>
        <w:rPr>
          <w:rFonts w:ascii="Times New Roman" w:hAnsi="Times New Roman" w:cs="Times New Roman"/>
          <w:sz w:val="24"/>
          <w:szCs w:val="24"/>
        </w:rPr>
        <w:t>“</w:t>
      </w:r>
      <w:r w:rsidRPr="002C63A4">
        <w:rPr>
          <w:rFonts w:ascii="Times New Roman" w:eastAsia="Times New Roman" w:hAnsi="Times New Roman" w:cs="Times New Roman"/>
          <w:bCs/>
          <w:color w:val="000000"/>
          <w:sz w:val="24"/>
          <w:szCs w:val="24"/>
          <w:shd w:val="clear" w:color="auto" w:fill="FFFFFF"/>
        </w:rPr>
        <w:t>Performative Destruction: Da’</w:t>
      </w:r>
      <w:r w:rsidR="00371035">
        <w:rPr>
          <w:rFonts w:ascii="Times New Roman" w:eastAsia="Times New Roman" w:hAnsi="Times New Roman" w:cs="Times New Roman"/>
          <w:bCs/>
          <w:color w:val="000000"/>
          <w:sz w:val="24"/>
          <w:szCs w:val="24"/>
          <w:shd w:val="clear" w:color="auto" w:fill="FFFFFF"/>
        </w:rPr>
        <w:t>e</w:t>
      </w:r>
      <w:r w:rsidRPr="002C63A4">
        <w:rPr>
          <w:rFonts w:ascii="Times New Roman" w:eastAsia="Times New Roman" w:hAnsi="Times New Roman" w:cs="Times New Roman"/>
          <w:bCs/>
          <w:color w:val="000000"/>
          <w:sz w:val="24"/>
          <w:szCs w:val="24"/>
          <w:shd w:val="clear" w:color="auto" w:fill="FFFFFF"/>
        </w:rPr>
        <w:t xml:space="preserve">sh (ISIS) </w:t>
      </w:r>
      <w:r w:rsidR="00A22193">
        <w:rPr>
          <w:rFonts w:ascii="Times New Roman" w:eastAsia="Times New Roman" w:hAnsi="Times New Roman" w:cs="Times New Roman"/>
          <w:bCs/>
          <w:color w:val="000000"/>
          <w:sz w:val="24"/>
          <w:szCs w:val="24"/>
          <w:shd w:val="clear" w:color="auto" w:fill="FFFFFF"/>
        </w:rPr>
        <w:t xml:space="preserve">Ideology </w:t>
      </w:r>
      <w:r w:rsidRPr="002C63A4">
        <w:rPr>
          <w:rFonts w:ascii="Times New Roman" w:eastAsia="Times New Roman" w:hAnsi="Times New Roman" w:cs="Times New Roman"/>
          <w:bCs/>
          <w:color w:val="000000"/>
          <w:sz w:val="24"/>
          <w:szCs w:val="24"/>
          <w:shd w:val="clear" w:color="auto" w:fill="FFFFFF"/>
        </w:rPr>
        <w:t>and the War on Heritage in Iraq</w:t>
      </w:r>
      <w:r>
        <w:rPr>
          <w:rFonts w:ascii="Times New Roman" w:eastAsia="Times New Roman" w:hAnsi="Times New Roman" w:cs="Times New Roman"/>
          <w:bCs/>
          <w:color w:val="000000"/>
          <w:sz w:val="24"/>
          <w:szCs w:val="24"/>
          <w:shd w:val="clear" w:color="auto" w:fill="FFFFFF"/>
        </w:rPr>
        <w:t xml:space="preserve">.” While the costs to humanity of cultural destruction are incalculable, the public relations and recruitment benefits </w:t>
      </w:r>
      <w:r w:rsidR="00395DBD">
        <w:rPr>
          <w:rFonts w:ascii="Times New Roman" w:eastAsia="Times New Roman" w:hAnsi="Times New Roman" w:cs="Times New Roman"/>
          <w:bCs/>
          <w:color w:val="000000"/>
          <w:sz w:val="24"/>
          <w:szCs w:val="24"/>
          <w:shd w:val="clear" w:color="auto" w:fill="FFFFFF"/>
        </w:rPr>
        <w:t xml:space="preserve">perceived by </w:t>
      </w:r>
      <w:r>
        <w:rPr>
          <w:rFonts w:ascii="Times New Roman" w:eastAsia="Times New Roman" w:hAnsi="Times New Roman" w:cs="Times New Roman"/>
          <w:bCs/>
          <w:color w:val="000000"/>
          <w:sz w:val="24"/>
          <w:szCs w:val="24"/>
          <w:shd w:val="clear" w:color="auto" w:fill="FFFFFF"/>
        </w:rPr>
        <w:t>the destroyers are palpable</w:t>
      </w:r>
      <w:r w:rsidR="001613DB">
        <w:rPr>
          <w:rFonts w:ascii="Times New Roman" w:eastAsia="Times New Roman" w:hAnsi="Times New Roman" w:cs="Times New Roman"/>
          <w:bCs/>
          <w:color w:val="000000"/>
          <w:sz w:val="24"/>
          <w:szCs w:val="24"/>
          <w:shd w:val="clear" w:color="auto" w:fill="FFFFFF"/>
        </w:rPr>
        <w:t>,</w:t>
      </w:r>
      <w:r>
        <w:rPr>
          <w:rFonts w:ascii="Times New Roman" w:eastAsia="Times New Roman" w:hAnsi="Times New Roman" w:cs="Times New Roman"/>
          <w:bCs/>
          <w:color w:val="000000"/>
          <w:sz w:val="24"/>
          <w:szCs w:val="24"/>
          <w:shd w:val="clear" w:color="auto" w:fill="FFFFFF"/>
        </w:rPr>
        <w:t xml:space="preserve"> according to </w:t>
      </w:r>
      <w:r w:rsidRPr="001F73CA">
        <w:rPr>
          <w:rFonts w:ascii="Times New Roman" w:hAnsi="Times New Roman" w:cs="Times New Roman"/>
          <w:sz w:val="24"/>
          <w:szCs w:val="24"/>
        </w:rPr>
        <w:t xml:space="preserve">Gil Stein, </w:t>
      </w:r>
      <w:r>
        <w:rPr>
          <w:rFonts w:ascii="Times New Roman" w:hAnsi="Times New Roman" w:cs="Times New Roman"/>
          <w:sz w:val="24"/>
          <w:szCs w:val="24"/>
        </w:rPr>
        <w:t>p</w:t>
      </w:r>
      <w:r w:rsidRPr="001F73CA">
        <w:rPr>
          <w:rFonts w:ascii="Times New Roman" w:hAnsi="Times New Roman" w:cs="Times New Roman"/>
          <w:sz w:val="24"/>
          <w:szCs w:val="24"/>
        </w:rPr>
        <w:t xml:space="preserve">rofessor of </w:t>
      </w:r>
      <w:r>
        <w:rPr>
          <w:rFonts w:ascii="Times New Roman" w:hAnsi="Times New Roman" w:cs="Times New Roman"/>
          <w:sz w:val="24"/>
          <w:szCs w:val="24"/>
        </w:rPr>
        <w:t>a</w:t>
      </w:r>
      <w:r w:rsidRPr="001F73CA">
        <w:rPr>
          <w:rFonts w:ascii="Times New Roman" w:hAnsi="Times New Roman" w:cs="Times New Roman"/>
          <w:sz w:val="24"/>
          <w:szCs w:val="24"/>
        </w:rPr>
        <w:t>rchaeology</w:t>
      </w:r>
      <w:r>
        <w:rPr>
          <w:rFonts w:ascii="Times New Roman" w:hAnsi="Times New Roman" w:cs="Times New Roman"/>
          <w:sz w:val="24"/>
          <w:szCs w:val="24"/>
        </w:rPr>
        <w:t xml:space="preserve"> and former director of the </w:t>
      </w:r>
      <w:r w:rsidRPr="001F73CA">
        <w:rPr>
          <w:rFonts w:ascii="Times New Roman" w:hAnsi="Times New Roman" w:cs="Times New Roman"/>
          <w:sz w:val="24"/>
          <w:szCs w:val="24"/>
        </w:rPr>
        <w:t>University of Chicago</w:t>
      </w:r>
      <w:r>
        <w:rPr>
          <w:rFonts w:ascii="Times New Roman" w:hAnsi="Times New Roman" w:cs="Times New Roman"/>
          <w:sz w:val="24"/>
          <w:szCs w:val="24"/>
        </w:rPr>
        <w:t>’s</w:t>
      </w:r>
      <w:r w:rsidRPr="001F73CA">
        <w:rPr>
          <w:rFonts w:ascii="Times New Roman" w:hAnsi="Times New Roman" w:cs="Times New Roman"/>
          <w:sz w:val="24"/>
          <w:szCs w:val="24"/>
        </w:rPr>
        <w:t xml:space="preserve"> Oriental Institute</w:t>
      </w:r>
      <w:r>
        <w:rPr>
          <w:rFonts w:ascii="Times New Roman" w:hAnsi="Times New Roman" w:cs="Times New Roman"/>
          <w:sz w:val="24"/>
          <w:szCs w:val="24"/>
        </w:rPr>
        <w:t xml:space="preserve">. In a </w:t>
      </w:r>
      <w:r w:rsidR="00207172">
        <w:rPr>
          <w:rFonts w:ascii="Times New Roman" w:hAnsi="Times New Roman" w:cs="Times New Roman"/>
          <w:sz w:val="24"/>
          <w:szCs w:val="24"/>
        </w:rPr>
        <w:t>“</w:t>
      </w:r>
      <w:r>
        <w:rPr>
          <w:rFonts w:ascii="Times New Roman" w:hAnsi="Times New Roman" w:cs="Times New Roman"/>
          <w:sz w:val="24"/>
          <w:szCs w:val="24"/>
        </w:rPr>
        <w:t>dangerous new paradigm,</w:t>
      </w:r>
      <w:r w:rsidR="00207172">
        <w:rPr>
          <w:rFonts w:ascii="Times New Roman" w:hAnsi="Times New Roman" w:cs="Times New Roman"/>
          <w:sz w:val="24"/>
          <w:szCs w:val="24"/>
        </w:rPr>
        <w:t>”</w:t>
      </w:r>
      <w:r>
        <w:rPr>
          <w:rFonts w:ascii="Times New Roman" w:hAnsi="Times New Roman" w:cs="Times New Roman"/>
          <w:sz w:val="24"/>
          <w:szCs w:val="24"/>
        </w:rPr>
        <w:t xml:space="preserve"> ISIS deployed a carefully orchestrated, public strategy that transmitted</w:t>
      </w:r>
      <w:r w:rsidR="00FD18B2" w:rsidRPr="00FD18B2">
        <w:rPr>
          <w:rFonts w:ascii="Times New Roman" w:hAnsi="Times New Roman" w:cs="Times New Roman"/>
          <w:sz w:val="24"/>
          <w:szCs w:val="24"/>
        </w:rPr>
        <w:t xml:space="preserve"> </w:t>
      </w:r>
      <w:r w:rsidR="0033508E">
        <w:rPr>
          <w:rFonts w:ascii="Times New Roman" w:hAnsi="Times New Roman" w:cs="Times New Roman"/>
          <w:sz w:val="24"/>
          <w:szCs w:val="24"/>
        </w:rPr>
        <w:t xml:space="preserve">globally and in real time </w:t>
      </w:r>
      <w:r w:rsidR="00FD18B2">
        <w:rPr>
          <w:rFonts w:ascii="Times New Roman" w:hAnsi="Times New Roman" w:cs="Times New Roman"/>
          <w:sz w:val="24"/>
          <w:szCs w:val="24"/>
        </w:rPr>
        <w:t xml:space="preserve">through the </w:t>
      </w:r>
      <w:r w:rsidR="006A740F">
        <w:rPr>
          <w:rFonts w:ascii="Times New Roman" w:hAnsi="Times New Roman" w:cs="Times New Roman"/>
          <w:sz w:val="24"/>
          <w:szCs w:val="24"/>
        </w:rPr>
        <w:t>I</w:t>
      </w:r>
      <w:r w:rsidR="00FD18B2">
        <w:rPr>
          <w:rFonts w:ascii="Times New Roman" w:hAnsi="Times New Roman" w:cs="Times New Roman"/>
          <w:sz w:val="24"/>
          <w:szCs w:val="24"/>
        </w:rPr>
        <w:t>nternet</w:t>
      </w:r>
      <w:r>
        <w:rPr>
          <w:rFonts w:ascii="Times New Roman" w:hAnsi="Times New Roman" w:cs="Times New Roman"/>
          <w:sz w:val="24"/>
          <w:szCs w:val="24"/>
        </w:rPr>
        <w:t xml:space="preserve"> images</w:t>
      </w:r>
      <w:r w:rsidR="00207172">
        <w:rPr>
          <w:rFonts w:ascii="Times New Roman" w:hAnsi="Times New Roman" w:cs="Times New Roman"/>
          <w:sz w:val="24"/>
          <w:szCs w:val="24"/>
        </w:rPr>
        <w:t xml:space="preserve"> </w:t>
      </w:r>
      <w:r>
        <w:rPr>
          <w:rFonts w:ascii="Times New Roman" w:hAnsi="Times New Roman" w:cs="Times New Roman"/>
          <w:sz w:val="24"/>
          <w:szCs w:val="24"/>
        </w:rPr>
        <w:t xml:space="preserve">of cultural </w:t>
      </w:r>
      <w:r w:rsidR="00207172">
        <w:rPr>
          <w:rFonts w:ascii="Times New Roman" w:hAnsi="Times New Roman" w:cs="Times New Roman"/>
          <w:sz w:val="24"/>
          <w:szCs w:val="24"/>
        </w:rPr>
        <w:t xml:space="preserve">and physical </w:t>
      </w:r>
      <w:r>
        <w:rPr>
          <w:rFonts w:ascii="Times New Roman" w:hAnsi="Times New Roman" w:cs="Times New Roman"/>
          <w:sz w:val="24"/>
          <w:szCs w:val="24"/>
        </w:rPr>
        <w:t xml:space="preserve">genocide </w:t>
      </w:r>
      <w:r w:rsidR="00207172">
        <w:rPr>
          <w:rFonts w:ascii="Times New Roman" w:hAnsi="Times New Roman" w:cs="Times New Roman"/>
          <w:sz w:val="24"/>
          <w:szCs w:val="24"/>
        </w:rPr>
        <w:t>by targeting</w:t>
      </w:r>
      <w:r>
        <w:rPr>
          <w:rFonts w:ascii="Times New Roman" w:hAnsi="Times New Roman" w:cs="Times New Roman"/>
          <w:sz w:val="24"/>
          <w:szCs w:val="24"/>
        </w:rPr>
        <w:t xml:space="preserve"> heritage</w:t>
      </w:r>
      <w:r w:rsidR="00207172">
        <w:rPr>
          <w:rFonts w:ascii="Times New Roman" w:hAnsi="Times New Roman" w:cs="Times New Roman"/>
          <w:sz w:val="24"/>
          <w:szCs w:val="24"/>
        </w:rPr>
        <w:t xml:space="preserve"> and people</w:t>
      </w:r>
      <w:r>
        <w:rPr>
          <w:rFonts w:ascii="Times New Roman" w:hAnsi="Times New Roman" w:cs="Times New Roman"/>
          <w:sz w:val="24"/>
          <w:szCs w:val="24"/>
        </w:rPr>
        <w:t xml:space="preserve"> in Iraq. The attacks accompanied the physical </w:t>
      </w:r>
      <w:r w:rsidR="00A630FD">
        <w:rPr>
          <w:rFonts w:ascii="Times New Roman" w:hAnsi="Times New Roman" w:cs="Times New Roman"/>
          <w:sz w:val="24"/>
          <w:szCs w:val="24"/>
        </w:rPr>
        <w:t xml:space="preserve">destruction targeting </w:t>
      </w:r>
      <w:r>
        <w:rPr>
          <w:rFonts w:ascii="Times New Roman" w:hAnsi="Times New Roman" w:cs="Times New Roman"/>
          <w:sz w:val="24"/>
          <w:szCs w:val="24"/>
        </w:rPr>
        <w:t xml:space="preserve">all “infidels” from outside Salafist Islam—namely any believer who is not a member of what they define as the purest Muslim group: not only Christians, Yazidis, and Jews but also Sufis and Shias. In fact, the heritage of these “infidel” Muslims </w:t>
      </w:r>
      <w:r w:rsidR="00FD18B2">
        <w:rPr>
          <w:rFonts w:ascii="Times New Roman" w:hAnsi="Times New Roman" w:cs="Times New Roman"/>
          <w:sz w:val="24"/>
          <w:szCs w:val="24"/>
        </w:rPr>
        <w:t xml:space="preserve">has </w:t>
      </w:r>
      <w:r>
        <w:rPr>
          <w:rFonts w:ascii="Times New Roman" w:hAnsi="Times New Roman" w:cs="Times New Roman"/>
          <w:sz w:val="24"/>
          <w:szCs w:val="24"/>
        </w:rPr>
        <w:t xml:space="preserve">accounted for about two-thirds of </w:t>
      </w:r>
      <w:r w:rsidR="00816011">
        <w:rPr>
          <w:rFonts w:ascii="Times New Roman" w:hAnsi="Times New Roman" w:cs="Times New Roman"/>
          <w:sz w:val="24"/>
          <w:szCs w:val="24"/>
        </w:rPr>
        <w:t xml:space="preserve">the </w:t>
      </w:r>
      <w:r>
        <w:rPr>
          <w:rFonts w:ascii="Times New Roman" w:hAnsi="Times New Roman" w:cs="Times New Roman"/>
          <w:sz w:val="24"/>
          <w:szCs w:val="24"/>
        </w:rPr>
        <w:t>destruction and looting</w:t>
      </w:r>
      <w:r w:rsidR="00816011">
        <w:rPr>
          <w:rFonts w:ascii="Times New Roman" w:hAnsi="Times New Roman" w:cs="Times New Roman"/>
          <w:sz w:val="24"/>
          <w:szCs w:val="24"/>
        </w:rPr>
        <w:t xml:space="preserve"> by ISIS</w:t>
      </w:r>
      <w:r>
        <w:rPr>
          <w:rFonts w:ascii="Times New Roman" w:hAnsi="Times New Roman" w:cs="Times New Roman"/>
          <w:sz w:val="24"/>
          <w:szCs w:val="24"/>
        </w:rPr>
        <w:t xml:space="preserve">. While the pursuit of a geographical caliphate has been defeated, the “model” of transmitting through social media and other </w:t>
      </w:r>
      <w:r w:rsidR="00AC36F7">
        <w:rPr>
          <w:rFonts w:ascii="Times New Roman" w:hAnsi="Times New Roman" w:cs="Times New Roman"/>
          <w:sz w:val="24"/>
          <w:szCs w:val="24"/>
        </w:rPr>
        <w:t>I</w:t>
      </w:r>
      <w:r>
        <w:rPr>
          <w:rFonts w:ascii="Times New Roman" w:hAnsi="Times New Roman" w:cs="Times New Roman"/>
          <w:sz w:val="24"/>
          <w:szCs w:val="24"/>
        </w:rPr>
        <w:t xml:space="preserve">nternet-based communications parallel attacks on humans and their heritage has </w:t>
      </w:r>
      <w:r w:rsidR="00207172">
        <w:rPr>
          <w:rFonts w:ascii="Times New Roman" w:hAnsi="Times New Roman" w:cs="Times New Roman"/>
          <w:sz w:val="24"/>
          <w:szCs w:val="24"/>
        </w:rPr>
        <w:t xml:space="preserve">a demonstrated and wider appeal to a broad range of violent and extremist groups that emulate performative destruction </w:t>
      </w:r>
      <w:r w:rsidR="001613DB">
        <w:rPr>
          <w:rFonts w:ascii="Times New Roman" w:hAnsi="Times New Roman" w:cs="Times New Roman"/>
          <w:sz w:val="24"/>
          <w:szCs w:val="24"/>
        </w:rPr>
        <w:t>and</w:t>
      </w:r>
      <w:r w:rsidR="00207172">
        <w:rPr>
          <w:rFonts w:ascii="Times New Roman" w:hAnsi="Times New Roman" w:cs="Times New Roman"/>
          <w:sz w:val="24"/>
          <w:szCs w:val="24"/>
        </w:rPr>
        <w:t xml:space="preserve"> adapt it to local conditions</w:t>
      </w:r>
      <w:r>
        <w:rPr>
          <w:rFonts w:ascii="Times New Roman" w:hAnsi="Times New Roman" w:cs="Times New Roman"/>
          <w:sz w:val="24"/>
          <w:szCs w:val="24"/>
        </w:rPr>
        <w:t xml:space="preserve">. Indeed, </w:t>
      </w:r>
      <w:r>
        <w:rPr>
          <w:rFonts w:ascii="Times New Roman" w:hAnsi="Times New Roman" w:cs="Times New Roman"/>
          <w:sz w:val="24"/>
          <w:szCs w:val="24"/>
        </w:rPr>
        <w:lastRenderedPageBreak/>
        <w:t xml:space="preserve">Stein </w:t>
      </w:r>
      <w:r w:rsidR="00816011">
        <w:rPr>
          <w:rFonts w:ascii="Times New Roman" w:hAnsi="Times New Roman" w:cs="Times New Roman"/>
          <w:sz w:val="24"/>
          <w:szCs w:val="24"/>
        </w:rPr>
        <w:t xml:space="preserve">fears </w:t>
      </w:r>
      <w:r>
        <w:rPr>
          <w:rFonts w:ascii="Times New Roman" w:hAnsi="Times New Roman" w:cs="Times New Roman"/>
          <w:sz w:val="24"/>
          <w:szCs w:val="24"/>
        </w:rPr>
        <w:t>that the example could be replicated by malevolent insurgents and governments worldwide. No distinction is made between enemies</w:t>
      </w:r>
      <w:r w:rsidR="00F058D5">
        <w:rPr>
          <w:rFonts w:ascii="Times New Roman" w:hAnsi="Times New Roman" w:cs="Times New Roman"/>
          <w:sz w:val="24"/>
          <w:szCs w:val="24"/>
        </w:rPr>
        <w:t>,</w:t>
      </w:r>
      <w:r>
        <w:rPr>
          <w:rFonts w:ascii="Times New Roman" w:hAnsi="Times New Roman" w:cs="Times New Roman"/>
          <w:sz w:val="24"/>
          <w:szCs w:val="24"/>
        </w:rPr>
        <w:t xml:space="preserve"> on the one hand</w:t>
      </w:r>
      <w:r w:rsidR="00F058D5">
        <w:rPr>
          <w:rFonts w:ascii="Times New Roman" w:hAnsi="Times New Roman" w:cs="Times New Roman"/>
          <w:sz w:val="24"/>
          <w:szCs w:val="24"/>
        </w:rPr>
        <w:t>,</w:t>
      </w:r>
      <w:r>
        <w:rPr>
          <w:rFonts w:ascii="Times New Roman" w:hAnsi="Times New Roman" w:cs="Times New Roman"/>
          <w:sz w:val="24"/>
          <w:szCs w:val="24"/>
        </w:rPr>
        <w:t xml:space="preserve"> and the cultural manifestations of their beliefs</w:t>
      </w:r>
      <w:r w:rsidR="00F058D5">
        <w:rPr>
          <w:rFonts w:ascii="Times New Roman" w:hAnsi="Times New Roman" w:cs="Times New Roman"/>
          <w:sz w:val="24"/>
          <w:szCs w:val="24"/>
        </w:rPr>
        <w:t>,</w:t>
      </w:r>
      <w:r>
        <w:rPr>
          <w:rFonts w:ascii="Times New Roman" w:hAnsi="Times New Roman" w:cs="Times New Roman"/>
          <w:sz w:val="24"/>
          <w:szCs w:val="24"/>
        </w:rPr>
        <w:t xml:space="preserve"> on the other. The atrocities against people and patrimony were not haphazard but carefully planned and executed part</w:t>
      </w:r>
      <w:r w:rsidR="001613DB">
        <w:rPr>
          <w:rFonts w:ascii="Times New Roman" w:hAnsi="Times New Roman" w:cs="Times New Roman"/>
          <w:sz w:val="24"/>
          <w:szCs w:val="24"/>
        </w:rPr>
        <w:t>s</w:t>
      </w:r>
      <w:r>
        <w:rPr>
          <w:rFonts w:ascii="Times New Roman" w:hAnsi="Times New Roman" w:cs="Times New Roman"/>
          <w:sz w:val="24"/>
          <w:szCs w:val="24"/>
        </w:rPr>
        <w:t xml:space="preserve"> of a coherent and toxic jihadist ideology. The powerful mixture of religion and </w:t>
      </w:r>
      <w:r w:rsidRPr="004639AC">
        <w:rPr>
          <w:rFonts w:ascii="Times New Roman" w:hAnsi="Times New Roman" w:cs="Times New Roman"/>
          <w:sz w:val="24"/>
          <w:szCs w:val="24"/>
        </w:rPr>
        <w:t>politics that facilitates recruitment on a global scale</w:t>
      </w:r>
      <w:r w:rsidR="00975745" w:rsidRPr="004639AC">
        <w:rPr>
          <w:rFonts w:ascii="Times New Roman" w:hAnsi="Times New Roman" w:cs="Times New Roman"/>
          <w:sz w:val="24"/>
          <w:szCs w:val="24"/>
        </w:rPr>
        <w:t xml:space="preserve"> through performative destruction</w:t>
      </w:r>
      <w:r w:rsidRPr="004639AC">
        <w:rPr>
          <w:rFonts w:ascii="Times New Roman" w:hAnsi="Times New Roman" w:cs="Times New Roman"/>
          <w:sz w:val="24"/>
          <w:szCs w:val="24"/>
        </w:rPr>
        <w:t xml:space="preserve"> will require </w:t>
      </w:r>
      <w:r w:rsidR="00975745" w:rsidRPr="004639AC">
        <w:rPr>
          <w:rFonts w:ascii="Times New Roman" w:hAnsi="Times New Roman" w:cs="Times New Roman"/>
          <w:sz w:val="24"/>
          <w:szCs w:val="24"/>
        </w:rPr>
        <w:t>“</w:t>
      </w:r>
      <w:r w:rsidR="00975745" w:rsidRPr="001E15B8">
        <w:rPr>
          <w:rFonts w:asciiTheme="majorBidi" w:hAnsiTheme="majorBidi" w:cstheme="majorBidi"/>
          <w:sz w:val="24"/>
          <w:szCs w:val="24"/>
        </w:rPr>
        <w:t>innovative new legal and policy strategies to confront and hopefully neutralize this emerging threat.”</w:t>
      </w:r>
    </w:p>
    <w:p w14:paraId="21A62971" w14:textId="77777777" w:rsidR="00975745" w:rsidRPr="004639AC" w:rsidRDefault="00975745" w:rsidP="001E15B8">
      <w:pPr>
        <w:spacing w:after="0" w:line="480" w:lineRule="auto"/>
        <w:rPr>
          <w:rFonts w:ascii="Times New Roman" w:hAnsi="Times New Roman" w:cs="Times New Roman"/>
          <w:sz w:val="24"/>
          <w:szCs w:val="24"/>
        </w:rPr>
      </w:pPr>
    </w:p>
    <w:p w14:paraId="29EDE867" w14:textId="62EC5CBC" w:rsidR="00181627" w:rsidRPr="00EC1411" w:rsidRDefault="00181627" w:rsidP="001E15B8">
      <w:pPr>
        <w:spacing w:after="0" w:line="480" w:lineRule="auto"/>
        <w:rPr>
          <w:rFonts w:ascii="Times New Roman" w:hAnsi="Times New Roman" w:cs="Times New Roman"/>
          <w:sz w:val="24"/>
          <w:szCs w:val="24"/>
        </w:rPr>
      </w:pPr>
      <w:r w:rsidRPr="004639AC">
        <w:rPr>
          <w:rFonts w:ascii="Times New Roman" w:hAnsi="Times New Roman" w:cs="Times New Roman"/>
          <w:sz w:val="24"/>
          <w:szCs w:val="24"/>
        </w:rPr>
        <w:t>The following three chapters probe</w:t>
      </w:r>
      <w:r w:rsidRPr="00447DF8">
        <w:rPr>
          <w:rFonts w:ascii="Times New Roman" w:hAnsi="Times New Roman" w:cs="Times New Roman"/>
          <w:sz w:val="24"/>
          <w:szCs w:val="24"/>
        </w:rPr>
        <w:t xml:space="preserve"> different aspects of Syria’s decade-long civil war that has </w:t>
      </w:r>
      <w:r>
        <w:rPr>
          <w:rFonts w:ascii="Times New Roman" w:hAnsi="Times New Roman" w:cs="Times New Roman"/>
          <w:sz w:val="24"/>
          <w:szCs w:val="24"/>
        </w:rPr>
        <w:t>resulted not only in widespread attacks on cultural heritage but also</w:t>
      </w:r>
      <w:r w:rsidRPr="00447DF8">
        <w:rPr>
          <w:rFonts w:ascii="Times New Roman" w:hAnsi="Times New Roman" w:cs="Times New Roman"/>
          <w:sz w:val="24"/>
          <w:szCs w:val="24"/>
        </w:rPr>
        <w:t xml:space="preserve"> the </w:t>
      </w:r>
      <w:r w:rsidRPr="00EC1411">
        <w:rPr>
          <w:rFonts w:ascii="Times New Roman" w:hAnsi="Times New Roman" w:cs="Times New Roman"/>
          <w:sz w:val="24"/>
          <w:szCs w:val="24"/>
        </w:rPr>
        <w:t xml:space="preserve">forced displacement of half of </w:t>
      </w:r>
      <w:r w:rsidR="00F51702">
        <w:rPr>
          <w:rFonts w:ascii="Times New Roman" w:hAnsi="Times New Roman" w:cs="Times New Roman"/>
          <w:sz w:val="24"/>
          <w:szCs w:val="24"/>
        </w:rPr>
        <w:t>the country’s</w:t>
      </w:r>
      <w:r w:rsidR="00F51702" w:rsidRPr="00EC1411">
        <w:rPr>
          <w:rFonts w:ascii="Times New Roman" w:hAnsi="Times New Roman" w:cs="Times New Roman"/>
          <w:sz w:val="24"/>
          <w:szCs w:val="24"/>
        </w:rPr>
        <w:t xml:space="preserve"> </w:t>
      </w:r>
      <w:r>
        <w:rPr>
          <w:rFonts w:ascii="Times New Roman" w:hAnsi="Times New Roman" w:cs="Times New Roman"/>
          <w:sz w:val="24"/>
          <w:szCs w:val="24"/>
        </w:rPr>
        <w:t xml:space="preserve">prewar </w:t>
      </w:r>
      <w:r w:rsidRPr="00EC1411">
        <w:rPr>
          <w:rFonts w:ascii="Times New Roman" w:hAnsi="Times New Roman" w:cs="Times New Roman"/>
          <w:sz w:val="24"/>
          <w:szCs w:val="24"/>
        </w:rPr>
        <w:t xml:space="preserve">population, the deaths of upward of </w:t>
      </w:r>
      <w:r w:rsidR="00692B35">
        <w:rPr>
          <w:rFonts w:ascii="Times New Roman" w:hAnsi="Times New Roman" w:cs="Times New Roman"/>
          <w:sz w:val="24"/>
          <w:szCs w:val="24"/>
        </w:rPr>
        <w:t>six hundred thousand</w:t>
      </w:r>
      <w:r w:rsidRPr="00EC1411">
        <w:rPr>
          <w:rFonts w:ascii="Times New Roman" w:hAnsi="Times New Roman" w:cs="Times New Roman"/>
          <w:sz w:val="24"/>
          <w:szCs w:val="24"/>
        </w:rPr>
        <w:t xml:space="preserve"> </w:t>
      </w:r>
      <w:r w:rsidR="00F51702">
        <w:rPr>
          <w:rFonts w:ascii="Times New Roman" w:hAnsi="Times New Roman" w:cs="Times New Roman"/>
          <w:sz w:val="24"/>
          <w:szCs w:val="24"/>
        </w:rPr>
        <w:t>of its citizens</w:t>
      </w:r>
      <w:r w:rsidRPr="00EC1411">
        <w:rPr>
          <w:rFonts w:ascii="Times New Roman" w:hAnsi="Times New Roman" w:cs="Times New Roman"/>
          <w:sz w:val="24"/>
          <w:szCs w:val="24"/>
        </w:rPr>
        <w:t xml:space="preserve">, and a litany of </w:t>
      </w:r>
      <w:r>
        <w:rPr>
          <w:rFonts w:ascii="Times New Roman" w:hAnsi="Times New Roman" w:cs="Times New Roman"/>
          <w:sz w:val="24"/>
          <w:szCs w:val="24"/>
        </w:rPr>
        <w:t xml:space="preserve">mass </w:t>
      </w:r>
      <w:r w:rsidRPr="00EC1411">
        <w:rPr>
          <w:rFonts w:ascii="Times New Roman" w:hAnsi="Times New Roman" w:cs="Times New Roman"/>
          <w:sz w:val="24"/>
          <w:szCs w:val="24"/>
        </w:rPr>
        <w:t>atrocities</w:t>
      </w:r>
      <w:r>
        <w:rPr>
          <w:rFonts w:ascii="Times New Roman" w:hAnsi="Times New Roman" w:cs="Times New Roman"/>
          <w:sz w:val="24"/>
          <w:szCs w:val="24"/>
        </w:rPr>
        <w:t xml:space="preserve"> including the use of chemical weapons against civilians</w:t>
      </w:r>
      <w:r w:rsidRPr="00EC1411">
        <w:rPr>
          <w:rFonts w:ascii="Times New Roman" w:hAnsi="Times New Roman" w:cs="Times New Roman"/>
          <w:sz w:val="24"/>
          <w:szCs w:val="24"/>
        </w:rPr>
        <w:t xml:space="preserve">. Francesco </w:t>
      </w:r>
      <w:proofErr w:type="spellStart"/>
      <w:r w:rsidRPr="00EC1411">
        <w:rPr>
          <w:rFonts w:ascii="Times New Roman" w:hAnsi="Times New Roman" w:cs="Times New Roman"/>
          <w:sz w:val="24"/>
          <w:szCs w:val="24"/>
        </w:rPr>
        <w:t>Bandarin</w:t>
      </w:r>
      <w:proofErr w:type="spellEnd"/>
      <w:r w:rsidRPr="00EC1411">
        <w:rPr>
          <w:rFonts w:ascii="Times New Roman" w:hAnsi="Times New Roman" w:cs="Times New Roman"/>
          <w:sz w:val="24"/>
          <w:szCs w:val="24"/>
        </w:rPr>
        <w:t>—a special advisor to the Aga Khan Development Network and former UNESCO assistant director-general for culture—</w:t>
      </w:r>
      <w:r w:rsidR="001613DB">
        <w:rPr>
          <w:rFonts w:ascii="Times New Roman" w:hAnsi="Times New Roman" w:cs="Times New Roman"/>
          <w:sz w:val="24"/>
          <w:szCs w:val="24"/>
        </w:rPr>
        <w:t>analyzes</w:t>
      </w:r>
      <w:r w:rsidRPr="00EC1411">
        <w:rPr>
          <w:rFonts w:ascii="Times New Roman" w:hAnsi="Times New Roman" w:cs="Times New Roman"/>
          <w:sz w:val="24"/>
          <w:szCs w:val="24"/>
        </w:rPr>
        <w:t xml:space="preserve"> this tragic case in Chapter 10, “The Destruction of Aleppo: The Impact of the Syrian War on a World Heritage City.”</w:t>
      </w:r>
      <w:r>
        <w:rPr>
          <w:rFonts w:ascii="Times New Roman" w:hAnsi="Times New Roman" w:cs="Times New Roman"/>
          <w:sz w:val="24"/>
          <w:szCs w:val="24"/>
        </w:rPr>
        <w:t xml:space="preserve"> </w:t>
      </w:r>
      <w:r w:rsidR="00F92CC2">
        <w:rPr>
          <w:rFonts w:ascii="Times New Roman" w:hAnsi="Times New Roman" w:cs="Times New Roman"/>
          <w:sz w:val="24"/>
          <w:szCs w:val="24"/>
        </w:rPr>
        <w:t>H</w:t>
      </w:r>
      <w:r>
        <w:rPr>
          <w:rFonts w:ascii="Times New Roman" w:hAnsi="Times New Roman" w:cs="Times New Roman"/>
          <w:sz w:val="24"/>
          <w:szCs w:val="24"/>
        </w:rPr>
        <w:t>e weaves together attacks on social and physical infrastructure with those on cultural heritage—souks, khans, and mosques. In addition to</w:t>
      </w:r>
      <w:r w:rsidR="00F271FA">
        <w:rPr>
          <w:rFonts w:ascii="Times New Roman" w:hAnsi="Times New Roman" w:cs="Times New Roman"/>
          <w:sz w:val="24"/>
          <w:szCs w:val="24"/>
        </w:rPr>
        <w:t xml:space="preserve"> his</w:t>
      </w:r>
      <w:r>
        <w:rPr>
          <w:rFonts w:ascii="Times New Roman" w:hAnsi="Times New Roman" w:cs="Times New Roman"/>
          <w:sz w:val="24"/>
          <w:szCs w:val="24"/>
        </w:rPr>
        <w:t xml:space="preserve"> concern </w:t>
      </w:r>
      <w:r w:rsidR="00F271FA">
        <w:rPr>
          <w:rFonts w:ascii="Times New Roman" w:hAnsi="Times New Roman" w:cs="Times New Roman"/>
          <w:sz w:val="24"/>
          <w:szCs w:val="24"/>
        </w:rPr>
        <w:t>for</w:t>
      </w:r>
      <w:r>
        <w:rPr>
          <w:rFonts w:ascii="Times New Roman" w:hAnsi="Times New Roman" w:cs="Times New Roman"/>
          <w:sz w:val="24"/>
          <w:szCs w:val="24"/>
        </w:rPr>
        <w:t xml:space="preserve"> substantial damage to </w:t>
      </w:r>
      <w:r w:rsidRPr="00DD455E">
        <w:rPr>
          <w:rFonts w:ascii="Times New Roman" w:hAnsi="Times New Roman" w:cs="Times New Roman"/>
          <w:sz w:val="24"/>
          <w:szCs w:val="24"/>
        </w:rPr>
        <w:t xml:space="preserve">individual structures, </w:t>
      </w:r>
      <w:proofErr w:type="spellStart"/>
      <w:r w:rsidRPr="00DD455E">
        <w:rPr>
          <w:rFonts w:ascii="Times New Roman" w:hAnsi="Times New Roman" w:cs="Times New Roman"/>
          <w:sz w:val="24"/>
          <w:szCs w:val="24"/>
        </w:rPr>
        <w:t>Bandarin</w:t>
      </w:r>
      <w:proofErr w:type="spellEnd"/>
      <w:r w:rsidRPr="00DD455E">
        <w:rPr>
          <w:rFonts w:ascii="Times New Roman" w:hAnsi="Times New Roman" w:cs="Times New Roman"/>
          <w:sz w:val="24"/>
          <w:szCs w:val="24"/>
        </w:rPr>
        <w:t xml:space="preserve"> examines the destruction of the entirety of the urban </w:t>
      </w:r>
      <w:r w:rsidR="00F271FA" w:rsidRPr="00DD455E">
        <w:rPr>
          <w:rFonts w:ascii="Times New Roman" w:hAnsi="Times New Roman" w:cs="Times New Roman"/>
          <w:sz w:val="24"/>
          <w:szCs w:val="24"/>
        </w:rPr>
        <w:t>center of</w:t>
      </w:r>
      <w:r w:rsidRPr="00DD455E">
        <w:rPr>
          <w:rFonts w:ascii="Times New Roman" w:hAnsi="Times New Roman" w:cs="Times New Roman"/>
          <w:sz w:val="24"/>
          <w:szCs w:val="24"/>
        </w:rPr>
        <w:t xml:space="preserve"> </w:t>
      </w:r>
      <w:r w:rsidR="00C86E1E">
        <w:rPr>
          <w:rFonts w:ascii="Times New Roman" w:hAnsi="Times New Roman" w:cs="Times New Roman"/>
          <w:sz w:val="24"/>
          <w:szCs w:val="24"/>
        </w:rPr>
        <w:t>Syria’s commercial capital</w:t>
      </w:r>
      <w:r w:rsidR="00F51702" w:rsidRPr="00DD455E">
        <w:rPr>
          <w:rFonts w:ascii="Times New Roman" w:hAnsi="Times New Roman" w:cs="Times New Roman"/>
          <w:sz w:val="24"/>
          <w:szCs w:val="24"/>
        </w:rPr>
        <w:t xml:space="preserve">, which </w:t>
      </w:r>
      <w:r w:rsidR="00816011">
        <w:rPr>
          <w:rFonts w:ascii="Times New Roman" w:hAnsi="Times New Roman" w:cs="Times New Roman"/>
          <w:sz w:val="24"/>
          <w:szCs w:val="24"/>
        </w:rPr>
        <w:t>result</w:t>
      </w:r>
      <w:r w:rsidR="00862093">
        <w:rPr>
          <w:rFonts w:ascii="Times New Roman" w:hAnsi="Times New Roman" w:cs="Times New Roman"/>
          <w:sz w:val="24"/>
          <w:szCs w:val="24"/>
        </w:rPr>
        <w:t>ed</w:t>
      </w:r>
      <w:r w:rsidR="00816011">
        <w:rPr>
          <w:rFonts w:ascii="Times New Roman" w:hAnsi="Times New Roman" w:cs="Times New Roman"/>
          <w:sz w:val="24"/>
          <w:szCs w:val="24"/>
        </w:rPr>
        <w:t xml:space="preserve"> from</w:t>
      </w:r>
      <w:r w:rsidR="00F51702" w:rsidRPr="00DD455E">
        <w:rPr>
          <w:rFonts w:ascii="Times New Roman" w:hAnsi="Times New Roman" w:cs="Times New Roman"/>
          <w:sz w:val="24"/>
          <w:szCs w:val="24"/>
        </w:rPr>
        <w:t xml:space="preserve"> </w:t>
      </w:r>
      <w:r w:rsidR="00ED6A49">
        <w:rPr>
          <w:rFonts w:ascii="Times New Roman" w:hAnsi="Times New Roman" w:cs="Times New Roman"/>
          <w:sz w:val="24"/>
          <w:szCs w:val="24"/>
        </w:rPr>
        <w:t>the Battle of Aleppo,</w:t>
      </w:r>
      <w:r w:rsidR="00ED6A49" w:rsidRPr="00DD455E">
        <w:rPr>
          <w:rFonts w:ascii="Times New Roman" w:hAnsi="Times New Roman" w:cs="Times New Roman"/>
          <w:sz w:val="24"/>
          <w:szCs w:val="24"/>
        </w:rPr>
        <w:t xml:space="preserve"> </w:t>
      </w:r>
      <w:r w:rsidR="00F51702" w:rsidRPr="00DD455E">
        <w:rPr>
          <w:rFonts w:ascii="Times New Roman" w:hAnsi="Times New Roman" w:cs="Times New Roman"/>
          <w:sz w:val="24"/>
          <w:szCs w:val="24"/>
        </w:rPr>
        <w:t>“</w:t>
      </w:r>
      <w:r w:rsidR="00F51702" w:rsidRPr="00DC2C49">
        <w:rPr>
          <w:rFonts w:ascii="Times New Roman" w:hAnsi="Times New Roman" w:cs="Times New Roman"/>
          <w:color w:val="000000" w:themeColor="text1"/>
          <w:sz w:val="24"/>
          <w:szCs w:val="24"/>
        </w:rPr>
        <w:t xml:space="preserve">one of the longest and most deadly </w:t>
      </w:r>
      <w:r w:rsidR="00862093">
        <w:rPr>
          <w:rFonts w:ascii="Times New Roman" w:hAnsi="Times New Roman" w:cs="Times New Roman"/>
          <w:color w:val="000000" w:themeColor="text1"/>
          <w:sz w:val="24"/>
          <w:szCs w:val="24"/>
        </w:rPr>
        <w:t xml:space="preserve">conflicts since </w:t>
      </w:r>
      <w:r w:rsidR="00F51702" w:rsidRPr="00DC2C49">
        <w:rPr>
          <w:rFonts w:ascii="Times New Roman" w:hAnsi="Times New Roman" w:cs="Times New Roman"/>
          <w:color w:val="000000" w:themeColor="text1"/>
          <w:sz w:val="24"/>
          <w:szCs w:val="24"/>
        </w:rPr>
        <w:t>World War II</w:t>
      </w:r>
      <w:r w:rsidR="00ED6A49">
        <w:rPr>
          <w:rFonts w:ascii="Times New Roman" w:hAnsi="Times New Roman" w:cs="Times New Roman"/>
          <w:sz w:val="24"/>
          <w:szCs w:val="24"/>
        </w:rPr>
        <w:t>.</w:t>
      </w:r>
      <w:r w:rsidR="00F51702" w:rsidRPr="00DD455E">
        <w:rPr>
          <w:rFonts w:ascii="Times New Roman" w:hAnsi="Times New Roman" w:cs="Times New Roman"/>
          <w:sz w:val="24"/>
          <w:szCs w:val="24"/>
        </w:rPr>
        <w:t>”</w:t>
      </w:r>
      <w:r w:rsidRPr="00DD455E">
        <w:rPr>
          <w:rFonts w:ascii="Times New Roman" w:hAnsi="Times New Roman" w:cs="Times New Roman"/>
          <w:sz w:val="24"/>
          <w:szCs w:val="24"/>
        </w:rPr>
        <w:t xml:space="preserve"> Like others working in this field, he argues that the existing hard and soft international law to protect people and their heritage provides an adequate legal framework</w:t>
      </w:r>
      <w:r w:rsidR="00816011">
        <w:rPr>
          <w:rFonts w:ascii="Times New Roman" w:hAnsi="Times New Roman" w:cs="Times New Roman"/>
          <w:sz w:val="24"/>
          <w:szCs w:val="24"/>
        </w:rPr>
        <w:t>; he</w:t>
      </w:r>
      <w:r w:rsidR="00F271FA" w:rsidRPr="00DD455E">
        <w:rPr>
          <w:rFonts w:ascii="Times New Roman" w:hAnsi="Times New Roman" w:cs="Times New Roman"/>
          <w:sz w:val="24"/>
          <w:szCs w:val="24"/>
        </w:rPr>
        <w:t xml:space="preserve"> </w:t>
      </w:r>
      <w:r w:rsidRPr="00DD455E">
        <w:rPr>
          <w:rFonts w:ascii="Times New Roman" w:hAnsi="Times New Roman" w:cs="Times New Roman"/>
          <w:sz w:val="24"/>
          <w:szCs w:val="24"/>
        </w:rPr>
        <w:t>sees no political pay-off from further efforts to refine the international legal regime</w:t>
      </w:r>
      <w:r w:rsidR="00BF4EE4">
        <w:rPr>
          <w:rFonts w:ascii="Times New Roman" w:hAnsi="Times New Roman" w:cs="Times New Roman"/>
          <w:sz w:val="24"/>
          <w:szCs w:val="24"/>
        </w:rPr>
        <w:t>. I</w:t>
      </w:r>
      <w:r w:rsidR="00DD455E" w:rsidRPr="00DD455E">
        <w:rPr>
          <w:rFonts w:ascii="Times New Roman" w:hAnsi="Times New Roman" w:cs="Times New Roman"/>
          <w:sz w:val="24"/>
          <w:szCs w:val="24"/>
        </w:rPr>
        <w:t>nstead</w:t>
      </w:r>
      <w:r w:rsidR="00BF4EE4">
        <w:rPr>
          <w:rFonts w:ascii="Times New Roman" w:hAnsi="Times New Roman" w:cs="Times New Roman"/>
          <w:sz w:val="24"/>
          <w:szCs w:val="24"/>
        </w:rPr>
        <w:t xml:space="preserve">, </w:t>
      </w:r>
      <w:proofErr w:type="spellStart"/>
      <w:r w:rsidR="00BF4EE4">
        <w:rPr>
          <w:rFonts w:ascii="Times New Roman" w:hAnsi="Times New Roman" w:cs="Times New Roman"/>
          <w:sz w:val="24"/>
          <w:szCs w:val="24"/>
        </w:rPr>
        <w:t>Bandarin</w:t>
      </w:r>
      <w:proofErr w:type="spellEnd"/>
      <w:r w:rsidR="00DD455E" w:rsidRPr="00DD455E">
        <w:rPr>
          <w:rFonts w:ascii="Times New Roman" w:hAnsi="Times New Roman" w:cs="Times New Roman"/>
          <w:sz w:val="24"/>
          <w:szCs w:val="24"/>
        </w:rPr>
        <w:t xml:space="preserve"> recommends “</w:t>
      </w:r>
      <w:r w:rsidR="00DD455E" w:rsidRPr="00DC2C49">
        <w:rPr>
          <w:rFonts w:ascii="Times New Roman" w:hAnsi="Times New Roman" w:cs="Times New Roman"/>
          <w:color w:val="000000" w:themeColor="text1"/>
          <w:sz w:val="24"/>
          <w:szCs w:val="24"/>
        </w:rPr>
        <w:t xml:space="preserve">a more systematic integration of cultural protection in humanitarian </w:t>
      </w:r>
      <w:r w:rsidR="00DD455E" w:rsidRPr="00DC2C49">
        <w:rPr>
          <w:rFonts w:ascii="Times New Roman" w:hAnsi="Times New Roman" w:cs="Times New Roman"/>
          <w:color w:val="000000" w:themeColor="text1"/>
          <w:sz w:val="24"/>
          <w:szCs w:val="24"/>
        </w:rPr>
        <w:lastRenderedPageBreak/>
        <w:t>interventions and a greater involvement of military forces.</w:t>
      </w:r>
      <w:r w:rsidR="00DD455E" w:rsidRPr="00DD455E">
        <w:rPr>
          <w:rFonts w:ascii="Times New Roman" w:hAnsi="Times New Roman" w:cs="Times New Roman"/>
          <w:sz w:val="24"/>
          <w:szCs w:val="24"/>
        </w:rPr>
        <w:t>”</w:t>
      </w:r>
      <w:r w:rsidRPr="00DD455E">
        <w:rPr>
          <w:rFonts w:ascii="Times New Roman" w:hAnsi="Times New Roman" w:cs="Times New Roman"/>
          <w:sz w:val="24"/>
          <w:szCs w:val="24"/>
        </w:rPr>
        <w:t xml:space="preserve"> </w:t>
      </w:r>
      <w:r w:rsidR="00DD455E" w:rsidRPr="00DD455E">
        <w:rPr>
          <w:rFonts w:ascii="Times New Roman" w:hAnsi="Times New Roman" w:cs="Times New Roman"/>
          <w:sz w:val="24"/>
          <w:szCs w:val="24"/>
        </w:rPr>
        <w:t xml:space="preserve">He emphasizes the </w:t>
      </w:r>
      <w:r w:rsidRPr="00DD455E">
        <w:rPr>
          <w:rFonts w:ascii="Times New Roman" w:hAnsi="Times New Roman" w:cs="Times New Roman"/>
          <w:sz w:val="24"/>
          <w:szCs w:val="24"/>
        </w:rPr>
        <w:t>absence of political will and effective means to ensure compliance with the law</w:t>
      </w:r>
      <w:r w:rsidR="00604A8E">
        <w:rPr>
          <w:rFonts w:ascii="Times New Roman" w:hAnsi="Times New Roman" w:cs="Times New Roman"/>
          <w:sz w:val="24"/>
          <w:szCs w:val="24"/>
        </w:rPr>
        <w:t xml:space="preserve"> as the main stumbling blocks</w:t>
      </w:r>
      <w:r w:rsidRPr="00DD455E">
        <w:rPr>
          <w:rFonts w:ascii="Times New Roman" w:hAnsi="Times New Roman" w:cs="Times New Roman"/>
          <w:sz w:val="24"/>
          <w:szCs w:val="24"/>
        </w:rPr>
        <w:t>. He</w:t>
      </w:r>
      <w:r w:rsidR="00DD455E">
        <w:rPr>
          <w:rFonts w:ascii="Times New Roman" w:hAnsi="Times New Roman" w:cs="Times New Roman"/>
          <w:sz w:val="24"/>
          <w:szCs w:val="24"/>
        </w:rPr>
        <w:t xml:space="preserve"> is encouraged by recent </w:t>
      </w:r>
      <w:r w:rsidR="007A40F9">
        <w:rPr>
          <w:rFonts w:ascii="Times New Roman" w:hAnsi="Times New Roman" w:cs="Times New Roman"/>
          <w:sz w:val="24"/>
          <w:szCs w:val="24"/>
        </w:rPr>
        <w:t xml:space="preserve">UN </w:t>
      </w:r>
      <w:r w:rsidR="00DD455E" w:rsidRPr="00DD455E">
        <w:rPr>
          <w:rFonts w:ascii="Times New Roman" w:hAnsi="Times New Roman" w:cs="Times New Roman"/>
          <w:sz w:val="24"/>
          <w:szCs w:val="24"/>
        </w:rPr>
        <w:t>Security Council decisions, including the</w:t>
      </w:r>
      <w:r w:rsidRPr="00DD455E">
        <w:rPr>
          <w:rFonts w:ascii="Times New Roman" w:hAnsi="Times New Roman" w:cs="Times New Roman"/>
          <w:sz w:val="24"/>
          <w:szCs w:val="24"/>
        </w:rPr>
        <w:t xml:space="preserve"> integration of cultural protection measures in the mandate</w:t>
      </w:r>
      <w:r w:rsidR="00DD455E" w:rsidRPr="00DD455E">
        <w:rPr>
          <w:rFonts w:ascii="Times New Roman" w:hAnsi="Times New Roman" w:cs="Times New Roman"/>
          <w:sz w:val="24"/>
          <w:szCs w:val="24"/>
        </w:rPr>
        <w:t xml:space="preserve"> of the </w:t>
      </w:r>
      <w:r w:rsidR="00DD455E" w:rsidRPr="001E15B8">
        <w:rPr>
          <w:rFonts w:ascii="Times New Roman" w:hAnsi="Times New Roman" w:cs="Times New Roman"/>
          <w:sz w:val="24"/>
          <w:szCs w:val="24"/>
        </w:rPr>
        <w:t>United Nations Multidimensional Integrated Stabilization Mission in Mali</w:t>
      </w:r>
      <w:r w:rsidR="00C5036B">
        <w:rPr>
          <w:rFonts w:ascii="Times New Roman" w:hAnsi="Times New Roman" w:cs="Times New Roman"/>
          <w:sz w:val="24"/>
          <w:szCs w:val="24"/>
        </w:rPr>
        <w:t xml:space="preserve"> </w:t>
      </w:r>
      <w:r w:rsidR="00C5036B" w:rsidRPr="00C5036B">
        <w:rPr>
          <w:rFonts w:ascii="Times New Roman" w:hAnsi="Times New Roman" w:cs="Times New Roman"/>
          <w:sz w:val="24"/>
          <w:szCs w:val="24"/>
        </w:rPr>
        <w:t>(MINUSMA)</w:t>
      </w:r>
      <w:r w:rsidR="00DD455E" w:rsidRPr="001E15B8">
        <w:rPr>
          <w:rFonts w:ascii="Times New Roman" w:hAnsi="Times New Roman" w:cs="Times New Roman"/>
          <w:sz w:val="24"/>
          <w:szCs w:val="24"/>
        </w:rPr>
        <w:t xml:space="preserve">, and by the European Union’s endorsement of the protection of heritage in its Common Security and </w:t>
      </w:r>
      <w:proofErr w:type="spellStart"/>
      <w:r w:rsidR="00DD455E" w:rsidRPr="001E15B8">
        <w:rPr>
          <w:rFonts w:ascii="Times New Roman" w:hAnsi="Times New Roman" w:cs="Times New Roman"/>
          <w:sz w:val="24"/>
          <w:szCs w:val="24"/>
        </w:rPr>
        <w:t>Defence</w:t>
      </w:r>
      <w:proofErr w:type="spellEnd"/>
      <w:r w:rsidR="00DD455E" w:rsidRPr="001E15B8">
        <w:rPr>
          <w:rFonts w:ascii="Times New Roman" w:hAnsi="Times New Roman" w:cs="Times New Roman"/>
          <w:sz w:val="24"/>
          <w:szCs w:val="24"/>
        </w:rPr>
        <w:t xml:space="preserve"> Policy.</w:t>
      </w:r>
      <w:r w:rsidR="004843F4">
        <w:rPr>
          <w:rFonts w:ascii="Roboto" w:hAnsi="Roboto"/>
          <w:color w:val="4D5156"/>
          <w:sz w:val="21"/>
          <w:szCs w:val="21"/>
          <w:shd w:val="clear" w:color="auto" w:fill="FFFFFF"/>
        </w:rPr>
        <w:t xml:space="preserve"> </w:t>
      </w:r>
    </w:p>
    <w:p w14:paraId="26F98A5E" w14:textId="77777777" w:rsidR="00181627" w:rsidRPr="00EC1411" w:rsidRDefault="00181627" w:rsidP="001E15B8">
      <w:pPr>
        <w:spacing w:after="0" w:line="480" w:lineRule="auto"/>
        <w:rPr>
          <w:rFonts w:ascii="Times New Roman" w:hAnsi="Times New Roman" w:cs="Times New Roman"/>
          <w:sz w:val="24"/>
          <w:szCs w:val="24"/>
        </w:rPr>
      </w:pPr>
    </w:p>
    <w:p w14:paraId="4E3DEE8C" w14:textId="5416A4DC" w:rsidR="00181627" w:rsidRDefault="00181627" w:rsidP="001E15B8">
      <w:pPr>
        <w:spacing w:after="0" w:line="480" w:lineRule="auto"/>
        <w:rPr>
          <w:rFonts w:ascii="Times New Roman" w:hAnsi="Times New Roman" w:cs="Times New Roman"/>
          <w:sz w:val="24"/>
          <w:szCs w:val="24"/>
          <w:shd w:val="clear" w:color="auto" w:fill="FFFFFF"/>
        </w:rPr>
      </w:pPr>
      <w:r w:rsidRPr="00EC1411">
        <w:rPr>
          <w:rFonts w:ascii="Times New Roman" w:hAnsi="Times New Roman" w:cs="Times New Roman"/>
          <w:sz w:val="24"/>
          <w:szCs w:val="24"/>
        </w:rPr>
        <w:t>Chapter 11 con</w:t>
      </w:r>
      <w:r w:rsidR="00F271FA">
        <w:rPr>
          <w:rFonts w:ascii="Times New Roman" w:hAnsi="Times New Roman" w:cs="Times New Roman"/>
          <w:sz w:val="24"/>
          <w:szCs w:val="24"/>
        </w:rPr>
        <w:t xml:space="preserve">siders </w:t>
      </w:r>
      <w:r w:rsidRPr="00EC1411">
        <w:rPr>
          <w:rFonts w:ascii="Times New Roman" w:hAnsi="Times New Roman" w:cs="Times New Roman"/>
          <w:sz w:val="24"/>
          <w:szCs w:val="24"/>
        </w:rPr>
        <w:t xml:space="preserve">another </w:t>
      </w:r>
      <w:r>
        <w:rPr>
          <w:rFonts w:ascii="Times New Roman" w:hAnsi="Times New Roman" w:cs="Times New Roman"/>
          <w:sz w:val="24"/>
          <w:szCs w:val="24"/>
        </w:rPr>
        <w:t xml:space="preserve">ravaged </w:t>
      </w:r>
      <w:r w:rsidRPr="00EC1411">
        <w:rPr>
          <w:rFonts w:ascii="Times New Roman" w:hAnsi="Times New Roman" w:cs="Times New Roman"/>
          <w:sz w:val="24"/>
          <w:szCs w:val="24"/>
        </w:rPr>
        <w:t>Syrian city</w:t>
      </w:r>
      <w:r w:rsidR="003A09DC">
        <w:rPr>
          <w:rFonts w:ascii="Times New Roman" w:hAnsi="Times New Roman" w:cs="Times New Roman"/>
          <w:sz w:val="24"/>
          <w:szCs w:val="24"/>
        </w:rPr>
        <w:t xml:space="preserve"> in</w:t>
      </w:r>
      <w:r w:rsidR="00BF4EE4">
        <w:rPr>
          <w:rFonts w:ascii="Times New Roman" w:hAnsi="Times New Roman" w:cs="Times New Roman"/>
          <w:sz w:val="24"/>
          <w:szCs w:val="24"/>
        </w:rPr>
        <w:t xml:space="preserve"> </w:t>
      </w:r>
      <w:r w:rsidRPr="00EC1411">
        <w:rPr>
          <w:rFonts w:ascii="Times New Roman" w:hAnsi="Times New Roman" w:cs="Times New Roman"/>
          <w:sz w:val="24"/>
          <w:szCs w:val="24"/>
        </w:rPr>
        <w:t>“The Lost Heritage of Homs: From the Destruction of Monuments to the Destruction of Meaning</w:t>
      </w:r>
      <w:r w:rsidR="00F058D5">
        <w:rPr>
          <w:rFonts w:ascii="Times New Roman" w:hAnsi="Times New Roman" w:cs="Times New Roman"/>
          <w:sz w:val="24"/>
          <w:szCs w:val="24"/>
        </w:rPr>
        <w:t>.</w:t>
      </w:r>
      <w:r w:rsidRPr="00EC1411">
        <w:rPr>
          <w:rFonts w:ascii="Times New Roman" w:hAnsi="Times New Roman" w:cs="Times New Roman"/>
          <w:sz w:val="24"/>
          <w:szCs w:val="24"/>
        </w:rPr>
        <w:t>”</w:t>
      </w:r>
      <w:r w:rsidR="00F271FA">
        <w:rPr>
          <w:rFonts w:ascii="Times New Roman" w:hAnsi="Times New Roman" w:cs="Times New Roman"/>
          <w:sz w:val="24"/>
          <w:szCs w:val="24"/>
        </w:rPr>
        <w:t xml:space="preserve"> A practicing architect, </w:t>
      </w:r>
      <w:proofErr w:type="spellStart"/>
      <w:r w:rsidR="00F058D5" w:rsidRPr="00EC1411">
        <w:rPr>
          <w:rFonts w:ascii="Times New Roman" w:hAnsi="Times New Roman" w:cs="Times New Roman"/>
          <w:sz w:val="24"/>
          <w:szCs w:val="24"/>
        </w:rPr>
        <w:t>Marwa</w:t>
      </w:r>
      <w:proofErr w:type="spellEnd"/>
      <w:r w:rsidR="00F058D5" w:rsidRPr="00EC1411">
        <w:rPr>
          <w:rFonts w:ascii="Times New Roman" w:hAnsi="Times New Roman" w:cs="Times New Roman"/>
          <w:sz w:val="24"/>
          <w:szCs w:val="24"/>
        </w:rPr>
        <w:t xml:space="preserve"> </w:t>
      </w:r>
      <w:r w:rsidR="003A09DC">
        <w:rPr>
          <w:rFonts w:ascii="Times New Roman" w:hAnsi="Times New Roman" w:cs="Times New Roman"/>
          <w:sz w:val="24"/>
          <w:szCs w:val="24"/>
        </w:rPr>
        <w:t>a</w:t>
      </w:r>
      <w:r w:rsidR="00F058D5" w:rsidRPr="00EC1411">
        <w:rPr>
          <w:rFonts w:ascii="Times New Roman" w:hAnsi="Times New Roman" w:cs="Times New Roman"/>
          <w:sz w:val="24"/>
          <w:szCs w:val="24"/>
        </w:rPr>
        <w:t>l-</w:t>
      </w:r>
      <w:proofErr w:type="spellStart"/>
      <w:r w:rsidR="00F058D5" w:rsidRPr="00EC1411">
        <w:rPr>
          <w:rFonts w:ascii="Times New Roman" w:hAnsi="Times New Roman" w:cs="Times New Roman"/>
          <w:sz w:val="24"/>
          <w:szCs w:val="24"/>
        </w:rPr>
        <w:t>Sabouni</w:t>
      </w:r>
      <w:proofErr w:type="spellEnd"/>
      <w:r w:rsidR="00F058D5" w:rsidDel="00F058D5">
        <w:rPr>
          <w:rFonts w:ascii="Times New Roman" w:hAnsi="Times New Roman" w:cs="Times New Roman"/>
          <w:sz w:val="24"/>
          <w:szCs w:val="24"/>
        </w:rPr>
        <w:t xml:space="preserve"> </w:t>
      </w:r>
      <w:r w:rsidRPr="00EC1411">
        <w:rPr>
          <w:rFonts w:ascii="Times New Roman" w:hAnsi="Times New Roman" w:cs="Times New Roman"/>
          <w:sz w:val="24"/>
          <w:szCs w:val="24"/>
        </w:rPr>
        <w:t xml:space="preserve">wrote </w:t>
      </w:r>
      <w:r w:rsidR="008A0F1D">
        <w:rPr>
          <w:rFonts w:ascii="Times New Roman" w:hAnsi="Times New Roman" w:cs="Times New Roman"/>
          <w:sz w:val="24"/>
          <w:szCs w:val="24"/>
        </w:rPr>
        <w:t>this</w:t>
      </w:r>
      <w:r w:rsidR="008A0F1D" w:rsidRPr="00EC1411">
        <w:rPr>
          <w:rFonts w:ascii="Times New Roman" w:hAnsi="Times New Roman" w:cs="Times New Roman"/>
          <w:sz w:val="24"/>
          <w:szCs w:val="24"/>
        </w:rPr>
        <w:t xml:space="preserve"> </w:t>
      </w:r>
      <w:r w:rsidRPr="00EC1411">
        <w:rPr>
          <w:rFonts w:ascii="Times New Roman" w:hAnsi="Times New Roman" w:cs="Times New Roman"/>
          <w:sz w:val="24"/>
          <w:szCs w:val="24"/>
        </w:rPr>
        <w:t>chapter</w:t>
      </w:r>
      <w:r>
        <w:rPr>
          <w:rFonts w:ascii="Times New Roman" w:hAnsi="Times New Roman" w:cs="Times New Roman"/>
          <w:sz w:val="24"/>
          <w:szCs w:val="24"/>
        </w:rPr>
        <w:t xml:space="preserve"> while </w:t>
      </w:r>
      <w:r w:rsidR="00F271FA">
        <w:rPr>
          <w:rFonts w:ascii="Times New Roman" w:hAnsi="Times New Roman" w:cs="Times New Roman"/>
          <w:sz w:val="24"/>
          <w:szCs w:val="24"/>
        </w:rPr>
        <w:t xml:space="preserve">living with her family </w:t>
      </w:r>
      <w:r>
        <w:rPr>
          <w:rFonts w:ascii="Times New Roman" w:hAnsi="Times New Roman" w:cs="Times New Roman"/>
          <w:sz w:val="24"/>
          <w:szCs w:val="24"/>
        </w:rPr>
        <w:t>in the city of</w:t>
      </w:r>
      <w:r w:rsidRPr="00EC1411">
        <w:rPr>
          <w:rFonts w:ascii="Times New Roman" w:hAnsi="Times New Roman" w:cs="Times New Roman"/>
          <w:sz w:val="24"/>
          <w:szCs w:val="24"/>
        </w:rPr>
        <w:t xml:space="preserve"> Homs</w:t>
      </w:r>
      <w:r>
        <w:rPr>
          <w:rFonts w:ascii="Times New Roman" w:hAnsi="Times New Roman" w:cs="Times New Roman"/>
          <w:sz w:val="24"/>
          <w:szCs w:val="24"/>
        </w:rPr>
        <w:t xml:space="preserve"> </w:t>
      </w:r>
      <w:r w:rsidR="00BF4EE4">
        <w:rPr>
          <w:rFonts w:ascii="Times New Roman" w:hAnsi="Times New Roman" w:cs="Times New Roman"/>
          <w:sz w:val="24"/>
          <w:szCs w:val="24"/>
        </w:rPr>
        <w:t>under siege</w:t>
      </w:r>
      <w:r w:rsidR="00F271FA">
        <w:rPr>
          <w:rFonts w:ascii="Times New Roman" w:hAnsi="Times New Roman" w:cs="Times New Roman"/>
          <w:sz w:val="24"/>
          <w:szCs w:val="24"/>
        </w:rPr>
        <w:t>.</w:t>
      </w:r>
      <w:r w:rsidR="004843F4">
        <w:rPr>
          <w:rFonts w:ascii="Times New Roman" w:hAnsi="Times New Roman" w:cs="Times New Roman"/>
          <w:sz w:val="24"/>
          <w:szCs w:val="24"/>
        </w:rPr>
        <w:t xml:space="preserve"> </w:t>
      </w:r>
      <w:r w:rsidRPr="00EC1411">
        <w:rPr>
          <w:rFonts w:ascii="Times New Roman" w:hAnsi="Times New Roman" w:cs="Times New Roman"/>
          <w:sz w:val="24"/>
          <w:szCs w:val="24"/>
        </w:rPr>
        <w:t xml:space="preserve">She brings to bear the same passion that she did in </w:t>
      </w:r>
      <w:hyperlink r:id="rId7" w:history="1">
        <w:r w:rsidRPr="00EC1411">
          <w:rPr>
            <w:rStyle w:val="Emphasis"/>
            <w:rFonts w:ascii="Times New Roman" w:hAnsi="Times New Roman" w:cs="Times New Roman"/>
            <w:sz w:val="24"/>
            <w:szCs w:val="24"/>
            <w:bdr w:val="none" w:sz="0" w:space="0" w:color="auto" w:frame="1"/>
            <w:shd w:val="clear" w:color="auto" w:fill="FFFFFF"/>
          </w:rPr>
          <w:t>The Battle for Home: The Vision of a Young Architect in Syria</w:t>
        </w:r>
      </w:hyperlink>
      <w:r w:rsidRPr="00EC1411">
        <w:rPr>
          <w:rFonts w:ascii="Times New Roman" w:hAnsi="Times New Roman" w:cs="Times New Roman"/>
          <w:sz w:val="24"/>
          <w:szCs w:val="24"/>
          <w:shd w:val="clear" w:color="auto" w:fill="FFFFFF"/>
        </w:rPr>
        <w:t>,</w:t>
      </w:r>
      <w:r w:rsidR="00F271FA">
        <w:rPr>
          <w:rFonts w:ascii="Times New Roman" w:hAnsi="Times New Roman" w:cs="Times New Roman"/>
          <w:sz w:val="24"/>
          <w:szCs w:val="24"/>
          <w:shd w:val="clear" w:color="auto" w:fill="FFFFFF"/>
        </w:rPr>
        <w:t xml:space="preserve"> a book</w:t>
      </w:r>
      <w:r>
        <w:rPr>
          <w:rFonts w:ascii="Times New Roman" w:hAnsi="Times New Roman" w:cs="Times New Roman"/>
          <w:sz w:val="24"/>
          <w:szCs w:val="24"/>
          <w:shd w:val="clear" w:color="auto" w:fill="FFFFFF"/>
        </w:rPr>
        <w:t xml:space="preserve"> based on</w:t>
      </w:r>
      <w:r w:rsidRPr="00EC1411">
        <w:rPr>
          <w:rFonts w:ascii="Times New Roman" w:hAnsi="Times New Roman" w:cs="Times New Roman"/>
          <w:sz w:val="24"/>
          <w:szCs w:val="24"/>
          <w:shd w:val="clear" w:color="auto" w:fill="FFFFFF"/>
        </w:rPr>
        <w:t xml:space="preserve"> her personal experience of </w:t>
      </w:r>
      <w:r>
        <w:rPr>
          <w:rFonts w:ascii="Times New Roman" w:hAnsi="Times New Roman" w:cs="Times New Roman"/>
          <w:sz w:val="24"/>
          <w:szCs w:val="24"/>
          <w:shd w:val="clear" w:color="auto" w:fill="FFFFFF"/>
        </w:rPr>
        <w:t>surviving</w:t>
      </w:r>
      <w:r w:rsidRPr="00EC1411">
        <w:rPr>
          <w:rFonts w:ascii="Times New Roman" w:hAnsi="Times New Roman" w:cs="Times New Roman"/>
          <w:sz w:val="24"/>
          <w:szCs w:val="24"/>
          <w:shd w:val="clear" w:color="auto" w:fill="FFFFFF"/>
        </w:rPr>
        <w:t xml:space="preserve"> and continuing to work in the rubble of her hometown. </w:t>
      </w:r>
      <w:r w:rsidR="00F271FA">
        <w:rPr>
          <w:rFonts w:ascii="Times New Roman" w:hAnsi="Times New Roman" w:cs="Times New Roman"/>
          <w:sz w:val="24"/>
          <w:szCs w:val="24"/>
        </w:rPr>
        <w:t>While</w:t>
      </w:r>
      <w:r>
        <w:rPr>
          <w:rFonts w:ascii="Times New Roman" w:hAnsi="Times New Roman" w:cs="Times New Roman"/>
          <w:sz w:val="24"/>
          <w:szCs w:val="24"/>
        </w:rPr>
        <w:t xml:space="preserve"> suffering the ongoing hardships </w:t>
      </w:r>
      <w:r w:rsidRPr="00EC1411">
        <w:rPr>
          <w:rFonts w:ascii="Times New Roman" w:hAnsi="Times New Roman" w:cs="Times New Roman"/>
          <w:sz w:val="24"/>
          <w:szCs w:val="24"/>
          <w:shd w:val="clear" w:color="auto" w:fill="FFFFFF"/>
        </w:rPr>
        <w:t>in war-torn Syria</w:t>
      </w:r>
      <w:r>
        <w:rPr>
          <w:rFonts w:ascii="Times New Roman" w:hAnsi="Times New Roman" w:cs="Times New Roman"/>
          <w:sz w:val="24"/>
          <w:szCs w:val="24"/>
        </w:rPr>
        <w:t xml:space="preserve">, her participation in this book project was </w:t>
      </w:r>
      <w:r w:rsidR="00F271FA">
        <w:rPr>
          <w:rFonts w:ascii="Times New Roman" w:hAnsi="Times New Roman" w:cs="Times New Roman"/>
          <w:sz w:val="24"/>
          <w:szCs w:val="24"/>
        </w:rPr>
        <w:t>challenged</w:t>
      </w:r>
      <w:r>
        <w:rPr>
          <w:rFonts w:ascii="Times New Roman" w:hAnsi="Times New Roman" w:cs="Times New Roman"/>
          <w:sz w:val="24"/>
          <w:szCs w:val="24"/>
        </w:rPr>
        <w:t xml:space="preserve"> by the lack of </w:t>
      </w:r>
      <w:r w:rsidR="00AC36F7">
        <w:rPr>
          <w:rFonts w:ascii="Times New Roman" w:hAnsi="Times New Roman" w:cs="Times New Roman"/>
          <w:sz w:val="24"/>
          <w:szCs w:val="24"/>
        </w:rPr>
        <w:t>I</w:t>
      </w:r>
      <w:r>
        <w:rPr>
          <w:rFonts w:ascii="Times New Roman" w:hAnsi="Times New Roman" w:cs="Times New Roman"/>
          <w:sz w:val="24"/>
          <w:szCs w:val="24"/>
        </w:rPr>
        <w:t>nternet access resulting from US sanctions against Syria and Syrians.</w:t>
      </w:r>
      <w:r w:rsidRPr="00EC1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She argues persuasively</w:t>
      </w:r>
      <w:r w:rsidRPr="00EC1411">
        <w:rPr>
          <w:rFonts w:ascii="Times New Roman" w:hAnsi="Times New Roman" w:cs="Times New Roman"/>
          <w:sz w:val="24"/>
          <w:szCs w:val="24"/>
          <w:shd w:val="clear" w:color="auto" w:fill="FFFFFF"/>
        </w:rPr>
        <w:t xml:space="preserve"> that architecture plays a substantial role in whether and how a community crumbles or comes together </w:t>
      </w:r>
      <w:r>
        <w:rPr>
          <w:rFonts w:ascii="Times New Roman" w:hAnsi="Times New Roman" w:cs="Times New Roman"/>
          <w:sz w:val="24"/>
          <w:szCs w:val="24"/>
          <w:shd w:val="clear" w:color="auto" w:fill="FFFFFF"/>
        </w:rPr>
        <w:t>a</w:t>
      </w:r>
      <w:r w:rsidRPr="00EC1411">
        <w:rPr>
          <w:rFonts w:ascii="Times New Roman" w:hAnsi="Times New Roman" w:cs="Times New Roman"/>
          <w:sz w:val="24"/>
          <w:szCs w:val="24"/>
          <w:shd w:val="clear" w:color="auto" w:fill="FFFFFF"/>
        </w:rPr>
        <w:t>mid communal violence</w:t>
      </w:r>
      <w:r>
        <w:rPr>
          <w:rFonts w:ascii="Times New Roman" w:hAnsi="Times New Roman" w:cs="Times New Roman"/>
          <w:sz w:val="24"/>
          <w:szCs w:val="24"/>
          <w:shd w:val="clear" w:color="auto" w:fill="FFFFFF"/>
        </w:rPr>
        <w:t xml:space="preserve"> and mass atrocities. In addition to the physical damage to and destruction of immovable heritage, her preoccupation</w:t>
      </w:r>
      <w:r w:rsidR="00FA712B">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w:t>
      </w:r>
      <w:r w:rsidR="00FA712B">
        <w:rPr>
          <w:rFonts w:ascii="Times New Roman" w:hAnsi="Times New Roman" w:cs="Times New Roman"/>
          <w:sz w:val="24"/>
          <w:szCs w:val="24"/>
          <w:shd w:val="clear" w:color="auto" w:fill="FFFFFF"/>
        </w:rPr>
        <w:t xml:space="preserve">concern </w:t>
      </w:r>
      <w:r>
        <w:rPr>
          <w:rFonts w:ascii="Times New Roman" w:hAnsi="Times New Roman" w:cs="Times New Roman"/>
          <w:sz w:val="24"/>
          <w:szCs w:val="24"/>
          <w:shd w:val="clear" w:color="auto" w:fill="FFFFFF"/>
        </w:rPr>
        <w:t>the invisible</w:t>
      </w:r>
      <w:r w:rsidR="00252126">
        <w:rPr>
          <w:rFonts w:ascii="Times New Roman" w:hAnsi="Times New Roman" w:cs="Times New Roman"/>
          <w:sz w:val="24"/>
          <w:szCs w:val="24"/>
          <w:shd w:val="clear" w:color="auto" w:fill="FFFFFF"/>
        </w:rPr>
        <w:t xml:space="preserve"> and underlying</w:t>
      </w:r>
      <w:r>
        <w:rPr>
          <w:rFonts w:ascii="Times New Roman" w:hAnsi="Times New Roman" w:cs="Times New Roman"/>
          <w:sz w:val="24"/>
          <w:szCs w:val="24"/>
          <w:shd w:val="clear" w:color="auto" w:fill="FFFFFF"/>
        </w:rPr>
        <w:t xml:space="preserve"> meanings</w:t>
      </w:r>
      <w:r w:rsidR="00A630F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behind visible structures</w:t>
      </w:r>
      <w:r w:rsidR="00252126">
        <w:rPr>
          <w:rFonts w:ascii="Times New Roman" w:hAnsi="Times New Roman" w:cs="Times New Roman"/>
          <w:sz w:val="24"/>
          <w:szCs w:val="24"/>
          <w:shd w:val="clear" w:color="auto" w:fill="FFFFFF"/>
        </w:rPr>
        <w:t xml:space="preserve">, which </w:t>
      </w:r>
      <w:r w:rsidR="009A0ECE">
        <w:rPr>
          <w:rFonts w:ascii="Times New Roman" w:hAnsi="Times New Roman" w:cs="Times New Roman"/>
          <w:sz w:val="24"/>
          <w:szCs w:val="24"/>
          <w:shd w:val="clear" w:color="auto" w:fill="FFFFFF"/>
        </w:rPr>
        <w:t xml:space="preserve">had </w:t>
      </w:r>
      <w:r w:rsidR="00252126">
        <w:rPr>
          <w:rFonts w:ascii="Times New Roman" w:hAnsi="Times New Roman" w:cs="Times New Roman"/>
          <w:sz w:val="24"/>
          <w:szCs w:val="24"/>
          <w:shd w:val="clear" w:color="auto" w:fill="FFFFFF"/>
        </w:rPr>
        <w:t>led to their existence in the first place</w:t>
      </w:r>
      <w:r>
        <w:rPr>
          <w:rFonts w:ascii="Times New Roman" w:hAnsi="Times New Roman" w:cs="Times New Roman"/>
          <w:sz w:val="24"/>
          <w:szCs w:val="24"/>
          <w:shd w:val="clear" w:color="auto" w:fill="FFFFFF"/>
        </w:rPr>
        <w:t xml:space="preserve">. </w:t>
      </w:r>
      <w:r w:rsidR="00F271FA">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he argues that losing connections with </w:t>
      </w:r>
      <w:r w:rsidR="00F271FA">
        <w:rPr>
          <w:rFonts w:ascii="Times New Roman" w:hAnsi="Times New Roman" w:cs="Times New Roman"/>
          <w:sz w:val="24"/>
          <w:szCs w:val="24"/>
          <w:shd w:val="clear" w:color="auto" w:fill="FFFFFF"/>
        </w:rPr>
        <w:t>one’s</w:t>
      </w:r>
      <w:r>
        <w:rPr>
          <w:rFonts w:ascii="Times New Roman" w:hAnsi="Times New Roman" w:cs="Times New Roman"/>
          <w:sz w:val="24"/>
          <w:szCs w:val="24"/>
          <w:shd w:val="clear" w:color="auto" w:fill="FFFFFF"/>
        </w:rPr>
        <w:t xml:space="preserve"> heritage, and recovering and rediscovering </w:t>
      </w:r>
      <w:r w:rsidR="00F271FA">
        <w:rPr>
          <w:rFonts w:ascii="Times New Roman" w:hAnsi="Times New Roman" w:cs="Times New Roman"/>
          <w:sz w:val="24"/>
          <w:szCs w:val="24"/>
          <w:shd w:val="clear" w:color="auto" w:fill="FFFFFF"/>
        </w:rPr>
        <w:t>its</w:t>
      </w:r>
      <w:r>
        <w:rPr>
          <w:rFonts w:ascii="Times New Roman" w:hAnsi="Times New Roman" w:cs="Times New Roman"/>
          <w:sz w:val="24"/>
          <w:szCs w:val="24"/>
          <w:shd w:val="clear" w:color="auto" w:fill="FFFFFF"/>
        </w:rPr>
        <w:t xml:space="preserve"> meanings, will be the primary challenge during future rebuilding</w:t>
      </w:r>
      <w:r w:rsidR="00252126">
        <w:rPr>
          <w:rFonts w:ascii="Times New Roman" w:hAnsi="Times New Roman" w:cs="Times New Roman"/>
          <w:sz w:val="24"/>
          <w:szCs w:val="24"/>
          <w:shd w:val="clear" w:color="auto" w:fill="FFFFFF"/>
        </w:rPr>
        <w:t>. It will be “</w:t>
      </w:r>
      <w:r w:rsidR="00252126" w:rsidRPr="002A4949">
        <w:rPr>
          <w:rFonts w:asciiTheme="majorBidi" w:hAnsiTheme="majorBidi" w:cstheme="majorBidi"/>
          <w:sz w:val="24"/>
          <w:szCs w:val="24"/>
        </w:rPr>
        <w:t xml:space="preserve">hindered by </w:t>
      </w:r>
      <w:r w:rsidR="00252126">
        <w:rPr>
          <w:rFonts w:asciiTheme="majorBidi" w:hAnsiTheme="majorBidi" w:cstheme="majorBidi"/>
          <w:sz w:val="24"/>
          <w:szCs w:val="24"/>
        </w:rPr>
        <w:t xml:space="preserve">the same old </w:t>
      </w:r>
      <w:r w:rsidR="00252126" w:rsidRPr="002A4949">
        <w:rPr>
          <w:rFonts w:asciiTheme="majorBidi" w:hAnsiTheme="majorBidi" w:cstheme="majorBidi"/>
          <w:sz w:val="24"/>
          <w:szCs w:val="24"/>
        </w:rPr>
        <w:t>arbitrariness and ignorance</w:t>
      </w:r>
      <w:r w:rsidR="00252126">
        <w:rPr>
          <w:rFonts w:asciiTheme="majorBidi" w:hAnsiTheme="majorBidi" w:cstheme="majorBidi"/>
          <w:sz w:val="24"/>
          <w:szCs w:val="24"/>
        </w:rPr>
        <w:t>”</w:t>
      </w:r>
      <w:r>
        <w:rPr>
          <w:rFonts w:ascii="Times New Roman" w:hAnsi="Times New Roman" w:cs="Times New Roman"/>
          <w:sz w:val="24"/>
          <w:szCs w:val="24"/>
          <w:shd w:val="clear" w:color="auto" w:fill="FFFFFF"/>
        </w:rPr>
        <w:t xml:space="preserve"> </w:t>
      </w:r>
      <w:r w:rsidR="00252126">
        <w:rPr>
          <w:rFonts w:ascii="Times New Roman" w:hAnsi="Times New Roman" w:cs="Times New Roman"/>
          <w:sz w:val="24"/>
          <w:szCs w:val="24"/>
          <w:shd w:val="clear" w:color="auto" w:fill="FFFFFF"/>
        </w:rPr>
        <w:t xml:space="preserve">because </w:t>
      </w:r>
      <w:r>
        <w:rPr>
          <w:rFonts w:ascii="Times New Roman" w:hAnsi="Times New Roman" w:cs="Times New Roman"/>
          <w:sz w:val="24"/>
          <w:szCs w:val="24"/>
          <w:shd w:val="clear" w:color="auto" w:fill="FFFFFF"/>
        </w:rPr>
        <w:t>invisible</w:t>
      </w:r>
      <w:r>
        <w:rPr>
          <w:rFonts w:asciiTheme="majorBidi" w:hAnsiTheme="majorBidi" w:cstheme="majorBidi"/>
          <w:sz w:val="24"/>
          <w:szCs w:val="24"/>
        </w:rPr>
        <w:t xml:space="preserve"> meanings tend to be forgotten or overlooked in too many processes of restoration and preservation.</w:t>
      </w:r>
      <w:r>
        <w:rPr>
          <w:rFonts w:ascii="Times New Roman" w:hAnsi="Times New Roman" w:cs="Times New Roman"/>
          <w:sz w:val="24"/>
          <w:szCs w:val="24"/>
          <w:shd w:val="clear" w:color="auto" w:fill="FFFFFF"/>
        </w:rPr>
        <w:t xml:space="preserve"> </w:t>
      </w:r>
      <w:r w:rsidR="009A0ECE">
        <w:rPr>
          <w:rFonts w:ascii="Times New Roman" w:hAnsi="Times New Roman" w:cs="Times New Roman"/>
          <w:sz w:val="24"/>
          <w:szCs w:val="24"/>
          <w:shd w:val="clear" w:color="auto" w:fill="FFFFFF"/>
        </w:rPr>
        <w:t>In lamenting that Homs has been “</w:t>
      </w:r>
      <w:r w:rsidR="009A0ECE" w:rsidRPr="002A4949">
        <w:rPr>
          <w:rFonts w:asciiTheme="majorBidi" w:hAnsiTheme="majorBidi" w:cstheme="majorBidi"/>
          <w:sz w:val="24"/>
          <w:szCs w:val="24"/>
        </w:rPr>
        <w:t>transformed from a dull city into a dead city</w:t>
      </w:r>
      <w:r w:rsidR="009A0ECE">
        <w:rPr>
          <w:rFonts w:asciiTheme="majorBidi" w:hAnsiTheme="majorBidi" w:cstheme="majorBidi"/>
          <w:sz w:val="24"/>
          <w:szCs w:val="24"/>
        </w:rPr>
        <w:t xml:space="preserve">,” </w:t>
      </w:r>
      <w:r w:rsidR="003A14DE">
        <w:rPr>
          <w:rFonts w:ascii="Times New Roman" w:hAnsi="Times New Roman" w:cs="Times New Roman"/>
          <w:sz w:val="24"/>
          <w:szCs w:val="24"/>
          <w:shd w:val="clear" w:color="auto" w:fill="FFFFFF"/>
        </w:rPr>
        <w:t>a</w:t>
      </w:r>
      <w:r w:rsidR="009A0ECE">
        <w:rPr>
          <w:rFonts w:ascii="Times New Roman" w:hAnsi="Times New Roman" w:cs="Times New Roman"/>
          <w:sz w:val="24"/>
          <w:szCs w:val="24"/>
          <w:shd w:val="clear" w:color="auto" w:fill="FFFFFF"/>
        </w:rPr>
        <w:t>l-</w:t>
      </w:r>
      <w:proofErr w:type="spellStart"/>
      <w:r w:rsidR="009A0ECE">
        <w:rPr>
          <w:rFonts w:ascii="Times New Roman" w:hAnsi="Times New Roman" w:cs="Times New Roman"/>
          <w:sz w:val="24"/>
          <w:szCs w:val="24"/>
          <w:shd w:val="clear" w:color="auto" w:fill="FFFFFF"/>
        </w:rPr>
        <w:lastRenderedPageBreak/>
        <w:t>Sabouni</w:t>
      </w:r>
      <w:proofErr w:type="spellEnd"/>
      <w:r w:rsidR="009A0ECE">
        <w:rPr>
          <w:rFonts w:asciiTheme="majorBidi" w:hAnsiTheme="majorBidi" w:cstheme="majorBidi"/>
          <w:sz w:val="24"/>
          <w:szCs w:val="24"/>
        </w:rPr>
        <w:t xml:space="preserve"> is intent on</w:t>
      </w:r>
      <w:r w:rsidRPr="00EC1411">
        <w:rPr>
          <w:rFonts w:ascii="Times New Roman" w:hAnsi="Times New Roman" w:cs="Times New Roman"/>
          <w:sz w:val="24"/>
          <w:szCs w:val="24"/>
          <w:shd w:val="clear" w:color="auto" w:fill="FFFFFF"/>
        </w:rPr>
        <w:t xml:space="preserve"> explor</w:t>
      </w:r>
      <w:r>
        <w:rPr>
          <w:rFonts w:ascii="Times New Roman" w:hAnsi="Times New Roman" w:cs="Times New Roman"/>
          <w:sz w:val="24"/>
          <w:szCs w:val="24"/>
          <w:shd w:val="clear" w:color="auto" w:fill="FFFFFF"/>
        </w:rPr>
        <w:t>ing</w:t>
      </w:r>
      <w:r w:rsidRPr="00EC1411">
        <w:rPr>
          <w:rFonts w:ascii="Times New Roman" w:hAnsi="Times New Roman" w:cs="Times New Roman"/>
          <w:sz w:val="24"/>
          <w:szCs w:val="24"/>
          <w:shd w:val="clear" w:color="auto" w:fill="FFFFFF"/>
        </w:rPr>
        <w:t xml:space="preserve"> the meanings of architecture</w:t>
      </w:r>
      <w:r>
        <w:rPr>
          <w:rFonts w:ascii="Times New Roman" w:hAnsi="Times New Roman" w:cs="Times New Roman"/>
          <w:sz w:val="24"/>
          <w:szCs w:val="24"/>
          <w:shd w:val="clear" w:color="auto" w:fill="FFFFFF"/>
        </w:rPr>
        <w:t>, before and after destruction</w:t>
      </w:r>
      <w:r w:rsidR="00816011">
        <w:rPr>
          <w:rFonts w:ascii="Times New Roman" w:hAnsi="Times New Roman" w:cs="Times New Roman"/>
          <w:sz w:val="24"/>
          <w:szCs w:val="24"/>
          <w:shd w:val="clear" w:color="auto" w:fill="FFFFFF"/>
        </w:rPr>
        <w:t xml:space="preserve"> by targeting or collateral damage</w:t>
      </w:r>
      <w:r w:rsidR="009A0ECE">
        <w:rPr>
          <w:rFonts w:ascii="Times New Roman" w:hAnsi="Times New Roman" w:cs="Times New Roman"/>
          <w:sz w:val="24"/>
          <w:szCs w:val="24"/>
          <w:shd w:val="clear" w:color="auto" w:fill="FFFFFF"/>
        </w:rPr>
        <w:t>. She</w:t>
      </w:r>
      <w:r w:rsidRPr="00EC1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thus stresses the critical importance for</w:t>
      </w:r>
      <w:r w:rsidRPr="00EC1411">
        <w:rPr>
          <w:rFonts w:ascii="Times New Roman" w:hAnsi="Times New Roman" w:cs="Times New Roman"/>
          <w:sz w:val="24"/>
          <w:szCs w:val="24"/>
          <w:shd w:val="clear" w:color="auto" w:fill="FFFFFF"/>
        </w:rPr>
        <w:t xml:space="preserve"> Syria’s future of decisions about </w:t>
      </w:r>
      <w:r>
        <w:rPr>
          <w:rFonts w:ascii="Times New Roman" w:hAnsi="Times New Roman" w:cs="Times New Roman"/>
          <w:sz w:val="24"/>
          <w:szCs w:val="24"/>
          <w:shd w:val="clear" w:color="auto" w:fill="FFFFFF"/>
        </w:rPr>
        <w:t xml:space="preserve">what to </w:t>
      </w:r>
      <w:r w:rsidRPr="00EC1411">
        <w:rPr>
          <w:rFonts w:ascii="Times New Roman" w:hAnsi="Times New Roman" w:cs="Times New Roman"/>
          <w:sz w:val="24"/>
          <w:szCs w:val="24"/>
          <w:shd w:val="clear" w:color="auto" w:fill="FFFFFF"/>
        </w:rPr>
        <w:t>reconstruct</w:t>
      </w:r>
      <w:r>
        <w:rPr>
          <w:rFonts w:ascii="Times New Roman" w:hAnsi="Times New Roman" w:cs="Times New Roman"/>
          <w:sz w:val="24"/>
          <w:szCs w:val="24"/>
          <w:shd w:val="clear" w:color="auto" w:fill="FFFFFF"/>
        </w:rPr>
        <w:t xml:space="preserve"> and how, a theme that animates her 2021 book </w:t>
      </w:r>
      <w:r w:rsidRPr="001E15B8">
        <w:rPr>
          <w:rFonts w:ascii="Times New Roman" w:eastAsia="Times New Roman" w:hAnsi="Times New Roman" w:cs="Times New Roman"/>
          <w:i/>
          <w:iCs/>
          <w:sz w:val="24"/>
          <w:szCs w:val="24"/>
        </w:rPr>
        <w:t>Building for Hope.</w:t>
      </w:r>
      <w:r w:rsidR="004843F4">
        <w:rPr>
          <w:rFonts w:ascii="Georgia" w:eastAsia="Times New Roman" w:hAnsi="Georgia"/>
          <w:i/>
          <w:iCs/>
        </w:rPr>
        <w:t xml:space="preserve"> </w:t>
      </w:r>
    </w:p>
    <w:p w14:paraId="38F545C1" w14:textId="77777777" w:rsidR="00181627" w:rsidRDefault="00181627" w:rsidP="001E15B8">
      <w:pPr>
        <w:spacing w:after="0" w:line="480" w:lineRule="auto"/>
        <w:rPr>
          <w:rFonts w:ascii="Times New Roman" w:hAnsi="Times New Roman" w:cs="Times New Roman"/>
          <w:sz w:val="24"/>
          <w:szCs w:val="24"/>
          <w:shd w:val="clear" w:color="auto" w:fill="FFFFFF"/>
        </w:rPr>
      </w:pPr>
    </w:p>
    <w:p w14:paraId="62725DD0" w14:textId="4EE40B74" w:rsidR="00E4543B" w:rsidRDefault="00181627">
      <w:pPr>
        <w:spacing w:after="0"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A </w:t>
      </w:r>
      <w:r w:rsidR="00816011">
        <w:rPr>
          <w:rFonts w:ascii="Times New Roman" w:hAnsi="Times New Roman" w:cs="Times New Roman"/>
          <w:sz w:val="24"/>
          <w:szCs w:val="24"/>
          <w:shd w:val="clear" w:color="auto" w:fill="FFFFFF"/>
        </w:rPr>
        <w:t>comparable</w:t>
      </w:r>
      <w:r w:rsidR="00816011" w:rsidRPr="00EC1411">
        <w:rPr>
          <w:rFonts w:ascii="Times New Roman" w:hAnsi="Times New Roman" w:cs="Times New Roman"/>
          <w:sz w:val="24"/>
          <w:szCs w:val="24"/>
          <w:shd w:val="clear" w:color="auto" w:fill="FFFFFF"/>
        </w:rPr>
        <w:t xml:space="preserve"> </w:t>
      </w:r>
      <w:r w:rsidRPr="00EB2EA5">
        <w:rPr>
          <w:rFonts w:ascii="Times New Roman" w:hAnsi="Times New Roman" w:cs="Times New Roman"/>
          <w:sz w:val="24"/>
          <w:szCs w:val="24"/>
          <w:shd w:val="clear" w:color="auto" w:fill="FFFFFF"/>
        </w:rPr>
        <w:t xml:space="preserve">preoccupation motivates </w:t>
      </w:r>
      <w:r w:rsidRPr="00EB2EA5">
        <w:rPr>
          <w:rFonts w:ascii="Times New Roman" w:hAnsi="Times New Roman" w:cs="Times New Roman"/>
          <w:sz w:val="24"/>
          <w:szCs w:val="24"/>
        </w:rPr>
        <w:t>Frederick Deknatel, the</w:t>
      </w:r>
      <w:r w:rsidR="009A0ECE" w:rsidRPr="00E22B2A">
        <w:rPr>
          <w:rFonts w:ascii="Times New Roman" w:hAnsi="Times New Roman" w:cs="Times New Roman"/>
          <w:sz w:val="24"/>
          <w:szCs w:val="24"/>
        </w:rPr>
        <w:t xml:space="preserve"> </w:t>
      </w:r>
      <w:r w:rsidR="009A0ECE" w:rsidRPr="00DC2C49">
        <w:rPr>
          <w:rFonts w:ascii="Times New Roman" w:hAnsi="Times New Roman" w:cs="Times New Roman"/>
          <w:sz w:val="24"/>
          <w:szCs w:val="24"/>
        </w:rPr>
        <w:t xml:space="preserve">executive editor of </w:t>
      </w:r>
      <w:r w:rsidR="009A0ECE" w:rsidRPr="00DC2C49">
        <w:rPr>
          <w:rFonts w:ascii="Times New Roman" w:hAnsi="Times New Roman" w:cs="Times New Roman"/>
          <w:i/>
          <w:iCs/>
          <w:sz w:val="24"/>
          <w:szCs w:val="24"/>
        </w:rPr>
        <w:t xml:space="preserve">Democracy </w:t>
      </w:r>
      <w:r w:rsidR="007C6D36">
        <w:rPr>
          <w:rFonts w:ascii="Times New Roman" w:hAnsi="Times New Roman" w:cs="Times New Roman"/>
          <w:i/>
          <w:iCs/>
          <w:sz w:val="24"/>
          <w:szCs w:val="24"/>
        </w:rPr>
        <w:t>i</w:t>
      </w:r>
      <w:r w:rsidR="009A0ECE" w:rsidRPr="00DC2C49">
        <w:rPr>
          <w:rFonts w:ascii="Times New Roman" w:hAnsi="Times New Roman" w:cs="Times New Roman"/>
          <w:i/>
          <w:iCs/>
          <w:sz w:val="24"/>
          <w:szCs w:val="24"/>
        </w:rPr>
        <w:t>n Exile</w:t>
      </w:r>
      <w:r w:rsidR="009A0ECE" w:rsidRPr="00DC2C49">
        <w:rPr>
          <w:rFonts w:ascii="Times New Roman" w:hAnsi="Times New Roman" w:cs="Times New Roman"/>
          <w:sz w:val="24"/>
          <w:szCs w:val="24"/>
        </w:rPr>
        <w:t xml:space="preserve"> and former</w:t>
      </w:r>
      <w:r w:rsidRPr="00EB2EA5">
        <w:rPr>
          <w:rFonts w:ascii="Times New Roman" w:hAnsi="Times New Roman" w:cs="Times New Roman"/>
          <w:sz w:val="24"/>
          <w:szCs w:val="24"/>
        </w:rPr>
        <w:t xml:space="preserve"> managing</w:t>
      </w:r>
      <w:r w:rsidRPr="00EC1411">
        <w:rPr>
          <w:rFonts w:ascii="Times New Roman" w:hAnsi="Times New Roman" w:cs="Times New Roman"/>
          <w:sz w:val="24"/>
          <w:szCs w:val="24"/>
        </w:rPr>
        <w:t xml:space="preserve"> </w:t>
      </w:r>
      <w:r>
        <w:rPr>
          <w:rFonts w:ascii="Times New Roman" w:hAnsi="Times New Roman" w:cs="Times New Roman"/>
          <w:sz w:val="24"/>
          <w:szCs w:val="24"/>
        </w:rPr>
        <w:t>e</w:t>
      </w:r>
      <w:r w:rsidRPr="00EC1411">
        <w:rPr>
          <w:rFonts w:ascii="Times New Roman" w:hAnsi="Times New Roman" w:cs="Times New Roman"/>
          <w:sz w:val="24"/>
          <w:szCs w:val="24"/>
        </w:rPr>
        <w:t>ditor</w:t>
      </w:r>
      <w:r>
        <w:rPr>
          <w:rFonts w:ascii="Times New Roman" w:hAnsi="Times New Roman" w:cs="Times New Roman"/>
          <w:sz w:val="24"/>
          <w:szCs w:val="24"/>
        </w:rPr>
        <w:t xml:space="preserve"> of </w:t>
      </w:r>
      <w:r w:rsidRPr="007C127C">
        <w:rPr>
          <w:rFonts w:ascii="Times New Roman" w:hAnsi="Times New Roman" w:cs="Times New Roman"/>
          <w:i/>
          <w:iCs/>
          <w:sz w:val="24"/>
          <w:szCs w:val="24"/>
        </w:rPr>
        <w:t>World Politics Review</w:t>
      </w:r>
      <w:r>
        <w:rPr>
          <w:rFonts w:ascii="Times New Roman" w:hAnsi="Times New Roman" w:cs="Times New Roman"/>
          <w:sz w:val="24"/>
          <w:szCs w:val="24"/>
        </w:rPr>
        <w:t xml:space="preserve">, whose Chapter 12 uses the ongoing tragedy in Syria to </w:t>
      </w:r>
      <w:r w:rsidR="001012E8">
        <w:rPr>
          <w:rFonts w:ascii="Times New Roman" w:hAnsi="Times New Roman" w:cs="Times New Roman"/>
          <w:sz w:val="24"/>
          <w:szCs w:val="24"/>
        </w:rPr>
        <w:t>ask</w:t>
      </w:r>
      <w:r>
        <w:rPr>
          <w:rFonts w:ascii="Times New Roman" w:hAnsi="Times New Roman" w:cs="Times New Roman"/>
          <w:sz w:val="24"/>
          <w:szCs w:val="24"/>
        </w:rPr>
        <w:t>, “</w:t>
      </w:r>
      <w:r w:rsidRPr="001F73CA">
        <w:rPr>
          <w:rFonts w:ascii="Times New Roman" w:hAnsi="Times New Roman" w:cs="Times New Roman"/>
          <w:sz w:val="24"/>
          <w:szCs w:val="24"/>
        </w:rPr>
        <w:t>Reconstruction, Who Decides?</w:t>
      </w:r>
      <w:r>
        <w:rPr>
          <w:rFonts w:ascii="Times New Roman" w:hAnsi="Times New Roman" w:cs="Times New Roman"/>
          <w:sz w:val="24"/>
          <w:szCs w:val="24"/>
        </w:rPr>
        <w:t xml:space="preserve">” </w:t>
      </w:r>
      <w:bookmarkStart w:id="2" w:name="_Hlk64289632"/>
      <w:r w:rsidR="007C6D36">
        <w:rPr>
          <w:rFonts w:ascii="Times New Roman" w:hAnsi="Times New Roman" w:cs="Times New Roman"/>
          <w:sz w:val="24"/>
          <w:szCs w:val="24"/>
        </w:rPr>
        <w:t>The primary goal of m</w:t>
      </w:r>
      <w:r>
        <w:rPr>
          <w:rFonts w:ascii="Times New Roman" w:hAnsi="Times New Roman" w:cs="Times New Roman"/>
          <w:sz w:val="24"/>
          <w:szCs w:val="24"/>
        </w:rPr>
        <w:t xml:space="preserve">ediators and negotiators </w:t>
      </w:r>
      <w:r w:rsidR="007C6D36">
        <w:rPr>
          <w:rFonts w:ascii="Times New Roman" w:hAnsi="Times New Roman" w:cs="Times New Roman"/>
          <w:sz w:val="24"/>
          <w:szCs w:val="24"/>
        </w:rPr>
        <w:t xml:space="preserve">is </w:t>
      </w:r>
      <w:r>
        <w:rPr>
          <w:rFonts w:ascii="Times New Roman" w:hAnsi="Times New Roman" w:cs="Times New Roman"/>
          <w:sz w:val="24"/>
          <w:szCs w:val="24"/>
        </w:rPr>
        <w:t>to move beyond armed conflict</w:t>
      </w:r>
      <w:r w:rsidR="00BF4EE4">
        <w:rPr>
          <w:rFonts w:ascii="Times New Roman" w:hAnsi="Times New Roman" w:cs="Times New Roman"/>
          <w:sz w:val="24"/>
          <w:szCs w:val="24"/>
        </w:rPr>
        <w:t>. Yet,</w:t>
      </w:r>
      <w:r>
        <w:rPr>
          <w:rFonts w:ascii="Times New Roman" w:hAnsi="Times New Roman" w:cs="Times New Roman"/>
          <w:sz w:val="24"/>
          <w:szCs w:val="24"/>
        </w:rPr>
        <w:t xml:space="preserve"> the day-to-day reality of “peace” looks different when judged by winners or losers—although it would be hard to deny that virtually everyone loses from internecine war and cultural heritage destruction. </w:t>
      </w:r>
      <w:bookmarkEnd w:id="2"/>
      <w:r w:rsidR="007C6D36">
        <w:rPr>
          <w:rFonts w:ascii="Times New Roman" w:hAnsi="Times New Roman" w:cs="Times New Roman"/>
          <w:sz w:val="24"/>
          <w:szCs w:val="24"/>
        </w:rPr>
        <w:t>I</w:t>
      </w:r>
      <w:r>
        <w:rPr>
          <w:rFonts w:ascii="Times New Roman" w:hAnsi="Times New Roman" w:cs="Times New Roman"/>
          <w:sz w:val="24"/>
          <w:szCs w:val="24"/>
        </w:rPr>
        <w:t xml:space="preserve">n addition to such destruction during war, another significant danger lurks afterward. </w:t>
      </w:r>
      <w:r w:rsidR="00E4543B">
        <w:rPr>
          <w:rFonts w:ascii="Times New Roman" w:hAnsi="Times New Roman" w:cs="Times New Roman"/>
          <w:sz w:val="24"/>
          <w:szCs w:val="24"/>
        </w:rPr>
        <w:t xml:space="preserve">In general, the term “post-conflict” peacebuilding is </w:t>
      </w:r>
      <w:r>
        <w:rPr>
          <w:rFonts w:ascii="Times New Roman" w:hAnsi="Times New Roman" w:cs="Times New Roman"/>
          <w:sz w:val="24"/>
          <w:szCs w:val="24"/>
        </w:rPr>
        <w:t xml:space="preserve">often a euphemism, more </w:t>
      </w:r>
      <w:r w:rsidR="00816011">
        <w:rPr>
          <w:rFonts w:ascii="Times New Roman" w:hAnsi="Times New Roman" w:cs="Times New Roman"/>
          <w:sz w:val="24"/>
          <w:szCs w:val="24"/>
        </w:rPr>
        <w:t xml:space="preserve">an aspiration </w:t>
      </w:r>
      <w:r>
        <w:rPr>
          <w:rFonts w:ascii="Times New Roman" w:hAnsi="Times New Roman" w:cs="Times New Roman"/>
          <w:sz w:val="24"/>
          <w:szCs w:val="24"/>
        </w:rPr>
        <w:t xml:space="preserve">than </w:t>
      </w:r>
      <w:r w:rsidR="00816011">
        <w:rPr>
          <w:rFonts w:ascii="Times New Roman" w:hAnsi="Times New Roman" w:cs="Times New Roman"/>
          <w:sz w:val="24"/>
          <w:szCs w:val="24"/>
        </w:rPr>
        <w:t>a reality</w:t>
      </w:r>
      <w:r w:rsidR="00E4543B">
        <w:rPr>
          <w:rFonts w:ascii="Times New Roman" w:hAnsi="Times New Roman" w:cs="Times New Roman"/>
          <w:sz w:val="24"/>
          <w:szCs w:val="24"/>
        </w:rPr>
        <w:t xml:space="preserve">. In Syria, in particular, so-called post-conflict </w:t>
      </w:r>
      <w:r>
        <w:rPr>
          <w:rFonts w:ascii="Times New Roman" w:hAnsi="Times New Roman" w:cs="Times New Roman"/>
          <w:sz w:val="24"/>
          <w:szCs w:val="24"/>
        </w:rPr>
        <w:t>rebuilding reflec</w:t>
      </w:r>
      <w:r w:rsidR="00317628">
        <w:rPr>
          <w:rFonts w:ascii="Times New Roman" w:hAnsi="Times New Roman" w:cs="Times New Roman"/>
          <w:sz w:val="24"/>
          <w:szCs w:val="24"/>
        </w:rPr>
        <w:t>ts</w:t>
      </w:r>
      <w:r>
        <w:rPr>
          <w:rFonts w:ascii="Times New Roman" w:hAnsi="Times New Roman" w:cs="Times New Roman"/>
          <w:sz w:val="24"/>
          <w:szCs w:val="24"/>
        </w:rPr>
        <w:t xml:space="preserve"> the dominant political, economic, and cultural priorities of the authorities </w:t>
      </w:r>
      <w:r w:rsidR="009A0ECE">
        <w:rPr>
          <w:rFonts w:ascii="Times New Roman" w:hAnsi="Times New Roman" w:cs="Times New Roman"/>
          <w:sz w:val="24"/>
          <w:szCs w:val="24"/>
        </w:rPr>
        <w:t xml:space="preserve">who </w:t>
      </w:r>
      <w:r>
        <w:rPr>
          <w:rFonts w:ascii="Times New Roman" w:hAnsi="Times New Roman" w:cs="Times New Roman"/>
          <w:sz w:val="24"/>
          <w:szCs w:val="24"/>
        </w:rPr>
        <w:t>exercis</w:t>
      </w:r>
      <w:r w:rsidR="009A0ECE">
        <w:rPr>
          <w:rFonts w:ascii="Times New Roman" w:hAnsi="Times New Roman" w:cs="Times New Roman"/>
          <w:sz w:val="24"/>
          <w:szCs w:val="24"/>
        </w:rPr>
        <w:t>e</w:t>
      </w:r>
      <w:r>
        <w:rPr>
          <w:rFonts w:ascii="Times New Roman" w:hAnsi="Times New Roman" w:cs="Times New Roman"/>
          <w:sz w:val="24"/>
          <w:szCs w:val="24"/>
        </w:rPr>
        <w:t xml:space="preserve"> influence and power over decisions by both outside donors and investors. In this case, the government of Bashar al-Assad is sustained by Russian and Chechen assistance; it can decide what to rebuild, and what not to. It </w:t>
      </w:r>
      <w:r w:rsidR="001012E8">
        <w:rPr>
          <w:rFonts w:ascii="Times New Roman" w:hAnsi="Times New Roman" w:cs="Times New Roman"/>
          <w:sz w:val="24"/>
          <w:szCs w:val="24"/>
        </w:rPr>
        <w:t xml:space="preserve">may </w:t>
      </w:r>
      <w:r w:rsidR="00816011">
        <w:rPr>
          <w:rFonts w:ascii="Times New Roman" w:hAnsi="Times New Roman" w:cs="Times New Roman"/>
          <w:sz w:val="24"/>
          <w:szCs w:val="24"/>
        </w:rPr>
        <w:t>appear</w:t>
      </w:r>
      <w:r w:rsidR="006D3901">
        <w:rPr>
          <w:rFonts w:ascii="Times New Roman" w:hAnsi="Times New Roman" w:cs="Times New Roman"/>
          <w:sz w:val="24"/>
          <w:szCs w:val="24"/>
        </w:rPr>
        <w:t xml:space="preserve"> perplexing</w:t>
      </w:r>
      <w:r>
        <w:rPr>
          <w:rFonts w:ascii="Times New Roman" w:hAnsi="Times New Roman" w:cs="Times New Roman"/>
          <w:sz w:val="24"/>
          <w:szCs w:val="24"/>
        </w:rPr>
        <w:t xml:space="preserve"> to questio</w:t>
      </w:r>
      <w:r w:rsidR="001012E8">
        <w:rPr>
          <w:rFonts w:ascii="Times New Roman" w:hAnsi="Times New Roman" w:cs="Times New Roman"/>
          <w:sz w:val="24"/>
          <w:szCs w:val="24"/>
        </w:rPr>
        <w:t xml:space="preserve">n </w:t>
      </w:r>
      <w:r w:rsidR="007C6D36">
        <w:rPr>
          <w:rFonts w:ascii="Times New Roman" w:hAnsi="Times New Roman" w:cs="Times New Roman"/>
          <w:sz w:val="24"/>
          <w:szCs w:val="24"/>
        </w:rPr>
        <w:t xml:space="preserve">the importance of </w:t>
      </w:r>
      <w:r>
        <w:rPr>
          <w:rFonts w:ascii="Times New Roman" w:hAnsi="Times New Roman" w:cs="Times New Roman"/>
          <w:sz w:val="24"/>
          <w:szCs w:val="24"/>
        </w:rPr>
        <w:t>reconstruct</w:t>
      </w:r>
      <w:r w:rsidR="001012E8">
        <w:rPr>
          <w:rFonts w:ascii="Times New Roman" w:hAnsi="Times New Roman" w:cs="Times New Roman"/>
          <w:sz w:val="24"/>
          <w:szCs w:val="24"/>
        </w:rPr>
        <w:t>i</w:t>
      </w:r>
      <w:r w:rsidR="00512699">
        <w:rPr>
          <w:rFonts w:ascii="Times New Roman" w:hAnsi="Times New Roman" w:cs="Times New Roman"/>
          <w:sz w:val="24"/>
          <w:szCs w:val="24"/>
        </w:rPr>
        <w:t>ng</w:t>
      </w:r>
      <w:r w:rsidR="007C6D36">
        <w:rPr>
          <w:rFonts w:ascii="Times New Roman" w:hAnsi="Times New Roman" w:cs="Times New Roman"/>
          <w:sz w:val="24"/>
          <w:szCs w:val="24"/>
        </w:rPr>
        <w:t xml:space="preserve"> the </w:t>
      </w:r>
      <w:r>
        <w:rPr>
          <w:rFonts w:ascii="Times New Roman" w:hAnsi="Times New Roman" w:cs="Times New Roman"/>
          <w:sz w:val="24"/>
          <w:szCs w:val="24"/>
        </w:rPr>
        <w:t>symbolically important sites</w:t>
      </w:r>
      <w:r w:rsidR="001012E8">
        <w:rPr>
          <w:rFonts w:ascii="Times New Roman" w:hAnsi="Times New Roman" w:cs="Times New Roman"/>
          <w:sz w:val="24"/>
          <w:szCs w:val="24"/>
        </w:rPr>
        <w:t xml:space="preserve"> </w:t>
      </w:r>
      <w:r>
        <w:rPr>
          <w:rFonts w:ascii="Times New Roman" w:hAnsi="Times New Roman" w:cs="Times New Roman"/>
          <w:sz w:val="24"/>
          <w:szCs w:val="24"/>
        </w:rPr>
        <w:t xml:space="preserve">covered by the international media. </w:t>
      </w:r>
      <w:r w:rsidR="001012E8">
        <w:rPr>
          <w:rFonts w:ascii="Times New Roman" w:hAnsi="Times New Roman" w:cs="Times New Roman"/>
          <w:sz w:val="24"/>
          <w:szCs w:val="24"/>
        </w:rPr>
        <w:t>But a</w:t>
      </w:r>
      <w:r>
        <w:rPr>
          <w:rFonts w:ascii="Times New Roman" w:hAnsi="Times New Roman" w:cs="Times New Roman"/>
          <w:sz w:val="24"/>
          <w:szCs w:val="24"/>
        </w:rPr>
        <w:t xml:space="preserve">t the same time, it is </w:t>
      </w:r>
      <w:r w:rsidR="001012E8">
        <w:rPr>
          <w:rFonts w:ascii="Times New Roman" w:hAnsi="Times New Roman" w:cs="Times New Roman"/>
          <w:sz w:val="24"/>
          <w:szCs w:val="24"/>
        </w:rPr>
        <w:t xml:space="preserve">crucial </w:t>
      </w:r>
      <w:r>
        <w:rPr>
          <w:rFonts w:ascii="Times New Roman" w:hAnsi="Times New Roman" w:cs="Times New Roman"/>
          <w:sz w:val="24"/>
          <w:szCs w:val="24"/>
        </w:rPr>
        <w:t>to question the priorit</w:t>
      </w:r>
      <w:r w:rsidR="001012E8">
        <w:rPr>
          <w:rFonts w:ascii="Times New Roman" w:hAnsi="Times New Roman" w:cs="Times New Roman"/>
          <w:sz w:val="24"/>
          <w:szCs w:val="24"/>
        </w:rPr>
        <w:t>y</w:t>
      </w:r>
      <w:r>
        <w:rPr>
          <w:rFonts w:ascii="Times New Roman" w:hAnsi="Times New Roman" w:cs="Times New Roman"/>
          <w:sz w:val="24"/>
          <w:szCs w:val="24"/>
        </w:rPr>
        <w:t xml:space="preserve"> </w:t>
      </w:r>
      <w:r w:rsidR="006D3901">
        <w:rPr>
          <w:rFonts w:ascii="Times New Roman" w:hAnsi="Times New Roman" w:cs="Times New Roman"/>
          <w:sz w:val="24"/>
          <w:szCs w:val="24"/>
        </w:rPr>
        <w:t xml:space="preserve">afforded such reconstruction </w:t>
      </w:r>
      <w:r>
        <w:rPr>
          <w:rFonts w:ascii="Times New Roman" w:hAnsi="Times New Roman" w:cs="Times New Roman"/>
          <w:sz w:val="24"/>
          <w:szCs w:val="24"/>
        </w:rPr>
        <w:t>when neighborhoods in both Aleppo and Homs</w:t>
      </w:r>
      <w:r w:rsidR="001012E8">
        <w:rPr>
          <w:rFonts w:ascii="Times New Roman" w:hAnsi="Times New Roman" w:cs="Times New Roman"/>
          <w:sz w:val="24"/>
          <w:szCs w:val="24"/>
        </w:rPr>
        <w:t xml:space="preserve"> </w:t>
      </w:r>
      <w:r>
        <w:rPr>
          <w:rFonts w:ascii="Times New Roman" w:hAnsi="Times New Roman" w:cs="Times New Roman"/>
          <w:sz w:val="24"/>
          <w:szCs w:val="24"/>
        </w:rPr>
        <w:t>remain wastelands. Deknatel</w:t>
      </w:r>
      <w:r w:rsidR="007160E6">
        <w:rPr>
          <w:rFonts w:ascii="Times New Roman" w:hAnsi="Times New Roman" w:cs="Times New Roman"/>
          <w:sz w:val="24"/>
          <w:szCs w:val="24"/>
        </w:rPr>
        <w:t xml:space="preserve"> argues that</w:t>
      </w:r>
      <w:r>
        <w:rPr>
          <w:rFonts w:ascii="Times New Roman" w:hAnsi="Times New Roman" w:cs="Times New Roman"/>
          <w:sz w:val="24"/>
          <w:szCs w:val="24"/>
        </w:rPr>
        <w:t xml:space="preserve"> the most relevant background information to understand</w:t>
      </w:r>
      <w:r w:rsidR="006E4C18">
        <w:rPr>
          <w:rFonts w:ascii="Times New Roman" w:hAnsi="Times New Roman" w:cs="Times New Roman"/>
          <w:sz w:val="24"/>
          <w:szCs w:val="24"/>
        </w:rPr>
        <w:t>ing</w:t>
      </w:r>
      <w:r>
        <w:rPr>
          <w:rFonts w:ascii="Times New Roman" w:hAnsi="Times New Roman" w:cs="Times New Roman"/>
          <w:sz w:val="24"/>
          <w:szCs w:val="24"/>
        </w:rPr>
        <w:t xml:space="preserve"> “victors’ justice”</w:t>
      </w:r>
      <w:r w:rsidR="00B36199">
        <w:rPr>
          <w:rFonts w:ascii="Times New Roman" w:hAnsi="Times New Roman" w:cs="Times New Roman"/>
          <w:sz w:val="24"/>
          <w:szCs w:val="24"/>
        </w:rPr>
        <w:t xml:space="preserve"> in this context</w:t>
      </w:r>
      <w:r>
        <w:rPr>
          <w:rFonts w:ascii="Times New Roman" w:hAnsi="Times New Roman" w:cs="Times New Roman"/>
          <w:sz w:val="24"/>
          <w:szCs w:val="24"/>
        </w:rPr>
        <w:t xml:space="preserve"> is that these cities were once strongholds of the armed opposition</w:t>
      </w:r>
      <w:r w:rsidR="007160E6">
        <w:rPr>
          <w:rFonts w:ascii="Times New Roman" w:hAnsi="Times New Roman" w:cs="Times New Roman"/>
          <w:sz w:val="24"/>
          <w:szCs w:val="24"/>
        </w:rPr>
        <w:t xml:space="preserve"> that </w:t>
      </w:r>
      <w:r>
        <w:rPr>
          <w:rFonts w:ascii="Times New Roman" w:hAnsi="Times New Roman" w:cs="Times New Roman"/>
          <w:sz w:val="24"/>
          <w:szCs w:val="24"/>
        </w:rPr>
        <w:t xml:space="preserve">battled the al-Assad </w:t>
      </w:r>
      <w:r w:rsidR="006E4C18">
        <w:rPr>
          <w:rFonts w:ascii="Times New Roman" w:hAnsi="Times New Roman" w:cs="Times New Roman"/>
          <w:sz w:val="24"/>
          <w:szCs w:val="24"/>
        </w:rPr>
        <w:t>government</w:t>
      </w:r>
      <w:r>
        <w:rPr>
          <w:rFonts w:ascii="Times New Roman" w:hAnsi="Times New Roman" w:cs="Times New Roman"/>
          <w:sz w:val="24"/>
          <w:szCs w:val="24"/>
        </w:rPr>
        <w:t xml:space="preserve">. </w:t>
      </w:r>
      <w:r w:rsidR="007160E6">
        <w:rPr>
          <w:rFonts w:ascii="Times New Roman" w:hAnsi="Times New Roman" w:cs="Times New Roman"/>
          <w:sz w:val="24"/>
          <w:szCs w:val="24"/>
        </w:rPr>
        <w:t>D</w:t>
      </w:r>
      <w:r>
        <w:rPr>
          <w:rFonts w:ascii="Times New Roman" w:hAnsi="Times New Roman" w:cs="Times New Roman"/>
          <w:sz w:val="24"/>
          <w:szCs w:val="24"/>
        </w:rPr>
        <w:t>ecisions about selective reconstruction</w:t>
      </w:r>
      <w:r w:rsidR="007C6D36">
        <w:rPr>
          <w:rFonts w:ascii="Times New Roman" w:hAnsi="Times New Roman" w:cs="Times New Roman"/>
          <w:sz w:val="24"/>
          <w:szCs w:val="24"/>
        </w:rPr>
        <w:t xml:space="preserve"> by </w:t>
      </w:r>
      <w:r w:rsidR="00B36199">
        <w:rPr>
          <w:rFonts w:ascii="Times New Roman" w:hAnsi="Times New Roman" w:cs="Times New Roman"/>
          <w:sz w:val="24"/>
          <w:szCs w:val="24"/>
        </w:rPr>
        <w:t xml:space="preserve">the </w:t>
      </w:r>
      <w:r w:rsidR="007C6D36">
        <w:rPr>
          <w:rFonts w:ascii="Times New Roman" w:hAnsi="Times New Roman" w:cs="Times New Roman"/>
          <w:sz w:val="24"/>
          <w:szCs w:val="24"/>
        </w:rPr>
        <w:t>“pariah state”</w:t>
      </w:r>
      <w:r>
        <w:rPr>
          <w:rFonts w:ascii="Times New Roman" w:hAnsi="Times New Roman" w:cs="Times New Roman"/>
          <w:sz w:val="24"/>
          <w:szCs w:val="24"/>
        </w:rPr>
        <w:t xml:space="preserve"> </w:t>
      </w:r>
      <w:r w:rsidR="007C6D36">
        <w:rPr>
          <w:rFonts w:ascii="Times New Roman" w:hAnsi="Times New Roman" w:cs="Times New Roman"/>
          <w:sz w:val="24"/>
          <w:szCs w:val="24"/>
        </w:rPr>
        <w:t xml:space="preserve">foster </w:t>
      </w:r>
      <w:r w:rsidR="00F34AC7">
        <w:rPr>
          <w:rFonts w:ascii="Times New Roman" w:hAnsi="Times New Roman" w:cs="Times New Roman"/>
          <w:sz w:val="24"/>
          <w:szCs w:val="24"/>
        </w:rPr>
        <w:t xml:space="preserve">its </w:t>
      </w:r>
      <w:r w:rsidR="007C6D36">
        <w:rPr>
          <w:rFonts w:ascii="Times New Roman" w:hAnsi="Times New Roman" w:cs="Times New Roman"/>
          <w:sz w:val="24"/>
          <w:szCs w:val="24"/>
        </w:rPr>
        <w:lastRenderedPageBreak/>
        <w:t>propaganda goals in two ways</w:t>
      </w:r>
      <w:r>
        <w:rPr>
          <w:rFonts w:ascii="Times New Roman" w:hAnsi="Times New Roman" w:cs="Times New Roman"/>
          <w:sz w:val="24"/>
          <w:szCs w:val="24"/>
        </w:rPr>
        <w:t>: to project an image of the government’s effective control</w:t>
      </w:r>
      <w:r w:rsidR="009C1DC2">
        <w:rPr>
          <w:rFonts w:ascii="Times New Roman" w:hAnsi="Times New Roman" w:cs="Times New Roman"/>
          <w:sz w:val="24"/>
          <w:szCs w:val="24"/>
        </w:rPr>
        <w:t>,</w:t>
      </w:r>
      <w:r>
        <w:rPr>
          <w:rFonts w:ascii="Times New Roman" w:hAnsi="Times New Roman" w:cs="Times New Roman"/>
          <w:sz w:val="24"/>
          <w:szCs w:val="24"/>
        </w:rPr>
        <w:t xml:space="preserve"> and to reward loyalists</w:t>
      </w:r>
      <w:r w:rsidR="009C1DC2">
        <w:rPr>
          <w:rFonts w:ascii="Times New Roman" w:hAnsi="Times New Roman" w:cs="Times New Roman"/>
          <w:sz w:val="24"/>
          <w:szCs w:val="24"/>
        </w:rPr>
        <w:t>.</w:t>
      </w:r>
      <w:r w:rsidR="007C6D36">
        <w:rPr>
          <w:rFonts w:ascii="Times New Roman" w:hAnsi="Times New Roman" w:cs="Times New Roman"/>
          <w:sz w:val="24"/>
          <w:szCs w:val="24"/>
        </w:rPr>
        <w:t xml:space="preserve"> </w:t>
      </w:r>
      <w:r>
        <w:rPr>
          <w:rFonts w:ascii="Times New Roman" w:hAnsi="Times New Roman" w:cs="Times New Roman"/>
          <w:sz w:val="24"/>
          <w:szCs w:val="24"/>
        </w:rPr>
        <w:t xml:space="preserve">Meanwhile, help from the West and international organizations is held hostage to a political settlement in Syria, which is </w:t>
      </w:r>
      <w:r w:rsidRPr="00664894">
        <w:rPr>
          <w:rFonts w:ascii="Times New Roman" w:hAnsi="Times New Roman" w:cs="Times New Roman"/>
          <w:sz w:val="24"/>
          <w:szCs w:val="24"/>
        </w:rPr>
        <w:t xml:space="preserve">nowhere in sight. </w:t>
      </w:r>
    </w:p>
    <w:p w14:paraId="4CA4D0E5" w14:textId="77777777" w:rsidR="00E4543B" w:rsidRDefault="00E4543B">
      <w:pPr>
        <w:spacing w:after="0" w:line="480" w:lineRule="auto"/>
        <w:rPr>
          <w:rFonts w:ascii="Times New Roman" w:hAnsi="Times New Roman" w:cs="Times New Roman"/>
          <w:sz w:val="24"/>
          <w:szCs w:val="24"/>
        </w:rPr>
      </w:pPr>
    </w:p>
    <w:p w14:paraId="3481CF3C" w14:textId="1D985129" w:rsidR="00181627" w:rsidRPr="00BF4EE4" w:rsidRDefault="007160E6" w:rsidP="001E15B8">
      <w:pPr>
        <w:spacing w:after="0" w:line="480" w:lineRule="auto"/>
        <w:rPr>
          <w:rFonts w:ascii="Times New Roman" w:hAnsi="Times New Roman" w:cs="Times New Roman"/>
          <w:sz w:val="24"/>
          <w:szCs w:val="24"/>
        </w:rPr>
      </w:pPr>
      <w:r>
        <w:rPr>
          <w:rFonts w:ascii="Times New Roman" w:hAnsi="Times New Roman" w:cs="Times New Roman"/>
          <w:sz w:val="24"/>
          <w:szCs w:val="24"/>
        </w:rPr>
        <w:t>Deknatel</w:t>
      </w:r>
      <w:r w:rsidR="00181627">
        <w:rPr>
          <w:rFonts w:ascii="Times New Roman" w:hAnsi="Times New Roman" w:cs="Times New Roman"/>
          <w:sz w:val="24"/>
          <w:szCs w:val="24"/>
        </w:rPr>
        <w:t xml:space="preserve"> </w:t>
      </w:r>
      <w:r w:rsidR="007C6D36">
        <w:rPr>
          <w:rFonts w:ascii="Times New Roman" w:hAnsi="Times New Roman" w:cs="Times New Roman"/>
          <w:sz w:val="24"/>
          <w:szCs w:val="24"/>
        </w:rPr>
        <w:t xml:space="preserve">notes that Syria is hardly unusual and </w:t>
      </w:r>
      <w:r w:rsidR="00181627">
        <w:rPr>
          <w:rFonts w:ascii="Times New Roman" w:hAnsi="Times New Roman" w:cs="Times New Roman"/>
          <w:sz w:val="24"/>
          <w:szCs w:val="24"/>
        </w:rPr>
        <w:t xml:space="preserve">compares decisions </w:t>
      </w:r>
      <w:r>
        <w:rPr>
          <w:rFonts w:ascii="Times New Roman" w:hAnsi="Times New Roman" w:cs="Times New Roman"/>
          <w:sz w:val="24"/>
          <w:szCs w:val="24"/>
        </w:rPr>
        <w:t xml:space="preserve">taken </w:t>
      </w:r>
      <w:r w:rsidR="00181627">
        <w:rPr>
          <w:rFonts w:ascii="Times New Roman" w:hAnsi="Times New Roman" w:cs="Times New Roman"/>
          <w:sz w:val="24"/>
          <w:szCs w:val="24"/>
        </w:rPr>
        <w:t>to the history of reconstruction</w:t>
      </w:r>
      <w:r w:rsidR="00A05EFD">
        <w:rPr>
          <w:rFonts w:ascii="Times New Roman" w:hAnsi="Times New Roman" w:cs="Times New Roman"/>
          <w:sz w:val="24"/>
          <w:szCs w:val="24"/>
        </w:rPr>
        <w:t xml:space="preserve"> next door, or the “echoes”</w:t>
      </w:r>
      <w:r w:rsidR="00181627">
        <w:rPr>
          <w:rFonts w:ascii="Times New Roman" w:hAnsi="Times New Roman" w:cs="Times New Roman"/>
          <w:sz w:val="24"/>
          <w:szCs w:val="24"/>
        </w:rPr>
        <w:t xml:space="preserve"> in neighboring Lebanon</w:t>
      </w:r>
      <w:r w:rsidR="00BF4EE4">
        <w:rPr>
          <w:rFonts w:ascii="Times New Roman" w:hAnsi="Times New Roman" w:cs="Times New Roman"/>
          <w:sz w:val="24"/>
          <w:szCs w:val="24"/>
        </w:rPr>
        <w:t>. R</w:t>
      </w:r>
      <w:r w:rsidR="00181627">
        <w:rPr>
          <w:rFonts w:ascii="Times New Roman" w:hAnsi="Times New Roman" w:cs="Times New Roman"/>
          <w:sz w:val="24"/>
          <w:szCs w:val="24"/>
        </w:rPr>
        <w:t>ebuilding</w:t>
      </w:r>
      <w:r w:rsidR="00BF4EE4">
        <w:rPr>
          <w:rFonts w:ascii="Times New Roman" w:hAnsi="Times New Roman" w:cs="Times New Roman"/>
          <w:sz w:val="24"/>
          <w:szCs w:val="24"/>
        </w:rPr>
        <w:t xml:space="preserve"> there</w:t>
      </w:r>
      <w:r w:rsidR="00181627">
        <w:rPr>
          <w:rFonts w:ascii="Times New Roman" w:hAnsi="Times New Roman" w:cs="Times New Roman"/>
          <w:sz w:val="24"/>
          <w:szCs w:val="24"/>
        </w:rPr>
        <w:t xml:space="preserve"> also </w:t>
      </w:r>
      <w:r>
        <w:rPr>
          <w:rFonts w:ascii="Times New Roman" w:hAnsi="Times New Roman" w:cs="Times New Roman"/>
          <w:sz w:val="24"/>
          <w:szCs w:val="24"/>
        </w:rPr>
        <w:t xml:space="preserve">did not meet </w:t>
      </w:r>
      <w:r w:rsidR="00181627">
        <w:rPr>
          <w:rFonts w:ascii="Times New Roman" w:hAnsi="Times New Roman" w:cs="Times New Roman"/>
          <w:sz w:val="24"/>
          <w:szCs w:val="24"/>
        </w:rPr>
        <w:t xml:space="preserve">the everyday needs of the population but rather those of the elite and </w:t>
      </w:r>
      <w:r w:rsidR="006D3901">
        <w:rPr>
          <w:rFonts w:ascii="Times New Roman" w:hAnsi="Times New Roman" w:cs="Times New Roman"/>
          <w:sz w:val="24"/>
          <w:szCs w:val="24"/>
        </w:rPr>
        <w:t xml:space="preserve">of </w:t>
      </w:r>
      <w:r w:rsidR="00181627">
        <w:rPr>
          <w:rFonts w:ascii="Times New Roman" w:hAnsi="Times New Roman" w:cs="Times New Roman"/>
          <w:sz w:val="24"/>
          <w:szCs w:val="24"/>
        </w:rPr>
        <w:t xml:space="preserve">former warlords turned politicians. </w:t>
      </w:r>
      <w:r w:rsidR="00E66DA9">
        <w:rPr>
          <w:rFonts w:ascii="Times New Roman" w:hAnsi="Times New Roman" w:cs="Times New Roman"/>
          <w:sz w:val="24"/>
          <w:szCs w:val="24"/>
        </w:rPr>
        <w:t xml:space="preserve">If inclusive decision-making is crucial, </w:t>
      </w:r>
      <w:proofErr w:type="spellStart"/>
      <w:r w:rsidR="00181627" w:rsidRPr="00664894">
        <w:rPr>
          <w:rFonts w:ascii="Times New Roman" w:hAnsi="Times New Roman" w:cs="Times New Roman"/>
          <w:sz w:val="24"/>
          <w:szCs w:val="24"/>
        </w:rPr>
        <w:t>Deknatel’s</w:t>
      </w:r>
      <w:proofErr w:type="spellEnd"/>
      <w:r w:rsidR="00181627" w:rsidRPr="00664894">
        <w:rPr>
          <w:rFonts w:ascii="Times New Roman" w:hAnsi="Times New Roman" w:cs="Times New Roman"/>
          <w:sz w:val="24"/>
          <w:szCs w:val="24"/>
        </w:rPr>
        <w:t xml:space="preserve"> grim </w:t>
      </w:r>
      <w:r w:rsidR="00181627">
        <w:rPr>
          <w:rFonts w:ascii="Times New Roman" w:hAnsi="Times New Roman" w:cs="Times New Roman"/>
          <w:sz w:val="24"/>
          <w:szCs w:val="24"/>
        </w:rPr>
        <w:t>narrative</w:t>
      </w:r>
      <w:r w:rsidR="00181627" w:rsidRPr="00664894">
        <w:rPr>
          <w:rFonts w:ascii="Times New Roman" w:hAnsi="Times New Roman" w:cs="Times New Roman"/>
          <w:sz w:val="24"/>
          <w:szCs w:val="24"/>
        </w:rPr>
        <w:t xml:space="preserve"> </w:t>
      </w:r>
      <w:r w:rsidR="00181627">
        <w:rPr>
          <w:rFonts w:ascii="Times New Roman" w:hAnsi="Times New Roman" w:cs="Times New Roman"/>
          <w:sz w:val="24"/>
          <w:szCs w:val="24"/>
        </w:rPr>
        <w:t>provides</w:t>
      </w:r>
      <w:r w:rsidR="00181627" w:rsidRPr="00664894">
        <w:rPr>
          <w:rFonts w:ascii="Times New Roman" w:hAnsi="Times New Roman" w:cs="Times New Roman"/>
          <w:sz w:val="24"/>
          <w:szCs w:val="24"/>
        </w:rPr>
        <w:t xml:space="preserve"> a caution</w:t>
      </w:r>
      <w:r w:rsidR="00181627">
        <w:rPr>
          <w:rFonts w:ascii="Times New Roman" w:hAnsi="Times New Roman" w:cs="Times New Roman"/>
          <w:sz w:val="24"/>
          <w:szCs w:val="24"/>
        </w:rPr>
        <w:t>ary note</w:t>
      </w:r>
      <w:r w:rsidR="00181627" w:rsidRPr="00664894">
        <w:rPr>
          <w:rFonts w:ascii="Times New Roman" w:hAnsi="Times New Roman" w:cs="Times New Roman"/>
          <w:sz w:val="24"/>
          <w:szCs w:val="24"/>
        </w:rPr>
        <w:t xml:space="preserve"> for those who clamor for rapid reconstruction </w:t>
      </w:r>
      <w:r w:rsidR="00181627">
        <w:rPr>
          <w:rFonts w:ascii="Times New Roman" w:hAnsi="Times New Roman" w:cs="Times New Roman"/>
          <w:sz w:val="24"/>
          <w:szCs w:val="24"/>
        </w:rPr>
        <w:t>without answering several questions</w:t>
      </w:r>
      <w:r w:rsidR="00181627" w:rsidRPr="00664894">
        <w:rPr>
          <w:rFonts w:ascii="Times New Roman" w:hAnsi="Times New Roman" w:cs="Times New Roman"/>
          <w:sz w:val="24"/>
          <w:szCs w:val="24"/>
        </w:rPr>
        <w:t xml:space="preserve">: </w:t>
      </w:r>
      <w:r w:rsidR="00181627" w:rsidRPr="00664894">
        <w:rPr>
          <w:rFonts w:ascii="Times New Roman" w:hAnsi="Times New Roman" w:cs="Times New Roman"/>
          <w:color w:val="000000" w:themeColor="text1"/>
          <w:sz w:val="24"/>
          <w:szCs w:val="24"/>
        </w:rPr>
        <w:t xml:space="preserve">Who is allowed to be visible? Whose presence is kept hidden and suppressed? What is </w:t>
      </w:r>
      <w:r w:rsidR="00181627" w:rsidRPr="00BF4EE4">
        <w:rPr>
          <w:rFonts w:ascii="Times New Roman" w:hAnsi="Times New Roman" w:cs="Times New Roman"/>
          <w:color w:val="000000" w:themeColor="text1"/>
          <w:sz w:val="24"/>
          <w:szCs w:val="24"/>
        </w:rPr>
        <w:t xml:space="preserve">remembered and what is forgotten? What is </w:t>
      </w:r>
      <w:r w:rsidR="00181627" w:rsidRPr="006E2046">
        <w:rPr>
          <w:rFonts w:ascii="Times New Roman" w:hAnsi="Times New Roman" w:cs="Times New Roman"/>
          <w:color w:val="000000" w:themeColor="text1"/>
          <w:sz w:val="24"/>
          <w:szCs w:val="24"/>
        </w:rPr>
        <w:t>permitted to occupy space, and what is buried or swept away</w:t>
      </w:r>
      <w:r w:rsidR="00E66DA9">
        <w:rPr>
          <w:rFonts w:ascii="Times New Roman" w:hAnsi="Times New Roman" w:cs="Times New Roman"/>
          <w:color w:val="000000" w:themeColor="text1"/>
          <w:sz w:val="24"/>
          <w:szCs w:val="24"/>
        </w:rPr>
        <w:t>?</w:t>
      </w:r>
      <w:r w:rsidR="007C6D36" w:rsidRPr="006E2046">
        <w:rPr>
          <w:rFonts w:ascii="Times New Roman" w:hAnsi="Times New Roman" w:cs="Times New Roman"/>
          <w:color w:val="000000" w:themeColor="text1"/>
          <w:sz w:val="24"/>
          <w:szCs w:val="24"/>
        </w:rPr>
        <w:t xml:space="preserve"> </w:t>
      </w:r>
      <w:r w:rsidR="007C6D36" w:rsidRPr="00DC2C49">
        <w:rPr>
          <w:rFonts w:ascii="Times New Roman" w:hAnsi="Times New Roman" w:cs="Times New Roman"/>
          <w:sz w:val="24"/>
          <w:szCs w:val="24"/>
        </w:rPr>
        <w:t>The implications are dire for future reconstruction for other countries emerging from armed conflict</w:t>
      </w:r>
      <w:r w:rsidR="00A05EFD" w:rsidRPr="00DC2C49">
        <w:rPr>
          <w:rFonts w:ascii="Times New Roman" w:hAnsi="Times New Roman" w:cs="Times New Roman"/>
          <w:sz w:val="24"/>
          <w:szCs w:val="24"/>
        </w:rPr>
        <w:t xml:space="preserve"> because the government “retains all power and authority, despite ruling over a country shattered by a war of Assad’s own making.”</w:t>
      </w:r>
    </w:p>
    <w:p w14:paraId="72F80DA1" w14:textId="77777777" w:rsidR="00181627" w:rsidRPr="00BF4EE4" w:rsidRDefault="00181627" w:rsidP="001E15B8">
      <w:pPr>
        <w:spacing w:after="0" w:line="480" w:lineRule="auto"/>
        <w:rPr>
          <w:rFonts w:ascii="Times New Roman" w:hAnsi="Times New Roman" w:cs="Times New Roman"/>
          <w:sz w:val="24"/>
          <w:szCs w:val="24"/>
        </w:rPr>
      </w:pPr>
    </w:p>
    <w:p w14:paraId="312FDBB7" w14:textId="7968C815" w:rsidR="00181627" w:rsidRDefault="00E4543B" w:rsidP="001E15B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focus of </w:t>
      </w:r>
      <w:r w:rsidR="00181627">
        <w:rPr>
          <w:rFonts w:ascii="Times New Roman" w:hAnsi="Times New Roman" w:cs="Times New Roman"/>
          <w:sz w:val="24"/>
          <w:szCs w:val="24"/>
        </w:rPr>
        <w:t xml:space="preserve">Chapter </w:t>
      </w:r>
      <w:r w:rsidR="00181627" w:rsidRPr="00272790">
        <w:rPr>
          <w:rFonts w:ascii="Times New Roman" w:hAnsi="Times New Roman" w:cs="Times New Roman"/>
          <w:sz w:val="24"/>
          <w:szCs w:val="24"/>
        </w:rPr>
        <w:t>13</w:t>
      </w:r>
      <w:r w:rsidR="00181627">
        <w:rPr>
          <w:rFonts w:ascii="Times New Roman" w:hAnsi="Times New Roman" w:cs="Times New Roman"/>
          <w:sz w:val="24"/>
          <w:szCs w:val="24"/>
        </w:rPr>
        <w:t xml:space="preserve"> </w:t>
      </w:r>
      <w:r>
        <w:rPr>
          <w:rFonts w:ascii="Times New Roman" w:hAnsi="Times New Roman" w:cs="Times New Roman"/>
          <w:sz w:val="24"/>
          <w:szCs w:val="24"/>
        </w:rPr>
        <w:t>is on Yemen’s movable</w:t>
      </w:r>
      <w:r w:rsidR="00752611">
        <w:rPr>
          <w:rFonts w:ascii="Times New Roman" w:hAnsi="Times New Roman" w:cs="Times New Roman"/>
          <w:sz w:val="24"/>
          <w:szCs w:val="24"/>
        </w:rPr>
        <w:t xml:space="preserve"> tangible heritage, which in part reflects</w:t>
      </w:r>
      <w:r>
        <w:rPr>
          <w:rFonts w:ascii="Times New Roman" w:hAnsi="Times New Roman" w:cs="Times New Roman"/>
          <w:sz w:val="24"/>
          <w:szCs w:val="24"/>
        </w:rPr>
        <w:t xml:space="preserve"> </w:t>
      </w:r>
      <w:r w:rsidR="00181627">
        <w:rPr>
          <w:rFonts w:ascii="Times New Roman" w:hAnsi="Times New Roman" w:cs="Times New Roman"/>
          <w:sz w:val="24"/>
          <w:szCs w:val="24"/>
        </w:rPr>
        <w:t xml:space="preserve">the </w:t>
      </w:r>
      <w:r w:rsidR="007160E6">
        <w:rPr>
          <w:rFonts w:ascii="Times New Roman" w:hAnsi="Times New Roman" w:cs="Times New Roman"/>
          <w:sz w:val="24"/>
          <w:szCs w:val="24"/>
        </w:rPr>
        <w:t xml:space="preserve">effects </w:t>
      </w:r>
      <w:r w:rsidR="00181627">
        <w:rPr>
          <w:rFonts w:ascii="Times New Roman" w:hAnsi="Times New Roman" w:cs="Times New Roman"/>
          <w:sz w:val="24"/>
          <w:szCs w:val="24"/>
        </w:rPr>
        <w:t xml:space="preserve">of the destruction of a substantial part of Yemen’s immovable cultural heritage during the ongoing civil war that has resulted in the </w:t>
      </w:r>
      <w:r w:rsidR="00F47EEF">
        <w:rPr>
          <w:rFonts w:ascii="Times New Roman" w:hAnsi="Times New Roman" w:cs="Times New Roman"/>
          <w:sz w:val="24"/>
          <w:szCs w:val="24"/>
        </w:rPr>
        <w:t xml:space="preserve">world’s </w:t>
      </w:r>
      <w:r w:rsidR="00181627">
        <w:rPr>
          <w:rFonts w:ascii="Times New Roman" w:hAnsi="Times New Roman" w:cs="Times New Roman"/>
          <w:sz w:val="24"/>
          <w:szCs w:val="24"/>
        </w:rPr>
        <w:t xml:space="preserve">largest humanitarian crisis in </w:t>
      </w:r>
      <w:r w:rsidR="00181627" w:rsidRPr="006D3901">
        <w:rPr>
          <w:rFonts w:ascii="Times New Roman" w:hAnsi="Times New Roman" w:cs="Times New Roman"/>
          <w:sz w:val="24"/>
          <w:szCs w:val="24"/>
        </w:rPr>
        <w:t xml:space="preserve">the poorest </w:t>
      </w:r>
      <w:r w:rsidR="007160E6" w:rsidRPr="006D3901">
        <w:rPr>
          <w:rFonts w:ascii="Times New Roman" w:hAnsi="Times New Roman" w:cs="Times New Roman"/>
          <w:sz w:val="24"/>
          <w:szCs w:val="24"/>
        </w:rPr>
        <w:t xml:space="preserve">country </w:t>
      </w:r>
      <w:r w:rsidR="00181627" w:rsidRPr="006D3901">
        <w:rPr>
          <w:rFonts w:ascii="Times New Roman" w:hAnsi="Times New Roman" w:cs="Times New Roman"/>
          <w:sz w:val="24"/>
          <w:szCs w:val="24"/>
        </w:rPr>
        <w:t xml:space="preserve">in the Arab world. In addition to bombing the World Heritage </w:t>
      </w:r>
      <w:r w:rsidR="00EA7DA6">
        <w:rPr>
          <w:rFonts w:ascii="Times New Roman" w:hAnsi="Times New Roman" w:cs="Times New Roman"/>
          <w:sz w:val="24"/>
          <w:szCs w:val="24"/>
        </w:rPr>
        <w:t>C</w:t>
      </w:r>
      <w:r w:rsidR="00181627" w:rsidRPr="006D3901">
        <w:rPr>
          <w:rFonts w:ascii="Times New Roman" w:hAnsi="Times New Roman" w:cs="Times New Roman"/>
          <w:sz w:val="24"/>
          <w:szCs w:val="24"/>
        </w:rPr>
        <w:t>ity of Sana’a,</w:t>
      </w:r>
      <w:r w:rsidR="006E2046" w:rsidRPr="006D3901">
        <w:rPr>
          <w:rFonts w:ascii="Times New Roman" w:hAnsi="Times New Roman" w:cs="Times New Roman"/>
          <w:sz w:val="24"/>
          <w:szCs w:val="24"/>
        </w:rPr>
        <w:t xml:space="preserve"> </w:t>
      </w:r>
      <w:r w:rsidR="006E2046" w:rsidRPr="00DC2C49">
        <w:rPr>
          <w:rFonts w:ascii="Times New Roman" w:hAnsi="Times New Roman" w:cs="Times New Roman"/>
          <w:sz w:val="24"/>
          <w:szCs w:val="24"/>
        </w:rPr>
        <w:t>founded two and a half millennia ago,</w:t>
      </w:r>
      <w:r w:rsidR="00181627" w:rsidRPr="006D3901">
        <w:rPr>
          <w:rFonts w:ascii="Times New Roman" w:hAnsi="Times New Roman" w:cs="Times New Roman"/>
          <w:sz w:val="24"/>
          <w:szCs w:val="24"/>
        </w:rPr>
        <w:t xml:space="preserve"> the coalition of Saudi Arabia and the United Arab Emirates</w:t>
      </w:r>
      <w:r w:rsidR="00181627" w:rsidRPr="00DC2C49">
        <w:rPr>
          <w:rFonts w:ascii="Times New Roman" w:hAnsi="Times New Roman" w:cs="Times New Roman"/>
          <w:sz w:val="24"/>
          <w:szCs w:val="24"/>
        </w:rPr>
        <w:t xml:space="preserve"> has used n</w:t>
      </w:r>
      <w:r w:rsidR="00181627" w:rsidRPr="001E15B8">
        <w:rPr>
          <w:rFonts w:ascii="Times New Roman" w:hAnsi="Times New Roman" w:cs="Times New Roman"/>
          <w:sz w:val="24"/>
          <w:szCs w:val="24"/>
        </w:rPr>
        <w:t xml:space="preserve">umerous indiscriminate and disproportionate airstrikes </w:t>
      </w:r>
      <w:r w:rsidR="007160E6" w:rsidRPr="001E15B8">
        <w:rPr>
          <w:rFonts w:ascii="Times New Roman" w:hAnsi="Times New Roman" w:cs="Times New Roman"/>
          <w:sz w:val="24"/>
          <w:szCs w:val="24"/>
        </w:rPr>
        <w:t xml:space="preserve">to </w:t>
      </w:r>
      <w:r w:rsidR="00181627" w:rsidRPr="001E15B8">
        <w:rPr>
          <w:rFonts w:ascii="Times New Roman" w:hAnsi="Times New Roman" w:cs="Times New Roman"/>
          <w:sz w:val="24"/>
          <w:szCs w:val="24"/>
        </w:rPr>
        <w:t>kill and injur</w:t>
      </w:r>
      <w:r w:rsidR="007160E6" w:rsidRPr="001E15B8">
        <w:rPr>
          <w:rFonts w:ascii="Times New Roman" w:hAnsi="Times New Roman" w:cs="Times New Roman"/>
          <w:sz w:val="24"/>
          <w:szCs w:val="24"/>
        </w:rPr>
        <w:t>e</w:t>
      </w:r>
      <w:r w:rsidR="00181627" w:rsidRPr="001E15B8">
        <w:rPr>
          <w:rFonts w:ascii="Times New Roman" w:hAnsi="Times New Roman" w:cs="Times New Roman"/>
          <w:sz w:val="24"/>
          <w:szCs w:val="24"/>
        </w:rPr>
        <w:t xml:space="preserve"> thousands of civilian</w:t>
      </w:r>
      <w:r w:rsidR="00D83574" w:rsidRPr="001E15B8">
        <w:rPr>
          <w:rFonts w:ascii="Times New Roman" w:hAnsi="Times New Roman" w:cs="Times New Roman"/>
          <w:sz w:val="24"/>
          <w:szCs w:val="24"/>
        </w:rPr>
        <w:t>s</w:t>
      </w:r>
      <w:r w:rsidR="00181627" w:rsidRPr="001E15B8">
        <w:rPr>
          <w:rFonts w:ascii="Times New Roman" w:hAnsi="Times New Roman" w:cs="Times New Roman"/>
          <w:sz w:val="24"/>
          <w:szCs w:val="24"/>
        </w:rPr>
        <w:t>.</w:t>
      </w:r>
      <w:r w:rsidR="00181627" w:rsidRPr="00DC2C49">
        <w:rPr>
          <w:rFonts w:ascii="Times New Roman" w:hAnsi="Times New Roman" w:cs="Times New Roman"/>
          <w:sz w:val="24"/>
          <w:szCs w:val="24"/>
        </w:rPr>
        <w:t xml:space="preserve"> </w:t>
      </w:r>
      <w:r w:rsidR="006D3901" w:rsidRPr="0091741F">
        <w:rPr>
          <w:rFonts w:ascii="Times New Roman" w:hAnsi="Times New Roman" w:cs="Times New Roman"/>
          <w:sz w:val="24"/>
          <w:szCs w:val="24"/>
        </w:rPr>
        <w:t xml:space="preserve">Saudi jets have destroyed </w:t>
      </w:r>
      <w:r w:rsidR="006D3901">
        <w:rPr>
          <w:rFonts w:ascii="Times New Roman" w:hAnsi="Times New Roman" w:cs="Times New Roman"/>
          <w:sz w:val="24"/>
          <w:szCs w:val="24"/>
        </w:rPr>
        <w:t xml:space="preserve">not only </w:t>
      </w:r>
      <w:r w:rsidR="006E2046" w:rsidRPr="00DC2C49">
        <w:rPr>
          <w:rFonts w:ascii="Times New Roman" w:hAnsi="Times New Roman" w:cs="Times New Roman"/>
          <w:sz w:val="24"/>
          <w:szCs w:val="24"/>
        </w:rPr>
        <w:t>mud-brick tower houses, which date back thousands of years,</w:t>
      </w:r>
      <w:r w:rsidR="006E2046" w:rsidRPr="006D3901" w:rsidDel="006E2046">
        <w:rPr>
          <w:rFonts w:ascii="Times New Roman" w:hAnsi="Times New Roman" w:cs="Times New Roman"/>
          <w:sz w:val="24"/>
          <w:szCs w:val="24"/>
        </w:rPr>
        <w:t xml:space="preserve"> </w:t>
      </w:r>
      <w:r w:rsidR="006D3901">
        <w:rPr>
          <w:rFonts w:ascii="Times New Roman" w:hAnsi="Times New Roman" w:cs="Times New Roman"/>
          <w:sz w:val="24"/>
          <w:szCs w:val="24"/>
        </w:rPr>
        <w:t>but</w:t>
      </w:r>
      <w:r w:rsidR="00181627" w:rsidRPr="00DC2C49">
        <w:rPr>
          <w:rFonts w:ascii="Times New Roman" w:hAnsi="Times New Roman" w:cs="Times New Roman"/>
          <w:sz w:val="24"/>
          <w:szCs w:val="24"/>
        </w:rPr>
        <w:t xml:space="preserve"> libraries</w:t>
      </w:r>
      <w:r w:rsidR="006E2046" w:rsidRPr="00DC2C49">
        <w:rPr>
          <w:rFonts w:ascii="Times New Roman" w:hAnsi="Times New Roman" w:cs="Times New Roman"/>
          <w:sz w:val="24"/>
          <w:szCs w:val="24"/>
        </w:rPr>
        <w:t xml:space="preserve">. </w:t>
      </w:r>
      <w:r w:rsidR="00EA6F66">
        <w:rPr>
          <w:rFonts w:ascii="Times New Roman" w:hAnsi="Times New Roman" w:cs="Times New Roman"/>
          <w:sz w:val="24"/>
          <w:szCs w:val="24"/>
        </w:rPr>
        <w:t xml:space="preserve">In addition to </w:t>
      </w:r>
      <w:r w:rsidR="00181627" w:rsidRPr="00DC2C49">
        <w:rPr>
          <w:rFonts w:ascii="Times New Roman" w:hAnsi="Times New Roman" w:cs="Times New Roman"/>
          <w:sz w:val="24"/>
          <w:szCs w:val="24"/>
        </w:rPr>
        <w:t xml:space="preserve">damage to </w:t>
      </w:r>
      <w:r w:rsidR="001F0EF6" w:rsidRPr="00DC2C49">
        <w:rPr>
          <w:rFonts w:ascii="Times New Roman" w:hAnsi="Times New Roman" w:cs="Times New Roman"/>
          <w:sz w:val="24"/>
          <w:szCs w:val="24"/>
        </w:rPr>
        <w:t xml:space="preserve">these </w:t>
      </w:r>
      <w:r w:rsidR="00181627" w:rsidRPr="00DC2C49">
        <w:rPr>
          <w:rFonts w:ascii="Times New Roman" w:hAnsi="Times New Roman" w:cs="Times New Roman"/>
          <w:sz w:val="24"/>
          <w:szCs w:val="24"/>
        </w:rPr>
        <w:t>physical structures</w:t>
      </w:r>
      <w:r w:rsidR="00EA3579">
        <w:rPr>
          <w:rFonts w:ascii="Times New Roman" w:hAnsi="Times New Roman" w:cs="Times New Roman"/>
          <w:sz w:val="24"/>
          <w:szCs w:val="24"/>
        </w:rPr>
        <w:t>,</w:t>
      </w:r>
      <w:r w:rsidR="00181627" w:rsidRPr="00DC2C49">
        <w:rPr>
          <w:rFonts w:ascii="Times New Roman" w:hAnsi="Times New Roman" w:cs="Times New Roman"/>
          <w:sz w:val="24"/>
          <w:szCs w:val="24"/>
        </w:rPr>
        <w:t xml:space="preserve"> </w:t>
      </w:r>
      <w:r w:rsidR="00EA6F66">
        <w:rPr>
          <w:rFonts w:ascii="Times New Roman" w:hAnsi="Times New Roman" w:cs="Times New Roman"/>
          <w:sz w:val="24"/>
          <w:szCs w:val="24"/>
        </w:rPr>
        <w:t xml:space="preserve">it has also resulted in </w:t>
      </w:r>
      <w:r w:rsidR="00EA6F66">
        <w:rPr>
          <w:rFonts w:ascii="Times New Roman" w:hAnsi="Times New Roman" w:cs="Times New Roman"/>
          <w:sz w:val="24"/>
          <w:szCs w:val="24"/>
        </w:rPr>
        <w:lastRenderedPageBreak/>
        <w:t xml:space="preserve">further </w:t>
      </w:r>
      <w:r w:rsidR="00181627" w:rsidRPr="00DC2C49">
        <w:rPr>
          <w:rFonts w:ascii="Times New Roman" w:hAnsi="Times New Roman" w:cs="Times New Roman"/>
          <w:sz w:val="24"/>
          <w:szCs w:val="24"/>
        </w:rPr>
        <w:t xml:space="preserve">losses of heritage, which is the focus </w:t>
      </w:r>
      <w:r w:rsidR="001F0EF6" w:rsidRPr="00DC2C49">
        <w:rPr>
          <w:rFonts w:ascii="Times New Roman" w:hAnsi="Times New Roman" w:cs="Times New Roman"/>
          <w:sz w:val="24"/>
          <w:szCs w:val="24"/>
        </w:rPr>
        <w:t>in</w:t>
      </w:r>
      <w:r w:rsidR="00181627" w:rsidRPr="00DC2C49">
        <w:rPr>
          <w:rFonts w:ascii="Times New Roman" w:hAnsi="Times New Roman" w:cs="Times New Roman"/>
          <w:sz w:val="24"/>
          <w:szCs w:val="24"/>
        </w:rPr>
        <w:t xml:space="preserve"> </w:t>
      </w:r>
      <w:r w:rsidR="00D83574" w:rsidRPr="00DC2C49">
        <w:rPr>
          <w:rFonts w:ascii="Times New Roman" w:hAnsi="Times New Roman" w:cs="Times New Roman"/>
          <w:sz w:val="24"/>
          <w:szCs w:val="24"/>
        </w:rPr>
        <w:t xml:space="preserve">Sabine </w:t>
      </w:r>
      <w:proofErr w:type="spellStart"/>
      <w:r w:rsidR="00D83574" w:rsidRPr="00DC2C49">
        <w:rPr>
          <w:rFonts w:ascii="Times New Roman" w:hAnsi="Times New Roman" w:cs="Times New Roman"/>
          <w:sz w:val="24"/>
          <w:szCs w:val="24"/>
        </w:rPr>
        <w:t>Schmidtke’s</w:t>
      </w:r>
      <w:proofErr w:type="spellEnd"/>
      <w:r w:rsidR="00D83574" w:rsidRPr="00DC2C49">
        <w:rPr>
          <w:rFonts w:ascii="Times New Roman" w:hAnsi="Times New Roman" w:cs="Times New Roman"/>
          <w:sz w:val="24"/>
          <w:szCs w:val="24"/>
        </w:rPr>
        <w:t xml:space="preserve"> second contribution to this volume, </w:t>
      </w:r>
      <w:r w:rsidR="00181627" w:rsidRPr="00DC2C49">
        <w:rPr>
          <w:rFonts w:ascii="Times New Roman" w:hAnsi="Times New Roman" w:cs="Times New Roman"/>
          <w:sz w:val="24"/>
          <w:szCs w:val="24"/>
        </w:rPr>
        <w:t>“Yemen’s Manuscript Culture under Attack.”</w:t>
      </w:r>
      <w:r w:rsidR="004843F4">
        <w:rPr>
          <w:rFonts w:ascii="Times New Roman" w:hAnsi="Times New Roman" w:cs="Times New Roman"/>
          <w:sz w:val="24"/>
          <w:szCs w:val="24"/>
        </w:rPr>
        <w:t xml:space="preserve"> </w:t>
      </w:r>
      <w:r w:rsidR="00D83574" w:rsidRPr="00DC2C49">
        <w:rPr>
          <w:rFonts w:ascii="Times New Roman" w:hAnsi="Times New Roman" w:cs="Times New Roman"/>
          <w:sz w:val="24"/>
          <w:szCs w:val="24"/>
        </w:rPr>
        <w:t>Here</w:t>
      </w:r>
      <w:r w:rsidR="00F47EEF" w:rsidRPr="00DC2C49">
        <w:rPr>
          <w:rFonts w:ascii="Times New Roman" w:hAnsi="Times New Roman" w:cs="Times New Roman"/>
          <w:sz w:val="24"/>
          <w:szCs w:val="24"/>
        </w:rPr>
        <w:t>,</w:t>
      </w:r>
      <w:r w:rsidR="00181627" w:rsidRPr="00DC2C49">
        <w:rPr>
          <w:rFonts w:ascii="Times New Roman" w:hAnsi="Times New Roman" w:cs="Times New Roman"/>
          <w:sz w:val="24"/>
          <w:szCs w:val="24"/>
        </w:rPr>
        <w:t xml:space="preserve"> </w:t>
      </w:r>
      <w:r w:rsidR="001F0EF6" w:rsidRPr="00DC2C49">
        <w:rPr>
          <w:rFonts w:ascii="Times New Roman" w:hAnsi="Times New Roman" w:cs="Times New Roman"/>
          <w:sz w:val="24"/>
          <w:szCs w:val="24"/>
        </w:rPr>
        <w:t xml:space="preserve">she </w:t>
      </w:r>
      <w:r w:rsidR="00181627" w:rsidRPr="00DC2C49">
        <w:rPr>
          <w:rFonts w:ascii="Times New Roman" w:hAnsi="Times New Roman" w:cs="Times New Roman"/>
          <w:sz w:val="24"/>
          <w:szCs w:val="24"/>
        </w:rPr>
        <w:t>probes the long history of book preservation in the face of confiscation, censorship, and destruction as well as the ongoing, contemporary</w:t>
      </w:r>
      <w:r w:rsidR="00181627">
        <w:rPr>
          <w:rFonts w:ascii="Times New Roman" w:hAnsi="Times New Roman" w:cs="Times New Roman"/>
          <w:sz w:val="24"/>
          <w:szCs w:val="24"/>
        </w:rPr>
        <w:t xml:space="preserve"> threats from the civil war and the </w:t>
      </w:r>
      <w:r w:rsidR="00D83574">
        <w:rPr>
          <w:rFonts w:ascii="Times New Roman" w:hAnsi="Times New Roman" w:cs="Times New Roman"/>
          <w:sz w:val="24"/>
          <w:szCs w:val="24"/>
        </w:rPr>
        <w:t xml:space="preserve">indiscriminate </w:t>
      </w:r>
      <w:r w:rsidR="00181627">
        <w:rPr>
          <w:rFonts w:ascii="Times New Roman" w:hAnsi="Times New Roman" w:cs="Times New Roman"/>
          <w:sz w:val="24"/>
          <w:szCs w:val="24"/>
        </w:rPr>
        <w:t xml:space="preserve">sale of archives to collectors. She also </w:t>
      </w:r>
      <w:r w:rsidR="00181627" w:rsidRPr="001E15B8">
        <w:rPr>
          <w:rFonts w:ascii="Times New Roman" w:hAnsi="Times New Roman" w:cs="Times New Roman"/>
          <w:sz w:val="24"/>
          <w:szCs w:val="24"/>
        </w:rPr>
        <w:t>mentions</w:t>
      </w:r>
      <w:r w:rsidR="00181627">
        <w:rPr>
          <w:rFonts w:ascii="Times New Roman" w:hAnsi="Times New Roman" w:cs="Times New Roman"/>
          <w:sz w:val="24"/>
          <w:szCs w:val="24"/>
        </w:rPr>
        <w:t xml:space="preserve"> </w:t>
      </w:r>
      <w:r w:rsidR="00752611">
        <w:rPr>
          <w:rFonts w:ascii="Times New Roman" w:hAnsi="Times New Roman" w:cs="Times New Roman"/>
          <w:sz w:val="24"/>
          <w:szCs w:val="24"/>
        </w:rPr>
        <w:t xml:space="preserve">the “curse,” and simultaneously the </w:t>
      </w:r>
      <w:r w:rsidR="00181627">
        <w:rPr>
          <w:rFonts w:ascii="Times New Roman" w:hAnsi="Times New Roman" w:cs="Times New Roman"/>
          <w:sz w:val="24"/>
          <w:szCs w:val="24"/>
        </w:rPr>
        <w:t>ironic “blessing,” that some of the most important collections of manuscripts have not been destroyed because they are currently housed and thus protected in research libraries outside of Yemen.</w:t>
      </w:r>
    </w:p>
    <w:p w14:paraId="140CC9A2" w14:textId="77777777" w:rsidR="00181627" w:rsidRDefault="00181627" w:rsidP="001E15B8">
      <w:pPr>
        <w:spacing w:after="0" w:line="480" w:lineRule="auto"/>
        <w:rPr>
          <w:rFonts w:ascii="Times New Roman" w:hAnsi="Times New Roman" w:cs="Times New Roman"/>
          <w:sz w:val="24"/>
          <w:szCs w:val="24"/>
        </w:rPr>
      </w:pPr>
    </w:p>
    <w:p w14:paraId="4EA8AE7B" w14:textId="0B9ED8E4" w:rsidR="000765B2" w:rsidRDefault="00D83574">
      <w:pPr>
        <w:spacing w:after="0" w:line="480" w:lineRule="auto"/>
        <w:rPr>
          <w:rFonts w:ascii="Times New Roman" w:hAnsi="Times New Roman" w:cs="Times New Roman"/>
          <w:sz w:val="24"/>
          <w:szCs w:val="24"/>
        </w:rPr>
      </w:pPr>
      <w:r w:rsidRPr="006D3901">
        <w:rPr>
          <w:rFonts w:ascii="Times New Roman" w:hAnsi="Times New Roman" w:cs="Times New Roman"/>
          <w:sz w:val="24"/>
          <w:szCs w:val="24"/>
        </w:rPr>
        <w:t>T</w:t>
      </w:r>
      <w:r w:rsidR="00181627" w:rsidRPr="00DC2C49">
        <w:rPr>
          <w:rFonts w:ascii="Times New Roman" w:hAnsi="Times New Roman" w:cs="Times New Roman"/>
          <w:sz w:val="24"/>
          <w:szCs w:val="24"/>
        </w:rPr>
        <w:t>he parallel destruction of immovable and movable cultural heritage is the focus of Chapter 14, “Cultural Heritage at Risk in Mali:</w:t>
      </w:r>
      <w:r w:rsidR="00181627" w:rsidRPr="00DC2C49">
        <w:rPr>
          <w:rFonts w:ascii="Times New Roman" w:hAnsi="Times New Roman" w:cs="Times New Roman"/>
          <w:b/>
          <w:sz w:val="24"/>
          <w:szCs w:val="24"/>
        </w:rPr>
        <w:t xml:space="preserve"> </w:t>
      </w:r>
      <w:r w:rsidR="00181627" w:rsidRPr="00DC2C49">
        <w:rPr>
          <w:rFonts w:ascii="Times New Roman" w:hAnsi="Times New Roman" w:cs="Times New Roman"/>
          <w:sz w:val="24"/>
          <w:szCs w:val="24"/>
        </w:rPr>
        <w:t>The Destruction of Timbuktu’s Mausoleums</w:t>
      </w:r>
      <w:r w:rsidR="00032F68">
        <w:rPr>
          <w:rFonts w:ascii="Times New Roman" w:hAnsi="Times New Roman" w:cs="Times New Roman"/>
          <w:sz w:val="24"/>
          <w:szCs w:val="24"/>
        </w:rPr>
        <w:t xml:space="preserve"> of Saints</w:t>
      </w:r>
      <w:r w:rsidR="00181627" w:rsidRPr="00DC2C49">
        <w:rPr>
          <w:rFonts w:ascii="Times New Roman" w:hAnsi="Times New Roman" w:cs="Times New Roman"/>
          <w:sz w:val="24"/>
          <w:szCs w:val="24"/>
        </w:rPr>
        <w:t xml:space="preserve">.” The attacks on the northern Malian World Heritage Site during attacks on civilians </w:t>
      </w:r>
      <w:r w:rsidR="00B02657">
        <w:rPr>
          <w:rFonts w:ascii="Times New Roman" w:hAnsi="Times New Roman" w:cs="Times New Roman"/>
          <w:sz w:val="24"/>
          <w:szCs w:val="24"/>
        </w:rPr>
        <w:t>in</w:t>
      </w:r>
      <w:r w:rsidR="00B02657" w:rsidRPr="00DC2C49">
        <w:rPr>
          <w:rFonts w:ascii="Times New Roman" w:hAnsi="Times New Roman" w:cs="Times New Roman"/>
          <w:sz w:val="24"/>
          <w:szCs w:val="24"/>
        </w:rPr>
        <w:t xml:space="preserve"> </w:t>
      </w:r>
      <w:r w:rsidR="00181627" w:rsidRPr="00DC2C49">
        <w:rPr>
          <w:rFonts w:ascii="Times New Roman" w:hAnsi="Times New Roman" w:cs="Times New Roman"/>
          <w:sz w:val="24"/>
          <w:szCs w:val="24"/>
        </w:rPr>
        <w:t xml:space="preserve">2012 resulted in the </w:t>
      </w:r>
      <w:r w:rsidR="006D3901" w:rsidRPr="00DC2C49">
        <w:rPr>
          <w:rFonts w:ascii="Times New Roman" w:hAnsi="Times New Roman" w:cs="Times New Roman"/>
          <w:sz w:val="24"/>
          <w:szCs w:val="24"/>
        </w:rPr>
        <w:t xml:space="preserve">leveling </w:t>
      </w:r>
      <w:r w:rsidR="00181627" w:rsidRPr="00DC2C49">
        <w:rPr>
          <w:rFonts w:ascii="Times New Roman" w:hAnsi="Times New Roman" w:cs="Times New Roman"/>
          <w:sz w:val="24"/>
          <w:szCs w:val="24"/>
        </w:rPr>
        <w:t xml:space="preserve">of several treasured monuments in the capital of the medieval trading and cultural kingdom. Lazare </w:t>
      </w:r>
      <w:proofErr w:type="spellStart"/>
      <w:r w:rsidR="00181627" w:rsidRPr="00DC2C49">
        <w:rPr>
          <w:rFonts w:ascii="Times New Roman" w:hAnsi="Times New Roman" w:cs="Times New Roman"/>
          <w:sz w:val="24"/>
          <w:szCs w:val="24"/>
        </w:rPr>
        <w:t>Eloundou</w:t>
      </w:r>
      <w:proofErr w:type="spellEnd"/>
      <w:r w:rsidR="00181627" w:rsidRPr="00DC2C49">
        <w:rPr>
          <w:rFonts w:ascii="Times New Roman" w:hAnsi="Times New Roman" w:cs="Times New Roman"/>
          <w:sz w:val="24"/>
          <w:szCs w:val="24"/>
        </w:rPr>
        <w:t xml:space="preserve"> </w:t>
      </w:r>
      <w:proofErr w:type="spellStart"/>
      <w:r w:rsidR="00181627" w:rsidRPr="00DC2C49">
        <w:rPr>
          <w:rFonts w:ascii="Times New Roman" w:hAnsi="Times New Roman" w:cs="Times New Roman"/>
          <w:sz w:val="24"/>
          <w:szCs w:val="24"/>
        </w:rPr>
        <w:t>Assomo</w:t>
      </w:r>
      <w:proofErr w:type="spellEnd"/>
      <w:r w:rsidR="00181627" w:rsidRPr="00DC2C49">
        <w:rPr>
          <w:rFonts w:ascii="Times New Roman" w:hAnsi="Times New Roman" w:cs="Times New Roman"/>
          <w:sz w:val="24"/>
          <w:szCs w:val="24"/>
        </w:rPr>
        <w:t>, director of UNESCO’s Culture and Emergencies activities</w:t>
      </w:r>
      <w:r w:rsidR="00B02657">
        <w:rPr>
          <w:rFonts w:ascii="Times New Roman" w:hAnsi="Times New Roman" w:cs="Times New Roman"/>
          <w:sz w:val="24"/>
          <w:szCs w:val="24"/>
        </w:rPr>
        <w:t>,</w:t>
      </w:r>
      <w:r w:rsidR="006E2046" w:rsidRPr="00DC2C49">
        <w:rPr>
          <w:rFonts w:ascii="Times New Roman" w:hAnsi="Times New Roman" w:cs="Times New Roman"/>
          <w:sz w:val="24"/>
          <w:szCs w:val="24"/>
        </w:rPr>
        <w:t xml:space="preserve"> </w:t>
      </w:r>
      <w:r w:rsidRPr="00DC2C49">
        <w:rPr>
          <w:rFonts w:ascii="Times New Roman" w:hAnsi="Times New Roman" w:cs="Times New Roman"/>
          <w:sz w:val="24"/>
          <w:szCs w:val="24"/>
        </w:rPr>
        <w:t>led the</w:t>
      </w:r>
      <w:r w:rsidR="00181627" w:rsidRPr="00DC2C49">
        <w:rPr>
          <w:rFonts w:ascii="Times New Roman" w:hAnsi="Times New Roman" w:cs="Times New Roman"/>
          <w:sz w:val="24"/>
          <w:szCs w:val="24"/>
        </w:rPr>
        <w:t xml:space="preserve"> reconstruction effort </w:t>
      </w:r>
      <w:r w:rsidRPr="00DC2C49">
        <w:rPr>
          <w:rFonts w:ascii="Times New Roman" w:hAnsi="Times New Roman" w:cs="Times New Roman"/>
          <w:sz w:val="24"/>
          <w:szCs w:val="24"/>
        </w:rPr>
        <w:t>in Mali after</w:t>
      </w:r>
      <w:r w:rsidR="00181627" w:rsidRPr="00DC2C49">
        <w:rPr>
          <w:rFonts w:ascii="Times New Roman" w:hAnsi="Times New Roman" w:cs="Times New Roman"/>
          <w:sz w:val="24"/>
          <w:szCs w:val="24"/>
        </w:rPr>
        <w:t xml:space="preserve"> the widespread attacks on the civilian population by the Islamist rebels of Ansar Dine (</w:t>
      </w:r>
      <w:r w:rsidR="00181627" w:rsidRPr="00DC2C49">
        <w:rPr>
          <w:rFonts w:ascii="Times New Roman" w:hAnsi="Times New Roman" w:cs="Times New Roman"/>
          <w:color w:val="121212"/>
          <w:sz w:val="24"/>
          <w:szCs w:val="24"/>
          <w:shd w:val="clear" w:color="auto" w:fill="FFFFFF"/>
        </w:rPr>
        <w:t>or al-Qaeda in the Islamic Maghreb, AQIM)</w:t>
      </w:r>
      <w:r w:rsidR="00181627" w:rsidRPr="00DC2C49">
        <w:rPr>
          <w:rFonts w:ascii="Times New Roman" w:hAnsi="Times New Roman" w:cs="Times New Roman"/>
          <w:sz w:val="24"/>
          <w:szCs w:val="24"/>
        </w:rPr>
        <w:t>. The “reign of terror” that followed the imposition of Sharia</w:t>
      </w:r>
      <w:r w:rsidR="006E2046" w:rsidRPr="00DC2C49">
        <w:rPr>
          <w:rFonts w:ascii="Times New Roman" w:hAnsi="Times New Roman" w:cs="Times New Roman"/>
          <w:sz w:val="24"/>
          <w:szCs w:val="24"/>
        </w:rPr>
        <w:t xml:space="preserve"> law</w:t>
      </w:r>
      <w:r w:rsidR="00181627" w:rsidRPr="00DC2C49">
        <w:rPr>
          <w:rFonts w:ascii="Times New Roman" w:hAnsi="Times New Roman" w:cs="Times New Roman"/>
          <w:sz w:val="24"/>
          <w:szCs w:val="24"/>
        </w:rPr>
        <w:t xml:space="preserve"> included torture, sexual slavery, and murder; in addition</w:t>
      </w:r>
      <w:r w:rsidR="001F0EF6" w:rsidRPr="00DC2C49">
        <w:rPr>
          <w:rFonts w:ascii="Times New Roman" w:hAnsi="Times New Roman" w:cs="Times New Roman"/>
          <w:sz w:val="24"/>
          <w:szCs w:val="24"/>
        </w:rPr>
        <w:t xml:space="preserve"> to these atrocities</w:t>
      </w:r>
      <w:r w:rsidR="00181627" w:rsidRPr="00DC2C49">
        <w:rPr>
          <w:rFonts w:ascii="Times New Roman" w:hAnsi="Times New Roman" w:cs="Times New Roman"/>
          <w:sz w:val="24"/>
          <w:szCs w:val="24"/>
        </w:rPr>
        <w:t xml:space="preserve">, the militants demolished completely </w:t>
      </w:r>
      <w:r w:rsidR="00333B8C">
        <w:rPr>
          <w:rFonts w:ascii="Times New Roman" w:hAnsi="Times New Roman" w:cs="Times New Roman"/>
          <w:sz w:val="24"/>
          <w:szCs w:val="24"/>
        </w:rPr>
        <w:t>fourteen</w:t>
      </w:r>
      <w:r w:rsidR="00333B8C" w:rsidRPr="00DC2C49">
        <w:rPr>
          <w:rFonts w:ascii="Times New Roman" w:hAnsi="Times New Roman" w:cs="Times New Roman"/>
          <w:sz w:val="24"/>
          <w:szCs w:val="24"/>
        </w:rPr>
        <w:t xml:space="preserve"> </w:t>
      </w:r>
      <w:r w:rsidR="00181627" w:rsidRPr="00DC2C49">
        <w:rPr>
          <w:rFonts w:ascii="Times New Roman" w:hAnsi="Times New Roman" w:cs="Times New Roman"/>
          <w:sz w:val="24"/>
          <w:szCs w:val="24"/>
        </w:rPr>
        <w:t xml:space="preserve">of </w:t>
      </w:r>
      <w:r w:rsidR="00333B8C">
        <w:rPr>
          <w:rFonts w:ascii="Times New Roman" w:hAnsi="Times New Roman" w:cs="Times New Roman"/>
          <w:sz w:val="24"/>
          <w:szCs w:val="24"/>
        </w:rPr>
        <w:t xml:space="preserve">sixteen </w:t>
      </w:r>
      <w:r w:rsidR="00181627" w:rsidRPr="00DC2C49">
        <w:rPr>
          <w:rFonts w:ascii="Times New Roman" w:hAnsi="Times New Roman" w:cs="Times New Roman"/>
          <w:sz w:val="24"/>
          <w:szCs w:val="24"/>
        </w:rPr>
        <w:t xml:space="preserve">Sufi mausoleums, severely damaged three mosques, and burned over </w:t>
      </w:r>
      <w:r w:rsidR="00976322">
        <w:rPr>
          <w:rFonts w:ascii="Times New Roman" w:hAnsi="Times New Roman" w:cs="Times New Roman"/>
          <w:sz w:val="24"/>
          <w:szCs w:val="24"/>
        </w:rPr>
        <w:t>four thousand</w:t>
      </w:r>
      <w:r w:rsidR="00181627" w:rsidRPr="00DC2C49">
        <w:rPr>
          <w:rFonts w:ascii="Times New Roman" w:hAnsi="Times New Roman" w:cs="Times New Roman"/>
          <w:sz w:val="24"/>
          <w:szCs w:val="24"/>
        </w:rPr>
        <w:t xml:space="preserve"> manuscripts.</w:t>
      </w:r>
    </w:p>
    <w:p w14:paraId="49A010A3" w14:textId="79D5CB68" w:rsidR="00181627" w:rsidRPr="00DC2C49" w:rsidRDefault="00181627" w:rsidP="001E15B8">
      <w:pPr>
        <w:spacing w:after="0" w:line="480" w:lineRule="auto"/>
        <w:ind w:firstLine="720"/>
        <w:rPr>
          <w:rFonts w:ascii="Times New Roman" w:hAnsi="Times New Roman" w:cs="Times New Roman"/>
          <w:sz w:val="24"/>
          <w:szCs w:val="24"/>
        </w:rPr>
      </w:pPr>
      <w:r w:rsidRPr="00DC2C49">
        <w:rPr>
          <w:rFonts w:ascii="Times New Roman" w:hAnsi="Times New Roman" w:cs="Times New Roman"/>
          <w:sz w:val="24"/>
          <w:szCs w:val="24"/>
        </w:rPr>
        <w:t xml:space="preserve">International efforts have received attention, including by the </w:t>
      </w:r>
      <w:r w:rsidR="003A6EC4">
        <w:rPr>
          <w:rFonts w:ascii="Times New Roman" w:hAnsi="Times New Roman" w:cs="Times New Roman"/>
          <w:sz w:val="24"/>
          <w:szCs w:val="24"/>
        </w:rPr>
        <w:t>International Criminal Court</w:t>
      </w:r>
      <w:r w:rsidR="00F47EEF" w:rsidRPr="00DC2C49">
        <w:rPr>
          <w:rFonts w:ascii="Times New Roman" w:hAnsi="Times New Roman" w:cs="Times New Roman"/>
          <w:sz w:val="24"/>
          <w:szCs w:val="24"/>
        </w:rPr>
        <w:t>,</w:t>
      </w:r>
      <w:r w:rsidRPr="00DC2C49">
        <w:rPr>
          <w:rFonts w:ascii="Times New Roman" w:hAnsi="Times New Roman" w:cs="Times New Roman"/>
          <w:sz w:val="24"/>
          <w:szCs w:val="24"/>
        </w:rPr>
        <w:t xml:space="preserve"> </w:t>
      </w:r>
      <w:r w:rsidR="002E76B9">
        <w:rPr>
          <w:rFonts w:ascii="Times New Roman" w:hAnsi="Times New Roman" w:cs="Times New Roman"/>
          <w:sz w:val="24"/>
          <w:szCs w:val="24"/>
        </w:rPr>
        <w:t>where</w:t>
      </w:r>
      <w:r w:rsidR="00D83574" w:rsidRPr="00DC2C49">
        <w:rPr>
          <w:rFonts w:ascii="Times New Roman" w:hAnsi="Times New Roman" w:cs="Times New Roman"/>
          <w:sz w:val="24"/>
          <w:szCs w:val="24"/>
        </w:rPr>
        <w:t xml:space="preserve"> </w:t>
      </w:r>
      <w:r w:rsidR="00E310E6" w:rsidRPr="00DC2C49">
        <w:rPr>
          <w:rFonts w:ascii="Times New Roman" w:hAnsi="Times New Roman" w:cs="Times New Roman"/>
          <w:sz w:val="24"/>
          <w:szCs w:val="24"/>
        </w:rPr>
        <w:t xml:space="preserve">Ahmad </w:t>
      </w:r>
      <w:r w:rsidR="008E6485">
        <w:rPr>
          <w:rFonts w:ascii="Times New Roman" w:hAnsi="Times New Roman" w:cs="Times New Roman"/>
          <w:sz w:val="24"/>
          <w:szCs w:val="24"/>
        </w:rPr>
        <w:t>a</w:t>
      </w:r>
      <w:r w:rsidR="00E310E6" w:rsidRPr="00DC2C49">
        <w:rPr>
          <w:rFonts w:ascii="Times New Roman" w:hAnsi="Times New Roman" w:cs="Times New Roman"/>
          <w:sz w:val="24"/>
          <w:szCs w:val="24"/>
        </w:rPr>
        <w:t>l</w:t>
      </w:r>
      <w:r w:rsidR="008E6485">
        <w:rPr>
          <w:rFonts w:ascii="Times New Roman" w:hAnsi="Times New Roman" w:cs="Times New Roman"/>
          <w:sz w:val="24"/>
          <w:szCs w:val="24"/>
        </w:rPr>
        <w:t>-</w:t>
      </w:r>
      <w:proofErr w:type="spellStart"/>
      <w:r w:rsidR="00E310E6" w:rsidRPr="00DC2C49">
        <w:rPr>
          <w:rFonts w:ascii="Times New Roman" w:hAnsi="Times New Roman" w:cs="Times New Roman"/>
          <w:sz w:val="24"/>
          <w:szCs w:val="24"/>
        </w:rPr>
        <w:t>Faqi</w:t>
      </w:r>
      <w:proofErr w:type="spellEnd"/>
      <w:r w:rsidR="00E310E6" w:rsidRPr="00DC2C49">
        <w:rPr>
          <w:rFonts w:ascii="Times New Roman" w:hAnsi="Times New Roman" w:cs="Times New Roman"/>
          <w:sz w:val="24"/>
          <w:szCs w:val="24"/>
        </w:rPr>
        <w:t xml:space="preserve"> </w:t>
      </w:r>
      <w:r w:rsidR="008E6485">
        <w:rPr>
          <w:rFonts w:ascii="Times New Roman" w:hAnsi="Times New Roman" w:cs="Times New Roman"/>
          <w:sz w:val="24"/>
          <w:szCs w:val="24"/>
        </w:rPr>
        <w:t>a</w:t>
      </w:r>
      <w:r w:rsidR="00E310E6" w:rsidRPr="00DC2C49">
        <w:rPr>
          <w:rFonts w:ascii="Times New Roman" w:hAnsi="Times New Roman" w:cs="Times New Roman"/>
          <w:sz w:val="24"/>
          <w:szCs w:val="24"/>
        </w:rPr>
        <w:t>l</w:t>
      </w:r>
      <w:r w:rsidR="008E6485">
        <w:rPr>
          <w:rFonts w:ascii="Times New Roman" w:hAnsi="Times New Roman" w:cs="Times New Roman"/>
          <w:sz w:val="24"/>
          <w:szCs w:val="24"/>
        </w:rPr>
        <w:t>-</w:t>
      </w:r>
      <w:r w:rsidR="00E310E6" w:rsidRPr="00DC2C49">
        <w:rPr>
          <w:rFonts w:ascii="Times New Roman" w:hAnsi="Times New Roman" w:cs="Times New Roman"/>
          <w:sz w:val="24"/>
          <w:szCs w:val="24"/>
        </w:rPr>
        <w:t>Mahdi</w:t>
      </w:r>
      <w:r w:rsidR="002E76B9">
        <w:rPr>
          <w:rFonts w:ascii="Times New Roman" w:hAnsi="Times New Roman" w:cs="Times New Roman"/>
          <w:sz w:val="24"/>
          <w:szCs w:val="24"/>
        </w:rPr>
        <w:t xml:space="preserve"> pled guilty and was convicted</w:t>
      </w:r>
      <w:r w:rsidRPr="00DC2C49">
        <w:rPr>
          <w:rFonts w:ascii="Times New Roman" w:hAnsi="Times New Roman" w:cs="Times New Roman"/>
          <w:sz w:val="24"/>
          <w:szCs w:val="24"/>
        </w:rPr>
        <w:t xml:space="preserve"> </w:t>
      </w:r>
      <w:r w:rsidR="00E310E6" w:rsidRPr="00DC2C49">
        <w:rPr>
          <w:rFonts w:ascii="Times New Roman" w:hAnsi="Times New Roman" w:cs="Times New Roman"/>
          <w:sz w:val="24"/>
          <w:szCs w:val="24"/>
        </w:rPr>
        <w:t xml:space="preserve">as a </w:t>
      </w:r>
      <w:proofErr w:type="spellStart"/>
      <w:r w:rsidR="00E310E6" w:rsidRPr="00DC2C49">
        <w:rPr>
          <w:rFonts w:ascii="Times New Roman" w:hAnsi="Times New Roman" w:cs="Times New Roman"/>
          <w:sz w:val="24"/>
          <w:szCs w:val="24"/>
        </w:rPr>
        <w:t>coperpetrator</w:t>
      </w:r>
      <w:proofErr w:type="spellEnd"/>
      <w:r w:rsidR="00E310E6" w:rsidRPr="00DC2C49">
        <w:rPr>
          <w:rFonts w:ascii="Times New Roman" w:hAnsi="Times New Roman" w:cs="Times New Roman"/>
          <w:sz w:val="24"/>
          <w:szCs w:val="24"/>
        </w:rPr>
        <w:t xml:space="preserve"> of the war crime of intentionally directing attacks against </w:t>
      </w:r>
      <w:r w:rsidR="006D3901" w:rsidRPr="00DC2C49">
        <w:rPr>
          <w:rFonts w:ascii="Times New Roman" w:hAnsi="Times New Roman" w:cs="Times New Roman"/>
          <w:sz w:val="24"/>
          <w:szCs w:val="24"/>
        </w:rPr>
        <w:t xml:space="preserve">Timbuktu’s </w:t>
      </w:r>
      <w:r w:rsidR="00E310E6" w:rsidRPr="00DC2C49">
        <w:rPr>
          <w:rFonts w:ascii="Times New Roman" w:hAnsi="Times New Roman" w:cs="Times New Roman"/>
          <w:sz w:val="24"/>
          <w:szCs w:val="24"/>
        </w:rPr>
        <w:t>religious and historic</w:t>
      </w:r>
      <w:r w:rsidR="006C4D69">
        <w:rPr>
          <w:rFonts w:ascii="Times New Roman" w:hAnsi="Times New Roman" w:cs="Times New Roman"/>
          <w:sz w:val="24"/>
          <w:szCs w:val="24"/>
        </w:rPr>
        <w:t>al</w:t>
      </w:r>
      <w:r w:rsidR="00E310E6" w:rsidRPr="00DC2C49">
        <w:rPr>
          <w:rFonts w:ascii="Times New Roman" w:hAnsi="Times New Roman" w:cs="Times New Roman"/>
          <w:sz w:val="24"/>
          <w:szCs w:val="24"/>
        </w:rPr>
        <w:t xml:space="preserve"> buildings. </w:t>
      </w:r>
      <w:proofErr w:type="spellStart"/>
      <w:r w:rsidRPr="00DC2C49">
        <w:rPr>
          <w:rFonts w:ascii="Times New Roman" w:hAnsi="Times New Roman" w:cs="Times New Roman"/>
          <w:sz w:val="24"/>
          <w:szCs w:val="24"/>
        </w:rPr>
        <w:t>Assomo</w:t>
      </w:r>
      <w:proofErr w:type="spellEnd"/>
      <w:r w:rsidRPr="00DC2C49">
        <w:rPr>
          <w:rFonts w:ascii="Times New Roman" w:hAnsi="Times New Roman" w:cs="Times New Roman"/>
          <w:sz w:val="24"/>
          <w:szCs w:val="24"/>
        </w:rPr>
        <w:t xml:space="preserve"> stresses another lesson closer to the scene of the suffering</w:t>
      </w:r>
      <w:r w:rsidR="00E310E6" w:rsidRPr="00DC2C49">
        <w:rPr>
          <w:rFonts w:ascii="Times New Roman" w:hAnsi="Times New Roman" w:cs="Times New Roman"/>
          <w:sz w:val="24"/>
          <w:szCs w:val="24"/>
        </w:rPr>
        <w:t xml:space="preserve">: </w:t>
      </w:r>
      <w:r w:rsidRPr="00DC2C49">
        <w:rPr>
          <w:rFonts w:ascii="Times New Roman" w:hAnsi="Times New Roman" w:cs="Times New Roman"/>
          <w:sz w:val="24"/>
          <w:szCs w:val="24"/>
        </w:rPr>
        <w:t>the crucial importance of relying on local skills, materials, and artisans</w:t>
      </w:r>
      <w:r w:rsidR="001F0EF6" w:rsidRPr="00DC2C49">
        <w:rPr>
          <w:rFonts w:ascii="Times New Roman" w:hAnsi="Times New Roman" w:cs="Times New Roman"/>
          <w:sz w:val="24"/>
          <w:szCs w:val="24"/>
        </w:rPr>
        <w:t>. This approach</w:t>
      </w:r>
      <w:r w:rsidRPr="00DC2C49">
        <w:rPr>
          <w:rFonts w:ascii="Times New Roman" w:hAnsi="Times New Roman" w:cs="Times New Roman"/>
          <w:sz w:val="24"/>
          <w:szCs w:val="24"/>
        </w:rPr>
        <w:t xml:space="preserve"> not only inject</w:t>
      </w:r>
      <w:r w:rsidR="001F0EF6" w:rsidRPr="00DC2C49">
        <w:rPr>
          <w:rFonts w:ascii="Times New Roman" w:hAnsi="Times New Roman" w:cs="Times New Roman"/>
          <w:sz w:val="24"/>
          <w:szCs w:val="24"/>
        </w:rPr>
        <w:t>ed much needed</w:t>
      </w:r>
      <w:r w:rsidRPr="00DC2C49">
        <w:rPr>
          <w:rFonts w:ascii="Times New Roman" w:hAnsi="Times New Roman" w:cs="Times New Roman"/>
          <w:sz w:val="24"/>
          <w:szCs w:val="24"/>
        </w:rPr>
        <w:t xml:space="preserve"> </w:t>
      </w:r>
      <w:r w:rsidRPr="00DC2C49">
        <w:rPr>
          <w:rFonts w:ascii="Times New Roman" w:hAnsi="Times New Roman" w:cs="Times New Roman"/>
          <w:sz w:val="24"/>
          <w:szCs w:val="24"/>
        </w:rPr>
        <w:lastRenderedPageBreak/>
        <w:t>funds into the local economy but also foster</w:t>
      </w:r>
      <w:r w:rsidR="001F0EF6" w:rsidRPr="00DC2C49">
        <w:rPr>
          <w:rFonts w:ascii="Times New Roman" w:hAnsi="Times New Roman" w:cs="Times New Roman"/>
          <w:sz w:val="24"/>
          <w:szCs w:val="24"/>
        </w:rPr>
        <w:t>ed</w:t>
      </w:r>
      <w:r w:rsidRPr="00DC2C49">
        <w:rPr>
          <w:rFonts w:ascii="Times New Roman" w:hAnsi="Times New Roman" w:cs="Times New Roman"/>
          <w:sz w:val="24"/>
          <w:szCs w:val="24"/>
        </w:rPr>
        <w:t xml:space="preserve"> authentic reconstruction</w:t>
      </w:r>
      <w:r w:rsidR="00EB2EA5" w:rsidRPr="00DC2C49">
        <w:rPr>
          <w:rFonts w:ascii="Times New Roman" w:hAnsi="Times New Roman" w:cs="Times New Roman"/>
          <w:sz w:val="24"/>
          <w:szCs w:val="24"/>
        </w:rPr>
        <w:t>, ownership,</w:t>
      </w:r>
      <w:r w:rsidR="001F0EF6" w:rsidRPr="00DC2C49">
        <w:rPr>
          <w:rFonts w:ascii="Times New Roman" w:hAnsi="Times New Roman" w:cs="Times New Roman"/>
          <w:sz w:val="24"/>
          <w:szCs w:val="24"/>
        </w:rPr>
        <w:t xml:space="preserve"> and peacebuilding</w:t>
      </w:r>
      <w:r w:rsidRPr="00DC2C49">
        <w:rPr>
          <w:rFonts w:ascii="Times New Roman" w:hAnsi="Times New Roman" w:cs="Times New Roman"/>
          <w:sz w:val="24"/>
          <w:szCs w:val="24"/>
        </w:rPr>
        <w:t xml:space="preserve">. </w:t>
      </w:r>
      <w:proofErr w:type="spellStart"/>
      <w:r w:rsidR="00EB2EA5" w:rsidRPr="00DC2C49">
        <w:rPr>
          <w:rFonts w:ascii="Times New Roman" w:hAnsi="Times New Roman" w:cs="Times New Roman"/>
          <w:sz w:val="24"/>
          <w:szCs w:val="24"/>
        </w:rPr>
        <w:t>Assomo</w:t>
      </w:r>
      <w:proofErr w:type="spellEnd"/>
      <w:r w:rsidR="00E22B2A" w:rsidRPr="00DC2C49">
        <w:rPr>
          <w:rFonts w:ascii="Times New Roman" w:hAnsi="Times New Roman" w:cs="Times New Roman"/>
          <w:sz w:val="24"/>
          <w:szCs w:val="24"/>
        </w:rPr>
        <w:t xml:space="preserve"> </w:t>
      </w:r>
      <w:r w:rsidR="006D3901" w:rsidRPr="00DC2C49">
        <w:rPr>
          <w:rFonts w:ascii="Times New Roman" w:hAnsi="Times New Roman" w:cs="Times New Roman"/>
          <w:sz w:val="24"/>
          <w:szCs w:val="24"/>
        </w:rPr>
        <w:t>points to the</w:t>
      </w:r>
      <w:r w:rsidR="00E22B2A" w:rsidRPr="00DC2C49">
        <w:rPr>
          <w:rFonts w:ascii="Times New Roman" w:hAnsi="Times New Roman" w:cs="Times New Roman"/>
          <w:sz w:val="24"/>
          <w:szCs w:val="24"/>
        </w:rPr>
        <w:t xml:space="preserve"> lessons for other crises because </w:t>
      </w:r>
      <w:r w:rsidR="006D3901" w:rsidRPr="00DC2C49">
        <w:rPr>
          <w:rFonts w:ascii="Times New Roman" w:hAnsi="Times New Roman" w:cs="Times New Roman"/>
          <w:sz w:val="24"/>
          <w:szCs w:val="24"/>
        </w:rPr>
        <w:t>international inputs</w:t>
      </w:r>
      <w:r w:rsidR="00EB2EA5" w:rsidRPr="00DC2C49">
        <w:rPr>
          <w:rFonts w:ascii="Times New Roman" w:hAnsi="Times New Roman" w:cs="Times New Roman"/>
          <w:sz w:val="24"/>
          <w:szCs w:val="24"/>
        </w:rPr>
        <w:t xml:space="preserve"> “</w:t>
      </w:r>
      <w:r w:rsidR="00EB2EA5" w:rsidRPr="001E15B8">
        <w:rPr>
          <w:rFonts w:ascii="Times New Roman" w:hAnsi="Times New Roman" w:cs="Times New Roman"/>
          <w:sz w:val="24"/>
          <w:szCs w:val="24"/>
        </w:rPr>
        <w:t xml:space="preserve">facilitated the harmonious combination of traditional practices and international standards.” </w:t>
      </w:r>
      <w:r w:rsidR="00E22B2A" w:rsidRPr="001E15B8">
        <w:rPr>
          <w:rFonts w:ascii="Times New Roman" w:hAnsi="Times New Roman" w:cs="Times New Roman"/>
          <w:sz w:val="24"/>
          <w:szCs w:val="24"/>
        </w:rPr>
        <w:t>In addition</w:t>
      </w:r>
      <w:r w:rsidR="00EB2EA5" w:rsidRPr="001E15B8">
        <w:rPr>
          <w:rFonts w:ascii="Times New Roman" w:hAnsi="Times New Roman" w:cs="Times New Roman"/>
          <w:sz w:val="24"/>
          <w:szCs w:val="24"/>
        </w:rPr>
        <w:t>,</w:t>
      </w:r>
      <w:r w:rsidR="000765B2">
        <w:rPr>
          <w:rFonts w:ascii="Times New Roman" w:hAnsi="Times New Roman" w:cs="Times New Roman"/>
          <w:sz w:val="24"/>
          <w:szCs w:val="24"/>
        </w:rPr>
        <w:t xml:space="preserve"> “i</w:t>
      </w:r>
      <w:r w:rsidR="000765B2" w:rsidRPr="000765B2">
        <w:rPr>
          <w:rFonts w:ascii="Times New Roman" w:hAnsi="Times New Roman" w:cs="Times New Roman"/>
          <w:sz w:val="24"/>
          <w:szCs w:val="24"/>
        </w:rPr>
        <w:t>ncorporating the masons in decision-making ensured that the mausoleums would be reconstructed with ancestral, traditional techniques, in order to preserve the city’s integrity</w:t>
      </w:r>
      <w:r w:rsidR="000765B2">
        <w:rPr>
          <w:rFonts w:ascii="Times New Roman" w:hAnsi="Times New Roman" w:cs="Times New Roman"/>
          <w:sz w:val="24"/>
          <w:szCs w:val="24"/>
        </w:rPr>
        <w:t>” and</w:t>
      </w:r>
      <w:r w:rsidR="00EB2EA5" w:rsidRPr="001E15B8">
        <w:rPr>
          <w:rFonts w:ascii="Times New Roman" w:hAnsi="Times New Roman" w:cs="Times New Roman"/>
          <w:sz w:val="24"/>
          <w:szCs w:val="24"/>
        </w:rPr>
        <w:t xml:space="preserve"> </w:t>
      </w:r>
      <w:r w:rsidR="00D51233">
        <w:rPr>
          <w:rFonts w:ascii="Times New Roman" w:hAnsi="Times New Roman" w:cs="Times New Roman"/>
          <w:sz w:val="24"/>
          <w:szCs w:val="24"/>
        </w:rPr>
        <w:t xml:space="preserve">the </w:t>
      </w:r>
      <w:r w:rsidR="00EB2EA5" w:rsidRPr="00511E75">
        <w:rPr>
          <w:rFonts w:ascii="Times New Roman" w:hAnsi="Times New Roman" w:cs="Times New Roman"/>
          <w:sz w:val="24"/>
          <w:szCs w:val="24"/>
        </w:rPr>
        <w:t>involv</w:t>
      </w:r>
      <w:r w:rsidR="00D51233">
        <w:rPr>
          <w:rFonts w:ascii="Times New Roman" w:hAnsi="Times New Roman" w:cs="Times New Roman"/>
          <w:sz w:val="24"/>
          <w:szCs w:val="24"/>
        </w:rPr>
        <w:t>ement of</w:t>
      </w:r>
      <w:r w:rsidR="00EB2EA5" w:rsidRPr="00511E75">
        <w:rPr>
          <w:rFonts w:ascii="Times New Roman" w:hAnsi="Times New Roman" w:cs="Times New Roman"/>
          <w:sz w:val="24"/>
          <w:szCs w:val="24"/>
        </w:rPr>
        <w:t xml:space="preserve"> </w:t>
      </w:r>
      <w:r w:rsidR="002772F7" w:rsidRPr="009C2A0D">
        <w:rPr>
          <w:rFonts w:ascii="Times New Roman" w:hAnsi="Times New Roman" w:cs="Times New Roman"/>
          <w:sz w:val="24"/>
          <w:szCs w:val="24"/>
        </w:rPr>
        <w:t>religious authorities</w:t>
      </w:r>
      <w:r w:rsidR="002772F7">
        <w:rPr>
          <w:rFonts w:ascii="Times New Roman" w:hAnsi="Times New Roman" w:cs="Times New Roman"/>
          <w:sz w:val="24"/>
          <w:szCs w:val="24"/>
        </w:rPr>
        <w:t xml:space="preserve"> and </w:t>
      </w:r>
      <w:r w:rsidR="00EB2EA5" w:rsidRPr="001E15B8">
        <w:rPr>
          <w:rFonts w:ascii="Times New Roman" w:hAnsi="Times New Roman" w:cs="Times New Roman"/>
          <w:sz w:val="24"/>
          <w:szCs w:val="24"/>
        </w:rPr>
        <w:t>families responsible for the mausoleums</w:t>
      </w:r>
      <w:r w:rsidR="000765B2">
        <w:rPr>
          <w:rFonts w:ascii="Times New Roman" w:hAnsi="Times New Roman" w:cs="Times New Roman"/>
          <w:sz w:val="24"/>
          <w:szCs w:val="24"/>
        </w:rPr>
        <w:t xml:space="preserve"> </w:t>
      </w:r>
      <w:r w:rsidR="00EB2EA5" w:rsidRPr="00511E75">
        <w:rPr>
          <w:rFonts w:ascii="Times New Roman" w:hAnsi="Times New Roman" w:cs="Times New Roman"/>
          <w:sz w:val="24"/>
          <w:szCs w:val="24"/>
        </w:rPr>
        <w:t xml:space="preserve">made it possible to develop an agreed reconstruction strategy, document the reconstruction process, and allow the local community </w:t>
      </w:r>
      <w:r w:rsidR="003D4342">
        <w:rPr>
          <w:rFonts w:ascii="Times New Roman" w:hAnsi="Times New Roman" w:cs="Times New Roman"/>
          <w:sz w:val="24"/>
          <w:szCs w:val="24"/>
        </w:rPr>
        <w:t xml:space="preserve">to </w:t>
      </w:r>
      <w:r w:rsidR="00EB2EA5" w:rsidRPr="001E15B8">
        <w:rPr>
          <w:rFonts w:ascii="Times New Roman" w:hAnsi="Times New Roman" w:cs="Times New Roman"/>
          <w:sz w:val="24"/>
          <w:szCs w:val="24"/>
        </w:rPr>
        <w:t>retake ownership.</w:t>
      </w:r>
      <w:r w:rsidR="004843F4" w:rsidRPr="001E15B8">
        <w:rPr>
          <w:rFonts w:ascii="Times New Roman" w:hAnsi="Times New Roman" w:cs="Times New Roman"/>
          <w:sz w:val="24"/>
          <w:szCs w:val="24"/>
        </w:rPr>
        <w:t xml:space="preserve"> </w:t>
      </w:r>
      <w:r w:rsidRPr="006D3901">
        <w:rPr>
          <w:rFonts w:ascii="Times New Roman" w:hAnsi="Times New Roman" w:cs="Times New Roman"/>
          <w:sz w:val="24"/>
          <w:szCs w:val="24"/>
        </w:rPr>
        <w:t xml:space="preserve">The Mali case </w:t>
      </w:r>
      <w:r w:rsidR="00E22B2A" w:rsidRPr="00DC2C49">
        <w:rPr>
          <w:rFonts w:ascii="Times New Roman" w:hAnsi="Times New Roman" w:cs="Times New Roman"/>
          <w:sz w:val="24"/>
          <w:szCs w:val="24"/>
        </w:rPr>
        <w:t xml:space="preserve">thus </w:t>
      </w:r>
      <w:r w:rsidRPr="00DC2C49">
        <w:rPr>
          <w:rFonts w:ascii="Times New Roman" w:hAnsi="Times New Roman" w:cs="Times New Roman"/>
          <w:sz w:val="24"/>
          <w:szCs w:val="24"/>
        </w:rPr>
        <w:t xml:space="preserve">provides thoughtful </w:t>
      </w:r>
      <w:r w:rsidR="00EB2EA5" w:rsidRPr="00DC2C49">
        <w:rPr>
          <w:rFonts w:ascii="Times New Roman" w:hAnsi="Times New Roman" w:cs="Times New Roman"/>
          <w:sz w:val="24"/>
          <w:szCs w:val="24"/>
        </w:rPr>
        <w:t xml:space="preserve">lessons </w:t>
      </w:r>
      <w:r w:rsidR="00E22B2A" w:rsidRPr="00DC2C49">
        <w:rPr>
          <w:rFonts w:ascii="Times New Roman" w:hAnsi="Times New Roman" w:cs="Times New Roman"/>
          <w:sz w:val="24"/>
          <w:szCs w:val="24"/>
        </w:rPr>
        <w:t xml:space="preserve">for other </w:t>
      </w:r>
      <w:r w:rsidRPr="00DC2C49">
        <w:rPr>
          <w:rFonts w:ascii="Times New Roman" w:hAnsi="Times New Roman" w:cs="Times New Roman"/>
          <w:sz w:val="24"/>
          <w:szCs w:val="24"/>
        </w:rPr>
        <w:t>“post-conflict” reconstruction—although Islamist militants remain a threat throughout the north of the country</w:t>
      </w:r>
      <w:r w:rsidR="00F47EEF" w:rsidRPr="00DC2C49">
        <w:rPr>
          <w:rFonts w:ascii="Times New Roman" w:hAnsi="Times New Roman" w:cs="Times New Roman"/>
          <w:sz w:val="24"/>
          <w:szCs w:val="24"/>
        </w:rPr>
        <w:t>.</w:t>
      </w:r>
      <w:r w:rsidRPr="00DC2C49">
        <w:rPr>
          <w:rFonts w:ascii="Times New Roman" w:hAnsi="Times New Roman" w:cs="Times New Roman"/>
          <w:sz w:val="24"/>
          <w:szCs w:val="24"/>
        </w:rPr>
        <w:t xml:space="preserve"> </w:t>
      </w:r>
      <w:r w:rsidR="00F47EEF" w:rsidRPr="00DC2C49">
        <w:rPr>
          <w:rFonts w:ascii="Times New Roman" w:hAnsi="Times New Roman" w:cs="Times New Roman"/>
          <w:sz w:val="24"/>
          <w:szCs w:val="24"/>
        </w:rPr>
        <w:t>E</w:t>
      </w:r>
      <w:r w:rsidRPr="00DC2C49">
        <w:rPr>
          <w:rFonts w:ascii="Times New Roman" w:hAnsi="Times New Roman" w:cs="Times New Roman"/>
          <w:sz w:val="24"/>
          <w:szCs w:val="24"/>
        </w:rPr>
        <w:t>xpert studies and the mobilization of external resources help</w:t>
      </w:r>
      <w:r w:rsidR="00F47EEF" w:rsidRPr="00DC2C49">
        <w:rPr>
          <w:rFonts w:ascii="Times New Roman" w:hAnsi="Times New Roman" w:cs="Times New Roman"/>
          <w:sz w:val="24"/>
          <w:szCs w:val="24"/>
        </w:rPr>
        <w:t>ed</w:t>
      </w:r>
      <w:r w:rsidRPr="00DC2C49">
        <w:rPr>
          <w:rFonts w:ascii="Times New Roman" w:hAnsi="Times New Roman" w:cs="Times New Roman"/>
          <w:sz w:val="24"/>
          <w:szCs w:val="24"/>
        </w:rPr>
        <w:t xml:space="preserve"> </w:t>
      </w:r>
      <w:r w:rsidR="00F47EEF" w:rsidRPr="00DC2C49">
        <w:rPr>
          <w:rFonts w:ascii="Times New Roman" w:hAnsi="Times New Roman" w:cs="Times New Roman"/>
          <w:sz w:val="24"/>
          <w:szCs w:val="24"/>
        </w:rPr>
        <w:t xml:space="preserve">to </w:t>
      </w:r>
      <w:r w:rsidRPr="00DC2C49">
        <w:rPr>
          <w:rFonts w:ascii="Times New Roman" w:hAnsi="Times New Roman" w:cs="Times New Roman"/>
          <w:sz w:val="24"/>
          <w:szCs w:val="24"/>
        </w:rPr>
        <w:t xml:space="preserve">overcome the psychological trauma from the wanton cultural desecration, </w:t>
      </w:r>
      <w:r w:rsidR="00E22B2A" w:rsidRPr="00DC2C49">
        <w:rPr>
          <w:rFonts w:ascii="Times New Roman" w:hAnsi="Times New Roman" w:cs="Times New Roman"/>
          <w:sz w:val="24"/>
          <w:szCs w:val="24"/>
        </w:rPr>
        <w:t xml:space="preserve">which in turn facilitated </w:t>
      </w:r>
      <w:r w:rsidRPr="00DC2C49">
        <w:rPr>
          <w:rFonts w:ascii="Times New Roman" w:hAnsi="Times New Roman" w:cs="Times New Roman"/>
          <w:sz w:val="24"/>
          <w:szCs w:val="24"/>
        </w:rPr>
        <w:t>the rebirth of a stable society in Timbuktu as part of the country’s recovery from mass atrocities.</w:t>
      </w:r>
    </w:p>
    <w:p w14:paraId="1CAB0D51" w14:textId="77777777" w:rsidR="00181627" w:rsidRDefault="00181627" w:rsidP="001E15B8">
      <w:pPr>
        <w:spacing w:after="0" w:line="480" w:lineRule="auto"/>
        <w:rPr>
          <w:rFonts w:ascii="Times New Roman" w:hAnsi="Times New Roman" w:cs="Times New Roman"/>
          <w:sz w:val="24"/>
          <w:szCs w:val="24"/>
        </w:rPr>
      </w:pPr>
    </w:p>
    <w:p w14:paraId="21DF3715" w14:textId="23A446D0" w:rsidR="00675775" w:rsidRPr="00181627" w:rsidRDefault="00181627" w:rsidP="001E15B8">
      <w:pPr>
        <w:spacing w:after="0" w:line="480" w:lineRule="auto"/>
        <w:rPr>
          <w:rFonts w:ascii="Times New Roman" w:hAnsi="Times New Roman" w:cs="Times New Roman"/>
          <w:b/>
          <w:sz w:val="24"/>
          <w:szCs w:val="24"/>
        </w:rPr>
      </w:pPr>
      <w:r>
        <w:rPr>
          <w:rFonts w:ascii="Times New Roman" w:hAnsi="Times New Roman" w:cs="Times New Roman"/>
          <w:sz w:val="24"/>
          <w:szCs w:val="24"/>
        </w:rPr>
        <w:t>The final case</w:t>
      </w:r>
      <w:r w:rsidR="006E2046">
        <w:rPr>
          <w:rFonts w:ascii="Times New Roman" w:hAnsi="Times New Roman" w:cs="Times New Roman"/>
          <w:sz w:val="24"/>
          <w:szCs w:val="24"/>
        </w:rPr>
        <w:t xml:space="preserve"> study</w:t>
      </w:r>
      <w:r>
        <w:rPr>
          <w:rFonts w:ascii="Times New Roman" w:hAnsi="Times New Roman" w:cs="Times New Roman"/>
          <w:sz w:val="24"/>
          <w:szCs w:val="24"/>
        </w:rPr>
        <w:t xml:space="preserve"> in Part 2 is Chapter 1</w:t>
      </w:r>
      <w:r w:rsidRPr="001F73CA">
        <w:rPr>
          <w:rFonts w:ascii="Times New Roman" w:hAnsi="Times New Roman" w:cs="Times New Roman"/>
          <w:sz w:val="24"/>
          <w:szCs w:val="24"/>
        </w:rPr>
        <w:t>5</w:t>
      </w:r>
      <w:r>
        <w:rPr>
          <w:rFonts w:ascii="Times New Roman" w:hAnsi="Times New Roman" w:cs="Times New Roman"/>
          <w:sz w:val="24"/>
          <w:szCs w:val="24"/>
        </w:rPr>
        <w:t>, “</w:t>
      </w:r>
      <w:r w:rsidRPr="001F73CA">
        <w:rPr>
          <w:rFonts w:ascii="Times New Roman" w:hAnsi="Times New Roman" w:cs="Times New Roman"/>
          <w:sz w:val="24"/>
          <w:szCs w:val="24"/>
        </w:rPr>
        <w:t>Indigenous Threatened Heritage in Guatemala</w:t>
      </w:r>
      <w:r>
        <w:rPr>
          <w:rFonts w:ascii="Times New Roman" w:hAnsi="Times New Roman" w:cs="Times New Roman"/>
          <w:sz w:val="24"/>
          <w:szCs w:val="24"/>
        </w:rPr>
        <w:t xml:space="preserve">,” by </w:t>
      </w:r>
      <w:r w:rsidRPr="001F73CA">
        <w:rPr>
          <w:rFonts w:ascii="Times New Roman" w:hAnsi="Times New Roman" w:cs="Times New Roman"/>
          <w:sz w:val="24"/>
          <w:szCs w:val="24"/>
        </w:rPr>
        <w:t>Victor Montejo,</w:t>
      </w:r>
      <w:r>
        <w:rPr>
          <w:rFonts w:ascii="Times New Roman" w:hAnsi="Times New Roman" w:cs="Times New Roman"/>
          <w:sz w:val="24"/>
          <w:szCs w:val="24"/>
        </w:rPr>
        <w:t xml:space="preserve"> who is</w:t>
      </w:r>
      <w:r w:rsidRPr="001F73CA">
        <w:rPr>
          <w:rFonts w:ascii="Times New Roman" w:hAnsi="Times New Roman" w:cs="Times New Roman"/>
          <w:sz w:val="24"/>
          <w:szCs w:val="24"/>
        </w:rPr>
        <w:t xml:space="preserve"> </w:t>
      </w:r>
      <w:r>
        <w:rPr>
          <w:rFonts w:ascii="Times New Roman" w:hAnsi="Times New Roman" w:cs="Times New Roman"/>
          <w:sz w:val="24"/>
          <w:szCs w:val="24"/>
        </w:rPr>
        <w:t>p</w:t>
      </w:r>
      <w:r w:rsidRPr="001F73CA">
        <w:rPr>
          <w:rFonts w:ascii="Times New Roman" w:hAnsi="Times New Roman" w:cs="Times New Roman"/>
          <w:sz w:val="24"/>
          <w:szCs w:val="24"/>
        </w:rPr>
        <w:t xml:space="preserve">rofessor </w:t>
      </w:r>
      <w:r>
        <w:rPr>
          <w:rFonts w:ascii="Times New Roman" w:hAnsi="Times New Roman" w:cs="Times New Roman"/>
          <w:sz w:val="24"/>
          <w:szCs w:val="24"/>
        </w:rPr>
        <w:t>e</w:t>
      </w:r>
      <w:r w:rsidRPr="001F73CA">
        <w:rPr>
          <w:rFonts w:ascii="Times New Roman" w:hAnsi="Times New Roman" w:cs="Times New Roman"/>
          <w:sz w:val="24"/>
          <w:szCs w:val="24"/>
        </w:rPr>
        <w:t>meritus</w:t>
      </w:r>
      <w:r>
        <w:rPr>
          <w:rFonts w:ascii="Times New Roman" w:hAnsi="Times New Roman" w:cs="Times New Roman"/>
          <w:sz w:val="24"/>
          <w:szCs w:val="24"/>
        </w:rPr>
        <w:t xml:space="preserve"> in the</w:t>
      </w:r>
      <w:r w:rsidRPr="001F73CA">
        <w:rPr>
          <w:rFonts w:ascii="Times New Roman" w:hAnsi="Times New Roman" w:cs="Times New Roman"/>
          <w:sz w:val="24"/>
          <w:szCs w:val="24"/>
        </w:rPr>
        <w:t xml:space="preserve"> Department of Native American Studies</w:t>
      </w:r>
      <w:r>
        <w:rPr>
          <w:rFonts w:ascii="Times New Roman" w:hAnsi="Times New Roman" w:cs="Times New Roman"/>
          <w:sz w:val="24"/>
          <w:szCs w:val="24"/>
        </w:rPr>
        <w:t xml:space="preserve"> at the</w:t>
      </w:r>
      <w:r w:rsidRPr="001F73CA">
        <w:rPr>
          <w:rFonts w:ascii="Times New Roman" w:hAnsi="Times New Roman" w:cs="Times New Roman"/>
          <w:sz w:val="24"/>
          <w:szCs w:val="24"/>
        </w:rPr>
        <w:t xml:space="preserve"> University of California, Davi</w:t>
      </w:r>
      <w:r>
        <w:rPr>
          <w:rFonts w:ascii="Times New Roman" w:hAnsi="Times New Roman" w:cs="Times New Roman"/>
          <w:sz w:val="24"/>
          <w:szCs w:val="24"/>
        </w:rPr>
        <w:t xml:space="preserve">s. His scholarly and practical orientations reflect </w:t>
      </w:r>
      <w:r w:rsidR="00DC2C49">
        <w:rPr>
          <w:rFonts w:ascii="Times New Roman" w:hAnsi="Times New Roman" w:cs="Times New Roman"/>
          <w:sz w:val="24"/>
          <w:szCs w:val="24"/>
        </w:rPr>
        <w:t>both</w:t>
      </w:r>
      <w:r>
        <w:rPr>
          <w:rFonts w:ascii="Times New Roman" w:hAnsi="Times New Roman" w:cs="Times New Roman"/>
          <w:sz w:val="24"/>
          <w:szCs w:val="24"/>
        </w:rPr>
        <w:t xml:space="preserve"> his academic training </w:t>
      </w:r>
      <w:r w:rsidR="00DC2C49">
        <w:rPr>
          <w:rFonts w:ascii="Times New Roman" w:hAnsi="Times New Roman" w:cs="Times New Roman"/>
          <w:sz w:val="24"/>
          <w:szCs w:val="24"/>
        </w:rPr>
        <w:t xml:space="preserve">and </w:t>
      </w:r>
      <w:r>
        <w:rPr>
          <w:rFonts w:ascii="Times New Roman" w:hAnsi="Times New Roman" w:cs="Times New Roman"/>
          <w:sz w:val="24"/>
          <w:szCs w:val="24"/>
        </w:rPr>
        <w:t xml:space="preserve">indigenous roots in Guatemala. This chapter, as well as his career as a teacher and researcher, address the Maya culture of Central America, which was under siege long before several national administrations more recently committed </w:t>
      </w:r>
      <w:r w:rsidR="001F0EF6">
        <w:rPr>
          <w:rFonts w:ascii="Times New Roman" w:hAnsi="Times New Roman" w:cs="Times New Roman"/>
          <w:sz w:val="24"/>
          <w:szCs w:val="24"/>
        </w:rPr>
        <w:t xml:space="preserve">mass </w:t>
      </w:r>
      <w:r>
        <w:rPr>
          <w:rFonts w:ascii="Times New Roman" w:hAnsi="Times New Roman" w:cs="Times New Roman"/>
          <w:sz w:val="24"/>
          <w:szCs w:val="24"/>
        </w:rPr>
        <w:t xml:space="preserve">atrocities against indigenous people and attacked their </w:t>
      </w:r>
      <w:r w:rsidR="00931FEA">
        <w:rPr>
          <w:rFonts w:ascii="Times New Roman" w:hAnsi="Times New Roman" w:cs="Times New Roman"/>
          <w:sz w:val="24"/>
          <w:szCs w:val="24"/>
        </w:rPr>
        <w:t xml:space="preserve">ancient </w:t>
      </w:r>
      <w:r>
        <w:rPr>
          <w:rFonts w:ascii="Times New Roman" w:hAnsi="Times New Roman" w:cs="Times New Roman"/>
          <w:sz w:val="24"/>
          <w:szCs w:val="24"/>
        </w:rPr>
        <w:t>culture.</w:t>
      </w:r>
      <w:r w:rsidR="001F0EF6">
        <w:rPr>
          <w:rFonts w:ascii="Times New Roman" w:hAnsi="Times New Roman" w:cs="Times New Roman"/>
          <w:sz w:val="24"/>
          <w:szCs w:val="24"/>
        </w:rPr>
        <w:t xml:space="preserve"> Montejo’s short summary is telling</w:t>
      </w:r>
      <w:r w:rsidR="00DC2C49">
        <w:rPr>
          <w:rFonts w:ascii="Times New Roman" w:hAnsi="Times New Roman" w:cs="Times New Roman"/>
          <w:sz w:val="24"/>
          <w:szCs w:val="24"/>
        </w:rPr>
        <w:t>:</w:t>
      </w:r>
      <w:r w:rsidR="001F0EF6">
        <w:rPr>
          <w:rFonts w:ascii="Times New Roman" w:hAnsi="Times New Roman" w:cs="Times New Roman"/>
          <w:sz w:val="24"/>
          <w:szCs w:val="24"/>
        </w:rPr>
        <w:t xml:space="preserve"> “the Guatemalan military government</w:t>
      </w:r>
      <w:r w:rsidR="001F0EF6" w:rsidRPr="001F0EF6">
        <w:rPr>
          <w:rFonts w:ascii="Times New Roman" w:hAnsi="Times New Roman" w:cs="Times New Roman"/>
          <w:sz w:val="24"/>
          <w:szCs w:val="24"/>
        </w:rPr>
        <w:t xml:space="preserve"> </w:t>
      </w:r>
      <w:r w:rsidR="001F0EF6">
        <w:rPr>
          <w:rFonts w:ascii="Times New Roman" w:hAnsi="Times New Roman" w:cs="Times New Roman"/>
          <w:sz w:val="24"/>
          <w:szCs w:val="24"/>
        </w:rPr>
        <w:t xml:space="preserve">unleashed a scorched earth policy which destroyed entire villages and massacred thousands of indigenous people.” </w:t>
      </w:r>
      <w:r>
        <w:rPr>
          <w:rFonts w:ascii="Times New Roman" w:hAnsi="Times New Roman" w:cs="Times New Roman"/>
          <w:sz w:val="24"/>
          <w:szCs w:val="24"/>
        </w:rPr>
        <w:t>The</w:t>
      </w:r>
      <w:r w:rsidR="00DC2C49">
        <w:rPr>
          <w:rFonts w:ascii="Times New Roman" w:hAnsi="Times New Roman" w:cs="Times New Roman"/>
          <w:sz w:val="24"/>
          <w:szCs w:val="24"/>
        </w:rPr>
        <w:t xml:space="preserve"> recent</w:t>
      </w:r>
      <w:r>
        <w:rPr>
          <w:rFonts w:ascii="Times New Roman" w:hAnsi="Times New Roman" w:cs="Times New Roman"/>
          <w:sz w:val="24"/>
          <w:szCs w:val="24"/>
        </w:rPr>
        <w:t xml:space="preserve"> crimes began in the 1960s as an integral </w:t>
      </w:r>
      <w:r>
        <w:rPr>
          <w:rFonts w:ascii="Times New Roman" w:hAnsi="Times New Roman" w:cs="Times New Roman"/>
          <w:sz w:val="24"/>
          <w:szCs w:val="24"/>
        </w:rPr>
        <w:lastRenderedPageBreak/>
        <w:t>part of the central government’s strategy to win the civil war and crush the resistance by armed indigenous belligerents. That war ended in the mid-1990s, but Montejo contextualizes th</w:t>
      </w:r>
      <w:r w:rsidR="00165B27">
        <w:rPr>
          <w:rFonts w:ascii="Times New Roman" w:hAnsi="Times New Roman" w:cs="Times New Roman"/>
          <w:sz w:val="24"/>
          <w:szCs w:val="24"/>
        </w:rPr>
        <w:t>ose</w:t>
      </w:r>
      <w:r>
        <w:rPr>
          <w:rFonts w:ascii="Times New Roman" w:hAnsi="Times New Roman" w:cs="Times New Roman"/>
          <w:sz w:val="24"/>
          <w:szCs w:val="24"/>
        </w:rPr>
        <w:t xml:space="preserve"> </w:t>
      </w:r>
      <w:r w:rsidR="001F0EF6">
        <w:rPr>
          <w:rFonts w:ascii="Times New Roman" w:hAnsi="Times New Roman" w:cs="Times New Roman"/>
          <w:sz w:val="24"/>
          <w:szCs w:val="24"/>
        </w:rPr>
        <w:t xml:space="preserve">three decades </w:t>
      </w:r>
      <w:r>
        <w:rPr>
          <w:rFonts w:ascii="Times New Roman" w:hAnsi="Times New Roman" w:cs="Times New Roman"/>
          <w:sz w:val="24"/>
          <w:szCs w:val="24"/>
        </w:rPr>
        <w:t xml:space="preserve">of repression and destruction of Maya cultural heritage as a continuation of </w:t>
      </w:r>
      <w:r w:rsidR="00165B27">
        <w:rPr>
          <w:rFonts w:ascii="Times New Roman" w:hAnsi="Times New Roman" w:cs="Times New Roman"/>
          <w:sz w:val="24"/>
          <w:szCs w:val="24"/>
        </w:rPr>
        <w:t xml:space="preserve">the </w:t>
      </w:r>
      <w:r>
        <w:rPr>
          <w:rFonts w:ascii="Times New Roman" w:hAnsi="Times New Roman" w:cs="Times New Roman"/>
          <w:sz w:val="24"/>
          <w:szCs w:val="24"/>
        </w:rPr>
        <w:t>physical and cultural assaults that ha</w:t>
      </w:r>
      <w:r w:rsidR="006E2046">
        <w:rPr>
          <w:rFonts w:ascii="Times New Roman" w:hAnsi="Times New Roman" w:cs="Times New Roman"/>
          <w:sz w:val="24"/>
          <w:szCs w:val="24"/>
        </w:rPr>
        <w:t>d</w:t>
      </w:r>
      <w:r>
        <w:rPr>
          <w:rFonts w:ascii="Times New Roman" w:hAnsi="Times New Roman" w:cs="Times New Roman"/>
          <w:sz w:val="24"/>
          <w:szCs w:val="24"/>
        </w:rPr>
        <w:t xml:space="preserve"> persisted for centuries, </w:t>
      </w:r>
      <w:r w:rsidR="00E310E6">
        <w:rPr>
          <w:rFonts w:ascii="Times New Roman" w:hAnsi="Times New Roman" w:cs="Times New Roman"/>
          <w:sz w:val="24"/>
          <w:szCs w:val="24"/>
        </w:rPr>
        <w:t xml:space="preserve">and </w:t>
      </w:r>
      <w:r>
        <w:rPr>
          <w:rFonts w:ascii="Times New Roman" w:hAnsi="Times New Roman" w:cs="Times New Roman"/>
          <w:sz w:val="24"/>
          <w:szCs w:val="24"/>
        </w:rPr>
        <w:t>from which the resilient Maya have been unable to escape even after more than half a millennium of atrocities. The intimate relationship between protecting people and their heritage is clear, and Montejo laments</w:t>
      </w:r>
      <w:r>
        <w:rPr>
          <w:rFonts w:ascii="Times New Roman" w:eastAsia="Times New Roman" w:hAnsi="Times New Roman" w:cs="Times New Roman"/>
          <w:sz w:val="24"/>
          <w:szCs w:val="24"/>
          <w:lang w:eastAsia="es-GT"/>
        </w:rPr>
        <w:t xml:space="preserve"> that nearly every aspect of the Maya cultural tradition remains unprotected</w:t>
      </w:r>
      <w:r>
        <w:rPr>
          <w:rFonts w:ascii="Times New Roman" w:hAnsi="Times New Roman" w:cs="Times New Roman"/>
          <w:sz w:val="24"/>
          <w:szCs w:val="24"/>
        </w:rPr>
        <w:t>. In looking toward a better future and as an antidote to continuing “</w:t>
      </w:r>
      <w:proofErr w:type="spellStart"/>
      <w:r>
        <w:rPr>
          <w:rFonts w:ascii="Times New Roman" w:hAnsi="Times New Roman" w:cs="Times New Roman"/>
          <w:sz w:val="24"/>
          <w:szCs w:val="24"/>
        </w:rPr>
        <w:t>Mayacide</w:t>
      </w:r>
      <w:proofErr w:type="spellEnd"/>
      <w:r>
        <w:rPr>
          <w:rFonts w:ascii="Times New Roman" w:hAnsi="Times New Roman" w:cs="Times New Roman"/>
          <w:sz w:val="24"/>
          <w:szCs w:val="24"/>
        </w:rPr>
        <w:t>,” he calls for more vigorous efforts to ensure essential inputs from local scholars and citizens in decisions about the protection of Maya movable and immovable cultural heritage; similar consultations should also characterize arch</w:t>
      </w:r>
      <w:r w:rsidR="00582130">
        <w:rPr>
          <w:rFonts w:ascii="Times New Roman" w:hAnsi="Times New Roman" w:cs="Times New Roman"/>
          <w:sz w:val="24"/>
          <w:szCs w:val="24"/>
        </w:rPr>
        <w:t>a</w:t>
      </w:r>
      <w:r>
        <w:rPr>
          <w:rFonts w:ascii="Times New Roman" w:hAnsi="Times New Roman" w:cs="Times New Roman"/>
          <w:sz w:val="24"/>
          <w:szCs w:val="24"/>
        </w:rPr>
        <w:t>eological excavations.</w:t>
      </w:r>
      <w:r w:rsidR="004843F4">
        <w:rPr>
          <w:rFonts w:ascii="Times New Roman" w:hAnsi="Times New Roman" w:cs="Times New Roman"/>
          <w:sz w:val="24"/>
          <w:szCs w:val="24"/>
        </w:rPr>
        <w:t xml:space="preserve"> </w:t>
      </w:r>
      <w:r w:rsidR="00165B27">
        <w:rPr>
          <w:rFonts w:ascii="Times New Roman" w:hAnsi="Times New Roman" w:cs="Times New Roman"/>
          <w:sz w:val="24"/>
          <w:szCs w:val="24"/>
        </w:rPr>
        <w:t>He makes clear the reason to recognize the links to their heritage: “</w:t>
      </w:r>
      <w:r w:rsidR="00165B27" w:rsidRPr="00327298">
        <w:rPr>
          <w:rFonts w:ascii="Times New Roman" w:hAnsi="Times New Roman" w:cs="Times New Roman"/>
          <w:color w:val="000000" w:themeColor="text1"/>
          <w:sz w:val="24"/>
          <w:szCs w:val="24"/>
        </w:rPr>
        <w:t>we must not think of them just as v</w:t>
      </w:r>
      <w:r w:rsidR="00165B27" w:rsidRPr="00E53FCB">
        <w:rPr>
          <w:rFonts w:ascii="Times New Roman" w:hAnsi="Times New Roman" w:cs="Times New Roman"/>
          <w:sz w:val="24"/>
          <w:szCs w:val="24"/>
        </w:rPr>
        <w:t>ictims</w:t>
      </w:r>
      <w:r w:rsidR="00165B27">
        <w:rPr>
          <w:rFonts w:ascii="Times New Roman" w:hAnsi="Times New Roman" w:cs="Times New Roman"/>
          <w:sz w:val="24"/>
          <w:szCs w:val="24"/>
        </w:rPr>
        <w:t xml:space="preserve"> of the circumstances around them</w:t>
      </w:r>
      <w:r w:rsidR="00165B27" w:rsidRPr="00E53FCB">
        <w:rPr>
          <w:rFonts w:ascii="Times New Roman" w:hAnsi="Times New Roman" w:cs="Times New Roman"/>
          <w:sz w:val="24"/>
          <w:szCs w:val="24"/>
        </w:rPr>
        <w:t xml:space="preserve">, but as creators </w:t>
      </w:r>
      <w:r w:rsidR="00165B27">
        <w:rPr>
          <w:rFonts w:ascii="Times New Roman" w:hAnsi="Times New Roman" w:cs="Times New Roman"/>
          <w:sz w:val="24"/>
          <w:szCs w:val="24"/>
        </w:rPr>
        <w:t xml:space="preserve">and actors </w:t>
      </w:r>
      <w:r w:rsidR="00165B27" w:rsidRPr="00E53FCB">
        <w:rPr>
          <w:rFonts w:ascii="Times New Roman" w:hAnsi="Times New Roman" w:cs="Times New Roman"/>
          <w:sz w:val="24"/>
          <w:szCs w:val="24"/>
        </w:rPr>
        <w:t xml:space="preserve">in the protection of their cultural heritage in the </w:t>
      </w:r>
      <w:r w:rsidR="00165B27">
        <w:rPr>
          <w:rFonts w:ascii="Times New Roman" w:hAnsi="Times New Roman" w:cs="Times New Roman"/>
          <w:sz w:val="24"/>
          <w:szCs w:val="24"/>
        </w:rPr>
        <w:t>twenty-fir</w:t>
      </w:r>
      <w:r w:rsidR="00165B27" w:rsidRPr="00E53FCB">
        <w:rPr>
          <w:rFonts w:ascii="Times New Roman" w:hAnsi="Times New Roman" w:cs="Times New Roman"/>
          <w:sz w:val="24"/>
          <w:szCs w:val="24"/>
        </w:rPr>
        <w:t>st century.</w:t>
      </w:r>
      <w:r w:rsidR="00165B27">
        <w:rPr>
          <w:rFonts w:ascii="Times New Roman" w:hAnsi="Times New Roman" w:cs="Times New Roman"/>
          <w:sz w:val="24"/>
          <w:szCs w:val="24"/>
        </w:rPr>
        <w:t xml:space="preserve">” </w:t>
      </w:r>
      <w:r>
        <w:rPr>
          <w:rFonts w:ascii="Times New Roman" w:eastAsia="Times New Roman" w:hAnsi="Times New Roman" w:cs="Times New Roman"/>
          <w:sz w:val="24"/>
          <w:szCs w:val="24"/>
          <w:lang w:eastAsia="es-GT"/>
        </w:rPr>
        <w:t>Like other contributors, Montejo pleads with the international community of states to apply pressure on all countries and individuals to comply with the international laws on the books, whose provisions aim to protect people from atrocities and their cultural heritage from destruction but lack enforcement.</w:t>
      </w:r>
    </w:p>
    <w:sectPr w:rsidR="00675775" w:rsidRPr="0018162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3B563" w14:textId="77777777" w:rsidR="008E4604" w:rsidRDefault="008E4604" w:rsidP="00181627">
      <w:pPr>
        <w:spacing w:after="0" w:line="240" w:lineRule="auto"/>
      </w:pPr>
      <w:r>
        <w:separator/>
      </w:r>
    </w:p>
  </w:endnote>
  <w:endnote w:type="continuationSeparator" w:id="0">
    <w:p w14:paraId="6880DAB4" w14:textId="77777777" w:rsidR="008E4604" w:rsidRDefault="008E4604" w:rsidP="0018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753090843"/>
      <w:docPartObj>
        <w:docPartGallery w:val="Page Numbers (Bottom of Page)"/>
        <w:docPartUnique/>
      </w:docPartObj>
    </w:sdtPr>
    <w:sdtEndPr>
      <w:rPr>
        <w:noProof/>
      </w:rPr>
    </w:sdtEndPr>
    <w:sdtContent>
      <w:p w14:paraId="0D36B588" w14:textId="77777777" w:rsidR="00181627" w:rsidRPr="00181627" w:rsidRDefault="00181627">
        <w:pPr>
          <w:pStyle w:val="Footer"/>
          <w:jc w:val="right"/>
          <w:rPr>
            <w:rFonts w:ascii="Times New Roman" w:hAnsi="Times New Roman" w:cs="Times New Roman"/>
          </w:rPr>
        </w:pPr>
        <w:r w:rsidRPr="00181627">
          <w:rPr>
            <w:rFonts w:ascii="Times New Roman" w:hAnsi="Times New Roman" w:cs="Times New Roman"/>
          </w:rPr>
          <w:fldChar w:fldCharType="begin"/>
        </w:r>
        <w:r w:rsidRPr="00181627">
          <w:rPr>
            <w:rFonts w:ascii="Times New Roman" w:hAnsi="Times New Roman" w:cs="Times New Roman"/>
          </w:rPr>
          <w:instrText xml:space="preserve"> PAGE   \* MERGEFORMAT </w:instrText>
        </w:r>
        <w:r w:rsidRPr="00181627">
          <w:rPr>
            <w:rFonts w:ascii="Times New Roman" w:hAnsi="Times New Roman" w:cs="Times New Roman"/>
          </w:rPr>
          <w:fldChar w:fldCharType="separate"/>
        </w:r>
        <w:r>
          <w:rPr>
            <w:rFonts w:ascii="Times New Roman" w:hAnsi="Times New Roman" w:cs="Times New Roman"/>
            <w:noProof/>
          </w:rPr>
          <w:t>1</w:t>
        </w:r>
        <w:r w:rsidRPr="00181627">
          <w:rPr>
            <w:rFonts w:ascii="Times New Roman" w:hAnsi="Times New Roman" w:cs="Times New Roman"/>
            <w:noProof/>
          </w:rPr>
          <w:fldChar w:fldCharType="end"/>
        </w:r>
      </w:p>
    </w:sdtContent>
  </w:sdt>
  <w:p w14:paraId="06DEE000" w14:textId="77777777" w:rsidR="00181627" w:rsidRDefault="00181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99E82" w14:textId="77777777" w:rsidR="008E4604" w:rsidRDefault="008E4604" w:rsidP="00181627">
      <w:pPr>
        <w:spacing w:after="0" w:line="240" w:lineRule="auto"/>
      </w:pPr>
      <w:r>
        <w:separator/>
      </w:r>
    </w:p>
  </w:footnote>
  <w:footnote w:type="continuationSeparator" w:id="0">
    <w:p w14:paraId="12A55936" w14:textId="77777777" w:rsidR="008E4604" w:rsidRDefault="008E4604" w:rsidP="001816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627"/>
    <w:rsid w:val="0000050F"/>
    <w:rsid w:val="000257C4"/>
    <w:rsid w:val="00032F68"/>
    <w:rsid w:val="000359EC"/>
    <w:rsid w:val="00057439"/>
    <w:rsid w:val="00075095"/>
    <w:rsid w:val="000765B2"/>
    <w:rsid w:val="00082AA7"/>
    <w:rsid w:val="000C2E80"/>
    <w:rsid w:val="000F6306"/>
    <w:rsid w:val="001012E8"/>
    <w:rsid w:val="00115C29"/>
    <w:rsid w:val="001165D5"/>
    <w:rsid w:val="00121391"/>
    <w:rsid w:val="0014623B"/>
    <w:rsid w:val="00151380"/>
    <w:rsid w:val="00152509"/>
    <w:rsid w:val="001613DB"/>
    <w:rsid w:val="00165B27"/>
    <w:rsid w:val="0017703B"/>
    <w:rsid w:val="00181627"/>
    <w:rsid w:val="001C0E6E"/>
    <w:rsid w:val="001C56C8"/>
    <w:rsid w:val="001C6906"/>
    <w:rsid w:val="001D0337"/>
    <w:rsid w:val="001D58EC"/>
    <w:rsid w:val="001E15B8"/>
    <w:rsid w:val="001E7419"/>
    <w:rsid w:val="001F0EF6"/>
    <w:rsid w:val="00207172"/>
    <w:rsid w:val="00243AC7"/>
    <w:rsid w:val="00252126"/>
    <w:rsid w:val="0025224E"/>
    <w:rsid w:val="002673F2"/>
    <w:rsid w:val="002772F7"/>
    <w:rsid w:val="002C41AF"/>
    <w:rsid w:val="002D47D0"/>
    <w:rsid w:val="002E76B9"/>
    <w:rsid w:val="00317628"/>
    <w:rsid w:val="00330872"/>
    <w:rsid w:val="00333B8C"/>
    <w:rsid w:val="0033508E"/>
    <w:rsid w:val="003372F7"/>
    <w:rsid w:val="003416C0"/>
    <w:rsid w:val="00371035"/>
    <w:rsid w:val="00381072"/>
    <w:rsid w:val="00391B86"/>
    <w:rsid w:val="00395DBD"/>
    <w:rsid w:val="003A09DC"/>
    <w:rsid w:val="003A14DE"/>
    <w:rsid w:val="003A6EC4"/>
    <w:rsid w:val="003D4342"/>
    <w:rsid w:val="003F120E"/>
    <w:rsid w:val="004278B1"/>
    <w:rsid w:val="00432D2B"/>
    <w:rsid w:val="004639AC"/>
    <w:rsid w:val="0048279D"/>
    <w:rsid w:val="004843F4"/>
    <w:rsid w:val="00493261"/>
    <w:rsid w:val="004E45CB"/>
    <w:rsid w:val="004E7734"/>
    <w:rsid w:val="004F60DE"/>
    <w:rsid w:val="00511E75"/>
    <w:rsid w:val="00512699"/>
    <w:rsid w:val="005156AC"/>
    <w:rsid w:val="0051590E"/>
    <w:rsid w:val="00540D9A"/>
    <w:rsid w:val="00541502"/>
    <w:rsid w:val="0055089C"/>
    <w:rsid w:val="00571BF6"/>
    <w:rsid w:val="00582130"/>
    <w:rsid w:val="00592DC8"/>
    <w:rsid w:val="005B2134"/>
    <w:rsid w:val="005B2624"/>
    <w:rsid w:val="005B6590"/>
    <w:rsid w:val="005C1A33"/>
    <w:rsid w:val="005C39A0"/>
    <w:rsid w:val="005C7B9F"/>
    <w:rsid w:val="005E3405"/>
    <w:rsid w:val="005E4729"/>
    <w:rsid w:val="005E5508"/>
    <w:rsid w:val="005E7387"/>
    <w:rsid w:val="005F282F"/>
    <w:rsid w:val="00604A8E"/>
    <w:rsid w:val="0061176D"/>
    <w:rsid w:val="006140E8"/>
    <w:rsid w:val="00636388"/>
    <w:rsid w:val="006528FC"/>
    <w:rsid w:val="00657773"/>
    <w:rsid w:val="0066323E"/>
    <w:rsid w:val="00666EB0"/>
    <w:rsid w:val="00675775"/>
    <w:rsid w:val="00692B35"/>
    <w:rsid w:val="0069471E"/>
    <w:rsid w:val="006A2582"/>
    <w:rsid w:val="006A4A8F"/>
    <w:rsid w:val="006A740F"/>
    <w:rsid w:val="006C0027"/>
    <w:rsid w:val="006C2A22"/>
    <w:rsid w:val="006C4D69"/>
    <w:rsid w:val="006D3901"/>
    <w:rsid w:val="006E2046"/>
    <w:rsid w:val="006E4C18"/>
    <w:rsid w:val="006E581D"/>
    <w:rsid w:val="006F2DC4"/>
    <w:rsid w:val="00710D60"/>
    <w:rsid w:val="007160E6"/>
    <w:rsid w:val="00752611"/>
    <w:rsid w:val="00752F32"/>
    <w:rsid w:val="00753D4D"/>
    <w:rsid w:val="00755B8D"/>
    <w:rsid w:val="00764E97"/>
    <w:rsid w:val="0077213F"/>
    <w:rsid w:val="007823BC"/>
    <w:rsid w:val="00793052"/>
    <w:rsid w:val="007A40F9"/>
    <w:rsid w:val="007B5C4B"/>
    <w:rsid w:val="007C1A27"/>
    <w:rsid w:val="007C31FD"/>
    <w:rsid w:val="007C58C1"/>
    <w:rsid w:val="007C6D36"/>
    <w:rsid w:val="007E168E"/>
    <w:rsid w:val="00816011"/>
    <w:rsid w:val="00841F39"/>
    <w:rsid w:val="0084403B"/>
    <w:rsid w:val="00862093"/>
    <w:rsid w:val="00867827"/>
    <w:rsid w:val="00895399"/>
    <w:rsid w:val="00896D57"/>
    <w:rsid w:val="008A0C6F"/>
    <w:rsid w:val="008A0F1D"/>
    <w:rsid w:val="008A4821"/>
    <w:rsid w:val="008B6290"/>
    <w:rsid w:val="008C0FAC"/>
    <w:rsid w:val="008C379C"/>
    <w:rsid w:val="008C6605"/>
    <w:rsid w:val="008D0A71"/>
    <w:rsid w:val="008E4604"/>
    <w:rsid w:val="008E6485"/>
    <w:rsid w:val="008F462B"/>
    <w:rsid w:val="00904837"/>
    <w:rsid w:val="009103BC"/>
    <w:rsid w:val="00922F5B"/>
    <w:rsid w:val="009306E5"/>
    <w:rsid w:val="00931FEA"/>
    <w:rsid w:val="009347E6"/>
    <w:rsid w:val="00936244"/>
    <w:rsid w:val="009365EF"/>
    <w:rsid w:val="00941AAA"/>
    <w:rsid w:val="0096256A"/>
    <w:rsid w:val="0097296D"/>
    <w:rsid w:val="00975745"/>
    <w:rsid w:val="00976322"/>
    <w:rsid w:val="009936E3"/>
    <w:rsid w:val="009A0ECE"/>
    <w:rsid w:val="009A2851"/>
    <w:rsid w:val="009C1DC2"/>
    <w:rsid w:val="009C2E54"/>
    <w:rsid w:val="009C49BB"/>
    <w:rsid w:val="009F60A8"/>
    <w:rsid w:val="00A05EFD"/>
    <w:rsid w:val="00A22193"/>
    <w:rsid w:val="00A37262"/>
    <w:rsid w:val="00A56D70"/>
    <w:rsid w:val="00A630FD"/>
    <w:rsid w:val="00A63D0C"/>
    <w:rsid w:val="00A875F5"/>
    <w:rsid w:val="00AB19D8"/>
    <w:rsid w:val="00AC2B8E"/>
    <w:rsid w:val="00AC36F7"/>
    <w:rsid w:val="00AE72B1"/>
    <w:rsid w:val="00AF46FB"/>
    <w:rsid w:val="00B02657"/>
    <w:rsid w:val="00B06AA1"/>
    <w:rsid w:val="00B10F2C"/>
    <w:rsid w:val="00B36199"/>
    <w:rsid w:val="00B46608"/>
    <w:rsid w:val="00B57D64"/>
    <w:rsid w:val="00B8417F"/>
    <w:rsid w:val="00BA4C77"/>
    <w:rsid w:val="00BA5E40"/>
    <w:rsid w:val="00BB45F5"/>
    <w:rsid w:val="00BB59BA"/>
    <w:rsid w:val="00BC3564"/>
    <w:rsid w:val="00BD1845"/>
    <w:rsid w:val="00BD5A51"/>
    <w:rsid w:val="00BF0C8F"/>
    <w:rsid w:val="00BF4EE4"/>
    <w:rsid w:val="00C12900"/>
    <w:rsid w:val="00C1332D"/>
    <w:rsid w:val="00C232C0"/>
    <w:rsid w:val="00C25C6C"/>
    <w:rsid w:val="00C36FFE"/>
    <w:rsid w:val="00C423B6"/>
    <w:rsid w:val="00C459A0"/>
    <w:rsid w:val="00C471E8"/>
    <w:rsid w:val="00C5036B"/>
    <w:rsid w:val="00C64045"/>
    <w:rsid w:val="00C64627"/>
    <w:rsid w:val="00C6599B"/>
    <w:rsid w:val="00C67CAD"/>
    <w:rsid w:val="00C7308B"/>
    <w:rsid w:val="00C74150"/>
    <w:rsid w:val="00C8035A"/>
    <w:rsid w:val="00C86E1E"/>
    <w:rsid w:val="00C94C59"/>
    <w:rsid w:val="00CB67A5"/>
    <w:rsid w:val="00CC0129"/>
    <w:rsid w:val="00CD06E7"/>
    <w:rsid w:val="00CF30FE"/>
    <w:rsid w:val="00CF629F"/>
    <w:rsid w:val="00D03B3B"/>
    <w:rsid w:val="00D30296"/>
    <w:rsid w:val="00D51233"/>
    <w:rsid w:val="00D83574"/>
    <w:rsid w:val="00D95C0E"/>
    <w:rsid w:val="00DC2C49"/>
    <w:rsid w:val="00DD2D36"/>
    <w:rsid w:val="00DD455E"/>
    <w:rsid w:val="00E0128E"/>
    <w:rsid w:val="00E22B2A"/>
    <w:rsid w:val="00E251D1"/>
    <w:rsid w:val="00E310E6"/>
    <w:rsid w:val="00E4543B"/>
    <w:rsid w:val="00E5435A"/>
    <w:rsid w:val="00E66DA9"/>
    <w:rsid w:val="00E86A96"/>
    <w:rsid w:val="00E91180"/>
    <w:rsid w:val="00E970E7"/>
    <w:rsid w:val="00E97D94"/>
    <w:rsid w:val="00EA3579"/>
    <w:rsid w:val="00EA5A9D"/>
    <w:rsid w:val="00EA6F66"/>
    <w:rsid w:val="00EA7DA6"/>
    <w:rsid w:val="00EB2EA5"/>
    <w:rsid w:val="00ED6A49"/>
    <w:rsid w:val="00EF6250"/>
    <w:rsid w:val="00F058D5"/>
    <w:rsid w:val="00F21623"/>
    <w:rsid w:val="00F271FA"/>
    <w:rsid w:val="00F34AC7"/>
    <w:rsid w:val="00F36255"/>
    <w:rsid w:val="00F47EEF"/>
    <w:rsid w:val="00F51702"/>
    <w:rsid w:val="00F56F70"/>
    <w:rsid w:val="00F818CE"/>
    <w:rsid w:val="00F84DD9"/>
    <w:rsid w:val="00F85D99"/>
    <w:rsid w:val="00F92CC2"/>
    <w:rsid w:val="00FA712B"/>
    <w:rsid w:val="00FD18B2"/>
    <w:rsid w:val="00FD222F"/>
    <w:rsid w:val="00FF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6D05"/>
  <w15:chartTrackingRefBased/>
  <w15:docId w15:val="{8CFED115-76A6-4968-A65D-0AD9A8DD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627"/>
  </w:style>
  <w:style w:type="paragraph" w:styleId="Heading1">
    <w:name w:val="heading 1"/>
    <w:basedOn w:val="Normal"/>
    <w:next w:val="Normal"/>
    <w:link w:val="Heading1Char"/>
    <w:uiPriority w:val="9"/>
    <w:qFormat/>
    <w:rsid w:val="00A87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1627"/>
    <w:rPr>
      <w:i/>
      <w:iCs/>
    </w:rPr>
  </w:style>
  <w:style w:type="paragraph" w:styleId="Header">
    <w:name w:val="header"/>
    <w:basedOn w:val="Normal"/>
    <w:link w:val="HeaderChar"/>
    <w:uiPriority w:val="99"/>
    <w:unhideWhenUsed/>
    <w:rsid w:val="0018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627"/>
  </w:style>
  <w:style w:type="paragraph" w:styleId="Footer">
    <w:name w:val="footer"/>
    <w:basedOn w:val="Normal"/>
    <w:link w:val="FooterChar"/>
    <w:uiPriority w:val="99"/>
    <w:unhideWhenUsed/>
    <w:rsid w:val="0018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627"/>
  </w:style>
  <w:style w:type="paragraph" w:styleId="BalloonText">
    <w:name w:val="Balloon Text"/>
    <w:basedOn w:val="Normal"/>
    <w:link w:val="BalloonTextChar"/>
    <w:uiPriority w:val="99"/>
    <w:semiHidden/>
    <w:unhideWhenUsed/>
    <w:rsid w:val="009936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36E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D3901"/>
    <w:rPr>
      <w:sz w:val="16"/>
      <w:szCs w:val="16"/>
    </w:rPr>
  </w:style>
  <w:style w:type="paragraph" w:styleId="CommentText">
    <w:name w:val="annotation text"/>
    <w:basedOn w:val="Normal"/>
    <w:link w:val="CommentTextChar"/>
    <w:uiPriority w:val="99"/>
    <w:semiHidden/>
    <w:unhideWhenUsed/>
    <w:rsid w:val="006D3901"/>
    <w:pPr>
      <w:spacing w:line="240" w:lineRule="auto"/>
    </w:pPr>
    <w:rPr>
      <w:sz w:val="20"/>
      <w:szCs w:val="20"/>
    </w:rPr>
  </w:style>
  <w:style w:type="character" w:customStyle="1" w:styleId="CommentTextChar">
    <w:name w:val="Comment Text Char"/>
    <w:basedOn w:val="DefaultParagraphFont"/>
    <w:link w:val="CommentText"/>
    <w:uiPriority w:val="99"/>
    <w:semiHidden/>
    <w:rsid w:val="006D3901"/>
    <w:rPr>
      <w:sz w:val="20"/>
      <w:szCs w:val="20"/>
    </w:rPr>
  </w:style>
  <w:style w:type="paragraph" w:styleId="CommentSubject">
    <w:name w:val="annotation subject"/>
    <w:basedOn w:val="CommentText"/>
    <w:next w:val="CommentText"/>
    <w:link w:val="CommentSubjectChar"/>
    <w:uiPriority w:val="99"/>
    <w:semiHidden/>
    <w:unhideWhenUsed/>
    <w:rsid w:val="006D3901"/>
    <w:rPr>
      <w:b/>
      <w:bCs/>
    </w:rPr>
  </w:style>
  <w:style w:type="character" w:customStyle="1" w:styleId="CommentSubjectChar">
    <w:name w:val="Comment Subject Char"/>
    <w:basedOn w:val="CommentTextChar"/>
    <w:link w:val="CommentSubject"/>
    <w:uiPriority w:val="99"/>
    <w:semiHidden/>
    <w:rsid w:val="006D3901"/>
    <w:rPr>
      <w:b/>
      <w:bCs/>
      <w:sz w:val="20"/>
      <w:szCs w:val="20"/>
    </w:rPr>
  </w:style>
  <w:style w:type="character" w:customStyle="1" w:styleId="Heading1Char">
    <w:name w:val="Heading 1 Char"/>
    <w:basedOn w:val="DefaultParagraphFont"/>
    <w:link w:val="Heading1"/>
    <w:uiPriority w:val="9"/>
    <w:rsid w:val="00A875F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57773"/>
    <w:pPr>
      <w:spacing w:after="0" w:line="240" w:lineRule="auto"/>
    </w:pPr>
  </w:style>
  <w:style w:type="character" w:styleId="Hyperlink">
    <w:name w:val="Hyperlink"/>
    <w:basedOn w:val="DefaultParagraphFont"/>
    <w:uiPriority w:val="99"/>
    <w:unhideWhenUsed/>
    <w:rsid w:val="006A2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thamesandhudsonusa.com/books/the-battle-for-home-the-vision-of-a-young-architect-in-syria-hardco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Conger</dc:creator>
  <cp:keywords/>
  <dc:description/>
  <cp:lastModifiedBy>Laura diZerega</cp:lastModifiedBy>
  <cp:revision>8</cp:revision>
  <dcterms:created xsi:type="dcterms:W3CDTF">2021-12-13T20:59:00Z</dcterms:created>
  <dcterms:modified xsi:type="dcterms:W3CDTF">2021-12-17T19:50:00Z</dcterms:modified>
</cp:coreProperties>
</file>