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4BCF1" w14:textId="77777777" w:rsidR="00E35AC5" w:rsidRPr="009B6941" w:rsidRDefault="00E35AC5" w:rsidP="0084792E">
      <w:pPr>
        <w:pStyle w:val="Heading1"/>
      </w:pPr>
      <w:r w:rsidRPr="003852FC">
        <w:t>Cultural Cleansing</w:t>
      </w:r>
      <w:r w:rsidR="00BC1F69" w:rsidRPr="009B6941">
        <w:t xml:space="preserve"> and </w:t>
      </w:r>
      <w:r w:rsidR="004D36A9" w:rsidRPr="009B6941">
        <w:t>Mass Atrocities</w:t>
      </w:r>
    </w:p>
    <w:p w14:paraId="20765125" w14:textId="4C3D9D47" w:rsidR="002D5EF9" w:rsidRPr="009B6941" w:rsidRDefault="00A81984" w:rsidP="00472630">
      <w:pPr>
        <w:widowControl w:val="0"/>
        <w:autoSpaceDE w:val="0"/>
        <w:autoSpaceDN w:val="0"/>
        <w:adjustRightInd w:val="0"/>
        <w:spacing w:before="120" w:after="120" w:line="480" w:lineRule="auto"/>
        <w:contextualSpacing/>
        <w:rPr>
          <w:rFonts w:ascii="Times New Roman" w:hAnsi="Times New Roman" w:cs="Times New Roman"/>
          <w:bCs/>
          <w:color w:val="1A1A1A"/>
        </w:rPr>
      </w:pPr>
      <w:r w:rsidRPr="009B6941">
        <w:rPr>
          <w:rFonts w:ascii="Times New Roman" w:hAnsi="Times New Roman" w:cs="Times New Roman"/>
          <w:bCs/>
          <w:color w:val="1A1A1A"/>
        </w:rPr>
        <w:t>Simon Adams</w:t>
      </w:r>
    </w:p>
    <w:p w14:paraId="60DF06D1" w14:textId="77F2B52B" w:rsidR="0083074C" w:rsidRDefault="0083074C" w:rsidP="0083074C">
      <w:pPr>
        <w:spacing w:line="480" w:lineRule="auto"/>
        <w:contextualSpacing/>
        <w:rPr>
          <w:rFonts w:ascii="Times New Roman" w:hAnsi="Times New Roman" w:cs="Times New Roman"/>
        </w:rPr>
      </w:pPr>
    </w:p>
    <w:p w14:paraId="3BF73D31" w14:textId="77777777" w:rsidR="0051389F" w:rsidRDefault="0051389F" w:rsidP="0051389F">
      <w:pPr>
        <w:spacing w:line="480" w:lineRule="auto"/>
        <w:rPr>
          <w:rFonts w:ascii="Times New Roman" w:hAnsi="Times New Roman" w:cs="Times New Roman"/>
        </w:rPr>
      </w:pPr>
      <w:r w:rsidRPr="00CD6601">
        <w:rPr>
          <w:rFonts w:ascii="Times New Roman" w:hAnsi="Times New Roman" w:cs="Times New Roman"/>
        </w:rPr>
        <w:t xml:space="preserve">© 2022 J. Paul Getty Trust. Originally published in </w:t>
      </w:r>
      <w:r w:rsidRPr="00CD6601">
        <w:rPr>
          <w:rFonts w:ascii="Times New Roman" w:hAnsi="Times New Roman" w:cs="Times New Roman"/>
          <w:i/>
        </w:rPr>
        <w:t>Cultural Heritage and Mass Atrocities</w:t>
      </w:r>
      <w:r w:rsidRPr="00CD6601">
        <w:rPr>
          <w:rFonts w:ascii="Times New Roman" w:hAnsi="Times New Roman" w:cs="Times New Roman"/>
        </w:rPr>
        <w:t xml:space="preserve"> © 2022 J. Paul Getty Trust, www.getty.edu/publicatio</w:t>
      </w:r>
      <w:r>
        <w:rPr>
          <w:rFonts w:ascii="Times New Roman" w:hAnsi="Times New Roman" w:cs="Times New Roman"/>
        </w:rPr>
        <w:t>n</w:t>
      </w:r>
      <w:r w:rsidRPr="00CD6601">
        <w:rPr>
          <w:rFonts w:ascii="Times New Roman" w:hAnsi="Times New Roman" w:cs="Times New Roman"/>
        </w:rPr>
        <w:t xml:space="preserve">s/cultural-heritage-mass-atrocities (licensed under </w:t>
      </w:r>
      <w:hyperlink r:id="rId8" w:history="1">
        <w:r w:rsidRPr="00CD6601">
          <w:rPr>
            <w:rStyle w:val="Hyperlink"/>
            <w:rFonts w:ascii="Times New Roman" w:hAnsi="Times New Roman" w:cs="Times New Roman"/>
          </w:rPr>
          <w:t>CC BY 4.0</w:t>
        </w:r>
      </w:hyperlink>
      <w:r w:rsidRPr="00CD6601">
        <w:rPr>
          <w:rFonts w:ascii="Times New Roman" w:hAnsi="Times New Roman" w:cs="Times New Roman"/>
        </w:rPr>
        <w:t>)</w:t>
      </w:r>
    </w:p>
    <w:p w14:paraId="351D3140" w14:textId="77777777" w:rsidR="0051389F" w:rsidRPr="00722C13" w:rsidRDefault="0051389F" w:rsidP="0083074C">
      <w:pPr>
        <w:spacing w:line="480" w:lineRule="auto"/>
        <w:contextualSpacing/>
        <w:rPr>
          <w:rFonts w:ascii="Times New Roman" w:hAnsi="Times New Roman" w:cs="Times New Roman"/>
        </w:rPr>
      </w:pPr>
      <w:bookmarkStart w:id="0" w:name="_GoBack"/>
      <w:bookmarkEnd w:id="0"/>
    </w:p>
    <w:p w14:paraId="6B4B0AD5" w14:textId="03B8BAB3" w:rsidR="0083074C" w:rsidRPr="009B6941" w:rsidRDefault="0083074C" w:rsidP="0084792E">
      <w:pPr>
        <w:pStyle w:val="Heading2"/>
      </w:pPr>
      <w:r w:rsidRPr="009B6941">
        <w:t>Keynote</w:t>
      </w:r>
    </w:p>
    <w:p w14:paraId="3D47BA09" w14:textId="202EEFA7" w:rsidR="0083074C" w:rsidRPr="009B6941" w:rsidRDefault="0083074C" w:rsidP="0083074C">
      <w:pPr>
        <w:spacing w:line="480" w:lineRule="auto"/>
        <w:contextualSpacing/>
        <w:rPr>
          <w:rFonts w:ascii="Times New Roman" w:hAnsi="Times New Roman" w:cs="Times New Roman"/>
        </w:rPr>
      </w:pPr>
      <w:r w:rsidRPr="009B6941">
        <w:rPr>
          <w:rFonts w:ascii="Times New Roman" w:hAnsi="Times New Roman" w:cs="Times New Roman"/>
        </w:rPr>
        <w:t xml:space="preserve">In conflict zones around the world, various nonstate armed groups and governments are attacking cultural heritage sites and targeting minority communities. Threatened by what UNESCO’s </w:t>
      </w:r>
      <w:r w:rsidR="00EA1C5F" w:rsidRPr="009B6941">
        <w:rPr>
          <w:rFonts w:ascii="Times New Roman" w:hAnsi="Times New Roman" w:cs="Times New Roman"/>
        </w:rPr>
        <w:t>d</w:t>
      </w:r>
      <w:r w:rsidRPr="009B6941">
        <w:rPr>
          <w:rFonts w:ascii="Times New Roman" w:hAnsi="Times New Roman" w:cs="Times New Roman"/>
        </w:rPr>
        <w:t>irector-</w:t>
      </w:r>
      <w:r w:rsidR="00EA1C5F" w:rsidRPr="009B6941">
        <w:rPr>
          <w:rFonts w:ascii="Times New Roman" w:hAnsi="Times New Roman" w:cs="Times New Roman"/>
        </w:rPr>
        <w:t>g</w:t>
      </w:r>
      <w:r w:rsidRPr="009B6941">
        <w:rPr>
          <w:rFonts w:ascii="Times New Roman" w:hAnsi="Times New Roman" w:cs="Times New Roman"/>
        </w:rPr>
        <w:t>eneral described as “cultural cleansing,” the international community has a responsibility to protect vulnerable populations from those seeking to destroy them.</w:t>
      </w:r>
    </w:p>
    <w:p w14:paraId="07A16C09" w14:textId="77777777" w:rsidR="00643C48" w:rsidRPr="009B6941" w:rsidRDefault="00643C48" w:rsidP="00472630">
      <w:pPr>
        <w:spacing w:line="480" w:lineRule="auto"/>
        <w:contextualSpacing/>
        <w:rPr>
          <w:rFonts w:ascii="Times New Roman" w:hAnsi="Times New Roman" w:cs="Times New Roman"/>
          <w:color w:val="1A1A1A"/>
        </w:rPr>
      </w:pPr>
    </w:p>
    <w:p w14:paraId="28F84632" w14:textId="77777777" w:rsidR="005E2C4B" w:rsidRPr="009B6941" w:rsidRDefault="00D71BF5" w:rsidP="0084792E">
      <w:pPr>
        <w:pStyle w:val="Heading2"/>
      </w:pPr>
      <w:r w:rsidRPr="009B6941">
        <w:t>A</w:t>
      </w:r>
      <w:r w:rsidR="000C312C" w:rsidRPr="009B6941">
        <w:t>bstract</w:t>
      </w:r>
    </w:p>
    <w:p w14:paraId="7613BAD3" w14:textId="03587E22" w:rsidR="00D71BF5" w:rsidRPr="009B6941" w:rsidRDefault="00581029" w:rsidP="00472630">
      <w:pPr>
        <w:spacing w:line="480" w:lineRule="auto"/>
        <w:contextualSpacing/>
        <w:rPr>
          <w:rFonts w:ascii="Times New Roman" w:hAnsi="Times New Roman" w:cs="Times New Roman"/>
        </w:rPr>
      </w:pPr>
      <w:r w:rsidRPr="009B6941">
        <w:rPr>
          <w:rFonts w:ascii="Times New Roman" w:hAnsi="Times New Roman" w:cs="Times New Roman"/>
        </w:rPr>
        <w:t>I</w:t>
      </w:r>
      <w:r w:rsidR="00D71BF5" w:rsidRPr="009B6941">
        <w:rPr>
          <w:rFonts w:ascii="Times New Roman" w:hAnsi="Times New Roman" w:cs="Times New Roman"/>
        </w:rPr>
        <w:t xml:space="preserve">n </w:t>
      </w:r>
      <w:r w:rsidR="00411C5C" w:rsidRPr="009B6941">
        <w:rPr>
          <w:rFonts w:ascii="Times New Roman" w:hAnsi="Times New Roman" w:cs="Times New Roman"/>
        </w:rPr>
        <w:t xml:space="preserve">various </w:t>
      </w:r>
      <w:r w:rsidR="00D71BF5" w:rsidRPr="009B6941">
        <w:rPr>
          <w:rFonts w:ascii="Times New Roman" w:hAnsi="Times New Roman" w:cs="Times New Roman"/>
        </w:rPr>
        <w:t xml:space="preserve">conflict zones around the world today both nonstate armed groups and governments </w:t>
      </w:r>
      <w:r w:rsidR="00411C5C" w:rsidRPr="009B6941">
        <w:rPr>
          <w:rFonts w:ascii="Times New Roman" w:hAnsi="Times New Roman" w:cs="Times New Roman"/>
        </w:rPr>
        <w:t>continue to</w:t>
      </w:r>
      <w:r w:rsidR="00D71BF5" w:rsidRPr="009B6941">
        <w:rPr>
          <w:rFonts w:ascii="Times New Roman" w:hAnsi="Times New Roman" w:cs="Times New Roman"/>
        </w:rPr>
        <w:t xml:space="preserve"> violate international law </w:t>
      </w:r>
      <w:r w:rsidR="00EA1C5F" w:rsidRPr="009B6941">
        <w:rPr>
          <w:rFonts w:ascii="Times New Roman" w:hAnsi="Times New Roman" w:cs="Times New Roman"/>
        </w:rPr>
        <w:t xml:space="preserve">with </w:t>
      </w:r>
      <w:r w:rsidR="00D71BF5" w:rsidRPr="009B6941">
        <w:rPr>
          <w:rFonts w:ascii="Times New Roman" w:hAnsi="Times New Roman" w:cs="Times New Roman"/>
        </w:rPr>
        <w:t>deliberate attack</w:t>
      </w:r>
      <w:r w:rsidR="00EA1C5F" w:rsidRPr="009B6941">
        <w:rPr>
          <w:rFonts w:ascii="Times New Roman" w:hAnsi="Times New Roman" w:cs="Times New Roman"/>
        </w:rPr>
        <w:t>s on</w:t>
      </w:r>
      <w:r w:rsidR="00D71BF5" w:rsidRPr="009B6941">
        <w:rPr>
          <w:rFonts w:ascii="Times New Roman" w:hAnsi="Times New Roman" w:cs="Times New Roman"/>
        </w:rPr>
        <w:t xml:space="preserve"> cultural heritage sites</w:t>
      </w:r>
      <w:r w:rsidR="006F5F96" w:rsidRPr="009B6941">
        <w:rPr>
          <w:rFonts w:ascii="Times New Roman" w:hAnsi="Times New Roman" w:cs="Times New Roman"/>
        </w:rPr>
        <w:t xml:space="preserve"> and </w:t>
      </w:r>
      <w:r w:rsidR="00EA1C5F" w:rsidRPr="009B6941">
        <w:rPr>
          <w:rFonts w:ascii="Times New Roman" w:hAnsi="Times New Roman" w:cs="Times New Roman"/>
        </w:rPr>
        <w:t xml:space="preserve">the </w:t>
      </w:r>
      <w:r w:rsidR="006F5F96" w:rsidRPr="009B6941">
        <w:rPr>
          <w:rFonts w:ascii="Times New Roman" w:hAnsi="Times New Roman" w:cs="Times New Roman"/>
        </w:rPr>
        <w:t>target</w:t>
      </w:r>
      <w:r w:rsidR="00EA1C5F" w:rsidRPr="009B6941">
        <w:rPr>
          <w:rFonts w:ascii="Times New Roman" w:hAnsi="Times New Roman" w:cs="Times New Roman"/>
        </w:rPr>
        <w:t>ing of</w:t>
      </w:r>
      <w:r w:rsidR="006F5F96" w:rsidRPr="009B6941">
        <w:rPr>
          <w:rFonts w:ascii="Times New Roman" w:hAnsi="Times New Roman" w:cs="Times New Roman"/>
        </w:rPr>
        <w:t xml:space="preserve"> minority</w:t>
      </w:r>
      <w:r w:rsidR="00D71BF5" w:rsidRPr="009B6941">
        <w:rPr>
          <w:rFonts w:ascii="Times New Roman" w:hAnsi="Times New Roman" w:cs="Times New Roman"/>
        </w:rPr>
        <w:t xml:space="preserve"> communit</w:t>
      </w:r>
      <w:r w:rsidR="006F5F96" w:rsidRPr="009B6941">
        <w:rPr>
          <w:rFonts w:ascii="Times New Roman" w:hAnsi="Times New Roman" w:cs="Times New Roman"/>
        </w:rPr>
        <w:t>ies</w:t>
      </w:r>
      <w:r w:rsidR="00D71BF5" w:rsidRPr="009B6941">
        <w:rPr>
          <w:rFonts w:ascii="Times New Roman" w:hAnsi="Times New Roman" w:cs="Times New Roman"/>
        </w:rPr>
        <w:t xml:space="preserve">. Enduring what former UNESCO </w:t>
      </w:r>
      <w:r w:rsidR="00F266BE" w:rsidRPr="009B6941">
        <w:rPr>
          <w:rFonts w:ascii="Times New Roman" w:hAnsi="Times New Roman" w:cs="Times New Roman"/>
        </w:rPr>
        <w:t>d</w:t>
      </w:r>
      <w:r w:rsidR="00DF37EA" w:rsidRPr="009B6941">
        <w:rPr>
          <w:rFonts w:ascii="Times New Roman" w:hAnsi="Times New Roman" w:cs="Times New Roman"/>
        </w:rPr>
        <w:t>irector-</w:t>
      </w:r>
      <w:r w:rsidR="00F266BE" w:rsidRPr="009B6941">
        <w:rPr>
          <w:rFonts w:ascii="Times New Roman" w:hAnsi="Times New Roman" w:cs="Times New Roman"/>
        </w:rPr>
        <w:t>g</w:t>
      </w:r>
      <w:r w:rsidR="00DF37EA" w:rsidRPr="009B6941">
        <w:rPr>
          <w:rFonts w:ascii="Times New Roman" w:hAnsi="Times New Roman" w:cs="Times New Roman"/>
        </w:rPr>
        <w:t>eneral</w:t>
      </w:r>
      <w:r w:rsidR="00D71BF5" w:rsidRPr="009B6941">
        <w:rPr>
          <w:rFonts w:ascii="Times New Roman" w:hAnsi="Times New Roman" w:cs="Times New Roman"/>
        </w:rPr>
        <w:t xml:space="preserve"> Irina Bokova described as a policy of “cultural cleansing,” these populations face the threat of </w:t>
      </w:r>
      <w:r w:rsidR="00DE2A24" w:rsidRPr="009B6941">
        <w:rPr>
          <w:rFonts w:ascii="Times New Roman" w:hAnsi="Times New Roman" w:cs="Times New Roman"/>
        </w:rPr>
        <w:t xml:space="preserve">potential </w:t>
      </w:r>
      <w:r w:rsidR="00D71BF5" w:rsidRPr="009B6941">
        <w:rPr>
          <w:rFonts w:ascii="Times New Roman" w:hAnsi="Times New Roman" w:cs="Times New Roman"/>
        </w:rPr>
        <w:t>war crimes, crimes against humanity</w:t>
      </w:r>
      <w:r w:rsidR="000B0B60" w:rsidRPr="009B6941">
        <w:rPr>
          <w:rFonts w:ascii="Times New Roman" w:hAnsi="Times New Roman" w:cs="Times New Roman"/>
        </w:rPr>
        <w:t>,</w:t>
      </w:r>
      <w:r w:rsidR="00D71BF5" w:rsidRPr="009B6941">
        <w:rPr>
          <w:rFonts w:ascii="Times New Roman" w:hAnsi="Times New Roman" w:cs="Times New Roman"/>
        </w:rPr>
        <w:t xml:space="preserve"> </w:t>
      </w:r>
      <w:r w:rsidR="000B0B60" w:rsidRPr="009B6941">
        <w:rPr>
          <w:rFonts w:ascii="Times New Roman" w:hAnsi="Times New Roman" w:cs="Times New Roman"/>
        </w:rPr>
        <w:t xml:space="preserve">and </w:t>
      </w:r>
      <w:r w:rsidR="00D71BF5" w:rsidRPr="009B6941">
        <w:rPr>
          <w:rFonts w:ascii="Times New Roman" w:hAnsi="Times New Roman" w:cs="Times New Roman"/>
        </w:rPr>
        <w:t>genocide. This chapter focus</w:t>
      </w:r>
      <w:r w:rsidR="00925C9B" w:rsidRPr="009B6941">
        <w:rPr>
          <w:rFonts w:ascii="Times New Roman" w:hAnsi="Times New Roman" w:cs="Times New Roman"/>
        </w:rPr>
        <w:t>es</w:t>
      </w:r>
      <w:r w:rsidR="00D71BF5" w:rsidRPr="009B6941">
        <w:rPr>
          <w:rFonts w:ascii="Times New Roman" w:hAnsi="Times New Roman" w:cs="Times New Roman"/>
        </w:rPr>
        <w:t xml:space="preserve"> on three examples</w:t>
      </w:r>
      <w:r w:rsidR="00036EBE" w:rsidRPr="009B6941">
        <w:rPr>
          <w:rFonts w:ascii="Times New Roman" w:hAnsi="Times New Roman" w:cs="Times New Roman"/>
        </w:rPr>
        <w:t xml:space="preserve">: </w:t>
      </w:r>
      <w:r w:rsidR="00D71BF5" w:rsidRPr="009B6941">
        <w:rPr>
          <w:rFonts w:ascii="Times New Roman" w:hAnsi="Times New Roman" w:cs="Times New Roman"/>
        </w:rPr>
        <w:t xml:space="preserve">the 2001 destruction of the Bamiyan Buddhas </w:t>
      </w:r>
      <w:r w:rsidR="00BB4C9E" w:rsidRPr="009B6941">
        <w:rPr>
          <w:rFonts w:ascii="Times New Roman" w:hAnsi="Times New Roman" w:cs="Times New Roman"/>
        </w:rPr>
        <w:t>and attacks on the ethnic Hazara population</w:t>
      </w:r>
      <w:r w:rsidR="006E6BB1" w:rsidRPr="009B6941">
        <w:rPr>
          <w:rFonts w:ascii="Times New Roman" w:hAnsi="Times New Roman" w:cs="Times New Roman"/>
        </w:rPr>
        <w:t xml:space="preserve"> in Afghanistan</w:t>
      </w:r>
      <w:r w:rsidR="00D71BF5" w:rsidRPr="009B6941">
        <w:rPr>
          <w:rFonts w:ascii="Times New Roman" w:hAnsi="Times New Roman" w:cs="Times New Roman"/>
        </w:rPr>
        <w:t>; the 2014</w:t>
      </w:r>
      <w:r w:rsidR="00D0761F" w:rsidRPr="009B6941">
        <w:rPr>
          <w:rFonts w:ascii="Times New Roman" w:hAnsi="Times New Roman" w:cs="Times New Roman"/>
        </w:rPr>
        <w:t>–</w:t>
      </w:r>
      <w:r w:rsidR="00D71BF5" w:rsidRPr="009B6941">
        <w:rPr>
          <w:rFonts w:ascii="Times New Roman" w:hAnsi="Times New Roman" w:cs="Times New Roman"/>
        </w:rPr>
        <w:t xml:space="preserve">17 campaign by the Islamic State of Iraq and the Levant to destroy </w:t>
      </w:r>
      <w:r w:rsidR="00C814CE" w:rsidRPr="009B6941">
        <w:rPr>
          <w:rFonts w:ascii="Times New Roman" w:hAnsi="Times New Roman" w:cs="Times New Roman"/>
        </w:rPr>
        <w:t>minority</w:t>
      </w:r>
      <w:r w:rsidR="00D71BF5" w:rsidRPr="009B6941">
        <w:rPr>
          <w:rFonts w:ascii="Times New Roman" w:hAnsi="Times New Roman" w:cs="Times New Roman"/>
        </w:rPr>
        <w:t xml:space="preserve"> cultures</w:t>
      </w:r>
      <w:r w:rsidR="00352FCD" w:rsidRPr="009B6941">
        <w:rPr>
          <w:rFonts w:ascii="Times New Roman" w:hAnsi="Times New Roman" w:cs="Times New Roman"/>
        </w:rPr>
        <w:t xml:space="preserve"> </w:t>
      </w:r>
      <w:r w:rsidR="00D71BF5" w:rsidRPr="009B6941">
        <w:rPr>
          <w:rFonts w:ascii="Times New Roman" w:hAnsi="Times New Roman" w:cs="Times New Roman"/>
        </w:rPr>
        <w:t xml:space="preserve">in northern Iraq; and the Chinese government’s </w:t>
      </w:r>
      <w:r w:rsidR="006016B1" w:rsidRPr="009B6941">
        <w:rPr>
          <w:rFonts w:ascii="Times New Roman" w:hAnsi="Times New Roman" w:cs="Times New Roman"/>
        </w:rPr>
        <w:t xml:space="preserve">ongoing </w:t>
      </w:r>
      <w:r w:rsidR="00D71BF5" w:rsidRPr="009B6941">
        <w:rPr>
          <w:rFonts w:ascii="Times New Roman" w:hAnsi="Times New Roman" w:cs="Times New Roman"/>
        </w:rPr>
        <w:t xml:space="preserve">efforts to </w:t>
      </w:r>
      <w:r w:rsidR="00E6668F" w:rsidRPr="009B6941">
        <w:rPr>
          <w:rFonts w:ascii="Times New Roman" w:hAnsi="Times New Roman" w:cs="Times New Roman"/>
        </w:rPr>
        <w:t>demolish</w:t>
      </w:r>
      <w:r w:rsidR="00D71BF5" w:rsidRPr="009B6941">
        <w:rPr>
          <w:rFonts w:ascii="Times New Roman" w:hAnsi="Times New Roman" w:cs="Times New Roman"/>
        </w:rPr>
        <w:t xml:space="preserve"> U</w:t>
      </w:r>
      <w:r w:rsidR="0010083D" w:rsidRPr="009B6941">
        <w:rPr>
          <w:rFonts w:ascii="Times New Roman" w:hAnsi="Times New Roman" w:cs="Times New Roman"/>
        </w:rPr>
        <w:t>y</w:t>
      </w:r>
      <w:r w:rsidR="00D71BF5" w:rsidRPr="009B6941">
        <w:rPr>
          <w:rFonts w:ascii="Times New Roman" w:hAnsi="Times New Roman" w:cs="Times New Roman"/>
        </w:rPr>
        <w:t xml:space="preserve">ghur culture in Xinjiang Province. In response to </w:t>
      </w:r>
      <w:r w:rsidR="00A44C30" w:rsidRPr="009B6941">
        <w:rPr>
          <w:rFonts w:ascii="Times New Roman" w:hAnsi="Times New Roman" w:cs="Times New Roman"/>
        </w:rPr>
        <w:t xml:space="preserve">intentional </w:t>
      </w:r>
      <w:r w:rsidR="00D71BF5" w:rsidRPr="009B6941">
        <w:rPr>
          <w:rFonts w:ascii="Times New Roman" w:hAnsi="Times New Roman" w:cs="Times New Roman"/>
        </w:rPr>
        <w:t xml:space="preserve">assaults on humanity’s </w:t>
      </w:r>
      <w:r w:rsidR="00D71BF5" w:rsidRPr="009B6941">
        <w:rPr>
          <w:rFonts w:ascii="Times New Roman" w:hAnsi="Times New Roman" w:cs="Times New Roman"/>
        </w:rPr>
        <w:lastRenderedPageBreak/>
        <w:t xml:space="preserve">cultural heritage, the international community has a responsibility to protect vulnerable populations from those seeking to destroy them. </w:t>
      </w:r>
    </w:p>
    <w:p w14:paraId="6DF32E4E" w14:textId="77777777" w:rsidR="009910F4" w:rsidRPr="009B6941" w:rsidRDefault="009910F4" w:rsidP="00472630">
      <w:pPr>
        <w:spacing w:line="480" w:lineRule="auto"/>
        <w:contextualSpacing/>
        <w:rPr>
          <w:rFonts w:ascii="Times New Roman" w:hAnsi="Times New Roman" w:cs="Times New Roman"/>
        </w:rPr>
      </w:pPr>
    </w:p>
    <w:p w14:paraId="7132D93E" w14:textId="77777777" w:rsidR="005E2C4B" w:rsidRPr="009B6941" w:rsidRDefault="002D5EF9" w:rsidP="0084792E">
      <w:pPr>
        <w:pStyle w:val="Heading2"/>
      </w:pPr>
      <w:r w:rsidRPr="009B6941">
        <w:t>B</w:t>
      </w:r>
      <w:r w:rsidR="000C312C" w:rsidRPr="009B6941">
        <w:t>iography</w:t>
      </w:r>
    </w:p>
    <w:p w14:paraId="5E22C658" w14:textId="4282B858" w:rsidR="005D0621" w:rsidRPr="005D0621" w:rsidRDefault="005D0621" w:rsidP="00472630">
      <w:pPr>
        <w:tabs>
          <w:tab w:val="left" w:pos="3307"/>
        </w:tabs>
        <w:spacing w:before="120" w:after="120" w:line="480" w:lineRule="auto"/>
        <w:contextualSpacing/>
        <w:rPr>
          <w:rFonts w:ascii="Times New Roman" w:eastAsia="Times New Roman" w:hAnsi="Times New Roman" w:cs="Times New Roman"/>
          <w:bCs/>
        </w:rPr>
      </w:pPr>
      <w:r w:rsidRPr="005D0621">
        <w:rPr>
          <w:rFonts w:ascii="Times New Roman" w:eastAsia="Times New Roman" w:hAnsi="Times New Roman" w:cs="Times New Roman"/>
          <w:bCs/>
        </w:rPr>
        <w:t>Simon Adams is President and CEO of the Center for Victims of Torture, the world</w:t>
      </w:r>
      <w:r>
        <w:rPr>
          <w:rFonts w:ascii="Times New Roman" w:eastAsia="Times New Roman" w:hAnsi="Times New Roman" w:cs="Times New Roman"/>
          <w:bCs/>
        </w:rPr>
        <w:t>’</w:t>
      </w:r>
      <w:r w:rsidRPr="005D0621">
        <w:rPr>
          <w:rFonts w:ascii="Times New Roman" w:eastAsia="Times New Roman" w:hAnsi="Times New Roman" w:cs="Times New Roman"/>
          <w:bCs/>
        </w:rPr>
        <w:t xml:space="preserve">s largest organization for the treatment of torture survivors. CVT also publicly advocates for an end to torture around the world. </w:t>
      </w:r>
      <w:r w:rsidR="001E0DF2">
        <w:rPr>
          <w:rFonts w:ascii="Times New Roman" w:eastAsia="Times New Roman" w:hAnsi="Times New Roman" w:cs="Times New Roman"/>
          <w:bCs/>
        </w:rPr>
        <w:t>From 2011 to 2021 h</w:t>
      </w:r>
      <w:r>
        <w:rPr>
          <w:rFonts w:ascii="Times New Roman" w:eastAsia="Times New Roman" w:hAnsi="Times New Roman" w:cs="Times New Roman"/>
          <w:bCs/>
        </w:rPr>
        <w:t xml:space="preserve">e </w:t>
      </w:r>
      <w:r w:rsidRPr="005D0621">
        <w:rPr>
          <w:rFonts w:ascii="Times New Roman" w:eastAsia="Times New Roman" w:hAnsi="Times New Roman" w:cs="Times New Roman"/>
          <w:bCs/>
        </w:rPr>
        <w:t>served as Executive Director of the Global Centre for the Responsibility to Protect</w:t>
      </w:r>
      <w:r w:rsidR="001E0DF2">
        <w:rPr>
          <w:rFonts w:ascii="Times New Roman" w:eastAsia="Times New Roman" w:hAnsi="Times New Roman" w:cs="Times New Roman"/>
          <w:bCs/>
        </w:rPr>
        <w:t>,</w:t>
      </w:r>
      <w:r w:rsidRPr="005D0621">
        <w:rPr>
          <w:rFonts w:ascii="Times New Roman" w:eastAsia="Times New Roman" w:hAnsi="Times New Roman" w:cs="Times New Roman"/>
          <w:bCs/>
        </w:rPr>
        <w:t xml:space="preserve"> an organization that provides policy advice and carries out advocacy with the UN Security Council and Human Rights Council regarding </w:t>
      </w:r>
      <w:r w:rsidR="00752BF0">
        <w:rPr>
          <w:rFonts w:ascii="Times New Roman" w:eastAsia="Times New Roman" w:hAnsi="Times New Roman" w:cs="Times New Roman"/>
          <w:bCs/>
        </w:rPr>
        <w:t xml:space="preserve">the </w:t>
      </w:r>
      <w:r w:rsidRPr="005D0621">
        <w:rPr>
          <w:rFonts w:ascii="Times New Roman" w:eastAsia="Times New Roman" w:hAnsi="Times New Roman" w:cs="Times New Roman"/>
          <w:bCs/>
        </w:rPr>
        <w:t>preventi</w:t>
      </w:r>
      <w:r w:rsidR="00752BF0">
        <w:rPr>
          <w:rFonts w:ascii="Times New Roman" w:eastAsia="Times New Roman" w:hAnsi="Times New Roman" w:cs="Times New Roman"/>
          <w:bCs/>
        </w:rPr>
        <w:t>on of</w:t>
      </w:r>
      <w:r w:rsidRPr="005D0621">
        <w:rPr>
          <w:rFonts w:ascii="Times New Roman" w:eastAsia="Times New Roman" w:hAnsi="Times New Roman" w:cs="Times New Roman"/>
          <w:bCs/>
        </w:rPr>
        <w:t xml:space="preserve"> crimes against humanity, war crimes</w:t>
      </w:r>
      <w:r w:rsidR="00AF7F14">
        <w:rPr>
          <w:rFonts w:ascii="Times New Roman" w:eastAsia="Times New Roman" w:hAnsi="Times New Roman" w:cs="Times New Roman"/>
          <w:bCs/>
        </w:rPr>
        <w:t>,</w:t>
      </w:r>
      <w:r w:rsidRPr="005D0621">
        <w:rPr>
          <w:rFonts w:ascii="Times New Roman" w:eastAsia="Times New Roman" w:hAnsi="Times New Roman" w:cs="Times New Roman"/>
          <w:bCs/>
        </w:rPr>
        <w:t xml:space="preserve"> and genocide. Adams is the author of five books on international conflict, and regularly appears in the media on matters related to human rights.</w:t>
      </w:r>
    </w:p>
    <w:p w14:paraId="1AF3AFC9" w14:textId="36517720" w:rsidR="0083074C" w:rsidRDefault="0083074C" w:rsidP="00472630">
      <w:pPr>
        <w:tabs>
          <w:tab w:val="left" w:pos="3307"/>
        </w:tabs>
        <w:spacing w:before="120" w:after="120" w:line="480" w:lineRule="auto"/>
        <w:contextualSpacing/>
        <w:rPr>
          <w:rFonts w:ascii="Times New Roman" w:eastAsia="Times New Roman" w:hAnsi="Times New Roman" w:cs="Times New Roman"/>
          <w:b/>
        </w:rPr>
      </w:pPr>
    </w:p>
    <w:p w14:paraId="6E53D991" w14:textId="77777777" w:rsidR="00FC1264" w:rsidRPr="0084792E" w:rsidRDefault="00FC1264" w:rsidP="00472630">
      <w:pPr>
        <w:tabs>
          <w:tab w:val="left" w:pos="3307"/>
        </w:tabs>
        <w:spacing w:before="120" w:after="120" w:line="480" w:lineRule="auto"/>
        <w:contextualSpacing/>
        <w:rPr>
          <w:rFonts w:ascii="Times New Roman" w:eastAsia="Times New Roman" w:hAnsi="Times New Roman" w:cs="Times New Roman"/>
          <w:b/>
        </w:rPr>
      </w:pPr>
    </w:p>
    <w:p w14:paraId="5FEA6D96" w14:textId="3A84AFF6" w:rsidR="002A4064" w:rsidRPr="0084792E" w:rsidRDefault="00E35AC5" w:rsidP="00472630">
      <w:pPr>
        <w:tabs>
          <w:tab w:val="left" w:pos="3307"/>
        </w:tabs>
        <w:spacing w:before="120" w:after="120" w:line="480" w:lineRule="auto"/>
        <w:contextualSpacing/>
        <w:rPr>
          <w:rFonts w:ascii="Times New Roman" w:eastAsia="Times New Roman" w:hAnsi="Times New Roman" w:cs="Times New Roman"/>
        </w:rPr>
      </w:pPr>
      <w:r w:rsidRPr="0084792E">
        <w:rPr>
          <w:rFonts w:ascii="Times New Roman" w:eastAsia="Times New Roman" w:hAnsi="Times New Roman" w:cs="Times New Roman"/>
        </w:rPr>
        <w:t>Raphael Lemkin</w:t>
      </w:r>
      <w:r w:rsidR="005B7053" w:rsidRPr="0084792E">
        <w:rPr>
          <w:rFonts w:ascii="Times New Roman" w:eastAsia="Times New Roman" w:hAnsi="Times New Roman" w:cs="Times New Roman"/>
        </w:rPr>
        <w:t xml:space="preserve"> </w:t>
      </w:r>
      <w:r w:rsidRPr="0084792E">
        <w:rPr>
          <w:rFonts w:ascii="Times New Roman" w:eastAsia="Times New Roman" w:hAnsi="Times New Roman" w:cs="Times New Roman"/>
        </w:rPr>
        <w:t>was personally responsible for the creation of the term “genocide</w:t>
      </w:r>
      <w:r w:rsidR="005B7053" w:rsidRPr="0084792E">
        <w:rPr>
          <w:rFonts w:ascii="Times New Roman" w:eastAsia="Times New Roman" w:hAnsi="Times New Roman" w:cs="Times New Roman"/>
        </w:rPr>
        <w:t>.</w:t>
      </w:r>
      <w:r w:rsidRPr="0084792E">
        <w:rPr>
          <w:rFonts w:ascii="Times New Roman" w:eastAsia="Times New Roman" w:hAnsi="Times New Roman" w:cs="Times New Roman"/>
        </w:rPr>
        <w:t>” As a Poli</w:t>
      </w:r>
      <w:r w:rsidR="00787E4C" w:rsidRPr="0084792E">
        <w:rPr>
          <w:rFonts w:ascii="Times New Roman" w:eastAsia="Times New Roman" w:hAnsi="Times New Roman" w:cs="Times New Roman"/>
        </w:rPr>
        <w:t>sh-</w:t>
      </w:r>
      <w:r w:rsidRPr="0084792E">
        <w:rPr>
          <w:rFonts w:ascii="Times New Roman" w:eastAsia="Times New Roman" w:hAnsi="Times New Roman" w:cs="Times New Roman"/>
        </w:rPr>
        <w:t>Jew</w:t>
      </w:r>
      <w:r w:rsidR="00787E4C" w:rsidRPr="0084792E">
        <w:rPr>
          <w:rFonts w:ascii="Times New Roman" w:eastAsia="Times New Roman" w:hAnsi="Times New Roman" w:cs="Times New Roman"/>
        </w:rPr>
        <w:t>ish refugee</w:t>
      </w:r>
      <w:r w:rsidR="00D91E47" w:rsidRPr="0084792E">
        <w:rPr>
          <w:rFonts w:ascii="Times New Roman" w:eastAsia="Times New Roman" w:hAnsi="Times New Roman" w:cs="Times New Roman"/>
        </w:rPr>
        <w:t xml:space="preserve"> during the Second World War</w:t>
      </w:r>
      <w:r w:rsidRPr="0084792E">
        <w:rPr>
          <w:rFonts w:ascii="Times New Roman" w:eastAsia="Times New Roman" w:hAnsi="Times New Roman" w:cs="Times New Roman"/>
        </w:rPr>
        <w:t xml:space="preserve">, Lemkin was </w:t>
      </w:r>
      <w:r w:rsidR="00261FAF" w:rsidRPr="0084792E">
        <w:rPr>
          <w:rFonts w:ascii="Times New Roman" w:eastAsia="Times New Roman" w:hAnsi="Times New Roman" w:cs="Times New Roman"/>
        </w:rPr>
        <w:t>painfully</w:t>
      </w:r>
      <w:r w:rsidRPr="0084792E">
        <w:rPr>
          <w:rFonts w:ascii="Times New Roman" w:eastAsia="Times New Roman" w:hAnsi="Times New Roman" w:cs="Times New Roman"/>
        </w:rPr>
        <w:t xml:space="preserve"> aware of how Nazi</w:t>
      </w:r>
      <w:r w:rsidR="00401E03" w:rsidRPr="0084792E">
        <w:rPr>
          <w:rFonts w:ascii="Times New Roman" w:eastAsia="Times New Roman" w:hAnsi="Times New Roman" w:cs="Times New Roman"/>
        </w:rPr>
        <w:t xml:space="preserve"> Germany</w:t>
      </w:r>
      <w:r w:rsidR="008740D3" w:rsidRPr="0084792E">
        <w:rPr>
          <w:rFonts w:ascii="Times New Roman" w:eastAsia="Times New Roman" w:hAnsi="Times New Roman" w:cs="Times New Roman"/>
        </w:rPr>
        <w:t xml:space="preserve"> </w:t>
      </w:r>
      <w:r w:rsidRPr="0084792E">
        <w:rPr>
          <w:rFonts w:ascii="Times New Roman" w:eastAsia="Times New Roman" w:hAnsi="Times New Roman" w:cs="Times New Roman"/>
        </w:rPr>
        <w:t xml:space="preserve">demolished the cultural underpinnings of Jewish life in occupied Europe. For Lemkin the killing of a people “in a spiritual and cultural sense” was linked to their destruction in a physical sense. </w:t>
      </w:r>
      <w:r w:rsidR="00261FAF" w:rsidRPr="0084792E">
        <w:rPr>
          <w:rFonts w:ascii="Times New Roman" w:eastAsia="Times New Roman" w:hAnsi="Times New Roman" w:cs="Times New Roman"/>
        </w:rPr>
        <w:t xml:space="preserve">It is understandable, therefore, that </w:t>
      </w:r>
      <w:r w:rsidR="00401E03" w:rsidRPr="0084792E">
        <w:rPr>
          <w:rFonts w:ascii="Times New Roman" w:eastAsia="Times New Roman" w:hAnsi="Times New Roman" w:cs="Times New Roman"/>
        </w:rPr>
        <w:t xml:space="preserve">his </w:t>
      </w:r>
      <w:r w:rsidRPr="0084792E">
        <w:rPr>
          <w:rFonts w:ascii="Times New Roman" w:eastAsia="Times New Roman" w:hAnsi="Times New Roman" w:cs="Times New Roman"/>
        </w:rPr>
        <w:t xml:space="preserve">conception of genocide included the “desecration and destruction of cultural symbols, destruction of cultural leadership, destruction of cultural centers, prohibition of cultural activities” </w:t>
      </w:r>
      <w:r w:rsidR="003852FC">
        <w:rPr>
          <w:rFonts w:ascii="Times New Roman" w:eastAsia="Times New Roman" w:hAnsi="Times New Roman" w:cs="Times New Roman"/>
        </w:rPr>
        <w:t xml:space="preserve">and </w:t>
      </w:r>
      <w:r w:rsidRPr="0084792E">
        <w:rPr>
          <w:rFonts w:ascii="Times New Roman" w:eastAsia="Times New Roman" w:hAnsi="Times New Roman" w:cs="Times New Roman"/>
        </w:rPr>
        <w:t xml:space="preserve">forced conversion to an alien religion or way of life. </w:t>
      </w:r>
      <w:r w:rsidR="008804ED" w:rsidRPr="0084792E">
        <w:rPr>
          <w:rFonts w:ascii="Times New Roman" w:eastAsia="Times New Roman" w:hAnsi="Times New Roman" w:cs="Times New Roman"/>
        </w:rPr>
        <w:t>T</w:t>
      </w:r>
      <w:r w:rsidRPr="0084792E">
        <w:rPr>
          <w:rFonts w:ascii="Times New Roman" w:eastAsia="Times New Roman" w:hAnsi="Times New Roman" w:cs="Times New Roman"/>
        </w:rPr>
        <w:t xml:space="preserve">he </w:t>
      </w:r>
      <w:r w:rsidR="007B2F95" w:rsidRPr="0084792E">
        <w:rPr>
          <w:rFonts w:ascii="Times New Roman" w:eastAsia="Times New Roman" w:hAnsi="Times New Roman" w:cs="Times New Roman"/>
        </w:rPr>
        <w:t xml:space="preserve">intentional </w:t>
      </w:r>
      <w:r w:rsidRPr="0084792E">
        <w:rPr>
          <w:rFonts w:ascii="Times New Roman" w:eastAsia="Times New Roman" w:hAnsi="Times New Roman" w:cs="Times New Roman"/>
        </w:rPr>
        <w:t>eradication of a people’s “traditions, monuments, archives, libraries, and churches” amounted to the destruction of</w:t>
      </w:r>
      <w:r w:rsidR="006016B1" w:rsidRPr="0084792E">
        <w:rPr>
          <w:rFonts w:ascii="Times New Roman" w:eastAsia="Times New Roman" w:hAnsi="Times New Roman" w:cs="Times New Roman"/>
        </w:rPr>
        <w:t xml:space="preserve"> </w:t>
      </w:r>
      <w:r w:rsidRPr="0084792E">
        <w:rPr>
          <w:rFonts w:ascii="Times New Roman" w:eastAsia="Times New Roman" w:hAnsi="Times New Roman" w:cs="Times New Roman"/>
        </w:rPr>
        <w:t>“the shrines of a nation’s soul.”</w:t>
      </w:r>
      <w:r w:rsidRPr="009B6941">
        <w:rPr>
          <w:rFonts w:ascii="Times New Roman" w:hAnsi="Times New Roman" w:cs="Times New Roman"/>
        </w:rPr>
        <w:t xml:space="preserve"> </w:t>
      </w:r>
      <w:r w:rsidR="0085049F" w:rsidRPr="009B6941">
        <w:rPr>
          <w:rFonts w:ascii="Times New Roman" w:hAnsi="Times New Roman" w:cs="Times New Roman"/>
        </w:rPr>
        <w:t>Regrett</w:t>
      </w:r>
      <w:r w:rsidRPr="009B6941">
        <w:rPr>
          <w:rFonts w:ascii="Times New Roman" w:hAnsi="Times New Roman" w:cs="Times New Roman"/>
        </w:rPr>
        <w:t>ably, opposition from some</w:t>
      </w:r>
      <w:r w:rsidR="0085049F" w:rsidRPr="009B6941">
        <w:rPr>
          <w:rFonts w:ascii="Times New Roman" w:hAnsi="Times New Roman" w:cs="Times New Roman"/>
        </w:rPr>
        <w:t xml:space="preserve"> </w:t>
      </w:r>
      <w:r w:rsidRPr="009B6941">
        <w:rPr>
          <w:rFonts w:ascii="Times New Roman" w:hAnsi="Times New Roman" w:cs="Times New Roman"/>
        </w:rPr>
        <w:t>member</w:t>
      </w:r>
      <w:r w:rsidR="001912C5">
        <w:rPr>
          <w:rFonts w:ascii="Times New Roman" w:hAnsi="Times New Roman" w:cs="Times New Roman"/>
        </w:rPr>
        <w:t xml:space="preserve"> states</w:t>
      </w:r>
      <w:r w:rsidRPr="009B6941">
        <w:rPr>
          <w:rFonts w:ascii="Times New Roman" w:hAnsi="Times New Roman" w:cs="Times New Roman"/>
        </w:rPr>
        <w:t xml:space="preserve"> </w:t>
      </w:r>
      <w:r w:rsidR="0085049F" w:rsidRPr="009B6941">
        <w:rPr>
          <w:rFonts w:ascii="Times New Roman" w:hAnsi="Times New Roman" w:cs="Times New Roman"/>
        </w:rPr>
        <w:t xml:space="preserve">of the </w:t>
      </w:r>
      <w:r w:rsidR="001912C5">
        <w:rPr>
          <w:rFonts w:ascii="Times New Roman" w:hAnsi="Times New Roman" w:cs="Times New Roman"/>
        </w:rPr>
        <w:t xml:space="preserve">early </w:t>
      </w:r>
      <w:r w:rsidR="0085049F" w:rsidRPr="009B6941">
        <w:rPr>
          <w:rFonts w:ascii="Times New Roman" w:hAnsi="Times New Roman" w:cs="Times New Roman"/>
        </w:rPr>
        <w:t>United Nations</w:t>
      </w:r>
      <w:r w:rsidRPr="009B6941">
        <w:rPr>
          <w:rFonts w:ascii="Times New Roman" w:hAnsi="Times New Roman" w:cs="Times New Roman"/>
        </w:rPr>
        <w:t xml:space="preserve"> saw Lemkin’s ideas regarding </w:t>
      </w:r>
      <w:r w:rsidRPr="009B6941">
        <w:rPr>
          <w:rFonts w:ascii="Times New Roman" w:hAnsi="Times New Roman" w:cs="Times New Roman"/>
        </w:rPr>
        <w:lastRenderedPageBreak/>
        <w:t xml:space="preserve">culture </w:t>
      </w:r>
      <w:r w:rsidR="00106E53" w:rsidRPr="009B6941">
        <w:rPr>
          <w:rFonts w:ascii="Times New Roman" w:hAnsi="Times New Roman" w:cs="Times New Roman"/>
        </w:rPr>
        <w:t>di</w:t>
      </w:r>
      <w:r w:rsidR="00106E53">
        <w:rPr>
          <w:rFonts w:ascii="Times New Roman" w:hAnsi="Times New Roman" w:cs="Times New Roman"/>
        </w:rPr>
        <w:t>scarded</w:t>
      </w:r>
      <w:r w:rsidR="00106E53" w:rsidRPr="009B6941">
        <w:rPr>
          <w:rFonts w:ascii="Times New Roman" w:hAnsi="Times New Roman" w:cs="Times New Roman"/>
        </w:rPr>
        <w:t xml:space="preserve"> </w:t>
      </w:r>
      <w:r w:rsidRPr="009B6941">
        <w:rPr>
          <w:rFonts w:ascii="Times New Roman" w:hAnsi="Times New Roman" w:cs="Times New Roman"/>
        </w:rPr>
        <w:t>in the final version of the Genocide Convention that was adopted</w:t>
      </w:r>
      <w:r w:rsidR="00C01299" w:rsidRPr="009B6941">
        <w:rPr>
          <w:rFonts w:ascii="Times New Roman" w:hAnsi="Times New Roman" w:cs="Times New Roman"/>
        </w:rPr>
        <w:t xml:space="preserve"> </w:t>
      </w:r>
      <w:r w:rsidRPr="009B6941">
        <w:rPr>
          <w:rFonts w:ascii="Times New Roman" w:hAnsi="Times New Roman" w:cs="Times New Roman"/>
        </w:rPr>
        <w:t xml:space="preserve">in </w:t>
      </w:r>
      <w:r w:rsidR="0085049F" w:rsidRPr="009B6941">
        <w:rPr>
          <w:rFonts w:ascii="Times New Roman" w:hAnsi="Times New Roman" w:cs="Times New Roman"/>
        </w:rPr>
        <w:t xml:space="preserve">December </w:t>
      </w:r>
      <w:r w:rsidRPr="009B6941">
        <w:rPr>
          <w:rFonts w:ascii="Times New Roman" w:hAnsi="Times New Roman" w:cs="Times New Roman"/>
        </w:rPr>
        <w:t>1948.</w:t>
      </w:r>
      <w:r w:rsidRPr="009B6941">
        <w:rPr>
          <w:rStyle w:val="EndnoteReference"/>
          <w:rFonts w:ascii="Times New Roman" w:hAnsi="Times New Roman" w:cs="Times New Roman"/>
        </w:rPr>
        <w:endnoteReference w:id="1"/>
      </w:r>
    </w:p>
    <w:p w14:paraId="3F7AF81F" w14:textId="437C445C" w:rsidR="00B75C4D" w:rsidRPr="0084792E" w:rsidRDefault="002A4064" w:rsidP="00472630">
      <w:pPr>
        <w:tabs>
          <w:tab w:val="left" w:pos="720"/>
        </w:tabs>
        <w:spacing w:before="120" w:after="120" w:line="480" w:lineRule="auto"/>
        <w:contextualSpacing/>
        <w:rPr>
          <w:rFonts w:ascii="Times New Roman" w:eastAsia="Times New Roman" w:hAnsi="Times New Roman" w:cs="Times New Roman"/>
        </w:rPr>
      </w:pPr>
      <w:r w:rsidRPr="009B6941">
        <w:rPr>
          <w:rFonts w:ascii="Times New Roman" w:hAnsi="Times New Roman" w:cs="Times New Roman"/>
          <w:color w:val="1A1A1A"/>
        </w:rPr>
        <w:tab/>
      </w:r>
      <w:r w:rsidR="00B65F19" w:rsidRPr="009B6941">
        <w:rPr>
          <w:rFonts w:ascii="Times New Roman" w:hAnsi="Times New Roman" w:cs="Times New Roman"/>
          <w:color w:val="1A1A1A"/>
        </w:rPr>
        <w:t xml:space="preserve">This is not to say that the connection between culture, </w:t>
      </w:r>
      <w:r w:rsidR="00AC623B" w:rsidRPr="009B6941">
        <w:rPr>
          <w:rFonts w:ascii="Times New Roman" w:hAnsi="Times New Roman" w:cs="Times New Roman"/>
          <w:color w:val="1A1A1A"/>
        </w:rPr>
        <w:t xml:space="preserve">conflict, </w:t>
      </w:r>
      <w:r w:rsidR="00A8157C" w:rsidRPr="009B6941">
        <w:rPr>
          <w:rFonts w:ascii="Times New Roman" w:hAnsi="Times New Roman" w:cs="Times New Roman"/>
          <w:color w:val="1A1A1A"/>
        </w:rPr>
        <w:t>persecution</w:t>
      </w:r>
      <w:r w:rsidR="003A2E0E">
        <w:rPr>
          <w:rFonts w:ascii="Times New Roman" w:hAnsi="Times New Roman" w:cs="Times New Roman"/>
          <w:color w:val="1A1A1A"/>
        </w:rPr>
        <w:t>,</w:t>
      </w:r>
      <w:r w:rsidR="00B65F19" w:rsidRPr="009B6941">
        <w:rPr>
          <w:rFonts w:ascii="Times New Roman" w:hAnsi="Times New Roman" w:cs="Times New Roman"/>
          <w:color w:val="1A1A1A"/>
        </w:rPr>
        <w:t xml:space="preserve"> and </w:t>
      </w:r>
      <w:r w:rsidR="00A8157C" w:rsidRPr="009B6941">
        <w:rPr>
          <w:rFonts w:ascii="Times New Roman" w:hAnsi="Times New Roman" w:cs="Times New Roman"/>
          <w:color w:val="1A1A1A"/>
        </w:rPr>
        <w:t>atrocities</w:t>
      </w:r>
      <w:r w:rsidR="00B65F19" w:rsidRPr="009B6941">
        <w:rPr>
          <w:rFonts w:ascii="Times New Roman" w:hAnsi="Times New Roman" w:cs="Times New Roman"/>
          <w:color w:val="1A1A1A"/>
        </w:rPr>
        <w:t xml:space="preserve"> was completely ignored. </w:t>
      </w:r>
      <w:r w:rsidR="007D3443" w:rsidRPr="009B6941">
        <w:rPr>
          <w:rFonts w:ascii="Times New Roman" w:hAnsi="Times New Roman" w:cs="Times New Roman"/>
        </w:rPr>
        <w:t xml:space="preserve">The 1954 </w:t>
      </w:r>
      <w:r w:rsidR="00A07870">
        <w:rPr>
          <w:rFonts w:ascii="Times New Roman" w:hAnsi="Times New Roman" w:cs="Times New Roman"/>
        </w:rPr>
        <w:t>H</w:t>
      </w:r>
      <w:r w:rsidR="003A2E0E">
        <w:rPr>
          <w:rFonts w:ascii="Times New Roman" w:hAnsi="Times New Roman" w:cs="Times New Roman"/>
        </w:rPr>
        <w:t xml:space="preserve">ague </w:t>
      </w:r>
      <w:r w:rsidR="007D3443" w:rsidRPr="009B6941">
        <w:rPr>
          <w:rFonts w:ascii="Times New Roman" w:hAnsi="Times New Roman" w:cs="Times New Roman"/>
        </w:rPr>
        <w:t xml:space="preserve">Convention for the Protection of Cultural Property in the Event of Armed Conflict highlights that “damage to cultural property belonging to any people whatsoever means damage to the cultural heritage of all </w:t>
      </w:r>
      <w:r w:rsidR="009C5F16">
        <w:rPr>
          <w:rFonts w:ascii="Times New Roman" w:hAnsi="Times New Roman" w:cs="Times New Roman"/>
        </w:rPr>
        <w:t>[</w:t>
      </w:r>
      <w:r w:rsidR="007D3443" w:rsidRPr="009B6941">
        <w:rPr>
          <w:rFonts w:ascii="Times New Roman" w:hAnsi="Times New Roman" w:cs="Times New Roman"/>
        </w:rPr>
        <w:t>hu</w:t>
      </w:r>
      <w:r w:rsidR="009C5F16">
        <w:rPr>
          <w:rFonts w:ascii="Times New Roman" w:hAnsi="Times New Roman" w:cs="Times New Roman"/>
        </w:rPr>
        <w:t>]</w:t>
      </w:r>
      <w:r w:rsidR="007D3443" w:rsidRPr="009B6941">
        <w:rPr>
          <w:rFonts w:ascii="Times New Roman" w:hAnsi="Times New Roman" w:cs="Times New Roman"/>
        </w:rPr>
        <w:t xml:space="preserve">mankind.” </w:t>
      </w:r>
      <w:r w:rsidR="00B75C4D" w:rsidRPr="009B6941">
        <w:rPr>
          <w:rFonts w:ascii="Times New Roman" w:hAnsi="Times New Roman" w:cs="Times New Roman"/>
          <w:color w:val="1A1A1A"/>
        </w:rPr>
        <w:t xml:space="preserve">Cultural heritage </w:t>
      </w:r>
      <w:r w:rsidR="00177556" w:rsidRPr="009B6941">
        <w:rPr>
          <w:rFonts w:ascii="Times New Roman" w:hAnsi="Times New Roman" w:cs="Times New Roman"/>
          <w:color w:val="1A1A1A"/>
        </w:rPr>
        <w:t>i</w:t>
      </w:r>
      <w:r w:rsidR="00B75C4D" w:rsidRPr="009B6941">
        <w:rPr>
          <w:rFonts w:ascii="Times New Roman" w:hAnsi="Times New Roman" w:cs="Times New Roman"/>
          <w:color w:val="1A1A1A"/>
        </w:rPr>
        <w:t xml:space="preserve">s protected under the </w:t>
      </w:r>
      <w:r w:rsidR="00C12050">
        <w:rPr>
          <w:rFonts w:ascii="Times New Roman" w:hAnsi="Times New Roman" w:cs="Times New Roman"/>
          <w:color w:val="1A1A1A"/>
        </w:rPr>
        <w:t>c</w:t>
      </w:r>
      <w:r w:rsidR="00B75C4D" w:rsidRPr="009B6941">
        <w:rPr>
          <w:rFonts w:ascii="Times New Roman" w:hAnsi="Times New Roman" w:cs="Times New Roman"/>
          <w:color w:val="1A1A1A"/>
        </w:rPr>
        <w:t>onvention and i</w:t>
      </w:r>
      <w:r w:rsidR="00D47290" w:rsidRPr="009B6941">
        <w:rPr>
          <w:rFonts w:ascii="Times New Roman" w:hAnsi="Times New Roman" w:cs="Times New Roman"/>
          <w:color w:val="1A1A1A"/>
        </w:rPr>
        <w:t>s</w:t>
      </w:r>
      <w:r w:rsidR="00894D2B" w:rsidRPr="009B6941">
        <w:rPr>
          <w:rFonts w:ascii="Times New Roman" w:hAnsi="Times New Roman" w:cs="Times New Roman"/>
          <w:color w:val="1A1A1A"/>
        </w:rPr>
        <w:t xml:space="preserve"> </w:t>
      </w:r>
      <w:r w:rsidR="00B75C4D" w:rsidRPr="009B6941">
        <w:rPr>
          <w:rFonts w:ascii="Times New Roman" w:hAnsi="Times New Roman" w:cs="Times New Roman"/>
          <w:color w:val="1A1A1A"/>
        </w:rPr>
        <w:t xml:space="preserve">part of customary </w:t>
      </w:r>
      <w:r w:rsidR="00C12050">
        <w:rPr>
          <w:rFonts w:ascii="Times New Roman" w:hAnsi="Times New Roman" w:cs="Times New Roman"/>
          <w:color w:val="1A1A1A"/>
        </w:rPr>
        <w:t>i</w:t>
      </w:r>
      <w:r w:rsidR="00B75C4D" w:rsidRPr="009B6941">
        <w:rPr>
          <w:rFonts w:ascii="Times New Roman" w:hAnsi="Times New Roman" w:cs="Times New Roman"/>
          <w:color w:val="1A1A1A"/>
        </w:rPr>
        <w:t xml:space="preserve">nternational </w:t>
      </w:r>
      <w:r w:rsidR="00C12050">
        <w:rPr>
          <w:rFonts w:ascii="Times New Roman" w:hAnsi="Times New Roman" w:cs="Times New Roman"/>
          <w:color w:val="1A1A1A"/>
        </w:rPr>
        <w:t>h</w:t>
      </w:r>
      <w:r w:rsidR="003B07D6" w:rsidRPr="009B6941">
        <w:rPr>
          <w:rFonts w:ascii="Times New Roman" w:hAnsi="Times New Roman" w:cs="Times New Roman"/>
          <w:color w:val="1A1A1A"/>
        </w:rPr>
        <w:t xml:space="preserve">umanitarian </w:t>
      </w:r>
      <w:r w:rsidR="00C12050">
        <w:rPr>
          <w:rFonts w:ascii="Times New Roman" w:hAnsi="Times New Roman" w:cs="Times New Roman"/>
          <w:color w:val="1A1A1A"/>
        </w:rPr>
        <w:t>l</w:t>
      </w:r>
      <w:r w:rsidR="00B75C4D" w:rsidRPr="009B6941">
        <w:rPr>
          <w:rFonts w:ascii="Times New Roman" w:hAnsi="Times New Roman" w:cs="Times New Roman"/>
          <w:color w:val="1A1A1A"/>
        </w:rPr>
        <w:t>aw</w:t>
      </w:r>
      <w:r w:rsidR="00504518" w:rsidRPr="009B6941">
        <w:rPr>
          <w:rFonts w:ascii="Times New Roman" w:hAnsi="Times New Roman" w:cs="Times New Roman"/>
          <w:color w:val="1A1A1A"/>
        </w:rPr>
        <w:t xml:space="preserve"> (</w:t>
      </w:r>
      <w:r w:rsidR="00C16C56">
        <w:rPr>
          <w:rFonts w:ascii="Times New Roman" w:hAnsi="Times New Roman" w:cs="Times New Roman"/>
          <w:color w:val="1A1A1A"/>
        </w:rPr>
        <w:t>r</w:t>
      </w:r>
      <w:r w:rsidR="00504518" w:rsidRPr="009B6941">
        <w:rPr>
          <w:rFonts w:ascii="Times New Roman" w:hAnsi="Times New Roman" w:cs="Times New Roman"/>
          <w:color w:val="1A1A1A"/>
        </w:rPr>
        <w:t>ules 38</w:t>
      </w:r>
      <w:r w:rsidR="00D0761F" w:rsidRPr="009B6941">
        <w:rPr>
          <w:rFonts w:ascii="Times New Roman" w:hAnsi="Times New Roman" w:cs="Times New Roman"/>
          <w:color w:val="1A1A1A"/>
        </w:rPr>
        <w:t>–</w:t>
      </w:r>
      <w:r w:rsidR="00504518" w:rsidRPr="009B6941">
        <w:rPr>
          <w:rFonts w:ascii="Times New Roman" w:hAnsi="Times New Roman" w:cs="Times New Roman"/>
          <w:color w:val="1A1A1A"/>
        </w:rPr>
        <w:t>41)</w:t>
      </w:r>
      <w:r w:rsidR="00B75C4D" w:rsidRPr="009B6941">
        <w:rPr>
          <w:rFonts w:ascii="Times New Roman" w:hAnsi="Times New Roman" w:cs="Times New Roman"/>
          <w:color w:val="1A1A1A"/>
        </w:rPr>
        <w:t xml:space="preserve">. </w:t>
      </w:r>
      <w:r w:rsidR="00C01299" w:rsidRPr="009B6941">
        <w:rPr>
          <w:rFonts w:ascii="Times New Roman" w:hAnsi="Times New Roman" w:cs="Times New Roman"/>
          <w:color w:val="1A1A1A"/>
        </w:rPr>
        <w:t>J</w:t>
      </w:r>
      <w:r w:rsidR="006244F7" w:rsidRPr="009B6941">
        <w:rPr>
          <w:rFonts w:ascii="Times New Roman" w:hAnsi="Times New Roman" w:cs="Times New Roman"/>
          <w:color w:val="1A1A1A"/>
        </w:rPr>
        <w:t>urisprudence</w:t>
      </w:r>
      <w:r w:rsidR="0024447D" w:rsidRPr="009B6941">
        <w:rPr>
          <w:rFonts w:ascii="Times New Roman" w:hAnsi="Times New Roman" w:cs="Times New Roman"/>
          <w:color w:val="1A1A1A"/>
        </w:rPr>
        <w:t xml:space="preserve"> </w:t>
      </w:r>
      <w:r w:rsidR="00F71044" w:rsidRPr="009B6941">
        <w:rPr>
          <w:rFonts w:ascii="Times New Roman" w:hAnsi="Times New Roman" w:cs="Times New Roman"/>
          <w:color w:val="1A1A1A"/>
        </w:rPr>
        <w:t xml:space="preserve">was </w:t>
      </w:r>
      <w:r w:rsidR="00F37A86" w:rsidRPr="009B6941">
        <w:rPr>
          <w:rFonts w:ascii="Times New Roman" w:hAnsi="Times New Roman" w:cs="Times New Roman"/>
          <w:color w:val="1A1A1A"/>
        </w:rPr>
        <w:t>further</w:t>
      </w:r>
      <w:r w:rsidR="00F71044" w:rsidRPr="009B6941">
        <w:rPr>
          <w:rFonts w:ascii="Times New Roman" w:hAnsi="Times New Roman" w:cs="Times New Roman"/>
          <w:color w:val="1A1A1A"/>
        </w:rPr>
        <w:t xml:space="preserve"> advanced</w:t>
      </w:r>
      <w:r w:rsidR="00665919" w:rsidRPr="009B6941">
        <w:rPr>
          <w:rFonts w:ascii="Times New Roman" w:hAnsi="Times New Roman" w:cs="Times New Roman"/>
          <w:color w:val="1A1A1A"/>
        </w:rPr>
        <w:t xml:space="preserve"> </w:t>
      </w:r>
      <w:r w:rsidR="0079714B" w:rsidRPr="009B6941">
        <w:rPr>
          <w:rFonts w:ascii="Times New Roman" w:hAnsi="Times New Roman" w:cs="Times New Roman"/>
          <w:color w:val="1A1A1A"/>
        </w:rPr>
        <w:t>at various international criminal tribunals</w:t>
      </w:r>
      <w:r w:rsidR="00665919" w:rsidRPr="009B6941">
        <w:rPr>
          <w:rFonts w:ascii="Times New Roman" w:hAnsi="Times New Roman" w:cs="Times New Roman"/>
          <w:color w:val="1A1A1A"/>
        </w:rPr>
        <w:t xml:space="preserve"> and </w:t>
      </w:r>
      <w:r w:rsidR="00F71044" w:rsidRPr="009B6941">
        <w:rPr>
          <w:rFonts w:ascii="Times New Roman" w:hAnsi="Times New Roman" w:cs="Times New Roman"/>
          <w:color w:val="1A1A1A"/>
        </w:rPr>
        <w:t>via the International Criminal Court (ICC)</w:t>
      </w:r>
      <w:r w:rsidR="00614D0F" w:rsidRPr="009B6941">
        <w:rPr>
          <w:rFonts w:ascii="Times New Roman" w:hAnsi="Times New Roman" w:cs="Times New Roman"/>
          <w:color w:val="1A1A1A"/>
        </w:rPr>
        <w:t xml:space="preserve">, </w:t>
      </w:r>
      <w:r w:rsidR="002F62C1" w:rsidRPr="009B6941">
        <w:rPr>
          <w:rFonts w:ascii="Times New Roman" w:hAnsi="Times New Roman" w:cs="Times New Roman"/>
          <w:color w:val="1A1A1A"/>
        </w:rPr>
        <w:t>which has jurisdiction over genocide, crimes against humanity</w:t>
      </w:r>
      <w:r w:rsidR="00131A5A">
        <w:rPr>
          <w:rFonts w:ascii="Times New Roman" w:hAnsi="Times New Roman" w:cs="Times New Roman"/>
          <w:color w:val="1A1A1A"/>
        </w:rPr>
        <w:t>,</w:t>
      </w:r>
      <w:r w:rsidR="002F62C1" w:rsidRPr="009B6941">
        <w:rPr>
          <w:rFonts w:ascii="Times New Roman" w:hAnsi="Times New Roman" w:cs="Times New Roman"/>
          <w:color w:val="1A1A1A"/>
        </w:rPr>
        <w:t xml:space="preserve"> and war crimes</w:t>
      </w:r>
      <w:r w:rsidR="00F71044" w:rsidRPr="009B6941">
        <w:rPr>
          <w:rFonts w:ascii="Times New Roman" w:hAnsi="Times New Roman" w:cs="Times New Roman"/>
          <w:color w:val="1A1A1A"/>
        </w:rPr>
        <w:t xml:space="preserve">. </w:t>
      </w:r>
      <w:r w:rsidR="004B04B3" w:rsidRPr="009B6941">
        <w:rPr>
          <w:rFonts w:ascii="Times New Roman" w:hAnsi="Times New Roman" w:cs="Times New Roman"/>
          <w:color w:val="1A1A1A"/>
        </w:rPr>
        <w:t>A</w:t>
      </w:r>
      <w:r w:rsidR="00F71044" w:rsidRPr="009B6941">
        <w:rPr>
          <w:rFonts w:ascii="Times New Roman" w:hAnsi="Times New Roman" w:cs="Times New Roman"/>
          <w:color w:val="1A1A1A"/>
        </w:rPr>
        <w:t>ccording to A</w:t>
      </w:r>
      <w:r w:rsidR="00B75C4D" w:rsidRPr="009B6941">
        <w:rPr>
          <w:rFonts w:ascii="Times New Roman" w:hAnsi="Times New Roman" w:cs="Times New Roman"/>
          <w:color w:val="1A1A1A"/>
        </w:rPr>
        <w:t>rticle 8</w:t>
      </w:r>
      <w:r w:rsidR="004B5923" w:rsidRPr="009B6941">
        <w:rPr>
          <w:rFonts w:ascii="Times New Roman" w:hAnsi="Times New Roman" w:cs="Times New Roman"/>
          <w:color w:val="1A1A1A"/>
        </w:rPr>
        <w:t xml:space="preserve"> of the </w:t>
      </w:r>
      <w:r w:rsidR="00131A5A">
        <w:rPr>
          <w:rFonts w:ascii="Times New Roman" w:hAnsi="Times New Roman" w:cs="Times New Roman"/>
          <w:color w:val="1A1A1A"/>
        </w:rPr>
        <w:t>1998</w:t>
      </w:r>
      <w:r w:rsidR="00131A5A" w:rsidRPr="009B6941">
        <w:rPr>
          <w:rFonts w:ascii="Times New Roman" w:hAnsi="Times New Roman" w:cs="Times New Roman"/>
          <w:color w:val="1A1A1A"/>
        </w:rPr>
        <w:t xml:space="preserve"> </w:t>
      </w:r>
      <w:r w:rsidR="004B5923" w:rsidRPr="009B6941">
        <w:rPr>
          <w:rFonts w:ascii="Times New Roman" w:hAnsi="Times New Roman" w:cs="Times New Roman"/>
          <w:color w:val="1A1A1A"/>
        </w:rPr>
        <w:t>Rome Statute</w:t>
      </w:r>
      <w:r w:rsidR="00F71044" w:rsidRPr="009B6941">
        <w:rPr>
          <w:rFonts w:ascii="Times New Roman" w:hAnsi="Times New Roman" w:cs="Times New Roman"/>
          <w:color w:val="1A1A1A"/>
        </w:rPr>
        <w:t xml:space="preserve">, </w:t>
      </w:r>
      <w:r w:rsidR="00131A5A">
        <w:rPr>
          <w:rFonts w:ascii="Times New Roman" w:hAnsi="Times New Roman" w:cs="Times New Roman"/>
          <w:color w:val="1A1A1A"/>
        </w:rPr>
        <w:t xml:space="preserve">which </w:t>
      </w:r>
      <w:r w:rsidR="00F12C05">
        <w:rPr>
          <w:rFonts w:ascii="Times New Roman" w:hAnsi="Times New Roman" w:cs="Times New Roman"/>
          <w:color w:val="1A1A1A"/>
        </w:rPr>
        <w:t xml:space="preserve">established </w:t>
      </w:r>
      <w:r w:rsidR="00131A5A">
        <w:rPr>
          <w:rFonts w:ascii="Times New Roman" w:hAnsi="Times New Roman" w:cs="Times New Roman"/>
          <w:color w:val="1A1A1A"/>
        </w:rPr>
        <w:t xml:space="preserve">the ICC, </w:t>
      </w:r>
      <w:r w:rsidR="00F71044" w:rsidRPr="009B6941">
        <w:rPr>
          <w:rFonts w:ascii="Times New Roman" w:hAnsi="Times New Roman" w:cs="Times New Roman"/>
          <w:color w:val="1A1A1A"/>
        </w:rPr>
        <w:t xml:space="preserve">war crimes </w:t>
      </w:r>
      <w:r w:rsidR="00830CB8" w:rsidRPr="009B6941">
        <w:rPr>
          <w:rFonts w:ascii="Times New Roman" w:hAnsi="Times New Roman" w:cs="Times New Roman"/>
          <w:color w:val="1A1A1A"/>
        </w:rPr>
        <w:t xml:space="preserve">may </w:t>
      </w:r>
      <w:r w:rsidR="00B75C4D" w:rsidRPr="009B6941">
        <w:rPr>
          <w:rFonts w:ascii="Times New Roman" w:hAnsi="Times New Roman" w:cs="Times New Roman"/>
          <w:color w:val="1A1A1A"/>
        </w:rPr>
        <w:t>include “intentionally directing attacks against buildings dedicated to religion, education, art, science or charitable purposes, historic monuments”</w:t>
      </w:r>
      <w:r w:rsidR="00112FA3" w:rsidRPr="009B6941">
        <w:rPr>
          <w:rFonts w:ascii="Times New Roman" w:hAnsi="Times New Roman" w:cs="Times New Roman"/>
          <w:color w:val="1A1A1A"/>
        </w:rPr>
        <w:t xml:space="preserve"> and other civilian objects.</w:t>
      </w:r>
      <w:r w:rsidR="00B54613" w:rsidRPr="009B6941">
        <w:rPr>
          <w:rFonts w:ascii="Times New Roman" w:hAnsi="Times New Roman" w:cs="Times New Roman"/>
          <w:color w:val="1A1A1A"/>
        </w:rPr>
        <w:t xml:space="preserve"> </w:t>
      </w:r>
      <w:r w:rsidR="005A2E47" w:rsidRPr="009B6941">
        <w:rPr>
          <w:rFonts w:ascii="Times New Roman" w:hAnsi="Times New Roman" w:cs="Times New Roman"/>
          <w:color w:val="1A1A1A"/>
        </w:rPr>
        <w:t>A</w:t>
      </w:r>
      <w:r w:rsidR="00030D84" w:rsidRPr="009B6941">
        <w:rPr>
          <w:rFonts w:ascii="Times New Roman" w:hAnsi="Times New Roman" w:cs="Times New Roman"/>
          <w:color w:val="1A1A1A"/>
        </w:rPr>
        <w:t>s a result, a</w:t>
      </w:r>
      <w:r w:rsidR="005A2E47" w:rsidRPr="009B6941">
        <w:rPr>
          <w:rFonts w:ascii="Times New Roman" w:hAnsi="Times New Roman" w:cs="Times New Roman"/>
          <w:color w:val="1A1A1A"/>
        </w:rPr>
        <w:t xml:space="preserve">s </w:t>
      </w:r>
      <w:r w:rsidR="003A670C">
        <w:rPr>
          <w:rFonts w:ascii="Times New Roman" w:hAnsi="Times New Roman" w:cs="Times New Roman"/>
          <w:color w:val="1A1A1A"/>
        </w:rPr>
        <w:t xml:space="preserve">James </w:t>
      </w:r>
      <w:r w:rsidR="005A2E47" w:rsidRPr="009B6941">
        <w:rPr>
          <w:rFonts w:ascii="Times New Roman" w:hAnsi="Times New Roman" w:cs="Times New Roman"/>
          <w:color w:val="1A1A1A"/>
        </w:rPr>
        <w:t>Cuno</w:t>
      </w:r>
      <w:r w:rsidR="00074A9A">
        <w:rPr>
          <w:rFonts w:ascii="Times New Roman" w:hAnsi="Times New Roman" w:cs="Times New Roman"/>
          <w:color w:val="1A1A1A"/>
        </w:rPr>
        <w:t xml:space="preserve"> and</w:t>
      </w:r>
      <w:r w:rsidR="00AA2EBE" w:rsidRPr="00AA2EBE">
        <w:rPr>
          <w:rFonts w:ascii="Times New Roman" w:hAnsi="Times New Roman" w:cs="Times New Roman"/>
          <w:color w:val="1A1A1A"/>
        </w:rPr>
        <w:t xml:space="preserve"> </w:t>
      </w:r>
      <w:r w:rsidR="00AA2EBE">
        <w:rPr>
          <w:rFonts w:ascii="Times New Roman" w:hAnsi="Times New Roman" w:cs="Times New Roman"/>
          <w:color w:val="1A1A1A"/>
        </w:rPr>
        <w:t xml:space="preserve">Thomas G. </w:t>
      </w:r>
      <w:r w:rsidR="00AA2EBE" w:rsidRPr="009B6941">
        <w:rPr>
          <w:rFonts w:ascii="Times New Roman" w:hAnsi="Times New Roman" w:cs="Times New Roman"/>
          <w:color w:val="1A1A1A"/>
        </w:rPr>
        <w:t>Weiss</w:t>
      </w:r>
      <w:r w:rsidR="005A2E47" w:rsidRPr="009B6941">
        <w:rPr>
          <w:rFonts w:ascii="Times New Roman" w:hAnsi="Times New Roman" w:cs="Times New Roman"/>
          <w:color w:val="1A1A1A"/>
        </w:rPr>
        <w:t xml:space="preserve"> argue in the </w:t>
      </w:r>
      <w:r w:rsidR="00453F51">
        <w:rPr>
          <w:rFonts w:ascii="Times New Roman" w:hAnsi="Times New Roman" w:cs="Times New Roman"/>
          <w:color w:val="1A1A1A"/>
        </w:rPr>
        <w:t>I</w:t>
      </w:r>
      <w:r w:rsidR="005A2E47" w:rsidRPr="009B6941">
        <w:rPr>
          <w:rFonts w:ascii="Times New Roman" w:hAnsi="Times New Roman" w:cs="Times New Roman"/>
          <w:color w:val="1A1A1A"/>
        </w:rPr>
        <w:t xml:space="preserve">ntroduction to this volume, </w:t>
      </w:r>
      <w:r w:rsidR="004650D7" w:rsidRPr="009B6941">
        <w:rPr>
          <w:rFonts w:ascii="Times New Roman" w:hAnsi="Times New Roman" w:cs="Times New Roman"/>
          <w:color w:val="1A1A1A"/>
        </w:rPr>
        <w:t xml:space="preserve">“there are sufficient </w:t>
      </w:r>
      <w:r w:rsidR="00EF4197" w:rsidRPr="009B6941">
        <w:rPr>
          <w:rFonts w:ascii="Times New Roman" w:hAnsi="Times New Roman" w:cs="Times New Roman"/>
          <w:color w:val="1A1A1A"/>
        </w:rPr>
        <w:t>international legal tools to protect immovable cultural heritage should UN member states decide to do so.”</w:t>
      </w:r>
    </w:p>
    <w:p w14:paraId="6B8D94ED" w14:textId="5EAFAF14" w:rsidR="002332CD" w:rsidRPr="009B6941" w:rsidRDefault="00F37A86" w:rsidP="00472630">
      <w:pPr>
        <w:spacing w:before="120" w:after="120" w:line="480" w:lineRule="auto"/>
        <w:ind w:firstLine="720"/>
        <w:contextualSpacing/>
        <w:rPr>
          <w:rFonts w:ascii="Times New Roman" w:hAnsi="Times New Roman" w:cs="Times New Roman"/>
        </w:rPr>
      </w:pPr>
      <w:r w:rsidRPr="009B6941">
        <w:rPr>
          <w:rFonts w:ascii="Times New Roman" w:hAnsi="Times New Roman" w:cs="Times New Roman"/>
        </w:rPr>
        <w:t xml:space="preserve">On the political front, while indifference and inaction were the norm </w:t>
      </w:r>
      <w:r w:rsidR="002A5E63" w:rsidRPr="009B6941">
        <w:rPr>
          <w:rFonts w:ascii="Times New Roman" w:hAnsi="Times New Roman" w:cs="Times New Roman"/>
        </w:rPr>
        <w:t>during</w:t>
      </w:r>
      <w:r w:rsidRPr="009B6941">
        <w:rPr>
          <w:rFonts w:ascii="Times New Roman" w:hAnsi="Times New Roman" w:cs="Times New Roman"/>
        </w:rPr>
        <w:t xml:space="preserve"> the Cold War</w:t>
      </w:r>
      <w:r w:rsidR="00106E53">
        <w:rPr>
          <w:rFonts w:ascii="Times New Roman" w:hAnsi="Times New Roman" w:cs="Times New Roman"/>
        </w:rPr>
        <w:t>,</w:t>
      </w:r>
      <w:r w:rsidRPr="009B6941">
        <w:rPr>
          <w:rFonts w:ascii="Times New Roman" w:hAnsi="Times New Roman" w:cs="Times New Roman"/>
        </w:rPr>
        <w:t xml:space="preserve"> i</w:t>
      </w:r>
      <w:r w:rsidR="008955AA" w:rsidRPr="009B6941">
        <w:rPr>
          <w:rFonts w:ascii="Times New Roman" w:hAnsi="Times New Roman" w:cs="Times New Roman"/>
        </w:rPr>
        <w:t>n</w:t>
      </w:r>
      <w:r w:rsidR="0005685C" w:rsidRPr="009B6941">
        <w:rPr>
          <w:rFonts w:ascii="Times New Roman" w:hAnsi="Times New Roman" w:cs="Times New Roman"/>
        </w:rPr>
        <w:t xml:space="preserve"> </w:t>
      </w:r>
      <w:r w:rsidR="008D5729" w:rsidRPr="009B6941">
        <w:rPr>
          <w:rFonts w:ascii="Times New Roman" w:hAnsi="Times New Roman" w:cs="Times New Roman"/>
        </w:rPr>
        <w:t>the aftermath of the 1994 genocide in Rwanda and foll</w:t>
      </w:r>
      <w:r w:rsidR="00DE1E47" w:rsidRPr="009B6941">
        <w:rPr>
          <w:rFonts w:ascii="Times New Roman" w:hAnsi="Times New Roman" w:cs="Times New Roman"/>
        </w:rPr>
        <w:t>owing the July 1995 genocide at Srebrenica</w:t>
      </w:r>
      <w:r w:rsidR="006417E1" w:rsidRPr="009B6941">
        <w:rPr>
          <w:rFonts w:ascii="Times New Roman" w:hAnsi="Times New Roman" w:cs="Times New Roman"/>
        </w:rPr>
        <w:t xml:space="preserve"> in</w:t>
      </w:r>
      <w:r w:rsidR="00DE1E47" w:rsidRPr="009B6941">
        <w:rPr>
          <w:rFonts w:ascii="Times New Roman" w:hAnsi="Times New Roman" w:cs="Times New Roman"/>
        </w:rPr>
        <w:t xml:space="preserve"> Bosnia, </w:t>
      </w:r>
      <w:r w:rsidR="00C67BB1" w:rsidRPr="009B6941">
        <w:rPr>
          <w:rFonts w:ascii="Times New Roman" w:hAnsi="Times New Roman" w:cs="Times New Roman"/>
        </w:rPr>
        <w:t>UN member states</w:t>
      </w:r>
      <w:r w:rsidR="00DA39EF" w:rsidRPr="009B6941">
        <w:rPr>
          <w:rFonts w:ascii="Times New Roman" w:hAnsi="Times New Roman" w:cs="Times New Roman"/>
        </w:rPr>
        <w:t xml:space="preserve"> </w:t>
      </w:r>
      <w:r w:rsidR="00E4174A" w:rsidRPr="009B6941">
        <w:rPr>
          <w:rFonts w:ascii="Times New Roman" w:hAnsi="Times New Roman" w:cs="Times New Roman"/>
        </w:rPr>
        <w:t xml:space="preserve">struggled to come to terms with </w:t>
      </w:r>
      <w:r w:rsidR="009F764A" w:rsidRPr="009B6941">
        <w:rPr>
          <w:rFonts w:ascii="Times New Roman" w:hAnsi="Times New Roman" w:cs="Times New Roman"/>
        </w:rPr>
        <w:t>their</w:t>
      </w:r>
      <w:r w:rsidR="00EE0623" w:rsidRPr="009B6941">
        <w:rPr>
          <w:rFonts w:ascii="Times New Roman" w:hAnsi="Times New Roman" w:cs="Times New Roman"/>
        </w:rPr>
        <w:t xml:space="preserve"> </w:t>
      </w:r>
      <w:r w:rsidR="00E4174A" w:rsidRPr="009B6941">
        <w:rPr>
          <w:rFonts w:ascii="Times New Roman" w:hAnsi="Times New Roman" w:cs="Times New Roman"/>
        </w:rPr>
        <w:t xml:space="preserve">failure to live up to </w:t>
      </w:r>
      <w:r w:rsidR="00112934" w:rsidRPr="009B6941">
        <w:rPr>
          <w:rFonts w:ascii="Times New Roman" w:hAnsi="Times New Roman" w:cs="Times New Roman"/>
        </w:rPr>
        <w:t>the</w:t>
      </w:r>
      <w:r w:rsidR="006C7DBA" w:rsidRPr="009B6941">
        <w:rPr>
          <w:rFonts w:ascii="Times New Roman" w:hAnsi="Times New Roman" w:cs="Times New Roman"/>
        </w:rPr>
        <w:t xml:space="preserve"> </w:t>
      </w:r>
      <w:r w:rsidR="00EE0623" w:rsidRPr="009B6941">
        <w:rPr>
          <w:rFonts w:ascii="Times New Roman" w:hAnsi="Times New Roman" w:cs="Times New Roman"/>
        </w:rPr>
        <w:t>post-</w:t>
      </w:r>
      <w:r w:rsidR="00C32D3B" w:rsidRPr="009B6941">
        <w:rPr>
          <w:rFonts w:ascii="Times New Roman" w:hAnsi="Times New Roman" w:cs="Times New Roman"/>
        </w:rPr>
        <w:t>Holocaust</w:t>
      </w:r>
      <w:r w:rsidR="00EE0623" w:rsidRPr="009B6941">
        <w:rPr>
          <w:rFonts w:ascii="Times New Roman" w:hAnsi="Times New Roman" w:cs="Times New Roman"/>
        </w:rPr>
        <w:t xml:space="preserve"> </w:t>
      </w:r>
      <w:r w:rsidR="00E4174A" w:rsidRPr="009B6941">
        <w:rPr>
          <w:rFonts w:ascii="Times New Roman" w:hAnsi="Times New Roman" w:cs="Times New Roman"/>
        </w:rPr>
        <w:t>promise of “never again.” A</w:t>
      </w:r>
      <w:r w:rsidR="00DD47F4" w:rsidRPr="009B6941">
        <w:rPr>
          <w:rFonts w:ascii="Times New Roman" w:hAnsi="Times New Roman" w:cs="Times New Roman"/>
        </w:rPr>
        <w:t xml:space="preserve">t the UN’s </w:t>
      </w:r>
      <w:r w:rsidR="00360198">
        <w:rPr>
          <w:rFonts w:ascii="Times New Roman" w:hAnsi="Times New Roman" w:cs="Times New Roman"/>
        </w:rPr>
        <w:t xml:space="preserve">2005 </w:t>
      </w:r>
      <w:r w:rsidR="00DD47F4" w:rsidRPr="009B6941">
        <w:rPr>
          <w:rFonts w:ascii="Times New Roman" w:hAnsi="Times New Roman" w:cs="Times New Roman"/>
        </w:rPr>
        <w:t>World Summit</w:t>
      </w:r>
      <w:r w:rsidR="00BB4504" w:rsidRPr="009B6941">
        <w:rPr>
          <w:rFonts w:ascii="Times New Roman" w:hAnsi="Times New Roman" w:cs="Times New Roman"/>
        </w:rPr>
        <w:t xml:space="preserve">, </w:t>
      </w:r>
      <w:r w:rsidR="00DD47F4" w:rsidRPr="009B6941">
        <w:rPr>
          <w:rFonts w:ascii="Times New Roman" w:hAnsi="Times New Roman" w:cs="Times New Roman"/>
        </w:rPr>
        <w:t xml:space="preserve">the assembled heads of state and government adopted the principle of </w:t>
      </w:r>
      <w:r w:rsidR="00BB4504" w:rsidRPr="009B6941">
        <w:rPr>
          <w:rFonts w:ascii="Times New Roman" w:hAnsi="Times New Roman" w:cs="Times New Roman"/>
        </w:rPr>
        <w:t>t</w:t>
      </w:r>
      <w:r w:rsidR="00946227" w:rsidRPr="009B6941">
        <w:rPr>
          <w:rFonts w:ascii="Times New Roman" w:hAnsi="Times New Roman" w:cs="Times New Roman"/>
        </w:rPr>
        <w:t xml:space="preserve">he </w:t>
      </w:r>
      <w:r w:rsidR="003E65E6">
        <w:rPr>
          <w:rFonts w:ascii="Times New Roman" w:hAnsi="Times New Roman" w:cs="Times New Roman"/>
        </w:rPr>
        <w:t>r</w:t>
      </w:r>
      <w:r w:rsidR="00946227" w:rsidRPr="009B6941">
        <w:rPr>
          <w:rFonts w:ascii="Times New Roman" w:hAnsi="Times New Roman" w:cs="Times New Roman"/>
        </w:rPr>
        <w:t xml:space="preserve">esponsibility to </w:t>
      </w:r>
      <w:r w:rsidR="003E65E6">
        <w:rPr>
          <w:rFonts w:ascii="Times New Roman" w:hAnsi="Times New Roman" w:cs="Times New Roman"/>
        </w:rPr>
        <w:t>p</w:t>
      </w:r>
      <w:r w:rsidR="00946227" w:rsidRPr="009B6941">
        <w:rPr>
          <w:rFonts w:ascii="Times New Roman" w:hAnsi="Times New Roman" w:cs="Times New Roman"/>
        </w:rPr>
        <w:t>rotect</w:t>
      </w:r>
      <w:r w:rsidR="00DF558A" w:rsidRPr="009B6941">
        <w:rPr>
          <w:rFonts w:ascii="Times New Roman" w:hAnsi="Times New Roman" w:cs="Times New Roman"/>
        </w:rPr>
        <w:t xml:space="preserve"> (R2P)</w:t>
      </w:r>
      <w:r w:rsidR="00946227" w:rsidRPr="009B6941">
        <w:rPr>
          <w:rFonts w:ascii="Times New Roman" w:hAnsi="Times New Roman" w:cs="Times New Roman"/>
        </w:rPr>
        <w:t xml:space="preserve">. </w:t>
      </w:r>
      <w:r w:rsidR="001B751C" w:rsidRPr="009B6941">
        <w:rPr>
          <w:rFonts w:ascii="Times New Roman" w:hAnsi="Times New Roman" w:cs="Times New Roman"/>
          <w:color w:val="262626"/>
        </w:rPr>
        <w:t>T</w:t>
      </w:r>
      <w:r w:rsidR="00946227" w:rsidRPr="009B6941">
        <w:rPr>
          <w:rFonts w:ascii="Times New Roman" w:hAnsi="Times New Roman" w:cs="Times New Roman"/>
          <w:color w:val="262626"/>
        </w:rPr>
        <w:t>he new idea was</w:t>
      </w:r>
      <w:r w:rsidR="008B2D13" w:rsidRPr="009B6941">
        <w:rPr>
          <w:rFonts w:ascii="Times New Roman" w:hAnsi="Times New Roman" w:cs="Times New Roman"/>
          <w:color w:val="262626"/>
        </w:rPr>
        <w:t xml:space="preserve"> perhaps be</w:t>
      </w:r>
      <w:r w:rsidR="00086DBF" w:rsidRPr="009B6941">
        <w:rPr>
          <w:rFonts w:ascii="Times New Roman" w:hAnsi="Times New Roman" w:cs="Times New Roman"/>
          <w:color w:val="262626"/>
        </w:rPr>
        <w:t>st</w:t>
      </w:r>
      <w:r w:rsidR="008B2D13" w:rsidRPr="009B6941">
        <w:rPr>
          <w:rFonts w:ascii="Times New Roman" w:hAnsi="Times New Roman" w:cs="Times New Roman"/>
          <w:color w:val="262626"/>
        </w:rPr>
        <w:t xml:space="preserve"> encapsulated by Ramesh Thakur, </w:t>
      </w:r>
      <w:r w:rsidR="00FE3BA0" w:rsidRPr="009B6941">
        <w:rPr>
          <w:rFonts w:ascii="Times New Roman" w:hAnsi="Times New Roman" w:cs="Times New Roman"/>
          <w:color w:val="262626"/>
        </w:rPr>
        <w:t xml:space="preserve">who wrote that R2P was </w:t>
      </w:r>
      <w:r w:rsidR="00FE3BA0" w:rsidRPr="009B6941">
        <w:rPr>
          <w:rFonts w:ascii="Times New Roman" w:hAnsi="Times New Roman" w:cs="Times New Roman"/>
          <w:color w:val="000000" w:themeColor="text1"/>
        </w:rPr>
        <w:t xml:space="preserve">a rejection of </w:t>
      </w:r>
      <w:r w:rsidR="00086DBF" w:rsidRPr="009B6941">
        <w:rPr>
          <w:rFonts w:ascii="Times New Roman" w:hAnsi="Times New Roman" w:cs="Times New Roman"/>
          <w:color w:val="000000" w:themeColor="text1"/>
        </w:rPr>
        <w:t>a past diplomatic history of</w:t>
      </w:r>
      <w:r w:rsidR="0087351B" w:rsidRPr="009B6941">
        <w:rPr>
          <w:rFonts w:ascii="Times New Roman" w:hAnsi="Times New Roman" w:cs="Times New Roman"/>
          <w:color w:val="000000" w:themeColor="text1"/>
        </w:rPr>
        <w:t xml:space="preserve"> both </w:t>
      </w:r>
      <w:r w:rsidR="00FE3BA0" w:rsidRPr="009B6941">
        <w:rPr>
          <w:rFonts w:ascii="Times New Roman" w:hAnsi="Times New Roman" w:cs="Times New Roman"/>
          <w:color w:val="000000" w:themeColor="text1"/>
        </w:rPr>
        <w:t>“institutionalized indifference and unilateral interference” when it c</w:t>
      </w:r>
      <w:r w:rsidR="00DF558A" w:rsidRPr="009B6941">
        <w:rPr>
          <w:rFonts w:ascii="Times New Roman" w:hAnsi="Times New Roman" w:cs="Times New Roman"/>
          <w:color w:val="000000" w:themeColor="text1"/>
        </w:rPr>
        <w:t>omes</w:t>
      </w:r>
      <w:r w:rsidR="00FE3BA0" w:rsidRPr="009B6941">
        <w:rPr>
          <w:rFonts w:ascii="Times New Roman" w:hAnsi="Times New Roman" w:cs="Times New Roman"/>
          <w:color w:val="000000" w:themeColor="text1"/>
        </w:rPr>
        <w:t xml:space="preserve"> to </w:t>
      </w:r>
      <w:r w:rsidR="007E04A3" w:rsidRPr="009B6941">
        <w:rPr>
          <w:rFonts w:ascii="Times New Roman" w:hAnsi="Times New Roman" w:cs="Times New Roman"/>
          <w:color w:val="000000" w:themeColor="text1"/>
        </w:rPr>
        <w:t>mass atrocity crimes.</w:t>
      </w:r>
      <w:r w:rsidR="00FE3BA0" w:rsidRPr="009B6941">
        <w:rPr>
          <w:rFonts w:ascii="Times New Roman" w:hAnsi="Times New Roman" w:cs="Times New Roman"/>
          <w:color w:val="000000" w:themeColor="text1"/>
          <w:vertAlign w:val="superscript"/>
        </w:rPr>
        <w:endnoteReference w:id="2"/>
      </w:r>
      <w:r w:rsidR="00946227" w:rsidRPr="009B6941">
        <w:rPr>
          <w:rFonts w:ascii="Times New Roman" w:hAnsi="Times New Roman" w:cs="Times New Roman"/>
          <w:color w:val="262626"/>
        </w:rPr>
        <w:t xml:space="preserve"> </w:t>
      </w:r>
    </w:p>
    <w:p w14:paraId="319735DE" w14:textId="185594E9" w:rsidR="00D3155B" w:rsidRPr="009B6941" w:rsidRDefault="00946227" w:rsidP="00472630">
      <w:pPr>
        <w:spacing w:before="120" w:after="120" w:line="480" w:lineRule="auto"/>
        <w:ind w:firstLine="720"/>
        <w:contextualSpacing/>
        <w:rPr>
          <w:rFonts w:ascii="Times New Roman" w:hAnsi="Times New Roman" w:cs="Times New Roman"/>
        </w:rPr>
      </w:pPr>
      <w:r w:rsidRPr="009B6941">
        <w:rPr>
          <w:rFonts w:ascii="Times New Roman" w:hAnsi="Times New Roman" w:cs="Times New Roman"/>
        </w:rPr>
        <w:lastRenderedPageBreak/>
        <w:t>The mor</w:t>
      </w:r>
      <w:r w:rsidR="00882980" w:rsidRPr="009B6941">
        <w:rPr>
          <w:rFonts w:ascii="Times New Roman" w:hAnsi="Times New Roman" w:cs="Times New Roman"/>
        </w:rPr>
        <w:t>al and political basis of R2P i</w:t>
      </w:r>
      <w:r w:rsidRPr="009B6941">
        <w:rPr>
          <w:rFonts w:ascii="Times New Roman" w:hAnsi="Times New Roman" w:cs="Times New Roman"/>
        </w:rPr>
        <w:t>s that all human</w:t>
      </w:r>
      <w:r w:rsidR="00F96E72" w:rsidRPr="009B6941">
        <w:rPr>
          <w:rFonts w:ascii="Times New Roman" w:hAnsi="Times New Roman" w:cs="Times New Roman"/>
        </w:rPr>
        <w:t xml:space="preserve"> being</w:t>
      </w:r>
      <w:r w:rsidRPr="009B6941">
        <w:rPr>
          <w:rFonts w:ascii="Times New Roman" w:hAnsi="Times New Roman" w:cs="Times New Roman"/>
        </w:rPr>
        <w:t>s</w:t>
      </w:r>
      <w:r w:rsidR="00F96E72" w:rsidRPr="009B6941">
        <w:rPr>
          <w:rFonts w:ascii="Times New Roman" w:hAnsi="Times New Roman" w:cs="Times New Roman"/>
        </w:rPr>
        <w:t xml:space="preserve"> </w:t>
      </w:r>
      <w:r w:rsidRPr="009B6941">
        <w:rPr>
          <w:rFonts w:ascii="Times New Roman" w:hAnsi="Times New Roman" w:cs="Times New Roman"/>
        </w:rPr>
        <w:t>have a right to be protected from genocide, war crimes, ethnic cleansing</w:t>
      </w:r>
      <w:r w:rsidR="00125EDB">
        <w:rPr>
          <w:rFonts w:ascii="Times New Roman" w:hAnsi="Times New Roman" w:cs="Times New Roman"/>
        </w:rPr>
        <w:t>,</w:t>
      </w:r>
      <w:r w:rsidRPr="009B6941">
        <w:rPr>
          <w:rFonts w:ascii="Times New Roman" w:hAnsi="Times New Roman" w:cs="Times New Roman"/>
        </w:rPr>
        <w:t xml:space="preserve"> and crimes against humanity. The responsibility to protect people from these crimes falls, first and foremost, upon their sovereign government. Secondly, the international community</w:t>
      </w:r>
      <w:r w:rsidR="00D0761F" w:rsidRPr="009B6941">
        <w:rPr>
          <w:rFonts w:ascii="Times New Roman" w:hAnsi="Times New Roman" w:cs="Times New Roman"/>
        </w:rPr>
        <w:t>—</w:t>
      </w:r>
      <w:r w:rsidR="00730F16" w:rsidRPr="009B6941">
        <w:rPr>
          <w:rFonts w:ascii="Times New Roman" w:hAnsi="Times New Roman" w:cs="Times New Roman"/>
        </w:rPr>
        <w:t>meaning not just state powers, but also intergovernmental organizations and global civil society</w:t>
      </w:r>
      <w:r w:rsidR="00D0761F" w:rsidRPr="009B6941">
        <w:rPr>
          <w:rFonts w:ascii="Times New Roman" w:hAnsi="Times New Roman" w:cs="Times New Roman"/>
        </w:rPr>
        <w:t>—</w:t>
      </w:r>
      <w:r w:rsidRPr="009B6941">
        <w:rPr>
          <w:rFonts w:ascii="Times New Roman" w:hAnsi="Times New Roman" w:cs="Times New Roman"/>
        </w:rPr>
        <w:t xml:space="preserve">has an obligation to assist any state that is struggling to uphold its protective responsibilities. </w:t>
      </w:r>
      <w:r w:rsidR="00125EDB">
        <w:rPr>
          <w:rFonts w:ascii="Times New Roman" w:hAnsi="Times New Roman" w:cs="Times New Roman"/>
        </w:rPr>
        <w:t>F</w:t>
      </w:r>
      <w:r w:rsidRPr="009B6941">
        <w:rPr>
          <w:rFonts w:ascii="Times New Roman" w:hAnsi="Times New Roman" w:cs="Times New Roman"/>
        </w:rPr>
        <w:t>inally, if a government proves manifestly unable or unwilling to exercise its responsibility to protect, the</w:t>
      </w:r>
      <w:r w:rsidR="00F30A1A" w:rsidRPr="009B6941">
        <w:rPr>
          <w:rFonts w:ascii="Times New Roman" w:hAnsi="Times New Roman" w:cs="Times New Roman"/>
        </w:rPr>
        <w:t>n the UN Security Council is</w:t>
      </w:r>
      <w:r w:rsidRPr="009B6941">
        <w:rPr>
          <w:rFonts w:ascii="Times New Roman" w:hAnsi="Times New Roman" w:cs="Times New Roman"/>
        </w:rPr>
        <w:t xml:space="preserve"> obligated to act.</w:t>
      </w:r>
      <w:r w:rsidRPr="009B6941">
        <w:rPr>
          <w:rFonts w:ascii="Times New Roman" w:hAnsi="Times New Roman" w:cs="Times New Roman"/>
          <w:vertAlign w:val="superscript"/>
        </w:rPr>
        <w:endnoteReference w:id="3"/>
      </w:r>
    </w:p>
    <w:p w14:paraId="10FA6389" w14:textId="5BB919AB" w:rsidR="00213D35" w:rsidRPr="009B6941" w:rsidRDefault="00FD47FC" w:rsidP="00472630">
      <w:pPr>
        <w:spacing w:before="120" w:after="120" w:line="480" w:lineRule="auto"/>
        <w:ind w:firstLine="720"/>
        <w:contextualSpacing/>
        <w:rPr>
          <w:rFonts w:ascii="Times New Roman" w:hAnsi="Times New Roman" w:cs="Times New Roman"/>
        </w:rPr>
      </w:pPr>
      <w:r>
        <w:rPr>
          <w:rFonts w:ascii="Times New Roman" w:hAnsi="Times New Roman" w:cs="Times New Roman"/>
        </w:rPr>
        <w:t>Since 2006</w:t>
      </w:r>
      <w:r w:rsidR="00AA2EBE">
        <w:rPr>
          <w:rFonts w:ascii="Times New Roman" w:hAnsi="Times New Roman" w:cs="Times New Roman"/>
        </w:rPr>
        <w:t>,</w:t>
      </w:r>
      <w:r>
        <w:rPr>
          <w:rFonts w:ascii="Times New Roman" w:hAnsi="Times New Roman" w:cs="Times New Roman"/>
        </w:rPr>
        <w:t xml:space="preserve"> </w:t>
      </w:r>
      <w:r w:rsidR="009F4F0C" w:rsidRPr="009B6941">
        <w:rPr>
          <w:rFonts w:ascii="Times New Roman" w:hAnsi="Times New Roman" w:cs="Times New Roman"/>
        </w:rPr>
        <w:t xml:space="preserve">R2P has been invoked in </w:t>
      </w:r>
      <w:r w:rsidR="00106E53">
        <w:rPr>
          <w:rFonts w:ascii="Times New Roman" w:hAnsi="Times New Roman" w:cs="Times New Roman"/>
        </w:rPr>
        <w:t>sixty</w:t>
      </w:r>
      <w:r w:rsidR="00EB5E6A" w:rsidRPr="009B6941">
        <w:rPr>
          <w:rFonts w:ascii="Times New Roman" w:hAnsi="Times New Roman" w:cs="Times New Roman"/>
        </w:rPr>
        <w:t xml:space="preserve"> resolutions of the UN Human Rights Council and over </w:t>
      </w:r>
      <w:r w:rsidR="001C5AF2" w:rsidRPr="009B6941">
        <w:rPr>
          <w:rFonts w:ascii="Times New Roman" w:hAnsi="Times New Roman" w:cs="Times New Roman"/>
        </w:rPr>
        <w:t>nine</w:t>
      </w:r>
      <w:r w:rsidR="009F4F0C" w:rsidRPr="009B6941">
        <w:rPr>
          <w:rFonts w:ascii="Times New Roman" w:hAnsi="Times New Roman" w:cs="Times New Roman"/>
        </w:rPr>
        <w:t>ty Security Council resolutions</w:t>
      </w:r>
      <w:r w:rsidR="00F31498" w:rsidRPr="009B6941">
        <w:rPr>
          <w:rFonts w:ascii="Times New Roman" w:hAnsi="Times New Roman" w:cs="Times New Roman"/>
        </w:rPr>
        <w:t>.</w:t>
      </w:r>
      <w:r w:rsidR="009F4F0C" w:rsidRPr="009B6941">
        <w:rPr>
          <w:rFonts w:ascii="Times New Roman" w:hAnsi="Times New Roman" w:cs="Times New Roman"/>
        </w:rPr>
        <w:t xml:space="preserve"> </w:t>
      </w:r>
      <w:r w:rsidR="00F31498" w:rsidRPr="009B6941">
        <w:rPr>
          <w:rFonts w:ascii="Times New Roman" w:hAnsi="Times New Roman" w:cs="Times New Roman"/>
        </w:rPr>
        <w:t>The emerging norm</w:t>
      </w:r>
      <w:r w:rsidR="009F4F0C" w:rsidRPr="009B6941">
        <w:rPr>
          <w:rFonts w:ascii="Times New Roman" w:hAnsi="Times New Roman" w:cs="Times New Roman"/>
        </w:rPr>
        <w:t xml:space="preserve"> </w:t>
      </w:r>
      <w:r w:rsidR="00372047" w:rsidRPr="009B6941">
        <w:rPr>
          <w:rFonts w:ascii="Times New Roman" w:hAnsi="Times New Roman" w:cs="Times New Roman"/>
        </w:rPr>
        <w:t xml:space="preserve">has </w:t>
      </w:r>
      <w:r w:rsidR="009F4F0C" w:rsidRPr="009B6941">
        <w:rPr>
          <w:rFonts w:ascii="Times New Roman" w:hAnsi="Times New Roman" w:cs="Times New Roman"/>
        </w:rPr>
        <w:t xml:space="preserve">helped protect </w:t>
      </w:r>
      <w:r w:rsidR="00F96E72" w:rsidRPr="009B6941">
        <w:rPr>
          <w:rFonts w:ascii="Times New Roman" w:hAnsi="Times New Roman" w:cs="Times New Roman"/>
        </w:rPr>
        <w:t>populations</w:t>
      </w:r>
      <w:r w:rsidR="009F4F0C" w:rsidRPr="009B6941">
        <w:rPr>
          <w:rFonts w:ascii="Times New Roman" w:hAnsi="Times New Roman" w:cs="Times New Roman"/>
        </w:rPr>
        <w:t xml:space="preserve"> </w:t>
      </w:r>
      <w:r w:rsidR="008740D3" w:rsidRPr="009B6941">
        <w:rPr>
          <w:rFonts w:ascii="Times New Roman" w:hAnsi="Times New Roman" w:cs="Times New Roman"/>
        </w:rPr>
        <w:t>from</w:t>
      </w:r>
      <w:r w:rsidR="009F4F0C" w:rsidRPr="009B6941">
        <w:rPr>
          <w:rFonts w:ascii="Times New Roman" w:hAnsi="Times New Roman" w:cs="Times New Roman"/>
        </w:rPr>
        <w:t xml:space="preserve"> atrocities in </w:t>
      </w:r>
      <w:r w:rsidR="00A92404">
        <w:rPr>
          <w:rFonts w:ascii="Times New Roman" w:hAnsi="Times New Roman" w:cs="Times New Roman"/>
        </w:rPr>
        <w:t xml:space="preserve">the </w:t>
      </w:r>
      <w:r w:rsidR="009F4F0C" w:rsidRPr="009B6941">
        <w:rPr>
          <w:rFonts w:ascii="Times New Roman" w:hAnsi="Times New Roman" w:cs="Times New Roman"/>
        </w:rPr>
        <w:t>Central African Republic, Democratic Republic of the Congo</w:t>
      </w:r>
      <w:r w:rsidR="00B261F2" w:rsidRPr="009B6941">
        <w:rPr>
          <w:rFonts w:ascii="Times New Roman" w:hAnsi="Times New Roman" w:cs="Times New Roman"/>
        </w:rPr>
        <w:t xml:space="preserve">, </w:t>
      </w:r>
      <w:r w:rsidR="00C57426" w:rsidRPr="009B6941">
        <w:rPr>
          <w:rFonts w:ascii="Times New Roman" w:hAnsi="Times New Roman" w:cs="Times New Roman"/>
        </w:rPr>
        <w:t>Côte d</w:t>
      </w:r>
      <w:r w:rsidR="00E03B9B">
        <w:rPr>
          <w:rFonts w:ascii="Times New Roman" w:hAnsi="Times New Roman" w:cs="Times New Roman"/>
        </w:rPr>
        <w:t>’</w:t>
      </w:r>
      <w:r w:rsidR="00C57426" w:rsidRPr="009B6941">
        <w:rPr>
          <w:rFonts w:ascii="Times New Roman" w:hAnsi="Times New Roman" w:cs="Times New Roman"/>
        </w:rPr>
        <w:t>Ivoire</w:t>
      </w:r>
      <w:r w:rsidR="00A92404">
        <w:rPr>
          <w:rFonts w:ascii="Times New Roman" w:hAnsi="Times New Roman" w:cs="Times New Roman"/>
        </w:rPr>
        <w:t>,</w:t>
      </w:r>
      <w:r w:rsidR="009F4F0C" w:rsidRPr="009B6941">
        <w:rPr>
          <w:rFonts w:ascii="Times New Roman" w:hAnsi="Times New Roman" w:cs="Times New Roman"/>
        </w:rPr>
        <w:t xml:space="preserve"> and many other </w:t>
      </w:r>
      <w:r w:rsidR="008C562F" w:rsidRPr="009B6941">
        <w:rPr>
          <w:rFonts w:ascii="Times New Roman" w:hAnsi="Times New Roman" w:cs="Times New Roman"/>
        </w:rPr>
        <w:t>countries.</w:t>
      </w:r>
      <w:r w:rsidR="001F21C7" w:rsidRPr="009B6941">
        <w:rPr>
          <w:rFonts w:ascii="Times New Roman" w:hAnsi="Times New Roman" w:cs="Times New Roman"/>
          <w:vertAlign w:val="superscript"/>
        </w:rPr>
        <w:endnoteReference w:id="4"/>
      </w:r>
      <w:r w:rsidR="008C562F" w:rsidRPr="009B6941">
        <w:rPr>
          <w:rFonts w:ascii="Times New Roman" w:hAnsi="Times New Roman" w:cs="Times New Roman"/>
        </w:rPr>
        <w:t xml:space="preserve"> However, the failure of the Security Council to</w:t>
      </w:r>
      <w:r w:rsidR="00084900" w:rsidRPr="009B6941">
        <w:rPr>
          <w:rFonts w:ascii="Times New Roman" w:hAnsi="Times New Roman" w:cs="Times New Roman"/>
        </w:rPr>
        <w:t xml:space="preserve"> </w:t>
      </w:r>
      <w:r w:rsidR="00F31498" w:rsidRPr="009B6941">
        <w:rPr>
          <w:rFonts w:ascii="Times New Roman" w:hAnsi="Times New Roman" w:cs="Times New Roman"/>
        </w:rPr>
        <w:t>end</w:t>
      </w:r>
      <w:r w:rsidR="00084900" w:rsidRPr="009B6941">
        <w:rPr>
          <w:rFonts w:ascii="Times New Roman" w:hAnsi="Times New Roman" w:cs="Times New Roman"/>
        </w:rPr>
        <w:t xml:space="preserve"> atrocities</w:t>
      </w:r>
      <w:r w:rsidR="008C562F" w:rsidRPr="009B6941">
        <w:rPr>
          <w:rFonts w:ascii="Times New Roman" w:hAnsi="Times New Roman" w:cs="Times New Roman"/>
        </w:rPr>
        <w:t xml:space="preserve"> </w:t>
      </w:r>
      <w:r w:rsidR="00F31498" w:rsidRPr="009B6941">
        <w:rPr>
          <w:rFonts w:ascii="Times New Roman" w:hAnsi="Times New Roman" w:cs="Times New Roman"/>
        </w:rPr>
        <w:t xml:space="preserve">and hold perpetrators accountable </w:t>
      </w:r>
      <w:r w:rsidR="008C562F" w:rsidRPr="009B6941">
        <w:rPr>
          <w:rFonts w:ascii="Times New Roman" w:hAnsi="Times New Roman" w:cs="Times New Roman"/>
        </w:rPr>
        <w:t xml:space="preserve">in Syria or Myanmar </w:t>
      </w:r>
      <w:r w:rsidR="00036CE3" w:rsidRPr="009B6941">
        <w:rPr>
          <w:rFonts w:ascii="Times New Roman" w:hAnsi="Times New Roman" w:cs="Times New Roman"/>
        </w:rPr>
        <w:t xml:space="preserve">exposed its inability </w:t>
      </w:r>
      <w:r w:rsidR="00EC59E3" w:rsidRPr="009B6941">
        <w:rPr>
          <w:rFonts w:ascii="Times New Roman" w:hAnsi="Times New Roman" w:cs="Times New Roman"/>
        </w:rPr>
        <w:t>to consistently uphold</w:t>
      </w:r>
      <w:r w:rsidR="003B03D9" w:rsidRPr="009B6941">
        <w:rPr>
          <w:rFonts w:ascii="Times New Roman" w:hAnsi="Times New Roman" w:cs="Times New Roman"/>
        </w:rPr>
        <w:t xml:space="preserve"> the </w:t>
      </w:r>
      <w:r w:rsidR="004B284C" w:rsidRPr="009B6941">
        <w:rPr>
          <w:rFonts w:ascii="Times New Roman" w:hAnsi="Times New Roman" w:cs="Times New Roman"/>
        </w:rPr>
        <w:t xml:space="preserve">new </w:t>
      </w:r>
      <w:r w:rsidR="003B03D9" w:rsidRPr="009B6941">
        <w:rPr>
          <w:rFonts w:ascii="Times New Roman" w:hAnsi="Times New Roman" w:cs="Times New Roman"/>
        </w:rPr>
        <w:t>norm</w:t>
      </w:r>
      <w:r w:rsidR="0087351B" w:rsidRPr="009B6941">
        <w:rPr>
          <w:rFonts w:ascii="Times New Roman" w:hAnsi="Times New Roman" w:cs="Times New Roman"/>
        </w:rPr>
        <w:t xml:space="preserve"> even when a crisis has the attention of the entire world</w:t>
      </w:r>
      <w:r w:rsidR="003B03D9" w:rsidRPr="009B6941">
        <w:rPr>
          <w:rFonts w:ascii="Times New Roman" w:hAnsi="Times New Roman" w:cs="Times New Roman"/>
        </w:rPr>
        <w:t xml:space="preserve">. </w:t>
      </w:r>
    </w:p>
    <w:p w14:paraId="2D1781DE" w14:textId="57959E3C" w:rsidR="001C5AF2" w:rsidRPr="009B6941" w:rsidRDefault="003B03D9" w:rsidP="00472630">
      <w:pPr>
        <w:spacing w:before="120" w:after="120" w:line="480" w:lineRule="auto"/>
        <w:ind w:firstLine="720"/>
        <w:contextualSpacing/>
        <w:rPr>
          <w:rFonts w:ascii="Times New Roman" w:hAnsi="Times New Roman" w:cs="Times New Roman"/>
        </w:rPr>
      </w:pPr>
      <w:r w:rsidRPr="009B6941">
        <w:rPr>
          <w:rFonts w:ascii="Times New Roman" w:hAnsi="Times New Roman" w:cs="Times New Roman"/>
        </w:rPr>
        <w:t>Moreover, t</w:t>
      </w:r>
      <w:r w:rsidR="00BB4504" w:rsidRPr="009B6941">
        <w:rPr>
          <w:rFonts w:ascii="Times New Roman" w:hAnsi="Times New Roman" w:cs="Times New Roman"/>
        </w:rPr>
        <w:t xml:space="preserve">hroughout the world, wherever and whenever vulnerable populations face mass atrocity crimes, </w:t>
      </w:r>
      <w:r w:rsidR="00C82724" w:rsidRPr="009B6941">
        <w:rPr>
          <w:rFonts w:ascii="Times New Roman" w:hAnsi="Times New Roman" w:cs="Times New Roman"/>
        </w:rPr>
        <w:t>the</w:t>
      </w:r>
      <w:r w:rsidR="00AF5842" w:rsidRPr="009B6941">
        <w:rPr>
          <w:rFonts w:ascii="Times New Roman" w:hAnsi="Times New Roman" w:cs="Times New Roman"/>
        </w:rPr>
        <w:t>re</w:t>
      </w:r>
      <w:r w:rsidR="00C82724" w:rsidRPr="009B6941">
        <w:rPr>
          <w:rFonts w:ascii="Times New Roman" w:hAnsi="Times New Roman" w:cs="Times New Roman"/>
        </w:rPr>
        <w:t xml:space="preserve"> are </w:t>
      </w:r>
      <w:r w:rsidR="00EB5E6A" w:rsidRPr="009B6941">
        <w:rPr>
          <w:rFonts w:ascii="Times New Roman" w:hAnsi="Times New Roman" w:cs="Times New Roman"/>
        </w:rPr>
        <w:t xml:space="preserve">often </w:t>
      </w:r>
      <w:r w:rsidR="00C82724" w:rsidRPr="009B6941">
        <w:rPr>
          <w:rFonts w:ascii="Times New Roman" w:hAnsi="Times New Roman" w:cs="Times New Roman"/>
        </w:rPr>
        <w:t>also</w:t>
      </w:r>
      <w:r w:rsidR="00BB4504" w:rsidRPr="009B6941">
        <w:rPr>
          <w:rFonts w:ascii="Times New Roman" w:hAnsi="Times New Roman" w:cs="Times New Roman"/>
        </w:rPr>
        <w:t xml:space="preserve"> targeted attacks on their cultural heritage.</w:t>
      </w:r>
      <w:r w:rsidR="00D3155B" w:rsidRPr="009B6941">
        <w:rPr>
          <w:rFonts w:ascii="Times New Roman" w:hAnsi="Times New Roman" w:cs="Times New Roman"/>
        </w:rPr>
        <w:t xml:space="preserve"> </w:t>
      </w:r>
      <w:r w:rsidR="000E3EAC" w:rsidRPr="009B6941">
        <w:rPr>
          <w:rFonts w:ascii="Times New Roman" w:hAnsi="Times New Roman" w:cs="Times New Roman"/>
        </w:rPr>
        <w:t>In Myanmar, for example, t</w:t>
      </w:r>
      <w:r w:rsidR="00D3174F" w:rsidRPr="009B6941">
        <w:rPr>
          <w:rFonts w:ascii="Times New Roman" w:hAnsi="Times New Roman" w:cs="Times New Roman"/>
        </w:rPr>
        <w:t>he</w:t>
      </w:r>
      <w:r w:rsidR="00D13D2C" w:rsidRPr="009B6941">
        <w:rPr>
          <w:rFonts w:ascii="Times New Roman" w:hAnsi="Times New Roman" w:cs="Times New Roman"/>
        </w:rPr>
        <w:t xml:space="preserve"> </w:t>
      </w:r>
      <w:r w:rsidR="00D3174F" w:rsidRPr="009B6941">
        <w:rPr>
          <w:rFonts w:ascii="Times New Roman" w:hAnsi="Times New Roman" w:cs="Times New Roman"/>
        </w:rPr>
        <w:t>t</w:t>
      </w:r>
      <w:r w:rsidR="00F0519A" w:rsidRPr="009B6941">
        <w:rPr>
          <w:rFonts w:ascii="Times New Roman" w:hAnsi="Times New Roman" w:cs="Times New Roman"/>
        </w:rPr>
        <w:t>argeting of cultural property</w:t>
      </w:r>
      <w:r w:rsidR="00D13D2C" w:rsidRPr="009B6941">
        <w:rPr>
          <w:rFonts w:ascii="Times New Roman" w:hAnsi="Times New Roman" w:cs="Times New Roman"/>
        </w:rPr>
        <w:t xml:space="preserve"> was </w:t>
      </w:r>
      <w:r w:rsidR="002A4064" w:rsidRPr="009B6941">
        <w:rPr>
          <w:rFonts w:ascii="Times New Roman" w:hAnsi="Times New Roman" w:cs="Times New Roman"/>
        </w:rPr>
        <w:t>an</w:t>
      </w:r>
      <w:r w:rsidR="00141BAD" w:rsidRPr="009B6941">
        <w:rPr>
          <w:rFonts w:ascii="Times New Roman" w:hAnsi="Times New Roman" w:cs="Times New Roman"/>
        </w:rPr>
        <w:t xml:space="preserve"> </w:t>
      </w:r>
      <w:r w:rsidR="002513E0" w:rsidRPr="009B6941">
        <w:rPr>
          <w:rFonts w:ascii="Times New Roman" w:hAnsi="Times New Roman" w:cs="Times New Roman"/>
        </w:rPr>
        <w:t xml:space="preserve">early </w:t>
      </w:r>
      <w:r w:rsidR="00141BAD" w:rsidRPr="009B6941">
        <w:rPr>
          <w:rFonts w:ascii="Times New Roman" w:hAnsi="Times New Roman" w:cs="Times New Roman"/>
        </w:rPr>
        <w:t xml:space="preserve">warning sign that the </w:t>
      </w:r>
      <w:r w:rsidR="00A323E6" w:rsidRPr="009B6941">
        <w:rPr>
          <w:rFonts w:ascii="Times New Roman" w:hAnsi="Times New Roman" w:cs="Times New Roman"/>
        </w:rPr>
        <w:t xml:space="preserve">authorities </w:t>
      </w:r>
      <w:r w:rsidR="00141BAD" w:rsidRPr="009B6941">
        <w:rPr>
          <w:rFonts w:ascii="Times New Roman" w:hAnsi="Times New Roman" w:cs="Times New Roman"/>
        </w:rPr>
        <w:t xml:space="preserve">were moving </w:t>
      </w:r>
      <w:r w:rsidR="00A323E6" w:rsidRPr="009B6941">
        <w:rPr>
          <w:rFonts w:ascii="Times New Roman" w:hAnsi="Times New Roman" w:cs="Times New Roman"/>
        </w:rPr>
        <w:t>from a policy of discrimination</w:t>
      </w:r>
      <w:r w:rsidR="00E76E05" w:rsidRPr="009B6941">
        <w:rPr>
          <w:rFonts w:ascii="Times New Roman" w:hAnsi="Times New Roman" w:cs="Times New Roman"/>
        </w:rPr>
        <w:t xml:space="preserve"> </w:t>
      </w:r>
      <w:r w:rsidR="00CE269F" w:rsidRPr="009B6941">
        <w:rPr>
          <w:rFonts w:ascii="Times New Roman" w:hAnsi="Times New Roman" w:cs="Times New Roman"/>
        </w:rPr>
        <w:t>and segregation of th</w:t>
      </w:r>
      <w:r w:rsidR="000E3EAC" w:rsidRPr="009B6941">
        <w:rPr>
          <w:rFonts w:ascii="Times New Roman" w:hAnsi="Times New Roman" w:cs="Times New Roman"/>
        </w:rPr>
        <w:t>e</w:t>
      </w:r>
      <w:r w:rsidR="00CE269F" w:rsidRPr="009B6941">
        <w:rPr>
          <w:rFonts w:ascii="Times New Roman" w:hAnsi="Times New Roman" w:cs="Times New Roman"/>
        </w:rPr>
        <w:t xml:space="preserve"> country’s</w:t>
      </w:r>
      <w:r w:rsidR="00E76E05" w:rsidRPr="009B6941">
        <w:rPr>
          <w:rFonts w:ascii="Times New Roman" w:hAnsi="Times New Roman" w:cs="Times New Roman"/>
        </w:rPr>
        <w:t xml:space="preserve"> Rohingya</w:t>
      </w:r>
      <w:r w:rsidR="00A323E6" w:rsidRPr="009B6941">
        <w:rPr>
          <w:rFonts w:ascii="Times New Roman" w:hAnsi="Times New Roman" w:cs="Times New Roman"/>
        </w:rPr>
        <w:t xml:space="preserve"> </w:t>
      </w:r>
      <w:r w:rsidR="00283574">
        <w:rPr>
          <w:rFonts w:ascii="Times New Roman" w:hAnsi="Times New Roman" w:cs="Times New Roman"/>
        </w:rPr>
        <w:t>community</w:t>
      </w:r>
      <w:r w:rsidR="00CE269F" w:rsidRPr="009B6941">
        <w:rPr>
          <w:rFonts w:ascii="Times New Roman" w:hAnsi="Times New Roman" w:cs="Times New Roman"/>
        </w:rPr>
        <w:t xml:space="preserve"> </w:t>
      </w:r>
      <w:r w:rsidR="00AB7A26" w:rsidRPr="009B6941">
        <w:rPr>
          <w:rFonts w:ascii="Times New Roman" w:hAnsi="Times New Roman" w:cs="Times New Roman"/>
        </w:rPr>
        <w:t xml:space="preserve">toward </w:t>
      </w:r>
      <w:r w:rsidR="00253A2A" w:rsidRPr="009B6941">
        <w:rPr>
          <w:rFonts w:ascii="Times New Roman" w:hAnsi="Times New Roman" w:cs="Times New Roman"/>
        </w:rPr>
        <w:t>a policy of</w:t>
      </w:r>
      <w:r w:rsidR="00F0519A" w:rsidRPr="009B6941">
        <w:rPr>
          <w:rFonts w:ascii="Times New Roman" w:hAnsi="Times New Roman" w:cs="Times New Roman"/>
        </w:rPr>
        <w:t xml:space="preserve"> </w:t>
      </w:r>
      <w:r w:rsidR="00925C9B" w:rsidRPr="009B6941">
        <w:rPr>
          <w:rFonts w:ascii="Times New Roman" w:hAnsi="Times New Roman" w:cs="Times New Roman"/>
        </w:rPr>
        <w:t>systematic</w:t>
      </w:r>
      <w:r w:rsidR="00F0519A" w:rsidRPr="009B6941">
        <w:rPr>
          <w:rFonts w:ascii="Times New Roman" w:hAnsi="Times New Roman" w:cs="Times New Roman"/>
        </w:rPr>
        <w:t xml:space="preserve"> destruction</w:t>
      </w:r>
      <w:r w:rsidR="00253A2A" w:rsidRPr="009B6941">
        <w:rPr>
          <w:rFonts w:ascii="Times New Roman" w:hAnsi="Times New Roman" w:cs="Times New Roman"/>
        </w:rPr>
        <w:t>.</w:t>
      </w:r>
      <w:r w:rsidR="00D0761F" w:rsidRPr="009B6941">
        <w:rPr>
          <w:rFonts w:ascii="Times New Roman" w:hAnsi="Times New Roman" w:cs="Times New Roman"/>
        </w:rPr>
        <w:t xml:space="preserve"> </w:t>
      </w:r>
    </w:p>
    <w:p w14:paraId="133EBB35" w14:textId="21E44DAC" w:rsidR="001C5AF2" w:rsidRPr="009B6941" w:rsidRDefault="001C5AF2" w:rsidP="00472630">
      <w:pPr>
        <w:spacing w:before="120" w:after="120" w:line="480" w:lineRule="auto"/>
        <w:ind w:firstLine="720"/>
        <w:contextualSpacing/>
        <w:rPr>
          <w:rFonts w:ascii="Times New Roman" w:hAnsi="Times New Roman" w:cs="Times New Roman"/>
        </w:rPr>
      </w:pPr>
      <w:r w:rsidRPr="009B6941">
        <w:rPr>
          <w:rFonts w:ascii="Times New Roman" w:hAnsi="Times New Roman" w:cs="Times New Roman"/>
        </w:rPr>
        <w:t>The Rohingya</w:t>
      </w:r>
      <w:r w:rsidR="00D0761F" w:rsidRPr="009B6941">
        <w:rPr>
          <w:rFonts w:ascii="Times New Roman" w:hAnsi="Times New Roman" w:cs="Times New Roman"/>
        </w:rPr>
        <w:t>—</w:t>
      </w:r>
      <w:r w:rsidRPr="009B6941">
        <w:rPr>
          <w:rFonts w:ascii="Times New Roman" w:hAnsi="Times New Roman" w:cs="Times New Roman"/>
        </w:rPr>
        <w:t>a mainly Muslim ethnic minority group in a predomina</w:t>
      </w:r>
      <w:r w:rsidR="004D0427">
        <w:rPr>
          <w:rFonts w:ascii="Times New Roman" w:hAnsi="Times New Roman" w:cs="Times New Roman"/>
        </w:rPr>
        <w:t>n</w:t>
      </w:r>
      <w:r w:rsidRPr="009B6941">
        <w:rPr>
          <w:rFonts w:ascii="Times New Roman" w:hAnsi="Times New Roman" w:cs="Times New Roman"/>
        </w:rPr>
        <w:t>tly Buddhist country</w:t>
      </w:r>
      <w:r w:rsidR="00D0761F" w:rsidRPr="009B6941">
        <w:rPr>
          <w:rFonts w:ascii="Times New Roman" w:hAnsi="Times New Roman" w:cs="Times New Roman"/>
        </w:rPr>
        <w:t>—</w:t>
      </w:r>
      <w:r w:rsidRPr="009B6941">
        <w:rPr>
          <w:rFonts w:ascii="Times New Roman" w:hAnsi="Times New Roman" w:cs="Times New Roman"/>
        </w:rPr>
        <w:t xml:space="preserve">had been persecuted for decades. </w:t>
      </w:r>
      <w:r w:rsidR="00F958DE" w:rsidRPr="009B6941">
        <w:rPr>
          <w:rFonts w:ascii="Times New Roman" w:hAnsi="Times New Roman" w:cs="Times New Roman"/>
        </w:rPr>
        <w:t>Following</w:t>
      </w:r>
      <w:r w:rsidRPr="009B6941">
        <w:rPr>
          <w:rFonts w:ascii="Times New Roman" w:hAnsi="Times New Roman" w:cs="Times New Roman"/>
        </w:rPr>
        <w:t xml:space="preserve"> </w:t>
      </w:r>
      <w:r w:rsidR="00EB5E6A" w:rsidRPr="009B6941">
        <w:rPr>
          <w:rFonts w:ascii="Times New Roman" w:hAnsi="Times New Roman" w:cs="Times New Roman"/>
        </w:rPr>
        <w:t>a</w:t>
      </w:r>
      <w:r w:rsidRPr="009B6941">
        <w:rPr>
          <w:rFonts w:ascii="Times New Roman" w:hAnsi="Times New Roman" w:cs="Times New Roman"/>
        </w:rPr>
        <w:t xml:space="preserve"> military </w:t>
      </w:r>
      <w:r w:rsidR="00EB5E6A" w:rsidRPr="009B6941">
        <w:rPr>
          <w:rFonts w:ascii="Times New Roman" w:hAnsi="Times New Roman" w:cs="Times New Roman"/>
        </w:rPr>
        <w:t>coup</w:t>
      </w:r>
      <w:r w:rsidRPr="009B6941">
        <w:rPr>
          <w:rFonts w:ascii="Times New Roman" w:hAnsi="Times New Roman" w:cs="Times New Roman"/>
        </w:rPr>
        <w:t xml:space="preserve"> in 1962, political </w:t>
      </w:r>
      <w:r w:rsidR="00EB5E6A" w:rsidRPr="009B6941">
        <w:rPr>
          <w:rFonts w:ascii="Times New Roman" w:hAnsi="Times New Roman" w:cs="Times New Roman"/>
        </w:rPr>
        <w:t>power</w:t>
      </w:r>
      <w:r w:rsidRPr="009B6941">
        <w:rPr>
          <w:rFonts w:ascii="Times New Roman" w:hAnsi="Times New Roman" w:cs="Times New Roman"/>
        </w:rPr>
        <w:t xml:space="preserve"> was </w:t>
      </w:r>
      <w:r w:rsidR="006417E1" w:rsidRPr="009B6941">
        <w:rPr>
          <w:rFonts w:ascii="Times New Roman" w:hAnsi="Times New Roman" w:cs="Times New Roman"/>
        </w:rPr>
        <w:t xml:space="preserve">increasingly </w:t>
      </w:r>
      <w:r w:rsidR="00EB5E6A" w:rsidRPr="009B6941">
        <w:rPr>
          <w:rFonts w:ascii="Times New Roman" w:hAnsi="Times New Roman" w:cs="Times New Roman"/>
        </w:rPr>
        <w:t>concentrated in the hands of</w:t>
      </w:r>
      <w:r w:rsidRPr="009B6941">
        <w:rPr>
          <w:rFonts w:ascii="Times New Roman" w:hAnsi="Times New Roman" w:cs="Times New Roman"/>
        </w:rPr>
        <w:t xml:space="preserve"> the Bamar Buddhist majority, with other significant ethnic </w:t>
      </w:r>
      <w:r w:rsidR="006C4BE5" w:rsidRPr="009B6941">
        <w:rPr>
          <w:rFonts w:ascii="Times New Roman" w:hAnsi="Times New Roman" w:cs="Times New Roman"/>
        </w:rPr>
        <w:t>groups</w:t>
      </w:r>
      <w:r w:rsidRPr="009B6941">
        <w:rPr>
          <w:rFonts w:ascii="Times New Roman" w:hAnsi="Times New Roman" w:cs="Times New Roman"/>
        </w:rPr>
        <w:t xml:space="preserve"> largely marginalized. </w:t>
      </w:r>
      <w:r w:rsidR="006417E1" w:rsidRPr="009B6941">
        <w:rPr>
          <w:rFonts w:ascii="Times New Roman" w:hAnsi="Times New Roman" w:cs="Times New Roman"/>
        </w:rPr>
        <w:t>T</w:t>
      </w:r>
      <w:r w:rsidRPr="009B6941">
        <w:rPr>
          <w:rFonts w:ascii="Times New Roman" w:hAnsi="Times New Roman" w:cs="Times New Roman"/>
        </w:rPr>
        <w:t xml:space="preserve">he country’s 1982 Citizenship Law did not </w:t>
      </w:r>
      <w:r w:rsidR="004C5299" w:rsidRPr="009B6941">
        <w:rPr>
          <w:rFonts w:ascii="Times New Roman" w:hAnsi="Times New Roman" w:cs="Times New Roman"/>
        </w:rPr>
        <w:t xml:space="preserve">even </w:t>
      </w:r>
      <w:r w:rsidRPr="009B6941">
        <w:rPr>
          <w:rFonts w:ascii="Times New Roman" w:hAnsi="Times New Roman" w:cs="Times New Roman"/>
        </w:rPr>
        <w:lastRenderedPageBreak/>
        <w:t xml:space="preserve">recognize the </w:t>
      </w:r>
      <w:r w:rsidR="006C4BE5" w:rsidRPr="009B6941">
        <w:rPr>
          <w:rFonts w:ascii="Times New Roman" w:hAnsi="Times New Roman" w:cs="Times New Roman"/>
        </w:rPr>
        <w:t>approximately</w:t>
      </w:r>
      <w:r w:rsidRPr="009B6941">
        <w:rPr>
          <w:rFonts w:ascii="Times New Roman" w:hAnsi="Times New Roman" w:cs="Times New Roman"/>
        </w:rPr>
        <w:t xml:space="preserve"> one million Rohingya</w:t>
      </w:r>
      <w:r w:rsidR="00D0761F" w:rsidRPr="009B6941">
        <w:rPr>
          <w:rFonts w:ascii="Times New Roman" w:hAnsi="Times New Roman" w:cs="Times New Roman"/>
        </w:rPr>
        <w:t>—</w:t>
      </w:r>
      <w:r w:rsidR="00F958DE" w:rsidRPr="009B6941">
        <w:rPr>
          <w:rFonts w:ascii="Times New Roman" w:hAnsi="Times New Roman" w:cs="Times New Roman"/>
        </w:rPr>
        <w:t>living mainly</w:t>
      </w:r>
      <w:r w:rsidRPr="009B6941">
        <w:rPr>
          <w:rFonts w:ascii="Times New Roman" w:hAnsi="Times New Roman" w:cs="Times New Roman"/>
        </w:rPr>
        <w:t xml:space="preserve"> in Rakhine State, bordering Bangladesh</w:t>
      </w:r>
      <w:r w:rsidR="00D0761F" w:rsidRPr="009B6941">
        <w:rPr>
          <w:rFonts w:ascii="Times New Roman" w:hAnsi="Times New Roman" w:cs="Times New Roman"/>
        </w:rPr>
        <w:t>—</w:t>
      </w:r>
      <w:r w:rsidRPr="009B6941">
        <w:rPr>
          <w:rFonts w:ascii="Times New Roman" w:hAnsi="Times New Roman" w:cs="Times New Roman"/>
        </w:rPr>
        <w:t xml:space="preserve">as one of the country’s 135 </w:t>
      </w:r>
      <w:r w:rsidR="00F958DE" w:rsidRPr="009B6941">
        <w:rPr>
          <w:rFonts w:ascii="Times New Roman" w:hAnsi="Times New Roman" w:cs="Times New Roman"/>
        </w:rPr>
        <w:t xml:space="preserve">official </w:t>
      </w:r>
      <w:r w:rsidRPr="009B6941">
        <w:rPr>
          <w:rFonts w:ascii="Times New Roman" w:hAnsi="Times New Roman" w:cs="Times New Roman"/>
        </w:rPr>
        <w:t>“national races</w:t>
      </w:r>
      <w:r w:rsidR="004C5299" w:rsidRPr="009B6941">
        <w:rPr>
          <w:rFonts w:ascii="Times New Roman" w:hAnsi="Times New Roman" w:cs="Times New Roman"/>
        </w:rPr>
        <w:t>.</w:t>
      </w:r>
      <w:r w:rsidRPr="009B6941">
        <w:rPr>
          <w:rFonts w:ascii="Times New Roman" w:hAnsi="Times New Roman" w:cs="Times New Roman"/>
        </w:rPr>
        <w:t xml:space="preserve">” </w:t>
      </w:r>
      <w:r w:rsidR="00F958DE" w:rsidRPr="009B6941">
        <w:rPr>
          <w:rFonts w:ascii="Times New Roman" w:hAnsi="Times New Roman" w:cs="Times New Roman"/>
        </w:rPr>
        <w:t xml:space="preserve">Although the </w:t>
      </w:r>
      <w:r w:rsidR="004C5299" w:rsidRPr="009B6941">
        <w:rPr>
          <w:rFonts w:ascii="Times New Roman" w:hAnsi="Times New Roman" w:cs="Times New Roman"/>
        </w:rPr>
        <w:t>Rohingya</w:t>
      </w:r>
      <w:r w:rsidR="00F958DE" w:rsidRPr="009B6941">
        <w:rPr>
          <w:rFonts w:ascii="Times New Roman" w:hAnsi="Times New Roman" w:cs="Times New Roman"/>
        </w:rPr>
        <w:t xml:space="preserve"> constituted</w:t>
      </w:r>
      <w:r w:rsidR="006C4BE5" w:rsidRPr="009B6941">
        <w:rPr>
          <w:rFonts w:ascii="Times New Roman" w:hAnsi="Times New Roman" w:cs="Times New Roman"/>
        </w:rPr>
        <w:t xml:space="preserve"> one percent of Myanmar’s population,</w:t>
      </w:r>
      <w:r w:rsidRPr="009B6941">
        <w:rPr>
          <w:rFonts w:ascii="Times New Roman" w:hAnsi="Times New Roman" w:cs="Times New Roman"/>
        </w:rPr>
        <w:t xml:space="preserve"> </w:t>
      </w:r>
      <w:r w:rsidR="00F958DE" w:rsidRPr="009B6941">
        <w:rPr>
          <w:rFonts w:ascii="Times New Roman" w:hAnsi="Times New Roman" w:cs="Times New Roman"/>
        </w:rPr>
        <w:t xml:space="preserve">most </w:t>
      </w:r>
      <w:r w:rsidR="006C4BE5" w:rsidRPr="009B6941">
        <w:rPr>
          <w:rFonts w:ascii="Times New Roman" w:hAnsi="Times New Roman" w:cs="Times New Roman"/>
        </w:rPr>
        <w:t xml:space="preserve">were rendered </w:t>
      </w:r>
      <w:r w:rsidRPr="009B6941">
        <w:rPr>
          <w:rFonts w:ascii="Times New Roman" w:hAnsi="Times New Roman" w:cs="Times New Roman"/>
        </w:rPr>
        <w:t xml:space="preserve">stateless. </w:t>
      </w:r>
    </w:p>
    <w:p w14:paraId="50A98ACD" w14:textId="79E33017" w:rsidR="001C5AF2" w:rsidRPr="009B6941" w:rsidRDefault="001C5AF2" w:rsidP="00472630">
      <w:pPr>
        <w:pStyle w:val="NormalWeb"/>
        <w:spacing w:before="120" w:beforeAutospacing="0" w:after="120" w:afterAutospacing="0" w:line="480" w:lineRule="auto"/>
        <w:ind w:firstLine="720"/>
        <w:contextualSpacing/>
      </w:pPr>
      <w:r w:rsidRPr="009B6941">
        <w:t xml:space="preserve">Despite a gradual move away from military rule </w:t>
      </w:r>
      <w:r w:rsidR="004C5299" w:rsidRPr="009B6941">
        <w:t>after 2011</w:t>
      </w:r>
      <w:r w:rsidRPr="009B6941">
        <w:t xml:space="preserve">, anti-Muslim </w:t>
      </w:r>
      <w:r w:rsidR="002C658E" w:rsidRPr="009B6941">
        <w:t xml:space="preserve">and anti-Rohingya </w:t>
      </w:r>
      <w:r w:rsidRPr="009B6941">
        <w:t>sentiment intensified.</w:t>
      </w:r>
      <w:r w:rsidR="003D0411" w:rsidRPr="009B6941">
        <w:rPr>
          <w:rStyle w:val="EndnoteReference"/>
        </w:rPr>
        <w:endnoteReference w:id="5"/>
      </w:r>
      <w:r w:rsidRPr="009B6941">
        <w:t xml:space="preserve"> </w:t>
      </w:r>
      <w:r w:rsidR="004C5299" w:rsidRPr="009B6941">
        <w:t>New d</w:t>
      </w:r>
      <w:r w:rsidRPr="009B6941">
        <w:t>iscriminatory laws restricted</w:t>
      </w:r>
      <w:r w:rsidR="003D0411" w:rsidRPr="009B6941">
        <w:t xml:space="preserve"> their</w:t>
      </w:r>
      <w:r w:rsidRPr="009B6941">
        <w:t xml:space="preserve"> freedom of movement and access to employment and education. In 2014 the Rohingya were prohibited from self-identifying on the national census, the first to take place in the country since 1983. </w:t>
      </w:r>
      <w:r w:rsidRPr="009B6941">
        <w:rPr>
          <w:color w:val="000000" w:themeColor="text1"/>
          <w:shd w:val="clear" w:color="auto" w:fill="FFFFFF"/>
        </w:rPr>
        <w:t>The so-called Protection of Race and Religion laws, which were passed in 2015 and place harsh restrictions on women and non-Buddhists, further constrained fundamental religious freedoms, as well as reproductive and marital rights</w:t>
      </w:r>
      <w:r w:rsidRPr="009B6941">
        <w:rPr>
          <w:color w:val="636363"/>
          <w:shd w:val="clear" w:color="auto" w:fill="FFFFFF"/>
        </w:rPr>
        <w:t xml:space="preserve">. </w:t>
      </w:r>
      <w:r w:rsidR="004C5299" w:rsidRPr="009B6941">
        <w:t>T</w:t>
      </w:r>
      <w:r w:rsidRPr="009B6941">
        <w:t xml:space="preserve">he conditions under which the Rohingya minority were forced to live in Myanmar </w:t>
      </w:r>
      <w:r w:rsidR="004C5299" w:rsidRPr="009B6941">
        <w:t>came to resemble</w:t>
      </w:r>
      <w:r w:rsidRPr="009B6941">
        <w:t xml:space="preserve"> a uniquely Southeast Asian form of apartheid. </w:t>
      </w:r>
    </w:p>
    <w:p w14:paraId="70C94919" w14:textId="4E03CD75" w:rsidR="001B6878" w:rsidRPr="009B6941" w:rsidRDefault="004C5299" w:rsidP="00472630">
      <w:pPr>
        <w:pStyle w:val="NormalWeb"/>
        <w:spacing w:before="120" w:beforeAutospacing="0" w:after="120" w:afterAutospacing="0" w:line="480" w:lineRule="auto"/>
        <w:ind w:firstLine="720"/>
        <w:contextualSpacing/>
      </w:pPr>
      <w:r w:rsidRPr="009B6941">
        <w:t xml:space="preserve">Following an attack by Rohingya militants on several </w:t>
      </w:r>
      <w:r w:rsidR="008B0A02" w:rsidRPr="009B6941">
        <w:t xml:space="preserve">remote </w:t>
      </w:r>
      <w:r w:rsidRPr="009B6941">
        <w:t xml:space="preserve">border posts in October 2016, a four-month “counterinsurgency” campaign by Myanmar’s security forces led </w:t>
      </w:r>
      <w:r w:rsidR="002C658E" w:rsidRPr="009B6941">
        <w:t xml:space="preserve">to </w:t>
      </w:r>
      <w:r w:rsidR="00F958DE" w:rsidRPr="009B6941">
        <w:t xml:space="preserve">mass killings and other </w:t>
      </w:r>
      <w:r w:rsidR="008B0A02" w:rsidRPr="009B6941">
        <w:t>atrocities</w:t>
      </w:r>
      <w:r w:rsidRPr="009B6941">
        <w:t>.</w:t>
      </w:r>
      <w:r w:rsidR="008B0A02" w:rsidRPr="009B6941">
        <w:t xml:space="preserve"> </w:t>
      </w:r>
      <w:r w:rsidR="009F6B17" w:rsidRPr="009B6941">
        <w:t xml:space="preserve">Over </w:t>
      </w:r>
      <w:r w:rsidR="008B0A02" w:rsidRPr="009B6941">
        <w:t xml:space="preserve">a period of </w:t>
      </w:r>
      <w:r w:rsidR="009F6B17" w:rsidRPr="009B6941">
        <w:t>several weeks the security forces</w:t>
      </w:r>
      <w:r w:rsidR="00E76E05" w:rsidRPr="009B6941">
        <w:t xml:space="preserve"> </w:t>
      </w:r>
      <w:r w:rsidR="008B0A02" w:rsidRPr="009B6941">
        <w:t xml:space="preserve">also </w:t>
      </w:r>
      <w:r w:rsidR="00E76E05" w:rsidRPr="009B6941">
        <w:t xml:space="preserve">burned </w:t>
      </w:r>
      <w:r w:rsidR="00E47C5A" w:rsidRPr="009B6941">
        <w:t>down</w:t>
      </w:r>
      <w:r w:rsidR="00082A8E" w:rsidRPr="009B6941">
        <w:t xml:space="preserve"> </w:t>
      </w:r>
      <w:r w:rsidR="00225B3C" w:rsidRPr="009B6941">
        <w:t xml:space="preserve">at least </w:t>
      </w:r>
      <w:r w:rsidR="00686E51" w:rsidRPr="009B6941">
        <w:t>twenty-five</w:t>
      </w:r>
      <w:r w:rsidR="00225B3C" w:rsidRPr="009B6941">
        <w:t xml:space="preserve"> </w:t>
      </w:r>
      <w:r w:rsidR="00082A8E" w:rsidRPr="009B6941">
        <w:t xml:space="preserve">mosques and other Rohingya cultural </w:t>
      </w:r>
      <w:r w:rsidR="00DF537F" w:rsidRPr="009B6941">
        <w:t>buildings</w:t>
      </w:r>
      <w:r w:rsidR="00082A8E" w:rsidRPr="009B6941">
        <w:t xml:space="preserve"> in six villages across Rakhine State. </w:t>
      </w:r>
      <w:r w:rsidR="00C07410">
        <w:t>According to local residents</w:t>
      </w:r>
      <w:r w:rsidR="00254E26">
        <w:t>,</w:t>
      </w:r>
      <w:r w:rsidR="00C07410">
        <w:t xml:space="preserve"> this</w:t>
      </w:r>
      <w:r w:rsidR="00C07410" w:rsidRPr="009B6941">
        <w:t xml:space="preserve"> </w:t>
      </w:r>
      <w:r w:rsidR="00E93E49" w:rsidRPr="009B6941">
        <w:t>included an “ancient mosque” in Dar Gyi Zar</w:t>
      </w:r>
      <w:r w:rsidR="00A428A3" w:rsidRPr="009B6941">
        <w:t>.</w:t>
      </w:r>
      <w:r w:rsidR="00BB00AF" w:rsidRPr="009B6941">
        <w:rPr>
          <w:vertAlign w:val="superscript"/>
        </w:rPr>
        <w:endnoteReference w:id="6"/>
      </w:r>
      <w:r w:rsidR="00A428A3" w:rsidRPr="009B6941">
        <w:t xml:space="preserve"> </w:t>
      </w:r>
    </w:p>
    <w:p w14:paraId="7506251C" w14:textId="3A39354C" w:rsidR="00D3155B" w:rsidRPr="009B6941" w:rsidRDefault="00686E51" w:rsidP="00472630">
      <w:pPr>
        <w:spacing w:before="120" w:after="120" w:line="480" w:lineRule="auto"/>
        <w:ind w:firstLine="720"/>
        <w:contextualSpacing/>
        <w:rPr>
          <w:rFonts w:ascii="Times New Roman" w:hAnsi="Times New Roman" w:cs="Times New Roman"/>
        </w:rPr>
      </w:pPr>
      <w:r w:rsidRPr="009B6941">
        <w:rPr>
          <w:rFonts w:ascii="Times New Roman" w:hAnsi="Times New Roman" w:cs="Times New Roman"/>
        </w:rPr>
        <w:t>Partly due to the weak international response to these attacks, i</w:t>
      </w:r>
      <w:r w:rsidR="00ED5DD7" w:rsidRPr="009B6941">
        <w:rPr>
          <w:rFonts w:ascii="Times New Roman" w:hAnsi="Times New Roman" w:cs="Times New Roman"/>
        </w:rPr>
        <w:t>n late 2017 Myanmar</w:t>
      </w:r>
      <w:r w:rsidRPr="009B6941">
        <w:rPr>
          <w:rFonts w:ascii="Times New Roman" w:hAnsi="Times New Roman" w:cs="Times New Roman"/>
        </w:rPr>
        <w:t xml:space="preserve">’s </w:t>
      </w:r>
      <w:r w:rsidR="00ED5DD7" w:rsidRPr="009B6941">
        <w:rPr>
          <w:rFonts w:ascii="Times New Roman" w:hAnsi="Times New Roman" w:cs="Times New Roman"/>
        </w:rPr>
        <w:t>military</w:t>
      </w:r>
      <w:r w:rsidRPr="009B6941">
        <w:rPr>
          <w:rFonts w:ascii="Times New Roman" w:hAnsi="Times New Roman" w:cs="Times New Roman"/>
        </w:rPr>
        <w:t xml:space="preserve"> launched </w:t>
      </w:r>
      <w:r w:rsidR="00EF05E9" w:rsidRPr="009B6941">
        <w:rPr>
          <w:rFonts w:ascii="Times New Roman" w:hAnsi="Times New Roman" w:cs="Times New Roman"/>
        </w:rPr>
        <w:t>new</w:t>
      </w:r>
      <w:r w:rsidR="00F92A0A" w:rsidRPr="009B6941">
        <w:rPr>
          <w:rFonts w:ascii="Times New Roman" w:hAnsi="Times New Roman" w:cs="Times New Roman"/>
        </w:rPr>
        <w:t xml:space="preserve"> so-called</w:t>
      </w:r>
      <w:r w:rsidR="00C922D5" w:rsidRPr="009B6941">
        <w:rPr>
          <w:rFonts w:ascii="Times New Roman" w:hAnsi="Times New Roman" w:cs="Times New Roman"/>
        </w:rPr>
        <w:t xml:space="preserve"> “clearance operations</w:t>
      </w:r>
      <w:r w:rsidR="00EF05E9" w:rsidRPr="009B6941">
        <w:rPr>
          <w:rFonts w:ascii="Times New Roman" w:hAnsi="Times New Roman" w:cs="Times New Roman"/>
        </w:rPr>
        <w:t>.</w:t>
      </w:r>
      <w:r w:rsidR="00C922D5" w:rsidRPr="009B6941">
        <w:rPr>
          <w:rFonts w:ascii="Times New Roman" w:hAnsi="Times New Roman" w:cs="Times New Roman"/>
        </w:rPr>
        <w:t>”</w:t>
      </w:r>
      <w:r w:rsidR="00ED5DD7" w:rsidRPr="009B6941">
        <w:rPr>
          <w:rFonts w:ascii="Times New Roman" w:hAnsi="Times New Roman" w:cs="Times New Roman"/>
        </w:rPr>
        <w:t xml:space="preserve"> </w:t>
      </w:r>
      <w:r w:rsidR="004E4674" w:rsidRPr="009B6941">
        <w:rPr>
          <w:rFonts w:ascii="Times New Roman" w:hAnsi="Times New Roman" w:cs="Times New Roman"/>
        </w:rPr>
        <w:t>Th</w:t>
      </w:r>
      <w:r w:rsidR="00CE4EDD" w:rsidRPr="009B6941">
        <w:rPr>
          <w:rFonts w:ascii="Times New Roman" w:hAnsi="Times New Roman" w:cs="Times New Roman"/>
        </w:rPr>
        <w:t>ese</w:t>
      </w:r>
      <w:r w:rsidR="004E4674" w:rsidRPr="009B6941">
        <w:rPr>
          <w:rFonts w:ascii="Times New Roman" w:hAnsi="Times New Roman" w:cs="Times New Roman"/>
        </w:rPr>
        <w:t xml:space="preserve"> </w:t>
      </w:r>
      <w:r w:rsidR="00ED5DD7" w:rsidRPr="009B6941">
        <w:rPr>
          <w:rFonts w:ascii="Times New Roman" w:hAnsi="Times New Roman" w:cs="Times New Roman"/>
        </w:rPr>
        <w:t xml:space="preserve">involved </w:t>
      </w:r>
      <w:r w:rsidR="00F958DE" w:rsidRPr="009B6941">
        <w:rPr>
          <w:rFonts w:ascii="Times New Roman" w:hAnsi="Times New Roman" w:cs="Times New Roman"/>
        </w:rPr>
        <w:t xml:space="preserve">more </w:t>
      </w:r>
      <w:r w:rsidR="00ED5DD7" w:rsidRPr="009B6941">
        <w:rPr>
          <w:rFonts w:ascii="Times New Roman" w:hAnsi="Times New Roman" w:cs="Times New Roman"/>
        </w:rPr>
        <w:t xml:space="preserve">mass killings and the forced displacement of over 750,000 </w:t>
      </w:r>
      <w:r w:rsidR="00EF05E9" w:rsidRPr="009B6941">
        <w:rPr>
          <w:rFonts w:ascii="Times New Roman" w:hAnsi="Times New Roman" w:cs="Times New Roman"/>
        </w:rPr>
        <w:t>Rohingya</w:t>
      </w:r>
      <w:r w:rsidR="00ED5DD7" w:rsidRPr="009B6941">
        <w:rPr>
          <w:rFonts w:ascii="Times New Roman" w:hAnsi="Times New Roman" w:cs="Times New Roman"/>
        </w:rPr>
        <w:t xml:space="preserve">, as well as the burning of more than </w:t>
      </w:r>
      <w:r w:rsidR="00F32B20">
        <w:rPr>
          <w:rFonts w:ascii="Times New Roman" w:hAnsi="Times New Roman" w:cs="Times New Roman"/>
        </w:rPr>
        <w:t>three hundred</w:t>
      </w:r>
      <w:r w:rsidR="00F32B20" w:rsidRPr="009B6941">
        <w:rPr>
          <w:rFonts w:ascii="Times New Roman" w:hAnsi="Times New Roman" w:cs="Times New Roman"/>
        </w:rPr>
        <w:t xml:space="preserve"> </w:t>
      </w:r>
      <w:r w:rsidR="00ED5DD7" w:rsidRPr="009B6941">
        <w:rPr>
          <w:rFonts w:ascii="Times New Roman" w:hAnsi="Times New Roman" w:cs="Times New Roman"/>
        </w:rPr>
        <w:t>villages across Rakhine State. Mosques, graveyards</w:t>
      </w:r>
      <w:r w:rsidR="007B1E15">
        <w:rPr>
          <w:rFonts w:ascii="Times New Roman" w:hAnsi="Times New Roman" w:cs="Times New Roman"/>
        </w:rPr>
        <w:t>,</w:t>
      </w:r>
      <w:r w:rsidR="00ED5DD7" w:rsidRPr="009B6941">
        <w:rPr>
          <w:rFonts w:ascii="Times New Roman" w:hAnsi="Times New Roman" w:cs="Times New Roman"/>
        </w:rPr>
        <w:t xml:space="preserve"> and other physical manifestations of Rohingya culture were destroyed. Fortify Rights, a regional human rights organization, collected testimonies from survivors. According to </w:t>
      </w:r>
      <w:r w:rsidR="0028148F">
        <w:rPr>
          <w:rFonts w:ascii="Times New Roman" w:hAnsi="Times New Roman" w:cs="Times New Roman"/>
        </w:rPr>
        <w:t>its</w:t>
      </w:r>
      <w:r w:rsidR="00B471AE">
        <w:rPr>
          <w:rFonts w:ascii="Times New Roman" w:hAnsi="Times New Roman" w:cs="Times New Roman"/>
        </w:rPr>
        <w:t xml:space="preserve"> co-founder</w:t>
      </w:r>
      <w:r w:rsidR="00395CE7">
        <w:rPr>
          <w:rFonts w:ascii="Times New Roman" w:hAnsi="Times New Roman" w:cs="Times New Roman"/>
        </w:rPr>
        <w:t xml:space="preserve"> and head</w:t>
      </w:r>
      <w:r w:rsidR="007B1E15">
        <w:rPr>
          <w:rFonts w:ascii="Times New Roman" w:hAnsi="Times New Roman" w:cs="Times New Roman"/>
        </w:rPr>
        <w:t xml:space="preserve">, </w:t>
      </w:r>
      <w:r w:rsidR="00ED5DD7" w:rsidRPr="009B6941">
        <w:rPr>
          <w:rFonts w:ascii="Times New Roman" w:hAnsi="Times New Roman" w:cs="Times New Roman"/>
        </w:rPr>
        <w:t>Matthew Smith, “</w:t>
      </w:r>
      <w:r w:rsidR="004C6D51" w:rsidRPr="009B6941">
        <w:rPr>
          <w:rFonts w:ascii="Times New Roman" w:hAnsi="Times New Roman" w:cs="Times New Roman"/>
        </w:rPr>
        <w:t>i</w:t>
      </w:r>
      <w:r w:rsidR="00ED5DD7" w:rsidRPr="009B6941">
        <w:rPr>
          <w:rFonts w:ascii="Times New Roman" w:hAnsi="Times New Roman" w:cs="Times New Roman"/>
        </w:rPr>
        <w:t xml:space="preserve">n many cases, mosques were one of the military’s first targets during the ‘clearance operations,’ </w:t>
      </w:r>
      <w:r w:rsidR="00ED5DD7" w:rsidRPr="009B6941">
        <w:rPr>
          <w:rFonts w:ascii="Times New Roman" w:hAnsi="Times New Roman" w:cs="Times New Roman"/>
        </w:rPr>
        <w:lastRenderedPageBreak/>
        <w:t>sending a frightful message to Rohingya residents.”</w:t>
      </w:r>
      <w:r w:rsidR="00ED5DD7" w:rsidRPr="009B6941">
        <w:rPr>
          <w:rFonts w:ascii="Times New Roman" w:hAnsi="Times New Roman" w:cs="Times New Roman"/>
          <w:vertAlign w:val="superscript"/>
        </w:rPr>
        <w:endnoteReference w:id="7"/>
      </w:r>
      <w:r w:rsidR="0058369A" w:rsidRPr="009B6941">
        <w:rPr>
          <w:rFonts w:ascii="Times New Roman" w:hAnsi="Times New Roman" w:cs="Times New Roman"/>
        </w:rPr>
        <w:t xml:space="preserve"> Afterward</w:t>
      </w:r>
      <w:r w:rsidR="00A428A3" w:rsidRPr="009B6941">
        <w:rPr>
          <w:rFonts w:ascii="Times New Roman" w:hAnsi="Times New Roman" w:cs="Times New Roman"/>
        </w:rPr>
        <w:t>,</w:t>
      </w:r>
      <w:r w:rsidR="00622273" w:rsidRPr="009B6941">
        <w:rPr>
          <w:rFonts w:ascii="Times New Roman" w:hAnsi="Times New Roman" w:cs="Times New Roman"/>
        </w:rPr>
        <w:t xml:space="preserve"> </w:t>
      </w:r>
      <w:r w:rsidR="00A428A3" w:rsidRPr="009B6941">
        <w:rPr>
          <w:rFonts w:ascii="Times New Roman" w:hAnsi="Times New Roman" w:cs="Times New Roman"/>
        </w:rPr>
        <w:t xml:space="preserve">the </w:t>
      </w:r>
      <w:r w:rsidR="004E62AF" w:rsidRPr="009B6941">
        <w:rPr>
          <w:rFonts w:ascii="Times New Roman" w:hAnsi="Times New Roman" w:cs="Times New Roman"/>
        </w:rPr>
        <w:t xml:space="preserve">charred </w:t>
      </w:r>
      <w:r w:rsidR="00BB4504" w:rsidRPr="009B6941">
        <w:rPr>
          <w:rFonts w:ascii="Times New Roman" w:hAnsi="Times New Roman" w:cs="Times New Roman"/>
        </w:rPr>
        <w:t xml:space="preserve">remains of </w:t>
      </w:r>
      <w:r w:rsidR="000E7B95" w:rsidRPr="009B6941">
        <w:rPr>
          <w:rFonts w:ascii="Times New Roman" w:hAnsi="Times New Roman" w:cs="Times New Roman"/>
        </w:rPr>
        <w:t>hundreds</w:t>
      </w:r>
      <w:r w:rsidR="00BB4504" w:rsidRPr="009B6941">
        <w:rPr>
          <w:rFonts w:ascii="Times New Roman" w:hAnsi="Times New Roman" w:cs="Times New Roman"/>
        </w:rPr>
        <w:t xml:space="preserve"> of </w:t>
      </w:r>
      <w:r w:rsidR="00BD4539" w:rsidRPr="009B6941">
        <w:rPr>
          <w:rFonts w:ascii="Times New Roman" w:hAnsi="Times New Roman" w:cs="Times New Roman"/>
        </w:rPr>
        <w:t xml:space="preserve">Rohingya </w:t>
      </w:r>
      <w:r w:rsidR="00BB4504" w:rsidRPr="009B6941">
        <w:rPr>
          <w:rFonts w:ascii="Times New Roman" w:hAnsi="Times New Roman" w:cs="Times New Roman"/>
        </w:rPr>
        <w:t xml:space="preserve">cultural sites were </w:t>
      </w:r>
      <w:r w:rsidR="00D900E5" w:rsidRPr="009B6941">
        <w:rPr>
          <w:rFonts w:ascii="Times New Roman" w:hAnsi="Times New Roman" w:cs="Times New Roman"/>
        </w:rPr>
        <w:t xml:space="preserve">deliberately </w:t>
      </w:r>
      <w:r w:rsidR="00BB4504" w:rsidRPr="009B6941">
        <w:rPr>
          <w:rFonts w:ascii="Times New Roman" w:hAnsi="Times New Roman" w:cs="Times New Roman"/>
        </w:rPr>
        <w:t xml:space="preserve">bulldozed and </w:t>
      </w:r>
      <w:r w:rsidR="004E62AF" w:rsidRPr="009B6941">
        <w:rPr>
          <w:rFonts w:ascii="Times New Roman" w:hAnsi="Times New Roman" w:cs="Times New Roman"/>
        </w:rPr>
        <w:t>buried</w:t>
      </w:r>
      <w:r w:rsidR="00DF537F" w:rsidRPr="009B6941">
        <w:rPr>
          <w:rFonts w:ascii="Times New Roman" w:hAnsi="Times New Roman" w:cs="Times New Roman"/>
        </w:rPr>
        <w:t xml:space="preserve">, </w:t>
      </w:r>
      <w:r w:rsidR="00B9180C">
        <w:rPr>
          <w:rFonts w:ascii="Times New Roman" w:hAnsi="Times New Roman" w:cs="Times New Roman"/>
        </w:rPr>
        <w:t>as</w:t>
      </w:r>
      <w:r w:rsidR="00DF537F" w:rsidRPr="009B6941">
        <w:rPr>
          <w:rFonts w:ascii="Times New Roman" w:hAnsi="Times New Roman" w:cs="Times New Roman"/>
        </w:rPr>
        <w:t xml:space="preserve"> noted in the </w:t>
      </w:r>
      <w:r w:rsidR="00D900E5" w:rsidRPr="009B6941">
        <w:rPr>
          <w:rFonts w:ascii="Times New Roman" w:hAnsi="Times New Roman" w:cs="Times New Roman"/>
        </w:rPr>
        <w:t xml:space="preserve">historic </w:t>
      </w:r>
      <w:r w:rsidR="00DF537F" w:rsidRPr="009B6941">
        <w:rPr>
          <w:rFonts w:ascii="Times New Roman" w:hAnsi="Times New Roman" w:cs="Times New Roman"/>
        </w:rPr>
        <w:t>genocide case eventually brought against Myanmar at the International Court of Justice</w:t>
      </w:r>
      <w:r w:rsidR="00A32812" w:rsidRPr="009B6941">
        <w:rPr>
          <w:rFonts w:ascii="Times New Roman" w:hAnsi="Times New Roman" w:cs="Times New Roman"/>
        </w:rPr>
        <w:t xml:space="preserve"> </w:t>
      </w:r>
      <w:r w:rsidR="002C658E" w:rsidRPr="009B6941">
        <w:rPr>
          <w:rFonts w:ascii="Times New Roman" w:hAnsi="Times New Roman" w:cs="Times New Roman"/>
        </w:rPr>
        <w:t>in</w:t>
      </w:r>
      <w:r w:rsidR="00A32812" w:rsidRPr="009B6941">
        <w:rPr>
          <w:rFonts w:ascii="Times New Roman" w:hAnsi="Times New Roman" w:cs="Times New Roman"/>
        </w:rPr>
        <w:t xml:space="preserve"> 2019</w:t>
      </w:r>
      <w:r w:rsidR="00DF537F" w:rsidRPr="009B6941">
        <w:rPr>
          <w:rFonts w:ascii="Times New Roman" w:hAnsi="Times New Roman" w:cs="Times New Roman"/>
        </w:rPr>
        <w:t>.</w:t>
      </w:r>
    </w:p>
    <w:p w14:paraId="07CAAC12" w14:textId="06B97D3B" w:rsidR="00DA6CB3" w:rsidRPr="009B6941" w:rsidRDefault="00CE7E39" w:rsidP="00472630">
      <w:pPr>
        <w:spacing w:before="120" w:after="120" w:line="480" w:lineRule="auto"/>
        <w:ind w:firstLine="720"/>
        <w:contextualSpacing/>
        <w:rPr>
          <w:rFonts w:ascii="Times New Roman" w:hAnsi="Times New Roman" w:cs="Times New Roman"/>
        </w:rPr>
      </w:pPr>
      <w:r w:rsidRPr="009B6941">
        <w:rPr>
          <w:rFonts w:ascii="Times New Roman" w:hAnsi="Times New Roman" w:cs="Times New Roman"/>
        </w:rPr>
        <w:t>Places of worship, cemeteries</w:t>
      </w:r>
      <w:r w:rsidR="00BA5AB8" w:rsidRPr="009B6941">
        <w:rPr>
          <w:rFonts w:ascii="Times New Roman" w:hAnsi="Times New Roman" w:cs="Times New Roman"/>
        </w:rPr>
        <w:t xml:space="preserve">, </w:t>
      </w:r>
      <w:r w:rsidR="00303AE3" w:rsidRPr="009B6941">
        <w:rPr>
          <w:rFonts w:ascii="Times New Roman" w:hAnsi="Times New Roman" w:cs="Times New Roman"/>
        </w:rPr>
        <w:t>historic</w:t>
      </w:r>
      <w:r w:rsidR="00DA7D80">
        <w:rPr>
          <w:rFonts w:ascii="Times New Roman" w:hAnsi="Times New Roman" w:cs="Times New Roman"/>
        </w:rPr>
        <w:t>al</w:t>
      </w:r>
      <w:r w:rsidR="00303AE3" w:rsidRPr="009B6941">
        <w:rPr>
          <w:rFonts w:ascii="Times New Roman" w:hAnsi="Times New Roman" w:cs="Times New Roman"/>
        </w:rPr>
        <w:t xml:space="preserve"> </w:t>
      </w:r>
      <w:r w:rsidR="00BA5AB8" w:rsidRPr="009B6941">
        <w:rPr>
          <w:rFonts w:ascii="Times New Roman" w:hAnsi="Times New Roman" w:cs="Times New Roman"/>
        </w:rPr>
        <w:t xml:space="preserve">monuments, </w:t>
      </w:r>
      <w:r w:rsidR="00F37EE7" w:rsidRPr="009B6941">
        <w:rPr>
          <w:rFonts w:ascii="Times New Roman" w:hAnsi="Times New Roman" w:cs="Times New Roman"/>
        </w:rPr>
        <w:t xml:space="preserve">libraries, </w:t>
      </w:r>
      <w:r w:rsidR="00BA5AB8" w:rsidRPr="009B6941">
        <w:rPr>
          <w:rFonts w:ascii="Times New Roman" w:hAnsi="Times New Roman" w:cs="Times New Roman"/>
        </w:rPr>
        <w:t>museums</w:t>
      </w:r>
      <w:r w:rsidR="0024317F">
        <w:rPr>
          <w:rFonts w:ascii="Times New Roman" w:hAnsi="Times New Roman" w:cs="Times New Roman"/>
        </w:rPr>
        <w:t>,</w:t>
      </w:r>
      <w:r w:rsidR="0007760F" w:rsidRPr="009B6941">
        <w:rPr>
          <w:rFonts w:ascii="Times New Roman" w:hAnsi="Times New Roman" w:cs="Times New Roman"/>
        </w:rPr>
        <w:t xml:space="preserve"> and other </w:t>
      </w:r>
      <w:r w:rsidR="00551498" w:rsidRPr="009B6941">
        <w:rPr>
          <w:rFonts w:ascii="Times New Roman" w:hAnsi="Times New Roman" w:cs="Times New Roman"/>
        </w:rPr>
        <w:t>c</w:t>
      </w:r>
      <w:r w:rsidR="00274F15" w:rsidRPr="009B6941">
        <w:rPr>
          <w:rFonts w:ascii="Times New Roman" w:hAnsi="Times New Roman" w:cs="Times New Roman"/>
        </w:rPr>
        <w:t>ultural</w:t>
      </w:r>
      <w:r w:rsidR="00551498" w:rsidRPr="009B6941">
        <w:rPr>
          <w:rFonts w:ascii="Times New Roman" w:hAnsi="Times New Roman" w:cs="Times New Roman"/>
        </w:rPr>
        <w:t xml:space="preserve"> spaces</w:t>
      </w:r>
      <w:r w:rsidR="0007760F" w:rsidRPr="009B6941">
        <w:rPr>
          <w:rFonts w:ascii="Times New Roman" w:hAnsi="Times New Roman" w:cs="Times New Roman"/>
        </w:rPr>
        <w:t xml:space="preserve"> are the means by which </w:t>
      </w:r>
      <w:r w:rsidR="00B55448" w:rsidRPr="009B6941">
        <w:rPr>
          <w:rFonts w:ascii="Times New Roman" w:hAnsi="Times New Roman" w:cs="Times New Roman"/>
        </w:rPr>
        <w:t xml:space="preserve">a </w:t>
      </w:r>
      <w:r w:rsidR="00CA186C" w:rsidRPr="009B6941">
        <w:rPr>
          <w:rFonts w:ascii="Times New Roman" w:hAnsi="Times New Roman" w:cs="Times New Roman"/>
        </w:rPr>
        <w:t xml:space="preserve">living </w:t>
      </w:r>
      <w:r w:rsidR="008F695C" w:rsidRPr="009B6941">
        <w:rPr>
          <w:rFonts w:ascii="Times New Roman" w:hAnsi="Times New Roman" w:cs="Times New Roman"/>
        </w:rPr>
        <w:t xml:space="preserve">culture </w:t>
      </w:r>
      <w:r w:rsidR="00CA186C" w:rsidRPr="009B6941">
        <w:rPr>
          <w:rFonts w:ascii="Times New Roman" w:hAnsi="Times New Roman" w:cs="Times New Roman"/>
        </w:rPr>
        <w:t xml:space="preserve">is </w:t>
      </w:r>
      <w:r w:rsidR="008F695C" w:rsidRPr="009B6941">
        <w:rPr>
          <w:rFonts w:ascii="Times New Roman" w:hAnsi="Times New Roman" w:cs="Times New Roman"/>
        </w:rPr>
        <w:t>transmitted from one generation to the next</w:t>
      </w:r>
      <w:r w:rsidR="0007760F" w:rsidRPr="009B6941">
        <w:rPr>
          <w:rFonts w:ascii="Times New Roman" w:hAnsi="Times New Roman" w:cs="Times New Roman"/>
        </w:rPr>
        <w:t xml:space="preserve">. </w:t>
      </w:r>
      <w:r w:rsidR="00C45310" w:rsidRPr="009B6941">
        <w:rPr>
          <w:rFonts w:ascii="Times New Roman" w:hAnsi="Times New Roman" w:cs="Times New Roman"/>
        </w:rPr>
        <w:t xml:space="preserve">While armed extremist groups are perhaps the most notorious </w:t>
      </w:r>
      <w:r w:rsidR="00F958DE" w:rsidRPr="009B6941">
        <w:rPr>
          <w:rFonts w:ascii="Times New Roman" w:hAnsi="Times New Roman" w:cs="Times New Roman"/>
        </w:rPr>
        <w:t xml:space="preserve">contemporary </w:t>
      </w:r>
      <w:r w:rsidR="00C45310" w:rsidRPr="009B6941">
        <w:rPr>
          <w:rFonts w:ascii="Times New Roman" w:hAnsi="Times New Roman" w:cs="Times New Roman"/>
        </w:rPr>
        <w:t>perpetrators</w:t>
      </w:r>
      <w:r w:rsidR="00F958DE" w:rsidRPr="009B6941">
        <w:rPr>
          <w:rFonts w:ascii="Times New Roman" w:hAnsi="Times New Roman" w:cs="Times New Roman"/>
        </w:rPr>
        <w:t xml:space="preserve"> of attacks on cultural heritage</w:t>
      </w:r>
      <w:r w:rsidR="006B6C7E" w:rsidRPr="009B6941">
        <w:rPr>
          <w:rFonts w:ascii="Times New Roman" w:hAnsi="Times New Roman" w:cs="Times New Roman"/>
        </w:rPr>
        <w:t xml:space="preserve">, powerful governments </w:t>
      </w:r>
      <w:r w:rsidR="00792F81" w:rsidRPr="009B6941">
        <w:rPr>
          <w:rFonts w:ascii="Times New Roman" w:hAnsi="Times New Roman" w:cs="Times New Roman"/>
        </w:rPr>
        <w:t>an</w:t>
      </w:r>
      <w:r w:rsidR="003A1DB8" w:rsidRPr="009B6941">
        <w:rPr>
          <w:rFonts w:ascii="Times New Roman" w:hAnsi="Times New Roman" w:cs="Times New Roman"/>
        </w:rPr>
        <w:t xml:space="preserve">d rogue states </w:t>
      </w:r>
      <w:r w:rsidR="00274F15" w:rsidRPr="009B6941">
        <w:rPr>
          <w:rFonts w:ascii="Times New Roman" w:hAnsi="Times New Roman" w:cs="Times New Roman"/>
        </w:rPr>
        <w:t xml:space="preserve">also continue to </w:t>
      </w:r>
      <w:r w:rsidR="00C4095A" w:rsidRPr="009B6941">
        <w:rPr>
          <w:rFonts w:ascii="Times New Roman" w:hAnsi="Times New Roman" w:cs="Times New Roman"/>
        </w:rPr>
        <w:t xml:space="preserve">commit acts of </w:t>
      </w:r>
      <w:r w:rsidR="004346FD" w:rsidRPr="009B6941">
        <w:rPr>
          <w:rFonts w:ascii="Times New Roman" w:hAnsi="Times New Roman" w:cs="Times New Roman"/>
        </w:rPr>
        <w:t>“cultural cleansing.”</w:t>
      </w:r>
      <w:r w:rsidR="00925C9B" w:rsidRPr="009B6941">
        <w:rPr>
          <w:rFonts w:ascii="Times New Roman" w:hAnsi="Times New Roman" w:cs="Times New Roman"/>
        </w:rPr>
        <w:t xml:space="preserve"> </w:t>
      </w:r>
      <w:r w:rsidR="00F958DE" w:rsidRPr="009B6941">
        <w:rPr>
          <w:rFonts w:ascii="Times New Roman" w:hAnsi="Times New Roman" w:cs="Times New Roman"/>
        </w:rPr>
        <w:t>The following three brief case studies examine differing international responses to attacks on cultural heritage and vulnerable populations over the past two decades.</w:t>
      </w:r>
    </w:p>
    <w:p w14:paraId="0537DCA0" w14:textId="77777777" w:rsidR="00663A9D" w:rsidRPr="009B6941" w:rsidRDefault="00663A9D" w:rsidP="00472630">
      <w:pPr>
        <w:tabs>
          <w:tab w:val="left" w:pos="3307"/>
        </w:tabs>
        <w:spacing w:before="120" w:after="120" w:line="480" w:lineRule="auto"/>
        <w:contextualSpacing/>
        <w:rPr>
          <w:rFonts w:ascii="Times New Roman" w:hAnsi="Times New Roman" w:cs="Times New Roman"/>
        </w:rPr>
      </w:pPr>
    </w:p>
    <w:p w14:paraId="61C02DE3" w14:textId="56BA40BA" w:rsidR="00334EBE" w:rsidRPr="009B6941" w:rsidRDefault="00154D6D" w:rsidP="0084792E">
      <w:pPr>
        <w:pStyle w:val="Heading2"/>
      </w:pPr>
      <w:r w:rsidRPr="009B6941">
        <w:t xml:space="preserve">The </w:t>
      </w:r>
      <w:r w:rsidR="00BC2385" w:rsidRPr="009B6941">
        <w:t>Taliban</w:t>
      </w:r>
      <w:r w:rsidR="00D73C00" w:rsidRPr="009B6941">
        <w:t xml:space="preserve"> </w:t>
      </w:r>
      <w:r w:rsidR="0088303C" w:rsidRPr="009B6941">
        <w:t>and the Hazara</w:t>
      </w:r>
    </w:p>
    <w:p w14:paraId="24AD3715" w14:textId="3FBE6E7D" w:rsidR="00032FD8" w:rsidRPr="0084792E" w:rsidRDefault="0019559C" w:rsidP="00472630">
      <w:pPr>
        <w:tabs>
          <w:tab w:val="left" w:pos="3307"/>
        </w:tabs>
        <w:spacing w:before="120" w:after="120" w:line="480" w:lineRule="auto"/>
        <w:contextualSpacing/>
        <w:rPr>
          <w:rFonts w:ascii="Times New Roman" w:eastAsia="Times New Roman" w:hAnsi="Times New Roman" w:cs="Times New Roman"/>
        </w:rPr>
      </w:pPr>
      <w:r w:rsidRPr="0084792E">
        <w:rPr>
          <w:rFonts w:ascii="Times New Roman" w:eastAsia="Times New Roman" w:hAnsi="Times New Roman" w:cs="Times New Roman"/>
        </w:rPr>
        <w:t>On 26 February</w:t>
      </w:r>
      <w:r w:rsidR="004F27B4" w:rsidRPr="0084792E">
        <w:rPr>
          <w:rFonts w:ascii="Times New Roman" w:eastAsia="Times New Roman" w:hAnsi="Times New Roman" w:cs="Times New Roman"/>
        </w:rPr>
        <w:t xml:space="preserve"> 2001 </w:t>
      </w:r>
      <w:r w:rsidR="00A0282B" w:rsidRPr="0084792E">
        <w:rPr>
          <w:rFonts w:ascii="Times New Roman" w:eastAsia="Times New Roman" w:hAnsi="Times New Roman" w:cs="Times New Roman"/>
        </w:rPr>
        <w:t xml:space="preserve">Mullah </w:t>
      </w:r>
      <w:r w:rsidR="00B15C2E" w:rsidRPr="0084792E">
        <w:rPr>
          <w:rFonts w:ascii="Times New Roman" w:eastAsia="Times New Roman" w:hAnsi="Times New Roman" w:cs="Times New Roman"/>
        </w:rPr>
        <w:t xml:space="preserve">Mohamed Omar, the supreme leader of </w:t>
      </w:r>
      <w:r w:rsidR="004F27B4" w:rsidRPr="0084792E">
        <w:rPr>
          <w:rFonts w:ascii="Times New Roman" w:eastAsia="Times New Roman" w:hAnsi="Times New Roman" w:cs="Times New Roman"/>
        </w:rPr>
        <w:t>the Taliban</w:t>
      </w:r>
      <w:r w:rsidR="00D0761F" w:rsidRPr="0084792E">
        <w:rPr>
          <w:rFonts w:ascii="Times New Roman" w:eastAsia="Times New Roman" w:hAnsi="Times New Roman" w:cs="Times New Roman"/>
        </w:rPr>
        <w:t>—</w:t>
      </w:r>
      <w:r w:rsidR="00787E4C" w:rsidRPr="0084792E">
        <w:rPr>
          <w:rFonts w:ascii="Times New Roman" w:eastAsia="Times New Roman" w:hAnsi="Times New Roman" w:cs="Times New Roman"/>
        </w:rPr>
        <w:t xml:space="preserve">the armed extremist group </w:t>
      </w:r>
      <w:r w:rsidR="00606A5E">
        <w:rPr>
          <w:rFonts w:ascii="Times New Roman" w:eastAsia="Times New Roman" w:hAnsi="Times New Roman" w:cs="Times New Roman"/>
        </w:rPr>
        <w:t>which</w:t>
      </w:r>
      <w:r w:rsidR="00606A5E" w:rsidRPr="0084792E">
        <w:rPr>
          <w:rFonts w:ascii="Times New Roman" w:eastAsia="Times New Roman" w:hAnsi="Times New Roman" w:cs="Times New Roman"/>
        </w:rPr>
        <w:t xml:space="preserve"> </w:t>
      </w:r>
      <w:r w:rsidR="00787E4C" w:rsidRPr="0084792E">
        <w:rPr>
          <w:rFonts w:ascii="Times New Roman" w:eastAsia="Times New Roman" w:hAnsi="Times New Roman" w:cs="Times New Roman"/>
        </w:rPr>
        <w:t>had become the rulers of</w:t>
      </w:r>
      <w:r w:rsidR="004F27B4" w:rsidRPr="0084792E">
        <w:rPr>
          <w:rFonts w:ascii="Times New Roman" w:eastAsia="Times New Roman" w:hAnsi="Times New Roman" w:cs="Times New Roman"/>
        </w:rPr>
        <w:t xml:space="preserve"> </w:t>
      </w:r>
      <w:r w:rsidR="007572F7" w:rsidRPr="0084792E">
        <w:rPr>
          <w:rFonts w:ascii="Times New Roman" w:eastAsia="Times New Roman" w:hAnsi="Times New Roman" w:cs="Times New Roman"/>
        </w:rPr>
        <w:t>Afghanistan</w:t>
      </w:r>
      <w:r w:rsidR="00D0761F" w:rsidRPr="0084792E">
        <w:rPr>
          <w:rFonts w:ascii="Times New Roman" w:eastAsia="Times New Roman" w:hAnsi="Times New Roman" w:cs="Times New Roman"/>
        </w:rPr>
        <w:t>—</w:t>
      </w:r>
      <w:r w:rsidR="007246EA" w:rsidRPr="0084792E">
        <w:rPr>
          <w:rFonts w:ascii="Times New Roman" w:eastAsia="Times New Roman" w:hAnsi="Times New Roman" w:cs="Times New Roman"/>
        </w:rPr>
        <w:t>declar</w:t>
      </w:r>
      <w:r w:rsidR="001840C7" w:rsidRPr="0084792E">
        <w:rPr>
          <w:rFonts w:ascii="Times New Roman" w:eastAsia="Times New Roman" w:hAnsi="Times New Roman" w:cs="Times New Roman"/>
        </w:rPr>
        <w:t>ed</w:t>
      </w:r>
      <w:r w:rsidR="007246EA" w:rsidRPr="0084792E">
        <w:rPr>
          <w:rFonts w:ascii="Times New Roman" w:eastAsia="Times New Roman" w:hAnsi="Times New Roman" w:cs="Times New Roman"/>
        </w:rPr>
        <w:t xml:space="preserve"> that “all statues and </w:t>
      </w:r>
      <w:r w:rsidR="00F12A2C" w:rsidRPr="0084792E">
        <w:rPr>
          <w:rFonts w:ascii="Times New Roman" w:eastAsia="Times New Roman" w:hAnsi="Times New Roman" w:cs="Times New Roman"/>
        </w:rPr>
        <w:t>non-Islamic shrines</w:t>
      </w:r>
      <w:r w:rsidR="00766ACE" w:rsidRPr="0084792E">
        <w:rPr>
          <w:rFonts w:ascii="Times New Roman" w:eastAsia="Times New Roman" w:hAnsi="Times New Roman" w:cs="Times New Roman"/>
        </w:rPr>
        <w:t xml:space="preserve"> located</w:t>
      </w:r>
      <w:r w:rsidR="00F12A2C" w:rsidRPr="0084792E">
        <w:rPr>
          <w:rFonts w:ascii="Times New Roman" w:eastAsia="Times New Roman" w:hAnsi="Times New Roman" w:cs="Times New Roman"/>
        </w:rPr>
        <w:t xml:space="preserve"> in </w:t>
      </w:r>
      <w:r w:rsidR="00766ACE" w:rsidRPr="0084792E">
        <w:rPr>
          <w:rFonts w:ascii="Times New Roman" w:eastAsia="Times New Roman" w:hAnsi="Times New Roman" w:cs="Times New Roman"/>
        </w:rPr>
        <w:t xml:space="preserve">the different parts of the Islamic Emirate of </w:t>
      </w:r>
      <w:r w:rsidR="00F12A2C" w:rsidRPr="0084792E">
        <w:rPr>
          <w:rFonts w:ascii="Times New Roman" w:eastAsia="Times New Roman" w:hAnsi="Times New Roman" w:cs="Times New Roman"/>
        </w:rPr>
        <w:t>Afghanistan must be destroyed.”</w:t>
      </w:r>
      <w:r w:rsidR="0003110D" w:rsidRPr="009B6941">
        <w:rPr>
          <w:rStyle w:val="EndnoteReference"/>
          <w:rFonts w:ascii="Times New Roman" w:hAnsi="Times New Roman" w:cs="Times New Roman"/>
        </w:rPr>
        <w:endnoteReference w:id="8"/>
      </w:r>
      <w:r w:rsidR="00CD3FC2" w:rsidRPr="0084792E">
        <w:rPr>
          <w:rFonts w:ascii="Times New Roman" w:eastAsia="Times New Roman" w:hAnsi="Times New Roman" w:cs="Times New Roman"/>
        </w:rPr>
        <w:t xml:space="preserve"> </w:t>
      </w:r>
      <w:r w:rsidR="00A41DD9" w:rsidRPr="0084792E">
        <w:rPr>
          <w:rFonts w:ascii="Times New Roman" w:eastAsia="Times New Roman" w:hAnsi="Times New Roman" w:cs="Times New Roman"/>
        </w:rPr>
        <w:t>Th</w:t>
      </w:r>
      <w:r w:rsidR="00DA6CB3" w:rsidRPr="0084792E">
        <w:rPr>
          <w:rFonts w:ascii="Times New Roman" w:eastAsia="Times New Roman" w:hAnsi="Times New Roman" w:cs="Times New Roman"/>
        </w:rPr>
        <w:t>e</w:t>
      </w:r>
      <w:r w:rsidR="00A41DD9" w:rsidRPr="0084792E">
        <w:rPr>
          <w:rFonts w:ascii="Times New Roman" w:eastAsia="Times New Roman" w:hAnsi="Times New Roman" w:cs="Times New Roman"/>
        </w:rPr>
        <w:t xml:space="preserve"> </w:t>
      </w:r>
      <w:r w:rsidR="001D6473" w:rsidRPr="0084792E">
        <w:rPr>
          <w:rFonts w:ascii="Times New Roman" w:eastAsia="Times New Roman" w:hAnsi="Times New Roman" w:cs="Times New Roman"/>
        </w:rPr>
        <w:t>order</w:t>
      </w:r>
      <w:r w:rsidR="00A41DD9" w:rsidRPr="0084792E">
        <w:rPr>
          <w:rFonts w:ascii="Times New Roman" w:eastAsia="Times New Roman" w:hAnsi="Times New Roman" w:cs="Times New Roman"/>
        </w:rPr>
        <w:t xml:space="preserve"> inc</w:t>
      </w:r>
      <w:r w:rsidR="00766ACE" w:rsidRPr="0084792E">
        <w:rPr>
          <w:rFonts w:ascii="Times New Roman" w:eastAsia="Times New Roman" w:hAnsi="Times New Roman" w:cs="Times New Roman"/>
        </w:rPr>
        <w:t xml:space="preserve">luded </w:t>
      </w:r>
      <w:r w:rsidR="004F27B4" w:rsidRPr="0084792E">
        <w:rPr>
          <w:rFonts w:ascii="Times New Roman" w:eastAsia="Times New Roman" w:hAnsi="Times New Roman" w:cs="Times New Roman"/>
        </w:rPr>
        <w:t>two magnificent giant Buddhas carved into the face of a cliff in Bamiyan</w:t>
      </w:r>
      <w:r w:rsidR="00A8527D" w:rsidRPr="0084792E">
        <w:rPr>
          <w:rFonts w:ascii="Times New Roman" w:eastAsia="Times New Roman" w:hAnsi="Times New Roman" w:cs="Times New Roman"/>
        </w:rPr>
        <w:t xml:space="preserve">, in </w:t>
      </w:r>
      <w:r w:rsidR="00F765F6" w:rsidRPr="0084792E">
        <w:rPr>
          <w:rFonts w:ascii="Times New Roman" w:eastAsia="Times New Roman" w:hAnsi="Times New Roman" w:cs="Times New Roman"/>
        </w:rPr>
        <w:t>Afghanistan’s</w:t>
      </w:r>
      <w:r w:rsidR="00A8527D" w:rsidRPr="0084792E">
        <w:rPr>
          <w:rFonts w:ascii="Times New Roman" w:eastAsia="Times New Roman" w:hAnsi="Times New Roman" w:cs="Times New Roman"/>
        </w:rPr>
        <w:t xml:space="preserve"> central highlands along the ancient Silk Road</w:t>
      </w:r>
      <w:r w:rsidR="00787E4C" w:rsidRPr="0084792E">
        <w:rPr>
          <w:rFonts w:ascii="Times New Roman" w:eastAsia="Times New Roman" w:hAnsi="Times New Roman" w:cs="Times New Roman"/>
        </w:rPr>
        <w:t>.</w:t>
      </w:r>
      <w:r w:rsidR="004F27B4" w:rsidRPr="0084792E">
        <w:rPr>
          <w:rFonts w:ascii="Times New Roman" w:eastAsia="Times New Roman" w:hAnsi="Times New Roman" w:cs="Times New Roman"/>
        </w:rPr>
        <w:t xml:space="preserve"> </w:t>
      </w:r>
      <w:r w:rsidR="00787E4C" w:rsidRPr="0084792E">
        <w:rPr>
          <w:rFonts w:ascii="Times New Roman" w:eastAsia="Times New Roman" w:hAnsi="Times New Roman" w:cs="Times New Roman"/>
        </w:rPr>
        <w:t xml:space="preserve">Both </w:t>
      </w:r>
      <w:r w:rsidR="00A8527D" w:rsidRPr="0084792E">
        <w:rPr>
          <w:rFonts w:ascii="Times New Roman" w:eastAsia="Times New Roman" w:hAnsi="Times New Roman" w:cs="Times New Roman"/>
        </w:rPr>
        <w:t xml:space="preserve">of the Buddhas </w:t>
      </w:r>
      <w:r w:rsidR="00787E4C" w:rsidRPr="0084792E">
        <w:rPr>
          <w:rFonts w:ascii="Times New Roman" w:eastAsia="Times New Roman" w:hAnsi="Times New Roman" w:cs="Times New Roman"/>
        </w:rPr>
        <w:t>had been c</w:t>
      </w:r>
      <w:r w:rsidR="00685FBA" w:rsidRPr="0084792E">
        <w:rPr>
          <w:rFonts w:ascii="Times New Roman" w:eastAsia="Times New Roman" w:hAnsi="Times New Roman" w:cs="Times New Roman"/>
        </w:rPr>
        <w:t>reated</w:t>
      </w:r>
      <w:r w:rsidR="00787E4C" w:rsidRPr="0084792E">
        <w:rPr>
          <w:rFonts w:ascii="Times New Roman" w:eastAsia="Times New Roman" w:hAnsi="Times New Roman" w:cs="Times New Roman"/>
        </w:rPr>
        <w:t xml:space="preserve"> d</w:t>
      </w:r>
      <w:r w:rsidR="004F27B4" w:rsidRPr="0084792E">
        <w:rPr>
          <w:rFonts w:ascii="Times New Roman" w:eastAsia="Times New Roman" w:hAnsi="Times New Roman" w:cs="Times New Roman"/>
        </w:rPr>
        <w:t>uring the sixth century</w:t>
      </w:r>
      <w:r w:rsidR="00CD1361" w:rsidRPr="0084792E">
        <w:rPr>
          <w:rFonts w:ascii="Times New Roman" w:eastAsia="Times New Roman" w:hAnsi="Times New Roman" w:cs="Times New Roman"/>
        </w:rPr>
        <w:t xml:space="preserve"> and were a</w:t>
      </w:r>
      <w:r w:rsidR="009A74F3" w:rsidRPr="0084792E">
        <w:rPr>
          <w:rFonts w:ascii="Times New Roman" w:eastAsia="Times New Roman" w:hAnsi="Times New Roman" w:cs="Times New Roman"/>
        </w:rPr>
        <w:t>n internationally</w:t>
      </w:r>
      <w:r w:rsidR="00CD1361" w:rsidRPr="0084792E">
        <w:rPr>
          <w:rFonts w:ascii="Times New Roman" w:eastAsia="Times New Roman" w:hAnsi="Times New Roman" w:cs="Times New Roman"/>
        </w:rPr>
        <w:t xml:space="preserve"> </w:t>
      </w:r>
      <w:r w:rsidR="009400C8" w:rsidRPr="0084792E">
        <w:rPr>
          <w:rFonts w:ascii="Times New Roman" w:eastAsia="Times New Roman" w:hAnsi="Times New Roman" w:cs="Times New Roman"/>
        </w:rPr>
        <w:t>renowned</w:t>
      </w:r>
      <w:r w:rsidR="00CD1361" w:rsidRPr="0084792E">
        <w:rPr>
          <w:rFonts w:ascii="Times New Roman" w:eastAsia="Times New Roman" w:hAnsi="Times New Roman" w:cs="Times New Roman"/>
        </w:rPr>
        <w:t xml:space="preserve"> symbol of Afghanistan’s syncretic history</w:t>
      </w:r>
      <w:r w:rsidR="004F27B4" w:rsidRPr="0084792E">
        <w:rPr>
          <w:rFonts w:ascii="Times New Roman" w:eastAsia="Times New Roman" w:hAnsi="Times New Roman" w:cs="Times New Roman"/>
        </w:rPr>
        <w:t xml:space="preserve">. </w:t>
      </w:r>
    </w:p>
    <w:p w14:paraId="2426DD66" w14:textId="0E0B2939" w:rsidR="00E00BDF" w:rsidRPr="009B6941" w:rsidRDefault="004F27B4" w:rsidP="00472630">
      <w:pPr>
        <w:widowControl w:val="0"/>
        <w:autoSpaceDE w:val="0"/>
        <w:autoSpaceDN w:val="0"/>
        <w:adjustRightInd w:val="0"/>
        <w:spacing w:before="120" w:after="120" w:line="480" w:lineRule="auto"/>
        <w:ind w:firstLine="720"/>
        <w:contextualSpacing/>
        <w:rPr>
          <w:rFonts w:ascii="Times New Roman" w:hAnsi="Times New Roman" w:cs="Times New Roman"/>
          <w:color w:val="1A1A1A"/>
        </w:rPr>
      </w:pPr>
      <w:r w:rsidRPr="0084792E">
        <w:rPr>
          <w:rFonts w:ascii="Times New Roman" w:eastAsia="Times New Roman" w:hAnsi="Times New Roman" w:cs="Times New Roman"/>
        </w:rPr>
        <w:t xml:space="preserve">Despite </w:t>
      </w:r>
      <w:r w:rsidR="00FF414F" w:rsidRPr="0084792E">
        <w:rPr>
          <w:rFonts w:ascii="Times New Roman" w:eastAsia="Times New Roman" w:hAnsi="Times New Roman" w:cs="Times New Roman"/>
        </w:rPr>
        <w:t xml:space="preserve">diplomatic </w:t>
      </w:r>
      <w:r w:rsidRPr="0084792E">
        <w:rPr>
          <w:rFonts w:ascii="Times New Roman" w:eastAsia="Times New Roman" w:hAnsi="Times New Roman" w:cs="Times New Roman"/>
        </w:rPr>
        <w:t>pleas from</w:t>
      </w:r>
      <w:r w:rsidR="00FF414F" w:rsidRPr="0084792E">
        <w:rPr>
          <w:rFonts w:ascii="Times New Roman" w:eastAsia="Times New Roman" w:hAnsi="Times New Roman" w:cs="Times New Roman"/>
        </w:rPr>
        <w:t xml:space="preserve"> </w:t>
      </w:r>
      <w:r w:rsidR="00957A8A" w:rsidRPr="0084792E">
        <w:rPr>
          <w:rFonts w:ascii="Times New Roman" w:eastAsia="Times New Roman" w:hAnsi="Times New Roman" w:cs="Times New Roman"/>
        </w:rPr>
        <w:t>the United Nations</w:t>
      </w:r>
      <w:r w:rsidR="002638BD" w:rsidRPr="0084792E">
        <w:rPr>
          <w:rFonts w:ascii="Times New Roman" w:eastAsia="Times New Roman" w:hAnsi="Times New Roman" w:cs="Times New Roman"/>
        </w:rPr>
        <w:t xml:space="preserve">, </w:t>
      </w:r>
      <w:r w:rsidR="00194624" w:rsidRPr="0084792E">
        <w:rPr>
          <w:rFonts w:ascii="Times New Roman" w:eastAsia="Times New Roman" w:hAnsi="Times New Roman" w:cs="Times New Roman"/>
        </w:rPr>
        <w:t>the Organi</w:t>
      </w:r>
      <w:r w:rsidR="00703923">
        <w:rPr>
          <w:rFonts w:ascii="Times New Roman" w:eastAsia="Times New Roman" w:hAnsi="Times New Roman" w:cs="Times New Roman"/>
        </w:rPr>
        <w:t>s</w:t>
      </w:r>
      <w:r w:rsidR="00194624" w:rsidRPr="0084792E">
        <w:rPr>
          <w:rFonts w:ascii="Times New Roman" w:eastAsia="Times New Roman" w:hAnsi="Times New Roman" w:cs="Times New Roman"/>
        </w:rPr>
        <w:t xml:space="preserve">ation of </w:t>
      </w:r>
      <w:r w:rsidR="00D9153B" w:rsidRPr="0084792E">
        <w:rPr>
          <w:rFonts w:ascii="Times New Roman" w:eastAsia="Times New Roman" w:hAnsi="Times New Roman" w:cs="Times New Roman"/>
        </w:rPr>
        <w:t xml:space="preserve">the </w:t>
      </w:r>
      <w:r w:rsidR="00194624" w:rsidRPr="0084792E">
        <w:rPr>
          <w:rFonts w:ascii="Times New Roman" w:eastAsia="Times New Roman" w:hAnsi="Times New Roman" w:cs="Times New Roman"/>
        </w:rPr>
        <w:t>Islamic Conference</w:t>
      </w:r>
      <w:r w:rsidR="00703923">
        <w:rPr>
          <w:rFonts w:ascii="Times New Roman" w:eastAsia="Times New Roman" w:hAnsi="Times New Roman" w:cs="Times New Roman"/>
        </w:rPr>
        <w:t xml:space="preserve"> (now the </w:t>
      </w:r>
      <w:r w:rsidR="00703923" w:rsidRPr="00B32826">
        <w:rPr>
          <w:rFonts w:ascii="Times New Roman" w:eastAsia="Times New Roman" w:hAnsi="Times New Roman" w:cs="Times New Roman"/>
        </w:rPr>
        <w:t>Organi</w:t>
      </w:r>
      <w:r w:rsidR="00703923">
        <w:rPr>
          <w:rFonts w:ascii="Times New Roman" w:eastAsia="Times New Roman" w:hAnsi="Times New Roman" w:cs="Times New Roman"/>
        </w:rPr>
        <w:t>s</w:t>
      </w:r>
      <w:r w:rsidR="00703923" w:rsidRPr="00B32826">
        <w:rPr>
          <w:rFonts w:ascii="Times New Roman" w:eastAsia="Times New Roman" w:hAnsi="Times New Roman" w:cs="Times New Roman"/>
        </w:rPr>
        <w:t>ation of Islamic</w:t>
      </w:r>
      <w:r w:rsidR="00703923">
        <w:rPr>
          <w:rFonts w:ascii="Times New Roman" w:eastAsia="Times New Roman" w:hAnsi="Times New Roman" w:cs="Times New Roman"/>
        </w:rPr>
        <w:t xml:space="preserve"> Cooperation)</w:t>
      </w:r>
      <w:r w:rsidR="00194624" w:rsidRPr="0084792E">
        <w:rPr>
          <w:rFonts w:ascii="Times New Roman" w:eastAsia="Times New Roman" w:hAnsi="Times New Roman" w:cs="Times New Roman"/>
        </w:rPr>
        <w:t>,</w:t>
      </w:r>
      <w:r w:rsidR="00957A8A" w:rsidRPr="0084792E">
        <w:rPr>
          <w:rFonts w:ascii="Times New Roman" w:eastAsia="Times New Roman" w:hAnsi="Times New Roman" w:cs="Times New Roman"/>
        </w:rPr>
        <w:t xml:space="preserve"> a</w:t>
      </w:r>
      <w:r w:rsidR="00165B1A" w:rsidRPr="0084792E">
        <w:rPr>
          <w:rFonts w:ascii="Times New Roman" w:eastAsia="Times New Roman" w:hAnsi="Times New Roman" w:cs="Times New Roman"/>
        </w:rPr>
        <w:t>nd</w:t>
      </w:r>
      <w:r w:rsidR="00957A8A" w:rsidRPr="0084792E">
        <w:rPr>
          <w:rFonts w:ascii="Times New Roman" w:eastAsia="Times New Roman" w:hAnsi="Times New Roman" w:cs="Times New Roman"/>
        </w:rPr>
        <w:t xml:space="preserve"> </w:t>
      </w:r>
      <w:r w:rsidR="00EF70DA" w:rsidRPr="0084792E">
        <w:rPr>
          <w:rFonts w:ascii="Times New Roman" w:eastAsia="Times New Roman" w:hAnsi="Times New Roman" w:cs="Times New Roman"/>
        </w:rPr>
        <w:t>an</w:t>
      </w:r>
      <w:r w:rsidR="00E911D4" w:rsidRPr="0084792E">
        <w:rPr>
          <w:rFonts w:ascii="Times New Roman" w:eastAsia="Times New Roman" w:hAnsi="Times New Roman" w:cs="Times New Roman"/>
        </w:rPr>
        <w:t xml:space="preserve"> international</w:t>
      </w:r>
      <w:r w:rsidR="00EF70DA" w:rsidRPr="0084792E">
        <w:rPr>
          <w:rFonts w:ascii="Times New Roman" w:eastAsia="Times New Roman" w:hAnsi="Times New Roman" w:cs="Times New Roman"/>
        </w:rPr>
        <w:t xml:space="preserve"> delegation</w:t>
      </w:r>
      <w:r w:rsidR="00E911D4" w:rsidRPr="0084792E">
        <w:rPr>
          <w:rFonts w:ascii="Times New Roman" w:eastAsia="Times New Roman" w:hAnsi="Times New Roman" w:cs="Times New Roman"/>
        </w:rPr>
        <w:t xml:space="preserve"> </w:t>
      </w:r>
      <w:r w:rsidR="00CB460C" w:rsidRPr="0084792E">
        <w:rPr>
          <w:rFonts w:ascii="Times New Roman" w:eastAsia="Times New Roman" w:hAnsi="Times New Roman" w:cs="Times New Roman"/>
        </w:rPr>
        <w:t>of esteemed Muslim</w:t>
      </w:r>
      <w:r w:rsidR="00E911D4" w:rsidRPr="0084792E">
        <w:rPr>
          <w:rFonts w:ascii="Times New Roman" w:eastAsia="Times New Roman" w:hAnsi="Times New Roman" w:cs="Times New Roman"/>
        </w:rPr>
        <w:t xml:space="preserve"> </w:t>
      </w:r>
      <w:r w:rsidRPr="0084792E">
        <w:rPr>
          <w:rFonts w:ascii="Times New Roman" w:eastAsia="Times New Roman" w:hAnsi="Times New Roman" w:cs="Times New Roman"/>
        </w:rPr>
        <w:t>scholars, the Taliban proceeded with the de</w:t>
      </w:r>
      <w:r w:rsidR="00AC75B7" w:rsidRPr="0084792E">
        <w:rPr>
          <w:rFonts w:ascii="Times New Roman" w:eastAsia="Times New Roman" w:hAnsi="Times New Roman" w:cs="Times New Roman"/>
        </w:rPr>
        <w:t>molition</w:t>
      </w:r>
      <w:r w:rsidRPr="0084792E">
        <w:rPr>
          <w:rFonts w:ascii="Times New Roman" w:eastAsia="Times New Roman" w:hAnsi="Times New Roman" w:cs="Times New Roman"/>
        </w:rPr>
        <w:t xml:space="preserve"> of the </w:t>
      </w:r>
      <w:r w:rsidR="00342861" w:rsidRPr="0084792E">
        <w:rPr>
          <w:rFonts w:ascii="Times New Roman" w:eastAsia="Times New Roman" w:hAnsi="Times New Roman" w:cs="Times New Roman"/>
        </w:rPr>
        <w:t>Buddhas</w:t>
      </w:r>
      <w:r w:rsidR="00994E87" w:rsidRPr="0084792E">
        <w:rPr>
          <w:rFonts w:ascii="Times New Roman" w:eastAsia="Times New Roman" w:hAnsi="Times New Roman" w:cs="Times New Roman"/>
        </w:rPr>
        <w:t xml:space="preserve"> at the start of March</w:t>
      </w:r>
      <w:r w:rsidRPr="0084792E">
        <w:rPr>
          <w:rFonts w:ascii="Times New Roman" w:eastAsia="Times New Roman" w:hAnsi="Times New Roman" w:cs="Times New Roman"/>
        </w:rPr>
        <w:t xml:space="preserve">. </w:t>
      </w:r>
      <w:r w:rsidR="00E911D4" w:rsidRPr="0084792E">
        <w:rPr>
          <w:rFonts w:ascii="Times New Roman" w:eastAsia="Times New Roman" w:hAnsi="Times New Roman" w:cs="Times New Roman"/>
        </w:rPr>
        <w:t xml:space="preserve">Although this action was part of a wider </w:t>
      </w:r>
      <w:r w:rsidR="00EB7F14" w:rsidRPr="0084792E">
        <w:rPr>
          <w:rFonts w:ascii="Times New Roman" w:eastAsia="Times New Roman" w:hAnsi="Times New Roman" w:cs="Times New Roman"/>
        </w:rPr>
        <w:t xml:space="preserve">Taliban </w:t>
      </w:r>
      <w:r w:rsidR="00E911D4" w:rsidRPr="0084792E">
        <w:rPr>
          <w:rFonts w:ascii="Times New Roman" w:eastAsia="Times New Roman" w:hAnsi="Times New Roman" w:cs="Times New Roman"/>
        </w:rPr>
        <w:t>campaign against “idolatry</w:t>
      </w:r>
      <w:r w:rsidR="00EB7F14" w:rsidRPr="0084792E">
        <w:rPr>
          <w:rFonts w:ascii="Times New Roman" w:eastAsia="Times New Roman" w:hAnsi="Times New Roman" w:cs="Times New Roman"/>
        </w:rPr>
        <w:t>,</w:t>
      </w:r>
      <w:r w:rsidR="00E911D4" w:rsidRPr="0084792E">
        <w:rPr>
          <w:rFonts w:ascii="Times New Roman" w:eastAsia="Times New Roman" w:hAnsi="Times New Roman" w:cs="Times New Roman"/>
        </w:rPr>
        <w:t xml:space="preserve">” it was the </w:t>
      </w:r>
      <w:r w:rsidR="009C30A8" w:rsidRPr="0084792E">
        <w:rPr>
          <w:rFonts w:ascii="Times New Roman" w:eastAsia="Times New Roman" w:hAnsi="Times New Roman" w:cs="Times New Roman"/>
        </w:rPr>
        <w:t>blowing up</w:t>
      </w:r>
      <w:r w:rsidR="00E911D4" w:rsidRPr="0084792E">
        <w:rPr>
          <w:rFonts w:ascii="Times New Roman" w:eastAsia="Times New Roman" w:hAnsi="Times New Roman" w:cs="Times New Roman"/>
        </w:rPr>
        <w:t xml:space="preserve"> of the </w:t>
      </w:r>
      <w:r w:rsidR="00165B1A" w:rsidRPr="0084792E">
        <w:rPr>
          <w:rFonts w:ascii="Times New Roman" w:eastAsia="Times New Roman" w:hAnsi="Times New Roman" w:cs="Times New Roman"/>
        </w:rPr>
        <w:t>B</w:t>
      </w:r>
      <w:r w:rsidR="00E911D4" w:rsidRPr="0084792E">
        <w:rPr>
          <w:rFonts w:ascii="Times New Roman" w:eastAsia="Times New Roman" w:hAnsi="Times New Roman" w:cs="Times New Roman"/>
        </w:rPr>
        <w:t xml:space="preserve">uddhas </w:t>
      </w:r>
      <w:r w:rsidR="00EB7F14" w:rsidRPr="0084792E">
        <w:rPr>
          <w:rFonts w:ascii="Times New Roman" w:eastAsia="Times New Roman" w:hAnsi="Times New Roman" w:cs="Times New Roman"/>
        </w:rPr>
        <w:t xml:space="preserve">(which was filmed) </w:t>
      </w:r>
      <w:r w:rsidR="00E911D4" w:rsidRPr="0084792E">
        <w:rPr>
          <w:rFonts w:ascii="Times New Roman" w:eastAsia="Times New Roman" w:hAnsi="Times New Roman" w:cs="Times New Roman"/>
        </w:rPr>
        <w:t xml:space="preserve">that got the </w:t>
      </w:r>
      <w:r w:rsidR="00342861" w:rsidRPr="0084792E">
        <w:rPr>
          <w:rFonts w:ascii="Times New Roman" w:eastAsia="Times New Roman" w:hAnsi="Times New Roman" w:cs="Times New Roman"/>
        </w:rPr>
        <w:t>world’s</w:t>
      </w:r>
      <w:r w:rsidR="00E911D4" w:rsidRPr="0084792E">
        <w:rPr>
          <w:rFonts w:ascii="Times New Roman" w:eastAsia="Times New Roman" w:hAnsi="Times New Roman" w:cs="Times New Roman"/>
        </w:rPr>
        <w:t xml:space="preserve"> attention. </w:t>
      </w:r>
      <w:r w:rsidR="00E4608C" w:rsidRPr="0084792E">
        <w:rPr>
          <w:rFonts w:ascii="Times New Roman" w:eastAsia="Times New Roman" w:hAnsi="Times New Roman" w:cs="Times New Roman"/>
        </w:rPr>
        <w:t xml:space="preserve">Indeed, the </w:t>
      </w:r>
      <w:r w:rsidR="00C5274A" w:rsidRPr="0084792E">
        <w:rPr>
          <w:rFonts w:ascii="Times New Roman" w:eastAsia="Times New Roman" w:hAnsi="Times New Roman" w:cs="Times New Roman"/>
        </w:rPr>
        <w:t xml:space="preserve">spectacular </w:t>
      </w:r>
      <w:r w:rsidR="00E4608C" w:rsidRPr="0084792E">
        <w:rPr>
          <w:rFonts w:ascii="Times New Roman" w:eastAsia="Times New Roman" w:hAnsi="Times New Roman" w:cs="Times New Roman"/>
        </w:rPr>
        <w:t xml:space="preserve">destruction </w:t>
      </w:r>
      <w:r w:rsidR="00154D6D" w:rsidRPr="0084792E">
        <w:rPr>
          <w:rFonts w:ascii="Times New Roman" w:eastAsia="Times New Roman" w:hAnsi="Times New Roman" w:cs="Times New Roman"/>
        </w:rPr>
        <w:t>at</w:t>
      </w:r>
      <w:r w:rsidR="00E4608C" w:rsidRPr="0084792E">
        <w:rPr>
          <w:rFonts w:ascii="Times New Roman" w:eastAsia="Times New Roman" w:hAnsi="Times New Roman" w:cs="Times New Roman"/>
        </w:rPr>
        <w:t xml:space="preserve"> Bamiyan </w:t>
      </w:r>
      <w:r w:rsidR="005855E6" w:rsidRPr="0084792E">
        <w:rPr>
          <w:rFonts w:ascii="Times New Roman" w:eastAsia="Times New Roman" w:hAnsi="Times New Roman" w:cs="Times New Roman"/>
        </w:rPr>
        <w:t xml:space="preserve">was perhaps the Taliban’s most </w:t>
      </w:r>
      <w:r w:rsidR="001A09FB" w:rsidRPr="0084792E">
        <w:rPr>
          <w:rFonts w:ascii="Times New Roman" w:eastAsia="Times New Roman" w:hAnsi="Times New Roman" w:cs="Times New Roman"/>
        </w:rPr>
        <w:t>notorious</w:t>
      </w:r>
      <w:r w:rsidR="005855E6" w:rsidRPr="0084792E">
        <w:rPr>
          <w:rFonts w:ascii="Times New Roman" w:eastAsia="Times New Roman" w:hAnsi="Times New Roman" w:cs="Times New Roman"/>
        </w:rPr>
        <w:t xml:space="preserve"> crime</w:t>
      </w:r>
      <w:r w:rsidR="00CF27D1" w:rsidRPr="0084792E">
        <w:rPr>
          <w:rFonts w:ascii="Times New Roman" w:eastAsia="Times New Roman" w:hAnsi="Times New Roman" w:cs="Times New Roman"/>
        </w:rPr>
        <w:t>,</w:t>
      </w:r>
      <w:r w:rsidR="00E4608C" w:rsidRPr="0084792E">
        <w:rPr>
          <w:rFonts w:ascii="Times New Roman" w:eastAsia="Times New Roman" w:hAnsi="Times New Roman" w:cs="Times New Roman"/>
        </w:rPr>
        <w:t xml:space="preserve"> result</w:t>
      </w:r>
      <w:r w:rsidR="00CF27D1" w:rsidRPr="0084792E">
        <w:rPr>
          <w:rFonts w:ascii="Times New Roman" w:eastAsia="Times New Roman" w:hAnsi="Times New Roman" w:cs="Times New Roman"/>
        </w:rPr>
        <w:t>ing</w:t>
      </w:r>
      <w:r w:rsidR="00E4608C" w:rsidRPr="0084792E">
        <w:rPr>
          <w:rFonts w:ascii="Times New Roman" w:eastAsia="Times New Roman" w:hAnsi="Times New Roman" w:cs="Times New Roman"/>
        </w:rPr>
        <w:t xml:space="preserve"> in</w:t>
      </w:r>
      <w:r w:rsidR="00CF27D1" w:rsidRPr="0084792E">
        <w:rPr>
          <w:rFonts w:ascii="Times New Roman" w:eastAsia="Times New Roman" w:hAnsi="Times New Roman" w:cs="Times New Roman"/>
        </w:rPr>
        <w:t xml:space="preserve"> </w:t>
      </w:r>
      <w:r w:rsidR="001C271D" w:rsidRPr="0084792E">
        <w:rPr>
          <w:rFonts w:ascii="Times New Roman" w:eastAsia="Times New Roman" w:hAnsi="Times New Roman" w:cs="Times New Roman"/>
        </w:rPr>
        <w:t xml:space="preserve">an </w:t>
      </w:r>
      <w:r w:rsidR="00E4608C" w:rsidRPr="0084792E">
        <w:rPr>
          <w:rFonts w:ascii="Times New Roman" w:eastAsia="Times New Roman" w:hAnsi="Times New Roman" w:cs="Times New Roman"/>
        </w:rPr>
        <w:t xml:space="preserve">outpouring of </w:t>
      </w:r>
      <w:r w:rsidR="00663A9D" w:rsidRPr="0084792E">
        <w:rPr>
          <w:rFonts w:ascii="Times New Roman" w:eastAsia="Times New Roman" w:hAnsi="Times New Roman" w:cs="Times New Roman"/>
        </w:rPr>
        <w:t xml:space="preserve">diplomatic </w:t>
      </w:r>
      <w:r w:rsidR="00925C9B" w:rsidRPr="0084792E">
        <w:rPr>
          <w:rFonts w:ascii="Times New Roman" w:eastAsia="Times New Roman" w:hAnsi="Times New Roman" w:cs="Times New Roman"/>
        </w:rPr>
        <w:t>opprobrium</w:t>
      </w:r>
      <w:r w:rsidR="00E4608C" w:rsidRPr="0084792E">
        <w:rPr>
          <w:rFonts w:ascii="Times New Roman" w:eastAsia="Times New Roman" w:hAnsi="Times New Roman" w:cs="Times New Roman"/>
        </w:rPr>
        <w:t>.</w:t>
      </w:r>
      <w:r w:rsidR="002D7F85" w:rsidRPr="0084792E">
        <w:rPr>
          <w:rFonts w:ascii="Times New Roman" w:eastAsia="Times New Roman" w:hAnsi="Times New Roman" w:cs="Times New Roman"/>
        </w:rPr>
        <w:t xml:space="preserve"> </w:t>
      </w:r>
      <w:r w:rsidR="00CD5224">
        <w:rPr>
          <w:rFonts w:ascii="Times New Roman" w:eastAsia="Times New Roman" w:hAnsi="Times New Roman" w:cs="Times New Roman"/>
        </w:rPr>
        <w:t>The d</w:t>
      </w:r>
      <w:r w:rsidR="00D212CB" w:rsidRPr="0084792E">
        <w:rPr>
          <w:rFonts w:ascii="Times New Roman" w:eastAsia="Times New Roman" w:hAnsi="Times New Roman" w:cs="Times New Roman"/>
        </w:rPr>
        <w:t>irector-</w:t>
      </w:r>
      <w:r w:rsidR="00CD5224">
        <w:rPr>
          <w:rFonts w:ascii="Times New Roman" w:eastAsia="Times New Roman" w:hAnsi="Times New Roman" w:cs="Times New Roman"/>
        </w:rPr>
        <w:t>g</w:t>
      </w:r>
      <w:r w:rsidR="00D212CB" w:rsidRPr="0084792E">
        <w:rPr>
          <w:rFonts w:ascii="Times New Roman" w:eastAsia="Times New Roman" w:hAnsi="Times New Roman" w:cs="Times New Roman"/>
        </w:rPr>
        <w:t>eneral</w:t>
      </w:r>
      <w:r w:rsidR="00CD5224">
        <w:rPr>
          <w:rFonts w:ascii="Times New Roman" w:eastAsia="Times New Roman" w:hAnsi="Times New Roman" w:cs="Times New Roman"/>
        </w:rPr>
        <w:t xml:space="preserve"> of the UN </w:t>
      </w:r>
      <w:r w:rsidR="00CD5224" w:rsidRPr="00CD5224">
        <w:rPr>
          <w:rFonts w:ascii="Times New Roman" w:eastAsia="Times New Roman" w:hAnsi="Times New Roman" w:cs="Times New Roman"/>
        </w:rPr>
        <w:t>Educational, Scientific and Cultural Organization</w:t>
      </w:r>
      <w:r w:rsidR="00CD5224">
        <w:rPr>
          <w:rFonts w:ascii="Times New Roman" w:eastAsia="Times New Roman" w:hAnsi="Times New Roman" w:cs="Times New Roman"/>
        </w:rPr>
        <w:t xml:space="preserve"> (UNESCO)</w:t>
      </w:r>
      <w:r w:rsidR="00D212CB" w:rsidRPr="0084792E">
        <w:rPr>
          <w:rFonts w:ascii="Times New Roman" w:eastAsia="Times New Roman" w:hAnsi="Times New Roman" w:cs="Times New Roman"/>
        </w:rPr>
        <w:t>,</w:t>
      </w:r>
      <w:r w:rsidR="00F328DB" w:rsidRPr="0084792E">
        <w:rPr>
          <w:rFonts w:ascii="Times New Roman" w:eastAsia="Times New Roman" w:hAnsi="Times New Roman" w:cs="Times New Roman"/>
        </w:rPr>
        <w:t xml:space="preserve"> Koïchiro Matsuura, </w:t>
      </w:r>
      <w:r w:rsidR="00D212CB" w:rsidRPr="0084792E">
        <w:rPr>
          <w:rFonts w:ascii="Times New Roman" w:eastAsia="Times New Roman" w:hAnsi="Times New Roman" w:cs="Times New Roman"/>
        </w:rPr>
        <w:t xml:space="preserve">denounced “the cold and </w:t>
      </w:r>
      <w:r w:rsidR="00853AC8" w:rsidRPr="0084792E">
        <w:rPr>
          <w:rFonts w:ascii="Times New Roman" w:eastAsia="Times New Roman" w:hAnsi="Times New Roman" w:cs="Times New Roman"/>
        </w:rPr>
        <w:t xml:space="preserve">calculated </w:t>
      </w:r>
      <w:r w:rsidR="00853AC8" w:rsidRPr="0084792E">
        <w:rPr>
          <w:rFonts w:ascii="Times New Roman" w:eastAsia="Times New Roman" w:hAnsi="Times New Roman" w:cs="Times New Roman"/>
        </w:rPr>
        <w:lastRenderedPageBreak/>
        <w:t>destruction of cultural properties which were the heritage of the Afghan people, and, indeed, of the whole of humanity.”</w:t>
      </w:r>
      <w:r w:rsidR="0019756E" w:rsidRPr="0084792E">
        <w:rPr>
          <w:rFonts w:ascii="Times New Roman" w:eastAsia="Times New Roman" w:hAnsi="Times New Roman" w:cs="Times New Roman"/>
        </w:rPr>
        <w:t xml:space="preserve"> </w:t>
      </w:r>
      <w:r w:rsidR="00D47B3E">
        <w:rPr>
          <w:rFonts w:ascii="Times New Roman" w:eastAsia="Times New Roman" w:hAnsi="Times New Roman" w:cs="Times New Roman"/>
        </w:rPr>
        <w:t xml:space="preserve">He </w:t>
      </w:r>
      <w:r w:rsidR="00563BC2" w:rsidRPr="0084792E">
        <w:rPr>
          <w:rFonts w:ascii="Times New Roman" w:eastAsia="Times New Roman" w:hAnsi="Times New Roman" w:cs="Times New Roman"/>
        </w:rPr>
        <w:t xml:space="preserve">also </w:t>
      </w:r>
      <w:r w:rsidR="00F328DB" w:rsidRPr="0084792E">
        <w:rPr>
          <w:rFonts w:ascii="Times New Roman" w:eastAsia="Times New Roman" w:hAnsi="Times New Roman" w:cs="Times New Roman"/>
        </w:rPr>
        <w:t>welcomed</w:t>
      </w:r>
      <w:r w:rsidR="00E85FBF" w:rsidRPr="0084792E">
        <w:rPr>
          <w:rFonts w:ascii="Times New Roman" w:eastAsia="Times New Roman" w:hAnsi="Times New Roman" w:cs="Times New Roman"/>
        </w:rPr>
        <w:t xml:space="preserve"> the fact</w:t>
      </w:r>
      <w:r w:rsidR="00F328DB" w:rsidRPr="0084792E">
        <w:rPr>
          <w:rFonts w:ascii="Times New Roman" w:eastAsia="Times New Roman" w:hAnsi="Times New Roman" w:cs="Times New Roman"/>
        </w:rPr>
        <w:t xml:space="preserve"> that the International Criminal Tribunal for the former Yugoslavia</w:t>
      </w:r>
      <w:r w:rsidR="00FE000D" w:rsidRPr="0084792E">
        <w:rPr>
          <w:rFonts w:ascii="Times New Roman" w:eastAsia="Times New Roman" w:hAnsi="Times New Roman" w:cs="Times New Roman"/>
        </w:rPr>
        <w:t xml:space="preserve"> </w:t>
      </w:r>
      <w:r w:rsidR="00C12988" w:rsidRPr="0084792E">
        <w:rPr>
          <w:rFonts w:ascii="Times New Roman" w:eastAsia="Times New Roman" w:hAnsi="Times New Roman" w:cs="Times New Roman"/>
        </w:rPr>
        <w:t xml:space="preserve">(ICTY) </w:t>
      </w:r>
      <w:r w:rsidR="00FE000D" w:rsidRPr="0084792E">
        <w:rPr>
          <w:rFonts w:ascii="Times New Roman" w:eastAsia="Times New Roman" w:hAnsi="Times New Roman" w:cs="Times New Roman"/>
        </w:rPr>
        <w:t xml:space="preserve">had included attacks on </w:t>
      </w:r>
      <w:r w:rsidR="00E52937" w:rsidRPr="0084792E">
        <w:rPr>
          <w:rFonts w:ascii="Times New Roman" w:eastAsia="Times New Roman" w:hAnsi="Times New Roman" w:cs="Times New Roman"/>
        </w:rPr>
        <w:t xml:space="preserve">the World Heritage </w:t>
      </w:r>
      <w:r w:rsidR="007E5B6C" w:rsidRPr="0084792E">
        <w:rPr>
          <w:rFonts w:ascii="Times New Roman" w:eastAsia="Times New Roman" w:hAnsi="Times New Roman" w:cs="Times New Roman"/>
        </w:rPr>
        <w:t>S</w:t>
      </w:r>
      <w:r w:rsidR="00E52937" w:rsidRPr="0084792E">
        <w:rPr>
          <w:rFonts w:ascii="Times New Roman" w:eastAsia="Times New Roman" w:hAnsi="Times New Roman" w:cs="Times New Roman"/>
        </w:rPr>
        <w:t xml:space="preserve">ite at Dubrovnik, Croatia in </w:t>
      </w:r>
      <w:r w:rsidR="00C12988" w:rsidRPr="0084792E">
        <w:rPr>
          <w:rFonts w:ascii="Times New Roman" w:eastAsia="Times New Roman" w:hAnsi="Times New Roman" w:cs="Times New Roman"/>
        </w:rPr>
        <w:t xml:space="preserve">recent </w:t>
      </w:r>
      <w:r w:rsidR="00E52937" w:rsidRPr="0084792E">
        <w:rPr>
          <w:rFonts w:ascii="Times New Roman" w:eastAsia="Times New Roman" w:hAnsi="Times New Roman" w:cs="Times New Roman"/>
        </w:rPr>
        <w:t>indictment</w:t>
      </w:r>
      <w:r w:rsidR="00C12988" w:rsidRPr="0084792E">
        <w:rPr>
          <w:rFonts w:ascii="Times New Roman" w:eastAsia="Times New Roman" w:hAnsi="Times New Roman" w:cs="Times New Roman"/>
        </w:rPr>
        <w:t>s</w:t>
      </w:r>
      <w:r w:rsidR="00655BD3" w:rsidRPr="0084792E">
        <w:rPr>
          <w:rFonts w:ascii="Times New Roman" w:eastAsia="Times New Roman" w:hAnsi="Times New Roman" w:cs="Times New Roman"/>
        </w:rPr>
        <w:t xml:space="preserve"> against suspected war criminals</w:t>
      </w:r>
      <w:r w:rsidR="00E52937" w:rsidRPr="0084792E">
        <w:rPr>
          <w:rFonts w:ascii="Times New Roman" w:eastAsia="Times New Roman" w:hAnsi="Times New Roman" w:cs="Times New Roman"/>
        </w:rPr>
        <w:t>.</w:t>
      </w:r>
      <w:r w:rsidR="00655BD3" w:rsidRPr="0084792E">
        <w:rPr>
          <w:rFonts w:ascii="Times New Roman" w:eastAsia="Times New Roman" w:hAnsi="Times New Roman" w:cs="Times New Roman"/>
        </w:rPr>
        <w:t xml:space="preserve"> Matsuura drew an explicit link </w:t>
      </w:r>
      <w:r w:rsidR="00C12988" w:rsidRPr="0084792E">
        <w:rPr>
          <w:rFonts w:ascii="Times New Roman" w:eastAsia="Times New Roman" w:hAnsi="Times New Roman" w:cs="Times New Roman"/>
        </w:rPr>
        <w:t>with Bamiyan</w:t>
      </w:r>
      <w:r w:rsidR="00655BD3" w:rsidRPr="0084792E">
        <w:rPr>
          <w:rFonts w:ascii="Times New Roman" w:eastAsia="Times New Roman" w:hAnsi="Times New Roman" w:cs="Times New Roman"/>
        </w:rPr>
        <w:t xml:space="preserve">, arguing that </w:t>
      </w:r>
      <w:r w:rsidR="009C7BF2" w:rsidRPr="0084792E">
        <w:rPr>
          <w:rFonts w:ascii="Times New Roman" w:eastAsia="Times New Roman" w:hAnsi="Times New Roman" w:cs="Times New Roman"/>
        </w:rPr>
        <w:t xml:space="preserve">the </w:t>
      </w:r>
      <w:r w:rsidR="00C12988" w:rsidRPr="0084792E">
        <w:rPr>
          <w:rFonts w:ascii="Times New Roman" w:eastAsia="Times New Roman" w:hAnsi="Times New Roman" w:cs="Times New Roman"/>
        </w:rPr>
        <w:t xml:space="preserve">ICTY </w:t>
      </w:r>
      <w:r w:rsidR="009C7BF2" w:rsidRPr="0084792E">
        <w:rPr>
          <w:rFonts w:ascii="Times New Roman" w:eastAsia="Times New Roman" w:hAnsi="Times New Roman" w:cs="Times New Roman"/>
        </w:rPr>
        <w:t>indictment</w:t>
      </w:r>
      <w:r w:rsidR="00C12988" w:rsidRPr="0084792E">
        <w:rPr>
          <w:rFonts w:ascii="Times New Roman" w:eastAsia="Times New Roman" w:hAnsi="Times New Roman" w:cs="Times New Roman"/>
        </w:rPr>
        <w:t>s</w:t>
      </w:r>
      <w:r w:rsidR="009C7BF2" w:rsidRPr="0084792E">
        <w:rPr>
          <w:rFonts w:ascii="Times New Roman" w:eastAsia="Times New Roman" w:hAnsi="Times New Roman" w:cs="Times New Roman"/>
        </w:rPr>
        <w:t xml:space="preserve"> “</w:t>
      </w:r>
      <w:r w:rsidR="008A7C51">
        <w:rPr>
          <w:rFonts w:ascii="Times New Roman" w:eastAsia="Times New Roman" w:hAnsi="Times New Roman" w:cs="Times New Roman"/>
        </w:rPr>
        <w:t>[</w:t>
      </w:r>
      <w:r w:rsidR="009C7BF2" w:rsidRPr="0084792E">
        <w:rPr>
          <w:rFonts w:ascii="Times New Roman" w:eastAsia="Times New Roman" w:hAnsi="Times New Roman" w:cs="Times New Roman"/>
        </w:rPr>
        <w:t>show</w:t>
      </w:r>
      <w:r w:rsidR="008A7C51">
        <w:rPr>
          <w:rFonts w:ascii="Times New Roman" w:eastAsia="Times New Roman" w:hAnsi="Times New Roman" w:cs="Times New Roman"/>
        </w:rPr>
        <w:t>]</w:t>
      </w:r>
      <w:r w:rsidR="009C7BF2" w:rsidRPr="0084792E">
        <w:rPr>
          <w:rFonts w:ascii="Times New Roman" w:eastAsia="Times New Roman" w:hAnsi="Times New Roman" w:cs="Times New Roman"/>
        </w:rPr>
        <w:t xml:space="preserve"> the international community can take action to protect cultural property and apply sanctions for its protection.”</w:t>
      </w:r>
      <w:r w:rsidR="002344F9" w:rsidRPr="009B6941">
        <w:rPr>
          <w:rStyle w:val="EndnoteReference"/>
          <w:rFonts w:ascii="Times New Roman" w:hAnsi="Times New Roman" w:cs="Times New Roman"/>
        </w:rPr>
        <w:endnoteReference w:id="9"/>
      </w:r>
    </w:p>
    <w:p w14:paraId="02085173" w14:textId="671AACC8" w:rsidR="008C37BC" w:rsidRPr="0084792E" w:rsidRDefault="002A4064" w:rsidP="00472630">
      <w:pPr>
        <w:tabs>
          <w:tab w:val="left" w:pos="720"/>
        </w:tabs>
        <w:spacing w:before="120" w:after="120" w:line="480" w:lineRule="auto"/>
        <w:contextualSpacing/>
        <w:rPr>
          <w:rFonts w:ascii="Times New Roman" w:eastAsia="Times New Roman" w:hAnsi="Times New Roman" w:cs="Times New Roman"/>
        </w:rPr>
      </w:pPr>
      <w:r w:rsidRPr="0084792E">
        <w:rPr>
          <w:rFonts w:ascii="Times New Roman" w:eastAsia="Times New Roman" w:hAnsi="Times New Roman" w:cs="Times New Roman"/>
        </w:rPr>
        <w:tab/>
      </w:r>
      <w:r w:rsidR="006E6235">
        <w:rPr>
          <w:rFonts w:ascii="Times New Roman" w:eastAsia="Times New Roman" w:hAnsi="Times New Roman" w:cs="Times New Roman"/>
        </w:rPr>
        <w:t>T</w:t>
      </w:r>
      <w:r w:rsidR="000156CE" w:rsidRPr="0084792E">
        <w:rPr>
          <w:rFonts w:ascii="Times New Roman" w:eastAsia="Times New Roman" w:hAnsi="Times New Roman" w:cs="Times New Roman"/>
        </w:rPr>
        <w:t xml:space="preserve">he destruction of the </w:t>
      </w:r>
      <w:r w:rsidR="00663A9D" w:rsidRPr="0084792E">
        <w:rPr>
          <w:rFonts w:ascii="Times New Roman" w:eastAsia="Times New Roman" w:hAnsi="Times New Roman" w:cs="Times New Roman"/>
        </w:rPr>
        <w:t>Bamiyan</w:t>
      </w:r>
      <w:r w:rsidR="000156CE" w:rsidRPr="0084792E">
        <w:rPr>
          <w:rFonts w:ascii="Times New Roman" w:eastAsia="Times New Roman" w:hAnsi="Times New Roman" w:cs="Times New Roman"/>
        </w:rPr>
        <w:t xml:space="preserve"> </w:t>
      </w:r>
      <w:r w:rsidR="00663A9D" w:rsidRPr="0084792E">
        <w:rPr>
          <w:rFonts w:ascii="Times New Roman" w:eastAsia="Times New Roman" w:hAnsi="Times New Roman" w:cs="Times New Roman"/>
        </w:rPr>
        <w:t>B</w:t>
      </w:r>
      <w:r w:rsidR="000156CE" w:rsidRPr="0084792E">
        <w:rPr>
          <w:rFonts w:ascii="Times New Roman" w:eastAsia="Times New Roman" w:hAnsi="Times New Roman" w:cs="Times New Roman"/>
        </w:rPr>
        <w:t xml:space="preserve">uddhas </w:t>
      </w:r>
      <w:r w:rsidR="0037792F" w:rsidRPr="0084792E">
        <w:rPr>
          <w:rFonts w:ascii="Times New Roman" w:eastAsia="Times New Roman" w:hAnsi="Times New Roman" w:cs="Times New Roman"/>
        </w:rPr>
        <w:t xml:space="preserve">was </w:t>
      </w:r>
      <w:r w:rsidR="00BA6468" w:rsidRPr="0084792E">
        <w:rPr>
          <w:rFonts w:ascii="Times New Roman" w:eastAsia="Times New Roman" w:hAnsi="Times New Roman" w:cs="Times New Roman"/>
        </w:rPr>
        <w:t xml:space="preserve">condemned </w:t>
      </w:r>
      <w:r w:rsidR="0037792F" w:rsidRPr="0084792E">
        <w:rPr>
          <w:rFonts w:ascii="Times New Roman" w:eastAsia="Times New Roman" w:hAnsi="Times New Roman" w:cs="Times New Roman"/>
        </w:rPr>
        <w:t xml:space="preserve">around the world. </w:t>
      </w:r>
      <w:r w:rsidR="004F1D9E">
        <w:rPr>
          <w:rFonts w:ascii="Times New Roman" w:eastAsia="Times New Roman" w:hAnsi="Times New Roman" w:cs="Times New Roman"/>
        </w:rPr>
        <w:t>But it was n</w:t>
      </w:r>
      <w:r w:rsidR="00E4608C" w:rsidRPr="0084792E">
        <w:rPr>
          <w:rFonts w:ascii="Times New Roman" w:eastAsia="Times New Roman" w:hAnsi="Times New Roman" w:cs="Times New Roman"/>
        </w:rPr>
        <w:t>ot</w:t>
      </w:r>
      <w:r w:rsidR="00F75DB6" w:rsidRPr="0084792E">
        <w:rPr>
          <w:rFonts w:ascii="Times New Roman" w:eastAsia="Times New Roman" w:hAnsi="Times New Roman" w:cs="Times New Roman"/>
        </w:rPr>
        <w:t xml:space="preserve"> </w:t>
      </w:r>
      <w:r w:rsidR="00312A37" w:rsidRPr="0084792E">
        <w:rPr>
          <w:rFonts w:ascii="Times New Roman" w:eastAsia="Times New Roman" w:hAnsi="Times New Roman" w:cs="Times New Roman"/>
        </w:rPr>
        <w:t xml:space="preserve">nearly as </w:t>
      </w:r>
      <w:r w:rsidR="00E4608C" w:rsidRPr="0084792E">
        <w:rPr>
          <w:rFonts w:ascii="Times New Roman" w:eastAsia="Times New Roman" w:hAnsi="Times New Roman" w:cs="Times New Roman"/>
        </w:rPr>
        <w:t xml:space="preserve">widely reported that </w:t>
      </w:r>
      <w:r w:rsidR="004F1D9E">
        <w:rPr>
          <w:rFonts w:ascii="Times New Roman" w:eastAsia="Times New Roman" w:hAnsi="Times New Roman" w:cs="Times New Roman"/>
        </w:rPr>
        <w:t xml:space="preserve">this </w:t>
      </w:r>
      <w:r w:rsidR="00BC737F">
        <w:rPr>
          <w:rFonts w:ascii="Times New Roman" w:eastAsia="Times New Roman" w:hAnsi="Times New Roman" w:cs="Times New Roman"/>
        </w:rPr>
        <w:t xml:space="preserve">constituted </w:t>
      </w:r>
      <w:r w:rsidR="00606E26" w:rsidRPr="0084792E">
        <w:rPr>
          <w:rFonts w:ascii="Times New Roman" w:eastAsia="Times New Roman" w:hAnsi="Times New Roman" w:cs="Times New Roman"/>
        </w:rPr>
        <w:t>part of</w:t>
      </w:r>
      <w:r w:rsidR="00516EB7" w:rsidRPr="0084792E">
        <w:rPr>
          <w:rFonts w:ascii="Times New Roman" w:eastAsia="Times New Roman" w:hAnsi="Times New Roman" w:cs="Times New Roman"/>
        </w:rPr>
        <w:t xml:space="preserve"> a</w:t>
      </w:r>
      <w:r w:rsidR="00606E26" w:rsidRPr="0084792E">
        <w:rPr>
          <w:rFonts w:ascii="Times New Roman" w:eastAsia="Times New Roman" w:hAnsi="Times New Roman" w:cs="Times New Roman"/>
        </w:rPr>
        <w:t>n ongoing</w:t>
      </w:r>
      <w:r w:rsidR="00E50A69" w:rsidRPr="0084792E">
        <w:rPr>
          <w:rFonts w:ascii="Times New Roman" w:eastAsia="Times New Roman" w:hAnsi="Times New Roman" w:cs="Times New Roman"/>
        </w:rPr>
        <w:t xml:space="preserve"> </w:t>
      </w:r>
      <w:r w:rsidR="00541B43" w:rsidRPr="0084792E">
        <w:rPr>
          <w:rFonts w:ascii="Times New Roman" w:eastAsia="Times New Roman" w:hAnsi="Times New Roman" w:cs="Times New Roman"/>
        </w:rPr>
        <w:t xml:space="preserve">campaign of atrocities </w:t>
      </w:r>
      <w:r w:rsidR="006C4BE5" w:rsidRPr="0084792E">
        <w:rPr>
          <w:rFonts w:ascii="Times New Roman" w:eastAsia="Times New Roman" w:hAnsi="Times New Roman" w:cs="Times New Roman"/>
        </w:rPr>
        <w:t>targeting</w:t>
      </w:r>
      <w:r w:rsidR="00541B43" w:rsidRPr="0084792E">
        <w:rPr>
          <w:rFonts w:ascii="Times New Roman" w:eastAsia="Times New Roman" w:hAnsi="Times New Roman" w:cs="Times New Roman"/>
        </w:rPr>
        <w:t xml:space="preserve"> the ethnic Hazara </w:t>
      </w:r>
      <w:r w:rsidR="00417D61" w:rsidRPr="0084792E">
        <w:rPr>
          <w:rFonts w:ascii="Times New Roman" w:eastAsia="Times New Roman" w:hAnsi="Times New Roman" w:cs="Times New Roman"/>
        </w:rPr>
        <w:t>community</w:t>
      </w:r>
      <w:r w:rsidR="00541B43" w:rsidRPr="0084792E">
        <w:rPr>
          <w:rFonts w:ascii="Times New Roman" w:eastAsia="Times New Roman" w:hAnsi="Times New Roman" w:cs="Times New Roman"/>
        </w:rPr>
        <w:t xml:space="preserve"> </w:t>
      </w:r>
      <w:r w:rsidR="00206E85" w:rsidRPr="0084792E">
        <w:rPr>
          <w:rFonts w:ascii="Times New Roman" w:eastAsia="Times New Roman" w:hAnsi="Times New Roman" w:cs="Times New Roman"/>
        </w:rPr>
        <w:t>liv</w:t>
      </w:r>
      <w:r w:rsidR="00955089">
        <w:rPr>
          <w:rFonts w:ascii="Times New Roman" w:eastAsia="Times New Roman" w:hAnsi="Times New Roman" w:cs="Times New Roman"/>
        </w:rPr>
        <w:t>ing</w:t>
      </w:r>
      <w:r w:rsidR="00206E85" w:rsidRPr="0084792E">
        <w:rPr>
          <w:rFonts w:ascii="Times New Roman" w:eastAsia="Times New Roman" w:hAnsi="Times New Roman" w:cs="Times New Roman"/>
        </w:rPr>
        <w:t xml:space="preserve"> in</w:t>
      </w:r>
      <w:r w:rsidR="00541B43" w:rsidRPr="0084792E">
        <w:rPr>
          <w:rFonts w:ascii="Times New Roman" w:eastAsia="Times New Roman" w:hAnsi="Times New Roman" w:cs="Times New Roman"/>
        </w:rPr>
        <w:t xml:space="preserve"> the Bamiyan valley. </w:t>
      </w:r>
      <w:r w:rsidR="00CF1E95" w:rsidRPr="0084792E">
        <w:rPr>
          <w:rFonts w:ascii="Times New Roman" w:eastAsia="Times New Roman" w:hAnsi="Times New Roman" w:cs="Times New Roman"/>
        </w:rPr>
        <w:t>T</w:t>
      </w:r>
      <w:r w:rsidR="00F74E3F" w:rsidRPr="0084792E">
        <w:rPr>
          <w:rFonts w:ascii="Times New Roman" w:eastAsia="Times New Roman" w:hAnsi="Times New Roman" w:cs="Times New Roman"/>
        </w:rPr>
        <w:t>he Taliban</w:t>
      </w:r>
      <w:r w:rsidR="00895C16" w:rsidRPr="0084792E">
        <w:rPr>
          <w:rFonts w:ascii="Times New Roman" w:eastAsia="Times New Roman" w:hAnsi="Times New Roman" w:cs="Times New Roman"/>
        </w:rPr>
        <w:t xml:space="preserve"> </w:t>
      </w:r>
      <w:r w:rsidR="00925C9B" w:rsidRPr="0084792E">
        <w:rPr>
          <w:rFonts w:ascii="Times New Roman" w:eastAsia="Times New Roman" w:hAnsi="Times New Roman" w:cs="Times New Roman"/>
        </w:rPr>
        <w:t>a</w:t>
      </w:r>
      <w:r w:rsidR="00895C16" w:rsidRPr="0084792E">
        <w:rPr>
          <w:rFonts w:ascii="Times New Roman" w:eastAsia="Times New Roman" w:hAnsi="Times New Roman" w:cs="Times New Roman"/>
        </w:rPr>
        <w:t xml:space="preserve">re Sunni extremists </w:t>
      </w:r>
      <w:r w:rsidR="006D5CD8">
        <w:rPr>
          <w:rFonts w:ascii="Times New Roman" w:eastAsia="Times New Roman" w:hAnsi="Times New Roman" w:cs="Times New Roman"/>
        </w:rPr>
        <w:t>whose</w:t>
      </w:r>
      <w:r w:rsidR="00895C16" w:rsidRPr="0084792E">
        <w:rPr>
          <w:rFonts w:ascii="Times New Roman" w:eastAsia="Times New Roman" w:hAnsi="Times New Roman" w:cs="Times New Roman"/>
        </w:rPr>
        <w:t xml:space="preserve"> </w:t>
      </w:r>
      <w:r w:rsidR="00F74E3F" w:rsidRPr="0084792E">
        <w:rPr>
          <w:rFonts w:ascii="Times New Roman" w:eastAsia="Times New Roman" w:hAnsi="Times New Roman" w:cs="Times New Roman"/>
        </w:rPr>
        <w:t>core constituency</w:t>
      </w:r>
      <w:r w:rsidR="00925C9B" w:rsidRPr="0084792E">
        <w:rPr>
          <w:rFonts w:ascii="Times New Roman" w:eastAsia="Times New Roman" w:hAnsi="Times New Roman" w:cs="Times New Roman"/>
        </w:rPr>
        <w:t xml:space="preserve"> h</w:t>
      </w:r>
      <w:r w:rsidR="00F74E3F" w:rsidRPr="0084792E">
        <w:rPr>
          <w:rFonts w:ascii="Times New Roman" w:eastAsia="Times New Roman" w:hAnsi="Times New Roman" w:cs="Times New Roman"/>
        </w:rPr>
        <w:t xml:space="preserve">as </w:t>
      </w:r>
      <w:r w:rsidR="00925C9B" w:rsidRPr="0084792E">
        <w:rPr>
          <w:rFonts w:ascii="Times New Roman" w:eastAsia="Times New Roman" w:hAnsi="Times New Roman" w:cs="Times New Roman"/>
        </w:rPr>
        <w:t xml:space="preserve">always been </w:t>
      </w:r>
      <w:r w:rsidR="00C14F56">
        <w:rPr>
          <w:rFonts w:ascii="Times New Roman" w:eastAsia="Times New Roman" w:hAnsi="Times New Roman" w:cs="Times New Roman"/>
        </w:rPr>
        <w:t>within</w:t>
      </w:r>
      <w:r w:rsidR="00311513" w:rsidRPr="0084792E">
        <w:rPr>
          <w:rFonts w:ascii="Times New Roman" w:eastAsia="Times New Roman" w:hAnsi="Times New Roman" w:cs="Times New Roman"/>
        </w:rPr>
        <w:t xml:space="preserve"> </w:t>
      </w:r>
      <w:r w:rsidR="00CF1E95" w:rsidRPr="0084792E">
        <w:rPr>
          <w:rFonts w:ascii="Times New Roman" w:eastAsia="Times New Roman" w:hAnsi="Times New Roman" w:cs="Times New Roman"/>
        </w:rPr>
        <w:t xml:space="preserve">the country’s largest ethnic group, </w:t>
      </w:r>
      <w:r w:rsidR="006C4BE5" w:rsidRPr="0084792E">
        <w:rPr>
          <w:rFonts w:ascii="Times New Roman" w:eastAsia="Times New Roman" w:hAnsi="Times New Roman" w:cs="Times New Roman"/>
        </w:rPr>
        <w:t>the Pashtun</w:t>
      </w:r>
      <w:r w:rsidR="00CF1E95" w:rsidRPr="0084792E">
        <w:rPr>
          <w:rFonts w:ascii="Times New Roman" w:eastAsia="Times New Roman" w:hAnsi="Times New Roman" w:cs="Times New Roman"/>
        </w:rPr>
        <w:t xml:space="preserve">. </w:t>
      </w:r>
      <w:r w:rsidR="00F3218C">
        <w:rPr>
          <w:rFonts w:ascii="Times New Roman" w:eastAsia="Times New Roman" w:hAnsi="Times New Roman" w:cs="Times New Roman"/>
        </w:rPr>
        <w:t>T</w:t>
      </w:r>
      <w:r w:rsidR="00F74E3F" w:rsidRPr="0084792E">
        <w:rPr>
          <w:rFonts w:ascii="Times New Roman" w:eastAsia="Times New Roman" w:hAnsi="Times New Roman" w:cs="Times New Roman"/>
        </w:rPr>
        <w:t xml:space="preserve">he Hazara </w:t>
      </w:r>
      <w:r w:rsidR="00925C9B" w:rsidRPr="0084792E">
        <w:rPr>
          <w:rFonts w:ascii="Times New Roman" w:eastAsia="Times New Roman" w:hAnsi="Times New Roman" w:cs="Times New Roman"/>
        </w:rPr>
        <w:t>a</w:t>
      </w:r>
      <w:r w:rsidR="007F6E73" w:rsidRPr="0084792E">
        <w:rPr>
          <w:rFonts w:ascii="Times New Roman" w:eastAsia="Times New Roman" w:hAnsi="Times New Roman" w:cs="Times New Roman"/>
        </w:rPr>
        <w:t xml:space="preserve">re </w:t>
      </w:r>
      <w:r w:rsidR="00CF1E95" w:rsidRPr="0084792E">
        <w:rPr>
          <w:rFonts w:ascii="Times New Roman" w:eastAsia="Times New Roman" w:hAnsi="Times New Roman" w:cs="Times New Roman"/>
        </w:rPr>
        <w:t>physically and linguistically</w:t>
      </w:r>
      <w:r w:rsidR="007F6E73" w:rsidRPr="0084792E">
        <w:rPr>
          <w:rFonts w:ascii="Times New Roman" w:eastAsia="Times New Roman" w:hAnsi="Times New Roman" w:cs="Times New Roman"/>
        </w:rPr>
        <w:t xml:space="preserve"> distinct</w:t>
      </w:r>
      <w:r w:rsidR="00CF1E95" w:rsidRPr="0084792E">
        <w:rPr>
          <w:rFonts w:ascii="Times New Roman" w:eastAsia="Times New Roman" w:hAnsi="Times New Roman" w:cs="Times New Roman"/>
        </w:rPr>
        <w:t xml:space="preserve">, </w:t>
      </w:r>
      <w:r w:rsidR="006310B6" w:rsidRPr="0084792E">
        <w:rPr>
          <w:rFonts w:ascii="Times New Roman" w:eastAsia="Times New Roman" w:hAnsi="Times New Roman" w:cs="Times New Roman"/>
        </w:rPr>
        <w:t>predomina</w:t>
      </w:r>
      <w:r w:rsidR="004D0427">
        <w:rPr>
          <w:rFonts w:ascii="Times New Roman" w:eastAsia="Times New Roman" w:hAnsi="Times New Roman" w:cs="Times New Roman"/>
        </w:rPr>
        <w:t>n</w:t>
      </w:r>
      <w:r w:rsidR="006310B6" w:rsidRPr="0084792E">
        <w:rPr>
          <w:rFonts w:ascii="Times New Roman" w:eastAsia="Times New Roman" w:hAnsi="Times New Roman" w:cs="Times New Roman"/>
        </w:rPr>
        <w:t>tly</w:t>
      </w:r>
      <w:r w:rsidR="007F6E73" w:rsidRPr="0084792E">
        <w:rPr>
          <w:rFonts w:ascii="Times New Roman" w:eastAsia="Times New Roman" w:hAnsi="Times New Roman" w:cs="Times New Roman"/>
        </w:rPr>
        <w:t xml:space="preserve"> Shia</w:t>
      </w:r>
      <w:r w:rsidR="00CF1E95" w:rsidRPr="0084792E">
        <w:rPr>
          <w:rFonts w:ascii="Times New Roman" w:eastAsia="Times New Roman" w:hAnsi="Times New Roman" w:cs="Times New Roman"/>
        </w:rPr>
        <w:t xml:space="preserve">, and </w:t>
      </w:r>
      <w:r w:rsidR="00F3218C">
        <w:rPr>
          <w:rFonts w:ascii="Times New Roman" w:eastAsia="Times New Roman" w:hAnsi="Times New Roman" w:cs="Times New Roman"/>
        </w:rPr>
        <w:t xml:space="preserve">their </w:t>
      </w:r>
      <w:r w:rsidR="002C658E" w:rsidRPr="0084792E">
        <w:rPr>
          <w:rFonts w:ascii="Times New Roman" w:eastAsia="Times New Roman" w:hAnsi="Times New Roman" w:cs="Times New Roman"/>
        </w:rPr>
        <w:t>origin</w:t>
      </w:r>
      <w:r w:rsidR="00852733" w:rsidRPr="0084792E">
        <w:rPr>
          <w:rFonts w:ascii="Times New Roman" w:eastAsia="Times New Roman" w:hAnsi="Times New Roman" w:cs="Times New Roman"/>
        </w:rPr>
        <w:t xml:space="preserve"> story</w:t>
      </w:r>
      <w:r w:rsidR="002C658E" w:rsidRPr="0084792E">
        <w:rPr>
          <w:rFonts w:ascii="Times New Roman" w:eastAsia="Times New Roman" w:hAnsi="Times New Roman" w:cs="Times New Roman"/>
        </w:rPr>
        <w:t xml:space="preserve"> </w:t>
      </w:r>
      <w:r w:rsidR="00106E53">
        <w:rPr>
          <w:rFonts w:ascii="Times New Roman" w:eastAsia="Times New Roman" w:hAnsi="Times New Roman" w:cs="Times New Roman"/>
        </w:rPr>
        <w:t xml:space="preserve">is that </w:t>
      </w:r>
      <w:r w:rsidR="00852733" w:rsidRPr="0084792E">
        <w:rPr>
          <w:rFonts w:ascii="Times New Roman" w:eastAsia="Times New Roman" w:hAnsi="Times New Roman" w:cs="Times New Roman"/>
        </w:rPr>
        <w:t>they are the descendants of</w:t>
      </w:r>
      <w:r w:rsidR="002C658E" w:rsidRPr="0084792E">
        <w:rPr>
          <w:rFonts w:ascii="Times New Roman" w:eastAsia="Times New Roman" w:hAnsi="Times New Roman" w:cs="Times New Roman"/>
        </w:rPr>
        <w:t xml:space="preserve"> Mongol soldiers left behind by Genghis Khan</w:t>
      </w:r>
      <w:r w:rsidR="00427CA0" w:rsidRPr="0084792E">
        <w:rPr>
          <w:rFonts w:ascii="Times New Roman" w:eastAsia="Times New Roman" w:hAnsi="Times New Roman" w:cs="Times New Roman"/>
        </w:rPr>
        <w:t xml:space="preserve">. </w:t>
      </w:r>
      <w:r w:rsidR="008315DC" w:rsidRPr="0084792E">
        <w:rPr>
          <w:rFonts w:ascii="Times New Roman" w:eastAsia="Times New Roman" w:hAnsi="Times New Roman" w:cs="Times New Roman"/>
        </w:rPr>
        <w:t>A</w:t>
      </w:r>
      <w:r w:rsidR="00DA269E">
        <w:rPr>
          <w:rFonts w:ascii="Times New Roman" w:eastAsia="Times New Roman" w:hAnsi="Times New Roman" w:cs="Times New Roman"/>
        </w:rPr>
        <w:t xml:space="preserve">n </w:t>
      </w:r>
      <w:r w:rsidR="00CF1E95" w:rsidRPr="0084792E">
        <w:rPr>
          <w:rFonts w:ascii="Times New Roman" w:eastAsia="Times New Roman" w:hAnsi="Times New Roman" w:cs="Times New Roman"/>
        </w:rPr>
        <w:t>ethnic</w:t>
      </w:r>
      <w:r w:rsidR="008315DC" w:rsidRPr="0084792E">
        <w:rPr>
          <w:rFonts w:ascii="Times New Roman" w:eastAsia="Times New Roman" w:hAnsi="Times New Roman" w:cs="Times New Roman"/>
        </w:rPr>
        <w:t xml:space="preserve"> </w:t>
      </w:r>
      <w:r w:rsidR="00311513" w:rsidRPr="0084792E">
        <w:rPr>
          <w:rFonts w:ascii="Times New Roman" w:eastAsia="Times New Roman" w:hAnsi="Times New Roman" w:cs="Times New Roman"/>
        </w:rPr>
        <w:t>group</w:t>
      </w:r>
      <w:r w:rsidR="00A844D5" w:rsidRPr="0084792E">
        <w:rPr>
          <w:rFonts w:ascii="Times New Roman" w:eastAsia="Times New Roman" w:hAnsi="Times New Roman" w:cs="Times New Roman"/>
        </w:rPr>
        <w:t xml:space="preserve"> of a</w:t>
      </w:r>
      <w:r w:rsidR="006C4BE5" w:rsidRPr="0084792E">
        <w:rPr>
          <w:rFonts w:ascii="Times New Roman" w:eastAsia="Times New Roman" w:hAnsi="Times New Roman" w:cs="Times New Roman"/>
        </w:rPr>
        <w:t>pproximately</w:t>
      </w:r>
      <w:r w:rsidR="00A844D5" w:rsidRPr="0084792E">
        <w:rPr>
          <w:rFonts w:ascii="Times New Roman" w:eastAsia="Times New Roman" w:hAnsi="Times New Roman" w:cs="Times New Roman"/>
        </w:rPr>
        <w:t xml:space="preserve"> two million</w:t>
      </w:r>
      <w:r w:rsidR="00106E53">
        <w:rPr>
          <w:rFonts w:ascii="Times New Roman" w:eastAsia="Times New Roman" w:hAnsi="Times New Roman" w:cs="Times New Roman"/>
        </w:rPr>
        <w:t xml:space="preserve"> people</w:t>
      </w:r>
      <w:r w:rsidR="008315DC" w:rsidRPr="0084792E">
        <w:rPr>
          <w:rFonts w:ascii="Times New Roman" w:eastAsia="Times New Roman" w:hAnsi="Times New Roman" w:cs="Times New Roman"/>
        </w:rPr>
        <w:t>, the</w:t>
      </w:r>
      <w:r w:rsidR="00852733" w:rsidRPr="0084792E">
        <w:rPr>
          <w:rFonts w:ascii="Times New Roman" w:eastAsia="Times New Roman" w:hAnsi="Times New Roman" w:cs="Times New Roman"/>
        </w:rPr>
        <w:t xml:space="preserve"> Hazara</w:t>
      </w:r>
      <w:r w:rsidR="008315DC" w:rsidRPr="0084792E">
        <w:rPr>
          <w:rFonts w:ascii="Times New Roman" w:eastAsia="Times New Roman" w:hAnsi="Times New Roman" w:cs="Times New Roman"/>
        </w:rPr>
        <w:t xml:space="preserve"> </w:t>
      </w:r>
      <w:r w:rsidR="00332A50" w:rsidRPr="0084792E">
        <w:rPr>
          <w:rFonts w:ascii="Times New Roman" w:eastAsia="Times New Roman" w:hAnsi="Times New Roman" w:cs="Times New Roman"/>
        </w:rPr>
        <w:t>form</w:t>
      </w:r>
      <w:r w:rsidR="00CF1E95" w:rsidRPr="0084792E">
        <w:rPr>
          <w:rFonts w:ascii="Times New Roman" w:eastAsia="Times New Roman" w:hAnsi="Times New Roman" w:cs="Times New Roman"/>
        </w:rPr>
        <w:t>ed</w:t>
      </w:r>
      <w:r w:rsidR="00332A50" w:rsidRPr="0084792E">
        <w:rPr>
          <w:rFonts w:ascii="Times New Roman" w:eastAsia="Times New Roman" w:hAnsi="Times New Roman" w:cs="Times New Roman"/>
        </w:rPr>
        <w:t xml:space="preserve"> </w:t>
      </w:r>
      <w:r w:rsidR="00895C16" w:rsidRPr="0084792E">
        <w:rPr>
          <w:rFonts w:ascii="Times New Roman" w:eastAsia="Times New Roman" w:hAnsi="Times New Roman" w:cs="Times New Roman"/>
        </w:rPr>
        <w:t>around</w:t>
      </w:r>
      <w:r w:rsidR="00332A50" w:rsidRPr="0084792E">
        <w:rPr>
          <w:rFonts w:ascii="Times New Roman" w:eastAsia="Times New Roman" w:hAnsi="Times New Roman" w:cs="Times New Roman"/>
        </w:rPr>
        <w:t xml:space="preserve"> ten percent of the population of Afghanistan </w:t>
      </w:r>
      <w:r w:rsidR="00925C9B" w:rsidRPr="0084792E">
        <w:rPr>
          <w:rFonts w:ascii="Times New Roman" w:eastAsia="Times New Roman" w:hAnsi="Times New Roman" w:cs="Times New Roman"/>
        </w:rPr>
        <w:t xml:space="preserve">in 2001 </w:t>
      </w:r>
      <w:r w:rsidR="00332A50" w:rsidRPr="0084792E">
        <w:rPr>
          <w:rFonts w:ascii="Times New Roman" w:eastAsia="Times New Roman" w:hAnsi="Times New Roman" w:cs="Times New Roman"/>
        </w:rPr>
        <w:t xml:space="preserve">and </w:t>
      </w:r>
      <w:r w:rsidR="007638EA">
        <w:rPr>
          <w:rFonts w:ascii="Times New Roman" w:eastAsia="Times New Roman" w:hAnsi="Times New Roman" w:cs="Times New Roman"/>
        </w:rPr>
        <w:t xml:space="preserve">have </w:t>
      </w:r>
      <w:r w:rsidR="002165A7">
        <w:rPr>
          <w:rFonts w:ascii="Times New Roman" w:eastAsia="Times New Roman" w:hAnsi="Times New Roman" w:cs="Times New Roman"/>
        </w:rPr>
        <w:t>experienced</w:t>
      </w:r>
      <w:r w:rsidR="002165A7" w:rsidRPr="0084792E">
        <w:rPr>
          <w:rFonts w:ascii="Times New Roman" w:eastAsia="Times New Roman" w:hAnsi="Times New Roman" w:cs="Times New Roman"/>
        </w:rPr>
        <w:t xml:space="preserve"> </w:t>
      </w:r>
      <w:r w:rsidR="008315DC" w:rsidRPr="0084792E">
        <w:rPr>
          <w:rFonts w:ascii="Times New Roman" w:eastAsia="Times New Roman" w:hAnsi="Times New Roman" w:cs="Times New Roman"/>
        </w:rPr>
        <w:t xml:space="preserve">a long history of </w:t>
      </w:r>
      <w:r w:rsidR="00CF1E95" w:rsidRPr="0084792E">
        <w:rPr>
          <w:rFonts w:ascii="Times New Roman" w:eastAsia="Times New Roman" w:hAnsi="Times New Roman" w:cs="Times New Roman"/>
        </w:rPr>
        <w:t xml:space="preserve">poverty and </w:t>
      </w:r>
      <w:r w:rsidR="00245DA9" w:rsidRPr="0084792E">
        <w:rPr>
          <w:rFonts w:ascii="Times New Roman" w:eastAsia="Times New Roman" w:hAnsi="Times New Roman" w:cs="Times New Roman"/>
        </w:rPr>
        <w:t>persecution</w:t>
      </w:r>
      <w:r w:rsidR="00427CA0" w:rsidRPr="0084792E">
        <w:rPr>
          <w:rFonts w:ascii="Times New Roman" w:eastAsia="Times New Roman" w:hAnsi="Times New Roman" w:cs="Times New Roman"/>
        </w:rPr>
        <w:t>, including atrocities in the late nineteenth century</w:t>
      </w:r>
      <w:r w:rsidR="008A6DEA" w:rsidRPr="0084792E">
        <w:rPr>
          <w:rFonts w:ascii="Times New Roman" w:eastAsia="Times New Roman" w:hAnsi="Times New Roman" w:cs="Times New Roman"/>
        </w:rPr>
        <w:t xml:space="preserve">. </w:t>
      </w:r>
      <w:r w:rsidR="00991302" w:rsidRPr="0084792E">
        <w:rPr>
          <w:rFonts w:ascii="Times New Roman" w:eastAsia="Times New Roman" w:hAnsi="Times New Roman" w:cs="Times New Roman"/>
        </w:rPr>
        <w:t xml:space="preserve">Although the Hazara were not responsible for the construction of the </w:t>
      </w:r>
      <w:r w:rsidR="005A4C5E" w:rsidRPr="0084792E">
        <w:rPr>
          <w:rFonts w:ascii="Times New Roman" w:eastAsia="Times New Roman" w:hAnsi="Times New Roman" w:cs="Times New Roman"/>
        </w:rPr>
        <w:t xml:space="preserve">ancient </w:t>
      </w:r>
      <w:r w:rsidR="00991302" w:rsidRPr="0084792E">
        <w:rPr>
          <w:rFonts w:ascii="Times New Roman" w:eastAsia="Times New Roman" w:hAnsi="Times New Roman" w:cs="Times New Roman"/>
        </w:rPr>
        <w:t>Buddhas, the</w:t>
      </w:r>
      <w:r w:rsidR="005A4C5E" w:rsidRPr="0084792E">
        <w:rPr>
          <w:rFonts w:ascii="Times New Roman" w:eastAsia="Times New Roman" w:hAnsi="Times New Roman" w:cs="Times New Roman"/>
        </w:rPr>
        <w:t>y were</w:t>
      </w:r>
      <w:r w:rsidR="00991302" w:rsidRPr="0084792E">
        <w:rPr>
          <w:rFonts w:ascii="Times New Roman" w:eastAsia="Times New Roman" w:hAnsi="Times New Roman" w:cs="Times New Roman"/>
        </w:rPr>
        <w:t xml:space="preserve"> considered their cultural custodians. </w:t>
      </w:r>
    </w:p>
    <w:p w14:paraId="14294F85" w14:textId="016AC3AE" w:rsidR="00D12238" w:rsidRPr="0084792E" w:rsidRDefault="002A4064" w:rsidP="00472630">
      <w:pPr>
        <w:tabs>
          <w:tab w:val="left" w:pos="720"/>
        </w:tabs>
        <w:spacing w:before="120" w:after="120" w:line="480" w:lineRule="auto"/>
        <w:contextualSpacing/>
        <w:rPr>
          <w:rFonts w:ascii="Times New Roman" w:eastAsia="Times New Roman" w:hAnsi="Times New Roman" w:cs="Times New Roman"/>
        </w:rPr>
      </w:pPr>
      <w:r w:rsidRPr="0084792E">
        <w:rPr>
          <w:rFonts w:ascii="Times New Roman" w:eastAsia="Times New Roman" w:hAnsi="Times New Roman" w:cs="Times New Roman"/>
        </w:rPr>
        <w:tab/>
      </w:r>
      <w:r w:rsidR="00111524" w:rsidRPr="0084792E">
        <w:rPr>
          <w:rFonts w:ascii="Times New Roman" w:eastAsia="Times New Roman" w:hAnsi="Times New Roman" w:cs="Times New Roman"/>
        </w:rPr>
        <w:t>T</w:t>
      </w:r>
      <w:r w:rsidR="008A6DEA" w:rsidRPr="0084792E">
        <w:rPr>
          <w:rFonts w:ascii="Times New Roman" w:eastAsia="Times New Roman" w:hAnsi="Times New Roman" w:cs="Times New Roman"/>
        </w:rPr>
        <w:t>he</w:t>
      </w:r>
      <w:r w:rsidR="001A2B3B" w:rsidRPr="0084792E">
        <w:rPr>
          <w:rFonts w:ascii="Times New Roman" w:eastAsia="Times New Roman" w:hAnsi="Times New Roman" w:cs="Times New Roman"/>
        </w:rPr>
        <w:t xml:space="preserve"> Hazara</w:t>
      </w:r>
      <w:r w:rsidR="008A6DEA" w:rsidRPr="0084792E">
        <w:rPr>
          <w:rFonts w:ascii="Times New Roman" w:eastAsia="Times New Roman" w:hAnsi="Times New Roman" w:cs="Times New Roman"/>
        </w:rPr>
        <w:t xml:space="preserve"> were </w:t>
      </w:r>
      <w:r w:rsidR="00AD29FE" w:rsidRPr="0084792E">
        <w:rPr>
          <w:rFonts w:ascii="Times New Roman" w:eastAsia="Times New Roman" w:hAnsi="Times New Roman" w:cs="Times New Roman"/>
        </w:rPr>
        <w:t xml:space="preserve">also integral </w:t>
      </w:r>
      <w:r w:rsidR="00027583" w:rsidRPr="0084792E">
        <w:rPr>
          <w:rFonts w:ascii="Times New Roman" w:eastAsia="Times New Roman" w:hAnsi="Times New Roman" w:cs="Times New Roman"/>
        </w:rPr>
        <w:t xml:space="preserve">to </w:t>
      </w:r>
      <w:r w:rsidR="00245DA9" w:rsidRPr="0084792E">
        <w:rPr>
          <w:rFonts w:ascii="Times New Roman" w:eastAsia="Times New Roman" w:hAnsi="Times New Roman" w:cs="Times New Roman"/>
        </w:rPr>
        <w:t xml:space="preserve">the armed resistance to </w:t>
      </w:r>
      <w:r w:rsidR="00432A27" w:rsidRPr="0084792E">
        <w:rPr>
          <w:rFonts w:ascii="Times New Roman" w:eastAsia="Times New Roman" w:hAnsi="Times New Roman" w:cs="Times New Roman"/>
        </w:rPr>
        <w:t xml:space="preserve">the </w:t>
      </w:r>
      <w:r w:rsidR="00245DA9" w:rsidRPr="0084792E">
        <w:rPr>
          <w:rFonts w:ascii="Times New Roman" w:eastAsia="Times New Roman" w:hAnsi="Times New Roman" w:cs="Times New Roman"/>
        </w:rPr>
        <w:t>Taliban</w:t>
      </w:r>
      <w:r w:rsidR="00E433A7" w:rsidRPr="0084792E">
        <w:rPr>
          <w:rFonts w:ascii="Times New Roman" w:eastAsia="Times New Roman" w:hAnsi="Times New Roman" w:cs="Times New Roman"/>
        </w:rPr>
        <w:t xml:space="preserve">. </w:t>
      </w:r>
      <w:r w:rsidR="00AD29FE" w:rsidRPr="0084792E">
        <w:rPr>
          <w:rFonts w:ascii="Times New Roman" w:eastAsia="Times New Roman" w:hAnsi="Times New Roman" w:cs="Times New Roman"/>
        </w:rPr>
        <w:t>As a result</w:t>
      </w:r>
      <w:r w:rsidR="00BA6468" w:rsidRPr="0084792E">
        <w:rPr>
          <w:rFonts w:ascii="Times New Roman" w:eastAsia="Times New Roman" w:hAnsi="Times New Roman" w:cs="Times New Roman"/>
        </w:rPr>
        <w:t>,</w:t>
      </w:r>
      <w:r w:rsidR="00AD29FE" w:rsidRPr="0084792E">
        <w:rPr>
          <w:rFonts w:ascii="Times New Roman" w:eastAsia="Times New Roman" w:hAnsi="Times New Roman" w:cs="Times New Roman"/>
        </w:rPr>
        <w:t xml:space="preserve"> w</w:t>
      </w:r>
      <w:r w:rsidR="00245DA9" w:rsidRPr="0084792E">
        <w:rPr>
          <w:rFonts w:ascii="Times New Roman" w:eastAsia="Times New Roman" w:hAnsi="Times New Roman" w:cs="Times New Roman"/>
        </w:rPr>
        <w:t xml:space="preserve">hen the </w:t>
      </w:r>
      <w:r w:rsidR="00DD4406">
        <w:rPr>
          <w:rFonts w:ascii="Times New Roman" w:eastAsia="Times New Roman" w:hAnsi="Times New Roman" w:cs="Times New Roman"/>
        </w:rPr>
        <w:t xml:space="preserve">latter </w:t>
      </w:r>
      <w:r w:rsidR="00245DA9" w:rsidRPr="0084792E">
        <w:rPr>
          <w:rFonts w:ascii="Times New Roman" w:eastAsia="Times New Roman" w:hAnsi="Times New Roman" w:cs="Times New Roman"/>
        </w:rPr>
        <w:t xml:space="preserve">overran the northern city of Mazar </w:t>
      </w:r>
      <w:r w:rsidR="00400621" w:rsidRPr="0084792E">
        <w:rPr>
          <w:rFonts w:ascii="Times New Roman" w:eastAsia="Times New Roman" w:hAnsi="Times New Roman" w:cs="Times New Roman"/>
        </w:rPr>
        <w:t>i</w:t>
      </w:r>
      <w:r w:rsidR="00245DA9" w:rsidRPr="0084792E">
        <w:rPr>
          <w:rFonts w:ascii="Times New Roman" w:eastAsia="Times New Roman" w:hAnsi="Times New Roman" w:cs="Times New Roman"/>
        </w:rPr>
        <w:t xml:space="preserve">-Sharif </w:t>
      </w:r>
      <w:r w:rsidR="005D2105" w:rsidRPr="0084792E">
        <w:rPr>
          <w:rFonts w:ascii="Times New Roman" w:eastAsia="Times New Roman" w:hAnsi="Times New Roman" w:cs="Times New Roman"/>
        </w:rPr>
        <w:t>on 8</w:t>
      </w:r>
      <w:r w:rsidR="00245DA9" w:rsidRPr="0084792E">
        <w:rPr>
          <w:rFonts w:ascii="Times New Roman" w:eastAsia="Times New Roman" w:hAnsi="Times New Roman" w:cs="Times New Roman"/>
        </w:rPr>
        <w:t xml:space="preserve"> </w:t>
      </w:r>
      <w:r w:rsidR="00400621" w:rsidRPr="0084792E">
        <w:rPr>
          <w:rFonts w:ascii="Times New Roman" w:eastAsia="Times New Roman" w:hAnsi="Times New Roman" w:cs="Times New Roman"/>
        </w:rPr>
        <w:t>August 1998</w:t>
      </w:r>
      <w:r w:rsidR="00245DA9" w:rsidRPr="0084792E">
        <w:rPr>
          <w:rFonts w:ascii="Times New Roman" w:eastAsia="Times New Roman" w:hAnsi="Times New Roman" w:cs="Times New Roman"/>
        </w:rPr>
        <w:t xml:space="preserve">, they </w:t>
      </w:r>
      <w:r w:rsidR="00A844D5" w:rsidRPr="0084792E">
        <w:rPr>
          <w:rFonts w:ascii="Times New Roman" w:eastAsia="Times New Roman" w:hAnsi="Times New Roman" w:cs="Times New Roman"/>
        </w:rPr>
        <w:t>conducted</w:t>
      </w:r>
      <w:r w:rsidR="00245DA9" w:rsidRPr="0084792E">
        <w:rPr>
          <w:rFonts w:ascii="Times New Roman" w:eastAsia="Times New Roman" w:hAnsi="Times New Roman" w:cs="Times New Roman"/>
        </w:rPr>
        <w:t xml:space="preserve"> door</w:t>
      </w:r>
      <w:r w:rsidR="000F4030" w:rsidRPr="0084792E">
        <w:rPr>
          <w:rFonts w:ascii="Times New Roman" w:eastAsia="Times New Roman" w:hAnsi="Times New Roman" w:cs="Times New Roman"/>
        </w:rPr>
        <w:t>-</w:t>
      </w:r>
      <w:r w:rsidR="00245DA9" w:rsidRPr="0084792E">
        <w:rPr>
          <w:rFonts w:ascii="Times New Roman" w:eastAsia="Times New Roman" w:hAnsi="Times New Roman" w:cs="Times New Roman"/>
        </w:rPr>
        <w:t>to</w:t>
      </w:r>
      <w:r w:rsidR="000F4030" w:rsidRPr="0084792E">
        <w:rPr>
          <w:rFonts w:ascii="Times New Roman" w:eastAsia="Times New Roman" w:hAnsi="Times New Roman" w:cs="Times New Roman"/>
        </w:rPr>
        <w:t>-</w:t>
      </w:r>
      <w:r w:rsidR="00245DA9" w:rsidRPr="0084792E">
        <w:rPr>
          <w:rFonts w:ascii="Times New Roman" w:eastAsia="Times New Roman" w:hAnsi="Times New Roman" w:cs="Times New Roman"/>
        </w:rPr>
        <w:t>door searches for Hazara</w:t>
      </w:r>
      <w:r w:rsidR="006C33A6" w:rsidRPr="0084792E">
        <w:rPr>
          <w:rFonts w:ascii="Times New Roman" w:eastAsia="Times New Roman" w:hAnsi="Times New Roman" w:cs="Times New Roman"/>
        </w:rPr>
        <w:t xml:space="preserve"> men and boys</w:t>
      </w:r>
      <w:r w:rsidR="00743089">
        <w:rPr>
          <w:rFonts w:ascii="Times New Roman" w:eastAsia="Times New Roman" w:hAnsi="Times New Roman" w:cs="Times New Roman"/>
        </w:rPr>
        <w:t>,</w:t>
      </w:r>
      <w:r w:rsidR="00245DA9" w:rsidRPr="0084792E">
        <w:rPr>
          <w:rFonts w:ascii="Times New Roman" w:eastAsia="Times New Roman" w:hAnsi="Times New Roman" w:cs="Times New Roman"/>
        </w:rPr>
        <w:t xml:space="preserve"> massacr</w:t>
      </w:r>
      <w:r w:rsidR="00743089">
        <w:rPr>
          <w:rFonts w:ascii="Times New Roman" w:eastAsia="Times New Roman" w:hAnsi="Times New Roman" w:cs="Times New Roman"/>
        </w:rPr>
        <w:t>ing</w:t>
      </w:r>
      <w:r w:rsidR="00245DA9" w:rsidRPr="0084792E">
        <w:rPr>
          <w:rFonts w:ascii="Times New Roman" w:eastAsia="Times New Roman" w:hAnsi="Times New Roman" w:cs="Times New Roman"/>
        </w:rPr>
        <w:t xml:space="preserve"> </w:t>
      </w:r>
      <w:r w:rsidR="009A23B9" w:rsidRPr="0084792E">
        <w:rPr>
          <w:rFonts w:ascii="Times New Roman" w:eastAsia="Times New Roman" w:hAnsi="Times New Roman" w:cs="Times New Roman"/>
        </w:rPr>
        <w:t>a</w:t>
      </w:r>
      <w:r w:rsidR="00EF6933" w:rsidRPr="0084792E">
        <w:rPr>
          <w:rFonts w:ascii="Times New Roman" w:eastAsia="Times New Roman" w:hAnsi="Times New Roman" w:cs="Times New Roman"/>
        </w:rPr>
        <w:t>t least</w:t>
      </w:r>
      <w:r w:rsidR="009A23B9" w:rsidRPr="0084792E">
        <w:rPr>
          <w:rFonts w:ascii="Times New Roman" w:eastAsia="Times New Roman" w:hAnsi="Times New Roman" w:cs="Times New Roman"/>
        </w:rPr>
        <w:t xml:space="preserve"> </w:t>
      </w:r>
      <w:r w:rsidR="00217939">
        <w:rPr>
          <w:rFonts w:ascii="Times New Roman" w:eastAsia="Times New Roman" w:hAnsi="Times New Roman" w:cs="Times New Roman"/>
        </w:rPr>
        <w:t>two thousand</w:t>
      </w:r>
      <w:r w:rsidR="00245DA9" w:rsidRPr="0084792E">
        <w:rPr>
          <w:rFonts w:ascii="Times New Roman" w:eastAsia="Times New Roman" w:hAnsi="Times New Roman" w:cs="Times New Roman"/>
        </w:rPr>
        <w:t xml:space="preserve">. </w:t>
      </w:r>
      <w:r w:rsidR="00D12238" w:rsidRPr="0084792E">
        <w:rPr>
          <w:rFonts w:ascii="Times New Roman" w:eastAsia="Times New Roman" w:hAnsi="Times New Roman" w:cs="Times New Roman"/>
        </w:rPr>
        <w:t>Witnesses described a “killing frenzy</w:t>
      </w:r>
      <w:r w:rsidR="00197DEF" w:rsidRPr="0084792E">
        <w:rPr>
          <w:rFonts w:ascii="Times New Roman" w:eastAsia="Times New Roman" w:hAnsi="Times New Roman" w:cs="Times New Roman"/>
        </w:rPr>
        <w:t>,</w:t>
      </w:r>
      <w:r w:rsidR="0016336B" w:rsidRPr="0084792E">
        <w:rPr>
          <w:rFonts w:ascii="Times New Roman" w:eastAsia="Times New Roman" w:hAnsi="Times New Roman" w:cs="Times New Roman"/>
        </w:rPr>
        <w:t>”</w:t>
      </w:r>
      <w:r w:rsidR="00197DEF" w:rsidRPr="0084792E">
        <w:rPr>
          <w:rFonts w:ascii="Times New Roman" w:eastAsia="Times New Roman" w:hAnsi="Times New Roman" w:cs="Times New Roman"/>
        </w:rPr>
        <w:t xml:space="preserve"> and there were also widespread reports of sexual violence directed at Hazara women and girls.</w:t>
      </w:r>
      <w:r w:rsidR="009A23B9" w:rsidRPr="0084792E">
        <w:rPr>
          <w:rFonts w:ascii="Times New Roman" w:eastAsia="Times New Roman" w:hAnsi="Times New Roman" w:cs="Times New Roman"/>
        </w:rPr>
        <w:t xml:space="preserve"> </w:t>
      </w:r>
      <w:r w:rsidR="004D6F54" w:rsidRPr="0084792E">
        <w:rPr>
          <w:rFonts w:ascii="Times New Roman" w:eastAsia="Times New Roman" w:hAnsi="Times New Roman" w:cs="Times New Roman"/>
        </w:rPr>
        <w:t xml:space="preserve">The </w:t>
      </w:r>
      <w:r w:rsidR="0037471F">
        <w:rPr>
          <w:rFonts w:ascii="Times New Roman" w:eastAsia="Times New Roman" w:hAnsi="Times New Roman" w:cs="Times New Roman"/>
        </w:rPr>
        <w:t xml:space="preserve">city’s </w:t>
      </w:r>
      <w:r w:rsidR="004D6F54" w:rsidRPr="0084792E">
        <w:rPr>
          <w:rFonts w:ascii="Times New Roman" w:eastAsia="Times New Roman" w:hAnsi="Times New Roman" w:cs="Times New Roman"/>
        </w:rPr>
        <w:t xml:space="preserve">new Taliban governor, </w:t>
      </w:r>
      <w:r w:rsidR="00EA0C9B" w:rsidRPr="0084792E">
        <w:rPr>
          <w:rFonts w:ascii="Times New Roman" w:eastAsia="Times New Roman" w:hAnsi="Times New Roman" w:cs="Times New Roman"/>
        </w:rPr>
        <w:t xml:space="preserve">Mullah Manon Niazi, </w:t>
      </w:r>
      <w:r w:rsidR="004212E7" w:rsidRPr="0084792E">
        <w:rPr>
          <w:rFonts w:ascii="Times New Roman" w:eastAsia="Times New Roman" w:hAnsi="Times New Roman" w:cs="Times New Roman"/>
        </w:rPr>
        <w:t>publicly called on</w:t>
      </w:r>
      <w:r w:rsidR="00B46A77" w:rsidRPr="0084792E">
        <w:rPr>
          <w:rFonts w:ascii="Times New Roman" w:eastAsia="Times New Roman" w:hAnsi="Times New Roman" w:cs="Times New Roman"/>
        </w:rPr>
        <w:t xml:space="preserve"> the</w:t>
      </w:r>
      <w:r w:rsidR="00885926" w:rsidRPr="0084792E">
        <w:rPr>
          <w:rFonts w:ascii="Times New Roman" w:eastAsia="Times New Roman" w:hAnsi="Times New Roman" w:cs="Times New Roman"/>
        </w:rPr>
        <w:t xml:space="preserve"> Hazara</w:t>
      </w:r>
      <w:r w:rsidR="00B46A77" w:rsidRPr="0084792E">
        <w:rPr>
          <w:rFonts w:ascii="Times New Roman" w:eastAsia="Times New Roman" w:hAnsi="Times New Roman" w:cs="Times New Roman"/>
        </w:rPr>
        <w:t xml:space="preserve"> to </w:t>
      </w:r>
      <w:r w:rsidR="00EF6933" w:rsidRPr="0084792E">
        <w:rPr>
          <w:rFonts w:ascii="Times New Roman" w:eastAsia="Times New Roman" w:hAnsi="Times New Roman" w:cs="Times New Roman"/>
        </w:rPr>
        <w:t>convert to</w:t>
      </w:r>
      <w:r w:rsidR="00256010" w:rsidRPr="0084792E">
        <w:rPr>
          <w:rFonts w:ascii="Times New Roman" w:eastAsia="Times New Roman" w:hAnsi="Times New Roman" w:cs="Times New Roman"/>
        </w:rPr>
        <w:t xml:space="preserve"> Sunni</w:t>
      </w:r>
      <w:r w:rsidR="00EF6933" w:rsidRPr="0084792E">
        <w:rPr>
          <w:rFonts w:ascii="Times New Roman" w:eastAsia="Times New Roman" w:hAnsi="Times New Roman" w:cs="Times New Roman"/>
        </w:rPr>
        <w:t xml:space="preserve"> Islam</w:t>
      </w:r>
      <w:r w:rsidR="00256010" w:rsidRPr="0084792E">
        <w:rPr>
          <w:rFonts w:ascii="Times New Roman" w:eastAsia="Times New Roman" w:hAnsi="Times New Roman" w:cs="Times New Roman"/>
        </w:rPr>
        <w:t xml:space="preserve"> or perish. </w:t>
      </w:r>
      <w:r w:rsidR="003E1E67" w:rsidRPr="0084792E">
        <w:rPr>
          <w:rFonts w:ascii="Times New Roman" w:eastAsia="Times New Roman" w:hAnsi="Times New Roman" w:cs="Times New Roman"/>
        </w:rPr>
        <w:t xml:space="preserve">Another </w:t>
      </w:r>
      <w:r w:rsidR="00B65AA0" w:rsidRPr="0084792E">
        <w:rPr>
          <w:rFonts w:ascii="Times New Roman" w:eastAsia="Times New Roman" w:hAnsi="Times New Roman" w:cs="Times New Roman"/>
        </w:rPr>
        <w:t xml:space="preserve">senior Taliban commander, Maulawi </w:t>
      </w:r>
      <w:r w:rsidR="00B65AA0" w:rsidRPr="0084792E">
        <w:rPr>
          <w:rFonts w:ascii="Times New Roman" w:eastAsia="Times New Roman" w:hAnsi="Times New Roman" w:cs="Times New Roman"/>
        </w:rPr>
        <w:lastRenderedPageBreak/>
        <w:t xml:space="preserve">Mohammed Hanif, called for the extermination of </w:t>
      </w:r>
      <w:r w:rsidR="00E437B7" w:rsidRPr="0084792E">
        <w:rPr>
          <w:rFonts w:ascii="Times New Roman" w:eastAsia="Times New Roman" w:hAnsi="Times New Roman" w:cs="Times New Roman"/>
        </w:rPr>
        <w:t>all</w:t>
      </w:r>
      <w:r w:rsidR="00B65AA0" w:rsidRPr="0084792E">
        <w:rPr>
          <w:rFonts w:ascii="Times New Roman" w:eastAsia="Times New Roman" w:hAnsi="Times New Roman" w:cs="Times New Roman"/>
        </w:rPr>
        <w:t xml:space="preserve"> Hazara</w:t>
      </w:r>
      <w:r w:rsidR="005E1720" w:rsidRPr="0084792E">
        <w:rPr>
          <w:rFonts w:ascii="Times New Roman" w:eastAsia="Times New Roman" w:hAnsi="Times New Roman" w:cs="Times New Roman"/>
        </w:rPr>
        <w:t xml:space="preserve"> </w:t>
      </w:r>
      <w:r w:rsidR="00554A6F" w:rsidRPr="0084792E">
        <w:rPr>
          <w:rFonts w:ascii="Times New Roman" w:eastAsia="Times New Roman" w:hAnsi="Times New Roman" w:cs="Times New Roman"/>
        </w:rPr>
        <w:t>within</w:t>
      </w:r>
      <w:r w:rsidR="005E1720" w:rsidRPr="0084792E">
        <w:rPr>
          <w:rFonts w:ascii="Times New Roman" w:eastAsia="Times New Roman" w:hAnsi="Times New Roman" w:cs="Times New Roman"/>
        </w:rPr>
        <w:t xml:space="preserve"> the group’s </w:t>
      </w:r>
      <w:r w:rsidR="00D12530" w:rsidRPr="0084792E">
        <w:rPr>
          <w:rFonts w:ascii="Times New Roman" w:eastAsia="Times New Roman" w:hAnsi="Times New Roman" w:cs="Times New Roman"/>
        </w:rPr>
        <w:t>zone</w:t>
      </w:r>
      <w:r w:rsidR="00554A6F" w:rsidRPr="0084792E">
        <w:rPr>
          <w:rFonts w:ascii="Times New Roman" w:eastAsia="Times New Roman" w:hAnsi="Times New Roman" w:cs="Times New Roman"/>
        </w:rPr>
        <w:t xml:space="preserve"> of </w:t>
      </w:r>
      <w:r w:rsidR="005E1720" w:rsidRPr="0084792E">
        <w:rPr>
          <w:rFonts w:ascii="Times New Roman" w:eastAsia="Times New Roman" w:hAnsi="Times New Roman" w:cs="Times New Roman"/>
        </w:rPr>
        <w:t>control</w:t>
      </w:r>
      <w:r w:rsidR="00B65AA0" w:rsidRPr="0084792E">
        <w:rPr>
          <w:rFonts w:ascii="Times New Roman" w:eastAsia="Times New Roman" w:hAnsi="Times New Roman" w:cs="Times New Roman"/>
        </w:rPr>
        <w:t>.</w:t>
      </w:r>
      <w:r w:rsidR="00672162" w:rsidRPr="009B6941">
        <w:rPr>
          <w:rStyle w:val="EndnoteReference"/>
          <w:rFonts w:ascii="Times New Roman" w:hAnsi="Times New Roman" w:cs="Times New Roman"/>
        </w:rPr>
        <w:endnoteReference w:id="10"/>
      </w:r>
      <w:r w:rsidR="00924F34" w:rsidRPr="0084792E">
        <w:rPr>
          <w:rFonts w:ascii="Times New Roman" w:eastAsia="Times New Roman" w:hAnsi="Times New Roman" w:cs="Times New Roman"/>
        </w:rPr>
        <w:t xml:space="preserve"> </w:t>
      </w:r>
    </w:p>
    <w:p w14:paraId="0FDC5147" w14:textId="4C04441C" w:rsidR="00E4608C" w:rsidRPr="0084792E" w:rsidRDefault="002A4064" w:rsidP="00472630">
      <w:pPr>
        <w:tabs>
          <w:tab w:val="left" w:pos="720"/>
        </w:tabs>
        <w:spacing w:before="120" w:after="120" w:line="480" w:lineRule="auto"/>
        <w:contextualSpacing/>
        <w:rPr>
          <w:rFonts w:ascii="Times New Roman" w:eastAsia="Times New Roman" w:hAnsi="Times New Roman" w:cs="Times New Roman"/>
        </w:rPr>
      </w:pPr>
      <w:r w:rsidRPr="0084792E">
        <w:rPr>
          <w:rFonts w:ascii="Times New Roman" w:eastAsia="Times New Roman" w:hAnsi="Times New Roman" w:cs="Times New Roman"/>
        </w:rPr>
        <w:tab/>
      </w:r>
      <w:r w:rsidR="00F35652" w:rsidRPr="0084792E">
        <w:rPr>
          <w:rFonts w:ascii="Times New Roman" w:eastAsia="Times New Roman" w:hAnsi="Times New Roman" w:cs="Times New Roman"/>
        </w:rPr>
        <w:t>W</w:t>
      </w:r>
      <w:r w:rsidR="006614B6" w:rsidRPr="0084792E">
        <w:rPr>
          <w:rFonts w:ascii="Times New Roman" w:eastAsia="Times New Roman" w:hAnsi="Times New Roman" w:cs="Times New Roman"/>
        </w:rPr>
        <w:t>he</w:t>
      </w:r>
      <w:r w:rsidR="000E4265" w:rsidRPr="0084792E">
        <w:rPr>
          <w:rFonts w:ascii="Times New Roman" w:eastAsia="Times New Roman" w:hAnsi="Times New Roman" w:cs="Times New Roman"/>
        </w:rPr>
        <w:t>n the</w:t>
      </w:r>
      <w:r w:rsidR="006614B6" w:rsidRPr="0084792E">
        <w:rPr>
          <w:rFonts w:ascii="Times New Roman" w:eastAsia="Times New Roman" w:hAnsi="Times New Roman" w:cs="Times New Roman"/>
        </w:rPr>
        <w:t xml:space="preserve"> Bamiyan valley fell to the Taliban </w:t>
      </w:r>
      <w:r w:rsidR="00194624" w:rsidRPr="0084792E">
        <w:rPr>
          <w:rFonts w:ascii="Times New Roman" w:eastAsia="Times New Roman" w:hAnsi="Times New Roman" w:cs="Times New Roman"/>
        </w:rPr>
        <w:t>the following month</w:t>
      </w:r>
      <w:r w:rsidR="000E4265" w:rsidRPr="0084792E">
        <w:rPr>
          <w:rFonts w:ascii="Times New Roman" w:eastAsia="Times New Roman" w:hAnsi="Times New Roman" w:cs="Times New Roman"/>
        </w:rPr>
        <w:t xml:space="preserve">, </w:t>
      </w:r>
      <w:r w:rsidR="000F4030" w:rsidRPr="0084792E">
        <w:rPr>
          <w:rFonts w:ascii="Times New Roman" w:eastAsia="Times New Roman" w:hAnsi="Times New Roman" w:cs="Times New Roman"/>
        </w:rPr>
        <w:t>H</w:t>
      </w:r>
      <w:r w:rsidR="00392D0D" w:rsidRPr="0084792E">
        <w:rPr>
          <w:rFonts w:ascii="Times New Roman" w:eastAsia="Times New Roman" w:hAnsi="Times New Roman" w:cs="Times New Roman"/>
        </w:rPr>
        <w:t>azara h</w:t>
      </w:r>
      <w:r w:rsidR="000F4030" w:rsidRPr="0084792E">
        <w:rPr>
          <w:rFonts w:ascii="Times New Roman" w:eastAsia="Times New Roman" w:hAnsi="Times New Roman" w:cs="Times New Roman"/>
        </w:rPr>
        <w:t>omes were demolished</w:t>
      </w:r>
      <w:r w:rsidR="003C67E0">
        <w:rPr>
          <w:rFonts w:ascii="Times New Roman" w:eastAsia="Times New Roman" w:hAnsi="Times New Roman" w:cs="Times New Roman"/>
        </w:rPr>
        <w:t xml:space="preserve"> and</w:t>
      </w:r>
      <w:r w:rsidR="000F4030" w:rsidRPr="0084792E">
        <w:rPr>
          <w:rFonts w:ascii="Times New Roman" w:eastAsia="Times New Roman" w:hAnsi="Times New Roman" w:cs="Times New Roman"/>
        </w:rPr>
        <w:t xml:space="preserve"> </w:t>
      </w:r>
      <w:r w:rsidR="00A32586" w:rsidRPr="0084792E">
        <w:rPr>
          <w:rFonts w:ascii="Times New Roman" w:eastAsia="Times New Roman" w:hAnsi="Times New Roman" w:cs="Times New Roman"/>
        </w:rPr>
        <w:t>summary</w:t>
      </w:r>
      <w:r w:rsidR="00F34EE7" w:rsidRPr="0084792E">
        <w:rPr>
          <w:rFonts w:ascii="Times New Roman" w:eastAsia="Times New Roman" w:hAnsi="Times New Roman" w:cs="Times New Roman"/>
        </w:rPr>
        <w:t xml:space="preserve"> executions</w:t>
      </w:r>
      <w:r w:rsidR="00B50388" w:rsidRPr="0084792E">
        <w:rPr>
          <w:rFonts w:ascii="Times New Roman" w:eastAsia="Times New Roman" w:hAnsi="Times New Roman" w:cs="Times New Roman"/>
        </w:rPr>
        <w:t xml:space="preserve"> </w:t>
      </w:r>
      <w:r w:rsidR="00F34EE7" w:rsidRPr="0084792E">
        <w:rPr>
          <w:rFonts w:ascii="Times New Roman" w:eastAsia="Times New Roman" w:hAnsi="Times New Roman" w:cs="Times New Roman"/>
        </w:rPr>
        <w:t>conduct</w:t>
      </w:r>
      <w:r w:rsidR="000F4030" w:rsidRPr="0084792E">
        <w:rPr>
          <w:rFonts w:ascii="Times New Roman" w:eastAsia="Times New Roman" w:hAnsi="Times New Roman" w:cs="Times New Roman"/>
        </w:rPr>
        <w:t>ed</w:t>
      </w:r>
      <w:r w:rsidR="00AC41A5" w:rsidRPr="0084792E">
        <w:rPr>
          <w:rFonts w:ascii="Times New Roman" w:eastAsia="Times New Roman" w:hAnsi="Times New Roman" w:cs="Times New Roman"/>
        </w:rPr>
        <w:t xml:space="preserve">, while graveyards and other </w:t>
      </w:r>
      <w:r w:rsidR="00B671C2" w:rsidRPr="0084792E">
        <w:rPr>
          <w:rFonts w:ascii="Times New Roman" w:eastAsia="Times New Roman" w:hAnsi="Times New Roman" w:cs="Times New Roman"/>
        </w:rPr>
        <w:t xml:space="preserve">physical </w:t>
      </w:r>
      <w:r w:rsidR="00AC41A5" w:rsidRPr="0084792E">
        <w:rPr>
          <w:rFonts w:ascii="Times New Roman" w:eastAsia="Times New Roman" w:hAnsi="Times New Roman" w:cs="Times New Roman"/>
        </w:rPr>
        <w:t xml:space="preserve">manifestations of Hazara </w:t>
      </w:r>
      <w:r w:rsidR="000C4CEC" w:rsidRPr="0084792E">
        <w:rPr>
          <w:rFonts w:ascii="Times New Roman" w:eastAsia="Times New Roman" w:hAnsi="Times New Roman" w:cs="Times New Roman"/>
        </w:rPr>
        <w:t xml:space="preserve">culture were destroyed. </w:t>
      </w:r>
      <w:r w:rsidR="00D71CD6" w:rsidRPr="0084792E">
        <w:rPr>
          <w:rFonts w:ascii="Times New Roman" w:eastAsia="Times New Roman" w:hAnsi="Times New Roman" w:cs="Times New Roman"/>
        </w:rPr>
        <w:t>Bamiyan, the provincial capital</w:t>
      </w:r>
      <w:r w:rsidR="00225127" w:rsidRPr="0084792E">
        <w:rPr>
          <w:rFonts w:ascii="Times New Roman" w:eastAsia="Times New Roman" w:hAnsi="Times New Roman" w:cs="Times New Roman"/>
        </w:rPr>
        <w:t xml:space="preserve"> </w:t>
      </w:r>
      <w:r w:rsidR="004D7422" w:rsidRPr="0084792E">
        <w:rPr>
          <w:rFonts w:ascii="Times New Roman" w:eastAsia="Times New Roman" w:hAnsi="Times New Roman" w:cs="Times New Roman"/>
        </w:rPr>
        <w:t>at the feet of</w:t>
      </w:r>
      <w:r w:rsidR="00225127" w:rsidRPr="0084792E">
        <w:rPr>
          <w:rFonts w:ascii="Times New Roman" w:eastAsia="Times New Roman" w:hAnsi="Times New Roman" w:cs="Times New Roman"/>
        </w:rPr>
        <w:t xml:space="preserve"> the </w:t>
      </w:r>
      <w:r w:rsidR="00293DE8" w:rsidRPr="0084792E">
        <w:rPr>
          <w:rFonts w:ascii="Times New Roman" w:eastAsia="Times New Roman" w:hAnsi="Times New Roman" w:cs="Times New Roman"/>
        </w:rPr>
        <w:t>towering Buddhas</w:t>
      </w:r>
      <w:r w:rsidR="00D71CD6" w:rsidRPr="0084792E">
        <w:rPr>
          <w:rFonts w:ascii="Times New Roman" w:eastAsia="Times New Roman" w:hAnsi="Times New Roman" w:cs="Times New Roman"/>
        </w:rPr>
        <w:t xml:space="preserve">, </w:t>
      </w:r>
      <w:r w:rsidR="00293DE8" w:rsidRPr="0084792E">
        <w:rPr>
          <w:rFonts w:ascii="Times New Roman" w:eastAsia="Times New Roman" w:hAnsi="Times New Roman" w:cs="Times New Roman"/>
        </w:rPr>
        <w:t>w</w:t>
      </w:r>
      <w:r w:rsidR="004D7422" w:rsidRPr="0084792E">
        <w:rPr>
          <w:rFonts w:ascii="Times New Roman" w:eastAsia="Times New Roman" w:hAnsi="Times New Roman" w:cs="Times New Roman"/>
        </w:rPr>
        <w:t>as</w:t>
      </w:r>
      <w:r w:rsidR="006311C3" w:rsidRPr="0084792E">
        <w:rPr>
          <w:rFonts w:ascii="Times New Roman" w:eastAsia="Times New Roman" w:hAnsi="Times New Roman" w:cs="Times New Roman"/>
        </w:rPr>
        <w:t xml:space="preserve"> </w:t>
      </w:r>
      <w:r w:rsidR="0006075E" w:rsidRPr="0084792E">
        <w:rPr>
          <w:rFonts w:ascii="Times New Roman" w:eastAsia="Times New Roman" w:hAnsi="Times New Roman" w:cs="Times New Roman"/>
        </w:rPr>
        <w:t>largely depopulated</w:t>
      </w:r>
      <w:r w:rsidR="00414C23" w:rsidRPr="0084792E">
        <w:rPr>
          <w:rFonts w:ascii="Times New Roman" w:eastAsia="Times New Roman" w:hAnsi="Times New Roman" w:cs="Times New Roman"/>
        </w:rPr>
        <w:t xml:space="preserve">. </w:t>
      </w:r>
      <w:r w:rsidR="00F5404B" w:rsidRPr="0084792E">
        <w:rPr>
          <w:rFonts w:ascii="Times New Roman" w:eastAsia="Times New Roman" w:hAnsi="Times New Roman" w:cs="Times New Roman"/>
        </w:rPr>
        <w:t xml:space="preserve">Another </w:t>
      </w:r>
      <w:r w:rsidR="003F23F0" w:rsidRPr="0084792E">
        <w:rPr>
          <w:rFonts w:ascii="Times New Roman" w:eastAsia="Times New Roman" w:hAnsi="Times New Roman" w:cs="Times New Roman"/>
        </w:rPr>
        <w:t xml:space="preserve">major </w:t>
      </w:r>
      <w:r w:rsidR="00F5404B" w:rsidRPr="0084792E">
        <w:rPr>
          <w:rFonts w:ascii="Times New Roman" w:eastAsia="Times New Roman" w:hAnsi="Times New Roman" w:cs="Times New Roman"/>
        </w:rPr>
        <w:t>massacre of Hazara civilians</w:t>
      </w:r>
      <w:r w:rsidR="004212E7" w:rsidRPr="0084792E">
        <w:rPr>
          <w:rFonts w:ascii="Times New Roman" w:eastAsia="Times New Roman" w:hAnsi="Times New Roman" w:cs="Times New Roman"/>
        </w:rPr>
        <w:t xml:space="preserve">, </w:t>
      </w:r>
      <w:r w:rsidR="00E71B7D" w:rsidRPr="0084792E">
        <w:rPr>
          <w:rFonts w:ascii="Times New Roman" w:eastAsia="Times New Roman" w:hAnsi="Times New Roman" w:cs="Times New Roman"/>
        </w:rPr>
        <w:t>conducted over a period of several days</w:t>
      </w:r>
      <w:r w:rsidR="004212E7" w:rsidRPr="0084792E">
        <w:rPr>
          <w:rFonts w:ascii="Times New Roman" w:eastAsia="Times New Roman" w:hAnsi="Times New Roman" w:cs="Times New Roman"/>
        </w:rPr>
        <w:t>,</w:t>
      </w:r>
      <w:r w:rsidR="00E71B7D" w:rsidRPr="0084792E">
        <w:rPr>
          <w:rFonts w:ascii="Times New Roman" w:eastAsia="Times New Roman" w:hAnsi="Times New Roman" w:cs="Times New Roman"/>
        </w:rPr>
        <w:t xml:space="preserve"> </w:t>
      </w:r>
      <w:r w:rsidR="00F5404B" w:rsidRPr="0084792E">
        <w:rPr>
          <w:rFonts w:ascii="Times New Roman" w:eastAsia="Times New Roman" w:hAnsi="Times New Roman" w:cs="Times New Roman"/>
        </w:rPr>
        <w:t xml:space="preserve">was documented in Yakaolang district during January 2001. </w:t>
      </w:r>
      <w:r w:rsidR="009073DB" w:rsidRPr="0084792E">
        <w:rPr>
          <w:rFonts w:ascii="Times New Roman" w:eastAsia="Times New Roman" w:hAnsi="Times New Roman" w:cs="Times New Roman"/>
        </w:rPr>
        <w:t xml:space="preserve">Hazara </w:t>
      </w:r>
      <w:r w:rsidR="00432A27" w:rsidRPr="0084792E">
        <w:rPr>
          <w:rFonts w:ascii="Times New Roman" w:eastAsia="Times New Roman" w:hAnsi="Times New Roman" w:cs="Times New Roman"/>
        </w:rPr>
        <w:t xml:space="preserve">community </w:t>
      </w:r>
      <w:r w:rsidR="00B331F0" w:rsidRPr="0084792E">
        <w:rPr>
          <w:rFonts w:ascii="Times New Roman" w:eastAsia="Times New Roman" w:hAnsi="Times New Roman" w:cs="Times New Roman"/>
        </w:rPr>
        <w:t xml:space="preserve">leaders </w:t>
      </w:r>
      <w:r w:rsidR="00527B95" w:rsidRPr="0084792E">
        <w:rPr>
          <w:rFonts w:ascii="Times New Roman" w:eastAsia="Times New Roman" w:hAnsi="Times New Roman" w:cs="Times New Roman"/>
        </w:rPr>
        <w:t xml:space="preserve">later </w:t>
      </w:r>
      <w:r w:rsidR="00B331F0" w:rsidRPr="0084792E">
        <w:rPr>
          <w:rFonts w:ascii="Times New Roman" w:eastAsia="Times New Roman" w:hAnsi="Times New Roman" w:cs="Times New Roman"/>
        </w:rPr>
        <w:t xml:space="preserve">claimed </w:t>
      </w:r>
      <w:r w:rsidR="00527B95" w:rsidRPr="0084792E">
        <w:rPr>
          <w:rFonts w:ascii="Times New Roman" w:eastAsia="Times New Roman" w:hAnsi="Times New Roman" w:cs="Times New Roman"/>
        </w:rPr>
        <w:t xml:space="preserve">that </w:t>
      </w:r>
      <w:r w:rsidR="00B331F0" w:rsidRPr="0084792E">
        <w:rPr>
          <w:rFonts w:ascii="Times New Roman" w:eastAsia="Times New Roman" w:hAnsi="Times New Roman" w:cs="Times New Roman"/>
        </w:rPr>
        <w:t xml:space="preserve">as many as </w:t>
      </w:r>
      <w:r w:rsidR="00F741E4">
        <w:rPr>
          <w:rFonts w:ascii="Times New Roman" w:eastAsia="Times New Roman" w:hAnsi="Times New Roman" w:cs="Times New Roman"/>
        </w:rPr>
        <w:t>fifteen thousand</w:t>
      </w:r>
      <w:r w:rsidR="00B331F0" w:rsidRPr="0084792E">
        <w:rPr>
          <w:rFonts w:ascii="Times New Roman" w:eastAsia="Times New Roman" w:hAnsi="Times New Roman" w:cs="Times New Roman"/>
        </w:rPr>
        <w:t xml:space="preserve"> </w:t>
      </w:r>
      <w:r w:rsidR="0097350C" w:rsidRPr="0084792E">
        <w:rPr>
          <w:rFonts w:ascii="Times New Roman" w:eastAsia="Times New Roman" w:hAnsi="Times New Roman" w:cs="Times New Roman"/>
        </w:rPr>
        <w:t xml:space="preserve">may have been killed </w:t>
      </w:r>
      <w:r w:rsidR="00F5404B" w:rsidRPr="0084792E">
        <w:rPr>
          <w:rFonts w:ascii="Times New Roman" w:eastAsia="Times New Roman" w:hAnsi="Times New Roman" w:cs="Times New Roman"/>
        </w:rPr>
        <w:t xml:space="preserve">in these various atrocities </w:t>
      </w:r>
      <w:r w:rsidR="0097350C" w:rsidRPr="0084792E">
        <w:rPr>
          <w:rFonts w:ascii="Times New Roman" w:eastAsia="Times New Roman" w:hAnsi="Times New Roman" w:cs="Times New Roman"/>
        </w:rPr>
        <w:t xml:space="preserve">and </w:t>
      </w:r>
      <w:r w:rsidR="0035212C" w:rsidRPr="0084792E">
        <w:rPr>
          <w:rFonts w:ascii="Times New Roman" w:eastAsia="Times New Roman" w:hAnsi="Times New Roman" w:cs="Times New Roman"/>
        </w:rPr>
        <w:t xml:space="preserve">many </w:t>
      </w:r>
      <w:r w:rsidR="009073DB" w:rsidRPr="0084792E">
        <w:rPr>
          <w:rFonts w:ascii="Times New Roman" w:eastAsia="Times New Roman" w:hAnsi="Times New Roman" w:cs="Times New Roman"/>
        </w:rPr>
        <w:t>survivors</w:t>
      </w:r>
      <w:r w:rsidR="00F47948" w:rsidRPr="0084792E">
        <w:rPr>
          <w:rFonts w:ascii="Times New Roman" w:eastAsia="Times New Roman" w:hAnsi="Times New Roman" w:cs="Times New Roman"/>
        </w:rPr>
        <w:t xml:space="preserve"> </w:t>
      </w:r>
      <w:r w:rsidR="0061601B" w:rsidRPr="0084792E">
        <w:rPr>
          <w:rFonts w:ascii="Times New Roman" w:eastAsia="Times New Roman" w:hAnsi="Times New Roman" w:cs="Times New Roman"/>
        </w:rPr>
        <w:t>described the</w:t>
      </w:r>
      <w:r w:rsidR="00527B95" w:rsidRPr="0084792E">
        <w:rPr>
          <w:rFonts w:ascii="Times New Roman" w:eastAsia="Times New Roman" w:hAnsi="Times New Roman" w:cs="Times New Roman"/>
        </w:rPr>
        <w:t xml:space="preserve"> Taliban</w:t>
      </w:r>
      <w:r w:rsidR="0061601B" w:rsidRPr="0084792E">
        <w:rPr>
          <w:rFonts w:ascii="Times New Roman" w:eastAsia="Times New Roman" w:hAnsi="Times New Roman" w:cs="Times New Roman"/>
        </w:rPr>
        <w:t xml:space="preserve"> systematically demolishing Ha</w:t>
      </w:r>
      <w:r w:rsidR="009073DB" w:rsidRPr="0084792E">
        <w:rPr>
          <w:rFonts w:ascii="Times New Roman" w:eastAsia="Times New Roman" w:hAnsi="Times New Roman" w:cs="Times New Roman"/>
        </w:rPr>
        <w:t>zara</w:t>
      </w:r>
      <w:r w:rsidR="00925C9B" w:rsidRPr="0084792E">
        <w:rPr>
          <w:rFonts w:ascii="Times New Roman" w:eastAsia="Times New Roman" w:hAnsi="Times New Roman" w:cs="Times New Roman"/>
        </w:rPr>
        <w:t xml:space="preserve"> </w:t>
      </w:r>
      <w:r w:rsidR="0061601B" w:rsidRPr="0084792E">
        <w:rPr>
          <w:rFonts w:ascii="Times New Roman" w:eastAsia="Times New Roman" w:hAnsi="Times New Roman" w:cs="Times New Roman"/>
        </w:rPr>
        <w:t xml:space="preserve">mosques using </w:t>
      </w:r>
      <w:r w:rsidR="00C264E3" w:rsidRPr="0084792E">
        <w:rPr>
          <w:rFonts w:ascii="Times New Roman" w:eastAsia="Times New Roman" w:hAnsi="Times New Roman" w:cs="Times New Roman"/>
        </w:rPr>
        <w:t xml:space="preserve">bulldozers and explosives. </w:t>
      </w:r>
      <w:r w:rsidR="00A40AEC" w:rsidRPr="0084792E">
        <w:rPr>
          <w:rFonts w:ascii="Times New Roman" w:eastAsia="Times New Roman" w:hAnsi="Times New Roman" w:cs="Times New Roman"/>
        </w:rPr>
        <w:t>When the Taliban</w:t>
      </w:r>
      <w:r w:rsidR="0097350C" w:rsidRPr="0084792E">
        <w:rPr>
          <w:rFonts w:ascii="Times New Roman" w:eastAsia="Times New Roman" w:hAnsi="Times New Roman" w:cs="Times New Roman"/>
        </w:rPr>
        <w:t xml:space="preserve"> </w:t>
      </w:r>
      <w:r w:rsidR="00641924" w:rsidRPr="0084792E">
        <w:rPr>
          <w:rFonts w:ascii="Times New Roman" w:eastAsia="Times New Roman" w:hAnsi="Times New Roman" w:cs="Times New Roman"/>
        </w:rPr>
        <w:t xml:space="preserve">were finally overthrown </w:t>
      </w:r>
      <w:r w:rsidR="00F5404B" w:rsidRPr="0084792E">
        <w:rPr>
          <w:rFonts w:ascii="Times New Roman" w:eastAsia="Times New Roman" w:hAnsi="Times New Roman" w:cs="Times New Roman"/>
        </w:rPr>
        <w:t>in late 2001</w:t>
      </w:r>
      <w:r w:rsidR="00085311" w:rsidRPr="0084792E">
        <w:rPr>
          <w:rFonts w:ascii="Times New Roman" w:eastAsia="Times New Roman" w:hAnsi="Times New Roman" w:cs="Times New Roman"/>
        </w:rPr>
        <w:t xml:space="preserve"> </w:t>
      </w:r>
      <w:r w:rsidR="0097350C" w:rsidRPr="0084792E">
        <w:rPr>
          <w:rFonts w:ascii="Times New Roman" w:eastAsia="Times New Roman" w:hAnsi="Times New Roman" w:cs="Times New Roman"/>
        </w:rPr>
        <w:t xml:space="preserve">and </w:t>
      </w:r>
      <w:r w:rsidR="00BC111E" w:rsidRPr="0084792E">
        <w:rPr>
          <w:rFonts w:ascii="Times New Roman" w:eastAsia="Times New Roman" w:hAnsi="Times New Roman" w:cs="Times New Roman"/>
        </w:rPr>
        <w:t xml:space="preserve">people started </w:t>
      </w:r>
      <w:r w:rsidR="0097350C" w:rsidRPr="0084792E">
        <w:rPr>
          <w:rFonts w:ascii="Times New Roman" w:eastAsia="Times New Roman" w:hAnsi="Times New Roman" w:cs="Times New Roman"/>
        </w:rPr>
        <w:t>excavat</w:t>
      </w:r>
      <w:r w:rsidR="00BC111E" w:rsidRPr="0084792E">
        <w:rPr>
          <w:rFonts w:ascii="Times New Roman" w:eastAsia="Times New Roman" w:hAnsi="Times New Roman" w:cs="Times New Roman"/>
        </w:rPr>
        <w:t>ing the mass graves</w:t>
      </w:r>
      <w:r w:rsidR="00A40AEC" w:rsidRPr="0084792E">
        <w:rPr>
          <w:rFonts w:ascii="Times New Roman" w:eastAsia="Times New Roman" w:hAnsi="Times New Roman" w:cs="Times New Roman"/>
        </w:rPr>
        <w:t xml:space="preserve">, </w:t>
      </w:r>
      <w:r w:rsidR="0066393F" w:rsidRPr="0084792E">
        <w:rPr>
          <w:rFonts w:ascii="Times New Roman" w:eastAsia="Times New Roman" w:hAnsi="Times New Roman" w:cs="Times New Roman"/>
        </w:rPr>
        <w:t>many</w:t>
      </w:r>
      <w:r w:rsidR="00A40AEC" w:rsidRPr="0084792E">
        <w:rPr>
          <w:rFonts w:ascii="Times New Roman" w:eastAsia="Times New Roman" w:hAnsi="Times New Roman" w:cs="Times New Roman"/>
        </w:rPr>
        <w:t xml:space="preserve"> </w:t>
      </w:r>
      <w:r w:rsidR="0020774B" w:rsidRPr="0084792E">
        <w:rPr>
          <w:rFonts w:ascii="Times New Roman" w:eastAsia="Times New Roman" w:hAnsi="Times New Roman" w:cs="Times New Roman"/>
        </w:rPr>
        <w:t>Hazara</w:t>
      </w:r>
      <w:r w:rsidR="00A40AEC" w:rsidRPr="0084792E">
        <w:rPr>
          <w:rFonts w:ascii="Times New Roman" w:eastAsia="Times New Roman" w:hAnsi="Times New Roman" w:cs="Times New Roman"/>
        </w:rPr>
        <w:t xml:space="preserve"> drew a link between these </w:t>
      </w:r>
      <w:r w:rsidR="009073DB" w:rsidRPr="0084792E">
        <w:rPr>
          <w:rFonts w:ascii="Times New Roman" w:eastAsia="Times New Roman" w:hAnsi="Times New Roman" w:cs="Times New Roman"/>
        </w:rPr>
        <w:t>crimes</w:t>
      </w:r>
      <w:r w:rsidR="00A40AEC" w:rsidRPr="0084792E">
        <w:rPr>
          <w:rFonts w:ascii="Times New Roman" w:eastAsia="Times New Roman" w:hAnsi="Times New Roman" w:cs="Times New Roman"/>
        </w:rPr>
        <w:t xml:space="preserve"> and the destruction of the giant Buddhas. </w:t>
      </w:r>
      <w:r w:rsidR="00552662" w:rsidRPr="0084792E">
        <w:rPr>
          <w:rFonts w:ascii="Times New Roman" w:eastAsia="Times New Roman" w:hAnsi="Times New Roman" w:cs="Times New Roman"/>
        </w:rPr>
        <w:t xml:space="preserve">In the words of </w:t>
      </w:r>
      <w:r w:rsidR="00BC3072">
        <w:rPr>
          <w:rFonts w:ascii="Times New Roman" w:eastAsia="Times New Roman" w:hAnsi="Times New Roman" w:cs="Times New Roman"/>
        </w:rPr>
        <w:t xml:space="preserve">local midwife </w:t>
      </w:r>
      <w:r w:rsidR="00664DA2" w:rsidRPr="0084792E">
        <w:rPr>
          <w:rFonts w:ascii="Times New Roman" w:eastAsia="Times New Roman" w:hAnsi="Times New Roman" w:cs="Times New Roman"/>
        </w:rPr>
        <w:t xml:space="preserve">Marzia </w:t>
      </w:r>
      <w:r w:rsidR="006941CE" w:rsidRPr="0084792E">
        <w:rPr>
          <w:rFonts w:ascii="Times New Roman" w:eastAsia="Times New Roman" w:hAnsi="Times New Roman" w:cs="Times New Roman"/>
        </w:rPr>
        <w:t xml:space="preserve">Mohammadi, </w:t>
      </w:r>
      <w:r w:rsidR="00580685" w:rsidRPr="0084792E">
        <w:rPr>
          <w:rFonts w:ascii="Times New Roman" w:eastAsia="Times New Roman" w:hAnsi="Times New Roman" w:cs="Times New Roman"/>
        </w:rPr>
        <w:t>t</w:t>
      </w:r>
      <w:r w:rsidR="00552662" w:rsidRPr="0084792E">
        <w:rPr>
          <w:rFonts w:ascii="Times New Roman" w:eastAsia="Times New Roman" w:hAnsi="Times New Roman" w:cs="Times New Roman"/>
        </w:rPr>
        <w:t xml:space="preserve">he </w:t>
      </w:r>
      <w:r w:rsidR="00580685" w:rsidRPr="0084792E">
        <w:rPr>
          <w:rFonts w:ascii="Times New Roman" w:eastAsia="Times New Roman" w:hAnsi="Times New Roman" w:cs="Times New Roman"/>
        </w:rPr>
        <w:t>“</w:t>
      </w:r>
      <w:r w:rsidR="00552662" w:rsidRPr="0084792E">
        <w:rPr>
          <w:rFonts w:ascii="Times New Roman" w:eastAsia="Times New Roman" w:hAnsi="Times New Roman" w:cs="Times New Roman"/>
        </w:rPr>
        <w:t>Buddhas had eyes like ours, and the Taliban destroyed them like they tried to destroy us</w:t>
      </w:r>
      <w:r w:rsidR="00664DA2" w:rsidRPr="0084792E">
        <w:rPr>
          <w:rFonts w:ascii="Times New Roman" w:eastAsia="Times New Roman" w:hAnsi="Times New Roman" w:cs="Times New Roman"/>
        </w:rPr>
        <w:t>.</w:t>
      </w:r>
      <w:r w:rsidR="00552662" w:rsidRPr="0084792E">
        <w:rPr>
          <w:rFonts w:ascii="Times New Roman" w:eastAsia="Times New Roman" w:hAnsi="Times New Roman" w:cs="Times New Roman"/>
        </w:rPr>
        <w:t xml:space="preserve"> They wanted to kill our culture, erase us from this valley.”</w:t>
      </w:r>
      <w:r w:rsidR="00AA3BD0" w:rsidRPr="009B6941">
        <w:rPr>
          <w:rStyle w:val="EndnoteReference"/>
          <w:rFonts w:ascii="Times New Roman" w:hAnsi="Times New Roman" w:cs="Times New Roman"/>
        </w:rPr>
        <w:endnoteReference w:id="11"/>
      </w:r>
    </w:p>
    <w:p w14:paraId="1226BE81" w14:textId="67D8296B" w:rsidR="00E176B0" w:rsidRPr="0084792E" w:rsidRDefault="00125FD7" w:rsidP="00472630">
      <w:pPr>
        <w:tabs>
          <w:tab w:val="left" w:pos="720"/>
        </w:tabs>
        <w:spacing w:before="120" w:after="120" w:line="480" w:lineRule="auto"/>
        <w:contextualSpacing/>
        <w:rPr>
          <w:rFonts w:ascii="Times New Roman" w:eastAsia="Times New Roman" w:hAnsi="Times New Roman" w:cs="Times New Roman"/>
        </w:rPr>
      </w:pPr>
      <w:r w:rsidRPr="0084792E">
        <w:rPr>
          <w:rFonts w:ascii="Times New Roman" w:eastAsia="Times New Roman" w:hAnsi="Times New Roman" w:cs="Times New Roman"/>
        </w:rPr>
        <w:tab/>
        <w:t xml:space="preserve">The Taliban’s destruction of the Bamiyan Buddhas was intended as a spectacle, </w:t>
      </w:r>
      <w:r w:rsidR="00033F4F" w:rsidRPr="0084792E">
        <w:rPr>
          <w:rFonts w:ascii="Times New Roman" w:eastAsia="Times New Roman" w:hAnsi="Times New Roman" w:cs="Times New Roman"/>
        </w:rPr>
        <w:t>a</w:t>
      </w:r>
      <w:r w:rsidRPr="0084792E">
        <w:rPr>
          <w:rFonts w:ascii="Times New Roman" w:eastAsia="Times New Roman" w:hAnsi="Times New Roman" w:cs="Times New Roman"/>
        </w:rPr>
        <w:t xml:space="preserve"> reprisal</w:t>
      </w:r>
      <w:r w:rsidR="00033F4F" w:rsidRPr="0084792E">
        <w:rPr>
          <w:rFonts w:ascii="Times New Roman" w:eastAsia="Times New Roman" w:hAnsi="Times New Roman" w:cs="Times New Roman"/>
        </w:rPr>
        <w:t>,</w:t>
      </w:r>
      <w:r w:rsidRPr="0084792E">
        <w:rPr>
          <w:rFonts w:ascii="Times New Roman" w:eastAsia="Times New Roman" w:hAnsi="Times New Roman" w:cs="Times New Roman"/>
        </w:rPr>
        <w:t xml:space="preserve"> and also </w:t>
      </w:r>
      <w:r w:rsidR="00736F63" w:rsidRPr="0084792E">
        <w:rPr>
          <w:rFonts w:ascii="Times New Roman" w:eastAsia="Times New Roman" w:hAnsi="Times New Roman" w:cs="Times New Roman"/>
        </w:rPr>
        <w:t>as a</w:t>
      </w:r>
      <w:r w:rsidR="00250992" w:rsidRPr="0084792E">
        <w:rPr>
          <w:rFonts w:ascii="Times New Roman" w:eastAsia="Times New Roman" w:hAnsi="Times New Roman" w:cs="Times New Roman"/>
        </w:rPr>
        <w:t xml:space="preserve"> </w:t>
      </w:r>
      <w:r w:rsidR="00736F63" w:rsidRPr="0084792E">
        <w:rPr>
          <w:rFonts w:ascii="Times New Roman" w:eastAsia="Times New Roman" w:hAnsi="Times New Roman" w:cs="Times New Roman"/>
        </w:rPr>
        <w:t xml:space="preserve">cultural </w:t>
      </w:r>
      <w:r w:rsidR="00250992" w:rsidRPr="0084792E">
        <w:rPr>
          <w:rFonts w:ascii="Times New Roman" w:eastAsia="Times New Roman" w:hAnsi="Times New Roman" w:cs="Times New Roman"/>
        </w:rPr>
        <w:t>palimpsest</w:t>
      </w:r>
      <w:r w:rsidR="003E6E77" w:rsidRPr="0084792E">
        <w:rPr>
          <w:rFonts w:ascii="Times New Roman" w:eastAsia="Times New Roman" w:hAnsi="Times New Roman" w:cs="Times New Roman"/>
        </w:rPr>
        <w:t xml:space="preserve">. </w:t>
      </w:r>
      <w:r w:rsidR="003B2378" w:rsidRPr="0084792E">
        <w:rPr>
          <w:rFonts w:ascii="Times New Roman" w:eastAsia="Times New Roman" w:hAnsi="Times New Roman" w:cs="Times New Roman"/>
        </w:rPr>
        <w:t>But in 2001 t</w:t>
      </w:r>
      <w:r w:rsidR="00E1440B" w:rsidRPr="0084792E">
        <w:rPr>
          <w:rFonts w:ascii="Times New Roman" w:eastAsia="Times New Roman" w:hAnsi="Times New Roman" w:cs="Times New Roman"/>
        </w:rPr>
        <w:t>here was no international tribunal for Afghanistan and the I</w:t>
      </w:r>
      <w:r w:rsidR="00581AD7" w:rsidRPr="0084792E">
        <w:rPr>
          <w:rFonts w:ascii="Times New Roman" w:eastAsia="Times New Roman" w:hAnsi="Times New Roman" w:cs="Times New Roman"/>
        </w:rPr>
        <w:t>CC</w:t>
      </w:r>
      <w:r w:rsidR="00E1440B" w:rsidRPr="0084792E">
        <w:rPr>
          <w:rFonts w:ascii="Times New Roman" w:eastAsia="Times New Roman" w:hAnsi="Times New Roman" w:cs="Times New Roman"/>
        </w:rPr>
        <w:t xml:space="preserve"> had not yet been established.</w:t>
      </w:r>
      <w:r w:rsidR="003E7108" w:rsidRPr="0084792E">
        <w:rPr>
          <w:rFonts w:ascii="Times New Roman" w:eastAsia="Times New Roman" w:hAnsi="Times New Roman" w:cs="Times New Roman"/>
        </w:rPr>
        <w:t xml:space="preserve"> </w:t>
      </w:r>
      <w:r w:rsidR="005D3C25" w:rsidRPr="0084792E">
        <w:rPr>
          <w:rFonts w:ascii="Times New Roman" w:eastAsia="Times New Roman" w:hAnsi="Times New Roman" w:cs="Times New Roman"/>
        </w:rPr>
        <w:t>Nor</w:t>
      </w:r>
      <w:r w:rsidR="009F764A" w:rsidRPr="0084792E">
        <w:rPr>
          <w:rFonts w:ascii="Times New Roman" w:eastAsia="Times New Roman" w:hAnsi="Times New Roman" w:cs="Times New Roman"/>
        </w:rPr>
        <w:t xml:space="preserve"> </w:t>
      </w:r>
      <w:r w:rsidR="00A942E2" w:rsidRPr="0084792E">
        <w:rPr>
          <w:rFonts w:ascii="Times New Roman" w:eastAsia="Times New Roman" w:hAnsi="Times New Roman" w:cs="Times New Roman"/>
        </w:rPr>
        <w:t xml:space="preserve">was </w:t>
      </w:r>
      <w:r w:rsidR="005D3C25" w:rsidRPr="0084792E">
        <w:rPr>
          <w:rFonts w:ascii="Times New Roman" w:eastAsia="Times New Roman" w:hAnsi="Times New Roman" w:cs="Times New Roman"/>
        </w:rPr>
        <w:t>there any</w:t>
      </w:r>
      <w:r w:rsidR="00A942E2" w:rsidRPr="0084792E">
        <w:rPr>
          <w:rFonts w:ascii="Times New Roman" w:eastAsia="Times New Roman" w:hAnsi="Times New Roman" w:cs="Times New Roman"/>
        </w:rPr>
        <w:t xml:space="preserve"> international consensus on how to </w:t>
      </w:r>
      <w:r w:rsidR="00C90074" w:rsidRPr="0084792E">
        <w:rPr>
          <w:rFonts w:ascii="Times New Roman" w:eastAsia="Times New Roman" w:hAnsi="Times New Roman" w:cs="Times New Roman"/>
        </w:rPr>
        <w:t>confront rog</w:t>
      </w:r>
      <w:r w:rsidR="006F6016">
        <w:rPr>
          <w:rFonts w:ascii="Times New Roman" w:eastAsia="Times New Roman" w:hAnsi="Times New Roman" w:cs="Times New Roman"/>
        </w:rPr>
        <w:t>u</w:t>
      </w:r>
      <w:r w:rsidR="00C90074" w:rsidRPr="0084792E">
        <w:rPr>
          <w:rFonts w:ascii="Times New Roman" w:eastAsia="Times New Roman" w:hAnsi="Times New Roman" w:cs="Times New Roman"/>
        </w:rPr>
        <w:t>e state actors, like the Taliban, wh</w:t>
      </w:r>
      <w:r w:rsidR="0037788E" w:rsidRPr="0084792E">
        <w:rPr>
          <w:rFonts w:ascii="Times New Roman" w:eastAsia="Times New Roman" w:hAnsi="Times New Roman" w:cs="Times New Roman"/>
        </w:rPr>
        <w:t>o</w:t>
      </w:r>
      <w:r w:rsidR="00C90074" w:rsidRPr="0084792E">
        <w:rPr>
          <w:rFonts w:ascii="Times New Roman" w:eastAsia="Times New Roman" w:hAnsi="Times New Roman" w:cs="Times New Roman"/>
        </w:rPr>
        <w:t xml:space="preserve"> were </w:t>
      </w:r>
      <w:r w:rsidR="00530971" w:rsidRPr="0084792E">
        <w:rPr>
          <w:rFonts w:ascii="Times New Roman" w:eastAsia="Times New Roman" w:hAnsi="Times New Roman" w:cs="Times New Roman"/>
        </w:rPr>
        <w:t>perpetrating</w:t>
      </w:r>
      <w:r w:rsidR="00C90074" w:rsidRPr="0084792E">
        <w:rPr>
          <w:rFonts w:ascii="Times New Roman" w:eastAsia="Times New Roman" w:hAnsi="Times New Roman" w:cs="Times New Roman"/>
        </w:rPr>
        <w:t xml:space="preserve"> atrocities. </w:t>
      </w:r>
      <w:r w:rsidR="00563BC2" w:rsidRPr="0084792E">
        <w:rPr>
          <w:rFonts w:ascii="Times New Roman" w:eastAsia="Times New Roman" w:hAnsi="Times New Roman" w:cs="Times New Roman"/>
        </w:rPr>
        <w:t>Regrettably</w:t>
      </w:r>
      <w:r w:rsidR="00E1440B" w:rsidRPr="0084792E">
        <w:rPr>
          <w:rFonts w:ascii="Times New Roman" w:eastAsia="Times New Roman" w:hAnsi="Times New Roman" w:cs="Times New Roman"/>
        </w:rPr>
        <w:t xml:space="preserve">, </w:t>
      </w:r>
      <w:r w:rsidR="00563BC2" w:rsidRPr="0084792E">
        <w:rPr>
          <w:rFonts w:ascii="Times New Roman" w:eastAsia="Times New Roman" w:hAnsi="Times New Roman" w:cs="Times New Roman"/>
        </w:rPr>
        <w:t>by</w:t>
      </w:r>
      <w:r w:rsidR="003E7108" w:rsidRPr="0084792E">
        <w:rPr>
          <w:rFonts w:ascii="Times New Roman" w:eastAsia="Times New Roman" w:hAnsi="Times New Roman" w:cs="Times New Roman"/>
        </w:rPr>
        <w:t xml:space="preserve"> </w:t>
      </w:r>
      <w:r w:rsidR="00ED3AFD" w:rsidRPr="0084792E">
        <w:rPr>
          <w:rFonts w:ascii="Times New Roman" w:eastAsia="Times New Roman" w:hAnsi="Times New Roman" w:cs="Times New Roman"/>
        </w:rPr>
        <w:t xml:space="preserve">focusing </w:t>
      </w:r>
      <w:r w:rsidR="00892D35" w:rsidRPr="0084792E">
        <w:rPr>
          <w:rFonts w:ascii="Times New Roman" w:eastAsia="Times New Roman" w:hAnsi="Times New Roman" w:cs="Times New Roman"/>
        </w:rPr>
        <w:t xml:space="preserve">so intently on the </w:t>
      </w:r>
      <w:r w:rsidR="008D3FE4" w:rsidRPr="0084792E">
        <w:rPr>
          <w:rFonts w:ascii="Times New Roman" w:eastAsia="Times New Roman" w:hAnsi="Times New Roman" w:cs="Times New Roman"/>
        </w:rPr>
        <w:t xml:space="preserve">shocking </w:t>
      </w:r>
      <w:r w:rsidR="00892D35" w:rsidRPr="0084792E">
        <w:rPr>
          <w:rFonts w:ascii="Times New Roman" w:eastAsia="Times New Roman" w:hAnsi="Times New Roman" w:cs="Times New Roman"/>
        </w:rPr>
        <w:t>destruction of the</w:t>
      </w:r>
      <w:r w:rsidR="00F47948" w:rsidRPr="0084792E">
        <w:rPr>
          <w:rFonts w:ascii="Times New Roman" w:eastAsia="Times New Roman" w:hAnsi="Times New Roman" w:cs="Times New Roman"/>
        </w:rPr>
        <w:t xml:space="preserve"> </w:t>
      </w:r>
      <w:r w:rsidR="00892D35" w:rsidRPr="0084792E">
        <w:rPr>
          <w:rFonts w:ascii="Times New Roman" w:eastAsia="Times New Roman" w:hAnsi="Times New Roman" w:cs="Times New Roman"/>
        </w:rPr>
        <w:t>Buddhas</w:t>
      </w:r>
      <w:r w:rsidR="003E7108" w:rsidRPr="0084792E">
        <w:rPr>
          <w:rFonts w:ascii="Times New Roman" w:eastAsia="Times New Roman" w:hAnsi="Times New Roman" w:cs="Times New Roman"/>
        </w:rPr>
        <w:t xml:space="preserve">, </w:t>
      </w:r>
      <w:r w:rsidR="00E1440B" w:rsidRPr="0084792E">
        <w:rPr>
          <w:rFonts w:ascii="Times New Roman" w:eastAsia="Times New Roman" w:hAnsi="Times New Roman" w:cs="Times New Roman"/>
        </w:rPr>
        <w:t xml:space="preserve">some </w:t>
      </w:r>
      <w:r w:rsidR="003E7108" w:rsidRPr="0084792E">
        <w:rPr>
          <w:rFonts w:ascii="Times New Roman" w:eastAsia="Times New Roman" w:hAnsi="Times New Roman" w:cs="Times New Roman"/>
        </w:rPr>
        <w:t>diplomats</w:t>
      </w:r>
      <w:r w:rsidR="00E459D6" w:rsidRPr="0084792E">
        <w:rPr>
          <w:rFonts w:ascii="Times New Roman" w:eastAsia="Times New Roman" w:hAnsi="Times New Roman" w:cs="Times New Roman"/>
        </w:rPr>
        <w:t xml:space="preserve"> may have</w:t>
      </w:r>
      <w:r w:rsidR="003E7108" w:rsidRPr="0084792E">
        <w:rPr>
          <w:rFonts w:ascii="Times New Roman" w:eastAsia="Times New Roman" w:hAnsi="Times New Roman" w:cs="Times New Roman"/>
        </w:rPr>
        <w:t xml:space="preserve"> </w:t>
      </w:r>
      <w:r w:rsidR="0066393F" w:rsidRPr="0084792E">
        <w:rPr>
          <w:rFonts w:ascii="Times New Roman" w:eastAsia="Times New Roman" w:hAnsi="Times New Roman" w:cs="Times New Roman"/>
        </w:rPr>
        <w:t xml:space="preserve">also </w:t>
      </w:r>
      <w:r w:rsidR="003E7108" w:rsidRPr="0084792E">
        <w:rPr>
          <w:rFonts w:ascii="Times New Roman" w:eastAsia="Times New Roman" w:hAnsi="Times New Roman" w:cs="Times New Roman"/>
        </w:rPr>
        <w:t>inadvertently</w:t>
      </w:r>
      <w:r w:rsidR="008C34AC" w:rsidRPr="0084792E">
        <w:rPr>
          <w:rFonts w:ascii="Times New Roman" w:eastAsia="Times New Roman" w:hAnsi="Times New Roman" w:cs="Times New Roman"/>
        </w:rPr>
        <w:t xml:space="preserve"> </w:t>
      </w:r>
      <w:r w:rsidR="00E459D6" w:rsidRPr="0084792E">
        <w:rPr>
          <w:rFonts w:ascii="Times New Roman" w:eastAsia="Times New Roman" w:hAnsi="Times New Roman" w:cs="Times New Roman"/>
        </w:rPr>
        <w:t xml:space="preserve">fed into </w:t>
      </w:r>
      <w:r w:rsidR="008C34AC" w:rsidRPr="0084792E">
        <w:rPr>
          <w:rFonts w:ascii="Times New Roman" w:eastAsia="Times New Roman" w:hAnsi="Times New Roman" w:cs="Times New Roman"/>
        </w:rPr>
        <w:t>one of the Taliban’s key propaganda points</w:t>
      </w:r>
      <w:r w:rsidR="00440038">
        <w:rPr>
          <w:rFonts w:ascii="Times New Roman" w:eastAsia="Times New Roman" w:hAnsi="Times New Roman" w:cs="Times New Roman"/>
        </w:rPr>
        <w:t>:</w:t>
      </w:r>
      <w:r w:rsidR="008C34AC" w:rsidRPr="0084792E">
        <w:rPr>
          <w:rFonts w:ascii="Times New Roman" w:eastAsia="Times New Roman" w:hAnsi="Times New Roman" w:cs="Times New Roman"/>
        </w:rPr>
        <w:t xml:space="preserve"> namely that </w:t>
      </w:r>
      <w:r w:rsidR="004D626A" w:rsidRPr="0084792E">
        <w:rPr>
          <w:rFonts w:ascii="Times New Roman" w:eastAsia="Times New Roman" w:hAnsi="Times New Roman" w:cs="Times New Roman"/>
        </w:rPr>
        <w:t>the outside world</w:t>
      </w:r>
      <w:r w:rsidR="00FC3F6B" w:rsidRPr="0084792E">
        <w:rPr>
          <w:rFonts w:ascii="Times New Roman" w:eastAsia="Times New Roman" w:hAnsi="Times New Roman" w:cs="Times New Roman"/>
        </w:rPr>
        <w:t xml:space="preserve"> cared more about </w:t>
      </w:r>
      <w:r w:rsidR="00106E53">
        <w:rPr>
          <w:rFonts w:ascii="Times New Roman" w:eastAsia="Times New Roman" w:hAnsi="Times New Roman" w:cs="Times New Roman"/>
        </w:rPr>
        <w:t xml:space="preserve">the fate of </w:t>
      </w:r>
      <w:r w:rsidR="00E649ED" w:rsidRPr="0084792E">
        <w:rPr>
          <w:rFonts w:ascii="Times New Roman" w:eastAsia="Times New Roman" w:hAnsi="Times New Roman" w:cs="Times New Roman"/>
        </w:rPr>
        <w:t xml:space="preserve">ancient </w:t>
      </w:r>
      <w:r w:rsidR="00FC3F6B" w:rsidRPr="0084792E">
        <w:rPr>
          <w:rFonts w:ascii="Times New Roman" w:eastAsia="Times New Roman" w:hAnsi="Times New Roman" w:cs="Times New Roman"/>
        </w:rPr>
        <w:t>statues than</w:t>
      </w:r>
      <w:r w:rsidR="0040740C" w:rsidRPr="0084792E">
        <w:rPr>
          <w:rFonts w:ascii="Times New Roman" w:eastAsia="Times New Roman" w:hAnsi="Times New Roman" w:cs="Times New Roman"/>
        </w:rPr>
        <w:t xml:space="preserve"> </w:t>
      </w:r>
      <w:r w:rsidR="00FC3F6B" w:rsidRPr="0084792E">
        <w:rPr>
          <w:rFonts w:ascii="Times New Roman" w:eastAsia="Times New Roman" w:hAnsi="Times New Roman" w:cs="Times New Roman"/>
        </w:rPr>
        <w:t xml:space="preserve">the Afghan people. </w:t>
      </w:r>
    </w:p>
    <w:p w14:paraId="736706B2" w14:textId="7F852EF6" w:rsidR="00D76D00" w:rsidRPr="0084792E" w:rsidRDefault="00720C94" w:rsidP="00472630">
      <w:pPr>
        <w:spacing w:before="120" w:after="120" w:line="480" w:lineRule="auto"/>
        <w:contextualSpacing/>
        <w:rPr>
          <w:rFonts w:ascii="Times New Roman" w:eastAsia="Times New Roman" w:hAnsi="Times New Roman" w:cs="Times New Roman"/>
        </w:rPr>
      </w:pPr>
      <w:r w:rsidRPr="0084792E">
        <w:rPr>
          <w:rFonts w:ascii="Times New Roman" w:eastAsia="Times New Roman" w:hAnsi="Times New Roman" w:cs="Times New Roman"/>
        </w:rPr>
        <w:tab/>
      </w:r>
      <w:r w:rsidR="00AD4070" w:rsidRPr="0084792E">
        <w:rPr>
          <w:rFonts w:ascii="Times New Roman" w:eastAsia="Times New Roman" w:hAnsi="Times New Roman" w:cs="Times New Roman"/>
        </w:rPr>
        <w:t>I</w:t>
      </w:r>
      <w:r w:rsidR="001E49FE" w:rsidRPr="0084792E">
        <w:rPr>
          <w:rFonts w:ascii="Times New Roman" w:eastAsia="Times New Roman" w:hAnsi="Times New Roman" w:cs="Times New Roman"/>
        </w:rPr>
        <w:t xml:space="preserve">t took 9/11 and the </w:t>
      </w:r>
      <w:r w:rsidR="000D1AD2">
        <w:rPr>
          <w:rFonts w:ascii="Times New Roman" w:eastAsia="Times New Roman" w:hAnsi="Times New Roman" w:cs="Times New Roman"/>
        </w:rPr>
        <w:t xml:space="preserve">US </w:t>
      </w:r>
      <w:r w:rsidR="001E49FE" w:rsidRPr="0084792E">
        <w:rPr>
          <w:rFonts w:ascii="Times New Roman" w:eastAsia="Times New Roman" w:hAnsi="Times New Roman" w:cs="Times New Roman"/>
        </w:rPr>
        <w:t xml:space="preserve">military intervention in Afghanistan to </w:t>
      </w:r>
      <w:r w:rsidR="00E176B0" w:rsidRPr="0084792E">
        <w:rPr>
          <w:rFonts w:ascii="Times New Roman" w:eastAsia="Times New Roman" w:hAnsi="Times New Roman" w:cs="Times New Roman"/>
        </w:rPr>
        <w:t xml:space="preserve">finally </w:t>
      </w:r>
      <w:r w:rsidR="0087351B" w:rsidRPr="0084792E">
        <w:rPr>
          <w:rFonts w:ascii="Times New Roman" w:eastAsia="Times New Roman" w:hAnsi="Times New Roman" w:cs="Times New Roman"/>
        </w:rPr>
        <w:t>halt</w:t>
      </w:r>
      <w:r w:rsidR="00013A23" w:rsidRPr="0084792E">
        <w:rPr>
          <w:rFonts w:ascii="Times New Roman" w:eastAsia="Times New Roman" w:hAnsi="Times New Roman" w:cs="Times New Roman"/>
        </w:rPr>
        <w:t xml:space="preserve"> the </w:t>
      </w:r>
      <w:r w:rsidR="0005703C" w:rsidRPr="0084792E">
        <w:rPr>
          <w:rFonts w:ascii="Times New Roman" w:eastAsia="Times New Roman" w:hAnsi="Times New Roman" w:cs="Times New Roman"/>
        </w:rPr>
        <w:t xml:space="preserve">Taliban’s </w:t>
      </w:r>
      <w:r w:rsidR="005F031F" w:rsidRPr="0084792E">
        <w:rPr>
          <w:rFonts w:ascii="Times New Roman" w:eastAsia="Times New Roman" w:hAnsi="Times New Roman" w:cs="Times New Roman"/>
        </w:rPr>
        <w:t xml:space="preserve">campaign to </w:t>
      </w:r>
      <w:r w:rsidR="007D20D2" w:rsidRPr="0084792E">
        <w:rPr>
          <w:rFonts w:ascii="Times New Roman" w:eastAsia="Times New Roman" w:hAnsi="Times New Roman" w:cs="Times New Roman"/>
        </w:rPr>
        <w:t>eradicate</w:t>
      </w:r>
      <w:r w:rsidR="005F031F" w:rsidRPr="0084792E">
        <w:rPr>
          <w:rFonts w:ascii="Times New Roman" w:eastAsia="Times New Roman" w:hAnsi="Times New Roman" w:cs="Times New Roman"/>
        </w:rPr>
        <w:t xml:space="preserve"> the Hazara</w:t>
      </w:r>
      <w:r w:rsidR="00013A23" w:rsidRPr="0084792E">
        <w:rPr>
          <w:rFonts w:ascii="Times New Roman" w:eastAsia="Times New Roman" w:hAnsi="Times New Roman" w:cs="Times New Roman"/>
        </w:rPr>
        <w:t xml:space="preserve">. </w:t>
      </w:r>
      <w:r w:rsidR="00E649ED" w:rsidRPr="0084792E">
        <w:rPr>
          <w:rFonts w:ascii="Times New Roman" w:eastAsia="Times New Roman" w:hAnsi="Times New Roman" w:cs="Times New Roman"/>
        </w:rPr>
        <w:t>However, w</w:t>
      </w:r>
      <w:r w:rsidR="00B87669" w:rsidRPr="0084792E">
        <w:rPr>
          <w:rFonts w:ascii="Times New Roman" w:eastAsia="Times New Roman" w:hAnsi="Times New Roman" w:cs="Times New Roman"/>
        </w:rPr>
        <w:t xml:space="preserve">hile the Bamiyan </w:t>
      </w:r>
      <w:r w:rsidR="00B56EF2" w:rsidRPr="0084792E">
        <w:rPr>
          <w:rFonts w:ascii="Times New Roman" w:eastAsia="Times New Roman" w:hAnsi="Times New Roman" w:cs="Times New Roman"/>
        </w:rPr>
        <w:t>valley</w:t>
      </w:r>
      <w:r w:rsidR="00B87669" w:rsidRPr="0084792E">
        <w:rPr>
          <w:rFonts w:ascii="Times New Roman" w:eastAsia="Times New Roman" w:hAnsi="Times New Roman" w:cs="Times New Roman"/>
        </w:rPr>
        <w:t xml:space="preserve"> was </w:t>
      </w:r>
      <w:r w:rsidR="0005703C" w:rsidRPr="0084792E">
        <w:rPr>
          <w:rFonts w:ascii="Times New Roman" w:eastAsia="Times New Roman" w:hAnsi="Times New Roman" w:cs="Times New Roman"/>
        </w:rPr>
        <w:t>recogni</w:t>
      </w:r>
      <w:r w:rsidR="0058774A">
        <w:rPr>
          <w:rFonts w:ascii="Times New Roman" w:eastAsia="Times New Roman" w:hAnsi="Times New Roman" w:cs="Times New Roman"/>
        </w:rPr>
        <w:t>z</w:t>
      </w:r>
      <w:r w:rsidR="0005703C" w:rsidRPr="0084792E">
        <w:rPr>
          <w:rFonts w:ascii="Times New Roman" w:eastAsia="Times New Roman" w:hAnsi="Times New Roman" w:cs="Times New Roman"/>
        </w:rPr>
        <w:t>ed</w:t>
      </w:r>
      <w:r w:rsidR="00B56EF2" w:rsidRPr="0084792E">
        <w:rPr>
          <w:rFonts w:ascii="Times New Roman" w:eastAsia="Times New Roman" w:hAnsi="Times New Roman" w:cs="Times New Roman"/>
        </w:rPr>
        <w:t xml:space="preserve"> as a</w:t>
      </w:r>
      <w:r w:rsidR="00F5505F" w:rsidRPr="0084792E">
        <w:rPr>
          <w:rFonts w:ascii="Times New Roman" w:eastAsia="Times New Roman" w:hAnsi="Times New Roman" w:cs="Times New Roman"/>
        </w:rPr>
        <w:t xml:space="preserve"> </w:t>
      </w:r>
      <w:r w:rsidR="00581AD7" w:rsidRPr="0084792E">
        <w:rPr>
          <w:rFonts w:ascii="Times New Roman" w:eastAsia="Times New Roman" w:hAnsi="Times New Roman" w:cs="Times New Roman"/>
        </w:rPr>
        <w:lastRenderedPageBreak/>
        <w:t xml:space="preserve">UNESCO </w:t>
      </w:r>
      <w:r w:rsidR="00B87669" w:rsidRPr="0084792E">
        <w:rPr>
          <w:rFonts w:ascii="Times New Roman" w:eastAsia="Times New Roman" w:hAnsi="Times New Roman" w:cs="Times New Roman"/>
        </w:rPr>
        <w:t xml:space="preserve">World Heritage </w:t>
      </w:r>
      <w:r w:rsidR="00E5183B" w:rsidRPr="0084792E">
        <w:rPr>
          <w:rFonts w:ascii="Times New Roman" w:eastAsia="Times New Roman" w:hAnsi="Times New Roman" w:cs="Times New Roman"/>
        </w:rPr>
        <w:t>S</w:t>
      </w:r>
      <w:r w:rsidR="00F5505F" w:rsidRPr="0084792E">
        <w:rPr>
          <w:rFonts w:ascii="Times New Roman" w:eastAsia="Times New Roman" w:hAnsi="Times New Roman" w:cs="Times New Roman"/>
        </w:rPr>
        <w:t>ite</w:t>
      </w:r>
      <w:r w:rsidR="00581AD7" w:rsidRPr="0084792E">
        <w:rPr>
          <w:rFonts w:ascii="Times New Roman" w:eastAsia="Times New Roman" w:hAnsi="Times New Roman" w:cs="Times New Roman"/>
        </w:rPr>
        <w:t xml:space="preserve"> </w:t>
      </w:r>
      <w:r w:rsidR="00B87669" w:rsidRPr="0084792E">
        <w:rPr>
          <w:rFonts w:ascii="Times New Roman" w:eastAsia="Times New Roman" w:hAnsi="Times New Roman" w:cs="Times New Roman"/>
        </w:rPr>
        <w:t xml:space="preserve">in </w:t>
      </w:r>
      <w:r w:rsidR="00AE10CC" w:rsidRPr="0084792E">
        <w:rPr>
          <w:rFonts w:ascii="Times New Roman" w:eastAsia="Times New Roman" w:hAnsi="Times New Roman" w:cs="Times New Roman"/>
        </w:rPr>
        <w:t>2003</w:t>
      </w:r>
      <w:r w:rsidR="00F5505F" w:rsidRPr="0084792E">
        <w:rPr>
          <w:rFonts w:ascii="Times New Roman" w:eastAsia="Times New Roman" w:hAnsi="Times New Roman" w:cs="Times New Roman"/>
        </w:rPr>
        <w:t xml:space="preserve">, </w:t>
      </w:r>
      <w:r w:rsidR="007B2FD8" w:rsidRPr="0084792E">
        <w:rPr>
          <w:rFonts w:ascii="Times New Roman" w:eastAsia="Times New Roman" w:hAnsi="Times New Roman" w:cs="Times New Roman"/>
        </w:rPr>
        <w:t>the Hazara people remain</w:t>
      </w:r>
      <w:r w:rsidR="00F91597" w:rsidRPr="0084792E">
        <w:rPr>
          <w:rFonts w:ascii="Times New Roman" w:eastAsia="Times New Roman" w:hAnsi="Times New Roman" w:cs="Times New Roman"/>
        </w:rPr>
        <w:t>ed</w:t>
      </w:r>
      <w:r w:rsidR="007B2FD8" w:rsidRPr="0084792E">
        <w:rPr>
          <w:rFonts w:ascii="Times New Roman" w:eastAsia="Times New Roman" w:hAnsi="Times New Roman" w:cs="Times New Roman"/>
        </w:rPr>
        <w:t xml:space="preserve"> vulnerable</w:t>
      </w:r>
      <w:r w:rsidR="00AC20FC" w:rsidRPr="0084792E">
        <w:rPr>
          <w:rFonts w:ascii="Times New Roman" w:eastAsia="Times New Roman" w:hAnsi="Times New Roman" w:cs="Times New Roman"/>
        </w:rPr>
        <w:t xml:space="preserve"> and underprotected</w:t>
      </w:r>
      <w:r w:rsidR="00011AB7">
        <w:rPr>
          <w:rFonts w:ascii="Times New Roman" w:eastAsia="Times New Roman" w:hAnsi="Times New Roman" w:cs="Times New Roman"/>
        </w:rPr>
        <w:t>, as they do to this day</w:t>
      </w:r>
      <w:r w:rsidR="007B2FD8" w:rsidRPr="0084792E">
        <w:rPr>
          <w:rFonts w:ascii="Times New Roman" w:eastAsia="Times New Roman" w:hAnsi="Times New Roman" w:cs="Times New Roman"/>
        </w:rPr>
        <w:t xml:space="preserve">. A resurgent </w:t>
      </w:r>
      <w:r w:rsidR="0036670A" w:rsidRPr="0084792E">
        <w:rPr>
          <w:rFonts w:ascii="Times New Roman" w:eastAsia="Times New Roman" w:hAnsi="Times New Roman" w:cs="Times New Roman"/>
        </w:rPr>
        <w:t xml:space="preserve">Taliban </w:t>
      </w:r>
      <w:r w:rsidR="00611476" w:rsidRPr="0084792E">
        <w:rPr>
          <w:rFonts w:ascii="Times New Roman" w:eastAsia="Times New Roman" w:hAnsi="Times New Roman" w:cs="Times New Roman"/>
        </w:rPr>
        <w:t>continues to</w:t>
      </w:r>
      <w:r w:rsidR="0036670A" w:rsidRPr="0084792E">
        <w:rPr>
          <w:rFonts w:ascii="Times New Roman" w:eastAsia="Times New Roman" w:hAnsi="Times New Roman" w:cs="Times New Roman"/>
        </w:rPr>
        <w:t xml:space="preserve"> </w:t>
      </w:r>
      <w:r w:rsidR="007665CA" w:rsidRPr="0084792E">
        <w:rPr>
          <w:rFonts w:ascii="Times New Roman" w:eastAsia="Times New Roman" w:hAnsi="Times New Roman" w:cs="Times New Roman"/>
        </w:rPr>
        <w:t>sporadical</w:t>
      </w:r>
      <w:r w:rsidR="002E2A77" w:rsidRPr="0084792E">
        <w:rPr>
          <w:rFonts w:ascii="Times New Roman" w:eastAsia="Times New Roman" w:hAnsi="Times New Roman" w:cs="Times New Roman"/>
        </w:rPr>
        <w:t>ly</w:t>
      </w:r>
      <w:r w:rsidR="007665CA" w:rsidRPr="0084792E">
        <w:rPr>
          <w:rFonts w:ascii="Times New Roman" w:eastAsia="Times New Roman" w:hAnsi="Times New Roman" w:cs="Times New Roman"/>
        </w:rPr>
        <w:t xml:space="preserve"> attack </w:t>
      </w:r>
      <w:r w:rsidR="0036670A" w:rsidRPr="0084792E">
        <w:rPr>
          <w:rFonts w:ascii="Times New Roman" w:eastAsia="Times New Roman" w:hAnsi="Times New Roman" w:cs="Times New Roman"/>
        </w:rPr>
        <w:t xml:space="preserve">Hazara civilians, </w:t>
      </w:r>
      <w:r w:rsidR="001A6F45" w:rsidRPr="0084792E">
        <w:rPr>
          <w:rFonts w:ascii="Times New Roman" w:eastAsia="Times New Roman" w:hAnsi="Times New Roman" w:cs="Times New Roman"/>
        </w:rPr>
        <w:t>while</w:t>
      </w:r>
      <w:r w:rsidR="0036670A" w:rsidRPr="0084792E">
        <w:rPr>
          <w:rFonts w:ascii="Times New Roman" w:eastAsia="Times New Roman" w:hAnsi="Times New Roman" w:cs="Times New Roman"/>
        </w:rPr>
        <w:t xml:space="preserve"> other armed extremist groups</w:t>
      </w:r>
      <w:r w:rsidR="00611476" w:rsidRPr="0084792E">
        <w:rPr>
          <w:rFonts w:ascii="Times New Roman" w:eastAsia="Times New Roman" w:hAnsi="Times New Roman" w:cs="Times New Roman"/>
        </w:rPr>
        <w:t xml:space="preserve"> operating</w:t>
      </w:r>
      <w:r w:rsidR="0036670A" w:rsidRPr="0084792E">
        <w:rPr>
          <w:rFonts w:ascii="Times New Roman" w:eastAsia="Times New Roman" w:hAnsi="Times New Roman" w:cs="Times New Roman"/>
        </w:rPr>
        <w:t xml:space="preserve"> in Afghanistan and Pakistan</w:t>
      </w:r>
      <w:r w:rsidR="0003542A" w:rsidRPr="0084792E">
        <w:rPr>
          <w:rFonts w:ascii="Times New Roman" w:eastAsia="Times New Roman" w:hAnsi="Times New Roman" w:cs="Times New Roman"/>
        </w:rPr>
        <w:t xml:space="preserve"> </w:t>
      </w:r>
      <w:r w:rsidR="0036670A" w:rsidRPr="0084792E">
        <w:rPr>
          <w:rFonts w:ascii="Times New Roman" w:eastAsia="Times New Roman" w:hAnsi="Times New Roman" w:cs="Times New Roman"/>
        </w:rPr>
        <w:t>continue</w:t>
      </w:r>
      <w:r w:rsidR="00AC20FC" w:rsidRPr="0084792E">
        <w:rPr>
          <w:rFonts w:ascii="Times New Roman" w:eastAsia="Times New Roman" w:hAnsi="Times New Roman" w:cs="Times New Roman"/>
        </w:rPr>
        <w:t xml:space="preserve"> to bomb Hazara cultural event</w:t>
      </w:r>
      <w:r w:rsidR="00895C16" w:rsidRPr="0084792E">
        <w:rPr>
          <w:rFonts w:ascii="Times New Roman" w:eastAsia="Times New Roman" w:hAnsi="Times New Roman" w:cs="Times New Roman"/>
        </w:rPr>
        <w:t>s</w:t>
      </w:r>
      <w:r w:rsidR="00AC20FC" w:rsidRPr="0084792E">
        <w:rPr>
          <w:rFonts w:ascii="Times New Roman" w:eastAsia="Times New Roman" w:hAnsi="Times New Roman" w:cs="Times New Roman"/>
        </w:rPr>
        <w:t xml:space="preserve"> and gatherings</w:t>
      </w:r>
      <w:r w:rsidR="00615EEC" w:rsidRPr="0084792E">
        <w:rPr>
          <w:rFonts w:ascii="Times New Roman" w:eastAsia="Times New Roman" w:hAnsi="Times New Roman" w:cs="Times New Roman"/>
        </w:rPr>
        <w:t xml:space="preserve">, in acts that </w:t>
      </w:r>
      <w:r w:rsidR="006417E1" w:rsidRPr="0084792E">
        <w:rPr>
          <w:rFonts w:ascii="Times New Roman" w:eastAsia="Times New Roman" w:hAnsi="Times New Roman" w:cs="Times New Roman"/>
        </w:rPr>
        <w:t>may</w:t>
      </w:r>
      <w:r w:rsidR="00615EEC" w:rsidRPr="0084792E">
        <w:rPr>
          <w:rFonts w:ascii="Times New Roman" w:eastAsia="Times New Roman" w:hAnsi="Times New Roman" w:cs="Times New Roman"/>
        </w:rPr>
        <w:t xml:space="preserve"> amount to crimes against humanity under international law</w:t>
      </w:r>
      <w:r w:rsidR="00AC20FC" w:rsidRPr="0084792E">
        <w:rPr>
          <w:rFonts w:ascii="Times New Roman" w:eastAsia="Times New Roman" w:hAnsi="Times New Roman" w:cs="Times New Roman"/>
        </w:rPr>
        <w:t>.</w:t>
      </w:r>
      <w:r w:rsidR="0093560F" w:rsidRPr="009B6941">
        <w:rPr>
          <w:rStyle w:val="EndnoteReference"/>
          <w:rFonts w:ascii="Times New Roman" w:hAnsi="Times New Roman" w:cs="Times New Roman"/>
        </w:rPr>
        <w:endnoteReference w:id="12"/>
      </w:r>
      <w:r w:rsidR="00450304" w:rsidRPr="0084792E">
        <w:rPr>
          <w:rFonts w:ascii="Times New Roman" w:eastAsia="Times New Roman" w:hAnsi="Times New Roman" w:cs="Times New Roman"/>
        </w:rPr>
        <w:t xml:space="preserve"> </w:t>
      </w:r>
    </w:p>
    <w:p w14:paraId="5278BE78" w14:textId="77777777" w:rsidR="00FC1B5F" w:rsidRPr="0084792E" w:rsidRDefault="00FC1B5F" w:rsidP="00472630">
      <w:pPr>
        <w:tabs>
          <w:tab w:val="left" w:pos="3307"/>
        </w:tabs>
        <w:spacing w:before="120" w:after="120" w:line="480" w:lineRule="auto"/>
        <w:contextualSpacing/>
        <w:rPr>
          <w:rFonts w:ascii="Times New Roman" w:eastAsia="Times New Roman" w:hAnsi="Times New Roman" w:cs="Times New Roman"/>
          <w:b/>
        </w:rPr>
      </w:pPr>
    </w:p>
    <w:p w14:paraId="2FB1869E" w14:textId="5FDF6B89" w:rsidR="00334EBE" w:rsidRPr="0084792E" w:rsidRDefault="008E76B2" w:rsidP="0084792E">
      <w:pPr>
        <w:pStyle w:val="Heading2"/>
        <w:rPr>
          <w:rFonts w:eastAsia="Times New Roman"/>
        </w:rPr>
      </w:pPr>
      <w:r w:rsidRPr="0084792E">
        <w:rPr>
          <w:rFonts w:eastAsia="Times New Roman"/>
        </w:rPr>
        <w:t xml:space="preserve">The Islamic State and </w:t>
      </w:r>
      <w:r w:rsidR="009F5F2F" w:rsidRPr="0084792E">
        <w:rPr>
          <w:rFonts w:eastAsia="Times New Roman"/>
        </w:rPr>
        <w:t>the Yazidi</w:t>
      </w:r>
    </w:p>
    <w:p w14:paraId="4886353D" w14:textId="0AE42EC4" w:rsidR="00D158BF" w:rsidRPr="009B6941" w:rsidRDefault="00A268D1" w:rsidP="00472630">
      <w:pPr>
        <w:widowControl w:val="0"/>
        <w:autoSpaceDE w:val="0"/>
        <w:autoSpaceDN w:val="0"/>
        <w:adjustRightInd w:val="0"/>
        <w:spacing w:before="120" w:after="120" w:line="480" w:lineRule="auto"/>
        <w:contextualSpacing/>
        <w:rPr>
          <w:rFonts w:ascii="Times New Roman" w:hAnsi="Times New Roman" w:cs="Times New Roman"/>
          <w:color w:val="1A1A1A"/>
        </w:rPr>
      </w:pPr>
      <w:r w:rsidRPr="009B6941">
        <w:rPr>
          <w:rFonts w:ascii="Times New Roman" w:hAnsi="Times New Roman" w:cs="Times New Roman"/>
          <w:color w:val="1A1A1A"/>
        </w:rPr>
        <w:t>During</w:t>
      </w:r>
      <w:r w:rsidR="00E724FE" w:rsidRPr="009B6941">
        <w:rPr>
          <w:rFonts w:ascii="Times New Roman" w:hAnsi="Times New Roman" w:cs="Times New Roman"/>
          <w:color w:val="1A1A1A"/>
        </w:rPr>
        <w:t xml:space="preserve"> 2014</w:t>
      </w:r>
      <w:r w:rsidR="004D0161" w:rsidRPr="009B6941">
        <w:rPr>
          <w:rFonts w:ascii="Times New Roman" w:hAnsi="Times New Roman" w:cs="Times New Roman"/>
          <w:color w:val="1A1A1A"/>
        </w:rPr>
        <w:t xml:space="preserve">, just over a decade after the destruction </w:t>
      </w:r>
      <w:r w:rsidR="009914C4" w:rsidRPr="009B6941">
        <w:rPr>
          <w:rFonts w:ascii="Times New Roman" w:hAnsi="Times New Roman" w:cs="Times New Roman"/>
          <w:color w:val="1A1A1A"/>
        </w:rPr>
        <w:t>at Bamiyan</w:t>
      </w:r>
      <w:r w:rsidR="003E3670" w:rsidRPr="009B6941">
        <w:rPr>
          <w:rFonts w:ascii="Times New Roman" w:hAnsi="Times New Roman" w:cs="Times New Roman"/>
          <w:color w:val="1A1A1A"/>
        </w:rPr>
        <w:t xml:space="preserve"> and nine years after the adoption of R2P at the UN World Summit</w:t>
      </w:r>
      <w:r w:rsidR="009914C4" w:rsidRPr="009B6941">
        <w:rPr>
          <w:rFonts w:ascii="Times New Roman" w:hAnsi="Times New Roman" w:cs="Times New Roman"/>
          <w:color w:val="1A1A1A"/>
        </w:rPr>
        <w:t>,</w:t>
      </w:r>
      <w:r w:rsidR="00E724FE" w:rsidRPr="009B6941">
        <w:rPr>
          <w:rFonts w:ascii="Times New Roman" w:hAnsi="Times New Roman" w:cs="Times New Roman"/>
          <w:color w:val="1A1A1A"/>
        </w:rPr>
        <w:t xml:space="preserve"> </w:t>
      </w:r>
      <w:r w:rsidR="00B12D00" w:rsidRPr="009B6941">
        <w:rPr>
          <w:rFonts w:ascii="Times New Roman" w:hAnsi="Times New Roman" w:cs="Times New Roman"/>
          <w:color w:val="1A1A1A"/>
        </w:rPr>
        <w:t>another</w:t>
      </w:r>
      <w:r w:rsidR="00E724FE" w:rsidRPr="009B6941">
        <w:rPr>
          <w:rFonts w:ascii="Times New Roman" w:hAnsi="Times New Roman" w:cs="Times New Roman"/>
          <w:color w:val="1A1A1A"/>
        </w:rPr>
        <w:t xml:space="preserve"> armed </w:t>
      </w:r>
      <w:r w:rsidR="00900DED" w:rsidRPr="009B6941">
        <w:rPr>
          <w:rFonts w:ascii="Times New Roman" w:hAnsi="Times New Roman" w:cs="Times New Roman"/>
          <w:color w:val="1A1A1A"/>
        </w:rPr>
        <w:t xml:space="preserve">extremist </w:t>
      </w:r>
      <w:r w:rsidR="00E724FE" w:rsidRPr="009B6941">
        <w:rPr>
          <w:rFonts w:ascii="Times New Roman" w:hAnsi="Times New Roman" w:cs="Times New Roman"/>
          <w:color w:val="1A1A1A"/>
        </w:rPr>
        <w:t>group</w:t>
      </w:r>
      <w:r w:rsidR="00B12D00" w:rsidRPr="009B6941">
        <w:rPr>
          <w:rFonts w:ascii="Times New Roman" w:hAnsi="Times New Roman" w:cs="Times New Roman"/>
          <w:color w:val="1A1A1A"/>
        </w:rPr>
        <w:t>,</w:t>
      </w:r>
      <w:r w:rsidR="00E724FE" w:rsidRPr="009B6941">
        <w:rPr>
          <w:rFonts w:ascii="Times New Roman" w:hAnsi="Times New Roman" w:cs="Times New Roman"/>
          <w:color w:val="1A1A1A"/>
        </w:rPr>
        <w:t xml:space="preserve"> the Islamic State of Iraq and the Levant (variously abbreviated as ISIL, ISIS, IS</w:t>
      </w:r>
      <w:r w:rsidR="007E62F6">
        <w:rPr>
          <w:rFonts w:ascii="Times New Roman" w:hAnsi="Times New Roman" w:cs="Times New Roman"/>
          <w:color w:val="1A1A1A"/>
        </w:rPr>
        <w:t>,</w:t>
      </w:r>
      <w:r w:rsidR="00E724FE" w:rsidRPr="009B6941">
        <w:rPr>
          <w:rFonts w:ascii="Times New Roman" w:hAnsi="Times New Roman" w:cs="Times New Roman"/>
          <w:color w:val="1A1A1A"/>
        </w:rPr>
        <w:t xml:space="preserve"> or Da’esh), swept across the </w:t>
      </w:r>
      <w:r w:rsidR="002A4064" w:rsidRPr="009B6941">
        <w:rPr>
          <w:rFonts w:ascii="Times New Roman" w:hAnsi="Times New Roman" w:cs="Times New Roman"/>
          <w:color w:val="1A1A1A"/>
        </w:rPr>
        <w:t>Nineveh</w:t>
      </w:r>
      <w:r w:rsidR="00E724FE" w:rsidRPr="009B6941">
        <w:rPr>
          <w:rFonts w:ascii="Times New Roman" w:hAnsi="Times New Roman" w:cs="Times New Roman"/>
          <w:color w:val="1A1A1A"/>
        </w:rPr>
        <w:t xml:space="preserve"> Plain in northern Iraq, seizing towns and villages. Iraq’s second largest city</w:t>
      </w:r>
      <w:r w:rsidR="00312A37" w:rsidRPr="009B6941">
        <w:rPr>
          <w:rFonts w:ascii="Times New Roman" w:hAnsi="Times New Roman" w:cs="Times New Roman"/>
          <w:color w:val="1A1A1A"/>
        </w:rPr>
        <w:t>, Mosul</w:t>
      </w:r>
      <w:r w:rsidR="00E724FE" w:rsidRPr="009B6941">
        <w:rPr>
          <w:rFonts w:ascii="Times New Roman" w:hAnsi="Times New Roman" w:cs="Times New Roman"/>
          <w:color w:val="1A1A1A"/>
        </w:rPr>
        <w:t>,</w:t>
      </w:r>
      <w:r w:rsidR="005D5A5A" w:rsidRPr="009B6941">
        <w:rPr>
          <w:rFonts w:ascii="Times New Roman" w:hAnsi="Times New Roman" w:cs="Times New Roman"/>
          <w:color w:val="1A1A1A"/>
        </w:rPr>
        <w:t xml:space="preserve"> </w:t>
      </w:r>
      <w:r w:rsidR="009F63AF" w:rsidRPr="009B6941">
        <w:rPr>
          <w:rFonts w:ascii="Times New Roman" w:hAnsi="Times New Roman" w:cs="Times New Roman"/>
          <w:color w:val="1A1A1A"/>
        </w:rPr>
        <w:t>f</w:t>
      </w:r>
      <w:r w:rsidR="000D7B7D" w:rsidRPr="009B6941">
        <w:rPr>
          <w:rFonts w:ascii="Times New Roman" w:hAnsi="Times New Roman" w:cs="Times New Roman"/>
          <w:color w:val="1A1A1A"/>
        </w:rPr>
        <w:t>ell</w:t>
      </w:r>
      <w:r w:rsidR="009F63AF" w:rsidRPr="009B6941">
        <w:rPr>
          <w:rFonts w:ascii="Times New Roman" w:hAnsi="Times New Roman" w:cs="Times New Roman"/>
          <w:color w:val="1A1A1A"/>
        </w:rPr>
        <w:t xml:space="preserve"> </w:t>
      </w:r>
      <w:r w:rsidR="00E724FE" w:rsidRPr="009B6941">
        <w:rPr>
          <w:rFonts w:ascii="Times New Roman" w:hAnsi="Times New Roman" w:cs="Times New Roman"/>
          <w:color w:val="1A1A1A"/>
        </w:rPr>
        <w:t>on 10 June</w:t>
      </w:r>
      <w:r w:rsidR="00C52205" w:rsidRPr="009B6941">
        <w:rPr>
          <w:rFonts w:ascii="Times New Roman" w:hAnsi="Times New Roman" w:cs="Times New Roman"/>
          <w:color w:val="1A1A1A"/>
        </w:rPr>
        <w:t xml:space="preserve"> and shortly afterward </w:t>
      </w:r>
      <w:r w:rsidR="00155A99">
        <w:rPr>
          <w:rFonts w:ascii="Times New Roman" w:hAnsi="Times New Roman" w:cs="Times New Roman"/>
          <w:color w:val="1A1A1A"/>
        </w:rPr>
        <w:t>ISIL</w:t>
      </w:r>
      <w:r w:rsidR="00E724FE" w:rsidRPr="009B6941">
        <w:rPr>
          <w:rFonts w:ascii="Times New Roman" w:hAnsi="Times New Roman" w:cs="Times New Roman"/>
          <w:color w:val="1A1A1A"/>
        </w:rPr>
        <w:t xml:space="preserve"> declared the</w:t>
      </w:r>
      <w:r w:rsidR="00297630" w:rsidRPr="009B6941">
        <w:rPr>
          <w:rFonts w:ascii="Times New Roman" w:hAnsi="Times New Roman" w:cs="Times New Roman"/>
          <w:color w:val="1A1A1A"/>
        </w:rPr>
        <w:t xml:space="preserve"> extensive</w:t>
      </w:r>
      <w:r w:rsidR="00E724FE" w:rsidRPr="009B6941">
        <w:rPr>
          <w:rFonts w:ascii="Times New Roman" w:hAnsi="Times New Roman" w:cs="Times New Roman"/>
          <w:color w:val="1A1A1A"/>
        </w:rPr>
        <w:t xml:space="preserve"> lands it now occupied to constitute a </w:t>
      </w:r>
      <w:r w:rsidR="002912B7" w:rsidRPr="009B6941">
        <w:rPr>
          <w:rFonts w:ascii="Times New Roman" w:hAnsi="Times New Roman" w:cs="Times New Roman"/>
          <w:color w:val="1A1A1A"/>
        </w:rPr>
        <w:t>“</w:t>
      </w:r>
      <w:r w:rsidR="00E724FE" w:rsidRPr="009B6941">
        <w:rPr>
          <w:rFonts w:ascii="Times New Roman" w:hAnsi="Times New Roman" w:cs="Times New Roman"/>
          <w:color w:val="1A1A1A"/>
        </w:rPr>
        <w:t>caliphate.</w:t>
      </w:r>
      <w:r w:rsidR="002912B7" w:rsidRPr="009B6941">
        <w:rPr>
          <w:rFonts w:ascii="Times New Roman" w:hAnsi="Times New Roman" w:cs="Times New Roman"/>
          <w:color w:val="1A1A1A"/>
        </w:rPr>
        <w:t>”</w:t>
      </w:r>
      <w:r w:rsidR="00E724FE" w:rsidRPr="009B6941">
        <w:rPr>
          <w:rFonts w:ascii="Times New Roman" w:hAnsi="Times New Roman" w:cs="Times New Roman"/>
          <w:color w:val="1A1A1A"/>
        </w:rPr>
        <w:t xml:space="preserve"> </w:t>
      </w:r>
    </w:p>
    <w:p w14:paraId="5FB536D5" w14:textId="00A0CA54" w:rsidR="00E35AC5" w:rsidRPr="009B6941" w:rsidRDefault="008F20D2" w:rsidP="00472630">
      <w:pPr>
        <w:widowControl w:val="0"/>
        <w:autoSpaceDE w:val="0"/>
        <w:autoSpaceDN w:val="0"/>
        <w:adjustRightInd w:val="0"/>
        <w:spacing w:before="120" w:after="120" w:line="480" w:lineRule="auto"/>
        <w:ind w:firstLine="720"/>
        <w:contextualSpacing/>
        <w:rPr>
          <w:rFonts w:ascii="Times New Roman" w:hAnsi="Times New Roman" w:cs="Times New Roman"/>
          <w:color w:val="1A1A1A"/>
        </w:rPr>
      </w:pPr>
      <w:r w:rsidRPr="009B6941">
        <w:rPr>
          <w:rFonts w:ascii="Times New Roman" w:hAnsi="Times New Roman" w:cs="Times New Roman"/>
          <w:color w:val="1A1A1A"/>
        </w:rPr>
        <w:t xml:space="preserve">At its peak in 2015, </w:t>
      </w:r>
      <w:r w:rsidR="00E47ADA">
        <w:rPr>
          <w:rFonts w:ascii="Times New Roman" w:hAnsi="Times New Roman" w:cs="Times New Roman"/>
          <w:color w:val="1A1A1A"/>
        </w:rPr>
        <w:t>the group</w:t>
      </w:r>
      <w:r w:rsidR="00E47ADA" w:rsidRPr="009B6941">
        <w:rPr>
          <w:rFonts w:ascii="Times New Roman" w:hAnsi="Times New Roman" w:cs="Times New Roman"/>
          <w:color w:val="1A1A1A"/>
        </w:rPr>
        <w:t xml:space="preserve"> </w:t>
      </w:r>
      <w:r w:rsidR="00415B7D" w:rsidRPr="009B6941">
        <w:rPr>
          <w:rFonts w:ascii="Times New Roman" w:hAnsi="Times New Roman" w:cs="Times New Roman"/>
          <w:color w:val="1A1A1A"/>
        </w:rPr>
        <w:t>had a</w:t>
      </w:r>
      <w:r w:rsidR="00A92B77" w:rsidRPr="009B6941">
        <w:rPr>
          <w:rFonts w:ascii="Times New Roman" w:hAnsi="Times New Roman" w:cs="Times New Roman"/>
          <w:color w:val="1A1A1A"/>
        </w:rPr>
        <w:t>t least</w:t>
      </w:r>
      <w:r w:rsidR="00415B7D" w:rsidRPr="009B6941">
        <w:rPr>
          <w:rFonts w:ascii="Times New Roman" w:hAnsi="Times New Roman" w:cs="Times New Roman"/>
          <w:color w:val="1A1A1A"/>
        </w:rPr>
        <w:t xml:space="preserve"> </w:t>
      </w:r>
      <w:r w:rsidR="00E47ADA">
        <w:rPr>
          <w:rFonts w:ascii="Times New Roman" w:hAnsi="Times New Roman" w:cs="Times New Roman"/>
          <w:color w:val="1A1A1A"/>
        </w:rPr>
        <w:t>thirty thousand</w:t>
      </w:r>
      <w:r w:rsidR="00415B7D" w:rsidRPr="009B6941">
        <w:rPr>
          <w:rFonts w:ascii="Times New Roman" w:hAnsi="Times New Roman" w:cs="Times New Roman"/>
          <w:color w:val="1A1A1A"/>
        </w:rPr>
        <w:t xml:space="preserve"> fighters on a territory</w:t>
      </w:r>
      <w:r w:rsidR="00B4164E" w:rsidRPr="009B6941">
        <w:rPr>
          <w:rFonts w:ascii="Times New Roman" w:hAnsi="Times New Roman" w:cs="Times New Roman"/>
          <w:color w:val="1A1A1A"/>
        </w:rPr>
        <w:t xml:space="preserve"> in western Iraq and eastern Syria</w:t>
      </w:r>
      <w:r w:rsidR="00415B7D" w:rsidRPr="009B6941">
        <w:rPr>
          <w:rFonts w:ascii="Times New Roman" w:hAnsi="Times New Roman" w:cs="Times New Roman"/>
          <w:color w:val="1A1A1A"/>
        </w:rPr>
        <w:t xml:space="preserve"> that was</w:t>
      </w:r>
      <w:r w:rsidR="002F53E0" w:rsidRPr="009B6941">
        <w:rPr>
          <w:rFonts w:ascii="Times New Roman" w:hAnsi="Times New Roman" w:cs="Times New Roman"/>
          <w:color w:val="1A1A1A"/>
        </w:rPr>
        <w:t xml:space="preserve"> </w:t>
      </w:r>
      <w:r w:rsidR="00415B7D" w:rsidRPr="009B6941">
        <w:rPr>
          <w:rFonts w:ascii="Times New Roman" w:hAnsi="Times New Roman" w:cs="Times New Roman"/>
          <w:color w:val="1A1A1A"/>
        </w:rPr>
        <w:t>larger than England</w:t>
      </w:r>
      <w:r w:rsidR="0002420A" w:rsidRPr="009B6941">
        <w:rPr>
          <w:rFonts w:ascii="Times New Roman" w:hAnsi="Times New Roman" w:cs="Times New Roman"/>
          <w:color w:val="1A1A1A"/>
        </w:rPr>
        <w:t xml:space="preserve">, ruling </w:t>
      </w:r>
      <w:r w:rsidR="00415B7D" w:rsidRPr="009B6941">
        <w:rPr>
          <w:rFonts w:ascii="Times New Roman" w:hAnsi="Times New Roman" w:cs="Times New Roman"/>
          <w:color w:val="1A1A1A"/>
        </w:rPr>
        <w:t xml:space="preserve">over ten million people. </w:t>
      </w:r>
      <w:r w:rsidR="00E35AC5" w:rsidRPr="0084792E">
        <w:rPr>
          <w:rFonts w:ascii="Times New Roman" w:eastAsia="Times New Roman" w:hAnsi="Times New Roman" w:cs="Times New Roman"/>
        </w:rPr>
        <w:t xml:space="preserve">ISIL’s caliphate </w:t>
      </w:r>
      <w:r w:rsidR="008E5C8C" w:rsidRPr="0084792E">
        <w:rPr>
          <w:rFonts w:ascii="Times New Roman" w:eastAsia="Times New Roman" w:hAnsi="Times New Roman" w:cs="Times New Roman"/>
        </w:rPr>
        <w:t xml:space="preserve">also </w:t>
      </w:r>
      <w:r w:rsidR="00E35AC5" w:rsidRPr="0084792E">
        <w:rPr>
          <w:rFonts w:ascii="Times New Roman" w:eastAsia="Times New Roman" w:hAnsi="Times New Roman" w:cs="Times New Roman"/>
        </w:rPr>
        <w:t xml:space="preserve">included several thousand </w:t>
      </w:r>
      <w:r w:rsidR="002912B7" w:rsidRPr="0084792E">
        <w:rPr>
          <w:rFonts w:ascii="Times New Roman" w:eastAsia="Times New Roman" w:hAnsi="Times New Roman" w:cs="Times New Roman"/>
        </w:rPr>
        <w:t xml:space="preserve">significant </w:t>
      </w:r>
      <w:r w:rsidR="00E35AC5" w:rsidRPr="0084792E">
        <w:rPr>
          <w:rFonts w:ascii="Times New Roman" w:eastAsia="Times New Roman" w:hAnsi="Times New Roman" w:cs="Times New Roman"/>
        </w:rPr>
        <w:t xml:space="preserve">archaeological sites from some of humanity’s earliest civilizations. In all </w:t>
      </w:r>
      <w:r w:rsidR="009909D4" w:rsidRPr="0084792E">
        <w:rPr>
          <w:rFonts w:ascii="Times New Roman" w:eastAsia="Times New Roman" w:hAnsi="Times New Roman" w:cs="Times New Roman"/>
        </w:rPr>
        <w:t>territory</w:t>
      </w:r>
      <w:r w:rsidR="00E35AC5" w:rsidRPr="0084792E">
        <w:rPr>
          <w:rFonts w:ascii="Times New Roman" w:eastAsia="Times New Roman" w:hAnsi="Times New Roman" w:cs="Times New Roman"/>
        </w:rPr>
        <w:t xml:space="preserve"> </w:t>
      </w:r>
      <w:r w:rsidR="00CB483B">
        <w:rPr>
          <w:rFonts w:ascii="Times New Roman" w:eastAsia="Times New Roman" w:hAnsi="Times New Roman" w:cs="Times New Roman"/>
        </w:rPr>
        <w:t xml:space="preserve">it </w:t>
      </w:r>
      <w:r w:rsidR="00E35AC5" w:rsidRPr="0084792E">
        <w:rPr>
          <w:rFonts w:ascii="Times New Roman" w:eastAsia="Times New Roman" w:hAnsi="Times New Roman" w:cs="Times New Roman"/>
        </w:rPr>
        <w:t xml:space="preserve">occupied the group systematically </w:t>
      </w:r>
      <w:r w:rsidR="0087351B" w:rsidRPr="0084792E">
        <w:rPr>
          <w:rFonts w:ascii="Times New Roman" w:eastAsia="Times New Roman" w:hAnsi="Times New Roman" w:cs="Times New Roman"/>
        </w:rPr>
        <w:t>destroyed</w:t>
      </w:r>
      <w:r w:rsidR="00E35AC5" w:rsidRPr="0084792E">
        <w:rPr>
          <w:rFonts w:ascii="Times New Roman" w:eastAsia="Times New Roman" w:hAnsi="Times New Roman" w:cs="Times New Roman"/>
        </w:rPr>
        <w:t xml:space="preserve"> </w:t>
      </w:r>
      <w:r w:rsidR="00CB483B">
        <w:rPr>
          <w:rFonts w:ascii="Times New Roman" w:eastAsia="Times New Roman" w:hAnsi="Times New Roman" w:cs="Times New Roman"/>
        </w:rPr>
        <w:t>“</w:t>
      </w:r>
      <w:r w:rsidR="00E35AC5" w:rsidRPr="0084792E">
        <w:rPr>
          <w:rFonts w:ascii="Times New Roman" w:eastAsia="Times New Roman" w:hAnsi="Times New Roman" w:cs="Times New Roman"/>
        </w:rPr>
        <w:t>deviant</w:t>
      </w:r>
      <w:r w:rsidR="00CB483B">
        <w:rPr>
          <w:rFonts w:ascii="Times New Roman" w:eastAsia="Times New Roman" w:hAnsi="Times New Roman" w:cs="Times New Roman"/>
        </w:rPr>
        <w:t>”</w:t>
      </w:r>
      <w:r w:rsidR="00E35AC5" w:rsidRPr="0084792E">
        <w:rPr>
          <w:rFonts w:ascii="Times New Roman" w:eastAsia="Times New Roman" w:hAnsi="Times New Roman" w:cs="Times New Roman"/>
        </w:rPr>
        <w:t xml:space="preserve"> aspects of Iraq and Syria’s cultural heritage. In the Mosul Museum statues from </w:t>
      </w:r>
      <w:r w:rsidR="00A268D1" w:rsidRPr="0084792E">
        <w:rPr>
          <w:rFonts w:ascii="Times New Roman" w:eastAsia="Times New Roman" w:hAnsi="Times New Roman" w:cs="Times New Roman"/>
        </w:rPr>
        <w:t>ancient</w:t>
      </w:r>
      <w:r w:rsidR="00E35AC5" w:rsidRPr="0084792E">
        <w:rPr>
          <w:rFonts w:ascii="Times New Roman" w:eastAsia="Times New Roman" w:hAnsi="Times New Roman" w:cs="Times New Roman"/>
        </w:rPr>
        <w:t xml:space="preserve"> Mesopotamia</w:t>
      </w:r>
      <w:r w:rsidR="00CB483B" w:rsidRPr="00CB483B">
        <w:rPr>
          <w:rFonts w:ascii="Times New Roman" w:eastAsia="Times New Roman" w:hAnsi="Times New Roman" w:cs="Times New Roman"/>
        </w:rPr>
        <w:t xml:space="preserve"> </w:t>
      </w:r>
      <w:r w:rsidR="00CB483B">
        <w:rPr>
          <w:rFonts w:ascii="Times New Roman" w:eastAsia="Times New Roman" w:hAnsi="Times New Roman" w:cs="Times New Roman"/>
        </w:rPr>
        <w:t xml:space="preserve">were demolished with </w:t>
      </w:r>
      <w:r w:rsidR="00CB483B" w:rsidRPr="00C2734F">
        <w:rPr>
          <w:rFonts w:ascii="Times New Roman" w:eastAsia="Times New Roman" w:hAnsi="Times New Roman" w:cs="Times New Roman"/>
        </w:rPr>
        <w:t>sledgehammers</w:t>
      </w:r>
      <w:r w:rsidR="00E35AC5" w:rsidRPr="0084792E">
        <w:rPr>
          <w:rFonts w:ascii="Times New Roman" w:eastAsia="Times New Roman" w:hAnsi="Times New Roman" w:cs="Times New Roman"/>
        </w:rPr>
        <w:t xml:space="preserve">. At Nimrud </w:t>
      </w:r>
      <w:r w:rsidR="00E35AC5" w:rsidRPr="009B6941">
        <w:rPr>
          <w:rFonts w:ascii="Times New Roman" w:hAnsi="Times New Roman" w:cs="Times New Roman"/>
          <w:color w:val="1A1A1A"/>
        </w:rPr>
        <w:t>the ruins of an ancient Assyrian city</w:t>
      </w:r>
      <w:r w:rsidR="00E1362A" w:rsidRPr="00E1362A">
        <w:rPr>
          <w:rFonts w:ascii="Times New Roman" w:eastAsia="Times New Roman" w:hAnsi="Times New Roman" w:cs="Times New Roman"/>
        </w:rPr>
        <w:t xml:space="preserve"> </w:t>
      </w:r>
      <w:r w:rsidR="00E1362A">
        <w:rPr>
          <w:rFonts w:ascii="Times New Roman" w:eastAsia="Times New Roman" w:hAnsi="Times New Roman" w:cs="Times New Roman"/>
        </w:rPr>
        <w:t xml:space="preserve">were </w:t>
      </w:r>
      <w:r w:rsidR="00E1362A" w:rsidRPr="00C2734F">
        <w:rPr>
          <w:rFonts w:ascii="Times New Roman" w:eastAsia="Times New Roman" w:hAnsi="Times New Roman" w:cs="Times New Roman"/>
        </w:rPr>
        <w:t>bulldozed</w:t>
      </w:r>
      <w:r w:rsidR="00E35AC5" w:rsidRPr="009B6941">
        <w:rPr>
          <w:rFonts w:ascii="Times New Roman" w:hAnsi="Times New Roman" w:cs="Times New Roman"/>
          <w:color w:val="1A1A1A"/>
        </w:rPr>
        <w:t>. A</w:t>
      </w:r>
      <w:r w:rsidR="00CA788C">
        <w:rPr>
          <w:rFonts w:ascii="Times New Roman" w:hAnsi="Times New Roman" w:cs="Times New Roman"/>
          <w:color w:val="1A1A1A"/>
        </w:rPr>
        <w:t>nd a</w:t>
      </w:r>
      <w:r w:rsidR="00E35AC5" w:rsidRPr="009B6941">
        <w:rPr>
          <w:rFonts w:ascii="Times New Roman" w:hAnsi="Times New Roman" w:cs="Times New Roman"/>
          <w:color w:val="1A1A1A"/>
        </w:rPr>
        <w:t xml:space="preserve">t Palmyra in Syria Roman </w:t>
      </w:r>
      <w:r w:rsidR="00344D8B" w:rsidRPr="009B6941">
        <w:rPr>
          <w:rFonts w:ascii="Times New Roman" w:hAnsi="Times New Roman" w:cs="Times New Roman"/>
          <w:color w:val="1A1A1A"/>
        </w:rPr>
        <w:t xml:space="preserve">ruins that were </w:t>
      </w:r>
      <w:r w:rsidR="00E35AC5" w:rsidRPr="009B6941">
        <w:rPr>
          <w:rFonts w:ascii="Times New Roman" w:hAnsi="Times New Roman" w:cs="Times New Roman"/>
          <w:color w:val="1A1A1A"/>
        </w:rPr>
        <w:t>a</w:t>
      </w:r>
      <w:r w:rsidR="00406C6E" w:rsidRPr="009B6941">
        <w:rPr>
          <w:rFonts w:ascii="Times New Roman" w:hAnsi="Times New Roman" w:cs="Times New Roman"/>
          <w:color w:val="1A1A1A"/>
        </w:rPr>
        <w:t xml:space="preserve"> recognized</w:t>
      </w:r>
      <w:r w:rsidR="00E35AC5" w:rsidRPr="009B6941">
        <w:rPr>
          <w:rFonts w:ascii="Times New Roman" w:hAnsi="Times New Roman" w:cs="Times New Roman"/>
          <w:color w:val="1A1A1A"/>
        </w:rPr>
        <w:t xml:space="preserve"> UN</w:t>
      </w:r>
      <w:r w:rsidR="00A268D1" w:rsidRPr="009B6941">
        <w:rPr>
          <w:rFonts w:ascii="Times New Roman" w:hAnsi="Times New Roman" w:cs="Times New Roman"/>
          <w:color w:val="1A1A1A"/>
        </w:rPr>
        <w:t>ESCO</w:t>
      </w:r>
      <w:r w:rsidR="00E35AC5" w:rsidRPr="009B6941">
        <w:rPr>
          <w:rFonts w:ascii="Times New Roman" w:hAnsi="Times New Roman" w:cs="Times New Roman"/>
          <w:color w:val="1A1A1A"/>
        </w:rPr>
        <w:t xml:space="preserve"> World Heritage Site</w:t>
      </w:r>
      <w:r w:rsidR="00CA788C" w:rsidRPr="00CA788C">
        <w:rPr>
          <w:rFonts w:ascii="Times New Roman" w:hAnsi="Times New Roman" w:cs="Times New Roman"/>
          <w:color w:val="1A1A1A"/>
        </w:rPr>
        <w:t xml:space="preserve"> </w:t>
      </w:r>
      <w:r w:rsidR="00CA788C">
        <w:rPr>
          <w:rFonts w:ascii="Times New Roman" w:hAnsi="Times New Roman" w:cs="Times New Roman"/>
          <w:color w:val="1A1A1A"/>
        </w:rPr>
        <w:t xml:space="preserve">were </w:t>
      </w:r>
      <w:r w:rsidR="00CA788C" w:rsidRPr="009B6941">
        <w:rPr>
          <w:rFonts w:ascii="Times New Roman" w:hAnsi="Times New Roman" w:cs="Times New Roman"/>
          <w:color w:val="1A1A1A"/>
        </w:rPr>
        <w:t>partially destroyed</w:t>
      </w:r>
      <w:r w:rsidR="00E35AC5" w:rsidRPr="009B6941">
        <w:rPr>
          <w:rFonts w:ascii="Times New Roman" w:hAnsi="Times New Roman" w:cs="Times New Roman"/>
          <w:color w:val="1A1A1A"/>
        </w:rPr>
        <w:t>.</w:t>
      </w:r>
      <w:r w:rsidR="00E35AC5" w:rsidRPr="009B6941">
        <w:rPr>
          <w:rStyle w:val="EndnoteReference"/>
          <w:rFonts w:ascii="Times New Roman" w:hAnsi="Times New Roman" w:cs="Times New Roman"/>
        </w:rPr>
        <w:endnoteReference w:id="13"/>
      </w:r>
      <w:r w:rsidR="0083074C" w:rsidRPr="009B6941">
        <w:rPr>
          <w:rFonts w:ascii="Times New Roman" w:hAnsi="Times New Roman" w:cs="Times New Roman"/>
          <w:color w:val="1A1A1A"/>
        </w:rPr>
        <w:t xml:space="preserve"> </w:t>
      </w:r>
    </w:p>
    <w:p w14:paraId="460562C5" w14:textId="3B109DE2" w:rsidR="00C14EEE" w:rsidRPr="009B6941" w:rsidRDefault="00720C94" w:rsidP="00472630">
      <w:pPr>
        <w:spacing w:before="120" w:after="120" w:line="480" w:lineRule="auto"/>
        <w:contextualSpacing/>
        <w:rPr>
          <w:rFonts w:ascii="Times New Roman" w:hAnsi="Times New Roman" w:cs="Times New Roman"/>
          <w:color w:val="1A1A1A"/>
        </w:rPr>
      </w:pPr>
      <w:r w:rsidRPr="009B6941">
        <w:rPr>
          <w:rFonts w:ascii="Times New Roman" w:hAnsi="Times New Roman" w:cs="Times New Roman"/>
          <w:color w:val="1A1A1A"/>
        </w:rPr>
        <w:tab/>
      </w:r>
      <w:r w:rsidR="0024437F" w:rsidRPr="009B6941">
        <w:rPr>
          <w:rFonts w:ascii="Times New Roman" w:hAnsi="Times New Roman" w:cs="Times New Roman"/>
          <w:color w:val="1A1A1A"/>
        </w:rPr>
        <w:t xml:space="preserve">ISIL was not the </w:t>
      </w:r>
      <w:r w:rsidR="004372BC" w:rsidRPr="009B6941">
        <w:rPr>
          <w:rFonts w:ascii="Times New Roman" w:hAnsi="Times New Roman" w:cs="Times New Roman"/>
          <w:color w:val="1A1A1A"/>
        </w:rPr>
        <w:t xml:space="preserve">only armed force in the Levant that was destroying </w:t>
      </w:r>
      <w:r w:rsidR="0024437F" w:rsidRPr="009B6941">
        <w:rPr>
          <w:rFonts w:ascii="Times New Roman" w:hAnsi="Times New Roman" w:cs="Times New Roman"/>
          <w:color w:val="1A1A1A"/>
        </w:rPr>
        <w:t>the region</w:t>
      </w:r>
      <w:r w:rsidR="0093798B" w:rsidRPr="009B6941">
        <w:rPr>
          <w:rFonts w:ascii="Times New Roman" w:hAnsi="Times New Roman" w:cs="Times New Roman"/>
          <w:color w:val="1A1A1A"/>
        </w:rPr>
        <w:t>’</w:t>
      </w:r>
      <w:r w:rsidR="0024437F" w:rsidRPr="009B6941">
        <w:rPr>
          <w:rFonts w:ascii="Times New Roman" w:hAnsi="Times New Roman" w:cs="Times New Roman"/>
          <w:color w:val="1A1A1A"/>
        </w:rPr>
        <w:t xml:space="preserve">s cultural </w:t>
      </w:r>
      <w:r w:rsidR="00D521DD" w:rsidRPr="009B6941">
        <w:rPr>
          <w:rFonts w:ascii="Times New Roman" w:hAnsi="Times New Roman" w:cs="Times New Roman"/>
          <w:color w:val="1A1A1A"/>
        </w:rPr>
        <w:t>inheritance</w:t>
      </w:r>
      <w:r w:rsidR="0024437F" w:rsidRPr="009B6941">
        <w:rPr>
          <w:rFonts w:ascii="Times New Roman" w:hAnsi="Times New Roman" w:cs="Times New Roman"/>
          <w:color w:val="1A1A1A"/>
        </w:rPr>
        <w:t xml:space="preserve">. </w:t>
      </w:r>
      <w:r w:rsidR="00A5601E" w:rsidRPr="009B6941">
        <w:rPr>
          <w:rFonts w:ascii="Times New Roman" w:hAnsi="Times New Roman" w:cs="Times New Roman"/>
          <w:color w:val="1A1A1A"/>
        </w:rPr>
        <w:t>B</w:t>
      </w:r>
      <w:r w:rsidR="0024437F" w:rsidRPr="009B6941">
        <w:rPr>
          <w:rFonts w:ascii="Times New Roman" w:hAnsi="Times New Roman" w:cs="Times New Roman"/>
          <w:color w:val="1A1A1A"/>
        </w:rPr>
        <w:t>etween 2011</w:t>
      </w:r>
      <w:r w:rsidR="00025921">
        <w:rPr>
          <w:rFonts w:ascii="Times New Roman" w:hAnsi="Times New Roman" w:cs="Times New Roman"/>
          <w:color w:val="1A1A1A"/>
        </w:rPr>
        <w:t xml:space="preserve"> and </w:t>
      </w:r>
      <w:r w:rsidR="0024437F" w:rsidRPr="009B6941">
        <w:rPr>
          <w:rFonts w:ascii="Times New Roman" w:hAnsi="Times New Roman" w:cs="Times New Roman"/>
          <w:color w:val="1A1A1A"/>
        </w:rPr>
        <w:t xml:space="preserve">2015 five of the six </w:t>
      </w:r>
      <w:r w:rsidR="00B51F59" w:rsidRPr="009B6941">
        <w:rPr>
          <w:rFonts w:ascii="Times New Roman" w:hAnsi="Times New Roman" w:cs="Times New Roman"/>
          <w:color w:val="1A1A1A"/>
        </w:rPr>
        <w:t xml:space="preserve">World Heritage </w:t>
      </w:r>
      <w:r w:rsidR="00B12D00" w:rsidRPr="009B6941">
        <w:rPr>
          <w:rFonts w:ascii="Times New Roman" w:hAnsi="Times New Roman" w:cs="Times New Roman"/>
          <w:color w:val="1A1A1A"/>
        </w:rPr>
        <w:t>S</w:t>
      </w:r>
      <w:r w:rsidR="00B51F59" w:rsidRPr="009B6941">
        <w:rPr>
          <w:rFonts w:ascii="Times New Roman" w:hAnsi="Times New Roman" w:cs="Times New Roman"/>
          <w:color w:val="1A1A1A"/>
        </w:rPr>
        <w:t xml:space="preserve">ites in Syria suffered </w:t>
      </w:r>
      <w:r w:rsidR="00B51F59" w:rsidRPr="009B6941">
        <w:rPr>
          <w:rFonts w:ascii="Times New Roman" w:hAnsi="Times New Roman" w:cs="Times New Roman"/>
          <w:color w:val="1A1A1A"/>
        </w:rPr>
        <w:lastRenderedPageBreak/>
        <w:t>significant damage</w:t>
      </w:r>
      <w:r w:rsidR="0093798B" w:rsidRPr="009B6941">
        <w:rPr>
          <w:rFonts w:ascii="Times New Roman" w:hAnsi="Times New Roman" w:cs="Times New Roman"/>
          <w:color w:val="1A1A1A"/>
        </w:rPr>
        <w:t xml:space="preserve"> during </w:t>
      </w:r>
      <w:r w:rsidR="003F23C3">
        <w:rPr>
          <w:rFonts w:ascii="Times New Roman" w:hAnsi="Times New Roman" w:cs="Times New Roman"/>
          <w:color w:val="1A1A1A"/>
        </w:rPr>
        <w:t>the</w:t>
      </w:r>
      <w:r w:rsidR="003F23C3" w:rsidRPr="009B6941">
        <w:rPr>
          <w:rFonts w:ascii="Times New Roman" w:hAnsi="Times New Roman" w:cs="Times New Roman"/>
          <w:color w:val="1A1A1A"/>
        </w:rPr>
        <w:t xml:space="preserve"> </w:t>
      </w:r>
      <w:r w:rsidR="0093798B" w:rsidRPr="009B6941">
        <w:rPr>
          <w:rFonts w:ascii="Times New Roman" w:hAnsi="Times New Roman" w:cs="Times New Roman"/>
          <w:color w:val="1A1A1A"/>
        </w:rPr>
        <w:t>country’s bitter civil war</w:t>
      </w:r>
      <w:r w:rsidR="00B51F59" w:rsidRPr="009B6941">
        <w:rPr>
          <w:rFonts w:ascii="Times New Roman" w:hAnsi="Times New Roman" w:cs="Times New Roman"/>
          <w:color w:val="1A1A1A"/>
        </w:rPr>
        <w:t>.</w:t>
      </w:r>
      <w:r w:rsidR="0024437F" w:rsidRPr="009B6941">
        <w:rPr>
          <w:rFonts w:ascii="Times New Roman" w:hAnsi="Times New Roman" w:cs="Times New Roman"/>
          <w:color w:val="1A1A1A"/>
        </w:rPr>
        <w:t xml:space="preserve"> </w:t>
      </w:r>
      <w:r w:rsidR="003579A0" w:rsidRPr="009B6941">
        <w:rPr>
          <w:rFonts w:ascii="Times New Roman" w:hAnsi="Times New Roman" w:cs="Times New Roman"/>
          <w:color w:val="1A1A1A"/>
        </w:rPr>
        <w:t>But ISIL’s assault on cultur</w:t>
      </w:r>
      <w:r w:rsidR="00537756" w:rsidRPr="009B6941">
        <w:rPr>
          <w:rFonts w:ascii="Times New Roman" w:hAnsi="Times New Roman" w:cs="Times New Roman"/>
          <w:color w:val="1A1A1A"/>
        </w:rPr>
        <w:t xml:space="preserve">al heritage </w:t>
      </w:r>
      <w:r w:rsidR="003579A0" w:rsidRPr="009B6941">
        <w:rPr>
          <w:rFonts w:ascii="Times New Roman" w:hAnsi="Times New Roman" w:cs="Times New Roman"/>
          <w:color w:val="1A1A1A"/>
        </w:rPr>
        <w:t>was</w:t>
      </w:r>
      <w:r w:rsidR="00BA1D38" w:rsidRPr="009B6941">
        <w:rPr>
          <w:rFonts w:ascii="Times New Roman" w:hAnsi="Times New Roman" w:cs="Times New Roman"/>
          <w:color w:val="1A1A1A"/>
        </w:rPr>
        <w:t xml:space="preserve"> </w:t>
      </w:r>
      <w:r w:rsidR="003579A0" w:rsidRPr="009B6941">
        <w:rPr>
          <w:rFonts w:ascii="Times New Roman" w:hAnsi="Times New Roman" w:cs="Times New Roman"/>
          <w:color w:val="1A1A1A"/>
        </w:rPr>
        <w:t>unique</w:t>
      </w:r>
      <w:r w:rsidR="003F0EF5" w:rsidRPr="009B6941">
        <w:rPr>
          <w:rFonts w:ascii="Times New Roman" w:hAnsi="Times New Roman" w:cs="Times New Roman"/>
          <w:color w:val="1A1A1A"/>
        </w:rPr>
        <w:t>ly focused</w:t>
      </w:r>
      <w:r w:rsidR="009570AE" w:rsidRPr="009B6941">
        <w:rPr>
          <w:rFonts w:ascii="Times New Roman" w:hAnsi="Times New Roman" w:cs="Times New Roman"/>
          <w:color w:val="1A1A1A"/>
        </w:rPr>
        <w:t>. W</w:t>
      </w:r>
      <w:r w:rsidR="00E35AC5" w:rsidRPr="009B6941">
        <w:rPr>
          <w:rFonts w:ascii="Times New Roman" w:hAnsi="Times New Roman" w:cs="Times New Roman"/>
          <w:color w:val="1A1A1A"/>
        </w:rPr>
        <w:t xml:space="preserve">hen </w:t>
      </w:r>
      <w:r w:rsidR="00C37603" w:rsidRPr="009B6941">
        <w:rPr>
          <w:rFonts w:ascii="Times New Roman" w:hAnsi="Times New Roman" w:cs="Times New Roman"/>
          <w:color w:val="1A1A1A"/>
        </w:rPr>
        <w:t xml:space="preserve">the new </w:t>
      </w:r>
      <w:r w:rsidR="003F23C3">
        <w:rPr>
          <w:rFonts w:ascii="Times New Roman" w:hAnsi="Times New Roman" w:cs="Times New Roman"/>
          <w:color w:val="1A1A1A"/>
        </w:rPr>
        <w:t>d</w:t>
      </w:r>
      <w:r w:rsidR="00C37603" w:rsidRPr="009B6941">
        <w:rPr>
          <w:rFonts w:ascii="Times New Roman" w:hAnsi="Times New Roman" w:cs="Times New Roman"/>
          <w:color w:val="1A1A1A"/>
        </w:rPr>
        <w:t>irector-</w:t>
      </w:r>
      <w:r w:rsidR="003F23C3">
        <w:rPr>
          <w:rFonts w:ascii="Times New Roman" w:hAnsi="Times New Roman" w:cs="Times New Roman"/>
          <w:color w:val="1A1A1A"/>
        </w:rPr>
        <w:t>g</w:t>
      </w:r>
      <w:r w:rsidR="00C37603" w:rsidRPr="009B6941">
        <w:rPr>
          <w:rFonts w:ascii="Times New Roman" w:hAnsi="Times New Roman" w:cs="Times New Roman"/>
          <w:color w:val="1A1A1A"/>
        </w:rPr>
        <w:t>eneral</w:t>
      </w:r>
      <w:r w:rsidR="00E35AC5" w:rsidRPr="009B6941">
        <w:rPr>
          <w:rFonts w:ascii="Times New Roman" w:hAnsi="Times New Roman" w:cs="Times New Roman"/>
          <w:color w:val="1A1A1A"/>
        </w:rPr>
        <w:t xml:space="preserve"> of UNESCO, Irina Bokova, described </w:t>
      </w:r>
      <w:r w:rsidR="00005A15" w:rsidRPr="009B6941">
        <w:rPr>
          <w:rFonts w:ascii="Times New Roman" w:hAnsi="Times New Roman" w:cs="Times New Roman"/>
          <w:color w:val="1A1A1A"/>
        </w:rPr>
        <w:t>these</w:t>
      </w:r>
      <w:r w:rsidR="00E35AC5" w:rsidRPr="009B6941">
        <w:rPr>
          <w:rFonts w:ascii="Times New Roman" w:hAnsi="Times New Roman" w:cs="Times New Roman"/>
          <w:color w:val="1A1A1A"/>
        </w:rPr>
        <w:t xml:space="preserve"> </w:t>
      </w:r>
      <w:r w:rsidR="004E5735" w:rsidRPr="009B6941">
        <w:rPr>
          <w:rFonts w:ascii="Times New Roman" w:hAnsi="Times New Roman" w:cs="Times New Roman"/>
          <w:color w:val="1A1A1A"/>
        </w:rPr>
        <w:t>acts</w:t>
      </w:r>
      <w:r w:rsidR="00403190" w:rsidRPr="009B6941">
        <w:rPr>
          <w:rFonts w:ascii="Times New Roman" w:hAnsi="Times New Roman" w:cs="Times New Roman"/>
          <w:color w:val="1A1A1A"/>
        </w:rPr>
        <w:t xml:space="preserve"> </w:t>
      </w:r>
      <w:r w:rsidR="00E35AC5" w:rsidRPr="009B6941">
        <w:rPr>
          <w:rFonts w:ascii="Times New Roman" w:hAnsi="Times New Roman" w:cs="Times New Roman"/>
          <w:color w:val="1A1A1A"/>
        </w:rPr>
        <w:t>as a policy of “cultural cleansing</w:t>
      </w:r>
      <w:r w:rsidR="00B12D00" w:rsidRPr="009B6941">
        <w:rPr>
          <w:rFonts w:ascii="Times New Roman" w:hAnsi="Times New Roman" w:cs="Times New Roman"/>
          <w:color w:val="1A1A1A"/>
        </w:rPr>
        <w:t>,</w:t>
      </w:r>
      <w:r w:rsidR="00E35AC5" w:rsidRPr="009B6941">
        <w:rPr>
          <w:rFonts w:ascii="Times New Roman" w:hAnsi="Times New Roman" w:cs="Times New Roman"/>
          <w:color w:val="1A1A1A"/>
        </w:rPr>
        <w:t>”</w:t>
      </w:r>
      <w:r w:rsidR="00B12D00" w:rsidRPr="009B6941">
        <w:rPr>
          <w:rFonts w:ascii="Times New Roman" w:hAnsi="Times New Roman" w:cs="Times New Roman"/>
          <w:color w:val="1A1A1A"/>
        </w:rPr>
        <w:t xml:space="preserve"> </w:t>
      </w:r>
      <w:r w:rsidR="00E35AC5" w:rsidRPr="009B6941">
        <w:rPr>
          <w:rFonts w:ascii="Times New Roman" w:hAnsi="Times New Roman" w:cs="Times New Roman"/>
          <w:color w:val="1A1A1A"/>
        </w:rPr>
        <w:t>ISIL could not contain its outrage. In a</w:t>
      </w:r>
      <w:r w:rsidR="00332D69" w:rsidRPr="009B6941">
        <w:rPr>
          <w:rFonts w:ascii="Times New Roman" w:hAnsi="Times New Roman" w:cs="Times New Roman"/>
          <w:color w:val="1A1A1A"/>
        </w:rPr>
        <w:t xml:space="preserve"> </w:t>
      </w:r>
      <w:r w:rsidR="00E35AC5" w:rsidRPr="009B6941">
        <w:rPr>
          <w:rFonts w:ascii="Times New Roman" w:hAnsi="Times New Roman" w:cs="Times New Roman"/>
          <w:color w:val="1A1A1A"/>
        </w:rPr>
        <w:t xml:space="preserve">video, </w:t>
      </w:r>
      <w:r w:rsidR="003F23C3">
        <w:rPr>
          <w:rFonts w:ascii="Times New Roman" w:hAnsi="Times New Roman" w:cs="Times New Roman"/>
          <w:color w:val="1A1A1A"/>
        </w:rPr>
        <w:t xml:space="preserve">one of its </w:t>
      </w:r>
      <w:r w:rsidR="005D24E0" w:rsidRPr="009B6941">
        <w:rPr>
          <w:rFonts w:ascii="Times New Roman" w:hAnsi="Times New Roman" w:cs="Times New Roman"/>
          <w:color w:val="1A1A1A"/>
        </w:rPr>
        <w:t>lead</w:t>
      </w:r>
      <w:r w:rsidR="00003DDC" w:rsidRPr="009B6941">
        <w:rPr>
          <w:rFonts w:ascii="Times New Roman" w:hAnsi="Times New Roman" w:cs="Times New Roman"/>
          <w:color w:val="1A1A1A"/>
        </w:rPr>
        <w:t>e</w:t>
      </w:r>
      <w:r w:rsidR="005D24E0" w:rsidRPr="009B6941">
        <w:rPr>
          <w:rFonts w:ascii="Times New Roman" w:hAnsi="Times New Roman" w:cs="Times New Roman"/>
          <w:color w:val="1A1A1A"/>
        </w:rPr>
        <w:t>r</w:t>
      </w:r>
      <w:r w:rsidR="003F23C3">
        <w:rPr>
          <w:rFonts w:ascii="Times New Roman" w:hAnsi="Times New Roman" w:cs="Times New Roman"/>
          <w:color w:val="1A1A1A"/>
        </w:rPr>
        <w:t>s</w:t>
      </w:r>
      <w:r w:rsidR="00003DDC" w:rsidRPr="009B6941">
        <w:rPr>
          <w:rFonts w:ascii="Times New Roman" w:hAnsi="Times New Roman" w:cs="Times New Roman"/>
          <w:color w:val="1A1A1A"/>
        </w:rPr>
        <w:t xml:space="preserve"> </w:t>
      </w:r>
      <w:r w:rsidR="00E35AC5" w:rsidRPr="009B6941">
        <w:rPr>
          <w:rFonts w:ascii="Times New Roman" w:hAnsi="Times New Roman" w:cs="Times New Roman"/>
          <w:color w:val="1A1A1A"/>
        </w:rPr>
        <w:t xml:space="preserve">declared: “Some of the infidel organizations say the destruction of these alleged </w:t>
      </w:r>
      <w:r w:rsidR="00FB4CF8" w:rsidRPr="009B6941">
        <w:rPr>
          <w:rFonts w:ascii="Times New Roman" w:hAnsi="Times New Roman" w:cs="Times New Roman"/>
          <w:color w:val="1A1A1A"/>
        </w:rPr>
        <w:t>artifacts</w:t>
      </w:r>
      <w:r w:rsidR="00E35AC5" w:rsidRPr="009B6941">
        <w:rPr>
          <w:rFonts w:ascii="Times New Roman" w:hAnsi="Times New Roman" w:cs="Times New Roman"/>
          <w:color w:val="1A1A1A"/>
        </w:rPr>
        <w:t xml:space="preserve"> is a war crime. We will destroy your </w:t>
      </w:r>
      <w:r w:rsidR="00F45074" w:rsidRPr="009B6941">
        <w:rPr>
          <w:rFonts w:ascii="Times New Roman" w:hAnsi="Times New Roman" w:cs="Times New Roman"/>
          <w:color w:val="1A1A1A"/>
        </w:rPr>
        <w:t>artifacts</w:t>
      </w:r>
      <w:r w:rsidR="00E35AC5" w:rsidRPr="009B6941">
        <w:rPr>
          <w:rFonts w:ascii="Times New Roman" w:hAnsi="Times New Roman" w:cs="Times New Roman"/>
          <w:color w:val="1A1A1A"/>
        </w:rPr>
        <w:t xml:space="preserve"> and idols anywhere and Islamic State will rule your lands.”</w:t>
      </w:r>
      <w:r w:rsidR="00E35AC5" w:rsidRPr="009B6941">
        <w:rPr>
          <w:rStyle w:val="EndnoteReference"/>
          <w:rFonts w:ascii="Times New Roman" w:hAnsi="Times New Roman" w:cs="Times New Roman"/>
        </w:rPr>
        <w:endnoteReference w:id="14"/>
      </w:r>
      <w:r w:rsidR="0023046A" w:rsidRPr="009B6941">
        <w:rPr>
          <w:rFonts w:ascii="Times New Roman" w:hAnsi="Times New Roman" w:cs="Times New Roman"/>
          <w:color w:val="1A1A1A"/>
        </w:rPr>
        <w:t xml:space="preserve"> </w:t>
      </w:r>
      <w:r w:rsidR="00C14EEE" w:rsidRPr="009B6941">
        <w:rPr>
          <w:rFonts w:ascii="Times New Roman" w:hAnsi="Times New Roman" w:cs="Times New Roman"/>
          <w:color w:val="1A1A1A"/>
        </w:rPr>
        <w:t xml:space="preserve">For Bokova, what made ISIL’s cultural cleansing </w:t>
      </w:r>
      <w:r w:rsidR="00641E5A">
        <w:rPr>
          <w:rFonts w:ascii="Times New Roman" w:hAnsi="Times New Roman" w:cs="Times New Roman"/>
          <w:color w:val="1A1A1A"/>
        </w:rPr>
        <w:t>exceptional</w:t>
      </w:r>
      <w:r w:rsidR="00641E5A" w:rsidRPr="009B6941">
        <w:rPr>
          <w:rFonts w:ascii="Times New Roman" w:hAnsi="Times New Roman" w:cs="Times New Roman"/>
          <w:color w:val="1A1A1A"/>
        </w:rPr>
        <w:t xml:space="preserve"> </w:t>
      </w:r>
      <w:r w:rsidR="00C14EEE" w:rsidRPr="009B6941">
        <w:rPr>
          <w:rFonts w:ascii="Times New Roman" w:hAnsi="Times New Roman" w:cs="Times New Roman"/>
          <w:color w:val="1A1A1A"/>
        </w:rPr>
        <w:t xml:space="preserve">was not </w:t>
      </w:r>
      <w:r w:rsidR="00D90B42" w:rsidRPr="009B6941">
        <w:rPr>
          <w:rFonts w:ascii="Times New Roman" w:hAnsi="Times New Roman" w:cs="Times New Roman"/>
          <w:color w:val="1A1A1A"/>
        </w:rPr>
        <w:t>just</w:t>
      </w:r>
      <w:r w:rsidR="00C14EEE" w:rsidRPr="009B6941">
        <w:rPr>
          <w:rFonts w:ascii="Times New Roman" w:hAnsi="Times New Roman" w:cs="Times New Roman"/>
          <w:color w:val="1A1A1A"/>
        </w:rPr>
        <w:t xml:space="preserve"> its scale</w:t>
      </w:r>
      <w:r w:rsidR="009F764A" w:rsidRPr="009B6941">
        <w:rPr>
          <w:rFonts w:ascii="Times New Roman" w:hAnsi="Times New Roman" w:cs="Times New Roman"/>
          <w:color w:val="1A1A1A"/>
        </w:rPr>
        <w:t>,</w:t>
      </w:r>
      <w:r w:rsidR="00C14EEE" w:rsidRPr="009B6941">
        <w:rPr>
          <w:rFonts w:ascii="Times New Roman" w:hAnsi="Times New Roman" w:cs="Times New Roman"/>
          <w:color w:val="1A1A1A"/>
        </w:rPr>
        <w:t xml:space="preserve"> but the fact that it “combines the destruction of monuments and the persecution of people.” Surveying a world </w:t>
      </w:r>
      <w:r w:rsidR="00D90B42" w:rsidRPr="009B6941">
        <w:rPr>
          <w:rFonts w:ascii="Times New Roman" w:hAnsi="Times New Roman" w:cs="Times New Roman"/>
          <w:color w:val="1A1A1A"/>
        </w:rPr>
        <w:t>where</w:t>
      </w:r>
      <w:r w:rsidR="00C14EEE" w:rsidRPr="009B6941">
        <w:rPr>
          <w:rFonts w:ascii="Times New Roman" w:hAnsi="Times New Roman" w:cs="Times New Roman"/>
          <w:color w:val="1A1A1A"/>
        </w:rPr>
        <w:t xml:space="preserve"> vulnerable populations</w:t>
      </w:r>
      <w:r w:rsidR="00314825" w:rsidRPr="009B6941">
        <w:rPr>
          <w:rFonts w:ascii="Times New Roman" w:hAnsi="Times New Roman" w:cs="Times New Roman"/>
          <w:color w:val="1A1A1A"/>
        </w:rPr>
        <w:t xml:space="preserve"> </w:t>
      </w:r>
      <w:r w:rsidR="00C14EEE" w:rsidRPr="009B6941">
        <w:rPr>
          <w:rFonts w:ascii="Times New Roman" w:hAnsi="Times New Roman" w:cs="Times New Roman"/>
          <w:color w:val="1A1A1A"/>
        </w:rPr>
        <w:t>were subjected to atrocities, Bokova’s conclusion was that culture was now “at the front line of modern conflict.”</w:t>
      </w:r>
      <w:r w:rsidR="00C14EEE" w:rsidRPr="009B6941">
        <w:rPr>
          <w:rStyle w:val="EndnoteReference"/>
          <w:rFonts w:ascii="Times New Roman" w:hAnsi="Times New Roman" w:cs="Times New Roman"/>
        </w:rPr>
        <w:endnoteReference w:id="15"/>
      </w:r>
    </w:p>
    <w:p w14:paraId="421D752B" w14:textId="0785B63B" w:rsidR="00254EDC" w:rsidRPr="009B6941" w:rsidRDefault="00720C94" w:rsidP="00472630">
      <w:pPr>
        <w:spacing w:before="120" w:after="120" w:line="480" w:lineRule="auto"/>
        <w:contextualSpacing/>
        <w:rPr>
          <w:rFonts w:ascii="Times New Roman" w:hAnsi="Times New Roman" w:cs="Times New Roman"/>
          <w:color w:val="1A1A1A"/>
        </w:rPr>
      </w:pPr>
      <w:r w:rsidRPr="009B6941">
        <w:rPr>
          <w:rFonts w:ascii="Times New Roman" w:hAnsi="Times New Roman" w:cs="Times New Roman"/>
          <w:color w:val="1A1A1A"/>
        </w:rPr>
        <w:tab/>
      </w:r>
      <w:r w:rsidR="005D430F" w:rsidRPr="009B6941">
        <w:rPr>
          <w:rFonts w:ascii="Times New Roman" w:hAnsi="Times New Roman" w:cs="Times New Roman"/>
          <w:color w:val="1A1A1A"/>
        </w:rPr>
        <w:t>O</w:t>
      </w:r>
      <w:r w:rsidR="00733487" w:rsidRPr="009B6941">
        <w:rPr>
          <w:rFonts w:ascii="Times New Roman" w:hAnsi="Times New Roman" w:cs="Times New Roman"/>
          <w:color w:val="1A1A1A"/>
        </w:rPr>
        <w:t>n th</w:t>
      </w:r>
      <w:r w:rsidR="00E649ED" w:rsidRPr="009B6941">
        <w:rPr>
          <w:rFonts w:ascii="Times New Roman" w:hAnsi="Times New Roman" w:cs="Times New Roman"/>
          <w:color w:val="1A1A1A"/>
        </w:rPr>
        <w:t>ose</w:t>
      </w:r>
      <w:r w:rsidR="00733487" w:rsidRPr="009B6941">
        <w:rPr>
          <w:rFonts w:ascii="Times New Roman" w:hAnsi="Times New Roman" w:cs="Times New Roman"/>
          <w:color w:val="1A1A1A"/>
        </w:rPr>
        <w:t xml:space="preserve"> </w:t>
      </w:r>
      <w:r w:rsidR="00ED0C12" w:rsidRPr="009B6941">
        <w:rPr>
          <w:rFonts w:ascii="Times New Roman" w:hAnsi="Times New Roman" w:cs="Times New Roman"/>
          <w:color w:val="1A1A1A"/>
        </w:rPr>
        <w:t>front</w:t>
      </w:r>
      <w:r w:rsidR="00DC059B">
        <w:rPr>
          <w:rFonts w:ascii="Times New Roman" w:hAnsi="Times New Roman" w:cs="Times New Roman"/>
          <w:color w:val="1A1A1A"/>
        </w:rPr>
        <w:t xml:space="preserve"> </w:t>
      </w:r>
      <w:r w:rsidR="00ED0C12" w:rsidRPr="009B6941">
        <w:rPr>
          <w:rFonts w:ascii="Times New Roman" w:hAnsi="Times New Roman" w:cs="Times New Roman"/>
          <w:color w:val="1A1A1A"/>
        </w:rPr>
        <w:t xml:space="preserve">lines </w:t>
      </w:r>
      <w:r w:rsidR="00406C6E" w:rsidRPr="009B6941">
        <w:rPr>
          <w:rFonts w:ascii="Times New Roman" w:hAnsi="Times New Roman" w:cs="Times New Roman"/>
          <w:color w:val="1A1A1A"/>
        </w:rPr>
        <w:t>in</w:t>
      </w:r>
      <w:r w:rsidR="00733487" w:rsidRPr="009B6941">
        <w:rPr>
          <w:rFonts w:ascii="Times New Roman" w:hAnsi="Times New Roman" w:cs="Times New Roman"/>
          <w:color w:val="1A1A1A"/>
        </w:rPr>
        <w:t xml:space="preserve"> northern Iraq</w:t>
      </w:r>
      <w:r w:rsidR="00090432" w:rsidRPr="009B6941">
        <w:rPr>
          <w:rFonts w:ascii="Times New Roman" w:hAnsi="Times New Roman" w:cs="Times New Roman"/>
          <w:color w:val="1A1A1A"/>
        </w:rPr>
        <w:t>,</w:t>
      </w:r>
      <w:r w:rsidR="00733487" w:rsidRPr="009B6941">
        <w:rPr>
          <w:rFonts w:ascii="Times New Roman" w:hAnsi="Times New Roman" w:cs="Times New Roman"/>
          <w:color w:val="1A1A1A"/>
        </w:rPr>
        <w:t xml:space="preserve"> ISIL systematically </w:t>
      </w:r>
      <w:r w:rsidR="00406C6E" w:rsidRPr="009B6941">
        <w:rPr>
          <w:rFonts w:ascii="Times New Roman" w:hAnsi="Times New Roman" w:cs="Times New Roman"/>
          <w:color w:val="1A1A1A"/>
        </w:rPr>
        <w:t xml:space="preserve">desecrated and </w:t>
      </w:r>
      <w:r w:rsidR="00733487" w:rsidRPr="009B6941">
        <w:rPr>
          <w:rFonts w:ascii="Times New Roman" w:hAnsi="Times New Roman" w:cs="Times New Roman"/>
          <w:color w:val="1A1A1A"/>
        </w:rPr>
        <w:t xml:space="preserve">destroyed </w:t>
      </w:r>
      <w:r w:rsidR="00835AD1" w:rsidRPr="009B6941">
        <w:rPr>
          <w:rFonts w:ascii="Times New Roman" w:hAnsi="Times New Roman" w:cs="Times New Roman"/>
          <w:color w:val="1A1A1A"/>
        </w:rPr>
        <w:t xml:space="preserve">sixty-eight </w:t>
      </w:r>
      <w:r w:rsidR="00733487" w:rsidRPr="009B6941">
        <w:rPr>
          <w:rFonts w:ascii="Times New Roman" w:hAnsi="Times New Roman" w:cs="Times New Roman"/>
          <w:color w:val="1A1A1A"/>
        </w:rPr>
        <w:t>Yazidi temples</w:t>
      </w:r>
      <w:r w:rsidR="00775146" w:rsidRPr="009B6941">
        <w:rPr>
          <w:rFonts w:ascii="Times New Roman" w:hAnsi="Times New Roman" w:cs="Times New Roman"/>
          <w:color w:val="1A1A1A"/>
        </w:rPr>
        <w:t xml:space="preserve"> and shrines</w:t>
      </w:r>
      <w:r w:rsidR="00733487" w:rsidRPr="009B6941">
        <w:rPr>
          <w:rFonts w:ascii="Times New Roman" w:hAnsi="Times New Roman" w:cs="Times New Roman"/>
          <w:color w:val="1A1A1A"/>
        </w:rPr>
        <w:t>.</w:t>
      </w:r>
      <w:r w:rsidR="00733487" w:rsidRPr="009B6941">
        <w:rPr>
          <w:rStyle w:val="EndnoteReference"/>
          <w:rFonts w:ascii="Times New Roman" w:hAnsi="Times New Roman" w:cs="Times New Roman"/>
        </w:rPr>
        <w:endnoteReference w:id="16"/>
      </w:r>
      <w:r w:rsidR="00733487" w:rsidRPr="009B6941">
        <w:rPr>
          <w:rFonts w:ascii="Times New Roman" w:hAnsi="Times New Roman" w:cs="Times New Roman"/>
          <w:color w:val="1A1A1A"/>
        </w:rPr>
        <w:t xml:space="preserve"> </w:t>
      </w:r>
      <w:r w:rsidR="00733487" w:rsidRPr="0084792E">
        <w:rPr>
          <w:rFonts w:ascii="Times New Roman" w:eastAsia="Times New Roman" w:hAnsi="Times New Roman" w:cs="Times New Roman"/>
        </w:rPr>
        <w:t xml:space="preserve">While these acts may seem to pale in comparison to some of ISIL’s other atrocities, </w:t>
      </w:r>
      <w:r w:rsidR="00E008F9" w:rsidRPr="0084792E">
        <w:rPr>
          <w:rFonts w:ascii="Times New Roman" w:eastAsia="Times New Roman" w:hAnsi="Times New Roman" w:cs="Times New Roman"/>
        </w:rPr>
        <w:t>the</w:t>
      </w:r>
      <w:r w:rsidR="00C515C2" w:rsidRPr="0084792E">
        <w:rPr>
          <w:rFonts w:ascii="Times New Roman" w:eastAsia="Times New Roman" w:hAnsi="Times New Roman" w:cs="Times New Roman"/>
        </w:rPr>
        <w:t>y</w:t>
      </w:r>
      <w:r w:rsidR="00733487" w:rsidRPr="0084792E">
        <w:rPr>
          <w:rFonts w:ascii="Times New Roman" w:eastAsia="Times New Roman" w:hAnsi="Times New Roman" w:cs="Times New Roman"/>
        </w:rPr>
        <w:t xml:space="preserve"> represented a systematic attempt to </w:t>
      </w:r>
      <w:r w:rsidR="00A7032A">
        <w:rPr>
          <w:rFonts w:ascii="Times New Roman" w:eastAsia="Times New Roman" w:hAnsi="Times New Roman" w:cs="Times New Roman"/>
        </w:rPr>
        <w:t>erase</w:t>
      </w:r>
      <w:r w:rsidR="00733487" w:rsidRPr="0084792E">
        <w:rPr>
          <w:rFonts w:ascii="Times New Roman" w:eastAsia="Times New Roman" w:hAnsi="Times New Roman" w:cs="Times New Roman"/>
        </w:rPr>
        <w:t xml:space="preserve"> </w:t>
      </w:r>
      <w:r w:rsidR="000F46FE" w:rsidRPr="0084792E">
        <w:rPr>
          <w:rFonts w:ascii="Times New Roman" w:eastAsia="Times New Roman" w:hAnsi="Times New Roman" w:cs="Times New Roman"/>
        </w:rPr>
        <w:t>Yazidi</w:t>
      </w:r>
      <w:r w:rsidR="00733487" w:rsidRPr="0084792E">
        <w:rPr>
          <w:rFonts w:ascii="Times New Roman" w:eastAsia="Times New Roman" w:hAnsi="Times New Roman" w:cs="Times New Roman"/>
        </w:rPr>
        <w:t xml:space="preserve"> identity, history</w:t>
      </w:r>
      <w:r w:rsidR="00A7032A">
        <w:rPr>
          <w:rFonts w:ascii="Times New Roman" w:eastAsia="Times New Roman" w:hAnsi="Times New Roman" w:cs="Times New Roman"/>
        </w:rPr>
        <w:t>,</w:t>
      </w:r>
      <w:r w:rsidR="00733487" w:rsidRPr="0084792E">
        <w:rPr>
          <w:rFonts w:ascii="Times New Roman" w:eastAsia="Times New Roman" w:hAnsi="Times New Roman" w:cs="Times New Roman"/>
        </w:rPr>
        <w:t xml:space="preserve"> and memory. </w:t>
      </w:r>
      <w:r w:rsidR="00BC3BF1" w:rsidRPr="009B6941">
        <w:rPr>
          <w:rFonts w:ascii="Times New Roman" w:hAnsi="Times New Roman" w:cs="Times New Roman"/>
          <w:color w:val="1A1A1A"/>
        </w:rPr>
        <w:t>Although</w:t>
      </w:r>
      <w:r w:rsidR="0003005F" w:rsidRPr="009B6941">
        <w:rPr>
          <w:rFonts w:ascii="Times New Roman" w:hAnsi="Times New Roman" w:cs="Times New Roman"/>
          <w:color w:val="1A1A1A"/>
        </w:rPr>
        <w:t xml:space="preserve"> ISIL </w:t>
      </w:r>
      <w:r w:rsidR="00271930">
        <w:rPr>
          <w:rFonts w:ascii="Times New Roman" w:hAnsi="Times New Roman" w:cs="Times New Roman"/>
          <w:color w:val="1A1A1A"/>
        </w:rPr>
        <w:t xml:space="preserve">also </w:t>
      </w:r>
      <w:r w:rsidR="0003005F" w:rsidRPr="009B6941">
        <w:rPr>
          <w:rFonts w:ascii="Times New Roman" w:hAnsi="Times New Roman" w:cs="Times New Roman"/>
          <w:color w:val="1A1A1A"/>
        </w:rPr>
        <w:t xml:space="preserve">carried out sectarian attacks against the Shia population and targeted </w:t>
      </w:r>
      <w:r w:rsidR="001A59A7" w:rsidRPr="009B6941">
        <w:rPr>
          <w:rFonts w:ascii="Times New Roman" w:hAnsi="Times New Roman" w:cs="Times New Roman"/>
          <w:color w:val="1A1A1A"/>
        </w:rPr>
        <w:t>Iraq</w:t>
      </w:r>
      <w:r w:rsidR="000F46FE" w:rsidRPr="009B6941">
        <w:rPr>
          <w:rFonts w:ascii="Times New Roman" w:hAnsi="Times New Roman" w:cs="Times New Roman"/>
          <w:color w:val="1A1A1A"/>
        </w:rPr>
        <w:t>’</w:t>
      </w:r>
      <w:r w:rsidR="001A59A7" w:rsidRPr="009B6941">
        <w:rPr>
          <w:rFonts w:ascii="Times New Roman" w:hAnsi="Times New Roman" w:cs="Times New Roman"/>
          <w:color w:val="1A1A1A"/>
        </w:rPr>
        <w:t xml:space="preserve">s endangered </w:t>
      </w:r>
      <w:r w:rsidR="0003005F" w:rsidRPr="009B6941">
        <w:rPr>
          <w:rFonts w:ascii="Times New Roman" w:hAnsi="Times New Roman" w:cs="Times New Roman"/>
          <w:color w:val="1A1A1A"/>
        </w:rPr>
        <w:t xml:space="preserve">Christian communities, the threat they posed to the Yazidi was </w:t>
      </w:r>
      <w:r w:rsidR="00F958DE" w:rsidRPr="009B6941">
        <w:rPr>
          <w:rFonts w:ascii="Times New Roman" w:hAnsi="Times New Roman" w:cs="Times New Roman"/>
          <w:color w:val="1A1A1A"/>
        </w:rPr>
        <w:t xml:space="preserve">truly </w:t>
      </w:r>
      <w:r w:rsidR="0003005F" w:rsidRPr="009B6941">
        <w:rPr>
          <w:rFonts w:ascii="Times New Roman" w:hAnsi="Times New Roman" w:cs="Times New Roman"/>
          <w:color w:val="1A1A1A"/>
        </w:rPr>
        <w:t xml:space="preserve">existential. </w:t>
      </w:r>
    </w:p>
    <w:p w14:paraId="0C15D965" w14:textId="7F5BAEC4" w:rsidR="00254EDC" w:rsidRPr="009B6941" w:rsidRDefault="0003005F" w:rsidP="00472630">
      <w:pPr>
        <w:spacing w:before="120" w:after="120" w:line="480" w:lineRule="auto"/>
        <w:ind w:firstLine="720"/>
        <w:contextualSpacing/>
        <w:rPr>
          <w:rFonts w:ascii="Times New Roman" w:hAnsi="Times New Roman" w:cs="Times New Roman"/>
          <w:color w:val="1A1A1A"/>
        </w:rPr>
      </w:pPr>
      <w:r w:rsidRPr="009B6941">
        <w:rPr>
          <w:rFonts w:ascii="Times New Roman" w:hAnsi="Times New Roman" w:cs="Times New Roman"/>
          <w:color w:val="1A1A1A"/>
        </w:rPr>
        <w:t xml:space="preserve">A small ethno-religious group encompassing approximately </w:t>
      </w:r>
      <w:r w:rsidR="00A23D2B">
        <w:rPr>
          <w:rFonts w:ascii="Times New Roman" w:hAnsi="Times New Roman" w:cs="Times New Roman"/>
          <w:color w:val="1A1A1A"/>
        </w:rPr>
        <w:t>four hundred thousand</w:t>
      </w:r>
      <w:r w:rsidRPr="009B6941">
        <w:rPr>
          <w:rFonts w:ascii="Times New Roman" w:hAnsi="Times New Roman" w:cs="Times New Roman"/>
          <w:color w:val="1A1A1A"/>
        </w:rPr>
        <w:t xml:space="preserve"> people </w:t>
      </w:r>
      <w:r w:rsidR="008E04B5" w:rsidRPr="009B6941">
        <w:rPr>
          <w:rFonts w:ascii="Times New Roman" w:hAnsi="Times New Roman" w:cs="Times New Roman"/>
          <w:color w:val="1A1A1A"/>
        </w:rPr>
        <w:t>(</w:t>
      </w:r>
      <w:r w:rsidR="008146F0">
        <w:rPr>
          <w:rFonts w:ascii="Times New Roman" w:hAnsi="Times New Roman" w:cs="Times New Roman"/>
          <w:color w:val="1A1A1A"/>
        </w:rPr>
        <w:t xml:space="preserve">or roughly </w:t>
      </w:r>
      <w:r w:rsidR="008E04B5" w:rsidRPr="009B6941">
        <w:rPr>
          <w:rFonts w:ascii="Times New Roman" w:hAnsi="Times New Roman" w:cs="Times New Roman"/>
          <w:color w:val="1A1A1A"/>
        </w:rPr>
        <w:t xml:space="preserve">two percent of the </w:t>
      </w:r>
      <w:r w:rsidR="00271930">
        <w:rPr>
          <w:rFonts w:ascii="Times New Roman" w:hAnsi="Times New Roman" w:cs="Times New Roman"/>
          <w:color w:val="1A1A1A"/>
        </w:rPr>
        <w:t xml:space="preserve">country’s </w:t>
      </w:r>
      <w:r w:rsidR="008E04B5" w:rsidRPr="009B6941">
        <w:rPr>
          <w:rFonts w:ascii="Times New Roman" w:hAnsi="Times New Roman" w:cs="Times New Roman"/>
          <w:color w:val="1A1A1A"/>
        </w:rPr>
        <w:t xml:space="preserve">population) </w:t>
      </w:r>
      <w:r w:rsidRPr="009B6941">
        <w:rPr>
          <w:rFonts w:ascii="Times New Roman" w:hAnsi="Times New Roman" w:cs="Times New Roman"/>
          <w:color w:val="1A1A1A"/>
        </w:rPr>
        <w:t xml:space="preserve">and concentrated </w:t>
      </w:r>
      <w:r w:rsidR="00254EDC" w:rsidRPr="009B6941">
        <w:rPr>
          <w:rFonts w:ascii="Times New Roman" w:hAnsi="Times New Roman" w:cs="Times New Roman"/>
          <w:color w:val="1A1A1A"/>
        </w:rPr>
        <w:t xml:space="preserve">in communities </w:t>
      </w:r>
      <w:r w:rsidRPr="009B6941">
        <w:rPr>
          <w:rFonts w:ascii="Times New Roman" w:hAnsi="Times New Roman" w:cs="Times New Roman"/>
          <w:color w:val="1A1A1A"/>
        </w:rPr>
        <w:t xml:space="preserve">around Mount Sinjar, </w:t>
      </w:r>
      <w:r w:rsidR="00254EDC" w:rsidRPr="009B6941">
        <w:rPr>
          <w:rFonts w:ascii="Times New Roman" w:hAnsi="Times New Roman" w:cs="Times New Roman"/>
          <w:color w:val="1A1A1A"/>
        </w:rPr>
        <w:t xml:space="preserve">the Yazidi were one of Iraq’s most vulnerable minorities. The </w:t>
      </w:r>
      <w:r w:rsidR="00B81B85" w:rsidRPr="009B6941">
        <w:rPr>
          <w:rFonts w:ascii="Times New Roman" w:hAnsi="Times New Roman" w:cs="Times New Roman"/>
          <w:color w:val="1A1A1A"/>
        </w:rPr>
        <w:t xml:space="preserve">ancient </w:t>
      </w:r>
      <w:r w:rsidR="00254EDC" w:rsidRPr="009B6941">
        <w:rPr>
          <w:rFonts w:ascii="Times New Roman" w:hAnsi="Times New Roman" w:cs="Times New Roman"/>
          <w:color w:val="1A1A1A"/>
        </w:rPr>
        <w:t xml:space="preserve">Yazidi religious tradition is monotheistic </w:t>
      </w:r>
      <w:r w:rsidR="00B81B85" w:rsidRPr="009B6941">
        <w:rPr>
          <w:rFonts w:ascii="Times New Roman" w:hAnsi="Times New Roman" w:cs="Times New Roman"/>
          <w:color w:val="1A1A1A"/>
        </w:rPr>
        <w:t xml:space="preserve">and although it incorporates influences from </w:t>
      </w:r>
      <w:r w:rsidR="00254EDC" w:rsidRPr="009B6941">
        <w:rPr>
          <w:rFonts w:ascii="Times New Roman" w:hAnsi="Times New Roman" w:cs="Times New Roman"/>
          <w:color w:val="1A1A1A"/>
        </w:rPr>
        <w:t xml:space="preserve">Christianity and Islam, </w:t>
      </w:r>
      <w:r w:rsidR="00B81B85" w:rsidRPr="009B6941">
        <w:rPr>
          <w:rFonts w:ascii="Times New Roman" w:hAnsi="Times New Roman" w:cs="Times New Roman"/>
          <w:color w:val="1A1A1A"/>
        </w:rPr>
        <w:t>it predates both</w:t>
      </w:r>
      <w:r w:rsidR="00254EDC" w:rsidRPr="009B6941">
        <w:rPr>
          <w:rFonts w:ascii="Times New Roman" w:hAnsi="Times New Roman" w:cs="Times New Roman"/>
          <w:color w:val="1A1A1A"/>
        </w:rPr>
        <w:t xml:space="preserve">. </w:t>
      </w:r>
      <w:r w:rsidR="00B81B85" w:rsidRPr="009B6941">
        <w:rPr>
          <w:rFonts w:ascii="Times New Roman" w:hAnsi="Times New Roman" w:cs="Times New Roman"/>
          <w:color w:val="1A1A1A"/>
        </w:rPr>
        <w:t>A</w:t>
      </w:r>
      <w:r w:rsidR="00254EDC" w:rsidRPr="009B6941">
        <w:rPr>
          <w:rFonts w:ascii="Times New Roman" w:hAnsi="Times New Roman" w:cs="Times New Roman"/>
          <w:color w:val="1A1A1A"/>
        </w:rPr>
        <w:t xml:space="preserve">lthough Yazidis </w:t>
      </w:r>
      <w:r w:rsidR="00B81B85" w:rsidRPr="009B6941">
        <w:rPr>
          <w:rFonts w:ascii="Times New Roman" w:hAnsi="Times New Roman" w:cs="Times New Roman"/>
          <w:color w:val="1A1A1A"/>
        </w:rPr>
        <w:t>are</w:t>
      </w:r>
      <w:r w:rsidR="006417E1" w:rsidRPr="009B6941">
        <w:rPr>
          <w:rFonts w:ascii="Times New Roman" w:hAnsi="Times New Roman" w:cs="Times New Roman"/>
          <w:color w:val="1A1A1A"/>
        </w:rPr>
        <w:t xml:space="preserve"> </w:t>
      </w:r>
      <w:r w:rsidR="00B81B85" w:rsidRPr="009B6941">
        <w:rPr>
          <w:rFonts w:ascii="Times New Roman" w:hAnsi="Times New Roman" w:cs="Times New Roman"/>
          <w:color w:val="1A1A1A"/>
        </w:rPr>
        <w:t xml:space="preserve">Kurdish-speaking and </w:t>
      </w:r>
      <w:r w:rsidR="00254EDC" w:rsidRPr="009B6941">
        <w:rPr>
          <w:rFonts w:ascii="Times New Roman" w:hAnsi="Times New Roman" w:cs="Times New Roman"/>
          <w:color w:val="1A1A1A"/>
        </w:rPr>
        <w:t>are considered by some</w:t>
      </w:r>
      <w:r w:rsidR="00B81B85" w:rsidRPr="009B6941">
        <w:rPr>
          <w:rFonts w:ascii="Times New Roman" w:hAnsi="Times New Roman" w:cs="Times New Roman"/>
          <w:color w:val="1A1A1A"/>
        </w:rPr>
        <w:t xml:space="preserve"> </w:t>
      </w:r>
      <w:r w:rsidR="00254EDC" w:rsidRPr="009B6941">
        <w:rPr>
          <w:rFonts w:ascii="Times New Roman" w:hAnsi="Times New Roman" w:cs="Times New Roman"/>
          <w:color w:val="1A1A1A"/>
        </w:rPr>
        <w:t xml:space="preserve">to be ethnic Kurds, to be a Yazidi you must be born of Yazidi parents and cannot convert. The occluded nature of many Yazidi communities has led to </w:t>
      </w:r>
      <w:r w:rsidR="00271930">
        <w:rPr>
          <w:rFonts w:ascii="Times New Roman" w:hAnsi="Times New Roman" w:cs="Times New Roman"/>
          <w:color w:val="1A1A1A"/>
        </w:rPr>
        <w:t xml:space="preserve">their </w:t>
      </w:r>
      <w:r w:rsidR="00254EDC" w:rsidRPr="009B6941">
        <w:rPr>
          <w:rFonts w:ascii="Times New Roman" w:hAnsi="Times New Roman" w:cs="Times New Roman"/>
          <w:color w:val="1A1A1A"/>
        </w:rPr>
        <w:t>marginaliz</w:t>
      </w:r>
      <w:r w:rsidR="00271930">
        <w:rPr>
          <w:rFonts w:ascii="Times New Roman" w:hAnsi="Times New Roman" w:cs="Times New Roman"/>
          <w:color w:val="1A1A1A"/>
        </w:rPr>
        <w:t>ation</w:t>
      </w:r>
      <w:r w:rsidR="00254EDC" w:rsidRPr="009B6941">
        <w:rPr>
          <w:rFonts w:ascii="Times New Roman" w:hAnsi="Times New Roman" w:cs="Times New Roman"/>
          <w:color w:val="1A1A1A"/>
        </w:rPr>
        <w:t xml:space="preserve"> and persecut</w:t>
      </w:r>
      <w:r w:rsidR="00271930">
        <w:rPr>
          <w:rFonts w:ascii="Times New Roman" w:hAnsi="Times New Roman" w:cs="Times New Roman"/>
          <w:color w:val="1A1A1A"/>
        </w:rPr>
        <w:t>ion</w:t>
      </w:r>
      <w:r w:rsidR="00254EDC" w:rsidRPr="009B6941">
        <w:rPr>
          <w:rFonts w:ascii="Times New Roman" w:hAnsi="Times New Roman" w:cs="Times New Roman"/>
          <w:color w:val="1A1A1A"/>
        </w:rPr>
        <w:t xml:space="preserve"> throughout history, including under the Ottoman Empire. </w:t>
      </w:r>
    </w:p>
    <w:p w14:paraId="5FD90C88" w14:textId="5FA61936" w:rsidR="00254EDC" w:rsidRPr="009B6941" w:rsidRDefault="00B81B85" w:rsidP="00472630">
      <w:pPr>
        <w:spacing w:before="120" w:after="120" w:line="480" w:lineRule="auto"/>
        <w:ind w:firstLine="720"/>
        <w:contextualSpacing/>
        <w:rPr>
          <w:rFonts w:ascii="Times New Roman" w:hAnsi="Times New Roman" w:cs="Times New Roman"/>
          <w:color w:val="1A1A1A"/>
        </w:rPr>
      </w:pPr>
      <w:r w:rsidRPr="009B6941">
        <w:rPr>
          <w:rFonts w:ascii="Times New Roman" w:hAnsi="Times New Roman" w:cs="Times New Roman"/>
          <w:color w:val="1A1A1A"/>
        </w:rPr>
        <w:lastRenderedPageBreak/>
        <w:t xml:space="preserve">Drawing on long-established </w:t>
      </w:r>
      <w:r w:rsidR="006417E1" w:rsidRPr="009B6941">
        <w:rPr>
          <w:rFonts w:ascii="Times New Roman" w:hAnsi="Times New Roman" w:cs="Times New Roman"/>
          <w:color w:val="1A1A1A"/>
        </w:rPr>
        <w:t xml:space="preserve">myths and </w:t>
      </w:r>
      <w:r w:rsidRPr="009B6941">
        <w:rPr>
          <w:rFonts w:ascii="Times New Roman" w:hAnsi="Times New Roman" w:cs="Times New Roman"/>
          <w:color w:val="1A1A1A"/>
        </w:rPr>
        <w:t>prejudices, ISIL considered the</w:t>
      </w:r>
      <w:r w:rsidR="00254EDC" w:rsidRPr="009B6941">
        <w:rPr>
          <w:rFonts w:ascii="Times New Roman" w:hAnsi="Times New Roman" w:cs="Times New Roman"/>
          <w:color w:val="1A1A1A"/>
        </w:rPr>
        <w:t xml:space="preserve"> Yazidi to be polytheists. The</w:t>
      </w:r>
      <w:r w:rsidR="009919C7">
        <w:rPr>
          <w:rFonts w:ascii="Times New Roman" w:hAnsi="Times New Roman" w:cs="Times New Roman"/>
          <w:color w:val="1A1A1A"/>
        </w:rPr>
        <w:t>y</w:t>
      </w:r>
      <w:r w:rsidR="00254EDC" w:rsidRPr="009B6941">
        <w:rPr>
          <w:rFonts w:ascii="Times New Roman" w:hAnsi="Times New Roman" w:cs="Times New Roman"/>
          <w:color w:val="1A1A1A"/>
        </w:rPr>
        <w:t xml:space="preserve"> referred to the Yazidi as </w:t>
      </w:r>
      <w:r w:rsidR="00254EDC" w:rsidRPr="009B6941">
        <w:rPr>
          <w:rFonts w:ascii="Times New Roman" w:hAnsi="Times New Roman" w:cs="Times New Roman"/>
          <w:i/>
          <w:color w:val="1A1A1A"/>
        </w:rPr>
        <w:t>mushirkin</w:t>
      </w:r>
      <w:r w:rsidR="00B10636">
        <w:rPr>
          <w:rFonts w:ascii="Times New Roman" w:hAnsi="Times New Roman" w:cs="Times New Roman"/>
          <w:color w:val="1A1A1A"/>
        </w:rPr>
        <w:t>,</w:t>
      </w:r>
      <w:r w:rsidR="00254EDC" w:rsidRPr="009B6941">
        <w:rPr>
          <w:rFonts w:ascii="Times New Roman" w:hAnsi="Times New Roman" w:cs="Times New Roman"/>
          <w:color w:val="1A1A1A"/>
        </w:rPr>
        <w:t xml:space="preserve"> “those who commit the sin of idolatry/paganism.”</w:t>
      </w:r>
      <w:r w:rsidR="00254EDC" w:rsidRPr="009B6941">
        <w:rPr>
          <w:rStyle w:val="EndnoteReference"/>
          <w:rFonts w:ascii="Times New Roman" w:hAnsi="Times New Roman" w:cs="Times New Roman"/>
        </w:rPr>
        <w:endnoteReference w:id="17"/>
      </w:r>
      <w:r w:rsidR="00254EDC" w:rsidRPr="009B6941">
        <w:rPr>
          <w:rFonts w:ascii="Times New Roman" w:hAnsi="Times New Roman" w:cs="Times New Roman"/>
          <w:color w:val="1A1A1A"/>
        </w:rPr>
        <w:t xml:space="preserve"> </w:t>
      </w:r>
      <w:r w:rsidRPr="009B6941">
        <w:rPr>
          <w:rFonts w:ascii="Times New Roman" w:hAnsi="Times New Roman" w:cs="Times New Roman"/>
          <w:color w:val="1A1A1A"/>
        </w:rPr>
        <w:t>As a result, w</w:t>
      </w:r>
      <w:r w:rsidR="00254EDC" w:rsidRPr="009B6941">
        <w:rPr>
          <w:rFonts w:ascii="Times New Roman" w:hAnsi="Times New Roman" w:cs="Times New Roman"/>
          <w:color w:val="1A1A1A"/>
        </w:rPr>
        <w:t xml:space="preserve">hen ISIL overran the Sinjar region in early August 2014, the Yazidi became the focus of atrocities intended </w:t>
      </w:r>
      <w:r w:rsidR="00B10636">
        <w:rPr>
          <w:rFonts w:ascii="Times New Roman" w:hAnsi="Times New Roman" w:cs="Times New Roman"/>
          <w:color w:val="1A1A1A"/>
        </w:rPr>
        <w:t>at their</w:t>
      </w:r>
      <w:r w:rsidR="00B10636" w:rsidRPr="009B6941">
        <w:rPr>
          <w:rFonts w:ascii="Times New Roman" w:hAnsi="Times New Roman" w:cs="Times New Roman"/>
          <w:color w:val="1A1A1A"/>
        </w:rPr>
        <w:t xml:space="preserve"> </w:t>
      </w:r>
      <w:r w:rsidR="00254EDC" w:rsidRPr="009B6941">
        <w:rPr>
          <w:rFonts w:ascii="Times New Roman" w:hAnsi="Times New Roman" w:cs="Times New Roman"/>
          <w:color w:val="1A1A1A"/>
        </w:rPr>
        <w:t>eradicat</w:t>
      </w:r>
      <w:r w:rsidR="00B10636">
        <w:rPr>
          <w:rFonts w:ascii="Times New Roman" w:hAnsi="Times New Roman" w:cs="Times New Roman"/>
          <w:color w:val="1A1A1A"/>
        </w:rPr>
        <w:t>ion</w:t>
      </w:r>
      <w:r w:rsidR="00254EDC" w:rsidRPr="009B6941">
        <w:rPr>
          <w:rFonts w:ascii="Times New Roman" w:hAnsi="Times New Roman" w:cs="Times New Roman"/>
          <w:color w:val="1A1A1A"/>
        </w:rPr>
        <w:t>.</w:t>
      </w:r>
    </w:p>
    <w:p w14:paraId="5371507F" w14:textId="4E3D0A81" w:rsidR="00C14EEE" w:rsidRPr="009B6941" w:rsidRDefault="000F46FE" w:rsidP="00472630">
      <w:pPr>
        <w:spacing w:before="120" w:after="120" w:line="480" w:lineRule="auto"/>
        <w:ind w:firstLine="720"/>
        <w:contextualSpacing/>
        <w:rPr>
          <w:rFonts w:ascii="Times New Roman" w:hAnsi="Times New Roman" w:cs="Times New Roman"/>
          <w:color w:val="1A1A1A"/>
        </w:rPr>
      </w:pPr>
      <w:r w:rsidRPr="009B6941">
        <w:rPr>
          <w:rFonts w:ascii="Times New Roman" w:hAnsi="Times New Roman" w:cs="Times New Roman"/>
          <w:color w:val="1A1A1A"/>
        </w:rPr>
        <w:t>During their three</w:t>
      </w:r>
      <w:r w:rsidR="00334EBE" w:rsidRPr="009B6941">
        <w:rPr>
          <w:rFonts w:ascii="Times New Roman" w:hAnsi="Times New Roman" w:cs="Times New Roman"/>
          <w:color w:val="1A1A1A"/>
        </w:rPr>
        <w:t>-</w:t>
      </w:r>
      <w:r w:rsidRPr="009B6941">
        <w:rPr>
          <w:rFonts w:ascii="Times New Roman" w:hAnsi="Times New Roman" w:cs="Times New Roman"/>
          <w:color w:val="1A1A1A"/>
        </w:rPr>
        <w:t>year armed occupation</w:t>
      </w:r>
      <w:r w:rsidR="00563F9D" w:rsidRPr="009B6941">
        <w:rPr>
          <w:rFonts w:ascii="Times New Roman" w:hAnsi="Times New Roman" w:cs="Times New Roman"/>
          <w:color w:val="1A1A1A"/>
        </w:rPr>
        <w:t xml:space="preserve">, </w:t>
      </w:r>
      <w:r w:rsidR="009F70E8" w:rsidRPr="009B6941">
        <w:rPr>
          <w:rFonts w:ascii="Times New Roman" w:hAnsi="Times New Roman" w:cs="Times New Roman"/>
          <w:color w:val="1A1A1A"/>
        </w:rPr>
        <w:t xml:space="preserve">ISIL carried out mass executions of Yazidi men and boys, and the enslavement of </w:t>
      </w:r>
      <w:r w:rsidR="002A09DC" w:rsidRPr="009B6941">
        <w:rPr>
          <w:rFonts w:ascii="Times New Roman" w:hAnsi="Times New Roman" w:cs="Times New Roman"/>
          <w:color w:val="1A1A1A"/>
        </w:rPr>
        <w:t xml:space="preserve">more than </w:t>
      </w:r>
      <w:r w:rsidR="00FB1241">
        <w:rPr>
          <w:rFonts w:ascii="Times New Roman" w:hAnsi="Times New Roman" w:cs="Times New Roman"/>
          <w:color w:val="1A1A1A"/>
        </w:rPr>
        <w:t>five thousand</w:t>
      </w:r>
      <w:r w:rsidR="002A09DC" w:rsidRPr="009B6941">
        <w:rPr>
          <w:rFonts w:ascii="Times New Roman" w:hAnsi="Times New Roman" w:cs="Times New Roman"/>
          <w:color w:val="1A1A1A"/>
        </w:rPr>
        <w:t xml:space="preserve"> </w:t>
      </w:r>
      <w:r w:rsidR="00FE61D2" w:rsidRPr="009B6941">
        <w:rPr>
          <w:rFonts w:ascii="Times New Roman" w:hAnsi="Times New Roman" w:cs="Times New Roman"/>
          <w:color w:val="1A1A1A"/>
        </w:rPr>
        <w:t>women and girls</w:t>
      </w:r>
      <w:r w:rsidR="0003005F" w:rsidRPr="009B6941">
        <w:rPr>
          <w:rFonts w:ascii="Times New Roman" w:hAnsi="Times New Roman" w:cs="Times New Roman"/>
          <w:color w:val="1A1A1A"/>
        </w:rPr>
        <w:t>.</w:t>
      </w:r>
      <w:r w:rsidR="006562CA" w:rsidRPr="009B6941">
        <w:rPr>
          <w:rFonts w:ascii="Times New Roman" w:hAnsi="Times New Roman" w:cs="Times New Roman"/>
          <w:color w:val="1A1A1A"/>
        </w:rPr>
        <w:t xml:space="preserve"> </w:t>
      </w:r>
      <w:r w:rsidR="006562CA" w:rsidRPr="009B6941">
        <w:rPr>
          <w:rFonts w:ascii="Times New Roman" w:hAnsi="Times New Roman" w:cs="Times New Roman"/>
        </w:rPr>
        <w:t>The</w:t>
      </w:r>
      <w:r w:rsidR="0003005F" w:rsidRPr="009B6941">
        <w:rPr>
          <w:rFonts w:ascii="Times New Roman" w:hAnsi="Times New Roman" w:cs="Times New Roman"/>
          <w:color w:val="1A1A1A"/>
        </w:rPr>
        <w:t xml:space="preserve"> Yazidi were subjected to targeted killings, forced religious conversion, and the transferring of children (as slaves</w:t>
      </w:r>
      <w:r w:rsidR="00396297" w:rsidRPr="009B6941">
        <w:rPr>
          <w:rFonts w:ascii="Times New Roman" w:hAnsi="Times New Roman" w:cs="Times New Roman"/>
          <w:color w:val="1A1A1A"/>
        </w:rPr>
        <w:t xml:space="preserve"> </w:t>
      </w:r>
      <w:r w:rsidR="0003005F" w:rsidRPr="009B6941">
        <w:rPr>
          <w:rFonts w:ascii="Times New Roman" w:hAnsi="Times New Roman" w:cs="Times New Roman"/>
          <w:color w:val="1A1A1A"/>
        </w:rPr>
        <w:t xml:space="preserve">or child soldiers) to persons outside the community. Such acts, carried out as policy by ISIL, constituted genocide. Or as a UN </w:t>
      </w:r>
      <w:r w:rsidR="00D43090">
        <w:rPr>
          <w:rFonts w:ascii="Times New Roman" w:hAnsi="Times New Roman" w:cs="Times New Roman"/>
          <w:color w:val="1A1A1A"/>
        </w:rPr>
        <w:t>c</w:t>
      </w:r>
      <w:r w:rsidR="0003005F" w:rsidRPr="009B6941">
        <w:rPr>
          <w:rFonts w:ascii="Times New Roman" w:hAnsi="Times New Roman" w:cs="Times New Roman"/>
          <w:color w:val="1A1A1A"/>
        </w:rPr>
        <w:t xml:space="preserve">ommission of </w:t>
      </w:r>
      <w:r w:rsidR="00D43090">
        <w:rPr>
          <w:rFonts w:ascii="Times New Roman" w:hAnsi="Times New Roman" w:cs="Times New Roman"/>
          <w:color w:val="1A1A1A"/>
        </w:rPr>
        <w:t>i</w:t>
      </w:r>
      <w:r w:rsidR="0003005F" w:rsidRPr="009B6941">
        <w:rPr>
          <w:rFonts w:ascii="Times New Roman" w:hAnsi="Times New Roman" w:cs="Times New Roman"/>
          <w:color w:val="1A1A1A"/>
        </w:rPr>
        <w:t>nquiry report later put it</w:t>
      </w:r>
      <w:r w:rsidR="002322F4" w:rsidRPr="009B6941">
        <w:rPr>
          <w:rFonts w:ascii="Times New Roman" w:hAnsi="Times New Roman" w:cs="Times New Roman"/>
          <w:color w:val="1A1A1A"/>
        </w:rPr>
        <w:t xml:space="preserve">, </w:t>
      </w:r>
      <w:r w:rsidR="0003005F" w:rsidRPr="009B6941">
        <w:rPr>
          <w:rFonts w:ascii="Times New Roman" w:hAnsi="Times New Roman" w:cs="Times New Roman"/>
          <w:color w:val="1A1A1A"/>
        </w:rPr>
        <w:t xml:space="preserve">drawing directly from </w:t>
      </w:r>
      <w:r w:rsidR="00A16811">
        <w:rPr>
          <w:rFonts w:ascii="Times New Roman" w:hAnsi="Times New Roman" w:cs="Times New Roman"/>
          <w:color w:val="1A1A1A"/>
        </w:rPr>
        <w:t>a</w:t>
      </w:r>
      <w:r w:rsidR="0003005F" w:rsidRPr="009B6941">
        <w:rPr>
          <w:rFonts w:ascii="Times New Roman" w:hAnsi="Times New Roman" w:cs="Times New Roman"/>
          <w:color w:val="1A1A1A"/>
        </w:rPr>
        <w:t xml:space="preserve">rticle </w:t>
      </w:r>
      <w:r w:rsidR="00A16811">
        <w:rPr>
          <w:rFonts w:ascii="Times New Roman" w:hAnsi="Times New Roman" w:cs="Times New Roman"/>
          <w:color w:val="1A1A1A"/>
        </w:rPr>
        <w:t xml:space="preserve">2 </w:t>
      </w:r>
      <w:r w:rsidR="0003005F" w:rsidRPr="009B6941">
        <w:rPr>
          <w:rFonts w:ascii="Times New Roman" w:hAnsi="Times New Roman" w:cs="Times New Roman"/>
          <w:color w:val="1A1A1A"/>
        </w:rPr>
        <w:t>of the Genocide Convention</w:t>
      </w:r>
      <w:r w:rsidR="002322F4" w:rsidRPr="009B6941">
        <w:rPr>
          <w:rFonts w:ascii="Times New Roman" w:hAnsi="Times New Roman" w:cs="Times New Roman"/>
          <w:color w:val="1A1A1A"/>
        </w:rPr>
        <w:t>,</w:t>
      </w:r>
      <w:r w:rsidR="0003005F" w:rsidRPr="009B6941">
        <w:rPr>
          <w:rFonts w:ascii="Times New Roman" w:hAnsi="Times New Roman" w:cs="Times New Roman"/>
          <w:color w:val="1A1A1A"/>
        </w:rPr>
        <w:t xml:space="preserve"> ISIL “intended to destroy the Yazidis of Sinjar, composing the majority of the world’s Yazidi population, in whole or in part.”</w:t>
      </w:r>
      <w:r w:rsidR="0003005F" w:rsidRPr="009B6941">
        <w:rPr>
          <w:rFonts w:ascii="Times New Roman" w:hAnsi="Times New Roman" w:cs="Times New Roman"/>
          <w:vertAlign w:val="superscript"/>
        </w:rPr>
        <w:endnoteReference w:id="18"/>
      </w:r>
      <w:r w:rsidR="00404F26" w:rsidRPr="009B6941">
        <w:rPr>
          <w:rFonts w:ascii="Times New Roman" w:hAnsi="Times New Roman" w:cs="Times New Roman"/>
          <w:color w:val="1A1A1A"/>
        </w:rPr>
        <w:t xml:space="preserve"> </w:t>
      </w:r>
    </w:p>
    <w:p w14:paraId="3D2A0A7A" w14:textId="6145050E" w:rsidR="00E0423C" w:rsidRPr="009B6941" w:rsidRDefault="00E0423C" w:rsidP="00472630">
      <w:pPr>
        <w:widowControl w:val="0"/>
        <w:autoSpaceDE w:val="0"/>
        <w:autoSpaceDN w:val="0"/>
        <w:adjustRightInd w:val="0"/>
        <w:spacing w:before="120" w:after="120" w:line="480" w:lineRule="auto"/>
        <w:ind w:firstLine="720"/>
        <w:contextualSpacing/>
        <w:rPr>
          <w:rFonts w:ascii="Times New Roman" w:hAnsi="Times New Roman" w:cs="Times New Roman"/>
          <w:color w:val="1A1A1A"/>
        </w:rPr>
      </w:pPr>
      <w:r w:rsidRPr="009B6941">
        <w:rPr>
          <w:rFonts w:ascii="Times New Roman" w:hAnsi="Times New Roman" w:cs="Times New Roman"/>
          <w:color w:val="1A1A1A"/>
        </w:rPr>
        <w:t xml:space="preserve">The </w:t>
      </w:r>
      <w:r w:rsidR="008F728E" w:rsidRPr="009B6941">
        <w:rPr>
          <w:rFonts w:ascii="Times New Roman" w:hAnsi="Times New Roman" w:cs="Times New Roman"/>
          <w:color w:val="1A1A1A"/>
        </w:rPr>
        <w:t xml:space="preserve">corresponding </w:t>
      </w:r>
      <w:r w:rsidRPr="009B6941">
        <w:rPr>
          <w:rFonts w:ascii="Times New Roman" w:hAnsi="Times New Roman" w:cs="Times New Roman"/>
          <w:color w:val="1A1A1A"/>
        </w:rPr>
        <w:t xml:space="preserve">cultural destruction inflicted by ISIL was </w:t>
      </w:r>
      <w:r w:rsidR="007C323F" w:rsidRPr="009B6941">
        <w:rPr>
          <w:rFonts w:ascii="Times New Roman" w:hAnsi="Times New Roman" w:cs="Times New Roman"/>
          <w:color w:val="1A1A1A"/>
        </w:rPr>
        <w:t xml:space="preserve">also </w:t>
      </w:r>
      <w:r w:rsidR="006E1A14" w:rsidRPr="009B6941">
        <w:rPr>
          <w:rFonts w:ascii="Times New Roman" w:hAnsi="Times New Roman" w:cs="Times New Roman"/>
          <w:color w:val="1A1A1A"/>
        </w:rPr>
        <w:t>catastrophic</w:t>
      </w:r>
      <w:r w:rsidRPr="009B6941">
        <w:rPr>
          <w:rFonts w:ascii="Times New Roman" w:hAnsi="Times New Roman" w:cs="Times New Roman"/>
          <w:color w:val="1A1A1A"/>
        </w:rPr>
        <w:t>. In the twin villages of Bashiqa</w:t>
      </w:r>
      <w:r w:rsidR="00CB6EDC">
        <w:rPr>
          <w:rFonts w:ascii="Times New Roman" w:hAnsi="Times New Roman" w:cs="Times New Roman"/>
          <w:color w:val="1A1A1A"/>
        </w:rPr>
        <w:t>–</w:t>
      </w:r>
      <w:r w:rsidRPr="009B6941">
        <w:rPr>
          <w:rFonts w:ascii="Times New Roman" w:hAnsi="Times New Roman" w:cs="Times New Roman"/>
          <w:color w:val="1A1A1A"/>
        </w:rPr>
        <w:t xml:space="preserve">Bahzani all thirty-eight significant </w:t>
      </w:r>
      <w:r w:rsidR="00FA6043" w:rsidRPr="009B6941">
        <w:rPr>
          <w:rFonts w:ascii="Times New Roman" w:hAnsi="Times New Roman" w:cs="Times New Roman"/>
          <w:color w:val="1A1A1A"/>
        </w:rPr>
        <w:t xml:space="preserve">Yazidi </w:t>
      </w:r>
      <w:r w:rsidRPr="009B6941">
        <w:rPr>
          <w:rFonts w:ascii="Times New Roman" w:hAnsi="Times New Roman" w:cs="Times New Roman"/>
          <w:color w:val="1A1A1A"/>
        </w:rPr>
        <w:t>shrines and temples were systematically destroyed</w:t>
      </w:r>
      <w:r w:rsidR="001B0D69" w:rsidRPr="009B6941">
        <w:rPr>
          <w:rFonts w:ascii="Times New Roman" w:hAnsi="Times New Roman" w:cs="Times New Roman"/>
          <w:color w:val="1A1A1A"/>
        </w:rPr>
        <w:t xml:space="preserve"> </w:t>
      </w:r>
      <w:r w:rsidRPr="009B6941">
        <w:rPr>
          <w:rFonts w:ascii="Times New Roman" w:hAnsi="Times New Roman" w:cs="Times New Roman"/>
          <w:color w:val="1A1A1A"/>
        </w:rPr>
        <w:t>using explosives and bulldozers.</w:t>
      </w:r>
      <w:r w:rsidR="00974292" w:rsidRPr="009B6941">
        <w:rPr>
          <w:rFonts w:ascii="Times New Roman" w:hAnsi="Times New Roman" w:cs="Times New Roman"/>
          <w:color w:val="1A1A1A"/>
        </w:rPr>
        <w:t xml:space="preserve"> </w:t>
      </w:r>
      <w:r w:rsidR="00C33440" w:rsidRPr="009B6941">
        <w:rPr>
          <w:rFonts w:ascii="Times New Roman" w:hAnsi="Times New Roman" w:cs="Times New Roman"/>
          <w:color w:val="1A1A1A"/>
        </w:rPr>
        <w:t xml:space="preserve">This included two shrines that were </w:t>
      </w:r>
      <w:r w:rsidR="0016480B" w:rsidRPr="009B6941">
        <w:rPr>
          <w:rFonts w:ascii="Times New Roman" w:hAnsi="Times New Roman" w:cs="Times New Roman"/>
          <w:color w:val="1A1A1A"/>
        </w:rPr>
        <w:t xml:space="preserve">at least </w:t>
      </w:r>
      <w:r w:rsidR="00AB40EC">
        <w:rPr>
          <w:rFonts w:ascii="Times New Roman" w:hAnsi="Times New Roman" w:cs="Times New Roman"/>
          <w:color w:val="1A1A1A"/>
        </w:rPr>
        <w:t>seven hundred</w:t>
      </w:r>
      <w:r w:rsidR="00AB40EC" w:rsidRPr="009B6941">
        <w:rPr>
          <w:rFonts w:ascii="Times New Roman" w:hAnsi="Times New Roman" w:cs="Times New Roman"/>
          <w:color w:val="1A1A1A"/>
        </w:rPr>
        <w:t xml:space="preserve"> </w:t>
      </w:r>
      <w:r w:rsidR="0016480B" w:rsidRPr="009B6941">
        <w:rPr>
          <w:rFonts w:ascii="Times New Roman" w:hAnsi="Times New Roman" w:cs="Times New Roman"/>
          <w:color w:val="1A1A1A"/>
        </w:rPr>
        <w:t>years old</w:t>
      </w:r>
      <w:r w:rsidR="00FA6043" w:rsidRPr="009B6941">
        <w:rPr>
          <w:rFonts w:ascii="Times New Roman" w:hAnsi="Times New Roman" w:cs="Times New Roman"/>
          <w:color w:val="1A1A1A"/>
        </w:rPr>
        <w:t>,</w:t>
      </w:r>
      <w:r w:rsidR="00A10375" w:rsidRPr="009B6941">
        <w:rPr>
          <w:rFonts w:ascii="Times New Roman" w:hAnsi="Times New Roman" w:cs="Times New Roman"/>
          <w:color w:val="1A1A1A"/>
        </w:rPr>
        <w:t xml:space="preserve"> as well </w:t>
      </w:r>
      <w:r w:rsidR="001A07FD">
        <w:rPr>
          <w:rFonts w:ascii="Times New Roman" w:hAnsi="Times New Roman" w:cs="Times New Roman"/>
          <w:color w:val="1A1A1A"/>
        </w:rPr>
        <w:t>as</w:t>
      </w:r>
      <w:r w:rsidR="001A07FD" w:rsidRPr="009B6941">
        <w:rPr>
          <w:rFonts w:ascii="Times New Roman" w:hAnsi="Times New Roman" w:cs="Times New Roman"/>
          <w:color w:val="1A1A1A"/>
        </w:rPr>
        <w:t xml:space="preserve"> </w:t>
      </w:r>
      <w:r w:rsidR="00A10375" w:rsidRPr="009B6941">
        <w:rPr>
          <w:rFonts w:ascii="Times New Roman" w:hAnsi="Times New Roman" w:cs="Times New Roman"/>
          <w:color w:val="1A1A1A"/>
        </w:rPr>
        <w:t xml:space="preserve">the </w:t>
      </w:r>
      <w:r w:rsidR="00A37C9C" w:rsidRPr="009B6941">
        <w:rPr>
          <w:rFonts w:ascii="Times New Roman" w:hAnsi="Times New Roman" w:cs="Times New Roman"/>
          <w:color w:val="1A1A1A"/>
        </w:rPr>
        <w:t>desecration of tombstones</w:t>
      </w:r>
      <w:r w:rsidR="009F4EF1" w:rsidRPr="009B6941">
        <w:rPr>
          <w:rFonts w:ascii="Times New Roman" w:hAnsi="Times New Roman" w:cs="Times New Roman"/>
          <w:color w:val="1A1A1A"/>
        </w:rPr>
        <w:t xml:space="preserve"> dating back to the thirteenth century</w:t>
      </w:r>
      <w:r w:rsidR="0016480B" w:rsidRPr="009B6941">
        <w:rPr>
          <w:rFonts w:ascii="Times New Roman" w:hAnsi="Times New Roman" w:cs="Times New Roman"/>
          <w:color w:val="1A1A1A"/>
        </w:rPr>
        <w:t xml:space="preserve">. </w:t>
      </w:r>
      <w:r w:rsidR="006E1A14" w:rsidRPr="009B6941">
        <w:rPr>
          <w:rFonts w:ascii="Times New Roman" w:hAnsi="Times New Roman" w:cs="Times New Roman"/>
          <w:color w:val="1A1A1A"/>
        </w:rPr>
        <w:t>A</w:t>
      </w:r>
      <w:r w:rsidR="003A1368" w:rsidRPr="009B6941">
        <w:rPr>
          <w:rFonts w:ascii="Times New Roman" w:hAnsi="Times New Roman" w:cs="Times New Roman"/>
          <w:color w:val="1A1A1A"/>
        </w:rPr>
        <w:t>t the shrine of Sheikh Mand</w:t>
      </w:r>
      <w:r w:rsidR="00A94003" w:rsidRPr="009B6941">
        <w:rPr>
          <w:rFonts w:ascii="Times New Roman" w:hAnsi="Times New Roman" w:cs="Times New Roman"/>
          <w:color w:val="1A1A1A"/>
        </w:rPr>
        <w:t>,</w:t>
      </w:r>
      <w:r w:rsidR="003A1368" w:rsidRPr="009B6941">
        <w:rPr>
          <w:rFonts w:ascii="Times New Roman" w:hAnsi="Times New Roman" w:cs="Times New Roman"/>
          <w:color w:val="1A1A1A"/>
        </w:rPr>
        <w:t xml:space="preserve"> </w:t>
      </w:r>
      <w:r w:rsidR="003D684F" w:rsidRPr="009B6941">
        <w:rPr>
          <w:rFonts w:ascii="Times New Roman" w:hAnsi="Times New Roman" w:cs="Times New Roman"/>
          <w:color w:val="1A1A1A"/>
        </w:rPr>
        <w:t xml:space="preserve">near Mount Sinjar, ISIL executed </w:t>
      </w:r>
      <w:r w:rsidR="00BB635D" w:rsidRPr="009B6941">
        <w:rPr>
          <w:rFonts w:ascii="Times New Roman" w:hAnsi="Times New Roman" w:cs="Times New Roman"/>
          <w:color w:val="1A1A1A"/>
        </w:rPr>
        <w:t xml:space="preserve">fourteen </w:t>
      </w:r>
      <w:r w:rsidR="00AB7B42" w:rsidRPr="009B6941">
        <w:rPr>
          <w:rFonts w:ascii="Times New Roman" w:hAnsi="Times New Roman" w:cs="Times New Roman"/>
          <w:color w:val="1A1A1A"/>
        </w:rPr>
        <w:t xml:space="preserve">elderly </w:t>
      </w:r>
      <w:r w:rsidR="00BB635D" w:rsidRPr="009B6941">
        <w:rPr>
          <w:rFonts w:ascii="Times New Roman" w:hAnsi="Times New Roman" w:cs="Times New Roman"/>
          <w:color w:val="1A1A1A"/>
        </w:rPr>
        <w:t xml:space="preserve">villagers </w:t>
      </w:r>
      <w:r w:rsidR="007A5791" w:rsidRPr="009B6941">
        <w:rPr>
          <w:rFonts w:ascii="Times New Roman" w:hAnsi="Times New Roman" w:cs="Times New Roman"/>
          <w:color w:val="1A1A1A"/>
        </w:rPr>
        <w:t xml:space="preserve">inside the </w:t>
      </w:r>
      <w:r w:rsidR="00EB4F27" w:rsidRPr="009B6941">
        <w:rPr>
          <w:rFonts w:ascii="Times New Roman" w:hAnsi="Times New Roman" w:cs="Times New Roman"/>
          <w:color w:val="1A1A1A"/>
        </w:rPr>
        <w:t xml:space="preserve">shrine </w:t>
      </w:r>
      <w:r w:rsidR="00BB635D" w:rsidRPr="009B6941">
        <w:rPr>
          <w:rFonts w:ascii="Times New Roman" w:hAnsi="Times New Roman" w:cs="Times New Roman"/>
          <w:color w:val="1A1A1A"/>
        </w:rPr>
        <w:t xml:space="preserve">before blowing </w:t>
      </w:r>
      <w:r w:rsidR="00EB4F27" w:rsidRPr="009B6941">
        <w:rPr>
          <w:rFonts w:ascii="Times New Roman" w:hAnsi="Times New Roman" w:cs="Times New Roman"/>
          <w:color w:val="1A1A1A"/>
        </w:rPr>
        <w:t xml:space="preserve">it </w:t>
      </w:r>
      <w:r w:rsidR="00BB635D" w:rsidRPr="009B6941">
        <w:rPr>
          <w:rFonts w:ascii="Times New Roman" w:hAnsi="Times New Roman" w:cs="Times New Roman"/>
          <w:color w:val="1A1A1A"/>
        </w:rPr>
        <w:t>up.</w:t>
      </w:r>
      <w:r w:rsidR="000B4303" w:rsidRPr="009B6941">
        <w:rPr>
          <w:rFonts w:ascii="Times New Roman" w:hAnsi="Times New Roman" w:cs="Times New Roman"/>
          <w:color w:val="1A1A1A"/>
        </w:rPr>
        <w:t xml:space="preserve"> </w:t>
      </w:r>
      <w:r w:rsidR="00807C77" w:rsidRPr="009B6941">
        <w:rPr>
          <w:rFonts w:ascii="Times New Roman" w:hAnsi="Times New Roman" w:cs="Times New Roman"/>
          <w:color w:val="1A1A1A"/>
        </w:rPr>
        <w:t>C</w:t>
      </w:r>
      <w:r w:rsidR="00523957" w:rsidRPr="009B6941">
        <w:rPr>
          <w:rFonts w:ascii="Times New Roman" w:hAnsi="Times New Roman" w:cs="Times New Roman"/>
          <w:color w:val="1A1A1A"/>
        </w:rPr>
        <w:t>er</w:t>
      </w:r>
      <w:r w:rsidR="00EF0CAC" w:rsidRPr="009B6941">
        <w:rPr>
          <w:rFonts w:ascii="Times New Roman" w:hAnsi="Times New Roman" w:cs="Times New Roman"/>
          <w:color w:val="1A1A1A"/>
        </w:rPr>
        <w:t>emonies</w:t>
      </w:r>
      <w:r w:rsidR="006F035B" w:rsidRPr="009B6941">
        <w:rPr>
          <w:rFonts w:ascii="Times New Roman" w:hAnsi="Times New Roman" w:cs="Times New Roman"/>
          <w:color w:val="1A1A1A"/>
        </w:rPr>
        <w:t xml:space="preserve"> </w:t>
      </w:r>
      <w:r w:rsidR="00D84870" w:rsidRPr="009B6941">
        <w:rPr>
          <w:rFonts w:ascii="Times New Roman" w:hAnsi="Times New Roman" w:cs="Times New Roman"/>
          <w:color w:val="1A1A1A"/>
        </w:rPr>
        <w:t>and rituals performed at</w:t>
      </w:r>
      <w:r w:rsidR="006F035B" w:rsidRPr="009B6941">
        <w:rPr>
          <w:rFonts w:ascii="Times New Roman" w:hAnsi="Times New Roman" w:cs="Times New Roman"/>
          <w:color w:val="1A1A1A"/>
        </w:rPr>
        <w:t xml:space="preserve"> </w:t>
      </w:r>
      <w:r w:rsidR="009D12EB" w:rsidRPr="009B6941">
        <w:rPr>
          <w:rFonts w:ascii="Times New Roman" w:hAnsi="Times New Roman" w:cs="Times New Roman"/>
          <w:color w:val="1A1A1A"/>
        </w:rPr>
        <w:t xml:space="preserve">all </w:t>
      </w:r>
      <w:r w:rsidR="006F035B" w:rsidRPr="009B6941">
        <w:rPr>
          <w:rFonts w:ascii="Times New Roman" w:hAnsi="Times New Roman" w:cs="Times New Roman"/>
          <w:color w:val="1A1A1A"/>
        </w:rPr>
        <w:t>the</w:t>
      </w:r>
      <w:r w:rsidR="00AB4AAA" w:rsidRPr="009B6941">
        <w:rPr>
          <w:rFonts w:ascii="Times New Roman" w:hAnsi="Times New Roman" w:cs="Times New Roman"/>
          <w:color w:val="1A1A1A"/>
        </w:rPr>
        <w:t>se</w:t>
      </w:r>
      <w:r w:rsidR="006F035B" w:rsidRPr="009B6941">
        <w:rPr>
          <w:rFonts w:ascii="Times New Roman" w:hAnsi="Times New Roman" w:cs="Times New Roman"/>
          <w:color w:val="1A1A1A"/>
        </w:rPr>
        <w:t xml:space="preserve"> shrines and temples</w:t>
      </w:r>
      <w:r w:rsidR="00AE1C8E" w:rsidRPr="009B6941">
        <w:rPr>
          <w:rFonts w:ascii="Times New Roman" w:hAnsi="Times New Roman" w:cs="Times New Roman"/>
          <w:color w:val="1A1A1A"/>
        </w:rPr>
        <w:t xml:space="preserve">, </w:t>
      </w:r>
      <w:r w:rsidR="00957843" w:rsidRPr="009B6941">
        <w:rPr>
          <w:rFonts w:ascii="Times New Roman" w:hAnsi="Times New Roman" w:cs="Times New Roman"/>
          <w:color w:val="1A1A1A"/>
        </w:rPr>
        <w:t>with elders transmitting traditions from one generation to the next,</w:t>
      </w:r>
      <w:r w:rsidR="00D84870" w:rsidRPr="009B6941">
        <w:rPr>
          <w:rFonts w:ascii="Times New Roman" w:hAnsi="Times New Roman" w:cs="Times New Roman"/>
          <w:color w:val="1A1A1A"/>
        </w:rPr>
        <w:t xml:space="preserve"> are essential to </w:t>
      </w:r>
      <w:r w:rsidR="001B1BD6" w:rsidRPr="009B6941">
        <w:rPr>
          <w:rFonts w:ascii="Times New Roman" w:hAnsi="Times New Roman" w:cs="Times New Roman"/>
          <w:color w:val="1A1A1A"/>
        </w:rPr>
        <w:t xml:space="preserve">the </w:t>
      </w:r>
      <w:r w:rsidR="003E1702" w:rsidRPr="009B6941">
        <w:rPr>
          <w:rFonts w:ascii="Times New Roman" w:hAnsi="Times New Roman" w:cs="Times New Roman"/>
          <w:color w:val="1A1A1A"/>
        </w:rPr>
        <w:t xml:space="preserve">survival of the </w:t>
      </w:r>
      <w:r w:rsidR="001B1BD6" w:rsidRPr="009B6941">
        <w:rPr>
          <w:rFonts w:ascii="Times New Roman" w:hAnsi="Times New Roman" w:cs="Times New Roman"/>
          <w:color w:val="1A1A1A"/>
        </w:rPr>
        <w:t>Yazidi faith</w:t>
      </w:r>
      <w:r w:rsidR="00C3235F" w:rsidRPr="009B6941">
        <w:rPr>
          <w:rFonts w:ascii="Times New Roman" w:hAnsi="Times New Roman" w:cs="Times New Roman"/>
          <w:color w:val="1A1A1A"/>
        </w:rPr>
        <w:t>.</w:t>
      </w:r>
      <w:r w:rsidR="00DA0A5C" w:rsidRPr="009B6941">
        <w:rPr>
          <w:rFonts w:ascii="Times New Roman" w:hAnsi="Times New Roman" w:cs="Times New Roman"/>
          <w:color w:val="1A1A1A"/>
        </w:rPr>
        <w:t xml:space="preserve"> </w:t>
      </w:r>
      <w:r w:rsidR="00C25E15" w:rsidRPr="009B6941">
        <w:rPr>
          <w:rFonts w:ascii="Times New Roman" w:hAnsi="Times New Roman" w:cs="Times New Roman"/>
          <w:color w:val="1A1A1A"/>
        </w:rPr>
        <w:t>ISIL’s motivation, i</w:t>
      </w:r>
      <w:r w:rsidR="00DA0A5C" w:rsidRPr="009B6941">
        <w:rPr>
          <w:rFonts w:ascii="Times New Roman" w:hAnsi="Times New Roman" w:cs="Times New Roman"/>
          <w:color w:val="1A1A1A"/>
        </w:rPr>
        <w:t xml:space="preserve">n the words of one Yazidi survivor, </w:t>
      </w:r>
      <w:r w:rsidR="00C25E15" w:rsidRPr="009B6941">
        <w:rPr>
          <w:rFonts w:ascii="Times New Roman" w:hAnsi="Times New Roman" w:cs="Times New Roman"/>
          <w:color w:val="1A1A1A"/>
        </w:rPr>
        <w:t xml:space="preserve">was </w:t>
      </w:r>
      <w:r w:rsidR="00DA0A5C" w:rsidRPr="009B6941">
        <w:rPr>
          <w:rFonts w:ascii="Times New Roman" w:hAnsi="Times New Roman" w:cs="Times New Roman"/>
          <w:color w:val="1A1A1A"/>
        </w:rPr>
        <w:t xml:space="preserve">“to erase everything </w:t>
      </w:r>
      <w:r w:rsidR="00163DEC" w:rsidRPr="009B6941">
        <w:rPr>
          <w:rFonts w:ascii="Times New Roman" w:hAnsi="Times New Roman" w:cs="Times New Roman"/>
          <w:color w:val="1A1A1A"/>
        </w:rPr>
        <w:t>that connected us to our culture and heritage.”</w:t>
      </w:r>
      <w:r w:rsidRPr="009B6941">
        <w:rPr>
          <w:rStyle w:val="EndnoteReference"/>
          <w:rFonts w:ascii="Times New Roman" w:hAnsi="Times New Roman" w:cs="Times New Roman"/>
        </w:rPr>
        <w:endnoteReference w:id="19"/>
      </w:r>
      <w:r w:rsidRPr="009B6941">
        <w:rPr>
          <w:rFonts w:ascii="Times New Roman" w:hAnsi="Times New Roman" w:cs="Times New Roman"/>
          <w:color w:val="1A1A1A"/>
        </w:rPr>
        <w:t xml:space="preserve"> </w:t>
      </w:r>
    </w:p>
    <w:p w14:paraId="78AF5B5D" w14:textId="60EE6C2A" w:rsidR="003810EC" w:rsidRDefault="00641E5A" w:rsidP="00472630">
      <w:pPr>
        <w:widowControl w:val="0"/>
        <w:autoSpaceDE w:val="0"/>
        <w:autoSpaceDN w:val="0"/>
        <w:adjustRightInd w:val="0"/>
        <w:spacing w:before="120" w:after="120" w:line="480" w:lineRule="auto"/>
        <w:ind w:firstLine="720"/>
        <w:contextualSpacing/>
        <w:rPr>
          <w:rFonts w:ascii="Times New Roman" w:hAnsi="Times New Roman" w:cs="Times New Roman"/>
          <w:color w:val="1A1A1A"/>
        </w:rPr>
      </w:pPr>
      <w:r>
        <w:rPr>
          <w:rFonts w:ascii="Times New Roman" w:hAnsi="Times New Roman" w:cs="Times New Roman"/>
          <w:color w:val="1A1A1A"/>
        </w:rPr>
        <w:t>Th</w:t>
      </w:r>
      <w:r w:rsidR="00B638CA">
        <w:rPr>
          <w:rFonts w:ascii="Times New Roman" w:hAnsi="Times New Roman" w:cs="Times New Roman"/>
          <w:color w:val="1A1A1A"/>
        </w:rPr>
        <w:t>e international reaction to this</w:t>
      </w:r>
      <w:r w:rsidR="00FB3F55" w:rsidRPr="009B6941">
        <w:rPr>
          <w:rFonts w:ascii="Times New Roman" w:hAnsi="Times New Roman" w:cs="Times New Roman"/>
          <w:color w:val="1A1A1A"/>
        </w:rPr>
        <w:t xml:space="preserve"> campaign of atrocities </w:t>
      </w:r>
      <w:r w:rsidR="00C450C9" w:rsidRPr="009B6941">
        <w:rPr>
          <w:rFonts w:ascii="Times New Roman" w:hAnsi="Times New Roman" w:cs="Times New Roman"/>
          <w:color w:val="1A1A1A"/>
        </w:rPr>
        <w:t>was</w:t>
      </w:r>
      <w:r w:rsidR="00E35AC5" w:rsidRPr="009B6941">
        <w:rPr>
          <w:rFonts w:ascii="Times New Roman" w:hAnsi="Times New Roman" w:cs="Times New Roman"/>
          <w:color w:val="1A1A1A"/>
        </w:rPr>
        <w:t xml:space="preserve"> grounded in international law</w:t>
      </w:r>
      <w:r w:rsidR="009025F3" w:rsidRPr="009B6941">
        <w:rPr>
          <w:rFonts w:ascii="Times New Roman" w:hAnsi="Times New Roman" w:cs="Times New Roman"/>
          <w:color w:val="1A1A1A"/>
        </w:rPr>
        <w:t>. I</w:t>
      </w:r>
      <w:r w:rsidR="00005A15" w:rsidRPr="009B6941">
        <w:rPr>
          <w:rFonts w:ascii="Times New Roman" w:hAnsi="Times New Roman" w:cs="Times New Roman"/>
          <w:color w:val="1A1A1A"/>
        </w:rPr>
        <w:t xml:space="preserve">n </w:t>
      </w:r>
      <w:r w:rsidR="00B20B57" w:rsidRPr="009B6941">
        <w:rPr>
          <w:rFonts w:ascii="Times New Roman" w:hAnsi="Times New Roman" w:cs="Times New Roman"/>
          <w:color w:val="1A1A1A"/>
        </w:rPr>
        <w:t>February 2015</w:t>
      </w:r>
      <w:r w:rsidR="009025F3" w:rsidRPr="009B6941">
        <w:rPr>
          <w:rFonts w:ascii="Times New Roman" w:hAnsi="Times New Roman" w:cs="Times New Roman"/>
          <w:color w:val="1A1A1A"/>
        </w:rPr>
        <w:t xml:space="preserve">, </w:t>
      </w:r>
      <w:r w:rsidR="00B20B57" w:rsidRPr="009B6941">
        <w:rPr>
          <w:rFonts w:ascii="Times New Roman" w:hAnsi="Times New Roman" w:cs="Times New Roman"/>
          <w:color w:val="1A1A1A"/>
        </w:rPr>
        <w:t>UN Security Council</w:t>
      </w:r>
      <w:r w:rsidR="00D022A6" w:rsidRPr="009B6941">
        <w:rPr>
          <w:rFonts w:ascii="Times New Roman" w:hAnsi="Times New Roman" w:cs="Times New Roman"/>
          <w:color w:val="1A1A1A"/>
        </w:rPr>
        <w:t xml:space="preserve"> </w:t>
      </w:r>
      <w:r w:rsidR="00092F31">
        <w:rPr>
          <w:rFonts w:ascii="Times New Roman" w:hAnsi="Times New Roman" w:cs="Times New Roman"/>
          <w:color w:val="1A1A1A"/>
        </w:rPr>
        <w:t>r</w:t>
      </w:r>
      <w:r w:rsidR="00D022A6" w:rsidRPr="009B6941">
        <w:rPr>
          <w:rFonts w:ascii="Times New Roman" w:hAnsi="Times New Roman" w:cs="Times New Roman"/>
          <w:color w:val="1A1A1A"/>
        </w:rPr>
        <w:t xml:space="preserve">esolution 2199 condemned </w:t>
      </w:r>
      <w:r w:rsidR="005A5352" w:rsidRPr="009B6941">
        <w:rPr>
          <w:rFonts w:ascii="Times New Roman" w:hAnsi="Times New Roman" w:cs="Times New Roman"/>
          <w:color w:val="1A1A1A"/>
        </w:rPr>
        <w:t xml:space="preserve">the </w:t>
      </w:r>
      <w:r w:rsidR="00794807" w:rsidRPr="009B6941">
        <w:rPr>
          <w:rFonts w:ascii="Times New Roman" w:hAnsi="Times New Roman" w:cs="Times New Roman"/>
          <w:color w:val="1A1A1A"/>
        </w:rPr>
        <w:t xml:space="preserve">“targeted </w:t>
      </w:r>
      <w:r w:rsidR="005A5352" w:rsidRPr="009B6941">
        <w:rPr>
          <w:rFonts w:ascii="Times New Roman" w:hAnsi="Times New Roman" w:cs="Times New Roman"/>
          <w:color w:val="1A1A1A"/>
        </w:rPr>
        <w:t>destruction</w:t>
      </w:r>
      <w:r w:rsidR="00794807" w:rsidRPr="009B6941">
        <w:rPr>
          <w:rFonts w:ascii="Times New Roman" w:hAnsi="Times New Roman" w:cs="Times New Roman"/>
          <w:color w:val="1A1A1A"/>
        </w:rPr>
        <w:t>”</w:t>
      </w:r>
      <w:r w:rsidR="005A5352" w:rsidRPr="009B6941">
        <w:rPr>
          <w:rFonts w:ascii="Times New Roman" w:hAnsi="Times New Roman" w:cs="Times New Roman"/>
          <w:color w:val="1A1A1A"/>
        </w:rPr>
        <w:t xml:space="preserve"> of cultural heritage in Syria and Iraq</w:t>
      </w:r>
      <w:r w:rsidR="00334EBE" w:rsidRPr="009B6941">
        <w:rPr>
          <w:rFonts w:ascii="Times New Roman" w:hAnsi="Times New Roman" w:cs="Times New Roman"/>
          <w:color w:val="1A1A1A"/>
        </w:rPr>
        <w:t xml:space="preserve">, </w:t>
      </w:r>
      <w:r w:rsidR="00B45A87" w:rsidRPr="009B6941">
        <w:rPr>
          <w:rFonts w:ascii="Times New Roman" w:hAnsi="Times New Roman" w:cs="Times New Roman"/>
          <w:color w:val="1A1A1A"/>
        </w:rPr>
        <w:t>including religious sites and objects</w:t>
      </w:r>
      <w:r w:rsidR="00334EBE" w:rsidRPr="009B6941">
        <w:rPr>
          <w:rFonts w:ascii="Times New Roman" w:hAnsi="Times New Roman" w:cs="Times New Roman"/>
          <w:color w:val="1A1A1A"/>
        </w:rPr>
        <w:t>,</w:t>
      </w:r>
      <w:r w:rsidR="005A5352" w:rsidRPr="009B6941">
        <w:rPr>
          <w:rFonts w:ascii="Times New Roman" w:hAnsi="Times New Roman" w:cs="Times New Roman"/>
          <w:color w:val="1A1A1A"/>
        </w:rPr>
        <w:t xml:space="preserve"> by ISIL </w:t>
      </w:r>
      <w:r w:rsidR="005A5352" w:rsidRPr="009B6941">
        <w:rPr>
          <w:rFonts w:ascii="Times New Roman" w:hAnsi="Times New Roman" w:cs="Times New Roman"/>
          <w:color w:val="1A1A1A"/>
        </w:rPr>
        <w:lastRenderedPageBreak/>
        <w:t>and other</w:t>
      </w:r>
      <w:r w:rsidR="006417E1" w:rsidRPr="009B6941">
        <w:rPr>
          <w:rFonts w:ascii="Times New Roman" w:hAnsi="Times New Roman" w:cs="Times New Roman"/>
          <w:color w:val="1A1A1A"/>
        </w:rPr>
        <w:t xml:space="preserve"> </w:t>
      </w:r>
      <w:r w:rsidR="005A5352" w:rsidRPr="009B6941">
        <w:rPr>
          <w:rFonts w:ascii="Times New Roman" w:hAnsi="Times New Roman" w:cs="Times New Roman"/>
          <w:color w:val="1A1A1A"/>
        </w:rPr>
        <w:t>extremist groups.</w:t>
      </w:r>
      <w:r w:rsidR="00BA2073" w:rsidRPr="009B6941">
        <w:rPr>
          <w:rFonts w:ascii="Times New Roman" w:hAnsi="Times New Roman" w:cs="Times New Roman"/>
          <w:color w:val="1A1A1A"/>
        </w:rPr>
        <w:t xml:space="preserve"> The Security Council also imposed </w:t>
      </w:r>
      <w:r w:rsidR="002F7236" w:rsidRPr="009B6941">
        <w:rPr>
          <w:rFonts w:ascii="Times New Roman" w:hAnsi="Times New Roman" w:cs="Times New Roman"/>
          <w:color w:val="1A1A1A"/>
        </w:rPr>
        <w:t xml:space="preserve">international </w:t>
      </w:r>
      <w:r w:rsidR="00BA2073" w:rsidRPr="009B6941">
        <w:rPr>
          <w:rFonts w:ascii="Times New Roman" w:hAnsi="Times New Roman" w:cs="Times New Roman"/>
          <w:color w:val="1A1A1A"/>
        </w:rPr>
        <w:t>sanctions</w:t>
      </w:r>
      <w:r w:rsidR="002F7236" w:rsidRPr="009B6941">
        <w:rPr>
          <w:rFonts w:ascii="Times New Roman" w:hAnsi="Times New Roman" w:cs="Times New Roman"/>
          <w:color w:val="1A1A1A"/>
        </w:rPr>
        <w:t>.</w:t>
      </w:r>
      <w:r w:rsidR="00BA2073" w:rsidRPr="009B6941">
        <w:rPr>
          <w:rFonts w:ascii="Times New Roman" w:hAnsi="Times New Roman" w:cs="Times New Roman"/>
          <w:color w:val="1A1A1A"/>
        </w:rPr>
        <w:t xml:space="preserve"> </w:t>
      </w:r>
      <w:r w:rsidR="006955F2" w:rsidRPr="009B6941">
        <w:rPr>
          <w:rFonts w:ascii="Times New Roman" w:hAnsi="Times New Roman" w:cs="Times New Roman"/>
          <w:color w:val="1A1A1A"/>
        </w:rPr>
        <w:t>Then</w:t>
      </w:r>
      <w:r w:rsidR="00B41F18" w:rsidRPr="009B6941">
        <w:rPr>
          <w:rFonts w:ascii="Times New Roman" w:hAnsi="Times New Roman" w:cs="Times New Roman"/>
          <w:color w:val="1A1A1A"/>
        </w:rPr>
        <w:t xml:space="preserve"> i</w:t>
      </w:r>
      <w:r w:rsidR="00E35AC5" w:rsidRPr="009B6941">
        <w:rPr>
          <w:rFonts w:ascii="Times New Roman" w:hAnsi="Times New Roman" w:cs="Times New Roman"/>
          <w:color w:val="1A1A1A"/>
        </w:rPr>
        <w:t xml:space="preserve">n September 2016 Ahmad al-Faqi al-Mahdi, a member of an armed group </w:t>
      </w:r>
      <w:r w:rsidR="00F122E6" w:rsidRPr="009B6941">
        <w:rPr>
          <w:rFonts w:ascii="Times New Roman" w:hAnsi="Times New Roman" w:cs="Times New Roman"/>
          <w:color w:val="1A1A1A"/>
        </w:rPr>
        <w:t>in</w:t>
      </w:r>
      <w:r w:rsidR="00E35AC5" w:rsidRPr="009B6941">
        <w:rPr>
          <w:rFonts w:ascii="Times New Roman" w:hAnsi="Times New Roman" w:cs="Times New Roman"/>
          <w:color w:val="1A1A1A"/>
        </w:rPr>
        <w:t xml:space="preserve"> Mali, was found guilty at the ICC of a war crime for his role in the deliberate destruction of the UNESCO World Heritage Site </w:t>
      </w:r>
      <w:r w:rsidR="00711834" w:rsidRPr="009B6941">
        <w:rPr>
          <w:rFonts w:ascii="Times New Roman" w:hAnsi="Times New Roman" w:cs="Times New Roman"/>
          <w:color w:val="1A1A1A"/>
        </w:rPr>
        <w:t>at</w:t>
      </w:r>
      <w:r w:rsidR="00E35AC5" w:rsidRPr="009B6941">
        <w:rPr>
          <w:rFonts w:ascii="Times New Roman" w:hAnsi="Times New Roman" w:cs="Times New Roman"/>
          <w:color w:val="1A1A1A"/>
        </w:rPr>
        <w:t xml:space="preserve"> Timbuktu. </w:t>
      </w:r>
      <w:r w:rsidR="00902D97">
        <w:rPr>
          <w:rFonts w:ascii="Times New Roman" w:hAnsi="Times New Roman" w:cs="Times New Roman"/>
          <w:color w:val="1A1A1A"/>
        </w:rPr>
        <w:t xml:space="preserve">In </w:t>
      </w:r>
      <w:r w:rsidR="00FB4CF8" w:rsidRPr="009B6941">
        <w:rPr>
          <w:rFonts w:ascii="Times New Roman" w:hAnsi="Times New Roman" w:cs="Times New Roman"/>
          <w:color w:val="1A1A1A"/>
        </w:rPr>
        <w:t xml:space="preserve">March </w:t>
      </w:r>
      <w:r w:rsidR="00902D97">
        <w:rPr>
          <w:rFonts w:ascii="Times New Roman" w:hAnsi="Times New Roman" w:cs="Times New Roman"/>
          <w:color w:val="1A1A1A"/>
        </w:rPr>
        <w:t>the following year</w:t>
      </w:r>
      <w:r w:rsidR="00902D97" w:rsidRPr="009B6941">
        <w:rPr>
          <w:rFonts w:ascii="Times New Roman" w:hAnsi="Times New Roman" w:cs="Times New Roman"/>
          <w:color w:val="1A1A1A"/>
        </w:rPr>
        <w:t xml:space="preserve"> </w:t>
      </w:r>
      <w:r w:rsidR="00E35AC5" w:rsidRPr="009B6941">
        <w:rPr>
          <w:rFonts w:ascii="Times New Roman" w:hAnsi="Times New Roman" w:cs="Times New Roman"/>
          <w:color w:val="1A1A1A"/>
        </w:rPr>
        <w:t xml:space="preserve">the Security Council adopted </w:t>
      </w:r>
      <w:r w:rsidR="00A16BC7">
        <w:rPr>
          <w:rFonts w:ascii="Times New Roman" w:hAnsi="Times New Roman" w:cs="Times New Roman"/>
          <w:color w:val="1A1A1A"/>
        </w:rPr>
        <w:t>r</w:t>
      </w:r>
      <w:r w:rsidR="00E35AC5" w:rsidRPr="009B6941">
        <w:rPr>
          <w:rFonts w:ascii="Times New Roman" w:hAnsi="Times New Roman" w:cs="Times New Roman"/>
          <w:color w:val="1A1A1A"/>
        </w:rPr>
        <w:t xml:space="preserve">esolution 2347, deploring the destruction of humanity’s cultural heritage and noting that the ICC </w:t>
      </w:r>
      <w:r w:rsidR="00C22EFF">
        <w:rPr>
          <w:rFonts w:ascii="Times New Roman" w:hAnsi="Times New Roman" w:cs="Times New Roman"/>
          <w:color w:val="1A1A1A"/>
        </w:rPr>
        <w:t xml:space="preserve">had </w:t>
      </w:r>
      <w:r w:rsidR="00E35AC5" w:rsidRPr="009B6941">
        <w:rPr>
          <w:rFonts w:ascii="Times New Roman" w:hAnsi="Times New Roman" w:cs="Times New Roman"/>
          <w:color w:val="1A1A1A"/>
        </w:rPr>
        <w:t>“</w:t>
      </w:r>
      <w:r w:rsidR="00E35AC5" w:rsidRPr="009B6941">
        <w:rPr>
          <w:rFonts w:ascii="Times New Roman" w:hAnsi="Times New Roman" w:cs="Times New Roman"/>
        </w:rPr>
        <w:t>for the first time convicted a defendant for the war crimes of intentionally directing attacks against religious buildings and historic monuments and buildings</w:t>
      </w:r>
      <w:r w:rsidR="00E35AC5" w:rsidRPr="009B6941">
        <w:rPr>
          <w:rFonts w:ascii="Times New Roman" w:hAnsi="Times New Roman" w:cs="Times New Roman"/>
          <w:color w:val="1A1A1A"/>
        </w:rPr>
        <w:t>.”</w:t>
      </w:r>
      <w:r w:rsidR="00556E24" w:rsidRPr="009B6941">
        <w:rPr>
          <w:rFonts w:ascii="Times New Roman" w:hAnsi="Times New Roman" w:cs="Times New Roman"/>
          <w:color w:val="1A1A1A"/>
        </w:rPr>
        <w:t xml:space="preserve"> </w:t>
      </w:r>
    </w:p>
    <w:p w14:paraId="1AE05E6A" w14:textId="420F01C0" w:rsidR="00112221" w:rsidRPr="009B6941" w:rsidRDefault="00556E24" w:rsidP="00D15DFE">
      <w:pPr>
        <w:widowControl w:val="0"/>
        <w:autoSpaceDE w:val="0"/>
        <w:autoSpaceDN w:val="0"/>
        <w:adjustRightInd w:val="0"/>
        <w:spacing w:before="120" w:after="120" w:line="480" w:lineRule="auto"/>
        <w:ind w:firstLine="720"/>
        <w:contextualSpacing/>
        <w:rPr>
          <w:rFonts w:ascii="Times New Roman" w:hAnsi="Times New Roman" w:cs="Times New Roman"/>
          <w:color w:val="1A1A1A"/>
        </w:rPr>
      </w:pPr>
      <w:r w:rsidRPr="009B6941">
        <w:rPr>
          <w:rFonts w:ascii="Times New Roman" w:hAnsi="Times New Roman" w:cs="Times New Roman"/>
          <w:color w:val="1A1A1A"/>
        </w:rPr>
        <w:t xml:space="preserve">The </w:t>
      </w:r>
      <w:r w:rsidR="00C5373C" w:rsidRPr="009B6941">
        <w:rPr>
          <w:rFonts w:ascii="Times New Roman" w:hAnsi="Times New Roman" w:cs="Times New Roman"/>
          <w:color w:val="1A1A1A"/>
        </w:rPr>
        <w:t xml:space="preserve">historic </w:t>
      </w:r>
      <w:r w:rsidRPr="009B6941">
        <w:rPr>
          <w:rFonts w:ascii="Times New Roman" w:hAnsi="Times New Roman" w:cs="Times New Roman"/>
          <w:color w:val="1A1A1A"/>
        </w:rPr>
        <w:t>resolution</w:t>
      </w:r>
      <w:r w:rsidR="00C5373C" w:rsidRPr="009B6941">
        <w:rPr>
          <w:rFonts w:ascii="Times New Roman" w:hAnsi="Times New Roman" w:cs="Times New Roman"/>
          <w:color w:val="1A1A1A"/>
        </w:rPr>
        <w:t xml:space="preserve"> </w:t>
      </w:r>
      <w:r w:rsidRPr="009B6941">
        <w:rPr>
          <w:rFonts w:ascii="Times New Roman" w:hAnsi="Times New Roman" w:cs="Times New Roman"/>
          <w:color w:val="1A1A1A"/>
        </w:rPr>
        <w:t xml:space="preserve">stressed that </w:t>
      </w:r>
      <w:r w:rsidR="004C11F4" w:rsidRPr="009B6941">
        <w:rPr>
          <w:rFonts w:ascii="Times New Roman" w:hAnsi="Times New Roman" w:cs="Times New Roman"/>
          <w:color w:val="1A1A1A"/>
        </w:rPr>
        <w:t xml:space="preserve">states “have the primary responsibility in protecting their cultural heritage” </w:t>
      </w:r>
      <w:r w:rsidR="001F41A5" w:rsidRPr="009B6941">
        <w:rPr>
          <w:rFonts w:ascii="Times New Roman" w:hAnsi="Times New Roman" w:cs="Times New Roman"/>
          <w:color w:val="1A1A1A"/>
        </w:rPr>
        <w:t>in conformity with international law.</w:t>
      </w:r>
      <w:r w:rsidR="003810EC">
        <w:rPr>
          <w:rFonts w:ascii="Times New Roman" w:hAnsi="Times New Roman" w:cs="Times New Roman"/>
          <w:color w:val="1A1A1A"/>
        </w:rPr>
        <w:t xml:space="preserve"> </w:t>
      </w:r>
      <w:r w:rsidR="00B05BAA" w:rsidRPr="009B6941">
        <w:rPr>
          <w:rFonts w:ascii="Times New Roman" w:hAnsi="Times New Roman" w:cs="Times New Roman"/>
          <w:color w:val="1A1A1A"/>
        </w:rPr>
        <w:t>But were states prepared to act accordingl</w:t>
      </w:r>
      <w:r w:rsidR="00B54F10" w:rsidRPr="009B6941">
        <w:rPr>
          <w:rFonts w:ascii="Times New Roman" w:hAnsi="Times New Roman" w:cs="Times New Roman"/>
          <w:color w:val="1A1A1A"/>
        </w:rPr>
        <w:t>y</w:t>
      </w:r>
      <w:r w:rsidR="00B05BAA" w:rsidRPr="009B6941">
        <w:rPr>
          <w:rFonts w:ascii="Times New Roman" w:hAnsi="Times New Roman" w:cs="Times New Roman"/>
          <w:color w:val="1A1A1A"/>
        </w:rPr>
        <w:t xml:space="preserve">? </w:t>
      </w:r>
      <w:r w:rsidR="00D106D8" w:rsidRPr="009B6941">
        <w:rPr>
          <w:rFonts w:ascii="Times New Roman" w:hAnsi="Times New Roman" w:cs="Times New Roman"/>
          <w:color w:val="1A1A1A"/>
        </w:rPr>
        <w:t>Following the fall of Mosul, t</w:t>
      </w:r>
      <w:r w:rsidR="00112221" w:rsidRPr="009B6941">
        <w:rPr>
          <w:rFonts w:ascii="Times New Roman" w:hAnsi="Times New Roman" w:cs="Times New Roman"/>
          <w:color w:val="1A1A1A"/>
        </w:rPr>
        <w:t>he Iraqi government</w:t>
      </w:r>
      <w:r w:rsidR="00D106D8" w:rsidRPr="009B6941">
        <w:rPr>
          <w:rFonts w:ascii="Times New Roman" w:hAnsi="Times New Roman" w:cs="Times New Roman"/>
          <w:color w:val="1A1A1A"/>
        </w:rPr>
        <w:t xml:space="preserve"> </w:t>
      </w:r>
      <w:r w:rsidR="00112221" w:rsidRPr="009B6941">
        <w:rPr>
          <w:rFonts w:ascii="Times New Roman" w:hAnsi="Times New Roman" w:cs="Times New Roman"/>
          <w:color w:val="1A1A1A"/>
        </w:rPr>
        <w:t xml:space="preserve">pleaded for </w:t>
      </w:r>
      <w:r w:rsidR="00B37E0F" w:rsidRPr="009B6941">
        <w:rPr>
          <w:rFonts w:ascii="Times New Roman" w:hAnsi="Times New Roman" w:cs="Times New Roman"/>
          <w:color w:val="1A1A1A"/>
        </w:rPr>
        <w:t>military</w:t>
      </w:r>
      <w:r w:rsidR="00112221" w:rsidRPr="009B6941">
        <w:rPr>
          <w:rFonts w:ascii="Times New Roman" w:hAnsi="Times New Roman" w:cs="Times New Roman"/>
          <w:color w:val="1A1A1A"/>
        </w:rPr>
        <w:t xml:space="preserve"> assistance. On 9 August 2014 the U</w:t>
      </w:r>
      <w:r w:rsidR="00C86502" w:rsidRPr="009B6941">
        <w:rPr>
          <w:rFonts w:ascii="Times New Roman" w:hAnsi="Times New Roman" w:cs="Times New Roman"/>
          <w:color w:val="1A1A1A"/>
        </w:rPr>
        <w:t>nited States</w:t>
      </w:r>
      <w:r w:rsidR="007A16D8" w:rsidRPr="009B6941">
        <w:rPr>
          <w:rFonts w:ascii="Times New Roman" w:hAnsi="Times New Roman" w:cs="Times New Roman"/>
          <w:color w:val="1A1A1A"/>
        </w:rPr>
        <w:t xml:space="preserve"> </w:t>
      </w:r>
      <w:r w:rsidR="00112221" w:rsidRPr="009B6941">
        <w:rPr>
          <w:rFonts w:ascii="Times New Roman" w:hAnsi="Times New Roman" w:cs="Times New Roman"/>
          <w:color w:val="1A1A1A"/>
        </w:rPr>
        <w:t xml:space="preserve">launched airstrikes on ISIL fighters who were besieging </w:t>
      </w:r>
      <w:r w:rsidR="0019527B" w:rsidRPr="009B6941">
        <w:rPr>
          <w:rFonts w:ascii="Times New Roman" w:hAnsi="Times New Roman" w:cs="Times New Roman"/>
          <w:color w:val="1A1A1A"/>
        </w:rPr>
        <w:t xml:space="preserve">thousands of </w:t>
      </w:r>
      <w:r w:rsidR="00162EE3" w:rsidRPr="009B6941">
        <w:rPr>
          <w:rFonts w:ascii="Times New Roman" w:hAnsi="Times New Roman" w:cs="Times New Roman"/>
          <w:color w:val="1A1A1A"/>
        </w:rPr>
        <w:t>Yazidis</w:t>
      </w:r>
      <w:r w:rsidR="00112221" w:rsidRPr="009B6941">
        <w:rPr>
          <w:rFonts w:ascii="Times New Roman" w:hAnsi="Times New Roman" w:cs="Times New Roman"/>
          <w:color w:val="1A1A1A"/>
        </w:rPr>
        <w:t xml:space="preserve"> on</w:t>
      </w:r>
      <w:r w:rsidR="0019527B" w:rsidRPr="009B6941">
        <w:rPr>
          <w:rFonts w:ascii="Times New Roman" w:hAnsi="Times New Roman" w:cs="Times New Roman"/>
          <w:color w:val="1A1A1A"/>
        </w:rPr>
        <w:t xml:space="preserve"> Mount Sinjar</w:t>
      </w:r>
      <w:r w:rsidR="00452E91" w:rsidRPr="009B6941">
        <w:rPr>
          <w:rFonts w:ascii="Times New Roman" w:hAnsi="Times New Roman" w:cs="Times New Roman"/>
          <w:color w:val="1A1A1A"/>
        </w:rPr>
        <w:t>,</w:t>
      </w:r>
      <w:r w:rsidR="00112221" w:rsidRPr="009B6941">
        <w:rPr>
          <w:rFonts w:ascii="Times New Roman" w:hAnsi="Times New Roman" w:cs="Times New Roman"/>
          <w:color w:val="1A1A1A"/>
        </w:rPr>
        <w:t xml:space="preserve"> protecting the</w:t>
      </w:r>
      <w:r w:rsidR="00162EE3" w:rsidRPr="009B6941">
        <w:rPr>
          <w:rFonts w:ascii="Times New Roman" w:hAnsi="Times New Roman" w:cs="Times New Roman"/>
          <w:color w:val="1A1A1A"/>
        </w:rPr>
        <w:t>m</w:t>
      </w:r>
      <w:r w:rsidR="00112221" w:rsidRPr="009B6941">
        <w:rPr>
          <w:rFonts w:ascii="Times New Roman" w:hAnsi="Times New Roman" w:cs="Times New Roman"/>
          <w:color w:val="1A1A1A"/>
        </w:rPr>
        <w:t xml:space="preserve"> from what President Barack Obama described as a “potential act of genocide.” Rita Izsák</w:t>
      </w:r>
      <w:r w:rsidR="002A4064" w:rsidRPr="009B6941">
        <w:rPr>
          <w:rFonts w:ascii="Times New Roman" w:hAnsi="Times New Roman" w:cs="Times New Roman"/>
          <w:color w:val="1A1A1A"/>
        </w:rPr>
        <w:t>-Ndiaye</w:t>
      </w:r>
      <w:r w:rsidR="00112221" w:rsidRPr="009B6941">
        <w:rPr>
          <w:rFonts w:ascii="Times New Roman" w:hAnsi="Times New Roman" w:cs="Times New Roman"/>
          <w:color w:val="1A1A1A"/>
        </w:rPr>
        <w:t xml:space="preserve">, the UN </w:t>
      </w:r>
      <w:r w:rsidR="0018337F">
        <w:rPr>
          <w:rFonts w:ascii="Times New Roman" w:hAnsi="Times New Roman" w:cs="Times New Roman"/>
          <w:color w:val="1A1A1A"/>
        </w:rPr>
        <w:t>s</w:t>
      </w:r>
      <w:r w:rsidR="00112221" w:rsidRPr="009B6941">
        <w:rPr>
          <w:rFonts w:ascii="Times New Roman" w:hAnsi="Times New Roman" w:cs="Times New Roman"/>
          <w:color w:val="1A1A1A"/>
        </w:rPr>
        <w:t xml:space="preserve">pecial </w:t>
      </w:r>
      <w:r w:rsidR="0018337F">
        <w:rPr>
          <w:rFonts w:ascii="Times New Roman" w:hAnsi="Times New Roman" w:cs="Times New Roman"/>
          <w:color w:val="1A1A1A"/>
        </w:rPr>
        <w:t>r</w:t>
      </w:r>
      <w:r w:rsidR="00112221" w:rsidRPr="009B6941">
        <w:rPr>
          <w:rFonts w:ascii="Times New Roman" w:hAnsi="Times New Roman" w:cs="Times New Roman"/>
          <w:color w:val="1A1A1A"/>
        </w:rPr>
        <w:t>apporteur on minority issues, als</w:t>
      </w:r>
      <w:r w:rsidR="004D78F7" w:rsidRPr="009B6941">
        <w:rPr>
          <w:rFonts w:ascii="Times New Roman" w:hAnsi="Times New Roman" w:cs="Times New Roman"/>
          <w:color w:val="1A1A1A"/>
        </w:rPr>
        <w:t xml:space="preserve">o </w:t>
      </w:r>
      <w:r w:rsidR="00112221" w:rsidRPr="009B6941">
        <w:rPr>
          <w:rFonts w:ascii="Times New Roman" w:hAnsi="Times New Roman" w:cs="Times New Roman"/>
          <w:color w:val="1A1A1A"/>
        </w:rPr>
        <w:t>call</w:t>
      </w:r>
      <w:r w:rsidR="004D78F7" w:rsidRPr="009B6941">
        <w:rPr>
          <w:rFonts w:ascii="Times New Roman" w:hAnsi="Times New Roman" w:cs="Times New Roman"/>
          <w:color w:val="1A1A1A"/>
        </w:rPr>
        <w:t>ed</w:t>
      </w:r>
      <w:r w:rsidR="00112221" w:rsidRPr="009B6941">
        <w:rPr>
          <w:rFonts w:ascii="Times New Roman" w:hAnsi="Times New Roman" w:cs="Times New Roman"/>
          <w:color w:val="1A1A1A"/>
        </w:rPr>
        <w:t xml:space="preserve"> for “all possible measures” to be taken “urgently to avoid a mass atrocity and potential genocide within days or hours.”</w:t>
      </w:r>
      <w:r w:rsidR="00112221" w:rsidRPr="009B6941">
        <w:rPr>
          <w:rFonts w:ascii="Times New Roman" w:hAnsi="Times New Roman" w:cs="Times New Roman"/>
          <w:vertAlign w:val="superscript"/>
        </w:rPr>
        <w:endnoteReference w:id="20"/>
      </w:r>
      <w:r w:rsidR="003228E0" w:rsidRPr="009B6941">
        <w:rPr>
          <w:rFonts w:ascii="Times New Roman" w:hAnsi="Times New Roman" w:cs="Times New Roman"/>
          <w:color w:val="1A1A1A"/>
        </w:rPr>
        <w:t xml:space="preserve"> The skies over northern Iraq </w:t>
      </w:r>
      <w:r w:rsidR="00A62436" w:rsidRPr="009B6941">
        <w:rPr>
          <w:rFonts w:ascii="Times New Roman" w:hAnsi="Times New Roman" w:cs="Times New Roman"/>
          <w:color w:val="1A1A1A"/>
        </w:rPr>
        <w:t xml:space="preserve">eventually </w:t>
      </w:r>
      <w:r w:rsidR="003228E0" w:rsidRPr="009B6941">
        <w:rPr>
          <w:rFonts w:ascii="Times New Roman" w:hAnsi="Times New Roman" w:cs="Times New Roman"/>
          <w:color w:val="1A1A1A"/>
        </w:rPr>
        <w:t xml:space="preserve">became congested with foreign fighter planes as Australia, Belgium, Denmark, France, Jordan, </w:t>
      </w:r>
      <w:r w:rsidR="009F764A" w:rsidRPr="009B6941">
        <w:rPr>
          <w:rFonts w:ascii="Times New Roman" w:hAnsi="Times New Roman" w:cs="Times New Roman"/>
          <w:color w:val="1A1A1A"/>
        </w:rPr>
        <w:t xml:space="preserve">the </w:t>
      </w:r>
      <w:r w:rsidR="003228E0" w:rsidRPr="009B6941">
        <w:rPr>
          <w:rFonts w:ascii="Times New Roman" w:hAnsi="Times New Roman" w:cs="Times New Roman"/>
          <w:color w:val="1A1A1A"/>
        </w:rPr>
        <w:t>Netherlands</w:t>
      </w:r>
      <w:r w:rsidR="005C3AD8">
        <w:rPr>
          <w:rFonts w:ascii="Times New Roman" w:hAnsi="Times New Roman" w:cs="Times New Roman"/>
          <w:color w:val="1A1A1A"/>
        </w:rPr>
        <w:t>,</w:t>
      </w:r>
      <w:r w:rsidR="003228E0" w:rsidRPr="009B6941">
        <w:rPr>
          <w:rFonts w:ascii="Times New Roman" w:hAnsi="Times New Roman" w:cs="Times New Roman"/>
          <w:color w:val="1A1A1A"/>
        </w:rPr>
        <w:t xml:space="preserve"> and </w:t>
      </w:r>
      <w:r w:rsidR="00F75B2F">
        <w:rPr>
          <w:rFonts w:ascii="Times New Roman" w:hAnsi="Times New Roman" w:cs="Times New Roman"/>
          <w:color w:val="1A1A1A"/>
        </w:rPr>
        <w:t xml:space="preserve">the </w:t>
      </w:r>
      <w:r w:rsidR="003228E0" w:rsidRPr="009B6941">
        <w:rPr>
          <w:rFonts w:ascii="Times New Roman" w:hAnsi="Times New Roman" w:cs="Times New Roman"/>
          <w:color w:val="1A1A1A"/>
        </w:rPr>
        <w:t>United Kingdom all</w:t>
      </w:r>
      <w:r w:rsidR="00344BC8" w:rsidRPr="009B6941">
        <w:rPr>
          <w:rFonts w:ascii="Times New Roman" w:hAnsi="Times New Roman" w:cs="Times New Roman"/>
          <w:color w:val="1A1A1A"/>
        </w:rPr>
        <w:t xml:space="preserve"> responded to these </w:t>
      </w:r>
      <w:r w:rsidR="00925C9B" w:rsidRPr="009B6941">
        <w:rPr>
          <w:rFonts w:ascii="Times New Roman" w:hAnsi="Times New Roman" w:cs="Times New Roman"/>
          <w:color w:val="1A1A1A"/>
        </w:rPr>
        <w:t>pleas</w:t>
      </w:r>
      <w:r w:rsidR="00344BC8" w:rsidRPr="009B6941">
        <w:rPr>
          <w:rFonts w:ascii="Times New Roman" w:hAnsi="Times New Roman" w:cs="Times New Roman"/>
          <w:color w:val="1A1A1A"/>
        </w:rPr>
        <w:t>,</w:t>
      </w:r>
      <w:r w:rsidR="003228E0" w:rsidRPr="009B6941">
        <w:rPr>
          <w:rFonts w:ascii="Times New Roman" w:hAnsi="Times New Roman" w:cs="Times New Roman"/>
          <w:color w:val="1A1A1A"/>
        </w:rPr>
        <w:t xml:space="preserve"> conduct</w:t>
      </w:r>
      <w:r w:rsidR="00344BC8" w:rsidRPr="009B6941">
        <w:rPr>
          <w:rFonts w:ascii="Times New Roman" w:hAnsi="Times New Roman" w:cs="Times New Roman"/>
          <w:color w:val="1A1A1A"/>
        </w:rPr>
        <w:t>ing</w:t>
      </w:r>
      <w:r w:rsidR="003228E0" w:rsidRPr="009B6941">
        <w:rPr>
          <w:rFonts w:ascii="Times New Roman" w:hAnsi="Times New Roman" w:cs="Times New Roman"/>
          <w:color w:val="1A1A1A"/>
        </w:rPr>
        <w:t xml:space="preserve"> airstrikes as part of </w:t>
      </w:r>
      <w:r w:rsidR="007A6618" w:rsidRPr="009B6941">
        <w:rPr>
          <w:rFonts w:ascii="Times New Roman" w:hAnsi="Times New Roman" w:cs="Times New Roman"/>
          <w:color w:val="1A1A1A"/>
        </w:rPr>
        <w:t>an international</w:t>
      </w:r>
      <w:r w:rsidR="003228E0" w:rsidRPr="009B6941">
        <w:rPr>
          <w:rFonts w:ascii="Times New Roman" w:hAnsi="Times New Roman" w:cs="Times New Roman"/>
          <w:color w:val="1A1A1A"/>
        </w:rPr>
        <w:t xml:space="preserve"> anti-ISIL coalition. </w:t>
      </w:r>
    </w:p>
    <w:p w14:paraId="2C92B7CA" w14:textId="31146D05" w:rsidR="00112221" w:rsidRPr="009B6941" w:rsidRDefault="00112221" w:rsidP="00472630">
      <w:pPr>
        <w:widowControl w:val="0"/>
        <w:autoSpaceDE w:val="0"/>
        <w:autoSpaceDN w:val="0"/>
        <w:adjustRightInd w:val="0"/>
        <w:spacing w:before="120" w:after="120" w:line="480" w:lineRule="auto"/>
        <w:ind w:firstLine="720"/>
        <w:contextualSpacing/>
        <w:rPr>
          <w:rFonts w:ascii="Times New Roman" w:hAnsi="Times New Roman" w:cs="Times New Roman"/>
          <w:color w:val="1A1A1A"/>
        </w:rPr>
      </w:pPr>
      <w:r w:rsidRPr="009B6941">
        <w:rPr>
          <w:rFonts w:ascii="Times New Roman" w:hAnsi="Times New Roman" w:cs="Times New Roman"/>
          <w:color w:val="1A1A1A"/>
        </w:rPr>
        <w:t xml:space="preserve">Because </w:t>
      </w:r>
      <w:r w:rsidR="005C3AD8">
        <w:rPr>
          <w:rFonts w:ascii="Times New Roman" w:hAnsi="Times New Roman" w:cs="Times New Roman"/>
          <w:color w:val="1A1A1A"/>
        </w:rPr>
        <w:t>the group</w:t>
      </w:r>
      <w:r w:rsidR="005C3AD8" w:rsidRPr="009B6941">
        <w:rPr>
          <w:rFonts w:ascii="Times New Roman" w:hAnsi="Times New Roman" w:cs="Times New Roman"/>
          <w:color w:val="1A1A1A"/>
        </w:rPr>
        <w:t xml:space="preserve"> </w:t>
      </w:r>
      <w:r w:rsidRPr="009B6941">
        <w:rPr>
          <w:rFonts w:ascii="Times New Roman" w:hAnsi="Times New Roman" w:cs="Times New Roman"/>
          <w:color w:val="1A1A1A"/>
        </w:rPr>
        <w:t>was not a formal part of the international system</w:t>
      </w:r>
      <w:r w:rsidR="00694691" w:rsidRPr="009B6941">
        <w:rPr>
          <w:rFonts w:ascii="Times New Roman" w:hAnsi="Times New Roman" w:cs="Times New Roman"/>
          <w:color w:val="1A1A1A"/>
        </w:rPr>
        <w:t xml:space="preserve"> and lacked even the limited diplomatic </w:t>
      </w:r>
      <w:r w:rsidR="008C6DE6" w:rsidRPr="009B6941">
        <w:rPr>
          <w:rFonts w:ascii="Times New Roman" w:hAnsi="Times New Roman" w:cs="Times New Roman"/>
          <w:color w:val="1A1A1A"/>
        </w:rPr>
        <w:t xml:space="preserve">recognition </w:t>
      </w:r>
      <w:r w:rsidR="00694691" w:rsidRPr="009B6941">
        <w:rPr>
          <w:rFonts w:ascii="Times New Roman" w:hAnsi="Times New Roman" w:cs="Times New Roman"/>
          <w:color w:val="1A1A1A"/>
        </w:rPr>
        <w:t>temporarily achieved by the Taliban</w:t>
      </w:r>
      <w:r w:rsidR="00804D20" w:rsidRPr="009B6941">
        <w:rPr>
          <w:rFonts w:ascii="Times New Roman" w:hAnsi="Times New Roman" w:cs="Times New Roman"/>
          <w:color w:val="1A1A1A"/>
        </w:rPr>
        <w:t>, their “caliphate”</w:t>
      </w:r>
      <w:r w:rsidRPr="009B6941">
        <w:rPr>
          <w:rFonts w:ascii="Times New Roman" w:hAnsi="Times New Roman" w:cs="Times New Roman"/>
          <w:color w:val="1A1A1A"/>
        </w:rPr>
        <w:t xml:space="preserve"> was less susceptible to measures that did</w:t>
      </w:r>
      <w:r w:rsidR="00B14E7B">
        <w:rPr>
          <w:rFonts w:ascii="Times New Roman" w:hAnsi="Times New Roman" w:cs="Times New Roman"/>
          <w:color w:val="1A1A1A"/>
        </w:rPr>
        <w:t xml:space="preserve"> not</w:t>
      </w:r>
      <w:r w:rsidRPr="009B6941">
        <w:rPr>
          <w:rFonts w:ascii="Times New Roman" w:hAnsi="Times New Roman" w:cs="Times New Roman"/>
          <w:color w:val="1A1A1A"/>
        </w:rPr>
        <w:t xml:space="preserve"> involve the use of force, like sanctions or an arms embargo, than a normal state. However, ISIL did trade on the illicit fringes of the regional economy, relying on the </w:t>
      </w:r>
      <w:r w:rsidR="00F610ED" w:rsidRPr="009B6941">
        <w:rPr>
          <w:rFonts w:ascii="Times New Roman" w:hAnsi="Times New Roman" w:cs="Times New Roman"/>
          <w:color w:val="1A1A1A"/>
        </w:rPr>
        <w:t xml:space="preserve">sale of </w:t>
      </w:r>
      <w:r w:rsidRPr="009B6941">
        <w:rPr>
          <w:rFonts w:ascii="Times New Roman" w:hAnsi="Times New Roman" w:cs="Times New Roman"/>
          <w:color w:val="1A1A1A"/>
        </w:rPr>
        <w:t xml:space="preserve">black-market oil and </w:t>
      </w:r>
      <w:r w:rsidR="0012106B" w:rsidRPr="009B6941">
        <w:rPr>
          <w:rFonts w:ascii="Times New Roman" w:hAnsi="Times New Roman" w:cs="Times New Roman"/>
          <w:color w:val="1A1A1A"/>
        </w:rPr>
        <w:t xml:space="preserve">looted </w:t>
      </w:r>
      <w:r w:rsidRPr="009B6941">
        <w:rPr>
          <w:rFonts w:ascii="Times New Roman" w:hAnsi="Times New Roman" w:cs="Times New Roman"/>
          <w:color w:val="1A1A1A"/>
        </w:rPr>
        <w:t xml:space="preserve">antiquities. </w:t>
      </w:r>
      <w:r w:rsidR="00487568" w:rsidRPr="009B6941">
        <w:rPr>
          <w:rFonts w:ascii="Times New Roman" w:hAnsi="Times New Roman" w:cs="Times New Roman"/>
          <w:color w:val="1A1A1A"/>
        </w:rPr>
        <w:t>International s</w:t>
      </w:r>
      <w:r w:rsidRPr="009B6941">
        <w:rPr>
          <w:rFonts w:ascii="Times New Roman" w:hAnsi="Times New Roman" w:cs="Times New Roman"/>
          <w:color w:val="1A1A1A"/>
        </w:rPr>
        <w:t xml:space="preserve">anctions cut off </w:t>
      </w:r>
      <w:r w:rsidR="0090310F" w:rsidRPr="009B6941">
        <w:rPr>
          <w:rFonts w:ascii="Times New Roman" w:hAnsi="Times New Roman" w:cs="Times New Roman"/>
          <w:color w:val="1A1A1A"/>
        </w:rPr>
        <w:lastRenderedPageBreak/>
        <w:t>seventy-five percent</w:t>
      </w:r>
      <w:r w:rsidRPr="009B6941">
        <w:rPr>
          <w:rFonts w:ascii="Times New Roman" w:hAnsi="Times New Roman" w:cs="Times New Roman"/>
          <w:color w:val="1A1A1A"/>
        </w:rPr>
        <w:t xml:space="preserve"> of </w:t>
      </w:r>
      <w:r w:rsidR="00E51DBE" w:rsidRPr="009B6941">
        <w:rPr>
          <w:rFonts w:ascii="Times New Roman" w:hAnsi="Times New Roman" w:cs="Times New Roman"/>
          <w:color w:val="1A1A1A"/>
        </w:rPr>
        <w:t>ISIL’s</w:t>
      </w:r>
      <w:r w:rsidRPr="009B6941">
        <w:rPr>
          <w:rFonts w:ascii="Times New Roman" w:hAnsi="Times New Roman" w:cs="Times New Roman"/>
          <w:color w:val="1A1A1A"/>
        </w:rPr>
        <w:t xml:space="preserve"> revenue</w:t>
      </w:r>
      <w:r w:rsidR="0031173B" w:rsidRPr="009B6941">
        <w:rPr>
          <w:rFonts w:ascii="Times New Roman" w:hAnsi="Times New Roman" w:cs="Times New Roman"/>
          <w:color w:val="1A1A1A"/>
        </w:rPr>
        <w:t xml:space="preserve">, but </w:t>
      </w:r>
      <w:r w:rsidR="00A92FD0" w:rsidRPr="009B6941">
        <w:rPr>
          <w:rFonts w:ascii="Times New Roman" w:hAnsi="Times New Roman" w:cs="Times New Roman"/>
          <w:color w:val="1A1A1A"/>
        </w:rPr>
        <w:t xml:space="preserve">the fact that </w:t>
      </w:r>
      <w:r w:rsidR="00E7716D" w:rsidRPr="009B6941">
        <w:rPr>
          <w:rFonts w:ascii="Times New Roman" w:hAnsi="Times New Roman" w:cs="Times New Roman"/>
          <w:color w:val="1A1A1A"/>
        </w:rPr>
        <w:t>the</w:t>
      </w:r>
      <w:r w:rsidR="00A92FD0" w:rsidRPr="009B6941">
        <w:rPr>
          <w:rFonts w:ascii="Times New Roman" w:hAnsi="Times New Roman" w:cs="Times New Roman"/>
          <w:color w:val="1A1A1A"/>
        </w:rPr>
        <w:t xml:space="preserve"> </w:t>
      </w:r>
      <w:r w:rsidR="006417E1" w:rsidRPr="009B6941">
        <w:rPr>
          <w:rFonts w:ascii="Times New Roman" w:hAnsi="Times New Roman" w:cs="Times New Roman"/>
          <w:color w:val="1A1A1A"/>
        </w:rPr>
        <w:t>group</w:t>
      </w:r>
      <w:r w:rsidR="00A92FD0" w:rsidRPr="009B6941">
        <w:rPr>
          <w:rFonts w:ascii="Times New Roman" w:hAnsi="Times New Roman" w:cs="Times New Roman"/>
          <w:color w:val="1A1A1A"/>
        </w:rPr>
        <w:t xml:space="preserve"> </w:t>
      </w:r>
      <w:r w:rsidR="00E7716D" w:rsidRPr="009B6941">
        <w:rPr>
          <w:rFonts w:ascii="Times New Roman" w:hAnsi="Times New Roman" w:cs="Times New Roman"/>
          <w:color w:val="1A1A1A"/>
        </w:rPr>
        <w:t>proudly rejected the norms and laws of modern diplomacy and was committed to global military expansion</w:t>
      </w:r>
      <w:r w:rsidR="00A92FD0" w:rsidRPr="009B6941">
        <w:rPr>
          <w:rFonts w:ascii="Times New Roman" w:hAnsi="Times New Roman" w:cs="Times New Roman"/>
          <w:color w:val="1A1A1A"/>
        </w:rPr>
        <w:t xml:space="preserve"> meant that there were very few </w:t>
      </w:r>
      <w:r w:rsidR="00E7716D" w:rsidRPr="009B6941">
        <w:rPr>
          <w:rFonts w:ascii="Times New Roman" w:hAnsi="Times New Roman" w:cs="Times New Roman"/>
          <w:color w:val="1A1A1A"/>
        </w:rPr>
        <w:t xml:space="preserve">nonmilitary </w:t>
      </w:r>
      <w:r w:rsidR="00A92FD0" w:rsidRPr="009B6941">
        <w:rPr>
          <w:rFonts w:ascii="Times New Roman" w:hAnsi="Times New Roman" w:cs="Times New Roman"/>
          <w:color w:val="1A1A1A"/>
        </w:rPr>
        <w:t>tools</w:t>
      </w:r>
      <w:r w:rsidR="00E7716D" w:rsidRPr="009B6941">
        <w:rPr>
          <w:rFonts w:ascii="Times New Roman" w:hAnsi="Times New Roman" w:cs="Times New Roman"/>
          <w:color w:val="1A1A1A"/>
        </w:rPr>
        <w:t xml:space="preserve"> </w:t>
      </w:r>
      <w:r w:rsidR="00A92FD0" w:rsidRPr="009B6941">
        <w:rPr>
          <w:rFonts w:ascii="Times New Roman" w:hAnsi="Times New Roman" w:cs="Times New Roman"/>
          <w:color w:val="1A1A1A"/>
        </w:rPr>
        <w:t xml:space="preserve">that could be deployed </w:t>
      </w:r>
      <w:r w:rsidR="00E7716D" w:rsidRPr="009B6941">
        <w:rPr>
          <w:rFonts w:ascii="Times New Roman" w:hAnsi="Times New Roman" w:cs="Times New Roman"/>
          <w:color w:val="1A1A1A"/>
        </w:rPr>
        <w:t>against them</w:t>
      </w:r>
      <w:r w:rsidRPr="009B6941">
        <w:rPr>
          <w:rFonts w:ascii="Times New Roman" w:hAnsi="Times New Roman" w:cs="Times New Roman"/>
          <w:color w:val="1A1A1A"/>
        </w:rPr>
        <w:t>.</w:t>
      </w:r>
      <w:r w:rsidRPr="009B6941">
        <w:rPr>
          <w:rFonts w:ascii="Times New Roman" w:hAnsi="Times New Roman" w:cs="Times New Roman"/>
          <w:vertAlign w:val="superscript"/>
        </w:rPr>
        <w:endnoteReference w:id="21"/>
      </w:r>
      <w:r w:rsidRPr="009B6941">
        <w:rPr>
          <w:rFonts w:ascii="Times New Roman" w:hAnsi="Times New Roman" w:cs="Times New Roman"/>
          <w:color w:val="1A1A1A"/>
        </w:rPr>
        <w:t xml:space="preserve"> </w:t>
      </w:r>
    </w:p>
    <w:p w14:paraId="13A18B77" w14:textId="77A72D8F" w:rsidR="00112221" w:rsidRPr="009B6941" w:rsidRDefault="00997D1A" w:rsidP="00472630">
      <w:pPr>
        <w:widowControl w:val="0"/>
        <w:autoSpaceDE w:val="0"/>
        <w:autoSpaceDN w:val="0"/>
        <w:adjustRightInd w:val="0"/>
        <w:spacing w:before="120" w:after="120" w:line="480" w:lineRule="auto"/>
        <w:ind w:firstLine="720"/>
        <w:contextualSpacing/>
        <w:rPr>
          <w:rFonts w:ascii="Times New Roman" w:hAnsi="Times New Roman" w:cs="Times New Roman"/>
          <w:color w:val="1A1A1A"/>
        </w:rPr>
      </w:pPr>
      <w:r w:rsidRPr="009B6941">
        <w:rPr>
          <w:rFonts w:ascii="Times New Roman" w:hAnsi="Times New Roman" w:cs="Times New Roman"/>
          <w:color w:val="1A1A1A"/>
        </w:rPr>
        <w:t>On the ground</w:t>
      </w:r>
      <w:r w:rsidR="0096778A" w:rsidRPr="009B6941">
        <w:rPr>
          <w:rFonts w:ascii="Times New Roman" w:hAnsi="Times New Roman" w:cs="Times New Roman"/>
          <w:color w:val="1A1A1A"/>
        </w:rPr>
        <w:t xml:space="preserve"> in Iraq</w:t>
      </w:r>
      <w:r w:rsidRPr="009B6941">
        <w:rPr>
          <w:rFonts w:ascii="Times New Roman" w:hAnsi="Times New Roman" w:cs="Times New Roman"/>
          <w:color w:val="1A1A1A"/>
        </w:rPr>
        <w:t xml:space="preserve">, the anti-ISIL struggle was led by the Iraqi </w:t>
      </w:r>
      <w:r w:rsidR="00A74E31">
        <w:rPr>
          <w:rFonts w:ascii="Times New Roman" w:hAnsi="Times New Roman" w:cs="Times New Roman"/>
          <w:color w:val="1A1A1A"/>
        </w:rPr>
        <w:t>a</w:t>
      </w:r>
      <w:r w:rsidRPr="009B6941">
        <w:rPr>
          <w:rFonts w:ascii="Times New Roman" w:hAnsi="Times New Roman" w:cs="Times New Roman"/>
          <w:color w:val="1A1A1A"/>
        </w:rPr>
        <w:t xml:space="preserve">rmy, Shia </w:t>
      </w:r>
      <w:r w:rsidR="004E4F07" w:rsidRPr="009B6941">
        <w:rPr>
          <w:rFonts w:ascii="Times New Roman" w:hAnsi="Times New Roman" w:cs="Times New Roman"/>
          <w:color w:val="1A1A1A"/>
        </w:rPr>
        <w:t>m</w:t>
      </w:r>
      <w:r w:rsidRPr="009B6941">
        <w:rPr>
          <w:rFonts w:ascii="Times New Roman" w:hAnsi="Times New Roman" w:cs="Times New Roman"/>
          <w:color w:val="1A1A1A"/>
        </w:rPr>
        <w:t>ilitias</w:t>
      </w:r>
      <w:r w:rsidR="006C2322" w:rsidRPr="009B6941">
        <w:rPr>
          <w:rFonts w:ascii="Times New Roman" w:hAnsi="Times New Roman" w:cs="Times New Roman"/>
          <w:color w:val="1A1A1A"/>
        </w:rPr>
        <w:t>,</w:t>
      </w:r>
      <w:r w:rsidRPr="009B6941">
        <w:rPr>
          <w:rFonts w:ascii="Times New Roman" w:hAnsi="Times New Roman" w:cs="Times New Roman"/>
          <w:color w:val="1A1A1A"/>
        </w:rPr>
        <w:t xml:space="preserve"> and</w:t>
      </w:r>
      <w:r w:rsidR="006417E1" w:rsidRPr="009B6941">
        <w:rPr>
          <w:rFonts w:ascii="Times New Roman" w:hAnsi="Times New Roman" w:cs="Times New Roman"/>
          <w:color w:val="1A1A1A"/>
        </w:rPr>
        <w:t xml:space="preserve"> </w:t>
      </w:r>
      <w:r w:rsidRPr="009B6941">
        <w:rPr>
          <w:rFonts w:ascii="Times New Roman" w:hAnsi="Times New Roman" w:cs="Times New Roman"/>
          <w:color w:val="1A1A1A"/>
        </w:rPr>
        <w:t xml:space="preserve">various Kurdish </w:t>
      </w:r>
      <w:r w:rsidR="006C2322" w:rsidRPr="009B6941">
        <w:rPr>
          <w:rFonts w:ascii="Times New Roman" w:hAnsi="Times New Roman" w:cs="Times New Roman"/>
          <w:color w:val="1A1A1A"/>
        </w:rPr>
        <w:t>forces</w:t>
      </w:r>
      <w:r w:rsidRPr="009B6941">
        <w:rPr>
          <w:rFonts w:ascii="Times New Roman" w:hAnsi="Times New Roman" w:cs="Times New Roman"/>
          <w:color w:val="1A1A1A"/>
        </w:rPr>
        <w:t xml:space="preserve">. </w:t>
      </w:r>
      <w:r w:rsidR="00A762EB" w:rsidRPr="009B6941">
        <w:rPr>
          <w:rFonts w:ascii="Times New Roman" w:hAnsi="Times New Roman" w:cs="Times New Roman"/>
          <w:color w:val="1A1A1A"/>
        </w:rPr>
        <w:t>B</w:t>
      </w:r>
      <w:r w:rsidR="00112221" w:rsidRPr="009B6941">
        <w:rPr>
          <w:rFonts w:ascii="Times New Roman" w:hAnsi="Times New Roman" w:cs="Times New Roman"/>
          <w:color w:val="1A1A1A"/>
        </w:rPr>
        <w:t>y October 2017 Mosul had been retaken and the amount of land held by ISIL was just one quarter of its peak of around 90,800 square kilometers (56,400 square miles) in January 2015.</w:t>
      </w:r>
      <w:r w:rsidR="000E1A63" w:rsidRPr="009B6941">
        <w:rPr>
          <w:rFonts w:ascii="Times New Roman" w:hAnsi="Times New Roman" w:cs="Times New Roman"/>
          <w:color w:val="1A1A1A"/>
        </w:rPr>
        <w:t xml:space="preserve"> </w:t>
      </w:r>
      <w:r w:rsidR="00452E91" w:rsidRPr="009B6941">
        <w:rPr>
          <w:rFonts w:ascii="Times New Roman" w:hAnsi="Times New Roman" w:cs="Times New Roman"/>
          <w:color w:val="1A1A1A"/>
        </w:rPr>
        <w:t>W</w:t>
      </w:r>
      <w:r w:rsidR="00245BDE" w:rsidRPr="009B6941">
        <w:rPr>
          <w:rFonts w:ascii="Times New Roman" w:hAnsi="Times New Roman" w:cs="Times New Roman"/>
          <w:color w:val="1A1A1A"/>
        </w:rPr>
        <w:t xml:space="preserve">ith the </w:t>
      </w:r>
      <w:r w:rsidR="007E2AAF" w:rsidRPr="009B6941">
        <w:rPr>
          <w:rFonts w:ascii="Times New Roman" w:hAnsi="Times New Roman" w:cs="Times New Roman"/>
          <w:color w:val="1A1A1A"/>
        </w:rPr>
        <w:t xml:space="preserve">final </w:t>
      </w:r>
      <w:r w:rsidR="00245BDE" w:rsidRPr="009B6941">
        <w:rPr>
          <w:rFonts w:ascii="Times New Roman" w:hAnsi="Times New Roman" w:cs="Times New Roman"/>
          <w:color w:val="1A1A1A"/>
        </w:rPr>
        <w:t>fall of the Syrian village of Baghuz in March 2019, ISIL</w:t>
      </w:r>
      <w:r w:rsidR="007E2AAF" w:rsidRPr="009B6941">
        <w:rPr>
          <w:rFonts w:ascii="Times New Roman" w:hAnsi="Times New Roman" w:cs="Times New Roman"/>
          <w:color w:val="1A1A1A"/>
        </w:rPr>
        <w:t>’s</w:t>
      </w:r>
      <w:r w:rsidR="005E6627" w:rsidRPr="009B6941">
        <w:rPr>
          <w:rFonts w:ascii="Times New Roman" w:hAnsi="Times New Roman" w:cs="Times New Roman"/>
          <w:color w:val="1A1A1A"/>
        </w:rPr>
        <w:t xml:space="preserve"> </w:t>
      </w:r>
      <w:r w:rsidR="00546C7C" w:rsidRPr="009B6941">
        <w:rPr>
          <w:rFonts w:ascii="Times New Roman" w:hAnsi="Times New Roman" w:cs="Times New Roman"/>
          <w:color w:val="1A1A1A"/>
        </w:rPr>
        <w:t>“caliphate”</w:t>
      </w:r>
      <w:r w:rsidR="00D265C1" w:rsidRPr="009B6941">
        <w:rPr>
          <w:rFonts w:ascii="Times New Roman" w:hAnsi="Times New Roman" w:cs="Times New Roman"/>
          <w:color w:val="1A1A1A"/>
        </w:rPr>
        <w:t xml:space="preserve"> was no more.</w:t>
      </w:r>
      <w:r w:rsidR="00245BDE" w:rsidRPr="009B6941">
        <w:rPr>
          <w:rFonts w:ascii="Times New Roman" w:hAnsi="Times New Roman" w:cs="Times New Roman"/>
          <w:vertAlign w:val="superscript"/>
        </w:rPr>
        <w:endnoteReference w:id="22"/>
      </w:r>
    </w:p>
    <w:p w14:paraId="377007DB" w14:textId="16C8E71C" w:rsidR="005434C5" w:rsidRPr="009B6941" w:rsidRDefault="0007126F" w:rsidP="00472630">
      <w:pPr>
        <w:widowControl w:val="0"/>
        <w:autoSpaceDE w:val="0"/>
        <w:autoSpaceDN w:val="0"/>
        <w:adjustRightInd w:val="0"/>
        <w:spacing w:before="120" w:after="120" w:line="480" w:lineRule="auto"/>
        <w:ind w:firstLine="720"/>
        <w:contextualSpacing/>
        <w:rPr>
          <w:rFonts w:ascii="Times New Roman" w:hAnsi="Times New Roman" w:cs="Times New Roman"/>
          <w:color w:val="1A1A1A"/>
        </w:rPr>
      </w:pPr>
      <w:r w:rsidRPr="009B6941">
        <w:rPr>
          <w:rFonts w:ascii="Times New Roman" w:hAnsi="Times New Roman" w:cs="Times New Roman"/>
          <w:color w:val="1A1A1A"/>
        </w:rPr>
        <w:t xml:space="preserve">If the campaign against ISIL was a successful example of international </w:t>
      </w:r>
      <w:r w:rsidR="00925C9B" w:rsidRPr="009B6941">
        <w:rPr>
          <w:rFonts w:ascii="Times New Roman" w:hAnsi="Times New Roman" w:cs="Times New Roman"/>
          <w:color w:val="1A1A1A"/>
        </w:rPr>
        <w:t xml:space="preserve">military </w:t>
      </w:r>
      <w:r w:rsidRPr="009B6941">
        <w:rPr>
          <w:rFonts w:ascii="Times New Roman" w:hAnsi="Times New Roman" w:cs="Times New Roman"/>
          <w:color w:val="1A1A1A"/>
        </w:rPr>
        <w:t xml:space="preserve">intervention to halt atrocities, it did not feel that way to </w:t>
      </w:r>
      <w:r w:rsidR="00925C9B" w:rsidRPr="009B6941">
        <w:rPr>
          <w:rFonts w:ascii="Times New Roman" w:hAnsi="Times New Roman" w:cs="Times New Roman"/>
          <w:color w:val="1A1A1A"/>
        </w:rPr>
        <w:t xml:space="preserve">the </w:t>
      </w:r>
      <w:r w:rsidRPr="009B6941">
        <w:rPr>
          <w:rFonts w:ascii="Times New Roman" w:hAnsi="Times New Roman" w:cs="Times New Roman"/>
          <w:color w:val="1A1A1A"/>
        </w:rPr>
        <w:t xml:space="preserve">Yazidi survivors who returned to broken communities. Thousands of women and girls also remained enslaved by fleeing ISIL forces. </w:t>
      </w:r>
      <w:r w:rsidR="006417E1" w:rsidRPr="009B6941">
        <w:rPr>
          <w:rFonts w:ascii="Times New Roman" w:hAnsi="Times New Roman" w:cs="Times New Roman"/>
          <w:color w:val="1A1A1A"/>
        </w:rPr>
        <w:t>But p</w:t>
      </w:r>
      <w:r w:rsidR="006F14BD" w:rsidRPr="009B6941">
        <w:rPr>
          <w:rFonts w:ascii="Times New Roman" w:hAnsi="Times New Roman" w:cs="Times New Roman"/>
          <w:color w:val="1A1A1A"/>
        </w:rPr>
        <w:t>art</w:t>
      </w:r>
      <w:r w:rsidR="00D100B8" w:rsidRPr="009B6941">
        <w:rPr>
          <w:rFonts w:ascii="Times New Roman" w:hAnsi="Times New Roman" w:cs="Times New Roman"/>
          <w:color w:val="1A1A1A"/>
        </w:rPr>
        <w:t xml:space="preserve">ly in response to </w:t>
      </w:r>
      <w:r w:rsidR="00FD6D4A" w:rsidRPr="009B6941">
        <w:rPr>
          <w:rFonts w:ascii="Times New Roman" w:hAnsi="Times New Roman" w:cs="Times New Roman"/>
          <w:color w:val="1A1A1A"/>
        </w:rPr>
        <w:t>a</w:t>
      </w:r>
      <w:r w:rsidR="00D100B8" w:rsidRPr="009B6941">
        <w:rPr>
          <w:rFonts w:ascii="Times New Roman" w:hAnsi="Times New Roman" w:cs="Times New Roman"/>
          <w:color w:val="1A1A1A"/>
        </w:rPr>
        <w:t xml:space="preserve"> relentless campaign</w:t>
      </w:r>
      <w:r w:rsidR="007F256B" w:rsidRPr="009B6941">
        <w:rPr>
          <w:rFonts w:ascii="Times New Roman" w:hAnsi="Times New Roman" w:cs="Times New Roman"/>
          <w:color w:val="1A1A1A"/>
        </w:rPr>
        <w:t xml:space="preserve"> by</w:t>
      </w:r>
      <w:r w:rsidR="00D100B8" w:rsidRPr="009B6941">
        <w:rPr>
          <w:rFonts w:ascii="Times New Roman" w:hAnsi="Times New Roman" w:cs="Times New Roman"/>
          <w:color w:val="1A1A1A"/>
        </w:rPr>
        <w:t xml:space="preserve"> Yazidi </w:t>
      </w:r>
      <w:r w:rsidRPr="009B6941">
        <w:rPr>
          <w:rFonts w:ascii="Times New Roman" w:hAnsi="Times New Roman" w:cs="Times New Roman"/>
          <w:color w:val="1A1A1A"/>
        </w:rPr>
        <w:t>advocates</w:t>
      </w:r>
      <w:r w:rsidR="00D100B8" w:rsidRPr="009B6941">
        <w:rPr>
          <w:rFonts w:ascii="Times New Roman" w:hAnsi="Times New Roman" w:cs="Times New Roman"/>
          <w:color w:val="1A1A1A"/>
        </w:rPr>
        <w:t>, d</w:t>
      </w:r>
      <w:r w:rsidR="00E510DB" w:rsidRPr="009B6941">
        <w:rPr>
          <w:rFonts w:ascii="Times New Roman" w:hAnsi="Times New Roman" w:cs="Times New Roman"/>
          <w:color w:val="1A1A1A"/>
        </w:rPr>
        <w:t xml:space="preserve">uring </w:t>
      </w:r>
      <w:r w:rsidR="009F368A" w:rsidRPr="009B6941">
        <w:rPr>
          <w:rFonts w:ascii="Times New Roman" w:hAnsi="Times New Roman" w:cs="Times New Roman"/>
          <w:color w:val="1A1A1A"/>
        </w:rPr>
        <w:t>September 2017 the Security Council authorized the establishment of the UN Investigative Team to Promote Accountability for Crimes Committed by Da’esh/ISIL (UNITAD)</w:t>
      </w:r>
      <w:r w:rsidR="00A84923" w:rsidRPr="009B6941">
        <w:rPr>
          <w:rFonts w:ascii="Times New Roman" w:hAnsi="Times New Roman" w:cs="Times New Roman"/>
          <w:color w:val="1A1A1A"/>
        </w:rPr>
        <w:t xml:space="preserve">. </w:t>
      </w:r>
      <w:r w:rsidR="0020181B" w:rsidRPr="009B6941">
        <w:rPr>
          <w:rFonts w:ascii="Times New Roman" w:hAnsi="Times New Roman" w:cs="Times New Roman"/>
          <w:color w:val="1A1A1A"/>
        </w:rPr>
        <w:t xml:space="preserve">As of the time of writing, however, not a single ISIL perpetrator has been </w:t>
      </w:r>
      <w:r w:rsidR="005434C5" w:rsidRPr="009B6941">
        <w:rPr>
          <w:rFonts w:ascii="Times New Roman" w:hAnsi="Times New Roman" w:cs="Times New Roman"/>
          <w:color w:val="1A1A1A"/>
        </w:rPr>
        <w:t xml:space="preserve">held legally accountable </w:t>
      </w:r>
      <w:r w:rsidR="00E21480" w:rsidRPr="009B6941">
        <w:rPr>
          <w:rFonts w:ascii="Times New Roman" w:hAnsi="Times New Roman" w:cs="Times New Roman"/>
          <w:color w:val="1A1A1A"/>
        </w:rPr>
        <w:t xml:space="preserve">in Iraq </w:t>
      </w:r>
      <w:r w:rsidR="005434C5" w:rsidRPr="009B6941">
        <w:rPr>
          <w:rFonts w:ascii="Times New Roman" w:hAnsi="Times New Roman" w:cs="Times New Roman"/>
          <w:color w:val="1A1A1A"/>
        </w:rPr>
        <w:t xml:space="preserve">for </w:t>
      </w:r>
      <w:r w:rsidR="00C94570">
        <w:rPr>
          <w:rFonts w:ascii="Times New Roman" w:hAnsi="Times New Roman" w:cs="Times New Roman"/>
          <w:color w:val="1A1A1A"/>
        </w:rPr>
        <w:t xml:space="preserve">inciting and organizing </w:t>
      </w:r>
      <w:r w:rsidR="005434C5" w:rsidRPr="009B6941">
        <w:rPr>
          <w:rFonts w:ascii="Times New Roman" w:hAnsi="Times New Roman" w:cs="Times New Roman"/>
          <w:color w:val="1A1A1A"/>
        </w:rPr>
        <w:t>atrocity crimes against the Yazidi</w:t>
      </w:r>
      <w:r w:rsidR="00283958" w:rsidRPr="009B6941">
        <w:rPr>
          <w:rFonts w:ascii="Times New Roman" w:hAnsi="Times New Roman" w:cs="Times New Roman"/>
          <w:color w:val="1A1A1A"/>
        </w:rPr>
        <w:t xml:space="preserve">, including the systematic destruction of </w:t>
      </w:r>
      <w:r w:rsidR="006F14BD" w:rsidRPr="009B6941">
        <w:rPr>
          <w:rFonts w:ascii="Times New Roman" w:hAnsi="Times New Roman" w:cs="Times New Roman"/>
          <w:color w:val="1A1A1A"/>
        </w:rPr>
        <w:t>their</w:t>
      </w:r>
      <w:r w:rsidR="00283958" w:rsidRPr="009B6941">
        <w:rPr>
          <w:rFonts w:ascii="Times New Roman" w:hAnsi="Times New Roman" w:cs="Times New Roman"/>
          <w:color w:val="1A1A1A"/>
        </w:rPr>
        <w:t xml:space="preserve"> </w:t>
      </w:r>
      <w:r w:rsidR="006417E1" w:rsidRPr="009B6941">
        <w:rPr>
          <w:rFonts w:ascii="Times New Roman" w:hAnsi="Times New Roman" w:cs="Times New Roman"/>
          <w:color w:val="1A1A1A"/>
        </w:rPr>
        <w:t>cultural heritage</w:t>
      </w:r>
      <w:r w:rsidR="00162047" w:rsidRPr="009B6941">
        <w:rPr>
          <w:rFonts w:ascii="Times New Roman" w:hAnsi="Times New Roman" w:cs="Times New Roman"/>
          <w:color w:val="1A1A1A"/>
        </w:rPr>
        <w:t>.</w:t>
      </w:r>
    </w:p>
    <w:p w14:paraId="5FEA3C2A" w14:textId="3456D465" w:rsidR="002A70DD" w:rsidRPr="009B6941" w:rsidRDefault="00720C94" w:rsidP="00472630">
      <w:pPr>
        <w:spacing w:before="120" w:after="120" w:line="480" w:lineRule="auto"/>
        <w:contextualSpacing/>
        <w:rPr>
          <w:rFonts w:ascii="Times New Roman" w:hAnsi="Times New Roman" w:cs="Times New Roman"/>
          <w:color w:val="1A1A1A"/>
        </w:rPr>
      </w:pPr>
      <w:r w:rsidRPr="009B6941">
        <w:rPr>
          <w:rFonts w:ascii="Times New Roman" w:hAnsi="Times New Roman" w:cs="Times New Roman"/>
          <w:color w:val="1A1A1A"/>
        </w:rPr>
        <w:tab/>
      </w:r>
      <w:r w:rsidR="009C502E">
        <w:rPr>
          <w:rFonts w:ascii="Times New Roman" w:hAnsi="Times New Roman" w:cs="Times New Roman"/>
          <w:color w:val="1A1A1A"/>
        </w:rPr>
        <w:t xml:space="preserve">Nevertheless, </w:t>
      </w:r>
      <w:r w:rsidR="00651A2F" w:rsidRPr="009B6941">
        <w:rPr>
          <w:rFonts w:ascii="Times New Roman" w:hAnsi="Times New Roman" w:cs="Times New Roman"/>
          <w:color w:val="1A1A1A"/>
        </w:rPr>
        <w:t>UNESCO</w:t>
      </w:r>
      <w:r w:rsidR="00346BA2" w:rsidRPr="009B6941">
        <w:rPr>
          <w:rFonts w:ascii="Times New Roman" w:hAnsi="Times New Roman" w:cs="Times New Roman"/>
          <w:color w:val="1A1A1A"/>
        </w:rPr>
        <w:t xml:space="preserve"> </w:t>
      </w:r>
      <w:r w:rsidR="00972F21" w:rsidRPr="009B6941">
        <w:rPr>
          <w:rFonts w:ascii="Times New Roman" w:hAnsi="Times New Roman" w:cs="Times New Roman"/>
          <w:color w:val="1A1A1A"/>
        </w:rPr>
        <w:t>did</w:t>
      </w:r>
      <w:r w:rsidR="009C502E">
        <w:rPr>
          <w:rFonts w:ascii="Times New Roman" w:hAnsi="Times New Roman" w:cs="Times New Roman"/>
          <w:color w:val="1A1A1A"/>
        </w:rPr>
        <w:t xml:space="preserve"> </w:t>
      </w:r>
      <w:r w:rsidR="00651A2F" w:rsidRPr="009B6941">
        <w:rPr>
          <w:rFonts w:ascii="Times New Roman" w:hAnsi="Times New Roman" w:cs="Times New Roman"/>
          <w:color w:val="1A1A1A"/>
        </w:rPr>
        <w:t xml:space="preserve">launch a campaign to rebuild </w:t>
      </w:r>
      <w:r w:rsidR="006417E1" w:rsidRPr="009B6941">
        <w:rPr>
          <w:rFonts w:ascii="Times New Roman" w:hAnsi="Times New Roman" w:cs="Times New Roman"/>
          <w:color w:val="1A1A1A"/>
        </w:rPr>
        <w:t xml:space="preserve">some of </w:t>
      </w:r>
      <w:r w:rsidR="00C76ECF" w:rsidRPr="009B6941">
        <w:rPr>
          <w:rFonts w:ascii="Times New Roman" w:hAnsi="Times New Roman" w:cs="Times New Roman"/>
          <w:color w:val="1A1A1A"/>
        </w:rPr>
        <w:t>the</w:t>
      </w:r>
      <w:r w:rsidR="008B7F5E" w:rsidRPr="009B6941">
        <w:rPr>
          <w:rFonts w:ascii="Times New Roman" w:hAnsi="Times New Roman" w:cs="Times New Roman"/>
          <w:color w:val="1A1A1A"/>
        </w:rPr>
        <w:t xml:space="preserve"> </w:t>
      </w:r>
      <w:r w:rsidR="00D22FA3" w:rsidRPr="009B6941">
        <w:rPr>
          <w:rFonts w:ascii="Times New Roman" w:hAnsi="Times New Roman" w:cs="Times New Roman"/>
          <w:color w:val="1A1A1A"/>
        </w:rPr>
        <w:t>cu</w:t>
      </w:r>
      <w:r w:rsidR="006635DD" w:rsidRPr="009B6941">
        <w:rPr>
          <w:rFonts w:ascii="Times New Roman" w:hAnsi="Times New Roman" w:cs="Times New Roman"/>
          <w:color w:val="1A1A1A"/>
        </w:rPr>
        <w:t xml:space="preserve">ltural </w:t>
      </w:r>
      <w:r w:rsidR="006417E1" w:rsidRPr="009B6941">
        <w:rPr>
          <w:rFonts w:ascii="Times New Roman" w:hAnsi="Times New Roman" w:cs="Times New Roman"/>
          <w:color w:val="1A1A1A"/>
        </w:rPr>
        <w:t>monuments</w:t>
      </w:r>
      <w:r w:rsidR="006635DD" w:rsidRPr="009B6941">
        <w:rPr>
          <w:rFonts w:ascii="Times New Roman" w:hAnsi="Times New Roman" w:cs="Times New Roman"/>
          <w:color w:val="1A1A1A"/>
        </w:rPr>
        <w:t xml:space="preserve"> of </w:t>
      </w:r>
      <w:r w:rsidR="00AA0863" w:rsidRPr="009B6941">
        <w:rPr>
          <w:rFonts w:ascii="Times New Roman" w:hAnsi="Times New Roman" w:cs="Times New Roman"/>
          <w:color w:val="1A1A1A"/>
        </w:rPr>
        <w:t xml:space="preserve">northern </w:t>
      </w:r>
      <w:r w:rsidR="006635DD" w:rsidRPr="009B6941">
        <w:rPr>
          <w:rFonts w:ascii="Times New Roman" w:hAnsi="Times New Roman" w:cs="Times New Roman"/>
          <w:color w:val="1A1A1A"/>
        </w:rPr>
        <w:t>Iraq</w:t>
      </w:r>
      <w:r w:rsidR="00E0423C" w:rsidRPr="009B6941">
        <w:rPr>
          <w:rFonts w:ascii="Times New Roman" w:hAnsi="Times New Roman" w:cs="Times New Roman"/>
          <w:color w:val="1A1A1A"/>
        </w:rPr>
        <w:t xml:space="preserve"> </w:t>
      </w:r>
      <w:r w:rsidR="00DC23C1" w:rsidRPr="009B6941">
        <w:rPr>
          <w:rFonts w:ascii="Times New Roman" w:hAnsi="Times New Roman" w:cs="Times New Roman"/>
          <w:color w:val="1A1A1A"/>
        </w:rPr>
        <w:t>and “</w:t>
      </w:r>
      <w:r w:rsidR="008B7F5E" w:rsidRPr="009B6941">
        <w:rPr>
          <w:rFonts w:ascii="Times New Roman" w:hAnsi="Times New Roman" w:cs="Times New Roman"/>
          <w:color w:val="1A1A1A"/>
        </w:rPr>
        <w:t xml:space="preserve">revive the </w:t>
      </w:r>
      <w:r w:rsidR="00DC23C1" w:rsidRPr="009B6941">
        <w:rPr>
          <w:rFonts w:ascii="Times New Roman" w:hAnsi="Times New Roman" w:cs="Times New Roman"/>
          <w:color w:val="1A1A1A"/>
        </w:rPr>
        <w:t xml:space="preserve">spirit </w:t>
      </w:r>
      <w:r w:rsidR="00651A2F" w:rsidRPr="009B6941">
        <w:rPr>
          <w:rFonts w:ascii="Times New Roman" w:hAnsi="Times New Roman" w:cs="Times New Roman"/>
          <w:color w:val="1A1A1A"/>
        </w:rPr>
        <w:t xml:space="preserve">of </w:t>
      </w:r>
      <w:r w:rsidR="00C93250" w:rsidRPr="009B6941">
        <w:rPr>
          <w:rFonts w:ascii="Times New Roman" w:hAnsi="Times New Roman" w:cs="Times New Roman"/>
          <w:color w:val="1A1A1A"/>
        </w:rPr>
        <w:t>Mosul</w:t>
      </w:r>
      <w:r w:rsidR="00346BA2" w:rsidRPr="009B6941">
        <w:rPr>
          <w:rFonts w:ascii="Times New Roman" w:hAnsi="Times New Roman" w:cs="Times New Roman"/>
          <w:color w:val="1A1A1A"/>
        </w:rPr>
        <w:t>.</w:t>
      </w:r>
      <w:r w:rsidR="008B7F5E" w:rsidRPr="009B6941">
        <w:rPr>
          <w:rFonts w:ascii="Times New Roman" w:hAnsi="Times New Roman" w:cs="Times New Roman"/>
          <w:color w:val="1A1A1A"/>
        </w:rPr>
        <w:t>”</w:t>
      </w:r>
      <w:r w:rsidR="00346BA2" w:rsidRPr="009B6941">
        <w:rPr>
          <w:rFonts w:ascii="Times New Roman" w:hAnsi="Times New Roman" w:cs="Times New Roman"/>
          <w:color w:val="1A1A1A"/>
        </w:rPr>
        <w:t xml:space="preserve"> </w:t>
      </w:r>
      <w:r w:rsidR="00232B50" w:rsidRPr="009B6941">
        <w:rPr>
          <w:rFonts w:ascii="Times New Roman" w:hAnsi="Times New Roman" w:cs="Times New Roman"/>
          <w:color w:val="1A1A1A"/>
        </w:rPr>
        <w:t>Initial f</w:t>
      </w:r>
      <w:r w:rsidR="0036663D" w:rsidRPr="009B6941">
        <w:rPr>
          <w:rFonts w:ascii="Times New Roman" w:hAnsi="Times New Roman" w:cs="Times New Roman"/>
          <w:color w:val="1A1A1A"/>
        </w:rPr>
        <w:t xml:space="preserve">unding came from the United Arab Emirates </w:t>
      </w:r>
      <w:r w:rsidR="00FD6D58">
        <w:rPr>
          <w:rFonts w:ascii="Times New Roman" w:hAnsi="Times New Roman" w:cs="Times New Roman"/>
          <w:color w:val="1A1A1A"/>
        </w:rPr>
        <w:t>among</w:t>
      </w:r>
      <w:r w:rsidR="00FD6D58" w:rsidRPr="009B6941">
        <w:rPr>
          <w:rFonts w:ascii="Times New Roman" w:hAnsi="Times New Roman" w:cs="Times New Roman"/>
          <w:color w:val="1A1A1A"/>
        </w:rPr>
        <w:t xml:space="preserve"> </w:t>
      </w:r>
      <w:r w:rsidR="0036663D" w:rsidRPr="009B6941">
        <w:rPr>
          <w:rFonts w:ascii="Times New Roman" w:hAnsi="Times New Roman" w:cs="Times New Roman"/>
          <w:color w:val="1A1A1A"/>
        </w:rPr>
        <w:t>other</w:t>
      </w:r>
      <w:r w:rsidR="00232B50" w:rsidRPr="009B6941">
        <w:rPr>
          <w:rFonts w:ascii="Times New Roman" w:hAnsi="Times New Roman" w:cs="Times New Roman"/>
          <w:color w:val="1A1A1A"/>
        </w:rPr>
        <w:t xml:space="preserve"> </w:t>
      </w:r>
      <w:r w:rsidR="0036663D" w:rsidRPr="009B6941">
        <w:rPr>
          <w:rFonts w:ascii="Times New Roman" w:hAnsi="Times New Roman" w:cs="Times New Roman"/>
          <w:color w:val="1A1A1A"/>
        </w:rPr>
        <w:t xml:space="preserve">donors. </w:t>
      </w:r>
      <w:r w:rsidR="00D12326" w:rsidRPr="009B6941">
        <w:rPr>
          <w:rFonts w:ascii="Times New Roman" w:hAnsi="Times New Roman" w:cs="Times New Roman"/>
          <w:color w:val="1A1A1A"/>
        </w:rPr>
        <w:t xml:space="preserve">Hungary’s government, meanwhile, offered </w:t>
      </w:r>
      <w:r w:rsidR="004409D0" w:rsidRPr="009B6941">
        <w:rPr>
          <w:rFonts w:ascii="Times New Roman" w:hAnsi="Times New Roman" w:cs="Times New Roman"/>
          <w:color w:val="1A1A1A"/>
        </w:rPr>
        <w:t xml:space="preserve">to rebuild </w:t>
      </w:r>
      <w:r w:rsidR="00245A0C" w:rsidRPr="009B6941">
        <w:rPr>
          <w:rFonts w:ascii="Times New Roman" w:hAnsi="Times New Roman" w:cs="Times New Roman"/>
          <w:color w:val="1A1A1A"/>
        </w:rPr>
        <w:t xml:space="preserve">some </w:t>
      </w:r>
      <w:r w:rsidR="00537BB3" w:rsidRPr="009B6941">
        <w:rPr>
          <w:rFonts w:ascii="Times New Roman" w:hAnsi="Times New Roman" w:cs="Times New Roman"/>
          <w:color w:val="1A1A1A"/>
        </w:rPr>
        <w:t xml:space="preserve">Christian churches </w:t>
      </w:r>
      <w:r w:rsidR="00283958" w:rsidRPr="009B6941">
        <w:rPr>
          <w:rFonts w:ascii="Times New Roman" w:hAnsi="Times New Roman" w:cs="Times New Roman"/>
          <w:color w:val="1A1A1A"/>
        </w:rPr>
        <w:t>on</w:t>
      </w:r>
      <w:r w:rsidR="00245A0C" w:rsidRPr="009B6941">
        <w:rPr>
          <w:rFonts w:ascii="Times New Roman" w:hAnsi="Times New Roman" w:cs="Times New Roman"/>
          <w:color w:val="1A1A1A"/>
        </w:rPr>
        <w:t xml:space="preserve"> the Nineveh Plain</w:t>
      </w:r>
      <w:r w:rsidR="00537BB3" w:rsidRPr="009B6941">
        <w:rPr>
          <w:rFonts w:ascii="Times New Roman" w:hAnsi="Times New Roman" w:cs="Times New Roman"/>
          <w:color w:val="1A1A1A"/>
        </w:rPr>
        <w:t>.</w:t>
      </w:r>
      <w:r w:rsidR="00C25E66" w:rsidRPr="009B6941">
        <w:rPr>
          <w:rFonts w:ascii="Times New Roman" w:hAnsi="Times New Roman" w:cs="Times New Roman"/>
          <w:color w:val="1A1A1A"/>
        </w:rPr>
        <w:t> </w:t>
      </w:r>
      <w:r w:rsidR="003806F4" w:rsidRPr="009B6941">
        <w:rPr>
          <w:rFonts w:ascii="Times New Roman" w:hAnsi="Times New Roman" w:cs="Times New Roman"/>
          <w:color w:val="1A1A1A"/>
        </w:rPr>
        <w:t>And i</w:t>
      </w:r>
      <w:r w:rsidR="008F74D1" w:rsidRPr="009B6941">
        <w:rPr>
          <w:rFonts w:ascii="Times New Roman" w:hAnsi="Times New Roman" w:cs="Times New Roman"/>
          <w:color w:val="1A1A1A"/>
        </w:rPr>
        <w:t>n Sinjar</w:t>
      </w:r>
      <w:r w:rsidR="00D87CA4" w:rsidRPr="009B6941">
        <w:rPr>
          <w:rFonts w:ascii="Times New Roman" w:hAnsi="Times New Roman" w:cs="Times New Roman"/>
          <w:color w:val="1A1A1A"/>
        </w:rPr>
        <w:t>,</w:t>
      </w:r>
      <w:r w:rsidR="008F74D1" w:rsidRPr="009B6941">
        <w:rPr>
          <w:rFonts w:ascii="Times New Roman" w:hAnsi="Times New Roman" w:cs="Times New Roman"/>
          <w:color w:val="1A1A1A"/>
        </w:rPr>
        <w:t xml:space="preserve"> an Iranian-back</w:t>
      </w:r>
      <w:r w:rsidR="003806F4" w:rsidRPr="009B6941">
        <w:rPr>
          <w:rFonts w:ascii="Times New Roman" w:hAnsi="Times New Roman" w:cs="Times New Roman"/>
          <w:color w:val="1A1A1A"/>
        </w:rPr>
        <w:t>ed</w:t>
      </w:r>
      <w:r w:rsidR="008F74D1" w:rsidRPr="009B6941">
        <w:rPr>
          <w:rFonts w:ascii="Times New Roman" w:hAnsi="Times New Roman" w:cs="Times New Roman"/>
          <w:color w:val="1A1A1A"/>
        </w:rPr>
        <w:t xml:space="preserve"> Shia militia</w:t>
      </w:r>
      <w:r w:rsidR="0087351B" w:rsidRPr="009B6941">
        <w:rPr>
          <w:rFonts w:ascii="Times New Roman" w:hAnsi="Times New Roman" w:cs="Times New Roman"/>
          <w:color w:val="1A1A1A"/>
        </w:rPr>
        <w:t xml:space="preserve"> </w:t>
      </w:r>
      <w:r w:rsidR="003D5002" w:rsidRPr="009B6941">
        <w:rPr>
          <w:rFonts w:ascii="Times New Roman" w:hAnsi="Times New Roman" w:cs="Times New Roman"/>
          <w:color w:val="1A1A1A"/>
        </w:rPr>
        <w:t>rebuil</w:t>
      </w:r>
      <w:r w:rsidR="00283958" w:rsidRPr="009B6941">
        <w:rPr>
          <w:rFonts w:ascii="Times New Roman" w:hAnsi="Times New Roman" w:cs="Times New Roman"/>
          <w:color w:val="1A1A1A"/>
        </w:rPr>
        <w:t>t</w:t>
      </w:r>
      <w:r w:rsidR="003D5002" w:rsidRPr="009B6941">
        <w:rPr>
          <w:rFonts w:ascii="Times New Roman" w:hAnsi="Times New Roman" w:cs="Times New Roman"/>
          <w:color w:val="1A1A1A"/>
        </w:rPr>
        <w:t xml:space="preserve"> </w:t>
      </w:r>
      <w:r w:rsidR="008501D9" w:rsidRPr="009B6941">
        <w:rPr>
          <w:rFonts w:ascii="Times New Roman" w:hAnsi="Times New Roman" w:cs="Times New Roman"/>
          <w:color w:val="1A1A1A"/>
        </w:rPr>
        <w:t>the Sayyida Zaynab</w:t>
      </w:r>
      <w:r w:rsidR="003806F4" w:rsidRPr="009B6941">
        <w:rPr>
          <w:rFonts w:ascii="Times New Roman" w:hAnsi="Times New Roman" w:cs="Times New Roman"/>
          <w:color w:val="1A1A1A"/>
        </w:rPr>
        <w:t xml:space="preserve"> shrine</w:t>
      </w:r>
      <w:r w:rsidR="008501D9" w:rsidRPr="009B6941">
        <w:rPr>
          <w:rFonts w:ascii="Times New Roman" w:hAnsi="Times New Roman" w:cs="Times New Roman"/>
          <w:color w:val="1A1A1A"/>
        </w:rPr>
        <w:t xml:space="preserve">. </w:t>
      </w:r>
      <w:r w:rsidR="00C22EF6" w:rsidRPr="009B6941">
        <w:rPr>
          <w:rFonts w:ascii="Times New Roman" w:hAnsi="Times New Roman" w:cs="Times New Roman"/>
          <w:color w:val="1A1A1A"/>
        </w:rPr>
        <w:t>Surveying these developments, d</w:t>
      </w:r>
      <w:r w:rsidR="00C63C26" w:rsidRPr="009B6941">
        <w:rPr>
          <w:rFonts w:ascii="Times New Roman" w:hAnsi="Times New Roman" w:cs="Times New Roman"/>
          <w:color w:val="1A1A1A"/>
        </w:rPr>
        <w:t xml:space="preserve">uring 2019 </w:t>
      </w:r>
      <w:r w:rsidR="003C1361" w:rsidRPr="009B6941">
        <w:rPr>
          <w:rFonts w:ascii="Times New Roman" w:hAnsi="Times New Roman" w:cs="Times New Roman"/>
          <w:color w:val="1A1A1A"/>
        </w:rPr>
        <w:t>a</w:t>
      </w:r>
      <w:r w:rsidR="00654733" w:rsidRPr="009B6941">
        <w:rPr>
          <w:rFonts w:ascii="Times New Roman" w:hAnsi="Times New Roman" w:cs="Times New Roman"/>
          <w:color w:val="1A1A1A"/>
        </w:rPr>
        <w:t xml:space="preserve"> local Yazidi activist</w:t>
      </w:r>
      <w:r w:rsidR="00310EF2" w:rsidRPr="009B6941">
        <w:rPr>
          <w:rFonts w:ascii="Times New Roman" w:hAnsi="Times New Roman" w:cs="Times New Roman"/>
          <w:color w:val="1A1A1A"/>
        </w:rPr>
        <w:t>, Falah Hasan Issa,</w:t>
      </w:r>
      <w:r w:rsidR="00654733" w:rsidRPr="009B6941">
        <w:rPr>
          <w:rFonts w:ascii="Times New Roman" w:hAnsi="Times New Roman" w:cs="Times New Roman"/>
          <w:color w:val="1A1A1A"/>
        </w:rPr>
        <w:t xml:space="preserve"> </w:t>
      </w:r>
      <w:r w:rsidR="00B771F8" w:rsidRPr="009B6941">
        <w:rPr>
          <w:rFonts w:ascii="Times New Roman" w:hAnsi="Times New Roman" w:cs="Times New Roman"/>
          <w:color w:val="1A1A1A"/>
        </w:rPr>
        <w:t xml:space="preserve">complained </w:t>
      </w:r>
      <w:r w:rsidR="00310EF2" w:rsidRPr="009B6941">
        <w:rPr>
          <w:rFonts w:ascii="Times New Roman" w:hAnsi="Times New Roman" w:cs="Times New Roman"/>
          <w:color w:val="1A1A1A"/>
        </w:rPr>
        <w:t>that</w:t>
      </w:r>
      <w:r w:rsidR="0000095A" w:rsidRPr="009B6941">
        <w:rPr>
          <w:rFonts w:ascii="Times New Roman" w:hAnsi="Times New Roman" w:cs="Times New Roman"/>
          <w:color w:val="1A1A1A"/>
        </w:rPr>
        <w:t xml:space="preserve"> </w:t>
      </w:r>
      <w:r w:rsidR="003462B0" w:rsidRPr="009B6941">
        <w:rPr>
          <w:rFonts w:ascii="Times New Roman" w:hAnsi="Times New Roman" w:cs="Times New Roman"/>
          <w:color w:val="1A1A1A"/>
        </w:rPr>
        <w:t xml:space="preserve">no </w:t>
      </w:r>
      <w:r w:rsidR="00896E68" w:rsidRPr="009B6941">
        <w:rPr>
          <w:rFonts w:ascii="Times New Roman" w:hAnsi="Times New Roman" w:cs="Times New Roman"/>
          <w:color w:val="1A1A1A"/>
        </w:rPr>
        <w:t xml:space="preserve">destroyed </w:t>
      </w:r>
      <w:r w:rsidR="00310EF2" w:rsidRPr="009B6941">
        <w:rPr>
          <w:rFonts w:ascii="Times New Roman" w:hAnsi="Times New Roman" w:cs="Times New Roman"/>
          <w:color w:val="1A1A1A"/>
        </w:rPr>
        <w:t>Yazidi shrines</w:t>
      </w:r>
      <w:r w:rsidR="003462B0" w:rsidRPr="009B6941">
        <w:rPr>
          <w:rFonts w:ascii="Times New Roman" w:hAnsi="Times New Roman" w:cs="Times New Roman"/>
          <w:color w:val="1A1A1A"/>
        </w:rPr>
        <w:t xml:space="preserve"> in </w:t>
      </w:r>
      <w:r w:rsidR="00A117F8" w:rsidRPr="009B6941">
        <w:rPr>
          <w:rFonts w:ascii="Times New Roman" w:hAnsi="Times New Roman" w:cs="Times New Roman"/>
          <w:color w:val="1A1A1A"/>
        </w:rPr>
        <w:t>Sinjar</w:t>
      </w:r>
      <w:r w:rsidR="003462B0" w:rsidRPr="009B6941">
        <w:rPr>
          <w:rFonts w:ascii="Times New Roman" w:hAnsi="Times New Roman" w:cs="Times New Roman"/>
          <w:color w:val="1A1A1A"/>
        </w:rPr>
        <w:t xml:space="preserve"> </w:t>
      </w:r>
      <w:r w:rsidR="00FD3EB6" w:rsidRPr="009B6941">
        <w:rPr>
          <w:rFonts w:ascii="Times New Roman" w:hAnsi="Times New Roman" w:cs="Times New Roman"/>
          <w:color w:val="1A1A1A"/>
        </w:rPr>
        <w:t xml:space="preserve">had </w:t>
      </w:r>
      <w:r w:rsidR="00CB7F1F" w:rsidRPr="009B6941">
        <w:rPr>
          <w:rFonts w:ascii="Times New Roman" w:hAnsi="Times New Roman" w:cs="Times New Roman"/>
          <w:color w:val="1A1A1A"/>
        </w:rPr>
        <w:t xml:space="preserve">been </w:t>
      </w:r>
      <w:r w:rsidR="00CB7F1F" w:rsidRPr="009B6941">
        <w:rPr>
          <w:rFonts w:ascii="Times New Roman" w:hAnsi="Times New Roman" w:cs="Times New Roman"/>
          <w:color w:val="1A1A1A"/>
        </w:rPr>
        <w:lastRenderedPageBreak/>
        <w:t xml:space="preserve">rebuilt. </w:t>
      </w:r>
      <w:r w:rsidR="00FC1AEB" w:rsidRPr="009B6941">
        <w:rPr>
          <w:rFonts w:ascii="Times New Roman" w:hAnsi="Times New Roman" w:cs="Times New Roman"/>
          <w:color w:val="1A1A1A"/>
        </w:rPr>
        <w:t xml:space="preserve">By contrast, </w:t>
      </w:r>
      <w:r w:rsidR="00310EF2" w:rsidRPr="009B6941">
        <w:rPr>
          <w:rFonts w:ascii="Times New Roman" w:hAnsi="Times New Roman" w:cs="Times New Roman"/>
          <w:color w:val="1A1A1A"/>
        </w:rPr>
        <w:t>“There was only one Shia shrine, and they reconstructed it.”</w:t>
      </w:r>
      <w:r w:rsidR="00147FD3" w:rsidRPr="009B6941">
        <w:rPr>
          <w:rFonts w:ascii="Times New Roman" w:hAnsi="Times New Roman" w:cs="Times New Roman"/>
          <w:color w:val="1A1A1A"/>
        </w:rPr>
        <w:t xml:space="preserve"> Khurto Hajji Ismail, </w:t>
      </w:r>
      <w:r w:rsidR="00B81B85" w:rsidRPr="009B6941">
        <w:rPr>
          <w:rFonts w:ascii="Times New Roman" w:hAnsi="Times New Roman" w:cs="Times New Roman"/>
          <w:color w:val="1A1A1A"/>
        </w:rPr>
        <w:t>or</w:t>
      </w:r>
      <w:r w:rsidR="00147FD3" w:rsidRPr="009B6941">
        <w:rPr>
          <w:rFonts w:ascii="Times New Roman" w:hAnsi="Times New Roman" w:cs="Times New Roman"/>
          <w:color w:val="1A1A1A"/>
        </w:rPr>
        <w:t xml:space="preserve"> </w:t>
      </w:r>
      <w:r w:rsidR="00D44065" w:rsidRPr="009B6941">
        <w:rPr>
          <w:rFonts w:ascii="Times New Roman" w:hAnsi="Times New Roman" w:cs="Times New Roman"/>
          <w:color w:val="1A1A1A"/>
        </w:rPr>
        <w:t>Baba Sheikh</w:t>
      </w:r>
      <w:r w:rsidR="003A09CC" w:rsidRPr="009B6941">
        <w:rPr>
          <w:rFonts w:ascii="Times New Roman" w:hAnsi="Times New Roman" w:cs="Times New Roman"/>
          <w:color w:val="1A1A1A"/>
        </w:rPr>
        <w:t>,</w:t>
      </w:r>
      <w:r w:rsidR="00147FD3" w:rsidRPr="009B6941">
        <w:rPr>
          <w:rFonts w:ascii="Times New Roman" w:hAnsi="Times New Roman" w:cs="Times New Roman"/>
          <w:color w:val="1A1A1A"/>
        </w:rPr>
        <w:t xml:space="preserve"> </w:t>
      </w:r>
      <w:r w:rsidR="00B81B85" w:rsidRPr="009B6941">
        <w:rPr>
          <w:rFonts w:ascii="Times New Roman" w:hAnsi="Times New Roman" w:cs="Times New Roman"/>
          <w:color w:val="1A1A1A"/>
        </w:rPr>
        <w:t>then</w:t>
      </w:r>
      <w:r w:rsidR="00D44065" w:rsidRPr="009B6941">
        <w:rPr>
          <w:rFonts w:ascii="Times New Roman" w:hAnsi="Times New Roman" w:cs="Times New Roman"/>
          <w:color w:val="1A1A1A"/>
        </w:rPr>
        <w:t xml:space="preserve"> head of the Yazidi faith, </w:t>
      </w:r>
      <w:r w:rsidR="0013582D" w:rsidRPr="009B6941">
        <w:rPr>
          <w:rFonts w:ascii="Times New Roman" w:hAnsi="Times New Roman" w:cs="Times New Roman"/>
          <w:color w:val="1A1A1A"/>
        </w:rPr>
        <w:t>insisted that</w:t>
      </w:r>
      <w:r w:rsidR="00226719" w:rsidRPr="009B6941">
        <w:rPr>
          <w:rFonts w:ascii="Times New Roman" w:hAnsi="Times New Roman" w:cs="Times New Roman"/>
          <w:color w:val="1A1A1A"/>
        </w:rPr>
        <w:t xml:space="preserve"> </w:t>
      </w:r>
      <w:r w:rsidR="00CC7D35" w:rsidRPr="009B6941">
        <w:rPr>
          <w:rFonts w:ascii="Times New Roman" w:hAnsi="Times New Roman" w:cs="Times New Roman"/>
          <w:color w:val="1A1A1A"/>
        </w:rPr>
        <w:t>“if they do not rebuild the shrines which were destroyed” by ISIL</w:t>
      </w:r>
      <w:r w:rsidR="00EC750B" w:rsidRPr="009B6941">
        <w:rPr>
          <w:rFonts w:ascii="Times New Roman" w:hAnsi="Times New Roman" w:cs="Times New Roman"/>
          <w:color w:val="1A1A1A"/>
        </w:rPr>
        <w:t xml:space="preserve"> “the existence of the Yazidis in these areas will be forgotten.”</w:t>
      </w:r>
      <w:r w:rsidR="00EC750B" w:rsidRPr="009B6941">
        <w:rPr>
          <w:rStyle w:val="EndnoteReference"/>
          <w:rFonts w:ascii="Times New Roman" w:hAnsi="Times New Roman" w:cs="Times New Roman"/>
        </w:rPr>
        <w:endnoteReference w:id="23"/>
      </w:r>
      <w:r w:rsidR="00EC750B" w:rsidRPr="009B6941">
        <w:rPr>
          <w:rFonts w:ascii="Times New Roman" w:hAnsi="Times New Roman" w:cs="Times New Roman"/>
          <w:color w:val="1A1A1A"/>
        </w:rPr>
        <w:t xml:space="preserve"> </w:t>
      </w:r>
      <w:r w:rsidR="00E54D66" w:rsidRPr="009B6941">
        <w:rPr>
          <w:rFonts w:ascii="Times New Roman" w:hAnsi="Times New Roman" w:cs="Times New Roman"/>
          <w:color w:val="1A1A1A"/>
        </w:rPr>
        <w:t>D</w:t>
      </w:r>
      <w:r w:rsidR="00FD3EB6" w:rsidRPr="009B6941">
        <w:rPr>
          <w:rFonts w:ascii="Times New Roman" w:hAnsi="Times New Roman" w:cs="Times New Roman"/>
          <w:color w:val="1A1A1A"/>
        </w:rPr>
        <w:t xml:space="preserve">espite the defeat of ISIL, </w:t>
      </w:r>
      <w:r w:rsidR="005309D9" w:rsidRPr="009B6941">
        <w:rPr>
          <w:rFonts w:ascii="Times New Roman" w:hAnsi="Times New Roman" w:cs="Times New Roman"/>
          <w:color w:val="1A1A1A"/>
        </w:rPr>
        <w:t xml:space="preserve">and the </w:t>
      </w:r>
      <w:r w:rsidR="003A09CC" w:rsidRPr="009B6941">
        <w:rPr>
          <w:rFonts w:ascii="Times New Roman" w:hAnsi="Times New Roman" w:cs="Times New Roman"/>
          <w:color w:val="1A1A1A"/>
        </w:rPr>
        <w:t>recent</w:t>
      </w:r>
      <w:r w:rsidR="005309D9" w:rsidRPr="009B6941">
        <w:rPr>
          <w:rFonts w:ascii="Times New Roman" w:hAnsi="Times New Roman" w:cs="Times New Roman"/>
          <w:color w:val="1A1A1A"/>
        </w:rPr>
        <w:t xml:space="preserve"> re</w:t>
      </w:r>
      <w:r w:rsidR="003F21E8" w:rsidRPr="009B6941">
        <w:rPr>
          <w:rFonts w:ascii="Times New Roman" w:hAnsi="Times New Roman" w:cs="Times New Roman"/>
          <w:color w:val="1A1A1A"/>
        </w:rPr>
        <w:t>construction</w:t>
      </w:r>
      <w:r w:rsidR="005309D9" w:rsidRPr="009B6941">
        <w:rPr>
          <w:rFonts w:ascii="Times New Roman" w:hAnsi="Times New Roman" w:cs="Times New Roman"/>
          <w:color w:val="1A1A1A"/>
        </w:rPr>
        <w:t xml:space="preserve"> of </w:t>
      </w:r>
      <w:r w:rsidR="002060E8" w:rsidRPr="009B6941">
        <w:rPr>
          <w:rFonts w:ascii="Times New Roman" w:hAnsi="Times New Roman" w:cs="Times New Roman"/>
          <w:color w:val="1A1A1A"/>
        </w:rPr>
        <w:t>some</w:t>
      </w:r>
      <w:r w:rsidR="005309D9" w:rsidRPr="009B6941">
        <w:rPr>
          <w:rFonts w:ascii="Times New Roman" w:hAnsi="Times New Roman" w:cs="Times New Roman"/>
          <w:color w:val="1A1A1A"/>
        </w:rPr>
        <w:t xml:space="preserve"> Yazidi temples and shrines, </w:t>
      </w:r>
      <w:r w:rsidR="00FD3EB6" w:rsidRPr="009B6941">
        <w:rPr>
          <w:rFonts w:ascii="Times New Roman" w:hAnsi="Times New Roman" w:cs="Times New Roman"/>
          <w:color w:val="1A1A1A"/>
        </w:rPr>
        <w:t>culture remains a battlefield across northern Iraq.</w:t>
      </w:r>
      <w:r w:rsidR="002A70DD" w:rsidRPr="009B6941">
        <w:rPr>
          <w:rFonts w:ascii="Times New Roman" w:hAnsi="Times New Roman" w:cs="Times New Roman"/>
          <w:color w:val="1A1A1A"/>
        </w:rPr>
        <w:t xml:space="preserve"> </w:t>
      </w:r>
    </w:p>
    <w:p w14:paraId="38130EC5" w14:textId="77777777" w:rsidR="00D76D00" w:rsidRPr="009B6941" w:rsidRDefault="00D76D00" w:rsidP="00472630">
      <w:pPr>
        <w:tabs>
          <w:tab w:val="left" w:pos="3307"/>
        </w:tabs>
        <w:spacing w:before="120" w:after="120" w:line="480" w:lineRule="auto"/>
        <w:contextualSpacing/>
        <w:rPr>
          <w:rFonts w:ascii="Times New Roman" w:hAnsi="Times New Roman" w:cs="Times New Roman"/>
          <w:color w:val="1A1A1A"/>
        </w:rPr>
      </w:pPr>
    </w:p>
    <w:p w14:paraId="4C461B34" w14:textId="192D59A3" w:rsidR="00334EBE" w:rsidRPr="009B6941" w:rsidRDefault="00C6542E" w:rsidP="0084792E">
      <w:pPr>
        <w:pStyle w:val="Heading2"/>
      </w:pPr>
      <w:r w:rsidRPr="009B6941">
        <w:t>China and t</w:t>
      </w:r>
      <w:r w:rsidR="00D76D00" w:rsidRPr="009B6941">
        <w:t>he U</w:t>
      </w:r>
      <w:r w:rsidR="0010083D" w:rsidRPr="009B6941">
        <w:t>y</w:t>
      </w:r>
      <w:r w:rsidR="00D76D00" w:rsidRPr="009B6941">
        <w:t xml:space="preserve">ghurs </w:t>
      </w:r>
    </w:p>
    <w:p w14:paraId="388E8962" w14:textId="440DDB3D" w:rsidR="004F4EA9" w:rsidRPr="009B6941" w:rsidRDefault="00A34143" w:rsidP="00472630">
      <w:pPr>
        <w:tabs>
          <w:tab w:val="left" w:pos="3307"/>
        </w:tabs>
        <w:spacing w:before="120" w:after="120" w:line="480" w:lineRule="auto"/>
        <w:contextualSpacing/>
        <w:rPr>
          <w:rFonts w:ascii="Times New Roman" w:hAnsi="Times New Roman" w:cs="Times New Roman"/>
          <w:color w:val="1A1A1A"/>
        </w:rPr>
      </w:pPr>
      <w:r w:rsidRPr="009B6941">
        <w:rPr>
          <w:rFonts w:ascii="Times New Roman" w:hAnsi="Times New Roman" w:cs="Times New Roman"/>
          <w:color w:val="1A1A1A"/>
        </w:rPr>
        <w:t>Although the Taliban were a state power</w:t>
      </w:r>
      <w:r w:rsidR="00D40DAD" w:rsidRPr="009B6941">
        <w:rPr>
          <w:rFonts w:ascii="Times New Roman" w:hAnsi="Times New Roman" w:cs="Times New Roman"/>
          <w:color w:val="1A1A1A"/>
        </w:rPr>
        <w:t xml:space="preserve"> </w:t>
      </w:r>
      <w:r w:rsidR="00C2443C" w:rsidRPr="009B6941">
        <w:rPr>
          <w:rFonts w:ascii="Times New Roman" w:hAnsi="Times New Roman" w:cs="Times New Roman"/>
          <w:color w:val="1A1A1A"/>
        </w:rPr>
        <w:t>between 1996</w:t>
      </w:r>
      <w:r w:rsidR="0025326F">
        <w:rPr>
          <w:rFonts w:ascii="Times New Roman" w:hAnsi="Times New Roman" w:cs="Times New Roman"/>
          <w:color w:val="1A1A1A"/>
        </w:rPr>
        <w:t xml:space="preserve"> and </w:t>
      </w:r>
      <w:r w:rsidR="00D40DAD" w:rsidRPr="009B6941">
        <w:rPr>
          <w:rFonts w:ascii="Times New Roman" w:hAnsi="Times New Roman" w:cs="Times New Roman"/>
          <w:color w:val="1A1A1A"/>
        </w:rPr>
        <w:t>2001</w:t>
      </w:r>
      <w:r w:rsidR="0025326F">
        <w:rPr>
          <w:rFonts w:ascii="Times New Roman" w:hAnsi="Times New Roman" w:cs="Times New Roman"/>
          <w:color w:val="1A1A1A"/>
        </w:rPr>
        <w:t>,</w:t>
      </w:r>
      <w:r w:rsidRPr="009B6941">
        <w:rPr>
          <w:rFonts w:ascii="Times New Roman" w:hAnsi="Times New Roman" w:cs="Times New Roman"/>
          <w:color w:val="1A1A1A"/>
        </w:rPr>
        <w:t xml:space="preserve"> and ISIL’s </w:t>
      </w:r>
      <w:r w:rsidR="00C22B4B" w:rsidRPr="009B6941">
        <w:rPr>
          <w:rFonts w:ascii="Times New Roman" w:hAnsi="Times New Roman" w:cs="Times New Roman"/>
          <w:color w:val="1A1A1A"/>
        </w:rPr>
        <w:t>seizure</w:t>
      </w:r>
      <w:r w:rsidRPr="009B6941">
        <w:rPr>
          <w:rFonts w:ascii="Times New Roman" w:hAnsi="Times New Roman" w:cs="Times New Roman"/>
          <w:color w:val="1A1A1A"/>
        </w:rPr>
        <w:t xml:space="preserve"> of vast </w:t>
      </w:r>
      <w:r w:rsidR="000B6698" w:rsidRPr="009B6941">
        <w:rPr>
          <w:rFonts w:ascii="Times New Roman" w:hAnsi="Times New Roman" w:cs="Times New Roman"/>
          <w:color w:val="1A1A1A"/>
        </w:rPr>
        <w:t>expanses</w:t>
      </w:r>
      <w:r w:rsidRPr="009B6941">
        <w:rPr>
          <w:rFonts w:ascii="Times New Roman" w:hAnsi="Times New Roman" w:cs="Times New Roman"/>
          <w:color w:val="1A1A1A"/>
        </w:rPr>
        <w:t xml:space="preserve"> of Iraq and Syria </w:t>
      </w:r>
      <w:r w:rsidR="00D40DAD" w:rsidRPr="009B6941">
        <w:rPr>
          <w:rFonts w:ascii="Times New Roman" w:hAnsi="Times New Roman" w:cs="Times New Roman"/>
          <w:color w:val="1A1A1A"/>
        </w:rPr>
        <w:t>between 2014</w:t>
      </w:r>
      <w:r w:rsidR="0025326F">
        <w:rPr>
          <w:rFonts w:ascii="Times New Roman" w:hAnsi="Times New Roman" w:cs="Times New Roman"/>
          <w:color w:val="1A1A1A"/>
        </w:rPr>
        <w:t xml:space="preserve"> and </w:t>
      </w:r>
      <w:r w:rsidR="00D40DAD" w:rsidRPr="009B6941">
        <w:rPr>
          <w:rFonts w:ascii="Times New Roman" w:hAnsi="Times New Roman" w:cs="Times New Roman"/>
          <w:color w:val="1A1A1A"/>
        </w:rPr>
        <w:t xml:space="preserve">2017 </w:t>
      </w:r>
      <w:r w:rsidR="004F4EA9" w:rsidRPr="009B6941">
        <w:rPr>
          <w:rFonts w:ascii="Times New Roman" w:hAnsi="Times New Roman" w:cs="Times New Roman"/>
          <w:color w:val="1A1A1A"/>
        </w:rPr>
        <w:t xml:space="preserve">meant they </w:t>
      </w:r>
      <w:r w:rsidR="00D40DAD" w:rsidRPr="009B6941">
        <w:rPr>
          <w:rFonts w:ascii="Times New Roman" w:hAnsi="Times New Roman" w:cs="Times New Roman"/>
          <w:color w:val="1A1A1A"/>
        </w:rPr>
        <w:t>took</w:t>
      </w:r>
      <w:r w:rsidR="004F4EA9" w:rsidRPr="009B6941">
        <w:rPr>
          <w:rFonts w:ascii="Times New Roman" w:hAnsi="Times New Roman" w:cs="Times New Roman"/>
          <w:color w:val="1A1A1A"/>
        </w:rPr>
        <w:t xml:space="preserve"> on the functions of a</w:t>
      </w:r>
      <w:r w:rsidR="00185C9E" w:rsidRPr="009B6941">
        <w:rPr>
          <w:rFonts w:ascii="Times New Roman" w:hAnsi="Times New Roman" w:cs="Times New Roman"/>
          <w:color w:val="1A1A1A"/>
        </w:rPr>
        <w:t xml:space="preserve">n occupying </w:t>
      </w:r>
      <w:r w:rsidR="006417E1" w:rsidRPr="009B6941">
        <w:rPr>
          <w:rFonts w:ascii="Times New Roman" w:hAnsi="Times New Roman" w:cs="Times New Roman"/>
          <w:color w:val="1A1A1A"/>
        </w:rPr>
        <w:t xml:space="preserve">military </w:t>
      </w:r>
      <w:r w:rsidR="00185C9E" w:rsidRPr="009B6941">
        <w:rPr>
          <w:rFonts w:ascii="Times New Roman" w:hAnsi="Times New Roman" w:cs="Times New Roman"/>
          <w:color w:val="1A1A1A"/>
        </w:rPr>
        <w:t>power</w:t>
      </w:r>
      <w:r w:rsidR="004F4EA9" w:rsidRPr="009B6941">
        <w:rPr>
          <w:rFonts w:ascii="Times New Roman" w:hAnsi="Times New Roman" w:cs="Times New Roman"/>
          <w:color w:val="1A1A1A"/>
        </w:rPr>
        <w:t xml:space="preserve">, neither </w:t>
      </w:r>
      <w:r w:rsidR="00633D01" w:rsidRPr="009B6941">
        <w:rPr>
          <w:rFonts w:ascii="Times New Roman" w:hAnsi="Times New Roman" w:cs="Times New Roman"/>
          <w:color w:val="1A1A1A"/>
        </w:rPr>
        <w:t xml:space="preserve">enjoyed widespread </w:t>
      </w:r>
      <w:r w:rsidR="00E56D73" w:rsidRPr="009B6941">
        <w:rPr>
          <w:rFonts w:ascii="Times New Roman" w:hAnsi="Times New Roman" w:cs="Times New Roman"/>
          <w:color w:val="1A1A1A"/>
        </w:rPr>
        <w:t xml:space="preserve">international </w:t>
      </w:r>
      <w:r w:rsidR="00A262C8" w:rsidRPr="009B6941">
        <w:rPr>
          <w:rFonts w:ascii="Times New Roman" w:hAnsi="Times New Roman" w:cs="Times New Roman"/>
          <w:color w:val="1A1A1A"/>
        </w:rPr>
        <w:t xml:space="preserve">diplomatic </w:t>
      </w:r>
      <w:r w:rsidR="00633D01" w:rsidRPr="009B6941">
        <w:rPr>
          <w:rFonts w:ascii="Times New Roman" w:hAnsi="Times New Roman" w:cs="Times New Roman"/>
          <w:color w:val="1A1A1A"/>
        </w:rPr>
        <w:t>recognition</w:t>
      </w:r>
      <w:r w:rsidR="00C57BED" w:rsidRPr="009B6941">
        <w:rPr>
          <w:rFonts w:ascii="Times New Roman" w:hAnsi="Times New Roman" w:cs="Times New Roman"/>
          <w:color w:val="1A1A1A"/>
        </w:rPr>
        <w:t xml:space="preserve">. The </w:t>
      </w:r>
      <w:r w:rsidR="00ED55A8" w:rsidRPr="009B6941">
        <w:rPr>
          <w:rFonts w:ascii="Times New Roman" w:hAnsi="Times New Roman" w:cs="Times New Roman"/>
          <w:color w:val="1A1A1A"/>
        </w:rPr>
        <w:t>People</w:t>
      </w:r>
      <w:r w:rsidR="00ED55A8">
        <w:rPr>
          <w:rFonts w:ascii="Times New Roman" w:hAnsi="Times New Roman" w:cs="Times New Roman"/>
          <w:color w:val="1A1A1A"/>
        </w:rPr>
        <w:t>’s</w:t>
      </w:r>
      <w:r w:rsidR="00ED55A8" w:rsidRPr="009B6941">
        <w:rPr>
          <w:rFonts w:ascii="Times New Roman" w:hAnsi="Times New Roman" w:cs="Times New Roman"/>
          <w:color w:val="1A1A1A"/>
        </w:rPr>
        <w:t xml:space="preserve"> </w:t>
      </w:r>
      <w:r w:rsidR="00C57BED" w:rsidRPr="009B6941">
        <w:rPr>
          <w:rFonts w:ascii="Times New Roman" w:hAnsi="Times New Roman" w:cs="Times New Roman"/>
          <w:color w:val="1A1A1A"/>
        </w:rPr>
        <w:t xml:space="preserve">Republic of China, by contrast, is a superpower with the second largest economy in the world, </w:t>
      </w:r>
      <w:r w:rsidR="005B79F0" w:rsidRPr="009B6941">
        <w:rPr>
          <w:rFonts w:ascii="Times New Roman" w:hAnsi="Times New Roman" w:cs="Times New Roman"/>
          <w:color w:val="1A1A1A"/>
        </w:rPr>
        <w:t>nuclear weapons</w:t>
      </w:r>
      <w:r w:rsidR="001A1561">
        <w:rPr>
          <w:rFonts w:ascii="Times New Roman" w:hAnsi="Times New Roman" w:cs="Times New Roman"/>
          <w:color w:val="1A1A1A"/>
        </w:rPr>
        <w:t>,</w:t>
      </w:r>
      <w:r w:rsidR="005B79F0" w:rsidRPr="009B6941">
        <w:rPr>
          <w:rFonts w:ascii="Times New Roman" w:hAnsi="Times New Roman" w:cs="Times New Roman"/>
          <w:color w:val="1A1A1A"/>
        </w:rPr>
        <w:t xml:space="preserve"> </w:t>
      </w:r>
      <w:r w:rsidR="00974AF4" w:rsidRPr="009B6941">
        <w:rPr>
          <w:rFonts w:ascii="Times New Roman" w:hAnsi="Times New Roman" w:cs="Times New Roman"/>
          <w:color w:val="1A1A1A"/>
        </w:rPr>
        <w:t xml:space="preserve">and a permanent seat on the UN Security Council. </w:t>
      </w:r>
    </w:p>
    <w:p w14:paraId="35518D10" w14:textId="25F8FAD6" w:rsidR="0010083D" w:rsidRPr="009B6941" w:rsidRDefault="00720C94" w:rsidP="00472630">
      <w:pPr>
        <w:spacing w:before="120" w:after="120" w:line="480" w:lineRule="auto"/>
        <w:contextualSpacing/>
        <w:rPr>
          <w:rFonts w:ascii="Times New Roman" w:hAnsi="Times New Roman" w:cs="Times New Roman"/>
          <w:color w:val="1A1A1A"/>
        </w:rPr>
      </w:pPr>
      <w:r w:rsidRPr="009B6941">
        <w:rPr>
          <w:rFonts w:ascii="Times New Roman" w:hAnsi="Times New Roman" w:cs="Times New Roman"/>
          <w:color w:val="1A1A1A"/>
        </w:rPr>
        <w:tab/>
      </w:r>
      <w:r w:rsidR="00390530" w:rsidRPr="009B6941">
        <w:rPr>
          <w:rFonts w:ascii="Times New Roman" w:hAnsi="Times New Roman" w:cs="Times New Roman"/>
          <w:color w:val="1A1A1A"/>
        </w:rPr>
        <w:t>In recent years the Chinese government has</w:t>
      </w:r>
      <w:r w:rsidR="00185C9E" w:rsidRPr="009B6941">
        <w:rPr>
          <w:rFonts w:ascii="Times New Roman" w:hAnsi="Times New Roman" w:cs="Times New Roman"/>
          <w:color w:val="1A1A1A"/>
        </w:rPr>
        <w:t xml:space="preserve"> </w:t>
      </w:r>
      <w:r w:rsidR="00390530" w:rsidRPr="009B6941">
        <w:rPr>
          <w:rFonts w:ascii="Times New Roman" w:hAnsi="Times New Roman" w:cs="Times New Roman"/>
          <w:color w:val="1A1A1A"/>
        </w:rPr>
        <w:t>come under scrutiny for its</w:t>
      </w:r>
      <w:r w:rsidR="00307158" w:rsidRPr="009B6941">
        <w:rPr>
          <w:rFonts w:ascii="Times New Roman" w:hAnsi="Times New Roman" w:cs="Times New Roman"/>
          <w:color w:val="1A1A1A"/>
        </w:rPr>
        <w:t xml:space="preserve"> </w:t>
      </w:r>
      <w:r w:rsidR="00390530" w:rsidRPr="009B6941">
        <w:rPr>
          <w:rFonts w:ascii="Times New Roman" w:hAnsi="Times New Roman" w:cs="Times New Roman"/>
          <w:color w:val="1A1A1A"/>
        </w:rPr>
        <w:t xml:space="preserve">policies in </w:t>
      </w:r>
      <w:r w:rsidR="00AF023F" w:rsidRPr="009B6941">
        <w:rPr>
          <w:rFonts w:ascii="Times New Roman" w:hAnsi="Times New Roman" w:cs="Times New Roman"/>
          <w:color w:val="1A1A1A"/>
        </w:rPr>
        <w:t xml:space="preserve">the </w:t>
      </w:r>
      <w:r w:rsidR="00390530" w:rsidRPr="009B6941">
        <w:rPr>
          <w:rFonts w:ascii="Times New Roman" w:hAnsi="Times New Roman" w:cs="Times New Roman"/>
          <w:color w:val="1A1A1A"/>
        </w:rPr>
        <w:t>Xinjiang</w:t>
      </w:r>
      <w:r w:rsidR="00AF023F" w:rsidRPr="009B6941">
        <w:rPr>
          <w:rFonts w:ascii="Times New Roman" w:hAnsi="Times New Roman" w:cs="Times New Roman"/>
          <w:color w:val="1A1A1A"/>
        </w:rPr>
        <w:t xml:space="preserve"> U</w:t>
      </w:r>
      <w:r w:rsidR="0010083D" w:rsidRPr="009B6941">
        <w:rPr>
          <w:rFonts w:ascii="Times New Roman" w:hAnsi="Times New Roman" w:cs="Times New Roman"/>
          <w:color w:val="1A1A1A"/>
        </w:rPr>
        <w:t>y</w:t>
      </w:r>
      <w:r w:rsidR="00AF023F" w:rsidRPr="009B6941">
        <w:rPr>
          <w:rFonts w:ascii="Times New Roman" w:hAnsi="Times New Roman" w:cs="Times New Roman"/>
          <w:color w:val="1A1A1A"/>
        </w:rPr>
        <w:t xml:space="preserve">ghur Autonomous Region (XUAR). </w:t>
      </w:r>
      <w:r w:rsidR="00F9502A" w:rsidRPr="009B6941">
        <w:rPr>
          <w:rFonts w:ascii="Times New Roman" w:hAnsi="Times New Roman" w:cs="Times New Roman"/>
          <w:color w:val="1A1A1A"/>
        </w:rPr>
        <w:t xml:space="preserve">Although </w:t>
      </w:r>
      <w:r w:rsidR="0076056D" w:rsidRPr="009B6941">
        <w:rPr>
          <w:rFonts w:ascii="Times New Roman" w:hAnsi="Times New Roman" w:cs="Times New Roman"/>
          <w:color w:val="1A1A1A"/>
        </w:rPr>
        <w:t xml:space="preserve">minority ethnic groups that are </w:t>
      </w:r>
      <w:r w:rsidR="0042347D" w:rsidRPr="009B6941">
        <w:rPr>
          <w:rFonts w:ascii="Times New Roman" w:hAnsi="Times New Roman" w:cs="Times New Roman"/>
          <w:color w:val="1A1A1A"/>
        </w:rPr>
        <w:t>predomina</w:t>
      </w:r>
      <w:r w:rsidR="004D0427">
        <w:rPr>
          <w:rFonts w:ascii="Times New Roman" w:hAnsi="Times New Roman" w:cs="Times New Roman"/>
          <w:color w:val="1A1A1A"/>
        </w:rPr>
        <w:t>n</w:t>
      </w:r>
      <w:r w:rsidR="0042347D" w:rsidRPr="009B6941">
        <w:rPr>
          <w:rFonts w:ascii="Times New Roman" w:hAnsi="Times New Roman" w:cs="Times New Roman"/>
          <w:color w:val="1A1A1A"/>
        </w:rPr>
        <w:t xml:space="preserve">tly </w:t>
      </w:r>
      <w:r w:rsidR="00F9502A" w:rsidRPr="009B6941">
        <w:rPr>
          <w:rFonts w:ascii="Times New Roman" w:hAnsi="Times New Roman" w:cs="Times New Roman"/>
          <w:color w:val="1A1A1A"/>
        </w:rPr>
        <w:t>Muslim</w:t>
      </w:r>
      <w:r w:rsidR="0076056D" w:rsidRPr="009B6941">
        <w:rPr>
          <w:rFonts w:ascii="Times New Roman" w:hAnsi="Times New Roman" w:cs="Times New Roman"/>
          <w:color w:val="1A1A1A"/>
        </w:rPr>
        <w:t xml:space="preserve"> </w:t>
      </w:r>
      <w:r w:rsidR="0042347D" w:rsidRPr="009B6941">
        <w:rPr>
          <w:rFonts w:ascii="Times New Roman" w:hAnsi="Times New Roman" w:cs="Times New Roman"/>
          <w:color w:val="1A1A1A"/>
        </w:rPr>
        <w:t xml:space="preserve">account for less than two percent of the </w:t>
      </w:r>
      <w:r w:rsidR="006417E1" w:rsidRPr="009B6941">
        <w:rPr>
          <w:rFonts w:ascii="Times New Roman" w:hAnsi="Times New Roman" w:cs="Times New Roman"/>
          <w:color w:val="1A1A1A"/>
        </w:rPr>
        <w:t xml:space="preserve">total </w:t>
      </w:r>
      <w:r w:rsidR="0042347D" w:rsidRPr="009B6941">
        <w:rPr>
          <w:rFonts w:ascii="Times New Roman" w:hAnsi="Times New Roman" w:cs="Times New Roman"/>
          <w:color w:val="1A1A1A"/>
        </w:rPr>
        <w:t>population</w:t>
      </w:r>
      <w:r w:rsidR="00F9502A" w:rsidRPr="009B6941">
        <w:rPr>
          <w:rFonts w:ascii="Times New Roman" w:hAnsi="Times New Roman" w:cs="Times New Roman"/>
          <w:color w:val="1A1A1A"/>
        </w:rPr>
        <w:t xml:space="preserve"> </w:t>
      </w:r>
      <w:r w:rsidR="0042347D" w:rsidRPr="009B6941">
        <w:rPr>
          <w:rFonts w:ascii="Times New Roman" w:hAnsi="Times New Roman" w:cs="Times New Roman"/>
          <w:color w:val="1A1A1A"/>
        </w:rPr>
        <w:t>of</w:t>
      </w:r>
      <w:r w:rsidR="00F9502A" w:rsidRPr="009B6941">
        <w:rPr>
          <w:rFonts w:ascii="Times New Roman" w:hAnsi="Times New Roman" w:cs="Times New Roman"/>
          <w:color w:val="1A1A1A"/>
        </w:rPr>
        <w:t xml:space="preserve"> China, the </w:t>
      </w:r>
      <w:r w:rsidR="00242F15" w:rsidRPr="009B6941">
        <w:rPr>
          <w:rFonts w:ascii="Times New Roman" w:hAnsi="Times New Roman" w:cs="Times New Roman"/>
          <w:color w:val="1A1A1A"/>
        </w:rPr>
        <w:t xml:space="preserve">approximately </w:t>
      </w:r>
      <w:r w:rsidR="00356B8A">
        <w:rPr>
          <w:rFonts w:ascii="Times New Roman" w:hAnsi="Times New Roman" w:cs="Times New Roman"/>
          <w:color w:val="1A1A1A"/>
        </w:rPr>
        <w:t>ten</w:t>
      </w:r>
      <w:r w:rsidR="00356B8A" w:rsidRPr="009B6941">
        <w:rPr>
          <w:rFonts w:ascii="Times New Roman" w:hAnsi="Times New Roman" w:cs="Times New Roman"/>
          <w:color w:val="1A1A1A"/>
        </w:rPr>
        <w:t xml:space="preserve"> </w:t>
      </w:r>
      <w:r w:rsidR="00F9502A" w:rsidRPr="009B6941">
        <w:rPr>
          <w:rFonts w:ascii="Times New Roman" w:hAnsi="Times New Roman" w:cs="Times New Roman"/>
          <w:color w:val="1A1A1A"/>
        </w:rPr>
        <w:t>million U</w:t>
      </w:r>
      <w:r w:rsidR="0010083D" w:rsidRPr="009B6941">
        <w:rPr>
          <w:rFonts w:ascii="Times New Roman" w:hAnsi="Times New Roman" w:cs="Times New Roman"/>
          <w:color w:val="1A1A1A"/>
        </w:rPr>
        <w:t>y</w:t>
      </w:r>
      <w:r w:rsidR="00F9502A" w:rsidRPr="009B6941">
        <w:rPr>
          <w:rFonts w:ascii="Times New Roman" w:hAnsi="Times New Roman" w:cs="Times New Roman"/>
          <w:color w:val="1A1A1A"/>
        </w:rPr>
        <w:t xml:space="preserve">ghurs </w:t>
      </w:r>
      <w:r w:rsidR="00925C9B" w:rsidRPr="009B6941">
        <w:rPr>
          <w:rFonts w:ascii="Times New Roman" w:hAnsi="Times New Roman" w:cs="Times New Roman"/>
          <w:color w:val="1A1A1A"/>
        </w:rPr>
        <w:t>who live in</w:t>
      </w:r>
      <w:r w:rsidR="0076056D" w:rsidRPr="009B6941">
        <w:rPr>
          <w:rFonts w:ascii="Times New Roman" w:hAnsi="Times New Roman" w:cs="Times New Roman"/>
          <w:color w:val="1A1A1A"/>
        </w:rPr>
        <w:t xml:space="preserve"> XUAR </w:t>
      </w:r>
      <w:r w:rsidR="00925C9B" w:rsidRPr="009B6941">
        <w:rPr>
          <w:rFonts w:ascii="Times New Roman" w:hAnsi="Times New Roman" w:cs="Times New Roman"/>
          <w:color w:val="1A1A1A"/>
        </w:rPr>
        <w:t>form</w:t>
      </w:r>
      <w:r w:rsidR="0063798B" w:rsidRPr="009B6941">
        <w:rPr>
          <w:rFonts w:ascii="Times New Roman" w:hAnsi="Times New Roman" w:cs="Times New Roman"/>
          <w:color w:val="1A1A1A"/>
        </w:rPr>
        <w:t xml:space="preserve"> </w:t>
      </w:r>
      <w:r w:rsidR="00F9502A" w:rsidRPr="009B6941">
        <w:rPr>
          <w:rFonts w:ascii="Times New Roman" w:hAnsi="Times New Roman" w:cs="Times New Roman"/>
          <w:color w:val="1A1A1A"/>
        </w:rPr>
        <w:t>a majority of the population</w:t>
      </w:r>
      <w:r w:rsidR="0063798B" w:rsidRPr="009B6941">
        <w:rPr>
          <w:rFonts w:ascii="Times New Roman" w:hAnsi="Times New Roman" w:cs="Times New Roman"/>
          <w:color w:val="1A1A1A"/>
        </w:rPr>
        <w:t xml:space="preserve"> </w:t>
      </w:r>
      <w:r w:rsidR="0076056D" w:rsidRPr="009B6941">
        <w:rPr>
          <w:rFonts w:ascii="Times New Roman" w:hAnsi="Times New Roman" w:cs="Times New Roman"/>
          <w:color w:val="1A1A1A"/>
        </w:rPr>
        <w:t>in the vast western region</w:t>
      </w:r>
      <w:r w:rsidR="00F9502A" w:rsidRPr="009B6941">
        <w:rPr>
          <w:rFonts w:ascii="Times New Roman" w:hAnsi="Times New Roman" w:cs="Times New Roman"/>
          <w:color w:val="1A1A1A"/>
        </w:rPr>
        <w:t xml:space="preserve">. </w:t>
      </w:r>
    </w:p>
    <w:p w14:paraId="4F39593B" w14:textId="5BBBBB08" w:rsidR="00A70D8B" w:rsidRPr="009B6941" w:rsidRDefault="00A70D8B" w:rsidP="00472630">
      <w:pPr>
        <w:spacing w:before="120" w:after="120" w:line="480" w:lineRule="auto"/>
        <w:ind w:firstLine="720"/>
        <w:contextualSpacing/>
        <w:rPr>
          <w:rFonts w:ascii="Times New Roman" w:hAnsi="Times New Roman" w:cs="Times New Roman"/>
          <w:color w:val="1A1A1A"/>
        </w:rPr>
      </w:pPr>
      <w:r w:rsidRPr="009B6941">
        <w:rPr>
          <w:rFonts w:ascii="Times New Roman" w:hAnsi="Times New Roman" w:cs="Times New Roman"/>
          <w:color w:val="1A1A1A"/>
        </w:rPr>
        <w:t xml:space="preserve">Following intercommunal riots in </w:t>
      </w:r>
      <w:r w:rsidR="00AE3584" w:rsidRPr="009B6941">
        <w:rPr>
          <w:rFonts w:ascii="Times New Roman" w:hAnsi="Times New Roman" w:cs="Times New Roman"/>
          <w:color w:val="1A1A1A"/>
        </w:rPr>
        <w:t xml:space="preserve">2008 and </w:t>
      </w:r>
      <w:r w:rsidRPr="009B6941">
        <w:rPr>
          <w:rFonts w:ascii="Times New Roman" w:hAnsi="Times New Roman" w:cs="Times New Roman"/>
          <w:color w:val="1A1A1A"/>
        </w:rPr>
        <w:t xml:space="preserve">2009 and a </w:t>
      </w:r>
      <w:r w:rsidR="00E54D66" w:rsidRPr="009B6941">
        <w:rPr>
          <w:rFonts w:ascii="Times New Roman" w:hAnsi="Times New Roman" w:cs="Times New Roman"/>
          <w:color w:val="1A1A1A"/>
        </w:rPr>
        <w:t>number</w:t>
      </w:r>
      <w:r w:rsidRPr="009B6941">
        <w:rPr>
          <w:rFonts w:ascii="Times New Roman" w:hAnsi="Times New Roman" w:cs="Times New Roman"/>
          <w:color w:val="1A1A1A"/>
        </w:rPr>
        <w:t xml:space="preserve"> of</w:t>
      </w:r>
      <w:r w:rsidR="00142030" w:rsidRPr="009B6941">
        <w:rPr>
          <w:rFonts w:ascii="Times New Roman" w:hAnsi="Times New Roman" w:cs="Times New Roman"/>
          <w:color w:val="1A1A1A"/>
        </w:rPr>
        <w:t xml:space="preserve"> </w:t>
      </w:r>
      <w:r w:rsidRPr="009B6941">
        <w:rPr>
          <w:rFonts w:ascii="Times New Roman" w:hAnsi="Times New Roman" w:cs="Times New Roman"/>
          <w:color w:val="1A1A1A"/>
        </w:rPr>
        <w:t xml:space="preserve">terrorist </w:t>
      </w:r>
      <w:r w:rsidR="00EF3FAA" w:rsidRPr="009B6941">
        <w:rPr>
          <w:rFonts w:ascii="Times New Roman" w:hAnsi="Times New Roman" w:cs="Times New Roman"/>
          <w:color w:val="1A1A1A"/>
        </w:rPr>
        <w:t>attack</w:t>
      </w:r>
      <w:r w:rsidRPr="009B6941">
        <w:rPr>
          <w:rFonts w:ascii="Times New Roman" w:hAnsi="Times New Roman" w:cs="Times New Roman"/>
          <w:color w:val="1A1A1A"/>
        </w:rPr>
        <w:t xml:space="preserve">s, </w:t>
      </w:r>
      <w:r w:rsidR="00A90BA4" w:rsidRPr="009B6941">
        <w:rPr>
          <w:rFonts w:ascii="Times New Roman" w:hAnsi="Times New Roman" w:cs="Times New Roman"/>
          <w:color w:val="1A1A1A"/>
        </w:rPr>
        <w:t xml:space="preserve">President Xi Jinping visited </w:t>
      </w:r>
      <w:r w:rsidR="00785405" w:rsidRPr="009B6941">
        <w:rPr>
          <w:rFonts w:ascii="Times New Roman" w:hAnsi="Times New Roman" w:cs="Times New Roman"/>
          <w:color w:val="1A1A1A"/>
        </w:rPr>
        <w:t>XUAR</w:t>
      </w:r>
      <w:r w:rsidR="00A90BA4" w:rsidRPr="009B6941">
        <w:rPr>
          <w:rFonts w:ascii="Times New Roman" w:hAnsi="Times New Roman" w:cs="Times New Roman"/>
          <w:color w:val="1A1A1A"/>
        </w:rPr>
        <w:t xml:space="preserve"> in April 2014, where he met with </w:t>
      </w:r>
      <w:r w:rsidR="00EB3410" w:rsidRPr="009B6941">
        <w:rPr>
          <w:rFonts w:ascii="Times New Roman" w:hAnsi="Times New Roman" w:cs="Times New Roman"/>
          <w:color w:val="1A1A1A"/>
        </w:rPr>
        <w:t>local</w:t>
      </w:r>
      <w:r w:rsidR="00A90BA4" w:rsidRPr="009B6941">
        <w:rPr>
          <w:rFonts w:ascii="Times New Roman" w:hAnsi="Times New Roman" w:cs="Times New Roman"/>
          <w:color w:val="1A1A1A"/>
        </w:rPr>
        <w:t xml:space="preserve"> officials </w:t>
      </w:r>
      <w:r w:rsidR="00EB3410" w:rsidRPr="009B6941">
        <w:rPr>
          <w:rFonts w:ascii="Times New Roman" w:hAnsi="Times New Roman" w:cs="Times New Roman"/>
          <w:color w:val="1A1A1A"/>
        </w:rPr>
        <w:t xml:space="preserve">and </w:t>
      </w:r>
      <w:r w:rsidR="00A90BA4" w:rsidRPr="009B6941">
        <w:rPr>
          <w:rFonts w:ascii="Times New Roman" w:hAnsi="Times New Roman" w:cs="Times New Roman"/>
          <w:color w:val="1A1A1A"/>
        </w:rPr>
        <w:t>call</w:t>
      </w:r>
      <w:r w:rsidR="00EB3410" w:rsidRPr="009B6941">
        <w:rPr>
          <w:rFonts w:ascii="Times New Roman" w:hAnsi="Times New Roman" w:cs="Times New Roman"/>
          <w:color w:val="1A1A1A"/>
        </w:rPr>
        <w:t>ed</w:t>
      </w:r>
      <w:r w:rsidR="00A90BA4" w:rsidRPr="009B6941">
        <w:rPr>
          <w:rFonts w:ascii="Times New Roman" w:hAnsi="Times New Roman" w:cs="Times New Roman"/>
          <w:color w:val="1A1A1A"/>
        </w:rPr>
        <w:t xml:space="preserve"> for “absolutely no mercy</w:t>
      </w:r>
      <w:r w:rsidR="00EB3410" w:rsidRPr="009B6941">
        <w:rPr>
          <w:rFonts w:ascii="Times New Roman" w:hAnsi="Times New Roman" w:cs="Times New Roman"/>
          <w:color w:val="1A1A1A"/>
        </w:rPr>
        <w:t>” to be shown in the “struggle against terrorism, infiltration and separatism.”</w:t>
      </w:r>
      <w:r w:rsidR="00482841" w:rsidRPr="009B6941">
        <w:rPr>
          <w:rStyle w:val="EndnoteReference"/>
          <w:rFonts w:ascii="Times New Roman" w:hAnsi="Times New Roman" w:cs="Times New Roman"/>
        </w:rPr>
        <w:endnoteReference w:id="24"/>
      </w:r>
      <w:r w:rsidR="00482841" w:rsidRPr="009B6941">
        <w:rPr>
          <w:rFonts w:ascii="Times New Roman" w:hAnsi="Times New Roman" w:cs="Times New Roman"/>
        </w:rPr>
        <w:t xml:space="preserve"> </w:t>
      </w:r>
      <w:r w:rsidR="004A734E" w:rsidRPr="009B6941">
        <w:rPr>
          <w:rFonts w:ascii="Times New Roman" w:hAnsi="Times New Roman" w:cs="Times New Roman"/>
          <w:color w:val="1A1A1A"/>
        </w:rPr>
        <w:t>I</w:t>
      </w:r>
      <w:r w:rsidR="00462CF6" w:rsidRPr="009B6941">
        <w:rPr>
          <w:rFonts w:ascii="Times New Roman" w:hAnsi="Times New Roman" w:cs="Times New Roman"/>
          <w:color w:val="1A1A1A"/>
        </w:rPr>
        <w:t>n</w:t>
      </w:r>
      <w:r w:rsidR="00AF454B" w:rsidRPr="009B6941">
        <w:rPr>
          <w:rFonts w:ascii="Times New Roman" w:hAnsi="Times New Roman" w:cs="Times New Roman"/>
          <w:color w:val="1A1A1A"/>
        </w:rPr>
        <w:t xml:space="preserve"> </w:t>
      </w:r>
      <w:r w:rsidRPr="009B6941">
        <w:rPr>
          <w:rFonts w:ascii="Times New Roman" w:hAnsi="Times New Roman" w:cs="Times New Roman"/>
          <w:color w:val="1A1A1A"/>
        </w:rPr>
        <w:t xml:space="preserve">March 2017 the </w:t>
      </w:r>
      <w:r w:rsidR="00AF454B" w:rsidRPr="009B6941">
        <w:rPr>
          <w:rFonts w:ascii="Times New Roman" w:hAnsi="Times New Roman" w:cs="Times New Roman"/>
          <w:color w:val="1A1A1A"/>
        </w:rPr>
        <w:t xml:space="preserve">government </w:t>
      </w:r>
      <w:r w:rsidRPr="009B6941">
        <w:rPr>
          <w:rFonts w:ascii="Times New Roman" w:hAnsi="Times New Roman" w:cs="Times New Roman"/>
          <w:color w:val="1A1A1A"/>
        </w:rPr>
        <w:t>introduced harsh new regulations aimed at the</w:t>
      </w:r>
      <w:r w:rsidR="00D460CF" w:rsidRPr="009B6941">
        <w:rPr>
          <w:rFonts w:ascii="Times New Roman" w:hAnsi="Times New Roman" w:cs="Times New Roman"/>
          <w:color w:val="1A1A1A"/>
        </w:rPr>
        <w:t xml:space="preserve"> </w:t>
      </w:r>
      <w:r w:rsidRPr="009B6941">
        <w:rPr>
          <w:rFonts w:ascii="Times New Roman" w:hAnsi="Times New Roman" w:cs="Times New Roman"/>
          <w:color w:val="1A1A1A"/>
        </w:rPr>
        <w:t>“de-extremification” of the U</w:t>
      </w:r>
      <w:r w:rsidR="0010083D" w:rsidRPr="009B6941">
        <w:rPr>
          <w:rFonts w:ascii="Times New Roman" w:hAnsi="Times New Roman" w:cs="Times New Roman"/>
          <w:color w:val="1A1A1A"/>
        </w:rPr>
        <w:t>y</w:t>
      </w:r>
      <w:r w:rsidRPr="009B6941">
        <w:rPr>
          <w:rFonts w:ascii="Times New Roman" w:hAnsi="Times New Roman" w:cs="Times New Roman"/>
          <w:color w:val="1A1A1A"/>
        </w:rPr>
        <w:t>ghur</w:t>
      </w:r>
      <w:r w:rsidR="004A734E" w:rsidRPr="009B6941">
        <w:rPr>
          <w:rFonts w:ascii="Times New Roman" w:hAnsi="Times New Roman" w:cs="Times New Roman"/>
          <w:color w:val="1A1A1A"/>
        </w:rPr>
        <w:t>s</w:t>
      </w:r>
      <w:r w:rsidRPr="009B6941">
        <w:rPr>
          <w:rFonts w:ascii="Times New Roman" w:hAnsi="Times New Roman" w:cs="Times New Roman"/>
          <w:color w:val="1A1A1A"/>
        </w:rPr>
        <w:t xml:space="preserve"> and other Turkic Muslim populations</w:t>
      </w:r>
      <w:r w:rsidR="002A2C57" w:rsidRPr="009B6941">
        <w:rPr>
          <w:rFonts w:ascii="Times New Roman" w:hAnsi="Times New Roman" w:cs="Times New Roman"/>
          <w:color w:val="1A1A1A"/>
        </w:rPr>
        <w:t xml:space="preserve"> whose religious </w:t>
      </w:r>
      <w:r w:rsidR="0076056D" w:rsidRPr="009B6941">
        <w:rPr>
          <w:rFonts w:ascii="Times New Roman" w:hAnsi="Times New Roman" w:cs="Times New Roman"/>
          <w:color w:val="1A1A1A"/>
        </w:rPr>
        <w:t xml:space="preserve">identity </w:t>
      </w:r>
      <w:r w:rsidR="002A2C57" w:rsidRPr="009B6941">
        <w:rPr>
          <w:rFonts w:ascii="Times New Roman" w:hAnsi="Times New Roman" w:cs="Times New Roman"/>
          <w:color w:val="1A1A1A"/>
        </w:rPr>
        <w:t>and cultural independence</w:t>
      </w:r>
      <w:r w:rsidR="00925C9B" w:rsidRPr="009B6941">
        <w:rPr>
          <w:rFonts w:ascii="Times New Roman" w:hAnsi="Times New Roman" w:cs="Times New Roman"/>
          <w:color w:val="1A1A1A"/>
        </w:rPr>
        <w:t xml:space="preserve"> allegedly made them susceptible to </w:t>
      </w:r>
      <w:r w:rsidR="006D7EF6" w:rsidRPr="009B6941">
        <w:rPr>
          <w:rFonts w:ascii="Times New Roman" w:hAnsi="Times New Roman" w:cs="Times New Roman"/>
          <w:color w:val="1A1A1A"/>
        </w:rPr>
        <w:t>violent extremism</w:t>
      </w:r>
      <w:r w:rsidRPr="009B6941">
        <w:rPr>
          <w:rFonts w:ascii="Times New Roman" w:hAnsi="Times New Roman" w:cs="Times New Roman"/>
          <w:color w:val="1A1A1A"/>
        </w:rPr>
        <w:t xml:space="preserve">. </w:t>
      </w:r>
    </w:p>
    <w:p w14:paraId="66210419" w14:textId="2D045795" w:rsidR="005C4478" w:rsidRPr="009B6941" w:rsidRDefault="005C4478" w:rsidP="00472630">
      <w:pPr>
        <w:spacing w:before="120" w:after="120" w:line="480" w:lineRule="auto"/>
        <w:ind w:firstLine="720"/>
        <w:contextualSpacing/>
        <w:rPr>
          <w:rFonts w:ascii="Times New Roman" w:hAnsi="Times New Roman" w:cs="Times New Roman"/>
          <w:color w:val="1A1A1A"/>
        </w:rPr>
      </w:pPr>
      <w:r w:rsidRPr="009B6941">
        <w:rPr>
          <w:rFonts w:ascii="Times New Roman" w:hAnsi="Times New Roman" w:cs="Times New Roman"/>
          <w:color w:val="1A1A1A"/>
        </w:rPr>
        <w:lastRenderedPageBreak/>
        <w:t>China’s crackdown has resulted in pervasive surveillance</w:t>
      </w:r>
      <w:r w:rsidR="007C03A1" w:rsidRPr="009B6941">
        <w:rPr>
          <w:rFonts w:ascii="Times New Roman" w:hAnsi="Times New Roman" w:cs="Times New Roman"/>
          <w:color w:val="1A1A1A"/>
        </w:rPr>
        <w:t xml:space="preserve"> in Xinjiang</w:t>
      </w:r>
      <w:r w:rsidR="0076056D" w:rsidRPr="009B6941">
        <w:rPr>
          <w:rFonts w:ascii="Times New Roman" w:hAnsi="Times New Roman" w:cs="Times New Roman"/>
          <w:color w:val="1A1A1A"/>
        </w:rPr>
        <w:t xml:space="preserve"> </w:t>
      </w:r>
      <w:r w:rsidRPr="009B6941">
        <w:rPr>
          <w:rFonts w:ascii="Times New Roman" w:hAnsi="Times New Roman" w:cs="Times New Roman"/>
          <w:color w:val="1A1A1A"/>
        </w:rPr>
        <w:t xml:space="preserve">as well as severe restrictions on religious practice. </w:t>
      </w:r>
      <w:r w:rsidR="007D2A14" w:rsidRPr="009B6941">
        <w:rPr>
          <w:rFonts w:ascii="Times New Roman" w:hAnsi="Times New Roman" w:cs="Times New Roman"/>
          <w:color w:val="1A1A1A"/>
        </w:rPr>
        <w:t>New</w:t>
      </w:r>
      <w:r w:rsidRPr="009B6941">
        <w:rPr>
          <w:rFonts w:ascii="Times New Roman" w:hAnsi="Times New Roman" w:cs="Times New Roman"/>
          <w:color w:val="1A1A1A"/>
        </w:rPr>
        <w:t xml:space="preserve"> regulations prohibit “abnormal” </w:t>
      </w:r>
      <w:r w:rsidR="00241C28" w:rsidRPr="009B6941">
        <w:rPr>
          <w:rFonts w:ascii="Times New Roman" w:hAnsi="Times New Roman" w:cs="Times New Roman"/>
          <w:color w:val="1A1A1A"/>
        </w:rPr>
        <w:t xml:space="preserve">(long) </w:t>
      </w:r>
      <w:r w:rsidRPr="009B6941">
        <w:rPr>
          <w:rFonts w:ascii="Times New Roman" w:hAnsi="Times New Roman" w:cs="Times New Roman"/>
          <w:color w:val="1A1A1A"/>
        </w:rPr>
        <w:t xml:space="preserve">beards </w:t>
      </w:r>
      <w:r w:rsidR="00171521" w:rsidRPr="009B6941">
        <w:rPr>
          <w:rFonts w:ascii="Times New Roman" w:hAnsi="Times New Roman" w:cs="Times New Roman"/>
          <w:color w:val="1A1A1A"/>
        </w:rPr>
        <w:t xml:space="preserve">and </w:t>
      </w:r>
      <w:r w:rsidRPr="009B6941">
        <w:rPr>
          <w:rFonts w:ascii="Times New Roman" w:hAnsi="Times New Roman" w:cs="Times New Roman"/>
          <w:color w:val="1A1A1A"/>
        </w:rPr>
        <w:t xml:space="preserve">ban face coverings in public. The authorities </w:t>
      </w:r>
      <w:r w:rsidR="004417E0" w:rsidRPr="009B6941">
        <w:rPr>
          <w:rFonts w:ascii="Times New Roman" w:hAnsi="Times New Roman" w:cs="Times New Roman"/>
          <w:color w:val="1A1A1A"/>
        </w:rPr>
        <w:t xml:space="preserve">closely </w:t>
      </w:r>
      <w:r w:rsidR="00325B96" w:rsidRPr="009B6941">
        <w:rPr>
          <w:rFonts w:ascii="Times New Roman" w:hAnsi="Times New Roman" w:cs="Times New Roman"/>
          <w:color w:val="1A1A1A"/>
        </w:rPr>
        <w:t>monitor</w:t>
      </w:r>
      <w:r w:rsidRPr="009B6941">
        <w:rPr>
          <w:rFonts w:ascii="Times New Roman" w:hAnsi="Times New Roman" w:cs="Times New Roman"/>
          <w:color w:val="1A1A1A"/>
        </w:rPr>
        <w:t xml:space="preserve"> </w:t>
      </w:r>
      <w:r w:rsidR="004417E0" w:rsidRPr="009B6941">
        <w:rPr>
          <w:rFonts w:ascii="Times New Roman" w:hAnsi="Times New Roman" w:cs="Times New Roman"/>
          <w:color w:val="1A1A1A"/>
        </w:rPr>
        <w:t xml:space="preserve">Uyghur </w:t>
      </w:r>
      <w:r w:rsidR="005B3971" w:rsidRPr="009B6941">
        <w:rPr>
          <w:rFonts w:ascii="Times New Roman" w:hAnsi="Times New Roman" w:cs="Times New Roman"/>
          <w:color w:val="1A1A1A"/>
        </w:rPr>
        <w:t>social gatherings</w:t>
      </w:r>
      <w:r w:rsidRPr="009B6941">
        <w:rPr>
          <w:rFonts w:ascii="Times New Roman" w:hAnsi="Times New Roman" w:cs="Times New Roman"/>
          <w:color w:val="1A1A1A"/>
        </w:rPr>
        <w:t xml:space="preserve"> and install tracking devices on all vehicles. </w:t>
      </w:r>
      <w:r w:rsidR="004417E0" w:rsidRPr="009B6941">
        <w:rPr>
          <w:rFonts w:ascii="Times New Roman" w:hAnsi="Times New Roman" w:cs="Times New Roman"/>
          <w:color w:val="1A1A1A"/>
        </w:rPr>
        <w:t xml:space="preserve">Forced sterilization and other </w:t>
      </w:r>
      <w:r w:rsidR="006D7EF6" w:rsidRPr="009B6941">
        <w:rPr>
          <w:rFonts w:ascii="Times New Roman" w:hAnsi="Times New Roman" w:cs="Times New Roman"/>
          <w:color w:val="1A1A1A"/>
        </w:rPr>
        <w:t>coercive</w:t>
      </w:r>
      <w:r w:rsidR="004417E0" w:rsidRPr="009B6941">
        <w:rPr>
          <w:rFonts w:ascii="Times New Roman" w:hAnsi="Times New Roman" w:cs="Times New Roman"/>
          <w:color w:val="1A1A1A"/>
        </w:rPr>
        <w:t xml:space="preserve"> policies </w:t>
      </w:r>
      <w:r w:rsidR="006417E1" w:rsidRPr="009B6941">
        <w:rPr>
          <w:rFonts w:ascii="Times New Roman" w:hAnsi="Times New Roman" w:cs="Times New Roman"/>
          <w:color w:val="1A1A1A"/>
        </w:rPr>
        <w:t xml:space="preserve">also </w:t>
      </w:r>
      <w:r w:rsidR="004417E0" w:rsidRPr="009B6941">
        <w:rPr>
          <w:rFonts w:ascii="Times New Roman" w:hAnsi="Times New Roman" w:cs="Times New Roman"/>
          <w:color w:val="1A1A1A"/>
        </w:rPr>
        <w:t xml:space="preserve">caused a </w:t>
      </w:r>
      <w:r w:rsidR="00A5228F">
        <w:rPr>
          <w:rFonts w:ascii="Times New Roman" w:hAnsi="Times New Roman" w:cs="Times New Roman"/>
          <w:color w:val="1A1A1A"/>
        </w:rPr>
        <w:t>sixty</w:t>
      </w:r>
      <w:r w:rsidR="00A5228F" w:rsidRPr="009B6941">
        <w:rPr>
          <w:rFonts w:ascii="Times New Roman" w:hAnsi="Times New Roman" w:cs="Times New Roman"/>
          <w:color w:val="1A1A1A"/>
        </w:rPr>
        <w:t xml:space="preserve"> </w:t>
      </w:r>
      <w:r w:rsidR="004417E0" w:rsidRPr="009B6941">
        <w:rPr>
          <w:rFonts w:ascii="Times New Roman" w:hAnsi="Times New Roman" w:cs="Times New Roman"/>
          <w:color w:val="1A1A1A"/>
        </w:rPr>
        <w:t xml:space="preserve">percent decline in births in the Uyghur-majority regions of Hotan and Kashgar between 2015 and 2018. </w:t>
      </w:r>
      <w:r w:rsidR="00397FD9" w:rsidRPr="009B6941">
        <w:rPr>
          <w:rFonts w:ascii="Times New Roman" w:hAnsi="Times New Roman" w:cs="Times New Roman"/>
          <w:color w:val="1A1A1A"/>
        </w:rPr>
        <w:t xml:space="preserve">In August 2018 the </w:t>
      </w:r>
      <w:r w:rsidR="000349D5" w:rsidRPr="009B6941">
        <w:rPr>
          <w:rFonts w:ascii="Times New Roman" w:hAnsi="Times New Roman" w:cs="Times New Roman"/>
          <w:color w:val="1A1A1A"/>
        </w:rPr>
        <w:t>co-rapporteur on China for</w:t>
      </w:r>
      <w:r w:rsidR="002676C4" w:rsidRPr="009B6941">
        <w:rPr>
          <w:rFonts w:ascii="Times New Roman" w:hAnsi="Times New Roman" w:cs="Times New Roman"/>
          <w:color w:val="1A1A1A"/>
        </w:rPr>
        <w:t xml:space="preserve"> the UN Committee on the Elimination of Racial Discrimination described XUAR as </w:t>
      </w:r>
      <w:r w:rsidR="00242F15" w:rsidRPr="009B6941">
        <w:rPr>
          <w:rFonts w:ascii="Times New Roman" w:hAnsi="Times New Roman" w:cs="Times New Roman"/>
          <w:color w:val="1A1A1A"/>
        </w:rPr>
        <w:t xml:space="preserve">having become </w:t>
      </w:r>
      <w:r w:rsidR="002676C4" w:rsidRPr="009B6941">
        <w:rPr>
          <w:rFonts w:ascii="Times New Roman" w:hAnsi="Times New Roman" w:cs="Times New Roman"/>
          <w:color w:val="1A1A1A"/>
        </w:rPr>
        <w:t>a “no-rights zone”</w:t>
      </w:r>
      <w:r w:rsidR="007C1CF9" w:rsidRPr="009B6941">
        <w:rPr>
          <w:rFonts w:ascii="Times New Roman" w:hAnsi="Times New Roman" w:cs="Times New Roman"/>
          <w:color w:val="1A1A1A"/>
        </w:rPr>
        <w:t xml:space="preserve"> where U</w:t>
      </w:r>
      <w:r w:rsidR="0010083D" w:rsidRPr="009B6941">
        <w:rPr>
          <w:rFonts w:ascii="Times New Roman" w:hAnsi="Times New Roman" w:cs="Times New Roman"/>
          <w:color w:val="1A1A1A"/>
        </w:rPr>
        <w:t>y</w:t>
      </w:r>
      <w:r w:rsidR="007C1CF9" w:rsidRPr="009B6941">
        <w:rPr>
          <w:rFonts w:ascii="Times New Roman" w:hAnsi="Times New Roman" w:cs="Times New Roman"/>
          <w:color w:val="1A1A1A"/>
        </w:rPr>
        <w:t>ghurs were persecuted for “nothing more than their ethnic-religious identity.”</w:t>
      </w:r>
      <w:r w:rsidR="007A7448" w:rsidRPr="009B6941">
        <w:rPr>
          <w:rStyle w:val="EndnoteReference"/>
          <w:rFonts w:ascii="Times New Roman" w:hAnsi="Times New Roman" w:cs="Times New Roman"/>
        </w:rPr>
        <w:endnoteReference w:id="25"/>
      </w:r>
    </w:p>
    <w:p w14:paraId="1BA720DB" w14:textId="3C150121" w:rsidR="005C4478" w:rsidRPr="009B6941" w:rsidRDefault="00720C94" w:rsidP="00472630">
      <w:pPr>
        <w:tabs>
          <w:tab w:val="left" w:pos="0"/>
        </w:tabs>
        <w:spacing w:before="120" w:after="120" w:line="480" w:lineRule="auto"/>
        <w:contextualSpacing/>
        <w:rPr>
          <w:rFonts w:ascii="Times New Roman" w:hAnsi="Times New Roman" w:cs="Times New Roman"/>
          <w:color w:val="1A1A1A"/>
        </w:rPr>
      </w:pPr>
      <w:r w:rsidRPr="009B6941">
        <w:rPr>
          <w:rFonts w:ascii="Times New Roman" w:hAnsi="Times New Roman" w:cs="Times New Roman"/>
          <w:color w:val="1A1A1A"/>
        </w:rPr>
        <w:tab/>
      </w:r>
      <w:r w:rsidR="004417E0" w:rsidRPr="009B6941">
        <w:rPr>
          <w:rFonts w:ascii="Times New Roman" w:hAnsi="Times New Roman" w:cs="Times New Roman"/>
          <w:color w:val="1A1A1A"/>
        </w:rPr>
        <w:t>Notoriously, t</w:t>
      </w:r>
      <w:r w:rsidR="005C4478" w:rsidRPr="009B6941">
        <w:rPr>
          <w:rFonts w:ascii="Times New Roman" w:hAnsi="Times New Roman" w:cs="Times New Roman"/>
          <w:color w:val="1A1A1A"/>
        </w:rPr>
        <w:t>he government</w:t>
      </w:r>
      <w:r w:rsidR="00880EB5" w:rsidRPr="009B6941">
        <w:rPr>
          <w:rFonts w:ascii="Times New Roman" w:hAnsi="Times New Roman" w:cs="Times New Roman"/>
          <w:color w:val="1A1A1A"/>
        </w:rPr>
        <w:t xml:space="preserve"> </w:t>
      </w:r>
      <w:r w:rsidR="004417E0" w:rsidRPr="009B6941">
        <w:rPr>
          <w:rFonts w:ascii="Times New Roman" w:hAnsi="Times New Roman" w:cs="Times New Roman"/>
          <w:color w:val="1A1A1A"/>
        </w:rPr>
        <w:t xml:space="preserve">has also </w:t>
      </w:r>
      <w:r w:rsidR="00880EB5" w:rsidRPr="009B6941">
        <w:rPr>
          <w:rFonts w:ascii="Times New Roman" w:hAnsi="Times New Roman" w:cs="Times New Roman"/>
          <w:color w:val="1A1A1A"/>
        </w:rPr>
        <w:t xml:space="preserve">detained </w:t>
      </w:r>
      <w:r w:rsidR="007C03A1" w:rsidRPr="009B6941">
        <w:rPr>
          <w:rFonts w:ascii="Times New Roman" w:hAnsi="Times New Roman" w:cs="Times New Roman"/>
          <w:color w:val="1A1A1A"/>
        </w:rPr>
        <w:t>approximately</w:t>
      </w:r>
      <w:r w:rsidR="005C4478" w:rsidRPr="009B6941">
        <w:rPr>
          <w:rFonts w:ascii="Times New Roman" w:hAnsi="Times New Roman" w:cs="Times New Roman"/>
          <w:color w:val="1A1A1A"/>
        </w:rPr>
        <w:t xml:space="preserve"> one million ethnic U</w:t>
      </w:r>
      <w:r w:rsidR="0010083D" w:rsidRPr="009B6941">
        <w:rPr>
          <w:rFonts w:ascii="Times New Roman" w:hAnsi="Times New Roman" w:cs="Times New Roman"/>
          <w:color w:val="1A1A1A"/>
        </w:rPr>
        <w:t>y</w:t>
      </w:r>
      <w:r w:rsidR="005C4478" w:rsidRPr="009B6941">
        <w:rPr>
          <w:rFonts w:ascii="Times New Roman" w:hAnsi="Times New Roman" w:cs="Times New Roman"/>
          <w:color w:val="1A1A1A"/>
        </w:rPr>
        <w:t>ghurs (ten percent of the population) in reeducation camps and other “</w:t>
      </w:r>
      <w:r w:rsidR="007C7A9E" w:rsidRPr="009B6941">
        <w:rPr>
          <w:rFonts w:ascii="Times New Roman" w:hAnsi="Times New Roman" w:cs="Times New Roman"/>
          <w:color w:val="1A1A1A"/>
        </w:rPr>
        <w:t>vocational training</w:t>
      </w:r>
      <w:r w:rsidR="005C4478" w:rsidRPr="009B6941">
        <w:rPr>
          <w:rFonts w:ascii="Times New Roman" w:hAnsi="Times New Roman" w:cs="Times New Roman"/>
          <w:color w:val="1A1A1A"/>
        </w:rPr>
        <w:t>”</w:t>
      </w:r>
      <w:r w:rsidR="000C2361" w:rsidRPr="009B6941">
        <w:rPr>
          <w:rFonts w:ascii="Times New Roman" w:hAnsi="Times New Roman" w:cs="Times New Roman"/>
          <w:color w:val="1A1A1A"/>
        </w:rPr>
        <w:t xml:space="preserve"> or “de-extremification” </w:t>
      </w:r>
      <w:r w:rsidR="005C4478" w:rsidRPr="009B6941">
        <w:rPr>
          <w:rFonts w:ascii="Times New Roman" w:hAnsi="Times New Roman" w:cs="Times New Roman"/>
          <w:color w:val="1A1A1A"/>
        </w:rPr>
        <w:t>facilities. The</w:t>
      </w:r>
      <w:r w:rsidR="004C1279" w:rsidRPr="009B6941">
        <w:rPr>
          <w:rFonts w:ascii="Times New Roman" w:hAnsi="Times New Roman" w:cs="Times New Roman"/>
          <w:color w:val="1A1A1A"/>
        </w:rPr>
        <w:t>re are reports that the</w:t>
      </w:r>
      <w:r w:rsidR="005C4478" w:rsidRPr="009B6941">
        <w:rPr>
          <w:rFonts w:ascii="Times New Roman" w:hAnsi="Times New Roman" w:cs="Times New Roman"/>
          <w:color w:val="1A1A1A"/>
        </w:rPr>
        <w:t xml:space="preserve"> government</w:t>
      </w:r>
      <w:r w:rsidR="00376B0E" w:rsidRPr="009B6941">
        <w:rPr>
          <w:rFonts w:ascii="Times New Roman" w:hAnsi="Times New Roman" w:cs="Times New Roman"/>
          <w:color w:val="1A1A1A"/>
        </w:rPr>
        <w:t xml:space="preserve"> </w:t>
      </w:r>
      <w:r w:rsidR="005C4478" w:rsidRPr="009B6941">
        <w:rPr>
          <w:rFonts w:ascii="Times New Roman" w:hAnsi="Times New Roman" w:cs="Times New Roman"/>
          <w:color w:val="1A1A1A"/>
        </w:rPr>
        <w:t xml:space="preserve">has </w:t>
      </w:r>
      <w:r w:rsidR="00A97E6C" w:rsidRPr="009B6941">
        <w:rPr>
          <w:rFonts w:ascii="Times New Roman" w:hAnsi="Times New Roman" w:cs="Times New Roman"/>
          <w:color w:val="1A1A1A"/>
        </w:rPr>
        <w:t xml:space="preserve">also </w:t>
      </w:r>
      <w:r w:rsidR="007C7A9E" w:rsidRPr="009B6941">
        <w:rPr>
          <w:rFonts w:ascii="Times New Roman" w:hAnsi="Times New Roman" w:cs="Times New Roman"/>
          <w:color w:val="1A1A1A"/>
        </w:rPr>
        <w:t>removed</w:t>
      </w:r>
      <w:r w:rsidR="00D521CB" w:rsidRPr="009B6941">
        <w:rPr>
          <w:rFonts w:ascii="Times New Roman" w:hAnsi="Times New Roman" w:cs="Times New Roman"/>
          <w:color w:val="1A1A1A"/>
        </w:rPr>
        <w:t xml:space="preserve"> </w:t>
      </w:r>
      <w:r w:rsidR="003C4EF3" w:rsidRPr="009B6941">
        <w:rPr>
          <w:rFonts w:ascii="Times New Roman" w:hAnsi="Times New Roman" w:cs="Times New Roman"/>
          <w:color w:val="1A1A1A"/>
        </w:rPr>
        <w:t>nearly half a million</w:t>
      </w:r>
      <w:r w:rsidR="00CC69D2" w:rsidRPr="009B6941">
        <w:rPr>
          <w:rFonts w:ascii="Times New Roman" w:hAnsi="Times New Roman" w:cs="Times New Roman"/>
          <w:color w:val="1A1A1A"/>
        </w:rPr>
        <w:t xml:space="preserve"> </w:t>
      </w:r>
      <w:r w:rsidR="00F33C3B" w:rsidRPr="009B6941">
        <w:rPr>
          <w:rFonts w:ascii="Times New Roman" w:hAnsi="Times New Roman" w:cs="Times New Roman"/>
          <w:color w:val="1A1A1A"/>
        </w:rPr>
        <w:t>U</w:t>
      </w:r>
      <w:r w:rsidR="0010083D" w:rsidRPr="009B6941">
        <w:rPr>
          <w:rFonts w:ascii="Times New Roman" w:hAnsi="Times New Roman" w:cs="Times New Roman"/>
          <w:color w:val="1A1A1A"/>
        </w:rPr>
        <w:t>y</w:t>
      </w:r>
      <w:r w:rsidR="00F33C3B" w:rsidRPr="009B6941">
        <w:rPr>
          <w:rFonts w:ascii="Times New Roman" w:hAnsi="Times New Roman" w:cs="Times New Roman"/>
          <w:color w:val="1A1A1A"/>
        </w:rPr>
        <w:t>ghur</w:t>
      </w:r>
      <w:r w:rsidR="005C4478" w:rsidRPr="009B6941">
        <w:rPr>
          <w:rFonts w:ascii="Times New Roman" w:hAnsi="Times New Roman" w:cs="Times New Roman"/>
          <w:color w:val="1A1A1A"/>
        </w:rPr>
        <w:t xml:space="preserve"> children</w:t>
      </w:r>
      <w:r w:rsidR="00127583" w:rsidRPr="009B6941">
        <w:rPr>
          <w:rFonts w:ascii="Times New Roman" w:hAnsi="Times New Roman" w:cs="Times New Roman"/>
          <w:color w:val="1A1A1A"/>
        </w:rPr>
        <w:t xml:space="preserve"> from their families</w:t>
      </w:r>
      <w:r w:rsidR="00BC3A99" w:rsidRPr="009B6941">
        <w:rPr>
          <w:rFonts w:ascii="Times New Roman" w:hAnsi="Times New Roman" w:cs="Times New Roman"/>
          <w:color w:val="1A1A1A"/>
        </w:rPr>
        <w:t>,</w:t>
      </w:r>
      <w:r w:rsidR="005C4478" w:rsidRPr="009B6941">
        <w:rPr>
          <w:rFonts w:ascii="Times New Roman" w:hAnsi="Times New Roman" w:cs="Times New Roman"/>
          <w:color w:val="1A1A1A"/>
        </w:rPr>
        <w:t xml:space="preserve"> </w:t>
      </w:r>
      <w:r w:rsidR="007C7A9E" w:rsidRPr="009B6941">
        <w:rPr>
          <w:rFonts w:ascii="Times New Roman" w:hAnsi="Times New Roman" w:cs="Times New Roman"/>
          <w:color w:val="1A1A1A"/>
        </w:rPr>
        <w:t>plac</w:t>
      </w:r>
      <w:r w:rsidR="00BC3A99" w:rsidRPr="009B6941">
        <w:rPr>
          <w:rFonts w:ascii="Times New Roman" w:hAnsi="Times New Roman" w:cs="Times New Roman"/>
          <w:color w:val="1A1A1A"/>
        </w:rPr>
        <w:t>ing many</w:t>
      </w:r>
      <w:r w:rsidR="007C7A9E" w:rsidRPr="009B6941">
        <w:rPr>
          <w:rFonts w:ascii="Times New Roman" w:hAnsi="Times New Roman" w:cs="Times New Roman"/>
          <w:color w:val="1A1A1A"/>
        </w:rPr>
        <w:t xml:space="preserve"> </w:t>
      </w:r>
      <w:r w:rsidR="005C4478" w:rsidRPr="009B6941">
        <w:rPr>
          <w:rFonts w:ascii="Times New Roman" w:hAnsi="Times New Roman" w:cs="Times New Roman"/>
          <w:color w:val="1A1A1A"/>
        </w:rPr>
        <w:t xml:space="preserve">in </w:t>
      </w:r>
      <w:r w:rsidR="008550A5" w:rsidRPr="009B6941">
        <w:rPr>
          <w:rFonts w:ascii="Times New Roman" w:hAnsi="Times New Roman" w:cs="Times New Roman"/>
          <w:color w:val="1A1A1A"/>
        </w:rPr>
        <w:t>state</w:t>
      </w:r>
      <w:r w:rsidR="005C4478" w:rsidRPr="009B6941">
        <w:rPr>
          <w:rFonts w:ascii="Times New Roman" w:hAnsi="Times New Roman" w:cs="Times New Roman"/>
          <w:color w:val="1A1A1A"/>
        </w:rPr>
        <w:t xml:space="preserve">-run boarding schools. </w:t>
      </w:r>
      <w:r w:rsidR="00723415" w:rsidRPr="009B6941">
        <w:rPr>
          <w:rFonts w:ascii="Times New Roman" w:hAnsi="Times New Roman" w:cs="Times New Roman"/>
          <w:color w:val="1A1A1A"/>
        </w:rPr>
        <w:t>While the government claims it is target</w:t>
      </w:r>
      <w:r w:rsidR="00244D87" w:rsidRPr="009B6941">
        <w:rPr>
          <w:rFonts w:ascii="Times New Roman" w:hAnsi="Times New Roman" w:cs="Times New Roman"/>
          <w:color w:val="1A1A1A"/>
        </w:rPr>
        <w:t>ing extremists and terrorists, i</w:t>
      </w:r>
      <w:r w:rsidR="00F02CC3" w:rsidRPr="009B6941">
        <w:rPr>
          <w:rFonts w:ascii="Times New Roman" w:hAnsi="Times New Roman" w:cs="Times New Roman"/>
          <w:color w:val="1A1A1A"/>
        </w:rPr>
        <w:t xml:space="preserve">nformation from a </w:t>
      </w:r>
      <w:r w:rsidR="00F33C3B" w:rsidRPr="009B6941">
        <w:rPr>
          <w:rFonts w:ascii="Times New Roman" w:hAnsi="Times New Roman" w:cs="Times New Roman"/>
          <w:color w:val="1A1A1A"/>
        </w:rPr>
        <w:t xml:space="preserve">leaked </w:t>
      </w:r>
      <w:r w:rsidR="00045C28" w:rsidRPr="009B6941">
        <w:rPr>
          <w:rFonts w:ascii="Times New Roman" w:hAnsi="Times New Roman" w:cs="Times New Roman"/>
          <w:color w:val="1A1A1A"/>
        </w:rPr>
        <w:t xml:space="preserve">government database revealed that over </w:t>
      </w:r>
      <w:r w:rsidR="00BC4E9B">
        <w:rPr>
          <w:rFonts w:ascii="Times New Roman" w:hAnsi="Times New Roman" w:cs="Times New Roman"/>
          <w:color w:val="1A1A1A"/>
        </w:rPr>
        <w:t xml:space="preserve">three hundred </w:t>
      </w:r>
      <w:r w:rsidR="00045C28" w:rsidRPr="009B6941">
        <w:rPr>
          <w:rFonts w:ascii="Times New Roman" w:hAnsi="Times New Roman" w:cs="Times New Roman"/>
          <w:color w:val="1A1A1A"/>
        </w:rPr>
        <w:t>U</w:t>
      </w:r>
      <w:r w:rsidR="0010083D" w:rsidRPr="009B6941">
        <w:rPr>
          <w:rFonts w:ascii="Times New Roman" w:hAnsi="Times New Roman" w:cs="Times New Roman"/>
          <w:color w:val="1A1A1A"/>
        </w:rPr>
        <w:t>y</w:t>
      </w:r>
      <w:r w:rsidR="00045C28" w:rsidRPr="009B6941">
        <w:rPr>
          <w:rFonts w:ascii="Times New Roman" w:hAnsi="Times New Roman" w:cs="Times New Roman"/>
          <w:color w:val="1A1A1A"/>
        </w:rPr>
        <w:t xml:space="preserve">ghur detainees </w:t>
      </w:r>
      <w:r w:rsidR="00317B89" w:rsidRPr="009B6941">
        <w:rPr>
          <w:rFonts w:ascii="Times New Roman" w:hAnsi="Times New Roman" w:cs="Times New Roman"/>
          <w:color w:val="1A1A1A"/>
        </w:rPr>
        <w:t>in</w:t>
      </w:r>
      <w:r w:rsidR="00045C28" w:rsidRPr="009B6941">
        <w:rPr>
          <w:rFonts w:ascii="Times New Roman" w:hAnsi="Times New Roman" w:cs="Times New Roman"/>
          <w:color w:val="1A1A1A"/>
        </w:rPr>
        <w:t xml:space="preserve"> Karakax County were </w:t>
      </w:r>
      <w:r w:rsidR="006C453D" w:rsidRPr="009B6941">
        <w:rPr>
          <w:rFonts w:ascii="Times New Roman" w:hAnsi="Times New Roman" w:cs="Times New Roman"/>
          <w:color w:val="1A1A1A"/>
        </w:rPr>
        <w:t>sent to the camps</w:t>
      </w:r>
      <w:r w:rsidR="00B64715" w:rsidRPr="009B6941">
        <w:rPr>
          <w:rFonts w:ascii="Times New Roman" w:hAnsi="Times New Roman" w:cs="Times New Roman"/>
          <w:color w:val="1A1A1A"/>
        </w:rPr>
        <w:t xml:space="preserve"> </w:t>
      </w:r>
      <w:r w:rsidR="0094523D" w:rsidRPr="009B6941">
        <w:rPr>
          <w:rFonts w:ascii="Times New Roman" w:hAnsi="Times New Roman" w:cs="Times New Roman"/>
          <w:color w:val="1A1A1A"/>
        </w:rPr>
        <w:t xml:space="preserve">simply </w:t>
      </w:r>
      <w:r w:rsidR="00B64715" w:rsidRPr="009B6941">
        <w:rPr>
          <w:rFonts w:ascii="Times New Roman" w:hAnsi="Times New Roman" w:cs="Times New Roman"/>
          <w:color w:val="1A1A1A"/>
        </w:rPr>
        <w:t xml:space="preserve">for participating in ordinary acts of religious </w:t>
      </w:r>
      <w:r w:rsidR="005700E9" w:rsidRPr="009B6941">
        <w:rPr>
          <w:rFonts w:ascii="Times New Roman" w:hAnsi="Times New Roman" w:cs="Times New Roman"/>
          <w:color w:val="1A1A1A"/>
        </w:rPr>
        <w:t>devotion, such as fasting</w:t>
      </w:r>
      <w:r w:rsidR="005E02FE" w:rsidRPr="009B6941">
        <w:rPr>
          <w:rFonts w:ascii="Times New Roman" w:hAnsi="Times New Roman" w:cs="Times New Roman"/>
          <w:color w:val="1A1A1A"/>
        </w:rPr>
        <w:t>.</w:t>
      </w:r>
      <w:r w:rsidR="000A08B7" w:rsidRPr="009B6941">
        <w:rPr>
          <w:rFonts w:ascii="Times New Roman" w:hAnsi="Times New Roman" w:cs="Times New Roman"/>
          <w:color w:val="1A1A1A"/>
        </w:rPr>
        <w:t xml:space="preserve"> </w:t>
      </w:r>
      <w:r w:rsidR="0008379D" w:rsidRPr="009B6941">
        <w:rPr>
          <w:rFonts w:ascii="Times New Roman" w:hAnsi="Times New Roman" w:cs="Times New Roman"/>
          <w:color w:val="1A1A1A"/>
        </w:rPr>
        <w:t>R</w:t>
      </w:r>
      <w:r w:rsidR="009C5EB7" w:rsidRPr="009B6941">
        <w:rPr>
          <w:rFonts w:ascii="Times New Roman" w:hAnsi="Times New Roman" w:cs="Times New Roman"/>
          <w:color w:val="1A1A1A"/>
        </w:rPr>
        <w:t xml:space="preserve">esearch </w:t>
      </w:r>
      <w:r w:rsidR="00FF379A" w:rsidRPr="009B6941">
        <w:rPr>
          <w:rFonts w:ascii="Times New Roman" w:hAnsi="Times New Roman" w:cs="Times New Roman"/>
          <w:color w:val="1A1A1A"/>
        </w:rPr>
        <w:t>also</w:t>
      </w:r>
      <w:r w:rsidR="009C5EB7" w:rsidRPr="009B6941">
        <w:rPr>
          <w:rFonts w:ascii="Times New Roman" w:hAnsi="Times New Roman" w:cs="Times New Roman"/>
          <w:color w:val="1A1A1A"/>
        </w:rPr>
        <w:t xml:space="preserve"> </w:t>
      </w:r>
      <w:r w:rsidR="002335E2" w:rsidRPr="009B6941">
        <w:rPr>
          <w:rFonts w:ascii="Times New Roman" w:hAnsi="Times New Roman" w:cs="Times New Roman"/>
          <w:color w:val="1A1A1A"/>
        </w:rPr>
        <w:t>reveal</w:t>
      </w:r>
      <w:r w:rsidR="00FF379A" w:rsidRPr="009B6941">
        <w:rPr>
          <w:rFonts w:ascii="Times New Roman" w:hAnsi="Times New Roman" w:cs="Times New Roman"/>
          <w:color w:val="1A1A1A"/>
        </w:rPr>
        <w:t>ed</w:t>
      </w:r>
      <w:r w:rsidR="002335E2" w:rsidRPr="009B6941">
        <w:rPr>
          <w:rFonts w:ascii="Times New Roman" w:hAnsi="Times New Roman" w:cs="Times New Roman"/>
          <w:color w:val="1A1A1A"/>
        </w:rPr>
        <w:t xml:space="preserve"> that</w:t>
      </w:r>
      <w:r w:rsidR="0076056D" w:rsidRPr="009B6941">
        <w:rPr>
          <w:rFonts w:ascii="Times New Roman" w:hAnsi="Times New Roman" w:cs="Times New Roman"/>
          <w:color w:val="1A1A1A"/>
        </w:rPr>
        <w:t xml:space="preserve"> </w:t>
      </w:r>
      <w:r w:rsidR="002335E2" w:rsidRPr="009B6941">
        <w:rPr>
          <w:rFonts w:ascii="Times New Roman" w:hAnsi="Times New Roman" w:cs="Times New Roman"/>
          <w:color w:val="1A1A1A"/>
        </w:rPr>
        <w:t>formerly detained U</w:t>
      </w:r>
      <w:r w:rsidR="0010083D" w:rsidRPr="009B6941">
        <w:rPr>
          <w:rFonts w:ascii="Times New Roman" w:hAnsi="Times New Roman" w:cs="Times New Roman"/>
          <w:color w:val="1A1A1A"/>
        </w:rPr>
        <w:t>y</w:t>
      </w:r>
      <w:r w:rsidR="002335E2" w:rsidRPr="009B6941">
        <w:rPr>
          <w:rFonts w:ascii="Times New Roman" w:hAnsi="Times New Roman" w:cs="Times New Roman"/>
          <w:color w:val="1A1A1A"/>
        </w:rPr>
        <w:t xml:space="preserve">ghurs </w:t>
      </w:r>
      <w:r w:rsidR="002A2C57" w:rsidRPr="009B6941">
        <w:rPr>
          <w:rFonts w:ascii="Times New Roman" w:hAnsi="Times New Roman" w:cs="Times New Roman"/>
          <w:color w:val="1A1A1A"/>
        </w:rPr>
        <w:t>were</w:t>
      </w:r>
      <w:r w:rsidR="0094523D" w:rsidRPr="009B6941">
        <w:rPr>
          <w:rFonts w:ascii="Times New Roman" w:hAnsi="Times New Roman" w:cs="Times New Roman"/>
          <w:color w:val="1A1A1A"/>
        </w:rPr>
        <w:t xml:space="preserve"> </w:t>
      </w:r>
      <w:r w:rsidR="0076056D" w:rsidRPr="009B6941">
        <w:rPr>
          <w:rFonts w:ascii="Times New Roman" w:hAnsi="Times New Roman" w:cs="Times New Roman"/>
          <w:color w:val="1A1A1A"/>
        </w:rPr>
        <w:t xml:space="preserve">often </w:t>
      </w:r>
      <w:r w:rsidR="002335E2" w:rsidRPr="009B6941">
        <w:rPr>
          <w:rFonts w:ascii="Times New Roman" w:hAnsi="Times New Roman" w:cs="Times New Roman"/>
          <w:color w:val="1A1A1A"/>
        </w:rPr>
        <w:t xml:space="preserve">working </w:t>
      </w:r>
      <w:r w:rsidR="006174DE" w:rsidRPr="009B6941">
        <w:rPr>
          <w:rFonts w:ascii="Times New Roman" w:hAnsi="Times New Roman" w:cs="Times New Roman"/>
          <w:color w:val="1A1A1A"/>
        </w:rPr>
        <w:t xml:space="preserve">in factories </w:t>
      </w:r>
      <w:r w:rsidR="002335E2" w:rsidRPr="009B6941">
        <w:rPr>
          <w:rFonts w:ascii="Times New Roman" w:hAnsi="Times New Roman" w:cs="Times New Roman"/>
          <w:color w:val="1A1A1A"/>
        </w:rPr>
        <w:t>under “conditions that strongly suggest forced labor</w:t>
      </w:r>
      <w:r w:rsidR="00AA6685" w:rsidRPr="009B6941">
        <w:rPr>
          <w:rFonts w:ascii="Times New Roman" w:hAnsi="Times New Roman" w:cs="Times New Roman"/>
          <w:color w:val="1A1A1A"/>
        </w:rPr>
        <w:t>.</w:t>
      </w:r>
      <w:r w:rsidR="00485F35" w:rsidRPr="009B6941">
        <w:rPr>
          <w:rFonts w:ascii="Times New Roman" w:hAnsi="Times New Roman" w:cs="Times New Roman"/>
          <w:color w:val="1A1A1A"/>
        </w:rPr>
        <w:t xml:space="preserve">” </w:t>
      </w:r>
      <w:r w:rsidR="00BF5742" w:rsidRPr="009B6941">
        <w:rPr>
          <w:rFonts w:ascii="Times New Roman" w:hAnsi="Times New Roman" w:cs="Times New Roman"/>
          <w:color w:val="1A1A1A"/>
        </w:rPr>
        <w:t>H</w:t>
      </w:r>
      <w:r w:rsidR="005C4478" w:rsidRPr="009B6941">
        <w:rPr>
          <w:rFonts w:ascii="Times New Roman" w:hAnsi="Times New Roman" w:cs="Times New Roman"/>
          <w:color w:val="1A1A1A"/>
        </w:rPr>
        <w:t>uman rights organizations have described the</w:t>
      </w:r>
      <w:r w:rsidR="006417E1" w:rsidRPr="009B6941">
        <w:rPr>
          <w:rFonts w:ascii="Times New Roman" w:hAnsi="Times New Roman" w:cs="Times New Roman"/>
          <w:color w:val="1A1A1A"/>
        </w:rPr>
        <w:t xml:space="preserve">se </w:t>
      </w:r>
      <w:r w:rsidR="004417E0" w:rsidRPr="009B6941">
        <w:rPr>
          <w:rFonts w:ascii="Times New Roman" w:hAnsi="Times New Roman" w:cs="Times New Roman"/>
          <w:color w:val="1A1A1A"/>
        </w:rPr>
        <w:t>violations</w:t>
      </w:r>
      <w:r w:rsidR="005C4478" w:rsidRPr="009B6941">
        <w:rPr>
          <w:rFonts w:ascii="Times New Roman" w:hAnsi="Times New Roman" w:cs="Times New Roman"/>
          <w:color w:val="1A1A1A"/>
        </w:rPr>
        <w:t xml:space="preserve"> </w:t>
      </w:r>
      <w:r w:rsidR="006417E1" w:rsidRPr="009B6941">
        <w:rPr>
          <w:rFonts w:ascii="Times New Roman" w:hAnsi="Times New Roman" w:cs="Times New Roman"/>
          <w:color w:val="1A1A1A"/>
        </w:rPr>
        <w:t xml:space="preserve">and abuses </w:t>
      </w:r>
      <w:r w:rsidR="005C4478" w:rsidRPr="009B6941">
        <w:rPr>
          <w:rFonts w:ascii="Times New Roman" w:hAnsi="Times New Roman" w:cs="Times New Roman"/>
          <w:color w:val="1A1A1A"/>
        </w:rPr>
        <w:t xml:space="preserve">as </w:t>
      </w:r>
      <w:r w:rsidR="004417E0" w:rsidRPr="009B6941">
        <w:rPr>
          <w:rFonts w:ascii="Times New Roman" w:hAnsi="Times New Roman" w:cs="Times New Roman"/>
          <w:color w:val="1A1A1A"/>
        </w:rPr>
        <w:t xml:space="preserve">potentially </w:t>
      </w:r>
      <w:r w:rsidR="005C4478" w:rsidRPr="009B6941">
        <w:rPr>
          <w:rFonts w:ascii="Times New Roman" w:hAnsi="Times New Roman" w:cs="Times New Roman"/>
          <w:color w:val="1A1A1A"/>
        </w:rPr>
        <w:t xml:space="preserve">constituting crimes against humanity </w:t>
      </w:r>
      <w:r w:rsidR="004417E0" w:rsidRPr="009B6941">
        <w:rPr>
          <w:rFonts w:ascii="Times New Roman" w:hAnsi="Times New Roman" w:cs="Times New Roman"/>
          <w:color w:val="1A1A1A"/>
        </w:rPr>
        <w:t xml:space="preserve">and genocide </w:t>
      </w:r>
      <w:r w:rsidR="005C4478" w:rsidRPr="009B6941">
        <w:rPr>
          <w:rFonts w:ascii="Times New Roman" w:hAnsi="Times New Roman" w:cs="Times New Roman"/>
          <w:color w:val="1A1A1A"/>
        </w:rPr>
        <w:t>under international law.</w:t>
      </w:r>
      <w:r w:rsidR="005C4478" w:rsidRPr="009B6941">
        <w:rPr>
          <w:rStyle w:val="EndnoteReference"/>
          <w:rFonts w:ascii="Times New Roman" w:hAnsi="Times New Roman" w:cs="Times New Roman"/>
        </w:rPr>
        <w:endnoteReference w:id="26"/>
      </w:r>
    </w:p>
    <w:p w14:paraId="35C5F517" w14:textId="3D4915FD" w:rsidR="005C4478" w:rsidRPr="009B6941" w:rsidRDefault="00127583" w:rsidP="0084792E">
      <w:pPr>
        <w:spacing w:before="120" w:after="120" w:line="480" w:lineRule="auto"/>
        <w:ind w:firstLine="720"/>
        <w:contextualSpacing/>
        <w:rPr>
          <w:rFonts w:ascii="Times New Roman" w:hAnsi="Times New Roman" w:cs="Times New Roman"/>
          <w:color w:val="1A1A1A"/>
        </w:rPr>
      </w:pPr>
      <w:r w:rsidRPr="009B6941">
        <w:rPr>
          <w:rFonts w:ascii="Times New Roman" w:hAnsi="Times New Roman" w:cs="Times New Roman"/>
          <w:color w:val="1A1A1A"/>
        </w:rPr>
        <w:t>As part of this campaign, t</w:t>
      </w:r>
      <w:r w:rsidR="005C4478" w:rsidRPr="009B6941">
        <w:rPr>
          <w:rFonts w:ascii="Times New Roman" w:hAnsi="Times New Roman" w:cs="Times New Roman"/>
          <w:color w:val="1A1A1A"/>
        </w:rPr>
        <w:t xml:space="preserve">he authorities have </w:t>
      </w:r>
      <w:r w:rsidR="00FB325B" w:rsidRPr="009B6941">
        <w:rPr>
          <w:rFonts w:ascii="Times New Roman" w:hAnsi="Times New Roman" w:cs="Times New Roman"/>
          <w:color w:val="1A1A1A"/>
        </w:rPr>
        <w:t>also</w:t>
      </w:r>
      <w:r w:rsidR="00A92011" w:rsidRPr="009B6941">
        <w:rPr>
          <w:rFonts w:ascii="Times New Roman" w:hAnsi="Times New Roman" w:cs="Times New Roman"/>
          <w:color w:val="1A1A1A"/>
        </w:rPr>
        <w:t xml:space="preserve"> </w:t>
      </w:r>
      <w:r w:rsidR="005C4478" w:rsidRPr="009B6941">
        <w:rPr>
          <w:rFonts w:ascii="Times New Roman" w:hAnsi="Times New Roman" w:cs="Times New Roman"/>
          <w:color w:val="1A1A1A"/>
        </w:rPr>
        <w:t xml:space="preserve">engaged in the widespread destruction of </w:t>
      </w:r>
      <w:r w:rsidR="0074359C" w:rsidRPr="009B6941">
        <w:rPr>
          <w:rFonts w:ascii="Times New Roman" w:hAnsi="Times New Roman" w:cs="Times New Roman"/>
          <w:color w:val="1A1A1A"/>
        </w:rPr>
        <w:t>U</w:t>
      </w:r>
      <w:r w:rsidR="0010083D" w:rsidRPr="009B6941">
        <w:rPr>
          <w:rFonts w:ascii="Times New Roman" w:hAnsi="Times New Roman" w:cs="Times New Roman"/>
          <w:color w:val="1A1A1A"/>
        </w:rPr>
        <w:t>y</w:t>
      </w:r>
      <w:r w:rsidR="0074359C" w:rsidRPr="009B6941">
        <w:rPr>
          <w:rFonts w:ascii="Times New Roman" w:hAnsi="Times New Roman" w:cs="Times New Roman"/>
          <w:color w:val="1A1A1A"/>
        </w:rPr>
        <w:t xml:space="preserve">ghur </w:t>
      </w:r>
      <w:r w:rsidR="005C4478" w:rsidRPr="009B6941">
        <w:rPr>
          <w:rFonts w:ascii="Times New Roman" w:hAnsi="Times New Roman" w:cs="Times New Roman"/>
          <w:color w:val="1A1A1A"/>
        </w:rPr>
        <w:t>cultur</w:t>
      </w:r>
      <w:r w:rsidR="00D728F3" w:rsidRPr="009B6941">
        <w:rPr>
          <w:rFonts w:ascii="Times New Roman" w:hAnsi="Times New Roman" w:cs="Times New Roman"/>
          <w:color w:val="1A1A1A"/>
        </w:rPr>
        <w:t>al heritage</w:t>
      </w:r>
      <w:r w:rsidR="005C4478" w:rsidRPr="009B6941">
        <w:rPr>
          <w:rFonts w:ascii="Times New Roman" w:hAnsi="Times New Roman" w:cs="Times New Roman"/>
          <w:color w:val="1A1A1A"/>
        </w:rPr>
        <w:t>.</w:t>
      </w:r>
      <w:r w:rsidR="00113E82" w:rsidRPr="009B6941">
        <w:rPr>
          <w:rFonts w:ascii="Times New Roman" w:hAnsi="Times New Roman" w:cs="Times New Roman"/>
          <w:color w:val="1A1A1A"/>
        </w:rPr>
        <w:t xml:space="preserve"> </w:t>
      </w:r>
      <w:r w:rsidR="005C4478" w:rsidRPr="009B6941">
        <w:rPr>
          <w:rFonts w:ascii="Times New Roman" w:hAnsi="Times New Roman" w:cs="Times New Roman"/>
          <w:color w:val="1A1A1A"/>
        </w:rPr>
        <w:t xml:space="preserve">Using satellite imagery, researchers noted that of </w:t>
      </w:r>
      <w:r w:rsidR="00A92011" w:rsidRPr="009B6941">
        <w:rPr>
          <w:rFonts w:ascii="Times New Roman" w:hAnsi="Times New Roman" w:cs="Times New Roman"/>
          <w:color w:val="1A1A1A"/>
        </w:rPr>
        <w:t>ninety-one</w:t>
      </w:r>
      <w:r w:rsidR="005C4478" w:rsidRPr="009B6941">
        <w:rPr>
          <w:rFonts w:ascii="Times New Roman" w:hAnsi="Times New Roman" w:cs="Times New Roman"/>
          <w:color w:val="1A1A1A"/>
        </w:rPr>
        <w:t xml:space="preserve"> </w:t>
      </w:r>
      <w:r w:rsidR="00411857" w:rsidRPr="009B6941">
        <w:rPr>
          <w:rFonts w:ascii="Times New Roman" w:hAnsi="Times New Roman" w:cs="Times New Roman"/>
          <w:color w:val="1A1A1A"/>
        </w:rPr>
        <w:t xml:space="preserve">significant </w:t>
      </w:r>
      <w:r w:rsidR="000D176A" w:rsidRPr="009B6941">
        <w:rPr>
          <w:rFonts w:ascii="Times New Roman" w:hAnsi="Times New Roman" w:cs="Times New Roman"/>
          <w:color w:val="1A1A1A"/>
        </w:rPr>
        <w:t>U</w:t>
      </w:r>
      <w:r w:rsidR="0010083D" w:rsidRPr="009B6941">
        <w:rPr>
          <w:rFonts w:ascii="Times New Roman" w:hAnsi="Times New Roman" w:cs="Times New Roman"/>
          <w:color w:val="1A1A1A"/>
        </w:rPr>
        <w:t>y</w:t>
      </w:r>
      <w:r w:rsidR="000D176A" w:rsidRPr="009B6941">
        <w:rPr>
          <w:rFonts w:ascii="Times New Roman" w:hAnsi="Times New Roman" w:cs="Times New Roman"/>
          <w:color w:val="1A1A1A"/>
        </w:rPr>
        <w:t xml:space="preserve">ghur </w:t>
      </w:r>
      <w:r w:rsidR="00076A06">
        <w:rPr>
          <w:rFonts w:ascii="Times New Roman" w:hAnsi="Times New Roman" w:cs="Times New Roman"/>
          <w:color w:val="1A1A1A"/>
        </w:rPr>
        <w:t>religious sites</w:t>
      </w:r>
      <w:r w:rsidR="005C4478" w:rsidRPr="009B6941">
        <w:rPr>
          <w:rFonts w:ascii="Times New Roman" w:hAnsi="Times New Roman" w:cs="Times New Roman"/>
          <w:color w:val="1A1A1A"/>
        </w:rPr>
        <w:t xml:space="preserve"> in XUAR that they examined</w:t>
      </w:r>
      <w:r w:rsidR="00027275">
        <w:rPr>
          <w:rFonts w:ascii="Times New Roman" w:hAnsi="Times New Roman" w:cs="Times New Roman"/>
          <w:color w:val="1A1A1A"/>
        </w:rPr>
        <w:t>, “</w:t>
      </w:r>
      <w:r w:rsidR="005C4478" w:rsidRPr="009B6941">
        <w:rPr>
          <w:rFonts w:ascii="Times New Roman" w:hAnsi="Times New Roman" w:cs="Times New Roman"/>
          <w:color w:val="1A1A1A"/>
        </w:rPr>
        <w:t xml:space="preserve">31 mosques and two major shrines, including the Imam Asim complex and another site, suffered significant structural </w:t>
      </w:r>
      <w:r w:rsidR="005C4478" w:rsidRPr="009B6941">
        <w:rPr>
          <w:rFonts w:ascii="Times New Roman" w:hAnsi="Times New Roman" w:cs="Times New Roman"/>
          <w:color w:val="1A1A1A"/>
        </w:rPr>
        <w:lastRenderedPageBreak/>
        <w:t>damage between 2016 and 2018. Of those, 15 mosques and both shrines appear to have been completely or almost completely razed. The rest of the damaged mosques had gatehouses, domes, and minarets removed.</w:t>
      </w:r>
      <w:r w:rsidR="00027275">
        <w:rPr>
          <w:rFonts w:ascii="Times New Roman" w:hAnsi="Times New Roman" w:cs="Times New Roman"/>
          <w:color w:val="1A1A1A"/>
        </w:rPr>
        <w:t>”</w:t>
      </w:r>
      <w:r w:rsidR="005C4478" w:rsidRPr="009B6941">
        <w:rPr>
          <w:rStyle w:val="EndnoteReference"/>
          <w:rFonts w:ascii="Times New Roman" w:hAnsi="Times New Roman" w:cs="Times New Roman"/>
        </w:rPr>
        <w:endnoteReference w:id="27"/>
      </w:r>
      <w:r w:rsidR="0083074C" w:rsidRPr="009B6941">
        <w:rPr>
          <w:rFonts w:ascii="Times New Roman" w:hAnsi="Times New Roman" w:cs="Times New Roman"/>
          <w:color w:val="1A1A1A"/>
        </w:rPr>
        <w:t xml:space="preserve"> </w:t>
      </w:r>
    </w:p>
    <w:p w14:paraId="06583239" w14:textId="45283B20" w:rsidR="00F133C3" w:rsidRPr="009B6941" w:rsidRDefault="00F133C3" w:rsidP="00472630">
      <w:pPr>
        <w:spacing w:before="120" w:after="120" w:line="480" w:lineRule="auto"/>
        <w:ind w:firstLine="720"/>
        <w:contextualSpacing/>
        <w:rPr>
          <w:rFonts w:ascii="Times New Roman" w:hAnsi="Times New Roman" w:cs="Times New Roman"/>
          <w:color w:val="1A1A1A"/>
        </w:rPr>
      </w:pPr>
      <w:r w:rsidRPr="009B6941">
        <w:rPr>
          <w:rFonts w:ascii="Times New Roman" w:hAnsi="Times New Roman" w:cs="Times New Roman"/>
          <w:color w:val="1A1A1A"/>
        </w:rPr>
        <w:t>The Imam Asim shrine</w:t>
      </w:r>
      <w:r w:rsidR="00480083" w:rsidRPr="009B6941">
        <w:rPr>
          <w:rFonts w:ascii="Times New Roman" w:hAnsi="Times New Roman" w:cs="Times New Roman"/>
          <w:color w:val="1A1A1A"/>
        </w:rPr>
        <w:t xml:space="preserve"> is</w:t>
      </w:r>
      <w:r w:rsidRPr="009B6941">
        <w:rPr>
          <w:rFonts w:ascii="Times New Roman" w:hAnsi="Times New Roman" w:cs="Times New Roman"/>
          <w:color w:val="1A1A1A"/>
        </w:rPr>
        <w:t xml:space="preserve"> a </w:t>
      </w:r>
      <w:r w:rsidR="0060090C" w:rsidRPr="009B6941">
        <w:rPr>
          <w:rFonts w:ascii="Times New Roman" w:hAnsi="Times New Roman" w:cs="Times New Roman"/>
          <w:color w:val="1A1A1A"/>
        </w:rPr>
        <w:t xml:space="preserve">renowned </w:t>
      </w:r>
      <w:r w:rsidRPr="009B6941">
        <w:rPr>
          <w:rFonts w:ascii="Times New Roman" w:hAnsi="Times New Roman" w:cs="Times New Roman"/>
          <w:color w:val="1A1A1A"/>
        </w:rPr>
        <w:t>pilgrimage site on the edge of the Taklamakan desert</w:t>
      </w:r>
      <w:r w:rsidR="00480083" w:rsidRPr="009B6941">
        <w:rPr>
          <w:rFonts w:ascii="Times New Roman" w:hAnsi="Times New Roman" w:cs="Times New Roman"/>
          <w:color w:val="1A1A1A"/>
        </w:rPr>
        <w:t xml:space="preserve"> and</w:t>
      </w:r>
      <w:r w:rsidRPr="009B6941">
        <w:rPr>
          <w:rFonts w:ascii="Times New Roman" w:hAnsi="Times New Roman" w:cs="Times New Roman"/>
          <w:color w:val="1A1A1A"/>
        </w:rPr>
        <w:t xml:space="preserve"> is more than a thousand years old.</w:t>
      </w:r>
      <w:r w:rsidR="00FF762C" w:rsidRPr="009B6941">
        <w:rPr>
          <w:rFonts w:ascii="Times New Roman" w:hAnsi="Times New Roman" w:cs="Times New Roman"/>
          <w:color w:val="1A1A1A"/>
        </w:rPr>
        <w:t xml:space="preserve"> The </w:t>
      </w:r>
      <w:r w:rsidR="005E6D07" w:rsidRPr="009B6941">
        <w:rPr>
          <w:rFonts w:ascii="Times New Roman" w:hAnsi="Times New Roman" w:cs="Times New Roman"/>
          <w:color w:val="1A1A1A"/>
        </w:rPr>
        <w:t>area</w:t>
      </w:r>
      <w:r w:rsidR="00FF762C" w:rsidRPr="009B6941">
        <w:rPr>
          <w:rFonts w:ascii="Times New Roman" w:hAnsi="Times New Roman" w:cs="Times New Roman"/>
          <w:color w:val="1A1A1A"/>
        </w:rPr>
        <w:t xml:space="preserve"> is now </w:t>
      </w:r>
      <w:r w:rsidR="005B62F6" w:rsidRPr="009B6941">
        <w:rPr>
          <w:rFonts w:ascii="Times New Roman" w:hAnsi="Times New Roman" w:cs="Times New Roman"/>
          <w:color w:val="1A1A1A"/>
        </w:rPr>
        <w:t>under constant police surveillance and U</w:t>
      </w:r>
      <w:r w:rsidR="0010083D" w:rsidRPr="009B6941">
        <w:rPr>
          <w:rFonts w:ascii="Times New Roman" w:hAnsi="Times New Roman" w:cs="Times New Roman"/>
          <w:color w:val="1A1A1A"/>
        </w:rPr>
        <w:t>y</w:t>
      </w:r>
      <w:r w:rsidR="005B62F6" w:rsidRPr="009B6941">
        <w:rPr>
          <w:rFonts w:ascii="Times New Roman" w:hAnsi="Times New Roman" w:cs="Times New Roman"/>
          <w:color w:val="1A1A1A"/>
        </w:rPr>
        <w:t>ghur pilgrims are discouraged from visiting.</w:t>
      </w:r>
      <w:r w:rsidR="0078712B" w:rsidRPr="009B6941">
        <w:rPr>
          <w:rFonts w:ascii="Times New Roman" w:hAnsi="Times New Roman" w:cs="Times New Roman"/>
          <w:color w:val="1A1A1A"/>
        </w:rPr>
        <w:t xml:space="preserve"> Another investigation claimed that the Sultanim cemetery in southwestern Hotan, which was </w:t>
      </w:r>
      <w:r w:rsidR="005E6D07" w:rsidRPr="009B6941">
        <w:rPr>
          <w:rFonts w:ascii="Times New Roman" w:hAnsi="Times New Roman" w:cs="Times New Roman"/>
          <w:color w:val="1A1A1A"/>
        </w:rPr>
        <w:t xml:space="preserve">also </w:t>
      </w:r>
      <w:r w:rsidR="0078712B" w:rsidRPr="009B6941">
        <w:rPr>
          <w:rFonts w:ascii="Times New Roman" w:hAnsi="Times New Roman" w:cs="Times New Roman"/>
          <w:color w:val="1A1A1A"/>
        </w:rPr>
        <w:t>more than a thousand years old, had been “flattened” and part of the cemetery “appears to now be a parking lot.”</w:t>
      </w:r>
      <w:r w:rsidR="0078712B" w:rsidRPr="009B6941">
        <w:rPr>
          <w:rStyle w:val="EndnoteReference"/>
          <w:rFonts w:ascii="Times New Roman" w:hAnsi="Times New Roman" w:cs="Times New Roman"/>
        </w:rPr>
        <w:endnoteReference w:id="28"/>
      </w:r>
    </w:p>
    <w:p w14:paraId="008B7766" w14:textId="56CE8C67" w:rsidR="005C4478" w:rsidRPr="009B6941" w:rsidRDefault="00720C94" w:rsidP="00472630">
      <w:pPr>
        <w:spacing w:before="120" w:after="120" w:line="480" w:lineRule="auto"/>
        <w:contextualSpacing/>
        <w:rPr>
          <w:rFonts w:ascii="Times New Roman" w:hAnsi="Times New Roman" w:cs="Times New Roman"/>
          <w:color w:val="1A1A1A"/>
        </w:rPr>
      </w:pPr>
      <w:r w:rsidRPr="009B6941">
        <w:rPr>
          <w:rFonts w:ascii="Times New Roman" w:hAnsi="Times New Roman" w:cs="Times New Roman"/>
          <w:color w:val="1A1A1A"/>
        </w:rPr>
        <w:tab/>
      </w:r>
      <w:r w:rsidR="005C4478" w:rsidRPr="009B6941">
        <w:rPr>
          <w:rFonts w:ascii="Times New Roman" w:hAnsi="Times New Roman" w:cs="Times New Roman"/>
          <w:color w:val="1A1A1A"/>
        </w:rPr>
        <w:t>In 2012 an internationally renowned U</w:t>
      </w:r>
      <w:r w:rsidR="0010083D" w:rsidRPr="009B6941">
        <w:rPr>
          <w:rFonts w:ascii="Times New Roman" w:hAnsi="Times New Roman" w:cs="Times New Roman"/>
          <w:color w:val="1A1A1A"/>
        </w:rPr>
        <w:t>y</w:t>
      </w:r>
      <w:r w:rsidR="005C4478" w:rsidRPr="009B6941">
        <w:rPr>
          <w:rFonts w:ascii="Times New Roman" w:hAnsi="Times New Roman" w:cs="Times New Roman"/>
          <w:color w:val="1A1A1A"/>
        </w:rPr>
        <w:t xml:space="preserve">ghur </w:t>
      </w:r>
      <w:r w:rsidR="004D2E3B" w:rsidRPr="009B6941">
        <w:rPr>
          <w:rFonts w:ascii="Times New Roman" w:hAnsi="Times New Roman" w:cs="Times New Roman"/>
          <w:color w:val="1A1A1A"/>
        </w:rPr>
        <w:t>scholar</w:t>
      </w:r>
      <w:r w:rsidR="005C4478" w:rsidRPr="009B6941">
        <w:rPr>
          <w:rFonts w:ascii="Times New Roman" w:hAnsi="Times New Roman" w:cs="Times New Roman"/>
          <w:color w:val="1A1A1A"/>
        </w:rPr>
        <w:t xml:space="preserve">, Rahile Dawut, argued that without access to the </w:t>
      </w:r>
      <w:r w:rsidR="00CD32BE" w:rsidRPr="009B6941">
        <w:rPr>
          <w:rFonts w:ascii="Times New Roman" w:hAnsi="Times New Roman" w:cs="Times New Roman"/>
          <w:color w:val="1A1A1A"/>
        </w:rPr>
        <w:t xml:space="preserve">Imam Asim and Jafari Sadiq </w:t>
      </w:r>
      <w:r w:rsidR="005C4478" w:rsidRPr="009B6941">
        <w:rPr>
          <w:rFonts w:ascii="Times New Roman" w:hAnsi="Times New Roman" w:cs="Times New Roman"/>
          <w:color w:val="1A1A1A"/>
        </w:rPr>
        <w:t>shrines, the U</w:t>
      </w:r>
      <w:r w:rsidR="0010083D" w:rsidRPr="009B6941">
        <w:rPr>
          <w:rFonts w:ascii="Times New Roman" w:hAnsi="Times New Roman" w:cs="Times New Roman"/>
          <w:color w:val="1A1A1A"/>
        </w:rPr>
        <w:t>y</w:t>
      </w:r>
      <w:r w:rsidR="005C4478" w:rsidRPr="009B6941">
        <w:rPr>
          <w:rFonts w:ascii="Times New Roman" w:hAnsi="Times New Roman" w:cs="Times New Roman"/>
          <w:color w:val="1A1A1A"/>
        </w:rPr>
        <w:t xml:space="preserve">ghur people “would no longer have a personal, cultural or spiritual history,” and that after “a few years we would not have a memory of why we live here or where we belong.” Dawut disappeared in 2017 and is now presumed to be in a </w:t>
      </w:r>
      <w:r w:rsidR="002A2C57" w:rsidRPr="009B6941">
        <w:rPr>
          <w:rFonts w:ascii="Times New Roman" w:hAnsi="Times New Roman" w:cs="Times New Roman"/>
          <w:color w:val="1A1A1A"/>
        </w:rPr>
        <w:t>detention facility</w:t>
      </w:r>
      <w:r w:rsidR="005C4478" w:rsidRPr="009B6941">
        <w:rPr>
          <w:rFonts w:ascii="Times New Roman" w:hAnsi="Times New Roman" w:cs="Times New Roman"/>
          <w:color w:val="1A1A1A"/>
        </w:rPr>
        <w:t>.</w:t>
      </w:r>
      <w:r w:rsidR="001143A8" w:rsidRPr="009B6941">
        <w:rPr>
          <w:rFonts w:ascii="Times New Roman" w:hAnsi="Times New Roman" w:cs="Times New Roman"/>
          <w:color w:val="1A1A1A"/>
        </w:rPr>
        <w:t xml:space="preserve"> Since then, the campaign of destruction has </w:t>
      </w:r>
      <w:r w:rsidR="006417E1" w:rsidRPr="009B6941">
        <w:rPr>
          <w:rFonts w:ascii="Times New Roman" w:hAnsi="Times New Roman" w:cs="Times New Roman"/>
          <w:color w:val="1A1A1A"/>
        </w:rPr>
        <w:t xml:space="preserve">only </w:t>
      </w:r>
      <w:r w:rsidR="001143A8" w:rsidRPr="009B6941">
        <w:rPr>
          <w:rFonts w:ascii="Times New Roman" w:hAnsi="Times New Roman" w:cs="Times New Roman"/>
          <w:color w:val="1A1A1A"/>
        </w:rPr>
        <w:t xml:space="preserve">accelerated. One </w:t>
      </w:r>
      <w:r w:rsidR="00587347" w:rsidRPr="009B6941">
        <w:rPr>
          <w:rFonts w:ascii="Times New Roman" w:hAnsi="Times New Roman" w:cs="Times New Roman"/>
          <w:color w:val="1A1A1A"/>
        </w:rPr>
        <w:t>diaspora organization</w:t>
      </w:r>
      <w:r w:rsidR="006062A6" w:rsidRPr="009B6941">
        <w:rPr>
          <w:rFonts w:ascii="Times New Roman" w:hAnsi="Times New Roman" w:cs="Times New Roman"/>
          <w:color w:val="1A1A1A"/>
        </w:rPr>
        <w:t xml:space="preserve"> </w:t>
      </w:r>
      <w:r w:rsidR="00B91F57" w:rsidRPr="009B6941">
        <w:rPr>
          <w:rFonts w:ascii="Times New Roman" w:hAnsi="Times New Roman" w:cs="Times New Roman"/>
          <w:color w:val="1A1A1A"/>
        </w:rPr>
        <w:t>claim</w:t>
      </w:r>
      <w:r w:rsidR="007B43B0" w:rsidRPr="009B6941">
        <w:rPr>
          <w:rFonts w:ascii="Times New Roman" w:hAnsi="Times New Roman" w:cs="Times New Roman"/>
          <w:color w:val="1A1A1A"/>
        </w:rPr>
        <w:t>s</w:t>
      </w:r>
      <w:r w:rsidR="00B91F57" w:rsidRPr="009B6941">
        <w:rPr>
          <w:rFonts w:ascii="Times New Roman" w:hAnsi="Times New Roman" w:cs="Times New Roman"/>
          <w:color w:val="1A1A1A"/>
        </w:rPr>
        <w:t xml:space="preserve"> that satellite imagery and </w:t>
      </w:r>
      <w:r w:rsidR="001B342F" w:rsidRPr="009B6941">
        <w:rPr>
          <w:rFonts w:ascii="Times New Roman" w:hAnsi="Times New Roman" w:cs="Times New Roman"/>
          <w:color w:val="1A1A1A"/>
        </w:rPr>
        <w:t>witness</w:t>
      </w:r>
      <w:r w:rsidR="003346E2" w:rsidRPr="009B6941">
        <w:rPr>
          <w:rFonts w:ascii="Times New Roman" w:hAnsi="Times New Roman" w:cs="Times New Roman"/>
          <w:color w:val="1A1A1A"/>
        </w:rPr>
        <w:t xml:space="preserve"> testimony</w:t>
      </w:r>
      <w:r w:rsidR="009A50FB" w:rsidRPr="009B6941">
        <w:rPr>
          <w:rFonts w:ascii="Times New Roman" w:hAnsi="Times New Roman" w:cs="Times New Roman"/>
          <w:color w:val="1A1A1A"/>
        </w:rPr>
        <w:t xml:space="preserve"> indicate that</w:t>
      </w:r>
      <w:r w:rsidR="002666DE" w:rsidRPr="009B6941">
        <w:rPr>
          <w:rFonts w:ascii="Times New Roman" w:hAnsi="Times New Roman" w:cs="Times New Roman"/>
          <w:color w:val="1A1A1A"/>
        </w:rPr>
        <w:t xml:space="preserve"> possibly as many as</w:t>
      </w:r>
      <w:r w:rsidR="006062A6" w:rsidRPr="009B6941">
        <w:rPr>
          <w:rFonts w:ascii="Times New Roman" w:hAnsi="Times New Roman" w:cs="Times New Roman"/>
          <w:color w:val="1A1A1A"/>
        </w:rPr>
        <w:t xml:space="preserve"> ten thousand U</w:t>
      </w:r>
      <w:r w:rsidR="0010083D" w:rsidRPr="009B6941">
        <w:rPr>
          <w:rFonts w:ascii="Times New Roman" w:hAnsi="Times New Roman" w:cs="Times New Roman"/>
          <w:color w:val="1A1A1A"/>
        </w:rPr>
        <w:t>y</w:t>
      </w:r>
      <w:r w:rsidR="006062A6" w:rsidRPr="009B6941">
        <w:rPr>
          <w:rFonts w:ascii="Times New Roman" w:hAnsi="Times New Roman" w:cs="Times New Roman"/>
          <w:color w:val="1A1A1A"/>
        </w:rPr>
        <w:t xml:space="preserve">ghur </w:t>
      </w:r>
      <w:r w:rsidR="000958A9" w:rsidRPr="009B6941">
        <w:rPr>
          <w:rFonts w:ascii="Times New Roman" w:hAnsi="Times New Roman" w:cs="Times New Roman"/>
          <w:color w:val="1A1A1A"/>
        </w:rPr>
        <w:t xml:space="preserve">cultural sites </w:t>
      </w:r>
      <w:r w:rsidR="00F02E91" w:rsidRPr="009B6941">
        <w:rPr>
          <w:rFonts w:ascii="Times New Roman" w:hAnsi="Times New Roman" w:cs="Times New Roman"/>
          <w:color w:val="1A1A1A"/>
        </w:rPr>
        <w:t xml:space="preserve">may </w:t>
      </w:r>
      <w:r w:rsidR="000958A9" w:rsidRPr="009B6941">
        <w:rPr>
          <w:rFonts w:ascii="Times New Roman" w:hAnsi="Times New Roman" w:cs="Times New Roman"/>
          <w:color w:val="1A1A1A"/>
        </w:rPr>
        <w:t xml:space="preserve">have </w:t>
      </w:r>
      <w:r w:rsidR="006417E1" w:rsidRPr="009B6941">
        <w:rPr>
          <w:rFonts w:ascii="Times New Roman" w:hAnsi="Times New Roman" w:cs="Times New Roman"/>
          <w:color w:val="1A1A1A"/>
        </w:rPr>
        <w:t xml:space="preserve">now </w:t>
      </w:r>
      <w:r w:rsidR="000958A9" w:rsidRPr="009B6941">
        <w:rPr>
          <w:rFonts w:ascii="Times New Roman" w:hAnsi="Times New Roman" w:cs="Times New Roman"/>
          <w:color w:val="1A1A1A"/>
        </w:rPr>
        <w:t>been damaged or destroyed.</w:t>
      </w:r>
      <w:r w:rsidR="005C4478" w:rsidRPr="009B6941">
        <w:rPr>
          <w:rStyle w:val="EndnoteReference"/>
          <w:rFonts w:ascii="Times New Roman" w:hAnsi="Times New Roman" w:cs="Times New Roman"/>
        </w:rPr>
        <w:endnoteReference w:id="29"/>
      </w:r>
    </w:p>
    <w:p w14:paraId="2E115CB1" w14:textId="1AA53529" w:rsidR="008E04B5" w:rsidRPr="009B6941" w:rsidRDefault="00720C94" w:rsidP="0084792E">
      <w:pPr>
        <w:spacing w:before="120" w:after="120" w:line="480" w:lineRule="auto"/>
        <w:contextualSpacing/>
        <w:rPr>
          <w:rFonts w:ascii="Times New Roman" w:hAnsi="Times New Roman" w:cs="Times New Roman"/>
          <w:color w:val="1A1A1A"/>
        </w:rPr>
      </w:pPr>
      <w:r w:rsidRPr="009B6941">
        <w:rPr>
          <w:rFonts w:ascii="Times New Roman" w:hAnsi="Times New Roman" w:cs="Times New Roman"/>
          <w:color w:val="1A1A1A"/>
        </w:rPr>
        <w:tab/>
      </w:r>
      <w:r w:rsidR="00584710" w:rsidRPr="009B6941">
        <w:rPr>
          <w:rFonts w:ascii="Times New Roman" w:hAnsi="Times New Roman" w:cs="Times New Roman"/>
          <w:color w:val="1A1A1A"/>
        </w:rPr>
        <w:t>Beyond Xinjiang, a</w:t>
      </w:r>
      <w:r w:rsidR="00DA3CB6" w:rsidRPr="009B6941">
        <w:rPr>
          <w:rFonts w:ascii="Times New Roman" w:hAnsi="Times New Roman" w:cs="Times New Roman"/>
          <w:color w:val="1A1A1A"/>
        </w:rPr>
        <w:t xml:space="preserve"> process </w:t>
      </w:r>
      <w:r w:rsidR="008D4867" w:rsidRPr="009B6941">
        <w:rPr>
          <w:rFonts w:ascii="Times New Roman" w:hAnsi="Times New Roman" w:cs="Times New Roman"/>
          <w:color w:val="1A1A1A"/>
        </w:rPr>
        <w:t xml:space="preserve">of cultural </w:t>
      </w:r>
      <w:r w:rsidR="002629F7" w:rsidRPr="009B6941">
        <w:rPr>
          <w:rFonts w:ascii="Times New Roman" w:hAnsi="Times New Roman" w:cs="Times New Roman"/>
          <w:color w:val="1A1A1A"/>
        </w:rPr>
        <w:t>intervention</w:t>
      </w:r>
      <w:r w:rsidR="008D4867" w:rsidRPr="009B6941">
        <w:rPr>
          <w:rFonts w:ascii="Times New Roman" w:hAnsi="Times New Roman" w:cs="Times New Roman"/>
          <w:color w:val="1A1A1A"/>
        </w:rPr>
        <w:t xml:space="preserve"> </w:t>
      </w:r>
      <w:r w:rsidR="00803665" w:rsidRPr="009B6941">
        <w:rPr>
          <w:rFonts w:ascii="Times New Roman" w:hAnsi="Times New Roman" w:cs="Times New Roman"/>
          <w:color w:val="1A1A1A"/>
        </w:rPr>
        <w:t xml:space="preserve">is </w:t>
      </w:r>
      <w:r w:rsidR="0044131D" w:rsidRPr="009B6941">
        <w:rPr>
          <w:rFonts w:ascii="Times New Roman" w:hAnsi="Times New Roman" w:cs="Times New Roman"/>
          <w:color w:val="1A1A1A"/>
        </w:rPr>
        <w:t>also</w:t>
      </w:r>
      <w:r w:rsidR="00DA3CB6" w:rsidRPr="009B6941">
        <w:rPr>
          <w:rFonts w:ascii="Times New Roman" w:hAnsi="Times New Roman" w:cs="Times New Roman"/>
          <w:color w:val="1A1A1A"/>
        </w:rPr>
        <w:t xml:space="preserve"> underway in Linxia Hui Autonomous Prefecture, another Muslim-majority </w:t>
      </w:r>
      <w:r w:rsidR="00584710" w:rsidRPr="009B6941">
        <w:rPr>
          <w:rFonts w:ascii="Times New Roman" w:hAnsi="Times New Roman" w:cs="Times New Roman"/>
          <w:color w:val="1A1A1A"/>
        </w:rPr>
        <w:t>region</w:t>
      </w:r>
      <w:r w:rsidR="00DA3CB6" w:rsidRPr="009B6941">
        <w:rPr>
          <w:rFonts w:ascii="Times New Roman" w:hAnsi="Times New Roman" w:cs="Times New Roman"/>
          <w:color w:val="1A1A1A"/>
        </w:rPr>
        <w:t xml:space="preserve"> in Gansu province. Linxia is home to about 1.1 million Muslims, most of whom are ethnically Hui. </w:t>
      </w:r>
      <w:r w:rsidR="00CF6316" w:rsidRPr="009B6941">
        <w:rPr>
          <w:rFonts w:ascii="Times New Roman" w:hAnsi="Times New Roman" w:cs="Times New Roman"/>
          <w:color w:val="1A1A1A"/>
        </w:rPr>
        <w:t>It is now</w:t>
      </w:r>
      <w:r w:rsidR="00DA3CB6" w:rsidRPr="009B6941">
        <w:rPr>
          <w:rFonts w:ascii="Times New Roman" w:hAnsi="Times New Roman" w:cs="Times New Roman"/>
          <w:color w:val="1A1A1A"/>
        </w:rPr>
        <w:t xml:space="preserve"> </w:t>
      </w:r>
      <w:r w:rsidR="00C329FB" w:rsidRPr="009B6941">
        <w:rPr>
          <w:rFonts w:ascii="Times New Roman" w:hAnsi="Times New Roman" w:cs="Times New Roman"/>
          <w:color w:val="1A1A1A"/>
        </w:rPr>
        <w:t xml:space="preserve">officially </w:t>
      </w:r>
      <w:r w:rsidR="00DA3CB6" w:rsidRPr="009B6941">
        <w:rPr>
          <w:rFonts w:ascii="Times New Roman" w:hAnsi="Times New Roman" w:cs="Times New Roman"/>
          <w:color w:val="1A1A1A"/>
        </w:rPr>
        <w:t>recommended th</w:t>
      </w:r>
      <w:r w:rsidR="00CF6316" w:rsidRPr="009B6941">
        <w:rPr>
          <w:rFonts w:ascii="Times New Roman" w:hAnsi="Times New Roman" w:cs="Times New Roman"/>
          <w:color w:val="1A1A1A"/>
        </w:rPr>
        <w:t>at</w:t>
      </w:r>
      <w:r w:rsidR="00DA3CB6" w:rsidRPr="009B6941">
        <w:rPr>
          <w:rFonts w:ascii="Times New Roman" w:hAnsi="Times New Roman" w:cs="Times New Roman"/>
          <w:color w:val="1A1A1A"/>
        </w:rPr>
        <w:t xml:space="preserve"> </w:t>
      </w:r>
      <w:r w:rsidR="00CF6316" w:rsidRPr="009B6941">
        <w:rPr>
          <w:rFonts w:ascii="Times New Roman" w:hAnsi="Times New Roman" w:cs="Times New Roman"/>
          <w:color w:val="1A1A1A"/>
        </w:rPr>
        <w:t>t</w:t>
      </w:r>
      <w:r w:rsidR="00DA3CB6" w:rsidRPr="009B6941">
        <w:rPr>
          <w:rFonts w:ascii="Times New Roman" w:hAnsi="Times New Roman" w:cs="Times New Roman"/>
          <w:color w:val="1A1A1A"/>
        </w:rPr>
        <w:t xml:space="preserve">he roofs of all mosques in the region have clear “Chinese characteristics,” </w:t>
      </w:r>
      <w:r w:rsidR="00516CB7" w:rsidRPr="009B6941">
        <w:rPr>
          <w:rFonts w:ascii="Times New Roman" w:hAnsi="Times New Roman" w:cs="Times New Roman"/>
          <w:color w:val="1A1A1A"/>
        </w:rPr>
        <w:t xml:space="preserve">such as </w:t>
      </w:r>
      <w:r w:rsidR="00DA3CB6" w:rsidRPr="009B6941">
        <w:rPr>
          <w:rFonts w:ascii="Times New Roman" w:hAnsi="Times New Roman" w:cs="Times New Roman"/>
          <w:color w:val="1A1A1A"/>
        </w:rPr>
        <w:t>upturned eaves</w:t>
      </w:r>
      <w:r w:rsidR="00516CB7" w:rsidRPr="009B6941">
        <w:rPr>
          <w:rFonts w:ascii="Times New Roman" w:hAnsi="Times New Roman" w:cs="Times New Roman"/>
          <w:color w:val="1A1A1A"/>
        </w:rPr>
        <w:t>. D</w:t>
      </w:r>
      <w:r w:rsidR="00DA3CB6" w:rsidRPr="009B6941">
        <w:rPr>
          <w:rFonts w:ascii="Times New Roman" w:hAnsi="Times New Roman" w:cs="Times New Roman"/>
          <w:color w:val="1A1A1A"/>
        </w:rPr>
        <w:t>omes and minarets that mimic Arabian or Turkish designs</w:t>
      </w:r>
      <w:r w:rsidR="00516CB7" w:rsidRPr="009B6941">
        <w:rPr>
          <w:rFonts w:ascii="Times New Roman" w:hAnsi="Times New Roman" w:cs="Times New Roman"/>
          <w:color w:val="1A1A1A"/>
        </w:rPr>
        <w:t xml:space="preserve"> are </w:t>
      </w:r>
      <w:r w:rsidR="009F764A" w:rsidRPr="009B6941">
        <w:rPr>
          <w:rFonts w:ascii="Times New Roman" w:hAnsi="Times New Roman" w:cs="Times New Roman"/>
          <w:color w:val="1A1A1A"/>
        </w:rPr>
        <w:t xml:space="preserve">actively </w:t>
      </w:r>
      <w:r w:rsidR="00516CB7" w:rsidRPr="009B6941">
        <w:rPr>
          <w:rFonts w:ascii="Times New Roman" w:hAnsi="Times New Roman" w:cs="Times New Roman"/>
          <w:color w:val="1A1A1A"/>
        </w:rPr>
        <w:t>discouraged</w:t>
      </w:r>
      <w:r w:rsidR="00DA3CB6" w:rsidRPr="009B6941">
        <w:rPr>
          <w:rFonts w:ascii="Times New Roman" w:hAnsi="Times New Roman" w:cs="Times New Roman"/>
          <w:color w:val="1A1A1A"/>
        </w:rPr>
        <w:t xml:space="preserve">. While </w:t>
      </w:r>
      <w:r w:rsidR="00396AE3" w:rsidRPr="009B6941">
        <w:rPr>
          <w:rFonts w:ascii="Times New Roman" w:hAnsi="Times New Roman" w:cs="Times New Roman"/>
          <w:color w:val="1A1A1A"/>
        </w:rPr>
        <w:t xml:space="preserve">the government’s policies toward the Hui are </w:t>
      </w:r>
      <w:r w:rsidR="00DA3CB6" w:rsidRPr="009B6941">
        <w:rPr>
          <w:rFonts w:ascii="Times New Roman" w:hAnsi="Times New Roman" w:cs="Times New Roman"/>
          <w:color w:val="1A1A1A"/>
        </w:rPr>
        <w:t xml:space="preserve">not </w:t>
      </w:r>
      <w:r w:rsidR="00396AE3" w:rsidRPr="009B6941">
        <w:rPr>
          <w:rFonts w:ascii="Times New Roman" w:hAnsi="Times New Roman" w:cs="Times New Roman"/>
          <w:color w:val="1A1A1A"/>
        </w:rPr>
        <w:t xml:space="preserve">nearly </w:t>
      </w:r>
      <w:r w:rsidR="00DA3CB6" w:rsidRPr="009B6941">
        <w:rPr>
          <w:rFonts w:ascii="Times New Roman" w:hAnsi="Times New Roman" w:cs="Times New Roman"/>
          <w:color w:val="1A1A1A"/>
        </w:rPr>
        <w:t xml:space="preserve">as repressive as </w:t>
      </w:r>
      <w:r w:rsidR="002217AD">
        <w:rPr>
          <w:rFonts w:ascii="Times New Roman" w:hAnsi="Times New Roman" w:cs="Times New Roman"/>
          <w:color w:val="1A1A1A"/>
        </w:rPr>
        <w:t>those</w:t>
      </w:r>
      <w:r w:rsidR="00DA3CB6" w:rsidRPr="009B6941">
        <w:rPr>
          <w:rFonts w:ascii="Times New Roman" w:hAnsi="Times New Roman" w:cs="Times New Roman"/>
          <w:color w:val="1A1A1A"/>
        </w:rPr>
        <w:t xml:space="preserve"> against the U</w:t>
      </w:r>
      <w:r w:rsidR="0010083D" w:rsidRPr="009B6941">
        <w:rPr>
          <w:rFonts w:ascii="Times New Roman" w:hAnsi="Times New Roman" w:cs="Times New Roman"/>
          <w:color w:val="1A1A1A"/>
        </w:rPr>
        <w:t>y</w:t>
      </w:r>
      <w:r w:rsidR="00DA3CB6" w:rsidRPr="009B6941">
        <w:rPr>
          <w:rFonts w:ascii="Times New Roman" w:hAnsi="Times New Roman" w:cs="Times New Roman"/>
          <w:color w:val="1A1A1A"/>
        </w:rPr>
        <w:t xml:space="preserve">ghurs, </w:t>
      </w:r>
      <w:r w:rsidR="00C22BA3" w:rsidRPr="009B6941">
        <w:rPr>
          <w:rFonts w:ascii="Times New Roman" w:hAnsi="Times New Roman" w:cs="Times New Roman"/>
          <w:color w:val="1A1A1A"/>
        </w:rPr>
        <w:t xml:space="preserve">a number of Hui </w:t>
      </w:r>
      <w:r w:rsidR="002629F7" w:rsidRPr="009B6941">
        <w:rPr>
          <w:rFonts w:ascii="Times New Roman" w:hAnsi="Times New Roman" w:cs="Times New Roman"/>
          <w:color w:val="1A1A1A"/>
        </w:rPr>
        <w:t xml:space="preserve">living </w:t>
      </w:r>
      <w:r w:rsidR="001748A7" w:rsidRPr="009B6941">
        <w:rPr>
          <w:rFonts w:ascii="Times New Roman" w:hAnsi="Times New Roman" w:cs="Times New Roman"/>
          <w:color w:val="1A1A1A"/>
        </w:rPr>
        <w:t xml:space="preserve">in </w:t>
      </w:r>
      <w:r w:rsidR="00572479" w:rsidRPr="009B6941">
        <w:rPr>
          <w:rFonts w:ascii="Times New Roman" w:hAnsi="Times New Roman" w:cs="Times New Roman"/>
          <w:color w:val="1A1A1A"/>
        </w:rPr>
        <w:t>Xinjiang</w:t>
      </w:r>
      <w:r w:rsidR="001748A7" w:rsidRPr="009B6941">
        <w:rPr>
          <w:rFonts w:ascii="Times New Roman" w:hAnsi="Times New Roman" w:cs="Times New Roman"/>
          <w:color w:val="1A1A1A"/>
        </w:rPr>
        <w:t xml:space="preserve"> were also</w:t>
      </w:r>
      <w:r w:rsidR="00C22BA3" w:rsidRPr="009B6941">
        <w:rPr>
          <w:rFonts w:ascii="Times New Roman" w:hAnsi="Times New Roman" w:cs="Times New Roman"/>
          <w:color w:val="1A1A1A"/>
        </w:rPr>
        <w:t xml:space="preserve"> sent to </w:t>
      </w:r>
      <w:r w:rsidR="00442B09" w:rsidRPr="009B6941">
        <w:rPr>
          <w:rFonts w:ascii="Times New Roman" w:hAnsi="Times New Roman" w:cs="Times New Roman"/>
          <w:color w:val="1A1A1A"/>
        </w:rPr>
        <w:t xml:space="preserve">the </w:t>
      </w:r>
      <w:r w:rsidR="001748A7" w:rsidRPr="009B6941">
        <w:rPr>
          <w:rFonts w:ascii="Times New Roman" w:hAnsi="Times New Roman" w:cs="Times New Roman"/>
          <w:color w:val="1A1A1A"/>
        </w:rPr>
        <w:t xml:space="preserve">detention </w:t>
      </w:r>
      <w:r w:rsidR="00C22BA3" w:rsidRPr="009B6941">
        <w:rPr>
          <w:rFonts w:ascii="Times New Roman" w:hAnsi="Times New Roman" w:cs="Times New Roman"/>
          <w:color w:val="1A1A1A"/>
        </w:rPr>
        <w:t>camps for “</w:t>
      </w:r>
      <w:r w:rsidR="007177C8" w:rsidRPr="009B6941">
        <w:rPr>
          <w:rFonts w:ascii="Times New Roman" w:hAnsi="Times New Roman" w:cs="Times New Roman"/>
          <w:color w:val="1A1A1A"/>
        </w:rPr>
        <w:t>de-extremification</w:t>
      </w:r>
      <w:r w:rsidR="009F7D03" w:rsidRPr="009B6941">
        <w:rPr>
          <w:rFonts w:ascii="Times New Roman" w:hAnsi="Times New Roman" w:cs="Times New Roman"/>
          <w:color w:val="1A1A1A"/>
        </w:rPr>
        <w:t>.</w:t>
      </w:r>
      <w:r w:rsidR="00C22BA3" w:rsidRPr="009B6941">
        <w:rPr>
          <w:rFonts w:ascii="Times New Roman" w:hAnsi="Times New Roman" w:cs="Times New Roman"/>
          <w:color w:val="1A1A1A"/>
        </w:rPr>
        <w:t>”</w:t>
      </w:r>
      <w:r w:rsidR="00DA3CB6" w:rsidRPr="009B6941">
        <w:rPr>
          <w:rStyle w:val="EndnoteReference"/>
          <w:rFonts w:ascii="Times New Roman" w:hAnsi="Times New Roman" w:cs="Times New Roman"/>
        </w:rPr>
        <w:endnoteReference w:id="30"/>
      </w:r>
      <w:r w:rsidR="0083074C" w:rsidRPr="009B6941">
        <w:rPr>
          <w:rFonts w:ascii="Times New Roman" w:hAnsi="Times New Roman" w:cs="Times New Roman"/>
          <w:color w:val="1A1A1A"/>
        </w:rPr>
        <w:t xml:space="preserve"> </w:t>
      </w:r>
      <w:r w:rsidR="000E626F" w:rsidRPr="009B6941">
        <w:rPr>
          <w:rFonts w:ascii="Times New Roman" w:hAnsi="Times New Roman" w:cs="Times New Roman"/>
          <w:color w:val="1A1A1A"/>
        </w:rPr>
        <w:t xml:space="preserve">The </w:t>
      </w:r>
      <w:r w:rsidR="002221EA" w:rsidRPr="009B6941">
        <w:rPr>
          <w:rFonts w:ascii="Times New Roman" w:hAnsi="Times New Roman" w:cs="Times New Roman"/>
          <w:color w:val="1A1A1A"/>
        </w:rPr>
        <w:t xml:space="preserve">XUAR </w:t>
      </w:r>
      <w:r w:rsidR="000E626F" w:rsidRPr="009B6941">
        <w:rPr>
          <w:rFonts w:ascii="Times New Roman" w:hAnsi="Times New Roman" w:cs="Times New Roman"/>
          <w:color w:val="1A1A1A"/>
        </w:rPr>
        <w:t>authorities have confirmed the destruction of some U</w:t>
      </w:r>
      <w:r w:rsidR="0010083D" w:rsidRPr="009B6941">
        <w:rPr>
          <w:rFonts w:ascii="Times New Roman" w:hAnsi="Times New Roman" w:cs="Times New Roman"/>
          <w:color w:val="1A1A1A"/>
        </w:rPr>
        <w:t>y</w:t>
      </w:r>
      <w:r w:rsidR="000E626F" w:rsidRPr="009B6941">
        <w:rPr>
          <w:rFonts w:ascii="Times New Roman" w:hAnsi="Times New Roman" w:cs="Times New Roman"/>
          <w:color w:val="1A1A1A"/>
        </w:rPr>
        <w:t xml:space="preserve">ghur </w:t>
      </w:r>
      <w:r w:rsidR="000E626F" w:rsidRPr="009B6941">
        <w:rPr>
          <w:rFonts w:ascii="Times New Roman" w:hAnsi="Times New Roman" w:cs="Times New Roman"/>
          <w:color w:val="1A1A1A"/>
        </w:rPr>
        <w:lastRenderedPageBreak/>
        <w:t xml:space="preserve">cultural sites for allegedly violating building codes. However, </w:t>
      </w:r>
      <w:r w:rsidR="00E82BA2" w:rsidRPr="009B6941">
        <w:rPr>
          <w:rFonts w:ascii="Times New Roman" w:hAnsi="Times New Roman" w:cs="Times New Roman"/>
          <w:color w:val="1A1A1A"/>
        </w:rPr>
        <w:t>t</w:t>
      </w:r>
      <w:r w:rsidR="00EF5EB6" w:rsidRPr="009B6941">
        <w:rPr>
          <w:rFonts w:ascii="Times New Roman" w:hAnsi="Times New Roman" w:cs="Times New Roman"/>
          <w:color w:val="1A1A1A"/>
        </w:rPr>
        <w:t xml:space="preserve">he government’s </w:t>
      </w:r>
      <w:r w:rsidR="00E82BA2" w:rsidRPr="009B6941">
        <w:rPr>
          <w:rFonts w:ascii="Times New Roman" w:hAnsi="Times New Roman" w:cs="Times New Roman"/>
          <w:color w:val="1A1A1A"/>
        </w:rPr>
        <w:t xml:space="preserve">overall </w:t>
      </w:r>
      <w:r w:rsidR="00EF5EB6" w:rsidRPr="009B6941">
        <w:rPr>
          <w:rFonts w:ascii="Times New Roman" w:hAnsi="Times New Roman" w:cs="Times New Roman"/>
          <w:color w:val="1A1A1A"/>
        </w:rPr>
        <w:t>response to criticism of its policies regarding U</w:t>
      </w:r>
      <w:r w:rsidR="0010083D" w:rsidRPr="009B6941">
        <w:rPr>
          <w:rFonts w:ascii="Times New Roman" w:hAnsi="Times New Roman" w:cs="Times New Roman"/>
          <w:color w:val="1A1A1A"/>
        </w:rPr>
        <w:t>y</w:t>
      </w:r>
      <w:r w:rsidR="00EF5EB6" w:rsidRPr="009B6941">
        <w:rPr>
          <w:rFonts w:ascii="Times New Roman" w:hAnsi="Times New Roman" w:cs="Times New Roman"/>
          <w:color w:val="1A1A1A"/>
        </w:rPr>
        <w:t>ghurs and other Turkic Muslims has been denial and obfuscation.</w:t>
      </w:r>
      <w:r w:rsidR="00EF5EB6" w:rsidRPr="009B6941">
        <w:rPr>
          <w:rStyle w:val="EndnoteReference"/>
          <w:rFonts w:ascii="Times New Roman" w:hAnsi="Times New Roman" w:cs="Times New Roman"/>
        </w:rPr>
        <w:endnoteReference w:id="31"/>
      </w:r>
      <w:r w:rsidR="00EF5EB6" w:rsidRPr="009B6941">
        <w:rPr>
          <w:rFonts w:ascii="Times New Roman" w:hAnsi="Times New Roman" w:cs="Times New Roman"/>
          <w:color w:val="1A1A1A"/>
        </w:rPr>
        <w:t xml:space="preserve"> </w:t>
      </w:r>
    </w:p>
    <w:p w14:paraId="0F3B03D9" w14:textId="64AB92CD" w:rsidR="00511776" w:rsidRPr="009B6941" w:rsidRDefault="008E04B5" w:rsidP="00472630">
      <w:pPr>
        <w:tabs>
          <w:tab w:val="left" w:pos="0"/>
        </w:tabs>
        <w:spacing w:before="120" w:after="120" w:line="480" w:lineRule="auto"/>
        <w:contextualSpacing/>
        <w:rPr>
          <w:rFonts w:ascii="Times New Roman" w:hAnsi="Times New Roman" w:cs="Times New Roman"/>
          <w:color w:val="1A1A1A"/>
        </w:rPr>
      </w:pPr>
      <w:r w:rsidRPr="009B6941">
        <w:rPr>
          <w:rFonts w:ascii="Times New Roman" w:hAnsi="Times New Roman" w:cs="Times New Roman"/>
          <w:color w:val="1A1A1A"/>
        </w:rPr>
        <w:tab/>
      </w:r>
      <w:r w:rsidR="00F92A33" w:rsidRPr="009B6941">
        <w:rPr>
          <w:rFonts w:ascii="Times New Roman" w:hAnsi="Times New Roman" w:cs="Times New Roman"/>
          <w:color w:val="1A1A1A"/>
        </w:rPr>
        <w:t xml:space="preserve">Given </w:t>
      </w:r>
      <w:r w:rsidR="0030767B">
        <w:rPr>
          <w:rFonts w:ascii="Times New Roman" w:hAnsi="Times New Roman" w:cs="Times New Roman"/>
          <w:color w:val="1A1A1A"/>
        </w:rPr>
        <w:t>its</w:t>
      </w:r>
      <w:r w:rsidR="0030767B" w:rsidRPr="009B6941">
        <w:rPr>
          <w:rFonts w:ascii="Times New Roman" w:hAnsi="Times New Roman" w:cs="Times New Roman"/>
          <w:color w:val="1A1A1A"/>
        </w:rPr>
        <w:t xml:space="preserve"> </w:t>
      </w:r>
      <w:r w:rsidR="00F92A33" w:rsidRPr="009B6941">
        <w:rPr>
          <w:rFonts w:ascii="Times New Roman" w:hAnsi="Times New Roman" w:cs="Times New Roman"/>
          <w:color w:val="1A1A1A"/>
        </w:rPr>
        <w:t xml:space="preserve">position as a </w:t>
      </w:r>
      <w:r w:rsidR="00CD34C0" w:rsidRPr="009B6941">
        <w:rPr>
          <w:rFonts w:ascii="Times New Roman" w:hAnsi="Times New Roman" w:cs="Times New Roman"/>
          <w:color w:val="1A1A1A"/>
        </w:rPr>
        <w:t xml:space="preserve">veto-wielding </w:t>
      </w:r>
      <w:r w:rsidR="00F92A33" w:rsidRPr="009B6941">
        <w:rPr>
          <w:rFonts w:ascii="Times New Roman" w:hAnsi="Times New Roman" w:cs="Times New Roman"/>
          <w:color w:val="1A1A1A"/>
        </w:rPr>
        <w:t xml:space="preserve">permanent member of the Security Council, it was always going to be difficult for states to </w:t>
      </w:r>
      <w:r w:rsidR="00733C73" w:rsidRPr="009B6941">
        <w:rPr>
          <w:rFonts w:ascii="Times New Roman" w:hAnsi="Times New Roman" w:cs="Times New Roman"/>
          <w:color w:val="1A1A1A"/>
        </w:rPr>
        <w:t xml:space="preserve">diplomatically </w:t>
      </w:r>
      <w:r w:rsidR="00F92A33" w:rsidRPr="009B6941">
        <w:rPr>
          <w:rFonts w:ascii="Times New Roman" w:hAnsi="Times New Roman" w:cs="Times New Roman"/>
          <w:color w:val="1A1A1A"/>
        </w:rPr>
        <w:t xml:space="preserve">confront </w:t>
      </w:r>
      <w:r w:rsidR="009F545B" w:rsidRPr="009B6941">
        <w:rPr>
          <w:rFonts w:ascii="Times New Roman" w:hAnsi="Times New Roman" w:cs="Times New Roman"/>
          <w:color w:val="1A1A1A"/>
        </w:rPr>
        <w:t>China about its treatment of the U</w:t>
      </w:r>
      <w:r w:rsidR="0010083D" w:rsidRPr="009B6941">
        <w:rPr>
          <w:rFonts w:ascii="Times New Roman" w:hAnsi="Times New Roman" w:cs="Times New Roman"/>
          <w:color w:val="1A1A1A"/>
        </w:rPr>
        <w:t>y</w:t>
      </w:r>
      <w:r w:rsidR="009F545B" w:rsidRPr="009B6941">
        <w:rPr>
          <w:rFonts w:ascii="Times New Roman" w:hAnsi="Times New Roman" w:cs="Times New Roman"/>
          <w:color w:val="1A1A1A"/>
        </w:rPr>
        <w:t xml:space="preserve">ghurs. </w:t>
      </w:r>
      <w:r w:rsidR="00511776" w:rsidRPr="009B6941">
        <w:rPr>
          <w:rFonts w:ascii="Times New Roman" w:hAnsi="Times New Roman" w:cs="Times New Roman"/>
          <w:color w:val="1A1A1A"/>
        </w:rPr>
        <w:t xml:space="preserve">Certainly, no one </w:t>
      </w:r>
      <w:r w:rsidR="0087351B" w:rsidRPr="009B6941">
        <w:rPr>
          <w:rFonts w:ascii="Times New Roman" w:hAnsi="Times New Roman" w:cs="Times New Roman"/>
          <w:color w:val="1A1A1A"/>
        </w:rPr>
        <w:t>ha</w:t>
      </w:r>
      <w:r w:rsidR="00B00401" w:rsidRPr="009B6941">
        <w:rPr>
          <w:rFonts w:ascii="Times New Roman" w:hAnsi="Times New Roman" w:cs="Times New Roman"/>
          <w:color w:val="1A1A1A"/>
        </w:rPr>
        <w:t>s</w:t>
      </w:r>
      <w:r w:rsidR="00511776" w:rsidRPr="009B6941">
        <w:rPr>
          <w:rFonts w:ascii="Times New Roman" w:hAnsi="Times New Roman" w:cs="Times New Roman"/>
          <w:color w:val="1A1A1A"/>
        </w:rPr>
        <w:t xml:space="preserve"> propos</w:t>
      </w:r>
      <w:r w:rsidR="0087351B" w:rsidRPr="009B6941">
        <w:rPr>
          <w:rFonts w:ascii="Times New Roman" w:hAnsi="Times New Roman" w:cs="Times New Roman"/>
          <w:color w:val="1A1A1A"/>
        </w:rPr>
        <w:t>ed</w:t>
      </w:r>
      <w:r w:rsidR="00511776" w:rsidRPr="009B6941">
        <w:rPr>
          <w:rFonts w:ascii="Times New Roman" w:hAnsi="Times New Roman" w:cs="Times New Roman"/>
          <w:color w:val="1A1A1A"/>
        </w:rPr>
        <w:t xml:space="preserve"> military intervention</w:t>
      </w:r>
      <w:r w:rsidR="00B00401" w:rsidRPr="009B6941">
        <w:rPr>
          <w:rFonts w:ascii="Times New Roman" w:hAnsi="Times New Roman" w:cs="Times New Roman"/>
          <w:color w:val="1A1A1A"/>
        </w:rPr>
        <w:t>. T</w:t>
      </w:r>
      <w:r w:rsidR="00511776" w:rsidRPr="009B6941">
        <w:rPr>
          <w:rFonts w:ascii="Times New Roman" w:hAnsi="Times New Roman" w:cs="Times New Roman"/>
          <w:color w:val="1A1A1A"/>
        </w:rPr>
        <w:t xml:space="preserve">he </w:t>
      </w:r>
      <w:r w:rsidR="00B00401" w:rsidRPr="009B6941">
        <w:rPr>
          <w:rFonts w:ascii="Times New Roman" w:hAnsi="Times New Roman" w:cs="Times New Roman"/>
          <w:color w:val="1A1A1A"/>
        </w:rPr>
        <w:t xml:space="preserve">counterterrorism </w:t>
      </w:r>
      <w:r w:rsidR="008C2165" w:rsidRPr="009B6941">
        <w:rPr>
          <w:rFonts w:ascii="Times New Roman" w:hAnsi="Times New Roman" w:cs="Times New Roman"/>
          <w:color w:val="1A1A1A"/>
        </w:rPr>
        <w:t xml:space="preserve">narrative </w:t>
      </w:r>
      <w:r w:rsidR="006D7EF6" w:rsidRPr="009B6941">
        <w:rPr>
          <w:rFonts w:ascii="Times New Roman" w:hAnsi="Times New Roman" w:cs="Times New Roman"/>
          <w:color w:val="1A1A1A"/>
        </w:rPr>
        <w:t>has</w:t>
      </w:r>
      <w:r w:rsidR="00511776" w:rsidRPr="009B6941">
        <w:rPr>
          <w:rFonts w:ascii="Times New Roman" w:hAnsi="Times New Roman" w:cs="Times New Roman"/>
          <w:color w:val="1A1A1A"/>
        </w:rPr>
        <w:t xml:space="preserve"> </w:t>
      </w:r>
      <w:r w:rsidR="00B00401" w:rsidRPr="009B6941">
        <w:rPr>
          <w:rFonts w:ascii="Times New Roman" w:hAnsi="Times New Roman" w:cs="Times New Roman"/>
          <w:color w:val="1A1A1A"/>
        </w:rPr>
        <w:t xml:space="preserve">also been extremely useful </w:t>
      </w:r>
      <w:r w:rsidRPr="009B6941">
        <w:rPr>
          <w:rFonts w:ascii="Times New Roman" w:hAnsi="Times New Roman" w:cs="Times New Roman"/>
          <w:color w:val="1A1A1A"/>
        </w:rPr>
        <w:t>for</w:t>
      </w:r>
      <w:r w:rsidR="00B00401" w:rsidRPr="009B6941">
        <w:rPr>
          <w:rFonts w:ascii="Times New Roman" w:hAnsi="Times New Roman" w:cs="Times New Roman"/>
          <w:color w:val="1A1A1A"/>
        </w:rPr>
        <w:t xml:space="preserve"> Beijing, garnering diplomatic </w:t>
      </w:r>
      <w:r w:rsidR="00511776" w:rsidRPr="009B6941">
        <w:rPr>
          <w:rFonts w:ascii="Times New Roman" w:hAnsi="Times New Roman" w:cs="Times New Roman"/>
          <w:color w:val="1A1A1A"/>
        </w:rPr>
        <w:t xml:space="preserve">support from a number of states that </w:t>
      </w:r>
      <w:r w:rsidR="008C2165" w:rsidRPr="009B6941">
        <w:rPr>
          <w:rFonts w:ascii="Times New Roman" w:hAnsi="Times New Roman" w:cs="Times New Roman"/>
          <w:color w:val="1A1A1A"/>
        </w:rPr>
        <w:t xml:space="preserve">have used similar arguments to justify </w:t>
      </w:r>
      <w:r w:rsidR="006417E1" w:rsidRPr="009B6941">
        <w:rPr>
          <w:rFonts w:ascii="Times New Roman" w:hAnsi="Times New Roman" w:cs="Times New Roman"/>
          <w:color w:val="1A1A1A"/>
        </w:rPr>
        <w:t xml:space="preserve">their own </w:t>
      </w:r>
      <w:r w:rsidR="008C2165" w:rsidRPr="009B6941">
        <w:rPr>
          <w:rFonts w:ascii="Times New Roman" w:hAnsi="Times New Roman" w:cs="Times New Roman"/>
          <w:color w:val="1A1A1A"/>
        </w:rPr>
        <w:t xml:space="preserve">human rights abuses. </w:t>
      </w:r>
      <w:r w:rsidR="00511776" w:rsidRPr="009B6941">
        <w:rPr>
          <w:rFonts w:ascii="Times New Roman" w:hAnsi="Times New Roman" w:cs="Times New Roman"/>
          <w:color w:val="1A1A1A"/>
        </w:rPr>
        <w:t>The</w:t>
      </w:r>
      <w:r w:rsidR="008C2165" w:rsidRPr="009B6941">
        <w:rPr>
          <w:rFonts w:ascii="Times New Roman" w:hAnsi="Times New Roman" w:cs="Times New Roman"/>
          <w:color w:val="1A1A1A"/>
        </w:rPr>
        <w:t xml:space="preserve"> </w:t>
      </w:r>
      <w:r w:rsidR="00511776" w:rsidRPr="009B6941">
        <w:rPr>
          <w:rFonts w:ascii="Times New Roman" w:hAnsi="Times New Roman" w:cs="Times New Roman"/>
          <w:color w:val="1A1A1A"/>
        </w:rPr>
        <w:t xml:space="preserve">importance of Chinese trade and fear of </w:t>
      </w:r>
      <w:r w:rsidRPr="009B6941">
        <w:rPr>
          <w:rFonts w:ascii="Times New Roman" w:hAnsi="Times New Roman" w:cs="Times New Roman"/>
          <w:color w:val="1A1A1A"/>
        </w:rPr>
        <w:t xml:space="preserve">diplomatic </w:t>
      </w:r>
      <w:r w:rsidR="00511776" w:rsidRPr="009B6941">
        <w:rPr>
          <w:rFonts w:ascii="Times New Roman" w:hAnsi="Times New Roman" w:cs="Times New Roman"/>
          <w:color w:val="1A1A1A"/>
        </w:rPr>
        <w:t xml:space="preserve">reprisals </w:t>
      </w:r>
      <w:r w:rsidR="00B00401" w:rsidRPr="009B6941">
        <w:rPr>
          <w:rFonts w:ascii="Times New Roman" w:hAnsi="Times New Roman" w:cs="Times New Roman"/>
          <w:color w:val="1A1A1A"/>
        </w:rPr>
        <w:t>ha</w:t>
      </w:r>
      <w:r w:rsidR="007B4CAE">
        <w:rPr>
          <w:rFonts w:ascii="Times New Roman" w:hAnsi="Times New Roman" w:cs="Times New Roman"/>
          <w:color w:val="1A1A1A"/>
        </w:rPr>
        <w:t>ve</w:t>
      </w:r>
      <w:r w:rsidR="00B00401" w:rsidRPr="009B6941">
        <w:rPr>
          <w:rFonts w:ascii="Times New Roman" w:hAnsi="Times New Roman" w:cs="Times New Roman"/>
          <w:color w:val="1A1A1A"/>
        </w:rPr>
        <w:t xml:space="preserve"> </w:t>
      </w:r>
      <w:r w:rsidR="00511776" w:rsidRPr="009B6941">
        <w:rPr>
          <w:rFonts w:ascii="Times New Roman" w:hAnsi="Times New Roman" w:cs="Times New Roman"/>
          <w:color w:val="1A1A1A"/>
        </w:rPr>
        <w:t>also inhibit</w:t>
      </w:r>
      <w:r w:rsidR="00B00401" w:rsidRPr="009B6941">
        <w:rPr>
          <w:rFonts w:ascii="Times New Roman" w:hAnsi="Times New Roman" w:cs="Times New Roman"/>
          <w:color w:val="1A1A1A"/>
        </w:rPr>
        <w:t>ed</w:t>
      </w:r>
      <w:r w:rsidR="00511776" w:rsidRPr="009B6941">
        <w:rPr>
          <w:rFonts w:ascii="Times New Roman" w:hAnsi="Times New Roman" w:cs="Times New Roman"/>
          <w:color w:val="1A1A1A"/>
        </w:rPr>
        <w:t xml:space="preserve"> action.</w:t>
      </w:r>
    </w:p>
    <w:p w14:paraId="728BA12D" w14:textId="788E9632" w:rsidR="00F077E7" w:rsidRPr="009B6941" w:rsidRDefault="00511776" w:rsidP="00472630">
      <w:pPr>
        <w:tabs>
          <w:tab w:val="left" w:pos="0"/>
        </w:tabs>
        <w:spacing w:before="120" w:after="120" w:line="480" w:lineRule="auto"/>
        <w:contextualSpacing/>
        <w:rPr>
          <w:rFonts w:ascii="Times New Roman" w:hAnsi="Times New Roman" w:cs="Times New Roman"/>
          <w:color w:val="1A1A1A"/>
        </w:rPr>
      </w:pPr>
      <w:r w:rsidRPr="009B6941">
        <w:rPr>
          <w:rFonts w:ascii="Times New Roman" w:hAnsi="Times New Roman" w:cs="Times New Roman"/>
          <w:color w:val="1A1A1A"/>
        </w:rPr>
        <w:tab/>
      </w:r>
      <w:r w:rsidR="000F6E2F" w:rsidRPr="009B6941">
        <w:rPr>
          <w:rFonts w:ascii="Times New Roman" w:hAnsi="Times New Roman" w:cs="Times New Roman"/>
          <w:color w:val="1A1A1A"/>
        </w:rPr>
        <w:t>Perhaps this helps explain why so</w:t>
      </w:r>
      <w:r w:rsidR="0078403F" w:rsidRPr="009B6941">
        <w:rPr>
          <w:rFonts w:ascii="Times New Roman" w:hAnsi="Times New Roman" w:cs="Times New Roman"/>
          <w:color w:val="1A1A1A"/>
        </w:rPr>
        <w:t xml:space="preserve"> few Muslim-majority countries </w:t>
      </w:r>
      <w:r w:rsidR="009F764A" w:rsidRPr="009B6941">
        <w:rPr>
          <w:rFonts w:ascii="Times New Roman" w:hAnsi="Times New Roman" w:cs="Times New Roman"/>
          <w:color w:val="1A1A1A"/>
        </w:rPr>
        <w:t>ar</w:t>
      </w:r>
      <w:r w:rsidR="00DE3BE7" w:rsidRPr="009B6941">
        <w:rPr>
          <w:rFonts w:ascii="Times New Roman" w:hAnsi="Times New Roman" w:cs="Times New Roman"/>
          <w:color w:val="1A1A1A"/>
        </w:rPr>
        <w:t xml:space="preserve">e prepared to </w:t>
      </w:r>
      <w:r w:rsidR="0078403F" w:rsidRPr="009B6941">
        <w:rPr>
          <w:rFonts w:ascii="Times New Roman" w:hAnsi="Times New Roman" w:cs="Times New Roman"/>
          <w:color w:val="1A1A1A"/>
        </w:rPr>
        <w:t>publicly raise concerns</w:t>
      </w:r>
      <w:r w:rsidR="008C23BC" w:rsidRPr="009B6941">
        <w:rPr>
          <w:rFonts w:ascii="Times New Roman" w:hAnsi="Times New Roman" w:cs="Times New Roman"/>
          <w:color w:val="1A1A1A"/>
        </w:rPr>
        <w:t xml:space="preserve"> </w:t>
      </w:r>
      <w:r w:rsidR="0078403F" w:rsidRPr="009B6941">
        <w:rPr>
          <w:rFonts w:ascii="Times New Roman" w:hAnsi="Times New Roman" w:cs="Times New Roman"/>
          <w:color w:val="1A1A1A"/>
        </w:rPr>
        <w:t xml:space="preserve">despite </w:t>
      </w:r>
      <w:r w:rsidR="006A2012" w:rsidRPr="009B6941">
        <w:rPr>
          <w:rFonts w:ascii="Times New Roman" w:hAnsi="Times New Roman" w:cs="Times New Roman"/>
          <w:color w:val="1A1A1A"/>
        </w:rPr>
        <w:t>increasing</w:t>
      </w:r>
      <w:r w:rsidR="0078403F" w:rsidRPr="009B6941">
        <w:rPr>
          <w:rFonts w:ascii="Times New Roman" w:hAnsi="Times New Roman" w:cs="Times New Roman"/>
          <w:color w:val="1A1A1A"/>
        </w:rPr>
        <w:t xml:space="preserve"> evidence of </w:t>
      </w:r>
      <w:r w:rsidR="002A2C57" w:rsidRPr="009B6941">
        <w:rPr>
          <w:rFonts w:ascii="Times New Roman" w:hAnsi="Times New Roman" w:cs="Times New Roman"/>
          <w:color w:val="1A1A1A"/>
        </w:rPr>
        <w:t xml:space="preserve">what may amount to genocide and </w:t>
      </w:r>
      <w:r w:rsidR="0078403F" w:rsidRPr="009B6941">
        <w:rPr>
          <w:rFonts w:ascii="Times New Roman" w:hAnsi="Times New Roman" w:cs="Times New Roman"/>
          <w:color w:val="1A1A1A"/>
        </w:rPr>
        <w:t>crimes against humanity</w:t>
      </w:r>
      <w:r w:rsidR="007E44F2" w:rsidRPr="009B6941">
        <w:rPr>
          <w:rFonts w:ascii="Times New Roman" w:hAnsi="Times New Roman" w:cs="Times New Roman"/>
          <w:color w:val="1A1A1A"/>
        </w:rPr>
        <w:t xml:space="preserve">. For example, </w:t>
      </w:r>
      <w:r w:rsidR="00A0311D" w:rsidRPr="009B6941">
        <w:rPr>
          <w:rFonts w:ascii="Times New Roman" w:hAnsi="Times New Roman" w:cs="Times New Roman"/>
          <w:color w:val="1A1A1A"/>
        </w:rPr>
        <w:t>when asked about the situation in Xinjiang, Prince Mohammed bin Salman of Saudi Arabia defended China’s right to “take anti-terrorism and de-extremism measures to safeguard national security.”</w:t>
      </w:r>
      <w:r w:rsidR="00533BD4" w:rsidRPr="009B6941">
        <w:rPr>
          <w:rFonts w:ascii="Times New Roman" w:hAnsi="Times New Roman" w:cs="Times New Roman"/>
          <w:color w:val="1A1A1A"/>
        </w:rPr>
        <w:t xml:space="preserve"> </w:t>
      </w:r>
      <w:r w:rsidR="002D15BB" w:rsidRPr="009B6941">
        <w:rPr>
          <w:rFonts w:ascii="Times New Roman" w:hAnsi="Times New Roman" w:cs="Times New Roman"/>
          <w:color w:val="1A1A1A"/>
        </w:rPr>
        <w:t>On the multilateral front, duri</w:t>
      </w:r>
      <w:r w:rsidR="007E44F2" w:rsidRPr="009B6941">
        <w:rPr>
          <w:rFonts w:ascii="Times New Roman" w:hAnsi="Times New Roman" w:cs="Times New Roman"/>
          <w:color w:val="1A1A1A"/>
        </w:rPr>
        <w:t>n</w:t>
      </w:r>
      <w:r w:rsidR="002D15BB" w:rsidRPr="009B6941">
        <w:rPr>
          <w:rFonts w:ascii="Times New Roman" w:hAnsi="Times New Roman" w:cs="Times New Roman"/>
          <w:color w:val="1A1A1A"/>
        </w:rPr>
        <w:t>g</w:t>
      </w:r>
      <w:r w:rsidR="007E44F2" w:rsidRPr="009B6941">
        <w:rPr>
          <w:rFonts w:ascii="Times New Roman" w:hAnsi="Times New Roman" w:cs="Times New Roman"/>
          <w:color w:val="1A1A1A"/>
        </w:rPr>
        <w:t xml:space="preserve"> July 2019 </w:t>
      </w:r>
      <w:r w:rsidR="00DD654D" w:rsidRPr="009B6941">
        <w:rPr>
          <w:rFonts w:ascii="Times New Roman" w:hAnsi="Times New Roman" w:cs="Times New Roman"/>
          <w:color w:val="1A1A1A"/>
        </w:rPr>
        <w:t xml:space="preserve">a group </w:t>
      </w:r>
      <w:r w:rsidR="00CA3355" w:rsidRPr="009B6941">
        <w:rPr>
          <w:rFonts w:ascii="Times New Roman" w:hAnsi="Times New Roman" w:cs="Times New Roman"/>
          <w:color w:val="1A1A1A"/>
        </w:rPr>
        <w:t xml:space="preserve">of </w:t>
      </w:r>
      <w:r w:rsidR="00B800F1" w:rsidRPr="009B6941">
        <w:rPr>
          <w:rFonts w:ascii="Times New Roman" w:hAnsi="Times New Roman" w:cs="Times New Roman"/>
          <w:color w:val="1A1A1A"/>
        </w:rPr>
        <w:t>twenty-two</w:t>
      </w:r>
      <w:r w:rsidR="005F0468" w:rsidRPr="009B6941">
        <w:rPr>
          <w:rFonts w:ascii="Times New Roman" w:hAnsi="Times New Roman" w:cs="Times New Roman"/>
          <w:color w:val="1A1A1A"/>
        </w:rPr>
        <w:t xml:space="preserve"> </w:t>
      </w:r>
      <w:r w:rsidR="00F1678E" w:rsidRPr="009B6941">
        <w:rPr>
          <w:rFonts w:ascii="Times New Roman" w:hAnsi="Times New Roman" w:cs="Times New Roman"/>
          <w:color w:val="1A1A1A"/>
        </w:rPr>
        <w:t>state</w:t>
      </w:r>
      <w:r w:rsidR="005F0468" w:rsidRPr="009B6941">
        <w:rPr>
          <w:rFonts w:ascii="Times New Roman" w:hAnsi="Times New Roman" w:cs="Times New Roman"/>
          <w:color w:val="1A1A1A"/>
        </w:rPr>
        <w:t xml:space="preserve">s </w:t>
      </w:r>
      <w:r w:rsidR="00A92DCF" w:rsidRPr="009B6941">
        <w:rPr>
          <w:rFonts w:ascii="Times New Roman" w:hAnsi="Times New Roman" w:cs="Times New Roman"/>
          <w:color w:val="1A1A1A"/>
        </w:rPr>
        <w:t>sen</w:t>
      </w:r>
      <w:r w:rsidR="00D01ACA" w:rsidRPr="009B6941">
        <w:rPr>
          <w:rFonts w:ascii="Times New Roman" w:hAnsi="Times New Roman" w:cs="Times New Roman"/>
          <w:color w:val="1A1A1A"/>
        </w:rPr>
        <w:t>t</w:t>
      </w:r>
      <w:r w:rsidR="005F0468" w:rsidRPr="009B6941">
        <w:rPr>
          <w:rFonts w:ascii="Times New Roman" w:hAnsi="Times New Roman" w:cs="Times New Roman"/>
          <w:color w:val="1A1A1A"/>
        </w:rPr>
        <w:t xml:space="preserve"> a letter to the </w:t>
      </w:r>
      <w:r w:rsidR="006A2012">
        <w:rPr>
          <w:rFonts w:ascii="Times New Roman" w:hAnsi="Times New Roman" w:cs="Times New Roman"/>
          <w:color w:val="1A1A1A"/>
        </w:rPr>
        <w:t>p</w:t>
      </w:r>
      <w:r w:rsidR="005F0468" w:rsidRPr="009B6941">
        <w:rPr>
          <w:rFonts w:ascii="Times New Roman" w:hAnsi="Times New Roman" w:cs="Times New Roman"/>
          <w:color w:val="1A1A1A"/>
        </w:rPr>
        <w:t xml:space="preserve">resident of the </w:t>
      </w:r>
      <w:r w:rsidR="00EA524F" w:rsidRPr="009B6941">
        <w:rPr>
          <w:rFonts w:ascii="Times New Roman" w:hAnsi="Times New Roman" w:cs="Times New Roman"/>
          <w:color w:val="1A1A1A"/>
        </w:rPr>
        <w:t xml:space="preserve">UN </w:t>
      </w:r>
      <w:r w:rsidR="005F0468" w:rsidRPr="009B6941">
        <w:rPr>
          <w:rFonts w:ascii="Times New Roman" w:hAnsi="Times New Roman" w:cs="Times New Roman"/>
          <w:color w:val="1A1A1A"/>
        </w:rPr>
        <w:t xml:space="preserve">Human Rights Council </w:t>
      </w:r>
      <w:r w:rsidR="00CA3355" w:rsidRPr="009B6941">
        <w:rPr>
          <w:rFonts w:ascii="Times New Roman" w:hAnsi="Times New Roman" w:cs="Times New Roman"/>
          <w:color w:val="1A1A1A"/>
        </w:rPr>
        <w:t xml:space="preserve">urging </w:t>
      </w:r>
      <w:r w:rsidR="005F0468" w:rsidRPr="009B6941">
        <w:rPr>
          <w:rFonts w:ascii="Times New Roman" w:hAnsi="Times New Roman" w:cs="Times New Roman"/>
          <w:color w:val="1A1A1A"/>
        </w:rPr>
        <w:t xml:space="preserve">China to </w:t>
      </w:r>
      <w:r w:rsidR="00CA3355" w:rsidRPr="009B6941">
        <w:rPr>
          <w:rFonts w:ascii="Times New Roman" w:hAnsi="Times New Roman" w:cs="Times New Roman"/>
          <w:color w:val="1A1A1A"/>
        </w:rPr>
        <w:t>end the</w:t>
      </w:r>
      <w:r w:rsidR="005F0468" w:rsidRPr="009B6941">
        <w:rPr>
          <w:rFonts w:ascii="Times New Roman" w:hAnsi="Times New Roman" w:cs="Times New Roman"/>
          <w:color w:val="1A1A1A"/>
        </w:rPr>
        <w:t xml:space="preserve"> mass </w:t>
      </w:r>
      <w:r w:rsidR="00B800F1" w:rsidRPr="009B6941">
        <w:rPr>
          <w:rFonts w:ascii="Times New Roman" w:hAnsi="Times New Roman" w:cs="Times New Roman"/>
          <w:color w:val="1A1A1A"/>
        </w:rPr>
        <w:t>detention</w:t>
      </w:r>
      <w:r w:rsidR="00CA3355" w:rsidRPr="009B6941">
        <w:rPr>
          <w:rFonts w:ascii="Times New Roman" w:hAnsi="Times New Roman" w:cs="Times New Roman"/>
          <w:color w:val="1A1A1A"/>
        </w:rPr>
        <w:t xml:space="preserve"> and persecution</w:t>
      </w:r>
      <w:r w:rsidR="005F0468" w:rsidRPr="009B6941">
        <w:rPr>
          <w:rFonts w:ascii="Times New Roman" w:hAnsi="Times New Roman" w:cs="Times New Roman"/>
          <w:color w:val="1A1A1A"/>
        </w:rPr>
        <w:t xml:space="preserve"> of </w:t>
      </w:r>
      <w:r w:rsidR="0099278E" w:rsidRPr="009B6941">
        <w:rPr>
          <w:rFonts w:ascii="Times New Roman" w:hAnsi="Times New Roman" w:cs="Times New Roman"/>
          <w:color w:val="1A1A1A"/>
        </w:rPr>
        <w:t>the</w:t>
      </w:r>
      <w:r w:rsidR="005F0468" w:rsidRPr="009B6941">
        <w:rPr>
          <w:rFonts w:ascii="Times New Roman" w:hAnsi="Times New Roman" w:cs="Times New Roman"/>
          <w:color w:val="1A1A1A"/>
        </w:rPr>
        <w:t xml:space="preserve"> U</w:t>
      </w:r>
      <w:r w:rsidR="0010083D" w:rsidRPr="009B6941">
        <w:rPr>
          <w:rFonts w:ascii="Times New Roman" w:hAnsi="Times New Roman" w:cs="Times New Roman"/>
          <w:color w:val="1A1A1A"/>
        </w:rPr>
        <w:t>y</w:t>
      </w:r>
      <w:r w:rsidR="005F0468" w:rsidRPr="009B6941">
        <w:rPr>
          <w:rFonts w:ascii="Times New Roman" w:hAnsi="Times New Roman" w:cs="Times New Roman"/>
          <w:color w:val="1A1A1A"/>
        </w:rPr>
        <w:t xml:space="preserve">ghurs. In response, </w:t>
      </w:r>
      <w:r w:rsidR="00B800F1" w:rsidRPr="009B6941">
        <w:rPr>
          <w:rFonts w:ascii="Times New Roman" w:hAnsi="Times New Roman" w:cs="Times New Roman"/>
          <w:color w:val="1A1A1A"/>
        </w:rPr>
        <w:t>thirty-seven</w:t>
      </w:r>
      <w:r w:rsidR="005F0468" w:rsidRPr="009B6941">
        <w:rPr>
          <w:rFonts w:ascii="Times New Roman" w:hAnsi="Times New Roman" w:cs="Times New Roman"/>
          <w:color w:val="1A1A1A"/>
        </w:rPr>
        <w:t xml:space="preserve"> </w:t>
      </w:r>
      <w:r w:rsidR="00B800F1" w:rsidRPr="009B6941">
        <w:rPr>
          <w:rFonts w:ascii="Times New Roman" w:hAnsi="Times New Roman" w:cs="Times New Roman"/>
          <w:color w:val="1A1A1A"/>
        </w:rPr>
        <w:t>states</w:t>
      </w:r>
      <w:r w:rsidR="005F0468" w:rsidRPr="009B6941">
        <w:rPr>
          <w:rFonts w:ascii="Times New Roman" w:hAnsi="Times New Roman" w:cs="Times New Roman"/>
          <w:color w:val="1A1A1A"/>
        </w:rPr>
        <w:t xml:space="preserve"> sent a </w:t>
      </w:r>
      <w:r w:rsidR="00910A03" w:rsidRPr="009B6941">
        <w:rPr>
          <w:rFonts w:ascii="Times New Roman" w:hAnsi="Times New Roman" w:cs="Times New Roman"/>
          <w:color w:val="1A1A1A"/>
        </w:rPr>
        <w:t>joint</w:t>
      </w:r>
      <w:r w:rsidR="00B00401" w:rsidRPr="009B6941">
        <w:rPr>
          <w:rFonts w:ascii="Times New Roman" w:hAnsi="Times New Roman" w:cs="Times New Roman"/>
          <w:color w:val="1A1A1A"/>
        </w:rPr>
        <w:t xml:space="preserve"> </w:t>
      </w:r>
      <w:r w:rsidR="005F0468" w:rsidRPr="009B6941">
        <w:rPr>
          <w:rFonts w:ascii="Times New Roman" w:hAnsi="Times New Roman" w:cs="Times New Roman"/>
          <w:color w:val="1A1A1A"/>
        </w:rPr>
        <w:t xml:space="preserve">letter to the </w:t>
      </w:r>
      <w:r w:rsidR="009F703B">
        <w:rPr>
          <w:rFonts w:ascii="Times New Roman" w:hAnsi="Times New Roman" w:cs="Times New Roman"/>
          <w:color w:val="1A1A1A"/>
        </w:rPr>
        <w:t>council’s</w:t>
      </w:r>
      <w:r w:rsidR="009F703B" w:rsidRPr="009B6941">
        <w:rPr>
          <w:rFonts w:ascii="Times New Roman" w:hAnsi="Times New Roman" w:cs="Times New Roman"/>
          <w:color w:val="1A1A1A"/>
        </w:rPr>
        <w:t xml:space="preserve"> </w:t>
      </w:r>
      <w:r w:rsidR="009F703B">
        <w:rPr>
          <w:rFonts w:ascii="Times New Roman" w:hAnsi="Times New Roman" w:cs="Times New Roman"/>
          <w:color w:val="1A1A1A"/>
        </w:rPr>
        <w:t>p</w:t>
      </w:r>
      <w:r w:rsidR="005F0468" w:rsidRPr="009B6941">
        <w:rPr>
          <w:rFonts w:ascii="Times New Roman" w:hAnsi="Times New Roman" w:cs="Times New Roman"/>
          <w:color w:val="1A1A1A"/>
        </w:rPr>
        <w:t>resident defending China’s policies.</w:t>
      </w:r>
      <w:r w:rsidR="00E07F7F" w:rsidRPr="009B6941">
        <w:rPr>
          <w:rFonts w:ascii="Times New Roman" w:hAnsi="Times New Roman" w:cs="Times New Roman"/>
          <w:color w:val="1A1A1A"/>
        </w:rPr>
        <w:t xml:space="preserve"> The signatories included </w:t>
      </w:r>
      <w:r w:rsidR="00E15C9D" w:rsidRPr="009B6941">
        <w:rPr>
          <w:rFonts w:ascii="Times New Roman" w:hAnsi="Times New Roman" w:cs="Times New Roman"/>
          <w:color w:val="1A1A1A"/>
        </w:rPr>
        <w:t>a number of influential Muslim-majority countries</w:t>
      </w:r>
      <w:r w:rsidR="00AE6BCD" w:rsidRPr="009B6941">
        <w:rPr>
          <w:rFonts w:ascii="Times New Roman" w:hAnsi="Times New Roman" w:cs="Times New Roman"/>
          <w:color w:val="1A1A1A"/>
        </w:rPr>
        <w:t xml:space="preserve"> </w:t>
      </w:r>
      <w:r w:rsidR="009D6F1A">
        <w:rPr>
          <w:rFonts w:ascii="Times New Roman" w:hAnsi="Times New Roman" w:cs="Times New Roman"/>
          <w:color w:val="1A1A1A"/>
        </w:rPr>
        <w:t xml:space="preserve">which </w:t>
      </w:r>
      <w:r w:rsidR="0072494A" w:rsidRPr="009B6941">
        <w:rPr>
          <w:rFonts w:ascii="Times New Roman" w:hAnsi="Times New Roman" w:cs="Times New Roman"/>
          <w:color w:val="1A1A1A"/>
        </w:rPr>
        <w:t>lauded China for “providing care to its Muslim citizens.”</w:t>
      </w:r>
      <w:r w:rsidR="00504F38" w:rsidRPr="009B6941">
        <w:rPr>
          <w:rStyle w:val="EndnoteReference"/>
          <w:rFonts w:ascii="Times New Roman" w:hAnsi="Times New Roman" w:cs="Times New Roman"/>
        </w:rPr>
        <w:endnoteReference w:id="32"/>
      </w:r>
    </w:p>
    <w:p w14:paraId="71B33328" w14:textId="778C40A3" w:rsidR="00A56FA6" w:rsidRPr="009B6941" w:rsidRDefault="00720C94" w:rsidP="00472630">
      <w:pPr>
        <w:spacing w:before="120" w:after="120" w:line="480" w:lineRule="auto"/>
        <w:contextualSpacing/>
        <w:rPr>
          <w:rFonts w:ascii="Times New Roman" w:hAnsi="Times New Roman" w:cs="Times New Roman"/>
          <w:color w:val="1A1A1A"/>
        </w:rPr>
      </w:pPr>
      <w:r w:rsidRPr="009B6941">
        <w:rPr>
          <w:rFonts w:ascii="Times New Roman" w:hAnsi="Times New Roman" w:cs="Times New Roman"/>
          <w:color w:val="1A1A1A"/>
        </w:rPr>
        <w:tab/>
      </w:r>
      <w:r w:rsidR="00A92DCF" w:rsidRPr="009B6941">
        <w:rPr>
          <w:rFonts w:ascii="Times New Roman" w:hAnsi="Times New Roman" w:cs="Times New Roman"/>
          <w:color w:val="1A1A1A"/>
        </w:rPr>
        <w:t>Similarly, o</w:t>
      </w:r>
      <w:r w:rsidR="00F077E7" w:rsidRPr="009B6941">
        <w:rPr>
          <w:rFonts w:ascii="Times New Roman" w:hAnsi="Times New Roman" w:cs="Times New Roman"/>
          <w:color w:val="1A1A1A"/>
        </w:rPr>
        <w:t xml:space="preserve">n 29 October 2019 the </w:t>
      </w:r>
      <w:r w:rsidR="0016280B">
        <w:rPr>
          <w:rFonts w:ascii="Times New Roman" w:hAnsi="Times New Roman" w:cs="Times New Roman"/>
          <w:color w:val="1A1A1A"/>
        </w:rPr>
        <w:t>United Kingdom</w:t>
      </w:r>
      <w:r w:rsidR="0016280B" w:rsidRPr="009B6941">
        <w:rPr>
          <w:rFonts w:ascii="Times New Roman" w:hAnsi="Times New Roman" w:cs="Times New Roman"/>
          <w:color w:val="1A1A1A"/>
        </w:rPr>
        <w:t xml:space="preserve"> </w:t>
      </w:r>
      <w:r w:rsidR="00F077E7" w:rsidRPr="009B6941">
        <w:rPr>
          <w:rFonts w:ascii="Times New Roman" w:hAnsi="Times New Roman" w:cs="Times New Roman"/>
          <w:color w:val="1A1A1A"/>
        </w:rPr>
        <w:t xml:space="preserve">delivered a statement on behalf of </w:t>
      </w:r>
      <w:r w:rsidR="00FD2129" w:rsidRPr="009B6941">
        <w:rPr>
          <w:rFonts w:ascii="Times New Roman" w:hAnsi="Times New Roman" w:cs="Times New Roman"/>
          <w:color w:val="1A1A1A"/>
        </w:rPr>
        <w:t>twenty-three</w:t>
      </w:r>
      <w:r w:rsidR="00F077E7" w:rsidRPr="009B6941">
        <w:rPr>
          <w:rFonts w:ascii="Times New Roman" w:hAnsi="Times New Roman" w:cs="Times New Roman"/>
          <w:color w:val="1A1A1A"/>
        </w:rPr>
        <w:t xml:space="preserve"> states at the Third Committee of the UN General Assembly, </w:t>
      </w:r>
      <w:r w:rsidR="002B2092">
        <w:rPr>
          <w:rFonts w:ascii="Times New Roman" w:hAnsi="Times New Roman" w:cs="Times New Roman"/>
          <w:color w:val="1A1A1A"/>
        </w:rPr>
        <w:t>which oversees s</w:t>
      </w:r>
      <w:r w:rsidR="002B2092" w:rsidRPr="002B2092">
        <w:rPr>
          <w:rFonts w:ascii="Times New Roman" w:hAnsi="Times New Roman" w:cs="Times New Roman"/>
          <w:color w:val="1A1A1A"/>
        </w:rPr>
        <w:t xml:space="preserve">ocial, </w:t>
      </w:r>
      <w:r w:rsidR="002B2092">
        <w:rPr>
          <w:rFonts w:ascii="Times New Roman" w:hAnsi="Times New Roman" w:cs="Times New Roman"/>
          <w:color w:val="1A1A1A"/>
        </w:rPr>
        <w:t>h</w:t>
      </w:r>
      <w:r w:rsidR="002B2092" w:rsidRPr="002B2092">
        <w:rPr>
          <w:rFonts w:ascii="Times New Roman" w:hAnsi="Times New Roman" w:cs="Times New Roman"/>
          <w:color w:val="1A1A1A"/>
        </w:rPr>
        <w:t>umanitarian</w:t>
      </w:r>
      <w:r w:rsidR="002B2092">
        <w:rPr>
          <w:rFonts w:ascii="Times New Roman" w:hAnsi="Times New Roman" w:cs="Times New Roman"/>
          <w:color w:val="1A1A1A"/>
        </w:rPr>
        <w:t>,</w:t>
      </w:r>
      <w:r w:rsidR="002B2092" w:rsidRPr="002B2092">
        <w:rPr>
          <w:rFonts w:ascii="Times New Roman" w:hAnsi="Times New Roman" w:cs="Times New Roman"/>
          <w:color w:val="1A1A1A"/>
        </w:rPr>
        <w:t xml:space="preserve"> </w:t>
      </w:r>
      <w:r w:rsidR="002B2092">
        <w:rPr>
          <w:rFonts w:ascii="Times New Roman" w:hAnsi="Times New Roman" w:cs="Times New Roman"/>
          <w:color w:val="1A1A1A"/>
        </w:rPr>
        <w:t>and</w:t>
      </w:r>
      <w:r w:rsidR="002B2092" w:rsidRPr="002B2092">
        <w:rPr>
          <w:rFonts w:ascii="Times New Roman" w:hAnsi="Times New Roman" w:cs="Times New Roman"/>
          <w:color w:val="1A1A1A"/>
        </w:rPr>
        <w:t xml:space="preserve"> </w:t>
      </w:r>
      <w:r w:rsidR="002B2092">
        <w:rPr>
          <w:rFonts w:ascii="Times New Roman" w:hAnsi="Times New Roman" w:cs="Times New Roman"/>
          <w:color w:val="1A1A1A"/>
        </w:rPr>
        <w:t>c</w:t>
      </w:r>
      <w:r w:rsidR="002B2092" w:rsidRPr="002B2092">
        <w:rPr>
          <w:rFonts w:ascii="Times New Roman" w:hAnsi="Times New Roman" w:cs="Times New Roman"/>
          <w:color w:val="1A1A1A"/>
        </w:rPr>
        <w:t xml:space="preserve">ultural </w:t>
      </w:r>
      <w:r w:rsidR="002B2092">
        <w:rPr>
          <w:rFonts w:ascii="Times New Roman" w:hAnsi="Times New Roman" w:cs="Times New Roman"/>
          <w:color w:val="1A1A1A"/>
        </w:rPr>
        <w:t>i</w:t>
      </w:r>
      <w:r w:rsidR="002B2092" w:rsidRPr="002B2092">
        <w:rPr>
          <w:rFonts w:ascii="Times New Roman" w:hAnsi="Times New Roman" w:cs="Times New Roman"/>
          <w:color w:val="1A1A1A"/>
        </w:rPr>
        <w:t>ssues</w:t>
      </w:r>
      <w:r w:rsidR="002B2092">
        <w:rPr>
          <w:rFonts w:ascii="Times New Roman" w:hAnsi="Times New Roman" w:cs="Times New Roman"/>
          <w:color w:val="1A1A1A"/>
        </w:rPr>
        <w:t>,</w:t>
      </w:r>
      <w:r w:rsidR="002B2092" w:rsidRPr="002B2092">
        <w:rPr>
          <w:rFonts w:ascii="Times New Roman" w:hAnsi="Times New Roman" w:cs="Times New Roman"/>
          <w:color w:val="1A1A1A"/>
        </w:rPr>
        <w:t xml:space="preserve"> </w:t>
      </w:r>
      <w:r w:rsidR="00F077E7" w:rsidRPr="009B6941">
        <w:rPr>
          <w:rFonts w:ascii="Times New Roman" w:hAnsi="Times New Roman" w:cs="Times New Roman"/>
          <w:color w:val="1A1A1A"/>
        </w:rPr>
        <w:t xml:space="preserve">urging China to respect freedom of religion and “allow the Office of the UN High Commissioner for Human Rights and UN Special Procedures immediate </w:t>
      </w:r>
      <w:r w:rsidR="00F077E7" w:rsidRPr="009B6941">
        <w:rPr>
          <w:rFonts w:ascii="Times New Roman" w:hAnsi="Times New Roman" w:cs="Times New Roman"/>
          <w:color w:val="1A1A1A"/>
        </w:rPr>
        <w:lastRenderedPageBreak/>
        <w:t>unfettered, meaningful access to Xinjiang.”</w:t>
      </w:r>
      <w:r w:rsidR="002C73A3" w:rsidRPr="009B6941">
        <w:rPr>
          <w:rFonts w:ascii="Times New Roman" w:hAnsi="Times New Roman" w:cs="Times New Roman"/>
          <w:color w:val="1A1A1A"/>
        </w:rPr>
        <w:t xml:space="preserve"> </w:t>
      </w:r>
      <w:r w:rsidR="0006642D" w:rsidRPr="009B6941">
        <w:rPr>
          <w:rFonts w:ascii="Times New Roman" w:hAnsi="Times New Roman" w:cs="Times New Roman"/>
          <w:color w:val="1A1A1A"/>
        </w:rPr>
        <w:t xml:space="preserve">In response, </w:t>
      </w:r>
      <w:r w:rsidR="00D8540F" w:rsidRPr="009B6941">
        <w:rPr>
          <w:rFonts w:ascii="Times New Roman" w:hAnsi="Times New Roman" w:cs="Times New Roman"/>
          <w:color w:val="1A1A1A"/>
        </w:rPr>
        <w:t>fifty-four</w:t>
      </w:r>
      <w:r w:rsidR="0006642D" w:rsidRPr="009B6941">
        <w:rPr>
          <w:rFonts w:ascii="Times New Roman" w:hAnsi="Times New Roman" w:cs="Times New Roman"/>
          <w:color w:val="1A1A1A"/>
        </w:rPr>
        <w:t xml:space="preserve"> states</w:t>
      </w:r>
      <w:r w:rsidR="00D8540F" w:rsidRPr="009B6941">
        <w:rPr>
          <w:rFonts w:ascii="Times New Roman" w:hAnsi="Times New Roman" w:cs="Times New Roman"/>
          <w:color w:val="1A1A1A"/>
        </w:rPr>
        <w:t xml:space="preserve">, </w:t>
      </w:r>
      <w:r w:rsidR="006054D5" w:rsidRPr="009B6941">
        <w:rPr>
          <w:rFonts w:ascii="Times New Roman" w:hAnsi="Times New Roman" w:cs="Times New Roman"/>
          <w:color w:val="1A1A1A"/>
        </w:rPr>
        <w:t>including Pakistan</w:t>
      </w:r>
      <w:r w:rsidR="00407387" w:rsidRPr="009B6941">
        <w:rPr>
          <w:rFonts w:ascii="Times New Roman" w:hAnsi="Times New Roman" w:cs="Times New Roman"/>
          <w:color w:val="1A1A1A"/>
        </w:rPr>
        <w:t xml:space="preserve">, </w:t>
      </w:r>
      <w:r w:rsidR="00DC2549" w:rsidRPr="009B6941">
        <w:rPr>
          <w:rFonts w:ascii="Times New Roman" w:hAnsi="Times New Roman" w:cs="Times New Roman"/>
          <w:color w:val="1A1A1A"/>
        </w:rPr>
        <w:t xml:space="preserve">with </w:t>
      </w:r>
      <w:r w:rsidR="00407387" w:rsidRPr="009B6941">
        <w:rPr>
          <w:rFonts w:ascii="Times New Roman" w:hAnsi="Times New Roman" w:cs="Times New Roman"/>
          <w:color w:val="1A1A1A"/>
        </w:rPr>
        <w:t>the second</w:t>
      </w:r>
      <w:r w:rsidR="000D18F6">
        <w:rPr>
          <w:rFonts w:ascii="Times New Roman" w:hAnsi="Times New Roman" w:cs="Times New Roman"/>
          <w:color w:val="1A1A1A"/>
        </w:rPr>
        <w:t>-</w:t>
      </w:r>
      <w:r w:rsidR="00407387" w:rsidRPr="009B6941">
        <w:rPr>
          <w:rFonts w:ascii="Times New Roman" w:hAnsi="Times New Roman" w:cs="Times New Roman"/>
          <w:color w:val="1A1A1A"/>
        </w:rPr>
        <w:t>largest Muslim population in the world</w:t>
      </w:r>
      <w:r w:rsidR="00DC2549" w:rsidRPr="009B6941">
        <w:rPr>
          <w:rFonts w:ascii="Times New Roman" w:hAnsi="Times New Roman" w:cs="Times New Roman"/>
          <w:color w:val="1A1A1A"/>
        </w:rPr>
        <w:t>,</w:t>
      </w:r>
      <w:r w:rsidR="006F127F" w:rsidRPr="009B6941">
        <w:rPr>
          <w:rFonts w:ascii="Times New Roman" w:hAnsi="Times New Roman" w:cs="Times New Roman"/>
          <w:color w:val="1A1A1A"/>
        </w:rPr>
        <w:t xml:space="preserve"> </w:t>
      </w:r>
      <w:r w:rsidR="00440089" w:rsidRPr="009B6941">
        <w:rPr>
          <w:rFonts w:ascii="Times New Roman" w:hAnsi="Times New Roman" w:cs="Times New Roman"/>
          <w:color w:val="1A1A1A"/>
        </w:rPr>
        <w:t>commended</w:t>
      </w:r>
      <w:r w:rsidR="006F127F" w:rsidRPr="009B6941">
        <w:rPr>
          <w:rFonts w:ascii="Times New Roman" w:hAnsi="Times New Roman" w:cs="Times New Roman"/>
          <w:color w:val="1A1A1A"/>
        </w:rPr>
        <w:t xml:space="preserve"> </w:t>
      </w:r>
      <w:r w:rsidR="001060C1" w:rsidRPr="009B6941">
        <w:rPr>
          <w:rFonts w:ascii="Times New Roman" w:hAnsi="Times New Roman" w:cs="Times New Roman"/>
          <w:color w:val="1A1A1A"/>
        </w:rPr>
        <w:t>“</w:t>
      </w:r>
      <w:r w:rsidR="006F127F" w:rsidRPr="009B6941">
        <w:rPr>
          <w:rFonts w:ascii="Times New Roman" w:hAnsi="Times New Roman" w:cs="Times New Roman"/>
          <w:color w:val="1A1A1A"/>
        </w:rPr>
        <w:t>China</w:t>
      </w:r>
      <w:r w:rsidR="00440089" w:rsidRPr="009B6941">
        <w:rPr>
          <w:rFonts w:ascii="Times New Roman" w:hAnsi="Times New Roman" w:cs="Times New Roman"/>
          <w:color w:val="1A1A1A"/>
        </w:rPr>
        <w:t>’</w:t>
      </w:r>
      <w:r w:rsidR="006F127F" w:rsidRPr="009B6941">
        <w:rPr>
          <w:rFonts w:ascii="Times New Roman" w:hAnsi="Times New Roman" w:cs="Times New Roman"/>
          <w:color w:val="1A1A1A"/>
        </w:rPr>
        <w:t>s remarkable achievements in the field of human rights.”</w:t>
      </w:r>
      <w:r w:rsidR="00ED2F18" w:rsidRPr="009B6941">
        <w:rPr>
          <w:rFonts w:ascii="Times New Roman" w:hAnsi="Times New Roman" w:cs="Times New Roman"/>
          <w:color w:val="1A1A1A"/>
        </w:rPr>
        <w:t xml:space="preserve"> </w:t>
      </w:r>
      <w:r w:rsidR="00C947A1" w:rsidRPr="009B6941">
        <w:rPr>
          <w:rFonts w:ascii="Times New Roman" w:hAnsi="Times New Roman" w:cs="Times New Roman"/>
          <w:color w:val="1A1A1A"/>
        </w:rPr>
        <w:t xml:space="preserve">The counterstatement was </w:t>
      </w:r>
      <w:r w:rsidR="002F4C3C" w:rsidRPr="009B6941">
        <w:rPr>
          <w:rFonts w:ascii="Times New Roman" w:hAnsi="Times New Roman" w:cs="Times New Roman"/>
          <w:color w:val="1A1A1A"/>
        </w:rPr>
        <w:t xml:space="preserve">later </w:t>
      </w:r>
      <w:r w:rsidR="00C947A1" w:rsidRPr="009B6941">
        <w:rPr>
          <w:rFonts w:ascii="Times New Roman" w:hAnsi="Times New Roman" w:cs="Times New Roman"/>
          <w:color w:val="1A1A1A"/>
        </w:rPr>
        <w:t xml:space="preserve">proudly displayed on the website of </w:t>
      </w:r>
      <w:r w:rsidR="00ED2F18" w:rsidRPr="009B6941">
        <w:rPr>
          <w:rFonts w:ascii="Times New Roman" w:hAnsi="Times New Roman" w:cs="Times New Roman"/>
          <w:color w:val="1A1A1A"/>
        </w:rPr>
        <w:t xml:space="preserve">China’s </w:t>
      </w:r>
      <w:r w:rsidR="000D18F6">
        <w:rPr>
          <w:rFonts w:ascii="Times New Roman" w:hAnsi="Times New Roman" w:cs="Times New Roman"/>
          <w:color w:val="1A1A1A"/>
        </w:rPr>
        <w:t>p</w:t>
      </w:r>
      <w:r w:rsidR="00ED2F18" w:rsidRPr="009B6941">
        <w:rPr>
          <w:rFonts w:ascii="Times New Roman" w:hAnsi="Times New Roman" w:cs="Times New Roman"/>
          <w:color w:val="1A1A1A"/>
        </w:rPr>
        <w:t xml:space="preserve">ermanent </w:t>
      </w:r>
      <w:r w:rsidR="000D18F6">
        <w:rPr>
          <w:rFonts w:ascii="Times New Roman" w:hAnsi="Times New Roman" w:cs="Times New Roman"/>
          <w:color w:val="1A1A1A"/>
        </w:rPr>
        <w:t>m</w:t>
      </w:r>
      <w:r w:rsidR="00ED2F18" w:rsidRPr="009B6941">
        <w:rPr>
          <w:rFonts w:ascii="Times New Roman" w:hAnsi="Times New Roman" w:cs="Times New Roman"/>
          <w:color w:val="1A1A1A"/>
        </w:rPr>
        <w:t>ission to the U</w:t>
      </w:r>
      <w:r w:rsidR="00577CB6" w:rsidRPr="009B6941">
        <w:rPr>
          <w:rFonts w:ascii="Times New Roman" w:hAnsi="Times New Roman" w:cs="Times New Roman"/>
          <w:color w:val="1A1A1A"/>
        </w:rPr>
        <w:t xml:space="preserve">nited </w:t>
      </w:r>
      <w:r w:rsidR="00ED2F18" w:rsidRPr="009B6941">
        <w:rPr>
          <w:rFonts w:ascii="Times New Roman" w:hAnsi="Times New Roman" w:cs="Times New Roman"/>
          <w:color w:val="1A1A1A"/>
        </w:rPr>
        <w:t>N</w:t>
      </w:r>
      <w:r w:rsidR="00577CB6" w:rsidRPr="009B6941">
        <w:rPr>
          <w:rFonts w:ascii="Times New Roman" w:hAnsi="Times New Roman" w:cs="Times New Roman"/>
          <w:color w:val="1A1A1A"/>
        </w:rPr>
        <w:t>ations</w:t>
      </w:r>
      <w:r w:rsidR="00ED2F18" w:rsidRPr="009B6941">
        <w:rPr>
          <w:rFonts w:ascii="Times New Roman" w:hAnsi="Times New Roman" w:cs="Times New Roman"/>
          <w:color w:val="1A1A1A"/>
        </w:rPr>
        <w:t>.</w:t>
      </w:r>
      <w:r w:rsidR="000957D6" w:rsidRPr="009B6941">
        <w:rPr>
          <w:rStyle w:val="EndnoteReference"/>
          <w:rFonts w:ascii="Times New Roman" w:hAnsi="Times New Roman" w:cs="Times New Roman"/>
        </w:rPr>
        <w:endnoteReference w:id="33"/>
      </w:r>
    </w:p>
    <w:p w14:paraId="48130E5B" w14:textId="38CAB81B" w:rsidR="001156FC" w:rsidRPr="009B6941" w:rsidRDefault="00720C94" w:rsidP="00472630">
      <w:pPr>
        <w:spacing w:before="120" w:after="120" w:line="480" w:lineRule="auto"/>
        <w:contextualSpacing/>
        <w:rPr>
          <w:rFonts w:ascii="Times New Roman" w:hAnsi="Times New Roman" w:cs="Times New Roman"/>
          <w:color w:val="1A1A1A"/>
        </w:rPr>
      </w:pPr>
      <w:r w:rsidRPr="009B6941">
        <w:rPr>
          <w:rFonts w:ascii="Times New Roman" w:hAnsi="Times New Roman" w:cs="Times New Roman"/>
          <w:color w:val="1A1A1A"/>
        </w:rPr>
        <w:tab/>
      </w:r>
      <w:r w:rsidR="000F6E2F" w:rsidRPr="009B6941">
        <w:rPr>
          <w:rFonts w:ascii="Times New Roman" w:hAnsi="Times New Roman" w:cs="Times New Roman"/>
          <w:color w:val="1A1A1A"/>
        </w:rPr>
        <w:t>Nevertheless, t</w:t>
      </w:r>
      <w:r w:rsidR="0021485F" w:rsidRPr="009B6941">
        <w:rPr>
          <w:rFonts w:ascii="Times New Roman" w:hAnsi="Times New Roman" w:cs="Times New Roman"/>
          <w:color w:val="1A1A1A"/>
        </w:rPr>
        <w:t>he Xinjiang issue has</w:t>
      </w:r>
      <w:r w:rsidR="000F6E2F" w:rsidRPr="009B6941">
        <w:rPr>
          <w:rFonts w:ascii="Times New Roman" w:hAnsi="Times New Roman" w:cs="Times New Roman"/>
          <w:color w:val="1A1A1A"/>
        </w:rPr>
        <w:t xml:space="preserve"> </w:t>
      </w:r>
      <w:r w:rsidR="006C2EA8" w:rsidRPr="009B6941">
        <w:rPr>
          <w:rFonts w:ascii="Times New Roman" w:hAnsi="Times New Roman" w:cs="Times New Roman"/>
          <w:color w:val="1A1A1A"/>
        </w:rPr>
        <w:t xml:space="preserve">definitely </w:t>
      </w:r>
      <w:r w:rsidR="000F6E2F" w:rsidRPr="009B6941">
        <w:rPr>
          <w:rFonts w:ascii="Times New Roman" w:hAnsi="Times New Roman" w:cs="Times New Roman"/>
          <w:color w:val="1A1A1A"/>
        </w:rPr>
        <w:t>had a detrimental impact on</w:t>
      </w:r>
      <w:r w:rsidR="006A5315" w:rsidRPr="009B6941">
        <w:rPr>
          <w:rFonts w:ascii="Times New Roman" w:hAnsi="Times New Roman" w:cs="Times New Roman"/>
          <w:color w:val="1A1A1A"/>
        </w:rPr>
        <w:t xml:space="preserve"> </w:t>
      </w:r>
      <w:r w:rsidR="000F6E2F" w:rsidRPr="009B6941">
        <w:rPr>
          <w:rFonts w:ascii="Times New Roman" w:hAnsi="Times New Roman" w:cs="Times New Roman"/>
          <w:color w:val="1A1A1A"/>
        </w:rPr>
        <w:t>China’s</w:t>
      </w:r>
      <w:r w:rsidR="006A5315" w:rsidRPr="009B6941">
        <w:rPr>
          <w:rFonts w:ascii="Times New Roman" w:hAnsi="Times New Roman" w:cs="Times New Roman"/>
          <w:color w:val="1A1A1A"/>
        </w:rPr>
        <w:t xml:space="preserve"> international reputation</w:t>
      </w:r>
      <w:r w:rsidR="006D7EF6" w:rsidRPr="009B6941">
        <w:rPr>
          <w:rFonts w:ascii="Times New Roman" w:hAnsi="Times New Roman" w:cs="Times New Roman"/>
          <w:color w:val="1A1A1A"/>
        </w:rPr>
        <w:t>.</w:t>
      </w:r>
      <w:r w:rsidR="006A5315" w:rsidRPr="009B6941">
        <w:rPr>
          <w:rFonts w:ascii="Times New Roman" w:hAnsi="Times New Roman" w:cs="Times New Roman"/>
          <w:color w:val="1A1A1A"/>
        </w:rPr>
        <w:t xml:space="preserve"> </w:t>
      </w:r>
      <w:r w:rsidR="000F6E2F" w:rsidRPr="009B6941">
        <w:rPr>
          <w:rFonts w:ascii="Times New Roman" w:hAnsi="Times New Roman" w:cs="Times New Roman"/>
          <w:color w:val="1A1A1A"/>
        </w:rPr>
        <w:t>It</w:t>
      </w:r>
      <w:r w:rsidR="001156FC" w:rsidRPr="009B6941">
        <w:rPr>
          <w:rFonts w:ascii="Times New Roman" w:eastAsia="Times New Roman" w:hAnsi="Times New Roman" w:cs="Times New Roman"/>
          <w:color w:val="000000" w:themeColor="text1"/>
        </w:rPr>
        <w:t xml:space="preserve"> has also led to increased diplomatic pressure.</w:t>
      </w:r>
      <w:r w:rsidR="00511776" w:rsidRPr="009B6941">
        <w:rPr>
          <w:rFonts w:ascii="Times New Roman" w:hAnsi="Times New Roman" w:cs="Times New Roman"/>
          <w:color w:val="1A1A1A"/>
        </w:rPr>
        <w:t xml:space="preserve"> </w:t>
      </w:r>
      <w:r w:rsidR="00511776" w:rsidRPr="009B6941">
        <w:rPr>
          <w:rFonts w:ascii="Times New Roman" w:eastAsia="Times New Roman" w:hAnsi="Times New Roman" w:cs="Times New Roman"/>
          <w:color w:val="000000" w:themeColor="text1"/>
        </w:rPr>
        <w:t>On 26 June 2020</w:t>
      </w:r>
      <w:r w:rsidR="00664EE4">
        <w:rPr>
          <w:rFonts w:ascii="Times New Roman" w:eastAsia="Times New Roman" w:hAnsi="Times New Roman" w:cs="Times New Roman"/>
          <w:color w:val="000000" w:themeColor="text1"/>
        </w:rPr>
        <w:t>,</w:t>
      </w:r>
      <w:r w:rsidR="00511776" w:rsidRPr="009B6941">
        <w:rPr>
          <w:rFonts w:ascii="Times New Roman" w:eastAsia="Times New Roman" w:hAnsi="Times New Roman" w:cs="Times New Roman"/>
          <w:color w:val="000000" w:themeColor="text1"/>
        </w:rPr>
        <w:t xml:space="preserve"> a group of </w:t>
      </w:r>
      <w:r w:rsidR="001156FC" w:rsidRPr="009B6941">
        <w:rPr>
          <w:rFonts w:ascii="Times New Roman" w:eastAsia="Times New Roman" w:hAnsi="Times New Roman" w:cs="Times New Roman"/>
          <w:color w:val="000000" w:themeColor="text1"/>
        </w:rPr>
        <w:t>fifty</w:t>
      </w:r>
      <w:r w:rsidR="00511776" w:rsidRPr="009B6941">
        <w:rPr>
          <w:rFonts w:ascii="Times New Roman" w:eastAsia="Times New Roman" w:hAnsi="Times New Roman" w:cs="Times New Roman"/>
          <w:color w:val="000000" w:themeColor="text1"/>
        </w:rPr>
        <w:t xml:space="preserve"> UN </w:t>
      </w:r>
      <w:r w:rsidR="003F4948">
        <w:rPr>
          <w:rFonts w:ascii="Times New Roman" w:eastAsia="Times New Roman" w:hAnsi="Times New Roman" w:cs="Times New Roman"/>
          <w:color w:val="000000" w:themeColor="text1"/>
        </w:rPr>
        <w:t>s</w:t>
      </w:r>
      <w:r w:rsidR="00511776" w:rsidRPr="009B6941">
        <w:rPr>
          <w:rFonts w:ascii="Times New Roman" w:eastAsia="Times New Roman" w:hAnsi="Times New Roman" w:cs="Times New Roman"/>
          <w:color w:val="000000" w:themeColor="text1"/>
        </w:rPr>
        <w:t xml:space="preserve">pecial </w:t>
      </w:r>
      <w:r w:rsidR="003F4948">
        <w:rPr>
          <w:rFonts w:ascii="Times New Roman" w:eastAsia="Times New Roman" w:hAnsi="Times New Roman" w:cs="Times New Roman"/>
          <w:color w:val="000000" w:themeColor="text1"/>
        </w:rPr>
        <w:t>p</w:t>
      </w:r>
      <w:r w:rsidR="00511776" w:rsidRPr="009B6941">
        <w:rPr>
          <w:rFonts w:ascii="Times New Roman" w:eastAsia="Times New Roman" w:hAnsi="Times New Roman" w:cs="Times New Roman"/>
          <w:color w:val="000000" w:themeColor="text1"/>
        </w:rPr>
        <w:t>rocedure mandate holders</w:t>
      </w:r>
      <w:r w:rsidR="00866DD0">
        <w:rPr>
          <w:rFonts w:ascii="Times New Roman" w:eastAsia="Times New Roman" w:hAnsi="Times New Roman" w:cs="Times New Roman"/>
          <w:color w:val="000000" w:themeColor="text1"/>
        </w:rPr>
        <w:t>—virtually all of the independent human rights experts with thematic</w:t>
      </w:r>
      <w:r w:rsidR="00C64B96">
        <w:rPr>
          <w:rFonts w:ascii="Times New Roman" w:eastAsia="Times New Roman" w:hAnsi="Times New Roman" w:cs="Times New Roman"/>
          <w:color w:val="000000" w:themeColor="text1"/>
        </w:rPr>
        <w:t xml:space="preserve"> or country-specific perspectives—</w:t>
      </w:r>
      <w:r w:rsidR="00511776" w:rsidRPr="009B6941">
        <w:rPr>
          <w:rFonts w:ascii="Times New Roman" w:eastAsia="Times New Roman" w:hAnsi="Times New Roman" w:cs="Times New Roman"/>
          <w:color w:val="000000" w:themeColor="text1"/>
        </w:rPr>
        <w:t xml:space="preserve">called for </w:t>
      </w:r>
      <w:r w:rsidR="001156FC" w:rsidRPr="009B6941">
        <w:rPr>
          <w:rFonts w:ascii="Times New Roman" w:eastAsia="Times New Roman" w:hAnsi="Times New Roman" w:cs="Times New Roman"/>
          <w:color w:val="000000" w:themeColor="text1"/>
        </w:rPr>
        <w:t xml:space="preserve">the </w:t>
      </w:r>
      <w:r w:rsidR="00B43CEF" w:rsidRPr="009B6941">
        <w:rPr>
          <w:rFonts w:ascii="Times New Roman" w:eastAsia="Times New Roman" w:hAnsi="Times New Roman" w:cs="Times New Roman"/>
          <w:color w:val="000000" w:themeColor="text1"/>
        </w:rPr>
        <w:t>creation</w:t>
      </w:r>
      <w:r w:rsidR="001156FC" w:rsidRPr="009B6941">
        <w:rPr>
          <w:rFonts w:ascii="Times New Roman" w:eastAsia="Times New Roman" w:hAnsi="Times New Roman" w:cs="Times New Roman"/>
          <w:color w:val="000000" w:themeColor="text1"/>
        </w:rPr>
        <w:t xml:space="preserve"> of </w:t>
      </w:r>
      <w:r w:rsidR="00511776" w:rsidRPr="009B6941">
        <w:rPr>
          <w:rFonts w:ascii="Times New Roman" w:eastAsia="Times New Roman" w:hAnsi="Times New Roman" w:cs="Times New Roman"/>
          <w:color w:val="000000" w:themeColor="text1"/>
        </w:rPr>
        <w:t>a</w:t>
      </w:r>
      <w:r w:rsidR="001156FC" w:rsidRPr="009B6941">
        <w:rPr>
          <w:rFonts w:ascii="Times New Roman" w:eastAsia="Times New Roman" w:hAnsi="Times New Roman" w:cs="Times New Roman"/>
          <w:color w:val="000000" w:themeColor="text1"/>
        </w:rPr>
        <w:t xml:space="preserve"> </w:t>
      </w:r>
      <w:r w:rsidR="00511776" w:rsidRPr="009B6941">
        <w:rPr>
          <w:rFonts w:ascii="Times New Roman" w:eastAsia="Times New Roman" w:hAnsi="Times New Roman" w:cs="Times New Roman"/>
          <w:color w:val="000000" w:themeColor="text1"/>
        </w:rPr>
        <w:t xml:space="preserve">UN mechanism to monitor the grave human rights situation in </w:t>
      </w:r>
      <w:r w:rsidR="00B43CEF" w:rsidRPr="009B6941">
        <w:rPr>
          <w:rFonts w:ascii="Times New Roman" w:eastAsia="Times New Roman" w:hAnsi="Times New Roman" w:cs="Times New Roman"/>
          <w:color w:val="000000" w:themeColor="text1"/>
        </w:rPr>
        <w:t>Xinjiang</w:t>
      </w:r>
      <w:r w:rsidR="00511776" w:rsidRPr="009B6941">
        <w:rPr>
          <w:rFonts w:ascii="Times New Roman" w:eastAsia="Times New Roman" w:hAnsi="Times New Roman" w:cs="Times New Roman"/>
          <w:color w:val="000000" w:themeColor="text1"/>
        </w:rPr>
        <w:t xml:space="preserve">. </w:t>
      </w:r>
      <w:r w:rsidR="001156FC" w:rsidRPr="009B6941">
        <w:rPr>
          <w:rFonts w:ascii="Times New Roman" w:hAnsi="Times New Roman" w:cs="Times New Roman"/>
          <w:color w:val="1A1A1A"/>
        </w:rPr>
        <w:t>In early</w:t>
      </w:r>
      <w:r w:rsidR="00511776" w:rsidRPr="009B6941">
        <w:rPr>
          <w:rFonts w:ascii="Times New Roman" w:hAnsi="Times New Roman" w:cs="Times New Roman"/>
          <w:color w:val="1A1A1A"/>
        </w:rPr>
        <w:t xml:space="preserve"> 2021 the parliaments of Canada and the Netherlands recognized that </w:t>
      </w:r>
      <w:r w:rsidR="006D7EF6" w:rsidRPr="009B6941">
        <w:rPr>
          <w:rFonts w:ascii="Times New Roman" w:hAnsi="Times New Roman" w:cs="Times New Roman"/>
          <w:color w:val="1A1A1A"/>
        </w:rPr>
        <w:t>the scale and scope of Uyghur persecution may amount to</w:t>
      </w:r>
      <w:r w:rsidR="00511776" w:rsidRPr="009B6941">
        <w:rPr>
          <w:rFonts w:ascii="Times New Roman" w:hAnsi="Times New Roman" w:cs="Times New Roman"/>
          <w:color w:val="1A1A1A"/>
        </w:rPr>
        <w:t xml:space="preserve"> genocide</w:t>
      </w:r>
      <w:r w:rsidR="006D7EF6" w:rsidRPr="009B6941">
        <w:rPr>
          <w:rFonts w:ascii="Times New Roman" w:hAnsi="Times New Roman" w:cs="Times New Roman"/>
          <w:color w:val="1A1A1A"/>
        </w:rPr>
        <w:t xml:space="preserve"> under international law</w:t>
      </w:r>
      <w:r w:rsidR="00511776" w:rsidRPr="009B6941">
        <w:rPr>
          <w:rFonts w:ascii="Times New Roman" w:hAnsi="Times New Roman" w:cs="Times New Roman"/>
          <w:color w:val="1A1A1A"/>
        </w:rPr>
        <w:t xml:space="preserve">. </w:t>
      </w:r>
      <w:r w:rsidR="00DE1D3A">
        <w:rPr>
          <w:rFonts w:ascii="Times New Roman" w:hAnsi="Times New Roman" w:cs="Times New Roman"/>
          <w:color w:val="1A1A1A"/>
        </w:rPr>
        <w:t xml:space="preserve">The </w:t>
      </w:r>
      <w:r w:rsidR="00511776" w:rsidRPr="009B6941">
        <w:rPr>
          <w:rFonts w:ascii="Times New Roman" w:hAnsi="Times New Roman" w:cs="Times New Roman"/>
          <w:color w:val="1A1A1A"/>
        </w:rPr>
        <w:t>Canad</w:t>
      </w:r>
      <w:r w:rsidR="00DE1D3A">
        <w:rPr>
          <w:rFonts w:ascii="Times New Roman" w:hAnsi="Times New Roman" w:cs="Times New Roman"/>
          <w:color w:val="1A1A1A"/>
        </w:rPr>
        <w:t>ian</w:t>
      </w:r>
      <w:r w:rsidR="00511776" w:rsidRPr="009B6941">
        <w:rPr>
          <w:rFonts w:ascii="Times New Roman" w:hAnsi="Times New Roman" w:cs="Times New Roman"/>
          <w:color w:val="1A1A1A"/>
        </w:rPr>
        <w:t xml:space="preserve">, </w:t>
      </w:r>
      <w:r w:rsidR="00721071">
        <w:rPr>
          <w:rFonts w:ascii="Times New Roman" w:hAnsi="Times New Roman" w:cs="Times New Roman"/>
          <w:color w:val="1A1A1A"/>
        </w:rPr>
        <w:t>British</w:t>
      </w:r>
      <w:r w:rsidR="00DE1D3A">
        <w:rPr>
          <w:rFonts w:ascii="Times New Roman" w:hAnsi="Times New Roman" w:cs="Times New Roman"/>
          <w:color w:val="1A1A1A"/>
        </w:rPr>
        <w:t>,</w:t>
      </w:r>
      <w:r w:rsidR="00721071" w:rsidRPr="009B6941">
        <w:rPr>
          <w:rFonts w:ascii="Times New Roman" w:hAnsi="Times New Roman" w:cs="Times New Roman"/>
          <w:color w:val="1A1A1A"/>
        </w:rPr>
        <w:t xml:space="preserve"> </w:t>
      </w:r>
      <w:r w:rsidR="001156FC" w:rsidRPr="009B6941">
        <w:rPr>
          <w:rFonts w:ascii="Times New Roman" w:hAnsi="Times New Roman" w:cs="Times New Roman"/>
          <w:color w:val="1A1A1A"/>
        </w:rPr>
        <w:t xml:space="preserve">and </w:t>
      </w:r>
      <w:r w:rsidR="00514512">
        <w:rPr>
          <w:rFonts w:ascii="Times New Roman" w:hAnsi="Times New Roman" w:cs="Times New Roman"/>
          <w:color w:val="1A1A1A"/>
        </w:rPr>
        <w:t>US</w:t>
      </w:r>
      <w:r w:rsidR="00721071">
        <w:rPr>
          <w:rFonts w:ascii="Times New Roman" w:hAnsi="Times New Roman" w:cs="Times New Roman"/>
          <w:color w:val="1A1A1A"/>
        </w:rPr>
        <w:t xml:space="preserve"> </w:t>
      </w:r>
      <w:r w:rsidR="00511776" w:rsidRPr="009B6941">
        <w:rPr>
          <w:rFonts w:ascii="Times New Roman" w:hAnsi="Times New Roman" w:cs="Times New Roman"/>
          <w:color w:val="1A1A1A"/>
        </w:rPr>
        <w:t xml:space="preserve">governments </w:t>
      </w:r>
      <w:r w:rsidR="008E04B5" w:rsidRPr="009B6941">
        <w:rPr>
          <w:rFonts w:ascii="Times New Roman" w:hAnsi="Times New Roman" w:cs="Times New Roman"/>
          <w:color w:val="1A1A1A"/>
        </w:rPr>
        <w:t>ha</w:t>
      </w:r>
      <w:r w:rsidR="00DE1D3A">
        <w:rPr>
          <w:rFonts w:ascii="Times New Roman" w:hAnsi="Times New Roman" w:cs="Times New Roman"/>
          <w:color w:val="1A1A1A"/>
        </w:rPr>
        <w:t>ve</w:t>
      </w:r>
      <w:r w:rsidR="00511776" w:rsidRPr="009B6941">
        <w:rPr>
          <w:rFonts w:ascii="Times New Roman" w:hAnsi="Times New Roman" w:cs="Times New Roman"/>
          <w:color w:val="1A1A1A"/>
        </w:rPr>
        <w:t xml:space="preserve"> </w:t>
      </w:r>
      <w:r w:rsidR="0087351B" w:rsidRPr="009B6941">
        <w:rPr>
          <w:rFonts w:ascii="Times New Roman" w:hAnsi="Times New Roman" w:cs="Times New Roman"/>
          <w:color w:val="1A1A1A"/>
        </w:rPr>
        <w:t xml:space="preserve">also </w:t>
      </w:r>
      <w:r w:rsidR="00511776" w:rsidRPr="009B6941">
        <w:rPr>
          <w:rFonts w:ascii="Times New Roman" w:hAnsi="Times New Roman" w:cs="Times New Roman"/>
          <w:color w:val="1A1A1A"/>
        </w:rPr>
        <w:t xml:space="preserve">banned products from </w:t>
      </w:r>
      <w:r w:rsidR="00B43CEF" w:rsidRPr="009B6941">
        <w:rPr>
          <w:rFonts w:ascii="Times New Roman" w:hAnsi="Times New Roman" w:cs="Times New Roman"/>
          <w:color w:val="1A1A1A"/>
        </w:rPr>
        <w:t>China</w:t>
      </w:r>
      <w:r w:rsidR="00511776" w:rsidRPr="009B6941">
        <w:rPr>
          <w:rFonts w:ascii="Times New Roman" w:hAnsi="Times New Roman" w:cs="Times New Roman"/>
          <w:color w:val="1A1A1A"/>
        </w:rPr>
        <w:t xml:space="preserve"> that rely on supply chains </w:t>
      </w:r>
      <w:r w:rsidR="00181C61">
        <w:rPr>
          <w:rFonts w:ascii="Times New Roman" w:hAnsi="Times New Roman" w:cs="Times New Roman"/>
          <w:color w:val="1A1A1A"/>
        </w:rPr>
        <w:t xml:space="preserve">which </w:t>
      </w:r>
      <w:r w:rsidR="00B43CEF" w:rsidRPr="009B6941">
        <w:rPr>
          <w:rFonts w:ascii="Times New Roman" w:hAnsi="Times New Roman" w:cs="Times New Roman"/>
          <w:color w:val="1A1A1A"/>
        </w:rPr>
        <w:t xml:space="preserve">potentially </w:t>
      </w:r>
      <w:r w:rsidR="00511776" w:rsidRPr="009B6941">
        <w:rPr>
          <w:rFonts w:ascii="Times New Roman" w:hAnsi="Times New Roman" w:cs="Times New Roman"/>
          <w:color w:val="1A1A1A"/>
        </w:rPr>
        <w:t xml:space="preserve">exploit Uyghur forced labor. </w:t>
      </w:r>
      <w:r w:rsidR="001156FC" w:rsidRPr="009B6941">
        <w:rPr>
          <w:rFonts w:ascii="Times New Roman" w:hAnsi="Times New Roman" w:cs="Times New Roman"/>
          <w:color w:val="1A1A1A"/>
        </w:rPr>
        <w:t>T</w:t>
      </w:r>
      <w:r w:rsidR="003B0A38" w:rsidRPr="009B6941">
        <w:rPr>
          <w:rFonts w:ascii="Times New Roman" w:hAnsi="Times New Roman" w:cs="Times New Roman"/>
          <w:color w:val="1A1A1A"/>
        </w:rPr>
        <w:t xml:space="preserve">he </w:t>
      </w:r>
      <w:r w:rsidR="007C2BCB" w:rsidRPr="009B6941">
        <w:rPr>
          <w:rFonts w:ascii="Times New Roman" w:hAnsi="Times New Roman" w:cs="Times New Roman"/>
          <w:color w:val="1A1A1A"/>
        </w:rPr>
        <w:t xml:space="preserve">two </w:t>
      </w:r>
      <w:r w:rsidR="00601A16" w:rsidRPr="009B6941">
        <w:rPr>
          <w:rFonts w:ascii="Times New Roman" w:hAnsi="Times New Roman" w:cs="Times New Roman"/>
          <w:color w:val="1A1A1A"/>
        </w:rPr>
        <w:t>biggest</w:t>
      </w:r>
      <w:r w:rsidR="007C2BCB" w:rsidRPr="009B6941">
        <w:rPr>
          <w:rFonts w:ascii="Times New Roman" w:hAnsi="Times New Roman" w:cs="Times New Roman"/>
          <w:color w:val="1A1A1A"/>
        </w:rPr>
        <w:t xml:space="preserve"> Muslim organizations </w:t>
      </w:r>
      <w:r w:rsidR="003B0A38" w:rsidRPr="009B6941">
        <w:rPr>
          <w:rFonts w:ascii="Times New Roman" w:hAnsi="Times New Roman" w:cs="Times New Roman"/>
          <w:color w:val="1A1A1A"/>
        </w:rPr>
        <w:t xml:space="preserve">in </w:t>
      </w:r>
      <w:r w:rsidR="009F764A" w:rsidRPr="009B6941">
        <w:rPr>
          <w:rFonts w:ascii="Times New Roman" w:hAnsi="Times New Roman" w:cs="Times New Roman"/>
          <w:color w:val="1A1A1A"/>
        </w:rPr>
        <w:t xml:space="preserve">Indonesia, </w:t>
      </w:r>
      <w:r w:rsidR="003B0A38" w:rsidRPr="009B6941">
        <w:rPr>
          <w:rFonts w:ascii="Times New Roman" w:hAnsi="Times New Roman" w:cs="Times New Roman"/>
          <w:color w:val="1A1A1A"/>
        </w:rPr>
        <w:t xml:space="preserve">the </w:t>
      </w:r>
      <w:r w:rsidR="00601A16" w:rsidRPr="009B6941">
        <w:rPr>
          <w:rFonts w:ascii="Times New Roman" w:hAnsi="Times New Roman" w:cs="Times New Roman"/>
          <w:color w:val="1A1A1A"/>
        </w:rPr>
        <w:t xml:space="preserve">world’s </w:t>
      </w:r>
      <w:r w:rsidR="009F764A" w:rsidRPr="009B6941">
        <w:rPr>
          <w:rFonts w:ascii="Times New Roman" w:hAnsi="Times New Roman" w:cs="Times New Roman"/>
          <w:color w:val="1A1A1A"/>
        </w:rPr>
        <w:t>most populous</w:t>
      </w:r>
      <w:r w:rsidR="00601A16" w:rsidRPr="009B6941">
        <w:rPr>
          <w:rFonts w:ascii="Times New Roman" w:hAnsi="Times New Roman" w:cs="Times New Roman"/>
          <w:color w:val="1A1A1A"/>
        </w:rPr>
        <w:t xml:space="preserve"> Muslim country</w:t>
      </w:r>
      <w:r w:rsidR="009028A4" w:rsidRPr="009B6941">
        <w:rPr>
          <w:rFonts w:ascii="Times New Roman" w:hAnsi="Times New Roman" w:cs="Times New Roman"/>
          <w:color w:val="1A1A1A"/>
        </w:rPr>
        <w:t xml:space="preserve">, </w:t>
      </w:r>
      <w:r w:rsidR="002A2C57" w:rsidRPr="009B6941">
        <w:rPr>
          <w:rFonts w:ascii="Times New Roman" w:hAnsi="Times New Roman" w:cs="Times New Roman"/>
          <w:color w:val="1A1A1A"/>
        </w:rPr>
        <w:t>have</w:t>
      </w:r>
      <w:r w:rsidR="00BC7983" w:rsidRPr="009B6941">
        <w:rPr>
          <w:rFonts w:ascii="Times New Roman" w:hAnsi="Times New Roman" w:cs="Times New Roman"/>
          <w:color w:val="1A1A1A"/>
        </w:rPr>
        <w:t xml:space="preserve"> </w:t>
      </w:r>
      <w:r w:rsidR="0029499A" w:rsidRPr="009B6941">
        <w:rPr>
          <w:rFonts w:ascii="Times New Roman" w:hAnsi="Times New Roman" w:cs="Times New Roman"/>
          <w:color w:val="1A1A1A"/>
        </w:rPr>
        <w:t xml:space="preserve">publicly </w:t>
      </w:r>
      <w:r w:rsidR="00BC7983" w:rsidRPr="009B6941">
        <w:rPr>
          <w:rFonts w:ascii="Times New Roman" w:hAnsi="Times New Roman" w:cs="Times New Roman"/>
          <w:color w:val="1A1A1A"/>
        </w:rPr>
        <w:t xml:space="preserve">called </w:t>
      </w:r>
      <w:r w:rsidR="00601A16" w:rsidRPr="009B6941">
        <w:rPr>
          <w:rFonts w:ascii="Times New Roman" w:hAnsi="Times New Roman" w:cs="Times New Roman"/>
          <w:color w:val="1A1A1A"/>
        </w:rPr>
        <w:t xml:space="preserve">for an end to </w:t>
      </w:r>
      <w:r w:rsidR="00B536CC" w:rsidRPr="009B6941">
        <w:rPr>
          <w:rFonts w:ascii="Times New Roman" w:hAnsi="Times New Roman" w:cs="Times New Roman"/>
          <w:color w:val="1A1A1A"/>
        </w:rPr>
        <w:t>Uyghur</w:t>
      </w:r>
      <w:r w:rsidR="00601A16" w:rsidRPr="009B6941">
        <w:rPr>
          <w:rFonts w:ascii="Times New Roman" w:hAnsi="Times New Roman" w:cs="Times New Roman"/>
          <w:color w:val="1A1A1A"/>
        </w:rPr>
        <w:t xml:space="preserve"> persecution</w:t>
      </w:r>
      <w:r w:rsidR="00181C61">
        <w:rPr>
          <w:rFonts w:ascii="Times New Roman" w:hAnsi="Times New Roman" w:cs="Times New Roman"/>
          <w:color w:val="1A1A1A"/>
        </w:rPr>
        <w:t>,</w:t>
      </w:r>
      <w:r w:rsidR="00601A16" w:rsidRPr="009B6941">
        <w:rPr>
          <w:rFonts w:ascii="Times New Roman" w:hAnsi="Times New Roman" w:cs="Times New Roman"/>
          <w:color w:val="1A1A1A"/>
        </w:rPr>
        <w:t xml:space="preserve"> </w:t>
      </w:r>
      <w:r w:rsidR="0043131C" w:rsidRPr="009B6941">
        <w:rPr>
          <w:rFonts w:ascii="Times New Roman" w:hAnsi="Times New Roman" w:cs="Times New Roman"/>
          <w:color w:val="1A1A1A"/>
        </w:rPr>
        <w:t xml:space="preserve">and </w:t>
      </w:r>
      <w:r w:rsidR="005E001D" w:rsidRPr="009B6941">
        <w:rPr>
          <w:rFonts w:ascii="Times New Roman" w:hAnsi="Times New Roman" w:cs="Times New Roman"/>
          <w:color w:val="1A1A1A"/>
        </w:rPr>
        <w:t xml:space="preserve">global </w:t>
      </w:r>
      <w:r w:rsidR="0043131C" w:rsidRPr="009B6941">
        <w:rPr>
          <w:rFonts w:ascii="Times New Roman" w:hAnsi="Times New Roman" w:cs="Times New Roman"/>
          <w:color w:val="1A1A1A"/>
        </w:rPr>
        <w:t xml:space="preserve">awareness of the issue </w:t>
      </w:r>
      <w:r w:rsidR="001932E1" w:rsidRPr="009B6941">
        <w:rPr>
          <w:rFonts w:ascii="Times New Roman" w:hAnsi="Times New Roman" w:cs="Times New Roman"/>
          <w:color w:val="1A1A1A"/>
        </w:rPr>
        <w:t>continues to</w:t>
      </w:r>
      <w:r w:rsidR="0043131C" w:rsidRPr="009B6941">
        <w:rPr>
          <w:rFonts w:ascii="Times New Roman" w:hAnsi="Times New Roman" w:cs="Times New Roman"/>
          <w:color w:val="1A1A1A"/>
        </w:rPr>
        <w:t xml:space="preserve"> grow</w:t>
      </w:r>
      <w:r w:rsidR="00601A16" w:rsidRPr="009B6941">
        <w:rPr>
          <w:rFonts w:ascii="Times New Roman" w:hAnsi="Times New Roman" w:cs="Times New Roman"/>
          <w:color w:val="1A1A1A"/>
        </w:rPr>
        <w:t>.</w:t>
      </w:r>
      <w:r w:rsidR="002F5526" w:rsidRPr="009B6941">
        <w:rPr>
          <w:rStyle w:val="EndnoteReference"/>
          <w:rFonts w:ascii="Times New Roman" w:hAnsi="Times New Roman" w:cs="Times New Roman"/>
        </w:rPr>
        <w:endnoteReference w:id="34"/>
      </w:r>
      <w:r w:rsidR="00601A16" w:rsidRPr="009B6941">
        <w:rPr>
          <w:rFonts w:ascii="Times New Roman" w:hAnsi="Times New Roman" w:cs="Times New Roman"/>
          <w:color w:val="1A1A1A"/>
        </w:rPr>
        <w:t xml:space="preserve"> </w:t>
      </w:r>
    </w:p>
    <w:p w14:paraId="4350C068" w14:textId="6727F868" w:rsidR="00E35AC5" w:rsidRPr="009B6941" w:rsidRDefault="0042347D" w:rsidP="00472630">
      <w:pPr>
        <w:spacing w:before="120" w:after="120" w:line="480" w:lineRule="auto"/>
        <w:ind w:firstLine="720"/>
        <w:contextualSpacing/>
        <w:rPr>
          <w:rFonts w:ascii="Times New Roman" w:hAnsi="Times New Roman" w:cs="Times New Roman"/>
          <w:color w:val="1A1A1A"/>
        </w:rPr>
      </w:pPr>
      <w:r w:rsidRPr="009B6941">
        <w:rPr>
          <w:rFonts w:ascii="Times New Roman" w:hAnsi="Times New Roman" w:cs="Times New Roman"/>
          <w:color w:val="1A1A1A"/>
        </w:rPr>
        <w:t xml:space="preserve">Bahram Sintash, a Uyghur diaspora activist whose father </w:t>
      </w:r>
      <w:r w:rsidR="001156FC" w:rsidRPr="009B6941">
        <w:rPr>
          <w:rFonts w:ascii="Times New Roman" w:hAnsi="Times New Roman" w:cs="Times New Roman"/>
          <w:color w:val="1A1A1A"/>
        </w:rPr>
        <w:t>i</w:t>
      </w:r>
      <w:r w:rsidRPr="009B6941">
        <w:rPr>
          <w:rFonts w:ascii="Times New Roman" w:hAnsi="Times New Roman" w:cs="Times New Roman"/>
          <w:color w:val="1A1A1A"/>
        </w:rPr>
        <w:t>s in a detention camp, has argued that it is “clear that China’s objective is to kill our identity. But if we can save our culture, China cannot win.”</w:t>
      </w:r>
      <w:r w:rsidRPr="009B6941">
        <w:rPr>
          <w:rStyle w:val="EndnoteReference"/>
          <w:rFonts w:ascii="Times New Roman" w:hAnsi="Times New Roman" w:cs="Times New Roman"/>
        </w:rPr>
        <w:endnoteReference w:id="35"/>
      </w:r>
      <w:r w:rsidRPr="009B6941">
        <w:rPr>
          <w:rFonts w:ascii="Times New Roman" w:hAnsi="Times New Roman" w:cs="Times New Roman"/>
        </w:rPr>
        <w:t xml:space="preserve"> </w:t>
      </w:r>
      <w:r w:rsidR="00204C42" w:rsidRPr="009B6941">
        <w:rPr>
          <w:rFonts w:ascii="Times New Roman" w:hAnsi="Times New Roman" w:cs="Times New Roman"/>
          <w:color w:val="1A1A1A"/>
        </w:rPr>
        <w:t xml:space="preserve">By continuing to insist that Beijing has a responsibility to protect all its diverse populations, </w:t>
      </w:r>
      <w:r w:rsidR="009028A4" w:rsidRPr="009B6941">
        <w:rPr>
          <w:rFonts w:ascii="Times New Roman" w:hAnsi="Times New Roman" w:cs="Times New Roman"/>
          <w:color w:val="1A1A1A"/>
        </w:rPr>
        <w:t>civil society</w:t>
      </w:r>
      <w:r w:rsidR="00204C42" w:rsidRPr="009B6941">
        <w:rPr>
          <w:rFonts w:ascii="Times New Roman" w:hAnsi="Times New Roman" w:cs="Times New Roman"/>
          <w:color w:val="1A1A1A"/>
        </w:rPr>
        <w:t xml:space="preserve"> </w:t>
      </w:r>
      <w:r w:rsidR="00505576" w:rsidRPr="009B6941">
        <w:rPr>
          <w:rFonts w:ascii="Times New Roman" w:hAnsi="Times New Roman" w:cs="Times New Roman"/>
          <w:color w:val="1A1A1A"/>
        </w:rPr>
        <w:t>organizations</w:t>
      </w:r>
      <w:r w:rsidR="00204C42" w:rsidRPr="009B6941">
        <w:rPr>
          <w:rFonts w:ascii="Times New Roman" w:hAnsi="Times New Roman" w:cs="Times New Roman"/>
          <w:color w:val="1A1A1A"/>
        </w:rPr>
        <w:t xml:space="preserve"> </w:t>
      </w:r>
      <w:r w:rsidR="009028A4" w:rsidRPr="009B6941">
        <w:rPr>
          <w:rFonts w:ascii="Times New Roman" w:hAnsi="Times New Roman" w:cs="Times New Roman"/>
          <w:color w:val="1A1A1A"/>
        </w:rPr>
        <w:t xml:space="preserve">and concerned governments </w:t>
      </w:r>
      <w:r w:rsidR="00204C42" w:rsidRPr="009B6941">
        <w:rPr>
          <w:rFonts w:ascii="Times New Roman" w:hAnsi="Times New Roman" w:cs="Times New Roman"/>
          <w:color w:val="1A1A1A"/>
        </w:rPr>
        <w:t>can ho</w:t>
      </w:r>
      <w:r w:rsidR="005E001D" w:rsidRPr="009B6941">
        <w:rPr>
          <w:rFonts w:ascii="Times New Roman" w:hAnsi="Times New Roman" w:cs="Times New Roman"/>
          <w:color w:val="1A1A1A"/>
        </w:rPr>
        <w:t xml:space="preserve">pefully </w:t>
      </w:r>
      <w:r w:rsidR="00D740F8" w:rsidRPr="009B6941">
        <w:rPr>
          <w:rFonts w:ascii="Times New Roman" w:hAnsi="Times New Roman" w:cs="Times New Roman"/>
          <w:color w:val="1A1A1A"/>
        </w:rPr>
        <w:t>end the climate of impunity surrounding</w:t>
      </w:r>
      <w:r w:rsidR="005E001D" w:rsidRPr="009B6941">
        <w:rPr>
          <w:rFonts w:ascii="Times New Roman" w:hAnsi="Times New Roman" w:cs="Times New Roman"/>
          <w:color w:val="1A1A1A"/>
        </w:rPr>
        <w:t xml:space="preserve"> </w:t>
      </w:r>
      <w:r w:rsidR="00A43EDC" w:rsidRPr="009B6941">
        <w:rPr>
          <w:rFonts w:ascii="Times New Roman" w:hAnsi="Times New Roman" w:cs="Times New Roman"/>
          <w:color w:val="1A1A1A"/>
        </w:rPr>
        <w:t xml:space="preserve">China’s </w:t>
      </w:r>
      <w:r w:rsidR="001156FC" w:rsidRPr="009B6941">
        <w:rPr>
          <w:rFonts w:ascii="Times New Roman" w:hAnsi="Times New Roman" w:cs="Times New Roman"/>
          <w:color w:val="1A1A1A"/>
        </w:rPr>
        <w:t xml:space="preserve">Uyghur </w:t>
      </w:r>
      <w:r w:rsidR="009F764A" w:rsidRPr="009B6941">
        <w:rPr>
          <w:rFonts w:ascii="Times New Roman" w:hAnsi="Times New Roman" w:cs="Times New Roman"/>
          <w:color w:val="1A1A1A"/>
        </w:rPr>
        <w:t>policy</w:t>
      </w:r>
      <w:r w:rsidR="00A43EDC" w:rsidRPr="009B6941">
        <w:rPr>
          <w:rFonts w:ascii="Times New Roman" w:hAnsi="Times New Roman" w:cs="Times New Roman"/>
          <w:color w:val="1A1A1A"/>
        </w:rPr>
        <w:t>.</w:t>
      </w:r>
    </w:p>
    <w:p w14:paraId="03718AD9" w14:textId="77777777" w:rsidR="00643C48" w:rsidRPr="009B6941" w:rsidRDefault="00643C48" w:rsidP="00472630">
      <w:pPr>
        <w:spacing w:before="120" w:after="120" w:line="480" w:lineRule="auto"/>
        <w:contextualSpacing/>
        <w:rPr>
          <w:rFonts w:ascii="Times New Roman" w:hAnsi="Times New Roman" w:cs="Times New Roman"/>
          <w:color w:val="1A1A1A"/>
        </w:rPr>
      </w:pPr>
    </w:p>
    <w:p w14:paraId="516D0A11" w14:textId="6E48C122" w:rsidR="00643C48" w:rsidRPr="009B6941" w:rsidRDefault="00554245" w:rsidP="0084792E">
      <w:pPr>
        <w:pStyle w:val="Heading2"/>
      </w:pPr>
      <w:r w:rsidRPr="009B6941">
        <w:t xml:space="preserve">Protecting </w:t>
      </w:r>
      <w:r w:rsidR="00234B85">
        <w:t>P</w:t>
      </w:r>
      <w:r w:rsidR="002A2C57" w:rsidRPr="009B6941">
        <w:t xml:space="preserve">eople by </w:t>
      </w:r>
      <w:r w:rsidR="00234B85">
        <w:t>P</w:t>
      </w:r>
      <w:r w:rsidR="002A2C57" w:rsidRPr="009B6941">
        <w:t xml:space="preserve">rotecting </w:t>
      </w:r>
      <w:r w:rsidR="00234B85">
        <w:t>C</w:t>
      </w:r>
      <w:r w:rsidRPr="009B6941">
        <w:t>ulture</w:t>
      </w:r>
    </w:p>
    <w:p w14:paraId="675B6E6C" w14:textId="68694DCD" w:rsidR="00965A52" w:rsidRPr="009B6941" w:rsidRDefault="006D7EF6" w:rsidP="00472630">
      <w:pPr>
        <w:spacing w:line="480" w:lineRule="auto"/>
        <w:contextualSpacing/>
        <w:rPr>
          <w:rFonts w:ascii="Times New Roman" w:hAnsi="Times New Roman" w:cs="Times New Roman"/>
        </w:rPr>
      </w:pPr>
      <w:r w:rsidRPr="009B6941">
        <w:rPr>
          <w:rFonts w:ascii="Times New Roman" w:hAnsi="Times New Roman" w:cs="Times New Roman"/>
          <w:color w:val="1A1A1A"/>
        </w:rPr>
        <w:t xml:space="preserve">It is possible to destroy immovable </w:t>
      </w:r>
      <w:r w:rsidR="009C59DE" w:rsidRPr="009B6941">
        <w:rPr>
          <w:rFonts w:ascii="Times New Roman" w:hAnsi="Times New Roman" w:cs="Times New Roman"/>
          <w:color w:val="1A1A1A"/>
        </w:rPr>
        <w:t xml:space="preserve">cultural </w:t>
      </w:r>
      <w:r w:rsidRPr="009B6941">
        <w:rPr>
          <w:rFonts w:ascii="Times New Roman" w:hAnsi="Times New Roman" w:cs="Times New Roman"/>
          <w:color w:val="1A1A1A"/>
        </w:rPr>
        <w:t xml:space="preserve">heritage without </w:t>
      </w:r>
      <w:r w:rsidR="00712B2F" w:rsidRPr="009B6941">
        <w:rPr>
          <w:rFonts w:ascii="Times New Roman" w:hAnsi="Times New Roman" w:cs="Times New Roman"/>
          <w:color w:val="1A1A1A"/>
        </w:rPr>
        <w:t xml:space="preserve">committing atrocities against </w:t>
      </w:r>
      <w:r w:rsidR="0087351B" w:rsidRPr="009B6941">
        <w:rPr>
          <w:rFonts w:ascii="Times New Roman" w:hAnsi="Times New Roman" w:cs="Times New Roman"/>
          <w:color w:val="1A1A1A"/>
        </w:rPr>
        <w:t>the surrounding population</w:t>
      </w:r>
      <w:r w:rsidRPr="009B6941">
        <w:rPr>
          <w:rFonts w:ascii="Times New Roman" w:hAnsi="Times New Roman" w:cs="Times New Roman"/>
          <w:color w:val="1A1A1A"/>
        </w:rPr>
        <w:t xml:space="preserve">. Similarly, it is possible to commit atrocities against a population without </w:t>
      </w:r>
      <w:r w:rsidRPr="009B6941">
        <w:rPr>
          <w:rFonts w:ascii="Times New Roman" w:hAnsi="Times New Roman" w:cs="Times New Roman"/>
          <w:color w:val="1A1A1A"/>
        </w:rPr>
        <w:lastRenderedPageBreak/>
        <w:t xml:space="preserve">desecrating or demolishing the </w:t>
      </w:r>
      <w:r w:rsidR="00712B2F" w:rsidRPr="009B6941">
        <w:rPr>
          <w:rFonts w:ascii="Times New Roman" w:hAnsi="Times New Roman" w:cs="Times New Roman"/>
          <w:color w:val="1A1A1A"/>
        </w:rPr>
        <w:t>objects</w:t>
      </w:r>
      <w:r w:rsidR="009C59DE" w:rsidRPr="009B6941">
        <w:rPr>
          <w:rFonts w:ascii="Times New Roman" w:hAnsi="Times New Roman" w:cs="Times New Roman"/>
          <w:color w:val="1A1A1A"/>
        </w:rPr>
        <w:t>,</w:t>
      </w:r>
      <w:r w:rsidR="008E04B5" w:rsidRPr="009B6941">
        <w:rPr>
          <w:rFonts w:ascii="Times New Roman" w:hAnsi="Times New Roman" w:cs="Times New Roman"/>
          <w:color w:val="1A1A1A"/>
        </w:rPr>
        <w:t xml:space="preserve"> structures</w:t>
      </w:r>
      <w:r w:rsidR="007C72DE">
        <w:rPr>
          <w:rFonts w:ascii="Times New Roman" w:hAnsi="Times New Roman" w:cs="Times New Roman"/>
          <w:color w:val="1A1A1A"/>
        </w:rPr>
        <w:t>,</w:t>
      </w:r>
      <w:r w:rsidR="008E04B5" w:rsidRPr="009B6941">
        <w:rPr>
          <w:rFonts w:ascii="Times New Roman" w:hAnsi="Times New Roman" w:cs="Times New Roman"/>
          <w:color w:val="1A1A1A"/>
        </w:rPr>
        <w:t xml:space="preserve"> </w:t>
      </w:r>
      <w:r w:rsidR="00712B2F" w:rsidRPr="009B6941">
        <w:rPr>
          <w:rFonts w:ascii="Times New Roman" w:hAnsi="Times New Roman" w:cs="Times New Roman"/>
          <w:color w:val="1A1A1A"/>
        </w:rPr>
        <w:t xml:space="preserve">and </w:t>
      </w:r>
      <w:r w:rsidRPr="009B6941">
        <w:rPr>
          <w:rFonts w:ascii="Times New Roman" w:hAnsi="Times New Roman" w:cs="Times New Roman"/>
          <w:color w:val="1A1A1A"/>
        </w:rPr>
        <w:t xml:space="preserve">monuments that are central to their cultural </w:t>
      </w:r>
      <w:r w:rsidR="000F6E2F" w:rsidRPr="009B6941">
        <w:rPr>
          <w:rFonts w:ascii="Times New Roman" w:hAnsi="Times New Roman" w:cs="Times New Roman"/>
          <w:color w:val="1A1A1A"/>
        </w:rPr>
        <w:t>continuity</w:t>
      </w:r>
      <w:r w:rsidRPr="009B6941">
        <w:rPr>
          <w:rFonts w:ascii="Times New Roman" w:hAnsi="Times New Roman" w:cs="Times New Roman"/>
          <w:color w:val="1A1A1A"/>
        </w:rPr>
        <w:t>. However, t</w:t>
      </w:r>
      <w:r w:rsidR="009C6D65" w:rsidRPr="009B6941">
        <w:rPr>
          <w:rFonts w:ascii="Times New Roman" w:hAnsi="Times New Roman" w:cs="Times New Roman"/>
          <w:color w:val="1A1A1A"/>
        </w:rPr>
        <w:t>h</w:t>
      </w:r>
      <w:r w:rsidR="009172C1" w:rsidRPr="009B6941">
        <w:rPr>
          <w:rFonts w:ascii="Times New Roman" w:hAnsi="Times New Roman" w:cs="Times New Roman"/>
          <w:color w:val="1A1A1A"/>
        </w:rPr>
        <w:t>roughout history th</w:t>
      </w:r>
      <w:r w:rsidR="009C6D65" w:rsidRPr="009B6941">
        <w:rPr>
          <w:rFonts w:ascii="Times New Roman" w:hAnsi="Times New Roman" w:cs="Times New Roman"/>
          <w:color w:val="1A1A1A"/>
        </w:rPr>
        <w:t xml:space="preserve">ere </w:t>
      </w:r>
      <w:r w:rsidR="009172C1" w:rsidRPr="009B6941">
        <w:rPr>
          <w:rFonts w:ascii="Times New Roman" w:hAnsi="Times New Roman" w:cs="Times New Roman"/>
          <w:color w:val="1A1A1A"/>
        </w:rPr>
        <w:t xml:space="preserve">has </w:t>
      </w:r>
      <w:r w:rsidR="00EB5E6A" w:rsidRPr="009B6941">
        <w:rPr>
          <w:rFonts w:ascii="Times New Roman" w:hAnsi="Times New Roman" w:cs="Times New Roman"/>
          <w:color w:val="1A1A1A"/>
        </w:rPr>
        <w:t>often</w:t>
      </w:r>
      <w:r w:rsidRPr="009B6941">
        <w:rPr>
          <w:rFonts w:ascii="Times New Roman" w:hAnsi="Times New Roman" w:cs="Times New Roman"/>
          <w:color w:val="1A1A1A"/>
        </w:rPr>
        <w:t xml:space="preserve"> </w:t>
      </w:r>
      <w:r w:rsidR="009172C1" w:rsidRPr="009B6941">
        <w:rPr>
          <w:rFonts w:ascii="Times New Roman" w:hAnsi="Times New Roman" w:cs="Times New Roman"/>
          <w:color w:val="1A1A1A"/>
        </w:rPr>
        <w:t>been</w:t>
      </w:r>
      <w:r w:rsidR="00B3599A" w:rsidRPr="009B6941">
        <w:rPr>
          <w:rFonts w:ascii="Times New Roman" w:hAnsi="Times New Roman" w:cs="Times New Roman"/>
          <w:color w:val="1A1A1A"/>
        </w:rPr>
        <w:t xml:space="preserve"> </w:t>
      </w:r>
      <w:r w:rsidR="009C6D65" w:rsidRPr="009B6941">
        <w:rPr>
          <w:rFonts w:ascii="Times New Roman" w:hAnsi="Times New Roman" w:cs="Times New Roman"/>
          <w:color w:val="1A1A1A"/>
        </w:rPr>
        <w:t xml:space="preserve">a disturbing convergence between </w:t>
      </w:r>
      <w:r w:rsidR="00712B2F" w:rsidRPr="009B6941">
        <w:rPr>
          <w:rFonts w:ascii="Times New Roman" w:hAnsi="Times New Roman" w:cs="Times New Roman"/>
          <w:color w:val="1A1A1A"/>
        </w:rPr>
        <w:t xml:space="preserve">sustained </w:t>
      </w:r>
      <w:r w:rsidR="00B3599A" w:rsidRPr="009B6941">
        <w:rPr>
          <w:rFonts w:ascii="Times New Roman" w:hAnsi="Times New Roman" w:cs="Times New Roman"/>
          <w:color w:val="1A1A1A"/>
        </w:rPr>
        <w:t>a</w:t>
      </w:r>
      <w:r w:rsidR="006144DA" w:rsidRPr="009B6941">
        <w:rPr>
          <w:rFonts w:ascii="Times New Roman" w:hAnsi="Times New Roman" w:cs="Times New Roman"/>
          <w:color w:val="1A1A1A"/>
        </w:rPr>
        <w:t>ttacks on</w:t>
      </w:r>
      <w:r w:rsidR="00B3599A" w:rsidRPr="009B6941">
        <w:rPr>
          <w:rFonts w:ascii="Times New Roman" w:hAnsi="Times New Roman" w:cs="Times New Roman"/>
          <w:color w:val="1A1A1A"/>
        </w:rPr>
        <w:t xml:space="preserve"> cultur</w:t>
      </w:r>
      <w:r w:rsidR="009F764A" w:rsidRPr="009B6941">
        <w:rPr>
          <w:rFonts w:ascii="Times New Roman" w:hAnsi="Times New Roman" w:cs="Times New Roman"/>
          <w:color w:val="1A1A1A"/>
        </w:rPr>
        <w:t>al</w:t>
      </w:r>
      <w:r w:rsidR="00B3599A" w:rsidRPr="009B6941">
        <w:rPr>
          <w:rFonts w:ascii="Times New Roman" w:hAnsi="Times New Roman" w:cs="Times New Roman"/>
          <w:color w:val="1A1A1A"/>
        </w:rPr>
        <w:t xml:space="preserve"> </w:t>
      </w:r>
      <w:r w:rsidR="00735458" w:rsidRPr="009B6941">
        <w:rPr>
          <w:rFonts w:ascii="Times New Roman" w:hAnsi="Times New Roman" w:cs="Times New Roman"/>
          <w:color w:val="1A1A1A"/>
        </w:rPr>
        <w:t xml:space="preserve">heritage </w:t>
      </w:r>
      <w:r w:rsidR="00B3599A" w:rsidRPr="009B6941">
        <w:rPr>
          <w:rFonts w:ascii="Times New Roman" w:hAnsi="Times New Roman" w:cs="Times New Roman"/>
          <w:color w:val="1A1A1A"/>
        </w:rPr>
        <w:t xml:space="preserve">and </w:t>
      </w:r>
      <w:r w:rsidR="00C047A0" w:rsidRPr="009B6941">
        <w:rPr>
          <w:rFonts w:ascii="Times New Roman" w:hAnsi="Times New Roman" w:cs="Times New Roman"/>
          <w:color w:val="1A1A1A"/>
        </w:rPr>
        <w:t>the attempted extermination of entire peoples</w:t>
      </w:r>
      <w:r w:rsidR="00315BF1" w:rsidRPr="009B6941">
        <w:rPr>
          <w:rFonts w:ascii="Times New Roman" w:hAnsi="Times New Roman" w:cs="Times New Roman"/>
        </w:rPr>
        <w:t xml:space="preserve">. </w:t>
      </w:r>
      <w:r w:rsidR="004B74CF" w:rsidRPr="009B6941">
        <w:rPr>
          <w:rFonts w:ascii="Times New Roman" w:hAnsi="Times New Roman" w:cs="Times New Roman"/>
          <w:color w:val="1A1A1A"/>
        </w:rPr>
        <w:t>A</w:t>
      </w:r>
      <w:r w:rsidR="00F069DC" w:rsidRPr="009B6941">
        <w:rPr>
          <w:rFonts w:ascii="Times New Roman" w:hAnsi="Times New Roman" w:cs="Times New Roman"/>
          <w:color w:val="1A1A1A"/>
        </w:rPr>
        <w:t xml:space="preserve">s </w:t>
      </w:r>
      <w:r w:rsidR="00EB77B4" w:rsidRPr="009B6941">
        <w:rPr>
          <w:rFonts w:ascii="Times New Roman" w:hAnsi="Times New Roman" w:cs="Times New Roman"/>
          <w:color w:val="1A1A1A"/>
        </w:rPr>
        <w:t xml:space="preserve">the three </w:t>
      </w:r>
      <w:r w:rsidR="00CA4596" w:rsidRPr="009B6941">
        <w:rPr>
          <w:rFonts w:ascii="Times New Roman" w:hAnsi="Times New Roman" w:cs="Times New Roman"/>
          <w:color w:val="1A1A1A"/>
        </w:rPr>
        <w:t xml:space="preserve">brief </w:t>
      </w:r>
      <w:r w:rsidR="00EB77B4" w:rsidRPr="009B6941">
        <w:rPr>
          <w:rFonts w:ascii="Times New Roman" w:hAnsi="Times New Roman" w:cs="Times New Roman"/>
          <w:color w:val="1A1A1A"/>
        </w:rPr>
        <w:t xml:space="preserve">cases </w:t>
      </w:r>
      <w:r w:rsidR="0087351B" w:rsidRPr="009B6941">
        <w:rPr>
          <w:rFonts w:ascii="Times New Roman" w:hAnsi="Times New Roman" w:cs="Times New Roman"/>
          <w:color w:val="1A1A1A"/>
        </w:rPr>
        <w:t xml:space="preserve">above </w:t>
      </w:r>
      <w:r w:rsidR="00EB77B4" w:rsidRPr="009B6941">
        <w:rPr>
          <w:rFonts w:ascii="Times New Roman" w:hAnsi="Times New Roman" w:cs="Times New Roman"/>
          <w:color w:val="1A1A1A"/>
        </w:rPr>
        <w:t xml:space="preserve">show, and as </w:t>
      </w:r>
      <w:r w:rsidR="00F069DC" w:rsidRPr="009B6941">
        <w:rPr>
          <w:rFonts w:ascii="Times New Roman" w:hAnsi="Times New Roman" w:cs="Times New Roman"/>
          <w:color w:val="1A1A1A"/>
        </w:rPr>
        <w:t>Irina</w:t>
      </w:r>
      <w:r w:rsidR="00965A52" w:rsidRPr="009B6941">
        <w:rPr>
          <w:rFonts w:ascii="Times New Roman" w:hAnsi="Times New Roman" w:cs="Times New Roman"/>
          <w:color w:val="1A1A1A"/>
        </w:rPr>
        <w:t xml:space="preserve"> Bokova</w:t>
      </w:r>
      <w:r w:rsidR="00F069DC" w:rsidRPr="009B6941">
        <w:rPr>
          <w:rFonts w:ascii="Times New Roman" w:hAnsi="Times New Roman" w:cs="Times New Roman"/>
          <w:color w:val="1A1A1A"/>
        </w:rPr>
        <w:t xml:space="preserve"> repeatedly argued </w:t>
      </w:r>
      <w:r w:rsidR="00B6231D">
        <w:rPr>
          <w:rFonts w:ascii="Times New Roman" w:hAnsi="Times New Roman" w:cs="Times New Roman"/>
          <w:color w:val="1A1A1A"/>
        </w:rPr>
        <w:t>as</w:t>
      </w:r>
      <w:r w:rsidR="00F069DC" w:rsidRPr="009B6941">
        <w:rPr>
          <w:rFonts w:ascii="Times New Roman" w:hAnsi="Times New Roman" w:cs="Times New Roman"/>
          <w:color w:val="1A1A1A"/>
        </w:rPr>
        <w:t xml:space="preserve"> head</w:t>
      </w:r>
      <w:r w:rsidR="00965A52" w:rsidRPr="009B6941">
        <w:rPr>
          <w:rFonts w:ascii="Times New Roman" w:hAnsi="Times New Roman" w:cs="Times New Roman"/>
          <w:color w:val="1A1A1A"/>
        </w:rPr>
        <w:t xml:space="preserve"> of UNESCO</w:t>
      </w:r>
      <w:r w:rsidR="00F069DC" w:rsidRPr="009B6941">
        <w:rPr>
          <w:rFonts w:ascii="Times New Roman" w:hAnsi="Times New Roman" w:cs="Times New Roman"/>
          <w:color w:val="1A1A1A"/>
        </w:rPr>
        <w:t>,</w:t>
      </w:r>
      <w:r w:rsidR="00965A52" w:rsidRPr="009B6941">
        <w:rPr>
          <w:rFonts w:ascii="Times New Roman" w:hAnsi="Times New Roman" w:cs="Times New Roman"/>
          <w:color w:val="1A1A1A"/>
        </w:rPr>
        <w:t xml:space="preserve"> in “today’s new conflicts, those two dimensions cannot be separated.” As a result, “there is no need to choose between saving lives and preserving cultural heritage: the two are inseparable.”</w:t>
      </w:r>
      <w:r w:rsidR="00965A52" w:rsidRPr="009B6941">
        <w:rPr>
          <w:rStyle w:val="EndnoteReference"/>
          <w:rFonts w:ascii="Times New Roman" w:hAnsi="Times New Roman" w:cs="Times New Roman"/>
        </w:rPr>
        <w:endnoteReference w:id="36"/>
      </w:r>
      <w:r w:rsidR="008C2165" w:rsidRPr="009B6941">
        <w:rPr>
          <w:rFonts w:ascii="Times New Roman" w:hAnsi="Times New Roman" w:cs="Times New Roman"/>
          <w:color w:val="1A1A1A"/>
        </w:rPr>
        <w:t xml:space="preserve"> </w:t>
      </w:r>
    </w:p>
    <w:p w14:paraId="39A81CE5" w14:textId="00D3BD0A" w:rsidR="002C3F19" w:rsidRPr="009B6941" w:rsidRDefault="00720C94" w:rsidP="00472630">
      <w:pPr>
        <w:spacing w:before="120" w:after="120" w:line="480" w:lineRule="auto"/>
        <w:contextualSpacing/>
        <w:rPr>
          <w:rFonts w:ascii="Times New Roman" w:hAnsi="Times New Roman" w:cs="Times New Roman"/>
        </w:rPr>
      </w:pPr>
      <w:r w:rsidRPr="009B6941">
        <w:rPr>
          <w:rFonts w:ascii="Times New Roman" w:hAnsi="Times New Roman" w:cs="Times New Roman"/>
        </w:rPr>
        <w:tab/>
      </w:r>
      <w:r w:rsidR="00C2280D">
        <w:rPr>
          <w:rFonts w:ascii="Times New Roman" w:hAnsi="Times New Roman" w:cs="Times New Roman"/>
        </w:rPr>
        <w:t xml:space="preserve">Such </w:t>
      </w:r>
      <w:r w:rsidR="00E26A28" w:rsidRPr="009B6941">
        <w:rPr>
          <w:rFonts w:ascii="Times New Roman" w:hAnsi="Times New Roman" w:cs="Times New Roman"/>
        </w:rPr>
        <w:t>c</w:t>
      </w:r>
      <w:r w:rsidR="00E967DF" w:rsidRPr="009B6941">
        <w:rPr>
          <w:rFonts w:ascii="Times New Roman" w:hAnsi="Times New Roman" w:cs="Times New Roman"/>
        </w:rPr>
        <w:t>ultural cleansing c</w:t>
      </w:r>
      <w:r w:rsidR="00E26A28" w:rsidRPr="009B6941">
        <w:rPr>
          <w:rFonts w:ascii="Times New Roman" w:hAnsi="Times New Roman" w:cs="Times New Roman"/>
        </w:rPr>
        <w:t xml:space="preserve">an take many forms. </w:t>
      </w:r>
      <w:r w:rsidR="00B266CF" w:rsidRPr="009B6941">
        <w:rPr>
          <w:rFonts w:ascii="Times New Roman" w:hAnsi="Times New Roman" w:cs="Times New Roman"/>
        </w:rPr>
        <w:t>T</w:t>
      </w:r>
      <w:r w:rsidR="00454886" w:rsidRPr="009B6941">
        <w:rPr>
          <w:rFonts w:ascii="Times New Roman" w:hAnsi="Times New Roman" w:cs="Times New Roman"/>
        </w:rPr>
        <w:t>he Taliban and ISIL</w:t>
      </w:r>
      <w:r w:rsidR="00B266CF" w:rsidRPr="009B6941">
        <w:rPr>
          <w:rFonts w:ascii="Times New Roman" w:hAnsi="Times New Roman" w:cs="Times New Roman"/>
        </w:rPr>
        <w:t xml:space="preserve"> </w:t>
      </w:r>
      <w:r w:rsidR="002233C3" w:rsidRPr="009B6941">
        <w:rPr>
          <w:rFonts w:ascii="Times New Roman" w:hAnsi="Times New Roman" w:cs="Times New Roman"/>
        </w:rPr>
        <w:t>blew</w:t>
      </w:r>
      <w:r w:rsidR="00B266CF" w:rsidRPr="009B6941">
        <w:rPr>
          <w:rFonts w:ascii="Times New Roman" w:hAnsi="Times New Roman" w:cs="Times New Roman"/>
        </w:rPr>
        <w:t xml:space="preserve"> up statues and temples, and </w:t>
      </w:r>
      <w:r w:rsidR="008E04B5" w:rsidRPr="009B6941">
        <w:rPr>
          <w:rFonts w:ascii="Times New Roman" w:hAnsi="Times New Roman" w:cs="Times New Roman"/>
        </w:rPr>
        <w:t xml:space="preserve">systematically targeted and killed </w:t>
      </w:r>
      <w:r w:rsidR="002E28F9" w:rsidRPr="009B6941">
        <w:rPr>
          <w:rFonts w:ascii="Times New Roman" w:hAnsi="Times New Roman" w:cs="Times New Roman"/>
        </w:rPr>
        <w:t xml:space="preserve">minority </w:t>
      </w:r>
      <w:r w:rsidR="00B536CC" w:rsidRPr="009B6941">
        <w:rPr>
          <w:rFonts w:ascii="Times New Roman" w:hAnsi="Times New Roman" w:cs="Times New Roman"/>
        </w:rPr>
        <w:t>populations</w:t>
      </w:r>
      <w:r w:rsidR="002E28F9" w:rsidRPr="009B6941">
        <w:rPr>
          <w:rFonts w:ascii="Times New Roman" w:hAnsi="Times New Roman" w:cs="Times New Roman"/>
        </w:rPr>
        <w:t xml:space="preserve"> who</w:t>
      </w:r>
      <w:r w:rsidR="001729CF" w:rsidRPr="009B6941">
        <w:rPr>
          <w:rFonts w:ascii="Times New Roman" w:hAnsi="Times New Roman" w:cs="Times New Roman"/>
        </w:rPr>
        <w:t>se existence</w:t>
      </w:r>
      <w:r w:rsidR="002E28F9" w:rsidRPr="009B6941">
        <w:rPr>
          <w:rFonts w:ascii="Times New Roman" w:hAnsi="Times New Roman" w:cs="Times New Roman"/>
        </w:rPr>
        <w:t xml:space="preserve"> offended the</w:t>
      </w:r>
      <w:r w:rsidR="00FD45CF" w:rsidRPr="009B6941">
        <w:rPr>
          <w:rFonts w:ascii="Times New Roman" w:hAnsi="Times New Roman" w:cs="Times New Roman"/>
        </w:rPr>
        <w:t>m</w:t>
      </w:r>
      <w:r w:rsidR="00ED2BA1" w:rsidRPr="009B6941">
        <w:rPr>
          <w:rFonts w:ascii="Times New Roman" w:hAnsi="Times New Roman" w:cs="Times New Roman"/>
        </w:rPr>
        <w:t>. By contrast</w:t>
      </w:r>
      <w:r w:rsidR="00454886" w:rsidRPr="009B6941">
        <w:rPr>
          <w:rFonts w:ascii="Times New Roman" w:hAnsi="Times New Roman" w:cs="Times New Roman"/>
        </w:rPr>
        <w:t xml:space="preserve">, China’s </w:t>
      </w:r>
      <w:r w:rsidR="00FD45CF" w:rsidRPr="009B6941">
        <w:rPr>
          <w:rFonts w:ascii="Times New Roman" w:hAnsi="Times New Roman" w:cs="Times New Roman"/>
        </w:rPr>
        <w:t xml:space="preserve">ongoing </w:t>
      </w:r>
      <w:r w:rsidR="0060451C" w:rsidRPr="009B6941">
        <w:rPr>
          <w:rFonts w:ascii="Times New Roman" w:hAnsi="Times New Roman" w:cs="Times New Roman"/>
        </w:rPr>
        <w:t>persecution of</w:t>
      </w:r>
      <w:r w:rsidR="00454886" w:rsidRPr="009B6941">
        <w:rPr>
          <w:rFonts w:ascii="Times New Roman" w:hAnsi="Times New Roman" w:cs="Times New Roman"/>
        </w:rPr>
        <w:t xml:space="preserve"> the U</w:t>
      </w:r>
      <w:r w:rsidR="0010083D" w:rsidRPr="009B6941">
        <w:rPr>
          <w:rFonts w:ascii="Times New Roman" w:hAnsi="Times New Roman" w:cs="Times New Roman"/>
        </w:rPr>
        <w:t>y</w:t>
      </w:r>
      <w:r w:rsidR="00454886" w:rsidRPr="009B6941">
        <w:rPr>
          <w:rFonts w:ascii="Times New Roman" w:hAnsi="Times New Roman" w:cs="Times New Roman"/>
        </w:rPr>
        <w:t>ghurs does not involve</w:t>
      </w:r>
      <w:r w:rsidR="004049A4" w:rsidRPr="009B6941">
        <w:rPr>
          <w:rFonts w:ascii="Times New Roman" w:hAnsi="Times New Roman" w:cs="Times New Roman"/>
        </w:rPr>
        <w:t xml:space="preserve"> </w:t>
      </w:r>
      <w:r w:rsidR="008E04B5" w:rsidRPr="009B6941">
        <w:rPr>
          <w:rFonts w:ascii="Times New Roman" w:hAnsi="Times New Roman" w:cs="Times New Roman"/>
        </w:rPr>
        <w:t>massacres</w:t>
      </w:r>
      <w:r w:rsidR="00C351AA">
        <w:rPr>
          <w:rFonts w:ascii="Times New Roman" w:hAnsi="Times New Roman" w:cs="Times New Roman"/>
        </w:rPr>
        <w:t>:</w:t>
      </w:r>
      <w:r w:rsidR="004F4ED1" w:rsidRPr="009B6941">
        <w:rPr>
          <w:rFonts w:ascii="Times New Roman" w:hAnsi="Times New Roman" w:cs="Times New Roman"/>
        </w:rPr>
        <w:t xml:space="preserve"> </w:t>
      </w:r>
      <w:r w:rsidR="00C351AA">
        <w:rPr>
          <w:rFonts w:ascii="Times New Roman" w:hAnsi="Times New Roman" w:cs="Times New Roman"/>
        </w:rPr>
        <w:t xml:space="preserve">the </w:t>
      </w:r>
      <w:r w:rsidR="00CA3F89" w:rsidRPr="009B6941">
        <w:rPr>
          <w:rFonts w:ascii="Times New Roman" w:hAnsi="Times New Roman" w:cs="Times New Roman"/>
        </w:rPr>
        <w:t>campaign is</w:t>
      </w:r>
      <w:r w:rsidR="004F4ED1" w:rsidRPr="009B6941">
        <w:rPr>
          <w:rFonts w:ascii="Times New Roman" w:hAnsi="Times New Roman" w:cs="Times New Roman"/>
        </w:rPr>
        <w:t xml:space="preserve"> perpetrated </w:t>
      </w:r>
      <w:r w:rsidR="00BB2DD3" w:rsidRPr="009B6941">
        <w:rPr>
          <w:rFonts w:ascii="Times New Roman" w:hAnsi="Times New Roman" w:cs="Times New Roman"/>
          <w:color w:val="1A1A1A"/>
        </w:rPr>
        <w:t xml:space="preserve">by </w:t>
      </w:r>
      <w:r w:rsidR="00804E8F" w:rsidRPr="009B6941">
        <w:rPr>
          <w:rFonts w:ascii="Times New Roman" w:hAnsi="Times New Roman" w:cs="Times New Roman"/>
        </w:rPr>
        <w:t xml:space="preserve">mass detention and </w:t>
      </w:r>
      <w:r w:rsidR="00CB60A5" w:rsidRPr="009B6941">
        <w:rPr>
          <w:rFonts w:ascii="Times New Roman" w:hAnsi="Times New Roman" w:cs="Times New Roman"/>
        </w:rPr>
        <w:t xml:space="preserve">by </w:t>
      </w:r>
      <w:r w:rsidR="009C59DE" w:rsidRPr="009B6941">
        <w:rPr>
          <w:rFonts w:ascii="Times New Roman" w:hAnsi="Times New Roman" w:cs="Times New Roman"/>
        </w:rPr>
        <w:t>slowly</w:t>
      </w:r>
      <w:r w:rsidR="00712B2F" w:rsidRPr="009B6941">
        <w:rPr>
          <w:rFonts w:ascii="Times New Roman" w:hAnsi="Times New Roman" w:cs="Times New Roman"/>
        </w:rPr>
        <w:t xml:space="preserve"> erasing</w:t>
      </w:r>
      <w:r w:rsidR="00D43F71" w:rsidRPr="009B6941">
        <w:rPr>
          <w:rFonts w:ascii="Times New Roman" w:hAnsi="Times New Roman" w:cs="Times New Roman"/>
        </w:rPr>
        <w:t xml:space="preserve"> </w:t>
      </w:r>
      <w:r w:rsidR="006E38FC" w:rsidRPr="009B6941">
        <w:rPr>
          <w:rFonts w:ascii="Times New Roman" w:hAnsi="Times New Roman" w:cs="Times New Roman"/>
        </w:rPr>
        <w:t>the</w:t>
      </w:r>
      <w:r w:rsidR="007C72DE">
        <w:rPr>
          <w:rFonts w:ascii="Times New Roman" w:hAnsi="Times New Roman" w:cs="Times New Roman"/>
        </w:rPr>
        <w:t>ir</w:t>
      </w:r>
      <w:r w:rsidR="00A96CF2" w:rsidRPr="009B6941">
        <w:rPr>
          <w:rFonts w:ascii="Times New Roman" w:hAnsi="Times New Roman" w:cs="Times New Roman"/>
        </w:rPr>
        <w:t xml:space="preserve"> </w:t>
      </w:r>
      <w:r w:rsidR="009C59DE" w:rsidRPr="009B6941">
        <w:rPr>
          <w:rFonts w:ascii="Times New Roman" w:hAnsi="Times New Roman" w:cs="Times New Roman"/>
        </w:rPr>
        <w:t xml:space="preserve">unique </w:t>
      </w:r>
      <w:r w:rsidR="006E38FC" w:rsidRPr="009B6941">
        <w:rPr>
          <w:rFonts w:ascii="Times New Roman" w:hAnsi="Times New Roman" w:cs="Times New Roman"/>
        </w:rPr>
        <w:t>cultur</w:t>
      </w:r>
      <w:r w:rsidR="00D43F71" w:rsidRPr="009B6941">
        <w:rPr>
          <w:rFonts w:ascii="Times New Roman" w:hAnsi="Times New Roman" w:cs="Times New Roman"/>
        </w:rPr>
        <w:t>al heritage</w:t>
      </w:r>
      <w:r w:rsidR="006E38FC" w:rsidRPr="009B6941">
        <w:rPr>
          <w:rFonts w:ascii="Times New Roman" w:hAnsi="Times New Roman" w:cs="Times New Roman"/>
        </w:rPr>
        <w:t xml:space="preserve">. But </w:t>
      </w:r>
      <w:r w:rsidR="00712B2F" w:rsidRPr="009B6941">
        <w:rPr>
          <w:rFonts w:ascii="Times New Roman" w:hAnsi="Times New Roman" w:cs="Times New Roman"/>
        </w:rPr>
        <w:t>international</w:t>
      </w:r>
      <w:r w:rsidR="006E38FC" w:rsidRPr="009B6941">
        <w:rPr>
          <w:rFonts w:ascii="Times New Roman" w:hAnsi="Times New Roman" w:cs="Times New Roman"/>
        </w:rPr>
        <w:t xml:space="preserve"> efforts to con</w:t>
      </w:r>
      <w:r w:rsidR="00712B2F" w:rsidRPr="009B6941">
        <w:rPr>
          <w:rFonts w:ascii="Times New Roman" w:hAnsi="Times New Roman" w:cs="Times New Roman"/>
        </w:rPr>
        <w:t>strain</w:t>
      </w:r>
      <w:r w:rsidR="006E38FC" w:rsidRPr="009B6941">
        <w:rPr>
          <w:rFonts w:ascii="Times New Roman" w:hAnsi="Times New Roman" w:cs="Times New Roman"/>
        </w:rPr>
        <w:t xml:space="preserve"> China </w:t>
      </w:r>
      <w:r w:rsidR="006C129F" w:rsidRPr="009B6941">
        <w:rPr>
          <w:rFonts w:ascii="Times New Roman" w:hAnsi="Times New Roman" w:cs="Times New Roman"/>
        </w:rPr>
        <w:t xml:space="preserve">reveal </w:t>
      </w:r>
      <w:r w:rsidR="006E38FC" w:rsidRPr="009B6941">
        <w:rPr>
          <w:rFonts w:ascii="Times New Roman" w:hAnsi="Times New Roman" w:cs="Times New Roman"/>
        </w:rPr>
        <w:t xml:space="preserve">the limits of </w:t>
      </w:r>
      <w:r w:rsidR="005D7E15" w:rsidRPr="009B6941">
        <w:rPr>
          <w:rFonts w:ascii="Times New Roman" w:hAnsi="Times New Roman" w:cs="Times New Roman"/>
        </w:rPr>
        <w:t>diplomacy</w:t>
      </w:r>
      <w:r w:rsidR="00EA7A29" w:rsidRPr="009B6941">
        <w:rPr>
          <w:rFonts w:ascii="Times New Roman" w:hAnsi="Times New Roman" w:cs="Times New Roman"/>
        </w:rPr>
        <w:t>.</w:t>
      </w:r>
      <w:r w:rsidR="007F0127" w:rsidRPr="009B6941">
        <w:rPr>
          <w:rFonts w:ascii="Times New Roman" w:hAnsi="Times New Roman" w:cs="Times New Roman"/>
        </w:rPr>
        <w:t xml:space="preserve"> The world may have advanced</w:t>
      </w:r>
      <w:r w:rsidR="008B284F" w:rsidRPr="009B6941">
        <w:rPr>
          <w:rFonts w:ascii="Times New Roman" w:hAnsi="Times New Roman" w:cs="Times New Roman"/>
        </w:rPr>
        <w:t xml:space="preserve"> legally and normatively since</w:t>
      </w:r>
      <w:r w:rsidR="000A0974">
        <w:rPr>
          <w:rFonts w:ascii="Times New Roman" w:hAnsi="Times New Roman" w:cs="Times New Roman"/>
        </w:rPr>
        <w:t xml:space="preserve"> the destruction of the Bamiyan Buddhas in</w:t>
      </w:r>
      <w:r w:rsidR="008B284F" w:rsidRPr="009B6941">
        <w:rPr>
          <w:rFonts w:ascii="Times New Roman" w:hAnsi="Times New Roman" w:cs="Times New Roman"/>
        </w:rPr>
        <w:t xml:space="preserve"> 2001,</w:t>
      </w:r>
      <w:r w:rsidR="00353CDE" w:rsidRPr="009B6941">
        <w:rPr>
          <w:rFonts w:ascii="Times New Roman" w:hAnsi="Times New Roman" w:cs="Times New Roman"/>
        </w:rPr>
        <w:t xml:space="preserve"> but it is still painfully inconsistent</w:t>
      </w:r>
      <w:r w:rsidR="00E93FC1" w:rsidRPr="009B6941">
        <w:rPr>
          <w:rFonts w:ascii="Times New Roman" w:hAnsi="Times New Roman" w:cs="Times New Roman"/>
        </w:rPr>
        <w:t xml:space="preserve"> when it comes to </w:t>
      </w:r>
      <w:r w:rsidR="00712B2F" w:rsidRPr="009B6941">
        <w:rPr>
          <w:rFonts w:ascii="Times New Roman" w:hAnsi="Times New Roman" w:cs="Times New Roman"/>
        </w:rPr>
        <w:t xml:space="preserve">preventing and </w:t>
      </w:r>
      <w:r w:rsidR="00B249BA" w:rsidRPr="009B6941">
        <w:rPr>
          <w:rFonts w:ascii="Times New Roman" w:hAnsi="Times New Roman" w:cs="Times New Roman"/>
        </w:rPr>
        <w:t>halting</w:t>
      </w:r>
      <w:r w:rsidR="00E93FC1" w:rsidRPr="009B6941">
        <w:rPr>
          <w:rFonts w:ascii="Times New Roman" w:hAnsi="Times New Roman" w:cs="Times New Roman"/>
        </w:rPr>
        <w:t xml:space="preserve"> atrocit</w:t>
      </w:r>
      <w:r w:rsidR="00096734" w:rsidRPr="009B6941">
        <w:rPr>
          <w:rFonts w:ascii="Times New Roman" w:hAnsi="Times New Roman" w:cs="Times New Roman"/>
        </w:rPr>
        <w:t>y crimes</w:t>
      </w:r>
      <w:r w:rsidR="006566BA" w:rsidRPr="009B6941">
        <w:rPr>
          <w:rFonts w:ascii="Times New Roman" w:hAnsi="Times New Roman" w:cs="Times New Roman"/>
        </w:rPr>
        <w:t>, especially when they are</w:t>
      </w:r>
      <w:r w:rsidR="00BF005E" w:rsidRPr="009B6941">
        <w:rPr>
          <w:rFonts w:ascii="Times New Roman" w:hAnsi="Times New Roman" w:cs="Times New Roman"/>
        </w:rPr>
        <w:t xml:space="preserve"> perpetrated by </w:t>
      </w:r>
      <w:r w:rsidR="000D021B" w:rsidRPr="009B6941">
        <w:rPr>
          <w:rFonts w:ascii="Times New Roman" w:hAnsi="Times New Roman" w:cs="Times New Roman"/>
        </w:rPr>
        <w:t xml:space="preserve">a </w:t>
      </w:r>
      <w:r w:rsidR="00712B2F" w:rsidRPr="009B6941">
        <w:rPr>
          <w:rFonts w:ascii="Times New Roman" w:hAnsi="Times New Roman" w:cs="Times New Roman"/>
        </w:rPr>
        <w:t>global superpower</w:t>
      </w:r>
      <w:r w:rsidR="00E93FC1" w:rsidRPr="009B6941">
        <w:rPr>
          <w:rFonts w:ascii="Times New Roman" w:hAnsi="Times New Roman" w:cs="Times New Roman"/>
        </w:rPr>
        <w:t xml:space="preserve">. </w:t>
      </w:r>
      <w:r w:rsidR="009C59DE" w:rsidRPr="009B6941">
        <w:rPr>
          <w:rFonts w:ascii="Times New Roman" w:hAnsi="Times New Roman" w:cs="Times New Roman"/>
        </w:rPr>
        <w:t>If, on the other hand, cultural cleansing is perpetrated by a nonstate armed group or a rogue state</w:t>
      </w:r>
      <w:r w:rsidR="0087351B" w:rsidRPr="009B6941">
        <w:rPr>
          <w:rFonts w:ascii="Times New Roman" w:hAnsi="Times New Roman" w:cs="Times New Roman"/>
        </w:rPr>
        <w:t xml:space="preserve"> then</w:t>
      </w:r>
      <w:r w:rsidR="009C59DE" w:rsidRPr="009B6941">
        <w:rPr>
          <w:rFonts w:ascii="Times New Roman" w:hAnsi="Times New Roman" w:cs="Times New Roman"/>
        </w:rPr>
        <w:t xml:space="preserve"> there is a better chance of a robust response</w:t>
      </w:r>
      <w:r w:rsidR="0087351B" w:rsidRPr="009B6941">
        <w:rPr>
          <w:rFonts w:ascii="Times New Roman" w:hAnsi="Times New Roman" w:cs="Times New Roman"/>
        </w:rPr>
        <w:t>.</w:t>
      </w:r>
      <w:r w:rsidR="000466AC" w:rsidRPr="009B6941">
        <w:rPr>
          <w:rFonts w:ascii="Times New Roman" w:hAnsi="Times New Roman" w:cs="Times New Roman"/>
        </w:rPr>
        <w:t xml:space="preserve"> </w:t>
      </w:r>
      <w:r w:rsidR="00242F15" w:rsidRPr="009B6941">
        <w:rPr>
          <w:rFonts w:ascii="Times New Roman" w:hAnsi="Times New Roman" w:cs="Times New Roman"/>
        </w:rPr>
        <w:t>But</w:t>
      </w:r>
      <w:r w:rsidR="00C11EC6" w:rsidRPr="009B6941">
        <w:rPr>
          <w:rFonts w:ascii="Times New Roman" w:hAnsi="Times New Roman" w:cs="Times New Roman"/>
        </w:rPr>
        <w:t xml:space="preserve"> states simply must get better at translating early warning into practical action</w:t>
      </w:r>
      <w:r w:rsidR="000466AC" w:rsidRPr="009B6941">
        <w:rPr>
          <w:rFonts w:ascii="Times New Roman" w:hAnsi="Times New Roman" w:cs="Times New Roman"/>
        </w:rPr>
        <w:t>, especially given that attacks on cultural heritage can provide a disturbing portent of future harm</w:t>
      </w:r>
      <w:r w:rsidR="00CD59D5" w:rsidRPr="009B6941">
        <w:rPr>
          <w:rFonts w:ascii="Times New Roman" w:hAnsi="Times New Roman" w:cs="Times New Roman"/>
        </w:rPr>
        <w:t xml:space="preserve">. </w:t>
      </w:r>
      <w:r w:rsidR="00B536CC" w:rsidRPr="009B6941">
        <w:rPr>
          <w:rFonts w:ascii="Times New Roman" w:hAnsi="Times New Roman" w:cs="Times New Roman"/>
        </w:rPr>
        <w:t xml:space="preserve">Diplomatic responses </w:t>
      </w:r>
      <w:r w:rsidR="000F6E2F" w:rsidRPr="009B6941">
        <w:rPr>
          <w:rFonts w:ascii="Times New Roman" w:hAnsi="Times New Roman" w:cs="Times New Roman"/>
        </w:rPr>
        <w:t xml:space="preserve">and </w:t>
      </w:r>
      <w:r w:rsidR="00242F15" w:rsidRPr="009B6941">
        <w:rPr>
          <w:rFonts w:ascii="Times New Roman" w:hAnsi="Times New Roman" w:cs="Times New Roman"/>
        </w:rPr>
        <w:t>policy tools</w:t>
      </w:r>
      <w:r w:rsidR="000F6E2F" w:rsidRPr="009B6941">
        <w:rPr>
          <w:rFonts w:ascii="Times New Roman" w:hAnsi="Times New Roman" w:cs="Times New Roman"/>
        </w:rPr>
        <w:t xml:space="preserve"> </w:t>
      </w:r>
      <w:r w:rsidR="00B536CC" w:rsidRPr="009B6941">
        <w:rPr>
          <w:rFonts w:ascii="Times New Roman" w:hAnsi="Times New Roman" w:cs="Times New Roman"/>
        </w:rPr>
        <w:t xml:space="preserve">must be </w:t>
      </w:r>
      <w:r w:rsidR="000F6E2F" w:rsidRPr="009B6941">
        <w:rPr>
          <w:rFonts w:ascii="Times New Roman" w:hAnsi="Times New Roman" w:cs="Times New Roman"/>
        </w:rPr>
        <w:t xml:space="preserve">carefully </w:t>
      </w:r>
      <w:r w:rsidR="00B536CC" w:rsidRPr="009B6941">
        <w:rPr>
          <w:rFonts w:ascii="Times New Roman" w:hAnsi="Times New Roman" w:cs="Times New Roman"/>
        </w:rPr>
        <w:t xml:space="preserve">calibrated to fit the </w:t>
      </w:r>
      <w:r w:rsidR="00C739B3" w:rsidRPr="009B6941">
        <w:rPr>
          <w:rFonts w:ascii="Times New Roman" w:hAnsi="Times New Roman" w:cs="Times New Roman"/>
        </w:rPr>
        <w:t xml:space="preserve">unique </w:t>
      </w:r>
      <w:r w:rsidR="00B536CC" w:rsidRPr="009B6941">
        <w:rPr>
          <w:rFonts w:ascii="Times New Roman" w:hAnsi="Times New Roman" w:cs="Times New Roman"/>
        </w:rPr>
        <w:t>circumstances</w:t>
      </w:r>
      <w:r w:rsidR="00C739B3" w:rsidRPr="009B6941">
        <w:rPr>
          <w:rFonts w:ascii="Times New Roman" w:hAnsi="Times New Roman" w:cs="Times New Roman"/>
        </w:rPr>
        <w:t xml:space="preserve"> of each case</w:t>
      </w:r>
      <w:r w:rsidR="00B536CC" w:rsidRPr="009B6941">
        <w:rPr>
          <w:rFonts w:ascii="Times New Roman" w:hAnsi="Times New Roman" w:cs="Times New Roman"/>
        </w:rPr>
        <w:t>.</w:t>
      </w:r>
    </w:p>
    <w:p w14:paraId="01695A1B" w14:textId="149AA8FC" w:rsidR="005407B5" w:rsidRPr="009B6941" w:rsidRDefault="00720C94" w:rsidP="00472630">
      <w:pPr>
        <w:spacing w:before="120" w:after="120" w:line="480" w:lineRule="auto"/>
        <w:contextualSpacing/>
        <w:rPr>
          <w:rFonts w:ascii="Times New Roman" w:hAnsi="Times New Roman" w:cs="Times New Roman"/>
        </w:rPr>
      </w:pPr>
      <w:r w:rsidRPr="009B6941">
        <w:rPr>
          <w:rFonts w:ascii="Times New Roman" w:hAnsi="Times New Roman" w:cs="Times New Roman"/>
        </w:rPr>
        <w:tab/>
      </w:r>
      <w:r w:rsidR="00CD59D5" w:rsidRPr="009B6941">
        <w:rPr>
          <w:rFonts w:ascii="Times New Roman" w:hAnsi="Times New Roman" w:cs="Times New Roman"/>
        </w:rPr>
        <w:t>I</w:t>
      </w:r>
      <w:r w:rsidR="00A9509D" w:rsidRPr="009B6941">
        <w:rPr>
          <w:rFonts w:ascii="Times New Roman" w:hAnsi="Times New Roman" w:cs="Times New Roman"/>
        </w:rPr>
        <w:t>n s</w:t>
      </w:r>
      <w:r w:rsidR="002C3F19" w:rsidRPr="009B6941">
        <w:rPr>
          <w:rFonts w:ascii="Times New Roman" w:hAnsi="Times New Roman" w:cs="Times New Roman"/>
        </w:rPr>
        <w:t>ome</w:t>
      </w:r>
      <w:r w:rsidR="00A9509D" w:rsidRPr="009B6941">
        <w:rPr>
          <w:rFonts w:ascii="Times New Roman" w:hAnsi="Times New Roman" w:cs="Times New Roman"/>
        </w:rPr>
        <w:t xml:space="preserve"> </w:t>
      </w:r>
      <w:r w:rsidR="002806AA">
        <w:rPr>
          <w:rFonts w:ascii="Times New Roman" w:hAnsi="Times New Roman" w:cs="Times New Roman"/>
        </w:rPr>
        <w:t>cases</w:t>
      </w:r>
      <w:r w:rsidR="00A9509D" w:rsidRPr="009B6941">
        <w:rPr>
          <w:rFonts w:ascii="Times New Roman" w:hAnsi="Times New Roman" w:cs="Times New Roman"/>
        </w:rPr>
        <w:t xml:space="preserve">, </w:t>
      </w:r>
      <w:r w:rsidR="00A8782C" w:rsidRPr="009B6941">
        <w:rPr>
          <w:rFonts w:ascii="Times New Roman" w:hAnsi="Times New Roman" w:cs="Times New Roman"/>
        </w:rPr>
        <w:t xml:space="preserve">as with the Bamiyan Buddhas in 2001, </w:t>
      </w:r>
      <w:r w:rsidR="00A9509D" w:rsidRPr="009B6941">
        <w:rPr>
          <w:rFonts w:ascii="Times New Roman" w:hAnsi="Times New Roman" w:cs="Times New Roman"/>
        </w:rPr>
        <w:t>protecting</w:t>
      </w:r>
      <w:r w:rsidR="006620E0" w:rsidRPr="009B6941">
        <w:rPr>
          <w:rFonts w:ascii="Times New Roman" w:hAnsi="Times New Roman" w:cs="Times New Roman"/>
        </w:rPr>
        <w:t xml:space="preserve"> particularly</w:t>
      </w:r>
      <w:r w:rsidR="00556CB6" w:rsidRPr="009B6941">
        <w:rPr>
          <w:rFonts w:ascii="Times New Roman" w:hAnsi="Times New Roman" w:cs="Times New Roman"/>
        </w:rPr>
        <w:t xml:space="preserve"> </w:t>
      </w:r>
      <w:r w:rsidR="00A234B1" w:rsidRPr="009B6941">
        <w:rPr>
          <w:rFonts w:ascii="Times New Roman" w:hAnsi="Times New Roman" w:cs="Times New Roman"/>
        </w:rPr>
        <w:t xml:space="preserve">impressive </w:t>
      </w:r>
      <w:r w:rsidR="00A9509D" w:rsidRPr="009B6941">
        <w:rPr>
          <w:rFonts w:ascii="Times New Roman" w:hAnsi="Times New Roman" w:cs="Times New Roman"/>
        </w:rPr>
        <w:t>cultur</w:t>
      </w:r>
      <w:r w:rsidR="00556CB6" w:rsidRPr="009B6941">
        <w:rPr>
          <w:rFonts w:ascii="Times New Roman" w:hAnsi="Times New Roman" w:cs="Times New Roman"/>
        </w:rPr>
        <w:t xml:space="preserve">al </w:t>
      </w:r>
      <w:r w:rsidR="004F1956" w:rsidRPr="009B6941">
        <w:rPr>
          <w:rFonts w:ascii="Times New Roman" w:hAnsi="Times New Roman" w:cs="Times New Roman"/>
        </w:rPr>
        <w:t>monuments</w:t>
      </w:r>
      <w:r w:rsidR="00A9509D" w:rsidRPr="009B6941">
        <w:rPr>
          <w:rFonts w:ascii="Times New Roman" w:hAnsi="Times New Roman" w:cs="Times New Roman"/>
        </w:rPr>
        <w:t xml:space="preserve"> may</w:t>
      </w:r>
      <w:r w:rsidR="00CD59D5" w:rsidRPr="009B6941">
        <w:rPr>
          <w:rFonts w:ascii="Times New Roman" w:hAnsi="Times New Roman" w:cs="Times New Roman"/>
        </w:rPr>
        <w:t xml:space="preserve"> </w:t>
      </w:r>
      <w:r w:rsidR="0060451C" w:rsidRPr="009B6941">
        <w:rPr>
          <w:rFonts w:ascii="Times New Roman" w:hAnsi="Times New Roman" w:cs="Times New Roman"/>
        </w:rPr>
        <w:t xml:space="preserve">initially </w:t>
      </w:r>
      <w:r w:rsidR="00A9509D" w:rsidRPr="009B6941">
        <w:rPr>
          <w:rFonts w:ascii="Times New Roman" w:hAnsi="Times New Roman" w:cs="Times New Roman"/>
        </w:rPr>
        <w:t xml:space="preserve">appear </w:t>
      </w:r>
      <w:r w:rsidR="002C3F19" w:rsidRPr="009B6941">
        <w:rPr>
          <w:rFonts w:ascii="Times New Roman" w:hAnsi="Times New Roman" w:cs="Times New Roman"/>
        </w:rPr>
        <w:t>a</w:t>
      </w:r>
      <w:r w:rsidR="00B95282" w:rsidRPr="009B6941">
        <w:rPr>
          <w:rFonts w:ascii="Times New Roman" w:hAnsi="Times New Roman" w:cs="Times New Roman"/>
        </w:rPr>
        <w:t xml:space="preserve"> </w:t>
      </w:r>
      <w:r w:rsidR="005226F4" w:rsidRPr="009B6941">
        <w:rPr>
          <w:rFonts w:ascii="Times New Roman" w:hAnsi="Times New Roman" w:cs="Times New Roman"/>
        </w:rPr>
        <w:t xml:space="preserve">more </w:t>
      </w:r>
      <w:r w:rsidR="00DA7893" w:rsidRPr="009B6941">
        <w:rPr>
          <w:rFonts w:ascii="Times New Roman" w:hAnsi="Times New Roman" w:cs="Times New Roman"/>
        </w:rPr>
        <w:t>prudent</w:t>
      </w:r>
      <w:r w:rsidR="00B95282" w:rsidRPr="009B6941">
        <w:rPr>
          <w:rFonts w:ascii="Times New Roman" w:hAnsi="Times New Roman" w:cs="Times New Roman"/>
        </w:rPr>
        <w:t xml:space="preserve"> </w:t>
      </w:r>
      <w:r w:rsidR="00A9509D" w:rsidRPr="009B6941">
        <w:rPr>
          <w:rFonts w:ascii="Times New Roman" w:hAnsi="Times New Roman" w:cs="Times New Roman"/>
        </w:rPr>
        <w:t xml:space="preserve">option. </w:t>
      </w:r>
      <w:r w:rsidR="00464637" w:rsidRPr="009B6941">
        <w:rPr>
          <w:rFonts w:ascii="Times New Roman" w:hAnsi="Times New Roman" w:cs="Times New Roman"/>
        </w:rPr>
        <w:t>For example,</w:t>
      </w:r>
      <w:r w:rsidR="00A9509D" w:rsidRPr="009B6941">
        <w:rPr>
          <w:rFonts w:ascii="Times New Roman" w:hAnsi="Times New Roman" w:cs="Times New Roman"/>
        </w:rPr>
        <w:t xml:space="preserve"> </w:t>
      </w:r>
      <w:r w:rsidR="00670334" w:rsidRPr="009B6941">
        <w:rPr>
          <w:rFonts w:ascii="Times New Roman" w:hAnsi="Times New Roman" w:cs="Times New Roman"/>
        </w:rPr>
        <w:t xml:space="preserve">partly </w:t>
      </w:r>
      <w:r w:rsidR="00A9509D" w:rsidRPr="009B6941">
        <w:rPr>
          <w:rFonts w:ascii="Times New Roman" w:hAnsi="Times New Roman" w:cs="Times New Roman"/>
        </w:rPr>
        <w:t>i</w:t>
      </w:r>
      <w:r w:rsidR="00545EBE" w:rsidRPr="009B6941">
        <w:rPr>
          <w:rFonts w:ascii="Times New Roman" w:hAnsi="Times New Roman" w:cs="Times New Roman"/>
        </w:rPr>
        <w:t xml:space="preserve">n </w:t>
      </w:r>
      <w:r w:rsidR="00A9509D" w:rsidRPr="009B6941">
        <w:rPr>
          <w:rFonts w:ascii="Times New Roman" w:hAnsi="Times New Roman" w:cs="Times New Roman"/>
        </w:rPr>
        <w:t xml:space="preserve">response to </w:t>
      </w:r>
      <w:r w:rsidR="00FE54B9" w:rsidRPr="009B6941">
        <w:rPr>
          <w:rFonts w:ascii="Times New Roman" w:hAnsi="Times New Roman" w:cs="Times New Roman"/>
        </w:rPr>
        <w:t xml:space="preserve">ISIL’s cultural </w:t>
      </w:r>
      <w:r w:rsidR="002C3F19" w:rsidRPr="009B6941">
        <w:rPr>
          <w:rFonts w:ascii="Times New Roman" w:hAnsi="Times New Roman" w:cs="Times New Roman"/>
        </w:rPr>
        <w:t>cleansing</w:t>
      </w:r>
      <w:r w:rsidR="00BF08E8" w:rsidRPr="009B6941">
        <w:rPr>
          <w:rFonts w:ascii="Times New Roman" w:hAnsi="Times New Roman" w:cs="Times New Roman"/>
        </w:rPr>
        <w:t xml:space="preserve"> </w:t>
      </w:r>
      <w:r w:rsidR="005B4FF2" w:rsidRPr="009B6941">
        <w:rPr>
          <w:rFonts w:ascii="Times New Roman" w:hAnsi="Times New Roman" w:cs="Times New Roman"/>
        </w:rPr>
        <w:t>across the Levant</w:t>
      </w:r>
      <w:r w:rsidR="00FE54B9" w:rsidRPr="009B6941">
        <w:rPr>
          <w:rFonts w:ascii="Times New Roman" w:hAnsi="Times New Roman" w:cs="Times New Roman"/>
        </w:rPr>
        <w:t xml:space="preserve">, in </w:t>
      </w:r>
      <w:r w:rsidR="00545EBE" w:rsidRPr="009B6941">
        <w:rPr>
          <w:rFonts w:ascii="Times New Roman" w:hAnsi="Times New Roman" w:cs="Times New Roman"/>
        </w:rPr>
        <w:t>March 2017</w:t>
      </w:r>
      <w:r w:rsidR="00A70A5D" w:rsidRPr="009B6941">
        <w:rPr>
          <w:rFonts w:ascii="Times New Roman" w:hAnsi="Times New Roman" w:cs="Times New Roman"/>
        </w:rPr>
        <w:t xml:space="preserve"> the G7 group of </w:t>
      </w:r>
      <w:r w:rsidR="00A512CE" w:rsidRPr="009B6941">
        <w:rPr>
          <w:rFonts w:ascii="Times New Roman" w:hAnsi="Times New Roman" w:cs="Times New Roman"/>
        </w:rPr>
        <w:t xml:space="preserve">the </w:t>
      </w:r>
      <w:r w:rsidR="00017788">
        <w:rPr>
          <w:rFonts w:ascii="Times New Roman" w:hAnsi="Times New Roman" w:cs="Times New Roman"/>
        </w:rPr>
        <w:t xml:space="preserve">world’s </w:t>
      </w:r>
      <w:r w:rsidR="000A0974">
        <w:rPr>
          <w:rFonts w:ascii="Times New Roman" w:hAnsi="Times New Roman" w:cs="Times New Roman"/>
        </w:rPr>
        <w:t xml:space="preserve"> </w:t>
      </w:r>
      <w:r w:rsidR="00A512CE" w:rsidRPr="009B6941">
        <w:rPr>
          <w:rFonts w:ascii="Times New Roman" w:hAnsi="Times New Roman" w:cs="Times New Roman"/>
        </w:rPr>
        <w:lastRenderedPageBreak/>
        <w:t>largest econ</w:t>
      </w:r>
      <w:r w:rsidR="00337D63" w:rsidRPr="009B6941">
        <w:rPr>
          <w:rFonts w:ascii="Times New Roman" w:hAnsi="Times New Roman" w:cs="Times New Roman"/>
        </w:rPr>
        <w:t xml:space="preserve">omies </w:t>
      </w:r>
      <w:r w:rsidR="000A0974">
        <w:rPr>
          <w:rFonts w:ascii="Times New Roman" w:hAnsi="Times New Roman" w:cs="Times New Roman"/>
        </w:rPr>
        <w:t xml:space="preserve">(minus China) </w:t>
      </w:r>
      <w:r w:rsidR="00337D63" w:rsidRPr="009B6941">
        <w:rPr>
          <w:rFonts w:ascii="Times New Roman" w:hAnsi="Times New Roman" w:cs="Times New Roman"/>
        </w:rPr>
        <w:t xml:space="preserve">agreed to create a </w:t>
      </w:r>
      <w:r w:rsidR="00DA5B4C" w:rsidRPr="009B6941">
        <w:rPr>
          <w:rFonts w:ascii="Times New Roman" w:hAnsi="Times New Roman" w:cs="Times New Roman"/>
        </w:rPr>
        <w:t xml:space="preserve">new </w:t>
      </w:r>
      <w:r w:rsidR="00337D63" w:rsidRPr="009B6941">
        <w:rPr>
          <w:rFonts w:ascii="Times New Roman" w:hAnsi="Times New Roman" w:cs="Times New Roman"/>
        </w:rPr>
        <w:t>peacekeepin</w:t>
      </w:r>
      <w:r w:rsidR="00A43E4D" w:rsidRPr="009B6941">
        <w:rPr>
          <w:rFonts w:ascii="Times New Roman" w:hAnsi="Times New Roman" w:cs="Times New Roman"/>
        </w:rPr>
        <w:t xml:space="preserve">g force to protect </w:t>
      </w:r>
      <w:r w:rsidR="00017788">
        <w:rPr>
          <w:rFonts w:ascii="Times New Roman" w:hAnsi="Times New Roman" w:cs="Times New Roman"/>
        </w:rPr>
        <w:t>W</w:t>
      </w:r>
      <w:r w:rsidR="004571C3" w:rsidRPr="009B6941">
        <w:rPr>
          <w:rFonts w:ascii="Times New Roman" w:hAnsi="Times New Roman" w:cs="Times New Roman"/>
        </w:rPr>
        <w:t xml:space="preserve">orld </w:t>
      </w:r>
      <w:r w:rsidR="00017788">
        <w:rPr>
          <w:rFonts w:ascii="Times New Roman" w:hAnsi="Times New Roman" w:cs="Times New Roman"/>
        </w:rPr>
        <w:t>Heritage S</w:t>
      </w:r>
      <w:r w:rsidR="00A43E4D" w:rsidRPr="009B6941">
        <w:rPr>
          <w:rFonts w:ascii="Times New Roman" w:hAnsi="Times New Roman" w:cs="Times New Roman"/>
        </w:rPr>
        <w:t xml:space="preserve">ites from </w:t>
      </w:r>
      <w:r w:rsidR="004571C3" w:rsidRPr="009B6941">
        <w:rPr>
          <w:rFonts w:ascii="Times New Roman" w:hAnsi="Times New Roman" w:cs="Times New Roman"/>
        </w:rPr>
        <w:t xml:space="preserve">plunder and </w:t>
      </w:r>
      <w:r w:rsidR="00A43E4D" w:rsidRPr="009B6941">
        <w:rPr>
          <w:rFonts w:ascii="Times New Roman" w:hAnsi="Times New Roman" w:cs="Times New Roman"/>
        </w:rPr>
        <w:t>destruction</w:t>
      </w:r>
      <w:r w:rsidR="00A70A5D" w:rsidRPr="009B6941">
        <w:rPr>
          <w:rFonts w:ascii="Times New Roman" w:hAnsi="Times New Roman" w:cs="Times New Roman"/>
        </w:rPr>
        <w:t>.</w:t>
      </w:r>
      <w:r w:rsidR="00BE4BED" w:rsidRPr="009B6941">
        <w:rPr>
          <w:rStyle w:val="EndnoteReference"/>
          <w:rFonts w:ascii="Times New Roman" w:hAnsi="Times New Roman" w:cs="Times New Roman"/>
        </w:rPr>
        <w:endnoteReference w:id="37"/>
      </w:r>
      <w:r w:rsidR="00A533F5" w:rsidRPr="009B6941">
        <w:rPr>
          <w:rFonts w:ascii="Times New Roman" w:hAnsi="Times New Roman" w:cs="Times New Roman"/>
        </w:rPr>
        <w:t xml:space="preserve"> Although th</w:t>
      </w:r>
      <w:r w:rsidR="009F764A" w:rsidRPr="009B6941">
        <w:rPr>
          <w:rFonts w:ascii="Times New Roman" w:hAnsi="Times New Roman" w:cs="Times New Roman"/>
        </w:rPr>
        <w:t>is</w:t>
      </w:r>
      <w:r w:rsidR="00A533F5" w:rsidRPr="009B6941">
        <w:rPr>
          <w:rFonts w:ascii="Times New Roman" w:hAnsi="Times New Roman" w:cs="Times New Roman"/>
        </w:rPr>
        <w:t xml:space="preserve"> </w:t>
      </w:r>
      <w:r w:rsidR="00670334" w:rsidRPr="009B6941">
        <w:rPr>
          <w:rFonts w:ascii="Times New Roman" w:hAnsi="Times New Roman" w:cs="Times New Roman"/>
        </w:rPr>
        <w:t xml:space="preserve">noble </w:t>
      </w:r>
      <w:r w:rsidR="00A533F5" w:rsidRPr="009B6941">
        <w:rPr>
          <w:rFonts w:ascii="Times New Roman" w:hAnsi="Times New Roman" w:cs="Times New Roman"/>
        </w:rPr>
        <w:t xml:space="preserve">initiative was </w:t>
      </w:r>
      <w:r w:rsidR="00670334" w:rsidRPr="009B6941">
        <w:rPr>
          <w:rFonts w:ascii="Times New Roman" w:hAnsi="Times New Roman" w:cs="Times New Roman"/>
        </w:rPr>
        <w:t>lauded</w:t>
      </w:r>
      <w:r w:rsidR="00A533F5" w:rsidRPr="009B6941">
        <w:rPr>
          <w:rFonts w:ascii="Times New Roman" w:hAnsi="Times New Roman" w:cs="Times New Roman"/>
        </w:rPr>
        <w:t xml:space="preserve"> by many, </w:t>
      </w:r>
      <w:r w:rsidR="0087351B" w:rsidRPr="009B6941">
        <w:rPr>
          <w:rFonts w:ascii="Times New Roman" w:hAnsi="Times New Roman" w:cs="Times New Roman"/>
        </w:rPr>
        <w:t>military intervention should always be a measure of last resort. S</w:t>
      </w:r>
      <w:r w:rsidR="00876DDD" w:rsidRPr="009B6941">
        <w:rPr>
          <w:rFonts w:ascii="Times New Roman" w:hAnsi="Times New Roman" w:cs="Times New Roman"/>
        </w:rPr>
        <w:t xml:space="preserve">upporters of the plan </w:t>
      </w:r>
      <w:r w:rsidR="0087351B" w:rsidRPr="009B6941">
        <w:rPr>
          <w:rFonts w:ascii="Times New Roman" w:hAnsi="Times New Roman" w:cs="Times New Roman"/>
        </w:rPr>
        <w:t xml:space="preserve">also </w:t>
      </w:r>
      <w:r w:rsidR="00876DDD" w:rsidRPr="009B6941">
        <w:rPr>
          <w:rFonts w:ascii="Times New Roman" w:hAnsi="Times New Roman" w:cs="Times New Roman"/>
        </w:rPr>
        <w:t>need to</w:t>
      </w:r>
      <w:r w:rsidR="00A5065F" w:rsidRPr="009B6941">
        <w:rPr>
          <w:rFonts w:ascii="Times New Roman" w:hAnsi="Times New Roman" w:cs="Times New Roman"/>
        </w:rPr>
        <w:t xml:space="preserve"> </w:t>
      </w:r>
      <w:r w:rsidR="00AD77C9" w:rsidRPr="009B6941">
        <w:rPr>
          <w:rFonts w:ascii="Times New Roman" w:hAnsi="Times New Roman" w:cs="Times New Roman"/>
        </w:rPr>
        <w:t xml:space="preserve">ensure they </w:t>
      </w:r>
      <w:r w:rsidR="003A60B9" w:rsidRPr="009B6941">
        <w:rPr>
          <w:rFonts w:ascii="Times New Roman" w:hAnsi="Times New Roman" w:cs="Times New Roman"/>
        </w:rPr>
        <w:t>inoculate</w:t>
      </w:r>
      <w:r w:rsidR="00A5065F" w:rsidRPr="009B6941">
        <w:rPr>
          <w:rFonts w:ascii="Times New Roman" w:hAnsi="Times New Roman" w:cs="Times New Roman"/>
        </w:rPr>
        <w:t xml:space="preserve"> themselves against the accusation that they </w:t>
      </w:r>
      <w:r w:rsidR="009B6064" w:rsidRPr="009B6941">
        <w:rPr>
          <w:rFonts w:ascii="Times New Roman" w:hAnsi="Times New Roman" w:cs="Times New Roman"/>
        </w:rPr>
        <w:t>a</w:t>
      </w:r>
      <w:r w:rsidR="00CC7079" w:rsidRPr="009B6941">
        <w:rPr>
          <w:rFonts w:ascii="Times New Roman" w:hAnsi="Times New Roman" w:cs="Times New Roman"/>
        </w:rPr>
        <w:t>re</w:t>
      </w:r>
      <w:r w:rsidR="009B6064" w:rsidRPr="009B6941">
        <w:rPr>
          <w:rFonts w:ascii="Times New Roman" w:hAnsi="Times New Roman" w:cs="Times New Roman"/>
        </w:rPr>
        <w:t xml:space="preserve"> more determined to</w:t>
      </w:r>
      <w:r w:rsidR="00A5065F" w:rsidRPr="009B6941">
        <w:rPr>
          <w:rFonts w:ascii="Times New Roman" w:hAnsi="Times New Roman" w:cs="Times New Roman"/>
        </w:rPr>
        <w:t xml:space="preserve"> </w:t>
      </w:r>
      <w:r w:rsidR="0067258C" w:rsidRPr="009B6941">
        <w:rPr>
          <w:rFonts w:ascii="Times New Roman" w:hAnsi="Times New Roman" w:cs="Times New Roman"/>
        </w:rPr>
        <w:t>protect</w:t>
      </w:r>
      <w:r w:rsidR="003F3987" w:rsidRPr="009B6941">
        <w:rPr>
          <w:rFonts w:ascii="Times New Roman" w:hAnsi="Times New Roman" w:cs="Times New Roman"/>
        </w:rPr>
        <w:t xml:space="preserve"> </w:t>
      </w:r>
      <w:r w:rsidR="00CF2C65" w:rsidRPr="009B6941">
        <w:rPr>
          <w:rFonts w:ascii="Times New Roman" w:hAnsi="Times New Roman" w:cs="Times New Roman"/>
        </w:rPr>
        <w:t xml:space="preserve">ancient </w:t>
      </w:r>
      <w:r w:rsidR="00A77492" w:rsidRPr="009B6941">
        <w:rPr>
          <w:rFonts w:ascii="Times New Roman" w:hAnsi="Times New Roman" w:cs="Times New Roman"/>
        </w:rPr>
        <w:t>statues</w:t>
      </w:r>
      <w:r w:rsidR="003F3987" w:rsidRPr="009B6941">
        <w:rPr>
          <w:rFonts w:ascii="Times New Roman" w:hAnsi="Times New Roman" w:cs="Times New Roman"/>
        </w:rPr>
        <w:t xml:space="preserve"> than </w:t>
      </w:r>
      <w:r w:rsidR="00997F52" w:rsidRPr="009B6941">
        <w:rPr>
          <w:rFonts w:ascii="Times New Roman" w:hAnsi="Times New Roman" w:cs="Times New Roman"/>
        </w:rPr>
        <w:t xml:space="preserve">living </w:t>
      </w:r>
      <w:r w:rsidR="003F3987" w:rsidRPr="009B6941">
        <w:rPr>
          <w:rFonts w:ascii="Times New Roman" w:hAnsi="Times New Roman" w:cs="Times New Roman"/>
        </w:rPr>
        <w:t xml:space="preserve">people. </w:t>
      </w:r>
    </w:p>
    <w:p w14:paraId="3751F0C0" w14:textId="081FA3CD" w:rsidR="00D0761F" w:rsidRPr="009B6941" w:rsidRDefault="00AA142E" w:rsidP="00472630">
      <w:pPr>
        <w:spacing w:before="120" w:after="120" w:line="480" w:lineRule="auto"/>
        <w:ind w:firstLine="720"/>
        <w:contextualSpacing/>
        <w:rPr>
          <w:rFonts w:ascii="Times New Roman" w:hAnsi="Times New Roman" w:cs="Times New Roman"/>
        </w:rPr>
      </w:pPr>
      <w:r w:rsidRPr="009B6941">
        <w:rPr>
          <w:rFonts w:ascii="Times New Roman" w:hAnsi="Times New Roman" w:cs="Times New Roman"/>
        </w:rPr>
        <w:t>That</w:t>
      </w:r>
      <w:r w:rsidR="006B7514" w:rsidRPr="009B6941">
        <w:rPr>
          <w:rFonts w:ascii="Times New Roman" w:hAnsi="Times New Roman" w:cs="Times New Roman"/>
        </w:rPr>
        <w:t>, after all,</w:t>
      </w:r>
      <w:r w:rsidRPr="009B6941">
        <w:rPr>
          <w:rFonts w:ascii="Times New Roman" w:hAnsi="Times New Roman" w:cs="Times New Roman"/>
        </w:rPr>
        <w:t xml:space="preserve"> was the whole point of Bokova’s </w:t>
      </w:r>
      <w:r w:rsidR="00722550" w:rsidRPr="009B6941">
        <w:rPr>
          <w:rFonts w:ascii="Times New Roman" w:hAnsi="Times New Roman" w:cs="Times New Roman"/>
        </w:rPr>
        <w:t xml:space="preserve">“cultural cleansing” </w:t>
      </w:r>
      <w:r w:rsidR="00712B2F" w:rsidRPr="009B6941">
        <w:rPr>
          <w:rFonts w:ascii="Times New Roman" w:hAnsi="Times New Roman" w:cs="Times New Roman"/>
        </w:rPr>
        <w:t>argument</w:t>
      </w:r>
      <w:r w:rsidR="00D93017" w:rsidRPr="009B6941">
        <w:rPr>
          <w:rFonts w:ascii="Times New Roman" w:hAnsi="Times New Roman" w:cs="Times New Roman"/>
        </w:rPr>
        <w:t>.</w:t>
      </w:r>
      <w:r w:rsidR="00A8410C" w:rsidRPr="009B6941">
        <w:rPr>
          <w:rFonts w:ascii="Times New Roman" w:hAnsi="Times New Roman" w:cs="Times New Roman"/>
        </w:rPr>
        <w:t xml:space="preserve"> </w:t>
      </w:r>
      <w:r w:rsidR="001223CD" w:rsidRPr="009B6941">
        <w:rPr>
          <w:rFonts w:ascii="Times New Roman" w:hAnsi="Times New Roman" w:cs="Times New Roman"/>
        </w:rPr>
        <w:t xml:space="preserve">It was </w:t>
      </w:r>
      <w:r w:rsidR="0089049F" w:rsidRPr="009B6941">
        <w:rPr>
          <w:rFonts w:ascii="Times New Roman" w:hAnsi="Times New Roman" w:cs="Times New Roman"/>
        </w:rPr>
        <w:t xml:space="preserve">an impassioned plea for </w:t>
      </w:r>
      <w:r w:rsidR="00A86EDC" w:rsidRPr="009B6941">
        <w:rPr>
          <w:rFonts w:ascii="Times New Roman" w:hAnsi="Times New Roman" w:cs="Times New Roman"/>
        </w:rPr>
        <w:t>t</w:t>
      </w:r>
      <w:r w:rsidR="007B2AA8" w:rsidRPr="009B6941">
        <w:rPr>
          <w:rFonts w:ascii="Times New Roman" w:hAnsi="Times New Roman" w:cs="Times New Roman"/>
        </w:rPr>
        <w:t xml:space="preserve">he </w:t>
      </w:r>
      <w:r w:rsidR="0067258C" w:rsidRPr="009B6941">
        <w:rPr>
          <w:rFonts w:ascii="Times New Roman" w:hAnsi="Times New Roman" w:cs="Times New Roman"/>
        </w:rPr>
        <w:t>protection of civilians</w:t>
      </w:r>
      <w:r w:rsidR="00E66CB4" w:rsidRPr="009B6941">
        <w:rPr>
          <w:rFonts w:ascii="Times New Roman" w:hAnsi="Times New Roman" w:cs="Times New Roman"/>
        </w:rPr>
        <w:t xml:space="preserve"> </w:t>
      </w:r>
      <w:r w:rsidR="0089049F" w:rsidRPr="009B6941">
        <w:rPr>
          <w:rFonts w:ascii="Times New Roman" w:hAnsi="Times New Roman" w:cs="Times New Roman"/>
        </w:rPr>
        <w:t xml:space="preserve">to </w:t>
      </w:r>
      <w:r w:rsidR="007B2AA8" w:rsidRPr="009B6941">
        <w:rPr>
          <w:rFonts w:ascii="Times New Roman" w:hAnsi="Times New Roman" w:cs="Times New Roman"/>
        </w:rPr>
        <w:t xml:space="preserve">remain at the center of cultural heritage protection. </w:t>
      </w:r>
      <w:r w:rsidR="0067258C" w:rsidRPr="009B6941">
        <w:rPr>
          <w:rFonts w:ascii="Times New Roman" w:hAnsi="Times New Roman" w:cs="Times New Roman"/>
        </w:rPr>
        <w:t xml:space="preserve">And </w:t>
      </w:r>
      <w:r w:rsidR="0089049F" w:rsidRPr="009B6941">
        <w:rPr>
          <w:rFonts w:ascii="Times New Roman" w:hAnsi="Times New Roman" w:cs="Times New Roman"/>
        </w:rPr>
        <w:t xml:space="preserve">it was </w:t>
      </w:r>
      <w:r w:rsidR="00712B2F" w:rsidRPr="009B6941">
        <w:rPr>
          <w:rFonts w:ascii="Times New Roman" w:hAnsi="Times New Roman" w:cs="Times New Roman"/>
        </w:rPr>
        <w:t xml:space="preserve">a reminder </w:t>
      </w:r>
      <w:r w:rsidR="0067258C" w:rsidRPr="009B6941">
        <w:rPr>
          <w:rFonts w:ascii="Times New Roman" w:hAnsi="Times New Roman" w:cs="Times New Roman"/>
        </w:rPr>
        <w:t>that by p</w:t>
      </w:r>
      <w:r w:rsidR="00622CD5" w:rsidRPr="009B6941">
        <w:rPr>
          <w:rFonts w:ascii="Times New Roman" w:hAnsi="Times New Roman" w:cs="Times New Roman"/>
        </w:rPr>
        <w:t>rotecting humanity’s cultural inheritance</w:t>
      </w:r>
      <w:r w:rsidR="0067258C" w:rsidRPr="009B6941">
        <w:rPr>
          <w:rFonts w:ascii="Times New Roman" w:hAnsi="Times New Roman" w:cs="Times New Roman"/>
        </w:rPr>
        <w:t>, we can also help protect</w:t>
      </w:r>
      <w:r w:rsidR="003062AE" w:rsidRPr="009B6941">
        <w:rPr>
          <w:rFonts w:ascii="Times New Roman" w:hAnsi="Times New Roman" w:cs="Times New Roman"/>
        </w:rPr>
        <w:t xml:space="preserve"> populations</w:t>
      </w:r>
      <w:r w:rsidR="003E37DD" w:rsidRPr="009B6941">
        <w:rPr>
          <w:rFonts w:ascii="Times New Roman" w:hAnsi="Times New Roman" w:cs="Times New Roman"/>
        </w:rPr>
        <w:t xml:space="preserve"> who fac</w:t>
      </w:r>
      <w:r w:rsidR="00190483" w:rsidRPr="009B6941">
        <w:rPr>
          <w:rFonts w:ascii="Times New Roman" w:hAnsi="Times New Roman" w:cs="Times New Roman"/>
        </w:rPr>
        <w:t>e</w:t>
      </w:r>
      <w:r w:rsidR="003E37DD" w:rsidRPr="009B6941">
        <w:rPr>
          <w:rFonts w:ascii="Times New Roman" w:hAnsi="Times New Roman" w:cs="Times New Roman"/>
        </w:rPr>
        <w:t xml:space="preserve"> the threat of the mass grave or the concentration camp today.</w:t>
      </w:r>
      <w:r w:rsidR="003062AE" w:rsidRPr="009B6941">
        <w:rPr>
          <w:rFonts w:ascii="Times New Roman" w:hAnsi="Times New Roman" w:cs="Times New Roman"/>
        </w:rPr>
        <w:t xml:space="preserve"> </w:t>
      </w:r>
    </w:p>
    <w:p w14:paraId="4B4CDBB2" w14:textId="77777777" w:rsidR="00643C48" w:rsidRPr="009B6941" w:rsidRDefault="00643C48" w:rsidP="00472630">
      <w:pPr>
        <w:spacing w:line="480" w:lineRule="auto"/>
        <w:contextualSpacing/>
        <w:rPr>
          <w:rFonts w:ascii="Times New Roman" w:hAnsi="Times New Roman" w:cs="Times New Roman"/>
          <w:color w:val="1A1A1A"/>
        </w:rPr>
      </w:pPr>
    </w:p>
    <w:p w14:paraId="5D8DC972" w14:textId="0EDBBF03" w:rsidR="00D0761F" w:rsidRPr="009B6941" w:rsidRDefault="00D0761F" w:rsidP="0084792E">
      <w:pPr>
        <w:pStyle w:val="Heading2"/>
      </w:pPr>
      <w:r w:rsidRPr="009B6941">
        <w:t>S</w:t>
      </w:r>
      <w:r w:rsidR="00472630" w:rsidRPr="009B6941">
        <w:t>uggested Readings</w:t>
      </w:r>
    </w:p>
    <w:p w14:paraId="779886F1" w14:textId="64166710" w:rsidR="00A1494F" w:rsidRPr="0084792E" w:rsidRDefault="00A1494F">
      <w:pPr>
        <w:widowControl w:val="0"/>
        <w:autoSpaceDE w:val="0"/>
        <w:autoSpaceDN w:val="0"/>
        <w:adjustRightInd w:val="0"/>
        <w:spacing w:before="120" w:after="120" w:line="480" w:lineRule="auto"/>
        <w:rPr>
          <w:rFonts w:ascii="Times New Roman" w:hAnsi="Times New Roman" w:cs="Times New Roman"/>
          <w:color w:val="1A1A1A"/>
        </w:rPr>
      </w:pPr>
      <w:r w:rsidRPr="00E90A18">
        <w:rPr>
          <w:rFonts w:ascii="Times New Roman" w:hAnsi="Times New Roman" w:cs="Times New Roman"/>
        </w:rPr>
        <w:t xml:space="preserve">Simon Adams, </w:t>
      </w:r>
      <w:r w:rsidRPr="00E90A18">
        <w:rPr>
          <w:rFonts w:ascii="Times New Roman" w:hAnsi="Times New Roman" w:cs="Times New Roman"/>
          <w:i/>
          <w:iCs/>
        </w:rPr>
        <w:t xml:space="preserve">Mass Atrocities, the Responsibility to Protect and the Future of Human Rights: </w:t>
      </w:r>
      <w:r>
        <w:rPr>
          <w:rFonts w:ascii="Times New Roman" w:hAnsi="Times New Roman" w:cs="Times New Roman"/>
          <w:i/>
          <w:iCs/>
        </w:rPr>
        <w:t>“</w:t>
      </w:r>
      <w:r w:rsidRPr="00E90A18">
        <w:rPr>
          <w:rFonts w:ascii="Times New Roman" w:hAnsi="Times New Roman" w:cs="Times New Roman"/>
          <w:i/>
          <w:iCs/>
        </w:rPr>
        <w:t>If Not Now, When?</w:t>
      </w:r>
      <w:r>
        <w:rPr>
          <w:rFonts w:ascii="Times New Roman" w:hAnsi="Times New Roman" w:cs="Times New Roman"/>
          <w:i/>
          <w:iCs/>
        </w:rPr>
        <w:t>”</w:t>
      </w:r>
      <w:r w:rsidRPr="00E90A18">
        <w:rPr>
          <w:rFonts w:ascii="Times New Roman" w:hAnsi="Times New Roman" w:cs="Times New Roman"/>
        </w:rPr>
        <w:t xml:space="preserve"> (</w:t>
      </w:r>
      <w:r w:rsidR="00553CC3">
        <w:rPr>
          <w:rFonts w:ascii="Times New Roman" w:hAnsi="Times New Roman" w:cs="Times New Roman"/>
        </w:rPr>
        <w:t>New York</w:t>
      </w:r>
      <w:r w:rsidRPr="00E90A18">
        <w:rPr>
          <w:rFonts w:ascii="Times New Roman" w:hAnsi="Times New Roman" w:cs="Times New Roman"/>
        </w:rPr>
        <w:t>: Routledge, 2021)</w:t>
      </w:r>
      <w:r>
        <w:rPr>
          <w:rFonts w:ascii="Times New Roman" w:hAnsi="Times New Roman" w:cs="Times New Roman"/>
        </w:rPr>
        <w:t>.</w:t>
      </w:r>
    </w:p>
    <w:p w14:paraId="53C79F2D" w14:textId="77777777" w:rsidR="00EC2768" w:rsidRDefault="00EC2768">
      <w:pPr>
        <w:widowControl w:val="0"/>
        <w:autoSpaceDE w:val="0"/>
        <w:autoSpaceDN w:val="0"/>
        <w:adjustRightInd w:val="0"/>
        <w:spacing w:before="120" w:after="120" w:line="480" w:lineRule="auto"/>
        <w:rPr>
          <w:rFonts w:ascii="Times New Roman" w:hAnsi="Times New Roman" w:cs="Times New Roman"/>
        </w:rPr>
      </w:pPr>
    </w:p>
    <w:p w14:paraId="7E8A1A65" w14:textId="4F10A647" w:rsidR="00D0761F" w:rsidRPr="0084792E" w:rsidRDefault="00D0761F" w:rsidP="0084792E">
      <w:pPr>
        <w:widowControl w:val="0"/>
        <w:autoSpaceDE w:val="0"/>
        <w:autoSpaceDN w:val="0"/>
        <w:adjustRightInd w:val="0"/>
        <w:spacing w:before="120" w:after="120" w:line="480" w:lineRule="auto"/>
        <w:rPr>
          <w:rFonts w:ascii="Times New Roman" w:hAnsi="Times New Roman" w:cs="Times New Roman"/>
          <w:color w:val="1A1A1A"/>
        </w:rPr>
      </w:pPr>
      <w:r w:rsidRPr="0084792E">
        <w:rPr>
          <w:rFonts w:ascii="Times New Roman" w:hAnsi="Times New Roman" w:cs="Times New Roman"/>
        </w:rPr>
        <w:t xml:space="preserve">Alex J. Bellamy </w:t>
      </w:r>
      <w:r w:rsidR="00EC2768">
        <w:rPr>
          <w:rFonts w:ascii="Times New Roman" w:hAnsi="Times New Roman" w:cs="Times New Roman"/>
        </w:rPr>
        <w:t>and</w:t>
      </w:r>
      <w:r w:rsidRPr="0084792E">
        <w:rPr>
          <w:rFonts w:ascii="Times New Roman" w:hAnsi="Times New Roman" w:cs="Times New Roman"/>
        </w:rPr>
        <w:t xml:space="preserve"> Edward C. Luck, </w:t>
      </w:r>
      <w:r w:rsidRPr="0084792E">
        <w:rPr>
          <w:rFonts w:ascii="Times New Roman" w:hAnsi="Times New Roman" w:cs="Times New Roman"/>
          <w:i/>
          <w:iCs/>
        </w:rPr>
        <w:t>The Responsibility to Protect: From Promise to Practice</w:t>
      </w:r>
      <w:r w:rsidRPr="0084792E">
        <w:rPr>
          <w:rFonts w:ascii="Times New Roman" w:hAnsi="Times New Roman" w:cs="Times New Roman"/>
        </w:rPr>
        <w:t xml:space="preserve"> (Medford</w:t>
      </w:r>
      <w:r w:rsidR="002B5844">
        <w:rPr>
          <w:rFonts w:ascii="Times New Roman" w:hAnsi="Times New Roman" w:cs="Times New Roman"/>
        </w:rPr>
        <w:t>, MA</w:t>
      </w:r>
      <w:r w:rsidRPr="0084792E">
        <w:rPr>
          <w:rFonts w:ascii="Times New Roman" w:hAnsi="Times New Roman" w:cs="Times New Roman"/>
        </w:rPr>
        <w:t>: Polity Press, 2018).</w:t>
      </w:r>
    </w:p>
    <w:p w14:paraId="59B1A470" w14:textId="77777777" w:rsidR="00EC2768" w:rsidRDefault="00EC2768">
      <w:pPr>
        <w:widowControl w:val="0"/>
        <w:autoSpaceDE w:val="0"/>
        <w:autoSpaceDN w:val="0"/>
        <w:adjustRightInd w:val="0"/>
        <w:spacing w:before="120" w:after="120" w:line="480" w:lineRule="auto"/>
        <w:rPr>
          <w:rFonts w:ascii="Times New Roman" w:hAnsi="Times New Roman" w:cs="Times New Roman"/>
        </w:rPr>
      </w:pPr>
    </w:p>
    <w:p w14:paraId="132390ED" w14:textId="42060EEC" w:rsidR="00D0761F" w:rsidRPr="0084792E" w:rsidRDefault="00D0761F" w:rsidP="0084792E">
      <w:pPr>
        <w:widowControl w:val="0"/>
        <w:autoSpaceDE w:val="0"/>
        <w:autoSpaceDN w:val="0"/>
        <w:adjustRightInd w:val="0"/>
        <w:spacing w:before="120" w:after="120" w:line="480" w:lineRule="auto"/>
        <w:rPr>
          <w:rFonts w:ascii="Times New Roman" w:hAnsi="Times New Roman" w:cs="Times New Roman"/>
          <w:color w:val="1A1A1A"/>
        </w:rPr>
      </w:pPr>
      <w:r w:rsidRPr="0084792E">
        <w:rPr>
          <w:rFonts w:ascii="Times New Roman" w:hAnsi="Times New Roman" w:cs="Times New Roman"/>
        </w:rPr>
        <w:t xml:space="preserve">Irina Bokova, “Culture on the Front Line of New Wars,” </w:t>
      </w:r>
      <w:r w:rsidRPr="0084792E">
        <w:rPr>
          <w:rFonts w:ascii="Times New Roman" w:hAnsi="Times New Roman" w:cs="Times New Roman"/>
          <w:i/>
          <w:iCs/>
        </w:rPr>
        <w:t>The Brown Journal of World Affairs</w:t>
      </w:r>
      <w:r w:rsidRPr="0084792E">
        <w:rPr>
          <w:rFonts w:ascii="Times New Roman" w:hAnsi="Times New Roman" w:cs="Times New Roman"/>
        </w:rPr>
        <w:t xml:space="preserve"> </w:t>
      </w:r>
      <w:r w:rsidR="00FD68A9">
        <w:rPr>
          <w:rFonts w:ascii="Times New Roman" w:hAnsi="Times New Roman" w:cs="Times New Roman"/>
        </w:rPr>
        <w:t>22</w:t>
      </w:r>
      <w:r w:rsidRPr="0084792E">
        <w:rPr>
          <w:rFonts w:ascii="Times New Roman" w:hAnsi="Times New Roman" w:cs="Times New Roman"/>
        </w:rPr>
        <w:t>, no.1 (2015)</w:t>
      </w:r>
      <w:r w:rsidR="0042775C">
        <w:rPr>
          <w:rFonts w:ascii="Times New Roman" w:hAnsi="Times New Roman" w:cs="Times New Roman"/>
        </w:rPr>
        <w:t>: 289–96</w:t>
      </w:r>
      <w:r w:rsidRPr="0084792E">
        <w:rPr>
          <w:rFonts w:ascii="Times New Roman" w:hAnsi="Times New Roman" w:cs="Times New Roman"/>
        </w:rPr>
        <w:t>.</w:t>
      </w:r>
    </w:p>
    <w:p w14:paraId="248CB83F" w14:textId="4945E9CE" w:rsidR="00A1494F" w:rsidRDefault="00A1494F" w:rsidP="00A1494F">
      <w:pPr>
        <w:widowControl w:val="0"/>
        <w:autoSpaceDE w:val="0"/>
        <w:autoSpaceDN w:val="0"/>
        <w:adjustRightInd w:val="0"/>
        <w:spacing w:before="120" w:after="120" w:line="480" w:lineRule="auto"/>
        <w:rPr>
          <w:rFonts w:ascii="Times New Roman" w:hAnsi="Times New Roman" w:cs="Times New Roman"/>
        </w:rPr>
      </w:pPr>
    </w:p>
    <w:p w14:paraId="5F45C964" w14:textId="25FBED65" w:rsidR="00A1494F" w:rsidRPr="00981CAA" w:rsidRDefault="00A1494F" w:rsidP="00A1494F">
      <w:pPr>
        <w:widowControl w:val="0"/>
        <w:autoSpaceDE w:val="0"/>
        <w:autoSpaceDN w:val="0"/>
        <w:adjustRightInd w:val="0"/>
        <w:spacing w:before="120" w:after="120" w:line="480" w:lineRule="auto"/>
        <w:rPr>
          <w:rFonts w:ascii="Times New Roman" w:hAnsi="Times New Roman" w:cs="Times New Roman"/>
        </w:rPr>
      </w:pPr>
      <w:r w:rsidRPr="00E90A18">
        <w:rPr>
          <w:rFonts w:ascii="Times New Roman" w:hAnsi="Times New Roman" w:cs="Times New Roman"/>
        </w:rPr>
        <w:t xml:space="preserve">Global Centre for the </w:t>
      </w:r>
      <w:r w:rsidRPr="00981CAA">
        <w:rPr>
          <w:rFonts w:ascii="Times New Roman" w:hAnsi="Times New Roman" w:cs="Times New Roman"/>
        </w:rPr>
        <w:t xml:space="preserve">Responsibility to Protect, “Protecting Cultural Heritage,” </w:t>
      </w:r>
      <w:r w:rsidR="006A2191" w:rsidRPr="00981CAA">
        <w:rPr>
          <w:rFonts w:ascii="Times New Roman" w:hAnsi="Times New Roman" w:cs="Times New Roman"/>
        </w:rPr>
        <w:t>https://www.globalr2p.org/cultural-heritage/</w:t>
      </w:r>
      <w:r w:rsidRPr="00981CAA">
        <w:rPr>
          <w:rFonts w:ascii="Times New Roman" w:hAnsi="Times New Roman" w:cs="Times New Roman"/>
        </w:rPr>
        <w:t xml:space="preserve">. </w:t>
      </w:r>
    </w:p>
    <w:p w14:paraId="1A275E94" w14:textId="77777777" w:rsidR="00A1494F" w:rsidRDefault="00A1494F" w:rsidP="00A1494F">
      <w:pPr>
        <w:widowControl w:val="0"/>
        <w:autoSpaceDE w:val="0"/>
        <w:autoSpaceDN w:val="0"/>
        <w:adjustRightInd w:val="0"/>
        <w:spacing w:before="120" w:after="120" w:line="480" w:lineRule="auto"/>
        <w:rPr>
          <w:rFonts w:ascii="Times New Roman" w:hAnsi="Times New Roman" w:cs="Times New Roman"/>
        </w:rPr>
      </w:pPr>
    </w:p>
    <w:p w14:paraId="009FE4E7" w14:textId="0C0D6FCB" w:rsidR="00A1494F" w:rsidRPr="00E90A18" w:rsidRDefault="00A1494F" w:rsidP="00A1494F">
      <w:pPr>
        <w:widowControl w:val="0"/>
        <w:autoSpaceDE w:val="0"/>
        <w:autoSpaceDN w:val="0"/>
        <w:adjustRightInd w:val="0"/>
        <w:spacing w:before="120" w:after="120" w:line="480" w:lineRule="auto"/>
        <w:rPr>
          <w:rFonts w:ascii="Times New Roman" w:hAnsi="Times New Roman" w:cs="Times New Roman"/>
          <w:color w:val="1A1A1A"/>
        </w:rPr>
      </w:pPr>
      <w:r w:rsidRPr="00E90A18">
        <w:rPr>
          <w:rFonts w:ascii="Times New Roman" w:hAnsi="Times New Roman" w:cs="Times New Roman"/>
        </w:rPr>
        <w:t xml:space="preserve">Edward C. Luck, </w:t>
      </w:r>
      <w:r w:rsidRPr="00E90A18">
        <w:rPr>
          <w:rFonts w:ascii="Times New Roman" w:hAnsi="Times New Roman" w:cs="Times New Roman"/>
          <w:i/>
          <w:iCs/>
        </w:rPr>
        <w:t>Cultural Genocide and the Protection of Cultural Heritage</w:t>
      </w:r>
      <w:r>
        <w:rPr>
          <w:rFonts w:ascii="Times New Roman" w:hAnsi="Times New Roman" w:cs="Times New Roman"/>
        </w:rPr>
        <w:t xml:space="preserve"> (Los Angeles: </w:t>
      </w:r>
      <w:r w:rsidRPr="00E90A18">
        <w:rPr>
          <w:rFonts w:ascii="Times New Roman" w:hAnsi="Times New Roman" w:cs="Times New Roman"/>
        </w:rPr>
        <w:t>J. Paul Getty Trust</w:t>
      </w:r>
      <w:r>
        <w:rPr>
          <w:rFonts w:ascii="Times New Roman" w:hAnsi="Times New Roman" w:cs="Times New Roman"/>
        </w:rPr>
        <w:t>, 2018),</w:t>
      </w:r>
      <w:r w:rsidRPr="00E90A18">
        <w:rPr>
          <w:rFonts w:ascii="Times New Roman" w:hAnsi="Times New Roman" w:cs="Times New Roman"/>
        </w:rPr>
        <w:t xml:space="preserve"> Occasional Papers in Cultural Heritage Policy no.</w:t>
      </w:r>
      <w:r>
        <w:rPr>
          <w:rFonts w:ascii="Times New Roman" w:hAnsi="Times New Roman" w:cs="Times New Roman"/>
        </w:rPr>
        <w:t xml:space="preserve"> </w:t>
      </w:r>
      <w:r w:rsidRPr="00E90A18">
        <w:rPr>
          <w:rFonts w:ascii="Times New Roman" w:hAnsi="Times New Roman" w:cs="Times New Roman"/>
        </w:rPr>
        <w:t>2.</w:t>
      </w:r>
    </w:p>
    <w:p w14:paraId="52BD1647" w14:textId="77777777" w:rsidR="00D265C0" w:rsidRDefault="00D265C0">
      <w:pPr>
        <w:widowControl w:val="0"/>
        <w:autoSpaceDE w:val="0"/>
        <w:autoSpaceDN w:val="0"/>
        <w:adjustRightInd w:val="0"/>
        <w:spacing w:before="120" w:after="120" w:line="480" w:lineRule="auto"/>
        <w:rPr>
          <w:rFonts w:ascii="Times New Roman" w:hAnsi="Times New Roman" w:cs="Times New Roman"/>
        </w:rPr>
      </w:pPr>
    </w:p>
    <w:p w14:paraId="567B8DDE" w14:textId="6685BF73" w:rsidR="00D0761F" w:rsidRPr="00921B62" w:rsidRDefault="00D265C0" w:rsidP="0084792E">
      <w:pPr>
        <w:widowControl w:val="0"/>
        <w:autoSpaceDE w:val="0"/>
        <w:autoSpaceDN w:val="0"/>
        <w:adjustRightInd w:val="0"/>
        <w:spacing w:before="120" w:after="120" w:line="480" w:lineRule="auto"/>
        <w:rPr>
          <w:rFonts w:ascii="Times New Roman" w:hAnsi="Times New Roman" w:cs="Times New Roman"/>
        </w:rPr>
      </w:pPr>
      <w:r>
        <w:rPr>
          <w:rFonts w:ascii="Times New Roman" w:hAnsi="Times New Roman" w:cs="Times New Roman"/>
        </w:rPr>
        <w:t xml:space="preserve">Nick Waters, </w:t>
      </w:r>
      <w:r w:rsidR="00D0761F" w:rsidRPr="0084792E">
        <w:rPr>
          <w:rFonts w:ascii="Times New Roman" w:hAnsi="Times New Roman" w:cs="Times New Roman"/>
        </w:rPr>
        <w:t xml:space="preserve">“Are </w:t>
      </w:r>
      <w:r w:rsidR="00D0761F" w:rsidRPr="00921B62">
        <w:rPr>
          <w:rFonts w:ascii="Times New Roman" w:hAnsi="Times New Roman" w:cs="Times New Roman"/>
        </w:rPr>
        <w:t xml:space="preserve">Historic Mosques in Xinjiang Being Destroyed?” Bellingcat, 5 April 2019, </w:t>
      </w:r>
      <w:r w:rsidR="006A2191" w:rsidRPr="00921B62">
        <w:rPr>
          <w:rFonts w:ascii="Times New Roman" w:hAnsi="Times New Roman" w:cs="Times New Roman"/>
        </w:rPr>
        <w:t>https://www.bellingcat.com/news/rest-of-world/2019/04/05/are-historic-mosques-in-xinjiang-being-destroyed/</w:t>
      </w:r>
      <w:r w:rsidRPr="00921B62">
        <w:rPr>
          <w:rFonts w:ascii="Times New Roman" w:hAnsi="Times New Roman" w:cs="Times New Roman"/>
        </w:rPr>
        <w:t>.</w:t>
      </w:r>
      <w:r w:rsidR="00D0761F" w:rsidRPr="00921B62">
        <w:rPr>
          <w:rFonts w:ascii="Times New Roman" w:hAnsi="Times New Roman" w:cs="Times New Roman"/>
        </w:rPr>
        <w:t xml:space="preserve"> </w:t>
      </w:r>
    </w:p>
    <w:p w14:paraId="2D6D3D7F" w14:textId="77777777" w:rsidR="00643C48" w:rsidRPr="009B6941" w:rsidRDefault="00643C48" w:rsidP="00472630">
      <w:pPr>
        <w:widowControl w:val="0"/>
        <w:autoSpaceDE w:val="0"/>
        <w:autoSpaceDN w:val="0"/>
        <w:adjustRightInd w:val="0"/>
        <w:spacing w:before="120" w:after="120" w:line="480" w:lineRule="auto"/>
        <w:contextualSpacing/>
        <w:rPr>
          <w:rFonts w:ascii="Times New Roman" w:hAnsi="Times New Roman" w:cs="Times New Roman"/>
          <w:color w:val="1A1A1A"/>
        </w:rPr>
      </w:pPr>
    </w:p>
    <w:sectPr w:rsidR="00643C48" w:rsidRPr="009B6941" w:rsidSect="0092373A">
      <w:headerReference w:type="even" r:id="rId9"/>
      <w:headerReference w:type="default" r:id="rId10"/>
      <w:footerReference w:type="even" r:id="rId11"/>
      <w:footerReference w:type="default" r:id="rId12"/>
      <w:headerReference w:type="first" r:id="rId13"/>
      <w:footerReference w:type="first" r:id="rId1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ED7BE" w14:textId="77777777" w:rsidR="007C4918" w:rsidRDefault="007C4918" w:rsidP="00E35AC5">
      <w:r>
        <w:separator/>
      </w:r>
    </w:p>
  </w:endnote>
  <w:endnote w:type="continuationSeparator" w:id="0">
    <w:p w14:paraId="42EF4166" w14:textId="77777777" w:rsidR="007C4918" w:rsidRDefault="007C4918" w:rsidP="00E35AC5">
      <w:r>
        <w:continuationSeparator/>
      </w:r>
    </w:p>
  </w:endnote>
  <w:endnote w:id="1">
    <w:p w14:paraId="4B8DED78" w14:textId="300E09C2" w:rsidR="00E35AC5" w:rsidRPr="0084792E" w:rsidRDefault="00E35AC5" w:rsidP="004B6B13">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5407D1" w:rsidRPr="0084792E">
        <w:rPr>
          <w:rFonts w:ascii="Times New Roman" w:hAnsi="Times New Roman" w:cs="Times New Roman"/>
        </w:rPr>
        <w:t xml:space="preserve">Its full name is the Convention on the Prevention and Punishment of the Crime of Genocide. See </w:t>
      </w:r>
      <w:r w:rsidRPr="0084792E">
        <w:rPr>
          <w:rFonts w:ascii="Times New Roman" w:hAnsi="Times New Roman" w:cs="Times New Roman"/>
        </w:rPr>
        <w:t>D</w:t>
      </w:r>
      <w:r w:rsidR="00727C4F" w:rsidRPr="0084792E">
        <w:rPr>
          <w:rFonts w:ascii="Times New Roman" w:hAnsi="Times New Roman" w:cs="Times New Roman"/>
        </w:rPr>
        <w:t>onald</w:t>
      </w:r>
      <w:r w:rsidRPr="0084792E">
        <w:rPr>
          <w:rFonts w:ascii="Times New Roman" w:hAnsi="Times New Roman" w:cs="Times New Roman"/>
        </w:rPr>
        <w:t xml:space="preserve"> Bloxham </w:t>
      </w:r>
      <w:r w:rsidR="005B21A7" w:rsidRPr="0084792E">
        <w:rPr>
          <w:rFonts w:ascii="Times New Roman" w:hAnsi="Times New Roman" w:cs="Times New Roman"/>
        </w:rPr>
        <w:t>and</w:t>
      </w:r>
      <w:r w:rsidRPr="0084792E">
        <w:rPr>
          <w:rFonts w:ascii="Times New Roman" w:hAnsi="Times New Roman" w:cs="Times New Roman"/>
        </w:rPr>
        <w:t xml:space="preserve"> A. D</w:t>
      </w:r>
      <w:r w:rsidR="00727C4F" w:rsidRPr="0084792E">
        <w:rPr>
          <w:rFonts w:ascii="Times New Roman" w:hAnsi="Times New Roman" w:cs="Times New Roman"/>
        </w:rPr>
        <w:t>irk</w:t>
      </w:r>
      <w:r w:rsidRPr="0084792E">
        <w:rPr>
          <w:rFonts w:ascii="Times New Roman" w:hAnsi="Times New Roman" w:cs="Times New Roman"/>
        </w:rPr>
        <w:t xml:space="preserve"> Moses</w:t>
      </w:r>
      <w:r w:rsidR="005B21A7" w:rsidRPr="0084792E">
        <w:rPr>
          <w:rFonts w:ascii="Times New Roman" w:hAnsi="Times New Roman" w:cs="Times New Roman"/>
        </w:rPr>
        <w:t>,</w:t>
      </w:r>
      <w:r w:rsidRPr="0084792E">
        <w:rPr>
          <w:rFonts w:ascii="Times New Roman" w:hAnsi="Times New Roman" w:cs="Times New Roman"/>
        </w:rPr>
        <w:t xml:space="preserve"> eds</w:t>
      </w:r>
      <w:r w:rsidR="005B21A7" w:rsidRPr="0084792E">
        <w:rPr>
          <w:rFonts w:ascii="Times New Roman" w:hAnsi="Times New Roman" w:cs="Times New Roman"/>
        </w:rPr>
        <w:t>.</w:t>
      </w:r>
      <w:r w:rsidRPr="0084792E">
        <w:rPr>
          <w:rFonts w:ascii="Times New Roman" w:hAnsi="Times New Roman" w:cs="Times New Roman"/>
        </w:rPr>
        <w:t xml:space="preserve">, </w:t>
      </w:r>
      <w:r w:rsidRPr="0084792E">
        <w:rPr>
          <w:rFonts w:ascii="Times New Roman" w:hAnsi="Times New Roman" w:cs="Times New Roman"/>
          <w:i/>
          <w:iCs/>
        </w:rPr>
        <w:t>The Oxford Handbook of Genocide Studies</w:t>
      </w:r>
      <w:r w:rsidRPr="0084792E">
        <w:rPr>
          <w:rFonts w:ascii="Times New Roman" w:hAnsi="Times New Roman" w:cs="Times New Roman"/>
        </w:rPr>
        <w:t xml:space="preserve"> </w:t>
      </w:r>
      <w:r w:rsidR="00727C4F" w:rsidRPr="0084792E">
        <w:rPr>
          <w:rFonts w:ascii="Times New Roman" w:hAnsi="Times New Roman" w:cs="Times New Roman"/>
        </w:rPr>
        <w:t xml:space="preserve">(New York: </w:t>
      </w:r>
      <w:r w:rsidRPr="0084792E">
        <w:rPr>
          <w:rFonts w:ascii="Times New Roman" w:hAnsi="Times New Roman" w:cs="Times New Roman"/>
        </w:rPr>
        <w:t xml:space="preserve">Oxford University Press, </w:t>
      </w:r>
      <w:r w:rsidR="00727C4F" w:rsidRPr="0084792E">
        <w:rPr>
          <w:rFonts w:ascii="Times New Roman" w:hAnsi="Times New Roman" w:cs="Times New Roman"/>
        </w:rPr>
        <w:t>2010)</w:t>
      </w:r>
      <w:r w:rsidRPr="0084792E">
        <w:rPr>
          <w:rFonts w:ascii="Times New Roman" w:hAnsi="Times New Roman" w:cs="Times New Roman"/>
        </w:rPr>
        <w:t>, 305; D</w:t>
      </w:r>
      <w:r w:rsidR="00727C4F" w:rsidRPr="0084792E">
        <w:rPr>
          <w:rFonts w:ascii="Times New Roman" w:hAnsi="Times New Roman" w:cs="Times New Roman"/>
        </w:rPr>
        <w:t>onna-Lee</w:t>
      </w:r>
      <w:r w:rsidRPr="0084792E">
        <w:rPr>
          <w:rFonts w:ascii="Times New Roman" w:hAnsi="Times New Roman" w:cs="Times New Roman"/>
        </w:rPr>
        <w:t xml:space="preserve"> Frieze</w:t>
      </w:r>
      <w:r w:rsidR="003F38E8" w:rsidRPr="0084792E">
        <w:rPr>
          <w:rFonts w:ascii="Times New Roman" w:hAnsi="Times New Roman" w:cs="Times New Roman"/>
        </w:rPr>
        <w:t xml:space="preserve">, </w:t>
      </w:r>
      <w:r w:rsidRPr="0084792E">
        <w:rPr>
          <w:rFonts w:ascii="Times New Roman" w:hAnsi="Times New Roman" w:cs="Times New Roman"/>
        </w:rPr>
        <w:t>ed</w:t>
      </w:r>
      <w:r w:rsidR="003F38E8" w:rsidRPr="0084792E">
        <w:rPr>
          <w:rFonts w:ascii="Times New Roman" w:hAnsi="Times New Roman" w:cs="Times New Roman"/>
        </w:rPr>
        <w:t>.</w:t>
      </w:r>
      <w:r w:rsidRPr="0084792E">
        <w:rPr>
          <w:rFonts w:ascii="Times New Roman" w:hAnsi="Times New Roman" w:cs="Times New Roman"/>
        </w:rPr>
        <w:t xml:space="preserve">, </w:t>
      </w:r>
      <w:r w:rsidRPr="0084792E">
        <w:rPr>
          <w:rFonts w:ascii="Times New Roman" w:hAnsi="Times New Roman" w:cs="Times New Roman"/>
          <w:i/>
          <w:iCs/>
        </w:rPr>
        <w:t>Totally Unofficial: The Autobiography of Raphael Lemkin</w:t>
      </w:r>
      <w:r w:rsidRPr="0084792E">
        <w:rPr>
          <w:rFonts w:ascii="Times New Roman" w:hAnsi="Times New Roman" w:cs="Times New Roman"/>
        </w:rPr>
        <w:t xml:space="preserve"> </w:t>
      </w:r>
      <w:r w:rsidR="003F38E8" w:rsidRPr="0084792E">
        <w:rPr>
          <w:rFonts w:ascii="Times New Roman" w:hAnsi="Times New Roman" w:cs="Times New Roman"/>
        </w:rPr>
        <w:t>(New Haven</w:t>
      </w:r>
      <w:r w:rsidR="00796E80" w:rsidRPr="0084792E">
        <w:rPr>
          <w:rFonts w:ascii="Times New Roman" w:hAnsi="Times New Roman" w:cs="Times New Roman"/>
        </w:rPr>
        <w:t>, CT</w:t>
      </w:r>
      <w:r w:rsidR="003F38E8" w:rsidRPr="0084792E">
        <w:rPr>
          <w:rFonts w:ascii="Times New Roman" w:hAnsi="Times New Roman" w:cs="Times New Roman"/>
        </w:rPr>
        <w:t xml:space="preserve">: </w:t>
      </w:r>
      <w:r w:rsidRPr="0084792E">
        <w:rPr>
          <w:rFonts w:ascii="Times New Roman" w:hAnsi="Times New Roman" w:cs="Times New Roman"/>
        </w:rPr>
        <w:t>Yale University Press, 2013</w:t>
      </w:r>
      <w:r w:rsidR="003F38E8" w:rsidRPr="0084792E">
        <w:rPr>
          <w:rFonts w:ascii="Times New Roman" w:hAnsi="Times New Roman" w:cs="Times New Roman"/>
        </w:rPr>
        <w:t>)</w:t>
      </w:r>
      <w:r w:rsidRPr="0084792E">
        <w:rPr>
          <w:rFonts w:ascii="Times New Roman" w:hAnsi="Times New Roman" w:cs="Times New Roman"/>
        </w:rPr>
        <w:t>, 172</w:t>
      </w:r>
      <w:r w:rsidR="003F38E8" w:rsidRPr="0084792E">
        <w:rPr>
          <w:rFonts w:ascii="Times New Roman" w:hAnsi="Times New Roman" w:cs="Times New Roman"/>
        </w:rPr>
        <w:t xml:space="preserve">; </w:t>
      </w:r>
      <w:r w:rsidR="004C7515" w:rsidRPr="0084792E">
        <w:rPr>
          <w:rFonts w:ascii="Times New Roman" w:hAnsi="Times New Roman" w:cs="Times New Roman"/>
        </w:rPr>
        <w:t xml:space="preserve">and </w:t>
      </w:r>
      <w:r w:rsidRPr="0084792E">
        <w:rPr>
          <w:rFonts w:ascii="Times New Roman" w:hAnsi="Times New Roman" w:cs="Times New Roman"/>
        </w:rPr>
        <w:t xml:space="preserve">Edward </w:t>
      </w:r>
      <w:r w:rsidR="003F38E8" w:rsidRPr="0084792E">
        <w:rPr>
          <w:rFonts w:ascii="Times New Roman" w:hAnsi="Times New Roman" w:cs="Times New Roman"/>
        </w:rPr>
        <w:t xml:space="preserve">C. </w:t>
      </w:r>
      <w:r w:rsidRPr="0084792E">
        <w:rPr>
          <w:rFonts w:ascii="Times New Roman" w:hAnsi="Times New Roman" w:cs="Times New Roman"/>
        </w:rPr>
        <w:t xml:space="preserve">Luck, </w:t>
      </w:r>
      <w:r w:rsidRPr="0084792E">
        <w:rPr>
          <w:rFonts w:ascii="Times New Roman" w:hAnsi="Times New Roman" w:cs="Times New Roman"/>
          <w:i/>
          <w:iCs/>
        </w:rPr>
        <w:t>Cultural Genocide and the Protection of Cultural Heritage</w:t>
      </w:r>
      <w:r w:rsidR="00C9693C" w:rsidRPr="0084792E">
        <w:rPr>
          <w:rFonts w:ascii="Times New Roman" w:hAnsi="Times New Roman" w:cs="Times New Roman"/>
        </w:rPr>
        <w:t xml:space="preserve"> (Los Angeles: </w:t>
      </w:r>
      <w:r w:rsidRPr="0084792E">
        <w:rPr>
          <w:rFonts w:ascii="Times New Roman" w:hAnsi="Times New Roman" w:cs="Times New Roman"/>
        </w:rPr>
        <w:t>J. Paul Getty Trust</w:t>
      </w:r>
      <w:r w:rsidR="00C9693C" w:rsidRPr="0084792E">
        <w:rPr>
          <w:rFonts w:ascii="Times New Roman" w:hAnsi="Times New Roman" w:cs="Times New Roman"/>
        </w:rPr>
        <w:t>, 2018),</w:t>
      </w:r>
      <w:r w:rsidRPr="0084792E">
        <w:rPr>
          <w:rFonts w:ascii="Times New Roman" w:hAnsi="Times New Roman" w:cs="Times New Roman"/>
          <w:i/>
          <w:iCs/>
        </w:rPr>
        <w:t xml:space="preserve"> </w:t>
      </w:r>
      <w:r w:rsidRPr="0084792E">
        <w:rPr>
          <w:rFonts w:ascii="Times New Roman" w:hAnsi="Times New Roman" w:cs="Times New Roman"/>
        </w:rPr>
        <w:t xml:space="preserve">Occasional Papers in Cultural Heritage Policy </w:t>
      </w:r>
      <w:r w:rsidR="003F38E8" w:rsidRPr="0084792E">
        <w:rPr>
          <w:rFonts w:ascii="Times New Roman" w:hAnsi="Times New Roman" w:cs="Times New Roman"/>
        </w:rPr>
        <w:t>n</w:t>
      </w:r>
      <w:r w:rsidRPr="0084792E">
        <w:rPr>
          <w:rFonts w:ascii="Times New Roman" w:hAnsi="Times New Roman" w:cs="Times New Roman"/>
        </w:rPr>
        <w:t>o.</w:t>
      </w:r>
      <w:r w:rsidR="00275B97" w:rsidRPr="0084792E">
        <w:rPr>
          <w:rFonts w:ascii="Times New Roman" w:hAnsi="Times New Roman" w:cs="Times New Roman"/>
        </w:rPr>
        <w:t xml:space="preserve"> </w:t>
      </w:r>
      <w:r w:rsidRPr="0084792E">
        <w:rPr>
          <w:rFonts w:ascii="Times New Roman" w:hAnsi="Times New Roman" w:cs="Times New Roman"/>
        </w:rPr>
        <w:t>2</w:t>
      </w:r>
      <w:r w:rsidR="00C9693C" w:rsidRPr="0084792E">
        <w:rPr>
          <w:rFonts w:ascii="Times New Roman" w:hAnsi="Times New Roman" w:cs="Times New Roman"/>
        </w:rPr>
        <w:t>,</w:t>
      </w:r>
      <w:r w:rsidR="003F38E8" w:rsidRPr="0084792E">
        <w:rPr>
          <w:rFonts w:ascii="Times New Roman" w:hAnsi="Times New Roman" w:cs="Times New Roman"/>
        </w:rPr>
        <w:t xml:space="preserve"> </w:t>
      </w:r>
      <w:r w:rsidRPr="0084792E">
        <w:rPr>
          <w:rFonts w:ascii="Times New Roman" w:hAnsi="Times New Roman" w:cs="Times New Roman"/>
        </w:rPr>
        <w:t>17</w:t>
      </w:r>
      <w:r w:rsidR="00D0761F" w:rsidRPr="0084792E">
        <w:rPr>
          <w:rFonts w:ascii="Times New Roman" w:hAnsi="Times New Roman" w:cs="Times New Roman"/>
        </w:rPr>
        <w:t>–</w:t>
      </w:r>
      <w:r w:rsidRPr="0084792E">
        <w:rPr>
          <w:rFonts w:ascii="Times New Roman" w:hAnsi="Times New Roman" w:cs="Times New Roman"/>
        </w:rPr>
        <w:t>26.</w:t>
      </w:r>
    </w:p>
  </w:endnote>
  <w:endnote w:id="2">
    <w:p w14:paraId="1EDBFA93" w14:textId="60AC59E2" w:rsidR="00FE3BA0" w:rsidRPr="0084792E" w:rsidRDefault="00FE3BA0" w:rsidP="004B6B13">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R</w:t>
      </w:r>
      <w:r w:rsidR="003F38E8" w:rsidRPr="0084792E">
        <w:rPr>
          <w:rFonts w:ascii="Times New Roman" w:hAnsi="Times New Roman" w:cs="Times New Roman"/>
        </w:rPr>
        <w:t>amesh</w:t>
      </w:r>
      <w:r w:rsidRPr="0084792E">
        <w:rPr>
          <w:rFonts w:ascii="Times New Roman" w:hAnsi="Times New Roman" w:cs="Times New Roman"/>
        </w:rPr>
        <w:t xml:space="preserve"> Thakur, </w:t>
      </w:r>
      <w:r w:rsidRPr="0084792E">
        <w:rPr>
          <w:rFonts w:ascii="Times New Roman" w:hAnsi="Times New Roman" w:cs="Times New Roman"/>
          <w:i/>
          <w:iCs/>
        </w:rPr>
        <w:t>Reviewing the Responsibility to Protect: Origins, Implementation and Controversies</w:t>
      </w:r>
      <w:r w:rsidR="003F38E8" w:rsidRPr="0084792E">
        <w:rPr>
          <w:rFonts w:ascii="Times New Roman" w:hAnsi="Times New Roman" w:cs="Times New Roman"/>
        </w:rPr>
        <w:t xml:space="preserve"> (New York:</w:t>
      </w:r>
      <w:r w:rsidRPr="0084792E">
        <w:rPr>
          <w:rFonts w:ascii="Times New Roman" w:hAnsi="Times New Roman" w:cs="Times New Roman"/>
        </w:rPr>
        <w:t xml:space="preserve"> Routledge, 2019</w:t>
      </w:r>
      <w:r w:rsidR="003F38E8" w:rsidRPr="0084792E">
        <w:rPr>
          <w:rFonts w:ascii="Times New Roman" w:hAnsi="Times New Roman" w:cs="Times New Roman"/>
        </w:rPr>
        <w:t>)</w:t>
      </w:r>
      <w:r w:rsidRPr="0084792E">
        <w:rPr>
          <w:rFonts w:ascii="Times New Roman" w:hAnsi="Times New Roman" w:cs="Times New Roman"/>
        </w:rPr>
        <w:t>, 5, 122</w:t>
      </w:r>
      <w:r w:rsidR="005922E6" w:rsidRPr="0084792E">
        <w:rPr>
          <w:rFonts w:ascii="Times New Roman" w:hAnsi="Times New Roman" w:cs="Times New Roman"/>
        </w:rPr>
        <w:t>;</w:t>
      </w:r>
      <w:r w:rsidR="008938B1" w:rsidRPr="0084792E">
        <w:rPr>
          <w:rFonts w:ascii="Times New Roman" w:hAnsi="Times New Roman" w:cs="Times New Roman"/>
        </w:rPr>
        <w:t xml:space="preserve"> </w:t>
      </w:r>
      <w:r w:rsidR="001C1FC2" w:rsidRPr="0084792E">
        <w:rPr>
          <w:rFonts w:ascii="Times New Roman" w:hAnsi="Times New Roman" w:cs="Times New Roman"/>
        </w:rPr>
        <w:t>and UN</w:t>
      </w:r>
      <w:r w:rsidR="003F38E8" w:rsidRPr="0084792E">
        <w:rPr>
          <w:rFonts w:ascii="Times New Roman" w:hAnsi="Times New Roman" w:cs="Times New Roman"/>
        </w:rPr>
        <w:t xml:space="preserve">, </w:t>
      </w:r>
      <w:r w:rsidR="008938B1" w:rsidRPr="0084792E">
        <w:rPr>
          <w:rFonts w:ascii="Times New Roman" w:hAnsi="Times New Roman" w:cs="Times New Roman"/>
          <w:i/>
          <w:iCs/>
        </w:rPr>
        <w:t>2005 World Summit Outcome</w:t>
      </w:r>
      <w:r w:rsidR="008938B1" w:rsidRPr="0084792E">
        <w:rPr>
          <w:rFonts w:ascii="Times New Roman" w:hAnsi="Times New Roman" w:cs="Times New Roman"/>
        </w:rPr>
        <w:t xml:space="preserve">, </w:t>
      </w:r>
      <w:r w:rsidR="001C1FC2" w:rsidRPr="0084792E">
        <w:rPr>
          <w:rFonts w:ascii="Times New Roman" w:hAnsi="Times New Roman" w:cs="Times New Roman"/>
        </w:rPr>
        <w:t xml:space="preserve">UN doc. </w:t>
      </w:r>
      <w:r w:rsidR="008938B1" w:rsidRPr="0084792E">
        <w:rPr>
          <w:rFonts w:ascii="Times New Roman" w:hAnsi="Times New Roman" w:cs="Times New Roman"/>
        </w:rPr>
        <w:t>A/</w:t>
      </w:r>
      <w:r w:rsidR="001C1FC2" w:rsidRPr="0084792E">
        <w:rPr>
          <w:rFonts w:ascii="Times New Roman" w:hAnsi="Times New Roman" w:cs="Times New Roman"/>
        </w:rPr>
        <w:t>RES/</w:t>
      </w:r>
      <w:r w:rsidR="008938B1" w:rsidRPr="0084792E">
        <w:rPr>
          <w:rFonts w:ascii="Times New Roman" w:hAnsi="Times New Roman" w:cs="Times New Roman"/>
        </w:rPr>
        <w:t xml:space="preserve">60/1, </w:t>
      </w:r>
      <w:r w:rsidR="003357D1" w:rsidRPr="0084792E">
        <w:rPr>
          <w:rFonts w:ascii="Times New Roman" w:hAnsi="Times New Roman" w:cs="Times New Roman"/>
        </w:rPr>
        <w:t>https://documents-dds-ny.un.org/doc/UNDOC/GEN/N05/487/60/PDF/N0548760.pdf?OpenElement</w:t>
      </w:r>
      <w:r w:rsidR="001C1FC2" w:rsidRPr="0084792E">
        <w:rPr>
          <w:rFonts w:ascii="Times New Roman" w:hAnsi="Times New Roman" w:cs="Times New Roman"/>
        </w:rPr>
        <w:t>.</w:t>
      </w:r>
    </w:p>
  </w:endnote>
  <w:endnote w:id="3">
    <w:p w14:paraId="7828950B" w14:textId="4F011794" w:rsidR="00946227" w:rsidRPr="0084792E" w:rsidRDefault="00946227" w:rsidP="004B6B13">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A</w:t>
      </w:r>
      <w:r w:rsidR="003F38E8" w:rsidRPr="0084792E">
        <w:rPr>
          <w:rFonts w:ascii="Times New Roman" w:hAnsi="Times New Roman" w:cs="Times New Roman"/>
        </w:rPr>
        <w:t>lex</w:t>
      </w:r>
      <w:r w:rsidRPr="0084792E">
        <w:rPr>
          <w:rFonts w:ascii="Times New Roman" w:hAnsi="Times New Roman" w:cs="Times New Roman"/>
        </w:rPr>
        <w:t xml:space="preserve"> J. Bellamy </w:t>
      </w:r>
      <w:r w:rsidR="009753D5" w:rsidRPr="0084792E">
        <w:rPr>
          <w:rFonts w:ascii="Times New Roman" w:hAnsi="Times New Roman" w:cs="Times New Roman"/>
        </w:rPr>
        <w:t>and</w:t>
      </w:r>
      <w:r w:rsidRPr="0084792E">
        <w:rPr>
          <w:rFonts w:ascii="Times New Roman" w:hAnsi="Times New Roman" w:cs="Times New Roman"/>
        </w:rPr>
        <w:t xml:space="preserve"> E</w:t>
      </w:r>
      <w:r w:rsidR="003F38E8" w:rsidRPr="0084792E">
        <w:rPr>
          <w:rFonts w:ascii="Times New Roman" w:hAnsi="Times New Roman" w:cs="Times New Roman"/>
        </w:rPr>
        <w:t>dward</w:t>
      </w:r>
      <w:r w:rsidRPr="0084792E">
        <w:rPr>
          <w:rFonts w:ascii="Times New Roman" w:hAnsi="Times New Roman" w:cs="Times New Roman"/>
        </w:rPr>
        <w:t xml:space="preserve"> C. Luck, </w:t>
      </w:r>
      <w:r w:rsidRPr="0084792E">
        <w:rPr>
          <w:rFonts w:ascii="Times New Roman" w:hAnsi="Times New Roman" w:cs="Times New Roman"/>
          <w:i/>
          <w:iCs/>
        </w:rPr>
        <w:t>The Responsibility to Protect: From Promise to Practice</w:t>
      </w:r>
      <w:r w:rsidR="003F38E8" w:rsidRPr="0084792E">
        <w:rPr>
          <w:rFonts w:ascii="Times New Roman" w:hAnsi="Times New Roman" w:cs="Times New Roman"/>
        </w:rPr>
        <w:t xml:space="preserve"> (Medford</w:t>
      </w:r>
      <w:r w:rsidR="00551DA6" w:rsidRPr="0084792E">
        <w:rPr>
          <w:rFonts w:ascii="Times New Roman" w:hAnsi="Times New Roman" w:cs="Times New Roman"/>
        </w:rPr>
        <w:t>, MA</w:t>
      </w:r>
      <w:r w:rsidR="003F38E8" w:rsidRPr="0084792E">
        <w:rPr>
          <w:rFonts w:ascii="Times New Roman" w:hAnsi="Times New Roman" w:cs="Times New Roman"/>
        </w:rPr>
        <w:t>:</w:t>
      </w:r>
      <w:r w:rsidRPr="0084792E">
        <w:rPr>
          <w:rFonts w:ascii="Times New Roman" w:hAnsi="Times New Roman" w:cs="Times New Roman"/>
        </w:rPr>
        <w:t xml:space="preserve"> Polity Press,</w:t>
      </w:r>
      <w:r w:rsidR="003F38E8" w:rsidRPr="0084792E">
        <w:rPr>
          <w:rFonts w:ascii="Times New Roman" w:hAnsi="Times New Roman" w:cs="Times New Roman"/>
        </w:rPr>
        <w:t xml:space="preserve"> </w:t>
      </w:r>
      <w:r w:rsidRPr="0084792E">
        <w:rPr>
          <w:rFonts w:ascii="Times New Roman" w:hAnsi="Times New Roman" w:cs="Times New Roman"/>
        </w:rPr>
        <w:t>2018</w:t>
      </w:r>
      <w:r w:rsidR="003F38E8" w:rsidRPr="0084792E">
        <w:rPr>
          <w:rFonts w:ascii="Times New Roman" w:hAnsi="Times New Roman" w:cs="Times New Roman"/>
        </w:rPr>
        <w:t>)</w:t>
      </w:r>
      <w:r w:rsidRPr="0084792E">
        <w:rPr>
          <w:rFonts w:ascii="Times New Roman" w:hAnsi="Times New Roman" w:cs="Times New Roman"/>
        </w:rPr>
        <w:t>, 32</w:t>
      </w:r>
      <w:r w:rsidR="00D0761F" w:rsidRPr="0084792E">
        <w:rPr>
          <w:rFonts w:ascii="Times New Roman" w:hAnsi="Times New Roman" w:cs="Times New Roman"/>
        </w:rPr>
        <w:t>–</w:t>
      </w:r>
      <w:r w:rsidRPr="0084792E">
        <w:rPr>
          <w:rFonts w:ascii="Times New Roman" w:hAnsi="Times New Roman" w:cs="Times New Roman"/>
        </w:rPr>
        <w:t>36.</w:t>
      </w:r>
    </w:p>
  </w:endnote>
  <w:endnote w:id="4">
    <w:p w14:paraId="47EAB750" w14:textId="5AA372DF" w:rsidR="001F21C7" w:rsidRPr="0084792E" w:rsidRDefault="001F21C7" w:rsidP="004B6B13">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537977" w:rsidRPr="0084792E">
        <w:rPr>
          <w:rFonts w:ascii="Times New Roman" w:hAnsi="Times New Roman" w:cs="Times New Roman"/>
        </w:rPr>
        <w:t xml:space="preserve">Global Center for the Responsibility to Protect, </w:t>
      </w:r>
      <w:r w:rsidR="003F38E8" w:rsidRPr="0084792E">
        <w:rPr>
          <w:rFonts w:ascii="Times New Roman" w:hAnsi="Times New Roman" w:cs="Times New Roman"/>
        </w:rPr>
        <w:t>“</w:t>
      </w:r>
      <w:r w:rsidRPr="0084792E">
        <w:rPr>
          <w:rFonts w:ascii="Times New Roman" w:hAnsi="Times New Roman" w:cs="Times New Roman"/>
        </w:rPr>
        <w:t>UN Security Counci</w:t>
      </w:r>
      <w:r w:rsidR="00A555F4" w:rsidRPr="0084792E">
        <w:rPr>
          <w:rFonts w:ascii="Times New Roman" w:hAnsi="Times New Roman" w:cs="Times New Roman"/>
        </w:rPr>
        <w:t xml:space="preserve">l Resolutions </w:t>
      </w:r>
      <w:r w:rsidR="003F38E8" w:rsidRPr="0084792E">
        <w:rPr>
          <w:rFonts w:ascii="Times New Roman" w:hAnsi="Times New Roman" w:cs="Times New Roman"/>
        </w:rPr>
        <w:t>and Presidential Statements R</w:t>
      </w:r>
      <w:r w:rsidR="00A555F4" w:rsidRPr="0084792E">
        <w:rPr>
          <w:rFonts w:ascii="Times New Roman" w:hAnsi="Times New Roman" w:cs="Times New Roman"/>
        </w:rPr>
        <w:t>eferencing R2P,</w:t>
      </w:r>
      <w:r w:rsidR="003F38E8" w:rsidRPr="0084792E">
        <w:rPr>
          <w:rFonts w:ascii="Times New Roman" w:hAnsi="Times New Roman" w:cs="Times New Roman"/>
        </w:rPr>
        <w:t>”</w:t>
      </w:r>
      <w:r w:rsidR="00A62D9E" w:rsidRPr="0084792E">
        <w:rPr>
          <w:rFonts w:ascii="Times New Roman" w:hAnsi="Times New Roman" w:cs="Times New Roman"/>
        </w:rPr>
        <w:t xml:space="preserve"> </w:t>
      </w:r>
      <w:r w:rsidR="00537977" w:rsidRPr="0084792E">
        <w:rPr>
          <w:rFonts w:ascii="Times New Roman" w:hAnsi="Times New Roman" w:cs="Times New Roman"/>
        </w:rPr>
        <w:t xml:space="preserve">8 April </w:t>
      </w:r>
      <w:r w:rsidR="00A62D9E" w:rsidRPr="0084792E">
        <w:rPr>
          <w:rFonts w:ascii="Times New Roman" w:hAnsi="Times New Roman" w:cs="Times New Roman"/>
        </w:rPr>
        <w:t>202</w:t>
      </w:r>
      <w:r w:rsidR="00537977" w:rsidRPr="0084792E">
        <w:rPr>
          <w:rFonts w:ascii="Times New Roman" w:hAnsi="Times New Roman" w:cs="Times New Roman"/>
        </w:rPr>
        <w:t>1</w:t>
      </w:r>
      <w:r w:rsidR="00A62D9E" w:rsidRPr="0084792E">
        <w:rPr>
          <w:rFonts w:ascii="Times New Roman" w:hAnsi="Times New Roman" w:cs="Times New Roman"/>
        </w:rPr>
        <w:t>,</w:t>
      </w:r>
      <w:r w:rsidR="00A555F4" w:rsidRPr="0084792E">
        <w:rPr>
          <w:rFonts w:ascii="Times New Roman" w:hAnsi="Times New Roman" w:cs="Times New Roman"/>
        </w:rPr>
        <w:t xml:space="preserve"> </w:t>
      </w:r>
      <w:r w:rsidR="00734157" w:rsidRPr="0084792E">
        <w:rPr>
          <w:rFonts w:ascii="Times New Roman" w:hAnsi="Times New Roman" w:cs="Times New Roman"/>
        </w:rPr>
        <w:t>https://www.globalr2p.org/resources/un-security-council-resolutions-and-presidential-statements-referencing-r2p/</w:t>
      </w:r>
      <w:r w:rsidRPr="0084792E">
        <w:rPr>
          <w:rFonts w:ascii="Times New Roman" w:hAnsi="Times New Roman" w:cs="Times New Roman"/>
        </w:rPr>
        <w:t>.</w:t>
      </w:r>
    </w:p>
  </w:endnote>
  <w:endnote w:id="5">
    <w:p w14:paraId="6BBD974E" w14:textId="3F643268" w:rsidR="003D0411" w:rsidRPr="0084792E" w:rsidRDefault="003D0411" w:rsidP="004B6B13">
      <w:pPr>
        <w:pStyle w:val="p1"/>
        <w:spacing w:before="120" w:after="120" w:line="480" w:lineRule="auto"/>
      </w:pPr>
      <w:r w:rsidRPr="0084792E">
        <w:rPr>
          <w:rStyle w:val="EndnoteReference"/>
        </w:rPr>
        <w:endnoteRef/>
      </w:r>
      <w:r w:rsidRPr="0084792E">
        <w:t xml:space="preserve"> Francis Wade, </w:t>
      </w:r>
      <w:r w:rsidRPr="0084792E">
        <w:rPr>
          <w:i/>
          <w:iCs/>
        </w:rPr>
        <w:t xml:space="preserve">Myanmar’s Enemy Within: Buddhist Violence and the Making of a Muslim </w:t>
      </w:r>
      <w:r w:rsidR="006C3EBC" w:rsidRPr="0084792E">
        <w:rPr>
          <w:i/>
          <w:iCs/>
        </w:rPr>
        <w:t>“</w:t>
      </w:r>
      <w:r w:rsidRPr="0084792E">
        <w:rPr>
          <w:i/>
          <w:iCs/>
        </w:rPr>
        <w:t>Other</w:t>
      </w:r>
      <w:r w:rsidR="006C3EBC" w:rsidRPr="0084792E">
        <w:rPr>
          <w:i/>
          <w:iCs/>
        </w:rPr>
        <w:t>”</w:t>
      </w:r>
      <w:r w:rsidRPr="0084792E">
        <w:t xml:space="preserve"> (London: Zed Books, 2017)</w:t>
      </w:r>
      <w:r w:rsidR="0089049F" w:rsidRPr="0084792E">
        <w:t>.</w:t>
      </w:r>
    </w:p>
  </w:endnote>
  <w:endnote w:id="6">
    <w:p w14:paraId="12875CB2" w14:textId="2D1EA679" w:rsidR="00BB00AF" w:rsidRPr="0084792E" w:rsidRDefault="00BB00AF" w:rsidP="004B6B13">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5C02F7" w:rsidRPr="0084792E">
        <w:rPr>
          <w:rFonts w:ascii="Times New Roman" w:hAnsi="Times New Roman" w:cs="Times New Roman"/>
        </w:rPr>
        <w:t xml:space="preserve">Fortify Rights, </w:t>
      </w:r>
      <w:r w:rsidR="00EF4924" w:rsidRPr="0084792E">
        <w:rPr>
          <w:rFonts w:ascii="Times New Roman" w:hAnsi="Times New Roman" w:cs="Times New Roman"/>
          <w:i/>
          <w:iCs/>
        </w:rPr>
        <w:t xml:space="preserve">They Gave Them Long Swords: Preparations for Genocide and Crimes </w:t>
      </w:r>
      <w:r w:rsidR="00696239" w:rsidRPr="0084792E">
        <w:rPr>
          <w:rFonts w:ascii="Times New Roman" w:hAnsi="Times New Roman" w:cs="Times New Roman"/>
          <w:i/>
          <w:iCs/>
        </w:rPr>
        <w:t>a</w:t>
      </w:r>
      <w:r w:rsidR="00EF4924" w:rsidRPr="0084792E">
        <w:rPr>
          <w:rFonts w:ascii="Times New Roman" w:hAnsi="Times New Roman" w:cs="Times New Roman"/>
          <w:i/>
          <w:iCs/>
        </w:rPr>
        <w:t xml:space="preserve">gainst Humanity </w:t>
      </w:r>
      <w:r w:rsidR="00696239" w:rsidRPr="0084792E">
        <w:rPr>
          <w:rFonts w:ascii="Times New Roman" w:hAnsi="Times New Roman" w:cs="Times New Roman"/>
          <w:i/>
          <w:iCs/>
        </w:rPr>
        <w:t>a</w:t>
      </w:r>
      <w:r w:rsidR="00EF4924" w:rsidRPr="0084792E">
        <w:rPr>
          <w:rFonts w:ascii="Times New Roman" w:hAnsi="Times New Roman" w:cs="Times New Roman"/>
          <w:i/>
          <w:iCs/>
        </w:rPr>
        <w:t>gainst Rohingya Muslims in Rakhine State, Myanmar</w:t>
      </w:r>
      <w:r w:rsidR="003F38E8" w:rsidRPr="0084792E">
        <w:rPr>
          <w:rFonts w:ascii="Times New Roman" w:hAnsi="Times New Roman" w:cs="Times New Roman"/>
        </w:rPr>
        <w:t xml:space="preserve"> (</w:t>
      </w:r>
      <w:r w:rsidR="00F57AAB" w:rsidRPr="0084792E">
        <w:rPr>
          <w:rFonts w:ascii="Times New Roman" w:hAnsi="Times New Roman" w:cs="Times New Roman"/>
        </w:rPr>
        <w:t xml:space="preserve">Fortify Rights: </w:t>
      </w:r>
      <w:r w:rsidR="00EB4DE4" w:rsidRPr="0084792E">
        <w:rPr>
          <w:rFonts w:ascii="Times New Roman" w:hAnsi="Times New Roman" w:cs="Times New Roman"/>
        </w:rPr>
        <w:t>July 2018</w:t>
      </w:r>
      <w:r w:rsidR="009B494D" w:rsidRPr="0084792E">
        <w:rPr>
          <w:rFonts w:ascii="Times New Roman" w:hAnsi="Times New Roman" w:cs="Times New Roman"/>
        </w:rPr>
        <w:t>)</w:t>
      </w:r>
      <w:r w:rsidR="00F57AAB" w:rsidRPr="0084792E">
        <w:rPr>
          <w:rFonts w:ascii="Times New Roman" w:hAnsi="Times New Roman" w:cs="Times New Roman"/>
        </w:rPr>
        <w:t>,</w:t>
      </w:r>
      <w:r w:rsidR="00791475" w:rsidRPr="0084792E">
        <w:rPr>
          <w:rFonts w:ascii="Times New Roman" w:hAnsi="Times New Roman" w:cs="Times New Roman"/>
        </w:rPr>
        <w:t xml:space="preserve"> 156</w:t>
      </w:r>
      <w:r w:rsidR="009B494D" w:rsidRPr="0084792E">
        <w:rPr>
          <w:rFonts w:ascii="Times New Roman" w:hAnsi="Times New Roman" w:cs="Times New Roman"/>
        </w:rPr>
        <w:t xml:space="preserve">, </w:t>
      </w:r>
      <w:r w:rsidR="00D14F8B" w:rsidRPr="0084792E">
        <w:rPr>
          <w:rFonts w:ascii="Times New Roman" w:hAnsi="Times New Roman" w:cs="Times New Roman"/>
        </w:rPr>
        <w:t>https://www.fortifyrights.org/downloads/Fortify_Rights_Long_Swords_July_2018.pdf.</w:t>
      </w:r>
      <w:r w:rsidR="0083074C" w:rsidRPr="0084792E">
        <w:rPr>
          <w:rFonts w:ascii="Times New Roman" w:hAnsi="Times New Roman" w:cs="Times New Roman"/>
        </w:rPr>
        <w:t xml:space="preserve"> </w:t>
      </w:r>
    </w:p>
  </w:endnote>
  <w:endnote w:id="7">
    <w:p w14:paraId="283F7D86" w14:textId="487A94BC" w:rsidR="00FB708C" w:rsidRPr="00B55409" w:rsidRDefault="00ED5DD7" w:rsidP="00B55409">
      <w:pPr>
        <w:spacing w:line="480" w:lineRule="auto"/>
        <w:rPr>
          <w:rFonts w:eastAsia="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8302A8" w:rsidRPr="0084792E">
        <w:rPr>
          <w:rFonts w:ascii="Times New Roman" w:hAnsi="Times New Roman" w:cs="Times New Roman"/>
        </w:rPr>
        <w:t>Author e</w:t>
      </w:r>
      <w:r w:rsidRPr="0084792E">
        <w:rPr>
          <w:rFonts w:ascii="Times New Roman" w:hAnsi="Times New Roman" w:cs="Times New Roman"/>
        </w:rPr>
        <w:t xml:space="preserve">mail correspondence </w:t>
      </w:r>
      <w:r w:rsidR="008302A8" w:rsidRPr="0084792E">
        <w:rPr>
          <w:rFonts w:ascii="Times New Roman" w:hAnsi="Times New Roman" w:cs="Times New Roman"/>
        </w:rPr>
        <w:t xml:space="preserve">with </w:t>
      </w:r>
      <w:r w:rsidRPr="0084792E">
        <w:rPr>
          <w:rFonts w:ascii="Times New Roman" w:hAnsi="Times New Roman" w:cs="Times New Roman"/>
        </w:rPr>
        <w:t>Matthew Smith, 14 April 2020</w:t>
      </w:r>
      <w:r w:rsidR="00CB38B1">
        <w:rPr>
          <w:rFonts w:ascii="Times New Roman" w:hAnsi="Times New Roman" w:cs="Times New Roman"/>
        </w:rPr>
        <w:t xml:space="preserve">; and </w:t>
      </w:r>
      <w:r w:rsidR="00FB708C" w:rsidRPr="00B55409">
        <w:rPr>
          <w:rStyle w:val="authors"/>
          <w:rFonts w:ascii="Times New Roman" w:hAnsi="Times New Roman" w:cs="Times New Roman"/>
          <w:color w:val="333333"/>
        </w:rPr>
        <w:t xml:space="preserve">Ronan Lee </w:t>
      </w:r>
      <w:r w:rsidR="00FB708C">
        <w:rPr>
          <w:rStyle w:val="authors"/>
          <w:rFonts w:ascii="Times New Roman" w:hAnsi="Times New Roman" w:cs="Times New Roman"/>
          <w:color w:val="333333"/>
        </w:rPr>
        <w:t>and</w:t>
      </w:r>
      <w:r w:rsidR="00FB708C" w:rsidRPr="00B55409">
        <w:rPr>
          <w:rStyle w:val="authors"/>
          <w:rFonts w:ascii="Times New Roman" w:hAnsi="Times New Roman" w:cs="Times New Roman"/>
          <w:color w:val="333333"/>
        </w:rPr>
        <w:t xml:space="preserve"> José Antonio González Zarandona</w:t>
      </w:r>
      <w:r w:rsidR="00CB38B1">
        <w:rPr>
          <w:rStyle w:val="authors"/>
          <w:rFonts w:ascii="Times New Roman" w:hAnsi="Times New Roman" w:cs="Times New Roman"/>
          <w:color w:val="333333"/>
        </w:rPr>
        <w:t>,</w:t>
      </w:r>
      <w:r w:rsidR="00FB708C" w:rsidRPr="00B55409">
        <w:rPr>
          <w:rStyle w:val="apple-converted-space"/>
          <w:rFonts w:ascii="Times New Roman" w:hAnsi="Times New Roman" w:cs="Times New Roman"/>
          <w:color w:val="333333"/>
          <w:shd w:val="clear" w:color="auto" w:fill="FFFFFF"/>
        </w:rPr>
        <w:t> </w:t>
      </w:r>
      <w:r w:rsidR="00CB38B1">
        <w:rPr>
          <w:rStyle w:val="apple-converted-space"/>
          <w:rFonts w:ascii="Times New Roman" w:hAnsi="Times New Roman" w:cs="Times New Roman"/>
          <w:color w:val="333333"/>
          <w:shd w:val="clear" w:color="auto" w:fill="FFFFFF"/>
        </w:rPr>
        <w:t>“</w:t>
      </w:r>
      <w:r w:rsidR="00FB708C" w:rsidRPr="00B55409">
        <w:rPr>
          <w:rStyle w:val="arttitle"/>
          <w:rFonts w:ascii="Times New Roman" w:hAnsi="Times New Roman" w:cs="Times New Roman"/>
          <w:color w:val="333333"/>
        </w:rPr>
        <w:t xml:space="preserve">Heritage </w:t>
      </w:r>
      <w:r w:rsidR="00CB38B1">
        <w:rPr>
          <w:rStyle w:val="arttitle"/>
          <w:rFonts w:ascii="Times New Roman" w:hAnsi="Times New Roman" w:cs="Times New Roman"/>
          <w:color w:val="333333"/>
        </w:rPr>
        <w:t>D</w:t>
      </w:r>
      <w:r w:rsidR="00FB708C" w:rsidRPr="00B55409">
        <w:rPr>
          <w:rStyle w:val="arttitle"/>
          <w:rFonts w:ascii="Times New Roman" w:hAnsi="Times New Roman" w:cs="Times New Roman"/>
          <w:color w:val="333333"/>
        </w:rPr>
        <w:t xml:space="preserve">estruction in Myanmar’s Rakhine </w:t>
      </w:r>
      <w:r w:rsidR="00CB38B1">
        <w:rPr>
          <w:rStyle w:val="arttitle"/>
          <w:rFonts w:ascii="Times New Roman" w:hAnsi="Times New Roman" w:cs="Times New Roman"/>
          <w:color w:val="333333"/>
        </w:rPr>
        <w:t>S</w:t>
      </w:r>
      <w:r w:rsidR="00FB708C" w:rsidRPr="00B55409">
        <w:rPr>
          <w:rStyle w:val="arttitle"/>
          <w:rFonts w:ascii="Times New Roman" w:hAnsi="Times New Roman" w:cs="Times New Roman"/>
          <w:color w:val="333333"/>
        </w:rPr>
        <w:t xml:space="preserve">tate: </w:t>
      </w:r>
      <w:r w:rsidR="00CB38B1">
        <w:rPr>
          <w:rStyle w:val="arttitle"/>
          <w:rFonts w:ascii="Times New Roman" w:hAnsi="Times New Roman" w:cs="Times New Roman"/>
          <w:color w:val="333333"/>
        </w:rPr>
        <w:t>L</w:t>
      </w:r>
      <w:r w:rsidR="00FB708C" w:rsidRPr="00B55409">
        <w:rPr>
          <w:rStyle w:val="arttitle"/>
          <w:rFonts w:ascii="Times New Roman" w:hAnsi="Times New Roman" w:cs="Times New Roman"/>
          <w:color w:val="333333"/>
        </w:rPr>
        <w:t xml:space="preserve">egal and </w:t>
      </w:r>
      <w:r w:rsidR="00CB38B1">
        <w:rPr>
          <w:rStyle w:val="arttitle"/>
          <w:rFonts w:ascii="Times New Roman" w:hAnsi="Times New Roman" w:cs="Times New Roman"/>
          <w:color w:val="333333"/>
        </w:rPr>
        <w:t>I</w:t>
      </w:r>
      <w:r w:rsidR="00FB708C" w:rsidRPr="00B55409">
        <w:rPr>
          <w:rStyle w:val="arttitle"/>
          <w:rFonts w:ascii="Times New Roman" w:hAnsi="Times New Roman" w:cs="Times New Roman"/>
          <w:color w:val="333333"/>
        </w:rPr>
        <w:t xml:space="preserve">llegal </w:t>
      </w:r>
      <w:r w:rsidR="00CB38B1">
        <w:rPr>
          <w:rStyle w:val="arttitle"/>
          <w:rFonts w:ascii="Times New Roman" w:hAnsi="Times New Roman" w:cs="Times New Roman"/>
          <w:color w:val="333333"/>
        </w:rPr>
        <w:t>I</w:t>
      </w:r>
      <w:r w:rsidR="00FB708C" w:rsidRPr="00B55409">
        <w:rPr>
          <w:rStyle w:val="arttitle"/>
          <w:rFonts w:ascii="Times New Roman" w:hAnsi="Times New Roman" w:cs="Times New Roman"/>
          <w:color w:val="333333"/>
        </w:rPr>
        <w:t>conoclasm,</w:t>
      </w:r>
      <w:r w:rsidR="00CB38B1">
        <w:rPr>
          <w:rStyle w:val="arttitle"/>
          <w:rFonts w:ascii="Times New Roman" w:hAnsi="Times New Roman" w:cs="Times New Roman"/>
          <w:color w:val="333333"/>
        </w:rPr>
        <w:t>”</w:t>
      </w:r>
      <w:r w:rsidR="00FB708C" w:rsidRPr="00B55409">
        <w:rPr>
          <w:rStyle w:val="apple-converted-space"/>
          <w:rFonts w:ascii="Times New Roman" w:hAnsi="Times New Roman" w:cs="Times New Roman"/>
          <w:color w:val="333333"/>
          <w:shd w:val="clear" w:color="auto" w:fill="FFFFFF"/>
        </w:rPr>
        <w:t> </w:t>
      </w:r>
      <w:r w:rsidR="00FB708C" w:rsidRPr="00B55409">
        <w:rPr>
          <w:rStyle w:val="serialtitle"/>
          <w:rFonts w:ascii="Times New Roman" w:hAnsi="Times New Roman" w:cs="Times New Roman"/>
          <w:i/>
          <w:iCs/>
          <w:color w:val="333333"/>
        </w:rPr>
        <w:t>International Journal of Heritage Studies</w:t>
      </w:r>
      <w:r w:rsidR="00FB708C" w:rsidRPr="00B55409">
        <w:rPr>
          <w:rStyle w:val="apple-converted-space"/>
          <w:rFonts w:ascii="Times New Roman" w:hAnsi="Times New Roman" w:cs="Times New Roman"/>
          <w:color w:val="333333"/>
          <w:shd w:val="clear" w:color="auto" w:fill="FFFFFF"/>
        </w:rPr>
        <w:t> </w:t>
      </w:r>
      <w:r w:rsidR="00FB708C" w:rsidRPr="00B55409">
        <w:rPr>
          <w:rStyle w:val="volumeissue"/>
          <w:rFonts w:ascii="Times New Roman" w:hAnsi="Times New Roman" w:cs="Times New Roman"/>
          <w:color w:val="333333"/>
        </w:rPr>
        <w:t>26</w:t>
      </w:r>
      <w:r w:rsidR="00CB38B1">
        <w:rPr>
          <w:rStyle w:val="volumeissue"/>
          <w:rFonts w:ascii="Times New Roman" w:hAnsi="Times New Roman" w:cs="Times New Roman"/>
          <w:color w:val="333333"/>
        </w:rPr>
        <w:t xml:space="preserve">, no. </w:t>
      </w:r>
      <w:r w:rsidR="00FB708C" w:rsidRPr="00B55409">
        <w:rPr>
          <w:rStyle w:val="volumeissue"/>
          <w:rFonts w:ascii="Times New Roman" w:hAnsi="Times New Roman" w:cs="Times New Roman"/>
          <w:color w:val="333333"/>
        </w:rPr>
        <w:t>5</w:t>
      </w:r>
      <w:r w:rsidR="00CB38B1" w:rsidRPr="00CB38B1">
        <w:rPr>
          <w:rStyle w:val="Date1"/>
          <w:rFonts w:ascii="Times New Roman" w:hAnsi="Times New Roman" w:cs="Times New Roman"/>
          <w:color w:val="333333"/>
        </w:rPr>
        <w:t xml:space="preserve"> </w:t>
      </w:r>
      <w:r w:rsidR="00CB38B1" w:rsidRPr="00207579">
        <w:rPr>
          <w:rStyle w:val="Date1"/>
          <w:rFonts w:ascii="Times New Roman" w:hAnsi="Times New Roman" w:cs="Times New Roman"/>
          <w:color w:val="333333"/>
        </w:rPr>
        <w:t>(2020)</w:t>
      </w:r>
      <w:r w:rsidR="00CB38B1">
        <w:rPr>
          <w:rStyle w:val="apple-converted-space"/>
          <w:rFonts w:ascii="Times New Roman" w:hAnsi="Times New Roman" w:cs="Times New Roman"/>
          <w:color w:val="333333"/>
          <w:shd w:val="clear" w:color="auto" w:fill="FFFFFF"/>
        </w:rPr>
        <w:t>:</w:t>
      </w:r>
      <w:r w:rsidR="00FB708C" w:rsidRPr="00B55409">
        <w:rPr>
          <w:rStyle w:val="apple-converted-space"/>
          <w:rFonts w:ascii="Times New Roman" w:hAnsi="Times New Roman" w:cs="Times New Roman"/>
          <w:color w:val="333333"/>
          <w:shd w:val="clear" w:color="auto" w:fill="FFFFFF"/>
        </w:rPr>
        <w:t> </w:t>
      </w:r>
      <w:r w:rsidR="00FB708C" w:rsidRPr="00B55409">
        <w:rPr>
          <w:rStyle w:val="pagerange"/>
          <w:rFonts w:ascii="Times New Roman" w:hAnsi="Times New Roman" w:cs="Times New Roman"/>
          <w:color w:val="333333"/>
        </w:rPr>
        <w:t>519</w:t>
      </w:r>
      <w:r w:rsidR="00CB38B1">
        <w:rPr>
          <w:rStyle w:val="pagerange"/>
          <w:rFonts w:ascii="Times New Roman" w:hAnsi="Times New Roman" w:cs="Times New Roman"/>
          <w:color w:val="333333"/>
        </w:rPr>
        <w:t>–</w:t>
      </w:r>
      <w:r w:rsidR="00FB708C" w:rsidRPr="00B55409">
        <w:rPr>
          <w:rStyle w:val="pagerange"/>
          <w:rFonts w:ascii="Times New Roman" w:hAnsi="Times New Roman" w:cs="Times New Roman"/>
          <w:color w:val="333333"/>
        </w:rPr>
        <w:t>38</w:t>
      </w:r>
      <w:r w:rsidR="00FB708C">
        <w:rPr>
          <w:rStyle w:val="doilink"/>
          <w:rFonts w:ascii="Times New Roman" w:hAnsi="Times New Roman" w:cs="Times New Roman"/>
          <w:color w:val="333333"/>
        </w:rPr>
        <w:t>.</w:t>
      </w:r>
    </w:p>
  </w:endnote>
  <w:endnote w:id="8">
    <w:p w14:paraId="6F7FF67F" w14:textId="73E027BA" w:rsidR="0003110D" w:rsidRPr="0084792E" w:rsidRDefault="0003110D" w:rsidP="00564DDA">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Christian Manhart, </w:t>
      </w:r>
      <w:r w:rsidR="005A2679" w:rsidRPr="0084792E">
        <w:rPr>
          <w:rFonts w:ascii="Times New Roman" w:hAnsi="Times New Roman" w:cs="Times New Roman"/>
        </w:rPr>
        <w:t xml:space="preserve">“UNESCO’s Activities for the Safeguarding of Bamiyan,” </w:t>
      </w:r>
      <w:r w:rsidR="00F77591" w:rsidRPr="0084792E">
        <w:rPr>
          <w:rFonts w:ascii="Times New Roman" w:hAnsi="Times New Roman" w:cs="Times New Roman"/>
        </w:rPr>
        <w:t xml:space="preserve">in </w:t>
      </w:r>
      <w:r w:rsidR="00F77591" w:rsidRPr="0084792E">
        <w:rPr>
          <w:rFonts w:ascii="Times New Roman" w:hAnsi="Times New Roman" w:cs="Times New Roman"/>
          <w:i/>
          <w:iCs/>
        </w:rPr>
        <w:t>After the Destruction of Giant Buddha Statues in Bamiyan</w:t>
      </w:r>
      <w:r w:rsidR="00330EBF" w:rsidRPr="0084792E">
        <w:rPr>
          <w:rFonts w:ascii="Times New Roman" w:hAnsi="Times New Roman" w:cs="Times New Roman"/>
          <w:i/>
          <w:iCs/>
        </w:rPr>
        <w:t xml:space="preserve"> (Afghanistan) in 2001: UNESCO's Emergency Activity for the Recovering and Rehabilitation of Cliff and Niches</w:t>
      </w:r>
      <w:r w:rsidR="00F77591" w:rsidRPr="0084792E">
        <w:rPr>
          <w:rFonts w:ascii="Times New Roman" w:hAnsi="Times New Roman" w:cs="Times New Roman"/>
        </w:rPr>
        <w:t>,</w:t>
      </w:r>
      <w:r w:rsidR="000309B6" w:rsidRPr="0084792E">
        <w:rPr>
          <w:rFonts w:ascii="Times New Roman" w:hAnsi="Times New Roman" w:cs="Times New Roman"/>
        </w:rPr>
        <w:t xml:space="preserve"> </w:t>
      </w:r>
      <w:r w:rsidR="009B494D" w:rsidRPr="0084792E">
        <w:rPr>
          <w:rFonts w:ascii="Times New Roman" w:hAnsi="Times New Roman" w:cs="Times New Roman"/>
        </w:rPr>
        <w:t xml:space="preserve">ed. Claudio Margottini (Berlin: </w:t>
      </w:r>
      <w:r w:rsidR="000309B6" w:rsidRPr="0084792E">
        <w:rPr>
          <w:rFonts w:ascii="Times New Roman" w:hAnsi="Times New Roman" w:cs="Times New Roman"/>
        </w:rPr>
        <w:t>Springer-Verlag, 2014</w:t>
      </w:r>
      <w:r w:rsidR="009B494D" w:rsidRPr="0084792E">
        <w:rPr>
          <w:rFonts w:ascii="Times New Roman" w:hAnsi="Times New Roman" w:cs="Times New Roman"/>
        </w:rPr>
        <w:t>)</w:t>
      </w:r>
      <w:r w:rsidR="000309B6" w:rsidRPr="0084792E">
        <w:rPr>
          <w:rFonts w:ascii="Times New Roman" w:hAnsi="Times New Roman" w:cs="Times New Roman"/>
        </w:rPr>
        <w:t xml:space="preserve">, </w:t>
      </w:r>
      <w:r w:rsidR="007D0E30" w:rsidRPr="0084792E">
        <w:rPr>
          <w:rFonts w:ascii="Times New Roman" w:hAnsi="Times New Roman" w:cs="Times New Roman"/>
        </w:rPr>
        <w:t>38</w:t>
      </w:r>
      <w:r w:rsidR="00BD43A6" w:rsidRPr="0084792E">
        <w:rPr>
          <w:rFonts w:ascii="Times New Roman" w:hAnsi="Times New Roman" w:cs="Times New Roman"/>
        </w:rPr>
        <w:t>.</w:t>
      </w:r>
    </w:p>
  </w:endnote>
  <w:endnote w:id="9">
    <w:p w14:paraId="1B206A63" w14:textId="585230E6" w:rsidR="002344F9" w:rsidRPr="0084792E" w:rsidRDefault="002344F9" w:rsidP="002B14CB">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00A124C7" w:rsidRPr="0084792E">
        <w:rPr>
          <w:rFonts w:ascii="Times New Roman" w:hAnsi="Times New Roman" w:cs="Times New Roman"/>
        </w:rPr>
        <w:t xml:space="preserve"> </w:t>
      </w:r>
      <w:r w:rsidR="0014704C" w:rsidRPr="00B55409">
        <w:rPr>
          <w:rFonts w:ascii="Times New Roman" w:hAnsi="Times New Roman" w:cs="Times New Roman"/>
          <w:i/>
          <w:iCs/>
        </w:rPr>
        <w:t>Irish Times</w:t>
      </w:r>
      <w:r w:rsidR="0014704C" w:rsidRPr="002B14CB">
        <w:rPr>
          <w:rFonts w:ascii="Times New Roman" w:hAnsi="Times New Roman" w:cs="Times New Roman"/>
        </w:rPr>
        <w:t>,</w:t>
      </w:r>
      <w:r w:rsidR="0014704C" w:rsidRPr="00B55409">
        <w:rPr>
          <w:rFonts w:ascii="Times New Roman" w:hAnsi="Times New Roman" w:cs="Times New Roman"/>
        </w:rPr>
        <w:t xml:space="preserve"> “</w:t>
      </w:r>
      <w:r w:rsidR="0014704C" w:rsidRPr="002B14CB">
        <w:rPr>
          <w:rFonts w:ascii="Times New Roman" w:hAnsi="Times New Roman" w:cs="Times New Roman"/>
        </w:rPr>
        <w:t>UN</w:t>
      </w:r>
      <w:r w:rsidR="0014704C" w:rsidRPr="0014704C">
        <w:rPr>
          <w:rFonts w:ascii="Times New Roman" w:hAnsi="Times New Roman" w:cs="Times New Roman"/>
        </w:rPr>
        <w:t xml:space="preserve"> </w:t>
      </w:r>
      <w:r w:rsidR="0014704C">
        <w:rPr>
          <w:rFonts w:ascii="Times New Roman" w:hAnsi="Times New Roman" w:cs="Times New Roman"/>
        </w:rPr>
        <w:t>C</w:t>
      </w:r>
      <w:r w:rsidR="0014704C" w:rsidRPr="0014704C">
        <w:rPr>
          <w:rFonts w:ascii="Times New Roman" w:hAnsi="Times New Roman" w:cs="Times New Roman"/>
        </w:rPr>
        <w:t xml:space="preserve">ondemns </w:t>
      </w:r>
      <w:r w:rsidR="0014704C">
        <w:rPr>
          <w:rFonts w:ascii="Times New Roman" w:hAnsi="Times New Roman" w:cs="Times New Roman"/>
        </w:rPr>
        <w:t>D</w:t>
      </w:r>
      <w:r w:rsidR="0014704C" w:rsidRPr="0014704C">
        <w:rPr>
          <w:rFonts w:ascii="Times New Roman" w:hAnsi="Times New Roman" w:cs="Times New Roman"/>
        </w:rPr>
        <w:t>estruction of Afghan Buddhas</w:t>
      </w:r>
      <w:r w:rsidR="0014704C">
        <w:rPr>
          <w:rFonts w:ascii="Times New Roman" w:hAnsi="Times New Roman" w:cs="Times New Roman"/>
        </w:rPr>
        <w:t xml:space="preserve">,” 12 March 2001, </w:t>
      </w:r>
      <w:r w:rsidR="0014704C" w:rsidRPr="0014704C">
        <w:rPr>
          <w:rFonts w:ascii="Times New Roman" w:hAnsi="Times New Roman" w:cs="Times New Roman"/>
        </w:rPr>
        <w:t>https://www.irishtimes.com/news/un-condemns-destruction-of-afghan-buddhas-1.377208</w:t>
      </w:r>
      <w:r w:rsidR="0014704C">
        <w:rPr>
          <w:rFonts w:ascii="Times New Roman" w:hAnsi="Times New Roman" w:cs="Times New Roman"/>
        </w:rPr>
        <w:t xml:space="preserve">; and </w:t>
      </w:r>
      <w:r w:rsidR="00FF1564">
        <w:rPr>
          <w:rFonts w:ascii="Times New Roman" w:hAnsi="Times New Roman" w:cs="Times New Roman"/>
        </w:rPr>
        <w:t>UN, “</w:t>
      </w:r>
      <w:r w:rsidR="00650C74" w:rsidRPr="00650C74">
        <w:rPr>
          <w:rFonts w:ascii="Times New Roman" w:hAnsi="Times New Roman" w:cs="Times New Roman"/>
        </w:rPr>
        <w:t xml:space="preserve">Daily Press Briefing </w:t>
      </w:r>
      <w:r w:rsidR="00650C74">
        <w:rPr>
          <w:rFonts w:ascii="Times New Roman" w:hAnsi="Times New Roman" w:cs="Times New Roman"/>
        </w:rPr>
        <w:t>b</w:t>
      </w:r>
      <w:r w:rsidR="00650C74" w:rsidRPr="00650C74">
        <w:rPr>
          <w:rFonts w:ascii="Times New Roman" w:hAnsi="Times New Roman" w:cs="Times New Roman"/>
        </w:rPr>
        <w:t xml:space="preserve">y </w:t>
      </w:r>
      <w:r w:rsidR="00650C74">
        <w:rPr>
          <w:rFonts w:ascii="Times New Roman" w:hAnsi="Times New Roman" w:cs="Times New Roman"/>
        </w:rPr>
        <w:t>t</w:t>
      </w:r>
      <w:r w:rsidR="00650C74" w:rsidRPr="00650C74">
        <w:rPr>
          <w:rFonts w:ascii="Times New Roman" w:hAnsi="Times New Roman" w:cs="Times New Roman"/>
        </w:rPr>
        <w:t xml:space="preserve">he Office </w:t>
      </w:r>
      <w:r w:rsidR="00650C74">
        <w:rPr>
          <w:rFonts w:ascii="Times New Roman" w:hAnsi="Times New Roman" w:cs="Times New Roman"/>
        </w:rPr>
        <w:t>o</w:t>
      </w:r>
      <w:r w:rsidR="00650C74" w:rsidRPr="00650C74">
        <w:rPr>
          <w:rFonts w:ascii="Times New Roman" w:hAnsi="Times New Roman" w:cs="Times New Roman"/>
        </w:rPr>
        <w:t xml:space="preserve">f </w:t>
      </w:r>
      <w:r w:rsidR="00650C74">
        <w:rPr>
          <w:rFonts w:ascii="Times New Roman" w:hAnsi="Times New Roman" w:cs="Times New Roman"/>
        </w:rPr>
        <w:t>t</w:t>
      </w:r>
      <w:r w:rsidR="00650C74" w:rsidRPr="00650C74">
        <w:rPr>
          <w:rFonts w:ascii="Times New Roman" w:hAnsi="Times New Roman" w:cs="Times New Roman"/>
        </w:rPr>
        <w:t xml:space="preserve">he Spokesman </w:t>
      </w:r>
      <w:r w:rsidR="00650C74">
        <w:rPr>
          <w:rFonts w:ascii="Times New Roman" w:hAnsi="Times New Roman" w:cs="Times New Roman"/>
        </w:rPr>
        <w:t>f</w:t>
      </w:r>
      <w:r w:rsidR="00650C74" w:rsidRPr="00650C74">
        <w:rPr>
          <w:rFonts w:ascii="Times New Roman" w:hAnsi="Times New Roman" w:cs="Times New Roman"/>
        </w:rPr>
        <w:t xml:space="preserve">or </w:t>
      </w:r>
      <w:r w:rsidR="00650C74">
        <w:rPr>
          <w:rFonts w:ascii="Times New Roman" w:hAnsi="Times New Roman" w:cs="Times New Roman"/>
        </w:rPr>
        <w:t>t</w:t>
      </w:r>
      <w:r w:rsidR="00650C74" w:rsidRPr="00650C74">
        <w:rPr>
          <w:rFonts w:ascii="Times New Roman" w:hAnsi="Times New Roman" w:cs="Times New Roman"/>
        </w:rPr>
        <w:t>he Secretary-General</w:t>
      </w:r>
      <w:r w:rsidR="00650C74">
        <w:rPr>
          <w:rFonts w:ascii="Times New Roman" w:hAnsi="Times New Roman" w:cs="Times New Roman"/>
        </w:rPr>
        <w:t xml:space="preserve">,” March 13 2001, </w:t>
      </w:r>
      <w:r w:rsidR="0014704C" w:rsidRPr="0014704C">
        <w:rPr>
          <w:rFonts w:ascii="Times New Roman" w:hAnsi="Times New Roman" w:cs="Times New Roman"/>
        </w:rPr>
        <w:t>https://www.un.org/press/en/2001/db031301.doc.htm</w:t>
      </w:r>
      <w:r w:rsidR="0014704C">
        <w:rPr>
          <w:rFonts w:ascii="Times New Roman" w:hAnsi="Times New Roman" w:cs="Times New Roman"/>
        </w:rPr>
        <w:t xml:space="preserve">. See also </w:t>
      </w:r>
      <w:r w:rsidR="001A2E19" w:rsidRPr="0084792E">
        <w:rPr>
          <w:rFonts w:ascii="Times New Roman" w:hAnsi="Times New Roman" w:cs="Times New Roman"/>
        </w:rPr>
        <w:t xml:space="preserve">UNESCO, </w:t>
      </w:r>
      <w:r w:rsidR="00853119" w:rsidRPr="0084792E">
        <w:rPr>
          <w:rFonts w:ascii="Times New Roman" w:hAnsi="Times New Roman" w:cs="Times New Roman"/>
          <w:i/>
          <w:iCs/>
        </w:rPr>
        <w:t>Convention Concerning the Protection of the World Cultural and Natural Heritage</w:t>
      </w:r>
      <w:r w:rsidR="00853119" w:rsidRPr="0084792E">
        <w:rPr>
          <w:rFonts w:ascii="Times New Roman" w:hAnsi="Times New Roman" w:cs="Times New Roman"/>
        </w:rPr>
        <w:t xml:space="preserve">, </w:t>
      </w:r>
      <w:r w:rsidR="00BF3FE5" w:rsidRPr="0084792E">
        <w:rPr>
          <w:rFonts w:ascii="Times New Roman" w:hAnsi="Times New Roman" w:cs="Times New Roman"/>
        </w:rPr>
        <w:t xml:space="preserve">Report of the </w:t>
      </w:r>
      <w:r w:rsidR="00A124C7" w:rsidRPr="0084792E">
        <w:rPr>
          <w:rFonts w:ascii="Times New Roman" w:hAnsi="Times New Roman" w:cs="Times New Roman"/>
        </w:rPr>
        <w:t>UNESCO</w:t>
      </w:r>
      <w:r w:rsidR="002941B8" w:rsidRPr="0084792E">
        <w:rPr>
          <w:rFonts w:ascii="Times New Roman" w:hAnsi="Times New Roman" w:cs="Times New Roman"/>
        </w:rPr>
        <w:t xml:space="preserve"> World Heritage Committee</w:t>
      </w:r>
      <w:r w:rsidR="00853119" w:rsidRPr="0084792E">
        <w:rPr>
          <w:rFonts w:ascii="Times New Roman" w:hAnsi="Times New Roman" w:cs="Times New Roman"/>
        </w:rPr>
        <w:t>,</w:t>
      </w:r>
      <w:r w:rsidR="005B5809" w:rsidRPr="0084792E">
        <w:rPr>
          <w:rFonts w:ascii="Times New Roman" w:hAnsi="Times New Roman" w:cs="Times New Roman"/>
        </w:rPr>
        <w:t xml:space="preserve"> 25</w:t>
      </w:r>
      <w:r w:rsidR="00D73CD4" w:rsidRPr="0084792E">
        <w:rPr>
          <w:rFonts w:ascii="Times New Roman" w:hAnsi="Times New Roman" w:cs="Times New Roman"/>
        </w:rPr>
        <w:t>th Session</w:t>
      </w:r>
      <w:r w:rsidR="00BF3FE5" w:rsidRPr="0084792E">
        <w:rPr>
          <w:rFonts w:ascii="Times New Roman" w:hAnsi="Times New Roman" w:cs="Times New Roman"/>
        </w:rPr>
        <w:t xml:space="preserve"> (Helsinki, 11</w:t>
      </w:r>
      <w:r w:rsidR="00BF3FE5" w:rsidRPr="0084792E">
        <w:rPr>
          <w:rFonts w:ascii="Times New Roman" w:hAnsi="Times New Roman" w:cs="Times New Roman"/>
        </w:rPr>
        <w:softHyphen/>
        <w:t>–</w:t>
      </w:r>
      <w:r w:rsidR="00BF3FE5" w:rsidRPr="0084792E">
        <w:rPr>
          <w:rFonts w:ascii="Times New Roman" w:hAnsi="Times New Roman" w:cs="Times New Roman"/>
        </w:rPr>
        <w:softHyphen/>
      </w:r>
      <w:r w:rsidR="00BF3FE5" w:rsidRPr="0084792E">
        <w:rPr>
          <w:rFonts w:ascii="Times New Roman" w:hAnsi="Times New Roman" w:cs="Times New Roman"/>
        </w:rPr>
        <w:softHyphen/>
      </w:r>
      <w:r w:rsidR="00BF3FE5" w:rsidRPr="0084792E">
        <w:rPr>
          <w:rFonts w:ascii="Times New Roman" w:hAnsi="Times New Roman" w:cs="Times New Roman"/>
        </w:rPr>
        <w:softHyphen/>
      </w:r>
      <w:r w:rsidR="00BF3FE5" w:rsidRPr="0084792E">
        <w:rPr>
          <w:rFonts w:ascii="Times New Roman" w:hAnsi="Times New Roman" w:cs="Times New Roman"/>
        </w:rPr>
        <w:softHyphen/>
      </w:r>
      <w:r w:rsidR="00BF3FE5" w:rsidRPr="0084792E">
        <w:rPr>
          <w:rFonts w:ascii="Times New Roman" w:hAnsi="Times New Roman" w:cs="Times New Roman"/>
        </w:rPr>
        <w:softHyphen/>
        <w:t>16 December 2001)</w:t>
      </w:r>
      <w:r w:rsidR="00A124C7" w:rsidRPr="0084792E">
        <w:rPr>
          <w:rFonts w:ascii="Times New Roman" w:hAnsi="Times New Roman" w:cs="Times New Roman"/>
        </w:rPr>
        <w:t xml:space="preserve">, </w:t>
      </w:r>
      <w:r w:rsidR="00BF3FE5" w:rsidRPr="0084792E">
        <w:rPr>
          <w:rFonts w:ascii="Times New Roman" w:hAnsi="Times New Roman" w:cs="Times New Roman"/>
        </w:rPr>
        <w:t>doc. no. WHC-01/CONF.208/24, Paris</w:t>
      </w:r>
      <w:r w:rsidR="00D73CD4" w:rsidRPr="0084792E">
        <w:rPr>
          <w:rFonts w:ascii="Times New Roman" w:hAnsi="Times New Roman" w:cs="Times New Roman"/>
        </w:rPr>
        <w:t>,</w:t>
      </w:r>
      <w:r w:rsidR="00BF3FE5" w:rsidRPr="0084792E">
        <w:rPr>
          <w:rFonts w:ascii="Times New Roman" w:hAnsi="Times New Roman" w:cs="Times New Roman"/>
        </w:rPr>
        <w:t xml:space="preserve"> 8 February 2002,</w:t>
      </w:r>
      <w:r w:rsidR="00D73CD4" w:rsidRPr="0084792E">
        <w:rPr>
          <w:rFonts w:ascii="Times New Roman" w:hAnsi="Times New Roman" w:cs="Times New Roman"/>
        </w:rPr>
        <w:t xml:space="preserve"> </w:t>
      </w:r>
      <w:r w:rsidR="00684358" w:rsidRPr="0084792E">
        <w:rPr>
          <w:rFonts w:ascii="Times New Roman" w:hAnsi="Times New Roman" w:cs="Times New Roman"/>
        </w:rPr>
        <w:t>8</w:t>
      </w:r>
      <w:r w:rsidR="00D0761F" w:rsidRPr="0084792E">
        <w:rPr>
          <w:rFonts w:ascii="Times New Roman" w:hAnsi="Times New Roman" w:cs="Times New Roman"/>
        </w:rPr>
        <w:t>–</w:t>
      </w:r>
      <w:r w:rsidR="00684358" w:rsidRPr="0084792E">
        <w:rPr>
          <w:rFonts w:ascii="Times New Roman" w:hAnsi="Times New Roman" w:cs="Times New Roman"/>
        </w:rPr>
        <w:t>13.</w:t>
      </w:r>
    </w:p>
  </w:endnote>
  <w:endnote w:id="10">
    <w:p w14:paraId="459E225E" w14:textId="45254E76" w:rsidR="00672162" w:rsidRPr="0084792E" w:rsidRDefault="00672162" w:rsidP="002B14CB">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BC3EEE" w:rsidRPr="0084792E">
        <w:rPr>
          <w:rFonts w:ascii="Times New Roman" w:hAnsi="Times New Roman" w:cs="Times New Roman"/>
        </w:rPr>
        <w:t xml:space="preserve">Human Rights Watch, </w:t>
      </w:r>
      <w:r w:rsidR="00301C5C" w:rsidRPr="0084792E">
        <w:rPr>
          <w:rFonts w:ascii="Times New Roman" w:hAnsi="Times New Roman" w:cs="Times New Roman"/>
        </w:rPr>
        <w:t>“</w:t>
      </w:r>
      <w:r w:rsidR="00BC3EEE" w:rsidRPr="0084792E">
        <w:rPr>
          <w:rFonts w:ascii="Times New Roman" w:hAnsi="Times New Roman" w:cs="Times New Roman"/>
        </w:rPr>
        <w:t>Afghanistan: The Massacre in Mazar I-Sharif</w:t>
      </w:r>
      <w:r w:rsidR="000C1D7D" w:rsidRPr="0084792E">
        <w:rPr>
          <w:rFonts w:ascii="Times New Roman" w:hAnsi="Times New Roman" w:cs="Times New Roman"/>
        </w:rPr>
        <w:t>,</w:t>
      </w:r>
      <w:r w:rsidR="005F0459" w:rsidRPr="0084792E">
        <w:rPr>
          <w:rFonts w:ascii="Times New Roman" w:hAnsi="Times New Roman" w:cs="Times New Roman"/>
        </w:rPr>
        <w:t>”</w:t>
      </w:r>
      <w:r w:rsidR="000C1D7D" w:rsidRPr="0084792E">
        <w:rPr>
          <w:rFonts w:ascii="Times New Roman" w:hAnsi="Times New Roman" w:cs="Times New Roman"/>
        </w:rPr>
        <w:t xml:space="preserve"> </w:t>
      </w:r>
      <w:r w:rsidR="00BC3EEE" w:rsidRPr="0084792E">
        <w:rPr>
          <w:rFonts w:ascii="Times New Roman" w:hAnsi="Times New Roman" w:cs="Times New Roman"/>
        </w:rPr>
        <w:t>November 1998,</w:t>
      </w:r>
      <w:r w:rsidR="00802606" w:rsidRPr="0084792E">
        <w:rPr>
          <w:rFonts w:ascii="Times New Roman" w:hAnsi="Times New Roman" w:cs="Times New Roman"/>
        </w:rPr>
        <w:t xml:space="preserve"> </w:t>
      </w:r>
      <w:r w:rsidR="00267E1C" w:rsidRPr="0084792E">
        <w:rPr>
          <w:rFonts w:ascii="Times New Roman" w:hAnsi="Times New Roman" w:cs="Times New Roman"/>
        </w:rPr>
        <w:t>https://www.hrw.org/legacy/reports98/afghan/Afrepor0.htm</w:t>
      </w:r>
      <w:r w:rsidR="00DF043E" w:rsidRPr="0084792E">
        <w:rPr>
          <w:rFonts w:ascii="Times New Roman" w:hAnsi="Times New Roman" w:cs="Times New Roman"/>
        </w:rPr>
        <w:t xml:space="preserve">; </w:t>
      </w:r>
      <w:r w:rsidR="00A20590" w:rsidRPr="0084792E">
        <w:rPr>
          <w:rFonts w:ascii="Times New Roman" w:hAnsi="Times New Roman" w:cs="Times New Roman"/>
        </w:rPr>
        <w:t xml:space="preserve">Kenneth J. Cooper, “Taliban Massacre Based on Ethnicity,” </w:t>
      </w:r>
      <w:r w:rsidR="00A20590" w:rsidRPr="0084792E">
        <w:rPr>
          <w:rFonts w:ascii="Times New Roman" w:hAnsi="Times New Roman" w:cs="Times New Roman"/>
          <w:i/>
          <w:iCs/>
        </w:rPr>
        <w:t>Washington Post</w:t>
      </w:r>
      <w:r w:rsidR="00A20590" w:rsidRPr="0084792E">
        <w:rPr>
          <w:rFonts w:ascii="Times New Roman" w:hAnsi="Times New Roman" w:cs="Times New Roman"/>
        </w:rPr>
        <w:t>, 28 November 1998</w:t>
      </w:r>
      <w:r w:rsidR="00D71FE9" w:rsidRPr="0084792E">
        <w:rPr>
          <w:rFonts w:ascii="Times New Roman" w:hAnsi="Times New Roman" w:cs="Times New Roman"/>
        </w:rPr>
        <w:t xml:space="preserve">; </w:t>
      </w:r>
      <w:r w:rsidR="00985D61" w:rsidRPr="0084792E">
        <w:rPr>
          <w:rFonts w:ascii="Times New Roman" w:hAnsi="Times New Roman" w:cs="Times New Roman"/>
        </w:rPr>
        <w:t xml:space="preserve">Justin Huggler, “UN </w:t>
      </w:r>
      <w:r w:rsidR="005F0459" w:rsidRPr="0084792E">
        <w:rPr>
          <w:rFonts w:ascii="Times New Roman" w:hAnsi="Times New Roman" w:cs="Times New Roman"/>
        </w:rPr>
        <w:t>U</w:t>
      </w:r>
      <w:r w:rsidR="00985D61" w:rsidRPr="0084792E">
        <w:rPr>
          <w:rFonts w:ascii="Times New Roman" w:hAnsi="Times New Roman" w:cs="Times New Roman"/>
        </w:rPr>
        <w:t xml:space="preserve">rged to </w:t>
      </w:r>
      <w:r w:rsidR="005F0459" w:rsidRPr="0084792E">
        <w:rPr>
          <w:rFonts w:ascii="Times New Roman" w:hAnsi="Times New Roman" w:cs="Times New Roman"/>
        </w:rPr>
        <w:t>P</w:t>
      </w:r>
      <w:r w:rsidR="00985D61" w:rsidRPr="0084792E">
        <w:rPr>
          <w:rFonts w:ascii="Times New Roman" w:hAnsi="Times New Roman" w:cs="Times New Roman"/>
        </w:rPr>
        <w:t xml:space="preserve">ut Taliban </w:t>
      </w:r>
      <w:r w:rsidR="005F0459" w:rsidRPr="0084792E">
        <w:rPr>
          <w:rFonts w:ascii="Times New Roman" w:hAnsi="Times New Roman" w:cs="Times New Roman"/>
        </w:rPr>
        <w:t>C</w:t>
      </w:r>
      <w:r w:rsidR="00440786" w:rsidRPr="0084792E">
        <w:rPr>
          <w:rFonts w:ascii="Times New Roman" w:hAnsi="Times New Roman" w:cs="Times New Roman"/>
        </w:rPr>
        <w:t>hiefs</w:t>
      </w:r>
      <w:r w:rsidR="00985D61" w:rsidRPr="0084792E">
        <w:rPr>
          <w:rFonts w:ascii="Times New Roman" w:hAnsi="Times New Roman" w:cs="Times New Roman"/>
        </w:rPr>
        <w:t xml:space="preserve"> on </w:t>
      </w:r>
      <w:r w:rsidR="005F0459" w:rsidRPr="0084792E">
        <w:rPr>
          <w:rFonts w:ascii="Times New Roman" w:hAnsi="Times New Roman" w:cs="Times New Roman"/>
        </w:rPr>
        <w:t>T</w:t>
      </w:r>
      <w:r w:rsidR="00985D61" w:rsidRPr="0084792E">
        <w:rPr>
          <w:rFonts w:ascii="Times New Roman" w:hAnsi="Times New Roman" w:cs="Times New Roman"/>
        </w:rPr>
        <w:t>rial for ‘</w:t>
      </w:r>
      <w:r w:rsidR="005F0459" w:rsidRPr="0084792E">
        <w:rPr>
          <w:rFonts w:ascii="Times New Roman" w:hAnsi="Times New Roman" w:cs="Times New Roman"/>
        </w:rPr>
        <w:t>E</w:t>
      </w:r>
      <w:r w:rsidR="00985D61" w:rsidRPr="0084792E">
        <w:rPr>
          <w:rFonts w:ascii="Times New Roman" w:hAnsi="Times New Roman" w:cs="Times New Roman"/>
        </w:rPr>
        <w:t xml:space="preserve">thnic </w:t>
      </w:r>
      <w:r w:rsidR="005F0459" w:rsidRPr="0084792E">
        <w:rPr>
          <w:rFonts w:ascii="Times New Roman" w:hAnsi="Times New Roman" w:cs="Times New Roman"/>
        </w:rPr>
        <w:t>C</w:t>
      </w:r>
      <w:r w:rsidR="00985D61" w:rsidRPr="0084792E">
        <w:rPr>
          <w:rFonts w:ascii="Times New Roman" w:hAnsi="Times New Roman" w:cs="Times New Roman"/>
        </w:rPr>
        <w:t xml:space="preserve">leansing,’” </w:t>
      </w:r>
      <w:r w:rsidR="00985D61" w:rsidRPr="0084792E">
        <w:rPr>
          <w:rFonts w:ascii="Times New Roman" w:hAnsi="Times New Roman" w:cs="Times New Roman"/>
          <w:i/>
          <w:iCs/>
        </w:rPr>
        <w:t>Independent</w:t>
      </w:r>
      <w:r w:rsidR="00985D61" w:rsidRPr="0084792E">
        <w:rPr>
          <w:rFonts w:ascii="Times New Roman" w:hAnsi="Times New Roman" w:cs="Times New Roman"/>
        </w:rPr>
        <w:t xml:space="preserve">, </w:t>
      </w:r>
      <w:r w:rsidR="00440786" w:rsidRPr="0084792E">
        <w:rPr>
          <w:rFonts w:ascii="Times New Roman" w:hAnsi="Times New Roman" w:cs="Times New Roman"/>
        </w:rPr>
        <w:t>1 December 2001</w:t>
      </w:r>
      <w:r w:rsidR="00554A6F" w:rsidRPr="0084792E">
        <w:rPr>
          <w:rFonts w:ascii="Times New Roman" w:hAnsi="Times New Roman" w:cs="Times New Roman"/>
        </w:rPr>
        <w:t xml:space="preserve">; </w:t>
      </w:r>
      <w:r w:rsidR="005F0459" w:rsidRPr="0084792E">
        <w:rPr>
          <w:rFonts w:ascii="Times New Roman" w:hAnsi="Times New Roman" w:cs="Times New Roman"/>
        </w:rPr>
        <w:t xml:space="preserve">and </w:t>
      </w:r>
      <w:r w:rsidR="00AA79D1" w:rsidRPr="0084792E">
        <w:rPr>
          <w:rFonts w:ascii="Times New Roman" w:hAnsi="Times New Roman" w:cs="Times New Roman"/>
        </w:rPr>
        <w:t xml:space="preserve">Michael Sheridan, “How the Taliban </w:t>
      </w:r>
      <w:r w:rsidR="005F0459" w:rsidRPr="0084792E">
        <w:rPr>
          <w:rFonts w:ascii="Times New Roman" w:hAnsi="Times New Roman" w:cs="Times New Roman"/>
        </w:rPr>
        <w:t>S</w:t>
      </w:r>
      <w:r w:rsidR="00AA79D1" w:rsidRPr="0084792E">
        <w:rPr>
          <w:rFonts w:ascii="Times New Roman" w:hAnsi="Times New Roman" w:cs="Times New Roman"/>
        </w:rPr>
        <w:t xml:space="preserve">laughters </w:t>
      </w:r>
      <w:r w:rsidR="005F0459" w:rsidRPr="0084792E">
        <w:rPr>
          <w:rFonts w:ascii="Times New Roman" w:hAnsi="Times New Roman" w:cs="Times New Roman"/>
        </w:rPr>
        <w:t>T</w:t>
      </w:r>
      <w:r w:rsidR="00AA79D1" w:rsidRPr="0084792E">
        <w:rPr>
          <w:rFonts w:ascii="Times New Roman" w:hAnsi="Times New Roman" w:cs="Times New Roman"/>
        </w:rPr>
        <w:t xml:space="preserve">housands of </w:t>
      </w:r>
      <w:r w:rsidR="005F0459" w:rsidRPr="0084792E">
        <w:rPr>
          <w:rFonts w:ascii="Times New Roman" w:hAnsi="Times New Roman" w:cs="Times New Roman"/>
        </w:rPr>
        <w:t>P</w:t>
      </w:r>
      <w:r w:rsidR="00AA79D1" w:rsidRPr="0084792E">
        <w:rPr>
          <w:rFonts w:ascii="Times New Roman" w:hAnsi="Times New Roman" w:cs="Times New Roman"/>
        </w:rPr>
        <w:t xml:space="preserve">eople,” </w:t>
      </w:r>
      <w:r w:rsidR="00AA79D1" w:rsidRPr="0084792E">
        <w:rPr>
          <w:rFonts w:ascii="Times New Roman" w:hAnsi="Times New Roman" w:cs="Times New Roman"/>
          <w:i/>
          <w:iCs/>
        </w:rPr>
        <w:t>Sunday Times</w:t>
      </w:r>
      <w:r w:rsidR="00AA79D1" w:rsidRPr="0084792E">
        <w:rPr>
          <w:rFonts w:ascii="Times New Roman" w:hAnsi="Times New Roman" w:cs="Times New Roman"/>
        </w:rPr>
        <w:t>, 1 November 1998</w:t>
      </w:r>
      <w:r w:rsidR="0057252A" w:rsidRPr="0084792E">
        <w:rPr>
          <w:rFonts w:ascii="Times New Roman" w:hAnsi="Times New Roman" w:cs="Times New Roman"/>
        </w:rPr>
        <w:t>.</w:t>
      </w:r>
    </w:p>
  </w:endnote>
  <w:endnote w:id="11">
    <w:p w14:paraId="5E995826" w14:textId="0F589601" w:rsidR="00AA3BD0" w:rsidRPr="0084792E" w:rsidRDefault="00AA3BD0">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C0472F" w:rsidRPr="0084792E">
        <w:rPr>
          <w:rFonts w:ascii="Times New Roman" w:hAnsi="Times New Roman" w:cs="Times New Roman"/>
        </w:rPr>
        <w:t>A</w:t>
      </w:r>
      <w:r w:rsidR="009B494D" w:rsidRPr="0084792E">
        <w:rPr>
          <w:rFonts w:ascii="Times New Roman" w:hAnsi="Times New Roman" w:cs="Times New Roman"/>
        </w:rPr>
        <w:t>ryn</w:t>
      </w:r>
      <w:r w:rsidR="00C0472F" w:rsidRPr="0084792E">
        <w:rPr>
          <w:rFonts w:ascii="Times New Roman" w:hAnsi="Times New Roman" w:cs="Times New Roman"/>
        </w:rPr>
        <w:t xml:space="preserve"> Baker, “Should Buddhas </w:t>
      </w:r>
      <w:r w:rsidR="00CF11C9" w:rsidRPr="0084792E">
        <w:rPr>
          <w:rFonts w:ascii="Times New Roman" w:hAnsi="Times New Roman" w:cs="Times New Roman"/>
        </w:rPr>
        <w:t>B</w:t>
      </w:r>
      <w:r w:rsidR="00C0472F" w:rsidRPr="0084792E">
        <w:rPr>
          <w:rFonts w:ascii="Times New Roman" w:hAnsi="Times New Roman" w:cs="Times New Roman"/>
        </w:rPr>
        <w:t xml:space="preserve">lasted by the Taliban </w:t>
      </w:r>
      <w:r w:rsidR="00CF11C9" w:rsidRPr="0084792E">
        <w:rPr>
          <w:rFonts w:ascii="Times New Roman" w:hAnsi="Times New Roman" w:cs="Times New Roman"/>
        </w:rPr>
        <w:t>B</w:t>
      </w:r>
      <w:r w:rsidR="00C0472F" w:rsidRPr="0084792E">
        <w:rPr>
          <w:rFonts w:ascii="Times New Roman" w:hAnsi="Times New Roman" w:cs="Times New Roman"/>
        </w:rPr>
        <w:t xml:space="preserve">e </w:t>
      </w:r>
      <w:r w:rsidR="00CF11C9" w:rsidRPr="0084792E">
        <w:rPr>
          <w:rFonts w:ascii="Times New Roman" w:hAnsi="Times New Roman" w:cs="Times New Roman"/>
        </w:rPr>
        <w:t>R</w:t>
      </w:r>
      <w:r w:rsidR="00C0472F" w:rsidRPr="0084792E">
        <w:rPr>
          <w:rFonts w:ascii="Times New Roman" w:hAnsi="Times New Roman" w:cs="Times New Roman"/>
        </w:rPr>
        <w:t>ebuilt</w:t>
      </w:r>
      <w:r w:rsidR="00B00521" w:rsidRPr="0084792E">
        <w:rPr>
          <w:rFonts w:ascii="Times New Roman" w:hAnsi="Times New Roman" w:cs="Times New Roman"/>
        </w:rPr>
        <w:t xml:space="preserve">?” </w:t>
      </w:r>
      <w:r w:rsidR="00B00521" w:rsidRPr="0084792E">
        <w:rPr>
          <w:rFonts w:ascii="Times New Roman" w:hAnsi="Times New Roman" w:cs="Times New Roman"/>
          <w:i/>
          <w:iCs/>
        </w:rPr>
        <w:t>Time</w:t>
      </w:r>
      <w:r w:rsidR="00CF11C9" w:rsidRPr="0084792E">
        <w:rPr>
          <w:rFonts w:ascii="Times New Roman" w:hAnsi="Times New Roman" w:cs="Times New Roman"/>
        </w:rPr>
        <w:t>,</w:t>
      </w:r>
      <w:r w:rsidR="00B00521" w:rsidRPr="0084792E">
        <w:rPr>
          <w:rFonts w:ascii="Times New Roman" w:hAnsi="Times New Roman" w:cs="Times New Roman"/>
        </w:rPr>
        <w:t xml:space="preserve"> 26 June 2008</w:t>
      </w:r>
      <w:r w:rsidR="0020774B" w:rsidRPr="0084792E">
        <w:rPr>
          <w:rFonts w:ascii="Times New Roman" w:hAnsi="Times New Roman" w:cs="Times New Roman"/>
        </w:rPr>
        <w:t xml:space="preserve">; Paul Salopek, </w:t>
      </w:r>
      <w:r w:rsidR="00DD7BD0" w:rsidRPr="0084792E">
        <w:rPr>
          <w:rFonts w:ascii="Times New Roman" w:hAnsi="Times New Roman" w:cs="Times New Roman"/>
        </w:rPr>
        <w:t xml:space="preserve">“Minority Afghans </w:t>
      </w:r>
      <w:r w:rsidR="00C25692" w:rsidRPr="0084792E">
        <w:rPr>
          <w:rFonts w:ascii="Times New Roman" w:hAnsi="Times New Roman" w:cs="Times New Roman"/>
        </w:rPr>
        <w:t>T</w:t>
      </w:r>
      <w:r w:rsidR="00DD7BD0" w:rsidRPr="0084792E">
        <w:rPr>
          <w:rFonts w:ascii="Times New Roman" w:hAnsi="Times New Roman" w:cs="Times New Roman"/>
        </w:rPr>
        <w:t xml:space="preserve">ell Taliban </w:t>
      </w:r>
      <w:r w:rsidR="00C25692" w:rsidRPr="0084792E">
        <w:rPr>
          <w:rFonts w:ascii="Times New Roman" w:hAnsi="Times New Roman" w:cs="Times New Roman"/>
        </w:rPr>
        <w:t>A</w:t>
      </w:r>
      <w:r w:rsidR="00DD7BD0" w:rsidRPr="0084792E">
        <w:rPr>
          <w:rFonts w:ascii="Times New Roman" w:hAnsi="Times New Roman" w:cs="Times New Roman"/>
        </w:rPr>
        <w:t xml:space="preserve">trocities,” </w:t>
      </w:r>
      <w:r w:rsidR="00DD7BD0" w:rsidRPr="0084792E">
        <w:rPr>
          <w:rFonts w:ascii="Times New Roman" w:hAnsi="Times New Roman" w:cs="Times New Roman"/>
          <w:i/>
          <w:iCs/>
        </w:rPr>
        <w:t>Chicago Tribune</w:t>
      </w:r>
      <w:r w:rsidR="00DD7BD0" w:rsidRPr="0084792E">
        <w:rPr>
          <w:rFonts w:ascii="Times New Roman" w:hAnsi="Times New Roman" w:cs="Times New Roman"/>
        </w:rPr>
        <w:t>, 26 November 2001</w:t>
      </w:r>
      <w:r w:rsidR="00AF7B35" w:rsidRPr="0084792E">
        <w:rPr>
          <w:rFonts w:ascii="Times New Roman" w:hAnsi="Times New Roman" w:cs="Times New Roman"/>
        </w:rPr>
        <w:t xml:space="preserve">; Brian Murphy, “Afghans </w:t>
      </w:r>
      <w:r w:rsidR="00C25692" w:rsidRPr="0084792E">
        <w:rPr>
          <w:rFonts w:ascii="Times New Roman" w:hAnsi="Times New Roman" w:cs="Times New Roman"/>
        </w:rPr>
        <w:t>B</w:t>
      </w:r>
      <w:r w:rsidR="00AF7B35" w:rsidRPr="0084792E">
        <w:rPr>
          <w:rFonts w:ascii="Times New Roman" w:hAnsi="Times New Roman" w:cs="Times New Roman"/>
        </w:rPr>
        <w:t xml:space="preserve">egin to </w:t>
      </w:r>
      <w:r w:rsidR="00C25692" w:rsidRPr="0084792E">
        <w:rPr>
          <w:rFonts w:ascii="Times New Roman" w:hAnsi="Times New Roman" w:cs="Times New Roman"/>
        </w:rPr>
        <w:t>D</w:t>
      </w:r>
      <w:r w:rsidR="00AF7B35" w:rsidRPr="0084792E">
        <w:rPr>
          <w:rFonts w:ascii="Times New Roman" w:hAnsi="Times New Roman" w:cs="Times New Roman"/>
        </w:rPr>
        <w:t xml:space="preserve">ig </w:t>
      </w:r>
      <w:r w:rsidR="00C25692" w:rsidRPr="0084792E">
        <w:rPr>
          <w:rFonts w:ascii="Times New Roman" w:hAnsi="Times New Roman" w:cs="Times New Roman"/>
        </w:rPr>
        <w:t>U</w:t>
      </w:r>
      <w:r w:rsidR="00AF7B35" w:rsidRPr="0084792E">
        <w:rPr>
          <w:rFonts w:ascii="Times New Roman" w:hAnsi="Times New Roman" w:cs="Times New Roman"/>
        </w:rPr>
        <w:t xml:space="preserve">p </w:t>
      </w:r>
      <w:r w:rsidR="00071D99" w:rsidRPr="0084792E">
        <w:rPr>
          <w:rFonts w:ascii="Times New Roman" w:hAnsi="Times New Roman" w:cs="Times New Roman"/>
        </w:rPr>
        <w:t xml:space="preserve">Taliban </w:t>
      </w:r>
      <w:r w:rsidR="00C25692" w:rsidRPr="0084792E">
        <w:rPr>
          <w:rFonts w:ascii="Times New Roman" w:hAnsi="Times New Roman" w:cs="Times New Roman"/>
        </w:rPr>
        <w:t>A</w:t>
      </w:r>
      <w:r w:rsidR="00071D99" w:rsidRPr="0084792E">
        <w:rPr>
          <w:rFonts w:ascii="Times New Roman" w:hAnsi="Times New Roman" w:cs="Times New Roman"/>
        </w:rPr>
        <w:t>trocities,”</w:t>
      </w:r>
      <w:r w:rsidR="00F76D33" w:rsidRPr="0084792E">
        <w:rPr>
          <w:rFonts w:ascii="Times New Roman" w:hAnsi="Times New Roman" w:cs="Times New Roman"/>
        </w:rPr>
        <w:t xml:space="preserve"> </w:t>
      </w:r>
      <w:r w:rsidR="006B7866" w:rsidRPr="0084792E">
        <w:rPr>
          <w:rFonts w:ascii="Times New Roman" w:hAnsi="Times New Roman" w:cs="Times New Roman"/>
        </w:rPr>
        <w:t>Associated Press</w:t>
      </w:r>
      <w:r w:rsidR="00FC0FFF" w:rsidRPr="0084792E">
        <w:rPr>
          <w:rFonts w:ascii="Times New Roman" w:hAnsi="Times New Roman" w:cs="Times New Roman"/>
        </w:rPr>
        <w:t xml:space="preserve"> (AP)</w:t>
      </w:r>
      <w:r w:rsidR="006B7866" w:rsidRPr="0084792E">
        <w:rPr>
          <w:rFonts w:ascii="Times New Roman" w:hAnsi="Times New Roman" w:cs="Times New Roman"/>
        </w:rPr>
        <w:t>, 9 February 2002</w:t>
      </w:r>
      <w:r w:rsidR="00D87F79" w:rsidRPr="0084792E">
        <w:rPr>
          <w:rFonts w:ascii="Times New Roman" w:hAnsi="Times New Roman" w:cs="Times New Roman"/>
        </w:rPr>
        <w:t xml:space="preserve">; </w:t>
      </w:r>
      <w:r w:rsidR="00C25692" w:rsidRPr="0084792E">
        <w:rPr>
          <w:rFonts w:ascii="Times New Roman" w:hAnsi="Times New Roman" w:cs="Times New Roman"/>
        </w:rPr>
        <w:t xml:space="preserve">and </w:t>
      </w:r>
      <w:r w:rsidR="00D87F79" w:rsidRPr="0084792E">
        <w:rPr>
          <w:rFonts w:ascii="Times New Roman" w:hAnsi="Times New Roman" w:cs="Times New Roman"/>
        </w:rPr>
        <w:t>Rory Carroll</w:t>
      </w:r>
      <w:r w:rsidR="00EF1288" w:rsidRPr="0084792E">
        <w:rPr>
          <w:rFonts w:ascii="Times New Roman" w:hAnsi="Times New Roman" w:cs="Times New Roman"/>
        </w:rPr>
        <w:t xml:space="preserve">, “Pits </w:t>
      </w:r>
      <w:r w:rsidR="00C25692" w:rsidRPr="0084792E">
        <w:rPr>
          <w:rFonts w:ascii="Times New Roman" w:hAnsi="Times New Roman" w:cs="Times New Roman"/>
        </w:rPr>
        <w:t>R</w:t>
      </w:r>
      <w:r w:rsidR="00EF1288" w:rsidRPr="0084792E">
        <w:rPr>
          <w:rFonts w:ascii="Times New Roman" w:hAnsi="Times New Roman" w:cs="Times New Roman"/>
        </w:rPr>
        <w:t xml:space="preserve">eveal </w:t>
      </w:r>
      <w:r w:rsidR="00C25692" w:rsidRPr="0084792E">
        <w:rPr>
          <w:rFonts w:ascii="Times New Roman" w:hAnsi="Times New Roman" w:cs="Times New Roman"/>
        </w:rPr>
        <w:t>E</w:t>
      </w:r>
      <w:r w:rsidR="00EF1288" w:rsidRPr="0084792E">
        <w:rPr>
          <w:rFonts w:ascii="Times New Roman" w:hAnsi="Times New Roman" w:cs="Times New Roman"/>
        </w:rPr>
        <w:t xml:space="preserve">vidence of </w:t>
      </w:r>
      <w:r w:rsidR="00C25692" w:rsidRPr="0084792E">
        <w:rPr>
          <w:rFonts w:ascii="Times New Roman" w:hAnsi="Times New Roman" w:cs="Times New Roman"/>
        </w:rPr>
        <w:t>M</w:t>
      </w:r>
      <w:r w:rsidR="00EF1288" w:rsidRPr="0084792E">
        <w:rPr>
          <w:rFonts w:ascii="Times New Roman" w:hAnsi="Times New Roman" w:cs="Times New Roman"/>
        </w:rPr>
        <w:t xml:space="preserve">assacre by Taliban,” </w:t>
      </w:r>
      <w:r w:rsidR="00EF1288" w:rsidRPr="0084792E">
        <w:rPr>
          <w:rFonts w:ascii="Times New Roman" w:hAnsi="Times New Roman" w:cs="Times New Roman"/>
          <w:i/>
          <w:iCs/>
        </w:rPr>
        <w:t>Guardian</w:t>
      </w:r>
      <w:r w:rsidR="00EF1288" w:rsidRPr="0084792E">
        <w:rPr>
          <w:rFonts w:ascii="Times New Roman" w:hAnsi="Times New Roman" w:cs="Times New Roman"/>
        </w:rPr>
        <w:t>, 7 April 2002</w:t>
      </w:r>
      <w:r w:rsidR="006B7866" w:rsidRPr="0084792E">
        <w:rPr>
          <w:rFonts w:ascii="Times New Roman" w:hAnsi="Times New Roman" w:cs="Times New Roman"/>
        </w:rPr>
        <w:t>.</w:t>
      </w:r>
    </w:p>
  </w:endnote>
  <w:endnote w:id="12">
    <w:p w14:paraId="568E9ADA" w14:textId="51AC78B9" w:rsidR="0093560F" w:rsidRPr="0084792E" w:rsidRDefault="0093560F">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Ahmad Shula, “</w:t>
      </w:r>
      <w:r w:rsidR="009B494D" w:rsidRPr="0084792E">
        <w:rPr>
          <w:rFonts w:ascii="Times New Roman" w:hAnsi="Times New Roman" w:cs="Times New Roman"/>
        </w:rPr>
        <w:t xml:space="preserve">Report: </w:t>
      </w:r>
      <w:r w:rsidRPr="0084792E">
        <w:rPr>
          <w:rFonts w:ascii="Times New Roman" w:hAnsi="Times New Roman" w:cs="Times New Roman"/>
        </w:rPr>
        <w:t xml:space="preserve">Afghanistan’s Shia Hazara Suffer Latest Atrocity,” </w:t>
      </w:r>
      <w:r w:rsidR="00715A9D" w:rsidRPr="0084792E">
        <w:rPr>
          <w:rFonts w:ascii="Times New Roman" w:hAnsi="Times New Roman" w:cs="Times New Roman"/>
          <w:i/>
          <w:iCs/>
        </w:rPr>
        <w:t>Human Rights Watch</w:t>
      </w:r>
      <w:r w:rsidR="00715A9D" w:rsidRPr="0084792E">
        <w:rPr>
          <w:rFonts w:ascii="Times New Roman" w:hAnsi="Times New Roman" w:cs="Times New Roman"/>
        </w:rPr>
        <w:t>, 13 October 2016;</w:t>
      </w:r>
      <w:r w:rsidR="008C1EB7" w:rsidRPr="0084792E">
        <w:rPr>
          <w:rFonts w:ascii="Times New Roman" w:hAnsi="Times New Roman" w:cs="Times New Roman"/>
        </w:rPr>
        <w:t xml:space="preserve"> </w:t>
      </w:r>
      <w:r w:rsidR="00A65E55" w:rsidRPr="0084792E">
        <w:rPr>
          <w:rFonts w:ascii="Times New Roman" w:hAnsi="Times New Roman" w:cs="Times New Roman"/>
        </w:rPr>
        <w:t xml:space="preserve">and </w:t>
      </w:r>
      <w:r w:rsidR="008C1EB7" w:rsidRPr="0084792E">
        <w:rPr>
          <w:rFonts w:ascii="Times New Roman" w:hAnsi="Times New Roman" w:cs="Times New Roman"/>
        </w:rPr>
        <w:t xml:space="preserve">Global Centre for the Responsibility to Protect, “Populations </w:t>
      </w:r>
      <w:r w:rsidR="00B64C50" w:rsidRPr="0084792E">
        <w:rPr>
          <w:rFonts w:ascii="Times New Roman" w:hAnsi="Times New Roman" w:cs="Times New Roman"/>
        </w:rPr>
        <w:t>a</w:t>
      </w:r>
      <w:r w:rsidR="008C1EB7" w:rsidRPr="0084792E">
        <w:rPr>
          <w:rFonts w:ascii="Times New Roman" w:hAnsi="Times New Roman" w:cs="Times New Roman"/>
        </w:rPr>
        <w:t xml:space="preserve">t Risk: Afghanistan,” </w:t>
      </w:r>
      <w:r w:rsidR="00846915" w:rsidRPr="0084792E">
        <w:rPr>
          <w:rFonts w:ascii="Times New Roman" w:hAnsi="Times New Roman" w:cs="Times New Roman"/>
        </w:rPr>
        <w:t>15 May</w:t>
      </w:r>
      <w:r w:rsidR="008C1EB7" w:rsidRPr="0084792E">
        <w:rPr>
          <w:rFonts w:ascii="Times New Roman" w:hAnsi="Times New Roman" w:cs="Times New Roman"/>
        </w:rPr>
        <w:t xml:space="preserve"> 2020, </w:t>
      </w:r>
      <w:r w:rsidR="00CF2DEC" w:rsidRPr="0084792E">
        <w:rPr>
          <w:rFonts w:ascii="Times New Roman" w:hAnsi="Times New Roman" w:cs="Times New Roman"/>
        </w:rPr>
        <w:t>https://www.globalr2p.org/countries/afghanistan/</w:t>
      </w:r>
      <w:r w:rsidR="0083074C" w:rsidRPr="0084792E">
        <w:rPr>
          <w:rFonts w:ascii="Times New Roman" w:hAnsi="Times New Roman" w:cs="Times New Roman"/>
        </w:rPr>
        <w:t xml:space="preserve">. </w:t>
      </w:r>
    </w:p>
  </w:endnote>
  <w:endnote w:id="13">
    <w:p w14:paraId="37D78BDD" w14:textId="6F284664" w:rsidR="00E35AC5" w:rsidRPr="0084792E" w:rsidRDefault="00E35AC5">
      <w:pPr>
        <w:tabs>
          <w:tab w:val="left" w:pos="3307"/>
        </w:tabs>
        <w:spacing w:before="120" w:after="120" w:line="480" w:lineRule="auto"/>
        <w:rPr>
          <w:rFonts w:ascii="Times New Roman" w:hAnsi="Times New Roman" w:cs="Times New Roman"/>
          <w:color w:val="1A1A1A"/>
        </w:rPr>
      </w:pPr>
      <w:r w:rsidRPr="0084792E">
        <w:rPr>
          <w:rStyle w:val="EndnoteReference"/>
          <w:rFonts w:ascii="Times New Roman" w:hAnsi="Times New Roman" w:cs="Times New Roman"/>
        </w:rPr>
        <w:endnoteRef/>
      </w:r>
      <w:r w:rsidRPr="0084792E">
        <w:rPr>
          <w:rFonts w:ascii="Times New Roman" w:hAnsi="Times New Roman" w:cs="Times New Roman"/>
        </w:rPr>
        <w:t xml:space="preserve"> B</w:t>
      </w:r>
      <w:r w:rsidR="007270EA" w:rsidRPr="0084792E">
        <w:rPr>
          <w:rFonts w:ascii="Times New Roman" w:hAnsi="Times New Roman" w:cs="Times New Roman"/>
        </w:rPr>
        <w:t>enjamin</w:t>
      </w:r>
      <w:r w:rsidRPr="0084792E">
        <w:rPr>
          <w:rFonts w:ascii="Times New Roman" w:hAnsi="Times New Roman" w:cs="Times New Roman"/>
        </w:rPr>
        <w:t xml:space="preserve"> Isakhan </w:t>
      </w:r>
      <w:r w:rsidR="00B64C50" w:rsidRPr="0084792E">
        <w:rPr>
          <w:rFonts w:ascii="Times New Roman" w:hAnsi="Times New Roman" w:cs="Times New Roman"/>
        </w:rPr>
        <w:t>and</w:t>
      </w:r>
      <w:r w:rsidRPr="0084792E">
        <w:rPr>
          <w:rFonts w:ascii="Times New Roman" w:hAnsi="Times New Roman" w:cs="Times New Roman"/>
        </w:rPr>
        <w:t xml:space="preserve"> J</w:t>
      </w:r>
      <w:r w:rsidR="007270EA" w:rsidRPr="0084792E">
        <w:rPr>
          <w:rFonts w:ascii="Times New Roman" w:hAnsi="Times New Roman" w:cs="Times New Roman"/>
        </w:rPr>
        <w:t>ose Antonio</w:t>
      </w:r>
      <w:r w:rsidRPr="0084792E">
        <w:rPr>
          <w:rFonts w:ascii="Times New Roman" w:hAnsi="Times New Roman" w:cs="Times New Roman"/>
        </w:rPr>
        <w:t xml:space="preserve"> Gonzalez</w:t>
      </w:r>
      <w:r w:rsidR="007270EA" w:rsidRPr="0084792E">
        <w:rPr>
          <w:rFonts w:ascii="Times New Roman" w:hAnsi="Times New Roman" w:cs="Times New Roman"/>
        </w:rPr>
        <w:t xml:space="preserve"> Zarandona</w:t>
      </w:r>
      <w:r w:rsidRPr="0084792E">
        <w:rPr>
          <w:rFonts w:ascii="Times New Roman" w:hAnsi="Times New Roman" w:cs="Times New Roman"/>
        </w:rPr>
        <w:t xml:space="preserve">, “Erasing </w:t>
      </w:r>
      <w:r w:rsidR="006409D5" w:rsidRPr="0084792E">
        <w:rPr>
          <w:rFonts w:ascii="Times New Roman" w:hAnsi="Times New Roman" w:cs="Times New Roman"/>
        </w:rPr>
        <w:t>H</w:t>
      </w:r>
      <w:r w:rsidRPr="0084792E">
        <w:rPr>
          <w:rFonts w:ascii="Times New Roman" w:hAnsi="Times New Roman" w:cs="Times New Roman"/>
        </w:rPr>
        <w:t xml:space="preserve">istory: </w:t>
      </w:r>
      <w:r w:rsidR="006409D5" w:rsidRPr="0084792E">
        <w:rPr>
          <w:rFonts w:ascii="Times New Roman" w:hAnsi="Times New Roman" w:cs="Times New Roman"/>
        </w:rPr>
        <w:t>W</w:t>
      </w:r>
      <w:r w:rsidRPr="0084792E">
        <w:rPr>
          <w:rFonts w:ascii="Times New Roman" w:hAnsi="Times New Roman" w:cs="Times New Roman"/>
        </w:rPr>
        <w:t xml:space="preserve">hy Islamic State </w:t>
      </w:r>
      <w:r w:rsidR="006409D5" w:rsidRPr="0084792E">
        <w:rPr>
          <w:rFonts w:ascii="Times New Roman" w:hAnsi="Times New Roman" w:cs="Times New Roman"/>
        </w:rPr>
        <w:t>I</w:t>
      </w:r>
      <w:r w:rsidRPr="0084792E">
        <w:rPr>
          <w:rFonts w:ascii="Times New Roman" w:hAnsi="Times New Roman" w:cs="Times New Roman"/>
        </w:rPr>
        <w:t xml:space="preserve">s </w:t>
      </w:r>
      <w:r w:rsidR="006409D5" w:rsidRPr="0084792E">
        <w:rPr>
          <w:rFonts w:ascii="Times New Roman" w:hAnsi="Times New Roman" w:cs="Times New Roman"/>
        </w:rPr>
        <w:t>B</w:t>
      </w:r>
      <w:r w:rsidRPr="0084792E">
        <w:rPr>
          <w:rFonts w:ascii="Times New Roman" w:hAnsi="Times New Roman" w:cs="Times New Roman"/>
        </w:rPr>
        <w:t xml:space="preserve">lowing </w:t>
      </w:r>
      <w:r w:rsidR="006409D5" w:rsidRPr="0084792E">
        <w:rPr>
          <w:rFonts w:ascii="Times New Roman" w:hAnsi="Times New Roman" w:cs="Times New Roman"/>
        </w:rPr>
        <w:t>U</w:t>
      </w:r>
      <w:r w:rsidRPr="0084792E">
        <w:rPr>
          <w:rFonts w:ascii="Times New Roman" w:hAnsi="Times New Roman" w:cs="Times New Roman"/>
        </w:rPr>
        <w:t xml:space="preserve">p </w:t>
      </w:r>
      <w:r w:rsidR="006409D5" w:rsidRPr="0084792E">
        <w:rPr>
          <w:rFonts w:ascii="Times New Roman" w:hAnsi="Times New Roman" w:cs="Times New Roman"/>
        </w:rPr>
        <w:t>A</w:t>
      </w:r>
      <w:r w:rsidRPr="0084792E">
        <w:rPr>
          <w:rFonts w:ascii="Times New Roman" w:hAnsi="Times New Roman" w:cs="Times New Roman"/>
        </w:rPr>
        <w:t xml:space="preserve">ncient </w:t>
      </w:r>
      <w:r w:rsidR="006409D5" w:rsidRPr="0084792E">
        <w:rPr>
          <w:rFonts w:ascii="Times New Roman" w:hAnsi="Times New Roman" w:cs="Times New Roman"/>
        </w:rPr>
        <w:t>A</w:t>
      </w:r>
      <w:r w:rsidRPr="0084792E">
        <w:rPr>
          <w:rFonts w:ascii="Times New Roman" w:hAnsi="Times New Roman" w:cs="Times New Roman"/>
        </w:rPr>
        <w:t xml:space="preserve">rtefacts,” </w:t>
      </w:r>
      <w:r w:rsidRPr="0084792E">
        <w:rPr>
          <w:rFonts w:ascii="Times New Roman" w:hAnsi="Times New Roman" w:cs="Times New Roman"/>
          <w:i/>
          <w:iCs/>
        </w:rPr>
        <w:t>The Conversation</w:t>
      </w:r>
      <w:r w:rsidR="006409D5" w:rsidRPr="0084792E">
        <w:rPr>
          <w:rFonts w:ascii="Times New Roman" w:hAnsi="Times New Roman" w:cs="Times New Roman"/>
        </w:rPr>
        <w:t xml:space="preserve">, </w:t>
      </w:r>
      <w:r w:rsidRPr="0084792E">
        <w:rPr>
          <w:rFonts w:ascii="Times New Roman" w:hAnsi="Times New Roman" w:cs="Times New Roman"/>
        </w:rPr>
        <w:t xml:space="preserve">4 June 2017, </w:t>
      </w:r>
      <w:r w:rsidR="00C11B45" w:rsidRPr="0084792E">
        <w:rPr>
          <w:rFonts w:ascii="Times New Roman" w:hAnsi="Times New Roman" w:cs="Times New Roman"/>
        </w:rPr>
        <w:t>http://theconversation.com/erasing-history-why-islamic-state-is-blowing-up-ancient-artefacts-78667</w:t>
      </w:r>
      <w:r w:rsidRPr="0084792E">
        <w:rPr>
          <w:rFonts w:ascii="Times New Roman" w:hAnsi="Times New Roman" w:cs="Times New Roman"/>
        </w:rPr>
        <w:t>;</w:t>
      </w:r>
      <w:r w:rsidR="00C11B45" w:rsidRPr="0084792E">
        <w:rPr>
          <w:rFonts w:ascii="Times New Roman" w:hAnsi="Times New Roman" w:cs="Times New Roman"/>
        </w:rPr>
        <w:t xml:space="preserve"> and</w:t>
      </w:r>
      <w:r w:rsidRPr="0084792E">
        <w:rPr>
          <w:rFonts w:ascii="Times New Roman" w:hAnsi="Times New Roman" w:cs="Times New Roman"/>
        </w:rPr>
        <w:t xml:space="preserve"> </w:t>
      </w:r>
      <w:r w:rsidR="005F5FCB" w:rsidRPr="0084792E">
        <w:rPr>
          <w:rFonts w:ascii="Times New Roman" w:hAnsi="Times New Roman" w:cs="Times New Roman"/>
        </w:rPr>
        <w:t>Laurence Bindner and Gabriel Poirot</w:t>
      </w:r>
      <w:r w:rsidR="007270EA" w:rsidRPr="0084792E">
        <w:rPr>
          <w:rFonts w:ascii="Times New Roman" w:hAnsi="Times New Roman" w:cs="Times New Roman"/>
        </w:rPr>
        <w:t xml:space="preserve">, </w:t>
      </w:r>
      <w:r w:rsidRPr="0084792E">
        <w:rPr>
          <w:rFonts w:ascii="Times New Roman" w:hAnsi="Times New Roman" w:cs="Times New Roman"/>
          <w:i/>
          <w:iCs/>
        </w:rPr>
        <w:t>ISIS Financing</w:t>
      </w:r>
      <w:r w:rsidR="006409D5" w:rsidRPr="0084792E">
        <w:rPr>
          <w:rFonts w:ascii="Times New Roman" w:hAnsi="Times New Roman" w:cs="Times New Roman"/>
          <w:i/>
          <w:iCs/>
        </w:rPr>
        <w:t>: 2015</w:t>
      </w:r>
      <w:r w:rsidR="007270EA" w:rsidRPr="0084792E">
        <w:rPr>
          <w:rFonts w:ascii="Times New Roman" w:hAnsi="Times New Roman" w:cs="Times New Roman"/>
        </w:rPr>
        <w:t xml:space="preserve"> </w:t>
      </w:r>
      <w:r w:rsidR="005F5FCB" w:rsidRPr="0084792E">
        <w:rPr>
          <w:rFonts w:ascii="Times New Roman" w:hAnsi="Times New Roman" w:cs="Times New Roman"/>
        </w:rPr>
        <w:t xml:space="preserve">(Center for the Analysis of Terrorism: </w:t>
      </w:r>
      <w:r w:rsidRPr="0084792E">
        <w:rPr>
          <w:rFonts w:ascii="Times New Roman" w:hAnsi="Times New Roman" w:cs="Times New Roman"/>
        </w:rPr>
        <w:t>May 2016</w:t>
      </w:r>
      <w:r w:rsidR="005F5FCB" w:rsidRPr="0084792E">
        <w:rPr>
          <w:rFonts w:ascii="Times New Roman" w:hAnsi="Times New Roman" w:cs="Times New Roman"/>
        </w:rPr>
        <w:t>)</w:t>
      </w:r>
      <w:r w:rsidRPr="0084792E">
        <w:rPr>
          <w:rFonts w:ascii="Times New Roman" w:hAnsi="Times New Roman" w:cs="Times New Roman"/>
        </w:rPr>
        <w:t>, 19</w:t>
      </w:r>
      <w:r w:rsidR="00D0761F" w:rsidRPr="0084792E">
        <w:rPr>
          <w:rFonts w:ascii="Times New Roman" w:hAnsi="Times New Roman" w:cs="Times New Roman"/>
        </w:rPr>
        <w:t>–</w:t>
      </w:r>
      <w:r w:rsidRPr="0084792E">
        <w:rPr>
          <w:rFonts w:ascii="Times New Roman" w:hAnsi="Times New Roman" w:cs="Times New Roman"/>
        </w:rPr>
        <w:t xml:space="preserve">20, </w:t>
      </w:r>
      <w:r w:rsidR="00BB479F" w:rsidRPr="0084792E">
        <w:rPr>
          <w:rFonts w:ascii="Times New Roman" w:hAnsi="Times New Roman" w:cs="Times New Roman"/>
        </w:rPr>
        <w:t>https://cat-int.org/wp-content/uploads/2016/06/ISIS-Financing-2015-Report.pdf</w:t>
      </w:r>
      <w:r w:rsidR="00343DD0" w:rsidRPr="0084792E">
        <w:rPr>
          <w:rFonts w:ascii="Times New Roman" w:hAnsi="Times New Roman" w:cs="Times New Roman"/>
        </w:rPr>
        <w:t>.</w:t>
      </w:r>
    </w:p>
  </w:endnote>
  <w:endnote w:id="14">
    <w:p w14:paraId="631D81FD" w14:textId="756A43E9" w:rsidR="00E35AC5" w:rsidRPr="0084792E" w:rsidRDefault="00E35AC5">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382888" w:rsidRPr="0084792E">
        <w:rPr>
          <w:rFonts w:ascii="Times New Roman" w:hAnsi="Times New Roman" w:cs="Times New Roman"/>
        </w:rPr>
        <w:t xml:space="preserve">Irina Bokova, “Culture on the Front Line of New Wars,” </w:t>
      </w:r>
      <w:r w:rsidR="0039641F" w:rsidRPr="0084792E">
        <w:rPr>
          <w:rFonts w:ascii="Times New Roman" w:hAnsi="Times New Roman" w:cs="Times New Roman"/>
          <w:i/>
          <w:iCs/>
        </w:rPr>
        <w:t>The Brown Journal of World Affairs</w:t>
      </w:r>
      <w:r w:rsidR="00C01AED" w:rsidRPr="0084792E">
        <w:rPr>
          <w:rFonts w:ascii="Times New Roman" w:hAnsi="Times New Roman" w:cs="Times New Roman"/>
        </w:rPr>
        <w:t xml:space="preserve"> 22</w:t>
      </w:r>
      <w:r w:rsidR="00542824" w:rsidRPr="0084792E">
        <w:rPr>
          <w:rFonts w:ascii="Times New Roman" w:hAnsi="Times New Roman" w:cs="Times New Roman"/>
        </w:rPr>
        <w:t xml:space="preserve">, </w:t>
      </w:r>
      <w:r w:rsidR="007270EA" w:rsidRPr="0084792E">
        <w:rPr>
          <w:rFonts w:ascii="Times New Roman" w:hAnsi="Times New Roman" w:cs="Times New Roman"/>
        </w:rPr>
        <w:t>no</w:t>
      </w:r>
      <w:r w:rsidR="00542824" w:rsidRPr="0084792E">
        <w:rPr>
          <w:rFonts w:ascii="Times New Roman" w:hAnsi="Times New Roman" w:cs="Times New Roman"/>
        </w:rPr>
        <w:t>.1</w:t>
      </w:r>
      <w:r w:rsidR="007270EA" w:rsidRPr="0084792E">
        <w:rPr>
          <w:rFonts w:ascii="Times New Roman" w:hAnsi="Times New Roman" w:cs="Times New Roman"/>
        </w:rPr>
        <w:t xml:space="preserve"> (2015)</w:t>
      </w:r>
      <w:r w:rsidR="003F6A49" w:rsidRPr="0084792E">
        <w:rPr>
          <w:rFonts w:ascii="Times New Roman" w:hAnsi="Times New Roman" w:cs="Times New Roman"/>
        </w:rPr>
        <w:t>:</w:t>
      </w:r>
      <w:r w:rsidR="007270EA" w:rsidRPr="0084792E">
        <w:rPr>
          <w:rFonts w:ascii="Times New Roman" w:hAnsi="Times New Roman" w:cs="Times New Roman"/>
        </w:rPr>
        <w:t xml:space="preserve"> </w:t>
      </w:r>
      <w:r w:rsidR="00542824" w:rsidRPr="0084792E">
        <w:rPr>
          <w:rFonts w:ascii="Times New Roman" w:hAnsi="Times New Roman" w:cs="Times New Roman"/>
        </w:rPr>
        <w:t xml:space="preserve">289; </w:t>
      </w:r>
      <w:r w:rsidR="00BA1D38" w:rsidRPr="0084792E">
        <w:rPr>
          <w:rFonts w:ascii="Times New Roman" w:hAnsi="Times New Roman" w:cs="Times New Roman"/>
        </w:rPr>
        <w:t>Hugh Eakin, “</w:t>
      </w:r>
      <w:r w:rsidR="004879BA" w:rsidRPr="0084792E">
        <w:rPr>
          <w:rFonts w:ascii="Times New Roman" w:hAnsi="Times New Roman" w:cs="Times New Roman"/>
        </w:rPr>
        <w:t xml:space="preserve">Use Force to Stop ISIS’ Destruction of Art and History,” </w:t>
      </w:r>
      <w:r w:rsidR="004879BA" w:rsidRPr="0084792E">
        <w:rPr>
          <w:rFonts w:ascii="Times New Roman" w:hAnsi="Times New Roman" w:cs="Times New Roman"/>
          <w:i/>
          <w:iCs/>
        </w:rPr>
        <w:t>New York Times</w:t>
      </w:r>
      <w:r w:rsidR="004879BA" w:rsidRPr="0084792E">
        <w:rPr>
          <w:rFonts w:ascii="Times New Roman" w:hAnsi="Times New Roman" w:cs="Times New Roman"/>
        </w:rPr>
        <w:t xml:space="preserve">, </w:t>
      </w:r>
      <w:r w:rsidR="00761ABF" w:rsidRPr="0084792E">
        <w:rPr>
          <w:rFonts w:ascii="Times New Roman" w:hAnsi="Times New Roman" w:cs="Times New Roman"/>
        </w:rPr>
        <w:t xml:space="preserve">3 April 2015; </w:t>
      </w:r>
      <w:r w:rsidR="006D4D02" w:rsidRPr="0084792E">
        <w:rPr>
          <w:rFonts w:ascii="Times New Roman" w:hAnsi="Times New Roman" w:cs="Times New Roman"/>
        </w:rPr>
        <w:t xml:space="preserve">and </w:t>
      </w:r>
      <w:r w:rsidR="007270EA" w:rsidRPr="0084792E">
        <w:rPr>
          <w:rFonts w:ascii="Times New Roman" w:hAnsi="Times New Roman" w:cs="Times New Roman"/>
        </w:rPr>
        <w:t xml:space="preserve">Isakhan </w:t>
      </w:r>
      <w:r w:rsidR="006D4D02" w:rsidRPr="0084792E">
        <w:rPr>
          <w:rFonts w:ascii="Times New Roman" w:hAnsi="Times New Roman" w:cs="Times New Roman"/>
        </w:rPr>
        <w:t>and</w:t>
      </w:r>
      <w:r w:rsidR="007270EA" w:rsidRPr="0084792E">
        <w:rPr>
          <w:rFonts w:ascii="Times New Roman" w:hAnsi="Times New Roman" w:cs="Times New Roman"/>
        </w:rPr>
        <w:t xml:space="preserve"> Gonzalez Zarandona, “Erasing </w:t>
      </w:r>
      <w:r w:rsidR="006D4D02" w:rsidRPr="0084792E">
        <w:rPr>
          <w:rFonts w:ascii="Times New Roman" w:hAnsi="Times New Roman" w:cs="Times New Roman"/>
        </w:rPr>
        <w:t>H</w:t>
      </w:r>
      <w:r w:rsidR="007270EA" w:rsidRPr="0084792E">
        <w:rPr>
          <w:rFonts w:ascii="Times New Roman" w:hAnsi="Times New Roman" w:cs="Times New Roman"/>
        </w:rPr>
        <w:t>istory</w:t>
      </w:r>
      <w:r w:rsidR="006D4D02" w:rsidRPr="0084792E">
        <w:rPr>
          <w:rFonts w:ascii="Times New Roman" w:hAnsi="Times New Roman" w:cs="Times New Roman"/>
        </w:rPr>
        <w:t>.”</w:t>
      </w:r>
      <w:r w:rsidR="0083074C" w:rsidRPr="0084792E">
        <w:rPr>
          <w:rFonts w:ascii="Times New Roman" w:hAnsi="Times New Roman" w:cs="Times New Roman"/>
        </w:rPr>
        <w:t xml:space="preserve"> </w:t>
      </w:r>
    </w:p>
  </w:endnote>
  <w:endnote w:id="15">
    <w:p w14:paraId="7E10A58B" w14:textId="08BC3BEE" w:rsidR="00C14EEE" w:rsidRPr="0084792E" w:rsidRDefault="00C14EEE">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Bokova, “Culture on the Front Line of New Wars,” 289</w:t>
      </w:r>
      <w:r w:rsidR="00D0761F" w:rsidRPr="0084792E">
        <w:rPr>
          <w:rFonts w:ascii="Times New Roman" w:hAnsi="Times New Roman" w:cs="Times New Roman"/>
        </w:rPr>
        <w:t>–</w:t>
      </w:r>
      <w:r w:rsidRPr="0084792E">
        <w:rPr>
          <w:rFonts w:ascii="Times New Roman" w:hAnsi="Times New Roman" w:cs="Times New Roman"/>
        </w:rPr>
        <w:t xml:space="preserve">90. </w:t>
      </w:r>
    </w:p>
  </w:endnote>
  <w:endnote w:id="16">
    <w:p w14:paraId="5FABAF25" w14:textId="7481E9B4" w:rsidR="00733487" w:rsidRPr="0084792E" w:rsidRDefault="00733487">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FC6671" w:rsidRPr="0084792E">
        <w:rPr>
          <w:rFonts w:ascii="Times New Roman" w:hAnsi="Times New Roman" w:cs="Times New Roman"/>
        </w:rPr>
        <w:t xml:space="preserve">RASHID </w:t>
      </w:r>
      <w:r w:rsidR="009E70A9" w:rsidRPr="0084792E">
        <w:rPr>
          <w:rFonts w:ascii="Times New Roman" w:hAnsi="Times New Roman" w:cs="Times New Roman"/>
        </w:rPr>
        <w:t>International</w:t>
      </w:r>
      <w:r w:rsidR="00835AD1" w:rsidRPr="0084792E">
        <w:rPr>
          <w:rFonts w:ascii="Times New Roman" w:hAnsi="Times New Roman" w:cs="Times New Roman"/>
        </w:rPr>
        <w:t xml:space="preserve">, </w:t>
      </w:r>
      <w:r w:rsidR="009E70A9" w:rsidRPr="0084792E">
        <w:rPr>
          <w:rFonts w:ascii="Times New Roman" w:hAnsi="Times New Roman" w:cs="Times New Roman"/>
        </w:rPr>
        <w:t xml:space="preserve">Endangered </w:t>
      </w:r>
      <w:r w:rsidR="006364A4" w:rsidRPr="0084792E">
        <w:rPr>
          <w:rFonts w:ascii="Times New Roman" w:hAnsi="Times New Roman" w:cs="Times New Roman"/>
        </w:rPr>
        <w:t>Archaeology</w:t>
      </w:r>
      <w:r w:rsidR="009E70A9" w:rsidRPr="0084792E">
        <w:rPr>
          <w:rFonts w:ascii="Times New Roman" w:hAnsi="Times New Roman" w:cs="Times New Roman"/>
        </w:rPr>
        <w:t xml:space="preserve"> in the Middle East and North Africa (</w:t>
      </w:r>
      <w:r w:rsidR="00835AD1" w:rsidRPr="0084792E">
        <w:rPr>
          <w:rFonts w:ascii="Times New Roman" w:hAnsi="Times New Roman" w:cs="Times New Roman"/>
        </w:rPr>
        <w:t>Eamena</w:t>
      </w:r>
      <w:r w:rsidR="009E70A9" w:rsidRPr="0084792E">
        <w:rPr>
          <w:rFonts w:ascii="Times New Roman" w:hAnsi="Times New Roman" w:cs="Times New Roman"/>
        </w:rPr>
        <w:t>)</w:t>
      </w:r>
      <w:r w:rsidR="00AE5A89" w:rsidRPr="0084792E">
        <w:rPr>
          <w:rFonts w:ascii="Times New Roman" w:hAnsi="Times New Roman" w:cs="Times New Roman"/>
        </w:rPr>
        <w:t>,</w:t>
      </w:r>
      <w:r w:rsidR="009E70A9" w:rsidRPr="0084792E">
        <w:rPr>
          <w:rFonts w:ascii="Times New Roman" w:hAnsi="Times New Roman" w:cs="Times New Roman"/>
        </w:rPr>
        <w:t xml:space="preserve"> and</w:t>
      </w:r>
      <w:r w:rsidR="00835AD1" w:rsidRPr="0084792E">
        <w:rPr>
          <w:rFonts w:ascii="Times New Roman" w:hAnsi="Times New Roman" w:cs="Times New Roman"/>
        </w:rPr>
        <w:t xml:space="preserve"> Yazda, </w:t>
      </w:r>
      <w:r w:rsidR="00835AD1" w:rsidRPr="0084792E">
        <w:rPr>
          <w:rFonts w:ascii="Times New Roman" w:hAnsi="Times New Roman" w:cs="Times New Roman"/>
          <w:i/>
          <w:iCs/>
        </w:rPr>
        <w:t xml:space="preserve">Destroying the Soul of the Yazidis: Cultural Heritage Destruction </w:t>
      </w:r>
      <w:r w:rsidR="001F561B" w:rsidRPr="0084792E">
        <w:rPr>
          <w:rFonts w:ascii="Times New Roman" w:hAnsi="Times New Roman" w:cs="Times New Roman"/>
          <w:i/>
          <w:iCs/>
        </w:rPr>
        <w:t>d</w:t>
      </w:r>
      <w:r w:rsidR="00835AD1" w:rsidRPr="0084792E">
        <w:rPr>
          <w:rFonts w:ascii="Times New Roman" w:hAnsi="Times New Roman" w:cs="Times New Roman"/>
          <w:i/>
          <w:iCs/>
        </w:rPr>
        <w:t xml:space="preserve">uring the Islamic State’s Genocide </w:t>
      </w:r>
      <w:r w:rsidR="001F561B" w:rsidRPr="0084792E">
        <w:rPr>
          <w:rFonts w:ascii="Times New Roman" w:hAnsi="Times New Roman" w:cs="Times New Roman"/>
          <w:i/>
          <w:iCs/>
        </w:rPr>
        <w:t>a</w:t>
      </w:r>
      <w:r w:rsidR="00835AD1" w:rsidRPr="0084792E">
        <w:rPr>
          <w:rFonts w:ascii="Times New Roman" w:hAnsi="Times New Roman" w:cs="Times New Roman"/>
          <w:i/>
          <w:iCs/>
        </w:rPr>
        <w:t>gainst the Yazidis</w:t>
      </w:r>
      <w:r w:rsidR="00835AD1" w:rsidRPr="0084792E">
        <w:rPr>
          <w:rFonts w:ascii="Times New Roman" w:hAnsi="Times New Roman" w:cs="Times New Roman"/>
        </w:rPr>
        <w:t xml:space="preserve"> (</w:t>
      </w:r>
      <w:r w:rsidR="00AE5A89" w:rsidRPr="0084792E">
        <w:rPr>
          <w:rFonts w:ascii="Times New Roman" w:hAnsi="Times New Roman" w:cs="Times New Roman"/>
        </w:rPr>
        <w:t xml:space="preserve">Munich: RASHID International, </w:t>
      </w:r>
      <w:r w:rsidR="00835AD1" w:rsidRPr="0084792E">
        <w:rPr>
          <w:rFonts w:ascii="Times New Roman" w:hAnsi="Times New Roman" w:cs="Times New Roman"/>
        </w:rPr>
        <w:t xml:space="preserve">2019), </w:t>
      </w:r>
      <w:r w:rsidR="001974A8" w:rsidRPr="0084792E">
        <w:rPr>
          <w:rFonts w:ascii="Times New Roman" w:hAnsi="Times New Roman" w:cs="Times New Roman"/>
        </w:rPr>
        <w:t xml:space="preserve">20, </w:t>
      </w:r>
      <w:r w:rsidR="0065018A" w:rsidRPr="0084792E">
        <w:rPr>
          <w:rFonts w:ascii="Times New Roman" w:hAnsi="Times New Roman" w:cs="Times New Roman"/>
        </w:rPr>
        <w:t>53</w:t>
      </w:r>
      <w:r w:rsidR="00835AD1" w:rsidRPr="0084792E">
        <w:rPr>
          <w:rFonts w:ascii="Times New Roman" w:hAnsi="Times New Roman" w:cs="Times New Roman"/>
        </w:rPr>
        <w:t>.</w:t>
      </w:r>
    </w:p>
  </w:endnote>
  <w:endnote w:id="17">
    <w:p w14:paraId="02E767A6" w14:textId="199FD887" w:rsidR="00254EDC" w:rsidRPr="0084792E" w:rsidRDefault="00254EDC">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5702B2" w:rsidRPr="0084792E">
        <w:rPr>
          <w:rFonts w:ascii="Times New Roman" w:hAnsi="Times New Roman" w:cs="Times New Roman"/>
        </w:rPr>
        <w:t>UN Assistance Mission for Iraq</w:t>
      </w:r>
      <w:r w:rsidR="005702B2" w:rsidRPr="0084792E" w:rsidDel="005702B2">
        <w:rPr>
          <w:rFonts w:ascii="Times New Roman" w:hAnsi="Times New Roman" w:cs="Times New Roman"/>
        </w:rPr>
        <w:t xml:space="preserve"> </w:t>
      </w:r>
      <w:r w:rsidR="005702B2" w:rsidRPr="0084792E">
        <w:rPr>
          <w:rFonts w:ascii="Times New Roman" w:hAnsi="Times New Roman" w:cs="Times New Roman"/>
        </w:rPr>
        <w:t xml:space="preserve">(UNAMI) and </w:t>
      </w:r>
      <w:r w:rsidR="00A53458" w:rsidRPr="0084792E">
        <w:rPr>
          <w:rFonts w:ascii="Times New Roman" w:hAnsi="Times New Roman" w:cs="Times New Roman"/>
        </w:rPr>
        <w:t>Office of the High Commissioner for Human Rights</w:t>
      </w:r>
      <w:r w:rsidR="00A53458" w:rsidRPr="0084792E" w:rsidDel="005702B2">
        <w:rPr>
          <w:rFonts w:ascii="Times New Roman" w:hAnsi="Times New Roman" w:cs="Times New Roman"/>
        </w:rPr>
        <w:t xml:space="preserve"> </w:t>
      </w:r>
      <w:r w:rsidR="005702B2" w:rsidRPr="0084792E">
        <w:rPr>
          <w:rFonts w:ascii="Times New Roman" w:hAnsi="Times New Roman" w:cs="Times New Roman"/>
        </w:rPr>
        <w:t>(</w:t>
      </w:r>
      <w:r w:rsidRPr="0084792E">
        <w:rPr>
          <w:rFonts w:ascii="Times New Roman" w:hAnsi="Times New Roman" w:cs="Times New Roman"/>
        </w:rPr>
        <w:t>OHCHR</w:t>
      </w:r>
      <w:r w:rsidR="005702B2" w:rsidRPr="0084792E">
        <w:rPr>
          <w:rFonts w:ascii="Times New Roman" w:hAnsi="Times New Roman" w:cs="Times New Roman"/>
        </w:rPr>
        <w:t>)</w:t>
      </w:r>
      <w:r w:rsidRPr="0084792E">
        <w:rPr>
          <w:rFonts w:ascii="Times New Roman" w:hAnsi="Times New Roman" w:cs="Times New Roman"/>
        </w:rPr>
        <w:t xml:space="preserve">, </w:t>
      </w:r>
      <w:r w:rsidRPr="0084792E">
        <w:rPr>
          <w:rFonts w:ascii="Times New Roman" w:hAnsi="Times New Roman" w:cs="Times New Roman"/>
          <w:i/>
          <w:iCs/>
        </w:rPr>
        <w:t xml:space="preserve">Unearthing Atrocities: Mass Graves in </w:t>
      </w:r>
      <w:r w:rsidR="001F561B" w:rsidRPr="0084792E">
        <w:rPr>
          <w:rFonts w:ascii="Times New Roman" w:hAnsi="Times New Roman" w:cs="Times New Roman"/>
          <w:i/>
          <w:iCs/>
        </w:rPr>
        <w:t>T</w:t>
      </w:r>
      <w:r w:rsidRPr="0084792E">
        <w:rPr>
          <w:rFonts w:ascii="Times New Roman" w:hAnsi="Times New Roman" w:cs="Times New Roman"/>
          <w:i/>
          <w:iCs/>
        </w:rPr>
        <w:t xml:space="preserve">erritory </w:t>
      </w:r>
      <w:r w:rsidR="001F561B" w:rsidRPr="0084792E">
        <w:rPr>
          <w:rFonts w:ascii="Times New Roman" w:hAnsi="Times New Roman" w:cs="Times New Roman"/>
          <w:i/>
          <w:iCs/>
        </w:rPr>
        <w:t>F</w:t>
      </w:r>
      <w:r w:rsidRPr="0084792E">
        <w:rPr>
          <w:rFonts w:ascii="Times New Roman" w:hAnsi="Times New Roman" w:cs="Times New Roman"/>
          <w:i/>
          <w:iCs/>
        </w:rPr>
        <w:t xml:space="preserve">ormerly </w:t>
      </w:r>
      <w:r w:rsidR="001F561B" w:rsidRPr="0084792E">
        <w:rPr>
          <w:rFonts w:ascii="Times New Roman" w:hAnsi="Times New Roman" w:cs="Times New Roman"/>
          <w:i/>
          <w:iCs/>
        </w:rPr>
        <w:t>C</w:t>
      </w:r>
      <w:r w:rsidRPr="0084792E">
        <w:rPr>
          <w:rFonts w:ascii="Times New Roman" w:hAnsi="Times New Roman" w:cs="Times New Roman"/>
          <w:i/>
          <w:iCs/>
        </w:rPr>
        <w:t>ontrolled by ISIL</w:t>
      </w:r>
      <w:r w:rsidRPr="0084792E">
        <w:rPr>
          <w:rFonts w:ascii="Times New Roman" w:hAnsi="Times New Roman" w:cs="Times New Roman"/>
        </w:rPr>
        <w:t xml:space="preserve"> </w:t>
      </w:r>
      <w:r w:rsidR="00A53458" w:rsidRPr="0084792E">
        <w:rPr>
          <w:rFonts w:ascii="Times New Roman" w:hAnsi="Times New Roman" w:cs="Times New Roman"/>
        </w:rPr>
        <w:t>(UNAMI/OHCHR</w:t>
      </w:r>
      <w:r w:rsidR="00923AF9" w:rsidRPr="0084792E">
        <w:rPr>
          <w:rFonts w:ascii="Times New Roman" w:hAnsi="Times New Roman" w:cs="Times New Roman"/>
        </w:rPr>
        <w:t>,</w:t>
      </w:r>
      <w:r w:rsidR="00A53458" w:rsidRPr="0084792E">
        <w:rPr>
          <w:rFonts w:ascii="Times New Roman" w:hAnsi="Times New Roman" w:cs="Times New Roman"/>
        </w:rPr>
        <w:t xml:space="preserve"> </w:t>
      </w:r>
      <w:r w:rsidRPr="0084792E">
        <w:rPr>
          <w:rFonts w:ascii="Times New Roman" w:hAnsi="Times New Roman" w:cs="Times New Roman"/>
        </w:rPr>
        <w:t>6 November 2018</w:t>
      </w:r>
      <w:r w:rsidR="00A53458" w:rsidRPr="0084792E">
        <w:rPr>
          <w:rFonts w:ascii="Times New Roman" w:hAnsi="Times New Roman" w:cs="Times New Roman"/>
        </w:rPr>
        <w:t>)</w:t>
      </w:r>
      <w:r w:rsidRPr="0084792E">
        <w:rPr>
          <w:rFonts w:ascii="Times New Roman" w:hAnsi="Times New Roman" w:cs="Times New Roman"/>
        </w:rPr>
        <w:t xml:space="preserve">, 8, </w:t>
      </w:r>
      <w:r w:rsidR="001026EC" w:rsidRPr="0084792E">
        <w:rPr>
          <w:rFonts w:ascii="Times New Roman" w:hAnsi="Times New Roman" w:cs="Times New Roman"/>
        </w:rPr>
        <w:t>https://www.ohchr.org/Documents/Countries/IQ/UNAMI_Report_on_Mass_Graves4Nov2018_EN.pdf</w:t>
      </w:r>
      <w:r w:rsidR="001F561B" w:rsidRPr="0084792E">
        <w:rPr>
          <w:rFonts w:ascii="Times New Roman" w:hAnsi="Times New Roman" w:cs="Times New Roman"/>
        </w:rPr>
        <w:t>.</w:t>
      </w:r>
      <w:r w:rsidRPr="0084792E">
        <w:rPr>
          <w:rFonts w:ascii="Times New Roman" w:hAnsi="Times New Roman" w:cs="Times New Roman"/>
        </w:rPr>
        <w:t xml:space="preserve"> </w:t>
      </w:r>
    </w:p>
  </w:endnote>
  <w:endnote w:id="18">
    <w:p w14:paraId="586AFCC6" w14:textId="43F17FFA" w:rsidR="0003005F" w:rsidRPr="0084792E" w:rsidRDefault="0003005F">
      <w:pPr>
        <w:pStyle w:val="p1"/>
        <w:spacing w:line="480" w:lineRule="auto"/>
      </w:pPr>
      <w:r w:rsidRPr="0084792E">
        <w:rPr>
          <w:rStyle w:val="EndnoteReference"/>
        </w:rPr>
        <w:endnoteRef/>
      </w:r>
      <w:r w:rsidRPr="0084792E">
        <w:t xml:space="preserve"> Independent International Commission of Inquiry on the Syrian Arab Republic, </w:t>
      </w:r>
      <w:r w:rsidRPr="0084792E">
        <w:rPr>
          <w:i/>
          <w:iCs/>
        </w:rPr>
        <w:t xml:space="preserve">“They </w:t>
      </w:r>
      <w:r w:rsidR="009146E1" w:rsidRPr="0084792E">
        <w:rPr>
          <w:i/>
          <w:iCs/>
        </w:rPr>
        <w:t>C</w:t>
      </w:r>
      <w:r w:rsidRPr="0084792E">
        <w:rPr>
          <w:i/>
          <w:iCs/>
        </w:rPr>
        <w:t xml:space="preserve">ame to </w:t>
      </w:r>
      <w:r w:rsidR="009146E1" w:rsidRPr="0084792E">
        <w:rPr>
          <w:i/>
          <w:iCs/>
        </w:rPr>
        <w:t>D</w:t>
      </w:r>
      <w:r w:rsidRPr="0084792E">
        <w:rPr>
          <w:i/>
          <w:iCs/>
        </w:rPr>
        <w:t>estroy</w:t>
      </w:r>
      <w:r w:rsidR="005E504B" w:rsidRPr="0084792E">
        <w:rPr>
          <w:i/>
          <w:iCs/>
        </w:rPr>
        <w:t>”</w:t>
      </w:r>
      <w:r w:rsidRPr="0084792E">
        <w:rPr>
          <w:i/>
          <w:iCs/>
        </w:rPr>
        <w:t xml:space="preserve">: ISIS Crimes </w:t>
      </w:r>
      <w:r w:rsidR="009146E1" w:rsidRPr="0084792E">
        <w:rPr>
          <w:i/>
          <w:iCs/>
        </w:rPr>
        <w:t>a</w:t>
      </w:r>
      <w:r w:rsidRPr="0084792E">
        <w:rPr>
          <w:i/>
          <w:iCs/>
        </w:rPr>
        <w:t>gainst the Yazidis</w:t>
      </w:r>
      <w:r w:rsidR="009146E1" w:rsidRPr="0084792E">
        <w:t>, UN doc. A/HRC/32/CRP.2</w:t>
      </w:r>
      <w:r w:rsidR="00FE33C6" w:rsidRPr="0084792E">
        <w:t xml:space="preserve">, </w:t>
      </w:r>
      <w:r w:rsidRPr="0084792E">
        <w:t>15 June 2016, 1, 20</w:t>
      </w:r>
      <w:r w:rsidR="00D0761F" w:rsidRPr="0084792E">
        <w:t>–</w:t>
      </w:r>
      <w:r w:rsidRPr="0084792E">
        <w:t xml:space="preserve">31, </w:t>
      </w:r>
      <w:r w:rsidR="001511CE" w:rsidRPr="0084792E">
        <w:t>https://www.ohchr.org/Documents/HRBodies/HRCouncil/CoISyria/A_HRC_32_CRP.2_en.pdf</w:t>
      </w:r>
      <w:r w:rsidR="009E3955" w:rsidRPr="0084792E">
        <w:t>.</w:t>
      </w:r>
      <w:r w:rsidRPr="0084792E">
        <w:t xml:space="preserve"> </w:t>
      </w:r>
    </w:p>
  </w:endnote>
  <w:endnote w:id="19">
    <w:p w14:paraId="1B702C12" w14:textId="36D1DECF" w:rsidR="00E0423C" w:rsidRPr="0084792E" w:rsidRDefault="00E0423C">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9E3955" w:rsidRPr="0084792E">
        <w:rPr>
          <w:rFonts w:ascii="Times New Roman" w:hAnsi="Times New Roman" w:cs="Times New Roman"/>
        </w:rPr>
        <w:t>RASHID International</w:t>
      </w:r>
      <w:r w:rsidRPr="0084792E">
        <w:rPr>
          <w:rFonts w:ascii="Times New Roman" w:hAnsi="Times New Roman" w:cs="Times New Roman"/>
        </w:rPr>
        <w:t>, Eamena</w:t>
      </w:r>
      <w:r w:rsidR="009E3955" w:rsidRPr="0084792E">
        <w:rPr>
          <w:rFonts w:ascii="Times New Roman" w:hAnsi="Times New Roman" w:cs="Times New Roman"/>
        </w:rPr>
        <w:t>,</w:t>
      </w:r>
      <w:r w:rsidRPr="0084792E">
        <w:rPr>
          <w:rFonts w:ascii="Times New Roman" w:hAnsi="Times New Roman" w:cs="Times New Roman"/>
        </w:rPr>
        <w:t xml:space="preserve"> and Yazda, </w:t>
      </w:r>
      <w:r w:rsidRPr="0084792E">
        <w:rPr>
          <w:rFonts w:ascii="Times New Roman" w:hAnsi="Times New Roman" w:cs="Times New Roman"/>
          <w:i/>
          <w:iCs/>
        </w:rPr>
        <w:t>Destroying the Soul of the Yazidis</w:t>
      </w:r>
      <w:r w:rsidRPr="0084792E">
        <w:rPr>
          <w:rFonts w:ascii="Times New Roman" w:hAnsi="Times New Roman" w:cs="Times New Roman"/>
        </w:rPr>
        <w:t>, 34</w:t>
      </w:r>
      <w:r w:rsidR="009E3955" w:rsidRPr="0084792E">
        <w:rPr>
          <w:rFonts w:ascii="Times New Roman" w:hAnsi="Times New Roman" w:cs="Times New Roman"/>
        </w:rPr>
        <w:t>–</w:t>
      </w:r>
      <w:r w:rsidRPr="0084792E">
        <w:rPr>
          <w:rFonts w:ascii="Times New Roman" w:hAnsi="Times New Roman" w:cs="Times New Roman"/>
        </w:rPr>
        <w:t>35</w:t>
      </w:r>
      <w:r w:rsidR="006F063E" w:rsidRPr="0084792E">
        <w:rPr>
          <w:rFonts w:ascii="Times New Roman" w:hAnsi="Times New Roman" w:cs="Times New Roman"/>
        </w:rPr>
        <w:t xml:space="preserve">; </w:t>
      </w:r>
      <w:r w:rsidR="00534035" w:rsidRPr="0084792E">
        <w:rPr>
          <w:rFonts w:ascii="Times New Roman" w:hAnsi="Times New Roman" w:cs="Times New Roman"/>
        </w:rPr>
        <w:t xml:space="preserve">and </w:t>
      </w:r>
      <w:r w:rsidR="0064153E" w:rsidRPr="0084792E">
        <w:rPr>
          <w:rFonts w:ascii="Times New Roman" w:hAnsi="Times New Roman" w:cs="Times New Roman"/>
        </w:rPr>
        <w:t xml:space="preserve">Benjamin Isakhan and Sofya Shahab, “The Islamic State’s </w:t>
      </w:r>
      <w:r w:rsidR="000321C4" w:rsidRPr="0084792E">
        <w:rPr>
          <w:rFonts w:ascii="Times New Roman" w:hAnsi="Times New Roman" w:cs="Times New Roman"/>
        </w:rPr>
        <w:t>D</w:t>
      </w:r>
      <w:r w:rsidR="0064153E" w:rsidRPr="0084792E">
        <w:rPr>
          <w:rFonts w:ascii="Times New Roman" w:hAnsi="Times New Roman" w:cs="Times New Roman"/>
        </w:rPr>
        <w:t xml:space="preserve">estruction of Yezidi </w:t>
      </w:r>
      <w:r w:rsidR="000321C4" w:rsidRPr="0084792E">
        <w:rPr>
          <w:rFonts w:ascii="Times New Roman" w:hAnsi="Times New Roman" w:cs="Times New Roman"/>
        </w:rPr>
        <w:t>H</w:t>
      </w:r>
      <w:r w:rsidR="0064153E" w:rsidRPr="0084792E">
        <w:rPr>
          <w:rFonts w:ascii="Times New Roman" w:hAnsi="Times New Roman" w:cs="Times New Roman"/>
        </w:rPr>
        <w:t xml:space="preserve">eritage: Responses, </w:t>
      </w:r>
      <w:r w:rsidR="000321C4" w:rsidRPr="0084792E">
        <w:rPr>
          <w:rFonts w:ascii="Times New Roman" w:hAnsi="Times New Roman" w:cs="Times New Roman"/>
        </w:rPr>
        <w:t>R</w:t>
      </w:r>
      <w:r w:rsidR="0064153E" w:rsidRPr="0084792E">
        <w:rPr>
          <w:rFonts w:ascii="Times New Roman" w:hAnsi="Times New Roman" w:cs="Times New Roman"/>
        </w:rPr>
        <w:t xml:space="preserve">esilience and </w:t>
      </w:r>
      <w:r w:rsidR="004C288F" w:rsidRPr="0084792E">
        <w:rPr>
          <w:rFonts w:ascii="Times New Roman" w:hAnsi="Times New Roman" w:cs="Times New Roman"/>
        </w:rPr>
        <w:t>R</w:t>
      </w:r>
      <w:r w:rsidR="0064153E" w:rsidRPr="0084792E">
        <w:rPr>
          <w:rFonts w:ascii="Times New Roman" w:hAnsi="Times New Roman" w:cs="Times New Roman"/>
        </w:rPr>
        <w:t xml:space="preserve">econstruction after </w:t>
      </w:r>
      <w:r w:rsidR="000321C4" w:rsidRPr="0084792E">
        <w:rPr>
          <w:rFonts w:ascii="Times New Roman" w:hAnsi="Times New Roman" w:cs="Times New Roman"/>
        </w:rPr>
        <w:t>G</w:t>
      </w:r>
      <w:r w:rsidR="0064153E" w:rsidRPr="0084792E">
        <w:rPr>
          <w:rFonts w:ascii="Times New Roman" w:hAnsi="Times New Roman" w:cs="Times New Roman"/>
        </w:rPr>
        <w:t>enocide</w:t>
      </w:r>
      <w:r w:rsidR="002A3CDF" w:rsidRPr="0084792E">
        <w:rPr>
          <w:rFonts w:ascii="Times New Roman" w:hAnsi="Times New Roman" w:cs="Times New Roman"/>
        </w:rPr>
        <w:t xml:space="preserve">,” </w:t>
      </w:r>
      <w:r w:rsidR="002A3CDF" w:rsidRPr="0084792E">
        <w:rPr>
          <w:rFonts w:ascii="Times New Roman" w:hAnsi="Times New Roman" w:cs="Times New Roman"/>
          <w:i/>
          <w:iCs/>
        </w:rPr>
        <w:t>Journal of Social Archaeology</w:t>
      </w:r>
      <w:r w:rsidR="000321C4" w:rsidRPr="0084792E">
        <w:rPr>
          <w:rFonts w:ascii="Times New Roman" w:hAnsi="Times New Roman" w:cs="Times New Roman"/>
        </w:rPr>
        <w:t xml:space="preserve"> </w:t>
      </w:r>
      <w:r w:rsidR="00012C20" w:rsidRPr="0084792E">
        <w:rPr>
          <w:rFonts w:ascii="Times New Roman" w:hAnsi="Times New Roman" w:cs="Times New Roman"/>
        </w:rPr>
        <w:t>20</w:t>
      </w:r>
      <w:r w:rsidR="000321C4" w:rsidRPr="0084792E">
        <w:rPr>
          <w:rFonts w:ascii="Times New Roman" w:hAnsi="Times New Roman" w:cs="Times New Roman"/>
        </w:rPr>
        <w:t xml:space="preserve">, no. </w:t>
      </w:r>
      <w:r w:rsidR="00012C20" w:rsidRPr="0084792E">
        <w:rPr>
          <w:rFonts w:ascii="Times New Roman" w:hAnsi="Times New Roman" w:cs="Times New Roman"/>
        </w:rPr>
        <w:t>1</w:t>
      </w:r>
      <w:r w:rsidR="00D15292" w:rsidRPr="0084792E">
        <w:rPr>
          <w:rFonts w:ascii="Times New Roman" w:hAnsi="Times New Roman" w:cs="Times New Roman"/>
        </w:rPr>
        <w:t xml:space="preserve"> (2020)</w:t>
      </w:r>
      <w:r w:rsidR="000321C4" w:rsidRPr="0084792E">
        <w:rPr>
          <w:rFonts w:ascii="Times New Roman" w:hAnsi="Times New Roman" w:cs="Times New Roman"/>
        </w:rPr>
        <w:t>:</w:t>
      </w:r>
      <w:r w:rsidR="00D15292" w:rsidRPr="0084792E">
        <w:rPr>
          <w:rFonts w:ascii="Times New Roman" w:hAnsi="Times New Roman" w:cs="Times New Roman"/>
        </w:rPr>
        <w:t xml:space="preserve"> </w:t>
      </w:r>
      <w:r w:rsidR="00A87BA5" w:rsidRPr="0084792E">
        <w:rPr>
          <w:rFonts w:ascii="Times New Roman" w:hAnsi="Times New Roman" w:cs="Times New Roman"/>
        </w:rPr>
        <w:t>12</w:t>
      </w:r>
      <w:r w:rsidR="00D0761F" w:rsidRPr="0084792E">
        <w:rPr>
          <w:rFonts w:ascii="Times New Roman" w:hAnsi="Times New Roman" w:cs="Times New Roman"/>
        </w:rPr>
        <w:t>–</w:t>
      </w:r>
      <w:r w:rsidR="00A87BA5" w:rsidRPr="0084792E">
        <w:rPr>
          <w:rFonts w:ascii="Times New Roman" w:hAnsi="Times New Roman" w:cs="Times New Roman"/>
        </w:rPr>
        <w:t>1</w:t>
      </w:r>
      <w:r w:rsidR="00163DEC" w:rsidRPr="0084792E">
        <w:rPr>
          <w:rFonts w:ascii="Times New Roman" w:hAnsi="Times New Roman" w:cs="Times New Roman"/>
        </w:rPr>
        <w:t>4</w:t>
      </w:r>
      <w:r w:rsidR="00A87BA5" w:rsidRPr="0084792E">
        <w:rPr>
          <w:rFonts w:ascii="Times New Roman" w:hAnsi="Times New Roman" w:cs="Times New Roman"/>
        </w:rPr>
        <w:t>.</w:t>
      </w:r>
    </w:p>
  </w:endnote>
  <w:endnote w:id="20">
    <w:p w14:paraId="6B77212C" w14:textId="10DAF259" w:rsidR="00112221" w:rsidRPr="0084792E" w:rsidRDefault="00112221">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821697" w:rsidRPr="0084792E">
        <w:rPr>
          <w:rFonts w:ascii="Times New Roman" w:hAnsi="Times New Roman" w:cs="Times New Roman"/>
        </w:rPr>
        <w:t xml:space="preserve">The White House (Office of the Press Secretary), </w:t>
      </w:r>
      <w:r w:rsidR="002D21CA" w:rsidRPr="0084792E">
        <w:rPr>
          <w:rFonts w:ascii="Times New Roman" w:hAnsi="Times New Roman" w:cs="Times New Roman"/>
        </w:rPr>
        <w:t xml:space="preserve">“Statement by the President,” 7 August 2014, </w:t>
      </w:r>
      <w:r w:rsidR="00214192" w:rsidRPr="0084792E">
        <w:rPr>
          <w:rFonts w:ascii="Times New Roman" w:hAnsi="Times New Roman" w:cs="Times New Roman"/>
        </w:rPr>
        <w:t>https://www.whitehouse.gov/the-press-office/2014/08/07/statement-president</w:t>
      </w:r>
      <w:r w:rsidR="002D21CA" w:rsidRPr="0084792E">
        <w:rPr>
          <w:rFonts w:ascii="Times New Roman" w:hAnsi="Times New Roman" w:cs="Times New Roman"/>
        </w:rPr>
        <w:t xml:space="preserve">; </w:t>
      </w:r>
      <w:r w:rsidR="004062CC" w:rsidRPr="0084792E">
        <w:rPr>
          <w:rFonts w:ascii="Times New Roman" w:hAnsi="Times New Roman" w:cs="Times New Roman"/>
        </w:rPr>
        <w:t xml:space="preserve">and UN News, </w:t>
      </w:r>
      <w:r w:rsidRPr="0084792E">
        <w:rPr>
          <w:rFonts w:ascii="Times New Roman" w:hAnsi="Times New Roman" w:cs="Times New Roman"/>
        </w:rPr>
        <w:t>“Northern Iraq: U</w:t>
      </w:r>
      <w:r w:rsidR="005D2BA0" w:rsidRPr="0084792E">
        <w:rPr>
          <w:rFonts w:ascii="Times New Roman" w:hAnsi="Times New Roman" w:cs="Times New Roman"/>
        </w:rPr>
        <w:t>N</w:t>
      </w:r>
      <w:r w:rsidRPr="0084792E">
        <w:rPr>
          <w:rFonts w:ascii="Times New Roman" w:hAnsi="Times New Roman" w:cs="Times New Roman"/>
        </w:rPr>
        <w:t xml:space="preserve"> Rights Experts Urge Action to Avoid Mass Atrocity, Potential Genocide,” 12 August 2014, </w:t>
      </w:r>
      <w:r w:rsidR="00D84816" w:rsidRPr="0084792E">
        <w:rPr>
          <w:rFonts w:ascii="Times New Roman" w:hAnsi="Times New Roman" w:cs="Times New Roman"/>
        </w:rPr>
        <w:t>https://news.un.org/en/story/2014/08/474982-northern-iraq-un-rights-experts-urge-action-avoid-mass-atrocity-potential</w:t>
      </w:r>
      <w:r w:rsidR="00D60C80" w:rsidRPr="0084792E">
        <w:rPr>
          <w:rFonts w:ascii="Times New Roman" w:hAnsi="Times New Roman" w:cs="Times New Roman"/>
        </w:rPr>
        <w:t>.</w:t>
      </w:r>
    </w:p>
  </w:endnote>
  <w:endnote w:id="21">
    <w:p w14:paraId="5440739E" w14:textId="4204614A" w:rsidR="00112221" w:rsidRPr="0084792E" w:rsidRDefault="00112221">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3B6E46" w:rsidRPr="0084792E">
        <w:rPr>
          <w:rFonts w:ascii="Times New Roman" w:hAnsi="Times New Roman" w:cs="Times New Roman"/>
          <w:i/>
          <w:iCs/>
        </w:rPr>
        <w:t>Economist</w:t>
      </w:r>
      <w:r w:rsidR="003B6E46" w:rsidRPr="0084792E">
        <w:rPr>
          <w:rFonts w:ascii="Times New Roman" w:hAnsi="Times New Roman" w:cs="Times New Roman"/>
        </w:rPr>
        <w:t xml:space="preserve">, </w:t>
      </w:r>
      <w:r w:rsidRPr="0084792E">
        <w:rPr>
          <w:rFonts w:ascii="Times New Roman" w:hAnsi="Times New Roman" w:cs="Times New Roman"/>
        </w:rPr>
        <w:t xml:space="preserve">“The Caliphate Cracks,” 21 March 2015. </w:t>
      </w:r>
    </w:p>
  </w:endnote>
  <w:endnote w:id="22">
    <w:p w14:paraId="47A05E1F" w14:textId="4281F9AE" w:rsidR="00245BDE" w:rsidRPr="0084792E" w:rsidRDefault="00245BDE">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0E6D89" w:rsidRPr="0084792E">
        <w:rPr>
          <w:rFonts w:ascii="Times New Roman" w:hAnsi="Times New Roman" w:cs="Times New Roman"/>
        </w:rPr>
        <w:t>J</w:t>
      </w:r>
      <w:r w:rsidR="007270EA" w:rsidRPr="0084792E">
        <w:rPr>
          <w:rFonts w:ascii="Times New Roman" w:hAnsi="Times New Roman" w:cs="Times New Roman"/>
        </w:rPr>
        <w:t>ason</w:t>
      </w:r>
      <w:r w:rsidR="000E6D89" w:rsidRPr="0084792E">
        <w:rPr>
          <w:rFonts w:ascii="Times New Roman" w:hAnsi="Times New Roman" w:cs="Times New Roman"/>
        </w:rPr>
        <w:t xml:space="preserve"> Burke, “Rise and </w:t>
      </w:r>
      <w:r w:rsidR="003B6E46" w:rsidRPr="0084792E">
        <w:rPr>
          <w:rFonts w:ascii="Times New Roman" w:hAnsi="Times New Roman" w:cs="Times New Roman"/>
        </w:rPr>
        <w:t>F</w:t>
      </w:r>
      <w:r w:rsidR="000E6D89" w:rsidRPr="0084792E">
        <w:rPr>
          <w:rFonts w:ascii="Times New Roman" w:hAnsi="Times New Roman" w:cs="Times New Roman"/>
        </w:rPr>
        <w:t xml:space="preserve">all of ISIS: </w:t>
      </w:r>
      <w:r w:rsidR="003B6E46" w:rsidRPr="0084792E">
        <w:rPr>
          <w:rFonts w:ascii="Times New Roman" w:hAnsi="Times New Roman" w:cs="Times New Roman"/>
        </w:rPr>
        <w:t>I</w:t>
      </w:r>
      <w:r w:rsidR="000E6D89" w:rsidRPr="0084792E">
        <w:rPr>
          <w:rFonts w:ascii="Times New Roman" w:hAnsi="Times New Roman" w:cs="Times New Roman"/>
        </w:rPr>
        <w:t xml:space="preserve">ts </w:t>
      </w:r>
      <w:r w:rsidR="003B6E46" w:rsidRPr="0084792E">
        <w:rPr>
          <w:rFonts w:ascii="Times New Roman" w:hAnsi="Times New Roman" w:cs="Times New Roman"/>
        </w:rPr>
        <w:t>D</w:t>
      </w:r>
      <w:r w:rsidR="000E6D89" w:rsidRPr="0084792E">
        <w:rPr>
          <w:rFonts w:ascii="Times New Roman" w:hAnsi="Times New Roman" w:cs="Times New Roman"/>
        </w:rPr>
        <w:t xml:space="preserve">ream of a </w:t>
      </w:r>
      <w:r w:rsidR="003B6E46" w:rsidRPr="0084792E">
        <w:rPr>
          <w:rFonts w:ascii="Times New Roman" w:hAnsi="Times New Roman" w:cs="Times New Roman"/>
        </w:rPr>
        <w:t>C</w:t>
      </w:r>
      <w:r w:rsidR="000E6D89" w:rsidRPr="0084792E">
        <w:rPr>
          <w:rFonts w:ascii="Times New Roman" w:hAnsi="Times New Roman" w:cs="Times New Roman"/>
        </w:rPr>
        <w:t xml:space="preserve">aliphate </w:t>
      </w:r>
      <w:r w:rsidR="003B6E46" w:rsidRPr="0084792E">
        <w:rPr>
          <w:rFonts w:ascii="Times New Roman" w:hAnsi="Times New Roman" w:cs="Times New Roman"/>
        </w:rPr>
        <w:t>I</w:t>
      </w:r>
      <w:r w:rsidR="000E6D89" w:rsidRPr="0084792E">
        <w:rPr>
          <w:rFonts w:ascii="Times New Roman" w:hAnsi="Times New Roman" w:cs="Times New Roman"/>
        </w:rPr>
        <w:t xml:space="preserve">s </w:t>
      </w:r>
      <w:r w:rsidR="003B6E46" w:rsidRPr="0084792E">
        <w:rPr>
          <w:rFonts w:ascii="Times New Roman" w:hAnsi="Times New Roman" w:cs="Times New Roman"/>
        </w:rPr>
        <w:t>O</w:t>
      </w:r>
      <w:r w:rsidR="000E6D89" w:rsidRPr="0084792E">
        <w:rPr>
          <w:rFonts w:ascii="Times New Roman" w:hAnsi="Times New Roman" w:cs="Times New Roman"/>
        </w:rPr>
        <w:t xml:space="preserve">ver, </w:t>
      </w:r>
      <w:r w:rsidR="003B6E46" w:rsidRPr="0084792E">
        <w:rPr>
          <w:rFonts w:ascii="Times New Roman" w:hAnsi="Times New Roman" w:cs="Times New Roman"/>
        </w:rPr>
        <w:t>S</w:t>
      </w:r>
      <w:r w:rsidR="000E6D89" w:rsidRPr="0084792E">
        <w:rPr>
          <w:rFonts w:ascii="Times New Roman" w:hAnsi="Times New Roman" w:cs="Times New Roman"/>
        </w:rPr>
        <w:t xml:space="preserve">o </w:t>
      </w:r>
      <w:r w:rsidR="003B6E46" w:rsidRPr="0084792E">
        <w:rPr>
          <w:rFonts w:ascii="Times New Roman" w:hAnsi="Times New Roman" w:cs="Times New Roman"/>
        </w:rPr>
        <w:t>W</w:t>
      </w:r>
      <w:r w:rsidR="000E6D89" w:rsidRPr="0084792E">
        <w:rPr>
          <w:rFonts w:ascii="Times New Roman" w:hAnsi="Times New Roman" w:cs="Times New Roman"/>
        </w:rPr>
        <w:t xml:space="preserve">hat </w:t>
      </w:r>
      <w:r w:rsidR="003B6E46" w:rsidRPr="0084792E">
        <w:rPr>
          <w:rFonts w:ascii="Times New Roman" w:hAnsi="Times New Roman" w:cs="Times New Roman"/>
        </w:rPr>
        <w:t>N</w:t>
      </w:r>
      <w:r w:rsidR="000E6D89" w:rsidRPr="0084792E">
        <w:rPr>
          <w:rFonts w:ascii="Times New Roman" w:hAnsi="Times New Roman" w:cs="Times New Roman"/>
        </w:rPr>
        <w:t xml:space="preserve">ow?” </w:t>
      </w:r>
      <w:r w:rsidR="000E6D89" w:rsidRPr="0084792E">
        <w:rPr>
          <w:rFonts w:ascii="Times New Roman" w:hAnsi="Times New Roman" w:cs="Times New Roman"/>
          <w:i/>
          <w:iCs/>
        </w:rPr>
        <w:t>Guardian</w:t>
      </w:r>
      <w:r w:rsidR="000E6D89" w:rsidRPr="0084792E">
        <w:rPr>
          <w:rFonts w:ascii="Times New Roman" w:hAnsi="Times New Roman" w:cs="Times New Roman"/>
        </w:rPr>
        <w:t xml:space="preserve">, 21 October 2017, </w:t>
      </w:r>
      <w:r w:rsidR="002700D4" w:rsidRPr="0084792E">
        <w:rPr>
          <w:rFonts w:ascii="Times New Roman" w:hAnsi="Times New Roman" w:cs="Times New Roman"/>
        </w:rPr>
        <w:t>https://www.theguardian.com/world/2017/oct/21/isis-caliphate-islamic-state-raqqa-iraq-islamist</w:t>
      </w:r>
      <w:r w:rsidR="000E6D89" w:rsidRPr="0084792E">
        <w:rPr>
          <w:rFonts w:ascii="Times New Roman" w:hAnsi="Times New Roman" w:cs="Times New Roman"/>
        </w:rPr>
        <w:t xml:space="preserve">; </w:t>
      </w:r>
      <w:r w:rsidR="003B6E46" w:rsidRPr="0084792E">
        <w:rPr>
          <w:rFonts w:ascii="Times New Roman" w:hAnsi="Times New Roman" w:cs="Times New Roman"/>
        </w:rPr>
        <w:t xml:space="preserve">and </w:t>
      </w:r>
      <w:r w:rsidR="007270EA" w:rsidRPr="0084792E">
        <w:rPr>
          <w:rFonts w:ascii="Times New Roman" w:hAnsi="Times New Roman" w:cs="Times New Roman"/>
          <w:color w:val="000000" w:themeColor="text1"/>
        </w:rPr>
        <w:t>Seth G. Jones</w:t>
      </w:r>
      <w:r w:rsidR="003B6E46" w:rsidRPr="0084792E">
        <w:rPr>
          <w:rFonts w:ascii="Times New Roman" w:hAnsi="Times New Roman" w:cs="Times New Roman"/>
          <w:color w:val="000000" w:themeColor="text1"/>
        </w:rPr>
        <w:t xml:space="preserve"> et al.</w:t>
      </w:r>
      <w:r w:rsidR="007C6C35" w:rsidRPr="0084792E">
        <w:rPr>
          <w:rFonts w:ascii="Times New Roman" w:hAnsi="Times New Roman" w:cs="Times New Roman"/>
        </w:rPr>
        <w:t xml:space="preserve">, </w:t>
      </w:r>
      <w:r w:rsidR="007C6C35" w:rsidRPr="0084792E">
        <w:rPr>
          <w:rFonts w:ascii="Times New Roman" w:hAnsi="Times New Roman" w:cs="Times New Roman"/>
          <w:i/>
          <w:iCs/>
        </w:rPr>
        <w:t>Rolling Back the Islamic State</w:t>
      </w:r>
      <w:r w:rsidR="007C6C35" w:rsidRPr="0084792E">
        <w:rPr>
          <w:rFonts w:ascii="Times New Roman" w:hAnsi="Times New Roman" w:cs="Times New Roman"/>
        </w:rPr>
        <w:t xml:space="preserve"> </w:t>
      </w:r>
      <w:r w:rsidR="003B6E46" w:rsidRPr="0084792E">
        <w:rPr>
          <w:rFonts w:ascii="Times New Roman" w:hAnsi="Times New Roman" w:cs="Times New Roman"/>
        </w:rPr>
        <w:t>(Santa Monica</w:t>
      </w:r>
      <w:r w:rsidR="00FF063B" w:rsidRPr="0084792E">
        <w:rPr>
          <w:rFonts w:ascii="Times New Roman" w:hAnsi="Times New Roman" w:cs="Times New Roman"/>
        </w:rPr>
        <w:t>, CA</w:t>
      </w:r>
      <w:r w:rsidR="003B6E46" w:rsidRPr="0084792E">
        <w:rPr>
          <w:rFonts w:ascii="Times New Roman" w:hAnsi="Times New Roman" w:cs="Times New Roman"/>
        </w:rPr>
        <w:t xml:space="preserve">: </w:t>
      </w:r>
      <w:r w:rsidR="007C6C35" w:rsidRPr="0084792E">
        <w:rPr>
          <w:rFonts w:ascii="Times New Roman" w:hAnsi="Times New Roman" w:cs="Times New Roman"/>
        </w:rPr>
        <w:t>RAND Corporation</w:t>
      </w:r>
      <w:r w:rsidR="003B6E46" w:rsidRPr="0084792E">
        <w:rPr>
          <w:rFonts w:ascii="Times New Roman" w:hAnsi="Times New Roman" w:cs="Times New Roman"/>
        </w:rPr>
        <w:t xml:space="preserve">, </w:t>
      </w:r>
      <w:r w:rsidR="007C6C35" w:rsidRPr="0084792E">
        <w:rPr>
          <w:rFonts w:ascii="Times New Roman" w:hAnsi="Times New Roman" w:cs="Times New Roman"/>
        </w:rPr>
        <w:t>2017</w:t>
      </w:r>
      <w:r w:rsidR="004B27E6" w:rsidRPr="0084792E">
        <w:rPr>
          <w:rFonts w:ascii="Times New Roman" w:hAnsi="Times New Roman" w:cs="Times New Roman"/>
        </w:rPr>
        <w:t>)</w:t>
      </w:r>
      <w:r w:rsidR="007C6C35" w:rsidRPr="0084792E">
        <w:rPr>
          <w:rFonts w:ascii="Times New Roman" w:hAnsi="Times New Roman" w:cs="Times New Roman"/>
        </w:rPr>
        <w:t>,</w:t>
      </w:r>
      <w:r w:rsidR="0064585A" w:rsidRPr="0084792E">
        <w:rPr>
          <w:rFonts w:ascii="Times New Roman" w:hAnsi="Times New Roman" w:cs="Times New Roman"/>
        </w:rPr>
        <w:t xml:space="preserve"> </w:t>
      </w:r>
      <w:r w:rsidR="00322433" w:rsidRPr="0084792E">
        <w:rPr>
          <w:rFonts w:ascii="Times New Roman" w:hAnsi="Times New Roman" w:cs="Times New Roman"/>
        </w:rPr>
        <w:t>https://www.rand.org/pubs/research_reports/RR1912.html</w:t>
      </w:r>
      <w:r w:rsidR="003B6E46" w:rsidRPr="0084792E">
        <w:rPr>
          <w:rFonts w:ascii="Times New Roman" w:hAnsi="Times New Roman" w:cs="Times New Roman"/>
        </w:rPr>
        <w:t>.</w:t>
      </w:r>
      <w:r w:rsidR="0083074C" w:rsidRPr="0084792E">
        <w:rPr>
          <w:rFonts w:ascii="Times New Roman" w:hAnsi="Times New Roman" w:cs="Times New Roman"/>
        </w:rPr>
        <w:t xml:space="preserve"> </w:t>
      </w:r>
    </w:p>
  </w:endnote>
  <w:endnote w:id="23">
    <w:p w14:paraId="6E47B06A" w14:textId="083B61F3" w:rsidR="00EC750B" w:rsidRPr="0084792E" w:rsidRDefault="00EC750B">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Lizzie Porter, “Why an Iran-</w:t>
      </w:r>
      <w:r w:rsidR="00DC641C" w:rsidRPr="0084792E">
        <w:rPr>
          <w:rFonts w:ascii="Times New Roman" w:hAnsi="Times New Roman" w:cs="Times New Roman"/>
        </w:rPr>
        <w:t>B</w:t>
      </w:r>
      <w:r w:rsidRPr="0084792E">
        <w:rPr>
          <w:rFonts w:ascii="Times New Roman" w:hAnsi="Times New Roman" w:cs="Times New Roman"/>
        </w:rPr>
        <w:t xml:space="preserve">acked </w:t>
      </w:r>
      <w:r w:rsidR="00DC641C" w:rsidRPr="0084792E">
        <w:rPr>
          <w:rFonts w:ascii="Times New Roman" w:hAnsi="Times New Roman" w:cs="Times New Roman"/>
        </w:rPr>
        <w:t>P</w:t>
      </w:r>
      <w:r w:rsidRPr="0084792E">
        <w:rPr>
          <w:rFonts w:ascii="Times New Roman" w:hAnsi="Times New Roman" w:cs="Times New Roman"/>
        </w:rPr>
        <w:t xml:space="preserve">aramilitary </w:t>
      </w:r>
      <w:r w:rsidR="00DC641C" w:rsidRPr="0084792E">
        <w:rPr>
          <w:rFonts w:ascii="Times New Roman" w:hAnsi="Times New Roman" w:cs="Times New Roman"/>
        </w:rPr>
        <w:t>G</w:t>
      </w:r>
      <w:r w:rsidRPr="0084792E">
        <w:rPr>
          <w:rFonts w:ascii="Times New Roman" w:hAnsi="Times New Roman" w:cs="Times New Roman"/>
        </w:rPr>
        <w:t xml:space="preserve">roup </w:t>
      </w:r>
      <w:r w:rsidR="00DC641C" w:rsidRPr="0084792E">
        <w:rPr>
          <w:rFonts w:ascii="Times New Roman" w:hAnsi="Times New Roman" w:cs="Times New Roman"/>
        </w:rPr>
        <w:t>H</w:t>
      </w:r>
      <w:r w:rsidRPr="0084792E">
        <w:rPr>
          <w:rFonts w:ascii="Times New Roman" w:hAnsi="Times New Roman" w:cs="Times New Roman"/>
        </w:rPr>
        <w:t xml:space="preserve">as </w:t>
      </w:r>
      <w:r w:rsidR="00DC641C" w:rsidRPr="0084792E">
        <w:rPr>
          <w:rFonts w:ascii="Times New Roman" w:hAnsi="Times New Roman" w:cs="Times New Roman"/>
        </w:rPr>
        <w:t>R</w:t>
      </w:r>
      <w:r w:rsidRPr="0084792E">
        <w:rPr>
          <w:rFonts w:ascii="Times New Roman" w:hAnsi="Times New Roman" w:cs="Times New Roman"/>
        </w:rPr>
        <w:t xml:space="preserve">ebuilt a </w:t>
      </w:r>
      <w:r w:rsidR="00DC641C" w:rsidRPr="0084792E">
        <w:rPr>
          <w:rFonts w:ascii="Times New Roman" w:hAnsi="Times New Roman" w:cs="Times New Roman"/>
        </w:rPr>
        <w:t>S</w:t>
      </w:r>
      <w:r w:rsidRPr="0084792E">
        <w:rPr>
          <w:rFonts w:ascii="Times New Roman" w:hAnsi="Times New Roman" w:cs="Times New Roman"/>
        </w:rPr>
        <w:t xml:space="preserve">hrine in a </w:t>
      </w:r>
      <w:r w:rsidR="00DC641C" w:rsidRPr="0084792E">
        <w:rPr>
          <w:rFonts w:ascii="Times New Roman" w:hAnsi="Times New Roman" w:cs="Times New Roman"/>
        </w:rPr>
        <w:t>R</w:t>
      </w:r>
      <w:r w:rsidRPr="0084792E">
        <w:rPr>
          <w:rFonts w:ascii="Times New Roman" w:hAnsi="Times New Roman" w:cs="Times New Roman"/>
        </w:rPr>
        <w:t xml:space="preserve">uined Iraqi </w:t>
      </w:r>
      <w:r w:rsidR="00DC641C" w:rsidRPr="0084792E">
        <w:rPr>
          <w:rFonts w:ascii="Times New Roman" w:hAnsi="Times New Roman" w:cs="Times New Roman"/>
        </w:rPr>
        <w:t>C</w:t>
      </w:r>
      <w:r w:rsidRPr="0084792E">
        <w:rPr>
          <w:rFonts w:ascii="Times New Roman" w:hAnsi="Times New Roman" w:cs="Times New Roman"/>
        </w:rPr>
        <w:t xml:space="preserve">ity,” </w:t>
      </w:r>
      <w:r w:rsidRPr="0084792E">
        <w:rPr>
          <w:rFonts w:ascii="Times New Roman" w:hAnsi="Times New Roman" w:cs="Times New Roman"/>
          <w:i/>
          <w:iCs/>
        </w:rPr>
        <w:t>Atlantic Council</w:t>
      </w:r>
      <w:r w:rsidRPr="0084792E">
        <w:rPr>
          <w:rFonts w:ascii="Times New Roman" w:hAnsi="Times New Roman" w:cs="Times New Roman"/>
        </w:rPr>
        <w:t xml:space="preserve">, 19 August 2019, </w:t>
      </w:r>
      <w:r w:rsidR="00BC736B" w:rsidRPr="0084792E">
        <w:rPr>
          <w:rFonts w:ascii="Times New Roman" w:hAnsi="Times New Roman" w:cs="Times New Roman"/>
        </w:rPr>
        <w:t>https://www.atlanticcouncil.org/blogs/iransource/why-an-iran-backed-paramilitary-group-has-rebuilt-a-shrine-in-a-ruined-iraqi-city/</w:t>
      </w:r>
      <w:r w:rsidRPr="0084792E">
        <w:rPr>
          <w:rFonts w:ascii="Times New Roman" w:hAnsi="Times New Roman" w:cs="Times New Roman"/>
        </w:rPr>
        <w:t xml:space="preserve">; Lauren Green, “Hungary </w:t>
      </w:r>
      <w:r w:rsidR="00E76540" w:rsidRPr="0084792E">
        <w:rPr>
          <w:rFonts w:ascii="Times New Roman" w:hAnsi="Times New Roman" w:cs="Times New Roman"/>
        </w:rPr>
        <w:t>L</w:t>
      </w:r>
      <w:r w:rsidRPr="0084792E">
        <w:rPr>
          <w:rFonts w:ascii="Times New Roman" w:hAnsi="Times New Roman" w:cs="Times New Roman"/>
        </w:rPr>
        <w:t xml:space="preserve">eading the </w:t>
      </w:r>
      <w:r w:rsidR="00E76540" w:rsidRPr="0084792E">
        <w:rPr>
          <w:rFonts w:ascii="Times New Roman" w:hAnsi="Times New Roman" w:cs="Times New Roman"/>
        </w:rPr>
        <w:t>W</w:t>
      </w:r>
      <w:r w:rsidRPr="0084792E">
        <w:rPr>
          <w:rFonts w:ascii="Times New Roman" w:hAnsi="Times New Roman" w:cs="Times New Roman"/>
        </w:rPr>
        <w:t xml:space="preserve">ay in </w:t>
      </w:r>
      <w:r w:rsidR="00E76540" w:rsidRPr="0084792E">
        <w:rPr>
          <w:rFonts w:ascii="Times New Roman" w:hAnsi="Times New Roman" w:cs="Times New Roman"/>
        </w:rPr>
        <w:t>H</w:t>
      </w:r>
      <w:r w:rsidRPr="0084792E">
        <w:rPr>
          <w:rFonts w:ascii="Times New Roman" w:hAnsi="Times New Roman" w:cs="Times New Roman"/>
        </w:rPr>
        <w:t xml:space="preserve">elping </w:t>
      </w:r>
      <w:r w:rsidR="00E76540" w:rsidRPr="0084792E">
        <w:rPr>
          <w:rFonts w:ascii="Times New Roman" w:hAnsi="Times New Roman" w:cs="Times New Roman"/>
        </w:rPr>
        <w:t>P</w:t>
      </w:r>
      <w:r w:rsidRPr="0084792E">
        <w:rPr>
          <w:rFonts w:ascii="Times New Roman" w:hAnsi="Times New Roman" w:cs="Times New Roman"/>
        </w:rPr>
        <w:t>ersecuted Christians,” Fox</w:t>
      </w:r>
      <w:r w:rsidR="00AB020F" w:rsidRPr="0084792E">
        <w:rPr>
          <w:rFonts w:ascii="Times New Roman" w:hAnsi="Times New Roman" w:cs="Times New Roman"/>
        </w:rPr>
        <w:t xml:space="preserve"> </w:t>
      </w:r>
      <w:r w:rsidRPr="0084792E">
        <w:rPr>
          <w:rFonts w:ascii="Times New Roman" w:hAnsi="Times New Roman" w:cs="Times New Roman"/>
        </w:rPr>
        <w:t xml:space="preserve">News, 27 February 2020, </w:t>
      </w:r>
      <w:r w:rsidR="00BC736B" w:rsidRPr="0084792E">
        <w:rPr>
          <w:rFonts w:ascii="Times New Roman" w:hAnsi="Times New Roman" w:cs="Times New Roman"/>
        </w:rPr>
        <w:t>https://www.foxnews.com/faith-values/hungary-leading-way-helping-persecuted-christians</w:t>
      </w:r>
      <w:r w:rsidRPr="0084792E">
        <w:rPr>
          <w:rFonts w:ascii="Times New Roman" w:hAnsi="Times New Roman" w:cs="Times New Roman"/>
        </w:rPr>
        <w:t xml:space="preserve">; UNESCO, </w:t>
      </w:r>
      <w:r w:rsidR="00666EE9" w:rsidRPr="0084792E">
        <w:rPr>
          <w:rFonts w:ascii="Times New Roman" w:hAnsi="Times New Roman" w:cs="Times New Roman"/>
        </w:rPr>
        <w:t>“</w:t>
      </w:r>
      <w:r w:rsidRPr="0084792E">
        <w:rPr>
          <w:rFonts w:ascii="Times New Roman" w:hAnsi="Times New Roman" w:cs="Times New Roman"/>
        </w:rPr>
        <w:t>Revive the Spirit of Mosul,</w:t>
      </w:r>
      <w:r w:rsidR="00666EE9" w:rsidRPr="0084792E">
        <w:rPr>
          <w:rFonts w:ascii="Times New Roman" w:hAnsi="Times New Roman" w:cs="Times New Roman"/>
        </w:rPr>
        <w:t>”</w:t>
      </w:r>
      <w:r w:rsidRPr="0084792E">
        <w:rPr>
          <w:rFonts w:ascii="Times New Roman" w:hAnsi="Times New Roman" w:cs="Times New Roman"/>
        </w:rPr>
        <w:t xml:space="preserve"> </w:t>
      </w:r>
      <w:r w:rsidR="00BC736B" w:rsidRPr="0084792E">
        <w:rPr>
          <w:rFonts w:ascii="Times New Roman" w:hAnsi="Times New Roman" w:cs="Times New Roman"/>
        </w:rPr>
        <w:t>https://en.unesco.org/fieldoffice/baghdad/revivemosul</w:t>
      </w:r>
      <w:r w:rsidR="002939BA" w:rsidRPr="0084792E">
        <w:rPr>
          <w:rFonts w:ascii="Times New Roman" w:hAnsi="Times New Roman" w:cs="Times New Roman"/>
        </w:rPr>
        <w:t xml:space="preserve">; </w:t>
      </w:r>
      <w:r w:rsidR="00E77C78" w:rsidRPr="0084792E">
        <w:rPr>
          <w:rFonts w:ascii="Times New Roman" w:hAnsi="Times New Roman" w:cs="Times New Roman"/>
        </w:rPr>
        <w:t>and RASHID International</w:t>
      </w:r>
      <w:r w:rsidR="008D6493" w:rsidRPr="0084792E">
        <w:rPr>
          <w:rFonts w:ascii="Times New Roman" w:hAnsi="Times New Roman" w:cs="Times New Roman"/>
        </w:rPr>
        <w:t>,</w:t>
      </w:r>
      <w:r w:rsidR="00A87BA5" w:rsidRPr="0084792E">
        <w:rPr>
          <w:rFonts w:ascii="Times New Roman" w:hAnsi="Times New Roman" w:cs="Times New Roman"/>
        </w:rPr>
        <w:t xml:space="preserve"> </w:t>
      </w:r>
      <w:r w:rsidR="008D6493" w:rsidRPr="0084792E">
        <w:rPr>
          <w:rFonts w:ascii="Times New Roman" w:hAnsi="Times New Roman" w:cs="Times New Roman"/>
        </w:rPr>
        <w:t>Eamena</w:t>
      </w:r>
      <w:r w:rsidR="00E77C78" w:rsidRPr="0084792E">
        <w:rPr>
          <w:rFonts w:ascii="Times New Roman" w:hAnsi="Times New Roman" w:cs="Times New Roman"/>
        </w:rPr>
        <w:t>,</w:t>
      </w:r>
      <w:r w:rsidR="008D6493" w:rsidRPr="0084792E">
        <w:rPr>
          <w:rFonts w:ascii="Times New Roman" w:hAnsi="Times New Roman" w:cs="Times New Roman"/>
        </w:rPr>
        <w:t xml:space="preserve"> and Yazda</w:t>
      </w:r>
      <w:r w:rsidR="002939BA" w:rsidRPr="0084792E">
        <w:rPr>
          <w:rFonts w:ascii="Times New Roman" w:hAnsi="Times New Roman" w:cs="Times New Roman"/>
        </w:rPr>
        <w:t xml:space="preserve">, </w:t>
      </w:r>
      <w:r w:rsidR="002939BA" w:rsidRPr="0084792E">
        <w:rPr>
          <w:rFonts w:ascii="Times New Roman" w:hAnsi="Times New Roman" w:cs="Times New Roman"/>
          <w:i/>
          <w:iCs/>
        </w:rPr>
        <w:t>Destroying the Soul of the Yazidis</w:t>
      </w:r>
      <w:r w:rsidR="004906E7" w:rsidRPr="0084792E">
        <w:rPr>
          <w:rFonts w:ascii="Times New Roman" w:hAnsi="Times New Roman" w:cs="Times New Roman"/>
        </w:rPr>
        <w:t xml:space="preserve">, </w:t>
      </w:r>
      <w:r w:rsidR="0054037E" w:rsidRPr="0084792E">
        <w:rPr>
          <w:rFonts w:ascii="Times New Roman" w:hAnsi="Times New Roman" w:cs="Times New Roman"/>
        </w:rPr>
        <w:t>19.</w:t>
      </w:r>
    </w:p>
  </w:endnote>
  <w:endnote w:id="24">
    <w:p w14:paraId="4F47B497" w14:textId="69294CAA" w:rsidR="00482841" w:rsidRPr="0084792E" w:rsidRDefault="00482841">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FA281A" w:rsidRPr="0084792E">
        <w:rPr>
          <w:rFonts w:ascii="Times New Roman" w:hAnsi="Times New Roman" w:cs="Times New Roman"/>
        </w:rPr>
        <w:t>Austin Ram</w:t>
      </w:r>
      <w:r w:rsidR="00271690" w:rsidRPr="0084792E">
        <w:rPr>
          <w:rFonts w:ascii="Times New Roman" w:hAnsi="Times New Roman" w:cs="Times New Roman"/>
        </w:rPr>
        <w:t>z</w:t>
      </w:r>
      <w:r w:rsidR="00FA281A" w:rsidRPr="0084792E">
        <w:rPr>
          <w:rFonts w:ascii="Times New Roman" w:hAnsi="Times New Roman" w:cs="Times New Roman"/>
        </w:rPr>
        <w:t xml:space="preserve">y </w:t>
      </w:r>
      <w:r w:rsidR="00681D06" w:rsidRPr="0084792E">
        <w:rPr>
          <w:rFonts w:ascii="Times New Roman" w:hAnsi="Times New Roman" w:cs="Times New Roman"/>
        </w:rPr>
        <w:t>and</w:t>
      </w:r>
      <w:r w:rsidR="00FA281A" w:rsidRPr="0084792E">
        <w:rPr>
          <w:rFonts w:ascii="Times New Roman" w:hAnsi="Times New Roman" w:cs="Times New Roman"/>
        </w:rPr>
        <w:t xml:space="preserve"> </w:t>
      </w:r>
      <w:r w:rsidR="00271690" w:rsidRPr="0084792E">
        <w:rPr>
          <w:rFonts w:ascii="Times New Roman" w:hAnsi="Times New Roman" w:cs="Times New Roman"/>
        </w:rPr>
        <w:t xml:space="preserve">Chris Buckley, </w:t>
      </w:r>
      <w:r w:rsidR="00E028C5" w:rsidRPr="0084792E">
        <w:rPr>
          <w:rFonts w:ascii="Times New Roman" w:hAnsi="Times New Roman" w:cs="Times New Roman"/>
        </w:rPr>
        <w:t xml:space="preserve">“‘Absolutely No Mercy’: Leaked </w:t>
      </w:r>
      <w:r w:rsidR="002C366A" w:rsidRPr="0084792E">
        <w:rPr>
          <w:rFonts w:ascii="Times New Roman" w:hAnsi="Times New Roman" w:cs="Times New Roman"/>
        </w:rPr>
        <w:t>File</w:t>
      </w:r>
      <w:r w:rsidR="00E028C5" w:rsidRPr="0084792E">
        <w:rPr>
          <w:rFonts w:ascii="Times New Roman" w:hAnsi="Times New Roman" w:cs="Times New Roman"/>
        </w:rPr>
        <w:t xml:space="preserve">s Expose </w:t>
      </w:r>
      <w:r w:rsidR="002C366A" w:rsidRPr="0084792E">
        <w:rPr>
          <w:rFonts w:ascii="Times New Roman" w:hAnsi="Times New Roman" w:cs="Times New Roman"/>
        </w:rPr>
        <w:t xml:space="preserve">How China </w:t>
      </w:r>
      <w:r w:rsidR="009303BC" w:rsidRPr="0084792E">
        <w:rPr>
          <w:rFonts w:ascii="Times New Roman" w:hAnsi="Times New Roman" w:cs="Times New Roman"/>
        </w:rPr>
        <w:t xml:space="preserve">Organized Mass Detentions of Muslims,” </w:t>
      </w:r>
      <w:r w:rsidRPr="0084792E">
        <w:rPr>
          <w:rFonts w:ascii="Times New Roman" w:hAnsi="Times New Roman" w:cs="Times New Roman"/>
          <w:i/>
          <w:iCs/>
        </w:rPr>
        <w:t>New York Times</w:t>
      </w:r>
      <w:r w:rsidRPr="0084792E">
        <w:rPr>
          <w:rFonts w:ascii="Times New Roman" w:hAnsi="Times New Roman" w:cs="Times New Roman"/>
        </w:rPr>
        <w:t xml:space="preserve">, </w:t>
      </w:r>
      <w:r w:rsidR="003633E2" w:rsidRPr="0084792E">
        <w:rPr>
          <w:rFonts w:ascii="Times New Roman" w:hAnsi="Times New Roman" w:cs="Times New Roman"/>
        </w:rPr>
        <w:t>16 November 2019</w:t>
      </w:r>
      <w:r w:rsidRPr="0084792E">
        <w:rPr>
          <w:rFonts w:ascii="Times New Roman" w:hAnsi="Times New Roman" w:cs="Times New Roman"/>
        </w:rPr>
        <w:t>.</w:t>
      </w:r>
    </w:p>
  </w:endnote>
  <w:endnote w:id="25">
    <w:p w14:paraId="0CE7D5DB" w14:textId="00EBE426" w:rsidR="007A7448" w:rsidRPr="0084792E" w:rsidRDefault="007A7448">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005F7661" w:rsidRPr="0084792E">
        <w:rPr>
          <w:rFonts w:ascii="Times New Roman" w:hAnsi="Times New Roman" w:cs="Times New Roman"/>
        </w:rPr>
        <w:t xml:space="preserve"> </w:t>
      </w:r>
      <w:r w:rsidR="001B2591" w:rsidRPr="0084792E">
        <w:rPr>
          <w:rFonts w:ascii="Times New Roman" w:hAnsi="Times New Roman" w:cs="Times New Roman"/>
        </w:rPr>
        <w:t>OHCHR</w:t>
      </w:r>
      <w:r w:rsidR="005F7661" w:rsidRPr="0084792E">
        <w:rPr>
          <w:rFonts w:ascii="Times New Roman" w:hAnsi="Times New Roman" w:cs="Times New Roman"/>
        </w:rPr>
        <w:t xml:space="preserve">, </w:t>
      </w:r>
      <w:r w:rsidR="009022E3" w:rsidRPr="0084792E">
        <w:rPr>
          <w:rFonts w:ascii="Times New Roman" w:hAnsi="Times New Roman" w:cs="Times New Roman"/>
        </w:rPr>
        <w:t>“</w:t>
      </w:r>
      <w:r w:rsidR="005F7661" w:rsidRPr="0084792E">
        <w:rPr>
          <w:rFonts w:ascii="Times New Roman" w:hAnsi="Times New Roman" w:cs="Times New Roman"/>
        </w:rPr>
        <w:t>Committee on the Elimination of Racial Discrimination Reviews the Report of China,</w:t>
      </w:r>
      <w:r w:rsidR="009022E3" w:rsidRPr="0084792E">
        <w:rPr>
          <w:rFonts w:ascii="Times New Roman" w:hAnsi="Times New Roman" w:cs="Times New Roman"/>
        </w:rPr>
        <w:t>”</w:t>
      </w:r>
      <w:r w:rsidR="00AD1B2E" w:rsidRPr="0084792E">
        <w:rPr>
          <w:rFonts w:ascii="Times New Roman" w:hAnsi="Times New Roman" w:cs="Times New Roman"/>
        </w:rPr>
        <w:t xml:space="preserve"> 13 August 2018, </w:t>
      </w:r>
      <w:r w:rsidR="00C31A5B" w:rsidRPr="0084792E">
        <w:rPr>
          <w:rFonts w:ascii="Times New Roman" w:hAnsi="Times New Roman" w:cs="Times New Roman"/>
        </w:rPr>
        <w:t>https://www.ohchr.org/EN/NewsEvents/Pages/DisplayNews.aspx?NewsID=23452&amp;LangID=E</w:t>
      </w:r>
      <w:r w:rsidR="004417E0" w:rsidRPr="0084792E">
        <w:rPr>
          <w:rFonts w:ascii="Times New Roman" w:hAnsi="Times New Roman" w:cs="Times New Roman"/>
        </w:rPr>
        <w:t xml:space="preserve">; </w:t>
      </w:r>
      <w:r w:rsidR="00AD175E" w:rsidRPr="0084792E">
        <w:rPr>
          <w:rFonts w:ascii="Times New Roman" w:hAnsi="Times New Roman" w:cs="Times New Roman"/>
        </w:rPr>
        <w:t xml:space="preserve">and </w:t>
      </w:r>
      <w:r w:rsidR="00FC0FFF" w:rsidRPr="0084792E">
        <w:rPr>
          <w:rFonts w:ascii="Times New Roman" w:hAnsi="Times New Roman" w:cs="Times New Roman"/>
        </w:rPr>
        <w:t>AP</w:t>
      </w:r>
      <w:r w:rsidR="00AD175E" w:rsidRPr="0084792E">
        <w:rPr>
          <w:rFonts w:ascii="Times New Roman" w:hAnsi="Times New Roman" w:cs="Times New Roman"/>
        </w:rPr>
        <w:t xml:space="preserve">, </w:t>
      </w:r>
      <w:r w:rsidR="004417E0" w:rsidRPr="0084792E">
        <w:rPr>
          <w:rFonts w:ascii="Times New Roman" w:hAnsi="Times New Roman" w:cs="Times New Roman"/>
        </w:rPr>
        <w:t xml:space="preserve">“China </w:t>
      </w:r>
      <w:r w:rsidR="007A52D0" w:rsidRPr="0084792E">
        <w:rPr>
          <w:rFonts w:ascii="Times New Roman" w:hAnsi="Times New Roman" w:cs="Times New Roman"/>
        </w:rPr>
        <w:t>C</w:t>
      </w:r>
      <w:r w:rsidR="004417E0" w:rsidRPr="0084792E">
        <w:rPr>
          <w:rFonts w:ascii="Times New Roman" w:hAnsi="Times New Roman" w:cs="Times New Roman"/>
        </w:rPr>
        <w:t xml:space="preserve">uts Uighur </w:t>
      </w:r>
      <w:r w:rsidR="007A52D0" w:rsidRPr="0084792E">
        <w:rPr>
          <w:rFonts w:ascii="Times New Roman" w:hAnsi="Times New Roman" w:cs="Times New Roman"/>
        </w:rPr>
        <w:t>B</w:t>
      </w:r>
      <w:r w:rsidR="004417E0" w:rsidRPr="0084792E">
        <w:rPr>
          <w:rFonts w:ascii="Times New Roman" w:hAnsi="Times New Roman" w:cs="Times New Roman"/>
        </w:rPr>
        <w:t xml:space="preserve">irths with IUDs, </w:t>
      </w:r>
      <w:r w:rsidR="007A52D0" w:rsidRPr="0084792E">
        <w:rPr>
          <w:rFonts w:ascii="Times New Roman" w:hAnsi="Times New Roman" w:cs="Times New Roman"/>
        </w:rPr>
        <w:t>A</w:t>
      </w:r>
      <w:r w:rsidR="004417E0" w:rsidRPr="0084792E">
        <w:rPr>
          <w:rFonts w:ascii="Times New Roman" w:hAnsi="Times New Roman" w:cs="Times New Roman"/>
        </w:rPr>
        <w:t xml:space="preserve">bortion, </w:t>
      </w:r>
      <w:r w:rsidR="007A52D0" w:rsidRPr="0084792E">
        <w:rPr>
          <w:rFonts w:ascii="Times New Roman" w:hAnsi="Times New Roman" w:cs="Times New Roman"/>
        </w:rPr>
        <w:t>S</w:t>
      </w:r>
      <w:r w:rsidR="004417E0" w:rsidRPr="0084792E">
        <w:rPr>
          <w:rFonts w:ascii="Times New Roman" w:hAnsi="Times New Roman" w:cs="Times New Roman"/>
        </w:rPr>
        <w:t>terilization,” 2</w:t>
      </w:r>
      <w:r w:rsidR="00D825F3" w:rsidRPr="0084792E">
        <w:rPr>
          <w:rFonts w:ascii="Times New Roman" w:hAnsi="Times New Roman" w:cs="Times New Roman"/>
        </w:rPr>
        <w:t>8</w:t>
      </w:r>
      <w:r w:rsidR="004417E0" w:rsidRPr="0084792E">
        <w:rPr>
          <w:rFonts w:ascii="Times New Roman" w:hAnsi="Times New Roman" w:cs="Times New Roman"/>
        </w:rPr>
        <w:t xml:space="preserve"> June 2020, </w:t>
      </w:r>
      <w:r w:rsidR="007B73D2" w:rsidRPr="0084792E">
        <w:rPr>
          <w:rFonts w:ascii="Times New Roman" w:hAnsi="Times New Roman" w:cs="Times New Roman"/>
        </w:rPr>
        <w:t>https://apnews.com/article/269b3de1af34e17c1941a514f78d764c</w:t>
      </w:r>
      <w:r w:rsidR="00AD175E" w:rsidRPr="0084792E">
        <w:rPr>
          <w:rFonts w:ascii="Times New Roman" w:hAnsi="Times New Roman" w:cs="Times New Roman"/>
        </w:rPr>
        <w:t>.</w:t>
      </w:r>
      <w:r w:rsidR="0083074C" w:rsidRPr="0084792E">
        <w:rPr>
          <w:rFonts w:ascii="Times New Roman" w:hAnsi="Times New Roman" w:cs="Times New Roman"/>
        </w:rPr>
        <w:t xml:space="preserve"> </w:t>
      </w:r>
    </w:p>
  </w:endnote>
  <w:endnote w:id="26">
    <w:p w14:paraId="3503F399" w14:textId="6446BB5E" w:rsidR="005C4478" w:rsidRPr="0084792E" w:rsidRDefault="005C4478">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DC4D8E" w:rsidRPr="0084792E">
        <w:rPr>
          <w:rFonts w:ascii="Times New Roman" w:hAnsi="Times New Roman" w:cs="Times New Roman"/>
        </w:rPr>
        <w:t xml:space="preserve">Dake King, “Leaked </w:t>
      </w:r>
      <w:r w:rsidR="00B6671E" w:rsidRPr="0084792E">
        <w:rPr>
          <w:rFonts w:ascii="Times New Roman" w:hAnsi="Times New Roman" w:cs="Times New Roman"/>
        </w:rPr>
        <w:t>D</w:t>
      </w:r>
      <w:r w:rsidR="00DC4D8E" w:rsidRPr="0084792E">
        <w:rPr>
          <w:rFonts w:ascii="Times New Roman" w:hAnsi="Times New Roman" w:cs="Times New Roman"/>
        </w:rPr>
        <w:t xml:space="preserve">ata </w:t>
      </w:r>
      <w:r w:rsidR="00B6671E" w:rsidRPr="0084792E">
        <w:rPr>
          <w:rFonts w:ascii="Times New Roman" w:hAnsi="Times New Roman" w:cs="Times New Roman"/>
        </w:rPr>
        <w:t>S</w:t>
      </w:r>
      <w:r w:rsidR="00DC4D8E" w:rsidRPr="0084792E">
        <w:rPr>
          <w:rFonts w:ascii="Times New Roman" w:hAnsi="Times New Roman" w:cs="Times New Roman"/>
        </w:rPr>
        <w:t xml:space="preserve">hows China’s Uighurs </w:t>
      </w:r>
      <w:r w:rsidR="00B6671E" w:rsidRPr="0084792E">
        <w:rPr>
          <w:rFonts w:ascii="Times New Roman" w:hAnsi="Times New Roman" w:cs="Times New Roman"/>
        </w:rPr>
        <w:t>D</w:t>
      </w:r>
      <w:r w:rsidR="00DC4D8E" w:rsidRPr="0084792E">
        <w:rPr>
          <w:rFonts w:ascii="Times New Roman" w:hAnsi="Times New Roman" w:cs="Times New Roman"/>
        </w:rPr>
        <w:t xml:space="preserve">etained </w:t>
      </w:r>
      <w:r w:rsidR="00B6671E" w:rsidRPr="0084792E">
        <w:rPr>
          <w:rFonts w:ascii="Times New Roman" w:hAnsi="Times New Roman" w:cs="Times New Roman"/>
        </w:rPr>
        <w:t>D</w:t>
      </w:r>
      <w:r w:rsidR="00DC4D8E" w:rsidRPr="0084792E">
        <w:rPr>
          <w:rFonts w:ascii="Times New Roman" w:hAnsi="Times New Roman" w:cs="Times New Roman"/>
        </w:rPr>
        <w:t xml:space="preserve">ue to </w:t>
      </w:r>
      <w:r w:rsidR="00B6671E" w:rsidRPr="0084792E">
        <w:rPr>
          <w:rFonts w:ascii="Times New Roman" w:hAnsi="Times New Roman" w:cs="Times New Roman"/>
        </w:rPr>
        <w:t>R</w:t>
      </w:r>
      <w:r w:rsidR="00DC4D8E" w:rsidRPr="0084792E">
        <w:rPr>
          <w:rFonts w:ascii="Times New Roman" w:hAnsi="Times New Roman" w:cs="Times New Roman"/>
        </w:rPr>
        <w:t xml:space="preserve">eligion,” </w:t>
      </w:r>
      <w:r w:rsidR="00FC0FFF" w:rsidRPr="0084792E">
        <w:rPr>
          <w:rFonts w:ascii="Times New Roman" w:hAnsi="Times New Roman" w:cs="Times New Roman"/>
        </w:rPr>
        <w:t>AP</w:t>
      </w:r>
      <w:r w:rsidR="00DC4D8E" w:rsidRPr="0084792E">
        <w:rPr>
          <w:rFonts w:ascii="Times New Roman" w:hAnsi="Times New Roman" w:cs="Times New Roman"/>
        </w:rPr>
        <w:t xml:space="preserve">, 17 February 2020; Vicky Xiuzhong Xu, </w:t>
      </w:r>
      <w:r w:rsidR="00DC4D8E" w:rsidRPr="0084792E">
        <w:rPr>
          <w:rFonts w:ascii="Times New Roman" w:hAnsi="Times New Roman" w:cs="Times New Roman"/>
          <w:i/>
          <w:iCs/>
        </w:rPr>
        <w:t xml:space="preserve">Uyghurs for </w:t>
      </w:r>
      <w:r w:rsidR="00B404DA" w:rsidRPr="0084792E">
        <w:rPr>
          <w:rFonts w:ascii="Times New Roman" w:hAnsi="Times New Roman" w:cs="Times New Roman"/>
          <w:i/>
          <w:iCs/>
        </w:rPr>
        <w:t>S</w:t>
      </w:r>
      <w:r w:rsidR="00DC4D8E" w:rsidRPr="0084792E">
        <w:rPr>
          <w:rFonts w:ascii="Times New Roman" w:hAnsi="Times New Roman" w:cs="Times New Roman"/>
          <w:i/>
          <w:iCs/>
        </w:rPr>
        <w:t xml:space="preserve">ale: </w:t>
      </w:r>
      <w:r w:rsidR="001104FE" w:rsidRPr="0084792E">
        <w:rPr>
          <w:rFonts w:ascii="Times New Roman" w:hAnsi="Times New Roman" w:cs="Times New Roman"/>
          <w:i/>
          <w:iCs/>
        </w:rPr>
        <w:t>“</w:t>
      </w:r>
      <w:r w:rsidR="00DC4D8E" w:rsidRPr="0084792E">
        <w:rPr>
          <w:rFonts w:ascii="Times New Roman" w:hAnsi="Times New Roman" w:cs="Times New Roman"/>
          <w:i/>
          <w:iCs/>
        </w:rPr>
        <w:t>Re-education,</w:t>
      </w:r>
      <w:r w:rsidR="001104FE" w:rsidRPr="0084792E">
        <w:rPr>
          <w:rFonts w:ascii="Times New Roman" w:hAnsi="Times New Roman" w:cs="Times New Roman"/>
          <w:i/>
          <w:iCs/>
        </w:rPr>
        <w:t>”</w:t>
      </w:r>
      <w:r w:rsidR="00DC4D8E" w:rsidRPr="0084792E">
        <w:rPr>
          <w:rFonts w:ascii="Times New Roman" w:hAnsi="Times New Roman" w:cs="Times New Roman"/>
          <w:i/>
          <w:iCs/>
        </w:rPr>
        <w:t xml:space="preserve"> </w:t>
      </w:r>
      <w:r w:rsidR="00B404DA" w:rsidRPr="0084792E">
        <w:rPr>
          <w:rFonts w:ascii="Times New Roman" w:hAnsi="Times New Roman" w:cs="Times New Roman"/>
          <w:i/>
          <w:iCs/>
        </w:rPr>
        <w:t>F</w:t>
      </w:r>
      <w:r w:rsidR="00DC4D8E" w:rsidRPr="0084792E">
        <w:rPr>
          <w:rFonts w:ascii="Times New Roman" w:hAnsi="Times New Roman" w:cs="Times New Roman"/>
          <w:i/>
          <w:iCs/>
        </w:rPr>
        <w:t xml:space="preserve">orced </w:t>
      </w:r>
      <w:r w:rsidR="00B404DA" w:rsidRPr="0084792E">
        <w:rPr>
          <w:rFonts w:ascii="Times New Roman" w:hAnsi="Times New Roman" w:cs="Times New Roman"/>
          <w:i/>
          <w:iCs/>
        </w:rPr>
        <w:t>L</w:t>
      </w:r>
      <w:r w:rsidR="00DC4D8E" w:rsidRPr="0084792E">
        <w:rPr>
          <w:rFonts w:ascii="Times New Roman" w:hAnsi="Times New Roman" w:cs="Times New Roman"/>
          <w:i/>
          <w:iCs/>
        </w:rPr>
        <w:t>abo</w:t>
      </w:r>
      <w:r w:rsidR="006D0891" w:rsidRPr="0084792E">
        <w:rPr>
          <w:rFonts w:ascii="Times New Roman" w:hAnsi="Times New Roman" w:cs="Times New Roman"/>
          <w:i/>
          <w:iCs/>
        </w:rPr>
        <w:t>u</w:t>
      </w:r>
      <w:r w:rsidR="00DC4D8E" w:rsidRPr="0084792E">
        <w:rPr>
          <w:rFonts w:ascii="Times New Roman" w:hAnsi="Times New Roman" w:cs="Times New Roman"/>
          <w:i/>
          <w:iCs/>
        </w:rPr>
        <w:t xml:space="preserve">r and </w:t>
      </w:r>
      <w:r w:rsidR="00B404DA" w:rsidRPr="0084792E">
        <w:rPr>
          <w:rFonts w:ascii="Times New Roman" w:hAnsi="Times New Roman" w:cs="Times New Roman"/>
          <w:i/>
          <w:iCs/>
        </w:rPr>
        <w:t>S</w:t>
      </w:r>
      <w:r w:rsidR="00DC4D8E" w:rsidRPr="0084792E">
        <w:rPr>
          <w:rFonts w:ascii="Times New Roman" w:hAnsi="Times New Roman" w:cs="Times New Roman"/>
          <w:i/>
          <w:iCs/>
        </w:rPr>
        <w:t>urveillance beyond Xinjiang</w:t>
      </w:r>
      <w:r w:rsidR="00DC4D8E" w:rsidRPr="0084792E">
        <w:rPr>
          <w:rFonts w:ascii="Times New Roman" w:hAnsi="Times New Roman" w:cs="Times New Roman"/>
        </w:rPr>
        <w:t xml:space="preserve"> </w:t>
      </w:r>
      <w:r w:rsidR="005374C9" w:rsidRPr="0084792E">
        <w:rPr>
          <w:rFonts w:ascii="Times New Roman" w:hAnsi="Times New Roman" w:cs="Times New Roman"/>
        </w:rPr>
        <w:t>(</w:t>
      </w:r>
      <w:r w:rsidR="005378F7" w:rsidRPr="0084792E">
        <w:rPr>
          <w:rFonts w:ascii="Times New Roman" w:hAnsi="Times New Roman" w:cs="Times New Roman"/>
        </w:rPr>
        <w:t xml:space="preserve">Canberra: </w:t>
      </w:r>
      <w:r w:rsidR="00DC4D8E" w:rsidRPr="0084792E">
        <w:rPr>
          <w:rFonts w:ascii="Times New Roman" w:hAnsi="Times New Roman" w:cs="Times New Roman"/>
        </w:rPr>
        <w:t>Australian Strategic Policy Institute</w:t>
      </w:r>
      <w:r w:rsidR="00666134" w:rsidRPr="0084792E">
        <w:rPr>
          <w:rFonts w:ascii="Times New Roman" w:hAnsi="Times New Roman" w:cs="Times New Roman"/>
        </w:rPr>
        <w:t>,</w:t>
      </w:r>
      <w:r w:rsidR="0064585A" w:rsidRPr="0084792E">
        <w:rPr>
          <w:rFonts w:ascii="Times New Roman" w:hAnsi="Times New Roman" w:cs="Times New Roman"/>
        </w:rPr>
        <w:t xml:space="preserve"> </w:t>
      </w:r>
      <w:r w:rsidR="009964A0" w:rsidRPr="0084792E">
        <w:rPr>
          <w:rFonts w:ascii="Times New Roman" w:hAnsi="Times New Roman" w:cs="Times New Roman"/>
        </w:rPr>
        <w:t xml:space="preserve">2020), </w:t>
      </w:r>
      <w:r w:rsidR="00DC4D8E" w:rsidRPr="0084792E">
        <w:rPr>
          <w:rFonts w:ascii="Times New Roman" w:hAnsi="Times New Roman" w:cs="Times New Roman"/>
        </w:rPr>
        <w:t xml:space="preserve">Policy Brief </w:t>
      </w:r>
      <w:r w:rsidR="0068639E" w:rsidRPr="0084792E">
        <w:rPr>
          <w:rFonts w:ascii="Times New Roman" w:hAnsi="Times New Roman" w:cs="Times New Roman"/>
        </w:rPr>
        <w:t xml:space="preserve">Report </w:t>
      </w:r>
      <w:r w:rsidR="0064585A" w:rsidRPr="0084792E">
        <w:rPr>
          <w:rFonts w:ascii="Times New Roman" w:hAnsi="Times New Roman" w:cs="Times New Roman"/>
        </w:rPr>
        <w:t>n</w:t>
      </w:r>
      <w:r w:rsidR="00DC4D8E" w:rsidRPr="0084792E">
        <w:rPr>
          <w:rFonts w:ascii="Times New Roman" w:hAnsi="Times New Roman" w:cs="Times New Roman"/>
        </w:rPr>
        <w:t>o.</w:t>
      </w:r>
      <w:r w:rsidR="00666134" w:rsidRPr="0084792E">
        <w:rPr>
          <w:rFonts w:ascii="Times New Roman" w:hAnsi="Times New Roman" w:cs="Times New Roman"/>
        </w:rPr>
        <w:t xml:space="preserve"> </w:t>
      </w:r>
      <w:r w:rsidR="00DC4D8E" w:rsidRPr="0084792E">
        <w:rPr>
          <w:rFonts w:ascii="Times New Roman" w:hAnsi="Times New Roman" w:cs="Times New Roman"/>
        </w:rPr>
        <w:t>26;</w:t>
      </w:r>
      <w:r w:rsidR="0044377F" w:rsidRPr="0084792E">
        <w:rPr>
          <w:rFonts w:ascii="Times New Roman" w:hAnsi="Times New Roman" w:cs="Times New Roman"/>
        </w:rPr>
        <w:t xml:space="preserve"> and</w:t>
      </w:r>
      <w:r w:rsidR="00DC4D8E" w:rsidRPr="0084792E">
        <w:rPr>
          <w:rFonts w:ascii="Times New Roman" w:hAnsi="Times New Roman" w:cs="Times New Roman"/>
        </w:rPr>
        <w:t xml:space="preserve"> </w:t>
      </w:r>
      <w:r w:rsidR="00062EED" w:rsidRPr="0084792E">
        <w:rPr>
          <w:rFonts w:ascii="Times New Roman" w:hAnsi="Times New Roman" w:cs="Times New Roman"/>
        </w:rPr>
        <w:t>“</w:t>
      </w:r>
      <w:r w:rsidR="004417E0" w:rsidRPr="0084792E">
        <w:rPr>
          <w:rFonts w:ascii="Times New Roman" w:hAnsi="Times New Roman" w:cs="Times New Roman"/>
        </w:rPr>
        <w:t xml:space="preserve">Joint NGO Open Letter of Concern to Governments on Crimes </w:t>
      </w:r>
      <w:r w:rsidR="006365F8" w:rsidRPr="0084792E">
        <w:rPr>
          <w:rFonts w:ascii="Times New Roman" w:hAnsi="Times New Roman" w:cs="Times New Roman"/>
        </w:rPr>
        <w:t>a</w:t>
      </w:r>
      <w:r w:rsidR="004417E0" w:rsidRPr="0084792E">
        <w:rPr>
          <w:rFonts w:ascii="Times New Roman" w:hAnsi="Times New Roman" w:cs="Times New Roman"/>
        </w:rPr>
        <w:t xml:space="preserve">gainst Humanity and Genocide </w:t>
      </w:r>
      <w:r w:rsidR="006365F8" w:rsidRPr="0084792E">
        <w:rPr>
          <w:rFonts w:ascii="Times New Roman" w:hAnsi="Times New Roman" w:cs="Times New Roman"/>
        </w:rPr>
        <w:t>a</w:t>
      </w:r>
      <w:r w:rsidR="004417E0" w:rsidRPr="0084792E">
        <w:rPr>
          <w:rFonts w:ascii="Times New Roman" w:hAnsi="Times New Roman" w:cs="Times New Roman"/>
        </w:rPr>
        <w:t>gainst Uyghurs in China,</w:t>
      </w:r>
      <w:r w:rsidR="00062EED" w:rsidRPr="0084792E">
        <w:rPr>
          <w:rFonts w:ascii="Times New Roman" w:hAnsi="Times New Roman" w:cs="Times New Roman"/>
        </w:rPr>
        <w:t>”</w:t>
      </w:r>
      <w:r w:rsidR="004417E0" w:rsidRPr="0084792E">
        <w:rPr>
          <w:rFonts w:ascii="Times New Roman" w:hAnsi="Times New Roman" w:cs="Times New Roman"/>
          <w:i/>
          <w:iCs/>
        </w:rPr>
        <w:t xml:space="preserve"> </w:t>
      </w:r>
      <w:r w:rsidR="00B43CEF" w:rsidRPr="0084792E">
        <w:rPr>
          <w:rFonts w:ascii="Times New Roman" w:hAnsi="Times New Roman" w:cs="Times New Roman"/>
        </w:rPr>
        <w:t>14 January 2021,</w:t>
      </w:r>
      <w:r w:rsidR="00B43CEF" w:rsidRPr="0084792E">
        <w:rPr>
          <w:rFonts w:ascii="Times New Roman" w:hAnsi="Times New Roman" w:cs="Times New Roman"/>
          <w:i/>
          <w:iCs/>
        </w:rPr>
        <w:t xml:space="preserve"> </w:t>
      </w:r>
      <w:r w:rsidR="0044377F" w:rsidRPr="0084792E">
        <w:rPr>
          <w:rFonts w:ascii="Times New Roman" w:hAnsi="Times New Roman" w:cs="Times New Roman"/>
        </w:rPr>
        <w:t>https://www.globalr2p.org/publications/joint-ngo-open-letter-of-concern-to-governments-on-crimes-against-humanity-and-genocide-against-uyghurs-in-china/</w:t>
      </w:r>
      <w:r w:rsidR="0008271F" w:rsidRPr="0084792E">
        <w:rPr>
          <w:rFonts w:ascii="Times New Roman" w:hAnsi="Times New Roman" w:cs="Times New Roman"/>
        </w:rPr>
        <w:t>.</w:t>
      </w:r>
      <w:r w:rsidR="00B43CEF" w:rsidRPr="0084792E">
        <w:rPr>
          <w:rFonts w:ascii="Times New Roman" w:hAnsi="Times New Roman" w:cs="Times New Roman"/>
        </w:rPr>
        <w:t xml:space="preserve"> </w:t>
      </w:r>
    </w:p>
  </w:endnote>
  <w:endnote w:id="27">
    <w:p w14:paraId="1C38AD27" w14:textId="505E644A" w:rsidR="005C4478" w:rsidRPr="0084792E" w:rsidRDefault="005C4478">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334EBE" w:rsidRPr="0084792E">
        <w:rPr>
          <w:rFonts w:ascii="Times New Roman" w:hAnsi="Times New Roman" w:cs="Times New Roman"/>
        </w:rPr>
        <w:t>L</w:t>
      </w:r>
      <w:r w:rsidR="0064585A" w:rsidRPr="0084792E">
        <w:rPr>
          <w:rFonts w:ascii="Times New Roman" w:hAnsi="Times New Roman" w:cs="Times New Roman"/>
        </w:rPr>
        <w:t>ily</w:t>
      </w:r>
      <w:r w:rsidR="00334EBE" w:rsidRPr="0084792E">
        <w:rPr>
          <w:rFonts w:ascii="Times New Roman" w:hAnsi="Times New Roman" w:cs="Times New Roman"/>
        </w:rPr>
        <w:t xml:space="preserve"> Kuo, </w:t>
      </w:r>
      <w:bookmarkStart w:id="1" w:name="OLE_LINK1"/>
      <w:bookmarkStart w:id="2" w:name="OLE_LINK2"/>
      <w:r w:rsidR="00334EBE" w:rsidRPr="0084792E">
        <w:rPr>
          <w:rFonts w:ascii="Times New Roman" w:hAnsi="Times New Roman" w:cs="Times New Roman"/>
        </w:rPr>
        <w:t xml:space="preserve">“Revealed: </w:t>
      </w:r>
      <w:r w:rsidR="0008271F" w:rsidRPr="0084792E">
        <w:rPr>
          <w:rFonts w:ascii="Times New Roman" w:hAnsi="Times New Roman" w:cs="Times New Roman"/>
        </w:rPr>
        <w:t>N</w:t>
      </w:r>
      <w:r w:rsidR="00334EBE" w:rsidRPr="0084792E">
        <w:rPr>
          <w:rFonts w:ascii="Times New Roman" w:hAnsi="Times New Roman" w:cs="Times New Roman"/>
        </w:rPr>
        <w:t xml:space="preserve">ew </w:t>
      </w:r>
      <w:r w:rsidR="0008271F" w:rsidRPr="0084792E">
        <w:rPr>
          <w:rFonts w:ascii="Times New Roman" w:hAnsi="Times New Roman" w:cs="Times New Roman"/>
        </w:rPr>
        <w:t>E</w:t>
      </w:r>
      <w:r w:rsidR="00334EBE" w:rsidRPr="0084792E">
        <w:rPr>
          <w:rFonts w:ascii="Times New Roman" w:hAnsi="Times New Roman" w:cs="Times New Roman"/>
        </w:rPr>
        <w:t xml:space="preserve">vidence of China’s </w:t>
      </w:r>
      <w:r w:rsidR="0008271F" w:rsidRPr="0084792E">
        <w:rPr>
          <w:rFonts w:ascii="Times New Roman" w:hAnsi="Times New Roman" w:cs="Times New Roman"/>
        </w:rPr>
        <w:t>M</w:t>
      </w:r>
      <w:r w:rsidR="00334EBE" w:rsidRPr="0084792E">
        <w:rPr>
          <w:rFonts w:ascii="Times New Roman" w:hAnsi="Times New Roman" w:cs="Times New Roman"/>
        </w:rPr>
        <w:t xml:space="preserve">ission to </w:t>
      </w:r>
      <w:r w:rsidR="0008271F" w:rsidRPr="0084792E">
        <w:rPr>
          <w:rFonts w:ascii="Times New Roman" w:hAnsi="Times New Roman" w:cs="Times New Roman"/>
        </w:rPr>
        <w:t>R</w:t>
      </w:r>
      <w:r w:rsidR="00334EBE" w:rsidRPr="0084792E">
        <w:rPr>
          <w:rFonts w:ascii="Times New Roman" w:hAnsi="Times New Roman" w:cs="Times New Roman"/>
        </w:rPr>
        <w:t xml:space="preserve">aze the </w:t>
      </w:r>
      <w:r w:rsidR="0008271F" w:rsidRPr="0084792E">
        <w:rPr>
          <w:rFonts w:ascii="Times New Roman" w:hAnsi="Times New Roman" w:cs="Times New Roman"/>
        </w:rPr>
        <w:t>M</w:t>
      </w:r>
      <w:r w:rsidR="00334EBE" w:rsidRPr="0084792E">
        <w:rPr>
          <w:rFonts w:ascii="Times New Roman" w:hAnsi="Times New Roman" w:cs="Times New Roman"/>
        </w:rPr>
        <w:t xml:space="preserve">osques of Xinjiang,” </w:t>
      </w:r>
      <w:r w:rsidR="00334EBE" w:rsidRPr="0084792E">
        <w:rPr>
          <w:rFonts w:ascii="Times New Roman" w:hAnsi="Times New Roman" w:cs="Times New Roman"/>
          <w:i/>
          <w:iCs/>
        </w:rPr>
        <w:t>Guardian</w:t>
      </w:r>
      <w:r w:rsidR="00334EBE" w:rsidRPr="0084792E">
        <w:rPr>
          <w:rFonts w:ascii="Times New Roman" w:hAnsi="Times New Roman" w:cs="Times New Roman"/>
        </w:rPr>
        <w:t xml:space="preserve">, </w:t>
      </w:r>
      <w:bookmarkEnd w:id="1"/>
      <w:bookmarkEnd w:id="2"/>
      <w:r w:rsidR="00334EBE" w:rsidRPr="0084792E">
        <w:rPr>
          <w:rFonts w:ascii="Times New Roman" w:hAnsi="Times New Roman" w:cs="Times New Roman"/>
        </w:rPr>
        <w:t xml:space="preserve">6 May 2019, </w:t>
      </w:r>
      <w:r w:rsidR="00FD204C" w:rsidRPr="0084792E">
        <w:rPr>
          <w:rFonts w:ascii="Times New Roman" w:hAnsi="Times New Roman" w:cs="Times New Roman"/>
        </w:rPr>
        <w:t>https://www.theguardian.com/world/2019/may/07/revealed-new-evidence-of-chinas-mission-to-raze-the-mosques-of-xinjiang</w:t>
      </w:r>
      <w:r w:rsidR="00334EBE" w:rsidRPr="0084792E">
        <w:rPr>
          <w:rFonts w:ascii="Times New Roman" w:hAnsi="Times New Roman" w:cs="Times New Roman"/>
        </w:rPr>
        <w:t xml:space="preserve">; </w:t>
      </w:r>
      <w:r w:rsidR="00F41F78" w:rsidRPr="0084792E">
        <w:rPr>
          <w:rFonts w:ascii="Times New Roman" w:hAnsi="Times New Roman" w:cs="Times New Roman"/>
        </w:rPr>
        <w:t xml:space="preserve">and Nick Waters, </w:t>
      </w:r>
      <w:r w:rsidR="00334EBE" w:rsidRPr="0084792E">
        <w:rPr>
          <w:rFonts w:ascii="Times New Roman" w:hAnsi="Times New Roman" w:cs="Times New Roman"/>
        </w:rPr>
        <w:t xml:space="preserve">“Are Historic Mosques in Xinjiang Being Destroyed?” </w:t>
      </w:r>
      <w:r w:rsidR="00334EBE" w:rsidRPr="0084792E">
        <w:rPr>
          <w:rFonts w:ascii="Times New Roman" w:hAnsi="Times New Roman" w:cs="Times New Roman"/>
          <w:i/>
          <w:iCs/>
        </w:rPr>
        <w:t>Bellingcat</w:t>
      </w:r>
      <w:r w:rsidR="00334EBE" w:rsidRPr="0084792E">
        <w:rPr>
          <w:rFonts w:ascii="Times New Roman" w:hAnsi="Times New Roman" w:cs="Times New Roman"/>
        </w:rPr>
        <w:t xml:space="preserve">, 5 April 2019, </w:t>
      </w:r>
      <w:r w:rsidR="006A2191" w:rsidRPr="0084792E">
        <w:rPr>
          <w:rFonts w:ascii="Times New Roman" w:hAnsi="Times New Roman" w:cs="Times New Roman"/>
        </w:rPr>
        <w:t>https://www.bellingcat.com/news/rest-of-world/2019/04/05/are-historic-mosques-in-xinjiang-being-destroyed/</w:t>
      </w:r>
      <w:r w:rsidR="00F41F78" w:rsidRPr="0084792E">
        <w:rPr>
          <w:rFonts w:ascii="Times New Roman" w:hAnsi="Times New Roman" w:cs="Times New Roman"/>
        </w:rPr>
        <w:t>.</w:t>
      </w:r>
      <w:r w:rsidR="0083074C" w:rsidRPr="0084792E">
        <w:rPr>
          <w:rFonts w:ascii="Times New Roman" w:hAnsi="Times New Roman" w:cs="Times New Roman"/>
        </w:rPr>
        <w:t xml:space="preserve"> </w:t>
      </w:r>
    </w:p>
  </w:endnote>
  <w:endnote w:id="28">
    <w:p w14:paraId="455776A0" w14:textId="194BAFCA" w:rsidR="0078712B" w:rsidRPr="0084792E" w:rsidRDefault="0078712B">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Matt Rivers, “More than 100 Uighur </w:t>
      </w:r>
      <w:r w:rsidR="00363E18" w:rsidRPr="0084792E">
        <w:rPr>
          <w:rFonts w:ascii="Times New Roman" w:hAnsi="Times New Roman" w:cs="Times New Roman"/>
        </w:rPr>
        <w:t>G</w:t>
      </w:r>
      <w:r w:rsidRPr="0084792E">
        <w:rPr>
          <w:rFonts w:ascii="Times New Roman" w:hAnsi="Times New Roman" w:cs="Times New Roman"/>
        </w:rPr>
        <w:t xml:space="preserve">raveyards </w:t>
      </w:r>
      <w:r w:rsidR="00363E18" w:rsidRPr="0084792E">
        <w:rPr>
          <w:rFonts w:ascii="Times New Roman" w:hAnsi="Times New Roman" w:cs="Times New Roman"/>
        </w:rPr>
        <w:t>D</w:t>
      </w:r>
      <w:r w:rsidRPr="0084792E">
        <w:rPr>
          <w:rFonts w:ascii="Times New Roman" w:hAnsi="Times New Roman" w:cs="Times New Roman"/>
        </w:rPr>
        <w:t xml:space="preserve">emolished by Chinese </w:t>
      </w:r>
      <w:r w:rsidR="00363E18" w:rsidRPr="0084792E">
        <w:rPr>
          <w:rFonts w:ascii="Times New Roman" w:hAnsi="Times New Roman" w:cs="Times New Roman"/>
        </w:rPr>
        <w:t>A</w:t>
      </w:r>
      <w:r w:rsidRPr="0084792E">
        <w:rPr>
          <w:rFonts w:ascii="Times New Roman" w:hAnsi="Times New Roman" w:cs="Times New Roman"/>
        </w:rPr>
        <w:t xml:space="preserve">uthorities, </w:t>
      </w:r>
      <w:r w:rsidR="00363E18" w:rsidRPr="0084792E">
        <w:rPr>
          <w:rFonts w:ascii="Times New Roman" w:hAnsi="Times New Roman" w:cs="Times New Roman"/>
        </w:rPr>
        <w:t>S</w:t>
      </w:r>
      <w:r w:rsidRPr="0084792E">
        <w:rPr>
          <w:rFonts w:ascii="Times New Roman" w:hAnsi="Times New Roman" w:cs="Times New Roman"/>
        </w:rPr>
        <w:t xml:space="preserve">atellite </w:t>
      </w:r>
      <w:r w:rsidR="00363E18" w:rsidRPr="0084792E">
        <w:rPr>
          <w:rFonts w:ascii="Times New Roman" w:hAnsi="Times New Roman" w:cs="Times New Roman"/>
        </w:rPr>
        <w:t>I</w:t>
      </w:r>
      <w:r w:rsidRPr="0084792E">
        <w:rPr>
          <w:rFonts w:ascii="Times New Roman" w:hAnsi="Times New Roman" w:cs="Times New Roman"/>
        </w:rPr>
        <w:t xml:space="preserve">mages </w:t>
      </w:r>
      <w:r w:rsidR="00363E18" w:rsidRPr="0084792E">
        <w:rPr>
          <w:rFonts w:ascii="Times New Roman" w:hAnsi="Times New Roman" w:cs="Times New Roman"/>
        </w:rPr>
        <w:t>S</w:t>
      </w:r>
      <w:r w:rsidRPr="0084792E">
        <w:rPr>
          <w:rFonts w:ascii="Times New Roman" w:hAnsi="Times New Roman" w:cs="Times New Roman"/>
        </w:rPr>
        <w:t xml:space="preserve">how,” CNN, 2 January 2020, </w:t>
      </w:r>
      <w:r w:rsidR="00C07E99" w:rsidRPr="0084792E">
        <w:rPr>
          <w:rFonts w:ascii="Times New Roman" w:hAnsi="Times New Roman" w:cs="Times New Roman"/>
        </w:rPr>
        <w:t>https://www.cnn.com/2020/01/02/asia/xinjiang-uyghur-graveyards-china-intl-hnk/index.html</w:t>
      </w:r>
      <w:r w:rsidR="00160D54" w:rsidRPr="0084792E">
        <w:rPr>
          <w:rFonts w:ascii="Times New Roman" w:hAnsi="Times New Roman" w:cs="Times New Roman"/>
        </w:rPr>
        <w:t>.</w:t>
      </w:r>
      <w:r w:rsidR="0083074C" w:rsidRPr="0084792E">
        <w:rPr>
          <w:rFonts w:ascii="Times New Roman" w:hAnsi="Times New Roman" w:cs="Times New Roman"/>
        </w:rPr>
        <w:t xml:space="preserve"> </w:t>
      </w:r>
    </w:p>
  </w:endnote>
  <w:endnote w:id="29">
    <w:p w14:paraId="476EC093" w14:textId="197D93E3" w:rsidR="005C4478" w:rsidRPr="0084792E" w:rsidRDefault="005C4478">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Chris Buckley </w:t>
      </w:r>
      <w:r w:rsidR="00160D54" w:rsidRPr="0084792E">
        <w:rPr>
          <w:rFonts w:ascii="Times New Roman" w:hAnsi="Times New Roman" w:cs="Times New Roman"/>
        </w:rPr>
        <w:t>and</w:t>
      </w:r>
      <w:r w:rsidRPr="0084792E">
        <w:rPr>
          <w:rFonts w:ascii="Times New Roman" w:hAnsi="Times New Roman" w:cs="Times New Roman"/>
        </w:rPr>
        <w:t xml:space="preserve"> Austin Ramzy, “Star Scholar Disappears as Crackdown Engulfs Western China,” </w:t>
      </w:r>
      <w:r w:rsidRPr="0084792E">
        <w:rPr>
          <w:rFonts w:ascii="Times New Roman" w:hAnsi="Times New Roman" w:cs="Times New Roman"/>
          <w:i/>
          <w:iCs/>
        </w:rPr>
        <w:t>New York Times</w:t>
      </w:r>
      <w:r w:rsidRPr="0084792E">
        <w:rPr>
          <w:rFonts w:ascii="Times New Roman" w:hAnsi="Times New Roman" w:cs="Times New Roman"/>
        </w:rPr>
        <w:t xml:space="preserve">, 10 August 2018; </w:t>
      </w:r>
      <w:r w:rsidR="007E059A" w:rsidRPr="0084792E">
        <w:rPr>
          <w:rFonts w:ascii="Times New Roman" w:hAnsi="Times New Roman" w:cs="Times New Roman"/>
        </w:rPr>
        <w:t xml:space="preserve">Asim </w:t>
      </w:r>
      <w:r w:rsidR="00624621" w:rsidRPr="0084792E">
        <w:rPr>
          <w:rFonts w:ascii="Times New Roman" w:hAnsi="Times New Roman" w:cs="Times New Roman"/>
        </w:rPr>
        <w:t xml:space="preserve">Kashgarian, “US: China Targets Uighur Mosques to Eradicate Minority’s Faith,” </w:t>
      </w:r>
      <w:r w:rsidR="008021B9" w:rsidRPr="0084792E">
        <w:rPr>
          <w:rFonts w:ascii="Times New Roman" w:hAnsi="Times New Roman" w:cs="Times New Roman"/>
        </w:rPr>
        <w:t xml:space="preserve">VOA News, 1 December 2019, </w:t>
      </w:r>
      <w:r w:rsidR="00794C11" w:rsidRPr="0084792E">
        <w:rPr>
          <w:rFonts w:ascii="Times New Roman" w:hAnsi="Times New Roman" w:cs="Times New Roman"/>
        </w:rPr>
        <w:t>https://www.voanews.com/extremism-watch/us-china-targets-uighur-mosques-eradicate-minoritys-faith</w:t>
      </w:r>
      <w:r w:rsidR="008021B9" w:rsidRPr="0084792E">
        <w:rPr>
          <w:rFonts w:ascii="Times New Roman" w:hAnsi="Times New Roman" w:cs="Times New Roman"/>
        </w:rPr>
        <w:t xml:space="preserve">; </w:t>
      </w:r>
      <w:r w:rsidR="009E6CDA" w:rsidRPr="0084792E">
        <w:rPr>
          <w:rFonts w:ascii="Times New Roman" w:hAnsi="Times New Roman" w:cs="Times New Roman"/>
        </w:rPr>
        <w:t xml:space="preserve">and </w:t>
      </w:r>
      <w:r w:rsidRPr="0084792E">
        <w:rPr>
          <w:rFonts w:ascii="Times New Roman" w:hAnsi="Times New Roman" w:cs="Times New Roman"/>
        </w:rPr>
        <w:t xml:space="preserve">Kuo, “Revealed: </w:t>
      </w:r>
      <w:r w:rsidR="00521486" w:rsidRPr="0084792E">
        <w:rPr>
          <w:rFonts w:ascii="Times New Roman" w:hAnsi="Times New Roman" w:cs="Times New Roman"/>
        </w:rPr>
        <w:t>N</w:t>
      </w:r>
      <w:r w:rsidRPr="0084792E">
        <w:rPr>
          <w:rFonts w:ascii="Times New Roman" w:hAnsi="Times New Roman" w:cs="Times New Roman"/>
        </w:rPr>
        <w:t xml:space="preserve">ew </w:t>
      </w:r>
      <w:r w:rsidR="00521486" w:rsidRPr="0084792E">
        <w:rPr>
          <w:rFonts w:ascii="Times New Roman" w:hAnsi="Times New Roman" w:cs="Times New Roman"/>
        </w:rPr>
        <w:t>E</w:t>
      </w:r>
      <w:r w:rsidRPr="0084792E">
        <w:rPr>
          <w:rFonts w:ascii="Times New Roman" w:hAnsi="Times New Roman" w:cs="Times New Roman"/>
        </w:rPr>
        <w:t xml:space="preserve">vidence of China’s </w:t>
      </w:r>
      <w:r w:rsidR="00521486" w:rsidRPr="0084792E">
        <w:rPr>
          <w:rFonts w:ascii="Times New Roman" w:hAnsi="Times New Roman" w:cs="Times New Roman"/>
        </w:rPr>
        <w:t>M</w:t>
      </w:r>
      <w:r w:rsidRPr="0084792E">
        <w:rPr>
          <w:rFonts w:ascii="Times New Roman" w:hAnsi="Times New Roman" w:cs="Times New Roman"/>
        </w:rPr>
        <w:t>ission</w:t>
      </w:r>
      <w:r w:rsidR="0064585A" w:rsidRPr="0084792E">
        <w:rPr>
          <w:rFonts w:ascii="Times New Roman" w:hAnsi="Times New Roman" w:cs="Times New Roman"/>
        </w:rPr>
        <w:t>.</w:t>
      </w:r>
      <w:r w:rsidR="00521486" w:rsidRPr="0084792E">
        <w:rPr>
          <w:rFonts w:ascii="Times New Roman" w:hAnsi="Times New Roman" w:cs="Times New Roman"/>
        </w:rPr>
        <w:t>”</w:t>
      </w:r>
    </w:p>
  </w:endnote>
  <w:endnote w:id="30">
    <w:p w14:paraId="7EDEA92E" w14:textId="1DCAC3C3" w:rsidR="00DA3CB6" w:rsidRPr="0084792E" w:rsidRDefault="00DA3CB6">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077F90" w:rsidRPr="0084792E">
        <w:rPr>
          <w:rFonts w:ascii="Times New Roman" w:hAnsi="Times New Roman" w:cs="Times New Roman"/>
          <w:i/>
          <w:iCs/>
        </w:rPr>
        <w:t>Economist</w:t>
      </w:r>
      <w:r w:rsidR="00077F90" w:rsidRPr="0084792E">
        <w:rPr>
          <w:rFonts w:ascii="Times New Roman" w:hAnsi="Times New Roman" w:cs="Times New Roman"/>
        </w:rPr>
        <w:t xml:space="preserve">, </w:t>
      </w:r>
      <w:r w:rsidRPr="0084792E">
        <w:rPr>
          <w:rFonts w:ascii="Times New Roman" w:hAnsi="Times New Roman" w:cs="Times New Roman"/>
        </w:rPr>
        <w:t>“Out with the Arab-</w:t>
      </w:r>
      <w:r w:rsidR="003A0BB3" w:rsidRPr="0084792E">
        <w:rPr>
          <w:rFonts w:ascii="Times New Roman" w:hAnsi="Times New Roman" w:cs="Times New Roman"/>
        </w:rPr>
        <w:t>S</w:t>
      </w:r>
      <w:r w:rsidRPr="0084792E">
        <w:rPr>
          <w:rFonts w:ascii="Times New Roman" w:hAnsi="Times New Roman" w:cs="Times New Roman"/>
        </w:rPr>
        <w:t xml:space="preserve">tyle,” 28 September 2019; Gerry Shih, “‘Boiling </w:t>
      </w:r>
      <w:r w:rsidR="007378ED" w:rsidRPr="0084792E">
        <w:rPr>
          <w:rFonts w:ascii="Times New Roman" w:hAnsi="Times New Roman" w:cs="Times New Roman"/>
        </w:rPr>
        <w:t>U</w:t>
      </w:r>
      <w:r w:rsidRPr="0084792E">
        <w:rPr>
          <w:rFonts w:ascii="Times New Roman" w:hAnsi="Times New Roman" w:cs="Times New Roman"/>
        </w:rPr>
        <w:t xml:space="preserve">s </w:t>
      </w:r>
      <w:r w:rsidR="007378ED" w:rsidRPr="0084792E">
        <w:rPr>
          <w:rFonts w:ascii="Times New Roman" w:hAnsi="Times New Roman" w:cs="Times New Roman"/>
        </w:rPr>
        <w:t>L</w:t>
      </w:r>
      <w:r w:rsidRPr="0084792E">
        <w:rPr>
          <w:rFonts w:ascii="Times New Roman" w:hAnsi="Times New Roman" w:cs="Times New Roman"/>
        </w:rPr>
        <w:t xml:space="preserve">ike </w:t>
      </w:r>
      <w:r w:rsidR="007378ED" w:rsidRPr="0084792E">
        <w:rPr>
          <w:rFonts w:ascii="Times New Roman" w:hAnsi="Times New Roman" w:cs="Times New Roman"/>
        </w:rPr>
        <w:t>F</w:t>
      </w:r>
      <w:r w:rsidRPr="0084792E">
        <w:rPr>
          <w:rFonts w:ascii="Times New Roman" w:hAnsi="Times New Roman" w:cs="Times New Roman"/>
        </w:rPr>
        <w:t xml:space="preserve">rogs’: China’s </w:t>
      </w:r>
      <w:r w:rsidR="007378ED" w:rsidRPr="0084792E">
        <w:rPr>
          <w:rFonts w:ascii="Times New Roman" w:hAnsi="Times New Roman" w:cs="Times New Roman"/>
        </w:rPr>
        <w:t>C</w:t>
      </w:r>
      <w:r w:rsidRPr="0084792E">
        <w:rPr>
          <w:rFonts w:ascii="Times New Roman" w:hAnsi="Times New Roman" w:cs="Times New Roman"/>
        </w:rPr>
        <w:t xml:space="preserve">lampdown on Muslims </w:t>
      </w:r>
      <w:r w:rsidR="007378ED" w:rsidRPr="0084792E">
        <w:rPr>
          <w:rFonts w:ascii="Times New Roman" w:hAnsi="Times New Roman" w:cs="Times New Roman"/>
        </w:rPr>
        <w:t>C</w:t>
      </w:r>
      <w:r w:rsidRPr="0084792E">
        <w:rPr>
          <w:rFonts w:ascii="Times New Roman" w:hAnsi="Times New Roman" w:cs="Times New Roman"/>
        </w:rPr>
        <w:t xml:space="preserve">reeps into the </w:t>
      </w:r>
      <w:r w:rsidR="007378ED" w:rsidRPr="0084792E">
        <w:rPr>
          <w:rFonts w:ascii="Times New Roman" w:hAnsi="Times New Roman" w:cs="Times New Roman"/>
        </w:rPr>
        <w:t>H</w:t>
      </w:r>
      <w:r w:rsidRPr="0084792E">
        <w:rPr>
          <w:rFonts w:ascii="Times New Roman" w:hAnsi="Times New Roman" w:cs="Times New Roman"/>
        </w:rPr>
        <w:t xml:space="preserve">eartland, </w:t>
      </w:r>
      <w:r w:rsidR="007378ED" w:rsidRPr="0084792E">
        <w:rPr>
          <w:rFonts w:ascii="Times New Roman" w:hAnsi="Times New Roman" w:cs="Times New Roman"/>
        </w:rPr>
        <w:t>F</w:t>
      </w:r>
      <w:r w:rsidRPr="0084792E">
        <w:rPr>
          <w:rFonts w:ascii="Times New Roman" w:hAnsi="Times New Roman" w:cs="Times New Roman"/>
        </w:rPr>
        <w:t xml:space="preserve">inds </w:t>
      </w:r>
      <w:r w:rsidR="007378ED" w:rsidRPr="0084792E">
        <w:rPr>
          <w:rFonts w:ascii="Times New Roman" w:hAnsi="Times New Roman" w:cs="Times New Roman"/>
        </w:rPr>
        <w:t>N</w:t>
      </w:r>
      <w:r w:rsidRPr="0084792E">
        <w:rPr>
          <w:rFonts w:ascii="Times New Roman" w:hAnsi="Times New Roman" w:cs="Times New Roman"/>
        </w:rPr>
        <w:t xml:space="preserve">ew </w:t>
      </w:r>
      <w:r w:rsidR="007378ED" w:rsidRPr="0084792E">
        <w:rPr>
          <w:rFonts w:ascii="Times New Roman" w:hAnsi="Times New Roman" w:cs="Times New Roman"/>
        </w:rPr>
        <w:t>T</w:t>
      </w:r>
      <w:r w:rsidRPr="0084792E">
        <w:rPr>
          <w:rFonts w:ascii="Times New Roman" w:hAnsi="Times New Roman" w:cs="Times New Roman"/>
        </w:rPr>
        <w:t xml:space="preserve">argets,” </w:t>
      </w:r>
      <w:r w:rsidRPr="0084792E">
        <w:rPr>
          <w:rFonts w:ascii="Times New Roman" w:hAnsi="Times New Roman" w:cs="Times New Roman"/>
          <w:i/>
          <w:iCs/>
        </w:rPr>
        <w:t>Washington Post</w:t>
      </w:r>
      <w:r w:rsidRPr="0084792E">
        <w:rPr>
          <w:rFonts w:ascii="Times New Roman" w:hAnsi="Times New Roman" w:cs="Times New Roman"/>
        </w:rPr>
        <w:t xml:space="preserve">, 20 September 2019; </w:t>
      </w:r>
      <w:r w:rsidR="00DC25A3" w:rsidRPr="0084792E">
        <w:rPr>
          <w:rFonts w:ascii="Times New Roman" w:hAnsi="Times New Roman" w:cs="Times New Roman"/>
        </w:rPr>
        <w:t xml:space="preserve">and </w:t>
      </w:r>
      <w:r w:rsidR="00442B09" w:rsidRPr="0084792E">
        <w:rPr>
          <w:rFonts w:ascii="Times New Roman" w:hAnsi="Times New Roman" w:cs="Times New Roman"/>
        </w:rPr>
        <w:t xml:space="preserve">Gene A. Bunin, “Xinjiang’s Hui Muslims Were Swept </w:t>
      </w:r>
      <w:r w:rsidR="00D86347" w:rsidRPr="0084792E">
        <w:rPr>
          <w:rFonts w:ascii="Times New Roman" w:hAnsi="Times New Roman" w:cs="Times New Roman"/>
        </w:rPr>
        <w:t>i</w:t>
      </w:r>
      <w:r w:rsidR="00442B09" w:rsidRPr="0084792E">
        <w:rPr>
          <w:rFonts w:ascii="Times New Roman" w:hAnsi="Times New Roman" w:cs="Times New Roman"/>
        </w:rPr>
        <w:t xml:space="preserve">nto Camps </w:t>
      </w:r>
      <w:r w:rsidR="007903B0" w:rsidRPr="0084792E">
        <w:rPr>
          <w:rFonts w:ascii="Times New Roman" w:hAnsi="Times New Roman" w:cs="Times New Roman"/>
        </w:rPr>
        <w:t>a</w:t>
      </w:r>
      <w:r w:rsidR="00442B09" w:rsidRPr="0084792E">
        <w:rPr>
          <w:rFonts w:ascii="Times New Roman" w:hAnsi="Times New Roman" w:cs="Times New Roman"/>
        </w:rPr>
        <w:t xml:space="preserve">longside Uighurs,” </w:t>
      </w:r>
      <w:r w:rsidR="00865E58" w:rsidRPr="0084792E">
        <w:rPr>
          <w:rFonts w:ascii="Times New Roman" w:hAnsi="Times New Roman" w:cs="Times New Roman"/>
          <w:i/>
          <w:iCs/>
        </w:rPr>
        <w:t>Foreign Policy</w:t>
      </w:r>
      <w:r w:rsidR="00865E58" w:rsidRPr="0084792E">
        <w:rPr>
          <w:rFonts w:ascii="Times New Roman" w:hAnsi="Times New Roman" w:cs="Times New Roman"/>
        </w:rPr>
        <w:t xml:space="preserve">, 10 February 2020. </w:t>
      </w:r>
    </w:p>
  </w:endnote>
  <w:endnote w:id="31">
    <w:p w14:paraId="3F0D4B7D" w14:textId="1F4B6841" w:rsidR="00EF5EB6" w:rsidRPr="0084792E" w:rsidRDefault="00EF5EB6">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State Council Information Office of the People’s Republic of China, </w:t>
      </w:r>
      <w:r w:rsidRPr="0084792E">
        <w:rPr>
          <w:rFonts w:ascii="Times New Roman" w:hAnsi="Times New Roman" w:cs="Times New Roman"/>
          <w:i/>
          <w:iCs/>
        </w:rPr>
        <w:t>Historical Matters Concerning Xinjiang</w:t>
      </w:r>
      <w:r w:rsidRPr="0084792E">
        <w:rPr>
          <w:rFonts w:ascii="Times New Roman" w:hAnsi="Times New Roman" w:cs="Times New Roman"/>
        </w:rPr>
        <w:t xml:space="preserve"> </w:t>
      </w:r>
      <w:r w:rsidR="0064585A" w:rsidRPr="0084792E">
        <w:rPr>
          <w:rFonts w:ascii="Times New Roman" w:hAnsi="Times New Roman" w:cs="Times New Roman"/>
        </w:rPr>
        <w:t>(</w:t>
      </w:r>
      <w:r w:rsidR="00815DED" w:rsidRPr="0084792E">
        <w:rPr>
          <w:rFonts w:ascii="Times New Roman" w:hAnsi="Times New Roman" w:cs="Times New Roman"/>
        </w:rPr>
        <w:t xml:space="preserve">Beijing: </w:t>
      </w:r>
      <w:r w:rsidRPr="0084792E">
        <w:rPr>
          <w:rFonts w:ascii="Times New Roman" w:hAnsi="Times New Roman" w:cs="Times New Roman"/>
        </w:rPr>
        <w:t>Foreign Languages Press</w:t>
      </w:r>
      <w:r w:rsidR="00815DED" w:rsidRPr="0084792E">
        <w:rPr>
          <w:rFonts w:ascii="Times New Roman" w:hAnsi="Times New Roman" w:cs="Times New Roman"/>
        </w:rPr>
        <w:t>,</w:t>
      </w:r>
      <w:r w:rsidRPr="0084792E">
        <w:rPr>
          <w:rFonts w:ascii="Times New Roman" w:hAnsi="Times New Roman" w:cs="Times New Roman"/>
        </w:rPr>
        <w:t xml:space="preserve"> July 2019</w:t>
      </w:r>
      <w:r w:rsidR="0064585A" w:rsidRPr="0084792E">
        <w:rPr>
          <w:rFonts w:ascii="Times New Roman" w:hAnsi="Times New Roman" w:cs="Times New Roman"/>
        </w:rPr>
        <w:t>)</w:t>
      </w:r>
      <w:r w:rsidRPr="0084792E">
        <w:rPr>
          <w:rFonts w:ascii="Times New Roman" w:hAnsi="Times New Roman" w:cs="Times New Roman"/>
        </w:rPr>
        <w:t>, 2</w:t>
      </w:r>
      <w:r w:rsidR="007F0720" w:rsidRPr="0084792E">
        <w:rPr>
          <w:rFonts w:ascii="Times New Roman" w:hAnsi="Times New Roman" w:cs="Times New Roman"/>
        </w:rPr>
        <w:t>0</w:t>
      </w:r>
      <w:r w:rsidR="00D0761F" w:rsidRPr="0084792E">
        <w:rPr>
          <w:rFonts w:ascii="Times New Roman" w:hAnsi="Times New Roman" w:cs="Times New Roman"/>
        </w:rPr>
        <w:t>–</w:t>
      </w:r>
      <w:r w:rsidRPr="0084792E">
        <w:rPr>
          <w:rFonts w:ascii="Times New Roman" w:hAnsi="Times New Roman" w:cs="Times New Roman"/>
        </w:rPr>
        <w:t>24</w:t>
      </w:r>
      <w:r w:rsidR="007F0720" w:rsidRPr="0084792E">
        <w:rPr>
          <w:rFonts w:ascii="Times New Roman" w:hAnsi="Times New Roman" w:cs="Times New Roman"/>
        </w:rPr>
        <w:t>;</w:t>
      </w:r>
      <w:r w:rsidRPr="0084792E">
        <w:rPr>
          <w:rFonts w:ascii="Times New Roman" w:hAnsi="Times New Roman" w:cs="Times New Roman"/>
        </w:rPr>
        <w:t xml:space="preserve"> </w:t>
      </w:r>
      <w:r w:rsidR="00CF793D" w:rsidRPr="0084792E">
        <w:rPr>
          <w:rFonts w:ascii="Times New Roman" w:hAnsi="Times New Roman" w:cs="Times New Roman"/>
        </w:rPr>
        <w:t>and</w:t>
      </w:r>
      <w:r w:rsidRPr="0084792E">
        <w:rPr>
          <w:rFonts w:ascii="Times New Roman" w:hAnsi="Times New Roman" w:cs="Times New Roman"/>
        </w:rPr>
        <w:t xml:space="preserve"> </w:t>
      </w:r>
      <w:r w:rsidRPr="0084792E">
        <w:rPr>
          <w:rFonts w:ascii="Times New Roman" w:hAnsi="Times New Roman" w:cs="Times New Roman"/>
          <w:i/>
          <w:iCs/>
        </w:rPr>
        <w:t xml:space="preserve">The Fight </w:t>
      </w:r>
      <w:r w:rsidR="00926CEA" w:rsidRPr="0084792E">
        <w:rPr>
          <w:rFonts w:ascii="Times New Roman" w:hAnsi="Times New Roman" w:cs="Times New Roman"/>
          <w:i/>
          <w:iCs/>
        </w:rPr>
        <w:t>a</w:t>
      </w:r>
      <w:r w:rsidRPr="0084792E">
        <w:rPr>
          <w:rFonts w:ascii="Times New Roman" w:hAnsi="Times New Roman" w:cs="Times New Roman"/>
          <w:i/>
          <w:iCs/>
        </w:rPr>
        <w:t>gainst Terrorism and Extremism and Human Rights Protection in Xinjiang</w:t>
      </w:r>
      <w:r w:rsidRPr="0084792E">
        <w:rPr>
          <w:rFonts w:ascii="Times New Roman" w:hAnsi="Times New Roman" w:cs="Times New Roman"/>
        </w:rPr>
        <w:t xml:space="preserve"> </w:t>
      </w:r>
      <w:r w:rsidR="0064585A" w:rsidRPr="0084792E">
        <w:rPr>
          <w:rFonts w:ascii="Times New Roman" w:hAnsi="Times New Roman" w:cs="Times New Roman"/>
        </w:rPr>
        <w:t>(</w:t>
      </w:r>
      <w:r w:rsidR="00CF793D" w:rsidRPr="0084792E">
        <w:rPr>
          <w:rFonts w:ascii="Times New Roman" w:hAnsi="Times New Roman" w:cs="Times New Roman"/>
        </w:rPr>
        <w:t xml:space="preserve">Beijing: </w:t>
      </w:r>
      <w:r w:rsidRPr="0084792E">
        <w:rPr>
          <w:rFonts w:ascii="Times New Roman" w:hAnsi="Times New Roman" w:cs="Times New Roman"/>
        </w:rPr>
        <w:t>Foreign Languages Press, March 2019</w:t>
      </w:r>
      <w:r w:rsidR="0064585A" w:rsidRPr="0084792E">
        <w:rPr>
          <w:rFonts w:ascii="Times New Roman" w:hAnsi="Times New Roman" w:cs="Times New Roman"/>
        </w:rPr>
        <w:t>)</w:t>
      </w:r>
      <w:r w:rsidRPr="0084792E">
        <w:rPr>
          <w:rFonts w:ascii="Times New Roman" w:hAnsi="Times New Roman" w:cs="Times New Roman"/>
        </w:rPr>
        <w:t>.</w:t>
      </w:r>
    </w:p>
  </w:endnote>
  <w:endnote w:id="32">
    <w:p w14:paraId="7C15C4F6" w14:textId="468E1192" w:rsidR="00504F38" w:rsidRPr="0084792E" w:rsidRDefault="00504F38">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724773" w:rsidRPr="0084792E">
        <w:rPr>
          <w:rFonts w:ascii="Times New Roman" w:hAnsi="Times New Roman" w:cs="Times New Roman"/>
        </w:rPr>
        <w:t>Jane Perlez, “China Wants the World to Stay Silent on Muslim Camps. It’s</w:t>
      </w:r>
      <w:r w:rsidR="00A51595" w:rsidRPr="0084792E">
        <w:rPr>
          <w:rFonts w:ascii="Times New Roman" w:hAnsi="Times New Roman" w:cs="Times New Roman"/>
        </w:rPr>
        <w:t xml:space="preserve"> Succeeding</w:t>
      </w:r>
      <w:r w:rsidR="00724773" w:rsidRPr="0084792E">
        <w:rPr>
          <w:rFonts w:ascii="Times New Roman" w:hAnsi="Times New Roman" w:cs="Times New Roman"/>
        </w:rPr>
        <w:t xml:space="preserve">,” </w:t>
      </w:r>
      <w:r w:rsidR="00724773" w:rsidRPr="0084792E">
        <w:rPr>
          <w:rFonts w:ascii="Times New Roman" w:hAnsi="Times New Roman" w:cs="Times New Roman"/>
          <w:i/>
          <w:iCs/>
        </w:rPr>
        <w:t>New York Times</w:t>
      </w:r>
      <w:r w:rsidR="00724773" w:rsidRPr="0084792E">
        <w:rPr>
          <w:rFonts w:ascii="Times New Roman" w:hAnsi="Times New Roman" w:cs="Times New Roman"/>
        </w:rPr>
        <w:t xml:space="preserve">, </w:t>
      </w:r>
      <w:r w:rsidR="00A51595" w:rsidRPr="0084792E">
        <w:rPr>
          <w:rFonts w:ascii="Times New Roman" w:hAnsi="Times New Roman" w:cs="Times New Roman"/>
        </w:rPr>
        <w:t>25 September 2019</w:t>
      </w:r>
      <w:r w:rsidR="002376D7" w:rsidRPr="0084792E">
        <w:rPr>
          <w:rFonts w:ascii="Times New Roman" w:hAnsi="Times New Roman" w:cs="Times New Roman"/>
        </w:rPr>
        <w:t xml:space="preserve">; </w:t>
      </w:r>
      <w:r w:rsidR="002B01AE" w:rsidRPr="0084792E">
        <w:rPr>
          <w:rFonts w:ascii="Times New Roman" w:hAnsi="Times New Roman" w:cs="Times New Roman"/>
        </w:rPr>
        <w:t xml:space="preserve">and </w:t>
      </w:r>
      <w:r w:rsidR="00A95AAC" w:rsidRPr="0084792E">
        <w:rPr>
          <w:rFonts w:ascii="Times New Roman" w:hAnsi="Times New Roman" w:cs="Times New Roman"/>
        </w:rPr>
        <w:t xml:space="preserve">Al Jazeera, </w:t>
      </w:r>
      <w:r w:rsidR="00CC1F2F" w:rsidRPr="0084792E">
        <w:rPr>
          <w:rFonts w:ascii="Times New Roman" w:hAnsi="Times New Roman" w:cs="Times New Roman"/>
        </w:rPr>
        <w:t xml:space="preserve">“Saudi </w:t>
      </w:r>
      <w:r w:rsidR="002B01AE" w:rsidRPr="0084792E">
        <w:rPr>
          <w:rFonts w:ascii="Times New Roman" w:hAnsi="Times New Roman" w:cs="Times New Roman"/>
        </w:rPr>
        <w:t>C</w:t>
      </w:r>
      <w:r w:rsidR="00CC1F2F" w:rsidRPr="0084792E">
        <w:rPr>
          <w:rFonts w:ascii="Times New Roman" w:hAnsi="Times New Roman" w:cs="Times New Roman"/>
        </w:rPr>
        <w:t xml:space="preserve">rown </w:t>
      </w:r>
      <w:r w:rsidR="002B01AE" w:rsidRPr="0084792E">
        <w:rPr>
          <w:rFonts w:ascii="Times New Roman" w:hAnsi="Times New Roman" w:cs="Times New Roman"/>
        </w:rPr>
        <w:t>P</w:t>
      </w:r>
      <w:r w:rsidR="00CC1F2F" w:rsidRPr="0084792E">
        <w:rPr>
          <w:rFonts w:ascii="Times New Roman" w:hAnsi="Times New Roman" w:cs="Times New Roman"/>
        </w:rPr>
        <w:t xml:space="preserve">rince </w:t>
      </w:r>
      <w:r w:rsidR="002B01AE" w:rsidRPr="0084792E">
        <w:rPr>
          <w:rFonts w:ascii="Times New Roman" w:hAnsi="Times New Roman" w:cs="Times New Roman"/>
        </w:rPr>
        <w:t>D</w:t>
      </w:r>
      <w:r w:rsidR="00CC1F2F" w:rsidRPr="0084792E">
        <w:rPr>
          <w:rFonts w:ascii="Times New Roman" w:hAnsi="Times New Roman" w:cs="Times New Roman"/>
        </w:rPr>
        <w:t xml:space="preserve">efends China’s </w:t>
      </w:r>
      <w:r w:rsidR="002B01AE" w:rsidRPr="0084792E">
        <w:rPr>
          <w:rFonts w:ascii="Times New Roman" w:hAnsi="Times New Roman" w:cs="Times New Roman"/>
        </w:rPr>
        <w:t>R</w:t>
      </w:r>
      <w:r w:rsidR="00CC1F2F" w:rsidRPr="0084792E">
        <w:rPr>
          <w:rFonts w:ascii="Times New Roman" w:hAnsi="Times New Roman" w:cs="Times New Roman"/>
        </w:rPr>
        <w:t xml:space="preserve">ight to </w:t>
      </w:r>
      <w:r w:rsidR="002B01AE" w:rsidRPr="0084792E">
        <w:rPr>
          <w:rFonts w:ascii="Times New Roman" w:hAnsi="Times New Roman" w:cs="Times New Roman"/>
        </w:rPr>
        <w:t>F</w:t>
      </w:r>
      <w:r w:rsidR="00CC1F2F" w:rsidRPr="0084792E">
        <w:rPr>
          <w:rFonts w:ascii="Times New Roman" w:hAnsi="Times New Roman" w:cs="Times New Roman"/>
        </w:rPr>
        <w:t>ight ‘</w:t>
      </w:r>
      <w:r w:rsidR="002B01AE" w:rsidRPr="0084792E">
        <w:rPr>
          <w:rFonts w:ascii="Times New Roman" w:hAnsi="Times New Roman" w:cs="Times New Roman"/>
        </w:rPr>
        <w:t>T</w:t>
      </w:r>
      <w:r w:rsidR="00CC1F2F" w:rsidRPr="0084792E">
        <w:rPr>
          <w:rFonts w:ascii="Times New Roman" w:hAnsi="Times New Roman" w:cs="Times New Roman"/>
        </w:rPr>
        <w:t>errorism</w:t>
      </w:r>
      <w:r w:rsidR="002B01AE" w:rsidRPr="0084792E">
        <w:rPr>
          <w:rFonts w:ascii="Times New Roman" w:hAnsi="Times New Roman" w:cs="Times New Roman"/>
        </w:rPr>
        <w:t>,</w:t>
      </w:r>
      <w:r w:rsidR="00CC1F2F" w:rsidRPr="0084792E">
        <w:rPr>
          <w:rFonts w:ascii="Times New Roman" w:hAnsi="Times New Roman" w:cs="Times New Roman"/>
        </w:rPr>
        <w:t>’” 23 February 2019</w:t>
      </w:r>
      <w:r w:rsidR="0064585A" w:rsidRPr="0084792E">
        <w:rPr>
          <w:rFonts w:ascii="Times New Roman" w:hAnsi="Times New Roman" w:cs="Times New Roman"/>
        </w:rPr>
        <w:t xml:space="preserve">, </w:t>
      </w:r>
      <w:r w:rsidR="006D6FEC" w:rsidRPr="0084792E">
        <w:rPr>
          <w:rFonts w:ascii="Times New Roman" w:hAnsi="Times New Roman" w:cs="Times New Roman"/>
        </w:rPr>
        <w:t>https://www.aljazeera.com/news/2019/02/saudi-crown-prince-defends-china-fight-terrorism-190223104647149.html</w:t>
      </w:r>
      <w:r w:rsidR="002B01AE" w:rsidRPr="0084792E">
        <w:rPr>
          <w:rFonts w:ascii="Times New Roman" w:hAnsi="Times New Roman" w:cs="Times New Roman"/>
        </w:rPr>
        <w:t>.</w:t>
      </w:r>
      <w:r w:rsidR="0064585A" w:rsidRPr="0084792E">
        <w:rPr>
          <w:rFonts w:ascii="Times New Roman" w:hAnsi="Times New Roman" w:cs="Times New Roman"/>
        </w:rPr>
        <w:t xml:space="preserve"> </w:t>
      </w:r>
    </w:p>
  </w:endnote>
  <w:endnote w:id="33">
    <w:p w14:paraId="6A32074D" w14:textId="5AF7B3C8" w:rsidR="000957D6" w:rsidRPr="0084792E" w:rsidRDefault="000957D6">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A95AAC" w:rsidRPr="0084792E">
        <w:rPr>
          <w:rFonts w:ascii="Times New Roman" w:hAnsi="Times New Roman" w:cs="Times New Roman"/>
          <w:i/>
          <w:iCs/>
        </w:rPr>
        <w:t>Middle East Monitor</w:t>
      </w:r>
      <w:r w:rsidR="00A95AAC" w:rsidRPr="0084792E">
        <w:rPr>
          <w:rFonts w:ascii="Times New Roman" w:hAnsi="Times New Roman" w:cs="Times New Roman"/>
        </w:rPr>
        <w:t xml:space="preserve">, </w:t>
      </w:r>
      <w:r w:rsidR="000A325D" w:rsidRPr="0084792E">
        <w:rPr>
          <w:rFonts w:ascii="Times New Roman" w:hAnsi="Times New Roman" w:cs="Times New Roman"/>
        </w:rPr>
        <w:t>“</w:t>
      </w:r>
      <w:r w:rsidR="00FB67F3" w:rsidRPr="0084792E">
        <w:rPr>
          <w:rFonts w:ascii="Times New Roman" w:hAnsi="Times New Roman" w:cs="Times New Roman"/>
        </w:rPr>
        <w:t xml:space="preserve">Egypt </w:t>
      </w:r>
      <w:r w:rsidR="00A95AAC" w:rsidRPr="0084792E">
        <w:rPr>
          <w:rFonts w:ascii="Times New Roman" w:hAnsi="Times New Roman" w:cs="Times New Roman"/>
        </w:rPr>
        <w:t>P</w:t>
      </w:r>
      <w:r w:rsidR="00FB67F3" w:rsidRPr="0084792E">
        <w:rPr>
          <w:rFonts w:ascii="Times New Roman" w:hAnsi="Times New Roman" w:cs="Times New Roman"/>
        </w:rPr>
        <w:t xml:space="preserve">raises China’s </w:t>
      </w:r>
      <w:r w:rsidR="000A325D" w:rsidRPr="0084792E">
        <w:rPr>
          <w:rFonts w:ascii="Times New Roman" w:hAnsi="Times New Roman" w:cs="Times New Roman"/>
        </w:rPr>
        <w:t>‘</w:t>
      </w:r>
      <w:r w:rsidR="00A95AAC" w:rsidRPr="0084792E">
        <w:rPr>
          <w:rFonts w:ascii="Times New Roman" w:hAnsi="Times New Roman" w:cs="Times New Roman"/>
        </w:rPr>
        <w:t>R</w:t>
      </w:r>
      <w:r w:rsidR="000A325D" w:rsidRPr="0084792E">
        <w:rPr>
          <w:rFonts w:ascii="Times New Roman" w:hAnsi="Times New Roman" w:cs="Times New Roman"/>
        </w:rPr>
        <w:t xml:space="preserve">emarkable </w:t>
      </w:r>
      <w:r w:rsidR="00A95AAC" w:rsidRPr="0084792E">
        <w:rPr>
          <w:rFonts w:ascii="Times New Roman" w:hAnsi="Times New Roman" w:cs="Times New Roman"/>
        </w:rPr>
        <w:t>R</w:t>
      </w:r>
      <w:r w:rsidR="000A325D" w:rsidRPr="0084792E">
        <w:rPr>
          <w:rFonts w:ascii="Times New Roman" w:hAnsi="Times New Roman" w:cs="Times New Roman"/>
        </w:rPr>
        <w:t xml:space="preserve">ights </w:t>
      </w:r>
      <w:r w:rsidR="00A95AAC" w:rsidRPr="0084792E">
        <w:rPr>
          <w:rFonts w:ascii="Times New Roman" w:hAnsi="Times New Roman" w:cs="Times New Roman"/>
        </w:rPr>
        <w:t>A</w:t>
      </w:r>
      <w:r w:rsidR="000A325D" w:rsidRPr="0084792E">
        <w:rPr>
          <w:rFonts w:ascii="Times New Roman" w:hAnsi="Times New Roman" w:cs="Times New Roman"/>
        </w:rPr>
        <w:t xml:space="preserve">chievements’ </w:t>
      </w:r>
      <w:r w:rsidR="00A95AAC" w:rsidRPr="0084792E">
        <w:rPr>
          <w:rFonts w:ascii="Times New Roman" w:hAnsi="Times New Roman" w:cs="Times New Roman"/>
        </w:rPr>
        <w:t>D</w:t>
      </w:r>
      <w:r w:rsidR="000A325D" w:rsidRPr="0084792E">
        <w:rPr>
          <w:rFonts w:ascii="Times New Roman" w:hAnsi="Times New Roman" w:cs="Times New Roman"/>
        </w:rPr>
        <w:t xml:space="preserve">espite Uighur </w:t>
      </w:r>
      <w:r w:rsidR="00A95AAC" w:rsidRPr="0084792E">
        <w:rPr>
          <w:rFonts w:ascii="Times New Roman" w:hAnsi="Times New Roman" w:cs="Times New Roman"/>
        </w:rPr>
        <w:t>C</w:t>
      </w:r>
      <w:r w:rsidR="000A325D" w:rsidRPr="0084792E">
        <w:rPr>
          <w:rFonts w:ascii="Times New Roman" w:hAnsi="Times New Roman" w:cs="Times New Roman"/>
        </w:rPr>
        <w:t>rackdown,”</w:t>
      </w:r>
      <w:r w:rsidR="00152C22" w:rsidRPr="0084792E">
        <w:rPr>
          <w:rFonts w:ascii="Times New Roman" w:hAnsi="Times New Roman" w:cs="Times New Roman"/>
        </w:rPr>
        <w:t xml:space="preserve"> 31 October 2019, </w:t>
      </w:r>
      <w:r w:rsidR="00D8633C" w:rsidRPr="0084792E">
        <w:rPr>
          <w:rFonts w:ascii="Times New Roman" w:hAnsi="Times New Roman" w:cs="Times New Roman"/>
        </w:rPr>
        <w:t>https://www.middleeastmonitor.com/20191031-egypt-praises-chinas-remarkable-rights-achievements-despite-uyghur-crackdown/</w:t>
      </w:r>
      <w:r w:rsidR="006114F1" w:rsidRPr="0084792E">
        <w:rPr>
          <w:rFonts w:ascii="Times New Roman" w:hAnsi="Times New Roman" w:cs="Times New Roman"/>
        </w:rPr>
        <w:t xml:space="preserve">; </w:t>
      </w:r>
      <w:r w:rsidR="00A95AAC" w:rsidRPr="0084792E">
        <w:rPr>
          <w:rFonts w:ascii="Times New Roman" w:hAnsi="Times New Roman" w:cs="Times New Roman"/>
        </w:rPr>
        <w:t xml:space="preserve">and </w:t>
      </w:r>
      <w:r w:rsidR="002B14CB">
        <w:rPr>
          <w:rFonts w:ascii="Times New Roman" w:hAnsi="Times New Roman" w:cs="Times New Roman"/>
        </w:rPr>
        <w:t>Permanent Mission of the People’s Republic of China to the UN, “</w:t>
      </w:r>
      <w:r w:rsidR="002B14CB" w:rsidRPr="002B14CB">
        <w:rPr>
          <w:rFonts w:ascii="Times New Roman" w:hAnsi="Times New Roman" w:cs="Times New Roman"/>
        </w:rPr>
        <w:t>Belarus Made Joint Statement on Behalf of 54 Countries in Firm Support of China</w:t>
      </w:r>
      <w:r w:rsidR="002B14CB">
        <w:rPr>
          <w:rFonts w:ascii="Times New Roman" w:hAnsi="Times New Roman" w:cs="Times New Roman"/>
        </w:rPr>
        <w:t>’</w:t>
      </w:r>
      <w:r w:rsidR="002B14CB" w:rsidRPr="002B14CB">
        <w:rPr>
          <w:rFonts w:ascii="Times New Roman" w:hAnsi="Times New Roman" w:cs="Times New Roman"/>
        </w:rPr>
        <w:t>s Counter-Terrorism and Deradicalization Measures in Xinjiang</w:t>
      </w:r>
      <w:r w:rsidR="002B14CB">
        <w:rPr>
          <w:rFonts w:ascii="Times New Roman" w:hAnsi="Times New Roman" w:cs="Times New Roman"/>
        </w:rPr>
        <w:t xml:space="preserve">,” 29 October 2019, </w:t>
      </w:r>
      <w:r w:rsidR="005B753B" w:rsidRPr="005B753B">
        <w:rPr>
          <w:rFonts w:ascii="Times New Roman" w:hAnsi="Times New Roman" w:cs="Times New Roman"/>
        </w:rPr>
        <w:t>http://chnun.chinamission.org.cn/eng/hyyfy/t1711896.htm</w:t>
      </w:r>
      <w:r w:rsidR="002B14CB">
        <w:rPr>
          <w:rFonts w:ascii="Times New Roman" w:hAnsi="Times New Roman" w:cs="Times New Roman"/>
        </w:rPr>
        <w:t>.</w:t>
      </w:r>
    </w:p>
  </w:endnote>
  <w:endnote w:id="34">
    <w:p w14:paraId="2062373B" w14:textId="75DB82FA" w:rsidR="002F5526" w:rsidRPr="0084792E" w:rsidRDefault="002F5526">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083168" w:rsidRPr="0084792E">
        <w:rPr>
          <w:rFonts w:ascii="Times New Roman" w:hAnsi="Times New Roman" w:cs="Times New Roman"/>
        </w:rPr>
        <w:t xml:space="preserve">BenarNews, </w:t>
      </w:r>
      <w:r w:rsidRPr="0084792E">
        <w:rPr>
          <w:rFonts w:ascii="Times New Roman" w:hAnsi="Times New Roman" w:cs="Times New Roman"/>
        </w:rPr>
        <w:t xml:space="preserve">“Indonesian Muslim Groups Urge China to Stop Violating Uighur Rights,” </w:t>
      </w:r>
      <w:r w:rsidR="00083168" w:rsidRPr="0084792E">
        <w:rPr>
          <w:rFonts w:ascii="Times New Roman" w:hAnsi="Times New Roman" w:cs="Times New Roman"/>
        </w:rPr>
        <w:t xml:space="preserve">Radio Free Asia, </w:t>
      </w:r>
      <w:r w:rsidR="00AD29D1" w:rsidRPr="0084792E">
        <w:rPr>
          <w:rFonts w:ascii="Times New Roman" w:hAnsi="Times New Roman" w:cs="Times New Roman"/>
        </w:rPr>
        <w:t>16 December 2019</w:t>
      </w:r>
      <w:r w:rsidR="000F3BEC" w:rsidRPr="0084792E">
        <w:rPr>
          <w:rFonts w:ascii="Times New Roman" w:hAnsi="Times New Roman" w:cs="Times New Roman"/>
        </w:rPr>
        <w:t xml:space="preserve">, </w:t>
      </w:r>
      <w:r w:rsidR="00AD785F" w:rsidRPr="0084792E">
        <w:rPr>
          <w:rFonts w:ascii="Times New Roman" w:hAnsi="Times New Roman" w:cs="Times New Roman"/>
        </w:rPr>
        <w:t>https://www.rfa.org/english/news/uyghur/indonesia-china-12162019201026.html</w:t>
      </w:r>
      <w:r w:rsidR="00FA696A" w:rsidRPr="0084792E">
        <w:rPr>
          <w:rFonts w:ascii="Times New Roman" w:hAnsi="Times New Roman" w:cs="Times New Roman"/>
        </w:rPr>
        <w:t>.</w:t>
      </w:r>
      <w:r w:rsidR="000F3BEC" w:rsidRPr="0084792E">
        <w:rPr>
          <w:rFonts w:ascii="Times New Roman" w:hAnsi="Times New Roman" w:cs="Times New Roman"/>
        </w:rPr>
        <w:t xml:space="preserve"> </w:t>
      </w:r>
    </w:p>
  </w:endnote>
  <w:endnote w:id="35">
    <w:p w14:paraId="4197A048" w14:textId="1076A93E" w:rsidR="0042347D" w:rsidRPr="0084792E" w:rsidRDefault="0042347D">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Bahram Sintash, “China </w:t>
      </w:r>
      <w:r w:rsidR="00FA696A" w:rsidRPr="0084792E">
        <w:rPr>
          <w:rFonts w:ascii="Times New Roman" w:hAnsi="Times New Roman" w:cs="Times New Roman"/>
        </w:rPr>
        <w:t>I</w:t>
      </w:r>
      <w:r w:rsidRPr="0084792E">
        <w:rPr>
          <w:rFonts w:ascii="Times New Roman" w:hAnsi="Times New Roman" w:cs="Times New Roman"/>
        </w:rPr>
        <w:t xml:space="preserve">s </w:t>
      </w:r>
      <w:r w:rsidR="00FA696A" w:rsidRPr="0084792E">
        <w:rPr>
          <w:rFonts w:ascii="Times New Roman" w:hAnsi="Times New Roman" w:cs="Times New Roman"/>
        </w:rPr>
        <w:t>T</w:t>
      </w:r>
      <w:r w:rsidRPr="0084792E">
        <w:rPr>
          <w:rFonts w:ascii="Times New Roman" w:hAnsi="Times New Roman" w:cs="Times New Roman"/>
        </w:rPr>
        <w:t xml:space="preserve">rying to </w:t>
      </w:r>
      <w:r w:rsidR="00FA696A" w:rsidRPr="0084792E">
        <w:rPr>
          <w:rFonts w:ascii="Times New Roman" w:hAnsi="Times New Roman" w:cs="Times New Roman"/>
        </w:rPr>
        <w:t>D</w:t>
      </w:r>
      <w:r w:rsidRPr="0084792E">
        <w:rPr>
          <w:rFonts w:ascii="Times New Roman" w:hAnsi="Times New Roman" w:cs="Times New Roman"/>
        </w:rPr>
        <w:t xml:space="preserve">estroy Uighur </w:t>
      </w:r>
      <w:r w:rsidR="00FA696A" w:rsidRPr="0084792E">
        <w:rPr>
          <w:rFonts w:ascii="Times New Roman" w:hAnsi="Times New Roman" w:cs="Times New Roman"/>
        </w:rPr>
        <w:t>C</w:t>
      </w:r>
      <w:r w:rsidRPr="0084792E">
        <w:rPr>
          <w:rFonts w:ascii="Times New Roman" w:hAnsi="Times New Roman" w:cs="Times New Roman"/>
        </w:rPr>
        <w:t xml:space="preserve">ulture. We’re </w:t>
      </w:r>
      <w:r w:rsidR="00FA696A" w:rsidRPr="0084792E">
        <w:rPr>
          <w:rFonts w:ascii="Times New Roman" w:hAnsi="Times New Roman" w:cs="Times New Roman"/>
        </w:rPr>
        <w:t>T</w:t>
      </w:r>
      <w:r w:rsidRPr="0084792E">
        <w:rPr>
          <w:rFonts w:ascii="Times New Roman" w:hAnsi="Times New Roman" w:cs="Times New Roman"/>
        </w:rPr>
        <w:t xml:space="preserve">rying to </w:t>
      </w:r>
      <w:r w:rsidR="00FA696A" w:rsidRPr="0084792E">
        <w:rPr>
          <w:rFonts w:ascii="Times New Roman" w:hAnsi="Times New Roman" w:cs="Times New Roman"/>
        </w:rPr>
        <w:t>S</w:t>
      </w:r>
      <w:r w:rsidRPr="0084792E">
        <w:rPr>
          <w:rFonts w:ascii="Times New Roman" w:hAnsi="Times New Roman" w:cs="Times New Roman"/>
        </w:rPr>
        <w:t xml:space="preserve">ave </w:t>
      </w:r>
      <w:r w:rsidR="00FA696A" w:rsidRPr="0084792E">
        <w:rPr>
          <w:rFonts w:ascii="Times New Roman" w:hAnsi="Times New Roman" w:cs="Times New Roman"/>
        </w:rPr>
        <w:t>I</w:t>
      </w:r>
      <w:r w:rsidRPr="0084792E">
        <w:rPr>
          <w:rFonts w:ascii="Times New Roman" w:hAnsi="Times New Roman" w:cs="Times New Roman"/>
        </w:rPr>
        <w:t xml:space="preserve">t,” </w:t>
      </w:r>
      <w:r w:rsidRPr="0084792E">
        <w:rPr>
          <w:rFonts w:ascii="Times New Roman" w:hAnsi="Times New Roman" w:cs="Times New Roman"/>
          <w:i/>
          <w:iCs/>
        </w:rPr>
        <w:t>Washington Post</w:t>
      </w:r>
      <w:r w:rsidRPr="0084792E">
        <w:rPr>
          <w:rFonts w:ascii="Times New Roman" w:hAnsi="Times New Roman" w:cs="Times New Roman"/>
        </w:rPr>
        <w:t xml:space="preserve">, 18 March 2019. </w:t>
      </w:r>
    </w:p>
  </w:endnote>
  <w:endnote w:id="36">
    <w:p w14:paraId="72ED8B74" w14:textId="1C4D55F1" w:rsidR="00965A52" w:rsidRPr="0084792E" w:rsidRDefault="00965A52">
      <w:pPr>
        <w:pStyle w:val="EndnoteText"/>
        <w:spacing w:before="120" w:after="120" w:line="480" w:lineRule="auto"/>
        <w:rPr>
          <w:rFonts w:ascii="Times New Roman" w:hAnsi="Times New Roman" w:cs="Times New Roman"/>
        </w:rPr>
      </w:pPr>
      <w:r w:rsidRPr="0084792E">
        <w:rPr>
          <w:rStyle w:val="EndnoteReference"/>
          <w:rFonts w:ascii="Times New Roman" w:hAnsi="Times New Roman" w:cs="Times New Roman"/>
        </w:rPr>
        <w:endnoteRef/>
      </w:r>
      <w:r w:rsidRPr="0084792E">
        <w:rPr>
          <w:rFonts w:ascii="Times New Roman" w:hAnsi="Times New Roman" w:cs="Times New Roman"/>
        </w:rPr>
        <w:t xml:space="preserve"> Bokova, “Culture on the Front Line of New Wars,” 294.</w:t>
      </w:r>
    </w:p>
  </w:endnote>
  <w:endnote w:id="37">
    <w:p w14:paraId="1E0BC3C0" w14:textId="3B728E41" w:rsidR="00BE4BED" w:rsidRPr="0084792E" w:rsidRDefault="00BE4BED">
      <w:pPr>
        <w:pStyle w:val="EndnoteText"/>
        <w:spacing w:before="120" w:after="120" w:line="480" w:lineRule="auto"/>
        <w:rPr>
          <w:rFonts w:ascii="Times New Roman" w:hAnsi="Times New Roman" w:cs="Times New Roman"/>
          <w:sz w:val="20"/>
          <w:szCs w:val="20"/>
        </w:rPr>
      </w:pPr>
      <w:r w:rsidRPr="0084792E">
        <w:rPr>
          <w:rStyle w:val="EndnoteReference"/>
          <w:rFonts w:ascii="Times New Roman" w:hAnsi="Times New Roman" w:cs="Times New Roman"/>
        </w:rPr>
        <w:endnoteRef/>
      </w:r>
      <w:r w:rsidRPr="0084792E">
        <w:rPr>
          <w:rFonts w:ascii="Times New Roman" w:hAnsi="Times New Roman" w:cs="Times New Roman"/>
        </w:rPr>
        <w:t xml:space="preserve"> </w:t>
      </w:r>
      <w:r w:rsidR="007E0E3A" w:rsidRPr="0084792E">
        <w:rPr>
          <w:rFonts w:ascii="Times New Roman" w:hAnsi="Times New Roman" w:cs="Times New Roman"/>
        </w:rPr>
        <w:t xml:space="preserve">Reuters, </w:t>
      </w:r>
      <w:r w:rsidRPr="0084792E">
        <w:rPr>
          <w:rFonts w:ascii="Times New Roman" w:hAnsi="Times New Roman" w:cs="Times New Roman"/>
        </w:rPr>
        <w:t xml:space="preserve">“Italy </w:t>
      </w:r>
      <w:r w:rsidR="007F4954" w:rsidRPr="0084792E">
        <w:rPr>
          <w:rFonts w:ascii="Times New Roman" w:hAnsi="Times New Roman" w:cs="Times New Roman"/>
        </w:rPr>
        <w:t>W</w:t>
      </w:r>
      <w:r w:rsidRPr="0084792E">
        <w:rPr>
          <w:rFonts w:ascii="Times New Roman" w:hAnsi="Times New Roman" w:cs="Times New Roman"/>
        </w:rPr>
        <w:t xml:space="preserve">ins G7 </w:t>
      </w:r>
      <w:r w:rsidR="007F4954" w:rsidRPr="0084792E">
        <w:rPr>
          <w:rFonts w:ascii="Times New Roman" w:hAnsi="Times New Roman" w:cs="Times New Roman"/>
        </w:rPr>
        <w:t>B</w:t>
      </w:r>
      <w:r w:rsidRPr="0084792E">
        <w:rPr>
          <w:rFonts w:ascii="Times New Roman" w:hAnsi="Times New Roman" w:cs="Times New Roman"/>
        </w:rPr>
        <w:t xml:space="preserve">acking for UN </w:t>
      </w:r>
      <w:r w:rsidR="007F4954" w:rsidRPr="0084792E">
        <w:rPr>
          <w:rFonts w:ascii="Times New Roman" w:hAnsi="Times New Roman" w:cs="Times New Roman"/>
        </w:rPr>
        <w:t>P</w:t>
      </w:r>
      <w:r w:rsidRPr="0084792E">
        <w:rPr>
          <w:rFonts w:ascii="Times New Roman" w:hAnsi="Times New Roman" w:cs="Times New Roman"/>
        </w:rPr>
        <w:t xml:space="preserve">eacekeeping </w:t>
      </w:r>
      <w:r w:rsidR="007F4954" w:rsidRPr="0084792E">
        <w:rPr>
          <w:rFonts w:ascii="Times New Roman" w:hAnsi="Times New Roman" w:cs="Times New Roman"/>
        </w:rPr>
        <w:t>F</w:t>
      </w:r>
      <w:r w:rsidRPr="0084792E">
        <w:rPr>
          <w:rFonts w:ascii="Times New Roman" w:hAnsi="Times New Roman" w:cs="Times New Roman"/>
        </w:rPr>
        <w:t xml:space="preserve">orce for </w:t>
      </w:r>
      <w:r w:rsidR="007F4954" w:rsidRPr="0084792E">
        <w:rPr>
          <w:rFonts w:ascii="Times New Roman" w:hAnsi="Times New Roman" w:cs="Times New Roman"/>
        </w:rPr>
        <w:t>C</w:t>
      </w:r>
      <w:r w:rsidRPr="0084792E">
        <w:rPr>
          <w:rFonts w:ascii="Times New Roman" w:hAnsi="Times New Roman" w:cs="Times New Roman"/>
        </w:rPr>
        <w:t xml:space="preserve">ulture,” </w:t>
      </w:r>
      <w:r w:rsidR="002953D1" w:rsidRPr="0084792E">
        <w:rPr>
          <w:rFonts w:ascii="Times New Roman" w:hAnsi="Times New Roman" w:cs="Times New Roman"/>
        </w:rPr>
        <w:t xml:space="preserve">31 </w:t>
      </w:r>
      <w:r w:rsidR="003413EE" w:rsidRPr="0084792E">
        <w:rPr>
          <w:rFonts w:ascii="Times New Roman" w:hAnsi="Times New Roman" w:cs="Times New Roman"/>
        </w:rPr>
        <w:t xml:space="preserve">March </w:t>
      </w:r>
      <w:r w:rsidR="00BA2043" w:rsidRPr="0084792E">
        <w:rPr>
          <w:rFonts w:ascii="Times New Roman" w:hAnsi="Times New Roman" w:cs="Times New Roman"/>
        </w:rPr>
        <w:t>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5770568"/>
      <w:docPartObj>
        <w:docPartGallery w:val="Page Numbers (Bottom of Page)"/>
        <w:docPartUnique/>
      </w:docPartObj>
    </w:sdtPr>
    <w:sdtEndPr>
      <w:rPr>
        <w:rStyle w:val="PageNumber"/>
      </w:rPr>
    </w:sdtEndPr>
    <w:sdtContent>
      <w:p w14:paraId="2DF297D2" w14:textId="77777777" w:rsidR="00E35AC5" w:rsidRDefault="00E35AC5" w:rsidP="00334E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B723E9" w14:textId="77777777" w:rsidR="00E35AC5" w:rsidRDefault="00E35AC5" w:rsidP="00334E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03164636"/>
      <w:docPartObj>
        <w:docPartGallery w:val="Page Numbers (Bottom of Page)"/>
        <w:docPartUnique/>
      </w:docPartObj>
    </w:sdtPr>
    <w:sdtEndPr>
      <w:rPr>
        <w:rStyle w:val="PageNumber"/>
      </w:rPr>
    </w:sdtEndPr>
    <w:sdtContent>
      <w:p w14:paraId="34C2783C" w14:textId="77777777" w:rsidR="00E35AC5" w:rsidRPr="00D83180" w:rsidRDefault="00E35AC5" w:rsidP="00334EBE">
        <w:pPr>
          <w:pStyle w:val="Footer"/>
          <w:framePr w:wrap="none" w:vAnchor="text" w:hAnchor="margin" w:xAlign="right" w:y="1"/>
          <w:rPr>
            <w:rStyle w:val="PageNumber"/>
            <w:rFonts w:ascii="Times New Roman" w:hAnsi="Times New Roman" w:cs="Times New Roman"/>
          </w:rPr>
        </w:pPr>
        <w:r w:rsidRPr="00D83180">
          <w:rPr>
            <w:rStyle w:val="PageNumber"/>
            <w:rFonts w:ascii="Times New Roman" w:hAnsi="Times New Roman" w:cs="Times New Roman"/>
          </w:rPr>
          <w:fldChar w:fldCharType="begin"/>
        </w:r>
        <w:r w:rsidRPr="00D83180">
          <w:rPr>
            <w:rStyle w:val="PageNumber"/>
            <w:rFonts w:ascii="Times New Roman" w:hAnsi="Times New Roman" w:cs="Times New Roman"/>
          </w:rPr>
          <w:instrText xml:space="preserve"> PAGE </w:instrText>
        </w:r>
        <w:r w:rsidRPr="00D83180">
          <w:rPr>
            <w:rStyle w:val="PageNumber"/>
            <w:rFonts w:ascii="Times New Roman" w:hAnsi="Times New Roman" w:cs="Times New Roman"/>
          </w:rPr>
          <w:fldChar w:fldCharType="separate"/>
        </w:r>
        <w:r w:rsidR="00D83180">
          <w:rPr>
            <w:rStyle w:val="PageNumber"/>
            <w:rFonts w:ascii="Times New Roman" w:hAnsi="Times New Roman" w:cs="Times New Roman"/>
            <w:noProof/>
          </w:rPr>
          <w:t>2</w:t>
        </w:r>
        <w:r w:rsidRPr="00D83180">
          <w:rPr>
            <w:rStyle w:val="PageNumber"/>
            <w:rFonts w:ascii="Times New Roman" w:hAnsi="Times New Roman" w:cs="Times New Roman"/>
          </w:rPr>
          <w:fldChar w:fldCharType="end"/>
        </w:r>
      </w:p>
    </w:sdtContent>
  </w:sdt>
  <w:p w14:paraId="238B5C4E" w14:textId="77777777" w:rsidR="00E35AC5" w:rsidRDefault="00E35AC5" w:rsidP="00334EB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A7585" w14:textId="77777777" w:rsidR="00D83180" w:rsidRDefault="00D83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FAF78" w14:textId="77777777" w:rsidR="007C4918" w:rsidRDefault="007C4918" w:rsidP="00E35AC5">
      <w:r>
        <w:separator/>
      </w:r>
    </w:p>
  </w:footnote>
  <w:footnote w:type="continuationSeparator" w:id="0">
    <w:p w14:paraId="4135413A" w14:textId="77777777" w:rsidR="007C4918" w:rsidRDefault="007C4918" w:rsidP="00E35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C2C5E" w14:textId="77777777" w:rsidR="00D83180" w:rsidRDefault="00D831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8D0E6" w14:textId="77777777" w:rsidR="00D83180" w:rsidRDefault="00D831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8EA61" w14:textId="77777777" w:rsidR="00D83180" w:rsidRDefault="00D831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05E8A"/>
    <w:multiLevelType w:val="hybridMultilevel"/>
    <w:tmpl w:val="9412E396"/>
    <w:lvl w:ilvl="0" w:tplc="6AA6C4C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15565D"/>
    <w:multiLevelType w:val="multilevel"/>
    <w:tmpl w:val="093A2F02"/>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D57200"/>
    <w:multiLevelType w:val="hybridMultilevel"/>
    <w:tmpl w:val="872C4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4096" w:nlCheck="1" w:checkStyle="0"/>
  <w:activeWritingStyle w:appName="MSWord" w:lang="en-US" w:vendorID="64" w:dllVersion="4096" w:nlCheck="1" w:checkStyle="0"/>
  <w:activeWritingStyle w:appName="MSWord" w:lang="en-AU" w:vendorID="64" w:dllVersion="6" w:nlCheck="1" w:checkStyle="1"/>
  <w:activeWritingStyle w:appName="MSWord" w:lang="en-US" w:vendorID="64" w:dllVersion="6" w:nlCheck="1" w:checkStyle="1"/>
  <w:activeWritingStyle w:appName="MSWord" w:lang="en-US" w:vendorID="64" w:dllVersion="0" w:nlCheck="1" w:checkStyle="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AC5"/>
    <w:rsid w:val="0000095A"/>
    <w:rsid w:val="00003DDC"/>
    <w:rsid w:val="00004D97"/>
    <w:rsid w:val="00005135"/>
    <w:rsid w:val="00005A15"/>
    <w:rsid w:val="00005A9D"/>
    <w:rsid w:val="000062DF"/>
    <w:rsid w:val="0000690D"/>
    <w:rsid w:val="0001109E"/>
    <w:rsid w:val="00011476"/>
    <w:rsid w:val="00011AB7"/>
    <w:rsid w:val="00012C20"/>
    <w:rsid w:val="00013A23"/>
    <w:rsid w:val="000154DF"/>
    <w:rsid w:val="000156CE"/>
    <w:rsid w:val="00017267"/>
    <w:rsid w:val="00017788"/>
    <w:rsid w:val="000201DB"/>
    <w:rsid w:val="000210A4"/>
    <w:rsid w:val="0002420A"/>
    <w:rsid w:val="0002552B"/>
    <w:rsid w:val="00025921"/>
    <w:rsid w:val="0002694C"/>
    <w:rsid w:val="00027275"/>
    <w:rsid w:val="00027583"/>
    <w:rsid w:val="00027A54"/>
    <w:rsid w:val="00027C5D"/>
    <w:rsid w:val="0003005F"/>
    <w:rsid w:val="000309B6"/>
    <w:rsid w:val="00030D84"/>
    <w:rsid w:val="0003110D"/>
    <w:rsid w:val="000321C4"/>
    <w:rsid w:val="00032FD8"/>
    <w:rsid w:val="00033F4F"/>
    <w:rsid w:val="000349D5"/>
    <w:rsid w:val="00034D05"/>
    <w:rsid w:val="0003542A"/>
    <w:rsid w:val="00036132"/>
    <w:rsid w:val="00036443"/>
    <w:rsid w:val="00036CE3"/>
    <w:rsid w:val="00036EBE"/>
    <w:rsid w:val="000415AB"/>
    <w:rsid w:val="00044CD5"/>
    <w:rsid w:val="00045C28"/>
    <w:rsid w:val="00045D56"/>
    <w:rsid w:val="00045F2D"/>
    <w:rsid w:val="000466AC"/>
    <w:rsid w:val="00046BAF"/>
    <w:rsid w:val="00050660"/>
    <w:rsid w:val="000524F1"/>
    <w:rsid w:val="00052E69"/>
    <w:rsid w:val="0005646C"/>
    <w:rsid w:val="0005685C"/>
    <w:rsid w:val="0005703C"/>
    <w:rsid w:val="000577D6"/>
    <w:rsid w:val="0006075E"/>
    <w:rsid w:val="00060BD2"/>
    <w:rsid w:val="0006166D"/>
    <w:rsid w:val="000620B0"/>
    <w:rsid w:val="00062C1C"/>
    <w:rsid w:val="00062EED"/>
    <w:rsid w:val="00065F4D"/>
    <w:rsid w:val="0006642D"/>
    <w:rsid w:val="00067090"/>
    <w:rsid w:val="00067984"/>
    <w:rsid w:val="0007126F"/>
    <w:rsid w:val="00071D99"/>
    <w:rsid w:val="000727E0"/>
    <w:rsid w:val="00072E3D"/>
    <w:rsid w:val="000738DE"/>
    <w:rsid w:val="00074A9A"/>
    <w:rsid w:val="00074C63"/>
    <w:rsid w:val="00076A06"/>
    <w:rsid w:val="00076BBB"/>
    <w:rsid w:val="00076E3B"/>
    <w:rsid w:val="0007760F"/>
    <w:rsid w:val="00077A06"/>
    <w:rsid w:val="00077F90"/>
    <w:rsid w:val="00080AE8"/>
    <w:rsid w:val="000816FA"/>
    <w:rsid w:val="00082438"/>
    <w:rsid w:val="000825A4"/>
    <w:rsid w:val="0008271F"/>
    <w:rsid w:val="00082A8E"/>
    <w:rsid w:val="00083168"/>
    <w:rsid w:val="0008379D"/>
    <w:rsid w:val="000840E0"/>
    <w:rsid w:val="00084556"/>
    <w:rsid w:val="00084900"/>
    <w:rsid w:val="00085311"/>
    <w:rsid w:val="0008535A"/>
    <w:rsid w:val="00086A7D"/>
    <w:rsid w:val="00086DBF"/>
    <w:rsid w:val="00087B20"/>
    <w:rsid w:val="00090432"/>
    <w:rsid w:val="00090FBF"/>
    <w:rsid w:val="00091D93"/>
    <w:rsid w:val="00092F31"/>
    <w:rsid w:val="00093964"/>
    <w:rsid w:val="00094067"/>
    <w:rsid w:val="00094C98"/>
    <w:rsid w:val="000957D6"/>
    <w:rsid w:val="000958A9"/>
    <w:rsid w:val="0009658C"/>
    <w:rsid w:val="00096734"/>
    <w:rsid w:val="000A08B7"/>
    <w:rsid w:val="000A0974"/>
    <w:rsid w:val="000A155D"/>
    <w:rsid w:val="000A325D"/>
    <w:rsid w:val="000A3EE7"/>
    <w:rsid w:val="000A569C"/>
    <w:rsid w:val="000A7380"/>
    <w:rsid w:val="000B0A9E"/>
    <w:rsid w:val="000B0B60"/>
    <w:rsid w:val="000B4303"/>
    <w:rsid w:val="000B6698"/>
    <w:rsid w:val="000C1253"/>
    <w:rsid w:val="000C1C6B"/>
    <w:rsid w:val="000C1D7D"/>
    <w:rsid w:val="000C2361"/>
    <w:rsid w:val="000C312C"/>
    <w:rsid w:val="000C4064"/>
    <w:rsid w:val="000C4CEC"/>
    <w:rsid w:val="000C6EB7"/>
    <w:rsid w:val="000D021B"/>
    <w:rsid w:val="000D176A"/>
    <w:rsid w:val="000D18F6"/>
    <w:rsid w:val="000D1AD2"/>
    <w:rsid w:val="000D262F"/>
    <w:rsid w:val="000D2741"/>
    <w:rsid w:val="000D334A"/>
    <w:rsid w:val="000D42EA"/>
    <w:rsid w:val="000D6A05"/>
    <w:rsid w:val="000D7B7D"/>
    <w:rsid w:val="000E1460"/>
    <w:rsid w:val="000E18C9"/>
    <w:rsid w:val="000E1A63"/>
    <w:rsid w:val="000E2C78"/>
    <w:rsid w:val="000E33A4"/>
    <w:rsid w:val="000E3EAC"/>
    <w:rsid w:val="000E4265"/>
    <w:rsid w:val="000E452C"/>
    <w:rsid w:val="000E5B8E"/>
    <w:rsid w:val="000E626F"/>
    <w:rsid w:val="000E6D89"/>
    <w:rsid w:val="000E7B95"/>
    <w:rsid w:val="000F1FEE"/>
    <w:rsid w:val="000F230A"/>
    <w:rsid w:val="000F346E"/>
    <w:rsid w:val="000F3619"/>
    <w:rsid w:val="000F3BEC"/>
    <w:rsid w:val="000F3FE1"/>
    <w:rsid w:val="000F4030"/>
    <w:rsid w:val="000F46FE"/>
    <w:rsid w:val="000F5029"/>
    <w:rsid w:val="000F56FE"/>
    <w:rsid w:val="000F62E0"/>
    <w:rsid w:val="000F691D"/>
    <w:rsid w:val="000F6E2F"/>
    <w:rsid w:val="0010083D"/>
    <w:rsid w:val="001020E9"/>
    <w:rsid w:val="001026EC"/>
    <w:rsid w:val="00105082"/>
    <w:rsid w:val="001060C1"/>
    <w:rsid w:val="00106C23"/>
    <w:rsid w:val="00106E53"/>
    <w:rsid w:val="001104FE"/>
    <w:rsid w:val="001112A0"/>
    <w:rsid w:val="00111524"/>
    <w:rsid w:val="00112221"/>
    <w:rsid w:val="00112934"/>
    <w:rsid w:val="00112FA3"/>
    <w:rsid w:val="00113236"/>
    <w:rsid w:val="0011336C"/>
    <w:rsid w:val="00113E82"/>
    <w:rsid w:val="001143A8"/>
    <w:rsid w:val="001155D1"/>
    <w:rsid w:val="001156FC"/>
    <w:rsid w:val="001167C3"/>
    <w:rsid w:val="00117971"/>
    <w:rsid w:val="00120D05"/>
    <w:rsid w:val="0012106B"/>
    <w:rsid w:val="001223CD"/>
    <w:rsid w:val="0012403C"/>
    <w:rsid w:val="0012407E"/>
    <w:rsid w:val="00125603"/>
    <w:rsid w:val="00125DB6"/>
    <w:rsid w:val="00125EDB"/>
    <w:rsid w:val="00125FD7"/>
    <w:rsid w:val="00126507"/>
    <w:rsid w:val="0012722F"/>
    <w:rsid w:val="00127583"/>
    <w:rsid w:val="001278B0"/>
    <w:rsid w:val="00127D02"/>
    <w:rsid w:val="001302B0"/>
    <w:rsid w:val="00130AB9"/>
    <w:rsid w:val="00130C38"/>
    <w:rsid w:val="001312AA"/>
    <w:rsid w:val="00131A5A"/>
    <w:rsid w:val="00133396"/>
    <w:rsid w:val="00134A61"/>
    <w:rsid w:val="00135216"/>
    <w:rsid w:val="0013582D"/>
    <w:rsid w:val="00137032"/>
    <w:rsid w:val="001379F7"/>
    <w:rsid w:val="00140CF2"/>
    <w:rsid w:val="00141BAD"/>
    <w:rsid w:val="00142008"/>
    <w:rsid w:val="00142030"/>
    <w:rsid w:val="00142D4A"/>
    <w:rsid w:val="001432A9"/>
    <w:rsid w:val="001437C7"/>
    <w:rsid w:val="00144482"/>
    <w:rsid w:val="001446CE"/>
    <w:rsid w:val="00144708"/>
    <w:rsid w:val="00144C8E"/>
    <w:rsid w:val="00145860"/>
    <w:rsid w:val="00146DD5"/>
    <w:rsid w:val="0014704C"/>
    <w:rsid w:val="001475B2"/>
    <w:rsid w:val="00147FD3"/>
    <w:rsid w:val="00150D83"/>
    <w:rsid w:val="00151008"/>
    <w:rsid w:val="001511CE"/>
    <w:rsid w:val="00152C22"/>
    <w:rsid w:val="00153768"/>
    <w:rsid w:val="00153C2E"/>
    <w:rsid w:val="00153CDD"/>
    <w:rsid w:val="001546B6"/>
    <w:rsid w:val="00154D6D"/>
    <w:rsid w:val="001552DA"/>
    <w:rsid w:val="00155960"/>
    <w:rsid w:val="00155A99"/>
    <w:rsid w:val="00156E22"/>
    <w:rsid w:val="00156FF1"/>
    <w:rsid w:val="00157816"/>
    <w:rsid w:val="00157CEC"/>
    <w:rsid w:val="00160D54"/>
    <w:rsid w:val="00161866"/>
    <w:rsid w:val="00162047"/>
    <w:rsid w:val="00162517"/>
    <w:rsid w:val="0016272A"/>
    <w:rsid w:val="0016280B"/>
    <w:rsid w:val="00162EE3"/>
    <w:rsid w:val="00162F51"/>
    <w:rsid w:val="0016317E"/>
    <w:rsid w:val="00163188"/>
    <w:rsid w:val="00163294"/>
    <w:rsid w:val="0016336B"/>
    <w:rsid w:val="00163DEC"/>
    <w:rsid w:val="00164727"/>
    <w:rsid w:val="0016480B"/>
    <w:rsid w:val="00165B1A"/>
    <w:rsid w:val="0016746B"/>
    <w:rsid w:val="00167E67"/>
    <w:rsid w:val="00171521"/>
    <w:rsid w:val="0017156B"/>
    <w:rsid w:val="00171A12"/>
    <w:rsid w:val="001728CB"/>
    <w:rsid w:val="001729CF"/>
    <w:rsid w:val="001740DD"/>
    <w:rsid w:val="0017431D"/>
    <w:rsid w:val="001748A7"/>
    <w:rsid w:val="00175692"/>
    <w:rsid w:val="00175D3D"/>
    <w:rsid w:val="00176B8D"/>
    <w:rsid w:val="00177556"/>
    <w:rsid w:val="00181390"/>
    <w:rsid w:val="00181C61"/>
    <w:rsid w:val="00182160"/>
    <w:rsid w:val="00182A7E"/>
    <w:rsid w:val="0018337F"/>
    <w:rsid w:val="00183565"/>
    <w:rsid w:val="00183DB6"/>
    <w:rsid w:val="001840C7"/>
    <w:rsid w:val="001840DA"/>
    <w:rsid w:val="001847DF"/>
    <w:rsid w:val="001856F3"/>
    <w:rsid w:val="00185C9E"/>
    <w:rsid w:val="001873EC"/>
    <w:rsid w:val="00190483"/>
    <w:rsid w:val="00190FFE"/>
    <w:rsid w:val="001912C5"/>
    <w:rsid w:val="00192078"/>
    <w:rsid w:val="001932E1"/>
    <w:rsid w:val="00193ADD"/>
    <w:rsid w:val="0019435A"/>
    <w:rsid w:val="00194624"/>
    <w:rsid w:val="0019527B"/>
    <w:rsid w:val="0019559C"/>
    <w:rsid w:val="001974A8"/>
    <w:rsid w:val="0019756E"/>
    <w:rsid w:val="00197DEF"/>
    <w:rsid w:val="001A07FD"/>
    <w:rsid w:val="001A09FB"/>
    <w:rsid w:val="001A0DA3"/>
    <w:rsid w:val="001A1561"/>
    <w:rsid w:val="001A16A8"/>
    <w:rsid w:val="001A1C96"/>
    <w:rsid w:val="001A2B3B"/>
    <w:rsid w:val="001A2E19"/>
    <w:rsid w:val="001A379E"/>
    <w:rsid w:val="001A3F90"/>
    <w:rsid w:val="001A4982"/>
    <w:rsid w:val="001A4E5F"/>
    <w:rsid w:val="001A5360"/>
    <w:rsid w:val="001A59A7"/>
    <w:rsid w:val="001A6AA2"/>
    <w:rsid w:val="001A6F45"/>
    <w:rsid w:val="001A6F81"/>
    <w:rsid w:val="001A711E"/>
    <w:rsid w:val="001A7C52"/>
    <w:rsid w:val="001B082A"/>
    <w:rsid w:val="001B0C1D"/>
    <w:rsid w:val="001B0C65"/>
    <w:rsid w:val="001B0D69"/>
    <w:rsid w:val="001B1BD6"/>
    <w:rsid w:val="001B24C0"/>
    <w:rsid w:val="001B2591"/>
    <w:rsid w:val="001B342F"/>
    <w:rsid w:val="001B3A92"/>
    <w:rsid w:val="001B5003"/>
    <w:rsid w:val="001B6878"/>
    <w:rsid w:val="001B751C"/>
    <w:rsid w:val="001C13B5"/>
    <w:rsid w:val="001C1F1E"/>
    <w:rsid w:val="001C1FC2"/>
    <w:rsid w:val="001C271D"/>
    <w:rsid w:val="001C2FD9"/>
    <w:rsid w:val="001C5AF2"/>
    <w:rsid w:val="001C5D04"/>
    <w:rsid w:val="001C71F9"/>
    <w:rsid w:val="001D02D8"/>
    <w:rsid w:val="001D1470"/>
    <w:rsid w:val="001D1B72"/>
    <w:rsid w:val="001D42A0"/>
    <w:rsid w:val="001D4D95"/>
    <w:rsid w:val="001D6473"/>
    <w:rsid w:val="001D6A20"/>
    <w:rsid w:val="001D6DCB"/>
    <w:rsid w:val="001E02F4"/>
    <w:rsid w:val="001E0DF2"/>
    <w:rsid w:val="001E2BFF"/>
    <w:rsid w:val="001E392D"/>
    <w:rsid w:val="001E3E05"/>
    <w:rsid w:val="001E4474"/>
    <w:rsid w:val="001E49FE"/>
    <w:rsid w:val="001E51E4"/>
    <w:rsid w:val="001E52F3"/>
    <w:rsid w:val="001E70B6"/>
    <w:rsid w:val="001F0A8A"/>
    <w:rsid w:val="001F21C7"/>
    <w:rsid w:val="001F41A5"/>
    <w:rsid w:val="001F561B"/>
    <w:rsid w:val="001F7484"/>
    <w:rsid w:val="001F7EB0"/>
    <w:rsid w:val="00201078"/>
    <w:rsid w:val="00201601"/>
    <w:rsid w:val="0020181B"/>
    <w:rsid w:val="002018F8"/>
    <w:rsid w:val="00201C7E"/>
    <w:rsid w:val="00202DD8"/>
    <w:rsid w:val="00203390"/>
    <w:rsid w:val="00203A70"/>
    <w:rsid w:val="002044C2"/>
    <w:rsid w:val="00204C42"/>
    <w:rsid w:val="00206078"/>
    <w:rsid w:val="002060E8"/>
    <w:rsid w:val="00206E85"/>
    <w:rsid w:val="0020774B"/>
    <w:rsid w:val="00210AA1"/>
    <w:rsid w:val="00210F9A"/>
    <w:rsid w:val="00211504"/>
    <w:rsid w:val="00212B4A"/>
    <w:rsid w:val="00212D64"/>
    <w:rsid w:val="00213D35"/>
    <w:rsid w:val="00214192"/>
    <w:rsid w:val="002141B1"/>
    <w:rsid w:val="002143A2"/>
    <w:rsid w:val="0021485F"/>
    <w:rsid w:val="00214A1D"/>
    <w:rsid w:val="002152FF"/>
    <w:rsid w:val="00215BB9"/>
    <w:rsid w:val="002165A7"/>
    <w:rsid w:val="00216765"/>
    <w:rsid w:val="00217939"/>
    <w:rsid w:val="00217B19"/>
    <w:rsid w:val="002213FC"/>
    <w:rsid w:val="002217AD"/>
    <w:rsid w:val="00221812"/>
    <w:rsid w:val="00221E70"/>
    <w:rsid w:val="002221EA"/>
    <w:rsid w:val="00223260"/>
    <w:rsid w:val="002233C3"/>
    <w:rsid w:val="00225127"/>
    <w:rsid w:val="00225B05"/>
    <w:rsid w:val="00225B3C"/>
    <w:rsid w:val="00226719"/>
    <w:rsid w:val="0023046A"/>
    <w:rsid w:val="00230E61"/>
    <w:rsid w:val="002322F4"/>
    <w:rsid w:val="00232B50"/>
    <w:rsid w:val="00232C0B"/>
    <w:rsid w:val="002332CD"/>
    <w:rsid w:val="002335E2"/>
    <w:rsid w:val="002344F9"/>
    <w:rsid w:val="00234B85"/>
    <w:rsid w:val="002376D7"/>
    <w:rsid w:val="002401ED"/>
    <w:rsid w:val="002414F0"/>
    <w:rsid w:val="00241C28"/>
    <w:rsid w:val="00242F15"/>
    <w:rsid w:val="0024317F"/>
    <w:rsid w:val="0024437F"/>
    <w:rsid w:val="0024447D"/>
    <w:rsid w:val="00244D87"/>
    <w:rsid w:val="0024576F"/>
    <w:rsid w:val="00245A0C"/>
    <w:rsid w:val="00245BDE"/>
    <w:rsid w:val="00245DA9"/>
    <w:rsid w:val="00246226"/>
    <w:rsid w:val="002505A9"/>
    <w:rsid w:val="00250992"/>
    <w:rsid w:val="00250F90"/>
    <w:rsid w:val="002513E0"/>
    <w:rsid w:val="0025304D"/>
    <w:rsid w:val="0025326F"/>
    <w:rsid w:val="0025328C"/>
    <w:rsid w:val="00253A2A"/>
    <w:rsid w:val="00254E26"/>
    <w:rsid w:val="00254EDC"/>
    <w:rsid w:val="00256010"/>
    <w:rsid w:val="00256BB4"/>
    <w:rsid w:val="002571FD"/>
    <w:rsid w:val="00261FAF"/>
    <w:rsid w:val="00262149"/>
    <w:rsid w:val="002626C6"/>
    <w:rsid w:val="002629F7"/>
    <w:rsid w:val="00263075"/>
    <w:rsid w:val="002638BD"/>
    <w:rsid w:val="00264110"/>
    <w:rsid w:val="00265E9C"/>
    <w:rsid w:val="002666DE"/>
    <w:rsid w:val="002675BC"/>
    <w:rsid w:val="002676C4"/>
    <w:rsid w:val="00267E1C"/>
    <w:rsid w:val="002700D4"/>
    <w:rsid w:val="002701AD"/>
    <w:rsid w:val="00271356"/>
    <w:rsid w:val="00271596"/>
    <w:rsid w:val="00271690"/>
    <w:rsid w:val="00271930"/>
    <w:rsid w:val="00274F15"/>
    <w:rsid w:val="002756AE"/>
    <w:rsid w:val="00275B97"/>
    <w:rsid w:val="00276351"/>
    <w:rsid w:val="0027744C"/>
    <w:rsid w:val="00280028"/>
    <w:rsid w:val="002806AA"/>
    <w:rsid w:val="0028148F"/>
    <w:rsid w:val="00283574"/>
    <w:rsid w:val="00283958"/>
    <w:rsid w:val="002855DB"/>
    <w:rsid w:val="0028562D"/>
    <w:rsid w:val="00285F67"/>
    <w:rsid w:val="00287C7B"/>
    <w:rsid w:val="00287E20"/>
    <w:rsid w:val="002905DE"/>
    <w:rsid w:val="002912B7"/>
    <w:rsid w:val="002923A9"/>
    <w:rsid w:val="0029341D"/>
    <w:rsid w:val="00293684"/>
    <w:rsid w:val="002939BA"/>
    <w:rsid w:val="00293DE8"/>
    <w:rsid w:val="00293F2B"/>
    <w:rsid w:val="0029412D"/>
    <w:rsid w:val="002941B8"/>
    <w:rsid w:val="0029499A"/>
    <w:rsid w:val="002953D1"/>
    <w:rsid w:val="00295C82"/>
    <w:rsid w:val="00297390"/>
    <w:rsid w:val="00297630"/>
    <w:rsid w:val="002A09DC"/>
    <w:rsid w:val="002A2C57"/>
    <w:rsid w:val="002A2F77"/>
    <w:rsid w:val="002A31A1"/>
    <w:rsid w:val="002A3CDF"/>
    <w:rsid w:val="002A4064"/>
    <w:rsid w:val="002A4076"/>
    <w:rsid w:val="002A5E63"/>
    <w:rsid w:val="002A5F8F"/>
    <w:rsid w:val="002A6C43"/>
    <w:rsid w:val="002A7016"/>
    <w:rsid w:val="002A70DD"/>
    <w:rsid w:val="002B01AE"/>
    <w:rsid w:val="002B0B01"/>
    <w:rsid w:val="002B14C6"/>
    <w:rsid w:val="002B14CB"/>
    <w:rsid w:val="002B1DAD"/>
    <w:rsid w:val="002B2092"/>
    <w:rsid w:val="002B21B6"/>
    <w:rsid w:val="002B3449"/>
    <w:rsid w:val="002B3746"/>
    <w:rsid w:val="002B3E7B"/>
    <w:rsid w:val="002B4F08"/>
    <w:rsid w:val="002B5844"/>
    <w:rsid w:val="002B74FF"/>
    <w:rsid w:val="002C1EBC"/>
    <w:rsid w:val="002C30FF"/>
    <w:rsid w:val="002C366A"/>
    <w:rsid w:val="002C3F19"/>
    <w:rsid w:val="002C420A"/>
    <w:rsid w:val="002C4DC5"/>
    <w:rsid w:val="002C658E"/>
    <w:rsid w:val="002C73A3"/>
    <w:rsid w:val="002C7E3C"/>
    <w:rsid w:val="002D15BB"/>
    <w:rsid w:val="002D21CA"/>
    <w:rsid w:val="002D2F24"/>
    <w:rsid w:val="002D4556"/>
    <w:rsid w:val="002D4817"/>
    <w:rsid w:val="002D500D"/>
    <w:rsid w:val="002D5269"/>
    <w:rsid w:val="002D5EF9"/>
    <w:rsid w:val="002D7416"/>
    <w:rsid w:val="002D7F85"/>
    <w:rsid w:val="002E08E7"/>
    <w:rsid w:val="002E0CBC"/>
    <w:rsid w:val="002E28F9"/>
    <w:rsid w:val="002E2A77"/>
    <w:rsid w:val="002E2D7B"/>
    <w:rsid w:val="002E3F9D"/>
    <w:rsid w:val="002E3FE7"/>
    <w:rsid w:val="002E4220"/>
    <w:rsid w:val="002E5EC8"/>
    <w:rsid w:val="002E7D95"/>
    <w:rsid w:val="002F1EB7"/>
    <w:rsid w:val="002F4329"/>
    <w:rsid w:val="002F4BDC"/>
    <w:rsid w:val="002F4C3C"/>
    <w:rsid w:val="002F53E0"/>
    <w:rsid w:val="002F5526"/>
    <w:rsid w:val="002F62C1"/>
    <w:rsid w:val="002F7236"/>
    <w:rsid w:val="00300744"/>
    <w:rsid w:val="00301C5C"/>
    <w:rsid w:val="00302AB0"/>
    <w:rsid w:val="00303532"/>
    <w:rsid w:val="00303AE3"/>
    <w:rsid w:val="003062AE"/>
    <w:rsid w:val="00307158"/>
    <w:rsid w:val="0030749A"/>
    <w:rsid w:val="0030767B"/>
    <w:rsid w:val="00307DEA"/>
    <w:rsid w:val="003106C7"/>
    <w:rsid w:val="00310EF2"/>
    <w:rsid w:val="00311513"/>
    <w:rsid w:val="0031173B"/>
    <w:rsid w:val="003123D6"/>
    <w:rsid w:val="00312A37"/>
    <w:rsid w:val="0031318C"/>
    <w:rsid w:val="00314825"/>
    <w:rsid w:val="00314B53"/>
    <w:rsid w:val="00314CCB"/>
    <w:rsid w:val="00315BF1"/>
    <w:rsid w:val="00317B89"/>
    <w:rsid w:val="00320B6B"/>
    <w:rsid w:val="00321BFA"/>
    <w:rsid w:val="00322433"/>
    <w:rsid w:val="003228E0"/>
    <w:rsid w:val="00324CAB"/>
    <w:rsid w:val="0032578D"/>
    <w:rsid w:val="00325B96"/>
    <w:rsid w:val="0032601A"/>
    <w:rsid w:val="00326D98"/>
    <w:rsid w:val="00326E30"/>
    <w:rsid w:val="003270BE"/>
    <w:rsid w:val="00330EBF"/>
    <w:rsid w:val="00332A50"/>
    <w:rsid w:val="00332D69"/>
    <w:rsid w:val="00333459"/>
    <w:rsid w:val="00333ABD"/>
    <w:rsid w:val="0033421A"/>
    <w:rsid w:val="003346E2"/>
    <w:rsid w:val="00334EBE"/>
    <w:rsid w:val="00335031"/>
    <w:rsid w:val="003357D1"/>
    <w:rsid w:val="003364FD"/>
    <w:rsid w:val="00337C04"/>
    <w:rsid w:val="00337D63"/>
    <w:rsid w:val="00337EEE"/>
    <w:rsid w:val="003413EE"/>
    <w:rsid w:val="003416C1"/>
    <w:rsid w:val="00342861"/>
    <w:rsid w:val="0034351B"/>
    <w:rsid w:val="00343DD0"/>
    <w:rsid w:val="00343EA0"/>
    <w:rsid w:val="00344BC8"/>
    <w:rsid w:val="00344D8B"/>
    <w:rsid w:val="0034502F"/>
    <w:rsid w:val="003462B0"/>
    <w:rsid w:val="0034693A"/>
    <w:rsid w:val="00346BA2"/>
    <w:rsid w:val="00346BA4"/>
    <w:rsid w:val="0035022E"/>
    <w:rsid w:val="0035093A"/>
    <w:rsid w:val="00350C30"/>
    <w:rsid w:val="00351650"/>
    <w:rsid w:val="0035212C"/>
    <w:rsid w:val="003528C4"/>
    <w:rsid w:val="00352FCD"/>
    <w:rsid w:val="00353586"/>
    <w:rsid w:val="003537BC"/>
    <w:rsid w:val="00353CDE"/>
    <w:rsid w:val="00356B8A"/>
    <w:rsid w:val="003579A0"/>
    <w:rsid w:val="00360198"/>
    <w:rsid w:val="00361EF1"/>
    <w:rsid w:val="00362B51"/>
    <w:rsid w:val="003630C8"/>
    <w:rsid w:val="003633E2"/>
    <w:rsid w:val="00363E18"/>
    <w:rsid w:val="0036663D"/>
    <w:rsid w:val="0036670A"/>
    <w:rsid w:val="0036743C"/>
    <w:rsid w:val="003676F8"/>
    <w:rsid w:val="00371701"/>
    <w:rsid w:val="00372047"/>
    <w:rsid w:val="0037222F"/>
    <w:rsid w:val="0037471F"/>
    <w:rsid w:val="00374B10"/>
    <w:rsid w:val="00374FDD"/>
    <w:rsid w:val="00376B0E"/>
    <w:rsid w:val="0037788E"/>
    <w:rsid w:val="0037792F"/>
    <w:rsid w:val="00377AC1"/>
    <w:rsid w:val="00380111"/>
    <w:rsid w:val="003806F4"/>
    <w:rsid w:val="00380FEC"/>
    <w:rsid w:val="003810EC"/>
    <w:rsid w:val="0038274A"/>
    <w:rsid w:val="003827E8"/>
    <w:rsid w:val="00382888"/>
    <w:rsid w:val="00382949"/>
    <w:rsid w:val="00383754"/>
    <w:rsid w:val="0038481C"/>
    <w:rsid w:val="003852FC"/>
    <w:rsid w:val="00386070"/>
    <w:rsid w:val="00386431"/>
    <w:rsid w:val="00386BB6"/>
    <w:rsid w:val="00390530"/>
    <w:rsid w:val="00392D0D"/>
    <w:rsid w:val="00393099"/>
    <w:rsid w:val="00395CE7"/>
    <w:rsid w:val="00396219"/>
    <w:rsid w:val="00396297"/>
    <w:rsid w:val="0039641F"/>
    <w:rsid w:val="00396AE3"/>
    <w:rsid w:val="00397FD9"/>
    <w:rsid w:val="003A0485"/>
    <w:rsid w:val="003A08C8"/>
    <w:rsid w:val="003A09CC"/>
    <w:rsid w:val="003A0BB3"/>
    <w:rsid w:val="003A1368"/>
    <w:rsid w:val="003A1CAE"/>
    <w:rsid w:val="003A1CF8"/>
    <w:rsid w:val="003A1DB8"/>
    <w:rsid w:val="003A2E0E"/>
    <w:rsid w:val="003A310E"/>
    <w:rsid w:val="003A3ABB"/>
    <w:rsid w:val="003A60B9"/>
    <w:rsid w:val="003A670C"/>
    <w:rsid w:val="003A6FD5"/>
    <w:rsid w:val="003A791D"/>
    <w:rsid w:val="003A7CAB"/>
    <w:rsid w:val="003B03D9"/>
    <w:rsid w:val="003B07D6"/>
    <w:rsid w:val="003B0A38"/>
    <w:rsid w:val="003B1F2F"/>
    <w:rsid w:val="003B2378"/>
    <w:rsid w:val="003B2BA4"/>
    <w:rsid w:val="003B4278"/>
    <w:rsid w:val="003B4595"/>
    <w:rsid w:val="003B6936"/>
    <w:rsid w:val="003B6E46"/>
    <w:rsid w:val="003B7831"/>
    <w:rsid w:val="003C010B"/>
    <w:rsid w:val="003C1361"/>
    <w:rsid w:val="003C13BD"/>
    <w:rsid w:val="003C1E58"/>
    <w:rsid w:val="003C35D2"/>
    <w:rsid w:val="003C3A49"/>
    <w:rsid w:val="003C42A9"/>
    <w:rsid w:val="003C491E"/>
    <w:rsid w:val="003C4EF3"/>
    <w:rsid w:val="003C506C"/>
    <w:rsid w:val="003C5755"/>
    <w:rsid w:val="003C67E0"/>
    <w:rsid w:val="003C693B"/>
    <w:rsid w:val="003C7862"/>
    <w:rsid w:val="003D0411"/>
    <w:rsid w:val="003D19BD"/>
    <w:rsid w:val="003D3045"/>
    <w:rsid w:val="003D3089"/>
    <w:rsid w:val="003D3B17"/>
    <w:rsid w:val="003D47B2"/>
    <w:rsid w:val="003D5002"/>
    <w:rsid w:val="003D684F"/>
    <w:rsid w:val="003D71A9"/>
    <w:rsid w:val="003E06F2"/>
    <w:rsid w:val="003E1702"/>
    <w:rsid w:val="003E1E67"/>
    <w:rsid w:val="003E3670"/>
    <w:rsid w:val="003E37DD"/>
    <w:rsid w:val="003E39DC"/>
    <w:rsid w:val="003E3D3D"/>
    <w:rsid w:val="003E5588"/>
    <w:rsid w:val="003E65E6"/>
    <w:rsid w:val="003E6E77"/>
    <w:rsid w:val="003E7108"/>
    <w:rsid w:val="003E7130"/>
    <w:rsid w:val="003E795E"/>
    <w:rsid w:val="003F0EF5"/>
    <w:rsid w:val="003F1BBC"/>
    <w:rsid w:val="003F21E8"/>
    <w:rsid w:val="003F2243"/>
    <w:rsid w:val="003F23C3"/>
    <w:rsid w:val="003F23F0"/>
    <w:rsid w:val="003F3232"/>
    <w:rsid w:val="003F38E8"/>
    <w:rsid w:val="003F3987"/>
    <w:rsid w:val="003F4084"/>
    <w:rsid w:val="003F4948"/>
    <w:rsid w:val="003F49C5"/>
    <w:rsid w:val="003F69B6"/>
    <w:rsid w:val="003F6A49"/>
    <w:rsid w:val="003F771D"/>
    <w:rsid w:val="003F7AB5"/>
    <w:rsid w:val="00400621"/>
    <w:rsid w:val="004010F8"/>
    <w:rsid w:val="00401768"/>
    <w:rsid w:val="00401E03"/>
    <w:rsid w:val="00403190"/>
    <w:rsid w:val="004044EA"/>
    <w:rsid w:val="004049A4"/>
    <w:rsid w:val="00404F26"/>
    <w:rsid w:val="004062CC"/>
    <w:rsid w:val="004062F2"/>
    <w:rsid w:val="00406C6E"/>
    <w:rsid w:val="00407387"/>
    <w:rsid w:val="0040740C"/>
    <w:rsid w:val="00411857"/>
    <w:rsid w:val="00411C5C"/>
    <w:rsid w:val="00412AE1"/>
    <w:rsid w:val="00414C23"/>
    <w:rsid w:val="00415B7D"/>
    <w:rsid w:val="004167BD"/>
    <w:rsid w:val="0041724A"/>
    <w:rsid w:val="00417D61"/>
    <w:rsid w:val="004208BF"/>
    <w:rsid w:val="004212E7"/>
    <w:rsid w:val="004224E5"/>
    <w:rsid w:val="0042347D"/>
    <w:rsid w:val="00424129"/>
    <w:rsid w:val="00426414"/>
    <w:rsid w:val="00426AB7"/>
    <w:rsid w:val="004272EA"/>
    <w:rsid w:val="0042775C"/>
    <w:rsid w:val="00427CA0"/>
    <w:rsid w:val="0043131C"/>
    <w:rsid w:val="004321EA"/>
    <w:rsid w:val="00432422"/>
    <w:rsid w:val="00432A27"/>
    <w:rsid w:val="004346FD"/>
    <w:rsid w:val="004372BC"/>
    <w:rsid w:val="00440038"/>
    <w:rsid w:val="00440089"/>
    <w:rsid w:val="00440786"/>
    <w:rsid w:val="004408B6"/>
    <w:rsid w:val="004409D0"/>
    <w:rsid w:val="0044131D"/>
    <w:rsid w:val="004417E0"/>
    <w:rsid w:val="004418C8"/>
    <w:rsid w:val="00442646"/>
    <w:rsid w:val="00442B09"/>
    <w:rsid w:val="0044377F"/>
    <w:rsid w:val="00443A97"/>
    <w:rsid w:val="00443AC5"/>
    <w:rsid w:val="00443FF7"/>
    <w:rsid w:val="00444889"/>
    <w:rsid w:val="0044612A"/>
    <w:rsid w:val="00446515"/>
    <w:rsid w:val="004478B3"/>
    <w:rsid w:val="00450304"/>
    <w:rsid w:val="00450B26"/>
    <w:rsid w:val="00450B5D"/>
    <w:rsid w:val="00450D6E"/>
    <w:rsid w:val="0045139C"/>
    <w:rsid w:val="00451657"/>
    <w:rsid w:val="00452E91"/>
    <w:rsid w:val="00453999"/>
    <w:rsid w:val="00453F51"/>
    <w:rsid w:val="00454886"/>
    <w:rsid w:val="00455E13"/>
    <w:rsid w:val="004571A4"/>
    <w:rsid w:val="004571C3"/>
    <w:rsid w:val="00460A71"/>
    <w:rsid w:val="00460B62"/>
    <w:rsid w:val="00462CF6"/>
    <w:rsid w:val="00464637"/>
    <w:rsid w:val="004650D7"/>
    <w:rsid w:val="00467A31"/>
    <w:rsid w:val="00467E8F"/>
    <w:rsid w:val="004725A2"/>
    <w:rsid w:val="00472630"/>
    <w:rsid w:val="0047362D"/>
    <w:rsid w:val="004743B8"/>
    <w:rsid w:val="00477F07"/>
    <w:rsid w:val="00480083"/>
    <w:rsid w:val="00480241"/>
    <w:rsid w:val="00480C06"/>
    <w:rsid w:val="0048106F"/>
    <w:rsid w:val="0048151E"/>
    <w:rsid w:val="00482841"/>
    <w:rsid w:val="0048346E"/>
    <w:rsid w:val="004835C2"/>
    <w:rsid w:val="00483C5D"/>
    <w:rsid w:val="00485F35"/>
    <w:rsid w:val="00485FA2"/>
    <w:rsid w:val="00487568"/>
    <w:rsid w:val="004879BA"/>
    <w:rsid w:val="004906E7"/>
    <w:rsid w:val="004951EB"/>
    <w:rsid w:val="004957C0"/>
    <w:rsid w:val="004A0FDC"/>
    <w:rsid w:val="004A1582"/>
    <w:rsid w:val="004A26F6"/>
    <w:rsid w:val="004A734E"/>
    <w:rsid w:val="004B04B3"/>
    <w:rsid w:val="004B05EA"/>
    <w:rsid w:val="004B19D4"/>
    <w:rsid w:val="004B2468"/>
    <w:rsid w:val="004B27E6"/>
    <w:rsid w:val="004B284C"/>
    <w:rsid w:val="004B5923"/>
    <w:rsid w:val="004B64C8"/>
    <w:rsid w:val="004B666A"/>
    <w:rsid w:val="004B6A41"/>
    <w:rsid w:val="004B6B13"/>
    <w:rsid w:val="004B74CF"/>
    <w:rsid w:val="004B760A"/>
    <w:rsid w:val="004B7694"/>
    <w:rsid w:val="004C11F4"/>
    <w:rsid w:val="004C1279"/>
    <w:rsid w:val="004C1285"/>
    <w:rsid w:val="004C1536"/>
    <w:rsid w:val="004C1E95"/>
    <w:rsid w:val="004C288F"/>
    <w:rsid w:val="004C30C4"/>
    <w:rsid w:val="004C342F"/>
    <w:rsid w:val="004C5299"/>
    <w:rsid w:val="004C6D51"/>
    <w:rsid w:val="004C7515"/>
    <w:rsid w:val="004D0161"/>
    <w:rsid w:val="004D0427"/>
    <w:rsid w:val="004D0AB3"/>
    <w:rsid w:val="004D0E6D"/>
    <w:rsid w:val="004D1054"/>
    <w:rsid w:val="004D25C3"/>
    <w:rsid w:val="004D2E3B"/>
    <w:rsid w:val="004D310A"/>
    <w:rsid w:val="004D36A9"/>
    <w:rsid w:val="004D4922"/>
    <w:rsid w:val="004D4924"/>
    <w:rsid w:val="004D5137"/>
    <w:rsid w:val="004D626A"/>
    <w:rsid w:val="004D6F54"/>
    <w:rsid w:val="004D7422"/>
    <w:rsid w:val="004D78F7"/>
    <w:rsid w:val="004E422B"/>
    <w:rsid w:val="004E4674"/>
    <w:rsid w:val="004E49A2"/>
    <w:rsid w:val="004E4F07"/>
    <w:rsid w:val="004E5735"/>
    <w:rsid w:val="004E62AF"/>
    <w:rsid w:val="004E660E"/>
    <w:rsid w:val="004E6902"/>
    <w:rsid w:val="004E69BD"/>
    <w:rsid w:val="004E78F7"/>
    <w:rsid w:val="004F06B8"/>
    <w:rsid w:val="004F1369"/>
    <w:rsid w:val="004F1834"/>
    <w:rsid w:val="004F1956"/>
    <w:rsid w:val="004F1D9E"/>
    <w:rsid w:val="004F27B4"/>
    <w:rsid w:val="004F3113"/>
    <w:rsid w:val="004F319C"/>
    <w:rsid w:val="004F3FFF"/>
    <w:rsid w:val="004F4CCA"/>
    <w:rsid w:val="004F4EA9"/>
    <w:rsid w:val="004F4ED1"/>
    <w:rsid w:val="004F6976"/>
    <w:rsid w:val="004F7B61"/>
    <w:rsid w:val="00504518"/>
    <w:rsid w:val="00504F38"/>
    <w:rsid w:val="00505576"/>
    <w:rsid w:val="00506156"/>
    <w:rsid w:val="005078A9"/>
    <w:rsid w:val="005114D7"/>
    <w:rsid w:val="00511776"/>
    <w:rsid w:val="00511EEB"/>
    <w:rsid w:val="005123F6"/>
    <w:rsid w:val="005127BB"/>
    <w:rsid w:val="00513609"/>
    <w:rsid w:val="0051389F"/>
    <w:rsid w:val="00513BC3"/>
    <w:rsid w:val="00513D6E"/>
    <w:rsid w:val="00514512"/>
    <w:rsid w:val="00514FB3"/>
    <w:rsid w:val="0051555E"/>
    <w:rsid w:val="00515813"/>
    <w:rsid w:val="0051684B"/>
    <w:rsid w:val="00516CB7"/>
    <w:rsid w:val="00516EB7"/>
    <w:rsid w:val="005170AA"/>
    <w:rsid w:val="00521486"/>
    <w:rsid w:val="005218EA"/>
    <w:rsid w:val="00522206"/>
    <w:rsid w:val="005226F4"/>
    <w:rsid w:val="00522D9E"/>
    <w:rsid w:val="00523957"/>
    <w:rsid w:val="00523AB6"/>
    <w:rsid w:val="005247F1"/>
    <w:rsid w:val="00525705"/>
    <w:rsid w:val="00525725"/>
    <w:rsid w:val="005258D6"/>
    <w:rsid w:val="00526380"/>
    <w:rsid w:val="00527B95"/>
    <w:rsid w:val="005308EA"/>
    <w:rsid w:val="00530971"/>
    <w:rsid w:val="005309D9"/>
    <w:rsid w:val="005311AD"/>
    <w:rsid w:val="00531E78"/>
    <w:rsid w:val="00532132"/>
    <w:rsid w:val="00532770"/>
    <w:rsid w:val="00533355"/>
    <w:rsid w:val="00533BD4"/>
    <w:rsid w:val="00534035"/>
    <w:rsid w:val="00535D94"/>
    <w:rsid w:val="0053601C"/>
    <w:rsid w:val="005361CC"/>
    <w:rsid w:val="005374C9"/>
    <w:rsid w:val="00537756"/>
    <w:rsid w:val="00537876"/>
    <w:rsid w:val="005378F7"/>
    <w:rsid w:val="00537977"/>
    <w:rsid w:val="00537BB3"/>
    <w:rsid w:val="0054037E"/>
    <w:rsid w:val="005407B5"/>
    <w:rsid w:val="005407D1"/>
    <w:rsid w:val="0054123C"/>
    <w:rsid w:val="00541B43"/>
    <w:rsid w:val="00542824"/>
    <w:rsid w:val="005434C5"/>
    <w:rsid w:val="005455F4"/>
    <w:rsid w:val="00545EBE"/>
    <w:rsid w:val="005468AD"/>
    <w:rsid w:val="00546C7C"/>
    <w:rsid w:val="00547DA1"/>
    <w:rsid w:val="00551498"/>
    <w:rsid w:val="00551BAD"/>
    <w:rsid w:val="00551DA6"/>
    <w:rsid w:val="00552662"/>
    <w:rsid w:val="0055398C"/>
    <w:rsid w:val="00553BA2"/>
    <w:rsid w:val="00553CC3"/>
    <w:rsid w:val="00553DC2"/>
    <w:rsid w:val="00554245"/>
    <w:rsid w:val="00554A6F"/>
    <w:rsid w:val="00555E46"/>
    <w:rsid w:val="00556CB6"/>
    <w:rsid w:val="00556E24"/>
    <w:rsid w:val="00557917"/>
    <w:rsid w:val="00563661"/>
    <w:rsid w:val="00563BC2"/>
    <w:rsid w:val="00563F9D"/>
    <w:rsid w:val="00564DDA"/>
    <w:rsid w:val="00565199"/>
    <w:rsid w:val="00566783"/>
    <w:rsid w:val="005671E8"/>
    <w:rsid w:val="0056758C"/>
    <w:rsid w:val="005700E9"/>
    <w:rsid w:val="005702B2"/>
    <w:rsid w:val="005705EF"/>
    <w:rsid w:val="005717C0"/>
    <w:rsid w:val="00571D43"/>
    <w:rsid w:val="00572479"/>
    <w:rsid w:val="0057252A"/>
    <w:rsid w:val="0057266B"/>
    <w:rsid w:val="0057384E"/>
    <w:rsid w:val="00573988"/>
    <w:rsid w:val="00574374"/>
    <w:rsid w:val="00575ED0"/>
    <w:rsid w:val="00576FC6"/>
    <w:rsid w:val="00577C6E"/>
    <w:rsid w:val="00577CB6"/>
    <w:rsid w:val="00580685"/>
    <w:rsid w:val="00581029"/>
    <w:rsid w:val="00581AD7"/>
    <w:rsid w:val="00582699"/>
    <w:rsid w:val="0058369A"/>
    <w:rsid w:val="00584710"/>
    <w:rsid w:val="005855E6"/>
    <w:rsid w:val="005861A5"/>
    <w:rsid w:val="00586508"/>
    <w:rsid w:val="00587347"/>
    <w:rsid w:val="00587629"/>
    <w:rsid w:val="0058774A"/>
    <w:rsid w:val="00590C0B"/>
    <w:rsid w:val="00591B2E"/>
    <w:rsid w:val="00591CD6"/>
    <w:rsid w:val="00592237"/>
    <w:rsid w:val="005922E6"/>
    <w:rsid w:val="005929B9"/>
    <w:rsid w:val="00593AA2"/>
    <w:rsid w:val="00593DF5"/>
    <w:rsid w:val="00595269"/>
    <w:rsid w:val="00597B20"/>
    <w:rsid w:val="005A1A76"/>
    <w:rsid w:val="005A22CA"/>
    <w:rsid w:val="005A25B6"/>
    <w:rsid w:val="005A2679"/>
    <w:rsid w:val="005A2E47"/>
    <w:rsid w:val="005A3A84"/>
    <w:rsid w:val="005A4254"/>
    <w:rsid w:val="005A49D9"/>
    <w:rsid w:val="005A4A68"/>
    <w:rsid w:val="005A4C5E"/>
    <w:rsid w:val="005A5352"/>
    <w:rsid w:val="005A5918"/>
    <w:rsid w:val="005B16F2"/>
    <w:rsid w:val="005B21A7"/>
    <w:rsid w:val="005B3971"/>
    <w:rsid w:val="005B3B4F"/>
    <w:rsid w:val="005B3E03"/>
    <w:rsid w:val="005B4FF2"/>
    <w:rsid w:val="005B5809"/>
    <w:rsid w:val="005B62F6"/>
    <w:rsid w:val="005B7053"/>
    <w:rsid w:val="005B7245"/>
    <w:rsid w:val="005B753B"/>
    <w:rsid w:val="005B79F0"/>
    <w:rsid w:val="005C02F7"/>
    <w:rsid w:val="005C3AD8"/>
    <w:rsid w:val="005C4478"/>
    <w:rsid w:val="005C6777"/>
    <w:rsid w:val="005C68DA"/>
    <w:rsid w:val="005D0621"/>
    <w:rsid w:val="005D2105"/>
    <w:rsid w:val="005D2266"/>
    <w:rsid w:val="005D24E0"/>
    <w:rsid w:val="005D2BA0"/>
    <w:rsid w:val="005D3C25"/>
    <w:rsid w:val="005D3F07"/>
    <w:rsid w:val="005D400B"/>
    <w:rsid w:val="005D430F"/>
    <w:rsid w:val="005D453B"/>
    <w:rsid w:val="005D5A5A"/>
    <w:rsid w:val="005D5BD8"/>
    <w:rsid w:val="005D6C6B"/>
    <w:rsid w:val="005D6DAD"/>
    <w:rsid w:val="005D7DAE"/>
    <w:rsid w:val="005D7E15"/>
    <w:rsid w:val="005D7EB1"/>
    <w:rsid w:val="005E001D"/>
    <w:rsid w:val="005E02FE"/>
    <w:rsid w:val="005E07CF"/>
    <w:rsid w:val="005E1720"/>
    <w:rsid w:val="005E2C4B"/>
    <w:rsid w:val="005E504B"/>
    <w:rsid w:val="005E6377"/>
    <w:rsid w:val="005E6494"/>
    <w:rsid w:val="005E6627"/>
    <w:rsid w:val="005E6D07"/>
    <w:rsid w:val="005E6D62"/>
    <w:rsid w:val="005E7D5D"/>
    <w:rsid w:val="005F031F"/>
    <w:rsid w:val="005F0459"/>
    <w:rsid w:val="005F0468"/>
    <w:rsid w:val="005F046F"/>
    <w:rsid w:val="005F0FDC"/>
    <w:rsid w:val="005F24E0"/>
    <w:rsid w:val="005F262B"/>
    <w:rsid w:val="005F5FCB"/>
    <w:rsid w:val="005F6FA6"/>
    <w:rsid w:val="005F7661"/>
    <w:rsid w:val="0060090C"/>
    <w:rsid w:val="0060095B"/>
    <w:rsid w:val="006016B1"/>
    <w:rsid w:val="00601A16"/>
    <w:rsid w:val="00602ABC"/>
    <w:rsid w:val="0060344A"/>
    <w:rsid w:val="0060451C"/>
    <w:rsid w:val="006054D5"/>
    <w:rsid w:val="006061D1"/>
    <w:rsid w:val="006062A6"/>
    <w:rsid w:val="00606A5E"/>
    <w:rsid w:val="00606E26"/>
    <w:rsid w:val="006073E8"/>
    <w:rsid w:val="00607713"/>
    <w:rsid w:val="006100A2"/>
    <w:rsid w:val="00611476"/>
    <w:rsid w:val="006114F1"/>
    <w:rsid w:val="006116DB"/>
    <w:rsid w:val="006144DA"/>
    <w:rsid w:val="00614534"/>
    <w:rsid w:val="00614D0F"/>
    <w:rsid w:val="00614DFA"/>
    <w:rsid w:val="00615EEC"/>
    <w:rsid w:val="0061601B"/>
    <w:rsid w:val="006174DE"/>
    <w:rsid w:val="00621EC7"/>
    <w:rsid w:val="00622113"/>
    <w:rsid w:val="00622273"/>
    <w:rsid w:val="00622763"/>
    <w:rsid w:val="00622CD5"/>
    <w:rsid w:val="00623587"/>
    <w:rsid w:val="006244F7"/>
    <w:rsid w:val="00624621"/>
    <w:rsid w:val="0062478C"/>
    <w:rsid w:val="00625549"/>
    <w:rsid w:val="00625C32"/>
    <w:rsid w:val="00626416"/>
    <w:rsid w:val="006307C4"/>
    <w:rsid w:val="00630DB0"/>
    <w:rsid w:val="006310B6"/>
    <w:rsid w:val="006311C3"/>
    <w:rsid w:val="00631CB4"/>
    <w:rsid w:val="00632EA9"/>
    <w:rsid w:val="00633D01"/>
    <w:rsid w:val="00634BC7"/>
    <w:rsid w:val="006358D0"/>
    <w:rsid w:val="006364A4"/>
    <w:rsid w:val="00636541"/>
    <w:rsid w:val="006365F8"/>
    <w:rsid w:val="0063729D"/>
    <w:rsid w:val="0063798B"/>
    <w:rsid w:val="006409D5"/>
    <w:rsid w:val="0064153E"/>
    <w:rsid w:val="006417E1"/>
    <w:rsid w:val="00641924"/>
    <w:rsid w:val="00641E5A"/>
    <w:rsid w:val="00643C12"/>
    <w:rsid w:val="00643C48"/>
    <w:rsid w:val="0064585A"/>
    <w:rsid w:val="006500FC"/>
    <w:rsid w:val="0065018A"/>
    <w:rsid w:val="00650C74"/>
    <w:rsid w:val="00650C94"/>
    <w:rsid w:val="006514DA"/>
    <w:rsid w:val="00651A2F"/>
    <w:rsid w:val="00652280"/>
    <w:rsid w:val="00654046"/>
    <w:rsid w:val="006543C7"/>
    <w:rsid w:val="00654733"/>
    <w:rsid w:val="00654ADC"/>
    <w:rsid w:val="006551E3"/>
    <w:rsid w:val="00655BD3"/>
    <w:rsid w:val="006562CA"/>
    <w:rsid w:val="006566BA"/>
    <w:rsid w:val="00657042"/>
    <w:rsid w:val="00657C7E"/>
    <w:rsid w:val="00660001"/>
    <w:rsid w:val="006614B6"/>
    <w:rsid w:val="0066175A"/>
    <w:rsid w:val="006620E0"/>
    <w:rsid w:val="00662279"/>
    <w:rsid w:val="006635DD"/>
    <w:rsid w:val="0066393F"/>
    <w:rsid w:val="00663A9D"/>
    <w:rsid w:val="00664074"/>
    <w:rsid w:val="00664D95"/>
    <w:rsid w:val="00664DA2"/>
    <w:rsid w:val="00664EE4"/>
    <w:rsid w:val="00665919"/>
    <w:rsid w:val="00666095"/>
    <w:rsid w:val="00666134"/>
    <w:rsid w:val="0066635E"/>
    <w:rsid w:val="00666EE9"/>
    <w:rsid w:val="00667859"/>
    <w:rsid w:val="0066796E"/>
    <w:rsid w:val="006679A9"/>
    <w:rsid w:val="00670334"/>
    <w:rsid w:val="00670CF1"/>
    <w:rsid w:val="00672162"/>
    <w:rsid w:val="0067258C"/>
    <w:rsid w:val="006737FF"/>
    <w:rsid w:val="00673C72"/>
    <w:rsid w:val="006771DC"/>
    <w:rsid w:val="00681D06"/>
    <w:rsid w:val="0068205D"/>
    <w:rsid w:val="006838F6"/>
    <w:rsid w:val="00684026"/>
    <w:rsid w:val="00684348"/>
    <w:rsid w:val="00684358"/>
    <w:rsid w:val="006844AE"/>
    <w:rsid w:val="00685FBA"/>
    <w:rsid w:val="00686343"/>
    <w:rsid w:val="0068639E"/>
    <w:rsid w:val="00686A37"/>
    <w:rsid w:val="00686E51"/>
    <w:rsid w:val="0068757E"/>
    <w:rsid w:val="006875B3"/>
    <w:rsid w:val="006908C5"/>
    <w:rsid w:val="00691230"/>
    <w:rsid w:val="006921C6"/>
    <w:rsid w:val="00692A55"/>
    <w:rsid w:val="00692C78"/>
    <w:rsid w:val="00692D15"/>
    <w:rsid w:val="006935E2"/>
    <w:rsid w:val="00693963"/>
    <w:rsid w:val="006941CE"/>
    <w:rsid w:val="00694691"/>
    <w:rsid w:val="00695283"/>
    <w:rsid w:val="006955F2"/>
    <w:rsid w:val="00695CF9"/>
    <w:rsid w:val="00696239"/>
    <w:rsid w:val="006A1325"/>
    <w:rsid w:val="006A2012"/>
    <w:rsid w:val="006A207B"/>
    <w:rsid w:val="006A2191"/>
    <w:rsid w:val="006A2F10"/>
    <w:rsid w:val="006A2FDD"/>
    <w:rsid w:val="006A37A8"/>
    <w:rsid w:val="006A3EF4"/>
    <w:rsid w:val="006A5315"/>
    <w:rsid w:val="006A5F72"/>
    <w:rsid w:val="006A6D8C"/>
    <w:rsid w:val="006A6EAB"/>
    <w:rsid w:val="006A7C9B"/>
    <w:rsid w:val="006B0674"/>
    <w:rsid w:val="006B0BFA"/>
    <w:rsid w:val="006B69DF"/>
    <w:rsid w:val="006B6C7E"/>
    <w:rsid w:val="006B735F"/>
    <w:rsid w:val="006B7514"/>
    <w:rsid w:val="006B7866"/>
    <w:rsid w:val="006C11AE"/>
    <w:rsid w:val="006C129F"/>
    <w:rsid w:val="006C2322"/>
    <w:rsid w:val="006C2BC0"/>
    <w:rsid w:val="006C2EA8"/>
    <w:rsid w:val="006C33A6"/>
    <w:rsid w:val="006C36BE"/>
    <w:rsid w:val="006C3EBC"/>
    <w:rsid w:val="006C453D"/>
    <w:rsid w:val="006C458B"/>
    <w:rsid w:val="006C4BE5"/>
    <w:rsid w:val="006C5152"/>
    <w:rsid w:val="006C5291"/>
    <w:rsid w:val="006C5DE9"/>
    <w:rsid w:val="006C7DBA"/>
    <w:rsid w:val="006D0891"/>
    <w:rsid w:val="006D0C13"/>
    <w:rsid w:val="006D1DB2"/>
    <w:rsid w:val="006D35A4"/>
    <w:rsid w:val="006D3632"/>
    <w:rsid w:val="006D45A8"/>
    <w:rsid w:val="006D46A9"/>
    <w:rsid w:val="006D4D02"/>
    <w:rsid w:val="006D5CD8"/>
    <w:rsid w:val="006D6072"/>
    <w:rsid w:val="006D6FEC"/>
    <w:rsid w:val="006D77FA"/>
    <w:rsid w:val="006D7EF6"/>
    <w:rsid w:val="006E0216"/>
    <w:rsid w:val="006E1A14"/>
    <w:rsid w:val="006E38FC"/>
    <w:rsid w:val="006E3E80"/>
    <w:rsid w:val="006E421F"/>
    <w:rsid w:val="006E59A7"/>
    <w:rsid w:val="006E6235"/>
    <w:rsid w:val="006E6BB1"/>
    <w:rsid w:val="006F035B"/>
    <w:rsid w:val="006F063E"/>
    <w:rsid w:val="006F127F"/>
    <w:rsid w:val="006F14BD"/>
    <w:rsid w:val="006F2156"/>
    <w:rsid w:val="006F3898"/>
    <w:rsid w:val="006F3E92"/>
    <w:rsid w:val="006F5855"/>
    <w:rsid w:val="006F586A"/>
    <w:rsid w:val="006F5F96"/>
    <w:rsid w:val="006F6016"/>
    <w:rsid w:val="006F6A21"/>
    <w:rsid w:val="0070039C"/>
    <w:rsid w:val="00700A14"/>
    <w:rsid w:val="00700E64"/>
    <w:rsid w:val="0070207F"/>
    <w:rsid w:val="00703923"/>
    <w:rsid w:val="007046F7"/>
    <w:rsid w:val="00704B33"/>
    <w:rsid w:val="00704CBC"/>
    <w:rsid w:val="00705C71"/>
    <w:rsid w:val="007072E0"/>
    <w:rsid w:val="00707561"/>
    <w:rsid w:val="00710DFD"/>
    <w:rsid w:val="00710ED9"/>
    <w:rsid w:val="0071144D"/>
    <w:rsid w:val="00711834"/>
    <w:rsid w:val="00712B2F"/>
    <w:rsid w:val="00715523"/>
    <w:rsid w:val="00715A9D"/>
    <w:rsid w:val="007172E6"/>
    <w:rsid w:val="007176EE"/>
    <w:rsid w:val="007177C8"/>
    <w:rsid w:val="0072034B"/>
    <w:rsid w:val="00720ABF"/>
    <w:rsid w:val="00720C94"/>
    <w:rsid w:val="00720E64"/>
    <w:rsid w:val="00721071"/>
    <w:rsid w:val="00721A1D"/>
    <w:rsid w:val="00722520"/>
    <w:rsid w:val="00722550"/>
    <w:rsid w:val="00723168"/>
    <w:rsid w:val="00723415"/>
    <w:rsid w:val="007246EA"/>
    <w:rsid w:val="00724773"/>
    <w:rsid w:val="0072486F"/>
    <w:rsid w:val="0072494A"/>
    <w:rsid w:val="007249CF"/>
    <w:rsid w:val="0072544F"/>
    <w:rsid w:val="00725D84"/>
    <w:rsid w:val="00725E85"/>
    <w:rsid w:val="007270EA"/>
    <w:rsid w:val="007275F5"/>
    <w:rsid w:val="00727C4F"/>
    <w:rsid w:val="00730F16"/>
    <w:rsid w:val="00731452"/>
    <w:rsid w:val="00731C29"/>
    <w:rsid w:val="00732354"/>
    <w:rsid w:val="00733487"/>
    <w:rsid w:val="00733C73"/>
    <w:rsid w:val="00734157"/>
    <w:rsid w:val="00735458"/>
    <w:rsid w:val="00736268"/>
    <w:rsid w:val="00736F63"/>
    <w:rsid w:val="0073710F"/>
    <w:rsid w:val="0073783B"/>
    <w:rsid w:val="007378ED"/>
    <w:rsid w:val="007379FB"/>
    <w:rsid w:val="0074069C"/>
    <w:rsid w:val="00741B87"/>
    <w:rsid w:val="0074298C"/>
    <w:rsid w:val="00743089"/>
    <w:rsid w:val="0074359C"/>
    <w:rsid w:val="00743BC9"/>
    <w:rsid w:val="007441AA"/>
    <w:rsid w:val="00744CD7"/>
    <w:rsid w:val="00745391"/>
    <w:rsid w:val="00752BB2"/>
    <w:rsid w:val="00752BF0"/>
    <w:rsid w:val="00752C09"/>
    <w:rsid w:val="007534B4"/>
    <w:rsid w:val="00754669"/>
    <w:rsid w:val="00756AE7"/>
    <w:rsid w:val="007572F7"/>
    <w:rsid w:val="00757B90"/>
    <w:rsid w:val="00760569"/>
    <w:rsid w:val="0076056D"/>
    <w:rsid w:val="00761ABF"/>
    <w:rsid w:val="007622FC"/>
    <w:rsid w:val="007633C1"/>
    <w:rsid w:val="00763456"/>
    <w:rsid w:val="007638EA"/>
    <w:rsid w:val="007655FD"/>
    <w:rsid w:val="007665CA"/>
    <w:rsid w:val="00766ACE"/>
    <w:rsid w:val="00766D91"/>
    <w:rsid w:val="007672DB"/>
    <w:rsid w:val="0076760D"/>
    <w:rsid w:val="0076776B"/>
    <w:rsid w:val="0077063C"/>
    <w:rsid w:val="00771951"/>
    <w:rsid w:val="00771F76"/>
    <w:rsid w:val="007724FB"/>
    <w:rsid w:val="00772513"/>
    <w:rsid w:val="00772646"/>
    <w:rsid w:val="007729B2"/>
    <w:rsid w:val="0077502F"/>
    <w:rsid w:val="00775146"/>
    <w:rsid w:val="00775A06"/>
    <w:rsid w:val="00777969"/>
    <w:rsid w:val="007814FE"/>
    <w:rsid w:val="007831EE"/>
    <w:rsid w:val="007831FB"/>
    <w:rsid w:val="0078403F"/>
    <w:rsid w:val="00784F9D"/>
    <w:rsid w:val="00785103"/>
    <w:rsid w:val="00785405"/>
    <w:rsid w:val="00785C71"/>
    <w:rsid w:val="00786191"/>
    <w:rsid w:val="00786285"/>
    <w:rsid w:val="007864AD"/>
    <w:rsid w:val="00786559"/>
    <w:rsid w:val="0078712B"/>
    <w:rsid w:val="00787E4C"/>
    <w:rsid w:val="007903B0"/>
    <w:rsid w:val="00791475"/>
    <w:rsid w:val="00791D54"/>
    <w:rsid w:val="00792F81"/>
    <w:rsid w:val="0079326B"/>
    <w:rsid w:val="00794807"/>
    <w:rsid w:val="00794C11"/>
    <w:rsid w:val="00796E80"/>
    <w:rsid w:val="0079714B"/>
    <w:rsid w:val="00797843"/>
    <w:rsid w:val="007A16D8"/>
    <w:rsid w:val="007A1DD7"/>
    <w:rsid w:val="007A38C1"/>
    <w:rsid w:val="007A4700"/>
    <w:rsid w:val="007A52D0"/>
    <w:rsid w:val="007A5791"/>
    <w:rsid w:val="007A60C8"/>
    <w:rsid w:val="007A6618"/>
    <w:rsid w:val="007A7448"/>
    <w:rsid w:val="007A7C28"/>
    <w:rsid w:val="007B1E15"/>
    <w:rsid w:val="007B2335"/>
    <w:rsid w:val="007B281E"/>
    <w:rsid w:val="007B2AA8"/>
    <w:rsid w:val="007B2F95"/>
    <w:rsid w:val="007B2FD8"/>
    <w:rsid w:val="007B3741"/>
    <w:rsid w:val="007B43B0"/>
    <w:rsid w:val="007B4CAE"/>
    <w:rsid w:val="007B73D2"/>
    <w:rsid w:val="007B7420"/>
    <w:rsid w:val="007C03A1"/>
    <w:rsid w:val="007C0BE0"/>
    <w:rsid w:val="007C1ABE"/>
    <w:rsid w:val="007C1CF9"/>
    <w:rsid w:val="007C2BCB"/>
    <w:rsid w:val="007C31BF"/>
    <w:rsid w:val="007C323F"/>
    <w:rsid w:val="007C3F61"/>
    <w:rsid w:val="007C4918"/>
    <w:rsid w:val="007C4E50"/>
    <w:rsid w:val="007C5226"/>
    <w:rsid w:val="007C64D0"/>
    <w:rsid w:val="007C6921"/>
    <w:rsid w:val="007C6C35"/>
    <w:rsid w:val="007C721A"/>
    <w:rsid w:val="007C72DE"/>
    <w:rsid w:val="007C7A9E"/>
    <w:rsid w:val="007C7B7E"/>
    <w:rsid w:val="007D0E30"/>
    <w:rsid w:val="007D1726"/>
    <w:rsid w:val="007D20D2"/>
    <w:rsid w:val="007D2997"/>
    <w:rsid w:val="007D2A14"/>
    <w:rsid w:val="007D3443"/>
    <w:rsid w:val="007D39E7"/>
    <w:rsid w:val="007D5902"/>
    <w:rsid w:val="007D6041"/>
    <w:rsid w:val="007D6E91"/>
    <w:rsid w:val="007D7858"/>
    <w:rsid w:val="007E04A3"/>
    <w:rsid w:val="007E059A"/>
    <w:rsid w:val="007E073E"/>
    <w:rsid w:val="007E0B8C"/>
    <w:rsid w:val="007E0CE2"/>
    <w:rsid w:val="007E0E3A"/>
    <w:rsid w:val="007E1960"/>
    <w:rsid w:val="007E2AAF"/>
    <w:rsid w:val="007E44F2"/>
    <w:rsid w:val="007E48F1"/>
    <w:rsid w:val="007E5B6C"/>
    <w:rsid w:val="007E62F6"/>
    <w:rsid w:val="007E6C6E"/>
    <w:rsid w:val="007E7B68"/>
    <w:rsid w:val="007F0127"/>
    <w:rsid w:val="007F0720"/>
    <w:rsid w:val="007F0CD7"/>
    <w:rsid w:val="007F14D3"/>
    <w:rsid w:val="007F1547"/>
    <w:rsid w:val="007F256B"/>
    <w:rsid w:val="007F2BCF"/>
    <w:rsid w:val="007F364A"/>
    <w:rsid w:val="007F4954"/>
    <w:rsid w:val="007F4FA3"/>
    <w:rsid w:val="007F6B74"/>
    <w:rsid w:val="007F6E73"/>
    <w:rsid w:val="00800241"/>
    <w:rsid w:val="008021B9"/>
    <w:rsid w:val="00802606"/>
    <w:rsid w:val="00803665"/>
    <w:rsid w:val="00804202"/>
    <w:rsid w:val="00804D20"/>
    <w:rsid w:val="00804E8F"/>
    <w:rsid w:val="008050F2"/>
    <w:rsid w:val="0080699F"/>
    <w:rsid w:val="00806D41"/>
    <w:rsid w:val="00806EF8"/>
    <w:rsid w:val="00807091"/>
    <w:rsid w:val="00807C77"/>
    <w:rsid w:val="008146F0"/>
    <w:rsid w:val="00815DED"/>
    <w:rsid w:val="00815EAB"/>
    <w:rsid w:val="00816B8A"/>
    <w:rsid w:val="00817049"/>
    <w:rsid w:val="00821697"/>
    <w:rsid w:val="008224D2"/>
    <w:rsid w:val="00823AF3"/>
    <w:rsid w:val="00824200"/>
    <w:rsid w:val="00824A26"/>
    <w:rsid w:val="0082528A"/>
    <w:rsid w:val="00825457"/>
    <w:rsid w:val="008275E4"/>
    <w:rsid w:val="00827E7C"/>
    <w:rsid w:val="008302A8"/>
    <w:rsid w:val="0083074C"/>
    <w:rsid w:val="00830CB8"/>
    <w:rsid w:val="008315DC"/>
    <w:rsid w:val="0083183F"/>
    <w:rsid w:val="008357CF"/>
    <w:rsid w:val="00835AA6"/>
    <w:rsid w:val="00835AD1"/>
    <w:rsid w:val="00836639"/>
    <w:rsid w:val="008401EB"/>
    <w:rsid w:val="00840493"/>
    <w:rsid w:val="00840DC7"/>
    <w:rsid w:val="00841BD4"/>
    <w:rsid w:val="008432B4"/>
    <w:rsid w:val="008439D4"/>
    <w:rsid w:val="00843AE2"/>
    <w:rsid w:val="0084471D"/>
    <w:rsid w:val="008451F2"/>
    <w:rsid w:val="00845262"/>
    <w:rsid w:val="008457EF"/>
    <w:rsid w:val="008461C9"/>
    <w:rsid w:val="00846915"/>
    <w:rsid w:val="00846A28"/>
    <w:rsid w:val="008470F5"/>
    <w:rsid w:val="0084792E"/>
    <w:rsid w:val="008501D9"/>
    <w:rsid w:val="0085049F"/>
    <w:rsid w:val="008516BF"/>
    <w:rsid w:val="00852733"/>
    <w:rsid w:val="00853097"/>
    <w:rsid w:val="00853119"/>
    <w:rsid w:val="00853AC8"/>
    <w:rsid w:val="008550A5"/>
    <w:rsid w:val="00857180"/>
    <w:rsid w:val="00861A7A"/>
    <w:rsid w:val="008637C9"/>
    <w:rsid w:val="00864312"/>
    <w:rsid w:val="00864875"/>
    <w:rsid w:val="00864FEE"/>
    <w:rsid w:val="00865516"/>
    <w:rsid w:val="00865A75"/>
    <w:rsid w:val="00865E58"/>
    <w:rsid w:val="00866A98"/>
    <w:rsid w:val="00866DD0"/>
    <w:rsid w:val="00867C14"/>
    <w:rsid w:val="0087052A"/>
    <w:rsid w:val="008708F7"/>
    <w:rsid w:val="00870B0B"/>
    <w:rsid w:val="008732B7"/>
    <w:rsid w:val="0087351B"/>
    <w:rsid w:val="008740D3"/>
    <w:rsid w:val="008743F1"/>
    <w:rsid w:val="00876CDB"/>
    <w:rsid w:val="00876DDD"/>
    <w:rsid w:val="008804ED"/>
    <w:rsid w:val="008807C5"/>
    <w:rsid w:val="00880A56"/>
    <w:rsid w:val="00880EB5"/>
    <w:rsid w:val="00882980"/>
    <w:rsid w:val="0088303C"/>
    <w:rsid w:val="00885926"/>
    <w:rsid w:val="008861B8"/>
    <w:rsid w:val="008865D4"/>
    <w:rsid w:val="0089049F"/>
    <w:rsid w:val="00891C22"/>
    <w:rsid w:val="00891D64"/>
    <w:rsid w:val="00892D35"/>
    <w:rsid w:val="008938B1"/>
    <w:rsid w:val="00894A2A"/>
    <w:rsid w:val="00894C20"/>
    <w:rsid w:val="00894D2B"/>
    <w:rsid w:val="008950CA"/>
    <w:rsid w:val="00895464"/>
    <w:rsid w:val="008955AA"/>
    <w:rsid w:val="00895619"/>
    <w:rsid w:val="00895C16"/>
    <w:rsid w:val="00896D45"/>
    <w:rsid w:val="00896E68"/>
    <w:rsid w:val="00897FF9"/>
    <w:rsid w:val="008A103F"/>
    <w:rsid w:val="008A1213"/>
    <w:rsid w:val="008A123B"/>
    <w:rsid w:val="008A1E05"/>
    <w:rsid w:val="008A33BA"/>
    <w:rsid w:val="008A3CA1"/>
    <w:rsid w:val="008A4651"/>
    <w:rsid w:val="008A49C9"/>
    <w:rsid w:val="008A58CD"/>
    <w:rsid w:val="008A6DEA"/>
    <w:rsid w:val="008A7C51"/>
    <w:rsid w:val="008B0A02"/>
    <w:rsid w:val="008B1F8A"/>
    <w:rsid w:val="008B205F"/>
    <w:rsid w:val="008B2571"/>
    <w:rsid w:val="008B284F"/>
    <w:rsid w:val="008B2D13"/>
    <w:rsid w:val="008B72E2"/>
    <w:rsid w:val="008B7B6A"/>
    <w:rsid w:val="008B7F5E"/>
    <w:rsid w:val="008C00D9"/>
    <w:rsid w:val="008C101B"/>
    <w:rsid w:val="008C1EB7"/>
    <w:rsid w:val="008C2165"/>
    <w:rsid w:val="008C23BC"/>
    <w:rsid w:val="008C27B6"/>
    <w:rsid w:val="008C2A5E"/>
    <w:rsid w:val="008C34AC"/>
    <w:rsid w:val="008C36E5"/>
    <w:rsid w:val="008C37BC"/>
    <w:rsid w:val="008C5379"/>
    <w:rsid w:val="008C562F"/>
    <w:rsid w:val="008C6DE6"/>
    <w:rsid w:val="008C7313"/>
    <w:rsid w:val="008D19E0"/>
    <w:rsid w:val="008D1CC2"/>
    <w:rsid w:val="008D215B"/>
    <w:rsid w:val="008D328C"/>
    <w:rsid w:val="008D3AC8"/>
    <w:rsid w:val="008D3FE4"/>
    <w:rsid w:val="008D4867"/>
    <w:rsid w:val="008D5490"/>
    <w:rsid w:val="008D5729"/>
    <w:rsid w:val="008D5F17"/>
    <w:rsid w:val="008D6493"/>
    <w:rsid w:val="008E04B5"/>
    <w:rsid w:val="008E06DF"/>
    <w:rsid w:val="008E0B99"/>
    <w:rsid w:val="008E0CEB"/>
    <w:rsid w:val="008E2B0B"/>
    <w:rsid w:val="008E2BEE"/>
    <w:rsid w:val="008E4A4D"/>
    <w:rsid w:val="008E4F47"/>
    <w:rsid w:val="008E5A2E"/>
    <w:rsid w:val="008E5C7A"/>
    <w:rsid w:val="008E5C8C"/>
    <w:rsid w:val="008E6DA4"/>
    <w:rsid w:val="008E720C"/>
    <w:rsid w:val="008E76B2"/>
    <w:rsid w:val="008F0FEE"/>
    <w:rsid w:val="008F20D2"/>
    <w:rsid w:val="008F2A8B"/>
    <w:rsid w:val="008F695C"/>
    <w:rsid w:val="008F728E"/>
    <w:rsid w:val="008F72C1"/>
    <w:rsid w:val="008F74D1"/>
    <w:rsid w:val="008F7D65"/>
    <w:rsid w:val="009004B7"/>
    <w:rsid w:val="00900C7E"/>
    <w:rsid w:val="00900D6B"/>
    <w:rsid w:val="00900DED"/>
    <w:rsid w:val="009022E3"/>
    <w:rsid w:val="009025F3"/>
    <w:rsid w:val="009028A4"/>
    <w:rsid w:val="00902BC9"/>
    <w:rsid w:val="00902BEA"/>
    <w:rsid w:val="00902D97"/>
    <w:rsid w:val="0090310F"/>
    <w:rsid w:val="00904A45"/>
    <w:rsid w:val="009056C3"/>
    <w:rsid w:val="009073DB"/>
    <w:rsid w:val="00910099"/>
    <w:rsid w:val="00910A03"/>
    <w:rsid w:val="009146E1"/>
    <w:rsid w:val="009169F8"/>
    <w:rsid w:val="009172C1"/>
    <w:rsid w:val="00917CBE"/>
    <w:rsid w:val="00921B54"/>
    <w:rsid w:val="00921B62"/>
    <w:rsid w:val="0092373A"/>
    <w:rsid w:val="00923AF9"/>
    <w:rsid w:val="00923F4A"/>
    <w:rsid w:val="00923FAC"/>
    <w:rsid w:val="00924314"/>
    <w:rsid w:val="0092443C"/>
    <w:rsid w:val="00924F34"/>
    <w:rsid w:val="00925C9B"/>
    <w:rsid w:val="00926910"/>
    <w:rsid w:val="00926CEA"/>
    <w:rsid w:val="009274B3"/>
    <w:rsid w:val="009303A2"/>
    <w:rsid w:val="009303BC"/>
    <w:rsid w:val="009307CB"/>
    <w:rsid w:val="00931B3C"/>
    <w:rsid w:val="00931F34"/>
    <w:rsid w:val="00932A94"/>
    <w:rsid w:val="0093560F"/>
    <w:rsid w:val="00935CC6"/>
    <w:rsid w:val="0093644A"/>
    <w:rsid w:val="00936546"/>
    <w:rsid w:val="009367A7"/>
    <w:rsid w:val="00936864"/>
    <w:rsid w:val="0093798B"/>
    <w:rsid w:val="009400C8"/>
    <w:rsid w:val="00940B0E"/>
    <w:rsid w:val="00942631"/>
    <w:rsid w:val="0094523D"/>
    <w:rsid w:val="009458A3"/>
    <w:rsid w:val="00946227"/>
    <w:rsid w:val="0095022C"/>
    <w:rsid w:val="00950797"/>
    <w:rsid w:val="0095409A"/>
    <w:rsid w:val="00955089"/>
    <w:rsid w:val="009551FF"/>
    <w:rsid w:val="009570AE"/>
    <w:rsid w:val="00957843"/>
    <w:rsid w:val="00957A8A"/>
    <w:rsid w:val="00960338"/>
    <w:rsid w:val="00961B64"/>
    <w:rsid w:val="009623AD"/>
    <w:rsid w:val="0096268C"/>
    <w:rsid w:val="00964146"/>
    <w:rsid w:val="009657AF"/>
    <w:rsid w:val="00965A52"/>
    <w:rsid w:val="0096778A"/>
    <w:rsid w:val="009712B0"/>
    <w:rsid w:val="009721C6"/>
    <w:rsid w:val="00972D39"/>
    <w:rsid w:val="00972F21"/>
    <w:rsid w:val="0097350C"/>
    <w:rsid w:val="00974292"/>
    <w:rsid w:val="009745B0"/>
    <w:rsid w:val="00974AF4"/>
    <w:rsid w:val="009753D5"/>
    <w:rsid w:val="00976CA4"/>
    <w:rsid w:val="00980137"/>
    <w:rsid w:val="009812E2"/>
    <w:rsid w:val="00981CAA"/>
    <w:rsid w:val="00984CC8"/>
    <w:rsid w:val="00985D61"/>
    <w:rsid w:val="00986063"/>
    <w:rsid w:val="009909D4"/>
    <w:rsid w:val="00990D1A"/>
    <w:rsid w:val="00990D70"/>
    <w:rsid w:val="009910F4"/>
    <w:rsid w:val="00991302"/>
    <w:rsid w:val="009914C4"/>
    <w:rsid w:val="009919C7"/>
    <w:rsid w:val="00992030"/>
    <w:rsid w:val="0099278E"/>
    <w:rsid w:val="00992829"/>
    <w:rsid w:val="00992EBF"/>
    <w:rsid w:val="00993E99"/>
    <w:rsid w:val="00994E87"/>
    <w:rsid w:val="009957A5"/>
    <w:rsid w:val="009964A0"/>
    <w:rsid w:val="00997D1A"/>
    <w:rsid w:val="00997E27"/>
    <w:rsid w:val="00997F52"/>
    <w:rsid w:val="009A0CEA"/>
    <w:rsid w:val="009A1019"/>
    <w:rsid w:val="009A23B9"/>
    <w:rsid w:val="009A3792"/>
    <w:rsid w:val="009A42E3"/>
    <w:rsid w:val="009A5065"/>
    <w:rsid w:val="009A50FB"/>
    <w:rsid w:val="009A52B2"/>
    <w:rsid w:val="009A5BF6"/>
    <w:rsid w:val="009A646D"/>
    <w:rsid w:val="009A7123"/>
    <w:rsid w:val="009A74F3"/>
    <w:rsid w:val="009B0106"/>
    <w:rsid w:val="009B0FDB"/>
    <w:rsid w:val="009B1817"/>
    <w:rsid w:val="009B1CC9"/>
    <w:rsid w:val="009B3CD6"/>
    <w:rsid w:val="009B3D2C"/>
    <w:rsid w:val="009B494D"/>
    <w:rsid w:val="009B4EF2"/>
    <w:rsid w:val="009B6064"/>
    <w:rsid w:val="009B6941"/>
    <w:rsid w:val="009B6986"/>
    <w:rsid w:val="009B7F7B"/>
    <w:rsid w:val="009C0391"/>
    <w:rsid w:val="009C10B9"/>
    <w:rsid w:val="009C30A8"/>
    <w:rsid w:val="009C3A0D"/>
    <w:rsid w:val="009C502E"/>
    <w:rsid w:val="009C59DE"/>
    <w:rsid w:val="009C5BF3"/>
    <w:rsid w:val="009C5EB7"/>
    <w:rsid w:val="009C5F16"/>
    <w:rsid w:val="009C6D65"/>
    <w:rsid w:val="009C793F"/>
    <w:rsid w:val="009C7BF2"/>
    <w:rsid w:val="009D015F"/>
    <w:rsid w:val="009D12EB"/>
    <w:rsid w:val="009D19C3"/>
    <w:rsid w:val="009D1BF0"/>
    <w:rsid w:val="009D35AC"/>
    <w:rsid w:val="009D6F1A"/>
    <w:rsid w:val="009D75A6"/>
    <w:rsid w:val="009E0EE2"/>
    <w:rsid w:val="009E1AD5"/>
    <w:rsid w:val="009E1B92"/>
    <w:rsid w:val="009E249A"/>
    <w:rsid w:val="009E322F"/>
    <w:rsid w:val="009E3955"/>
    <w:rsid w:val="009E5C79"/>
    <w:rsid w:val="009E6166"/>
    <w:rsid w:val="009E6569"/>
    <w:rsid w:val="009E6CDA"/>
    <w:rsid w:val="009E70A9"/>
    <w:rsid w:val="009E7548"/>
    <w:rsid w:val="009E7FE0"/>
    <w:rsid w:val="009F164F"/>
    <w:rsid w:val="009F2187"/>
    <w:rsid w:val="009F2583"/>
    <w:rsid w:val="009F3087"/>
    <w:rsid w:val="009F32E0"/>
    <w:rsid w:val="009F33AD"/>
    <w:rsid w:val="009F368A"/>
    <w:rsid w:val="009F3727"/>
    <w:rsid w:val="009F41CF"/>
    <w:rsid w:val="009F49BC"/>
    <w:rsid w:val="009F4EF1"/>
    <w:rsid w:val="009F4F0C"/>
    <w:rsid w:val="009F4F6B"/>
    <w:rsid w:val="009F545B"/>
    <w:rsid w:val="009F5F2F"/>
    <w:rsid w:val="009F63AF"/>
    <w:rsid w:val="009F66F7"/>
    <w:rsid w:val="009F6A19"/>
    <w:rsid w:val="009F6B17"/>
    <w:rsid w:val="009F6C32"/>
    <w:rsid w:val="009F703B"/>
    <w:rsid w:val="009F70E8"/>
    <w:rsid w:val="009F764A"/>
    <w:rsid w:val="009F7D03"/>
    <w:rsid w:val="00A00051"/>
    <w:rsid w:val="00A0018A"/>
    <w:rsid w:val="00A001EE"/>
    <w:rsid w:val="00A00A14"/>
    <w:rsid w:val="00A00D93"/>
    <w:rsid w:val="00A0282B"/>
    <w:rsid w:val="00A02ED9"/>
    <w:rsid w:val="00A0311D"/>
    <w:rsid w:val="00A034FD"/>
    <w:rsid w:val="00A059B3"/>
    <w:rsid w:val="00A05BA2"/>
    <w:rsid w:val="00A07584"/>
    <w:rsid w:val="00A07870"/>
    <w:rsid w:val="00A07D1C"/>
    <w:rsid w:val="00A10375"/>
    <w:rsid w:val="00A10AB8"/>
    <w:rsid w:val="00A113E5"/>
    <w:rsid w:val="00A117F8"/>
    <w:rsid w:val="00A1201D"/>
    <w:rsid w:val="00A124C7"/>
    <w:rsid w:val="00A12610"/>
    <w:rsid w:val="00A1264B"/>
    <w:rsid w:val="00A130A4"/>
    <w:rsid w:val="00A1494F"/>
    <w:rsid w:val="00A16177"/>
    <w:rsid w:val="00A16811"/>
    <w:rsid w:val="00A16BC7"/>
    <w:rsid w:val="00A16E4D"/>
    <w:rsid w:val="00A17063"/>
    <w:rsid w:val="00A20590"/>
    <w:rsid w:val="00A20B5B"/>
    <w:rsid w:val="00A21E69"/>
    <w:rsid w:val="00A234B1"/>
    <w:rsid w:val="00A23D2B"/>
    <w:rsid w:val="00A25852"/>
    <w:rsid w:val="00A262C8"/>
    <w:rsid w:val="00A2642F"/>
    <w:rsid w:val="00A268D1"/>
    <w:rsid w:val="00A27289"/>
    <w:rsid w:val="00A277D4"/>
    <w:rsid w:val="00A27EFB"/>
    <w:rsid w:val="00A3024F"/>
    <w:rsid w:val="00A31DC1"/>
    <w:rsid w:val="00A323CB"/>
    <w:rsid w:val="00A323E6"/>
    <w:rsid w:val="00A32586"/>
    <w:rsid w:val="00A32812"/>
    <w:rsid w:val="00A328C3"/>
    <w:rsid w:val="00A34143"/>
    <w:rsid w:val="00A35BBA"/>
    <w:rsid w:val="00A37C9C"/>
    <w:rsid w:val="00A40AEC"/>
    <w:rsid w:val="00A41DD9"/>
    <w:rsid w:val="00A42016"/>
    <w:rsid w:val="00A42605"/>
    <w:rsid w:val="00A428A3"/>
    <w:rsid w:val="00A4362A"/>
    <w:rsid w:val="00A43E4D"/>
    <w:rsid w:val="00A43EDC"/>
    <w:rsid w:val="00A44C30"/>
    <w:rsid w:val="00A451A5"/>
    <w:rsid w:val="00A5065F"/>
    <w:rsid w:val="00A50FDF"/>
    <w:rsid w:val="00A512CE"/>
    <w:rsid w:val="00A51595"/>
    <w:rsid w:val="00A5228F"/>
    <w:rsid w:val="00A533F5"/>
    <w:rsid w:val="00A53458"/>
    <w:rsid w:val="00A53C58"/>
    <w:rsid w:val="00A555F4"/>
    <w:rsid w:val="00A5601E"/>
    <w:rsid w:val="00A5612F"/>
    <w:rsid w:val="00A561E0"/>
    <w:rsid w:val="00A56BAE"/>
    <w:rsid w:val="00A56FA6"/>
    <w:rsid w:val="00A603EC"/>
    <w:rsid w:val="00A61E4F"/>
    <w:rsid w:val="00A62184"/>
    <w:rsid w:val="00A62436"/>
    <w:rsid w:val="00A62D9E"/>
    <w:rsid w:val="00A6301F"/>
    <w:rsid w:val="00A65E55"/>
    <w:rsid w:val="00A7032A"/>
    <w:rsid w:val="00A70A5D"/>
    <w:rsid w:val="00A70D8B"/>
    <w:rsid w:val="00A73E61"/>
    <w:rsid w:val="00A74BED"/>
    <w:rsid w:val="00A74E31"/>
    <w:rsid w:val="00A762EB"/>
    <w:rsid w:val="00A77492"/>
    <w:rsid w:val="00A8032B"/>
    <w:rsid w:val="00A8157C"/>
    <w:rsid w:val="00A81984"/>
    <w:rsid w:val="00A8410C"/>
    <w:rsid w:val="00A844D5"/>
    <w:rsid w:val="00A84923"/>
    <w:rsid w:val="00A8527D"/>
    <w:rsid w:val="00A852C0"/>
    <w:rsid w:val="00A85E92"/>
    <w:rsid w:val="00A86EDC"/>
    <w:rsid w:val="00A8782C"/>
    <w:rsid w:val="00A87BA5"/>
    <w:rsid w:val="00A90582"/>
    <w:rsid w:val="00A90BA4"/>
    <w:rsid w:val="00A92011"/>
    <w:rsid w:val="00A92404"/>
    <w:rsid w:val="00A92414"/>
    <w:rsid w:val="00A92B77"/>
    <w:rsid w:val="00A92DCF"/>
    <w:rsid w:val="00A92FD0"/>
    <w:rsid w:val="00A93064"/>
    <w:rsid w:val="00A94003"/>
    <w:rsid w:val="00A942E2"/>
    <w:rsid w:val="00A942EF"/>
    <w:rsid w:val="00A94B10"/>
    <w:rsid w:val="00A9509D"/>
    <w:rsid w:val="00A95AAC"/>
    <w:rsid w:val="00A9647F"/>
    <w:rsid w:val="00A96B86"/>
    <w:rsid w:val="00A96CF2"/>
    <w:rsid w:val="00A97E6C"/>
    <w:rsid w:val="00AA039D"/>
    <w:rsid w:val="00AA0863"/>
    <w:rsid w:val="00AA142E"/>
    <w:rsid w:val="00AA1DD2"/>
    <w:rsid w:val="00AA2111"/>
    <w:rsid w:val="00AA21B1"/>
    <w:rsid w:val="00AA2445"/>
    <w:rsid w:val="00AA2489"/>
    <w:rsid w:val="00AA2EBE"/>
    <w:rsid w:val="00AA3457"/>
    <w:rsid w:val="00AA3B06"/>
    <w:rsid w:val="00AA3BD0"/>
    <w:rsid w:val="00AA4DC7"/>
    <w:rsid w:val="00AA6685"/>
    <w:rsid w:val="00AA7276"/>
    <w:rsid w:val="00AA7297"/>
    <w:rsid w:val="00AA74B6"/>
    <w:rsid w:val="00AA761A"/>
    <w:rsid w:val="00AA79D1"/>
    <w:rsid w:val="00AB020F"/>
    <w:rsid w:val="00AB14C3"/>
    <w:rsid w:val="00AB2BD2"/>
    <w:rsid w:val="00AB2E95"/>
    <w:rsid w:val="00AB40EC"/>
    <w:rsid w:val="00AB4AAA"/>
    <w:rsid w:val="00AB7962"/>
    <w:rsid w:val="00AB7A26"/>
    <w:rsid w:val="00AB7B42"/>
    <w:rsid w:val="00AC1D48"/>
    <w:rsid w:val="00AC20FC"/>
    <w:rsid w:val="00AC2944"/>
    <w:rsid w:val="00AC2AD1"/>
    <w:rsid w:val="00AC2FB7"/>
    <w:rsid w:val="00AC41A5"/>
    <w:rsid w:val="00AC59A6"/>
    <w:rsid w:val="00AC623B"/>
    <w:rsid w:val="00AC75B7"/>
    <w:rsid w:val="00AC7824"/>
    <w:rsid w:val="00AD1488"/>
    <w:rsid w:val="00AD175E"/>
    <w:rsid w:val="00AD1B2E"/>
    <w:rsid w:val="00AD21FA"/>
    <w:rsid w:val="00AD2960"/>
    <w:rsid w:val="00AD29D1"/>
    <w:rsid w:val="00AD29FE"/>
    <w:rsid w:val="00AD4070"/>
    <w:rsid w:val="00AD44E9"/>
    <w:rsid w:val="00AD45F3"/>
    <w:rsid w:val="00AD5757"/>
    <w:rsid w:val="00AD7338"/>
    <w:rsid w:val="00AD76ED"/>
    <w:rsid w:val="00AD77C9"/>
    <w:rsid w:val="00AD785F"/>
    <w:rsid w:val="00AD7D6F"/>
    <w:rsid w:val="00AE10CC"/>
    <w:rsid w:val="00AE1113"/>
    <w:rsid w:val="00AE1BA6"/>
    <w:rsid w:val="00AE1C8E"/>
    <w:rsid w:val="00AE28AB"/>
    <w:rsid w:val="00AE3584"/>
    <w:rsid w:val="00AE4924"/>
    <w:rsid w:val="00AE51E6"/>
    <w:rsid w:val="00AE5A89"/>
    <w:rsid w:val="00AE6834"/>
    <w:rsid w:val="00AE6B08"/>
    <w:rsid w:val="00AE6BCD"/>
    <w:rsid w:val="00AE6C0F"/>
    <w:rsid w:val="00AF023F"/>
    <w:rsid w:val="00AF0BD9"/>
    <w:rsid w:val="00AF0FE9"/>
    <w:rsid w:val="00AF246D"/>
    <w:rsid w:val="00AF34D4"/>
    <w:rsid w:val="00AF454B"/>
    <w:rsid w:val="00AF5842"/>
    <w:rsid w:val="00AF60BD"/>
    <w:rsid w:val="00AF6151"/>
    <w:rsid w:val="00AF6BD5"/>
    <w:rsid w:val="00AF7B35"/>
    <w:rsid w:val="00AF7F14"/>
    <w:rsid w:val="00B00401"/>
    <w:rsid w:val="00B00521"/>
    <w:rsid w:val="00B00C89"/>
    <w:rsid w:val="00B0282B"/>
    <w:rsid w:val="00B02A09"/>
    <w:rsid w:val="00B03A7A"/>
    <w:rsid w:val="00B05BAA"/>
    <w:rsid w:val="00B06D4C"/>
    <w:rsid w:val="00B10535"/>
    <w:rsid w:val="00B10636"/>
    <w:rsid w:val="00B12BB0"/>
    <w:rsid w:val="00B12C78"/>
    <w:rsid w:val="00B12D00"/>
    <w:rsid w:val="00B13B46"/>
    <w:rsid w:val="00B14E7B"/>
    <w:rsid w:val="00B15C2E"/>
    <w:rsid w:val="00B15F48"/>
    <w:rsid w:val="00B20678"/>
    <w:rsid w:val="00B20785"/>
    <w:rsid w:val="00B20B57"/>
    <w:rsid w:val="00B23177"/>
    <w:rsid w:val="00B249BA"/>
    <w:rsid w:val="00B24C53"/>
    <w:rsid w:val="00B24E82"/>
    <w:rsid w:val="00B259D5"/>
    <w:rsid w:val="00B261F2"/>
    <w:rsid w:val="00B266CF"/>
    <w:rsid w:val="00B26A8D"/>
    <w:rsid w:val="00B31A79"/>
    <w:rsid w:val="00B331F0"/>
    <w:rsid w:val="00B347F9"/>
    <w:rsid w:val="00B3599A"/>
    <w:rsid w:val="00B36399"/>
    <w:rsid w:val="00B37A0D"/>
    <w:rsid w:val="00B37E0F"/>
    <w:rsid w:val="00B404DA"/>
    <w:rsid w:val="00B40F8F"/>
    <w:rsid w:val="00B4164E"/>
    <w:rsid w:val="00B41C78"/>
    <w:rsid w:val="00B41F18"/>
    <w:rsid w:val="00B43CEF"/>
    <w:rsid w:val="00B44E5D"/>
    <w:rsid w:val="00B453E5"/>
    <w:rsid w:val="00B45A87"/>
    <w:rsid w:val="00B46A77"/>
    <w:rsid w:val="00B471AE"/>
    <w:rsid w:val="00B47494"/>
    <w:rsid w:val="00B476EC"/>
    <w:rsid w:val="00B47FF0"/>
    <w:rsid w:val="00B50388"/>
    <w:rsid w:val="00B50791"/>
    <w:rsid w:val="00B5147F"/>
    <w:rsid w:val="00B51676"/>
    <w:rsid w:val="00B51F59"/>
    <w:rsid w:val="00B536CC"/>
    <w:rsid w:val="00B54613"/>
    <w:rsid w:val="00B54B6B"/>
    <w:rsid w:val="00B54CA3"/>
    <w:rsid w:val="00B54F10"/>
    <w:rsid w:val="00B54F82"/>
    <w:rsid w:val="00B55409"/>
    <w:rsid w:val="00B55448"/>
    <w:rsid w:val="00B56EF2"/>
    <w:rsid w:val="00B56FF8"/>
    <w:rsid w:val="00B61E3B"/>
    <w:rsid w:val="00B6231D"/>
    <w:rsid w:val="00B6318D"/>
    <w:rsid w:val="00B638CA"/>
    <w:rsid w:val="00B64671"/>
    <w:rsid w:val="00B64715"/>
    <w:rsid w:val="00B64902"/>
    <w:rsid w:val="00B64C50"/>
    <w:rsid w:val="00B64D1D"/>
    <w:rsid w:val="00B655B8"/>
    <w:rsid w:val="00B65AA0"/>
    <w:rsid w:val="00B65F19"/>
    <w:rsid w:val="00B6671E"/>
    <w:rsid w:val="00B667D5"/>
    <w:rsid w:val="00B66BD3"/>
    <w:rsid w:val="00B671C2"/>
    <w:rsid w:val="00B67962"/>
    <w:rsid w:val="00B72630"/>
    <w:rsid w:val="00B7484F"/>
    <w:rsid w:val="00B752BE"/>
    <w:rsid w:val="00B75C4D"/>
    <w:rsid w:val="00B765ED"/>
    <w:rsid w:val="00B771F8"/>
    <w:rsid w:val="00B800F1"/>
    <w:rsid w:val="00B80165"/>
    <w:rsid w:val="00B81B85"/>
    <w:rsid w:val="00B81C53"/>
    <w:rsid w:val="00B82DA0"/>
    <w:rsid w:val="00B853F0"/>
    <w:rsid w:val="00B8702B"/>
    <w:rsid w:val="00B87669"/>
    <w:rsid w:val="00B9180C"/>
    <w:rsid w:val="00B91F57"/>
    <w:rsid w:val="00B92588"/>
    <w:rsid w:val="00B92EE3"/>
    <w:rsid w:val="00B930E4"/>
    <w:rsid w:val="00B9370B"/>
    <w:rsid w:val="00B9440D"/>
    <w:rsid w:val="00B94847"/>
    <w:rsid w:val="00B95282"/>
    <w:rsid w:val="00B956AA"/>
    <w:rsid w:val="00B958D1"/>
    <w:rsid w:val="00B95DEB"/>
    <w:rsid w:val="00BA03A6"/>
    <w:rsid w:val="00BA1D38"/>
    <w:rsid w:val="00BA1F09"/>
    <w:rsid w:val="00BA1F2F"/>
    <w:rsid w:val="00BA2043"/>
    <w:rsid w:val="00BA2073"/>
    <w:rsid w:val="00BA2584"/>
    <w:rsid w:val="00BA30BF"/>
    <w:rsid w:val="00BA36D3"/>
    <w:rsid w:val="00BA3EE9"/>
    <w:rsid w:val="00BA56BC"/>
    <w:rsid w:val="00BA597D"/>
    <w:rsid w:val="00BA5AB8"/>
    <w:rsid w:val="00BA6468"/>
    <w:rsid w:val="00BA681A"/>
    <w:rsid w:val="00BA6AA9"/>
    <w:rsid w:val="00BB00AF"/>
    <w:rsid w:val="00BB1D31"/>
    <w:rsid w:val="00BB2DD3"/>
    <w:rsid w:val="00BB3EA7"/>
    <w:rsid w:val="00BB4262"/>
    <w:rsid w:val="00BB4504"/>
    <w:rsid w:val="00BB479F"/>
    <w:rsid w:val="00BB4C9E"/>
    <w:rsid w:val="00BB4FCB"/>
    <w:rsid w:val="00BB5D48"/>
    <w:rsid w:val="00BB635D"/>
    <w:rsid w:val="00BB707F"/>
    <w:rsid w:val="00BC05F0"/>
    <w:rsid w:val="00BC111E"/>
    <w:rsid w:val="00BC1F4A"/>
    <w:rsid w:val="00BC1F69"/>
    <w:rsid w:val="00BC2385"/>
    <w:rsid w:val="00BC3072"/>
    <w:rsid w:val="00BC3358"/>
    <w:rsid w:val="00BC3A99"/>
    <w:rsid w:val="00BC3BF1"/>
    <w:rsid w:val="00BC3E97"/>
    <w:rsid w:val="00BC3EEE"/>
    <w:rsid w:val="00BC4E9B"/>
    <w:rsid w:val="00BC501E"/>
    <w:rsid w:val="00BC5072"/>
    <w:rsid w:val="00BC736B"/>
    <w:rsid w:val="00BC737F"/>
    <w:rsid w:val="00BC7983"/>
    <w:rsid w:val="00BD1328"/>
    <w:rsid w:val="00BD169F"/>
    <w:rsid w:val="00BD436D"/>
    <w:rsid w:val="00BD43A6"/>
    <w:rsid w:val="00BD4539"/>
    <w:rsid w:val="00BD5663"/>
    <w:rsid w:val="00BD57FB"/>
    <w:rsid w:val="00BD7FF1"/>
    <w:rsid w:val="00BD7FFA"/>
    <w:rsid w:val="00BE0575"/>
    <w:rsid w:val="00BE2565"/>
    <w:rsid w:val="00BE26DA"/>
    <w:rsid w:val="00BE39AC"/>
    <w:rsid w:val="00BE4396"/>
    <w:rsid w:val="00BE4BED"/>
    <w:rsid w:val="00BE64FC"/>
    <w:rsid w:val="00BE7910"/>
    <w:rsid w:val="00BE7B6C"/>
    <w:rsid w:val="00BF005E"/>
    <w:rsid w:val="00BF0189"/>
    <w:rsid w:val="00BF08E8"/>
    <w:rsid w:val="00BF15C2"/>
    <w:rsid w:val="00BF1EEF"/>
    <w:rsid w:val="00BF21D9"/>
    <w:rsid w:val="00BF3FE5"/>
    <w:rsid w:val="00BF5742"/>
    <w:rsid w:val="00BF65BC"/>
    <w:rsid w:val="00C0072D"/>
    <w:rsid w:val="00C01299"/>
    <w:rsid w:val="00C01AED"/>
    <w:rsid w:val="00C0207B"/>
    <w:rsid w:val="00C02602"/>
    <w:rsid w:val="00C026C5"/>
    <w:rsid w:val="00C0472F"/>
    <w:rsid w:val="00C047A0"/>
    <w:rsid w:val="00C07410"/>
    <w:rsid w:val="00C07E99"/>
    <w:rsid w:val="00C11B45"/>
    <w:rsid w:val="00C11EC6"/>
    <w:rsid w:val="00C1200D"/>
    <w:rsid w:val="00C12050"/>
    <w:rsid w:val="00C12988"/>
    <w:rsid w:val="00C144E6"/>
    <w:rsid w:val="00C14EEE"/>
    <w:rsid w:val="00C14F56"/>
    <w:rsid w:val="00C16C56"/>
    <w:rsid w:val="00C2280D"/>
    <w:rsid w:val="00C22849"/>
    <w:rsid w:val="00C2288B"/>
    <w:rsid w:val="00C22B4B"/>
    <w:rsid w:val="00C22BA3"/>
    <w:rsid w:val="00C22EF6"/>
    <w:rsid w:val="00C22EFF"/>
    <w:rsid w:val="00C2443C"/>
    <w:rsid w:val="00C25692"/>
    <w:rsid w:val="00C25E15"/>
    <w:rsid w:val="00C25E66"/>
    <w:rsid w:val="00C264E3"/>
    <w:rsid w:val="00C27934"/>
    <w:rsid w:val="00C30F17"/>
    <w:rsid w:val="00C30FCE"/>
    <w:rsid w:val="00C31525"/>
    <w:rsid w:val="00C31A5B"/>
    <w:rsid w:val="00C3226E"/>
    <w:rsid w:val="00C3235F"/>
    <w:rsid w:val="00C325C9"/>
    <w:rsid w:val="00C329FB"/>
    <w:rsid w:val="00C32D3B"/>
    <w:rsid w:val="00C33440"/>
    <w:rsid w:val="00C33743"/>
    <w:rsid w:val="00C3486A"/>
    <w:rsid w:val="00C351AA"/>
    <w:rsid w:val="00C37603"/>
    <w:rsid w:val="00C40313"/>
    <w:rsid w:val="00C4095A"/>
    <w:rsid w:val="00C442F0"/>
    <w:rsid w:val="00C446CF"/>
    <w:rsid w:val="00C450C9"/>
    <w:rsid w:val="00C45310"/>
    <w:rsid w:val="00C46215"/>
    <w:rsid w:val="00C4699B"/>
    <w:rsid w:val="00C475FE"/>
    <w:rsid w:val="00C47C90"/>
    <w:rsid w:val="00C515C2"/>
    <w:rsid w:val="00C51FA8"/>
    <w:rsid w:val="00C52205"/>
    <w:rsid w:val="00C5274A"/>
    <w:rsid w:val="00C52793"/>
    <w:rsid w:val="00C5373C"/>
    <w:rsid w:val="00C548F7"/>
    <w:rsid w:val="00C54E5F"/>
    <w:rsid w:val="00C57426"/>
    <w:rsid w:val="00C57BED"/>
    <w:rsid w:val="00C57E09"/>
    <w:rsid w:val="00C600FF"/>
    <w:rsid w:val="00C62EFD"/>
    <w:rsid w:val="00C63C26"/>
    <w:rsid w:val="00C64B96"/>
    <w:rsid w:val="00C6542E"/>
    <w:rsid w:val="00C65D14"/>
    <w:rsid w:val="00C663C4"/>
    <w:rsid w:val="00C67BB1"/>
    <w:rsid w:val="00C735E3"/>
    <w:rsid w:val="00C739B3"/>
    <w:rsid w:val="00C747BB"/>
    <w:rsid w:val="00C7503C"/>
    <w:rsid w:val="00C75302"/>
    <w:rsid w:val="00C75A8B"/>
    <w:rsid w:val="00C761EB"/>
    <w:rsid w:val="00C76A76"/>
    <w:rsid w:val="00C76ECF"/>
    <w:rsid w:val="00C8035B"/>
    <w:rsid w:val="00C814CE"/>
    <w:rsid w:val="00C819D6"/>
    <w:rsid w:val="00C821CA"/>
    <w:rsid w:val="00C82724"/>
    <w:rsid w:val="00C82867"/>
    <w:rsid w:val="00C82E8A"/>
    <w:rsid w:val="00C86502"/>
    <w:rsid w:val="00C86DFE"/>
    <w:rsid w:val="00C90074"/>
    <w:rsid w:val="00C91575"/>
    <w:rsid w:val="00C91AD2"/>
    <w:rsid w:val="00C922D5"/>
    <w:rsid w:val="00C93250"/>
    <w:rsid w:val="00C93628"/>
    <w:rsid w:val="00C94570"/>
    <w:rsid w:val="00C947A1"/>
    <w:rsid w:val="00C9693C"/>
    <w:rsid w:val="00CA0788"/>
    <w:rsid w:val="00CA186C"/>
    <w:rsid w:val="00CA2C2E"/>
    <w:rsid w:val="00CA3355"/>
    <w:rsid w:val="00CA3A9D"/>
    <w:rsid w:val="00CA3F89"/>
    <w:rsid w:val="00CA4128"/>
    <w:rsid w:val="00CA4596"/>
    <w:rsid w:val="00CA4D6D"/>
    <w:rsid w:val="00CA6133"/>
    <w:rsid w:val="00CA788C"/>
    <w:rsid w:val="00CB05AB"/>
    <w:rsid w:val="00CB3415"/>
    <w:rsid w:val="00CB38B1"/>
    <w:rsid w:val="00CB460C"/>
    <w:rsid w:val="00CB483B"/>
    <w:rsid w:val="00CB5534"/>
    <w:rsid w:val="00CB55B8"/>
    <w:rsid w:val="00CB60A5"/>
    <w:rsid w:val="00CB6EDC"/>
    <w:rsid w:val="00CB6F09"/>
    <w:rsid w:val="00CB7F1F"/>
    <w:rsid w:val="00CC1F2F"/>
    <w:rsid w:val="00CC26F7"/>
    <w:rsid w:val="00CC284D"/>
    <w:rsid w:val="00CC326B"/>
    <w:rsid w:val="00CC3C00"/>
    <w:rsid w:val="00CC4DBF"/>
    <w:rsid w:val="00CC69D2"/>
    <w:rsid w:val="00CC7079"/>
    <w:rsid w:val="00CC7D35"/>
    <w:rsid w:val="00CD0068"/>
    <w:rsid w:val="00CD1361"/>
    <w:rsid w:val="00CD2BFC"/>
    <w:rsid w:val="00CD32BE"/>
    <w:rsid w:val="00CD32CC"/>
    <w:rsid w:val="00CD34C0"/>
    <w:rsid w:val="00CD3E39"/>
    <w:rsid w:val="00CD3F85"/>
    <w:rsid w:val="00CD3FC2"/>
    <w:rsid w:val="00CD4ACC"/>
    <w:rsid w:val="00CD5224"/>
    <w:rsid w:val="00CD576D"/>
    <w:rsid w:val="00CD59D5"/>
    <w:rsid w:val="00CD60AD"/>
    <w:rsid w:val="00CD6CC8"/>
    <w:rsid w:val="00CD6F98"/>
    <w:rsid w:val="00CD73AE"/>
    <w:rsid w:val="00CE084C"/>
    <w:rsid w:val="00CE0C8B"/>
    <w:rsid w:val="00CE2057"/>
    <w:rsid w:val="00CE269F"/>
    <w:rsid w:val="00CE4086"/>
    <w:rsid w:val="00CE4EDD"/>
    <w:rsid w:val="00CE6124"/>
    <w:rsid w:val="00CE6E0A"/>
    <w:rsid w:val="00CE7E39"/>
    <w:rsid w:val="00CF0E3E"/>
    <w:rsid w:val="00CF0ED0"/>
    <w:rsid w:val="00CF11C9"/>
    <w:rsid w:val="00CF1E95"/>
    <w:rsid w:val="00CF27D1"/>
    <w:rsid w:val="00CF2C65"/>
    <w:rsid w:val="00CF2DEC"/>
    <w:rsid w:val="00CF4F10"/>
    <w:rsid w:val="00CF5805"/>
    <w:rsid w:val="00CF5D17"/>
    <w:rsid w:val="00CF6316"/>
    <w:rsid w:val="00CF6549"/>
    <w:rsid w:val="00CF793D"/>
    <w:rsid w:val="00CF7D8E"/>
    <w:rsid w:val="00D00429"/>
    <w:rsid w:val="00D01ACA"/>
    <w:rsid w:val="00D022A6"/>
    <w:rsid w:val="00D02E9A"/>
    <w:rsid w:val="00D03119"/>
    <w:rsid w:val="00D03685"/>
    <w:rsid w:val="00D0398F"/>
    <w:rsid w:val="00D04C60"/>
    <w:rsid w:val="00D0518E"/>
    <w:rsid w:val="00D052D8"/>
    <w:rsid w:val="00D05316"/>
    <w:rsid w:val="00D05F94"/>
    <w:rsid w:val="00D06E95"/>
    <w:rsid w:val="00D072EF"/>
    <w:rsid w:val="00D0761F"/>
    <w:rsid w:val="00D0774F"/>
    <w:rsid w:val="00D07A34"/>
    <w:rsid w:val="00D100B8"/>
    <w:rsid w:val="00D106D8"/>
    <w:rsid w:val="00D12238"/>
    <w:rsid w:val="00D12326"/>
    <w:rsid w:val="00D12530"/>
    <w:rsid w:val="00D12DB8"/>
    <w:rsid w:val="00D134BC"/>
    <w:rsid w:val="00D13C1E"/>
    <w:rsid w:val="00D13D2C"/>
    <w:rsid w:val="00D14BEE"/>
    <w:rsid w:val="00D14F8B"/>
    <w:rsid w:val="00D15081"/>
    <w:rsid w:val="00D15292"/>
    <w:rsid w:val="00D157BB"/>
    <w:rsid w:val="00D158BF"/>
    <w:rsid w:val="00D15DE2"/>
    <w:rsid w:val="00D15DFE"/>
    <w:rsid w:val="00D17DB2"/>
    <w:rsid w:val="00D212CB"/>
    <w:rsid w:val="00D22FA3"/>
    <w:rsid w:val="00D23AAF"/>
    <w:rsid w:val="00D240C7"/>
    <w:rsid w:val="00D243A3"/>
    <w:rsid w:val="00D25E61"/>
    <w:rsid w:val="00D265C0"/>
    <w:rsid w:val="00D265C1"/>
    <w:rsid w:val="00D26FF0"/>
    <w:rsid w:val="00D3155B"/>
    <w:rsid w:val="00D3174F"/>
    <w:rsid w:val="00D31CCA"/>
    <w:rsid w:val="00D31DF6"/>
    <w:rsid w:val="00D32B69"/>
    <w:rsid w:val="00D33A4B"/>
    <w:rsid w:val="00D345BB"/>
    <w:rsid w:val="00D357C0"/>
    <w:rsid w:val="00D36AC8"/>
    <w:rsid w:val="00D373FA"/>
    <w:rsid w:val="00D37587"/>
    <w:rsid w:val="00D409A7"/>
    <w:rsid w:val="00D40DAD"/>
    <w:rsid w:val="00D423D7"/>
    <w:rsid w:val="00D43090"/>
    <w:rsid w:val="00D43F71"/>
    <w:rsid w:val="00D44065"/>
    <w:rsid w:val="00D44E9A"/>
    <w:rsid w:val="00D460CF"/>
    <w:rsid w:val="00D47226"/>
    <w:rsid w:val="00D47290"/>
    <w:rsid w:val="00D472C7"/>
    <w:rsid w:val="00D47437"/>
    <w:rsid w:val="00D47995"/>
    <w:rsid w:val="00D47A9B"/>
    <w:rsid w:val="00D47B3E"/>
    <w:rsid w:val="00D521CB"/>
    <w:rsid w:val="00D521DD"/>
    <w:rsid w:val="00D525F8"/>
    <w:rsid w:val="00D54521"/>
    <w:rsid w:val="00D5689A"/>
    <w:rsid w:val="00D57476"/>
    <w:rsid w:val="00D57E27"/>
    <w:rsid w:val="00D57FCF"/>
    <w:rsid w:val="00D60628"/>
    <w:rsid w:val="00D60C06"/>
    <w:rsid w:val="00D60C80"/>
    <w:rsid w:val="00D63F01"/>
    <w:rsid w:val="00D7026D"/>
    <w:rsid w:val="00D7042C"/>
    <w:rsid w:val="00D70669"/>
    <w:rsid w:val="00D7172A"/>
    <w:rsid w:val="00D71BF5"/>
    <w:rsid w:val="00D71CD6"/>
    <w:rsid w:val="00D71FE9"/>
    <w:rsid w:val="00D728F3"/>
    <w:rsid w:val="00D73C00"/>
    <w:rsid w:val="00D73CD4"/>
    <w:rsid w:val="00D740F8"/>
    <w:rsid w:val="00D7479B"/>
    <w:rsid w:val="00D76D00"/>
    <w:rsid w:val="00D77575"/>
    <w:rsid w:val="00D77954"/>
    <w:rsid w:val="00D80E3C"/>
    <w:rsid w:val="00D825F3"/>
    <w:rsid w:val="00D82C05"/>
    <w:rsid w:val="00D83180"/>
    <w:rsid w:val="00D84782"/>
    <w:rsid w:val="00D84816"/>
    <w:rsid w:val="00D84870"/>
    <w:rsid w:val="00D8540F"/>
    <w:rsid w:val="00D8633C"/>
    <w:rsid w:val="00D86347"/>
    <w:rsid w:val="00D870EC"/>
    <w:rsid w:val="00D87CA4"/>
    <w:rsid w:val="00D87F79"/>
    <w:rsid w:val="00D900E5"/>
    <w:rsid w:val="00D906E4"/>
    <w:rsid w:val="00D90B42"/>
    <w:rsid w:val="00D9153B"/>
    <w:rsid w:val="00D91E47"/>
    <w:rsid w:val="00D91F9A"/>
    <w:rsid w:val="00D93017"/>
    <w:rsid w:val="00D93D52"/>
    <w:rsid w:val="00D95E12"/>
    <w:rsid w:val="00D96EBF"/>
    <w:rsid w:val="00DA0A5C"/>
    <w:rsid w:val="00DA269E"/>
    <w:rsid w:val="00DA39EF"/>
    <w:rsid w:val="00DA3CB6"/>
    <w:rsid w:val="00DA3D3A"/>
    <w:rsid w:val="00DA42E0"/>
    <w:rsid w:val="00DA4681"/>
    <w:rsid w:val="00DA4A0B"/>
    <w:rsid w:val="00DA5B4C"/>
    <w:rsid w:val="00DA5C67"/>
    <w:rsid w:val="00DA66F6"/>
    <w:rsid w:val="00DA6CB3"/>
    <w:rsid w:val="00DA6EC2"/>
    <w:rsid w:val="00DA7893"/>
    <w:rsid w:val="00DA79EB"/>
    <w:rsid w:val="00DA7D80"/>
    <w:rsid w:val="00DB0FDF"/>
    <w:rsid w:val="00DB285D"/>
    <w:rsid w:val="00DB38DF"/>
    <w:rsid w:val="00DB3BDD"/>
    <w:rsid w:val="00DB43F6"/>
    <w:rsid w:val="00DB44A7"/>
    <w:rsid w:val="00DB6453"/>
    <w:rsid w:val="00DC059B"/>
    <w:rsid w:val="00DC23C1"/>
    <w:rsid w:val="00DC2549"/>
    <w:rsid w:val="00DC25A3"/>
    <w:rsid w:val="00DC2C70"/>
    <w:rsid w:val="00DC4D8E"/>
    <w:rsid w:val="00DC573C"/>
    <w:rsid w:val="00DC641C"/>
    <w:rsid w:val="00DC6F4A"/>
    <w:rsid w:val="00DC7313"/>
    <w:rsid w:val="00DC7763"/>
    <w:rsid w:val="00DD3999"/>
    <w:rsid w:val="00DD3C86"/>
    <w:rsid w:val="00DD4406"/>
    <w:rsid w:val="00DD47A0"/>
    <w:rsid w:val="00DD47F4"/>
    <w:rsid w:val="00DD4AD7"/>
    <w:rsid w:val="00DD654D"/>
    <w:rsid w:val="00DD7BD0"/>
    <w:rsid w:val="00DE0075"/>
    <w:rsid w:val="00DE1823"/>
    <w:rsid w:val="00DE1D3A"/>
    <w:rsid w:val="00DE1E47"/>
    <w:rsid w:val="00DE2962"/>
    <w:rsid w:val="00DE2A24"/>
    <w:rsid w:val="00DE2FA4"/>
    <w:rsid w:val="00DE33BB"/>
    <w:rsid w:val="00DE3597"/>
    <w:rsid w:val="00DE3BE7"/>
    <w:rsid w:val="00DE490A"/>
    <w:rsid w:val="00DE4D85"/>
    <w:rsid w:val="00DE56FA"/>
    <w:rsid w:val="00DE69DB"/>
    <w:rsid w:val="00DF043E"/>
    <w:rsid w:val="00DF37EA"/>
    <w:rsid w:val="00DF3895"/>
    <w:rsid w:val="00DF52B9"/>
    <w:rsid w:val="00DF537F"/>
    <w:rsid w:val="00DF558A"/>
    <w:rsid w:val="00DF5904"/>
    <w:rsid w:val="00DF65A8"/>
    <w:rsid w:val="00E008F9"/>
    <w:rsid w:val="00E00BDF"/>
    <w:rsid w:val="00E028C5"/>
    <w:rsid w:val="00E03B9B"/>
    <w:rsid w:val="00E0423C"/>
    <w:rsid w:val="00E07F7F"/>
    <w:rsid w:val="00E128B3"/>
    <w:rsid w:val="00E12A32"/>
    <w:rsid w:val="00E1362A"/>
    <w:rsid w:val="00E136ED"/>
    <w:rsid w:val="00E1440B"/>
    <w:rsid w:val="00E144FE"/>
    <w:rsid w:val="00E15C9D"/>
    <w:rsid w:val="00E17365"/>
    <w:rsid w:val="00E176B0"/>
    <w:rsid w:val="00E17A08"/>
    <w:rsid w:val="00E20A56"/>
    <w:rsid w:val="00E20B72"/>
    <w:rsid w:val="00E21480"/>
    <w:rsid w:val="00E219A9"/>
    <w:rsid w:val="00E23D52"/>
    <w:rsid w:val="00E24B6C"/>
    <w:rsid w:val="00E24D6D"/>
    <w:rsid w:val="00E252B8"/>
    <w:rsid w:val="00E261E4"/>
    <w:rsid w:val="00E26A28"/>
    <w:rsid w:val="00E26B75"/>
    <w:rsid w:val="00E273F2"/>
    <w:rsid w:val="00E27B3C"/>
    <w:rsid w:val="00E32609"/>
    <w:rsid w:val="00E358BF"/>
    <w:rsid w:val="00E35AC5"/>
    <w:rsid w:val="00E362D3"/>
    <w:rsid w:val="00E36AF0"/>
    <w:rsid w:val="00E3739E"/>
    <w:rsid w:val="00E403FD"/>
    <w:rsid w:val="00E40931"/>
    <w:rsid w:val="00E4174A"/>
    <w:rsid w:val="00E42E49"/>
    <w:rsid w:val="00E433A7"/>
    <w:rsid w:val="00E437B7"/>
    <w:rsid w:val="00E442AA"/>
    <w:rsid w:val="00E4463D"/>
    <w:rsid w:val="00E44E18"/>
    <w:rsid w:val="00E45337"/>
    <w:rsid w:val="00E45344"/>
    <w:rsid w:val="00E455D8"/>
    <w:rsid w:val="00E459D6"/>
    <w:rsid w:val="00E4608C"/>
    <w:rsid w:val="00E468E4"/>
    <w:rsid w:val="00E478FF"/>
    <w:rsid w:val="00E47ADA"/>
    <w:rsid w:val="00E47C5A"/>
    <w:rsid w:val="00E50A69"/>
    <w:rsid w:val="00E510DB"/>
    <w:rsid w:val="00E51537"/>
    <w:rsid w:val="00E5183B"/>
    <w:rsid w:val="00E51DBE"/>
    <w:rsid w:val="00E52937"/>
    <w:rsid w:val="00E54586"/>
    <w:rsid w:val="00E54D48"/>
    <w:rsid w:val="00E54D66"/>
    <w:rsid w:val="00E55643"/>
    <w:rsid w:val="00E55B09"/>
    <w:rsid w:val="00E56D31"/>
    <w:rsid w:val="00E56D73"/>
    <w:rsid w:val="00E57EC0"/>
    <w:rsid w:val="00E6221C"/>
    <w:rsid w:val="00E63E34"/>
    <w:rsid w:val="00E649ED"/>
    <w:rsid w:val="00E65818"/>
    <w:rsid w:val="00E6668F"/>
    <w:rsid w:val="00E66CB4"/>
    <w:rsid w:val="00E67D8A"/>
    <w:rsid w:val="00E71B7D"/>
    <w:rsid w:val="00E724FE"/>
    <w:rsid w:val="00E736F8"/>
    <w:rsid w:val="00E76540"/>
    <w:rsid w:val="00E76E05"/>
    <w:rsid w:val="00E7703D"/>
    <w:rsid w:val="00E7716D"/>
    <w:rsid w:val="00E77C78"/>
    <w:rsid w:val="00E80E0C"/>
    <w:rsid w:val="00E81526"/>
    <w:rsid w:val="00E82BA2"/>
    <w:rsid w:val="00E83CCA"/>
    <w:rsid w:val="00E84646"/>
    <w:rsid w:val="00E84A75"/>
    <w:rsid w:val="00E850C4"/>
    <w:rsid w:val="00E85FBF"/>
    <w:rsid w:val="00E860AA"/>
    <w:rsid w:val="00E8684D"/>
    <w:rsid w:val="00E86A3C"/>
    <w:rsid w:val="00E873FD"/>
    <w:rsid w:val="00E911D4"/>
    <w:rsid w:val="00E92679"/>
    <w:rsid w:val="00E93E49"/>
    <w:rsid w:val="00E93FC1"/>
    <w:rsid w:val="00E95BED"/>
    <w:rsid w:val="00E9650F"/>
    <w:rsid w:val="00E967DF"/>
    <w:rsid w:val="00E96DFE"/>
    <w:rsid w:val="00E97477"/>
    <w:rsid w:val="00EA00BD"/>
    <w:rsid w:val="00EA0676"/>
    <w:rsid w:val="00EA0A7F"/>
    <w:rsid w:val="00EA0C9B"/>
    <w:rsid w:val="00EA16AB"/>
    <w:rsid w:val="00EA1C5F"/>
    <w:rsid w:val="00EA21E1"/>
    <w:rsid w:val="00EA25BE"/>
    <w:rsid w:val="00EA2A9D"/>
    <w:rsid w:val="00EA2E63"/>
    <w:rsid w:val="00EA3CE5"/>
    <w:rsid w:val="00EA4477"/>
    <w:rsid w:val="00EA524F"/>
    <w:rsid w:val="00EA6100"/>
    <w:rsid w:val="00EA6283"/>
    <w:rsid w:val="00EA6EB0"/>
    <w:rsid w:val="00EA7456"/>
    <w:rsid w:val="00EA7A29"/>
    <w:rsid w:val="00EA7BBE"/>
    <w:rsid w:val="00EB2728"/>
    <w:rsid w:val="00EB3410"/>
    <w:rsid w:val="00EB4DE4"/>
    <w:rsid w:val="00EB4E7C"/>
    <w:rsid w:val="00EB4F27"/>
    <w:rsid w:val="00EB514B"/>
    <w:rsid w:val="00EB5E6A"/>
    <w:rsid w:val="00EB6A58"/>
    <w:rsid w:val="00EB77B4"/>
    <w:rsid w:val="00EB7A55"/>
    <w:rsid w:val="00EB7F14"/>
    <w:rsid w:val="00EC1A4F"/>
    <w:rsid w:val="00EC2768"/>
    <w:rsid w:val="00EC2915"/>
    <w:rsid w:val="00EC2B9F"/>
    <w:rsid w:val="00EC59E3"/>
    <w:rsid w:val="00EC6647"/>
    <w:rsid w:val="00EC750B"/>
    <w:rsid w:val="00ED0C12"/>
    <w:rsid w:val="00ED2BA1"/>
    <w:rsid w:val="00ED2F18"/>
    <w:rsid w:val="00ED3AFD"/>
    <w:rsid w:val="00ED4ABE"/>
    <w:rsid w:val="00ED53E7"/>
    <w:rsid w:val="00ED55A8"/>
    <w:rsid w:val="00ED5B67"/>
    <w:rsid w:val="00ED5CA5"/>
    <w:rsid w:val="00ED5DD7"/>
    <w:rsid w:val="00ED6699"/>
    <w:rsid w:val="00EE0623"/>
    <w:rsid w:val="00EE1061"/>
    <w:rsid w:val="00EE22B8"/>
    <w:rsid w:val="00EE330C"/>
    <w:rsid w:val="00EE442F"/>
    <w:rsid w:val="00EE5667"/>
    <w:rsid w:val="00EF05E9"/>
    <w:rsid w:val="00EF0CAC"/>
    <w:rsid w:val="00EF1288"/>
    <w:rsid w:val="00EF2223"/>
    <w:rsid w:val="00EF2846"/>
    <w:rsid w:val="00EF32C7"/>
    <w:rsid w:val="00EF3EF9"/>
    <w:rsid w:val="00EF3FAA"/>
    <w:rsid w:val="00EF4197"/>
    <w:rsid w:val="00EF48BF"/>
    <w:rsid w:val="00EF4924"/>
    <w:rsid w:val="00EF4BC3"/>
    <w:rsid w:val="00EF509E"/>
    <w:rsid w:val="00EF5EB6"/>
    <w:rsid w:val="00EF6933"/>
    <w:rsid w:val="00EF70DA"/>
    <w:rsid w:val="00EF7426"/>
    <w:rsid w:val="00EF773D"/>
    <w:rsid w:val="00F02644"/>
    <w:rsid w:val="00F02CC3"/>
    <w:rsid w:val="00F02E91"/>
    <w:rsid w:val="00F03D8D"/>
    <w:rsid w:val="00F0519A"/>
    <w:rsid w:val="00F069DC"/>
    <w:rsid w:val="00F06ECF"/>
    <w:rsid w:val="00F077B9"/>
    <w:rsid w:val="00F077E7"/>
    <w:rsid w:val="00F122E6"/>
    <w:rsid w:val="00F127E2"/>
    <w:rsid w:val="00F12A2C"/>
    <w:rsid w:val="00F12C05"/>
    <w:rsid w:val="00F133C3"/>
    <w:rsid w:val="00F13BB0"/>
    <w:rsid w:val="00F1678E"/>
    <w:rsid w:val="00F179AC"/>
    <w:rsid w:val="00F17C23"/>
    <w:rsid w:val="00F21499"/>
    <w:rsid w:val="00F21783"/>
    <w:rsid w:val="00F22E60"/>
    <w:rsid w:val="00F266BE"/>
    <w:rsid w:val="00F309B9"/>
    <w:rsid w:val="00F30A1A"/>
    <w:rsid w:val="00F31414"/>
    <w:rsid w:val="00F31498"/>
    <w:rsid w:val="00F3189F"/>
    <w:rsid w:val="00F31A2B"/>
    <w:rsid w:val="00F31C51"/>
    <w:rsid w:val="00F3218C"/>
    <w:rsid w:val="00F328DB"/>
    <w:rsid w:val="00F32995"/>
    <w:rsid w:val="00F32B20"/>
    <w:rsid w:val="00F33C3B"/>
    <w:rsid w:val="00F34AD3"/>
    <w:rsid w:val="00F34E5F"/>
    <w:rsid w:val="00F34EE7"/>
    <w:rsid w:val="00F350D0"/>
    <w:rsid w:val="00F35652"/>
    <w:rsid w:val="00F35E03"/>
    <w:rsid w:val="00F37A86"/>
    <w:rsid w:val="00F37EE7"/>
    <w:rsid w:val="00F4066B"/>
    <w:rsid w:val="00F40BB9"/>
    <w:rsid w:val="00F41F78"/>
    <w:rsid w:val="00F4238B"/>
    <w:rsid w:val="00F436C5"/>
    <w:rsid w:val="00F43AA8"/>
    <w:rsid w:val="00F43DE0"/>
    <w:rsid w:val="00F44611"/>
    <w:rsid w:val="00F45074"/>
    <w:rsid w:val="00F450DD"/>
    <w:rsid w:val="00F453D8"/>
    <w:rsid w:val="00F45541"/>
    <w:rsid w:val="00F473A5"/>
    <w:rsid w:val="00F47948"/>
    <w:rsid w:val="00F47D22"/>
    <w:rsid w:val="00F512C2"/>
    <w:rsid w:val="00F5404B"/>
    <w:rsid w:val="00F5505F"/>
    <w:rsid w:val="00F553A5"/>
    <w:rsid w:val="00F5671C"/>
    <w:rsid w:val="00F579F0"/>
    <w:rsid w:val="00F57AAB"/>
    <w:rsid w:val="00F60284"/>
    <w:rsid w:val="00F610ED"/>
    <w:rsid w:val="00F627E7"/>
    <w:rsid w:val="00F62B3A"/>
    <w:rsid w:val="00F64DAD"/>
    <w:rsid w:val="00F64F4E"/>
    <w:rsid w:val="00F65CD7"/>
    <w:rsid w:val="00F65DC7"/>
    <w:rsid w:val="00F6762E"/>
    <w:rsid w:val="00F70196"/>
    <w:rsid w:val="00F70EE4"/>
    <w:rsid w:val="00F71044"/>
    <w:rsid w:val="00F711FC"/>
    <w:rsid w:val="00F7249E"/>
    <w:rsid w:val="00F732F0"/>
    <w:rsid w:val="00F7370C"/>
    <w:rsid w:val="00F741E4"/>
    <w:rsid w:val="00F7486F"/>
    <w:rsid w:val="00F74C74"/>
    <w:rsid w:val="00F74D24"/>
    <w:rsid w:val="00F74E3F"/>
    <w:rsid w:val="00F754C0"/>
    <w:rsid w:val="00F75B2F"/>
    <w:rsid w:val="00F75DB6"/>
    <w:rsid w:val="00F765F6"/>
    <w:rsid w:val="00F76C83"/>
    <w:rsid w:val="00F76D33"/>
    <w:rsid w:val="00F77429"/>
    <w:rsid w:val="00F7756B"/>
    <w:rsid w:val="00F77591"/>
    <w:rsid w:val="00F778D2"/>
    <w:rsid w:val="00F826F4"/>
    <w:rsid w:val="00F82F07"/>
    <w:rsid w:val="00F842F5"/>
    <w:rsid w:val="00F854E7"/>
    <w:rsid w:val="00F86180"/>
    <w:rsid w:val="00F86323"/>
    <w:rsid w:val="00F870B6"/>
    <w:rsid w:val="00F91597"/>
    <w:rsid w:val="00F91D92"/>
    <w:rsid w:val="00F926D4"/>
    <w:rsid w:val="00F92A0A"/>
    <w:rsid w:val="00F92A33"/>
    <w:rsid w:val="00F92FAE"/>
    <w:rsid w:val="00F9502A"/>
    <w:rsid w:val="00F958DE"/>
    <w:rsid w:val="00F96E72"/>
    <w:rsid w:val="00FA09F1"/>
    <w:rsid w:val="00FA0FB0"/>
    <w:rsid w:val="00FA1AF8"/>
    <w:rsid w:val="00FA281A"/>
    <w:rsid w:val="00FA59BA"/>
    <w:rsid w:val="00FA5A93"/>
    <w:rsid w:val="00FA6043"/>
    <w:rsid w:val="00FA696A"/>
    <w:rsid w:val="00FA6D80"/>
    <w:rsid w:val="00FA6E24"/>
    <w:rsid w:val="00FA76DD"/>
    <w:rsid w:val="00FB1241"/>
    <w:rsid w:val="00FB2727"/>
    <w:rsid w:val="00FB2FB2"/>
    <w:rsid w:val="00FB325B"/>
    <w:rsid w:val="00FB3F55"/>
    <w:rsid w:val="00FB4072"/>
    <w:rsid w:val="00FB4CA1"/>
    <w:rsid w:val="00FB4CF8"/>
    <w:rsid w:val="00FB61E7"/>
    <w:rsid w:val="00FB67F3"/>
    <w:rsid w:val="00FB690C"/>
    <w:rsid w:val="00FB6EE2"/>
    <w:rsid w:val="00FB708C"/>
    <w:rsid w:val="00FC0FFF"/>
    <w:rsid w:val="00FC1264"/>
    <w:rsid w:val="00FC1AEB"/>
    <w:rsid w:val="00FC1AEE"/>
    <w:rsid w:val="00FC1B5F"/>
    <w:rsid w:val="00FC35F2"/>
    <w:rsid w:val="00FC3F6B"/>
    <w:rsid w:val="00FC5431"/>
    <w:rsid w:val="00FC5B99"/>
    <w:rsid w:val="00FC6671"/>
    <w:rsid w:val="00FD06B4"/>
    <w:rsid w:val="00FD204C"/>
    <w:rsid w:val="00FD2129"/>
    <w:rsid w:val="00FD2CB5"/>
    <w:rsid w:val="00FD365A"/>
    <w:rsid w:val="00FD3EB6"/>
    <w:rsid w:val="00FD45CF"/>
    <w:rsid w:val="00FD47FC"/>
    <w:rsid w:val="00FD68A9"/>
    <w:rsid w:val="00FD6D4A"/>
    <w:rsid w:val="00FD6D58"/>
    <w:rsid w:val="00FE000D"/>
    <w:rsid w:val="00FE10AE"/>
    <w:rsid w:val="00FE1197"/>
    <w:rsid w:val="00FE146A"/>
    <w:rsid w:val="00FE2A91"/>
    <w:rsid w:val="00FE33C6"/>
    <w:rsid w:val="00FE3491"/>
    <w:rsid w:val="00FE3BA0"/>
    <w:rsid w:val="00FE3EDB"/>
    <w:rsid w:val="00FE527F"/>
    <w:rsid w:val="00FE54B9"/>
    <w:rsid w:val="00FE61D2"/>
    <w:rsid w:val="00FE6722"/>
    <w:rsid w:val="00FE6877"/>
    <w:rsid w:val="00FE715A"/>
    <w:rsid w:val="00FE77AD"/>
    <w:rsid w:val="00FF063B"/>
    <w:rsid w:val="00FF1564"/>
    <w:rsid w:val="00FF1699"/>
    <w:rsid w:val="00FF172D"/>
    <w:rsid w:val="00FF379A"/>
    <w:rsid w:val="00FF3DDE"/>
    <w:rsid w:val="00FF414F"/>
    <w:rsid w:val="00FF5EF9"/>
    <w:rsid w:val="00FF69B1"/>
    <w:rsid w:val="00FF6AC5"/>
    <w:rsid w:val="00FF762C"/>
    <w:rsid w:val="00FF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A239"/>
  <w15:chartTrackingRefBased/>
  <w15:docId w15:val="{EAB5C820-DAAC-B046-B83A-B4BFAD0F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5AC5"/>
    <w:rPr>
      <w:rFonts w:eastAsiaTheme="minorEastAsia"/>
    </w:rPr>
  </w:style>
  <w:style w:type="paragraph" w:styleId="Heading1">
    <w:name w:val="heading 1"/>
    <w:basedOn w:val="Normal"/>
    <w:next w:val="Normal"/>
    <w:link w:val="Heading1Char"/>
    <w:uiPriority w:val="9"/>
    <w:qFormat/>
    <w:rsid w:val="008307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7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35AC5"/>
  </w:style>
  <w:style w:type="character" w:customStyle="1" w:styleId="EndnoteTextChar">
    <w:name w:val="Endnote Text Char"/>
    <w:basedOn w:val="DefaultParagraphFont"/>
    <w:link w:val="EndnoteText"/>
    <w:uiPriority w:val="99"/>
    <w:rsid w:val="00E35AC5"/>
  </w:style>
  <w:style w:type="character" w:styleId="EndnoteReference">
    <w:name w:val="endnote reference"/>
    <w:basedOn w:val="DefaultParagraphFont"/>
    <w:uiPriority w:val="99"/>
    <w:unhideWhenUsed/>
    <w:rsid w:val="00E35AC5"/>
    <w:rPr>
      <w:vertAlign w:val="superscript"/>
    </w:rPr>
  </w:style>
  <w:style w:type="character" w:styleId="Hyperlink">
    <w:name w:val="Hyperlink"/>
    <w:basedOn w:val="DefaultParagraphFont"/>
    <w:uiPriority w:val="99"/>
    <w:unhideWhenUsed/>
    <w:rsid w:val="00E35AC5"/>
    <w:rPr>
      <w:color w:val="0563C1" w:themeColor="hyperlink"/>
      <w:u w:val="single"/>
    </w:rPr>
  </w:style>
  <w:style w:type="paragraph" w:styleId="Footer">
    <w:name w:val="footer"/>
    <w:basedOn w:val="Normal"/>
    <w:link w:val="FooterChar"/>
    <w:uiPriority w:val="99"/>
    <w:unhideWhenUsed/>
    <w:rsid w:val="00E35AC5"/>
    <w:pPr>
      <w:tabs>
        <w:tab w:val="center" w:pos="4680"/>
        <w:tab w:val="right" w:pos="9360"/>
      </w:tabs>
    </w:pPr>
  </w:style>
  <w:style w:type="character" w:customStyle="1" w:styleId="FooterChar">
    <w:name w:val="Footer Char"/>
    <w:basedOn w:val="DefaultParagraphFont"/>
    <w:link w:val="Footer"/>
    <w:uiPriority w:val="99"/>
    <w:rsid w:val="00E35AC5"/>
  </w:style>
  <w:style w:type="character" w:styleId="PageNumber">
    <w:name w:val="page number"/>
    <w:basedOn w:val="DefaultParagraphFont"/>
    <w:uiPriority w:val="99"/>
    <w:semiHidden/>
    <w:unhideWhenUsed/>
    <w:rsid w:val="00E35AC5"/>
  </w:style>
  <w:style w:type="paragraph" w:styleId="ListParagraph">
    <w:name w:val="List Paragraph"/>
    <w:basedOn w:val="Normal"/>
    <w:uiPriority w:val="34"/>
    <w:qFormat/>
    <w:rsid w:val="00BC1F69"/>
    <w:pPr>
      <w:ind w:left="720"/>
      <w:contextualSpacing/>
    </w:pPr>
  </w:style>
  <w:style w:type="character" w:customStyle="1" w:styleId="UnresolvedMention1">
    <w:name w:val="Unresolved Mention1"/>
    <w:basedOn w:val="DefaultParagraphFont"/>
    <w:uiPriority w:val="99"/>
    <w:rsid w:val="00772646"/>
    <w:rPr>
      <w:color w:val="605E5C"/>
      <w:shd w:val="clear" w:color="auto" w:fill="E1DFDD"/>
    </w:rPr>
  </w:style>
  <w:style w:type="paragraph" w:customStyle="1" w:styleId="p1">
    <w:name w:val="p1"/>
    <w:basedOn w:val="Normal"/>
    <w:rsid w:val="00112221"/>
    <w:rPr>
      <w:rFonts w:ascii="Times New Roman" w:hAnsi="Times New Roman" w:cs="Times New Roman"/>
    </w:rPr>
  </w:style>
  <w:style w:type="character" w:customStyle="1" w:styleId="s1">
    <w:name w:val="s1"/>
    <w:basedOn w:val="DefaultParagraphFont"/>
    <w:rsid w:val="00112221"/>
    <w:rPr>
      <w:rFonts w:ascii="Helvetica" w:hAnsi="Helvetica" w:hint="default"/>
      <w:b w:val="0"/>
      <w:bCs w:val="0"/>
      <w:i w:val="0"/>
      <w:iCs w:val="0"/>
      <w:sz w:val="24"/>
      <w:szCs w:val="24"/>
    </w:rPr>
  </w:style>
  <w:style w:type="character" w:styleId="FollowedHyperlink">
    <w:name w:val="FollowedHyperlink"/>
    <w:basedOn w:val="DefaultParagraphFont"/>
    <w:uiPriority w:val="99"/>
    <w:semiHidden/>
    <w:unhideWhenUsed/>
    <w:rsid w:val="007270EA"/>
    <w:rPr>
      <w:color w:val="954F72" w:themeColor="followedHyperlink"/>
      <w:u w:val="single"/>
    </w:rPr>
  </w:style>
  <w:style w:type="paragraph" w:styleId="NormalWeb">
    <w:name w:val="Normal (Web)"/>
    <w:basedOn w:val="Normal"/>
    <w:uiPriority w:val="99"/>
    <w:unhideWhenUsed/>
    <w:rsid w:val="007270E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83180"/>
    <w:pPr>
      <w:tabs>
        <w:tab w:val="center" w:pos="4680"/>
        <w:tab w:val="right" w:pos="9360"/>
      </w:tabs>
    </w:pPr>
  </w:style>
  <w:style w:type="character" w:customStyle="1" w:styleId="HeaderChar">
    <w:name w:val="Header Char"/>
    <w:basedOn w:val="DefaultParagraphFont"/>
    <w:link w:val="Header"/>
    <w:uiPriority w:val="99"/>
    <w:rsid w:val="00D83180"/>
  </w:style>
  <w:style w:type="character" w:customStyle="1" w:styleId="Heading1Char">
    <w:name w:val="Heading 1 Char"/>
    <w:basedOn w:val="DefaultParagraphFont"/>
    <w:link w:val="Heading1"/>
    <w:uiPriority w:val="9"/>
    <w:rsid w:val="008307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074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6941"/>
    <w:rPr>
      <w:sz w:val="16"/>
      <w:szCs w:val="16"/>
    </w:rPr>
  </w:style>
  <w:style w:type="paragraph" w:styleId="CommentText">
    <w:name w:val="annotation text"/>
    <w:basedOn w:val="Normal"/>
    <w:link w:val="CommentTextChar"/>
    <w:uiPriority w:val="99"/>
    <w:semiHidden/>
    <w:unhideWhenUsed/>
    <w:rsid w:val="009B6941"/>
    <w:rPr>
      <w:sz w:val="20"/>
      <w:szCs w:val="20"/>
    </w:rPr>
  </w:style>
  <w:style w:type="character" w:customStyle="1" w:styleId="CommentTextChar">
    <w:name w:val="Comment Text Char"/>
    <w:basedOn w:val="DefaultParagraphFont"/>
    <w:link w:val="CommentText"/>
    <w:uiPriority w:val="99"/>
    <w:semiHidden/>
    <w:rsid w:val="009B694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9B6941"/>
    <w:rPr>
      <w:b/>
      <w:bCs/>
    </w:rPr>
  </w:style>
  <w:style w:type="character" w:customStyle="1" w:styleId="CommentSubjectChar">
    <w:name w:val="Comment Subject Char"/>
    <w:basedOn w:val="CommentTextChar"/>
    <w:link w:val="CommentSubject"/>
    <w:uiPriority w:val="99"/>
    <w:semiHidden/>
    <w:rsid w:val="009B6941"/>
    <w:rPr>
      <w:rFonts w:eastAsiaTheme="minorEastAsia"/>
      <w:b/>
      <w:bCs/>
      <w:sz w:val="20"/>
      <w:szCs w:val="20"/>
    </w:rPr>
  </w:style>
  <w:style w:type="paragraph" w:styleId="Revision">
    <w:name w:val="Revision"/>
    <w:hidden/>
    <w:uiPriority w:val="99"/>
    <w:semiHidden/>
    <w:rsid w:val="009B6941"/>
    <w:rPr>
      <w:rFonts w:eastAsiaTheme="minorEastAsia"/>
    </w:rPr>
  </w:style>
  <w:style w:type="paragraph" w:styleId="BalloonText">
    <w:name w:val="Balloon Text"/>
    <w:basedOn w:val="Normal"/>
    <w:link w:val="BalloonTextChar"/>
    <w:uiPriority w:val="99"/>
    <w:semiHidden/>
    <w:unhideWhenUsed/>
    <w:rsid w:val="008254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5457"/>
    <w:rPr>
      <w:rFonts w:ascii="Times New Roman" w:eastAsiaTheme="minorEastAsia" w:hAnsi="Times New Roman" w:cs="Times New Roman"/>
      <w:sz w:val="18"/>
      <w:szCs w:val="18"/>
    </w:rPr>
  </w:style>
  <w:style w:type="character" w:styleId="UnresolvedMention">
    <w:name w:val="Unresolved Mention"/>
    <w:basedOn w:val="DefaultParagraphFont"/>
    <w:uiPriority w:val="99"/>
    <w:semiHidden/>
    <w:unhideWhenUsed/>
    <w:rsid w:val="00F02644"/>
    <w:rPr>
      <w:color w:val="605E5C"/>
      <w:shd w:val="clear" w:color="auto" w:fill="E1DFDD"/>
    </w:rPr>
  </w:style>
  <w:style w:type="character" w:customStyle="1" w:styleId="authors">
    <w:name w:val="authors"/>
    <w:basedOn w:val="DefaultParagraphFont"/>
    <w:rsid w:val="00FB708C"/>
  </w:style>
  <w:style w:type="character" w:customStyle="1" w:styleId="apple-converted-space">
    <w:name w:val="apple-converted-space"/>
    <w:basedOn w:val="DefaultParagraphFont"/>
    <w:rsid w:val="00FB708C"/>
  </w:style>
  <w:style w:type="character" w:customStyle="1" w:styleId="Date1">
    <w:name w:val="Date1"/>
    <w:basedOn w:val="DefaultParagraphFont"/>
    <w:rsid w:val="00FB708C"/>
  </w:style>
  <w:style w:type="character" w:customStyle="1" w:styleId="arttitle">
    <w:name w:val="art_title"/>
    <w:basedOn w:val="DefaultParagraphFont"/>
    <w:rsid w:val="00FB708C"/>
  </w:style>
  <w:style w:type="character" w:customStyle="1" w:styleId="serialtitle">
    <w:name w:val="serial_title"/>
    <w:basedOn w:val="DefaultParagraphFont"/>
    <w:rsid w:val="00FB708C"/>
  </w:style>
  <w:style w:type="character" w:customStyle="1" w:styleId="volumeissue">
    <w:name w:val="volume_issue"/>
    <w:basedOn w:val="DefaultParagraphFont"/>
    <w:rsid w:val="00FB708C"/>
  </w:style>
  <w:style w:type="character" w:customStyle="1" w:styleId="pagerange">
    <w:name w:val="page_range"/>
    <w:basedOn w:val="DefaultParagraphFont"/>
    <w:rsid w:val="00FB708C"/>
  </w:style>
  <w:style w:type="character" w:customStyle="1" w:styleId="doilink">
    <w:name w:val="doi_link"/>
    <w:basedOn w:val="DefaultParagraphFont"/>
    <w:rsid w:val="00FB7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99124">
      <w:bodyDiv w:val="1"/>
      <w:marLeft w:val="0"/>
      <w:marRight w:val="0"/>
      <w:marTop w:val="0"/>
      <w:marBottom w:val="0"/>
      <w:divBdr>
        <w:top w:val="none" w:sz="0" w:space="0" w:color="auto"/>
        <w:left w:val="none" w:sz="0" w:space="0" w:color="auto"/>
        <w:bottom w:val="none" w:sz="0" w:space="0" w:color="auto"/>
        <w:right w:val="none" w:sz="0" w:space="0" w:color="auto"/>
      </w:divBdr>
      <w:divsChild>
        <w:div w:id="500630732">
          <w:marLeft w:val="0"/>
          <w:marRight w:val="0"/>
          <w:marTop w:val="0"/>
          <w:marBottom w:val="0"/>
          <w:divBdr>
            <w:top w:val="none" w:sz="0" w:space="0" w:color="auto"/>
            <w:left w:val="none" w:sz="0" w:space="0" w:color="auto"/>
            <w:bottom w:val="none" w:sz="0" w:space="0" w:color="auto"/>
            <w:right w:val="none" w:sz="0" w:space="0" w:color="auto"/>
          </w:divBdr>
          <w:divsChild>
            <w:div w:id="482355647">
              <w:marLeft w:val="0"/>
              <w:marRight w:val="0"/>
              <w:marTop w:val="0"/>
              <w:marBottom w:val="0"/>
              <w:divBdr>
                <w:top w:val="none" w:sz="0" w:space="0" w:color="auto"/>
                <w:left w:val="none" w:sz="0" w:space="0" w:color="auto"/>
                <w:bottom w:val="none" w:sz="0" w:space="0" w:color="auto"/>
                <w:right w:val="none" w:sz="0" w:space="0" w:color="auto"/>
              </w:divBdr>
              <w:divsChild>
                <w:div w:id="1366129129">
                  <w:marLeft w:val="0"/>
                  <w:marRight w:val="0"/>
                  <w:marTop w:val="0"/>
                  <w:marBottom w:val="0"/>
                  <w:divBdr>
                    <w:top w:val="none" w:sz="0" w:space="0" w:color="auto"/>
                    <w:left w:val="none" w:sz="0" w:space="0" w:color="auto"/>
                    <w:bottom w:val="none" w:sz="0" w:space="0" w:color="auto"/>
                    <w:right w:val="none" w:sz="0" w:space="0" w:color="auto"/>
                  </w:divBdr>
                  <w:divsChild>
                    <w:div w:id="14462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71163">
      <w:bodyDiv w:val="1"/>
      <w:marLeft w:val="0"/>
      <w:marRight w:val="0"/>
      <w:marTop w:val="0"/>
      <w:marBottom w:val="0"/>
      <w:divBdr>
        <w:top w:val="none" w:sz="0" w:space="0" w:color="auto"/>
        <w:left w:val="none" w:sz="0" w:space="0" w:color="auto"/>
        <w:bottom w:val="none" w:sz="0" w:space="0" w:color="auto"/>
        <w:right w:val="none" w:sz="0" w:space="0" w:color="auto"/>
      </w:divBdr>
    </w:div>
    <w:div w:id="294874201">
      <w:bodyDiv w:val="1"/>
      <w:marLeft w:val="0"/>
      <w:marRight w:val="0"/>
      <w:marTop w:val="0"/>
      <w:marBottom w:val="0"/>
      <w:divBdr>
        <w:top w:val="none" w:sz="0" w:space="0" w:color="auto"/>
        <w:left w:val="none" w:sz="0" w:space="0" w:color="auto"/>
        <w:bottom w:val="none" w:sz="0" w:space="0" w:color="auto"/>
        <w:right w:val="none" w:sz="0" w:space="0" w:color="auto"/>
      </w:divBdr>
    </w:div>
    <w:div w:id="297153567">
      <w:bodyDiv w:val="1"/>
      <w:marLeft w:val="0"/>
      <w:marRight w:val="0"/>
      <w:marTop w:val="0"/>
      <w:marBottom w:val="0"/>
      <w:divBdr>
        <w:top w:val="none" w:sz="0" w:space="0" w:color="auto"/>
        <w:left w:val="none" w:sz="0" w:space="0" w:color="auto"/>
        <w:bottom w:val="none" w:sz="0" w:space="0" w:color="auto"/>
        <w:right w:val="none" w:sz="0" w:space="0" w:color="auto"/>
      </w:divBdr>
    </w:div>
    <w:div w:id="454717663">
      <w:bodyDiv w:val="1"/>
      <w:marLeft w:val="0"/>
      <w:marRight w:val="0"/>
      <w:marTop w:val="0"/>
      <w:marBottom w:val="0"/>
      <w:divBdr>
        <w:top w:val="none" w:sz="0" w:space="0" w:color="auto"/>
        <w:left w:val="none" w:sz="0" w:space="0" w:color="auto"/>
        <w:bottom w:val="none" w:sz="0" w:space="0" w:color="auto"/>
        <w:right w:val="none" w:sz="0" w:space="0" w:color="auto"/>
      </w:divBdr>
    </w:div>
    <w:div w:id="936331438">
      <w:bodyDiv w:val="1"/>
      <w:marLeft w:val="0"/>
      <w:marRight w:val="0"/>
      <w:marTop w:val="0"/>
      <w:marBottom w:val="0"/>
      <w:divBdr>
        <w:top w:val="none" w:sz="0" w:space="0" w:color="auto"/>
        <w:left w:val="none" w:sz="0" w:space="0" w:color="auto"/>
        <w:bottom w:val="none" w:sz="0" w:space="0" w:color="auto"/>
        <w:right w:val="none" w:sz="0" w:space="0" w:color="auto"/>
      </w:divBdr>
    </w:div>
    <w:div w:id="1073626503">
      <w:bodyDiv w:val="1"/>
      <w:marLeft w:val="0"/>
      <w:marRight w:val="0"/>
      <w:marTop w:val="0"/>
      <w:marBottom w:val="0"/>
      <w:divBdr>
        <w:top w:val="none" w:sz="0" w:space="0" w:color="auto"/>
        <w:left w:val="none" w:sz="0" w:space="0" w:color="auto"/>
        <w:bottom w:val="none" w:sz="0" w:space="0" w:color="auto"/>
        <w:right w:val="none" w:sz="0" w:space="0" w:color="auto"/>
      </w:divBdr>
    </w:div>
    <w:div w:id="1631129081">
      <w:bodyDiv w:val="1"/>
      <w:marLeft w:val="0"/>
      <w:marRight w:val="0"/>
      <w:marTop w:val="0"/>
      <w:marBottom w:val="0"/>
      <w:divBdr>
        <w:top w:val="none" w:sz="0" w:space="0" w:color="auto"/>
        <w:left w:val="none" w:sz="0" w:space="0" w:color="auto"/>
        <w:bottom w:val="none" w:sz="0" w:space="0" w:color="auto"/>
        <w:right w:val="none" w:sz="0" w:space="0" w:color="auto"/>
      </w:divBdr>
    </w:div>
    <w:div w:id="1858814508">
      <w:bodyDiv w:val="1"/>
      <w:marLeft w:val="0"/>
      <w:marRight w:val="0"/>
      <w:marTop w:val="0"/>
      <w:marBottom w:val="0"/>
      <w:divBdr>
        <w:top w:val="none" w:sz="0" w:space="0" w:color="auto"/>
        <w:left w:val="none" w:sz="0" w:space="0" w:color="auto"/>
        <w:bottom w:val="none" w:sz="0" w:space="0" w:color="auto"/>
        <w:right w:val="none" w:sz="0" w:space="0" w:color="auto"/>
      </w:divBdr>
      <w:divsChild>
        <w:div w:id="78447726">
          <w:marLeft w:val="0"/>
          <w:marRight w:val="0"/>
          <w:marTop w:val="0"/>
          <w:marBottom w:val="0"/>
          <w:divBdr>
            <w:top w:val="none" w:sz="0" w:space="0" w:color="auto"/>
            <w:left w:val="none" w:sz="0" w:space="0" w:color="auto"/>
            <w:bottom w:val="none" w:sz="0" w:space="0" w:color="auto"/>
            <w:right w:val="none" w:sz="0" w:space="0" w:color="auto"/>
          </w:divBdr>
          <w:divsChild>
            <w:div w:id="183984148">
              <w:marLeft w:val="0"/>
              <w:marRight w:val="0"/>
              <w:marTop w:val="0"/>
              <w:marBottom w:val="0"/>
              <w:divBdr>
                <w:top w:val="none" w:sz="0" w:space="0" w:color="auto"/>
                <w:left w:val="none" w:sz="0" w:space="0" w:color="auto"/>
                <w:bottom w:val="none" w:sz="0" w:space="0" w:color="auto"/>
                <w:right w:val="none" w:sz="0" w:space="0" w:color="auto"/>
              </w:divBdr>
              <w:divsChild>
                <w:div w:id="12693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37674">
      <w:bodyDiv w:val="1"/>
      <w:marLeft w:val="0"/>
      <w:marRight w:val="0"/>
      <w:marTop w:val="0"/>
      <w:marBottom w:val="0"/>
      <w:divBdr>
        <w:top w:val="none" w:sz="0" w:space="0" w:color="auto"/>
        <w:left w:val="none" w:sz="0" w:space="0" w:color="auto"/>
        <w:bottom w:val="none" w:sz="0" w:space="0" w:color="auto"/>
        <w:right w:val="none" w:sz="0" w:space="0" w:color="auto"/>
      </w:divBdr>
    </w:div>
    <w:div w:id="2025857878">
      <w:bodyDiv w:val="1"/>
      <w:marLeft w:val="0"/>
      <w:marRight w:val="0"/>
      <w:marTop w:val="0"/>
      <w:marBottom w:val="0"/>
      <w:divBdr>
        <w:top w:val="none" w:sz="0" w:space="0" w:color="auto"/>
        <w:left w:val="none" w:sz="0" w:space="0" w:color="auto"/>
        <w:bottom w:val="none" w:sz="0" w:space="0" w:color="auto"/>
        <w:right w:val="none" w:sz="0" w:space="0" w:color="auto"/>
      </w:divBdr>
    </w:div>
    <w:div w:id="205488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1DA23-3A4D-614E-92DC-50C9EEB9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5823</Words>
  <Characters>33194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Laura diZerega</cp:lastModifiedBy>
  <cp:revision>3</cp:revision>
  <cp:lastPrinted>2021-04-30T17:36:00Z</cp:lastPrinted>
  <dcterms:created xsi:type="dcterms:W3CDTF">2021-10-26T16:26:00Z</dcterms:created>
  <dcterms:modified xsi:type="dcterms:W3CDTF">2021-12-17T19:54:00Z</dcterms:modified>
</cp:coreProperties>
</file>