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2A2A" w14:textId="4CD43DFF" w:rsidR="008709FC" w:rsidRPr="0025642B" w:rsidRDefault="008709FC" w:rsidP="00AD53D4">
      <w:pPr>
        <w:spacing w:line="480" w:lineRule="auto"/>
      </w:pPr>
      <w:r w:rsidRPr="0025642B">
        <w:t>[05</w:t>
      </w:r>
      <w:r w:rsidR="00C82D03">
        <w:t>a</w:t>
      </w:r>
      <w:r w:rsidRPr="0025642B">
        <w:t xml:space="preserve">_Kelder </w:t>
      </w:r>
      <w:r w:rsidR="00613925">
        <w:t>f</w:t>
      </w:r>
      <w:r w:rsidRPr="0025642B">
        <w:t xml:space="preserve">igure </w:t>
      </w:r>
      <w:r w:rsidR="00613925">
        <w:t>c</w:t>
      </w:r>
      <w:r w:rsidRPr="0025642B">
        <w:t>aptions]</w:t>
      </w:r>
    </w:p>
    <w:p w14:paraId="16EB4E00" w14:textId="77777777" w:rsidR="008709FC" w:rsidRPr="0025642B" w:rsidRDefault="008709FC" w:rsidP="00AD53D4">
      <w:pPr>
        <w:spacing w:line="480" w:lineRule="auto"/>
      </w:pPr>
    </w:p>
    <w:p w14:paraId="3A486322" w14:textId="54E98666" w:rsidR="008709FC" w:rsidRPr="0025642B" w:rsidRDefault="008709FC" w:rsidP="00AD53D4">
      <w:pPr>
        <w:spacing w:line="480" w:lineRule="auto"/>
      </w:pPr>
      <w:r w:rsidRPr="0025642B">
        <w:t>Fig</w:t>
      </w:r>
      <w:r w:rsidR="006A764D">
        <w:t>ure</w:t>
      </w:r>
      <w:r w:rsidRPr="0025642B">
        <w:t xml:space="preserve"> 1</w:t>
      </w:r>
      <w:r w:rsidR="00292B02">
        <w:t>.1</w:t>
      </w:r>
      <w:r w:rsidR="0009151F">
        <w:t>.</w:t>
      </w:r>
      <w:r w:rsidRPr="0025642B">
        <w:t xml:space="preserve"> Map of the Eastern Mediterranean with the location of the </w:t>
      </w:r>
      <w:proofErr w:type="spellStart"/>
      <w:r w:rsidRPr="0025642B">
        <w:t>Uluburun</w:t>
      </w:r>
      <w:proofErr w:type="spellEnd"/>
      <w:r w:rsidRPr="0025642B">
        <w:t xml:space="preserve"> shipwreck</w:t>
      </w:r>
    </w:p>
    <w:p w14:paraId="060FD32A" w14:textId="77777777" w:rsidR="008709FC" w:rsidRPr="0025642B" w:rsidRDefault="008709FC" w:rsidP="00AD53D4">
      <w:pPr>
        <w:spacing w:line="480" w:lineRule="auto"/>
      </w:pPr>
    </w:p>
    <w:p w14:paraId="2824B47F" w14:textId="1CB8828C" w:rsidR="008709FC" w:rsidRPr="0025642B" w:rsidRDefault="008709FC" w:rsidP="00AD53D4">
      <w:pPr>
        <w:spacing w:line="480" w:lineRule="auto"/>
      </w:pPr>
      <w:r w:rsidRPr="0025642B">
        <w:t>Fig</w:t>
      </w:r>
      <w:r w:rsidR="006A764D">
        <w:t>ure</w:t>
      </w:r>
      <w:r w:rsidRPr="0025642B">
        <w:t xml:space="preserve"> </w:t>
      </w:r>
      <w:r w:rsidR="00292B02">
        <w:t>1.</w:t>
      </w:r>
      <w:r w:rsidRPr="0025642B">
        <w:t>2</w:t>
      </w:r>
      <w:r w:rsidR="0009151F">
        <w:t>.</w:t>
      </w:r>
      <w:r w:rsidRPr="0025642B">
        <w:t xml:space="preserve"> Scepter-Mace, Late Bronze Age, ca. 1300 BC. Stone, 7.8</w:t>
      </w:r>
      <w:r w:rsidR="0009151F">
        <w:t xml:space="preserve"> × </w:t>
      </w:r>
      <w:r w:rsidRPr="0025642B">
        <w:t>19.2</w:t>
      </w:r>
      <w:r w:rsidR="0009151F">
        <w:t xml:space="preserve"> × </w:t>
      </w:r>
      <w:r w:rsidRPr="0025642B">
        <w:t xml:space="preserve">5.2 cm. </w:t>
      </w:r>
      <w:r w:rsidR="00DC706B" w:rsidRPr="0025642B">
        <w:t xml:space="preserve">Found in the Uluburun shipwreck. </w:t>
      </w:r>
      <w:r w:rsidRPr="0025642B">
        <w:t>Bodrum Museum of Underwater Archaeology, 12.7.92 (KW 2742)</w:t>
      </w:r>
      <w:r w:rsidR="003D5DC7">
        <w:t>. © Institute of Nautical Archaeology</w:t>
      </w:r>
    </w:p>
    <w:p w14:paraId="232D357E" w14:textId="77777777" w:rsidR="008709FC" w:rsidRPr="0025642B" w:rsidRDefault="008709FC" w:rsidP="00AD53D4">
      <w:pPr>
        <w:spacing w:line="480" w:lineRule="auto"/>
      </w:pPr>
    </w:p>
    <w:p w14:paraId="1869F5F2" w14:textId="3CFC154C" w:rsidR="008709FC" w:rsidRPr="0025642B" w:rsidRDefault="008709FC" w:rsidP="00AD53D4">
      <w:pPr>
        <w:spacing w:line="480" w:lineRule="auto"/>
      </w:pPr>
      <w:r w:rsidRPr="0025642B">
        <w:t>Fig</w:t>
      </w:r>
      <w:r w:rsidR="006A764D">
        <w:t>ure</w:t>
      </w:r>
      <w:r w:rsidRPr="0025642B">
        <w:t xml:space="preserve"> </w:t>
      </w:r>
      <w:r w:rsidR="00292B02">
        <w:t>1.</w:t>
      </w:r>
      <w:r w:rsidRPr="0025642B">
        <w:t>3</w:t>
      </w:r>
      <w:r w:rsidR="0009151F">
        <w:t>.</w:t>
      </w:r>
      <w:r w:rsidRPr="0025642B">
        <w:t xml:space="preserve"> Relief from Abu Simbel showing the Sherden bodyguards of Ramesses II at Kadesh </w:t>
      </w:r>
      <w:r w:rsidR="00C82D03">
        <w:t>(a</w:t>
      </w:r>
      <w:r w:rsidRPr="0025642B">
        <w:t>fter Breasted 1906, vol. 1</w:t>
      </w:r>
      <w:r w:rsidR="00C82D03">
        <w:t>)</w:t>
      </w:r>
      <w:r w:rsidR="003D5DC7">
        <w:t xml:space="preserve">. Reproduced with permission from Hanna </w:t>
      </w:r>
      <w:proofErr w:type="spellStart"/>
      <w:r w:rsidR="003D5DC7">
        <w:t>Holborn</w:t>
      </w:r>
      <w:proofErr w:type="spellEnd"/>
      <w:r w:rsidR="003D5DC7">
        <w:t xml:space="preserve"> Gray Special Collections Research Center, University of Chicago Library</w:t>
      </w:r>
    </w:p>
    <w:p w14:paraId="340D1038" w14:textId="77777777" w:rsidR="008709FC" w:rsidRPr="0025642B" w:rsidRDefault="008709FC" w:rsidP="00AD53D4">
      <w:pPr>
        <w:spacing w:line="480" w:lineRule="auto"/>
      </w:pPr>
    </w:p>
    <w:p w14:paraId="7433FCDF" w14:textId="2FB1F824" w:rsidR="008709FC" w:rsidRPr="0025642B" w:rsidRDefault="008709FC" w:rsidP="00AD53D4">
      <w:pPr>
        <w:spacing w:line="480" w:lineRule="auto"/>
      </w:pPr>
      <w:r w:rsidRPr="0025642B">
        <w:t>Fig</w:t>
      </w:r>
      <w:r w:rsidR="006A764D">
        <w:t>ure</w:t>
      </w:r>
      <w:r w:rsidR="00292B02">
        <w:t xml:space="preserve"> 1.</w:t>
      </w:r>
      <w:r w:rsidRPr="0025642B">
        <w:t>4a</w:t>
      </w:r>
      <w:r w:rsidR="00160B73">
        <w:t>–</w:t>
      </w:r>
      <w:r w:rsidRPr="0025642B">
        <w:t>b</w:t>
      </w:r>
      <w:r w:rsidR="0009151F">
        <w:t>.</w:t>
      </w:r>
      <w:r w:rsidRPr="0025642B">
        <w:t xml:space="preserve"> Model of a ship cart, Egyptian</w:t>
      </w:r>
      <w:r w:rsidR="0009151F">
        <w:t>,</w:t>
      </w:r>
      <w:r w:rsidRPr="0025642B">
        <w:t xml:space="preserve"> 19th</w:t>
      </w:r>
      <w:r>
        <w:t>–</w:t>
      </w:r>
      <w:r w:rsidRPr="0025642B">
        <w:t>20th Dynasty, late 13th</w:t>
      </w:r>
      <w:r>
        <w:t>–</w:t>
      </w:r>
      <w:r w:rsidRPr="0025642B">
        <w:t>early 12th century BC. Wood with pigment, 13.2</w:t>
      </w:r>
      <w:r w:rsidR="0009151F">
        <w:t xml:space="preserve"> × </w:t>
      </w:r>
      <w:r w:rsidRPr="0025642B">
        <w:t>38.5</w:t>
      </w:r>
      <w:r w:rsidR="0009151F">
        <w:t xml:space="preserve"> × </w:t>
      </w:r>
      <w:r w:rsidRPr="0025642B">
        <w:t xml:space="preserve">5.5 cm. </w:t>
      </w:r>
      <w:r w:rsidR="00DC706B" w:rsidRPr="0025642B">
        <w:t xml:space="preserve">Found in a tomb at Gurob, Egypt. </w:t>
      </w:r>
      <w:r w:rsidRPr="0025642B">
        <w:t>University College London, Petrie Museum of Egyptian Archaeology, UC16044</w:t>
      </w:r>
      <w:r w:rsidR="003D5DC7">
        <w:t>. Photograph courtesy of the J. Paul Getty Museum and the Petrie Museum of Egyptian Archaeology</w:t>
      </w:r>
      <w:bookmarkStart w:id="0" w:name="_GoBack"/>
      <w:bookmarkEnd w:id="0"/>
    </w:p>
    <w:p w14:paraId="0978F0A0" w14:textId="77777777" w:rsidR="008709FC" w:rsidRPr="0025642B" w:rsidRDefault="008709FC" w:rsidP="00AD53D4">
      <w:pPr>
        <w:spacing w:line="480" w:lineRule="auto"/>
      </w:pPr>
    </w:p>
    <w:p w14:paraId="3C0E4DF1" w14:textId="42973F3F" w:rsidR="00613925" w:rsidRPr="002477D6" w:rsidRDefault="008709FC" w:rsidP="00AD53D4">
      <w:pPr>
        <w:spacing w:line="480" w:lineRule="auto"/>
        <w:rPr>
          <w:rFonts w:eastAsia="Times New Roman" w:cs="Times New Roman"/>
        </w:rPr>
      </w:pPr>
      <w:r w:rsidRPr="0025642B">
        <w:t>Fig</w:t>
      </w:r>
      <w:r w:rsidR="006A764D">
        <w:t>ure</w:t>
      </w:r>
      <w:r w:rsidRPr="0025642B">
        <w:t xml:space="preserve"> </w:t>
      </w:r>
      <w:r w:rsidR="00292B02">
        <w:t>1.</w:t>
      </w:r>
      <w:r w:rsidRPr="0025642B">
        <w:t>5</w:t>
      </w:r>
      <w:r w:rsidR="00613925">
        <w:t>a–b</w:t>
      </w:r>
      <w:r w:rsidR="0009151F">
        <w:t>.</w:t>
      </w:r>
      <w:r w:rsidRPr="0025642B">
        <w:t xml:space="preserve"> Egyptian and Mycenaean warriors, Egyptian, 18th Dynasty, ca. 1346–1332 BC. Painted papyrus, 10.3</w:t>
      </w:r>
      <w:r w:rsidR="0009151F">
        <w:t xml:space="preserve"> × </w:t>
      </w:r>
      <w:r w:rsidRPr="0025642B">
        <w:t>10.</w:t>
      </w:r>
      <w:r w:rsidR="00C82D03">
        <w:t>5</w:t>
      </w:r>
      <w:r w:rsidRPr="0025642B">
        <w:t xml:space="preserve"> cm. </w:t>
      </w:r>
      <w:r w:rsidR="00DC706B" w:rsidRPr="0025642B">
        <w:t xml:space="preserve">Found in the Chapel of the King’s Statue, Tell el-‘Amarna (Akhetaten). </w:t>
      </w:r>
      <w:r w:rsidRPr="0025642B">
        <w:t xml:space="preserve">London, The British Museum, EA74100. </w:t>
      </w:r>
      <w:r w:rsidR="00613925">
        <w:t>(a) Papyrus. (b)</w:t>
      </w:r>
      <w:r w:rsidR="00613925" w:rsidRPr="0025642B">
        <w:t xml:space="preserve"> </w:t>
      </w:r>
      <w:r w:rsidR="00613925">
        <w:t>Detail i</w:t>
      </w:r>
      <w:r w:rsidR="00613925" w:rsidRPr="0025642B">
        <w:t>llustration</w:t>
      </w:r>
      <w:r w:rsidR="003D5DC7">
        <w:t>. Papyrus</w:t>
      </w:r>
      <w:r w:rsidR="002477D6" w:rsidRPr="002477D6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2477D6" w:rsidRPr="002477D6">
        <w:rPr>
          <w:rFonts w:eastAsia="Times New Roman" w:cs="Times New Roman"/>
          <w:bCs/>
          <w:iCs/>
          <w:color w:val="000000"/>
        </w:rPr>
        <w:t>© The Trustees of the British Museum. Shared under a Creative Commons Attribution-</w:t>
      </w:r>
      <w:proofErr w:type="spellStart"/>
      <w:r w:rsidR="002477D6" w:rsidRPr="002477D6">
        <w:rPr>
          <w:rFonts w:eastAsia="Times New Roman" w:cs="Times New Roman"/>
          <w:bCs/>
          <w:iCs/>
          <w:color w:val="000000"/>
        </w:rPr>
        <w:t>NonCommercial</w:t>
      </w:r>
      <w:proofErr w:type="spellEnd"/>
      <w:r w:rsidR="002477D6" w:rsidRPr="002477D6">
        <w:rPr>
          <w:rFonts w:eastAsia="Times New Roman" w:cs="Times New Roman"/>
          <w:bCs/>
          <w:iCs/>
          <w:color w:val="000000"/>
        </w:rPr>
        <w:t>-</w:t>
      </w:r>
      <w:proofErr w:type="spellStart"/>
      <w:r w:rsidR="002477D6" w:rsidRPr="002477D6">
        <w:rPr>
          <w:rFonts w:eastAsia="Times New Roman" w:cs="Times New Roman"/>
          <w:bCs/>
          <w:iCs/>
          <w:color w:val="000000"/>
        </w:rPr>
        <w:t>ShareAlike</w:t>
      </w:r>
      <w:proofErr w:type="spellEnd"/>
      <w:r w:rsidR="002477D6" w:rsidRPr="002477D6">
        <w:rPr>
          <w:rFonts w:eastAsia="Times New Roman" w:cs="Times New Roman"/>
          <w:bCs/>
          <w:iCs/>
          <w:color w:val="000000"/>
        </w:rPr>
        <w:t xml:space="preserve"> 4.0 International (CC BY-NC-SA 4.0) </w:t>
      </w:r>
      <w:r w:rsidR="00AD53D4">
        <w:rPr>
          <w:rFonts w:eastAsia="Times New Roman" w:cs="Times New Roman"/>
          <w:bCs/>
          <w:iCs/>
          <w:color w:val="000000"/>
        </w:rPr>
        <w:t>L</w:t>
      </w:r>
      <w:r w:rsidR="002477D6" w:rsidRPr="002477D6">
        <w:rPr>
          <w:rFonts w:eastAsia="Times New Roman" w:cs="Times New Roman"/>
          <w:bCs/>
          <w:iCs/>
          <w:color w:val="000000"/>
        </w:rPr>
        <w:t>icen</w:t>
      </w:r>
      <w:r w:rsidR="002477D6">
        <w:rPr>
          <w:rFonts w:eastAsia="Times New Roman" w:cs="Times New Roman"/>
          <w:bCs/>
          <w:iCs/>
          <w:color w:val="000000"/>
        </w:rPr>
        <w:t xml:space="preserve">se. </w:t>
      </w:r>
      <w:r w:rsidR="003D5DC7" w:rsidRPr="002477D6">
        <w:rPr>
          <w:rFonts w:cs="Times New Roman"/>
        </w:rPr>
        <w:t xml:space="preserve">Illustration by Martin </w:t>
      </w:r>
      <w:proofErr w:type="spellStart"/>
      <w:r w:rsidR="003D5DC7" w:rsidRPr="002477D6">
        <w:rPr>
          <w:rFonts w:cs="Times New Roman"/>
        </w:rPr>
        <w:t>Hense</w:t>
      </w:r>
      <w:proofErr w:type="spellEnd"/>
    </w:p>
    <w:p w14:paraId="3129BB8D" w14:textId="77777777" w:rsidR="008709FC" w:rsidRPr="0025642B" w:rsidRDefault="008709FC" w:rsidP="00AD53D4">
      <w:pPr>
        <w:spacing w:line="480" w:lineRule="auto"/>
      </w:pPr>
    </w:p>
    <w:p w14:paraId="6DF54B12" w14:textId="09BB678B" w:rsidR="008709FC" w:rsidRPr="0025642B" w:rsidRDefault="008709FC" w:rsidP="00AD53D4">
      <w:pPr>
        <w:spacing w:line="480" w:lineRule="auto"/>
      </w:pPr>
      <w:r w:rsidRPr="0025642B">
        <w:t>Fig</w:t>
      </w:r>
      <w:r w:rsidR="006A764D">
        <w:t>ure</w:t>
      </w:r>
      <w:r w:rsidRPr="0025642B">
        <w:t xml:space="preserve"> </w:t>
      </w:r>
      <w:r w:rsidR="00292B02">
        <w:t>1.</w:t>
      </w:r>
      <w:r w:rsidRPr="0025642B">
        <w:t>6</w:t>
      </w:r>
      <w:r w:rsidR="0009151F">
        <w:t>.</w:t>
      </w:r>
      <w:r w:rsidRPr="0025642B">
        <w:t xml:space="preserve"> Schematic representation of contacts and </w:t>
      </w:r>
      <w:r w:rsidR="00613925">
        <w:t xml:space="preserve">the </w:t>
      </w:r>
      <w:r w:rsidRPr="0025642B">
        <w:t xml:space="preserve">transfer of ideas and literary topoi </w:t>
      </w:r>
    </w:p>
    <w:p w14:paraId="278C546D" w14:textId="77777777" w:rsidR="00247490" w:rsidRDefault="00AD53D4" w:rsidP="00AD53D4">
      <w:pPr>
        <w:spacing w:line="480" w:lineRule="auto"/>
      </w:pPr>
    </w:p>
    <w:sectPr w:rsidR="0024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F508D" w16cex:dateUtc="2021-06-12T22:26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C"/>
    <w:rsid w:val="000177DB"/>
    <w:rsid w:val="00087A63"/>
    <w:rsid w:val="0009151F"/>
    <w:rsid w:val="00160B73"/>
    <w:rsid w:val="002477D6"/>
    <w:rsid w:val="00292B02"/>
    <w:rsid w:val="003D5DC7"/>
    <w:rsid w:val="00613925"/>
    <w:rsid w:val="006A764D"/>
    <w:rsid w:val="008709FC"/>
    <w:rsid w:val="00901087"/>
    <w:rsid w:val="00A75D57"/>
    <w:rsid w:val="00AD53D4"/>
    <w:rsid w:val="00B06C51"/>
    <w:rsid w:val="00BA634C"/>
    <w:rsid w:val="00C82D03"/>
    <w:rsid w:val="00DC706B"/>
    <w:rsid w:val="00F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F6750"/>
  <w15:chartTrackingRefBased/>
  <w15:docId w15:val="{2009F713-67B3-7946-B40E-49B1B5F7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B73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2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D0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D0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51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1260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Jacobson</dc:creator>
  <cp:keywords/>
  <dc:description/>
  <cp:lastModifiedBy>Laura diZerega</cp:lastModifiedBy>
  <cp:revision>2</cp:revision>
  <dcterms:created xsi:type="dcterms:W3CDTF">2021-09-30T21:46:00Z</dcterms:created>
  <dcterms:modified xsi:type="dcterms:W3CDTF">2021-09-30T21:46:00Z</dcterms:modified>
</cp:coreProperties>
</file>