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E9312" w14:textId="6BB5D5EB" w:rsidR="00E457D7" w:rsidRPr="006D7995" w:rsidRDefault="008A3A15" w:rsidP="00624A8F">
      <w:pPr>
        <w:pStyle w:val="AA-SL-ChapterTitle"/>
      </w:pPr>
      <w:r>
        <w:t xml:space="preserve">title: </w:t>
      </w:r>
      <w:r w:rsidR="000C12BB" w:rsidRPr="006D7995">
        <w:t xml:space="preserve">Cleaning </w:t>
      </w:r>
      <w:r w:rsidR="005B1038" w:rsidRPr="006D7995">
        <w:t xml:space="preserve">Up </w:t>
      </w:r>
      <w:r w:rsidR="000C12BB" w:rsidRPr="006D7995">
        <w:t>in Public:</w:t>
      </w:r>
      <w:r w:rsidR="008B0B4F" w:rsidRPr="006D7995">
        <w:t xml:space="preserve"> Mother Art</w:t>
      </w:r>
      <w:r w:rsidR="00E457D7" w:rsidRPr="006D7995">
        <w:t>’s Domestic Labor Performances, 1973–</w:t>
      </w:r>
      <w:r w:rsidR="006C73A9" w:rsidRPr="006D7995">
        <w:t>78</w:t>
      </w:r>
    </w:p>
    <w:p w14:paraId="62C180BE" w14:textId="6B7A3A95" w:rsidR="008A3A15" w:rsidRDefault="008A3A15" w:rsidP="00624A8F">
      <w:pPr>
        <w:pStyle w:val="AA-SL-Author"/>
      </w:pPr>
      <w:proofErr w:type="spellStart"/>
      <w:r>
        <w:t>short_title</w:t>
      </w:r>
      <w:proofErr w:type="spellEnd"/>
      <w:r>
        <w:t xml:space="preserve">: </w:t>
      </w:r>
      <w:r w:rsidRPr="006D7995">
        <w:t>Cleaning Up in Public:</w:t>
      </w:r>
    </w:p>
    <w:p w14:paraId="606BFFB8" w14:textId="77777777" w:rsidR="008A3A15" w:rsidRPr="006D7995" w:rsidRDefault="008A3A15" w:rsidP="008A3A15">
      <w:pPr>
        <w:pStyle w:val="AA-SL-BodyTextNoInd"/>
      </w:pPr>
    </w:p>
    <w:p w14:paraId="2C4B02F6" w14:textId="44CD77FC" w:rsidR="008A3A15" w:rsidRPr="006D7995" w:rsidRDefault="008A3A15" w:rsidP="008A3A15">
      <w:pPr>
        <w:pStyle w:val="AA-SL-BodyTextNoInd"/>
      </w:pPr>
      <w:r>
        <w:t>a</w:t>
      </w:r>
      <w:r w:rsidRPr="008A3A15">
        <w:t>bstract</w:t>
      </w:r>
      <w:r>
        <w:t xml:space="preserve">: </w:t>
      </w:r>
      <w:r w:rsidRPr="006D7995">
        <w:t xml:space="preserve">In 1977, the feminist art collective Mother Art staged a series of performances in laundromats across Los Angeles </w:t>
      </w:r>
      <w:r>
        <w:t>that</w:t>
      </w:r>
      <w:r w:rsidRPr="006D7995">
        <w:t xml:space="preserve"> highlighted women’s </w:t>
      </w:r>
      <w:r>
        <w:t xml:space="preserve">socially reproductive </w:t>
      </w:r>
      <w:r w:rsidRPr="006D7995">
        <w:t>work inside and outside of the home. The project, titled</w:t>
      </w:r>
      <w:r>
        <w:t xml:space="preserve"> </w:t>
      </w:r>
      <w:r w:rsidRPr="006D7995">
        <w:rPr>
          <w:i/>
          <w:iCs/>
        </w:rPr>
        <w:t>Laundry Works</w:t>
      </w:r>
      <w:r w:rsidRPr="006D7995">
        <w:t xml:space="preserve">, was subsequently </w:t>
      </w:r>
      <w:r>
        <w:t>assailed</w:t>
      </w:r>
      <w:r w:rsidRPr="006D7995">
        <w:t xml:space="preserve"> by politicians unhappy with the artwork’s use of public funds, triggering a debate that continued for years and in</w:t>
      </w:r>
      <w:r>
        <w:t>volved</w:t>
      </w:r>
      <w:r w:rsidRPr="006D7995">
        <w:t xml:space="preserve"> commentators </w:t>
      </w:r>
      <w:r>
        <w:t>such as</w:t>
      </w:r>
      <w:r w:rsidRPr="006D7995">
        <w:t xml:space="preserve"> Ronald Reagan. Through analysis of archival documents, photographs, news articles, and original interviews with the artists, this article </w:t>
      </w:r>
      <w:r>
        <w:t xml:space="preserve">situates </w:t>
      </w:r>
      <w:r w:rsidRPr="006D7995">
        <w:rPr>
          <w:i/>
          <w:iCs/>
        </w:rPr>
        <w:t>Laundry Works</w:t>
      </w:r>
      <w:r>
        <w:t xml:space="preserve"> </w:t>
      </w:r>
      <w:r w:rsidRPr="006D7995">
        <w:t xml:space="preserve">and the controversy that surrounded it within the late 1970s tax revolt and rise of neoliberalism in </w:t>
      </w:r>
      <w:r>
        <w:t>the United States</w:t>
      </w:r>
      <w:r w:rsidRPr="006D7995">
        <w:t xml:space="preserve">. </w:t>
      </w:r>
      <w:r>
        <w:t>B</w:t>
      </w:r>
      <w:r w:rsidRPr="006D7995">
        <w:t xml:space="preserve">y performing in spaces associated with domestic labor, Mother Art explored the continuum between private care and public infrastructure, highlighting capitalism’s dependence on </w:t>
      </w:r>
      <w:r w:rsidRPr="00AE541E">
        <w:t>social</w:t>
      </w:r>
      <w:r>
        <w:t>ly</w:t>
      </w:r>
      <w:r w:rsidRPr="00AE541E">
        <w:t xml:space="preserve"> reproductive work</w:t>
      </w:r>
      <w:r>
        <w:t>,</w:t>
      </w:r>
      <w:r w:rsidRPr="00AE541E">
        <w:t xml:space="preserve"> which is gendered, classed, and racialized in order to be rendered invisible and thus more easily exploited</w:t>
      </w:r>
      <w:r w:rsidRPr="006B3878">
        <w:t>.</w:t>
      </w:r>
      <w:r w:rsidRPr="006D7995">
        <w:t xml:space="preserve"> Mother Art’s performances represent an important yet critically underexamined contribution to politicized second-wave feminist art </w:t>
      </w:r>
      <w:r>
        <w:t xml:space="preserve">that </w:t>
      </w:r>
      <w:r w:rsidRPr="006D7995">
        <w:t>challeng</w:t>
      </w:r>
      <w:r>
        <w:t>es</w:t>
      </w:r>
      <w:r w:rsidRPr="006D7995">
        <w:t xml:space="preserve"> gendered divisions of labor.</w:t>
      </w:r>
    </w:p>
    <w:p w14:paraId="54BD5735" w14:textId="77777777" w:rsidR="008A3A15" w:rsidRPr="006D7995" w:rsidRDefault="008A3A15" w:rsidP="008A3A15">
      <w:pPr>
        <w:pStyle w:val="AA-SL-BodyTextNoInd"/>
      </w:pPr>
    </w:p>
    <w:p w14:paraId="4140086D" w14:textId="6A03B9DB" w:rsidR="008A3A15" w:rsidRDefault="008A3A15" w:rsidP="008A3A15">
      <w:pPr>
        <w:pStyle w:val="AA-SL-BodyTextNoInd"/>
      </w:pPr>
      <w:r>
        <w:t>k</w:t>
      </w:r>
      <w:r w:rsidRPr="006D7995">
        <w:t>eywords</w:t>
      </w:r>
      <w:r>
        <w:t xml:space="preserve">: </w:t>
      </w:r>
      <w:r w:rsidRPr="006D7995">
        <w:t xml:space="preserve">performance </w:t>
      </w:r>
      <w:r w:rsidRPr="008D3A00">
        <w:t xml:space="preserve">studies, social reproduction, Los Angeles, feminist art, activist art, </w:t>
      </w:r>
      <w:r w:rsidRPr="00B84508">
        <w:t xml:space="preserve">public funding, </w:t>
      </w:r>
      <w:r w:rsidRPr="008D3A00">
        <w:t>Woman’s</w:t>
      </w:r>
      <w:r w:rsidRPr="006D7995">
        <w:t xml:space="preserve"> Building, domestic labor</w:t>
      </w:r>
    </w:p>
    <w:p w14:paraId="4E1158B7" w14:textId="77777777" w:rsidR="000B3DE8" w:rsidRDefault="000B3DE8" w:rsidP="008A3A15">
      <w:pPr>
        <w:pStyle w:val="AA-SL-BodyTextNoInd"/>
      </w:pPr>
    </w:p>
    <w:p w14:paraId="2C7AA139" w14:textId="77777777" w:rsidR="000B3DE8" w:rsidRPr="001C3563" w:rsidRDefault="000B3DE8" w:rsidP="000B3DE8">
      <w:pPr>
        <w:spacing w:line="360" w:lineRule="auto"/>
      </w:pPr>
      <w:r w:rsidRPr="001C3563">
        <w:t>peer review: Double anonymous, external</w:t>
      </w:r>
    </w:p>
    <w:p w14:paraId="3310F458" w14:textId="77777777" w:rsidR="000B3DE8" w:rsidRPr="006D7995" w:rsidRDefault="000B3DE8" w:rsidP="008A3A15">
      <w:pPr>
        <w:pStyle w:val="AA-SL-BodyTextNoInd"/>
      </w:pPr>
    </w:p>
    <w:p w14:paraId="03C9B76E" w14:textId="5929C1F4" w:rsidR="008A3A15" w:rsidRDefault="008A3A15" w:rsidP="00624A8F">
      <w:pPr>
        <w:pStyle w:val="AA-SL-Author"/>
      </w:pPr>
      <w:r>
        <w:lastRenderedPageBreak/>
        <w:t xml:space="preserve">name: </w:t>
      </w:r>
      <w:r w:rsidRPr="008A3A15">
        <w:t>Lexington Davis</w:t>
      </w:r>
    </w:p>
    <w:p w14:paraId="449930A8" w14:textId="77777777" w:rsidR="008A3A15" w:rsidRPr="006D7995" w:rsidRDefault="008A3A15" w:rsidP="008A3A15">
      <w:pPr>
        <w:pStyle w:val="AA-SL-BodyTextNoInd"/>
      </w:pPr>
    </w:p>
    <w:p w14:paraId="415DBFF0" w14:textId="26BAF2B4" w:rsidR="008A3A15" w:rsidRDefault="008A3A15" w:rsidP="008A3A15">
      <w:pPr>
        <w:pStyle w:val="AA-SL-BodyTextNoInd"/>
      </w:pPr>
      <w:r w:rsidRPr="008A3A15">
        <w:t>bio:</w:t>
      </w:r>
      <w:r>
        <w:rPr>
          <w:b/>
          <w:bCs/>
        </w:rPr>
        <w:t xml:space="preserve"> </w:t>
      </w:r>
      <w:r w:rsidRPr="00166830">
        <w:rPr>
          <w:b/>
          <w:bCs/>
        </w:rPr>
        <w:t>Lexington Davis</w:t>
      </w:r>
      <w:r w:rsidRPr="006D7995">
        <w:t xml:space="preserve"> is a PhD candidate in art history at the University of St. Andrews</w:t>
      </w:r>
      <w:r>
        <w:t xml:space="preserve"> in St. Andrews, Scotland</w:t>
      </w:r>
      <w:r w:rsidRPr="006D7995">
        <w:t>.</w:t>
      </w:r>
    </w:p>
    <w:p w14:paraId="4770BDCF" w14:textId="77777777" w:rsidR="008A3A15" w:rsidRPr="006D7995" w:rsidRDefault="008A3A15" w:rsidP="008A3A15">
      <w:pPr>
        <w:pStyle w:val="AA-SL-BodyTextNoInd"/>
      </w:pPr>
    </w:p>
    <w:p w14:paraId="7A3B177B" w14:textId="77777777" w:rsidR="00304EE9" w:rsidRPr="006D7995" w:rsidRDefault="00304EE9" w:rsidP="00624A8F">
      <w:pPr>
        <w:pStyle w:val="AA-SL-BodyTextNoInd"/>
      </w:pPr>
    </w:p>
    <w:p w14:paraId="355B1DDD" w14:textId="476579E1" w:rsidR="00AC6757" w:rsidRPr="006D7995" w:rsidRDefault="00BD7DB0" w:rsidP="00624A8F">
      <w:pPr>
        <w:pStyle w:val="AA-SL-BodyTextNoInd"/>
      </w:pPr>
      <w:r w:rsidRPr="006D7995">
        <w:t>In a photograph taken in 1977, a baby wrapped in a white blanket lies on its stomach atop a mustard</w:t>
      </w:r>
      <w:r w:rsidR="00F33AAA" w:rsidRPr="006D7995">
        <w:t>-</w:t>
      </w:r>
      <w:r w:rsidRPr="006D7995">
        <w:t>colored laundry folding table</w:t>
      </w:r>
      <w:r w:rsidR="008F3065" w:rsidRPr="006D7995">
        <w:t xml:space="preserve"> (</w:t>
      </w:r>
      <w:r w:rsidR="008F3065" w:rsidRPr="006D7995">
        <w:rPr>
          <w:b/>
          <w:bCs/>
        </w:rPr>
        <w:t xml:space="preserve">fig. </w:t>
      </w:r>
      <w:r w:rsidRPr="006D7995">
        <w:rPr>
          <w:b/>
          <w:bCs/>
        </w:rPr>
        <w:t>1</w:t>
      </w:r>
      <w:r w:rsidR="008F3065" w:rsidRPr="006D7995">
        <w:t>)</w:t>
      </w:r>
      <w:r w:rsidR="00616564" w:rsidRPr="006D7995">
        <w:t>.</w:t>
      </w:r>
      <w:r w:rsidR="001C6CC3" w:rsidRPr="006D7995">
        <w:t xml:space="preserve"> </w:t>
      </w:r>
      <w:r w:rsidRPr="006D7995">
        <w:t>Arms outstretched, head</w:t>
      </w:r>
      <w:r w:rsidR="00277F4E">
        <w:t xml:space="preserve"> lifted</w:t>
      </w:r>
      <w:r w:rsidRPr="006D7995">
        <w:t xml:space="preserve">, </w:t>
      </w:r>
      <w:r w:rsidR="00277F4E">
        <w:t xml:space="preserve">the child </w:t>
      </w:r>
      <w:r w:rsidRPr="006D7995">
        <w:t>fix</w:t>
      </w:r>
      <w:r w:rsidR="00277F4E">
        <w:t>es</w:t>
      </w:r>
      <w:r w:rsidRPr="006D7995">
        <w:t xml:space="preserve"> </w:t>
      </w:r>
      <w:r w:rsidR="00277F4E">
        <w:t>his or her</w:t>
      </w:r>
      <w:r w:rsidRPr="006D7995">
        <w:t xml:space="preserve"> gaze on a gridded black-and-white photographic artwork hanging from a laundry line. </w:t>
      </w:r>
      <w:r w:rsidR="007E5648" w:rsidRPr="006D7995">
        <w:t>The infant was among the audience members present at a</w:t>
      </w:r>
      <w:r w:rsidR="00B07CC1" w:rsidRPr="006D7995">
        <w:t xml:space="preserve"> performance </w:t>
      </w:r>
      <w:r w:rsidR="00B90D59" w:rsidRPr="006D7995">
        <w:t>from the series</w:t>
      </w:r>
      <w:r w:rsidR="006B5075" w:rsidRPr="006D7995">
        <w:t xml:space="preserve"> </w:t>
      </w:r>
      <w:r w:rsidR="001C6CC3" w:rsidRPr="006D7995">
        <w:rPr>
          <w:i/>
          <w:iCs/>
        </w:rPr>
        <w:t>Laundry Works</w:t>
      </w:r>
      <w:r w:rsidR="00616564" w:rsidRPr="006D7995">
        <w:t xml:space="preserve">, </w:t>
      </w:r>
      <w:r w:rsidR="00D640E8">
        <w:t>which was</w:t>
      </w:r>
      <w:r w:rsidR="00616564" w:rsidRPr="006D7995">
        <w:t xml:space="preserve"> </w:t>
      </w:r>
      <w:r w:rsidR="00B90D59" w:rsidRPr="006D7995">
        <w:t>staged</w:t>
      </w:r>
      <w:r w:rsidR="00616564" w:rsidRPr="006D7995">
        <w:t xml:space="preserve"> in laundromats across Los </w:t>
      </w:r>
      <w:r w:rsidR="00616564" w:rsidRPr="00F455A5">
        <w:t>Angeles</w:t>
      </w:r>
      <w:r w:rsidR="00B90D59" w:rsidRPr="00F455A5">
        <w:t xml:space="preserve"> </w:t>
      </w:r>
      <w:r w:rsidR="00D640E8" w:rsidRPr="00A36800">
        <w:t xml:space="preserve">that year </w:t>
      </w:r>
      <w:r w:rsidR="00B90D59" w:rsidRPr="00F455A5">
        <w:t>by the collective</w:t>
      </w:r>
      <w:r w:rsidR="00616564" w:rsidRPr="006D7995">
        <w:t xml:space="preserve"> </w:t>
      </w:r>
      <w:r w:rsidR="001C6CC3" w:rsidRPr="006D7995">
        <w:t>Mother Art</w:t>
      </w:r>
      <w:r w:rsidR="004429D0" w:rsidRPr="006D7995">
        <w:t>. F</w:t>
      </w:r>
      <w:r w:rsidR="00A40A33" w:rsidRPr="006D7995">
        <w:t>ounded</w:t>
      </w:r>
      <w:r w:rsidR="00AC6757" w:rsidRPr="006D7995">
        <w:t xml:space="preserve"> at the Los Angeles</w:t>
      </w:r>
      <w:r w:rsidR="001C6CC3" w:rsidRPr="006D7995">
        <w:t xml:space="preserve"> Woman’s Building</w:t>
      </w:r>
      <w:r w:rsidR="002B1A50" w:rsidRPr="006D7995">
        <w:t xml:space="preserve"> in </w:t>
      </w:r>
      <w:r w:rsidR="00303DA2" w:rsidRPr="006D7995">
        <w:t>1973</w:t>
      </w:r>
      <w:r w:rsidR="004429D0" w:rsidRPr="006D7995">
        <w:t xml:space="preserve">, </w:t>
      </w:r>
      <w:r w:rsidR="00973CDF">
        <w:t>Mother Art</w:t>
      </w:r>
      <w:r w:rsidR="00AC6757" w:rsidRPr="006D7995">
        <w:t xml:space="preserve"> </w:t>
      </w:r>
      <w:r w:rsidR="004429D0" w:rsidRPr="006D7995">
        <w:t>brought together a</w:t>
      </w:r>
      <w:r w:rsidR="00CC14E7" w:rsidRPr="006D7995">
        <w:t xml:space="preserve"> group of women artists struggling to balance the demands of parenting with artistic practice</w:t>
      </w:r>
      <w:r w:rsidR="00E11167" w:rsidRPr="006D7995">
        <w:t>.</w:t>
      </w:r>
      <w:r w:rsidR="0073310C" w:rsidRPr="006D7995">
        <w:t xml:space="preserve"> Helen Million-Ruby, Suzanne Siegel, Laura Silagi, and </w:t>
      </w:r>
      <w:r w:rsidR="00D54705">
        <w:t>Christine (</w:t>
      </w:r>
      <w:r w:rsidR="0073310C" w:rsidRPr="006D7995">
        <w:t>Christie</w:t>
      </w:r>
      <w:r w:rsidR="00D54705">
        <w:t>)</w:t>
      </w:r>
      <w:r w:rsidR="0073310C" w:rsidRPr="006D7995">
        <w:t xml:space="preserve"> Kruse</w:t>
      </w:r>
      <w:r w:rsidR="00E11167" w:rsidRPr="006D7995">
        <w:t xml:space="preserve"> </w:t>
      </w:r>
      <w:r w:rsidR="004429D0" w:rsidRPr="006D7995">
        <w:t>were the founding members</w:t>
      </w:r>
      <w:r w:rsidR="00E11167" w:rsidRPr="006D7995">
        <w:t>, but</w:t>
      </w:r>
      <w:r w:rsidR="0073310C" w:rsidRPr="006D7995">
        <w:t xml:space="preserve"> </w:t>
      </w:r>
      <w:r w:rsidR="00825BD3" w:rsidRPr="006D7995">
        <w:t xml:space="preserve">additional </w:t>
      </w:r>
      <w:r w:rsidR="004D4514" w:rsidRPr="006D7995">
        <w:t>participants joined and departed</w:t>
      </w:r>
      <w:r w:rsidR="00E11167" w:rsidRPr="006D7995">
        <w:t xml:space="preserve"> over the course of two decades. During this time, Mother Art </w:t>
      </w:r>
      <w:r w:rsidR="006B5075" w:rsidRPr="006D7995">
        <w:t>collaboratively</w:t>
      </w:r>
      <w:r w:rsidR="00E11167" w:rsidRPr="006D7995">
        <w:t xml:space="preserve"> produced </w:t>
      </w:r>
      <w:r w:rsidR="00AC6757" w:rsidRPr="006D7995">
        <w:t xml:space="preserve">installations, </w:t>
      </w:r>
      <w:r w:rsidR="00E11167" w:rsidRPr="006D7995">
        <w:t xml:space="preserve">organized </w:t>
      </w:r>
      <w:r w:rsidR="00AC6757" w:rsidRPr="006D7995">
        <w:t xml:space="preserve">exhibitions, and </w:t>
      </w:r>
      <w:r w:rsidR="00E11167" w:rsidRPr="006D7995">
        <w:t xml:space="preserve">staged </w:t>
      </w:r>
      <w:r w:rsidR="00AC6757" w:rsidRPr="006D7995">
        <w:t>performances that drew attention to the invisible labor of women and caregivers</w:t>
      </w:r>
      <w:r w:rsidR="00E11167" w:rsidRPr="006D7995">
        <w:t xml:space="preserve"> while engaging</w:t>
      </w:r>
      <w:r w:rsidR="002B1A50" w:rsidRPr="006D7995">
        <w:t xml:space="preserve"> with</w:t>
      </w:r>
      <w:r w:rsidR="00E11167" w:rsidRPr="006D7995">
        <w:t xml:space="preserve"> issues </w:t>
      </w:r>
      <w:r w:rsidR="006B5075" w:rsidRPr="006D7995">
        <w:t>surrounding</w:t>
      </w:r>
      <w:r w:rsidR="002B1A50" w:rsidRPr="006D7995">
        <w:t xml:space="preserve"> public space</w:t>
      </w:r>
      <w:r w:rsidR="00E11167" w:rsidRPr="006D7995">
        <w:t xml:space="preserve"> and</w:t>
      </w:r>
      <w:r w:rsidR="007A0971" w:rsidRPr="006D7995">
        <w:t xml:space="preserve"> access</w:t>
      </w:r>
      <w:r w:rsidR="00E11167" w:rsidRPr="006D7995">
        <w:t>.</w:t>
      </w:r>
    </w:p>
    <w:p w14:paraId="669019FC" w14:textId="71A8B642" w:rsidR="00481DC4" w:rsidRPr="006D7995" w:rsidRDefault="00DF74BE" w:rsidP="00F82B57">
      <w:pPr>
        <w:pStyle w:val="AA-SL-BodyText"/>
      </w:pPr>
      <w:r>
        <w:t>Alt</w:t>
      </w:r>
      <w:r w:rsidR="006B5075" w:rsidRPr="006D7995">
        <w:t>hough</w:t>
      </w:r>
      <w:r w:rsidR="004D4514" w:rsidRPr="006D7995">
        <w:t xml:space="preserve"> their </w:t>
      </w:r>
      <w:r w:rsidR="00DE48DA" w:rsidRPr="006D7995">
        <w:t xml:space="preserve">exuberant performances and site-specific artworks </w:t>
      </w:r>
      <w:r w:rsidR="004D4514" w:rsidRPr="006D7995">
        <w:t xml:space="preserve">attracted local interest and attention </w:t>
      </w:r>
      <w:r w:rsidR="006B5075" w:rsidRPr="006D7995">
        <w:t>from</w:t>
      </w:r>
      <w:r w:rsidR="004D4514" w:rsidRPr="006D7995">
        <w:t xml:space="preserve"> prominent critics </w:t>
      </w:r>
      <w:r w:rsidR="003424B9">
        <w:t>such as</w:t>
      </w:r>
      <w:r w:rsidR="003424B9" w:rsidRPr="006D7995">
        <w:t xml:space="preserve"> </w:t>
      </w:r>
      <w:r w:rsidR="004D4514" w:rsidRPr="006D7995">
        <w:t xml:space="preserve">Lucy Lippard, toward the end of the 1970s </w:t>
      </w:r>
      <w:r w:rsidR="00AC6757" w:rsidRPr="006D7995">
        <w:t xml:space="preserve">Mother Art became a </w:t>
      </w:r>
      <w:r w:rsidR="001C6CC3" w:rsidRPr="006D7995">
        <w:t xml:space="preserve">scapegoat </w:t>
      </w:r>
      <w:r w:rsidR="003424B9">
        <w:t>for</w:t>
      </w:r>
      <w:r w:rsidR="004D4514" w:rsidRPr="006D7995">
        <w:t xml:space="preserve"> politicians eager to cut public funding to the arts and other social services </w:t>
      </w:r>
      <w:r w:rsidR="000F18A7" w:rsidRPr="006D7995">
        <w:t>deemed</w:t>
      </w:r>
      <w:r w:rsidR="004D4514" w:rsidRPr="006D7995">
        <w:t xml:space="preserve"> wasteful</w:t>
      </w:r>
      <w:r w:rsidR="005C7E4E" w:rsidRPr="006D7995">
        <w:t xml:space="preserve">. These </w:t>
      </w:r>
      <w:r w:rsidR="00825BD3" w:rsidRPr="006D7995">
        <w:t xml:space="preserve">heated </w:t>
      </w:r>
      <w:r w:rsidR="005C7E4E" w:rsidRPr="006D7995">
        <w:t xml:space="preserve">reactions, which </w:t>
      </w:r>
      <w:r w:rsidR="005C7E4E" w:rsidRPr="006D7995">
        <w:lastRenderedPageBreak/>
        <w:t xml:space="preserve">dominated the news across California, emerged in the wake of a landmark referendum </w:t>
      </w:r>
      <w:r w:rsidR="00DA06B3">
        <w:t xml:space="preserve">in </w:t>
      </w:r>
      <w:r w:rsidR="00DA06B3" w:rsidRPr="006D7995">
        <w:t xml:space="preserve">1978 </w:t>
      </w:r>
      <w:r w:rsidR="005C7E4E" w:rsidRPr="006D7995">
        <w:t>that lowered property taxes, thus decreasing state revenue.</w:t>
      </w:r>
      <w:r w:rsidR="004D4514" w:rsidRPr="006D7995">
        <w:t xml:space="preserve"> </w:t>
      </w:r>
      <w:r w:rsidR="003F7B00" w:rsidRPr="006D7995">
        <w:t xml:space="preserve">The strong </w:t>
      </w:r>
      <w:r w:rsidR="00825BD3" w:rsidRPr="006D7995">
        <w:t>response</w:t>
      </w:r>
      <w:r w:rsidR="003F7B00" w:rsidRPr="006D7995">
        <w:t xml:space="preserve"> to </w:t>
      </w:r>
      <w:r w:rsidR="003F7B00" w:rsidRPr="006D7995">
        <w:rPr>
          <w:i/>
          <w:iCs/>
        </w:rPr>
        <w:t>Laundry Works</w:t>
      </w:r>
      <w:r w:rsidR="003F7B00" w:rsidRPr="006D7995">
        <w:t xml:space="preserve"> and its reliance on a California Arts Council grant </w:t>
      </w:r>
      <w:r w:rsidR="00FE20BD" w:rsidRPr="006D7995">
        <w:t>contributed to an</w:t>
      </w:r>
      <w:r w:rsidR="007A0971" w:rsidRPr="006D7995">
        <w:t xml:space="preserve"> </w:t>
      </w:r>
      <w:r w:rsidR="00FE20BD" w:rsidRPr="006D7995">
        <w:t>impassioned, city</w:t>
      </w:r>
      <w:r w:rsidR="00D7194F">
        <w:t>-</w:t>
      </w:r>
      <w:r w:rsidR="00FE20BD" w:rsidRPr="006D7995">
        <w:t xml:space="preserve"> and state-wide</w:t>
      </w:r>
      <w:r w:rsidR="007A0971" w:rsidRPr="006D7995">
        <w:t xml:space="preserve"> debate about the value of art in </w:t>
      </w:r>
      <w:r w:rsidR="00FE20BD" w:rsidRPr="006D7995">
        <w:t>public</w:t>
      </w:r>
      <w:r w:rsidR="007A0971" w:rsidRPr="006D7995">
        <w:t xml:space="preserve"> life</w:t>
      </w:r>
      <w:r w:rsidR="003F7B00" w:rsidRPr="006D7995">
        <w:t xml:space="preserve">. </w:t>
      </w:r>
      <w:r w:rsidR="006B2578" w:rsidRPr="006D7995">
        <w:t>Staged</w:t>
      </w:r>
      <w:r w:rsidR="00FE20BD" w:rsidRPr="006D7995">
        <w:t xml:space="preserve"> </w:t>
      </w:r>
      <w:r w:rsidR="00315015" w:rsidRPr="006D7995">
        <w:t>during</w:t>
      </w:r>
      <w:r w:rsidR="000D4FBB" w:rsidRPr="006D7995">
        <w:t xml:space="preserve"> the neoliberal turn </w:t>
      </w:r>
      <w:r w:rsidR="006B2578" w:rsidRPr="006D7995">
        <w:t xml:space="preserve">of the late 1970s, which </w:t>
      </w:r>
      <w:r w:rsidR="00B0717E" w:rsidRPr="006D7995">
        <w:t>catalyzed</w:t>
      </w:r>
      <w:r w:rsidR="006B2578" w:rsidRPr="006D7995">
        <w:t xml:space="preserve"> </w:t>
      </w:r>
      <w:r w:rsidR="00EA33A4">
        <w:t xml:space="preserve">the </w:t>
      </w:r>
      <w:r w:rsidR="006B2578" w:rsidRPr="006D7995">
        <w:t>dismantling of the postwar welfare state</w:t>
      </w:r>
      <w:r w:rsidR="00FE20BD" w:rsidRPr="006D7995">
        <w:t>,</w:t>
      </w:r>
      <w:r w:rsidR="002A1367" w:rsidRPr="006D7995">
        <w:t xml:space="preserve"> </w:t>
      </w:r>
      <w:r w:rsidR="00FE20BD" w:rsidRPr="006D7995">
        <w:rPr>
          <w:i/>
          <w:iCs/>
        </w:rPr>
        <w:t xml:space="preserve">Laundry Works </w:t>
      </w:r>
      <w:r w:rsidR="00FE20BD" w:rsidRPr="006D7995">
        <w:t xml:space="preserve">and the events and performances </w:t>
      </w:r>
      <w:r w:rsidR="00EA33A4">
        <w:t xml:space="preserve">that </w:t>
      </w:r>
      <w:r w:rsidR="00FE20BD" w:rsidRPr="006D7995">
        <w:t>Mother Art organized in its aftermath</w:t>
      </w:r>
      <w:r w:rsidR="006B5075" w:rsidRPr="006D7995">
        <w:t xml:space="preserve"> </w:t>
      </w:r>
      <w:r w:rsidR="00776F55" w:rsidRPr="006D7995">
        <w:t xml:space="preserve">raise urgent </w:t>
      </w:r>
      <w:r w:rsidR="001C6CC3" w:rsidRPr="006D7995">
        <w:t>questions</w:t>
      </w:r>
      <w:r w:rsidR="0014494F" w:rsidRPr="006D7995">
        <w:t xml:space="preserve"> that </w:t>
      </w:r>
      <w:r w:rsidR="00950BCD" w:rsidRPr="006D7995">
        <w:t>resonat</w:t>
      </w:r>
      <w:r w:rsidR="00EE311F" w:rsidRPr="006D7995">
        <w:t>e</w:t>
      </w:r>
      <w:r w:rsidR="0014494F" w:rsidRPr="006D7995">
        <w:t xml:space="preserve"> today in light of </w:t>
      </w:r>
      <w:r w:rsidR="00A12560" w:rsidRPr="006D7995">
        <w:t>the Trump administration’s</w:t>
      </w:r>
      <w:r w:rsidR="0014494F" w:rsidRPr="006D7995">
        <w:t xml:space="preserve"> </w:t>
      </w:r>
      <w:r w:rsidR="00A12560" w:rsidRPr="006D7995">
        <w:t>recent</w:t>
      </w:r>
      <w:r w:rsidR="0014494F" w:rsidRPr="006D7995">
        <w:t xml:space="preserve"> attacks on funding for art, research, and education</w:t>
      </w:r>
      <w:r w:rsidR="001C6CC3" w:rsidRPr="006D7995">
        <w:t>.</w:t>
      </w:r>
      <w:r w:rsidR="00481DC4" w:rsidRPr="006D7995">
        <w:rPr>
          <w:vertAlign w:val="superscript"/>
        </w:rPr>
        <w:endnoteReference w:id="2"/>
      </w:r>
      <w:r w:rsidR="00481DC4" w:rsidRPr="006D7995">
        <w:t xml:space="preserve"> </w:t>
      </w:r>
      <w:r w:rsidR="00D818DC">
        <w:t xml:space="preserve">Among them: </w:t>
      </w:r>
      <w:r w:rsidR="00DD6BFB" w:rsidRPr="006D7995">
        <w:t>How do gendered social</w:t>
      </w:r>
      <w:r w:rsidR="00D818DC">
        <w:t>-</w:t>
      </w:r>
      <w:r w:rsidR="00DD6BFB" w:rsidRPr="006D7995">
        <w:t xml:space="preserve">value systems inform access to public resources, including </w:t>
      </w:r>
      <w:r w:rsidR="00817221" w:rsidRPr="006D7995">
        <w:t xml:space="preserve">support </w:t>
      </w:r>
      <w:r w:rsidR="00DD6BFB" w:rsidRPr="006D7995">
        <w:t xml:space="preserve">for art? </w:t>
      </w:r>
      <w:r w:rsidR="00C472FA" w:rsidRPr="006D7995">
        <w:t>How</w:t>
      </w:r>
      <w:r w:rsidR="00817221" w:rsidRPr="006D7995">
        <w:t xml:space="preserve"> does state funding legitim</w:t>
      </w:r>
      <w:r w:rsidR="00D818DC">
        <w:t>iz</w:t>
      </w:r>
      <w:r w:rsidR="00817221" w:rsidRPr="006D7995">
        <w:t>e</w:t>
      </w:r>
      <w:r w:rsidR="00481DC4" w:rsidRPr="006D7995">
        <w:t xml:space="preserve"> </w:t>
      </w:r>
      <w:r w:rsidR="00817221" w:rsidRPr="006D7995">
        <w:t>certain</w:t>
      </w:r>
      <w:r w:rsidR="00481DC4" w:rsidRPr="006D7995">
        <w:t xml:space="preserve"> artistic practices and sites </w:t>
      </w:r>
      <w:r w:rsidR="00817221" w:rsidRPr="006D7995">
        <w:t xml:space="preserve">while </w:t>
      </w:r>
      <w:r w:rsidR="00D818DC">
        <w:t>marginalizing</w:t>
      </w:r>
      <w:r w:rsidR="00D818DC" w:rsidRPr="006D7995">
        <w:t xml:space="preserve"> </w:t>
      </w:r>
      <w:r w:rsidR="00817221" w:rsidRPr="006D7995">
        <w:t>others</w:t>
      </w:r>
      <w:r w:rsidR="00481DC4" w:rsidRPr="006D7995">
        <w:t>?</w:t>
      </w:r>
      <w:r w:rsidR="00817221" w:rsidRPr="006D7995">
        <w:t xml:space="preserve"> </w:t>
      </w:r>
      <w:r w:rsidR="00D818DC">
        <w:t>And h</w:t>
      </w:r>
      <w:r w:rsidR="00817221" w:rsidRPr="006D7995">
        <w:t xml:space="preserve">ow do feminist artistic methodologies </w:t>
      </w:r>
      <w:r w:rsidR="00343F6F" w:rsidRPr="006D7995">
        <w:t>contribute to</w:t>
      </w:r>
      <w:r w:rsidR="00817221" w:rsidRPr="006D7995">
        <w:t xml:space="preserve"> shaping the welfare state?</w:t>
      </w:r>
    </w:p>
    <w:p w14:paraId="4410EC35" w14:textId="32434BEA" w:rsidR="0030281D" w:rsidRPr="006D7995" w:rsidRDefault="00481DC4" w:rsidP="006D7995">
      <w:pPr>
        <w:pStyle w:val="AA-SL-BodyText"/>
      </w:pPr>
      <w:r w:rsidRPr="006D7995">
        <w:t xml:space="preserve">In this article, I reconstruct Mother Art’s most famous project, </w:t>
      </w:r>
      <w:r w:rsidRPr="006D7995">
        <w:rPr>
          <w:i/>
          <w:iCs/>
        </w:rPr>
        <w:t>Laundry Works</w:t>
      </w:r>
      <w:r w:rsidRPr="006D7995">
        <w:t xml:space="preserve">, and the backlash </w:t>
      </w:r>
      <w:r w:rsidR="00D818DC">
        <w:t xml:space="preserve">that </w:t>
      </w:r>
      <w:r w:rsidRPr="006D7995">
        <w:t xml:space="preserve">it faced for its use of public funding. I argue that by performing </w:t>
      </w:r>
      <w:r w:rsidR="0035066B" w:rsidRPr="006D7995">
        <w:t>domestic</w:t>
      </w:r>
      <w:r w:rsidRPr="006D7995">
        <w:t xml:space="preserve"> labor in public spaces, Mother Art highlighted the interdependent relationship between private care and public infrastructure, </w:t>
      </w:r>
      <w:r w:rsidR="00DF74BE">
        <w:t>furnishing</w:t>
      </w:r>
      <w:r w:rsidR="00DF74BE" w:rsidRPr="006D7995">
        <w:t xml:space="preserve"> </w:t>
      </w:r>
      <w:r w:rsidRPr="006D7995">
        <w:t xml:space="preserve">how both are fueled by women’s unpaid and underpaid work. </w:t>
      </w:r>
      <w:r w:rsidR="00C839A6" w:rsidRPr="006D7995">
        <w:t>The collective’s</w:t>
      </w:r>
      <w:r w:rsidR="0035066B" w:rsidRPr="006D7995">
        <w:t xml:space="preserve"> performances </w:t>
      </w:r>
      <w:r w:rsidR="00C839A6" w:rsidRPr="006D7995">
        <w:t>underscore</w:t>
      </w:r>
      <w:r w:rsidR="0035066B" w:rsidRPr="006D7995">
        <w:t xml:space="preserve"> capitalism’s </w:t>
      </w:r>
      <w:r w:rsidR="00BD35D9" w:rsidRPr="006D7995">
        <w:t>reliance</w:t>
      </w:r>
      <w:r w:rsidR="0035066B" w:rsidRPr="006D7995">
        <w:t xml:space="preserve"> on social reproduction</w:t>
      </w:r>
      <w:r w:rsidR="00DF74BE">
        <w:t>—</w:t>
      </w:r>
      <w:r w:rsidR="0035066B" w:rsidRPr="006D7995">
        <w:t xml:space="preserve">the labor involved in maintaining </w:t>
      </w:r>
      <w:r w:rsidR="000A79B7" w:rsidRPr="006D7995">
        <w:t xml:space="preserve">human life </w:t>
      </w:r>
      <w:r w:rsidR="00D5343C" w:rsidRPr="006D7995">
        <w:t xml:space="preserve">and social relations </w:t>
      </w:r>
      <w:r w:rsidR="000A79B7" w:rsidRPr="006D7995">
        <w:t>across generations</w:t>
      </w:r>
      <w:r w:rsidR="00DF74BE">
        <w:t>—</w:t>
      </w:r>
      <w:r w:rsidR="000A79B7" w:rsidRPr="006D7995">
        <w:t xml:space="preserve">a </w:t>
      </w:r>
      <w:r w:rsidR="00C839A6" w:rsidRPr="006D7995">
        <w:t>responsibility</w:t>
      </w:r>
      <w:r w:rsidR="000A79B7" w:rsidRPr="006D7995">
        <w:t xml:space="preserve"> </w:t>
      </w:r>
      <w:r w:rsidR="00825BD3" w:rsidRPr="006D7995">
        <w:t>that has historically fallen primarily on women</w:t>
      </w:r>
      <w:r w:rsidR="0035066B" w:rsidRPr="006D7995">
        <w:t>.</w:t>
      </w:r>
      <w:r w:rsidR="0068736F" w:rsidRPr="006D7995">
        <w:rPr>
          <w:vertAlign w:val="superscript"/>
        </w:rPr>
        <w:endnoteReference w:id="3"/>
      </w:r>
      <w:r w:rsidR="0068736F" w:rsidRPr="006D7995">
        <w:t xml:space="preserve"> </w:t>
      </w:r>
      <w:r w:rsidR="006C73A9" w:rsidRPr="006D7995">
        <w:t xml:space="preserve">My research builds on </w:t>
      </w:r>
      <w:r w:rsidR="00DA07AA">
        <w:t xml:space="preserve">historian </w:t>
      </w:r>
      <w:r w:rsidR="006C73A9" w:rsidRPr="006D7995">
        <w:t xml:space="preserve">Michelle Moravec’s narrative chronology of Mother Art’s twenty years of operation and </w:t>
      </w:r>
      <w:r w:rsidR="000D746D">
        <w:t>arts researcher</w:t>
      </w:r>
      <w:r w:rsidR="005B086F">
        <w:t xml:space="preserve"> </w:t>
      </w:r>
      <w:r w:rsidR="006C73A9" w:rsidRPr="006D7995">
        <w:t xml:space="preserve">Elena Cologni’s recent interview with Mother Art, which explores the collective’s experiences at the Woman’s Building through </w:t>
      </w:r>
      <w:r w:rsidR="00DA3729">
        <w:t xml:space="preserve">the </w:t>
      </w:r>
      <w:r w:rsidR="006C73A9" w:rsidRPr="006D7995">
        <w:t>ethics</w:t>
      </w:r>
      <w:r w:rsidR="00FD6F92" w:rsidRPr="00FD6F92">
        <w:t xml:space="preserve"> </w:t>
      </w:r>
      <w:r w:rsidR="00FD6F92">
        <w:t xml:space="preserve">of </w:t>
      </w:r>
      <w:r w:rsidR="00FD6F92" w:rsidRPr="006D7995">
        <w:t>care</w:t>
      </w:r>
      <w:r w:rsidR="006C73A9" w:rsidRPr="006D7995">
        <w:t>.</w:t>
      </w:r>
      <w:r w:rsidR="006C73A9" w:rsidRPr="006D7995">
        <w:rPr>
          <w:vertAlign w:val="superscript"/>
        </w:rPr>
        <w:endnoteReference w:id="4"/>
      </w:r>
      <w:r w:rsidR="006C73A9" w:rsidRPr="006D7995">
        <w:t xml:space="preserve"> Like Moravec and </w:t>
      </w:r>
      <w:proofErr w:type="spellStart"/>
      <w:r w:rsidR="006C73A9" w:rsidRPr="006D7995">
        <w:t>Cologni</w:t>
      </w:r>
      <w:proofErr w:type="spellEnd"/>
      <w:r w:rsidR="006C73A9" w:rsidRPr="006D7995">
        <w:t>, I draw</w:t>
      </w:r>
      <w:r w:rsidRPr="006D7995">
        <w:t xml:space="preserve"> from original and published interviews with the artists</w:t>
      </w:r>
      <w:r w:rsidR="00EE4415" w:rsidRPr="006D7995">
        <w:t xml:space="preserve">. However, my study is primarily rooted in </w:t>
      </w:r>
      <w:r w:rsidRPr="006D7995">
        <w:t xml:space="preserve">archival materials donated by Mother Art to </w:t>
      </w:r>
      <w:r w:rsidRPr="006D7995">
        <w:lastRenderedPageBreak/>
        <w:t>the Getty Research Institute alongside documents held in the Smithsonian</w:t>
      </w:r>
      <w:r w:rsidR="00A11E48">
        <w:t xml:space="preserve"> Institution</w:t>
      </w:r>
      <w:r w:rsidRPr="006D7995">
        <w:t xml:space="preserve">’s Archives of American Art and at Bishopsgate Institute in London. Through close analysis of </w:t>
      </w:r>
      <w:r w:rsidR="005C7E4E" w:rsidRPr="006D7995">
        <w:t xml:space="preserve">these records—including </w:t>
      </w:r>
      <w:r w:rsidRPr="006D7995">
        <w:t xml:space="preserve">photographs, printed ephemera, </w:t>
      </w:r>
      <w:r w:rsidR="005C7E4E" w:rsidRPr="006D7995">
        <w:t>press clippings</w:t>
      </w:r>
      <w:r w:rsidRPr="006D7995">
        <w:t>,</w:t>
      </w:r>
      <w:r w:rsidR="005C7E4E" w:rsidRPr="006D7995">
        <w:t xml:space="preserve"> and</w:t>
      </w:r>
      <w:r w:rsidRPr="006D7995">
        <w:t xml:space="preserve"> </w:t>
      </w:r>
      <w:r w:rsidR="004E063E" w:rsidRPr="006D7995">
        <w:t>newsletters</w:t>
      </w:r>
      <w:r w:rsidR="005C7E4E" w:rsidRPr="006D7995">
        <w:t>—</w:t>
      </w:r>
      <w:r w:rsidRPr="006D7995">
        <w:t xml:space="preserve">I trace Mother Art’s political commitments, </w:t>
      </w:r>
      <w:r w:rsidR="005C7E4E" w:rsidRPr="006D7995">
        <w:t xml:space="preserve">artistic </w:t>
      </w:r>
      <w:r w:rsidRPr="006D7995">
        <w:t>process, and the contemporaneous reception of the</w:t>
      </w:r>
      <w:r w:rsidR="004C23C1">
        <w:t>ir</w:t>
      </w:r>
      <w:r w:rsidRPr="006D7995">
        <w:t xml:space="preserve"> work, including the </w:t>
      </w:r>
      <w:r w:rsidRPr="00DA07AA">
        <w:t xml:space="preserve">controversy it </w:t>
      </w:r>
      <w:r w:rsidR="00DA07AA" w:rsidRPr="0099731C">
        <w:t>confronted</w:t>
      </w:r>
      <w:r w:rsidRPr="0099731C">
        <w:t>.</w:t>
      </w:r>
      <w:r w:rsidRPr="006D7995">
        <w:t xml:space="preserve"> </w:t>
      </w:r>
      <w:r w:rsidR="00BB0632" w:rsidRPr="006D7995">
        <w:t xml:space="preserve">These documents </w:t>
      </w:r>
      <w:r w:rsidR="00A45921" w:rsidRPr="006D7995">
        <w:t>situate Mother Art’s work within a wider historical context in which the social and economic value of women’s labor was hotly contested</w:t>
      </w:r>
      <w:r w:rsidR="00BB0632" w:rsidRPr="006D7995">
        <w:t>.</w:t>
      </w:r>
      <w:r w:rsidR="00334A33" w:rsidRPr="006D7995">
        <w:t xml:space="preserve"> </w:t>
      </w:r>
      <w:r w:rsidR="00BB0632" w:rsidRPr="006D7995">
        <w:t>The</w:t>
      </w:r>
      <w:r w:rsidRPr="006D7995">
        <w:t xml:space="preserve"> intense yet</w:t>
      </w:r>
      <w:r w:rsidR="00261E41" w:rsidRPr="006D7995">
        <w:t xml:space="preserve"> </w:t>
      </w:r>
      <w:r w:rsidRPr="006D7995">
        <w:t xml:space="preserve">underexamined media furor </w:t>
      </w:r>
      <w:r w:rsidR="00BB0632" w:rsidRPr="006D7995">
        <w:t>surrounding</w:t>
      </w:r>
      <w:r w:rsidRPr="006D7995">
        <w:t xml:space="preserve"> </w:t>
      </w:r>
      <w:r w:rsidRPr="006D7995">
        <w:rPr>
          <w:i/>
          <w:iCs/>
        </w:rPr>
        <w:t>Laundry Works</w:t>
      </w:r>
      <w:r w:rsidRPr="006D7995">
        <w:t xml:space="preserve"> illuminates </w:t>
      </w:r>
      <w:r w:rsidR="00BB0632" w:rsidRPr="006D7995">
        <w:t xml:space="preserve">how </w:t>
      </w:r>
      <w:r w:rsidRPr="006D7995">
        <w:t xml:space="preserve">debates about public resources, art, gender, and labor were intersecting during the period shortly preceding and following Ronald Reagan’s presidential victory, an event that accelerated the </w:t>
      </w:r>
      <w:proofErr w:type="spellStart"/>
      <w:r w:rsidRPr="006D7995">
        <w:t>neoliberalization</w:t>
      </w:r>
      <w:proofErr w:type="spellEnd"/>
      <w:r w:rsidRPr="006D7995">
        <w:t xml:space="preserve"> of American life. </w:t>
      </w:r>
    </w:p>
    <w:p w14:paraId="6C0B636F" w14:textId="7F773B62" w:rsidR="00481DC4" w:rsidRPr="006D7995" w:rsidRDefault="0030281D" w:rsidP="006D7995">
      <w:pPr>
        <w:pStyle w:val="AA-SL-BodyText"/>
      </w:pPr>
      <w:r w:rsidRPr="006D7995">
        <w:rPr>
          <w:i/>
          <w:iCs/>
        </w:rPr>
        <w:t>Laundry Works</w:t>
      </w:r>
      <w:r w:rsidR="00481DC4" w:rsidRPr="006D7995">
        <w:t xml:space="preserve"> and the discussions that engulfed it reveal deeply gendered tensions between individualism and community, </w:t>
      </w:r>
      <w:r w:rsidR="008C1491" w:rsidRPr="006D7995">
        <w:t xml:space="preserve">and the challenges of making </w:t>
      </w:r>
      <w:r w:rsidR="004F2D1F" w:rsidRPr="006D7995">
        <w:t xml:space="preserve">room </w:t>
      </w:r>
      <w:r w:rsidR="008C1491" w:rsidRPr="006D7995">
        <w:t xml:space="preserve">for </w:t>
      </w:r>
      <w:r w:rsidRPr="006D7995">
        <w:t>difference in the public sphere</w:t>
      </w:r>
      <w:r w:rsidR="00481DC4" w:rsidRPr="006D7995">
        <w:t xml:space="preserve">. </w:t>
      </w:r>
      <w:r w:rsidRPr="006D7995">
        <w:t xml:space="preserve">While all of Mother Art’s members were white, </w:t>
      </w:r>
      <w:r w:rsidR="00AA2852" w:rsidRPr="006D7995">
        <w:t xml:space="preserve">some </w:t>
      </w:r>
      <w:r w:rsidRPr="006D7995">
        <w:t>came from working-class backgrounds, several were single mothers, and at least two identified as lesbians. These intersecting identities informed the way Mother Art experienced the art world, the urban environment, their roles as caregivers, and their creative practice</w:t>
      </w:r>
      <w:r w:rsidR="00261E41" w:rsidRPr="006D7995">
        <w:t>s</w:t>
      </w:r>
      <w:r w:rsidRPr="006D7995">
        <w:t xml:space="preserve">. </w:t>
      </w:r>
      <w:r w:rsidR="00481DC4" w:rsidRPr="006D7995">
        <w:t xml:space="preserve">In my analysis, I </w:t>
      </w:r>
      <w:r w:rsidR="00D316AB" w:rsidRPr="006D7995">
        <w:t>position</w:t>
      </w:r>
      <w:r w:rsidR="00481DC4" w:rsidRPr="006D7995">
        <w:t xml:space="preserve"> Mother Art’s </w:t>
      </w:r>
      <w:r w:rsidRPr="006D7995">
        <w:t>output</w:t>
      </w:r>
      <w:r w:rsidR="00481DC4" w:rsidRPr="006D7995">
        <w:t xml:space="preserve"> within a tradition of politicized second-wave feminist performance art exploring domestic </w:t>
      </w:r>
      <w:r w:rsidR="00E77EA9" w:rsidRPr="006D7995">
        <w:t>work</w:t>
      </w:r>
      <w:r w:rsidR="00481DC4" w:rsidRPr="006D7995">
        <w:t xml:space="preserve">, which raised public awareness of </w:t>
      </w:r>
      <w:r w:rsidRPr="006D7995">
        <w:t>how</w:t>
      </w:r>
      <w:r w:rsidR="00481DC4" w:rsidRPr="006D7995">
        <w:t xml:space="preserve"> divisions of labor</w:t>
      </w:r>
      <w:r w:rsidRPr="006D7995">
        <w:t xml:space="preserve"> are gendered, classed, racialized, and </w:t>
      </w:r>
      <w:r w:rsidR="008C1491" w:rsidRPr="006D7995">
        <w:t xml:space="preserve">informed by </w:t>
      </w:r>
      <w:r w:rsidRPr="006D7995">
        <w:t xml:space="preserve">sexual </w:t>
      </w:r>
      <w:r w:rsidR="008C1491" w:rsidRPr="006D7995">
        <w:t>orientation</w:t>
      </w:r>
      <w:r w:rsidR="00481DC4" w:rsidRPr="006D7995">
        <w:t>.</w:t>
      </w:r>
      <w:r w:rsidR="00CC3B73" w:rsidRPr="006D7995">
        <w:rPr>
          <w:vertAlign w:val="superscript"/>
        </w:rPr>
        <w:endnoteReference w:id="5"/>
      </w:r>
      <w:r w:rsidR="00CC3B73" w:rsidRPr="006D7995">
        <w:t xml:space="preserve"> </w:t>
      </w:r>
      <w:r w:rsidR="00AB7C3D" w:rsidRPr="006D7995">
        <w:t xml:space="preserve">Artists performing domestic </w:t>
      </w:r>
      <w:r w:rsidR="00E77EA9" w:rsidRPr="006D7995">
        <w:t xml:space="preserve">labor </w:t>
      </w:r>
      <w:r w:rsidR="00AB7C3D" w:rsidRPr="006D7995">
        <w:t>sought to challenge social reproduction’s marginality</w:t>
      </w:r>
      <w:r w:rsidR="00E77EA9" w:rsidRPr="006D7995">
        <w:t xml:space="preserve"> by rendering this work visible and material in public spaces</w:t>
      </w:r>
      <w:r w:rsidR="00AA2852" w:rsidRPr="006D7995">
        <w:t>.</w:t>
      </w:r>
      <w:r w:rsidR="00763505" w:rsidRPr="006D7995">
        <w:t xml:space="preserve"> During the same period, </w:t>
      </w:r>
      <w:r w:rsidR="00A55963" w:rsidRPr="006D7995">
        <w:t>feminists and labor activists</w:t>
      </w:r>
      <w:r w:rsidR="00763505" w:rsidRPr="006D7995">
        <w:t xml:space="preserve"> </w:t>
      </w:r>
      <w:r w:rsidR="00F66706" w:rsidRPr="006D7995">
        <w:t>were similarly contesting the devaluation of women’s work</w:t>
      </w:r>
      <w:r w:rsidR="00763505" w:rsidRPr="006D7995">
        <w:t>, and thus</w:t>
      </w:r>
      <w:r w:rsidR="00F55B7A" w:rsidRPr="006D7995">
        <w:t xml:space="preserve"> I</w:t>
      </w:r>
      <w:r w:rsidR="00763505" w:rsidRPr="006D7995">
        <w:t xml:space="preserve"> read </w:t>
      </w:r>
      <w:r w:rsidR="00481DC4" w:rsidRPr="006D7995">
        <w:t xml:space="preserve">Mother Art’s performances in dialogue with </w:t>
      </w:r>
      <w:r w:rsidR="00763505" w:rsidRPr="006D7995">
        <w:t>the</w:t>
      </w:r>
      <w:r w:rsidR="00481DC4" w:rsidRPr="006D7995">
        <w:t xml:space="preserve"> welfare rights</w:t>
      </w:r>
      <w:r w:rsidR="00763505" w:rsidRPr="006D7995">
        <w:t xml:space="preserve"> movement</w:t>
      </w:r>
      <w:r w:rsidR="00481DC4" w:rsidRPr="006D7995">
        <w:t xml:space="preserve"> and the International Wages for Housework </w:t>
      </w:r>
      <w:r w:rsidR="00481DC4" w:rsidRPr="006D7995">
        <w:lastRenderedPageBreak/>
        <w:t>Campaign</w:t>
      </w:r>
      <w:r w:rsidR="00EF15E0">
        <w:t xml:space="preserve"> (IW</w:t>
      </w:r>
      <w:r w:rsidR="001B4D63">
        <w:t>F</w:t>
      </w:r>
      <w:r w:rsidR="00EF15E0">
        <w:t>HC)</w:t>
      </w:r>
      <w:r w:rsidR="00481DC4" w:rsidRPr="006D7995">
        <w:t xml:space="preserve">. </w:t>
      </w:r>
      <w:r w:rsidR="00A55963" w:rsidRPr="006D7995">
        <w:t>Placing</w:t>
      </w:r>
      <w:r w:rsidR="00334A33" w:rsidRPr="006D7995">
        <w:t xml:space="preserve"> the collective’s work within this wider sociopolitical context</w:t>
      </w:r>
      <w:r w:rsidR="00DA07AA">
        <w:t xml:space="preserve"> </w:t>
      </w:r>
      <w:r w:rsidR="00293937">
        <w:t xml:space="preserve">discloses </w:t>
      </w:r>
      <w:r w:rsidR="00334A33" w:rsidRPr="006D7995">
        <w:t xml:space="preserve">how feminist artworks </w:t>
      </w:r>
      <w:r w:rsidR="00AB7C3D" w:rsidRPr="006D7995">
        <w:t xml:space="preserve">intervened in </w:t>
      </w:r>
      <w:r w:rsidR="00121CBC" w:rsidRPr="006D7995">
        <w:t>debates about gendered labor</w:t>
      </w:r>
      <w:r w:rsidR="00A55963" w:rsidRPr="006D7995">
        <w:t xml:space="preserve"> and the social and economic value of reproductive work</w:t>
      </w:r>
      <w:r w:rsidR="0012542B" w:rsidRPr="006D7995">
        <w:t xml:space="preserve">. With </w:t>
      </w:r>
      <w:r w:rsidR="00BB0632" w:rsidRPr="006D7995">
        <w:t xml:space="preserve">their </w:t>
      </w:r>
      <w:r w:rsidR="0012542B" w:rsidRPr="006D7995">
        <w:t xml:space="preserve">emphasis on </w:t>
      </w:r>
      <w:r w:rsidR="008C1491" w:rsidRPr="006D7995">
        <w:t>the interconnections between art, work, care</w:t>
      </w:r>
      <w:r w:rsidR="0012542B" w:rsidRPr="006D7995">
        <w:t xml:space="preserve">, </w:t>
      </w:r>
      <w:r w:rsidR="008C1491" w:rsidRPr="006D7995">
        <w:t xml:space="preserve">and </w:t>
      </w:r>
      <w:r w:rsidR="006C73A9" w:rsidRPr="006D7995">
        <w:t>citizenry</w:t>
      </w:r>
      <w:r w:rsidR="008C1491" w:rsidRPr="006D7995">
        <w:t xml:space="preserve">, </w:t>
      </w:r>
      <w:r w:rsidR="0012542B" w:rsidRPr="006D7995">
        <w:t>Mother Art’s domestic labor performances illustrate</w:t>
      </w:r>
      <w:r w:rsidR="00481DC4" w:rsidRPr="006D7995">
        <w:t xml:space="preserve"> the </w:t>
      </w:r>
      <w:r w:rsidR="008C1491" w:rsidRPr="006D7995">
        <w:t>reverberant</w:t>
      </w:r>
      <w:r w:rsidR="00481DC4" w:rsidRPr="006D7995">
        <w:t xml:space="preserve"> political impact of </w:t>
      </w:r>
      <w:r w:rsidR="00BB0632" w:rsidRPr="006D7995">
        <w:t>feminist art presented in public</w:t>
      </w:r>
      <w:r w:rsidR="00481DC4" w:rsidRPr="006D7995">
        <w:t xml:space="preserve">. </w:t>
      </w:r>
    </w:p>
    <w:p w14:paraId="33E41A4B" w14:textId="50D18C3B" w:rsidR="00481DC4" w:rsidRPr="006D7995" w:rsidRDefault="00481DC4" w:rsidP="006D7995">
      <w:pPr>
        <w:pStyle w:val="AA-SL-BodyTextNoInd"/>
      </w:pPr>
    </w:p>
    <w:p w14:paraId="4094AAC6" w14:textId="65ECBFFF" w:rsidR="00481DC4" w:rsidRPr="006D7995" w:rsidRDefault="00481DC4" w:rsidP="00367ABB">
      <w:pPr>
        <w:pStyle w:val="Heading2"/>
      </w:pPr>
      <w:r w:rsidRPr="006D7995">
        <w:t>Making Space at the Woman’s Building</w:t>
      </w:r>
    </w:p>
    <w:p w14:paraId="25976222" w14:textId="686F427F" w:rsidR="00481DC4" w:rsidRPr="006D7995" w:rsidRDefault="00481DC4" w:rsidP="006D7995">
      <w:pPr>
        <w:pStyle w:val="AA-SL-BodyTextNoInd"/>
      </w:pPr>
      <w:r w:rsidRPr="006D7995">
        <w:t>Mother Art members met as participants in the first Feminist Studio Workshop (FSW), an extra-institutional educational program designed to train women artists in an environment free from male influence. Initiated in 1973, the FSW was a continuation of artists Judy Chicago and Miriam Schapiro’s Feminist Art Program, which ran from 1970</w:t>
      </w:r>
      <w:r w:rsidR="00973299">
        <w:t xml:space="preserve"> to 19</w:t>
      </w:r>
      <w:r w:rsidRPr="006D7995">
        <w:t>71 at Fresno State College and 1971</w:t>
      </w:r>
      <w:r w:rsidR="00520227">
        <w:t xml:space="preserve"> to 19</w:t>
      </w:r>
      <w:r w:rsidRPr="006D7995">
        <w:t>75 at the California Institute of the Arts</w:t>
      </w:r>
      <w:r w:rsidR="00520227">
        <w:t xml:space="preserve"> (CalArts)</w:t>
      </w:r>
      <w:r w:rsidRPr="006D7995">
        <w:t>.</w:t>
      </w:r>
      <w:r w:rsidR="00DA07AA">
        <w:rPr>
          <w:rStyle w:val="EndnoteReference"/>
        </w:rPr>
        <w:endnoteReference w:id="6"/>
      </w:r>
      <w:r w:rsidR="00DA07AA" w:rsidRPr="006D7995">
        <w:t xml:space="preserve"> </w:t>
      </w:r>
      <w:r w:rsidRPr="006D7995">
        <w:t xml:space="preserve">The </w:t>
      </w:r>
      <w:r w:rsidR="00C80313" w:rsidRPr="006D7995">
        <w:t>Feminist Art Program</w:t>
      </w:r>
      <w:r w:rsidRPr="006D7995">
        <w:t xml:space="preserve"> was a groundbreaking experiment in offering a women-only curriculum in a higher educational setting, and </w:t>
      </w:r>
      <w:r w:rsidR="008D3EEC">
        <w:t xml:space="preserve">it </w:t>
      </w:r>
      <w:r w:rsidR="009772DD">
        <w:t>yielded</w:t>
      </w:r>
      <w:r w:rsidR="00E76401" w:rsidRPr="006D7995">
        <w:t xml:space="preserve"> </w:t>
      </w:r>
      <w:r w:rsidRPr="006D7995">
        <w:t xml:space="preserve">the landmark feminist installation </w:t>
      </w:r>
      <w:proofErr w:type="spellStart"/>
      <w:r w:rsidRPr="006D7995">
        <w:rPr>
          <w:i/>
          <w:iCs/>
        </w:rPr>
        <w:t>Womanhouse</w:t>
      </w:r>
      <w:proofErr w:type="spellEnd"/>
      <w:r w:rsidR="0016493E" w:rsidRPr="006D7995">
        <w:rPr>
          <w:i/>
          <w:iCs/>
        </w:rPr>
        <w:t xml:space="preserve"> </w:t>
      </w:r>
      <w:r w:rsidR="0016493E" w:rsidRPr="006D7995">
        <w:t>(1972)</w:t>
      </w:r>
      <w:r w:rsidRPr="006D7995">
        <w:t xml:space="preserve">, created collectively by Chicago, Schapiro, and their students in a dilapidated </w:t>
      </w:r>
      <w:r w:rsidR="009F4272">
        <w:t xml:space="preserve">East Hollywood </w:t>
      </w:r>
      <w:r w:rsidRPr="00821566">
        <w:t>Victorian mansion.</w:t>
      </w:r>
      <w:r w:rsidRPr="009F4272">
        <w:t xml:space="preserve"> However</w:t>
      </w:r>
      <w:r w:rsidRPr="006D7995">
        <w:t>, Chicago soon grew disillusioned with the male-dominated environment at CalArts and sought an independent space where her program could operate autonomously. In partnership with graphic designer Sheila Levrant de Bretteville and art historian Arlene Raven, Chicago cofounded the Woman’s Building, a multifunctional center for feminist art initiatives, including educational workshops, galleries, and a bookstore. The organization operated from 1973</w:t>
      </w:r>
      <w:r w:rsidR="00B35CD5">
        <w:t xml:space="preserve"> to 19</w:t>
      </w:r>
      <w:r w:rsidRPr="006D7995">
        <w:t>91, occupying a warehouse in an industrial area near Chinatown for the majority of that period. In her study of gender and neighborhood planning, historian Dolores Hayden enthusiastically describe</w:t>
      </w:r>
      <w:r w:rsidR="006D1977">
        <w:t>s</w:t>
      </w:r>
      <w:r w:rsidRPr="006D7995">
        <w:t xml:space="preserve"> the </w:t>
      </w:r>
      <w:r w:rsidRPr="006D7995">
        <w:lastRenderedPageBreak/>
        <w:t>Woman’s Building as a site “designed to create a political and cultural bridge between public and private life,” thus complicating gendered divisions of labor.</w:t>
      </w:r>
      <w:r w:rsidRPr="006D7995">
        <w:rPr>
          <w:vertAlign w:val="superscript"/>
        </w:rPr>
        <w:endnoteReference w:id="7"/>
      </w:r>
      <w:r w:rsidRPr="006D7995">
        <w:t xml:space="preserve"> For artists working at the Woman’s Building, this approach was foundational to feminist praxis, </w:t>
      </w:r>
      <w:r w:rsidR="004F03B2">
        <w:t>whose proponents</w:t>
      </w:r>
      <w:r w:rsidR="004F03B2" w:rsidRPr="006D7995">
        <w:t xml:space="preserve"> </w:t>
      </w:r>
      <w:r w:rsidR="00B439C5">
        <w:t>heralded</w:t>
      </w:r>
      <w:r w:rsidRPr="006D7995">
        <w:t xml:space="preserve"> </w:t>
      </w:r>
      <w:r w:rsidR="00D61FDB">
        <w:t>the slogan,</w:t>
      </w:r>
      <w:r w:rsidR="00D81356">
        <w:t xml:space="preserve"> </w:t>
      </w:r>
      <w:r w:rsidRPr="006D7995">
        <w:t>“</w:t>
      </w:r>
      <w:r w:rsidR="00BC4486">
        <w:t>T</w:t>
      </w:r>
      <w:r w:rsidRPr="006D7995">
        <w:t>he personal is political.” Many groups, including Mother Art, treated the organization as an operational center for a range of activities branching out into the city’s urban sprawl.</w:t>
      </w:r>
      <w:r w:rsidRPr="006D7995">
        <w:rPr>
          <w:vertAlign w:val="superscript"/>
        </w:rPr>
        <w:endnoteReference w:id="8"/>
      </w:r>
    </w:p>
    <w:p w14:paraId="2327AE21" w14:textId="4D05C070" w:rsidR="00481DC4" w:rsidRPr="006D7995" w:rsidRDefault="000F4899" w:rsidP="006D7995">
      <w:pPr>
        <w:pStyle w:val="AA-SL-BodyText"/>
      </w:pPr>
      <w:r>
        <w:t>Alt</w:t>
      </w:r>
      <w:r w:rsidR="00481DC4" w:rsidRPr="006D7995">
        <w:t xml:space="preserve">hough </w:t>
      </w:r>
      <w:r w:rsidR="0007160E">
        <w:t>publicly accessible and open to new members</w:t>
      </w:r>
      <w:r w:rsidR="00481DC4" w:rsidRPr="006D7995">
        <w:t xml:space="preserve">, the Woman’s Building was </w:t>
      </w:r>
      <w:r w:rsidR="00481DC4" w:rsidRPr="00915D3F">
        <w:t xml:space="preserve">often viewed </w:t>
      </w:r>
      <w:r w:rsidR="00645537" w:rsidRPr="00915D3F">
        <w:t xml:space="preserve">by </w:t>
      </w:r>
      <w:r w:rsidR="00B10C1C" w:rsidRPr="00915D3F">
        <w:t>outsiders</w:t>
      </w:r>
      <w:r w:rsidR="00B10C1C">
        <w:t xml:space="preserve"> </w:t>
      </w:r>
      <w:r w:rsidR="00481DC4" w:rsidRPr="006D7995">
        <w:t xml:space="preserve">as an enclave, and its focus on “women’s culture” was </w:t>
      </w:r>
      <w:r w:rsidR="00243C86" w:rsidRPr="006D7995">
        <w:t>fiercely</w:t>
      </w:r>
      <w:r w:rsidR="00481DC4" w:rsidRPr="006D7995">
        <w:t xml:space="preserve"> contested by feminists into the 1980s, with certain factions arguing that such separatist projects sacrificed political action in favor of lifestyle.</w:t>
      </w:r>
      <w:r w:rsidR="00481DC4" w:rsidRPr="00AE541E">
        <w:rPr>
          <w:vertAlign w:val="superscript"/>
        </w:rPr>
        <w:endnoteReference w:id="9"/>
      </w:r>
      <w:r w:rsidR="00481DC4" w:rsidRPr="006D7995">
        <w:t xml:space="preserve"> </w:t>
      </w:r>
      <w:r w:rsidR="008A589F">
        <w:t>Nonetheless</w:t>
      </w:r>
      <w:r w:rsidR="00481DC4" w:rsidRPr="006D7995">
        <w:t xml:space="preserve">, the </w:t>
      </w:r>
      <w:r w:rsidR="00176557">
        <w:t xml:space="preserve">mission of the </w:t>
      </w:r>
      <w:r w:rsidR="00481DC4" w:rsidRPr="006D7995">
        <w:t>Woman’s Building was rooted in the belief that ending patriarchy would not be possible without a feminist “cultural revolution,” as Raven described it, with artistic production playing a key role.</w:t>
      </w:r>
      <w:r w:rsidR="00481DC4" w:rsidRPr="00AE541E">
        <w:rPr>
          <w:vertAlign w:val="superscript"/>
        </w:rPr>
        <w:endnoteReference w:id="10"/>
      </w:r>
      <w:r w:rsidR="00481DC4" w:rsidRPr="006D7995">
        <w:t xml:space="preserve"> For organizers of the </w:t>
      </w:r>
      <w:r w:rsidR="00C80313" w:rsidRPr="006D7995">
        <w:t>Feminist Studio Workshop</w:t>
      </w:r>
      <w:r w:rsidR="00481DC4" w:rsidRPr="006D7995">
        <w:t>, the curriculum presented an opportunity to fuse feminist politics with artistic methodology. Students met weekly in small consciousness-raising groups, where they learned to connect their personal experiences to societal systems of oppression.</w:t>
      </w:r>
      <w:r w:rsidR="009B0BF9" w:rsidRPr="006D7995">
        <w:rPr>
          <w:vertAlign w:val="superscript"/>
        </w:rPr>
        <w:endnoteReference w:id="11"/>
      </w:r>
      <w:r w:rsidR="009B0BF9" w:rsidRPr="006D7995">
        <w:t xml:space="preserve"> </w:t>
      </w:r>
      <w:r w:rsidR="00481DC4" w:rsidRPr="006D7995">
        <w:t xml:space="preserve">The effect of </w:t>
      </w:r>
      <w:r w:rsidR="00841E64">
        <w:t>consciousness</w:t>
      </w:r>
      <w:r w:rsidR="00C80313">
        <w:t xml:space="preserve"> </w:t>
      </w:r>
      <w:r w:rsidR="00841E64">
        <w:t xml:space="preserve">raising </w:t>
      </w:r>
      <w:r w:rsidR="00481DC4" w:rsidRPr="006D7995">
        <w:t>on students was two-fold, according to instructor Ruth Iskin, who explains that group discussion “frees the women to do work and provides material from which work is made,” thus becoming a “technique” of feminist artmaking.</w:t>
      </w:r>
      <w:r w:rsidR="00481DC4" w:rsidRPr="006D7995">
        <w:rPr>
          <w:vertAlign w:val="superscript"/>
        </w:rPr>
        <w:endnoteReference w:id="12"/>
      </w:r>
      <w:r w:rsidR="00481DC4" w:rsidRPr="006D7995">
        <w:t xml:space="preserve"> For </w:t>
      </w:r>
      <w:r w:rsidR="008B1B19">
        <w:t>members of</w:t>
      </w:r>
      <w:r w:rsidR="00481DC4" w:rsidRPr="006D7995">
        <w:t xml:space="preserve"> the Woman’s Building, artistic practice and political action were inextricable, and creative self-expression represented a crucial channel for communicating women’s experiences of oppression.</w:t>
      </w:r>
    </w:p>
    <w:p w14:paraId="04777AE3" w14:textId="475B5AC6" w:rsidR="00481DC4" w:rsidRPr="006D7995" w:rsidRDefault="00481DC4" w:rsidP="006D7995">
      <w:pPr>
        <w:pStyle w:val="AA-SL-BodyText"/>
      </w:pPr>
      <w:r w:rsidRPr="006D7995">
        <w:t xml:space="preserve">While many participants found the Woman’s Building </w:t>
      </w:r>
      <w:r w:rsidR="001E0ACA">
        <w:t xml:space="preserve">to be </w:t>
      </w:r>
      <w:r w:rsidRPr="006D7995">
        <w:t xml:space="preserve">a transformative and generative space, Mother Art member Million-Ruby recalls feeling alienated by its dismissal of mothers and care work. She remembers a particularly painful critique with </w:t>
      </w:r>
      <w:r w:rsidRPr="006D7995">
        <w:lastRenderedPageBreak/>
        <w:t xml:space="preserve">Chicago in which the artist told Million-Ruby </w:t>
      </w:r>
      <w:r w:rsidR="00480414">
        <w:t xml:space="preserve">that </w:t>
      </w:r>
      <w:r w:rsidRPr="006D7995">
        <w:t xml:space="preserve">the only way </w:t>
      </w:r>
      <w:r w:rsidR="00111FA8">
        <w:t xml:space="preserve">in which </w:t>
      </w:r>
      <w:r w:rsidRPr="006D7995">
        <w:t>the latter would succeed as an artist would be abandoning her husband and children, moving to a loft downtown, and working on her own.</w:t>
      </w:r>
      <w:r w:rsidRPr="006D7995">
        <w:rPr>
          <w:vertAlign w:val="superscript"/>
        </w:rPr>
        <w:endnoteReference w:id="13"/>
      </w:r>
      <w:r w:rsidRPr="006D7995">
        <w:t xml:space="preserve"> It is unclear whether Chicago’s advice, as recalled by Million-Ruby, was intended as a personal instruction or a more general evaluation of the art world’s professional realities. </w:t>
      </w:r>
      <w:r w:rsidR="00965877">
        <w:t>In any case</w:t>
      </w:r>
      <w:r w:rsidRPr="006D7995">
        <w:t>, this recommendation reflects statements</w:t>
      </w:r>
      <w:r w:rsidR="00470328">
        <w:t xml:space="preserve"> that</w:t>
      </w:r>
      <w:r w:rsidRPr="006D7995">
        <w:t xml:space="preserve"> Chicago has </w:t>
      </w:r>
      <w:r w:rsidR="00470328">
        <w:t xml:space="preserve">herself </w:t>
      </w:r>
      <w:r w:rsidRPr="006D7995">
        <w:t xml:space="preserve">made about her own experience, including in her autobiography </w:t>
      </w:r>
      <w:r w:rsidRPr="006D7995">
        <w:rPr>
          <w:i/>
          <w:iCs/>
        </w:rPr>
        <w:t>Through the Flower</w:t>
      </w:r>
      <w:r w:rsidR="003E48BF">
        <w:rPr>
          <w:i/>
          <w:iCs/>
        </w:rPr>
        <w:t>:</w:t>
      </w:r>
      <w:r w:rsidR="003E48BF" w:rsidRPr="003E48BF">
        <w:rPr>
          <w:i/>
          <w:iCs/>
        </w:rPr>
        <w:t xml:space="preserve"> </w:t>
      </w:r>
      <w:r w:rsidR="003E48BF" w:rsidRPr="001B32E5">
        <w:rPr>
          <w:i/>
          <w:iCs/>
        </w:rPr>
        <w:t>My Struggle as a Woman Artist</w:t>
      </w:r>
      <w:r w:rsidR="00470328">
        <w:rPr>
          <w:i/>
          <w:iCs/>
        </w:rPr>
        <w:t xml:space="preserve"> </w:t>
      </w:r>
      <w:r w:rsidR="00470328" w:rsidRPr="00AE541E">
        <w:t xml:space="preserve">of </w:t>
      </w:r>
      <w:r w:rsidR="00470328" w:rsidRPr="00470328">
        <w:t>1975</w:t>
      </w:r>
      <w:r w:rsidRPr="006D7995">
        <w:t xml:space="preserve">, where she admits: “I felt convinced that the only way to make any progress in the art world was to remain unmarried, without children, live in a large loft, and present myself in such a way that I would </w:t>
      </w:r>
      <w:r w:rsidRPr="00AE541E">
        <w:t>have</w:t>
      </w:r>
      <w:r w:rsidRPr="006D7995">
        <w:t xml:space="preserve"> to be taken seriously.”</w:t>
      </w:r>
      <w:r w:rsidRPr="006D7995">
        <w:rPr>
          <w:vertAlign w:val="superscript"/>
        </w:rPr>
        <w:endnoteReference w:id="14"/>
      </w:r>
      <w:r w:rsidRPr="006D7995">
        <w:t xml:space="preserve"> Here, Chicago echoes the era’s prejudice that, unlike artmaking, motherhood could not be counted as a serious activity. This stereotype led many women to feel they had</w:t>
      </w:r>
      <w:r w:rsidR="00A22F5E" w:rsidRPr="006D7995">
        <w:t xml:space="preserve"> just</w:t>
      </w:r>
      <w:r w:rsidRPr="006D7995">
        <w:t xml:space="preserve"> two choices: forsake family life or drop out of the art world.</w:t>
      </w:r>
    </w:p>
    <w:p w14:paraId="70898823" w14:textId="20BE015D" w:rsidR="00481DC4" w:rsidRPr="006D7995" w:rsidRDefault="00481DC4" w:rsidP="006D7995">
      <w:pPr>
        <w:pStyle w:val="AA-SL-BodyText"/>
      </w:pPr>
      <w:r w:rsidRPr="006D7995">
        <w:t xml:space="preserve">According to Mother Art, this binary mentality was reinforced at the Woman’s Building, where </w:t>
      </w:r>
      <w:r w:rsidR="00147DA9">
        <w:t>they</w:t>
      </w:r>
      <w:r w:rsidRPr="006D7995">
        <w:t xml:space="preserve"> </w:t>
      </w:r>
      <w:r w:rsidR="00A22F5E" w:rsidRPr="006D7995">
        <w:t>claim</w:t>
      </w:r>
      <w:r w:rsidRPr="006D7995">
        <w:t xml:space="preserve"> </w:t>
      </w:r>
      <w:r w:rsidR="00147DA9">
        <w:t xml:space="preserve">that </w:t>
      </w:r>
      <w:r w:rsidRPr="006D7995">
        <w:t>children were not always welcome. Million-Ruby, Siegel, Silagi, and Kruse each remembered an FSW policy that permitted dogs in individual artist studios but not children, who were considered too disruptive.</w:t>
      </w:r>
      <w:r w:rsidRPr="006759CE">
        <w:rPr>
          <w:vertAlign w:val="superscript"/>
        </w:rPr>
        <w:endnoteReference w:id="15"/>
      </w:r>
      <w:r w:rsidRPr="006D7995">
        <w:t xml:space="preserve"> In response, </w:t>
      </w:r>
      <w:r w:rsidR="0007160E">
        <w:t>Mother Art</w:t>
      </w:r>
      <w:r w:rsidR="0027670F">
        <w:t xml:space="preserve"> </w:t>
      </w:r>
      <w:r w:rsidR="0007160E">
        <w:t>drew up plans for</w:t>
      </w:r>
      <w:r w:rsidRPr="006D7995">
        <w:t xml:space="preserve"> a playground in </w:t>
      </w:r>
      <w:r w:rsidRPr="002405E9">
        <w:t xml:space="preserve">the abandoned lot facing the building. Working collectively with each other and their children, the </w:t>
      </w:r>
      <w:r w:rsidR="00E02390" w:rsidRPr="002405E9">
        <w:t>artists</w:t>
      </w:r>
      <w:r w:rsidR="0007160E" w:rsidRPr="002405E9">
        <w:t xml:space="preserve"> used heavy machinery to fabricate a structure</w:t>
      </w:r>
      <w:r w:rsidRPr="002405E9">
        <w:t xml:space="preserve"> made of recycled wooden cable spools</w:t>
      </w:r>
      <w:r w:rsidR="0007160E" w:rsidRPr="002405E9">
        <w:t xml:space="preserve">, </w:t>
      </w:r>
      <w:r w:rsidR="00E02390" w:rsidRPr="002405E9">
        <w:t xml:space="preserve">on </w:t>
      </w:r>
      <w:r w:rsidR="0007160E" w:rsidRPr="002405E9">
        <w:t xml:space="preserve">which they </w:t>
      </w:r>
      <w:r w:rsidR="00E02390" w:rsidRPr="002405E9">
        <w:t>painted</w:t>
      </w:r>
      <w:r w:rsidRPr="002405E9">
        <w:t xml:space="preserve"> brightly colored </w:t>
      </w:r>
      <w:r w:rsidR="0007160E" w:rsidRPr="002405E9">
        <w:t>circular</w:t>
      </w:r>
      <w:r w:rsidR="000B704D" w:rsidRPr="002405E9">
        <w:t xml:space="preserve"> </w:t>
      </w:r>
      <w:r w:rsidRPr="002405E9">
        <w:t>patterns (</w:t>
      </w:r>
      <w:r w:rsidRPr="002405E9">
        <w:rPr>
          <w:b/>
          <w:bCs/>
        </w:rPr>
        <w:t>fig. 2</w:t>
      </w:r>
      <w:r w:rsidRPr="002405E9">
        <w:t xml:space="preserve">). The interactive installation, titled </w:t>
      </w:r>
      <w:r w:rsidRPr="002405E9">
        <w:rPr>
          <w:i/>
          <w:iCs/>
        </w:rPr>
        <w:t xml:space="preserve">Rainbow Playground </w:t>
      </w:r>
      <w:r w:rsidRPr="002405E9">
        <w:t>(197</w:t>
      </w:r>
      <w:r w:rsidR="00047880">
        <w:t>4</w:t>
      </w:r>
      <w:r w:rsidRPr="002405E9">
        <w:t xml:space="preserve">), carved out physical space where </w:t>
      </w:r>
      <w:r w:rsidRPr="006D7995">
        <w:t xml:space="preserve">artists and community members could gather with their families. Situated in close proximity to the Woman’s Building, yet noticeably separate from it, the monumental construction made visible in vibrant hues the exclusion of mothers from the art center. Within the Woman’s </w:t>
      </w:r>
      <w:r w:rsidRPr="006D7995">
        <w:lastRenderedPageBreak/>
        <w:t xml:space="preserve">Building, children were </w:t>
      </w:r>
      <w:r w:rsidR="00A22F5E" w:rsidRPr="006D7995">
        <w:t>expected</w:t>
      </w:r>
      <w:r w:rsidRPr="006D7995">
        <w:t xml:space="preserve"> to follow a </w:t>
      </w:r>
      <w:r w:rsidR="005A3CAA" w:rsidRPr="006D7995">
        <w:t>strict</w:t>
      </w:r>
      <w:r w:rsidRPr="006D7995">
        <w:t xml:space="preserve"> code of conduct, including not touching artworks. In contrast, outside of the building’s imposing walls, </w:t>
      </w:r>
      <w:r w:rsidRPr="006D7995">
        <w:rPr>
          <w:i/>
          <w:iCs/>
        </w:rPr>
        <w:t>Rainbow Playground</w:t>
      </w:r>
      <w:r w:rsidRPr="006D7995">
        <w:t xml:space="preserve"> invited visitors of all ages to interact with it, blurring the boundaries between art</w:t>
      </w:r>
      <w:r w:rsidR="00A45921" w:rsidRPr="006D7995">
        <w:t>istic practice and care work</w:t>
      </w:r>
      <w:r w:rsidRPr="006D7995">
        <w:t xml:space="preserve">, form and function, and intellectual pursuit and leisure. </w:t>
      </w:r>
    </w:p>
    <w:p w14:paraId="185D9EA3" w14:textId="2AF726AE" w:rsidR="00350545" w:rsidRDefault="00481DC4" w:rsidP="006759CE">
      <w:pPr>
        <w:pStyle w:val="AA-SL-BodyText"/>
      </w:pPr>
      <w:r w:rsidRPr="006D7995">
        <w:t xml:space="preserve">The </w:t>
      </w:r>
      <w:r w:rsidR="00A72826">
        <w:t xml:space="preserve">same </w:t>
      </w:r>
      <w:r w:rsidRPr="006D7995">
        <w:t xml:space="preserve">lack of consideration for mothers and children </w:t>
      </w:r>
      <w:r w:rsidR="005A2031">
        <w:t>shown by</w:t>
      </w:r>
      <w:r w:rsidRPr="006D7995">
        <w:t xml:space="preserve"> the Woman’s Building has long </w:t>
      </w:r>
      <w:r w:rsidR="00A72826">
        <w:t>characterized</w:t>
      </w:r>
      <w:r w:rsidR="00D90FCB">
        <w:t xml:space="preserve"> the </w:t>
      </w:r>
      <w:r w:rsidRPr="006D7995">
        <w:t xml:space="preserve">urban design </w:t>
      </w:r>
      <w:r w:rsidR="00D90FCB">
        <w:t>of</w:t>
      </w:r>
      <w:r w:rsidRPr="006D7995">
        <w:t xml:space="preserve"> Los Angeles and </w:t>
      </w:r>
      <w:r w:rsidR="006C73A9" w:rsidRPr="006D7995">
        <w:t>many other cities</w:t>
      </w:r>
      <w:r w:rsidRPr="006D7995">
        <w:t xml:space="preserve">, as noted by feminist geographers including Hayden, Linda McDowell, </w:t>
      </w:r>
      <w:r w:rsidR="00684945" w:rsidRPr="006D7995">
        <w:t xml:space="preserve">Winifred Curran, </w:t>
      </w:r>
      <w:r w:rsidRPr="006D7995">
        <w:t>and Leslie Kern, among others.</w:t>
      </w:r>
      <w:r w:rsidRPr="006759CE">
        <w:rPr>
          <w:vertAlign w:val="superscript"/>
        </w:rPr>
        <w:endnoteReference w:id="16"/>
      </w:r>
      <w:r w:rsidRPr="006D7995">
        <w:t xml:space="preserve"> Responsive at once to the Woman’s Building and the city’s larger urban context, </w:t>
      </w:r>
      <w:r w:rsidRPr="006D7995">
        <w:rPr>
          <w:i/>
          <w:iCs/>
        </w:rPr>
        <w:t xml:space="preserve">Rainbow Playground </w:t>
      </w:r>
      <w:r w:rsidRPr="006D7995">
        <w:t xml:space="preserve">was a utopian exercise in modeling the kind of support infrastructure Mother Art wished </w:t>
      </w:r>
      <w:r w:rsidR="00DA7586">
        <w:t xml:space="preserve">to have </w:t>
      </w:r>
      <w:r w:rsidRPr="006D7995">
        <w:t>existed in Los Angeles and its arts institutions.</w:t>
      </w:r>
      <w:r w:rsidR="00D502F1" w:rsidRPr="006759CE">
        <w:rPr>
          <w:vertAlign w:val="superscript"/>
        </w:rPr>
        <w:endnoteReference w:id="17"/>
      </w:r>
      <w:r w:rsidR="00D502F1" w:rsidRPr="006D7995">
        <w:t xml:space="preserve"> </w:t>
      </w:r>
      <w:r w:rsidRPr="006D7995">
        <w:t>The playground intervened into public space in a</w:t>
      </w:r>
      <w:r w:rsidR="001163B3" w:rsidRPr="006D7995">
        <w:t>n industrial</w:t>
      </w:r>
      <w:r w:rsidRPr="006D7995">
        <w:t xml:space="preserve"> warehouse district near </w:t>
      </w:r>
      <w:r w:rsidR="00350545">
        <w:t>d</w:t>
      </w:r>
      <w:r w:rsidRPr="006D7995">
        <w:t xml:space="preserve">owntown Los Angeles, a part of the city </w:t>
      </w:r>
      <w:r w:rsidR="00350545">
        <w:t xml:space="preserve">that </w:t>
      </w:r>
      <w:r w:rsidRPr="006D7995">
        <w:t xml:space="preserve">most </w:t>
      </w:r>
      <w:r w:rsidR="00A45921" w:rsidRPr="006D7995">
        <w:t>would not have associated</w:t>
      </w:r>
      <w:r w:rsidRPr="006D7995">
        <w:t xml:space="preserve"> with childcare. </w:t>
      </w:r>
    </w:p>
    <w:p w14:paraId="22163C98" w14:textId="5F9628A2" w:rsidR="00855E81" w:rsidRPr="006D7995" w:rsidRDefault="005201C7" w:rsidP="006759CE">
      <w:pPr>
        <w:pStyle w:val="AA-SL-BodyText"/>
      </w:pPr>
      <w:r w:rsidRPr="006D7995">
        <w:t xml:space="preserve">Film and photographic documentation </w:t>
      </w:r>
      <w:proofErr w:type="gramStart"/>
      <w:r w:rsidR="00350545">
        <w:t>shows</w:t>
      </w:r>
      <w:proofErr w:type="gramEnd"/>
      <w:r w:rsidR="00350545" w:rsidRPr="006D7995">
        <w:t xml:space="preserve"> </w:t>
      </w:r>
      <w:r w:rsidRPr="006D7995">
        <w:t>that t</w:t>
      </w:r>
      <w:r w:rsidR="004C666A" w:rsidRPr="006D7995">
        <w:t xml:space="preserve">he production process was a collaborative effort </w:t>
      </w:r>
      <w:r w:rsidR="00D758F9" w:rsidRPr="006D7995">
        <w:t>involving</w:t>
      </w:r>
      <w:r w:rsidR="004C666A" w:rsidRPr="006D7995">
        <w:t xml:space="preserve"> the artists’ children, who were present while their mothers operated the forklift, drilled cable spools together, and painted.</w:t>
      </w:r>
      <w:r w:rsidRPr="006D7995">
        <w:t xml:space="preserve"> </w:t>
      </w:r>
      <w:r w:rsidR="00F32733" w:rsidRPr="006D7995">
        <w:t xml:space="preserve">In contrast to </w:t>
      </w:r>
      <w:r w:rsidRPr="006D7995">
        <w:t xml:space="preserve">many works of </w:t>
      </w:r>
      <w:r w:rsidR="00793EC6" w:rsidRPr="006D7995">
        <w:t>site-specific</w:t>
      </w:r>
      <w:r w:rsidRPr="006D7995">
        <w:t xml:space="preserve"> sculpture created in early 1970s Los Angeles,</w:t>
      </w:r>
      <w:r w:rsidR="00F32733" w:rsidRPr="006D7995">
        <w:t xml:space="preserve"> </w:t>
      </w:r>
      <w:r w:rsidR="00F32733" w:rsidRPr="006D7995">
        <w:rPr>
          <w:i/>
          <w:iCs/>
        </w:rPr>
        <w:t xml:space="preserve">Rainbow Playground </w:t>
      </w:r>
      <w:r w:rsidR="00F32733" w:rsidRPr="006D7995">
        <w:t xml:space="preserve">was constructed </w:t>
      </w:r>
      <w:r w:rsidR="00062197" w:rsidRPr="006D7995">
        <w:t xml:space="preserve">according to </w:t>
      </w:r>
      <w:r w:rsidRPr="006D7995">
        <w:t>the needs o</w:t>
      </w:r>
      <w:r w:rsidR="00910C35" w:rsidRPr="006D7995">
        <w:t>f an unconventional</w:t>
      </w:r>
      <w:r w:rsidRPr="006D7995">
        <w:t xml:space="preserve"> primary audience: young children</w:t>
      </w:r>
      <w:r w:rsidR="00855E81" w:rsidRPr="006D7995">
        <w:t xml:space="preserve">. </w:t>
      </w:r>
      <w:r w:rsidR="00910C35" w:rsidRPr="006D7995">
        <w:t xml:space="preserve">With its </w:t>
      </w:r>
      <w:r w:rsidR="00D502F1" w:rsidRPr="006D7995">
        <w:t>immediate</w:t>
      </w:r>
      <w:r w:rsidR="00793EC6" w:rsidRPr="006D7995">
        <w:t xml:space="preserve"> utility</w:t>
      </w:r>
      <w:r w:rsidR="00910C35" w:rsidRPr="006D7995">
        <w:t>, the installation</w:t>
      </w:r>
      <w:r w:rsidR="00793EC6" w:rsidRPr="006D7995">
        <w:t xml:space="preserve"> diverged </w:t>
      </w:r>
      <w:r w:rsidR="00BA6728" w:rsidRPr="006D7995">
        <w:t xml:space="preserve">from </w:t>
      </w:r>
      <w:r w:rsidR="00793EC6" w:rsidRPr="006D7995">
        <w:t xml:space="preserve">male-dominated traditions of art in public space, which </w:t>
      </w:r>
      <w:r w:rsidR="00910C35" w:rsidRPr="006D7995">
        <w:t>typically failed to challenge the gender inequalities built into the urban fabric</w:t>
      </w:r>
      <w:r w:rsidR="00BA6728" w:rsidRPr="006D7995">
        <w:t>.</w:t>
      </w:r>
      <w:r w:rsidR="002C6C23" w:rsidRPr="006759CE">
        <w:rPr>
          <w:vertAlign w:val="superscript"/>
        </w:rPr>
        <w:endnoteReference w:id="18"/>
      </w:r>
      <w:r w:rsidR="002C6C23" w:rsidRPr="006D7995">
        <w:t xml:space="preserve"> </w:t>
      </w:r>
      <w:r w:rsidR="00BA6728" w:rsidRPr="006D7995">
        <w:t xml:space="preserve">Reflecting on </w:t>
      </w:r>
      <w:r w:rsidR="00F71A28">
        <w:t xml:space="preserve">the </w:t>
      </w:r>
      <w:r w:rsidR="00F71A28" w:rsidRPr="006D7995">
        <w:t xml:space="preserve">spatial experiments </w:t>
      </w:r>
      <w:r w:rsidR="00F71A28">
        <w:t xml:space="preserve">of </w:t>
      </w:r>
      <w:r w:rsidR="00BA6728" w:rsidRPr="006D7995">
        <w:t xml:space="preserve">women artists in the latter half of the twentieth century, </w:t>
      </w:r>
      <w:r w:rsidR="00E02390">
        <w:t>art historian</w:t>
      </w:r>
      <w:r w:rsidR="00F71A28">
        <w:t xml:space="preserve"> </w:t>
      </w:r>
      <w:r w:rsidR="00BA6728" w:rsidRPr="006D7995">
        <w:t xml:space="preserve">Pamela Lee notes that images of Los Angeles </w:t>
      </w:r>
      <w:r w:rsidR="00D534B0" w:rsidRPr="006D7995">
        <w:t>“t</w:t>
      </w:r>
      <w:r w:rsidR="00BA6728" w:rsidRPr="006D7995">
        <w:t xml:space="preserve">end to repress or marginalize alternative visions of space produced by its female inhabitants conventionally left out of the official narratives of </w:t>
      </w:r>
      <w:r w:rsidR="00BA6728" w:rsidRPr="006D7995">
        <w:lastRenderedPageBreak/>
        <w:t>the city</w:t>
      </w:r>
      <w:r w:rsidR="00F71A28">
        <w:t>’</w:t>
      </w:r>
      <w:r w:rsidR="00BA6728" w:rsidRPr="006D7995">
        <w:t>s history.”</w:t>
      </w:r>
      <w:r w:rsidR="00392963" w:rsidRPr="006759CE">
        <w:rPr>
          <w:vertAlign w:val="superscript"/>
        </w:rPr>
        <w:endnoteReference w:id="19"/>
      </w:r>
      <w:r w:rsidR="00392963" w:rsidRPr="006D7995">
        <w:t xml:space="preserve"> </w:t>
      </w:r>
      <w:r w:rsidR="00D502F1" w:rsidRPr="006D7995">
        <w:t>S</w:t>
      </w:r>
      <w:r w:rsidR="004B511D" w:rsidRPr="006D7995">
        <w:t>urrounded by concrete</w:t>
      </w:r>
      <w:r w:rsidR="00BA6728" w:rsidRPr="006D7995">
        <w:t xml:space="preserve"> and </w:t>
      </w:r>
      <w:r w:rsidR="004B511D" w:rsidRPr="006D7995">
        <w:t xml:space="preserve">fabricated from discarded </w:t>
      </w:r>
      <w:r w:rsidR="00BA6728" w:rsidRPr="006D7995">
        <w:t>materials</w:t>
      </w:r>
      <w:r w:rsidR="00D502F1" w:rsidRPr="006D7995">
        <w:t xml:space="preserve">, </w:t>
      </w:r>
      <w:r w:rsidR="00D502F1" w:rsidRPr="006D7995">
        <w:rPr>
          <w:i/>
          <w:iCs/>
        </w:rPr>
        <w:t xml:space="preserve">Rainbow Playground </w:t>
      </w:r>
      <w:r w:rsidR="00D502F1" w:rsidRPr="006D7995">
        <w:t xml:space="preserve">appears unmonumental, installed in a sand pit flanked by parking lots </w:t>
      </w:r>
      <w:r w:rsidR="00F71A28">
        <w:t>(</w:t>
      </w:r>
      <w:r w:rsidR="00F71A28" w:rsidRPr="00AE541E">
        <w:rPr>
          <w:b/>
          <w:bCs/>
        </w:rPr>
        <w:t>see fig. 2</w:t>
      </w:r>
      <w:r w:rsidR="00F71A28">
        <w:t>)</w:t>
      </w:r>
      <w:r w:rsidR="00D502F1" w:rsidRPr="006D7995">
        <w:t>.</w:t>
      </w:r>
      <w:r w:rsidR="00BA6728" w:rsidRPr="006D7995">
        <w:t xml:space="preserve"> </w:t>
      </w:r>
      <w:r w:rsidR="00F70D3C" w:rsidRPr="006D7995">
        <w:t xml:space="preserve">If the Woman’s Building represented an </w:t>
      </w:r>
      <w:r w:rsidR="00AD3EA8" w:rsidRPr="006D7995">
        <w:t xml:space="preserve">infrastructural </w:t>
      </w:r>
      <w:r w:rsidR="00F70D3C" w:rsidRPr="006D7995">
        <w:t xml:space="preserve">effort </w:t>
      </w:r>
      <w:r w:rsidR="00BA6728" w:rsidRPr="006D7995">
        <w:t xml:space="preserve">by </w:t>
      </w:r>
      <w:r w:rsidR="009F1FC5" w:rsidRPr="006D7995">
        <w:t xml:space="preserve">feminists </w:t>
      </w:r>
      <w:r w:rsidR="00BA6728" w:rsidRPr="006D7995">
        <w:t xml:space="preserve">to challenge </w:t>
      </w:r>
      <w:r w:rsidR="009F1FC5" w:rsidRPr="006D7995">
        <w:t>women’s exclusion from the artistic profession</w:t>
      </w:r>
      <w:r w:rsidR="00F70D3C" w:rsidRPr="006D7995">
        <w:t xml:space="preserve">, </w:t>
      </w:r>
      <w:r w:rsidR="00F70D3C" w:rsidRPr="006D7995">
        <w:rPr>
          <w:i/>
          <w:iCs/>
        </w:rPr>
        <w:t xml:space="preserve">Rainbow Playground </w:t>
      </w:r>
      <w:r w:rsidR="00BA6728" w:rsidRPr="006D7995">
        <w:t xml:space="preserve">went further, </w:t>
      </w:r>
      <w:r w:rsidR="00602A00" w:rsidRPr="006D7995">
        <w:t>questioning the v</w:t>
      </w:r>
      <w:r w:rsidR="00AD3EA8" w:rsidRPr="006D7995">
        <w:t>ery definition of</w:t>
      </w:r>
      <w:r w:rsidR="00602A00" w:rsidRPr="006D7995">
        <w:t xml:space="preserve"> </w:t>
      </w:r>
      <w:r w:rsidR="00D502F1" w:rsidRPr="006D7995">
        <w:t>the artist’s purpose and identity</w:t>
      </w:r>
      <w:r w:rsidR="00EE311F" w:rsidRPr="006D7995">
        <w:t xml:space="preserve"> as </w:t>
      </w:r>
      <w:r w:rsidR="00F71A28">
        <w:t xml:space="preserve">an </w:t>
      </w:r>
      <w:r w:rsidR="00EE311F" w:rsidRPr="006D7995">
        <w:t xml:space="preserve">urban </w:t>
      </w:r>
      <w:r w:rsidR="00457781" w:rsidRPr="006D7995">
        <w:t>citizen</w:t>
      </w:r>
      <w:r w:rsidR="00F70D3C" w:rsidRPr="006D7995">
        <w:t>.</w:t>
      </w:r>
    </w:p>
    <w:p w14:paraId="3299DC49" w14:textId="5FF02F4D" w:rsidR="00481DC4" w:rsidRPr="006759CE" w:rsidRDefault="005F15BF" w:rsidP="006759CE">
      <w:pPr>
        <w:pStyle w:val="AA-SL-BodyText"/>
      </w:pPr>
      <w:r w:rsidRPr="006D7995">
        <w:t xml:space="preserve">When they joined the Feminist </w:t>
      </w:r>
      <w:r w:rsidR="00910C35" w:rsidRPr="006D7995">
        <w:t>Studio</w:t>
      </w:r>
      <w:r w:rsidRPr="006D7995">
        <w:t xml:space="preserve"> Workshop</w:t>
      </w:r>
      <w:r w:rsidR="00481DC4" w:rsidRPr="006D7995">
        <w:t xml:space="preserve">, </w:t>
      </w:r>
      <w:r w:rsidR="00481DC4" w:rsidRPr="006759CE">
        <w:t>Mother</w:t>
      </w:r>
      <w:r w:rsidR="00481DC4" w:rsidRPr="006D7995">
        <w:t xml:space="preserve"> Art’s members had hoped to find a space where </w:t>
      </w:r>
      <w:r w:rsidRPr="006D7995">
        <w:t xml:space="preserve">care </w:t>
      </w:r>
      <w:r w:rsidR="00481DC4" w:rsidRPr="006D7995">
        <w:t xml:space="preserve">responsibilities and creative practice were intertwined, performed alongside one another rather than rigidly separated. </w:t>
      </w:r>
      <w:r w:rsidR="00F71A28">
        <w:t>In reality</w:t>
      </w:r>
      <w:r w:rsidR="00481DC4" w:rsidRPr="006D7995">
        <w:t xml:space="preserve">, they were faced with an arts center that ultimately differed little from the city’s </w:t>
      </w:r>
      <w:r w:rsidR="00481DC4" w:rsidRPr="001C1A69">
        <w:t>more</w:t>
      </w:r>
      <w:r w:rsidR="00481DC4" w:rsidRPr="00AE541E">
        <w:rPr>
          <w:strike/>
        </w:rPr>
        <w:t xml:space="preserve"> </w:t>
      </w:r>
      <w:r w:rsidR="001C1A69">
        <w:t xml:space="preserve">established </w:t>
      </w:r>
      <w:r w:rsidR="00E02390">
        <w:t xml:space="preserve">cultural </w:t>
      </w:r>
      <w:r w:rsidR="00481DC4" w:rsidRPr="006D7995">
        <w:t xml:space="preserve">institutions, </w:t>
      </w:r>
      <w:r w:rsidR="00457781" w:rsidRPr="006D7995">
        <w:t xml:space="preserve">which </w:t>
      </w:r>
      <w:r w:rsidR="00E02390">
        <w:t xml:space="preserve">typically </w:t>
      </w:r>
      <w:r w:rsidR="00457781" w:rsidRPr="006D7995">
        <w:t>positioned</w:t>
      </w:r>
      <w:r w:rsidR="00481DC4" w:rsidRPr="006D7995">
        <w:t xml:space="preserve"> </w:t>
      </w:r>
      <w:r w:rsidR="00AD3EA8" w:rsidRPr="006D7995">
        <w:t>artmaking</w:t>
      </w:r>
      <w:r w:rsidR="00481DC4" w:rsidRPr="006D7995">
        <w:t xml:space="preserve"> as disconnected from the social</w:t>
      </w:r>
      <w:r w:rsidR="00C25626">
        <w:t>ly</w:t>
      </w:r>
      <w:r w:rsidR="00481DC4" w:rsidRPr="006D7995">
        <w:t xml:space="preserve"> reproductive work integral to so many women’s lives. The lack of inclusion </w:t>
      </w:r>
      <w:r w:rsidR="001C1A69">
        <w:t xml:space="preserve">that </w:t>
      </w:r>
      <w:r w:rsidR="00481DC4" w:rsidRPr="006D7995">
        <w:t>Mother Art members faced at traditional and alternative arts spaces led the collective to seek opportunities in the wider urban context</w:t>
      </w:r>
      <w:r w:rsidR="001C1A69" w:rsidRPr="001C1A69">
        <w:t xml:space="preserve"> </w:t>
      </w:r>
      <w:r w:rsidR="001C1A69" w:rsidRPr="006D7995">
        <w:t>beyond the gallery</w:t>
      </w:r>
      <w:r w:rsidR="00481DC4" w:rsidRPr="006D7995">
        <w:t>.</w:t>
      </w:r>
    </w:p>
    <w:p w14:paraId="224F80A8" w14:textId="5F076800" w:rsidR="00481DC4" w:rsidRPr="006D7995" w:rsidRDefault="00481DC4" w:rsidP="006759CE">
      <w:pPr>
        <w:pStyle w:val="AA-SL-BodyTextNoInd"/>
      </w:pPr>
    </w:p>
    <w:p w14:paraId="4CE3F7F3" w14:textId="25C234B9" w:rsidR="00481DC4" w:rsidRPr="006759CE" w:rsidRDefault="00AC0F90" w:rsidP="00367ABB">
      <w:pPr>
        <w:pStyle w:val="Heading2"/>
      </w:pPr>
      <w:r>
        <w:t>During</w:t>
      </w:r>
      <w:r w:rsidR="006A3D1A">
        <w:t xml:space="preserve"> </w:t>
      </w:r>
      <w:r w:rsidR="00481DC4" w:rsidRPr="006D7995">
        <w:t>the Wash and Dry Cycle</w:t>
      </w:r>
      <w:r w:rsidR="00E02390">
        <w:t>s</w:t>
      </w:r>
    </w:p>
    <w:p w14:paraId="1D77FBD9" w14:textId="38E3ED81" w:rsidR="00481DC4" w:rsidRPr="006759CE" w:rsidRDefault="00C2378E" w:rsidP="006759CE">
      <w:pPr>
        <w:pStyle w:val="AA-SL-BodyTextNoInd"/>
      </w:pPr>
      <w:r w:rsidRPr="006D7995">
        <w:t>After</w:t>
      </w:r>
      <w:r w:rsidR="00481DC4" w:rsidRPr="006D7995">
        <w:t xml:space="preserve"> producing </w:t>
      </w:r>
      <w:r w:rsidR="00481DC4" w:rsidRPr="006D7995">
        <w:rPr>
          <w:i/>
          <w:iCs/>
        </w:rPr>
        <w:t>Rainbow Playground</w:t>
      </w:r>
      <w:r w:rsidRPr="006D7995">
        <w:t xml:space="preserve"> and curating several </w:t>
      </w:r>
      <w:r w:rsidR="00E02390">
        <w:t xml:space="preserve">motherhood-themed </w:t>
      </w:r>
      <w:r w:rsidRPr="006D7995">
        <w:t>exhibitions at the Woman’s Building</w:t>
      </w:r>
      <w:r w:rsidR="00481DC4" w:rsidRPr="006D7995">
        <w:t xml:space="preserve">, </w:t>
      </w:r>
      <w:r w:rsidRPr="006D7995">
        <w:t>Mother Art embarked on a new project proposed by Million-Ruby</w:t>
      </w:r>
      <w:r w:rsidR="00481DC4" w:rsidRPr="006D7995">
        <w:t xml:space="preserve">: a series of public performances staged in laundromats across the city. </w:t>
      </w:r>
      <w:r w:rsidR="00713792">
        <w:t>Alt</w:t>
      </w:r>
      <w:r w:rsidR="00481DC4" w:rsidRPr="006D7995">
        <w:t xml:space="preserve">hough Million-Ruby found washing clothes </w:t>
      </w:r>
      <w:r w:rsidR="00713792">
        <w:t xml:space="preserve">to be </w:t>
      </w:r>
      <w:r w:rsidR="00481DC4" w:rsidRPr="006D7995">
        <w:t>“the most boring thing in the world</w:t>
      </w:r>
      <w:r w:rsidR="00713792">
        <w:t>,</w:t>
      </w:r>
      <w:r w:rsidR="00481DC4" w:rsidRPr="006D7995">
        <w:t>” dread</w:t>
      </w:r>
      <w:r w:rsidR="00713792">
        <w:t>ing</w:t>
      </w:r>
      <w:r w:rsidR="00481DC4" w:rsidRPr="006D7995">
        <w:t xml:space="preserve"> her visits to the laundromat, she recognized it as an important gathering space for women, particularly</w:t>
      </w:r>
      <w:r w:rsidR="00A45921" w:rsidRPr="006D7995">
        <w:t xml:space="preserve"> those </w:t>
      </w:r>
      <w:r w:rsidR="00D534B0" w:rsidRPr="006D7995">
        <w:t>from</w:t>
      </w:r>
      <w:r w:rsidR="00A45921" w:rsidRPr="006D7995">
        <w:t xml:space="preserve"> working-class</w:t>
      </w:r>
      <w:r w:rsidR="00D534B0" w:rsidRPr="006D7995">
        <w:t xml:space="preserve"> backgrounds</w:t>
      </w:r>
      <w:r w:rsidR="00A45921" w:rsidRPr="006D7995">
        <w:t>.</w:t>
      </w:r>
      <w:r w:rsidR="00481DC4" w:rsidRPr="006759CE">
        <w:rPr>
          <w:vertAlign w:val="superscript"/>
        </w:rPr>
        <w:endnoteReference w:id="20"/>
      </w:r>
      <w:r w:rsidR="00481DC4" w:rsidRPr="006D7995">
        <w:t xml:space="preserve"> Mother Art saw an opportunity to </w:t>
      </w:r>
      <w:r w:rsidR="00D534B0" w:rsidRPr="006D7995">
        <w:t>access wider audiences</w:t>
      </w:r>
      <w:r w:rsidR="00481DC4" w:rsidRPr="006D7995">
        <w:t xml:space="preserve"> by situating their work in an overlooked space associated with women’s household labor. They decided to align the content of their individual artworks with the site, focusing on cleaning and washing to </w:t>
      </w:r>
      <w:r w:rsidR="00481DC4" w:rsidRPr="006D7995">
        <w:lastRenderedPageBreak/>
        <w:t>“make the invisible traditional domestic tasks visible,” as Silagi recalls.</w:t>
      </w:r>
      <w:r w:rsidR="00481DC4" w:rsidRPr="006759CE">
        <w:rPr>
          <w:vertAlign w:val="superscript"/>
        </w:rPr>
        <w:endnoteReference w:id="21"/>
      </w:r>
      <w:r w:rsidR="00481DC4" w:rsidRPr="006D7995">
        <w:t xml:space="preserve"> Million-Ruby submitted a funding request to the California Arts Council, which granted the project $700, and the collective began </w:t>
      </w:r>
      <w:r w:rsidR="00EB66C8" w:rsidRPr="006D7995">
        <w:t>preparing</w:t>
      </w:r>
      <w:r w:rsidR="00481DC4" w:rsidRPr="006D7995">
        <w:t>.</w:t>
      </w:r>
      <w:r w:rsidR="00481DC4" w:rsidRPr="006759CE">
        <w:rPr>
          <w:vertAlign w:val="superscript"/>
        </w:rPr>
        <w:endnoteReference w:id="22"/>
      </w:r>
    </w:p>
    <w:p w14:paraId="3693ABB0" w14:textId="5E0CEF9A" w:rsidR="00CB502C" w:rsidRPr="006D7995" w:rsidRDefault="00481DC4" w:rsidP="00081E5E">
      <w:pPr>
        <w:pStyle w:val="AA-SL-BodyText"/>
      </w:pPr>
      <w:r w:rsidRPr="006D7995">
        <w:t xml:space="preserve">Between </w:t>
      </w:r>
      <w:r w:rsidR="00E245BB">
        <w:t xml:space="preserve">3 </w:t>
      </w:r>
      <w:r w:rsidRPr="006D7995">
        <w:t>November and</w:t>
      </w:r>
      <w:r w:rsidR="00E245BB">
        <w:t xml:space="preserve"> 1</w:t>
      </w:r>
      <w:r w:rsidRPr="006D7995">
        <w:t xml:space="preserve"> December 1977, the group </w:t>
      </w:r>
      <w:r w:rsidRPr="00081E5E">
        <w:t>mounted</w:t>
      </w:r>
      <w:r w:rsidRPr="006D7995">
        <w:t xml:space="preserve"> performances at five laundromats in lower- or mixed-income, </w:t>
      </w:r>
      <w:r w:rsidRPr="0052179C">
        <w:t>ethnically</w:t>
      </w:r>
      <w:r w:rsidRPr="006D7995">
        <w:t xml:space="preserve"> diverse neighborhoods spread throughout Los Angeles</w:t>
      </w:r>
      <w:r w:rsidR="00A439D3">
        <w:t>.</w:t>
      </w:r>
      <w:r w:rsidR="00491FB5" w:rsidRPr="00081E5E">
        <w:rPr>
          <w:vertAlign w:val="superscript"/>
        </w:rPr>
        <w:endnoteReference w:id="23"/>
      </w:r>
      <w:r w:rsidR="00491FB5" w:rsidRPr="006D7995">
        <w:t xml:space="preserve"> </w:t>
      </w:r>
      <w:r w:rsidRPr="006D7995">
        <w:t xml:space="preserve">The artists selected laundromats </w:t>
      </w:r>
      <w:r w:rsidR="00CB2821">
        <w:t xml:space="preserve">that </w:t>
      </w:r>
      <w:r w:rsidRPr="006D7995">
        <w:t xml:space="preserve">they regularly used in </w:t>
      </w:r>
      <w:r w:rsidR="00AA745A" w:rsidRPr="006D7995">
        <w:t xml:space="preserve">their own </w:t>
      </w:r>
      <w:r w:rsidRPr="006D7995">
        <w:t xml:space="preserve">neighborhoods, seeking permission in advance from managers. </w:t>
      </w:r>
      <w:r w:rsidR="008038A8" w:rsidRPr="006D7995">
        <w:t>This siting,</w:t>
      </w:r>
      <w:r w:rsidR="005869E6" w:rsidRPr="006D7995">
        <w:t xml:space="preserve"> across the city’s urban sprawl, </w:t>
      </w:r>
      <w:r w:rsidR="00D534B0" w:rsidRPr="006D7995">
        <w:t xml:space="preserve">was </w:t>
      </w:r>
      <w:r w:rsidR="00455EBD" w:rsidRPr="006D7995">
        <w:t>rooted in the artists’ intimate relationships with their own neighborhoods</w:t>
      </w:r>
      <w:r w:rsidR="00CB502C" w:rsidRPr="006D7995">
        <w:t xml:space="preserve"> and activated</w:t>
      </w:r>
      <w:r w:rsidR="00455EBD" w:rsidRPr="006D7995">
        <w:t xml:space="preserve"> </w:t>
      </w:r>
      <w:r w:rsidR="00BA6728" w:rsidRPr="006D7995">
        <w:t>what</w:t>
      </w:r>
      <w:r w:rsidR="00455EBD" w:rsidRPr="006D7995">
        <w:t xml:space="preserve"> </w:t>
      </w:r>
      <w:r w:rsidR="00E02390">
        <w:t xml:space="preserve">performance scholar </w:t>
      </w:r>
      <w:r w:rsidR="00455EBD" w:rsidRPr="006D7995">
        <w:t xml:space="preserve">Meiling Cheng </w:t>
      </w:r>
      <w:r w:rsidR="00BA6728" w:rsidRPr="006D7995">
        <w:t xml:space="preserve">describes as the </w:t>
      </w:r>
      <w:r w:rsidR="005869E6" w:rsidRPr="006D7995">
        <w:t xml:space="preserve">“multicentric” </w:t>
      </w:r>
      <w:r w:rsidR="00E52E3C" w:rsidRPr="006D7995">
        <w:t>character</w:t>
      </w:r>
      <w:r w:rsidR="00D534B0" w:rsidRPr="006D7995">
        <w:t xml:space="preserve"> of</w:t>
      </w:r>
      <w:r w:rsidR="005869E6" w:rsidRPr="006D7995">
        <w:t xml:space="preserve"> Los Angeles. </w:t>
      </w:r>
      <w:r w:rsidR="00FA0DFF" w:rsidRPr="006D7995">
        <w:t>Analyzing the</w:t>
      </w:r>
      <w:r w:rsidR="00455EBD" w:rsidRPr="006D7995">
        <w:t xml:space="preserve"> city’s histories of performance art</w:t>
      </w:r>
      <w:r w:rsidR="001C32CE" w:rsidRPr="006D7995">
        <w:t>,</w:t>
      </w:r>
      <w:r w:rsidR="005869E6" w:rsidRPr="006D7995">
        <w:t xml:space="preserve"> Cheng argues</w:t>
      </w:r>
      <w:r w:rsidR="00BA6728" w:rsidRPr="006D7995">
        <w:t>:</w:t>
      </w:r>
      <w:r w:rsidR="005869E6" w:rsidRPr="006D7995">
        <w:t xml:space="preserve"> “</w:t>
      </w:r>
      <w:r w:rsidR="00BA6728" w:rsidRPr="006D7995">
        <w:t>T</w:t>
      </w:r>
      <w:r w:rsidR="005869E6" w:rsidRPr="006D7995">
        <w:t xml:space="preserve">he concept of multicentricity subverts the existing power structure, which takes for granted the boundary between the ‘majority’ and the ‘minority,’ between ‘dominant’ cultures and </w:t>
      </w:r>
      <w:r w:rsidR="00FA0DFF" w:rsidRPr="006D7995">
        <w:t>‘</w:t>
      </w:r>
      <w:r w:rsidR="005869E6" w:rsidRPr="006D7995">
        <w:t>marginal</w:t>
      </w:r>
      <w:r w:rsidR="00FA0DFF" w:rsidRPr="006D7995">
        <w:t>’</w:t>
      </w:r>
      <w:r w:rsidR="005869E6" w:rsidRPr="006D7995">
        <w:t xml:space="preserve"> others. The multicentric paradigm consequently has the potential to become a resistant strategy for those who are involuntarily relegated to the margins by the existing power structure.</w:t>
      </w:r>
      <w:r w:rsidR="001C32CE" w:rsidRPr="006D7995">
        <w:t>”</w:t>
      </w:r>
      <w:r w:rsidR="00C472FA" w:rsidRPr="00081E5E">
        <w:rPr>
          <w:vertAlign w:val="superscript"/>
        </w:rPr>
        <w:endnoteReference w:id="24"/>
      </w:r>
      <w:r w:rsidR="00C472FA" w:rsidRPr="006D7995">
        <w:t xml:space="preserve"> </w:t>
      </w:r>
      <w:r w:rsidR="00CB502C" w:rsidRPr="006D7995">
        <w:t xml:space="preserve">While </w:t>
      </w:r>
      <w:r w:rsidR="00A85687" w:rsidRPr="006D7995">
        <w:t>the performance series</w:t>
      </w:r>
      <w:r w:rsidR="00CB502C" w:rsidRPr="006D7995">
        <w:t xml:space="preserve"> </w:t>
      </w:r>
      <w:r w:rsidR="005958C7">
        <w:t xml:space="preserve">certainly </w:t>
      </w:r>
      <w:r w:rsidR="00CB502C" w:rsidRPr="006D7995">
        <w:t>did</w:t>
      </w:r>
      <w:r w:rsidR="00A85687" w:rsidRPr="006D7995">
        <w:t xml:space="preserve"> not </w:t>
      </w:r>
      <w:r w:rsidR="00E52E3C" w:rsidRPr="006D7995">
        <w:t xml:space="preserve">extend to </w:t>
      </w:r>
      <w:r w:rsidR="00A85687" w:rsidRPr="006D7995">
        <w:t xml:space="preserve">the city’s expansive boundaries, its dispersed </w:t>
      </w:r>
      <w:r w:rsidR="00051FB0" w:rsidRPr="006D7995">
        <w:t xml:space="preserve">unfolding </w:t>
      </w:r>
      <w:r w:rsidR="00B16229" w:rsidRPr="006D7995">
        <w:t>reached</w:t>
      </w:r>
      <w:r w:rsidR="00051FB0" w:rsidRPr="006D7995">
        <w:t xml:space="preserve"> </w:t>
      </w:r>
      <w:r w:rsidR="0024086F">
        <w:t xml:space="preserve">some of the </w:t>
      </w:r>
      <w:r w:rsidR="00A85687" w:rsidRPr="006D7995">
        <w:t>neighborhoods and communities</w:t>
      </w:r>
      <w:r w:rsidR="00051FB0" w:rsidRPr="006D7995">
        <w:t xml:space="preserve"> often left out of the city’s </w:t>
      </w:r>
      <w:r w:rsidR="00C472FA" w:rsidRPr="006D7995">
        <w:t xml:space="preserve">professional </w:t>
      </w:r>
      <w:r w:rsidR="00051FB0" w:rsidRPr="006D7995">
        <w:t>arts ecosystem</w:t>
      </w:r>
      <w:r w:rsidR="00455EBD" w:rsidRPr="006D7995">
        <w:t>.</w:t>
      </w:r>
      <w:r w:rsidR="00051FB0" w:rsidRPr="006D7995">
        <w:t xml:space="preserve"> In this way, the work </w:t>
      </w:r>
      <w:r w:rsidR="00B20660" w:rsidRPr="006D7995">
        <w:t>functioned as an exercise in remapping Los Angeles</w:t>
      </w:r>
      <w:r w:rsidR="007C733E">
        <w:t>’s</w:t>
      </w:r>
      <w:r w:rsidR="00B20660" w:rsidRPr="006D7995">
        <w:t xml:space="preserve"> </w:t>
      </w:r>
      <w:r w:rsidR="00392963" w:rsidRPr="006D7995">
        <w:t>creative</w:t>
      </w:r>
      <w:r w:rsidR="00B20660" w:rsidRPr="006D7995">
        <w:t xml:space="preserve"> hubs through spaces associated with menial</w:t>
      </w:r>
      <w:r w:rsidR="00392963" w:rsidRPr="006D7995">
        <w:t>—rather than artistic—</w:t>
      </w:r>
      <w:r w:rsidR="00B20660" w:rsidRPr="006D7995">
        <w:t>labor.</w:t>
      </w:r>
    </w:p>
    <w:p w14:paraId="5375847D" w14:textId="08EFD962" w:rsidR="005869E6" w:rsidRPr="006D7995" w:rsidRDefault="00A85687" w:rsidP="00081E5E">
      <w:pPr>
        <w:pStyle w:val="AA-SL-BodyText"/>
      </w:pPr>
      <w:r w:rsidRPr="006D7995">
        <w:t xml:space="preserve">To </w:t>
      </w:r>
      <w:r w:rsidR="00060EDC" w:rsidRPr="006D7995">
        <w:t>advertise</w:t>
      </w:r>
      <w:r w:rsidRPr="006D7995">
        <w:t xml:space="preserve"> the series, </w:t>
      </w:r>
      <w:r w:rsidR="00481DC4" w:rsidRPr="006D7995">
        <w:t xml:space="preserve">Mother Art listed the full schedule of performances on a black-and-white poster featuring a </w:t>
      </w:r>
      <w:r w:rsidR="007B27C1">
        <w:t xml:space="preserve">close-up </w:t>
      </w:r>
      <w:r w:rsidR="00481DC4" w:rsidRPr="006D7995">
        <w:t xml:space="preserve">photograph of a washing machine and basket of laundry </w:t>
      </w:r>
      <w:r w:rsidR="007B27C1">
        <w:t>o</w:t>
      </w:r>
      <w:r w:rsidR="00481DC4" w:rsidRPr="006D7995">
        <w:t xml:space="preserve">n grassy </w:t>
      </w:r>
      <w:r w:rsidR="007B27C1">
        <w:t>terrain</w:t>
      </w:r>
      <w:r w:rsidR="007B27C1" w:rsidRPr="006D7995">
        <w:t xml:space="preserve"> </w:t>
      </w:r>
      <w:r w:rsidR="00481DC4" w:rsidRPr="006D7995">
        <w:t>(</w:t>
      </w:r>
      <w:r w:rsidR="003F0CAD" w:rsidRPr="00081E5E">
        <w:rPr>
          <w:b/>
          <w:bCs/>
        </w:rPr>
        <w:t>fig. 3</w:t>
      </w:r>
      <w:r w:rsidR="00481DC4" w:rsidRPr="006D7995">
        <w:t xml:space="preserve">). </w:t>
      </w:r>
      <w:r w:rsidR="00F2700F">
        <w:t>T</w:t>
      </w:r>
      <w:r w:rsidR="00E52E3C" w:rsidRPr="006D7995">
        <w:t xml:space="preserve">he </w:t>
      </w:r>
      <w:r w:rsidR="00B16229" w:rsidRPr="006D7995">
        <w:t xml:space="preserve">household </w:t>
      </w:r>
      <w:r w:rsidR="00E52E3C" w:rsidRPr="006D7995">
        <w:t>apparatus</w:t>
      </w:r>
      <w:r w:rsidR="005869E6" w:rsidRPr="006D7995">
        <w:t xml:space="preserve"> </w:t>
      </w:r>
      <w:r w:rsidR="00F2700F">
        <w:t xml:space="preserve">installed </w:t>
      </w:r>
      <w:r w:rsidR="005869E6" w:rsidRPr="006D7995">
        <w:t xml:space="preserve">at the center of a bucolic scene </w:t>
      </w:r>
      <w:r w:rsidR="00060EDC" w:rsidRPr="006D7995">
        <w:t>absent of</w:t>
      </w:r>
      <w:r w:rsidR="00F2700F">
        <w:t xml:space="preserve"> evident</w:t>
      </w:r>
      <w:r w:rsidR="005869E6" w:rsidRPr="006D7995">
        <w:t xml:space="preserve"> power outlets</w:t>
      </w:r>
      <w:r w:rsidR="00051FB0" w:rsidRPr="006D7995">
        <w:t xml:space="preserve"> </w:t>
      </w:r>
      <w:r w:rsidR="00F2700F">
        <w:t>is</w:t>
      </w:r>
      <w:r w:rsidR="00AB56A8" w:rsidRPr="006D7995">
        <w:t xml:space="preserve"> </w:t>
      </w:r>
      <w:r w:rsidR="00051FB0" w:rsidRPr="006D7995">
        <w:t>at once humorous and confounding</w:t>
      </w:r>
      <w:r w:rsidR="00060EDC" w:rsidRPr="006D7995">
        <w:t xml:space="preserve">. </w:t>
      </w:r>
      <w:r w:rsidR="00AB56A8" w:rsidRPr="006D7995">
        <w:t>Dislocated</w:t>
      </w:r>
      <w:r w:rsidR="00060EDC" w:rsidRPr="006D7995">
        <w:t xml:space="preserve"> from the domestic environment and </w:t>
      </w:r>
      <w:r w:rsidR="00051FB0" w:rsidRPr="006D7995">
        <w:t xml:space="preserve">all possibilities of </w:t>
      </w:r>
      <w:r w:rsidR="00060EDC" w:rsidRPr="006D7995">
        <w:lastRenderedPageBreak/>
        <w:t>functionality</w:t>
      </w:r>
      <w:r w:rsidR="005869E6" w:rsidRPr="006D7995">
        <w:t>,</w:t>
      </w:r>
      <w:r w:rsidR="00855E81" w:rsidRPr="006D7995">
        <w:t xml:space="preserve"> </w:t>
      </w:r>
      <w:r w:rsidR="00060EDC" w:rsidRPr="006D7995">
        <w:t xml:space="preserve">the appliance becomes sculptural, </w:t>
      </w:r>
      <w:r w:rsidR="005869E6" w:rsidRPr="006D7995">
        <w:t xml:space="preserve">recalling </w:t>
      </w:r>
      <w:r w:rsidR="00060EDC" w:rsidRPr="006D7995">
        <w:t xml:space="preserve">the </w:t>
      </w:r>
      <w:r w:rsidR="005869E6" w:rsidRPr="006D7995">
        <w:t xml:space="preserve">industrial aesthetic of minimalist </w:t>
      </w:r>
      <w:r w:rsidR="00060EDC" w:rsidRPr="006D7995">
        <w:t>art</w:t>
      </w:r>
      <w:r w:rsidR="00855E81" w:rsidRPr="006D7995">
        <w:t xml:space="preserve">. </w:t>
      </w:r>
      <w:r w:rsidR="00051FB0" w:rsidRPr="006D7995">
        <w:t>Hung up in public spaces around the city</w:t>
      </w:r>
      <w:r w:rsidR="005869E6" w:rsidRPr="006D7995">
        <w:t xml:space="preserve">, </w:t>
      </w:r>
      <w:r w:rsidR="00051FB0" w:rsidRPr="006D7995">
        <w:t>the poster</w:t>
      </w:r>
      <w:r w:rsidR="00274AC3" w:rsidRPr="006D7995">
        <w:t xml:space="preserve">’s </w:t>
      </w:r>
      <w:r w:rsidR="00AB56A8" w:rsidRPr="006D7995">
        <w:t>unusual</w:t>
      </w:r>
      <w:r w:rsidR="00274AC3" w:rsidRPr="006D7995">
        <w:t xml:space="preserve"> composition </w:t>
      </w:r>
      <w:r w:rsidR="00051FB0" w:rsidRPr="006D7995">
        <w:t xml:space="preserve">would have likely </w:t>
      </w:r>
      <w:r w:rsidR="00274AC3" w:rsidRPr="006D7995">
        <w:t>piqued</w:t>
      </w:r>
      <w:r w:rsidR="005869E6" w:rsidRPr="006D7995">
        <w:t xml:space="preserve"> the interest of passersby</w:t>
      </w:r>
      <w:r w:rsidR="00AB56A8" w:rsidRPr="006D7995">
        <w:t xml:space="preserve"> uncertain of what was being marketed</w:t>
      </w:r>
      <w:r w:rsidR="005869E6" w:rsidRPr="006D7995">
        <w:t>.</w:t>
      </w:r>
      <w:r w:rsidR="00481DC4" w:rsidRPr="006D7995">
        <w:t xml:space="preserve"> </w:t>
      </w:r>
      <w:r w:rsidR="005869E6" w:rsidRPr="006D7995">
        <w:t xml:space="preserve">Mother Art </w:t>
      </w:r>
      <w:r w:rsidR="00060EDC" w:rsidRPr="006D7995">
        <w:t xml:space="preserve">members </w:t>
      </w:r>
      <w:r w:rsidR="00AB56A8" w:rsidRPr="006D7995">
        <w:t>recall</w:t>
      </w:r>
      <w:r w:rsidR="00060EDC" w:rsidRPr="006D7995">
        <w:t xml:space="preserve"> </w:t>
      </w:r>
      <w:r w:rsidR="0059783E">
        <w:t xml:space="preserve">that </w:t>
      </w:r>
      <w:r w:rsidR="00060EDC" w:rsidRPr="006D7995">
        <w:t xml:space="preserve">they primarily </w:t>
      </w:r>
      <w:r w:rsidR="00481DC4" w:rsidRPr="006D7995">
        <w:t>relied on friends, neighbors, and fellow artists to publicize the event</w:t>
      </w:r>
      <w:r w:rsidR="005869E6" w:rsidRPr="006D7995">
        <w:t xml:space="preserve"> by word of mouth.</w:t>
      </w:r>
      <w:r w:rsidR="005869E6" w:rsidRPr="00081E5E">
        <w:rPr>
          <w:vertAlign w:val="superscript"/>
        </w:rPr>
        <w:endnoteReference w:id="25"/>
      </w:r>
    </w:p>
    <w:p w14:paraId="313A559F" w14:textId="204FD760" w:rsidR="00481DC4" w:rsidRPr="006D7995" w:rsidRDefault="00481DC4" w:rsidP="00081E5E">
      <w:pPr>
        <w:pStyle w:val="AA-SL-BodyText"/>
      </w:pPr>
      <w:r w:rsidRPr="006D7995">
        <w:t xml:space="preserve">On the day of </w:t>
      </w:r>
      <w:r w:rsidR="0080203E">
        <w:t>each</w:t>
      </w:r>
      <w:r w:rsidR="0080203E" w:rsidRPr="006D7995">
        <w:t xml:space="preserve"> </w:t>
      </w:r>
      <w:r w:rsidRPr="006D7995">
        <w:t>performance</w:t>
      </w:r>
      <w:r w:rsidR="0080203E">
        <w:t xml:space="preserve">, </w:t>
      </w:r>
      <w:r w:rsidRPr="006D7995">
        <w:t xml:space="preserve">the group showed up shortly before the </w:t>
      </w:r>
      <w:r w:rsidR="00855E81" w:rsidRPr="006D7995">
        <w:t xml:space="preserve">official </w:t>
      </w:r>
      <w:r w:rsidRPr="006D7995">
        <w:t xml:space="preserve">start time with artworks stashed in wicker laundry hampers. As performances were tied to the </w:t>
      </w:r>
      <w:r w:rsidR="0080203E">
        <w:t xml:space="preserve">single </w:t>
      </w:r>
      <w:r w:rsidRPr="006D7995">
        <w:t xml:space="preserve">wash and dry cycle, this limited the artists to a short window </w:t>
      </w:r>
      <w:r w:rsidR="008A3037" w:rsidRPr="006D7995">
        <w:t>of time ranging between</w:t>
      </w:r>
      <w:r w:rsidRPr="006D7995">
        <w:t xml:space="preserve"> forty-five minutes </w:t>
      </w:r>
      <w:r w:rsidR="00E630FF">
        <w:t>and</w:t>
      </w:r>
      <w:r w:rsidRPr="006D7995">
        <w:t xml:space="preserve"> an hour</w:t>
      </w:r>
      <w:r w:rsidR="00AA745A" w:rsidRPr="006D7995">
        <w:t xml:space="preserve"> and a half</w:t>
      </w:r>
      <w:r w:rsidRPr="006D7995">
        <w:t xml:space="preserve">. When </w:t>
      </w:r>
      <w:r w:rsidR="00E630FF">
        <w:t xml:space="preserve">the </w:t>
      </w:r>
      <w:r w:rsidRPr="006D7995">
        <w:t xml:space="preserve">Mother Art members arrived at </w:t>
      </w:r>
      <w:r w:rsidRPr="00E630FF">
        <w:t>the</w:t>
      </w:r>
      <w:r w:rsidRPr="006D7995">
        <w:t xml:space="preserve"> laundromat, they</w:t>
      </w:r>
      <w:r w:rsidR="00E630FF">
        <w:t xml:space="preserve"> would</w:t>
      </w:r>
      <w:r w:rsidRPr="006D7995">
        <w:t xml:space="preserve"> start a load of wash, then jump onto the machines, str</w:t>
      </w:r>
      <w:r w:rsidR="00E630FF">
        <w:t>i</w:t>
      </w:r>
      <w:r w:rsidRPr="006D7995">
        <w:t>ng up the clothesline, h</w:t>
      </w:r>
      <w:r w:rsidR="00E630FF">
        <w:t>a</w:t>
      </w:r>
      <w:r w:rsidRPr="006D7995">
        <w:t>ng their work, interact with visitors, and pass out their informational brochure before</w:t>
      </w:r>
      <w:r w:rsidR="00E630FF">
        <w:t>,</w:t>
      </w:r>
      <w:r w:rsidRPr="006D7995">
        <w:t xml:space="preserve"> </w:t>
      </w:r>
      <w:r w:rsidR="00E630FF" w:rsidRPr="006D7995">
        <w:t>once the dry cycle ended</w:t>
      </w:r>
      <w:r w:rsidR="00E630FF">
        <w:t>,</w:t>
      </w:r>
      <w:r w:rsidR="00E630FF" w:rsidRPr="006D7995">
        <w:t xml:space="preserve"> </w:t>
      </w:r>
      <w:r w:rsidRPr="006D7995">
        <w:t xml:space="preserve">taking everything down again. </w:t>
      </w:r>
      <w:proofErr w:type="gramStart"/>
      <w:r w:rsidRPr="006D7995">
        <w:t>Often</w:t>
      </w:r>
      <w:proofErr w:type="gramEnd"/>
      <w:r w:rsidRPr="006D7995">
        <w:t xml:space="preserve"> they remained at the laundromat following the performance to continue conversing with their audience, which sometimes numbered </w:t>
      </w:r>
      <w:r w:rsidR="001146F9">
        <w:t>one hundred fifty</w:t>
      </w:r>
      <w:r w:rsidRPr="006D7995">
        <w:t xml:space="preserve"> people.</w:t>
      </w:r>
      <w:r w:rsidRPr="00081E5E">
        <w:rPr>
          <w:vertAlign w:val="superscript"/>
        </w:rPr>
        <w:endnoteReference w:id="26"/>
      </w:r>
    </w:p>
    <w:p w14:paraId="1AE6351B" w14:textId="28FEF673" w:rsidR="000B085B" w:rsidRPr="006D7995" w:rsidRDefault="00AC0DC2" w:rsidP="00081E5E">
      <w:pPr>
        <w:pStyle w:val="AA-SL-BodyText"/>
      </w:pPr>
      <w:r w:rsidRPr="006D7995">
        <w:t>Due to these</w:t>
      </w:r>
      <w:r w:rsidR="00481DC4" w:rsidRPr="006D7995">
        <w:t xml:space="preserve"> spatial and conceptual constraints, the artworks were modest in scale and easily transportable. Silagi printed photographs of the ocean on diaphanous white fabric, which she dipped in water and pinned up to dry in situ. Million-Ruby took photographs of women doing laundry and placed them alongside images of the objects laundered. Gesturing toward the </w:t>
      </w:r>
      <w:r w:rsidR="00F43E0C">
        <w:t>repetitive</w:t>
      </w:r>
      <w:r w:rsidR="00F43E0C" w:rsidRPr="006D7995">
        <w:t xml:space="preserve"> </w:t>
      </w:r>
      <w:r w:rsidR="00481DC4" w:rsidRPr="006D7995">
        <w:t xml:space="preserve">and </w:t>
      </w:r>
      <w:r w:rsidR="00F43E0C">
        <w:t>draining experience</w:t>
      </w:r>
      <w:r w:rsidR="00481DC4" w:rsidRPr="006D7995">
        <w:t xml:space="preserve"> of washing laundry, Siegel created a portrait of </w:t>
      </w:r>
      <w:r w:rsidR="00B1609B" w:rsidRPr="006D7995">
        <w:t xml:space="preserve">herself </w:t>
      </w:r>
      <w:r w:rsidR="00481DC4" w:rsidRPr="006D7995">
        <w:t>a</w:t>
      </w:r>
      <w:r w:rsidR="00B1609B" w:rsidRPr="006D7995">
        <w:t>s a</w:t>
      </w:r>
      <w:r w:rsidR="00481DC4" w:rsidRPr="006D7995">
        <w:t xml:space="preserve"> washerwoman that she faded by xeroxing</w:t>
      </w:r>
      <w:r w:rsidR="00A10C7F" w:rsidRPr="006D7995">
        <w:t xml:space="preserve"> it</w:t>
      </w:r>
      <w:r w:rsidR="00481DC4" w:rsidRPr="006D7995">
        <w:t xml:space="preserve"> into oblivion. In a sculptural installation, </w:t>
      </w:r>
      <w:r w:rsidR="00F3481D">
        <w:t xml:space="preserve">member </w:t>
      </w:r>
      <w:r w:rsidR="00842F28" w:rsidRPr="006D7995">
        <w:t xml:space="preserve">Gloria </w:t>
      </w:r>
      <w:r w:rsidR="00481DC4" w:rsidRPr="006D7995">
        <w:t>Hajduk juxtaposed towel collages with stuffed nylon stockings on which she printed clich</w:t>
      </w:r>
      <w:r w:rsidR="00F3481D">
        <w:t>é</w:t>
      </w:r>
      <w:r w:rsidR="00481DC4" w:rsidRPr="006D7995">
        <w:t xml:space="preserve">d sayings about women and cleaning. </w:t>
      </w:r>
      <w:r w:rsidR="00F43E0C">
        <w:t>And</w:t>
      </w:r>
      <w:r w:rsidR="00481DC4" w:rsidRPr="006D7995">
        <w:t xml:space="preserve"> writer </w:t>
      </w:r>
      <w:r w:rsidR="00F3481D">
        <w:t xml:space="preserve">and member </w:t>
      </w:r>
      <w:proofErr w:type="spellStart"/>
      <w:r w:rsidR="00481DC4" w:rsidRPr="006D7995">
        <w:t>Velene</w:t>
      </w:r>
      <w:proofErr w:type="spellEnd"/>
      <w:r w:rsidR="00481DC4" w:rsidRPr="006D7995">
        <w:t xml:space="preserve"> Campbell-Keslar stenciled lines of poetry onto pillowcases, which she allowed audience members to select and hang </w:t>
      </w:r>
      <w:r w:rsidR="00481DC4" w:rsidRPr="006D7995">
        <w:lastRenderedPageBreak/>
        <w:t xml:space="preserve">themselves, thereby producing unexpected combinations of text. Most of the works were designed to be pinned up along a clothesline that zigzagged </w:t>
      </w:r>
      <w:r w:rsidR="00A10C7F" w:rsidRPr="006D7995">
        <w:t xml:space="preserve">across </w:t>
      </w:r>
      <w:r w:rsidR="00481DC4" w:rsidRPr="006D7995">
        <w:t>the laundromat, transforming the already compact space into a labyrinthine environment (</w:t>
      </w:r>
      <w:r w:rsidR="003F0CAD" w:rsidRPr="00081E5E">
        <w:rPr>
          <w:b/>
          <w:bCs/>
        </w:rPr>
        <w:t>fig. 4</w:t>
      </w:r>
      <w:r w:rsidR="00855E81" w:rsidRPr="006D7995">
        <w:t>).</w:t>
      </w:r>
      <w:r w:rsidR="00392963" w:rsidRPr="006D7995">
        <w:t xml:space="preserve"> Chaotic</w:t>
      </w:r>
      <w:r w:rsidR="00C7170D" w:rsidRPr="006D7995">
        <w:t xml:space="preserve"> and </w:t>
      </w:r>
      <w:r w:rsidR="009841DC" w:rsidRPr="006D7995">
        <w:t>improvisational</w:t>
      </w:r>
      <w:r w:rsidR="00392963" w:rsidRPr="006D7995">
        <w:t xml:space="preserve">, </w:t>
      </w:r>
      <w:r w:rsidR="00C7170D" w:rsidRPr="006D7995">
        <w:t>the performative installation</w:t>
      </w:r>
      <w:r w:rsidR="00392963" w:rsidRPr="006D7995">
        <w:t xml:space="preserve"> </w:t>
      </w:r>
      <w:r w:rsidR="009841DC" w:rsidRPr="006D7995">
        <w:t>rejected</w:t>
      </w:r>
      <w:r w:rsidR="00392963" w:rsidRPr="006D7995">
        <w:t xml:space="preserve"> the </w:t>
      </w:r>
      <w:r w:rsidR="000B085B" w:rsidRPr="006D7995">
        <w:t xml:space="preserve">organizational </w:t>
      </w:r>
      <w:r w:rsidR="00C7170D" w:rsidRPr="006D7995">
        <w:t xml:space="preserve">logic of the </w:t>
      </w:r>
      <w:r w:rsidR="00392963" w:rsidRPr="006D7995">
        <w:t>white</w:t>
      </w:r>
      <w:r w:rsidR="00CB25D0">
        <w:t>-</w:t>
      </w:r>
      <w:r w:rsidR="00392963" w:rsidRPr="006D7995">
        <w:t>cube gallery space</w:t>
      </w:r>
      <w:r w:rsidR="008158BF" w:rsidRPr="006D7995">
        <w:t>. I</w:t>
      </w:r>
      <w:r w:rsidR="00392963" w:rsidRPr="006D7995">
        <w:t>nstead</w:t>
      </w:r>
      <w:r w:rsidR="008158BF" w:rsidRPr="006D7995">
        <w:t xml:space="preserve">, </w:t>
      </w:r>
      <w:r w:rsidR="008158BF" w:rsidRPr="006D7995">
        <w:rPr>
          <w:i/>
          <w:iCs/>
        </w:rPr>
        <w:t xml:space="preserve">Laundry Works </w:t>
      </w:r>
      <w:r w:rsidR="008158BF" w:rsidRPr="006D7995">
        <w:t>fostered</w:t>
      </w:r>
      <w:r w:rsidR="00392963" w:rsidRPr="006D7995">
        <w:t xml:space="preserve"> a dynamic, </w:t>
      </w:r>
      <w:r w:rsidR="00311226" w:rsidRPr="006D7995">
        <w:t>convivial</w:t>
      </w:r>
      <w:r w:rsidR="000B085B" w:rsidRPr="006D7995">
        <w:t xml:space="preserve"> atmosphere</w:t>
      </w:r>
      <w:r w:rsidR="00392963" w:rsidRPr="006D7995">
        <w:t xml:space="preserve"> in which artists, audience members, and launderers orbited in close proximity to the art.</w:t>
      </w:r>
    </w:p>
    <w:p w14:paraId="38B07493" w14:textId="291800E8" w:rsidR="00AA0170" w:rsidRPr="006D7995" w:rsidRDefault="000B085B" w:rsidP="00081E5E">
      <w:pPr>
        <w:pStyle w:val="AA-SL-BodyText"/>
      </w:pPr>
      <w:r w:rsidRPr="006D7995">
        <w:t xml:space="preserve">Formally, the works on view were </w:t>
      </w:r>
      <w:r w:rsidR="00E52E3C" w:rsidRPr="006D7995">
        <w:t>intimate</w:t>
      </w:r>
      <w:r w:rsidR="00C472FA" w:rsidRPr="006D7995">
        <w:t xml:space="preserve"> in scale.</w:t>
      </w:r>
      <w:r w:rsidR="00E52E3C" w:rsidRPr="006D7995">
        <w:t xml:space="preserve"> </w:t>
      </w:r>
      <w:r w:rsidR="00A15914">
        <w:t>T</w:t>
      </w:r>
      <w:r w:rsidR="00E52E3C" w:rsidRPr="006D7995">
        <w:t>hey were accumulative, individually created for the collective installation</w:t>
      </w:r>
      <w:r w:rsidR="00CC22E6" w:rsidRPr="006D7995">
        <w:t xml:space="preserve">. </w:t>
      </w:r>
      <w:r w:rsidR="00E52E3C" w:rsidRPr="006D7995">
        <w:t>Most of the artists began with o</w:t>
      </w:r>
      <w:r w:rsidR="00CC22E6" w:rsidRPr="006D7995">
        <w:t xml:space="preserve">bjects </w:t>
      </w:r>
      <w:r w:rsidR="00E52E3C" w:rsidRPr="006D7995">
        <w:t>associated with the domestic environment</w:t>
      </w:r>
      <w:r w:rsidR="00C472FA" w:rsidRPr="006D7995">
        <w:t xml:space="preserve">, including </w:t>
      </w:r>
      <w:r w:rsidR="00CC22E6" w:rsidRPr="006D7995">
        <w:t xml:space="preserve">pillowcases, fabric sheets, </w:t>
      </w:r>
      <w:r w:rsidR="00E52E3C" w:rsidRPr="006D7995">
        <w:t xml:space="preserve">towels, and </w:t>
      </w:r>
      <w:r w:rsidR="00CC22E6" w:rsidRPr="006D7995">
        <w:t xml:space="preserve">nylon stockings. </w:t>
      </w:r>
      <w:r w:rsidR="00E52E3C" w:rsidRPr="006D7995">
        <w:t xml:space="preserve">By </w:t>
      </w:r>
      <w:r w:rsidR="00471741" w:rsidRPr="006D7995">
        <w:t>employing</w:t>
      </w:r>
      <w:r w:rsidR="00E52E3C" w:rsidRPr="006D7995">
        <w:t xml:space="preserve"> textile materials, the artists create</w:t>
      </w:r>
      <w:r w:rsidR="0054203A">
        <w:t>d</w:t>
      </w:r>
      <w:r w:rsidR="00E52E3C" w:rsidRPr="006D7995">
        <w:t xml:space="preserve"> an immediate relation between the artistic form and the site of its reception</w:t>
      </w:r>
      <w:r w:rsidR="00BA752C" w:rsidRPr="006D7995">
        <w:t>. Contrasted with the industrial materials of minimalist sculpture</w:t>
      </w:r>
      <w:r w:rsidR="00E52E3C" w:rsidRPr="006D7995">
        <w:t>,</w:t>
      </w:r>
      <w:r w:rsidR="00BA752C" w:rsidRPr="006D7995">
        <w:t xml:space="preserve"> </w:t>
      </w:r>
      <w:r w:rsidR="00E52E3C" w:rsidRPr="006D7995">
        <w:t>which often</w:t>
      </w:r>
      <w:r w:rsidR="00BA752C" w:rsidRPr="006D7995">
        <w:t xml:space="preserve"> </w:t>
      </w:r>
      <w:r w:rsidR="00E52E3C" w:rsidRPr="006D7995">
        <w:t>referenced</w:t>
      </w:r>
      <w:r w:rsidR="00BA752C" w:rsidRPr="006D7995">
        <w:t xml:space="preserve"> blue</w:t>
      </w:r>
      <w:r w:rsidR="00471741" w:rsidRPr="006D7995">
        <w:t>-</w:t>
      </w:r>
      <w:r w:rsidR="00BA752C" w:rsidRPr="006D7995">
        <w:t xml:space="preserve">collar factory </w:t>
      </w:r>
      <w:r w:rsidR="00471741" w:rsidRPr="006D7995">
        <w:t>work</w:t>
      </w:r>
      <w:r w:rsidR="00BA752C" w:rsidRPr="006D7995">
        <w:t xml:space="preserve">, </w:t>
      </w:r>
      <w:r w:rsidR="00C0025F" w:rsidRPr="006D7995">
        <w:t xml:space="preserve">the objects produced by Mother Art </w:t>
      </w:r>
      <w:r w:rsidR="00344461" w:rsidRPr="006D7995">
        <w:t>incorporate</w:t>
      </w:r>
      <w:r w:rsidR="00C0025F" w:rsidRPr="006D7995">
        <w:t xml:space="preserve"> the softer materials of domestic labor and the home.</w:t>
      </w:r>
    </w:p>
    <w:p w14:paraId="2FDADF8A" w14:textId="307488CA" w:rsidR="00BA46DD" w:rsidRPr="006D7995" w:rsidRDefault="00344461" w:rsidP="00081E5E">
      <w:pPr>
        <w:pStyle w:val="AA-SL-BodyText"/>
      </w:pPr>
      <w:r w:rsidRPr="006D7995">
        <w:t>Similarly</w:t>
      </w:r>
      <w:r w:rsidR="008D1756" w:rsidRPr="006D7995">
        <w:t xml:space="preserve">, </w:t>
      </w:r>
      <w:r w:rsidR="007C530D" w:rsidRPr="006D7995">
        <w:t>the collective’s</w:t>
      </w:r>
      <w:r w:rsidR="008D1756" w:rsidRPr="006D7995">
        <w:t xml:space="preserve"> artworks were </w:t>
      </w:r>
      <w:r w:rsidR="007C530D" w:rsidRPr="006D7995">
        <w:t xml:space="preserve">not </w:t>
      </w:r>
      <w:r w:rsidR="008D1756" w:rsidRPr="006D7995">
        <w:t xml:space="preserve">designed for a </w:t>
      </w:r>
      <w:r w:rsidR="007C530D" w:rsidRPr="006D7995">
        <w:t xml:space="preserve">distanced, </w:t>
      </w:r>
      <w:r w:rsidR="008D1756" w:rsidRPr="006D7995">
        <w:t>contemplative gaze but were handled</w:t>
      </w:r>
      <w:r w:rsidRPr="006D7995">
        <w:t xml:space="preserve"> like everyday household textiles</w:t>
      </w:r>
      <w:r w:rsidR="007C530D" w:rsidRPr="006D7995">
        <w:t>. The artists</w:t>
      </w:r>
      <w:r w:rsidR="008D1756" w:rsidRPr="006D7995">
        <w:t xml:space="preserve"> pulled </w:t>
      </w:r>
      <w:r w:rsidR="007C530D" w:rsidRPr="006D7995">
        <w:t xml:space="preserve">their work </w:t>
      </w:r>
      <w:r w:rsidR="008D1756" w:rsidRPr="006D7995">
        <w:t xml:space="preserve">out of a laundry hamper, pinned </w:t>
      </w:r>
      <w:r w:rsidR="003726B3">
        <w:t xml:space="preserve">the </w:t>
      </w:r>
      <w:r w:rsidR="007C530D" w:rsidRPr="006D7995">
        <w:t xml:space="preserve">pieces </w:t>
      </w:r>
      <w:r w:rsidR="003726B3">
        <w:t>up</w:t>
      </w:r>
      <w:r w:rsidR="008D1756" w:rsidRPr="006D7995">
        <w:t xml:space="preserve">, </w:t>
      </w:r>
      <w:r w:rsidR="007C530D" w:rsidRPr="006D7995">
        <w:t>took them</w:t>
      </w:r>
      <w:r w:rsidR="008D1756" w:rsidRPr="006D7995">
        <w:t xml:space="preserve"> down again, and folded </w:t>
      </w:r>
      <w:r w:rsidR="007C530D" w:rsidRPr="006D7995">
        <w:t xml:space="preserve">them </w:t>
      </w:r>
      <w:r w:rsidR="008D1756" w:rsidRPr="006D7995">
        <w:t>away in a process that mirrored the actual labor of laundering.</w:t>
      </w:r>
      <w:r w:rsidR="00BA752C" w:rsidRPr="006D7995">
        <w:t xml:space="preserve"> </w:t>
      </w:r>
      <w:r w:rsidR="000B085B" w:rsidRPr="006D7995">
        <w:t>The t</w:t>
      </w:r>
      <w:r w:rsidR="007260C3" w:rsidRPr="006D7995">
        <w:t>im</w:t>
      </w:r>
      <w:r w:rsidR="00332AD7">
        <w:t>ing of</w:t>
      </w:r>
      <w:r w:rsidR="000B085B" w:rsidRPr="006D7995">
        <w:t xml:space="preserve"> the</w:t>
      </w:r>
      <w:r w:rsidR="007260C3" w:rsidRPr="006D7995">
        <w:t xml:space="preserve"> wash and dry cycle</w:t>
      </w:r>
      <w:r w:rsidR="000B085B" w:rsidRPr="006D7995">
        <w:t xml:space="preserve"> structured each performance with a kind of score </w:t>
      </w:r>
      <w:r w:rsidR="00311226" w:rsidRPr="006D7995">
        <w:t>attuned to</w:t>
      </w:r>
      <w:r w:rsidR="000B085B" w:rsidRPr="006D7995">
        <w:t xml:space="preserve"> the rhythms of hous</w:t>
      </w:r>
      <w:r w:rsidR="00471741" w:rsidRPr="006D7995">
        <w:t>ework</w:t>
      </w:r>
      <w:r w:rsidR="007260C3" w:rsidRPr="006D7995">
        <w:t xml:space="preserve">. </w:t>
      </w:r>
      <w:r w:rsidR="000B085B" w:rsidRPr="006D7995">
        <w:rPr>
          <w:i/>
          <w:iCs/>
        </w:rPr>
        <w:t xml:space="preserve">Laundry Works </w:t>
      </w:r>
      <w:r w:rsidR="00311226" w:rsidRPr="006D7995">
        <w:t>was staged</w:t>
      </w:r>
      <w:r w:rsidR="000B085B" w:rsidRPr="006D7995">
        <w:t xml:space="preserve"> at a time when artists, including many engaging with feminist politics, were producing performative </w:t>
      </w:r>
      <w:r w:rsidR="00471741" w:rsidRPr="006D7995">
        <w:t>artworks</w:t>
      </w:r>
      <w:r w:rsidR="000B085B" w:rsidRPr="006D7995">
        <w:t xml:space="preserve"> </w:t>
      </w:r>
      <w:r w:rsidR="00332AD7">
        <w:t xml:space="preserve">that </w:t>
      </w:r>
      <w:r w:rsidR="00332AD7" w:rsidRPr="006D7995">
        <w:t>experiment</w:t>
      </w:r>
      <w:r w:rsidR="00332AD7">
        <w:t>ed</w:t>
      </w:r>
      <w:r w:rsidR="00332AD7" w:rsidRPr="006D7995">
        <w:t xml:space="preserve"> </w:t>
      </w:r>
      <w:r w:rsidR="000B085B" w:rsidRPr="006D7995">
        <w:t xml:space="preserve">with duration, repetition, and boredom. </w:t>
      </w:r>
      <w:r w:rsidR="00471741" w:rsidRPr="006D7995">
        <w:t>This</w:t>
      </w:r>
      <w:r w:rsidR="00727593" w:rsidRPr="006D7995">
        <w:t xml:space="preserve"> a</w:t>
      </w:r>
      <w:r w:rsidR="00311226" w:rsidRPr="006D7995">
        <w:t>rtistic centering of</w:t>
      </w:r>
      <w:r w:rsidR="00067212" w:rsidRPr="006D7995">
        <w:t xml:space="preserve"> process </w:t>
      </w:r>
      <w:r w:rsidR="00311226" w:rsidRPr="006D7995">
        <w:t xml:space="preserve">has been widely understood as a reaction to the commodification of the art object in a postwar economy driven by </w:t>
      </w:r>
      <w:r w:rsidR="00471741" w:rsidRPr="006D7995">
        <w:t xml:space="preserve">consumer </w:t>
      </w:r>
      <w:r w:rsidR="00311226" w:rsidRPr="006D7995">
        <w:t>capitali</w:t>
      </w:r>
      <w:r w:rsidR="00471741" w:rsidRPr="006D7995">
        <w:t>sm</w:t>
      </w:r>
      <w:r w:rsidR="00311226" w:rsidRPr="006D7995">
        <w:t xml:space="preserve">. Feminist artists </w:t>
      </w:r>
      <w:r w:rsidR="00332AD7">
        <w:t>such as</w:t>
      </w:r>
      <w:r w:rsidR="00332AD7" w:rsidRPr="006D7995">
        <w:t xml:space="preserve"> </w:t>
      </w:r>
      <w:r w:rsidR="00311226" w:rsidRPr="006D7995">
        <w:lastRenderedPageBreak/>
        <w:t xml:space="preserve">Mother Art and their colleagues at the Woman’s Building were </w:t>
      </w:r>
      <w:r w:rsidR="00FA4BC3" w:rsidRPr="006D7995">
        <w:t>exploring</w:t>
      </w:r>
      <w:r w:rsidRPr="006D7995">
        <w:t xml:space="preserve"> process through the lens of</w:t>
      </w:r>
      <w:r w:rsidR="00FA4BC3" w:rsidRPr="006D7995">
        <w:t xml:space="preserve"> </w:t>
      </w:r>
      <w:r w:rsidRPr="006D7995">
        <w:t>gendered temporal experiences</w:t>
      </w:r>
      <w:r w:rsidR="0061549F" w:rsidRPr="006D7995">
        <w:t xml:space="preserve"> and labor practices</w:t>
      </w:r>
      <w:r w:rsidR="00FA4BC3" w:rsidRPr="006D7995">
        <w:t>, such as performing house</w:t>
      </w:r>
      <w:r w:rsidR="0061549F" w:rsidRPr="006D7995">
        <w:t xml:space="preserve">hold </w:t>
      </w:r>
      <w:r w:rsidR="00FA4BC3" w:rsidRPr="006D7995">
        <w:t>work</w:t>
      </w:r>
      <w:r w:rsidR="00067212" w:rsidRPr="006D7995">
        <w:t>.</w:t>
      </w:r>
      <w:r w:rsidR="00BA46DD" w:rsidRPr="00081E5E">
        <w:rPr>
          <w:vertAlign w:val="superscript"/>
        </w:rPr>
        <w:endnoteReference w:id="27"/>
      </w:r>
    </w:p>
    <w:p w14:paraId="3995B4F3" w14:textId="63EE92FE" w:rsidR="00161317" w:rsidRPr="006D7995" w:rsidRDefault="00481DC4" w:rsidP="00BE1864">
      <w:pPr>
        <w:pStyle w:val="AA-SL-BodyText"/>
      </w:pPr>
      <w:r w:rsidRPr="006D7995">
        <w:t xml:space="preserve">In light of the public context in which </w:t>
      </w:r>
      <w:r w:rsidRPr="006D7995">
        <w:rPr>
          <w:i/>
          <w:iCs/>
        </w:rPr>
        <w:t xml:space="preserve">Laundry Works </w:t>
      </w:r>
      <w:r w:rsidRPr="006D7995">
        <w:t xml:space="preserve">was presented, Mother Art </w:t>
      </w:r>
      <w:r w:rsidR="00EE32AD" w:rsidRPr="006D7995">
        <w:t>endeavored to</w:t>
      </w:r>
      <w:r w:rsidRPr="006D7995">
        <w:t xml:space="preserve"> make the series </w:t>
      </w:r>
      <w:r w:rsidR="00EE32AD" w:rsidRPr="006D7995">
        <w:t xml:space="preserve">as </w:t>
      </w:r>
      <w:r w:rsidRPr="006D7995">
        <w:t>accessible as possible to the laundromats’ unsuspecting clientele. The artists produced a</w:t>
      </w:r>
      <w:r w:rsidR="00F43E0C">
        <w:t xml:space="preserve"> </w:t>
      </w:r>
      <w:r w:rsidR="00B6218F">
        <w:t xml:space="preserve">multipage </w:t>
      </w:r>
      <w:r w:rsidRPr="006D7995">
        <w:t xml:space="preserve">brochure with </w:t>
      </w:r>
      <w:r w:rsidR="00F43E0C">
        <w:t>a short introduction to</w:t>
      </w:r>
      <w:r w:rsidR="00F43E0C" w:rsidRPr="006D7995">
        <w:t xml:space="preserve"> </w:t>
      </w:r>
      <w:r w:rsidRPr="006D7995">
        <w:t xml:space="preserve">the project in English and Spanish </w:t>
      </w:r>
      <w:r w:rsidR="00161317" w:rsidRPr="006D7995">
        <w:t>in which</w:t>
      </w:r>
      <w:r w:rsidRPr="006D7995">
        <w:t xml:space="preserve"> they described the performances as an exploration of “woman’s role in the community.</w:t>
      </w:r>
      <w:r w:rsidR="00F43E0C">
        <w:t>”</w:t>
      </w:r>
      <w:r w:rsidRPr="00BE1864">
        <w:rPr>
          <w:vertAlign w:val="superscript"/>
        </w:rPr>
        <w:endnoteReference w:id="28"/>
      </w:r>
      <w:r w:rsidRPr="006D7995">
        <w:t xml:space="preserve"> </w:t>
      </w:r>
      <w:r w:rsidR="00F43E0C">
        <w:t>The brochure’s center spread featured concise individual statements from each of the artists, coupled with images playfully hung along a hand-drawn clothesline (</w:t>
      </w:r>
      <w:r w:rsidR="00F43E0C" w:rsidRPr="00CC5525">
        <w:rPr>
          <w:b/>
          <w:bCs/>
        </w:rPr>
        <w:t>fig. 5</w:t>
      </w:r>
      <w:r w:rsidR="00F43E0C">
        <w:t xml:space="preserve">). </w:t>
      </w:r>
      <w:r w:rsidRPr="006D7995">
        <w:t xml:space="preserve">While Siegel estimates </w:t>
      </w:r>
      <w:r w:rsidR="00AA4149">
        <w:t xml:space="preserve">that </w:t>
      </w:r>
      <w:r w:rsidRPr="006D7995">
        <w:t>the majority of audience members were there specifically to witness the performance, at least a quarter of those present were just washing their clothes.</w:t>
      </w:r>
      <w:r w:rsidRPr="00BE1864">
        <w:rPr>
          <w:vertAlign w:val="superscript"/>
        </w:rPr>
        <w:endnoteReference w:id="29"/>
      </w:r>
      <w:r w:rsidRPr="006D7995">
        <w:t xml:space="preserve"> For </w:t>
      </w:r>
      <w:r w:rsidR="003E4C9C">
        <w:t>those simply there to wash</w:t>
      </w:r>
      <w:r w:rsidRPr="006D7995">
        <w:t xml:space="preserve">, the interpretive pamphlet helped contextualize the performance within a conversation about </w:t>
      </w:r>
      <w:r w:rsidR="0023331A">
        <w:t xml:space="preserve">the </w:t>
      </w:r>
      <w:r w:rsidR="0023331A" w:rsidRPr="006D7995">
        <w:t xml:space="preserve">forms of labor disproportionately performed by women and working-class people </w:t>
      </w:r>
      <w:r w:rsidRPr="000B5291">
        <w:t>and everyday experience</w:t>
      </w:r>
      <w:r w:rsidR="00AC0DC2" w:rsidRPr="000B5291">
        <w:t xml:space="preserve">. </w:t>
      </w:r>
      <w:r w:rsidR="00B1325F" w:rsidRPr="000B5291">
        <w:t xml:space="preserve">Members of the collective handed out the texts themselves, as </w:t>
      </w:r>
      <w:r w:rsidR="00B1325F" w:rsidRPr="00CC5525">
        <w:t>evidenced in photographs that</w:t>
      </w:r>
      <w:r w:rsidR="00B1325F" w:rsidRPr="000B5291">
        <w:t xml:space="preserve"> capture Million-Ruby smiling and chatting with groups of </w:t>
      </w:r>
      <w:r w:rsidR="00037C1F">
        <w:t>individuals</w:t>
      </w:r>
      <w:r w:rsidR="00B1325F" w:rsidRPr="000B5291">
        <w:t xml:space="preserve"> who </w:t>
      </w:r>
      <w:r w:rsidR="00B064AE">
        <w:t>hold</w:t>
      </w:r>
      <w:r w:rsidR="00B064AE" w:rsidRPr="000B5291">
        <w:t xml:space="preserve"> </w:t>
      </w:r>
      <w:r w:rsidR="00B1325F" w:rsidRPr="000B5291">
        <w:t>pamphlets and bags of laundry.</w:t>
      </w:r>
      <w:r w:rsidR="00CC5525">
        <w:rPr>
          <w:rStyle w:val="EndnoteReference"/>
        </w:rPr>
        <w:endnoteReference w:id="30"/>
      </w:r>
      <w:r w:rsidR="00B1325F" w:rsidRPr="000B5291">
        <w:t xml:space="preserve"> These organic conversations, </w:t>
      </w:r>
      <w:r w:rsidRPr="000B5291">
        <w:t>sparked by the artworks</w:t>
      </w:r>
      <w:r w:rsidRPr="006D7995">
        <w:t xml:space="preserve"> and </w:t>
      </w:r>
      <w:r w:rsidR="00037C1F">
        <w:t xml:space="preserve">the </w:t>
      </w:r>
      <w:r w:rsidRPr="006D7995">
        <w:t xml:space="preserve">brochure, were integral to the performance, which sought to create discussion and solidarity. </w:t>
      </w:r>
    </w:p>
    <w:p w14:paraId="775304E8" w14:textId="51D111DB" w:rsidR="00481DC4" w:rsidRPr="006D7995" w:rsidRDefault="00965877" w:rsidP="00BE1864">
      <w:pPr>
        <w:pStyle w:val="AA-SL-BodyText"/>
      </w:pPr>
      <w:r>
        <w:t>I</w:t>
      </w:r>
      <w:r w:rsidR="00481DC4" w:rsidRPr="006D7995">
        <w:t>n a colorful review of the Venice performance, journalist Barry Brennan notes that “not everyone was impressed.”</w:t>
      </w:r>
      <w:r w:rsidR="00481DC4" w:rsidRPr="00AE541E">
        <w:rPr>
          <w:vertAlign w:val="superscript"/>
        </w:rPr>
        <w:endnoteReference w:id="31"/>
      </w:r>
      <w:r w:rsidR="00481DC4" w:rsidRPr="006D7995">
        <w:t xml:space="preserve"> He describes “a white robed swami” who ignored the performance and continued washing his clothes while “calling on his considerable powers of concentration to abstract himself from what had become, in effect, an art opening.”</w:t>
      </w:r>
      <w:r w:rsidR="00D90276">
        <w:rPr>
          <w:rStyle w:val="EndnoteReference"/>
        </w:rPr>
        <w:endnoteReference w:id="32"/>
      </w:r>
      <w:r w:rsidR="00481DC4" w:rsidRPr="006D7995">
        <w:t xml:space="preserve"> </w:t>
      </w:r>
      <w:r w:rsidR="00C11558">
        <w:t xml:space="preserve">Brennan’s </w:t>
      </w:r>
      <w:r w:rsidR="00053C66" w:rsidRPr="006D7995">
        <w:t>observation</w:t>
      </w:r>
      <w:r w:rsidR="00A45921" w:rsidRPr="006D7995">
        <w:t xml:space="preserve"> </w:t>
      </w:r>
      <w:r w:rsidR="00053C66" w:rsidRPr="006D7995">
        <w:t>underlines the</w:t>
      </w:r>
      <w:r w:rsidR="009632EE" w:rsidRPr="006D7995">
        <w:t xml:space="preserve"> tension between the</w:t>
      </w:r>
      <w:r w:rsidR="00852A1F" w:rsidRPr="006D7995">
        <w:t xml:space="preserve"> artists, the</w:t>
      </w:r>
      <w:r w:rsidR="009632EE" w:rsidRPr="006D7995">
        <w:t xml:space="preserve"> art</w:t>
      </w:r>
      <w:r w:rsidR="00852A1F" w:rsidRPr="006D7995">
        <w:t>-</w:t>
      </w:r>
      <w:r w:rsidR="00852A1F" w:rsidRPr="006D7995">
        <w:lastRenderedPageBreak/>
        <w:t xml:space="preserve">world </w:t>
      </w:r>
      <w:r w:rsidR="009632EE" w:rsidRPr="006D7995">
        <w:t>audience</w:t>
      </w:r>
      <w:r w:rsidR="00852A1F" w:rsidRPr="006D7995">
        <w:t>,</w:t>
      </w:r>
      <w:r w:rsidR="009632EE" w:rsidRPr="006D7995">
        <w:t xml:space="preserve"> and the </w:t>
      </w:r>
      <w:r w:rsidR="00053C66" w:rsidRPr="006D7995">
        <w:t xml:space="preserve">laundromat’s regular customers, </w:t>
      </w:r>
      <w:r w:rsidR="00053C66" w:rsidRPr="00BE1864">
        <w:t>particularly</w:t>
      </w:r>
      <w:r w:rsidR="00053C66" w:rsidRPr="006D7995">
        <w:t xml:space="preserve"> along lines of </w:t>
      </w:r>
      <w:r w:rsidR="00825BD8" w:rsidRPr="006D7995">
        <w:t xml:space="preserve">racialization </w:t>
      </w:r>
      <w:r w:rsidR="00053C66" w:rsidRPr="006D7995">
        <w:t>and class</w:t>
      </w:r>
      <w:r w:rsidR="009632EE" w:rsidRPr="006D7995">
        <w:t xml:space="preserve">. </w:t>
      </w:r>
      <w:r w:rsidR="00BD4188">
        <w:t>Alt</w:t>
      </w:r>
      <w:r w:rsidR="009632EE" w:rsidRPr="006D7995">
        <w:t xml:space="preserve">hough the performances took place in neighborhoods where the artists lived, </w:t>
      </w:r>
      <w:r w:rsidR="009223F0" w:rsidRPr="006D7995">
        <w:t>the collective</w:t>
      </w:r>
      <w:r w:rsidR="009632EE" w:rsidRPr="006D7995">
        <w:t xml:space="preserve"> invited a predominantly white audience into spaces</w:t>
      </w:r>
      <w:r w:rsidR="00053C66" w:rsidRPr="006D7995">
        <w:t xml:space="preserve"> normally occupied by </w:t>
      </w:r>
      <w:r w:rsidR="0060627E" w:rsidRPr="006D7995">
        <w:t xml:space="preserve">diverse </w:t>
      </w:r>
      <w:r w:rsidR="00053C66" w:rsidRPr="006D7995">
        <w:t>community members</w:t>
      </w:r>
      <w:r w:rsidR="000A267C" w:rsidRPr="006D7995">
        <w:t>, which sometimes resulted in misunderstandings</w:t>
      </w:r>
      <w:r w:rsidR="009632EE" w:rsidRPr="006D7995">
        <w:t>.</w:t>
      </w:r>
      <w:r w:rsidR="009A64C8" w:rsidRPr="006D7995">
        <w:t xml:space="preserve"> </w:t>
      </w:r>
      <w:r w:rsidR="000A267C" w:rsidRPr="006D7995">
        <w:t>For example, the collective initially wore fantastical masks collaged with photographs of bones and clothespins (</w:t>
      </w:r>
      <w:r w:rsidR="000A267C" w:rsidRPr="00BE1864">
        <w:rPr>
          <w:b/>
          <w:bCs/>
        </w:rPr>
        <w:t xml:space="preserve">fig. </w:t>
      </w:r>
      <w:r w:rsidR="0060627E">
        <w:rPr>
          <w:b/>
          <w:bCs/>
        </w:rPr>
        <w:t>6</w:t>
      </w:r>
      <w:r w:rsidR="000A267C" w:rsidRPr="006D7995">
        <w:t xml:space="preserve">). However, </w:t>
      </w:r>
      <w:r w:rsidR="00B51A95" w:rsidRPr="006D7995">
        <w:t>they</w:t>
      </w:r>
      <w:r w:rsidR="000A267C" w:rsidRPr="006D7995">
        <w:t xml:space="preserve"> retired the masks after patrons at the Echo Park Laundromat grew apprehensive, fearing the women were planning to rob them</w:t>
      </w:r>
      <w:r w:rsidR="002B5771" w:rsidRPr="006D7995">
        <w:t xml:space="preserve">. </w:t>
      </w:r>
      <w:r w:rsidR="00852A1F" w:rsidRPr="006D7995">
        <w:t>While the artists expressed a desire for wider public outreach and democratization of art, a power differential existed between them and the laundromat clientele</w:t>
      </w:r>
      <w:r w:rsidR="00B51A95" w:rsidRPr="006D7995">
        <w:t xml:space="preserve"> that remained unresolved</w:t>
      </w:r>
      <w:r w:rsidR="00852A1F" w:rsidRPr="006D7995">
        <w:t>.</w:t>
      </w:r>
    </w:p>
    <w:p w14:paraId="0BC31F65" w14:textId="6324A3AB" w:rsidR="00481DC4" w:rsidRPr="006D7995" w:rsidRDefault="00296890" w:rsidP="00480DAF">
      <w:pPr>
        <w:pStyle w:val="AA-SL-BodyText"/>
      </w:pPr>
      <w:r>
        <w:t>While</w:t>
      </w:r>
      <w:r w:rsidRPr="006D7995">
        <w:t xml:space="preserve"> </w:t>
      </w:r>
      <w:r w:rsidR="00852A1F" w:rsidRPr="006D7995">
        <w:t xml:space="preserve">most participants reported enjoying </w:t>
      </w:r>
      <w:r w:rsidR="00481DC4" w:rsidRPr="006D7995">
        <w:t xml:space="preserve">the lively atmosphere, the art objects were subject to criticism. In his review, Brennan expresses enthusiasm for Mother Art’s intervention into </w:t>
      </w:r>
      <w:r w:rsidR="00481DC4" w:rsidRPr="00752A25">
        <w:t>public space but quickly clarifies that</w:t>
      </w:r>
      <w:r w:rsidR="00053C66" w:rsidRPr="00752A25">
        <w:t>, “from a strictly esthetic point of vie</w:t>
      </w:r>
      <w:r w:rsidR="00C11558" w:rsidRPr="00752A25">
        <w:t>w, ‘</w:t>
      </w:r>
      <w:proofErr w:type="spellStart"/>
      <w:r w:rsidR="00C11558" w:rsidRPr="00752A25">
        <w:t>Laundryworks</w:t>
      </w:r>
      <w:proofErr w:type="spellEnd"/>
      <w:r w:rsidR="00C11558" w:rsidRPr="00752A25">
        <w:t>’ [</w:t>
      </w:r>
      <w:r w:rsidR="00C11558" w:rsidRPr="00752A25">
        <w:rPr>
          <w:i/>
          <w:iCs/>
        </w:rPr>
        <w:t>sic</w:t>
      </w:r>
      <w:r w:rsidR="00C11558" w:rsidRPr="00752A25">
        <w:t>] isn’t impressive</w:t>
      </w:r>
      <w:r w:rsidR="00481DC4" w:rsidRPr="00752A25">
        <w:t>.</w:t>
      </w:r>
      <w:r w:rsidR="00C11558" w:rsidRPr="00752A25">
        <w:t>”</w:t>
      </w:r>
      <w:r w:rsidR="00481DC4" w:rsidRPr="00752A25">
        <w:t xml:space="preserve"> He insists: “The imagery, while personal, doesn’t rise above the derivative to achieve the universal.”</w:t>
      </w:r>
      <w:r w:rsidR="00481DC4" w:rsidRPr="00752A25">
        <w:rPr>
          <w:vertAlign w:val="superscript"/>
        </w:rPr>
        <w:endnoteReference w:id="33"/>
      </w:r>
      <w:r w:rsidR="00481DC4" w:rsidRPr="00752A25">
        <w:t xml:space="preserve"> Brennan’s review is, ironically, derivative </w:t>
      </w:r>
      <w:r w:rsidR="00481DC4" w:rsidRPr="006D7995">
        <w:t>itself, parroting one of the most</w:t>
      </w:r>
      <w:r w:rsidR="00C64E10">
        <w:t xml:space="preserve"> </w:t>
      </w:r>
      <w:r w:rsidR="00481DC4" w:rsidRPr="006D7995">
        <w:t xml:space="preserve">repeated critiques of women’s work during the 1970s: that the </w:t>
      </w:r>
      <w:r w:rsidR="00481DC4" w:rsidRPr="00AE541E">
        <w:t>quality</w:t>
      </w:r>
      <w:r w:rsidR="00481DC4" w:rsidRPr="006D7995">
        <w:t xml:space="preserve"> was lacking. </w:t>
      </w:r>
      <w:r w:rsidR="00C64E10">
        <w:t>L</w:t>
      </w:r>
      <w:r w:rsidR="00481DC4" w:rsidRPr="006D7995">
        <w:t>ike many male critics of the time, he offers no definition of the “the universal,” a concept that women and artists of color were actively contesting for its normalization of a masculine, middle-class, Euro</w:t>
      </w:r>
      <w:r w:rsidR="00C64E10">
        <w:t xml:space="preserve">pean and US </w:t>
      </w:r>
      <w:r w:rsidR="00354C2D" w:rsidRPr="006D7995">
        <w:t>American</w:t>
      </w:r>
      <w:r w:rsidR="00481DC4" w:rsidRPr="006D7995">
        <w:t xml:space="preserve"> worldview. Whose work is considered “universal” is deeply gendered, as </w:t>
      </w:r>
      <w:r w:rsidR="00D75AD5">
        <w:t>art historian</w:t>
      </w:r>
      <w:r w:rsidR="00B0593A">
        <w:t xml:space="preserve"> </w:t>
      </w:r>
      <w:r w:rsidR="00481DC4" w:rsidRPr="006D7995">
        <w:t xml:space="preserve">Anna Chave </w:t>
      </w:r>
      <w:r w:rsidR="00B0593A">
        <w:t xml:space="preserve">construes </w:t>
      </w:r>
      <w:r w:rsidR="00481DC4" w:rsidRPr="006D7995">
        <w:t xml:space="preserve">in her </w:t>
      </w:r>
      <w:r w:rsidR="00354C2D" w:rsidRPr="006D7995">
        <w:t>analysis</w:t>
      </w:r>
      <w:r w:rsidR="00481DC4" w:rsidRPr="006D7995">
        <w:t xml:space="preserve"> of Minimalist art and biography.</w:t>
      </w:r>
      <w:r w:rsidR="00481DC4" w:rsidRPr="00480DAF">
        <w:rPr>
          <w:vertAlign w:val="superscript"/>
        </w:rPr>
        <w:endnoteReference w:id="34"/>
      </w:r>
      <w:r w:rsidR="00481DC4" w:rsidRPr="006D7995">
        <w:t xml:space="preserve"> Chave argues that in the 1960s, the predominant critical paradigm shifted to deemphasize the artist as an individual</w:t>
      </w:r>
      <w:r w:rsidR="00464BC4">
        <w:t>—yet</w:t>
      </w:r>
      <w:r w:rsidR="00481DC4" w:rsidRPr="006D7995">
        <w:t xml:space="preserve"> this only applied to men’s work. In the rare instances </w:t>
      </w:r>
      <w:r w:rsidR="00DA0A1E">
        <w:t>that women</w:t>
      </w:r>
      <w:r w:rsidR="00DA0A1E" w:rsidRPr="006D7995">
        <w:t xml:space="preserve"> </w:t>
      </w:r>
      <w:r w:rsidR="00481DC4" w:rsidRPr="006D7995">
        <w:t xml:space="preserve">artists received critical attention, their work was interpreted as autobiographical—the kind of “personal” content that critics </w:t>
      </w:r>
      <w:r w:rsidR="00DA0A1E">
        <w:t>such as</w:t>
      </w:r>
      <w:r w:rsidR="00DA0A1E" w:rsidRPr="006D7995">
        <w:t xml:space="preserve"> </w:t>
      </w:r>
      <w:r w:rsidR="00481DC4" w:rsidRPr="006D7995">
        <w:t xml:space="preserve">Brennan </w:t>
      </w:r>
      <w:r w:rsidR="00481DC4" w:rsidRPr="006D7995">
        <w:lastRenderedPageBreak/>
        <w:t>considered lesser</w:t>
      </w:r>
      <w:r w:rsidR="00DA0A1E">
        <w:t xml:space="preserve"> </w:t>
      </w:r>
      <w:r w:rsidR="00481DC4" w:rsidRPr="006D7995">
        <w:t>than, or “derivative.”</w:t>
      </w:r>
    </w:p>
    <w:p w14:paraId="7A363398" w14:textId="1EC59FCB" w:rsidR="00481DC4" w:rsidRPr="00480DAF" w:rsidRDefault="00481DC4" w:rsidP="00AE541E">
      <w:pPr>
        <w:pStyle w:val="AA-SL-BodyText"/>
      </w:pPr>
      <w:r w:rsidRPr="006D7995">
        <w:t xml:space="preserve">In fact, Mother Art arguably did see their work </w:t>
      </w:r>
      <w:r w:rsidR="00195B46" w:rsidRPr="006D7995">
        <w:t>as manifesting</w:t>
      </w:r>
      <w:r w:rsidRPr="006D7995">
        <w:t xml:space="preserve"> </w:t>
      </w:r>
      <w:r w:rsidR="0042392E" w:rsidRPr="006D7995">
        <w:t xml:space="preserve">a kind of </w:t>
      </w:r>
      <w:r w:rsidRPr="006D7995">
        <w:t xml:space="preserve">universality, </w:t>
      </w:r>
      <w:r w:rsidR="00BB33D3">
        <w:t>al</w:t>
      </w:r>
      <w:r w:rsidR="0042392E" w:rsidRPr="006D7995">
        <w:t xml:space="preserve">though </w:t>
      </w:r>
      <w:r w:rsidR="00BB33D3">
        <w:t xml:space="preserve">one </w:t>
      </w:r>
      <w:r w:rsidR="0042392E" w:rsidRPr="006D7995">
        <w:t xml:space="preserve">arguably different from that espoused by Brennan and other </w:t>
      </w:r>
      <w:r w:rsidR="00D75AD5">
        <w:t>formalist</w:t>
      </w:r>
      <w:r w:rsidR="00D75AD5" w:rsidRPr="006D7995">
        <w:t xml:space="preserve"> </w:t>
      </w:r>
      <w:r w:rsidR="0042392E" w:rsidRPr="006D7995">
        <w:t>critics. I</w:t>
      </w:r>
      <w:r w:rsidRPr="006D7995">
        <w:t>n response to the survey</w:t>
      </w:r>
      <w:r w:rsidR="00D75AD5">
        <w:t xml:space="preserve"> question</w:t>
      </w:r>
      <w:r w:rsidRPr="006D7995">
        <w:t xml:space="preserve"> “What is feminist art?” </w:t>
      </w:r>
      <w:r w:rsidR="00BB33D3" w:rsidRPr="00965ADC">
        <w:t xml:space="preserve">that </w:t>
      </w:r>
      <w:r w:rsidRPr="00B70EE9">
        <w:t xml:space="preserve">curators </w:t>
      </w:r>
      <w:proofErr w:type="spellStart"/>
      <w:r w:rsidRPr="006D7995">
        <w:t>Iskin</w:t>
      </w:r>
      <w:proofErr w:type="spellEnd"/>
      <w:r w:rsidRPr="006D7995">
        <w:t xml:space="preserve">, Lippard, and </w:t>
      </w:r>
      <w:r w:rsidRPr="00D75AD5">
        <w:t xml:space="preserve">Raven circulated to hundreds of </w:t>
      </w:r>
      <w:r w:rsidRPr="00965ADC">
        <w:t xml:space="preserve">women artists </w:t>
      </w:r>
      <w:r w:rsidR="00D75AD5" w:rsidRPr="00752A25">
        <w:t>as part of their 1976</w:t>
      </w:r>
      <w:r w:rsidR="00965ADC" w:rsidRPr="00752A25">
        <w:t xml:space="preserve"> </w:t>
      </w:r>
      <w:r w:rsidR="00D75AD5" w:rsidRPr="00752A25">
        <w:rPr>
          <w:shd w:val="clear" w:color="auto" w:fill="FFFFFF"/>
        </w:rPr>
        <w:t xml:space="preserve">exhibition </w:t>
      </w:r>
      <w:r w:rsidR="00965ADC" w:rsidRPr="00752A25">
        <w:rPr>
          <w:shd w:val="clear" w:color="auto" w:fill="FFFFFF"/>
        </w:rPr>
        <w:t xml:space="preserve">of the same name </w:t>
      </w:r>
      <w:r w:rsidR="00D75AD5" w:rsidRPr="00752A25">
        <w:rPr>
          <w:shd w:val="clear" w:color="auto" w:fill="FFFFFF"/>
        </w:rPr>
        <w:t>at the Woman</w:t>
      </w:r>
      <w:r w:rsidR="00CB775E">
        <w:rPr>
          <w:shd w:val="clear" w:color="auto" w:fill="FFFFFF"/>
        </w:rPr>
        <w:t>’</w:t>
      </w:r>
      <w:r w:rsidR="00D75AD5" w:rsidRPr="00752A25">
        <w:rPr>
          <w:shd w:val="clear" w:color="auto" w:fill="FFFFFF"/>
        </w:rPr>
        <w:t>s Building</w:t>
      </w:r>
      <w:r w:rsidR="0042392E" w:rsidRPr="00752A25">
        <w:t>, t</w:t>
      </w:r>
      <w:r w:rsidR="00EB66C8" w:rsidRPr="00752A25">
        <w:t>he collective</w:t>
      </w:r>
      <w:r w:rsidRPr="00752A25">
        <w:t xml:space="preserve"> wr</w:t>
      </w:r>
      <w:r w:rsidR="00195B46" w:rsidRPr="00752A25">
        <w:t>ote</w:t>
      </w:r>
      <w:r w:rsidRPr="00752A25">
        <w:t>:</w:t>
      </w:r>
      <w:r w:rsidR="00BB33D3" w:rsidRPr="00752A25">
        <w:t xml:space="preserve"> “</w:t>
      </w:r>
      <w:r w:rsidRPr="00752A25">
        <w:t>As Mother Art we remove the mask of invisibility, wipe away the strained smile of forced roles</w:t>
      </w:r>
      <w:proofErr w:type="gramStart"/>
      <w:r w:rsidRPr="00752A25">
        <w:t xml:space="preserve">. </w:t>
      </w:r>
      <w:r w:rsidR="00E036E1" w:rsidRPr="00752A25">
        <w:t>. . .</w:t>
      </w:r>
      <w:proofErr w:type="gramEnd"/>
      <w:r w:rsidRPr="00752A25">
        <w:t xml:space="preserve"> We insist upon the extraordinariness of the ordinary, the magic in the </w:t>
      </w:r>
      <w:r w:rsidRPr="006D7995">
        <w:t xml:space="preserve">commonplace. We invent our own myths of motherhood which </w:t>
      </w:r>
      <w:r w:rsidRPr="00AE541E">
        <w:t>universally</w:t>
      </w:r>
      <w:r w:rsidRPr="0020014F">
        <w:t xml:space="preserve"> </w:t>
      </w:r>
      <w:r w:rsidRPr="006D7995">
        <w:t>connect us to the past, the present and the future through birth, growth, and death.</w:t>
      </w:r>
      <w:r w:rsidR="00965ADC">
        <w:t>”</w:t>
      </w:r>
      <w:r w:rsidRPr="00AE541E">
        <w:rPr>
          <w:vertAlign w:val="superscript"/>
        </w:rPr>
        <w:endnoteReference w:id="35"/>
      </w:r>
    </w:p>
    <w:p w14:paraId="3520CDFC" w14:textId="18186B9D" w:rsidR="00FE0EAF" w:rsidRPr="006D7995" w:rsidRDefault="00195B46" w:rsidP="00AE541E">
      <w:pPr>
        <w:pStyle w:val="AA-SL-BodyText"/>
      </w:pPr>
      <w:r w:rsidRPr="006D7995">
        <w:t>Even at the time</w:t>
      </w:r>
      <w:r w:rsidR="00481DC4" w:rsidRPr="006D7995">
        <w:t xml:space="preserve">, this mission statement would likely have </w:t>
      </w:r>
      <w:r w:rsidR="009632EE" w:rsidRPr="006D7995">
        <w:t xml:space="preserve">elicited </w:t>
      </w:r>
      <w:r w:rsidR="00481DC4" w:rsidRPr="006D7995">
        <w:t xml:space="preserve">accusations of essentialism from members of the feminist art community who considered </w:t>
      </w:r>
      <w:r w:rsidR="00161317" w:rsidRPr="006D7995">
        <w:t xml:space="preserve">celebratory </w:t>
      </w:r>
      <w:r w:rsidR="00481DC4" w:rsidRPr="006D7995">
        <w:t xml:space="preserve">explorations of embodiment—including pregnancy and motherhood—regressive. While </w:t>
      </w:r>
      <w:r w:rsidR="00391BB0" w:rsidRPr="006D7995">
        <w:t>some</w:t>
      </w:r>
      <w:r w:rsidR="00481DC4" w:rsidRPr="006D7995">
        <w:t xml:space="preserve"> feminist artists of the era were </w:t>
      </w:r>
      <w:r w:rsidR="00161317" w:rsidRPr="006D7995">
        <w:t>addressing</w:t>
      </w:r>
      <w:r w:rsidR="00481DC4" w:rsidRPr="006D7995">
        <w:t xml:space="preserve"> female experience through the figure of the primordial fertility goddess, many other</w:t>
      </w:r>
      <w:r w:rsidR="00391BB0" w:rsidRPr="006D7995">
        <w:t xml:space="preserve">s </w:t>
      </w:r>
      <w:r w:rsidR="00481DC4" w:rsidRPr="006D7995">
        <w:t>were deeply critical of embracing</w:t>
      </w:r>
      <w:r w:rsidR="00DD057B" w:rsidRPr="006D7995">
        <w:t xml:space="preserve"> any </w:t>
      </w:r>
      <w:r w:rsidR="00B73B09" w:rsidRPr="006D7995">
        <w:t>concept</w:t>
      </w:r>
      <w:r w:rsidR="00DD057B" w:rsidRPr="006D7995">
        <w:t xml:space="preserve"> of</w:t>
      </w:r>
      <w:r w:rsidR="00965ADC">
        <w:t xml:space="preserve"> so-called</w:t>
      </w:r>
      <w:r w:rsidR="00481DC4" w:rsidRPr="006D7995">
        <w:t xml:space="preserve"> universal</w:t>
      </w:r>
      <w:r w:rsidR="00B73B09" w:rsidRPr="006D7995">
        <w:t xml:space="preserve"> experience or values,</w:t>
      </w:r>
      <w:r w:rsidR="00481DC4" w:rsidRPr="006D7995">
        <w:t xml:space="preserve"> especially through </w:t>
      </w:r>
      <w:r w:rsidR="00024D53" w:rsidRPr="006D7995">
        <w:t>figures and processes</w:t>
      </w:r>
      <w:r w:rsidR="00481DC4" w:rsidRPr="006D7995">
        <w:t xml:space="preserve"> that rooted female identity in </w:t>
      </w:r>
      <w:r w:rsidR="00024D53" w:rsidRPr="006D7995">
        <w:t xml:space="preserve">the </w:t>
      </w:r>
      <w:r w:rsidR="00481DC4" w:rsidRPr="006D7995">
        <w:t>biological</w:t>
      </w:r>
      <w:r w:rsidR="00654191">
        <w:t xml:space="preserve"> sense</w:t>
      </w:r>
      <w:r w:rsidR="00481DC4" w:rsidRPr="006D7995">
        <w:t>.</w:t>
      </w:r>
      <w:r w:rsidR="00481DC4" w:rsidRPr="00480DAF">
        <w:rPr>
          <w:vertAlign w:val="superscript"/>
        </w:rPr>
        <w:endnoteReference w:id="36"/>
      </w:r>
      <w:r w:rsidR="00481DC4" w:rsidRPr="006D7995">
        <w:t xml:space="preserve"> As many feminists </w:t>
      </w:r>
      <w:r w:rsidR="00DD057B" w:rsidRPr="006D7995">
        <w:t xml:space="preserve">have </w:t>
      </w:r>
      <w:r w:rsidR="00391BB0" w:rsidRPr="006D7995">
        <w:t>pointed</w:t>
      </w:r>
      <w:r w:rsidR="00481DC4" w:rsidRPr="006D7995">
        <w:t xml:space="preserve"> out</w:t>
      </w:r>
      <w:r w:rsidR="00FD16AA">
        <w:t>,</w:t>
      </w:r>
      <w:r w:rsidR="00481DC4" w:rsidRPr="006D7995">
        <w:t xml:space="preserve"> women and mothers </w:t>
      </w:r>
      <w:r w:rsidR="00DD057B" w:rsidRPr="006D7995">
        <w:t xml:space="preserve">are </w:t>
      </w:r>
      <w:r w:rsidR="00481DC4" w:rsidRPr="006D7995">
        <w:t xml:space="preserve">not interchangeable categories. </w:t>
      </w:r>
      <w:r w:rsidR="00056CEB" w:rsidRPr="006D7995">
        <w:t xml:space="preserve">Still, </w:t>
      </w:r>
      <w:r w:rsidR="00965ADC">
        <w:t>art historian</w:t>
      </w:r>
      <w:r w:rsidR="00FD16AA">
        <w:t xml:space="preserve"> </w:t>
      </w:r>
      <w:r w:rsidR="00056CEB" w:rsidRPr="006D7995">
        <w:t>Rosemary Betterton argues</w:t>
      </w:r>
      <w:r w:rsidR="00FD16AA">
        <w:t>,</w:t>
      </w:r>
      <w:r w:rsidR="00056CEB" w:rsidRPr="006D7995">
        <w:t xml:space="preserve"> “</w:t>
      </w:r>
      <w:r w:rsidR="00FD16AA">
        <w:t>T</w:t>
      </w:r>
      <w:r w:rsidR="00056CEB" w:rsidRPr="006D7995">
        <w:t>he maternal body is a symbolic construct with enormous cultural resonance, systematically shaped and produced through competing discourses and practices, yet at the same time curiously unacknowledged in terms of its visual history.”</w:t>
      </w:r>
      <w:r w:rsidR="00056CEB" w:rsidRPr="00480DAF">
        <w:rPr>
          <w:vertAlign w:val="superscript"/>
        </w:rPr>
        <w:endnoteReference w:id="37"/>
      </w:r>
      <w:r w:rsidR="00056CEB" w:rsidRPr="006D7995">
        <w:t xml:space="preserve"> </w:t>
      </w:r>
      <w:r w:rsidR="00FB7273" w:rsidRPr="006D7995">
        <w:t xml:space="preserve">For </w:t>
      </w:r>
      <w:r w:rsidR="004123D2">
        <w:t>Mother Art</w:t>
      </w:r>
      <w:r w:rsidR="00FB7273" w:rsidRPr="006D7995">
        <w:t>, m</w:t>
      </w:r>
      <w:r w:rsidR="0042392E" w:rsidRPr="006D7995">
        <w:t xml:space="preserve">otherhood </w:t>
      </w:r>
      <w:r w:rsidR="00FB7273" w:rsidRPr="006D7995">
        <w:t xml:space="preserve">served </w:t>
      </w:r>
      <w:r w:rsidR="0042392E" w:rsidRPr="006D7995">
        <w:t xml:space="preserve">as a site for </w:t>
      </w:r>
      <w:r w:rsidR="00FB7273" w:rsidRPr="006D7995">
        <w:t>problematizing</w:t>
      </w:r>
      <w:r w:rsidR="0042392E" w:rsidRPr="006D7995">
        <w:t xml:space="preserve"> the universal</w:t>
      </w:r>
      <w:r w:rsidR="00B73B09" w:rsidRPr="006D7995">
        <w:t xml:space="preserve"> </w:t>
      </w:r>
      <w:r w:rsidR="00D76655" w:rsidRPr="006D7995">
        <w:t>and exposing how this concept had been historically mobilized to normalize a masculine worldview</w:t>
      </w:r>
      <w:r w:rsidR="00FB7273" w:rsidRPr="006D7995">
        <w:t xml:space="preserve">. </w:t>
      </w:r>
      <w:r w:rsidR="00E40C74" w:rsidRPr="006D7995">
        <w:t xml:space="preserve">At the time of </w:t>
      </w:r>
      <w:r w:rsidR="00E40C74" w:rsidRPr="006D7995">
        <w:rPr>
          <w:i/>
          <w:iCs/>
        </w:rPr>
        <w:t>Laundry Works</w:t>
      </w:r>
      <w:r w:rsidR="00E40C74" w:rsidRPr="006D7995">
        <w:t xml:space="preserve">, definitions of motherhood would have necessarily excluded men. For this reason, the </w:t>
      </w:r>
      <w:r w:rsidR="00B73B09" w:rsidRPr="006D7995">
        <w:t>collective’s</w:t>
      </w:r>
      <w:r w:rsidR="00E40C74" w:rsidRPr="006D7995">
        <w:t xml:space="preserve"> </w:t>
      </w:r>
      <w:r w:rsidR="00B73B09" w:rsidRPr="006D7995">
        <w:t>reference</w:t>
      </w:r>
      <w:r w:rsidR="00E40C74" w:rsidRPr="006D7995">
        <w:t xml:space="preserve"> </w:t>
      </w:r>
      <w:r w:rsidR="00B73B09" w:rsidRPr="006D7995">
        <w:t>to</w:t>
      </w:r>
      <w:r w:rsidR="00E40C74" w:rsidRPr="006D7995">
        <w:t xml:space="preserve"> </w:t>
      </w:r>
      <w:r w:rsidR="00B73B09" w:rsidRPr="006D7995">
        <w:t xml:space="preserve">the </w:t>
      </w:r>
      <w:r w:rsidR="00E40C74" w:rsidRPr="006D7995">
        <w:lastRenderedPageBreak/>
        <w:t>universal</w:t>
      </w:r>
      <w:r w:rsidR="00B73B09" w:rsidRPr="006D7995">
        <w:t xml:space="preserve"> in their artist statement</w:t>
      </w:r>
      <w:r w:rsidR="00E40C74" w:rsidRPr="006D7995">
        <w:t xml:space="preserve"> is provocative and perhaps </w:t>
      </w:r>
      <w:r w:rsidR="00DD057B" w:rsidRPr="006D7995">
        <w:t>laced with</w:t>
      </w:r>
      <w:r w:rsidR="00E40C74" w:rsidRPr="006D7995">
        <w:t xml:space="preserve"> irony, </w:t>
      </w:r>
      <w:r w:rsidR="00DD057B" w:rsidRPr="006D7995">
        <w:t xml:space="preserve">revealing the </w:t>
      </w:r>
      <w:r w:rsidR="00347353" w:rsidRPr="006D7995">
        <w:t>limits</w:t>
      </w:r>
      <w:r w:rsidR="00DD057B" w:rsidRPr="006D7995">
        <w:t xml:space="preserve"> </w:t>
      </w:r>
      <w:r w:rsidR="00E40C74" w:rsidRPr="006D7995">
        <w:t xml:space="preserve">of the </w:t>
      </w:r>
      <w:r w:rsidR="004123D2">
        <w:t xml:space="preserve">claims to </w:t>
      </w:r>
      <w:r w:rsidR="00E40C74" w:rsidRPr="006D7995">
        <w:t>universality</w:t>
      </w:r>
      <w:r w:rsidR="00347353" w:rsidRPr="006D7995">
        <w:t xml:space="preserve"> </w:t>
      </w:r>
      <w:r w:rsidR="00E40C74" w:rsidRPr="006D7995">
        <w:t xml:space="preserve">that critics </w:t>
      </w:r>
      <w:r w:rsidR="004123D2">
        <w:t>such as</w:t>
      </w:r>
      <w:r w:rsidR="004123D2" w:rsidRPr="006D7995">
        <w:t xml:space="preserve"> </w:t>
      </w:r>
      <w:r w:rsidR="00E40C74" w:rsidRPr="006D7995">
        <w:t>Brennan employed</w:t>
      </w:r>
      <w:r w:rsidR="007456E4" w:rsidRPr="006D7995">
        <w:t xml:space="preserve"> as legitim</w:t>
      </w:r>
      <w:r w:rsidR="004123D2">
        <w:t>iz</w:t>
      </w:r>
      <w:r w:rsidR="007456E4" w:rsidRPr="006D7995">
        <w:t>ing discourse</w:t>
      </w:r>
      <w:r w:rsidR="00E40C74" w:rsidRPr="006D7995">
        <w:t>.</w:t>
      </w:r>
    </w:p>
    <w:p w14:paraId="05206FBB" w14:textId="6DE8F783" w:rsidR="00481DC4" w:rsidRPr="006D7995" w:rsidRDefault="000A5219" w:rsidP="00480DAF">
      <w:pPr>
        <w:pStyle w:val="AA-SL-BodyText"/>
      </w:pPr>
      <w:r>
        <w:t>I</w:t>
      </w:r>
      <w:r w:rsidR="00E40C74" w:rsidRPr="006D7995">
        <w:t xml:space="preserve">t is evident that </w:t>
      </w:r>
      <w:r w:rsidR="00FE0EAF" w:rsidRPr="006D7995">
        <w:t xml:space="preserve">Mother Art </w:t>
      </w:r>
      <w:r>
        <w:t xml:space="preserve">also </w:t>
      </w:r>
      <w:r w:rsidR="00FE0EAF" w:rsidRPr="006D7995">
        <w:t>considered</w:t>
      </w:r>
      <w:r w:rsidR="00481DC4" w:rsidRPr="006D7995">
        <w:t xml:space="preserve"> motherhood a</w:t>
      </w:r>
      <w:r w:rsidR="00E40C74" w:rsidRPr="006D7995">
        <w:t xml:space="preserve"> broadly</w:t>
      </w:r>
      <w:r w:rsidR="00481DC4" w:rsidRPr="006D7995">
        <w:t xml:space="preserve"> accessible entry point for confronting systemic </w:t>
      </w:r>
      <w:r w:rsidR="00347353" w:rsidRPr="006D7995">
        <w:t>inequalities</w:t>
      </w:r>
      <w:r w:rsidR="00481DC4" w:rsidRPr="006D7995">
        <w:t xml:space="preserve">, including the </w:t>
      </w:r>
      <w:r w:rsidR="00347353" w:rsidRPr="006D7995">
        <w:t>devaluation</w:t>
      </w:r>
      <w:r w:rsidR="00481DC4" w:rsidRPr="006D7995">
        <w:t xml:space="preserve"> of social</w:t>
      </w:r>
      <w:r w:rsidR="00C25626">
        <w:t>ly</w:t>
      </w:r>
      <w:r w:rsidR="00481DC4" w:rsidRPr="006D7995">
        <w:t xml:space="preserve"> reproductive labor.</w:t>
      </w:r>
      <w:r w:rsidR="00FB7273" w:rsidRPr="006D7995">
        <w:t xml:space="preserve"> As an experience shared by billions across the world and throughout history, motherhood presented an opportunity to produce affinities crossing boundaries of class, race, sexual </w:t>
      </w:r>
      <w:r w:rsidR="00FB7273" w:rsidRPr="00480DAF">
        <w:t>orientation</w:t>
      </w:r>
      <w:r w:rsidR="00FB7273" w:rsidRPr="006D7995">
        <w:t xml:space="preserve">, and national identity. </w:t>
      </w:r>
      <w:r w:rsidR="00481DC4" w:rsidRPr="006D7995">
        <w:t xml:space="preserve">In </w:t>
      </w:r>
      <w:r w:rsidR="00481DC4" w:rsidRPr="006D7995">
        <w:rPr>
          <w:i/>
          <w:iCs/>
        </w:rPr>
        <w:t>Laundry Works</w:t>
      </w:r>
      <w:r w:rsidR="00481DC4" w:rsidRPr="006D7995">
        <w:t xml:space="preserve">, the artists and attendees </w:t>
      </w:r>
      <w:r w:rsidR="00024D53" w:rsidRPr="006D7995">
        <w:t>met</w:t>
      </w:r>
      <w:r w:rsidR="00481DC4" w:rsidRPr="006D7995">
        <w:t xml:space="preserve"> in the laundromat as fellow mothers but also as fellow workers. The artists </w:t>
      </w:r>
      <w:r w:rsidR="00024D53" w:rsidRPr="006D7995">
        <w:t>emphasized this point</w:t>
      </w:r>
      <w:r w:rsidR="00481DC4" w:rsidRPr="006D7995">
        <w:t xml:space="preserve"> in the</w:t>
      </w:r>
      <w:r w:rsidR="00DD741F" w:rsidRPr="006D7995">
        <w:t>ir</w:t>
      </w:r>
      <w:r w:rsidR="00481DC4" w:rsidRPr="006D7995">
        <w:t xml:space="preserve"> brochure, which feature</w:t>
      </w:r>
      <w:r w:rsidR="00024D53" w:rsidRPr="006D7995">
        <w:t xml:space="preserve">d </w:t>
      </w:r>
      <w:r w:rsidR="00161317" w:rsidRPr="006D7995">
        <w:t>a questionnaire</w:t>
      </w:r>
      <w:r w:rsidR="00481DC4" w:rsidRPr="006D7995">
        <w:t xml:space="preserve"> designed to spark conversation. The list end</w:t>
      </w:r>
      <w:r w:rsidR="00024D53" w:rsidRPr="006D7995">
        <w:t>ed</w:t>
      </w:r>
      <w:r w:rsidR="00481DC4" w:rsidRPr="006D7995">
        <w:t xml:space="preserve"> with a question evocative of a workers’ inquiry or management </w:t>
      </w:r>
      <w:r w:rsidR="00161317" w:rsidRPr="006D7995">
        <w:t>survey</w:t>
      </w:r>
      <w:r w:rsidR="00481DC4" w:rsidRPr="006D7995">
        <w:t>, asking audience members: “Do you feel lonely, irritated, satisfied doing this job?”</w:t>
      </w:r>
      <w:r w:rsidR="00481DC4" w:rsidRPr="00480DAF">
        <w:rPr>
          <w:vertAlign w:val="superscript"/>
        </w:rPr>
        <w:endnoteReference w:id="38"/>
      </w:r>
      <w:r w:rsidR="00481DC4" w:rsidRPr="006D7995">
        <w:t xml:space="preserve"> Here, Mother Art </w:t>
      </w:r>
      <w:r w:rsidR="006B2E5E" w:rsidRPr="006D7995">
        <w:t>encourage</w:t>
      </w:r>
      <w:r w:rsidR="00024D53" w:rsidRPr="006D7995">
        <w:t>d</w:t>
      </w:r>
      <w:r w:rsidR="006B2E5E" w:rsidRPr="006D7995">
        <w:t xml:space="preserve"> </w:t>
      </w:r>
      <w:r w:rsidR="00481DC4" w:rsidRPr="006D7995">
        <w:t xml:space="preserve">their audience to view </w:t>
      </w:r>
      <w:r w:rsidR="00825BD8" w:rsidRPr="006D7995">
        <w:t xml:space="preserve">laundering, a </w:t>
      </w:r>
      <w:r w:rsidR="006B2E5E" w:rsidRPr="006D7995">
        <w:t xml:space="preserve">household </w:t>
      </w:r>
      <w:r w:rsidR="00481DC4" w:rsidRPr="006D7995">
        <w:t>chore</w:t>
      </w:r>
      <w:r w:rsidR="00825BD8" w:rsidRPr="006D7995">
        <w:t>,</w:t>
      </w:r>
      <w:r w:rsidR="00481DC4" w:rsidRPr="006D7995">
        <w:t xml:space="preserve"> as labor. </w:t>
      </w:r>
      <w:r w:rsidR="00347353" w:rsidRPr="006D7995">
        <w:t>This provocation</w:t>
      </w:r>
      <w:r w:rsidR="00082994" w:rsidRPr="006D7995">
        <w:t xml:space="preserve"> reinforce</w:t>
      </w:r>
      <w:r w:rsidR="00347353" w:rsidRPr="006D7995">
        <w:t>s</w:t>
      </w:r>
      <w:r w:rsidR="00082994" w:rsidRPr="006D7995">
        <w:t xml:space="preserve"> arguments by s</w:t>
      </w:r>
      <w:r w:rsidR="00FE0EAF" w:rsidRPr="006D7995">
        <w:t xml:space="preserve">ocial reproduction theorists </w:t>
      </w:r>
      <w:r w:rsidR="005A333E">
        <w:t>such as</w:t>
      </w:r>
      <w:r w:rsidR="005A333E" w:rsidRPr="006D7995">
        <w:t xml:space="preserve"> </w:t>
      </w:r>
      <w:r w:rsidR="00FE0EAF" w:rsidRPr="006D7995">
        <w:t>Wages for Housework cofounder Silvia Federici</w:t>
      </w:r>
      <w:r w:rsidR="00082994" w:rsidRPr="006D7995">
        <w:t xml:space="preserve">, who </w:t>
      </w:r>
      <w:r w:rsidR="00E40C74" w:rsidRPr="006D7995">
        <w:t>maintain</w:t>
      </w:r>
      <w:r w:rsidR="005A333E">
        <w:t>s</w:t>
      </w:r>
      <w:r w:rsidR="00082994" w:rsidRPr="006D7995">
        <w:t xml:space="preserve"> </w:t>
      </w:r>
      <w:r w:rsidR="00FE0EAF" w:rsidRPr="006D7995">
        <w:t>that recognizing and valuing domestic labor as work—rather than a selfless act of love—is a precondition for resisting exploitative conditions.</w:t>
      </w:r>
      <w:r w:rsidR="00FE0EAF" w:rsidRPr="00480DAF">
        <w:rPr>
          <w:vertAlign w:val="superscript"/>
        </w:rPr>
        <w:endnoteReference w:id="39"/>
      </w:r>
      <w:r w:rsidR="00FE0EAF" w:rsidRPr="006D7995">
        <w:t xml:space="preserve"> </w:t>
      </w:r>
      <w:r w:rsidR="00347353" w:rsidRPr="006D7995">
        <w:t xml:space="preserve">With </w:t>
      </w:r>
      <w:r w:rsidR="00347353" w:rsidRPr="006D7995">
        <w:rPr>
          <w:i/>
          <w:iCs/>
        </w:rPr>
        <w:t>Laundry Works</w:t>
      </w:r>
      <w:r w:rsidR="00347353" w:rsidRPr="006D7995">
        <w:t>, Mother Art</w:t>
      </w:r>
      <w:r w:rsidR="00481DC4" w:rsidRPr="006D7995">
        <w:t xml:space="preserve"> insist</w:t>
      </w:r>
      <w:r w:rsidR="00024D53" w:rsidRPr="006D7995">
        <w:t>ed</w:t>
      </w:r>
      <w:r w:rsidR="00481DC4" w:rsidRPr="006D7995">
        <w:t xml:space="preserve"> upon the arguably universal truth that women’s care work has </w:t>
      </w:r>
      <w:r w:rsidR="00481DC4" w:rsidRPr="003E415B">
        <w:t xml:space="preserve">always fueled the world, and, under capitalism, has been </w:t>
      </w:r>
      <w:r w:rsidR="00140F5D" w:rsidRPr="009B1ECE">
        <w:t>denied visibility</w:t>
      </w:r>
      <w:r w:rsidR="00140F5D" w:rsidRPr="003E415B">
        <w:t xml:space="preserve"> </w:t>
      </w:r>
      <w:r w:rsidR="00481DC4" w:rsidRPr="003E415B">
        <w:t>as labo</w:t>
      </w:r>
      <w:r w:rsidR="002D11D7" w:rsidRPr="003E415B">
        <w:t>r</w:t>
      </w:r>
      <w:r w:rsidR="00050D75" w:rsidRPr="003E415B">
        <w:t>.</w:t>
      </w:r>
      <w:r w:rsidR="00B577CC" w:rsidRPr="003E415B">
        <w:rPr>
          <w:vertAlign w:val="superscript"/>
        </w:rPr>
        <w:endnoteReference w:id="40"/>
      </w:r>
      <w:r w:rsidR="00B577CC" w:rsidRPr="006D7995">
        <w:t xml:space="preserve"> </w:t>
      </w:r>
      <w:r w:rsidR="00481DC4" w:rsidRPr="006D7995">
        <w:t xml:space="preserve">By siting their performances in </w:t>
      </w:r>
      <w:r w:rsidR="008C6CF3" w:rsidRPr="006D7995">
        <w:t>locations</w:t>
      </w:r>
      <w:r w:rsidR="00481DC4" w:rsidRPr="006D7995">
        <w:t xml:space="preserve"> </w:t>
      </w:r>
      <w:r w:rsidR="000C27AB" w:rsidRPr="006D7995">
        <w:t>connected to household work</w:t>
      </w:r>
      <w:r w:rsidR="00481DC4" w:rsidRPr="006D7995">
        <w:t xml:space="preserve">, Mother Art </w:t>
      </w:r>
      <w:r w:rsidR="00024D53" w:rsidRPr="006D7995">
        <w:t>highlighted</w:t>
      </w:r>
      <w:r w:rsidR="00D90C79" w:rsidRPr="006D7995">
        <w:t xml:space="preserve"> how </w:t>
      </w:r>
      <w:r w:rsidR="00C67198">
        <w:t xml:space="preserve">the </w:t>
      </w:r>
      <w:r w:rsidR="00C440F0" w:rsidRPr="006D7995">
        <w:t xml:space="preserve">overlooked spaces of </w:t>
      </w:r>
      <w:r w:rsidR="00481DC4" w:rsidRPr="006D7995">
        <w:t xml:space="preserve">gendered </w:t>
      </w:r>
      <w:r w:rsidR="00C440F0" w:rsidRPr="006D7995">
        <w:t>labor are essential</w:t>
      </w:r>
      <w:r w:rsidR="00D90C79" w:rsidRPr="006D7995">
        <w:t xml:space="preserve"> </w:t>
      </w:r>
      <w:r w:rsidR="00481DC4" w:rsidRPr="006D7995">
        <w:t xml:space="preserve">to the functioning of both public life and </w:t>
      </w:r>
      <w:r w:rsidR="00E95DE3" w:rsidRPr="006D7995">
        <w:t xml:space="preserve">the </w:t>
      </w:r>
      <w:r w:rsidR="00481DC4" w:rsidRPr="006D7995">
        <w:t xml:space="preserve">private </w:t>
      </w:r>
      <w:r w:rsidR="00E95DE3" w:rsidRPr="006D7995">
        <w:t>sector</w:t>
      </w:r>
      <w:r w:rsidR="00481DC4" w:rsidRPr="006D7995">
        <w:t>.</w:t>
      </w:r>
    </w:p>
    <w:p w14:paraId="58DA5622" w14:textId="4B27495E" w:rsidR="00481DC4" w:rsidRPr="006D7995" w:rsidRDefault="00481DC4" w:rsidP="00480DAF">
      <w:pPr>
        <w:pStyle w:val="AA-SL-BodyTextNoInd"/>
      </w:pPr>
    </w:p>
    <w:p w14:paraId="37A4148A" w14:textId="0E09CEDA" w:rsidR="00481DC4" w:rsidRPr="00480DAF" w:rsidRDefault="00481DC4" w:rsidP="00367ABB">
      <w:pPr>
        <w:pStyle w:val="Heading2"/>
      </w:pPr>
      <w:r w:rsidRPr="006D7995">
        <w:lastRenderedPageBreak/>
        <w:t>A “Boondoggle” in the State Budget</w:t>
      </w:r>
    </w:p>
    <w:p w14:paraId="0CCD3A2A" w14:textId="2DEA174C" w:rsidR="00481DC4" w:rsidRPr="006D7995" w:rsidRDefault="00481DC4" w:rsidP="00480DAF">
      <w:pPr>
        <w:pStyle w:val="AA-SL-BodyTextNoInd"/>
      </w:pPr>
      <w:r w:rsidRPr="006D7995">
        <w:t xml:space="preserve">Nearly half a year after Mother Art closed their final performance of </w:t>
      </w:r>
      <w:r w:rsidRPr="006D7995">
        <w:rPr>
          <w:i/>
          <w:iCs/>
        </w:rPr>
        <w:t>Laundry Works</w:t>
      </w:r>
      <w:r w:rsidRPr="006D7995">
        <w:t xml:space="preserve">, the project became the focus of delayed public attention beyond any of the artists’ expectations. In June 1978, California voters passed a referendum that promised to drastically cut property taxes, with enormous repercussions for the state budget. Widely considered one of the most influential </w:t>
      </w:r>
      <w:r w:rsidR="00C67198">
        <w:t xml:space="preserve">US </w:t>
      </w:r>
      <w:r w:rsidRPr="006D7995">
        <w:t>American referenda of the twentieth century, Proposition 13 won 65</w:t>
      </w:r>
      <w:r w:rsidR="00C67198">
        <w:t xml:space="preserve"> percent</w:t>
      </w:r>
      <w:r w:rsidRPr="006D7995">
        <w:t xml:space="preserve"> of the vote in a </w:t>
      </w:r>
      <w:r w:rsidRPr="00480DAF">
        <w:t>seismic</w:t>
      </w:r>
      <w:r w:rsidRPr="006D7995">
        <w:t xml:space="preserve"> “</w:t>
      </w:r>
      <w:r w:rsidR="00204FB4">
        <w:t>tax</w:t>
      </w:r>
      <w:r w:rsidR="00204FB4" w:rsidRPr="006D7995">
        <w:t xml:space="preserve"> </w:t>
      </w:r>
      <w:r w:rsidRPr="006D7995">
        <w:t>revolt” that rippled across the country.</w:t>
      </w:r>
      <w:r w:rsidR="003949FB">
        <w:rPr>
          <w:rStyle w:val="EndnoteReference"/>
        </w:rPr>
        <w:endnoteReference w:id="41"/>
      </w:r>
      <w:r w:rsidR="003949FB" w:rsidRPr="006D7995">
        <w:t xml:space="preserve"> </w:t>
      </w:r>
      <w:r w:rsidRPr="006D7995">
        <w:t xml:space="preserve">Political sociologist Isaac William Martin argues that the referendum’s success was part of a larger social movement that portended Reagan’s landslide victory in the 1980 presidential </w:t>
      </w:r>
      <w:r w:rsidR="008C6CF3" w:rsidRPr="006D7995">
        <w:t>election</w:t>
      </w:r>
      <w:r w:rsidRPr="006D7995">
        <w:t>, with effects felt to the present day.</w:t>
      </w:r>
      <w:r w:rsidRPr="00480DAF">
        <w:rPr>
          <w:vertAlign w:val="superscript"/>
        </w:rPr>
        <w:endnoteReference w:id="42"/>
      </w:r>
      <w:r w:rsidRPr="006D7995">
        <w:t xml:space="preserve"> </w:t>
      </w:r>
      <w:r w:rsidR="007E0052">
        <w:t>Alt</w:t>
      </w:r>
      <w:r w:rsidRPr="006D7995">
        <w:t>hough popular with the state’s voting public, the proposition inspired intense debate, with opponents</w:t>
      </w:r>
      <w:r w:rsidR="007E0052">
        <w:t>—</w:t>
      </w:r>
      <w:r w:rsidRPr="006D7995">
        <w:t xml:space="preserve">including unions, teachers, the Democratic Party, and the </w:t>
      </w:r>
      <w:r w:rsidRPr="006D7995">
        <w:rPr>
          <w:i/>
          <w:iCs/>
        </w:rPr>
        <w:t xml:space="preserve">Los Angeles Times </w:t>
      </w:r>
      <w:r w:rsidRPr="006D7995">
        <w:t>editorial board</w:t>
      </w:r>
      <w:r w:rsidR="007E0052">
        <w:t>—</w:t>
      </w:r>
      <w:r w:rsidRPr="006D7995">
        <w:t>warning of devastating impact</w:t>
      </w:r>
      <w:r w:rsidR="008C6CF3" w:rsidRPr="006D7995">
        <w:t xml:space="preserve">s </w:t>
      </w:r>
      <w:r w:rsidRPr="006D7995">
        <w:t xml:space="preserve">on social services. </w:t>
      </w:r>
      <w:r w:rsidR="00965877">
        <w:t>O</w:t>
      </w:r>
      <w:r w:rsidRPr="006D7995">
        <w:t xml:space="preserve">nce the referendum passed, state legislators were forced to find ways </w:t>
      </w:r>
      <w:r w:rsidR="00397961">
        <w:t>to</w:t>
      </w:r>
      <w:r w:rsidR="00397961" w:rsidRPr="006D7995">
        <w:t xml:space="preserve"> </w:t>
      </w:r>
      <w:r w:rsidRPr="006D7995">
        <w:t>reduc</w:t>
      </w:r>
      <w:r w:rsidR="00397961">
        <w:t>e</w:t>
      </w:r>
      <w:r w:rsidRPr="006D7995">
        <w:t xml:space="preserve"> spending, and Mother Art became a target.</w:t>
      </w:r>
    </w:p>
    <w:p w14:paraId="5DF487B7" w14:textId="5FF92B0F" w:rsidR="00481DC4" w:rsidRPr="006D7995" w:rsidRDefault="00481DC4" w:rsidP="00AE541E">
      <w:pPr>
        <w:pStyle w:val="AA-SL-BodyText"/>
      </w:pPr>
      <w:r w:rsidRPr="006D7995">
        <w:t xml:space="preserve">A little over a week after </w:t>
      </w:r>
      <w:r w:rsidR="006A1595" w:rsidRPr="006D7995">
        <w:t>Proposition 13 was approved</w:t>
      </w:r>
      <w:r w:rsidRPr="006D7995">
        <w:t>, journalist W.</w:t>
      </w:r>
      <w:r w:rsidR="00195B46" w:rsidRPr="006D7995">
        <w:t xml:space="preserve"> </w:t>
      </w:r>
      <w:r w:rsidRPr="006D7995">
        <w:t xml:space="preserve">B. Rood published an article in the </w:t>
      </w:r>
      <w:r w:rsidRPr="006D7995">
        <w:rPr>
          <w:i/>
          <w:iCs/>
        </w:rPr>
        <w:t>Los Angeles Times</w:t>
      </w:r>
      <w:r w:rsidRPr="006D7995">
        <w:t xml:space="preserve"> describing the need to “cut fat” in the state budget. Rood list</w:t>
      </w:r>
      <w:r w:rsidR="00195B46" w:rsidRPr="006D7995">
        <w:t>ed</w:t>
      </w:r>
      <w:r w:rsidRPr="006D7995">
        <w:t xml:space="preserve"> a number of “wasteful” expenditures as examples, including </w:t>
      </w:r>
      <w:r w:rsidRPr="006D7995">
        <w:rPr>
          <w:i/>
          <w:iCs/>
        </w:rPr>
        <w:t>Laundry Works</w:t>
      </w:r>
      <w:r w:rsidRPr="006D7995">
        <w:t>, which he sneeringly describe</w:t>
      </w:r>
      <w:r w:rsidR="00195B46" w:rsidRPr="006D7995">
        <w:t>d</w:t>
      </w:r>
      <w:r w:rsidRPr="006D7995">
        <w:t xml:space="preserve"> as an attempt at “providing a little culture for housewives.”</w:t>
      </w:r>
      <w:r w:rsidRPr="00480DAF">
        <w:rPr>
          <w:vertAlign w:val="superscript"/>
        </w:rPr>
        <w:endnoteReference w:id="43"/>
      </w:r>
      <w:r w:rsidRPr="006D7995">
        <w:t xml:space="preserve"> </w:t>
      </w:r>
      <w:r w:rsidR="009779C9" w:rsidRPr="006D7995">
        <w:t xml:space="preserve">These </w:t>
      </w:r>
      <w:r w:rsidRPr="006D7995">
        <w:t xml:space="preserve">condescending remarks are rooted in a longer history of discrediting mothers </w:t>
      </w:r>
      <w:r w:rsidR="00021B70">
        <w:t xml:space="preserve">who </w:t>
      </w:r>
      <w:r w:rsidRPr="006D7995">
        <w:t>claim public financial support, with attacks frequently articulated in classist and racist terms.</w:t>
      </w:r>
      <w:r w:rsidRPr="00480DAF">
        <w:rPr>
          <w:vertAlign w:val="superscript"/>
        </w:rPr>
        <w:endnoteReference w:id="44"/>
      </w:r>
      <w:r w:rsidRPr="006D7995">
        <w:t xml:space="preserve"> Rood’s criticisms appeared at the same time </w:t>
      </w:r>
      <w:r w:rsidR="006A0525">
        <w:t xml:space="preserve">as </w:t>
      </w:r>
      <w:r w:rsidRPr="006D7995">
        <w:t>the stigmatizing “welfare queen” stereotype was gaining traction in the 1970s mass media. In response to these kinds of derogatory judgments, welfare recipients—especially women of color—</w:t>
      </w:r>
      <w:r w:rsidR="009779C9" w:rsidRPr="006D7995">
        <w:t>publicly advocated</w:t>
      </w:r>
      <w:r w:rsidRPr="006D7995">
        <w:t xml:space="preserve"> for themselves, forming grassroots </w:t>
      </w:r>
      <w:r w:rsidRPr="006D7995">
        <w:lastRenderedPageBreak/>
        <w:t>groups such as the National Welfare Rights Organization (NWRO).</w:t>
      </w:r>
      <w:r w:rsidR="00F659A6" w:rsidRPr="00480DAF">
        <w:rPr>
          <w:vertAlign w:val="superscript"/>
        </w:rPr>
        <w:endnoteReference w:id="45"/>
      </w:r>
      <w:r w:rsidR="00F659A6" w:rsidRPr="006D7995">
        <w:t xml:space="preserve"> </w:t>
      </w:r>
      <w:r w:rsidRPr="006D7995">
        <w:t xml:space="preserve">One of its leaders was the Los Angeles-based former laundry worker Johnnie Tillmon, who </w:t>
      </w:r>
      <w:r w:rsidR="00835F8B" w:rsidRPr="006D7995">
        <w:t>compared</w:t>
      </w:r>
      <w:r w:rsidRPr="006D7995">
        <w:t xml:space="preserve"> welfare to an abusive, controlling marriage in an influential article published in </w:t>
      </w:r>
      <w:r w:rsidR="00BD1259" w:rsidRPr="006D7995">
        <w:t xml:space="preserve">1972 </w:t>
      </w:r>
      <w:r w:rsidR="00BD1259">
        <w:t xml:space="preserve">in </w:t>
      </w:r>
      <w:r w:rsidRPr="006D7995">
        <w:t xml:space="preserve">the mainstream feminist movement’s flagship </w:t>
      </w:r>
      <w:r w:rsidR="006A1595" w:rsidRPr="006D7995">
        <w:t>magazine</w:t>
      </w:r>
      <w:r w:rsidRPr="006D7995">
        <w:t xml:space="preserve"> </w:t>
      </w:r>
      <w:r w:rsidRPr="006D7995">
        <w:rPr>
          <w:i/>
          <w:iCs/>
        </w:rPr>
        <w:t>Ms.</w:t>
      </w:r>
      <w:r w:rsidRPr="00480DAF">
        <w:rPr>
          <w:vertAlign w:val="superscript"/>
        </w:rPr>
        <w:endnoteReference w:id="46"/>
      </w:r>
      <w:r w:rsidRPr="006D7995">
        <w:t xml:space="preserve"> Directing her message at the </w:t>
      </w:r>
      <w:r w:rsidR="006A1595" w:rsidRPr="006D7995">
        <w:t>periodical’s</w:t>
      </w:r>
      <w:r w:rsidRPr="006D7995">
        <w:t xml:space="preserve"> middle-class readership, Tillmon challenges the framing of welfare claimants as dependents of the state and instead situates their underappreciated, often invisible work inside and outside of the home as indispensable to the functioning of society. Tillmon makes the case for a system that might today be described as universal basic income, a proposition that later feminist campaigns </w:t>
      </w:r>
      <w:r w:rsidR="00382AEA">
        <w:t>such as</w:t>
      </w:r>
      <w:r w:rsidR="00382AEA" w:rsidRPr="006D7995">
        <w:t xml:space="preserve"> </w:t>
      </w:r>
      <w:r w:rsidR="006A1595" w:rsidRPr="006D7995">
        <w:t xml:space="preserve">Wages for Housework </w:t>
      </w:r>
      <w:r w:rsidRPr="006D7995">
        <w:t>would continue to develop.</w:t>
      </w:r>
      <w:r w:rsidRPr="00480DAF">
        <w:rPr>
          <w:vertAlign w:val="superscript"/>
        </w:rPr>
        <w:endnoteReference w:id="47"/>
      </w:r>
      <w:r w:rsidRPr="006D7995">
        <w:t xml:space="preserve"> </w:t>
      </w:r>
      <w:r w:rsidR="00382AEA">
        <w:t>Nevertheless</w:t>
      </w:r>
      <w:r w:rsidRPr="006D7995">
        <w:t>, in a newsletter</w:t>
      </w:r>
      <w:r w:rsidR="00382AEA">
        <w:t xml:space="preserve"> of </w:t>
      </w:r>
      <w:r w:rsidR="00382AEA" w:rsidRPr="006D7995">
        <w:t>1977</w:t>
      </w:r>
      <w:r w:rsidRPr="006D7995">
        <w:t xml:space="preserve">, the Los Angeles Wages for Housework Committee </w:t>
      </w:r>
      <w:r w:rsidRPr="004038CF">
        <w:t>(LAWFHC)</w:t>
      </w:r>
      <w:r w:rsidRPr="006D7995">
        <w:t xml:space="preserve"> expresse</w:t>
      </w:r>
      <w:r w:rsidR="00195B46" w:rsidRPr="006D7995">
        <w:t>d</w:t>
      </w:r>
      <w:r w:rsidRPr="006D7995">
        <w:t xml:space="preserve"> disapproval of both higher property taxes </w:t>
      </w:r>
      <w:r w:rsidRPr="00480DAF">
        <w:t>and cuts</w:t>
      </w:r>
      <w:r w:rsidRPr="006D7995">
        <w:t xml:space="preserve"> to public infrastructure, arguing that the home is a workplace for women and, as such, should not be taxed </w:t>
      </w:r>
      <w:r w:rsidR="00E95DE3" w:rsidRPr="006D7995">
        <w:t>at a higher rate than businesses</w:t>
      </w:r>
      <w:r w:rsidRPr="006D7995">
        <w:t xml:space="preserve">. </w:t>
      </w:r>
      <w:r w:rsidR="00382AEA">
        <w:t>It</w:t>
      </w:r>
      <w:r w:rsidR="00382AEA" w:rsidRPr="006D7995">
        <w:t xml:space="preserve"> </w:t>
      </w:r>
      <w:r w:rsidR="00382AEA">
        <w:t>contended</w:t>
      </w:r>
      <w:r w:rsidRPr="006D7995">
        <w:t>:</w:t>
      </w:r>
      <w:r w:rsidR="00382AEA">
        <w:t xml:space="preserve"> “</w:t>
      </w:r>
      <w:r w:rsidRPr="006D7995">
        <w:t>The government is trying to make us pay</w:t>
      </w:r>
      <w:r w:rsidR="00382AEA">
        <w:t>—</w:t>
      </w:r>
      <w:r w:rsidRPr="006D7995">
        <w:t>either through higher taxes or cuts in services or both. By dividing us into homeowners, renters, welfare mothers, suburban housewives and city housewives, it has divided our struggle and turned us against each other. While some of us are fighting to cut the budget, others of us fight to increase social services. We refuse to be divided against ourselves! We are all housewives.</w:t>
      </w:r>
      <w:r w:rsidR="00382AEA">
        <w:t>”</w:t>
      </w:r>
      <w:r w:rsidRPr="00522C0A">
        <w:rPr>
          <w:vertAlign w:val="superscript"/>
        </w:rPr>
        <w:endnoteReference w:id="48"/>
      </w:r>
    </w:p>
    <w:p w14:paraId="7C11669E" w14:textId="67EED740" w:rsidR="00347353" w:rsidRPr="006D7995" w:rsidRDefault="00481DC4" w:rsidP="00382AEA">
      <w:pPr>
        <w:pStyle w:val="AA-SL-BodyText"/>
      </w:pPr>
      <w:r w:rsidRPr="006D7995">
        <w:t>The L</w:t>
      </w:r>
      <w:r w:rsidR="00BD393A">
        <w:t>A</w:t>
      </w:r>
      <w:r w:rsidRPr="006D7995">
        <w:t xml:space="preserve">WFHC considered the debate around Proposition 13 polarizing, splintering women as a political class. Instead, the group advocated for increased taxes on </w:t>
      </w:r>
      <w:r w:rsidR="001F0342" w:rsidRPr="006D7995">
        <w:t>corporations</w:t>
      </w:r>
      <w:r w:rsidRPr="006D7995">
        <w:t xml:space="preserve">, which they </w:t>
      </w:r>
      <w:r w:rsidR="007B6792" w:rsidRPr="006D7995">
        <w:t>believed</w:t>
      </w:r>
      <w:r w:rsidRPr="006D7995">
        <w:t xml:space="preserve"> directly benefitted from </w:t>
      </w:r>
      <w:r w:rsidRPr="00480DAF">
        <w:t>women’s</w:t>
      </w:r>
      <w:r w:rsidRPr="006D7995">
        <w:t xml:space="preserve"> work performed in the private home and the public sector. When Rood dismissed Mother Art and their audience as “housewives,” he ironically reinforced the L</w:t>
      </w:r>
      <w:r w:rsidR="00BD393A">
        <w:t>A</w:t>
      </w:r>
      <w:r w:rsidRPr="006D7995">
        <w:t xml:space="preserve">WFHC’s subversive claim </w:t>
      </w:r>
      <w:r w:rsidR="00BD393A">
        <w:t xml:space="preserve">that </w:t>
      </w:r>
      <w:r w:rsidRPr="006D7995">
        <w:t xml:space="preserve">“we are all housewives,” which the group treated as a feminist rallying cry. The </w:t>
      </w:r>
      <w:r w:rsidRPr="006D7995">
        <w:lastRenderedPageBreak/>
        <w:t>L</w:t>
      </w:r>
      <w:r w:rsidR="00BD393A">
        <w:t>A</w:t>
      </w:r>
      <w:r w:rsidRPr="006D7995">
        <w:t xml:space="preserve">WFHC considered the housewife a symbol of women’s oppression under capitalism, </w:t>
      </w:r>
      <w:r w:rsidR="00E95DE3" w:rsidRPr="006D7995">
        <w:t xml:space="preserve">using </w:t>
      </w:r>
      <w:r w:rsidRPr="006D7995">
        <w:t>the oft-</w:t>
      </w:r>
      <w:r w:rsidR="00104202">
        <w:t>belittled</w:t>
      </w:r>
      <w:r w:rsidR="00104202" w:rsidRPr="006D7995">
        <w:t xml:space="preserve"> </w:t>
      </w:r>
      <w:r w:rsidRPr="006D7995">
        <w:t>figure to advocate for a diverse coalition of women and working-class subjects united through the unpaid and underpaid domestic labor they perform</w:t>
      </w:r>
      <w:r w:rsidR="001F0342" w:rsidRPr="006D7995">
        <w:t xml:space="preserve"> with little recognition</w:t>
      </w:r>
      <w:r w:rsidRPr="006D7995">
        <w:t xml:space="preserve">. </w:t>
      </w:r>
      <w:r w:rsidRPr="006D7995">
        <w:rPr>
          <w:i/>
          <w:iCs/>
        </w:rPr>
        <w:t xml:space="preserve">Laundry Works </w:t>
      </w:r>
      <w:r w:rsidRPr="006D7995">
        <w:t>sought to bring together this broad</w:t>
      </w:r>
      <w:r w:rsidR="00BD393A">
        <w:t xml:space="preserve"> </w:t>
      </w:r>
      <w:r w:rsidRPr="006D7995">
        <w:t>base</w:t>
      </w:r>
      <w:r w:rsidR="00BD393A">
        <w:t xml:space="preserve"> of</w:t>
      </w:r>
      <w:r w:rsidRPr="006D7995">
        <w:t xml:space="preserve"> </w:t>
      </w:r>
      <w:r w:rsidR="00651C04" w:rsidRPr="006D7995">
        <w:t xml:space="preserve">community </w:t>
      </w:r>
      <w:r w:rsidRPr="006D7995">
        <w:t xml:space="preserve">in physical space through a performative intervention into the sphere of domestic labor, a </w:t>
      </w:r>
      <w:proofErr w:type="gramStart"/>
      <w:r w:rsidRPr="006D7995">
        <w:t>project critics</w:t>
      </w:r>
      <w:proofErr w:type="gramEnd"/>
      <w:r w:rsidRPr="006D7995">
        <w:t xml:space="preserve"> </w:t>
      </w:r>
      <w:r w:rsidR="00BD393A">
        <w:t>such as</w:t>
      </w:r>
      <w:r w:rsidR="00BD393A" w:rsidRPr="006D7995">
        <w:t xml:space="preserve"> </w:t>
      </w:r>
      <w:r w:rsidRPr="006D7995">
        <w:t>Rood deemed insignificant.</w:t>
      </w:r>
    </w:p>
    <w:p w14:paraId="079DE344" w14:textId="01BC69F9" w:rsidR="00651C04" w:rsidRPr="006D7995" w:rsidRDefault="00EA7EBB" w:rsidP="00522C0A">
      <w:pPr>
        <w:pStyle w:val="AA-SL-BodyText"/>
      </w:pPr>
      <w:r w:rsidRPr="006D7995">
        <w:t>When</w:t>
      </w:r>
      <w:r w:rsidR="006678B3" w:rsidRPr="006D7995">
        <w:t xml:space="preserve"> feminists</w:t>
      </w:r>
      <w:r w:rsidR="00AA77AC" w:rsidRPr="006D7995">
        <w:t xml:space="preserve"> including Mother Art</w:t>
      </w:r>
      <w:r w:rsidR="006678B3" w:rsidRPr="006D7995">
        <w:t xml:space="preserve"> </w:t>
      </w:r>
      <w:r w:rsidR="00AA77AC" w:rsidRPr="006D7995">
        <w:t>envisioned</w:t>
      </w:r>
      <w:r w:rsidR="006678B3" w:rsidRPr="006D7995">
        <w:t xml:space="preserve"> a united coalition of reproductive workers</w:t>
      </w:r>
      <w:r w:rsidR="00B36677" w:rsidRPr="006D7995">
        <w:t xml:space="preserve">, </w:t>
      </w:r>
      <w:r w:rsidR="000E6D8E" w:rsidRPr="006D7995">
        <w:t xml:space="preserve">they often overlooked </w:t>
      </w:r>
      <w:r w:rsidR="009D74CF" w:rsidRPr="006D7995">
        <w:t>issues related to race.</w:t>
      </w:r>
      <w:r w:rsidR="00B36677" w:rsidRPr="006D7995">
        <w:t xml:space="preserve"> </w:t>
      </w:r>
      <w:r w:rsidR="009D74CF" w:rsidRPr="006D7995">
        <w:t>This oversight</w:t>
      </w:r>
      <w:r w:rsidR="00B36677" w:rsidRPr="006D7995">
        <w:t xml:space="preserve"> led</w:t>
      </w:r>
      <w:r w:rsidR="009D74CF" w:rsidRPr="006D7995">
        <w:t xml:space="preserve"> </w:t>
      </w:r>
      <w:r w:rsidR="00AA77AC" w:rsidRPr="006D7995">
        <w:t xml:space="preserve">Wages for Housework </w:t>
      </w:r>
      <w:r w:rsidR="009D74CF" w:rsidRPr="006D7995">
        <w:t>activists</w:t>
      </w:r>
      <w:r w:rsidR="00B36677" w:rsidRPr="006D7995">
        <w:t xml:space="preserve"> </w:t>
      </w:r>
      <w:r w:rsidR="009D74CF" w:rsidRPr="006D7995">
        <w:t>to form the subgroup</w:t>
      </w:r>
      <w:r w:rsidR="00B36677" w:rsidRPr="006D7995">
        <w:t xml:space="preserve"> Black Women for Wages for Housework (BWWFH), which maintained close ties to the welfare rights movement</w:t>
      </w:r>
      <w:r w:rsidR="001A6D41" w:rsidRPr="006D7995">
        <w:t>. In her history of</w:t>
      </w:r>
      <w:r w:rsidR="00AA77AC" w:rsidRPr="006D7995">
        <w:t xml:space="preserve"> the W</w:t>
      </w:r>
      <w:r w:rsidR="008614AE">
        <w:t xml:space="preserve">ages for </w:t>
      </w:r>
      <w:r w:rsidR="00AA77AC" w:rsidRPr="006D7995">
        <w:t>H</w:t>
      </w:r>
      <w:r w:rsidR="008614AE">
        <w:t>ousework</w:t>
      </w:r>
      <w:r w:rsidR="00AA77AC" w:rsidRPr="006D7995">
        <w:t xml:space="preserve"> campaign</w:t>
      </w:r>
      <w:r w:rsidR="001A6D41" w:rsidRPr="006D7995">
        <w:t xml:space="preserve">, </w:t>
      </w:r>
      <w:r w:rsidR="00CF527A">
        <w:t>historian</w:t>
      </w:r>
      <w:r w:rsidR="008614AE">
        <w:t xml:space="preserve"> </w:t>
      </w:r>
      <w:r w:rsidR="00B36677" w:rsidRPr="006D7995">
        <w:t>Emily Callaci argues that</w:t>
      </w:r>
      <w:r w:rsidR="001A6D41" w:rsidRPr="006D7995">
        <w:t xml:space="preserve"> BWWFH organizers considered </w:t>
      </w:r>
      <w:r w:rsidR="00AA77AC" w:rsidRPr="006D7995">
        <w:t>their</w:t>
      </w:r>
      <w:r w:rsidR="001A6D41" w:rsidRPr="006D7995">
        <w:t xml:space="preserve"> </w:t>
      </w:r>
      <w:r w:rsidR="006B2118" w:rsidRPr="006D7995">
        <w:t>movement</w:t>
      </w:r>
      <w:r w:rsidR="001A6D41" w:rsidRPr="006D7995">
        <w:t xml:space="preserve"> a continuation of the Black freedom struggle, with leader Wilmette Brown arguing that Black welfare mothers </w:t>
      </w:r>
      <w:r w:rsidR="00CF527A">
        <w:t>demanded wages for housework “</w:t>
      </w:r>
      <w:r w:rsidR="001A6D41" w:rsidRPr="006D7995">
        <w:t>as damages; as back pay for all the unpaid and unwaged work of plantation and domestic slavery; as reparations.”</w:t>
      </w:r>
      <w:r w:rsidR="00982DAC" w:rsidRPr="00522C0A">
        <w:rPr>
          <w:vertAlign w:val="superscript"/>
        </w:rPr>
        <w:endnoteReference w:id="49"/>
      </w:r>
      <w:r w:rsidR="00982DAC" w:rsidRPr="006D7995">
        <w:t xml:space="preserve"> </w:t>
      </w:r>
      <w:r w:rsidR="004A4256" w:rsidRPr="006D7995">
        <w:t>As white women, Mother Art’s members</w:t>
      </w:r>
      <w:r w:rsidR="009A64C8" w:rsidRPr="006D7995">
        <w:t xml:space="preserve"> would not have been the primary targets of </w:t>
      </w:r>
      <w:r w:rsidR="004A4256" w:rsidRPr="006D7995">
        <w:t xml:space="preserve">the </w:t>
      </w:r>
      <w:r w:rsidR="009A64C8" w:rsidRPr="006D7995">
        <w:t>“welfare queen” stereotype and the state</w:t>
      </w:r>
      <w:r w:rsidR="004A4256" w:rsidRPr="006D7995">
        <w:t>’s most violent</w:t>
      </w:r>
      <w:r w:rsidR="006B2118" w:rsidRPr="006D7995">
        <w:t xml:space="preserve"> and racialized</w:t>
      </w:r>
      <w:r w:rsidR="009A64C8" w:rsidRPr="006D7995">
        <w:t xml:space="preserve"> policies</w:t>
      </w:r>
      <w:r w:rsidR="00965877">
        <w:t>,</w:t>
      </w:r>
      <w:r w:rsidR="009A64C8" w:rsidRPr="006D7995">
        <w:t xml:space="preserve"> </w:t>
      </w:r>
      <w:r w:rsidR="00965877">
        <w:t>but</w:t>
      </w:r>
      <w:r w:rsidR="006B2118" w:rsidRPr="006D7995">
        <w:t xml:space="preserve"> they were</w:t>
      </w:r>
      <w:r w:rsidR="009A64C8" w:rsidRPr="006D7995">
        <w:t xml:space="preserve"> </w:t>
      </w:r>
      <w:r w:rsidR="004A4256" w:rsidRPr="006D7995">
        <w:t xml:space="preserve">nonetheless </w:t>
      </w:r>
      <w:r w:rsidR="009A64C8" w:rsidRPr="006D7995">
        <w:t>implicated</w:t>
      </w:r>
      <w:r w:rsidR="006B2118" w:rsidRPr="006D7995">
        <w:t xml:space="preserve"> in the demonization of</w:t>
      </w:r>
      <w:r w:rsidRPr="006D7995">
        <w:t xml:space="preserve"> women who deviated from the heterosexual nuclear family model</w:t>
      </w:r>
      <w:r w:rsidR="004A4256" w:rsidRPr="006D7995">
        <w:t>, particularly</w:t>
      </w:r>
      <w:r w:rsidR="00AA77AC" w:rsidRPr="006D7995">
        <w:t xml:space="preserve"> the collective’s members</w:t>
      </w:r>
      <w:r w:rsidR="006B2118" w:rsidRPr="006D7995">
        <w:t xml:space="preserve"> who were</w:t>
      </w:r>
      <w:r w:rsidR="004A4256" w:rsidRPr="006D7995">
        <w:t xml:space="preserve"> queer and</w:t>
      </w:r>
      <w:r w:rsidR="006B2118" w:rsidRPr="006D7995">
        <w:t>/or</w:t>
      </w:r>
      <w:r w:rsidR="004A4256" w:rsidRPr="006D7995">
        <w:t xml:space="preserve"> single </w:t>
      </w:r>
      <w:r w:rsidR="008614AE">
        <w:t>parents</w:t>
      </w:r>
      <w:r w:rsidR="009A64C8" w:rsidRPr="006D7995">
        <w:t>.</w:t>
      </w:r>
      <w:r w:rsidR="00056CEB" w:rsidRPr="006D7995">
        <w:t xml:space="preserve"> </w:t>
      </w:r>
      <w:r w:rsidR="00651C04" w:rsidRPr="006D7995">
        <w:t xml:space="preserve">Mother Art members understood that an attack directed at </w:t>
      </w:r>
      <w:r w:rsidR="00651C04" w:rsidRPr="006D7995">
        <w:rPr>
          <w:i/>
          <w:iCs/>
        </w:rPr>
        <w:t xml:space="preserve">Laundry Works </w:t>
      </w:r>
      <w:r w:rsidR="00651C04" w:rsidRPr="006D7995">
        <w:t xml:space="preserve">was an attack </w:t>
      </w:r>
      <w:r w:rsidR="00795263" w:rsidRPr="006D7995">
        <w:t>leveled</w:t>
      </w:r>
      <w:r w:rsidR="00B36677" w:rsidRPr="006D7995">
        <w:t xml:space="preserve"> at all who performed low-status</w:t>
      </w:r>
      <w:r w:rsidR="00BB0335" w:rsidRPr="006D7995">
        <w:t xml:space="preserve"> care and survival work.</w:t>
      </w:r>
    </w:p>
    <w:p w14:paraId="766A5CF6" w14:textId="26DE1505" w:rsidR="00481DC4" w:rsidRPr="00520277" w:rsidRDefault="007F21DF" w:rsidP="00522C0A">
      <w:pPr>
        <w:pStyle w:val="AA-SL-BodyText"/>
      </w:pPr>
      <w:r>
        <w:t>The</w:t>
      </w:r>
      <w:r w:rsidR="00481DC4" w:rsidRPr="006D7995">
        <w:t xml:space="preserve"> </w:t>
      </w:r>
      <w:r w:rsidR="001B32E5" w:rsidRPr="006D7995">
        <w:t xml:space="preserve">media </w:t>
      </w:r>
      <w:r w:rsidR="00481DC4" w:rsidRPr="006D7995">
        <w:t xml:space="preserve">scapegoating </w:t>
      </w:r>
      <w:r>
        <w:t xml:space="preserve">of Mother Art </w:t>
      </w:r>
      <w:r w:rsidR="00481DC4" w:rsidRPr="006D7995">
        <w:t>had longevity, and references to the group appear in news articles into the early 1980s</w:t>
      </w:r>
      <w:r w:rsidR="00B15052" w:rsidRPr="006D7995">
        <w:t xml:space="preserve">. </w:t>
      </w:r>
      <w:r w:rsidR="006E48D7">
        <w:t>Art historian</w:t>
      </w:r>
      <w:r w:rsidR="003102A2">
        <w:t xml:space="preserve"> </w:t>
      </w:r>
      <w:r w:rsidR="00B15052" w:rsidRPr="006D7995">
        <w:t xml:space="preserve">Larne Abse Gogarty argues that the backlash over </w:t>
      </w:r>
      <w:r w:rsidR="00B15052" w:rsidRPr="006D7995">
        <w:rPr>
          <w:i/>
          <w:iCs/>
        </w:rPr>
        <w:t xml:space="preserve">Laundry Works </w:t>
      </w:r>
      <w:r w:rsidR="00B15052" w:rsidRPr="006D7995">
        <w:t xml:space="preserve">illustrates how “the New Deal consensus over the necessity for welfare and public spending was largely diminished by the end of </w:t>
      </w:r>
      <w:r w:rsidR="00B15052" w:rsidRPr="006D7995">
        <w:lastRenderedPageBreak/>
        <w:t>the 1970s, with art positioned as especially wasteful when it sought to address social need.</w:t>
      </w:r>
      <w:r w:rsidR="001B32E5" w:rsidRPr="006D7995">
        <w:t>”</w:t>
      </w:r>
      <w:r w:rsidR="001B32E5" w:rsidRPr="00522C0A">
        <w:rPr>
          <w:vertAlign w:val="superscript"/>
        </w:rPr>
        <w:endnoteReference w:id="50"/>
      </w:r>
      <w:r w:rsidR="001B32E5" w:rsidRPr="006D7995">
        <w:t xml:space="preserve"> The </w:t>
      </w:r>
      <w:r w:rsidR="00481DC4" w:rsidRPr="006D7995">
        <w:t xml:space="preserve">controversy arguably reached its zenith when former California </w:t>
      </w:r>
      <w:r w:rsidR="00A22371" w:rsidRPr="006D7995">
        <w:t>G</w:t>
      </w:r>
      <w:r w:rsidR="00481DC4" w:rsidRPr="006D7995">
        <w:t xml:space="preserve">overnor Reagan referenced Mother Art on a radio </w:t>
      </w:r>
      <w:r w:rsidR="00D510EB">
        <w:t>commentary</w:t>
      </w:r>
      <w:r w:rsidR="00D510EB" w:rsidRPr="006D7995">
        <w:t xml:space="preserve"> </w:t>
      </w:r>
      <w:r w:rsidR="006E48D7">
        <w:t>titled “Waste” in</w:t>
      </w:r>
      <w:r w:rsidR="00D510EB">
        <w:t xml:space="preserve"> </w:t>
      </w:r>
      <w:r w:rsidR="00D510EB" w:rsidRPr="006D7995">
        <w:t>late 1978</w:t>
      </w:r>
      <w:r w:rsidR="00481DC4" w:rsidRPr="006D7995">
        <w:t>.</w:t>
      </w:r>
      <w:r w:rsidR="00953FC4" w:rsidRPr="00522C0A">
        <w:rPr>
          <w:vertAlign w:val="superscript"/>
        </w:rPr>
        <w:endnoteReference w:id="51"/>
      </w:r>
      <w:r w:rsidR="00481DC4" w:rsidRPr="006D7995">
        <w:t xml:space="preserve"> Reagan apparently mentioned the collective again shortly following his presidential inauguration</w:t>
      </w:r>
      <w:r w:rsidR="00A056B7">
        <w:t xml:space="preserve"> in </w:t>
      </w:r>
      <w:r w:rsidR="00A056B7" w:rsidRPr="006D7995">
        <w:t>1981</w:t>
      </w:r>
      <w:r w:rsidR="00481DC4" w:rsidRPr="006D7995">
        <w:t xml:space="preserve">, according to an article by </w:t>
      </w:r>
      <w:r w:rsidR="00481DC4" w:rsidRPr="006D7995">
        <w:rPr>
          <w:i/>
          <w:iCs/>
        </w:rPr>
        <w:t xml:space="preserve">Los Angeles Times </w:t>
      </w:r>
      <w:r w:rsidR="00481DC4" w:rsidRPr="006D7995">
        <w:t>theater critic Dan Sullivan, who detail</w:t>
      </w:r>
      <w:r w:rsidR="00AD7D51" w:rsidRPr="006D7995">
        <w:t>ed</w:t>
      </w:r>
      <w:r w:rsidR="00481DC4" w:rsidRPr="006D7995">
        <w:t xml:space="preserve"> a phone conversation he had </w:t>
      </w:r>
      <w:r w:rsidR="00A056B7">
        <w:t xml:space="preserve">had </w:t>
      </w:r>
      <w:r w:rsidR="00481DC4" w:rsidRPr="006D7995">
        <w:t>with Reagan. In the call, Sullivan recounts valiantly defending the National Endowment of the Arts (NEA), while conceding that public funding of Mother Art represented a budgetary “boondoggle.”</w:t>
      </w:r>
      <w:r w:rsidR="00481DC4" w:rsidRPr="00520277">
        <w:rPr>
          <w:vertAlign w:val="superscript"/>
        </w:rPr>
        <w:endnoteReference w:id="52"/>
      </w:r>
      <w:r w:rsidR="00481DC4" w:rsidRPr="006D7995">
        <w:t xml:space="preserve"> Sullivan refers to </w:t>
      </w:r>
      <w:r w:rsidR="00481DC4" w:rsidRPr="006D7995">
        <w:rPr>
          <w:i/>
          <w:iCs/>
        </w:rPr>
        <w:t xml:space="preserve">Laundry Works </w:t>
      </w:r>
      <w:r w:rsidR="00481DC4" w:rsidRPr="006D7995">
        <w:t>as “silly stuff” and “a flaky project,” while printing factual errors about the work, including overstating the grant amount by more than double and failing to clarify that the project was supported by the California Arts Council</w:t>
      </w:r>
      <w:r w:rsidR="0068456C" w:rsidRPr="006D7995">
        <w:t xml:space="preserve"> (CAC)</w:t>
      </w:r>
      <w:r w:rsidR="00481DC4" w:rsidRPr="006D7995">
        <w:t>, not the NEA.</w:t>
      </w:r>
      <w:r w:rsidR="00136B67">
        <w:rPr>
          <w:rStyle w:val="EndnoteReference"/>
        </w:rPr>
        <w:endnoteReference w:id="53"/>
      </w:r>
      <w:r w:rsidR="00481DC4" w:rsidRPr="006D7995">
        <w:t xml:space="preserve"> Alongside Reagan, Sullivan joins the chorus of ill-informed critics who ma</w:t>
      </w:r>
      <w:r w:rsidR="00AD7D51" w:rsidRPr="006D7995">
        <w:t>d</w:t>
      </w:r>
      <w:r w:rsidR="00481DC4" w:rsidRPr="006D7995">
        <w:t>e no effort to learn more about the work, instead quickly dismissing it as a “waste” of time and resources, not even worth properly researching.</w:t>
      </w:r>
    </w:p>
    <w:p w14:paraId="284D787B" w14:textId="40341C92" w:rsidR="00481DC4" w:rsidRPr="006B148F" w:rsidRDefault="00481DC4" w:rsidP="00520277">
      <w:pPr>
        <w:pStyle w:val="AA-SL-BodyText"/>
      </w:pPr>
      <w:r w:rsidRPr="006D7995">
        <w:t xml:space="preserve">While they represented a frequent target in the firestorm surrounding Proposition 13, </w:t>
      </w:r>
      <w:r w:rsidR="00BE2FDE">
        <w:t xml:space="preserve">the members of </w:t>
      </w:r>
      <w:r w:rsidRPr="006D7995">
        <w:t xml:space="preserve">Mother Art were not the only artists affected by </w:t>
      </w:r>
      <w:r w:rsidR="0001267F" w:rsidRPr="006D7995">
        <w:t xml:space="preserve">discussions </w:t>
      </w:r>
      <w:r w:rsidR="0001267F">
        <w:t xml:space="preserve">around </w:t>
      </w:r>
      <w:r w:rsidRPr="006D7995">
        <w:t>funding. In a state senate debate</w:t>
      </w:r>
      <w:r w:rsidR="0001267F">
        <w:t xml:space="preserve"> of </w:t>
      </w:r>
      <w:r w:rsidR="0001267F" w:rsidRPr="006D7995">
        <w:t>1978</w:t>
      </w:r>
      <w:r w:rsidRPr="006D7995">
        <w:t xml:space="preserve">, Republican </w:t>
      </w:r>
      <w:r w:rsidR="0068456C" w:rsidRPr="006D7995">
        <w:t xml:space="preserve">representative </w:t>
      </w:r>
      <w:r w:rsidRPr="006D7995">
        <w:t xml:space="preserve">Dennis Carpenter ripped into the </w:t>
      </w:r>
      <w:r w:rsidR="0068456C" w:rsidRPr="006D7995">
        <w:t>CAC</w:t>
      </w:r>
      <w:r w:rsidRPr="006D7995">
        <w:t xml:space="preserve"> for supporting artists</w:t>
      </w:r>
      <w:r w:rsidR="00F52D46" w:rsidRPr="006D7995">
        <w:t xml:space="preserve"> who</w:t>
      </w:r>
      <w:r w:rsidR="00136B67">
        <w:t>m</w:t>
      </w:r>
      <w:r w:rsidR="00F52D46" w:rsidRPr="006D7995">
        <w:t xml:space="preserve"> he generalize</w:t>
      </w:r>
      <w:r w:rsidR="00AD7D51" w:rsidRPr="006D7995">
        <w:t>d</w:t>
      </w:r>
      <w:r w:rsidR="00F52D46" w:rsidRPr="006D7995">
        <w:t xml:space="preserve"> as </w:t>
      </w:r>
      <w:r w:rsidRPr="006D7995">
        <w:t xml:space="preserve">“the </w:t>
      </w:r>
      <w:r w:rsidRPr="00520277">
        <w:t>underbelly</w:t>
      </w:r>
      <w:r w:rsidRPr="006D7995">
        <w:t xml:space="preserve"> of society,” producers of “trash” that “normal people” would not consider art.</w:t>
      </w:r>
      <w:r w:rsidRPr="00520277">
        <w:rPr>
          <w:vertAlign w:val="superscript"/>
        </w:rPr>
        <w:endnoteReference w:id="54"/>
      </w:r>
      <w:r w:rsidRPr="006D7995">
        <w:t xml:space="preserve"> This kind of inflammatory language inspired Mother Art to join forces with a group of other artists and cultural leaders to co-organize an event they described as “an evening of open dialogue about the arts.”</w:t>
      </w:r>
      <w:r w:rsidRPr="00520277">
        <w:rPr>
          <w:vertAlign w:val="superscript"/>
        </w:rPr>
        <w:endnoteReference w:id="55"/>
      </w:r>
      <w:r w:rsidRPr="006D7995">
        <w:t xml:space="preserve"> On </w:t>
      </w:r>
      <w:r w:rsidR="00D67320">
        <w:t xml:space="preserve">27 </w:t>
      </w:r>
      <w:r w:rsidRPr="006D7995">
        <w:t xml:space="preserve">August 1978 a group gathered in </w:t>
      </w:r>
      <w:r w:rsidR="00D67320">
        <w:t xml:space="preserve">the </w:t>
      </w:r>
      <w:r w:rsidRPr="006D7995">
        <w:t xml:space="preserve">courtyard of the Los Angeles City Hall for a convening </w:t>
      </w:r>
      <w:r w:rsidR="00D67320">
        <w:t>called</w:t>
      </w:r>
      <w:r w:rsidR="00D67320" w:rsidRPr="006D7995">
        <w:t xml:space="preserve"> </w:t>
      </w:r>
      <w:r w:rsidRPr="006D7995">
        <w:t xml:space="preserve">Art for Public Consumption, which included music, performances, a group dinner, and speeches by Million-Ruby and artists Judy Baca, Suzanne Jackson, Allan Kaprow, Leslie Labowitz, </w:t>
      </w:r>
      <w:r w:rsidRPr="006D7995">
        <w:lastRenderedPageBreak/>
        <w:t>and John Outterbridge, among others (</w:t>
      </w:r>
      <w:r w:rsidRPr="00520277">
        <w:rPr>
          <w:b/>
          <w:bCs/>
        </w:rPr>
        <w:t>fig</w:t>
      </w:r>
      <w:r w:rsidR="00FE648A" w:rsidRPr="00520277">
        <w:rPr>
          <w:b/>
          <w:bCs/>
        </w:rPr>
        <w:t xml:space="preserve">. </w:t>
      </w:r>
      <w:r w:rsidR="0000293A">
        <w:rPr>
          <w:b/>
          <w:bCs/>
        </w:rPr>
        <w:t>7</w:t>
      </w:r>
      <w:r w:rsidRPr="006D7995">
        <w:t>). The flyer</w:t>
      </w:r>
      <w:r w:rsidR="00E41859">
        <w:t xml:space="preserve"> </w:t>
      </w:r>
      <w:r w:rsidRPr="006D7995">
        <w:t>promise</w:t>
      </w:r>
      <w:r w:rsidR="0068456C" w:rsidRPr="006D7995">
        <w:t xml:space="preserve">d </w:t>
      </w:r>
      <w:r w:rsidRPr="006D7995">
        <w:t xml:space="preserve">a </w:t>
      </w:r>
      <w:r w:rsidR="00AC3509">
        <w:t>“</w:t>
      </w:r>
      <w:r w:rsidRPr="006D7995">
        <w:t>unique gastronomical and intellectual event” and feature</w:t>
      </w:r>
      <w:r w:rsidR="0068456C" w:rsidRPr="006D7995">
        <w:t xml:space="preserve">d </w:t>
      </w:r>
      <w:r w:rsidRPr="006D7995">
        <w:t xml:space="preserve">a black-and-white graphic of a hand pointing up </w:t>
      </w:r>
      <w:r w:rsidR="001171DB">
        <w:t>to touch the base of</w:t>
      </w:r>
      <w:r w:rsidRPr="006D7995">
        <w:t xml:space="preserve"> a heart</w:t>
      </w:r>
      <w:r w:rsidR="001171DB">
        <w:t xml:space="preserve"> and</w:t>
      </w:r>
      <w:r w:rsidRPr="006D7995">
        <w:t xml:space="preserve"> flanked on either side by a fork and </w:t>
      </w:r>
      <w:r w:rsidR="001171DB">
        <w:t xml:space="preserve">a </w:t>
      </w:r>
      <w:r w:rsidRPr="006D7995">
        <w:t>paintbrush, suggesting that art, like food, provides essential nourishment (</w:t>
      </w:r>
      <w:r w:rsidR="00FE648A" w:rsidRPr="00520277">
        <w:rPr>
          <w:b/>
          <w:bCs/>
        </w:rPr>
        <w:t xml:space="preserve">fig. </w:t>
      </w:r>
      <w:r w:rsidR="001171DB">
        <w:rPr>
          <w:b/>
          <w:bCs/>
        </w:rPr>
        <w:t>8</w:t>
      </w:r>
      <w:r w:rsidRPr="006D7995">
        <w:t xml:space="preserve">). The program was covered </w:t>
      </w:r>
      <w:r w:rsidR="008840FC">
        <w:t>for</w:t>
      </w:r>
      <w:r w:rsidRPr="006D7995">
        <w:t xml:space="preserve"> the </w:t>
      </w:r>
      <w:r w:rsidRPr="006D7995">
        <w:rPr>
          <w:i/>
          <w:iCs/>
        </w:rPr>
        <w:t>Los Angeles Times</w:t>
      </w:r>
      <w:r w:rsidRPr="006D7995">
        <w:t xml:space="preserve"> by Suzanne Muchnic, an art critic who was also listed </w:t>
      </w:r>
      <w:r w:rsidR="00F52D46" w:rsidRPr="006D7995">
        <w:t xml:space="preserve">in the program </w:t>
      </w:r>
      <w:r w:rsidRPr="006D7995">
        <w:t xml:space="preserve">as a speaker. </w:t>
      </w:r>
      <w:proofErr w:type="spellStart"/>
      <w:r w:rsidR="0057694D">
        <w:t>Muchnic</w:t>
      </w:r>
      <w:proofErr w:type="spellEnd"/>
      <w:r w:rsidRPr="006D7995">
        <w:t xml:space="preserve"> describe</w:t>
      </w:r>
      <w:r w:rsidR="0068456C" w:rsidRPr="006D7995">
        <w:t>d</w:t>
      </w:r>
      <w:r w:rsidRPr="006D7995">
        <w:t xml:space="preserve"> a relaxed and convivial atmosphere, which is reflected in photographs of the event, </w:t>
      </w:r>
      <w:r w:rsidR="0057694D">
        <w:t xml:space="preserve">and </w:t>
      </w:r>
      <w:r w:rsidRPr="006D7995">
        <w:t>she also recount</w:t>
      </w:r>
      <w:r w:rsidR="0068456C" w:rsidRPr="006D7995">
        <w:t>ed</w:t>
      </w:r>
      <w:r w:rsidRPr="006D7995">
        <w:t xml:space="preserve"> participants </w:t>
      </w:r>
      <w:r w:rsidR="0080203E">
        <w:t>engaging in serious debate about</w:t>
      </w:r>
      <w:r w:rsidRPr="006D7995">
        <w:t xml:space="preserve"> art’s role in society.</w:t>
      </w:r>
      <w:r w:rsidR="0057694D">
        <w:rPr>
          <w:rStyle w:val="EndnoteReference"/>
        </w:rPr>
        <w:endnoteReference w:id="56"/>
      </w:r>
      <w:r w:rsidRPr="006D7995">
        <w:t xml:space="preserve"> </w:t>
      </w:r>
      <w:r w:rsidR="0080203E">
        <w:t xml:space="preserve">According to </w:t>
      </w:r>
      <w:proofErr w:type="spellStart"/>
      <w:r w:rsidR="0080203E">
        <w:t>Muchnic’s</w:t>
      </w:r>
      <w:proofErr w:type="spellEnd"/>
      <w:r w:rsidR="0080203E">
        <w:t xml:space="preserve"> account, </w:t>
      </w:r>
      <w:r w:rsidRPr="006D7995">
        <w:t>Kaprow entreat</w:t>
      </w:r>
      <w:r w:rsidR="0068456C" w:rsidRPr="006D7995">
        <w:t>ed</w:t>
      </w:r>
      <w:r w:rsidRPr="006D7995">
        <w:t xml:space="preserve"> his fellow artists not to beg for handouts, which he consider</w:t>
      </w:r>
      <w:r w:rsidR="0068456C" w:rsidRPr="006D7995">
        <w:t>ed</w:t>
      </w:r>
      <w:r w:rsidRPr="006D7995">
        <w:t xml:space="preserve"> “demeaning,” while critic Peter Plagens </w:t>
      </w:r>
      <w:r w:rsidR="00EA6DD8">
        <w:t>professed</w:t>
      </w:r>
      <w:r w:rsidR="00EA6DD8" w:rsidRPr="006D7995">
        <w:t xml:space="preserve"> </w:t>
      </w:r>
      <w:r w:rsidRPr="006D7995">
        <w:t>that</w:t>
      </w:r>
      <w:r w:rsidR="009D32F9">
        <w:t>, in artmaking,</w:t>
      </w:r>
      <w:r w:rsidRPr="006D7995">
        <w:t xml:space="preserve"> “public outcry is part of the territory</w:t>
      </w:r>
      <w:r w:rsidR="009D32F9">
        <w:t>,</w:t>
      </w:r>
      <w:r w:rsidRPr="006D7995">
        <w:t xml:space="preserve">” </w:t>
      </w:r>
      <w:r w:rsidR="00E95DE3" w:rsidRPr="006D7995">
        <w:t>instructing</w:t>
      </w:r>
      <w:r w:rsidRPr="006D7995">
        <w:t xml:space="preserve"> his audience not to compromise their artistic vision </w:t>
      </w:r>
      <w:r w:rsidR="0068456C" w:rsidRPr="006D7995">
        <w:t xml:space="preserve">when </w:t>
      </w:r>
      <w:r w:rsidR="00E95DE3" w:rsidRPr="006D7995">
        <w:t>faced with</w:t>
      </w:r>
      <w:r w:rsidRPr="006D7995">
        <w:t xml:space="preserve"> public pressure.</w:t>
      </w:r>
      <w:r w:rsidR="00723641">
        <w:rPr>
          <w:rStyle w:val="EndnoteReference"/>
        </w:rPr>
        <w:endnoteReference w:id="57"/>
      </w:r>
      <w:r w:rsidR="00723641" w:rsidRPr="006D7995">
        <w:t xml:space="preserve"> </w:t>
      </w:r>
      <w:r w:rsidRPr="006D7995">
        <w:t xml:space="preserve">Presenting a slightly more optimistic perspective, </w:t>
      </w:r>
      <w:r w:rsidR="009D32F9" w:rsidRPr="006D7995">
        <w:t>Hugh Stevenson</w:t>
      </w:r>
      <w:r w:rsidR="009D32F9">
        <w:t>,</w:t>
      </w:r>
      <w:r w:rsidR="009D32F9" w:rsidRPr="006D7995">
        <w:t xml:space="preserve"> aide </w:t>
      </w:r>
      <w:r w:rsidR="009D32F9">
        <w:t xml:space="preserve">to </w:t>
      </w:r>
      <w:r w:rsidRPr="006D7995">
        <w:t xml:space="preserve">Councilman </w:t>
      </w:r>
      <w:r w:rsidRPr="00E6672C">
        <w:t>Joe</w:t>
      </w:r>
      <w:r w:rsidR="0080203E" w:rsidRPr="00E6672C">
        <w:t>l</w:t>
      </w:r>
      <w:r w:rsidR="000C61E4">
        <w:t xml:space="preserve"> </w:t>
      </w:r>
      <w:r w:rsidRPr="006D7995">
        <w:t>Wachs</w:t>
      </w:r>
      <w:r w:rsidR="009D32F9">
        <w:t>,</w:t>
      </w:r>
      <w:r w:rsidRPr="006D7995">
        <w:t xml:space="preserve"> suggest</w:t>
      </w:r>
      <w:r w:rsidR="0068456C" w:rsidRPr="006D7995">
        <w:t>ed</w:t>
      </w:r>
      <w:r w:rsidRPr="006D7995">
        <w:t xml:space="preserve"> </w:t>
      </w:r>
      <w:r w:rsidR="00500D9E">
        <w:t xml:space="preserve">that </w:t>
      </w:r>
      <w:r w:rsidRPr="006D7995">
        <w:t>the uproar surrounding Proposition 13 could present a starting point for further discussion and encourage</w:t>
      </w:r>
      <w:r w:rsidR="0068456C" w:rsidRPr="006D7995">
        <w:t>d</w:t>
      </w:r>
      <w:r w:rsidRPr="006D7995">
        <w:t xml:space="preserve"> artists to educate public officials about their work. Even when </w:t>
      </w:r>
      <w:r w:rsidR="0068456C" w:rsidRPr="006D7995">
        <w:t>confronting</w:t>
      </w:r>
      <w:r w:rsidRPr="006D7995">
        <w:t xml:space="preserve"> the defamatory characterization of their work as waste, Los Angeles artists responded by bringing their community together in dialogue and </w:t>
      </w:r>
      <w:r w:rsidR="00E2706C" w:rsidRPr="006D7995">
        <w:t>solidarity</w:t>
      </w:r>
      <w:r w:rsidRPr="006D7995">
        <w:t xml:space="preserve">. While legislators and critics in the press accused them of squandering public funds, Mother Art </w:t>
      </w:r>
      <w:r w:rsidR="007B1C39">
        <w:t>treated</w:t>
      </w:r>
      <w:r w:rsidR="007B1C39" w:rsidRPr="006D7995">
        <w:t xml:space="preserve"> </w:t>
      </w:r>
      <w:r w:rsidRPr="006D7995">
        <w:t>Art for Public Consumption as an opportunity to defend the social value of creative and reproductive labor while protesting the structural inequalities that underpin</w:t>
      </w:r>
      <w:r w:rsidR="007B1C39">
        <w:t xml:space="preserve"> the</w:t>
      </w:r>
      <w:r w:rsidRPr="006D7995">
        <w:t xml:space="preserve"> distribution of public funds.</w:t>
      </w:r>
    </w:p>
    <w:p w14:paraId="324E4B9B" w14:textId="77777777" w:rsidR="00481DC4" w:rsidRPr="006D7995" w:rsidRDefault="00481DC4" w:rsidP="006B148F">
      <w:pPr>
        <w:pStyle w:val="AA-SL-BodyTextNoInd"/>
      </w:pPr>
    </w:p>
    <w:p w14:paraId="6BE922C8" w14:textId="16B8A689" w:rsidR="00481DC4" w:rsidRPr="006B148F" w:rsidRDefault="00481DC4" w:rsidP="00367ABB">
      <w:pPr>
        <w:pStyle w:val="Heading2"/>
      </w:pPr>
      <w:r w:rsidRPr="006D7995">
        <w:t>Cleaning Up Real Waste</w:t>
      </w:r>
    </w:p>
    <w:p w14:paraId="4B32607F" w14:textId="0D76374C" w:rsidR="00481DC4" w:rsidRPr="006D7995" w:rsidRDefault="00481DC4" w:rsidP="006B148F">
      <w:pPr>
        <w:pStyle w:val="AA-SL-BodyTextNoInd"/>
      </w:pPr>
      <w:r w:rsidRPr="006D7995">
        <w:t xml:space="preserve">In addition to </w:t>
      </w:r>
      <w:r w:rsidR="00685612">
        <w:t>co-</w:t>
      </w:r>
      <w:r w:rsidRPr="006D7995">
        <w:t>organizing Art for Public Consumption, Mother Art fired back at their critics through a</w:t>
      </w:r>
      <w:r w:rsidR="0080203E">
        <w:t xml:space="preserve"> 1978</w:t>
      </w:r>
      <w:r w:rsidRPr="006D7995">
        <w:t xml:space="preserve"> performance work titled </w:t>
      </w:r>
      <w:r w:rsidRPr="006D7995">
        <w:rPr>
          <w:i/>
          <w:iCs/>
        </w:rPr>
        <w:t xml:space="preserve">Mother Art Cleans Up </w:t>
      </w:r>
      <w:r w:rsidRPr="0080203E">
        <w:rPr>
          <w:i/>
          <w:iCs/>
        </w:rPr>
        <w:t xml:space="preserve">City </w:t>
      </w:r>
      <w:r w:rsidR="0080203E">
        <w:rPr>
          <w:i/>
          <w:iCs/>
        </w:rPr>
        <w:t>Hall</w:t>
      </w:r>
      <w:r w:rsidR="0080203E">
        <w:t>,</w:t>
      </w:r>
      <w:r w:rsidRPr="006D7995">
        <w:t xml:space="preserve"> instigated </w:t>
      </w:r>
      <w:r w:rsidRPr="006D7995">
        <w:lastRenderedPageBreak/>
        <w:t xml:space="preserve">in response to Proposition 13 and the publication of Rood’s </w:t>
      </w:r>
      <w:r w:rsidRPr="006D7995">
        <w:rPr>
          <w:i/>
          <w:iCs/>
        </w:rPr>
        <w:t>Los Angeles Times</w:t>
      </w:r>
      <w:r w:rsidRPr="006D7995">
        <w:t xml:space="preserve"> article. The performance was the second in a series; the first, titled </w:t>
      </w:r>
      <w:r w:rsidRPr="006D7995">
        <w:rPr>
          <w:i/>
          <w:iCs/>
        </w:rPr>
        <w:t>Mother Art Cleans Up the Banks</w:t>
      </w:r>
      <w:r w:rsidRPr="006D7995">
        <w:t xml:space="preserve">, was produced </w:t>
      </w:r>
      <w:r w:rsidR="001B6BFA" w:rsidRPr="006D7995">
        <w:t>in connection with</w:t>
      </w:r>
      <w:r w:rsidRPr="006D7995">
        <w:t xml:space="preserve"> the College Art Association Conference </w:t>
      </w:r>
      <w:r w:rsidR="00374316">
        <w:t xml:space="preserve">of </w:t>
      </w:r>
      <w:r w:rsidR="00374316" w:rsidRPr="006D7995">
        <w:t xml:space="preserve">1978 </w:t>
      </w:r>
      <w:r w:rsidRPr="006D7995">
        <w:t>and involved Mother Art members cleaning the fa</w:t>
      </w:r>
      <w:r w:rsidR="003775B9" w:rsidRPr="006D7995">
        <w:t>c</w:t>
      </w:r>
      <w:r w:rsidRPr="006D7995">
        <w:t xml:space="preserve">ades of two </w:t>
      </w:r>
      <w:r w:rsidR="0080203E">
        <w:t>financial institutions</w:t>
      </w:r>
      <w:r w:rsidR="0080203E" w:rsidRPr="006D7995">
        <w:t xml:space="preserve"> </w:t>
      </w:r>
      <w:r w:rsidRPr="006D7995">
        <w:t xml:space="preserve">along Wilshire Boulevard. The second performance took place at </w:t>
      </w:r>
      <w:r w:rsidR="00374316">
        <w:t>C</w:t>
      </w:r>
      <w:r w:rsidRPr="006D7995">
        <w:t xml:space="preserve">ity </w:t>
      </w:r>
      <w:r w:rsidR="00374316">
        <w:t>H</w:t>
      </w:r>
      <w:r w:rsidRPr="006D7995">
        <w:t xml:space="preserve">all, and Siegel, Silagi, and Hajduk recall </w:t>
      </w:r>
      <w:r w:rsidR="0062524D">
        <w:t xml:space="preserve">that </w:t>
      </w:r>
      <w:r w:rsidRPr="006D7995">
        <w:t>it was primarily done for the purpose of documentation.</w:t>
      </w:r>
      <w:r w:rsidRPr="006B148F">
        <w:rPr>
          <w:vertAlign w:val="superscript"/>
        </w:rPr>
        <w:endnoteReference w:id="58"/>
      </w:r>
      <w:r w:rsidRPr="006D7995">
        <w:t xml:space="preserve"> As in the earlier performance, Mother Art members brought </w:t>
      </w:r>
      <w:r w:rsidR="00103F66" w:rsidRPr="006D7995">
        <w:t>an</w:t>
      </w:r>
      <w:r w:rsidRPr="006D7995">
        <w:t xml:space="preserve"> assortment of cleaning supplies and proceeded to sweep, mop, dust, and scrub the building’s stately exterior. The performance pointed out the hypocrisy involved in singling out a low-budget performance as waste </w:t>
      </w:r>
      <w:r w:rsidR="00BC0E36" w:rsidRPr="006D7995">
        <w:t>wh</w:t>
      </w:r>
      <w:r w:rsidR="00BC0E36">
        <w:t>en</w:t>
      </w:r>
      <w:r w:rsidR="00BC0E36" w:rsidRPr="006D7995">
        <w:t xml:space="preserve"> </w:t>
      </w:r>
      <w:r w:rsidRPr="006D7995">
        <w:t xml:space="preserve">arts funding accounted for only a miniscule </w:t>
      </w:r>
      <w:r w:rsidRPr="0080203E">
        <w:t xml:space="preserve">portion of </w:t>
      </w:r>
      <w:r w:rsidR="00103F66" w:rsidRPr="0080203E">
        <w:t xml:space="preserve">federal, </w:t>
      </w:r>
      <w:r w:rsidRPr="0080203E">
        <w:t>state</w:t>
      </w:r>
      <w:r w:rsidR="00103F66" w:rsidRPr="0080203E">
        <w:t xml:space="preserve">, </w:t>
      </w:r>
      <w:r w:rsidRPr="0080203E">
        <w:t xml:space="preserve">and local budgets. Real waste, </w:t>
      </w:r>
      <w:r w:rsidR="00BC0E36" w:rsidRPr="00B12CE5">
        <w:t xml:space="preserve">Mother Art’s piece </w:t>
      </w:r>
      <w:r w:rsidRPr="00B12CE5">
        <w:t>suggest</w:t>
      </w:r>
      <w:r w:rsidR="007B6792" w:rsidRPr="00B12CE5">
        <w:t>ed</w:t>
      </w:r>
      <w:r w:rsidRPr="00B12CE5">
        <w:t>,</w:t>
      </w:r>
      <w:r w:rsidRPr="0080203E">
        <w:t xml:space="preserve"> is gener</w:t>
      </w:r>
      <w:r w:rsidRPr="006D7995">
        <w:t xml:space="preserve">ated by corporate greed and the legislators who back business interests over communities. </w:t>
      </w:r>
    </w:p>
    <w:p w14:paraId="60FB9F0B" w14:textId="79A1325A" w:rsidR="00481DC4" w:rsidRPr="00AE541E" w:rsidRDefault="00481DC4" w:rsidP="00704DB0">
      <w:pPr>
        <w:pStyle w:val="AA-SL-BodyText"/>
        <w:rPr>
          <w:strike/>
        </w:rPr>
      </w:pPr>
      <w:r w:rsidRPr="006D7995">
        <w:t xml:space="preserve">The photographs that capture the event highlight the inefficiency of the artists’ efforts. In one image, Silagi dusts the ground, while Million-Ruby attempts to wash the building’s </w:t>
      </w:r>
      <w:r w:rsidR="004032B7" w:rsidRPr="006D7995">
        <w:t xml:space="preserve">towering </w:t>
      </w:r>
      <w:r w:rsidRPr="006D7995">
        <w:t>facade with a mop (</w:t>
      </w:r>
      <w:r w:rsidR="0027468F" w:rsidRPr="00704DB0">
        <w:rPr>
          <w:b/>
          <w:bCs/>
        </w:rPr>
        <w:t>fig.</w:t>
      </w:r>
      <w:r w:rsidRPr="00704DB0">
        <w:rPr>
          <w:b/>
          <w:bCs/>
        </w:rPr>
        <w:t xml:space="preserve"> </w:t>
      </w:r>
      <w:r w:rsidR="00857CA4">
        <w:rPr>
          <w:b/>
          <w:bCs/>
        </w:rPr>
        <w:t>9</w:t>
      </w:r>
      <w:r w:rsidRPr="006D7995">
        <w:t xml:space="preserve">). The women are dwarfed by the vast expanse of wall surrounding them, emphasizing the impossibility of their task. Armed with meager feather dusters and tiny buckets, Mother Art clearly lack the appropriate tools to tackle the job. The artists appear to acknowledge the absurdity of their situation; in one photograph, the three women </w:t>
      </w:r>
      <w:r w:rsidR="00BC0E36">
        <w:t>slump</w:t>
      </w:r>
      <w:r w:rsidR="00BC0E36" w:rsidRPr="006D7995">
        <w:t xml:space="preserve"> </w:t>
      </w:r>
      <w:r w:rsidR="00BC0E36">
        <w:t>at</w:t>
      </w:r>
      <w:r w:rsidRPr="006D7995">
        <w:t xml:space="preserve"> a bench, with Million-Ruby and Silagi </w:t>
      </w:r>
      <w:r w:rsidR="00BC0E36" w:rsidRPr="006D7995">
        <w:t>sl</w:t>
      </w:r>
      <w:r w:rsidR="00BC0E36">
        <w:t>ouch</w:t>
      </w:r>
      <w:r w:rsidR="00BC0E36" w:rsidRPr="006D7995">
        <w:t xml:space="preserve">ing </w:t>
      </w:r>
      <w:r w:rsidRPr="006D7995">
        <w:t xml:space="preserve">over the cleaning equipment while Siegel stretches </w:t>
      </w:r>
      <w:r w:rsidR="00BC0E36">
        <w:t>back on the seat</w:t>
      </w:r>
      <w:r w:rsidRPr="006D7995">
        <w:t>, perhaps accepting defeat and indulging in a moment of rest (</w:t>
      </w:r>
      <w:r w:rsidR="0027468F" w:rsidRPr="00704DB0">
        <w:rPr>
          <w:b/>
          <w:bCs/>
        </w:rPr>
        <w:t>fig.</w:t>
      </w:r>
      <w:r w:rsidRPr="00704DB0">
        <w:rPr>
          <w:b/>
          <w:bCs/>
        </w:rPr>
        <w:t xml:space="preserve"> </w:t>
      </w:r>
      <w:r w:rsidR="0027468F" w:rsidRPr="00704DB0">
        <w:rPr>
          <w:b/>
          <w:bCs/>
        </w:rPr>
        <w:t>1</w:t>
      </w:r>
      <w:r w:rsidR="000F0D3A">
        <w:rPr>
          <w:b/>
          <w:bCs/>
        </w:rPr>
        <w:t>0</w:t>
      </w:r>
      <w:r w:rsidRPr="006D7995">
        <w:t xml:space="preserve">). For Mother Art, the futility of these repetitive gestures was meant as a metaphor, symbolizing “the lack of power women </w:t>
      </w:r>
      <w:proofErr w:type="gramStart"/>
      <w:r w:rsidRPr="006D7995">
        <w:t>have</w:t>
      </w:r>
      <w:proofErr w:type="gramEnd"/>
      <w:r w:rsidRPr="006D7995">
        <w:t xml:space="preserve"> to affect [</w:t>
      </w:r>
      <w:r w:rsidRPr="006D7995">
        <w:rPr>
          <w:i/>
          <w:iCs/>
        </w:rPr>
        <w:t>sic</w:t>
      </w:r>
      <w:r w:rsidRPr="006D7995">
        <w:t>] changes in institutions.”</w:t>
      </w:r>
      <w:r w:rsidRPr="00704DB0">
        <w:rPr>
          <w:vertAlign w:val="superscript"/>
        </w:rPr>
        <w:endnoteReference w:id="59"/>
      </w:r>
      <w:r w:rsidRPr="006D7995">
        <w:t xml:space="preserve"> Their seemingly pointless actions may also have served as a humorous riposte to critics who accused the artists of frivolity and flakiness. </w:t>
      </w:r>
      <w:r w:rsidR="00965877">
        <w:t>W</w:t>
      </w:r>
      <w:r w:rsidRPr="006D7995">
        <w:t xml:space="preserve">hile undoubtedly satirical, Mother Art insists </w:t>
      </w:r>
      <w:r w:rsidR="00C1727A">
        <w:t xml:space="preserve">that </w:t>
      </w:r>
      <w:r w:rsidRPr="006D7995">
        <w:t xml:space="preserve">“these were </w:t>
      </w:r>
      <w:r w:rsidRPr="006D7995">
        <w:lastRenderedPageBreak/>
        <w:t>critical gestures” point</w:t>
      </w:r>
      <w:r w:rsidR="00C1727A">
        <w:t>ing</w:t>
      </w:r>
      <w:r w:rsidRPr="006D7995">
        <w:t xml:space="preserve"> </w:t>
      </w:r>
      <w:r w:rsidR="00C1727A">
        <w:t>to</w:t>
      </w:r>
      <w:r w:rsidRPr="006D7995">
        <w:t xml:space="preserve"> urgent political issues.</w:t>
      </w:r>
      <w:r w:rsidRPr="00704DB0">
        <w:rPr>
          <w:vertAlign w:val="superscript"/>
        </w:rPr>
        <w:endnoteReference w:id="60"/>
      </w:r>
      <w:r w:rsidRPr="006D7995">
        <w:t xml:space="preserve"> The performance served as a </w:t>
      </w:r>
      <w:r w:rsidR="00E95DE3" w:rsidRPr="006D7995">
        <w:t>powerful</w:t>
      </w:r>
      <w:r w:rsidRPr="006D7995">
        <w:t xml:space="preserve"> reminder that when public spending is cut, additional unpaid labor falls largely on women, who take on formerly state-supported social</w:t>
      </w:r>
      <w:r w:rsidR="00C25626">
        <w:t>ly</w:t>
      </w:r>
      <w:r w:rsidRPr="006D7995">
        <w:t xml:space="preserve"> reproductive work without compensation (for example, by volunteering at understaffed schools). Art historian Andrea Liss argues the performance was “simultaneously creating commentary on real fiscal waste and articulating the powerful bonds between women’s domestic and public spaces.”</w:t>
      </w:r>
      <w:r w:rsidRPr="00704DB0">
        <w:rPr>
          <w:vertAlign w:val="superscript"/>
        </w:rPr>
        <w:endnoteReference w:id="61"/>
      </w:r>
    </w:p>
    <w:p w14:paraId="10414154" w14:textId="51AE606D" w:rsidR="00E13159" w:rsidRDefault="00481DC4" w:rsidP="00704DB0">
      <w:pPr>
        <w:pStyle w:val="AA-SL-BodyText"/>
      </w:pPr>
      <w:r w:rsidRPr="006D7995">
        <w:t xml:space="preserve">Driven by a desire to </w:t>
      </w:r>
      <w:r w:rsidR="00F107A4" w:rsidRPr="006D7995">
        <w:t>link labor performed in private and public spaces</w:t>
      </w:r>
      <w:r w:rsidRPr="006D7995">
        <w:t xml:space="preserve">, Mother Art’s work contributed to a larger movement of politicized feminist performance and institutional critique that challenged sexist value systems. In a fall 1978 issue of </w:t>
      </w:r>
      <w:r w:rsidRPr="006D7995">
        <w:rPr>
          <w:i/>
          <w:iCs/>
        </w:rPr>
        <w:t>High Performance</w:t>
      </w:r>
      <w:r w:rsidRPr="006D7995">
        <w:t xml:space="preserve">, the collective reflected on their </w:t>
      </w:r>
      <w:r w:rsidRPr="006D7995">
        <w:rPr>
          <w:i/>
          <w:iCs/>
        </w:rPr>
        <w:t>Cleaning Up</w:t>
      </w:r>
      <w:r w:rsidRPr="006D7995">
        <w:t xml:space="preserve"> performances, describing the series as “a verbal and a visual pun about the role of women as purifiers and domestic sanitation workers of the world.”</w:t>
      </w:r>
      <w:r w:rsidRPr="00704DB0">
        <w:rPr>
          <w:vertAlign w:val="superscript"/>
        </w:rPr>
        <w:endnoteReference w:id="62"/>
      </w:r>
      <w:r w:rsidRPr="006D7995">
        <w:t xml:space="preserve"> These comments situate Mother Art’s engagement with local struggles within a broader, transnational context—or as the artists term it, the world. </w:t>
      </w:r>
      <w:r w:rsidRPr="006D7995">
        <w:rPr>
          <w:i/>
          <w:iCs/>
        </w:rPr>
        <w:t xml:space="preserve">Laundry Works </w:t>
      </w:r>
      <w:r w:rsidRPr="006D7995">
        <w:t xml:space="preserve">and </w:t>
      </w:r>
      <w:r w:rsidRPr="006D7995">
        <w:rPr>
          <w:i/>
          <w:iCs/>
        </w:rPr>
        <w:t xml:space="preserve">Cleaning Up </w:t>
      </w:r>
      <w:r w:rsidRPr="006D7995">
        <w:t xml:space="preserve">align Mother Art with other second-wave feminist artists exploring gendered divisions of labor, </w:t>
      </w:r>
      <w:r w:rsidR="00F107A4" w:rsidRPr="006D7995">
        <w:t xml:space="preserve">including </w:t>
      </w:r>
      <w:proofErr w:type="spellStart"/>
      <w:r w:rsidRPr="006D7995">
        <w:t>Mierle</w:t>
      </w:r>
      <w:proofErr w:type="spellEnd"/>
      <w:r w:rsidRPr="006D7995">
        <w:t xml:space="preserve"> Laderman Ukeles, whose landmark performances </w:t>
      </w:r>
      <w:r w:rsidRPr="006D7995">
        <w:rPr>
          <w:i/>
          <w:iCs/>
        </w:rPr>
        <w:t xml:space="preserve">Touch </w:t>
      </w:r>
      <w:r w:rsidRPr="00723641">
        <w:rPr>
          <w:i/>
          <w:iCs/>
        </w:rPr>
        <w:t xml:space="preserve">Sanitation </w:t>
      </w:r>
      <w:r w:rsidR="00F46720" w:rsidRPr="00723641">
        <w:t>(</w:t>
      </w:r>
      <w:r w:rsidR="00723641" w:rsidRPr="00B12CE5">
        <w:t>1979–80</w:t>
      </w:r>
      <w:r w:rsidR="00F46720" w:rsidRPr="00723641">
        <w:t>)</w:t>
      </w:r>
      <w:r w:rsidR="00F46720" w:rsidRPr="00723641">
        <w:rPr>
          <w:i/>
          <w:iCs/>
        </w:rPr>
        <w:t xml:space="preserve"> </w:t>
      </w:r>
      <w:r w:rsidRPr="00723641">
        <w:t>and</w:t>
      </w:r>
      <w:r w:rsidRPr="006D7995">
        <w:t xml:space="preserve"> </w:t>
      </w:r>
      <w:r w:rsidR="00F46720" w:rsidRPr="00F46720">
        <w:rPr>
          <w:i/>
          <w:iCs/>
        </w:rPr>
        <w:t>Washing / Tracks / Maintenance: Outside</w:t>
      </w:r>
      <w:r w:rsidR="00F46720">
        <w:rPr>
          <w:i/>
          <w:iCs/>
        </w:rPr>
        <w:t xml:space="preserve"> </w:t>
      </w:r>
      <w:r w:rsidR="00F46720" w:rsidRPr="00AE541E">
        <w:t>(1973)</w:t>
      </w:r>
      <w:r w:rsidRPr="00F46720">
        <w:rPr>
          <w:i/>
        </w:rPr>
        <w:t xml:space="preserve"> </w:t>
      </w:r>
      <w:r w:rsidR="00AA4A71" w:rsidRPr="006D7995">
        <w:t>“address the unrecognized labor of domesticity and sanitation”</w:t>
      </w:r>
      <w:r w:rsidRPr="006D7995">
        <w:t xml:space="preserve"> (</w:t>
      </w:r>
      <w:r w:rsidR="0027468F" w:rsidRPr="00704DB0">
        <w:rPr>
          <w:b/>
          <w:bCs/>
        </w:rPr>
        <w:t>fig. 1</w:t>
      </w:r>
      <w:r w:rsidR="006A3600">
        <w:rPr>
          <w:b/>
          <w:bCs/>
        </w:rPr>
        <w:t>1</w:t>
      </w:r>
      <w:r w:rsidRPr="006D7995">
        <w:t>).</w:t>
      </w:r>
      <w:r w:rsidR="00AA4A71" w:rsidRPr="00704DB0">
        <w:rPr>
          <w:vertAlign w:val="superscript"/>
        </w:rPr>
        <w:endnoteReference w:id="63"/>
      </w:r>
      <w:r w:rsidR="00AA4A71" w:rsidRPr="006D7995">
        <w:t xml:space="preserve"> </w:t>
      </w:r>
      <w:proofErr w:type="spellStart"/>
      <w:r w:rsidRPr="006D7995">
        <w:t>Ukeles</w:t>
      </w:r>
      <w:proofErr w:type="spellEnd"/>
      <w:r w:rsidRPr="006D7995">
        <w:t xml:space="preserve"> is perhaps best-known for coining the </w:t>
      </w:r>
      <w:r w:rsidR="006A3600">
        <w:t>phrase</w:t>
      </w:r>
      <w:r w:rsidR="006A3600" w:rsidRPr="006D7995">
        <w:t xml:space="preserve"> </w:t>
      </w:r>
      <w:r w:rsidRPr="006D7995">
        <w:t>“maintenance art” in a manifesto</w:t>
      </w:r>
      <w:r w:rsidR="006A3600">
        <w:t xml:space="preserve"> of </w:t>
      </w:r>
      <w:r w:rsidR="006A3600" w:rsidRPr="006D7995">
        <w:t>1969</w:t>
      </w:r>
      <w:r w:rsidRPr="006D7995">
        <w:t xml:space="preserve">, </w:t>
      </w:r>
      <w:r w:rsidR="006A3600">
        <w:t>in which</w:t>
      </w:r>
      <w:r w:rsidR="006A3600" w:rsidRPr="006D7995">
        <w:t xml:space="preserve"> </w:t>
      </w:r>
      <w:r w:rsidRPr="006D7995">
        <w:t>she advocated an artistic practice eroding the binary split dividing productive and reproductive labor, or “development” and “maintenance,</w:t>
      </w:r>
      <w:r w:rsidR="00AA4A71" w:rsidRPr="006D7995">
        <w:t>”</w:t>
      </w:r>
      <w:r w:rsidRPr="006D7995">
        <w:t xml:space="preserve"> as she describes it using </w:t>
      </w:r>
      <w:r w:rsidR="006A3600">
        <w:t xml:space="preserve">the </w:t>
      </w:r>
      <w:r w:rsidRPr="006D7995">
        <w:t>N</w:t>
      </w:r>
      <w:r w:rsidR="006A3600">
        <w:t xml:space="preserve">ew </w:t>
      </w:r>
      <w:r w:rsidRPr="006D7995">
        <w:t>Y</w:t>
      </w:r>
      <w:r w:rsidR="006A3600">
        <w:t xml:space="preserve">ork </w:t>
      </w:r>
      <w:r w:rsidRPr="006D7995">
        <w:t>C</w:t>
      </w:r>
      <w:r w:rsidR="006A3600">
        <w:t>ity</w:t>
      </w:r>
      <w:r w:rsidRPr="006D7995">
        <w:t xml:space="preserve"> Department of City Planning</w:t>
      </w:r>
      <w:r w:rsidR="006A3600">
        <w:t>’s</w:t>
      </w:r>
      <w:r w:rsidRPr="006D7995">
        <w:t xml:space="preserve"> </w:t>
      </w:r>
      <w:r w:rsidR="00BD35CE" w:rsidRPr="006D7995">
        <w:t>terminology</w:t>
      </w:r>
      <w:r w:rsidRPr="006D7995">
        <w:t>.</w:t>
      </w:r>
      <w:r w:rsidRPr="00166830">
        <w:rPr>
          <w:vertAlign w:val="superscript"/>
        </w:rPr>
        <w:endnoteReference w:id="64"/>
      </w:r>
      <w:r w:rsidRPr="006D7995">
        <w:t xml:space="preserve"> </w:t>
      </w:r>
    </w:p>
    <w:p w14:paraId="4667D5B9" w14:textId="21D85B96" w:rsidR="00481DC4" w:rsidRPr="006D7995" w:rsidRDefault="00481DC4" w:rsidP="00704DB0">
      <w:pPr>
        <w:pStyle w:val="AA-SL-BodyText"/>
      </w:pPr>
      <w:r w:rsidRPr="006D7995">
        <w:t xml:space="preserve">The feminist political investments articulated in performances by </w:t>
      </w:r>
      <w:proofErr w:type="spellStart"/>
      <w:r w:rsidRPr="006D7995">
        <w:t>Ukeles</w:t>
      </w:r>
      <w:proofErr w:type="spellEnd"/>
      <w:r w:rsidRPr="006D7995">
        <w:t xml:space="preserve"> and Mother Art are reflected in numerous artworks produced by women </w:t>
      </w:r>
      <w:r w:rsidR="00C315FF">
        <w:t xml:space="preserve">artists </w:t>
      </w:r>
      <w:r w:rsidRPr="006D7995">
        <w:t xml:space="preserve">across </w:t>
      </w:r>
      <w:r w:rsidRPr="006D7995">
        <w:lastRenderedPageBreak/>
        <w:t>different parts of the world</w:t>
      </w:r>
      <w:r w:rsidR="00E95DE3" w:rsidRPr="006D7995">
        <w:t xml:space="preserve">, demonstrating that Mother Art was not alone in </w:t>
      </w:r>
      <w:r w:rsidR="0088653B" w:rsidRPr="006D7995">
        <w:t>probing issues related to domestic labor and care</w:t>
      </w:r>
      <w:r w:rsidRPr="006D7995">
        <w:t xml:space="preserve">. In France, Argentine artist Lea Lublin installed a nursery at the </w:t>
      </w:r>
      <w:proofErr w:type="spellStart"/>
      <w:r w:rsidRPr="006D7995">
        <w:t>Mus</w:t>
      </w:r>
      <w:r w:rsidR="0010699F">
        <w:t>é</w:t>
      </w:r>
      <w:r w:rsidRPr="006D7995">
        <w:t>e</w:t>
      </w:r>
      <w:proofErr w:type="spellEnd"/>
      <w:r w:rsidRPr="006D7995">
        <w:t xml:space="preserve"> </w:t>
      </w:r>
      <w:proofErr w:type="spellStart"/>
      <w:r w:rsidRPr="006D7995">
        <w:t>d</w:t>
      </w:r>
      <w:r w:rsidR="0010699F">
        <w:t>’</w:t>
      </w:r>
      <w:r w:rsidRPr="006D7995">
        <w:t>Art</w:t>
      </w:r>
      <w:proofErr w:type="spellEnd"/>
      <w:r w:rsidRPr="006D7995">
        <w:t xml:space="preserve"> Moderne de la Ville de Paris</w:t>
      </w:r>
      <w:r w:rsidR="00461100">
        <w:t xml:space="preserve"> (</w:t>
      </w:r>
      <w:r w:rsidR="004A2736">
        <w:t xml:space="preserve">City of </w:t>
      </w:r>
      <w:r w:rsidR="00461100">
        <w:t>Paris Museum of Modern Art)</w:t>
      </w:r>
      <w:r w:rsidRPr="006D7995">
        <w:t xml:space="preserve">, where her performance </w:t>
      </w:r>
      <w:r w:rsidRPr="006D7995">
        <w:rPr>
          <w:i/>
          <w:iCs/>
        </w:rPr>
        <w:t xml:space="preserve">Mon </w:t>
      </w:r>
      <w:proofErr w:type="spellStart"/>
      <w:r w:rsidRPr="006D7995">
        <w:rPr>
          <w:i/>
          <w:iCs/>
        </w:rPr>
        <w:t>fils</w:t>
      </w:r>
      <w:proofErr w:type="spellEnd"/>
      <w:r w:rsidRPr="006D7995">
        <w:rPr>
          <w:i/>
          <w:iCs/>
        </w:rPr>
        <w:t xml:space="preserve"> </w:t>
      </w:r>
      <w:r w:rsidR="00E13159" w:rsidRPr="00AE541E">
        <w:t>(</w:t>
      </w:r>
      <w:r w:rsidR="00526681">
        <w:t xml:space="preserve">My son; </w:t>
      </w:r>
      <w:r w:rsidR="004A2736" w:rsidRPr="006D7995">
        <w:t>1968</w:t>
      </w:r>
      <w:r w:rsidR="00526681">
        <w:t>)</w:t>
      </w:r>
      <w:r w:rsidR="00E13159">
        <w:rPr>
          <w:i/>
          <w:iCs/>
        </w:rPr>
        <w:t xml:space="preserve"> </w:t>
      </w:r>
      <w:r w:rsidRPr="006D7995">
        <w:t xml:space="preserve">involved </w:t>
      </w:r>
      <w:r w:rsidR="00AA4A71" w:rsidRPr="006D7995">
        <w:t xml:space="preserve">publicly </w:t>
      </w:r>
      <w:r w:rsidRPr="006D7995">
        <w:t>caring for her infant son in the gallery.</w:t>
      </w:r>
      <w:r w:rsidRPr="00166830">
        <w:rPr>
          <w:vertAlign w:val="superscript"/>
        </w:rPr>
        <w:endnoteReference w:id="65"/>
      </w:r>
      <w:r w:rsidRPr="006D7995">
        <w:t xml:space="preserve"> In Poland, Anna </w:t>
      </w:r>
      <w:proofErr w:type="spellStart"/>
      <w:r w:rsidRPr="006D7995">
        <w:t>Kutera</w:t>
      </w:r>
      <w:proofErr w:type="spellEnd"/>
      <w:r w:rsidRPr="006D7995">
        <w:t xml:space="preserve"> dipped a broom in black paint and swept it across a white canvas laid out on the floor of her studio, a work she called </w:t>
      </w:r>
      <w:r w:rsidRPr="006D7995">
        <w:rPr>
          <w:i/>
          <w:iCs/>
        </w:rPr>
        <w:t>Feminist Painting</w:t>
      </w:r>
      <w:r w:rsidR="00E95DE3" w:rsidRPr="006D7995">
        <w:t xml:space="preserve"> (1973)</w:t>
      </w:r>
      <w:r w:rsidRPr="006D7995">
        <w:t xml:space="preserve">. In Spain, the </w:t>
      </w:r>
      <w:r w:rsidR="00AA4A71" w:rsidRPr="006D7995">
        <w:t xml:space="preserve">feminist </w:t>
      </w:r>
      <w:r w:rsidRPr="006D7995">
        <w:t xml:space="preserve">collective Les </w:t>
      </w:r>
      <w:proofErr w:type="spellStart"/>
      <w:r w:rsidRPr="006D7995">
        <w:t>Nyakes</w:t>
      </w:r>
      <w:proofErr w:type="spellEnd"/>
      <w:r w:rsidRPr="006D7995">
        <w:t xml:space="preserve"> scrubbed the floors at the</w:t>
      </w:r>
      <w:r w:rsidR="00526681">
        <w:t xml:space="preserve"> </w:t>
      </w:r>
      <w:proofErr w:type="spellStart"/>
      <w:r w:rsidR="00526681" w:rsidRPr="00526681">
        <w:t>Primeres</w:t>
      </w:r>
      <w:proofErr w:type="spellEnd"/>
      <w:r w:rsidR="00526681" w:rsidRPr="00526681">
        <w:t xml:space="preserve"> </w:t>
      </w:r>
      <w:proofErr w:type="spellStart"/>
      <w:r w:rsidR="00526681" w:rsidRPr="00526681">
        <w:t>Jornades</w:t>
      </w:r>
      <w:proofErr w:type="spellEnd"/>
      <w:r w:rsidR="00526681" w:rsidRPr="00526681">
        <w:t xml:space="preserve"> </w:t>
      </w:r>
      <w:proofErr w:type="spellStart"/>
      <w:r w:rsidR="00526681" w:rsidRPr="00526681">
        <w:t>Catalanes</w:t>
      </w:r>
      <w:proofErr w:type="spellEnd"/>
      <w:r w:rsidR="00526681" w:rsidRPr="00526681">
        <w:t xml:space="preserve"> de la Dona</w:t>
      </w:r>
      <w:r w:rsidRPr="006D7995">
        <w:t xml:space="preserve"> </w:t>
      </w:r>
      <w:r w:rsidR="00526681">
        <w:t>(</w:t>
      </w:r>
      <w:r w:rsidRPr="006D7995">
        <w:t>First Catalan Women’s Conference</w:t>
      </w:r>
      <w:r w:rsidR="00526681">
        <w:t>)</w:t>
      </w:r>
      <w:r w:rsidR="00E95DE3" w:rsidRPr="006D7995">
        <w:t xml:space="preserve"> in 1976</w:t>
      </w:r>
      <w:r w:rsidRPr="006D7995">
        <w:t xml:space="preserve">, organized </w:t>
      </w:r>
      <w:r w:rsidR="00882420" w:rsidRPr="006D7995">
        <w:t xml:space="preserve">in </w:t>
      </w:r>
      <w:r w:rsidRPr="006D7995">
        <w:t xml:space="preserve">Barcelona shortly after dictator Francisco Franco’s death. In Brazil, artist Letícia Parente filmed herself lying face down on an ironing board while her maid ran an iron over her body, a performance for the camera titled </w:t>
      </w:r>
      <w:proofErr w:type="spellStart"/>
      <w:r w:rsidRPr="006D7995">
        <w:rPr>
          <w:i/>
          <w:iCs/>
        </w:rPr>
        <w:t>Tarefa</w:t>
      </w:r>
      <w:proofErr w:type="spellEnd"/>
      <w:r w:rsidRPr="006D7995">
        <w:rPr>
          <w:i/>
          <w:iCs/>
        </w:rPr>
        <w:t xml:space="preserve"> I</w:t>
      </w:r>
      <w:r w:rsidR="00E95DE3" w:rsidRPr="006D7995">
        <w:rPr>
          <w:i/>
          <w:iCs/>
        </w:rPr>
        <w:t xml:space="preserve"> </w:t>
      </w:r>
      <w:r w:rsidR="00E95DE3" w:rsidRPr="006D7995">
        <w:t>(</w:t>
      </w:r>
      <w:r w:rsidR="00526681">
        <w:t>Assignment I</w:t>
      </w:r>
      <w:r w:rsidR="00B018DF">
        <w:t xml:space="preserve">; </w:t>
      </w:r>
      <w:r w:rsidR="00E95DE3" w:rsidRPr="006D7995">
        <w:t>1982)</w:t>
      </w:r>
      <w:r w:rsidRPr="006D7995">
        <w:t xml:space="preserve">. </w:t>
      </w:r>
      <w:r w:rsidR="005B4BC1" w:rsidRPr="00526681">
        <w:t>Alt</w:t>
      </w:r>
      <w:r w:rsidRPr="00526681">
        <w:t xml:space="preserve">hough these artists were not always aware of each other’s work, transnational </w:t>
      </w:r>
      <w:r w:rsidR="00BE68D5" w:rsidRPr="00DA3058">
        <w:t>and</w:t>
      </w:r>
      <w:r w:rsidR="00526681" w:rsidRPr="00DA3058">
        <w:t xml:space="preserve"> </w:t>
      </w:r>
      <w:r w:rsidR="00BE68D5" w:rsidRPr="00DA3058">
        <w:t>transcultura</w:t>
      </w:r>
      <w:r w:rsidR="00526681" w:rsidRPr="00DA3058">
        <w:t>l</w:t>
      </w:r>
      <w:r w:rsidR="00BE68D5" w:rsidRPr="00526681">
        <w:t xml:space="preserve"> </w:t>
      </w:r>
      <w:r w:rsidRPr="00526681">
        <w:t>exchanges</w:t>
      </w:r>
      <w:r w:rsidRPr="006D7995">
        <w:t xml:space="preserve"> did occur</w:t>
      </w:r>
      <w:r w:rsidR="005B4BC1">
        <w:t>.</w:t>
      </w:r>
      <w:r w:rsidRPr="006D7995">
        <w:t xml:space="preserve"> Mexican artist Mónica Mayer, a student at the Feminist Studio Workshop</w:t>
      </w:r>
      <w:r w:rsidR="005B4BC1">
        <w:t>,</w:t>
      </w:r>
      <w:r w:rsidRPr="006D7995">
        <w:t xml:space="preserve"> wrote about Mother Art in her M</w:t>
      </w:r>
      <w:r w:rsidR="00D516CD">
        <w:t>aster’s</w:t>
      </w:r>
      <w:r w:rsidRPr="006D7995">
        <w:t xml:space="preserve"> thesis</w:t>
      </w:r>
      <w:r w:rsidR="00D516CD">
        <w:t xml:space="preserve"> in 1980</w:t>
      </w:r>
      <w:r w:rsidRPr="006D7995">
        <w:t>.</w:t>
      </w:r>
      <w:r w:rsidR="009A725A" w:rsidRPr="00166830">
        <w:rPr>
          <w:vertAlign w:val="superscript"/>
        </w:rPr>
        <w:endnoteReference w:id="66"/>
      </w:r>
      <w:r w:rsidR="009A725A" w:rsidRPr="006D7995">
        <w:t xml:space="preserve"> </w:t>
      </w:r>
      <w:r w:rsidR="00526681">
        <w:t xml:space="preserve">Three years later, </w:t>
      </w:r>
      <w:r w:rsidRPr="006D7995">
        <w:t xml:space="preserve">Mayer went on to cofound </w:t>
      </w:r>
      <w:r w:rsidRPr="00526681">
        <w:t xml:space="preserve">the collective </w:t>
      </w:r>
      <w:r w:rsidRPr="007C32E5">
        <w:t xml:space="preserve">Polvo de Gallina Negra </w:t>
      </w:r>
      <w:r w:rsidR="00AE1D09" w:rsidRPr="007C32E5">
        <w:t>(</w:t>
      </w:r>
      <w:r w:rsidR="00526681" w:rsidRPr="00526681">
        <w:t xml:space="preserve">Black </w:t>
      </w:r>
      <w:r w:rsidR="00E6672C">
        <w:t>H</w:t>
      </w:r>
      <w:r w:rsidR="00526681" w:rsidRPr="00526681">
        <w:t xml:space="preserve">en </w:t>
      </w:r>
      <w:r w:rsidR="00E6672C">
        <w:t>P</w:t>
      </w:r>
      <w:r w:rsidR="00526681" w:rsidRPr="00526681">
        <w:t xml:space="preserve">owder) </w:t>
      </w:r>
      <w:r w:rsidRPr="00526681">
        <w:t>with artist Maris Bustama</w:t>
      </w:r>
      <w:r w:rsidRPr="006D7995">
        <w:t>nte in Mexico</w:t>
      </w:r>
      <w:r w:rsidR="00526681">
        <w:t xml:space="preserve"> City</w:t>
      </w:r>
      <w:r w:rsidRPr="006D7995">
        <w:t xml:space="preserve">, where they staged performances exploring the labor of mothering, </w:t>
      </w:r>
      <w:r w:rsidR="00BD35CE" w:rsidRPr="006D7995">
        <w:t>positioning</w:t>
      </w:r>
      <w:r w:rsidRPr="006D7995">
        <w:t xml:space="preserve"> domestic labor as a political issue.</w:t>
      </w:r>
      <w:r w:rsidRPr="00166830">
        <w:rPr>
          <w:vertAlign w:val="superscript"/>
        </w:rPr>
        <w:endnoteReference w:id="67"/>
      </w:r>
      <w:r w:rsidRPr="006D7995">
        <w:t xml:space="preserve"> </w:t>
      </w:r>
      <w:r w:rsidR="00526681">
        <w:t>Individually and, even more so, collectively</w:t>
      </w:r>
      <w:r w:rsidRPr="006D7995">
        <w:t xml:space="preserve">, these groundbreaking performances </w:t>
      </w:r>
      <w:r w:rsidR="00BE7728" w:rsidRPr="006D7995">
        <w:t xml:space="preserve">challenge </w:t>
      </w:r>
      <w:r w:rsidR="00882420" w:rsidRPr="006D7995">
        <w:t xml:space="preserve">perspectives that consider </w:t>
      </w:r>
      <w:r w:rsidR="00BE7728" w:rsidRPr="006D7995">
        <w:t xml:space="preserve">social reproduction </w:t>
      </w:r>
      <w:r w:rsidR="00AE1D09">
        <w:t xml:space="preserve">to be </w:t>
      </w:r>
      <w:r w:rsidR="00644388" w:rsidRPr="006D7995">
        <w:t xml:space="preserve">women’s biological destiny rather than labor that </w:t>
      </w:r>
      <w:r w:rsidR="00AE1D09">
        <w:t>supports</w:t>
      </w:r>
      <w:r w:rsidR="00611C4B" w:rsidRPr="006D7995">
        <w:t xml:space="preserve"> capitalist production</w:t>
      </w:r>
      <w:r w:rsidRPr="006D7995">
        <w:t xml:space="preserve">. Through </w:t>
      </w:r>
      <w:r w:rsidR="00644388" w:rsidRPr="006D7995">
        <w:t>performative artworks</w:t>
      </w:r>
      <w:r w:rsidRPr="006D7995">
        <w:t xml:space="preserve"> often </w:t>
      </w:r>
      <w:r w:rsidR="00644388" w:rsidRPr="006D7995">
        <w:t>presented</w:t>
      </w:r>
      <w:r w:rsidRPr="006D7995">
        <w:t xml:space="preserve"> in public space</w:t>
      </w:r>
      <w:r w:rsidR="00AE1D09">
        <w:t>s</w:t>
      </w:r>
      <w:r w:rsidRPr="006D7995">
        <w:t xml:space="preserve">, feminist artists became agents of societal transformation, working toward the </w:t>
      </w:r>
      <w:r w:rsidR="00526681">
        <w:t>as-yet</w:t>
      </w:r>
      <w:r w:rsidR="00AE1D09">
        <w:t>-</w:t>
      </w:r>
      <w:r w:rsidR="00BD35CE" w:rsidRPr="006D7995">
        <w:t>unrealized</w:t>
      </w:r>
      <w:r w:rsidRPr="006D7995">
        <w:t xml:space="preserve"> goal of ending </w:t>
      </w:r>
      <w:r w:rsidR="00BE7728" w:rsidRPr="006D7995">
        <w:t xml:space="preserve">labor exploitation </w:t>
      </w:r>
      <w:r w:rsidR="00BD35CE" w:rsidRPr="006D7995">
        <w:t xml:space="preserve">governed by </w:t>
      </w:r>
      <w:r w:rsidR="00BE7728" w:rsidRPr="006D7995">
        <w:t>patriarchal oppression</w:t>
      </w:r>
      <w:r w:rsidRPr="006D7995">
        <w:t>.</w:t>
      </w:r>
    </w:p>
    <w:p w14:paraId="5A53D74C" w14:textId="4029196C" w:rsidR="00445F87" w:rsidRPr="006D7995" w:rsidRDefault="00481DC4" w:rsidP="00166830">
      <w:pPr>
        <w:pStyle w:val="AA-SL-BodyText"/>
      </w:pPr>
      <w:r w:rsidRPr="006D7995">
        <w:t xml:space="preserve">When making </w:t>
      </w:r>
      <w:r w:rsidRPr="006D7995">
        <w:rPr>
          <w:i/>
          <w:iCs/>
        </w:rPr>
        <w:t xml:space="preserve">Laundry Works </w:t>
      </w:r>
      <w:r w:rsidRPr="006D7995">
        <w:t xml:space="preserve">and </w:t>
      </w:r>
      <w:r w:rsidRPr="006D7995">
        <w:rPr>
          <w:i/>
          <w:iCs/>
        </w:rPr>
        <w:t>Cleaning Up</w:t>
      </w:r>
      <w:r w:rsidRPr="006D7995">
        <w:t xml:space="preserve">, Mother Art was guided by an interest in questioning the very meaning of “public art,” asking how the siting of </w:t>
      </w:r>
      <w:r w:rsidRPr="006D7995">
        <w:lastRenderedPageBreak/>
        <w:t xml:space="preserve">artwork in spaces of common use can inspire radical change to everyday life. In his review of </w:t>
      </w:r>
      <w:r w:rsidRPr="006D7995">
        <w:rPr>
          <w:i/>
          <w:iCs/>
        </w:rPr>
        <w:t>Laundry Works</w:t>
      </w:r>
      <w:r w:rsidRPr="006D7995">
        <w:t>, Brennan reassure</w:t>
      </w:r>
      <w:r w:rsidR="009A725A" w:rsidRPr="006D7995">
        <w:t xml:space="preserve">d </w:t>
      </w:r>
      <w:r w:rsidRPr="006D7995">
        <w:t xml:space="preserve">his readers that the artists </w:t>
      </w:r>
      <w:r w:rsidR="009A725A" w:rsidRPr="006D7995">
        <w:t>were</w:t>
      </w:r>
      <w:r w:rsidRPr="006D7995">
        <w:t xml:space="preserve"> not “wild-eyed art revolutionaries,” yet his evaluation is belied by statements </w:t>
      </w:r>
      <w:r w:rsidR="009B3F09">
        <w:t xml:space="preserve">that </w:t>
      </w:r>
      <w:r w:rsidRPr="006D7995">
        <w:t xml:space="preserve">the artists made at the time as well as later, which suggest </w:t>
      </w:r>
      <w:r w:rsidR="009B3F09">
        <w:t xml:space="preserve">that </w:t>
      </w:r>
      <w:r w:rsidRPr="006D7995">
        <w:t xml:space="preserve">they saw </w:t>
      </w:r>
      <w:r w:rsidR="009A725A" w:rsidRPr="006D7995">
        <w:t>their</w:t>
      </w:r>
      <w:r w:rsidRPr="006D7995">
        <w:t xml:space="preserve"> project as transgressive. In a 2005 interview, </w:t>
      </w:r>
      <w:r w:rsidR="00526681">
        <w:t>Mother Art</w:t>
      </w:r>
      <w:r w:rsidR="009B3F09">
        <w:t xml:space="preserve"> </w:t>
      </w:r>
      <w:r w:rsidR="000F42C5" w:rsidRPr="006D7995">
        <w:t>reflected</w:t>
      </w:r>
      <w:r w:rsidRPr="006D7995">
        <w:t>: “There was something absolutely, wonderfully material about dealing with the sheer transformation of dirty clothes—wet, dry and the cycle, the literal revolution—and the metaphors are ripe for connections with social revolution, perhaps even something unimagined, perhaps utopian.”</w:t>
      </w:r>
      <w:r w:rsidRPr="00AE541E">
        <w:rPr>
          <w:vertAlign w:val="superscript"/>
        </w:rPr>
        <w:endnoteReference w:id="68"/>
      </w:r>
      <w:r w:rsidR="009A725A" w:rsidRPr="006D7995">
        <w:t xml:space="preserve"> The </w:t>
      </w:r>
      <w:r w:rsidR="00325FC3" w:rsidRPr="006D7995">
        <w:t>seismic</w:t>
      </w:r>
      <w:r w:rsidR="009A725A" w:rsidRPr="006D7995">
        <w:t xml:space="preserve"> societal shifts Mother Art envisioned and sought to enact through their work gesture toward a future in which care and community </w:t>
      </w:r>
      <w:r w:rsidR="00A1777D" w:rsidRPr="006D7995">
        <w:t>are prioritized</w:t>
      </w:r>
      <w:r w:rsidR="009A725A" w:rsidRPr="006D7995">
        <w:t xml:space="preserve">, a future </w:t>
      </w:r>
      <w:r w:rsidR="000F42C5" w:rsidRPr="006D7995">
        <w:t>yet</w:t>
      </w:r>
      <w:r w:rsidR="009A725A" w:rsidRPr="006D7995">
        <w:t xml:space="preserve"> to be determined.</w:t>
      </w:r>
    </w:p>
    <w:p w14:paraId="4054F744" w14:textId="77777777" w:rsidR="00624A8F" w:rsidRDefault="00624A8F" w:rsidP="00624A8F">
      <w:pPr>
        <w:pStyle w:val="AA-SL-BodyTextNoInd"/>
        <w:rPr>
          <w:b/>
          <w:bCs/>
        </w:rPr>
      </w:pPr>
    </w:p>
    <w:p w14:paraId="17771CD6" w14:textId="77777777" w:rsidR="008A3A15" w:rsidRPr="006D7995" w:rsidRDefault="008A3A15" w:rsidP="00624A8F">
      <w:pPr>
        <w:pStyle w:val="AA-SL-BodyTextNoInd"/>
      </w:pPr>
    </w:p>
    <w:p w14:paraId="791DA183" w14:textId="77777777" w:rsidR="00181CD9" w:rsidRPr="006D7995" w:rsidRDefault="00181CD9" w:rsidP="00624A8F">
      <w:pPr>
        <w:pStyle w:val="AA-SL-BodyTextNoInd"/>
      </w:pPr>
    </w:p>
    <w:p w14:paraId="6564A6E3" w14:textId="5D62DBDC" w:rsidR="00A4100C" w:rsidRPr="006D7995" w:rsidRDefault="00A4100C" w:rsidP="00166830">
      <w:pPr>
        <w:pStyle w:val="AA-SL-BodyTextNoInd"/>
      </w:pPr>
      <w:r w:rsidRPr="00AE541E">
        <w:rPr>
          <w:b/>
          <w:bCs/>
        </w:rPr>
        <w:t>Image Captions:</w:t>
      </w:r>
      <w:r w:rsidR="00816A75">
        <w:t xml:space="preserve"> </w:t>
      </w:r>
    </w:p>
    <w:p w14:paraId="61634793" w14:textId="77777777" w:rsidR="00A4100C" w:rsidRPr="006D7995" w:rsidRDefault="00A4100C" w:rsidP="00166830">
      <w:pPr>
        <w:pStyle w:val="AA-SL-BodyTextNoInd"/>
      </w:pPr>
    </w:p>
    <w:p w14:paraId="38BDCEEF" w14:textId="5BC9155F" w:rsidR="00A4100C" w:rsidRDefault="00A4100C" w:rsidP="00166830">
      <w:pPr>
        <w:pStyle w:val="AA-SL-BodyTextNoInd"/>
      </w:pPr>
      <w:r w:rsidRPr="00AE541E">
        <w:rPr>
          <w:b/>
          <w:bCs/>
        </w:rPr>
        <w:t>Fig. 1. Mother Art (American, founded 1973).</w:t>
      </w:r>
      <w:r w:rsidRPr="006D7995">
        <w:t xml:space="preserve"> </w:t>
      </w:r>
      <w:r w:rsidR="00CF741C">
        <w:t>Infant audience member at t</w:t>
      </w:r>
      <w:r w:rsidR="0031261C">
        <w:t xml:space="preserve">he performance </w:t>
      </w:r>
      <w:r w:rsidRPr="006D7995">
        <w:rPr>
          <w:i/>
          <w:iCs/>
        </w:rPr>
        <w:t>Laundry Works</w:t>
      </w:r>
      <w:r w:rsidRPr="006D7995">
        <w:t>, 1977</w:t>
      </w:r>
      <w:r w:rsidR="00441EE6">
        <w:t>,</w:t>
      </w:r>
      <w:r w:rsidRPr="006D7995">
        <w:t xml:space="preserve"> Los Angeles</w:t>
      </w:r>
      <w:r w:rsidR="00441EE6">
        <w:t>, color slide</w:t>
      </w:r>
      <w:r w:rsidR="00FB295A">
        <w:t xml:space="preserve"> (detail)</w:t>
      </w:r>
      <w:r w:rsidR="00441EE6">
        <w:t xml:space="preserve">, </w:t>
      </w:r>
      <w:r w:rsidR="00441EE6" w:rsidRPr="00441EE6">
        <w:t xml:space="preserve">5 </w:t>
      </w:r>
      <w:r w:rsidR="00441EE6">
        <w:sym w:font="Symbol" w:char="F0B4"/>
      </w:r>
      <w:r w:rsidR="00441EE6" w:rsidRPr="00441EE6">
        <w:t xml:space="preserve"> 5 cm</w:t>
      </w:r>
      <w:r w:rsidRPr="006D7995">
        <w:t xml:space="preserve">. </w:t>
      </w:r>
      <w:r w:rsidR="00605863" w:rsidRPr="006D7995">
        <w:t>Los Angeles</w:t>
      </w:r>
      <w:r w:rsidR="00605863">
        <w:t xml:space="preserve">, Getty Research Institute, </w:t>
      </w:r>
      <w:r w:rsidR="00605863" w:rsidRPr="006D7995">
        <w:t>2017.M.60</w:t>
      </w:r>
      <w:r w:rsidR="00605863">
        <w:t xml:space="preserve">. </w:t>
      </w:r>
      <w:r w:rsidR="0031261C" w:rsidRPr="00C13EAA">
        <w:t>Photo by</w:t>
      </w:r>
      <w:r w:rsidRPr="00C13EAA">
        <w:t xml:space="preserve"> Mother Art.</w:t>
      </w:r>
    </w:p>
    <w:p w14:paraId="64B87C51" w14:textId="77777777" w:rsidR="00A4100C" w:rsidRDefault="00A4100C" w:rsidP="00166830">
      <w:pPr>
        <w:pStyle w:val="AA-SL-BodyTextNoInd"/>
      </w:pPr>
    </w:p>
    <w:p w14:paraId="52D2ADC8" w14:textId="77777777" w:rsidR="00162DD0" w:rsidRPr="006D7995" w:rsidRDefault="00162DD0" w:rsidP="00166830">
      <w:pPr>
        <w:pStyle w:val="AA-SL-BodyTextNoInd"/>
      </w:pPr>
    </w:p>
    <w:p w14:paraId="148612EF" w14:textId="0B4354A0" w:rsidR="00A4100C" w:rsidRDefault="00A4100C" w:rsidP="00166830">
      <w:pPr>
        <w:pStyle w:val="AA-SL-BodyTextNoInd"/>
      </w:pPr>
      <w:r w:rsidRPr="00AE541E">
        <w:rPr>
          <w:b/>
          <w:bCs/>
        </w:rPr>
        <w:t>Fig. 2</w:t>
      </w:r>
      <w:r w:rsidR="0027670F" w:rsidRPr="00AE541E">
        <w:rPr>
          <w:b/>
          <w:bCs/>
        </w:rPr>
        <w:t>. —</w:t>
      </w:r>
      <w:r w:rsidRPr="00AE541E">
        <w:rPr>
          <w:b/>
          <w:bCs/>
        </w:rPr>
        <w:t xml:space="preserve"> Mother Art (</w:t>
      </w:r>
      <w:r w:rsidR="0027670F" w:rsidRPr="00AE541E">
        <w:rPr>
          <w:b/>
          <w:bCs/>
        </w:rPr>
        <w:t xml:space="preserve">US </w:t>
      </w:r>
      <w:r w:rsidRPr="00AE541E">
        <w:rPr>
          <w:b/>
          <w:bCs/>
        </w:rPr>
        <w:t>American, founded 1973).</w:t>
      </w:r>
      <w:r w:rsidRPr="006D7995">
        <w:t xml:space="preserve"> </w:t>
      </w:r>
      <w:r w:rsidRPr="006D7995">
        <w:rPr>
          <w:i/>
          <w:iCs/>
        </w:rPr>
        <w:t>Rainbow Playground</w:t>
      </w:r>
      <w:r w:rsidRPr="006D7995">
        <w:t>, 197</w:t>
      </w:r>
      <w:r w:rsidR="00047880">
        <w:t>4</w:t>
      </w:r>
      <w:r w:rsidRPr="006D7995">
        <w:t>. Woman’s Building, Los Angeles</w:t>
      </w:r>
      <w:r w:rsidR="00441EE6">
        <w:t xml:space="preserve">, color slide, </w:t>
      </w:r>
      <w:r w:rsidR="00441EE6" w:rsidRPr="00441EE6">
        <w:t xml:space="preserve">5 </w:t>
      </w:r>
      <w:r w:rsidR="00441EE6">
        <w:sym w:font="Symbol" w:char="F0B4"/>
      </w:r>
      <w:r w:rsidR="00441EE6" w:rsidRPr="00441EE6">
        <w:t xml:space="preserve"> 5 cm</w:t>
      </w:r>
      <w:r w:rsidR="00441EE6">
        <w:t>.</w:t>
      </w:r>
      <w:r w:rsidR="00605863">
        <w:t xml:space="preserve"> </w:t>
      </w:r>
      <w:r w:rsidR="00605863" w:rsidRPr="006D7995">
        <w:t>Los Angeles</w:t>
      </w:r>
      <w:r w:rsidR="00605863">
        <w:t xml:space="preserve">, Getty Research Institute, </w:t>
      </w:r>
      <w:r w:rsidR="00605863" w:rsidRPr="006D7995">
        <w:t>2017.M.60</w:t>
      </w:r>
      <w:r w:rsidRPr="006D7995">
        <w:t xml:space="preserve">. </w:t>
      </w:r>
      <w:r w:rsidR="002E3658" w:rsidRPr="00C13EAA">
        <w:t>Photo by</w:t>
      </w:r>
      <w:r w:rsidRPr="00C13EAA">
        <w:t xml:space="preserve"> Mother Art.</w:t>
      </w:r>
    </w:p>
    <w:p w14:paraId="6535A649" w14:textId="77777777" w:rsidR="007F3A53" w:rsidRPr="006D7995" w:rsidRDefault="007F3A53" w:rsidP="00166830">
      <w:pPr>
        <w:pStyle w:val="AA-SL-BodyTextNoInd"/>
      </w:pPr>
    </w:p>
    <w:p w14:paraId="769116B0" w14:textId="77777777" w:rsidR="00A4100C" w:rsidRPr="006D7995" w:rsidRDefault="00A4100C" w:rsidP="00166830">
      <w:pPr>
        <w:pStyle w:val="AA-SL-BodyTextNoInd"/>
      </w:pPr>
    </w:p>
    <w:p w14:paraId="37206329" w14:textId="6D8C9272" w:rsidR="00A4100C" w:rsidRDefault="00A4100C" w:rsidP="00166830">
      <w:pPr>
        <w:pStyle w:val="AA-SL-BodyTextNoInd"/>
      </w:pPr>
      <w:r w:rsidRPr="00AE541E">
        <w:rPr>
          <w:b/>
          <w:bCs/>
        </w:rPr>
        <w:t xml:space="preserve">Fig. 3. </w:t>
      </w:r>
      <w:r w:rsidR="00A64D75">
        <w:rPr>
          <w:b/>
          <w:bCs/>
        </w:rPr>
        <w:t xml:space="preserve">— </w:t>
      </w:r>
      <w:r w:rsidRPr="00AE541E">
        <w:rPr>
          <w:b/>
          <w:bCs/>
        </w:rPr>
        <w:t>Mother Art (</w:t>
      </w:r>
      <w:r w:rsidR="00A64D75" w:rsidRPr="00AE541E">
        <w:rPr>
          <w:b/>
          <w:bCs/>
        </w:rPr>
        <w:t xml:space="preserve">US </w:t>
      </w:r>
      <w:r w:rsidRPr="00AE541E">
        <w:rPr>
          <w:b/>
          <w:bCs/>
        </w:rPr>
        <w:t>American, founded 1973).</w:t>
      </w:r>
      <w:r w:rsidRPr="006D7995">
        <w:t xml:space="preserve"> </w:t>
      </w:r>
      <w:r w:rsidR="00A64D75">
        <w:t>P</w:t>
      </w:r>
      <w:r w:rsidRPr="006D7995">
        <w:t xml:space="preserve">oster </w:t>
      </w:r>
      <w:r w:rsidR="00A64D75">
        <w:t>publicizing</w:t>
      </w:r>
      <w:r w:rsidR="00A64D75" w:rsidRPr="006D7995">
        <w:t xml:space="preserve"> </w:t>
      </w:r>
      <w:r w:rsidRPr="006D7995">
        <w:rPr>
          <w:i/>
          <w:iCs/>
        </w:rPr>
        <w:t>Laundry Works</w:t>
      </w:r>
      <w:r w:rsidRPr="006D7995">
        <w:t>, 1977</w:t>
      </w:r>
      <w:r w:rsidR="009478D6">
        <w:t xml:space="preserve">, </w:t>
      </w:r>
      <w:r w:rsidR="009478D6" w:rsidRPr="009478D6">
        <w:t xml:space="preserve">28 cm </w:t>
      </w:r>
      <w:r w:rsidR="009478D6">
        <w:sym w:font="Symbol" w:char="F0B4"/>
      </w:r>
      <w:r w:rsidR="009478D6" w:rsidRPr="009478D6">
        <w:t xml:space="preserve"> 41.1 cm</w:t>
      </w:r>
      <w:r w:rsidRPr="006D7995">
        <w:t>. Los Angeles, Getty Research Institute</w:t>
      </w:r>
      <w:r w:rsidR="00C32BC8">
        <w:t xml:space="preserve">, </w:t>
      </w:r>
      <w:r w:rsidRPr="006D7995">
        <w:t>2017.M.60.</w:t>
      </w:r>
    </w:p>
    <w:p w14:paraId="583707B3" w14:textId="77777777" w:rsidR="007F3A53" w:rsidRPr="006D7995" w:rsidRDefault="007F3A53" w:rsidP="00166830">
      <w:pPr>
        <w:pStyle w:val="AA-SL-BodyTextNoInd"/>
      </w:pPr>
    </w:p>
    <w:p w14:paraId="7088F43B" w14:textId="77777777" w:rsidR="00A4100C" w:rsidRPr="006D7995" w:rsidRDefault="00A4100C" w:rsidP="00166830">
      <w:pPr>
        <w:pStyle w:val="AA-SL-BodyTextNoInd"/>
      </w:pPr>
    </w:p>
    <w:p w14:paraId="510E818E" w14:textId="6EFBB987" w:rsidR="00A4100C" w:rsidRDefault="00A4100C" w:rsidP="00166830">
      <w:pPr>
        <w:pStyle w:val="AA-SL-BodyTextNoInd"/>
      </w:pPr>
      <w:r w:rsidRPr="00AE541E">
        <w:rPr>
          <w:b/>
          <w:bCs/>
        </w:rPr>
        <w:t xml:space="preserve">Fig. 4. </w:t>
      </w:r>
      <w:r w:rsidR="00CB25D0" w:rsidRPr="00AE541E">
        <w:rPr>
          <w:b/>
          <w:bCs/>
        </w:rPr>
        <w:t xml:space="preserve">— </w:t>
      </w:r>
      <w:r w:rsidRPr="00AE541E">
        <w:rPr>
          <w:b/>
          <w:bCs/>
        </w:rPr>
        <w:t>Mother Art (</w:t>
      </w:r>
      <w:r w:rsidR="00CB25D0" w:rsidRPr="00AE541E">
        <w:rPr>
          <w:b/>
          <w:bCs/>
        </w:rPr>
        <w:t xml:space="preserve">US </w:t>
      </w:r>
      <w:r w:rsidRPr="00AE541E">
        <w:rPr>
          <w:b/>
          <w:bCs/>
        </w:rPr>
        <w:t>American, founded 1973).</w:t>
      </w:r>
      <w:r w:rsidRPr="006D7995">
        <w:t xml:space="preserve"> </w:t>
      </w:r>
      <w:r w:rsidR="00CF741C">
        <w:t>View of the</w:t>
      </w:r>
      <w:r w:rsidR="00F73557">
        <w:t xml:space="preserve"> performance </w:t>
      </w:r>
      <w:r w:rsidRPr="006D7995">
        <w:rPr>
          <w:i/>
          <w:iCs/>
        </w:rPr>
        <w:t xml:space="preserve">Laundry </w:t>
      </w:r>
      <w:r w:rsidRPr="00DC792F">
        <w:rPr>
          <w:i/>
          <w:iCs/>
        </w:rPr>
        <w:t>Works</w:t>
      </w:r>
      <w:r w:rsidRPr="00DC792F">
        <w:t xml:space="preserve">, </w:t>
      </w:r>
      <w:r w:rsidR="00DC792F" w:rsidRPr="002F3FEB">
        <w:t>Highlander Center</w:t>
      </w:r>
      <w:r w:rsidR="00FB295A" w:rsidRPr="002F3FEB">
        <w:t xml:space="preserve"> Laundromat</w:t>
      </w:r>
      <w:r w:rsidR="00DC792F" w:rsidRPr="002F3FEB">
        <w:t>, 22 November 1977</w:t>
      </w:r>
      <w:r w:rsidR="00FB295A" w:rsidRPr="00DC792F">
        <w:t>, col</w:t>
      </w:r>
      <w:r w:rsidR="00FB295A">
        <w:t xml:space="preserve">or slide (detail), </w:t>
      </w:r>
      <w:r w:rsidR="00FB295A" w:rsidRPr="00441EE6">
        <w:t xml:space="preserve">5 </w:t>
      </w:r>
      <w:r w:rsidR="00FB295A">
        <w:sym w:font="Symbol" w:char="F0B4"/>
      </w:r>
      <w:r w:rsidR="00FB295A" w:rsidRPr="00441EE6">
        <w:t xml:space="preserve"> 5 cm</w:t>
      </w:r>
      <w:r w:rsidR="00FB295A">
        <w:t>.</w:t>
      </w:r>
      <w:r w:rsidR="00F3481D">
        <w:t xml:space="preserve"> </w:t>
      </w:r>
      <w:r w:rsidRPr="006D7995">
        <w:t>Los Angeles</w:t>
      </w:r>
      <w:r w:rsidR="00605863">
        <w:t xml:space="preserve">, Getty Research Institute, </w:t>
      </w:r>
      <w:r w:rsidR="00605863" w:rsidRPr="006D7995">
        <w:t>2017.M.60</w:t>
      </w:r>
      <w:r w:rsidRPr="006D7995">
        <w:t xml:space="preserve">. </w:t>
      </w:r>
      <w:r w:rsidR="00164881" w:rsidRPr="00C34972">
        <w:t>Photo by</w:t>
      </w:r>
      <w:r w:rsidRPr="00C34972">
        <w:t xml:space="preserve"> Mother Art.</w:t>
      </w:r>
    </w:p>
    <w:p w14:paraId="59D31D47" w14:textId="77777777" w:rsidR="007F3A53" w:rsidRPr="006D7995" w:rsidRDefault="007F3A53" w:rsidP="00166830">
      <w:pPr>
        <w:pStyle w:val="AA-SL-BodyTextNoInd"/>
      </w:pPr>
    </w:p>
    <w:p w14:paraId="287F9196" w14:textId="77777777" w:rsidR="00A4100C" w:rsidRPr="006D7995" w:rsidRDefault="00A4100C" w:rsidP="00166830">
      <w:pPr>
        <w:pStyle w:val="AA-SL-BodyTextNoInd"/>
      </w:pPr>
    </w:p>
    <w:p w14:paraId="4100EA54" w14:textId="45BEAAE9" w:rsidR="00A4100C" w:rsidRDefault="00A4100C" w:rsidP="00166830">
      <w:pPr>
        <w:pStyle w:val="AA-SL-BodyTextNoInd"/>
      </w:pPr>
      <w:r w:rsidRPr="00AE541E">
        <w:rPr>
          <w:b/>
          <w:bCs/>
        </w:rPr>
        <w:t xml:space="preserve">Fig. </w:t>
      </w:r>
      <w:r w:rsidR="001B4ACC" w:rsidRPr="00AE541E">
        <w:rPr>
          <w:b/>
          <w:bCs/>
        </w:rPr>
        <w:t>5</w:t>
      </w:r>
      <w:r w:rsidRPr="00AE541E">
        <w:rPr>
          <w:b/>
          <w:bCs/>
        </w:rPr>
        <w:t xml:space="preserve">. </w:t>
      </w:r>
      <w:r w:rsidR="00F73542" w:rsidRPr="00AE541E">
        <w:rPr>
          <w:b/>
          <w:bCs/>
        </w:rPr>
        <w:t xml:space="preserve">— </w:t>
      </w:r>
      <w:r w:rsidRPr="00AE541E">
        <w:rPr>
          <w:b/>
          <w:bCs/>
        </w:rPr>
        <w:t>Mother Art (</w:t>
      </w:r>
      <w:r w:rsidR="00F73542" w:rsidRPr="00AE541E">
        <w:rPr>
          <w:b/>
          <w:bCs/>
        </w:rPr>
        <w:t xml:space="preserve">US </w:t>
      </w:r>
      <w:r w:rsidRPr="00A36C6F">
        <w:rPr>
          <w:b/>
          <w:bCs/>
        </w:rPr>
        <w:t>American, founded 1973).</w:t>
      </w:r>
      <w:r w:rsidRPr="00A36C6F">
        <w:t xml:space="preserve"> </w:t>
      </w:r>
      <w:r w:rsidR="00F73542" w:rsidRPr="00A36C6F">
        <w:t xml:space="preserve">Interior </w:t>
      </w:r>
      <w:r w:rsidR="00060EA5" w:rsidRPr="00A36C6F">
        <w:t xml:space="preserve">spread </w:t>
      </w:r>
      <w:r w:rsidR="00F73542" w:rsidRPr="00A36C6F">
        <w:t>of the b</w:t>
      </w:r>
      <w:r w:rsidRPr="00A36C6F">
        <w:t>rochure f</w:t>
      </w:r>
      <w:r w:rsidR="009A7055" w:rsidRPr="00A36C6F">
        <w:t>rom</w:t>
      </w:r>
      <w:r w:rsidRPr="00A36C6F">
        <w:t xml:space="preserve"> </w:t>
      </w:r>
      <w:r w:rsidRPr="00A36C6F">
        <w:rPr>
          <w:i/>
          <w:iCs/>
        </w:rPr>
        <w:t>Laundry Works</w:t>
      </w:r>
      <w:r w:rsidRPr="00A36C6F">
        <w:t>, 1977</w:t>
      </w:r>
      <w:r w:rsidR="009478D6" w:rsidRPr="00A36C6F">
        <w:t xml:space="preserve">, 21.6 </w:t>
      </w:r>
      <w:r w:rsidR="009478D6" w:rsidRPr="00A36C6F">
        <w:sym w:font="Symbol" w:char="F0B4"/>
      </w:r>
      <w:r w:rsidR="009478D6" w:rsidRPr="00A36C6F">
        <w:t xml:space="preserve"> 28 cm</w:t>
      </w:r>
      <w:r w:rsidRPr="00A36C6F">
        <w:t xml:space="preserve">. </w:t>
      </w:r>
      <w:r w:rsidR="00441B52" w:rsidRPr="00A36C6F">
        <w:t>Los</w:t>
      </w:r>
      <w:r w:rsidR="00441B52">
        <w:t xml:space="preserve"> Angeles, </w:t>
      </w:r>
      <w:r w:rsidR="00441B52" w:rsidRPr="006D7995">
        <w:t>Getty Research Institute</w:t>
      </w:r>
      <w:r w:rsidR="00441B52">
        <w:t>,</w:t>
      </w:r>
      <w:r w:rsidR="00441B52" w:rsidRPr="006D7995">
        <w:t xml:space="preserve"> 2017.M.60</w:t>
      </w:r>
      <w:r w:rsidR="00441B52">
        <w:t>.</w:t>
      </w:r>
    </w:p>
    <w:p w14:paraId="55BB26BB" w14:textId="77777777" w:rsidR="007F3A53" w:rsidRPr="006D7995" w:rsidRDefault="007F3A53" w:rsidP="00166830">
      <w:pPr>
        <w:pStyle w:val="AA-SL-BodyTextNoInd"/>
      </w:pPr>
    </w:p>
    <w:p w14:paraId="71E8D50B" w14:textId="77777777" w:rsidR="001B4ACC" w:rsidRPr="006D7995" w:rsidRDefault="001B4ACC" w:rsidP="00166830">
      <w:pPr>
        <w:pStyle w:val="AA-SL-BodyTextNoInd"/>
      </w:pPr>
    </w:p>
    <w:p w14:paraId="40AA48EE" w14:textId="1662FFCB" w:rsidR="001B4ACC" w:rsidRPr="006D7995" w:rsidRDefault="001B4ACC" w:rsidP="00166830">
      <w:pPr>
        <w:pStyle w:val="AA-SL-BodyTextNoInd"/>
      </w:pPr>
      <w:r w:rsidRPr="00AE541E">
        <w:rPr>
          <w:b/>
          <w:bCs/>
        </w:rPr>
        <w:t xml:space="preserve">Fig. </w:t>
      </w:r>
      <w:r w:rsidR="00CA3C0D" w:rsidRPr="00AE541E">
        <w:rPr>
          <w:b/>
          <w:bCs/>
        </w:rPr>
        <w:t>6</w:t>
      </w:r>
      <w:r w:rsidRPr="00AE541E">
        <w:rPr>
          <w:b/>
          <w:bCs/>
        </w:rPr>
        <w:t xml:space="preserve">. </w:t>
      </w:r>
      <w:r w:rsidR="00CA3C0D" w:rsidRPr="00AE541E">
        <w:rPr>
          <w:b/>
          <w:bCs/>
        </w:rPr>
        <w:t xml:space="preserve">— </w:t>
      </w:r>
      <w:r w:rsidRPr="00AE541E">
        <w:rPr>
          <w:b/>
          <w:bCs/>
        </w:rPr>
        <w:t>Mother Art (American, founded 1973).</w:t>
      </w:r>
      <w:r w:rsidRPr="006D7995">
        <w:t xml:space="preserve"> </w:t>
      </w:r>
      <w:r w:rsidR="00CF741C">
        <w:t xml:space="preserve">Mask worn during the performance of </w:t>
      </w:r>
      <w:r w:rsidRPr="006D7995">
        <w:rPr>
          <w:i/>
          <w:iCs/>
        </w:rPr>
        <w:t>Laundry Works</w:t>
      </w:r>
      <w:r w:rsidRPr="006D7995">
        <w:t xml:space="preserve">, </w:t>
      </w:r>
      <w:r w:rsidR="00DC792F">
        <w:t xml:space="preserve">Echo Park Laundromat, 3 November 1977, </w:t>
      </w:r>
      <w:r w:rsidR="00144890">
        <w:t xml:space="preserve">black-and-white </w:t>
      </w:r>
      <w:r w:rsidR="00144890" w:rsidRPr="00A36C6F">
        <w:t>photograph</w:t>
      </w:r>
      <w:r w:rsidR="00FB295A" w:rsidRPr="00A36C6F">
        <w:t xml:space="preserve">, </w:t>
      </w:r>
      <w:r w:rsidR="00A36C6F" w:rsidRPr="00A36C6F">
        <w:t xml:space="preserve">28 </w:t>
      </w:r>
      <w:r w:rsidR="00A36C6F" w:rsidRPr="00A36C6F">
        <w:sym w:font="Symbol" w:char="F0B4"/>
      </w:r>
      <w:r w:rsidR="00A36C6F" w:rsidRPr="00A36C6F">
        <w:t xml:space="preserve"> 35.5 cm</w:t>
      </w:r>
      <w:r w:rsidRPr="00A36C6F">
        <w:t>.</w:t>
      </w:r>
      <w:r w:rsidRPr="0030771E">
        <w:t xml:space="preserve"> </w:t>
      </w:r>
      <w:r w:rsidR="009A7055" w:rsidRPr="00A36C6F">
        <w:t>Photo by Mother Art</w:t>
      </w:r>
      <w:r w:rsidR="0030771E" w:rsidRPr="00A36C6F">
        <w:t>.</w:t>
      </w:r>
      <w:r w:rsidR="009A7055">
        <w:t xml:space="preserve"> </w:t>
      </w:r>
      <w:r w:rsidRPr="006D7995">
        <w:t>Los Angeles, Getty Research Institute</w:t>
      </w:r>
      <w:r w:rsidR="004D6346">
        <w:t xml:space="preserve">, </w:t>
      </w:r>
      <w:r w:rsidRPr="006D7995">
        <w:t>2017.M.60</w:t>
      </w:r>
      <w:r w:rsidR="004D6346">
        <w:t>.</w:t>
      </w:r>
      <w:r w:rsidRPr="006D7995">
        <w:t xml:space="preserve"> </w:t>
      </w:r>
    </w:p>
    <w:p w14:paraId="04C77C04" w14:textId="77777777" w:rsidR="00A4100C" w:rsidRDefault="00A4100C" w:rsidP="00166830">
      <w:pPr>
        <w:pStyle w:val="AA-SL-BodyTextNoInd"/>
      </w:pPr>
    </w:p>
    <w:p w14:paraId="008A5F0F" w14:textId="77777777" w:rsidR="007F3A53" w:rsidRPr="006D7995" w:rsidRDefault="007F3A53" w:rsidP="00166830">
      <w:pPr>
        <w:pStyle w:val="AA-SL-BodyTextNoInd"/>
      </w:pPr>
    </w:p>
    <w:p w14:paraId="73ED51CF" w14:textId="3BDA4750" w:rsidR="00A4100C" w:rsidRDefault="00A4100C" w:rsidP="00166830">
      <w:pPr>
        <w:pStyle w:val="AA-SL-BodyTextNoInd"/>
      </w:pPr>
      <w:r w:rsidRPr="00AE541E">
        <w:rPr>
          <w:b/>
          <w:bCs/>
        </w:rPr>
        <w:t xml:space="preserve">Fig. </w:t>
      </w:r>
      <w:r w:rsidR="00924150" w:rsidRPr="00AE541E">
        <w:rPr>
          <w:b/>
          <w:bCs/>
        </w:rPr>
        <w:t>7</w:t>
      </w:r>
      <w:r w:rsidRPr="00AE541E">
        <w:rPr>
          <w:b/>
          <w:bCs/>
        </w:rPr>
        <w:t xml:space="preserve">. </w:t>
      </w:r>
      <w:r w:rsidR="001639BD" w:rsidRPr="00AE541E">
        <w:rPr>
          <w:b/>
          <w:bCs/>
        </w:rPr>
        <w:t>—</w:t>
      </w:r>
      <w:r w:rsidRPr="00AE541E">
        <w:rPr>
          <w:b/>
          <w:bCs/>
        </w:rPr>
        <w:t xml:space="preserve">Event documentation of “Art for Public Consumption,” </w:t>
      </w:r>
      <w:r w:rsidR="001639BD" w:rsidRPr="00AE541E">
        <w:rPr>
          <w:b/>
          <w:bCs/>
        </w:rPr>
        <w:t xml:space="preserve">27 August </w:t>
      </w:r>
      <w:r w:rsidRPr="00AE541E">
        <w:rPr>
          <w:b/>
          <w:bCs/>
        </w:rPr>
        <w:t>1978, Los Angeles City Hall</w:t>
      </w:r>
      <w:r w:rsidR="001639BD" w:rsidRPr="00AE541E">
        <w:rPr>
          <w:b/>
          <w:bCs/>
        </w:rPr>
        <w:t xml:space="preserve">, black-and-white </w:t>
      </w:r>
      <w:r w:rsidR="001639BD" w:rsidRPr="00504D3A">
        <w:rPr>
          <w:b/>
          <w:bCs/>
        </w:rPr>
        <w:t xml:space="preserve">photograph, </w:t>
      </w:r>
      <w:r w:rsidR="00504D3A" w:rsidRPr="00504D3A">
        <w:rPr>
          <w:b/>
          <w:bCs/>
        </w:rPr>
        <w:t xml:space="preserve">12 </w:t>
      </w:r>
      <w:r w:rsidR="00504D3A" w:rsidRPr="00504D3A">
        <w:sym w:font="Symbol" w:char="F0B4"/>
      </w:r>
      <w:r w:rsidR="00504D3A" w:rsidRPr="00504D3A">
        <w:rPr>
          <w:b/>
          <w:bCs/>
        </w:rPr>
        <w:t xml:space="preserve"> 9</w:t>
      </w:r>
      <w:r w:rsidR="00504D3A">
        <w:rPr>
          <w:b/>
          <w:bCs/>
        </w:rPr>
        <w:t xml:space="preserve"> cm</w:t>
      </w:r>
      <w:r w:rsidRPr="00AE541E">
        <w:rPr>
          <w:b/>
          <w:bCs/>
        </w:rPr>
        <w:t>.</w:t>
      </w:r>
      <w:r w:rsidRPr="006D7995">
        <w:t xml:space="preserve"> </w:t>
      </w:r>
      <w:r w:rsidR="009A7055">
        <w:t xml:space="preserve">Photographer(s) not identified. </w:t>
      </w:r>
      <w:r w:rsidRPr="006D7995">
        <w:t>Los Angeles, Getty Research Institute</w:t>
      </w:r>
      <w:r w:rsidR="00144890">
        <w:t xml:space="preserve">, </w:t>
      </w:r>
      <w:r w:rsidRPr="006D7995">
        <w:t>2017.M.60</w:t>
      </w:r>
      <w:r w:rsidR="00144890">
        <w:t>.</w:t>
      </w:r>
    </w:p>
    <w:p w14:paraId="1A9ABA3E" w14:textId="0341ECCA" w:rsidR="007F3A53" w:rsidRPr="006D7995" w:rsidRDefault="007F3A53" w:rsidP="007F3A53">
      <w:pPr>
        <w:pStyle w:val="AA-SL-BodyTextNoInd"/>
      </w:pPr>
    </w:p>
    <w:p w14:paraId="20D56907" w14:textId="77777777" w:rsidR="007F3A53" w:rsidRPr="006D7995" w:rsidRDefault="007F3A53" w:rsidP="00166830">
      <w:pPr>
        <w:pStyle w:val="AA-SL-BodyTextNoInd"/>
      </w:pPr>
    </w:p>
    <w:p w14:paraId="7268606A" w14:textId="77777777" w:rsidR="00A4100C" w:rsidRPr="006D7995" w:rsidRDefault="00A4100C" w:rsidP="00166830">
      <w:pPr>
        <w:pStyle w:val="AA-SL-BodyTextNoInd"/>
      </w:pPr>
    </w:p>
    <w:p w14:paraId="2947CA34" w14:textId="2540831D" w:rsidR="00A4100C" w:rsidRDefault="00A4100C" w:rsidP="00166830">
      <w:pPr>
        <w:pStyle w:val="AA-SL-BodyTextNoInd"/>
      </w:pPr>
      <w:r w:rsidRPr="00AE541E">
        <w:rPr>
          <w:b/>
          <w:bCs/>
        </w:rPr>
        <w:t xml:space="preserve">Fig. </w:t>
      </w:r>
      <w:r w:rsidR="001171DB" w:rsidRPr="00AE541E">
        <w:rPr>
          <w:b/>
          <w:bCs/>
        </w:rPr>
        <w:t>8</w:t>
      </w:r>
      <w:r w:rsidRPr="00504D3A">
        <w:rPr>
          <w:b/>
          <w:bCs/>
        </w:rPr>
        <w:t xml:space="preserve">. </w:t>
      </w:r>
      <w:r w:rsidR="001C1C7C" w:rsidRPr="00504D3A">
        <w:rPr>
          <w:b/>
          <w:bCs/>
        </w:rPr>
        <w:t>—</w:t>
      </w:r>
      <w:r w:rsidR="001171DB" w:rsidRPr="00504D3A">
        <w:rPr>
          <w:b/>
          <w:bCs/>
        </w:rPr>
        <w:t>Flyer publicizing</w:t>
      </w:r>
      <w:r w:rsidRPr="00504D3A">
        <w:rPr>
          <w:b/>
          <w:bCs/>
        </w:rPr>
        <w:t xml:space="preserve"> Art for Public Consumption,</w:t>
      </w:r>
      <w:r w:rsidR="00E91B8D" w:rsidRPr="00504D3A">
        <w:rPr>
          <w:b/>
          <w:bCs/>
        </w:rPr>
        <w:t xml:space="preserve"> an event co-organized by Mother Art,</w:t>
      </w:r>
      <w:r w:rsidRPr="00504D3A">
        <w:rPr>
          <w:b/>
          <w:bCs/>
        </w:rPr>
        <w:t xml:space="preserve"> 1978, </w:t>
      </w:r>
      <w:r w:rsidR="00060EA5" w:rsidRPr="00504D3A">
        <w:rPr>
          <w:b/>
          <w:bCs/>
        </w:rPr>
        <w:t xml:space="preserve">22 </w:t>
      </w:r>
      <w:r w:rsidR="009478D6" w:rsidRPr="00504D3A">
        <w:rPr>
          <w:b/>
          <w:bCs/>
        </w:rPr>
        <w:sym w:font="Symbol" w:char="F0B4"/>
      </w:r>
      <w:r w:rsidR="00060EA5" w:rsidRPr="00504D3A">
        <w:rPr>
          <w:b/>
          <w:bCs/>
        </w:rPr>
        <w:t xml:space="preserve"> 35.6 cm</w:t>
      </w:r>
      <w:r w:rsidRPr="00504D3A">
        <w:rPr>
          <w:b/>
          <w:bCs/>
        </w:rPr>
        <w:t>.</w:t>
      </w:r>
      <w:r w:rsidRPr="006D7995">
        <w:t xml:space="preserve"> Los Angeles, Getty Research Institute</w:t>
      </w:r>
      <w:r w:rsidR="001171DB">
        <w:t xml:space="preserve">, </w:t>
      </w:r>
      <w:r w:rsidRPr="006D7995">
        <w:t>2017.M.60.</w:t>
      </w:r>
    </w:p>
    <w:p w14:paraId="107D5CCA" w14:textId="77777777" w:rsidR="007F3A53" w:rsidRPr="006D7995" w:rsidRDefault="007F3A53" w:rsidP="00166830">
      <w:pPr>
        <w:pStyle w:val="AA-SL-BodyTextNoInd"/>
      </w:pPr>
    </w:p>
    <w:p w14:paraId="422504EE" w14:textId="77777777" w:rsidR="00A4100C" w:rsidRPr="006D7995" w:rsidRDefault="00A4100C" w:rsidP="00166830">
      <w:pPr>
        <w:pStyle w:val="AA-SL-BodyTextNoInd"/>
      </w:pPr>
    </w:p>
    <w:p w14:paraId="213B08B6" w14:textId="12FD4091" w:rsidR="00A4100C" w:rsidRDefault="00A4100C" w:rsidP="00166830">
      <w:pPr>
        <w:pStyle w:val="AA-SL-BodyTextNoInd"/>
      </w:pPr>
      <w:r w:rsidRPr="00AE541E">
        <w:rPr>
          <w:b/>
          <w:bCs/>
        </w:rPr>
        <w:t xml:space="preserve">Fig. </w:t>
      </w:r>
      <w:r w:rsidR="008840FC" w:rsidRPr="00AE541E">
        <w:rPr>
          <w:b/>
          <w:bCs/>
        </w:rPr>
        <w:t>9</w:t>
      </w:r>
      <w:r w:rsidRPr="00AE541E">
        <w:rPr>
          <w:b/>
          <w:bCs/>
        </w:rPr>
        <w:t xml:space="preserve">. </w:t>
      </w:r>
      <w:r w:rsidR="00F76DA9">
        <w:rPr>
          <w:b/>
          <w:bCs/>
        </w:rPr>
        <w:t xml:space="preserve">— </w:t>
      </w:r>
      <w:r w:rsidRPr="00AE541E">
        <w:rPr>
          <w:b/>
          <w:bCs/>
        </w:rPr>
        <w:t>Mother Art (American, founded 1973).</w:t>
      </w:r>
      <w:r w:rsidRPr="006D7995">
        <w:t xml:space="preserve"> </w:t>
      </w:r>
      <w:r w:rsidR="00A52C49">
        <w:t>View</w:t>
      </w:r>
      <w:r w:rsidR="00C84EA8" w:rsidRPr="004877A3">
        <w:t xml:space="preserve"> </w:t>
      </w:r>
      <w:r w:rsidR="00C84EA8">
        <w:t xml:space="preserve">of the performance </w:t>
      </w:r>
      <w:r w:rsidRPr="006D7995">
        <w:rPr>
          <w:i/>
          <w:iCs/>
        </w:rPr>
        <w:t>Mother Art Cleans Up City Hall</w:t>
      </w:r>
      <w:r w:rsidRPr="006D7995">
        <w:t>, 1978</w:t>
      </w:r>
      <w:r w:rsidR="001639BD">
        <w:t xml:space="preserve">, </w:t>
      </w:r>
      <w:r w:rsidR="00A52C49">
        <w:t>blac</w:t>
      </w:r>
      <w:r w:rsidR="00A52C49" w:rsidRPr="00191AD9">
        <w:t>k-and-white photograph</w:t>
      </w:r>
      <w:r w:rsidR="008E72C9">
        <w:t xml:space="preserve"> from contact </w:t>
      </w:r>
      <w:r w:rsidR="001C1C7C" w:rsidRPr="00AE541E">
        <w:t>sheet</w:t>
      </w:r>
      <w:r w:rsidR="008E72C9">
        <w:t>,</w:t>
      </w:r>
      <w:r w:rsidR="001C1C7C" w:rsidRPr="00AE541E">
        <w:t xml:space="preserve"> </w:t>
      </w:r>
      <w:r w:rsidR="008E72C9" w:rsidRPr="00191AD9">
        <w:t xml:space="preserve">2.5 </w:t>
      </w:r>
      <w:r w:rsidR="008E72C9" w:rsidRPr="003D7CB3">
        <w:sym w:font="Symbol" w:char="F0B4"/>
      </w:r>
      <w:r w:rsidR="008E72C9" w:rsidRPr="00191AD9">
        <w:t xml:space="preserve"> 3.7</w:t>
      </w:r>
      <w:r w:rsidR="008E72C9" w:rsidRPr="003D7CB3">
        <w:t xml:space="preserve"> cm</w:t>
      </w:r>
      <w:r w:rsidR="008E72C9">
        <w:t xml:space="preserve"> (image); </w:t>
      </w:r>
      <w:r w:rsidR="00191AD9" w:rsidRPr="00191AD9">
        <w:t xml:space="preserve">23.5 </w:t>
      </w:r>
      <w:r w:rsidR="00191AD9" w:rsidRPr="00AE541E">
        <w:sym w:font="Symbol" w:char="F0B4"/>
      </w:r>
      <w:r w:rsidR="00191AD9" w:rsidRPr="00191AD9">
        <w:t xml:space="preserve"> 18 cm</w:t>
      </w:r>
      <w:r w:rsidR="008E72C9">
        <w:t xml:space="preserve"> (sheet</w:t>
      </w:r>
      <w:r w:rsidR="00C84EA8" w:rsidRPr="00AE541E">
        <w:t>)</w:t>
      </w:r>
      <w:r w:rsidRPr="00191AD9">
        <w:t>.</w:t>
      </w:r>
      <w:r w:rsidRPr="006D7995">
        <w:t xml:space="preserve"> Los Angeles, Getty Research Institute</w:t>
      </w:r>
      <w:r w:rsidR="00C84EA8">
        <w:t xml:space="preserve">, </w:t>
      </w:r>
      <w:r w:rsidRPr="006D7995">
        <w:t>2017.M.60.</w:t>
      </w:r>
    </w:p>
    <w:p w14:paraId="7D256CD8" w14:textId="77777777" w:rsidR="007F3A53" w:rsidRPr="006D7995" w:rsidRDefault="007F3A53" w:rsidP="00166830">
      <w:pPr>
        <w:pStyle w:val="AA-SL-BodyTextNoInd"/>
      </w:pPr>
    </w:p>
    <w:p w14:paraId="70C9F752" w14:textId="77777777" w:rsidR="00A4100C" w:rsidRPr="006D7995" w:rsidRDefault="00A4100C" w:rsidP="00166830">
      <w:pPr>
        <w:pStyle w:val="AA-SL-BodyTextNoInd"/>
      </w:pPr>
    </w:p>
    <w:p w14:paraId="0F21F064" w14:textId="1071F8B2" w:rsidR="00A4100C" w:rsidRDefault="00A4100C" w:rsidP="00166830">
      <w:pPr>
        <w:pStyle w:val="AA-SL-BodyTextNoInd"/>
      </w:pPr>
      <w:r w:rsidRPr="00AE541E">
        <w:rPr>
          <w:b/>
          <w:bCs/>
        </w:rPr>
        <w:t>Fig. 1</w:t>
      </w:r>
      <w:r w:rsidR="00C84EA8">
        <w:rPr>
          <w:b/>
          <w:bCs/>
        </w:rPr>
        <w:t>0</w:t>
      </w:r>
      <w:r w:rsidRPr="00AE541E">
        <w:rPr>
          <w:b/>
          <w:bCs/>
        </w:rPr>
        <w:t xml:space="preserve">. </w:t>
      </w:r>
      <w:r w:rsidR="000F0D3A" w:rsidRPr="00AE541E">
        <w:rPr>
          <w:b/>
          <w:bCs/>
        </w:rPr>
        <w:t xml:space="preserve">— </w:t>
      </w:r>
      <w:r w:rsidRPr="00AE541E">
        <w:rPr>
          <w:b/>
          <w:bCs/>
        </w:rPr>
        <w:t>Mother Art (American, founded 1973).</w:t>
      </w:r>
      <w:r w:rsidR="000F0D3A">
        <w:rPr>
          <w:b/>
          <w:bCs/>
        </w:rPr>
        <w:t xml:space="preserve"> </w:t>
      </w:r>
      <w:r w:rsidR="00A52C49">
        <w:t>View</w:t>
      </w:r>
      <w:r w:rsidR="000F0D3A" w:rsidRPr="00AE541E">
        <w:t xml:space="preserve"> </w:t>
      </w:r>
      <w:r w:rsidR="006F5851">
        <w:t xml:space="preserve">of </w:t>
      </w:r>
      <w:r w:rsidR="000F0D3A">
        <w:t xml:space="preserve">the performance </w:t>
      </w:r>
      <w:r w:rsidRPr="006D7995">
        <w:rPr>
          <w:i/>
          <w:iCs/>
        </w:rPr>
        <w:t>Mother Art Cleans Up City Hall</w:t>
      </w:r>
      <w:r w:rsidRPr="006D7995">
        <w:t>, 1978</w:t>
      </w:r>
      <w:r w:rsidR="001639BD">
        <w:t>,</w:t>
      </w:r>
      <w:r w:rsidR="00A52C49">
        <w:t xml:space="preserve"> </w:t>
      </w:r>
      <w:r w:rsidR="008E72C9">
        <w:t>blac</w:t>
      </w:r>
      <w:r w:rsidR="008E72C9" w:rsidRPr="00191AD9">
        <w:t>k-and-white photograph</w:t>
      </w:r>
      <w:r w:rsidR="008E72C9">
        <w:t xml:space="preserve"> from contact </w:t>
      </w:r>
      <w:r w:rsidR="008E72C9" w:rsidRPr="003D7CB3">
        <w:t>sheet</w:t>
      </w:r>
      <w:r w:rsidR="008E72C9">
        <w:t>,</w:t>
      </w:r>
      <w:r w:rsidR="008E72C9" w:rsidRPr="003D7CB3">
        <w:t xml:space="preserve"> </w:t>
      </w:r>
      <w:r w:rsidR="008E72C9" w:rsidRPr="00191AD9">
        <w:t xml:space="preserve">2.5 </w:t>
      </w:r>
      <w:r w:rsidR="008E72C9" w:rsidRPr="003D7CB3">
        <w:sym w:font="Symbol" w:char="F0B4"/>
      </w:r>
      <w:r w:rsidR="008E72C9" w:rsidRPr="00191AD9">
        <w:t xml:space="preserve"> 3.7</w:t>
      </w:r>
      <w:r w:rsidR="008E72C9" w:rsidRPr="003D7CB3">
        <w:t xml:space="preserve"> cm</w:t>
      </w:r>
      <w:r w:rsidR="008E72C9">
        <w:t xml:space="preserve"> (image); </w:t>
      </w:r>
      <w:r w:rsidR="008E72C9" w:rsidRPr="00191AD9">
        <w:t xml:space="preserve">23.5 </w:t>
      </w:r>
      <w:r w:rsidR="008E72C9" w:rsidRPr="003D7CB3">
        <w:sym w:font="Symbol" w:char="F0B4"/>
      </w:r>
      <w:r w:rsidR="008E72C9" w:rsidRPr="00191AD9">
        <w:t xml:space="preserve"> 18 cm</w:t>
      </w:r>
      <w:r w:rsidR="008E72C9">
        <w:t xml:space="preserve"> (sheet</w:t>
      </w:r>
      <w:r w:rsidR="008E72C9" w:rsidRPr="003D7CB3">
        <w:t>)</w:t>
      </w:r>
      <w:r w:rsidR="008E72C9">
        <w:t>.</w:t>
      </w:r>
      <w:r w:rsidRPr="006D7995">
        <w:t xml:space="preserve"> Los Angeles, Getty Research Institute</w:t>
      </w:r>
      <w:r w:rsidR="00687005">
        <w:t xml:space="preserve">, </w:t>
      </w:r>
      <w:r w:rsidRPr="006D7995">
        <w:t>2017.M.60.</w:t>
      </w:r>
    </w:p>
    <w:p w14:paraId="35D8B004" w14:textId="77777777" w:rsidR="007F3A53" w:rsidRPr="006D7995" w:rsidRDefault="007F3A53" w:rsidP="00166830">
      <w:pPr>
        <w:pStyle w:val="AA-SL-BodyTextNoInd"/>
      </w:pPr>
    </w:p>
    <w:p w14:paraId="240FD983" w14:textId="77777777" w:rsidR="00A4100C" w:rsidRPr="006D7995" w:rsidRDefault="00A4100C" w:rsidP="00166830">
      <w:pPr>
        <w:pStyle w:val="AA-SL-BodyTextNoInd"/>
      </w:pPr>
    </w:p>
    <w:p w14:paraId="0F183E60" w14:textId="61968757" w:rsidR="00A4100C" w:rsidRDefault="00A4100C" w:rsidP="00166830">
      <w:pPr>
        <w:pStyle w:val="AA-SL-BodyTextNoInd"/>
      </w:pPr>
      <w:r w:rsidRPr="00AE541E">
        <w:rPr>
          <w:b/>
        </w:rPr>
        <w:t>Fig. 1</w:t>
      </w:r>
      <w:r w:rsidR="00687005">
        <w:rPr>
          <w:b/>
        </w:rPr>
        <w:t>1</w:t>
      </w:r>
      <w:r w:rsidRPr="00AE541E">
        <w:rPr>
          <w:b/>
        </w:rPr>
        <w:t xml:space="preserve">. </w:t>
      </w:r>
      <w:r w:rsidR="00607B41" w:rsidRPr="00AE541E">
        <w:rPr>
          <w:b/>
          <w:bCs/>
        </w:rPr>
        <w:t xml:space="preserve">— </w:t>
      </w:r>
      <w:proofErr w:type="spellStart"/>
      <w:r w:rsidRPr="00AE541E">
        <w:rPr>
          <w:b/>
        </w:rPr>
        <w:t>Mierle</w:t>
      </w:r>
      <w:proofErr w:type="spellEnd"/>
      <w:r w:rsidRPr="00AE541E">
        <w:rPr>
          <w:b/>
        </w:rPr>
        <w:t xml:space="preserve"> Laderman </w:t>
      </w:r>
      <w:proofErr w:type="spellStart"/>
      <w:r w:rsidRPr="00AE541E">
        <w:rPr>
          <w:b/>
        </w:rPr>
        <w:t>Ukeles</w:t>
      </w:r>
      <w:proofErr w:type="spellEnd"/>
      <w:r w:rsidRPr="00AE541E">
        <w:rPr>
          <w:b/>
        </w:rPr>
        <w:t xml:space="preserve"> (</w:t>
      </w:r>
      <w:r w:rsidR="00607B41">
        <w:rPr>
          <w:b/>
          <w:bCs/>
        </w:rPr>
        <w:t xml:space="preserve">US </w:t>
      </w:r>
      <w:r w:rsidRPr="00AE541E">
        <w:rPr>
          <w:b/>
        </w:rPr>
        <w:t>American, b. 1939).</w:t>
      </w:r>
      <w:r w:rsidRPr="006D7995">
        <w:t xml:space="preserve"> </w:t>
      </w:r>
      <w:r w:rsidRPr="006D7995">
        <w:rPr>
          <w:i/>
          <w:iCs/>
        </w:rPr>
        <w:t>Washing, Tracks, Maintenance</w:t>
      </w:r>
      <w:r w:rsidR="00607B41">
        <w:rPr>
          <w:i/>
          <w:iCs/>
        </w:rPr>
        <w:t xml:space="preserve">: </w:t>
      </w:r>
      <w:r w:rsidRPr="006D7995">
        <w:rPr>
          <w:i/>
          <w:iCs/>
        </w:rPr>
        <w:t>Outside</w:t>
      </w:r>
      <w:r w:rsidRPr="006D7995">
        <w:t>, 1973</w:t>
      </w:r>
      <w:r w:rsidR="00607B41">
        <w:t xml:space="preserve">, performance at </w:t>
      </w:r>
      <w:r w:rsidR="00607B41" w:rsidRPr="00607B41">
        <w:t>Wadsworth Atheneum, Hartford, C</w:t>
      </w:r>
      <w:r w:rsidR="00607B41">
        <w:t>onnecticut</w:t>
      </w:r>
      <w:r w:rsidRPr="006D7995">
        <w:t xml:space="preserve">. </w:t>
      </w:r>
      <w:r w:rsidR="00607B41">
        <w:t xml:space="preserve">Part of </w:t>
      </w:r>
      <w:proofErr w:type="spellStart"/>
      <w:r w:rsidR="00607B41">
        <w:t>Ukeles’s</w:t>
      </w:r>
      <w:proofErr w:type="spellEnd"/>
      <w:r w:rsidR="00607B41">
        <w:t xml:space="preserve"> “Maintenance Art” performance series, 1973–74.</w:t>
      </w:r>
      <w:r w:rsidRPr="006D7995">
        <w:t xml:space="preserve"> Image</w:t>
      </w:r>
      <w:r w:rsidR="00607B41">
        <w:t xml:space="preserve"> ©</w:t>
      </w:r>
      <w:r w:rsidRPr="006D7995">
        <w:t xml:space="preserve"> </w:t>
      </w:r>
      <w:proofErr w:type="spellStart"/>
      <w:r w:rsidRPr="006D7995">
        <w:t>Mierle</w:t>
      </w:r>
      <w:proofErr w:type="spellEnd"/>
      <w:r w:rsidRPr="006D7995">
        <w:t xml:space="preserve"> Laderman Ukeles</w:t>
      </w:r>
      <w:r w:rsidR="003B4E13">
        <w:t>. Courtesy of the artist</w:t>
      </w:r>
      <w:r w:rsidRPr="006D7995">
        <w:t xml:space="preserve"> and Ronald Feldman Gallery, N</w:t>
      </w:r>
      <w:r w:rsidR="003B4E13">
        <w:t xml:space="preserve">ew </w:t>
      </w:r>
      <w:r w:rsidRPr="006D7995">
        <w:t>Y</w:t>
      </w:r>
      <w:r w:rsidR="003B4E13">
        <w:t>ork</w:t>
      </w:r>
      <w:r w:rsidRPr="006D7995">
        <w:t>.</w:t>
      </w:r>
    </w:p>
    <w:p w14:paraId="6502A6A9" w14:textId="77777777" w:rsidR="007F3A53" w:rsidRPr="006D7995" w:rsidRDefault="007F3A53" w:rsidP="00166830">
      <w:pPr>
        <w:pStyle w:val="AA-SL-BodyTextNoInd"/>
      </w:pPr>
    </w:p>
    <w:p w14:paraId="7A1A007F" w14:textId="77777777" w:rsidR="00A4100C" w:rsidRPr="006D7995" w:rsidRDefault="00A4100C" w:rsidP="00DA28E8">
      <w:pPr>
        <w:pStyle w:val="AA-SL-BodyTextNoInd"/>
      </w:pPr>
    </w:p>
    <w:sectPr w:rsidR="00A4100C" w:rsidRPr="006D7995">
      <w:footerReference w:type="even" r:id="rId7"/>
      <w:footerReference w:type="default" r:id="rId8"/>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B83DE" w14:textId="77777777" w:rsidR="00E1072D" w:rsidRDefault="00E1072D" w:rsidP="00C275F2"/>
  </w:endnote>
  <w:endnote w:type="continuationSeparator" w:id="0">
    <w:p w14:paraId="30325F8F" w14:textId="77777777" w:rsidR="00E1072D" w:rsidRDefault="00E1072D" w:rsidP="00C275F2"/>
  </w:endnote>
  <w:endnote w:type="continuationNotice" w:id="1">
    <w:p w14:paraId="73EA0F4C" w14:textId="77777777" w:rsidR="00E1072D" w:rsidRDefault="00E1072D">
      <w:pPr>
        <w:spacing w:line="240" w:lineRule="auto"/>
      </w:pPr>
    </w:p>
  </w:endnote>
  <w:endnote w:id="2">
    <w:p w14:paraId="0FEF42BA" w14:textId="4CF8BA16" w:rsidR="00DA28E8" w:rsidRDefault="00DA28E8" w:rsidP="00DA28E8">
      <w:pPr>
        <w:pStyle w:val="AA-SL-Note-head"/>
      </w:pPr>
      <w:r>
        <w:t>Notes</w:t>
      </w:r>
      <w:r w:rsidR="000D460A">
        <w:t xml:space="preserve"> </w:t>
      </w:r>
    </w:p>
    <w:p w14:paraId="317C783B" w14:textId="25937134" w:rsidR="003F5DCB" w:rsidRDefault="00226360" w:rsidP="00DA28E8">
      <w:pPr>
        <w:pStyle w:val="AA-SL-EndnoteIndent"/>
      </w:pPr>
      <w:r>
        <w:t>Sincere t</w:t>
      </w:r>
      <w:r w:rsidR="003949FB">
        <w:t xml:space="preserve">hanks to Catherine Spencer, Kirsten Lloyd, Laura Silagi, Glora Hajduk, </w:t>
      </w:r>
      <w:r>
        <w:t xml:space="preserve">Suzanne Siegel, </w:t>
      </w:r>
      <w:r w:rsidR="003949FB">
        <w:t xml:space="preserve">and the anonymous reviewers for their </w:t>
      </w:r>
      <w:r>
        <w:t>insights and suggestions</w:t>
      </w:r>
      <w:r w:rsidR="003949FB">
        <w:t xml:space="preserve">. I presented this research in 2025 at the Crystal Bridges Museum of American Art </w:t>
      </w:r>
      <w:r w:rsidR="009B360C">
        <w:t xml:space="preserve">in Bentonville, Arkansas, </w:t>
      </w:r>
      <w:r w:rsidR="003949FB">
        <w:t>and would like to thank the attendees for their valuable feedback.</w:t>
      </w:r>
      <w:r>
        <w:t xml:space="preserve"> </w:t>
      </w:r>
      <w:r w:rsidR="00B744AF">
        <w:t>A</w:t>
      </w:r>
      <w:r>
        <w:t xml:space="preserve">dditional appreciation </w:t>
      </w:r>
      <w:r w:rsidR="00B744AF">
        <w:t>goes to</w:t>
      </w:r>
      <w:r>
        <w:t xml:space="preserve"> the Getty Research Institute staff who provided archival and editorial assistance, including </w:t>
      </w:r>
      <w:r w:rsidRPr="00226360">
        <w:t>Ariel Waitkuweit</w:t>
      </w:r>
      <w:r>
        <w:t xml:space="preserve"> and Lauren Gendler.</w:t>
      </w:r>
    </w:p>
    <w:p w14:paraId="68722EF6" w14:textId="44AE8839" w:rsidR="00481DC4" w:rsidRPr="001B32E5" w:rsidRDefault="00481DC4" w:rsidP="00DA28E8">
      <w:pPr>
        <w:pStyle w:val="AA-SL-EndnoteIndent"/>
      </w:pPr>
      <w:r w:rsidRPr="001B32E5">
        <w:endnoteRef/>
      </w:r>
      <w:r w:rsidRPr="001B32E5">
        <w:t xml:space="preserve"> David Harvey argues that the “neoliberal turn” was already in motion during the early 1970s but acknowledges 1978–80 as a “revolutionary turning point” in world history with the elections of Deng Xiaoping in China, Margaret Thatcher in the United Kingdom, and Ronald Reagan in the United States, </w:t>
      </w:r>
      <w:r w:rsidR="0057386D">
        <w:t>coinciding with</w:t>
      </w:r>
      <w:r w:rsidR="0057386D" w:rsidRPr="001B32E5">
        <w:t xml:space="preserve"> </w:t>
      </w:r>
      <w:r w:rsidRPr="001B32E5">
        <w:t>US Federal Reserve Chair Paul Volcker’s influence on monetary policy</w:t>
      </w:r>
      <w:r w:rsidR="0057386D">
        <w:t xml:space="preserve"> in this period</w:t>
      </w:r>
      <w:r w:rsidRPr="001B32E5">
        <w:t xml:space="preserve">. </w:t>
      </w:r>
      <w:r w:rsidRPr="001B32E5">
        <w:fldChar w:fldCharType="begin"/>
      </w:r>
      <w:r w:rsidR="003949FB">
        <w:instrText xml:space="preserve"> ADDIN ZOTERO_ITEM CSL_CITATION {"citationID":"RsizTBMn","properties":{"formattedCitation":"David Harvey, {\\i{}A Brief History of Neoliberalism} (Oxford: Oxford University Press, 2007).","plainCitation":"David Harvey, A Brief History of Neoliberalism (Oxford: Oxford University Press, 2007).","dontUpdate":true,"noteIndex":1},"citationItems":[{"id":1139,"uris":["http://zotero.org/users/local/6WTOnN2t/items/EY4KRNDE","http://zotero.org/users/15462565/items/EY4KRNDE"],"itemData":{"id":1139,"type":"book","abstract":"Neoliberalism--the doctrine that market exchange is an ethic in itself, capable of acting as a guide for all human action--has become dominant in both thought and practice throughout much of the world since 1970 or so. Writing for a wide audience, David Harvey, author of The New Imperialism and The Condition of Postmodernity, here tells the political-economic story of where neoliberalization came from and how it proliferated on the world stage. Through critical engagement with this history, he constructs a framework, not only for analyzing the political and economic dangers that now surround us, but also for assessing the prospects for the more socially just alternatives being advocated by many oppositional movements.","event-place":"Oxford","ISBN":"978-0-19-928327-9","language":"English","number-of-pages":"254","publisher":"Oxford University Press","publisher-place":"Oxford","source":"Amazon","title":"A Brief History of Neoliberalism","author":[{"family":"Harvey","given":"David"}],"issued":{"date-parts":[["2007",1,18]]}}}],"schema":"https://github.com/citation-style-language/schema/raw/master/csl-citation.json"} </w:instrText>
      </w:r>
      <w:r w:rsidRPr="001B32E5">
        <w:fldChar w:fldCharType="separate"/>
      </w:r>
      <w:r w:rsidRPr="001B32E5">
        <w:t xml:space="preserve">David Harvey, </w:t>
      </w:r>
      <w:r w:rsidRPr="001B32E5">
        <w:rPr>
          <w:i/>
          <w:iCs/>
        </w:rPr>
        <w:t>A Brief History of Neoliberalism</w:t>
      </w:r>
      <w:r w:rsidRPr="001B32E5">
        <w:t xml:space="preserve"> (Oxford University Press, 2007).</w:t>
      </w:r>
      <w:r w:rsidRPr="001B32E5">
        <w:fldChar w:fldCharType="end"/>
      </w:r>
    </w:p>
  </w:endnote>
  <w:endnote w:id="3">
    <w:p w14:paraId="63758314" w14:textId="2F68EBB8" w:rsidR="0068736F" w:rsidRPr="001B32E5" w:rsidRDefault="0068736F" w:rsidP="00DA28E8">
      <w:pPr>
        <w:pStyle w:val="AA-SL-EndnoteIndent"/>
      </w:pPr>
      <w:r w:rsidRPr="001B32E5">
        <w:endnoteRef/>
      </w:r>
      <w:r w:rsidRPr="001B32E5">
        <w:t xml:space="preserve"> For more on the history of social reproduction in feminist theory and practice, see </w:t>
      </w:r>
      <w:r w:rsidRPr="001B32E5">
        <w:fldChar w:fldCharType="begin"/>
      </w:r>
      <w:r w:rsidR="009B0BF9" w:rsidRPr="001B32E5">
        <w:instrText xml:space="preserve"> ADDIN ZOTERO_ITEM CSL_CITATION {"citationID":"bRhJXuKO","properties":{"formattedCitation":"Susan Ferguson, {\\i{}Women and Work: Feminism, Labour, and Social Reproduction} (London: Pluto Press, 2019); Tithi Bhattacharya, ed., {\\i{}Social Reproduction Theory: Remapping Class, Recentring Oppression} (London: Pluto Press, 2018).","plainCitation":"Susan Ferguson, Women and Work: Feminism, Labour, and Social Reproduction (London: Pluto Press, 2019); Tithi Bhattacharya, ed., Social Reproduction Theory: Remapping Class, Recentring Oppression (London: Pluto Press, 2018).","dontUpdate":true,"noteIndex":2},"citationItems":[{"id":236,"uris":["http://zotero.org/users/local/6WTOnN2t/items/AUZDIDRK","http://zotero.org/users/15462565/items/AUZDIDRK"],"itemData":{"id":236,"type":"book","event-place":"London","ISBN":"978-0-7453-3872-9","language":"English","number-of-pages":"192","publisher":"Pluto Press","publisher-place":"London","source":"Amazon","title":"Women and Work: Feminism, Labour, and Social Reproduction","title-short":"Women and Work","author":[{"family":"Ferguson","given":"Susan"}],"issued":{"date-parts":[["2019"]]}}},{"id":234,"uris":["http://zotero.org/users/local/6WTOnN2t/items/TSEB92MY","http://zotero.org/users/15462565/items/TSEB92MY"],"itemData":{"id":234,"type":"book","event-place":"London","ISBN":"978-0-7453-9989-8","language":"English","number-of-pages":"240","publisher":"Pluto Press","publisher-place":"London","source":"Amazon","title":"Social Reproduction Theory: Remapping Class, Recentring Oppression","title-short":"Social Reproduction Theory","editor":[{"family":"Bhattacharya","given":"Tithi"}],"issued":{"date-parts":[["2018"]]}}}],"schema":"https://github.com/citation-style-language/schema/raw/master/csl-citation.json"} </w:instrText>
      </w:r>
      <w:r w:rsidRPr="001B32E5">
        <w:fldChar w:fldCharType="separate"/>
      </w:r>
      <w:r w:rsidRPr="001B32E5">
        <w:t xml:space="preserve">Susan Ferguson, </w:t>
      </w:r>
      <w:r w:rsidRPr="001B32E5">
        <w:rPr>
          <w:i/>
          <w:iCs/>
        </w:rPr>
        <w:t>Women and Work: Feminism, Labour, and Social Reproduction</w:t>
      </w:r>
      <w:r w:rsidRPr="001B32E5">
        <w:t xml:space="preserve"> (Pluto Press, 2019)</w:t>
      </w:r>
      <w:r w:rsidR="008E62E5">
        <w:t>;</w:t>
      </w:r>
      <w:r w:rsidRPr="001B32E5">
        <w:t xml:space="preserve"> and Tithi Bhattacharya, ed., </w:t>
      </w:r>
      <w:r w:rsidRPr="001B32E5">
        <w:rPr>
          <w:i/>
          <w:iCs/>
        </w:rPr>
        <w:t>Social Reproduction Theory: Remapping Class, Recent</w:t>
      </w:r>
      <w:r w:rsidR="000608A9">
        <w:rPr>
          <w:i/>
          <w:iCs/>
        </w:rPr>
        <w:t>e</w:t>
      </w:r>
      <w:r w:rsidRPr="001B32E5">
        <w:rPr>
          <w:i/>
          <w:iCs/>
        </w:rPr>
        <w:t>ring Oppression</w:t>
      </w:r>
      <w:r w:rsidRPr="001B32E5">
        <w:t xml:space="preserve"> (Pluto Press, </w:t>
      </w:r>
      <w:r w:rsidR="00754EBA" w:rsidRPr="001B32E5">
        <w:t>201</w:t>
      </w:r>
      <w:r w:rsidR="00754EBA">
        <w:t>7</w:t>
      </w:r>
      <w:r w:rsidRPr="001B32E5">
        <w:t>).</w:t>
      </w:r>
      <w:r w:rsidRPr="001B32E5">
        <w:fldChar w:fldCharType="end"/>
      </w:r>
    </w:p>
  </w:endnote>
  <w:endnote w:id="4">
    <w:p w14:paraId="564EB0ED" w14:textId="7A71CD6F" w:rsidR="006C73A9" w:rsidRPr="001B32E5" w:rsidRDefault="006C73A9" w:rsidP="00DA28E8">
      <w:pPr>
        <w:pStyle w:val="AA-SL-EndnoteIndent"/>
      </w:pPr>
      <w:r w:rsidRPr="001B32E5">
        <w:endnoteRef/>
      </w:r>
      <w:r w:rsidRPr="001B32E5">
        <w:t xml:space="preserve"> </w:t>
      </w:r>
      <w:r w:rsidRPr="001B32E5">
        <w:fldChar w:fldCharType="begin"/>
      </w:r>
      <w:r w:rsidR="003949FB">
        <w:instrText xml:space="preserve"> ADDIN ZOTERO_ITEM CSL_CITATION {"citationID":"HU93GXbG","properties":{"formattedCitation":"Michelle Moravec, \\uc0\\u8220{}Mother Art: Feminism, Art and Activism,\\uc0\\u8221{} {\\i{}Journal of the Motherhood Initiative for Research and Community Involvement} 5, no. 1 (May 1, 2003): 69\\uc0\\u8211{}77; Elena Cologni and Mother Art Collective, \\uc0\\u8220{}Mother(Ings): From the Home to the Planet. A Dialogue Between Mother Art Collective and Elena Cologni,\\uc0\\u8221{} {\\i{}International Journal of Education &amp; the Arts} 25, no. Special Issue 1.6 (September 27, 2025).","plainCitation":"Michelle Moravec, “Mother Art: Feminism, Art and Activism,” Journal of the Motherhood Initiative for Research and Community Involvement 5, no. 1 (May 1, 2003): 69–77; Elena Cologni and Mother Art Collective, “Mother(Ings): From the Home to the Planet. A Dialogue Between Mother Art Collective and Elena Cologni,” International Journal of Education &amp; the Arts 25, no. Special Issue 1.6 (September 27, 2025).","dontUpdate":true,"noteIndex":3},"citationItems":[{"id":927,"uris":["http://zotero.org/users/local/6WTOnN2t/items/7SS3GDBB","http://zotero.org/users/15462565/items/7SS3GDBB"],"itemData":{"id":927,"type":"article-journal","container-title":"Journal of the Motherhood Initiative for Research and Community Involvement","ISSN":"1913-9330","issue":"1","language":"en","license":"Copyright (c)","page":"69-77","source":"jarm.journals.yorku.ca","title":"Mother Art: Feminism, Art and Activism","title-short":"Mother Art","volume":"5","author":[{"family":"Moravec","given":"Michelle"}],"issued":{"date-parts":[["2003",5,1]]}}},{"id":"jk7s9bwB/HfSCYxTK","uris":["http://zotero.org/users/15462565/items/RPB2K2DB"],"itemData":{"id":2,"type":"article-journal","abstract":"Mother Art Collective (MAC) have been ‘practicing’ care through their pioneering art within the feminist art scene formed in the 70s at the Woman’s Building in Los Angeles, and their alternative education project the Feminist Studio Workshop, centered around lived experience and informed by theories and ideas from the first and second waves feminism. MAC’s controversial public-funded early artworks this account will refer to specifically, were crucial to advance the debate on the invisibility of those who were artist and mothers. I relate to their work with a ‘caring-with’ approach and argue that not only it anticipated the then not yet formed philosophical/psychological context of care ethics, including a new understanding of care practices, motherhood and ‘care as labour,’ but that it also contributes to a feminist care aesthetics through ‘practicing mothering’ as a social and political act.","container-title":"International Journal of Education &amp; the Arts","ISSN":"1529-8094","issue":"Special Issue 1.6","language":"en","source":"www.ijea.org","title":"Mother(ings): From the Home to the Planet. A Dialogue Between Mother Art Collective and Elena Cologni","title-short":"Mother(ings)","volume":"25","author":[{"family":"Cologni","given":"Elena"},{"family":"Mother Art Collective","given":""}],"accessed":{"date-parts":[["2024",10,21]]},"issued":{"date-parts":[["2025",9,27]]}}}],"schema":"https://github.com/citation-style-language/schema/raw/master/csl-citation.json"} </w:instrText>
      </w:r>
      <w:r w:rsidRPr="001B32E5">
        <w:fldChar w:fldCharType="separate"/>
      </w:r>
      <w:r w:rsidRPr="001B32E5">
        <w:t xml:space="preserve">Michelle Moravec, “Mother Art: Feminism, Art and Activism,” </w:t>
      </w:r>
      <w:r w:rsidRPr="001B32E5">
        <w:rPr>
          <w:i/>
          <w:iCs/>
        </w:rPr>
        <w:t>Journal of the Motherhood Initiative for Research and Community Involvement</w:t>
      </w:r>
      <w:r w:rsidRPr="001B32E5">
        <w:t xml:space="preserve"> 5, no. 1 (2003): 69–77; </w:t>
      </w:r>
      <w:r w:rsidR="007D5673">
        <w:t xml:space="preserve">and </w:t>
      </w:r>
      <w:r w:rsidRPr="001B32E5">
        <w:t>Elena Cologni and Mother Art Collective, “Mother(</w:t>
      </w:r>
      <w:r w:rsidR="00FD6F92">
        <w:t>i</w:t>
      </w:r>
      <w:r w:rsidRPr="001B32E5">
        <w:t xml:space="preserve">ngs): From the Home to the Planet. A Dialogue Between Mother Art Collective and Elena Cologni,” </w:t>
      </w:r>
      <w:r w:rsidR="00DA3729">
        <w:t xml:space="preserve">in </w:t>
      </w:r>
      <w:r w:rsidR="00DA3729" w:rsidRPr="00DA3729">
        <w:rPr>
          <w:i/>
          <w:iCs/>
        </w:rPr>
        <w:t>Art for the Sake of Ca</w:t>
      </w:r>
      <w:r w:rsidR="00DA3729" w:rsidRPr="00754EBA">
        <w:rPr>
          <w:i/>
          <w:iCs/>
        </w:rPr>
        <w:t>r</w:t>
      </w:r>
      <w:r w:rsidR="00DA3729" w:rsidRPr="00754EBA">
        <w:t xml:space="preserve">e, </w:t>
      </w:r>
      <w:r w:rsidR="00DA3729" w:rsidRPr="00E46530">
        <w:t>ed. Merel Visse and Elena Cologni</w:t>
      </w:r>
      <w:r w:rsidR="00DA3729" w:rsidRPr="00754EBA">
        <w:t xml:space="preserve"> spec</w:t>
      </w:r>
      <w:r w:rsidR="00DA3729" w:rsidRPr="001B32E5">
        <w:t xml:space="preserve">ial </w:t>
      </w:r>
      <w:r w:rsidR="00DA3729">
        <w:t>i</w:t>
      </w:r>
      <w:r w:rsidR="00DA3729" w:rsidRPr="001B32E5">
        <w:t>ssue</w:t>
      </w:r>
      <w:r w:rsidR="00DA3729">
        <w:t>,</w:t>
      </w:r>
      <w:r w:rsidR="00DA3729" w:rsidRPr="00DA3729">
        <w:rPr>
          <w:i/>
          <w:iCs/>
        </w:rPr>
        <w:t xml:space="preserve"> </w:t>
      </w:r>
      <w:r w:rsidRPr="001B32E5">
        <w:rPr>
          <w:i/>
          <w:iCs/>
        </w:rPr>
        <w:t xml:space="preserve">International Journal of Education </w:t>
      </w:r>
      <w:r w:rsidR="00FD6F92">
        <w:rPr>
          <w:i/>
          <w:iCs/>
        </w:rPr>
        <w:t>and</w:t>
      </w:r>
      <w:r w:rsidRPr="001B32E5">
        <w:rPr>
          <w:i/>
          <w:iCs/>
        </w:rPr>
        <w:t xml:space="preserve"> the Arts</w:t>
      </w:r>
      <w:r w:rsidRPr="001B32E5">
        <w:t xml:space="preserve"> 25, </w:t>
      </w:r>
      <w:r w:rsidR="00DA3729">
        <w:t xml:space="preserve">no. </w:t>
      </w:r>
      <w:r w:rsidRPr="001B32E5">
        <w:t>1 (September 2024).</w:t>
      </w:r>
      <w:r w:rsidRPr="001B32E5">
        <w:fldChar w:fldCharType="end"/>
      </w:r>
    </w:p>
  </w:endnote>
  <w:endnote w:id="5">
    <w:p w14:paraId="40C5F2D8" w14:textId="1B5D60B4" w:rsidR="00CC3B73" w:rsidRPr="001B32E5" w:rsidRDefault="00CC3B73" w:rsidP="00DA28E8">
      <w:pPr>
        <w:pStyle w:val="AA-SL-EndnoteIndent"/>
      </w:pPr>
      <w:r w:rsidRPr="001B32E5">
        <w:endnoteRef/>
      </w:r>
      <w:r w:rsidRPr="001B32E5">
        <w:t xml:space="preserve"> </w:t>
      </w:r>
      <w:r w:rsidR="00B577CC" w:rsidRPr="001B32E5">
        <w:t>Here I build on art historical studies o</w:t>
      </w:r>
      <w:r w:rsidR="0013704B">
        <w:t>n</w:t>
      </w:r>
      <w:r w:rsidR="00B577CC" w:rsidRPr="001B32E5">
        <w:t xml:space="preserve"> </w:t>
      </w:r>
      <w:r w:rsidR="0004203D">
        <w:t xml:space="preserve">the treatment of </w:t>
      </w:r>
      <w:r w:rsidR="00C440F0" w:rsidRPr="00DA28E8">
        <w:t>domestic</w:t>
      </w:r>
      <w:r w:rsidR="00C440F0" w:rsidRPr="001B32E5">
        <w:t xml:space="preserve"> labor in 1970s feminist performance, including </w:t>
      </w:r>
      <w:r w:rsidRPr="001B32E5">
        <w:fldChar w:fldCharType="begin"/>
      </w:r>
      <w:r w:rsidR="003949FB">
        <w:instrText xml:space="preserve"> ADDIN ZOTERO_ITEM CSL_CITATION {"citationID":"7iClAQod","properties":{"formattedCitation":"Helen Molesworth, \\uc0\\u8220{}House Work and Art Work,\\uc0\\u8221{} {\\i{}October} 92 (2000): 71\\uc0\\u8211{}97, https://doi.org/10.2307/779234; Siona Wilson, {\\i{}Art Labor, Sex Politics: Feminist Effects in 1970s British Art and Performance} (Minneapolis: University of Minnesota Press, 2015).","plainCitation":"Helen Molesworth, “House Work and Art Work,” October 92 (2000): 71–97, https://doi.org/10.2307/779234; Siona Wilson, Art Labor, Sex Politics: Feminist Effects in 1970s British Art and Performance (Minneapolis: University of Minnesota Press, 2015).","dontUpdate":true,"noteIndex":4},"citationItems":[{"id":349,"uris":["http://zotero.org/users/local/6WTOnN2t/items/LFL67ZPT","http://zotero.org/users/15462565/items/LFL67ZPT"],"itemData":{"id":349,"type":"article-journal","container-title":"October","DOI":"10.2307/779234","ISSN":"0162-2870","note":"publisher: The MIT Press","page":"71-97","source":"JSTOR","title":"House Work and Art Work","volume":"92","author":[{"family":"Molesworth","given":"Helen"}],"issued":{"date-parts":[["2000"]]}}},{"id":"jk7s9bwB/Wh5zP25V","uris":["http://zotero.org/users/15462565/items/6WLGIP2E"],"itemData":{"id":412,"type":"book","event-place":"Minneapolis","ISBN":"978-0-8166-8575-2","language":"English","number-of-pages":"320","publisher":"University of Minnesota Press","publisher-place":"Minneapolis","source":"Amazon","title":"Art Labor, Sex Politics: Feminist Effects in 1970s British Art and Performance","title-short":"Art Labor, Sex Politics","author":[{"family":"Wilson","given":"Siona"}],"issued":{"date-parts":[["2015"]]}}}],"schema":"https://github.com/citation-style-language/schema/raw/master/csl-citation.json"} </w:instrText>
      </w:r>
      <w:r w:rsidRPr="001B32E5">
        <w:fldChar w:fldCharType="separate"/>
      </w:r>
      <w:r w:rsidRPr="001B32E5">
        <w:t xml:space="preserve">Helen Molesworth, “House Work and Art Work,” </w:t>
      </w:r>
      <w:r w:rsidRPr="001B32E5">
        <w:rPr>
          <w:i/>
          <w:iCs/>
        </w:rPr>
        <w:t>October</w:t>
      </w:r>
      <w:r w:rsidRPr="001B32E5">
        <w:t xml:space="preserve"> 92 (2000): 71–97</w:t>
      </w:r>
      <w:r w:rsidR="0013704B">
        <w:t>;</w:t>
      </w:r>
      <w:r w:rsidRPr="001B32E5">
        <w:t xml:space="preserve"> and Siona Wilson, </w:t>
      </w:r>
      <w:r w:rsidRPr="001B32E5">
        <w:rPr>
          <w:i/>
          <w:iCs/>
        </w:rPr>
        <w:t>Art Labor, Sex Politics: Feminist Effects in 1970s British Art and Performance</w:t>
      </w:r>
      <w:r w:rsidRPr="001B32E5">
        <w:t xml:space="preserve"> (University of Minnesota Press, 2015).</w:t>
      </w:r>
      <w:r w:rsidRPr="001B32E5">
        <w:fldChar w:fldCharType="end"/>
      </w:r>
    </w:p>
  </w:endnote>
  <w:endnote w:id="6">
    <w:p w14:paraId="400E6F3E" w14:textId="142BA11D" w:rsidR="00DA07AA" w:rsidRDefault="00DA07AA" w:rsidP="00D257F4">
      <w:pPr>
        <w:pStyle w:val="AA-SL-EndnoteIndent"/>
      </w:pPr>
      <w:r w:rsidRPr="00D257F4">
        <w:rPr>
          <w:rStyle w:val="EndnoteReference"/>
          <w:vertAlign w:val="baseline"/>
        </w:rPr>
        <w:endnoteRef/>
      </w:r>
      <w:r>
        <w:t xml:space="preserve"> When Chicago </w:t>
      </w:r>
      <w:r w:rsidR="009F4272">
        <w:t>resigned from</w:t>
      </w:r>
      <w:r>
        <w:t xml:space="preserve"> CalArts in 1973 to found the Woman’s Building, Schapiro </w:t>
      </w:r>
      <w:r w:rsidR="00130138">
        <w:t>continued</w:t>
      </w:r>
      <w:r>
        <w:t xml:space="preserve"> the Feminist Art Program until she left the school in 1975. </w:t>
      </w:r>
    </w:p>
  </w:endnote>
  <w:endnote w:id="7">
    <w:p w14:paraId="4C7F7690" w14:textId="689DC300" w:rsidR="00481DC4" w:rsidRPr="001B32E5" w:rsidRDefault="00481DC4" w:rsidP="00DA28E8">
      <w:pPr>
        <w:pStyle w:val="AA-SL-EndnoteIndent"/>
      </w:pPr>
      <w:r w:rsidRPr="001B32E5">
        <w:endnoteRef/>
      </w:r>
      <w:r w:rsidRPr="001B32E5">
        <w:t xml:space="preserve"> </w:t>
      </w:r>
      <w:r w:rsidRPr="001B32E5">
        <w:fldChar w:fldCharType="begin"/>
      </w:r>
      <w:r w:rsidR="003949FB">
        <w:instrText xml:space="preserve"> ADDIN ZOTERO_ITEM CSL_CITATION {"citationID":"unhnQ5cX","properties":{"formattedCitation":"Dolores Hayden, {\\i{}Redesigning the American Dream: The Future of Housing, Work and Family Life} (New York: W. W. Norton &amp; Company, 2002).","plainCitation":"Dolores Hayden, Redesigning the American Dream: The Future of Housing, Work and Family Life (New York: W. W. Norton &amp; Company, 2002).","dontUpdate":true,"noteIndex":6},"citationItems":[{"id":944,"uris":["http://zotero.org/users/local/6WTOnN2t/items/B92E4L65","http://zotero.org/users/15462565/items/B92E4L65"],"itemData":{"id":944,"type":"book","abstract":"Winner of the National Endowment for the Arts Award for Excellence in Design Research, the Paul Davidoff Award for an Outstanding Book in Urban Planning, the Vesta Award for Feminist Scholarship in the Arts, and an ALA Notable Book Award: a provocative critique of how American housing patterns impact private and public life. Americans still build millions of dream houses in neighborhoods that sustain Victorian stereotypes of the home as 'woman's place' and the city as 'man's world.' Urban historian and architect Dolores Hayden tallies the personal and social costs of an American 'architecture of gender' for the two-earner family, the single-parent family, and single people. Many societies have struggled with the architectural and urban consequences of women's paid employment: Hayden traces three models of home in historical perspective</w:instrText>
      </w:r>
      <w:r w:rsidR="003949FB">
        <w:rPr>
          <w:rFonts w:hint="eastAsia"/>
        </w:rPr>
        <w:instrText>―</w:instrText>
      </w:r>
      <w:r w:rsidR="003949FB">
        <w:instrText>the haven strategy in the United States, the industrial strategy in the former USSR, and the neighborhood strategy in European social democracies</w:instrText>
      </w:r>
      <w:r w:rsidR="003949FB">
        <w:rPr>
          <w:rFonts w:hint="eastAsia"/>
        </w:rPr>
        <w:instrText>―</w:instrText>
      </w:r>
      <w:r w:rsidR="003949FB">
        <w:instrText xml:space="preserve">to document alternative ways to reconstruct neighborhoods. Updated and still utterly relevant today as the New Urbanist architects have taken up Hayden's critique of suburban space, this award-winning book is essential reading for architects, planners, public officials, and activists interested in women's social and economic equality. 57 photographs, 21 line drawings","event-place":"New York","ISBN":"978-0-393-73094-4","language":"English","number-of-pages":"288","publisher":"W. W. Norton &amp; Company","publisher-place":"New York","source":"Amazon","title":"Redesigning the American Dream: The Future of Housing, Work and Family Life","title-short":"Redesigning the American Dream","author":[{"family":"Hayden","given":"Dolores"}],"issued":{"date-parts":[["2002",8,17]]}}}],"schema":"https://github.com/citation-style-language/schema/raw/master/csl-citation.json"} </w:instrText>
      </w:r>
      <w:r w:rsidRPr="001B32E5">
        <w:fldChar w:fldCharType="separate"/>
      </w:r>
      <w:r w:rsidRPr="001B32E5">
        <w:t xml:space="preserve">Dolores Hayden, </w:t>
      </w:r>
      <w:r w:rsidRPr="001B32E5">
        <w:rPr>
          <w:i/>
          <w:iCs/>
        </w:rPr>
        <w:t>Redesigning the American Dream: The Future of Housing, Work</w:t>
      </w:r>
      <w:r w:rsidR="00754EBA">
        <w:rPr>
          <w:i/>
          <w:iCs/>
        </w:rPr>
        <w:t>,</w:t>
      </w:r>
      <w:r w:rsidRPr="001B32E5">
        <w:rPr>
          <w:i/>
          <w:iCs/>
        </w:rPr>
        <w:t xml:space="preserve"> and Family Life</w:t>
      </w:r>
      <w:r w:rsidRPr="001B32E5">
        <w:t xml:space="preserve"> (W. W. Norton, </w:t>
      </w:r>
      <w:r w:rsidR="00754EBA">
        <w:t>1984</w:t>
      </w:r>
      <w:r w:rsidRPr="001B32E5">
        <w:t>), 223.</w:t>
      </w:r>
      <w:r w:rsidRPr="001B32E5">
        <w:fldChar w:fldCharType="end"/>
      </w:r>
    </w:p>
  </w:endnote>
  <w:endnote w:id="8">
    <w:p w14:paraId="43805E45" w14:textId="3C51B49D" w:rsidR="00481DC4" w:rsidRPr="001B32E5" w:rsidRDefault="00481DC4" w:rsidP="00DA28E8">
      <w:pPr>
        <w:pStyle w:val="AA-SL-EndnoteIndent"/>
      </w:pPr>
      <w:r w:rsidRPr="001B32E5">
        <w:endnoteRef/>
      </w:r>
      <w:r w:rsidRPr="001B32E5">
        <w:t xml:space="preserve"> </w:t>
      </w:r>
      <w:r w:rsidR="00772B77" w:rsidRPr="006D7995">
        <w:t>Feminist Studio Workshop</w:t>
      </w:r>
      <w:r w:rsidRPr="001B32E5">
        <w:t xml:space="preserve"> faculty member Suzanne Lacy and artist Leslie Labowitz formed Ariadne: A Social Art Network, an activist feminist group that advocated to </w:t>
      </w:r>
      <w:r w:rsidRPr="00DA28E8">
        <w:t>end</w:t>
      </w:r>
      <w:r w:rsidRPr="001B32E5">
        <w:t xml:space="preserve"> violence against women. While at the Woman’s Building, </w:t>
      </w:r>
      <w:r w:rsidR="002F1736" w:rsidRPr="001B32E5">
        <w:t>Lacy and Labowitz</w:t>
      </w:r>
      <w:r w:rsidRPr="001B32E5">
        <w:t xml:space="preserve"> produced performances protesting rape and gender-based violence, including </w:t>
      </w:r>
      <w:r w:rsidRPr="001B32E5">
        <w:rPr>
          <w:i/>
          <w:iCs/>
        </w:rPr>
        <w:t>Three Weeks in May</w:t>
      </w:r>
      <w:r w:rsidRPr="001B32E5">
        <w:t xml:space="preserve"> (1977) and </w:t>
      </w:r>
      <w:r w:rsidRPr="001B32E5">
        <w:rPr>
          <w:i/>
          <w:iCs/>
        </w:rPr>
        <w:t>In Mourning and In Rage</w:t>
      </w:r>
      <w:r w:rsidRPr="001B32E5">
        <w:t xml:space="preserve"> (1977). The performance collective The Waitresses, founded in 1977 by</w:t>
      </w:r>
      <w:r w:rsidR="006C34FE">
        <w:t xml:space="preserve"> </w:t>
      </w:r>
      <w:r w:rsidR="009F4272">
        <w:t>artists</w:t>
      </w:r>
      <w:r w:rsidRPr="001B32E5">
        <w:t xml:space="preserve"> Jerri Allyn and Anne </w:t>
      </w:r>
      <w:r w:rsidR="00734AF3" w:rsidRPr="001B32E5">
        <w:t>Gauldin</w:t>
      </w:r>
      <w:r w:rsidRPr="001B32E5">
        <w:t>, used their experiences in food service as a starting point for addressing feminist issues around working-class women’s labor.</w:t>
      </w:r>
    </w:p>
  </w:endnote>
  <w:endnote w:id="9">
    <w:p w14:paraId="61D35276" w14:textId="3AB4CB86" w:rsidR="00481DC4" w:rsidRPr="001B32E5" w:rsidRDefault="00481DC4" w:rsidP="00DA28E8">
      <w:pPr>
        <w:pStyle w:val="AA-SL-EndnoteIndent"/>
      </w:pPr>
      <w:r w:rsidRPr="001B32E5">
        <w:endnoteRef/>
      </w:r>
      <w:r w:rsidRPr="001B32E5">
        <w:t xml:space="preserve"> For more on the criticisms of “</w:t>
      </w:r>
      <w:r w:rsidRPr="00DA28E8">
        <w:t xml:space="preserve">cultural feminism,” see </w:t>
      </w:r>
      <w:r w:rsidRPr="00DA28E8">
        <w:fldChar w:fldCharType="begin"/>
      </w:r>
      <w:r w:rsidR="003949FB">
        <w:instrText xml:space="preserve"> ADDIN ZOTERO_ITEM CSL_CITATION {"citationID":"1JpZTLto","properties":{"formattedCitation":"Alice Echols, {\\i{}Daring to Be Bad: Radical Feminism in America 1967-1975} (Minneapolis, MN: University of Minnesota Press, 2019); Andrea Long Chu, \\uc0\\u8220{}The Impossibility of Feminism,\\uc0\\u8221{} {\\i{}Differences} 30, no. 1 (May 1, 2019): 63\\uc0\\u8211{}81, https://doi.org/10.1215/10407391-7481232.","plainCitation":"Alice Echols, Daring to Be Bad: Radical Feminism in America 1967-1975 (Minneapolis, MN: University of Minnesota Press, 2019); Andrea Long Chu, “The Impossibility of Feminism,” Differences 30, no. 1 (May 1, 2019): 63–81, https://doi.org/10.1215/10407391-7481232.","dontUpdate":true,"noteIndex":8},"citationItems":[{"id":489,"uris":["http://zotero.org/users/local/6WTOnN2t/items/S8KUM8LE","http://zotero.org/users/15462565/items/S8KUM8LE"],"itemData":{"id":489,"type":"book","abstract":"Winner of Outstanding Book Award of Gustavus Myers Center for the Study of Human RightsAn award-winning and canonical history of radical feminism, whose activist heat and intellectual audacity powered second-wave feminism—30th anniversary edition   A fascinating chronicle of radical feminism’s rise and fall from the mid-Sixties to the mid-Seventies, Daring to Be Bad is a must-read for both students of gender history and activists of intersectionality. This thirtieth anniversary edition reveals how current debates about race, transgender rights, queer theory, and sexuality echo issues that galvanized and divided feminists fifty years ago.","event-place":"Minneapolis, MN","ISBN":"978-1-5179-0870-6","language":"English","number-of-pages":"456","publisher":"University of Minnesota Press","publisher-place":"Minneapolis, MN","source":"Amazon","title":"Daring to Be Bad: Radical Feminism in America 1967-1975","title-short":"Daring to Be Bad","author":[{"family":"Echols","given":"Alice"}],"issued":{"date-parts":[["2019",10,22]]}}},{"id":500,"uris":["http://zotero.org/users/local/6WTOnN2t/items/TAJDN9DF","http://zotero.org/users/15462565/items/TAJDN9DF"],"itemData":{"id":500,"type":"article-journal","abstract":"This essay argues that feminism is impossible. After examining a recent #MeToo episode—a bad sexual encounter between actor Aziz Ansari and a woman named Grace—as a case study in feminist disappointment, the essay turns to several key seventies feminist texts to reconstruct their theories of bad sex. By taking bad sex as the model for women’s oppression, seventies feminists crafted a culturalist theory of patriarchy logically culminating in lesbian separatism. This theory, while containing the essence of all feminisms, proved unactionable: feminism could not outlaw women’s stubborn desires for men. Hence, by the eighties, some feminists had reframed bad sex as rape, calling upon the state to police sex in lieu of changing women’s minds. In conclusion, the essay returns to the Ansari affair, taking Grace’s continued attachment to heterosexuality despite its disappointments as an image for feminists’ attachment to feminism despite its evident impossibility.","container-title":"differences","DOI":"10.1215/10407391-7481232","ISSN":"1040-7391","issue":"1","journalAbbreviation":"differences","page":"63-81","source":"Silverchair","title":"The Impossibility of Feminism","volume":"30","author":[{"family":"Chu","given":"Andrea Long"}],"issued":{"date-parts":[["2019",5,1]]}}}],"schema":"https://github.com/citation-style-language/schema/raw/master/csl-citation.json"} </w:instrText>
      </w:r>
      <w:r w:rsidRPr="00DA28E8">
        <w:fldChar w:fldCharType="separate"/>
      </w:r>
      <w:r w:rsidRPr="00DA28E8">
        <w:t xml:space="preserve">Alice Echols, </w:t>
      </w:r>
      <w:r w:rsidRPr="00DA28E8">
        <w:rPr>
          <w:i/>
          <w:iCs/>
        </w:rPr>
        <w:t>Daring to Be Bad: Radical Feminism in America 1967</w:t>
      </w:r>
      <w:r w:rsidR="00352F53">
        <w:rPr>
          <w:i/>
          <w:iCs/>
        </w:rPr>
        <w:t>–</w:t>
      </w:r>
      <w:r w:rsidRPr="00DA28E8">
        <w:rPr>
          <w:i/>
          <w:iCs/>
        </w:rPr>
        <w:t>1975</w:t>
      </w:r>
      <w:r w:rsidRPr="00DA28E8">
        <w:t xml:space="preserve"> (University of Minnesota Press, 2019)</w:t>
      </w:r>
      <w:r w:rsidR="0053685F">
        <w:t>;</w:t>
      </w:r>
      <w:r w:rsidRPr="00DA28E8">
        <w:t xml:space="preserve"> and Andrea Long Chu, “The Impossibility of Feminism,” </w:t>
      </w:r>
      <w:r w:rsidRPr="00AE541E">
        <w:rPr>
          <w:i/>
          <w:iCs/>
        </w:rPr>
        <w:t>Differences</w:t>
      </w:r>
      <w:r w:rsidRPr="00DA28E8">
        <w:t xml:space="preserve"> 30, no. 1 (2019): 63–81.</w:t>
      </w:r>
      <w:r w:rsidRPr="00DA28E8">
        <w:fldChar w:fldCharType="end"/>
      </w:r>
    </w:p>
  </w:endnote>
  <w:endnote w:id="10">
    <w:p w14:paraId="7F1FA8F3" w14:textId="61E4986C" w:rsidR="00481DC4" w:rsidRPr="001B32E5" w:rsidRDefault="00481DC4" w:rsidP="007E66EE">
      <w:pPr>
        <w:pStyle w:val="AA-SL-EndnoteIndent"/>
      </w:pPr>
      <w:r w:rsidRPr="001B32E5">
        <w:endnoteRef/>
      </w:r>
      <w:r w:rsidRPr="001B32E5">
        <w:t xml:space="preserve"> Arlene Raven, quoted in </w:t>
      </w:r>
      <w:r w:rsidRPr="001B32E5">
        <w:fldChar w:fldCharType="begin"/>
      </w:r>
      <w:r w:rsidR="003949FB">
        <w:instrText xml:space="preserve"> ADDIN ZOTERO_ITEM CSL_CITATION {"citationID":"vM5LgSJj","properties":{"formattedCitation":"Ruth Iskin, \\uc0\\u8220{}Feminist Education at the Feminist Studio Workshop,\\uc0\\u8221{} in {\\i{}Learning Our Way: Essays in Feminist Education}, ed. Charlotte Bunch and Sandra Pollack (Trumansburg, NY: The Crossing Press, 1983), 169\\uc0\\u8211{}86.","plainCitation":"Ruth Iskin, “Feminist Education at the Feminist Studio Workshop,” in Learning Our Way: Essays in Feminist Education, ed. Charlotte Bunch and Sandra Pollack (Trumansburg, NY: The Crossing Press, 1983), 169–86.","dontUpdate":true,"noteIndex":9},"citationItems":[{"id":948,"uris":["http://zotero.org/users/local/6WTOnN2t/items/Q75MKJCY","http://zotero.org/users/15462565/items/Q75MKJCY"],"itemData":{"id":948,"type":"chapter","abstract":"xv, 334 pages ; 22 cm; Includes bibliographical references (page 331)","container-title":"Learning Our Way: Essays in Feminist Education","event-place":"Trumansburg, NY","ISBN":"978-0-89594-112-1","language":"eng","page":"169-186","publisher":"The Crossing Press","publisher-place":"Trumansburg, NY","source":"Internet Archive","title":"Feminist Education at the Feminist Studio Workshop","title-short":"Feminist Education","author":[{"family":"Iskin","given":"Ruth"}],"editor":[{"family":"Bunch","given":"Charlotte"},{"family":"Pollack","given":"Sandra"}],"accessed":{"date-parts":[["2024",6,30]]},"issued":{"date-parts":[["1983"]]}}}],"schema":"https://github.com/citation-style-language/schema/raw/master/csl-citation.json"} </w:instrText>
      </w:r>
      <w:r w:rsidRPr="001B32E5">
        <w:fldChar w:fldCharType="separate"/>
      </w:r>
      <w:r w:rsidRPr="001B32E5">
        <w:t xml:space="preserve">Ruth Iskin, “Feminist Education at the Feminist Studio Workshop,” in </w:t>
      </w:r>
      <w:r w:rsidRPr="001B32E5">
        <w:rPr>
          <w:i/>
          <w:iCs/>
        </w:rPr>
        <w:t>Learning Our Way: Essays in Feminist Education</w:t>
      </w:r>
      <w:r w:rsidRPr="001B32E5">
        <w:t>, ed. Charlotte Bunch and Sandra Pollack (The Crossing Press, 1983), 172.</w:t>
      </w:r>
      <w:r w:rsidRPr="001B32E5">
        <w:fldChar w:fldCharType="end"/>
      </w:r>
    </w:p>
  </w:endnote>
  <w:endnote w:id="11">
    <w:p w14:paraId="136AE73D" w14:textId="0842EB3A" w:rsidR="009B0BF9" w:rsidRPr="001B32E5" w:rsidRDefault="009B0BF9" w:rsidP="00A26472">
      <w:pPr>
        <w:pStyle w:val="AA-SL-EndnoteIndent"/>
      </w:pPr>
      <w:r w:rsidRPr="001B32E5">
        <w:endnoteRef/>
      </w:r>
      <w:r w:rsidRPr="001B32E5">
        <w:t xml:space="preserve"> For more on the influence of consciousness-raising on </w:t>
      </w:r>
      <w:r w:rsidRPr="00A26472">
        <w:t>feminist</w:t>
      </w:r>
      <w:r w:rsidRPr="001B32E5">
        <w:t xml:space="preserve"> artistic practice, see </w:t>
      </w:r>
      <w:r w:rsidRPr="001B32E5">
        <w:fldChar w:fldCharType="begin"/>
      </w:r>
      <w:r w:rsidR="003949FB">
        <w:instrText xml:space="preserve"> ADDIN ZOTERO_ITEM CSL_CITATION {"citationID":"xtFmCUqI","properties":{"formattedCitation":"Amy Tobin, \\uc0\\u8220{}I\\uc0\\u8217{}ll Show You Mine, If You Show Me Yours: Collaboration, Consciousness-Raising and Feminist-Influenced Art in the 1970s,\\uc0\\u8221{} {\\i{}Tate Papers}, no. 25 (Spring 2016), https://www.tate.org.uk/research/tate-papers/25/i-show-you-mine-if-you-show-me-yours.","plainCitation":"Amy Tobin, “I’ll Show You Mine, If You Show Me Yours: Collaboration, Consciousness-Raising and Feminist-Influenced Art in the 1970s,” Tate Papers, no. 25 (Spring 2016), https://www.tate.org.uk/research/tate-papers/25/i-show-you-mine-if-you-show-me-yours.","dontUpdate":true,"noteIndex":10},"citationItems":[{"id":1207,"uris":["http://zotero.org/users/15462565/items/6DAKI8EX"],"itemData":{"id":1207,"type":"article-journal","abstract":"Amy Tobin discusses two feminist-influenced collaborative art projects: London/LA Lab and Postal Art Event | Tate Papers no.25","container-title":"Tate Papers","issue":"25","language":"en-GB","title":"I’ll Show You Mine, If You Show Me Yours: Collaboration, Consciousness-Raising and Feminist-Influenced Art in the 1970s","title-short":"I’ll Show You Mine, If You Show Me Yours","URL":"https://www.tate.org.uk/research/tate-papers/25/i-show-you-mine-if-you-show-me-yours","author":[{"family":"Tobin","given":"Amy"}],"accessed":{"date-parts":[["2024",11,3]]},"issued":{"date-parts":[["2016"]],"season":"Spring"}}}],"schema":"https://github.com/citation-style-language/schema/raw/master/csl-citation.json"} </w:instrText>
      </w:r>
      <w:r w:rsidRPr="001B32E5">
        <w:fldChar w:fldCharType="separate"/>
      </w:r>
      <w:r w:rsidRPr="001B32E5">
        <w:t xml:space="preserve">Amy Tobin, “I’ll Show You Mine, If You Show Me Yours: Collaboration, Consciousness-Raising and Feminist-Influenced Art in the 1970s,” </w:t>
      </w:r>
      <w:r w:rsidRPr="001B32E5">
        <w:rPr>
          <w:i/>
          <w:iCs/>
        </w:rPr>
        <w:t>Tate Papers</w:t>
      </w:r>
      <w:r w:rsidRPr="001B32E5">
        <w:t>, no. 25 (2016), https://www.tate.org.uk/research/tate-papers/25/i-show-you-mine-if-you-show-me-yours.</w:t>
      </w:r>
      <w:r w:rsidRPr="001B32E5">
        <w:fldChar w:fldCharType="end"/>
      </w:r>
    </w:p>
  </w:endnote>
  <w:endnote w:id="12">
    <w:p w14:paraId="11DA43BF" w14:textId="60A74473" w:rsidR="00481DC4" w:rsidRPr="00A26472" w:rsidRDefault="00481DC4" w:rsidP="00A26472">
      <w:pPr>
        <w:pStyle w:val="AA-SL-EndnoteIndent"/>
      </w:pPr>
      <w:r w:rsidRPr="00A26472">
        <w:endnoteRef/>
      </w:r>
      <w:r w:rsidRPr="00A26472">
        <w:t xml:space="preserve"> </w:t>
      </w:r>
      <w:r w:rsidRPr="00A26472">
        <w:fldChar w:fldCharType="begin"/>
      </w:r>
      <w:r w:rsidR="003949FB">
        <w:instrText xml:space="preserve"> ADDIN ZOTERO_ITEM CSL_CITATION {"citationID":"Nl55TDpy","properties":{"formattedCitation":"Iskin.","plainCitation":"Iskin.","dontUpdate":true,"noteIndex":11},"citationItems":[{"id":948,"uris":["http://zotero.org/users/local/6WTOnN2t/items/Q75MKJCY","http://zotero.org/users/15462565/items/Q75MKJCY"],"itemData":{"id":948,"type":"chapter","abstract":"xv, 334 pages ; 22 cm; Includes bibliographical references (page 331)","container-title":"Learning Our Way: Essays in Feminist Education","event-place":"Trumansburg, NY","ISBN":"978-0-89594-112-1","language":"eng","page":"169-186","publisher":"The Crossing Press","publisher-place":"Trumansburg, NY","source":"Internet Archive","title":"Feminist Education at the Feminist Studio Workshop","title-short":"Feminist Education","author":[{"family":"Iskin","given":"Ruth"}],"editor":[{"family":"Bunch","given":"Charlotte"},{"family":"Pollack","given":"Sandra"}],"accessed":{"date-parts":[["2024",6,30]]},"issued":{"date-parts":[["1983"]]}}}],"schema":"https://github.com/citation-style-language/schema/raw/master/csl-citation.json"} </w:instrText>
      </w:r>
      <w:r w:rsidRPr="00A26472">
        <w:fldChar w:fldCharType="separate"/>
      </w:r>
      <w:r w:rsidRPr="00A26472">
        <w:t>Iskin,</w:t>
      </w:r>
      <w:r w:rsidR="00A26472">
        <w:t xml:space="preserve"> </w:t>
      </w:r>
      <w:r w:rsidR="00A26472" w:rsidRPr="001B32E5">
        <w:t>“</w:t>
      </w:r>
      <w:r w:rsidRPr="00A26472">
        <w:t>Feminist Education</w:t>
      </w:r>
      <w:r w:rsidR="00A26472">
        <w:t>,</w:t>
      </w:r>
      <w:r w:rsidR="00A26472" w:rsidRPr="001B32E5">
        <w:t>”</w:t>
      </w:r>
      <w:r w:rsidRPr="00A26472">
        <w:t xml:space="preserve"> 174.</w:t>
      </w:r>
      <w:r w:rsidRPr="00A26472">
        <w:fldChar w:fldCharType="end"/>
      </w:r>
    </w:p>
  </w:endnote>
  <w:endnote w:id="13">
    <w:p w14:paraId="05A1BFD3" w14:textId="0A713C62" w:rsidR="00481DC4" w:rsidRPr="00E941DA" w:rsidRDefault="00481DC4" w:rsidP="00A26472">
      <w:pPr>
        <w:pStyle w:val="AA-SL-EndnoteIndent"/>
      </w:pPr>
      <w:r w:rsidRPr="001B32E5">
        <w:endnoteRef/>
      </w:r>
      <w:r w:rsidRPr="001B32E5">
        <w:t xml:space="preserve"> Laura Silagi, Deborah Krall, </w:t>
      </w:r>
      <w:r w:rsidRPr="0089751A">
        <w:t xml:space="preserve">and Suzanne Siegel, dirs., </w:t>
      </w:r>
      <w:r w:rsidRPr="0089751A">
        <w:fldChar w:fldCharType="begin"/>
      </w:r>
      <w:r w:rsidR="003949FB" w:rsidRPr="0089751A">
        <w:instrText xml:space="preserve"> ADDIN ZOTERO_ITEM CSL_CITATION {"citationID":"U1gTAexN","properties":{"formattedCitation":"{\\i{}Mother Art Tells Her Story}, Private Vimeo link, 2012, https://vimeo.com/637278366.","plainCitation":"Mother Art Tells Her Story, Private Vimeo link, 2012, https://vimeo.com/637278366.","dontUpdate":true,"noteIndex":12},"citationItems":[{"id":949,"uris":["http://zotero.org/users/local/6WTOnN2t/items/QLYL8KET","http://zotero.org/users/15462565/items/QLYL8KET"],"itemData":{"id":949,"type":"motion_picture","dimensions":"39:00","medium":"Private Vimeo link","title":"Mother Art Tells Her Story","URL":"https://vimeo.com/637278366","director":[{"family":"Silagi","given":"Laura"},{"family":"Krall","given":"Deborah"},{"family":"Siegel","given":"Suzanne"}],"issued":{"date-parts":[["2012"]]}}}],"schema":"https://github.com/citation-style-language/schema/raw/master/csl-citation.json"} </w:instrText>
      </w:r>
      <w:r w:rsidRPr="0089751A">
        <w:fldChar w:fldCharType="separate"/>
      </w:r>
      <w:r w:rsidRPr="0089751A">
        <w:rPr>
          <w:i/>
          <w:iCs/>
        </w:rPr>
        <w:t>Mother Art Tells Her Story</w:t>
      </w:r>
      <w:r w:rsidRPr="0089751A">
        <w:t xml:space="preserve">, </w:t>
      </w:r>
      <w:r w:rsidR="00E941DA" w:rsidRPr="0089751A">
        <w:t>40 minutes,</w:t>
      </w:r>
      <w:r w:rsidR="00FB5C86" w:rsidRPr="0089751A">
        <w:t xml:space="preserve"> </w:t>
      </w:r>
      <w:r w:rsidRPr="0089751A">
        <w:t xml:space="preserve">2012, Vimeo </w:t>
      </w:r>
      <w:r w:rsidR="00455213" w:rsidRPr="0089751A">
        <w:t>video</w:t>
      </w:r>
      <w:r w:rsidRPr="0089751A">
        <w:t>, 3:10.</w:t>
      </w:r>
      <w:r w:rsidRPr="0089751A">
        <w:fldChar w:fldCharType="end"/>
      </w:r>
      <w:r w:rsidR="00305787" w:rsidRPr="0089751A">
        <w:t xml:space="preserve"> </w:t>
      </w:r>
      <w:r w:rsidR="00305787" w:rsidRPr="0089751A">
        <w:rPr>
          <w:lang w:val="nl-NL"/>
        </w:rPr>
        <w:t xml:space="preserve">Motherart.org, </w:t>
      </w:r>
      <w:r w:rsidR="00E941DA" w:rsidRPr="0089751A">
        <w:rPr>
          <w:lang w:val="nl-NL"/>
        </w:rPr>
        <w:t>https://motherart.org/mother-art-tells-her-story-video/</w:t>
      </w:r>
      <w:r w:rsidR="00305787" w:rsidRPr="0089751A">
        <w:rPr>
          <w:lang w:val="nl-NL"/>
        </w:rPr>
        <w:t>.</w:t>
      </w:r>
    </w:p>
  </w:endnote>
  <w:endnote w:id="14">
    <w:p w14:paraId="08EA7BDF" w14:textId="3CBCA122" w:rsidR="00481DC4" w:rsidRPr="001B32E5" w:rsidRDefault="00481DC4" w:rsidP="00A26472">
      <w:pPr>
        <w:pStyle w:val="AA-SL-EndnoteIndent"/>
      </w:pPr>
      <w:r w:rsidRPr="001B32E5">
        <w:endnoteRef/>
      </w:r>
      <w:r w:rsidRPr="001B32E5">
        <w:t xml:space="preserve"> </w:t>
      </w:r>
      <w:r w:rsidRPr="001B32E5">
        <w:fldChar w:fldCharType="begin"/>
      </w:r>
      <w:r w:rsidR="003949FB">
        <w:instrText xml:space="preserve"> ADDIN ZOTERO_ITEM CSL_CITATION {"citationID":"sZrCBzGX","properties":{"formattedCitation":"Judy Chicago, {\\i{}Through the Flower: My Struggle as a Woman Artist} (Garden City, NY: Anchor Books, 1975).","plainCitation":"Judy Chicago, Through the Flower: My Struggle as a Woman Artist (Garden City, NY: Anchor Books, 1975).","dontUpdate":true,"noteIndex":13},"citationItems":[{"id":947,"uris":["http://zotero.org/users/local/6WTOnN2t/items/3QVSKVUV","http://zotero.org/users/15462565/items/3QVSKVUV"],"itemData":{"id":947,"type":"book","abstract":"xi, 226 p., [24] leaves of plates : 22 cm; Autobiographical; Includes bibliographical references and index","event-place":"Garden City, NY","ISBN":"978-0-385-09782-6","language":"eng","number-of-pages":"290","publisher":"Anchor Books","publisher-place":"Garden City, NY","source":"Internet Archive","title":"Through the Flower: My Struggle as a Woman Artist","title-short":"Through the Flower","author":[{"family":"Chicago","given":"Judy"}],"accessed":{"date-parts":[["2024",6,30]]},"issued":{"date-parts":[["1975"]]}}}],"schema":"https://github.com/citation-style-language/schema/raw/master/csl-citation.json"} </w:instrText>
      </w:r>
      <w:r w:rsidRPr="001B32E5">
        <w:fldChar w:fldCharType="separate"/>
      </w:r>
      <w:r w:rsidRPr="001B32E5">
        <w:t xml:space="preserve">Judy Chicago, </w:t>
      </w:r>
      <w:r w:rsidRPr="001B32E5">
        <w:rPr>
          <w:i/>
          <w:iCs/>
        </w:rPr>
        <w:t>Through the Flower: My Struggle as a Woman Artist</w:t>
      </w:r>
      <w:r w:rsidRPr="001B32E5">
        <w:t xml:space="preserve"> (Anchor Books, 1975), 41.</w:t>
      </w:r>
      <w:r w:rsidRPr="001B32E5">
        <w:fldChar w:fldCharType="end"/>
      </w:r>
    </w:p>
  </w:endnote>
  <w:endnote w:id="15">
    <w:p w14:paraId="4EE0CB01" w14:textId="7509AE09" w:rsidR="00481DC4" w:rsidRPr="001B32E5" w:rsidRDefault="00481DC4" w:rsidP="00A26472">
      <w:pPr>
        <w:pStyle w:val="AA-SL-EndnoteIndent"/>
      </w:pPr>
      <w:r w:rsidRPr="001B32E5">
        <w:endnoteRef/>
      </w:r>
      <w:r w:rsidRPr="001B32E5">
        <w:t xml:space="preserve"> Siegel quoted in </w:t>
      </w:r>
      <w:r w:rsidRPr="00E22D47">
        <w:fldChar w:fldCharType="begin"/>
      </w:r>
      <w:r w:rsidR="003949FB" w:rsidRPr="00E22D47">
        <w:instrText xml:space="preserve"> ADDIN ZOTERO_ITEM CSL_CITATION {"citationID":"oYTqRIOj","properties":{"formattedCitation":"Michelle Moravec, \\uc0\\u8220{}Mother Art: Feminism, Art and Activism,\\uc0\\u8221{} {\\i{}Journal of the Motherhood Initiative for Research and Community Involvement} 5, no. 1 (May 1, 2003): 69\\uc0\\u8211{}77; Laura Silagi, Deborah Krall, and Suzanne Siegel, \\uc0\\u8220{}Mother Art Tells Her Story Script,\\uc0\\u8221{} 2013 2011, Getty Research Institute, Los Angeles.","plainCitation":"Michelle Moravec, “Mother Art: Feminism, Art and Activism,” Journal of the Motherhood Initiative for Research and Community Involvement 5, no. 1 (May 1, 2003): 69–77; Laura Silagi, Deborah Krall, and Suzanne Siegel, “Mother Art Tells Her Story Script,” 2013 2011, Getty Research Institute, Los Angeles.","dontUpdate":true,"noteIndex":14},"citationItems":[{"id":927,"uris":["http://zotero.org/users/local/6WTOnN2t/items/7SS3GDBB","http://zotero.org/users/15462565/items/7SS3GDBB"],"itemData":{"id":927,"type":"article-journal","container-title":"Journal of the Motherhood Initiative for Research and Community Involvement","ISSN":"1913-9330","issue":"1","language":"en","license":"Copyright (c)","page":"69-77","source":"jarm.journals.yorku.ca","title":"Mother Art: Feminism, Art and Activism","title-short":"Mother Art","volume":"5","author":[{"family":"Moravec","given":"Michelle"}],"issued":{"date-parts":[["2003",5,1]]}}},{"id":950,"uris":["http://zotero.org/users/local/6WTOnN2t/items/ZG9XWLZE","http://zotero.org/users/15462565/items/ZG9XWLZE"],"itemData":{"id":950,"type":"document","archive":"Getty Research Institute, Los Angeles","title":"Mother Art Tells Her Story script","author":[{"family":"Silagi","given":"Laura"},{"family":"Krall","given":"Deborah"},{"family":"Siegel","given":"Suzanne"}],"issued":{"date-parts":[["2011"]],"season":"2013"}}}],"schema":"https://github.com/citation-style-language/schema/raw/master/csl-citation.json"} </w:instrText>
      </w:r>
      <w:r w:rsidRPr="00E22D47">
        <w:fldChar w:fldCharType="separate"/>
      </w:r>
      <w:r w:rsidRPr="00E22D47">
        <w:t>Moravec, “Mother Art</w:t>
      </w:r>
      <w:r w:rsidR="00763461" w:rsidRPr="00E22D47">
        <w:t>,</w:t>
      </w:r>
      <w:r w:rsidR="00FD120C" w:rsidRPr="00E22D47">
        <w:t xml:space="preserve"> ”</w:t>
      </w:r>
      <w:r w:rsidRPr="00E22D47">
        <w:t xml:space="preserve"> </w:t>
      </w:r>
      <w:r w:rsidR="009E31F8" w:rsidRPr="00E22D47">
        <w:t>70</w:t>
      </w:r>
      <w:r w:rsidR="0003674E" w:rsidRPr="00E22D47">
        <w:t>;</w:t>
      </w:r>
      <w:r w:rsidRPr="00E22D47">
        <w:t xml:space="preserve"> and Million-Ruby and Kruse</w:t>
      </w:r>
      <w:r w:rsidR="0003674E" w:rsidRPr="00E22D47">
        <w:t>,</w:t>
      </w:r>
      <w:r w:rsidRPr="00E22D47">
        <w:t xml:space="preserve"> quoted in Laura Silagi, Deborah Krall, and Suzanne Siegel, </w:t>
      </w:r>
      <w:r w:rsidR="00392639" w:rsidRPr="00E22D47">
        <w:t xml:space="preserve">script for </w:t>
      </w:r>
      <w:r w:rsidRPr="00E22D47">
        <w:rPr>
          <w:i/>
          <w:iCs/>
        </w:rPr>
        <w:t>Mother Art Tells Her Story</w:t>
      </w:r>
      <w:r w:rsidR="00BF209B" w:rsidRPr="00E22D47">
        <w:t>, 1–2</w:t>
      </w:r>
      <w:r w:rsidRPr="00E22D47">
        <w:t>, 2011</w:t>
      </w:r>
      <w:r w:rsidR="0003674E" w:rsidRPr="00E22D47">
        <w:t>–</w:t>
      </w:r>
      <w:r w:rsidRPr="00E22D47">
        <w:t xml:space="preserve">13, </w:t>
      </w:r>
      <w:r w:rsidR="0003674E" w:rsidRPr="00E22D47">
        <w:t xml:space="preserve">Los Angeles, </w:t>
      </w:r>
      <w:r w:rsidRPr="00E22D47">
        <w:t>Getty Research Institute</w:t>
      </w:r>
      <w:r w:rsidR="0003674E" w:rsidRPr="00E22D47">
        <w:t xml:space="preserve"> (GRI)</w:t>
      </w:r>
      <w:r w:rsidRPr="00E22D47">
        <w:t xml:space="preserve">, </w:t>
      </w:r>
      <w:r w:rsidR="001918B2" w:rsidRPr="00E22D47">
        <w:t>Mother Art records, 1973</w:t>
      </w:r>
      <w:r w:rsidR="0003674E" w:rsidRPr="00E22D47">
        <w:t>–</w:t>
      </w:r>
      <w:r w:rsidR="001918B2" w:rsidRPr="00E22D47">
        <w:t>2017</w:t>
      </w:r>
      <w:r w:rsidRPr="00E22D47">
        <w:t>, 2017.M.60</w:t>
      </w:r>
      <w:r w:rsidR="0003674E" w:rsidRPr="00E22D47">
        <w:t>,</w:t>
      </w:r>
      <w:r w:rsidR="001918B2" w:rsidRPr="00E22D47">
        <w:t xml:space="preserve"> </w:t>
      </w:r>
      <w:r w:rsidR="0003674E" w:rsidRPr="00E22D47">
        <w:t>box 1, folder 11</w:t>
      </w:r>
      <w:r w:rsidRPr="00E22D47">
        <w:t>.</w:t>
      </w:r>
      <w:r w:rsidRPr="00E22D47">
        <w:fldChar w:fldCharType="end"/>
      </w:r>
      <w:r w:rsidRPr="00E22D47">
        <w:t xml:space="preserve"> In a</w:t>
      </w:r>
      <w:r w:rsidR="0003674E" w:rsidRPr="00E22D47">
        <w:t>n interview from 17</w:t>
      </w:r>
      <w:r w:rsidRPr="00E22D47">
        <w:t xml:space="preserve"> July 2024 conducted over email with Siegel and Silagi, the artists</w:t>
      </w:r>
      <w:r w:rsidRPr="001B32E5">
        <w:t xml:space="preserve"> confirmed their memories of this policy, which they state was collectively </w:t>
      </w:r>
      <w:r w:rsidR="00711628">
        <w:t>determined</w:t>
      </w:r>
      <w:r w:rsidR="00711628" w:rsidRPr="001B32E5">
        <w:t xml:space="preserve"> </w:t>
      </w:r>
      <w:r w:rsidRPr="001B32E5">
        <w:t xml:space="preserve">by women in the </w:t>
      </w:r>
      <w:r w:rsidR="00122D8F" w:rsidRPr="006D7995">
        <w:t>Feminist Studio Workshop</w:t>
      </w:r>
      <w:r w:rsidRPr="001B32E5">
        <w:t xml:space="preserve">, a majority of whom were younger and did not have children. Beyond the artists’ recollections, I have not located documentation regarding specific rules about dogs or children at the FSW. </w:t>
      </w:r>
      <w:r w:rsidR="0064579C">
        <w:t>I</w:t>
      </w:r>
      <w:r w:rsidRPr="001B32E5">
        <w:t xml:space="preserve">n her memoir of the Woman’s Building, artist Terry Wolverton describes debate erupting over male children being excluded from the building and dogs not being permitted in the dorms. </w:t>
      </w:r>
      <w:r w:rsidRPr="001B32E5">
        <w:fldChar w:fldCharType="begin"/>
      </w:r>
      <w:r w:rsidR="003949FB">
        <w:instrText xml:space="preserve"> ADDIN ZOTERO_ITEM CSL_CITATION {"citationID":"4UC11CIa","properties":{"formattedCitation":"Terry Wolverton, {\\i{}Insurgent Muse: Life and Art at the Woman\\uc0\\u8217{}s Building} (San Francisco: City Lights Publishers, 2002).","plainCitation":"Terry Wolverton, Insurgent Muse: Life and Art at the Woman’s Building (San Francisco: City Lights Publishers, 2002).","dontUpdate":true,"noteIndex":14},"citationItems":[{"id":960,"uris":["http://zotero.org/users/local/6WTOnN2t/items/CVEVF347","http://zotero.org/users/15462565/items/CVEVF347"],"itemData":{"id":960,"type":"book","abstract":"In the 1970's, the West Coast feminist arts movement coalesced around the Woman's Building in Los Angeles. Founded by artist Judy Chicago, the Woman's Building was conceived as a \"public center for women's culture.\" Women from across the country were drawn there to be part of a community engaged in the exploration of what a female-centered culture might mean.In Insurgent Muse, Terry Wolverton chronicles her own 13-year involvement in the Woman's Building. Arriving as a young art student in 1976, she stayed on to become a teacher and co-founder of the Lesbian Art Project and, eventually, the Building's executive director. Her journey–emblematic of many women who sought to redefine themselves in the light of feminism–entails confrontation with the damages of sexism, the pitfalls of utopian community, and the forces of social backlash.Insurgent Muse is a powerful testament to the importance of feminist thought and the ongoing need for it–by women and men–today.\"The spirit of the legendary Woman's Building lives on in this unflinchingly brave and tender memoir. Terry Wolverton's Insurgent Muse is witty, heart-rending, superbly honest and deeply moving, providing an acute social analysis of a young life and a memorable era of feminism that fueled so much art and so many epiphanies. The great work of the Woman's Building deserves this book.\"—Lucy Lippard, author of The Pink Glass Swan: Selected Feminist Essays on Art\"The Woman's Building became a North Star on a dream map for women who were looking to redefine their lives and work. And its history—rich, splintered, groundbreaking—is the subject of a new book.\"—Los Angeles Times\"As her memoir illustrates, being a woman artist in the mid-1970s was profoundly revolutionary.\"—Lesbian News\"Her documentation of the ideals, debates, and out-and-out battles waged during this important time in the feminist movement will give young women both a surprising and relatable snapshot of the era . . . An inspirational read.\"—Bust Magazine\"Poet and novelist Wolverton describes her life and work at . . . the Woman's Building, a center for feminist art and culture in Los Angeles... provides an intimate look at the organizational struggles and triumphs. Recommended for public and academic libraries with extensive women's studies or art history collections, particularly on the West Coast.\"—Library Journal\"Is any individual life a representative life? Terry Wolverton’s seems to be in so many ways. Her searingly honest memoir tells what it was like to be a woman, an artist, a lesbian during those heady, storm and stress decades of the 1970s and ’80s. It’s all here—the multi-lover dyko dramas, the intersection of personal and political, the Coming Out and Recovery and remembering sexual abuse movements, the rise and fall of a women’s cultural center, the Woman’s Building in L.A. Wolverton has a poet’s sense of the complexities of the interior life and an eye witness’s intimacy with that era. Anyone wanting to know what it was like to be a woman, an artist, a lesbian at the end of the last American century will find this book indispensable.\"—Rebecca Brown, author of The Terrible Girls and The Dogs (both published by City Lights)Terry Wolverton is the author of the novel Bailey’s Beads and two collections of poetry, Black Slip and Mystery Bruise. She has also edited numerous anthologies of gay and lesbian fiction, including His and Hers (Vols I-III).","event-place":"San Francisco","ISBN":"978-0-87286-403-0","language":"English","number-of-pages":"200","publisher":"City Lights Publishers","publisher-place":"San Francisco","source":"Amazon","title":"Insurgent Muse: Life and Art at the Woman's Building","title-short":"Insurgent Muse","author":[{"family":"Wolverton","given":"Terry"}],"issued":{"date-parts":[["2002",8,1]]}}}],"schema":"https://github.com/citation-style-language/schema/raw/master/csl-citation.json"} </w:instrText>
      </w:r>
      <w:r w:rsidRPr="001B32E5">
        <w:fldChar w:fldCharType="separate"/>
      </w:r>
      <w:r w:rsidRPr="001B32E5">
        <w:t xml:space="preserve">Terry Wolverton, </w:t>
      </w:r>
      <w:r w:rsidRPr="001B32E5">
        <w:rPr>
          <w:i/>
          <w:iCs/>
        </w:rPr>
        <w:t>Insurgent Muse: Life and Art at the Woman’s Building</w:t>
      </w:r>
      <w:r w:rsidRPr="001B32E5">
        <w:t xml:space="preserve"> (City Lights, 2002), 33.</w:t>
      </w:r>
      <w:r w:rsidRPr="001B32E5">
        <w:fldChar w:fldCharType="end"/>
      </w:r>
    </w:p>
  </w:endnote>
  <w:endnote w:id="16">
    <w:p w14:paraId="4D9ACDBD" w14:textId="10067E0D" w:rsidR="00481DC4" w:rsidRPr="001B32E5" w:rsidRDefault="00481DC4" w:rsidP="000D460A">
      <w:pPr>
        <w:pStyle w:val="AA-SL-EndnoteIndent"/>
      </w:pPr>
      <w:r w:rsidRPr="001B32E5">
        <w:endnoteRef/>
      </w:r>
      <w:r w:rsidRPr="001B32E5">
        <w:t xml:space="preserve"> See, for </w:t>
      </w:r>
      <w:r w:rsidRPr="000D460A">
        <w:t>example</w:t>
      </w:r>
      <w:r w:rsidR="002F1736" w:rsidRPr="001B32E5">
        <w:t>,</w:t>
      </w:r>
      <w:r w:rsidRPr="001B32E5">
        <w:t xml:space="preserve"> </w:t>
      </w:r>
      <w:r w:rsidRPr="001B32E5">
        <w:fldChar w:fldCharType="begin"/>
      </w:r>
      <w:r w:rsidR="003949FB">
        <w:instrText xml:space="preserve"> ADDIN ZOTERO_ITEM CSL_CITATION {"citationID":"OHwr58Mj","properties":{"formattedCitation":"Dolores Hayden, {\\i{}The Grand Domestic Revolution: A History of Feminist Designs for American Homes, Neighborhoods and Cities} (Cambridge, MA: MIT Press, 1982); Linda McDowell, {\\i{}Gender, Identity and Place: Understanding Feminist Geographies} (Minneapolis: University of Minnesota Press, 1999); Winifred Curran, {\\i{}Gender and Gentrification} (New York: Routledge, 2017); Leslie Kern, {\\i{}Feminist City: Claiming Space in a Man-Made World} (London: Verso, 2020).","plainCitation":"Dolores Hayden, The Grand Domestic Revolution: A History of Feminist Designs for American Homes, Neighborhoods and Cities (Cambridge, MA: MIT Press, 1982); Linda McDowell, Gender, Identity and Place: Understanding Feminist Geographies (Minneapolis: University of Minnesota Press, 1999); Winifred Curran, Gender and Gentrification (New York: Routledge, 2017); Leslie Kern, Feminist City: Claiming Space in a Man-Made World (London: Verso, 2020).","dontUpdate":true,"noteIndex":15},"citationItems":[{"id":1136,"uris":["http://zotero.org/users/local/6WTOnN2t/items/8U2IW4QM","http://zotero.org/users/15462565/items/8U2IW4QM"],"itemData":{"id":1136,"type":"book","abstract":"\"This is a book that is full of things I have never seen before, and full of new things to say about things I thought I knew well. It is a book about houses and about culture and about how each affects the other, and it must stand as one of the major works on the history of modern housing.\" - Paul Goldberger, The New York Times Book ReviewLong before Betty Friedan wrote about \"the problem that had no name\" in The Feminine Mystique, a group of American feminists whose leaders included Melusina Fay Peirce, Mary Livermore, and Charlotte Perkins Gilman campaigned against women's isolation in the home and confinement to domestic life as the basic cause of their unequal position in society.The Grand Domestic Revolution reveals the innovative plans and visionary strategies of these persistent women, who developed the theory and practice of what Hayden calls \"material feminism\" in pursuit of economic independence and social equality. The material feminists' ambitious goals of socialized housework and child care meant revolutionizing the American home and creating community services. They raised fundamental questions about the relationship of men, women, and children in industrial society. Hayden analyzes the utopian and pragmatic sources of the feminists' programs for domestic reorganization and the conflicts over class, race, and gender they encountered. This history of a little-known intellectual tradition challenging patriarchal notions of \"women's place\" and \"women's work\" offers a new interpretation of the history of American feminism and a new interpretation of the history of American housing and urban design. Hayden shows how the material feminists' political ideology led them to design physical space to create housewives' cooperatives, kitchenless houses, day-care centers, public kitchens, and community dining halls. In their insistence that women be paid for domestic labor, the material feminists won the support of many suffragists and of novelists such as Edward Bellamy and William Dean Howells, who helped popularize their cause. Ebenezer Howard, Rudolph Schindler, and Lewis Mumford were among the many progressive architects and planners who promoted the reorganization of housing and neighborhoods around the needs of employed women. In reevaluating these early feminist plans for the environmental and economic transformation of American society and in recording the vigorous and many-sided arguments that evolved around the issues they raised, Hayden brings to light basic economic and spacial contradictions which outdated forms of housing and inadequate community services still create for American women and for their families.","event-place":"Cambridge, MA","ISBN":"978-0-262-58055-7","language":"English","number-of-pages":"384","publisher":"MIT Press","publisher-place":"Cambridge, MA","source":"Amazon","title":"The Grand Domestic Revolution: A History of Feminist Designs for American Homes, Neighborhoods and Cities","title-short":"The Grand Domestic Revolution","author":[{"family":"Hayden","given":"Dolores"}],"issued":{"date-parts":[["1982",6,7]]}}},{"id":1073,"uris":["http://zotero.org/users/local/6WTOnN2t/items/QP4TPCY3","http://zotero.org/users/15462565/items/QP4TPCY3"],"itemData":{"id":1073,"type":"book","abstract":"How is gender linked to geography? Do men and women live different lives in different parts of the world? And if gendered attributes are socially constructed, then how do femininity and masculinity vary over time and space? These are some of the questions Linda McDowell explores in this accessible, wide-ranging, and thorough introduction to feminist perspectives on geography.A highly regarded feminist geographer, McDowell takes readers through various approaches and arguments in the field, as well as different interpretations of key terms, such as feminism, sex, gender, and patriarchy. She examines the gendering of specific spaces and places ranging from the workplace to the nation state, and moves easily from theory to practice, in the form of case studies to illuminate topics as diverse as social constructionist ideas about the body (crucial to discussions of gendered identity) and the geographies of residence and wage labor in various locations around the globe.What do geographers have to say about social relations between men and women, migration and travel, borders and boundaries, place and nonplace in a literal and metaphorical sense? As she considers these issues in depth, McDowell reveals how feminist geography helps explain the huge disruptions and transformations that have altered the connections between people and places in recent years.","event-place":"Minneapolis","ISBN":"978-0-8166-3394-4","language":"English","number-of-pages":"296","publisher":"University of Minnesota Press","publisher-place":"Minneapolis","source":"Amazon","title":"Gender, Identity and Place: Understanding Feminist Geographies","title-short":"Gender, Identity and Place","author":[{"family":"McDowell","given":"Linda"}],"issued":{"date-parts":[["1999",3,1]]}}},{"id":1211,"uris":["http://zotero.org/users/15462565/items/NLBGIYLZ"],"itemData":{"id":1211,"type":"book","abstract":"This book explores how gentrification often reinforces traditional gender roles and spatial constructions during the process of reshaping the labour, housing, commercial and policy landscapes of the city. It focuses in particular on the impact of gentrification on women and racialized men, exploring how gentrification increases the cost of living, serves to narrow housing choices, make social reproduction more expensive, and limits the scope of the democratic process. This has resulted in the di","event-place":"New York","language":"en","publisher":"Routledge","publisher-place":"New York","title":"Gender and Gentrification","author":[{"family":"Curran","given":"Winifred"}],"accessed":{"date-parts":[["2024",11,6]]},"issued":{"date-parts":[["2017"]]}}},{"id":1134,"uris":["http://zotero.org/users/local/6WTOnN2t/items/LC8M354I","http://zotero.org/users/15462565/items/LC8M354I"],"itemData":{"id":1134,"type":"book","abstract":"Feminist City is an ongoing experiment in living differently, living better, and living more justly in an urban world.We live in the city of men. Our public spaces are not designed for female bodies. There is little consideration for women as mothers, workers or carers. The urban streets often are a place of threats rather than community. Gentrification has made the everyday lives of women even more difficult. What would a metropolis for working women look like? A city of friendships beyond Sex and the City. A transit system that accommodates mothers with strollers on the school run. A public space with enough toilets. A place where women can walk without harassment. In Feminist City, through history, personal experience and popular culture Leslie Kern exposes what is hidden in plain sight: the social inequalities built into our cities, homes, and neighborhoods. Kern offers an alternative vision of the feminist city. Taking on fear, motherhood, friendship, activism, and the joys and perils of being alone, Kern maps the city from new vantage points, laying out an intersectional feminist approach to urban histories and proposes that the city is perhaps also our best hope for shaping a new urban future. It is time to dismantle what we take for granted about cities and to ask how we can build more just, sustainable, and women-friendly cities together.","event-place":"London","ISBN":"978-1-78873-981-8","language":"English","number-of-pages":"224","publisher":"Verso","publisher-place":"London","source":"Amazon","title":"Feminist City: Claiming Space in a Man-Made World","title-short":"Feminist City","author":[{"family":"Kern","given":"Leslie"}],"issued":{"date-parts":[["2020",7,7]]}}}],"schema":"https://github.com/citation-style-language/schema/raw/master/csl-citation.json"} </w:instrText>
      </w:r>
      <w:r w:rsidRPr="001B32E5">
        <w:fldChar w:fldCharType="separate"/>
      </w:r>
      <w:r w:rsidR="00684945" w:rsidRPr="001B32E5">
        <w:t xml:space="preserve">Dolores Hayden, </w:t>
      </w:r>
      <w:r w:rsidR="00684945" w:rsidRPr="001B32E5">
        <w:rPr>
          <w:i/>
          <w:iCs/>
        </w:rPr>
        <w:t>The Grand Domestic Revolution: A History of Feminist Designs for American Homes, Neighborhoods</w:t>
      </w:r>
      <w:r w:rsidR="00C80365">
        <w:rPr>
          <w:i/>
          <w:iCs/>
        </w:rPr>
        <w:t>,</w:t>
      </w:r>
      <w:r w:rsidR="00684945" w:rsidRPr="001B32E5">
        <w:rPr>
          <w:i/>
          <w:iCs/>
        </w:rPr>
        <w:t xml:space="preserve"> and Cities</w:t>
      </w:r>
      <w:r w:rsidR="00684945" w:rsidRPr="001B32E5">
        <w:t xml:space="preserve"> (MIT Press, 1982); Linda McDowell, </w:t>
      </w:r>
      <w:r w:rsidR="00684945" w:rsidRPr="001B32E5">
        <w:rPr>
          <w:i/>
          <w:iCs/>
        </w:rPr>
        <w:t>Gender, Identity and Place: Understanding Feminist Geographies</w:t>
      </w:r>
      <w:r w:rsidR="00684945" w:rsidRPr="001B32E5">
        <w:t xml:space="preserve"> (University of Minnesota Press, 1999); Winifred Curran, </w:t>
      </w:r>
      <w:r w:rsidR="00684945" w:rsidRPr="001B32E5">
        <w:rPr>
          <w:i/>
          <w:iCs/>
        </w:rPr>
        <w:t>Gender and Gentrification</w:t>
      </w:r>
      <w:r w:rsidR="00684945" w:rsidRPr="001B32E5">
        <w:t xml:space="preserve"> (Routledge, 2017); </w:t>
      </w:r>
      <w:r w:rsidR="00C80365">
        <w:t xml:space="preserve">and </w:t>
      </w:r>
      <w:r w:rsidR="00684945" w:rsidRPr="001B32E5">
        <w:t xml:space="preserve">Leslie Kern, </w:t>
      </w:r>
      <w:r w:rsidR="00684945" w:rsidRPr="001B32E5">
        <w:rPr>
          <w:i/>
          <w:iCs/>
        </w:rPr>
        <w:t>Feminist City: Claiming Space in a Man-Made World</w:t>
      </w:r>
      <w:r w:rsidR="00684945" w:rsidRPr="001B32E5">
        <w:t xml:space="preserve"> (Verso, 2020).</w:t>
      </w:r>
      <w:r w:rsidRPr="001B32E5">
        <w:fldChar w:fldCharType="end"/>
      </w:r>
    </w:p>
  </w:endnote>
  <w:endnote w:id="17">
    <w:p w14:paraId="6A59B51F" w14:textId="689D731F" w:rsidR="00D502F1" w:rsidRPr="00C472FA" w:rsidRDefault="00D502F1" w:rsidP="000D460A">
      <w:pPr>
        <w:pStyle w:val="AA-SL-EndnoteIndent"/>
      </w:pPr>
      <w:r w:rsidRPr="00541758">
        <w:endnoteRef/>
      </w:r>
      <w:r w:rsidRPr="00541758">
        <w:t xml:space="preserve"> </w:t>
      </w:r>
      <w:r w:rsidR="00D31911" w:rsidRPr="00541758">
        <w:t xml:space="preserve">Efforts to create care infrastructure in the urban environment echo earlier initiatives by </w:t>
      </w:r>
      <w:r w:rsidR="00DA7586">
        <w:t xml:space="preserve">US </w:t>
      </w:r>
      <w:r w:rsidR="00D31911" w:rsidRPr="00541758">
        <w:t xml:space="preserve">American women during the Progressive Era who </w:t>
      </w:r>
      <w:r w:rsidR="00D31911" w:rsidRPr="00BA0159">
        <w:t>saw the city as an extension of women’s domain in the home. For more on this movement to improve</w:t>
      </w:r>
      <w:r w:rsidR="00BF209B" w:rsidRPr="00BA0159">
        <w:t xml:space="preserve"> public sanitation, health, and social welfare,</w:t>
      </w:r>
      <w:r w:rsidR="00BA0159" w:rsidRPr="00BA0159">
        <w:t xml:space="preserve"> </w:t>
      </w:r>
      <w:r w:rsidR="00D31911" w:rsidRPr="00BA0159">
        <w:t>which became known as “</w:t>
      </w:r>
      <w:r w:rsidR="00900CA2" w:rsidRPr="00BA0159">
        <w:t>municipal</w:t>
      </w:r>
      <w:r w:rsidR="00D31911" w:rsidRPr="00BA0159">
        <w:t xml:space="preserve"> housekeeping,” see </w:t>
      </w:r>
      <w:r w:rsidR="00900CA2" w:rsidRPr="00BA0159">
        <w:t xml:space="preserve">Ann Oakley, </w:t>
      </w:r>
      <w:r w:rsidR="00900CA2" w:rsidRPr="00BA0159">
        <w:rPr>
          <w:i/>
          <w:iCs/>
        </w:rPr>
        <w:t>Women, Peace and Welfare: A Suppressed</w:t>
      </w:r>
      <w:r w:rsidR="00900CA2" w:rsidRPr="00541758">
        <w:rPr>
          <w:i/>
          <w:iCs/>
        </w:rPr>
        <w:t xml:space="preserve"> History of Social Reform, 1880</w:t>
      </w:r>
      <w:r w:rsidR="00350545">
        <w:rPr>
          <w:i/>
          <w:iCs/>
        </w:rPr>
        <w:t>–</w:t>
      </w:r>
      <w:r w:rsidR="00900CA2" w:rsidRPr="00541758">
        <w:rPr>
          <w:i/>
          <w:iCs/>
        </w:rPr>
        <w:t>1920</w:t>
      </w:r>
      <w:r w:rsidR="00900CA2" w:rsidRPr="00541758">
        <w:t xml:space="preserve"> (Policy Press, 2023).</w:t>
      </w:r>
      <w:r w:rsidR="00900CA2">
        <w:t xml:space="preserve"> </w:t>
      </w:r>
    </w:p>
  </w:endnote>
  <w:endnote w:id="18">
    <w:p w14:paraId="63F5DFBE" w14:textId="528398E4" w:rsidR="002C6C23" w:rsidRPr="00392963" w:rsidRDefault="002C6C23" w:rsidP="000D460A">
      <w:pPr>
        <w:pStyle w:val="AA-SL-EndnoteIndent"/>
      </w:pPr>
      <w:r w:rsidRPr="00392963">
        <w:endnoteRef/>
      </w:r>
      <w:r w:rsidRPr="00392963">
        <w:t xml:space="preserve"> </w:t>
      </w:r>
      <w:r>
        <w:t>See Rosalyn Deutsche’s critique of urban geographers’ universalizing analyses of the postmodern city and its visual representations</w:t>
      </w:r>
      <w:r w:rsidR="00350545">
        <w:t>:</w:t>
      </w:r>
      <w:r>
        <w:t xml:space="preserve"> </w:t>
      </w:r>
      <w:r w:rsidRPr="00392963">
        <w:fldChar w:fldCharType="begin"/>
      </w:r>
      <w:r w:rsidR="003949FB">
        <w:instrText xml:space="preserve"> ADDIN ZOTERO_ITEM CSL_CITATION {"citationID":"5oiGhDCx","properties":{"formattedCitation":"Rosalyn Deutsche, {\\i{}Evictions: Art and Spatial Politics} (Cambridge, MA: MIT Press, 2002).","plainCitation":"Rosalyn Deutsche, Evictions: Art and Spatial Politics (Cambridge, MA: MIT Press, 2002).","dontUpdate":true,"noteIndex":17},"citationItems":[{"id":1514,"uris":["http://zotero.org/users/15462565/items/WIP67264"],"itemData":{"id":1514,"type":"book","abstract":"Since the 1980s a great deal has been written on the relationship between art, architecture, and urban planning and design, on the one hand, and the politics of space on the other. In Evictions Rosalyn Deutsche investigates—and protests against—the dominant uses of this interdisciplinary discourse.  Deutsche argues that critics on both the left and the right invoke harmonious images of space that conceal and justify exclusions—whether the space in question is a city, park, institution, exhibition, identity, or work of art. By contrast, she calls for a democratic spatial critique that takes account of the conflicts that produce and maintain all spaces, including the space of politics itself.  Evictions examines how aesthetic and urban ideologies were combined during the last decade to legitimize urban redevelopment programs that claimed to be beneficial to all, yet in reality tried to expunge traditional working classes from the city. Combining critical aesthetic theory about the social production of art with critical urban theory about the social production of space, Deutsche exposes this unspoken agenda. She then responds to a new alliance of prominent urban and cultural scholars who use critical spatial theory to protect traditional left political projects against the challenges posed by new radical cultural practices.  In her critique, Deutsche mobilizes feminist and postmodern ideas about the politics of visual representation and subjectivity. She also intervenes in debates taking place in art, architecture, and urban studies about the meaning of public space, and places these struggles within broader contests over the definition of democracy. Opposing the nostalgic belief that democracy's survival demands the recovery of a once unified public sphere, Deutsche contends that conflict, far from undermining public space, is a prerequisite for its existence and growth.  CONTENTS: Introduction. I. The Social Production of Space. Krzysztof Wodiczko's Homeless Projection and the Site of Urban \"Revitalization.\" Uneven Development: Public Art in New York City. Representing Berlin: Urban Ideology and Aesthetic Practice. Property Values: Hans Haacke, Real Estate, and the Museum. II. Men in Space. Men in Space. Boys Town. Chinatown, Part Four? What Jake Forgets about Downtown. III. Public Space and Democracy. Tilted Arc and the Uses of Democracy. Agoraphobia.","event-place":"Cambridge, MA","ISBN":"978-0-262-04158-4","language":"English","number-of-pages":"418","publisher":"MIT Press","publisher-place":"Cambridge, MA","source":"Amazon","title":"Evictions: Art and Spatial Politics","title-short":"Evictions","author":[{"family":"Deutsche","given":"Rosalyn"}],"issued":{"date-parts":[["2002"]]}}}],"schema":"https://github.com/citation-style-language/schema/raw/master/csl-citation.json"} </w:instrText>
      </w:r>
      <w:r w:rsidRPr="00392963">
        <w:fldChar w:fldCharType="separate"/>
      </w:r>
      <w:r w:rsidRPr="00392963">
        <w:t xml:space="preserve">Rosalyn Deutsche, </w:t>
      </w:r>
      <w:r w:rsidRPr="00392963">
        <w:rPr>
          <w:i/>
          <w:iCs/>
        </w:rPr>
        <w:t>Evictions: Art and Spatial Politics</w:t>
      </w:r>
      <w:r w:rsidRPr="00392963">
        <w:t xml:space="preserve"> (MIT Press, 2002).</w:t>
      </w:r>
      <w:r w:rsidRPr="00392963">
        <w:fldChar w:fldCharType="end"/>
      </w:r>
    </w:p>
  </w:endnote>
  <w:endnote w:id="19">
    <w:p w14:paraId="6F8CDCB6" w14:textId="6D7368B4" w:rsidR="00392963" w:rsidRPr="00392963" w:rsidRDefault="00392963" w:rsidP="000D460A">
      <w:pPr>
        <w:pStyle w:val="AA-SL-EndnoteIndent"/>
      </w:pPr>
      <w:r w:rsidRPr="00392963">
        <w:endnoteRef/>
      </w:r>
      <w:r w:rsidRPr="00392963">
        <w:t xml:space="preserve"> </w:t>
      </w:r>
      <w:r w:rsidRPr="00392963">
        <w:fldChar w:fldCharType="begin"/>
      </w:r>
      <w:r w:rsidR="003949FB">
        <w:instrText xml:space="preserve"> ADDIN ZOTERO_ITEM CSL_CITATION {"citationID":"WfDtM79d","properties":{"formattedCitation":"Pamela M. Lee, \\uc0\\u8220{}Construction Sites: Women Artists in California and the Production of Space-Time,\\uc0\\u8221{} in {\\i{}Art/Women/California, 1950\\uc0\\u8211{}2000: Parallels and Intersections}, ed. Diana Burgess Fuller and Daniela Salvioni (Berkeley: University of California Press, 2002), 275\\uc0\\u8211{}93.","plainCitation":"Pamela M. Lee, “Construction Sites: Women Artists in California and the Production of Space-Time,” in Art/Women/California, 1950–2000: Parallels and Intersections, ed. Diana Burgess Fuller and Daniela Salvioni (Berkeley: University of California Press, 2002), 275–93.","dontUpdate":true,"noteIndex":18},"citationItems":[{"id":962,"uris":["http://zotero.org/users/15462565/items/ERW6JQAQ"],"itemData":{"id":962,"type":"chapter","abstract":"Art/Women/California 1950-2000: Parallels and Intersections is an unprecedented examination of the impact that specific women artists, working in California in the second half of the twentieth century, have had on broadening the definition of art. Twenty preeminent scholars from diverse cultural backgrounds investigate how the vast sociopolitical changes of the post-World War II era affected these women and how the ensuing events influenced the art that they produced. This book outlines the role these pivotal artists and their work played in reshaping the California cultural profile into what it is today.Illustrated with more than one hundred color plates and duotones, Art/Women/California 1950-2000 reveals the richness of this fifty-year period by contrasting and comparing the artists and their varied artistic practices in relation to the larger sociopolitical context. The book employs a variety of historical perspectives to reflect the distinct and parallel experiences of California's major cultural communities while revealing points of intersection by analyzing shared themes and practices.Because California serves as a gateway for a myriad of immigrants and an epicenter for the feminist movement, and because of its history of activism, its culture of experimentation, and its reputation for innovative technology and media, the state has evolved into a crucial and inspirational environment for women artists. Their work continues to transform our perceptions and revitalize art's connections to its surrounding environment and community. Exploring the conjuncture between place and artistic activity from multiple perspectives, this book stands as a testament to the rich diversity that is contemporary California culture.This book is a copublication with the San Jose Museum of Art","container-title":"Art/Women/California, 1950–2000: Parallels and Intersections","event-place":"Berkeley","ISBN":"978-0-520-23066-8","language":"English","page":"275-93","publisher":"University of California Press","publisher-place":"Berkeley","source":"Amazon","title":"Construction Sites: Women Artists in California and the Production of Space-Time","title-short":"Construction Sites","editor":[{"family":"Fuller","given":"Diana Burgess"},{"family":"Salvioni","given":"Daniela"}],"author":[{"family":"Lee","given":"Pamela M."}],"issued":{"date-parts":[["2002",5,29]]}}}],"schema":"https://github.com/citation-style-language/schema/raw/master/csl-citation.json"} </w:instrText>
      </w:r>
      <w:r w:rsidRPr="00392963">
        <w:fldChar w:fldCharType="separate"/>
      </w:r>
      <w:r w:rsidRPr="00392963">
        <w:t xml:space="preserve">Pamela M. Lee, “Construction Sites: Women Artists in California and the Production of Space-Time,” in </w:t>
      </w:r>
      <w:r w:rsidRPr="00392963">
        <w:rPr>
          <w:i/>
          <w:iCs/>
        </w:rPr>
        <w:t>Art/Women/California, 1950–2000: Parallels and Intersections</w:t>
      </w:r>
      <w:r w:rsidRPr="00392963">
        <w:t>, ed. Diana Burgess Fuller and Daniela Salvioni (University of California Press, 2002), 27</w:t>
      </w:r>
      <w:r>
        <w:t>5</w:t>
      </w:r>
      <w:r w:rsidRPr="00392963">
        <w:t>.</w:t>
      </w:r>
      <w:r w:rsidRPr="00392963">
        <w:fldChar w:fldCharType="end"/>
      </w:r>
    </w:p>
  </w:endnote>
  <w:endnote w:id="20">
    <w:p w14:paraId="16F4D7A0" w14:textId="48081CDB" w:rsidR="00481DC4" w:rsidRPr="001B32E5" w:rsidRDefault="00481DC4" w:rsidP="000D460A">
      <w:pPr>
        <w:pStyle w:val="AA-SL-EndnoteIndent"/>
      </w:pPr>
      <w:r w:rsidRPr="001B32E5">
        <w:endnoteRef/>
      </w:r>
      <w:r w:rsidRPr="001B32E5">
        <w:t xml:space="preserve"> </w:t>
      </w:r>
      <w:r w:rsidRPr="001B32E5">
        <w:fldChar w:fldCharType="begin"/>
      </w:r>
      <w:r w:rsidR="003949FB">
        <w:instrText xml:space="preserve"> ADDIN ZOTERO_ITEM CSL_CITATION {"citationID":"bU2Ezhtn","properties":{"formattedCitation":"Laura Silagi, Deborah Krall, and Suzanne Siegel, \\uc0\\u8220{}Mother Art Tells Her Story Script,\\uc0\\u8221{} 2013 2011, Getty Research Institute, Los Angeles.","plainCitation":"Laura Silagi, Deborah Krall, and Suzanne Siegel, “Mother Art Tells Her Story Script,” 2013 2011, Getty Research Institute, Los Angeles.","dontUpdate":true,"noteIndex":19},"citationItems":[{"id":950,"uris":["http://zotero.org/users/local/6WTOnN2t/items/ZG9XWLZE","http://zotero.org/users/15462565/items/ZG9XWLZE"],"itemData":{"id":950,"type":"document","archive":"Getty Research Institute, Los Angeles","title":"Mother Art Tells Her Story script","author":[{"family":"Silagi","given":"Laura"},{"family":"Krall","given":"Deborah"},{"family":"Siegel","given":"Suzanne"}],"issued":{"date-parts":[["2011"]],"season":"2013"}}}],"schema":"https://github.com/citation-style-language/schema/raw/master/csl-citation.json"} </w:instrText>
      </w:r>
      <w:r w:rsidRPr="001B32E5">
        <w:fldChar w:fldCharType="separate"/>
      </w:r>
      <w:r w:rsidRPr="001B32E5">
        <w:t>Silagi, Krall, and Siegel, script</w:t>
      </w:r>
      <w:r w:rsidRPr="001B32E5">
        <w:fldChar w:fldCharType="end"/>
      </w:r>
      <w:r w:rsidR="006F2442" w:rsidRPr="00AE541E">
        <w:t xml:space="preserve"> for</w:t>
      </w:r>
      <w:r w:rsidR="006F2442">
        <w:rPr>
          <w:i/>
          <w:iCs/>
        </w:rPr>
        <w:t xml:space="preserve"> </w:t>
      </w:r>
      <w:r w:rsidR="006F2442" w:rsidRPr="001B32E5">
        <w:rPr>
          <w:i/>
          <w:iCs/>
        </w:rPr>
        <w:t xml:space="preserve">Mother Art Tells Her </w:t>
      </w:r>
      <w:r w:rsidR="006F2442" w:rsidRPr="00BF209B">
        <w:rPr>
          <w:i/>
          <w:iCs/>
        </w:rPr>
        <w:t>Story,</w:t>
      </w:r>
      <w:r w:rsidR="006F2442" w:rsidRPr="00BF209B">
        <w:t xml:space="preserve"> </w:t>
      </w:r>
      <w:r w:rsidR="00BF209B" w:rsidRPr="00BF209B">
        <w:t>7</w:t>
      </w:r>
      <w:r w:rsidR="0075078C" w:rsidRPr="009D4E84">
        <w:t>,</w:t>
      </w:r>
      <w:r w:rsidR="0075078C" w:rsidRPr="00BF209B">
        <w:t xml:space="preserve"> </w:t>
      </w:r>
      <w:r w:rsidR="006F2442" w:rsidRPr="00BF209B">
        <w:t>Mot</w:t>
      </w:r>
      <w:r w:rsidR="006F2442" w:rsidRPr="001B32E5">
        <w:t>her Art records,</w:t>
      </w:r>
      <w:r w:rsidR="006F2442">
        <w:rPr>
          <w:i/>
          <w:iCs/>
        </w:rPr>
        <w:t xml:space="preserve"> </w:t>
      </w:r>
      <w:r w:rsidR="006F2442" w:rsidRPr="00AE541E">
        <w:t>GRI</w:t>
      </w:r>
      <w:r w:rsidRPr="006F2442">
        <w:t>.</w:t>
      </w:r>
    </w:p>
  </w:endnote>
  <w:endnote w:id="21">
    <w:p w14:paraId="639FBA12" w14:textId="53C4CEFB" w:rsidR="00481DC4" w:rsidRPr="00392963" w:rsidRDefault="00481DC4" w:rsidP="000D460A">
      <w:pPr>
        <w:pStyle w:val="AA-SL-EndnoteIndent"/>
      </w:pPr>
      <w:r w:rsidRPr="001B32E5">
        <w:endnoteRef/>
      </w:r>
      <w:r w:rsidRPr="001B32E5">
        <w:t xml:space="preserve"> </w:t>
      </w:r>
      <w:r w:rsidR="002D3547" w:rsidRPr="00392963">
        <w:fldChar w:fldCharType="begin"/>
      </w:r>
      <w:r w:rsidR="003949FB">
        <w:instrText xml:space="preserve"> ADDIN ZOTERO_ITEM CSL_CITATION {"citationID":"UNKhfZc3","properties":{"formattedCitation":"Laura Silagi, Deborah Krall, and Suzanne Siegel, \\uc0\\u8220{}Mother Art Tells Her Story Script,\\uc0\\u8221{} 2013 2011, Getty Research Institute, Los Angeles.","plainCitation":"Laura Silagi, Deborah Krall, and Suzanne Siegel, “Mother Art Tells Her Story Script,” 2013 2011, Getty Research Institute, Los Angeles.","dontUpdate":true,"noteIndex":20},"citationItems":[{"id":950,"uris":["http://zotero.org/users/local/6WTOnN2t/items/ZG9XWLZE","http://zotero.org/users/15462565/items/ZG9XWLZE"],"itemData":{"id":950,"type":"document","archive":"Getty Research Institute, Los Angeles","title":"Mother Art Tells Her Story script","author":[{"family":"Silagi","given":"Laura"},{"family":"Krall","given":"Deborah"},{"family":"Siegel","given":"Suzanne"}],"issued":{"date-parts":[["2011"]],"season":"2013"}}}],"schema":"https://github.com/citation-style-language/schema/raw/master/csl-citation.json"} </w:instrText>
      </w:r>
      <w:r w:rsidR="002D3547" w:rsidRPr="00392963">
        <w:fldChar w:fldCharType="separate"/>
      </w:r>
      <w:r w:rsidR="002D3547" w:rsidRPr="00392963">
        <w:t xml:space="preserve">Silagi, Krall, and Siegel, </w:t>
      </w:r>
      <w:r w:rsidR="007C6877" w:rsidRPr="00392963">
        <w:t>script</w:t>
      </w:r>
      <w:r w:rsidR="007C6877">
        <w:t xml:space="preserve"> for</w:t>
      </w:r>
      <w:r w:rsidR="007C6877" w:rsidRPr="00392963">
        <w:rPr>
          <w:i/>
          <w:iCs/>
        </w:rPr>
        <w:t xml:space="preserve"> </w:t>
      </w:r>
      <w:r w:rsidR="002D3547" w:rsidRPr="00392963">
        <w:rPr>
          <w:i/>
          <w:iCs/>
        </w:rPr>
        <w:t>Mother Art Tells Her Story</w:t>
      </w:r>
      <w:r w:rsidR="00BF209B">
        <w:t>, 7</w:t>
      </w:r>
      <w:r w:rsidR="002D3547" w:rsidRPr="00392963">
        <w:fldChar w:fldCharType="end"/>
      </w:r>
      <w:r w:rsidRPr="00392963">
        <w:t>.</w:t>
      </w:r>
    </w:p>
  </w:endnote>
  <w:endnote w:id="22">
    <w:p w14:paraId="0581264C" w14:textId="53782B25" w:rsidR="00481DC4" w:rsidRPr="00392963" w:rsidRDefault="00481DC4" w:rsidP="002C3731">
      <w:pPr>
        <w:pStyle w:val="AA-SL-EndnoteIndent"/>
      </w:pPr>
      <w:r w:rsidRPr="00392963">
        <w:endnoteRef/>
      </w:r>
      <w:r w:rsidRPr="00392963">
        <w:t xml:space="preserve"> $700 in 1977 would amount to approximately $3,800 in 2024, according to the US Bureau of Labor Statistics CPI</w:t>
      </w:r>
      <w:r w:rsidR="009C6A4D">
        <w:t xml:space="preserve"> (Consumer Price Index)</w:t>
      </w:r>
      <w:r w:rsidRPr="00392963">
        <w:t xml:space="preserve"> Inflation Calculator</w:t>
      </w:r>
      <w:r w:rsidR="00862D35">
        <w:t xml:space="preserve">, </w:t>
      </w:r>
      <w:r w:rsidR="00862D35" w:rsidRPr="00862D35">
        <w:t>https://www.bls.gov/data/inflation_calculator.htm</w:t>
      </w:r>
      <w:r w:rsidRPr="00392963">
        <w:t>.</w:t>
      </w:r>
    </w:p>
  </w:endnote>
  <w:endnote w:id="23">
    <w:p w14:paraId="293E876E" w14:textId="70669EDE" w:rsidR="00491FB5" w:rsidRPr="00392963" w:rsidRDefault="00491FB5" w:rsidP="002C3731">
      <w:pPr>
        <w:pStyle w:val="AA-SL-EndnoteIndent"/>
      </w:pPr>
      <w:r w:rsidRPr="00392963">
        <w:endnoteRef/>
      </w:r>
      <w:r w:rsidRPr="00392963">
        <w:t xml:space="preserve"> The series began on </w:t>
      </w:r>
      <w:r w:rsidR="0052179C">
        <w:t xml:space="preserve">23 </w:t>
      </w:r>
      <w:r w:rsidRPr="00392963">
        <w:t xml:space="preserve">October </w:t>
      </w:r>
      <w:r w:rsidRPr="002C3731">
        <w:t>with</w:t>
      </w:r>
      <w:r w:rsidRPr="00392963">
        <w:t xml:space="preserve"> a performance </w:t>
      </w:r>
      <w:r w:rsidR="00B1784B">
        <w:t>that involved washing clothing in</w:t>
      </w:r>
      <w:r w:rsidR="00B1784B" w:rsidRPr="00392963">
        <w:t xml:space="preserve"> </w:t>
      </w:r>
      <w:r w:rsidRPr="00392963">
        <w:t>the Los Angeles</w:t>
      </w:r>
      <w:r w:rsidR="00B1784B">
        <w:t xml:space="preserve"> </w:t>
      </w:r>
      <w:r w:rsidR="00B1784B" w:rsidRPr="00BF209B">
        <w:t>River, a</w:t>
      </w:r>
      <w:r w:rsidR="00CF527A" w:rsidRPr="00BF209B">
        <w:t xml:space="preserve"> 51-mile-long</w:t>
      </w:r>
      <w:r w:rsidR="00B1784B" w:rsidRPr="00BF209B">
        <w:t xml:space="preserve"> </w:t>
      </w:r>
      <w:r w:rsidR="0052179C" w:rsidRPr="007B4D28">
        <w:t>engineered waterway for storm runoff</w:t>
      </w:r>
      <w:r w:rsidR="00B1784B" w:rsidRPr="007B4D28">
        <w:t xml:space="preserve">. </w:t>
      </w:r>
      <w:r w:rsidRPr="00392963">
        <w:t>The laundromat performances took place at Echo Park Laundromat (</w:t>
      </w:r>
      <w:r w:rsidR="00CB6A15">
        <w:t xml:space="preserve">3 </w:t>
      </w:r>
      <w:r w:rsidRPr="00392963">
        <w:t>November), Park Avenue Launderette in Highland Park (</w:t>
      </w:r>
      <w:r w:rsidR="00CB6A15">
        <w:t xml:space="preserve">7 </w:t>
      </w:r>
      <w:r w:rsidRPr="00392963">
        <w:t>November), Launderland in Hollywood (</w:t>
      </w:r>
      <w:r w:rsidR="00CB6A15">
        <w:t xml:space="preserve">12 </w:t>
      </w:r>
      <w:r w:rsidRPr="00392963">
        <w:t>November), Highlander Center Laundromat in Venice</w:t>
      </w:r>
      <w:r w:rsidR="00777CC3" w:rsidRPr="00392963">
        <w:t xml:space="preserve"> (</w:t>
      </w:r>
      <w:r w:rsidR="00CB6A15">
        <w:t xml:space="preserve">22 </w:t>
      </w:r>
      <w:r w:rsidR="00777CC3" w:rsidRPr="00392963">
        <w:t>November), and Launderland in Silverlake (</w:t>
      </w:r>
      <w:r w:rsidR="00CB6A15">
        <w:t xml:space="preserve">1 </w:t>
      </w:r>
      <w:r w:rsidR="00777CC3" w:rsidRPr="00392963">
        <w:t>December).</w:t>
      </w:r>
    </w:p>
  </w:endnote>
  <w:endnote w:id="24">
    <w:p w14:paraId="35147961" w14:textId="53C91045" w:rsidR="00C472FA" w:rsidRPr="00C472FA" w:rsidRDefault="00C472FA" w:rsidP="002C3731">
      <w:pPr>
        <w:pStyle w:val="AA-SL-EndnoteIndent"/>
      </w:pPr>
      <w:r w:rsidRPr="00C472FA">
        <w:endnoteRef/>
      </w:r>
      <w:r w:rsidRPr="00C472FA">
        <w:t xml:space="preserve"> </w:t>
      </w:r>
      <w:r w:rsidRPr="00C472FA">
        <w:fldChar w:fldCharType="begin"/>
      </w:r>
      <w:r w:rsidR="003949FB">
        <w:instrText xml:space="preserve"> ADDIN ZOTERO_ITEM CSL_CITATION {"citationID":"TdPW1NAS","properties":{"formattedCitation":"Meiling Cheng, {\\i{}In Other Los Angeleses: Multicentric Performance Art} (Berkeley, CA: University of California Press, 2002).","plainCitation":"Meiling Cheng, In Other Los Angeleses: Multicentric Performance Art (Berkeley, CA: University of California Press, 2002).","dontUpdate":true,"noteIndex":23},"citationItems":[{"id":207,"uris":["http://zotero.org/users/15462565/items/J3FX832J"],"itemData":{"id":207,"type":"book","event-place":"Berkeley, CA","publisher":"University of California Press","publisher-place":"Berkeley, CA","title":"In Other Los Angeleses: Multicentric Performance Art","title-short":"In Other Los Angeleses","author":[{"family":"Cheng","given":"Meiling"}],"issued":{"date-parts":[["2002"]]}}}],"schema":"https://github.com/citation-style-language/schema/raw/master/csl-citation.json"} </w:instrText>
      </w:r>
      <w:r w:rsidRPr="00C472FA">
        <w:fldChar w:fldCharType="separate"/>
      </w:r>
      <w:r w:rsidRPr="00C472FA">
        <w:t xml:space="preserve">Meiling Cheng, </w:t>
      </w:r>
      <w:r w:rsidRPr="00C472FA">
        <w:rPr>
          <w:i/>
          <w:iCs/>
        </w:rPr>
        <w:t>In Other Los Angeleses: Multicentric Performance Art</w:t>
      </w:r>
      <w:r w:rsidRPr="00C472FA">
        <w:t xml:space="preserve"> (University of California Press, 2002), 13.</w:t>
      </w:r>
      <w:r w:rsidRPr="00C472FA">
        <w:fldChar w:fldCharType="end"/>
      </w:r>
    </w:p>
  </w:endnote>
  <w:endnote w:id="25">
    <w:p w14:paraId="6E2B919C" w14:textId="11A1D416" w:rsidR="005869E6" w:rsidRPr="00392963" w:rsidRDefault="005869E6" w:rsidP="002C3731">
      <w:pPr>
        <w:pStyle w:val="AA-SL-EndnoteIndent"/>
      </w:pPr>
      <w:r w:rsidRPr="00392963">
        <w:endnoteRef/>
      </w:r>
      <w:r w:rsidRPr="00392963">
        <w:t xml:space="preserve"> Laura Silagi and Suzanne Siegel, </w:t>
      </w:r>
      <w:r w:rsidR="0095406B" w:rsidRPr="00392963">
        <w:t xml:space="preserve">email </w:t>
      </w:r>
      <w:r w:rsidRPr="00392963">
        <w:t xml:space="preserve">interview with the author, </w:t>
      </w:r>
      <w:r w:rsidR="0095406B">
        <w:t xml:space="preserve">17 </w:t>
      </w:r>
      <w:r w:rsidRPr="00392963">
        <w:t>July 2024.</w:t>
      </w:r>
    </w:p>
  </w:endnote>
  <w:endnote w:id="26">
    <w:p w14:paraId="227DFB1B" w14:textId="20D30E8B" w:rsidR="00481DC4" w:rsidRPr="001B32E5" w:rsidRDefault="00481DC4" w:rsidP="002C3731">
      <w:pPr>
        <w:pStyle w:val="AA-SL-EndnoteIndent"/>
      </w:pPr>
      <w:r w:rsidRPr="00392963">
        <w:endnoteRef/>
      </w:r>
      <w:r w:rsidRPr="00392963">
        <w:t xml:space="preserve"> In his </w:t>
      </w:r>
      <w:r w:rsidR="00E630FF" w:rsidRPr="00392963">
        <w:t>article</w:t>
      </w:r>
      <w:r w:rsidR="00E630FF">
        <w:t xml:space="preserve"> for the</w:t>
      </w:r>
      <w:r w:rsidR="00E630FF" w:rsidRPr="00392963">
        <w:rPr>
          <w:i/>
          <w:iCs/>
        </w:rPr>
        <w:t xml:space="preserve"> </w:t>
      </w:r>
      <w:r w:rsidRPr="00392963">
        <w:rPr>
          <w:i/>
          <w:iCs/>
        </w:rPr>
        <w:t>Evening Outlook</w:t>
      </w:r>
      <w:r w:rsidRPr="00392963">
        <w:t xml:space="preserve">, Barry Brennan claims </w:t>
      </w:r>
      <w:r w:rsidR="001146F9">
        <w:t>more than</w:t>
      </w:r>
      <w:r w:rsidR="001146F9" w:rsidRPr="00392963">
        <w:t xml:space="preserve"> </w:t>
      </w:r>
      <w:r w:rsidR="001146F9">
        <w:t>one hundred fifty</w:t>
      </w:r>
      <w:r w:rsidR="001146F9" w:rsidRPr="00392963">
        <w:t xml:space="preserve"> </w:t>
      </w:r>
      <w:r w:rsidRPr="00392963">
        <w:t xml:space="preserve">people attended the Venice performance. </w:t>
      </w:r>
      <w:r w:rsidRPr="00392963">
        <w:fldChar w:fldCharType="begin"/>
      </w:r>
      <w:r w:rsidR="00982DAC">
        <w:instrText xml:space="preserve"> ADDIN ZOTERO_ITEM CSL_CITATION {"citationID":"Z38REoP2","properties":{"formattedCitation":"Barry Brennan, \\uc0\\u8220{}Cleaning up in the Art World,\\uc0\\u8221{} {\\i{}Evening Outlook}, November 27, 1976.","plainCitation":"Barry Brennan, “Cleaning up in the Art World,” Evening Outlook, November 27, 1976.","dontUpdate":true,"noteIndex":26},"citationItems":[{"id":867,"uris":["http://zotero.org/users/local/6WTOnN2t/items/HHT48FRX","http://zotero.org/users/15462565/items/HHT48FRX"],"itemData":{"id":867,"type":"article-newspaper","container-title":"Evening Outlook","event-place":"Santa Monica","page":"7A","publisher-place":"Santa Monica","title":"Cleaning up in the art world","author":[{"family":"Brennan","given":"Barry"}],"issued":{"date-parts":[["1976",11,27]]}}}],"schema":"https://github.com/citation-style-language/schema/raw/master/csl-citation.json"} </w:instrText>
      </w:r>
      <w:r w:rsidRPr="00392963">
        <w:fldChar w:fldCharType="separate"/>
      </w:r>
      <w:r w:rsidRPr="00392963">
        <w:t xml:space="preserve">Barry Brennan, “Cleaning up in the Art World,” </w:t>
      </w:r>
      <w:r w:rsidRPr="00392963">
        <w:rPr>
          <w:i/>
          <w:iCs/>
        </w:rPr>
        <w:t>Evening Outlook</w:t>
      </w:r>
      <w:r w:rsidRPr="00392963">
        <w:t xml:space="preserve">, </w:t>
      </w:r>
      <w:r w:rsidR="001146F9">
        <w:t xml:space="preserve">27 </w:t>
      </w:r>
      <w:r w:rsidRPr="00392963">
        <w:t>November 1976, 7A.</w:t>
      </w:r>
      <w:r w:rsidRPr="00392963">
        <w:fldChar w:fldCharType="end"/>
      </w:r>
      <w:r w:rsidRPr="00392963">
        <w:t xml:space="preserve"> In an unpublished letter to the edito</w:t>
      </w:r>
      <w:r w:rsidRPr="001B32E5">
        <w:t xml:space="preserve">r of the </w:t>
      </w:r>
      <w:r w:rsidRPr="001B32E5">
        <w:rPr>
          <w:i/>
          <w:iCs/>
        </w:rPr>
        <w:t>Los Angeles Times</w:t>
      </w:r>
      <w:r w:rsidR="001146F9">
        <w:rPr>
          <w:i/>
          <w:iCs/>
        </w:rPr>
        <w:t xml:space="preserve"> </w:t>
      </w:r>
      <w:r w:rsidR="001146F9" w:rsidRPr="00AE541E">
        <w:t xml:space="preserve">from </w:t>
      </w:r>
      <w:r w:rsidR="001146F9" w:rsidRPr="00392963">
        <w:t>1978</w:t>
      </w:r>
      <w:r w:rsidRPr="001B32E5">
        <w:t xml:space="preserve">, Mother Art claims </w:t>
      </w:r>
      <w:r w:rsidR="00392639">
        <w:t xml:space="preserve">that </w:t>
      </w:r>
      <w:r w:rsidRPr="001B32E5">
        <w:t xml:space="preserve">one performance had an audience numbering </w:t>
      </w:r>
      <w:r w:rsidR="001146F9">
        <w:t>two hundred</w:t>
      </w:r>
      <w:r w:rsidRPr="001B32E5">
        <w:t xml:space="preserve">. Gloria Hajduk et al., Letter to the editor of the </w:t>
      </w:r>
      <w:r w:rsidRPr="001B32E5">
        <w:rPr>
          <w:i/>
          <w:iCs/>
        </w:rPr>
        <w:t>Los Angeles Times</w:t>
      </w:r>
      <w:r w:rsidR="001146F9">
        <w:t xml:space="preserve">, </w:t>
      </w:r>
      <w:r w:rsidRPr="001B32E5">
        <w:t xml:space="preserve">unpublished manuscript, </w:t>
      </w:r>
      <w:r w:rsidR="001146F9">
        <w:t xml:space="preserve">18 </w:t>
      </w:r>
      <w:r w:rsidRPr="001B32E5">
        <w:t>July 1978</w:t>
      </w:r>
      <w:r w:rsidR="002F1736" w:rsidRPr="001B32E5">
        <w:t xml:space="preserve">, </w:t>
      </w:r>
      <w:r w:rsidR="001146F9" w:rsidRPr="001B32E5">
        <w:t>Mother Art records,</w:t>
      </w:r>
      <w:r w:rsidR="001146F9">
        <w:rPr>
          <w:i/>
          <w:iCs/>
        </w:rPr>
        <w:t xml:space="preserve"> </w:t>
      </w:r>
      <w:r w:rsidR="001146F9" w:rsidRPr="00D47B36">
        <w:t>GRI</w:t>
      </w:r>
      <w:r w:rsidR="001146F9">
        <w:t xml:space="preserve">, </w:t>
      </w:r>
      <w:r w:rsidR="00995C52" w:rsidRPr="001B32E5">
        <w:t>b</w:t>
      </w:r>
      <w:r w:rsidR="00EC1F83" w:rsidRPr="001B32E5">
        <w:t xml:space="preserve">ox 1, </w:t>
      </w:r>
      <w:r w:rsidR="00995C52" w:rsidRPr="001B32E5">
        <w:t>f</w:t>
      </w:r>
      <w:r w:rsidR="00EC1F83" w:rsidRPr="001B32E5">
        <w:t>older 5</w:t>
      </w:r>
      <w:r w:rsidRPr="001B32E5">
        <w:t>.</w:t>
      </w:r>
    </w:p>
  </w:endnote>
  <w:endnote w:id="27">
    <w:p w14:paraId="30F7E6B7" w14:textId="2E022257" w:rsidR="00BA46DD" w:rsidRPr="00BA46DD" w:rsidRDefault="00BA46DD" w:rsidP="002C3731">
      <w:pPr>
        <w:pStyle w:val="AA-SL-EndnoteIndent"/>
      </w:pPr>
      <w:r w:rsidRPr="00BA46DD">
        <w:endnoteRef/>
      </w:r>
      <w:r>
        <w:t xml:space="preserve"> </w:t>
      </w:r>
      <w:r w:rsidRPr="00B1784B">
        <w:t xml:space="preserve">See </w:t>
      </w:r>
      <w:r w:rsidRPr="00B1784B">
        <w:fldChar w:fldCharType="begin"/>
      </w:r>
      <w:r w:rsidR="003949FB">
        <w:instrText xml:space="preserve"> ADDIN ZOTERO_ITEM CSL_CITATION {"citationID":"5ryQty1i","properties":{"formattedCitation":"Alexandra Juhasz, \\uc0\\u8220{}A Process Archive: The Grand Circularity of Woman\\uc0\\u8217{}s Building Video,\\uc0\\u8221{} in {\\i{}Doin\\uc0\\u8217{} It in Public: Feminism and Art at the Woman\\uc0\\u8217{}s Building}, ed. Meg Linton, Sue Maberry, and Elizabeth Pulsinelli (Los Angeles: Ben Maltz Gallery, Otis College of Art and Design, 2012), 97\\uc0\\u8211{}123.","plainCitation":"Alexandra Juhasz, “A Process Archive: The Grand Circularity of Woman’s Building Video,” in Doin’ It in Public: Feminism and Art at the Woman’s Building, ed. Meg Linton, Sue Maberry, and Elizabeth Pulsinelli (Los Angeles: Ben Maltz Gallery, Otis College of Art and Design, 2012), 97–123.","dontUpdate":true,"noteIndex":27},"citationItems":[{"id":200,"uris":["http://zotero.org/users/15462565/items/CE5V36H5"],"itemData":{"id":200,"type":"chapter","container-title":"Doin' it in Public: Feminism and Art at the Woman's Building","event-place":"Los Angeles","page":"97-123","publisher":"Ben Maltz Gallery, Otis College of Art and Design","publisher-place":"Los Angeles","title":"A Process Archive: The Grand Circularity of Woman's Building Video","title-short":"A Process Archive","author":[{"family":"Juhasz","given":"Alexandra"}],"editor":[{"family":"Linton","given":"Meg"},{"family":"Maberry","given":"Sue"},{"family":"Pulsinelli","given":"Elizabeth"}],"issued":{"date-parts":[["2012"]]}}}],"schema":"https://github.com/citation-style-language/schema/raw/master/csl-citation.json"} </w:instrText>
      </w:r>
      <w:r w:rsidRPr="00B1784B">
        <w:fldChar w:fldCharType="separate"/>
      </w:r>
      <w:r w:rsidRPr="002F2B00">
        <w:t>Alexandra Juhasz</w:t>
      </w:r>
      <w:r w:rsidRPr="00B1784B">
        <w:t xml:space="preserve">, “A Process Archive: The Grand Circularity of Woman’s Building Video,” in </w:t>
      </w:r>
      <w:r w:rsidRPr="00B1784B">
        <w:rPr>
          <w:i/>
          <w:iCs/>
        </w:rPr>
        <w:t>Doin’ It in Public: Feminism and Art at the Woman’s Building</w:t>
      </w:r>
      <w:r w:rsidRPr="00B1784B">
        <w:t>, ed. Meg Linton, Sue Maberry, and Elizabeth Pulsinelli (Ben Maltz Gallery</w:t>
      </w:r>
      <w:r w:rsidR="00332AD7" w:rsidRPr="00B1784B">
        <w:t>;</w:t>
      </w:r>
      <w:r w:rsidRPr="00B1784B">
        <w:t xml:space="preserve"> Otis College of Art and Design, 2012), 97–123.</w:t>
      </w:r>
      <w:r w:rsidRPr="00B1784B">
        <w:fldChar w:fldCharType="end"/>
      </w:r>
    </w:p>
  </w:endnote>
  <w:endnote w:id="28">
    <w:p w14:paraId="33D10A2A" w14:textId="38BDB242" w:rsidR="00481DC4" w:rsidRPr="00F73542" w:rsidRDefault="00481DC4" w:rsidP="002C3731">
      <w:pPr>
        <w:pStyle w:val="AA-SL-EndnoteIndent"/>
      </w:pPr>
      <w:r w:rsidRPr="00F73542">
        <w:endnoteRef/>
      </w:r>
      <w:r w:rsidRPr="00F73542">
        <w:t xml:space="preserve"> Mother Art, </w:t>
      </w:r>
      <w:r w:rsidRPr="00F73542">
        <w:rPr>
          <w:i/>
          <w:iCs/>
        </w:rPr>
        <w:t>Laundry Works</w:t>
      </w:r>
      <w:r w:rsidRPr="00F73542">
        <w:t xml:space="preserve"> brochure, 1977,</w:t>
      </w:r>
      <w:r w:rsidR="00CF527A">
        <w:t xml:space="preserve"> </w:t>
      </w:r>
      <w:r w:rsidR="00B6218F">
        <w:t>n.p</w:t>
      </w:r>
      <w:r w:rsidR="00CF527A">
        <w:t>.</w:t>
      </w:r>
      <w:r w:rsidR="00FF202D">
        <w:t>,</w:t>
      </w:r>
      <w:r w:rsidRPr="00F73542">
        <w:t xml:space="preserve"> </w:t>
      </w:r>
      <w:r w:rsidR="004E7DB5" w:rsidRPr="001B32E5">
        <w:t>Mother Art records,</w:t>
      </w:r>
      <w:r w:rsidR="004E7DB5">
        <w:rPr>
          <w:i/>
          <w:iCs/>
        </w:rPr>
        <w:t xml:space="preserve"> </w:t>
      </w:r>
      <w:r w:rsidR="004E7DB5" w:rsidRPr="00D47B36">
        <w:t>GRI</w:t>
      </w:r>
      <w:r w:rsidR="004E7DB5">
        <w:t xml:space="preserve">, </w:t>
      </w:r>
      <w:r w:rsidR="00995C52" w:rsidRPr="00F73542">
        <w:t xml:space="preserve">box 2, </w:t>
      </w:r>
      <w:r w:rsidR="002F1736" w:rsidRPr="00F73542">
        <w:t>folder</w:t>
      </w:r>
      <w:r w:rsidR="00995C52" w:rsidRPr="00F73542">
        <w:t xml:space="preserve"> 7</w:t>
      </w:r>
      <w:r w:rsidRPr="00F73542">
        <w:t>.</w:t>
      </w:r>
    </w:p>
  </w:endnote>
  <w:endnote w:id="29">
    <w:p w14:paraId="1D6AF536" w14:textId="72F8A92E" w:rsidR="00481DC4" w:rsidRPr="003C075D" w:rsidRDefault="00481DC4" w:rsidP="002C3731">
      <w:pPr>
        <w:pStyle w:val="AA-SL-EndnoteIndent"/>
      </w:pPr>
      <w:r w:rsidRPr="001B32E5">
        <w:endnoteRef/>
      </w:r>
      <w:r w:rsidRPr="001B32E5">
        <w:t xml:space="preserve"> </w:t>
      </w:r>
      <w:r w:rsidR="0091376E" w:rsidRPr="001B32E5">
        <w:t xml:space="preserve">Silagi, Krall, and Siegel, </w:t>
      </w:r>
      <w:r w:rsidR="00AA4149" w:rsidRPr="003C075D">
        <w:t>script for</w:t>
      </w:r>
      <w:r w:rsidR="00AA4149" w:rsidRPr="003C075D">
        <w:rPr>
          <w:i/>
          <w:iCs/>
        </w:rPr>
        <w:t xml:space="preserve"> </w:t>
      </w:r>
      <w:r w:rsidR="0091376E" w:rsidRPr="003C075D">
        <w:rPr>
          <w:i/>
          <w:iCs/>
        </w:rPr>
        <w:t>Mother Art Tells Her Story</w:t>
      </w:r>
      <w:r w:rsidR="00CF527A" w:rsidRPr="003C075D">
        <w:t>, 9</w:t>
      </w:r>
      <w:r w:rsidRPr="003C075D">
        <w:t>.</w:t>
      </w:r>
    </w:p>
  </w:endnote>
  <w:endnote w:id="30">
    <w:p w14:paraId="6D4F571C" w14:textId="1AE66AD3" w:rsidR="00CC5525" w:rsidRPr="00CC5525" w:rsidRDefault="00CC5525" w:rsidP="00CC5525">
      <w:pPr>
        <w:pStyle w:val="AA-SL-EndnoteIndent"/>
      </w:pPr>
      <w:r w:rsidRPr="003C075D">
        <w:rPr>
          <w:rStyle w:val="EndnoteReference"/>
          <w:vertAlign w:val="baseline"/>
        </w:rPr>
        <w:endnoteRef/>
      </w:r>
      <w:r w:rsidRPr="003C075D">
        <w:t xml:space="preserve"> Still image in Silagi, Krall, and Siegel, </w:t>
      </w:r>
      <w:r w:rsidRPr="003C075D">
        <w:fldChar w:fldCharType="begin"/>
      </w:r>
      <w:r w:rsidRPr="003C075D">
        <w:instrText xml:space="preserve"> ADDIN ZOTERO_ITEM CSL_CITATION {"citationID":"U1gTAexN","properties":{"formattedCitation":"{\\i{}Mother Art Tells Her Story}, Private Vimeo link, 2012, https://vimeo.com/637278366.","plainCitation":"Mother Art Tells Her Story, Private Vimeo link, 2012, https://vimeo.com/637278366.","dontUpdate":true,"noteIndex":12},"citationItems":[{"id":949,"uris":["http://zotero.org/users/local/6WTOnN2t/items/QLYL8KET","http://zotero.org/users/15462565/items/QLYL8KET"],"itemData":{"id":949,"type":"motion_picture","dimensions":"39:00","medium":"Private Vimeo link","title":"Mother Art Tells Her Story","URL":"https://vimeo.com/637278366","director":[{"family":"Silagi","given":"Laura"},{"family":"Krall","given":"Deborah"},{"family":"Siegel","given":"Suzanne"}],"issued":{"date-parts":[["2012"]]}}}],"schema":"https://github.com/citation-style-language/schema/raw/master/csl-citation.json"} </w:instrText>
      </w:r>
      <w:r w:rsidRPr="003C075D">
        <w:fldChar w:fldCharType="separate"/>
      </w:r>
      <w:r w:rsidRPr="003C075D">
        <w:rPr>
          <w:i/>
          <w:iCs/>
        </w:rPr>
        <w:t>Mother Art Tells Her Story</w:t>
      </w:r>
      <w:r w:rsidRPr="003C075D">
        <w:t xml:space="preserve">, </w:t>
      </w:r>
      <w:r w:rsidR="00A748F8" w:rsidRPr="003C075D">
        <w:t>tim</w:t>
      </w:r>
      <w:r w:rsidRPr="003C075D">
        <w:t>e stamp</w:t>
      </w:r>
      <w:r w:rsidR="00A748F8" w:rsidRPr="003C075D">
        <w:t xml:space="preserve"> TK</w:t>
      </w:r>
      <w:r w:rsidRPr="003C075D">
        <w:fldChar w:fldCharType="end"/>
      </w:r>
      <w:r w:rsidRPr="003C075D">
        <w:t>.</w:t>
      </w:r>
    </w:p>
  </w:endnote>
  <w:endnote w:id="31">
    <w:p w14:paraId="4DD2C869" w14:textId="4D6331AB" w:rsidR="00481DC4" w:rsidRPr="001B32E5" w:rsidRDefault="00481DC4" w:rsidP="002C3731">
      <w:pPr>
        <w:pStyle w:val="AA-SL-EndnoteIndent"/>
      </w:pPr>
      <w:r w:rsidRPr="001B32E5">
        <w:endnoteRef/>
      </w:r>
      <w:r w:rsidRPr="001B32E5">
        <w:t xml:space="preserve"> </w:t>
      </w:r>
      <w:r w:rsidRPr="001B32E5">
        <w:fldChar w:fldCharType="begin"/>
      </w:r>
      <w:r w:rsidR="003949FB">
        <w:instrText xml:space="preserve"> ADDIN ZOTERO_ITEM CSL_CITATION {"citationID":"Zmddt8Kk","properties":{"formattedCitation":"Brennan, \\uc0\\u8220{}Cleaning up in the Art World.\\uc0\\u8221{}","plainCitation":"Brennan, “Cleaning up in the Art World.”","dontUpdate":true,"noteIndex":30},"citationItems":[{"id":867,"uris":["http://zotero.org/users/local/6WTOnN2t/items/HHT48FRX","http://zotero.org/users/15462565/items/HHT48FRX"],"itemData":{"id":867,"type":"article-newspaper","container-title":"Evening Outlook","event-place":"Santa Monica","page":"7A","publisher-place":"Santa Monica","title":"Cleaning up in the art world","author":[{"family":"Brennan","given":"Barry"}],"issued":{"date-parts":[["1976",11,27]]}}}],"schema":"https://github.com/citation-style-language/schema/raw/master/csl-citation.json"} </w:instrText>
      </w:r>
      <w:r w:rsidRPr="001B32E5">
        <w:fldChar w:fldCharType="separate"/>
      </w:r>
      <w:r w:rsidR="00056CEB" w:rsidRPr="00056CEB">
        <w:t>Brennan, “Cleaning up in the Art World</w:t>
      </w:r>
      <w:r w:rsidR="00D90276">
        <w:t>,</w:t>
      </w:r>
      <w:r w:rsidR="00056CEB" w:rsidRPr="00056CEB">
        <w:t>”</w:t>
      </w:r>
      <w:r w:rsidRPr="001B32E5">
        <w:fldChar w:fldCharType="end"/>
      </w:r>
      <w:r w:rsidR="00D90276">
        <w:t xml:space="preserve"> </w:t>
      </w:r>
      <w:r w:rsidR="00CF527A">
        <w:t>7A.</w:t>
      </w:r>
    </w:p>
  </w:endnote>
  <w:endnote w:id="32">
    <w:p w14:paraId="73EBEDAE" w14:textId="077E8E7D" w:rsidR="00D90276" w:rsidRDefault="00D90276" w:rsidP="00AE541E">
      <w:pPr>
        <w:pStyle w:val="AA-SL-EndnoteIndent"/>
      </w:pPr>
      <w:r w:rsidRPr="00D90276">
        <w:rPr>
          <w:rStyle w:val="EndnoteReference"/>
          <w:vertAlign w:val="baseline"/>
        </w:rPr>
        <w:endnoteRef/>
      </w:r>
      <w:r>
        <w:t xml:space="preserve"> </w:t>
      </w:r>
      <w:r w:rsidRPr="001B32E5">
        <w:fldChar w:fldCharType="begin"/>
      </w:r>
      <w:r w:rsidR="003949FB">
        <w:instrText xml:space="preserve"> ADDIN ZOTERO_ITEM CSL_CITATION {"citationID":"WzyKepot","properties":{"formattedCitation":"Brennan, \\uc0\\u8220{}Cleaning up in the Art World.\\uc0\\u8221{}","plainCitation":"Brennan, “Cleaning up in the Art World.”","dontUpdate":true,"noteIndex":31},"citationItems":[{"id":867,"uris":["http://zotero.org/users/local/6WTOnN2t/items/HHT48FRX","http://zotero.org/users/15462565/items/HHT48FRX"],"itemData":{"id":867,"type":"article-newspaper","container-title":"Evening Outlook","event-place":"Santa Monica","page":"7A","publisher-place":"Santa Monica","title":"Cleaning up in the art world","author":[{"family":"Brennan","given":"Barry"}],"issued":{"date-parts":[["1976",11,27]]}}}],"schema":"https://github.com/citation-style-language/schema/raw/master/csl-citation.json"} </w:instrText>
      </w:r>
      <w:r w:rsidRPr="001B32E5">
        <w:fldChar w:fldCharType="separate"/>
      </w:r>
      <w:r w:rsidRPr="00056CEB">
        <w:t>Brennan, “Cleaning up in the Art World</w:t>
      </w:r>
      <w:r>
        <w:t>,</w:t>
      </w:r>
      <w:r w:rsidRPr="00056CEB">
        <w:t>”</w:t>
      </w:r>
      <w:r w:rsidRPr="001B32E5">
        <w:fldChar w:fldCharType="end"/>
      </w:r>
      <w:r>
        <w:t xml:space="preserve"> </w:t>
      </w:r>
      <w:r w:rsidR="00CF527A">
        <w:t>7A.</w:t>
      </w:r>
    </w:p>
  </w:endnote>
  <w:endnote w:id="33">
    <w:p w14:paraId="1492F109" w14:textId="0EADF46D" w:rsidR="00481DC4" w:rsidRPr="001B32E5" w:rsidRDefault="00481DC4" w:rsidP="002C3731">
      <w:pPr>
        <w:pStyle w:val="AA-SL-EndnoteIndent"/>
      </w:pPr>
      <w:r w:rsidRPr="001B32E5">
        <w:endnoteRef/>
      </w:r>
      <w:r w:rsidRPr="001B32E5">
        <w:t xml:space="preserve"> </w:t>
      </w:r>
      <w:r w:rsidR="002D3547" w:rsidRPr="001B32E5">
        <w:fldChar w:fldCharType="begin"/>
      </w:r>
      <w:r w:rsidR="003949FB">
        <w:instrText xml:space="preserve"> ADDIN ZOTERO_ITEM CSL_CITATION {"citationID":"T0XgBA4s","properties":{"formattedCitation":"Brennan, \\uc0\\u8220{}Cleaning up in the Art World.\\uc0\\u8221{}","plainCitation":"Brennan, “Cleaning up in the Art World.”","dontUpdate":true,"noteIndex":32},"citationItems":[{"id":867,"uris":["http://zotero.org/users/local/6WTOnN2t/items/HHT48FRX","http://zotero.org/users/15462565/items/HHT48FRX"],"itemData":{"id":867,"type":"article-newspaper","container-title":"Evening Outlook","event-place":"Santa Monica","page":"7A","publisher-place":"Santa Monica","title":"Cleaning up in the art world","author":[{"family":"Brennan","given":"Barry"}],"issued":{"date-parts":[["1976",11,27]]}}}],"schema":"https://github.com/citation-style-language/schema/raw/master/csl-citation.json"} </w:instrText>
      </w:r>
      <w:r w:rsidR="002D3547" w:rsidRPr="001B32E5">
        <w:fldChar w:fldCharType="separate"/>
      </w:r>
      <w:r w:rsidR="00982DAC" w:rsidRPr="00982DAC">
        <w:t>Brennan, “Cleaning up in the Art World</w:t>
      </w:r>
      <w:r w:rsidR="00C64E10">
        <w:t>,</w:t>
      </w:r>
      <w:r w:rsidR="00982DAC" w:rsidRPr="00982DAC">
        <w:t>”</w:t>
      </w:r>
      <w:r w:rsidR="002D3547" w:rsidRPr="001B32E5">
        <w:fldChar w:fldCharType="end"/>
      </w:r>
      <w:r w:rsidR="00C64E10">
        <w:t xml:space="preserve"> </w:t>
      </w:r>
      <w:r w:rsidR="00CF527A">
        <w:t>7A.</w:t>
      </w:r>
    </w:p>
  </w:endnote>
  <w:endnote w:id="34">
    <w:p w14:paraId="6F6BF316" w14:textId="021928CE" w:rsidR="00481DC4" w:rsidRPr="001B32E5" w:rsidRDefault="00481DC4" w:rsidP="002C3731">
      <w:pPr>
        <w:pStyle w:val="AA-SL-EndnoteIndent"/>
      </w:pPr>
      <w:r w:rsidRPr="001B32E5">
        <w:endnoteRef/>
      </w:r>
      <w:r w:rsidRPr="001B32E5">
        <w:t xml:space="preserve"> </w:t>
      </w:r>
      <w:r w:rsidRPr="001B32E5">
        <w:fldChar w:fldCharType="begin"/>
      </w:r>
      <w:r w:rsidR="003949FB">
        <w:instrText xml:space="preserve"> ADDIN ZOTERO_ITEM CSL_CITATION {"citationID":"Dyok6wJF","properties":{"formattedCitation":"Anna C. Chave, \\uc0\\u8220{}Minimalism and Biography,\\uc0\\u8221{} {\\i{}The Art Bulletin} 82, no. 1 (2000): 149\\uc0\\u8211{}63, https://doi.org/10.2307/3051368.","plainCitation":"Anna C. Chave, “Minimalism and Biography,” The Art Bulletin 82, no. 1 (2000): 149–63, https://doi.org/10.2307/3051368.","dontUpdate":true,"noteIndex":33},"citationItems":[{"id":706,"uris":["http://zotero.org/users/local/6WTOnN2t/items/6PTZHCMD","http://zotero.org/users/15462565/items/6PTZHCMD"],"itemData":{"id":706,"type":"article-journal","abstract":"Assuming that art and experience must be linked, that artistic as well as critical practices and positions, interests, and privileges are colored by personal factors that may reward examination, this essay asks what has been at stake, and for whom, in the exempting of the canonical Minimalist artists from biographical scrutiny. At issue are the consequences not only of the disuse but also of a partial or uneven use of biographical information relative to artists associated with the movement and to certain critics responsible for the imposing face, or facelessness, that Minimalism has come to assume in the public eye.","container-title":"The Art Bulletin","DOI":"10.2307/3051368","ISSN":"0004-3079","issue":"1","note":"publisher: [Taylor &amp; Francis, Ltd., College Art Association]","page":"149-163","source":"JSTOR","title":"Minimalism and Biography","volume":"82","author":[{"family":"Chave","given":"Anna C."}],"issued":{"date-parts":[["2000"]]}}}],"schema":"https://github.com/citation-style-language/schema/raw/master/csl-citation.json"} </w:instrText>
      </w:r>
      <w:r w:rsidRPr="001B32E5">
        <w:fldChar w:fldCharType="separate"/>
      </w:r>
      <w:r w:rsidRPr="001B32E5">
        <w:t xml:space="preserve">Anna C. Chave, “Minimalism and Biography,” </w:t>
      </w:r>
      <w:r w:rsidRPr="001B32E5">
        <w:rPr>
          <w:i/>
          <w:iCs/>
        </w:rPr>
        <w:t>The Art Bulletin</w:t>
      </w:r>
      <w:r w:rsidRPr="001B32E5">
        <w:t xml:space="preserve"> 82, no. 1 (2000): 149–63.</w:t>
      </w:r>
      <w:r w:rsidRPr="001B32E5">
        <w:fldChar w:fldCharType="end"/>
      </w:r>
    </w:p>
  </w:endnote>
  <w:endnote w:id="35">
    <w:p w14:paraId="3BA7D3F5" w14:textId="52859A13" w:rsidR="00481DC4" w:rsidRPr="001B32E5" w:rsidRDefault="00481DC4" w:rsidP="002C3731">
      <w:pPr>
        <w:pStyle w:val="AA-SL-EndnoteIndent"/>
      </w:pPr>
      <w:r w:rsidRPr="001B32E5">
        <w:endnoteRef/>
      </w:r>
      <w:r w:rsidRPr="001B32E5">
        <w:t xml:space="preserve"> Mother Art, response to </w:t>
      </w:r>
      <w:r w:rsidR="00362CA2">
        <w:t>“</w:t>
      </w:r>
      <w:r w:rsidRPr="001B32E5">
        <w:t>What is Feminist Art?,</w:t>
      </w:r>
      <w:r w:rsidR="00362CA2">
        <w:t>”</w:t>
      </w:r>
      <w:r w:rsidRPr="001B32E5">
        <w:t xml:space="preserve"> c</w:t>
      </w:r>
      <w:r w:rsidR="00362CA2">
        <w:t>a</w:t>
      </w:r>
      <w:r w:rsidRPr="001B32E5">
        <w:t>. 1976</w:t>
      </w:r>
      <w:r w:rsidR="00362CA2">
        <w:t>–</w:t>
      </w:r>
      <w:r w:rsidRPr="001B32E5">
        <w:t>77, Woman</w:t>
      </w:r>
      <w:r w:rsidR="00362CA2">
        <w:t>’</w:t>
      </w:r>
      <w:r w:rsidRPr="001B32E5">
        <w:t>s Building records, 1970</w:t>
      </w:r>
      <w:r w:rsidR="00362CA2">
        <w:t>–</w:t>
      </w:r>
      <w:r w:rsidRPr="001B32E5">
        <w:t xml:space="preserve">1992, </w:t>
      </w:r>
      <w:r w:rsidRPr="009C364C">
        <w:t>Washington, DC</w:t>
      </w:r>
      <w:r w:rsidR="009C364C" w:rsidRPr="00AE541E">
        <w:t xml:space="preserve">, Smithsonian Institution, Archives of American Art, </w:t>
      </w:r>
      <w:r w:rsidR="00226360">
        <w:t xml:space="preserve">digital ID: </w:t>
      </w:r>
      <w:r w:rsidR="00226360" w:rsidRPr="00226360">
        <w:t>12899</w:t>
      </w:r>
      <w:r w:rsidR="00E26D09">
        <w:t xml:space="preserve">, </w:t>
      </w:r>
      <w:r w:rsidR="00E26D09" w:rsidRPr="00E26D09">
        <w:t>https://www.aaa.si.edu/collections/items/detail/mother-art-response-to-what-feminist-art-12899</w:t>
      </w:r>
      <w:r w:rsidR="00E26D09">
        <w:t>.</w:t>
      </w:r>
    </w:p>
  </w:endnote>
  <w:endnote w:id="36">
    <w:p w14:paraId="3F148B8F" w14:textId="136922AE" w:rsidR="00481DC4" w:rsidRPr="001B32E5" w:rsidRDefault="00481DC4" w:rsidP="002C3731">
      <w:pPr>
        <w:pStyle w:val="AA-SL-EndnoteIndent"/>
      </w:pPr>
      <w:r w:rsidRPr="001B32E5">
        <w:endnoteRef/>
      </w:r>
      <w:r w:rsidRPr="001B32E5">
        <w:t xml:space="preserve"> “The Great Goddess Debate” </w:t>
      </w:r>
      <w:r w:rsidR="00C23EC5">
        <w:t>of the 1970s and 80s</w:t>
      </w:r>
      <w:r w:rsidR="003552F7">
        <w:t xml:space="preserve"> </w:t>
      </w:r>
      <w:r w:rsidRPr="001B32E5">
        <w:t xml:space="preserve">epitomized a perceived schism in the feminist art community between an essentialist and social constructivist approach to gendered experience. However, numerous art historians have criticized this binary as an oversimplification of more nuanced </w:t>
      </w:r>
      <w:r w:rsidR="00BE19CB" w:rsidRPr="001B32E5">
        <w:t>perspectives</w:t>
      </w:r>
      <w:r w:rsidRPr="001B32E5">
        <w:t xml:space="preserve">. See </w:t>
      </w:r>
      <w:r w:rsidRPr="001B32E5">
        <w:fldChar w:fldCharType="begin"/>
      </w:r>
      <w:r w:rsidR="003949FB">
        <w:instrText xml:space="preserve"> ADDIN ZOTERO_ITEM CSL_CITATION {"citationID":"s6sp3QRZ","properties":{"formattedCitation":"Helen Molesworth, \\uc0\\u8220{}House Work and Art Work,\\uc0\\u8221{} {\\i{}October} 92 (2000): 71\\uc0\\u8211{}97, https://doi.org/10.2307/779234.","plainCitation":"Helen Molesworth, “House Work and Art Work,” October 92 (2000): 71–97, https://doi.org/10.2307/779234.","dontUpdate":true,"noteIndex":35},"citationItems":[{"id":349,"uris":["http://zotero.org/users/local/6WTOnN2t/items/LFL67ZPT","http://zotero.org/users/15462565/items/LFL67ZPT"],"itemData":{"id":349,"type":"article-journal","container-title":"October","DOI":"10.2307/779234","ISSN":"0162-2870","note":"publisher: The MIT Press","page":"71-97","source":"JSTOR","title":"House Work and Art Work","volume":"92","author":[{"family":"Molesworth","given":"Helen"}],"issued":{"date-parts":[["2000"]]}}}],"schema":"https://github.com/citation-style-language/schema/raw/master/csl-citation.json"} </w:instrText>
      </w:r>
      <w:r w:rsidRPr="001B32E5">
        <w:fldChar w:fldCharType="separate"/>
      </w:r>
      <w:r w:rsidRPr="001B32E5">
        <w:t>Molesworth, “House Work and Art Work</w:t>
      </w:r>
      <w:r w:rsidR="00161537" w:rsidRPr="001B32E5">
        <w:t>”</w:t>
      </w:r>
      <w:r w:rsidR="00161537">
        <w:t>;</w:t>
      </w:r>
      <w:r w:rsidR="00BE19CB" w:rsidRPr="001B32E5">
        <w:t xml:space="preserve"> </w:t>
      </w:r>
      <w:r w:rsidRPr="001B32E5">
        <w:t>and</w:t>
      </w:r>
      <w:r w:rsidRPr="001B32E5">
        <w:fldChar w:fldCharType="end"/>
      </w:r>
      <w:r w:rsidRPr="001B32E5">
        <w:t xml:space="preserve"> </w:t>
      </w:r>
      <w:r w:rsidRPr="001B32E5">
        <w:fldChar w:fldCharType="begin"/>
      </w:r>
      <w:r w:rsidR="003949FB">
        <w:instrText xml:space="preserve"> ADDIN ZOTERO_ITEM CSL_CITATION {"citationID":"JNlxWgmt","properties":{"formattedCitation":"Mira Schor, \\uc0\\u8220{}Backlash and Appropriation,\\uc0\\u8221{} in {\\i{}The Power of Feminist Art: The American Movement of the 1970s, History and Impact}, ed. Norma Broude and Mary D. Garrard (New York: Harry N. Abrams, Inc., 1994), 248\\uc0\\u8211{}63.","plainCitation":"Mira Schor, “Backlash and Appropriation,” in The Power of Feminist Art: The American Movement of the 1970s, History and Impact, ed. Norma Broude and Mary D. Garrard (New York: Harry N. Abrams, Inc., 1994), 248–63.","dontUpdate":true,"noteIndex":35},"citationItems":[{"id":1138,"uris":["http://zotero.org/users/local/6WTOnN2t/items/358PWML8","http://zotero.org/users/15462565/items/358PWML8"],"itemData":{"id":1138,"type":"chapter","abstract":"\"Since its inception nearly 25 years ago the Feminist Art movement has presented a challenge to mainstream modernism that has radically transformed the art world. In The Power of Feminist Art, coeditors Norma Broude and Mary D. Garrard, professors of art history at The American University in Washington, D.C., bring together many of the influential art historians, critics, and artists who participated in the events of the 1970s. Together, they have created this landmark volume, the first history and analysis documenting this fertile and dynamic period of artistic growth.\" \"We learn about the first feminist art education programs, with artists Judy Chicago and Miriam Schapiro helping to lay the foundation; about the now legendary Womanhouse project; and about such banner exhibitions as \"Women Artists: 1550-1950,\" organized in 1976 by art historians Linda Nochlin and Ann Sutherland Harris. We follow the development of the movement as seen in the various feminist organizations, networks, exhibitions, and publications it generated; and most particularly in the emergence of feminist art. Performance art, social protest and public art, and collaboration; exploration of such formerly taboo aesthetic areas as \"Pattern and Decoration\"; and subjects such as divinity and the body viewed from female perspectives are among the multiple aspects of the Feminist Art movement. The last section of the book traces the ups and downs of the movement, as experienced through the backlash of the 1980s and the resurgence of women's issues in the 1990s.\" \"Uncompromising, probing, thoughtful, and as provocative and exciting as the period itself, The Power of Feminist Art is an immensely stunning book. Reproductions of hundreds of works of feminist art from the 1970s and beyond - by such artists as Judith Baca, Harmony Hammond, Joyce Kozloff, Barbara Kruger, Ana Mendieta, Alice Neel, Faith Ringgold, Betye Saar, Miriam Schapiro, Cindy Sherman, Nancy Spero, May Stevens, and Hannah Wilke - and the meticulously researched essays make this an invaluable source book and major contribution to American art and social history.\"--BOOK JACKET.Title Summary field provided by Blackwell North America, Inc. All Rights Reserved","container-title":"The Power of Feminist Art: The American Movement of the 1970s, History and Impact","event-place":"New York","ISBN":"978-0-8109-3732-1","language":"en","note":"Google-Books-ID: RctPAAAAMAAJ","page":"248-263","publisher":"Harry N. Abrams, Inc.","publisher-place":"New York","source":"Google Books","title":"Backlash and Appropriation","editor":[{"family":"Broude","given":"Norma"},{"family":"Garrard","given":"Mary D."}],"author":[{"family":"Schor","given":"Mira"}],"issued":{"date-parts":[["1994"]]}}}],"schema":"https://github.com/citation-style-language/schema/raw/master/csl-citation.json"} </w:instrText>
      </w:r>
      <w:r w:rsidRPr="001B32E5">
        <w:fldChar w:fldCharType="separate"/>
      </w:r>
      <w:r w:rsidRPr="001B32E5">
        <w:t xml:space="preserve">Mira Schor, “Backlash and Appropriation,” in </w:t>
      </w:r>
      <w:r w:rsidRPr="001B32E5">
        <w:rPr>
          <w:i/>
          <w:iCs/>
        </w:rPr>
        <w:t>The Power of Feminist Art: The American Movement of the 1970s, History and Impact</w:t>
      </w:r>
      <w:r w:rsidRPr="001B32E5">
        <w:t>, ed. Norma Broude and Mary D. Garrard (Harry N. Abrams, 1994), 248–63.</w:t>
      </w:r>
      <w:r w:rsidRPr="001B32E5">
        <w:fldChar w:fldCharType="end"/>
      </w:r>
    </w:p>
  </w:endnote>
  <w:endnote w:id="37">
    <w:p w14:paraId="2DC0C385" w14:textId="0A68ECD6" w:rsidR="00056CEB" w:rsidRPr="00C472FA" w:rsidRDefault="00056CEB" w:rsidP="002C3731">
      <w:pPr>
        <w:pStyle w:val="AA-SL-EndnoteIndent"/>
      </w:pPr>
      <w:r w:rsidRPr="00C472FA">
        <w:endnoteRef/>
      </w:r>
      <w:r w:rsidRPr="00C472FA">
        <w:t xml:space="preserve"> </w:t>
      </w:r>
      <w:r w:rsidRPr="00C472FA">
        <w:fldChar w:fldCharType="begin"/>
      </w:r>
      <w:r w:rsidR="003949FB">
        <w:instrText xml:space="preserve"> ADDIN ZOTERO_ITEM CSL_CITATION {"citationID":"fYIqj1Ru","properties":{"formattedCitation":"Rosemary Betterton, {\\i{}Maternal Bodies in the Visual Arts} (Manchester: Manchester University Press, 2014).","plainCitation":"Rosemary Betterton, Maternal Bodies in the Visual Arts (Manchester: Manchester University Press, 2014).","dontUpdate":true,"noteIndex":36},"citationItems":[{"id":389,"uris":["http://zotero.org/users/15462565/items/TFSZHE38"],"itemData":{"id":389,"type":"book","event-place":"Manchester","ISBN":"978-0-7190-8348-8","number-of-pages":"232","publisher":"Manchester University Press","publisher-place":"Manchester","source":"Amazon","title":"Maternal Bodies in the Visual Arts","title-short":"Maternal Bodies","author":[{"family":"Betterton","given":"Rosemary"}],"issued":{"date-parts":[["2014"]]}}}],"schema":"https://github.com/citation-style-language/schema/raw/master/csl-citation.json"} </w:instrText>
      </w:r>
      <w:r w:rsidRPr="00C472FA">
        <w:fldChar w:fldCharType="separate"/>
      </w:r>
      <w:r w:rsidRPr="00C472FA">
        <w:t xml:space="preserve">Rosemary Betterton, </w:t>
      </w:r>
      <w:r w:rsidRPr="00C472FA">
        <w:rPr>
          <w:i/>
          <w:iCs/>
        </w:rPr>
        <w:t>Maternal Bodies in the Visual Arts</w:t>
      </w:r>
      <w:r w:rsidRPr="00C472FA">
        <w:t xml:space="preserve"> (Manchester University Press, 2014)</w:t>
      </w:r>
      <w:r>
        <w:t>, 1</w:t>
      </w:r>
      <w:r w:rsidRPr="00C472FA">
        <w:t>.</w:t>
      </w:r>
      <w:r w:rsidRPr="00C472FA">
        <w:fldChar w:fldCharType="end"/>
      </w:r>
    </w:p>
  </w:endnote>
  <w:endnote w:id="38">
    <w:p w14:paraId="0E7FC098" w14:textId="45A13C94" w:rsidR="00481DC4" w:rsidRPr="001B32E5" w:rsidRDefault="00481DC4" w:rsidP="002C3731">
      <w:pPr>
        <w:pStyle w:val="AA-SL-EndnoteIndent"/>
      </w:pPr>
      <w:r w:rsidRPr="001B32E5">
        <w:endnoteRef/>
      </w:r>
      <w:r w:rsidRPr="001B32E5">
        <w:t xml:space="preserve"> Mother Art, </w:t>
      </w:r>
      <w:r w:rsidRPr="001B32E5">
        <w:rPr>
          <w:i/>
          <w:iCs/>
        </w:rPr>
        <w:t>Laundry Works</w:t>
      </w:r>
      <w:r w:rsidRPr="001B32E5">
        <w:t xml:space="preserve"> </w:t>
      </w:r>
      <w:r w:rsidRPr="00C23EC5">
        <w:t>brochure</w:t>
      </w:r>
      <w:r w:rsidR="00412FDF" w:rsidRPr="00C23EC5">
        <w:t xml:space="preserve">, </w:t>
      </w:r>
      <w:r w:rsidR="00C23EC5" w:rsidRPr="00C23EC5">
        <w:t>n.p</w:t>
      </w:r>
      <w:r w:rsidR="0091376E" w:rsidRPr="004530A8">
        <w:t>.</w:t>
      </w:r>
    </w:p>
  </w:endnote>
  <w:endnote w:id="39">
    <w:p w14:paraId="3D75EA84" w14:textId="19FE1D94" w:rsidR="00FE0EAF" w:rsidRPr="001B32E5" w:rsidRDefault="00FE0EAF" w:rsidP="002C3731">
      <w:pPr>
        <w:pStyle w:val="AA-SL-EndnoteIndent"/>
      </w:pPr>
      <w:r w:rsidRPr="001B32E5">
        <w:endnoteRef/>
      </w:r>
      <w:r w:rsidRPr="001B32E5">
        <w:t xml:space="preserve"> In her </w:t>
      </w:r>
      <w:r w:rsidR="00C23EC5">
        <w:t xml:space="preserve">1975 </w:t>
      </w:r>
      <w:r w:rsidRPr="002C3731">
        <w:t>pamphlet</w:t>
      </w:r>
      <w:r w:rsidRPr="001B32E5">
        <w:t xml:space="preserve"> </w:t>
      </w:r>
      <w:r w:rsidRPr="001B32E5">
        <w:rPr>
          <w:i/>
          <w:iCs/>
        </w:rPr>
        <w:t>Wages Against Housework</w:t>
      </w:r>
      <w:r w:rsidRPr="005A333E">
        <w:t>,</w:t>
      </w:r>
      <w:r w:rsidRPr="001B32E5">
        <w:t xml:space="preserve"> Federici writes: “They say it is love. We say it is unwaged work.” </w:t>
      </w:r>
      <w:r w:rsidRPr="001B32E5">
        <w:fldChar w:fldCharType="begin"/>
      </w:r>
      <w:r w:rsidR="003949FB">
        <w:instrText xml:space="preserve"> ADDIN ZOTERO_ITEM CSL_CITATION {"citationID":"E60RiQUR","properties":{"formattedCitation":"Silvia Federici, {\\i{}Wages Against Housework} (Bristol, UK: Falling Wall Press, 1975).","plainCitation":"Silvia Federici, Wages Against Housework (Bristol, UK: Falling Wall Press, 1975).","dontUpdate":true,"noteIndex":38},"citationItems":[{"id":220,"uris":["http://zotero.org/users/15462565/items/WL8PRUK2"],"itemData":{"id":220,"type":"book","event-place":"Bristol, UK","publisher":"Falling Wall Press","publisher-place":"Bristol, UK","title":"Wages Against Housework","title-short":"Wages Against Housework","author":[{"family":"Federici","given":"Silvia"}],"issued":{"date-parts":[["1975"]]}}}],"schema":"https://github.com/citation-style-language/schema/raw/master/csl-citation.json"} </w:instrText>
      </w:r>
      <w:r w:rsidRPr="001B32E5">
        <w:fldChar w:fldCharType="separate"/>
      </w:r>
      <w:r w:rsidRPr="001B32E5">
        <w:t xml:space="preserve">Silvia Federici, </w:t>
      </w:r>
      <w:r w:rsidRPr="001B32E5">
        <w:rPr>
          <w:i/>
          <w:iCs/>
        </w:rPr>
        <w:t>Wages Against Housework</w:t>
      </w:r>
      <w:r w:rsidRPr="001B32E5">
        <w:t xml:space="preserve"> (Falling Wall Press, 1975), 1.</w:t>
      </w:r>
      <w:r w:rsidRPr="001B32E5">
        <w:fldChar w:fldCharType="end"/>
      </w:r>
    </w:p>
  </w:endnote>
  <w:endnote w:id="40">
    <w:p w14:paraId="08E98877" w14:textId="5CCFAE0C" w:rsidR="00B577CC" w:rsidRPr="003949FB" w:rsidRDefault="00B577CC" w:rsidP="002F0A88">
      <w:pPr>
        <w:pStyle w:val="AA-SL-EndnoteIndent"/>
      </w:pPr>
      <w:r w:rsidRPr="003949FB">
        <w:endnoteRef/>
      </w:r>
      <w:r w:rsidRPr="003949FB">
        <w:t xml:space="preserve"> </w:t>
      </w:r>
      <w:r w:rsidRPr="003949FB">
        <w:fldChar w:fldCharType="begin"/>
      </w:r>
      <w:r w:rsidR="003949FB" w:rsidRPr="003949FB">
        <w:instrText xml:space="preserve"> ADDIN ZOTERO_ITEM CSL_CITATION {"citationID":"6KjCaCiH","properties":{"formattedCitation":"Salar Mohandesi and Emma Teitelman, \\uc0\\u8220{}Without Reserves,\\uc0\\u8221{} in {\\i{}Social Reproduction Theory Remapping Class, Recentering Oppression}, ed. Tithi Bhattacharya (London: Pluto Press, 2017), 38\\uc0\\u8211{}67.","plainCitation":"Salar Mohandesi and Emma Teitelman, “Without Reserves,” in Social Reproduction Theory Remapping Class, Recentering Oppression, ed. Tithi Bhattacharya (London: Pluto Press, 2017), 38–67.","dontUpdate":true,"noteIndex":39},"citationItems":[{"id":1210,"uris":["http://zotero.org/users/15462565/items/FPHH27AG"],"itemData":{"id":1210,"type":"chapter","container-title":"Social Reproduction Theory Remapping Class, Recentering Oppression","event-place":"London","page":"38-67","publisher":"Pluto Press","publisher-place":"London","title":"Without Reserves","author":[{"family":"Mohandesi","given":"Salar"},{"family":"Teitelman","given":"Emma"}],"editor":[{"family":"Bhattacharya","given":"Tithi"}],"issued":{"date-parts":[["2017"]]}}}],"schema":"https://github.com/citation-style-language/schema/raw/master/csl-citation.json"} </w:instrText>
      </w:r>
      <w:r w:rsidRPr="003949FB">
        <w:fldChar w:fldCharType="separate"/>
      </w:r>
      <w:r w:rsidRPr="003949FB">
        <w:t xml:space="preserve">Salar Mohandesi and Emma </w:t>
      </w:r>
      <w:r w:rsidRPr="002F0A88">
        <w:t>Teitelman</w:t>
      </w:r>
      <w:r w:rsidRPr="003949FB">
        <w:t xml:space="preserve">, “Without Reserves,” in </w:t>
      </w:r>
      <w:r w:rsidRPr="003949FB">
        <w:rPr>
          <w:i/>
          <w:iCs/>
        </w:rPr>
        <w:t>Social Reproduction Theory Remapping Class, Recentering Oppression</w:t>
      </w:r>
      <w:r w:rsidRPr="003949FB">
        <w:t>, ed. Tithi Bhattacharya (Pluto Press, 2017), 43.</w:t>
      </w:r>
      <w:r w:rsidRPr="003949FB">
        <w:fldChar w:fldCharType="end"/>
      </w:r>
    </w:p>
  </w:endnote>
  <w:endnote w:id="41">
    <w:p w14:paraId="48E8527A" w14:textId="177837B2" w:rsidR="003949FB" w:rsidRPr="003949FB" w:rsidRDefault="003949FB" w:rsidP="002F0A88">
      <w:pPr>
        <w:pStyle w:val="AA-SL-EndnoteIndent"/>
      </w:pPr>
      <w:r w:rsidRPr="002F0A88">
        <w:rPr>
          <w:rStyle w:val="EndnoteReference"/>
          <w:szCs w:val="24"/>
          <w:vertAlign w:val="baseline"/>
        </w:rPr>
        <w:endnoteRef/>
      </w:r>
      <w:r w:rsidRPr="00E700FF">
        <w:t xml:space="preserve"> </w:t>
      </w:r>
      <w:r w:rsidRPr="003949FB">
        <w:t xml:space="preserve">See </w:t>
      </w:r>
      <w:r w:rsidRPr="003949FB">
        <w:fldChar w:fldCharType="begin"/>
      </w:r>
      <w:r w:rsidR="00723641">
        <w:instrText xml:space="preserve"> ADDIN ZOTERO_ITEM CSL_CITATION {"citationID":"zTATmmil","properties":{"formattedCitation":"Arthur O\\uc0\\u8217{}Sullivan et al., {\\i{}Property Taxes and Tax Revolts: The Legacy of Proposition 13} (Cambridge University Press, 1995); Isaac William Martin, {\\i{}The Permanent Tax Revolt: How the Property Tax Transformed American Politics} (Stanford University Press, 2008).","plainCitation":"Arthur O’Sullivan et al., Property Taxes and Tax Revolts: The Legacy of Proposition 13 (Cambridge University Press, 1995); Isaac William Martin, The Permanent Tax Revolt: How the Property Tax Transformed American Politics (Stanford University Press, 2008).","dontUpdate":true,"noteIndex":40},"citationItems":[{"id":1903,"uris":["http://zotero.org/users/15462565/items/QI2AGKFX"],"itemData":{"id":1903,"type":"book","event-place":"Cambridge","ISBN":"978-0-521-46159-7","language":"eng","number-of-pages":"159","publisher":"Cambridge University Press","publisher-place":"Cambridge","source":"K10plus ISBN","title":"Property taxes and tax revolts: The legacy of Proposition 13","title-short":"Property taxes and tax revolts","author":[{"family":"O'Sullivan","given":"Arthur"},{"family":"Sexton","given":"Terri A."},{"family":"Sheffrin","given":"Steven M."}],"issued":{"date-parts":[["1995"]]}}},{"id":955,"uris":["http://zotero.org/users/local/6WTOnN2t/items/XG2IIMIH","http://zotero.org/users/15462565/items/XG2IIMIH"],"itemData":{"id":955,"type":"book","abstract":"Tax cuts are such a pervasive feature of the American political landscape that the political establishment rarely questions them. Since 2001, Congress has abolished the tax on inherited wealth and passed a major income tax cut every year, including two of the three largest income tax cuts in American history despite a long drawn-out war and massive budget deficits. The Permanent Tax Revolt traces the origins of this anti-tax campaign to the 1970s, in particular, to the influence of grassroots tax rebellions as homeowners across the United States rallied to protest their local property taxes. Isaac William Martin advances the provocative new argument that the property tax revolt was not a conservative backlash against big government, but instead a defensive movement for government protection from the market. The tax privilege that the tax rebels were defending was in fact one of the largest government social programs in the postwar era. While the movement to defend homeowners' tax breaks drew much of its inspiration—and many of its early leaders—from the progressive movement for welfare rights, politicians on both sides of the aisle quickly learned that supporting big tax cuts was good politics. In time, American political institutions and the strategic choices made by the protesters ultimately channeled the movement toward the kind of tax relief favored by the political right, with dramatic consequences for American politics today.","event-place":"Stanford, CA","ISBN":"978-0-8047-5871-0","language":"English","number-of-pages":"264","publisher":"Stanford University Press","publisher-place":"Stanford, CA","source":"Amazon","title":"The Permanent Tax Revolt: How the Property Tax Transformed American Politics","title-short":"The Permanent Tax Revolt","author":[{"family":"Martin","given":"Isaac William"}],"issued":{"date-parts":[["2008",3,5]]}}}],"schema":"https://github.com/citation-style-language/schema/raw/master/csl-citation.json"} </w:instrText>
      </w:r>
      <w:r w:rsidRPr="003949FB">
        <w:fldChar w:fldCharType="separate"/>
      </w:r>
      <w:r w:rsidRPr="00866F82">
        <w:rPr>
          <w:rFonts w:eastAsiaTheme="minorHAnsi"/>
        </w:rPr>
        <w:t xml:space="preserve">Arthur O’Sullivan et al., </w:t>
      </w:r>
      <w:r w:rsidRPr="00866F82">
        <w:rPr>
          <w:rFonts w:eastAsiaTheme="minorHAnsi"/>
          <w:i/>
          <w:iCs/>
        </w:rPr>
        <w:t>Property Taxes and Tax Revolts: The Legacy of Proposition 13</w:t>
      </w:r>
      <w:r w:rsidRPr="00866F82">
        <w:rPr>
          <w:rFonts w:eastAsiaTheme="minorHAnsi"/>
        </w:rPr>
        <w:t xml:space="preserve"> (Cambridge University Press, 1995); </w:t>
      </w:r>
      <w:r w:rsidR="00CB775E">
        <w:rPr>
          <w:rFonts w:eastAsiaTheme="minorHAnsi"/>
        </w:rPr>
        <w:t xml:space="preserve">and </w:t>
      </w:r>
      <w:r w:rsidRPr="00866F82">
        <w:rPr>
          <w:rFonts w:eastAsiaTheme="minorHAnsi"/>
        </w:rPr>
        <w:t xml:space="preserve">Isaac William Martin, </w:t>
      </w:r>
      <w:r w:rsidRPr="00866F82">
        <w:rPr>
          <w:rFonts w:eastAsiaTheme="minorHAnsi"/>
          <w:i/>
          <w:iCs/>
        </w:rPr>
        <w:t>The Permanent Tax Revolt: How the Property Tax Transformed American Politics</w:t>
      </w:r>
      <w:r w:rsidRPr="00866F82">
        <w:rPr>
          <w:rFonts w:eastAsiaTheme="minorHAnsi"/>
        </w:rPr>
        <w:t xml:space="preserve"> </w:t>
      </w:r>
      <w:r w:rsidR="00130138">
        <w:rPr>
          <w:rFonts w:eastAsiaTheme="minorHAnsi"/>
        </w:rPr>
        <w:t>(</w:t>
      </w:r>
      <w:r w:rsidRPr="00866F82">
        <w:rPr>
          <w:rFonts w:eastAsiaTheme="minorHAnsi"/>
        </w:rPr>
        <w:t>Stanford University Press, 2008).</w:t>
      </w:r>
      <w:r w:rsidRPr="003949FB">
        <w:fldChar w:fldCharType="end"/>
      </w:r>
    </w:p>
  </w:endnote>
  <w:endnote w:id="42">
    <w:p w14:paraId="1D159FFB" w14:textId="2890FD45" w:rsidR="00481DC4" w:rsidRPr="001B32E5" w:rsidRDefault="00481DC4" w:rsidP="002C3731">
      <w:pPr>
        <w:pStyle w:val="AA-SL-EndnoteIndent"/>
      </w:pPr>
      <w:r w:rsidRPr="001B32E5">
        <w:endnoteRef/>
      </w:r>
      <w:r w:rsidRPr="001B32E5">
        <w:t xml:space="preserve"> </w:t>
      </w:r>
      <w:r w:rsidRPr="001B32E5">
        <w:fldChar w:fldCharType="begin"/>
      </w:r>
      <w:r w:rsidR="00723641">
        <w:instrText xml:space="preserve"> ADDIN ZOTERO_ITEM CSL_CITATION {"citationID":"c8CdnMwd","properties":{"formattedCitation":"Isaac William Martin, {\\i{}The Permanent Tax Revolt: How the Property Tax Transformed American Politics} (Stanford, CA: Stanford University Press, 2008).","plainCitation":"Isaac William Martin, The Permanent Tax Revolt: How the Property Tax Transformed American Politics (Stanford, CA: Stanford University Press, 2008).","dontUpdate":true,"noteIndex":41},"citationItems":[{"id":955,"uris":["http://zotero.org/users/local/6WTOnN2t/items/XG2IIMIH","http://zotero.org/users/15462565/items/XG2IIMIH"],"itemData":{"id":955,"type":"book","abstract":"Tax cuts are such a pervasive feature of the American political landscape that the political establishment rarely questions them. Since 2001, Congress has abolished the tax on inherited wealth and passed a major income tax cut every year, including two of the three largest income tax cuts in American history despite a long drawn-out war and massive budget deficits. The Permanent Tax Revolt traces the origins of this anti-tax campaign to the 1970s, in particular, to the influence of grassroots tax rebellions as homeowners across the United States rallied to protest their local property taxes. Isaac William Martin advances the provocative new argument that the property tax revolt was not a conservative backlash against big government, but instead a defensive movement for government protection from the market. The tax privilege that the tax rebels were defending was in fact one of the largest government social programs in the postwar era. While the movement to defend homeowners' tax breaks drew much of its inspiration—and many of its early leaders—from the progressive movement for welfare rights, politicians on both sides of the aisle quickly learned that supporting big tax cuts was good politics. In time, American political institutions and the strategic choices made by the protesters ultimately channeled the movement toward the kind of tax relief favored by the political right, with dramatic consequences for American politics today.","event-place":"Stanford, CA","ISBN":"978-0-8047-5871-0","language":"English","number-of-pages":"264","publisher":"Stanford University Press","publisher-place":"Stanford, CA","source":"Amazon","title":"The Permanent Tax Revolt: How the Property Tax Transformed American Politics","title-short":"The Permanent Tax Revolt","author":[{"family":"Martin","given":"Isaac William"}],"issued":{"date-parts":[["2008",3,5]]}}}],"schema":"https://github.com/citation-style-language/schema/raw/master/csl-citation.json"} </w:instrText>
      </w:r>
      <w:r w:rsidRPr="001B32E5">
        <w:fldChar w:fldCharType="separate"/>
      </w:r>
      <w:r w:rsidRPr="001B32E5">
        <w:t xml:space="preserve"> Martin, </w:t>
      </w:r>
      <w:r w:rsidRPr="001B32E5">
        <w:rPr>
          <w:i/>
          <w:iCs/>
        </w:rPr>
        <w:t>The Permanent Tax Revolt</w:t>
      </w:r>
      <w:r w:rsidRPr="001B32E5">
        <w:t>, 50.</w:t>
      </w:r>
      <w:r w:rsidRPr="001B32E5">
        <w:fldChar w:fldCharType="end"/>
      </w:r>
    </w:p>
  </w:endnote>
  <w:endnote w:id="43">
    <w:p w14:paraId="4A6E23AF" w14:textId="7B6115B0" w:rsidR="00481DC4" w:rsidRPr="001B32E5" w:rsidRDefault="00481DC4" w:rsidP="002C3731">
      <w:pPr>
        <w:pStyle w:val="AA-SL-EndnoteIndent"/>
      </w:pPr>
      <w:r w:rsidRPr="001B32E5">
        <w:endnoteRef/>
      </w:r>
      <w:r w:rsidRPr="001B32E5">
        <w:t xml:space="preserve"> </w:t>
      </w:r>
      <w:r w:rsidRPr="001B32E5">
        <w:fldChar w:fldCharType="begin"/>
      </w:r>
      <w:r w:rsidR="00723641">
        <w:instrText xml:space="preserve"> ADDIN ZOTERO_ITEM CSL_CITATION {"citationID":"Wpe1CoRP","properties":{"formattedCitation":"W.B. Rood, \\uc0\\u8220{}Legislators Seek Ways to Cut Fat, Don\\uc0\\u8217{}t Have Far to Look,\\uc0\\u8221{} {\\i{}Los Angeles Times}, June 12, 1978.","plainCitation":"W.B. Rood, “Legislators Seek Ways to Cut Fat, Don’t Have Far to Look,” Los Angeles Times, June 12, 1978.","dontUpdate":true,"noteIndex":42},"citationItems":[{"id":863,"uris":["http://zotero.org/users/local/6WTOnN2t/items/FGSWIQ2B","http://zotero.org/users/15462565/items/FGSWIQ2B"],"itemData":{"id":863,"type":"article-newspaper","container-title":"Los Angeles Times","event-place":"Los Angeles","publisher-place":"Los Angeles","title":"Legislators Seek Ways to Cut Fat, Don't Have Far to Look","author":[{"family":"Rood","given":"W.B."}],"issued":{"date-parts":[["1978",6,12]]}}}],"schema":"https://github.com/citation-style-language/schema/raw/master/csl-citation.json"} </w:instrText>
      </w:r>
      <w:r w:rsidRPr="001B32E5">
        <w:fldChar w:fldCharType="separate"/>
      </w:r>
      <w:r w:rsidRPr="001B32E5">
        <w:t>W.</w:t>
      </w:r>
      <w:r w:rsidR="00397961">
        <w:t xml:space="preserve"> </w:t>
      </w:r>
      <w:r w:rsidRPr="001B32E5">
        <w:t xml:space="preserve">B. Rood, “Legislators Seek Ways to Cut Fat, Don’t Have Far to Look,” </w:t>
      </w:r>
      <w:r w:rsidRPr="001B32E5">
        <w:rPr>
          <w:i/>
          <w:iCs/>
        </w:rPr>
        <w:t>Los Angeles Times</w:t>
      </w:r>
      <w:r w:rsidRPr="001B32E5">
        <w:t>,</w:t>
      </w:r>
      <w:r w:rsidR="00397961">
        <w:t xml:space="preserve"> 12</w:t>
      </w:r>
      <w:r w:rsidRPr="001B32E5">
        <w:t xml:space="preserve"> June 1978.</w:t>
      </w:r>
      <w:r w:rsidRPr="001B32E5">
        <w:fldChar w:fldCharType="end"/>
      </w:r>
    </w:p>
  </w:endnote>
  <w:endnote w:id="44">
    <w:p w14:paraId="3183A87B" w14:textId="1C7C7F55" w:rsidR="00481DC4" w:rsidRPr="001B32E5" w:rsidRDefault="00481DC4" w:rsidP="002C3731">
      <w:pPr>
        <w:pStyle w:val="AA-SL-EndnoteIndent"/>
      </w:pPr>
      <w:r w:rsidRPr="001B32E5">
        <w:endnoteRef/>
      </w:r>
      <w:r w:rsidRPr="001B32E5">
        <w:t xml:space="preserve"> Perhaps the most infamous denunciation of mothers receiving welfare was politician Daniel Patrick Moynihan’s report </w:t>
      </w:r>
      <w:r w:rsidRPr="001B32E5">
        <w:rPr>
          <w:i/>
          <w:iCs/>
        </w:rPr>
        <w:t xml:space="preserve">The Negro Family: The Case </w:t>
      </w:r>
      <w:r w:rsidR="005D1882" w:rsidRPr="001B32E5">
        <w:rPr>
          <w:i/>
          <w:iCs/>
        </w:rPr>
        <w:t>for</w:t>
      </w:r>
      <w:r w:rsidRPr="001B32E5">
        <w:rPr>
          <w:i/>
          <w:iCs/>
        </w:rPr>
        <w:t xml:space="preserve"> National Action</w:t>
      </w:r>
      <w:r w:rsidR="002A7E06">
        <w:rPr>
          <w:i/>
          <w:iCs/>
        </w:rPr>
        <w:t xml:space="preserve"> </w:t>
      </w:r>
      <w:r w:rsidR="002A7E06" w:rsidRPr="00AE541E">
        <w:t xml:space="preserve">of </w:t>
      </w:r>
      <w:r w:rsidR="002A7E06" w:rsidRPr="001B32E5">
        <w:t>1965</w:t>
      </w:r>
      <w:r w:rsidR="002A7E06">
        <w:t xml:space="preserve">, prepared for the US Department of Labor’s </w:t>
      </w:r>
      <w:r w:rsidR="002A7E06" w:rsidRPr="00AE541E">
        <w:t>Office of Policy Planning and Review</w:t>
      </w:r>
      <w:r w:rsidRPr="002A7E06">
        <w:t xml:space="preserve">, </w:t>
      </w:r>
      <w:r w:rsidRPr="001B32E5">
        <w:t xml:space="preserve">in which Moynihan argued that single mothers were responsible for poverty and crime in Black communities. </w:t>
      </w:r>
      <w:r w:rsidR="002A7E06">
        <w:t>Even t</w:t>
      </w:r>
      <w:r w:rsidRPr="001B32E5">
        <w:t xml:space="preserve">hough his analysis </w:t>
      </w:r>
      <w:r w:rsidR="00D46823" w:rsidRPr="001B32E5">
        <w:t>received</w:t>
      </w:r>
      <w:r w:rsidRPr="001B32E5">
        <w:t xml:space="preserve"> intense criticism, it had lasting impact on perception of </w:t>
      </w:r>
      <w:r w:rsidR="002A7E06">
        <w:t>women</w:t>
      </w:r>
      <w:r w:rsidR="002A7E06" w:rsidRPr="001B32E5">
        <w:t xml:space="preserve"> </w:t>
      </w:r>
      <w:r w:rsidRPr="001B32E5">
        <w:t>welfare recipients, particularly mothers of color.</w:t>
      </w:r>
    </w:p>
  </w:endnote>
  <w:endnote w:id="45">
    <w:p w14:paraId="042AAA11" w14:textId="41A623CE" w:rsidR="00F659A6" w:rsidRPr="001B32E5" w:rsidRDefault="00F659A6" w:rsidP="002C3731">
      <w:pPr>
        <w:pStyle w:val="AA-SL-EndnoteIndent"/>
      </w:pPr>
      <w:r w:rsidRPr="001B32E5">
        <w:endnoteRef/>
      </w:r>
      <w:r w:rsidRPr="001B32E5">
        <w:t xml:space="preserve"> For more detailed histories of the welfare rights movement, see </w:t>
      </w:r>
      <w:r w:rsidRPr="001B32E5">
        <w:fldChar w:fldCharType="begin"/>
      </w:r>
      <w:r w:rsidR="00723641">
        <w:instrText xml:space="preserve"> ADDIN ZOTERO_ITEM CSL_CITATION {"citationID":"FdQ4A6y0","properties":{"formattedCitation":"Premilla Nadasen, {\\i{}Welfare Warriors: The Welfare Rights Movement in the United States} (New York: Routledge, 2004); Priya Kandaswamy, {\\i{}Domestic Contradictions: Race and Gendered Citizenship from Reconstruction to Welfare Reform} (Durham, NC: Duke University Press, 2021).","plainCitation":"Premilla Nadasen, Welfare Warriors: The Welfare Rights Movement in the United States (New York: Routledge, 2004); Priya Kandaswamy, Domestic Contradictions: Race and Gendered Citizenship from Reconstruction to Welfare Reform (Durham, NC: Duke University Press, 2021).","dontUpdate":true,"noteIndex":44},"citationItems":[{"id":561,"uris":["http://zotero.org/users/15462565/items/LYX9PI53"],"itemData":{"id":561,"type":"book","abstract":"In her study of the welfare rights movement, Premilla Nadasen breaks new ground by tracing the history of a distinctive brand of feminism that emerged in the 1960s.","event-place":"New York","ISBN":"978-0-415-94579-0","language":"English","number-of-pages":"340","publisher":"Routledge","publisher-place":"New York","source":"Amazon","title":"Welfare Warriors: The Welfare Rights Movement in the United States","title-short":"Welfare Warriors","author":[{"family":"Nadasen","given":"Premilla"}],"issued":{"date-parts":[["2004",12,23]]}}},{"id":61,"uris":["http://zotero.org/users/15462565/items/W7Q6FASS"],"itemData":{"id":61,"type":"book","event-place":"Durham, NC","publisher":"Duke University Press","publisher-place":"Durham, NC","title":"Domestic Contradictions: Race and Gendered Citizenship from Reconstruction to Welfare Reform","author":[{"family":"Kandaswamy","given":"Priya"}],"issued":{"date-parts":[["2021"]]}}}],"schema":"https://github.com/citation-style-language/schema/raw/master/csl-citation.json"} </w:instrText>
      </w:r>
      <w:r w:rsidRPr="001B32E5">
        <w:fldChar w:fldCharType="separate"/>
      </w:r>
      <w:r w:rsidRPr="001B32E5">
        <w:t xml:space="preserve">Premilla Nadasen, </w:t>
      </w:r>
      <w:r w:rsidRPr="001B32E5">
        <w:rPr>
          <w:i/>
          <w:iCs/>
        </w:rPr>
        <w:t>Welfare Warriors: The Welfare Rights Movement in the United States</w:t>
      </w:r>
      <w:r w:rsidRPr="001B32E5">
        <w:t xml:space="preserve"> (Routledge, 2004)</w:t>
      </w:r>
      <w:r w:rsidR="00BD1259">
        <w:t>;</w:t>
      </w:r>
      <w:r w:rsidRPr="001B32E5">
        <w:t xml:space="preserve"> and Priya Kandaswamy, </w:t>
      </w:r>
      <w:r w:rsidRPr="001B32E5">
        <w:rPr>
          <w:i/>
          <w:iCs/>
        </w:rPr>
        <w:t>Domestic Contradictions: Race and Gendered Citizenship from Reconstruction to Welfare Reform</w:t>
      </w:r>
      <w:r w:rsidRPr="001B32E5">
        <w:t xml:space="preserve"> (Duke University Press, 2021).</w:t>
      </w:r>
      <w:r w:rsidRPr="001B32E5">
        <w:fldChar w:fldCharType="end"/>
      </w:r>
    </w:p>
  </w:endnote>
  <w:endnote w:id="46">
    <w:p w14:paraId="79CDB0CE" w14:textId="5DC011C3" w:rsidR="00481DC4" w:rsidRPr="001B32E5" w:rsidRDefault="00481DC4" w:rsidP="002C3731">
      <w:pPr>
        <w:pStyle w:val="AA-SL-EndnoteIndent"/>
      </w:pPr>
      <w:r w:rsidRPr="001B32E5">
        <w:endnoteRef/>
      </w:r>
      <w:r w:rsidRPr="001B32E5">
        <w:t xml:space="preserve"> </w:t>
      </w:r>
      <w:r w:rsidRPr="001B32E5">
        <w:fldChar w:fldCharType="begin"/>
      </w:r>
      <w:r w:rsidR="00723641">
        <w:instrText xml:space="preserve"> ADDIN ZOTERO_ITEM CSL_CITATION {"citationID":"fENFpGg1","properties":{"formattedCitation":"Johnnie Tillmon, \\uc0\\u8220{}Welfare Is a Woman\\uc0\\u8217{}s Issue,\\uc0\\u8221{} {\\i{}Ms. Magazine}, Spring 1972.","plainCitation":"Johnnie Tillmon, “Welfare Is a Woman’s Issue,” Ms. Magazine, Spring 1972.","dontUpdate":true,"noteIndex":45},"citationItems":[{"id":569,"uris":["http://zotero.org/users/local/6WTOnN2t/items/75PFRDEJ","http://zotero.org/users/15462565/items/75PFRDEJ"],"itemData":{"id":569,"type":"article-magazine","container-title":"Ms. Magazine","page":"111-116","title":"Welfare is a Woman’s Issue","volume":"1","author":[{"family":"Tillmon","given":"Johnnie"}],"issued":{"date-parts":[["1972"]],"season":"Spring"}}}],"schema":"https://github.com/citation-style-language/schema/raw/master/csl-citation.json"} </w:instrText>
      </w:r>
      <w:r w:rsidRPr="001B32E5">
        <w:fldChar w:fldCharType="separate"/>
      </w:r>
      <w:r w:rsidRPr="001B32E5">
        <w:t xml:space="preserve">Johnnie Tillmon, “Welfare Is a Woman’s Issue,” </w:t>
      </w:r>
      <w:r w:rsidRPr="001B32E5">
        <w:rPr>
          <w:i/>
          <w:iCs/>
        </w:rPr>
        <w:t>Ms.</w:t>
      </w:r>
      <w:r w:rsidRPr="001B32E5">
        <w:t>,</w:t>
      </w:r>
      <w:r w:rsidR="00F47E17">
        <w:t xml:space="preserve"> </w:t>
      </w:r>
      <w:r w:rsidRPr="001B32E5">
        <w:t>Spring 1972</w:t>
      </w:r>
      <w:r w:rsidR="00F47E17">
        <w:t xml:space="preserve">, </w:t>
      </w:r>
      <w:r w:rsidRPr="001B32E5">
        <w:t>111–16.</w:t>
      </w:r>
      <w:r w:rsidRPr="001B32E5">
        <w:fldChar w:fldCharType="end"/>
      </w:r>
    </w:p>
  </w:endnote>
  <w:endnote w:id="47">
    <w:p w14:paraId="69C3E28F" w14:textId="4EC639D0" w:rsidR="00481DC4" w:rsidRPr="001B32E5" w:rsidRDefault="00481DC4" w:rsidP="002C3731">
      <w:pPr>
        <w:pStyle w:val="AA-SL-EndnoteIndent"/>
      </w:pPr>
      <w:r w:rsidRPr="001B32E5">
        <w:endnoteRef/>
      </w:r>
      <w:r w:rsidRPr="001B32E5">
        <w:t xml:space="preserve"> In a</w:t>
      </w:r>
      <w:r w:rsidR="00047EC0">
        <w:t>n</w:t>
      </w:r>
      <w:r w:rsidRPr="001B32E5">
        <w:t xml:space="preserve"> interview</w:t>
      </w:r>
      <w:r w:rsidR="00047EC0">
        <w:t xml:space="preserve"> in </w:t>
      </w:r>
      <w:r w:rsidR="00047EC0" w:rsidRPr="001B32E5">
        <w:t>2019</w:t>
      </w:r>
      <w:r w:rsidRPr="001B32E5">
        <w:t xml:space="preserve">, Wages for Housework leader Selma James explicitly credits the welfare rights movement with inspiring </w:t>
      </w:r>
      <w:r w:rsidR="005D1882" w:rsidRPr="001B32E5">
        <w:t>Wages for Housework</w:t>
      </w:r>
      <w:r w:rsidRPr="001B32E5">
        <w:t xml:space="preserve">. </w:t>
      </w:r>
      <w:r w:rsidRPr="001B32E5">
        <w:fldChar w:fldCharType="begin"/>
      </w:r>
      <w:r w:rsidR="00723641">
        <w:instrText xml:space="preserve"> ADDIN ZOTERO_ITEM CSL_CITATION {"citationID":"jhwIygtI","properties":{"formattedCitation":"Ron Agustin, \\uc0\\u8220{}Beyond Boundaries: Selma James Interviewed by Ron Agustin,\\uc0\\u8221{} {\\i{}Monthly Review} 71, no. 4 (September 2019): 51\\uc0\\u8211{}66.","plainCitation":"Ron Agustin, “Beyond Boundaries: Selma James Interviewed by Ron Agustin,” Monthly Review 71, no. 4 (September 2019): 51–66.","dontUpdate":true,"noteIndex":46},"citationItems":[{"id":1030,"uris":["http://zotero.org/users/local/6WTOnN2t/items/3TJE8I72","http://zotero.org/users/15462565/items/3TJE8I72"],"itemData":{"id":1030,"type":"article-journal","container-title":"Monthly Review","issue":"4","page":"51-66","title":"Beyond Boundaries: Selma James Interviewed by Ron Agustin","volume":"71","author":[{"family":"Agustin","given":"Ron"}],"issued":{"date-parts":[["2019",9]]}}}],"schema":"https://github.com/citation-style-language/schema/raw/master/csl-citation.json"} </w:instrText>
      </w:r>
      <w:r w:rsidRPr="001B32E5">
        <w:fldChar w:fldCharType="separate"/>
      </w:r>
      <w:r w:rsidRPr="001B32E5">
        <w:t xml:space="preserve">Ron Agustin, “Beyond Boundaries: Selma James Interviewed by Ron Agustin,” </w:t>
      </w:r>
      <w:r w:rsidRPr="001B32E5">
        <w:rPr>
          <w:i/>
          <w:iCs/>
        </w:rPr>
        <w:t>Monthly Review</w:t>
      </w:r>
      <w:r w:rsidRPr="001B32E5">
        <w:t xml:space="preserve"> 71, no. 4 (September 2019): 64.</w:t>
      </w:r>
      <w:r w:rsidRPr="001B32E5">
        <w:fldChar w:fldCharType="end"/>
      </w:r>
    </w:p>
  </w:endnote>
  <w:endnote w:id="48">
    <w:p w14:paraId="5F4B4580" w14:textId="3CAD23A5" w:rsidR="00481DC4" w:rsidRPr="001B32E5" w:rsidRDefault="00481DC4" w:rsidP="00F557B3">
      <w:pPr>
        <w:pStyle w:val="AA-SL-EndnoteIndent"/>
      </w:pPr>
      <w:r w:rsidRPr="001B32E5">
        <w:endnoteRef/>
      </w:r>
      <w:r w:rsidRPr="001B32E5">
        <w:t xml:space="preserve"> </w:t>
      </w:r>
      <w:r w:rsidRPr="001B32E5">
        <w:fldChar w:fldCharType="begin"/>
      </w:r>
      <w:r w:rsidR="00723641">
        <w:instrText xml:space="preserve"> ADDIN ZOTERO_ITEM CSL_CITATION {"citationID":"ok98W3v8","properties":{"formattedCitation":"Los Angeles Wages for Housework Committee, \\uc0\\u8220{}A View from the Kitchen: Property Taxes,\\uc0\\u8221{} {\\i{}Wages for Housework Newsletter: National Edition}, Spring 1977, 3.","plainCitation":"Los Angeles Wages for Housework Committee, “A View from the Kitchen: Property Taxes,” Wages for Housework Newsletter: National Edition, Spring 1977, 3.","dontUpdate":true,"noteIndex":47},"citationItems":[{"id":1013,"uris":["http://zotero.org/users/local/6WTOnN2t/items/8AW7RTI4","http://zotero.org/users/15462565/items/8AW7RTI4"],"itemData":{"id":1013,"type":"article-journal","container-title":"Wages for Housework Newsletter: National Edition","page":"3","title":"A View from the Kitchen: Property Taxes","author":[{"family":"Los Angeles Wages for Housework Committee","given":""}],"issued":{"date-parts":[["1977"]],"season":"Spring"}}}],"schema":"https://github.com/citation-style-language/schema/raw/master/csl-citation.json"} </w:instrText>
      </w:r>
      <w:r w:rsidRPr="001B32E5">
        <w:fldChar w:fldCharType="separate"/>
      </w:r>
      <w:r w:rsidRPr="001B32E5">
        <w:t xml:space="preserve">Los Angeles Wages for Housework Committee, “A View from the Kitchen: Property Taxes,” </w:t>
      </w:r>
      <w:r w:rsidRPr="001B32E5">
        <w:rPr>
          <w:i/>
          <w:iCs/>
        </w:rPr>
        <w:t>Wages for Housework Newsletter: National Edition</w:t>
      </w:r>
      <w:r w:rsidRPr="001B32E5">
        <w:t xml:space="preserve">, </w:t>
      </w:r>
      <w:r w:rsidR="0033136F">
        <w:t>s</w:t>
      </w:r>
      <w:r w:rsidRPr="001B32E5">
        <w:t xml:space="preserve">pring 1977, 3, </w:t>
      </w:r>
      <w:r w:rsidR="006A1F61" w:rsidRPr="001B32E5">
        <w:t>London</w:t>
      </w:r>
      <w:r w:rsidR="006A1F61">
        <w:t xml:space="preserve">, </w:t>
      </w:r>
      <w:r w:rsidR="0033136F" w:rsidRPr="001B32E5">
        <w:t xml:space="preserve">Bishopsgate Institute, </w:t>
      </w:r>
      <w:r w:rsidRPr="001B32E5">
        <w:t xml:space="preserve">Wages </w:t>
      </w:r>
      <w:r w:rsidR="005D1882" w:rsidRPr="001B32E5">
        <w:t>for</w:t>
      </w:r>
      <w:r w:rsidRPr="001B32E5">
        <w:t xml:space="preserve"> Housework Campaign Archive, 1970–2022, </w:t>
      </w:r>
      <w:r w:rsidR="0033136F">
        <w:t>b</w:t>
      </w:r>
      <w:r w:rsidRPr="001B32E5">
        <w:t>ox 7.</w:t>
      </w:r>
      <w:r w:rsidRPr="001B32E5">
        <w:fldChar w:fldCharType="end"/>
      </w:r>
    </w:p>
  </w:endnote>
  <w:endnote w:id="49">
    <w:p w14:paraId="308BD787" w14:textId="78490A0E" w:rsidR="00982DAC" w:rsidRPr="00982DAC" w:rsidRDefault="00982DAC" w:rsidP="004C3AEE">
      <w:pPr>
        <w:pStyle w:val="AA-SL-EndnoteIndent"/>
      </w:pPr>
      <w:r w:rsidRPr="00982DAC">
        <w:endnoteRef/>
      </w:r>
      <w:r w:rsidRPr="00982DAC">
        <w:t xml:space="preserve"> </w:t>
      </w:r>
      <w:r w:rsidR="008614AE" w:rsidRPr="00A50927">
        <w:t>Wilmette Brown</w:t>
      </w:r>
      <w:r w:rsidR="004C3AEE" w:rsidRPr="00A50927">
        <w:t xml:space="preserve">, </w:t>
      </w:r>
      <w:r w:rsidR="004C3AEE" w:rsidRPr="00D31317">
        <w:rPr>
          <w:i/>
          <w:iCs/>
        </w:rPr>
        <w:t>Roots: Black Ghetto Ecology</w:t>
      </w:r>
      <w:r w:rsidR="004C3AEE" w:rsidRPr="004C3AEE">
        <w:t xml:space="preserve"> (Housewives in Dialogue, 1986), </w:t>
      </w:r>
      <w:r w:rsidR="004C3AEE" w:rsidRPr="00D31317">
        <w:t>14</w:t>
      </w:r>
      <w:r w:rsidR="00050D7E">
        <w:t>,</w:t>
      </w:r>
      <w:r w:rsidR="004C3AEE" w:rsidRPr="00D31317">
        <w:t xml:space="preserve"> </w:t>
      </w:r>
      <w:r w:rsidR="00050D7E">
        <w:t>c</w:t>
      </w:r>
      <w:r w:rsidR="004C3AEE" w:rsidRPr="00396B0B">
        <w:t>ited in</w:t>
      </w:r>
      <w:r w:rsidR="008614AE">
        <w:t xml:space="preserve"> </w:t>
      </w:r>
      <w:r w:rsidRPr="00982DAC">
        <w:fldChar w:fldCharType="begin"/>
      </w:r>
      <w:r w:rsidR="00723641">
        <w:instrText xml:space="preserve"> ADDIN ZOTERO_ITEM CSL_CITATION {"citationID":"rE4jLr5a","properties":{"formattedCitation":"Emily Callaci, {\\i{}Wages for Housework: The Feminist Fight Against Unpaid Labor} (New York: Seal Press, 2025).","plainCitation":"Emily Callaci, Wages for Housework: The Feminist Fight Against Unpaid Labor (New York: Seal Press, 2025).","dontUpdate":true,"noteIndex":48},"citationItems":[{"id":1449,"uris":["http://zotero.org/users/15462565/items/J9E7QBH5"],"itemData":{"id":1449,"type":"book","abstract":"The “illuminating, honest, nuanced”​ (Robin D. G. Kelley) story of a radical campaign to change the way we value work Women do more than three-quarters of all the world’s unpaid care work, contributing over $9 trillion to the global economy each year. Dishes don’t clean themselves; dinner is not magically made; children must be cared for. But why is this work not compensated?  Wages for Housework is the fascinating international story of Selma James, Silvia Federici, Mariarosa Dalla Costa, Wilmette Brown, and Margaret Prescod, whose movement demanded wages as a starting point for remaking the world as we know it. Drawing on their campaign’s roots in 1970s America, Italy, and the UK, with original archival research and interviews, historian Emily Callaci explores the revolutionary potential of paying women for their work in the home, and how Wages for Housework reimagined potential futures under capitalism—and beyond—in ways that continue to be relevant today.   Wages for Housework is an essential feminist history of an overlooked movement for economic and social justice.","event-place":"New York","ISBN":"978-1-5416-0351-6","language":"English","number-of-pages":"288","publisher":"Seal Press","publisher-place":"New York","source":"Amazon","title":"Wages for Housework: The Feminist Fight Against Unpaid Labor","title-short":"Wages for Housework","author":[{"family":"Callaci","given":"Emily"}],"issued":{"date-parts":[["2025",3,18]]}}}],"schema":"https://github.com/citation-style-language/schema/raw/master/csl-citation.json"} </w:instrText>
      </w:r>
      <w:r w:rsidRPr="00982DAC">
        <w:fldChar w:fldCharType="separate"/>
      </w:r>
      <w:r w:rsidRPr="00982DAC">
        <w:t xml:space="preserve">Emily Callaci, </w:t>
      </w:r>
      <w:r w:rsidRPr="00982DAC">
        <w:rPr>
          <w:i/>
          <w:iCs/>
        </w:rPr>
        <w:t>Wages for Housework: The Feminist Fight Against Unpaid Labor</w:t>
      </w:r>
      <w:r w:rsidRPr="00982DAC">
        <w:t xml:space="preserve"> (Seal Press, 2025), 199.</w:t>
      </w:r>
      <w:r w:rsidRPr="00982DAC">
        <w:fldChar w:fldCharType="end"/>
      </w:r>
    </w:p>
  </w:endnote>
  <w:endnote w:id="50">
    <w:p w14:paraId="0D4179F0" w14:textId="330FED93" w:rsidR="001B32E5" w:rsidRPr="001B32E5" w:rsidRDefault="001B32E5" w:rsidP="00F557B3">
      <w:pPr>
        <w:pStyle w:val="AA-SL-EndnoteIndent"/>
      </w:pPr>
      <w:r w:rsidRPr="001B32E5">
        <w:endnoteRef/>
      </w:r>
      <w:r w:rsidRPr="001B32E5">
        <w:t xml:space="preserve"> </w:t>
      </w:r>
      <w:r w:rsidRPr="001B32E5">
        <w:fldChar w:fldCharType="begin"/>
      </w:r>
      <w:r w:rsidR="00723641">
        <w:instrText xml:space="preserve"> ADDIN ZOTERO_ITEM CSL_CITATION {"citationID":"KzXSdFXI","properties":{"formattedCitation":"Larne Abse Gogarty, {\\i{}Usable Pasts: Social Practice and State Formation in American Art} (Chicago: Haymarket Books, 2023).","plainCitation":"Larne Abse Gogarty, Usable Pasts: Social Practice and State Formation in American Art (Chicago: Haymarket Books, 2023).","dontUpdate":true,"noteIndex":49},"citationItems":[{"id":1213,"uris":["http://zotero.org/users/15462565/items/3TSJ7L5X"],"itemData":{"id":1213,"type":"book","abstract":"Usable Pasts zeros in on two periods in the United States that saw the state increase its financial support for socially engaged works of culture. In the 1990s the political artworks by Suzanne lacy, Rick Lowe, and Martha Rosler helped usher in an era of social practice art, while in the 1930s saw the creation of the leftist Cultural Front and its proliferation of experiential theatre, modern dance, and photography. By analyzing these trends and their relationship to one another this book unpicks the mythic and material afterlives of the New Deal in American cultural politics, and in so doing writes a new history of social practice art in the United States.From teenage mothers organising exhibitions that challenged welfare reform, to communist dance troupes choreographing their struggles as domestic workers, Usable Pasts addresses the aesthetics and politics of these attempts to transform society through art in relation to questions of state formation.","event-place":"Chicago","ISBN":"978-1-64259-900-8","language":"English","number-of-pages":"240","publisher":"Haymarket Books","publisher-place":"Chicago","source":"Amazon","title":"Usable Pasts: Social Practice and State Formation in American Art","title-short":"Usable Pasts","author":[{"family":"Gogarty","given":"Larne Abse"}],"issued":{"date-parts":[["2023",5,2]]}}}],"schema":"https://github.com/citation-style-language/schema/raw/master/csl-citation.json"} </w:instrText>
      </w:r>
      <w:r w:rsidRPr="001B32E5">
        <w:fldChar w:fldCharType="separate"/>
      </w:r>
      <w:r w:rsidRPr="001B32E5">
        <w:t xml:space="preserve">Larne Abse Gogarty, </w:t>
      </w:r>
      <w:r w:rsidRPr="001B32E5">
        <w:rPr>
          <w:i/>
          <w:iCs/>
        </w:rPr>
        <w:t>Usable Pasts: Social Practice and State Formation in American Art</w:t>
      </w:r>
      <w:r w:rsidRPr="001B32E5">
        <w:t xml:space="preserve"> (Haymarket Books, 2023), 112.</w:t>
      </w:r>
      <w:r w:rsidRPr="001B32E5">
        <w:fldChar w:fldCharType="end"/>
      </w:r>
    </w:p>
  </w:endnote>
  <w:endnote w:id="51">
    <w:p w14:paraId="1A569B49" w14:textId="5971225D" w:rsidR="00953FC4" w:rsidRPr="001B32E5" w:rsidRDefault="00953FC4" w:rsidP="00F557B3">
      <w:pPr>
        <w:pStyle w:val="AA-SL-EndnoteIndent"/>
      </w:pPr>
      <w:r w:rsidRPr="001B32E5">
        <w:endnoteRef/>
      </w:r>
      <w:r w:rsidRPr="001B32E5">
        <w:t xml:space="preserve"> </w:t>
      </w:r>
      <w:r w:rsidR="00590860" w:rsidRPr="000B300B">
        <w:t>Ronald Reagan, “Reprint of a radio program titled ‘Waste</w:t>
      </w:r>
      <w:r w:rsidR="00906F4E">
        <w:t>,</w:t>
      </w:r>
      <w:r w:rsidR="00590860" w:rsidRPr="000B300B">
        <w:t>’” n.p.</w:t>
      </w:r>
      <w:r w:rsidR="00906F4E">
        <w:t>,</w:t>
      </w:r>
      <w:r w:rsidR="00590860" w:rsidRPr="000B300B">
        <w:t xml:space="preserve"> </w:t>
      </w:r>
      <w:r w:rsidR="008D3A00" w:rsidRPr="000B300B">
        <w:t xml:space="preserve">29 </w:t>
      </w:r>
      <w:r w:rsidR="00590860" w:rsidRPr="000B300B">
        <w:t>November</w:t>
      </w:r>
      <w:r w:rsidR="00723641" w:rsidRPr="000B300B">
        <w:t xml:space="preserve"> </w:t>
      </w:r>
      <w:r w:rsidR="00590860" w:rsidRPr="000B300B">
        <w:t>1978, KABC Radio, Mother Art records,</w:t>
      </w:r>
      <w:r w:rsidR="00590860" w:rsidRPr="000B300B">
        <w:rPr>
          <w:i/>
          <w:iCs/>
        </w:rPr>
        <w:t xml:space="preserve"> </w:t>
      </w:r>
      <w:r w:rsidR="00590860" w:rsidRPr="000B300B">
        <w:t>GRI, box 1, folder 11</w:t>
      </w:r>
      <w:r w:rsidRPr="000B300B">
        <w:t>.</w:t>
      </w:r>
    </w:p>
  </w:endnote>
  <w:endnote w:id="52">
    <w:p w14:paraId="04151377" w14:textId="098B5C99" w:rsidR="00481DC4" w:rsidRPr="001B32E5" w:rsidRDefault="00481DC4" w:rsidP="00F557B3">
      <w:pPr>
        <w:pStyle w:val="AA-SL-EndnoteIndent"/>
      </w:pPr>
      <w:r w:rsidRPr="001B32E5">
        <w:endnoteRef/>
      </w:r>
      <w:r w:rsidRPr="001B32E5">
        <w:t xml:space="preserve"> </w:t>
      </w:r>
      <w:r w:rsidRPr="001B32E5">
        <w:fldChar w:fldCharType="begin"/>
      </w:r>
      <w:r w:rsidR="00723641">
        <w:instrText xml:space="preserve"> ADDIN ZOTERO_ITEM CSL_CITATION {"citationID":"jxEe5cmP","properties":{"formattedCitation":"Dan Sullivan, \\uc0\\u8220{}A Call from the President,\\uc0\\u8221{} {\\i{}Los Angeles Times}, March 18, 1981.","plainCitation":"Dan Sullivan, “A Call from the President,” Los Angeles Times, March 18, 1981.","dontUpdate":true,"noteIndex":51},"citationItems":[{"id":859,"uris":["http://zotero.org/users/local/6WTOnN2t/items/N2Y4TMLJ","http://zotero.org/users/15462565/items/N2Y4TMLJ"],"itemData":{"id":859,"type":"article-newspaper","container-title":"Los Angeles Times","event-place":"Los Angeles","publisher-place":"Los Angeles","title":"A Call from the President","author":[{"family":"Sullivan","given":"Dan"}],"issued":{"date-parts":[["1981",3,18]]}}}],"schema":"https://github.com/citation-style-language/schema/raw/master/csl-citation.json"} </w:instrText>
      </w:r>
      <w:r w:rsidRPr="001B32E5">
        <w:fldChar w:fldCharType="separate"/>
      </w:r>
      <w:r w:rsidRPr="001B32E5">
        <w:t xml:space="preserve">Dan Sullivan, “A Call from the </w:t>
      </w:r>
      <w:r w:rsidRPr="00F557B3">
        <w:t>President</w:t>
      </w:r>
      <w:r w:rsidRPr="001B32E5">
        <w:t xml:space="preserve">,” </w:t>
      </w:r>
      <w:r w:rsidRPr="001B32E5">
        <w:rPr>
          <w:i/>
          <w:iCs/>
        </w:rPr>
        <w:t>Los Angeles Times</w:t>
      </w:r>
      <w:r w:rsidRPr="001B32E5">
        <w:t xml:space="preserve">, </w:t>
      </w:r>
      <w:r w:rsidR="008D3A00">
        <w:t xml:space="preserve">18 </w:t>
      </w:r>
      <w:r w:rsidRPr="001B32E5">
        <w:t>March</w:t>
      </w:r>
      <w:r w:rsidR="00723641">
        <w:t xml:space="preserve"> </w:t>
      </w:r>
      <w:r w:rsidRPr="001B32E5">
        <w:t>1981</w:t>
      </w:r>
      <w:r w:rsidR="00136B67">
        <w:t>,</w:t>
      </w:r>
      <w:r w:rsidR="00590860">
        <w:t xml:space="preserve"> </w:t>
      </w:r>
      <w:r w:rsidR="00BA7092">
        <w:t xml:space="preserve">clipping from </w:t>
      </w:r>
      <w:r w:rsidR="00BA7092" w:rsidRPr="000B300B">
        <w:t>Mother Art records,</w:t>
      </w:r>
      <w:r w:rsidR="00BA7092" w:rsidRPr="000B300B">
        <w:rPr>
          <w:i/>
          <w:iCs/>
        </w:rPr>
        <w:t xml:space="preserve"> </w:t>
      </w:r>
      <w:r w:rsidR="00BA7092" w:rsidRPr="000B300B">
        <w:t xml:space="preserve">GRI, </w:t>
      </w:r>
      <w:r w:rsidR="004C3AEE">
        <w:t>box 2</w:t>
      </w:r>
      <w:r w:rsidR="00BA7092">
        <w:t>.</w:t>
      </w:r>
      <w:r w:rsidRPr="001B32E5">
        <w:fldChar w:fldCharType="end"/>
      </w:r>
    </w:p>
  </w:endnote>
  <w:endnote w:id="53">
    <w:p w14:paraId="29A66DDF" w14:textId="0FD6926F" w:rsidR="00136B67" w:rsidRDefault="00136B67" w:rsidP="00AE541E">
      <w:pPr>
        <w:pStyle w:val="AA-SL-EndnoteIndent"/>
      </w:pPr>
      <w:r w:rsidRPr="00136B67">
        <w:rPr>
          <w:rStyle w:val="EndnoteReference"/>
          <w:vertAlign w:val="baseline"/>
        </w:rPr>
        <w:endnoteRef/>
      </w:r>
      <w:r>
        <w:t xml:space="preserve"> </w:t>
      </w:r>
      <w:r w:rsidRPr="001B32E5">
        <w:t xml:space="preserve">Sullivan, “A Call from the </w:t>
      </w:r>
      <w:r w:rsidRPr="00F557B3">
        <w:t>President</w:t>
      </w:r>
      <w:r w:rsidR="00BA7092">
        <w:t>.</w:t>
      </w:r>
      <w:r w:rsidRPr="001B32E5">
        <w:t>”</w:t>
      </w:r>
    </w:p>
  </w:endnote>
  <w:endnote w:id="54">
    <w:p w14:paraId="0721E874" w14:textId="2D6604EC" w:rsidR="00481DC4" w:rsidRPr="001B32E5" w:rsidRDefault="00481DC4" w:rsidP="00F557B3">
      <w:pPr>
        <w:pStyle w:val="AA-SL-EndnoteIndent"/>
      </w:pPr>
      <w:r w:rsidRPr="001B32E5">
        <w:endnoteRef/>
      </w:r>
      <w:r w:rsidRPr="001B32E5">
        <w:t xml:space="preserve"> </w:t>
      </w:r>
      <w:r w:rsidRPr="001B32E5">
        <w:fldChar w:fldCharType="begin"/>
      </w:r>
      <w:r w:rsidR="00723641">
        <w:instrText xml:space="preserve"> ADDIN ZOTERO_ITEM CSL_CITATION {"citationID":"wBiaLRmg","properties":{"formattedCitation":"Larry Stammer, \\uc0\\u8220{}Arts Council Under Fire in State Senate,\\uc0\\u8221{} {\\i{}Los Angeles Times}, August 26, 1978.","plainCitation":"Larry Stammer, “Arts Council Under Fire in State Senate,” Los Angeles Times, August 26, 1978.","dontUpdate":true,"noteIndex":53},"citationItems":[{"id":1050,"uris":["http://zotero.org/users/local/6WTOnN2t/items/INFK39JC","http://zotero.org/users/15462565/items/INFK39JC"],"itemData":{"id":1050,"type":"article-newspaper","container-title":"Los Angeles Times","event-place":"Los Angeles","page":"B12","publisher-place":"Los Angeles","title":"Arts Council Under Fire in State Senate","author":[{"family":"Stammer","given":"Larry"}],"issued":{"date-parts":[["1978",8,26]]}}}],"schema":"https://github.com/citation-style-language/schema/raw/master/csl-citation.json"} </w:instrText>
      </w:r>
      <w:r w:rsidRPr="001B32E5">
        <w:fldChar w:fldCharType="separate"/>
      </w:r>
      <w:r w:rsidRPr="001B32E5">
        <w:t xml:space="preserve">Larry Stammer, “Arts Council Under Fire in </w:t>
      </w:r>
      <w:r w:rsidRPr="00F557B3">
        <w:t>State</w:t>
      </w:r>
      <w:r w:rsidRPr="001B32E5">
        <w:t xml:space="preserve"> Senate,” </w:t>
      </w:r>
      <w:r w:rsidRPr="001B32E5">
        <w:rPr>
          <w:i/>
          <w:iCs/>
        </w:rPr>
        <w:t>Los Angeles Times</w:t>
      </w:r>
      <w:r w:rsidRPr="001B32E5">
        <w:t xml:space="preserve">, </w:t>
      </w:r>
      <w:r w:rsidR="008D3A00">
        <w:t xml:space="preserve">26 </w:t>
      </w:r>
      <w:r w:rsidRPr="001B32E5">
        <w:t>August 1978, B12.</w:t>
      </w:r>
      <w:r w:rsidRPr="001B32E5">
        <w:fldChar w:fldCharType="end"/>
      </w:r>
      <w:r w:rsidR="00F52D46" w:rsidRPr="001B32E5">
        <w:t xml:space="preserve"> Carpenter does not name specific artists, at least not </w:t>
      </w:r>
      <w:r w:rsidR="00D46823" w:rsidRPr="001B32E5">
        <w:t xml:space="preserve">according to </w:t>
      </w:r>
      <w:r w:rsidR="00F52D46" w:rsidRPr="001B32E5">
        <w:t>Stammer’s report.</w:t>
      </w:r>
    </w:p>
  </w:endnote>
  <w:endnote w:id="55">
    <w:p w14:paraId="5E024574" w14:textId="5D714439" w:rsidR="00481DC4" w:rsidRPr="001B32E5" w:rsidRDefault="00481DC4" w:rsidP="00F557B3">
      <w:pPr>
        <w:pStyle w:val="AA-SL-EndnoteIndent"/>
      </w:pPr>
      <w:r w:rsidRPr="004C3AEE">
        <w:endnoteRef/>
      </w:r>
      <w:r w:rsidRPr="004C3AEE">
        <w:t xml:space="preserve"> </w:t>
      </w:r>
      <w:r w:rsidRPr="004C3AEE">
        <w:fldChar w:fldCharType="begin"/>
      </w:r>
      <w:r w:rsidR="00723641">
        <w:instrText xml:space="preserve"> ADDIN ZOTERO_ITEM CSL_CITATION {"citationID":"dXzwoSIm","properties":{"formattedCitation":"Mother Art, \\uc0\\u8220{}Art for Public Consumption Program,\\uc0\\u8221{} August 27, 1978, Getty Research Institute, Los Angeles.","plainCitation":"Mother Art, “Art for Public Consumption Program,” August 27, 1978, Getty Research Institute, Los Angeles.","dontUpdate":true,"noteIndex":54},"citationItems":[{"id":922,"uris":["http://zotero.org/users/local/6WTOnN2t/items/2HNGKF8E","http://zotero.org/users/15462565/items/2HNGKF8E"],"itemData":{"id":922,"type":"document","archive":"Getty Research Institute, Los Angeles","title":"Art for Public Consumption program","author":[{"family":"Mother Art","given":""}],"issued":{"date-parts":[["1978",8,27]]}}}],"schema":"https://github.com/citation-style-language/schema/raw/master/csl-citation.json"} </w:instrText>
      </w:r>
      <w:r w:rsidRPr="004C3AEE">
        <w:fldChar w:fldCharType="separate"/>
      </w:r>
      <w:r w:rsidRPr="004C3AEE">
        <w:t xml:space="preserve">Mother Art, </w:t>
      </w:r>
      <w:r w:rsidR="00D67320" w:rsidRPr="006C4765">
        <w:t xml:space="preserve">program for </w:t>
      </w:r>
      <w:r w:rsidR="004C3AEE" w:rsidRPr="006C4765">
        <w:t>"</w:t>
      </w:r>
      <w:r w:rsidR="00D67320" w:rsidRPr="006C4765">
        <w:t>Art for Public Consumption,</w:t>
      </w:r>
      <w:r w:rsidR="00BA7092">
        <w:t>"</w:t>
      </w:r>
      <w:r w:rsidRPr="004C3AEE">
        <w:t xml:space="preserve"> </w:t>
      </w:r>
      <w:r w:rsidR="008D3A00">
        <w:t xml:space="preserve">27 </w:t>
      </w:r>
      <w:r w:rsidRPr="004C3AEE">
        <w:t xml:space="preserve">August 1978, </w:t>
      </w:r>
      <w:r w:rsidR="007507C6" w:rsidRPr="004C3AEE">
        <w:t xml:space="preserve">Mother Art records, GRI, </w:t>
      </w:r>
      <w:r w:rsidR="00995C52" w:rsidRPr="004C3AEE">
        <w:t>box 2, folder 10</w:t>
      </w:r>
      <w:r w:rsidR="0091376E" w:rsidRPr="004C3AEE">
        <w:t>.</w:t>
      </w:r>
      <w:r w:rsidRPr="004C3AEE">
        <w:t xml:space="preserve"> </w:t>
      </w:r>
      <w:r w:rsidRPr="004C3AEE">
        <w:fldChar w:fldCharType="end"/>
      </w:r>
    </w:p>
  </w:endnote>
  <w:endnote w:id="56">
    <w:p w14:paraId="5D27BC33" w14:textId="22DC5A88" w:rsidR="0057694D" w:rsidRDefault="0057694D" w:rsidP="00AE541E">
      <w:pPr>
        <w:pStyle w:val="AA-SL-EndnoteIndent"/>
      </w:pPr>
      <w:r w:rsidRPr="0057694D">
        <w:rPr>
          <w:rStyle w:val="EndnoteReference"/>
          <w:vertAlign w:val="baseline"/>
        </w:rPr>
        <w:endnoteRef/>
      </w:r>
      <w:r>
        <w:t xml:space="preserve"> </w:t>
      </w:r>
      <w:r w:rsidR="00723641">
        <w:fldChar w:fldCharType="begin"/>
      </w:r>
      <w:r w:rsidR="00723641">
        <w:instrText xml:space="preserve"> ADDIN ZOTERO_ITEM CSL_CITATION {"citationID":"HNJuh6m4","properties":{"formattedCitation":"Suzanne Muchnic, \\uc0\\u8220{}Artists Take a Political Step,\\uc0\\u8221{} {\\i{}Los Angeles Times} (Los Angeles), August 30, 1978.","plainCitation":"Suzanne Muchnic, “Artists Take a Political Step,” Los Angeles Times (Los Angeles), August 30, 1978.","dontUpdate":true,"noteIndex":55},"citationItems":[{"id":895,"uris":["http://zotero.org/users/15462565/items/DEZ65WQL"],"itemData":{"id":895,"type":"article-newspaper","container-title":"Los Angeles Times","event-place":"Los Angeles","page":"unknown","publisher-place":"Los Angeles","title":"Artists Take a Political Step","author":[{"family":"Muchnic","given":"Suzanne"}],"issued":{"date-parts":[["1978",8,30]]}}}],"schema":"https://github.com/citation-style-language/schema/raw/master/csl-citation.json"} </w:instrText>
      </w:r>
      <w:r w:rsidR="00723641">
        <w:fldChar w:fldCharType="separate"/>
      </w:r>
      <w:r w:rsidR="00723641" w:rsidRPr="00723641">
        <w:rPr>
          <w:rFonts w:eastAsiaTheme="minorHAnsi"/>
          <w:szCs w:val="24"/>
        </w:rPr>
        <w:t xml:space="preserve">Suzanne Muchnic, “Artists Take a Political Step,” </w:t>
      </w:r>
      <w:r w:rsidR="00723641" w:rsidRPr="00723641">
        <w:rPr>
          <w:rFonts w:eastAsiaTheme="minorHAnsi"/>
          <w:i/>
          <w:iCs/>
          <w:szCs w:val="24"/>
        </w:rPr>
        <w:t>Los Angeles Times</w:t>
      </w:r>
      <w:r w:rsidR="00723641" w:rsidRPr="00723641">
        <w:rPr>
          <w:rFonts w:eastAsiaTheme="minorHAnsi"/>
          <w:szCs w:val="24"/>
        </w:rPr>
        <w:t xml:space="preserve">, </w:t>
      </w:r>
      <w:r w:rsidR="008D3A00">
        <w:rPr>
          <w:rFonts w:eastAsiaTheme="minorHAnsi"/>
          <w:szCs w:val="24"/>
        </w:rPr>
        <w:t xml:space="preserve">30 </w:t>
      </w:r>
      <w:r w:rsidR="00723641" w:rsidRPr="00723641">
        <w:rPr>
          <w:rFonts w:eastAsiaTheme="minorHAnsi"/>
          <w:szCs w:val="24"/>
        </w:rPr>
        <w:t>August 1978</w:t>
      </w:r>
      <w:r w:rsidR="00723641">
        <w:rPr>
          <w:rFonts w:eastAsiaTheme="minorHAnsi"/>
          <w:szCs w:val="24"/>
        </w:rPr>
        <w:t xml:space="preserve">, </w:t>
      </w:r>
      <w:r w:rsidR="00C74D03">
        <w:rPr>
          <w:rFonts w:eastAsiaTheme="minorHAnsi"/>
          <w:szCs w:val="24"/>
        </w:rPr>
        <w:t>p</w:t>
      </w:r>
      <w:r w:rsidR="00723641">
        <w:rPr>
          <w:rFonts w:eastAsiaTheme="minorHAnsi"/>
          <w:szCs w:val="24"/>
        </w:rPr>
        <w:t xml:space="preserve">art </w:t>
      </w:r>
      <w:r w:rsidR="00C74D03">
        <w:rPr>
          <w:rFonts w:eastAsiaTheme="minorHAnsi"/>
          <w:szCs w:val="24"/>
        </w:rPr>
        <w:t>4</w:t>
      </w:r>
      <w:r w:rsidR="00723641">
        <w:rPr>
          <w:rFonts w:eastAsiaTheme="minorHAnsi"/>
          <w:szCs w:val="24"/>
        </w:rPr>
        <w:t>,</w:t>
      </w:r>
      <w:r w:rsidR="00C74D03" w:rsidRPr="00C74D03">
        <w:t xml:space="preserve"> </w:t>
      </w:r>
      <w:r w:rsidR="00C74D03">
        <w:t xml:space="preserve">clipping from </w:t>
      </w:r>
      <w:r w:rsidR="00C74D03" w:rsidRPr="000B300B">
        <w:t>Mother Art records,</w:t>
      </w:r>
      <w:r w:rsidR="00C74D03" w:rsidRPr="000B300B">
        <w:rPr>
          <w:i/>
          <w:iCs/>
        </w:rPr>
        <w:t xml:space="preserve"> </w:t>
      </w:r>
      <w:r w:rsidR="00C74D03" w:rsidRPr="000B300B">
        <w:t xml:space="preserve">GRI, </w:t>
      </w:r>
      <w:r w:rsidR="00C74D03">
        <w:t>box 2.</w:t>
      </w:r>
      <w:r w:rsidR="00723641">
        <w:fldChar w:fldCharType="end"/>
      </w:r>
    </w:p>
  </w:endnote>
  <w:endnote w:id="57">
    <w:p w14:paraId="76ACF2E0" w14:textId="0ED3FC5A" w:rsidR="00723641" w:rsidRDefault="00723641" w:rsidP="009A5917">
      <w:pPr>
        <w:pStyle w:val="EndnoteText"/>
        <w:ind w:firstLine="720"/>
      </w:pPr>
      <w:r w:rsidRPr="009A5917">
        <w:rPr>
          <w:rStyle w:val="EndnoteReference"/>
          <w:vertAlign w:val="baseline"/>
        </w:rPr>
        <w:endnoteRef/>
      </w:r>
      <w:r>
        <w:t xml:space="preserve"> </w:t>
      </w:r>
      <w:r>
        <w:fldChar w:fldCharType="begin"/>
      </w:r>
      <w:r>
        <w:instrText xml:space="preserve"> ADDIN ZOTERO_ITEM CSL_CITATION {"citationID":"HNJuh6m4","properties":{"formattedCitation":"Suzanne Muchnic, \\uc0\\u8220{}Artists Take a Political Step,\\uc0\\u8221{} {\\i{}Los Angeles Times} (Los Angeles), August 30, 1978.","plainCitation":"Suzanne Muchnic, “Artists Take a Political Step,” Los Angeles Times (Los Angeles), August 30, 1978.","dontUpdate":true,"noteIndex":55},"citationItems":[{"id":895,"uris":["http://zotero.org/users/15462565/items/DEZ65WQL"],"itemData":{"id":895,"type":"article-newspaper","container-title":"Los Angeles Times","event-place":"Los Angeles","page":"unknown","publisher-place":"Los Angeles","title":"Artists Take a Political Step","author":[{"family":"Muchnic","given":"Suzanne"}],"issued":{"date-parts":[["1978",8,30]]}}}],"schema":"https://github.com/citation-style-language/schema/raw/master/csl-citation.json"} </w:instrText>
      </w:r>
      <w:r>
        <w:fldChar w:fldCharType="separate"/>
      </w:r>
      <w:r w:rsidRPr="00723641">
        <w:rPr>
          <w:rFonts w:eastAsiaTheme="minorHAnsi"/>
          <w:szCs w:val="24"/>
        </w:rPr>
        <w:t xml:space="preserve">Muchnic, “Artists Take a Political Step,” </w:t>
      </w:r>
      <w:r w:rsidR="00C74D03">
        <w:rPr>
          <w:rFonts w:eastAsiaTheme="minorHAnsi"/>
          <w:szCs w:val="24"/>
        </w:rPr>
        <w:t>clipping</w:t>
      </w:r>
      <w:r w:rsidRPr="00723641">
        <w:rPr>
          <w:rFonts w:eastAsiaTheme="minorHAnsi"/>
          <w:szCs w:val="24"/>
        </w:rPr>
        <w:t>.</w:t>
      </w:r>
      <w:r>
        <w:fldChar w:fldCharType="end"/>
      </w:r>
    </w:p>
  </w:endnote>
  <w:endnote w:id="58">
    <w:p w14:paraId="7F25217F" w14:textId="04D8E061" w:rsidR="00481DC4" w:rsidRPr="001B32E5" w:rsidRDefault="00481DC4" w:rsidP="00F557B3">
      <w:pPr>
        <w:pStyle w:val="AA-SL-EndnoteIndent"/>
      </w:pPr>
      <w:r w:rsidRPr="001B32E5">
        <w:endnoteRef/>
      </w:r>
      <w:r w:rsidRPr="001B32E5">
        <w:t xml:space="preserve"> Suzanne Siegel and Laura Silagi, email </w:t>
      </w:r>
      <w:r w:rsidR="0062524D">
        <w:t>to</w:t>
      </w:r>
      <w:r w:rsidR="0062524D" w:rsidRPr="001B32E5">
        <w:t xml:space="preserve"> </w:t>
      </w:r>
      <w:r w:rsidRPr="001B32E5">
        <w:t xml:space="preserve">the author, </w:t>
      </w:r>
      <w:r w:rsidR="008D3A00">
        <w:t xml:space="preserve">17 </w:t>
      </w:r>
      <w:r w:rsidRPr="001B32E5">
        <w:t>July</w:t>
      </w:r>
      <w:r w:rsidR="00723641">
        <w:t xml:space="preserve"> </w:t>
      </w:r>
      <w:r w:rsidRPr="001B32E5">
        <w:t>2024</w:t>
      </w:r>
      <w:r w:rsidR="0062524D">
        <w:t>; and</w:t>
      </w:r>
      <w:r w:rsidRPr="001B32E5">
        <w:t xml:space="preserve"> Gloria Hajduk, email </w:t>
      </w:r>
      <w:r w:rsidR="0062524D">
        <w:t>to</w:t>
      </w:r>
      <w:r w:rsidR="0062524D" w:rsidRPr="001B32E5">
        <w:t xml:space="preserve"> </w:t>
      </w:r>
      <w:r w:rsidRPr="001B32E5">
        <w:t xml:space="preserve">the author, </w:t>
      </w:r>
      <w:r w:rsidR="008D3A00">
        <w:t xml:space="preserve">25 </w:t>
      </w:r>
      <w:r w:rsidRPr="001B32E5">
        <w:t>August 2024.</w:t>
      </w:r>
    </w:p>
  </w:endnote>
  <w:endnote w:id="59">
    <w:p w14:paraId="19F2BAF1" w14:textId="7212B5FB" w:rsidR="00481DC4" w:rsidRPr="001B32E5" w:rsidRDefault="00481DC4" w:rsidP="00F557B3">
      <w:pPr>
        <w:pStyle w:val="AA-SL-EndnoteIndent"/>
      </w:pPr>
      <w:r w:rsidRPr="001B32E5">
        <w:endnoteRef/>
      </w:r>
      <w:r w:rsidRPr="001B32E5">
        <w:t xml:space="preserve"> </w:t>
      </w:r>
      <w:r w:rsidRPr="001B32E5">
        <w:fldChar w:fldCharType="begin"/>
      </w:r>
      <w:r w:rsidR="00723641">
        <w:instrText xml:space="preserve"> ADDIN ZOTERO_ITEM CSL_CITATION {"citationID":"7odfwLlk","properties":{"formattedCitation":"Mother Art.","plainCitation":"Mother Art.","dontUpdate":true,"noteIndex":57},"citationItems":[{"id":983,"uris":["http://zotero.org/users/local/6WTOnN2t/items/4IPEG7F7","http://zotero.org/users/15462565/items/4IPEG7F7"],"itemData":{"id":983,"type":"article-journal","container-title":"High Performance","issue":"4","page":"32","title":"Mother Art","volume":"1","author":[{"family":"Mother Art","given":""}],"issued":{"date-parts":[["1978",12]]}}}],"schema":"https://github.com/citation-style-language/schema/raw/master/csl-citation.json"} </w:instrText>
      </w:r>
      <w:r w:rsidRPr="001B32E5">
        <w:fldChar w:fldCharType="separate"/>
      </w:r>
      <w:r w:rsidRPr="001B32E5">
        <w:t xml:space="preserve">Mother Art, “Mother Art,” </w:t>
      </w:r>
      <w:r w:rsidRPr="001B32E5">
        <w:rPr>
          <w:i/>
          <w:iCs/>
        </w:rPr>
        <w:t>High Performance</w:t>
      </w:r>
      <w:r w:rsidRPr="001B32E5">
        <w:t xml:space="preserve"> 1, no. 4 (December 1978): 32</w:t>
      </w:r>
      <w:r w:rsidRPr="001B32E5">
        <w:rPr>
          <w:noProof/>
        </w:rPr>
        <w:t>.</w:t>
      </w:r>
      <w:r w:rsidRPr="001B32E5">
        <w:fldChar w:fldCharType="end"/>
      </w:r>
    </w:p>
  </w:endnote>
  <w:endnote w:id="60">
    <w:p w14:paraId="68CF4209" w14:textId="0ED3803A" w:rsidR="00481DC4" w:rsidRPr="001B32E5" w:rsidRDefault="00481DC4" w:rsidP="00F557B3">
      <w:pPr>
        <w:pStyle w:val="AA-SL-EndnoteIndent"/>
      </w:pPr>
      <w:r w:rsidRPr="001B32E5">
        <w:endnoteRef/>
      </w:r>
      <w:r w:rsidRPr="001B32E5">
        <w:t xml:space="preserve"> </w:t>
      </w:r>
      <w:r w:rsidRPr="001B32E5">
        <w:fldChar w:fldCharType="begin"/>
      </w:r>
      <w:r w:rsidR="00723641">
        <w:instrText xml:space="preserve"> ADDIN ZOTERO_ITEM CSL_CITATION {"citationID":"52TX6ydf","properties":{"formattedCitation":"Hettie Judah, \\uc0\\u8220{}Mother Art and Polvo de Gallina Negra in Conversation with Hettie Judah,\\uc0\\u8221{} {\\i{}Luncheon}, no. 17 (Spring-Summer 2024): 128\\uc0\\u8211{}41.","plainCitation":"Hettie Judah, “Mother Art and Polvo de Gallina Negra in Conversation with Hettie Judah,” Luncheon, no. 17 (Spring-Summer 2024): 128–41.","dontUpdate":true,"noteIndex":58},"citationItems":[{"id":1076,"uris":["http://zotero.org/users/local/6WTOnN2t/items/V5SKGILJ","http://zotero.org/users/15462565/items/V5SKGILJ"],"itemData":{"id":1076,"type":"article-journal","container-title":"Luncheon","issue":"17","page":"128-141","title":"Mother Art and Polvo de Gallina Negra in Conversation with Hettie Judah","title-short":"Mother Art","author":[{"family":"Judah","given":"Hettie"}],"issued":{"date-parts":[["2024"]],"season":"Spring-Summer"}}}],"schema":"https://github.com/citation-style-language/schema/raw/master/csl-citation.json"} </w:instrText>
      </w:r>
      <w:r w:rsidRPr="001B32E5">
        <w:fldChar w:fldCharType="separate"/>
      </w:r>
      <w:r w:rsidRPr="001B32E5">
        <w:t xml:space="preserve">Hettie Judah, “Mother Art and Polvo de Gallina Negra in </w:t>
      </w:r>
      <w:r w:rsidRPr="00F557B3">
        <w:t>Conversation</w:t>
      </w:r>
      <w:r w:rsidRPr="001B32E5">
        <w:t xml:space="preserve"> with Hettie Judah,” </w:t>
      </w:r>
      <w:r w:rsidRPr="001B32E5">
        <w:rPr>
          <w:i/>
          <w:iCs/>
        </w:rPr>
        <w:t>Luncheon</w:t>
      </w:r>
      <w:r w:rsidRPr="001B32E5">
        <w:t>, no. 17 (2024): 133.</w:t>
      </w:r>
      <w:r w:rsidRPr="001B32E5">
        <w:fldChar w:fldCharType="end"/>
      </w:r>
    </w:p>
  </w:endnote>
  <w:endnote w:id="61">
    <w:p w14:paraId="7FDCECE9" w14:textId="6D0276CF" w:rsidR="00481DC4" w:rsidRPr="001B32E5" w:rsidRDefault="00481DC4" w:rsidP="00F557B3">
      <w:pPr>
        <w:pStyle w:val="AA-SL-EndnoteIndent"/>
      </w:pPr>
      <w:r w:rsidRPr="001B32E5">
        <w:endnoteRef/>
      </w:r>
      <w:r w:rsidRPr="001B32E5">
        <w:t xml:space="preserve"> </w:t>
      </w:r>
      <w:r w:rsidRPr="001B32E5">
        <w:fldChar w:fldCharType="begin"/>
      </w:r>
      <w:r w:rsidR="00723641">
        <w:instrText xml:space="preserve"> ADDIN ZOTERO_ITEM CSL_CITATION {"citationID":"5pDL7vAj","properties":{"formattedCitation":"Andrea Liss, {\\i{}Feminist Art and the Maternal} (Minneapolis: University of Minnesota Press, 2009).","plainCitation":"Andrea Liss, Feminist Art and the Maternal (Minneapolis: University of Minnesota Press, 2009).","dontUpdate":true,"noteIndex":59},"citationItems":[{"id":393,"uris":["http://zotero.org/users/local/6WTOnN2t/items/6E33G5EV","http://zotero.org/users/15462565/items/6E33G5EV"],"itemData":{"id":393,"type":"book","event-place":"Minneapolis","publisher":"University of Minnesota Press","publisher-place":"Minneapolis","source":"Amazon","title":"Feminist Art and the Maternal","title-short":"Feminist Art and the Maternal","author":[{"family":"Liss","given":"Andrea"}],"issued":{"date-parts":[["2009"]]}}}],"schema":"https://github.com/citation-style-language/schema/raw/master/csl-citation.json"} </w:instrText>
      </w:r>
      <w:r w:rsidRPr="001B32E5">
        <w:fldChar w:fldCharType="separate"/>
      </w:r>
      <w:r w:rsidRPr="001B32E5">
        <w:t xml:space="preserve">Andrea Liss, </w:t>
      </w:r>
      <w:r w:rsidRPr="001B32E5">
        <w:rPr>
          <w:i/>
          <w:iCs/>
        </w:rPr>
        <w:t>Feminist Art and the Maternal</w:t>
      </w:r>
      <w:r w:rsidRPr="001B32E5">
        <w:t xml:space="preserve"> (University of </w:t>
      </w:r>
      <w:r w:rsidRPr="00F557B3">
        <w:t>Minnesota</w:t>
      </w:r>
      <w:r w:rsidRPr="001B32E5">
        <w:t xml:space="preserve"> Press, 2009), 2.</w:t>
      </w:r>
      <w:r w:rsidRPr="001B32E5">
        <w:fldChar w:fldCharType="end"/>
      </w:r>
    </w:p>
  </w:endnote>
  <w:endnote w:id="62">
    <w:p w14:paraId="65D0A19C" w14:textId="5C856569" w:rsidR="00481DC4" w:rsidRPr="001B32E5" w:rsidRDefault="00481DC4" w:rsidP="00F557B3">
      <w:pPr>
        <w:pStyle w:val="AA-SL-EndnoteIndent"/>
      </w:pPr>
      <w:r w:rsidRPr="001B32E5">
        <w:endnoteRef/>
      </w:r>
      <w:r w:rsidRPr="001B32E5">
        <w:t xml:space="preserve"> </w:t>
      </w:r>
      <w:r w:rsidRPr="001B32E5">
        <w:fldChar w:fldCharType="begin"/>
      </w:r>
      <w:r w:rsidR="00723641">
        <w:instrText xml:space="preserve"> ADDIN ZOTERO_ITEM CSL_CITATION {"citationID":"1tc35QvQ","properties":{"formattedCitation":"Mother Art.","plainCitation":"Mother Art.","dontUpdate":true,"noteIndex":60},"citationItems":[{"id":983,"uris":["http://zotero.org/users/local/6WTOnN2t/items/4IPEG7F7","http://zotero.org/users/15462565/items/4IPEG7F7"],"itemData":{"id":983,"type":"article-journal","container-title":"High Performance","issue":"4","page":"32","title":"Mother Art","volume":"1","author":[{"family":"Mother Art","given":""}],"issued":{"date-parts":[["1978",12]]}}}],"schema":"https://github.com/citation-style-language/schema/raw/master/csl-citation.json"} </w:instrText>
      </w:r>
      <w:r w:rsidRPr="001B32E5">
        <w:fldChar w:fldCharType="separate"/>
      </w:r>
      <w:r w:rsidRPr="001B32E5">
        <w:t>Mother Art, “Mother Art,” 32.</w:t>
      </w:r>
      <w:r w:rsidRPr="001B32E5">
        <w:fldChar w:fldCharType="end"/>
      </w:r>
    </w:p>
  </w:endnote>
  <w:endnote w:id="63">
    <w:p w14:paraId="3D149C42" w14:textId="46A80451" w:rsidR="00AA4A71" w:rsidRPr="001B32E5" w:rsidRDefault="00AA4A71" w:rsidP="00F557B3">
      <w:pPr>
        <w:pStyle w:val="AA-SL-EndnoteIndent"/>
      </w:pPr>
      <w:r w:rsidRPr="001B32E5">
        <w:endnoteRef/>
      </w:r>
      <w:r w:rsidRPr="001B32E5">
        <w:t xml:space="preserve"> </w:t>
      </w:r>
      <w:r w:rsidRPr="001B32E5">
        <w:fldChar w:fldCharType="begin"/>
      </w:r>
      <w:r w:rsidR="00723641">
        <w:instrText xml:space="preserve"> ADDIN ZOTERO_ITEM CSL_CITATION {"citationID":"anqyZWkH","properties":{"formattedCitation":"Shannon Jackson, {\\i{}Social Works: Performing Art, Supporting Publics} (New York: Routledge, 2011).","plainCitation":"Shannon Jackson, Social Works: Performing Art, Supporting Publics (New York: Routledge, 2011).","dontUpdate":true,"noteIndex":61},"citationItems":[{"id":347,"uris":["http://zotero.org/users/local/6WTOnN2t/items/7M9GAAPL","http://zotero.org/users/15462565/items/7M9GAAPL"],"itemData":{"id":347,"type":"book","event-place":"New York","ISBN":"978-0-415-48601-9","language":"English","number-of-pages":"310","publisher":"Routledge","publisher-place":"New York","source":"Amazon","title":"Social Works: Performing Art, Supporting Publics","title-short":"Social Works","author":[{"family":"Jackson","given":"Shannon"}],"issued":{"date-parts":[["2011",2,21]]}}}],"schema":"https://github.com/citation-style-language/schema/raw/master/csl-citation.json"} </w:instrText>
      </w:r>
      <w:r w:rsidRPr="001B32E5">
        <w:fldChar w:fldCharType="separate"/>
      </w:r>
      <w:r w:rsidRPr="001B32E5">
        <w:t xml:space="preserve">Shannon Jackson, </w:t>
      </w:r>
      <w:r w:rsidRPr="001B32E5">
        <w:rPr>
          <w:i/>
          <w:iCs/>
        </w:rPr>
        <w:t>Social Works: Performing Art, Supporting Publics</w:t>
      </w:r>
      <w:r w:rsidRPr="001B32E5">
        <w:t xml:space="preserve"> (Routledge, 2011), 78.</w:t>
      </w:r>
      <w:r w:rsidRPr="001B32E5">
        <w:fldChar w:fldCharType="end"/>
      </w:r>
    </w:p>
  </w:endnote>
  <w:endnote w:id="64">
    <w:p w14:paraId="50F1FA8C" w14:textId="4A512534" w:rsidR="00481DC4" w:rsidRPr="001B32E5" w:rsidRDefault="00481DC4" w:rsidP="00F557B3">
      <w:pPr>
        <w:pStyle w:val="AA-SL-EndnoteIndent"/>
      </w:pPr>
      <w:r w:rsidRPr="001B32E5">
        <w:endnoteRef/>
      </w:r>
      <w:r w:rsidRPr="001B32E5">
        <w:t xml:space="preserve"> </w:t>
      </w:r>
      <w:r w:rsidRPr="001B32E5">
        <w:fldChar w:fldCharType="begin"/>
      </w:r>
      <w:r w:rsidR="00723641">
        <w:instrText xml:space="preserve"> ADDIN ZOTERO_ITEM CSL_CITATION {"citationID":"1dQSKPpF","properties":{"formattedCitation":"Mierle Laderman Ukeles, \\uc0\\u8220{}Manifesto for Maintenance Art 1969! Proposal for an Exhibition \\uc0\\u8216{}Care,\\uc0\\u8217{}\\uc0\\u8221{} in {\\i{}Institutional Critique: An Anthology of Artists\\uc0\\u8217{} Writings}, ed. Alexander Alberro and Blake Stimson (Cambridge, MA: MIT Press, 2011), 144\\uc0\\u8211{}49.","plainCitation":"Mierle Laderman Ukeles, “Manifesto for Maintenance Art 1969! Proposal for an Exhibition ‘Care,’” in Institutional Critique: An Anthology of Artists’ Writings, ed. Alexander Alberro and Blake Stimson (Cambridge, MA: MIT Press, 2011), 144–49.","dontUpdate":true,"noteIndex":62},"citationItems":[{"id":831,"uris":["http://zotero.org/users/local/6WTOnN2t/items/FFKUDK9A","http://zotero.org/users/15462565/items/FFKUDK9A"],"itemData":{"id":831,"type":"chapter","abstract":"An anthology of writings and projects by artists who developed and extended the genre of institutional critique. \"Institutional critique” is an artistic practice that reflects critically on its own housing in galleries and museums and on the concept and social function of art itself. Such concerns have always been a part of modern art but took on new urgency at the end of the 1960s, when—driven by the social upheaval of the time and enabled by the tools and techniques of conceptual art—institutional critique emerged as a genre. This anthology traces the development of institutional critique as an artistic concern from the 1960s to the present by gathering writings and representative art projects of artists from across Europe and throughout the Americas who developed and extended the genre. The texts and artworks included are notable for the range of perspectives and positions they reflect and for their influence in pushing the boundaries of what is meant by institutional critique. Like Alberro and Stimson's Conceptual Art: A Critical Anthology this volume will shed new light on its subject through its critical and historical framing. Even readers already familiar with institutional critique will come away from this book with a greater and often redirected understanding of its significance.Artists represented includeWieslaw Borowski, Daniel Buren, Marcel Broodthaers, Groupe de Recherche d'Art Visuel, Hans Haacke, Robert Smithson, John Knight, Graciela Carnevale, Osvaldo Mateo Boglione, Guerilla Art Action Group, Art Workers' Coalition, Mierle Laderman Ukeles, Michael Asher, Mel Ramsden, Adrian Piper, The Guerrilla Girls, Laibach, Silvia Kolbowski, Andrea Fraser, Fred Wilson, Mark Dion, Maria Eichhorn, Critical Art Ensemble, Bureau d'Études, WochenKlausur, The Yes Men, Hito Steyerl, Andreas Siekmann.","container-title":"Institutional Critique: An Anthology of Artists' Writings","event-place":"Cambridge, MA","ISBN":"978-0-262-51664-8","language":"English","page":"144-49","publisher":"MIT Press","publisher-place":"Cambridge, MA","title":"Manifesto for Maintenance Art 1969! Proposal for an Exhibition 'Care'","title-short":"Manifesto for Maintenance Art","editor":[{"family":"Alberro","given":"Alexander"},{"family":"Stimson","given":"Blake"}],"author":[{"family":"Ukeles","given":"Mierle Laderman"}],"issued":{"date-parts":[["2011",9,30]]}}}],"schema":"https://github.com/citation-style-language/schema/raw/master/csl-citation.json"} </w:instrText>
      </w:r>
      <w:r w:rsidRPr="001B32E5">
        <w:fldChar w:fldCharType="separate"/>
      </w:r>
      <w:r w:rsidRPr="001B32E5">
        <w:t xml:space="preserve">Mierle Laderman Ukeles, “Manifesto for Maintenance Art 1969! Proposal for an Exhibition ‘Care,’” in </w:t>
      </w:r>
      <w:r w:rsidRPr="001B32E5">
        <w:rPr>
          <w:i/>
          <w:iCs/>
        </w:rPr>
        <w:t>Institutional Critique: An Anthology of Artists’ Writings</w:t>
      </w:r>
      <w:r w:rsidRPr="001B32E5">
        <w:t>, ed. Alexander Alberro and Blake Stimson (MIT Press, 2011), 144–49.</w:t>
      </w:r>
      <w:r w:rsidRPr="001B32E5">
        <w:fldChar w:fldCharType="end"/>
      </w:r>
    </w:p>
  </w:endnote>
  <w:endnote w:id="65">
    <w:p w14:paraId="49F03D98" w14:textId="2901E120" w:rsidR="00481DC4" w:rsidRPr="001B32E5" w:rsidRDefault="00481DC4" w:rsidP="00546756">
      <w:pPr>
        <w:pStyle w:val="AA-SL-EndnoteIndent"/>
      </w:pPr>
      <w:r w:rsidRPr="001B32E5">
        <w:endnoteRef/>
      </w:r>
      <w:r w:rsidRPr="001B32E5">
        <w:t xml:space="preserve"> See </w:t>
      </w:r>
      <w:r w:rsidRPr="001B32E5">
        <w:fldChar w:fldCharType="begin"/>
      </w:r>
      <w:r w:rsidR="00723641">
        <w:instrText xml:space="preserve"> ADDIN ZOTERO_ITEM CSL_CITATION {"citationID":"5Zg6Ci1L","properties":{"formattedCitation":"Catherine Spencer, \\uc0\\u8220{}Acts of Displacement: Lea Lublin\\uc0\\u8217{}s Mon Fils, May \\uc0\\u8217{}68, and Feminist Psychosocial Revolt,\\uc0\\u8221{} {\\i{}Oxford Art Journal} 40, no. 1 (March 1, 2017): 65\\uc0\\u8211{}83, https://doi.org/10.1093/oxartj/kcx012.","plainCitation":"Catherine Spencer, “Acts of Displacement: Lea Lublin’s Mon Fils, May ’68, and Feminist Psychosocial Revolt,” Oxford Art Journal 40, no. 1 (March 1, 2017): 65–83, https://doi.org/10.1093/oxartj/kcx012.","dontUpdate":true,"noteIndex":63},"citationItems":[{"id":761,"uris":["http://zotero.org/users/local/6WTOnN2t/items/54J5KW4D","http://zotero.org/users/15462565/items/54J5KW4D"],"itemData":{"id":761,"type":"article-journal","abstract":"On 4 May 1968, the day after confrontations between students and police initiated the événements that would bring Paris to a standstill for the entire month and trigger strikes across France, the 24e Salon de Mai opened at the Musée d’Art Moderne de la Ville de Paris. First proposed in 1943 by Gaston Diehl, with the ambition of expanding the existing salon system, by 1968 the Salon de Mai had settled into a conservative venture ‘honouring the modern tradition through homages to established artists’.1 However, for this iteration an unusually unconventional work lay in wait for visitors among the sculptures and paintings. For Mon fils (My Son), the artist Lea Lublin displayed her baby son Nicolas, born the year before, in the galleries with his crib, nappies, clothes, and toys (Fig. 1). Lublin reflected that Mon fils entailed ‘displacing a moment of my everyday life into an artistic site … I exhibited myself with my son’.2 Lublin consistently framed the work as a ‘displacement’, reiterating this formulation in a 1989 interview: ‘the previous year, my great joy had been the birth of my son and I said to myself: the best thing for me to do is to displace a moment of my everyday life to an artistic space, the Museum [sic]’.3 Lublin’s act of displacement, this essay proposes, occupies an intriguing interstitial zone between Marxist feminist analyses of domestic labour and childcare on the one hand, and feminist re-readings of Freudian and Lacanian psychoanalysis on the other. Mon fils can be situated in relation to feminist critiques of social reproduction, but it also explores the psychic effects of motherhood, allowing us to see how both dynamics might coexist in the same work. Fig. 1Lea Lublin, Mon fils, 1968. The Museum of Modern Art, New York (Photo: © Estate of the Artist/Nicolas Lublin, Paris).","container-title":"Oxford Art Journal","DOI":"10.1093/oxartj/kcx012","ISSN":"0142-6540","issue":"1","journalAbbreviation":"Oxford Art Journal","page":"65-83","source":"Silverchair","title":"Acts of Displacement: Lea Lublin’s Mon fils, May ’68, and Feminist Psychosocial Revolt","title-short":"Acts of Displacement","volume":"40","author":[{"family":"Spencer","given":"Catherine"}],"issued":{"date-parts":[["2017",3,1]]}}}],"schema":"https://github.com/citation-style-language/schema/raw/master/csl-citation.json"} </w:instrText>
      </w:r>
      <w:r w:rsidRPr="001B32E5">
        <w:fldChar w:fldCharType="separate"/>
      </w:r>
      <w:r w:rsidRPr="001B32E5">
        <w:t xml:space="preserve">Catherine Spencer, “Acts of Displacement: Lea Lublin’s </w:t>
      </w:r>
      <w:r w:rsidRPr="001B32E5">
        <w:rPr>
          <w:i/>
          <w:iCs/>
        </w:rPr>
        <w:t>Mon Fils</w:t>
      </w:r>
      <w:r w:rsidRPr="001B32E5">
        <w:t xml:space="preserve">, May ’68, and Feminist Psychosocial Revolt,” </w:t>
      </w:r>
      <w:r w:rsidRPr="001B32E5">
        <w:rPr>
          <w:i/>
          <w:iCs/>
        </w:rPr>
        <w:t>Oxford Art Journal</w:t>
      </w:r>
      <w:r w:rsidRPr="001B32E5">
        <w:t xml:space="preserve"> 40, no. 1 (2017): 65–83.</w:t>
      </w:r>
      <w:r w:rsidRPr="001B32E5">
        <w:fldChar w:fldCharType="end"/>
      </w:r>
    </w:p>
  </w:endnote>
  <w:endnote w:id="66">
    <w:p w14:paraId="1A1523C3" w14:textId="6898E075" w:rsidR="009A725A" w:rsidRPr="001B32E5" w:rsidRDefault="009A725A" w:rsidP="00546756">
      <w:pPr>
        <w:pStyle w:val="AA-SL-EndnoteIndent"/>
      </w:pPr>
      <w:r w:rsidRPr="001B32E5">
        <w:endnoteRef/>
      </w:r>
      <w:r w:rsidRPr="001B32E5">
        <w:t xml:space="preserve"> </w:t>
      </w:r>
      <w:r w:rsidRPr="001B32E5">
        <w:fldChar w:fldCharType="begin"/>
      </w:r>
      <w:r w:rsidR="00723641">
        <w:instrText xml:space="preserve"> ADDIN ZOTERO_ITEM CSL_CITATION {"citationID":"BHLAPeIm","properties":{"formattedCitation":"M\\uc0\\u243{}nica P. Mayer Lucido, \\uc0\\u8220{}Feminist Art: An Effective Political Tool\\uc0\\u8221{} (M.A. thesis, Goddard College, 1980).","plainCitation":"Mónica P. Mayer Lucido, “Feminist Art: An Effective Political Tool” (M.A. thesis, Goddard College, 1980).","noteIndex":64},"citationItems":[{"id":1142,"uris":["http://zotero.org/users/local/6WTOnN2t/items/WD8EKIFJ","http://zotero.org/users/15462565/items/WD8EKIFJ"],"itemData":{"id":1142,"type":"thesis","event-place":"Los Angeles","genre":"M.A. thesis","publisher":"Goddard College","publisher-place":"Los Angeles","title":"Feminist Art: An Effective Political Tool","title-short":"Feminist Art","author":[{"literal":"Mónica P. Mayer Lucido"}],"issued":{"date-parts":[["1980",7,1]]}}}],"schema":"https://github.com/citation-style-language/schema/raw/master/csl-citation.json"} </w:instrText>
      </w:r>
      <w:r w:rsidRPr="001B32E5">
        <w:fldChar w:fldCharType="separate"/>
      </w:r>
      <w:r w:rsidR="003949FB" w:rsidRPr="003949FB">
        <w:rPr>
          <w:rFonts w:eastAsiaTheme="minorHAnsi"/>
          <w:szCs w:val="24"/>
        </w:rPr>
        <w:t>Mónica P. Mayer Lucido, “Feminist Art: An Effective Political Tool” (M.A. thesis, Goddard College, 1980).</w:t>
      </w:r>
      <w:r w:rsidRPr="001B32E5">
        <w:fldChar w:fldCharType="end"/>
      </w:r>
    </w:p>
  </w:endnote>
  <w:endnote w:id="67">
    <w:p w14:paraId="797F89F7" w14:textId="1F2DB195" w:rsidR="00481DC4" w:rsidRPr="001B32E5" w:rsidRDefault="00481DC4" w:rsidP="00546756">
      <w:pPr>
        <w:pStyle w:val="AA-SL-EndnoteIndent"/>
      </w:pPr>
      <w:r w:rsidRPr="001B32E5">
        <w:endnoteRef/>
      </w:r>
      <w:r w:rsidRPr="001B32E5">
        <w:t xml:space="preserve"> See </w:t>
      </w:r>
      <w:r w:rsidRPr="001B32E5">
        <w:fldChar w:fldCharType="begin"/>
      </w:r>
      <w:r w:rsidR="00723641">
        <w:instrText xml:space="preserve"> ADDIN ZOTERO_ITEM CSL_CITATION {"citationID":"Ux1vAZFY","properties":{"formattedCitation":"Alberto McKelligan Hernandez, \\uc0\\u8220{}Representing Motherhood and Political Violence in Mexico: A Transnational Feminist Analysis of Mas Alla de La Vanguardia: La Transmaternidad,\\uc0\\u8221{} {\\i{}Journal of International Women\\uc0\\u8217{}s Studies} 22, no. 5 (2021): 38\\uc0\\u8211{}56.","plainCitation":"Alberto McKelligan Hernandez, “Representing Motherhood and Political Violence in Mexico: A Transnational Feminist Analysis of Mas Alla de La Vanguardia: La Transmaternidad,” Journal of International Women’s Studies 22, no. 5 (2021): 38–56.","dontUpdate":true,"noteIndex":65},"citationItems":[{"id":1141,"uris":["http://zotero.org/users/local/6WTOnN2t/items/DMIFQATQ","http://zotero.org/users/15462565/items/DMIFQATQ"],"itemData":{"id":1141,"type":"article-journal","abstract":"This article analyzes the artistic production of Polvo de Gallina Negra (Black Hen Powder, PGN), a feminist art collective established by Mexican artists Maris Bustamante (b. 1949) and Monica Mayer (b. 1954) in 1983. Even though scholars have examined the ways in which PGN contributed to the development of feminist art in Mexico, the existing studies have not emphasized how the collective explored political violence. To highlight this aspect of PGN's artistic practice, this article focuses on a mail art missive produced by Bustamante and Mayer as part of the extensive !MADRES! (Mothers!) (1983-1987) project. Mothers! served as a complex series of artistic interventions that focused on the personal and social significance of motherhood. As part of Mothers!, PGN developed humorous artistic performances they presented in public venues and national television. The collective also produced Egalite, Liberte, Maternite (Equality, Liberty, Motherhood) (1987), a series of six mail art missives that were distributed to journalists, feminist activists, and members of the art world. While Mothers! has received considerable attention from scholars in Mexico and abroad, most of the available literature focuses on PGN's artistic performances. In contrast, this article focuses on Mas alla de la vanguadia: La transmaternidad (Beyond the Avant-Garde: Transmaternity) (1987), a mail art missive that explored the significance of motherhood after the massacre of Tlatelolco (1968) and the disappearances of political activists. Specifically, I employ the analytical framework developed by Chandra Talpade Mohanty, revealing how the activist and political context of Mexico affected PGN's mail art missive. Furthermore, I argue that PGN developed a form of feminist art that highlighted the specific challenges faced by Mexican women in the post-1968 era, even as the mail art missive also resonated with the efforts of feminist artists working in the United States. Through this analysis, I position PGN's mail art missive as a unique contribution to feminist art in a larger transnational field.","container-title":"Journal of International Women's Studies","ISSN":"1539-8706","issue":"5","language":"eng","note":"publisher-place: Bridgewater\npublisher: State College","page":"38–56","source":"discovered.ed.ac.uk","title":"Representing Motherhood and Political Violence in Mexico: A Transnational Feminist Analysis of Más allá de la vanguardia: La transmaternidad (Beyond the Avant-Garde: Transmaternity)","title-short":"Representing Motherhood and Political Violence in Mexico","volume":"22","author":[{"family":"Hernandez","given":"Alberto McKelligan"}],"issued":{"date-parts":[["2021"]]}}}],"schema":"https://github.com/citation-style-language/schema/raw/master/csl-citation.json"} </w:instrText>
      </w:r>
      <w:r w:rsidRPr="001B32E5">
        <w:fldChar w:fldCharType="separate"/>
      </w:r>
      <w:r w:rsidRPr="001B32E5">
        <w:t xml:space="preserve">Alberto McKelligan Hernandez, </w:t>
      </w:r>
      <w:r w:rsidR="00305A23" w:rsidRPr="001B32E5">
        <w:t>“</w:t>
      </w:r>
      <w:r w:rsidR="004C3AEE" w:rsidRPr="004C3AEE">
        <w:t xml:space="preserve">Representing Motherhood and Political Violence in Mexico: A Transnational Feminist Analysis of </w:t>
      </w:r>
      <w:r w:rsidR="004C3AEE" w:rsidRPr="00FC389E">
        <w:rPr>
          <w:i/>
          <w:iCs/>
        </w:rPr>
        <w:t>Más allá de la vanguardia: La transmaternidad</w:t>
      </w:r>
      <w:r w:rsidR="004C3AEE" w:rsidRPr="004C3AEE">
        <w:t xml:space="preserve"> (</w:t>
      </w:r>
      <w:r w:rsidR="004C3AEE" w:rsidRPr="00305A23">
        <w:rPr>
          <w:i/>
          <w:iCs/>
        </w:rPr>
        <w:t>Beyond the Avant-Garde: Transmaternity</w:t>
      </w:r>
      <w:r w:rsidR="004C3AEE" w:rsidRPr="004C3AEE">
        <w:t>)</w:t>
      </w:r>
      <w:r w:rsidR="00305A23">
        <w:t>,</w:t>
      </w:r>
      <w:r w:rsidR="00305A23" w:rsidRPr="001B32E5">
        <w:t>”</w:t>
      </w:r>
      <w:r w:rsidR="00305A23">
        <w:t xml:space="preserve"> </w:t>
      </w:r>
      <w:r w:rsidR="00305A23" w:rsidRPr="00305A23">
        <w:rPr>
          <w:i/>
          <w:iCs/>
        </w:rPr>
        <w:t>J</w:t>
      </w:r>
      <w:r w:rsidRPr="001B32E5">
        <w:rPr>
          <w:i/>
          <w:iCs/>
        </w:rPr>
        <w:t>ournal of International Women’s Studies</w:t>
      </w:r>
      <w:r w:rsidRPr="001B32E5">
        <w:t xml:space="preserve"> 22, no. 5 (2021): 38–56.</w:t>
      </w:r>
      <w:r w:rsidRPr="001B32E5">
        <w:fldChar w:fldCharType="end"/>
      </w:r>
    </w:p>
  </w:endnote>
  <w:endnote w:id="68">
    <w:p w14:paraId="46F360AA" w14:textId="73300901" w:rsidR="00481DC4" w:rsidRPr="001B32E5" w:rsidRDefault="00481DC4" w:rsidP="00546756">
      <w:pPr>
        <w:pStyle w:val="AA-SL-EndnoteIndent"/>
      </w:pPr>
      <w:r w:rsidRPr="001B32E5">
        <w:endnoteRef/>
      </w:r>
      <w:r w:rsidRPr="001B32E5">
        <w:t xml:space="preserve"> </w:t>
      </w:r>
      <w:r w:rsidR="00E6672C">
        <w:t>Mother Art, interview by Andrea Liss, Los Angeles, 5 November 2005, q</w:t>
      </w:r>
      <w:r w:rsidR="004C3AEE">
        <w:t>uoted in</w:t>
      </w:r>
      <w:r w:rsidR="009B3F09">
        <w:t xml:space="preserve"> </w:t>
      </w:r>
      <w:r w:rsidRPr="001B32E5">
        <w:fldChar w:fldCharType="begin"/>
      </w:r>
      <w:r w:rsidR="00723641">
        <w:instrText xml:space="preserve"> ADDIN ZOTERO_ITEM CSL_CITATION {"citationID":"iUkKG8aG","properties":{"formattedCitation":"Andrea Liss, {\\i{}Feminist Art and the Maternal} (Minneapolis: University of Minnesota Press, 2009).","plainCitation":"Andrea Liss, Feminist Art and the Maternal (Minneapolis: University of Minnesota Press, 2009).","dontUpdate":true,"noteIndex":66},"citationItems":[{"id":393,"uris":["http://zotero.org/users/local/6WTOnN2t/items/6E33G5EV","http://zotero.org/users/15462565/items/6E33G5EV"],"itemData":{"id":393,"type":"book","event-place":"Minneapolis","publisher":"University of Minnesota Press","publisher-place":"Minneapolis","source":"Amazon","title":"Feminist Art and the Maternal","title-short":"Feminist Art and the Maternal","author":[{"family":"Liss","given":"Andrea"}],"issued":{"date-parts":[["2009"]]}}}],"schema":"https://github.com/citation-style-language/schema/raw/master/csl-citation.json"} </w:instrText>
      </w:r>
      <w:r w:rsidRPr="001B32E5">
        <w:fldChar w:fldCharType="separate"/>
      </w:r>
      <w:r w:rsidRPr="001B32E5">
        <w:t xml:space="preserve">Liss, </w:t>
      </w:r>
      <w:r w:rsidRPr="001B32E5">
        <w:rPr>
          <w:i/>
          <w:iCs/>
        </w:rPr>
        <w:t>Feminist Art and the Maternal</w:t>
      </w:r>
      <w:r w:rsidRPr="001B32E5">
        <w:t>, 2–3.</w:t>
      </w:r>
      <w:r w:rsidRPr="001B32E5">
        <w:fldChar w:fldCharType="en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w:panose1 w:val="00000000000000000000"/>
    <w:charset w:val="00"/>
    <w:family w:val="auto"/>
    <w:pitch w:val="variable"/>
    <w:sig w:usb0="A00002FF" w:usb1="7800205A" w:usb2="14600000" w:usb3="00000000" w:csb0="00000193" w:csb1="00000000"/>
  </w:font>
  <w:font w:name="Helvetica">
    <w:panose1 w:val="00000000000000000000"/>
    <w:charset w:val="00"/>
    <w:family w:val="auto"/>
    <w:pitch w:val="variable"/>
    <w:sig w:usb0="E00002FF" w:usb1="5000785B" w:usb2="00000000" w:usb3="00000000" w:csb0="0000019F" w:csb1="00000000"/>
  </w:font>
  <w:font w:name="TimesNewRomanPSMT">
    <w:altName w:val="Times New Roman"/>
    <w:panose1 w:val="020B06040202020202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ill Sans">
    <w:panose1 w:val="020B0502020104020203"/>
    <w:charset w:val="B1"/>
    <w:family w:val="swiss"/>
    <w:pitch w:val="variable"/>
    <w:sig w:usb0="80000A67" w:usb1="00000000" w:usb2="00000000" w:usb3="00000000" w:csb0="000001F7" w:csb1="00000000"/>
  </w:font>
  <w:font w:name="Symbol">
    <w:panose1 w:val="05050102010706020507"/>
    <w:charset w:val="02"/>
    <w:family w:val="decorative"/>
    <w:pitch w:val="variable"/>
    <w:sig w:usb0="00000000" w:usb1="10000000" w:usb2="00000000" w:usb3="00000000" w:csb0="80000000"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0729348"/>
      <w:docPartObj>
        <w:docPartGallery w:val="Page Numbers (Bottom of Page)"/>
        <w:docPartUnique/>
      </w:docPartObj>
    </w:sdtPr>
    <w:sdtContent>
      <w:p w14:paraId="335CF3CB" w14:textId="221FDA58" w:rsidR="00584D12" w:rsidRDefault="00584D12" w:rsidP="00D86AE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293C763" w14:textId="77777777" w:rsidR="00584D12" w:rsidRDefault="00584D12" w:rsidP="00584D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132019"/>
      <w:docPartObj>
        <w:docPartGallery w:val="Page Numbers (Bottom of Page)"/>
        <w:docPartUnique/>
      </w:docPartObj>
    </w:sdtPr>
    <w:sdtEndPr>
      <w:rPr>
        <w:noProof/>
      </w:rPr>
    </w:sdtEndPr>
    <w:sdtContent>
      <w:p w14:paraId="66F03BFC" w14:textId="78BDD80B" w:rsidR="00584D12" w:rsidRDefault="006D7995" w:rsidP="006D7995">
        <w:pPr>
          <w:pStyle w:val="Footer"/>
          <w:rPr>
            <w:noProof/>
          </w:rPr>
        </w:pPr>
        <w:r>
          <w:rPr>
            <w:i/>
            <w:iCs/>
          </w:rPr>
          <w:t xml:space="preserve">GRJ </w:t>
        </w:r>
        <w:r w:rsidRPr="00487D91">
          <w:rPr>
            <w:i/>
            <w:iCs/>
          </w:rPr>
          <w:t>21</w:t>
        </w:r>
        <w:r w:rsidRPr="00250829">
          <w:rPr>
            <w:i/>
            <w:iCs/>
          </w:rPr>
          <w:t>:</w:t>
        </w:r>
        <w:r w:rsidRPr="00250829">
          <w:t xml:space="preserve"> </w:t>
        </w:r>
        <w:sdt>
          <w:sdtPr>
            <w:id w:val="586347652"/>
            <w:docPartObj>
              <w:docPartGallery w:val="Page Numbers (Bottom of Page)"/>
              <w:docPartUnique/>
            </w:docPartObj>
          </w:sdtPr>
          <w:sdtContent>
            <w:sdt>
              <w:sdtPr>
                <w:id w:val="1232274895"/>
                <w:docPartObj>
                  <w:docPartGallery w:val="Page Numbers (Bottom of Page)"/>
                  <w:docPartUnique/>
                </w:docPartObj>
              </w:sdtPr>
              <w:sdtContent>
                <w:r>
                  <w:t xml:space="preserve">Davis: </w:t>
                </w:r>
                <w:r w:rsidRPr="00250829">
                  <w:fldChar w:fldCharType="begin"/>
                </w:r>
                <w:r w:rsidRPr="00250829">
                  <w:instrText xml:space="preserve"> PAGE </w:instrText>
                </w:r>
                <w:r w:rsidRPr="00250829">
                  <w:fldChar w:fldCharType="separate"/>
                </w:r>
                <w:r>
                  <w:t>1</w:t>
                </w:r>
                <w:r w:rsidRPr="00250829">
                  <w:fldChar w:fldCharType="end"/>
                </w:r>
                <w:r w:rsidRPr="00250829">
                  <w:t xml:space="preserve"> of </w:t>
                </w:r>
                <w:fldSimple w:instr=" NUMPAGES ">
                  <w:r>
                    <w:t>30</w:t>
                  </w:r>
                </w:fldSimple>
              </w:sdtContent>
            </w:sdt>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FD8B3" w14:textId="77777777" w:rsidR="00E1072D" w:rsidRDefault="00E1072D" w:rsidP="00C275F2">
      <w:r>
        <w:separator/>
      </w:r>
    </w:p>
  </w:footnote>
  <w:footnote w:type="continuationSeparator" w:id="0">
    <w:p w14:paraId="5DF16BAB" w14:textId="77777777" w:rsidR="00E1072D" w:rsidRDefault="00E1072D" w:rsidP="00C275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activeWritingStyle w:appName="MSWord" w:lang="en-US" w:vendorID="64" w:dllVersion="0" w:nlCheck="1" w:checkStyle="0"/>
  <w:activeWritingStyle w:appName="MSWord" w:lang="en-US" w:vendorID="64" w:dllVersion="4096" w:nlCheck="1" w:checkStyle="0"/>
  <w:activeWritingStyle w:appName="MSWord" w:lang="nl-NL" w:vendorID="64" w:dllVersion="4096" w:nlCheck="1" w:checkStyle="0"/>
  <w:activeWritingStyle w:appName="MSWord" w:lang="nl-NL" w:vendorID="64" w:dllVersion="0" w:nlCheck="1" w:checkStyle="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CC3"/>
    <w:rsid w:val="0000043C"/>
    <w:rsid w:val="00000C26"/>
    <w:rsid w:val="0000293A"/>
    <w:rsid w:val="00005476"/>
    <w:rsid w:val="0000769D"/>
    <w:rsid w:val="00010421"/>
    <w:rsid w:val="0001155C"/>
    <w:rsid w:val="0001267F"/>
    <w:rsid w:val="00013E8E"/>
    <w:rsid w:val="00014B11"/>
    <w:rsid w:val="00020DD6"/>
    <w:rsid w:val="00021B70"/>
    <w:rsid w:val="000229D6"/>
    <w:rsid w:val="00023052"/>
    <w:rsid w:val="00023E1A"/>
    <w:rsid w:val="00024D53"/>
    <w:rsid w:val="00025DBA"/>
    <w:rsid w:val="0002691B"/>
    <w:rsid w:val="00030815"/>
    <w:rsid w:val="000325A9"/>
    <w:rsid w:val="00035D78"/>
    <w:rsid w:val="00035DFF"/>
    <w:rsid w:val="0003674E"/>
    <w:rsid w:val="00036A46"/>
    <w:rsid w:val="00037C1F"/>
    <w:rsid w:val="00040013"/>
    <w:rsid w:val="0004203D"/>
    <w:rsid w:val="00043E6F"/>
    <w:rsid w:val="00044103"/>
    <w:rsid w:val="0004677D"/>
    <w:rsid w:val="00047880"/>
    <w:rsid w:val="00047E5A"/>
    <w:rsid w:val="00047EC0"/>
    <w:rsid w:val="00050D75"/>
    <w:rsid w:val="00050D7E"/>
    <w:rsid w:val="000513C2"/>
    <w:rsid w:val="00051651"/>
    <w:rsid w:val="00051FB0"/>
    <w:rsid w:val="000523D0"/>
    <w:rsid w:val="000532BB"/>
    <w:rsid w:val="000538C6"/>
    <w:rsid w:val="00053C66"/>
    <w:rsid w:val="000547C8"/>
    <w:rsid w:val="00055685"/>
    <w:rsid w:val="00056B53"/>
    <w:rsid w:val="00056CEB"/>
    <w:rsid w:val="0005791A"/>
    <w:rsid w:val="00060251"/>
    <w:rsid w:val="0006073D"/>
    <w:rsid w:val="000608A9"/>
    <w:rsid w:val="00060EA5"/>
    <w:rsid w:val="00060EDC"/>
    <w:rsid w:val="00061D86"/>
    <w:rsid w:val="00062197"/>
    <w:rsid w:val="00066FEC"/>
    <w:rsid w:val="00067212"/>
    <w:rsid w:val="0007160E"/>
    <w:rsid w:val="00073D20"/>
    <w:rsid w:val="0007488C"/>
    <w:rsid w:val="00074ACC"/>
    <w:rsid w:val="00076225"/>
    <w:rsid w:val="00077DD8"/>
    <w:rsid w:val="00081E5E"/>
    <w:rsid w:val="00082994"/>
    <w:rsid w:val="00083593"/>
    <w:rsid w:val="000845BC"/>
    <w:rsid w:val="0009097A"/>
    <w:rsid w:val="00092287"/>
    <w:rsid w:val="000A01F7"/>
    <w:rsid w:val="000A1DBC"/>
    <w:rsid w:val="000A267C"/>
    <w:rsid w:val="000A3415"/>
    <w:rsid w:val="000A5219"/>
    <w:rsid w:val="000A76DF"/>
    <w:rsid w:val="000A79B7"/>
    <w:rsid w:val="000B085B"/>
    <w:rsid w:val="000B0DBC"/>
    <w:rsid w:val="000B153F"/>
    <w:rsid w:val="000B300B"/>
    <w:rsid w:val="000B3DE8"/>
    <w:rsid w:val="000B49E1"/>
    <w:rsid w:val="000B5291"/>
    <w:rsid w:val="000B6433"/>
    <w:rsid w:val="000B6688"/>
    <w:rsid w:val="000B704D"/>
    <w:rsid w:val="000C0B11"/>
    <w:rsid w:val="000C12BB"/>
    <w:rsid w:val="000C27AB"/>
    <w:rsid w:val="000C3405"/>
    <w:rsid w:val="000C3B57"/>
    <w:rsid w:val="000C5E55"/>
    <w:rsid w:val="000C61E4"/>
    <w:rsid w:val="000D075E"/>
    <w:rsid w:val="000D122A"/>
    <w:rsid w:val="000D45E6"/>
    <w:rsid w:val="000D460A"/>
    <w:rsid w:val="000D4FBB"/>
    <w:rsid w:val="000D5A63"/>
    <w:rsid w:val="000D63C1"/>
    <w:rsid w:val="000D740E"/>
    <w:rsid w:val="000D746D"/>
    <w:rsid w:val="000E0CDD"/>
    <w:rsid w:val="000E14A0"/>
    <w:rsid w:val="000E2AE9"/>
    <w:rsid w:val="000E6D8E"/>
    <w:rsid w:val="000E7C00"/>
    <w:rsid w:val="000F0D3A"/>
    <w:rsid w:val="000F18A7"/>
    <w:rsid w:val="000F42C5"/>
    <w:rsid w:val="000F4899"/>
    <w:rsid w:val="000F4BEC"/>
    <w:rsid w:val="000F70F5"/>
    <w:rsid w:val="00100453"/>
    <w:rsid w:val="001008C6"/>
    <w:rsid w:val="00101B80"/>
    <w:rsid w:val="00101D6C"/>
    <w:rsid w:val="0010324B"/>
    <w:rsid w:val="0010391D"/>
    <w:rsid w:val="00103F66"/>
    <w:rsid w:val="00104202"/>
    <w:rsid w:val="00106975"/>
    <w:rsid w:val="0010699F"/>
    <w:rsid w:val="0011065C"/>
    <w:rsid w:val="00110B88"/>
    <w:rsid w:val="00110CB3"/>
    <w:rsid w:val="001119EC"/>
    <w:rsid w:val="00111FA8"/>
    <w:rsid w:val="001146F9"/>
    <w:rsid w:val="00114E7A"/>
    <w:rsid w:val="00115C0A"/>
    <w:rsid w:val="001163B3"/>
    <w:rsid w:val="00116CE2"/>
    <w:rsid w:val="001171DB"/>
    <w:rsid w:val="001203FD"/>
    <w:rsid w:val="00121CBC"/>
    <w:rsid w:val="0012211D"/>
    <w:rsid w:val="001224FC"/>
    <w:rsid w:val="00122D8F"/>
    <w:rsid w:val="00124701"/>
    <w:rsid w:val="0012542B"/>
    <w:rsid w:val="00125870"/>
    <w:rsid w:val="00125A91"/>
    <w:rsid w:val="00125FF8"/>
    <w:rsid w:val="00126725"/>
    <w:rsid w:val="00127570"/>
    <w:rsid w:val="00130138"/>
    <w:rsid w:val="001309D6"/>
    <w:rsid w:val="0013142C"/>
    <w:rsid w:val="00131597"/>
    <w:rsid w:val="001332C8"/>
    <w:rsid w:val="00136703"/>
    <w:rsid w:val="00136B67"/>
    <w:rsid w:val="0013704B"/>
    <w:rsid w:val="00137A18"/>
    <w:rsid w:val="00137B6F"/>
    <w:rsid w:val="00140F5D"/>
    <w:rsid w:val="00141C7B"/>
    <w:rsid w:val="00141E84"/>
    <w:rsid w:val="00144890"/>
    <w:rsid w:val="0014494F"/>
    <w:rsid w:val="001455EA"/>
    <w:rsid w:val="00145758"/>
    <w:rsid w:val="001458AA"/>
    <w:rsid w:val="00145BD5"/>
    <w:rsid w:val="0014710E"/>
    <w:rsid w:val="00147DA9"/>
    <w:rsid w:val="00150A57"/>
    <w:rsid w:val="0015143A"/>
    <w:rsid w:val="001514CC"/>
    <w:rsid w:val="001515B4"/>
    <w:rsid w:val="00151854"/>
    <w:rsid w:val="00155C32"/>
    <w:rsid w:val="00156216"/>
    <w:rsid w:val="00157DC9"/>
    <w:rsid w:val="00157F73"/>
    <w:rsid w:val="00160040"/>
    <w:rsid w:val="00160645"/>
    <w:rsid w:val="0016126E"/>
    <w:rsid w:val="00161317"/>
    <w:rsid w:val="00161537"/>
    <w:rsid w:val="001615DF"/>
    <w:rsid w:val="001619C1"/>
    <w:rsid w:val="00162765"/>
    <w:rsid w:val="00162DD0"/>
    <w:rsid w:val="00162F9F"/>
    <w:rsid w:val="0016309A"/>
    <w:rsid w:val="001630E3"/>
    <w:rsid w:val="0016315C"/>
    <w:rsid w:val="001639BD"/>
    <w:rsid w:val="0016441E"/>
    <w:rsid w:val="00164881"/>
    <w:rsid w:val="0016493E"/>
    <w:rsid w:val="00166830"/>
    <w:rsid w:val="00170DE7"/>
    <w:rsid w:val="0017119E"/>
    <w:rsid w:val="001719D8"/>
    <w:rsid w:val="00176407"/>
    <w:rsid w:val="00176557"/>
    <w:rsid w:val="00181CD9"/>
    <w:rsid w:val="00181EDA"/>
    <w:rsid w:val="001918B2"/>
    <w:rsid w:val="00191AD9"/>
    <w:rsid w:val="001920E6"/>
    <w:rsid w:val="00193380"/>
    <w:rsid w:val="00193A65"/>
    <w:rsid w:val="00195B46"/>
    <w:rsid w:val="00195E35"/>
    <w:rsid w:val="0019615A"/>
    <w:rsid w:val="0019682D"/>
    <w:rsid w:val="001971E3"/>
    <w:rsid w:val="001A0019"/>
    <w:rsid w:val="001A189F"/>
    <w:rsid w:val="001A28AB"/>
    <w:rsid w:val="001A3768"/>
    <w:rsid w:val="001A5269"/>
    <w:rsid w:val="001A59C7"/>
    <w:rsid w:val="001A6D41"/>
    <w:rsid w:val="001B2A54"/>
    <w:rsid w:val="001B32E5"/>
    <w:rsid w:val="001B461C"/>
    <w:rsid w:val="001B4ACC"/>
    <w:rsid w:val="001B4D63"/>
    <w:rsid w:val="001B6BFA"/>
    <w:rsid w:val="001C0059"/>
    <w:rsid w:val="001C1A69"/>
    <w:rsid w:val="001C1C7C"/>
    <w:rsid w:val="001C32CE"/>
    <w:rsid w:val="001C3606"/>
    <w:rsid w:val="001C3ADA"/>
    <w:rsid w:val="001C6569"/>
    <w:rsid w:val="001C6CC3"/>
    <w:rsid w:val="001D4F9F"/>
    <w:rsid w:val="001D4FF5"/>
    <w:rsid w:val="001D6378"/>
    <w:rsid w:val="001D76D9"/>
    <w:rsid w:val="001D7FBF"/>
    <w:rsid w:val="001E0ACA"/>
    <w:rsid w:val="001E1C87"/>
    <w:rsid w:val="001E31EE"/>
    <w:rsid w:val="001E48DB"/>
    <w:rsid w:val="001E5286"/>
    <w:rsid w:val="001E5BE3"/>
    <w:rsid w:val="001F00D9"/>
    <w:rsid w:val="001F0342"/>
    <w:rsid w:val="001F3633"/>
    <w:rsid w:val="001F5728"/>
    <w:rsid w:val="0020014F"/>
    <w:rsid w:val="002007D4"/>
    <w:rsid w:val="00201232"/>
    <w:rsid w:val="00201F54"/>
    <w:rsid w:val="00202271"/>
    <w:rsid w:val="00203602"/>
    <w:rsid w:val="00203A5F"/>
    <w:rsid w:val="00203F65"/>
    <w:rsid w:val="00204971"/>
    <w:rsid w:val="00204FB4"/>
    <w:rsid w:val="0020547E"/>
    <w:rsid w:val="00207692"/>
    <w:rsid w:val="00207937"/>
    <w:rsid w:val="00207F50"/>
    <w:rsid w:val="0021308D"/>
    <w:rsid w:val="00216D7D"/>
    <w:rsid w:val="002227CC"/>
    <w:rsid w:val="00223A1A"/>
    <w:rsid w:val="00223F29"/>
    <w:rsid w:val="002244F8"/>
    <w:rsid w:val="00226360"/>
    <w:rsid w:val="0022788B"/>
    <w:rsid w:val="00227CC9"/>
    <w:rsid w:val="002309F3"/>
    <w:rsid w:val="00230AF0"/>
    <w:rsid w:val="00230E48"/>
    <w:rsid w:val="00231DA0"/>
    <w:rsid w:val="0023331A"/>
    <w:rsid w:val="002347D1"/>
    <w:rsid w:val="002405E9"/>
    <w:rsid w:val="00240868"/>
    <w:rsid w:val="0024086F"/>
    <w:rsid w:val="00241361"/>
    <w:rsid w:val="00243C86"/>
    <w:rsid w:val="00244BF8"/>
    <w:rsid w:val="002458ED"/>
    <w:rsid w:val="00245E3E"/>
    <w:rsid w:val="00247CB9"/>
    <w:rsid w:val="00250C63"/>
    <w:rsid w:val="00251E45"/>
    <w:rsid w:val="00252D2C"/>
    <w:rsid w:val="00254771"/>
    <w:rsid w:val="00255338"/>
    <w:rsid w:val="00261296"/>
    <w:rsid w:val="00261E41"/>
    <w:rsid w:val="00266054"/>
    <w:rsid w:val="002724DD"/>
    <w:rsid w:val="0027320B"/>
    <w:rsid w:val="0027468F"/>
    <w:rsid w:val="00274792"/>
    <w:rsid w:val="00274AC3"/>
    <w:rsid w:val="0027556C"/>
    <w:rsid w:val="00275A38"/>
    <w:rsid w:val="0027670F"/>
    <w:rsid w:val="00277556"/>
    <w:rsid w:val="00277878"/>
    <w:rsid w:val="00277F4E"/>
    <w:rsid w:val="00281966"/>
    <w:rsid w:val="00281E41"/>
    <w:rsid w:val="00282E16"/>
    <w:rsid w:val="002840E8"/>
    <w:rsid w:val="00286238"/>
    <w:rsid w:val="00286BE2"/>
    <w:rsid w:val="00287714"/>
    <w:rsid w:val="00287AB3"/>
    <w:rsid w:val="0029116F"/>
    <w:rsid w:val="002912B7"/>
    <w:rsid w:val="00292F18"/>
    <w:rsid w:val="00293937"/>
    <w:rsid w:val="002951AC"/>
    <w:rsid w:val="0029553C"/>
    <w:rsid w:val="00296890"/>
    <w:rsid w:val="00296BB1"/>
    <w:rsid w:val="00297BE9"/>
    <w:rsid w:val="002A012D"/>
    <w:rsid w:val="002A1367"/>
    <w:rsid w:val="002A1414"/>
    <w:rsid w:val="002A1847"/>
    <w:rsid w:val="002A1CFB"/>
    <w:rsid w:val="002A25F4"/>
    <w:rsid w:val="002A348B"/>
    <w:rsid w:val="002A3645"/>
    <w:rsid w:val="002A3DA6"/>
    <w:rsid w:val="002A4071"/>
    <w:rsid w:val="002A7BF6"/>
    <w:rsid w:val="002A7E06"/>
    <w:rsid w:val="002B040A"/>
    <w:rsid w:val="002B1A50"/>
    <w:rsid w:val="002B42E1"/>
    <w:rsid w:val="002B49EC"/>
    <w:rsid w:val="002B51D0"/>
    <w:rsid w:val="002B5771"/>
    <w:rsid w:val="002C3731"/>
    <w:rsid w:val="002C3E75"/>
    <w:rsid w:val="002C5DB8"/>
    <w:rsid w:val="002C6AB6"/>
    <w:rsid w:val="002C6C23"/>
    <w:rsid w:val="002C72CC"/>
    <w:rsid w:val="002D11D7"/>
    <w:rsid w:val="002D3547"/>
    <w:rsid w:val="002D6235"/>
    <w:rsid w:val="002D66E0"/>
    <w:rsid w:val="002D6C40"/>
    <w:rsid w:val="002E04E8"/>
    <w:rsid w:val="002E0AF8"/>
    <w:rsid w:val="002E0E7E"/>
    <w:rsid w:val="002E1B38"/>
    <w:rsid w:val="002E21DB"/>
    <w:rsid w:val="002E3221"/>
    <w:rsid w:val="002E3658"/>
    <w:rsid w:val="002E4A58"/>
    <w:rsid w:val="002E4AFD"/>
    <w:rsid w:val="002E715A"/>
    <w:rsid w:val="002F0436"/>
    <w:rsid w:val="002F0A88"/>
    <w:rsid w:val="002F168D"/>
    <w:rsid w:val="002F1736"/>
    <w:rsid w:val="002F1944"/>
    <w:rsid w:val="002F1E7A"/>
    <w:rsid w:val="002F2B00"/>
    <w:rsid w:val="002F2CD6"/>
    <w:rsid w:val="002F3FEB"/>
    <w:rsid w:val="002F6113"/>
    <w:rsid w:val="00300527"/>
    <w:rsid w:val="00301BD9"/>
    <w:rsid w:val="0030281D"/>
    <w:rsid w:val="00303DA2"/>
    <w:rsid w:val="003047EB"/>
    <w:rsid w:val="00304EE9"/>
    <w:rsid w:val="00305522"/>
    <w:rsid w:val="00305547"/>
    <w:rsid w:val="00305787"/>
    <w:rsid w:val="00305A23"/>
    <w:rsid w:val="0030672C"/>
    <w:rsid w:val="0030771E"/>
    <w:rsid w:val="003102A2"/>
    <w:rsid w:val="00311226"/>
    <w:rsid w:val="003114B9"/>
    <w:rsid w:val="0031261C"/>
    <w:rsid w:val="00315015"/>
    <w:rsid w:val="00315154"/>
    <w:rsid w:val="00315922"/>
    <w:rsid w:val="00316355"/>
    <w:rsid w:val="00317227"/>
    <w:rsid w:val="00317BB3"/>
    <w:rsid w:val="00320A38"/>
    <w:rsid w:val="00321929"/>
    <w:rsid w:val="003241AE"/>
    <w:rsid w:val="00324FBD"/>
    <w:rsid w:val="00325C44"/>
    <w:rsid w:val="00325FC3"/>
    <w:rsid w:val="00326BFB"/>
    <w:rsid w:val="00326F5D"/>
    <w:rsid w:val="0033120E"/>
    <w:rsid w:val="0033136F"/>
    <w:rsid w:val="00332AD7"/>
    <w:rsid w:val="00333718"/>
    <w:rsid w:val="00334A33"/>
    <w:rsid w:val="00334EAB"/>
    <w:rsid w:val="00336825"/>
    <w:rsid w:val="0034091A"/>
    <w:rsid w:val="00341733"/>
    <w:rsid w:val="00342003"/>
    <w:rsid w:val="003424B9"/>
    <w:rsid w:val="003431C9"/>
    <w:rsid w:val="00343F6F"/>
    <w:rsid w:val="0034411C"/>
    <w:rsid w:val="00344461"/>
    <w:rsid w:val="00347353"/>
    <w:rsid w:val="00350545"/>
    <w:rsid w:val="0035066B"/>
    <w:rsid w:val="0035171D"/>
    <w:rsid w:val="0035172D"/>
    <w:rsid w:val="00352614"/>
    <w:rsid w:val="00352F53"/>
    <w:rsid w:val="00353D67"/>
    <w:rsid w:val="003549CD"/>
    <w:rsid w:val="00354C2D"/>
    <w:rsid w:val="003552F7"/>
    <w:rsid w:val="003573F2"/>
    <w:rsid w:val="003620FF"/>
    <w:rsid w:val="00362CA2"/>
    <w:rsid w:val="00362F61"/>
    <w:rsid w:val="003638C3"/>
    <w:rsid w:val="00364CBE"/>
    <w:rsid w:val="00364DF6"/>
    <w:rsid w:val="00365F52"/>
    <w:rsid w:val="00367ABB"/>
    <w:rsid w:val="00367C31"/>
    <w:rsid w:val="003709BA"/>
    <w:rsid w:val="00371831"/>
    <w:rsid w:val="003726B3"/>
    <w:rsid w:val="003739E0"/>
    <w:rsid w:val="00374316"/>
    <w:rsid w:val="003775B9"/>
    <w:rsid w:val="003814C8"/>
    <w:rsid w:val="0038181D"/>
    <w:rsid w:val="00382650"/>
    <w:rsid w:val="00382AEA"/>
    <w:rsid w:val="0038396E"/>
    <w:rsid w:val="00384B19"/>
    <w:rsid w:val="003861E4"/>
    <w:rsid w:val="00390E80"/>
    <w:rsid w:val="00391BB0"/>
    <w:rsid w:val="0039205C"/>
    <w:rsid w:val="0039235E"/>
    <w:rsid w:val="00392639"/>
    <w:rsid w:val="00392963"/>
    <w:rsid w:val="003930B2"/>
    <w:rsid w:val="0039368E"/>
    <w:rsid w:val="003949FB"/>
    <w:rsid w:val="00395595"/>
    <w:rsid w:val="00396B0B"/>
    <w:rsid w:val="00397961"/>
    <w:rsid w:val="003A034A"/>
    <w:rsid w:val="003A36C9"/>
    <w:rsid w:val="003A3CD7"/>
    <w:rsid w:val="003A75E4"/>
    <w:rsid w:val="003A7BA3"/>
    <w:rsid w:val="003B4E13"/>
    <w:rsid w:val="003B4EA8"/>
    <w:rsid w:val="003B5109"/>
    <w:rsid w:val="003B5B55"/>
    <w:rsid w:val="003C075D"/>
    <w:rsid w:val="003C2BE7"/>
    <w:rsid w:val="003D1283"/>
    <w:rsid w:val="003D2AC1"/>
    <w:rsid w:val="003D32E0"/>
    <w:rsid w:val="003D45C4"/>
    <w:rsid w:val="003D4DF0"/>
    <w:rsid w:val="003E094E"/>
    <w:rsid w:val="003E17D7"/>
    <w:rsid w:val="003E1C89"/>
    <w:rsid w:val="003E1E30"/>
    <w:rsid w:val="003E21D1"/>
    <w:rsid w:val="003E3735"/>
    <w:rsid w:val="003E415B"/>
    <w:rsid w:val="003E48BF"/>
    <w:rsid w:val="003E4C9C"/>
    <w:rsid w:val="003E5147"/>
    <w:rsid w:val="003E66C0"/>
    <w:rsid w:val="003E76CE"/>
    <w:rsid w:val="003F0C5B"/>
    <w:rsid w:val="003F0CAD"/>
    <w:rsid w:val="003F1FE0"/>
    <w:rsid w:val="003F3BA0"/>
    <w:rsid w:val="003F42A5"/>
    <w:rsid w:val="003F5DCB"/>
    <w:rsid w:val="003F6C95"/>
    <w:rsid w:val="003F7B00"/>
    <w:rsid w:val="00400580"/>
    <w:rsid w:val="00401462"/>
    <w:rsid w:val="0040248B"/>
    <w:rsid w:val="00402A24"/>
    <w:rsid w:val="004032B7"/>
    <w:rsid w:val="00403332"/>
    <w:rsid w:val="004038CF"/>
    <w:rsid w:val="004054B9"/>
    <w:rsid w:val="00410D1E"/>
    <w:rsid w:val="004113BF"/>
    <w:rsid w:val="004123D2"/>
    <w:rsid w:val="004123EA"/>
    <w:rsid w:val="00412FDF"/>
    <w:rsid w:val="00414AA0"/>
    <w:rsid w:val="00422504"/>
    <w:rsid w:val="00422E01"/>
    <w:rsid w:val="0042392E"/>
    <w:rsid w:val="00423BAB"/>
    <w:rsid w:val="004250C2"/>
    <w:rsid w:val="004304CE"/>
    <w:rsid w:val="00430BEE"/>
    <w:rsid w:val="00432A46"/>
    <w:rsid w:val="00432CEB"/>
    <w:rsid w:val="00432D20"/>
    <w:rsid w:val="00435738"/>
    <w:rsid w:val="004357CB"/>
    <w:rsid w:val="00436EA1"/>
    <w:rsid w:val="00437ABB"/>
    <w:rsid w:val="00440FCC"/>
    <w:rsid w:val="00441409"/>
    <w:rsid w:val="00441B52"/>
    <w:rsid w:val="00441EE6"/>
    <w:rsid w:val="0044215B"/>
    <w:rsid w:val="004429D0"/>
    <w:rsid w:val="00443E11"/>
    <w:rsid w:val="0044429E"/>
    <w:rsid w:val="00445F87"/>
    <w:rsid w:val="0044709C"/>
    <w:rsid w:val="0045121F"/>
    <w:rsid w:val="004530A8"/>
    <w:rsid w:val="004530ED"/>
    <w:rsid w:val="00455213"/>
    <w:rsid w:val="00455EBD"/>
    <w:rsid w:val="00457781"/>
    <w:rsid w:val="00460845"/>
    <w:rsid w:val="00461100"/>
    <w:rsid w:val="0046149D"/>
    <w:rsid w:val="00462DED"/>
    <w:rsid w:val="00463F41"/>
    <w:rsid w:val="00464BC4"/>
    <w:rsid w:val="004662C2"/>
    <w:rsid w:val="00466DDB"/>
    <w:rsid w:val="00467333"/>
    <w:rsid w:val="00470328"/>
    <w:rsid w:val="00470334"/>
    <w:rsid w:val="00470527"/>
    <w:rsid w:val="004705FC"/>
    <w:rsid w:val="00471741"/>
    <w:rsid w:val="00471792"/>
    <w:rsid w:val="00472241"/>
    <w:rsid w:val="0047390E"/>
    <w:rsid w:val="00475C64"/>
    <w:rsid w:val="004763A5"/>
    <w:rsid w:val="00480414"/>
    <w:rsid w:val="00480DAF"/>
    <w:rsid w:val="004814BE"/>
    <w:rsid w:val="00481959"/>
    <w:rsid w:val="00481DC4"/>
    <w:rsid w:val="0048249F"/>
    <w:rsid w:val="004848DD"/>
    <w:rsid w:val="00486F72"/>
    <w:rsid w:val="00491FB5"/>
    <w:rsid w:val="00497666"/>
    <w:rsid w:val="00497E3A"/>
    <w:rsid w:val="004A1428"/>
    <w:rsid w:val="004A1BB3"/>
    <w:rsid w:val="004A2736"/>
    <w:rsid w:val="004A2D23"/>
    <w:rsid w:val="004A31FD"/>
    <w:rsid w:val="004A4256"/>
    <w:rsid w:val="004A55B5"/>
    <w:rsid w:val="004A614C"/>
    <w:rsid w:val="004A6F7B"/>
    <w:rsid w:val="004B0A56"/>
    <w:rsid w:val="004B1546"/>
    <w:rsid w:val="004B227C"/>
    <w:rsid w:val="004B4108"/>
    <w:rsid w:val="004B50CF"/>
    <w:rsid w:val="004B511D"/>
    <w:rsid w:val="004B56D6"/>
    <w:rsid w:val="004B776F"/>
    <w:rsid w:val="004C0180"/>
    <w:rsid w:val="004C1E04"/>
    <w:rsid w:val="004C23C1"/>
    <w:rsid w:val="004C3657"/>
    <w:rsid w:val="004C3AEE"/>
    <w:rsid w:val="004C6050"/>
    <w:rsid w:val="004C630A"/>
    <w:rsid w:val="004C666A"/>
    <w:rsid w:val="004C742B"/>
    <w:rsid w:val="004C754D"/>
    <w:rsid w:val="004D0388"/>
    <w:rsid w:val="004D0633"/>
    <w:rsid w:val="004D0E83"/>
    <w:rsid w:val="004D13C4"/>
    <w:rsid w:val="004D4514"/>
    <w:rsid w:val="004D4D1D"/>
    <w:rsid w:val="004D60D8"/>
    <w:rsid w:val="004D6346"/>
    <w:rsid w:val="004D6513"/>
    <w:rsid w:val="004D6FAF"/>
    <w:rsid w:val="004D72C8"/>
    <w:rsid w:val="004E063E"/>
    <w:rsid w:val="004E176F"/>
    <w:rsid w:val="004E1FFA"/>
    <w:rsid w:val="004E4A66"/>
    <w:rsid w:val="004E542F"/>
    <w:rsid w:val="004E6102"/>
    <w:rsid w:val="004E7D34"/>
    <w:rsid w:val="004E7DB5"/>
    <w:rsid w:val="004F03B2"/>
    <w:rsid w:val="004F264E"/>
    <w:rsid w:val="004F2D1F"/>
    <w:rsid w:val="004F524A"/>
    <w:rsid w:val="004F7DF5"/>
    <w:rsid w:val="00500D9E"/>
    <w:rsid w:val="005032BF"/>
    <w:rsid w:val="005044D9"/>
    <w:rsid w:val="00504D3A"/>
    <w:rsid w:val="00505986"/>
    <w:rsid w:val="00506CAD"/>
    <w:rsid w:val="00507714"/>
    <w:rsid w:val="00510FEE"/>
    <w:rsid w:val="00513439"/>
    <w:rsid w:val="00514752"/>
    <w:rsid w:val="00515ABE"/>
    <w:rsid w:val="00516BBB"/>
    <w:rsid w:val="005171DF"/>
    <w:rsid w:val="00517603"/>
    <w:rsid w:val="005201C7"/>
    <w:rsid w:val="00520227"/>
    <w:rsid w:val="00520277"/>
    <w:rsid w:val="0052179C"/>
    <w:rsid w:val="00521EE6"/>
    <w:rsid w:val="0052241B"/>
    <w:rsid w:val="00522C0A"/>
    <w:rsid w:val="00524B15"/>
    <w:rsid w:val="00525E56"/>
    <w:rsid w:val="00526681"/>
    <w:rsid w:val="00530E05"/>
    <w:rsid w:val="00531918"/>
    <w:rsid w:val="0053368F"/>
    <w:rsid w:val="00533F12"/>
    <w:rsid w:val="00534AC4"/>
    <w:rsid w:val="0053685F"/>
    <w:rsid w:val="005374EB"/>
    <w:rsid w:val="00537AB8"/>
    <w:rsid w:val="00541296"/>
    <w:rsid w:val="00541758"/>
    <w:rsid w:val="0054203A"/>
    <w:rsid w:val="00546756"/>
    <w:rsid w:val="005504CA"/>
    <w:rsid w:val="00551B42"/>
    <w:rsid w:val="00551DBB"/>
    <w:rsid w:val="00552937"/>
    <w:rsid w:val="00552FA9"/>
    <w:rsid w:val="005545F8"/>
    <w:rsid w:val="00555159"/>
    <w:rsid w:val="005571E7"/>
    <w:rsid w:val="00557548"/>
    <w:rsid w:val="005577D9"/>
    <w:rsid w:val="0056180C"/>
    <w:rsid w:val="00562FF2"/>
    <w:rsid w:val="00571BC1"/>
    <w:rsid w:val="0057386D"/>
    <w:rsid w:val="00573E12"/>
    <w:rsid w:val="0057502C"/>
    <w:rsid w:val="00576483"/>
    <w:rsid w:val="005768A1"/>
    <w:rsid w:val="0057694D"/>
    <w:rsid w:val="00576F7A"/>
    <w:rsid w:val="00577113"/>
    <w:rsid w:val="00583AA8"/>
    <w:rsid w:val="00584D12"/>
    <w:rsid w:val="00584FFC"/>
    <w:rsid w:val="00585341"/>
    <w:rsid w:val="005869E6"/>
    <w:rsid w:val="0059002D"/>
    <w:rsid w:val="00590736"/>
    <w:rsid w:val="00590860"/>
    <w:rsid w:val="00590C7C"/>
    <w:rsid w:val="00591D5C"/>
    <w:rsid w:val="005922C8"/>
    <w:rsid w:val="00593A60"/>
    <w:rsid w:val="005958C7"/>
    <w:rsid w:val="0059783E"/>
    <w:rsid w:val="00597A2D"/>
    <w:rsid w:val="00597D56"/>
    <w:rsid w:val="005A1B46"/>
    <w:rsid w:val="005A2031"/>
    <w:rsid w:val="005A333E"/>
    <w:rsid w:val="005A3CAA"/>
    <w:rsid w:val="005A504D"/>
    <w:rsid w:val="005A611E"/>
    <w:rsid w:val="005A6900"/>
    <w:rsid w:val="005A6E86"/>
    <w:rsid w:val="005B01B1"/>
    <w:rsid w:val="005B056F"/>
    <w:rsid w:val="005B05D3"/>
    <w:rsid w:val="005B086F"/>
    <w:rsid w:val="005B0E79"/>
    <w:rsid w:val="005B1038"/>
    <w:rsid w:val="005B4246"/>
    <w:rsid w:val="005B45F5"/>
    <w:rsid w:val="005B4905"/>
    <w:rsid w:val="005B4BC1"/>
    <w:rsid w:val="005B5D24"/>
    <w:rsid w:val="005B6044"/>
    <w:rsid w:val="005C1644"/>
    <w:rsid w:val="005C2C35"/>
    <w:rsid w:val="005C5487"/>
    <w:rsid w:val="005C7E4E"/>
    <w:rsid w:val="005D01B2"/>
    <w:rsid w:val="005D09FE"/>
    <w:rsid w:val="005D1882"/>
    <w:rsid w:val="005D260A"/>
    <w:rsid w:val="005D2AB6"/>
    <w:rsid w:val="005D68FB"/>
    <w:rsid w:val="005D7631"/>
    <w:rsid w:val="005E2425"/>
    <w:rsid w:val="005E2FA6"/>
    <w:rsid w:val="005E62F1"/>
    <w:rsid w:val="005E6DD1"/>
    <w:rsid w:val="005E6FE7"/>
    <w:rsid w:val="005F0795"/>
    <w:rsid w:val="005F15BF"/>
    <w:rsid w:val="005F1A5D"/>
    <w:rsid w:val="005F1F85"/>
    <w:rsid w:val="005F5171"/>
    <w:rsid w:val="005F7266"/>
    <w:rsid w:val="00600B79"/>
    <w:rsid w:val="006024D7"/>
    <w:rsid w:val="00602A00"/>
    <w:rsid w:val="00603CF8"/>
    <w:rsid w:val="0060465B"/>
    <w:rsid w:val="0060488E"/>
    <w:rsid w:val="006051EA"/>
    <w:rsid w:val="00605572"/>
    <w:rsid w:val="00605863"/>
    <w:rsid w:val="0060627E"/>
    <w:rsid w:val="0060691F"/>
    <w:rsid w:val="00607B41"/>
    <w:rsid w:val="00611996"/>
    <w:rsid w:val="00611C4B"/>
    <w:rsid w:val="00611D80"/>
    <w:rsid w:val="006121EC"/>
    <w:rsid w:val="0061262B"/>
    <w:rsid w:val="0061549F"/>
    <w:rsid w:val="00615B04"/>
    <w:rsid w:val="00616564"/>
    <w:rsid w:val="006203BD"/>
    <w:rsid w:val="0062090D"/>
    <w:rsid w:val="00620925"/>
    <w:rsid w:val="00624A8F"/>
    <w:rsid w:val="0062524D"/>
    <w:rsid w:val="0062598D"/>
    <w:rsid w:val="0062655F"/>
    <w:rsid w:val="00631EF1"/>
    <w:rsid w:val="006334A8"/>
    <w:rsid w:val="00633952"/>
    <w:rsid w:val="00634BF5"/>
    <w:rsid w:val="006373EA"/>
    <w:rsid w:val="0063774A"/>
    <w:rsid w:val="00640747"/>
    <w:rsid w:val="006418FA"/>
    <w:rsid w:val="006419DB"/>
    <w:rsid w:val="00641D7B"/>
    <w:rsid w:val="00642552"/>
    <w:rsid w:val="00644388"/>
    <w:rsid w:val="0064451E"/>
    <w:rsid w:val="00645449"/>
    <w:rsid w:val="00645537"/>
    <w:rsid w:val="006455DA"/>
    <w:rsid w:val="0064579C"/>
    <w:rsid w:val="00646E00"/>
    <w:rsid w:val="0064710C"/>
    <w:rsid w:val="00647305"/>
    <w:rsid w:val="0064774E"/>
    <w:rsid w:val="0065016B"/>
    <w:rsid w:val="00650D7D"/>
    <w:rsid w:val="00651C04"/>
    <w:rsid w:val="00652018"/>
    <w:rsid w:val="00652584"/>
    <w:rsid w:val="00654191"/>
    <w:rsid w:val="006576CA"/>
    <w:rsid w:val="00657A9B"/>
    <w:rsid w:val="00660015"/>
    <w:rsid w:val="00660167"/>
    <w:rsid w:val="006613FA"/>
    <w:rsid w:val="0066280F"/>
    <w:rsid w:val="0066502D"/>
    <w:rsid w:val="00666379"/>
    <w:rsid w:val="006678B3"/>
    <w:rsid w:val="00670D4B"/>
    <w:rsid w:val="006713C4"/>
    <w:rsid w:val="006713E3"/>
    <w:rsid w:val="006729CA"/>
    <w:rsid w:val="00673282"/>
    <w:rsid w:val="006744EB"/>
    <w:rsid w:val="006756C4"/>
    <w:rsid w:val="006759CE"/>
    <w:rsid w:val="00675BA8"/>
    <w:rsid w:val="00675D2A"/>
    <w:rsid w:val="00675FBB"/>
    <w:rsid w:val="00677CCB"/>
    <w:rsid w:val="00681378"/>
    <w:rsid w:val="0068456C"/>
    <w:rsid w:val="00684945"/>
    <w:rsid w:val="006854D3"/>
    <w:rsid w:val="00685612"/>
    <w:rsid w:val="00687005"/>
    <w:rsid w:val="0068736F"/>
    <w:rsid w:val="006957C9"/>
    <w:rsid w:val="006A0525"/>
    <w:rsid w:val="006A1595"/>
    <w:rsid w:val="006A1759"/>
    <w:rsid w:val="006A1F61"/>
    <w:rsid w:val="006A3600"/>
    <w:rsid w:val="006A3D1A"/>
    <w:rsid w:val="006A533B"/>
    <w:rsid w:val="006A5F4F"/>
    <w:rsid w:val="006B04DC"/>
    <w:rsid w:val="006B0CDF"/>
    <w:rsid w:val="006B148F"/>
    <w:rsid w:val="006B1D22"/>
    <w:rsid w:val="006B2118"/>
    <w:rsid w:val="006B2578"/>
    <w:rsid w:val="006B2E5E"/>
    <w:rsid w:val="006B3878"/>
    <w:rsid w:val="006B3D79"/>
    <w:rsid w:val="006B4A46"/>
    <w:rsid w:val="006B4FEF"/>
    <w:rsid w:val="006B5075"/>
    <w:rsid w:val="006B6849"/>
    <w:rsid w:val="006B77EC"/>
    <w:rsid w:val="006C11C3"/>
    <w:rsid w:val="006C22AF"/>
    <w:rsid w:val="006C34FE"/>
    <w:rsid w:val="006C4765"/>
    <w:rsid w:val="006C6401"/>
    <w:rsid w:val="006C6B1D"/>
    <w:rsid w:val="006C73A9"/>
    <w:rsid w:val="006C7A5F"/>
    <w:rsid w:val="006D1977"/>
    <w:rsid w:val="006D3587"/>
    <w:rsid w:val="006D50B0"/>
    <w:rsid w:val="006D6EE8"/>
    <w:rsid w:val="006D78D4"/>
    <w:rsid w:val="006D7995"/>
    <w:rsid w:val="006E095D"/>
    <w:rsid w:val="006E1449"/>
    <w:rsid w:val="006E1461"/>
    <w:rsid w:val="006E169A"/>
    <w:rsid w:val="006E4880"/>
    <w:rsid w:val="006E48D7"/>
    <w:rsid w:val="006E6BF1"/>
    <w:rsid w:val="006F032E"/>
    <w:rsid w:val="006F08FB"/>
    <w:rsid w:val="006F1E54"/>
    <w:rsid w:val="006F2442"/>
    <w:rsid w:val="006F489B"/>
    <w:rsid w:val="006F5242"/>
    <w:rsid w:val="006F5851"/>
    <w:rsid w:val="006F68D8"/>
    <w:rsid w:val="006F7249"/>
    <w:rsid w:val="00700BC6"/>
    <w:rsid w:val="0070308B"/>
    <w:rsid w:val="0070424F"/>
    <w:rsid w:val="00704DB0"/>
    <w:rsid w:val="00704F62"/>
    <w:rsid w:val="00711628"/>
    <w:rsid w:val="007120A6"/>
    <w:rsid w:val="00712E06"/>
    <w:rsid w:val="0071309B"/>
    <w:rsid w:val="007131C5"/>
    <w:rsid w:val="00713792"/>
    <w:rsid w:val="00713C52"/>
    <w:rsid w:val="007149B5"/>
    <w:rsid w:val="00723641"/>
    <w:rsid w:val="007260C3"/>
    <w:rsid w:val="0072720E"/>
    <w:rsid w:val="00727593"/>
    <w:rsid w:val="00727F70"/>
    <w:rsid w:val="007303EA"/>
    <w:rsid w:val="00732A84"/>
    <w:rsid w:val="00732BC4"/>
    <w:rsid w:val="00732E13"/>
    <w:rsid w:val="0073310C"/>
    <w:rsid w:val="00734211"/>
    <w:rsid w:val="00734AF3"/>
    <w:rsid w:val="007367EA"/>
    <w:rsid w:val="007368C2"/>
    <w:rsid w:val="00741B38"/>
    <w:rsid w:val="00743D14"/>
    <w:rsid w:val="007456E4"/>
    <w:rsid w:val="0075078C"/>
    <w:rsid w:val="007507C6"/>
    <w:rsid w:val="007523A8"/>
    <w:rsid w:val="00752478"/>
    <w:rsid w:val="0075261D"/>
    <w:rsid w:val="00752A25"/>
    <w:rsid w:val="00754EBA"/>
    <w:rsid w:val="00761E94"/>
    <w:rsid w:val="00761F7A"/>
    <w:rsid w:val="00763461"/>
    <w:rsid w:val="00763505"/>
    <w:rsid w:val="00763552"/>
    <w:rsid w:val="00764FE6"/>
    <w:rsid w:val="00767CC9"/>
    <w:rsid w:val="00767D96"/>
    <w:rsid w:val="00770433"/>
    <w:rsid w:val="007706D2"/>
    <w:rsid w:val="007719DE"/>
    <w:rsid w:val="0077207E"/>
    <w:rsid w:val="007729D3"/>
    <w:rsid w:val="00772B77"/>
    <w:rsid w:val="0077409C"/>
    <w:rsid w:val="00776F55"/>
    <w:rsid w:val="007776AD"/>
    <w:rsid w:val="00777CC3"/>
    <w:rsid w:val="00777F1F"/>
    <w:rsid w:val="00780959"/>
    <w:rsid w:val="00781793"/>
    <w:rsid w:val="00782B57"/>
    <w:rsid w:val="007872BB"/>
    <w:rsid w:val="007879DC"/>
    <w:rsid w:val="00790FCC"/>
    <w:rsid w:val="0079306E"/>
    <w:rsid w:val="00793BC5"/>
    <w:rsid w:val="00793E64"/>
    <w:rsid w:val="00793EC6"/>
    <w:rsid w:val="00794291"/>
    <w:rsid w:val="00794324"/>
    <w:rsid w:val="00794C14"/>
    <w:rsid w:val="00795263"/>
    <w:rsid w:val="007A08F8"/>
    <w:rsid w:val="007A0971"/>
    <w:rsid w:val="007A0C18"/>
    <w:rsid w:val="007A2161"/>
    <w:rsid w:val="007A3349"/>
    <w:rsid w:val="007A72BA"/>
    <w:rsid w:val="007A77E7"/>
    <w:rsid w:val="007B02A8"/>
    <w:rsid w:val="007B10E4"/>
    <w:rsid w:val="007B1C39"/>
    <w:rsid w:val="007B27C1"/>
    <w:rsid w:val="007B3B4D"/>
    <w:rsid w:val="007B4D28"/>
    <w:rsid w:val="007B4F5E"/>
    <w:rsid w:val="007B5BA8"/>
    <w:rsid w:val="007B61A5"/>
    <w:rsid w:val="007B6792"/>
    <w:rsid w:val="007B78AF"/>
    <w:rsid w:val="007B7B61"/>
    <w:rsid w:val="007C324E"/>
    <w:rsid w:val="007C32E5"/>
    <w:rsid w:val="007C4046"/>
    <w:rsid w:val="007C530D"/>
    <w:rsid w:val="007C6877"/>
    <w:rsid w:val="007C733E"/>
    <w:rsid w:val="007D00DF"/>
    <w:rsid w:val="007D23D7"/>
    <w:rsid w:val="007D2CB2"/>
    <w:rsid w:val="007D3745"/>
    <w:rsid w:val="007D3CF6"/>
    <w:rsid w:val="007D4B4E"/>
    <w:rsid w:val="007D5510"/>
    <w:rsid w:val="007D5673"/>
    <w:rsid w:val="007E0052"/>
    <w:rsid w:val="007E3FC2"/>
    <w:rsid w:val="007E5648"/>
    <w:rsid w:val="007E5AD0"/>
    <w:rsid w:val="007E5CE1"/>
    <w:rsid w:val="007E66EE"/>
    <w:rsid w:val="007F1E8D"/>
    <w:rsid w:val="007F21DF"/>
    <w:rsid w:val="007F2FCA"/>
    <w:rsid w:val="007F341F"/>
    <w:rsid w:val="007F3A53"/>
    <w:rsid w:val="007F75AD"/>
    <w:rsid w:val="00800299"/>
    <w:rsid w:val="0080203E"/>
    <w:rsid w:val="00802717"/>
    <w:rsid w:val="008038A8"/>
    <w:rsid w:val="00804219"/>
    <w:rsid w:val="00806F88"/>
    <w:rsid w:val="00815848"/>
    <w:rsid w:val="008158BF"/>
    <w:rsid w:val="00815E4D"/>
    <w:rsid w:val="00816A75"/>
    <w:rsid w:val="00817221"/>
    <w:rsid w:val="00820092"/>
    <w:rsid w:val="00820DE6"/>
    <w:rsid w:val="00821566"/>
    <w:rsid w:val="00822D85"/>
    <w:rsid w:val="00825BD3"/>
    <w:rsid w:val="00825BD8"/>
    <w:rsid w:val="00826ABC"/>
    <w:rsid w:val="00831840"/>
    <w:rsid w:val="00831E0A"/>
    <w:rsid w:val="00832A79"/>
    <w:rsid w:val="008351A6"/>
    <w:rsid w:val="008356EA"/>
    <w:rsid w:val="00835F8B"/>
    <w:rsid w:val="008362C4"/>
    <w:rsid w:val="0083641C"/>
    <w:rsid w:val="008366B4"/>
    <w:rsid w:val="00836FA3"/>
    <w:rsid w:val="00837609"/>
    <w:rsid w:val="00837A30"/>
    <w:rsid w:val="008411E4"/>
    <w:rsid w:val="00841E64"/>
    <w:rsid w:val="00842125"/>
    <w:rsid w:val="00842744"/>
    <w:rsid w:val="00842F28"/>
    <w:rsid w:val="008462CE"/>
    <w:rsid w:val="0084794D"/>
    <w:rsid w:val="00852A1F"/>
    <w:rsid w:val="0085466E"/>
    <w:rsid w:val="0085568E"/>
    <w:rsid w:val="00855E81"/>
    <w:rsid w:val="00855EC7"/>
    <w:rsid w:val="00857CA4"/>
    <w:rsid w:val="00860A73"/>
    <w:rsid w:val="008614AE"/>
    <w:rsid w:val="00862D35"/>
    <w:rsid w:val="00864C99"/>
    <w:rsid w:val="0086590C"/>
    <w:rsid w:val="00866F82"/>
    <w:rsid w:val="00867D80"/>
    <w:rsid w:val="008700CE"/>
    <w:rsid w:val="00870FC3"/>
    <w:rsid w:val="00874A40"/>
    <w:rsid w:val="00874F2B"/>
    <w:rsid w:val="00877287"/>
    <w:rsid w:val="008774BA"/>
    <w:rsid w:val="00877F14"/>
    <w:rsid w:val="00880243"/>
    <w:rsid w:val="00881FD2"/>
    <w:rsid w:val="00882080"/>
    <w:rsid w:val="00882420"/>
    <w:rsid w:val="0088255D"/>
    <w:rsid w:val="008840FC"/>
    <w:rsid w:val="00885B6B"/>
    <w:rsid w:val="0088653B"/>
    <w:rsid w:val="0088673B"/>
    <w:rsid w:val="00892D19"/>
    <w:rsid w:val="00893BCA"/>
    <w:rsid w:val="00894807"/>
    <w:rsid w:val="00895D16"/>
    <w:rsid w:val="00896E2E"/>
    <w:rsid w:val="0089747B"/>
    <w:rsid w:val="0089751A"/>
    <w:rsid w:val="008A3037"/>
    <w:rsid w:val="008A32AB"/>
    <w:rsid w:val="008A3A15"/>
    <w:rsid w:val="008A4411"/>
    <w:rsid w:val="008A47C4"/>
    <w:rsid w:val="008A4F45"/>
    <w:rsid w:val="008A589F"/>
    <w:rsid w:val="008A606C"/>
    <w:rsid w:val="008A6760"/>
    <w:rsid w:val="008A7A3F"/>
    <w:rsid w:val="008B0B4F"/>
    <w:rsid w:val="008B0D9F"/>
    <w:rsid w:val="008B1B19"/>
    <w:rsid w:val="008B343F"/>
    <w:rsid w:val="008B38A5"/>
    <w:rsid w:val="008B4073"/>
    <w:rsid w:val="008B49D5"/>
    <w:rsid w:val="008B5623"/>
    <w:rsid w:val="008B6162"/>
    <w:rsid w:val="008C1491"/>
    <w:rsid w:val="008C15F0"/>
    <w:rsid w:val="008C3127"/>
    <w:rsid w:val="008C34C0"/>
    <w:rsid w:val="008C6CF3"/>
    <w:rsid w:val="008D097F"/>
    <w:rsid w:val="008D0E9D"/>
    <w:rsid w:val="008D1756"/>
    <w:rsid w:val="008D36EB"/>
    <w:rsid w:val="008D3A00"/>
    <w:rsid w:val="008D3EEC"/>
    <w:rsid w:val="008E6138"/>
    <w:rsid w:val="008E62E5"/>
    <w:rsid w:val="008E72C9"/>
    <w:rsid w:val="008E747A"/>
    <w:rsid w:val="008E7495"/>
    <w:rsid w:val="008E7FF1"/>
    <w:rsid w:val="008F1FE5"/>
    <w:rsid w:val="008F3065"/>
    <w:rsid w:val="008F31F7"/>
    <w:rsid w:val="008F4039"/>
    <w:rsid w:val="008F429A"/>
    <w:rsid w:val="008F58A8"/>
    <w:rsid w:val="008F59F4"/>
    <w:rsid w:val="008F5A1B"/>
    <w:rsid w:val="008F6A24"/>
    <w:rsid w:val="008F7767"/>
    <w:rsid w:val="00900CA2"/>
    <w:rsid w:val="00901AC3"/>
    <w:rsid w:val="009020EF"/>
    <w:rsid w:val="00903428"/>
    <w:rsid w:val="00903572"/>
    <w:rsid w:val="00906517"/>
    <w:rsid w:val="00906F4E"/>
    <w:rsid w:val="00910C35"/>
    <w:rsid w:val="0091376E"/>
    <w:rsid w:val="00913820"/>
    <w:rsid w:val="00913C7F"/>
    <w:rsid w:val="00914CED"/>
    <w:rsid w:val="00915D3F"/>
    <w:rsid w:val="009164FD"/>
    <w:rsid w:val="009204F4"/>
    <w:rsid w:val="00920AE6"/>
    <w:rsid w:val="009223F0"/>
    <w:rsid w:val="00924150"/>
    <w:rsid w:val="0092694F"/>
    <w:rsid w:val="00932AE5"/>
    <w:rsid w:val="00932BE4"/>
    <w:rsid w:val="0093321E"/>
    <w:rsid w:val="00933473"/>
    <w:rsid w:val="00934CDC"/>
    <w:rsid w:val="0093740A"/>
    <w:rsid w:val="009407E0"/>
    <w:rsid w:val="00940ED1"/>
    <w:rsid w:val="0094280C"/>
    <w:rsid w:val="00943CE1"/>
    <w:rsid w:val="009453A6"/>
    <w:rsid w:val="009465DC"/>
    <w:rsid w:val="0094687E"/>
    <w:rsid w:val="00946AF1"/>
    <w:rsid w:val="00946DA4"/>
    <w:rsid w:val="009478D6"/>
    <w:rsid w:val="009500AE"/>
    <w:rsid w:val="00950BCD"/>
    <w:rsid w:val="00953FC4"/>
    <w:rsid w:val="0095406B"/>
    <w:rsid w:val="00956A0A"/>
    <w:rsid w:val="009600CC"/>
    <w:rsid w:val="00961F16"/>
    <w:rsid w:val="009632EE"/>
    <w:rsid w:val="009637D9"/>
    <w:rsid w:val="00964A68"/>
    <w:rsid w:val="00964C73"/>
    <w:rsid w:val="009650BE"/>
    <w:rsid w:val="00965877"/>
    <w:rsid w:val="00965ADC"/>
    <w:rsid w:val="009663B1"/>
    <w:rsid w:val="009664C2"/>
    <w:rsid w:val="0096777C"/>
    <w:rsid w:val="00967F53"/>
    <w:rsid w:val="00973299"/>
    <w:rsid w:val="00973C51"/>
    <w:rsid w:val="00973CDF"/>
    <w:rsid w:val="00975FC6"/>
    <w:rsid w:val="009772DD"/>
    <w:rsid w:val="009779C9"/>
    <w:rsid w:val="009813D4"/>
    <w:rsid w:val="00982AA9"/>
    <w:rsid w:val="00982DAC"/>
    <w:rsid w:val="009841DC"/>
    <w:rsid w:val="00984B0D"/>
    <w:rsid w:val="00984C59"/>
    <w:rsid w:val="00984E18"/>
    <w:rsid w:val="009858E3"/>
    <w:rsid w:val="00985A3F"/>
    <w:rsid w:val="00986FE6"/>
    <w:rsid w:val="009918F4"/>
    <w:rsid w:val="009946FC"/>
    <w:rsid w:val="00995C52"/>
    <w:rsid w:val="009967AE"/>
    <w:rsid w:val="00997135"/>
    <w:rsid w:val="0099731C"/>
    <w:rsid w:val="009A17C4"/>
    <w:rsid w:val="009A276C"/>
    <w:rsid w:val="009A44A2"/>
    <w:rsid w:val="009A4D9A"/>
    <w:rsid w:val="009A569A"/>
    <w:rsid w:val="009A5917"/>
    <w:rsid w:val="009A64C8"/>
    <w:rsid w:val="009A7055"/>
    <w:rsid w:val="009A725A"/>
    <w:rsid w:val="009B079C"/>
    <w:rsid w:val="009B0BF9"/>
    <w:rsid w:val="009B0D3F"/>
    <w:rsid w:val="009B0E1F"/>
    <w:rsid w:val="009B105D"/>
    <w:rsid w:val="009B1ECE"/>
    <w:rsid w:val="009B2BBC"/>
    <w:rsid w:val="009B2C18"/>
    <w:rsid w:val="009B2E59"/>
    <w:rsid w:val="009B360C"/>
    <w:rsid w:val="009B3F09"/>
    <w:rsid w:val="009B6C48"/>
    <w:rsid w:val="009B7B4E"/>
    <w:rsid w:val="009C364C"/>
    <w:rsid w:val="009C4423"/>
    <w:rsid w:val="009C51CB"/>
    <w:rsid w:val="009C5363"/>
    <w:rsid w:val="009C6A4D"/>
    <w:rsid w:val="009C6B65"/>
    <w:rsid w:val="009C6E9B"/>
    <w:rsid w:val="009D0633"/>
    <w:rsid w:val="009D2EEC"/>
    <w:rsid w:val="009D32F9"/>
    <w:rsid w:val="009D4907"/>
    <w:rsid w:val="009D4AF8"/>
    <w:rsid w:val="009D4E84"/>
    <w:rsid w:val="009D61F8"/>
    <w:rsid w:val="009D6D61"/>
    <w:rsid w:val="009D74C3"/>
    <w:rsid w:val="009D74CF"/>
    <w:rsid w:val="009E00EE"/>
    <w:rsid w:val="009E290D"/>
    <w:rsid w:val="009E31F8"/>
    <w:rsid w:val="009E450D"/>
    <w:rsid w:val="009E4B1A"/>
    <w:rsid w:val="009E4E99"/>
    <w:rsid w:val="009E5F78"/>
    <w:rsid w:val="009E6891"/>
    <w:rsid w:val="009F1FC5"/>
    <w:rsid w:val="009F4272"/>
    <w:rsid w:val="009F4347"/>
    <w:rsid w:val="009F4C1E"/>
    <w:rsid w:val="00A00939"/>
    <w:rsid w:val="00A02CB5"/>
    <w:rsid w:val="00A03181"/>
    <w:rsid w:val="00A05308"/>
    <w:rsid w:val="00A056B7"/>
    <w:rsid w:val="00A07491"/>
    <w:rsid w:val="00A079F1"/>
    <w:rsid w:val="00A07D35"/>
    <w:rsid w:val="00A10C7F"/>
    <w:rsid w:val="00A11E48"/>
    <w:rsid w:val="00A12560"/>
    <w:rsid w:val="00A15914"/>
    <w:rsid w:val="00A1777D"/>
    <w:rsid w:val="00A17C19"/>
    <w:rsid w:val="00A205F5"/>
    <w:rsid w:val="00A20A46"/>
    <w:rsid w:val="00A2234D"/>
    <w:rsid w:val="00A22371"/>
    <w:rsid w:val="00A22F5E"/>
    <w:rsid w:val="00A24C5D"/>
    <w:rsid w:val="00A2591C"/>
    <w:rsid w:val="00A26472"/>
    <w:rsid w:val="00A3098B"/>
    <w:rsid w:val="00A33496"/>
    <w:rsid w:val="00A34D6E"/>
    <w:rsid w:val="00A358F2"/>
    <w:rsid w:val="00A36800"/>
    <w:rsid w:val="00A36C6F"/>
    <w:rsid w:val="00A40A33"/>
    <w:rsid w:val="00A4100C"/>
    <w:rsid w:val="00A41ABB"/>
    <w:rsid w:val="00A41F03"/>
    <w:rsid w:val="00A41F1A"/>
    <w:rsid w:val="00A43705"/>
    <w:rsid w:val="00A439D3"/>
    <w:rsid w:val="00A457F4"/>
    <w:rsid w:val="00A45921"/>
    <w:rsid w:val="00A46952"/>
    <w:rsid w:val="00A46E68"/>
    <w:rsid w:val="00A4747A"/>
    <w:rsid w:val="00A50927"/>
    <w:rsid w:val="00A5148D"/>
    <w:rsid w:val="00A52C49"/>
    <w:rsid w:val="00A54230"/>
    <w:rsid w:val="00A545C1"/>
    <w:rsid w:val="00A54FB6"/>
    <w:rsid w:val="00A55963"/>
    <w:rsid w:val="00A56622"/>
    <w:rsid w:val="00A56803"/>
    <w:rsid w:val="00A57742"/>
    <w:rsid w:val="00A636BF"/>
    <w:rsid w:val="00A639BD"/>
    <w:rsid w:val="00A64D75"/>
    <w:rsid w:val="00A71444"/>
    <w:rsid w:val="00A72826"/>
    <w:rsid w:val="00A72E8D"/>
    <w:rsid w:val="00A748F8"/>
    <w:rsid w:val="00A74D9D"/>
    <w:rsid w:val="00A76E96"/>
    <w:rsid w:val="00A76EF1"/>
    <w:rsid w:val="00A77417"/>
    <w:rsid w:val="00A775C8"/>
    <w:rsid w:val="00A77D2D"/>
    <w:rsid w:val="00A77F8D"/>
    <w:rsid w:val="00A82842"/>
    <w:rsid w:val="00A84DAB"/>
    <w:rsid w:val="00A85687"/>
    <w:rsid w:val="00A87BD4"/>
    <w:rsid w:val="00A91176"/>
    <w:rsid w:val="00A93BE6"/>
    <w:rsid w:val="00AA0170"/>
    <w:rsid w:val="00AA2382"/>
    <w:rsid w:val="00AA2852"/>
    <w:rsid w:val="00AA29CB"/>
    <w:rsid w:val="00AA4149"/>
    <w:rsid w:val="00AA4A71"/>
    <w:rsid w:val="00AA4D75"/>
    <w:rsid w:val="00AA4E1A"/>
    <w:rsid w:val="00AA587B"/>
    <w:rsid w:val="00AA5F97"/>
    <w:rsid w:val="00AA639F"/>
    <w:rsid w:val="00AA745A"/>
    <w:rsid w:val="00AA77AC"/>
    <w:rsid w:val="00AA7CB3"/>
    <w:rsid w:val="00AB1553"/>
    <w:rsid w:val="00AB56A8"/>
    <w:rsid w:val="00AB62A5"/>
    <w:rsid w:val="00AB6327"/>
    <w:rsid w:val="00AB6C4E"/>
    <w:rsid w:val="00AB7C3D"/>
    <w:rsid w:val="00AC021D"/>
    <w:rsid w:val="00AC0DC2"/>
    <w:rsid w:val="00AC0F90"/>
    <w:rsid w:val="00AC3509"/>
    <w:rsid w:val="00AC50ED"/>
    <w:rsid w:val="00AC5B0A"/>
    <w:rsid w:val="00AC6757"/>
    <w:rsid w:val="00AC70DA"/>
    <w:rsid w:val="00AD1E0D"/>
    <w:rsid w:val="00AD24EE"/>
    <w:rsid w:val="00AD3EA8"/>
    <w:rsid w:val="00AD408E"/>
    <w:rsid w:val="00AD7070"/>
    <w:rsid w:val="00AD7D51"/>
    <w:rsid w:val="00AE0F4D"/>
    <w:rsid w:val="00AE1D09"/>
    <w:rsid w:val="00AE2D12"/>
    <w:rsid w:val="00AE4102"/>
    <w:rsid w:val="00AE50F4"/>
    <w:rsid w:val="00AE541E"/>
    <w:rsid w:val="00AE7986"/>
    <w:rsid w:val="00AF15D1"/>
    <w:rsid w:val="00AF1BAA"/>
    <w:rsid w:val="00AF2898"/>
    <w:rsid w:val="00AF3537"/>
    <w:rsid w:val="00AF39CB"/>
    <w:rsid w:val="00AF53CB"/>
    <w:rsid w:val="00AF68D6"/>
    <w:rsid w:val="00AF7B1D"/>
    <w:rsid w:val="00B018DF"/>
    <w:rsid w:val="00B02490"/>
    <w:rsid w:val="00B0304E"/>
    <w:rsid w:val="00B04126"/>
    <w:rsid w:val="00B05503"/>
    <w:rsid w:val="00B0593A"/>
    <w:rsid w:val="00B064AE"/>
    <w:rsid w:val="00B06DB6"/>
    <w:rsid w:val="00B07035"/>
    <w:rsid w:val="00B0717E"/>
    <w:rsid w:val="00B073BF"/>
    <w:rsid w:val="00B07CC1"/>
    <w:rsid w:val="00B07EA0"/>
    <w:rsid w:val="00B10C1C"/>
    <w:rsid w:val="00B11BA2"/>
    <w:rsid w:val="00B122B6"/>
    <w:rsid w:val="00B12CE5"/>
    <w:rsid w:val="00B1325F"/>
    <w:rsid w:val="00B134CB"/>
    <w:rsid w:val="00B15052"/>
    <w:rsid w:val="00B15BA8"/>
    <w:rsid w:val="00B1609B"/>
    <w:rsid w:val="00B16229"/>
    <w:rsid w:val="00B1784B"/>
    <w:rsid w:val="00B20291"/>
    <w:rsid w:val="00B20660"/>
    <w:rsid w:val="00B23E36"/>
    <w:rsid w:val="00B30EB2"/>
    <w:rsid w:val="00B31642"/>
    <w:rsid w:val="00B32927"/>
    <w:rsid w:val="00B35B56"/>
    <w:rsid w:val="00B35CD5"/>
    <w:rsid w:val="00B3630D"/>
    <w:rsid w:val="00B36677"/>
    <w:rsid w:val="00B36A59"/>
    <w:rsid w:val="00B36FE8"/>
    <w:rsid w:val="00B372DB"/>
    <w:rsid w:val="00B4069D"/>
    <w:rsid w:val="00B42CE3"/>
    <w:rsid w:val="00B42DE0"/>
    <w:rsid w:val="00B43148"/>
    <w:rsid w:val="00B43493"/>
    <w:rsid w:val="00B438D6"/>
    <w:rsid w:val="00B439C5"/>
    <w:rsid w:val="00B46C67"/>
    <w:rsid w:val="00B50423"/>
    <w:rsid w:val="00B5197C"/>
    <w:rsid w:val="00B51A95"/>
    <w:rsid w:val="00B52CAF"/>
    <w:rsid w:val="00B55130"/>
    <w:rsid w:val="00B55226"/>
    <w:rsid w:val="00B55BB0"/>
    <w:rsid w:val="00B56594"/>
    <w:rsid w:val="00B57490"/>
    <w:rsid w:val="00B577CC"/>
    <w:rsid w:val="00B57A73"/>
    <w:rsid w:val="00B613DF"/>
    <w:rsid w:val="00B6218F"/>
    <w:rsid w:val="00B6304F"/>
    <w:rsid w:val="00B636CB"/>
    <w:rsid w:val="00B647E2"/>
    <w:rsid w:val="00B6754C"/>
    <w:rsid w:val="00B70EE9"/>
    <w:rsid w:val="00B71CC9"/>
    <w:rsid w:val="00B731F0"/>
    <w:rsid w:val="00B73B09"/>
    <w:rsid w:val="00B744AF"/>
    <w:rsid w:val="00B756D8"/>
    <w:rsid w:val="00B819B0"/>
    <w:rsid w:val="00B82BA0"/>
    <w:rsid w:val="00B82DCD"/>
    <w:rsid w:val="00B84508"/>
    <w:rsid w:val="00B855AE"/>
    <w:rsid w:val="00B856DB"/>
    <w:rsid w:val="00B865A6"/>
    <w:rsid w:val="00B90D59"/>
    <w:rsid w:val="00B924E6"/>
    <w:rsid w:val="00B92CB9"/>
    <w:rsid w:val="00B9398B"/>
    <w:rsid w:val="00B93BF1"/>
    <w:rsid w:val="00B949E2"/>
    <w:rsid w:val="00B94A46"/>
    <w:rsid w:val="00B94B60"/>
    <w:rsid w:val="00BA0159"/>
    <w:rsid w:val="00BA0BD2"/>
    <w:rsid w:val="00BA46DD"/>
    <w:rsid w:val="00BA6728"/>
    <w:rsid w:val="00BA7092"/>
    <w:rsid w:val="00BA72D6"/>
    <w:rsid w:val="00BA752C"/>
    <w:rsid w:val="00BA7751"/>
    <w:rsid w:val="00BA7C0D"/>
    <w:rsid w:val="00BA7C43"/>
    <w:rsid w:val="00BB0335"/>
    <w:rsid w:val="00BB0632"/>
    <w:rsid w:val="00BB2A4D"/>
    <w:rsid w:val="00BB33D3"/>
    <w:rsid w:val="00BB7020"/>
    <w:rsid w:val="00BC062A"/>
    <w:rsid w:val="00BC0E36"/>
    <w:rsid w:val="00BC1C7B"/>
    <w:rsid w:val="00BC4486"/>
    <w:rsid w:val="00BC44D7"/>
    <w:rsid w:val="00BC5CAE"/>
    <w:rsid w:val="00BC66A6"/>
    <w:rsid w:val="00BD1259"/>
    <w:rsid w:val="00BD1DE2"/>
    <w:rsid w:val="00BD2E25"/>
    <w:rsid w:val="00BD35CE"/>
    <w:rsid w:val="00BD35D9"/>
    <w:rsid w:val="00BD393A"/>
    <w:rsid w:val="00BD3994"/>
    <w:rsid w:val="00BD4188"/>
    <w:rsid w:val="00BD4F33"/>
    <w:rsid w:val="00BD7DB0"/>
    <w:rsid w:val="00BE1864"/>
    <w:rsid w:val="00BE19CB"/>
    <w:rsid w:val="00BE25F1"/>
    <w:rsid w:val="00BE2FDE"/>
    <w:rsid w:val="00BE3392"/>
    <w:rsid w:val="00BE68D5"/>
    <w:rsid w:val="00BE7728"/>
    <w:rsid w:val="00BE783D"/>
    <w:rsid w:val="00BF1812"/>
    <w:rsid w:val="00BF209B"/>
    <w:rsid w:val="00BF293A"/>
    <w:rsid w:val="00BF6F4D"/>
    <w:rsid w:val="00C0025F"/>
    <w:rsid w:val="00C01418"/>
    <w:rsid w:val="00C015B5"/>
    <w:rsid w:val="00C02BAB"/>
    <w:rsid w:val="00C070A5"/>
    <w:rsid w:val="00C077B7"/>
    <w:rsid w:val="00C07A9D"/>
    <w:rsid w:val="00C11558"/>
    <w:rsid w:val="00C1343B"/>
    <w:rsid w:val="00C13EAA"/>
    <w:rsid w:val="00C14019"/>
    <w:rsid w:val="00C14C03"/>
    <w:rsid w:val="00C1727A"/>
    <w:rsid w:val="00C17E0C"/>
    <w:rsid w:val="00C20AF9"/>
    <w:rsid w:val="00C235F9"/>
    <w:rsid w:val="00C2378E"/>
    <w:rsid w:val="00C23EC5"/>
    <w:rsid w:val="00C25626"/>
    <w:rsid w:val="00C2580D"/>
    <w:rsid w:val="00C259FB"/>
    <w:rsid w:val="00C26A79"/>
    <w:rsid w:val="00C275F2"/>
    <w:rsid w:val="00C30B66"/>
    <w:rsid w:val="00C315FF"/>
    <w:rsid w:val="00C32BC8"/>
    <w:rsid w:val="00C3368D"/>
    <w:rsid w:val="00C34972"/>
    <w:rsid w:val="00C34B9D"/>
    <w:rsid w:val="00C35B2C"/>
    <w:rsid w:val="00C37CCA"/>
    <w:rsid w:val="00C440F0"/>
    <w:rsid w:val="00C46F5D"/>
    <w:rsid w:val="00C472FA"/>
    <w:rsid w:val="00C47BB7"/>
    <w:rsid w:val="00C54008"/>
    <w:rsid w:val="00C55638"/>
    <w:rsid w:val="00C573CC"/>
    <w:rsid w:val="00C6106E"/>
    <w:rsid w:val="00C64E10"/>
    <w:rsid w:val="00C65679"/>
    <w:rsid w:val="00C67198"/>
    <w:rsid w:val="00C7016D"/>
    <w:rsid w:val="00C7170D"/>
    <w:rsid w:val="00C71F70"/>
    <w:rsid w:val="00C74D03"/>
    <w:rsid w:val="00C752D7"/>
    <w:rsid w:val="00C7558A"/>
    <w:rsid w:val="00C76536"/>
    <w:rsid w:val="00C76627"/>
    <w:rsid w:val="00C7688D"/>
    <w:rsid w:val="00C771AD"/>
    <w:rsid w:val="00C77A57"/>
    <w:rsid w:val="00C80313"/>
    <w:rsid w:val="00C80365"/>
    <w:rsid w:val="00C81984"/>
    <w:rsid w:val="00C824F7"/>
    <w:rsid w:val="00C82E45"/>
    <w:rsid w:val="00C839A6"/>
    <w:rsid w:val="00C84E35"/>
    <w:rsid w:val="00C84EA8"/>
    <w:rsid w:val="00C850CE"/>
    <w:rsid w:val="00C86911"/>
    <w:rsid w:val="00C86FE9"/>
    <w:rsid w:val="00C90CA6"/>
    <w:rsid w:val="00C932E9"/>
    <w:rsid w:val="00C945CB"/>
    <w:rsid w:val="00C9528F"/>
    <w:rsid w:val="00C952AC"/>
    <w:rsid w:val="00C95632"/>
    <w:rsid w:val="00CA3C0D"/>
    <w:rsid w:val="00CA58AD"/>
    <w:rsid w:val="00CA58CD"/>
    <w:rsid w:val="00CA7587"/>
    <w:rsid w:val="00CB01AC"/>
    <w:rsid w:val="00CB0870"/>
    <w:rsid w:val="00CB149F"/>
    <w:rsid w:val="00CB25D0"/>
    <w:rsid w:val="00CB2821"/>
    <w:rsid w:val="00CB3890"/>
    <w:rsid w:val="00CB3C51"/>
    <w:rsid w:val="00CB502C"/>
    <w:rsid w:val="00CB50AC"/>
    <w:rsid w:val="00CB5831"/>
    <w:rsid w:val="00CB5BC1"/>
    <w:rsid w:val="00CB6A15"/>
    <w:rsid w:val="00CB775E"/>
    <w:rsid w:val="00CC14E7"/>
    <w:rsid w:val="00CC1628"/>
    <w:rsid w:val="00CC206E"/>
    <w:rsid w:val="00CC22E6"/>
    <w:rsid w:val="00CC3B73"/>
    <w:rsid w:val="00CC5525"/>
    <w:rsid w:val="00CC5F27"/>
    <w:rsid w:val="00CC7939"/>
    <w:rsid w:val="00CD0D99"/>
    <w:rsid w:val="00CD1B81"/>
    <w:rsid w:val="00CD4C9B"/>
    <w:rsid w:val="00CD7D7E"/>
    <w:rsid w:val="00CE0253"/>
    <w:rsid w:val="00CE0C09"/>
    <w:rsid w:val="00CE28A7"/>
    <w:rsid w:val="00CE2A10"/>
    <w:rsid w:val="00CE3051"/>
    <w:rsid w:val="00CE38BA"/>
    <w:rsid w:val="00CE5BDD"/>
    <w:rsid w:val="00CE702E"/>
    <w:rsid w:val="00CF0B40"/>
    <w:rsid w:val="00CF0DF6"/>
    <w:rsid w:val="00CF3AC7"/>
    <w:rsid w:val="00CF51FD"/>
    <w:rsid w:val="00CF527A"/>
    <w:rsid w:val="00CF5BAC"/>
    <w:rsid w:val="00CF6347"/>
    <w:rsid w:val="00CF6784"/>
    <w:rsid w:val="00CF741C"/>
    <w:rsid w:val="00D029B9"/>
    <w:rsid w:val="00D035F8"/>
    <w:rsid w:val="00D0657E"/>
    <w:rsid w:val="00D0693E"/>
    <w:rsid w:val="00D06A71"/>
    <w:rsid w:val="00D06FF6"/>
    <w:rsid w:val="00D07E78"/>
    <w:rsid w:val="00D13ABC"/>
    <w:rsid w:val="00D1699A"/>
    <w:rsid w:val="00D16E4D"/>
    <w:rsid w:val="00D210EB"/>
    <w:rsid w:val="00D22BCF"/>
    <w:rsid w:val="00D257F4"/>
    <w:rsid w:val="00D25F50"/>
    <w:rsid w:val="00D26A67"/>
    <w:rsid w:val="00D31317"/>
    <w:rsid w:val="00D316AB"/>
    <w:rsid w:val="00D31911"/>
    <w:rsid w:val="00D33011"/>
    <w:rsid w:val="00D3342C"/>
    <w:rsid w:val="00D3462F"/>
    <w:rsid w:val="00D354CE"/>
    <w:rsid w:val="00D3728B"/>
    <w:rsid w:val="00D4028C"/>
    <w:rsid w:val="00D40DF2"/>
    <w:rsid w:val="00D41DD3"/>
    <w:rsid w:val="00D4394D"/>
    <w:rsid w:val="00D46823"/>
    <w:rsid w:val="00D469FD"/>
    <w:rsid w:val="00D476F4"/>
    <w:rsid w:val="00D502F1"/>
    <w:rsid w:val="00D503D2"/>
    <w:rsid w:val="00D510EB"/>
    <w:rsid w:val="00D516CD"/>
    <w:rsid w:val="00D521F1"/>
    <w:rsid w:val="00D5343C"/>
    <w:rsid w:val="00D534B0"/>
    <w:rsid w:val="00D537AE"/>
    <w:rsid w:val="00D53FBF"/>
    <w:rsid w:val="00D54670"/>
    <w:rsid w:val="00D54705"/>
    <w:rsid w:val="00D57C99"/>
    <w:rsid w:val="00D57CC1"/>
    <w:rsid w:val="00D609B3"/>
    <w:rsid w:val="00D61FDB"/>
    <w:rsid w:val="00D62192"/>
    <w:rsid w:val="00D62616"/>
    <w:rsid w:val="00D640E8"/>
    <w:rsid w:val="00D6462C"/>
    <w:rsid w:val="00D6485E"/>
    <w:rsid w:val="00D64CC4"/>
    <w:rsid w:val="00D660C8"/>
    <w:rsid w:val="00D6693D"/>
    <w:rsid w:val="00D671D8"/>
    <w:rsid w:val="00D67320"/>
    <w:rsid w:val="00D67C9E"/>
    <w:rsid w:val="00D67ED2"/>
    <w:rsid w:val="00D7194F"/>
    <w:rsid w:val="00D71B18"/>
    <w:rsid w:val="00D71F8D"/>
    <w:rsid w:val="00D74810"/>
    <w:rsid w:val="00D758F9"/>
    <w:rsid w:val="00D75922"/>
    <w:rsid w:val="00D75AD5"/>
    <w:rsid w:val="00D76655"/>
    <w:rsid w:val="00D806F5"/>
    <w:rsid w:val="00D80ADC"/>
    <w:rsid w:val="00D80FCC"/>
    <w:rsid w:val="00D81356"/>
    <w:rsid w:val="00D818DC"/>
    <w:rsid w:val="00D81E1B"/>
    <w:rsid w:val="00D82A93"/>
    <w:rsid w:val="00D8345C"/>
    <w:rsid w:val="00D86924"/>
    <w:rsid w:val="00D87680"/>
    <w:rsid w:val="00D90276"/>
    <w:rsid w:val="00D908D6"/>
    <w:rsid w:val="00D90C79"/>
    <w:rsid w:val="00D90FCB"/>
    <w:rsid w:val="00D933D6"/>
    <w:rsid w:val="00D94FD9"/>
    <w:rsid w:val="00D95413"/>
    <w:rsid w:val="00D9581C"/>
    <w:rsid w:val="00D95F57"/>
    <w:rsid w:val="00D96C88"/>
    <w:rsid w:val="00DA06B3"/>
    <w:rsid w:val="00DA07AA"/>
    <w:rsid w:val="00DA0A1E"/>
    <w:rsid w:val="00DA19B7"/>
    <w:rsid w:val="00DA1F51"/>
    <w:rsid w:val="00DA28E8"/>
    <w:rsid w:val="00DA3058"/>
    <w:rsid w:val="00DA3729"/>
    <w:rsid w:val="00DA5E0D"/>
    <w:rsid w:val="00DA6735"/>
    <w:rsid w:val="00DA7586"/>
    <w:rsid w:val="00DA7DE1"/>
    <w:rsid w:val="00DB041F"/>
    <w:rsid w:val="00DB0765"/>
    <w:rsid w:val="00DB0CF5"/>
    <w:rsid w:val="00DB2771"/>
    <w:rsid w:val="00DB683A"/>
    <w:rsid w:val="00DB7F17"/>
    <w:rsid w:val="00DC24AA"/>
    <w:rsid w:val="00DC792F"/>
    <w:rsid w:val="00DC7E1C"/>
    <w:rsid w:val="00DD057B"/>
    <w:rsid w:val="00DD10A5"/>
    <w:rsid w:val="00DD2091"/>
    <w:rsid w:val="00DD2B1C"/>
    <w:rsid w:val="00DD5184"/>
    <w:rsid w:val="00DD57F0"/>
    <w:rsid w:val="00DD66B9"/>
    <w:rsid w:val="00DD6BFB"/>
    <w:rsid w:val="00DD71E5"/>
    <w:rsid w:val="00DD741F"/>
    <w:rsid w:val="00DD750C"/>
    <w:rsid w:val="00DE1E62"/>
    <w:rsid w:val="00DE48DA"/>
    <w:rsid w:val="00DE5A4F"/>
    <w:rsid w:val="00DE65B9"/>
    <w:rsid w:val="00DE680E"/>
    <w:rsid w:val="00DE75B6"/>
    <w:rsid w:val="00DF2B44"/>
    <w:rsid w:val="00DF40C6"/>
    <w:rsid w:val="00DF5B06"/>
    <w:rsid w:val="00DF5C8C"/>
    <w:rsid w:val="00DF5DF5"/>
    <w:rsid w:val="00DF67B6"/>
    <w:rsid w:val="00DF7115"/>
    <w:rsid w:val="00DF74BE"/>
    <w:rsid w:val="00E02390"/>
    <w:rsid w:val="00E034B8"/>
    <w:rsid w:val="00E036E1"/>
    <w:rsid w:val="00E060AF"/>
    <w:rsid w:val="00E068CC"/>
    <w:rsid w:val="00E06A9E"/>
    <w:rsid w:val="00E077A5"/>
    <w:rsid w:val="00E07F70"/>
    <w:rsid w:val="00E1072D"/>
    <w:rsid w:val="00E11167"/>
    <w:rsid w:val="00E13159"/>
    <w:rsid w:val="00E154EA"/>
    <w:rsid w:val="00E15D56"/>
    <w:rsid w:val="00E16258"/>
    <w:rsid w:val="00E17824"/>
    <w:rsid w:val="00E20805"/>
    <w:rsid w:val="00E20C92"/>
    <w:rsid w:val="00E21147"/>
    <w:rsid w:val="00E22D47"/>
    <w:rsid w:val="00E24138"/>
    <w:rsid w:val="00E245BB"/>
    <w:rsid w:val="00E26D09"/>
    <w:rsid w:val="00E2706C"/>
    <w:rsid w:val="00E36D3D"/>
    <w:rsid w:val="00E40A2C"/>
    <w:rsid w:val="00E40C74"/>
    <w:rsid w:val="00E41859"/>
    <w:rsid w:val="00E42335"/>
    <w:rsid w:val="00E44A76"/>
    <w:rsid w:val="00E45378"/>
    <w:rsid w:val="00E457D7"/>
    <w:rsid w:val="00E46530"/>
    <w:rsid w:val="00E50BBB"/>
    <w:rsid w:val="00E515D5"/>
    <w:rsid w:val="00E52A55"/>
    <w:rsid w:val="00E52E3C"/>
    <w:rsid w:val="00E5459F"/>
    <w:rsid w:val="00E559A5"/>
    <w:rsid w:val="00E56888"/>
    <w:rsid w:val="00E57A7C"/>
    <w:rsid w:val="00E613D9"/>
    <w:rsid w:val="00E61716"/>
    <w:rsid w:val="00E630FF"/>
    <w:rsid w:val="00E66466"/>
    <w:rsid w:val="00E6672C"/>
    <w:rsid w:val="00E66EF0"/>
    <w:rsid w:val="00E700FF"/>
    <w:rsid w:val="00E7055E"/>
    <w:rsid w:val="00E71F5B"/>
    <w:rsid w:val="00E73CAE"/>
    <w:rsid w:val="00E7513F"/>
    <w:rsid w:val="00E75209"/>
    <w:rsid w:val="00E75DFD"/>
    <w:rsid w:val="00E76401"/>
    <w:rsid w:val="00E77EA9"/>
    <w:rsid w:val="00E800B0"/>
    <w:rsid w:val="00E81912"/>
    <w:rsid w:val="00E83592"/>
    <w:rsid w:val="00E84B91"/>
    <w:rsid w:val="00E8552A"/>
    <w:rsid w:val="00E8637D"/>
    <w:rsid w:val="00E8721E"/>
    <w:rsid w:val="00E87A43"/>
    <w:rsid w:val="00E90786"/>
    <w:rsid w:val="00E90850"/>
    <w:rsid w:val="00E91B8D"/>
    <w:rsid w:val="00E91FED"/>
    <w:rsid w:val="00E922A5"/>
    <w:rsid w:val="00E9299E"/>
    <w:rsid w:val="00E935AC"/>
    <w:rsid w:val="00E9390F"/>
    <w:rsid w:val="00E93DD6"/>
    <w:rsid w:val="00E941DA"/>
    <w:rsid w:val="00E945C4"/>
    <w:rsid w:val="00E94CF7"/>
    <w:rsid w:val="00E95DE3"/>
    <w:rsid w:val="00E9601D"/>
    <w:rsid w:val="00E97960"/>
    <w:rsid w:val="00EA33A4"/>
    <w:rsid w:val="00EA37A1"/>
    <w:rsid w:val="00EA6DD8"/>
    <w:rsid w:val="00EA7150"/>
    <w:rsid w:val="00EA7EBB"/>
    <w:rsid w:val="00EB2139"/>
    <w:rsid w:val="00EB5A6A"/>
    <w:rsid w:val="00EB66C8"/>
    <w:rsid w:val="00EB69C0"/>
    <w:rsid w:val="00EB6B86"/>
    <w:rsid w:val="00EC0F35"/>
    <w:rsid w:val="00EC1183"/>
    <w:rsid w:val="00EC173A"/>
    <w:rsid w:val="00EC1F78"/>
    <w:rsid w:val="00EC1F83"/>
    <w:rsid w:val="00EC2B1C"/>
    <w:rsid w:val="00EC2FE0"/>
    <w:rsid w:val="00EC4AE8"/>
    <w:rsid w:val="00EC5428"/>
    <w:rsid w:val="00EC6B2F"/>
    <w:rsid w:val="00EC7119"/>
    <w:rsid w:val="00ED021D"/>
    <w:rsid w:val="00ED0CBB"/>
    <w:rsid w:val="00ED15D7"/>
    <w:rsid w:val="00ED2DD3"/>
    <w:rsid w:val="00ED5268"/>
    <w:rsid w:val="00EE2C62"/>
    <w:rsid w:val="00EE311F"/>
    <w:rsid w:val="00EE32AD"/>
    <w:rsid w:val="00EE3397"/>
    <w:rsid w:val="00EE39C7"/>
    <w:rsid w:val="00EE4381"/>
    <w:rsid w:val="00EE4415"/>
    <w:rsid w:val="00EE51F2"/>
    <w:rsid w:val="00EE623D"/>
    <w:rsid w:val="00EF0419"/>
    <w:rsid w:val="00EF0A8F"/>
    <w:rsid w:val="00EF0EF2"/>
    <w:rsid w:val="00EF15E0"/>
    <w:rsid w:val="00EF2929"/>
    <w:rsid w:val="00EF66C9"/>
    <w:rsid w:val="00EF705D"/>
    <w:rsid w:val="00EF755B"/>
    <w:rsid w:val="00EF7590"/>
    <w:rsid w:val="00F028F7"/>
    <w:rsid w:val="00F07EBC"/>
    <w:rsid w:val="00F107A4"/>
    <w:rsid w:val="00F14848"/>
    <w:rsid w:val="00F1511B"/>
    <w:rsid w:val="00F16CD3"/>
    <w:rsid w:val="00F20BFD"/>
    <w:rsid w:val="00F21FA2"/>
    <w:rsid w:val="00F23321"/>
    <w:rsid w:val="00F26194"/>
    <w:rsid w:val="00F26E05"/>
    <w:rsid w:val="00F26EB7"/>
    <w:rsid w:val="00F2700F"/>
    <w:rsid w:val="00F31153"/>
    <w:rsid w:val="00F31BCA"/>
    <w:rsid w:val="00F31C2A"/>
    <w:rsid w:val="00F32733"/>
    <w:rsid w:val="00F337E4"/>
    <w:rsid w:val="00F33AAA"/>
    <w:rsid w:val="00F3481D"/>
    <w:rsid w:val="00F35501"/>
    <w:rsid w:val="00F363CE"/>
    <w:rsid w:val="00F37C0F"/>
    <w:rsid w:val="00F37E5C"/>
    <w:rsid w:val="00F43C2D"/>
    <w:rsid w:val="00F43E0C"/>
    <w:rsid w:val="00F455A5"/>
    <w:rsid w:val="00F46720"/>
    <w:rsid w:val="00F47E17"/>
    <w:rsid w:val="00F50E32"/>
    <w:rsid w:val="00F52D46"/>
    <w:rsid w:val="00F53E79"/>
    <w:rsid w:val="00F54408"/>
    <w:rsid w:val="00F54F3D"/>
    <w:rsid w:val="00F55462"/>
    <w:rsid w:val="00F557B3"/>
    <w:rsid w:val="00F55B7A"/>
    <w:rsid w:val="00F5650E"/>
    <w:rsid w:val="00F569B7"/>
    <w:rsid w:val="00F60B71"/>
    <w:rsid w:val="00F60E7D"/>
    <w:rsid w:val="00F653D9"/>
    <w:rsid w:val="00F6572F"/>
    <w:rsid w:val="00F659A6"/>
    <w:rsid w:val="00F65D63"/>
    <w:rsid w:val="00F66706"/>
    <w:rsid w:val="00F66AC2"/>
    <w:rsid w:val="00F67D64"/>
    <w:rsid w:val="00F70D3C"/>
    <w:rsid w:val="00F70E6C"/>
    <w:rsid w:val="00F71A28"/>
    <w:rsid w:val="00F73542"/>
    <w:rsid w:val="00F73557"/>
    <w:rsid w:val="00F74EE1"/>
    <w:rsid w:val="00F76DA9"/>
    <w:rsid w:val="00F801CD"/>
    <w:rsid w:val="00F82B57"/>
    <w:rsid w:val="00F85112"/>
    <w:rsid w:val="00F85D5E"/>
    <w:rsid w:val="00F87AB1"/>
    <w:rsid w:val="00F91AE0"/>
    <w:rsid w:val="00FA0C0D"/>
    <w:rsid w:val="00FA0DFF"/>
    <w:rsid w:val="00FA40AF"/>
    <w:rsid w:val="00FA4A0D"/>
    <w:rsid w:val="00FA4BC3"/>
    <w:rsid w:val="00FA5611"/>
    <w:rsid w:val="00FA6745"/>
    <w:rsid w:val="00FA75E0"/>
    <w:rsid w:val="00FA768C"/>
    <w:rsid w:val="00FA7EB4"/>
    <w:rsid w:val="00FB0ED6"/>
    <w:rsid w:val="00FB15A7"/>
    <w:rsid w:val="00FB295A"/>
    <w:rsid w:val="00FB53E1"/>
    <w:rsid w:val="00FB5C86"/>
    <w:rsid w:val="00FB6F6C"/>
    <w:rsid w:val="00FB7273"/>
    <w:rsid w:val="00FB7648"/>
    <w:rsid w:val="00FC32B5"/>
    <w:rsid w:val="00FC389E"/>
    <w:rsid w:val="00FC610D"/>
    <w:rsid w:val="00FC744A"/>
    <w:rsid w:val="00FD07D6"/>
    <w:rsid w:val="00FD0F39"/>
    <w:rsid w:val="00FD120C"/>
    <w:rsid w:val="00FD16AA"/>
    <w:rsid w:val="00FD3DE9"/>
    <w:rsid w:val="00FD411C"/>
    <w:rsid w:val="00FD6F92"/>
    <w:rsid w:val="00FE0EAF"/>
    <w:rsid w:val="00FE20BD"/>
    <w:rsid w:val="00FE34D5"/>
    <w:rsid w:val="00FE36FF"/>
    <w:rsid w:val="00FE43EB"/>
    <w:rsid w:val="00FE648A"/>
    <w:rsid w:val="00FF1032"/>
    <w:rsid w:val="00FF202D"/>
    <w:rsid w:val="00FF4DBB"/>
    <w:rsid w:val="00FF609D"/>
    <w:rsid w:val="00FF616A"/>
    <w:rsid w:val="00FF729C"/>
    <w:rsid w:val="00FF76A7"/>
    <w:rsid w:val="00FF76E6"/>
    <w:rsid w:val="00FF7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081590"/>
  <w15:chartTrackingRefBased/>
  <w15:docId w15:val="{2A007634-569D-F143-8641-E3824B116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A8F"/>
    <w:pPr>
      <w:widowControl w:val="0"/>
      <w:spacing w:line="480" w:lineRule="auto"/>
    </w:pPr>
    <w:rPr>
      <w:rFonts w:ascii="Palatino" w:eastAsia="Times New Roman" w:hAnsi="Palatino" w:cs="Times New Roman"/>
      <w:szCs w:val="20"/>
    </w:rPr>
  </w:style>
  <w:style w:type="paragraph" w:styleId="Heading1">
    <w:name w:val="heading 1"/>
    <w:basedOn w:val="Normal"/>
    <w:next w:val="Normal"/>
    <w:link w:val="Heading1Char"/>
    <w:qFormat/>
    <w:rsid w:val="00624A8F"/>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ind w:right="-720"/>
      <w:jc w:val="center"/>
      <w:outlineLvl w:val="0"/>
    </w:pPr>
    <w:rPr>
      <w:i/>
    </w:rPr>
  </w:style>
  <w:style w:type="paragraph" w:styleId="Heading2">
    <w:name w:val="heading 2"/>
    <w:basedOn w:val="Normal"/>
    <w:next w:val="Normal"/>
    <w:link w:val="Heading2Char"/>
    <w:qFormat/>
    <w:rsid w:val="00624A8F"/>
    <w:pPr>
      <w:keepNext/>
      <w:jc w:val="center"/>
      <w:outlineLvl w:val="1"/>
    </w:pPr>
    <w:rPr>
      <w:b/>
    </w:rPr>
  </w:style>
  <w:style w:type="paragraph" w:styleId="Heading3">
    <w:name w:val="heading 3"/>
    <w:basedOn w:val="Normal"/>
    <w:next w:val="Normal"/>
    <w:link w:val="Heading3Char"/>
    <w:uiPriority w:val="9"/>
    <w:unhideWhenUsed/>
    <w:qFormat/>
    <w:rsid w:val="00624A8F"/>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624A8F"/>
    <w:pPr>
      <w:keepNext/>
      <w:keepLines/>
      <w:spacing w:before="280" w:after="80"/>
      <w:outlineLvl w:val="3"/>
    </w:pPr>
    <w:rPr>
      <w:color w:val="666666"/>
    </w:rPr>
  </w:style>
  <w:style w:type="paragraph" w:styleId="Heading5">
    <w:name w:val="heading 5"/>
    <w:basedOn w:val="Normal"/>
    <w:next w:val="Normal"/>
    <w:link w:val="Heading5Char"/>
    <w:uiPriority w:val="9"/>
    <w:semiHidden/>
    <w:unhideWhenUsed/>
    <w:qFormat/>
    <w:rsid w:val="00624A8F"/>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624A8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624A8F"/>
    <w:pPr>
      <w:spacing w:line="240" w:lineRule="auto"/>
    </w:pPr>
    <w:rPr>
      <w:sz w:val="20"/>
    </w:rPr>
  </w:style>
  <w:style w:type="character" w:customStyle="1" w:styleId="FootnoteTextChar">
    <w:name w:val="Footnote Text Char"/>
    <w:basedOn w:val="DefaultParagraphFont"/>
    <w:link w:val="FootnoteText"/>
    <w:uiPriority w:val="99"/>
    <w:rsid w:val="00624A8F"/>
    <w:rPr>
      <w:rFonts w:ascii="Palatino" w:eastAsia="Times New Roman" w:hAnsi="Palatino" w:cs="Times New Roman"/>
      <w:sz w:val="20"/>
      <w:szCs w:val="20"/>
    </w:rPr>
  </w:style>
  <w:style w:type="character" w:styleId="FootnoteReference">
    <w:name w:val="footnote reference"/>
    <w:basedOn w:val="DefaultParagraphFont"/>
    <w:uiPriority w:val="99"/>
    <w:unhideWhenUsed/>
    <w:qFormat/>
    <w:rsid w:val="00624A8F"/>
    <w:rPr>
      <w:rFonts w:ascii="Times New Roman" w:hAnsi="Times New Roman"/>
      <w:noProof w:val="0"/>
      <w:sz w:val="28"/>
      <w:vertAlign w:val="superscript"/>
      <w:lang w:val="en-US"/>
    </w:rPr>
  </w:style>
  <w:style w:type="character" w:styleId="CommentReference">
    <w:name w:val="annotation reference"/>
    <w:basedOn w:val="DefaultParagraphFont"/>
    <w:uiPriority w:val="99"/>
    <w:semiHidden/>
    <w:unhideWhenUsed/>
    <w:rsid w:val="00624A8F"/>
    <w:rPr>
      <w:sz w:val="16"/>
      <w:szCs w:val="16"/>
    </w:rPr>
  </w:style>
  <w:style w:type="paragraph" w:styleId="CommentText">
    <w:name w:val="annotation text"/>
    <w:basedOn w:val="Normal"/>
    <w:link w:val="CommentTextChar"/>
    <w:rsid w:val="00624A8F"/>
    <w:pPr>
      <w:spacing w:before="100"/>
      <w:ind w:left="720" w:hanging="720"/>
    </w:pPr>
    <w:rPr>
      <w:sz w:val="20"/>
    </w:rPr>
  </w:style>
  <w:style w:type="character" w:customStyle="1" w:styleId="CommentTextChar">
    <w:name w:val="Comment Text Char"/>
    <w:basedOn w:val="DefaultParagraphFont"/>
    <w:link w:val="CommentText"/>
    <w:rsid w:val="00624A8F"/>
    <w:rPr>
      <w:rFonts w:ascii="Palatino" w:eastAsia="Times New Roman" w:hAnsi="Palatino" w:cs="Times New Roman"/>
      <w:sz w:val="20"/>
      <w:szCs w:val="20"/>
    </w:rPr>
  </w:style>
  <w:style w:type="paragraph" w:styleId="CommentSubject">
    <w:name w:val="annotation subject"/>
    <w:basedOn w:val="CommentText"/>
    <w:next w:val="CommentText"/>
    <w:link w:val="CommentSubjectChar"/>
    <w:uiPriority w:val="99"/>
    <w:semiHidden/>
    <w:unhideWhenUsed/>
    <w:rsid w:val="00624A8F"/>
    <w:rPr>
      <w:b/>
      <w:bCs/>
    </w:rPr>
  </w:style>
  <w:style w:type="character" w:customStyle="1" w:styleId="CommentSubjectChar">
    <w:name w:val="Comment Subject Char"/>
    <w:basedOn w:val="CommentTextChar"/>
    <w:link w:val="CommentSubject"/>
    <w:uiPriority w:val="99"/>
    <w:semiHidden/>
    <w:rsid w:val="00624A8F"/>
    <w:rPr>
      <w:rFonts w:ascii="Palatino" w:eastAsia="Times New Roman" w:hAnsi="Palatino" w:cs="Times New Roman"/>
      <w:b/>
      <w:bCs/>
      <w:sz w:val="20"/>
      <w:szCs w:val="20"/>
    </w:rPr>
  </w:style>
  <w:style w:type="paragraph" w:styleId="Revision">
    <w:name w:val="Revision"/>
    <w:hidden/>
    <w:uiPriority w:val="99"/>
    <w:semiHidden/>
    <w:rsid w:val="00764FE6"/>
  </w:style>
  <w:style w:type="paragraph" w:styleId="Header">
    <w:name w:val="header"/>
    <w:basedOn w:val="Normal"/>
    <w:link w:val="HeaderChar"/>
    <w:uiPriority w:val="99"/>
    <w:unhideWhenUsed/>
    <w:rsid w:val="00624A8F"/>
    <w:pPr>
      <w:tabs>
        <w:tab w:val="center" w:pos="4513"/>
        <w:tab w:val="right" w:pos="9026"/>
      </w:tabs>
      <w:spacing w:line="240" w:lineRule="auto"/>
    </w:pPr>
  </w:style>
  <w:style w:type="character" w:customStyle="1" w:styleId="HeaderChar">
    <w:name w:val="Header Char"/>
    <w:basedOn w:val="DefaultParagraphFont"/>
    <w:link w:val="Header"/>
    <w:uiPriority w:val="99"/>
    <w:rsid w:val="00624A8F"/>
    <w:rPr>
      <w:rFonts w:ascii="Palatino" w:eastAsia="Times New Roman" w:hAnsi="Palatino" w:cs="Times New Roman"/>
      <w:szCs w:val="20"/>
    </w:rPr>
  </w:style>
  <w:style w:type="paragraph" w:styleId="Footer">
    <w:name w:val="footer"/>
    <w:aliases w:val="SL-Footer"/>
    <w:basedOn w:val="Normal"/>
    <w:link w:val="FooterChar"/>
    <w:autoRedefine/>
    <w:uiPriority w:val="99"/>
    <w:rsid w:val="00624A8F"/>
    <w:pPr>
      <w:spacing w:before="180"/>
      <w:jc w:val="right"/>
    </w:pPr>
    <w:rPr>
      <w:sz w:val="18"/>
    </w:rPr>
  </w:style>
  <w:style w:type="character" w:customStyle="1" w:styleId="FooterChar">
    <w:name w:val="Footer Char"/>
    <w:aliases w:val="SL-Footer Char"/>
    <w:basedOn w:val="DefaultParagraphFont"/>
    <w:link w:val="Footer"/>
    <w:uiPriority w:val="99"/>
    <w:rsid w:val="00624A8F"/>
    <w:rPr>
      <w:rFonts w:ascii="Palatino" w:eastAsia="Times New Roman" w:hAnsi="Palatino" w:cs="Times New Roman"/>
      <w:sz w:val="18"/>
      <w:szCs w:val="20"/>
    </w:rPr>
  </w:style>
  <w:style w:type="paragraph" w:styleId="EndnoteText">
    <w:name w:val="endnote text"/>
    <w:basedOn w:val="Normal"/>
    <w:link w:val="EndnoteTextChar"/>
    <w:rsid w:val="00624A8F"/>
  </w:style>
  <w:style w:type="character" w:customStyle="1" w:styleId="EndnoteTextChar">
    <w:name w:val="Endnote Text Char"/>
    <w:basedOn w:val="DefaultParagraphFont"/>
    <w:link w:val="EndnoteText"/>
    <w:rsid w:val="00624A8F"/>
    <w:rPr>
      <w:rFonts w:ascii="Palatino" w:eastAsia="Times New Roman" w:hAnsi="Palatino" w:cs="Times New Roman"/>
      <w:szCs w:val="20"/>
    </w:rPr>
  </w:style>
  <w:style w:type="character" w:styleId="PageNumber">
    <w:name w:val="page number"/>
    <w:basedOn w:val="DefaultParagraphFont"/>
    <w:uiPriority w:val="99"/>
    <w:semiHidden/>
    <w:unhideWhenUsed/>
    <w:rsid w:val="00624A8F"/>
  </w:style>
  <w:style w:type="paragraph" w:styleId="NormalWeb">
    <w:name w:val="Normal (Web)"/>
    <w:basedOn w:val="Normal"/>
    <w:uiPriority w:val="99"/>
    <w:semiHidden/>
    <w:unhideWhenUsed/>
    <w:rsid w:val="00624A8F"/>
    <w:rPr>
      <w:rFonts w:ascii="Times New Roman" w:hAnsi="Times New Roman"/>
    </w:rPr>
  </w:style>
  <w:style w:type="paragraph" w:customStyle="1" w:styleId="AA-SL-A-head">
    <w:name w:val="AA-SL-A-head"/>
    <w:basedOn w:val="Normal"/>
    <w:next w:val="Normal"/>
    <w:rsid w:val="00624A8F"/>
    <w:pPr>
      <w:keepNext/>
    </w:pPr>
    <w:rPr>
      <w:b/>
      <w:i/>
    </w:rPr>
  </w:style>
  <w:style w:type="paragraph" w:customStyle="1" w:styleId="AA-SL-AnnotationText">
    <w:name w:val="AA-SL-Annotation Text"/>
    <w:basedOn w:val="Normal"/>
    <w:rsid w:val="00624A8F"/>
    <w:pPr>
      <w:ind w:left="720" w:hanging="720"/>
    </w:pPr>
  </w:style>
  <w:style w:type="paragraph" w:customStyle="1" w:styleId="AA-SL-Author">
    <w:name w:val="AA-SL-Author"/>
    <w:basedOn w:val="Normal"/>
    <w:rsid w:val="00624A8F"/>
    <w:pPr>
      <w:keepNext/>
      <w:spacing w:before="120" w:after="240"/>
    </w:pPr>
  </w:style>
  <w:style w:type="paragraph" w:customStyle="1" w:styleId="AA-SL-B-head">
    <w:name w:val="AA-SL-B-head"/>
    <w:basedOn w:val="Normal"/>
    <w:rsid w:val="00624A8F"/>
    <w:pPr>
      <w:keepNext/>
    </w:pPr>
    <w:rPr>
      <w:b/>
    </w:rPr>
  </w:style>
  <w:style w:type="paragraph" w:customStyle="1" w:styleId="SL-BaseFont">
    <w:name w:val="SL-BaseFont"/>
    <w:basedOn w:val="Normal"/>
    <w:rsid w:val="00624A8F"/>
    <w:pPr>
      <w:widowControl/>
      <w:spacing w:line="240" w:lineRule="auto"/>
    </w:pPr>
  </w:style>
  <w:style w:type="paragraph" w:customStyle="1" w:styleId="AA-SL-BodyText">
    <w:name w:val="AA-SL-Body Text"/>
    <w:basedOn w:val="SL-BaseFont"/>
    <w:rsid w:val="00624A8F"/>
    <w:pPr>
      <w:widowControl w:val="0"/>
      <w:spacing w:line="480" w:lineRule="auto"/>
      <w:ind w:firstLine="720"/>
    </w:pPr>
  </w:style>
  <w:style w:type="paragraph" w:customStyle="1" w:styleId="AA-SL-Bibliography">
    <w:name w:val="AA-SL-Bibliography"/>
    <w:basedOn w:val="AA-SL-BodyText"/>
    <w:rsid w:val="00624A8F"/>
    <w:pPr>
      <w:ind w:left="720" w:hanging="720"/>
    </w:pPr>
  </w:style>
  <w:style w:type="paragraph" w:customStyle="1" w:styleId="AA-SL-Blockquote">
    <w:name w:val="AA-SL-Block quote"/>
    <w:basedOn w:val="Normal"/>
    <w:rsid w:val="00624A8F"/>
    <w:pPr>
      <w:spacing w:before="240" w:after="240"/>
      <w:ind w:left="720"/>
    </w:pPr>
  </w:style>
  <w:style w:type="paragraph" w:customStyle="1" w:styleId="AA-SL-Blockquoteindent">
    <w:name w:val="AA-SL-Block quote indent"/>
    <w:basedOn w:val="AA-SL-Blockquote"/>
    <w:rsid w:val="00624A8F"/>
    <w:pPr>
      <w:ind w:firstLine="360"/>
    </w:pPr>
  </w:style>
  <w:style w:type="paragraph" w:customStyle="1" w:styleId="AA-SL-BodyTextNoInd">
    <w:name w:val="AA-SL-Body Text No Ind"/>
    <w:basedOn w:val="SL-BaseFont"/>
    <w:rsid w:val="00624A8F"/>
    <w:pPr>
      <w:spacing w:line="480" w:lineRule="auto"/>
    </w:pPr>
  </w:style>
  <w:style w:type="paragraph" w:customStyle="1" w:styleId="SL-BodyTextNoInd">
    <w:name w:val="SL-Body Text No Ind"/>
    <w:basedOn w:val="SL-BaseFont"/>
    <w:rsid w:val="00624A8F"/>
    <w:pPr>
      <w:spacing w:line="480" w:lineRule="auto"/>
    </w:pPr>
  </w:style>
  <w:style w:type="paragraph" w:customStyle="1" w:styleId="SL-UnnumberedList">
    <w:name w:val="SL-UnnumberedList"/>
    <w:basedOn w:val="SL-BodyTextNoInd"/>
    <w:rsid w:val="00624A8F"/>
    <w:pPr>
      <w:ind w:left="720"/>
    </w:pPr>
  </w:style>
  <w:style w:type="paragraph" w:customStyle="1" w:styleId="AA-SL-BulletList">
    <w:name w:val="AA-SL-BulletList"/>
    <w:basedOn w:val="SL-UnnumberedList"/>
    <w:rsid w:val="00624A8F"/>
    <w:pPr>
      <w:widowControl w:val="0"/>
    </w:pPr>
  </w:style>
  <w:style w:type="paragraph" w:customStyle="1" w:styleId="AA-SL-C-head">
    <w:name w:val="AA-SL-C-head"/>
    <w:basedOn w:val="AA-SL-B-head"/>
    <w:next w:val="AA-SL-BodyTextNoInd"/>
    <w:rsid w:val="00624A8F"/>
    <w:rPr>
      <w:b w:val="0"/>
      <w:i/>
    </w:rPr>
  </w:style>
  <w:style w:type="paragraph" w:customStyle="1" w:styleId="AA-SL-ChapterTitle">
    <w:name w:val="AA-SL-Chapter Title"/>
    <w:basedOn w:val="SL-BaseFont"/>
    <w:rsid w:val="00624A8F"/>
    <w:pPr>
      <w:keepNext/>
      <w:spacing w:after="240" w:line="480" w:lineRule="atLeast"/>
    </w:pPr>
  </w:style>
  <w:style w:type="paragraph" w:customStyle="1" w:styleId="AA-SL-ChapterSubtitle">
    <w:name w:val="AA-SL-Chapter Subtitle"/>
    <w:basedOn w:val="AA-SL-ChapterTitle"/>
    <w:rsid w:val="00624A8F"/>
  </w:style>
  <w:style w:type="paragraph" w:customStyle="1" w:styleId="AA-SL-Endnote">
    <w:name w:val="AA-SL-Endnote"/>
    <w:basedOn w:val="AA-SL-BodyTextNoInd"/>
    <w:rsid w:val="00624A8F"/>
  </w:style>
  <w:style w:type="paragraph" w:customStyle="1" w:styleId="AA-SL-EndnoteIndent">
    <w:name w:val="AA-SL-EndnoteIndent"/>
    <w:basedOn w:val="AA-SL-Endnote"/>
    <w:rsid w:val="00624A8F"/>
    <w:pPr>
      <w:ind w:firstLine="720"/>
    </w:pPr>
  </w:style>
  <w:style w:type="paragraph" w:customStyle="1" w:styleId="AA-SL-FigCap1">
    <w:name w:val="AA-SL-Fig Cap 1"/>
    <w:basedOn w:val="AA-SL-BodyTextNoInd"/>
    <w:next w:val="Normal"/>
    <w:rsid w:val="00624A8F"/>
    <w:rPr>
      <w:b/>
    </w:rPr>
  </w:style>
  <w:style w:type="paragraph" w:customStyle="1" w:styleId="AA-SL-FigCap2">
    <w:name w:val="AA-SL-Fig Cap 2"/>
    <w:basedOn w:val="AA-SL-FigCap1"/>
    <w:next w:val="AA-SL-BodyTextNoInd"/>
    <w:rsid w:val="00624A8F"/>
    <w:rPr>
      <w:b w:val="0"/>
    </w:rPr>
  </w:style>
  <w:style w:type="paragraph" w:customStyle="1" w:styleId="AA-SL-FigRef">
    <w:name w:val="AA-SL-FigRef"/>
    <w:basedOn w:val="AA-SL-BodyTextNoInd"/>
    <w:rsid w:val="00624A8F"/>
    <w:pPr>
      <w:widowControl w:val="0"/>
    </w:pPr>
    <w:rPr>
      <w:color w:val="800000"/>
    </w:rPr>
  </w:style>
  <w:style w:type="paragraph" w:customStyle="1" w:styleId="AA-SL-Note-head">
    <w:name w:val="AA-SL-Note-head"/>
    <w:basedOn w:val="AA-SL-Endnote"/>
    <w:rsid w:val="00624A8F"/>
    <w:rPr>
      <w:b/>
    </w:rPr>
  </w:style>
  <w:style w:type="paragraph" w:customStyle="1" w:styleId="AA-SL-NumberedList">
    <w:name w:val="AA-SL-NumberedList"/>
    <w:basedOn w:val="Normal"/>
    <w:rsid w:val="00624A8F"/>
    <w:pPr>
      <w:ind w:left="720"/>
    </w:pPr>
  </w:style>
  <w:style w:type="paragraph" w:customStyle="1" w:styleId="AA-SL-PoetryExtract">
    <w:name w:val="AA-SL-PoetryExtract"/>
    <w:basedOn w:val="AA-SL-BodyTextNoInd"/>
    <w:rsid w:val="00624A8F"/>
    <w:pPr>
      <w:tabs>
        <w:tab w:val="left" w:pos="0"/>
        <w:tab w:val="left" w:pos="80"/>
      </w:tabs>
      <w:spacing w:before="240" w:after="240"/>
      <w:ind w:left="720"/>
    </w:pPr>
  </w:style>
  <w:style w:type="paragraph" w:customStyle="1" w:styleId="AA-SL-Rule">
    <w:name w:val="AA-SL-Rule"/>
    <w:basedOn w:val="AA-SL-BodyTextNoInd"/>
    <w:rsid w:val="00624A8F"/>
    <w:pPr>
      <w:jc w:val="center"/>
    </w:pPr>
  </w:style>
  <w:style w:type="paragraph" w:customStyle="1" w:styleId="AA-SL-Sidebar">
    <w:name w:val="AA-SL-Sidebar"/>
    <w:basedOn w:val="AA-SL-BodyTextNoInd"/>
    <w:autoRedefine/>
    <w:rsid w:val="00624A8F"/>
    <w:pPr>
      <w:widowControl w:val="0"/>
    </w:pPr>
    <w:rPr>
      <w:rFonts w:ascii="Helvetica" w:hAnsi="Helvetica"/>
      <w:color w:val="800000"/>
    </w:rPr>
  </w:style>
  <w:style w:type="character" w:customStyle="1" w:styleId="AA-SL-SidebarEmbedded">
    <w:name w:val="AA-SL-Sidebar Embedded"/>
    <w:rsid w:val="00624A8F"/>
    <w:rPr>
      <w:rFonts w:ascii="Helvetica" w:hAnsi="Helvetica"/>
      <w:color w:val="800000"/>
      <w:sz w:val="24"/>
      <w:u w:val="none"/>
    </w:rPr>
  </w:style>
  <w:style w:type="character" w:customStyle="1" w:styleId="apple-converted-space">
    <w:name w:val="apple-converted-space"/>
    <w:basedOn w:val="DefaultParagraphFont"/>
    <w:rsid w:val="00624A8F"/>
  </w:style>
  <w:style w:type="paragraph" w:styleId="BalloonText">
    <w:name w:val="Balloon Text"/>
    <w:basedOn w:val="Normal"/>
    <w:link w:val="BalloonTextChar"/>
    <w:uiPriority w:val="99"/>
    <w:semiHidden/>
    <w:unhideWhenUsed/>
    <w:rsid w:val="00624A8F"/>
    <w:pPr>
      <w:spacing w:line="240" w:lineRule="auto"/>
    </w:pPr>
    <w:rPr>
      <w:sz w:val="18"/>
      <w:szCs w:val="18"/>
    </w:rPr>
  </w:style>
  <w:style w:type="character" w:customStyle="1" w:styleId="BalloonTextChar">
    <w:name w:val="Balloon Text Char"/>
    <w:basedOn w:val="DefaultParagraphFont"/>
    <w:link w:val="BalloonText"/>
    <w:uiPriority w:val="99"/>
    <w:semiHidden/>
    <w:rsid w:val="00624A8F"/>
    <w:rPr>
      <w:rFonts w:ascii="Palatino" w:eastAsia="Times New Roman" w:hAnsi="Palatino" w:cs="Times New Roman"/>
      <w:sz w:val="18"/>
      <w:szCs w:val="18"/>
    </w:rPr>
  </w:style>
  <w:style w:type="paragraph" w:customStyle="1" w:styleId="BlockQuote">
    <w:name w:val="Block Quote"/>
    <w:uiPriority w:val="99"/>
    <w:rsid w:val="00624A8F"/>
    <w:pPr>
      <w:widowControl w:val="0"/>
      <w:tabs>
        <w:tab w:val="left" w:pos="2880"/>
        <w:tab w:val="left" w:pos="3600"/>
        <w:tab w:val="left" w:pos="4320"/>
      </w:tabs>
      <w:autoSpaceDE w:val="0"/>
      <w:autoSpaceDN w:val="0"/>
      <w:adjustRightInd w:val="0"/>
      <w:spacing w:line="480" w:lineRule="auto"/>
      <w:ind w:left="1440" w:firstLine="720"/>
    </w:pPr>
    <w:rPr>
      <w:rFonts w:ascii="TimesNewRomanPSMT" w:eastAsia="TimesNewRomanPSMT" w:hAnsi="TimesNewRomanPSMT" w:cs="TimesNewRomanPSMT"/>
    </w:rPr>
  </w:style>
  <w:style w:type="paragraph" w:customStyle="1" w:styleId="BodyTextNoIndent">
    <w:name w:val="Body Text No Indent"/>
    <w:basedOn w:val="Normal"/>
    <w:next w:val="Normal"/>
    <w:qFormat/>
    <w:rsid w:val="00624A8F"/>
  </w:style>
  <w:style w:type="paragraph" w:customStyle="1" w:styleId="BodyTextNormal">
    <w:name w:val="Body Text Normal"/>
    <w:basedOn w:val="Normal"/>
    <w:qFormat/>
    <w:rsid w:val="00624A8F"/>
    <w:pPr>
      <w:ind w:firstLine="720"/>
    </w:pPr>
  </w:style>
  <w:style w:type="paragraph" w:styleId="DocumentMap">
    <w:name w:val="Document Map"/>
    <w:basedOn w:val="Normal"/>
    <w:link w:val="DocumentMapChar"/>
    <w:uiPriority w:val="99"/>
    <w:semiHidden/>
    <w:unhideWhenUsed/>
    <w:rsid w:val="00624A8F"/>
  </w:style>
  <w:style w:type="character" w:customStyle="1" w:styleId="DocumentMapChar">
    <w:name w:val="Document Map Char"/>
    <w:basedOn w:val="DefaultParagraphFont"/>
    <w:link w:val="DocumentMap"/>
    <w:uiPriority w:val="99"/>
    <w:semiHidden/>
    <w:rsid w:val="00624A8F"/>
    <w:rPr>
      <w:rFonts w:ascii="Palatino" w:eastAsia="Times New Roman" w:hAnsi="Palatino" w:cs="Times New Roman"/>
      <w:szCs w:val="20"/>
    </w:rPr>
  </w:style>
  <w:style w:type="character" w:styleId="Emphasis">
    <w:name w:val="Emphasis"/>
    <w:uiPriority w:val="20"/>
    <w:qFormat/>
    <w:rsid w:val="00624A8F"/>
    <w:rPr>
      <w:i/>
      <w:iCs/>
    </w:rPr>
  </w:style>
  <w:style w:type="character" w:styleId="FollowedHyperlink">
    <w:name w:val="FollowedHyperlink"/>
    <w:basedOn w:val="DefaultParagraphFont"/>
    <w:uiPriority w:val="99"/>
    <w:semiHidden/>
    <w:unhideWhenUsed/>
    <w:rsid w:val="00624A8F"/>
    <w:rPr>
      <w:color w:val="954F72" w:themeColor="followedHyperlink"/>
      <w:u w:val="single"/>
    </w:rPr>
  </w:style>
  <w:style w:type="paragraph" w:customStyle="1" w:styleId="GRIBlockQuoteIndent">
    <w:name w:val="GRI Block Quote Indent"/>
    <w:basedOn w:val="Normal"/>
    <w:next w:val="Normal"/>
    <w:autoRedefine/>
    <w:qFormat/>
    <w:rsid w:val="00624A8F"/>
    <w:pPr>
      <w:widowControl/>
      <w:spacing w:after="240"/>
      <w:ind w:left="720" w:firstLine="720"/>
    </w:pPr>
    <w:rPr>
      <w:rFonts w:ascii="Palatino Linotype" w:eastAsia="MS Mincho" w:hAnsi="Palatino Linotype"/>
      <w:szCs w:val="24"/>
      <w:lang w:eastAsia="ja-JP"/>
    </w:rPr>
  </w:style>
  <w:style w:type="paragraph" w:customStyle="1" w:styleId="GRIBlockQuoteNoIndent">
    <w:name w:val="GRI Block Quote No Indent"/>
    <w:basedOn w:val="Normal"/>
    <w:next w:val="Normal"/>
    <w:autoRedefine/>
    <w:qFormat/>
    <w:rsid w:val="00624A8F"/>
    <w:pPr>
      <w:widowControl/>
      <w:spacing w:after="240"/>
      <w:ind w:left="720"/>
    </w:pPr>
    <w:rPr>
      <w:rFonts w:ascii="Palatino Linotype" w:eastAsia="MS Mincho" w:hAnsi="Palatino Linotype"/>
      <w:szCs w:val="24"/>
      <w:lang w:eastAsia="ja-JP"/>
    </w:rPr>
  </w:style>
  <w:style w:type="character" w:customStyle="1" w:styleId="Heading1Char">
    <w:name w:val="Heading 1 Char"/>
    <w:basedOn w:val="DefaultParagraphFont"/>
    <w:link w:val="Heading1"/>
    <w:rsid w:val="00624A8F"/>
    <w:rPr>
      <w:rFonts w:ascii="Palatino" w:eastAsia="Times New Roman" w:hAnsi="Palatino" w:cs="Times New Roman"/>
      <w:i/>
      <w:szCs w:val="20"/>
    </w:rPr>
  </w:style>
  <w:style w:type="character" w:customStyle="1" w:styleId="Heading2Char">
    <w:name w:val="Heading 2 Char"/>
    <w:basedOn w:val="DefaultParagraphFont"/>
    <w:link w:val="Heading2"/>
    <w:rsid w:val="00624A8F"/>
    <w:rPr>
      <w:rFonts w:ascii="Palatino" w:eastAsia="Times New Roman" w:hAnsi="Palatino" w:cs="Times New Roman"/>
      <w:b/>
      <w:szCs w:val="20"/>
    </w:rPr>
  </w:style>
  <w:style w:type="character" w:customStyle="1" w:styleId="Heading3Char">
    <w:name w:val="Heading 3 Char"/>
    <w:basedOn w:val="DefaultParagraphFont"/>
    <w:link w:val="Heading3"/>
    <w:uiPriority w:val="9"/>
    <w:rsid w:val="00624A8F"/>
    <w:rPr>
      <w:rFonts w:ascii="Palatino" w:eastAsia="Times New Roman" w:hAnsi="Palatino" w:cs="Times New Roman"/>
      <w:color w:val="434343"/>
      <w:sz w:val="28"/>
      <w:szCs w:val="28"/>
    </w:rPr>
  </w:style>
  <w:style w:type="character" w:customStyle="1" w:styleId="Heading4Char">
    <w:name w:val="Heading 4 Char"/>
    <w:basedOn w:val="DefaultParagraphFont"/>
    <w:link w:val="Heading4"/>
    <w:uiPriority w:val="9"/>
    <w:semiHidden/>
    <w:rsid w:val="00624A8F"/>
    <w:rPr>
      <w:rFonts w:ascii="Palatino" w:eastAsia="Times New Roman" w:hAnsi="Palatino" w:cs="Times New Roman"/>
      <w:color w:val="666666"/>
      <w:szCs w:val="20"/>
    </w:rPr>
  </w:style>
  <w:style w:type="character" w:customStyle="1" w:styleId="Heading5Char">
    <w:name w:val="Heading 5 Char"/>
    <w:basedOn w:val="DefaultParagraphFont"/>
    <w:link w:val="Heading5"/>
    <w:uiPriority w:val="9"/>
    <w:semiHidden/>
    <w:rsid w:val="00624A8F"/>
    <w:rPr>
      <w:rFonts w:ascii="Palatino" w:eastAsia="Times New Roman" w:hAnsi="Palatino" w:cs="Times New Roman"/>
      <w:color w:val="666666"/>
      <w:szCs w:val="20"/>
    </w:rPr>
  </w:style>
  <w:style w:type="character" w:customStyle="1" w:styleId="Heading6Char">
    <w:name w:val="Heading 6 Char"/>
    <w:basedOn w:val="DefaultParagraphFont"/>
    <w:link w:val="Heading6"/>
    <w:uiPriority w:val="9"/>
    <w:semiHidden/>
    <w:rsid w:val="00624A8F"/>
    <w:rPr>
      <w:rFonts w:ascii="Palatino" w:eastAsia="Times New Roman" w:hAnsi="Palatino" w:cs="Times New Roman"/>
      <w:i/>
      <w:color w:val="666666"/>
      <w:szCs w:val="20"/>
    </w:rPr>
  </w:style>
  <w:style w:type="character" w:styleId="Hyperlink">
    <w:name w:val="Hyperlink"/>
    <w:uiPriority w:val="99"/>
    <w:unhideWhenUsed/>
    <w:rsid w:val="00624A8F"/>
    <w:rPr>
      <w:color w:val="0000FF"/>
      <w:u w:val="single"/>
    </w:rPr>
  </w:style>
  <w:style w:type="paragraph" w:styleId="ListParagraph">
    <w:name w:val="List Paragraph"/>
    <w:basedOn w:val="Normal"/>
    <w:uiPriority w:val="34"/>
    <w:qFormat/>
    <w:rsid w:val="00624A8F"/>
    <w:pPr>
      <w:ind w:left="720"/>
      <w:contextualSpacing/>
    </w:pPr>
  </w:style>
  <w:style w:type="paragraph" w:customStyle="1" w:styleId="Sidebar">
    <w:name w:val="Sidebar"/>
    <w:basedOn w:val="SL-BodyTextNoInd"/>
    <w:autoRedefine/>
    <w:rsid w:val="00624A8F"/>
    <w:pPr>
      <w:widowControl w:val="0"/>
    </w:pPr>
    <w:rPr>
      <w:rFonts w:ascii="Helvetica" w:hAnsi="Helvetica"/>
      <w:color w:val="800000"/>
    </w:rPr>
  </w:style>
  <w:style w:type="character" w:customStyle="1" w:styleId="SidebarEmbedded">
    <w:name w:val="Sidebar Embedded"/>
    <w:rsid w:val="00624A8F"/>
    <w:rPr>
      <w:rFonts w:ascii="Helvetica" w:hAnsi="Helvetica"/>
      <w:color w:val="800000"/>
      <w:sz w:val="24"/>
      <w:u w:val="none"/>
    </w:rPr>
  </w:style>
  <w:style w:type="paragraph" w:customStyle="1" w:styleId="SL-A-head">
    <w:name w:val="SL-A-head"/>
    <w:basedOn w:val="Normal"/>
    <w:next w:val="Normal"/>
    <w:rsid w:val="00624A8F"/>
    <w:pPr>
      <w:keepNext/>
    </w:pPr>
    <w:rPr>
      <w:b/>
      <w:i/>
    </w:rPr>
  </w:style>
  <w:style w:type="paragraph" w:customStyle="1" w:styleId="SL-AnnotationText">
    <w:name w:val="SL-Annotation Text"/>
    <w:basedOn w:val="Normal"/>
    <w:rsid w:val="00624A8F"/>
    <w:pPr>
      <w:ind w:left="720" w:hanging="720"/>
    </w:pPr>
  </w:style>
  <w:style w:type="paragraph" w:customStyle="1" w:styleId="SL-Author">
    <w:name w:val="SL-Author"/>
    <w:basedOn w:val="Normal"/>
    <w:rsid w:val="00624A8F"/>
    <w:pPr>
      <w:keepNext/>
      <w:spacing w:before="120" w:after="240"/>
    </w:pPr>
  </w:style>
  <w:style w:type="paragraph" w:customStyle="1" w:styleId="SL-B-head">
    <w:name w:val="SL-B-head"/>
    <w:basedOn w:val="Normal"/>
    <w:rsid w:val="00624A8F"/>
    <w:pPr>
      <w:keepNext/>
    </w:pPr>
    <w:rPr>
      <w:b/>
    </w:rPr>
  </w:style>
  <w:style w:type="paragraph" w:customStyle="1" w:styleId="SL-BodyText">
    <w:name w:val="SL-Body Text"/>
    <w:basedOn w:val="SL-BaseFont"/>
    <w:rsid w:val="00624A8F"/>
    <w:pPr>
      <w:widowControl w:val="0"/>
      <w:spacing w:line="480" w:lineRule="auto"/>
      <w:ind w:firstLine="720"/>
    </w:pPr>
  </w:style>
  <w:style w:type="paragraph" w:customStyle="1" w:styleId="SL-Bibliography">
    <w:name w:val="SL-Bibliography"/>
    <w:basedOn w:val="SL-BodyText"/>
    <w:rsid w:val="00624A8F"/>
    <w:pPr>
      <w:ind w:left="720" w:hanging="720"/>
    </w:pPr>
  </w:style>
  <w:style w:type="paragraph" w:customStyle="1" w:styleId="SL-Blockquote">
    <w:name w:val="SL-Block quote"/>
    <w:basedOn w:val="Normal"/>
    <w:rsid w:val="00624A8F"/>
    <w:pPr>
      <w:ind w:left="720"/>
    </w:pPr>
  </w:style>
  <w:style w:type="paragraph" w:customStyle="1" w:styleId="SL-Blockquoteindent">
    <w:name w:val="SL-Block quote indent"/>
    <w:basedOn w:val="SL-Blockquote"/>
    <w:rsid w:val="00624A8F"/>
    <w:pPr>
      <w:ind w:firstLine="360"/>
    </w:pPr>
  </w:style>
  <w:style w:type="paragraph" w:customStyle="1" w:styleId="SL-BodyTextNoIndDropCap">
    <w:name w:val="SL-Body Text No Ind DropCap"/>
    <w:basedOn w:val="SL-BodyTextNoInd"/>
    <w:rsid w:val="00624A8F"/>
  </w:style>
  <w:style w:type="paragraph" w:customStyle="1" w:styleId="SL-BulletList">
    <w:name w:val="SL-BulletList"/>
    <w:basedOn w:val="SL-UnnumberedList"/>
    <w:rsid w:val="00624A8F"/>
    <w:pPr>
      <w:widowControl w:val="0"/>
      <w:ind w:left="0"/>
    </w:pPr>
  </w:style>
  <w:style w:type="paragraph" w:customStyle="1" w:styleId="SL-C-head">
    <w:name w:val="SL-C-head"/>
    <w:basedOn w:val="SL-B-head"/>
    <w:next w:val="SL-BodyTextNoInd"/>
    <w:rsid w:val="00624A8F"/>
    <w:rPr>
      <w:b w:val="0"/>
      <w:i/>
    </w:rPr>
  </w:style>
  <w:style w:type="paragraph" w:customStyle="1" w:styleId="SL-PoetryExtract">
    <w:name w:val="SL-PoetryExtract"/>
    <w:basedOn w:val="SL-BodyTextNoInd"/>
    <w:rsid w:val="00624A8F"/>
    <w:pPr>
      <w:tabs>
        <w:tab w:val="left" w:pos="0"/>
        <w:tab w:val="left" w:pos="80"/>
      </w:tabs>
      <w:spacing w:before="240" w:after="240"/>
      <w:ind w:left="720"/>
    </w:pPr>
  </w:style>
  <w:style w:type="paragraph" w:customStyle="1" w:styleId="SL-Chapterepigraph">
    <w:name w:val="SL-Chapter epigraph"/>
    <w:basedOn w:val="SL-PoetryExtract"/>
    <w:autoRedefine/>
    <w:rsid w:val="00624A8F"/>
  </w:style>
  <w:style w:type="paragraph" w:customStyle="1" w:styleId="SL-ChapterTitle">
    <w:name w:val="SL-Chapter Title"/>
    <w:basedOn w:val="SL-BaseFont"/>
    <w:rsid w:val="00624A8F"/>
    <w:pPr>
      <w:keepNext/>
      <w:spacing w:after="240" w:line="480" w:lineRule="atLeast"/>
    </w:pPr>
  </w:style>
  <w:style w:type="paragraph" w:customStyle="1" w:styleId="SL-ChapterSubtitle">
    <w:name w:val="SL-Chapter Subtitle"/>
    <w:basedOn w:val="SL-ChapterTitle"/>
    <w:rsid w:val="00624A8F"/>
  </w:style>
  <w:style w:type="paragraph" w:customStyle="1" w:styleId="SL-Endnote">
    <w:name w:val="SL-Endnote"/>
    <w:basedOn w:val="SL-BodyTextNoInd"/>
    <w:rsid w:val="00624A8F"/>
  </w:style>
  <w:style w:type="paragraph" w:customStyle="1" w:styleId="SL-Endnoteblockquote">
    <w:name w:val="SL-Endnote block quote"/>
    <w:basedOn w:val="SL-Blockquote"/>
    <w:autoRedefine/>
    <w:rsid w:val="00624A8F"/>
  </w:style>
  <w:style w:type="paragraph" w:customStyle="1" w:styleId="SL-Endnoteblockquoteindent">
    <w:name w:val="SL-Endnote block quote indent"/>
    <w:basedOn w:val="SL-Blockquoteindent"/>
    <w:autoRedefine/>
    <w:rsid w:val="00624A8F"/>
  </w:style>
  <w:style w:type="paragraph" w:customStyle="1" w:styleId="SL-EndnoteIndent">
    <w:name w:val="SL-EndnoteIndent"/>
    <w:basedOn w:val="SL-Endnote"/>
    <w:rsid w:val="00624A8F"/>
    <w:pPr>
      <w:ind w:firstLine="720"/>
    </w:pPr>
  </w:style>
  <w:style w:type="paragraph" w:customStyle="1" w:styleId="SL-FigCap1">
    <w:name w:val="SL-Fig Cap 1"/>
    <w:basedOn w:val="SL-BodyTextNoInd"/>
    <w:next w:val="Normal"/>
    <w:rsid w:val="00624A8F"/>
    <w:rPr>
      <w:b/>
    </w:rPr>
  </w:style>
  <w:style w:type="paragraph" w:customStyle="1" w:styleId="SL-FigCap2">
    <w:name w:val="SL-Fig Cap 2"/>
    <w:basedOn w:val="SL-FigCap1"/>
    <w:next w:val="SL-BodyTextNoInd"/>
    <w:rsid w:val="00624A8F"/>
    <w:rPr>
      <w:b w:val="0"/>
    </w:rPr>
  </w:style>
  <w:style w:type="paragraph" w:customStyle="1" w:styleId="SL-FigRef">
    <w:name w:val="SL-FigRef"/>
    <w:basedOn w:val="SL-BodyTextNoInd"/>
    <w:rsid w:val="00624A8F"/>
    <w:pPr>
      <w:widowControl w:val="0"/>
    </w:pPr>
    <w:rPr>
      <w:color w:val="800000"/>
    </w:rPr>
  </w:style>
  <w:style w:type="paragraph" w:customStyle="1" w:styleId="SL-FootnoteQuery">
    <w:name w:val="SL-Footnote Query"/>
    <w:basedOn w:val="SL-EndnoteIndent"/>
    <w:autoRedefine/>
    <w:rsid w:val="00624A8F"/>
    <w:pPr>
      <w:spacing w:line="240" w:lineRule="auto"/>
    </w:pPr>
    <w:rPr>
      <w:rFonts w:ascii="Gill Sans" w:hAnsi="Gill Sans"/>
      <w:color w:val="993300"/>
      <w:sz w:val="22"/>
    </w:rPr>
  </w:style>
  <w:style w:type="paragraph" w:customStyle="1" w:styleId="SL-Note-head">
    <w:name w:val="SL-Note-head"/>
    <w:basedOn w:val="SL-Endnote"/>
    <w:rsid w:val="00624A8F"/>
    <w:rPr>
      <w:b/>
    </w:rPr>
  </w:style>
  <w:style w:type="paragraph" w:customStyle="1" w:styleId="SL-NumberedList">
    <w:name w:val="SL-NumberedList"/>
    <w:basedOn w:val="Normal"/>
    <w:rsid w:val="00624A8F"/>
    <w:pPr>
      <w:ind w:left="720"/>
    </w:pPr>
  </w:style>
  <w:style w:type="paragraph" w:customStyle="1" w:styleId="SL-NumberedListSub1">
    <w:name w:val="SL-NumberedListSub1"/>
    <w:basedOn w:val="SL-NumberedList"/>
    <w:rsid w:val="00624A8F"/>
    <w:pPr>
      <w:ind w:left="1080"/>
    </w:pPr>
  </w:style>
  <w:style w:type="paragraph" w:customStyle="1" w:styleId="SL-Rule">
    <w:name w:val="SL-Rule"/>
    <w:basedOn w:val="SL-BodyTextNoInd"/>
    <w:rsid w:val="00624A8F"/>
    <w:pPr>
      <w:jc w:val="center"/>
    </w:pPr>
  </w:style>
  <w:style w:type="paragraph" w:customStyle="1" w:styleId="SL-Stars">
    <w:name w:val="SL-Stars"/>
    <w:basedOn w:val="SL-Rule"/>
    <w:rsid w:val="00624A8F"/>
  </w:style>
  <w:style w:type="paragraph" w:customStyle="1" w:styleId="SL-StyleSheetHangingInd">
    <w:name w:val="SL-Style Sheet Hanging Ind"/>
    <w:basedOn w:val="Normal"/>
    <w:rsid w:val="00624A8F"/>
    <w:pPr>
      <w:tabs>
        <w:tab w:val="left" w:pos="5760"/>
      </w:tabs>
      <w:ind w:left="5760" w:hanging="5760"/>
    </w:pPr>
    <w:rPr>
      <w:rFonts w:eastAsia="MS Mincho"/>
      <w:szCs w:val="21"/>
    </w:rPr>
  </w:style>
  <w:style w:type="paragraph" w:customStyle="1" w:styleId="SL-TOC-A-head">
    <w:name w:val="SL-TOC-A-head"/>
    <w:basedOn w:val="SL-A-head"/>
    <w:next w:val="SL-BodyTextNoInd"/>
    <w:autoRedefine/>
    <w:rsid w:val="00624A8F"/>
    <w:pPr>
      <w:keepNext w:val="0"/>
    </w:pPr>
    <w:rPr>
      <w:i w:val="0"/>
    </w:rPr>
  </w:style>
  <w:style w:type="paragraph" w:customStyle="1" w:styleId="SL-TOC-B-Head">
    <w:name w:val="SL-TOC-B-Head"/>
    <w:basedOn w:val="SL-B-head"/>
    <w:next w:val="SL-BodyTextNoInd"/>
    <w:autoRedefine/>
    <w:rsid w:val="00624A8F"/>
    <w:pPr>
      <w:keepNext w:val="0"/>
    </w:pPr>
    <w:rPr>
      <w:b w:val="0"/>
    </w:rPr>
  </w:style>
  <w:style w:type="character" w:styleId="EndnoteReference">
    <w:name w:val="endnote reference"/>
    <w:basedOn w:val="DefaultParagraphFont"/>
    <w:semiHidden/>
    <w:unhideWhenUsed/>
    <w:rsid w:val="00D90276"/>
    <w:rPr>
      <w:vertAlign w:val="superscript"/>
    </w:rPr>
  </w:style>
  <w:style w:type="character" w:styleId="UnresolvedMention">
    <w:name w:val="Unresolved Mention"/>
    <w:basedOn w:val="DefaultParagraphFont"/>
    <w:uiPriority w:val="99"/>
    <w:semiHidden/>
    <w:unhideWhenUsed/>
    <w:rsid w:val="00E941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027">
      <w:bodyDiv w:val="1"/>
      <w:marLeft w:val="0"/>
      <w:marRight w:val="0"/>
      <w:marTop w:val="0"/>
      <w:marBottom w:val="0"/>
      <w:divBdr>
        <w:top w:val="none" w:sz="0" w:space="0" w:color="auto"/>
        <w:left w:val="none" w:sz="0" w:space="0" w:color="auto"/>
        <w:bottom w:val="none" w:sz="0" w:space="0" w:color="auto"/>
        <w:right w:val="none" w:sz="0" w:space="0" w:color="auto"/>
      </w:divBdr>
    </w:div>
    <w:div w:id="33505747">
      <w:bodyDiv w:val="1"/>
      <w:marLeft w:val="0"/>
      <w:marRight w:val="0"/>
      <w:marTop w:val="0"/>
      <w:marBottom w:val="0"/>
      <w:divBdr>
        <w:top w:val="none" w:sz="0" w:space="0" w:color="auto"/>
        <w:left w:val="none" w:sz="0" w:space="0" w:color="auto"/>
        <w:bottom w:val="none" w:sz="0" w:space="0" w:color="auto"/>
        <w:right w:val="none" w:sz="0" w:space="0" w:color="auto"/>
      </w:divBdr>
      <w:divsChild>
        <w:div w:id="2059158219">
          <w:marLeft w:val="0"/>
          <w:marRight w:val="0"/>
          <w:marTop w:val="0"/>
          <w:marBottom w:val="0"/>
          <w:divBdr>
            <w:top w:val="none" w:sz="0" w:space="0" w:color="auto"/>
            <w:left w:val="none" w:sz="0" w:space="0" w:color="auto"/>
            <w:bottom w:val="none" w:sz="0" w:space="0" w:color="auto"/>
            <w:right w:val="none" w:sz="0" w:space="0" w:color="auto"/>
          </w:divBdr>
          <w:divsChild>
            <w:div w:id="1489711247">
              <w:marLeft w:val="0"/>
              <w:marRight w:val="0"/>
              <w:marTop w:val="0"/>
              <w:marBottom w:val="0"/>
              <w:divBdr>
                <w:top w:val="none" w:sz="0" w:space="0" w:color="auto"/>
                <w:left w:val="none" w:sz="0" w:space="0" w:color="auto"/>
                <w:bottom w:val="none" w:sz="0" w:space="0" w:color="auto"/>
                <w:right w:val="none" w:sz="0" w:space="0" w:color="auto"/>
              </w:divBdr>
              <w:divsChild>
                <w:div w:id="72132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2603">
      <w:bodyDiv w:val="1"/>
      <w:marLeft w:val="0"/>
      <w:marRight w:val="0"/>
      <w:marTop w:val="0"/>
      <w:marBottom w:val="0"/>
      <w:divBdr>
        <w:top w:val="none" w:sz="0" w:space="0" w:color="auto"/>
        <w:left w:val="none" w:sz="0" w:space="0" w:color="auto"/>
        <w:bottom w:val="none" w:sz="0" w:space="0" w:color="auto"/>
        <w:right w:val="none" w:sz="0" w:space="0" w:color="auto"/>
      </w:divBdr>
    </w:div>
    <w:div w:id="74011040">
      <w:bodyDiv w:val="1"/>
      <w:marLeft w:val="0"/>
      <w:marRight w:val="0"/>
      <w:marTop w:val="0"/>
      <w:marBottom w:val="0"/>
      <w:divBdr>
        <w:top w:val="none" w:sz="0" w:space="0" w:color="auto"/>
        <w:left w:val="none" w:sz="0" w:space="0" w:color="auto"/>
        <w:bottom w:val="none" w:sz="0" w:space="0" w:color="auto"/>
        <w:right w:val="none" w:sz="0" w:space="0" w:color="auto"/>
      </w:divBdr>
    </w:div>
    <w:div w:id="89470678">
      <w:bodyDiv w:val="1"/>
      <w:marLeft w:val="0"/>
      <w:marRight w:val="0"/>
      <w:marTop w:val="0"/>
      <w:marBottom w:val="0"/>
      <w:divBdr>
        <w:top w:val="none" w:sz="0" w:space="0" w:color="auto"/>
        <w:left w:val="none" w:sz="0" w:space="0" w:color="auto"/>
        <w:bottom w:val="none" w:sz="0" w:space="0" w:color="auto"/>
        <w:right w:val="none" w:sz="0" w:space="0" w:color="auto"/>
      </w:divBdr>
    </w:div>
    <w:div w:id="152917301">
      <w:bodyDiv w:val="1"/>
      <w:marLeft w:val="0"/>
      <w:marRight w:val="0"/>
      <w:marTop w:val="0"/>
      <w:marBottom w:val="0"/>
      <w:divBdr>
        <w:top w:val="none" w:sz="0" w:space="0" w:color="auto"/>
        <w:left w:val="none" w:sz="0" w:space="0" w:color="auto"/>
        <w:bottom w:val="none" w:sz="0" w:space="0" w:color="auto"/>
        <w:right w:val="none" w:sz="0" w:space="0" w:color="auto"/>
      </w:divBdr>
      <w:divsChild>
        <w:div w:id="1279991543">
          <w:marLeft w:val="0"/>
          <w:marRight w:val="0"/>
          <w:marTop w:val="0"/>
          <w:marBottom w:val="0"/>
          <w:divBdr>
            <w:top w:val="none" w:sz="0" w:space="0" w:color="auto"/>
            <w:left w:val="none" w:sz="0" w:space="0" w:color="auto"/>
            <w:bottom w:val="none" w:sz="0" w:space="0" w:color="auto"/>
            <w:right w:val="none" w:sz="0" w:space="0" w:color="auto"/>
          </w:divBdr>
          <w:divsChild>
            <w:div w:id="632447502">
              <w:marLeft w:val="0"/>
              <w:marRight w:val="0"/>
              <w:marTop w:val="0"/>
              <w:marBottom w:val="0"/>
              <w:divBdr>
                <w:top w:val="none" w:sz="0" w:space="0" w:color="auto"/>
                <w:left w:val="none" w:sz="0" w:space="0" w:color="auto"/>
                <w:bottom w:val="none" w:sz="0" w:space="0" w:color="auto"/>
                <w:right w:val="none" w:sz="0" w:space="0" w:color="auto"/>
              </w:divBdr>
              <w:divsChild>
                <w:div w:id="1983078748">
                  <w:marLeft w:val="0"/>
                  <w:marRight w:val="0"/>
                  <w:marTop w:val="0"/>
                  <w:marBottom w:val="0"/>
                  <w:divBdr>
                    <w:top w:val="none" w:sz="0" w:space="0" w:color="auto"/>
                    <w:left w:val="none" w:sz="0" w:space="0" w:color="auto"/>
                    <w:bottom w:val="none" w:sz="0" w:space="0" w:color="auto"/>
                    <w:right w:val="none" w:sz="0" w:space="0" w:color="auto"/>
                  </w:divBdr>
                  <w:divsChild>
                    <w:div w:id="201426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91990">
      <w:bodyDiv w:val="1"/>
      <w:marLeft w:val="0"/>
      <w:marRight w:val="0"/>
      <w:marTop w:val="0"/>
      <w:marBottom w:val="0"/>
      <w:divBdr>
        <w:top w:val="none" w:sz="0" w:space="0" w:color="auto"/>
        <w:left w:val="none" w:sz="0" w:space="0" w:color="auto"/>
        <w:bottom w:val="none" w:sz="0" w:space="0" w:color="auto"/>
        <w:right w:val="none" w:sz="0" w:space="0" w:color="auto"/>
      </w:divBdr>
    </w:div>
    <w:div w:id="212154896">
      <w:bodyDiv w:val="1"/>
      <w:marLeft w:val="0"/>
      <w:marRight w:val="0"/>
      <w:marTop w:val="0"/>
      <w:marBottom w:val="0"/>
      <w:divBdr>
        <w:top w:val="none" w:sz="0" w:space="0" w:color="auto"/>
        <w:left w:val="none" w:sz="0" w:space="0" w:color="auto"/>
        <w:bottom w:val="none" w:sz="0" w:space="0" w:color="auto"/>
        <w:right w:val="none" w:sz="0" w:space="0" w:color="auto"/>
      </w:divBdr>
      <w:divsChild>
        <w:div w:id="2063862695">
          <w:marLeft w:val="0"/>
          <w:marRight w:val="0"/>
          <w:marTop w:val="0"/>
          <w:marBottom w:val="0"/>
          <w:divBdr>
            <w:top w:val="none" w:sz="0" w:space="0" w:color="auto"/>
            <w:left w:val="none" w:sz="0" w:space="0" w:color="auto"/>
            <w:bottom w:val="none" w:sz="0" w:space="0" w:color="auto"/>
            <w:right w:val="none" w:sz="0" w:space="0" w:color="auto"/>
          </w:divBdr>
          <w:divsChild>
            <w:div w:id="371150817">
              <w:marLeft w:val="0"/>
              <w:marRight w:val="0"/>
              <w:marTop w:val="0"/>
              <w:marBottom w:val="0"/>
              <w:divBdr>
                <w:top w:val="none" w:sz="0" w:space="0" w:color="auto"/>
                <w:left w:val="none" w:sz="0" w:space="0" w:color="auto"/>
                <w:bottom w:val="none" w:sz="0" w:space="0" w:color="auto"/>
                <w:right w:val="none" w:sz="0" w:space="0" w:color="auto"/>
              </w:divBdr>
              <w:divsChild>
                <w:div w:id="481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804010">
      <w:bodyDiv w:val="1"/>
      <w:marLeft w:val="0"/>
      <w:marRight w:val="0"/>
      <w:marTop w:val="0"/>
      <w:marBottom w:val="0"/>
      <w:divBdr>
        <w:top w:val="none" w:sz="0" w:space="0" w:color="auto"/>
        <w:left w:val="none" w:sz="0" w:space="0" w:color="auto"/>
        <w:bottom w:val="none" w:sz="0" w:space="0" w:color="auto"/>
        <w:right w:val="none" w:sz="0" w:space="0" w:color="auto"/>
      </w:divBdr>
    </w:div>
    <w:div w:id="507601892">
      <w:bodyDiv w:val="1"/>
      <w:marLeft w:val="0"/>
      <w:marRight w:val="0"/>
      <w:marTop w:val="0"/>
      <w:marBottom w:val="0"/>
      <w:divBdr>
        <w:top w:val="none" w:sz="0" w:space="0" w:color="auto"/>
        <w:left w:val="none" w:sz="0" w:space="0" w:color="auto"/>
        <w:bottom w:val="none" w:sz="0" w:space="0" w:color="auto"/>
        <w:right w:val="none" w:sz="0" w:space="0" w:color="auto"/>
      </w:divBdr>
    </w:div>
    <w:div w:id="566887543">
      <w:bodyDiv w:val="1"/>
      <w:marLeft w:val="0"/>
      <w:marRight w:val="0"/>
      <w:marTop w:val="0"/>
      <w:marBottom w:val="0"/>
      <w:divBdr>
        <w:top w:val="none" w:sz="0" w:space="0" w:color="auto"/>
        <w:left w:val="none" w:sz="0" w:space="0" w:color="auto"/>
        <w:bottom w:val="none" w:sz="0" w:space="0" w:color="auto"/>
        <w:right w:val="none" w:sz="0" w:space="0" w:color="auto"/>
      </w:divBdr>
      <w:divsChild>
        <w:div w:id="432163986">
          <w:marLeft w:val="0"/>
          <w:marRight w:val="0"/>
          <w:marTop w:val="0"/>
          <w:marBottom w:val="0"/>
          <w:divBdr>
            <w:top w:val="none" w:sz="0" w:space="0" w:color="auto"/>
            <w:left w:val="none" w:sz="0" w:space="0" w:color="auto"/>
            <w:bottom w:val="none" w:sz="0" w:space="0" w:color="auto"/>
            <w:right w:val="none" w:sz="0" w:space="0" w:color="auto"/>
          </w:divBdr>
          <w:divsChild>
            <w:div w:id="503515607">
              <w:marLeft w:val="0"/>
              <w:marRight w:val="0"/>
              <w:marTop w:val="0"/>
              <w:marBottom w:val="0"/>
              <w:divBdr>
                <w:top w:val="none" w:sz="0" w:space="0" w:color="auto"/>
                <w:left w:val="none" w:sz="0" w:space="0" w:color="auto"/>
                <w:bottom w:val="none" w:sz="0" w:space="0" w:color="auto"/>
                <w:right w:val="none" w:sz="0" w:space="0" w:color="auto"/>
              </w:divBdr>
              <w:divsChild>
                <w:div w:id="1853252719">
                  <w:marLeft w:val="0"/>
                  <w:marRight w:val="0"/>
                  <w:marTop w:val="0"/>
                  <w:marBottom w:val="0"/>
                  <w:divBdr>
                    <w:top w:val="none" w:sz="0" w:space="0" w:color="auto"/>
                    <w:left w:val="none" w:sz="0" w:space="0" w:color="auto"/>
                    <w:bottom w:val="none" w:sz="0" w:space="0" w:color="auto"/>
                    <w:right w:val="none" w:sz="0" w:space="0" w:color="auto"/>
                  </w:divBdr>
                  <w:divsChild>
                    <w:div w:id="111286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338897">
      <w:bodyDiv w:val="1"/>
      <w:marLeft w:val="0"/>
      <w:marRight w:val="0"/>
      <w:marTop w:val="0"/>
      <w:marBottom w:val="0"/>
      <w:divBdr>
        <w:top w:val="none" w:sz="0" w:space="0" w:color="auto"/>
        <w:left w:val="none" w:sz="0" w:space="0" w:color="auto"/>
        <w:bottom w:val="none" w:sz="0" w:space="0" w:color="auto"/>
        <w:right w:val="none" w:sz="0" w:space="0" w:color="auto"/>
      </w:divBdr>
      <w:divsChild>
        <w:div w:id="721904424">
          <w:marLeft w:val="0"/>
          <w:marRight w:val="0"/>
          <w:marTop w:val="0"/>
          <w:marBottom w:val="0"/>
          <w:divBdr>
            <w:top w:val="none" w:sz="0" w:space="0" w:color="auto"/>
            <w:left w:val="none" w:sz="0" w:space="0" w:color="auto"/>
            <w:bottom w:val="none" w:sz="0" w:space="0" w:color="auto"/>
            <w:right w:val="none" w:sz="0" w:space="0" w:color="auto"/>
          </w:divBdr>
          <w:divsChild>
            <w:div w:id="999427317">
              <w:marLeft w:val="0"/>
              <w:marRight w:val="0"/>
              <w:marTop w:val="0"/>
              <w:marBottom w:val="0"/>
              <w:divBdr>
                <w:top w:val="none" w:sz="0" w:space="0" w:color="auto"/>
                <w:left w:val="none" w:sz="0" w:space="0" w:color="auto"/>
                <w:bottom w:val="none" w:sz="0" w:space="0" w:color="auto"/>
                <w:right w:val="none" w:sz="0" w:space="0" w:color="auto"/>
              </w:divBdr>
              <w:divsChild>
                <w:div w:id="62659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030081">
      <w:bodyDiv w:val="1"/>
      <w:marLeft w:val="0"/>
      <w:marRight w:val="0"/>
      <w:marTop w:val="0"/>
      <w:marBottom w:val="0"/>
      <w:divBdr>
        <w:top w:val="none" w:sz="0" w:space="0" w:color="auto"/>
        <w:left w:val="none" w:sz="0" w:space="0" w:color="auto"/>
        <w:bottom w:val="none" w:sz="0" w:space="0" w:color="auto"/>
        <w:right w:val="none" w:sz="0" w:space="0" w:color="auto"/>
      </w:divBdr>
    </w:div>
    <w:div w:id="649287449">
      <w:bodyDiv w:val="1"/>
      <w:marLeft w:val="0"/>
      <w:marRight w:val="0"/>
      <w:marTop w:val="0"/>
      <w:marBottom w:val="0"/>
      <w:divBdr>
        <w:top w:val="none" w:sz="0" w:space="0" w:color="auto"/>
        <w:left w:val="none" w:sz="0" w:space="0" w:color="auto"/>
        <w:bottom w:val="none" w:sz="0" w:space="0" w:color="auto"/>
        <w:right w:val="none" w:sz="0" w:space="0" w:color="auto"/>
      </w:divBdr>
      <w:divsChild>
        <w:div w:id="133647757">
          <w:marLeft w:val="0"/>
          <w:marRight w:val="0"/>
          <w:marTop w:val="0"/>
          <w:marBottom w:val="0"/>
          <w:divBdr>
            <w:top w:val="none" w:sz="0" w:space="0" w:color="auto"/>
            <w:left w:val="none" w:sz="0" w:space="0" w:color="auto"/>
            <w:bottom w:val="none" w:sz="0" w:space="0" w:color="auto"/>
            <w:right w:val="none" w:sz="0" w:space="0" w:color="auto"/>
          </w:divBdr>
          <w:divsChild>
            <w:div w:id="1756898910">
              <w:marLeft w:val="0"/>
              <w:marRight w:val="0"/>
              <w:marTop w:val="0"/>
              <w:marBottom w:val="0"/>
              <w:divBdr>
                <w:top w:val="none" w:sz="0" w:space="0" w:color="auto"/>
                <w:left w:val="none" w:sz="0" w:space="0" w:color="auto"/>
                <w:bottom w:val="none" w:sz="0" w:space="0" w:color="auto"/>
                <w:right w:val="none" w:sz="0" w:space="0" w:color="auto"/>
              </w:divBdr>
              <w:divsChild>
                <w:div w:id="65850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797578">
      <w:bodyDiv w:val="1"/>
      <w:marLeft w:val="0"/>
      <w:marRight w:val="0"/>
      <w:marTop w:val="0"/>
      <w:marBottom w:val="0"/>
      <w:divBdr>
        <w:top w:val="none" w:sz="0" w:space="0" w:color="auto"/>
        <w:left w:val="none" w:sz="0" w:space="0" w:color="auto"/>
        <w:bottom w:val="none" w:sz="0" w:space="0" w:color="auto"/>
        <w:right w:val="none" w:sz="0" w:space="0" w:color="auto"/>
      </w:divBdr>
    </w:div>
    <w:div w:id="654534067">
      <w:bodyDiv w:val="1"/>
      <w:marLeft w:val="0"/>
      <w:marRight w:val="0"/>
      <w:marTop w:val="0"/>
      <w:marBottom w:val="0"/>
      <w:divBdr>
        <w:top w:val="none" w:sz="0" w:space="0" w:color="auto"/>
        <w:left w:val="none" w:sz="0" w:space="0" w:color="auto"/>
        <w:bottom w:val="none" w:sz="0" w:space="0" w:color="auto"/>
        <w:right w:val="none" w:sz="0" w:space="0" w:color="auto"/>
      </w:divBdr>
    </w:div>
    <w:div w:id="663706549">
      <w:bodyDiv w:val="1"/>
      <w:marLeft w:val="0"/>
      <w:marRight w:val="0"/>
      <w:marTop w:val="0"/>
      <w:marBottom w:val="0"/>
      <w:divBdr>
        <w:top w:val="none" w:sz="0" w:space="0" w:color="auto"/>
        <w:left w:val="none" w:sz="0" w:space="0" w:color="auto"/>
        <w:bottom w:val="none" w:sz="0" w:space="0" w:color="auto"/>
        <w:right w:val="none" w:sz="0" w:space="0" w:color="auto"/>
      </w:divBdr>
      <w:divsChild>
        <w:div w:id="2064254177">
          <w:marLeft w:val="0"/>
          <w:marRight w:val="0"/>
          <w:marTop w:val="0"/>
          <w:marBottom w:val="0"/>
          <w:divBdr>
            <w:top w:val="none" w:sz="0" w:space="0" w:color="auto"/>
            <w:left w:val="none" w:sz="0" w:space="0" w:color="auto"/>
            <w:bottom w:val="none" w:sz="0" w:space="0" w:color="auto"/>
            <w:right w:val="none" w:sz="0" w:space="0" w:color="auto"/>
          </w:divBdr>
        </w:div>
      </w:divsChild>
    </w:div>
    <w:div w:id="665399265">
      <w:bodyDiv w:val="1"/>
      <w:marLeft w:val="0"/>
      <w:marRight w:val="0"/>
      <w:marTop w:val="0"/>
      <w:marBottom w:val="0"/>
      <w:divBdr>
        <w:top w:val="none" w:sz="0" w:space="0" w:color="auto"/>
        <w:left w:val="none" w:sz="0" w:space="0" w:color="auto"/>
        <w:bottom w:val="none" w:sz="0" w:space="0" w:color="auto"/>
        <w:right w:val="none" w:sz="0" w:space="0" w:color="auto"/>
      </w:divBdr>
      <w:divsChild>
        <w:div w:id="1082022055">
          <w:marLeft w:val="0"/>
          <w:marRight w:val="0"/>
          <w:marTop w:val="0"/>
          <w:marBottom w:val="225"/>
          <w:divBdr>
            <w:top w:val="none" w:sz="0" w:space="0" w:color="auto"/>
            <w:left w:val="none" w:sz="0" w:space="0" w:color="auto"/>
            <w:bottom w:val="none" w:sz="0" w:space="0" w:color="auto"/>
            <w:right w:val="none" w:sz="0" w:space="0" w:color="auto"/>
          </w:divBdr>
          <w:divsChild>
            <w:div w:id="110349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68959">
      <w:bodyDiv w:val="1"/>
      <w:marLeft w:val="0"/>
      <w:marRight w:val="0"/>
      <w:marTop w:val="0"/>
      <w:marBottom w:val="0"/>
      <w:divBdr>
        <w:top w:val="none" w:sz="0" w:space="0" w:color="auto"/>
        <w:left w:val="none" w:sz="0" w:space="0" w:color="auto"/>
        <w:bottom w:val="none" w:sz="0" w:space="0" w:color="auto"/>
        <w:right w:val="none" w:sz="0" w:space="0" w:color="auto"/>
      </w:divBdr>
      <w:divsChild>
        <w:div w:id="1157652401">
          <w:marLeft w:val="0"/>
          <w:marRight w:val="0"/>
          <w:marTop w:val="0"/>
          <w:marBottom w:val="0"/>
          <w:divBdr>
            <w:top w:val="none" w:sz="0" w:space="0" w:color="auto"/>
            <w:left w:val="none" w:sz="0" w:space="0" w:color="auto"/>
            <w:bottom w:val="none" w:sz="0" w:space="0" w:color="auto"/>
            <w:right w:val="none" w:sz="0" w:space="0" w:color="auto"/>
          </w:divBdr>
          <w:divsChild>
            <w:div w:id="1453553177">
              <w:marLeft w:val="0"/>
              <w:marRight w:val="0"/>
              <w:marTop w:val="0"/>
              <w:marBottom w:val="0"/>
              <w:divBdr>
                <w:top w:val="none" w:sz="0" w:space="0" w:color="auto"/>
                <w:left w:val="none" w:sz="0" w:space="0" w:color="auto"/>
                <w:bottom w:val="none" w:sz="0" w:space="0" w:color="auto"/>
                <w:right w:val="none" w:sz="0" w:space="0" w:color="auto"/>
              </w:divBdr>
              <w:divsChild>
                <w:div w:id="7510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827998">
      <w:bodyDiv w:val="1"/>
      <w:marLeft w:val="0"/>
      <w:marRight w:val="0"/>
      <w:marTop w:val="0"/>
      <w:marBottom w:val="0"/>
      <w:divBdr>
        <w:top w:val="none" w:sz="0" w:space="0" w:color="auto"/>
        <w:left w:val="none" w:sz="0" w:space="0" w:color="auto"/>
        <w:bottom w:val="none" w:sz="0" w:space="0" w:color="auto"/>
        <w:right w:val="none" w:sz="0" w:space="0" w:color="auto"/>
      </w:divBdr>
    </w:div>
    <w:div w:id="698362420">
      <w:bodyDiv w:val="1"/>
      <w:marLeft w:val="0"/>
      <w:marRight w:val="0"/>
      <w:marTop w:val="0"/>
      <w:marBottom w:val="0"/>
      <w:divBdr>
        <w:top w:val="none" w:sz="0" w:space="0" w:color="auto"/>
        <w:left w:val="none" w:sz="0" w:space="0" w:color="auto"/>
        <w:bottom w:val="none" w:sz="0" w:space="0" w:color="auto"/>
        <w:right w:val="none" w:sz="0" w:space="0" w:color="auto"/>
      </w:divBdr>
    </w:div>
    <w:div w:id="844171461">
      <w:bodyDiv w:val="1"/>
      <w:marLeft w:val="0"/>
      <w:marRight w:val="0"/>
      <w:marTop w:val="0"/>
      <w:marBottom w:val="0"/>
      <w:divBdr>
        <w:top w:val="none" w:sz="0" w:space="0" w:color="auto"/>
        <w:left w:val="none" w:sz="0" w:space="0" w:color="auto"/>
        <w:bottom w:val="none" w:sz="0" w:space="0" w:color="auto"/>
        <w:right w:val="none" w:sz="0" w:space="0" w:color="auto"/>
      </w:divBdr>
      <w:divsChild>
        <w:div w:id="613555443">
          <w:marLeft w:val="0"/>
          <w:marRight w:val="0"/>
          <w:marTop w:val="0"/>
          <w:marBottom w:val="0"/>
          <w:divBdr>
            <w:top w:val="none" w:sz="0" w:space="0" w:color="auto"/>
            <w:left w:val="none" w:sz="0" w:space="0" w:color="auto"/>
            <w:bottom w:val="none" w:sz="0" w:space="0" w:color="auto"/>
            <w:right w:val="none" w:sz="0" w:space="0" w:color="auto"/>
          </w:divBdr>
          <w:divsChild>
            <w:div w:id="1624117997">
              <w:marLeft w:val="0"/>
              <w:marRight w:val="0"/>
              <w:marTop w:val="0"/>
              <w:marBottom w:val="0"/>
              <w:divBdr>
                <w:top w:val="none" w:sz="0" w:space="0" w:color="auto"/>
                <w:left w:val="none" w:sz="0" w:space="0" w:color="auto"/>
                <w:bottom w:val="none" w:sz="0" w:space="0" w:color="auto"/>
                <w:right w:val="none" w:sz="0" w:space="0" w:color="auto"/>
              </w:divBdr>
              <w:divsChild>
                <w:div w:id="44292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880202">
      <w:bodyDiv w:val="1"/>
      <w:marLeft w:val="0"/>
      <w:marRight w:val="0"/>
      <w:marTop w:val="0"/>
      <w:marBottom w:val="0"/>
      <w:divBdr>
        <w:top w:val="none" w:sz="0" w:space="0" w:color="auto"/>
        <w:left w:val="none" w:sz="0" w:space="0" w:color="auto"/>
        <w:bottom w:val="none" w:sz="0" w:space="0" w:color="auto"/>
        <w:right w:val="none" w:sz="0" w:space="0" w:color="auto"/>
      </w:divBdr>
      <w:divsChild>
        <w:div w:id="1325163788">
          <w:marLeft w:val="0"/>
          <w:marRight w:val="0"/>
          <w:marTop w:val="0"/>
          <w:marBottom w:val="0"/>
          <w:divBdr>
            <w:top w:val="none" w:sz="0" w:space="0" w:color="auto"/>
            <w:left w:val="none" w:sz="0" w:space="0" w:color="auto"/>
            <w:bottom w:val="none" w:sz="0" w:space="0" w:color="auto"/>
            <w:right w:val="none" w:sz="0" w:space="0" w:color="auto"/>
          </w:divBdr>
          <w:divsChild>
            <w:div w:id="1451164921">
              <w:marLeft w:val="0"/>
              <w:marRight w:val="0"/>
              <w:marTop w:val="0"/>
              <w:marBottom w:val="0"/>
              <w:divBdr>
                <w:top w:val="none" w:sz="0" w:space="0" w:color="auto"/>
                <w:left w:val="none" w:sz="0" w:space="0" w:color="auto"/>
                <w:bottom w:val="none" w:sz="0" w:space="0" w:color="auto"/>
                <w:right w:val="none" w:sz="0" w:space="0" w:color="auto"/>
              </w:divBdr>
              <w:divsChild>
                <w:div w:id="158079006">
                  <w:marLeft w:val="0"/>
                  <w:marRight w:val="0"/>
                  <w:marTop w:val="0"/>
                  <w:marBottom w:val="0"/>
                  <w:divBdr>
                    <w:top w:val="none" w:sz="0" w:space="0" w:color="auto"/>
                    <w:left w:val="none" w:sz="0" w:space="0" w:color="auto"/>
                    <w:bottom w:val="none" w:sz="0" w:space="0" w:color="auto"/>
                    <w:right w:val="none" w:sz="0" w:space="0" w:color="auto"/>
                  </w:divBdr>
                  <w:divsChild>
                    <w:div w:id="21890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375770">
      <w:bodyDiv w:val="1"/>
      <w:marLeft w:val="0"/>
      <w:marRight w:val="0"/>
      <w:marTop w:val="0"/>
      <w:marBottom w:val="0"/>
      <w:divBdr>
        <w:top w:val="none" w:sz="0" w:space="0" w:color="auto"/>
        <w:left w:val="none" w:sz="0" w:space="0" w:color="auto"/>
        <w:bottom w:val="none" w:sz="0" w:space="0" w:color="auto"/>
        <w:right w:val="none" w:sz="0" w:space="0" w:color="auto"/>
      </w:divBdr>
    </w:div>
    <w:div w:id="929197101">
      <w:bodyDiv w:val="1"/>
      <w:marLeft w:val="0"/>
      <w:marRight w:val="0"/>
      <w:marTop w:val="0"/>
      <w:marBottom w:val="0"/>
      <w:divBdr>
        <w:top w:val="none" w:sz="0" w:space="0" w:color="auto"/>
        <w:left w:val="none" w:sz="0" w:space="0" w:color="auto"/>
        <w:bottom w:val="none" w:sz="0" w:space="0" w:color="auto"/>
        <w:right w:val="none" w:sz="0" w:space="0" w:color="auto"/>
      </w:divBdr>
    </w:div>
    <w:div w:id="943537812">
      <w:bodyDiv w:val="1"/>
      <w:marLeft w:val="0"/>
      <w:marRight w:val="0"/>
      <w:marTop w:val="0"/>
      <w:marBottom w:val="0"/>
      <w:divBdr>
        <w:top w:val="none" w:sz="0" w:space="0" w:color="auto"/>
        <w:left w:val="none" w:sz="0" w:space="0" w:color="auto"/>
        <w:bottom w:val="none" w:sz="0" w:space="0" w:color="auto"/>
        <w:right w:val="none" w:sz="0" w:space="0" w:color="auto"/>
      </w:divBdr>
    </w:div>
    <w:div w:id="971524115">
      <w:bodyDiv w:val="1"/>
      <w:marLeft w:val="0"/>
      <w:marRight w:val="0"/>
      <w:marTop w:val="0"/>
      <w:marBottom w:val="0"/>
      <w:divBdr>
        <w:top w:val="none" w:sz="0" w:space="0" w:color="auto"/>
        <w:left w:val="none" w:sz="0" w:space="0" w:color="auto"/>
        <w:bottom w:val="none" w:sz="0" w:space="0" w:color="auto"/>
        <w:right w:val="none" w:sz="0" w:space="0" w:color="auto"/>
      </w:divBdr>
    </w:div>
    <w:div w:id="999037403">
      <w:bodyDiv w:val="1"/>
      <w:marLeft w:val="0"/>
      <w:marRight w:val="0"/>
      <w:marTop w:val="0"/>
      <w:marBottom w:val="0"/>
      <w:divBdr>
        <w:top w:val="none" w:sz="0" w:space="0" w:color="auto"/>
        <w:left w:val="none" w:sz="0" w:space="0" w:color="auto"/>
        <w:bottom w:val="none" w:sz="0" w:space="0" w:color="auto"/>
        <w:right w:val="none" w:sz="0" w:space="0" w:color="auto"/>
      </w:divBdr>
    </w:div>
    <w:div w:id="1042485439">
      <w:bodyDiv w:val="1"/>
      <w:marLeft w:val="0"/>
      <w:marRight w:val="0"/>
      <w:marTop w:val="0"/>
      <w:marBottom w:val="0"/>
      <w:divBdr>
        <w:top w:val="none" w:sz="0" w:space="0" w:color="auto"/>
        <w:left w:val="none" w:sz="0" w:space="0" w:color="auto"/>
        <w:bottom w:val="none" w:sz="0" w:space="0" w:color="auto"/>
        <w:right w:val="none" w:sz="0" w:space="0" w:color="auto"/>
      </w:divBdr>
    </w:div>
    <w:div w:id="1128165355">
      <w:bodyDiv w:val="1"/>
      <w:marLeft w:val="0"/>
      <w:marRight w:val="0"/>
      <w:marTop w:val="0"/>
      <w:marBottom w:val="0"/>
      <w:divBdr>
        <w:top w:val="none" w:sz="0" w:space="0" w:color="auto"/>
        <w:left w:val="none" w:sz="0" w:space="0" w:color="auto"/>
        <w:bottom w:val="none" w:sz="0" w:space="0" w:color="auto"/>
        <w:right w:val="none" w:sz="0" w:space="0" w:color="auto"/>
      </w:divBdr>
      <w:divsChild>
        <w:div w:id="1927379855">
          <w:marLeft w:val="0"/>
          <w:marRight w:val="0"/>
          <w:marTop w:val="0"/>
          <w:marBottom w:val="225"/>
          <w:divBdr>
            <w:top w:val="none" w:sz="0" w:space="0" w:color="auto"/>
            <w:left w:val="none" w:sz="0" w:space="0" w:color="auto"/>
            <w:bottom w:val="none" w:sz="0" w:space="0" w:color="auto"/>
            <w:right w:val="none" w:sz="0" w:space="0" w:color="auto"/>
          </w:divBdr>
          <w:divsChild>
            <w:div w:id="64667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84956">
      <w:bodyDiv w:val="1"/>
      <w:marLeft w:val="0"/>
      <w:marRight w:val="0"/>
      <w:marTop w:val="0"/>
      <w:marBottom w:val="0"/>
      <w:divBdr>
        <w:top w:val="none" w:sz="0" w:space="0" w:color="auto"/>
        <w:left w:val="none" w:sz="0" w:space="0" w:color="auto"/>
        <w:bottom w:val="none" w:sz="0" w:space="0" w:color="auto"/>
        <w:right w:val="none" w:sz="0" w:space="0" w:color="auto"/>
      </w:divBdr>
    </w:div>
    <w:div w:id="1140414900">
      <w:bodyDiv w:val="1"/>
      <w:marLeft w:val="0"/>
      <w:marRight w:val="0"/>
      <w:marTop w:val="0"/>
      <w:marBottom w:val="0"/>
      <w:divBdr>
        <w:top w:val="none" w:sz="0" w:space="0" w:color="auto"/>
        <w:left w:val="none" w:sz="0" w:space="0" w:color="auto"/>
        <w:bottom w:val="none" w:sz="0" w:space="0" w:color="auto"/>
        <w:right w:val="none" w:sz="0" w:space="0" w:color="auto"/>
      </w:divBdr>
      <w:divsChild>
        <w:div w:id="874922878">
          <w:marLeft w:val="0"/>
          <w:marRight w:val="0"/>
          <w:marTop w:val="0"/>
          <w:marBottom w:val="0"/>
          <w:divBdr>
            <w:top w:val="none" w:sz="0" w:space="0" w:color="auto"/>
            <w:left w:val="none" w:sz="0" w:space="0" w:color="auto"/>
            <w:bottom w:val="none" w:sz="0" w:space="0" w:color="auto"/>
            <w:right w:val="none" w:sz="0" w:space="0" w:color="auto"/>
          </w:divBdr>
        </w:div>
        <w:div w:id="1332298318">
          <w:marLeft w:val="0"/>
          <w:marRight w:val="0"/>
          <w:marTop w:val="0"/>
          <w:marBottom w:val="0"/>
          <w:divBdr>
            <w:top w:val="none" w:sz="0" w:space="0" w:color="auto"/>
            <w:left w:val="none" w:sz="0" w:space="0" w:color="auto"/>
            <w:bottom w:val="none" w:sz="0" w:space="0" w:color="auto"/>
            <w:right w:val="none" w:sz="0" w:space="0" w:color="auto"/>
          </w:divBdr>
        </w:div>
      </w:divsChild>
    </w:div>
    <w:div w:id="1185167469">
      <w:bodyDiv w:val="1"/>
      <w:marLeft w:val="0"/>
      <w:marRight w:val="0"/>
      <w:marTop w:val="0"/>
      <w:marBottom w:val="0"/>
      <w:divBdr>
        <w:top w:val="none" w:sz="0" w:space="0" w:color="auto"/>
        <w:left w:val="none" w:sz="0" w:space="0" w:color="auto"/>
        <w:bottom w:val="none" w:sz="0" w:space="0" w:color="auto"/>
        <w:right w:val="none" w:sz="0" w:space="0" w:color="auto"/>
      </w:divBdr>
      <w:divsChild>
        <w:div w:id="592396451">
          <w:marLeft w:val="0"/>
          <w:marRight w:val="0"/>
          <w:marTop w:val="0"/>
          <w:marBottom w:val="0"/>
          <w:divBdr>
            <w:top w:val="none" w:sz="0" w:space="0" w:color="auto"/>
            <w:left w:val="none" w:sz="0" w:space="0" w:color="auto"/>
            <w:bottom w:val="none" w:sz="0" w:space="0" w:color="auto"/>
            <w:right w:val="none" w:sz="0" w:space="0" w:color="auto"/>
          </w:divBdr>
          <w:divsChild>
            <w:div w:id="1400244843">
              <w:marLeft w:val="0"/>
              <w:marRight w:val="0"/>
              <w:marTop w:val="0"/>
              <w:marBottom w:val="0"/>
              <w:divBdr>
                <w:top w:val="none" w:sz="0" w:space="0" w:color="auto"/>
                <w:left w:val="none" w:sz="0" w:space="0" w:color="auto"/>
                <w:bottom w:val="none" w:sz="0" w:space="0" w:color="auto"/>
                <w:right w:val="none" w:sz="0" w:space="0" w:color="auto"/>
              </w:divBdr>
              <w:divsChild>
                <w:div w:id="45299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529425">
      <w:bodyDiv w:val="1"/>
      <w:marLeft w:val="0"/>
      <w:marRight w:val="0"/>
      <w:marTop w:val="0"/>
      <w:marBottom w:val="0"/>
      <w:divBdr>
        <w:top w:val="none" w:sz="0" w:space="0" w:color="auto"/>
        <w:left w:val="none" w:sz="0" w:space="0" w:color="auto"/>
        <w:bottom w:val="none" w:sz="0" w:space="0" w:color="auto"/>
        <w:right w:val="none" w:sz="0" w:space="0" w:color="auto"/>
      </w:divBdr>
      <w:divsChild>
        <w:div w:id="893194843">
          <w:marLeft w:val="0"/>
          <w:marRight w:val="0"/>
          <w:marTop w:val="0"/>
          <w:marBottom w:val="0"/>
          <w:divBdr>
            <w:top w:val="none" w:sz="0" w:space="0" w:color="auto"/>
            <w:left w:val="none" w:sz="0" w:space="0" w:color="auto"/>
            <w:bottom w:val="none" w:sz="0" w:space="0" w:color="auto"/>
            <w:right w:val="none" w:sz="0" w:space="0" w:color="auto"/>
          </w:divBdr>
          <w:divsChild>
            <w:div w:id="175272075">
              <w:marLeft w:val="0"/>
              <w:marRight w:val="0"/>
              <w:marTop w:val="0"/>
              <w:marBottom w:val="0"/>
              <w:divBdr>
                <w:top w:val="none" w:sz="0" w:space="0" w:color="auto"/>
                <w:left w:val="none" w:sz="0" w:space="0" w:color="auto"/>
                <w:bottom w:val="none" w:sz="0" w:space="0" w:color="auto"/>
                <w:right w:val="none" w:sz="0" w:space="0" w:color="auto"/>
              </w:divBdr>
              <w:divsChild>
                <w:div w:id="46417765">
                  <w:marLeft w:val="0"/>
                  <w:marRight w:val="0"/>
                  <w:marTop w:val="0"/>
                  <w:marBottom w:val="0"/>
                  <w:divBdr>
                    <w:top w:val="none" w:sz="0" w:space="0" w:color="auto"/>
                    <w:left w:val="none" w:sz="0" w:space="0" w:color="auto"/>
                    <w:bottom w:val="none" w:sz="0" w:space="0" w:color="auto"/>
                    <w:right w:val="none" w:sz="0" w:space="0" w:color="auto"/>
                  </w:divBdr>
                  <w:divsChild>
                    <w:div w:id="29414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358739">
      <w:bodyDiv w:val="1"/>
      <w:marLeft w:val="0"/>
      <w:marRight w:val="0"/>
      <w:marTop w:val="0"/>
      <w:marBottom w:val="0"/>
      <w:divBdr>
        <w:top w:val="none" w:sz="0" w:space="0" w:color="auto"/>
        <w:left w:val="none" w:sz="0" w:space="0" w:color="auto"/>
        <w:bottom w:val="none" w:sz="0" w:space="0" w:color="auto"/>
        <w:right w:val="none" w:sz="0" w:space="0" w:color="auto"/>
      </w:divBdr>
      <w:divsChild>
        <w:div w:id="1994799550">
          <w:marLeft w:val="0"/>
          <w:marRight w:val="0"/>
          <w:marTop w:val="0"/>
          <w:marBottom w:val="0"/>
          <w:divBdr>
            <w:top w:val="none" w:sz="0" w:space="0" w:color="auto"/>
            <w:left w:val="none" w:sz="0" w:space="0" w:color="auto"/>
            <w:bottom w:val="none" w:sz="0" w:space="0" w:color="auto"/>
            <w:right w:val="none" w:sz="0" w:space="0" w:color="auto"/>
          </w:divBdr>
          <w:divsChild>
            <w:div w:id="94984188">
              <w:marLeft w:val="0"/>
              <w:marRight w:val="0"/>
              <w:marTop w:val="0"/>
              <w:marBottom w:val="0"/>
              <w:divBdr>
                <w:top w:val="none" w:sz="0" w:space="0" w:color="auto"/>
                <w:left w:val="none" w:sz="0" w:space="0" w:color="auto"/>
                <w:bottom w:val="none" w:sz="0" w:space="0" w:color="auto"/>
                <w:right w:val="none" w:sz="0" w:space="0" w:color="auto"/>
              </w:divBdr>
              <w:divsChild>
                <w:div w:id="19190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550340">
      <w:bodyDiv w:val="1"/>
      <w:marLeft w:val="0"/>
      <w:marRight w:val="0"/>
      <w:marTop w:val="0"/>
      <w:marBottom w:val="0"/>
      <w:divBdr>
        <w:top w:val="none" w:sz="0" w:space="0" w:color="auto"/>
        <w:left w:val="none" w:sz="0" w:space="0" w:color="auto"/>
        <w:bottom w:val="none" w:sz="0" w:space="0" w:color="auto"/>
        <w:right w:val="none" w:sz="0" w:space="0" w:color="auto"/>
      </w:divBdr>
      <w:divsChild>
        <w:div w:id="163204593">
          <w:marLeft w:val="0"/>
          <w:marRight w:val="0"/>
          <w:marTop w:val="0"/>
          <w:marBottom w:val="0"/>
          <w:divBdr>
            <w:top w:val="none" w:sz="0" w:space="0" w:color="auto"/>
            <w:left w:val="none" w:sz="0" w:space="0" w:color="auto"/>
            <w:bottom w:val="none" w:sz="0" w:space="0" w:color="auto"/>
            <w:right w:val="none" w:sz="0" w:space="0" w:color="auto"/>
          </w:divBdr>
          <w:divsChild>
            <w:div w:id="786244153">
              <w:marLeft w:val="0"/>
              <w:marRight w:val="0"/>
              <w:marTop w:val="0"/>
              <w:marBottom w:val="0"/>
              <w:divBdr>
                <w:top w:val="none" w:sz="0" w:space="0" w:color="auto"/>
                <w:left w:val="none" w:sz="0" w:space="0" w:color="auto"/>
                <w:bottom w:val="none" w:sz="0" w:space="0" w:color="auto"/>
                <w:right w:val="none" w:sz="0" w:space="0" w:color="auto"/>
              </w:divBdr>
              <w:divsChild>
                <w:div w:id="1321932319">
                  <w:marLeft w:val="0"/>
                  <w:marRight w:val="0"/>
                  <w:marTop w:val="0"/>
                  <w:marBottom w:val="0"/>
                  <w:divBdr>
                    <w:top w:val="none" w:sz="0" w:space="0" w:color="auto"/>
                    <w:left w:val="none" w:sz="0" w:space="0" w:color="auto"/>
                    <w:bottom w:val="none" w:sz="0" w:space="0" w:color="auto"/>
                    <w:right w:val="none" w:sz="0" w:space="0" w:color="auto"/>
                  </w:divBdr>
                  <w:divsChild>
                    <w:div w:id="16759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246471">
      <w:bodyDiv w:val="1"/>
      <w:marLeft w:val="0"/>
      <w:marRight w:val="0"/>
      <w:marTop w:val="0"/>
      <w:marBottom w:val="0"/>
      <w:divBdr>
        <w:top w:val="none" w:sz="0" w:space="0" w:color="auto"/>
        <w:left w:val="none" w:sz="0" w:space="0" w:color="auto"/>
        <w:bottom w:val="none" w:sz="0" w:space="0" w:color="auto"/>
        <w:right w:val="none" w:sz="0" w:space="0" w:color="auto"/>
      </w:divBdr>
    </w:div>
    <w:div w:id="1332567569">
      <w:bodyDiv w:val="1"/>
      <w:marLeft w:val="0"/>
      <w:marRight w:val="0"/>
      <w:marTop w:val="0"/>
      <w:marBottom w:val="0"/>
      <w:divBdr>
        <w:top w:val="none" w:sz="0" w:space="0" w:color="auto"/>
        <w:left w:val="none" w:sz="0" w:space="0" w:color="auto"/>
        <w:bottom w:val="none" w:sz="0" w:space="0" w:color="auto"/>
        <w:right w:val="none" w:sz="0" w:space="0" w:color="auto"/>
      </w:divBdr>
    </w:div>
    <w:div w:id="1364360136">
      <w:bodyDiv w:val="1"/>
      <w:marLeft w:val="0"/>
      <w:marRight w:val="0"/>
      <w:marTop w:val="0"/>
      <w:marBottom w:val="0"/>
      <w:divBdr>
        <w:top w:val="none" w:sz="0" w:space="0" w:color="auto"/>
        <w:left w:val="none" w:sz="0" w:space="0" w:color="auto"/>
        <w:bottom w:val="none" w:sz="0" w:space="0" w:color="auto"/>
        <w:right w:val="none" w:sz="0" w:space="0" w:color="auto"/>
      </w:divBdr>
    </w:div>
    <w:div w:id="1482961556">
      <w:bodyDiv w:val="1"/>
      <w:marLeft w:val="0"/>
      <w:marRight w:val="0"/>
      <w:marTop w:val="0"/>
      <w:marBottom w:val="0"/>
      <w:divBdr>
        <w:top w:val="none" w:sz="0" w:space="0" w:color="auto"/>
        <w:left w:val="none" w:sz="0" w:space="0" w:color="auto"/>
        <w:bottom w:val="none" w:sz="0" w:space="0" w:color="auto"/>
        <w:right w:val="none" w:sz="0" w:space="0" w:color="auto"/>
      </w:divBdr>
    </w:div>
    <w:div w:id="1544947678">
      <w:bodyDiv w:val="1"/>
      <w:marLeft w:val="0"/>
      <w:marRight w:val="0"/>
      <w:marTop w:val="0"/>
      <w:marBottom w:val="0"/>
      <w:divBdr>
        <w:top w:val="none" w:sz="0" w:space="0" w:color="auto"/>
        <w:left w:val="none" w:sz="0" w:space="0" w:color="auto"/>
        <w:bottom w:val="none" w:sz="0" w:space="0" w:color="auto"/>
        <w:right w:val="none" w:sz="0" w:space="0" w:color="auto"/>
      </w:divBdr>
    </w:div>
    <w:div w:id="1570269628">
      <w:bodyDiv w:val="1"/>
      <w:marLeft w:val="0"/>
      <w:marRight w:val="0"/>
      <w:marTop w:val="0"/>
      <w:marBottom w:val="0"/>
      <w:divBdr>
        <w:top w:val="none" w:sz="0" w:space="0" w:color="auto"/>
        <w:left w:val="none" w:sz="0" w:space="0" w:color="auto"/>
        <w:bottom w:val="none" w:sz="0" w:space="0" w:color="auto"/>
        <w:right w:val="none" w:sz="0" w:space="0" w:color="auto"/>
      </w:divBdr>
    </w:div>
    <w:div w:id="1602840321">
      <w:bodyDiv w:val="1"/>
      <w:marLeft w:val="0"/>
      <w:marRight w:val="0"/>
      <w:marTop w:val="0"/>
      <w:marBottom w:val="0"/>
      <w:divBdr>
        <w:top w:val="none" w:sz="0" w:space="0" w:color="auto"/>
        <w:left w:val="none" w:sz="0" w:space="0" w:color="auto"/>
        <w:bottom w:val="none" w:sz="0" w:space="0" w:color="auto"/>
        <w:right w:val="none" w:sz="0" w:space="0" w:color="auto"/>
      </w:divBdr>
      <w:divsChild>
        <w:div w:id="840773264">
          <w:marLeft w:val="0"/>
          <w:marRight w:val="0"/>
          <w:marTop w:val="0"/>
          <w:marBottom w:val="0"/>
          <w:divBdr>
            <w:top w:val="none" w:sz="0" w:space="0" w:color="auto"/>
            <w:left w:val="none" w:sz="0" w:space="0" w:color="auto"/>
            <w:bottom w:val="none" w:sz="0" w:space="0" w:color="auto"/>
            <w:right w:val="none" w:sz="0" w:space="0" w:color="auto"/>
          </w:divBdr>
          <w:divsChild>
            <w:div w:id="810171291">
              <w:marLeft w:val="0"/>
              <w:marRight w:val="0"/>
              <w:marTop w:val="0"/>
              <w:marBottom w:val="0"/>
              <w:divBdr>
                <w:top w:val="none" w:sz="0" w:space="0" w:color="auto"/>
                <w:left w:val="none" w:sz="0" w:space="0" w:color="auto"/>
                <w:bottom w:val="none" w:sz="0" w:space="0" w:color="auto"/>
                <w:right w:val="none" w:sz="0" w:space="0" w:color="auto"/>
              </w:divBdr>
              <w:divsChild>
                <w:div w:id="505173783">
                  <w:marLeft w:val="0"/>
                  <w:marRight w:val="0"/>
                  <w:marTop w:val="0"/>
                  <w:marBottom w:val="0"/>
                  <w:divBdr>
                    <w:top w:val="none" w:sz="0" w:space="0" w:color="auto"/>
                    <w:left w:val="none" w:sz="0" w:space="0" w:color="auto"/>
                    <w:bottom w:val="none" w:sz="0" w:space="0" w:color="auto"/>
                    <w:right w:val="none" w:sz="0" w:space="0" w:color="auto"/>
                  </w:divBdr>
                  <w:divsChild>
                    <w:div w:id="42306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91504">
      <w:bodyDiv w:val="1"/>
      <w:marLeft w:val="0"/>
      <w:marRight w:val="0"/>
      <w:marTop w:val="0"/>
      <w:marBottom w:val="0"/>
      <w:divBdr>
        <w:top w:val="none" w:sz="0" w:space="0" w:color="auto"/>
        <w:left w:val="none" w:sz="0" w:space="0" w:color="auto"/>
        <w:bottom w:val="none" w:sz="0" w:space="0" w:color="auto"/>
        <w:right w:val="none" w:sz="0" w:space="0" w:color="auto"/>
      </w:divBdr>
    </w:div>
    <w:div w:id="1659767545">
      <w:bodyDiv w:val="1"/>
      <w:marLeft w:val="0"/>
      <w:marRight w:val="0"/>
      <w:marTop w:val="0"/>
      <w:marBottom w:val="0"/>
      <w:divBdr>
        <w:top w:val="none" w:sz="0" w:space="0" w:color="auto"/>
        <w:left w:val="none" w:sz="0" w:space="0" w:color="auto"/>
        <w:bottom w:val="none" w:sz="0" w:space="0" w:color="auto"/>
        <w:right w:val="none" w:sz="0" w:space="0" w:color="auto"/>
      </w:divBdr>
    </w:div>
    <w:div w:id="1721782622">
      <w:bodyDiv w:val="1"/>
      <w:marLeft w:val="0"/>
      <w:marRight w:val="0"/>
      <w:marTop w:val="0"/>
      <w:marBottom w:val="0"/>
      <w:divBdr>
        <w:top w:val="none" w:sz="0" w:space="0" w:color="auto"/>
        <w:left w:val="none" w:sz="0" w:space="0" w:color="auto"/>
        <w:bottom w:val="none" w:sz="0" w:space="0" w:color="auto"/>
        <w:right w:val="none" w:sz="0" w:space="0" w:color="auto"/>
      </w:divBdr>
    </w:div>
    <w:div w:id="1770853084">
      <w:bodyDiv w:val="1"/>
      <w:marLeft w:val="0"/>
      <w:marRight w:val="0"/>
      <w:marTop w:val="0"/>
      <w:marBottom w:val="0"/>
      <w:divBdr>
        <w:top w:val="none" w:sz="0" w:space="0" w:color="auto"/>
        <w:left w:val="none" w:sz="0" w:space="0" w:color="auto"/>
        <w:bottom w:val="none" w:sz="0" w:space="0" w:color="auto"/>
        <w:right w:val="none" w:sz="0" w:space="0" w:color="auto"/>
      </w:divBdr>
    </w:div>
    <w:div w:id="1865706608">
      <w:bodyDiv w:val="1"/>
      <w:marLeft w:val="0"/>
      <w:marRight w:val="0"/>
      <w:marTop w:val="0"/>
      <w:marBottom w:val="0"/>
      <w:divBdr>
        <w:top w:val="none" w:sz="0" w:space="0" w:color="auto"/>
        <w:left w:val="none" w:sz="0" w:space="0" w:color="auto"/>
        <w:bottom w:val="none" w:sz="0" w:space="0" w:color="auto"/>
        <w:right w:val="none" w:sz="0" w:space="0" w:color="auto"/>
      </w:divBdr>
      <w:divsChild>
        <w:div w:id="2121803795">
          <w:marLeft w:val="0"/>
          <w:marRight w:val="0"/>
          <w:marTop w:val="0"/>
          <w:marBottom w:val="0"/>
          <w:divBdr>
            <w:top w:val="none" w:sz="0" w:space="0" w:color="auto"/>
            <w:left w:val="none" w:sz="0" w:space="0" w:color="auto"/>
            <w:bottom w:val="none" w:sz="0" w:space="0" w:color="auto"/>
            <w:right w:val="none" w:sz="0" w:space="0" w:color="auto"/>
          </w:divBdr>
          <w:divsChild>
            <w:div w:id="1817063581">
              <w:marLeft w:val="0"/>
              <w:marRight w:val="0"/>
              <w:marTop w:val="0"/>
              <w:marBottom w:val="0"/>
              <w:divBdr>
                <w:top w:val="none" w:sz="0" w:space="0" w:color="auto"/>
                <w:left w:val="none" w:sz="0" w:space="0" w:color="auto"/>
                <w:bottom w:val="none" w:sz="0" w:space="0" w:color="auto"/>
                <w:right w:val="none" w:sz="0" w:space="0" w:color="auto"/>
              </w:divBdr>
              <w:divsChild>
                <w:div w:id="2012023965">
                  <w:marLeft w:val="0"/>
                  <w:marRight w:val="0"/>
                  <w:marTop w:val="0"/>
                  <w:marBottom w:val="0"/>
                  <w:divBdr>
                    <w:top w:val="none" w:sz="0" w:space="0" w:color="auto"/>
                    <w:left w:val="none" w:sz="0" w:space="0" w:color="auto"/>
                    <w:bottom w:val="none" w:sz="0" w:space="0" w:color="auto"/>
                    <w:right w:val="none" w:sz="0" w:space="0" w:color="auto"/>
                  </w:divBdr>
                  <w:divsChild>
                    <w:div w:id="29268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484837">
      <w:bodyDiv w:val="1"/>
      <w:marLeft w:val="0"/>
      <w:marRight w:val="0"/>
      <w:marTop w:val="0"/>
      <w:marBottom w:val="0"/>
      <w:divBdr>
        <w:top w:val="none" w:sz="0" w:space="0" w:color="auto"/>
        <w:left w:val="none" w:sz="0" w:space="0" w:color="auto"/>
        <w:bottom w:val="none" w:sz="0" w:space="0" w:color="auto"/>
        <w:right w:val="none" w:sz="0" w:space="0" w:color="auto"/>
      </w:divBdr>
    </w:div>
    <w:div w:id="1881087545">
      <w:bodyDiv w:val="1"/>
      <w:marLeft w:val="0"/>
      <w:marRight w:val="0"/>
      <w:marTop w:val="0"/>
      <w:marBottom w:val="0"/>
      <w:divBdr>
        <w:top w:val="none" w:sz="0" w:space="0" w:color="auto"/>
        <w:left w:val="none" w:sz="0" w:space="0" w:color="auto"/>
        <w:bottom w:val="none" w:sz="0" w:space="0" w:color="auto"/>
        <w:right w:val="none" w:sz="0" w:space="0" w:color="auto"/>
      </w:divBdr>
    </w:div>
    <w:div w:id="1917519915">
      <w:bodyDiv w:val="1"/>
      <w:marLeft w:val="0"/>
      <w:marRight w:val="0"/>
      <w:marTop w:val="0"/>
      <w:marBottom w:val="0"/>
      <w:divBdr>
        <w:top w:val="none" w:sz="0" w:space="0" w:color="auto"/>
        <w:left w:val="none" w:sz="0" w:space="0" w:color="auto"/>
        <w:bottom w:val="none" w:sz="0" w:space="0" w:color="auto"/>
        <w:right w:val="none" w:sz="0" w:space="0" w:color="auto"/>
      </w:divBdr>
    </w:div>
    <w:div w:id="1942490241">
      <w:bodyDiv w:val="1"/>
      <w:marLeft w:val="0"/>
      <w:marRight w:val="0"/>
      <w:marTop w:val="0"/>
      <w:marBottom w:val="0"/>
      <w:divBdr>
        <w:top w:val="none" w:sz="0" w:space="0" w:color="auto"/>
        <w:left w:val="none" w:sz="0" w:space="0" w:color="auto"/>
        <w:bottom w:val="none" w:sz="0" w:space="0" w:color="auto"/>
        <w:right w:val="none" w:sz="0" w:space="0" w:color="auto"/>
      </w:divBdr>
      <w:divsChild>
        <w:div w:id="609555267">
          <w:marLeft w:val="0"/>
          <w:marRight w:val="0"/>
          <w:marTop w:val="0"/>
          <w:marBottom w:val="0"/>
          <w:divBdr>
            <w:top w:val="none" w:sz="0" w:space="0" w:color="auto"/>
            <w:left w:val="none" w:sz="0" w:space="0" w:color="auto"/>
            <w:bottom w:val="none" w:sz="0" w:space="0" w:color="auto"/>
            <w:right w:val="none" w:sz="0" w:space="0" w:color="auto"/>
          </w:divBdr>
          <w:divsChild>
            <w:div w:id="2079010413">
              <w:marLeft w:val="0"/>
              <w:marRight w:val="0"/>
              <w:marTop w:val="0"/>
              <w:marBottom w:val="0"/>
              <w:divBdr>
                <w:top w:val="none" w:sz="0" w:space="0" w:color="auto"/>
                <w:left w:val="none" w:sz="0" w:space="0" w:color="auto"/>
                <w:bottom w:val="none" w:sz="0" w:space="0" w:color="auto"/>
                <w:right w:val="none" w:sz="0" w:space="0" w:color="auto"/>
              </w:divBdr>
              <w:divsChild>
                <w:div w:id="18689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605728">
      <w:bodyDiv w:val="1"/>
      <w:marLeft w:val="0"/>
      <w:marRight w:val="0"/>
      <w:marTop w:val="0"/>
      <w:marBottom w:val="0"/>
      <w:divBdr>
        <w:top w:val="none" w:sz="0" w:space="0" w:color="auto"/>
        <w:left w:val="none" w:sz="0" w:space="0" w:color="auto"/>
        <w:bottom w:val="none" w:sz="0" w:space="0" w:color="auto"/>
        <w:right w:val="none" w:sz="0" w:space="0" w:color="auto"/>
      </w:divBdr>
      <w:divsChild>
        <w:div w:id="926112320">
          <w:marLeft w:val="0"/>
          <w:marRight w:val="0"/>
          <w:marTop w:val="0"/>
          <w:marBottom w:val="0"/>
          <w:divBdr>
            <w:top w:val="none" w:sz="0" w:space="0" w:color="auto"/>
            <w:left w:val="none" w:sz="0" w:space="0" w:color="auto"/>
            <w:bottom w:val="none" w:sz="0" w:space="0" w:color="auto"/>
            <w:right w:val="none" w:sz="0" w:space="0" w:color="auto"/>
          </w:divBdr>
          <w:divsChild>
            <w:div w:id="1311131631">
              <w:marLeft w:val="0"/>
              <w:marRight w:val="0"/>
              <w:marTop w:val="0"/>
              <w:marBottom w:val="0"/>
              <w:divBdr>
                <w:top w:val="none" w:sz="0" w:space="0" w:color="auto"/>
                <w:left w:val="none" w:sz="0" w:space="0" w:color="auto"/>
                <w:bottom w:val="none" w:sz="0" w:space="0" w:color="auto"/>
                <w:right w:val="none" w:sz="0" w:space="0" w:color="auto"/>
              </w:divBdr>
              <w:divsChild>
                <w:div w:id="104098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58665">
      <w:bodyDiv w:val="1"/>
      <w:marLeft w:val="0"/>
      <w:marRight w:val="0"/>
      <w:marTop w:val="0"/>
      <w:marBottom w:val="0"/>
      <w:divBdr>
        <w:top w:val="none" w:sz="0" w:space="0" w:color="auto"/>
        <w:left w:val="none" w:sz="0" w:space="0" w:color="auto"/>
        <w:bottom w:val="none" w:sz="0" w:space="0" w:color="auto"/>
        <w:right w:val="none" w:sz="0" w:space="0" w:color="auto"/>
      </w:divBdr>
    </w:div>
    <w:div w:id="2054422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24F431AC-77F1-2840-BE89-2D85F9DF2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37</Pages>
  <Words>8189</Words>
  <Characters>42256</Characters>
  <Application>Microsoft Office Word</Application>
  <DocSecurity>0</DocSecurity>
  <Lines>692</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Gendler</dc:creator>
  <cp:keywords/>
  <dc:description/>
  <cp:lastModifiedBy>Lauren Gendler</cp:lastModifiedBy>
  <cp:revision>250</cp:revision>
  <cp:lastPrinted>2025-11-20T20:51:00Z</cp:lastPrinted>
  <dcterms:created xsi:type="dcterms:W3CDTF">2025-11-20T20:53:00Z</dcterms:created>
  <dcterms:modified xsi:type="dcterms:W3CDTF">2025-12-08T20:47:00Z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id="jk7s9bwB"/&gt;&lt;style id="http://www.zotero.org/styles/chicago-fullnote-bibliography" locale="en-US" hasBibliography="1" bibliographyStyleHasBeenSet="0"/&gt;&lt;prefs&gt;&lt;pref name="fieldType" value="Field"/&gt;</vt:lpwstr>
  </property>
  <property fmtid="{D5CDD505-2E9C-101B-9397-08002B2CF9AE}" pid="3" name="ZOTERO_PREF_2">
    <vt:lpwstr>&lt;pref name="noteType" value="1"/&gt;&lt;/prefs&gt;&lt;/data&gt;</vt:lpwstr>
  </property>
</Properties>
</file>