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2FA1" w14:textId="576C42B3" w:rsidR="00A8533B" w:rsidRDefault="00A8533B" w:rsidP="3365FB5B">
      <w:pPr>
        <w:pStyle w:val="Corps"/>
        <w:spacing w:after="0" w:line="480" w:lineRule="auto"/>
        <w:rPr>
          <w:rFonts w:cs="Times New Roman"/>
        </w:rPr>
      </w:pPr>
      <w:r w:rsidRPr="001F716A">
        <w:rPr>
          <w:rFonts w:cs="Times New Roman"/>
          <w:b/>
          <w:bCs/>
        </w:rPr>
        <w:t>label:</w:t>
      </w:r>
      <w:r>
        <w:rPr>
          <w:rFonts w:cs="Times New Roman"/>
        </w:rPr>
        <w:t xml:space="preserve"> 2</w:t>
      </w:r>
    </w:p>
    <w:p w14:paraId="2F03C3E7" w14:textId="01041004" w:rsidR="00A8533B" w:rsidRDefault="00A8533B" w:rsidP="3365FB5B">
      <w:pPr>
        <w:pStyle w:val="Corps"/>
        <w:spacing w:after="0" w:line="480" w:lineRule="auto"/>
        <w:rPr>
          <w:rFonts w:cs="Times New Roman"/>
        </w:rPr>
      </w:pPr>
      <w:r w:rsidRPr="001F716A">
        <w:rPr>
          <w:rFonts w:cs="Times New Roman"/>
          <w:b/>
          <w:bCs/>
        </w:rPr>
        <w:t>title:</w:t>
      </w:r>
      <w:r>
        <w:rPr>
          <w:rFonts w:cs="Times New Roman"/>
        </w:rPr>
        <w:t xml:space="preserve"> </w:t>
      </w:r>
      <w:r w:rsidR="005B78F8" w:rsidRPr="3365FB5B">
        <w:rPr>
          <w:rFonts w:cs="Times New Roman"/>
        </w:rPr>
        <w:t xml:space="preserve">Roman-Egyptian </w:t>
      </w:r>
      <w:r w:rsidR="0007051A" w:rsidRPr="3365FB5B">
        <w:rPr>
          <w:rFonts w:cs="Times New Roman"/>
        </w:rPr>
        <w:t xml:space="preserve">Mummy Portraits </w:t>
      </w:r>
      <w:r w:rsidR="005B78F8" w:rsidRPr="3365FB5B">
        <w:rPr>
          <w:rFonts w:cs="Times New Roman"/>
        </w:rPr>
        <w:t xml:space="preserve">and </w:t>
      </w:r>
      <w:r w:rsidR="0007051A" w:rsidRPr="3365FB5B">
        <w:rPr>
          <w:rFonts w:cs="Times New Roman"/>
        </w:rPr>
        <w:t xml:space="preserve">Panels </w:t>
      </w:r>
      <w:r w:rsidR="005B78F8" w:rsidRPr="3365FB5B">
        <w:rPr>
          <w:rFonts w:cs="Times New Roman"/>
        </w:rPr>
        <w:t xml:space="preserve">of </w:t>
      </w:r>
      <w:r w:rsidR="0007051A" w:rsidRPr="3365FB5B">
        <w:rPr>
          <w:rFonts w:cs="Times New Roman"/>
        </w:rPr>
        <w:t xml:space="preserve">Gods </w:t>
      </w:r>
      <w:r w:rsidR="005B78F8" w:rsidRPr="3365FB5B">
        <w:rPr>
          <w:rFonts w:cs="Times New Roman"/>
        </w:rPr>
        <w:t xml:space="preserve">from the Louvre </w:t>
      </w:r>
    </w:p>
    <w:p w14:paraId="5A3E50AE" w14:textId="0AFD3F0E" w:rsidR="005B78F8" w:rsidRDefault="00A8533B" w:rsidP="3365FB5B">
      <w:pPr>
        <w:pStyle w:val="Corps"/>
        <w:spacing w:after="0" w:line="480" w:lineRule="auto"/>
        <w:rPr>
          <w:rFonts w:cs="Times New Roman"/>
        </w:rPr>
      </w:pPr>
      <w:r w:rsidRPr="001F716A">
        <w:rPr>
          <w:rFonts w:cs="Times New Roman"/>
          <w:b/>
          <w:bCs/>
        </w:rPr>
        <w:t>subtitle:</w:t>
      </w:r>
      <w:r>
        <w:rPr>
          <w:rFonts w:cs="Times New Roman"/>
        </w:rPr>
        <w:t xml:space="preserve"> </w:t>
      </w:r>
      <w:r w:rsidR="0007051A" w:rsidRPr="3365FB5B">
        <w:rPr>
          <w:rFonts w:cs="Times New Roman"/>
        </w:rPr>
        <w:t xml:space="preserve">Renewed Historical </w:t>
      </w:r>
      <w:r w:rsidR="005B78F8" w:rsidRPr="3365FB5B">
        <w:rPr>
          <w:rFonts w:cs="Times New Roman"/>
        </w:rPr>
        <w:t xml:space="preserve">and </w:t>
      </w:r>
      <w:r w:rsidR="0007051A" w:rsidRPr="3365FB5B">
        <w:rPr>
          <w:rFonts w:cs="Times New Roman"/>
        </w:rPr>
        <w:t xml:space="preserve">Material Knowledge </w:t>
      </w:r>
    </w:p>
    <w:p w14:paraId="78E1114F" w14:textId="77D1A717" w:rsidR="00A8533B" w:rsidRPr="00D83761" w:rsidRDefault="00A8533B" w:rsidP="3365FB5B">
      <w:pPr>
        <w:pStyle w:val="Corps"/>
        <w:spacing w:after="0" w:line="480" w:lineRule="auto"/>
        <w:rPr>
          <w:rFonts w:cs="Times New Roman"/>
        </w:rPr>
      </w:pPr>
      <w:r w:rsidRPr="001F716A">
        <w:rPr>
          <w:rFonts w:cs="Times New Roman"/>
          <w:b/>
          <w:bCs/>
        </w:rPr>
        <w:t>short_title:</w:t>
      </w:r>
      <w:r w:rsidR="001F716A">
        <w:rPr>
          <w:rFonts w:cs="Times New Roman"/>
        </w:rPr>
        <w:t xml:space="preserve"> </w:t>
      </w:r>
      <w:r w:rsidR="001F716A" w:rsidRPr="3365FB5B">
        <w:rPr>
          <w:rFonts w:cs="Times New Roman"/>
        </w:rPr>
        <w:t>Louvre Mummy Portraits and Panels of Gods</w:t>
      </w:r>
    </w:p>
    <w:p w14:paraId="2E3661B3" w14:textId="21BF078E" w:rsidR="00514218" w:rsidRDefault="001F716A" w:rsidP="00D83761">
      <w:pPr>
        <w:pStyle w:val="Corps"/>
        <w:spacing w:after="0" w:line="480" w:lineRule="auto"/>
        <w:rPr>
          <w:rFonts w:cs="Times New Roman"/>
          <w:szCs w:val="24"/>
        </w:rPr>
      </w:pPr>
      <w:r w:rsidRPr="001F716A">
        <w:rPr>
          <w:rFonts w:cs="Times New Roman"/>
          <w:b/>
          <w:bCs/>
          <w:szCs w:val="24"/>
        </w:rPr>
        <w:t>name:</w:t>
      </w:r>
      <w:r w:rsidRPr="001F716A">
        <w:rPr>
          <w:rFonts w:cs="Times New Roman"/>
          <w:szCs w:val="24"/>
        </w:rPr>
        <w:t xml:space="preserve"> </w:t>
      </w:r>
      <w:r w:rsidRPr="00D83761">
        <w:rPr>
          <w:rFonts w:cs="Times New Roman"/>
          <w:szCs w:val="24"/>
        </w:rPr>
        <w:t>Lucile Brunel-Duverger</w:t>
      </w:r>
    </w:p>
    <w:p w14:paraId="7A5B1EAF" w14:textId="14E13F28" w:rsidR="001F716A" w:rsidRDefault="001F716A" w:rsidP="001F716A">
      <w:pPr>
        <w:pStyle w:val="Corps"/>
        <w:spacing w:after="0" w:line="480" w:lineRule="auto"/>
        <w:rPr>
          <w:rFonts w:cs="Times New Roman"/>
          <w:szCs w:val="24"/>
        </w:rPr>
      </w:pPr>
      <w:r w:rsidRPr="00A27744">
        <w:rPr>
          <w:rFonts w:cs="Times New Roman"/>
          <w:b/>
          <w:bCs/>
          <w:szCs w:val="24"/>
        </w:rPr>
        <w:t>name:</w:t>
      </w:r>
      <w:r w:rsidRPr="001F716A">
        <w:rPr>
          <w:rFonts w:cs="Times New Roman"/>
          <w:szCs w:val="24"/>
        </w:rPr>
        <w:t xml:space="preserve"> </w:t>
      </w:r>
      <w:r w:rsidRPr="00D83761">
        <w:rPr>
          <w:rFonts w:cs="Times New Roman"/>
          <w:szCs w:val="24"/>
        </w:rPr>
        <w:t>Caroline Thomas</w:t>
      </w:r>
    </w:p>
    <w:p w14:paraId="3792FD2A" w14:textId="227E32CA" w:rsidR="001F716A" w:rsidRDefault="001F716A" w:rsidP="001F716A">
      <w:pPr>
        <w:pStyle w:val="Corps"/>
        <w:spacing w:after="0" w:line="480" w:lineRule="auto"/>
        <w:rPr>
          <w:rFonts w:cs="Times New Roman"/>
          <w:szCs w:val="24"/>
        </w:rPr>
      </w:pPr>
      <w:r w:rsidRPr="00A27744">
        <w:rPr>
          <w:rFonts w:cs="Times New Roman"/>
          <w:b/>
          <w:bCs/>
          <w:szCs w:val="24"/>
        </w:rPr>
        <w:t>name:</w:t>
      </w:r>
      <w:r w:rsidRPr="001F716A">
        <w:rPr>
          <w:rFonts w:cs="Times New Roman"/>
          <w:szCs w:val="24"/>
        </w:rPr>
        <w:t xml:space="preserve"> </w:t>
      </w:r>
      <w:r w:rsidRPr="00D83761">
        <w:rPr>
          <w:rFonts w:cs="Times New Roman"/>
          <w:szCs w:val="24"/>
        </w:rPr>
        <w:t>Anne-Solenn Le Hô</w:t>
      </w:r>
    </w:p>
    <w:p w14:paraId="2502B968" w14:textId="71B2768E" w:rsidR="001F716A" w:rsidRDefault="001F716A" w:rsidP="001F716A">
      <w:pPr>
        <w:pStyle w:val="Corps"/>
        <w:spacing w:after="0" w:line="480" w:lineRule="auto"/>
        <w:rPr>
          <w:rFonts w:cs="Times New Roman"/>
          <w:szCs w:val="24"/>
        </w:rPr>
      </w:pPr>
      <w:r w:rsidRPr="00A27744">
        <w:rPr>
          <w:rFonts w:cs="Times New Roman"/>
          <w:b/>
          <w:bCs/>
          <w:szCs w:val="24"/>
        </w:rPr>
        <w:t>name:</w:t>
      </w:r>
      <w:r w:rsidRPr="001F716A">
        <w:rPr>
          <w:rFonts w:cs="Times New Roman"/>
          <w:szCs w:val="24"/>
        </w:rPr>
        <w:t xml:space="preserve"> </w:t>
      </w:r>
      <w:r w:rsidRPr="00D83761">
        <w:rPr>
          <w:rFonts w:cs="Times New Roman"/>
          <w:szCs w:val="24"/>
        </w:rPr>
        <w:t>Michel Menu</w:t>
      </w:r>
    </w:p>
    <w:p w14:paraId="6D3E199A" w14:textId="7536C2F6" w:rsidR="001F716A" w:rsidRDefault="001F716A" w:rsidP="001F716A">
      <w:pPr>
        <w:pStyle w:val="Corps"/>
        <w:spacing w:after="0" w:line="480" w:lineRule="auto"/>
        <w:rPr>
          <w:rFonts w:cs="Times New Roman"/>
          <w:szCs w:val="24"/>
        </w:rPr>
      </w:pPr>
      <w:r w:rsidRPr="00A27744">
        <w:rPr>
          <w:rFonts w:cs="Times New Roman"/>
          <w:b/>
          <w:bCs/>
          <w:szCs w:val="24"/>
        </w:rPr>
        <w:t>name:</w:t>
      </w:r>
      <w:r w:rsidRPr="001F716A">
        <w:rPr>
          <w:rFonts w:cs="Times New Roman"/>
          <w:szCs w:val="24"/>
        </w:rPr>
        <w:t xml:space="preserve"> </w:t>
      </w:r>
      <w:r w:rsidRPr="00D83761">
        <w:rPr>
          <w:rFonts w:cs="Times New Roman"/>
          <w:szCs w:val="24"/>
        </w:rPr>
        <w:t>Christine Andraud</w:t>
      </w:r>
    </w:p>
    <w:p w14:paraId="7957B4B7" w14:textId="1051B34F" w:rsidR="001F716A" w:rsidRDefault="001F716A" w:rsidP="001F716A">
      <w:pPr>
        <w:pStyle w:val="Corps"/>
        <w:spacing w:after="0" w:line="480" w:lineRule="auto"/>
        <w:rPr>
          <w:rFonts w:cs="Times New Roman"/>
          <w:szCs w:val="24"/>
        </w:rPr>
      </w:pPr>
      <w:r w:rsidRPr="00A27744">
        <w:rPr>
          <w:rFonts w:cs="Times New Roman"/>
          <w:b/>
          <w:bCs/>
          <w:szCs w:val="24"/>
        </w:rPr>
        <w:t>name:</w:t>
      </w:r>
      <w:r>
        <w:rPr>
          <w:rFonts w:cs="Times New Roman"/>
          <w:b/>
          <w:bCs/>
          <w:szCs w:val="24"/>
        </w:rPr>
        <w:t xml:space="preserve"> </w:t>
      </w:r>
      <w:r w:rsidRPr="00D83761">
        <w:rPr>
          <w:rFonts w:cs="Times New Roman"/>
          <w:szCs w:val="24"/>
        </w:rPr>
        <w:t>Victoria Asensi Amorós</w:t>
      </w:r>
    </w:p>
    <w:p w14:paraId="15E9C390" w14:textId="4B3FA710" w:rsidR="001F716A" w:rsidRDefault="001F716A" w:rsidP="001F716A">
      <w:pPr>
        <w:pStyle w:val="Corps"/>
        <w:spacing w:after="0" w:line="480" w:lineRule="auto"/>
        <w:rPr>
          <w:rFonts w:cs="Times New Roman"/>
          <w:szCs w:val="24"/>
        </w:rPr>
      </w:pPr>
      <w:r w:rsidRPr="00A27744">
        <w:rPr>
          <w:rFonts w:cs="Times New Roman"/>
          <w:b/>
          <w:bCs/>
          <w:szCs w:val="24"/>
        </w:rPr>
        <w:t>name:</w:t>
      </w:r>
      <w:r w:rsidRPr="001F716A">
        <w:rPr>
          <w:rFonts w:cs="Times New Roman"/>
          <w:szCs w:val="24"/>
        </w:rPr>
        <w:t xml:space="preserve"> </w:t>
      </w:r>
      <w:r w:rsidRPr="00D83761">
        <w:rPr>
          <w:rFonts w:cs="Times New Roman"/>
          <w:szCs w:val="24"/>
        </w:rPr>
        <w:t>Thomas Calligaro</w:t>
      </w:r>
    </w:p>
    <w:p w14:paraId="3C57DC9E" w14:textId="1893369C" w:rsidR="001F716A" w:rsidRDefault="001F716A" w:rsidP="001F716A">
      <w:pPr>
        <w:pStyle w:val="Corps"/>
        <w:spacing w:after="0" w:line="480" w:lineRule="auto"/>
        <w:rPr>
          <w:rFonts w:cs="Times New Roman"/>
          <w:szCs w:val="24"/>
        </w:rPr>
      </w:pPr>
      <w:r w:rsidRPr="00A27744">
        <w:rPr>
          <w:rFonts w:cs="Times New Roman"/>
          <w:b/>
          <w:bCs/>
          <w:szCs w:val="24"/>
        </w:rPr>
        <w:t>name:</w:t>
      </w:r>
      <w:r w:rsidRPr="001F716A">
        <w:rPr>
          <w:rFonts w:cs="Times New Roman"/>
          <w:szCs w:val="24"/>
        </w:rPr>
        <w:t xml:space="preserve"> </w:t>
      </w:r>
      <w:r w:rsidRPr="00D83761">
        <w:rPr>
          <w:rFonts w:cs="Times New Roman"/>
          <w:szCs w:val="24"/>
        </w:rPr>
        <w:t>Anne Michelin</w:t>
      </w:r>
    </w:p>
    <w:p w14:paraId="181E54C9" w14:textId="105E0DD1" w:rsidR="001F716A" w:rsidRDefault="001F716A" w:rsidP="001F716A">
      <w:pPr>
        <w:pStyle w:val="Corps"/>
        <w:spacing w:after="0" w:line="480" w:lineRule="auto"/>
        <w:rPr>
          <w:rFonts w:cs="Times New Roman"/>
          <w:szCs w:val="24"/>
        </w:rPr>
      </w:pPr>
      <w:r w:rsidRPr="00A27744">
        <w:rPr>
          <w:rFonts w:cs="Times New Roman"/>
          <w:b/>
          <w:bCs/>
          <w:szCs w:val="24"/>
        </w:rPr>
        <w:t>name:</w:t>
      </w:r>
      <w:r w:rsidRPr="001F716A">
        <w:rPr>
          <w:rFonts w:cs="Times New Roman"/>
          <w:szCs w:val="24"/>
        </w:rPr>
        <w:t xml:space="preserve"> </w:t>
      </w:r>
      <w:r w:rsidRPr="00D83761">
        <w:rPr>
          <w:rFonts w:cs="Times New Roman"/>
          <w:szCs w:val="24"/>
        </w:rPr>
        <w:t>Raphaël Moreau</w:t>
      </w:r>
    </w:p>
    <w:p w14:paraId="55FCE4DC" w14:textId="3E08BFEE" w:rsidR="001F716A" w:rsidRPr="00A27744" w:rsidRDefault="001F716A" w:rsidP="001F716A">
      <w:pPr>
        <w:pStyle w:val="Corps"/>
        <w:spacing w:after="0" w:line="480" w:lineRule="auto"/>
        <w:rPr>
          <w:rFonts w:cs="Times New Roman"/>
          <w:b/>
          <w:bCs/>
          <w:szCs w:val="24"/>
        </w:rPr>
      </w:pPr>
      <w:r w:rsidRPr="00A27744">
        <w:rPr>
          <w:rFonts w:cs="Times New Roman"/>
          <w:b/>
          <w:bCs/>
          <w:szCs w:val="24"/>
        </w:rPr>
        <w:t>name:</w:t>
      </w:r>
      <w:r w:rsidRPr="001F716A">
        <w:rPr>
          <w:rFonts w:cs="Times New Roman"/>
          <w:szCs w:val="24"/>
        </w:rPr>
        <w:t xml:space="preserve"> </w:t>
      </w:r>
      <w:r w:rsidRPr="00D83761">
        <w:rPr>
          <w:rFonts w:cs="Times New Roman"/>
          <w:szCs w:val="24"/>
        </w:rPr>
        <w:t>Laurent Pichon</w:t>
      </w:r>
    </w:p>
    <w:p w14:paraId="5B93C5F3" w14:textId="64A41F9C" w:rsidR="001F716A" w:rsidRPr="00A27744" w:rsidRDefault="001F716A" w:rsidP="001F716A">
      <w:pPr>
        <w:pStyle w:val="Corps"/>
        <w:spacing w:after="0" w:line="480" w:lineRule="auto"/>
        <w:rPr>
          <w:rFonts w:cs="Times New Roman"/>
          <w:b/>
          <w:bCs/>
          <w:szCs w:val="24"/>
        </w:rPr>
      </w:pPr>
      <w:r w:rsidRPr="00A27744">
        <w:rPr>
          <w:rFonts w:cs="Times New Roman"/>
          <w:b/>
          <w:bCs/>
          <w:szCs w:val="24"/>
        </w:rPr>
        <w:t>name:</w:t>
      </w:r>
      <w:r w:rsidRPr="001F716A">
        <w:rPr>
          <w:rFonts w:cs="Times New Roman"/>
          <w:szCs w:val="24"/>
        </w:rPr>
        <w:t xml:space="preserve"> </w:t>
      </w:r>
      <w:r w:rsidRPr="00D83761">
        <w:rPr>
          <w:rFonts w:cs="Times New Roman"/>
          <w:szCs w:val="24"/>
        </w:rPr>
        <w:t>Aurélie Tournié</w:t>
      </w:r>
    </w:p>
    <w:p w14:paraId="425A8B52" w14:textId="77777777" w:rsidR="001F716A" w:rsidRPr="00A27744" w:rsidRDefault="001F716A" w:rsidP="001F716A">
      <w:pPr>
        <w:pStyle w:val="Corps"/>
        <w:spacing w:after="0" w:line="480" w:lineRule="auto"/>
        <w:rPr>
          <w:rFonts w:cs="Times New Roman"/>
          <w:b/>
          <w:bCs/>
          <w:szCs w:val="24"/>
        </w:rPr>
      </w:pPr>
    </w:p>
    <w:p w14:paraId="61314FBB" w14:textId="31CC8E85" w:rsidR="00BB7BAF" w:rsidRDefault="002A5A3F" w:rsidP="00F75760">
      <w:pPr>
        <w:pStyle w:val="Corps"/>
        <w:spacing w:after="0" w:line="480" w:lineRule="auto"/>
        <w:rPr>
          <w:rFonts w:cs="Times New Roman"/>
          <w:szCs w:val="24"/>
        </w:rPr>
      </w:pPr>
      <w:r w:rsidRPr="00F75760">
        <w:rPr>
          <w:rFonts w:cs="Times New Roman"/>
          <w:szCs w:val="24"/>
        </w:rPr>
        <w:t>Roman-Egyptian mumm</w:t>
      </w:r>
      <w:r w:rsidR="00F94175" w:rsidRPr="00F75760">
        <w:rPr>
          <w:rFonts w:cs="Times New Roman"/>
          <w:szCs w:val="24"/>
        </w:rPr>
        <w:t xml:space="preserve">y portraits, </w:t>
      </w:r>
      <w:r w:rsidR="00BB7BAF" w:rsidRPr="00F75760">
        <w:rPr>
          <w:rFonts w:cs="Times New Roman"/>
          <w:szCs w:val="24"/>
        </w:rPr>
        <w:t xml:space="preserve">which were </w:t>
      </w:r>
      <w:r w:rsidR="00F94175" w:rsidRPr="00F75760">
        <w:rPr>
          <w:rFonts w:cs="Times New Roman"/>
          <w:szCs w:val="24"/>
        </w:rPr>
        <w:t>probably used in a domestic</w:t>
      </w:r>
      <w:r w:rsidRPr="00F75760">
        <w:rPr>
          <w:rFonts w:cs="Times New Roman"/>
          <w:szCs w:val="24"/>
        </w:rPr>
        <w:t xml:space="preserve"> context before</w:t>
      </w:r>
      <w:r w:rsidRPr="00D83761">
        <w:rPr>
          <w:rFonts w:cs="Times New Roman"/>
          <w:szCs w:val="24"/>
        </w:rPr>
        <w:t xml:space="preserve"> the death of </w:t>
      </w:r>
      <w:r w:rsidR="00A449A1">
        <w:rPr>
          <w:rFonts w:cs="Times New Roman"/>
          <w:szCs w:val="24"/>
        </w:rPr>
        <w:t xml:space="preserve">the person </w:t>
      </w:r>
      <w:r w:rsidR="006403AA" w:rsidRPr="00D83761">
        <w:rPr>
          <w:rFonts w:cs="Times New Roman"/>
          <w:szCs w:val="24"/>
        </w:rPr>
        <w:t>depicted</w:t>
      </w:r>
      <w:r w:rsidR="00A449A1">
        <w:rPr>
          <w:rFonts w:cs="Times New Roman"/>
          <w:szCs w:val="24"/>
        </w:rPr>
        <w:t>,</w:t>
      </w:r>
      <w:r w:rsidRPr="00D83761">
        <w:rPr>
          <w:rStyle w:val="EndnoteReference"/>
          <w:rFonts w:cs="Times New Roman"/>
          <w:szCs w:val="24"/>
        </w:rPr>
        <w:endnoteReference w:id="1"/>
      </w:r>
      <w:r w:rsidRPr="00D83761">
        <w:rPr>
          <w:rFonts w:cs="Times New Roman"/>
          <w:szCs w:val="24"/>
        </w:rPr>
        <w:t xml:space="preserve"> were fixed over the face of mummies from the first to the fourth centur</w:t>
      </w:r>
      <w:r w:rsidR="00BB7BAF">
        <w:rPr>
          <w:rFonts w:cs="Times New Roman"/>
          <w:szCs w:val="24"/>
        </w:rPr>
        <w:t>ies</w:t>
      </w:r>
      <w:r w:rsidRPr="00D83761">
        <w:rPr>
          <w:rFonts w:cs="Times New Roman"/>
          <w:szCs w:val="24"/>
        </w:rPr>
        <w:t xml:space="preserve"> CE. </w:t>
      </w:r>
      <w:r w:rsidR="00BB7BAF">
        <w:rPr>
          <w:rFonts w:cs="Times New Roman"/>
          <w:szCs w:val="24"/>
        </w:rPr>
        <w:t>Created</w:t>
      </w:r>
      <w:r w:rsidRPr="00D83761">
        <w:rPr>
          <w:rFonts w:cs="Times New Roman"/>
          <w:szCs w:val="24"/>
        </w:rPr>
        <w:t xml:space="preserve"> at the crossroads between Pharaonic funerary tradition and </w:t>
      </w:r>
      <w:r w:rsidR="00A53EBA">
        <w:rPr>
          <w:rFonts w:cs="Times New Roman"/>
          <w:szCs w:val="24"/>
        </w:rPr>
        <w:t>Greco</w:t>
      </w:r>
      <w:r w:rsidRPr="00D83761">
        <w:rPr>
          <w:rFonts w:cs="Times New Roman"/>
          <w:szCs w:val="24"/>
        </w:rPr>
        <w:t>-Roman memorial portraiture, the</w:t>
      </w:r>
      <w:r w:rsidR="00BB7BAF">
        <w:rPr>
          <w:rFonts w:cs="Times New Roman"/>
          <w:szCs w:val="24"/>
        </w:rPr>
        <w:t>se works</w:t>
      </w:r>
      <w:r w:rsidRPr="00D83761">
        <w:rPr>
          <w:rFonts w:cs="Times New Roman"/>
          <w:szCs w:val="24"/>
        </w:rPr>
        <w:t xml:space="preserve"> constitute one of the rare surviving testimonies of the origins of</w:t>
      </w:r>
      <w:r w:rsidR="00541B34" w:rsidRPr="00D83761">
        <w:rPr>
          <w:rFonts w:cs="Times New Roman"/>
          <w:szCs w:val="24"/>
        </w:rPr>
        <w:t xml:space="preserve"> what is </w:t>
      </w:r>
      <w:r w:rsidR="00F74CCE" w:rsidRPr="00D83761">
        <w:rPr>
          <w:rFonts w:cs="Times New Roman"/>
          <w:szCs w:val="24"/>
        </w:rPr>
        <w:t xml:space="preserve">now </w:t>
      </w:r>
      <w:r w:rsidR="00541B34" w:rsidRPr="00D83761">
        <w:rPr>
          <w:rFonts w:cs="Times New Roman"/>
          <w:szCs w:val="24"/>
        </w:rPr>
        <w:t>known as</w:t>
      </w:r>
      <w:r w:rsidRPr="00D83761">
        <w:rPr>
          <w:rFonts w:cs="Times New Roman"/>
          <w:szCs w:val="24"/>
        </w:rPr>
        <w:t xml:space="preserve"> Western panel painting. Simultaneously, mainly in the Fayum region, another </w:t>
      </w:r>
      <w:r w:rsidR="00BB7BAF">
        <w:rPr>
          <w:rFonts w:cs="Times New Roman"/>
          <w:szCs w:val="24"/>
        </w:rPr>
        <w:t xml:space="preserve">type of </w:t>
      </w:r>
      <w:r w:rsidRPr="00D83761">
        <w:rPr>
          <w:rFonts w:cs="Times New Roman"/>
          <w:szCs w:val="24"/>
        </w:rPr>
        <w:t xml:space="preserve">production </w:t>
      </w:r>
      <w:r w:rsidR="00A53EBA" w:rsidRPr="00D83761">
        <w:rPr>
          <w:rFonts w:cs="Times New Roman"/>
          <w:szCs w:val="24"/>
        </w:rPr>
        <w:t>expresse</w:t>
      </w:r>
      <w:r w:rsidR="00A53EBA">
        <w:rPr>
          <w:rFonts w:cs="Times New Roman"/>
          <w:szCs w:val="24"/>
        </w:rPr>
        <w:t>d</w:t>
      </w:r>
      <w:r w:rsidR="00A53EBA" w:rsidRPr="00D83761">
        <w:rPr>
          <w:rFonts w:cs="Times New Roman"/>
          <w:szCs w:val="24"/>
        </w:rPr>
        <w:t xml:space="preserve"> </w:t>
      </w:r>
      <w:r w:rsidRPr="00D83761">
        <w:rPr>
          <w:rFonts w:cs="Times New Roman"/>
          <w:szCs w:val="24"/>
        </w:rPr>
        <w:t xml:space="preserve">a complementary aspect of </w:t>
      </w:r>
      <w:r w:rsidR="00BB7BAF">
        <w:rPr>
          <w:rFonts w:cs="Times New Roman"/>
          <w:szCs w:val="24"/>
        </w:rPr>
        <w:t xml:space="preserve">the </w:t>
      </w:r>
      <w:r w:rsidR="00BB7BAF" w:rsidRPr="00D83761">
        <w:rPr>
          <w:rFonts w:cs="Times New Roman"/>
          <w:szCs w:val="24"/>
        </w:rPr>
        <w:t xml:space="preserve">religious practices </w:t>
      </w:r>
      <w:r w:rsidR="00BB7BAF">
        <w:rPr>
          <w:rFonts w:cs="Times New Roman"/>
          <w:szCs w:val="24"/>
        </w:rPr>
        <w:t xml:space="preserve">of </w:t>
      </w:r>
      <w:r w:rsidRPr="00D83761">
        <w:rPr>
          <w:rFonts w:cs="Times New Roman"/>
          <w:szCs w:val="24"/>
        </w:rPr>
        <w:t>Roman</w:t>
      </w:r>
      <w:r w:rsidR="00BB7BAF">
        <w:rPr>
          <w:rFonts w:cs="Times New Roman"/>
          <w:szCs w:val="24"/>
        </w:rPr>
        <w:t xml:space="preserve"> </w:t>
      </w:r>
      <w:r w:rsidRPr="00D83761">
        <w:rPr>
          <w:rFonts w:cs="Times New Roman"/>
          <w:szCs w:val="24"/>
        </w:rPr>
        <w:t>Egypt</w:t>
      </w:r>
      <w:r w:rsidR="00BB7BAF">
        <w:rPr>
          <w:rFonts w:cs="Times New Roman"/>
          <w:szCs w:val="24"/>
        </w:rPr>
        <w:t>’s</w:t>
      </w:r>
      <w:r w:rsidRPr="00D83761">
        <w:rPr>
          <w:rFonts w:cs="Times New Roman"/>
          <w:szCs w:val="24"/>
        </w:rPr>
        <w:t xml:space="preserve"> mixed population</w:t>
      </w:r>
      <w:r w:rsidR="00A53EBA">
        <w:rPr>
          <w:rFonts w:cs="Times New Roman"/>
          <w:szCs w:val="24"/>
        </w:rPr>
        <w:t>: framed painted panels representing gods.</w:t>
      </w:r>
      <w:r w:rsidRPr="00D83761">
        <w:rPr>
          <w:rFonts w:cs="Times New Roman"/>
          <w:szCs w:val="24"/>
        </w:rPr>
        <w:t xml:space="preserve"> </w:t>
      </w:r>
      <w:r w:rsidR="00A53EBA">
        <w:rPr>
          <w:rFonts w:cs="Times New Roman"/>
          <w:szCs w:val="24"/>
        </w:rPr>
        <w:t>F</w:t>
      </w:r>
      <w:r w:rsidRPr="00D83761">
        <w:rPr>
          <w:rFonts w:cs="Times New Roman"/>
          <w:szCs w:val="24"/>
        </w:rPr>
        <w:t>ound mainly in dis</w:t>
      </w:r>
      <w:r w:rsidR="00D96E34" w:rsidRPr="00D83761">
        <w:rPr>
          <w:rFonts w:cs="Times New Roman"/>
          <w:szCs w:val="24"/>
        </w:rPr>
        <w:t>turbed</w:t>
      </w:r>
      <w:r w:rsidRPr="00D83761">
        <w:rPr>
          <w:rFonts w:cs="Times New Roman"/>
          <w:szCs w:val="24"/>
        </w:rPr>
        <w:t xml:space="preserve"> archaeological contexts in </w:t>
      </w:r>
      <w:r w:rsidR="006403AA" w:rsidRPr="00D83761">
        <w:rPr>
          <w:rFonts w:cs="Times New Roman"/>
          <w:szCs w:val="24"/>
        </w:rPr>
        <w:t xml:space="preserve">chapels </w:t>
      </w:r>
      <w:r w:rsidRPr="00D83761">
        <w:rPr>
          <w:rFonts w:cs="Times New Roman"/>
          <w:szCs w:val="24"/>
        </w:rPr>
        <w:t xml:space="preserve">and temples, </w:t>
      </w:r>
      <w:r w:rsidR="00A53EBA">
        <w:rPr>
          <w:rFonts w:cs="Times New Roman"/>
          <w:szCs w:val="24"/>
        </w:rPr>
        <w:t xml:space="preserve">these panels </w:t>
      </w:r>
      <w:r w:rsidRPr="00D83761">
        <w:rPr>
          <w:rFonts w:cs="Times New Roman"/>
          <w:szCs w:val="24"/>
        </w:rPr>
        <w:t xml:space="preserve">were objects of worship for the syncretic cults characteristic of the period. The </w:t>
      </w:r>
      <w:r w:rsidRPr="00D83761">
        <w:rPr>
          <w:rFonts w:cs="Times New Roman"/>
          <w:szCs w:val="24"/>
        </w:rPr>
        <w:lastRenderedPageBreak/>
        <w:t>cultural and historical significance of mummy portraits has been studied in</w:t>
      </w:r>
      <w:r w:rsidR="00541B34" w:rsidRPr="00D83761">
        <w:rPr>
          <w:rFonts w:cs="Times New Roman"/>
          <w:szCs w:val="24"/>
        </w:rPr>
        <w:t xml:space="preserve"> </w:t>
      </w:r>
      <w:r w:rsidRPr="00D83761">
        <w:rPr>
          <w:rFonts w:cs="Times New Roman"/>
          <w:szCs w:val="24"/>
        </w:rPr>
        <w:t>depth</w:t>
      </w:r>
      <w:r w:rsidR="00BB7BAF">
        <w:rPr>
          <w:rFonts w:cs="Times New Roman"/>
          <w:szCs w:val="24"/>
        </w:rPr>
        <w:t>,</w:t>
      </w:r>
      <w:r w:rsidRPr="00D83761">
        <w:rPr>
          <w:rStyle w:val="EndnoteReference"/>
          <w:rFonts w:cs="Times New Roman"/>
          <w:szCs w:val="24"/>
        </w:rPr>
        <w:endnoteReference w:id="2"/>
      </w:r>
      <w:r w:rsidR="00F94175" w:rsidRPr="00D83761">
        <w:rPr>
          <w:rFonts w:cs="Times New Roman"/>
          <w:szCs w:val="24"/>
        </w:rPr>
        <w:t xml:space="preserve"> whereas the</w:t>
      </w:r>
      <w:r w:rsidRPr="00D83761">
        <w:rPr>
          <w:rFonts w:cs="Times New Roman"/>
          <w:szCs w:val="24"/>
        </w:rPr>
        <w:t xml:space="preserve"> panels of gods have </w:t>
      </w:r>
      <w:r w:rsidR="000152E8" w:rsidRPr="00D83761">
        <w:rPr>
          <w:rFonts w:cs="Times New Roman"/>
          <w:szCs w:val="24"/>
        </w:rPr>
        <w:t xml:space="preserve">only </w:t>
      </w:r>
      <w:r w:rsidR="00BB7BAF">
        <w:rPr>
          <w:rFonts w:cs="Times New Roman"/>
          <w:szCs w:val="24"/>
        </w:rPr>
        <w:t>recently</w:t>
      </w:r>
      <w:r w:rsidR="00BB7BAF" w:rsidRPr="00D83761">
        <w:rPr>
          <w:rFonts w:cs="Times New Roman"/>
          <w:szCs w:val="24"/>
        </w:rPr>
        <w:t xml:space="preserve"> </w:t>
      </w:r>
      <w:r w:rsidRPr="00D83761">
        <w:rPr>
          <w:rFonts w:cs="Times New Roman"/>
          <w:szCs w:val="24"/>
        </w:rPr>
        <w:t>received extensive attention</w:t>
      </w:r>
      <w:r w:rsidR="00BB7BAF">
        <w:rPr>
          <w:rFonts w:cs="Times New Roman"/>
          <w:szCs w:val="24"/>
        </w:rPr>
        <w:t>.</w:t>
      </w:r>
      <w:r w:rsidRPr="00D83761">
        <w:rPr>
          <w:rStyle w:val="EndnoteReference"/>
          <w:rFonts w:cs="Times New Roman"/>
          <w:szCs w:val="24"/>
        </w:rPr>
        <w:endnoteReference w:id="3"/>
      </w:r>
      <w:r w:rsidRPr="00D83761">
        <w:rPr>
          <w:rFonts w:cs="Times New Roman"/>
          <w:szCs w:val="24"/>
        </w:rPr>
        <w:t xml:space="preserve"> </w:t>
      </w:r>
    </w:p>
    <w:p w14:paraId="45F7485F" w14:textId="3F64E1FA" w:rsidR="002A5A3F" w:rsidRPr="00D83761" w:rsidRDefault="00B474C2" w:rsidP="00F75760">
      <w:pPr>
        <w:pStyle w:val="Corps"/>
        <w:spacing w:after="0" w:line="480" w:lineRule="auto"/>
        <w:rPr>
          <w:rFonts w:cs="Times New Roman"/>
          <w:szCs w:val="24"/>
        </w:rPr>
      </w:pPr>
      <w:r>
        <w:rPr>
          <w:rFonts w:cs="Times New Roman"/>
          <w:szCs w:val="24"/>
        </w:rPr>
        <w:tab/>
      </w:r>
      <w:r w:rsidR="002D7608" w:rsidRPr="00D83761">
        <w:rPr>
          <w:rFonts w:cs="Times New Roman"/>
          <w:szCs w:val="24"/>
        </w:rPr>
        <w:t>U</w:t>
      </w:r>
      <w:r w:rsidR="002A5A3F" w:rsidRPr="00D83761">
        <w:rPr>
          <w:rFonts w:cs="Times New Roman"/>
          <w:szCs w:val="24"/>
        </w:rPr>
        <w:t xml:space="preserve">ntil quite recently, few studies </w:t>
      </w:r>
      <w:r w:rsidR="00BB7BAF">
        <w:rPr>
          <w:rFonts w:cs="Times New Roman"/>
          <w:szCs w:val="24"/>
        </w:rPr>
        <w:t xml:space="preserve">have </w:t>
      </w:r>
      <w:r w:rsidR="002A5A3F" w:rsidRPr="00D83761">
        <w:rPr>
          <w:rFonts w:cs="Times New Roman"/>
          <w:szCs w:val="24"/>
        </w:rPr>
        <w:t xml:space="preserve">been dedicated to the materials and technical practices used in the </w:t>
      </w:r>
      <w:r w:rsidR="000152E8" w:rsidRPr="00D83761">
        <w:rPr>
          <w:rFonts w:cs="Times New Roman"/>
          <w:szCs w:val="24"/>
        </w:rPr>
        <w:t>production</w:t>
      </w:r>
      <w:r w:rsidR="002A5A3F" w:rsidRPr="00D83761">
        <w:rPr>
          <w:rFonts w:cs="Times New Roman"/>
          <w:szCs w:val="24"/>
        </w:rPr>
        <w:t xml:space="preserve"> of the</w:t>
      </w:r>
      <w:r w:rsidR="000152E8" w:rsidRPr="00D83761">
        <w:rPr>
          <w:rFonts w:cs="Times New Roman"/>
          <w:szCs w:val="24"/>
        </w:rPr>
        <w:t>se</w:t>
      </w:r>
      <w:r w:rsidR="002A5A3F" w:rsidRPr="00D83761">
        <w:rPr>
          <w:rFonts w:cs="Times New Roman"/>
          <w:szCs w:val="24"/>
        </w:rPr>
        <w:t xml:space="preserve"> </w:t>
      </w:r>
      <w:r w:rsidR="00BB7BAF">
        <w:rPr>
          <w:rFonts w:cs="Times New Roman"/>
          <w:szCs w:val="24"/>
        </w:rPr>
        <w:t>artifacts.</w:t>
      </w:r>
      <w:r w:rsidR="002A5A3F" w:rsidRPr="00D83761">
        <w:rPr>
          <w:rStyle w:val="EndnoteReference"/>
          <w:rFonts w:cs="Times New Roman"/>
          <w:szCs w:val="24"/>
        </w:rPr>
        <w:endnoteReference w:id="4"/>
      </w:r>
      <w:r w:rsidR="002A5A3F" w:rsidRPr="00D83761">
        <w:rPr>
          <w:rFonts w:cs="Times New Roman"/>
          <w:szCs w:val="24"/>
        </w:rPr>
        <w:t xml:space="preserve"> </w:t>
      </w:r>
      <w:r w:rsidR="002D7608" w:rsidRPr="00D83761">
        <w:rPr>
          <w:rFonts w:cs="Times New Roman"/>
          <w:szCs w:val="24"/>
        </w:rPr>
        <w:t xml:space="preserve">Although </w:t>
      </w:r>
      <w:r w:rsidR="00BB7BAF">
        <w:rPr>
          <w:rFonts w:cs="Times New Roman"/>
          <w:szCs w:val="24"/>
        </w:rPr>
        <w:t xml:space="preserve">the </w:t>
      </w:r>
      <w:r w:rsidR="002A5A3F" w:rsidRPr="00D83761">
        <w:rPr>
          <w:rFonts w:cs="Times New Roman"/>
          <w:szCs w:val="24"/>
        </w:rPr>
        <w:t>number of studies and publications</w:t>
      </w:r>
      <w:r w:rsidR="00BB7BAF">
        <w:rPr>
          <w:rFonts w:cs="Times New Roman"/>
          <w:szCs w:val="24"/>
        </w:rPr>
        <w:t xml:space="preserve"> has </w:t>
      </w:r>
      <w:r w:rsidR="00BB7BAF" w:rsidRPr="00D83761">
        <w:rPr>
          <w:rFonts w:cs="Times New Roman"/>
          <w:szCs w:val="24"/>
        </w:rPr>
        <w:t>increased</w:t>
      </w:r>
      <w:r w:rsidR="002A5A3F" w:rsidRPr="00D83761">
        <w:rPr>
          <w:rFonts w:cs="Times New Roman"/>
          <w:szCs w:val="24"/>
        </w:rPr>
        <w:t xml:space="preserve">, it remains difficult to link material results to archaeological information, </w:t>
      </w:r>
      <w:r w:rsidR="00F013C4" w:rsidRPr="00D83761">
        <w:rPr>
          <w:rFonts w:cs="Times New Roman"/>
          <w:szCs w:val="24"/>
        </w:rPr>
        <w:t xml:space="preserve">as </w:t>
      </w:r>
      <w:r w:rsidR="002A5A3F" w:rsidRPr="00D83761">
        <w:rPr>
          <w:rFonts w:cs="Times New Roman"/>
          <w:szCs w:val="24"/>
        </w:rPr>
        <w:t>provenience and contexts</w:t>
      </w:r>
      <w:r w:rsidR="00541B34" w:rsidRPr="00D83761">
        <w:rPr>
          <w:rFonts w:cs="Times New Roman"/>
          <w:szCs w:val="24"/>
        </w:rPr>
        <w:t xml:space="preserve"> are </w:t>
      </w:r>
      <w:r w:rsidR="00BB7BAF">
        <w:rPr>
          <w:rFonts w:cs="Times New Roman"/>
          <w:szCs w:val="24"/>
        </w:rPr>
        <w:t>sparsely</w:t>
      </w:r>
      <w:r w:rsidR="002D7608" w:rsidRPr="00D83761">
        <w:rPr>
          <w:rFonts w:cs="Times New Roman"/>
          <w:szCs w:val="24"/>
        </w:rPr>
        <w:t xml:space="preserve"> documented </w:t>
      </w:r>
      <w:r w:rsidR="002A5A3F" w:rsidRPr="00D83761">
        <w:rPr>
          <w:rFonts w:cs="Times New Roman"/>
          <w:szCs w:val="24"/>
        </w:rPr>
        <w:t>in many cases. The study of workshops (</w:t>
      </w:r>
      <w:r w:rsidR="00126591">
        <w:rPr>
          <w:rFonts w:cs="Times New Roman"/>
          <w:szCs w:val="24"/>
        </w:rPr>
        <w:t>artisans</w:t>
      </w:r>
      <w:r w:rsidR="00126591" w:rsidRPr="00D83761">
        <w:rPr>
          <w:rFonts w:cs="Times New Roman"/>
          <w:szCs w:val="24"/>
        </w:rPr>
        <w:t xml:space="preserve"> </w:t>
      </w:r>
      <w:r w:rsidR="002A5A3F" w:rsidRPr="00D83761">
        <w:rPr>
          <w:rFonts w:cs="Times New Roman"/>
          <w:szCs w:val="24"/>
        </w:rPr>
        <w:t xml:space="preserve">and organization) and the understanding of technical practices </w:t>
      </w:r>
      <w:r w:rsidR="00BB7BAF">
        <w:rPr>
          <w:rFonts w:cs="Times New Roman"/>
          <w:szCs w:val="24"/>
        </w:rPr>
        <w:t>remain</w:t>
      </w:r>
      <w:r w:rsidR="002A5A3F" w:rsidRPr="00D83761">
        <w:rPr>
          <w:rFonts w:cs="Times New Roman"/>
          <w:szCs w:val="24"/>
        </w:rPr>
        <w:t xml:space="preserve"> </w:t>
      </w:r>
      <w:r w:rsidR="001F716A">
        <w:rPr>
          <w:rFonts w:cs="Times New Roman"/>
          <w:szCs w:val="24"/>
        </w:rPr>
        <w:t>elusive</w:t>
      </w:r>
      <w:r w:rsidR="001F716A" w:rsidRPr="00D83761">
        <w:rPr>
          <w:rFonts w:cs="Times New Roman"/>
          <w:szCs w:val="24"/>
        </w:rPr>
        <w:t xml:space="preserve"> </w:t>
      </w:r>
      <w:r w:rsidR="002A5A3F" w:rsidRPr="00D83761">
        <w:rPr>
          <w:rFonts w:cs="Times New Roman"/>
          <w:szCs w:val="24"/>
        </w:rPr>
        <w:t>despite the increasing amount of research</w:t>
      </w:r>
      <w:r w:rsidR="00BB7BAF">
        <w:rPr>
          <w:rFonts w:cs="Times New Roman"/>
          <w:szCs w:val="24"/>
        </w:rPr>
        <w:t>.</w:t>
      </w:r>
      <w:r w:rsidR="002A5A3F" w:rsidRPr="00D83761">
        <w:rPr>
          <w:rStyle w:val="EndnoteReference"/>
          <w:rFonts w:cs="Times New Roman"/>
          <w:szCs w:val="24"/>
        </w:rPr>
        <w:endnoteReference w:id="5"/>
      </w:r>
      <w:r w:rsidR="002A5A3F" w:rsidRPr="00D83761">
        <w:rPr>
          <w:rFonts w:cs="Times New Roman"/>
          <w:szCs w:val="24"/>
        </w:rPr>
        <w:t xml:space="preserve"> </w:t>
      </w:r>
    </w:p>
    <w:p w14:paraId="7504C27E" w14:textId="0E4186A3" w:rsidR="00B474C2" w:rsidRDefault="00B474C2" w:rsidP="00F75760">
      <w:pPr>
        <w:pStyle w:val="Corps"/>
        <w:spacing w:after="0" w:line="480" w:lineRule="auto"/>
        <w:rPr>
          <w:rFonts w:cs="Times New Roman"/>
          <w:szCs w:val="24"/>
        </w:rPr>
      </w:pPr>
      <w:r>
        <w:rPr>
          <w:rFonts w:cs="Times New Roman"/>
          <w:szCs w:val="24"/>
        </w:rPr>
        <w:tab/>
      </w:r>
      <w:r w:rsidR="002A5A3F" w:rsidRPr="00D83761">
        <w:rPr>
          <w:rFonts w:cs="Times New Roman"/>
          <w:szCs w:val="24"/>
        </w:rPr>
        <w:t>The Louvre collection is no exception</w:t>
      </w:r>
      <w:r w:rsidR="00020FA1" w:rsidRPr="00D83761">
        <w:rPr>
          <w:rFonts w:cs="Times New Roman"/>
          <w:szCs w:val="24"/>
        </w:rPr>
        <w:t xml:space="preserve">; </w:t>
      </w:r>
      <w:r w:rsidR="002A5A3F" w:rsidRPr="00D83761">
        <w:rPr>
          <w:rFonts w:cs="Times New Roman"/>
          <w:szCs w:val="24"/>
        </w:rPr>
        <w:t xml:space="preserve">most </w:t>
      </w:r>
      <w:r w:rsidR="00BB7BAF">
        <w:rPr>
          <w:rFonts w:cs="Times New Roman"/>
          <w:szCs w:val="24"/>
        </w:rPr>
        <w:t xml:space="preserve">of its </w:t>
      </w:r>
      <w:r w:rsidR="002A5A3F" w:rsidRPr="00D83761">
        <w:rPr>
          <w:rFonts w:cs="Times New Roman"/>
          <w:szCs w:val="24"/>
        </w:rPr>
        <w:t>portraits hav</w:t>
      </w:r>
      <w:r w:rsidR="00BB7BAF">
        <w:rPr>
          <w:rFonts w:cs="Times New Roman"/>
          <w:szCs w:val="24"/>
        </w:rPr>
        <w:t>e</w:t>
      </w:r>
      <w:r w:rsidR="002A5A3F" w:rsidRPr="00D83761">
        <w:rPr>
          <w:rFonts w:cs="Times New Roman"/>
          <w:szCs w:val="24"/>
        </w:rPr>
        <w:t xml:space="preserve"> no precise archaeological context offering secure data to cross</w:t>
      </w:r>
      <w:r w:rsidR="00984A0D">
        <w:rPr>
          <w:rFonts w:cs="Times New Roman"/>
          <w:szCs w:val="24"/>
        </w:rPr>
        <w:t xml:space="preserve"> </w:t>
      </w:r>
      <w:r w:rsidR="002A5A3F" w:rsidRPr="00D83761">
        <w:rPr>
          <w:rFonts w:cs="Times New Roman"/>
          <w:szCs w:val="24"/>
        </w:rPr>
        <w:t xml:space="preserve">reference with the results of material studies. </w:t>
      </w:r>
      <w:r w:rsidR="00B2758C" w:rsidRPr="00D83761">
        <w:rPr>
          <w:rFonts w:cs="Times New Roman"/>
          <w:szCs w:val="24"/>
        </w:rPr>
        <w:t xml:space="preserve">The collection is </w:t>
      </w:r>
      <w:r w:rsidR="00497C77" w:rsidRPr="00D83761">
        <w:rPr>
          <w:rFonts w:cs="Times New Roman"/>
          <w:szCs w:val="24"/>
        </w:rPr>
        <w:t>composed</w:t>
      </w:r>
      <w:r w:rsidR="00B2758C" w:rsidRPr="00D83761">
        <w:rPr>
          <w:rFonts w:cs="Times New Roman"/>
          <w:szCs w:val="24"/>
        </w:rPr>
        <w:t xml:space="preserve"> of</w:t>
      </w:r>
      <w:r w:rsidR="002A5A3F" w:rsidRPr="00D83761">
        <w:rPr>
          <w:rFonts w:cs="Times New Roman"/>
          <w:szCs w:val="24"/>
        </w:rPr>
        <w:t xml:space="preserve"> </w:t>
      </w:r>
      <w:r>
        <w:rPr>
          <w:rFonts w:cs="Times New Roman"/>
          <w:szCs w:val="24"/>
        </w:rPr>
        <w:t>thirty-one</w:t>
      </w:r>
      <w:r w:rsidRPr="00D83761">
        <w:rPr>
          <w:rFonts w:cs="Times New Roman"/>
          <w:szCs w:val="24"/>
        </w:rPr>
        <w:t xml:space="preserve"> </w:t>
      </w:r>
      <w:r w:rsidR="002A5A3F" w:rsidRPr="00D83761">
        <w:rPr>
          <w:rFonts w:cs="Times New Roman"/>
          <w:szCs w:val="24"/>
        </w:rPr>
        <w:t xml:space="preserve">mummy </w:t>
      </w:r>
      <w:r w:rsidR="00D7576E" w:rsidRPr="00D83761">
        <w:rPr>
          <w:rFonts w:cs="Times New Roman"/>
          <w:szCs w:val="24"/>
        </w:rPr>
        <w:t xml:space="preserve">panel </w:t>
      </w:r>
      <w:r w:rsidR="002A5A3F" w:rsidRPr="00D83761">
        <w:rPr>
          <w:rFonts w:cs="Times New Roman"/>
          <w:szCs w:val="24"/>
        </w:rPr>
        <w:t xml:space="preserve">portraits and </w:t>
      </w:r>
      <w:r>
        <w:rPr>
          <w:rFonts w:cs="Times New Roman"/>
          <w:szCs w:val="24"/>
        </w:rPr>
        <w:t>two</w:t>
      </w:r>
      <w:r w:rsidR="002A5A3F" w:rsidRPr="00D83761">
        <w:rPr>
          <w:rFonts w:cs="Times New Roman"/>
          <w:szCs w:val="24"/>
        </w:rPr>
        <w:t xml:space="preserve"> panels of gods. Only</w:t>
      </w:r>
      <w:r>
        <w:rPr>
          <w:rFonts w:cs="Times New Roman"/>
          <w:szCs w:val="24"/>
        </w:rPr>
        <w:t xml:space="preserve"> </w:t>
      </w:r>
      <w:r w:rsidR="00785179">
        <w:rPr>
          <w:rFonts w:cs="Times New Roman"/>
          <w:szCs w:val="24"/>
        </w:rPr>
        <w:t xml:space="preserve">five </w:t>
      </w:r>
      <w:r w:rsidR="002A5A3F" w:rsidRPr="00D83761">
        <w:rPr>
          <w:rFonts w:cs="Times New Roman"/>
          <w:szCs w:val="24"/>
        </w:rPr>
        <w:t>portraits have a secure archaeological provenience</w:t>
      </w:r>
      <w:r>
        <w:rPr>
          <w:rFonts w:cs="Times New Roman"/>
          <w:szCs w:val="24"/>
        </w:rPr>
        <w:t>;</w:t>
      </w:r>
      <w:r w:rsidR="002A5A3F" w:rsidRPr="00D83761">
        <w:rPr>
          <w:rFonts w:cs="Times New Roman"/>
          <w:szCs w:val="24"/>
        </w:rPr>
        <w:t xml:space="preserve"> the hypotheses for the remaining </w:t>
      </w:r>
      <w:r w:rsidR="00771360">
        <w:rPr>
          <w:rFonts w:cs="Times New Roman"/>
          <w:szCs w:val="24"/>
        </w:rPr>
        <w:t>works in</w:t>
      </w:r>
      <w:r w:rsidR="002A5A3F" w:rsidRPr="00D83761">
        <w:rPr>
          <w:rFonts w:cs="Times New Roman"/>
          <w:szCs w:val="24"/>
        </w:rPr>
        <w:t xml:space="preserve"> the collection are based on iconography, style, </w:t>
      </w:r>
      <w:r w:rsidR="004643E4" w:rsidRPr="00D83761">
        <w:rPr>
          <w:rFonts w:cs="Times New Roman"/>
          <w:szCs w:val="24"/>
        </w:rPr>
        <w:t>shape,</w:t>
      </w:r>
      <w:r w:rsidR="002A5A3F" w:rsidRPr="00D83761">
        <w:rPr>
          <w:rFonts w:cs="Times New Roman"/>
          <w:szCs w:val="24"/>
        </w:rPr>
        <w:t xml:space="preserve"> and information about the collectors’ whereabouts. </w:t>
      </w:r>
    </w:p>
    <w:p w14:paraId="0EB58840" w14:textId="344CAC5F" w:rsidR="00695B23" w:rsidRDefault="00695B23" w:rsidP="3365FB5B">
      <w:pPr>
        <w:pStyle w:val="Corps"/>
        <w:spacing w:after="0" w:line="480" w:lineRule="auto"/>
        <w:rPr>
          <w:rFonts w:cs="Times New Roman"/>
        </w:rPr>
      </w:pPr>
      <w:r>
        <w:rPr>
          <w:rFonts w:cs="Times New Roman"/>
          <w:szCs w:val="24"/>
        </w:rPr>
        <w:tab/>
      </w:r>
      <w:r w:rsidR="00B2758C" w:rsidRPr="3365FB5B">
        <w:rPr>
          <w:rFonts w:cs="Times New Roman"/>
        </w:rPr>
        <w:t xml:space="preserve">Three </w:t>
      </w:r>
      <w:r w:rsidR="002A5A3F" w:rsidRPr="3365FB5B">
        <w:rPr>
          <w:rFonts w:cs="Times New Roman"/>
        </w:rPr>
        <w:t xml:space="preserve">portraits were found </w:t>
      </w:r>
      <w:r w:rsidR="00DC1016" w:rsidRPr="3365FB5B">
        <w:rPr>
          <w:rFonts w:cs="Times New Roman"/>
        </w:rPr>
        <w:t xml:space="preserve">by Albert Gayet </w:t>
      </w:r>
      <w:r w:rsidR="002A5A3F" w:rsidRPr="3365FB5B">
        <w:rPr>
          <w:rFonts w:cs="Times New Roman"/>
        </w:rPr>
        <w:t>in Antinoöpolis</w:t>
      </w:r>
      <w:r w:rsidR="00B474C2" w:rsidRPr="3365FB5B">
        <w:rPr>
          <w:rFonts w:cs="Times New Roman"/>
        </w:rPr>
        <w:t>,</w:t>
      </w:r>
      <w:r w:rsidR="002A5A3F" w:rsidRPr="3365FB5B">
        <w:rPr>
          <w:rStyle w:val="EndnoteReference"/>
          <w:rFonts w:cs="Times New Roman"/>
        </w:rPr>
        <w:endnoteReference w:id="6"/>
      </w:r>
      <w:r w:rsidR="002A5A3F" w:rsidRPr="3365FB5B">
        <w:rPr>
          <w:rFonts w:cs="Times New Roman"/>
        </w:rPr>
        <w:t xml:space="preserve"> wh</w:t>
      </w:r>
      <w:r w:rsidR="00E14A24" w:rsidRPr="3365FB5B">
        <w:rPr>
          <w:rFonts w:cs="Times New Roman"/>
        </w:rPr>
        <w:t>ich is</w:t>
      </w:r>
      <w:r w:rsidR="002A5A3F" w:rsidRPr="3365FB5B">
        <w:rPr>
          <w:rFonts w:cs="Times New Roman"/>
        </w:rPr>
        <w:t xml:space="preserve"> a </w:t>
      </w:r>
      <w:r w:rsidR="002532CF" w:rsidRPr="3365FB5B">
        <w:rPr>
          <w:rFonts w:cs="Times New Roman"/>
        </w:rPr>
        <w:t xml:space="preserve">likely </w:t>
      </w:r>
      <w:r w:rsidR="002A5A3F" w:rsidRPr="3365FB5B">
        <w:rPr>
          <w:rFonts w:cs="Times New Roman"/>
        </w:rPr>
        <w:t xml:space="preserve">provenience for </w:t>
      </w:r>
      <w:r w:rsidR="00B474C2" w:rsidRPr="3365FB5B">
        <w:rPr>
          <w:rFonts w:cs="Times New Roman"/>
        </w:rPr>
        <w:t xml:space="preserve">eight </w:t>
      </w:r>
      <w:r w:rsidR="002A5A3F" w:rsidRPr="3365FB5B">
        <w:rPr>
          <w:rFonts w:cs="Times New Roman"/>
        </w:rPr>
        <w:t>others</w:t>
      </w:r>
      <w:r w:rsidR="00F013C4" w:rsidRPr="3365FB5B">
        <w:rPr>
          <w:rFonts w:cs="Times New Roman"/>
          <w:color w:val="auto"/>
        </w:rPr>
        <w:t>.</w:t>
      </w:r>
      <w:r w:rsidR="00F013C4" w:rsidRPr="3365FB5B">
        <w:rPr>
          <w:rStyle w:val="EndnoteReference"/>
          <w:rFonts w:cs="Times New Roman"/>
        </w:rPr>
        <w:endnoteReference w:id="7"/>
      </w:r>
      <w:r w:rsidR="00F013C4" w:rsidRPr="3365FB5B">
        <w:rPr>
          <w:rFonts w:cs="Times New Roman"/>
          <w:color w:val="auto"/>
        </w:rPr>
        <w:t xml:space="preserve"> </w:t>
      </w:r>
      <w:r w:rsidR="00D96E34" w:rsidRPr="3365FB5B">
        <w:rPr>
          <w:rFonts w:cs="Times New Roman"/>
          <w:color w:val="auto"/>
        </w:rPr>
        <w:t>Seven</w:t>
      </w:r>
      <w:r w:rsidR="002A5A3F" w:rsidRPr="3365FB5B">
        <w:rPr>
          <w:rFonts w:cs="Times New Roman"/>
        </w:rPr>
        <w:t xml:space="preserve"> portraits purchased from the Salt collection in 1826 are probably from Thebes</w:t>
      </w:r>
      <w:r w:rsidR="00D01627" w:rsidRPr="3365FB5B">
        <w:rPr>
          <w:rFonts w:cs="Times New Roman"/>
        </w:rPr>
        <w:t>.</w:t>
      </w:r>
      <w:r w:rsidR="002A5A3F" w:rsidRPr="3365FB5B">
        <w:rPr>
          <w:rStyle w:val="EndnoteReference"/>
          <w:rFonts w:cs="Times New Roman"/>
        </w:rPr>
        <w:endnoteReference w:id="8"/>
      </w:r>
      <w:r w:rsidR="002A5A3F" w:rsidRPr="3365FB5B">
        <w:rPr>
          <w:rFonts w:cs="Times New Roman"/>
        </w:rPr>
        <w:t xml:space="preserve"> </w:t>
      </w:r>
      <w:r w:rsidR="00D01627" w:rsidRPr="3365FB5B">
        <w:rPr>
          <w:rFonts w:cs="Times New Roman"/>
        </w:rPr>
        <w:t>T</w:t>
      </w:r>
      <w:r w:rsidR="002A5A3F" w:rsidRPr="3365FB5B">
        <w:rPr>
          <w:rFonts w:cs="Times New Roman"/>
        </w:rPr>
        <w:t>he Fayum region</w:t>
      </w:r>
      <w:r w:rsidR="002A5A3F" w:rsidRPr="3365FB5B">
        <w:rPr>
          <w:rStyle w:val="EndnoteReference"/>
          <w:rFonts w:cs="Times New Roman"/>
        </w:rPr>
        <w:endnoteReference w:id="9"/>
      </w:r>
      <w:r w:rsidR="002A5A3F" w:rsidRPr="3365FB5B">
        <w:rPr>
          <w:rFonts w:cs="Times New Roman"/>
        </w:rPr>
        <w:t xml:space="preserve"> </w:t>
      </w:r>
      <w:r w:rsidR="00B474C2" w:rsidRPr="3365FB5B">
        <w:rPr>
          <w:rFonts w:cs="Times New Roman"/>
        </w:rPr>
        <w:t xml:space="preserve">provides </w:t>
      </w:r>
      <w:r w:rsidR="002A5A3F" w:rsidRPr="3365FB5B">
        <w:rPr>
          <w:rFonts w:cs="Times New Roman"/>
        </w:rPr>
        <w:t xml:space="preserve">up to </w:t>
      </w:r>
      <w:r w:rsidR="00B474C2" w:rsidRPr="3365FB5B">
        <w:rPr>
          <w:rFonts w:cs="Times New Roman"/>
        </w:rPr>
        <w:t xml:space="preserve">seven </w:t>
      </w:r>
      <w:r w:rsidR="002A5A3F" w:rsidRPr="3365FB5B">
        <w:rPr>
          <w:rFonts w:cs="Times New Roman"/>
        </w:rPr>
        <w:t xml:space="preserve">examples, only </w:t>
      </w:r>
      <w:r w:rsidR="00B474C2" w:rsidRPr="3365FB5B">
        <w:rPr>
          <w:rFonts w:cs="Times New Roman"/>
        </w:rPr>
        <w:t xml:space="preserve">one </w:t>
      </w:r>
      <w:r w:rsidR="00F94175" w:rsidRPr="3365FB5B">
        <w:rPr>
          <w:rFonts w:cs="Times New Roman"/>
        </w:rPr>
        <w:t xml:space="preserve">of </w:t>
      </w:r>
      <w:r w:rsidR="00B474C2" w:rsidRPr="3365FB5B">
        <w:rPr>
          <w:rFonts w:cs="Times New Roman"/>
        </w:rPr>
        <w:t xml:space="preserve">which is </w:t>
      </w:r>
      <w:r w:rsidR="00F94175" w:rsidRPr="3365FB5B">
        <w:rPr>
          <w:rFonts w:cs="Times New Roman"/>
        </w:rPr>
        <w:t>securely attached to the area</w:t>
      </w:r>
      <w:r w:rsidR="00B474C2" w:rsidRPr="3365FB5B">
        <w:rPr>
          <w:rFonts w:cs="Times New Roman"/>
        </w:rPr>
        <w:t>,</w:t>
      </w:r>
      <w:r w:rsidR="00F94175" w:rsidRPr="3365FB5B">
        <w:rPr>
          <w:rStyle w:val="EndnoteReference"/>
          <w:rFonts w:cs="Times New Roman"/>
        </w:rPr>
        <w:endnoteReference w:id="10"/>
      </w:r>
      <w:r w:rsidR="00F94175" w:rsidRPr="3365FB5B">
        <w:rPr>
          <w:rFonts w:cs="Times New Roman"/>
        </w:rPr>
        <w:t xml:space="preserve"> while </w:t>
      </w:r>
      <w:r w:rsidR="00B474C2" w:rsidRPr="3365FB5B">
        <w:rPr>
          <w:rFonts w:cs="Times New Roman"/>
        </w:rPr>
        <w:t>six</w:t>
      </w:r>
      <w:r w:rsidR="002A5A3F" w:rsidRPr="3365FB5B">
        <w:rPr>
          <w:rFonts w:cs="Times New Roman"/>
        </w:rPr>
        <w:t xml:space="preserve"> others </w:t>
      </w:r>
      <w:r w:rsidR="00F94175" w:rsidRPr="3365FB5B">
        <w:rPr>
          <w:rFonts w:cs="Times New Roman"/>
        </w:rPr>
        <w:t>are</w:t>
      </w:r>
      <w:r w:rsidR="002A5A3F" w:rsidRPr="3365FB5B">
        <w:rPr>
          <w:rFonts w:cs="Times New Roman"/>
        </w:rPr>
        <w:t xml:space="preserve"> very plausibl</w:t>
      </w:r>
      <w:r w:rsidR="00B474C2" w:rsidRPr="3365FB5B">
        <w:rPr>
          <w:rFonts w:cs="Times New Roman"/>
        </w:rPr>
        <w:t>y from that region</w:t>
      </w:r>
      <w:r w:rsidR="002A5A3F" w:rsidRPr="3365FB5B">
        <w:rPr>
          <w:rFonts w:cs="Times New Roman"/>
        </w:rPr>
        <w:t xml:space="preserve"> (</w:t>
      </w:r>
      <w:r w:rsidR="00B474C2" w:rsidRPr="3365FB5B">
        <w:rPr>
          <w:rFonts w:cs="Times New Roman"/>
        </w:rPr>
        <w:t>five</w:t>
      </w:r>
      <w:r w:rsidR="002A5A3F" w:rsidRPr="3365FB5B">
        <w:rPr>
          <w:rFonts w:cs="Times New Roman"/>
        </w:rPr>
        <w:t xml:space="preserve"> portraits acquired from Daninos Pacha in 1893</w:t>
      </w:r>
      <w:r w:rsidR="00F94175" w:rsidRPr="3365FB5B">
        <w:rPr>
          <w:rFonts w:cs="Times New Roman"/>
        </w:rPr>
        <w:t xml:space="preserve"> </w:t>
      </w:r>
      <w:r w:rsidR="002A5A3F" w:rsidRPr="3365FB5B">
        <w:rPr>
          <w:rFonts w:cs="Times New Roman"/>
        </w:rPr>
        <w:t xml:space="preserve">probably </w:t>
      </w:r>
      <w:r w:rsidR="006B43E0" w:rsidRPr="3365FB5B">
        <w:rPr>
          <w:rFonts w:cs="Times New Roman"/>
        </w:rPr>
        <w:t xml:space="preserve">come </w:t>
      </w:r>
      <w:r w:rsidR="002A5A3F" w:rsidRPr="3365FB5B">
        <w:rPr>
          <w:rFonts w:cs="Times New Roman"/>
        </w:rPr>
        <w:t xml:space="preserve">from </w:t>
      </w:r>
      <w:r w:rsidR="00F94175" w:rsidRPr="3365FB5B">
        <w:rPr>
          <w:rFonts w:cs="Times New Roman"/>
        </w:rPr>
        <w:t>Philadephia/</w:t>
      </w:r>
      <w:r w:rsidR="00771360" w:rsidRPr="3365FB5B">
        <w:rPr>
          <w:rFonts w:cs="Times New Roman"/>
        </w:rPr>
        <w:t>e</w:t>
      </w:r>
      <w:r w:rsidR="002A5A3F" w:rsidRPr="3365FB5B">
        <w:rPr>
          <w:rFonts w:cs="Times New Roman"/>
        </w:rPr>
        <w:t>r-Rubayat</w:t>
      </w:r>
      <w:r w:rsidR="00B474C2" w:rsidRPr="3365FB5B">
        <w:rPr>
          <w:rFonts w:cs="Times New Roman"/>
        </w:rPr>
        <w:t>,</w:t>
      </w:r>
      <w:r w:rsidR="002A5A3F" w:rsidRPr="3365FB5B">
        <w:rPr>
          <w:rStyle w:val="EndnoteReference"/>
          <w:rFonts w:cs="Times New Roman"/>
        </w:rPr>
        <w:endnoteReference w:id="11"/>
      </w:r>
      <w:r w:rsidR="006B43E0" w:rsidRPr="3365FB5B">
        <w:rPr>
          <w:rFonts w:cs="Times New Roman"/>
        </w:rPr>
        <w:t xml:space="preserve"> whereas</w:t>
      </w:r>
      <w:r w:rsidR="002A5A3F" w:rsidRPr="3365FB5B">
        <w:rPr>
          <w:rFonts w:cs="Times New Roman"/>
        </w:rPr>
        <w:t xml:space="preserve"> Dioscorous’</w:t>
      </w:r>
      <w:r w:rsidR="00B474C2" w:rsidRPr="3365FB5B">
        <w:rPr>
          <w:rFonts w:cs="Times New Roman"/>
        </w:rPr>
        <w:t>s</w:t>
      </w:r>
      <w:r w:rsidR="002A5A3F" w:rsidRPr="3365FB5B">
        <w:rPr>
          <w:rFonts w:cs="Times New Roman"/>
        </w:rPr>
        <w:t xml:space="preserve"> mummy-case</w:t>
      </w:r>
      <w:r w:rsidR="00984A0D">
        <w:rPr>
          <w:rFonts w:cs="Times New Roman"/>
        </w:rPr>
        <w:t>,</w:t>
      </w:r>
      <w:r w:rsidR="002A5A3F" w:rsidRPr="3365FB5B">
        <w:rPr>
          <w:rFonts w:cs="Times New Roman"/>
        </w:rPr>
        <w:t xml:space="preserve"> E</w:t>
      </w:r>
      <w:r w:rsidRPr="3365FB5B">
        <w:rPr>
          <w:rFonts w:cs="Times New Roman"/>
        </w:rPr>
        <w:t> </w:t>
      </w:r>
      <w:r w:rsidR="002A5A3F" w:rsidRPr="3365FB5B">
        <w:rPr>
          <w:rFonts w:cs="Times New Roman"/>
        </w:rPr>
        <w:t>13044</w:t>
      </w:r>
      <w:r w:rsidR="00984A0D">
        <w:rPr>
          <w:rFonts w:cs="Times New Roman"/>
        </w:rPr>
        <w:t>,</w:t>
      </w:r>
      <w:r w:rsidR="002A5A3F" w:rsidRPr="3365FB5B">
        <w:rPr>
          <w:rFonts w:cs="Times New Roman"/>
        </w:rPr>
        <w:t xml:space="preserve"> </w:t>
      </w:r>
      <w:r w:rsidR="00D96E34" w:rsidRPr="3365FB5B">
        <w:rPr>
          <w:rFonts w:cs="Times New Roman"/>
        </w:rPr>
        <w:t xml:space="preserve">is </w:t>
      </w:r>
      <w:r w:rsidR="002532CF" w:rsidRPr="3365FB5B">
        <w:rPr>
          <w:rFonts w:cs="Times New Roman"/>
        </w:rPr>
        <w:t>likely</w:t>
      </w:r>
      <w:r w:rsidR="00541B34" w:rsidRPr="3365FB5B">
        <w:rPr>
          <w:rFonts w:cs="Times New Roman"/>
        </w:rPr>
        <w:t xml:space="preserve"> to have come</w:t>
      </w:r>
      <w:r w:rsidR="002A5A3F" w:rsidRPr="3365FB5B">
        <w:rPr>
          <w:rFonts w:cs="Times New Roman"/>
        </w:rPr>
        <w:t xml:space="preserve"> from Hawara</w:t>
      </w:r>
      <w:r w:rsidR="006B43E0" w:rsidRPr="3365FB5B">
        <w:rPr>
          <w:rFonts w:cs="Times New Roman"/>
        </w:rPr>
        <w:t>).</w:t>
      </w:r>
      <w:r w:rsidR="00D96E34" w:rsidRPr="3365FB5B">
        <w:rPr>
          <w:rFonts w:cs="Times New Roman"/>
        </w:rPr>
        <w:t xml:space="preserve"> </w:t>
      </w:r>
      <w:r w:rsidR="006B43E0" w:rsidRPr="3365FB5B">
        <w:rPr>
          <w:rFonts w:cs="Times New Roman"/>
        </w:rPr>
        <w:t>P</w:t>
      </w:r>
      <w:r w:rsidR="002A5A3F" w:rsidRPr="3365FB5B">
        <w:rPr>
          <w:rFonts w:cs="Times New Roman"/>
        </w:rPr>
        <w:t>ortrait N</w:t>
      </w:r>
      <w:r w:rsidR="00B474C2" w:rsidRPr="3365FB5B">
        <w:rPr>
          <w:rFonts w:cs="Times New Roman"/>
        </w:rPr>
        <w:t> </w:t>
      </w:r>
      <w:r w:rsidR="002A5A3F" w:rsidRPr="3365FB5B">
        <w:rPr>
          <w:rFonts w:cs="Times New Roman"/>
        </w:rPr>
        <w:t>2733</w:t>
      </w:r>
      <w:r w:rsidR="00B474C2" w:rsidRPr="3365FB5B">
        <w:rPr>
          <w:rFonts w:cs="Times New Roman"/>
        </w:rPr>
        <w:t> </w:t>
      </w:r>
      <w:r w:rsidR="002A5A3F" w:rsidRPr="3365FB5B">
        <w:rPr>
          <w:rFonts w:cs="Times New Roman"/>
        </w:rPr>
        <w:t xml:space="preserve">1 was brought from Egypt by Léon de Laborde in 1827, after being found in the </w:t>
      </w:r>
      <w:r w:rsidR="00EE4A7B" w:rsidRPr="3365FB5B">
        <w:rPr>
          <w:rFonts w:cs="Times New Roman"/>
        </w:rPr>
        <w:t>Memphis</w:t>
      </w:r>
      <w:r w:rsidR="002A5A3F" w:rsidRPr="3365FB5B">
        <w:rPr>
          <w:rFonts w:cs="Times New Roman"/>
        </w:rPr>
        <w:t xml:space="preserve"> necropolis</w:t>
      </w:r>
      <w:r w:rsidR="00B2758C" w:rsidRPr="3365FB5B">
        <w:rPr>
          <w:rFonts w:cs="Times New Roman"/>
        </w:rPr>
        <w:t>. Five</w:t>
      </w:r>
      <w:r w:rsidR="002A5A3F" w:rsidRPr="3365FB5B">
        <w:rPr>
          <w:rFonts w:cs="Times New Roman"/>
        </w:rPr>
        <w:t xml:space="preserve"> others are too fragmentary or damaged to </w:t>
      </w:r>
      <w:r w:rsidR="00F94175" w:rsidRPr="3365FB5B">
        <w:rPr>
          <w:rFonts w:cs="Times New Roman"/>
        </w:rPr>
        <w:t xml:space="preserve">even </w:t>
      </w:r>
      <w:r w:rsidR="00D01627" w:rsidRPr="3365FB5B">
        <w:rPr>
          <w:rFonts w:cs="Times New Roman"/>
        </w:rPr>
        <w:t xml:space="preserve">suggest </w:t>
      </w:r>
      <w:r w:rsidR="002A5A3F" w:rsidRPr="3365FB5B">
        <w:rPr>
          <w:rFonts w:cs="Times New Roman"/>
        </w:rPr>
        <w:t>a hypothetical provenience</w:t>
      </w:r>
      <w:r w:rsidR="00F94175" w:rsidRPr="3365FB5B">
        <w:rPr>
          <w:rFonts w:cs="Times New Roman"/>
        </w:rPr>
        <w:t>.</w:t>
      </w:r>
      <w:r w:rsidR="00D7576E" w:rsidRPr="3365FB5B">
        <w:rPr>
          <w:rStyle w:val="EndnoteReference"/>
          <w:rFonts w:cs="Times New Roman"/>
        </w:rPr>
        <w:endnoteReference w:id="12"/>
      </w:r>
      <w:r w:rsidR="00F94175" w:rsidRPr="3365FB5B">
        <w:rPr>
          <w:rFonts w:cs="Times New Roman"/>
        </w:rPr>
        <w:t xml:space="preserve"> As for the</w:t>
      </w:r>
      <w:r w:rsidR="002A5A3F" w:rsidRPr="3365FB5B">
        <w:rPr>
          <w:rFonts w:cs="Times New Roman"/>
        </w:rPr>
        <w:t xml:space="preserve"> panels of gods, both are said to be from </w:t>
      </w:r>
      <w:r w:rsidR="00021D9A" w:rsidRPr="3365FB5B">
        <w:rPr>
          <w:rFonts w:cs="Times New Roman"/>
        </w:rPr>
        <w:t xml:space="preserve">the </w:t>
      </w:r>
      <w:r w:rsidR="002A5A3F" w:rsidRPr="3365FB5B">
        <w:rPr>
          <w:rFonts w:cs="Times New Roman"/>
        </w:rPr>
        <w:t xml:space="preserve">Fayum region dating back to the </w:t>
      </w:r>
      <w:r w:rsidRPr="3365FB5B">
        <w:rPr>
          <w:rFonts w:cs="Times New Roman"/>
        </w:rPr>
        <w:t xml:space="preserve">second </w:t>
      </w:r>
      <w:r w:rsidR="002A5A3F" w:rsidRPr="3365FB5B">
        <w:rPr>
          <w:rFonts w:cs="Times New Roman"/>
        </w:rPr>
        <w:t>century CE</w:t>
      </w:r>
      <w:r w:rsidRPr="3365FB5B">
        <w:rPr>
          <w:rFonts w:cs="Times New Roman"/>
        </w:rPr>
        <w:t>.</w:t>
      </w:r>
      <w:r w:rsidR="0082454A" w:rsidRPr="3365FB5B">
        <w:rPr>
          <w:rStyle w:val="EndnoteReference"/>
          <w:rFonts w:cs="Times New Roman"/>
        </w:rPr>
        <w:endnoteReference w:id="13"/>
      </w:r>
      <w:r w:rsidR="002A5A3F" w:rsidRPr="3365FB5B">
        <w:rPr>
          <w:rFonts w:cs="Times New Roman"/>
        </w:rPr>
        <w:t xml:space="preserve"> The fragment representing a Dioscure</w:t>
      </w:r>
      <w:r w:rsidR="00CE1CB3">
        <w:rPr>
          <w:rStyle w:val="EndnoteReference"/>
          <w:rFonts w:cs="Times New Roman"/>
        </w:rPr>
        <w:endnoteReference w:id="14"/>
      </w:r>
      <w:r w:rsidR="002A5A3F" w:rsidRPr="3365FB5B">
        <w:rPr>
          <w:rFonts w:cs="Times New Roman"/>
        </w:rPr>
        <w:t xml:space="preserve"> (MND</w:t>
      </w:r>
      <w:r w:rsidRPr="3365FB5B">
        <w:rPr>
          <w:rFonts w:cs="Times New Roman"/>
        </w:rPr>
        <w:t> </w:t>
      </w:r>
      <w:r w:rsidR="002A5A3F" w:rsidRPr="3365FB5B">
        <w:rPr>
          <w:rFonts w:cs="Times New Roman"/>
        </w:rPr>
        <w:t>193</w:t>
      </w:r>
      <w:r w:rsidRPr="3365FB5B">
        <w:rPr>
          <w:rFonts w:cs="Times New Roman"/>
        </w:rPr>
        <w:t> </w:t>
      </w:r>
      <w:r w:rsidR="002532CF" w:rsidRPr="3365FB5B">
        <w:rPr>
          <w:rFonts w:cs="Times New Roman"/>
        </w:rPr>
        <w:t xml:space="preserve">- </w:t>
      </w:r>
      <w:r w:rsidR="002A5A3F" w:rsidRPr="3365FB5B">
        <w:rPr>
          <w:rFonts w:cs="Times New Roman"/>
        </w:rPr>
        <w:t>E</w:t>
      </w:r>
      <w:r w:rsidRPr="3365FB5B">
        <w:rPr>
          <w:rFonts w:cs="Times New Roman"/>
        </w:rPr>
        <w:t> </w:t>
      </w:r>
      <w:r w:rsidR="002A5A3F" w:rsidRPr="3365FB5B">
        <w:rPr>
          <w:rFonts w:cs="Times New Roman"/>
        </w:rPr>
        <w:t xml:space="preserve">10815) was acquired by Georges Bénédite in 1899 in Cairo, whereas the </w:t>
      </w:r>
      <w:r w:rsidR="002A5A3F" w:rsidRPr="3365FB5B">
        <w:rPr>
          <w:rFonts w:cs="Times New Roman"/>
        </w:rPr>
        <w:lastRenderedPageBreak/>
        <w:t>Heron and Lycurgus panel is a 2020 acquisition fr</w:t>
      </w:r>
      <w:r w:rsidR="00D7576E" w:rsidRPr="3365FB5B">
        <w:rPr>
          <w:rFonts w:cs="Times New Roman"/>
        </w:rPr>
        <w:t>om the Thierry Collection in Éta</w:t>
      </w:r>
      <w:r w:rsidR="002A5A3F" w:rsidRPr="3365FB5B">
        <w:rPr>
          <w:rFonts w:cs="Times New Roman"/>
        </w:rPr>
        <w:t>mpes</w:t>
      </w:r>
      <w:r w:rsidR="00F94175" w:rsidRPr="3365FB5B">
        <w:rPr>
          <w:rFonts w:cs="Times New Roman"/>
        </w:rPr>
        <w:t>, France</w:t>
      </w:r>
      <w:r w:rsidR="002A5A3F" w:rsidRPr="3365FB5B">
        <w:rPr>
          <w:rFonts w:cs="Times New Roman"/>
        </w:rPr>
        <w:t xml:space="preserve"> (RFML.AE.2020.8.1). </w:t>
      </w:r>
    </w:p>
    <w:p w14:paraId="752A546D" w14:textId="709C4913" w:rsidR="002A5A3F" w:rsidRPr="00D83761" w:rsidRDefault="00695B23" w:rsidP="00054DA5">
      <w:pPr>
        <w:pStyle w:val="Corps"/>
        <w:spacing w:after="0" w:line="480" w:lineRule="auto"/>
        <w:rPr>
          <w:rFonts w:cs="Times New Roman"/>
          <w:szCs w:val="24"/>
        </w:rPr>
      </w:pPr>
      <w:r>
        <w:rPr>
          <w:rFonts w:cs="Times New Roman"/>
          <w:szCs w:val="24"/>
        </w:rPr>
        <w:tab/>
      </w:r>
      <w:r w:rsidR="002A5A3F" w:rsidRPr="00D83761">
        <w:rPr>
          <w:rFonts w:cs="Times New Roman"/>
          <w:szCs w:val="24"/>
        </w:rPr>
        <w:t>Despite the relative scarcity of archaeological information, the opportunity to launch a material study on such an important corpus has been viewed as a unique occasion to deepen and refine the knowledge of this collection and of the production</w:t>
      </w:r>
      <w:r w:rsidR="00771360">
        <w:rPr>
          <w:rFonts w:cs="Times New Roman"/>
          <w:szCs w:val="24"/>
        </w:rPr>
        <w:t xml:space="preserve"> of these objects</w:t>
      </w:r>
      <w:r w:rsidR="00054DA5">
        <w:rPr>
          <w:rFonts w:cs="Times New Roman"/>
          <w:szCs w:val="24"/>
        </w:rPr>
        <w:t xml:space="preserve"> </w:t>
      </w:r>
      <w:r w:rsidR="002A5A3F" w:rsidRPr="00D83761">
        <w:rPr>
          <w:rFonts w:cs="Times New Roman"/>
          <w:szCs w:val="24"/>
        </w:rPr>
        <w:t xml:space="preserve">in general. Part of the collection had already been studied during the 1990s and 2000s, which resulted in the </w:t>
      </w:r>
      <w:r w:rsidR="002A5A3F" w:rsidRPr="00054DA5">
        <w:rPr>
          <w:rFonts w:cs="Times New Roman"/>
          <w:szCs w:val="24"/>
        </w:rPr>
        <w:t>catalogue raisonné</w:t>
      </w:r>
      <w:r w:rsidR="002A5A3F" w:rsidRPr="00D83761">
        <w:rPr>
          <w:rStyle w:val="EndnoteReference"/>
          <w:rFonts w:cs="Times New Roman"/>
          <w:szCs w:val="24"/>
        </w:rPr>
        <w:endnoteReference w:id="15"/>
      </w:r>
      <w:r w:rsidR="002A5A3F" w:rsidRPr="00D83761">
        <w:rPr>
          <w:rFonts w:cs="Times New Roman"/>
          <w:szCs w:val="24"/>
        </w:rPr>
        <w:t xml:space="preserve"> published in 2008. </w:t>
      </w:r>
      <w:r w:rsidR="00D01627" w:rsidRPr="00D83761">
        <w:rPr>
          <w:rFonts w:cs="Times New Roman"/>
          <w:szCs w:val="24"/>
        </w:rPr>
        <w:t xml:space="preserve">The </w:t>
      </w:r>
      <w:r w:rsidR="002A5A3F" w:rsidRPr="00D83761">
        <w:rPr>
          <w:rFonts w:cs="Times New Roman"/>
          <w:szCs w:val="24"/>
        </w:rPr>
        <w:t xml:space="preserve">APPEAR </w:t>
      </w:r>
      <w:r w:rsidR="00771360">
        <w:rPr>
          <w:rFonts w:cs="Times New Roman"/>
          <w:szCs w:val="24"/>
        </w:rPr>
        <w:t>p</w:t>
      </w:r>
      <w:r w:rsidR="002A5A3F" w:rsidRPr="00D83761">
        <w:rPr>
          <w:rFonts w:cs="Times New Roman"/>
          <w:szCs w:val="24"/>
        </w:rPr>
        <w:t>roject prompted the Louvre to assess which possibilities could be offered by scientific equipment not available more than twenty years ago. Therefore, a two-year program of research was undertaken (</w:t>
      </w:r>
      <w:r w:rsidR="006875DB" w:rsidRPr="006875DB">
        <w:rPr>
          <w:rFonts w:cs="Times New Roman"/>
          <w:szCs w:val="24"/>
        </w:rPr>
        <w:t>FAYOUM Project</w:t>
      </w:r>
      <w:r w:rsidR="006875DB">
        <w:rPr>
          <w:rFonts w:cs="Times New Roman"/>
          <w:szCs w:val="24"/>
        </w:rPr>
        <w:t>,</w:t>
      </w:r>
      <w:r w:rsidR="006875DB" w:rsidRPr="006875DB">
        <w:rPr>
          <w:rFonts w:cs="Times New Roman"/>
          <w:szCs w:val="24"/>
        </w:rPr>
        <w:t xml:space="preserve"> </w:t>
      </w:r>
      <w:r w:rsidR="002A5A3F" w:rsidRPr="00D83761">
        <w:rPr>
          <w:rFonts w:cs="Times New Roman"/>
          <w:szCs w:val="24"/>
        </w:rPr>
        <w:t>2020</w:t>
      </w:r>
      <w:r>
        <w:rPr>
          <w:rFonts w:cs="Times New Roman"/>
          <w:szCs w:val="24"/>
        </w:rPr>
        <w:t>–</w:t>
      </w:r>
      <w:r w:rsidR="002A5A3F" w:rsidRPr="00D83761">
        <w:rPr>
          <w:rFonts w:cs="Times New Roman"/>
          <w:szCs w:val="24"/>
        </w:rPr>
        <w:t>22)</w:t>
      </w:r>
      <w:r w:rsidR="002A5A3F" w:rsidRPr="00D83761">
        <w:rPr>
          <w:rStyle w:val="EndnoteReference"/>
          <w:rFonts w:cs="Times New Roman"/>
          <w:szCs w:val="24"/>
        </w:rPr>
        <w:endnoteReference w:id="16"/>
      </w:r>
      <w:r>
        <w:rPr>
          <w:rFonts w:cs="Times New Roman"/>
          <w:szCs w:val="24"/>
        </w:rPr>
        <w:t xml:space="preserve"> and</w:t>
      </w:r>
      <w:r w:rsidR="002A5A3F" w:rsidRPr="00D83761">
        <w:rPr>
          <w:rFonts w:cs="Times New Roman"/>
          <w:szCs w:val="24"/>
        </w:rPr>
        <w:t xml:space="preserve"> carried out by the Louvre and the </w:t>
      </w:r>
      <w:r w:rsidR="002A5A3F" w:rsidRPr="00054DA5">
        <w:rPr>
          <w:rFonts w:cs="Times New Roman"/>
          <w:szCs w:val="24"/>
        </w:rPr>
        <w:t>Centre de Recherche et de Restauration des Musées de France</w:t>
      </w:r>
      <w:r w:rsidR="002A5A3F" w:rsidRPr="00D83761">
        <w:rPr>
          <w:rFonts w:cs="Times New Roman"/>
          <w:i/>
          <w:iCs/>
          <w:szCs w:val="24"/>
        </w:rPr>
        <w:t xml:space="preserve"> </w:t>
      </w:r>
      <w:r w:rsidR="002A5A3F" w:rsidRPr="00D83761">
        <w:rPr>
          <w:rFonts w:cs="Times New Roman"/>
          <w:szCs w:val="24"/>
        </w:rPr>
        <w:t xml:space="preserve">(C2RMF) in collaboration with the </w:t>
      </w:r>
      <w:r w:rsidR="002A5A3F" w:rsidRPr="00054DA5">
        <w:rPr>
          <w:rFonts w:cs="Times New Roman"/>
          <w:szCs w:val="24"/>
        </w:rPr>
        <w:t xml:space="preserve">Centre de Recherche sur la Conservation </w:t>
      </w:r>
      <w:r w:rsidR="002A5A3F" w:rsidRPr="00D83761">
        <w:rPr>
          <w:rFonts w:cs="Times New Roman"/>
          <w:szCs w:val="24"/>
        </w:rPr>
        <w:t>(CRC)</w:t>
      </w:r>
      <w:r w:rsidR="00D01627" w:rsidRPr="00D83761">
        <w:rPr>
          <w:rFonts w:cs="Times New Roman"/>
          <w:szCs w:val="24"/>
        </w:rPr>
        <w:t>.</w:t>
      </w:r>
      <w:r w:rsidR="00D96E34" w:rsidRPr="00D83761">
        <w:rPr>
          <w:rFonts w:cs="Times New Roman"/>
          <w:szCs w:val="24"/>
        </w:rPr>
        <w:t xml:space="preserve"> </w:t>
      </w:r>
      <w:r w:rsidR="003449E6" w:rsidRPr="00D83761">
        <w:rPr>
          <w:rFonts w:cs="Times New Roman"/>
          <w:szCs w:val="24"/>
        </w:rPr>
        <w:t>T</w:t>
      </w:r>
      <w:r w:rsidR="002A5A3F" w:rsidRPr="00D83761">
        <w:rPr>
          <w:rFonts w:cs="Times New Roman"/>
          <w:szCs w:val="24"/>
        </w:rPr>
        <w:t>he study was performed by Lucile Brunel-Duverger</w:t>
      </w:r>
      <w:r w:rsidR="003449E6" w:rsidRPr="00D83761">
        <w:rPr>
          <w:rFonts w:cs="Times New Roman"/>
          <w:szCs w:val="24"/>
        </w:rPr>
        <w:t>,</w:t>
      </w:r>
      <w:r w:rsidR="00D96E34" w:rsidRPr="00D83761">
        <w:rPr>
          <w:rFonts w:cs="Times New Roman"/>
          <w:szCs w:val="24"/>
        </w:rPr>
        <w:t xml:space="preserve"> physicochemist,</w:t>
      </w:r>
      <w:r w:rsidR="003449E6" w:rsidRPr="00D83761">
        <w:rPr>
          <w:rFonts w:cs="Times New Roman"/>
          <w:szCs w:val="24"/>
        </w:rPr>
        <w:t xml:space="preserve"> </w:t>
      </w:r>
      <w:r w:rsidR="002A5A3F" w:rsidRPr="00D83761">
        <w:rPr>
          <w:rFonts w:cs="Times New Roman"/>
          <w:szCs w:val="24"/>
        </w:rPr>
        <w:t>and codirected by Caroline Thomas</w:t>
      </w:r>
      <w:r w:rsidR="003449E6" w:rsidRPr="00D83761">
        <w:rPr>
          <w:rFonts w:cs="Times New Roman"/>
          <w:szCs w:val="24"/>
        </w:rPr>
        <w:t>, curator of Egyptian art at</w:t>
      </w:r>
      <w:r w:rsidR="002A5A3F" w:rsidRPr="00D83761">
        <w:rPr>
          <w:rFonts w:cs="Times New Roman"/>
          <w:szCs w:val="24"/>
        </w:rPr>
        <w:t xml:space="preserve"> the Louvre, </w:t>
      </w:r>
      <w:r>
        <w:rPr>
          <w:rFonts w:cs="Times New Roman"/>
          <w:szCs w:val="24"/>
        </w:rPr>
        <w:t xml:space="preserve">and </w:t>
      </w:r>
      <w:r w:rsidR="002A5A3F" w:rsidRPr="00D83761">
        <w:rPr>
          <w:rFonts w:cs="Times New Roman"/>
          <w:szCs w:val="24"/>
        </w:rPr>
        <w:t>Michel Menu and Anne-Solenn Le Hô</w:t>
      </w:r>
      <w:r w:rsidR="00D96E34" w:rsidRPr="00D83761">
        <w:rPr>
          <w:rFonts w:cs="Times New Roman"/>
          <w:szCs w:val="24"/>
        </w:rPr>
        <w:t xml:space="preserve">, </w:t>
      </w:r>
      <w:r w:rsidR="003449E6" w:rsidRPr="00D83761">
        <w:rPr>
          <w:rFonts w:cs="Times New Roman"/>
          <w:szCs w:val="24"/>
        </w:rPr>
        <w:t xml:space="preserve">scientists at </w:t>
      </w:r>
      <w:r w:rsidR="002A5A3F" w:rsidRPr="00D83761">
        <w:rPr>
          <w:rFonts w:cs="Times New Roman"/>
          <w:szCs w:val="24"/>
        </w:rPr>
        <w:t xml:space="preserve">C2RMF. The aim was to undertake </w:t>
      </w:r>
      <w:r w:rsidR="00771360">
        <w:rPr>
          <w:rFonts w:cs="Times New Roman"/>
          <w:szCs w:val="24"/>
        </w:rPr>
        <w:t>a</w:t>
      </w:r>
      <w:r w:rsidR="00CA0A6F">
        <w:rPr>
          <w:rFonts w:cs="Times New Roman"/>
          <w:szCs w:val="24"/>
        </w:rPr>
        <w:t xml:space="preserve"> </w:t>
      </w:r>
      <w:r w:rsidR="002A5A3F" w:rsidRPr="00D83761">
        <w:rPr>
          <w:rFonts w:cs="Times New Roman"/>
          <w:szCs w:val="24"/>
        </w:rPr>
        <w:t>material study on the whole collection</w:t>
      </w:r>
      <w:r>
        <w:rPr>
          <w:rFonts w:cs="Times New Roman"/>
          <w:szCs w:val="24"/>
        </w:rPr>
        <w:t>,</w:t>
      </w:r>
      <w:r w:rsidR="002A5A3F" w:rsidRPr="00D83761">
        <w:rPr>
          <w:rStyle w:val="EndnoteReference"/>
          <w:rFonts w:cs="Times New Roman"/>
          <w:szCs w:val="24"/>
        </w:rPr>
        <w:endnoteReference w:id="17"/>
      </w:r>
      <w:r w:rsidR="002A5A3F" w:rsidRPr="00D83761">
        <w:rPr>
          <w:rFonts w:cs="Times New Roman"/>
          <w:szCs w:val="24"/>
        </w:rPr>
        <w:t xml:space="preserve"> on the widest range of questions and issues, in order to share results with </w:t>
      </w:r>
      <w:r w:rsidR="003449E6" w:rsidRPr="00D83761">
        <w:rPr>
          <w:rFonts w:cs="Times New Roman"/>
          <w:szCs w:val="24"/>
        </w:rPr>
        <w:t xml:space="preserve">the </w:t>
      </w:r>
      <w:r w:rsidR="002A5A3F" w:rsidRPr="00D83761">
        <w:rPr>
          <w:rFonts w:cs="Times New Roman"/>
          <w:szCs w:val="24"/>
        </w:rPr>
        <w:t xml:space="preserve">APPEAR community and </w:t>
      </w:r>
      <w:r w:rsidR="001B664F" w:rsidRPr="00D83761">
        <w:rPr>
          <w:rFonts w:cs="Times New Roman"/>
          <w:szCs w:val="24"/>
        </w:rPr>
        <w:t xml:space="preserve">to </w:t>
      </w:r>
      <w:r w:rsidR="00D7576E" w:rsidRPr="00D83761">
        <w:rPr>
          <w:rFonts w:cs="Times New Roman"/>
          <w:szCs w:val="24"/>
        </w:rPr>
        <w:t>prompt discussion.</w:t>
      </w:r>
      <w:r w:rsidR="002A5A3F" w:rsidRPr="00D83761">
        <w:rPr>
          <w:rFonts w:cs="Times New Roman"/>
          <w:szCs w:val="24"/>
        </w:rPr>
        <w:t xml:space="preserve"> The present paper </w:t>
      </w:r>
      <w:r w:rsidR="00541B34" w:rsidRPr="00D83761">
        <w:rPr>
          <w:rFonts w:cs="Times New Roman"/>
          <w:szCs w:val="24"/>
        </w:rPr>
        <w:t>aims</w:t>
      </w:r>
      <w:r w:rsidR="002A5A3F" w:rsidRPr="00D83761">
        <w:rPr>
          <w:rFonts w:cs="Times New Roman"/>
          <w:szCs w:val="24"/>
        </w:rPr>
        <w:t xml:space="preserve"> to sum up the main results of this campaign, hoping the connection between historical and cultural information and scientific data can benefit from the comparison offered by similar studies.</w:t>
      </w:r>
    </w:p>
    <w:p w14:paraId="1E528000" w14:textId="77777777" w:rsidR="003F1D1B" w:rsidRPr="00D83761" w:rsidRDefault="003F1D1B" w:rsidP="00D83761">
      <w:pPr>
        <w:pStyle w:val="Corps"/>
        <w:spacing w:after="0" w:line="480" w:lineRule="auto"/>
        <w:rPr>
          <w:rFonts w:cs="Times New Roman"/>
          <w:szCs w:val="24"/>
        </w:rPr>
      </w:pPr>
    </w:p>
    <w:p w14:paraId="5B74ED9D" w14:textId="0442C21F" w:rsidR="002A5A3F" w:rsidRDefault="00D60A08" w:rsidP="3365FB5B">
      <w:pPr>
        <w:pStyle w:val="Heading1"/>
        <w:rPr>
          <w:lang w:val="en-GB"/>
        </w:rPr>
      </w:pPr>
      <w:r w:rsidRPr="00FA40DA">
        <w:rPr>
          <w:lang w:val="en-GB"/>
        </w:rPr>
        <w:t>Manufacturing Steps</w:t>
      </w:r>
    </w:p>
    <w:p w14:paraId="2580ABE2" w14:textId="77777777" w:rsidR="00984A0D" w:rsidRPr="00984A0D" w:rsidRDefault="00984A0D" w:rsidP="00984A0D">
      <w:pPr>
        <w:rPr>
          <w:lang w:val="en-GB"/>
        </w:rPr>
      </w:pPr>
    </w:p>
    <w:p w14:paraId="43F9B240" w14:textId="77777777" w:rsidR="00D83761" w:rsidRPr="00FA40DA" w:rsidRDefault="00D83761" w:rsidP="00D83761">
      <w:pPr>
        <w:rPr>
          <w:lang w:val="en-GB"/>
        </w:rPr>
      </w:pPr>
    </w:p>
    <w:p w14:paraId="3AB41395" w14:textId="1F71EAFB" w:rsidR="002A5A3F" w:rsidRPr="00D83761" w:rsidRDefault="002A5A3F" w:rsidP="00FA40DA">
      <w:pPr>
        <w:pStyle w:val="Corps"/>
        <w:spacing w:after="0" w:line="480" w:lineRule="auto"/>
        <w:rPr>
          <w:rFonts w:cs="Times New Roman"/>
          <w:szCs w:val="24"/>
        </w:rPr>
      </w:pPr>
      <w:r w:rsidRPr="00D83761">
        <w:rPr>
          <w:rFonts w:cs="Times New Roman"/>
          <w:szCs w:val="24"/>
        </w:rPr>
        <w:t xml:space="preserve">Since the latest </w:t>
      </w:r>
      <w:r w:rsidR="00695B23">
        <w:rPr>
          <w:rFonts w:cs="Times New Roman"/>
          <w:szCs w:val="24"/>
        </w:rPr>
        <w:t xml:space="preserve">research </w:t>
      </w:r>
      <w:r w:rsidRPr="00D83761">
        <w:rPr>
          <w:rFonts w:cs="Times New Roman"/>
          <w:szCs w:val="24"/>
        </w:rPr>
        <w:t xml:space="preserve">campaign in the early 2000s, several technical and technological advances have been made, offering new insights </w:t>
      </w:r>
      <w:r w:rsidR="001B664F" w:rsidRPr="00D83761">
        <w:rPr>
          <w:rFonts w:cs="Times New Roman"/>
          <w:szCs w:val="24"/>
        </w:rPr>
        <w:t xml:space="preserve">into </w:t>
      </w:r>
      <w:r w:rsidRPr="00D83761">
        <w:rPr>
          <w:rFonts w:cs="Times New Roman"/>
          <w:szCs w:val="24"/>
        </w:rPr>
        <w:t>the production</w:t>
      </w:r>
      <w:r w:rsidR="003449E6" w:rsidRPr="00D83761">
        <w:rPr>
          <w:rFonts w:cs="Times New Roman"/>
          <w:szCs w:val="24"/>
        </w:rPr>
        <w:t xml:space="preserve"> of ancient painting</w:t>
      </w:r>
      <w:r w:rsidRPr="00D83761">
        <w:rPr>
          <w:rFonts w:cs="Times New Roman"/>
          <w:szCs w:val="24"/>
        </w:rPr>
        <w:t xml:space="preserve">. One </w:t>
      </w:r>
      <w:r w:rsidRPr="00D83761">
        <w:rPr>
          <w:rFonts w:cs="Times New Roman"/>
          <w:szCs w:val="24"/>
        </w:rPr>
        <w:lastRenderedPageBreak/>
        <w:t xml:space="preserve">of the main evolutions is the development of </w:t>
      </w:r>
      <w:r w:rsidR="00EE1454">
        <w:rPr>
          <w:rFonts w:cs="Times New Roman"/>
          <w:szCs w:val="24"/>
        </w:rPr>
        <w:t>two-dimensional (</w:t>
      </w:r>
      <w:r w:rsidRPr="00D83761">
        <w:rPr>
          <w:rFonts w:cs="Times New Roman"/>
          <w:szCs w:val="24"/>
        </w:rPr>
        <w:t>2D</w:t>
      </w:r>
      <w:r w:rsidR="00EE1454">
        <w:rPr>
          <w:rFonts w:cs="Times New Roman"/>
          <w:szCs w:val="24"/>
        </w:rPr>
        <w:t xml:space="preserve">) </w:t>
      </w:r>
      <w:r w:rsidRPr="00D83761">
        <w:rPr>
          <w:rFonts w:cs="Times New Roman"/>
          <w:szCs w:val="24"/>
        </w:rPr>
        <w:t>equipment</w:t>
      </w:r>
      <w:r w:rsidR="00D7576E" w:rsidRPr="00D83761">
        <w:rPr>
          <w:rFonts w:cs="Times New Roman"/>
          <w:szCs w:val="24"/>
        </w:rPr>
        <w:t xml:space="preserve"> </w:t>
      </w:r>
      <w:r w:rsidR="00771360">
        <w:rPr>
          <w:rFonts w:cs="Times New Roman"/>
          <w:szCs w:val="24"/>
        </w:rPr>
        <w:t>that gives</w:t>
      </w:r>
      <w:r w:rsidR="00771360" w:rsidRPr="00D83761">
        <w:rPr>
          <w:rFonts w:cs="Times New Roman"/>
          <w:szCs w:val="24"/>
        </w:rPr>
        <w:t xml:space="preserve"> </w:t>
      </w:r>
      <w:r w:rsidRPr="00D83761">
        <w:rPr>
          <w:rFonts w:cs="Times New Roman"/>
          <w:szCs w:val="24"/>
        </w:rPr>
        <w:t xml:space="preserve">information </w:t>
      </w:r>
      <w:r w:rsidR="00315C00" w:rsidRPr="00D83761">
        <w:rPr>
          <w:rFonts w:cs="Times New Roman"/>
          <w:szCs w:val="24"/>
        </w:rPr>
        <w:t xml:space="preserve">on </w:t>
      </w:r>
      <w:r w:rsidRPr="00D83761">
        <w:rPr>
          <w:rFonts w:cs="Times New Roman"/>
          <w:szCs w:val="24"/>
        </w:rPr>
        <w:t xml:space="preserve">the entire surface of the object and </w:t>
      </w:r>
      <w:r w:rsidR="00771360">
        <w:rPr>
          <w:rFonts w:cs="Times New Roman"/>
          <w:szCs w:val="24"/>
        </w:rPr>
        <w:t>provides</w:t>
      </w:r>
      <w:r w:rsidR="00771360" w:rsidRPr="00D83761">
        <w:rPr>
          <w:rFonts w:cs="Times New Roman"/>
          <w:szCs w:val="24"/>
        </w:rPr>
        <w:t xml:space="preserve"> </w:t>
      </w:r>
      <w:r w:rsidRPr="00D83761">
        <w:rPr>
          <w:rFonts w:cs="Times New Roman"/>
          <w:szCs w:val="24"/>
        </w:rPr>
        <w:t xml:space="preserve">distribution of materials </w:t>
      </w:r>
      <w:r w:rsidR="00984A0D">
        <w:rPr>
          <w:rFonts w:cs="Times New Roman"/>
          <w:szCs w:val="24"/>
        </w:rPr>
        <w:t>(t</w:t>
      </w:r>
      <w:r w:rsidR="004E46B7" w:rsidRPr="00FA40DA">
        <w:rPr>
          <w:rFonts w:cs="Times New Roman"/>
          <w:szCs w:val="24"/>
        </w:rPr>
        <w:t>he method</w:t>
      </w:r>
      <w:r w:rsidR="00984A0D">
        <w:rPr>
          <w:rFonts w:cs="Times New Roman"/>
          <w:szCs w:val="24"/>
        </w:rPr>
        <w:t>s and technology used</w:t>
      </w:r>
      <w:r w:rsidR="004C3BB2">
        <w:rPr>
          <w:rFonts w:cs="Times New Roman"/>
          <w:szCs w:val="24"/>
        </w:rPr>
        <w:t xml:space="preserve"> are</w:t>
      </w:r>
      <w:r w:rsidR="004E46B7" w:rsidRPr="00D83761">
        <w:rPr>
          <w:rFonts w:cs="Times New Roman"/>
          <w:szCs w:val="24"/>
        </w:rPr>
        <w:t xml:space="preserve"> described in further detail </w:t>
      </w:r>
      <w:r w:rsidR="00984A0D">
        <w:rPr>
          <w:rFonts w:cs="Times New Roman"/>
          <w:szCs w:val="24"/>
        </w:rPr>
        <w:t xml:space="preserve">in the </w:t>
      </w:r>
      <w:hyperlink w:anchor="_Scientific_Methodology" w:history="1">
        <w:r w:rsidR="00984A0D" w:rsidRPr="00984A0D">
          <w:rPr>
            <w:rStyle w:val="Hyperlink"/>
            <w:rFonts w:cs="Times New Roman"/>
            <w:szCs w:val="24"/>
          </w:rPr>
          <w:t>Scientific Methodology</w:t>
        </w:r>
      </w:hyperlink>
      <w:r w:rsidR="00984A0D">
        <w:rPr>
          <w:rFonts w:cs="Times New Roman"/>
          <w:szCs w:val="24"/>
        </w:rPr>
        <w:t xml:space="preserve"> section)</w:t>
      </w:r>
      <w:r w:rsidR="004E46B7" w:rsidRPr="00D83761">
        <w:rPr>
          <w:rFonts w:cs="Times New Roman"/>
          <w:szCs w:val="24"/>
        </w:rPr>
        <w:t>.</w:t>
      </w:r>
      <w:r w:rsidR="00C424FE" w:rsidRPr="00D83761">
        <w:rPr>
          <w:rFonts w:cs="Times New Roman"/>
          <w:szCs w:val="24"/>
        </w:rPr>
        <w:t xml:space="preserve"> </w:t>
      </w:r>
      <w:r w:rsidR="00984A0D">
        <w:rPr>
          <w:rFonts w:cs="Times New Roman"/>
          <w:szCs w:val="24"/>
        </w:rPr>
        <w:t>H</w:t>
      </w:r>
      <w:r w:rsidR="002532CF" w:rsidRPr="00D83761">
        <w:rPr>
          <w:rFonts w:cs="Times New Roman"/>
          <w:szCs w:val="24"/>
        </w:rPr>
        <w:t xml:space="preserve">ere </w:t>
      </w:r>
      <w:r w:rsidR="00984A0D">
        <w:rPr>
          <w:rFonts w:cs="Times New Roman"/>
          <w:szCs w:val="24"/>
        </w:rPr>
        <w:t xml:space="preserve">we </w:t>
      </w:r>
      <w:r w:rsidRPr="00D83761">
        <w:rPr>
          <w:rFonts w:cs="Times New Roman"/>
          <w:szCs w:val="24"/>
        </w:rPr>
        <w:t>summarize the order of</w:t>
      </w:r>
      <w:r w:rsidR="00541B34" w:rsidRPr="00D83761">
        <w:rPr>
          <w:rFonts w:cs="Times New Roman"/>
          <w:szCs w:val="24"/>
        </w:rPr>
        <w:t xml:space="preserve"> manufacturing </w:t>
      </w:r>
      <w:r w:rsidRPr="00D83761">
        <w:rPr>
          <w:rFonts w:cs="Times New Roman"/>
          <w:szCs w:val="24"/>
        </w:rPr>
        <w:t>steps, from the wood</w:t>
      </w:r>
      <w:r w:rsidR="00C8197A" w:rsidRPr="00D83761">
        <w:rPr>
          <w:rFonts w:cs="Times New Roman"/>
          <w:szCs w:val="24"/>
        </w:rPr>
        <w:t>en support</w:t>
      </w:r>
      <w:r w:rsidRPr="00D83761">
        <w:rPr>
          <w:rFonts w:cs="Times New Roman"/>
          <w:szCs w:val="24"/>
        </w:rPr>
        <w:t xml:space="preserve"> to the surface, </w:t>
      </w:r>
      <w:r w:rsidR="00EC301A" w:rsidRPr="00D83761">
        <w:rPr>
          <w:rFonts w:cs="Times New Roman"/>
          <w:szCs w:val="24"/>
        </w:rPr>
        <w:t>describing the</w:t>
      </w:r>
      <w:r w:rsidRPr="00D83761">
        <w:rPr>
          <w:rFonts w:cs="Times New Roman"/>
          <w:szCs w:val="24"/>
        </w:rPr>
        <w:t xml:space="preserve"> wood species, ground layers</w:t>
      </w:r>
      <w:r w:rsidR="002532CF" w:rsidRPr="00D83761">
        <w:rPr>
          <w:rFonts w:cs="Times New Roman"/>
          <w:szCs w:val="24"/>
        </w:rPr>
        <w:t xml:space="preserve"> and backgrounds</w:t>
      </w:r>
      <w:r w:rsidRPr="00D83761">
        <w:rPr>
          <w:rFonts w:cs="Times New Roman"/>
          <w:szCs w:val="24"/>
        </w:rPr>
        <w:t xml:space="preserve">, </w:t>
      </w:r>
      <w:r w:rsidR="002532CF" w:rsidRPr="00D83761">
        <w:rPr>
          <w:rFonts w:cs="Times New Roman"/>
          <w:szCs w:val="24"/>
        </w:rPr>
        <w:t>underd</w:t>
      </w:r>
      <w:r w:rsidRPr="00D83761">
        <w:rPr>
          <w:rFonts w:cs="Times New Roman"/>
          <w:szCs w:val="24"/>
        </w:rPr>
        <w:t xml:space="preserve">rawings, binders, </w:t>
      </w:r>
      <w:r w:rsidR="00B23514" w:rsidRPr="00D83761">
        <w:rPr>
          <w:rFonts w:cs="Times New Roman"/>
          <w:szCs w:val="24"/>
        </w:rPr>
        <w:t>polychromy,</w:t>
      </w:r>
      <w:r w:rsidRPr="00D83761">
        <w:rPr>
          <w:rFonts w:cs="Times New Roman"/>
          <w:szCs w:val="24"/>
        </w:rPr>
        <w:t xml:space="preserve"> and gilding</w:t>
      </w:r>
      <w:r w:rsidR="007415FA" w:rsidRPr="00D83761">
        <w:rPr>
          <w:rFonts w:cs="Times New Roman"/>
          <w:szCs w:val="24"/>
        </w:rPr>
        <w:t xml:space="preserve"> (</w:t>
      </w:r>
      <w:r w:rsidR="00866022">
        <w:rPr>
          <w:rFonts w:cs="Times New Roman"/>
          <w:szCs w:val="24"/>
        </w:rPr>
        <w:t xml:space="preserve">see the </w:t>
      </w:r>
      <w:hyperlink w:anchor="_Results" w:history="1">
        <w:r w:rsidR="00A8533B" w:rsidRPr="00984A0D">
          <w:rPr>
            <w:rStyle w:val="Hyperlink"/>
            <w:rFonts w:cs="Times New Roman"/>
            <w:szCs w:val="24"/>
          </w:rPr>
          <w:t>Results</w:t>
        </w:r>
      </w:hyperlink>
      <w:r w:rsidR="00A8533B">
        <w:rPr>
          <w:rFonts w:cs="Times New Roman"/>
          <w:szCs w:val="24"/>
        </w:rPr>
        <w:t xml:space="preserve"> section</w:t>
      </w:r>
      <w:r w:rsidR="00984A0D">
        <w:rPr>
          <w:rFonts w:cs="Times New Roman"/>
          <w:szCs w:val="24"/>
        </w:rPr>
        <w:t xml:space="preserve"> for greater detail</w:t>
      </w:r>
      <w:r w:rsidR="007415FA" w:rsidRPr="00D83761">
        <w:rPr>
          <w:rFonts w:cs="Times New Roman"/>
          <w:szCs w:val="24"/>
        </w:rPr>
        <w:t>)</w:t>
      </w:r>
      <w:r w:rsidRPr="00D83761">
        <w:rPr>
          <w:rFonts w:cs="Times New Roman"/>
          <w:szCs w:val="24"/>
        </w:rPr>
        <w:t>.</w:t>
      </w:r>
    </w:p>
    <w:p w14:paraId="0AD66700" w14:textId="77777777" w:rsidR="003F1D1B" w:rsidRPr="00D83761" w:rsidRDefault="003F1D1B" w:rsidP="00D83761">
      <w:pPr>
        <w:pStyle w:val="Corps"/>
        <w:spacing w:after="0" w:line="480" w:lineRule="auto"/>
        <w:rPr>
          <w:rFonts w:cs="Times New Roman"/>
          <w:szCs w:val="24"/>
        </w:rPr>
      </w:pPr>
    </w:p>
    <w:p w14:paraId="2D8AD7D9" w14:textId="77777777" w:rsidR="002A5A3F" w:rsidRPr="00FA40DA" w:rsidRDefault="002A5A3F" w:rsidP="00CC1DDD">
      <w:pPr>
        <w:pStyle w:val="Heading2"/>
        <w:rPr>
          <w:lang w:val="en-GB"/>
        </w:rPr>
      </w:pPr>
      <w:r w:rsidRPr="00FA40DA">
        <w:rPr>
          <w:lang w:val="en-GB"/>
        </w:rPr>
        <w:t>Wood</w:t>
      </w:r>
    </w:p>
    <w:p w14:paraId="1ACA209A" w14:textId="77777777" w:rsidR="00CC1DDD" w:rsidRPr="00FA40DA" w:rsidRDefault="00CC1DDD" w:rsidP="00FA40DA">
      <w:pPr>
        <w:keepNext/>
        <w:rPr>
          <w:lang w:val="en-GB"/>
        </w:rPr>
      </w:pPr>
    </w:p>
    <w:p w14:paraId="296001F0" w14:textId="006B4162" w:rsidR="002A5A3F" w:rsidRPr="00D83761" w:rsidRDefault="002A5A3F" w:rsidP="00FA40DA">
      <w:pPr>
        <w:pStyle w:val="Corps"/>
        <w:spacing w:after="0" w:line="480" w:lineRule="auto"/>
        <w:rPr>
          <w:rFonts w:cs="Times New Roman"/>
          <w:color w:val="auto"/>
          <w:szCs w:val="24"/>
        </w:rPr>
      </w:pPr>
      <w:r w:rsidRPr="00D83761">
        <w:rPr>
          <w:rFonts w:cs="Times New Roman"/>
          <w:color w:val="auto"/>
          <w:szCs w:val="24"/>
        </w:rPr>
        <w:t>An exhaustive wood anatomy study of the corpus had</w:t>
      </w:r>
      <w:r w:rsidR="002532CF" w:rsidRPr="00D83761">
        <w:rPr>
          <w:rFonts w:cs="Times New Roman"/>
          <w:color w:val="auto"/>
          <w:szCs w:val="24"/>
        </w:rPr>
        <w:t xml:space="preserve"> already</w:t>
      </w:r>
      <w:r w:rsidRPr="00D83761">
        <w:rPr>
          <w:rFonts w:cs="Times New Roman"/>
          <w:color w:val="auto"/>
          <w:szCs w:val="24"/>
        </w:rPr>
        <w:t xml:space="preserve"> been carried out mainly by Victoria Asensi </w:t>
      </w:r>
      <w:r w:rsidRPr="00D83761">
        <w:rPr>
          <w:rFonts w:cs="Times New Roman"/>
          <w:szCs w:val="24"/>
        </w:rPr>
        <w:t>Amorós</w:t>
      </w:r>
      <w:r w:rsidRPr="00D83761">
        <w:rPr>
          <w:rFonts w:cs="Times New Roman"/>
          <w:color w:val="auto"/>
          <w:szCs w:val="24"/>
        </w:rPr>
        <w:t xml:space="preserve"> (</w:t>
      </w:r>
      <w:r w:rsidR="00984A0D">
        <w:rPr>
          <w:rFonts w:cs="Times New Roman"/>
          <w:color w:val="auto"/>
          <w:szCs w:val="24"/>
        </w:rPr>
        <w:t xml:space="preserve">from </w:t>
      </w:r>
      <w:r w:rsidRPr="00D83761">
        <w:rPr>
          <w:rFonts w:cs="Times New Roman"/>
          <w:color w:val="auto"/>
          <w:szCs w:val="24"/>
        </w:rPr>
        <w:t>Xylodata) and Pierre Détienne (CIRAD)</w:t>
      </w:r>
      <w:r w:rsidR="00D21520">
        <w:rPr>
          <w:rFonts w:cs="Times New Roman"/>
          <w:color w:val="auto"/>
          <w:szCs w:val="24"/>
        </w:rPr>
        <w:t>.</w:t>
      </w:r>
      <w:r w:rsidRPr="00D83761">
        <w:rPr>
          <w:rStyle w:val="EndnoteReference"/>
          <w:rFonts w:cs="Times New Roman"/>
          <w:color w:val="auto"/>
          <w:szCs w:val="24"/>
        </w:rPr>
        <w:endnoteReference w:id="18"/>
      </w:r>
      <w:r w:rsidRPr="00D83761">
        <w:rPr>
          <w:rFonts w:cs="Times New Roman"/>
          <w:color w:val="auto"/>
          <w:szCs w:val="24"/>
        </w:rPr>
        <w:t xml:space="preserve"> </w:t>
      </w:r>
      <w:bookmarkStart w:id="0" w:name="_Hlk116475746"/>
      <w:r w:rsidRPr="00D83761">
        <w:rPr>
          <w:rFonts w:cs="Times New Roman"/>
          <w:color w:val="auto"/>
          <w:szCs w:val="24"/>
        </w:rPr>
        <w:t xml:space="preserve">Results are consistent with what has been </w:t>
      </w:r>
      <w:r w:rsidR="007415FA" w:rsidRPr="00D83761">
        <w:rPr>
          <w:rFonts w:cs="Times New Roman"/>
          <w:color w:val="auto"/>
          <w:szCs w:val="24"/>
        </w:rPr>
        <w:t xml:space="preserve">found </w:t>
      </w:r>
      <w:r w:rsidR="002532CF" w:rsidRPr="00D83761">
        <w:rPr>
          <w:rFonts w:cs="Times New Roman"/>
          <w:color w:val="auto"/>
          <w:szCs w:val="24"/>
        </w:rPr>
        <w:t>by C</w:t>
      </w:r>
      <w:r w:rsidR="00771360">
        <w:rPr>
          <w:rFonts w:cs="Times New Roman"/>
          <w:color w:val="auto"/>
          <w:szCs w:val="24"/>
        </w:rPr>
        <w:t xml:space="preserve">aroline </w:t>
      </w:r>
      <w:r w:rsidR="72E9711E" w:rsidRPr="00D83761">
        <w:rPr>
          <w:rFonts w:cs="Times New Roman"/>
          <w:color w:val="auto"/>
          <w:szCs w:val="24"/>
        </w:rPr>
        <w:t>R.</w:t>
      </w:r>
      <w:r w:rsidR="002532CF" w:rsidRPr="00D83761">
        <w:rPr>
          <w:rFonts w:cs="Times New Roman"/>
          <w:color w:val="auto"/>
          <w:szCs w:val="24"/>
        </w:rPr>
        <w:t xml:space="preserve"> Cartwright in </w:t>
      </w:r>
      <w:r w:rsidR="00246BF1" w:rsidRPr="00D83761">
        <w:rPr>
          <w:rFonts w:cs="Times New Roman"/>
          <w:color w:val="auto"/>
          <w:szCs w:val="24"/>
        </w:rPr>
        <w:t xml:space="preserve">the </w:t>
      </w:r>
      <w:r w:rsidRPr="00D83761">
        <w:rPr>
          <w:rFonts w:cs="Times New Roman"/>
          <w:color w:val="auto"/>
          <w:szCs w:val="24"/>
        </w:rPr>
        <w:t xml:space="preserve">APPEAR </w:t>
      </w:r>
      <w:r w:rsidR="00771360">
        <w:rPr>
          <w:rFonts w:cs="Times New Roman"/>
          <w:color w:val="auto"/>
          <w:szCs w:val="24"/>
        </w:rPr>
        <w:t>p</w:t>
      </w:r>
      <w:r w:rsidR="002532CF" w:rsidRPr="00D83761">
        <w:rPr>
          <w:rFonts w:cs="Times New Roman"/>
          <w:color w:val="auto"/>
          <w:szCs w:val="24"/>
        </w:rPr>
        <w:t>roject</w:t>
      </w:r>
      <w:r w:rsidR="00D21520">
        <w:rPr>
          <w:rFonts w:cs="Times New Roman"/>
          <w:color w:val="auto"/>
          <w:szCs w:val="24"/>
        </w:rPr>
        <w:t>.</w:t>
      </w:r>
      <w:r w:rsidR="00F13254" w:rsidRPr="00D83761">
        <w:rPr>
          <w:rStyle w:val="EndnoteReference"/>
          <w:rFonts w:cs="Times New Roman"/>
          <w:color w:val="auto"/>
          <w:szCs w:val="24"/>
        </w:rPr>
        <w:endnoteReference w:id="19"/>
      </w:r>
      <w:r w:rsidR="00F13254" w:rsidRPr="00D83761">
        <w:rPr>
          <w:rFonts w:cs="Times New Roman"/>
          <w:color w:val="auto"/>
          <w:szCs w:val="24"/>
        </w:rPr>
        <w:t xml:space="preserve"> </w:t>
      </w:r>
      <w:bookmarkEnd w:id="0"/>
      <w:r w:rsidR="00F13254" w:rsidRPr="00D83761">
        <w:rPr>
          <w:rFonts w:cs="Times New Roman"/>
          <w:color w:val="auto"/>
          <w:szCs w:val="24"/>
        </w:rPr>
        <w:t>M</w:t>
      </w:r>
      <w:r w:rsidRPr="00D83761">
        <w:rPr>
          <w:rFonts w:cs="Times New Roman"/>
          <w:color w:val="auto"/>
          <w:szCs w:val="24"/>
        </w:rPr>
        <w:t>ost mummy portraits from the Louvre are made with imported timber</w:t>
      </w:r>
      <w:r w:rsidR="00D21520">
        <w:rPr>
          <w:rFonts w:cs="Times New Roman"/>
          <w:color w:val="auto"/>
          <w:szCs w:val="24"/>
        </w:rPr>
        <w:t>,</w:t>
      </w:r>
      <w:r w:rsidR="001B664F" w:rsidRPr="00D83761">
        <w:rPr>
          <w:rFonts w:cs="Times New Roman"/>
          <w:color w:val="auto"/>
          <w:szCs w:val="24"/>
        </w:rPr>
        <w:t xml:space="preserve"> </w:t>
      </w:r>
      <w:r w:rsidR="00D21520">
        <w:rPr>
          <w:rFonts w:cs="Times New Roman"/>
          <w:color w:val="auto"/>
          <w:szCs w:val="24"/>
        </w:rPr>
        <w:t xml:space="preserve">with </w:t>
      </w:r>
      <w:r w:rsidRPr="00D83761">
        <w:rPr>
          <w:rFonts w:cs="Times New Roman"/>
          <w:color w:val="auto"/>
          <w:szCs w:val="24"/>
        </w:rPr>
        <w:t>indigenous wood</w:t>
      </w:r>
      <w:r w:rsidR="00541B34" w:rsidRPr="00D83761">
        <w:rPr>
          <w:rFonts w:cs="Times New Roman"/>
          <w:color w:val="auto"/>
          <w:szCs w:val="24"/>
        </w:rPr>
        <w:t xml:space="preserve"> accounting</w:t>
      </w:r>
      <w:r w:rsidRPr="00D83761">
        <w:rPr>
          <w:rFonts w:cs="Times New Roman"/>
          <w:color w:val="auto"/>
          <w:szCs w:val="24"/>
        </w:rPr>
        <w:t xml:space="preserve"> for a third. A large majority </w:t>
      </w:r>
      <w:r w:rsidR="00A27C5E">
        <w:rPr>
          <w:rFonts w:cs="Times New Roman"/>
          <w:color w:val="auto"/>
          <w:szCs w:val="24"/>
        </w:rPr>
        <w:t>are</w:t>
      </w:r>
      <w:r w:rsidRPr="00D83761">
        <w:rPr>
          <w:rFonts w:cs="Times New Roman"/>
          <w:color w:val="auto"/>
          <w:szCs w:val="24"/>
        </w:rPr>
        <w:t xml:space="preserve"> made of linden (</w:t>
      </w:r>
      <w:r w:rsidRPr="00D83761">
        <w:rPr>
          <w:rFonts w:cs="Times New Roman"/>
          <w:i/>
          <w:iCs/>
          <w:color w:val="auto"/>
          <w:szCs w:val="24"/>
        </w:rPr>
        <w:t xml:space="preserve">Tilia </w:t>
      </w:r>
      <w:r w:rsidR="00C77CAC" w:rsidRPr="00D83761">
        <w:rPr>
          <w:rFonts w:cs="Times New Roman"/>
          <w:color w:val="auto"/>
          <w:szCs w:val="24"/>
        </w:rPr>
        <w:t>sp.,</w:t>
      </w:r>
      <w:r w:rsidR="00D478AA" w:rsidRPr="00D83761">
        <w:rPr>
          <w:rFonts w:cs="Times New Roman"/>
          <w:color w:val="auto"/>
          <w:szCs w:val="24"/>
        </w:rPr>
        <w:t xml:space="preserve"> </w:t>
      </w:r>
      <w:r w:rsidR="00D478AA" w:rsidRPr="00752A89">
        <w:rPr>
          <w:rFonts w:cs="Times New Roman"/>
          <w:color w:val="auto"/>
          <w:szCs w:val="24"/>
        </w:rPr>
        <w:t>Malvaceae</w:t>
      </w:r>
      <w:r w:rsidR="00C77CAC" w:rsidRPr="00752A89">
        <w:rPr>
          <w:rFonts w:cs="Times New Roman"/>
          <w:color w:val="auto"/>
          <w:szCs w:val="24"/>
        </w:rPr>
        <w:t xml:space="preserve">, </w:t>
      </w:r>
      <w:r w:rsidR="00D21520">
        <w:rPr>
          <w:rFonts w:cs="Times New Roman"/>
          <w:color w:val="auto"/>
          <w:szCs w:val="24"/>
        </w:rPr>
        <w:t>nineteen</w:t>
      </w:r>
      <w:r w:rsidR="00D21520" w:rsidRPr="00D83761">
        <w:rPr>
          <w:rFonts w:cs="Times New Roman"/>
          <w:color w:val="auto"/>
          <w:szCs w:val="24"/>
        </w:rPr>
        <w:t xml:space="preserve"> </w:t>
      </w:r>
      <w:r w:rsidRPr="00D83761">
        <w:rPr>
          <w:rFonts w:cs="Times New Roman"/>
          <w:color w:val="auto"/>
          <w:szCs w:val="24"/>
        </w:rPr>
        <w:t>examples)</w:t>
      </w:r>
      <w:r w:rsidR="00D21520">
        <w:rPr>
          <w:rFonts w:cs="Times New Roman"/>
          <w:color w:val="auto"/>
          <w:szCs w:val="24"/>
        </w:rPr>
        <w:t>,</w:t>
      </w:r>
      <w:r w:rsidRPr="00D83761">
        <w:rPr>
          <w:rFonts w:cs="Times New Roman"/>
          <w:color w:val="auto"/>
          <w:szCs w:val="24"/>
        </w:rPr>
        <w:t xml:space="preserve"> </w:t>
      </w:r>
      <w:r w:rsidR="00246BF1" w:rsidRPr="00D83761">
        <w:rPr>
          <w:rFonts w:cs="Times New Roman"/>
          <w:color w:val="auto"/>
          <w:szCs w:val="24"/>
        </w:rPr>
        <w:t>followed by</w:t>
      </w:r>
      <w:r w:rsidRPr="00D83761">
        <w:rPr>
          <w:rFonts w:cs="Times New Roman"/>
          <w:color w:val="auto"/>
          <w:szCs w:val="24"/>
        </w:rPr>
        <w:t xml:space="preserve"> sycomore fig (</w:t>
      </w:r>
      <w:r w:rsidRPr="00D83761">
        <w:rPr>
          <w:rStyle w:val="Emphasis"/>
          <w:rFonts w:cs="Times New Roman"/>
          <w:color w:val="auto"/>
          <w:szCs w:val="24"/>
          <w:shd w:val="clear" w:color="auto" w:fill="FFFFFF"/>
        </w:rPr>
        <w:t>Ficus sycomorus </w:t>
      </w:r>
      <w:r w:rsidRPr="00D83761">
        <w:rPr>
          <w:rStyle w:val="Emphasis"/>
          <w:rFonts w:cs="Times New Roman"/>
          <w:i w:val="0"/>
          <w:iCs w:val="0"/>
          <w:color w:val="auto"/>
          <w:szCs w:val="24"/>
          <w:shd w:val="clear" w:color="auto" w:fill="FFFFFF"/>
        </w:rPr>
        <w:t>L</w:t>
      </w:r>
      <w:r w:rsidRPr="00D83761">
        <w:rPr>
          <w:rStyle w:val="Emphasis"/>
          <w:rFonts w:cs="Times New Roman"/>
          <w:color w:val="auto"/>
          <w:szCs w:val="24"/>
          <w:shd w:val="clear" w:color="auto" w:fill="FFFFFF"/>
        </w:rPr>
        <w:t>.</w:t>
      </w:r>
      <w:r w:rsidR="00C77CAC" w:rsidRPr="00D83761">
        <w:rPr>
          <w:rFonts w:cs="Times New Roman"/>
          <w:color w:val="auto"/>
          <w:szCs w:val="24"/>
          <w:shd w:val="clear" w:color="auto" w:fill="FFFFFF"/>
        </w:rPr>
        <w:t xml:space="preserve">, Moraceae, </w:t>
      </w:r>
      <w:r w:rsidR="00D21520">
        <w:rPr>
          <w:rFonts w:cs="Times New Roman"/>
          <w:color w:val="auto"/>
          <w:szCs w:val="24"/>
          <w:shd w:val="clear" w:color="auto" w:fill="FFFFFF"/>
        </w:rPr>
        <w:t>seven</w:t>
      </w:r>
      <w:r w:rsidRPr="00D83761">
        <w:rPr>
          <w:rFonts w:cs="Times New Roman"/>
          <w:color w:val="auto"/>
          <w:szCs w:val="24"/>
          <w:shd w:val="clear" w:color="auto" w:fill="FFFFFF"/>
        </w:rPr>
        <w:t>)</w:t>
      </w:r>
      <w:r w:rsidR="00D21520">
        <w:rPr>
          <w:rFonts w:cs="Times New Roman"/>
          <w:color w:val="auto"/>
          <w:szCs w:val="24"/>
          <w:shd w:val="clear" w:color="auto" w:fill="FFFFFF"/>
        </w:rPr>
        <w:t>.</w:t>
      </w:r>
      <w:r w:rsidRPr="00D83761">
        <w:rPr>
          <w:rFonts w:cs="Times New Roman"/>
          <w:color w:val="auto"/>
          <w:szCs w:val="24"/>
          <w:shd w:val="clear" w:color="auto" w:fill="FFFFFF"/>
        </w:rPr>
        <w:t xml:space="preserve"> </w:t>
      </w:r>
      <w:r w:rsidR="00D21520">
        <w:rPr>
          <w:rFonts w:cs="Times New Roman"/>
          <w:color w:val="auto"/>
          <w:szCs w:val="24"/>
          <w:shd w:val="clear" w:color="auto" w:fill="FFFFFF"/>
        </w:rPr>
        <w:t>M</w:t>
      </w:r>
      <w:r w:rsidRPr="00D83761">
        <w:rPr>
          <w:rFonts w:cs="Times New Roman"/>
          <w:color w:val="auto"/>
          <w:szCs w:val="24"/>
        </w:rPr>
        <w:t>ore rarely we encounter beech (</w:t>
      </w:r>
      <w:r w:rsidRPr="00D83761">
        <w:rPr>
          <w:rStyle w:val="Emphasis"/>
          <w:rFonts w:cs="Times New Roman"/>
          <w:color w:val="auto"/>
          <w:szCs w:val="24"/>
          <w:shd w:val="clear" w:color="auto" w:fill="FFFFFF"/>
        </w:rPr>
        <w:t>Fagus </w:t>
      </w:r>
      <w:r w:rsidRPr="00D83761">
        <w:rPr>
          <w:rStyle w:val="Emphasis"/>
          <w:rFonts w:cs="Times New Roman"/>
          <w:i w:val="0"/>
          <w:iCs w:val="0"/>
          <w:color w:val="auto"/>
          <w:szCs w:val="24"/>
          <w:shd w:val="clear" w:color="auto" w:fill="FFFFFF"/>
        </w:rPr>
        <w:t xml:space="preserve">sp., Fagaceae, </w:t>
      </w:r>
      <w:r w:rsidR="00D21520">
        <w:rPr>
          <w:rStyle w:val="Emphasis"/>
          <w:rFonts w:cs="Times New Roman"/>
          <w:i w:val="0"/>
          <w:iCs w:val="0"/>
          <w:color w:val="auto"/>
          <w:szCs w:val="24"/>
          <w:shd w:val="clear" w:color="auto" w:fill="FFFFFF"/>
        </w:rPr>
        <w:t>two</w:t>
      </w:r>
      <w:r w:rsidRPr="00D83761">
        <w:rPr>
          <w:rStyle w:val="Emphasis"/>
          <w:rFonts w:cs="Times New Roman"/>
          <w:i w:val="0"/>
          <w:iCs w:val="0"/>
          <w:color w:val="auto"/>
          <w:szCs w:val="24"/>
          <w:shd w:val="clear" w:color="auto" w:fill="FFFFFF"/>
        </w:rPr>
        <w:t>)</w:t>
      </w:r>
      <w:r w:rsidRPr="00D83761">
        <w:rPr>
          <w:rFonts w:cs="Times New Roman"/>
          <w:color w:val="auto"/>
          <w:szCs w:val="24"/>
        </w:rPr>
        <w:t>, cedar (</w:t>
      </w:r>
      <w:r w:rsidRPr="00D83761">
        <w:rPr>
          <w:rStyle w:val="Emphasis"/>
          <w:rFonts w:cs="Times New Roman"/>
          <w:color w:val="auto"/>
          <w:szCs w:val="24"/>
          <w:shd w:val="clear" w:color="auto" w:fill="FFFFFF"/>
        </w:rPr>
        <w:t>Cedrus </w:t>
      </w:r>
      <w:r w:rsidRPr="00D83761">
        <w:rPr>
          <w:rStyle w:val="Emphasis"/>
          <w:rFonts w:cs="Times New Roman"/>
          <w:i w:val="0"/>
          <w:iCs w:val="0"/>
          <w:color w:val="auto"/>
          <w:szCs w:val="24"/>
          <w:shd w:val="clear" w:color="auto" w:fill="FFFFFF"/>
        </w:rPr>
        <w:t>sp., Pina</w:t>
      </w:r>
      <w:r w:rsidRPr="00D83761">
        <w:rPr>
          <w:rFonts w:cs="Times New Roman"/>
          <w:color w:val="auto"/>
          <w:szCs w:val="24"/>
          <w:shd w:val="clear" w:color="auto" w:fill="FFFFFF"/>
        </w:rPr>
        <w:t xml:space="preserve">ceae, </w:t>
      </w:r>
      <w:r w:rsidR="00D21520">
        <w:rPr>
          <w:rFonts w:cs="Times New Roman"/>
          <w:color w:val="auto"/>
          <w:szCs w:val="24"/>
          <w:shd w:val="clear" w:color="auto" w:fill="FFFFFF"/>
        </w:rPr>
        <w:t>two</w:t>
      </w:r>
      <w:r w:rsidRPr="00D83761">
        <w:rPr>
          <w:rFonts w:cs="Times New Roman"/>
          <w:color w:val="auto"/>
          <w:szCs w:val="24"/>
          <w:shd w:val="clear" w:color="auto" w:fill="FFFFFF"/>
        </w:rPr>
        <w:t>)</w:t>
      </w:r>
      <w:r w:rsidR="005B7138">
        <w:rPr>
          <w:rFonts w:cs="Times New Roman"/>
          <w:color w:val="auto"/>
          <w:szCs w:val="24"/>
          <w:shd w:val="clear" w:color="auto" w:fill="FFFFFF"/>
        </w:rPr>
        <w:t>,</w:t>
      </w:r>
      <w:r w:rsidR="00F13254" w:rsidRPr="00D83761">
        <w:rPr>
          <w:rFonts w:cs="Times New Roman"/>
          <w:color w:val="auto"/>
          <w:szCs w:val="24"/>
        </w:rPr>
        <w:t xml:space="preserve"> </w:t>
      </w:r>
      <w:r w:rsidR="00A27C5E">
        <w:rPr>
          <w:rFonts w:cs="Times New Roman"/>
          <w:color w:val="auto"/>
          <w:szCs w:val="24"/>
        </w:rPr>
        <w:t>and</w:t>
      </w:r>
      <w:r w:rsidRPr="00D83761">
        <w:rPr>
          <w:rFonts w:cs="Times New Roman"/>
          <w:color w:val="auto"/>
          <w:szCs w:val="24"/>
        </w:rPr>
        <w:t xml:space="preserve"> tamarisk</w:t>
      </w:r>
      <w:r w:rsidR="00FF5CBB" w:rsidRPr="00D83761">
        <w:rPr>
          <w:rFonts w:cs="Times New Roman"/>
          <w:color w:val="auto"/>
          <w:szCs w:val="24"/>
        </w:rPr>
        <w:t xml:space="preserve"> </w:t>
      </w:r>
      <w:r w:rsidRPr="00D83761">
        <w:rPr>
          <w:rFonts w:cs="Times New Roman"/>
          <w:color w:val="auto"/>
          <w:szCs w:val="24"/>
        </w:rPr>
        <w:t>(</w:t>
      </w:r>
      <w:r w:rsidRPr="00D83761">
        <w:rPr>
          <w:rStyle w:val="Emphasis"/>
          <w:rFonts w:cs="Times New Roman"/>
          <w:color w:val="auto"/>
          <w:szCs w:val="24"/>
          <w:shd w:val="clear" w:color="auto" w:fill="FFFFFF"/>
        </w:rPr>
        <w:t>Tamarix </w:t>
      </w:r>
      <w:r w:rsidR="00541B34" w:rsidRPr="00D83761">
        <w:rPr>
          <w:rFonts w:cs="Times New Roman"/>
          <w:color w:val="auto"/>
          <w:szCs w:val="24"/>
          <w:shd w:val="clear" w:color="auto" w:fill="FFFFFF"/>
        </w:rPr>
        <w:t>cf</w:t>
      </w:r>
      <w:r w:rsidR="00F74CCE" w:rsidRPr="00D83761">
        <w:rPr>
          <w:rFonts w:cs="Times New Roman"/>
          <w:color w:val="auto"/>
          <w:szCs w:val="24"/>
          <w:shd w:val="clear" w:color="auto" w:fill="FFFFFF"/>
        </w:rPr>
        <w:t>.</w:t>
      </w:r>
      <w:r w:rsidRPr="00D83761">
        <w:rPr>
          <w:rStyle w:val="Emphasis"/>
          <w:rFonts w:cs="Times New Roman"/>
          <w:color w:val="auto"/>
          <w:szCs w:val="24"/>
          <w:shd w:val="clear" w:color="auto" w:fill="FFFFFF"/>
        </w:rPr>
        <w:t> aphylla, </w:t>
      </w:r>
      <w:r w:rsidRPr="00D83761">
        <w:rPr>
          <w:rFonts w:cs="Times New Roman"/>
          <w:color w:val="auto"/>
          <w:szCs w:val="24"/>
          <w:shd w:val="clear" w:color="auto" w:fill="FFFFFF"/>
        </w:rPr>
        <w:t xml:space="preserve">Tamaricaceae, </w:t>
      </w:r>
      <w:r w:rsidR="00D21520">
        <w:rPr>
          <w:rFonts w:cs="Times New Roman"/>
          <w:color w:val="auto"/>
          <w:szCs w:val="24"/>
          <w:shd w:val="clear" w:color="auto" w:fill="FFFFFF"/>
        </w:rPr>
        <w:t>one</w:t>
      </w:r>
      <w:r w:rsidRPr="00D83761">
        <w:rPr>
          <w:rFonts w:cs="Times New Roman"/>
          <w:color w:val="auto"/>
          <w:szCs w:val="24"/>
          <w:shd w:val="clear" w:color="auto" w:fill="FFFFFF"/>
        </w:rPr>
        <w:t>)</w:t>
      </w:r>
      <w:r w:rsidRPr="00D83761">
        <w:rPr>
          <w:rFonts w:cs="Times New Roman"/>
          <w:color w:val="auto"/>
          <w:szCs w:val="24"/>
        </w:rPr>
        <w:t xml:space="preserve">. </w:t>
      </w:r>
      <w:r w:rsidR="00FF5CBB" w:rsidRPr="00D83761">
        <w:rPr>
          <w:rFonts w:cs="Times New Roman"/>
          <w:color w:val="auto"/>
          <w:szCs w:val="24"/>
        </w:rPr>
        <w:t>Both</w:t>
      </w:r>
      <w:r w:rsidRPr="00D83761">
        <w:rPr>
          <w:rFonts w:cs="Times New Roman"/>
          <w:color w:val="auto"/>
          <w:szCs w:val="24"/>
        </w:rPr>
        <w:t xml:space="preserve"> panels of gods are made of willow (</w:t>
      </w:r>
      <w:r w:rsidR="00462487" w:rsidRPr="00D83761">
        <w:rPr>
          <w:rStyle w:val="Emphasis"/>
          <w:rFonts w:cs="Times New Roman"/>
          <w:color w:val="auto"/>
          <w:szCs w:val="24"/>
          <w:shd w:val="clear" w:color="auto" w:fill="FFFFFF"/>
        </w:rPr>
        <w:t xml:space="preserve">Salix </w:t>
      </w:r>
      <w:r w:rsidR="00462487" w:rsidRPr="00D83761">
        <w:rPr>
          <w:rStyle w:val="Emphasis"/>
          <w:rFonts w:cs="Times New Roman"/>
          <w:i w:val="0"/>
          <w:iCs w:val="0"/>
          <w:color w:val="auto"/>
          <w:szCs w:val="24"/>
          <w:shd w:val="clear" w:color="auto" w:fill="FFFFFF"/>
        </w:rPr>
        <w:t xml:space="preserve">sp. and </w:t>
      </w:r>
      <w:r w:rsidRPr="00D83761">
        <w:rPr>
          <w:rStyle w:val="Emphasis"/>
          <w:rFonts w:cs="Times New Roman"/>
          <w:color w:val="auto"/>
          <w:szCs w:val="24"/>
          <w:shd w:val="clear" w:color="auto" w:fill="FFFFFF"/>
        </w:rPr>
        <w:t>Salix </w:t>
      </w:r>
      <w:r w:rsidRPr="00D83761">
        <w:rPr>
          <w:rFonts w:cs="Times New Roman"/>
          <w:color w:val="auto"/>
          <w:szCs w:val="24"/>
          <w:shd w:val="clear" w:color="auto" w:fill="FFFFFF"/>
        </w:rPr>
        <w:t>cf. </w:t>
      </w:r>
      <w:r w:rsidRPr="00D83761">
        <w:rPr>
          <w:rStyle w:val="Emphasis"/>
          <w:rFonts w:cs="Times New Roman"/>
          <w:color w:val="auto"/>
          <w:szCs w:val="24"/>
          <w:shd w:val="clear" w:color="auto" w:fill="FFFFFF"/>
        </w:rPr>
        <w:t>subserrata </w:t>
      </w:r>
      <w:r w:rsidRPr="00D83761">
        <w:rPr>
          <w:rFonts w:cs="Times New Roman"/>
          <w:color w:val="auto"/>
          <w:szCs w:val="24"/>
          <w:shd w:val="clear" w:color="auto" w:fill="FFFFFF"/>
        </w:rPr>
        <w:t>Willd., Salicaceae)</w:t>
      </w:r>
      <w:r w:rsidR="00D21520">
        <w:rPr>
          <w:rFonts w:cs="Times New Roman"/>
          <w:color w:val="auto"/>
          <w:szCs w:val="24"/>
          <w:shd w:val="clear" w:color="auto" w:fill="FFFFFF"/>
        </w:rPr>
        <w:t>.</w:t>
      </w:r>
      <w:r w:rsidRPr="00D83761">
        <w:rPr>
          <w:rStyle w:val="EndnoteReference"/>
          <w:rFonts w:cs="Times New Roman"/>
          <w:color w:val="auto"/>
          <w:szCs w:val="24"/>
          <w:shd w:val="clear" w:color="auto" w:fill="FFFFFF"/>
        </w:rPr>
        <w:endnoteReference w:id="20"/>
      </w:r>
    </w:p>
    <w:p w14:paraId="78F785BC" w14:textId="77777777" w:rsidR="003F1D1B" w:rsidRPr="00D83761" w:rsidRDefault="003F1D1B" w:rsidP="00D83761">
      <w:pPr>
        <w:pStyle w:val="Corps"/>
        <w:spacing w:after="0" w:line="480" w:lineRule="auto"/>
        <w:rPr>
          <w:rFonts w:cs="Times New Roman"/>
          <w:color w:val="auto"/>
          <w:szCs w:val="24"/>
        </w:rPr>
      </w:pPr>
    </w:p>
    <w:p w14:paraId="626D6BFE" w14:textId="128E18D8" w:rsidR="002A5A3F" w:rsidRDefault="002A5A3F" w:rsidP="00CC1DDD">
      <w:pPr>
        <w:pStyle w:val="Heading2"/>
        <w:rPr>
          <w:lang w:val="en-US"/>
        </w:rPr>
      </w:pPr>
      <w:r w:rsidRPr="00D83761">
        <w:rPr>
          <w:lang w:val="en-US"/>
        </w:rPr>
        <w:t xml:space="preserve">Ground </w:t>
      </w:r>
      <w:r w:rsidR="00481C91" w:rsidRPr="00D83761">
        <w:rPr>
          <w:lang w:val="en-US"/>
        </w:rPr>
        <w:t>Layers</w:t>
      </w:r>
      <w:r w:rsidRPr="00D83761">
        <w:rPr>
          <w:lang w:val="en-US"/>
        </w:rPr>
        <w:t xml:space="preserve">, </w:t>
      </w:r>
      <w:r w:rsidR="00481C91" w:rsidRPr="00D83761">
        <w:rPr>
          <w:lang w:val="en-US"/>
        </w:rPr>
        <w:t>Underdrawings</w:t>
      </w:r>
      <w:r w:rsidR="00481C91">
        <w:rPr>
          <w:lang w:val="en-US"/>
        </w:rPr>
        <w:t>,</w:t>
      </w:r>
      <w:r w:rsidR="00481C91" w:rsidRPr="00D83761">
        <w:rPr>
          <w:lang w:val="en-US"/>
        </w:rPr>
        <w:t xml:space="preserve"> </w:t>
      </w:r>
      <w:r w:rsidRPr="00D83761">
        <w:rPr>
          <w:lang w:val="en-US"/>
        </w:rPr>
        <w:t xml:space="preserve">and </w:t>
      </w:r>
      <w:r w:rsidR="00481C91" w:rsidRPr="00D83761">
        <w:rPr>
          <w:lang w:val="en-US"/>
        </w:rPr>
        <w:t>Backgrounds</w:t>
      </w:r>
    </w:p>
    <w:p w14:paraId="56A4D0D1" w14:textId="77777777" w:rsidR="00CC1DDD" w:rsidRPr="00CC1DDD" w:rsidRDefault="00CC1DDD" w:rsidP="00631625">
      <w:pPr>
        <w:rPr>
          <w:lang w:val="en-US"/>
        </w:rPr>
      </w:pPr>
    </w:p>
    <w:p w14:paraId="6337209D" w14:textId="4391F714" w:rsidR="002A5A3F" w:rsidRPr="00D83761" w:rsidRDefault="002A5A3F" w:rsidP="3365FB5B">
      <w:pPr>
        <w:pStyle w:val="Corps"/>
        <w:spacing w:after="0" w:line="480" w:lineRule="auto"/>
        <w:rPr>
          <w:rFonts w:cs="Times New Roman"/>
          <w:color w:val="auto"/>
        </w:rPr>
      </w:pPr>
      <w:r w:rsidRPr="3365FB5B">
        <w:rPr>
          <w:rFonts w:cs="Times New Roman"/>
        </w:rPr>
        <w:t xml:space="preserve">Different </w:t>
      </w:r>
      <w:r w:rsidR="00D21520" w:rsidRPr="3365FB5B">
        <w:rPr>
          <w:rFonts w:cs="Times New Roman"/>
        </w:rPr>
        <w:t xml:space="preserve">types </w:t>
      </w:r>
      <w:r w:rsidRPr="3365FB5B">
        <w:rPr>
          <w:rFonts w:cs="Times New Roman"/>
        </w:rPr>
        <w:t>of ground layers have been identified. Light ground layers are calcium-based</w:t>
      </w:r>
      <w:r w:rsidR="00D21520" w:rsidRPr="3365FB5B">
        <w:rPr>
          <w:rFonts w:cs="Times New Roman"/>
        </w:rPr>
        <w:t>;</w:t>
      </w:r>
      <w:r w:rsidRPr="3365FB5B">
        <w:rPr>
          <w:rFonts w:cs="Times New Roman"/>
        </w:rPr>
        <w:t xml:space="preserve"> most of them have been identified as gypsum-based (both panels of gods and </w:t>
      </w:r>
      <w:r w:rsidR="00D21520" w:rsidRPr="3365FB5B">
        <w:rPr>
          <w:rFonts w:cs="Times New Roman"/>
        </w:rPr>
        <w:t>five</w:t>
      </w:r>
      <w:r w:rsidRPr="3365FB5B">
        <w:rPr>
          <w:rFonts w:cs="Times New Roman"/>
        </w:rPr>
        <w:t xml:space="preserve"> </w:t>
      </w:r>
      <w:r w:rsidR="00336618" w:rsidRPr="3365FB5B">
        <w:rPr>
          <w:rFonts w:cs="Times New Roman"/>
        </w:rPr>
        <w:t xml:space="preserve">of the </w:t>
      </w:r>
      <w:r w:rsidRPr="3365FB5B">
        <w:rPr>
          <w:rFonts w:cs="Times New Roman"/>
        </w:rPr>
        <w:t>portraits</w:t>
      </w:r>
      <w:r w:rsidRPr="3365FB5B">
        <w:rPr>
          <w:rStyle w:val="EndnoteReference"/>
          <w:rFonts w:cs="Times New Roman"/>
        </w:rPr>
        <w:endnoteReference w:id="21"/>
      </w:r>
      <w:r w:rsidRPr="3365FB5B">
        <w:rPr>
          <w:rFonts w:cs="Times New Roman"/>
        </w:rPr>
        <w:t>)</w:t>
      </w:r>
      <w:r w:rsidR="00336618" w:rsidRPr="3365FB5B">
        <w:rPr>
          <w:rFonts w:cs="Times New Roman"/>
        </w:rPr>
        <w:t>,</w:t>
      </w:r>
      <w:r w:rsidRPr="3365FB5B">
        <w:rPr>
          <w:rFonts w:cs="Times New Roman"/>
        </w:rPr>
        <w:t xml:space="preserve"> while the </w:t>
      </w:r>
      <w:r w:rsidR="00336618" w:rsidRPr="3365FB5B">
        <w:rPr>
          <w:rFonts w:cs="Times New Roman"/>
        </w:rPr>
        <w:t xml:space="preserve">composition </w:t>
      </w:r>
      <w:r w:rsidRPr="3365FB5B">
        <w:rPr>
          <w:rFonts w:cs="Times New Roman"/>
        </w:rPr>
        <w:t xml:space="preserve">of </w:t>
      </w:r>
      <w:r w:rsidR="00D21520" w:rsidRPr="3365FB5B">
        <w:rPr>
          <w:rFonts w:cs="Times New Roman"/>
        </w:rPr>
        <w:t>two</w:t>
      </w:r>
      <w:r w:rsidRPr="3365FB5B">
        <w:rPr>
          <w:rFonts w:cs="Times New Roman"/>
        </w:rPr>
        <w:t xml:space="preserve"> could not be clarified</w:t>
      </w:r>
      <w:r w:rsidR="00246BF1" w:rsidRPr="3365FB5B">
        <w:rPr>
          <w:rFonts w:cs="Times New Roman"/>
        </w:rPr>
        <w:t>.</w:t>
      </w:r>
      <w:r w:rsidRPr="3365FB5B">
        <w:rPr>
          <w:rStyle w:val="EndnoteReference"/>
          <w:rFonts w:cs="Times New Roman"/>
        </w:rPr>
        <w:endnoteReference w:id="22"/>
      </w:r>
      <w:r w:rsidR="007A52CF" w:rsidRPr="3365FB5B">
        <w:rPr>
          <w:rFonts w:cs="Times New Roman"/>
        </w:rPr>
        <w:t xml:space="preserve"> </w:t>
      </w:r>
      <w:r w:rsidR="00246BF1" w:rsidRPr="3365FB5B">
        <w:rPr>
          <w:rFonts w:cs="Times New Roman"/>
        </w:rPr>
        <w:t>B</w:t>
      </w:r>
      <w:r w:rsidRPr="3365FB5B">
        <w:rPr>
          <w:rFonts w:cs="Times New Roman"/>
        </w:rPr>
        <w:t xml:space="preserve">eige layers are made of calcium-based material (sulfate or carbonate) mixed with iron yellow. </w:t>
      </w:r>
      <w:r w:rsidR="00631625">
        <w:rPr>
          <w:rFonts w:cs="Times New Roman"/>
        </w:rPr>
        <w:t xml:space="preserve">The largest number of </w:t>
      </w:r>
      <w:r w:rsidRPr="3365FB5B">
        <w:rPr>
          <w:rFonts w:cs="Times New Roman"/>
        </w:rPr>
        <w:t>portraits (</w:t>
      </w:r>
      <w:r w:rsidR="00336618" w:rsidRPr="3365FB5B">
        <w:rPr>
          <w:rFonts w:cs="Times New Roman"/>
        </w:rPr>
        <w:t>twelve</w:t>
      </w:r>
      <w:r w:rsidRPr="3365FB5B">
        <w:rPr>
          <w:rFonts w:cs="Times New Roman"/>
        </w:rPr>
        <w:t>)</w:t>
      </w:r>
      <w:r w:rsidRPr="3365FB5B">
        <w:rPr>
          <w:rStyle w:val="EndnoteReference"/>
          <w:rFonts w:cs="Times New Roman"/>
        </w:rPr>
        <w:endnoteReference w:id="23"/>
      </w:r>
      <w:r w:rsidR="00631625">
        <w:rPr>
          <w:rFonts w:cs="Times New Roman"/>
        </w:rPr>
        <w:t xml:space="preserve"> </w:t>
      </w:r>
      <w:r w:rsidR="00866022">
        <w:rPr>
          <w:rFonts w:cs="Times New Roman"/>
        </w:rPr>
        <w:t xml:space="preserve">have </w:t>
      </w:r>
      <w:r w:rsidRPr="3365FB5B">
        <w:rPr>
          <w:rFonts w:cs="Times New Roman"/>
        </w:rPr>
        <w:t xml:space="preserve">a dark ground layer composed of a mixture of calcium-based </w:t>
      </w:r>
      <w:r w:rsidRPr="3365FB5B">
        <w:rPr>
          <w:rFonts w:cs="Times New Roman"/>
        </w:rPr>
        <w:lastRenderedPageBreak/>
        <w:t xml:space="preserve">materials and carbon black or iron-based pigments. Finally, </w:t>
      </w:r>
      <w:r w:rsidR="00336618" w:rsidRPr="3365FB5B">
        <w:rPr>
          <w:rFonts w:cs="Times New Roman"/>
        </w:rPr>
        <w:t>three</w:t>
      </w:r>
      <w:r w:rsidRPr="3365FB5B">
        <w:rPr>
          <w:rFonts w:cs="Times New Roman"/>
        </w:rPr>
        <w:t xml:space="preserve"> appear to have no ground layer, polychromy being directly applied on bare wood</w:t>
      </w:r>
      <w:r w:rsidR="00336618" w:rsidRPr="3365FB5B">
        <w:rPr>
          <w:rFonts w:cs="Times New Roman"/>
        </w:rPr>
        <w:t>.</w:t>
      </w:r>
      <w:r w:rsidRPr="3365FB5B">
        <w:rPr>
          <w:rStyle w:val="EndnoteReference"/>
          <w:rFonts w:cs="Times New Roman"/>
        </w:rPr>
        <w:endnoteReference w:id="24"/>
      </w:r>
      <w:r w:rsidR="0013773F" w:rsidRPr="3365FB5B">
        <w:rPr>
          <w:rFonts w:cs="Times New Roman"/>
        </w:rPr>
        <w:t xml:space="preserve"> </w:t>
      </w:r>
      <w:r w:rsidR="00336618" w:rsidRPr="3365FB5B">
        <w:rPr>
          <w:rFonts w:cs="Times New Roman"/>
        </w:rPr>
        <w:t>D</w:t>
      </w:r>
      <w:r w:rsidR="0013773F" w:rsidRPr="3365FB5B">
        <w:rPr>
          <w:rFonts w:cs="Times New Roman"/>
        </w:rPr>
        <w:t xml:space="preserve">oubts </w:t>
      </w:r>
      <w:r w:rsidR="00336618" w:rsidRPr="3365FB5B">
        <w:rPr>
          <w:rFonts w:cs="Times New Roman"/>
        </w:rPr>
        <w:t xml:space="preserve">persist </w:t>
      </w:r>
      <w:r w:rsidR="0013773F" w:rsidRPr="3365FB5B">
        <w:rPr>
          <w:rFonts w:cs="Times New Roman"/>
        </w:rPr>
        <w:t xml:space="preserve">for the </w:t>
      </w:r>
      <w:r w:rsidR="00246BF1" w:rsidRPr="3365FB5B">
        <w:rPr>
          <w:rFonts w:cs="Times New Roman"/>
        </w:rPr>
        <w:t xml:space="preserve">remaining </w:t>
      </w:r>
      <w:r w:rsidR="00336618" w:rsidRPr="3365FB5B">
        <w:rPr>
          <w:rFonts w:cs="Times New Roman"/>
        </w:rPr>
        <w:t>seven.</w:t>
      </w:r>
      <w:r w:rsidR="0013773F" w:rsidRPr="3365FB5B">
        <w:rPr>
          <w:rStyle w:val="EndnoteReference"/>
          <w:rFonts w:cs="Times New Roman"/>
        </w:rPr>
        <w:endnoteReference w:id="25"/>
      </w:r>
    </w:p>
    <w:p w14:paraId="453B5DDA" w14:textId="387EDC55" w:rsidR="002E54FF" w:rsidRDefault="00336618" w:rsidP="3365FB5B">
      <w:pPr>
        <w:pStyle w:val="Corps"/>
        <w:spacing w:after="0" w:line="480" w:lineRule="auto"/>
        <w:rPr>
          <w:rFonts w:cs="Times New Roman"/>
          <w:color w:val="auto"/>
        </w:rPr>
      </w:pPr>
      <w:r>
        <w:rPr>
          <w:rFonts w:cs="Times New Roman"/>
          <w:color w:val="auto"/>
          <w:szCs w:val="24"/>
        </w:rPr>
        <w:tab/>
      </w:r>
      <w:r w:rsidR="002A5A3F" w:rsidRPr="00D83761">
        <w:rPr>
          <w:rFonts w:cs="Times New Roman"/>
          <w:color w:val="auto"/>
          <w:szCs w:val="24"/>
        </w:rPr>
        <w:t xml:space="preserve">Underdrawings have rarely been discussed </w:t>
      </w:r>
      <w:r w:rsidR="00F8582B" w:rsidRPr="00D83761">
        <w:rPr>
          <w:rFonts w:cs="Times New Roman"/>
          <w:color w:val="auto"/>
          <w:szCs w:val="24"/>
        </w:rPr>
        <w:t>in publications</w:t>
      </w:r>
      <w:r w:rsidR="000F1E0C">
        <w:rPr>
          <w:rFonts w:cs="Times New Roman"/>
          <w:color w:val="auto"/>
          <w:szCs w:val="24"/>
        </w:rPr>
        <w:t xml:space="preserve"> to date;</w:t>
      </w:r>
      <w:r w:rsidR="002A5A3F" w:rsidRPr="00D83761">
        <w:rPr>
          <w:rFonts w:cs="Times New Roman"/>
          <w:color w:val="auto"/>
          <w:szCs w:val="24"/>
        </w:rPr>
        <w:t xml:space="preserve"> </w:t>
      </w:r>
      <w:r w:rsidR="000F1E0C">
        <w:rPr>
          <w:rFonts w:cs="Times New Roman"/>
          <w:color w:val="auto"/>
          <w:szCs w:val="24"/>
        </w:rPr>
        <w:t xml:space="preserve">this </w:t>
      </w:r>
      <w:r w:rsidR="00634C74" w:rsidRPr="00D83761">
        <w:rPr>
          <w:rFonts w:cs="Times New Roman"/>
          <w:color w:val="auto"/>
          <w:szCs w:val="24"/>
        </w:rPr>
        <w:t xml:space="preserve">is </w:t>
      </w:r>
      <w:r w:rsidR="00246BF1" w:rsidRPr="00D83761">
        <w:rPr>
          <w:rFonts w:cs="Times New Roman"/>
          <w:color w:val="auto"/>
          <w:szCs w:val="24"/>
        </w:rPr>
        <w:t>mostly related</w:t>
      </w:r>
      <w:r w:rsidR="002A5A3F" w:rsidRPr="00D83761">
        <w:rPr>
          <w:rFonts w:cs="Times New Roman"/>
          <w:color w:val="auto"/>
          <w:szCs w:val="24"/>
        </w:rPr>
        <w:t xml:space="preserve"> to the technical difficulties faced when trying to detect them</w:t>
      </w:r>
      <w:r w:rsidR="00A27C5E">
        <w:rPr>
          <w:rFonts w:cs="Times New Roman"/>
          <w:color w:val="auto"/>
          <w:szCs w:val="24"/>
        </w:rPr>
        <w:t>,</w:t>
      </w:r>
      <w:r w:rsidR="002A5A3F" w:rsidRPr="00D83761">
        <w:rPr>
          <w:rFonts w:cs="Times New Roman"/>
          <w:color w:val="auto"/>
          <w:szCs w:val="24"/>
        </w:rPr>
        <w:t xml:space="preserve"> rather than to their supposed rarity.</w:t>
      </w:r>
      <w:r w:rsidR="007A52CF" w:rsidRPr="00D83761">
        <w:rPr>
          <w:rFonts w:cs="Times New Roman"/>
          <w:color w:val="auto"/>
          <w:szCs w:val="24"/>
        </w:rPr>
        <w:t xml:space="preserve"> </w:t>
      </w:r>
      <w:r w:rsidR="007A52CF" w:rsidRPr="00D83761">
        <w:rPr>
          <w:rFonts w:cs="Times New Roman"/>
          <w:szCs w:val="24"/>
        </w:rPr>
        <w:t>Recent studies using modern technology ha</w:t>
      </w:r>
      <w:r w:rsidR="00EA3B71" w:rsidRPr="00D83761">
        <w:rPr>
          <w:rFonts w:cs="Times New Roman"/>
          <w:szCs w:val="24"/>
        </w:rPr>
        <w:t>ve</w:t>
      </w:r>
      <w:r w:rsidR="007A52CF" w:rsidRPr="00D83761">
        <w:rPr>
          <w:rFonts w:cs="Times New Roman"/>
          <w:szCs w:val="24"/>
        </w:rPr>
        <w:t xml:space="preserve"> detected a variety of colors used </w:t>
      </w:r>
      <w:r w:rsidR="000F1E0C">
        <w:rPr>
          <w:rFonts w:cs="Times New Roman"/>
          <w:szCs w:val="24"/>
        </w:rPr>
        <w:t>to</w:t>
      </w:r>
      <w:r w:rsidR="000F1E0C" w:rsidRPr="00D83761">
        <w:rPr>
          <w:rFonts w:cs="Times New Roman"/>
          <w:szCs w:val="24"/>
        </w:rPr>
        <w:t xml:space="preserve"> </w:t>
      </w:r>
      <w:r w:rsidR="007A52CF" w:rsidRPr="00D83761">
        <w:rPr>
          <w:rFonts w:cs="Times New Roman"/>
          <w:szCs w:val="24"/>
        </w:rPr>
        <w:t>produc</w:t>
      </w:r>
      <w:r w:rsidR="000F1E0C">
        <w:rPr>
          <w:rFonts w:cs="Times New Roman"/>
          <w:szCs w:val="24"/>
        </w:rPr>
        <w:t>e</w:t>
      </w:r>
      <w:r w:rsidR="007A52CF" w:rsidRPr="00D83761">
        <w:rPr>
          <w:rFonts w:cs="Times New Roman"/>
          <w:szCs w:val="24"/>
        </w:rPr>
        <w:t xml:space="preserve"> underdrawings, such as black</w:t>
      </w:r>
      <w:r w:rsidR="008A189D">
        <w:rPr>
          <w:rFonts w:cs="Times New Roman"/>
          <w:szCs w:val="24"/>
        </w:rPr>
        <w:t>,</w:t>
      </w:r>
      <w:r w:rsidR="007A52CF" w:rsidRPr="00D83761">
        <w:rPr>
          <w:rStyle w:val="EndnoteReference"/>
          <w:rFonts w:cs="Times New Roman"/>
          <w:color w:val="auto"/>
          <w:szCs w:val="24"/>
        </w:rPr>
        <w:endnoteReference w:id="26"/>
      </w:r>
      <w:r w:rsidR="007A52CF" w:rsidRPr="00D83761">
        <w:rPr>
          <w:rFonts w:cs="Times New Roman"/>
          <w:szCs w:val="24"/>
        </w:rPr>
        <w:t xml:space="preserve"> white</w:t>
      </w:r>
      <w:r w:rsidR="008A189D">
        <w:rPr>
          <w:rFonts w:cs="Times New Roman"/>
          <w:szCs w:val="24"/>
        </w:rPr>
        <w:t>,</w:t>
      </w:r>
      <w:r w:rsidR="007A52CF" w:rsidRPr="00D83761">
        <w:rPr>
          <w:rStyle w:val="EndnoteReference"/>
          <w:rFonts w:cs="Times New Roman"/>
          <w:color w:val="auto"/>
          <w:szCs w:val="24"/>
        </w:rPr>
        <w:endnoteReference w:id="27"/>
      </w:r>
      <w:r w:rsidR="007A52CF" w:rsidRPr="00D83761">
        <w:rPr>
          <w:rFonts w:cs="Times New Roman"/>
          <w:szCs w:val="24"/>
        </w:rPr>
        <w:t xml:space="preserve"> blue</w:t>
      </w:r>
      <w:r w:rsidR="008A189D">
        <w:rPr>
          <w:rFonts w:cs="Times New Roman"/>
          <w:szCs w:val="24"/>
        </w:rPr>
        <w:t>,</w:t>
      </w:r>
      <w:r w:rsidR="007A52CF" w:rsidRPr="00D83761">
        <w:rPr>
          <w:rStyle w:val="EndnoteReference"/>
          <w:rFonts w:cs="Times New Roman"/>
          <w:color w:val="auto"/>
          <w:szCs w:val="24"/>
        </w:rPr>
        <w:endnoteReference w:id="28"/>
      </w:r>
      <w:r w:rsidR="007A52CF" w:rsidRPr="00D83761">
        <w:rPr>
          <w:rFonts w:cs="Times New Roman"/>
          <w:szCs w:val="24"/>
        </w:rPr>
        <w:t xml:space="preserve"> and mixtures</w:t>
      </w:r>
      <w:r w:rsidR="000F1E0C">
        <w:rPr>
          <w:rFonts w:cs="Times New Roman"/>
          <w:szCs w:val="24"/>
        </w:rPr>
        <w:t xml:space="preserve"> of colors</w:t>
      </w:r>
      <w:r w:rsidR="007A52CF" w:rsidRPr="00D83761">
        <w:rPr>
          <w:rFonts w:cs="Times New Roman"/>
          <w:szCs w:val="24"/>
        </w:rPr>
        <w:t>, possibly using madder</w:t>
      </w:r>
      <w:r w:rsidR="007B600D" w:rsidRPr="00D83761">
        <w:rPr>
          <w:rFonts w:cs="Times New Roman"/>
          <w:szCs w:val="24"/>
        </w:rPr>
        <w:t xml:space="preserve"> </w:t>
      </w:r>
      <w:r w:rsidR="00793711" w:rsidRPr="00D83761">
        <w:rPr>
          <w:rFonts w:cs="Times New Roman"/>
          <w:szCs w:val="24"/>
        </w:rPr>
        <w:t>lake</w:t>
      </w:r>
      <w:r w:rsidR="000F1E0C">
        <w:rPr>
          <w:rFonts w:cs="Times New Roman"/>
          <w:szCs w:val="24"/>
        </w:rPr>
        <w:t>–</w:t>
      </w:r>
      <w:r w:rsidR="00793711" w:rsidRPr="00D83761">
        <w:rPr>
          <w:rFonts w:cs="Times New Roman"/>
          <w:szCs w:val="24"/>
        </w:rPr>
        <w:t>based</w:t>
      </w:r>
      <w:r w:rsidR="007A52CF" w:rsidRPr="00D83761">
        <w:rPr>
          <w:rFonts w:cs="Times New Roman"/>
          <w:szCs w:val="24"/>
        </w:rPr>
        <w:t xml:space="preserve"> pigments, to create preparatory sketches and add volume </w:t>
      </w:r>
      <w:r w:rsidR="000F1E0C">
        <w:rPr>
          <w:rFonts w:cs="Times New Roman"/>
          <w:szCs w:val="24"/>
        </w:rPr>
        <w:t xml:space="preserve">to </w:t>
      </w:r>
      <w:r w:rsidR="007A52CF" w:rsidRPr="00D83761">
        <w:rPr>
          <w:rFonts w:cs="Times New Roman"/>
          <w:szCs w:val="24"/>
        </w:rPr>
        <w:t>faces and hair</w:t>
      </w:r>
      <w:r w:rsidR="000F1E0C">
        <w:rPr>
          <w:rFonts w:cs="Times New Roman"/>
          <w:szCs w:val="24"/>
        </w:rPr>
        <w:t>.</w:t>
      </w:r>
      <w:r w:rsidR="007A52CF" w:rsidRPr="00D83761">
        <w:rPr>
          <w:rStyle w:val="EndnoteReference"/>
          <w:rFonts w:cs="Times New Roman"/>
          <w:color w:val="auto"/>
          <w:szCs w:val="24"/>
        </w:rPr>
        <w:endnoteReference w:id="29"/>
      </w:r>
      <w:r w:rsidR="002A5A3F" w:rsidRPr="00D83761">
        <w:rPr>
          <w:rFonts w:cs="Times New Roman"/>
          <w:color w:val="auto"/>
          <w:szCs w:val="24"/>
        </w:rPr>
        <w:t xml:space="preserve"> </w:t>
      </w:r>
      <w:r w:rsidR="002A5A3F" w:rsidRPr="3365FB5B">
        <w:rPr>
          <w:rFonts w:cs="Times New Roman"/>
          <w:color w:val="auto"/>
        </w:rPr>
        <w:t>For dark underdrawings on light ground layer</w:t>
      </w:r>
      <w:r w:rsidR="005C3C0F" w:rsidRPr="3365FB5B">
        <w:rPr>
          <w:rFonts w:cs="Times New Roman"/>
          <w:color w:val="auto"/>
        </w:rPr>
        <w:t>s</w:t>
      </w:r>
      <w:r w:rsidR="002A5A3F" w:rsidRPr="3365FB5B">
        <w:rPr>
          <w:rFonts w:cs="Times New Roman"/>
          <w:color w:val="auto"/>
        </w:rPr>
        <w:t xml:space="preserve">, infrared reflectography </w:t>
      </w:r>
      <w:r w:rsidR="00035F97" w:rsidRPr="3365FB5B">
        <w:rPr>
          <w:rFonts w:cs="Times New Roman"/>
          <w:color w:val="auto"/>
        </w:rPr>
        <w:t xml:space="preserve">(IRR) </w:t>
      </w:r>
      <w:r w:rsidR="002A5A3F" w:rsidRPr="3365FB5B">
        <w:rPr>
          <w:rFonts w:cs="Times New Roman"/>
          <w:color w:val="auto"/>
        </w:rPr>
        <w:t xml:space="preserve">is an efficient imaging method </w:t>
      </w:r>
      <w:r w:rsidR="000F1E0C" w:rsidRPr="3365FB5B">
        <w:rPr>
          <w:rFonts w:cs="Times New Roman"/>
          <w:color w:val="auto"/>
        </w:rPr>
        <w:t xml:space="preserve">for </w:t>
      </w:r>
      <w:r w:rsidR="002A5A3F" w:rsidRPr="3365FB5B">
        <w:rPr>
          <w:rFonts w:cs="Times New Roman"/>
          <w:color w:val="auto"/>
        </w:rPr>
        <w:t xml:space="preserve">revealing carbon black on white substrate. This common technique was unfortunately not carried out during the 2000s campaign. Using </w:t>
      </w:r>
      <w:bookmarkStart w:id="1" w:name="_Hlk186033360"/>
      <w:r w:rsidR="00541B34" w:rsidRPr="3365FB5B">
        <w:rPr>
          <w:rFonts w:cs="Times New Roman"/>
          <w:color w:val="auto"/>
        </w:rPr>
        <w:t>hyperspectral imaging (</w:t>
      </w:r>
      <w:r w:rsidR="002A5A3F" w:rsidRPr="3365FB5B">
        <w:rPr>
          <w:rFonts w:cs="Times New Roman"/>
          <w:color w:val="auto"/>
        </w:rPr>
        <w:t>HSI</w:t>
      </w:r>
      <w:r w:rsidR="00541B34" w:rsidRPr="3365FB5B">
        <w:rPr>
          <w:rFonts w:cs="Times New Roman"/>
          <w:color w:val="auto"/>
        </w:rPr>
        <w:t>)</w:t>
      </w:r>
      <w:r w:rsidR="002A5A3F" w:rsidRPr="3365FB5B">
        <w:rPr>
          <w:rFonts w:cs="Times New Roman"/>
          <w:color w:val="auto"/>
        </w:rPr>
        <w:t xml:space="preserve"> </w:t>
      </w:r>
      <w:bookmarkEnd w:id="1"/>
      <w:r w:rsidR="002A5A3F" w:rsidRPr="3365FB5B">
        <w:rPr>
          <w:rFonts w:cs="Times New Roman"/>
          <w:color w:val="auto"/>
        </w:rPr>
        <w:t>in the near</w:t>
      </w:r>
      <w:r w:rsidR="000F1E0C" w:rsidRPr="3365FB5B">
        <w:rPr>
          <w:rFonts w:cs="Times New Roman"/>
          <w:color w:val="auto"/>
        </w:rPr>
        <w:t>-</w:t>
      </w:r>
      <w:r w:rsidR="002A5A3F" w:rsidRPr="3365FB5B">
        <w:rPr>
          <w:rFonts w:cs="Times New Roman"/>
          <w:color w:val="auto"/>
        </w:rPr>
        <w:t xml:space="preserve">infrared range </w:t>
      </w:r>
      <w:r w:rsidR="009F63C0">
        <w:rPr>
          <w:rFonts w:cs="Times New Roman"/>
          <w:color w:val="auto"/>
        </w:rPr>
        <w:t xml:space="preserve">(NIR) </w:t>
      </w:r>
      <w:r w:rsidR="002A5A3F" w:rsidRPr="3365FB5B">
        <w:rPr>
          <w:rFonts w:cs="Times New Roman"/>
          <w:color w:val="auto"/>
        </w:rPr>
        <w:t xml:space="preserve">we were able to reveal dark </w:t>
      </w:r>
      <w:r w:rsidR="005C3C0F" w:rsidRPr="3365FB5B">
        <w:rPr>
          <w:rFonts w:cs="Times New Roman"/>
          <w:color w:val="auto"/>
        </w:rPr>
        <w:t>under</w:t>
      </w:r>
      <w:r w:rsidR="002A5A3F" w:rsidRPr="3365FB5B">
        <w:rPr>
          <w:rFonts w:cs="Times New Roman"/>
          <w:color w:val="auto"/>
        </w:rPr>
        <w:t xml:space="preserve">drawings on </w:t>
      </w:r>
      <w:r w:rsidR="000A0A6E" w:rsidRPr="3365FB5B">
        <w:rPr>
          <w:rFonts w:cs="Times New Roman"/>
          <w:color w:val="auto"/>
        </w:rPr>
        <w:t>two</w:t>
      </w:r>
      <w:r w:rsidR="002A5A3F" w:rsidRPr="3365FB5B">
        <w:rPr>
          <w:rFonts w:cs="Times New Roman"/>
          <w:color w:val="auto"/>
        </w:rPr>
        <w:t xml:space="preserve"> portraits</w:t>
      </w:r>
      <w:r w:rsidR="002A5A3F" w:rsidRPr="3365FB5B">
        <w:rPr>
          <w:rStyle w:val="EndnoteReference"/>
          <w:rFonts w:cs="Times New Roman"/>
          <w:color w:val="auto"/>
        </w:rPr>
        <w:endnoteReference w:id="30"/>
      </w:r>
      <w:r w:rsidR="002A5A3F" w:rsidRPr="3365FB5B">
        <w:rPr>
          <w:rFonts w:cs="Times New Roman"/>
          <w:color w:val="auto"/>
        </w:rPr>
        <w:t xml:space="preserve"> </w:t>
      </w:r>
      <w:r w:rsidR="00F13254" w:rsidRPr="3365FB5B">
        <w:rPr>
          <w:rFonts w:cs="Times New Roman"/>
          <w:color w:val="auto"/>
        </w:rPr>
        <w:t xml:space="preserve">with </w:t>
      </w:r>
      <w:r w:rsidR="002A5A3F" w:rsidRPr="3365FB5B">
        <w:rPr>
          <w:rFonts w:cs="Times New Roman"/>
          <w:color w:val="auto"/>
        </w:rPr>
        <w:t>light ground layer</w:t>
      </w:r>
      <w:r w:rsidR="005C3C0F" w:rsidRPr="3365FB5B">
        <w:rPr>
          <w:rFonts w:cs="Times New Roman"/>
          <w:color w:val="auto"/>
        </w:rPr>
        <w:t>s</w:t>
      </w:r>
      <w:r w:rsidR="002A5A3F" w:rsidRPr="3365FB5B">
        <w:rPr>
          <w:rFonts w:cs="Times New Roman"/>
          <w:color w:val="auto"/>
        </w:rPr>
        <w:t xml:space="preserve"> </w:t>
      </w:r>
      <w:r w:rsidR="002A5A3F" w:rsidRPr="3365FB5B">
        <w:rPr>
          <w:rFonts w:cs="Times New Roman"/>
        </w:rPr>
        <w:t>and on both panels of gods</w:t>
      </w:r>
      <w:r w:rsidR="002A5A3F" w:rsidRPr="3365FB5B">
        <w:rPr>
          <w:rFonts w:cs="Times New Roman"/>
          <w:color w:val="auto"/>
        </w:rPr>
        <w:t xml:space="preserve">. However, their </w:t>
      </w:r>
      <w:r w:rsidR="005C3C0F" w:rsidRPr="3365FB5B">
        <w:rPr>
          <w:rFonts w:cs="Times New Roman"/>
          <w:color w:val="auto"/>
        </w:rPr>
        <w:t xml:space="preserve">composition </w:t>
      </w:r>
      <w:r w:rsidR="002A5A3F" w:rsidRPr="3365FB5B">
        <w:rPr>
          <w:rFonts w:cs="Times New Roman"/>
          <w:color w:val="auto"/>
        </w:rPr>
        <w:t>could not be identified</w:t>
      </w:r>
      <w:r w:rsidR="00046DA6" w:rsidRPr="3365FB5B">
        <w:rPr>
          <w:rFonts w:cs="Times New Roman"/>
          <w:color w:val="auto"/>
        </w:rPr>
        <w:t>,</w:t>
      </w:r>
      <w:r w:rsidR="002A5A3F" w:rsidRPr="3365FB5B">
        <w:rPr>
          <w:rFonts w:cs="Times New Roman"/>
          <w:color w:val="auto"/>
        </w:rPr>
        <w:t xml:space="preserve"> as the technique reveals </w:t>
      </w:r>
      <w:r w:rsidR="000F1E0C" w:rsidRPr="3365FB5B">
        <w:rPr>
          <w:rFonts w:cs="Times New Roman"/>
          <w:color w:val="auto"/>
        </w:rPr>
        <w:t xml:space="preserve">only </w:t>
      </w:r>
      <w:r w:rsidR="002A5A3F" w:rsidRPr="3365FB5B">
        <w:rPr>
          <w:rFonts w:cs="Times New Roman"/>
          <w:color w:val="auto"/>
        </w:rPr>
        <w:t xml:space="preserve">the presence of carbon black </w:t>
      </w:r>
      <w:r w:rsidR="000F1E0C" w:rsidRPr="3365FB5B">
        <w:rPr>
          <w:rFonts w:cs="Times New Roman"/>
          <w:color w:val="auto"/>
        </w:rPr>
        <w:t xml:space="preserve">and </w:t>
      </w:r>
      <w:r w:rsidR="002A5A3F" w:rsidRPr="3365FB5B">
        <w:rPr>
          <w:rFonts w:cs="Times New Roman"/>
          <w:color w:val="auto"/>
        </w:rPr>
        <w:t xml:space="preserve">does not indicate if it is used pure or mixed. Modifications between first sketches and final result can be noted, whether it is </w:t>
      </w:r>
      <w:r w:rsidR="000F1E0C" w:rsidRPr="3365FB5B">
        <w:rPr>
          <w:rFonts w:cs="Times New Roman"/>
          <w:color w:val="auto"/>
        </w:rPr>
        <w:t xml:space="preserve">a </w:t>
      </w:r>
      <w:r w:rsidR="002A5A3F" w:rsidRPr="3365FB5B">
        <w:rPr>
          <w:rFonts w:cs="Times New Roman"/>
          <w:color w:val="auto"/>
        </w:rPr>
        <w:t>slight shifting of the jaw and nose outlines</w:t>
      </w:r>
      <w:r w:rsidR="002A5A3F" w:rsidRPr="3365FB5B">
        <w:rPr>
          <w:rStyle w:val="EndnoteReference"/>
          <w:rFonts w:cs="Times New Roman"/>
          <w:color w:val="auto"/>
        </w:rPr>
        <w:endnoteReference w:id="31"/>
      </w:r>
      <w:r w:rsidR="002A5A3F" w:rsidRPr="3365FB5B">
        <w:rPr>
          <w:rFonts w:cs="Times New Roman"/>
          <w:color w:val="auto"/>
        </w:rPr>
        <w:t xml:space="preserve"> or </w:t>
      </w:r>
      <w:r w:rsidR="000F1E0C" w:rsidRPr="3365FB5B">
        <w:rPr>
          <w:rFonts w:cs="Times New Roman"/>
          <w:color w:val="auto"/>
        </w:rPr>
        <w:t xml:space="preserve">the </w:t>
      </w:r>
      <w:r w:rsidR="002A5A3F" w:rsidRPr="3365FB5B">
        <w:rPr>
          <w:rFonts w:cs="Times New Roman"/>
          <w:color w:val="auto"/>
        </w:rPr>
        <w:t>rework</w:t>
      </w:r>
      <w:r w:rsidR="005C3C0F" w:rsidRPr="3365FB5B">
        <w:rPr>
          <w:rFonts w:cs="Times New Roman"/>
          <w:color w:val="auto"/>
        </w:rPr>
        <w:t>ing</w:t>
      </w:r>
      <w:r w:rsidR="002A5A3F" w:rsidRPr="3365FB5B">
        <w:rPr>
          <w:rFonts w:cs="Times New Roman"/>
          <w:color w:val="auto"/>
        </w:rPr>
        <w:t xml:space="preserve"> of an eye</w:t>
      </w:r>
      <w:r w:rsidR="002A5A3F" w:rsidRPr="3365FB5B">
        <w:rPr>
          <w:rStyle w:val="EndnoteReference"/>
          <w:rFonts w:cs="Times New Roman"/>
          <w:color w:val="auto"/>
        </w:rPr>
        <w:endnoteReference w:id="32"/>
      </w:r>
      <w:r w:rsidR="003E2456" w:rsidRPr="3365FB5B">
        <w:rPr>
          <w:rFonts w:cs="Times New Roman"/>
          <w:color w:val="auto"/>
        </w:rPr>
        <w:t xml:space="preserve"> (</w:t>
      </w:r>
      <w:hyperlink r:id="rId8" w:history="1">
        <w:r w:rsidR="00DD48F8" w:rsidRPr="00103507">
          <w:rPr>
            <w:rStyle w:val="Hyperlink"/>
            <w:rFonts w:cs="Times New Roman"/>
          </w:rPr>
          <w:t>f</w:t>
        </w:r>
        <w:r w:rsidR="003E2456" w:rsidRPr="00103507">
          <w:rPr>
            <w:rStyle w:val="Hyperlink"/>
            <w:rFonts w:cs="Times New Roman"/>
          </w:rPr>
          <w:t xml:space="preserve">ig. </w:t>
        </w:r>
        <w:r w:rsidR="002E54FF" w:rsidRPr="00103507">
          <w:rPr>
            <w:rStyle w:val="Hyperlink"/>
            <w:rFonts w:cs="Times New Roman"/>
          </w:rPr>
          <w:t>2.1</w:t>
        </w:r>
      </w:hyperlink>
      <w:r w:rsidR="003E2456" w:rsidRPr="3365FB5B">
        <w:rPr>
          <w:rFonts w:cs="Times New Roman"/>
          <w:color w:val="auto"/>
        </w:rPr>
        <w:t>)</w:t>
      </w:r>
      <w:r w:rsidR="002A5A3F" w:rsidRPr="3365FB5B">
        <w:rPr>
          <w:rFonts w:cs="Times New Roman"/>
          <w:color w:val="auto"/>
        </w:rPr>
        <w:t>.</w:t>
      </w:r>
    </w:p>
    <w:p w14:paraId="1C0D6249" w14:textId="00109BB2" w:rsidR="002E54FF" w:rsidRPr="002E54FF" w:rsidRDefault="002E54FF" w:rsidP="3365FB5B">
      <w:pPr>
        <w:pStyle w:val="Corps"/>
        <w:spacing w:after="0" w:line="480" w:lineRule="auto"/>
        <w:rPr>
          <w:rFonts w:cs="Times New Roman"/>
          <w:b/>
          <w:bCs/>
          <w:color w:val="auto"/>
        </w:rPr>
      </w:pPr>
      <w:r w:rsidRPr="002E54FF">
        <w:rPr>
          <w:rFonts w:cs="Times New Roman"/>
          <w:b/>
          <w:bCs/>
          <w:color w:val="auto"/>
        </w:rPr>
        <w:t>[[</w:t>
      </w:r>
      <w:bookmarkStart w:id="2" w:name="_Hlk193044210"/>
      <w:r w:rsidRPr="002E54FF">
        <w:rPr>
          <w:rFonts w:cs="Times New Roman"/>
          <w:b/>
          <w:bCs/>
          <w:color w:val="auto"/>
        </w:rPr>
        <w:t>fig-2-1</w:t>
      </w:r>
      <w:bookmarkEnd w:id="2"/>
      <w:r w:rsidRPr="002E54FF">
        <w:rPr>
          <w:rFonts w:cs="Times New Roman"/>
          <w:b/>
          <w:bCs/>
          <w:color w:val="auto"/>
        </w:rPr>
        <w:t>]]</w:t>
      </w:r>
    </w:p>
    <w:p w14:paraId="420DF04F" w14:textId="3E6F58B2" w:rsidR="002A5A3F" w:rsidRDefault="000F1E0C" w:rsidP="3365FB5B">
      <w:pPr>
        <w:pStyle w:val="Corps"/>
        <w:spacing w:after="0" w:line="480" w:lineRule="auto"/>
        <w:rPr>
          <w:rFonts w:cs="Times New Roman"/>
        </w:rPr>
      </w:pPr>
      <w:r>
        <w:rPr>
          <w:rFonts w:cs="Times New Roman"/>
          <w:color w:val="auto"/>
          <w:szCs w:val="24"/>
        </w:rPr>
        <w:tab/>
      </w:r>
      <w:r w:rsidRPr="3365FB5B">
        <w:rPr>
          <w:rFonts w:cs="Times New Roman"/>
          <w:color w:val="auto"/>
        </w:rPr>
        <w:t>T</w:t>
      </w:r>
      <w:r w:rsidR="002A5A3F" w:rsidRPr="3365FB5B">
        <w:rPr>
          <w:rFonts w:cs="Times New Roman"/>
          <w:color w:val="auto"/>
        </w:rPr>
        <w:t xml:space="preserve">he most surprising </w:t>
      </w:r>
      <w:r w:rsidR="002A5A3F" w:rsidRPr="3365FB5B">
        <w:rPr>
          <w:rFonts w:cs="Times New Roman"/>
        </w:rPr>
        <w:t xml:space="preserve">result was the uncovering of white sketches on </w:t>
      </w:r>
      <w:r w:rsidRPr="3365FB5B">
        <w:rPr>
          <w:rFonts w:cs="Times New Roman"/>
        </w:rPr>
        <w:t xml:space="preserve">a </w:t>
      </w:r>
      <w:r w:rsidR="00315C00" w:rsidRPr="3365FB5B">
        <w:rPr>
          <w:rFonts w:cs="Times New Roman"/>
        </w:rPr>
        <w:t xml:space="preserve">dark </w:t>
      </w:r>
      <w:r w:rsidR="002A5A3F" w:rsidRPr="3365FB5B">
        <w:rPr>
          <w:rFonts w:cs="Times New Roman"/>
        </w:rPr>
        <w:t>ground</w:t>
      </w:r>
      <w:r w:rsidR="00315C00" w:rsidRPr="3365FB5B">
        <w:rPr>
          <w:rFonts w:cs="Times New Roman"/>
        </w:rPr>
        <w:t xml:space="preserve"> layer</w:t>
      </w:r>
      <w:r w:rsidR="002A5A3F" w:rsidRPr="3365FB5B">
        <w:rPr>
          <w:rFonts w:cs="Times New Roman"/>
        </w:rPr>
        <w:t xml:space="preserve"> </w:t>
      </w:r>
      <w:r w:rsidRPr="3365FB5B">
        <w:rPr>
          <w:rFonts w:cs="Times New Roman"/>
        </w:rPr>
        <w:t xml:space="preserve">that refuted earlier claims </w:t>
      </w:r>
      <w:r w:rsidR="002A5A3F" w:rsidRPr="3365FB5B">
        <w:rPr>
          <w:rFonts w:cs="Times New Roman"/>
        </w:rPr>
        <w:t>that there were none. The energy range of HSI</w:t>
      </w:r>
      <w:r w:rsidR="00234841" w:rsidRPr="3365FB5B">
        <w:rPr>
          <w:rFonts w:cs="Times New Roman"/>
        </w:rPr>
        <w:t>-</w:t>
      </w:r>
      <w:bookmarkStart w:id="3" w:name="_Hlk186033918"/>
      <w:r w:rsidR="00B33CC3" w:rsidRPr="3365FB5B">
        <w:rPr>
          <w:rFonts w:cs="Times New Roman"/>
        </w:rPr>
        <w:t>SWIR</w:t>
      </w:r>
      <w:r w:rsidR="002A5A3F" w:rsidRPr="3365FB5B">
        <w:rPr>
          <w:rFonts w:cs="Times New Roman"/>
        </w:rPr>
        <w:t xml:space="preserve"> </w:t>
      </w:r>
      <w:r w:rsidR="008D01F3" w:rsidRPr="3365FB5B">
        <w:rPr>
          <w:rFonts w:cs="Times New Roman"/>
        </w:rPr>
        <w:t>(short-wavelength infrared</w:t>
      </w:r>
      <w:bookmarkEnd w:id="3"/>
      <w:r w:rsidR="008D01F3" w:rsidRPr="3365FB5B">
        <w:rPr>
          <w:rFonts w:cs="Times New Roman"/>
        </w:rPr>
        <w:t xml:space="preserve">) </w:t>
      </w:r>
      <w:r w:rsidR="005C3C0F" w:rsidRPr="3365FB5B">
        <w:rPr>
          <w:rFonts w:cs="Times New Roman"/>
        </w:rPr>
        <w:t>produces</w:t>
      </w:r>
      <w:r w:rsidR="002A5A3F" w:rsidRPr="3365FB5B">
        <w:rPr>
          <w:rFonts w:cs="Times New Roman"/>
        </w:rPr>
        <w:t xml:space="preserve"> signal</w:t>
      </w:r>
      <w:r w:rsidR="005C3C0F" w:rsidRPr="3365FB5B">
        <w:rPr>
          <w:rFonts w:cs="Times New Roman"/>
        </w:rPr>
        <w:t>s</w:t>
      </w:r>
      <w:r w:rsidR="002A5A3F" w:rsidRPr="3365FB5B">
        <w:rPr>
          <w:rFonts w:cs="Times New Roman"/>
        </w:rPr>
        <w:t xml:space="preserve"> f</w:t>
      </w:r>
      <w:r w:rsidR="00F13254" w:rsidRPr="3365FB5B">
        <w:rPr>
          <w:rFonts w:cs="Times New Roman"/>
        </w:rPr>
        <w:t>or</w:t>
      </w:r>
      <w:r w:rsidR="002A5A3F" w:rsidRPr="3365FB5B">
        <w:rPr>
          <w:rFonts w:cs="Times New Roman"/>
        </w:rPr>
        <w:t xml:space="preserve"> materials deep in</w:t>
      </w:r>
      <w:r w:rsidR="00F13254" w:rsidRPr="3365FB5B">
        <w:rPr>
          <w:rFonts w:cs="Times New Roman"/>
        </w:rPr>
        <w:t>to</w:t>
      </w:r>
      <w:r w:rsidR="002A5A3F" w:rsidRPr="3365FB5B">
        <w:rPr>
          <w:rFonts w:cs="Times New Roman"/>
        </w:rPr>
        <w:t xml:space="preserve"> the stratigraphy </w:t>
      </w:r>
      <w:r w:rsidR="008D01F3" w:rsidRPr="3365FB5B">
        <w:rPr>
          <w:rFonts w:cs="Times New Roman"/>
        </w:rPr>
        <w:t xml:space="preserve">due </w:t>
      </w:r>
      <w:r w:rsidR="002A5A3F" w:rsidRPr="3365FB5B">
        <w:rPr>
          <w:rFonts w:cs="Times New Roman"/>
        </w:rPr>
        <w:t>to their characteristic vibration</w:t>
      </w:r>
      <w:r w:rsidR="002A03ED" w:rsidRPr="3365FB5B">
        <w:rPr>
          <w:rFonts w:cs="Times New Roman"/>
        </w:rPr>
        <w:t>al</w:t>
      </w:r>
      <w:r w:rsidR="002A5A3F" w:rsidRPr="3365FB5B">
        <w:rPr>
          <w:rFonts w:cs="Times New Roman"/>
        </w:rPr>
        <w:t xml:space="preserve"> features. Indeed, we were able to identify the main vibrational patterns of water from gypsum (ν</w:t>
      </w:r>
      <w:r w:rsidR="002A5A3F" w:rsidRPr="3365FB5B">
        <w:rPr>
          <w:rFonts w:cs="Times New Roman"/>
          <w:vertAlign w:val="subscript"/>
        </w:rPr>
        <w:t>a</w:t>
      </w:r>
      <w:r w:rsidR="002A5A3F" w:rsidRPr="3365FB5B">
        <w:rPr>
          <w:rFonts w:cs="Times New Roman"/>
        </w:rPr>
        <w:t xml:space="preserve"> + δ OH (H</w:t>
      </w:r>
      <w:r w:rsidR="002A5A3F" w:rsidRPr="3365FB5B">
        <w:rPr>
          <w:rFonts w:cs="Times New Roman"/>
          <w:vertAlign w:val="subscript"/>
        </w:rPr>
        <w:t>2</w:t>
      </w:r>
      <w:r w:rsidR="002A5A3F" w:rsidRPr="3365FB5B">
        <w:rPr>
          <w:rFonts w:cs="Times New Roman"/>
        </w:rPr>
        <w:t>O))</w:t>
      </w:r>
      <w:r w:rsidR="002A5A3F" w:rsidRPr="3365FB5B">
        <w:rPr>
          <w:rStyle w:val="EndnoteReference"/>
          <w:rFonts w:cs="Times New Roman"/>
        </w:rPr>
        <w:endnoteReference w:id="33"/>
      </w:r>
      <w:r w:rsidR="002A5A3F" w:rsidRPr="3365FB5B">
        <w:rPr>
          <w:rFonts w:cs="Times New Roman"/>
        </w:rPr>
        <w:t xml:space="preserve"> with specific positions at 1941</w:t>
      </w:r>
      <w:r w:rsidR="008D01F3" w:rsidRPr="3365FB5B">
        <w:rPr>
          <w:rFonts w:cs="Times New Roman"/>
        </w:rPr>
        <w:t> </w:t>
      </w:r>
      <w:r w:rsidR="002A5A3F" w:rsidRPr="3365FB5B">
        <w:rPr>
          <w:rFonts w:cs="Times New Roman"/>
        </w:rPr>
        <w:t>nm and a 1973</w:t>
      </w:r>
      <w:r w:rsidR="008D01F3" w:rsidRPr="3365FB5B">
        <w:rPr>
          <w:rFonts w:cs="Times New Roman"/>
        </w:rPr>
        <w:t> </w:t>
      </w:r>
      <w:r w:rsidR="002A5A3F" w:rsidRPr="3365FB5B">
        <w:rPr>
          <w:rFonts w:cs="Times New Roman"/>
        </w:rPr>
        <w:t>nm shoulder, sometimes associated with a lower band at 1445</w:t>
      </w:r>
      <w:r w:rsidR="008D01F3" w:rsidRPr="3365FB5B">
        <w:rPr>
          <w:rFonts w:cs="Times New Roman"/>
        </w:rPr>
        <w:t> </w:t>
      </w:r>
      <w:r w:rsidR="002A5A3F" w:rsidRPr="3365FB5B">
        <w:rPr>
          <w:rFonts w:cs="Times New Roman"/>
        </w:rPr>
        <w:t xml:space="preserve">nm, also attributable to </w:t>
      </w:r>
      <w:r w:rsidR="008D01F3" w:rsidRPr="3365FB5B">
        <w:rPr>
          <w:rFonts w:cs="Times New Roman"/>
        </w:rPr>
        <w:t xml:space="preserve">the water in </w:t>
      </w:r>
      <w:r w:rsidR="002A5A3F" w:rsidRPr="3365FB5B">
        <w:rPr>
          <w:rFonts w:cs="Times New Roman"/>
        </w:rPr>
        <w:t>gypsum (ν</w:t>
      </w:r>
      <w:r w:rsidR="002A5A3F" w:rsidRPr="3365FB5B">
        <w:rPr>
          <w:rFonts w:cs="Times New Roman"/>
          <w:vertAlign w:val="subscript"/>
        </w:rPr>
        <w:t>3</w:t>
      </w:r>
      <w:r w:rsidR="002A5A3F" w:rsidRPr="3365FB5B">
        <w:rPr>
          <w:rFonts w:cs="Times New Roman"/>
        </w:rPr>
        <w:t xml:space="preserve"> + 2ν</w:t>
      </w:r>
      <w:r w:rsidR="002A5A3F" w:rsidRPr="3365FB5B">
        <w:rPr>
          <w:rFonts w:cs="Times New Roman"/>
          <w:vertAlign w:val="subscript"/>
        </w:rPr>
        <w:t>2</w:t>
      </w:r>
      <w:r w:rsidR="002A5A3F" w:rsidRPr="3365FB5B">
        <w:rPr>
          <w:rFonts w:cs="Times New Roman"/>
        </w:rPr>
        <w:t xml:space="preserve"> H</w:t>
      </w:r>
      <w:r w:rsidR="002A5A3F" w:rsidRPr="3365FB5B">
        <w:rPr>
          <w:rFonts w:cs="Times New Roman"/>
          <w:vertAlign w:val="subscript"/>
        </w:rPr>
        <w:t>2</w:t>
      </w:r>
      <w:r w:rsidR="002A5A3F" w:rsidRPr="3365FB5B">
        <w:rPr>
          <w:rFonts w:cs="Times New Roman"/>
        </w:rPr>
        <w:t>O). The identification of gypsum (CaSO</w:t>
      </w:r>
      <w:r w:rsidR="002A5A3F" w:rsidRPr="3365FB5B">
        <w:rPr>
          <w:rFonts w:cs="Times New Roman"/>
          <w:vertAlign w:val="subscript"/>
        </w:rPr>
        <w:t>4</w:t>
      </w:r>
      <w:r w:rsidR="00A4007E">
        <w:rPr>
          <w:rFonts w:cs="Times New Roman"/>
          <w:vertAlign w:val="subscript"/>
        </w:rPr>
        <w:t xml:space="preserve"> </w:t>
      </w:r>
      <w:r w:rsidR="002A5A3F" w:rsidRPr="3365FB5B">
        <w:rPr>
          <w:rFonts w:cs="Times New Roman"/>
        </w:rPr>
        <w:t>·</w:t>
      </w:r>
      <w:r w:rsidR="00A4007E">
        <w:rPr>
          <w:rFonts w:cs="Times New Roman"/>
        </w:rPr>
        <w:t xml:space="preserve"> </w:t>
      </w:r>
      <w:r w:rsidR="002A5A3F" w:rsidRPr="3365FB5B">
        <w:rPr>
          <w:rFonts w:cs="Times New Roman"/>
        </w:rPr>
        <w:t>2H</w:t>
      </w:r>
      <w:r w:rsidR="002A5A3F" w:rsidRPr="3365FB5B">
        <w:rPr>
          <w:rFonts w:cs="Times New Roman"/>
          <w:vertAlign w:val="subscript"/>
        </w:rPr>
        <w:t>2</w:t>
      </w:r>
      <w:r w:rsidR="002A5A3F" w:rsidRPr="3365FB5B">
        <w:rPr>
          <w:rFonts w:cs="Times New Roman"/>
        </w:rPr>
        <w:t xml:space="preserve">O) for white </w:t>
      </w:r>
      <w:r w:rsidR="002A5A3F" w:rsidRPr="3365FB5B">
        <w:rPr>
          <w:rFonts w:cs="Times New Roman"/>
        </w:rPr>
        <w:lastRenderedPageBreak/>
        <w:t>underdrawings is consistent with what was found in other studies</w:t>
      </w:r>
      <w:r w:rsidR="000A0A6E" w:rsidRPr="3365FB5B">
        <w:rPr>
          <w:rFonts w:cs="Times New Roman"/>
        </w:rPr>
        <w:t>.</w:t>
      </w:r>
      <w:r w:rsidR="002A5A3F" w:rsidRPr="3365FB5B">
        <w:rPr>
          <w:rStyle w:val="EndnoteReference"/>
          <w:rFonts w:cs="Times New Roman"/>
        </w:rPr>
        <w:endnoteReference w:id="34"/>
      </w:r>
      <w:r w:rsidR="002A5A3F" w:rsidRPr="3365FB5B">
        <w:rPr>
          <w:rFonts w:cs="Times New Roman"/>
        </w:rPr>
        <w:t xml:space="preserve"> </w:t>
      </w:r>
      <w:r w:rsidR="004E46B7" w:rsidRPr="3365FB5B">
        <w:rPr>
          <w:rFonts w:cs="Times New Roman"/>
        </w:rPr>
        <w:t>Those w</w:t>
      </w:r>
      <w:r w:rsidR="002A5A3F" w:rsidRPr="3365FB5B">
        <w:rPr>
          <w:rFonts w:cs="Times New Roman"/>
        </w:rPr>
        <w:t xml:space="preserve">hite drawings were revealed on </w:t>
      </w:r>
      <w:r w:rsidR="00F94175" w:rsidRPr="3365FB5B">
        <w:rPr>
          <w:rFonts w:cs="Times New Roman"/>
        </w:rPr>
        <w:t xml:space="preserve">at least </w:t>
      </w:r>
      <w:r w:rsidR="008D01F3" w:rsidRPr="3365FB5B">
        <w:rPr>
          <w:rFonts w:cs="Times New Roman"/>
        </w:rPr>
        <w:t>seven</w:t>
      </w:r>
      <w:r w:rsidR="002A5A3F" w:rsidRPr="3365FB5B">
        <w:rPr>
          <w:rFonts w:cs="Times New Roman"/>
        </w:rPr>
        <w:t xml:space="preserve"> portraits</w:t>
      </w:r>
      <w:r w:rsidR="000A0A6E" w:rsidRPr="3365FB5B">
        <w:rPr>
          <w:rFonts w:cs="Times New Roman"/>
        </w:rPr>
        <w:t>,</w:t>
      </w:r>
      <w:r w:rsidR="002A5A3F" w:rsidRPr="3365FB5B">
        <w:rPr>
          <w:rStyle w:val="EndnoteReference"/>
          <w:rFonts w:cs="Times New Roman"/>
        </w:rPr>
        <w:endnoteReference w:id="35"/>
      </w:r>
      <w:r w:rsidR="002A5A3F" w:rsidRPr="3365FB5B">
        <w:rPr>
          <w:rFonts w:cs="Times New Roman"/>
        </w:rPr>
        <w:t xml:space="preserve"> some of them showing changes in composition, notably redesigning </w:t>
      </w:r>
      <w:r w:rsidR="00046DA6" w:rsidRPr="3365FB5B">
        <w:rPr>
          <w:rFonts w:cs="Times New Roman"/>
        </w:rPr>
        <w:t xml:space="preserve">the </w:t>
      </w:r>
      <w:r w:rsidR="002A5A3F" w:rsidRPr="3365FB5B">
        <w:rPr>
          <w:rFonts w:cs="Times New Roman"/>
        </w:rPr>
        <w:t>hairline or direction of garment folds</w:t>
      </w:r>
      <w:r w:rsidR="00D56A83" w:rsidRPr="3365FB5B">
        <w:rPr>
          <w:rFonts w:cs="Times New Roman"/>
        </w:rPr>
        <w:t xml:space="preserve"> (</w:t>
      </w:r>
      <w:hyperlink r:id="rId9" w:history="1">
        <w:r w:rsidR="00D56A83" w:rsidRPr="00103507">
          <w:rPr>
            <w:rStyle w:val="Hyperlink"/>
            <w:rFonts w:cs="Times New Roman"/>
          </w:rPr>
          <w:t>fig. 2.2</w:t>
        </w:r>
      </w:hyperlink>
      <w:r w:rsidR="00D56A83" w:rsidRPr="3365FB5B">
        <w:rPr>
          <w:rFonts w:cs="Times New Roman"/>
        </w:rPr>
        <w:t>).</w:t>
      </w:r>
      <w:r w:rsidR="002A5A3F" w:rsidRPr="3365FB5B">
        <w:rPr>
          <w:rStyle w:val="EndnoteReference"/>
          <w:rFonts w:cs="Times New Roman"/>
        </w:rPr>
        <w:endnoteReference w:id="36"/>
      </w:r>
      <w:r w:rsidR="002A5A3F" w:rsidRPr="3365FB5B">
        <w:rPr>
          <w:rFonts w:cs="Times New Roman"/>
        </w:rPr>
        <w:t xml:space="preserve"> It should be noted that the whole series </w:t>
      </w:r>
      <w:r w:rsidR="00741687" w:rsidRPr="3365FB5B">
        <w:rPr>
          <w:rFonts w:cs="Times New Roman"/>
        </w:rPr>
        <w:t xml:space="preserve">that is </w:t>
      </w:r>
      <w:r w:rsidR="00F13254" w:rsidRPr="3365FB5B">
        <w:rPr>
          <w:rFonts w:cs="Times New Roman"/>
        </w:rPr>
        <w:t>probably</w:t>
      </w:r>
      <w:r w:rsidR="002A5A3F" w:rsidRPr="3365FB5B">
        <w:rPr>
          <w:rFonts w:cs="Times New Roman"/>
        </w:rPr>
        <w:t xml:space="preserve"> from Thebes (Salt collection)</w:t>
      </w:r>
      <w:r w:rsidR="002A03ED" w:rsidRPr="3365FB5B">
        <w:rPr>
          <w:rFonts w:cs="Times New Roman"/>
        </w:rPr>
        <w:t xml:space="preserve"> exhibits this feature</w:t>
      </w:r>
      <w:r w:rsidR="002A5A3F" w:rsidRPr="3365FB5B">
        <w:rPr>
          <w:rFonts w:cs="Times New Roman"/>
        </w:rPr>
        <w:t xml:space="preserve">, </w:t>
      </w:r>
      <w:r w:rsidR="00F13254" w:rsidRPr="3365FB5B">
        <w:rPr>
          <w:rFonts w:cs="Times New Roman"/>
        </w:rPr>
        <w:t xml:space="preserve">pointing toward </w:t>
      </w:r>
      <w:r w:rsidR="002A5A3F" w:rsidRPr="3365FB5B">
        <w:rPr>
          <w:rFonts w:cs="Times New Roman"/>
        </w:rPr>
        <w:t>a possible criterion for a Theban workshop</w:t>
      </w:r>
      <w:r w:rsidR="008E2604" w:rsidRPr="3365FB5B">
        <w:rPr>
          <w:rFonts w:cs="Times New Roman"/>
        </w:rPr>
        <w:t>.</w:t>
      </w:r>
      <w:r w:rsidR="00E8682F">
        <w:rPr>
          <w:rStyle w:val="EndnoteReference"/>
          <w:rFonts w:cs="Times New Roman"/>
        </w:rPr>
        <w:endnoteReference w:id="37"/>
      </w:r>
    </w:p>
    <w:p w14:paraId="3D1D107F" w14:textId="5D603CA7" w:rsidR="00A4007E" w:rsidRPr="00A4007E" w:rsidRDefault="00A4007E" w:rsidP="3365FB5B">
      <w:pPr>
        <w:pStyle w:val="Corps"/>
        <w:spacing w:after="0" w:line="480" w:lineRule="auto"/>
        <w:rPr>
          <w:rFonts w:cs="Times New Roman"/>
          <w:b/>
          <w:bCs/>
        </w:rPr>
      </w:pPr>
      <w:r w:rsidRPr="00A4007E">
        <w:rPr>
          <w:rFonts w:cs="Times New Roman"/>
          <w:b/>
          <w:bCs/>
        </w:rPr>
        <w:t>[[fig-2-2]]</w:t>
      </w:r>
    </w:p>
    <w:p w14:paraId="27516122" w14:textId="5003BC9E" w:rsidR="00A4007E" w:rsidRPr="00D83761" w:rsidRDefault="00A4007E" w:rsidP="3365FB5B">
      <w:pPr>
        <w:pStyle w:val="Corps"/>
        <w:spacing w:after="0" w:line="480" w:lineRule="auto"/>
        <w:rPr>
          <w:rFonts w:cs="Times New Roman"/>
        </w:rPr>
      </w:pPr>
      <w:r w:rsidRPr="00A4007E">
        <w:rPr>
          <w:rFonts w:cs="Times New Roman"/>
          <w:b/>
          <w:bCs/>
        </w:rPr>
        <w:t>[[fig-2-2]]</w:t>
      </w:r>
    </w:p>
    <w:p w14:paraId="61D190CE" w14:textId="6049389D" w:rsidR="002A5A3F" w:rsidRPr="00D83761" w:rsidRDefault="000A0A6E" w:rsidP="00823EBB">
      <w:pPr>
        <w:pStyle w:val="Corps"/>
        <w:spacing w:after="0" w:line="480" w:lineRule="auto"/>
        <w:rPr>
          <w:rFonts w:cs="Times New Roman"/>
          <w:szCs w:val="24"/>
        </w:rPr>
      </w:pPr>
      <w:r>
        <w:rPr>
          <w:rFonts w:cs="Times New Roman"/>
          <w:szCs w:val="24"/>
        </w:rPr>
        <w:tab/>
      </w:r>
      <w:r w:rsidR="00741687">
        <w:rPr>
          <w:rFonts w:cs="Times New Roman"/>
          <w:szCs w:val="24"/>
        </w:rPr>
        <w:t>T</w:t>
      </w:r>
      <w:r w:rsidR="00741687" w:rsidRPr="00D83761">
        <w:rPr>
          <w:rFonts w:cs="Times New Roman"/>
          <w:szCs w:val="24"/>
        </w:rPr>
        <w:t xml:space="preserve">he color </w:t>
      </w:r>
      <w:r w:rsidR="00741687">
        <w:rPr>
          <w:rFonts w:cs="Times New Roman"/>
          <w:szCs w:val="24"/>
        </w:rPr>
        <w:t xml:space="preserve">of </w:t>
      </w:r>
      <w:r w:rsidR="002A5A3F" w:rsidRPr="00D83761">
        <w:rPr>
          <w:rFonts w:cs="Times New Roman"/>
          <w:szCs w:val="24"/>
        </w:rPr>
        <w:t>portrait backgrounds range</w:t>
      </w:r>
      <w:r w:rsidR="002A03ED" w:rsidRPr="00D83761">
        <w:rPr>
          <w:rFonts w:cs="Times New Roman"/>
          <w:szCs w:val="24"/>
        </w:rPr>
        <w:t>s</w:t>
      </w:r>
      <w:r w:rsidR="002A5A3F" w:rsidRPr="00D83761">
        <w:rPr>
          <w:rFonts w:cs="Times New Roman"/>
          <w:szCs w:val="24"/>
        </w:rPr>
        <w:t xml:space="preserve"> from light beige to dark gr</w:t>
      </w:r>
      <w:r>
        <w:rPr>
          <w:rFonts w:cs="Times New Roman"/>
          <w:szCs w:val="24"/>
        </w:rPr>
        <w:t>a</w:t>
      </w:r>
      <w:r w:rsidR="002A5A3F" w:rsidRPr="00D83761">
        <w:rPr>
          <w:rFonts w:cs="Times New Roman"/>
          <w:szCs w:val="24"/>
        </w:rPr>
        <w:t xml:space="preserve">y, passing through a multitude of shades. </w:t>
      </w:r>
      <w:r w:rsidR="00F13254" w:rsidRPr="00D83761">
        <w:rPr>
          <w:rFonts w:cs="Times New Roman"/>
          <w:szCs w:val="24"/>
        </w:rPr>
        <w:t>Background a</w:t>
      </w:r>
      <w:r w:rsidR="002A5A3F" w:rsidRPr="00D83761">
        <w:rPr>
          <w:rFonts w:cs="Times New Roman"/>
          <w:szCs w:val="24"/>
        </w:rPr>
        <w:t>pplication does not seem to fol</w:t>
      </w:r>
      <w:r w:rsidR="0054581D" w:rsidRPr="00D83761">
        <w:rPr>
          <w:rFonts w:cs="Times New Roman"/>
          <w:szCs w:val="24"/>
        </w:rPr>
        <w:t xml:space="preserve">low a consistent pattern: </w:t>
      </w:r>
      <w:r w:rsidR="00741687">
        <w:rPr>
          <w:rFonts w:cs="Times New Roman"/>
          <w:szCs w:val="24"/>
        </w:rPr>
        <w:t xml:space="preserve">nineteen were </w:t>
      </w:r>
      <w:r w:rsidR="002A5A3F" w:rsidRPr="00D83761">
        <w:rPr>
          <w:rFonts w:cs="Times New Roman"/>
          <w:szCs w:val="24"/>
        </w:rPr>
        <w:t>applied after the portrait</w:t>
      </w:r>
      <w:r w:rsidR="00741687">
        <w:rPr>
          <w:rFonts w:cs="Times New Roman"/>
          <w:szCs w:val="24"/>
        </w:rPr>
        <w:t xml:space="preserve"> was </w:t>
      </w:r>
      <w:r w:rsidR="00741687" w:rsidRPr="00D83761">
        <w:rPr>
          <w:rFonts w:cs="Times New Roman"/>
          <w:szCs w:val="24"/>
        </w:rPr>
        <w:t>paint</w:t>
      </w:r>
      <w:r w:rsidR="00741687">
        <w:rPr>
          <w:rFonts w:cs="Times New Roman"/>
          <w:szCs w:val="24"/>
        </w:rPr>
        <w:t>ed</w:t>
      </w:r>
      <w:r>
        <w:rPr>
          <w:rFonts w:cs="Times New Roman"/>
          <w:szCs w:val="24"/>
        </w:rPr>
        <w:t>,</w:t>
      </w:r>
      <w:r w:rsidR="002A5A3F" w:rsidRPr="00D83761">
        <w:rPr>
          <w:rStyle w:val="EndnoteReference"/>
          <w:rFonts w:cs="Times New Roman"/>
          <w:szCs w:val="24"/>
        </w:rPr>
        <w:endnoteReference w:id="38"/>
      </w:r>
      <w:r w:rsidR="00DE02CE" w:rsidRPr="00D83761">
        <w:rPr>
          <w:rFonts w:cs="Times New Roman"/>
          <w:szCs w:val="24"/>
        </w:rPr>
        <w:t xml:space="preserve"> </w:t>
      </w:r>
      <w:r>
        <w:rPr>
          <w:rFonts w:cs="Times New Roman"/>
          <w:szCs w:val="24"/>
        </w:rPr>
        <w:t>two</w:t>
      </w:r>
      <w:r w:rsidRPr="00D83761">
        <w:rPr>
          <w:rFonts w:cs="Times New Roman"/>
          <w:szCs w:val="24"/>
        </w:rPr>
        <w:t xml:space="preserve"> </w:t>
      </w:r>
      <w:r w:rsidR="00741687">
        <w:rPr>
          <w:rFonts w:cs="Times New Roman"/>
          <w:szCs w:val="24"/>
        </w:rPr>
        <w:t xml:space="preserve">may </w:t>
      </w:r>
      <w:r w:rsidR="002A5A3F" w:rsidRPr="00D83761">
        <w:rPr>
          <w:rFonts w:cs="Times New Roman"/>
          <w:szCs w:val="24"/>
        </w:rPr>
        <w:t>have been applied on the whole surface of the ground layer before the portrait</w:t>
      </w:r>
      <w:r w:rsidR="00A4007E">
        <w:rPr>
          <w:rFonts w:cs="Times New Roman"/>
          <w:szCs w:val="24"/>
        </w:rPr>
        <w:t xml:space="preserve"> was </w:t>
      </w:r>
      <w:r w:rsidR="00A4007E" w:rsidRPr="00D83761">
        <w:rPr>
          <w:rFonts w:cs="Times New Roman"/>
          <w:szCs w:val="24"/>
        </w:rPr>
        <w:t>paint</w:t>
      </w:r>
      <w:r w:rsidR="00A4007E">
        <w:rPr>
          <w:rFonts w:cs="Times New Roman"/>
          <w:szCs w:val="24"/>
        </w:rPr>
        <w:t>ed</w:t>
      </w:r>
      <w:r w:rsidR="00741687">
        <w:rPr>
          <w:rFonts w:cs="Times New Roman"/>
          <w:szCs w:val="24"/>
        </w:rPr>
        <w:t>,</w:t>
      </w:r>
      <w:r w:rsidR="002A5A3F" w:rsidRPr="00D83761">
        <w:rPr>
          <w:rStyle w:val="EndnoteReference"/>
          <w:rFonts w:cs="Times New Roman"/>
          <w:szCs w:val="24"/>
        </w:rPr>
        <w:endnoteReference w:id="39"/>
      </w:r>
      <w:r w:rsidR="002A5A3F" w:rsidRPr="00D83761">
        <w:rPr>
          <w:rFonts w:cs="Times New Roman"/>
          <w:szCs w:val="24"/>
        </w:rPr>
        <w:t xml:space="preserve"> </w:t>
      </w:r>
      <w:r w:rsidR="00741687">
        <w:rPr>
          <w:rFonts w:cs="Times New Roman"/>
          <w:szCs w:val="24"/>
        </w:rPr>
        <w:t xml:space="preserve">one </w:t>
      </w:r>
      <w:r w:rsidR="0054581D" w:rsidRPr="00D83761">
        <w:rPr>
          <w:rFonts w:cs="Times New Roman"/>
          <w:szCs w:val="24"/>
        </w:rPr>
        <w:t>shows a</w:t>
      </w:r>
      <w:r w:rsidR="002A5A3F" w:rsidRPr="00D83761">
        <w:rPr>
          <w:rFonts w:cs="Times New Roman"/>
          <w:szCs w:val="24"/>
        </w:rPr>
        <w:t xml:space="preserve"> background applied </w:t>
      </w:r>
      <w:r w:rsidR="00741687">
        <w:rPr>
          <w:rFonts w:cs="Times New Roman"/>
          <w:szCs w:val="24"/>
        </w:rPr>
        <w:t xml:space="preserve">in </w:t>
      </w:r>
      <w:r w:rsidR="002A03ED" w:rsidRPr="00D83761">
        <w:rPr>
          <w:rFonts w:cs="Times New Roman"/>
          <w:szCs w:val="24"/>
        </w:rPr>
        <w:t>anticipati</w:t>
      </w:r>
      <w:r w:rsidR="00741687">
        <w:rPr>
          <w:rFonts w:cs="Times New Roman"/>
          <w:szCs w:val="24"/>
        </w:rPr>
        <w:t>o</w:t>
      </w:r>
      <w:r w:rsidR="002A03ED" w:rsidRPr="00D83761">
        <w:rPr>
          <w:rFonts w:cs="Times New Roman"/>
          <w:szCs w:val="24"/>
        </w:rPr>
        <w:t>n</w:t>
      </w:r>
      <w:r w:rsidR="00741687">
        <w:rPr>
          <w:rFonts w:cs="Times New Roman"/>
          <w:szCs w:val="24"/>
        </w:rPr>
        <w:t xml:space="preserve"> of</w:t>
      </w:r>
      <w:r w:rsidR="002A03ED" w:rsidRPr="00D83761">
        <w:rPr>
          <w:rFonts w:cs="Times New Roman"/>
          <w:szCs w:val="24"/>
        </w:rPr>
        <w:t xml:space="preserve"> </w:t>
      </w:r>
      <w:r w:rsidR="002A5A3F" w:rsidRPr="00D83761">
        <w:rPr>
          <w:rFonts w:cs="Times New Roman"/>
          <w:szCs w:val="24"/>
        </w:rPr>
        <w:t>the shape of the not-yet</w:t>
      </w:r>
      <w:r w:rsidR="00741687">
        <w:rPr>
          <w:rFonts w:cs="Times New Roman"/>
          <w:szCs w:val="24"/>
        </w:rPr>
        <w:t>-</w:t>
      </w:r>
      <w:r w:rsidR="002A5A3F" w:rsidRPr="00D83761">
        <w:rPr>
          <w:rFonts w:cs="Times New Roman"/>
          <w:szCs w:val="24"/>
        </w:rPr>
        <w:t>painted portrait (E</w:t>
      </w:r>
      <w:r w:rsidR="00741687">
        <w:rPr>
          <w:rFonts w:cs="Times New Roman"/>
          <w:szCs w:val="24"/>
        </w:rPr>
        <w:t> </w:t>
      </w:r>
      <w:r w:rsidR="002A5A3F" w:rsidRPr="00D83761">
        <w:rPr>
          <w:rFonts w:cs="Times New Roman"/>
          <w:szCs w:val="24"/>
        </w:rPr>
        <w:t xml:space="preserve">12570), </w:t>
      </w:r>
      <w:r w:rsidR="00741687">
        <w:rPr>
          <w:rFonts w:cs="Times New Roman"/>
          <w:szCs w:val="24"/>
        </w:rPr>
        <w:t xml:space="preserve">and </w:t>
      </w:r>
      <w:r w:rsidR="002A5A3F" w:rsidRPr="00D83761">
        <w:rPr>
          <w:rFonts w:cs="Times New Roman"/>
          <w:szCs w:val="24"/>
        </w:rPr>
        <w:t xml:space="preserve">the application steps remain unclear for </w:t>
      </w:r>
      <w:r w:rsidR="00741687">
        <w:rPr>
          <w:rFonts w:cs="Times New Roman"/>
          <w:szCs w:val="24"/>
        </w:rPr>
        <w:t>seven.</w:t>
      </w:r>
      <w:r w:rsidR="002A5A3F" w:rsidRPr="00D83761">
        <w:rPr>
          <w:rStyle w:val="EndnoteReference"/>
          <w:rFonts w:cs="Times New Roman"/>
          <w:szCs w:val="24"/>
        </w:rPr>
        <w:endnoteReference w:id="40"/>
      </w:r>
    </w:p>
    <w:p w14:paraId="415A5ED6" w14:textId="77777777" w:rsidR="006875DB" w:rsidRPr="00D83761" w:rsidRDefault="006875DB" w:rsidP="006875DB">
      <w:pPr>
        <w:pStyle w:val="Corps"/>
        <w:spacing w:after="0" w:line="480" w:lineRule="auto"/>
        <w:rPr>
          <w:rFonts w:cs="Times New Roman"/>
          <w:szCs w:val="24"/>
        </w:rPr>
      </w:pPr>
    </w:p>
    <w:p w14:paraId="1DCF1C5D" w14:textId="37E695C5" w:rsidR="002A5A3F" w:rsidRPr="00B24746" w:rsidRDefault="002A5A3F" w:rsidP="00CC1DDD">
      <w:pPr>
        <w:pStyle w:val="Heading2"/>
        <w:rPr>
          <w:lang w:val="en-GB"/>
        </w:rPr>
      </w:pPr>
      <w:r w:rsidRPr="00B24746">
        <w:rPr>
          <w:lang w:val="en-GB"/>
        </w:rPr>
        <w:t xml:space="preserve">Binders </w:t>
      </w:r>
    </w:p>
    <w:p w14:paraId="5DD7E4F0" w14:textId="77777777" w:rsidR="00CC1DDD" w:rsidRPr="00B24746" w:rsidRDefault="00CC1DDD" w:rsidP="00B24746">
      <w:pPr>
        <w:rPr>
          <w:lang w:val="en-GB"/>
        </w:rPr>
      </w:pPr>
    </w:p>
    <w:p w14:paraId="7C8D5743" w14:textId="53B7D571" w:rsidR="005964A4" w:rsidRDefault="002A5A3F" w:rsidP="3365FB5B">
      <w:pPr>
        <w:pStyle w:val="Corps"/>
        <w:spacing w:after="0" w:line="480" w:lineRule="auto"/>
        <w:rPr>
          <w:rFonts w:cs="Times New Roman"/>
        </w:rPr>
      </w:pPr>
      <w:r w:rsidRPr="3365FB5B">
        <w:rPr>
          <w:rFonts w:cs="Times New Roman"/>
        </w:rPr>
        <w:t>Mummy portraits</w:t>
      </w:r>
      <w:r w:rsidR="005964A4" w:rsidRPr="3365FB5B">
        <w:rPr>
          <w:rFonts w:cs="Times New Roman"/>
        </w:rPr>
        <w:t>’</w:t>
      </w:r>
      <w:r w:rsidRPr="3365FB5B">
        <w:rPr>
          <w:rFonts w:cs="Times New Roman"/>
        </w:rPr>
        <w:t xml:space="preserve"> binders have prompted a lot of research, especially on the complex question of wax-based portraits and Punic wax</w:t>
      </w:r>
      <w:r w:rsidR="005964A4" w:rsidRPr="3365FB5B">
        <w:rPr>
          <w:rFonts w:cs="Times New Roman"/>
        </w:rPr>
        <w:t>.</w:t>
      </w:r>
      <w:r w:rsidRPr="3365FB5B">
        <w:rPr>
          <w:rStyle w:val="EndnoteReference"/>
          <w:rFonts w:cs="Times New Roman"/>
        </w:rPr>
        <w:endnoteReference w:id="41"/>
      </w:r>
      <w:r w:rsidRPr="3365FB5B">
        <w:rPr>
          <w:rFonts w:cs="Times New Roman"/>
        </w:rPr>
        <w:t xml:space="preserve"> On the Louvre corpus, we identified two specific patterns characteristic of wax </w:t>
      </w:r>
      <w:r w:rsidR="00DD48F8" w:rsidRPr="3365FB5B">
        <w:rPr>
          <w:rFonts w:cs="Times New Roman"/>
        </w:rPr>
        <w:t>(</w:t>
      </w:r>
      <w:hyperlink r:id="rId10" w:history="1">
        <w:r w:rsidR="00DD48F8" w:rsidRPr="00103507">
          <w:rPr>
            <w:rStyle w:val="Hyperlink"/>
            <w:rFonts w:cs="Times New Roman"/>
          </w:rPr>
          <w:t>fig.</w:t>
        </w:r>
        <w:r w:rsidR="00786B85" w:rsidRPr="00103507">
          <w:rPr>
            <w:rStyle w:val="Hyperlink"/>
            <w:rFonts w:cs="Times New Roman"/>
          </w:rPr>
          <w:t xml:space="preserve"> 2.3</w:t>
        </w:r>
      </w:hyperlink>
      <w:r w:rsidR="00DD48F8" w:rsidRPr="3365FB5B">
        <w:rPr>
          <w:rFonts w:cs="Times New Roman"/>
        </w:rPr>
        <w:t xml:space="preserve">) </w:t>
      </w:r>
      <w:r w:rsidRPr="3365FB5B">
        <w:rPr>
          <w:rFonts w:cs="Times New Roman"/>
        </w:rPr>
        <w:t xml:space="preserve">and protein </w:t>
      </w:r>
      <w:r w:rsidR="00DD48F8" w:rsidRPr="3365FB5B">
        <w:rPr>
          <w:rFonts w:cs="Times New Roman"/>
        </w:rPr>
        <w:t>(</w:t>
      </w:r>
      <w:hyperlink r:id="rId11" w:history="1">
        <w:r w:rsidR="00E3327C">
          <w:rPr>
            <w:rStyle w:val="Hyperlink"/>
            <w:rFonts w:cs="Times New Roman"/>
          </w:rPr>
          <w:t>fig. 2.4</w:t>
        </w:r>
      </w:hyperlink>
      <w:r w:rsidR="00DD48F8" w:rsidRPr="3365FB5B">
        <w:rPr>
          <w:rFonts w:cs="Times New Roman"/>
        </w:rPr>
        <w:t xml:space="preserve">) </w:t>
      </w:r>
      <w:r w:rsidR="005964A4" w:rsidRPr="3365FB5B">
        <w:rPr>
          <w:rFonts w:cs="Times New Roman"/>
        </w:rPr>
        <w:t xml:space="preserve">using </w:t>
      </w:r>
      <w:r w:rsidRPr="3365FB5B">
        <w:rPr>
          <w:rFonts w:cs="Times New Roman"/>
        </w:rPr>
        <w:t>HSI</w:t>
      </w:r>
      <w:r w:rsidR="00234841" w:rsidRPr="3365FB5B">
        <w:rPr>
          <w:rFonts w:cs="Times New Roman"/>
        </w:rPr>
        <w:t>-SWIR</w:t>
      </w:r>
      <w:r w:rsidRPr="3365FB5B">
        <w:rPr>
          <w:rFonts w:cs="Times New Roman"/>
        </w:rPr>
        <w:t xml:space="preserve"> </w:t>
      </w:r>
      <w:r w:rsidR="00952274" w:rsidRPr="3365FB5B">
        <w:rPr>
          <w:rFonts w:cs="Times New Roman"/>
        </w:rPr>
        <w:t xml:space="preserve">and </w:t>
      </w:r>
      <w:r w:rsidR="00126591" w:rsidRPr="00126591">
        <w:rPr>
          <w:rFonts w:cs="Times New Roman"/>
        </w:rPr>
        <w:t xml:space="preserve">macro X-ray fluorescence </w:t>
      </w:r>
      <w:r w:rsidR="00126591">
        <w:rPr>
          <w:rFonts w:cs="Times New Roman"/>
        </w:rPr>
        <w:t>(</w:t>
      </w:r>
      <w:r w:rsidR="00952274" w:rsidRPr="3365FB5B">
        <w:rPr>
          <w:rFonts w:cs="Times New Roman"/>
        </w:rPr>
        <w:t>MA-XRF</w:t>
      </w:r>
      <w:r w:rsidR="00786B85">
        <w:rPr>
          <w:rFonts w:cs="Times New Roman"/>
        </w:rPr>
        <w:t>)</w:t>
      </w:r>
      <w:r w:rsidR="00952274" w:rsidRPr="3365FB5B">
        <w:rPr>
          <w:rFonts w:cs="Times New Roman"/>
        </w:rPr>
        <w:t xml:space="preserve"> </w:t>
      </w:r>
      <w:r w:rsidRPr="3365FB5B">
        <w:rPr>
          <w:rFonts w:cs="Times New Roman"/>
        </w:rPr>
        <w:t>data. Most portraits are wax-based (</w:t>
      </w:r>
      <w:r w:rsidR="005964A4" w:rsidRPr="3365FB5B">
        <w:rPr>
          <w:rFonts w:cs="Times New Roman"/>
        </w:rPr>
        <w:t>twenty-four</w:t>
      </w:r>
      <w:r w:rsidRPr="3365FB5B">
        <w:rPr>
          <w:rFonts w:cs="Times New Roman"/>
        </w:rPr>
        <w:t>)</w:t>
      </w:r>
      <w:r w:rsidR="005964A4" w:rsidRPr="3365FB5B">
        <w:rPr>
          <w:rFonts w:cs="Times New Roman"/>
        </w:rPr>
        <w:t>,</w:t>
      </w:r>
      <w:r w:rsidRPr="3365FB5B">
        <w:rPr>
          <w:rStyle w:val="EndnoteReference"/>
          <w:rFonts w:cs="Times New Roman"/>
        </w:rPr>
        <w:endnoteReference w:id="42"/>
      </w:r>
      <w:r w:rsidR="003E2456" w:rsidRPr="3365FB5B">
        <w:rPr>
          <w:rFonts w:cs="Times New Roman"/>
        </w:rPr>
        <w:t xml:space="preserve"> </w:t>
      </w:r>
      <w:r w:rsidRPr="3365FB5B">
        <w:rPr>
          <w:rFonts w:cs="Times New Roman"/>
        </w:rPr>
        <w:t>whereas a smaller part (</w:t>
      </w:r>
      <w:r w:rsidR="005964A4" w:rsidRPr="3365FB5B">
        <w:rPr>
          <w:rFonts w:cs="Times New Roman"/>
        </w:rPr>
        <w:t>seven</w:t>
      </w:r>
      <w:r w:rsidRPr="3365FB5B">
        <w:rPr>
          <w:rFonts w:cs="Times New Roman"/>
        </w:rPr>
        <w:t>),</w:t>
      </w:r>
      <w:r w:rsidR="005964A4" w:rsidRPr="00D83761">
        <w:rPr>
          <w:rStyle w:val="EndnoteReference"/>
          <w:rFonts w:cs="Times New Roman"/>
          <w:szCs w:val="24"/>
        </w:rPr>
        <w:endnoteReference w:id="43"/>
      </w:r>
      <w:r w:rsidRPr="3365FB5B">
        <w:rPr>
          <w:rFonts w:cs="Times New Roman"/>
        </w:rPr>
        <w:t xml:space="preserve"> as well as both panels of gods, </w:t>
      </w:r>
      <w:r w:rsidR="005964A4" w:rsidRPr="3365FB5B">
        <w:rPr>
          <w:rFonts w:cs="Times New Roman"/>
        </w:rPr>
        <w:t xml:space="preserve">are </w:t>
      </w:r>
      <w:r w:rsidRPr="3365FB5B">
        <w:rPr>
          <w:rFonts w:cs="Times New Roman"/>
        </w:rPr>
        <w:t>protein-based</w:t>
      </w:r>
      <w:r w:rsidR="005964A4" w:rsidRPr="3365FB5B">
        <w:rPr>
          <w:rFonts w:cs="Times New Roman"/>
        </w:rPr>
        <w:t>.</w:t>
      </w:r>
      <w:r w:rsidRPr="3365FB5B">
        <w:rPr>
          <w:rStyle w:val="EndnoteReference"/>
          <w:rFonts w:cs="Times New Roman"/>
        </w:rPr>
        <w:endnoteReference w:id="44"/>
      </w:r>
      <w:r w:rsidRPr="3365FB5B">
        <w:rPr>
          <w:rFonts w:cs="Times New Roman"/>
        </w:rPr>
        <w:t xml:space="preserve"> Because of the spectral resolution (</w:t>
      </w:r>
      <m:oMath>
        <m:r>
          <w:rPr>
            <w:rFonts w:ascii="Cambria Math" w:hAnsi="Cambria Math" w:cs="Times New Roman"/>
            <w:szCs w:val="24"/>
          </w:rPr>
          <m:t>~</m:t>
        </m:r>
      </m:oMath>
      <w:r w:rsidRPr="3365FB5B">
        <w:rPr>
          <w:rFonts w:cs="Times New Roman"/>
        </w:rPr>
        <w:t>7</w:t>
      </w:r>
      <w:r w:rsidR="005964A4" w:rsidRPr="3365FB5B">
        <w:rPr>
          <w:rFonts w:cs="Times New Roman"/>
        </w:rPr>
        <w:t> </w:t>
      </w:r>
      <w:r w:rsidRPr="3365FB5B">
        <w:rPr>
          <w:rFonts w:cs="Times New Roman"/>
        </w:rPr>
        <w:t xml:space="preserve">nm) we were not able to </w:t>
      </w:r>
      <w:r w:rsidR="005964A4" w:rsidRPr="3365FB5B">
        <w:rPr>
          <w:rFonts w:cs="Times New Roman"/>
        </w:rPr>
        <w:t xml:space="preserve">discern </w:t>
      </w:r>
      <w:r w:rsidRPr="3365FB5B">
        <w:rPr>
          <w:rFonts w:cs="Times New Roman"/>
        </w:rPr>
        <w:t xml:space="preserve">the nature of </w:t>
      </w:r>
      <w:r w:rsidR="005964A4" w:rsidRPr="3365FB5B">
        <w:rPr>
          <w:rFonts w:cs="Times New Roman"/>
        </w:rPr>
        <w:t xml:space="preserve">the </w:t>
      </w:r>
      <w:r w:rsidRPr="3365FB5B">
        <w:rPr>
          <w:rFonts w:cs="Times New Roman"/>
        </w:rPr>
        <w:t>protein</w:t>
      </w:r>
      <w:r w:rsidR="0080694D" w:rsidRPr="3365FB5B">
        <w:rPr>
          <w:rFonts w:cs="Times New Roman"/>
        </w:rPr>
        <w:t>.</w:t>
      </w:r>
      <w:r w:rsidRPr="3365FB5B">
        <w:rPr>
          <w:rStyle w:val="EndnoteReference"/>
          <w:rFonts w:cs="Times New Roman"/>
        </w:rPr>
        <w:endnoteReference w:id="45"/>
      </w:r>
      <w:r w:rsidRPr="3365FB5B">
        <w:rPr>
          <w:rFonts w:cs="Times New Roman"/>
        </w:rPr>
        <w:t xml:space="preserve"> By resizing </w:t>
      </w:r>
      <w:r w:rsidRPr="3365FB5B">
        <w:rPr>
          <w:rFonts w:cs="Times New Roman"/>
          <w:color w:val="auto"/>
        </w:rPr>
        <w:t xml:space="preserve">the </w:t>
      </w:r>
      <w:r w:rsidR="00541B34" w:rsidRPr="3365FB5B">
        <w:rPr>
          <w:rFonts w:cs="Times New Roman"/>
          <w:color w:val="auto"/>
        </w:rPr>
        <w:t>initial data cube (1000</w:t>
      </w:r>
      <w:r w:rsidR="005964A4" w:rsidRPr="3365FB5B">
        <w:rPr>
          <w:rFonts w:cs="Times New Roman"/>
          <w:color w:val="auto"/>
        </w:rPr>
        <w:t>–</w:t>
      </w:r>
      <w:r w:rsidR="00541B34" w:rsidRPr="3365FB5B">
        <w:rPr>
          <w:rFonts w:cs="Times New Roman"/>
          <w:color w:val="auto"/>
        </w:rPr>
        <w:t>2500</w:t>
      </w:r>
      <w:r w:rsidR="005964A4" w:rsidRPr="3365FB5B">
        <w:rPr>
          <w:rFonts w:cs="Times New Roman"/>
          <w:color w:val="auto"/>
        </w:rPr>
        <w:t> </w:t>
      </w:r>
      <w:r w:rsidR="00541B34" w:rsidRPr="3365FB5B">
        <w:rPr>
          <w:rFonts w:cs="Times New Roman"/>
          <w:color w:val="auto"/>
        </w:rPr>
        <w:t>nm)</w:t>
      </w:r>
      <w:r w:rsidRPr="3365FB5B">
        <w:rPr>
          <w:rFonts w:cs="Times New Roman"/>
          <w:color w:val="auto"/>
        </w:rPr>
        <w:t xml:space="preserve"> </w:t>
      </w:r>
      <w:r w:rsidR="004D1D41" w:rsidRPr="3365FB5B">
        <w:rPr>
          <w:rFonts w:cs="Times New Roman"/>
          <w:color w:val="auto"/>
        </w:rPr>
        <w:t xml:space="preserve">within the area of interest </w:t>
      </w:r>
      <w:r w:rsidRPr="3365FB5B">
        <w:rPr>
          <w:rFonts w:cs="Times New Roman"/>
        </w:rPr>
        <w:t>(2100</w:t>
      </w:r>
      <w:r w:rsidR="000C12F8" w:rsidRPr="3365FB5B">
        <w:rPr>
          <w:rFonts w:cs="Times New Roman"/>
          <w:color w:val="auto"/>
        </w:rPr>
        <w:t>–</w:t>
      </w:r>
      <w:r w:rsidRPr="3365FB5B">
        <w:rPr>
          <w:rFonts w:cs="Times New Roman"/>
        </w:rPr>
        <w:t>2500</w:t>
      </w:r>
      <w:r w:rsidR="005964A4" w:rsidRPr="3365FB5B">
        <w:rPr>
          <w:rFonts w:cs="Times New Roman"/>
        </w:rPr>
        <w:t> </w:t>
      </w:r>
      <w:r w:rsidRPr="3365FB5B">
        <w:rPr>
          <w:rFonts w:cs="Times New Roman"/>
        </w:rPr>
        <w:t>nm) we could map the</w:t>
      </w:r>
      <w:r w:rsidR="00541B34" w:rsidRPr="3365FB5B">
        <w:rPr>
          <w:rFonts w:cs="Times New Roman"/>
        </w:rPr>
        <w:t xml:space="preserve"> distribution </w:t>
      </w:r>
      <w:r w:rsidRPr="3365FB5B">
        <w:rPr>
          <w:rFonts w:cs="Times New Roman"/>
        </w:rPr>
        <w:t>of both types of binders</w:t>
      </w:r>
      <w:r w:rsidR="00264DC7" w:rsidRPr="3365FB5B">
        <w:rPr>
          <w:rFonts w:cs="Times New Roman"/>
        </w:rPr>
        <w:t xml:space="preserve">. </w:t>
      </w:r>
    </w:p>
    <w:p w14:paraId="416BB79B" w14:textId="3A67CD18" w:rsidR="00061251" w:rsidRDefault="00061251" w:rsidP="3365FB5B">
      <w:pPr>
        <w:pStyle w:val="Corps"/>
        <w:spacing w:after="0" w:line="480" w:lineRule="auto"/>
        <w:rPr>
          <w:rFonts w:cs="Times New Roman"/>
          <w:b/>
          <w:bCs/>
        </w:rPr>
      </w:pPr>
      <w:r w:rsidRPr="00A4007E">
        <w:rPr>
          <w:rFonts w:cs="Times New Roman"/>
          <w:b/>
          <w:bCs/>
        </w:rPr>
        <w:t>[[fig-2-</w:t>
      </w:r>
      <w:r>
        <w:rPr>
          <w:rFonts w:cs="Times New Roman"/>
          <w:b/>
          <w:bCs/>
        </w:rPr>
        <w:t>3]]</w:t>
      </w:r>
    </w:p>
    <w:p w14:paraId="5A730A76" w14:textId="514285BC" w:rsidR="00061251" w:rsidRDefault="00061251" w:rsidP="3365FB5B">
      <w:pPr>
        <w:pStyle w:val="Corps"/>
        <w:spacing w:after="0" w:line="480" w:lineRule="auto"/>
        <w:rPr>
          <w:rFonts w:cs="Times New Roman"/>
          <w:b/>
          <w:bCs/>
        </w:rPr>
      </w:pPr>
      <w:r w:rsidRPr="00A4007E">
        <w:rPr>
          <w:rFonts w:cs="Times New Roman"/>
          <w:b/>
          <w:bCs/>
        </w:rPr>
        <w:t>[[fig-2-</w:t>
      </w:r>
      <w:r>
        <w:rPr>
          <w:rFonts w:cs="Times New Roman"/>
          <w:b/>
          <w:bCs/>
        </w:rPr>
        <w:t>4]]</w:t>
      </w:r>
    </w:p>
    <w:p w14:paraId="2D7FED3C" w14:textId="6C9BF135" w:rsidR="002A5A3F" w:rsidRPr="00D83761" w:rsidRDefault="005964A4" w:rsidP="00823EBB">
      <w:pPr>
        <w:pStyle w:val="Corps"/>
        <w:spacing w:after="0" w:line="480" w:lineRule="auto"/>
        <w:rPr>
          <w:rFonts w:cs="Times New Roman"/>
          <w:color w:val="auto"/>
          <w:szCs w:val="24"/>
        </w:rPr>
      </w:pPr>
      <w:r>
        <w:rPr>
          <w:rFonts w:cs="Times New Roman"/>
          <w:szCs w:val="24"/>
        </w:rPr>
        <w:lastRenderedPageBreak/>
        <w:tab/>
      </w:r>
      <w:r w:rsidR="00F8582B" w:rsidRPr="00D83761">
        <w:rPr>
          <w:rFonts w:cs="Times New Roman"/>
          <w:color w:val="auto"/>
          <w:szCs w:val="24"/>
        </w:rPr>
        <w:t>An interesting co</w:t>
      </w:r>
      <w:r w:rsidR="004D1D41" w:rsidRPr="00D83761">
        <w:rPr>
          <w:rFonts w:cs="Times New Roman"/>
          <w:color w:val="auto"/>
          <w:szCs w:val="24"/>
        </w:rPr>
        <w:t>nnection</w:t>
      </w:r>
      <w:r w:rsidR="00F8582B" w:rsidRPr="00D83761">
        <w:rPr>
          <w:rFonts w:cs="Times New Roman"/>
          <w:color w:val="auto"/>
          <w:szCs w:val="24"/>
        </w:rPr>
        <w:t xml:space="preserve"> was revealed between the nature of the binder and the addition of a</w:t>
      </w:r>
      <w:r w:rsidR="00712F57" w:rsidRPr="00D83761">
        <w:rPr>
          <w:rFonts w:cs="Times New Roman"/>
          <w:color w:val="auto"/>
          <w:szCs w:val="24"/>
        </w:rPr>
        <w:t xml:space="preserve"> filler</w:t>
      </w:r>
      <w:r w:rsidR="00F8582B" w:rsidRPr="00D83761">
        <w:rPr>
          <w:rFonts w:cs="Times New Roman"/>
          <w:color w:val="auto"/>
          <w:szCs w:val="24"/>
        </w:rPr>
        <w:t xml:space="preserve">. It seems that </w:t>
      </w:r>
      <w:r w:rsidR="00264DC7" w:rsidRPr="00D83761">
        <w:rPr>
          <w:rFonts w:cs="Times New Roman"/>
          <w:color w:val="auto"/>
          <w:szCs w:val="24"/>
        </w:rPr>
        <w:t xml:space="preserve">in most cases </w:t>
      </w:r>
      <w:r w:rsidR="00F8582B" w:rsidRPr="00D83761">
        <w:rPr>
          <w:rFonts w:cs="Times New Roman"/>
          <w:color w:val="auto"/>
          <w:szCs w:val="24"/>
        </w:rPr>
        <w:t xml:space="preserve">a white </w:t>
      </w:r>
      <w:r w:rsidR="00712F57" w:rsidRPr="00D83761">
        <w:rPr>
          <w:rFonts w:cs="Times New Roman"/>
          <w:color w:val="auto"/>
          <w:szCs w:val="24"/>
        </w:rPr>
        <w:t>filler</w:t>
      </w:r>
      <w:r w:rsidR="00F8582B" w:rsidRPr="00D83761">
        <w:rPr>
          <w:rFonts w:cs="Times New Roman"/>
          <w:color w:val="auto"/>
          <w:szCs w:val="24"/>
        </w:rPr>
        <w:t xml:space="preserve"> </w:t>
      </w:r>
      <w:r>
        <w:rPr>
          <w:rFonts w:cs="Times New Roman"/>
          <w:color w:val="auto"/>
          <w:szCs w:val="24"/>
        </w:rPr>
        <w:t>was</w:t>
      </w:r>
      <w:r w:rsidR="00F8582B" w:rsidRPr="00D83761">
        <w:rPr>
          <w:rFonts w:cs="Times New Roman"/>
          <w:color w:val="auto"/>
          <w:szCs w:val="24"/>
        </w:rPr>
        <w:t xml:space="preserve"> added to the pictorial matter, thus contributing to the lar</w:t>
      </w:r>
      <w:r w:rsidR="00634C74" w:rsidRPr="00D83761">
        <w:rPr>
          <w:rFonts w:cs="Times New Roman"/>
          <w:color w:val="auto"/>
          <w:szCs w:val="24"/>
        </w:rPr>
        <w:t>ge</w:t>
      </w:r>
      <w:r w:rsidR="004D1D41" w:rsidRPr="00D83761">
        <w:rPr>
          <w:rFonts w:cs="Times New Roman"/>
          <w:color w:val="auto"/>
          <w:szCs w:val="24"/>
        </w:rPr>
        <w:t xml:space="preserve"> range</w:t>
      </w:r>
      <w:r w:rsidR="00634C74" w:rsidRPr="00D83761">
        <w:rPr>
          <w:rFonts w:cs="Times New Roman"/>
          <w:color w:val="auto"/>
          <w:szCs w:val="24"/>
        </w:rPr>
        <w:t xml:space="preserve"> of hues characteristic</w:t>
      </w:r>
      <w:r w:rsidR="00F8582B" w:rsidRPr="00D83761">
        <w:rPr>
          <w:rFonts w:cs="Times New Roman"/>
          <w:color w:val="auto"/>
          <w:szCs w:val="24"/>
        </w:rPr>
        <w:t xml:space="preserve"> of</w:t>
      </w:r>
      <w:r w:rsidR="00264DC7" w:rsidRPr="00D83761">
        <w:rPr>
          <w:rFonts w:cs="Times New Roman"/>
          <w:color w:val="auto"/>
          <w:szCs w:val="24"/>
        </w:rPr>
        <w:t xml:space="preserve"> Roman-Egyptian polychromy</w:t>
      </w:r>
      <w:r w:rsidR="00F8582B" w:rsidRPr="00D83761">
        <w:rPr>
          <w:rFonts w:cs="Times New Roman"/>
          <w:color w:val="auto"/>
          <w:szCs w:val="24"/>
        </w:rPr>
        <w:t>. T</w:t>
      </w:r>
      <w:r w:rsidR="00264DC7" w:rsidRPr="00D83761">
        <w:rPr>
          <w:rFonts w:cs="Times New Roman"/>
          <w:color w:val="auto"/>
          <w:szCs w:val="24"/>
        </w:rPr>
        <w:t xml:space="preserve">his </w:t>
      </w:r>
      <w:r w:rsidR="00712F57" w:rsidRPr="00D83761">
        <w:rPr>
          <w:rFonts w:cs="Times New Roman"/>
          <w:color w:val="auto"/>
          <w:szCs w:val="24"/>
        </w:rPr>
        <w:t>filler</w:t>
      </w:r>
      <w:r w:rsidR="00F8582B" w:rsidRPr="00D83761">
        <w:rPr>
          <w:rFonts w:cs="Times New Roman"/>
          <w:color w:val="auto"/>
          <w:szCs w:val="24"/>
        </w:rPr>
        <w:t xml:space="preserve"> has been identified as calcium-based for protein-based binders</w:t>
      </w:r>
      <w:r w:rsidR="00264DC7" w:rsidRPr="00D83761">
        <w:rPr>
          <w:rFonts w:cs="Times New Roman"/>
          <w:color w:val="auto"/>
          <w:szCs w:val="24"/>
        </w:rPr>
        <w:t xml:space="preserve"> on the one hand (</w:t>
      </w:r>
      <w:r w:rsidR="00061251">
        <w:rPr>
          <w:rFonts w:cs="Times New Roman"/>
          <w:color w:val="auto"/>
          <w:szCs w:val="24"/>
        </w:rPr>
        <w:t xml:space="preserve">see </w:t>
      </w:r>
      <w:hyperlink r:id="rId12" w:history="1">
        <w:r w:rsidR="00264DC7" w:rsidRPr="00103507">
          <w:rPr>
            <w:rStyle w:val="Hyperlink"/>
            <w:rFonts w:cs="Times New Roman"/>
            <w:szCs w:val="24"/>
          </w:rPr>
          <w:t xml:space="preserve">fig. </w:t>
        </w:r>
        <w:r w:rsidR="00061251" w:rsidRPr="00103507">
          <w:rPr>
            <w:rStyle w:val="Hyperlink"/>
            <w:rFonts w:cs="Times New Roman"/>
            <w:szCs w:val="24"/>
          </w:rPr>
          <w:t>2.4C</w:t>
        </w:r>
      </w:hyperlink>
      <w:r w:rsidR="00264DC7" w:rsidRPr="00D83761">
        <w:rPr>
          <w:rFonts w:cs="Times New Roman"/>
          <w:color w:val="auto"/>
          <w:szCs w:val="24"/>
        </w:rPr>
        <w:t>)</w:t>
      </w:r>
      <w:r w:rsidR="00F8582B" w:rsidRPr="00D83761">
        <w:rPr>
          <w:rFonts w:cs="Times New Roman"/>
          <w:color w:val="auto"/>
          <w:szCs w:val="24"/>
        </w:rPr>
        <w:t xml:space="preserve"> an</w:t>
      </w:r>
      <w:r w:rsidR="00264DC7" w:rsidRPr="00D83761">
        <w:rPr>
          <w:rFonts w:cs="Times New Roman"/>
          <w:color w:val="auto"/>
          <w:szCs w:val="24"/>
        </w:rPr>
        <w:t>d as lead white for wax-based bi</w:t>
      </w:r>
      <w:r w:rsidR="00F8582B" w:rsidRPr="00D83761">
        <w:rPr>
          <w:rFonts w:cs="Times New Roman"/>
          <w:color w:val="auto"/>
          <w:szCs w:val="24"/>
        </w:rPr>
        <w:t>nders</w:t>
      </w:r>
      <w:r w:rsidR="00264DC7" w:rsidRPr="00D83761">
        <w:rPr>
          <w:rFonts w:cs="Times New Roman"/>
          <w:color w:val="auto"/>
          <w:szCs w:val="24"/>
        </w:rPr>
        <w:t xml:space="preserve"> on the other (</w:t>
      </w:r>
      <w:r w:rsidR="00061251">
        <w:rPr>
          <w:rFonts w:cs="Times New Roman"/>
          <w:color w:val="auto"/>
          <w:szCs w:val="24"/>
        </w:rPr>
        <w:t xml:space="preserve">see </w:t>
      </w:r>
      <w:hyperlink r:id="rId13" w:history="1">
        <w:r w:rsidR="00264DC7" w:rsidRPr="00103507">
          <w:rPr>
            <w:rStyle w:val="Hyperlink"/>
            <w:rFonts w:cs="Times New Roman"/>
            <w:szCs w:val="24"/>
          </w:rPr>
          <w:t xml:space="preserve">fig. </w:t>
        </w:r>
        <w:r w:rsidR="00061251" w:rsidRPr="00103507">
          <w:rPr>
            <w:rStyle w:val="Hyperlink"/>
            <w:rFonts w:cs="Times New Roman"/>
            <w:szCs w:val="24"/>
          </w:rPr>
          <w:t>2.3C</w:t>
        </w:r>
      </w:hyperlink>
      <w:r w:rsidR="00264DC7" w:rsidRPr="00D83761">
        <w:rPr>
          <w:rFonts w:cs="Times New Roman"/>
          <w:color w:val="auto"/>
          <w:szCs w:val="24"/>
        </w:rPr>
        <w:t>)</w:t>
      </w:r>
      <w:r w:rsidR="00F8582B" w:rsidRPr="00D83761">
        <w:rPr>
          <w:rFonts w:cs="Times New Roman"/>
          <w:color w:val="auto"/>
          <w:szCs w:val="24"/>
        </w:rPr>
        <w:t>. In th</w:t>
      </w:r>
      <w:r>
        <w:rPr>
          <w:rFonts w:cs="Times New Roman"/>
          <w:color w:val="auto"/>
          <w:szCs w:val="24"/>
        </w:rPr>
        <w:t>e</w:t>
      </w:r>
      <w:r w:rsidR="00F8582B" w:rsidRPr="00D83761">
        <w:rPr>
          <w:rFonts w:cs="Times New Roman"/>
          <w:color w:val="auto"/>
          <w:szCs w:val="24"/>
        </w:rPr>
        <w:t xml:space="preserve"> latter case, the addition of lead white was </w:t>
      </w:r>
      <w:r>
        <w:rPr>
          <w:rFonts w:cs="Times New Roman"/>
          <w:color w:val="auto"/>
          <w:szCs w:val="24"/>
        </w:rPr>
        <w:t>perhaps</w:t>
      </w:r>
      <w:r w:rsidRPr="00D83761">
        <w:rPr>
          <w:rFonts w:cs="Times New Roman"/>
          <w:color w:val="auto"/>
          <w:szCs w:val="24"/>
        </w:rPr>
        <w:t xml:space="preserve"> </w:t>
      </w:r>
      <w:r w:rsidR="00F8582B" w:rsidRPr="00D83761">
        <w:rPr>
          <w:rFonts w:cs="Times New Roman"/>
          <w:color w:val="auto"/>
          <w:szCs w:val="24"/>
        </w:rPr>
        <w:t xml:space="preserve">intended to create a saponification reaction (as </w:t>
      </w:r>
      <w:r w:rsidR="00634C74" w:rsidRPr="00D83761">
        <w:rPr>
          <w:rFonts w:cs="Times New Roman"/>
          <w:color w:val="auto"/>
          <w:szCs w:val="24"/>
        </w:rPr>
        <w:t xml:space="preserve">in </w:t>
      </w:r>
      <w:r w:rsidR="00F8582B" w:rsidRPr="00D83761">
        <w:rPr>
          <w:rFonts w:cs="Times New Roman"/>
          <w:color w:val="auto"/>
          <w:szCs w:val="24"/>
        </w:rPr>
        <w:t>Punic wax), which would impact the texture and properties of the wax, rendering it easier to apply.</w:t>
      </w:r>
    </w:p>
    <w:p w14:paraId="729D820A" w14:textId="19016DB4" w:rsidR="00501EDC" w:rsidRDefault="005964A4" w:rsidP="00823EBB">
      <w:pPr>
        <w:pStyle w:val="Corps"/>
        <w:spacing w:after="0" w:line="480" w:lineRule="auto"/>
        <w:rPr>
          <w:rFonts w:cs="Times New Roman"/>
          <w:szCs w:val="24"/>
        </w:rPr>
      </w:pPr>
      <w:r>
        <w:rPr>
          <w:rFonts w:cs="Times New Roman"/>
          <w:szCs w:val="24"/>
        </w:rPr>
        <w:tab/>
        <w:t xml:space="preserve">Two </w:t>
      </w:r>
      <w:r w:rsidR="002A5A3F" w:rsidRPr="00D83761">
        <w:rPr>
          <w:rFonts w:cs="Times New Roman"/>
          <w:szCs w:val="24"/>
        </w:rPr>
        <w:t>portraits seem to be exceptions among the corpus: Salt collection portraits N</w:t>
      </w:r>
      <w:r>
        <w:rPr>
          <w:rFonts w:cs="Times New Roman"/>
          <w:szCs w:val="24"/>
        </w:rPr>
        <w:t> </w:t>
      </w:r>
      <w:r w:rsidR="002A5A3F" w:rsidRPr="00D83761">
        <w:rPr>
          <w:rFonts w:cs="Times New Roman"/>
          <w:szCs w:val="24"/>
        </w:rPr>
        <w:t>2732</w:t>
      </w:r>
      <w:r>
        <w:rPr>
          <w:rFonts w:cs="Times New Roman"/>
          <w:szCs w:val="24"/>
        </w:rPr>
        <w:t> </w:t>
      </w:r>
      <w:r w:rsidR="002A5A3F" w:rsidRPr="00D83761">
        <w:rPr>
          <w:rFonts w:cs="Times New Roman"/>
          <w:szCs w:val="24"/>
        </w:rPr>
        <w:t>2 and N</w:t>
      </w:r>
      <w:r>
        <w:rPr>
          <w:rFonts w:cs="Times New Roman"/>
          <w:szCs w:val="24"/>
        </w:rPr>
        <w:t> </w:t>
      </w:r>
      <w:r w:rsidR="002A5A3F" w:rsidRPr="00D83761">
        <w:rPr>
          <w:rFonts w:cs="Times New Roman"/>
          <w:szCs w:val="24"/>
        </w:rPr>
        <w:t>2733</w:t>
      </w:r>
      <w:r>
        <w:rPr>
          <w:rFonts w:cs="Times New Roman"/>
          <w:szCs w:val="24"/>
        </w:rPr>
        <w:t> </w:t>
      </w:r>
      <w:r w:rsidR="002A5A3F" w:rsidRPr="00D83761">
        <w:rPr>
          <w:rFonts w:cs="Times New Roman"/>
          <w:szCs w:val="24"/>
        </w:rPr>
        <w:t xml:space="preserve">2, long said to be encaustic, are in fact protein-based </w:t>
      </w:r>
      <w:r>
        <w:rPr>
          <w:rFonts w:cs="Times New Roman"/>
          <w:szCs w:val="24"/>
        </w:rPr>
        <w:t>but</w:t>
      </w:r>
      <w:r w:rsidRPr="00D83761">
        <w:rPr>
          <w:rFonts w:cs="Times New Roman"/>
          <w:szCs w:val="24"/>
        </w:rPr>
        <w:t xml:space="preserve"> </w:t>
      </w:r>
      <w:r w:rsidR="002A5A3F" w:rsidRPr="00D83761">
        <w:rPr>
          <w:rFonts w:cs="Times New Roman"/>
          <w:szCs w:val="24"/>
        </w:rPr>
        <w:t>show a coating of wax on the whole surface</w:t>
      </w:r>
      <w:r w:rsidR="00605273" w:rsidRPr="00D83761">
        <w:rPr>
          <w:rFonts w:cs="Times New Roman"/>
          <w:color w:val="auto"/>
          <w:szCs w:val="24"/>
        </w:rPr>
        <w:t>.</w:t>
      </w:r>
      <w:r w:rsidR="00605273" w:rsidRPr="00D83761">
        <w:rPr>
          <w:rFonts w:cs="Times New Roman"/>
          <w:szCs w:val="24"/>
        </w:rPr>
        <w:t xml:space="preserve"> </w:t>
      </w:r>
      <w:r w:rsidR="002A5A3F" w:rsidRPr="00D83761">
        <w:rPr>
          <w:rFonts w:cs="Times New Roman"/>
          <w:szCs w:val="24"/>
        </w:rPr>
        <w:t>Their style is indeed more characteristic of protein-based paintings</w:t>
      </w:r>
      <w:r>
        <w:rPr>
          <w:rFonts w:cs="Times New Roman"/>
          <w:szCs w:val="24"/>
        </w:rPr>
        <w:t>,</w:t>
      </w:r>
      <w:r w:rsidR="002A5A3F" w:rsidRPr="00D83761">
        <w:rPr>
          <w:rFonts w:cs="Times New Roman"/>
          <w:szCs w:val="24"/>
        </w:rPr>
        <w:t xml:space="preserve"> </w:t>
      </w:r>
      <w:r>
        <w:rPr>
          <w:rFonts w:cs="Times New Roman"/>
          <w:szCs w:val="24"/>
        </w:rPr>
        <w:t>and</w:t>
      </w:r>
      <w:r w:rsidRPr="00D83761">
        <w:rPr>
          <w:rFonts w:cs="Times New Roman"/>
          <w:szCs w:val="24"/>
        </w:rPr>
        <w:t xml:space="preserve"> </w:t>
      </w:r>
      <w:r w:rsidR="002A5A3F" w:rsidRPr="00D83761">
        <w:rPr>
          <w:rFonts w:cs="Times New Roman"/>
          <w:szCs w:val="24"/>
        </w:rPr>
        <w:t>the shine of their surface</w:t>
      </w:r>
      <w:r>
        <w:rPr>
          <w:rFonts w:cs="Times New Roman"/>
          <w:szCs w:val="24"/>
        </w:rPr>
        <w:t>s</w:t>
      </w:r>
      <w:r w:rsidR="002A5A3F" w:rsidRPr="00D83761">
        <w:rPr>
          <w:rFonts w:cs="Times New Roman"/>
          <w:szCs w:val="24"/>
        </w:rPr>
        <w:t xml:space="preserve"> was misleading for a long time</w:t>
      </w:r>
      <w:r>
        <w:rPr>
          <w:rFonts w:cs="Times New Roman"/>
          <w:szCs w:val="24"/>
        </w:rPr>
        <w:t>.</w:t>
      </w:r>
      <w:r w:rsidR="004E4253" w:rsidRPr="00D83761">
        <w:rPr>
          <w:rFonts w:cs="Times New Roman"/>
          <w:szCs w:val="24"/>
        </w:rPr>
        <w:t xml:space="preserve"> </w:t>
      </w:r>
      <w:r>
        <w:rPr>
          <w:rFonts w:cs="Times New Roman"/>
          <w:szCs w:val="24"/>
        </w:rPr>
        <w:t>W</w:t>
      </w:r>
      <w:r w:rsidR="00605273" w:rsidRPr="00D83761">
        <w:rPr>
          <w:rFonts w:cs="Times New Roman"/>
          <w:szCs w:val="24"/>
        </w:rPr>
        <w:t xml:space="preserve">e do not know when the wax </w:t>
      </w:r>
      <w:r w:rsidR="004E4253" w:rsidRPr="00D83761">
        <w:rPr>
          <w:rFonts w:cs="Times New Roman"/>
          <w:szCs w:val="24"/>
        </w:rPr>
        <w:t>was</w:t>
      </w:r>
      <w:r w:rsidR="00605273" w:rsidRPr="00D83761">
        <w:rPr>
          <w:rFonts w:cs="Times New Roman"/>
          <w:szCs w:val="24"/>
        </w:rPr>
        <w:t xml:space="preserve"> applied</w:t>
      </w:r>
      <w:r>
        <w:rPr>
          <w:rFonts w:cs="Times New Roman"/>
          <w:szCs w:val="24"/>
        </w:rPr>
        <w:t>.</w:t>
      </w:r>
      <w:r w:rsidR="00F94175" w:rsidRPr="00D83761">
        <w:rPr>
          <w:rStyle w:val="EndnoteReference"/>
          <w:rFonts w:cs="Times New Roman"/>
          <w:szCs w:val="24"/>
        </w:rPr>
        <w:endnoteReference w:id="46"/>
      </w:r>
      <w:r w:rsidR="002A5A3F" w:rsidRPr="00D83761">
        <w:rPr>
          <w:rFonts w:cs="Times New Roman"/>
          <w:szCs w:val="24"/>
        </w:rPr>
        <w:t xml:space="preserve"> Moreover, the </w:t>
      </w:r>
      <w:r w:rsidR="00541B34" w:rsidRPr="00D83761">
        <w:rPr>
          <w:rFonts w:cs="Times New Roman"/>
          <w:szCs w:val="24"/>
        </w:rPr>
        <w:t>white filler</w:t>
      </w:r>
      <w:r w:rsidR="002A5A3F" w:rsidRPr="00D83761">
        <w:rPr>
          <w:rFonts w:cs="Times New Roman"/>
          <w:szCs w:val="24"/>
        </w:rPr>
        <w:t xml:space="preserve"> used for this protein-based binder is lead white, adding another peculiarity </w:t>
      </w:r>
      <w:r w:rsidR="003F1D1B" w:rsidRPr="00D83761">
        <w:rPr>
          <w:rFonts w:cs="Times New Roman"/>
          <w:szCs w:val="24"/>
        </w:rPr>
        <w:t xml:space="preserve">to these </w:t>
      </w:r>
      <w:r w:rsidR="004E4253" w:rsidRPr="00D83761">
        <w:rPr>
          <w:rFonts w:cs="Times New Roman"/>
          <w:szCs w:val="24"/>
        </w:rPr>
        <w:t xml:space="preserve">complex </w:t>
      </w:r>
      <w:r w:rsidR="003F1D1B" w:rsidRPr="00D83761">
        <w:rPr>
          <w:rFonts w:cs="Times New Roman"/>
          <w:szCs w:val="24"/>
        </w:rPr>
        <w:t>portraits.</w:t>
      </w:r>
      <w:r w:rsidR="00F94175" w:rsidRPr="00D83761">
        <w:rPr>
          <w:rFonts w:cs="Times New Roman"/>
          <w:szCs w:val="24"/>
        </w:rPr>
        <w:t xml:space="preserve"> </w:t>
      </w:r>
    </w:p>
    <w:p w14:paraId="656F7892" w14:textId="76C29CB2" w:rsidR="002A5A3F" w:rsidRPr="00D83761" w:rsidRDefault="00501EDC" w:rsidP="00823EBB">
      <w:pPr>
        <w:pStyle w:val="Corps"/>
        <w:spacing w:after="0" w:line="480" w:lineRule="auto"/>
        <w:rPr>
          <w:rFonts w:cs="Times New Roman"/>
          <w:szCs w:val="24"/>
        </w:rPr>
      </w:pPr>
      <w:r>
        <w:rPr>
          <w:rFonts w:cs="Times New Roman"/>
          <w:szCs w:val="24"/>
        </w:rPr>
        <w:tab/>
      </w:r>
      <w:r w:rsidR="002A5A3F" w:rsidRPr="00D83761">
        <w:rPr>
          <w:rFonts w:cs="Times New Roman"/>
          <w:szCs w:val="24"/>
        </w:rPr>
        <w:t>Another portrait (MNC</w:t>
      </w:r>
      <w:r>
        <w:rPr>
          <w:rFonts w:cs="Times New Roman"/>
          <w:szCs w:val="24"/>
        </w:rPr>
        <w:t> </w:t>
      </w:r>
      <w:r w:rsidR="002A5A3F" w:rsidRPr="00D83761">
        <w:rPr>
          <w:rFonts w:cs="Times New Roman"/>
          <w:szCs w:val="24"/>
        </w:rPr>
        <w:t>1695) stands out as a</w:t>
      </w:r>
      <w:r w:rsidR="004D1D41" w:rsidRPr="00D83761">
        <w:rPr>
          <w:rFonts w:cs="Times New Roman"/>
          <w:szCs w:val="24"/>
        </w:rPr>
        <w:t>n unusual combination of all examples</w:t>
      </w:r>
      <w:r w:rsidR="002A5A3F" w:rsidRPr="00D83761">
        <w:rPr>
          <w:rFonts w:cs="Times New Roman"/>
          <w:szCs w:val="24"/>
        </w:rPr>
        <w:t xml:space="preserve">: it is protein-based but shows </w:t>
      </w:r>
      <w:r w:rsidR="00F94175" w:rsidRPr="00D83761">
        <w:rPr>
          <w:rFonts w:cs="Times New Roman"/>
          <w:szCs w:val="24"/>
        </w:rPr>
        <w:t xml:space="preserve">traces of </w:t>
      </w:r>
      <w:r w:rsidR="002A5A3F" w:rsidRPr="00D83761">
        <w:rPr>
          <w:rFonts w:cs="Times New Roman"/>
          <w:szCs w:val="24"/>
        </w:rPr>
        <w:t>wax</w:t>
      </w:r>
      <w:r w:rsidR="0021141A" w:rsidRPr="00D83761">
        <w:rPr>
          <w:rFonts w:cs="Times New Roman"/>
          <w:szCs w:val="24"/>
        </w:rPr>
        <w:t xml:space="preserve"> </w:t>
      </w:r>
      <w:r w:rsidR="00AD439F" w:rsidRPr="00D83761">
        <w:rPr>
          <w:rFonts w:cs="Times New Roman"/>
          <w:szCs w:val="24"/>
        </w:rPr>
        <w:t xml:space="preserve">on </w:t>
      </w:r>
      <w:r w:rsidR="00B6276C" w:rsidRPr="00D83761">
        <w:rPr>
          <w:rFonts w:cs="Times New Roman"/>
          <w:szCs w:val="24"/>
        </w:rPr>
        <w:t>the surface of</w:t>
      </w:r>
      <w:r w:rsidR="002A5A3F" w:rsidRPr="00D83761">
        <w:rPr>
          <w:rFonts w:cs="Times New Roman"/>
          <w:szCs w:val="24"/>
        </w:rPr>
        <w:t xml:space="preserve"> certain areas</w:t>
      </w:r>
      <w:r w:rsidR="00404EFF" w:rsidRPr="00D83761">
        <w:rPr>
          <w:rFonts w:cs="Times New Roman"/>
          <w:szCs w:val="24"/>
        </w:rPr>
        <w:t>,</w:t>
      </w:r>
      <w:r w:rsidR="002A5A3F" w:rsidRPr="00D83761">
        <w:rPr>
          <w:rFonts w:cs="Times New Roman"/>
          <w:szCs w:val="24"/>
        </w:rPr>
        <w:t xml:space="preserve"> </w:t>
      </w:r>
      <w:r w:rsidR="0021141A" w:rsidRPr="00D83761">
        <w:rPr>
          <w:rFonts w:cs="Times New Roman"/>
          <w:szCs w:val="24"/>
        </w:rPr>
        <w:t>maybe</w:t>
      </w:r>
      <w:r w:rsidR="002A5A3F" w:rsidRPr="00D83761">
        <w:rPr>
          <w:rFonts w:cs="Times New Roman"/>
          <w:szCs w:val="24"/>
        </w:rPr>
        <w:t xml:space="preserve"> to </w:t>
      </w:r>
      <w:r>
        <w:rPr>
          <w:rFonts w:cs="Times New Roman"/>
          <w:szCs w:val="24"/>
        </w:rPr>
        <w:t>emphasize</w:t>
      </w:r>
      <w:r w:rsidRPr="00D83761">
        <w:rPr>
          <w:rFonts w:cs="Times New Roman"/>
          <w:szCs w:val="24"/>
        </w:rPr>
        <w:t xml:space="preserve"> </w:t>
      </w:r>
      <w:r w:rsidR="002A5A3F" w:rsidRPr="00D83761">
        <w:rPr>
          <w:rFonts w:cs="Times New Roman"/>
          <w:szCs w:val="24"/>
        </w:rPr>
        <w:t xml:space="preserve">the outlines of the face and jewels. The </w:t>
      </w:r>
      <w:r w:rsidR="0085234F" w:rsidRPr="00D83761">
        <w:rPr>
          <w:rFonts w:cs="Times New Roman"/>
          <w:szCs w:val="24"/>
        </w:rPr>
        <w:t xml:space="preserve">white filler </w:t>
      </w:r>
      <w:r w:rsidR="002A5A3F" w:rsidRPr="00D83761">
        <w:rPr>
          <w:rFonts w:cs="Times New Roman"/>
          <w:szCs w:val="24"/>
        </w:rPr>
        <w:t>is predominantly calcium-based; however</w:t>
      </w:r>
      <w:r w:rsidR="003F1D1B" w:rsidRPr="00D83761">
        <w:rPr>
          <w:rFonts w:cs="Times New Roman"/>
          <w:szCs w:val="24"/>
        </w:rPr>
        <w:t>,</w:t>
      </w:r>
      <w:r w:rsidR="002A5A3F" w:rsidRPr="00D83761">
        <w:rPr>
          <w:rFonts w:cs="Times New Roman"/>
          <w:szCs w:val="24"/>
        </w:rPr>
        <w:t xml:space="preserve"> lead white found on the face and jewels </w:t>
      </w:r>
      <w:r>
        <w:rPr>
          <w:rFonts w:cs="Times New Roman"/>
          <w:szCs w:val="24"/>
        </w:rPr>
        <w:t xml:space="preserve">does not </w:t>
      </w:r>
      <w:r w:rsidR="002A5A3F" w:rsidRPr="00D83761">
        <w:rPr>
          <w:rFonts w:cs="Times New Roman"/>
          <w:szCs w:val="24"/>
        </w:rPr>
        <w:t>perfectly match the</w:t>
      </w:r>
      <w:r w:rsidR="0085234F" w:rsidRPr="00D83761">
        <w:rPr>
          <w:rFonts w:cs="Times New Roman"/>
          <w:szCs w:val="24"/>
        </w:rPr>
        <w:t xml:space="preserve"> distribution</w:t>
      </w:r>
      <w:r w:rsidR="002A5A3F" w:rsidRPr="00D83761">
        <w:rPr>
          <w:rFonts w:cs="Times New Roman"/>
          <w:szCs w:val="24"/>
        </w:rPr>
        <w:t xml:space="preserve"> of the wax. Th</w:t>
      </w:r>
      <w:r w:rsidR="00404EFF" w:rsidRPr="00D83761">
        <w:rPr>
          <w:rFonts w:cs="Times New Roman"/>
          <w:szCs w:val="24"/>
        </w:rPr>
        <w:t xml:space="preserve">e understanding of those peculiarities could greatly benefit from comparisons outside of the Louvre collection to </w:t>
      </w:r>
      <w:r>
        <w:rPr>
          <w:rFonts w:cs="Times New Roman"/>
          <w:szCs w:val="24"/>
        </w:rPr>
        <w:t xml:space="preserve">see </w:t>
      </w:r>
      <w:r w:rsidR="00404EFF" w:rsidRPr="00D83761">
        <w:rPr>
          <w:rFonts w:cs="Times New Roman"/>
          <w:szCs w:val="24"/>
        </w:rPr>
        <w:t>if they could be clues toward workshop practices.</w:t>
      </w:r>
    </w:p>
    <w:p w14:paraId="709C0803" w14:textId="77777777" w:rsidR="00462487" w:rsidRPr="00D83761" w:rsidRDefault="00462487" w:rsidP="00D83761">
      <w:pPr>
        <w:pStyle w:val="Corps"/>
        <w:spacing w:after="0" w:line="480" w:lineRule="auto"/>
        <w:rPr>
          <w:rFonts w:cs="Times New Roman"/>
          <w:szCs w:val="24"/>
          <w:u w:val="single"/>
        </w:rPr>
      </w:pPr>
    </w:p>
    <w:p w14:paraId="6849459A" w14:textId="77777777" w:rsidR="0087033E" w:rsidRPr="007C0AF6" w:rsidRDefault="0087033E" w:rsidP="3365FB5B">
      <w:pPr>
        <w:pStyle w:val="Heading2"/>
        <w:rPr>
          <w:lang w:val="en-GB"/>
        </w:rPr>
      </w:pPr>
      <w:r w:rsidRPr="007C0AF6">
        <w:rPr>
          <w:lang w:val="en-GB"/>
        </w:rPr>
        <w:t>Polychromy</w:t>
      </w:r>
    </w:p>
    <w:p w14:paraId="5E000B72" w14:textId="77777777" w:rsidR="0087033E" w:rsidRPr="007C0AF6" w:rsidRDefault="0087033E" w:rsidP="0087033E">
      <w:pPr>
        <w:autoSpaceDE w:val="0"/>
        <w:autoSpaceDN w:val="0"/>
        <w:adjustRightInd w:val="0"/>
        <w:spacing w:after="0" w:line="480" w:lineRule="auto"/>
        <w:rPr>
          <w:lang w:val="en-GB"/>
        </w:rPr>
      </w:pPr>
    </w:p>
    <w:p w14:paraId="42C400D6" w14:textId="21083922" w:rsidR="0087033E" w:rsidRPr="00D83761" w:rsidRDefault="0087033E" w:rsidP="0087033E">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Subsequent to </w:t>
      </w:r>
      <w:r w:rsidRPr="00D83761">
        <w:rPr>
          <w:rFonts w:ascii="Times New Roman" w:hAnsi="Times New Roman" w:cs="Times New Roman"/>
          <w:sz w:val="24"/>
          <w:szCs w:val="24"/>
          <w:lang w:val="en-US"/>
        </w:rPr>
        <w:t>Pharaonic Egypt</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new pigments and techniques </w:t>
      </w:r>
      <w:r>
        <w:rPr>
          <w:rFonts w:ascii="Times New Roman" w:hAnsi="Times New Roman" w:cs="Times New Roman"/>
          <w:sz w:val="24"/>
          <w:szCs w:val="24"/>
          <w:lang w:val="en-US"/>
        </w:rPr>
        <w:t xml:space="preserve">became </w:t>
      </w:r>
      <w:r w:rsidRPr="00D83761">
        <w:rPr>
          <w:rFonts w:ascii="Times New Roman" w:hAnsi="Times New Roman" w:cs="Times New Roman"/>
          <w:sz w:val="24"/>
          <w:szCs w:val="24"/>
          <w:lang w:val="en-US"/>
        </w:rPr>
        <w:t>available</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w:t>
      </w:r>
      <w:r>
        <w:rPr>
          <w:rFonts w:ascii="Times New Roman" w:hAnsi="Times New Roman" w:cs="Times New Roman"/>
          <w:sz w:val="24"/>
          <w:szCs w:val="24"/>
          <w:lang w:val="en-US"/>
        </w:rPr>
        <w:t>thus</w:t>
      </w:r>
      <w:r w:rsidRPr="00D83761">
        <w:rPr>
          <w:rFonts w:ascii="Times New Roman" w:hAnsi="Times New Roman" w:cs="Times New Roman"/>
          <w:sz w:val="24"/>
          <w:szCs w:val="24"/>
          <w:lang w:val="en-US"/>
        </w:rPr>
        <w:t xml:space="preserve"> material choices may </w:t>
      </w:r>
      <w:r>
        <w:rPr>
          <w:rFonts w:ascii="Times New Roman" w:hAnsi="Times New Roman" w:cs="Times New Roman"/>
          <w:sz w:val="24"/>
          <w:szCs w:val="24"/>
          <w:lang w:val="en-US"/>
        </w:rPr>
        <w:t>provide</w:t>
      </w:r>
      <w:r w:rsidRPr="00D83761">
        <w:rPr>
          <w:rFonts w:ascii="Times New Roman" w:hAnsi="Times New Roman" w:cs="Times New Roman"/>
          <w:sz w:val="24"/>
          <w:szCs w:val="24"/>
          <w:lang w:val="en-US"/>
        </w:rPr>
        <w:t xml:space="preserve"> evidence for the identification of workshops.</w:t>
      </w:r>
      <w:r>
        <w:rPr>
          <w:rFonts w:ascii="Times New Roman" w:hAnsi="Times New Roman" w:cs="Times New Roman"/>
          <w:sz w:val="24"/>
          <w:szCs w:val="24"/>
          <w:lang w:val="en-US"/>
        </w:rPr>
        <w:t xml:space="preserve"> </w:t>
      </w:r>
      <w:r w:rsidRPr="00D83761">
        <w:rPr>
          <w:rFonts w:ascii="Times New Roman" w:hAnsi="Times New Roman" w:cs="Times New Roman"/>
          <w:sz w:val="24"/>
          <w:szCs w:val="24"/>
          <w:lang w:val="en-US"/>
        </w:rPr>
        <w:t>Some materials seem to be more commonly used than others</w:t>
      </w:r>
      <w:r w:rsidRPr="3365FB5B">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for example</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earth pigments are found on the whole </w:t>
      </w:r>
      <w:r w:rsidRPr="00D83761">
        <w:rPr>
          <w:rFonts w:ascii="Times New Roman" w:hAnsi="Times New Roman" w:cs="Times New Roman"/>
          <w:sz w:val="24"/>
          <w:szCs w:val="24"/>
          <w:lang w:val="en-US"/>
        </w:rPr>
        <w:lastRenderedPageBreak/>
        <w:t>collection.</w:t>
      </w:r>
      <w:r w:rsidRPr="00D83761">
        <w:rPr>
          <w:rStyle w:val="EndnoteReference"/>
          <w:rFonts w:ascii="Times New Roman" w:hAnsi="Times New Roman" w:cs="Times New Roman"/>
          <w:sz w:val="24"/>
          <w:szCs w:val="24"/>
          <w:lang w:val="en-US"/>
        </w:rPr>
        <w:endnoteReference w:id="47"/>
      </w:r>
      <w:r w:rsidRPr="00D83761">
        <w:rPr>
          <w:rFonts w:ascii="Times New Roman" w:hAnsi="Times New Roman" w:cs="Times New Roman"/>
          <w:sz w:val="24"/>
          <w:szCs w:val="24"/>
          <w:lang w:val="en-US"/>
        </w:rPr>
        <w:t xml:space="preserve"> Brown pigments </w:t>
      </w:r>
      <w:r>
        <w:rPr>
          <w:rFonts w:ascii="Times New Roman" w:hAnsi="Times New Roman" w:cs="Times New Roman"/>
          <w:sz w:val="24"/>
          <w:szCs w:val="24"/>
          <w:lang w:val="en-US"/>
        </w:rPr>
        <w:t xml:space="preserve">were </w:t>
      </w:r>
      <w:r w:rsidRPr="00D83761">
        <w:rPr>
          <w:rFonts w:ascii="Times New Roman" w:hAnsi="Times New Roman" w:cs="Times New Roman"/>
          <w:sz w:val="24"/>
          <w:szCs w:val="24"/>
          <w:lang w:val="en-US"/>
        </w:rPr>
        <w:t>used for the hair</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48"/>
      </w:r>
      <w:r w:rsidRPr="00D83761">
        <w:rPr>
          <w:rFonts w:ascii="Times New Roman" w:hAnsi="Times New Roman" w:cs="Times New Roman"/>
          <w:sz w:val="24"/>
          <w:szCs w:val="24"/>
          <w:lang w:val="en-US"/>
        </w:rPr>
        <w:t xml:space="preserve"> while red and yellow are always found mixed together with a white material to depict flesh tones. Iron red is </w:t>
      </w:r>
      <w:r>
        <w:rPr>
          <w:rFonts w:ascii="Times New Roman" w:hAnsi="Times New Roman" w:cs="Times New Roman"/>
          <w:sz w:val="24"/>
          <w:szCs w:val="24"/>
          <w:lang w:val="en-US"/>
        </w:rPr>
        <w:t>consistently</w:t>
      </w:r>
      <w:r w:rsidRPr="00D83761">
        <w:rPr>
          <w:rFonts w:ascii="Times New Roman" w:hAnsi="Times New Roman" w:cs="Times New Roman"/>
          <w:sz w:val="24"/>
          <w:szCs w:val="24"/>
          <w:lang w:val="en-US"/>
        </w:rPr>
        <w:t xml:space="preserve"> found in contours and details: it corresponds to the main red pigment, mostly characterized as hematite</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which in few cases is </w:t>
      </w:r>
      <w:r>
        <w:rPr>
          <w:rFonts w:ascii="Times New Roman" w:hAnsi="Times New Roman" w:cs="Times New Roman"/>
          <w:sz w:val="24"/>
          <w:szCs w:val="24"/>
          <w:lang w:val="en-US"/>
        </w:rPr>
        <w:t>titanium</w:t>
      </w:r>
      <w:r w:rsidRPr="00D83761">
        <w:rPr>
          <w:rFonts w:ascii="Times New Roman" w:hAnsi="Times New Roman" w:cs="Times New Roman"/>
          <w:sz w:val="24"/>
          <w:szCs w:val="24"/>
          <w:lang w:val="en-US"/>
        </w:rPr>
        <w:t>-rich</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49"/>
      </w:r>
      <w:r w:rsidRPr="00D83761">
        <w:rPr>
          <w:rFonts w:ascii="Times New Roman" w:hAnsi="Times New Roman" w:cs="Times New Roman"/>
          <w:sz w:val="24"/>
          <w:szCs w:val="24"/>
          <w:lang w:val="en-US"/>
        </w:rPr>
        <w:t xml:space="preserve"> possibly indicating the presence of ilmenite, a natural compound frequently found in Egyptian red </w:t>
      </w:r>
      <w:r w:rsidR="00D61AC7">
        <w:rPr>
          <w:rFonts w:ascii="Times New Roman" w:hAnsi="Times New Roman" w:cs="Times New Roman"/>
          <w:sz w:val="24"/>
          <w:szCs w:val="24"/>
          <w:lang w:val="en-US"/>
        </w:rPr>
        <w:t>ocher</w:t>
      </w:r>
      <w:r w:rsidRPr="00D83761">
        <w:rPr>
          <w:rFonts w:ascii="Times New Roman" w:hAnsi="Times New Roman" w:cs="Times New Roman"/>
          <w:sz w:val="24"/>
          <w:szCs w:val="24"/>
          <w:lang w:val="en-US"/>
        </w:rPr>
        <w:t>s</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50"/>
      </w:r>
      <w:r w:rsidRPr="00D83761">
        <w:rPr>
          <w:rFonts w:ascii="Times New Roman" w:hAnsi="Times New Roman" w:cs="Times New Roman"/>
          <w:sz w:val="24"/>
          <w:szCs w:val="24"/>
          <w:lang w:val="en-US"/>
        </w:rPr>
        <w:t xml:space="preserve"> We identified cinnabar on two male portraits, to highlight the upper lip in one case</w:t>
      </w:r>
      <w:r w:rsidRPr="00D83761">
        <w:rPr>
          <w:rStyle w:val="EndnoteReference"/>
          <w:rFonts w:ascii="Times New Roman" w:hAnsi="Times New Roman" w:cs="Times New Roman"/>
          <w:sz w:val="24"/>
          <w:szCs w:val="24"/>
          <w:lang w:val="en-US"/>
        </w:rPr>
        <w:endnoteReference w:id="51"/>
      </w:r>
      <w:r w:rsidRPr="00D83761">
        <w:rPr>
          <w:rFonts w:ascii="Times New Roman" w:hAnsi="Times New Roman" w:cs="Times New Roman"/>
          <w:sz w:val="24"/>
          <w:szCs w:val="24"/>
          <w:lang w:val="en-US"/>
        </w:rPr>
        <w:t xml:space="preserve"> and possibly for the complexion in the second</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52"/>
      </w:r>
      <w:r w:rsidRPr="00D83761">
        <w:rPr>
          <w:rFonts w:ascii="Times New Roman" w:hAnsi="Times New Roman" w:cs="Times New Roman"/>
          <w:sz w:val="24"/>
          <w:szCs w:val="24"/>
          <w:lang w:val="en-US"/>
        </w:rPr>
        <w:t xml:space="preserve"> </w:t>
      </w:r>
    </w:p>
    <w:p w14:paraId="7460E536" w14:textId="4671AD2E" w:rsidR="0087033E" w:rsidRPr="00D83761" w:rsidRDefault="0087033E" w:rsidP="0087033E">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D83761">
        <w:rPr>
          <w:rFonts w:ascii="Times New Roman" w:hAnsi="Times New Roman" w:cs="Times New Roman"/>
          <w:sz w:val="24"/>
          <w:szCs w:val="24"/>
          <w:lang w:val="en-US"/>
        </w:rPr>
        <w:t>Yellow appears on female portraits to render golden jewels or hues of tinted textiles. Besides iron earth, which in some cases we were able to characterize as jarosite</w:t>
      </w:r>
      <w:r>
        <w:rPr>
          <w:rFonts w:ascii="Times New Roman" w:hAnsi="Times New Roman" w:cs="Times New Roman"/>
          <w:sz w:val="24"/>
          <w:szCs w:val="24"/>
          <w:lang w:val="en-US"/>
        </w:rPr>
        <w:t>,</w:t>
      </w:r>
      <w:r w:rsidR="000C12F8" w:rsidRPr="00D83761">
        <w:rPr>
          <w:rStyle w:val="EndnoteReference"/>
          <w:rFonts w:ascii="Times New Roman" w:hAnsi="Times New Roman" w:cs="Times New Roman"/>
          <w:sz w:val="24"/>
          <w:szCs w:val="24"/>
          <w:lang w:val="en-US"/>
        </w:rPr>
        <w:endnoteReference w:id="53"/>
      </w:r>
      <w:r w:rsidRPr="00D83761">
        <w:rPr>
          <w:rFonts w:ascii="Times New Roman" w:hAnsi="Times New Roman" w:cs="Times New Roman"/>
          <w:sz w:val="24"/>
          <w:szCs w:val="24"/>
          <w:lang w:val="en-US"/>
        </w:rPr>
        <w:t xml:space="preserve"> we also found arsenic-based pigment</w:t>
      </w:r>
      <w:r>
        <w:rPr>
          <w:rFonts w:ascii="Times New Roman" w:hAnsi="Times New Roman" w:cs="Times New Roman"/>
          <w:sz w:val="24"/>
          <w:szCs w:val="24"/>
          <w:lang w:val="en-US"/>
        </w:rPr>
        <w:t>—</w:t>
      </w:r>
      <w:r w:rsidRPr="00D83761">
        <w:rPr>
          <w:rFonts w:ascii="Times New Roman" w:hAnsi="Times New Roman" w:cs="Times New Roman"/>
          <w:sz w:val="24"/>
          <w:szCs w:val="24"/>
          <w:lang w:val="en-US"/>
        </w:rPr>
        <w:t>presumably orpiment</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on </w:t>
      </w:r>
      <w:r>
        <w:rPr>
          <w:rFonts w:ascii="Times New Roman" w:hAnsi="Times New Roman" w:cs="Times New Roman"/>
          <w:sz w:val="24"/>
          <w:szCs w:val="24"/>
          <w:lang w:val="en-US"/>
        </w:rPr>
        <w:t xml:space="preserve">three </w:t>
      </w:r>
      <w:r w:rsidRPr="00D83761">
        <w:rPr>
          <w:rFonts w:ascii="Times New Roman" w:hAnsi="Times New Roman" w:cs="Times New Roman"/>
          <w:sz w:val="24"/>
          <w:szCs w:val="24"/>
          <w:lang w:val="en-US"/>
        </w:rPr>
        <w:t>protein-based portraits</w:t>
      </w:r>
      <w:r w:rsidRPr="00D83761">
        <w:rPr>
          <w:rStyle w:val="EndnoteReference"/>
          <w:rFonts w:ascii="Times New Roman" w:hAnsi="Times New Roman" w:cs="Times New Roman"/>
          <w:sz w:val="24"/>
          <w:szCs w:val="24"/>
          <w:lang w:val="en-US"/>
        </w:rPr>
        <w:endnoteReference w:id="54"/>
      </w:r>
      <w:r w:rsidRPr="00D83761">
        <w:rPr>
          <w:rFonts w:ascii="Times New Roman" w:hAnsi="Times New Roman" w:cs="Times New Roman"/>
          <w:sz w:val="24"/>
          <w:szCs w:val="24"/>
          <w:lang w:val="en-US"/>
        </w:rPr>
        <w:t xml:space="preserve"> as well as on the Dioscure panel (also protein-based).</w:t>
      </w:r>
      <w:r w:rsidRPr="00D83761">
        <w:rPr>
          <w:rStyle w:val="EndnoteReference"/>
          <w:rFonts w:ascii="Times New Roman" w:hAnsi="Times New Roman" w:cs="Times New Roman"/>
          <w:sz w:val="24"/>
          <w:szCs w:val="24"/>
          <w:lang w:val="en-US"/>
        </w:rPr>
        <w:endnoteReference w:id="55"/>
      </w:r>
    </w:p>
    <w:p w14:paraId="44462FCB" w14:textId="2C00AE37" w:rsidR="0087033E" w:rsidRDefault="0087033E" w:rsidP="0087033E">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D83761">
        <w:rPr>
          <w:rFonts w:ascii="Times New Roman" w:hAnsi="Times New Roman" w:cs="Times New Roman"/>
          <w:sz w:val="24"/>
          <w:szCs w:val="24"/>
          <w:lang w:val="en-US"/>
        </w:rPr>
        <w:t>Blue hues are not often found on mummy portraits, except occasional</w:t>
      </w:r>
      <w:r>
        <w:rPr>
          <w:rFonts w:ascii="Times New Roman" w:hAnsi="Times New Roman" w:cs="Times New Roman"/>
          <w:sz w:val="24"/>
          <w:szCs w:val="24"/>
          <w:lang w:val="en-US"/>
        </w:rPr>
        <w:t>ly in</w:t>
      </w:r>
      <w:r w:rsidRPr="00D83761">
        <w:rPr>
          <w:rFonts w:ascii="Times New Roman" w:hAnsi="Times New Roman" w:cs="Times New Roman"/>
          <w:sz w:val="24"/>
          <w:szCs w:val="24"/>
          <w:lang w:val="en-US"/>
        </w:rPr>
        <w:t xml:space="preserve"> tunics, mantles, jewels</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and eyes, although Egyptian blue and indigo are well attested </w:t>
      </w:r>
      <w:r>
        <w:rPr>
          <w:rFonts w:ascii="Times New Roman" w:hAnsi="Times New Roman" w:cs="Times New Roman"/>
          <w:sz w:val="24"/>
          <w:szCs w:val="24"/>
          <w:lang w:val="en-US"/>
        </w:rPr>
        <w:t xml:space="preserve">to </w:t>
      </w:r>
      <w:r w:rsidRPr="00D83761">
        <w:rPr>
          <w:rFonts w:ascii="Times New Roman" w:hAnsi="Times New Roman" w:cs="Times New Roman"/>
          <w:sz w:val="24"/>
          <w:szCs w:val="24"/>
          <w:lang w:val="en-US"/>
        </w:rPr>
        <w:t>as components of the pictorial layers by the APPEAR project</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56"/>
      </w:r>
      <w:r w:rsidRPr="00D83761">
        <w:rPr>
          <w:rFonts w:ascii="Times New Roman" w:hAnsi="Times New Roman" w:cs="Times New Roman"/>
          <w:sz w:val="24"/>
          <w:szCs w:val="24"/>
          <w:lang w:val="en-US"/>
        </w:rPr>
        <w:t xml:space="preserve"> Among the Louvre collection, blue is not widely used. On the Heron and Lycurgus panel, Egyptian blue is used to render the clothing</w:t>
      </w:r>
      <w:r w:rsidRPr="00D83761">
        <w:rPr>
          <w:rStyle w:val="EndnoteReference"/>
          <w:rFonts w:ascii="Times New Roman" w:hAnsi="Times New Roman" w:cs="Times New Roman"/>
          <w:sz w:val="24"/>
          <w:szCs w:val="24"/>
          <w:lang w:val="en-US"/>
        </w:rPr>
        <w:endnoteReference w:id="57"/>
      </w:r>
      <w:r w:rsidRPr="00D83761">
        <w:rPr>
          <w:rFonts w:ascii="Times New Roman" w:hAnsi="Times New Roman" w:cs="Times New Roman"/>
          <w:sz w:val="24"/>
          <w:szCs w:val="24"/>
          <w:lang w:val="en-US"/>
        </w:rPr>
        <w:t xml:space="preserve"> (</w:t>
      </w:r>
      <w:hyperlink r:id="rId14" w:history="1">
        <w:r w:rsidRPr="00103507">
          <w:rPr>
            <w:rStyle w:val="Hyperlink"/>
            <w:rFonts w:ascii="Times New Roman" w:hAnsi="Times New Roman" w:cs="Times New Roman"/>
            <w:sz w:val="24"/>
            <w:szCs w:val="24"/>
            <w:lang w:val="en-US"/>
          </w:rPr>
          <w:t>fig.</w:t>
        </w:r>
        <w:r w:rsidR="00AF6955" w:rsidRPr="00103507">
          <w:rPr>
            <w:rStyle w:val="Hyperlink"/>
            <w:rFonts w:ascii="Times New Roman" w:hAnsi="Times New Roman" w:cs="Times New Roman"/>
            <w:sz w:val="24"/>
            <w:szCs w:val="24"/>
            <w:lang w:val="en-US"/>
          </w:rPr>
          <w:t xml:space="preserve"> 2.5A</w:t>
        </w:r>
      </w:hyperlink>
      <w:r w:rsidRPr="00D83761">
        <w:rPr>
          <w:rFonts w:ascii="Times New Roman" w:hAnsi="Times New Roman" w:cs="Times New Roman"/>
          <w:sz w:val="24"/>
          <w:szCs w:val="24"/>
          <w:lang w:val="en-US"/>
        </w:rPr>
        <w:t>), while on mummy portraits, indigo is employed to depict a light blue stone in a necklace on MNC</w:t>
      </w:r>
      <w:r>
        <w:rPr>
          <w:rFonts w:ascii="Times New Roman" w:hAnsi="Times New Roman" w:cs="Times New Roman"/>
          <w:sz w:val="24"/>
          <w:szCs w:val="24"/>
          <w:lang w:val="en-US"/>
        </w:rPr>
        <w:t> </w:t>
      </w:r>
      <w:r w:rsidRPr="00D83761">
        <w:rPr>
          <w:rFonts w:ascii="Times New Roman" w:hAnsi="Times New Roman" w:cs="Times New Roman"/>
          <w:sz w:val="24"/>
          <w:szCs w:val="24"/>
          <w:lang w:val="en-US"/>
        </w:rPr>
        <w:t>1695 and three dark</w:t>
      </w:r>
      <w:r w:rsidR="007C0AF6">
        <w:rPr>
          <w:rFonts w:ascii="Times New Roman" w:hAnsi="Times New Roman" w:cs="Times New Roman"/>
          <w:sz w:val="24"/>
          <w:szCs w:val="24"/>
          <w:lang w:val="en-US"/>
        </w:rPr>
        <w:t xml:space="preserve"> clavi</w:t>
      </w:r>
      <w:r w:rsidRPr="3365FB5B">
        <w:rPr>
          <w:rFonts w:ascii="Times New Roman" w:hAnsi="Times New Roman" w:cs="Times New Roman"/>
          <w:i/>
          <w:iCs/>
          <w:sz w:val="24"/>
          <w:szCs w:val="24"/>
          <w:lang w:val="en-US"/>
        </w:rPr>
        <w:t>.</w:t>
      </w:r>
      <w:r w:rsidRPr="00D83761">
        <w:rPr>
          <w:rStyle w:val="EndnoteReference"/>
          <w:rFonts w:ascii="Times New Roman" w:hAnsi="Times New Roman" w:cs="Times New Roman"/>
          <w:sz w:val="24"/>
          <w:szCs w:val="24"/>
          <w:lang w:val="en-US"/>
        </w:rPr>
        <w:endnoteReference w:id="58"/>
      </w:r>
      <w:r w:rsidRPr="00D83761">
        <w:rPr>
          <w:rFonts w:ascii="Times New Roman" w:hAnsi="Times New Roman" w:cs="Times New Roman"/>
          <w:sz w:val="24"/>
          <w:szCs w:val="24"/>
          <w:lang w:val="en-US"/>
        </w:rPr>
        <w:t xml:space="preserve"> In the corpus, Egyptian blue is mainly employed to render complexion (</w:t>
      </w:r>
      <w:hyperlink r:id="rId15" w:history="1">
        <w:r w:rsidRPr="00103507">
          <w:rPr>
            <w:rStyle w:val="Hyperlink"/>
            <w:rFonts w:ascii="Times New Roman" w:hAnsi="Times New Roman" w:cs="Times New Roman"/>
            <w:sz w:val="24"/>
            <w:szCs w:val="24"/>
            <w:lang w:val="en-US"/>
          </w:rPr>
          <w:t xml:space="preserve">fig. </w:t>
        </w:r>
        <w:r w:rsidR="00AF6955" w:rsidRPr="00103507">
          <w:rPr>
            <w:rStyle w:val="Hyperlink"/>
            <w:rFonts w:ascii="Times New Roman" w:hAnsi="Times New Roman" w:cs="Times New Roman"/>
            <w:sz w:val="24"/>
            <w:szCs w:val="24"/>
            <w:lang w:val="en-US"/>
          </w:rPr>
          <w:t>2.5B</w:t>
        </w:r>
      </w:hyperlink>
      <w:r w:rsidRPr="00D83761">
        <w:rPr>
          <w:rFonts w:ascii="Times New Roman" w:hAnsi="Times New Roman" w:cs="Times New Roman"/>
          <w:sz w:val="24"/>
          <w:szCs w:val="24"/>
          <w:lang w:val="en-US"/>
        </w:rPr>
        <w:t>) and backgrounds (</w:t>
      </w:r>
      <w:hyperlink r:id="rId16" w:history="1">
        <w:r w:rsidRPr="00103507">
          <w:rPr>
            <w:rStyle w:val="Hyperlink"/>
            <w:rFonts w:ascii="Times New Roman" w:hAnsi="Times New Roman" w:cs="Times New Roman"/>
            <w:sz w:val="24"/>
            <w:szCs w:val="24"/>
            <w:lang w:val="en-US"/>
          </w:rPr>
          <w:t xml:space="preserve">fig. </w:t>
        </w:r>
        <w:r w:rsidR="00AF6955" w:rsidRPr="00103507">
          <w:rPr>
            <w:rStyle w:val="Hyperlink"/>
            <w:rFonts w:ascii="Times New Roman" w:hAnsi="Times New Roman" w:cs="Times New Roman"/>
            <w:sz w:val="24"/>
            <w:szCs w:val="24"/>
            <w:lang w:val="en-US"/>
          </w:rPr>
          <w:t>2.5C</w:t>
        </w:r>
      </w:hyperlink>
      <w:r w:rsidRPr="00D83761">
        <w:rPr>
          <w:rFonts w:ascii="Times New Roman" w:hAnsi="Times New Roman" w:cs="Times New Roman"/>
          <w:sz w:val="24"/>
          <w:szCs w:val="24"/>
          <w:lang w:val="en-US"/>
        </w:rPr>
        <w:t>), and more rarely to create details such as white sclera</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59"/>
      </w:r>
      <w:r w:rsidRPr="00D83761">
        <w:rPr>
          <w:rFonts w:ascii="Times New Roman" w:hAnsi="Times New Roman" w:cs="Times New Roman"/>
          <w:sz w:val="24"/>
          <w:szCs w:val="24"/>
          <w:lang w:val="en-US"/>
        </w:rPr>
        <w:t xml:space="preserve"> Those blue pigments are also used to obtain purple shades for </w:t>
      </w:r>
      <w:r>
        <w:rPr>
          <w:rFonts w:ascii="Times New Roman" w:hAnsi="Times New Roman" w:cs="Times New Roman"/>
          <w:sz w:val="24"/>
          <w:szCs w:val="24"/>
          <w:lang w:val="en-US"/>
        </w:rPr>
        <w:t xml:space="preserve">the </w:t>
      </w:r>
      <w:r w:rsidRPr="00D83761">
        <w:rPr>
          <w:rFonts w:ascii="Times New Roman" w:hAnsi="Times New Roman" w:cs="Times New Roman"/>
          <w:sz w:val="24"/>
          <w:szCs w:val="24"/>
          <w:lang w:val="en-US"/>
        </w:rPr>
        <w:t>tunics (</w:t>
      </w:r>
      <w:hyperlink r:id="rId17" w:history="1">
        <w:r w:rsidRPr="00103507">
          <w:rPr>
            <w:rStyle w:val="Hyperlink"/>
            <w:rFonts w:ascii="Times New Roman" w:hAnsi="Times New Roman" w:cs="Times New Roman"/>
            <w:sz w:val="24"/>
            <w:szCs w:val="24"/>
            <w:lang w:val="en-US"/>
          </w:rPr>
          <w:t>fig.</w:t>
        </w:r>
        <w:r w:rsidR="00AF6955" w:rsidRPr="00103507">
          <w:rPr>
            <w:rStyle w:val="Hyperlink"/>
            <w:rFonts w:ascii="Times New Roman" w:hAnsi="Times New Roman" w:cs="Times New Roman"/>
            <w:sz w:val="24"/>
            <w:szCs w:val="24"/>
            <w:lang w:val="en-US"/>
          </w:rPr>
          <w:t xml:space="preserve"> 2.5D</w:t>
        </w:r>
      </w:hyperlink>
      <w:r w:rsidRPr="00D83761">
        <w:rPr>
          <w:rFonts w:ascii="Times New Roman" w:hAnsi="Times New Roman" w:cs="Times New Roman"/>
          <w:sz w:val="24"/>
          <w:szCs w:val="24"/>
          <w:lang w:val="en-US"/>
        </w:rPr>
        <w:t>), mantles</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and </w:t>
      </w:r>
      <w:r w:rsidRPr="3365FB5B">
        <w:rPr>
          <w:rFonts w:ascii="Times New Roman" w:hAnsi="Times New Roman" w:cs="Times New Roman"/>
          <w:sz w:val="24"/>
          <w:szCs w:val="24"/>
          <w:lang w:val="en-US"/>
        </w:rPr>
        <w:t>clavi</w:t>
      </w:r>
      <w:r w:rsidRPr="00D83761">
        <w:rPr>
          <w:rFonts w:ascii="Times New Roman" w:hAnsi="Times New Roman" w:cs="Times New Roman"/>
          <w:sz w:val="24"/>
          <w:szCs w:val="24"/>
          <w:lang w:val="en-US"/>
        </w:rPr>
        <w:t xml:space="preserve"> characteristic of Roman-Egyptian portraiture. </w:t>
      </w:r>
    </w:p>
    <w:p w14:paraId="3CAAAC0C" w14:textId="1B63E216" w:rsidR="00AF6955" w:rsidRPr="00AF6955" w:rsidRDefault="00AF6955" w:rsidP="0087033E">
      <w:pPr>
        <w:spacing w:after="0" w:line="480" w:lineRule="auto"/>
        <w:rPr>
          <w:rFonts w:ascii="Times New Roman" w:eastAsia="NotoSans" w:hAnsi="Times New Roman" w:cs="Times New Roman"/>
          <w:b/>
          <w:bCs/>
          <w:sz w:val="24"/>
          <w:szCs w:val="24"/>
          <w:lang w:val="en-US"/>
        </w:rPr>
      </w:pPr>
      <w:r>
        <w:rPr>
          <w:rFonts w:ascii="Times New Roman" w:eastAsia="NotoSans" w:hAnsi="Times New Roman" w:cs="Times New Roman"/>
          <w:b/>
          <w:bCs/>
          <w:sz w:val="24"/>
          <w:szCs w:val="24"/>
          <w:lang w:val="en-US"/>
        </w:rPr>
        <w:t>[[fig-2-5]]</w:t>
      </w:r>
    </w:p>
    <w:p w14:paraId="53A45D3B" w14:textId="03476636" w:rsidR="0087033E" w:rsidRDefault="0087033E" w:rsidP="0087033E">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D83761">
        <w:rPr>
          <w:rFonts w:ascii="Times New Roman" w:hAnsi="Times New Roman" w:cs="Times New Roman"/>
          <w:sz w:val="24"/>
          <w:szCs w:val="24"/>
          <w:lang w:val="en-US"/>
        </w:rPr>
        <w:t>Purple was rarely depicted in Pharaonic Egypt</w:t>
      </w:r>
      <w:r w:rsidRPr="00D83761">
        <w:rPr>
          <w:rStyle w:val="EndnoteReference"/>
          <w:rFonts w:ascii="Times New Roman" w:hAnsi="Times New Roman" w:cs="Times New Roman"/>
          <w:sz w:val="24"/>
          <w:szCs w:val="24"/>
          <w:lang w:val="en-US"/>
        </w:rPr>
        <w:endnoteReference w:id="60"/>
      </w:r>
      <w:r w:rsidRPr="00D8376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but became </w:t>
      </w:r>
      <w:r w:rsidRPr="00D83761">
        <w:rPr>
          <w:rFonts w:ascii="Times New Roman" w:hAnsi="Times New Roman" w:cs="Times New Roman"/>
          <w:sz w:val="24"/>
          <w:szCs w:val="24"/>
          <w:lang w:val="en-US"/>
        </w:rPr>
        <w:t>more popular during Ptolemaic period</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under the influence of Hellenistic Greece</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where pink and mauve </w:t>
      </w:r>
      <w:r>
        <w:rPr>
          <w:rFonts w:ascii="Times New Roman" w:hAnsi="Times New Roman" w:cs="Times New Roman"/>
          <w:sz w:val="24"/>
          <w:szCs w:val="24"/>
          <w:lang w:val="en-US"/>
        </w:rPr>
        <w:t>denoted</w:t>
      </w:r>
      <w:r w:rsidRPr="00D83761">
        <w:rPr>
          <w:rFonts w:ascii="Times New Roman" w:hAnsi="Times New Roman" w:cs="Times New Roman"/>
          <w:sz w:val="24"/>
          <w:szCs w:val="24"/>
          <w:lang w:val="en-US"/>
        </w:rPr>
        <w:t xml:space="preserve"> sophistication, preciosity</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and power. During the Roman period, a wide variety of hues</w:t>
      </w:r>
      <w:r w:rsidRPr="00FE21D8">
        <w:rPr>
          <w:rFonts w:ascii="Times New Roman" w:hAnsi="Times New Roman" w:cs="Times New Roman"/>
          <w:sz w:val="24"/>
          <w:szCs w:val="24"/>
          <w:lang w:val="en-US"/>
        </w:rPr>
        <w:t xml:space="preserve"> </w:t>
      </w:r>
      <w:r w:rsidRPr="00D83761">
        <w:rPr>
          <w:rFonts w:ascii="Times New Roman" w:hAnsi="Times New Roman" w:cs="Times New Roman"/>
          <w:sz w:val="24"/>
          <w:szCs w:val="24"/>
          <w:lang w:val="en-US"/>
        </w:rPr>
        <w:lastRenderedPageBreak/>
        <w:t>appeared</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ranging from light pink to dark purple</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w:t>
      </w:r>
      <w:r>
        <w:rPr>
          <w:rFonts w:ascii="Times New Roman" w:hAnsi="Times New Roman" w:cs="Times New Roman"/>
          <w:sz w:val="24"/>
          <w:szCs w:val="24"/>
          <w:lang w:val="en-US"/>
        </w:rPr>
        <w:t>and were</w:t>
      </w:r>
      <w:r w:rsidRPr="00D83761">
        <w:rPr>
          <w:rFonts w:ascii="Times New Roman" w:hAnsi="Times New Roman" w:cs="Times New Roman"/>
          <w:sz w:val="24"/>
          <w:szCs w:val="24"/>
          <w:lang w:val="en-US"/>
        </w:rPr>
        <w:t xml:space="preserve"> used to render </w:t>
      </w:r>
      <w:r>
        <w:rPr>
          <w:rFonts w:ascii="Times New Roman" w:hAnsi="Times New Roman" w:cs="Times New Roman"/>
          <w:sz w:val="24"/>
          <w:szCs w:val="24"/>
          <w:lang w:val="en-US"/>
        </w:rPr>
        <w:t xml:space="preserve">both </w:t>
      </w:r>
      <w:r w:rsidRPr="00D83761">
        <w:rPr>
          <w:rFonts w:ascii="Times New Roman" w:hAnsi="Times New Roman" w:cs="Times New Roman"/>
          <w:sz w:val="24"/>
          <w:szCs w:val="24"/>
          <w:lang w:val="en-US"/>
        </w:rPr>
        <w:t>complexion</w:t>
      </w:r>
      <w:r w:rsidRPr="00D83761">
        <w:rPr>
          <w:rStyle w:val="EndnoteReference"/>
          <w:rFonts w:ascii="Times New Roman" w:hAnsi="Times New Roman" w:cs="Times New Roman"/>
          <w:sz w:val="24"/>
          <w:szCs w:val="24"/>
          <w:lang w:val="en-US"/>
        </w:rPr>
        <w:endnoteReference w:id="61"/>
      </w:r>
      <w:r w:rsidRPr="00D8376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and </w:t>
      </w:r>
      <w:r w:rsidRPr="00D83761">
        <w:rPr>
          <w:rFonts w:ascii="Times New Roman" w:hAnsi="Times New Roman" w:cs="Times New Roman"/>
          <w:sz w:val="24"/>
          <w:szCs w:val="24"/>
          <w:lang w:val="en-US"/>
        </w:rPr>
        <w:t>clothing</w:t>
      </w:r>
      <w:r>
        <w:rPr>
          <w:rFonts w:ascii="Times New Roman" w:hAnsi="Times New Roman" w:cs="Times New Roman"/>
          <w:sz w:val="24"/>
          <w:szCs w:val="24"/>
          <w:lang w:val="en-US"/>
        </w:rPr>
        <w:t>.</w:t>
      </w:r>
      <w:r w:rsidRPr="007C0AF6">
        <w:rPr>
          <w:rFonts w:ascii="Times New Roman" w:hAnsi="Times New Roman" w:cs="Times New Roman"/>
          <w:sz w:val="24"/>
          <w:szCs w:val="24"/>
          <w:lang w:val="en-US"/>
        </w:rPr>
        <w:t xml:space="preserve"> Despite the absence of Tyrian purple on any portrait, these shades are most probably connected to the rare and prestigious pigment derived from Muricidae gastropods, </w:t>
      </w:r>
      <w:r w:rsidR="007C0AF6">
        <w:rPr>
          <w:rFonts w:ascii="Times New Roman" w:hAnsi="Times New Roman" w:cs="Times New Roman"/>
          <w:sz w:val="24"/>
          <w:szCs w:val="24"/>
          <w:lang w:val="en-US"/>
        </w:rPr>
        <w:t xml:space="preserve">reserved </w:t>
      </w:r>
      <w:r w:rsidRPr="007C0AF6">
        <w:rPr>
          <w:rFonts w:ascii="Times New Roman" w:hAnsi="Times New Roman" w:cs="Times New Roman"/>
          <w:sz w:val="24"/>
          <w:szCs w:val="24"/>
          <w:lang w:val="en-US"/>
        </w:rPr>
        <w:t xml:space="preserve">for </w:t>
      </w:r>
      <w:r w:rsidR="00AF6955">
        <w:rPr>
          <w:rFonts w:ascii="Times New Roman" w:hAnsi="Times New Roman" w:cs="Times New Roman"/>
          <w:sz w:val="24"/>
          <w:szCs w:val="24"/>
          <w:lang w:val="en-US"/>
        </w:rPr>
        <w:t>e</w:t>
      </w:r>
      <w:r w:rsidRPr="007C0AF6">
        <w:rPr>
          <w:rFonts w:ascii="Times New Roman" w:hAnsi="Times New Roman" w:cs="Times New Roman"/>
          <w:sz w:val="24"/>
          <w:szCs w:val="24"/>
          <w:lang w:val="en-US"/>
        </w:rPr>
        <w:t>mperors and circles of power.</w:t>
      </w:r>
      <w:r w:rsidRPr="00144082">
        <w:rPr>
          <w:rStyle w:val="EndnoteReference"/>
          <w:rFonts w:ascii="Times New Roman" w:hAnsi="Times New Roman" w:cs="Times New Roman"/>
          <w:sz w:val="24"/>
          <w:szCs w:val="24"/>
          <w:lang w:val="en-US"/>
        </w:rPr>
        <w:endnoteReference w:id="62"/>
      </w:r>
      <w:r w:rsidRPr="00D83761">
        <w:rPr>
          <w:rFonts w:ascii="Times New Roman" w:hAnsi="Times New Roman" w:cs="Times New Roman"/>
          <w:sz w:val="24"/>
          <w:szCs w:val="24"/>
          <w:lang w:val="en-US"/>
        </w:rPr>
        <w:t xml:space="preserve"> On mummy portraits, madder lake has often been used with other colored materials (indigo, Egyptian blue</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or minium</w:t>
      </w:r>
      <w:r w:rsidRPr="00D83761">
        <w:rPr>
          <w:rStyle w:val="EndnoteReference"/>
          <w:rFonts w:ascii="Times New Roman" w:hAnsi="Times New Roman" w:cs="Times New Roman"/>
          <w:sz w:val="24"/>
          <w:szCs w:val="24"/>
          <w:lang w:val="en-US"/>
        </w:rPr>
        <w:endnoteReference w:id="63"/>
      </w:r>
      <w:r w:rsidRPr="00D83761">
        <w:rPr>
          <w:rFonts w:ascii="Times New Roman" w:hAnsi="Times New Roman" w:cs="Times New Roman"/>
          <w:sz w:val="24"/>
          <w:szCs w:val="24"/>
          <w:lang w:val="en-US"/>
        </w:rPr>
        <w:t>), mixed together or applied in overlapp</w:t>
      </w:r>
      <w:r>
        <w:rPr>
          <w:rFonts w:ascii="Times New Roman" w:hAnsi="Times New Roman" w:cs="Times New Roman"/>
          <w:sz w:val="24"/>
          <w:szCs w:val="24"/>
          <w:lang w:val="en-US"/>
        </w:rPr>
        <w:t>ing</w:t>
      </w:r>
      <w:r w:rsidRPr="00D83761">
        <w:rPr>
          <w:rFonts w:ascii="Times New Roman" w:hAnsi="Times New Roman" w:cs="Times New Roman"/>
          <w:sz w:val="24"/>
          <w:szCs w:val="24"/>
          <w:lang w:val="en-US"/>
        </w:rPr>
        <w:t xml:space="preserve"> layers, to</w:t>
      </w:r>
      <w:r w:rsidR="007C0AF6">
        <w:rPr>
          <w:rFonts w:ascii="Times New Roman" w:hAnsi="Times New Roman" w:cs="Times New Roman"/>
          <w:sz w:val="24"/>
          <w:szCs w:val="24"/>
          <w:lang w:val="en-US"/>
        </w:rPr>
        <w:t xml:space="preserve"> add subtlety</w:t>
      </w:r>
      <w:r w:rsidRPr="00D83761">
        <w:rPr>
          <w:rFonts w:ascii="Times New Roman" w:hAnsi="Times New Roman" w:cs="Times New Roman"/>
          <w:sz w:val="24"/>
          <w:szCs w:val="24"/>
          <w:lang w:val="en-US"/>
        </w:rPr>
        <w:t xml:space="preserve"> </w:t>
      </w:r>
      <w:r w:rsidR="007C0AF6">
        <w:rPr>
          <w:rFonts w:ascii="Times New Roman" w:hAnsi="Times New Roman" w:cs="Times New Roman"/>
          <w:sz w:val="24"/>
          <w:szCs w:val="24"/>
          <w:lang w:val="en-US"/>
        </w:rPr>
        <w:t xml:space="preserve">to </w:t>
      </w:r>
      <w:r w:rsidRPr="00D83761">
        <w:rPr>
          <w:rFonts w:ascii="Times New Roman" w:hAnsi="Times New Roman" w:cs="Times New Roman"/>
          <w:sz w:val="24"/>
          <w:szCs w:val="24"/>
          <w:lang w:val="en-US"/>
        </w:rPr>
        <w:t>its hue</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64"/>
      </w:r>
      <w:r w:rsidRPr="00D83761">
        <w:rPr>
          <w:rFonts w:ascii="Times New Roman" w:hAnsi="Times New Roman" w:cs="Times New Roman"/>
          <w:sz w:val="24"/>
          <w:szCs w:val="24"/>
          <w:lang w:val="en-US"/>
        </w:rPr>
        <w:t xml:space="preserve"> In this way, </w:t>
      </w:r>
      <w:r w:rsidR="00126591">
        <w:rPr>
          <w:rFonts w:ascii="Times New Roman" w:hAnsi="Times New Roman" w:cs="Times New Roman"/>
          <w:sz w:val="24"/>
          <w:szCs w:val="24"/>
          <w:lang w:val="en-US"/>
        </w:rPr>
        <w:t xml:space="preserve">artisans </w:t>
      </w:r>
      <w:r w:rsidRPr="00D83761">
        <w:rPr>
          <w:rFonts w:ascii="Times New Roman" w:hAnsi="Times New Roman" w:cs="Times New Roman"/>
          <w:sz w:val="24"/>
          <w:szCs w:val="24"/>
          <w:lang w:val="en-US"/>
        </w:rPr>
        <w:t xml:space="preserve">were able to create a large range of shades for representing textiles, from bright red to </w:t>
      </w:r>
      <w:r w:rsidR="00E3327C">
        <w:rPr>
          <w:rFonts w:ascii="Times New Roman" w:hAnsi="Times New Roman" w:cs="Times New Roman"/>
          <w:sz w:val="24"/>
          <w:szCs w:val="24"/>
          <w:lang w:val="en-US"/>
        </w:rPr>
        <w:t>b</w:t>
      </w:r>
      <w:r w:rsidRPr="00D83761">
        <w:rPr>
          <w:rFonts w:ascii="Times New Roman" w:hAnsi="Times New Roman" w:cs="Times New Roman"/>
          <w:sz w:val="24"/>
          <w:szCs w:val="24"/>
          <w:lang w:val="en-US"/>
        </w:rPr>
        <w:t xml:space="preserve">luish purple. The several shades of purple on the Louvre portraits were identified using </w:t>
      </w:r>
      <w:r w:rsidRPr="3365FB5B">
        <w:rPr>
          <w:rFonts w:ascii="Times New Roman" w:hAnsi="Times New Roman" w:cs="Times New Roman"/>
          <w:sz w:val="24"/>
          <w:szCs w:val="24"/>
          <w:lang w:val="en-US"/>
        </w:rPr>
        <w:t>hyperspectral and visible and near infrared imaging</w:t>
      </w:r>
      <w:r w:rsidR="00AF6955" w:rsidRPr="00AF6955">
        <w:rPr>
          <w:rFonts w:ascii="Times New Roman" w:hAnsi="Times New Roman" w:cs="Times New Roman"/>
          <w:sz w:val="24"/>
          <w:szCs w:val="24"/>
          <w:lang w:val="en-US"/>
        </w:rPr>
        <w:t xml:space="preserve"> </w:t>
      </w:r>
      <w:r w:rsidR="00AF6955">
        <w:rPr>
          <w:rFonts w:ascii="Times New Roman" w:hAnsi="Times New Roman" w:cs="Times New Roman"/>
          <w:sz w:val="24"/>
          <w:szCs w:val="24"/>
          <w:lang w:val="en-US"/>
        </w:rPr>
        <w:t>(</w:t>
      </w:r>
      <w:bookmarkStart w:id="5" w:name="_Hlk193034333"/>
      <w:r w:rsidR="00AF6955" w:rsidRPr="00D83761">
        <w:rPr>
          <w:rFonts w:ascii="Times New Roman" w:hAnsi="Times New Roman" w:cs="Times New Roman"/>
          <w:sz w:val="24"/>
          <w:szCs w:val="24"/>
          <w:lang w:val="en-US"/>
        </w:rPr>
        <w:t>HSI-VNIR</w:t>
      </w:r>
      <w:bookmarkEnd w:id="5"/>
      <w:r w:rsidR="00AF6955">
        <w:rPr>
          <w:rFonts w:ascii="Times New Roman" w:hAnsi="Times New Roman" w:cs="Times New Roman"/>
          <w:sz w:val="24"/>
          <w:szCs w:val="24"/>
          <w:lang w:val="en-US"/>
        </w:rPr>
        <w:t>)</w:t>
      </w:r>
      <w:r w:rsidR="00AF6955" w:rsidRPr="00AF6955">
        <w:rPr>
          <w:rFonts w:ascii="Times New Roman" w:hAnsi="Times New Roman" w:cs="Times New Roman"/>
          <w:sz w:val="24"/>
          <w:szCs w:val="24"/>
          <w:lang w:val="en-US"/>
        </w:rPr>
        <w:t xml:space="preserve"> </w:t>
      </w:r>
      <w:r w:rsidR="00AF6955" w:rsidRPr="00D83761">
        <w:rPr>
          <w:rFonts w:ascii="Times New Roman" w:hAnsi="Times New Roman" w:cs="Times New Roman"/>
          <w:sz w:val="24"/>
          <w:szCs w:val="24"/>
          <w:lang w:val="en-US"/>
        </w:rPr>
        <w:t>data</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65"/>
      </w:r>
      <w:r w:rsidRPr="00D83761">
        <w:rPr>
          <w:rFonts w:ascii="Times New Roman" w:hAnsi="Times New Roman" w:cs="Times New Roman"/>
          <w:sz w:val="24"/>
          <w:szCs w:val="24"/>
          <w:lang w:val="en-US"/>
        </w:rPr>
        <w:t xml:space="preserve"> </w:t>
      </w:r>
      <w:r>
        <w:rPr>
          <w:rFonts w:ascii="Times New Roman" w:hAnsi="Times New Roman" w:cs="Times New Roman"/>
          <w:sz w:val="24"/>
          <w:szCs w:val="24"/>
          <w:lang w:val="en-US"/>
        </w:rPr>
        <w:t>In portraits’</w:t>
      </w:r>
      <w:r w:rsidRPr="00D83761">
        <w:rPr>
          <w:rFonts w:ascii="Times New Roman" w:hAnsi="Times New Roman" w:cs="Times New Roman"/>
          <w:sz w:val="24"/>
          <w:szCs w:val="24"/>
          <w:lang w:val="en-US"/>
        </w:rPr>
        <w:t xml:space="preserve"> purple clothes we found two types of mixtures: madder lake and Egyptian blue</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66"/>
      </w:r>
      <w:r w:rsidRPr="00D83761">
        <w:rPr>
          <w:rFonts w:ascii="Times New Roman" w:hAnsi="Times New Roman" w:cs="Times New Roman"/>
          <w:sz w:val="24"/>
          <w:szCs w:val="24"/>
          <w:lang w:val="en-US"/>
        </w:rPr>
        <w:t xml:space="preserve"> and madder lake and indigo</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67"/>
      </w:r>
      <w:r w:rsidRPr="00D83761">
        <w:rPr>
          <w:rFonts w:ascii="Times New Roman" w:hAnsi="Times New Roman" w:cs="Times New Roman"/>
          <w:sz w:val="24"/>
          <w:szCs w:val="24"/>
          <w:lang w:val="en-US"/>
        </w:rPr>
        <w:t xml:space="preserve"> A particular example (AF</w:t>
      </w:r>
      <w:r>
        <w:rPr>
          <w:rFonts w:ascii="Times New Roman" w:hAnsi="Times New Roman" w:cs="Times New Roman"/>
          <w:sz w:val="24"/>
          <w:szCs w:val="24"/>
          <w:lang w:val="en-US"/>
        </w:rPr>
        <w:t> </w:t>
      </w:r>
      <w:r w:rsidRPr="00D83761">
        <w:rPr>
          <w:rFonts w:ascii="Times New Roman" w:hAnsi="Times New Roman" w:cs="Times New Roman"/>
          <w:sz w:val="24"/>
          <w:szCs w:val="24"/>
          <w:lang w:val="en-US"/>
        </w:rPr>
        <w:t>6884</w:t>
      </w:r>
      <w:r>
        <w:rPr>
          <w:rFonts w:ascii="Times New Roman" w:hAnsi="Times New Roman" w:cs="Times New Roman"/>
          <w:sz w:val="24"/>
          <w:szCs w:val="24"/>
          <w:lang w:val="en-US"/>
        </w:rPr>
        <w:t xml:space="preserve">; </w:t>
      </w:r>
      <w:hyperlink r:id="rId18" w:history="1">
        <w:r w:rsidRPr="00E3327C">
          <w:rPr>
            <w:rStyle w:val="Hyperlink"/>
            <w:rFonts w:ascii="Times New Roman" w:hAnsi="Times New Roman" w:cs="Times New Roman"/>
            <w:sz w:val="24"/>
            <w:szCs w:val="24"/>
            <w:lang w:val="en-US"/>
          </w:rPr>
          <w:t xml:space="preserve">fig. </w:t>
        </w:r>
        <w:r w:rsidR="003A0EA5" w:rsidRPr="00E3327C">
          <w:rPr>
            <w:rStyle w:val="Hyperlink"/>
            <w:rFonts w:ascii="Times New Roman" w:hAnsi="Times New Roman" w:cs="Times New Roman"/>
            <w:sz w:val="24"/>
            <w:szCs w:val="24"/>
            <w:lang w:val="en-US"/>
          </w:rPr>
          <w:t>2.6A</w:t>
        </w:r>
      </w:hyperlink>
      <w:r w:rsidRPr="00D83761">
        <w:rPr>
          <w:rFonts w:ascii="Times New Roman" w:hAnsi="Times New Roman" w:cs="Times New Roman"/>
          <w:sz w:val="24"/>
          <w:szCs w:val="24"/>
          <w:lang w:val="en-US"/>
        </w:rPr>
        <w:t>) shows a combination of both blue pigments (Egyptian blue and indigo) in conjunction with madder lake</w:t>
      </w:r>
      <w:r>
        <w:rPr>
          <w:rFonts w:ascii="Times New Roman" w:hAnsi="Times New Roman" w:cs="Times New Roman"/>
          <w:sz w:val="24"/>
          <w:szCs w:val="24"/>
          <w:lang w:val="en-US"/>
        </w:rPr>
        <w:t>.</w:t>
      </w:r>
      <w:r w:rsidRPr="00D83761">
        <w:rPr>
          <w:rFonts w:ascii="Times New Roman" w:hAnsi="Times New Roman" w:cs="Times New Roman"/>
          <w:sz w:val="24"/>
          <w:szCs w:val="24"/>
          <w:lang w:val="en-US"/>
        </w:rPr>
        <w:t xml:space="preserve"> </w:t>
      </w:r>
      <w:r>
        <w:rPr>
          <w:rFonts w:ascii="Times New Roman" w:hAnsi="Times New Roman" w:cs="Times New Roman"/>
          <w:sz w:val="24"/>
          <w:szCs w:val="24"/>
          <w:lang w:val="en-US"/>
        </w:rPr>
        <w:t>W</w:t>
      </w:r>
      <w:r w:rsidRPr="00D83761">
        <w:rPr>
          <w:rFonts w:ascii="Times New Roman" w:hAnsi="Times New Roman" w:cs="Times New Roman"/>
          <w:sz w:val="24"/>
          <w:szCs w:val="24"/>
          <w:lang w:val="en-US"/>
        </w:rPr>
        <w:t xml:space="preserve">hile the main part of the tunic is rendered </w:t>
      </w:r>
      <w:r>
        <w:rPr>
          <w:rFonts w:ascii="Times New Roman" w:hAnsi="Times New Roman" w:cs="Times New Roman"/>
          <w:sz w:val="24"/>
          <w:szCs w:val="24"/>
          <w:lang w:val="en-US"/>
        </w:rPr>
        <w:t>in</w:t>
      </w:r>
      <w:r w:rsidRPr="00D83761">
        <w:rPr>
          <w:rFonts w:ascii="Times New Roman" w:hAnsi="Times New Roman" w:cs="Times New Roman"/>
          <w:sz w:val="24"/>
          <w:szCs w:val="24"/>
          <w:lang w:val="en-US"/>
        </w:rPr>
        <w:t xml:space="preserve"> a mixture of Egyptian blue and madder lake (</w:t>
      </w:r>
      <w:hyperlink r:id="rId19" w:history="1">
        <w:r w:rsidRPr="00E3327C">
          <w:rPr>
            <w:rStyle w:val="Hyperlink"/>
            <w:rFonts w:ascii="Times New Roman" w:hAnsi="Times New Roman" w:cs="Times New Roman"/>
            <w:sz w:val="24"/>
            <w:szCs w:val="24"/>
            <w:lang w:val="en-US"/>
          </w:rPr>
          <w:t>fig</w:t>
        </w:r>
        <w:r w:rsidR="003A0EA5" w:rsidRPr="00E3327C">
          <w:rPr>
            <w:rStyle w:val="Hyperlink"/>
            <w:rFonts w:ascii="Times New Roman" w:hAnsi="Times New Roman" w:cs="Times New Roman"/>
            <w:sz w:val="24"/>
            <w:szCs w:val="24"/>
            <w:lang w:val="en-US"/>
          </w:rPr>
          <w:t>s</w:t>
        </w:r>
        <w:r w:rsidRPr="00E3327C">
          <w:rPr>
            <w:rStyle w:val="Hyperlink"/>
            <w:rFonts w:ascii="Times New Roman" w:hAnsi="Times New Roman" w:cs="Times New Roman"/>
            <w:sz w:val="24"/>
            <w:szCs w:val="24"/>
            <w:lang w:val="en-US"/>
          </w:rPr>
          <w:t xml:space="preserve">. </w:t>
        </w:r>
        <w:r w:rsidR="003A0EA5" w:rsidRPr="00E3327C">
          <w:rPr>
            <w:rStyle w:val="Hyperlink"/>
            <w:rFonts w:ascii="Times New Roman" w:hAnsi="Times New Roman" w:cs="Times New Roman"/>
            <w:sz w:val="24"/>
            <w:szCs w:val="24"/>
            <w:lang w:val="en-US"/>
          </w:rPr>
          <w:t>2.6B</w:t>
        </w:r>
      </w:hyperlink>
      <w:r w:rsidR="003A0EA5">
        <w:rPr>
          <w:rFonts w:ascii="Times New Roman" w:hAnsi="Times New Roman" w:cs="Times New Roman"/>
          <w:sz w:val="24"/>
          <w:szCs w:val="24"/>
          <w:lang w:val="en-US"/>
        </w:rPr>
        <w:t xml:space="preserve"> and </w:t>
      </w:r>
      <w:hyperlink r:id="rId20" w:history="1">
        <w:r w:rsidR="003A0EA5" w:rsidRPr="00E3327C">
          <w:rPr>
            <w:rStyle w:val="Hyperlink"/>
            <w:rFonts w:ascii="Times New Roman" w:hAnsi="Times New Roman" w:cs="Times New Roman"/>
            <w:sz w:val="24"/>
            <w:szCs w:val="24"/>
            <w:lang w:val="en-US"/>
          </w:rPr>
          <w:t>2.6C</w:t>
        </w:r>
      </w:hyperlink>
      <w:r w:rsidRPr="00D83761">
        <w:rPr>
          <w:rFonts w:ascii="Times New Roman" w:hAnsi="Times New Roman" w:cs="Times New Roman"/>
          <w:sz w:val="24"/>
          <w:szCs w:val="24"/>
          <w:lang w:val="en-US"/>
        </w:rPr>
        <w:t>), specific areas of the clothing are painted with indigo used in association with madder lake (</w:t>
      </w:r>
      <w:hyperlink r:id="rId21" w:history="1">
        <w:r w:rsidRPr="00E3327C">
          <w:rPr>
            <w:rStyle w:val="Hyperlink"/>
            <w:rFonts w:ascii="Times New Roman" w:hAnsi="Times New Roman" w:cs="Times New Roman"/>
            <w:sz w:val="24"/>
            <w:szCs w:val="24"/>
            <w:lang w:val="en-US"/>
          </w:rPr>
          <w:t xml:space="preserve">figs. </w:t>
        </w:r>
        <w:r w:rsidR="003A0EA5" w:rsidRPr="00E3327C">
          <w:rPr>
            <w:rStyle w:val="Hyperlink"/>
            <w:rFonts w:ascii="Times New Roman" w:hAnsi="Times New Roman" w:cs="Times New Roman"/>
            <w:sz w:val="24"/>
            <w:szCs w:val="24"/>
            <w:lang w:val="en-US"/>
          </w:rPr>
          <w:t>2.6B</w:t>
        </w:r>
      </w:hyperlink>
      <w:r w:rsidR="003A0EA5">
        <w:rPr>
          <w:rFonts w:ascii="Times New Roman" w:hAnsi="Times New Roman" w:cs="Times New Roman"/>
          <w:sz w:val="24"/>
          <w:szCs w:val="24"/>
          <w:lang w:val="en-US"/>
        </w:rPr>
        <w:t xml:space="preserve"> and </w:t>
      </w:r>
      <w:hyperlink r:id="rId22" w:history="1">
        <w:r w:rsidR="003A0EA5" w:rsidRPr="00E3327C">
          <w:rPr>
            <w:rStyle w:val="Hyperlink"/>
            <w:rFonts w:ascii="Times New Roman" w:hAnsi="Times New Roman" w:cs="Times New Roman"/>
            <w:sz w:val="24"/>
            <w:szCs w:val="24"/>
            <w:lang w:val="en-US"/>
          </w:rPr>
          <w:t>2.6D</w:t>
        </w:r>
      </w:hyperlink>
      <w:r w:rsidRPr="00D83761">
        <w:rPr>
          <w:rFonts w:ascii="Times New Roman" w:hAnsi="Times New Roman" w:cs="Times New Roman"/>
          <w:sz w:val="24"/>
          <w:szCs w:val="24"/>
          <w:lang w:val="en-US"/>
        </w:rPr>
        <w:t xml:space="preserve">), possibly to </w:t>
      </w:r>
      <w:r>
        <w:rPr>
          <w:rFonts w:ascii="Times New Roman" w:hAnsi="Times New Roman" w:cs="Times New Roman"/>
          <w:sz w:val="24"/>
          <w:szCs w:val="24"/>
          <w:lang w:val="en-US"/>
        </w:rPr>
        <w:t xml:space="preserve">render the </w:t>
      </w:r>
      <w:r w:rsidRPr="00D83761">
        <w:rPr>
          <w:rFonts w:ascii="Times New Roman" w:hAnsi="Times New Roman" w:cs="Times New Roman"/>
          <w:sz w:val="24"/>
          <w:szCs w:val="24"/>
          <w:lang w:val="en-US"/>
        </w:rPr>
        <w:t xml:space="preserve">volume of the folds </w:t>
      </w:r>
      <w:r>
        <w:rPr>
          <w:rFonts w:ascii="Times New Roman" w:hAnsi="Times New Roman" w:cs="Times New Roman"/>
          <w:sz w:val="24"/>
          <w:szCs w:val="24"/>
          <w:lang w:val="en-US"/>
        </w:rPr>
        <w:t xml:space="preserve">using </w:t>
      </w:r>
      <w:r w:rsidRPr="00D83761">
        <w:rPr>
          <w:rFonts w:ascii="Times New Roman" w:hAnsi="Times New Roman" w:cs="Times New Roman"/>
          <w:sz w:val="24"/>
          <w:szCs w:val="24"/>
          <w:lang w:val="en-US"/>
        </w:rPr>
        <w:t>different shades. A single portrait shows the use of orchil, a violet dye extracted from lichen (</w:t>
      </w:r>
      <w:r w:rsidRPr="3365FB5B">
        <w:rPr>
          <w:rFonts w:ascii="Times New Roman" w:hAnsi="Times New Roman" w:cs="Times New Roman"/>
          <w:i/>
          <w:iCs/>
          <w:sz w:val="24"/>
          <w:szCs w:val="24"/>
          <w:lang w:val="en-US"/>
        </w:rPr>
        <w:t>Roccella</w:t>
      </w:r>
      <w:r w:rsidRPr="00D83761">
        <w:rPr>
          <w:rFonts w:ascii="Times New Roman" w:hAnsi="Times New Roman" w:cs="Times New Roman"/>
          <w:sz w:val="24"/>
          <w:szCs w:val="24"/>
          <w:lang w:val="en-US"/>
        </w:rPr>
        <w:t xml:space="preserve">) to render the purple </w:t>
      </w:r>
      <w:r w:rsidRPr="3365FB5B">
        <w:rPr>
          <w:rFonts w:ascii="Times New Roman" w:hAnsi="Times New Roman" w:cs="Times New Roman"/>
          <w:sz w:val="24"/>
          <w:szCs w:val="24"/>
          <w:lang w:val="en-US"/>
        </w:rPr>
        <w:t>clavus</w:t>
      </w:r>
      <w:r>
        <w:rPr>
          <w:rFonts w:ascii="Times New Roman" w:hAnsi="Times New Roman" w:cs="Times New Roman"/>
          <w:sz w:val="24"/>
          <w:szCs w:val="24"/>
          <w:lang w:val="en-US"/>
        </w:rPr>
        <w:t>.</w:t>
      </w:r>
      <w:r w:rsidRPr="00D83761">
        <w:rPr>
          <w:rStyle w:val="EndnoteReference"/>
          <w:rFonts w:ascii="Times New Roman" w:hAnsi="Times New Roman" w:cs="Times New Roman"/>
          <w:sz w:val="24"/>
          <w:szCs w:val="24"/>
          <w:lang w:val="en-US"/>
        </w:rPr>
        <w:endnoteReference w:id="68"/>
      </w:r>
      <w:r w:rsidRPr="00D83761">
        <w:rPr>
          <w:rFonts w:ascii="Times New Roman" w:hAnsi="Times New Roman" w:cs="Times New Roman"/>
          <w:sz w:val="24"/>
          <w:szCs w:val="24"/>
          <w:lang w:val="en-US"/>
        </w:rPr>
        <w:t xml:space="preserve"> Pigment mixtures used to produce purple hues could be clues toward workshop practices and might well be addressed by the sharing of results prompted by the APPEAR </w:t>
      </w:r>
      <w:r w:rsidR="00312FD0" w:rsidRPr="3365FB5B">
        <w:rPr>
          <w:rFonts w:ascii="Times New Roman" w:hAnsi="Times New Roman" w:cs="Times New Roman"/>
          <w:sz w:val="24"/>
          <w:szCs w:val="24"/>
          <w:lang w:val="en-US"/>
        </w:rPr>
        <w:t>p</w:t>
      </w:r>
      <w:r w:rsidRPr="00D83761">
        <w:rPr>
          <w:rFonts w:ascii="Times New Roman" w:hAnsi="Times New Roman" w:cs="Times New Roman"/>
          <w:sz w:val="24"/>
          <w:szCs w:val="24"/>
          <w:lang w:val="en-US"/>
        </w:rPr>
        <w:t xml:space="preserve">roject. </w:t>
      </w:r>
    </w:p>
    <w:p w14:paraId="0FBFA5D9" w14:textId="7CC70F0B" w:rsidR="003A0EA5" w:rsidRDefault="003A0EA5" w:rsidP="0087033E">
      <w:pPr>
        <w:spacing w:after="0" w:line="480" w:lineRule="auto"/>
        <w:rPr>
          <w:rFonts w:ascii="Times New Roman" w:eastAsia="NotoSans" w:hAnsi="Times New Roman" w:cs="Times New Roman"/>
          <w:b/>
          <w:bCs/>
          <w:sz w:val="24"/>
          <w:szCs w:val="24"/>
          <w:lang w:val="en-US"/>
        </w:rPr>
      </w:pPr>
      <w:r>
        <w:rPr>
          <w:rFonts w:ascii="Times New Roman" w:eastAsia="NotoSans" w:hAnsi="Times New Roman" w:cs="Times New Roman"/>
          <w:b/>
          <w:bCs/>
          <w:sz w:val="24"/>
          <w:szCs w:val="24"/>
          <w:lang w:val="en-US"/>
        </w:rPr>
        <w:t>[[fig-2-6]]</w:t>
      </w:r>
    </w:p>
    <w:p w14:paraId="63997C25" w14:textId="6180FDE4" w:rsidR="0087033E" w:rsidRPr="00D83761" w:rsidRDefault="0087033E" w:rsidP="3365FB5B">
      <w:pPr>
        <w:pStyle w:val="Corps"/>
        <w:spacing w:after="0" w:line="480" w:lineRule="auto"/>
        <w:rPr>
          <w:rFonts w:cs="Times New Roman"/>
        </w:rPr>
      </w:pPr>
      <w:r>
        <w:rPr>
          <w:rFonts w:cs="Times New Roman"/>
          <w:szCs w:val="24"/>
        </w:rPr>
        <w:tab/>
      </w:r>
      <w:r w:rsidRPr="3365FB5B">
        <w:rPr>
          <w:rFonts w:cs="Times New Roman"/>
        </w:rPr>
        <w:t>Green is not the most widespread color observed on mummy portraits, even though several mixtures are purported to render this hue in the Roman period.</w:t>
      </w:r>
      <w:r w:rsidRPr="3365FB5B">
        <w:rPr>
          <w:rStyle w:val="EndnoteReference"/>
          <w:rFonts w:cs="Times New Roman"/>
        </w:rPr>
        <w:endnoteReference w:id="69"/>
      </w:r>
      <w:r w:rsidRPr="3365FB5B">
        <w:rPr>
          <w:rFonts w:cs="Times New Roman"/>
        </w:rPr>
        <w:t xml:space="preserve"> Indeed, green shades were found on the Louvre portraits only depicting stones (probably emeralds) or clavi. Green stones are consistently painted with copper green materials,</w:t>
      </w:r>
      <w:r w:rsidRPr="3365FB5B">
        <w:rPr>
          <w:rStyle w:val="EndnoteReference"/>
          <w:rFonts w:cs="Times New Roman"/>
        </w:rPr>
        <w:endnoteReference w:id="70"/>
      </w:r>
      <w:r w:rsidRPr="3365FB5B">
        <w:rPr>
          <w:rFonts w:cs="Times New Roman"/>
        </w:rPr>
        <w:t xml:space="preserve"> whereas clavi</w:t>
      </w:r>
      <w:r w:rsidRPr="3365FB5B">
        <w:rPr>
          <w:rFonts w:cs="Times New Roman"/>
          <w:i/>
          <w:iCs/>
        </w:rPr>
        <w:t xml:space="preserve"> </w:t>
      </w:r>
      <w:r w:rsidRPr="3365FB5B">
        <w:rPr>
          <w:rFonts w:cs="Times New Roman"/>
        </w:rPr>
        <w:t>can be rendered with an iron-based green called green earth.</w:t>
      </w:r>
      <w:r w:rsidRPr="3365FB5B">
        <w:rPr>
          <w:rStyle w:val="EndnoteReference"/>
          <w:rFonts w:cs="Times New Roman"/>
        </w:rPr>
        <w:endnoteReference w:id="71"/>
      </w:r>
      <w:r w:rsidRPr="3365FB5B">
        <w:rPr>
          <w:rFonts w:cs="Times New Roman"/>
        </w:rPr>
        <w:t xml:space="preserve"> On the panel of gods RFML.AE.2020.8.1, green </w:t>
      </w:r>
      <w:r w:rsidRPr="3365FB5B">
        <w:rPr>
          <w:rFonts w:cs="Times New Roman"/>
        </w:rPr>
        <w:lastRenderedPageBreak/>
        <w:t>earth is mixed with Egyptian blue to depict the blades of the ax or the cnemids</w:t>
      </w:r>
      <w:r w:rsidR="00126591">
        <w:rPr>
          <w:rFonts w:cs="Times New Roman"/>
        </w:rPr>
        <w:t xml:space="preserve"> (shin guards)</w:t>
      </w:r>
      <w:r w:rsidRPr="3365FB5B">
        <w:rPr>
          <w:rFonts w:cs="Times New Roman"/>
        </w:rPr>
        <w:t>.</w:t>
      </w:r>
      <w:r w:rsidRPr="3365FB5B">
        <w:rPr>
          <w:rStyle w:val="EndnoteReference"/>
          <w:rFonts w:cs="Times New Roman"/>
        </w:rPr>
        <w:endnoteReference w:id="72"/>
      </w:r>
      <w:r w:rsidRPr="3365FB5B">
        <w:rPr>
          <w:rFonts w:cs="Times New Roman"/>
        </w:rPr>
        <w:t xml:space="preserve">  </w:t>
      </w:r>
    </w:p>
    <w:p w14:paraId="123C7DDF" w14:textId="551E9419" w:rsidR="0087033E" w:rsidRPr="00D83761" w:rsidRDefault="0087033E" w:rsidP="0087033E">
      <w:pPr>
        <w:pStyle w:val="Corps"/>
        <w:spacing w:after="0" w:line="480" w:lineRule="auto"/>
        <w:rPr>
          <w:rFonts w:cs="Times New Roman"/>
          <w:szCs w:val="24"/>
        </w:rPr>
      </w:pPr>
      <w:r>
        <w:rPr>
          <w:rFonts w:cs="Times New Roman"/>
          <w:szCs w:val="24"/>
        </w:rPr>
        <w:tab/>
      </w:r>
      <w:r w:rsidRPr="00D83761">
        <w:rPr>
          <w:rFonts w:cs="Times New Roman"/>
          <w:szCs w:val="24"/>
        </w:rPr>
        <w:t>Gilding was quite frequently used on mummy portraits to represent elements such as wreaths, hair ornaments</w:t>
      </w:r>
      <w:r>
        <w:rPr>
          <w:rFonts w:cs="Times New Roman"/>
          <w:szCs w:val="24"/>
        </w:rPr>
        <w:t>,</w:t>
      </w:r>
      <w:r w:rsidRPr="00D83761">
        <w:rPr>
          <w:rFonts w:cs="Times New Roman"/>
          <w:szCs w:val="24"/>
        </w:rPr>
        <w:t xml:space="preserve"> and jewels (</w:t>
      </w:r>
      <w:r>
        <w:rPr>
          <w:rFonts w:cs="Times New Roman"/>
          <w:szCs w:val="24"/>
        </w:rPr>
        <w:t xml:space="preserve">e.g., </w:t>
      </w:r>
      <w:r w:rsidRPr="00D83761">
        <w:rPr>
          <w:rFonts w:cs="Times New Roman"/>
          <w:szCs w:val="24"/>
        </w:rPr>
        <w:t>MNC</w:t>
      </w:r>
      <w:r>
        <w:rPr>
          <w:rFonts w:cs="Times New Roman"/>
          <w:szCs w:val="24"/>
        </w:rPr>
        <w:t> </w:t>
      </w:r>
      <w:r w:rsidRPr="00D83761">
        <w:rPr>
          <w:rFonts w:cs="Times New Roman"/>
          <w:szCs w:val="24"/>
        </w:rPr>
        <w:t>1695). The so-called Européenne mummy portrait (MND</w:t>
      </w:r>
      <w:r>
        <w:rPr>
          <w:rFonts w:cs="Times New Roman"/>
          <w:szCs w:val="24"/>
        </w:rPr>
        <w:t> </w:t>
      </w:r>
      <w:r w:rsidRPr="00D83761">
        <w:rPr>
          <w:rFonts w:cs="Times New Roman"/>
          <w:szCs w:val="24"/>
        </w:rPr>
        <w:t>2047) shows gold on the neck and torso up to the ears</w:t>
      </w:r>
      <w:r>
        <w:rPr>
          <w:rFonts w:cs="Times New Roman"/>
          <w:szCs w:val="24"/>
        </w:rPr>
        <w:t>;</w:t>
      </w:r>
      <w:r w:rsidRPr="00D83761">
        <w:rPr>
          <w:rFonts w:cs="Times New Roman"/>
          <w:szCs w:val="24"/>
        </w:rPr>
        <w:t xml:space="preserve"> the former study </w:t>
      </w:r>
      <w:r w:rsidRPr="00D83761">
        <w:rPr>
          <w:rFonts w:cs="Times New Roman"/>
          <w:color w:val="auto"/>
          <w:szCs w:val="24"/>
        </w:rPr>
        <w:t>concluded that the gold leaves, composed of two-thirds gold and one-third silver, were randomly applied</w:t>
      </w:r>
      <w:r>
        <w:rPr>
          <w:rFonts w:cs="Times New Roman"/>
          <w:color w:val="auto"/>
          <w:szCs w:val="24"/>
        </w:rPr>
        <w:t>,</w:t>
      </w:r>
      <w:r w:rsidRPr="00D83761">
        <w:rPr>
          <w:rFonts w:cs="Times New Roman"/>
          <w:color w:val="auto"/>
          <w:szCs w:val="24"/>
        </w:rPr>
        <w:t xml:space="preserve"> thus confirming the assumption of a ritualistic action rather than the depiction of a specific object</w:t>
      </w:r>
      <w:r>
        <w:rPr>
          <w:rFonts w:cs="Times New Roman"/>
          <w:color w:val="auto"/>
          <w:szCs w:val="24"/>
        </w:rPr>
        <w:t>.</w:t>
      </w:r>
      <w:r w:rsidRPr="00D83761">
        <w:rPr>
          <w:rStyle w:val="EndnoteReference"/>
          <w:rFonts w:cs="Times New Roman"/>
          <w:color w:val="auto"/>
          <w:szCs w:val="24"/>
        </w:rPr>
        <w:endnoteReference w:id="73"/>
      </w:r>
      <w:r w:rsidRPr="00D83761">
        <w:rPr>
          <w:rFonts w:cs="Times New Roman"/>
          <w:szCs w:val="24"/>
        </w:rPr>
        <w:t xml:space="preserve"> Gilding is rare on panels of gods, </w:t>
      </w:r>
      <w:r>
        <w:rPr>
          <w:rFonts w:cs="Times New Roman"/>
          <w:szCs w:val="24"/>
        </w:rPr>
        <w:t xml:space="preserve">but </w:t>
      </w:r>
      <w:r w:rsidRPr="00D83761">
        <w:rPr>
          <w:rFonts w:cs="Times New Roman"/>
          <w:szCs w:val="24"/>
        </w:rPr>
        <w:t xml:space="preserve">the Dioscure </w:t>
      </w:r>
      <w:r>
        <w:rPr>
          <w:rFonts w:cs="Times New Roman"/>
          <w:szCs w:val="24"/>
        </w:rPr>
        <w:t xml:space="preserve">(see </w:t>
      </w:r>
      <w:hyperlink r:id="rId23" w:history="1">
        <w:r w:rsidRPr="00E3327C">
          <w:rPr>
            <w:rStyle w:val="Hyperlink"/>
            <w:rFonts w:cs="Times New Roman"/>
            <w:szCs w:val="24"/>
          </w:rPr>
          <w:t>fig.</w:t>
        </w:r>
        <w:r w:rsidR="00E3327C" w:rsidRPr="00E3327C">
          <w:rPr>
            <w:rStyle w:val="Hyperlink"/>
            <w:rFonts w:cs="Times New Roman"/>
            <w:szCs w:val="24"/>
          </w:rPr>
          <w:t> </w:t>
        </w:r>
        <w:r w:rsidR="003A0EA5" w:rsidRPr="00E3327C">
          <w:rPr>
            <w:rStyle w:val="Hyperlink"/>
            <w:rFonts w:cs="Times New Roman"/>
            <w:szCs w:val="24"/>
          </w:rPr>
          <w:t>2.1</w:t>
        </w:r>
      </w:hyperlink>
      <w:r>
        <w:rPr>
          <w:rFonts w:cs="Times New Roman"/>
          <w:szCs w:val="24"/>
        </w:rPr>
        <w:t xml:space="preserve">) provides </w:t>
      </w:r>
      <w:r w:rsidRPr="00D83761">
        <w:rPr>
          <w:rFonts w:cs="Times New Roman"/>
          <w:szCs w:val="24"/>
        </w:rPr>
        <w:t xml:space="preserve">one </w:t>
      </w:r>
      <w:r>
        <w:rPr>
          <w:rFonts w:cs="Times New Roman"/>
          <w:szCs w:val="24"/>
        </w:rPr>
        <w:t>example.</w:t>
      </w:r>
      <w:r w:rsidRPr="00D83761">
        <w:rPr>
          <w:rFonts w:cs="Times New Roman"/>
          <w:szCs w:val="24"/>
        </w:rPr>
        <w:t xml:space="preserve"> </w:t>
      </w:r>
      <w:r>
        <w:rPr>
          <w:rFonts w:cs="Times New Roman"/>
          <w:szCs w:val="24"/>
        </w:rPr>
        <w:t>T</w:t>
      </w:r>
      <w:r w:rsidRPr="00D83761">
        <w:rPr>
          <w:rFonts w:cs="Times New Roman"/>
          <w:szCs w:val="24"/>
        </w:rPr>
        <w:t xml:space="preserve">iny rectangular pieces of gold cover </w:t>
      </w:r>
      <w:r>
        <w:rPr>
          <w:rFonts w:cs="Times New Roman"/>
          <w:szCs w:val="24"/>
        </w:rPr>
        <w:t xml:space="preserve">the god’s </w:t>
      </w:r>
      <w:r w:rsidRPr="00D83761">
        <w:rPr>
          <w:rFonts w:cs="Times New Roman"/>
          <w:szCs w:val="24"/>
        </w:rPr>
        <w:t xml:space="preserve">throat and mouth as well as </w:t>
      </w:r>
      <w:r>
        <w:rPr>
          <w:rFonts w:cs="Times New Roman"/>
          <w:szCs w:val="24"/>
        </w:rPr>
        <w:t xml:space="preserve">other </w:t>
      </w:r>
      <w:r w:rsidRPr="00D83761">
        <w:rPr>
          <w:rFonts w:cs="Times New Roman"/>
          <w:szCs w:val="24"/>
        </w:rPr>
        <w:t>shining areas</w:t>
      </w:r>
      <w:r>
        <w:rPr>
          <w:rFonts w:cs="Times New Roman"/>
          <w:szCs w:val="24"/>
        </w:rPr>
        <w:t xml:space="preserve">: </w:t>
      </w:r>
      <w:r w:rsidRPr="00D83761">
        <w:rPr>
          <w:rFonts w:cs="Times New Roman"/>
          <w:szCs w:val="24"/>
        </w:rPr>
        <w:t>nimbus, hair, cuirass, cnemids</w:t>
      </w:r>
      <w:r>
        <w:rPr>
          <w:rFonts w:cs="Times New Roman"/>
          <w:szCs w:val="24"/>
        </w:rPr>
        <w:t>.</w:t>
      </w:r>
      <w:r w:rsidRPr="00D83761">
        <w:rPr>
          <w:rStyle w:val="EndnoteReference"/>
          <w:rFonts w:cs="Times New Roman"/>
          <w:szCs w:val="24"/>
        </w:rPr>
        <w:endnoteReference w:id="74"/>
      </w:r>
      <w:r w:rsidRPr="00D83761">
        <w:rPr>
          <w:rFonts w:cs="Times New Roman"/>
          <w:szCs w:val="24"/>
        </w:rPr>
        <w:t xml:space="preserve"> Leaf</w:t>
      </w:r>
      <w:r>
        <w:rPr>
          <w:rFonts w:cs="Times New Roman"/>
          <w:szCs w:val="24"/>
        </w:rPr>
        <w:t>-</w:t>
      </w:r>
      <w:r w:rsidRPr="00D83761">
        <w:rPr>
          <w:rFonts w:cs="Times New Roman"/>
          <w:szCs w:val="24"/>
        </w:rPr>
        <w:t>thickness measurements have been attempted on the</w:t>
      </w:r>
      <w:r>
        <w:rPr>
          <w:rFonts w:cs="Times New Roman"/>
          <w:szCs w:val="24"/>
        </w:rPr>
        <w:t xml:space="preserve"> </w:t>
      </w:r>
      <w:r w:rsidRPr="00D83761">
        <w:rPr>
          <w:rFonts w:cs="Times New Roman"/>
          <w:szCs w:val="24"/>
        </w:rPr>
        <w:t xml:space="preserve">MA-XRF </w:t>
      </w:r>
      <w:bookmarkStart w:id="6" w:name="_Hlk193034819"/>
      <w:r w:rsidRPr="00D83761">
        <w:rPr>
          <w:rFonts w:cs="Times New Roman"/>
          <w:szCs w:val="24"/>
        </w:rPr>
        <w:t>datasets</w:t>
      </w:r>
      <w:bookmarkEnd w:id="6"/>
      <w:r>
        <w:rPr>
          <w:rFonts w:cs="Times New Roman"/>
          <w:szCs w:val="24"/>
        </w:rPr>
        <w:t>;</w:t>
      </w:r>
      <w:r w:rsidRPr="00D83761">
        <w:rPr>
          <w:rFonts w:cs="Times New Roman"/>
          <w:szCs w:val="24"/>
        </w:rPr>
        <w:t xml:space="preserve"> however</w:t>
      </w:r>
      <w:r>
        <w:rPr>
          <w:rFonts w:cs="Times New Roman"/>
          <w:szCs w:val="24"/>
        </w:rPr>
        <w:t>,</w:t>
      </w:r>
      <w:r w:rsidRPr="00D83761">
        <w:rPr>
          <w:rFonts w:cs="Times New Roman"/>
          <w:szCs w:val="24"/>
        </w:rPr>
        <w:t xml:space="preserve"> the values obtained from the altered leaves were less than 1</w:t>
      </w:r>
      <w:r>
        <w:rPr>
          <w:rFonts w:cs="Times New Roman"/>
          <w:szCs w:val="24"/>
        </w:rPr>
        <w:t> </w:t>
      </w:r>
      <w:r w:rsidRPr="00D83761">
        <w:rPr>
          <w:rFonts w:cs="Times New Roman"/>
          <w:szCs w:val="24"/>
        </w:rPr>
        <w:t>µm</w:t>
      </w:r>
      <w:r>
        <w:rPr>
          <w:rFonts w:cs="Times New Roman"/>
          <w:szCs w:val="24"/>
        </w:rPr>
        <w:t>,</w:t>
      </w:r>
      <w:r w:rsidRPr="00D83761">
        <w:rPr>
          <w:rFonts w:cs="Times New Roman"/>
          <w:szCs w:val="24"/>
        </w:rPr>
        <w:t xml:space="preserve"> which cannot be considered as representative of gold</w:t>
      </w:r>
      <w:r>
        <w:rPr>
          <w:rFonts w:cs="Times New Roman"/>
          <w:szCs w:val="24"/>
        </w:rPr>
        <w:t>-</w:t>
      </w:r>
      <w:r w:rsidRPr="00D83761">
        <w:rPr>
          <w:rFonts w:cs="Times New Roman"/>
          <w:szCs w:val="24"/>
        </w:rPr>
        <w:t>leaf production.</w:t>
      </w:r>
    </w:p>
    <w:p w14:paraId="353A5442" w14:textId="7E857A86" w:rsidR="00280D56" w:rsidRPr="00D83761" w:rsidRDefault="00280D56" w:rsidP="00823EBB">
      <w:pPr>
        <w:pStyle w:val="Corps"/>
        <w:spacing w:after="0" w:line="480" w:lineRule="auto"/>
        <w:rPr>
          <w:rFonts w:cs="Times New Roman"/>
          <w:szCs w:val="24"/>
        </w:rPr>
      </w:pPr>
    </w:p>
    <w:p w14:paraId="57EFF392" w14:textId="6314C845" w:rsidR="005B78F8" w:rsidRPr="00126591" w:rsidRDefault="00126591" w:rsidP="00126591">
      <w:pPr>
        <w:pStyle w:val="Heading2"/>
        <w:rPr>
          <w:lang w:val="en-GB"/>
        </w:rPr>
      </w:pPr>
      <w:r>
        <w:rPr>
          <w:lang w:val="en-GB"/>
        </w:rPr>
        <w:t xml:space="preserve">A Word about </w:t>
      </w:r>
      <w:r w:rsidR="00CC1DDD" w:rsidRPr="00126591">
        <w:rPr>
          <w:lang w:val="en-GB"/>
        </w:rPr>
        <w:t>Workshops</w:t>
      </w:r>
    </w:p>
    <w:p w14:paraId="16C177DE" w14:textId="77777777" w:rsidR="00CC1DDD" w:rsidRPr="00126591" w:rsidRDefault="00CC1DDD" w:rsidP="00126591">
      <w:pPr>
        <w:rPr>
          <w:lang w:val="en-GB"/>
        </w:rPr>
      </w:pPr>
    </w:p>
    <w:p w14:paraId="3C4779EB" w14:textId="6A46111D" w:rsidR="00D5557F" w:rsidRPr="00D83761" w:rsidRDefault="00126591" w:rsidP="00823EBB">
      <w:pPr>
        <w:spacing w:after="0" w:line="480" w:lineRule="auto"/>
        <w:rPr>
          <w:rFonts w:ascii="Times New Roman" w:eastAsia="MinionPro-Regular" w:hAnsi="Times New Roman" w:cs="Times New Roman"/>
          <w:sz w:val="24"/>
          <w:szCs w:val="24"/>
          <w:lang w:val="en-US"/>
        </w:rPr>
      </w:pPr>
      <w:r>
        <w:rPr>
          <w:rFonts w:ascii="Times New Roman" w:eastAsia="MinionPro-Regular" w:hAnsi="Times New Roman" w:cs="Times New Roman"/>
          <w:sz w:val="24"/>
          <w:szCs w:val="24"/>
          <w:lang w:val="en-US"/>
        </w:rPr>
        <w:t xml:space="preserve">In addition to </w:t>
      </w:r>
      <w:r w:rsidR="00D5557F" w:rsidRPr="00D83761">
        <w:rPr>
          <w:rFonts w:ascii="Times New Roman" w:eastAsia="MinionPro-Regular" w:hAnsi="Times New Roman" w:cs="Times New Roman"/>
          <w:sz w:val="24"/>
          <w:szCs w:val="24"/>
          <w:lang w:val="en-US"/>
        </w:rPr>
        <w:t>iconographic and stylistic traits, choice of materials and techniques place Roman-Egyptian painting a</w:t>
      </w:r>
      <w:r w:rsidR="00FA3BCA" w:rsidRPr="00D83761">
        <w:rPr>
          <w:rFonts w:ascii="Times New Roman" w:eastAsia="MinionPro-Regular" w:hAnsi="Times New Roman" w:cs="Times New Roman"/>
          <w:sz w:val="24"/>
          <w:szCs w:val="24"/>
          <w:lang w:val="en-US"/>
        </w:rPr>
        <w:t>t</w:t>
      </w:r>
      <w:r w:rsidR="00D5557F" w:rsidRPr="00D83761">
        <w:rPr>
          <w:rFonts w:ascii="Times New Roman" w:eastAsia="MinionPro-Regular" w:hAnsi="Times New Roman" w:cs="Times New Roman"/>
          <w:sz w:val="24"/>
          <w:szCs w:val="24"/>
          <w:lang w:val="en-US"/>
        </w:rPr>
        <w:t xml:space="preserve"> the crossroads between Pharaonic tradition and Greco-Roman practices. The </w:t>
      </w:r>
      <w:r w:rsidR="00F54008">
        <w:rPr>
          <w:rFonts w:ascii="Times New Roman" w:eastAsia="MinionPro-Regular" w:hAnsi="Times New Roman" w:cs="Times New Roman"/>
          <w:sz w:val="24"/>
          <w:szCs w:val="24"/>
          <w:lang w:val="en-US"/>
        </w:rPr>
        <w:t>many recent</w:t>
      </w:r>
      <w:r w:rsidR="00D5557F" w:rsidRPr="00D83761">
        <w:rPr>
          <w:rFonts w:ascii="Times New Roman" w:eastAsia="MinionPro-Regular" w:hAnsi="Times New Roman" w:cs="Times New Roman"/>
          <w:sz w:val="24"/>
          <w:szCs w:val="24"/>
          <w:lang w:val="en-US"/>
        </w:rPr>
        <w:t xml:space="preserve"> studies on this topic continuously shed light on the connection between technological characteristics and workshops. The extensive research carried out on Louvre mummy </w:t>
      </w:r>
      <w:r w:rsidR="00B46750" w:rsidRPr="00D83761">
        <w:rPr>
          <w:rFonts w:ascii="Times New Roman" w:eastAsia="MinionPro-Regular" w:hAnsi="Times New Roman" w:cs="Times New Roman"/>
          <w:sz w:val="24"/>
          <w:szCs w:val="24"/>
          <w:lang w:val="en-US"/>
        </w:rPr>
        <w:t xml:space="preserve">panel </w:t>
      </w:r>
      <w:r w:rsidR="00D5557F" w:rsidRPr="00D83761">
        <w:rPr>
          <w:rFonts w:ascii="Times New Roman" w:eastAsia="MinionPro-Regular" w:hAnsi="Times New Roman" w:cs="Times New Roman"/>
          <w:sz w:val="24"/>
          <w:szCs w:val="24"/>
          <w:lang w:val="en-US"/>
        </w:rPr>
        <w:t xml:space="preserve">portraits and panels of gods provided a wide range of data that deepened our knowledge of the collection. However, the lack of precise information </w:t>
      </w:r>
      <w:r w:rsidR="00F54008">
        <w:rPr>
          <w:rFonts w:ascii="Times New Roman" w:eastAsia="MinionPro-Regular" w:hAnsi="Times New Roman" w:cs="Times New Roman"/>
          <w:sz w:val="24"/>
          <w:szCs w:val="24"/>
          <w:lang w:val="en-US"/>
        </w:rPr>
        <w:t>on</w:t>
      </w:r>
      <w:r w:rsidR="00F54008" w:rsidRPr="00D83761">
        <w:rPr>
          <w:rFonts w:ascii="Times New Roman" w:eastAsia="MinionPro-Regular" w:hAnsi="Times New Roman" w:cs="Times New Roman"/>
          <w:sz w:val="24"/>
          <w:szCs w:val="24"/>
          <w:lang w:val="en-US"/>
        </w:rPr>
        <w:t xml:space="preserve"> </w:t>
      </w:r>
      <w:r w:rsidR="00D5557F" w:rsidRPr="00D83761">
        <w:rPr>
          <w:rFonts w:ascii="Times New Roman" w:eastAsia="MinionPro-Regular" w:hAnsi="Times New Roman" w:cs="Times New Roman"/>
          <w:sz w:val="24"/>
          <w:szCs w:val="24"/>
          <w:lang w:val="en-US"/>
        </w:rPr>
        <w:t>provenience hampers cross</w:t>
      </w:r>
      <w:r w:rsidR="003A0EA5">
        <w:rPr>
          <w:rFonts w:ascii="Times New Roman" w:eastAsia="MinionPro-Regular" w:hAnsi="Times New Roman" w:cs="Times New Roman"/>
          <w:sz w:val="24"/>
          <w:szCs w:val="24"/>
          <w:lang w:val="en-US"/>
        </w:rPr>
        <w:t xml:space="preserve"> </w:t>
      </w:r>
      <w:r w:rsidR="00D5557F" w:rsidRPr="00D83761">
        <w:rPr>
          <w:rFonts w:ascii="Times New Roman" w:eastAsia="MinionPro-Regular" w:hAnsi="Times New Roman" w:cs="Times New Roman"/>
          <w:sz w:val="24"/>
          <w:szCs w:val="24"/>
          <w:lang w:val="en-US"/>
        </w:rPr>
        <w:t xml:space="preserve">referencing material data with firmly secured archaeological contexts, </w:t>
      </w:r>
      <w:r w:rsidR="00F54008">
        <w:rPr>
          <w:rFonts w:ascii="Times New Roman" w:eastAsia="MinionPro-Regular" w:hAnsi="Times New Roman" w:cs="Times New Roman"/>
          <w:sz w:val="24"/>
          <w:szCs w:val="24"/>
          <w:lang w:val="en-US"/>
        </w:rPr>
        <w:t>which would enable</w:t>
      </w:r>
      <w:r w:rsidR="00F54008" w:rsidRPr="00D83761">
        <w:rPr>
          <w:rFonts w:ascii="Times New Roman" w:eastAsia="MinionPro-Regular" w:hAnsi="Times New Roman" w:cs="Times New Roman"/>
          <w:sz w:val="24"/>
          <w:szCs w:val="24"/>
          <w:lang w:val="en-US"/>
        </w:rPr>
        <w:t xml:space="preserve"> </w:t>
      </w:r>
      <w:r w:rsidR="00D5557F" w:rsidRPr="00D83761">
        <w:rPr>
          <w:rFonts w:ascii="Times New Roman" w:eastAsia="MinionPro-Regular" w:hAnsi="Times New Roman" w:cs="Times New Roman"/>
          <w:sz w:val="24"/>
          <w:szCs w:val="24"/>
          <w:lang w:val="en-US"/>
        </w:rPr>
        <w:t>workshop practices</w:t>
      </w:r>
      <w:r w:rsidR="00F54008">
        <w:rPr>
          <w:rFonts w:ascii="Times New Roman" w:eastAsia="MinionPro-Regular" w:hAnsi="Times New Roman" w:cs="Times New Roman"/>
          <w:sz w:val="24"/>
          <w:szCs w:val="24"/>
          <w:lang w:val="en-US"/>
        </w:rPr>
        <w:t xml:space="preserve"> to be </w:t>
      </w:r>
      <w:r w:rsidR="00F54008" w:rsidRPr="00D83761">
        <w:rPr>
          <w:rFonts w:ascii="Times New Roman" w:eastAsia="MinionPro-Regular" w:hAnsi="Times New Roman" w:cs="Times New Roman"/>
          <w:sz w:val="24"/>
          <w:szCs w:val="24"/>
          <w:lang w:val="en-US"/>
        </w:rPr>
        <w:t>distinguish</w:t>
      </w:r>
      <w:r w:rsidR="00F54008">
        <w:rPr>
          <w:rFonts w:ascii="Times New Roman" w:eastAsia="MinionPro-Regular" w:hAnsi="Times New Roman" w:cs="Times New Roman"/>
          <w:sz w:val="24"/>
          <w:szCs w:val="24"/>
          <w:lang w:val="en-US"/>
        </w:rPr>
        <w:t>ed</w:t>
      </w:r>
      <w:r w:rsidR="00D5557F" w:rsidRPr="00D83761">
        <w:rPr>
          <w:rFonts w:ascii="Times New Roman" w:eastAsia="MinionPro-Regular" w:hAnsi="Times New Roman" w:cs="Times New Roman"/>
          <w:sz w:val="24"/>
          <w:szCs w:val="24"/>
          <w:lang w:val="en-US"/>
        </w:rPr>
        <w:t xml:space="preserve">. A wider scope is necessary to make data speak and shed light on the context of </w:t>
      </w:r>
      <w:r w:rsidR="003A0EA5">
        <w:rPr>
          <w:rFonts w:ascii="Times New Roman" w:eastAsia="MinionPro-Regular" w:hAnsi="Times New Roman" w:cs="Times New Roman"/>
          <w:sz w:val="24"/>
          <w:szCs w:val="24"/>
          <w:lang w:val="en-US"/>
        </w:rPr>
        <w:t xml:space="preserve">the </w:t>
      </w:r>
      <w:r w:rsidR="003A0EA5" w:rsidRPr="00D83761">
        <w:rPr>
          <w:rFonts w:ascii="Times New Roman" w:eastAsia="MinionPro-Regular" w:hAnsi="Times New Roman" w:cs="Times New Roman"/>
          <w:sz w:val="24"/>
          <w:szCs w:val="24"/>
          <w:lang w:val="en-US"/>
        </w:rPr>
        <w:t xml:space="preserve">production </w:t>
      </w:r>
      <w:r w:rsidR="003A0EA5">
        <w:rPr>
          <w:rFonts w:ascii="Times New Roman" w:eastAsia="MinionPro-Regular" w:hAnsi="Times New Roman" w:cs="Times New Roman"/>
          <w:sz w:val="24"/>
          <w:szCs w:val="24"/>
          <w:lang w:val="en-US"/>
        </w:rPr>
        <w:t xml:space="preserve">of </w:t>
      </w:r>
      <w:r w:rsidR="00D5557F" w:rsidRPr="00D83761">
        <w:rPr>
          <w:rFonts w:ascii="Times New Roman" w:eastAsia="MinionPro-Regular" w:hAnsi="Times New Roman" w:cs="Times New Roman"/>
          <w:sz w:val="24"/>
          <w:szCs w:val="24"/>
          <w:lang w:val="en-US"/>
        </w:rPr>
        <w:t xml:space="preserve">mummy portraits and panels of gods. Therefore, it is through sharing information within </w:t>
      </w:r>
      <w:r w:rsidR="003512BE" w:rsidRPr="00D83761">
        <w:rPr>
          <w:rFonts w:ascii="Times New Roman" w:eastAsia="MinionPro-Regular" w:hAnsi="Times New Roman" w:cs="Times New Roman"/>
          <w:sz w:val="24"/>
          <w:szCs w:val="24"/>
          <w:lang w:val="en-US"/>
        </w:rPr>
        <w:t xml:space="preserve">the </w:t>
      </w:r>
      <w:r w:rsidR="00D5557F" w:rsidRPr="00D83761">
        <w:rPr>
          <w:rFonts w:ascii="Times New Roman" w:eastAsia="MinionPro-Regular" w:hAnsi="Times New Roman" w:cs="Times New Roman"/>
          <w:sz w:val="24"/>
          <w:szCs w:val="24"/>
          <w:lang w:val="en-US"/>
        </w:rPr>
        <w:t xml:space="preserve">APPEAR </w:t>
      </w:r>
      <w:r w:rsidR="00D5557F" w:rsidRPr="00D83761">
        <w:rPr>
          <w:rFonts w:ascii="Times New Roman" w:eastAsia="MinionPro-Regular" w:hAnsi="Times New Roman" w:cs="Times New Roman"/>
          <w:sz w:val="24"/>
          <w:szCs w:val="24"/>
          <w:lang w:val="en-US"/>
        </w:rPr>
        <w:lastRenderedPageBreak/>
        <w:t xml:space="preserve">community that this data is </w:t>
      </w:r>
      <w:r w:rsidR="00F54008">
        <w:rPr>
          <w:rFonts w:ascii="Times New Roman" w:eastAsia="MinionPro-Regular" w:hAnsi="Times New Roman" w:cs="Times New Roman"/>
          <w:sz w:val="24"/>
          <w:szCs w:val="24"/>
          <w:lang w:val="en-US"/>
        </w:rPr>
        <w:t>best able</w:t>
      </w:r>
      <w:r w:rsidR="00D5557F" w:rsidRPr="00D83761">
        <w:rPr>
          <w:rFonts w:ascii="Times New Roman" w:eastAsia="MinionPro-Regular" w:hAnsi="Times New Roman" w:cs="Times New Roman"/>
          <w:sz w:val="24"/>
          <w:szCs w:val="24"/>
          <w:lang w:val="en-US"/>
        </w:rPr>
        <w:t xml:space="preserve"> to provide reliable clues regarding workshops, </w:t>
      </w:r>
      <w:r w:rsidR="0012711C" w:rsidRPr="00D83761">
        <w:rPr>
          <w:rFonts w:ascii="Times New Roman" w:eastAsia="MinionPro-Regular" w:hAnsi="Times New Roman" w:cs="Times New Roman"/>
          <w:sz w:val="24"/>
          <w:szCs w:val="24"/>
          <w:lang w:val="en-US"/>
        </w:rPr>
        <w:t>provenience,</w:t>
      </w:r>
      <w:r w:rsidR="00D5557F" w:rsidRPr="00D83761">
        <w:rPr>
          <w:rFonts w:ascii="Times New Roman" w:eastAsia="MinionPro-Regular" w:hAnsi="Times New Roman" w:cs="Times New Roman"/>
          <w:sz w:val="24"/>
          <w:szCs w:val="24"/>
          <w:lang w:val="en-US"/>
        </w:rPr>
        <w:t xml:space="preserve"> and dating.</w:t>
      </w:r>
    </w:p>
    <w:p w14:paraId="0B1F0CA7" w14:textId="5462E435" w:rsidR="00B274F1" w:rsidRDefault="00F54008" w:rsidP="00823EBB">
      <w:pPr>
        <w:pStyle w:val="Corps"/>
        <w:spacing w:after="0" w:line="480" w:lineRule="auto"/>
        <w:rPr>
          <w:rFonts w:cs="Times New Roman"/>
          <w:szCs w:val="24"/>
        </w:rPr>
      </w:pPr>
      <w:r>
        <w:rPr>
          <w:rFonts w:cs="Times New Roman"/>
          <w:szCs w:val="24"/>
        </w:rPr>
        <w:tab/>
      </w:r>
      <w:r w:rsidR="00D5557F" w:rsidRPr="00D83761">
        <w:rPr>
          <w:rFonts w:cs="Times New Roman"/>
          <w:szCs w:val="24"/>
        </w:rPr>
        <w:t xml:space="preserve">Let us complete this affirmation with a cautionary tale likely to trigger discussion. </w:t>
      </w:r>
      <w:r w:rsidR="006273E8" w:rsidRPr="00D83761">
        <w:rPr>
          <w:rFonts w:cs="Times New Roman"/>
          <w:szCs w:val="24"/>
        </w:rPr>
        <w:t xml:space="preserve">Material and technical </w:t>
      </w:r>
      <w:r w:rsidR="00D5557F" w:rsidRPr="00D83761">
        <w:rPr>
          <w:rFonts w:cs="Times New Roman"/>
          <w:szCs w:val="24"/>
        </w:rPr>
        <w:t xml:space="preserve">characteristics </w:t>
      </w:r>
      <w:r w:rsidR="006273E8" w:rsidRPr="00D83761">
        <w:rPr>
          <w:rFonts w:cs="Times New Roman"/>
          <w:szCs w:val="24"/>
        </w:rPr>
        <w:t>can say a lot about production</w:t>
      </w:r>
      <w:r>
        <w:rPr>
          <w:rFonts w:cs="Times New Roman"/>
          <w:szCs w:val="24"/>
        </w:rPr>
        <w:t>,</w:t>
      </w:r>
      <w:r w:rsidR="006273E8" w:rsidRPr="00D83761">
        <w:rPr>
          <w:rFonts w:cs="Times New Roman"/>
          <w:szCs w:val="24"/>
        </w:rPr>
        <w:t xml:space="preserve"> which </w:t>
      </w:r>
      <w:r w:rsidR="004D1D41" w:rsidRPr="00D83761">
        <w:rPr>
          <w:rFonts w:cs="Times New Roman"/>
          <w:szCs w:val="24"/>
        </w:rPr>
        <w:t xml:space="preserve">continues to be </w:t>
      </w:r>
      <w:r w:rsidR="006273E8" w:rsidRPr="00D83761">
        <w:rPr>
          <w:rFonts w:cs="Times New Roman"/>
          <w:szCs w:val="24"/>
        </w:rPr>
        <w:t>studied from an art history point of view</w:t>
      </w:r>
      <w:r w:rsidR="00FA3BCA" w:rsidRPr="00D83761">
        <w:rPr>
          <w:rFonts w:cs="Times New Roman"/>
          <w:szCs w:val="24"/>
        </w:rPr>
        <w:t>. I</w:t>
      </w:r>
      <w:r w:rsidR="00D5557F" w:rsidRPr="00D83761">
        <w:rPr>
          <w:rFonts w:cs="Times New Roman"/>
          <w:szCs w:val="24"/>
        </w:rPr>
        <w:t>ndeed</w:t>
      </w:r>
      <w:r w:rsidR="00930808" w:rsidRPr="00D83761">
        <w:rPr>
          <w:rFonts w:cs="Times New Roman"/>
          <w:szCs w:val="24"/>
        </w:rPr>
        <w:t>,</w:t>
      </w:r>
      <w:r w:rsidR="00D5557F" w:rsidRPr="00D83761">
        <w:rPr>
          <w:rFonts w:cs="Times New Roman"/>
          <w:szCs w:val="24"/>
        </w:rPr>
        <w:t xml:space="preserve"> research</w:t>
      </w:r>
      <w:r w:rsidR="00E54501" w:rsidRPr="00D83761">
        <w:rPr>
          <w:rFonts w:cs="Times New Roman"/>
          <w:szCs w:val="24"/>
        </w:rPr>
        <w:t xml:space="preserve"> on </w:t>
      </w:r>
      <w:r w:rsidRPr="00F54008">
        <w:rPr>
          <w:rFonts w:cs="Times New Roman"/>
          <w:szCs w:val="24"/>
        </w:rPr>
        <w:t>corpora</w:t>
      </w:r>
      <w:r w:rsidRPr="00F54008" w:rsidDel="00F54008">
        <w:rPr>
          <w:rFonts w:cs="Times New Roman"/>
          <w:szCs w:val="24"/>
        </w:rPr>
        <w:t xml:space="preserve"> </w:t>
      </w:r>
      <w:r w:rsidR="00E54501" w:rsidRPr="00D83761">
        <w:rPr>
          <w:rFonts w:cs="Times New Roman"/>
          <w:szCs w:val="24"/>
        </w:rPr>
        <w:t xml:space="preserve">with an attested provenience </w:t>
      </w:r>
      <w:r w:rsidR="003F1D1B" w:rsidRPr="00D83761">
        <w:rPr>
          <w:rFonts w:cs="Times New Roman"/>
          <w:szCs w:val="24"/>
        </w:rPr>
        <w:t>ha</w:t>
      </w:r>
      <w:r w:rsidR="00D5557F" w:rsidRPr="00D83761">
        <w:rPr>
          <w:rFonts w:cs="Times New Roman"/>
          <w:szCs w:val="24"/>
        </w:rPr>
        <w:t>s</w:t>
      </w:r>
      <w:r w:rsidR="003F1D1B" w:rsidRPr="00D83761">
        <w:rPr>
          <w:rFonts w:cs="Times New Roman"/>
          <w:szCs w:val="24"/>
        </w:rPr>
        <w:t xml:space="preserve"> </w:t>
      </w:r>
      <w:r w:rsidR="00E54501" w:rsidRPr="00D83761">
        <w:rPr>
          <w:rFonts w:cs="Times New Roman"/>
          <w:szCs w:val="24"/>
        </w:rPr>
        <w:t>show</w:t>
      </w:r>
      <w:r w:rsidR="003F1D1B" w:rsidRPr="00D83761">
        <w:rPr>
          <w:rFonts w:cs="Times New Roman"/>
          <w:szCs w:val="24"/>
        </w:rPr>
        <w:t>n</w:t>
      </w:r>
      <w:r w:rsidR="00E54501" w:rsidRPr="00D83761">
        <w:rPr>
          <w:rFonts w:cs="Times New Roman"/>
          <w:szCs w:val="24"/>
        </w:rPr>
        <w:t xml:space="preserve"> </w:t>
      </w:r>
      <w:r w:rsidR="00D5557F" w:rsidRPr="00D83761">
        <w:rPr>
          <w:rFonts w:cs="Times New Roman"/>
          <w:szCs w:val="24"/>
        </w:rPr>
        <w:t xml:space="preserve">without doubt </w:t>
      </w:r>
      <w:r w:rsidR="00E54501" w:rsidRPr="00D83761">
        <w:rPr>
          <w:rFonts w:cs="Times New Roman"/>
          <w:szCs w:val="24"/>
        </w:rPr>
        <w:t>the potential of intersecting material data and archaeological information. Th</w:t>
      </w:r>
      <w:r w:rsidR="003F1D1B" w:rsidRPr="00D83761">
        <w:rPr>
          <w:rFonts w:cs="Times New Roman"/>
          <w:szCs w:val="24"/>
        </w:rPr>
        <w:t>is supports the</w:t>
      </w:r>
      <w:r w:rsidR="00D5557F" w:rsidRPr="00D83761">
        <w:rPr>
          <w:rFonts w:cs="Times New Roman"/>
          <w:szCs w:val="24"/>
        </w:rPr>
        <w:t xml:space="preserve"> widespread</w:t>
      </w:r>
      <w:r w:rsidR="003F1D1B" w:rsidRPr="00D83761">
        <w:rPr>
          <w:rFonts w:cs="Times New Roman"/>
          <w:szCs w:val="24"/>
        </w:rPr>
        <w:t xml:space="preserve"> hope that</w:t>
      </w:r>
      <w:r w:rsidR="00E54501" w:rsidRPr="00D83761">
        <w:rPr>
          <w:rFonts w:cs="Times New Roman"/>
          <w:szCs w:val="24"/>
        </w:rPr>
        <w:t xml:space="preserve"> </w:t>
      </w:r>
      <w:r>
        <w:rPr>
          <w:rFonts w:cs="Times New Roman"/>
          <w:szCs w:val="24"/>
        </w:rPr>
        <w:t>possible</w:t>
      </w:r>
      <w:r w:rsidRPr="00D83761">
        <w:rPr>
          <w:rFonts w:cs="Times New Roman"/>
          <w:szCs w:val="24"/>
        </w:rPr>
        <w:t xml:space="preserve"> </w:t>
      </w:r>
      <w:r w:rsidR="006273E8" w:rsidRPr="00D83761">
        <w:rPr>
          <w:rFonts w:cs="Times New Roman"/>
          <w:szCs w:val="24"/>
        </w:rPr>
        <w:t>proveniences could be secured by the recognition of common material characteristics. However</w:t>
      </w:r>
      <w:r w:rsidR="00136144" w:rsidRPr="00D83761">
        <w:rPr>
          <w:rFonts w:cs="Times New Roman"/>
          <w:szCs w:val="24"/>
        </w:rPr>
        <w:t>,</w:t>
      </w:r>
      <w:r w:rsidR="006273E8" w:rsidRPr="00D83761">
        <w:rPr>
          <w:rFonts w:cs="Times New Roman"/>
          <w:szCs w:val="24"/>
        </w:rPr>
        <w:t xml:space="preserve"> some </w:t>
      </w:r>
      <w:r w:rsidR="00D5557F" w:rsidRPr="00D83761">
        <w:rPr>
          <w:rFonts w:cs="Times New Roman"/>
          <w:szCs w:val="24"/>
        </w:rPr>
        <w:t>cases</w:t>
      </w:r>
      <w:r w:rsidR="006273E8" w:rsidRPr="00D83761">
        <w:rPr>
          <w:rFonts w:cs="Times New Roman"/>
          <w:szCs w:val="24"/>
        </w:rPr>
        <w:t xml:space="preserve"> call for caution</w:t>
      </w:r>
      <w:r w:rsidR="00B274F1">
        <w:rPr>
          <w:rFonts w:cs="Times New Roman"/>
          <w:szCs w:val="24"/>
        </w:rPr>
        <w:t>,</w:t>
      </w:r>
      <w:r w:rsidR="00136144" w:rsidRPr="00D83761">
        <w:rPr>
          <w:rFonts w:cs="Times New Roman"/>
          <w:szCs w:val="24"/>
        </w:rPr>
        <w:t xml:space="preserve"> and </w:t>
      </w:r>
      <w:r w:rsidR="00B274F1">
        <w:rPr>
          <w:rFonts w:cs="Times New Roman"/>
          <w:szCs w:val="24"/>
        </w:rPr>
        <w:t xml:space="preserve">therefore we </w:t>
      </w:r>
      <w:r w:rsidR="00136144" w:rsidRPr="00D83761">
        <w:rPr>
          <w:rFonts w:cs="Times New Roman"/>
          <w:szCs w:val="24"/>
        </w:rPr>
        <w:t>consider</w:t>
      </w:r>
      <w:r w:rsidR="00B274F1">
        <w:rPr>
          <w:rFonts w:cs="Times New Roman"/>
          <w:szCs w:val="24"/>
        </w:rPr>
        <w:t>ed</w:t>
      </w:r>
      <w:r w:rsidR="00136144" w:rsidRPr="00D83761">
        <w:rPr>
          <w:rFonts w:cs="Times New Roman"/>
          <w:szCs w:val="24"/>
        </w:rPr>
        <w:t xml:space="preserve"> th</w:t>
      </w:r>
      <w:r w:rsidR="00D5557F" w:rsidRPr="00D83761">
        <w:rPr>
          <w:rFonts w:cs="Times New Roman"/>
          <w:szCs w:val="24"/>
        </w:rPr>
        <w:t>is</w:t>
      </w:r>
      <w:r w:rsidR="00136144" w:rsidRPr="00D83761">
        <w:rPr>
          <w:rFonts w:cs="Times New Roman"/>
          <w:szCs w:val="24"/>
        </w:rPr>
        <w:t xml:space="preserve"> </w:t>
      </w:r>
      <w:r w:rsidR="00D5557F" w:rsidRPr="00D83761">
        <w:rPr>
          <w:rFonts w:cs="Times New Roman"/>
          <w:szCs w:val="24"/>
        </w:rPr>
        <w:t xml:space="preserve">otherwise useful </w:t>
      </w:r>
      <w:r w:rsidR="00136144" w:rsidRPr="00D83761">
        <w:rPr>
          <w:rFonts w:cs="Times New Roman"/>
          <w:szCs w:val="24"/>
        </w:rPr>
        <w:t>assumption with care</w:t>
      </w:r>
      <w:r w:rsidR="004A6FEC" w:rsidRPr="00D83761">
        <w:rPr>
          <w:rFonts w:cs="Times New Roman"/>
          <w:szCs w:val="24"/>
        </w:rPr>
        <w:t xml:space="preserve">. </w:t>
      </w:r>
    </w:p>
    <w:p w14:paraId="101F4A37" w14:textId="027FA165" w:rsidR="00295D51" w:rsidRPr="00D83761" w:rsidRDefault="00B274F1" w:rsidP="00823EBB">
      <w:pPr>
        <w:pStyle w:val="Corps"/>
        <w:spacing w:after="0" w:line="480" w:lineRule="auto"/>
        <w:rPr>
          <w:rFonts w:cs="Times New Roman"/>
          <w:szCs w:val="24"/>
        </w:rPr>
      </w:pPr>
      <w:r>
        <w:rPr>
          <w:rFonts w:cs="Times New Roman"/>
          <w:szCs w:val="24"/>
        </w:rPr>
        <w:tab/>
      </w:r>
      <w:r w:rsidR="004A6FEC" w:rsidRPr="00D83761">
        <w:rPr>
          <w:rFonts w:cs="Times New Roman"/>
          <w:szCs w:val="24"/>
        </w:rPr>
        <w:t xml:space="preserve">The set of </w:t>
      </w:r>
      <w:r w:rsidR="00FA3BCA" w:rsidRPr="00D83761">
        <w:rPr>
          <w:rFonts w:cs="Times New Roman"/>
          <w:szCs w:val="24"/>
        </w:rPr>
        <w:t>seven</w:t>
      </w:r>
      <w:r w:rsidR="004A6FEC" w:rsidRPr="00D83761">
        <w:rPr>
          <w:rFonts w:cs="Times New Roman"/>
          <w:szCs w:val="24"/>
        </w:rPr>
        <w:t xml:space="preserve"> portraits from the Salt collection</w:t>
      </w:r>
      <w:r>
        <w:rPr>
          <w:rFonts w:cs="Times New Roman"/>
          <w:szCs w:val="24"/>
        </w:rPr>
        <w:t>,</w:t>
      </w:r>
      <w:r w:rsidR="004A6FEC" w:rsidRPr="00D83761">
        <w:rPr>
          <w:rFonts w:cs="Times New Roman"/>
          <w:szCs w:val="24"/>
        </w:rPr>
        <w:t xml:space="preserve"> presumably from Thebes</w:t>
      </w:r>
      <w:r>
        <w:rPr>
          <w:rFonts w:cs="Times New Roman"/>
          <w:szCs w:val="24"/>
        </w:rPr>
        <w:t>,</w:t>
      </w:r>
      <w:r w:rsidR="004A6FEC" w:rsidRPr="00D83761">
        <w:rPr>
          <w:rFonts w:cs="Times New Roman"/>
          <w:szCs w:val="24"/>
        </w:rPr>
        <w:t xml:space="preserve"> </w:t>
      </w:r>
      <w:r>
        <w:rPr>
          <w:rFonts w:cs="Times New Roman"/>
          <w:szCs w:val="24"/>
        </w:rPr>
        <w:t>showed</w:t>
      </w:r>
      <w:r w:rsidRPr="00D83761">
        <w:rPr>
          <w:rFonts w:cs="Times New Roman"/>
          <w:szCs w:val="24"/>
        </w:rPr>
        <w:t xml:space="preserve"> </w:t>
      </w:r>
      <w:r w:rsidR="004A6FEC" w:rsidRPr="00D83761">
        <w:rPr>
          <w:rFonts w:cs="Times New Roman"/>
          <w:szCs w:val="24"/>
        </w:rPr>
        <w:t xml:space="preserve">some </w:t>
      </w:r>
      <w:r w:rsidR="000450A7" w:rsidRPr="00D83761">
        <w:rPr>
          <w:rFonts w:cs="Times New Roman"/>
          <w:szCs w:val="24"/>
        </w:rPr>
        <w:t>material s</w:t>
      </w:r>
      <w:r w:rsidR="004A6FEC" w:rsidRPr="00D83761">
        <w:rPr>
          <w:rFonts w:cs="Times New Roman"/>
          <w:szCs w:val="24"/>
        </w:rPr>
        <w:t>imilarities</w:t>
      </w:r>
      <w:r w:rsidR="00FA3BCA" w:rsidRPr="00D83761">
        <w:rPr>
          <w:rFonts w:cs="Times New Roman"/>
          <w:szCs w:val="24"/>
        </w:rPr>
        <w:t xml:space="preserve">, in particular </w:t>
      </w:r>
      <w:r w:rsidR="004A6FEC" w:rsidRPr="00D83761">
        <w:rPr>
          <w:rFonts w:cs="Times New Roman"/>
          <w:szCs w:val="24"/>
        </w:rPr>
        <w:t>newly discovered white underdrawings. W</w:t>
      </w:r>
      <w:r w:rsidR="00136144" w:rsidRPr="00D83761">
        <w:rPr>
          <w:rFonts w:cs="Times New Roman"/>
          <w:szCs w:val="24"/>
        </w:rPr>
        <w:t xml:space="preserve">e were </w:t>
      </w:r>
      <w:r w:rsidR="004A6FEC" w:rsidRPr="00D83761">
        <w:rPr>
          <w:rFonts w:cs="Times New Roman"/>
          <w:szCs w:val="24"/>
        </w:rPr>
        <w:t>hoping to go further</w:t>
      </w:r>
      <w:r>
        <w:rPr>
          <w:rFonts w:cs="Times New Roman"/>
          <w:szCs w:val="24"/>
        </w:rPr>
        <w:t>,</w:t>
      </w:r>
      <w:r w:rsidR="004A6FEC" w:rsidRPr="00D83761">
        <w:rPr>
          <w:rFonts w:cs="Times New Roman"/>
          <w:szCs w:val="24"/>
        </w:rPr>
        <w:t xml:space="preserve"> </w:t>
      </w:r>
      <w:r w:rsidR="00136144" w:rsidRPr="00D83761">
        <w:rPr>
          <w:rFonts w:cs="Times New Roman"/>
          <w:szCs w:val="24"/>
        </w:rPr>
        <w:t xml:space="preserve">expecting </w:t>
      </w:r>
      <w:r w:rsidR="00813282" w:rsidRPr="00D83761">
        <w:rPr>
          <w:rFonts w:cs="Times New Roman"/>
          <w:szCs w:val="24"/>
        </w:rPr>
        <w:t>meaningful</w:t>
      </w:r>
      <w:r w:rsidR="00136144" w:rsidRPr="00D83761">
        <w:rPr>
          <w:rFonts w:cs="Times New Roman"/>
          <w:szCs w:val="24"/>
        </w:rPr>
        <w:t xml:space="preserve"> material results</w:t>
      </w:r>
      <w:r w:rsidR="00813282" w:rsidRPr="00D83761">
        <w:rPr>
          <w:rFonts w:cs="Times New Roman"/>
          <w:szCs w:val="24"/>
        </w:rPr>
        <w:t xml:space="preserve"> (</w:t>
      </w:r>
      <w:r w:rsidR="00D5557F" w:rsidRPr="00D83761">
        <w:rPr>
          <w:rFonts w:cs="Times New Roman"/>
          <w:szCs w:val="24"/>
        </w:rPr>
        <w:t>potential</w:t>
      </w:r>
      <w:r w:rsidR="00136144" w:rsidRPr="00D83761">
        <w:rPr>
          <w:rFonts w:cs="Times New Roman"/>
          <w:szCs w:val="24"/>
        </w:rPr>
        <w:t xml:space="preserve"> clues </w:t>
      </w:r>
      <w:r>
        <w:rPr>
          <w:rFonts w:cs="Times New Roman"/>
          <w:szCs w:val="24"/>
        </w:rPr>
        <w:t>of a</w:t>
      </w:r>
      <w:r w:rsidRPr="00D83761">
        <w:rPr>
          <w:rFonts w:cs="Times New Roman"/>
          <w:szCs w:val="24"/>
        </w:rPr>
        <w:t xml:space="preserve"> </w:t>
      </w:r>
      <w:r w:rsidR="00136144" w:rsidRPr="00D83761">
        <w:rPr>
          <w:rFonts w:cs="Times New Roman"/>
          <w:szCs w:val="24"/>
        </w:rPr>
        <w:t>local workshop</w:t>
      </w:r>
      <w:r w:rsidR="00813282" w:rsidRPr="00D83761">
        <w:rPr>
          <w:rFonts w:cs="Times New Roman"/>
          <w:szCs w:val="24"/>
        </w:rPr>
        <w:t>!)</w:t>
      </w:r>
      <w:r w:rsidR="00136144" w:rsidRPr="00D83761">
        <w:rPr>
          <w:rFonts w:cs="Times New Roman"/>
          <w:szCs w:val="24"/>
        </w:rPr>
        <w:t xml:space="preserve"> </w:t>
      </w:r>
      <w:r w:rsidR="004A6FEC" w:rsidRPr="00D83761">
        <w:rPr>
          <w:rFonts w:cs="Times New Roman"/>
          <w:szCs w:val="24"/>
        </w:rPr>
        <w:t>for the four</w:t>
      </w:r>
      <w:r w:rsidR="006273E8" w:rsidRPr="00D83761">
        <w:rPr>
          <w:rFonts w:cs="Times New Roman"/>
          <w:szCs w:val="24"/>
        </w:rPr>
        <w:t xml:space="preserve"> male portraits </w:t>
      </w:r>
      <w:r w:rsidR="000450A7" w:rsidRPr="00D83761">
        <w:rPr>
          <w:rFonts w:cs="Times New Roman"/>
          <w:szCs w:val="24"/>
        </w:rPr>
        <w:t>within</w:t>
      </w:r>
      <w:r w:rsidR="004A6FEC" w:rsidRPr="00D83761">
        <w:rPr>
          <w:rFonts w:cs="Times New Roman"/>
          <w:szCs w:val="24"/>
        </w:rPr>
        <w:t xml:space="preserve"> the group </w:t>
      </w:r>
      <w:r>
        <w:rPr>
          <w:rFonts w:cs="Times New Roman"/>
          <w:szCs w:val="24"/>
        </w:rPr>
        <w:t xml:space="preserve">that </w:t>
      </w:r>
      <w:r w:rsidR="006273E8" w:rsidRPr="00D83761">
        <w:rPr>
          <w:rFonts w:cs="Times New Roman"/>
          <w:szCs w:val="24"/>
        </w:rPr>
        <w:t>show</w:t>
      </w:r>
      <w:r>
        <w:rPr>
          <w:rFonts w:cs="Times New Roman"/>
          <w:szCs w:val="24"/>
        </w:rPr>
        <w:t>ed</w:t>
      </w:r>
      <w:r w:rsidR="006273E8" w:rsidRPr="00D83761">
        <w:rPr>
          <w:rFonts w:cs="Times New Roman"/>
          <w:szCs w:val="24"/>
        </w:rPr>
        <w:t xml:space="preserve"> close iconographic and stylistic affinities</w:t>
      </w:r>
      <w:r w:rsidR="004A6FEC" w:rsidRPr="00D83761">
        <w:rPr>
          <w:rFonts w:cs="Times New Roman"/>
          <w:szCs w:val="24"/>
        </w:rPr>
        <w:t xml:space="preserve">. It turned out that </w:t>
      </w:r>
      <w:r w:rsidR="006273E8" w:rsidRPr="00D83761">
        <w:rPr>
          <w:rFonts w:cs="Times New Roman"/>
          <w:szCs w:val="24"/>
        </w:rPr>
        <w:t>their material composition present</w:t>
      </w:r>
      <w:r w:rsidR="000450A7" w:rsidRPr="00D83761">
        <w:rPr>
          <w:rFonts w:cs="Times New Roman"/>
          <w:szCs w:val="24"/>
        </w:rPr>
        <w:t>s</w:t>
      </w:r>
      <w:r w:rsidR="006273E8" w:rsidRPr="00D83761">
        <w:rPr>
          <w:rFonts w:cs="Times New Roman"/>
          <w:szCs w:val="24"/>
        </w:rPr>
        <w:t xml:space="preserve"> </w:t>
      </w:r>
      <w:r w:rsidR="00D5557F" w:rsidRPr="00D83761">
        <w:rPr>
          <w:rFonts w:cs="Times New Roman"/>
          <w:szCs w:val="24"/>
        </w:rPr>
        <w:t xml:space="preserve">important </w:t>
      </w:r>
      <w:r w:rsidR="006273E8" w:rsidRPr="00D83761">
        <w:rPr>
          <w:rFonts w:cs="Times New Roman"/>
          <w:szCs w:val="24"/>
        </w:rPr>
        <w:t>disparities</w:t>
      </w:r>
      <w:r w:rsidR="00131A54">
        <w:rPr>
          <w:rFonts w:cs="Times New Roman"/>
          <w:szCs w:val="24"/>
        </w:rPr>
        <w:t xml:space="preserve"> (type of wood, use of Egyptian blue or madder lake</w:t>
      </w:r>
      <w:r w:rsidR="00A8533B">
        <w:rPr>
          <w:rFonts w:cs="Times New Roman"/>
          <w:szCs w:val="24"/>
        </w:rPr>
        <w:t>;</w:t>
      </w:r>
      <w:r w:rsidR="00131A54">
        <w:rPr>
          <w:rFonts w:cs="Times New Roman"/>
          <w:szCs w:val="24"/>
        </w:rPr>
        <w:t xml:space="preserve"> </w:t>
      </w:r>
      <w:r w:rsidR="00A8533B">
        <w:rPr>
          <w:rFonts w:cs="Times New Roman"/>
          <w:szCs w:val="24"/>
        </w:rPr>
        <w:t xml:space="preserve">see the </w:t>
      </w:r>
      <w:hyperlink w:anchor="_Results" w:history="1">
        <w:r w:rsidR="00A8533B" w:rsidRPr="00A8533B">
          <w:rPr>
            <w:rStyle w:val="Hyperlink"/>
            <w:rFonts w:cs="Times New Roman"/>
            <w:szCs w:val="24"/>
          </w:rPr>
          <w:t>Results</w:t>
        </w:r>
      </w:hyperlink>
      <w:r w:rsidR="00A8533B">
        <w:rPr>
          <w:rFonts w:cs="Times New Roman"/>
          <w:szCs w:val="24"/>
        </w:rPr>
        <w:t xml:space="preserve"> section</w:t>
      </w:r>
      <w:r w:rsidR="00131A54">
        <w:rPr>
          <w:rFonts w:cs="Times New Roman"/>
          <w:szCs w:val="24"/>
        </w:rPr>
        <w:t>)</w:t>
      </w:r>
      <w:r>
        <w:rPr>
          <w:rFonts w:cs="Times New Roman"/>
          <w:szCs w:val="24"/>
        </w:rPr>
        <w:t>.</w:t>
      </w:r>
      <w:r w:rsidR="006273E8" w:rsidRPr="00D83761">
        <w:rPr>
          <w:rFonts w:cs="Times New Roman"/>
          <w:szCs w:val="24"/>
        </w:rPr>
        <w:t xml:space="preserve"> </w:t>
      </w:r>
      <w:r>
        <w:rPr>
          <w:rFonts w:cs="Times New Roman"/>
          <w:szCs w:val="24"/>
        </w:rPr>
        <w:t>T</w:t>
      </w:r>
      <w:r w:rsidR="006273E8" w:rsidRPr="00D83761">
        <w:rPr>
          <w:rFonts w:cs="Times New Roman"/>
          <w:szCs w:val="24"/>
        </w:rPr>
        <w:t>hat c</w:t>
      </w:r>
      <w:r w:rsidR="00136144" w:rsidRPr="00D83761">
        <w:rPr>
          <w:rFonts w:cs="Times New Roman"/>
          <w:szCs w:val="24"/>
        </w:rPr>
        <w:t>ame as a surprise</w:t>
      </w:r>
      <w:r>
        <w:rPr>
          <w:rFonts w:cs="Times New Roman"/>
          <w:szCs w:val="24"/>
        </w:rPr>
        <w:t>,</w:t>
      </w:r>
      <w:r w:rsidR="004A6FEC" w:rsidRPr="00D83761">
        <w:rPr>
          <w:rFonts w:cs="Times New Roman"/>
          <w:szCs w:val="24"/>
        </w:rPr>
        <w:t xml:space="preserve"> when </w:t>
      </w:r>
      <w:r>
        <w:rPr>
          <w:rFonts w:cs="Times New Roman"/>
          <w:szCs w:val="24"/>
        </w:rPr>
        <w:t xml:space="preserve">perhaps </w:t>
      </w:r>
      <w:r w:rsidR="004A6FEC" w:rsidRPr="00D83761">
        <w:rPr>
          <w:rFonts w:cs="Times New Roman"/>
          <w:szCs w:val="24"/>
        </w:rPr>
        <w:t>it should not have</w:t>
      </w:r>
      <w:r>
        <w:rPr>
          <w:rFonts w:cs="Times New Roman"/>
          <w:szCs w:val="24"/>
        </w:rPr>
        <w:t>.</w:t>
      </w:r>
      <w:r w:rsidR="00813282" w:rsidRPr="00D83761">
        <w:rPr>
          <w:rStyle w:val="EndnoteReference"/>
          <w:rFonts w:cs="Times New Roman"/>
          <w:szCs w:val="24"/>
        </w:rPr>
        <w:endnoteReference w:id="75"/>
      </w:r>
      <w:r w:rsidR="006273E8" w:rsidRPr="00D83761">
        <w:rPr>
          <w:rFonts w:cs="Times New Roman"/>
          <w:szCs w:val="24"/>
        </w:rPr>
        <w:t xml:space="preserve"> This example </w:t>
      </w:r>
      <w:r w:rsidR="00136144" w:rsidRPr="00D83761">
        <w:rPr>
          <w:rFonts w:cs="Times New Roman"/>
          <w:szCs w:val="24"/>
        </w:rPr>
        <w:t xml:space="preserve">testifies to the fact that </w:t>
      </w:r>
      <w:r w:rsidR="006273E8" w:rsidRPr="00D83761">
        <w:rPr>
          <w:rFonts w:cs="Times New Roman"/>
          <w:szCs w:val="24"/>
        </w:rPr>
        <w:t xml:space="preserve">technical similarities can </w:t>
      </w:r>
      <w:r>
        <w:rPr>
          <w:rFonts w:cs="Times New Roman"/>
          <w:szCs w:val="24"/>
        </w:rPr>
        <w:t>provide</w:t>
      </w:r>
      <w:r w:rsidRPr="00D83761">
        <w:rPr>
          <w:rFonts w:cs="Times New Roman"/>
          <w:szCs w:val="24"/>
        </w:rPr>
        <w:t xml:space="preserve"> </w:t>
      </w:r>
      <w:r>
        <w:rPr>
          <w:rFonts w:cs="Times New Roman"/>
          <w:szCs w:val="24"/>
        </w:rPr>
        <w:t xml:space="preserve">important </w:t>
      </w:r>
      <w:r w:rsidR="006273E8" w:rsidRPr="00D83761">
        <w:rPr>
          <w:rFonts w:cs="Times New Roman"/>
          <w:szCs w:val="24"/>
        </w:rPr>
        <w:t xml:space="preserve">clues </w:t>
      </w:r>
      <w:r w:rsidR="003512BE" w:rsidRPr="00D83761">
        <w:rPr>
          <w:rFonts w:cs="Times New Roman"/>
          <w:szCs w:val="24"/>
        </w:rPr>
        <w:t xml:space="preserve">about mummy </w:t>
      </w:r>
      <w:r w:rsidR="006273E8" w:rsidRPr="00D83761">
        <w:rPr>
          <w:rFonts w:cs="Times New Roman"/>
          <w:szCs w:val="24"/>
        </w:rPr>
        <w:t xml:space="preserve">portraits but also </w:t>
      </w:r>
      <w:r>
        <w:rPr>
          <w:rFonts w:cs="Times New Roman"/>
          <w:szCs w:val="24"/>
        </w:rPr>
        <w:t xml:space="preserve">suggests </w:t>
      </w:r>
      <w:r w:rsidR="006273E8" w:rsidRPr="00D83761">
        <w:rPr>
          <w:rFonts w:cs="Times New Roman"/>
          <w:szCs w:val="24"/>
        </w:rPr>
        <w:t xml:space="preserve">that disparities can </w:t>
      </w:r>
      <w:r w:rsidR="007D00CF" w:rsidRPr="00D83761">
        <w:rPr>
          <w:rFonts w:cs="Times New Roman"/>
          <w:szCs w:val="24"/>
        </w:rPr>
        <w:t>co</w:t>
      </w:r>
      <w:r w:rsidR="006273E8" w:rsidRPr="00D83761">
        <w:rPr>
          <w:rFonts w:cs="Times New Roman"/>
          <w:szCs w:val="24"/>
        </w:rPr>
        <w:t xml:space="preserve">exist among an apparently cohesive </w:t>
      </w:r>
      <w:r w:rsidR="00136144" w:rsidRPr="00D83761">
        <w:rPr>
          <w:rFonts w:cs="Times New Roman"/>
          <w:szCs w:val="24"/>
        </w:rPr>
        <w:t>group</w:t>
      </w:r>
      <w:r w:rsidR="006273E8" w:rsidRPr="00D83761">
        <w:rPr>
          <w:rFonts w:cs="Times New Roman"/>
          <w:szCs w:val="24"/>
        </w:rPr>
        <w:t xml:space="preserve"> with comparable dating and provenience</w:t>
      </w:r>
      <w:r>
        <w:rPr>
          <w:rFonts w:cs="Times New Roman"/>
          <w:szCs w:val="24"/>
        </w:rPr>
        <w:t>—a</w:t>
      </w:r>
      <w:r w:rsidR="00D5557F" w:rsidRPr="00D83761">
        <w:rPr>
          <w:rFonts w:cs="Times New Roman"/>
          <w:szCs w:val="24"/>
        </w:rPr>
        <w:t>nother confirmation of the complexity of this remarkable production</w:t>
      </w:r>
      <w:r>
        <w:rPr>
          <w:rFonts w:cs="Times New Roman"/>
          <w:szCs w:val="24"/>
        </w:rPr>
        <w:t>,</w:t>
      </w:r>
      <w:r w:rsidR="0085234F" w:rsidRPr="00D83761">
        <w:rPr>
          <w:rFonts w:cs="Times New Roman"/>
          <w:szCs w:val="24"/>
        </w:rPr>
        <w:t xml:space="preserve"> </w:t>
      </w:r>
      <w:r w:rsidR="00F74CCE" w:rsidRPr="00D83761">
        <w:rPr>
          <w:rFonts w:cs="Times New Roman"/>
          <w:szCs w:val="24"/>
        </w:rPr>
        <w:t xml:space="preserve">which </w:t>
      </w:r>
      <w:r w:rsidR="0085234F" w:rsidRPr="00D83761">
        <w:rPr>
          <w:rFonts w:cs="Times New Roman"/>
          <w:szCs w:val="24"/>
        </w:rPr>
        <w:t>is</w:t>
      </w:r>
      <w:r w:rsidR="00D5557F" w:rsidRPr="00D83761">
        <w:rPr>
          <w:rFonts w:cs="Times New Roman"/>
          <w:szCs w:val="24"/>
        </w:rPr>
        <w:t xml:space="preserve"> still promising for research.</w:t>
      </w:r>
    </w:p>
    <w:p w14:paraId="6261310E" w14:textId="77777777" w:rsidR="00510A06" w:rsidRPr="00D83761" w:rsidRDefault="00510A06" w:rsidP="00D83761">
      <w:pPr>
        <w:pStyle w:val="Corps"/>
        <w:spacing w:after="0" w:line="480" w:lineRule="auto"/>
        <w:rPr>
          <w:rFonts w:cs="Times New Roman"/>
          <w:szCs w:val="24"/>
        </w:rPr>
      </w:pPr>
    </w:p>
    <w:p w14:paraId="01DD6D2B" w14:textId="77777777" w:rsidR="00CC1DDD" w:rsidRDefault="00510A06" w:rsidP="00CC1DDD">
      <w:pPr>
        <w:pStyle w:val="Heading1"/>
        <w:rPr>
          <w:lang w:val="en-US"/>
        </w:rPr>
      </w:pPr>
      <w:bookmarkStart w:id="7" w:name="_Scientific_Methodology"/>
      <w:bookmarkEnd w:id="7"/>
      <w:r w:rsidRPr="00D83761">
        <w:rPr>
          <w:lang w:val="en-US"/>
        </w:rPr>
        <w:t xml:space="preserve">Scientific </w:t>
      </w:r>
      <w:r w:rsidR="00CC1DDD" w:rsidRPr="00D83761">
        <w:rPr>
          <w:lang w:val="en-US"/>
        </w:rPr>
        <w:t>Methodology</w:t>
      </w:r>
    </w:p>
    <w:p w14:paraId="4FCA2A5D" w14:textId="5D261AE2" w:rsidR="00EE4A7B" w:rsidRPr="00D83761" w:rsidRDefault="00EE4A7B" w:rsidP="00CC1DDD">
      <w:pPr>
        <w:pStyle w:val="NormalWeb"/>
        <w:spacing w:line="480" w:lineRule="auto"/>
        <w:rPr>
          <w:lang w:val="en-US"/>
        </w:rPr>
      </w:pPr>
    </w:p>
    <w:p w14:paraId="3EA6140A" w14:textId="3F2ED1FD" w:rsidR="00CF5F10" w:rsidRDefault="006B2E80" w:rsidP="00823EBB">
      <w:pPr>
        <w:pStyle w:val="NormalWeb"/>
        <w:spacing w:line="480" w:lineRule="auto"/>
        <w:rPr>
          <w:lang w:val="en-US"/>
        </w:rPr>
      </w:pPr>
      <w:r w:rsidRPr="00D83761">
        <w:rPr>
          <w:lang w:val="en-US"/>
        </w:rPr>
        <w:t xml:space="preserve">The material study </w:t>
      </w:r>
      <w:r w:rsidR="00510A06" w:rsidRPr="00D83761">
        <w:rPr>
          <w:lang w:val="en-US"/>
        </w:rPr>
        <w:t xml:space="preserve">included </w:t>
      </w:r>
      <w:r w:rsidRPr="00D83761">
        <w:rPr>
          <w:lang w:val="en-US"/>
        </w:rPr>
        <w:t>two steps</w:t>
      </w:r>
      <w:r w:rsidR="00D85508" w:rsidRPr="00D83761">
        <w:rPr>
          <w:lang w:val="en-US"/>
        </w:rPr>
        <w:t xml:space="preserve">, starting with </w:t>
      </w:r>
      <w:r w:rsidRPr="00D83761">
        <w:rPr>
          <w:lang w:val="en-US"/>
        </w:rPr>
        <w:t>the assessment of previous analysis carried out</w:t>
      </w:r>
      <w:r w:rsidR="00510A06" w:rsidRPr="00D83761">
        <w:rPr>
          <w:lang w:val="en-US"/>
        </w:rPr>
        <w:t xml:space="preserve"> between 1967 and 2011</w:t>
      </w:r>
      <w:r w:rsidR="001B6297">
        <w:rPr>
          <w:lang w:val="en-US"/>
        </w:rPr>
        <w:t>,</w:t>
      </w:r>
      <w:r w:rsidRPr="00D83761">
        <w:rPr>
          <w:lang w:val="en-US"/>
        </w:rPr>
        <w:t xml:space="preserve"> mostly on microsampling. </w:t>
      </w:r>
      <w:r w:rsidR="001B6297">
        <w:rPr>
          <w:lang w:val="en-US"/>
        </w:rPr>
        <w:t>From the</w:t>
      </w:r>
      <w:r w:rsidR="005A7E60" w:rsidRPr="00D83761">
        <w:rPr>
          <w:lang w:val="en-US"/>
        </w:rPr>
        <w:t xml:space="preserve"> cross</w:t>
      </w:r>
      <w:r w:rsidR="00F54008">
        <w:rPr>
          <w:lang w:val="en-US"/>
        </w:rPr>
        <w:t xml:space="preserve"> </w:t>
      </w:r>
      <w:r w:rsidR="005A7E60" w:rsidRPr="00D83761">
        <w:rPr>
          <w:lang w:val="en-US"/>
        </w:rPr>
        <w:t xml:space="preserve">sections and </w:t>
      </w:r>
      <w:r w:rsidR="005A7E60" w:rsidRPr="00D83761">
        <w:rPr>
          <w:lang w:val="en-US"/>
        </w:rPr>
        <w:lastRenderedPageBreak/>
        <w:t>related</w:t>
      </w:r>
      <w:r w:rsidR="00EE1454">
        <w:rPr>
          <w:lang w:val="en-US"/>
        </w:rPr>
        <w:t xml:space="preserve"> </w:t>
      </w:r>
      <w:r w:rsidR="00EE1454" w:rsidRPr="00EE1454">
        <w:rPr>
          <w:lang w:val="en-US"/>
        </w:rPr>
        <w:t>scanning electron microscopy</w:t>
      </w:r>
      <w:r w:rsidR="005A7E60" w:rsidRPr="00D83761">
        <w:rPr>
          <w:lang w:val="en-US"/>
        </w:rPr>
        <w:t xml:space="preserve"> </w:t>
      </w:r>
      <w:bookmarkStart w:id="8" w:name="_Hlk193035471"/>
      <w:r w:rsidR="00EE1454">
        <w:rPr>
          <w:lang w:val="en-US"/>
        </w:rPr>
        <w:t>(</w:t>
      </w:r>
      <w:r w:rsidR="0085234F" w:rsidRPr="00D83761">
        <w:rPr>
          <w:lang w:val="en-US"/>
        </w:rPr>
        <w:t>SEM</w:t>
      </w:r>
      <w:r w:rsidR="00EE1454">
        <w:rPr>
          <w:lang w:val="en-US"/>
        </w:rPr>
        <w:t>)</w:t>
      </w:r>
      <w:r w:rsidR="001B6297">
        <w:rPr>
          <w:lang w:val="en-US"/>
        </w:rPr>
        <w:t xml:space="preserve"> </w:t>
      </w:r>
      <w:r w:rsidR="005A7E60" w:rsidRPr="00D83761">
        <w:rPr>
          <w:lang w:val="en-US"/>
        </w:rPr>
        <w:t xml:space="preserve">analyses previously done on </w:t>
      </w:r>
      <w:r w:rsidR="00D85508" w:rsidRPr="00D83761">
        <w:rPr>
          <w:lang w:val="en-US"/>
        </w:rPr>
        <w:t>150</w:t>
      </w:r>
      <w:r w:rsidR="00F3679C" w:rsidRPr="00D83761">
        <w:rPr>
          <w:lang w:val="en-US"/>
        </w:rPr>
        <w:t xml:space="preserve"> samples</w:t>
      </w:r>
      <w:r w:rsidR="00EE1454">
        <w:rPr>
          <w:lang w:val="en-US"/>
        </w:rPr>
        <w:t>,</w:t>
      </w:r>
      <w:r w:rsidR="00887065" w:rsidRPr="00D83761">
        <w:rPr>
          <w:lang w:val="en-US"/>
        </w:rPr>
        <w:t xml:space="preserve"> </w:t>
      </w:r>
      <w:r w:rsidR="005A7E60" w:rsidRPr="00D83761">
        <w:rPr>
          <w:lang w:val="en-US"/>
        </w:rPr>
        <w:t>we</w:t>
      </w:r>
      <w:r w:rsidR="0085234F" w:rsidRPr="00D83761">
        <w:rPr>
          <w:lang w:val="en-US"/>
        </w:rPr>
        <w:t xml:space="preserve"> obtained</w:t>
      </w:r>
      <w:r w:rsidR="005A7E60" w:rsidRPr="00D83761">
        <w:rPr>
          <w:lang w:val="en-US"/>
        </w:rPr>
        <w:t xml:space="preserve"> </w:t>
      </w:r>
      <w:r w:rsidR="00887065" w:rsidRPr="00D83761">
        <w:rPr>
          <w:lang w:val="en-US"/>
        </w:rPr>
        <w:t>a significant amount of information</w:t>
      </w:r>
      <w:r w:rsidR="00934DE0" w:rsidRPr="00D83761">
        <w:rPr>
          <w:lang w:val="en-US"/>
        </w:rPr>
        <w:t xml:space="preserve"> </w:t>
      </w:r>
      <w:r w:rsidR="00FE1559" w:rsidRPr="00D83761">
        <w:rPr>
          <w:lang w:val="en-US"/>
        </w:rPr>
        <w:t>on</w:t>
      </w:r>
      <w:r w:rsidR="00FA1075" w:rsidRPr="00D83761">
        <w:rPr>
          <w:lang w:val="en-US"/>
        </w:rPr>
        <w:t xml:space="preserve"> the stratigraph</w:t>
      </w:r>
      <w:r w:rsidR="005A7E60" w:rsidRPr="00D83761">
        <w:rPr>
          <w:lang w:val="en-US"/>
        </w:rPr>
        <w:t>y</w:t>
      </w:r>
      <w:r w:rsidR="00934DE0" w:rsidRPr="00D83761">
        <w:rPr>
          <w:lang w:val="en-US"/>
        </w:rPr>
        <w:t xml:space="preserve">. </w:t>
      </w:r>
      <w:r w:rsidR="00510A06" w:rsidRPr="00D83761">
        <w:rPr>
          <w:lang w:val="en-US"/>
        </w:rPr>
        <w:t>Starting from</w:t>
      </w:r>
      <w:r w:rsidR="00934DE0" w:rsidRPr="00D83761">
        <w:rPr>
          <w:lang w:val="en-US"/>
        </w:rPr>
        <w:t xml:space="preserve"> th</w:t>
      </w:r>
      <w:r w:rsidR="00FA1075" w:rsidRPr="00D83761">
        <w:rPr>
          <w:lang w:val="en-US"/>
        </w:rPr>
        <w:t>e</w:t>
      </w:r>
      <w:r w:rsidR="00A67212" w:rsidRPr="00D83761">
        <w:rPr>
          <w:lang w:val="en-US"/>
        </w:rPr>
        <w:t>re,</w:t>
      </w:r>
      <w:r w:rsidR="006875DB">
        <w:rPr>
          <w:lang w:val="en-US"/>
        </w:rPr>
        <w:t xml:space="preserve"> the</w:t>
      </w:r>
      <w:r w:rsidR="00A67212" w:rsidRPr="00D83761">
        <w:rPr>
          <w:lang w:val="en-US"/>
        </w:rPr>
        <w:t xml:space="preserve"> </w:t>
      </w:r>
      <w:r w:rsidR="00510A06" w:rsidRPr="00D83761">
        <w:rPr>
          <w:lang w:val="en-US"/>
        </w:rPr>
        <w:t xml:space="preserve">FAYOUM Project </w:t>
      </w:r>
      <w:r w:rsidR="00FE1559" w:rsidRPr="00D83761">
        <w:rPr>
          <w:lang w:val="en-US"/>
        </w:rPr>
        <w:t xml:space="preserve">conceived a </w:t>
      </w:r>
      <w:r w:rsidR="00934DE0" w:rsidRPr="00D83761">
        <w:rPr>
          <w:lang w:val="en-US"/>
        </w:rPr>
        <w:t>noninvasive</w:t>
      </w:r>
      <w:r w:rsidR="006875DB">
        <w:rPr>
          <w:lang w:val="en-US"/>
        </w:rPr>
        <w:t>,</w:t>
      </w:r>
      <w:r w:rsidR="00934DE0" w:rsidRPr="00D83761">
        <w:rPr>
          <w:lang w:val="en-US"/>
        </w:rPr>
        <w:t xml:space="preserve"> nondestructive</w:t>
      </w:r>
      <w:r w:rsidR="00FE1559" w:rsidRPr="00D83761">
        <w:rPr>
          <w:lang w:val="en-US"/>
        </w:rPr>
        <w:t xml:space="preserve"> analytical protocol </w:t>
      </w:r>
      <w:r w:rsidR="006875DB">
        <w:rPr>
          <w:lang w:val="en-US"/>
        </w:rPr>
        <w:t>that</w:t>
      </w:r>
      <w:r w:rsidR="006875DB" w:rsidRPr="00D83761">
        <w:rPr>
          <w:lang w:val="en-US"/>
        </w:rPr>
        <w:t xml:space="preserve"> </w:t>
      </w:r>
      <w:r w:rsidR="00510A06" w:rsidRPr="00D83761">
        <w:rPr>
          <w:lang w:val="en-US"/>
        </w:rPr>
        <w:t>aim</w:t>
      </w:r>
      <w:r w:rsidR="00FE1559" w:rsidRPr="00D83761">
        <w:rPr>
          <w:lang w:val="en-US"/>
        </w:rPr>
        <w:t>ed</w:t>
      </w:r>
      <w:r w:rsidR="00510A06" w:rsidRPr="00D83761">
        <w:rPr>
          <w:lang w:val="en-US"/>
        </w:rPr>
        <w:t xml:space="preserve"> </w:t>
      </w:r>
      <w:r w:rsidR="00934DE0" w:rsidRPr="00D83761">
        <w:rPr>
          <w:lang w:val="en-US"/>
        </w:rPr>
        <w:t xml:space="preserve">to get information </w:t>
      </w:r>
      <w:r w:rsidR="00FE1559" w:rsidRPr="00D83761">
        <w:rPr>
          <w:lang w:val="en-US"/>
        </w:rPr>
        <w:t xml:space="preserve">on </w:t>
      </w:r>
      <w:r w:rsidR="00934DE0" w:rsidRPr="00D83761">
        <w:rPr>
          <w:lang w:val="en-US"/>
        </w:rPr>
        <w:t>the entire s</w:t>
      </w:r>
      <w:r w:rsidR="00FE1559" w:rsidRPr="00D83761">
        <w:rPr>
          <w:lang w:val="en-US"/>
        </w:rPr>
        <w:t>urface</w:t>
      </w:r>
      <w:r w:rsidR="00934DE0" w:rsidRPr="00D83761">
        <w:rPr>
          <w:lang w:val="en-US"/>
        </w:rPr>
        <w:t xml:space="preserve"> of </w:t>
      </w:r>
      <w:r w:rsidR="00637D08" w:rsidRPr="00D83761">
        <w:rPr>
          <w:lang w:val="en-US"/>
        </w:rPr>
        <w:t>the</w:t>
      </w:r>
      <w:r w:rsidR="00934DE0" w:rsidRPr="00D83761">
        <w:rPr>
          <w:lang w:val="en-US"/>
        </w:rPr>
        <w:t xml:space="preserve"> object</w:t>
      </w:r>
      <w:r w:rsidR="00F777C2" w:rsidRPr="00D83761">
        <w:rPr>
          <w:lang w:val="en-US"/>
        </w:rPr>
        <w:t xml:space="preserve">. This 2D methodology comprised </w:t>
      </w:r>
      <w:r w:rsidR="006875DB">
        <w:rPr>
          <w:lang w:val="en-US"/>
        </w:rPr>
        <w:t xml:space="preserve">a </w:t>
      </w:r>
      <w:r w:rsidR="00920272" w:rsidRPr="00D83761">
        <w:rPr>
          <w:lang w:val="en-US"/>
        </w:rPr>
        <w:t>technical imaging campaign (</w:t>
      </w:r>
      <w:r w:rsidR="00EE1454">
        <w:rPr>
          <w:lang w:val="en-US"/>
        </w:rPr>
        <w:t>ultraviolet [</w:t>
      </w:r>
      <w:r w:rsidR="00920272" w:rsidRPr="00D83761">
        <w:rPr>
          <w:lang w:val="en-US"/>
        </w:rPr>
        <w:t>UV</w:t>
      </w:r>
      <w:r w:rsidR="00EE1454">
        <w:rPr>
          <w:lang w:val="en-US"/>
        </w:rPr>
        <w:t>]</w:t>
      </w:r>
      <w:r w:rsidR="00920272" w:rsidRPr="00D83761">
        <w:rPr>
          <w:lang w:val="en-US"/>
        </w:rPr>
        <w:t xml:space="preserve">, </w:t>
      </w:r>
      <w:r w:rsidR="00EE1454">
        <w:rPr>
          <w:lang w:val="en-US"/>
        </w:rPr>
        <w:t>infrared [</w:t>
      </w:r>
      <w:r w:rsidR="00920272" w:rsidRPr="00D83761">
        <w:rPr>
          <w:lang w:val="en-US"/>
        </w:rPr>
        <w:t>IR</w:t>
      </w:r>
      <w:r w:rsidR="00EE1454">
        <w:rPr>
          <w:lang w:val="en-US"/>
        </w:rPr>
        <w:t>]</w:t>
      </w:r>
      <w:r w:rsidR="00920272" w:rsidRPr="00D83761">
        <w:rPr>
          <w:lang w:val="en-US"/>
        </w:rPr>
        <w:t xml:space="preserve">, </w:t>
      </w:r>
      <w:r w:rsidR="00676E3D">
        <w:rPr>
          <w:lang w:val="en-US"/>
        </w:rPr>
        <w:t>i</w:t>
      </w:r>
      <w:r w:rsidR="00676E3D" w:rsidRPr="00676E3D">
        <w:rPr>
          <w:lang w:val="en-US"/>
        </w:rPr>
        <w:t>nfrared-reflected false color</w:t>
      </w:r>
      <w:r w:rsidR="00EE1454">
        <w:rPr>
          <w:lang w:val="en-US"/>
        </w:rPr>
        <w:t xml:space="preserve"> [</w:t>
      </w:r>
      <w:r w:rsidR="00EE1454" w:rsidRPr="00D83761">
        <w:rPr>
          <w:lang w:val="en-US"/>
        </w:rPr>
        <w:t>IRFC</w:t>
      </w:r>
      <w:r w:rsidR="00676E3D">
        <w:rPr>
          <w:lang w:val="en-US"/>
        </w:rPr>
        <w:t>]</w:t>
      </w:r>
      <w:r w:rsidR="00920272" w:rsidRPr="00D83761">
        <w:rPr>
          <w:lang w:val="en-US"/>
        </w:rPr>
        <w:t xml:space="preserve">, </w:t>
      </w:r>
      <w:r w:rsidR="00676E3D">
        <w:rPr>
          <w:lang w:val="en-US"/>
        </w:rPr>
        <w:t>v</w:t>
      </w:r>
      <w:r w:rsidR="00676E3D" w:rsidRPr="00676E3D">
        <w:rPr>
          <w:lang w:val="en-US"/>
        </w:rPr>
        <w:t>isible-induced visible luminescence</w:t>
      </w:r>
      <w:r w:rsidR="00EE1454">
        <w:rPr>
          <w:lang w:val="en-US"/>
        </w:rPr>
        <w:t xml:space="preserve"> [</w:t>
      </w:r>
      <w:r w:rsidR="00EE1454" w:rsidRPr="00D83761">
        <w:rPr>
          <w:lang w:val="en-US"/>
        </w:rPr>
        <w:t>VIVL</w:t>
      </w:r>
      <w:r w:rsidR="00676E3D">
        <w:rPr>
          <w:lang w:val="en-US"/>
        </w:rPr>
        <w:t>],</w:t>
      </w:r>
      <w:r w:rsidR="00920272" w:rsidRPr="00D83761">
        <w:rPr>
          <w:lang w:val="en-US"/>
        </w:rPr>
        <w:t xml:space="preserve"> and </w:t>
      </w:r>
      <w:r w:rsidR="00676E3D">
        <w:rPr>
          <w:lang w:val="en-US"/>
        </w:rPr>
        <w:t>v</w:t>
      </w:r>
      <w:r w:rsidR="00676E3D" w:rsidRPr="00676E3D">
        <w:rPr>
          <w:lang w:val="en-US"/>
        </w:rPr>
        <w:t>isible-induced infrared luminescence</w:t>
      </w:r>
      <w:r w:rsidR="00EE1454">
        <w:rPr>
          <w:lang w:val="en-US"/>
        </w:rPr>
        <w:t xml:space="preserve"> [</w:t>
      </w:r>
      <w:r w:rsidR="00EE1454" w:rsidRPr="00D83761">
        <w:rPr>
          <w:lang w:val="en-US"/>
        </w:rPr>
        <w:t>VIL</w:t>
      </w:r>
      <w:r w:rsidR="00676E3D">
        <w:rPr>
          <w:lang w:val="en-US"/>
        </w:rPr>
        <w:t>]</w:t>
      </w:r>
      <w:r w:rsidR="00920272" w:rsidRPr="00D83761">
        <w:rPr>
          <w:lang w:val="en-US"/>
        </w:rPr>
        <w:t xml:space="preserve">) associated </w:t>
      </w:r>
      <w:r w:rsidR="005D4A6E" w:rsidRPr="00D83761">
        <w:rPr>
          <w:lang w:val="en-US"/>
        </w:rPr>
        <w:t xml:space="preserve">with </w:t>
      </w:r>
      <w:r w:rsidR="00F777C2" w:rsidRPr="00D83761">
        <w:rPr>
          <w:lang w:val="en-US"/>
        </w:rPr>
        <w:t>scientific imaging methods able to collect, on the UV</w:t>
      </w:r>
      <w:r w:rsidR="00EE1454">
        <w:rPr>
          <w:lang w:val="en-US"/>
        </w:rPr>
        <w:t>–</w:t>
      </w:r>
      <w:r w:rsidR="00F777C2" w:rsidRPr="00D83761">
        <w:rPr>
          <w:lang w:val="en-US"/>
        </w:rPr>
        <w:t>SWIR</w:t>
      </w:r>
      <w:bookmarkEnd w:id="8"/>
      <w:r w:rsidR="00F777C2" w:rsidRPr="00D83761">
        <w:rPr>
          <w:lang w:val="en-US"/>
        </w:rPr>
        <w:t xml:space="preserve"> range, chemical and optical information highlighting the </w:t>
      </w:r>
      <w:r w:rsidR="00510A06" w:rsidRPr="00D83761">
        <w:rPr>
          <w:lang w:val="en-US"/>
        </w:rPr>
        <w:t xml:space="preserve">Egyptian painters’ </w:t>
      </w:r>
      <w:r w:rsidR="00F777C2" w:rsidRPr="00D83761">
        <w:rPr>
          <w:lang w:val="en-US"/>
        </w:rPr>
        <w:t>palette</w:t>
      </w:r>
      <w:r w:rsidR="00641B0E" w:rsidRPr="00D83761">
        <w:rPr>
          <w:lang w:val="en-US"/>
        </w:rPr>
        <w:t>.</w:t>
      </w:r>
    </w:p>
    <w:p w14:paraId="76506095" w14:textId="0416CC17" w:rsidR="0033706C" w:rsidRDefault="00CF5F10" w:rsidP="00823EBB">
      <w:pPr>
        <w:pStyle w:val="NormalWeb"/>
        <w:spacing w:line="480" w:lineRule="auto"/>
        <w:rPr>
          <w:lang w:val="en-US"/>
        </w:rPr>
      </w:pPr>
      <w:r>
        <w:rPr>
          <w:lang w:val="en-US"/>
        </w:rPr>
        <w:tab/>
      </w:r>
      <w:r w:rsidR="00641B0E" w:rsidRPr="00D83761">
        <w:rPr>
          <w:lang w:val="en-US"/>
        </w:rPr>
        <w:t xml:space="preserve"> </w:t>
      </w:r>
      <w:r w:rsidR="00742D26" w:rsidRPr="00D83761">
        <w:rPr>
          <w:lang w:val="en-US"/>
        </w:rPr>
        <w:t xml:space="preserve">The </w:t>
      </w:r>
      <w:bookmarkStart w:id="9" w:name="_Hlk193035594"/>
      <w:r w:rsidR="00625098" w:rsidRPr="3365FB5B">
        <w:rPr>
          <w:lang w:val="en-US"/>
        </w:rPr>
        <w:t>MA</w:t>
      </w:r>
      <w:r w:rsidR="00131A54">
        <w:rPr>
          <w:lang w:val="en-US"/>
        </w:rPr>
        <w:t>-</w:t>
      </w:r>
      <w:r w:rsidR="007D55BB" w:rsidRPr="00D83761">
        <w:rPr>
          <w:lang w:val="en-US"/>
        </w:rPr>
        <w:t xml:space="preserve">XRF/RIS/PL </w:t>
      </w:r>
      <w:bookmarkEnd w:id="9"/>
      <w:r w:rsidR="007D55BB" w:rsidRPr="00D83761">
        <w:rPr>
          <w:lang w:val="en-US"/>
        </w:rPr>
        <w:t>is an instrument developed in</w:t>
      </w:r>
      <w:r w:rsidR="0033706C" w:rsidRPr="3365FB5B">
        <w:rPr>
          <w:lang w:val="en-US"/>
        </w:rPr>
        <w:t xml:space="preserve"> </w:t>
      </w:r>
      <w:r w:rsidR="00FE1559" w:rsidRPr="00D83761">
        <w:rPr>
          <w:lang w:val="en-US"/>
        </w:rPr>
        <w:t>house</w:t>
      </w:r>
      <w:r w:rsidRPr="3365FB5B">
        <w:rPr>
          <w:lang w:val="en-US"/>
        </w:rPr>
        <w:t>.</w:t>
      </w:r>
      <w:r w:rsidR="007D55BB" w:rsidRPr="00D83761">
        <w:rPr>
          <w:rStyle w:val="EndnoteReference"/>
          <w:lang w:val="en-US"/>
        </w:rPr>
        <w:endnoteReference w:id="76"/>
      </w:r>
      <w:r w:rsidR="007D55BB" w:rsidRPr="00D83761">
        <w:rPr>
          <w:lang w:val="en-US"/>
        </w:rPr>
        <w:t xml:space="preserve"> It delivers in a single pass five spectral </w:t>
      </w:r>
      <w:r w:rsidR="0085234F" w:rsidRPr="00D83761">
        <w:rPr>
          <w:lang w:val="en-US"/>
        </w:rPr>
        <w:t>data cubes</w:t>
      </w:r>
      <w:r w:rsidR="007D55BB" w:rsidRPr="00D83761">
        <w:rPr>
          <w:lang w:val="en-US"/>
        </w:rPr>
        <w:t xml:space="preserve"> </w:t>
      </w:r>
      <w:r w:rsidR="0033706C" w:rsidRPr="3365FB5B">
        <w:rPr>
          <w:lang w:val="en-US"/>
        </w:rPr>
        <w:t>containing all spectra at each pixel:</w:t>
      </w:r>
    </w:p>
    <w:p w14:paraId="473CB57A" w14:textId="13DA1FDB" w:rsidR="0033706C" w:rsidRDefault="00CF5F10" w:rsidP="0033706C">
      <w:pPr>
        <w:pStyle w:val="NormalWeb"/>
        <w:numPr>
          <w:ilvl w:val="0"/>
          <w:numId w:val="3"/>
        </w:numPr>
        <w:spacing w:line="480" w:lineRule="auto"/>
        <w:rPr>
          <w:lang w:val="en-US"/>
        </w:rPr>
      </w:pPr>
      <w:r>
        <w:rPr>
          <w:lang w:val="en-US"/>
        </w:rPr>
        <w:t>X</w:t>
      </w:r>
      <w:r w:rsidR="0085234F" w:rsidRPr="00D83761">
        <w:rPr>
          <w:lang w:val="en-US"/>
        </w:rPr>
        <w:t>-ray fluorescence spectrometry (</w:t>
      </w:r>
      <w:bookmarkStart w:id="10" w:name="_Hlk193035637"/>
      <w:r w:rsidR="007D55BB" w:rsidRPr="00D83761">
        <w:rPr>
          <w:lang w:val="en-US"/>
        </w:rPr>
        <w:t>XRF</w:t>
      </w:r>
      <w:bookmarkEnd w:id="10"/>
      <w:r w:rsidR="0085234F" w:rsidRPr="00D83761">
        <w:rPr>
          <w:lang w:val="en-US"/>
        </w:rPr>
        <w:t>)</w:t>
      </w:r>
    </w:p>
    <w:p w14:paraId="7DFEA0B0" w14:textId="421D4731" w:rsidR="0033706C" w:rsidRDefault="0033706C" w:rsidP="0033706C">
      <w:pPr>
        <w:pStyle w:val="NormalWeb"/>
        <w:numPr>
          <w:ilvl w:val="0"/>
          <w:numId w:val="3"/>
        </w:numPr>
        <w:spacing w:line="480" w:lineRule="auto"/>
        <w:rPr>
          <w:lang w:val="en-US"/>
        </w:rPr>
      </w:pPr>
      <w:r>
        <w:rPr>
          <w:lang w:val="en-US"/>
        </w:rPr>
        <w:t>P</w:t>
      </w:r>
      <w:r w:rsidR="0085234F" w:rsidRPr="00D83761">
        <w:rPr>
          <w:lang w:val="en-US"/>
        </w:rPr>
        <w:t>hotoluminescence (</w:t>
      </w:r>
      <w:bookmarkStart w:id="11" w:name="_Hlk193035648"/>
      <w:r w:rsidR="007D55BB" w:rsidRPr="00D83761">
        <w:rPr>
          <w:lang w:val="en-US"/>
        </w:rPr>
        <w:t>PL</w:t>
      </w:r>
      <w:bookmarkEnd w:id="11"/>
      <w:r w:rsidR="0085234F" w:rsidRPr="00D83761">
        <w:rPr>
          <w:lang w:val="en-US"/>
        </w:rPr>
        <w:t>)</w:t>
      </w:r>
      <w:r w:rsidR="007D55BB" w:rsidRPr="00D83761">
        <w:rPr>
          <w:lang w:val="en-US"/>
        </w:rPr>
        <w:t xml:space="preserve"> at 250, 365</w:t>
      </w:r>
      <w:r w:rsidR="002E79DB">
        <w:rPr>
          <w:lang w:val="en-US"/>
        </w:rPr>
        <w:t>,</w:t>
      </w:r>
      <w:r w:rsidR="007D55BB" w:rsidRPr="00D83761">
        <w:rPr>
          <w:lang w:val="en-US"/>
        </w:rPr>
        <w:t xml:space="preserve"> and 655</w:t>
      </w:r>
      <w:r w:rsidR="009E4DD6">
        <w:rPr>
          <w:lang w:val="en-US"/>
        </w:rPr>
        <w:t> </w:t>
      </w:r>
      <w:r w:rsidR="007D55BB" w:rsidRPr="00D83761">
        <w:rPr>
          <w:lang w:val="en-US"/>
        </w:rPr>
        <w:t>nm</w:t>
      </w:r>
    </w:p>
    <w:p w14:paraId="7ED474F5" w14:textId="4EA8469F" w:rsidR="0033706C" w:rsidRDefault="0033706C" w:rsidP="0033706C">
      <w:pPr>
        <w:pStyle w:val="NormalWeb"/>
        <w:numPr>
          <w:ilvl w:val="0"/>
          <w:numId w:val="3"/>
        </w:numPr>
        <w:spacing w:line="480" w:lineRule="auto"/>
        <w:rPr>
          <w:lang w:val="en-US"/>
        </w:rPr>
      </w:pPr>
      <w:r w:rsidRPr="00D83761">
        <w:rPr>
          <w:lang w:val="en-US"/>
        </w:rPr>
        <w:t xml:space="preserve">Reflectance </w:t>
      </w:r>
      <w:r w:rsidR="0085234F" w:rsidRPr="00D83761">
        <w:rPr>
          <w:lang w:val="en-US"/>
        </w:rPr>
        <w:t>imaging spectroscopy (</w:t>
      </w:r>
      <w:bookmarkStart w:id="12" w:name="_Hlk193035656"/>
      <w:r w:rsidR="007D55BB" w:rsidRPr="00D83761">
        <w:rPr>
          <w:lang w:val="en-US"/>
        </w:rPr>
        <w:t>RIS</w:t>
      </w:r>
      <w:bookmarkEnd w:id="12"/>
      <w:r w:rsidR="0085234F" w:rsidRPr="00D83761">
        <w:rPr>
          <w:lang w:val="en-US"/>
        </w:rPr>
        <w:t>)</w:t>
      </w:r>
      <w:r w:rsidR="007D55BB" w:rsidRPr="00D83761">
        <w:rPr>
          <w:lang w:val="en-US"/>
        </w:rPr>
        <w:t xml:space="preserve"> </w:t>
      </w:r>
      <w:r w:rsidR="009E4DD6">
        <w:rPr>
          <w:lang w:val="en-US"/>
        </w:rPr>
        <w:t>at</w:t>
      </w:r>
      <w:r w:rsidR="007D55BB" w:rsidRPr="00D83761">
        <w:rPr>
          <w:lang w:val="en-US"/>
        </w:rPr>
        <w:t xml:space="preserve"> 400–1000</w:t>
      </w:r>
      <w:r w:rsidR="009E4DD6">
        <w:rPr>
          <w:lang w:val="en-US"/>
        </w:rPr>
        <w:t> </w:t>
      </w:r>
      <w:r w:rsidR="007D55BB" w:rsidRPr="00D83761">
        <w:rPr>
          <w:lang w:val="en-US"/>
        </w:rPr>
        <w:t>nm</w:t>
      </w:r>
    </w:p>
    <w:p w14:paraId="4C3FA268" w14:textId="3C8D27AA" w:rsidR="009E4DD6" w:rsidRDefault="009F2A16" w:rsidP="00131A54">
      <w:pPr>
        <w:pStyle w:val="NormalWeb"/>
        <w:spacing w:line="480" w:lineRule="auto"/>
        <w:ind w:left="64"/>
        <w:rPr>
          <w:lang w:val="en-US"/>
        </w:rPr>
      </w:pPr>
      <w:r w:rsidRPr="00D83761">
        <w:rPr>
          <w:lang w:val="en-US"/>
        </w:rPr>
        <w:t>The instrument head is</w:t>
      </w:r>
      <w:r w:rsidR="007D55BB" w:rsidRPr="00D83761">
        <w:rPr>
          <w:lang w:val="en-US"/>
        </w:rPr>
        <w:t xml:space="preserve"> scanned in front of the panel over an area measuring up to 300</w:t>
      </w:r>
      <w:r w:rsidR="009E4DD6">
        <w:rPr>
          <w:lang w:val="en-US"/>
        </w:rPr>
        <w:t> </w:t>
      </w:r>
      <w:r w:rsidR="007D55BB" w:rsidRPr="00D83761">
        <w:rPr>
          <w:lang w:val="en-US"/>
        </w:rPr>
        <w:t>mm (X)</w:t>
      </w:r>
      <w:r w:rsidR="009E4DD6">
        <w:rPr>
          <w:lang w:val="en-US"/>
        </w:rPr>
        <w:t xml:space="preserve"> </w:t>
      </w:r>
      <w:r w:rsidR="007D55BB" w:rsidRPr="00D83761">
        <w:rPr>
          <w:lang w:val="en-US"/>
        </w:rPr>
        <w:t>×</w:t>
      </w:r>
      <w:r w:rsidR="009E4DD6">
        <w:rPr>
          <w:lang w:val="en-US"/>
        </w:rPr>
        <w:t xml:space="preserve"> </w:t>
      </w:r>
      <w:r w:rsidR="007D55BB" w:rsidRPr="00D83761">
        <w:rPr>
          <w:lang w:val="en-US"/>
        </w:rPr>
        <w:t>300 (Y)</w:t>
      </w:r>
      <w:r w:rsidR="009E4DD6">
        <w:rPr>
          <w:lang w:val="en-US"/>
        </w:rPr>
        <w:t xml:space="preserve"> </w:t>
      </w:r>
      <w:r w:rsidR="007D55BB" w:rsidRPr="00D83761">
        <w:rPr>
          <w:lang w:val="en-US"/>
        </w:rPr>
        <w:t>×</w:t>
      </w:r>
      <w:r w:rsidR="009E4DD6">
        <w:rPr>
          <w:lang w:val="en-US"/>
        </w:rPr>
        <w:t xml:space="preserve"> </w:t>
      </w:r>
      <w:r w:rsidR="007D55BB" w:rsidRPr="00D83761">
        <w:rPr>
          <w:lang w:val="en-US"/>
        </w:rPr>
        <w:t>120 m (Z) with a standard 0.5</w:t>
      </w:r>
      <w:r w:rsidR="009E4DD6">
        <w:rPr>
          <w:lang w:val="en-US"/>
        </w:rPr>
        <w:t> </w:t>
      </w:r>
      <w:r w:rsidR="007D55BB" w:rsidRPr="00D83761">
        <w:rPr>
          <w:lang w:val="en-US"/>
        </w:rPr>
        <w:t>mm step size and 80</w:t>
      </w:r>
      <w:r w:rsidR="002E79DB">
        <w:rPr>
          <w:lang w:val="en-US"/>
        </w:rPr>
        <w:t> </w:t>
      </w:r>
      <w:r w:rsidR="007D55BB" w:rsidRPr="00D83761">
        <w:rPr>
          <w:lang w:val="en-US"/>
        </w:rPr>
        <w:t xml:space="preserve">ms dwell time per point. </w:t>
      </w:r>
    </w:p>
    <w:p w14:paraId="4A4B34D4" w14:textId="33B78185" w:rsidR="0033706C" w:rsidRDefault="009E4DD6" w:rsidP="00823EBB">
      <w:pPr>
        <w:pStyle w:val="NormalWeb"/>
        <w:spacing w:line="480" w:lineRule="auto"/>
        <w:rPr>
          <w:lang w:val="en-US"/>
        </w:rPr>
      </w:pPr>
      <w:r>
        <w:rPr>
          <w:lang w:val="en-US"/>
        </w:rPr>
        <w:tab/>
      </w:r>
      <w:r w:rsidR="007D55BB" w:rsidRPr="00D83761">
        <w:rPr>
          <w:lang w:val="en-US"/>
        </w:rPr>
        <w:t xml:space="preserve">For </w:t>
      </w:r>
      <w:r w:rsidR="00B03040" w:rsidRPr="00D83761">
        <w:rPr>
          <w:lang w:val="en-US"/>
        </w:rPr>
        <w:t>hyperspectral imaging</w:t>
      </w:r>
      <w:r w:rsidR="00750AE1" w:rsidRPr="00D83761">
        <w:rPr>
          <w:lang w:val="en-US"/>
        </w:rPr>
        <w:t xml:space="preserve"> (HSI)</w:t>
      </w:r>
      <w:r w:rsidR="007D55BB" w:rsidRPr="00D83761">
        <w:rPr>
          <w:lang w:val="en-US"/>
        </w:rPr>
        <w:t xml:space="preserve">, two different imaging devices were used for the two spectral ranges under study. The visible and near infrared (VNIR) imager was a Specim HS camera, operating </w:t>
      </w:r>
      <w:r w:rsidR="0033706C">
        <w:rPr>
          <w:lang w:val="en-US"/>
        </w:rPr>
        <w:t>at</w:t>
      </w:r>
      <w:r w:rsidR="0033706C" w:rsidRPr="00D83761">
        <w:rPr>
          <w:lang w:val="en-US"/>
        </w:rPr>
        <w:t xml:space="preserve"> </w:t>
      </w:r>
      <w:r w:rsidR="007D55BB" w:rsidRPr="00D83761">
        <w:rPr>
          <w:lang w:val="en-US"/>
        </w:rPr>
        <w:t>400</w:t>
      </w:r>
      <w:r w:rsidR="0033706C">
        <w:rPr>
          <w:lang w:val="en-US"/>
        </w:rPr>
        <w:t>–</w:t>
      </w:r>
      <w:r w:rsidR="007D55BB" w:rsidRPr="00D83761">
        <w:rPr>
          <w:lang w:val="en-US"/>
        </w:rPr>
        <w:t>1000</w:t>
      </w:r>
      <w:r w:rsidR="0033706C">
        <w:rPr>
          <w:lang w:val="en-US"/>
        </w:rPr>
        <w:t> </w:t>
      </w:r>
      <w:r w:rsidR="007D55BB" w:rsidRPr="00D83761">
        <w:rPr>
          <w:lang w:val="en-US"/>
        </w:rPr>
        <w:t>nm, equipped with an ImSpector V10E 2/300 spectrograph combined with an Imperx IPX-2M</w:t>
      </w:r>
      <w:r w:rsidR="009F2A16" w:rsidRPr="00D83761">
        <w:rPr>
          <w:lang w:val="en-US"/>
        </w:rPr>
        <w:t xml:space="preserve">30 CCD detector (1600 </w:t>
      </w:r>
      <w:r w:rsidR="0033706C">
        <w:rPr>
          <w:lang w:val="en-US"/>
        </w:rPr>
        <w:t>[</w:t>
      </w:r>
      <w:r w:rsidR="009F2A16" w:rsidRPr="00D83761">
        <w:rPr>
          <w:lang w:val="en-US"/>
        </w:rPr>
        <w:t>spatial</w:t>
      </w:r>
      <w:r w:rsidR="0033706C">
        <w:rPr>
          <w:lang w:val="en-US"/>
        </w:rPr>
        <w:t>]</w:t>
      </w:r>
      <w:r w:rsidR="009F2A16" w:rsidRPr="00D83761">
        <w:rPr>
          <w:lang w:val="en-US"/>
        </w:rPr>
        <w:t xml:space="preserve"> </w:t>
      </w:r>
      <w:r w:rsidR="0033706C">
        <w:rPr>
          <w:lang w:val="en-US"/>
        </w:rPr>
        <w:t>×</w:t>
      </w:r>
      <w:r w:rsidR="007D55BB" w:rsidRPr="00D83761">
        <w:rPr>
          <w:lang w:val="en-US"/>
        </w:rPr>
        <w:t xml:space="preserve"> 1200 </w:t>
      </w:r>
      <w:r w:rsidR="0033706C">
        <w:rPr>
          <w:lang w:val="en-US"/>
        </w:rPr>
        <w:t>[</w:t>
      </w:r>
      <w:r w:rsidR="007D55BB" w:rsidRPr="00D83761">
        <w:rPr>
          <w:lang w:val="en-US"/>
        </w:rPr>
        <w:t>spectral</w:t>
      </w:r>
      <w:r w:rsidR="0033706C">
        <w:rPr>
          <w:lang w:val="en-US"/>
        </w:rPr>
        <w:t>]</w:t>
      </w:r>
      <w:r w:rsidR="007D55BB" w:rsidRPr="00D83761">
        <w:rPr>
          <w:lang w:val="en-US"/>
        </w:rPr>
        <w:t xml:space="preserve"> pixels). </w:t>
      </w:r>
    </w:p>
    <w:p w14:paraId="109B716C" w14:textId="78DFD2F4" w:rsidR="00934DE0" w:rsidRPr="00D83761" w:rsidRDefault="0033706C" w:rsidP="00823EBB">
      <w:pPr>
        <w:pStyle w:val="NormalWeb"/>
        <w:spacing w:line="480" w:lineRule="auto"/>
        <w:rPr>
          <w:lang w:val="en-US"/>
        </w:rPr>
      </w:pPr>
      <w:r>
        <w:rPr>
          <w:lang w:val="en-US"/>
        </w:rPr>
        <w:tab/>
      </w:r>
      <w:r w:rsidR="007D55BB" w:rsidRPr="00D83761">
        <w:rPr>
          <w:lang w:val="en-US"/>
        </w:rPr>
        <w:t>The short-wave infrared (SWIR) system consisted of an ImSpector N25E 2/300 spectrograph coupled with a cooled, temperature-stabilized MCT detector (9.6</w:t>
      </w:r>
      <w:r>
        <w:rPr>
          <w:lang w:val="en-US"/>
        </w:rPr>
        <w:t> </w:t>
      </w:r>
      <w:r w:rsidR="007D55BB" w:rsidRPr="00D83761">
        <w:rPr>
          <w:lang w:val="en-US"/>
        </w:rPr>
        <w:t xml:space="preserve">mm detector </w:t>
      </w:r>
      <w:r w:rsidR="00864F5A">
        <w:rPr>
          <w:lang w:val="en-US"/>
        </w:rPr>
        <w:t>with</w:t>
      </w:r>
      <w:r w:rsidR="00864F5A" w:rsidRPr="00D83761">
        <w:rPr>
          <w:lang w:val="en-US"/>
        </w:rPr>
        <w:t xml:space="preserve"> </w:t>
      </w:r>
      <w:r w:rsidR="007D55BB" w:rsidRPr="00D83761">
        <w:rPr>
          <w:lang w:val="en-US"/>
        </w:rPr>
        <w:t xml:space="preserve">320 </w:t>
      </w:r>
      <w:r>
        <w:rPr>
          <w:lang w:val="en-US"/>
        </w:rPr>
        <w:t>[</w:t>
      </w:r>
      <w:r w:rsidR="007D55BB" w:rsidRPr="00D83761">
        <w:rPr>
          <w:lang w:val="en-US"/>
        </w:rPr>
        <w:t>spatial</w:t>
      </w:r>
      <w:r>
        <w:rPr>
          <w:lang w:val="en-US"/>
        </w:rPr>
        <w:t>]</w:t>
      </w:r>
      <w:r w:rsidR="007D55BB" w:rsidRPr="00D83761">
        <w:rPr>
          <w:lang w:val="en-US"/>
        </w:rPr>
        <w:t xml:space="preserve"> </w:t>
      </w:r>
      <w:r>
        <w:rPr>
          <w:lang w:val="en-US"/>
        </w:rPr>
        <w:t>×</w:t>
      </w:r>
      <w:r w:rsidR="007D55BB" w:rsidRPr="00D83761">
        <w:rPr>
          <w:lang w:val="en-US"/>
        </w:rPr>
        <w:t xml:space="preserve"> 256 </w:t>
      </w:r>
      <w:r>
        <w:rPr>
          <w:lang w:val="en-US"/>
        </w:rPr>
        <w:t>[</w:t>
      </w:r>
      <w:r w:rsidR="007D55BB" w:rsidRPr="00D83761">
        <w:rPr>
          <w:lang w:val="en-US"/>
        </w:rPr>
        <w:t>spectral</w:t>
      </w:r>
      <w:r>
        <w:rPr>
          <w:lang w:val="en-US"/>
        </w:rPr>
        <w:t>]</w:t>
      </w:r>
      <w:r w:rsidR="007D55BB" w:rsidRPr="00D83761">
        <w:rPr>
          <w:lang w:val="en-US"/>
        </w:rPr>
        <w:t xml:space="preserve"> pixels), operating </w:t>
      </w:r>
      <w:r>
        <w:rPr>
          <w:lang w:val="en-US"/>
        </w:rPr>
        <w:t>at</w:t>
      </w:r>
      <w:r w:rsidRPr="00D83761">
        <w:rPr>
          <w:lang w:val="en-US"/>
        </w:rPr>
        <w:t xml:space="preserve"> </w:t>
      </w:r>
      <w:r w:rsidR="007D55BB" w:rsidRPr="00D83761">
        <w:rPr>
          <w:lang w:val="en-US"/>
        </w:rPr>
        <w:t>970</w:t>
      </w:r>
      <w:r>
        <w:rPr>
          <w:lang w:val="en-US"/>
        </w:rPr>
        <w:t>–</w:t>
      </w:r>
      <w:r w:rsidR="007D55BB" w:rsidRPr="00D83761">
        <w:rPr>
          <w:lang w:val="en-US"/>
        </w:rPr>
        <w:t>2500</w:t>
      </w:r>
      <w:r>
        <w:rPr>
          <w:lang w:val="en-US"/>
        </w:rPr>
        <w:t> </w:t>
      </w:r>
      <w:r w:rsidR="007D55BB" w:rsidRPr="00D83761">
        <w:rPr>
          <w:lang w:val="en-US"/>
        </w:rPr>
        <w:t>nm. The objective lenses used were</w:t>
      </w:r>
      <w:r w:rsidR="00864F5A">
        <w:rPr>
          <w:lang w:val="en-US"/>
        </w:rPr>
        <w:t>,</w:t>
      </w:r>
      <w:r w:rsidR="007D55BB" w:rsidRPr="00D83761">
        <w:rPr>
          <w:lang w:val="en-US"/>
        </w:rPr>
        <w:t xml:space="preserve"> respectively</w:t>
      </w:r>
      <w:r w:rsidR="00864F5A">
        <w:rPr>
          <w:lang w:val="en-US"/>
        </w:rPr>
        <w:t>,</w:t>
      </w:r>
      <w:r w:rsidR="007D55BB" w:rsidRPr="00D83761">
        <w:rPr>
          <w:lang w:val="en-US"/>
        </w:rPr>
        <w:t xml:space="preserve"> OLES23 (23 mm</w:t>
      </w:r>
      <w:r w:rsidR="00864F5A">
        <w:rPr>
          <w:lang w:val="en-US"/>
        </w:rPr>
        <w:t xml:space="preserve"> f1.4</w:t>
      </w:r>
      <w:r w:rsidR="007D55BB" w:rsidRPr="00D83761">
        <w:rPr>
          <w:lang w:val="en-US"/>
        </w:rPr>
        <w:t>) and OLES56 (56 mm</w:t>
      </w:r>
      <w:r w:rsidR="00864F5A">
        <w:rPr>
          <w:lang w:val="en-US"/>
        </w:rPr>
        <w:t xml:space="preserve"> f1.4</w:t>
      </w:r>
      <w:r w:rsidR="007D55BB" w:rsidRPr="00D83761">
        <w:rPr>
          <w:lang w:val="en-US"/>
        </w:rPr>
        <w:t xml:space="preserve">) for the VNIR and SWIR cameras. Spectral samplings </w:t>
      </w:r>
      <w:r w:rsidR="00864F5A" w:rsidRPr="00D83761">
        <w:rPr>
          <w:lang w:val="en-US"/>
        </w:rPr>
        <w:t xml:space="preserve">for the VNIR and SWIR detectors </w:t>
      </w:r>
      <w:r w:rsidR="007D55BB" w:rsidRPr="00D83761">
        <w:rPr>
          <w:lang w:val="en-US"/>
        </w:rPr>
        <w:t>are</w:t>
      </w:r>
      <w:r w:rsidR="00864F5A">
        <w:rPr>
          <w:lang w:val="en-US"/>
        </w:rPr>
        <w:t>,</w:t>
      </w:r>
      <w:r w:rsidR="007D55BB" w:rsidRPr="00D83761">
        <w:rPr>
          <w:lang w:val="en-US"/>
        </w:rPr>
        <w:t xml:space="preserve"> </w:t>
      </w:r>
      <w:r w:rsidR="009F2A16" w:rsidRPr="00D83761">
        <w:rPr>
          <w:lang w:val="en-US"/>
        </w:rPr>
        <w:t>respectively</w:t>
      </w:r>
      <w:r w:rsidR="00864F5A">
        <w:rPr>
          <w:lang w:val="en-US"/>
        </w:rPr>
        <w:t>,</w:t>
      </w:r>
      <w:r w:rsidR="009F2A16" w:rsidRPr="00D83761">
        <w:rPr>
          <w:lang w:val="en-US"/>
        </w:rPr>
        <w:t xml:space="preserve"> </w:t>
      </w:r>
      <w:r w:rsidR="007D55BB" w:rsidRPr="00D83761">
        <w:rPr>
          <w:lang w:val="en-US"/>
        </w:rPr>
        <w:t>3</w:t>
      </w:r>
      <w:r w:rsidR="00864F5A">
        <w:rPr>
          <w:lang w:val="en-US"/>
        </w:rPr>
        <w:t> </w:t>
      </w:r>
      <w:r w:rsidR="00864F5A" w:rsidRPr="00D83761">
        <w:rPr>
          <w:lang w:val="en-US"/>
        </w:rPr>
        <w:t>nm</w:t>
      </w:r>
      <w:r w:rsidR="007D55BB" w:rsidRPr="00D83761">
        <w:rPr>
          <w:lang w:val="en-US"/>
        </w:rPr>
        <w:t xml:space="preserve"> </w:t>
      </w:r>
      <w:r w:rsidR="007D55BB" w:rsidRPr="00D83761">
        <w:rPr>
          <w:lang w:val="en-US"/>
        </w:rPr>
        <w:lastRenderedPageBreak/>
        <w:t>and 7</w:t>
      </w:r>
      <w:r w:rsidR="00864F5A">
        <w:rPr>
          <w:lang w:val="en-US"/>
        </w:rPr>
        <w:t> </w:t>
      </w:r>
      <w:r w:rsidR="007D55BB" w:rsidRPr="00D83761">
        <w:rPr>
          <w:lang w:val="en-US"/>
        </w:rPr>
        <w:t xml:space="preserve">nm. Spatial resolutions </w:t>
      </w:r>
      <w:r w:rsidR="00864F5A">
        <w:rPr>
          <w:lang w:val="en-US"/>
        </w:rPr>
        <w:t>were</w:t>
      </w:r>
      <w:r w:rsidR="007D55BB" w:rsidRPr="00D83761">
        <w:rPr>
          <w:lang w:val="en-US"/>
        </w:rPr>
        <w:t xml:space="preserve"> fixed at 0.5</w:t>
      </w:r>
      <w:r w:rsidR="00864F5A">
        <w:rPr>
          <w:lang w:val="en-US"/>
        </w:rPr>
        <w:t> </w:t>
      </w:r>
      <w:r w:rsidR="007D55BB" w:rsidRPr="00D83761">
        <w:rPr>
          <w:lang w:val="en-US"/>
        </w:rPr>
        <w:t xml:space="preserve">mm, to match the spatial resolution of </w:t>
      </w:r>
      <w:r w:rsidR="00625098" w:rsidRPr="00D83761">
        <w:rPr>
          <w:lang w:val="en-US"/>
        </w:rPr>
        <w:t>MA-</w:t>
      </w:r>
      <w:r w:rsidR="007D55BB" w:rsidRPr="00D83761">
        <w:rPr>
          <w:lang w:val="en-US"/>
        </w:rPr>
        <w:t>XRF/RIS/PL acquisitions.</w:t>
      </w:r>
    </w:p>
    <w:p w14:paraId="6F13D621" w14:textId="61CFAC5C" w:rsidR="00792CEC" w:rsidRPr="00D83761" w:rsidRDefault="00864F5A" w:rsidP="3365FB5B">
      <w:pPr>
        <w:pStyle w:val="Corps"/>
        <w:spacing w:after="0" w:line="480" w:lineRule="auto"/>
        <w:rPr>
          <w:rFonts w:cs="Times New Roman"/>
        </w:rPr>
      </w:pPr>
      <w:r>
        <w:rPr>
          <w:rFonts w:cs="Times New Roman"/>
          <w:szCs w:val="24"/>
        </w:rPr>
        <w:tab/>
      </w:r>
      <w:r w:rsidR="00792CEC" w:rsidRPr="3365FB5B">
        <w:rPr>
          <w:rFonts w:cs="Times New Roman"/>
        </w:rPr>
        <w:t>In this way</w:t>
      </w:r>
      <w:r w:rsidR="002E79DB">
        <w:rPr>
          <w:rFonts w:cs="Times New Roman"/>
        </w:rPr>
        <w:t>,</w:t>
      </w:r>
      <w:r w:rsidR="00792CEC" w:rsidRPr="3365FB5B">
        <w:rPr>
          <w:rFonts w:cs="Times New Roman"/>
        </w:rPr>
        <w:t xml:space="preserve"> elemental cartography by XRF can be compared to the distribution of other materials</w:t>
      </w:r>
      <w:r w:rsidRPr="3365FB5B">
        <w:rPr>
          <w:rFonts w:cs="Times New Roman"/>
        </w:rPr>
        <w:t>,</w:t>
      </w:r>
      <w:r w:rsidR="00792CEC" w:rsidRPr="3365FB5B">
        <w:rPr>
          <w:rFonts w:cs="Times New Roman"/>
        </w:rPr>
        <w:t xml:space="preserve"> such as madder</w:t>
      </w:r>
      <w:r w:rsidR="007B600D" w:rsidRPr="3365FB5B">
        <w:rPr>
          <w:rFonts w:cs="Times New Roman"/>
        </w:rPr>
        <w:t xml:space="preserve"> </w:t>
      </w:r>
      <w:r w:rsidR="00792CEC" w:rsidRPr="3365FB5B">
        <w:rPr>
          <w:rFonts w:cs="Times New Roman"/>
        </w:rPr>
        <w:t>lake</w:t>
      </w:r>
      <w:r w:rsidRPr="3365FB5B">
        <w:rPr>
          <w:rFonts w:cs="Times New Roman"/>
        </w:rPr>
        <w:t>,</w:t>
      </w:r>
      <w:r w:rsidR="00792CEC" w:rsidRPr="3365FB5B">
        <w:rPr>
          <w:rFonts w:cs="Times New Roman"/>
        </w:rPr>
        <w:t xml:space="preserve"> thanks to its characteristic emission under UV</w:t>
      </w:r>
      <w:r w:rsidRPr="3365FB5B">
        <w:rPr>
          <w:rFonts w:cs="Times New Roman"/>
        </w:rPr>
        <w:t>,</w:t>
      </w:r>
      <w:r w:rsidR="00792CEC" w:rsidRPr="3365FB5B">
        <w:rPr>
          <w:rFonts w:cs="Times New Roman"/>
        </w:rPr>
        <w:t xml:space="preserve"> or Egyptian blue under red excitation</w:t>
      </w:r>
      <w:r w:rsidR="00870AC0" w:rsidRPr="3365FB5B">
        <w:rPr>
          <w:rFonts w:cs="Times New Roman"/>
        </w:rPr>
        <w:t xml:space="preserve"> (VIL)</w:t>
      </w:r>
      <w:r w:rsidRPr="3365FB5B">
        <w:rPr>
          <w:rFonts w:cs="Times New Roman"/>
        </w:rPr>
        <w:t>.</w:t>
      </w:r>
      <w:r w:rsidR="00792CEC" w:rsidRPr="3365FB5B">
        <w:rPr>
          <w:rStyle w:val="EndnoteReference"/>
          <w:rFonts w:cs="Times New Roman"/>
        </w:rPr>
        <w:endnoteReference w:id="77"/>
      </w:r>
      <w:r w:rsidR="00B217AF" w:rsidRPr="3365FB5B">
        <w:rPr>
          <w:rFonts w:cs="Times New Roman"/>
        </w:rPr>
        <w:t xml:space="preserve"> </w:t>
      </w:r>
      <w:r w:rsidR="00920272" w:rsidRPr="3365FB5B">
        <w:rPr>
          <w:rFonts w:cs="Times New Roman"/>
          <w:color w:val="auto"/>
        </w:rPr>
        <w:t>Indeed, e</w:t>
      </w:r>
      <w:r w:rsidR="00B217AF" w:rsidRPr="3365FB5B">
        <w:rPr>
          <w:rFonts w:cs="Times New Roman"/>
          <w:color w:val="auto"/>
        </w:rPr>
        <w:t>lementary maps</w:t>
      </w:r>
      <w:r w:rsidR="00792CEC" w:rsidRPr="3365FB5B">
        <w:rPr>
          <w:rFonts w:cs="Times New Roman"/>
          <w:color w:val="auto"/>
        </w:rPr>
        <w:t xml:space="preserve"> </w:t>
      </w:r>
      <w:r w:rsidR="00920272" w:rsidRPr="3365FB5B">
        <w:rPr>
          <w:rFonts w:cs="Times New Roman"/>
          <w:color w:val="auto"/>
        </w:rPr>
        <w:t xml:space="preserve">obtained by XRF </w:t>
      </w:r>
      <w:r w:rsidR="00B217AF" w:rsidRPr="3365FB5B">
        <w:rPr>
          <w:rFonts w:cs="Times New Roman"/>
        </w:rPr>
        <w:t>were also correlated t</w:t>
      </w:r>
      <w:r w:rsidR="00792CEC" w:rsidRPr="3365FB5B">
        <w:rPr>
          <w:rFonts w:cs="Times New Roman"/>
        </w:rPr>
        <w:t xml:space="preserve">o the distribution of colored materials such as pigments and dyes </w:t>
      </w:r>
      <w:r w:rsidR="005A530B" w:rsidRPr="3365FB5B">
        <w:rPr>
          <w:rFonts w:cs="Times New Roman"/>
        </w:rPr>
        <w:t>using</w:t>
      </w:r>
      <w:r w:rsidR="00792CEC" w:rsidRPr="3365FB5B">
        <w:rPr>
          <w:rFonts w:cs="Times New Roman"/>
        </w:rPr>
        <w:t xml:space="preserve"> RIS and HSI-VNIR</w:t>
      </w:r>
      <w:r w:rsidR="005A530B" w:rsidRPr="3365FB5B">
        <w:rPr>
          <w:rFonts w:cs="Times New Roman"/>
        </w:rPr>
        <w:t>,</w:t>
      </w:r>
      <w:r w:rsidR="00792CEC" w:rsidRPr="3365FB5B">
        <w:rPr>
          <w:rStyle w:val="EndnoteReference"/>
          <w:rFonts w:cs="Times New Roman"/>
        </w:rPr>
        <w:endnoteReference w:id="78"/>
      </w:r>
      <w:r w:rsidR="00B217AF" w:rsidRPr="3365FB5B">
        <w:rPr>
          <w:rFonts w:cs="Times New Roman"/>
        </w:rPr>
        <w:t xml:space="preserve"> while HSI-</w:t>
      </w:r>
      <w:r w:rsidR="00792CEC" w:rsidRPr="3365FB5B">
        <w:rPr>
          <w:rFonts w:cs="Times New Roman"/>
        </w:rPr>
        <w:t>SWIR</w:t>
      </w:r>
      <w:r w:rsidR="00B217AF" w:rsidRPr="3365FB5B">
        <w:rPr>
          <w:rFonts w:cs="Times New Roman"/>
        </w:rPr>
        <w:t xml:space="preserve"> allow</w:t>
      </w:r>
      <w:r w:rsidR="005A530B" w:rsidRPr="3365FB5B">
        <w:rPr>
          <w:rFonts w:cs="Times New Roman"/>
        </w:rPr>
        <w:t>ed</w:t>
      </w:r>
      <w:r w:rsidR="0085234F" w:rsidRPr="3365FB5B">
        <w:rPr>
          <w:rFonts w:cs="Times New Roman"/>
        </w:rPr>
        <w:t xml:space="preserve"> us</w:t>
      </w:r>
      <w:r w:rsidR="00B217AF" w:rsidRPr="3365FB5B">
        <w:rPr>
          <w:rFonts w:cs="Times New Roman"/>
        </w:rPr>
        <w:t xml:space="preserve"> to characterize white materials and binders</w:t>
      </w:r>
      <w:r w:rsidR="005A530B" w:rsidRPr="3365FB5B">
        <w:rPr>
          <w:rFonts w:cs="Times New Roman"/>
        </w:rPr>
        <w:t>.</w:t>
      </w:r>
      <w:r w:rsidR="00792CEC" w:rsidRPr="3365FB5B">
        <w:rPr>
          <w:rStyle w:val="EndnoteReference"/>
          <w:rFonts w:cs="Times New Roman"/>
        </w:rPr>
        <w:endnoteReference w:id="79"/>
      </w:r>
      <w:r w:rsidR="001A1738" w:rsidRPr="3365FB5B">
        <w:rPr>
          <w:rFonts w:cs="Times New Roman"/>
        </w:rPr>
        <w:t xml:space="preserve"> Because of the spectral domain covered by HSI (400</w:t>
      </w:r>
      <w:r w:rsidR="005A530B" w:rsidRPr="3365FB5B">
        <w:rPr>
          <w:rFonts w:cs="Times New Roman"/>
        </w:rPr>
        <w:t>–</w:t>
      </w:r>
      <w:r w:rsidR="001A1738" w:rsidRPr="3365FB5B">
        <w:rPr>
          <w:rFonts w:cs="Times New Roman"/>
        </w:rPr>
        <w:t>2500</w:t>
      </w:r>
      <w:r w:rsidR="005A530B" w:rsidRPr="3365FB5B">
        <w:rPr>
          <w:rFonts w:cs="Times New Roman"/>
        </w:rPr>
        <w:t> </w:t>
      </w:r>
      <w:r w:rsidR="001A1738" w:rsidRPr="3365FB5B">
        <w:rPr>
          <w:rFonts w:cs="Times New Roman"/>
        </w:rPr>
        <w:t xml:space="preserve">nm) we were also able to mimic </w:t>
      </w:r>
      <w:r w:rsidR="002E79DB">
        <w:rPr>
          <w:rFonts w:cs="Times New Roman"/>
        </w:rPr>
        <w:t>i</w:t>
      </w:r>
      <w:r w:rsidR="002E79DB" w:rsidRPr="002E79DB">
        <w:rPr>
          <w:rFonts w:cs="Times New Roman"/>
        </w:rPr>
        <w:t xml:space="preserve">nfrared reflectance </w:t>
      </w:r>
      <w:r w:rsidR="002E79DB">
        <w:rPr>
          <w:rFonts w:cs="Times New Roman"/>
        </w:rPr>
        <w:t>(</w:t>
      </w:r>
      <w:r w:rsidR="001A1738" w:rsidRPr="3365FB5B">
        <w:rPr>
          <w:rFonts w:cs="Times New Roman"/>
        </w:rPr>
        <w:t>IRR</w:t>
      </w:r>
      <w:r w:rsidR="002E79DB">
        <w:rPr>
          <w:rFonts w:cs="Times New Roman"/>
        </w:rPr>
        <w:t>)</w:t>
      </w:r>
      <w:r w:rsidR="00543967" w:rsidRPr="3365FB5B">
        <w:rPr>
          <w:rFonts w:cs="Times New Roman"/>
        </w:rPr>
        <w:t xml:space="preserve"> b</w:t>
      </w:r>
      <w:r w:rsidR="00543967" w:rsidRPr="3365FB5B">
        <w:rPr>
          <w:rFonts w:cs="Times New Roman"/>
          <w:color w:val="auto"/>
        </w:rPr>
        <w:t>y selecting specific wavelengths of the SWIR data</w:t>
      </w:r>
      <w:r w:rsidR="005A530B" w:rsidRPr="3365FB5B">
        <w:rPr>
          <w:rFonts w:cs="Times New Roman"/>
          <w:color w:val="auto"/>
        </w:rPr>
        <w:t xml:space="preserve"> </w:t>
      </w:r>
      <w:r w:rsidR="00543967" w:rsidRPr="3365FB5B">
        <w:rPr>
          <w:rFonts w:cs="Times New Roman"/>
          <w:color w:val="auto"/>
        </w:rPr>
        <w:t>cube (980</w:t>
      </w:r>
      <w:r w:rsidR="005A530B" w:rsidRPr="3365FB5B">
        <w:rPr>
          <w:rFonts w:cs="Times New Roman"/>
          <w:color w:val="auto"/>
        </w:rPr>
        <w:t> </w:t>
      </w:r>
      <w:r w:rsidR="00543967" w:rsidRPr="3365FB5B">
        <w:rPr>
          <w:rFonts w:cs="Times New Roman"/>
          <w:color w:val="auto"/>
        </w:rPr>
        <w:t>nm, 1300</w:t>
      </w:r>
      <w:r w:rsidR="005A530B" w:rsidRPr="3365FB5B">
        <w:rPr>
          <w:rFonts w:cs="Times New Roman"/>
          <w:color w:val="auto"/>
        </w:rPr>
        <w:t> </w:t>
      </w:r>
      <w:r w:rsidR="00543967" w:rsidRPr="3365FB5B">
        <w:rPr>
          <w:rFonts w:cs="Times New Roman"/>
          <w:color w:val="auto"/>
        </w:rPr>
        <w:t>nm</w:t>
      </w:r>
      <w:r w:rsidR="002E79DB">
        <w:rPr>
          <w:rFonts w:cs="Times New Roman"/>
          <w:color w:val="auto"/>
        </w:rPr>
        <w:t>,</w:t>
      </w:r>
      <w:r w:rsidR="00543967" w:rsidRPr="3365FB5B">
        <w:rPr>
          <w:rFonts w:cs="Times New Roman"/>
          <w:color w:val="auto"/>
        </w:rPr>
        <w:t xml:space="preserve"> and 1650</w:t>
      </w:r>
      <w:r w:rsidR="005A530B" w:rsidRPr="3365FB5B">
        <w:rPr>
          <w:rFonts w:cs="Times New Roman"/>
          <w:color w:val="auto"/>
        </w:rPr>
        <w:t> </w:t>
      </w:r>
      <w:r w:rsidR="00543967" w:rsidRPr="3365FB5B">
        <w:rPr>
          <w:rFonts w:cs="Times New Roman"/>
          <w:color w:val="auto"/>
        </w:rPr>
        <w:t>nm)</w:t>
      </w:r>
      <w:r w:rsidR="005A530B" w:rsidRPr="3365FB5B">
        <w:rPr>
          <w:rFonts w:cs="Times New Roman"/>
          <w:color w:val="auto"/>
        </w:rPr>
        <w:t>.</w:t>
      </w:r>
      <w:r w:rsidR="00543967" w:rsidRPr="3365FB5B">
        <w:rPr>
          <w:rStyle w:val="EndnoteReference"/>
          <w:rFonts w:cs="Times New Roman"/>
          <w:color w:val="auto"/>
        </w:rPr>
        <w:endnoteReference w:id="80"/>
      </w:r>
      <w:r w:rsidR="00543967" w:rsidRPr="3365FB5B">
        <w:rPr>
          <w:rFonts w:cs="Times New Roman"/>
        </w:rPr>
        <w:t xml:space="preserve"> IRR</w:t>
      </w:r>
      <w:r w:rsidR="001A1738" w:rsidRPr="3365FB5B">
        <w:rPr>
          <w:rFonts w:cs="Times New Roman"/>
        </w:rPr>
        <w:t xml:space="preserve"> is an imaging technique </w:t>
      </w:r>
      <w:r w:rsidR="00ED1AAF" w:rsidRPr="3365FB5B">
        <w:rPr>
          <w:rFonts w:cs="Times New Roman"/>
        </w:rPr>
        <w:t>that uses wavelengths in the infrared range to penetrate opaque paint layers and reveal invisible elements of the composition. I</w:t>
      </w:r>
      <w:r w:rsidR="00BD2FB7" w:rsidRPr="3365FB5B">
        <w:rPr>
          <w:rFonts w:cs="Times New Roman"/>
        </w:rPr>
        <w:t xml:space="preserve">t </w:t>
      </w:r>
      <w:r w:rsidR="00510A06" w:rsidRPr="3365FB5B">
        <w:rPr>
          <w:rFonts w:cs="Times New Roman"/>
        </w:rPr>
        <w:t xml:space="preserve">is </w:t>
      </w:r>
      <w:r w:rsidR="00BD2FB7" w:rsidRPr="3365FB5B">
        <w:rPr>
          <w:rFonts w:cs="Times New Roman"/>
        </w:rPr>
        <w:t>based on the fact that i</w:t>
      </w:r>
      <w:r w:rsidR="00ED1AAF" w:rsidRPr="3365FB5B">
        <w:rPr>
          <w:rFonts w:cs="Times New Roman"/>
        </w:rPr>
        <w:t>nfrared light is absorbed by carbon-rich materials and reflected back from light-colored elements such as a white ground</w:t>
      </w:r>
      <w:r w:rsidR="0007051A" w:rsidRPr="3365FB5B">
        <w:rPr>
          <w:rFonts w:cs="Times New Roman"/>
        </w:rPr>
        <w:t>.</w:t>
      </w:r>
      <w:r w:rsidR="00BD2FB7" w:rsidRPr="3365FB5B">
        <w:rPr>
          <w:rStyle w:val="EndnoteReference"/>
          <w:rFonts w:cs="Times New Roman"/>
        </w:rPr>
        <w:endnoteReference w:id="81"/>
      </w:r>
    </w:p>
    <w:p w14:paraId="2D1EEC05" w14:textId="77777777" w:rsidR="00EE4A7B" w:rsidRDefault="00EE4A7B" w:rsidP="00D83761">
      <w:pPr>
        <w:pStyle w:val="NormalWeb"/>
        <w:spacing w:line="480" w:lineRule="auto"/>
        <w:rPr>
          <w:u w:val="single"/>
          <w:lang w:val="en-US"/>
        </w:rPr>
      </w:pPr>
    </w:p>
    <w:p w14:paraId="365E9E4A" w14:textId="7F58159A" w:rsidR="00CC1DDD" w:rsidRDefault="008F06A6" w:rsidP="00CC1DDD">
      <w:pPr>
        <w:pStyle w:val="Heading1"/>
        <w:rPr>
          <w:lang w:val="en-US"/>
        </w:rPr>
      </w:pPr>
      <w:bookmarkStart w:id="13" w:name="_Results"/>
      <w:bookmarkEnd w:id="13"/>
      <w:r>
        <w:rPr>
          <w:lang w:val="en-US"/>
        </w:rPr>
        <w:t>Results</w:t>
      </w:r>
    </w:p>
    <w:p w14:paraId="255160CB" w14:textId="77777777" w:rsidR="00CC1DDD" w:rsidRDefault="00CC1DDD" w:rsidP="00CC1DDD">
      <w:pPr>
        <w:rPr>
          <w:sz w:val="24"/>
          <w:szCs w:val="24"/>
          <w:lang w:val="en-US"/>
        </w:rPr>
      </w:pPr>
    </w:p>
    <w:p w14:paraId="233D0584" w14:textId="79427C6F" w:rsidR="00CC1DDD" w:rsidRDefault="00CC1DDD">
      <w:pPr>
        <w:pStyle w:val="Corps"/>
        <w:spacing w:after="0" w:line="480" w:lineRule="auto"/>
        <w:rPr>
          <w:rFonts w:cs="Times New Roman"/>
          <w:szCs w:val="24"/>
        </w:rPr>
      </w:pPr>
      <w:hyperlink r:id="rId24" w:history="1">
        <w:r w:rsidRPr="00E3327C">
          <w:rPr>
            <w:rStyle w:val="Hyperlink"/>
            <w:rFonts w:cs="Times New Roman"/>
            <w:szCs w:val="24"/>
          </w:rPr>
          <w:t>Figures 2.</w:t>
        </w:r>
        <w:r w:rsidR="002E79DB" w:rsidRPr="00E3327C">
          <w:rPr>
            <w:rStyle w:val="Hyperlink"/>
            <w:rFonts w:cs="Times New Roman"/>
            <w:szCs w:val="24"/>
          </w:rPr>
          <w:t>7</w:t>
        </w:r>
      </w:hyperlink>
      <w:r w:rsidRPr="00A63592">
        <w:rPr>
          <w:rFonts w:cs="Times New Roman"/>
          <w:szCs w:val="24"/>
        </w:rPr>
        <w:t xml:space="preserve">, </w:t>
      </w:r>
      <w:hyperlink r:id="rId25" w:history="1">
        <w:r w:rsidRPr="00E3327C">
          <w:rPr>
            <w:rStyle w:val="Hyperlink"/>
            <w:rFonts w:cs="Times New Roman"/>
            <w:szCs w:val="24"/>
          </w:rPr>
          <w:t>2.</w:t>
        </w:r>
        <w:r w:rsidR="002E79DB" w:rsidRPr="00E3327C">
          <w:rPr>
            <w:rStyle w:val="Hyperlink"/>
            <w:rFonts w:cs="Times New Roman"/>
            <w:szCs w:val="24"/>
          </w:rPr>
          <w:t>8</w:t>
        </w:r>
      </w:hyperlink>
      <w:r w:rsidRPr="00A63592">
        <w:rPr>
          <w:rFonts w:cs="Times New Roman"/>
          <w:szCs w:val="24"/>
        </w:rPr>
        <w:t xml:space="preserve">, and </w:t>
      </w:r>
      <w:hyperlink r:id="rId26" w:history="1">
        <w:r w:rsidRPr="00E3327C">
          <w:rPr>
            <w:rStyle w:val="Hyperlink"/>
            <w:rFonts w:cs="Times New Roman"/>
            <w:szCs w:val="24"/>
          </w:rPr>
          <w:t>2.</w:t>
        </w:r>
        <w:r w:rsidR="002E79DB" w:rsidRPr="00E3327C">
          <w:rPr>
            <w:rStyle w:val="Hyperlink"/>
            <w:rFonts w:cs="Times New Roman"/>
            <w:szCs w:val="24"/>
          </w:rPr>
          <w:t>9</w:t>
        </w:r>
      </w:hyperlink>
      <w:r w:rsidRPr="00D60582">
        <w:rPr>
          <w:rFonts w:cs="Times New Roman"/>
          <w:szCs w:val="24"/>
        </w:rPr>
        <w:t xml:space="preserve"> detail the mummy portraits </w:t>
      </w:r>
      <w:r w:rsidR="00BA711E">
        <w:rPr>
          <w:rFonts w:cs="Times New Roman"/>
          <w:szCs w:val="24"/>
        </w:rPr>
        <w:t xml:space="preserve">and panels of gods </w:t>
      </w:r>
      <w:r w:rsidRPr="00D60582">
        <w:rPr>
          <w:rFonts w:cs="Times New Roman"/>
          <w:szCs w:val="24"/>
        </w:rPr>
        <w:t>from the Louvre collection studied in the course of this research.</w:t>
      </w:r>
    </w:p>
    <w:p w14:paraId="751EC490" w14:textId="76227830" w:rsidR="002E79DB" w:rsidRPr="002E79DB" w:rsidRDefault="002E79DB">
      <w:pPr>
        <w:pStyle w:val="Corps"/>
        <w:spacing w:after="0" w:line="480" w:lineRule="auto"/>
        <w:rPr>
          <w:rFonts w:cs="Times New Roman"/>
          <w:b/>
          <w:bCs/>
          <w:szCs w:val="24"/>
        </w:rPr>
      </w:pPr>
      <w:r w:rsidRPr="002E79DB">
        <w:rPr>
          <w:rFonts w:cs="Times New Roman"/>
          <w:b/>
          <w:bCs/>
          <w:szCs w:val="24"/>
        </w:rPr>
        <w:t>[[fig-2-</w:t>
      </w:r>
      <w:r>
        <w:rPr>
          <w:rFonts w:cs="Times New Roman"/>
          <w:b/>
          <w:bCs/>
          <w:szCs w:val="24"/>
        </w:rPr>
        <w:t>7</w:t>
      </w:r>
      <w:r w:rsidR="00581444">
        <w:rPr>
          <w:rFonts w:cs="Times New Roman"/>
          <w:b/>
          <w:bCs/>
          <w:szCs w:val="24"/>
        </w:rPr>
        <w:t>]]</w:t>
      </w:r>
    </w:p>
    <w:p w14:paraId="26E1F236" w14:textId="28F9D1E6" w:rsidR="002E79DB" w:rsidRPr="002E79DB" w:rsidRDefault="002E79DB" w:rsidP="002E79DB">
      <w:pPr>
        <w:pStyle w:val="Corps"/>
        <w:spacing w:after="0" w:line="480" w:lineRule="auto"/>
        <w:rPr>
          <w:rFonts w:cs="Times New Roman"/>
          <w:b/>
          <w:bCs/>
          <w:szCs w:val="24"/>
        </w:rPr>
      </w:pPr>
      <w:r w:rsidRPr="002E79DB">
        <w:rPr>
          <w:rFonts w:cs="Times New Roman"/>
          <w:b/>
          <w:bCs/>
          <w:szCs w:val="24"/>
        </w:rPr>
        <w:t>[[fig-2-</w:t>
      </w:r>
      <w:r>
        <w:rPr>
          <w:rFonts w:cs="Times New Roman"/>
          <w:b/>
          <w:bCs/>
          <w:szCs w:val="24"/>
        </w:rPr>
        <w:t>8</w:t>
      </w:r>
      <w:r w:rsidR="00581444">
        <w:rPr>
          <w:rFonts w:cs="Times New Roman"/>
          <w:b/>
          <w:bCs/>
          <w:szCs w:val="24"/>
        </w:rPr>
        <w:t>]]</w:t>
      </w:r>
    </w:p>
    <w:p w14:paraId="4515C474" w14:textId="12F63FF8" w:rsidR="002E79DB" w:rsidRPr="002E79DB" w:rsidRDefault="002E79DB" w:rsidP="002E79DB">
      <w:pPr>
        <w:pStyle w:val="Corps"/>
        <w:spacing w:after="0" w:line="480" w:lineRule="auto"/>
        <w:rPr>
          <w:rFonts w:cs="Times New Roman"/>
          <w:b/>
          <w:bCs/>
          <w:szCs w:val="24"/>
        </w:rPr>
      </w:pPr>
      <w:r w:rsidRPr="002E79DB">
        <w:rPr>
          <w:rFonts w:cs="Times New Roman"/>
          <w:b/>
          <w:bCs/>
          <w:szCs w:val="24"/>
        </w:rPr>
        <w:t>[[fig-2-</w:t>
      </w:r>
      <w:r>
        <w:rPr>
          <w:rFonts w:cs="Times New Roman"/>
          <w:b/>
          <w:bCs/>
          <w:szCs w:val="24"/>
        </w:rPr>
        <w:t>9</w:t>
      </w:r>
      <w:r w:rsidR="00581444">
        <w:rPr>
          <w:rFonts w:cs="Times New Roman"/>
          <w:b/>
          <w:bCs/>
          <w:szCs w:val="24"/>
        </w:rPr>
        <w:t>]]</w:t>
      </w:r>
    </w:p>
    <w:p w14:paraId="11493453" w14:textId="77777777" w:rsidR="00A53EBA" w:rsidRDefault="00A53EBA" w:rsidP="00A53EBA">
      <w:pPr>
        <w:pStyle w:val="Corps"/>
        <w:spacing w:after="0" w:line="480" w:lineRule="auto"/>
        <w:rPr>
          <w:rFonts w:cs="Times New Roman"/>
          <w:szCs w:val="24"/>
        </w:rPr>
      </w:pPr>
    </w:p>
    <w:p w14:paraId="1BE2D44C" w14:textId="77777777" w:rsidR="00A53EBA" w:rsidRDefault="00A53EBA" w:rsidP="00A53EBA">
      <w:pPr>
        <w:pStyle w:val="Corps"/>
        <w:spacing w:after="0" w:line="480" w:lineRule="auto"/>
        <w:rPr>
          <w:rFonts w:cs="Times New Roman"/>
          <w:szCs w:val="24"/>
        </w:rPr>
      </w:pPr>
    </w:p>
    <w:p w14:paraId="76B0E10E" w14:textId="77777777" w:rsidR="00A53EBA" w:rsidRDefault="00A53EBA" w:rsidP="00A53EBA">
      <w:pPr>
        <w:pStyle w:val="Corps"/>
        <w:spacing w:after="0" w:line="480" w:lineRule="auto"/>
        <w:rPr>
          <w:rFonts w:cs="Times New Roman"/>
          <w:szCs w:val="24"/>
        </w:rPr>
      </w:pPr>
    </w:p>
    <w:p w14:paraId="3C57C0F0" w14:textId="5CB27CC4" w:rsidR="00A53EBA" w:rsidRPr="00D60582" w:rsidRDefault="00A53EBA" w:rsidP="00492FD5">
      <w:pPr>
        <w:pStyle w:val="Heading1"/>
      </w:pPr>
      <w:r>
        <w:lastRenderedPageBreak/>
        <w:t>Notes</w:t>
      </w:r>
    </w:p>
    <w:p w14:paraId="729AB6E3" w14:textId="77777777" w:rsidR="00E54501" w:rsidRPr="00D83761" w:rsidRDefault="00E54501" w:rsidP="00D83761">
      <w:pPr>
        <w:pStyle w:val="NormalWeb"/>
        <w:spacing w:line="480" w:lineRule="auto"/>
        <w:rPr>
          <w:lang w:val="en-US"/>
        </w:rPr>
      </w:pPr>
    </w:p>
    <w:sectPr w:rsidR="00E54501" w:rsidRPr="00D83761" w:rsidSect="00DE02CE">
      <w:footerReference w:type="default" r:id="rId27"/>
      <w:endnotePr>
        <w:numFmt w:val="decimal"/>
      </w:endnotePr>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C1C67" w14:textId="77777777" w:rsidR="0090237B" w:rsidRDefault="0090237B" w:rsidP="0023773C">
      <w:pPr>
        <w:spacing w:after="0" w:line="240" w:lineRule="auto"/>
      </w:pPr>
      <w:r>
        <w:separator/>
      </w:r>
    </w:p>
  </w:endnote>
  <w:endnote w:type="continuationSeparator" w:id="0">
    <w:p w14:paraId="13463FDA" w14:textId="77777777" w:rsidR="0090237B" w:rsidRDefault="0090237B" w:rsidP="0023773C">
      <w:pPr>
        <w:spacing w:after="0" w:line="240" w:lineRule="auto"/>
      </w:pPr>
      <w:r>
        <w:continuationSeparator/>
      </w:r>
    </w:p>
  </w:endnote>
  <w:endnote w:id="1">
    <w:p w14:paraId="577B0918" w14:textId="068AC87E" w:rsidR="008F06A6" w:rsidRPr="00D21520" w:rsidRDefault="008F06A6">
      <w:pPr>
        <w:pStyle w:val="EndnoteText"/>
        <w:spacing w:line="480" w:lineRule="auto"/>
        <w:jc w:val="both"/>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sidR="00B8591E" w:rsidRPr="00B8591E">
        <w:rPr>
          <w:rFonts w:ascii="Times New Roman" w:hAnsi="Times New Roman" w:cs="Times New Roman"/>
          <w:lang w:val="en-US"/>
        </w:rPr>
        <w:t>$$</w:t>
      </w:r>
      <w:r w:rsidRPr="00D21520">
        <w:rPr>
          <w:rFonts w:ascii="Times New Roman" w:hAnsi="Times New Roman" w:cs="Times New Roman"/>
          <w:lang w:val="en-US"/>
        </w:rPr>
        <w:t>Borg 1997</w:t>
      </w:r>
      <w:r w:rsidR="00492FD5">
        <w:rPr>
          <w:rFonts w:ascii="Times New Roman" w:hAnsi="Times New Roman" w:cs="Times New Roman"/>
          <w:lang w:val="en-US"/>
        </w:rPr>
        <w:t xml:space="preserve">, </w:t>
      </w:r>
      <w:r w:rsidRPr="00D21520">
        <w:rPr>
          <w:rFonts w:ascii="Times New Roman" w:hAnsi="Times New Roman" w:cs="Times New Roman"/>
          <w:lang w:val="en-US"/>
        </w:rPr>
        <w:t>26–32</w:t>
      </w:r>
      <w:r w:rsidR="00B8591E" w:rsidRPr="00B8591E">
        <w:rPr>
          <w:rFonts w:ascii="Times New Roman" w:hAnsi="Times New Roman" w:cs="Times New Roman"/>
          <w:lang w:val="en-US"/>
        </w:rPr>
        <w:t>$$</w:t>
      </w:r>
      <w:r w:rsidRPr="00D21520">
        <w:rPr>
          <w:rFonts w:ascii="Times New Roman" w:hAnsi="Times New Roman" w:cs="Times New Roman"/>
          <w:lang w:val="en-US"/>
        </w:rPr>
        <w:t>.</w:t>
      </w:r>
    </w:p>
  </w:endnote>
  <w:endnote w:id="2">
    <w:p w14:paraId="36611445" w14:textId="2ACCA501" w:rsidR="008F06A6" w:rsidRPr="00D21520" w:rsidRDefault="008F06A6">
      <w:pPr>
        <w:pStyle w:val="EndnoteText"/>
        <w:spacing w:line="480" w:lineRule="auto"/>
        <w:jc w:val="both"/>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See, for example, </w:t>
      </w:r>
      <w:r w:rsidR="00B8591E" w:rsidRPr="00B8591E">
        <w:rPr>
          <w:rFonts w:ascii="Times New Roman" w:hAnsi="Times New Roman" w:cs="Times New Roman"/>
          <w:lang w:val="en-US"/>
        </w:rPr>
        <w:t>$$</w:t>
      </w:r>
      <w:r w:rsidRPr="00D21520">
        <w:rPr>
          <w:rFonts w:ascii="Times New Roman" w:hAnsi="Times New Roman" w:cs="Times New Roman"/>
          <w:lang w:val="en-US"/>
        </w:rPr>
        <w:t>Parlasca 1969–2003</w:t>
      </w:r>
      <w:r w:rsidR="00B8591E" w:rsidRPr="00B8591E">
        <w:rPr>
          <w:rFonts w:ascii="Times New Roman" w:hAnsi="Times New Roman" w:cs="Times New Roman"/>
          <w:lang w:val="en-US"/>
        </w:rPr>
        <w:t>$$</w:t>
      </w:r>
      <w:r w:rsidRPr="00D21520">
        <w:rPr>
          <w:rFonts w:ascii="Times New Roman" w:hAnsi="Times New Roman" w:cs="Times New Roman"/>
          <w:lang w:val="en-US"/>
        </w:rPr>
        <w:t xml:space="preserve">; </w:t>
      </w:r>
      <w:r w:rsidR="00B8591E" w:rsidRPr="00B8591E">
        <w:rPr>
          <w:rFonts w:ascii="Times New Roman" w:hAnsi="Times New Roman" w:cs="Times New Roman"/>
          <w:lang w:val="en-US"/>
        </w:rPr>
        <w:t>$$</w:t>
      </w:r>
      <w:r w:rsidRPr="00D21520">
        <w:rPr>
          <w:rFonts w:ascii="Times New Roman" w:hAnsi="Times New Roman" w:cs="Times New Roman"/>
          <w:lang w:val="en-US"/>
        </w:rPr>
        <w:t>Corcoran 1995</w:t>
      </w:r>
      <w:r w:rsidR="00492FD5">
        <w:rPr>
          <w:rFonts w:ascii="Times New Roman" w:hAnsi="Times New Roman" w:cs="Times New Roman"/>
          <w:lang w:val="en-US"/>
        </w:rPr>
        <w:t>$$</w:t>
      </w:r>
      <w:r w:rsidRPr="00D21520">
        <w:rPr>
          <w:rFonts w:ascii="Times New Roman" w:hAnsi="Times New Roman" w:cs="Times New Roman"/>
          <w:lang w:val="en-US"/>
        </w:rPr>
        <w:t xml:space="preserve">; </w:t>
      </w:r>
      <w:r w:rsidR="00B8591E" w:rsidRPr="00B8591E">
        <w:rPr>
          <w:rFonts w:ascii="Times New Roman" w:hAnsi="Times New Roman" w:cs="Times New Roman"/>
          <w:lang w:val="en-US"/>
        </w:rPr>
        <w:t>$$</w:t>
      </w:r>
      <w:r w:rsidRPr="00D21520">
        <w:rPr>
          <w:rFonts w:ascii="Times New Roman" w:hAnsi="Times New Roman" w:cs="Times New Roman"/>
          <w:lang w:val="en-US"/>
        </w:rPr>
        <w:t>Borg 1996</w:t>
      </w:r>
      <w:r w:rsidR="00B8591E" w:rsidRPr="00B8591E">
        <w:rPr>
          <w:rFonts w:ascii="Times New Roman" w:hAnsi="Times New Roman" w:cs="Times New Roman"/>
          <w:lang w:val="en-US"/>
        </w:rPr>
        <w:t>$$</w:t>
      </w:r>
      <w:r w:rsidRPr="00D21520">
        <w:rPr>
          <w:rFonts w:ascii="Times New Roman" w:hAnsi="Times New Roman" w:cs="Times New Roman"/>
          <w:lang w:val="en-US"/>
        </w:rPr>
        <w:t xml:space="preserve">; </w:t>
      </w:r>
      <w:r w:rsidR="00B8591E" w:rsidRPr="00B8591E">
        <w:rPr>
          <w:rFonts w:ascii="Times New Roman" w:hAnsi="Times New Roman" w:cs="Times New Roman"/>
          <w:lang w:val="en-US"/>
        </w:rPr>
        <w:t>$$</w:t>
      </w:r>
      <w:r w:rsidRPr="00D21520">
        <w:rPr>
          <w:rFonts w:ascii="Times New Roman" w:hAnsi="Times New Roman" w:cs="Times New Roman"/>
          <w:lang w:val="en-US"/>
        </w:rPr>
        <w:t>Walker and Bierbrier 1997</w:t>
      </w:r>
      <w:r w:rsidR="00B8591E" w:rsidRPr="00B8591E">
        <w:rPr>
          <w:rFonts w:ascii="Times New Roman" w:hAnsi="Times New Roman" w:cs="Times New Roman"/>
          <w:lang w:val="en-US"/>
        </w:rPr>
        <w:t>$$</w:t>
      </w:r>
      <w:r w:rsidRPr="00D21520">
        <w:rPr>
          <w:rFonts w:ascii="Times New Roman" w:hAnsi="Times New Roman" w:cs="Times New Roman"/>
          <w:lang w:val="en-US"/>
        </w:rPr>
        <w:t>.</w:t>
      </w:r>
    </w:p>
  </w:endnote>
  <w:endnote w:id="3">
    <w:p w14:paraId="1EC9C90E" w14:textId="07E2EBA9" w:rsidR="008F06A6" w:rsidRPr="00D21520" w:rsidRDefault="008F06A6">
      <w:pPr>
        <w:pStyle w:val="EndnoteText"/>
        <w:spacing w:line="480" w:lineRule="auto"/>
        <w:jc w:val="both"/>
        <w:rPr>
          <w:rFonts w:ascii="Times New Roman" w:hAnsi="Times New Roman" w:cs="Times New Roman"/>
          <w:i/>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sidR="00B8591E" w:rsidRPr="00B8591E">
        <w:rPr>
          <w:rFonts w:ascii="Times New Roman" w:hAnsi="Times New Roman" w:cs="Times New Roman"/>
          <w:lang w:val="en-US"/>
        </w:rPr>
        <w:t>$$</w:t>
      </w:r>
      <w:r w:rsidRPr="00D21520">
        <w:rPr>
          <w:rFonts w:ascii="Times New Roman" w:hAnsi="Times New Roman" w:cs="Times New Roman"/>
          <w:lang w:val="en-US"/>
        </w:rPr>
        <w:t>Rondot 2013</w:t>
      </w:r>
      <w:r w:rsidR="00B8591E" w:rsidRPr="00B8591E">
        <w:rPr>
          <w:rFonts w:ascii="Times New Roman" w:hAnsi="Times New Roman" w:cs="Times New Roman"/>
          <w:lang w:val="en-US"/>
        </w:rPr>
        <w:t>$$</w:t>
      </w:r>
      <w:r w:rsidRPr="00D21520">
        <w:rPr>
          <w:rFonts w:ascii="Times New Roman" w:hAnsi="Times New Roman" w:cs="Times New Roman"/>
          <w:lang w:val="en-US"/>
        </w:rPr>
        <w:t xml:space="preserve">; </w:t>
      </w:r>
      <w:r w:rsidR="00B8591E" w:rsidRPr="00B8591E">
        <w:rPr>
          <w:rFonts w:ascii="Times New Roman" w:hAnsi="Times New Roman" w:cs="Times New Roman"/>
          <w:lang w:val="en-US"/>
        </w:rPr>
        <w:t>$$</w:t>
      </w:r>
      <w:r w:rsidRPr="00D21520">
        <w:rPr>
          <w:rFonts w:ascii="Times New Roman" w:hAnsi="Times New Roman" w:cs="Times New Roman"/>
          <w:lang w:val="en-US"/>
        </w:rPr>
        <w:t>Mathews and Müller 2016</w:t>
      </w:r>
      <w:r w:rsidR="00B8591E" w:rsidRPr="00B8591E">
        <w:rPr>
          <w:rFonts w:ascii="Times New Roman" w:hAnsi="Times New Roman" w:cs="Times New Roman"/>
          <w:lang w:val="en-US"/>
        </w:rPr>
        <w:t>$$</w:t>
      </w:r>
      <w:r w:rsidRPr="00D21520">
        <w:rPr>
          <w:rFonts w:ascii="Times New Roman" w:hAnsi="Times New Roman" w:cs="Times New Roman"/>
          <w:lang w:val="en-US"/>
        </w:rPr>
        <w:t>.</w:t>
      </w:r>
      <w:r w:rsidR="00B8591E">
        <w:rPr>
          <w:rFonts w:ascii="Times New Roman" w:hAnsi="Times New Roman" w:cs="Times New Roman"/>
          <w:lang w:val="en-US"/>
        </w:rPr>
        <w:t xml:space="preserve"> </w:t>
      </w:r>
    </w:p>
  </w:endnote>
  <w:endnote w:id="4">
    <w:p w14:paraId="3470481A" w14:textId="52F808C7" w:rsidR="008F06A6" w:rsidRPr="00D21520"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The </w:t>
      </w:r>
      <w:r>
        <w:rPr>
          <w:rFonts w:ascii="Times New Roman" w:hAnsi="Times New Roman" w:cs="Times New Roman"/>
          <w:lang w:val="en-US"/>
        </w:rPr>
        <w:t>greatest</w:t>
      </w:r>
      <w:r w:rsidRPr="00D21520">
        <w:rPr>
          <w:rFonts w:ascii="Times New Roman" w:hAnsi="Times New Roman" w:cs="Times New Roman"/>
          <w:lang w:val="en-US"/>
        </w:rPr>
        <w:t xml:space="preserve"> step made has been thanks to the APPEAR project, as the </w:t>
      </w:r>
      <w:hyperlink r:id="rId1" w:history="1">
        <w:r w:rsidRPr="00B8591E">
          <w:rPr>
            <w:rStyle w:val="Hyperlink"/>
            <w:rFonts w:ascii="Times New Roman" w:hAnsi="Times New Roman" w:cs="Times New Roman"/>
            <w:lang w:val="en-US"/>
          </w:rPr>
          <w:t>publication of the first conference</w:t>
        </w:r>
      </w:hyperlink>
      <w:r w:rsidRPr="00D21520">
        <w:rPr>
          <w:rFonts w:ascii="Times New Roman" w:hAnsi="Times New Roman" w:cs="Times New Roman"/>
          <w:lang w:val="en-US"/>
        </w:rPr>
        <w:t xml:space="preserve"> testifies </w:t>
      </w:r>
      <w:r>
        <w:rPr>
          <w:rFonts w:ascii="Times New Roman" w:hAnsi="Times New Roman" w:cs="Times New Roman"/>
          <w:lang w:val="en-US"/>
        </w:rPr>
        <w:t>(</w:t>
      </w:r>
      <w:r w:rsidR="00B8591E" w:rsidRPr="00B8591E">
        <w:rPr>
          <w:rFonts w:ascii="Times New Roman" w:hAnsi="Times New Roman" w:cs="Times New Roman"/>
          <w:lang w:val="en-US"/>
        </w:rPr>
        <w:t>$$</w:t>
      </w:r>
      <w:r w:rsidRPr="00D21520">
        <w:rPr>
          <w:rFonts w:ascii="Times New Roman" w:hAnsi="Times New Roman" w:cs="Times New Roman"/>
          <w:lang w:val="en-US"/>
        </w:rPr>
        <w:t>Svoboda and Cartwright 2020</w:t>
      </w:r>
      <w:r w:rsidR="00B8591E" w:rsidRPr="00B8591E">
        <w:rPr>
          <w:rFonts w:ascii="Times New Roman" w:hAnsi="Times New Roman" w:cs="Times New Roman"/>
          <w:lang w:val="en-US"/>
        </w:rPr>
        <w:t>$$</w:t>
      </w:r>
      <w:r>
        <w:rPr>
          <w:rFonts w:ascii="Times New Roman" w:hAnsi="Times New Roman" w:cs="Times New Roman"/>
          <w:lang w:val="en-US"/>
        </w:rPr>
        <w:t>)</w:t>
      </w:r>
      <w:r w:rsidRPr="00D21520">
        <w:rPr>
          <w:rFonts w:ascii="Times New Roman" w:hAnsi="Times New Roman" w:cs="Times New Roman"/>
          <w:lang w:val="en-US"/>
        </w:rPr>
        <w:t>.</w:t>
      </w:r>
    </w:p>
  </w:endnote>
  <w:endnote w:id="5">
    <w:p w14:paraId="3E4A76FE" w14:textId="0B351B5B" w:rsidR="008F06A6" w:rsidRPr="00D21520"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Some studies of </w:t>
      </w:r>
      <w:r w:rsidR="00922FE1">
        <w:rPr>
          <w:rFonts w:ascii="Times New Roman" w:hAnsi="Times New Roman" w:cs="Times New Roman"/>
          <w:lang w:val="en-US"/>
        </w:rPr>
        <w:t xml:space="preserve">corpora </w:t>
      </w:r>
      <w:r w:rsidRPr="00D21520">
        <w:rPr>
          <w:rFonts w:ascii="Times New Roman" w:hAnsi="Times New Roman" w:cs="Times New Roman"/>
          <w:lang w:val="en-US"/>
        </w:rPr>
        <w:t xml:space="preserve">with an attested provenience show the potential of intersecting material data and archaeological information, such as the eleven Tebtunis portraits published by </w:t>
      </w:r>
      <w:r w:rsidR="00A54B61">
        <w:rPr>
          <w:rFonts w:ascii="Times New Roman" w:hAnsi="Times New Roman" w:cs="Times New Roman"/>
          <w:lang w:val="en-US"/>
        </w:rPr>
        <w:t>$$</w:t>
      </w:r>
      <w:r w:rsidRPr="00D21520">
        <w:rPr>
          <w:rFonts w:ascii="Times New Roman" w:hAnsi="Times New Roman" w:cs="Times New Roman"/>
          <w:lang w:val="en-US"/>
        </w:rPr>
        <w:t xml:space="preserve">Salvant </w:t>
      </w:r>
      <w:r w:rsidRPr="00D21520">
        <w:rPr>
          <w:rFonts w:ascii="Times New Roman" w:hAnsi="Times New Roman" w:cs="Times New Roman"/>
          <w:iCs/>
          <w:lang w:val="en-US"/>
        </w:rPr>
        <w:t>et al.</w:t>
      </w:r>
      <w:r w:rsidRPr="00D21520">
        <w:rPr>
          <w:rFonts w:ascii="Times New Roman" w:hAnsi="Times New Roman" w:cs="Times New Roman"/>
          <w:lang w:val="en-US"/>
        </w:rPr>
        <w:t xml:space="preserve"> 2018</w:t>
      </w:r>
      <w:r w:rsidR="00A54B61">
        <w:rPr>
          <w:rFonts w:ascii="Times New Roman" w:hAnsi="Times New Roman" w:cs="Times New Roman"/>
          <w:lang w:val="en-US"/>
        </w:rPr>
        <w:t>$$</w:t>
      </w:r>
      <w:r w:rsidRPr="00D21520">
        <w:rPr>
          <w:rFonts w:ascii="Times New Roman" w:hAnsi="Times New Roman" w:cs="Times New Roman"/>
          <w:lang w:val="en-US"/>
        </w:rPr>
        <w:t xml:space="preserve">. </w:t>
      </w:r>
    </w:p>
  </w:endnote>
  <w:endnote w:id="6">
    <w:p w14:paraId="625AED90" w14:textId="65DDC014" w:rsidR="008F06A6" w:rsidRPr="00D21520" w:rsidRDefault="008F06A6" w:rsidP="00D21520">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E 12569 and E 12570 (1904–1905 excavations); AF 6889 (1909 excavations).</w:t>
      </w:r>
    </w:p>
  </w:endnote>
  <w:endnote w:id="7">
    <w:p w14:paraId="69514EFB" w14:textId="1BEEBB32" w:rsidR="008F06A6" w:rsidRPr="00D21520" w:rsidRDefault="008F06A6" w:rsidP="00695B23">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AF 6724, AF 6882, AF 6883, AF 6884, AF 6886, AF 6887, AF 6888, </w:t>
      </w:r>
      <w:r>
        <w:rPr>
          <w:rFonts w:ascii="Times New Roman" w:hAnsi="Times New Roman" w:cs="Times New Roman"/>
          <w:lang w:val="en-US"/>
        </w:rPr>
        <w:t>MND </w:t>
      </w:r>
      <w:r w:rsidRPr="00D21520">
        <w:rPr>
          <w:rFonts w:ascii="Times New Roman" w:hAnsi="Times New Roman" w:cs="Times New Roman"/>
          <w:lang w:val="en-US"/>
        </w:rPr>
        <w:t>2047.</w:t>
      </w:r>
    </w:p>
  </w:endnote>
  <w:endnote w:id="8">
    <w:p w14:paraId="77EEF0DC" w14:textId="0CA6975C" w:rsidR="008F06A6" w:rsidRPr="00D21520" w:rsidRDefault="008F06A6" w:rsidP="00D21520">
      <w:pPr>
        <w:pStyle w:val="EndnoteText"/>
        <w:spacing w:line="480" w:lineRule="auto"/>
        <w:rPr>
          <w:rFonts w:ascii="Times New Roman" w:hAnsi="Times New Roman" w:cs="Times New Roman"/>
          <w:lang w:val="en-US"/>
        </w:rPr>
      </w:pPr>
      <w:r w:rsidRPr="00D21520">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Pr>
          <w:rFonts w:ascii="Times New Roman" w:hAnsi="Times New Roman" w:cs="Times New Roman"/>
          <w:lang w:val="en-US"/>
        </w:rPr>
        <w:t>N </w:t>
      </w:r>
      <w:r w:rsidRPr="00D21520">
        <w:rPr>
          <w:rFonts w:ascii="Times New Roman" w:hAnsi="Times New Roman" w:cs="Times New Roman"/>
          <w:lang w:val="en-US"/>
        </w:rPr>
        <w:t xml:space="preserve">2732 1, </w:t>
      </w:r>
      <w:r>
        <w:rPr>
          <w:rFonts w:ascii="Times New Roman" w:hAnsi="Times New Roman" w:cs="Times New Roman"/>
          <w:lang w:val="en-US"/>
        </w:rPr>
        <w:t>N </w:t>
      </w:r>
      <w:r w:rsidRPr="00D21520">
        <w:rPr>
          <w:rFonts w:ascii="Times New Roman" w:hAnsi="Times New Roman" w:cs="Times New Roman"/>
          <w:lang w:val="en-US"/>
        </w:rPr>
        <w:t xml:space="preserve">2732 2, </w:t>
      </w:r>
      <w:r>
        <w:rPr>
          <w:rFonts w:ascii="Times New Roman" w:hAnsi="Times New Roman" w:cs="Times New Roman"/>
          <w:lang w:val="en-US"/>
        </w:rPr>
        <w:t>N </w:t>
      </w:r>
      <w:r w:rsidRPr="00D21520">
        <w:rPr>
          <w:rFonts w:ascii="Times New Roman" w:hAnsi="Times New Roman" w:cs="Times New Roman"/>
          <w:lang w:val="en-US"/>
        </w:rPr>
        <w:t xml:space="preserve">2732 3, </w:t>
      </w:r>
      <w:r>
        <w:rPr>
          <w:rFonts w:ascii="Times New Roman" w:hAnsi="Times New Roman" w:cs="Times New Roman"/>
          <w:lang w:val="en-US"/>
        </w:rPr>
        <w:t>N </w:t>
      </w:r>
      <w:r w:rsidRPr="00D21520">
        <w:rPr>
          <w:rFonts w:ascii="Times New Roman" w:hAnsi="Times New Roman" w:cs="Times New Roman"/>
          <w:lang w:val="en-US"/>
        </w:rPr>
        <w:t xml:space="preserve">2733 2, </w:t>
      </w:r>
      <w:r>
        <w:rPr>
          <w:rFonts w:ascii="Times New Roman" w:hAnsi="Times New Roman" w:cs="Times New Roman"/>
          <w:lang w:val="en-US"/>
        </w:rPr>
        <w:t>N </w:t>
      </w:r>
      <w:r w:rsidRPr="00D21520">
        <w:rPr>
          <w:rFonts w:ascii="Times New Roman" w:hAnsi="Times New Roman" w:cs="Times New Roman"/>
          <w:lang w:val="en-US"/>
        </w:rPr>
        <w:t xml:space="preserve">2733 3 and </w:t>
      </w:r>
      <w:r>
        <w:rPr>
          <w:rFonts w:ascii="Times New Roman" w:hAnsi="Times New Roman" w:cs="Times New Roman"/>
          <w:lang w:val="en-US"/>
        </w:rPr>
        <w:t>AF </w:t>
      </w:r>
      <w:r w:rsidRPr="00D21520">
        <w:rPr>
          <w:rFonts w:ascii="Times New Roman" w:hAnsi="Times New Roman" w:cs="Times New Roman"/>
          <w:lang w:val="en-US"/>
        </w:rPr>
        <w:t xml:space="preserve">6885; </w:t>
      </w:r>
      <w:r>
        <w:rPr>
          <w:rFonts w:ascii="Times New Roman" w:hAnsi="Times New Roman" w:cs="Times New Roman"/>
          <w:lang w:val="en-US"/>
        </w:rPr>
        <w:t>AF </w:t>
      </w:r>
      <w:r w:rsidRPr="00D21520">
        <w:rPr>
          <w:rFonts w:ascii="Times New Roman" w:hAnsi="Times New Roman" w:cs="Times New Roman"/>
          <w:lang w:val="en-US"/>
        </w:rPr>
        <w:t>6723 is most probably the seventh portrait acquired from the Salt collection.</w:t>
      </w:r>
    </w:p>
  </w:endnote>
  <w:endnote w:id="9">
    <w:p w14:paraId="7F67F8C0" w14:textId="28BA05E5" w:rsidR="008F06A6" w:rsidRPr="00D21520"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As we know, the so-called Fayum portraits got their name from the first important discoveries made in the Fayum region; however, their production is attested to be from Marina el-Alamein to </w:t>
      </w:r>
      <w:r w:rsidRPr="008F06A6">
        <w:rPr>
          <w:rFonts w:ascii="Times New Roman" w:hAnsi="Times New Roman" w:cs="Times New Roman"/>
          <w:lang w:val="en-US"/>
        </w:rPr>
        <w:t>Aswan</w:t>
      </w:r>
      <w:r w:rsidRPr="00D21520">
        <w:rPr>
          <w:rFonts w:ascii="Times New Roman" w:hAnsi="Times New Roman" w:cs="Times New Roman"/>
          <w:lang w:val="en-US"/>
        </w:rPr>
        <w:t>.</w:t>
      </w:r>
    </w:p>
  </w:endnote>
  <w:endnote w:id="10">
    <w:p w14:paraId="26BC2520" w14:textId="6DD919F5" w:rsidR="008F06A6" w:rsidRPr="008F06A6"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8F06A6">
        <w:rPr>
          <w:rFonts w:ascii="Times New Roman" w:hAnsi="Times New Roman" w:cs="Times New Roman"/>
          <w:lang w:val="en-US"/>
        </w:rPr>
        <w:t xml:space="preserve"> </w:t>
      </w:r>
      <w:r>
        <w:rPr>
          <w:rFonts w:ascii="Times New Roman" w:hAnsi="Times New Roman" w:cs="Times New Roman"/>
          <w:lang w:val="en-US"/>
        </w:rPr>
        <w:t>MND </w:t>
      </w:r>
      <w:r w:rsidRPr="008F06A6">
        <w:rPr>
          <w:rFonts w:ascii="Times New Roman" w:hAnsi="Times New Roman" w:cs="Times New Roman"/>
          <w:lang w:val="en-US"/>
        </w:rPr>
        <w:t xml:space="preserve">2029, which is also the only portrait from Theodor Graf collection kept in the Louvre, </w:t>
      </w:r>
      <w:r>
        <w:rPr>
          <w:rFonts w:ascii="Times New Roman" w:hAnsi="Times New Roman" w:cs="Times New Roman"/>
          <w:lang w:val="en-US"/>
        </w:rPr>
        <w:t xml:space="preserve">comes </w:t>
      </w:r>
      <w:r w:rsidRPr="008F06A6">
        <w:rPr>
          <w:rFonts w:ascii="Times New Roman" w:hAnsi="Times New Roman" w:cs="Times New Roman"/>
          <w:lang w:val="en-US"/>
        </w:rPr>
        <w:t>from Philadelphia (Er-Rubayat).</w:t>
      </w:r>
    </w:p>
  </w:endnote>
  <w:endnote w:id="11">
    <w:p w14:paraId="3A92674C" w14:textId="6974110C" w:rsidR="008F06A6" w:rsidRPr="004C3BB2" w:rsidRDefault="008F06A6" w:rsidP="008F06A6">
      <w:pPr>
        <w:pStyle w:val="EndnoteText"/>
        <w:spacing w:line="480" w:lineRule="auto"/>
        <w:rPr>
          <w:rFonts w:ascii="Times New Roman" w:hAnsi="Times New Roman" w:cs="Times New Roman"/>
        </w:rPr>
      </w:pPr>
      <w:r w:rsidRPr="008F06A6">
        <w:rPr>
          <w:rStyle w:val="EndnoteReference"/>
          <w:rFonts w:ascii="Times New Roman" w:hAnsi="Times New Roman" w:cs="Times New Roman"/>
          <w:lang w:val="en-US"/>
        </w:rPr>
        <w:endnoteRef/>
      </w:r>
      <w:r w:rsidRPr="004C3BB2">
        <w:rPr>
          <w:rFonts w:ascii="Times New Roman" w:hAnsi="Times New Roman" w:cs="Times New Roman"/>
        </w:rPr>
        <w:t xml:space="preserve"> MNC 1693, MNC 1694, MNC 1695, MNC 1696, MNC 1697.</w:t>
      </w:r>
    </w:p>
  </w:endnote>
  <w:endnote w:id="12">
    <w:p w14:paraId="1D069756" w14:textId="5DF481DA" w:rsidR="008F06A6" w:rsidRPr="008F06A6" w:rsidRDefault="008F06A6" w:rsidP="00D21520">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8F06A6">
        <w:rPr>
          <w:rFonts w:ascii="Times New Roman" w:hAnsi="Times New Roman" w:cs="Times New Roman"/>
          <w:lang w:val="en-US"/>
        </w:rPr>
        <w:t xml:space="preserve"> E 33650, </w:t>
      </w:r>
      <w:r>
        <w:rPr>
          <w:rFonts w:ascii="Times New Roman" w:hAnsi="Times New Roman" w:cs="Times New Roman"/>
          <w:lang w:val="en-US"/>
        </w:rPr>
        <w:t>AF </w:t>
      </w:r>
      <w:r w:rsidRPr="00D21520">
        <w:rPr>
          <w:rFonts w:ascii="Times New Roman" w:hAnsi="Times New Roman" w:cs="Times New Roman"/>
          <w:lang w:val="en-US"/>
        </w:rPr>
        <w:t xml:space="preserve">6890, </w:t>
      </w:r>
      <w:r>
        <w:rPr>
          <w:rFonts w:ascii="Times New Roman" w:hAnsi="Times New Roman" w:cs="Times New Roman"/>
          <w:lang w:val="en-US"/>
        </w:rPr>
        <w:t>AF </w:t>
      </w:r>
      <w:r w:rsidRPr="00D21520">
        <w:rPr>
          <w:rFonts w:ascii="Times New Roman" w:hAnsi="Times New Roman" w:cs="Times New Roman"/>
          <w:lang w:val="en-US"/>
        </w:rPr>
        <w:t xml:space="preserve">6891, </w:t>
      </w:r>
      <w:r>
        <w:rPr>
          <w:rFonts w:ascii="Times New Roman" w:hAnsi="Times New Roman" w:cs="Times New Roman"/>
          <w:lang w:val="en-US"/>
        </w:rPr>
        <w:t>AF </w:t>
      </w:r>
      <w:r w:rsidRPr="00D21520">
        <w:rPr>
          <w:rFonts w:ascii="Times New Roman" w:hAnsi="Times New Roman" w:cs="Times New Roman"/>
          <w:lang w:val="en-US"/>
        </w:rPr>
        <w:t xml:space="preserve">6892, </w:t>
      </w:r>
      <w:r>
        <w:rPr>
          <w:rFonts w:ascii="Times New Roman" w:hAnsi="Times New Roman" w:cs="Times New Roman"/>
          <w:lang w:val="en-US"/>
        </w:rPr>
        <w:t>AF </w:t>
      </w:r>
      <w:r w:rsidRPr="008F06A6">
        <w:rPr>
          <w:rFonts w:ascii="Times New Roman" w:hAnsi="Times New Roman" w:cs="Times New Roman"/>
          <w:lang w:val="en-US"/>
        </w:rPr>
        <w:t>6893.</w:t>
      </w:r>
    </w:p>
  </w:endnote>
  <w:endnote w:id="13">
    <w:p w14:paraId="5D48DE9F" w14:textId="353EE8A4" w:rsidR="008F06A6" w:rsidRPr="008F06A6"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8F06A6">
        <w:rPr>
          <w:rFonts w:ascii="Times New Roman" w:hAnsi="Times New Roman" w:cs="Times New Roman"/>
          <w:lang w:val="en-US"/>
        </w:rPr>
        <w:t xml:space="preserve"> </w:t>
      </w:r>
      <w:r w:rsidR="00A54B61">
        <w:rPr>
          <w:rFonts w:ascii="Times New Roman" w:hAnsi="Times New Roman" w:cs="Times New Roman"/>
          <w:lang w:val="en-US"/>
        </w:rPr>
        <w:t>$$</w:t>
      </w:r>
      <w:r w:rsidRPr="008F06A6">
        <w:rPr>
          <w:rFonts w:ascii="Times New Roman" w:hAnsi="Times New Roman" w:cs="Times New Roman"/>
          <w:lang w:val="en-US"/>
        </w:rPr>
        <w:t>Thomas and Brunel-Duverger 2023</w:t>
      </w:r>
      <w:r w:rsidR="00A54B61">
        <w:rPr>
          <w:rFonts w:ascii="Times New Roman" w:hAnsi="Times New Roman" w:cs="Times New Roman"/>
          <w:lang w:val="en-US"/>
        </w:rPr>
        <w:t>$$</w:t>
      </w:r>
      <w:r w:rsidRPr="008F06A6">
        <w:rPr>
          <w:rFonts w:ascii="Times New Roman" w:hAnsi="Times New Roman" w:cs="Times New Roman"/>
          <w:lang w:val="en-US"/>
        </w:rPr>
        <w:t>.</w:t>
      </w:r>
    </w:p>
  </w:endnote>
  <w:endnote w:id="14">
    <w:p w14:paraId="44D8D517" w14:textId="61696580" w:rsidR="008F06A6" w:rsidRPr="008F06A6" w:rsidRDefault="008F06A6">
      <w:pPr>
        <w:pStyle w:val="EndnoteText"/>
        <w:rPr>
          <w:lang w:val="en-US"/>
        </w:rPr>
      </w:pPr>
      <w:r>
        <w:rPr>
          <w:rStyle w:val="EndnoteReference"/>
        </w:rPr>
        <w:endnoteRef/>
      </w:r>
      <w:r w:rsidRPr="008F06A6">
        <w:rPr>
          <w:lang w:val="en-US"/>
        </w:rPr>
        <w:t xml:space="preserve"> The Dioscuri are divine brothers </w:t>
      </w:r>
      <w:r>
        <w:rPr>
          <w:lang w:val="en-US"/>
        </w:rPr>
        <w:t>from</w:t>
      </w:r>
      <w:r w:rsidRPr="008F06A6">
        <w:rPr>
          <w:lang w:val="en-US"/>
        </w:rPr>
        <w:t xml:space="preserve"> </w:t>
      </w:r>
      <w:r>
        <w:rPr>
          <w:lang w:val="en-US"/>
        </w:rPr>
        <w:t>Greco-</w:t>
      </w:r>
      <w:r w:rsidRPr="008F06A6">
        <w:rPr>
          <w:lang w:val="en-US"/>
        </w:rPr>
        <w:t xml:space="preserve">Roman mythology, </w:t>
      </w:r>
      <w:r>
        <w:rPr>
          <w:lang w:val="en-US"/>
        </w:rPr>
        <w:t xml:space="preserve">often depicted </w:t>
      </w:r>
      <w:r w:rsidRPr="008F06A6">
        <w:rPr>
          <w:lang w:val="en-US"/>
        </w:rPr>
        <w:t xml:space="preserve">in Roman Egypt as </w:t>
      </w:r>
      <w:r>
        <w:rPr>
          <w:lang w:val="en-US"/>
        </w:rPr>
        <w:t xml:space="preserve">powerful </w:t>
      </w:r>
      <w:r w:rsidRPr="008F06A6">
        <w:rPr>
          <w:lang w:val="en-US"/>
        </w:rPr>
        <w:t>armed gods.</w:t>
      </w:r>
    </w:p>
  </w:endnote>
  <w:endnote w:id="15">
    <w:p w14:paraId="6B385D97" w14:textId="5D05A1C0" w:rsidR="008F06A6" w:rsidRPr="008F06A6"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8F06A6">
        <w:rPr>
          <w:rFonts w:ascii="Times New Roman" w:hAnsi="Times New Roman" w:cs="Times New Roman"/>
          <w:lang w:val="en-US"/>
        </w:rPr>
        <w:t xml:space="preserve"> </w:t>
      </w:r>
      <w:r w:rsidR="00A54B61">
        <w:rPr>
          <w:rFonts w:ascii="Times New Roman" w:hAnsi="Times New Roman" w:cs="Times New Roman"/>
          <w:lang w:val="en-US"/>
        </w:rPr>
        <w:t>$$</w:t>
      </w:r>
      <w:r w:rsidRPr="008F06A6">
        <w:rPr>
          <w:rFonts w:ascii="Times New Roman" w:hAnsi="Times New Roman" w:cs="Times New Roman"/>
          <w:lang w:val="en-US"/>
        </w:rPr>
        <w:t>Aubert and Cortopassi 2008</w:t>
      </w:r>
      <w:r w:rsidR="00A54B61">
        <w:rPr>
          <w:rFonts w:ascii="Times New Roman" w:hAnsi="Times New Roman" w:cs="Times New Roman"/>
          <w:lang w:val="en-US"/>
        </w:rPr>
        <w:t>$$</w:t>
      </w:r>
      <w:r w:rsidRPr="008F06A6">
        <w:rPr>
          <w:rFonts w:ascii="Times New Roman" w:hAnsi="Times New Roman" w:cs="Times New Roman"/>
          <w:lang w:val="en-US"/>
        </w:rPr>
        <w:t>.</w:t>
      </w:r>
    </w:p>
  </w:endnote>
  <w:endnote w:id="16">
    <w:p w14:paraId="07511C25" w14:textId="1252DFA6" w:rsidR="008F06A6" w:rsidRPr="008F06A6"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8F06A6">
        <w:rPr>
          <w:rFonts w:ascii="Times New Roman" w:hAnsi="Times New Roman" w:cs="Times New Roman"/>
          <w:lang w:val="en-US"/>
        </w:rPr>
        <w:t xml:space="preserve"> </w:t>
      </w:r>
      <w:r>
        <w:rPr>
          <w:rFonts w:ascii="Times New Roman" w:hAnsi="Times New Roman" w:cs="Times New Roman"/>
          <w:lang w:val="en-US"/>
        </w:rPr>
        <w:t xml:space="preserve">The </w:t>
      </w:r>
      <w:r w:rsidRPr="008F06A6">
        <w:rPr>
          <w:rFonts w:ascii="Times New Roman" w:hAnsi="Times New Roman" w:cs="Times New Roman"/>
          <w:lang w:val="en-US"/>
        </w:rPr>
        <w:t>FAYOUM Project was supported by the Paris Seine Graduate School Humanities, Creation, Heritage, Investissement d’Avenir ANR-17-EURE-0021 – Fo</w:t>
      </w:r>
      <w:r>
        <w:rPr>
          <w:rFonts w:ascii="Times New Roman" w:hAnsi="Times New Roman" w:cs="Times New Roman"/>
          <w:lang w:val="en-US"/>
        </w:rPr>
        <w:t>u</w:t>
      </w:r>
      <w:r w:rsidRPr="008F06A6">
        <w:rPr>
          <w:rFonts w:ascii="Times New Roman" w:hAnsi="Times New Roman" w:cs="Times New Roman"/>
          <w:lang w:val="en-US"/>
        </w:rPr>
        <w:t>ndation for Cultural Heritage Science.</w:t>
      </w:r>
    </w:p>
  </w:endnote>
  <w:endnote w:id="17">
    <w:p w14:paraId="3E7AD812" w14:textId="1FE66BCE" w:rsidR="008F06A6" w:rsidRPr="00D21520"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Pr>
          <w:rFonts w:ascii="Times New Roman" w:hAnsi="Times New Roman" w:cs="Times New Roman"/>
          <w:lang w:val="en-US"/>
        </w:rPr>
        <w:t>F</w:t>
      </w:r>
      <w:r w:rsidRPr="00D21520">
        <w:rPr>
          <w:rFonts w:ascii="Times New Roman" w:hAnsi="Times New Roman" w:cs="Times New Roman"/>
          <w:lang w:val="en-US"/>
        </w:rPr>
        <w:t xml:space="preserve">or practical reasons </w:t>
      </w:r>
      <w:r>
        <w:rPr>
          <w:rFonts w:ascii="Times New Roman" w:hAnsi="Times New Roman" w:cs="Times New Roman"/>
          <w:lang w:val="en-US"/>
        </w:rPr>
        <w:t>w</w:t>
      </w:r>
      <w:r w:rsidRPr="00D21520">
        <w:rPr>
          <w:rFonts w:ascii="Times New Roman" w:hAnsi="Times New Roman" w:cs="Times New Roman"/>
          <w:lang w:val="en-US"/>
        </w:rPr>
        <w:t xml:space="preserve">e had to </w:t>
      </w:r>
      <w:r>
        <w:rPr>
          <w:rFonts w:ascii="Times New Roman" w:hAnsi="Times New Roman" w:cs="Times New Roman"/>
          <w:lang w:val="en-US"/>
        </w:rPr>
        <w:t xml:space="preserve">omit </w:t>
      </w:r>
      <w:r w:rsidRPr="00D21520">
        <w:rPr>
          <w:rFonts w:ascii="Times New Roman" w:hAnsi="Times New Roman" w:cs="Times New Roman"/>
          <w:lang w:val="en-US"/>
        </w:rPr>
        <w:t xml:space="preserve">two portraits still placed on their mummies (AF 6882 and E 13044). The </w:t>
      </w:r>
      <w:r>
        <w:rPr>
          <w:rFonts w:ascii="Times New Roman" w:hAnsi="Times New Roman" w:cs="Times New Roman"/>
          <w:lang w:val="en-US"/>
        </w:rPr>
        <w:t>remainder</w:t>
      </w:r>
      <w:r w:rsidRPr="00D21520">
        <w:rPr>
          <w:rFonts w:ascii="Times New Roman" w:hAnsi="Times New Roman" w:cs="Times New Roman"/>
          <w:lang w:val="en-US"/>
        </w:rPr>
        <w:t xml:space="preserve"> of the collection was included in the study: twenty-nine mummy panel portraits and two panels of gods.</w:t>
      </w:r>
    </w:p>
  </w:endnote>
  <w:endnote w:id="18">
    <w:p w14:paraId="2FA85490" w14:textId="772EF7D3" w:rsidR="008F06A6" w:rsidRPr="008F06A6" w:rsidRDefault="008F06A6" w:rsidP="008F06A6">
      <w:pPr>
        <w:pStyle w:val="Corps"/>
        <w:spacing w:after="0" w:line="480" w:lineRule="auto"/>
        <w:rPr>
          <w:rFonts w:cs="Times New Roman"/>
          <w:color w:val="auto"/>
          <w:sz w:val="20"/>
          <w:szCs w:val="20"/>
        </w:rPr>
      </w:pPr>
      <w:r w:rsidRPr="00D21520">
        <w:rPr>
          <w:rStyle w:val="EndnoteReference"/>
          <w:rFonts w:cs="Times New Roman"/>
          <w:color w:val="auto"/>
          <w:sz w:val="20"/>
          <w:szCs w:val="20"/>
        </w:rPr>
        <w:endnoteRef/>
      </w:r>
      <w:r w:rsidRPr="004C3BB2">
        <w:rPr>
          <w:rFonts w:cs="Times New Roman"/>
          <w:color w:val="auto"/>
          <w:sz w:val="20"/>
          <w:szCs w:val="20"/>
          <w:lang w:val="fr-FR"/>
        </w:rPr>
        <w:t xml:space="preserve"> </w:t>
      </w:r>
      <w:r w:rsidR="00A54B61" w:rsidRPr="00A54B61">
        <w:rPr>
          <w:rFonts w:cs="Times New Roman"/>
          <w:sz w:val="20"/>
          <w:szCs w:val="18"/>
        </w:rPr>
        <w:t>$$</w:t>
      </w:r>
      <w:r w:rsidRPr="004C3BB2">
        <w:rPr>
          <w:rFonts w:cs="Times New Roman"/>
          <w:color w:val="auto"/>
          <w:sz w:val="20"/>
          <w:szCs w:val="20"/>
          <w:lang w:val="fr-FR"/>
        </w:rPr>
        <w:t xml:space="preserve">Asensi Amorós </w:t>
      </w:r>
      <w:r w:rsidRPr="004C3BB2">
        <w:rPr>
          <w:rFonts w:cs="Times New Roman"/>
          <w:iCs/>
          <w:color w:val="auto"/>
          <w:sz w:val="20"/>
          <w:szCs w:val="20"/>
          <w:lang w:val="fr-FR"/>
        </w:rPr>
        <w:t>et al.</w:t>
      </w:r>
      <w:r w:rsidRPr="004C3BB2">
        <w:rPr>
          <w:rFonts w:cs="Times New Roman"/>
          <w:color w:val="auto"/>
          <w:sz w:val="20"/>
          <w:szCs w:val="20"/>
          <w:lang w:val="fr-FR"/>
        </w:rPr>
        <w:t xml:space="preserve"> 2001</w:t>
      </w:r>
      <w:r w:rsidR="00A54B61" w:rsidRPr="00A54B61">
        <w:rPr>
          <w:rFonts w:cs="Times New Roman"/>
          <w:sz w:val="20"/>
          <w:szCs w:val="18"/>
        </w:rPr>
        <w:t>$$</w:t>
      </w:r>
      <w:r w:rsidRPr="004C3BB2">
        <w:rPr>
          <w:rFonts w:cs="Times New Roman"/>
          <w:color w:val="auto"/>
          <w:sz w:val="20"/>
          <w:szCs w:val="20"/>
          <w:lang w:val="fr-FR"/>
        </w:rPr>
        <w:t xml:space="preserve">; </w:t>
      </w:r>
      <w:r w:rsidR="00A54B61" w:rsidRPr="00A54B61">
        <w:rPr>
          <w:rFonts w:cs="Times New Roman"/>
          <w:sz w:val="20"/>
          <w:szCs w:val="18"/>
        </w:rPr>
        <w:t>$$</w:t>
      </w:r>
      <w:r w:rsidRPr="004C3BB2">
        <w:rPr>
          <w:rFonts w:cs="Times New Roman"/>
          <w:color w:val="auto"/>
          <w:sz w:val="20"/>
          <w:szCs w:val="20"/>
          <w:lang w:val="fr-FR"/>
        </w:rPr>
        <w:t>Asensi Amorós and Détienne 2008</w:t>
      </w:r>
      <w:r w:rsidR="00A54B61" w:rsidRPr="00A54B61">
        <w:rPr>
          <w:rFonts w:cs="Times New Roman"/>
          <w:sz w:val="20"/>
          <w:szCs w:val="18"/>
        </w:rPr>
        <w:t>$$</w:t>
      </w:r>
      <w:r w:rsidRPr="004C3BB2">
        <w:rPr>
          <w:rFonts w:cs="Times New Roman"/>
          <w:color w:val="auto"/>
          <w:sz w:val="20"/>
          <w:szCs w:val="20"/>
          <w:lang w:val="fr-FR"/>
        </w:rPr>
        <w:t xml:space="preserve">. </w:t>
      </w:r>
      <w:r w:rsidRPr="008F06A6">
        <w:rPr>
          <w:rFonts w:cs="Times New Roman"/>
          <w:color w:val="auto"/>
          <w:sz w:val="20"/>
          <w:szCs w:val="20"/>
        </w:rPr>
        <w:t>Additional analysis was carried out by Asensi Amorós in 2021 and 2022 on portraits AF 6893, E 33650, and E 13044 and on panel RFML.AE.2020.8.1.</w:t>
      </w:r>
      <w:r w:rsidR="005D7454">
        <w:rPr>
          <w:rFonts w:cs="Times New Roman"/>
          <w:color w:val="auto"/>
          <w:sz w:val="20"/>
          <w:szCs w:val="20"/>
        </w:rPr>
        <w:t xml:space="preserve"> CIRAD is the </w:t>
      </w:r>
      <w:r w:rsidR="005D7454" w:rsidRPr="005D7454">
        <w:rPr>
          <w:rFonts w:cs="Times New Roman"/>
          <w:color w:val="auto"/>
          <w:sz w:val="20"/>
          <w:szCs w:val="20"/>
          <w:lang w:val="fr-FR"/>
        </w:rPr>
        <w:t>Centre de coopération internationale en recherche agronomique pour le développement</w:t>
      </w:r>
      <w:r w:rsidR="005D7454">
        <w:rPr>
          <w:rFonts w:cs="Times New Roman"/>
          <w:color w:val="auto"/>
          <w:sz w:val="20"/>
          <w:szCs w:val="20"/>
          <w:lang w:val="fr-FR"/>
        </w:rPr>
        <w:t>.</w:t>
      </w:r>
    </w:p>
  </w:endnote>
  <w:endnote w:id="19">
    <w:p w14:paraId="256133E9" w14:textId="517F5906" w:rsidR="008F06A6" w:rsidRPr="00D21520"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sidR="00A54B61" w:rsidRPr="00A54B61">
        <w:rPr>
          <w:rFonts w:ascii="Times New Roman" w:hAnsi="Times New Roman" w:cs="Times New Roman"/>
          <w:szCs w:val="18"/>
          <w:lang w:val="en-US"/>
        </w:rPr>
        <w:t>$$</w:t>
      </w:r>
      <w:r w:rsidRPr="00D21520">
        <w:rPr>
          <w:rFonts w:ascii="Times New Roman" w:hAnsi="Times New Roman" w:cs="Times New Roman"/>
          <w:lang w:val="en-US"/>
        </w:rPr>
        <w:t>Cartwright 2020</w:t>
      </w:r>
      <w:r w:rsidR="00A54B61" w:rsidRPr="00A54B61">
        <w:rPr>
          <w:rFonts w:ascii="Times New Roman" w:hAnsi="Times New Roman" w:cs="Times New Roman"/>
          <w:szCs w:val="18"/>
          <w:lang w:val="en-US"/>
        </w:rPr>
        <w:t>$$</w:t>
      </w:r>
      <w:r w:rsidRPr="00D21520">
        <w:rPr>
          <w:rFonts w:ascii="Times New Roman" w:hAnsi="Times New Roman" w:cs="Times New Roman"/>
          <w:lang w:val="en-US"/>
        </w:rPr>
        <w:t>.</w:t>
      </w:r>
      <w:r w:rsidR="005D7454">
        <w:rPr>
          <w:rFonts w:ascii="Times New Roman" w:hAnsi="Times New Roman" w:cs="Times New Roman"/>
          <w:lang w:val="en-US"/>
        </w:rPr>
        <w:t xml:space="preserve"> </w:t>
      </w:r>
      <w:hyperlink r:id="rId2" w:history="1">
        <w:r w:rsidR="00492FD5" w:rsidRPr="00222D06">
          <w:rPr>
            <w:rStyle w:val="Hyperlink"/>
            <w:rFonts w:ascii="Times New Roman" w:hAnsi="Times New Roman" w:cs="Times New Roman"/>
            <w:lang w:val="en-US"/>
          </w:rPr>
          <w:t>https://www.getty.edu/publications/mummyportraits/part-one/2/</w:t>
        </w:r>
      </w:hyperlink>
      <w:r w:rsidR="00492FD5">
        <w:rPr>
          <w:rFonts w:ascii="Times New Roman" w:hAnsi="Times New Roman" w:cs="Times New Roman"/>
          <w:lang w:val="en-US"/>
        </w:rPr>
        <w:t xml:space="preserve">. </w:t>
      </w:r>
    </w:p>
  </w:endnote>
  <w:endnote w:id="20">
    <w:p w14:paraId="128692D9" w14:textId="3E02D974" w:rsidR="008F06A6" w:rsidRPr="00D21520"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We have not come across other panels of gods painted on willow</w:t>
      </w:r>
      <w:r>
        <w:rPr>
          <w:rFonts w:ascii="Times New Roman" w:hAnsi="Times New Roman" w:cs="Times New Roman"/>
          <w:lang w:val="en-US"/>
        </w:rPr>
        <w:t>,</w:t>
      </w:r>
      <w:r w:rsidRPr="00D21520">
        <w:rPr>
          <w:rFonts w:ascii="Times New Roman" w:hAnsi="Times New Roman" w:cs="Times New Roman"/>
          <w:lang w:val="en-US"/>
        </w:rPr>
        <w:t xml:space="preserve"> but scientific data is still scarce on that production compared to mummy portraits. Providence RISD Heron panel (59.030) is made of sidr wood (</w:t>
      </w:r>
      <w:r w:rsidRPr="00D21520">
        <w:rPr>
          <w:rFonts w:ascii="Times New Roman" w:hAnsi="Times New Roman" w:cs="Times New Roman"/>
          <w:i/>
          <w:iCs/>
          <w:lang w:val="en-US"/>
        </w:rPr>
        <w:t>Ziziphus spina-christi</w:t>
      </w:r>
      <w:r w:rsidRPr="00D21520">
        <w:rPr>
          <w:rFonts w:ascii="Times New Roman" w:hAnsi="Times New Roman" w:cs="Times New Roman"/>
          <w:lang w:val="en-US"/>
        </w:rPr>
        <w:t>), as identified by C</w:t>
      </w:r>
      <w:r>
        <w:rPr>
          <w:rFonts w:ascii="Times New Roman" w:hAnsi="Times New Roman" w:cs="Times New Roman"/>
          <w:lang w:val="en-US"/>
        </w:rPr>
        <w:t>aroline </w:t>
      </w:r>
      <w:r w:rsidRPr="00D21520">
        <w:rPr>
          <w:rFonts w:ascii="Times New Roman" w:hAnsi="Times New Roman" w:cs="Times New Roman"/>
          <w:lang w:val="en-US"/>
        </w:rPr>
        <w:t xml:space="preserve">R. Cartwright and published by </w:t>
      </w:r>
      <w:r w:rsidR="00A54B61" w:rsidRPr="00A54B61">
        <w:rPr>
          <w:rFonts w:ascii="Times New Roman" w:hAnsi="Times New Roman" w:cs="Times New Roman"/>
          <w:szCs w:val="18"/>
          <w:lang w:val="en-US"/>
        </w:rPr>
        <w:t>$$</w:t>
      </w:r>
      <w:r w:rsidRPr="00D21520">
        <w:rPr>
          <w:rFonts w:ascii="Times New Roman" w:hAnsi="Times New Roman" w:cs="Times New Roman"/>
          <w:lang w:val="en-US"/>
        </w:rPr>
        <w:t>Borromeo et al. 2020</w:t>
      </w:r>
      <w:r w:rsidR="00A54B61" w:rsidRPr="00A54B61">
        <w:rPr>
          <w:rFonts w:ascii="Times New Roman" w:hAnsi="Times New Roman" w:cs="Times New Roman"/>
          <w:szCs w:val="18"/>
          <w:lang w:val="en-US"/>
        </w:rPr>
        <w:t>$$</w:t>
      </w:r>
      <w:r w:rsidRPr="00D21520">
        <w:rPr>
          <w:rFonts w:ascii="Times New Roman" w:hAnsi="Times New Roman" w:cs="Times New Roman"/>
          <w:lang w:val="en-US"/>
        </w:rPr>
        <w:t xml:space="preserve">. In her talk at the </w:t>
      </w:r>
      <w:r w:rsidR="00492FD5">
        <w:rPr>
          <w:rFonts w:ascii="Times New Roman" w:hAnsi="Times New Roman" w:cs="Times New Roman"/>
          <w:lang w:val="en-US"/>
        </w:rPr>
        <w:t>s</w:t>
      </w:r>
      <w:r w:rsidRPr="00D21520">
        <w:rPr>
          <w:rFonts w:ascii="Times New Roman" w:hAnsi="Times New Roman" w:cs="Times New Roman"/>
          <w:lang w:val="en-US"/>
        </w:rPr>
        <w:t xml:space="preserve">econd APPEAR Conference </w:t>
      </w:r>
      <w:hyperlink r:id="rId3" w:history="1">
        <w:r w:rsidRPr="00492FD5">
          <w:rPr>
            <w:rStyle w:val="Hyperlink"/>
            <w:rFonts w:ascii="Times New Roman" w:hAnsi="Times New Roman" w:cs="Times New Roman"/>
            <w:lang w:val="en-US"/>
          </w:rPr>
          <w:t>(“Interdisciplinary Examinations of Three Roman Panel Paintings in the Ny Carlsberg Glyptotek”</w:t>
        </w:r>
      </w:hyperlink>
      <w:r w:rsidRPr="00D21520">
        <w:rPr>
          <w:rFonts w:ascii="Times New Roman" w:hAnsi="Times New Roman" w:cs="Times New Roman"/>
          <w:lang w:val="en-US"/>
        </w:rPr>
        <w:t>), Cecilie Brøns mentioned sidr wood (</w:t>
      </w:r>
      <w:r w:rsidRPr="00D21520">
        <w:rPr>
          <w:rFonts w:ascii="Times New Roman" w:hAnsi="Times New Roman" w:cs="Times New Roman"/>
          <w:i/>
          <w:iCs/>
          <w:lang w:val="en-US"/>
        </w:rPr>
        <w:t>Ziziphus spina-christi</w:t>
      </w:r>
      <w:r w:rsidRPr="00D21520">
        <w:rPr>
          <w:rFonts w:ascii="Times New Roman" w:hAnsi="Times New Roman" w:cs="Times New Roman"/>
          <w:lang w:val="en-US"/>
        </w:rPr>
        <w:t>) and tamarisk (</w:t>
      </w:r>
      <w:r w:rsidRPr="00D21520">
        <w:rPr>
          <w:rFonts w:ascii="Times New Roman" w:hAnsi="Times New Roman" w:cs="Times New Roman"/>
          <w:i/>
          <w:lang w:val="en-US"/>
        </w:rPr>
        <w:t>Tamarix</w:t>
      </w:r>
      <w:r w:rsidRPr="00D21520">
        <w:rPr>
          <w:rFonts w:ascii="Times New Roman" w:hAnsi="Times New Roman" w:cs="Times New Roman"/>
          <w:lang w:val="en-US"/>
        </w:rPr>
        <w:t xml:space="preserve"> sp.) for panels of gods. </w:t>
      </w:r>
      <w:r>
        <w:rPr>
          <w:rFonts w:ascii="Times New Roman" w:hAnsi="Times New Roman" w:cs="Times New Roman"/>
          <w:lang w:val="en-US"/>
        </w:rPr>
        <w:t>That study</w:t>
      </w:r>
      <w:r w:rsidRPr="00D21520">
        <w:rPr>
          <w:rFonts w:ascii="Times New Roman" w:hAnsi="Times New Roman" w:cs="Times New Roman"/>
          <w:lang w:val="en-US"/>
        </w:rPr>
        <w:t xml:space="preserve"> seems to show a variety of wood species</w:t>
      </w:r>
      <w:r>
        <w:rPr>
          <w:rFonts w:ascii="Times New Roman" w:hAnsi="Times New Roman" w:cs="Times New Roman"/>
          <w:lang w:val="en-US"/>
        </w:rPr>
        <w:t>—</w:t>
      </w:r>
      <w:r w:rsidRPr="00D21520">
        <w:rPr>
          <w:rFonts w:ascii="Times New Roman" w:hAnsi="Times New Roman" w:cs="Times New Roman"/>
          <w:lang w:val="en-US"/>
        </w:rPr>
        <w:t xml:space="preserve">in most cases native </w:t>
      </w:r>
      <w:r>
        <w:rPr>
          <w:rFonts w:ascii="Times New Roman" w:hAnsi="Times New Roman" w:cs="Times New Roman"/>
          <w:lang w:val="en-US"/>
        </w:rPr>
        <w:t xml:space="preserve">to </w:t>
      </w:r>
      <w:r w:rsidRPr="00D21520">
        <w:rPr>
          <w:rFonts w:ascii="Times New Roman" w:hAnsi="Times New Roman" w:cs="Times New Roman"/>
          <w:lang w:val="en-US"/>
        </w:rPr>
        <w:t>Egypt</w:t>
      </w:r>
      <w:r>
        <w:rPr>
          <w:rFonts w:ascii="Times New Roman" w:hAnsi="Times New Roman" w:cs="Times New Roman"/>
          <w:lang w:val="en-US"/>
        </w:rPr>
        <w:t>—</w:t>
      </w:r>
      <w:r w:rsidRPr="00D21520">
        <w:rPr>
          <w:rFonts w:ascii="Times New Roman" w:hAnsi="Times New Roman" w:cs="Times New Roman"/>
          <w:lang w:val="en-US"/>
        </w:rPr>
        <w:t xml:space="preserve">which is different from the observations made on mummy portraits. See </w:t>
      </w:r>
      <w:r w:rsidR="00A54B61" w:rsidRPr="00A54B61">
        <w:rPr>
          <w:rFonts w:ascii="Times New Roman" w:hAnsi="Times New Roman" w:cs="Times New Roman"/>
          <w:szCs w:val="18"/>
          <w:lang w:val="en-US"/>
        </w:rPr>
        <w:t>$$</w:t>
      </w:r>
      <w:r w:rsidRPr="00D21520">
        <w:rPr>
          <w:rFonts w:ascii="Times New Roman" w:hAnsi="Times New Roman" w:cs="Times New Roman"/>
          <w:lang w:val="en-US"/>
        </w:rPr>
        <w:t>Thomas and Brunel-Duverger 2023</w:t>
      </w:r>
      <w:r w:rsidR="00492FD5">
        <w:rPr>
          <w:rFonts w:ascii="Times New Roman" w:hAnsi="Times New Roman" w:cs="Times New Roman"/>
          <w:lang w:val="en-US"/>
        </w:rPr>
        <w:t xml:space="preserve">, </w:t>
      </w:r>
      <w:r w:rsidRPr="00D21520">
        <w:rPr>
          <w:rFonts w:ascii="Times New Roman" w:hAnsi="Times New Roman" w:cs="Times New Roman"/>
          <w:lang w:val="en-US"/>
        </w:rPr>
        <w:t>122–23</w:t>
      </w:r>
      <w:r w:rsidR="00A54B61" w:rsidRPr="00A54B61">
        <w:rPr>
          <w:rFonts w:ascii="Times New Roman" w:hAnsi="Times New Roman" w:cs="Times New Roman"/>
          <w:szCs w:val="18"/>
          <w:lang w:val="en-US"/>
        </w:rPr>
        <w:t>$$</w:t>
      </w:r>
      <w:r w:rsidRPr="00D21520">
        <w:rPr>
          <w:rFonts w:ascii="Times New Roman" w:hAnsi="Times New Roman" w:cs="Times New Roman"/>
          <w:lang w:val="en-US"/>
        </w:rPr>
        <w:t xml:space="preserve">. </w:t>
      </w:r>
    </w:p>
  </w:endnote>
  <w:endnote w:id="21">
    <w:p w14:paraId="572711C2" w14:textId="496DC941" w:rsidR="008F06A6" w:rsidRPr="008F06A6" w:rsidRDefault="008F06A6">
      <w:pPr>
        <w:pStyle w:val="EndnoteText"/>
        <w:spacing w:line="480" w:lineRule="auto"/>
        <w:jc w:val="both"/>
        <w:rPr>
          <w:rFonts w:ascii="Times New Roman" w:hAnsi="Times New Roman" w:cs="Times New Roman"/>
          <w:lang w:val="en-US"/>
        </w:rPr>
      </w:pPr>
      <w:r w:rsidRPr="008F06A6">
        <w:rPr>
          <w:rStyle w:val="EndnoteReference"/>
          <w:rFonts w:ascii="Times New Roman" w:hAnsi="Times New Roman" w:cs="Times New Roman"/>
          <w:lang w:val="en-US"/>
        </w:rPr>
        <w:endnoteRef/>
      </w:r>
      <w:r w:rsidRPr="008F06A6">
        <w:rPr>
          <w:rFonts w:ascii="Times New Roman" w:hAnsi="Times New Roman" w:cs="Times New Roman"/>
          <w:lang w:val="en-US"/>
        </w:rPr>
        <w:t xml:space="preserve"> AF</w:t>
      </w:r>
      <w:r w:rsidRPr="00D21520">
        <w:rPr>
          <w:rFonts w:ascii="Times New Roman" w:hAnsi="Times New Roman" w:cs="Times New Roman"/>
          <w:lang w:val="en-US"/>
        </w:rPr>
        <w:t> </w:t>
      </w:r>
      <w:r w:rsidRPr="008F06A6">
        <w:rPr>
          <w:rFonts w:ascii="Times New Roman" w:hAnsi="Times New Roman" w:cs="Times New Roman"/>
          <w:lang w:val="en-US"/>
        </w:rPr>
        <w:t xml:space="preserve">6886, </w:t>
      </w:r>
      <w:r>
        <w:rPr>
          <w:rFonts w:ascii="Times New Roman" w:hAnsi="Times New Roman" w:cs="Times New Roman"/>
          <w:lang w:val="en-US"/>
        </w:rPr>
        <w:t>AF </w:t>
      </w:r>
      <w:r w:rsidRPr="008F06A6">
        <w:rPr>
          <w:rFonts w:ascii="Times New Roman" w:hAnsi="Times New Roman" w:cs="Times New Roman"/>
          <w:lang w:val="en-US"/>
        </w:rPr>
        <w:t xml:space="preserve">6887, </w:t>
      </w:r>
      <w:r>
        <w:rPr>
          <w:rFonts w:ascii="Times New Roman" w:hAnsi="Times New Roman" w:cs="Times New Roman"/>
          <w:lang w:val="en-US"/>
        </w:rPr>
        <w:t>MNC </w:t>
      </w:r>
      <w:r w:rsidRPr="008F06A6">
        <w:rPr>
          <w:rFonts w:ascii="Times New Roman" w:hAnsi="Times New Roman" w:cs="Times New Roman"/>
          <w:lang w:val="en-US"/>
        </w:rPr>
        <w:t>1695, MND</w:t>
      </w:r>
      <w:r>
        <w:rPr>
          <w:rFonts w:ascii="Times New Roman" w:hAnsi="Times New Roman" w:cs="Times New Roman"/>
          <w:lang w:val="en-US"/>
        </w:rPr>
        <w:t> </w:t>
      </w:r>
      <w:r w:rsidRPr="008F06A6">
        <w:rPr>
          <w:rFonts w:ascii="Times New Roman" w:hAnsi="Times New Roman" w:cs="Times New Roman"/>
          <w:lang w:val="en-US"/>
        </w:rPr>
        <w:t>2029, N</w:t>
      </w:r>
      <w:r>
        <w:rPr>
          <w:rFonts w:ascii="Times New Roman" w:hAnsi="Times New Roman" w:cs="Times New Roman"/>
          <w:lang w:val="en-US"/>
        </w:rPr>
        <w:t> </w:t>
      </w:r>
      <w:r w:rsidRPr="008F06A6">
        <w:rPr>
          <w:rFonts w:ascii="Times New Roman" w:hAnsi="Times New Roman" w:cs="Times New Roman"/>
          <w:lang w:val="en-US"/>
        </w:rPr>
        <w:t>2733 1.</w:t>
      </w:r>
    </w:p>
  </w:endnote>
  <w:endnote w:id="22">
    <w:p w14:paraId="4D30D829" w14:textId="1587C625" w:rsidR="008F06A6" w:rsidRPr="00D21520" w:rsidRDefault="008F06A6">
      <w:pPr>
        <w:pStyle w:val="EndnoteText"/>
        <w:spacing w:line="480" w:lineRule="auto"/>
        <w:jc w:val="both"/>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Pr>
          <w:rFonts w:ascii="Times New Roman" w:hAnsi="Times New Roman" w:cs="Times New Roman"/>
          <w:lang w:val="en-US"/>
        </w:rPr>
        <w:t>AF </w:t>
      </w:r>
      <w:r w:rsidRPr="00D21520">
        <w:rPr>
          <w:rFonts w:ascii="Times New Roman" w:hAnsi="Times New Roman" w:cs="Times New Roman"/>
          <w:lang w:val="en-US"/>
        </w:rPr>
        <w:t xml:space="preserve">6891 and </w:t>
      </w:r>
      <w:r>
        <w:rPr>
          <w:rFonts w:ascii="Times New Roman" w:hAnsi="Times New Roman" w:cs="Times New Roman"/>
          <w:lang w:val="en-US"/>
        </w:rPr>
        <w:t>MNC </w:t>
      </w:r>
      <w:r w:rsidRPr="00D21520">
        <w:rPr>
          <w:rFonts w:ascii="Times New Roman" w:hAnsi="Times New Roman" w:cs="Times New Roman"/>
          <w:lang w:val="en-US"/>
        </w:rPr>
        <w:t xml:space="preserve">1697. Only </w:t>
      </w:r>
      <w:r w:rsidR="0093307C" w:rsidRPr="0093307C">
        <w:rPr>
          <w:rFonts w:ascii="Times New Roman" w:hAnsi="Times New Roman" w:cs="Times New Roman"/>
          <w:lang w:val="en-US"/>
        </w:rPr>
        <w:t xml:space="preserve">macro X-ray fluorescence </w:t>
      </w:r>
      <w:r w:rsidR="0093307C">
        <w:rPr>
          <w:rFonts w:ascii="Times New Roman" w:hAnsi="Times New Roman" w:cs="Times New Roman"/>
          <w:lang w:val="en-US"/>
        </w:rPr>
        <w:t>(</w:t>
      </w:r>
      <w:r w:rsidRPr="00D21520">
        <w:rPr>
          <w:rFonts w:ascii="Times New Roman" w:hAnsi="Times New Roman" w:cs="Times New Roman"/>
          <w:lang w:val="en-US"/>
        </w:rPr>
        <w:t>MA-XRF</w:t>
      </w:r>
      <w:r w:rsidR="0093307C">
        <w:rPr>
          <w:rFonts w:ascii="Times New Roman" w:hAnsi="Times New Roman" w:cs="Times New Roman"/>
          <w:lang w:val="en-US"/>
        </w:rPr>
        <w:t>)</w:t>
      </w:r>
      <w:r w:rsidRPr="00D21520">
        <w:rPr>
          <w:rFonts w:ascii="Times New Roman" w:hAnsi="Times New Roman" w:cs="Times New Roman"/>
          <w:lang w:val="en-US"/>
        </w:rPr>
        <w:t xml:space="preserve"> was performed.</w:t>
      </w:r>
    </w:p>
  </w:endnote>
  <w:endnote w:id="23">
    <w:p w14:paraId="579EE956" w14:textId="68FB3820" w:rsidR="008F06A6" w:rsidRPr="008F06A6" w:rsidRDefault="008F06A6" w:rsidP="008F06A6">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8F06A6">
        <w:rPr>
          <w:rFonts w:ascii="Times New Roman" w:hAnsi="Times New Roman" w:cs="Times New Roman"/>
          <w:lang w:val="en-US"/>
        </w:rPr>
        <w:t xml:space="preserve"> </w:t>
      </w:r>
      <w:r>
        <w:rPr>
          <w:rFonts w:ascii="Times New Roman" w:hAnsi="Times New Roman" w:cs="Times New Roman"/>
          <w:lang w:val="en-US"/>
        </w:rPr>
        <w:t>AF </w:t>
      </w:r>
      <w:r w:rsidRPr="008F06A6">
        <w:rPr>
          <w:rFonts w:ascii="Times New Roman" w:hAnsi="Times New Roman" w:cs="Times New Roman"/>
          <w:lang w:val="en-US"/>
        </w:rPr>
        <w:t xml:space="preserve">6723, </w:t>
      </w:r>
      <w:r>
        <w:rPr>
          <w:rFonts w:ascii="Times New Roman" w:hAnsi="Times New Roman" w:cs="Times New Roman"/>
          <w:lang w:val="en-US"/>
        </w:rPr>
        <w:t>AF </w:t>
      </w:r>
      <w:r w:rsidRPr="008F06A6">
        <w:rPr>
          <w:rFonts w:ascii="Times New Roman" w:hAnsi="Times New Roman" w:cs="Times New Roman"/>
          <w:lang w:val="en-US"/>
        </w:rPr>
        <w:t xml:space="preserve">6883, </w:t>
      </w:r>
      <w:r>
        <w:rPr>
          <w:rFonts w:ascii="Times New Roman" w:hAnsi="Times New Roman" w:cs="Times New Roman"/>
          <w:lang w:val="en-US"/>
        </w:rPr>
        <w:t>AF </w:t>
      </w:r>
      <w:r w:rsidRPr="008F06A6">
        <w:rPr>
          <w:rFonts w:ascii="Times New Roman" w:hAnsi="Times New Roman" w:cs="Times New Roman"/>
          <w:lang w:val="en-US"/>
        </w:rPr>
        <w:t xml:space="preserve">6888, </w:t>
      </w:r>
      <w:r>
        <w:rPr>
          <w:rFonts w:ascii="Times New Roman" w:hAnsi="Times New Roman" w:cs="Times New Roman"/>
          <w:lang w:val="en-US"/>
        </w:rPr>
        <w:t>AF </w:t>
      </w:r>
      <w:r w:rsidRPr="008F06A6">
        <w:rPr>
          <w:rFonts w:ascii="Times New Roman" w:hAnsi="Times New Roman" w:cs="Times New Roman"/>
          <w:lang w:val="en-US"/>
        </w:rPr>
        <w:t xml:space="preserve">6889, </w:t>
      </w:r>
      <w:r>
        <w:rPr>
          <w:rFonts w:ascii="Times New Roman" w:hAnsi="Times New Roman" w:cs="Times New Roman"/>
          <w:lang w:val="en-US"/>
        </w:rPr>
        <w:t>AF </w:t>
      </w:r>
      <w:r w:rsidRPr="008F06A6">
        <w:rPr>
          <w:rFonts w:ascii="Times New Roman" w:hAnsi="Times New Roman" w:cs="Times New Roman"/>
          <w:lang w:val="en-US"/>
        </w:rPr>
        <w:t xml:space="preserve">6890, </w:t>
      </w:r>
      <w:r>
        <w:rPr>
          <w:rFonts w:ascii="Times New Roman" w:hAnsi="Times New Roman" w:cs="Times New Roman"/>
          <w:lang w:val="en-US"/>
        </w:rPr>
        <w:t>AF </w:t>
      </w:r>
      <w:r w:rsidRPr="008F06A6">
        <w:rPr>
          <w:rFonts w:ascii="Times New Roman" w:hAnsi="Times New Roman" w:cs="Times New Roman"/>
          <w:lang w:val="en-US"/>
        </w:rPr>
        <w:t xml:space="preserve">6893, </w:t>
      </w:r>
      <w:r>
        <w:rPr>
          <w:rFonts w:ascii="Times New Roman" w:hAnsi="Times New Roman" w:cs="Times New Roman"/>
          <w:lang w:val="en-US"/>
        </w:rPr>
        <w:t>E </w:t>
      </w:r>
      <w:r w:rsidRPr="008F06A6">
        <w:rPr>
          <w:rFonts w:ascii="Times New Roman" w:hAnsi="Times New Roman" w:cs="Times New Roman"/>
          <w:lang w:val="en-US"/>
        </w:rPr>
        <w:t xml:space="preserve">12659, </w:t>
      </w:r>
      <w:r>
        <w:rPr>
          <w:rFonts w:ascii="Times New Roman" w:hAnsi="Times New Roman" w:cs="Times New Roman"/>
          <w:lang w:val="en-US"/>
        </w:rPr>
        <w:t>E </w:t>
      </w:r>
      <w:r w:rsidRPr="008F06A6">
        <w:rPr>
          <w:rFonts w:ascii="Times New Roman" w:hAnsi="Times New Roman" w:cs="Times New Roman"/>
          <w:lang w:val="en-US"/>
        </w:rPr>
        <w:t xml:space="preserve">12570, </w:t>
      </w:r>
      <w:r>
        <w:rPr>
          <w:rFonts w:ascii="Times New Roman" w:hAnsi="Times New Roman" w:cs="Times New Roman"/>
          <w:lang w:val="en-US"/>
        </w:rPr>
        <w:t>MNC </w:t>
      </w:r>
      <w:r w:rsidRPr="008F06A6">
        <w:rPr>
          <w:rFonts w:ascii="Times New Roman" w:hAnsi="Times New Roman" w:cs="Times New Roman"/>
          <w:lang w:val="en-US"/>
        </w:rPr>
        <w:t xml:space="preserve">1693, </w:t>
      </w:r>
      <w:r>
        <w:rPr>
          <w:rFonts w:ascii="Times New Roman" w:hAnsi="Times New Roman" w:cs="Times New Roman"/>
          <w:lang w:val="en-US"/>
        </w:rPr>
        <w:t>MNC </w:t>
      </w:r>
      <w:r w:rsidRPr="008F06A6">
        <w:rPr>
          <w:rFonts w:ascii="Times New Roman" w:hAnsi="Times New Roman" w:cs="Times New Roman"/>
          <w:lang w:val="en-US"/>
        </w:rPr>
        <w:t xml:space="preserve">1694, </w:t>
      </w:r>
      <w:r>
        <w:rPr>
          <w:rFonts w:ascii="Times New Roman" w:hAnsi="Times New Roman" w:cs="Times New Roman"/>
          <w:lang w:val="en-US"/>
        </w:rPr>
        <w:t>MND </w:t>
      </w:r>
      <w:r w:rsidRPr="008F06A6">
        <w:rPr>
          <w:rFonts w:ascii="Times New Roman" w:hAnsi="Times New Roman" w:cs="Times New Roman"/>
          <w:lang w:val="en-US"/>
        </w:rPr>
        <w:t xml:space="preserve">2047, </w:t>
      </w:r>
      <w:r>
        <w:rPr>
          <w:rFonts w:ascii="Times New Roman" w:hAnsi="Times New Roman" w:cs="Times New Roman"/>
          <w:lang w:val="en-US"/>
        </w:rPr>
        <w:t>N </w:t>
      </w:r>
      <w:r w:rsidRPr="008F06A6">
        <w:rPr>
          <w:rFonts w:ascii="Times New Roman" w:hAnsi="Times New Roman" w:cs="Times New Roman"/>
          <w:lang w:val="en-US"/>
        </w:rPr>
        <w:t>2732</w:t>
      </w:r>
      <w:r>
        <w:rPr>
          <w:rFonts w:ascii="Times New Roman" w:hAnsi="Times New Roman" w:cs="Times New Roman"/>
          <w:lang w:val="en-US"/>
        </w:rPr>
        <w:t> </w:t>
      </w:r>
      <w:r w:rsidRPr="008F06A6">
        <w:rPr>
          <w:rFonts w:ascii="Times New Roman" w:hAnsi="Times New Roman" w:cs="Times New Roman"/>
          <w:lang w:val="en-US"/>
        </w:rPr>
        <w:t>1.</w:t>
      </w:r>
    </w:p>
  </w:endnote>
  <w:endnote w:id="24">
    <w:p w14:paraId="1ACC31D7" w14:textId="5FEBF048" w:rsidR="008F06A6" w:rsidRPr="00D21520" w:rsidRDefault="008F06A6">
      <w:pPr>
        <w:pStyle w:val="EndnoteText"/>
        <w:spacing w:line="480" w:lineRule="auto"/>
        <w:jc w:val="both"/>
        <w:rPr>
          <w:rFonts w:ascii="Times New Roman" w:hAnsi="Times New Roman" w:cs="Times New Roman"/>
          <w:lang w:val="en-US"/>
        </w:rPr>
      </w:pPr>
      <w:r w:rsidRPr="008F06A6">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Pr>
          <w:rFonts w:ascii="Times New Roman" w:hAnsi="Times New Roman" w:cs="Times New Roman"/>
          <w:lang w:val="en-US"/>
        </w:rPr>
        <w:t>AF </w:t>
      </w:r>
      <w:r w:rsidRPr="00D21520">
        <w:rPr>
          <w:rFonts w:ascii="Times New Roman" w:hAnsi="Times New Roman" w:cs="Times New Roman"/>
          <w:lang w:val="en-US"/>
        </w:rPr>
        <w:t xml:space="preserve">6884, </w:t>
      </w:r>
      <w:r>
        <w:rPr>
          <w:rFonts w:ascii="Times New Roman" w:hAnsi="Times New Roman" w:cs="Times New Roman"/>
          <w:lang w:val="en-US"/>
        </w:rPr>
        <w:t>AF </w:t>
      </w:r>
      <w:r w:rsidRPr="00D21520">
        <w:rPr>
          <w:rFonts w:ascii="Times New Roman" w:hAnsi="Times New Roman" w:cs="Times New Roman"/>
          <w:lang w:val="en-US"/>
        </w:rPr>
        <w:t xml:space="preserve">6885, </w:t>
      </w:r>
      <w:r>
        <w:rPr>
          <w:rFonts w:ascii="Times New Roman" w:hAnsi="Times New Roman" w:cs="Times New Roman"/>
          <w:lang w:val="en-US"/>
        </w:rPr>
        <w:t>N </w:t>
      </w:r>
      <w:r w:rsidRPr="00D21520">
        <w:rPr>
          <w:rFonts w:ascii="Times New Roman" w:hAnsi="Times New Roman" w:cs="Times New Roman"/>
          <w:lang w:val="en-US"/>
        </w:rPr>
        <w:t xml:space="preserve">2732 3. </w:t>
      </w:r>
    </w:p>
  </w:endnote>
  <w:endnote w:id="25">
    <w:p w14:paraId="20BFF218" w14:textId="706DA50C" w:rsidR="008F06A6" w:rsidRPr="00796159" w:rsidRDefault="008F06A6" w:rsidP="008444F4">
      <w:pPr>
        <w:pStyle w:val="EndnoteText"/>
        <w:spacing w:line="480" w:lineRule="auto"/>
        <w:rPr>
          <w:rFonts w:ascii="Times New Roman" w:hAnsi="Times New Roman" w:cs="Times New Roman"/>
          <w:lang w:val="en-US"/>
        </w:rPr>
      </w:pPr>
      <w:r w:rsidRPr="008F06A6">
        <w:rPr>
          <w:rStyle w:val="EndnoteReference"/>
          <w:rFonts w:ascii="Times New Roman" w:hAnsi="Times New Roman" w:cs="Times New Roman"/>
          <w:lang w:val="en-US"/>
        </w:rPr>
        <w:endnoteRef/>
      </w:r>
      <w:r w:rsidRPr="00796159">
        <w:rPr>
          <w:rFonts w:ascii="Times New Roman" w:hAnsi="Times New Roman" w:cs="Times New Roman"/>
          <w:lang w:val="en-US"/>
        </w:rPr>
        <w:t xml:space="preserve"> Because there </w:t>
      </w:r>
      <w:r>
        <w:rPr>
          <w:rFonts w:ascii="Times New Roman" w:hAnsi="Times New Roman" w:cs="Times New Roman"/>
          <w:lang w:val="en-US"/>
        </w:rPr>
        <w:t>were no existing samples nor</w:t>
      </w:r>
      <w:r w:rsidR="00796159">
        <w:rPr>
          <w:rFonts w:ascii="Times New Roman" w:hAnsi="Times New Roman" w:cs="Times New Roman"/>
          <w:lang w:val="en-US"/>
        </w:rPr>
        <w:t xml:space="preserve"> </w:t>
      </w:r>
      <w:r w:rsidRPr="00796159">
        <w:rPr>
          <w:rFonts w:ascii="Times New Roman" w:hAnsi="Times New Roman" w:cs="Times New Roman"/>
          <w:lang w:val="en-US"/>
        </w:rPr>
        <w:t xml:space="preserve">paint losses </w:t>
      </w:r>
      <w:r>
        <w:rPr>
          <w:rFonts w:ascii="Times New Roman" w:hAnsi="Times New Roman" w:cs="Times New Roman"/>
          <w:lang w:val="en-US"/>
        </w:rPr>
        <w:t>for noninvasive analysis, we were not able to get information regarding the nature of the background. These portraits are AF </w:t>
      </w:r>
      <w:r w:rsidRPr="00D21520">
        <w:rPr>
          <w:rFonts w:ascii="Times New Roman" w:hAnsi="Times New Roman" w:cs="Times New Roman"/>
          <w:lang w:val="en-US"/>
        </w:rPr>
        <w:t xml:space="preserve">6724, </w:t>
      </w:r>
      <w:r>
        <w:rPr>
          <w:rFonts w:ascii="Times New Roman" w:hAnsi="Times New Roman" w:cs="Times New Roman"/>
          <w:lang w:val="en-US"/>
        </w:rPr>
        <w:t>AF </w:t>
      </w:r>
      <w:r w:rsidRPr="00D21520">
        <w:rPr>
          <w:rFonts w:ascii="Times New Roman" w:hAnsi="Times New Roman" w:cs="Times New Roman"/>
          <w:lang w:val="en-US"/>
        </w:rPr>
        <w:t xml:space="preserve">6892, </w:t>
      </w:r>
      <w:r>
        <w:rPr>
          <w:rFonts w:ascii="Times New Roman" w:hAnsi="Times New Roman" w:cs="Times New Roman"/>
          <w:lang w:val="en-US"/>
        </w:rPr>
        <w:t>E </w:t>
      </w:r>
      <w:r w:rsidRPr="00D21520">
        <w:rPr>
          <w:rFonts w:ascii="Times New Roman" w:hAnsi="Times New Roman" w:cs="Times New Roman"/>
          <w:lang w:val="en-US"/>
        </w:rPr>
        <w:t xml:space="preserve">33650, </w:t>
      </w:r>
      <w:r>
        <w:rPr>
          <w:rFonts w:ascii="Times New Roman" w:hAnsi="Times New Roman" w:cs="Times New Roman"/>
          <w:lang w:val="en-US"/>
        </w:rPr>
        <w:t>MNC </w:t>
      </w:r>
      <w:r w:rsidRPr="00D21520">
        <w:rPr>
          <w:rFonts w:ascii="Times New Roman" w:hAnsi="Times New Roman" w:cs="Times New Roman"/>
          <w:lang w:val="en-US"/>
        </w:rPr>
        <w:t xml:space="preserve">1696, </w:t>
      </w:r>
      <w:r>
        <w:rPr>
          <w:rFonts w:ascii="Times New Roman" w:hAnsi="Times New Roman" w:cs="Times New Roman"/>
          <w:lang w:val="en-US"/>
        </w:rPr>
        <w:t>N </w:t>
      </w:r>
      <w:r w:rsidRPr="00D21520">
        <w:rPr>
          <w:rFonts w:ascii="Times New Roman" w:hAnsi="Times New Roman" w:cs="Times New Roman"/>
          <w:lang w:val="en-US"/>
        </w:rPr>
        <w:t>2732</w:t>
      </w:r>
      <w:r>
        <w:rPr>
          <w:rFonts w:ascii="Times New Roman" w:hAnsi="Times New Roman" w:cs="Times New Roman"/>
          <w:lang w:val="en-US"/>
        </w:rPr>
        <w:t> </w:t>
      </w:r>
      <w:r w:rsidRPr="00D21520">
        <w:rPr>
          <w:rFonts w:ascii="Times New Roman" w:hAnsi="Times New Roman" w:cs="Times New Roman"/>
          <w:lang w:val="en-US"/>
        </w:rPr>
        <w:t xml:space="preserve">2, </w:t>
      </w:r>
      <w:r>
        <w:rPr>
          <w:rFonts w:ascii="Times New Roman" w:hAnsi="Times New Roman" w:cs="Times New Roman"/>
          <w:lang w:val="en-US"/>
        </w:rPr>
        <w:t>N </w:t>
      </w:r>
      <w:r w:rsidRPr="00D21520">
        <w:rPr>
          <w:rFonts w:ascii="Times New Roman" w:hAnsi="Times New Roman" w:cs="Times New Roman"/>
          <w:lang w:val="en-US"/>
        </w:rPr>
        <w:t>2733</w:t>
      </w:r>
      <w:r>
        <w:rPr>
          <w:rFonts w:ascii="Times New Roman" w:hAnsi="Times New Roman" w:cs="Times New Roman"/>
          <w:lang w:val="en-US"/>
        </w:rPr>
        <w:t> </w:t>
      </w:r>
      <w:r w:rsidRPr="00D21520">
        <w:rPr>
          <w:rFonts w:ascii="Times New Roman" w:hAnsi="Times New Roman" w:cs="Times New Roman"/>
          <w:lang w:val="en-US"/>
        </w:rPr>
        <w:t xml:space="preserve">2, </w:t>
      </w:r>
      <w:r>
        <w:rPr>
          <w:rFonts w:ascii="Times New Roman" w:hAnsi="Times New Roman" w:cs="Times New Roman"/>
          <w:lang w:val="en-US"/>
        </w:rPr>
        <w:t>N </w:t>
      </w:r>
      <w:r w:rsidRPr="00D21520">
        <w:rPr>
          <w:rFonts w:ascii="Times New Roman" w:hAnsi="Times New Roman" w:cs="Times New Roman"/>
          <w:lang w:val="en-US"/>
        </w:rPr>
        <w:t>2733</w:t>
      </w:r>
      <w:r>
        <w:rPr>
          <w:rFonts w:ascii="Times New Roman" w:hAnsi="Times New Roman" w:cs="Times New Roman"/>
          <w:lang w:val="en-US"/>
        </w:rPr>
        <w:t> </w:t>
      </w:r>
      <w:r w:rsidRPr="00D21520">
        <w:rPr>
          <w:rFonts w:ascii="Times New Roman" w:hAnsi="Times New Roman" w:cs="Times New Roman"/>
          <w:lang w:val="en-US"/>
        </w:rPr>
        <w:t xml:space="preserve">3. </w:t>
      </w:r>
    </w:p>
  </w:endnote>
  <w:endnote w:id="26">
    <w:p w14:paraId="75CE4C19" w14:textId="74CC1967" w:rsidR="008F06A6" w:rsidRPr="00D21520" w:rsidRDefault="008F06A6" w:rsidP="007A52CF">
      <w:pPr>
        <w:spacing w:after="0" w:line="480" w:lineRule="auto"/>
        <w:jc w:val="both"/>
        <w:rPr>
          <w:rFonts w:ascii="Times New Roman" w:hAnsi="Times New Roman" w:cs="Times New Roman"/>
          <w:sz w:val="20"/>
          <w:szCs w:val="20"/>
          <w:lang w:val="en-US"/>
        </w:rPr>
      </w:pPr>
      <w:r w:rsidRPr="00796159">
        <w:rPr>
          <w:rStyle w:val="EndnoteReference"/>
          <w:rFonts w:ascii="Times New Roman" w:hAnsi="Times New Roman" w:cs="Times New Roman"/>
          <w:sz w:val="20"/>
          <w:szCs w:val="20"/>
          <w:lang w:val="en-US"/>
        </w:rPr>
        <w:endnoteRef/>
      </w:r>
      <w:r w:rsidRPr="00D21520">
        <w:rPr>
          <w:rFonts w:ascii="Times New Roman" w:hAnsi="Times New Roman" w:cs="Times New Roman"/>
          <w:sz w:val="20"/>
          <w:szCs w:val="20"/>
          <w:lang w:val="en-US"/>
        </w:rPr>
        <w:t xml:space="preserve"> </w:t>
      </w:r>
      <w:r w:rsidR="00A54B61" w:rsidRPr="00A54B61">
        <w:rPr>
          <w:rFonts w:ascii="Times New Roman" w:hAnsi="Times New Roman" w:cs="Times New Roman"/>
          <w:sz w:val="20"/>
          <w:szCs w:val="18"/>
          <w:lang w:val="en-US"/>
        </w:rPr>
        <w:t>$$</w:t>
      </w:r>
      <w:r w:rsidRPr="00D21520">
        <w:rPr>
          <w:rFonts w:ascii="Times New Roman" w:hAnsi="Times New Roman" w:cs="Times New Roman"/>
          <w:sz w:val="20"/>
          <w:szCs w:val="20"/>
          <w:lang w:val="en-US"/>
        </w:rPr>
        <w:t>Knudsen 2017</w:t>
      </w:r>
      <w:r w:rsidR="00A54B61" w:rsidRPr="00A54B61">
        <w:rPr>
          <w:rFonts w:ascii="Times New Roman" w:hAnsi="Times New Roman" w:cs="Times New Roman"/>
          <w:sz w:val="20"/>
          <w:szCs w:val="18"/>
          <w:lang w:val="en-US"/>
        </w:rPr>
        <w:t>$$</w:t>
      </w:r>
      <w:r w:rsidRPr="00D21520">
        <w:rPr>
          <w:rFonts w:ascii="Times New Roman" w:hAnsi="Times New Roman" w:cs="Times New Roman"/>
          <w:sz w:val="20"/>
          <w:szCs w:val="20"/>
          <w:lang w:val="en-US"/>
        </w:rPr>
        <w:t xml:space="preserve">, in particular paragraph 9, footnote 9, and further developments. </w:t>
      </w:r>
    </w:p>
  </w:endnote>
  <w:endnote w:id="27">
    <w:p w14:paraId="14FD530B" w14:textId="5B67A66C" w:rsidR="008F06A6" w:rsidRPr="004C3BB2" w:rsidRDefault="008F06A6" w:rsidP="007A52CF">
      <w:pPr>
        <w:pStyle w:val="EndnoteText"/>
        <w:spacing w:line="480" w:lineRule="auto"/>
        <w:jc w:val="both"/>
        <w:rPr>
          <w:rFonts w:ascii="Times New Roman" w:hAnsi="Times New Roman" w:cs="Times New Roman"/>
        </w:rPr>
      </w:pPr>
      <w:r w:rsidRPr="00796159">
        <w:rPr>
          <w:rStyle w:val="EndnoteReference"/>
          <w:rFonts w:ascii="Times New Roman" w:hAnsi="Times New Roman" w:cs="Times New Roman"/>
          <w:lang w:val="en-US"/>
        </w:rPr>
        <w:endnoteRef/>
      </w:r>
      <w:r w:rsidRPr="004C3BB2">
        <w:rPr>
          <w:rFonts w:ascii="Times New Roman" w:hAnsi="Times New Roman" w:cs="Times New Roman"/>
        </w:rPr>
        <w:t xml:space="preserve"> </w:t>
      </w:r>
      <w:r w:rsidR="00A54B61" w:rsidRPr="00A54B61">
        <w:rPr>
          <w:rFonts w:ascii="Times New Roman" w:hAnsi="Times New Roman" w:cs="Times New Roman"/>
          <w:szCs w:val="18"/>
          <w:lang w:val="en-US"/>
        </w:rPr>
        <w:t>$$</w:t>
      </w:r>
      <w:r w:rsidRPr="004C3BB2">
        <w:rPr>
          <w:rFonts w:ascii="Times New Roman" w:hAnsi="Times New Roman" w:cs="Times New Roman"/>
        </w:rPr>
        <w:t>Williams 2010</w:t>
      </w:r>
      <w:r w:rsidR="00A54B61" w:rsidRPr="00A54B61">
        <w:rPr>
          <w:rFonts w:ascii="Times New Roman" w:hAnsi="Times New Roman" w:cs="Times New Roman"/>
          <w:szCs w:val="18"/>
          <w:lang w:val="en-US"/>
        </w:rPr>
        <w:t>$$</w:t>
      </w:r>
      <w:r w:rsidRPr="004C3BB2">
        <w:rPr>
          <w:rFonts w:ascii="Times New Roman" w:hAnsi="Times New Roman" w:cs="Times New Roman"/>
        </w:rPr>
        <w:t xml:space="preserve">; </w:t>
      </w:r>
      <w:r w:rsidR="00A54B61" w:rsidRPr="00A54B61">
        <w:rPr>
          <w:rFonts w:ascii="Times New Roman" w:hAnsi="Times New Roman" w:cs="Times New Roman"/>
          <w:szCs w:val="18"/>
          <w:lang w:val="en-US"/>
        </w:rPr>
        <w:t>$$</w:t>
      </w:r>
      <w:r w:rsidRPr="004C3BB2">
        <w:rPr>
          <w:rFonts w:ascii="Times New Roman" w:hAnsi="Times New Roman" w:cs="Times New Roman"/>
        </w:rPr>
        <w:t xml:space="preserve">Salvant </w:t>
      </w:r>
      <w:r w:rsidRPr="004C3BB2">
        <w:rPr>
          <w:rFonts w:ascii="Times New Roman" w:hAnsi="Times New Roman" w:cs="Times New Roman"/>
          <w:iCs/>
        </w:rPr>
        <w:t>et al.</w:t>
      </w:r>
      <w:r w:rsidRPr="004C3BB2">
        <w:rPr>
          <w:rFonts w:ascii="Times New Roman" w:hAnsi="Times New Roman" w:cs="Times New Roman"/>
        </w:rPr>
        <w:t xml:space="preserve"> 2018</w:t>
      </w:r>
      <w:r w:rsidR="00A54B61" w:rsidRPr="00A54B61">
        <w:rPr>
          <w:rFonts w:ascii="Times New Roman" w:hAnsi="Times New Roman" w:cs="Times New Roman"/>
          <w:szCs w:val="18"/>
          <w:lang w:val="en-US"/>
        </w:rPr>
        <w:t>$$</w:t>
      </w:r>
      <w:r w:rsidRPr="004C3BB2">
        <w:rPr>
          <w:rFonts w:ascii="Times New Roman" w:hAnsi="Times New Roman" w:cs="Times New Roman"/>
        </w:rPr>
        <w:t xml:space="preserve">. </w:t>
      </w:r>
    </w:p>
  </w:endnote>
  <w:endnote w:id="28">
    <w:p w14:paraId="76EB8FC3" w14:textId="680F4381" w:rsidR="008F06A6" w:rsidRPr="004C3BB2" w:rsidRDefault="008F06A6" w:rsidP="007A52CF">
      <w:pPr>
        <w:pStyle w:val="EndnoteText"/>
        <w:spacing w:line="480" w:lineRule="auto"/>
        <w:jc w:val="both"/>
        <w:rPr>
          <w:rFonts w:ascii="Times New Roman" w:hAnsi="Times New Roman" w:cs="Times New Roman"/>
        </w:rPr>
      </w:pPr>
      <w:r w:rsidRPr="00796159">
        <w:rPr>
          <w:rStyle w:val="EndnoteReference"/>
          <w:rFonts w:ascii="Times New Roman" w:hAnsi="Times New Roman" w:cs="Times New Roman"/>
        </w:rPr>
        <w:endnoteRef/>
      </w:r>
      <w:r w:rsidRPr="004C3BB2">
        <w:rPr>
          <w:rFonts w:ascii="Times New Roman" w:hAnsi="Times New Roman" w:cs="Times New Roman"/>
        </w:rPr>
        <w:t xml:space="preserve"> </w:t>
      </w:r>
      <w:r w:rsidR="00A54B61" w:rsidRPr="00A54B61">
        <w:rPr>
          <w:rFonts w:ascii="Times New Roman" w:hAnsi="Times New Roman" w:cs="Times New Roman"/>
          <w:szCs w:val="18"/>
          <w:lang w:val="en-US"/>
        </w:rPr>
        <w:t>$$</w:t>
      </w:r>
      <w:r w:rsidRPr="004C3BB2">
        <w:rPr>
          <w:rFonts w:ascii="Times New Roman" w:hAnsi="Times New Roman" w:cs="Times New Roman"/>
        </w:rPr>
        <w:t xml:space="preserve">Ganio </w:t>
      </w:r>
      <w:r w:rsidRPr="004C3BB2">
        <w:rPr>
          <w:rFonts w:ascii="Times New Roman" w:hAnsi="Times New Roman" w:cs="Times New Roman"/>
          <w:iCs/>
        </w:rPr>
        <w:t>et al.</w:t>
      </w:r>
      <w:r w:rsidRPr="004C3BB2">
        <w:rPr>
          <w:rFonts w:ascii="Times New Roman" w:hAnsi="Times New Roman" w:cs="Times New Roman"/>
        </w:rPr>
        <w:t xml:space="preserve"> 2015</w:t>
      </w:r>
      <w:r w:rsidR="00A54B61" w:rsidRPr="00A54B61">
        <w:rPr>
          <w:rFonts w:ascii="Times New Roman" w:hAnsi="Times New Roman" w:cs="Times New Roman"/>
          <w:szCs w:val="18"/>
          <w:lang w:val="en-US"/>
        </w:rPr>
        <w:t>$$</w:t>
      </w:r>
      <w:r w:rsidRPr="004C3BB2">
        <w:rPr>
          <w:rFonts w:ascii="Times New Roman" w:hAnsi="Times New Roman" w:cs="Times New Roman"/>
        </w:rPr>
        <w:t>.</w:t>
      </w:r>
    </w:p>
  </w:endnote>
  <w:endnote w:id="29">
    <w:p w14:paraId="49EB71FC" w14:textId="4D563D8B" w:rsidR="008F06A6" w:rsidRPr="004C3BB2" w:rsidRDefault="008F06A6" w:rsidP="007A52CF">
      <w:pPr>
        <w:spacing w:after="0" w:line="480" w:lineRule="auto"/>
        <w:jc w:val="both"/>
        <w:rPr>
          <w:rFonts w:ascii="Times New Roman" w:hAnsi="Times New Roman" w:cs="Times New Roman"/>
          <w:color w:val="FF0000"/>
          <w:sz w:val="20"/>
          <w:szCs w:val="20"/>
        </w:rPr>
      </w:pPr>
      <w:r w:rsidRPr="00796159">
        <w:rPr>
          <w:rStyle w:val="EndnoteReference"/>
          <w:rFonts w:ascii="Times New Roman" w:hAnsi="Times New Roman" w:cs="Times New Roman"/>
          <w:sz w:val="20"/>
          <w:szCs w:val="20"/>
          <w:lang w:val="en-US"/>
        </w:rPr>
        <w:endnoteRef/>
      </w:r>
      <w:r w:rsidRPr="004C3BB2">
        <w:rPr>
          <w:rFonts w:ascii="Times New Roman" w:hAnsi="Times New Roman" w:cs="Times New Roman"/>
          <w:sz w:val="20"/>
          <w:szCs w:val="20"/>
        </w:rPr>
        <w:t xml:space="preserve"> </w:t>
      </w:r>
      <w:r w:rsidR="00A54B61" w:rsidRPr="00A54B61">
        <w:rPr>
          <w:rFonts w:ascii="Times New Roman" w:hAnsi="Times New Roman" w:cs="Times New Roman"/>
          <w:sz w:val="20"/>
          <w:szCs w:val="18"/>
          <w:lang w:val="en-US"/>
        </w:rPr>
        <w:t>$$</w:t>
      </w:r>
      <w:r w:rsidRPr="004C3BB2">
        <w:rPr>
          <w:rFonts w:ascii="Times New Roman" w:hAnsi="Times New Roman" w:cs="Times New Roman"/>
          <w:sz w:val="20"/>
          <w:szCs w:val="20"/>
        </w:rPr>
        <w:t xml:space="preserve">Mayberger </w:t>
      </w:r>
      <w:r w:rsidRPr="004C3BB2">
        <w:rPr>
          <w:rFonts w:ascii="Times New Roman" w:hAnsi="Times New Roman" w:cs="Times New Roman"/>
          <w:iCs/>
          <w:sz w:val="20"/>
          <w:szCs w:val="20"/>
        </w:rPr>
        <w:t>et al.</w:t>
      </w:r>
      <w:r w:rsidRPr="004C3BB2">
        <w:rPr>
          <w:rFonts w:ascii="Times New Roman" w:hAnsi="Times New Roman" w:cs="Times New Roman"/>
          <w:sz w:val="20"/>
          <w:szCs w:val="20"/>
        </w:rPr>
        <w:t xml:space="preserve"> 2020</w:t>
      </w:r>
      <w:r w:rsidR="00492FD5">
        <w:rPr>
          <w:rFonts w:ascii="Times New Roman" w:hAnsi="Times New Roman" w:cs="Times New Roman"/>
          <w:sz w:val="20"/>
          <w:szCs w:val="20"/>
        </w:rPr>
        <w:t xml:space="preserve">, </w:t>
      </w:r>
      <w:r w:rsidRPr="004C3BB2">
        <w:rPr>
          <w:rFonts w:ascii="Times New Roman" w:hAnsi="Times New Roman" w:cs="Times New Roman"/>
          <w:sz w:val="20"/>
          <w:szCs w:val="20"/>
        </w:rPr>
        <w:t>79–89</w:t>
      </w:r>
      <w:r w:rsidR="00A54B61" w:rsidRPr="00A54B61">
        <w:rPr>
          <w:rFonts w:ascii="Times New Roman" w:hAnsi="Times New Roman" w:cs="Times New Roman"/>
          <w:sz w:val="20"/>
          <w:szCs w:val="18"/>
          <w:lang w:val="en-US"/>
        </w:rPr>
        <w:t>$$</w:t>
      </w:r>
      <w:r w:rsidRPr="004C3BB2">
        <w:rPr>
          <w:rFonts w:ascii="Times New Roman" w:hAnsi="Times New Roman" w:cs="Times New Roman"/>
          <w:sz w:val="20"/>
          <w:szCs w:val="20"/>
        </w:rPr>
        <w:t>.</w:t>
      </w:r>
    </w:p>
  </w:endnote>
  <w:endnote w:id="30">
    <w:p w14:paraId="2BE7DEA4" w14:textId="643EB858" w:rsidR="008F06A6" w:rsidRPr="00796159" w:rsidRDefault="008F06A6">
      <w:pPr>
        <w:pStyle w:val="EndnoteText"/>
        <w:spacing w:line="480" w:lineRule="auto"/>
        <w:jc w:val="both"/>
        <w:rPr>
          <w:rFonts w:ascii="Times New Roman" w:hAnsi="Times New Roman" w:cs="Times New Roman"/>
        </w:rPr>
      </w:pPr>
      <w:r w:rsidRPr="00796159">
        <w:rPr>
          <w:rStyle w:val="EndnoteReference"/>
          <w:rFonts w:ascii="Times New Roman" w:hAnsi="Times New Roman" w:cs="Times New Roman"/>
          <w:lang w:val="en-US"/>
        </w:rPr>
        <w:endnoteRef/>
      </w:r>
      <w:r w:rsidRPr="00796159">
        <w:rPr>
          <w:rFonts w:ascii="Times New Roman" w:hAnsi="Times New Roman" w:cs="Times New Roman"/>
        </w:rPr>
        <w:t xml:space="preserve"> </w:t>
      </w:r>
      <w:r w:rsidRPr="004C3BB2">
        <w:rPr>
          <w:rFonts w:ascii="Times New Roman" w:hAnsi="Times New Roman" w:cs="Times New Roman"/>
        </w:rPr>
        <w:t>MND </w:t>
      </w:r>
      <w:r w:rsidRPr="00796159">
        <w:rPr>
          <w:rFonts w:ascii="Times New Roman" w:hAnsi="Times New Roman" w:cs="Times New Roman"/>
        </w:rPr>
        <w:t xml:space="preserve">2029, </w:t>
      </w:r>
      <w:r w:rsidRPr="004C3BB2">
        <w:rPr>
          <w:rFonts w:ascii="Times New Roman" w:hAnsi="Times New Roman" w:cs="Times New Roman"/>
        </w:rPr>
        <w:t>N </w:t>
      </w:r>
      <w:r w:rsidRPr="00796159">
        <w:rPr>
          <w:rFonts w:ascii="Times New Roman" w:hAnsi="Times New Roman" w:cs="Times New Roman"/>
        </w:rPr>
        <w:t>2733 1.</w:t>
      </w:r>
    </w:p>
  </w:endnote>
  <w:endnote w:id="31">
    <w:p w14:paraId="395F4CC9" w14:textId="6B014BE3" w:rsidR="008F06A6" w:rsidRPr="00796159" w:rsidRDefault="008F06A6">
      <w:pPr>
        <w:pStyle w:val="EndnoteText"/>
        <w:spacing w:line="480" w:lineRule="auto"/>
        <w:jc w:val="both"/>
        <w:rPr>
          <w:rFonts w:ascii="Times New Roman" w:hAnsi="Times New Roman" w:cs="Times New Roman"/>
          <w:lang w:val="en-US"/>
        </w:rPr>
      </w:pPr>
      <w:r w:rsidRPr="00796159">
        <w:rPr>
          <w:rStyle w:val="EndnoteReference"/>
          <w:rFonts w:ascii="Times New Roman" w:hAnsi="Times New Roman" w:cs="Times New Roman"/>
          <w:lang w:val="en-US"/>
        </w:rPr>
        <w:endnoteRef/>
      </w:r>
      <w:r w:rsidRPr="00796159">
        <w:rPr>
          <w:rFonts w:ascii="Times New Roman" w:hAnsi="Times New Roman" w:cs="Times New Roman"/>
          <w:lang w:val="en-US"/>
        </w:rPr>
        <w:t xml:space="preserve"> </w:t>
      </w:r>
      <w:r>
        <w:rPr>
          <w:rFonts w:ascii="Times New Roman" w:hAnsi="Times New Roman" w:cs="Times New Roman"/>
          <w:lang w:val="en-US"/>
        </w:rPr>
        <w:t>N </w:t>
      </w:r>
      <w:r w:rsidRPr="00796159">
        <w:rPr>
          <w:rFonts w:ascii="Times New Roman" w:hAnsi="Times New Roman" w:cs="Times New Roman"/>
          <w:lang w:val="en-US"/>
        </w:rPr>
        <w:t>2733 1.</w:t>
      </w:r>
    </w:p>
  </w:endnote>
  <w:endnote w:id="32">
    <w:p w14:paraId="64107209" w14:textId="73A97DE9" w:rsidR="008F06A6" w:rsidRPr="00796159" w:rsidRDefault="008F06A6">
      <w:pPr>
        <w:pStyle w:val="EndnoteText"/>
        <w:spacing w:line="480" w:lineRule="auto"/>
        <w:jc w:val="both"/>
        <w:rPr>
          <w:rFonts w:ascii="Times New Roman" w:hAnsi="Times New Roman" w:cs="Times New Roman"/>
          <w:lang w:val="en-US"/>
        </w:rPr>
      </w:pPr>
      <w:r w:rsidRPr="00796159">
        <w:rPr>
          <w:rStyle w:val="EndnoteReference"/>
          <w:rFonts w:ascii="Times New Roman" w:hAnsi="Times New Roman" w:cs="Times New Roman"/>
          <w:lang w:val="en-US"/>
        </w:rPr>
        <w:endnoteRef/>
      </w:r>
      <w:r w:rsidRPr="00796159">
        <w:rPr>
          <w:rFonts w:ascii="Times New Roman" w:hAnsi="Times New Roman" w:cs="Times New Roman"/>
          <w:lang w:val="en-US"/>
        </w:rPr>
        <w:t xml:space="preserve"> Dioscure panel</w:t>
      </w:r>
      <w:r>
        <w:rPr>
          <w:rFonts w:ascii="Times New Roman" w:hAnsi="Times New Roman" w:cs="Times New Roman"/>
          <w:lang w:val="en-US"/>
        </w:rPr>
        <w:t>:</w:t>
      </w:r>
      <w:r w:rsidRPr="00796159">
        <w:rPr>
          <w:rFonts w:ascii="Times New Roman" w:hAnsi="Times New Roman" w:cs="Times New Roman"/>
          <w:lang w:val="en-US"/>
        </w:rPr>
        <w:t xml:space="preserve"> </w:t>
      </w:r>
      <w:r>
        <w:rPr>
          <w:rFonts w:ascii="Times New Roman" w:hAnsi="Times New Roman" w:cs="Times New Roman"/>
          <w:lang w:val="en-US"/>
        </w:rPr>
        <w:t>MND </w:t>
      </w:r>
      <w:r w:rsidRPr="00796159">
        <w:rPr>
          <w:rFonts w:ascii="Times New Roman" w:hAnsi="Times New Roman" w:cs="Times New Roman"/>
          <w:lang w:val="en-US"/>
        </w:rPr>
        <w:t xml:space="preserve">193 - </w:t>
      </w:r>
      <w:r>
        <w:rPr>
          <w:rFonts w:ascii="Times New Roman" w:hAnsi="Times New Roman" w:cs="Times New Roman"/>
          <w:lang w:val="en-US"/>
        </w:rPr>
        <w:t>E </w:t>
      </w:r>
      <w:r w:rsidRPr="00796159">
        <w:rPr>
          <w:rFonts w:ascii="Times New Roman" w:hAnsi="Times New Roman" w:cs="Times New Roman"/>
          <w:lang w:val="en-US"/>
        </w:rPr>
        <w:t>10815.</w:t>
      </w:r>
    </w:p>
  </w:endnote>
  <w:endnote w:id="33">
    <w:p w14:paraId="2F7F7405" w14:textId="438AEC24" w:rsidR="008F06A6" w:rsidRPr="00796159" w:rsidRDefault="008F06A6">
      <w:pPr>
        <w:pStyle w:val="EndnoteText"/>
        <w:spacing w:line="480" w:lineRule="auto"/>
        <w:jc w:val="both"/>
        <w:rPr>
          <w:rFonts w:ascii="Times New Roman" w:hAnsi="Times New Roman" w:cs="Times New Roman"/>
        </w:rPr>
      </w:pPr>
      <w:r w:rsidRPr="00796159">
        <w:rPr>
          <w:rStyle w:val="EndnoteReference"/>
          <w:rFonts w:ascii="Times New Roman" w:hAnsi="Times New Roman" w:cs="Times New Roman"/>
          <w:lang w:val="en-US"/>
        </w:rPr>
        <w:endnoteRef/>
      </w:r>
      <w:r w:rsidRPr="00796159">
        <w:rPr>
          <w:rFonts w:ascii="Times New Roman" w:hAnsi="Times New Roman" w:cs="Times New Roman"/>
        </w:rPr>
        <w:t xml:space="preserve"> </w:t>
      </w:r>
      <w:r w:rsidR="00A54B61" w:rsidRPr="00A54B61">
        <w:rPr>
          <w:rFonts w:ascii="Times New Roman" w:hAnsi="Times New Roman" w:cs="Times New Roman"/>
          <w:szCs w:val="18"/>
          <w:lang w:val="en-US"/>
        </w:rPr>
        <w:t>$$</w:t>
      </w:r>
      <w:r w:rsidRPr="00796159">
        <w:rPr>
          <w:rFonts w:ascii="Times New Roman" w:hAnsi="Times New Roman" w:cs="Times New Roman"/>
        </w:rPr>
        <w:t xml:space="preserve">Longoni </w:t>
      </w:r>
      <w:r w:rsidRPr="00796159">
        <w:rPr>
          <w:rFonts w:ascii="Times New Roman" w:hAnsi="Times New Roman" w:cs="Times New Roman"/>
          <w:iCs/>
        </w:rPr>
        <w:t>et al.</w:t>
      </w:r>
      <w:r w:rsidRPr="00796159">
        <w:rPr>
          <w:rFonts w:ascii="Times New Roman" w:hAnsi="Times New Roman" w:cs="Times New Roman"/>
        </w:rPr>
        <w:t xml:space="preserve"> 2022</w:t>
      </w:r>
      <w:r w:rsidR="00A54B61" w:rsidRPr="00A54B61">
        <w:rPr>
          <w:rFonts w:ascii="Times New Roman" w:hAnsi="Times New Roman" w:cs="Times New Roman"/>
          <w:szCs w:val="18"/>
          <w:lang w:val="en-US"/>
        </w:rPr>
        <w:t>$$</w:t>
      </w:r>
      <w:r w:rsidRPr="00796159">
        <w:rPr>
          <w:rFonts w:ascii="Times New Roman" w:hAnsi="Times New Roman" w:cs="Times New Roman"/>
        </w:rPr>
        <w:t>.</w:t>
      </w:r>
    </w:p>
  </w:endnote>
  <w:endnote w:id="34">
    <w:p w14:paraId="2F3B0D40" w14:textId="4F967A99" w:rsidR="008F06A6" w:rsidRPr="00796159" w:rsidRDefault="008F06A6">
      <w:pPr>
        <w:pStyle w:val="EndnoteText"/>
        <w:spacing w:line="480" w:lineRule="auto"/>
        <w:jc w:val="both"/>
        <w:rPr>
          <w:rFonts w:ascii="Times New Roman" w:hAnsi="Times New Roman" w:cs="Times New Roman"/>
          <w:iCs/>
        </w:rPr>
      </w:pPr>
      <w:r w:rsidRPr="00796159">
        <w:rPr>
          <w:rStyle w:val="EndnoteReference"/>
          <w:rFonts w:ascii="Times New Roman" w:hAnsi="Times New Roman" w:cs="Times New Roman"/>
          <w:lang w:val="en-US"/>
        </w:rPr>
        <w:endnoteRef/>
      </w:r>
      <w:r w:rsidRPr="00796159">
        <w:rPr>
          <w:rFonts w:ascii="Times New Roman" w:hAnsi="Times New Roman" w:cs="Times New Roman"/>
        </w:rPr>
        <w:t xml:space="preserve"> </w:t>
      </w:r>
      <w:r w:rsidR="00A54B61" w:rsidRPr="00A54B61">
        <w:rPr>
          <w:rFonts w:ascii="Times New Roman" w:hAnsi="Times New Roman" w:cs="Times New Roman"/>
          <w:szCs w:val="18"/>
          <w:lang w:val="en-US"/>
        </w:rPr>
        <w:t>$$</w:t>
      </w:r>
      <w:r w:rsidRPr="00796159">
        <w:rPr>
          <w:rFonts w:ascii="Times New Roman" w:hAnsi="Times New Roman" w:cs="Times New Roman"/>
        </w:rPr>
        <w:t xml:space="preserve">Salvant </w:t>
      </w:r>
      <w:r w:rsidRPr="00796159">
        <w:rPr>
          <w:rFonts w:ascii="Times New Roman" w:hAnsi="Times New Roman" w:cs="Times New Roman"/>
          <w:iCs/>
        </w:rPr>
        <w:t>et al.</w:t>
      </w:r>
      <w:r w:rsidRPr="00796159">
        <w:rPr>
          <w:rFonts w:ascii="Times New Roman" w:hAnsi="Times New Roman" w:cs="Times New Roman"/>
          <w:i/>
        </w:rPr>
        <w:t xml:space="preserve"> </w:t>
      </w:r>
      <w:r w:rsidRPr="00796159">
        <w:rPr>
          <w:rFonts w:ascii="Times New Roman" w:hAnsi="Times New Roman" w:cs="Times New Roman"/>
          <w:iCs/>
        </w:rPr>
        <w:t>2018</w:t>
      </w:r>
      <w:r w:rsidR="00A54B61" w:rsidRPr="00A54B61">
        <w:rPr>
          <w:rFonts w:ascii="Times New Roman" w:hAnsi="Times New Roman" w:cs="Times New Roman"/>
          <w:szCs w:val="18"/>
          <w:lang w:val="en-US"/>
        </w:rPr>
        <w:t>$$</w:t>
      </w:r>
      <w:r w:rsidRPr="00796159">
        <w:rPr>
          <w:rFonts w:ascii="Times New Roman" w:hAnsi="Times New Roman" w:cs="Times New Roman"/>
          <w:iCs/>
        </w:rPr>
        <w:t xml:space="preserve">. </w:t>
      </w:r>
    </w:p>
  </w:endnote>
  <w:endnote w:id="35">
    <w:p w14:paraId="627ED6DD" w14:textId="0169E87D" w:rsidR="008F06A6" w:rsidRPr="00796159" w:rsidRDefault="008F06A6" w:rsidP="00796159">
      <w:pPr>
        <w:pStyle w:val="EndnoteText"/>
        <w:spacing w:line="480" w:lineRule="auto"/>
        <w:rPr>
          <w:rFonts w:ascii="Times New Roman" w:hAnsi="Times New Roman" w:cs="Times New Roman"/>
          <w:lang w:val="en-US"/>
        </w:rPr>
      </w:pPr>
      <w:r w:rsidRPr="00796159">
        <w:rPr>
          <w:rStyle w:val="EndnoteReference"/>
          <w:rFonts w:ascii="Times New Roman" w:hAnsi="Times New Roman" w:cs="Times New Roman"/>
          <w:lang w:val="en-US"/>
        </w:rPr>
        <w:endnoteRef/>
      </w:r>
      <w:r w:rsidRPr="00796159">
        <w:rPr>
          <w:rFonts w:ascii="Times New Roman" w:hAnsi="Times New Roman" w:cs="Times New Roman"/>
          <w:lang w:val="en-US"/>
        </w:rPr>
        <w:t xml:space="preserve"> </w:t>
      </w:r>
      <w:r>
        <w:rPr>
          <w:rFonts w:ascii="Times New Roman" w:hAnsi="Times New Roman" w:cs="Times New Roman"/>
          <w:lang w:val="en-US"/>
        </w:rPr>
        <w:t>AF </w:t>
      </w:r>
      <w:r w:rsidRPr="00796159">
        <w:rPr>
          <w:rFonts w:ascii="Times New Roman" w:hAnsi="Times New Roman" w:cs="Times New Roman"/>
          <w:lang w:val="en-US"/>
        </w:rPr>
        <w:t xml:space="preserve">6723, </w:t>
      </w:r>
      <w:r>
        <w:rPr>
          <w:rFonts w:ascii="Times New Roman" w:hAnsi="Times New Roman" w:cs="Times New Roman"/>
          <w:lang w:val="en-US"/>
        </w:rPr>
        <w:t>AF </w:t>
      </w:r>
      <w:r w:rsidRPr="00796159">
        <w:rPr>
          <w:rFonts w:ascii="Times New Roman" w:hAnsi="Times New Roman" w:cs="Times New Roman"/>
          <w:lang w:val="en-US"/>
        </w:rPr>
        <w:t xml:space="preserve">6885, </w:t>
      </w:r>
      <w:r>
        <w:rPr>
          <w:rFonts w:ascii="Times New Roman" w:hAnsi="Times New Roman" w:cs="Times New Roman"/>
          <w:lang w:val="en-US"/>
        </w:rPr>
        <w:t>MNC </w:t>
      </w:r>
      <w:r w:rsidRPr="00796159">
        <w:rPr>
          <w:rFonts w:ascii="Times New Roman" w:hAnsi="Times New Roman" w:cs="Times New Roman"/>
          <w:lang w:val="en-US"/>
        </w:rPr>
        <w:t xml:space="preserve">1695, </w:t>
      </w:r>
      <w:r>
        <w:rPr>
          <w:rFonts w:ascii="Times New Roman" w:hAnsi="Times New Roman" w:cs="Times New Roman"/>
          <w:lang w:val="en-US"/>
        </w:rPr>
        <w:t>N </w:t>
      </w:r>
      <w:r w:rsidRPr="00796159">
        <w:rPr>
          <w:rFonts w:ascii="Times New Roman" w:hAnsi="Times New Roman" w:cs="Times New Roman"/>
          <w:lang w:val="en-US"/>
        </w:rPr>
        <w:t xml:space="preserve">2732 1, </w:t>
      </w:r>
      <w:r>
        <w:rPr>
          <w:rFonts w:ascii="Times New Roman" w:hAnsi="Times New Roman" w:cs="Times New Roman"/>
          <w:lang w:val="en-US"/>
        </w:rPr>
        <w:t>N </w:t>
      </w:r>
      <w:r w:rsidRPr="00796159">
        <w:rPr>
          <w:rFonts w:ascii="Times New Roman" w:hAnsi="Times New Roman" w:cs="Times New Roman"/>
          <w:lang w:val="en-US"/>
        </w:rPr>
        <w:t xml:space="preserve">2732 2, </w:t>
      </w:r>
      <w:r>
        <w:rPr>
          <w:rFonts w:ascii="Times New Roman" w:hAnsi="Times New Roman" w:cs="Times New Roman"/>
          <w:lang w:val="en-US"/>
        </w:rPr>
        <w:t>N </w:t>
      </w:r>
      <w:r w:rsidRPr="00796159">
        <w:rPr>
          <w:rFonts w:ascii="Times New Roman" w:hAnsi="Times New Roman" w:cs="Times New Roman"/>
          <w:lang w:val="en-US"/>
        </w:rPr>
        <w:t xml:space="preserve">2732 3, </w:t>
      </w:r>
      <w:r>
        <w:rPr>
          <w:rFonts w:ascii="Times New Roman" w:hAnsi="Times New Roman" w:cs="Times New Roman"/>
          <w:lang w:val="en-US"/>
        </w:rPr>
        <w:t>N </w:t>
      </w:r>
      <w:r w:rsidRPr="00796159">
        <w:rPr>
          <w:rFonts w:ascii="Times New Roman" w:hAnsi="Times New Roman" w:cs="Times New Roman"/>
          <w:lang w:val="en-US"/>
        </w:rPr>
        <w:t xml:space="preserve">2733 3; strongly suggested on </w:t>
      </w:r>
      <w:r>
        <w:rPr>
          <w:rFonts w:ascii="Times New Roman" w:hAnsi="Times New Roman" w:cs="Times New Roman"/>
          <w:lang w:val="en-US"/>
        </w:rPr>
        <w:t>AF </w:t>
      </w:r>
      <w:r w:rsidRPr="00796159">
        <w:rPr>
          <w:rFonts w:ascii="Times New Roman" w:hAnsi="Times New Roman" w:cs="Times New Roman"/>
          <w:lang w:val="en-US"/>
        </w:rPr>
        <w:t xml:space="preserve">6889 and </w:t>
      </w:r>
      <w:r>
        <w:rPr>
          <w:rFonts w:ascii="Times New Roman" w:hAnsi="Times New Roman" w:cs="Times New Roman"/>
          <w:iCs/>
          <w:lang w:val="en-US"/>
        </w:rPr>
        <w:t>N </w:t>
      </w:r>
      <w:r w:rsidRPr="00796159">
        <w:rPr>
          <w:rFonts w:ascii="Times New Roman" w:hAnsi="Times New Roman" w:cs="Times New Roman"/>
          <w:iCs/>
          <w:lang w:val="en-US"/>
        </w:rPr>
        <w:t>2733 2. </w:t>
      </w:r>
    </w:p>
  </w:endnote>
  <w:endnote w:id="36">
    <w:p w14:paraId="35A7F3A0" w14:textId="0849B011" w:rsidR="008F06A6" w:rsidRPr="00796159" w:rsidRDefault="008F06A6">
      <w:pPr>
        <w:pStyle w:val="EndnoteText"/>
        <w:spacing w:line="480" w:lineRule="auto"/>
        <w:jc w:val="both"/>
        <w:rPr>
          <w:rFonts w:ascii="Times New Roman" w:hAnsi="Times New Roman" w:cs="Times New Roman"/>
          <w:lang w:val="en-US"/>
        </w:rPr>
      </w:pPr>
      <w:r w:rsidRPr="00796159">
        <w:rPr>
          <w:rStyle w:val="EndnoteReference"/>
          <w:rFonts w:ascii="Times New Roman" w:hAnsi="Times New Roman" w:cs="Times New Roman"/>
          <w:lang w:val="en-US"/>
        </w:rPr>
        <w:endnoteRef/>
      </w:r>
      <w:r w:rsidRPr="00796159">
        <w:rPr>
          <w:rFonts w:ascii="Times New Roman" w:hAnsi="Times New Roman" w:cs="Times New Roman"/>
          <w:lang w:val="en-US"/>
        </w:rPr>
        <w:t xml:space="preserve"> </w:t>
      </w:r>
      <w:r>
        <w:rPr>
          <w:rFonts w:ascii="Times New Roman" w:hAnsi="Times New Roman" w:cs="Times New Roman"/>
          <w:lang w:val="en-US"/>
        </w:rPr>
        <w:t>N </w:t>
      </w:r>
      <w:r w:rsidRPr="00796159">
        <w:rPr>
          <w:rFonts w:ascii="Times New Roman" w:hAnsi="Times New Roman" w:cs="Times New Roman"/>
          <w:lang w:val="en-US"/>
        </w:rPr>
        <w:t xml:space="preserve">2732 3 and </w:t>
      </w:r>
      <w:r>
        <w:rPr>
          <w:rFonts w:ascii="Times New Roman" w:hAnsi="Times New Roman" w:cs="Times New Roman"/>
          <w:lang w:val="en-US"/>
        </w:rPr>
        <w:t>AF </w:t>
      </w:r>
      <w:r w:rsidRPr="00796159">
        <w:rPr>
          <w:rFonts w:ascii="Times New Roman" w:hAnsi="Times New Roman" w:cs="Times New Roman"/>
          <w:lang w:val="en-US"/>
        </w:rPr>
        <w:t>6885.</w:t>
      </w:r>
    </w:p>
  </w:endnote>
  <w:endnote w:id="37">
    <w:p w14:paraId="07CE3DED" w14:textId="452C40A8" w:rsidR="008F06A6" w:rsidRPr="00796159" w:rsidRDefault="008F06A6">
      <w:pPr>
        <w:pStyle w:val="EndnoteText"/>
        <w:rPr>
          <w:lang w:val="en-US"/>
        </w:rPr>
      </w:pPr>
      <w:r>
        <w:rPr>
          <w:rStyle w:val="EndnoteReference"/>
        </w:rPr>
        <w:endnoteRef/>
      </w:r>
      <w:r w:rsidRPr="00796159">
        <w:rPr>
          <w:lang w:val="en-US"/>
        </w:rPr>
        <w:t xml:space="preserve"> </w:t>
      </w:r>
      <w:r>
        <w:rPr>
          <w:lang w:val="en-US"/>
        </w:rPr>
        <w:t>The fact that we found it on the seven portraits presumably from Thebes is worth noting. However</w:t>
      </w:r>
      <w:r w:rsidR="00A54B61">
        <w:rPr>
          <w:lang w:val="en-US"/>
        </w:rPr>
        <w:t>,</w:t>
      </w:r>
      <w:r>
        <w:rPr>
          <w:lang w:val="en-US"/>
        </w:rPr>
        <w:t xml:space="preserve"> w</w:t>
      </w:r>
      <w:r w:rsidRPr="00E8682F">
        <w:rPr>
          <w:lang w:val="en-US"/>
        </w:rPr>
        <w:t>hite underdrawings have been found on other corp</w:t>
      </w:r>
      <w:r w:rsidR="000C12F8">
        <w:rPr>
          <w:lang w:val="en-US"/>
        </w:rPr>
        <w:t>ora</w:t>
      </w:r>
      <w:r w:rsidRPr="00E8682F">
        <w:rPr>
          <w:lang w:val="en-US"/>
        </w:rPr>
        <w:t xml:space="preserve">, such as </w:t>
      </w:r>
      <w:r w:rsidR="000C12F8">
        <w:rPr>
          <w:lang w:val="en-US"/>
        </w:rPr>
        <w:t>the</w:t>
      </w:r>
      <w:r w:rsidRPr="00E8682F">
        <w:rPr>
          <w:lang w:val="en-US"/>
        </w:rPr>
        <w:t xml:space="preserve"> group of portrait</w:t>
      </w:r>
      <w:r>
        <w:rPr>
          <w:lang w:val="en-US"/>
        </w:rPr>
        <w:t>s from Tebtunis (Fayum)</w:t>
      </w:r>
      <w:r w:rsidR="00A54B61">
        <w:rPr>
          <w:lang w:val="en-US"/>
        </w:rPr>
        <w:t>,</w:t>
      </w:r>
      <w:r>
        <w:rPr>
          <w:lang w:val="en-US"/>
        </w:rPr>
        <w:t xml:space="preserve"> published by </w:t>
      </w:r>
      <w:r w:rsidR="00A54B61" w:rsidRPr="00A54B61">
        <w:rPr>
          <w:rFonts w:ascii="Times New Roman" w:hAnsi="Times New Roman" w:cs="Times New Roman"/>
          <w:szCs w:val="18"/>
          <w:lang w:val="en-US"/>
        </w:rPr>
        <w:t>$$</w:t>
      </w:r>
      <w:r w:rsidRPr="00E8682F">
        <w:rPr>
          <w:lang w:val="en-US"/>
        </w:rPr>
        <w:t>Salvant</w:t>
      </w:r>
      <w:r>
        <w:rPr>
          <w:lang w:val="en-US"/>
        </w:rPr>
        <w:t xml:space="preserve"> et al. 2018</w:t>
      </w:r>
      <w:r w:rsidR="00A54B61" w:rsidRPr="00A54B61">
        <w:rPr>
          <w:rFonts w:ascii="Times New Roman" w:hAnsi="Times New Roman" w:cs="Times New Roman"/>
          <w:szCs w:val="18"/>
          <w:lang w:val="en-US"/>
        </w:rPr>
        <w:t>$$</w:t>
      </w:r>
      <w:r w:rsidRPr="00E8682F">
        <w:rPr>
          <w:lang w:val="en-US"/>
        </w:rPr>
        <w:t xml:space="preserve">. </w:t>
      </w:r>
      <w:r>
        <w:rPr>
          <w:lang w:val="en-US"/>
        </w:rPr>
        <w:t xml:space="preserve">Therefore it is attested </w:t>
      </w:r>
      <w:r w:rsidR="004B114E">
        <w:rPr>
          <w:lang w:val="en-US"/>
        </w:rPr>
        <w:t xml:space="preserve">to </w:t>
      </w:r>
      <w:r>
        <w:rPr>
          <w:lang w:val="en-US"/>
        </w:rPr>
        <w:t xml:space="preserve">at least on one other site. It could well be a criterion for specific workshops on both sites. </w:t>
      </w:r>
    </w:p>
  </w:endnote>
  <w:endnote w:id="38">
    <w:p w14:paraId="5EE8ED6E" w14:textId="1DFCD235" w:rsidR="008F06A6" w:rsidRPr="00796159" w:rsidRDefault="008F06A6">
      <w:pPr>
        <w:pStyle w:val="EndnoteText"/>
        <w:spacing w:line="480" w:lineRule="auto"/>
        <w:jc w:val="both"/>
        <w:rPr>
          <w:rFonts w:ascii="Times New Roman" w:hAnsi="Times New Roman" w:cs="Times New Roman"/>
          <w:lang w:val="en-US"/>
        </w:rPr>
      </w:pPr>
      <w:r w:rsidRPr="00796159">
        <w:rPr>
          <w:rStyle w:val="EndnoteReference"/>
          <w:rFonts w:ascii="Times New Roman" w:hAnsi="Times New Roman" w:cs="Times New Roman"/>
          <w:lang w:val="en-US"/>
        </w:rPr>
        <w:endnoteRef/>
      </w:r>
      <w:r w:rsidRPr="00796159">
        <w:rPr>
          <w:rFonts w:ascii="Times New Roman" w:hAnsi="Times New Roman" w:cs="Times New Roman"/>
          <w:lang w:val="en-US"/>
        </w:rPr>
        <w:t xml:space="preserve"> </w:t>
      </w:r>
      <w:r>
        <w:rPr>
          <w:rFonts w:ascii="Times New Roman" w:hAnsi="Times New Roman" w:cs="Times New Roman"/>
          <w:lang w:val="en-US"/>
        </w:rPr>
        <w:t>AF </w:t>
      </w:r>
      <w:r w:rsidRPr="00796159">
        <w:rPr>
          <w:rFonts w:ascii="Times New Roman" w:hAnsi="Times New Roman" w:cs="Times New Roman"/>
          <w:lang w:val="en-US"/>
        </w:rPr>
        <w:t xml:space="preserve">6723, </w:t>
      </w:r>
      <w:r>
        <w:rPr>
          <w:rFonts w:ascii="Times New Roman" w:hAnsi="Times New Roman" w:cs="Times New Roman"/>
          <w:lang w:val="en-US"/>
        </w:rPr>
        <w:t>AF </w:t>
      </w:r>
      <w:r w:rsidRPr="00796159">
        <w:rPr>
          <w:rFonts w:ascii="Times New Roman" w:hAnsi="Times New Roman" w:cs="Times New Roman"/>
          <w:lang w:val="en-US"/>
        </w:rPr>
        <w:t xml:space="preserve">6883, </w:t>
      </w:r>
      <w:r>
        <w:rPr>
          <w:rFonts w:ascii="Times New Roman" w:hAnsi="Times New Roman" w:cs="Times New Roman"/>
          <w:lang w:val="en-US"/>
        </w:rPr>
        <w:t>AF </w:t>
      </w:r>
      <w:r w:rsidRPr="00796159">
        <w:rPr>
          <w:rFonts w:ascii="Times New Roman" w:hAnsi="Times New Roman" w:cs="Times New Roman"/>
          <w:lang w:val="en-US"/>
        </w:rPr>
        <w:t xml:space="preserve">6884, </w:t>
      </w:r>
      <w:r>
        <w:rPr>
          <w:rFonts w:ascii="Times New Roman" w:hAnsi="Times New Roman" w:cs="Times New Roman"/>
          <w:lang w:val="en-US"/>
        </w:rPr>
        <w:t>AF </w:t>
      </w:r>
      <w:r w:rsidRPr="00796159">
        <w:rPr>
          <w:rFonts w:ascii="Times New Roman" w:hAnsi="Times New Roman" w:cs="Times New Roman"/>
          <w:lang w:val="en-US"/>
        </w:rPr>
        <w:t xml:space="preserve">6885, </w:t>
      </w:r>
      <w:r>
        <w:rPr>
          <w:rFonts w:ascii="Times New Roman" w:hAnsi="Times New Roman" w:cs="Times New Roman"/>
          <w:lang w:val="en-US"/>
        </w:rPr>
        <w:t>AF </w:t>
      </w:r>
      <w:r w:rsidRPr="00796159">
        <w:rPr>
          <w:rFonts w:ascii="Times New Roman" w:hAnsi="Times New Roman" w:cs="Times New Roman"/>
          <w:lang w:val="en-US"/>
        </w:rPr>
        <w:t xml:space="preserve">6886, </w:t>
      </w:r>
      <w:r>
        <w:rPr>
          <w:rFonts w:ascii="Times New Roman" w:hAnsi="Times New Roman" w:cs="Times New Roman"/>
          <w:lang w:val="en-US"/>
        </w:rPr>
        <w:t>AF </w:t>
      </w:r>
      <w:r w:rsidRPr="00796159">
        <w:rPr>
          <w:rFonts w:ascii="Times New Roman" w:hAnsi="Times New Roman" w:cs="Times New Roman"/>
          <w:lang w:val="en-US"/>
        </w:rPr>
        <w:t xml:space="preserve">6887, </w:t>
      </w:r>
      <w:r>
        <w:rPr>
          <w:rFonts w:ascii="Times New Roman" w:hAnsi="Times New Roman" w:cs="Times New Roman"/>
          <w:lang w:val="en-US"/>
        </w:rPr>
        <w:t>AF </w:t>
      </w:r>
      <w:r w:rsidRPr="00796159">
        <w:rPr>
          <w:rFonts w:ascii="Times New Roman" w:hAnsi="Times New Roman" w:cs="Times New Roman"/>
          <w:lang w:val="en-US"/>
        </w:rPr>
        <w:t xml:space="preserve">6888, </w:t>
      </w:r>
      <w:r>
        <w:rPr>
          <w:rFonts w:ascii="Times New Roman" w:hAnsi="Times New Roman" w:cs="Times New Roman"/>
          <w:lang w:val="en-US"/>
        </w:rPr>
        <w:t>AF </w:t>
      </w:r>
      <w:r w:rsidRPr="00796159">
        <w:rPr>
          <w:rFonts w:ascii="Times New Roman" w:hAnsi="Times New Roman" w:cs="Times New Roman"/>
          <w:lang w:val="en-US"/>
        </w:rPr>
        <w:t xml:space="preserve">6890, </w:t>
      </w:r>
      <w:r>
        <w:rPr>
          <w:rFonts w:ascii="Times New Roman" w:hAnsi="Times New Roman" w:cs="Times New Roman"/>
          <w:lang w:val="en-US"/>
        </w:rPr>
        <w:t>AF </w:t>
      </w:r>
      <w:r w:rsidRPr="00796159">
        <w:rPr>
          <w:rFonts w:ascii="Times New Roman" w:hAnsi="Times New Roman" w:cs="Times New Roman"/>
          <w:lang w:val="en-US"/>
        </w:rPr>
        <w:t xml:space="preserve">6891, </w:t>
      </w:r>
      <w:r>
        <w:rPr>
          <w:rFonts w:ascii="Times New Roman" w:hAnsi="Times New Roman" w:cs="Times New Roman"/>
          <w:lang w:val="en-US"/>
        </w:rPr>
        <w:t>AF </w:t>
      </w:r>
      <w:r w:rsidRPr="00796159">
        <w:rPr>
          <w:rFonts w:ascii="Times New Roman" w:hAnsi="Times New Roman" w:cs="Times New Roman"/>
          <w:lang w:val="en-US"/>
        </w:rPr>
        <w:t xml:space="preserve">6892, </w:t>
      </w:r>
      <w:r>
        <w:rPr>
          <w:rFonts w:ascii="Times New Roman" w:hAnsi="Times New Roman" w:cs="Times New Roman"/>
          <w:lang w:val="en-US"/>
        </w:rPr>
        <w:t>AF </w:t>
      </w:r>
      <w:r w:rsidRPr="00796159">
        <w:rPr>
          <w:rFonts w:ascii="Times New Roman" w:hAnsi="Times New Roman" w:cs="Times New Roman"/>
          <w:lang w:val="en-US"/>
        </w:rPr>
        <w:t xml:space="preserve">6893, </w:t>
      </w:r>
      <w:r>
        <w:rPr>
          <w:rFonts w:ascii="Times New Roman" w:hAnsi="Times New Roman" w:cs="Times New Roman"/>
          <w:lang w:val="en-US"/>
        </w:rPr>
        <w:t>E </w:t>
      </w:r>
      <w:r w:rsidRPr="00796159">
        <w:rPr>
          <w:rFonts w:ascii="Times New Roman" w:hAnsi="Times New Roman" w:cs="Times New Roman"/>
          <w:lang w:val="en-US"/>
        </w:rPr>
        <w:t xml:space="preserve">33650, </w:t>
      </w:r>
      <w:r>
        <w:rPr>
          <w:rFonts w:ascii="Times New Roman" w:hAnsi="Times New Roman" w:cs="Times New Roman"/>
          <w:lang w:val="en-US"/>
        </w:rPr>
        <w:t>MNC </w:t>
      </w:r>
      <w:r w:rsidRPr="00796159">
        <w:rPr>
          <w:rFonts w:ascii="Times New Roman" w:hAnsi="Times New Roman" w:cs="Times New Roman"/>
          <w:lang w:val="en-US"/>
        </w:rPr>
        <w:t xml:space="preserve">1697, </w:t>
      </w:r>
      <w:r>
        <w:rPr>
          <w:rFonts w:ascii="Times New Roman" w:hAnsi="Times New Roman" w:cs="Times New Roman"/>
          <w:lang w:val="en-US"/>
        </w:rPr>
        <w:t>MND </w:t>
      </w:r>
      <w:r w:rsidRPr="00796159">
        <w:rPr>
          <w:rFonts w:ascii="Times New Roman" w:hAnsi="Times New Roman" w:cs="Times New Roman"/>
          <w:lang w:val="en-US"/>
        </w:rPr>
        <w:t xml:space="preserve">2047, </w:t>
      </w:r>
      <w:r>
        <w:rPr>
          <w:rFonts w:ascii="Times New Roman" w:hAnsi="Times New Roman" w:cs="Times New Roman"/>
          <w:lang w:val="en-US"/>
        </w:rPr>
        <w:t>N </w:t>
      </w:r>
      <w:r w:rsidRPr="00796159">
        <w:rPr>
          <w:rFonts w:ascii="Times New Roman" w:hAnsi="Times New Roman" w:cs="Times New Roman"/>
          <w:lang w:val="en-US"/>
        </w:rPr>
        <w:t xml:space="preserve">2732 1, </w:t>
      </w:r>
      <w:r>
        <w:rPr>
          <w:rFonts w:ascii="Times New Roman" w:hAnsi="Times New Roman" w:cs="Times New Roman"/>
          <w:lang w:val="en-US"/>
        </w:rPr>
        <w:t>N </w:t>
      </w:r>
      <w:r w:rsidRPr="00796159">
        <w:rPr>
          <w:rFonts w:ascii="Times New Roman" w:hAnsi="Times New Roman" w:cs="Times New Roman"/>
          <w:lang w:val="en-US"/>
        </w:rPr>
        <w:t xml:space="preserve">2732 2, </w:t>
      </w:r>
      <w:r>
        <w:rPr>
          <w:rFonts w:ascii="Times New Roman" w:hAnsi="Times New Roman" w:cs="Times New Roman"/>
          <w:lang w:val="en-US"/>
        </w:rPr>
        <w:t>N </w:t>
      </w:r>
      <w:r w:rsidRPr="00796159">
        <w:rPr>
          <w:rFonts w:ascii="Times New Roman" w:hAnsi="Times New Roman" w:cs="Times New Roman"/>
          <w:lang w:val="en-US"/>
        </w:rPr>
        <w:t xml:space="preserve">2732 3, </w:t>
      </w:r>
      <w:r>
        <w:rPr>
          <w:rFonts w:ascii="Times New Roman" w:hAnsi="Times New Roman" w:cs="Times New Roman"/>
          <w:lang w:val="en-US"/>
        </w:rPr>
        <w:t>N </w:t>
      </w:r>
      <w:r w:rsidRPr="00796159">
        <w:rPr>
          <w:rFonts w:ascii="Times New Roman" w:hAnsi="Times New Roman" w:cs="Times New Roman"/>
          <w:lang w:val="en-US"/>
        </w:rPr>
        <w:t xml:space="preserve">2733 1, </w:t>
      </w:r>
      <w:r>
        <w:rPr>
          <w:rFonts w:ascii="Times New Roman" w:hAnsi="Times New Roman" w:cs="Times New Roman"/>
          <w:lang w:val="en-US"/>
        </w:rPr>
        <w:t>N </w:t>
      </w:r>
      <w:r w:rsidRPr="00796159">
        <w:rPr>
          <w:rFonts w:ascii="Times New Roman" w:hAnsi="Times New Roman" w:cs="Times New Roman"/>
          <w:lang w:val="en-US"/>
        </w:rPr>
        <w:t>2733 3.</w:t>
      </w:r>
    </w:p>
  </w:endnote>
  <w:endnote w:id="39">
    <w:p w14:paraId="3C4FF994" w14:textId="11A1F1C2" w:rsidR="008F06A6" w:rsidRPr="00D21520" w:rsidRDefault="008F06A6" w:rsidP="00796159">
      <w:pPr>
        <w:pStyle w:val="EndnoteText"/>
        <w:spacing w:line="480" w:lineRule="auto"/>
        <w:rPr>
          <w:rFonts w:ascii="Times New Roman" w:hAnsi="Times New Roman" w:cs="Times New Roman"/>
          <w:lang w:val="en-US"/>
        </w:rPr>
      </w:pPr>
      <w:r w:rsidRPr="00796159">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Pr>
          <w:rFonts w:ascii="Times New Roman" w:hAnsi="Times New Roman" w:cs="Times New Roman"/>
          <w:lang w:val="en-US"/>
        </w:rPr>
        <w:t>AF </w:t>
      </w:r>
      <w:r w:rsidRPr="00D21520">
        <w:rPr>
          <w:rFonts w:ascii="Times New Roman" w:hAnsi="Times New Roman" w:cs="Times New Roman"/>
          <w:lang w:val="en-US"/>
        </w:rPr>
        <w:t xml:space="preserve">6724, </w:t>
      </w:r>
      <w:r>
        <w:rPr>
          <w:rFonts w:ascii="Times New Roman" w:hAnsi="Times New Roman" w:cs="Times New Roman"/>
          <w:lang w:val="en-US"/>
        </w:rPr>
        <w:t>MNC </w:t>
      </w:r>
      <w:r w:rsidRPr="00D21520">
        <w:rPr>
          <w:rFonts w:ascii="Times New Roman" w:hAnsi="Times New Roman" w:cs="Times New Roman"/>
          <w:lang w:val="en-US"/>
        </w:rPr>
        <w:t>1695</w:t>
      </w:r>
      <w:r w:rsidR="004B114E">
        <w:rPr>
          <w:rFonts w:ascii="Times New Roman" w:hAnsi="Times New Roman" w:cs="Times New Roman"/>
          <w:lang w:val="en-US"/>
        </w:rPr>
        <w:t>;</w:t>
      </w:r>
      <w:r w:rsidRPr="00D21520">
        <w:rPr>
          <w:rFonts w:ascii="Times New Roman" w:hAnsi="Times New Roman" w:cs="Times New Roman"/>
          <w:lang w:val="en-US"/>
        </w:rPr>
        <w:t xml:space="preserve"> in both cases, the portrait is painted on a </w:t>
      </w:r>
      <w:r>
        <w:rPr>
          <w:rFonts w:ascii="Times New Roman" w:hAnsi="Times New Roman" w:cs="Times New Roman"/>
          <w:lang w:val="en-US"/>
        </w:rPr>
        <w:t>gray</w:t>
      </w:r>
      <w:r w:rsidRPr="00D21520">
        <w:rPr>
          <w:rFonts w:ascii="Times New Roman" w:hAnsi="Times New Roman" w:cs="Times New Roman"/>
          <w:lang w:val="en-US"/>
        </w:rPr>
        <w:t xml:space="preserve"> layer </w:t>
      </w:r>
      <w:r>
        <w:rPr>
          <w:rFonts w:ascii="Times New Roman" w:hAnsi="Times New Roman" w:cs="Times New Roman"/>
          <w:lang w:val="en-US"/>
        </w:rPr>
        <w:t>that</w:t>
      </w:r>
      <w:r w:rsidRPr="00D21520">
        <w:rPr>
          <w:rFonts w:ascii="Times New Roman" w:hAnsi="Times New Roman" w:cs="Times New Roman"/>
          <w:lang w:val="en-US"/>
        </w:rPr>
        <w:t xml:space="preserve"> serves as background. Underdrawing </w:t>
      </w:r>
      <w:r>
        <w:rPr>
          <w:rFonts w:ascii="Times New Roman" w:hAnsi="Times New Roman" w:cs="Times New Roman"/>
          <w:lang w:val="en-US"/>
        </w:rPr>
        <w:t xml:space="preserve">was </w:t>
      </w:r>
      <w:r w:rsidRPr="00D21520">
        <w:rPr>
          <w:rFonts w:ascii="Times New Roman" w:hAnsi="Times New Roman" w:cs="Times New Roman"/>
          <w:lang w:val="en-US"/>
        </w:rPr>
        <w:t xml:space="preserve">noticed only on </w:t>
      </w:r>
      <w:r>
        <w:rPr>
          <w:rFonts w:ascii="Times New Roman" w:hAnsi="Times New Roman" w:cs="Times New Roman"/>
          <w:lang w:val="en-US"/>
        </w:rPr>
        <w:t>MNC </w:t>
      </w:r>
      <w:r w:rsidRPr="00D21520">
        <w:rPr>
          <w:rFonts w:ascii="Times New Roman" w:hAnsi="Times New Roman" w:cs="Times New Roman"/>
          <w:lang w:val="en-US"/>
        </w:rPr>
        <w:t xml:space="preserve">1695. </w:t>
      </w:r>
    </w:p>
  </w:endnote>
  <w:endnote w:id="40">
    <w:p w14:paraId="79704831" w14:textId="7723E18D" w:rsidR="008F06A6" w:rsidRPr="00796159" w:rsidRDefault="008F06A6">
      <w:pPr>
        <w:pStyle w:val="EndnoteText"/>
        <w:spacing w:line="480" w:lineRule="auto"/>
        <w:jc w:val="both"/>
        <w:rPr>
          <w:rFonts w:ascii="Times New Roman" w:hAnsi="Times New Roman" w:cs="Times New Roman"/>
          <w:lang w:val="en-US"/>
        </w:rPr>
      </w:pPr>
      <w:r w:rsidRPr="00796159">
        <w:rPr>
          <w:rStyle w:val="EndnoteReference"/>
          <w:rFonts w:ascii="Times New Roman" w:hAnsi="Times New Roman" w:cs="Times New Roman"/>
          <w:lang w:val="en-US"/>
        </w:rPr>
        <w:endnoteRef/>
      </w:r>
      <w:r w:rsidRPr="00796159">
        <w:rPr>
          <w:rFonts w:ascii="Times New Roman" w:hAnsi="Times New Roman" w:cs="Times New Roman"/>
          <w:lang w:val="en-US"/>
        </w:rPr>
        <w:t xml:space="preserve"> </w:t>
      </w:r>
      <w:r>
        <w:rPr>
          <w:rFonts w:ascii="Times New Roman" w:hAnsi="Times New Roman" w:cs="Times New Roman"/>
          <w:lang w:val="en-US"/>
        </w:rPr>
        <w:t>AF </w:t>
      </w:r>
      <w:r w:rsidRPr="00796159">
        <w:rPr>
          <w:rFonts w:ascii="Times New Roman" w:hAnsi="Times New Roman" w:cs="Times New Roman"/>
          <w:lang w:val="en-US"/>
        </w:rPr>
        <w:t xml:space="preserve">6889, </w:t>
      </w:r>
      <w:r>
        <w:rPr>
          <w:rFonts w:ascii="Times New Roman" w:hAnsi="Times New Roman" w:cs="Times New Roman"/>
          <w:lang w:val="en-US"/>
        </w:rPr>
        <w:t>E </w:t>
      </w:r>
      <w:r w:rsidRPr="00796159">
        <w:rPr>
          <w:rFonts w:ascii="Times New Roman" w:hAnsi="Times New Roman" w:cs="Times New Roman"/>
          <w:lang w:val="en-US"/>
        </w:rPr>
        <w:t xml:space="preserve">12569, </w:t>
      </w:r>
      <w:r>
        <w:rPr>
          <w:rFonts w:ascii="Times New Roman" w:hAnsi="Times New Roman" w:cs="Times New Roman"/>
          <w:lang w:val="en-US"/>
        </w:rPr>
        <w:t>MNC </w:t>
      </w:r>
      <w:r w:rsidRPr="00796159">
        <w:rPr>
          <w:rFonts w:ascii="Times New Roman" w:hAnsi="Times New Roman" w:cs="Times New Roman"/>
          <w:lang w:val="en-US"/>
        </w:rPr>
        <w:t xml:space="preserve">1693, </w:t>
      </w:r>
      <w:r>
        <w:rPr>
          <w:rFonts w:ascii="Times New Roman" w:hAnsi="Times New Roman" w:cs="Times New Roman"/>
          <w:lang w:val="en-US"/>
        </w:rPr>
        <w:t>MNC </w:t>
      </w:r>
      <w:r w:rsidRPr="00796159">
        <w:rPr>
          <w:rFonts w:ascii="Times New Roman" w:hAnsi="Times New Roman" w:cs="Times New Roman"/>
          <w:lang w:val="en-US"/>
        </w:rPr>
        <w:t xml:space="preserve">1694, </w:t>
      </w:r>
      <w:r>
        <w:rPr>
          <w:rFonts w:ascii="Times New Roman" w:hAnsi="Times New Roman" w:cs="Times New Roman"/>
          <w:lang w:val="en-US"/>
        </w:rPr>
        <w:t>MNC </w:t>
      </w:r>
      <w:r w:rsidRPr="00796159">
        <w:rPr>
          <w:rFonts w:ascii="Times New Roman" w:hAnsi="Times New Roman" w:cs="Times New Roman"/>
          <w:lang w:val="en-US"/>
        </w:rPr>
        <w:t xml:space="preserve">1696, </w:t>
      </w:r>
      <w:r>
        <w:rPr>
          <w:rFonts w:ascii="Times New Roman" w:hAnsi="Times New Roman" w:cs="Times New Roman"/>
          <w:lang w:val="en-US"/>
        </w:rPr>
        <w:t>MND </w:t>
      </w:r>
      <w:r w:rsidRPr="00796159">
        <w:rPr>
          <w:rFonts w:ascii="Times New Roman" w:hAnsi="Times New Roman" w:cs="Times New Roman"/>
          <w:lang w:val="en-US"/>
        </w:rPr>
        <w:t xml:space="preserve">2047, </w:t>
      </w:r>
      <w:r>
        <w:rPr>
          <w:rFonts w:ascii="Times New Roman" w:hAnsi="Times New Roman" w:cs="Times New Roman"/>
          <w:lang w:val="en-US"/>
        </w:rPr>
        <w:t>N </w:t>
      </w:r>
      <w:r w:rsidRPr="00796159">
        <w:rPr>
          <w:rFonts w:ascii="Times New Roman" w:hAnsi="Times New Roman" w:cs="Times New Roman"/>
          <w:lang w:val="en-US"/>
        </w:rPr>
        <w:t>2733 2.</w:t>
      </w:r>
    </w:p>
  </w:endnote>
  <w:endnote w:id="41">
    <w:p w14:paraId="35E0370B" w14:textId="42DED1BB" w:rsidR="008F06A6" w:rsidRPr="00D21520" w:rsidRDefault="008F06A6" w:rsidP="00796159">
      <w:pPr>
        <w:pStyle w:val="Corps"/>
        <w:spacing w:after="0" w:line="480" w:lineRule="auto"/>
        <w:rPr>
          <w:rFonts w:cs="Times New Roman"/>
          <w:sz w:val="20"/>
          <w:szCs w:val="20"/>
        </w:rPr>
      </w:pPr>
      <w:r w:rsidRPr="00D21520">
        <w:rPr>
          <w:rStyle w:val="EndnoteReference"/>
          <w:rFonts w:cs="Times New Roman"/>
          <w:sz w:val="20"/>
          <w:szCs w:val="20"/>
        </w:rPr>
        <w:endnoteRef/>
      </w:r>
      <w:r w:rsidRPr="00D21520">
        <w:rPr>
          <w:rFonts w:cs="Times New Roman"/>
          <w:sz w:val="20"/>
          <w:szCs w:val="20"/>
        </w:rPr>
        <w:t xml:space="preserve"> From the earlier studies of H. Kühn to research performed by S. Colinart in particular on the Louvre corpus; </w:t>
      </w:r>
      <w:r w:rsidR="004B114E" w:rsidRPr="00A54B61">
        <w:rPr>
          <w:rFonts w:cs="Times New Roman"/>
          <w:sz w:val="20"/>
          <w:szCs w:val="18"/>
        </w:rPr>
        <w:t>$$</w:t>
      </w:r>
      <w:r w:rsidRPr="00D21520">
        <w:rPr>
          <w:rFonts w:cs="Times New Roman"/>
          <w:sz w:val="20"/>
          <w:szCs w:val="20"/>
        </w:rPr>
        <w:t>Kühn 1960</w:t>
      </w:r>
      <w:r w:rsidR="004B114E" w:rsidRPr="00A54B61">
        <w:rPr>
          <w:rFonts w:cs="Times New Roman"/>
          <w:sz w:val="20"/>
          <w:szCs w:val="18"/>
        </w:rPr>
        <w:t>$$</w:t>
      </w:r>
      <w:r w:rsidRPr="00D21520">
        <w:rPr>
          <w:rFonts w:cs="Times New Roman"/>
          <w:sz w:val="20"/>
          <w:szCs w:val="20"/>
        </w:rPr>
        <w:t xml:space="preserve">; </w:t>
      </w:r>
      <w:r w:rsidR="004B114E" w:rsidRPr="00A54B61">
        <w:rPr>
          <w:rFonts w:cs="Times New Roman"/>
          <w:sz w:val="20"/>
          <w:szCs w:val="18"/>
        </w:rPr>
        <w:t>$$</w:t>
      </w:r>
      <w:r w:rsidRPr="00D21520">
        <w:rPr>
          <w:rFonts w:cs="Times New Roman"/>
          <w:sz w:val="20"/>
          <w:szCs w:val="20"/>
        </w:rPr>
        <w:t>Colinart, Grappin‐Wsevolojsky, and Matray 1999</w:t>
      </w:r>
      <w:r w:rsidR="004B114E" w:rsidRPr="00A54B61">
        <w:rPr>
          <w:rFonts w:cs="Times New Roman"/>
          <w:sz w:val="20"/>
          <w:szCs w:val="18"/>
        </w:rPr>
        <w:t>$$</w:t>
      </w:r>
      <w:r w:rsidRPr="00D21520">
        <w:rPr>
          <w:rFonts w:cs="Times New Roman"/>
          <w:sz w:val="20"/>
          <w:szCs w:val="20"/>
        </w:rPr>
        <w:t xml:space="preserve">. More recently, see </w:t>
      </w:r>
      <w:r w:rsidR="004B114E" w:rsidRPr="00A54B61">
        <w:rPr>
          <w:rFonts w:cs="Times New Roman"/>
          <w:sz w:val="20"/>
          <w:szCs w:val="18"/>
        </w:rPr>
        <w:t>$$</w:t>
      </w:r>
      <w:r w:rsidRPr="00D21520">
        <w:rPr>
          <w:rFonts w:cs="Times New Roman"/>
          <w:sz w:val="20"/>
          <w:szCs w:val="20"/>
        </w:rPr>
        <w:t xml:space="preserve">Cuní </w:t>
      </w:r>
      <w:r w:rsidRPr="00D21520">
        <w:rPr>
          <w:rFonts w:cs="Times New Roman"/>
          <w:iCs/>
          <w:sz w:val="20"/>
          <w:szCs w:val="20"/>
        </w:rPr>
        <w:t>et al.</w:t>
      </w:r>
      <w:r w:rsidRPr="00D21520">
        <w:rPr>
          <w:rFonts w:cs="Times New Roman"/>
          <w:sz w:val="20"/>
          <w:szCs w:val="20"/>
        </w:rPr>
        <w:t xml:space="preserve"> 2012</w:t>
      </w:r>
      <w:r w:rsidR="004B114E" w:rsidRPr="00A54B61">
        <w:rPr>
          <w:rFonts w:cs="Times New Roman"/>
          <w:sz w:val="20"/>
          <w:szCs w:val="18"/>
        </w:rPr>
        <w:t>$$</w:t>
      </w:r>
      <w:r w:rsidRPr="00D21520">
        <w:rPr>
          <w:rFonts w:cs="Times New Roman"/>
          <w:sz w:val="20"/>
          <w:szCs w:val="20"/>
        </w:rPr>
        <w:t xml:space="preserve"> and </w:t>
      </w:r>
      <w:r w:rsidR="004B114E" w:rsidRPr="00A54B61">
        <w:rPr>
          <w:rFonts w:cs="Times New Roman"/>
          <w:sz w:val="20"/>
          <w:szCs w:val="18"/>
        </w:rPr>
        <w:t>$$</w:t>
      </w:r>
      <w:r w:rsidRPr="00D21520">
        <w:rPr>
          <w:rFonts w:cs="Times New Roman"/>
          <w:sz w:val="20"/>
          <w:szCs w:val="20"/>
        </w:rPr>
        <w:t>Mazurek, Svoboda, and Schilling 2019</w:t>
      </w:r>
      <w:r w:rsidR="00492FD5">
        <w:rPr>
          <w:rFonts w:cs="Times New Roman"/>
          <w:sz w:val="20"/>
          <w:szCs w:val="20"/>
        </w:rPr>
        <w:t xml:space="preserve">, </w:t>
      </w:r>
      <w:r w:rsidRPr="00D21520">
        <w:rPr>
          <w:rFonts w:cs="Times New Roman"/>
          <w:sz w:val="20"/>
          <w:szCs w:val="20"/>
        </w:rPr>
        <w:t>1960–85</w:t>
      </w:r>
      <w:r w:rsidR="004B114E" w:rsidRPr="00A54B61">
        <w:rPr>
          <w:rFonts w:cs="Times New Roman"/>
          <w:sz w:val="20"/>
          <w:szCs w:val="18"/>
        </w:rPr>
        <w:t>$$</w:t>
      </w:r>
      <w:r w:rsidRPr="00D21520">
        <w:rPr>
          <w:rFonts w:cs="Times New Roman"/>
          <w:sz w:val="20"/>
          <w:szCs w:val="20"/>
        </w:rPr>
        <w:t>.</w:t>
      </w:r>
    </w:p>
  </w:endnote>
  <w:endnote w:id="42">
    <w:p w14:paraId="2CB3BC26" w14:textId="01F3153C" w:rsidR="008F06A6" w:rsidRPr="00796159" w:rsidRDefault="008F06A6" w:rsidP="00796159">
      <w:pPr>
        <w:pStyle w:val="EndnoteText"/>
        <w:spacing w:line="480" w:lineRule="auto"/>
        <w:rPr>
          <w:rFonts w:ascii="Times New Roman" w:hAnsi="Times New Roman" w:cs="Times New Roman"/>
          <w:lang w:val="en-US"/>
        </w:rPr>
      </w:pPr>
      <w:r w:rsidRPr="00796159">
        <w:rPr>
          <w:rStyle w:val="EndnoteReference"/>
          <w:rFonts w:ascii="Times New Roman" w:hAnsi="Times New Roman" w:cs="Times New Roman"/>
          <w:lang w:val="en-US"/>
        </w:rPr>
        <w:endnoteRef/>
      </w:r>
      <w:r w:rsidRPr="00796159">
        <w:rPr>
          <w:rFonts w:ascii="Times New Roman" w:hAnsi="Times New Roman" w:cs="Times New Roman"/>
          <w:lang w:val="en-US"/>
        </w:rPr>
        <w:t xml:space="preserve"> </w:t>
      </w:r>
      <w:r>
        <w:rPr>
          <w:rFonts w:ascii="Times New Roman" w:hAnsi="Times New Roman" w:cs="Times New Roman"/>
          <w:lang w:val="en-US"/>
        </w:rPr>
        <w:t>AF </w:t>
      </w:r>
      <w:r w:rsidRPr="00796159">
        <w:rPr>
          <w:rFonts w:ascii="Times New Roman" w:hAnsi="Times New Roman" w:cs="Times New Roman"/>
          <w:lang w:val="en-US"/>
        </w:rPr>
        <w:t xml:space="preserve">6723, </w:t>
      </w:r>
      <w:r>
        <w:rPr>
          <w:rFonts w:ascii="Times New Roman" w:hAnsi="Times New Roman" w:cs="Times New Roman"/>
          <w:lang w:val="en-US"/>
        </w:rPr>
        <w:t>AF </w:t>
      </w:r>
      <w:r w:rsidRPr="00796159">
        <w:rPr>
          <w:rFonts w:ascii="Times New Roman" w:hAnsi="Times New Roman" w:cs="Times New Roman"/>
          <w:lang w:val="en-US"/>
        </w:rPr>
        <w:t xml:space="preserve">6724, </w:t>
      </w:r>
      <w:r>
        <w:rPr>
          <w:rFonts w:ascii="Times New Roman" w:hAnsi="Times New Roman" w:cs="Times New Roman"/>
          <w:lang w:val="en-US"/>
        </w:rPr>
        <w:t>AF </w:t>
      </w:r>
      <w:r w:rsidRPr="00796159">
        <w:rPr>
          <w:rFonts w:ascii="Times New Roman" w:hAnsi="Times New Roman" w:cs="Times New Roman"/>
          <w:lang w:val="en-US"/>
        </w:rPr>
        <w:t xml:space="preserve">6882, </w:t>
      </w:r>
      <w:r>
        <w:rPr>
          <w:rFonts w:ascii="Times New Roman" w:hAnsi="Times New Roman" w:cs="Times New Roman"/>
          <w:lang w:val="en-US"/>
        </w:rPr>
        <w:t>AF </w:t>
      </w:r>
      <w:r w:rsidRPr="00796159">
        <w:rPr>
          <w:rFonts w:ascii="Times New Roman" w:hAnsi="Times New Roman" w:cs="Times New Roman"/>
          <w:lang w:val="en-US"/>
        </w:rPr>
        <w:t xml:space="preserve">6883, </w:t>
      </w:r>
      <w:r>
        <w:rPr>
          <w:rFonts w:ascii="Times New Roman" w:hAnsi="Times New Roman" w:cs="Times New Roman"/>
          <w:lang w:val="en-US"/>
        </w:rPr>
        <w:t>AF </w:t>
      </w:r>
      <w:r w:rsidRPr="00796159">
        <w:rPr>
          <w:rFonts w:ascii="Times New Roman" w:hAnsi="Times New Roman" w:cs="Times New Roman"/>
          <w:lang w:val="en-US"/>
        </w:rPr>
        <w:t xml:space="preserve">6884, </w:t>
      </w:r>
      <w:r>
        <w:rPr>
          <w:rFonts w:ascii="Times New Roman" w:hAnsi="Times New Roman" w:cs="Times New Roman"/>
          <w:lang w:val="en-US"/>
        </w:rPr>
        <w:t>AF </w:t>
      </w:r>
      <w:r w:rsidRPr="00796159">
        <w:rPr>
          <w:rFonts w:ascii="Times New Roman" w:hAnsi="Times New Roman" w:cs="Times New Roman"/>
          <w:lang w:val="en-US"/>
        </w:rPr>
        <w:t xml:space="preserve">6885, </w:t>
      </w:r>
      <w:r>
        <w:rPr>
          <w:rFonts w:ascii="Times New Roman" w:hAnsi="Times New Roman" w:cs="Times New Roman"/>
          <w:lang w:val="en-US"/>
        </w:rPr>
        <w:t>AF </w:t>
      </w:r>
      <w:r w:rsidRPr="00796159">
        <w:rPr>
          <w:rFonts w:ascii="Times New Roman" w:hAnsi="Times New Roman" w:cs="Times New Roman"/>
          <w:lang w:val="en-US"/>
        </w:rPr>
        <w:t xml:space="preserve">6886, </w:t>
      </w:r>
      <w:r>
        <w:rPr>
          <w:rFonts w:ascii="Times New Roman" w:hAnsi="Times New Roman" w:cs="Times New Roman"/>
          <w:lang w:val="en-US"/>
        </w:rPr>
        <w:t>AF </w:t>
      </w:r>
      <w:r w:rsidRPr="00796159">
        <w:rPr>
          <w:rFonts w:ascii="Times New Roman" w:hAnsi="Times New Roman" w:cs="Times New Roman"/>
          <w:lang w:val="en-US"/>
        </w:rPr>
        <w:t xml:space="preserve">6887, </w:t>
      </w:r>
      <w:r>
        <w:rPr>
          <w:rFonts w:ascii="Times New Roman" w:hAnsi="Times New Roman" w:cs="Times New Roman"/>
          <w:lang w:val="en-US"/>
        </w:rPr>
        <w:t>AF </w:t>
      </w:r>
      <w:r w:rsidRPr="00796159">
        <w:rPr>
          <w:rFonts w:ascii="Times New Roman" w:hAnsi="Times New Roman" w:cs="Times New Roman"/>
          <w:lang w:val="en-US"/>
        </w:rPr>
        <w:t xml:space="preserve">6888, </w:t>
      </w:r>
      <w:r>
        <w:rPr>
          <w:rFonts w:ascii="Times New Roman" w:hAnsi="Times New Roman" w:cs="Times New Roman"/>
          <w:lang w:val="en-US"/>
        </w:rPr>
        <w:t>AF </w:t>
      </w:r>
      <w:r w:rsidRPr="00796159">
        <w:rPr>
          <w:rFonts w:ascii="Times New Roman" w:hAnsi="Times New Roman" w:cs="Times New Roman"/>
          <w:lang w:val="en-US"/>
        </w:rPr>
        <w:t xml:space="preserve">6889, </w:t>
      </w:r>
      <w:r>
        <w:rPr>
          <w:rFonts w:ascii="Times New Roman" w:hAnsi="Times New Roman" w:cs="Times New Roman"/>
          <w:lang w:val="en-US"/>
        </w:rPr>
        <w:t>AF </w:t>
      </w:r>
      <w:r w:rsidRPr="00796159">
        <w:rPr>
          <w:rFonts w:ascii="Times New Roman" w:hAnsi="Times New Roman" w:cs="Times New Roman"/>
          <w:lang w:val="en-US"/>
        </w:rPr>
        <w:t xml:space="preserve">6890, </w:t>
      </w:r>
      <w:r>
        <w:rPr>
          <w:rFonts w:ascii="Times New Roman" w:hAnsi="Times New Roman" w:cs="Times New Roman"/>
          <w:lang w:val="en-US"/>
        </w:rPr>
        <w:t>AF </w:t>
      </w:r>
      <w:r w:rsidRPr="00796159">
        <w:rPr>
          <w:rFonts w:ascii="Times New Roman" w:hAnsi="Times New Roman" w:cs="Times New Roman"/>
          <w:lang w:val="en-US"/>
        </w:rPr>
        <w:t xml:space="preserve">6892, </w:t>
      </w:r>
      <w:r>
        <w:rPr>
          <w:rFonts w:ascii="Times New Roman" w:hAnsi="Times New Roman" w:cs="Times New Roman"/>
          <w:lang w:val="en-US"/>
        </w:rPr>
        <w:t>AF </w:t>
      </w:r>
      <w:r w:rsidRPr="00796159">
        <w:rPr>
          <w:rFonts w:ascii="Times New Roman" w:hAnsi="Times New Roman" w:cs="Times New Roman"/>
          <w:lang w:val="en-US"/>
        </w:rPr>
        <w:t xml:space="preserve">6893, </w:t>
      </w:r>
      <w:r>
        <w:rPr>
          <w:rFonts w:ascii="Times New Roman" w:hAnsi="Times New Roman" w:cs="Times New Roman"/>
          <w:lang w:val="en-US"/>
        </w:rPr>
        <w:t>E </w:t>
      </w:r>
      <w:r w:rsidRPr="00796159">
        <w:rPr>
          <w:rFonts w:ascii="Times New Roman" w:hAnsi="Times New Roman" w:cs="Times New Roman"/>
          <w:lang w:val="en-US"/>
        </w:rPr>
        <w:t xml:space="preserve">12569, </w:t>
      </w:r>
      <w:r>
        <w:rPr>
          <w:rFonts w:ascii="Times New Roman" w:hAnsi="Times New Roman" w:cs="Times New Roman"/>
          <w:lang w:val="en-US"/>
        </w:rPr>
        <w:t>E </w:t>
      </w:r>
      <w:r w:rsidRPr="00796159">
        <w:rPr>
          <w:rFonts w:ascii="Times New Roman" w:hAnsi="Times New Roman" w:cs="Times New Roman"/>
          <w:lang w:val="en-US"/>
        </w:rPr>
        <w:t xml:space="preserve">12570, </w:t>
      </w:r>
      <w:r>
        <w:rPr>
          <w:rFonts w:ascii="Times New Roman" w:hAnsi="Times New Roman" w:cs="Times New Roman"/>
          <w:lang w:val="en-US"/>
        </w:rPr>
        <w:t>E </w:t>
      </w:r>
      <w:r w:rsidRPr="00796159">
        <w:rPr>
          <w:rFonts w:ascii="Times New Roman" w:hAnsi="Times New Roman" w:cs="Times New Roman"/>
          <w:lang w:val="en-US"/>
        </w:rPr>
        <w:t xml:space="preserve">13044, </w:t>
      </w:r>
      <w:r>
        <w:rPr>
          <w:rFonts w:ascii="Times New Roman" w:hAnsi="Times New Roman" w:cs="Times New Roman"/>
          <w:lang w:val="en-US"/>
        </w:rPr>
        <w:t>E </w:t>
      </w:r>
      <w:r w:rsidRPr="00796159">
        <w:rPr>
          <w:rFonts w:ascii="Times New Roman" w:hAnsi="Times New Roman" w:cs="Times New Roman"/>
          <w:lang w:val="en-US"/>
        </w:rPr>
        <w:t xml:space="preserve">33650, </w:t>
      </w:r>
      <w:r>
        <w:rPr>
          <w:rFonts w:ascii="Times New Roman" w:hAnsi="Times New Roman" w:cs="Times New Roman"/>
          <w:lang w:val="en-US"/>
        </w:rPr>
        <w:t>MNC </w:t>
      </w:r>
      <w:r w:rsidRPr="00796159">
        <w:rPr>
          <w:rFonts w:ascii="Times New Roman" w:hAnsi="Times New Roman" w:cs="Times New Roman"/>
          <w:lang w:val="en-US"/>
        </w:rPr>
        <w:t xml:space="preserve">1693, </w:t>
      </w:r>
      <w:r>
        <w:rPr>
          <w:rFonts w:ascii="Times New Roman" w:hAnsi="Times New Roman" w:cs="Times New Roman"/>
          <w:lang w:val="en-US"/>
        </w:rPr>
        <w:t>MNC </w:t>
      </w:r>
      <w:r w:rsidRPr="00796159">
        <w:rPr>
          <w:rFonts w:ascii="Times New Roman" w:hAnsi="Times New Roman" w:cs="Times New Roman"/>
          <w:lang w:val="en-US"/>
        </w:rPr>
        <w:t xml:space="preserve">1694, </w:t>
      </w:r>
      <w:r>
        <w:rPr>
          <w:rFonts w:ascii="Times New Roman" w:hAnsi="Times New Roman" w:cs="Times New Roman"/>
          <w:lang w:val="en-US"/>
        </w:rPr>
        <w:t>MNC </w:t>
      </w:r>
      <w:r w:rsidRPr="00796159">
        <w:rPr>
          <w:rFonts w:ascii="Times New Roman" w:hAnsi="Times New Roman" w:cs="Times New Roman"/>
          <w:lang w:val="en-US"/>
        </w:rPr>
        <w:t xml:space="preserve">1696, </w:t>
      </w:r>
      <w:r>
        <w:rPr>
          <w:rFonts w:ascii="Times New Roman" w:hAnsi="Times New Roman" w:cs="Times New Roman"/>
          <w:lang w:val="en-US"/>
        </w:rPr>
        <w:t>MND </w:t>
      </w:r>
      <w:r w:rsidRPr="00796159">
        <w:rPr>
          <w:rFonts w:ascii="Times New Roman" w:hAnsi="Times New Roman" w:cs="Times New Roman"/>
          <w:lang w:val="en-US"/>
        </w:rPr>
        <w:t xml:space="preserve">2047, </w:t>
      </w:r>
      <w:r>
        <w:rPr>
          <w:rFonts w:ascii="Times New Roman" w:hAnsi="Times New Roman" w:cs="Times New Roman"/>
          <w:lang w:val="en-US"/>
        </w:rPr>
        <w:t>N </w:t>
      </w:r>
      <w:r w:rsidRPr="00796159">
        <w:rPr>
          <w:rFonts w:ascii="Times New Roman" w:hAnsi="Times New Roman" w:cs="Times New Roman"/>
          <w:lang w:val="en-US"/>
        </w:rPr>
        <w:t>2732</w:t>
      </w:r>
      <w:r>
        <w:rPr>
          <w:rFonts w:ascii="Times New Roman" w:hAnsi="Times New Roman" w:cs="Times New Roman"/>
          <w:lang w:val="en-US"/>
        </w:rPr>
        <w:t> </w:t>
      </w:r>
      <w:r w:rsidRPr="00796159">
        <w:rPr>
          <w:rFonts w:ascii="Times New Roman" w:hAnsi="Times New Roman" w:cs="Times New Roman"/>
          <w:lang w:val="en-US"/>
        </w:rPr>
        <w:t xml:space="preserve">1, </w:t>
      </w:r>
      <w:r>
        <w:rPr>
          <w:rFonts w:ascii="Times New Roman" w:hAnsi="Times New Roman" w:cs="Times New Roman"/>
          <w:lang w:val="en-US"/>
        </w:rPr>
        <w:t>N </w:t>
      </w:r>
      <w:r w:rsidRPr="00796159">
        <w:rPr>
          <w:rFonts w:ascii="Times New Roman" w:hAnsi="Times New Roman" w:cs="Times New Roman"/>
          <w:lang w:val="en-US"/>
        </w:rPr>
        <w:t>2732</w:t>
      </w:r>
      <w:r>
        <w:rPr>
          <w:rFonts w:ascii="Times New Roman" w:hAnsi="Times New Roman" w:cs="Times New Roman"/>
          <w:lang w:val="en-US"/>
        </w:rPr>
        <w:t> </w:t>
      </w:r>
      <w:r w:rsidRPr="00796159">
        <w:rPr>
          <w:rFonts w:ascii="Times New Roman" w:hAnsi="Times New Roman" w:cs="Times New Roman"/>
          <w:lang w:val="en-US"/>
        </w:rPr>
        <w:t xml:space="preserve">3, </w:t>
      </w:r>
      <w:r>
        <w:rPr>
          <w:rFonts w:ascii="Times New Roman" w:hAnsi="Times New Roman" w:cs="Times New Roman"/>
          <w:lang w:val="en-US"/>
        </w:rPr>
        <w:t>N </w:t>
      </w:r>
      <w:r w:rsidRPr="00796159">
        <w:rPr>
          <w:rFonts w:ascii="Times New Roman" w:hAnsi="Times New Roman" w:cs="Times New Roman"/>
          <w:lang w:val="en-US"/>
        </w:rPr>
        <w:t>2733</w:t>
      </w:r>
      <w:r>
        <w:rPr>
          <w:rFonts w:ascii="Times New Roman" w:hAnsi="Times New Roman" w:cs="Times New Roman"/>
          <w:lang w:val="en-US"/>
        </w:rPr>
        <w:t> </w:t>
      </w:r>
      <w:r w:rsidRPr="00796159">
        <w:rPr>
          <w:rFonts w:ascii="Times New Roman" w:hAnsi="Times New Roman" w:cs="Times New Roman"/>
          <w:lang w:val="en-US"/>
        </w:rPr>
        <w:t>3.</w:t>
      </w:r>
    </w:p>
  </w:endnote>
  <w:endnote w:id="43">
    <w:p w14:paraId="248BE8D2" w14:textId="77777777" w:rsidR="008F06A6" w:rsidRPr="0065775C" w:rsidRDefault="008F06A6" w:rsidP="00796159">
      <w:pPr>
        <w:pStyle w:val="EndnoteText"/>
        <w:spacing w:line="480" w:lineRule="auto"/>
        <w:rPr>
          <w:rFonts w:ascii="Times New Roman" w:hAnsi="Times New Roman" w:cs="Times New Roman"/>
          <w:lang w:val="en-US"/>
        </w:rPr>
      </w:pPr>
      <w:r w:rsidRPr="0065775C">
        <w:rPr>
          <w:rStyle w:val="EndnoteReference"/>
          <w:rFonts w:ascii="Times New Roman" w:hAnsi="Times New Roman" w:cs="Times New Roman"/>
          <w:lang w:val="en-US"/>
        </w:rPr>
        <w:endnoteRef/>
      </w:r>
      <w:r w:rsidRPr="0065775C">
        <w:rPr>
          <w:rFonts w:ascii="Times New Roman" w:hAnsi="Times New Roman" w:cs="Times New Roman"/>
          <w:lang w:val="en-US"/>
        </w:rPr>
        <w:t xml:space="preserve"> </w:t>
      </w:r>
      <w:r>
        <w:rPr>
          <w:rFonts w:ascii="Times New Roman" w:hAnsi="Times New Roman" w:cs="Times New Roman"/>
          <w:lang w:val="en-US"/>
        </w:rPr>
        <w:t>AF </w:t>
      </w:r>
      <w:r w:rsidRPr="0065775C">
        <w:rPr>
          <w:rFonts w:ascii="Times New Roman" w:hAnsi="Times New Roman" w:cs="Times New Roman"/>
          <w:lang w:val="en-US"/>
        </w:rPr>
        <w:t xml:space="preserve">6891, </w:t>
      </w:r>
      <w:r>
        <w:rPr>
          <w:rFonts w:ascii="Times New Roman" w:hAnsi="Times New Roman" w:cs="Times New Roman"/>
          <w:lang w:val="en-US"/>
        </w:rPr>
        <w:t>MNC </w:t>
      </w:r>
      <w:r w:rsidRPr="0065775C">
        <w:rPr>
          <w:rFonts w:ascii="Times New Roman" w:hAnsi="Times New Roman" w:cs="Times New Roman"/>
          <w:lang w:val="en-US"/>
        </w:rPr>
        <w:t xml:space="preserve">1695, </w:t>
      </w:r>
      <w:r>
        <w:rPr>
          <w:rFonts w:ascii="Times New Roman" w:hAnsi="Times New Roman" w:cs="Times New Roman"/>
          <w:lang w:val="en-US"/>
        </w:rPr>
        <w:t>MNC </w:t>
      </w:r>
      <w:r w:rsidRPr="0065775C">
        <w:rPr>
          <w:rFonts w:ascii="Times New Roman" w:hAnsi="Times New Roman" w:cs="Times New Roman"/>
          <w:lang w:val="en-US"/>
        </w:rPr>
        <w:t xml:space="preserve">1697, </w:t>
      </w:r>
      <w:r>
        <w:rPr>
          <w:rFonts w:ascii="Times New Roman" w:hAnsi="Times New Roman" w:cs="Times New Roman"/>
          <w:lang w:val="en-US"/>
        </w:rPr>
        <w:t>MND </w:t>
      </w:r>
      <w:r w:rsidRPr="0065775C">
        <w:rPr>
          <w:rFonts w:ascii="Times New Roman" w:hAnsi="Times New Roman" w:cs="Times New Roman"/>
          <w:lang w:val="en-US"/>
        </w:rPr>
        <w:t xml:space="preserve">2029, </w:t>
      </w:r>
      <w:r>
        <w:rPr>
          <w:rFonts w:ascii="Times New Roman" w:hAnsi="Times New Roman" w:cs="Times New Roman"/>
          <w:lang w:val="en-US"/>
        </w:rPr>
        <w:t>N </w:t>
      </w:r>
      <w:r w:rsidRPr="0065775C">
        <w:rPr>
          <w:rFonts w:ascii="Times New Roman" w:hAnsi="Times New Roman" w:cs="Times New Roman"/>
          <w:lang w:val="en-US"/>
        </w:rPr>
        <w:t xml:space="preserve">2732 2, </w:t>
      </w:r>
      <w:r>
        <w:rPr>
          <w:rFonts w:ascii="Times New Roman" w:hAnsi="Times New Roman" w:cs="Times New Roman"/>
          <w:lang w:val="en-US"/>
        </w:rPr>
        <w:t>N </w:t>
      </w:r>
      <w:r w:rsidRPr="0065775C">
        <w:rPr>
          <w:rFonts w:ascii="Times New Roman" w:hAnsi="Times New Roman" w:cs="Times New Roman"/>
          <w:lang w:val="en-US"/>
        </w:rPr>
        <w:t xml:space="preserve">2733 1, </w:t>
      </w:r>
      <w:r>
        <w:rPr>
          <w:rFonts w:ascii="Times New Roman" w:hAnsi="Times New Roman" w:cs="Times New Roman"/>
          <w:lang w:val="en-US"/>
        </w:rPr>
        <w:t>N </w:t>
      </w:r>
      <w:r w:rsidRPr="0065775C">
        <w:rPr>
          <w:rFonts w:ascii="Times New Roman" w:hAnsi="Times New Roman" w:cs="Times New Roman"/>
          <w:lang w:val="en-US"/>
        </w:rPr>
        <w:t>2733 2.</w:t>
      </w:r>
    </w:p>
  </w:endnote>
  <w:endnote w:id="44">
    <w:p w14:paraId="445696A4" w14:textId="3932604C" w:rsidR="008F06A6" w:rsidRPr="00D21520" w:rsidRDefault="008F06A6" w:rsidP="00796159">
      <w:pPr>
        <w:pStyle w:val="EndnoteText"/>
        <w:spacing w:line="480" w:lineRule="auto"/>
        <w:rPr>
          <w:rFonts w:ascii="Times New Roman" w:hAnsi="Times New Roman" w:cs="Times New Roman"/>
          <w:lang w:val="en-US"/>
        </w:rPr>
      </w:pPr>
      <w:r w:rsidRPr="00796159">
        <w:rPr>
          <w:rStyle w:val="EndnoteReference"/>
          <w:rFonts w:ascii="Times New Roman" w:hAnsi="Times New Roman" w:cs="Times New Roman"/>
          <w:lang w:val="en-US"/>
        </w:rPr>
        <w:endnoteRef/>
      </w:r>
      <w:r w:rsidRPr="00D21520">
        <w:rPr>
          <w:rFonts w:ascii="Times New Roman" w:hAnsi="Times New Roman" w:cs="Times New Roman"/>
          <w:lang w:val="en-US"/>
        </w:rPr>
        <w:t xml:space="preserve"> It should be noted that all panels of gods analyzed thus far have protein-based binders (gum, glue</w:t>
      </w:r>
      <w:r>
        <w:rPr>
          <w:rFonts w:ascii="Times New Roman" w:hAnsi="Times New Roman" w:cs="Times New Roman"/>
          <w:lang w:val="en-US"/>
        </w:rPr>
        <w:t>,</w:t>
      </w:r>
      <w:r w:rsidRPr="00D21520">
        <w:rPr>
          <w:rFonts w:ascii="Times New Roman" w:hAnsi="Times New Roman" w:cs="Times New Roman"/>
          <w:lang w:val="en-US"/>
        </w:rPr>
        <w:t xml:space="preserve"> or egg); see </w:t>
      </w:r>
      <w:r>
        <w:rPr>
          <w:rFonts w:ascii="Times New Roman" w:hAnsi="Times New Roman" w:cs="Times New Roman"/>
          <w:lang w:val="en-US"/>
        </w:rPr>
        <w:t xml:space="preserve">the </w:t>
      </w:r>
      <w:r w:rsidRPr="00D21520">
        <w:rPr>
          <w:rFonts w:ascii="Times New Roman" w:hAnsi="Times New Roman" w:cs="Times New Roman"/>
          <w:lang w:val="en-US"/>
        </w:rPr>
        <w:t xml:space="preserve">Annex B chart in </w:t>
      </w:r>
      <w:r w:rsidR="004B114E" w:rsidRPr="00A54B61">
        <w:rPr>
          <w:rFonts w:ascii="Times New Roman" w:hAnsi="Times New Roman" w:cs="Times New Roman"/>
          <w:szCs w:val="18"/>
          <w:lang w:val="en-US"/>
        </w:rPr>
        <w:t>$$</w:t>
      </w:r>
      <w:r w:rsidRPr="00492FD5">
        <w:rPr>
          <w:rFonts w:ascii="Times New Roman" w:hAnsi="Times New Roman" w:cs="Times New Roman"/>
          <w:lang w:val="en-US"/>
        </w:rPr>
        <w:t>Mathews and Müller</w:t>
      </w:r>
      <w:r w:rsidRPr="00D21520">
        <w:rPr>
          <w:rFonts w:ascii="Times New Roman" w:hAnsi="Times New Roman" w:cs="Times New Roman"/>
          <w:lang w:val="en-US"/>
        </w:rPr>
        <w:t xml:space="preserve"> 2016</w:t>
      </w:r>
      <w:r w:rsidR="004B114E" w:rsidRPr="00A54B61">
        <w:rPr>
          <w:rFonts w:ascii="Times New Roman" w:hAnsi="Times New Roman" w:cs="Times New Roman"/>
          <w:szCs w:val="18"/>
          <w:lang w:val="en-US"/>
        </w:rPr>
        <w:t>$$</w:t>
      </w:r>
      <w:r w:rsidR="004B114E">
        <w:rPr>
          <w:rFonts w:ascii="Times New Roman" w:hAnsi="Times New Roman" w:cs="Times New Roman"/>
          <w:szCs w:val="18"/>
          <w:lang w:val="en-US"/>
        </w:rPr>
        <w:t>;</w:t>
      </w:r>
      <w:r w:rsidRPr="00D21520">
        <w:rPr>
          <w:rFonts w:ascii="Times New Roman" w:hAnsi="Times New Roman" w:cs="Times New Roman"/>
          <w:lang w:val="en-US"/>
        </w:rPr>
        <w:t xml:space="preserve"> </w:t>
      </w:r>
      <w:r w:rsidR="004B114E">
        <w:rPr>
          <w:rFonts w:ascii="Times New Roman" w:hAnsi="Times New Roman" w:cs="Times New Roman"/>
          <w:lang w:val="en-US"/>
        </w:rPr>
        <w:t>a</w:t>
      </w:r>
      <w:r w:rsidRPr="00D21520">
        <w:rPr>
          <w:rFonts w:ascii="Times New Roman" w:hAnsi="Times New Roman" w:cs="Times New Roman"/>
          <w:lang w:val="en-US"/>
        </w:rPr>
        <w:t xml:space="preserve">lso </w:t>
      </w:r>
      <w:r w:rsidR="004B114E">
        <w:rPr>
          <w:rFonts w:ascii="Times New Roman" w:hAnsi="Times New Roman" w:cs="Times New Roman"/>
          <w:lang w:val="en-US"/>
        </w:rPr>
        <w:t xml:space="preserve">see </w:t>
      </w:r>
      <w:r w:rsidR="004B114E" w:rsidRPr="00A54B61">
        <w:rPr>
          <w:rFonts w:ascii="Times New Roman" w:hAnsi="Times New Roman" w:cs="Times New Roman"/>
          <w:szCs w:val="18"/>
          <w:lang w:val="en-US"/>
        </w:rPr>
        <w:t>$$</w:t>
      </w:r>
      <w:r w:rsidRPr="00D21520">
        <w:rPr>
          <w:rFonts w:ascii="Times New Roman" w:hAnsi="Times New Roman" w:cs="Times New Roman"/>
          <w:lang w:val="en-US"/>
        </w:rPr>
        <w:t>Borromeo et al. 2020</w:t>
      </w:r>
      <w:r w:rsidR="00492FD5">
        <w:rPr>
          <w:rFonts w:ascii="Times New Roman" w:hAnsi="Times New Roman" w:cs="Times New Roman"/>
          <w:lang w:val="en-US"/>
        </w:rPr>
        <w:t xml:space="preserve">, </w:t>
      </w:r>
      <w:r w:rsidRPr="00D21520">
        <w:rPr>
          <w:rFonts w:ascii="Times New Roman" w:hAnsi="Times New Roman" w:cs="Times New Roman"/>
          <w:lang w:val="en-US"/>
        </w:rPr>
        <w:t>97</w:t>
      </w:r>
      <w:r w:rsidR="004B114E" w:rsidRPr="00A54B61">
        <w:rPr>
          <w:rFonts w:ascii="Times New Roman" w:hAnsi="Times New Roman" w:cs="Times New Roman"/>
          <w:szCs w:val="18"/>
          <w:lang w:val="en-US"/>
        </w:rPr>
        <w:t>$$</w:t>
      </w:r>
      <w:r>
        <w:rPr>
          <w:rFonts w:ascii="Times New Roman" w:hAnsi="Times New Roman" w:cs="Times New Roman"/>
          <w:lang w:val="en-US"/>
        </w:rPr>
        <w:t>;</w:t>
      </w:r>
      <w:r w:rsidRPr="00D21520">
        <w:rPr>
          <w:rFonts w:ascii="Times New Roman" w:hAnsi="Times New Roman" w:cs="Times New Roman"/>
          <w:lang w:val="en-US"/>
        </w:rPr>
        <w:t xml:space="preserve"> </w:t>
      </w:r>
      <w:r w:rsidR="004B114E" w:rsidRPr="00A54B61">
        <w:rPr>
          <w:rFonts w:ascii="Times New Roman" w:hAnsi="Times New Roman" w:cs="Times New Roman"/>
          <w:szCs w:val="18"/>
          <w:lang w:val="en-US"/>
        </w:rPr>
        <w:t>$$</w:t>
      </w:r>
      <w:r w:rsidRPr="00D21520">
        <w:rPr>
          <w:rFonts w:ascii="Times New Roman" w:hAnsi="Times New Roman" w:cs="Times New Roman"/>
          <w:lang w:val="en-US"/>
        </w:rPr>
        <w:t>Thomas and Brunel-Duverger 2023</w:t>
      </w:r>
      <w:r w:rsidR="00492FD5">
        <w:rPr>
          <w:rFonts w:ascii="Times New Roman" w:hAnsi="Times New Roman" w:cs="Times New Roman"/>
          <w:lang w:val="en-US"/>
        </w:rPr>
        <w:t xml:space="preserve">, </w:t>
      </w:r>
      <w:r w:rsidRPr="00D21520">
        <w:rPr>
          <w:rFonts w:ascii="Times New Roman" w:hAnsi="Times New Roman" w:cs="Times New Roman"/>
          <w:lang w:val="en-US"/>
        </w:rPr>
        <w:t>122–24</w:t>
      </w:r>
      <w:r w:rsidR="004B114E" w:rsidRPr="00A54B61">
        <w:rPr>
          <w:rFonts w:ascii="Times New Roman" w:hAnsi="Times New Roman" w:cs="Times New Roman"/>
          <w:szCs w:val="18"/>
          <w:lang w:val="en-US"/>
        </w:rPr>
        <w:t>$$</w:t>
      </w:r>
      <w:r w:rsidRPr="00D21520">
        <w:rPr>
          <w:rFonts w:ascii="Times New Roman" w:hAnsi="Times New Roman" w:cs="Times New Roman"/>
          <w:lang w:val="en-US"/>
        </w:rPr>
        <w:t xml:space="preserve">. </w:t>
      </w:r>
    </w:p>
  </w:endnote>
  <w:endnote w:id="45">
    <w:p w14:paraId="734E5AA3" w14:textId="149992EE" w:rsidR="008F06A6" w:rsidRPr="00D21520" w:rsidRDefault="008F06A6" w:rsidP="00796159">
      <w:pPr>
        <w:pStyle w:val="EndnoteText"/>
        <w:spacing w:line="480" w:lineRule="auto"/>
        <w:rPr>
          <w:rFonts w:ascii="Times New Roman" w:hAnsi="Times New Roman" w:cs="Times New Roman"/>
          <w:lang w:val="en-US"/>
        </w:rPr>
      </w:pPr>
      <w:r w:rsidRPr="00796159">
        <w:rPr>
          <w:rStyle w:val="EndnoteReference"/>
          <w:rFonts w:ascii="Times New Roman" w:hAnsi="Times New Roman" w:cs="Times New Roman"/>
          <w:lang w:val="en-US"/>
        </w:rPr>
        <w:endnoteRef/>
      </w:r>
      <w:r w:rsidRPr="00796159">
        <w:rPr>
          <w:rFonts w:ascii="Times New Roman" w:hAnsi="Times New Roman" w:cs="Times New Roman"/>
          <w:lang w:val="en-US"/>
        </w:rPr>
        <w:t xml:space="preserve"> </w:t>
      </w:r>
      <w:bookmarkStart w:id="4" w:name="_Hlk128646180"/>
      <w:r w:rsidR="004B114E" w:rsidRPr="00A54B61">
        <w:rPr>
          <w:rFonts w:ascii="Times New Roman" w:hAnsi="Times New Roman" w:cs="Times New Roman"/>
          <w:szCs w:val="18"/>
          <w:lang w:val="en-US"/>
        </w:rPr>
        <w:t>$$</w:t>
      </w:r>
      <w:r w:rsidRPr="00796159">
        <w:rPr>
          <w:rFonts w:ascii="Times New Roman" w:hAnsi="Times New Roman" w:cs="Times New Roman"/>
          <w:lang w:val="en-US"/>
        </w:rPr>
        <w:t xml:space="preserve">Vagnini </w:t>
      </w:r>
      <w:r w:rsidRPr="00796159">
        <w:rPr>
          <w:rFonts w:ascii="Times New Roman" w:hAnsi="Times New Roman" w:cs="Times New Roman"/>
          <w:iCs/>
          <w:lang w:val="en-US"/>
        </w:rPr>
        <w:t>et al.</w:t>
      </w:r>
      <w:r w:rsidRPr="00796159">
        <w:rPr>
          <w:rFonts w:ascii="Times New Roman" w:hAnsi="Times New Roman" w:cs="Times New Roman"/>
          <w:lang w:val="en-US"/>
        </w:rPr>
        <w:t xml:space="preserve"> 2009</w:t>
      </w:r>
      <w:bookmarkEnd w:id="4"/>
      <w:r w:rsidR="004B114E" w:rsidRPr="00A54B61">
        <w:rPr>
          <w:rFonts w:ascii="Times New Roman" w:hAnsi="Times New Roman" w:cs="Times New Roman"/>
          <w:szCs w:val="18"/>
          <w:lang w:val="en-US"/>
        </w:rPr>
        <w:t>$$</w:t>
      </w:r>
      <w:r w:rsidRPr="00796159">
        <w:rPr>
          <w:rFonts w:ascii="Times New Roman" w:hAnsi="Times New Roman" w:cs="Times New Roman"/>
          <w:lang w:val="en-US"/>
        </w:rPr>
        <w:t xml:space="preserve"> proposes characteristic bands for several protein binders, particularly for the (1ν C=O amide I + amide II) vibrational band positioned at 2173</w:t>
      </w:r>
      <w:r>
        <w:rPr>
          <w:rFonts w:ascii="Times New Roman" w:hAnsi="Times New Roman" w:cs="Times New Roman"/>
          <w:lang w:val="en-US"/>
        </w:rPr>
        <w:t> </w:t>
      </w:r>
      <w:r w:rsidRPr="00796159">
        <w:rPr>
          <w:rFonts w:ascii="Times New Roman" w:hAnsi="Times New Roman" w:cs="Times New Roman"/>
          <w:lang w:val="en-US"/>
        </w:rPr>
        <w:t>nm for casein, 2176</w:t>
      </w:r>
      <w:r>
        <w:rPr>
          <w:rFonts w:ascii="Times New Roman" w:hAnsi="Times New Roman" w:cs="Times New Roman"/>
          <w:lang w:val="en-US"/>
        </w:rPr>
        <w:t> </w:t>
      </w:r>
      <w:r w:rsidRPr="00796159">
        <w:rPr>
          <w:rFonts w:ascii="Times New Roman" w:hAnsi="Times New Roman" w:cs="Times New Roman"/>
          <w:lang w:val="en-US"/>
        </w:rPr>
        <w:t>nm for whole egg, 2176</w:t>
      </w:r>
      <w:r>
        <w:rPr>
          <w:rFonts w:ascii="Times New Roman" w:hAnsi="Times New Roman" w:cs="Times New Roman"/>
          <w:lang w:val="en-US"/>
        </w:rPr>
        <w:t> </w:t>
      </w:r>
      <w:r w:rsidRPr="00796159">
        <w:rPr>
          <w:rFonts w:ascii="Times New Roman" w:hAnsi="Times New Roman" w:cs="Times New Roman"/>
          <w:lang w:val="en-US"/>
        </w:rPr>
        <w:t>nm for skin glue</w:t>
      </w:r>
      <w:r>
        <w:rPr>
          <w:rFonts w:ascii="Times New Roman" w:hAnsi="Times New Roman" w:cs="Times New Roman"/>
          <w:lang w:val="en-US"/>
        </w:rPr>
        <w:t>,</w:t>
      </w:r>
      <w:r w:rsidRPr="00796159">
        <w:rPr>
          <w:rFonts w:ascii="Times New Roman" w:hAnsi="Times New Roman" w:cs="Times New Roman"/>
          <w:lang w:val="en-US"/>
        </w:rPr>
        <w:t xml:space="preserve"> and 2178</w:t>
      </w:r>
      <w:r>
        <w:rPr>
          <w:rFonts w:ascii="Times New Roman" w:hAnsi="Times New Roman" w:cs="Times New Roman"/>
          <w:lang w:val="en-US"/>
        </w:rPr>
        <w:t> </w:t>
      </w:r>
      <w:r w:rsidRPr="00796159">
        <w:rPr>
          <w:rFonts w:ascii="Times New Roman" w:hAnsi="Times New Roman" w:cs="Times New Roman"/>
          <w:lang w:val="en-US"/>
        </w:rPr>
        <w:t xml:space="preserve">nm for egg white. </w:t>
      </w:r>
    </w:p>
  </w:endnote>
  <w:endnote w:id="46">
    <w:p w14:paraId="675A9107" w14:textId="0811AC75" w:rsidR="008F06A6" w:rsidRPr="00796159" w:rsidRDefault="008F06A6" w:rsidP="00796159">
      <w:pPr>
        <w:pStyle w:val="EndnoteText"/>
        <w:spacing w:line="480" w:lineRule="auto"/>
        <w:rPr>
          <w:rFonts w:ascii="Times New Roman" w:hAnsi="Times New Roman" w:cs="Times New Roman"/>
          <w:lang w:val="en-US"/>
        </w:rPr>
      </w:pPr>
      <w:r w:rsidRPr="00796159">
        <w:rPr>
          <w:rStyle w:val="EndnoteReference"/>
          <w:rFonts w:ascii="Times New Roman" w:hAnsi="Times New Roman" w:cs="Times New Roman"/>
          <w:lang w:val="en-US"/>
        </w:rPr>
        <w:endnoteRef/>
      </w:r>
      <w:r w:rsidRPr="00796159">
        <w:rPr>
          <w:rFonts w:ascii="Times New Roman" w:hAnsi="Times New Roman" w:cs="Times New Roman"/>
          <w:lang w:val="en-US"/>
        </w:rPr>
        <w:t xml:space="preserve"> We are hoping to carry out </w:t>
      </w:r>
      <w:r>
        <w:rPr>
          <w:rFonts w:ascii="Times New Roman" w:hAnsi="Times New Roman" w:cs="Times New Roman"/>
          <w:lang w:val="en-US"/>
        </w:rPr>
        <w:t>carbon-14</w:t>
      </w:r>
      <w:r w:rsidRPr="00796159">
        <w:rPr>
          <w:rFonts w:ascii="Times New Roman" w:hAnsi="Times New Roman" w:cs="Times New Roman"/>
          <w:lang w:val="en-US"/>
        </w:rPr>
        <w:t xml:space="preserve"> dating to get more data. Evidence suggests a modern date because one of the wax drops covers a paint loss.</w:t>
      </w:r>
    </w:p>
  </w:endnote>
  <w:endnote w:id="47">
    <w:p w14:paraId="570B8864" w14:textId="77777777" w:rsidR="008F06A6" w:rsidRPr="00BA5B0E" w:rsidRDefault="008F06A6" w:rsidP="0087033E">
      <w:pPr>
        <w:pStyle w:val="EndnoteText"/>
        <w:spacing w:line="480" w:lineRule="auto"/>
        <w:jc w:val="both"/>
        <w:rPr>
          <w:rFonts w:ascii="Times New Roman" w:hAnsi="Times New Roman" w:cs="Times New Roman"/>
          <w:lang w:val="en-US"/>
        </w:rPr>
      </w:pPr>
      <w:r w:rsidRPr="00BA5B0E">
        <w:rPr>
          <w:rStyle w:val="EndnoteReference"/>
          <w:rFonts w:ascii="Times New Roman" w:hAnsi="Times New Roman" w:cs="Times New Roman"/>
          <w:lang w:val="en-US"/>
        </w:rPr>
        <w:endnoteRef/>
      </w:r>
      <w:r w:rsidRPr="00BA5B0E">
        <w:rPr>
          <w:rFonts w:ascii="Times New Roman" w:hAnsi="Times New Roman" w:cs="Times New Roman"/>
          <w:lang w:val="en-US"/>
        </w:rPr>
        <w:t xml:space="preserve"> The</w:t>
      </w:r>
      <w:r>
        <w:rPr>
          <w:rFonts w:ascii="Times New Roman" w:hAnsi="Times New Roman" w:cs="Times New Roman"/>
          <w:lang w:val="en-US"/>
        </w:rPr>
        <w:t>se</w:t>
      </w:r>
      <w:r w:rsidRPr="00BA5B0E">
        <w:rPr>
          <w:rFonts w:ascii="Times New Roman" w:hAnsi="Times New Roman" w:cs="Times New Roman"/>
          <w:lang w:val="en-US"/>
        </w:rPr>
        <w:t xml:space="preserve"> are iron-based materials easily characterized by MA-XRF.</w:t>
      </w:r>
    </w:p>
  </w:endnote>
  <w:endnote w:id="48">
    <w:p w14:paraId="707C3FBD" w14:textId="162BF735" w:rsidR="008F06A6" w:rsidRPr="00D21520" w:rsidRDefault="008F06A6" w:rsidP="00796159">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In one case (</w:t>
      </w:r>
      <w:r>
        <w:rPr>
          <w:rFonts w:ascii="Times New Roman" w:hAnsi="Times New Roman" w:cs="Times New Roman"/>
          <w:lang w:val="en-US"/>
        </w:rPr>
        <w:t>MNC </w:t>
      </w:r>
      <w:r w:rsidRPr="00CD58DF">
        <w:rPr>
          <w:rFonts w:ascii="Times New Roman" w:hAnsi="Times New Roman" w:cs="Times New Roman"/>
          <w:lang w:val="en-US"/>
        </w:rPr>
        <w:t>1694)</w:t>
      </w:r>
      <w:r>
        <w:rPr>
          <w:rFonts w:ascii="Times New Roman" w:hAnsi="Times New Roman" w:cs="Times New Roman"/>
          <w:lang w:val="en-US"/>
        </w:rPr>
        <w:t>,</w:t>
      </w:r>
      <w:r w:rsidRPr="00CD58DF">
        <w:rPr>
          <w:rFonts w:ascii="Times New Roman" w:hAnsi="Times New Roman" w:cs="Times New Roman"/>
          <w:lang w:val="en-US"/>
        </w:rPr>
        <w:t xml:space="preserve"> observations made under binocular magnification show bright orange particles, identified with </w:t>
      </w:r>
      <w:r w:rsidR="0093307C" w:rsidRPr="0093307C">
        <w:rPr>
          <w:rFonts w:ascii="Times New Roman" w:hAnsi="Times New Roman" w:cs="Times New Roman"/>
          <w:lang w:val="en-US"/>
        </w:rPr>
        <w:t xml:space="preserve">hyperspectral and visible and near infrared imaging </w:t>
      </w:r>
      <w:r w:rsidR="0093307C">
        <w:rPr>
          <w:rFonts w:ascii="Times New Roman" w:hAnsi="Times New Roman" w:cs="Times New Roman"/>
          <w:lang w:val="en-US"/>
        </w:rPr>
        <w:t>(</w:t>
      </w:r>
      <w:r w:rsidRPr="00CD58DF">
        <w:rPr>
          <w:rFonts w:ascii="Times New Roman" w:hAnsi="Times New Roman" w:cs="Times New Roman"/>
          <w:lang w:val="en-US"/>
        </w:rPr>
        <w:t>HS</w:t>
      </w:r>
      <w:r w:rsidR="0093307C">
        <w:rPr>
          <w:rFonts w:ascii="Times New Roman" w:hAnsi="Times New Roman" w:cs="Times New Roman"/>
          <w:lang w:val="en-US"/>
        </w:rPr>
        <w:t>I</w:t>
      </w:r>
      <w:r w:rsidRPr="00CD58DF">
        <w:rPr>
          <w:rFonts w:ascii="Times New Roman" w:hAnsi="Times New Roman" w:cs="Times New Roman"/>
          <w:lang w:val="en-US"/>
        </w:rPr>
        <w:t>-VNIR</w:t>
      </w:r>
      <w:r w:rsidR="0093307C">
        <w:rPr>
          <w:rFonts w:ascii="Times New Roman" w:hAnsi="Times New Roman" w:cs="Times New Roman"/>
          <w:lang w:val="en-US"/>
        </w:rPr>
        <w:t>)</w:t>
      </w:r>
      <w:r w:rsidRPr="00CD58DF">
        <w:rPr>
          <w:rFonts w:ascii="Times New Roman" w:hAnsi="Times New Roman" w:cs="Times New Roman"/>
          <w:lang w:val="en-US"/>
        </w:rPr>
        <w:t xml:space="preserve"> as minium, associated with brown earth</w:t>
      </w:r>
      <w:r w:rsidR="004B114E">
        <w:rPr>
          <w:rFonts w:ascii="Times New Roman" w:hAnsi="Times New Roman" w:cs="Times New Roman"/>
          <w:lang w:val="en-US"/>
        </w:rPr>
        <w:t>.</w:t>
      </w:r>
      <w:r w:rsidRPr="00CD58DF">
        <w:rPr>
          <w:rFonts w:ascii="Times New Roman" w:hAnsi="Times New Roman" w:cs="Times New Roman"/>
          <w:lang w:val="en-US"/>
        </w:rPr>
        <w:t xml:space="preserve"> </w:t>
      </w:r>
      <w:r w:rsidR="004B114E">
        <w:rPr>
          <w:rFonts w:ascii="Times New Roman" w:hAnsi="Times New Roman" w:cs="Times New Roman"/>
          <w:lang w:val="en-US"/>
        </w:rPr>
        <w:t>W</w:t>
      </w:r>
      <w:r w:rsidRPr="00CD58DF">
        <w:rPr>
          <w:rFonts w:ascii="Times New Roman" w:hAnsi="Times New Roman" w:cs="Times New Roman"/>
          <w:lang w:val="en-US"/>
        </w:rPr>
        <w:t>hile we detect</w:t>
      </w:r>
      <w:r>
        <w:rPr>
          <w:rFonts w:ascii="Times New Roman" w:hAnsi="Times New Roman" w:cs="Times New Roman"/>
          <w:lang w:val="en-US"/>
        </w:rPr>
        <w:t>ed</w:t>
      </w:r>
      <w:r w:rsidRPr="00CD58DF">
        <w:rPr>
          <w:rFonts w:ascii="Times New Roman" w:hAnsi="Times New Roman" w:cs="Times New Roman"/>
          <w:lang w:val="en-US"/>
        </w:rPr>
        <w:t xml:space="preserve"> traces of copper (without being able to be more precise) on </w:t>
      </w:r>
      <w:r>
        <w:rPr>
          <w:rFonts w:ascii="Times New Roman" w:hAnsi="Times New Roman" w:cs="Times New Roman"/>
          <w:lang w:val="en-US"/>
        </w:rPr>
        <w:t>AF </w:t>
      </w:r>
      <w:r w:rsidRPr="00CD58DF">
        <w:rPr>
          <w:rFonts w:ascii="Times New Roman" w:hAnsi="Times New Roman" w:cs="Times New Roman"/>
          <w:lang w:val="en-US"/>
        </w:rPr>
        <w:t xml:space="preserve">6724 to render </w:t>
      </w:r>
      <w:r>
        <w:rPr>
          <w:rFonts w:ascii="Times New Roman" w:hAnsi="Times New Roman" w:cs="Times New Roman"/>
          <w:lang w:val="en-US"/>
        </w:rPr>
        <w:t xml:space="preserve">the </w:t>
      </w:r>
      <w:r w:rsidRPr="00CD58DF">
        <w:rPr>
          <w:rFonts w:ascii="Times New Roman" w:hAnsi="Times New Roman" w:cs="Times New Roman"/>
          <w:lang w:val="en-US"/>
        </w:rPr>
        <w:t>hair outline, eyebrows</w:t>
      </w:r>
      <w:r>
        <w:rPr>
          <w:rFonts w:ascii="Times New Roman" w:hAnsi="Times New Roman" w:cs="Times New Roman"/>
          <w:lang w:val="en-US"/>
        </w:rPr>
        <w:t>,</w:t>
      </w:r>
      <w:r w:rsidRPr="00CD58DF">
        <w:rPr>
          <w:rFonts w:ascii="Times New Roman" w:hAnsi="Times New Roman" w:cs="Times New Roman"/>
          <w:lang w:val="en-US"/>
        </w:rPr>
        <w:t xml:space="preserve"> and chin</w:t>
      </w:r>
      <w:r w:rsidR="004B114E">
        <w:rPr>
          <w:rFonts w:ascii="Times New Roman" w:hAnsi="Times New Roman" w:cs="Times New Roman"/>
          <w:lang w:val="en-US"/>
        </w:rPr>
        <w:t>,</w:t>
      </w:r>
      <w:r w:rsidRPr="00CD58DF">
        <w:rPr>
          <w:rFonts w:ascii="Times New Roman" w:hAnsi="Times New Roman" w:cs="Times New Roman"/>
          <w:lang w:val="en-US"/>
        </w:rPr>
        <w:t xml:space="preserve"> </w:t>
      </w:r>
      <w:r>
        <w:rPr>
          <w:rFonts w:ascii="Times New Roman" w:hAnsi="Times New Roman" w:cs="Times New Roman"/>
          <w:lang w:val="en-US"/>
        </w:rPr>
        <w:t xml:space="preserve">these </w:t>
      </w:r>
      <w:r w:rsidRPr="00CD58DF">
        <w:rPr>
          <w:rFonts w:ascii="Times New Roman" w:hAnsi="Times New Roman" w:cs="Times New Roman"/>
          <w:lang w:val="en-US"/>
        </w:rPr>
        <w:t>resembl</w:t>
      </w:r>
      <w:r>
        <w:rPr>
          <w:rFonts w:ascii="Times New Roman" w:hAnsi="Times New Roman" w:cs="Times New Roman"/>
          <w:lang w:val="en-US"/>
        </w:rPr>
        <w:t>e</w:t>
      </w:r>
      <w:r w:rsidRPr="00CD58DF">
        <w:rPr>
          <w:rFonts w:ascii="Times New Roman" w:hAnsi="Times New Roman" w:cs="Times New Roman"/>
          <w:lang w:val="en-US"/>
        </w:rPr>
        <w:t xml:space="preserve"> the </w:t>
      </w:r>
      <w:r w:rsidRPr="00D21520">
        <w:rPr>
          <w:rFonts w:ascii="Times New Roman" w:hAnsi="Times New Roman" w:cs="Times New Roman"/>
          <w:lang w:val="en-US"/>
        </w:rPr>
        <w:t>cursory brushstrokes outlining the figure highlighted with</w:t>
      </w:r>
      <w:r>
        <w:rPr>
          <w:rFonts w:ascii="Times New Roman" w:hAnsi="Times New Roman" w:cs="Times New Roman"/>
          <w:lang w:val="en-US"/>
        </w:rPr>
        <w:t xml:space="preserve"> </w:t>
      </w:r>
      <w:r w:rsidRPr="00B252AC">
        <w:rPr>
          <w:rFonts w:ascii="Times New Roman" w:hAnsi="Times New Roman" w:cs="Times New Roman"/>
          <w:lang w:val="en-US"/>
        </w:rPr>
        <w:t>visible-induced visible luminescence</w:t>
      </w:r>
      <w:r w:rsidRPr="00D21520">
        <w:rPr>
          <w:rFonts w:ascii="Times New Roman" w:hAnsi="Times New Roman" w:cs="Times New Roman"/>
          <w:lang w:val="en-US"/>
        </w:rPr>
        <w:t xml:space="preserve"> </w:t>
      </w:r>
      <w:r>
        <w:rPr>
          <w:rFonts w:ascii="Times New Roman" w:hAnsi="Times New Roman" w:cs="Times New Roman"/>
          <w:lang w:val="en-US"/>
        </w:rPr>
        <w:t>(</w:t>
      </w:r>
      <w:r w:rsidRPr="00D21520">
        <w:rPr>
          <w:rFonts w:ascii="Times New Roman" w:hAnsi="Times New Roman" w:cs="Times New Roman"/>
          <w:lang w:val="en-US"/>
        </w:rPr>
        <w:t>VIVL</w:t>
      </w:r>
      <w:r>
        <w:rPr>
          <w:rFonts w:ascii="Times New Roman" w:hAnsi="Times New Roman" w:cs="Times New Roman"/>
          <w:lang w:val="en-US"/>
        </w:rPr>
        <w:t>)</w:t>
      </w:r>
      <w:r w:rsidRPr="00D21520">
        <w:rPr>
          <w:rFonts w:ascii="Times New Roman" w:hAnsi="Times New Roman" w:cs="Times New Roman"/>
          <w:lang w:val="en-US"/>
        </w:rPr>
        <w:t xml:space="preserve"> imaging technique in</w:t>
      </w:r>
      <w:r w:rsidRPr="00D21520">
        <w:rPr>
          <w:rFonts w:ascii="Times New Roman" w:hAnsi="Times New Roman" w:cs="Times New Roman"/>
          <w:color w:val="FF0000"/>
          <w:lang w:val="en-US"/>
        </w:rPr>
        <w:t xml:space="preserve"> </w:t>
      </w:r>
      <w:r w:rsidR="004B114E" w:rsidRPr="004B114E">
        <w:rPr>
          <w:rFonts w:ascii="Times New Roman" w:hAnsi="Times New Roman" w:cs="Times New Roman"/>
          <w:lang w:val="en-US"/>
        </w:rPr>
        <w:t>$$</w:t>
      </w:r>
      <w:r w:rsidRPr="00D21520">
        <w:rPr>
          <w:rFonts w:ascii="Times New Roman" w:hAnsi="Times New Roman" w:cs="Times New Roman"/>
          <w:lang w:val="en-US"/>
        </w:rPr>
        <w:t>Mayberger et al. 2020</w:t>
      </w:r>
      <w:r w:rsidR="00492FD5">
        <w:rPr>
          <w:rFonts w:ascii="Times New Roman" w:hAnsi="Times New Roman" w:cs="Times New Roman"/>
          <w:lang w:val="en-US"/>
        </w:rPr>
        <w:t xml:space="preserve">, </w:t>
      </w:r>
      <w:r w:rsidRPr="00D21520">
        <w:rPr>
          <w:rFonts w:ascii="Times New Roman" w:hAnsi="Times New Roman" w:cs="Times New Roman"/>
          <w:lang w:val="en-US"/>
        </w:rPr>
        <w:t>80–81</w:t>
      </w:r>
      <w:r w:rsidR="004B114E" w:rsidRPr="004B114E">
        <w:rPr>
          <w:rFonts w:ascii="Times New Roman" w:hAnsi="Times New Roman" w:cs="Times New Roman"/>
          <w:lang w:val="en-US"/>
        </w:rPr>
        <w:t>$$</w:t>
      </w:r>
      <w:r w:rsidRPr="00D21520">
        <w:rPr>
          <w:rFonts w:ascii="Times New Roman" w:hAnsi="Times New Roman" w:cs="Times New Roman"/>
          <w:lang w:val="en-US"/>
        </w:rPr>
        <w:t>.</w:t>
      </w:r>
    </w:p>
  </w:endnote>
  <w:endnote w:id="49">
    <w:p w14:paraId="69A62693" w14:textId="1D0B6FC9" w:rsidR="008F06A6" w:rsidRPr="00CD58DF" w:rsidRDefault="008F06A6" w:rsidP="0087033E">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w:t>
      </w:r>
      <w:r>
        <w:rPr>
          <w:rFonts w:ascii="Times New Roman" w:hAnsi="Times New Roman" w:cs="Times New Roman"/>
          <w:lang w:val="en-US"/>
        </w:rPr>
        <w:t>AF </w:t>
      </w:r>
      <w:r w:rsidRPr="00CD58DF">
        <w:rPr>
          <w:rFonts w:ascii="Times New Roman" w:hAnsi="Times New Roman" w:cs="Times New Roman"/>
          <w:lang w:val="en-US"/>
        </w:rPr>
        <w:t xml:space="preserve">6887, </w:t>
      </w:r>
      <w:r>
        <w:rPr>
          <w:rFonts w:ascii="Times New Roman" w:hAnsi="Times New Roman" w:cs="Times New Roman"/>
          <w:lang w:val="en-US"/>
        </w:rPr>
        <w:t>AF </w:t>
      </w:r>
      <w:r w:rsidRPr="00CD58DF">
        <w:rPr>
          <w:rFonts w:ascii="Times New Roman" w:hAnsi="Times New Roman" w:cs="Times New Roman"/>
          <w:lang w:val="en-US"/>
        </w:rPr>
        <w:t xml:space="preserve">6891, </w:t>
      </w:r>
      <w:r>
        <w:rPr>
          <w:rFonts w:ascii="Times New Roman" w:hAnsi="Times New Roman" w:cs="Times New Roman"/>
          <w:lang w:val="en-US"/>
        </w:rPr>
        <w:t>MNC </w:t>
      </w:r>
      <w:r w:rsidRPr="00CD58DF">
        <w:rPr>
          <w:rFonts w:ascii="Times New Roman" w:hAnsi="Times New Roman" w:cs="Times New Roman"/>
          <w:lang w:val="en-US"/>
        </w:rPr>
        <w:t xml:space="preserve">1694, </w:t>
      </w:r>
      <w:r>
        <w:rPr>
          <w:rFonts w:ascii="Times New Roman" w:hAnsi="Times New Roman" w:cs="Times New Roman"/>
          <w:lang w:val="en-US"/>
        </w:rPr>
        <w:t>MNC </w:t>
      </w:r>
      <w:r w:rsidRPr="00CD58DF">
        <w:rPr>
          <w:rFonts w:ascii="Times New Roman" w:hAnsi="Times New Roman" w:cs="Times New Roman"/>
          <w:lang w:val="en-US"/>
        </w:rPr>
        <w:t xml:space="preserve">1695, </w:t>
      </w:r>
      <w:r>
        <w:rPr>
          <w:rFonts w:ascii="Times New Roman" w:hAnsi="Times New Roman" w:cs="Times New Roman"/>
          <w:lang w:val="en-US"/>
        </w:rPr>
        <w:t>N </w:t>
      </w:r>
      <w:r w:rsidRPr="00CD58DF">
        <w:rPr>
          <w:rFonts w:ascii="Times New Roman" w:hAnsi="Times New Roman" w:cs="Times New Roman"/>
          <w:lang w:val="en-US"/>
        </w:rPr>
        <w:t xml:space="preserve">2733 2, </w:t>
      </w:r>
      <w:r>
        <w:rPr>
          <w:rFonts w:ascii="Times New Roman" w:hAnsi="Times New Roman" w:cs="Times New Roman"/>
          <w:lang w:val="en-US"/>
        </w:rPr>
        <w:t>N </w:t>
      </w:r>
      <w:r w:rsidRPr="00CD58DF">
        <w:rPr>
          <w:rFonts w:ascii="Times New Roman" w:hAnsi="Times New Roman" w:cs="Times New Roman"/>
          <w:lang w:val="en-US"/>
        </w:rPr>
        <w:t>2733 3.</w:t>
      </w:r>
    </w:p>
  </w:endnote>
  <w:endnote w:id="50">
    <w:p w14:paraId="2622CB6B" w14:textId="3C871CBB" w:rsidR="008F06A6" w:rsidRPr="00CD58DF" w:rsidRDefault="008F06A6" w:rsidP="0087033E">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Pr>
          <w:rFonts w:ascii="Times New Roman" w:hAnsi="Times New Roman" w:cs="Times New Roman"/>
          <w:lang w:val="en-US"/>
        </w:rPr>
        <w:t>A</w:t>
      </w:r>
      <w:r w:rsidRPr="00D21520">
        <w:rPr>
          <w:rFonts w:ascii="Times New Roman" w:hAnsi="Times New Roman" w:cs="Times New Roman"/>
          <w:lang w:val="en-US"/>
        </w:rPr>
        <w:t xml:space="preserve">dditional in-depth structural analyses would have been necessary to be conclusive. </w:t>
      </w:r>
      <w:r w:rsidR="004B114E" w:rsidRPr="004B114E">
        <w:rPr>
          <w:rFonts w:ascii="Times New Roman" w:hAnsi="Times New Roman" w:cs="Times New Roman"/>
          <w:lang w:val="en-US"/>
        </w:rPr>
        <w:t>$$</w:t>
      </w:r>
      <w:r w:rsidRPr="00CD58DF">
        <w:rPr>
          <w:rFonts w:ascii="Times New Roman" w:hAnsi="Times New Roman" w:cs="Times New Roman"/>
          <w:lang w:val="en-US"/>
        </w:rPr>
        <w:t>Dandrau 1999</w:t>
      </w:r>
      <w:r w:rsidR="004B114E" w:rsidRPr="004B114E">
        <w:rPr>
          <w:rFonts w:ascii="Times New Roman" w:hAnsi="Times New Roman" w:cs="Times New Roman"/>
          <w:lang w:val="en-US"/>
        </w:rPr>
        <w:t>$$</w:t>
      </w:r>
      <w:r w:rsidRPr="00CD58DF">
        <w:rPr>
          <w:rFonts w:ascii="Times New Roman" w:hAnsi="Times New Roman" w:cs="Times New Roman"/>
          <w:lang w:val="en-US"/>
        </w:rPr>
        <w:t>.</w:t>
      </w:r>
    </w:p>
  </w:endnote>
  <w:endnote w:id="51">
    <w:p w14:paraId="1FE27E92" w14:textId="6554D4CF" w:rsidR="008F06A6" w:rsidRPr="00D21520" w:rsidRDefault="008F06A6" w:rsidP="0087033E">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w:t>
      </w:r>
      <w:r>
        <w:rPr>
          <w:rFonts w:ascii="Times New Roman" w:hAnsi="Times New Roman" w:cs="Times New Roman"/>
          <w:lang w:val="en-US"/>
        </w:rPr>
        <w:t>AF </w:t>
      </w:r>
      <w:r w:rsidRPr="00CD58DF">
        <w:rPr>
          <w:rFonts w:ascii="Times New Roman" w:hAnsi="Times New Roman" w:cs="Times New Roman"/>
          <w:lang w:val="en-US"/>
        </w:rPr>
        <w:t xml:space="preserve">6723. </w:t>
      </w:r>
      <w:r w:rsidRPr="00D21520">
        <w:rPr>
          <w:rFonts w:ascii="Times New Roman" w:hAnsi="Times New Roman" w:cs="Times New Roman"/>
          <w:lang w:val="en-US"/>
        </w:rPr>
        <w:t xml:space="preserve">For another example </w:t>
      </w:r>
      <w:r>
        <w:rPr>
          <w:rFonts w:ascii="Times New Roman" w:hAnsi="Times New Roman" w:cs="Times New Roman"/>
          <w:lang w:val="en-US"/>
        </w:rPr>
        <w:t xml:space="preserve">of use </w:t>
      </w:r>
      <w:r w:rsidRPr="00D21520">
        <w:rPr>
          <w:rFonts w:ascii="Times New Roman" w:hAnsi="Times New Roman" w:cs="Times New Roman"/>
          <w:lang w:val="en-US"/>
        </w:rPr>
        <w:t xml:space="preserve">on lips, see </w:t>
      </w:r>
      <w:r w:rsidR="004B114E" w:rsidRPr="004B114E">
        <w:rPr>
          <w:rFonts w:ascii="Times New Roman" w:hAnsi="Times New Roman" w:cs="Times New Roman"/>
          <w:lang w:val="en-US"/>
        </w:rPr>
        <w:t>$$</w:t>
      </w:r>
      <w:r w:rsidRPr="00D21520">
        <w:rPr>
          <w:rFonts w:ascii="Times New Roman" w:hAnsi="Times New Roman" w:cs="Times New Roman"/>
          <w:lang w:val="en-US"/>
        </w:rPr>
        <w:t xml:space="preserve">Salvant </w:t>
      </w:r>
      <w:r w:rsidRPr="00D21520">
        <w:rPr>
          <w:rFonts w:ascii="Times New Roman" w:hAnsi="Times New Roman" w:cs="Times New Roman"/>
          <w:iCs/>
          <w:lang w:val="en-US"/>
        </w:rPr>
        <w:t>et al.</w:t>
      </w:r>
      <w:r w:rsidRPr="00D21520">
        <w:rPr>
          <w:rFonts w:ascii="Times New Roman" w:hAnsi="Times New Roman" w:cs="Times New Roman"/>
          <w:lang w:val="en-US"/>
        </w:rPr>
        <w:t xml:space="preserve"> 2018</w:t>
      </w:r>
      <w:r w:rsidR="00492FD5">
        <w:rPr>
          <w:rFonts w:ascii="Times New Roman" w:hAnsi="Times New Roman" w:cs="Times New Roman"/>
          <w:lang w:val="en-US"/>
        </w:rPr>
        <w:t xml:space="preserve">, </w:t>
      </w:r>
      <w:r w:rsidRPr="00D21520">
        <w:rPr>
          <w:rFonts w:ascii="Times New Roman" w:hAnsi="Times New Roman" w:cs="Times New Roman"/>
          <w:lang w:val="en-US"/>
        </w:rPr>
        <w:t>11</w:t>
      </w:r>
      <w:r w:rsidR="004B114E" w:rsidRPr="004B114E">
        <w:rPr>
          <w:rFonts w:ascii="Times New Roman" w:hAnsi="Times New Roman" w:cs="Times New Roman"/>
          <w:lang w:val="en-US"/>
        </w:rPr>
        <w:t>$$</w:t>
      </w:r>
      <w:r w:rsidRPr="00D21520">
        <w:rPr>
          <w:rFonts w:ascii="Times New Roman" w:hAnsi="Times New Roman" w:cs="Times New Roman"/>
          <w:lang w:val="en-US"/>
        </w:rPr>
        <w:t xml:space="preserve">. </w:t>
      </w:r>
    </w:p>
  </w:endnote>
  <w:endnote w:id="52">
    <w:p w14:paraId="4F1E7171" w14:textId="2C1212E0" w:rsidR="008F06A6" w:rsidRPr="00D21520" w:rsidRDefault="008F06A6" w:rsidP="0087033E">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Pr>
          <w:rFonts w:ascii="Times New Roman" w:hAnsi="Times New Roman" w:cs="Times New Roman"/>
          <w:lang w:val="en-US"/>
        </w:rPr>
        <w:t>AF </w:t>
      </w:r>
      <w:r w:rsidRPr="00D21520">
        <w:rPr>
          <w:rFonts w:ascii="Times New Roman" w:hAnsi="Times New Roman" w:cs="Times New Roman"/>
          <w:lang w:val="en-US"/>
        </w:rPr>
        <w:t>6893</w:t>
      </w:r>
      <w:r>
        <w:rPr>
          <w:rFonts w:ascii="Times New Roman" w:hAnsi="Times New Roman" w:cs="Times New Roman"/>
          <w:lang w:val="en-US"/>
        </w:rPr>
        <w:t>;</w:t>
      </w:r>
      <w:r w:rsidRPr="00D21520">
        <w:rPr>
          <w:rFonts w:ascii="Times New Roman" w:hAnsi="Times New Roman" w:cs="Times New Roman"/>
          <w:lang w:val="en-US"/>
        </w:rPr>
        <w:t xml:space="preserve"> unfortunately</w:t>
      </w:r>
      <w:r>
        <w:rPr>
          <w:rFonts w:ascii="Times New Roman" w:hAnsi="Times New Roman" w:cs="Times New Roman"/>
          <w:lang w:val="en-US"/>
        </w:rPr>
        <w:t>,</w:t>
      </w:r>
      <w:r w:rsidRPr="00A51CDF">
        <w:rPr>
          <w:rFonts w:ascii="Times New Roman" w:hAnsi="Times New Roman" w:cs="Times New Roman"/>
          <w:lang w:val="en-US"/>
        </w:rPr>
        <w:t xml:space="preserve"> the portrait </w:t>
      </w:r>
      <w:r>
        <w:rPr>
          <w:rFonts w:ascii="Times New Roman" w:hAnsi="Times New Roman" w:cs="Times New Roman"/>
          <w:lang w:val="en-US"/>
        </w:rPr>
        <w:t xml:space="preserve">is </w:t>
      </w:r>
      <w:r w:rsidRPr="00D21520">
        <w:rPr>
          <w:rFonts w:ascii="Times New Roman" w:hAnsi="Times New Roman" w:cs="Times New Roman"/>
          <w:lang w:val="en-US"/>
        </w:rPr>
        <w:t>too damaged to confirm</w:t>
      </w:r>
      <w:r>
        <w:rPr>
          <w:rFonts w:ascii="Times New Roman" w:hAnsi="Times New Roman" w:cs="Times New Roman"/>
          <w:lang w:val="en-US"/>
        </w:rPr>
        <w:t xml:space="preserve"> this</w:t>
      </w:r>
      <w:r w:rsidRPr="00D21520">
        <w:rPr>
          <w:rFonts w:ascii="Times New Roman" w:hAnsi="Times New Roman" w:cs="Times New Roman"/>
          <w:lang w:val="en-US"/>
        </w:rPr>
        <w:t>.</w:t>
      </w:r>
    </w:p>
  </w:endnote>
  <w:endnote w:id="53">
    <w:p w14:paraId="47E03874" w14:textId="08B1D272" w:rsidR="000C12F8" w:rsidRPr="00CD58DF" w:rsidRDefault="000C12F8" w:rsidP="000C12F8">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KFe</w:t>
      </w:r>
      <w:r w:rsidRPr="00CD58DF">
        <w:rPr>
          <w:rFonts w:ascii="Times New Roman" w:hAnsi="Times New Roman" w:cs="Times New Roman"/>
          <w:vertAlign w:val="subscript"/>
          <w:lang w:val="en-US"/>
        </w:rPr>
        <w:t>3</w:t>
      </w:r>
      <w:r w:rsidRPr="00CD58DF">
        <w:rPr>
          <w:rFonts w:ascii="Times New Roman" w:hAnsi="Times New Roman" w:cs="Times New Roman"/>
          <w:lang w:val="en-US"/>
        </w:rPr>
        <w:t>(SO</w:t>
      </w:r>
      <w:r w:rsidRPr="00CD58DF">
        <w:rPr>
          <w:rFonts w:ascii="Times New Roman" w:hAnsi="Times New Roman" w:cs="Times New Roman"/>
          <w:vertAlign w:val="subscript"/>
          <w:lang w:val="en-US"/>
        </w:rPr>
        <w:t>4</w:t>
      </w:r>
      <w:r w:rsidRPr="00CD58DF">
        <w:rPr>
          <w:rFonts w:ascii="Times New Roman" w:hAnsi="Times New Roman" w:cs="Times New Roman"/>
          <w:lang w:val="en-US"/>
        </w:rPr>
        <w:t>)</w:t>
      </w:r>
      <w:r w:rsidRPr="00CD58DF">
        <w:rPr>
          <w:rFonts w:ascii="Times New Roman" w:hAnsi="Times New Roman" w:cs="Times New Roman"/>
          <w:vertAlign w:val="subscript"/>
          <w:lang w:val="en-US"/>
        </w:rPr>
        <w:t>2</w:t>
      </w:r>
      <w:r w:rsidRPr="00CD58DF">
        <w:rPr>
          <w:rFonts w:ascii="Times New Roman" w:hAnsi="Times New Roman" w:cs="Times New Roman"/>
          <w:lang w:val="en-US"/>
        </w:rPr>
        <w:t>(OH)</w:t>
      </w:r>
      <w:r w:rsidRPr="00CD58DF">
        <w:rPr>
          <w:rFonts w:ascii="Times New Roman" w:hAnsi="Times New Roman" w:cs="Times New Roman"/>
          <w:vertAlign w:val="subscript"/>
          <w:lang w:val="en-US"/>
        </w:rPr>
        <w:t>6</w:t>
      </w:r>
      <w:r w:rsidR="004B114E" w:rsidRPr="004B114E">
        <w:t>,</w:t>
      </w:r>
      <w:r w:rsidRPr="004B114E">
        <w:rPr>
          <w:rFonts w:ascii="Times New Roman" w:hAnsi="Times New Roman" w:cs="Times New Roman"/>
        </w:rPr>
        <w:t xml:space="preserve"> </w:t>
      </w:r>
      <w:r w:rsidR="004B114E" w:rsidRPr="004B114E">
        <w:rPr>
          <w:rFonts w:ascii="Times New Roman" w:hAnsi="Times New Roman" w:cs="Times New Roman"/>
        </w:rPr>
        <w:t>o</w:t>
      </w:r>
      <w:r w:rsidRPr="004B114E">
        <w:rPr>
          <w:rFonts w:ascii="Times New Roman" w:hAnsi="Times New Roman" w:cs="Times New Roman"/>
        </w:rPr>
        <w:t>n</w:t>
      </w:r>
      <w:r w:rsidR="004B114E">
        <w:rPr>
          <w:rFonts w:ascii="Times New Roman" w:hAnsi="Times New Roman" w:cs="Times New Roman"/>
        </w:rPr>
        <w:t xml:space="preserve"> </w:t>
      </w:r>
      <w:r>
        <w:rPr>
          <w:rFonts w:ascii="Times New Roman" w:hAnsi="Times New Roman" w:cs="Times New Roman"/>
          <w:lang w:val="en-US"/>
        </w:rPr>
        <w:t>AF </w:t>
      </w:r>
      <w:r w:rsidRPr="00CD58DF">
        <w:rPr>
          <w:rFonts w:ascii="Times New Roman" w:hAnsi="Times New Roman" w:cs="Times New Roman"/>
          <w:lang w:val="en-US"/>
        </w:rPr>
        <w:t xml:space="preserve">6882, </w:t>
      </w:r>
      <w:r>
        <w:rPr>
          <w:rFonts w:ascii="Times New Roman" w:hAnsi="Times New Roman" w:cs="Times New Roman"/>
          <w:lang w:val="en-US"/>
        </w:rPr>
        <w:t>E </w:t>
      </w:r>
      <w:r w:rsidRPr="00CD58DF">
        <w:rPr>
          <w:rFonts w:ascii="Times New Roman" w:hAnsi="Times New Roman" w:cs="Times New Roman"/>
          <w:lang w:val="en-US"/>
        </w:rPr>
        <w:t xml:space="preserve">12569, </w:t>
      </w:r>
      <w:r>
        <w:rPr>
          <w:rFonts w:ascii="Times New Roman" w:hAnsi="Times New Roman" w:cs="Times New Roman"/>
          <w:lang w:val="en-US"/>
        </w:rPr>
        <w:t>MNC </w:t>
      </w:r>
      <w:r w:rsidRPr="00CD58DF">
        <w:rPr>
          <w:rFonts w:ascii="Times New Roman" w:hAnsi="Times New Roman" w:cs="Times New Roman"/>
          <w:lang w:val="en-US"/>
        </w:rPr>
        <w:t xml:space="preserve">1693, </w:t>
      </w:r>
      <w:r>
        <w:rPr>
          <w:rFonts w:ascii="Times New Roman" w:hAnsi="Times New Roman" w:cs="Times New Roman"/>
          <w:lang w:val="en-US"/>
        </w:rPr>
        <w:t>MND </w:t>
      </w:r>
      <w:r w:rsidRPr="00CD58DF">
        <w:rPr>
          <w:rFonts w:ascii="Times New Roman" w:hAnsi="Times New Roman" w:cs="Times New Roman"/>
          <w:lang w:val="en-US"/>
        </w:rPr>
        <w:t xml:space="preserve">2047, </w:t>
      </w:r>
      <w:r>
        <w:rPr>
          <w:rFonts w:ascii="Times New Roman" w:hAnsi="Times New Roman" w:cs="Times New Roman"/>
          <w:lang w:val="en-US"/>
        </w:rPr>
        <w:t>N </w:t>
      </w:r>
      <w:r w:rsidRPr="00CD58DF">
        <w:rPr>
          <w:rFonts w:ascii="Times New Roman" w:hAnsi="Times New Roman" w:cs="Times New Roman"/>
          <w:lang w:val="en-US"/>
        </w:rPr>
        <w:t>2733</w:t>
      </w:r>
      <w:r>
        <w:rPr>
          <w:rFonts w:ascii="Times New Roman" w:hAnsi="Times New Roman" w:cs="Times New Roman"/>
          <w:lang w:val="en-US"/>
        </w:rPr>
        <w:t> </w:t>
      </w:r>
      <w:r w:rsidRPr="00CD58DF">
        <w:rPr>
          <w:rFonts w:ascii="Times New Roman" w:hAnsi="Times New Roman" w:cs="Times New Roman"/>
          <w:lang w:val="en-US"/>
        </w:rPr>
        <w:t xml:space="preserve">2, </w:t>
      </w:r>
      <w:r>
        <w:rPr>
          <w:rFonts w:ascii="Times New Roman" w:hAnsi="Times New Roman" w:cs="Times New Roman"/>
          <w:lang w:val="en-US"/>
        </w:rPr>
        <w:t>N </w:t>
      </w:r>
      <w:r w:rsidRPr="00CD58DF">
        <w:rPr>
          <w:rFonts w:ascii="Times New Roman" w:hAnsi="Times New Roman" w:cs="Times New Roman"/>
          <w:lang w:val="en-US"/>
        </w:rPr>
        <w:t>2733</w:t>
      </w:r>
      <w:r>
        <w:rPr>
          <w:rFonts w:ascii="Times New Roman" w:hAnsi="Times New Roman" w:cs="Times New Roman"/>
          <w:lang w:val="en-US"/>
        </w:rPr>
        <w:t> </w:t>
      </w:r>
      <w:r w:rsidRPr="00CD58DF">
        <w:rPr>
          <w:rFonts w:ascii="Times New Roman" w:hAnsi="Times New Roman" w:cs="Times New Roman"/>
          <w:lang w:val="en-US"/>
        </w:rPr>
        <w:t>3.</w:t>
      </w:r>
    </w:p>
  </w:endnote>
  <w:endnote w:id="54">
    <w:p w14:paraId="547FFE39" w14:textId="7620B8AD" w:rsidR="008F06A6" w:rsidRPr="004C3BB2" w:rsidRDefault="008F06A6" w:rsidP="0087033E">
      <w:pPr>
        <w:pStyle w:val="EndnoteText"/>
        <w:spacing w:line="480" w:lineRule="auto"/>
        <w:jc w:val="both"/>
        <w:rPr>
          <w:rFonts w:ascii="Times New Roman" w:hAnsi="Times New Roman" w:cs="Times New Roman"/>
        </w:rPr>
      </w:pPr>
      <w:r w:rsidRPr="00CD58DF">
        <w:rPr>
          <w:rStyle w:val="EndnoteReference"/>
          <w:rFonts w:ascii="Times New Roman" w:hAnsi="Times New Roman" w:cs="Times New Roman"/>
          <w:lang w:val="en-US"/>
        </w:rPr>
        <w:endnoteRef/>
      </w:r>
      <w:r w:rsidRPr="004C3BB2">
        <w:rPr>
          <w:rFonts w:ascii="Times New Roman" w:hAnsi="Times New Roman" w:cs="Times New Roman"/>
        </w:rPr>
        <w:t xml:space="preserve"> MNC 1695, MNC 1697, N 2733 1.</w:t>
      </w:r>
    </w:p>
  </w:endnote>
  <w:endnote w:id="55">
    <w:p w14:paraId="4D48BF60" w14:textId="11B1603D" w:rsidR="008F06A6" w:rsidRPr="00D21520" w:rsidRDefault="008F06A6" w:rsidP="00796159">
      <w:pPr>
        <w:pStyle w:val="EndnoteText"/>
        <w:spacing w:line="480" w:lineRule="auto"/>
        <w:rPr>
          <w:rFonts w:ascii="Times New Roman" w:hAnsi="Times New Roman" w:cs="Times New Roman"/>
          <w:lang w:val="en-US"/>
        </w:rPr>
      </w:pPr>
      <w:r w:rsidRPr="00A95302">
        <w:rPr>
          <w:rStyle w:val="EndnoteReference"/>
          <w:rFonts w:ascii="Times New Roman" w:hAnsi="Times New Roman" w:cs="Times New Roman"/>
          <w:lang w:val="en-US"/>
        </w:rPr>
        <w:endnoteRef/>
      </w:r>
      <w:r w:rsidRPr="004C3BB2">
        <w:rPr>
          <w:rFonts w:ascii="Times New Roman" w:hAnsi="Times New Roman" w:cs="Times New Roman"/>
        </w:rPr>
        <w:t xml:space="preserve"> MND 193 - E 10815. </w:t>
      </w:r>
      <w:r w:rsidRPr="00A95302">
        <w:rPr>
          <w:rFonts w:ascii="Times New Roman" w:hAnsi="Times New Roman" w:cs="Times New Roman"/>
          <w:lang w:val="en-US"/>
        </w:rPr>
        <w:t>All details have been revealed by MA-XRF. Arsenic-based pigment is used here for some outlines and details and to depict glittering elements, such as the cuirass</w:t>
      </w:r>
      <w:r>
        <w:rPr>
          <w:rFonts w:ascii="Times New Roman" w:hAnsi="Times New Roman" w:cs="Times New Roman"/>
          <w:lang w:val="en-US"/>
        </w:rPr>
        <w:t xml:space="preserve"> and</w:t>
      </w:r>
      <w:r w:rsidRPr="00A95302">
        <w:rPr>
          <w:rFonts w:ascii="Times New Roman" w:hAnsi="Times New Roman" w:cs="Times New Roman"/>
          <w:lang w:val="en-US"/>
        </w:rPr>
        <w:t xml:space="preserve"> spear, </w:t>
      </w:r>
      <w:r>
        <w:rPr>
          <w:rFonts w:ascii="Times New Roman" w:hAnsi="Times New Roman" w:cs="Times New Roman"/>
          <w:lang w:val="en-US"/>
        </w:rPr>
        <w:t xml:space="preserve">and </w:t>
      </w:r>
      <w:r w:rsidRPr="00A95302">
        <w:rPr>
          <w:rFonts w:ascii="Times New Roman" w:hAnsi="Times New Roman" w:cs="Times New Roman"/>
          <w:lang w:val="en-US"/>
        </w:rPr>
        <w:t xml:space="preserve">the brooch and head jewel hidden under gold leaves. </w:t>
      </w:r>
      <w:r w:rsidRPr="00D21520">
        <w:rPr>
          <w:rFonts w:ascii="Times New Roman" w:hAnsi="Times New Roman" w:cs="Times New Roman"/>
          <w:lang w:val="en-US"/>
        </w:rPr>
        <w:t xml:space="preserve">See </w:t>
      </w:r>
      <w:r w:rsidR="0093307C" w:rsidRPr="004B114E">
        <w:rPr>
          <w:rFonts w:ascii="Times New Roman" w:hAnsi="Times New Roman" w:cs="Times New Roman"/>
          <w:lang w:val="en-US"/>
        </w:rPr>
        <w:t>$$</w:t>
      </w:r>
      <w:r w:rsidRPr="00D21520">
        <w:rPr>
          <w:rFonts w:ascii="Times New Roman" w:hAnsi="Times New Roman" w:cs="Times New Roman"/>
          <w:lang w:val="en-US"/>
        </w:rPr>
        <w:t>Thomas and Brunel-Duverger 2023</w:t>
      </w:r>
      <w:r w:rsidR="00492FD5">
        <w:rPr>
          <w:rFonts w:ascii="Times New Roman" w:hAnsi="Times New Roman" w:cs="Times New Roman"/>
          <w:lang w:val="en-US"/>
        </w:rPr>
        <w:t xml:space="preserve">, </w:t>
      </w:r>
      <w:r w:rsidRPr="00D21520">
        <w:rPr>
          <w:rFonts w:ascii="Times New Roman" w:hAnsi="Times New Roman" w:cs="Times New Roman"/>
          <w:lang w:val="en-US"/>
        </w:rPr>
        <w:t>124</w:t>
      </w:r>
      <w:r w:rsidR="0093307C" w:rsidRPr="004B114E">
        <w:rPr>
          <w:rFonts w:ascii="Times New Roman" w:hAnsi="Times New Roman" w:cs="Times New Roman"/>
          <w:lang w:val="en-US"/>
        </w:rPr>
        <w:t>$$</w:t>
      </w:r>
      <w:r w:rsidRPr="00D21520">
        <w:rPr>
          <w:rFonts w:ascii="Times New Roman" w:hAnsi="Times New Roman" w:cs="Times New Roman"/>
          <w:lang w:val="en-US"/>
        </w:rPr>
        <w:t>.</w:t>
      </w:r>
    </w:p>
  </w:endnote>
  <w:endnote w:id="56">
    <w:p w14:paraId="7AE2AA93" w14:textId="7C49C1DC" w:rsidR="008F06A6" w:rsidRPr="00D21520" w:rsidRDefault="008F06A6" w:rsidP="00796159">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sidR="0093307C" w:rsidRPr="004B114E">
        <w:rPr>
          <w:rFonts w:ascii="Times New Roman" w:hAnsi="Times New Roman" w:cs="Times New Roman"/>
          <w:lang w:val="en-US"/>
        </w:rPr>
        <w:t>$$</w:t>
      </w:r>
      <w:r w:rsidRPr="00D21520">
        <w:rPr>
          <w:rFonts w:ascii="Times New Roman" w:hAnsi="Times New Roman" w:cs="Times New Roman"/>
          <w:lang w:val="en-US"/>
        </w:rPr>
        <w:t>Thiboutot 2020</w:t>
      </w:r>
      <w:r w:rsidR="0093307C" w:rsidRPr="004B114E">
        <w:rPr>
          <w:rFonts w:ascii="Times New Roman" w:hAnsi="Times New Roman" w:cs="Times New Roman"/>
          <w:lang w:val="en-US"/>
        </w:rPr>
        <w:t>$$</w:t>
      </w:r>
      <w:r w:rsidRPr="00D21520">
        <w:rPr>
          <w:rFonts w:ascii="Times New Roman" w:hAnsi="Times New Roman" w:cs="Times New Roman"/>
          <w:lang w:val="en-US"/>
        </w:rPr>
        <w:t>. We observed the same correlation between the use of Egyptian blue and wax</w:t>
      </w:r>
      <w:r>
        <w:rPr>
          <w:rFonts w:ascii="Times New Roman" w:hAnsi="Times New Roman" w:cs="Times New Roman"/>
          <w:lang w:val="en-US"/>
        </w:rPr>
        <w:t xml:space="preserve"> </w:t>
      </w:r>
      <w:r w:rsidRPr="00D21520">
        <w:rPr>
          <w:rFonts w:ascii="Times New Roman" w:hAnsi="Times New Roman" w:cs="Times New Roman"/>
          <w:lang w:val="en-US"/>
        </w:rPr>
        <w:t>binders for mummy portraits; however</w:t>
      </w:r>
      <w:r>
        <w:rPr>
          <w:rFonts w:ascii="Times New Roman" w:hAnsi="Times New Roman" w:cs="Times New Roman"/>
          <w:lang w:val="en-US"/>
        </w:rPr>
        <w:t>,</w:t>
      </w:r>
      <w:r w:rsidRPr="00D21520">
        <w:rPr>
          <w:rFonts w:ascii="Times New Roman" w:hAnsi="Times New Roman" w:cs="Times New Roman"/>
          <w:lang w:val="en-US"/>
        </w:rPr>
        <w:t xml:space="preserve"> both panels of gods show Egyptian blue despite a protein-based polychromy.</w:t>
      </w:r>
    </w:p>
  </w:endnote>
  <w:endnote w:id="57">
    <w:p w14:paraId="64B6CE66" w14:textId="53744ABA" w:rsidR="008F06A6" w:rsidRPr="00CD58DF" w:rsidRDefault="008F06A6" w:rsidP="00796159">
      <w:pPr>
        <w:pStyle w:val="EndnoteText"/>
        <w:spacing w:line="480" w:lineRule="auto"/>
        <w:rPr>
          <w:rFonts w:ascii="Times New Roman" w:hAnsi="Times New Roman" w:cs="Times New Roman"/>
          <w:lang w:val="en-US"/>
        </w:rPr>
      </w:pPr>
      <w:r w:rsidRPr="00CD58DF">
        <w:rPr>
          <w:rStyle w:val="EndnoteReference"/>
          <w:lang w:val="en-US"/>
        </w:rPr>
        <w:endnoteRef/>
      </w:r>
      <w:r w:rsidRPr="00CD58DF">
        <w:rPr>
          <w:lang w:val="en-US"/>
        </w:rPr>
        <w:t xml:space="preserve"> </w:t>
      </w:r>
      <w:r w:rsidRPr="00CD58DF">
        <w:rPr>
          <w:rFonts w:ascii="Times New Roman" w:hAnsi="Times New Roman" w:cs="Times New Roman"/>
          <w:lang w:val="en-US"/>
        </w:rPr>
        <w:t>On some areas,</w:t>
      </w:r>
      <w:r>
        <w:rPr>
          <w:rFonts w:ascii="Times New Roman" w:hAnsi="Times New Roman" w:cs="Times New Roman"/>
          <w:lang w:val="en-US"/>
        </w:rPr>
        <w:t xml:space="preserve"> h</w:t>
      </w:r>
      <w:r w:rsidRPr="00215B56">
        <w:rPr>
          <w:rFonts w:ascii="Times New Roman" w:hAnsi="Times New Roman" w:cs="Times New Roman"/>
          <w:lang w:val="en-US"/>
        </w:rPr>
        <w:t xml:space="preserve">yperspectral </w:t>
      </w:r>
      <w:r>
        <w:rPr>
          <w:rFonts w:ascii="Times New Roman" w:hAnsi="Times New Roman" w:cs="Times New Roman"/>
          <w:lang w:val="en-US"/>
        </w:rPr>
        <w:t xml:space="preserve">imaging in </w:t>
      </w:r>
      <w:r w:rsidRPr="00215B56">
        <w:rPr>
          <w:rFonts w:ascii="Times New Roman" w:hAnsi="Times New Roman" w:cs="Times New Roman"/>
          <w:lang w:val="en-US"/>
        </w:rPr>
        <w:t>visible and near infrared</w:t>
      </w:r>
      <w:r>
        <w:rPr>
          <w:rFonts w:ascii="Times New Roman" w:hAnsi="Times New Roman" w:cs="Times New Roman"/>
          <w:lang w:val="en-US"/>
        </w:rPr>
        <w:t xml:space="preserve"> range</w:t>
      </w:r>
      <w:r w:rsidRPr="00CD58DF">
        <w:rPr>
          <w:rFonts w:ascii="Times New Roman" w:hAnsi="Times New Roman" w:cs="Times New Roman"/>
          <w:lang w:val="en-US"/>
        </w:rPr>
        <w:t xml:space="preserve"> </w:t>
      </w:r>
      <w:r w:rsidR="009E0084" w:rsidRPr="00215B56">
        <w:rPr>
          <w:rFonts w:ascii="Times New Roman" w:hAnsi="Times New Roman" w:cs="Times New Roman"/>
          <w:lang w:val="en-US"/>
        </w:rPr>
        <w:t>i</w:t>
      </w:r>
      <w:r w:rsidR="009E0084">
        <w:rPr>
          <w:rFonts w:ascii="Times New Roman" w:hAnsi="Times New Roman" w:cs="Times New Roman"/>
          <w:lang w:val="en-US"/>
        </w:rPr>
        <w:t xml:space="preserve">maging </w:t>
      </w:r>
      <w:r>
        <w:rPr>
          <w:rFonts w:ascii="Times New Roman" w:hAnsi="Times New Roman" w:cs="Times New Roman"/>
          <w:lang w:val="en-US"/>
        </w:rPr>
        <w:t>(</w:t>
      </w:r>
      <w:r w:rsidRPr="00CD58DF">
        <w:rPr>
          <w:rFonts w:ascii="Times New Roman" w:hAnsi="Times New Roman" w:cs="Times New Roman"/>
          <w:lang w:val="en-US"/>
        </w:rPr>
        <w:t>HSI-VNIR</w:t>
      </w:r>
      <w:r>
        <w:rPr>
          <w:rFonts w:ascii="Times New Roman" w:hAnsi="Times New Roman" w:cs="Times New Roman"/>
          <w:lang w:val="en-US"/>
        </w:rPr>
        <w:t>)</w:t>
      </w:r>
      <w:r w:rsidRPr="00CD58DF">
        <w:rPr>
          <w:rFonts w:ascii="Times New Roman" w:hAnsi="Times New Roman" w:cs="Times New Roman"/>
          <w:lang w:val="en-US"/>
        </w:rPr>
        <w:t xml:space="preserve"> shows Egyptian blue mixed with green earth. </w:t>
      </w:r>
      <w:r w:rsidRPr="00D21520">
        <w:rPr>
          <w:rFonts w:ascii="Times New Roman" w:hAnsi="Times New Roman" w:cs="Times New Roman"/>
          <w:lang w:val="en-US"/>
        </w:rPr>
        <w:t xml:space="preserve">See </w:t>
      </w:r>
      <w:r w:rsidR="0093307C" w:rsidRPr="004B114E">
        <w:rPr>
          <w:rFonts w:ascii="Times New Roman" w:hAnsi="Times New Roman" w:cs="Times New Roman"/>
          <w:lang w:val="en-US"/>
        </w:rPr>
        <w:t>$$</w:t>
      </w:r>
      <w:r w:rsidRPr="00D21520">
        <w:rPr>
          <w:rFonts w:ascii="Times New Roman" w:hAnsi="Times New Roman" w:cs="Times New Roman"/>
          <w:lang w:val="en-US"/>
        </w:rPr>
        <w:t>Thomas and Brunel-Duverger 2023</w:t>
      </w:r>
      <w:r w:rsidR="00492FD5">
        <w:rPr>
          <w:rFonts w:ascii="Times New Roman" w:hAnsi="Times New Roman" w:cs="Times New Roman"/>
          <w:lang w:val="en-US"/>
        </w:rPr>
        <w:t xml:space="preserve">, </w:t>
      </w:r>
      <w:r w:rsidRPr="00D21520">
        <w:rPr>
          <w:rFonts w:ascii="Times New Roman" w:hAnsi="Times New Roman" w:cs="Times New Roman"/>
          <w:lang w:val="en-US"/>
        </w:rPr>
        <w:t>124</w:t>
      </w:r>
      <w:r w:rsidR="0093307C" w:rsidRPr="004B114E">
        <w:rPr>
          <w:rFonts w:ascii="Times New Roman" w:hAnsi="Times New Roman" w:cs="Times New Roman"/>
          <w:lang w:val="en-US"/>
        </w:rPr>
        <w:t>$$</w:t>
      </w:r>
      <w:r w:rsidRPr="00D21520">
        <w:rPr>
          <w:rFonts w:ascii="Times New Roman" w:hAnsi="Times New Roman" w:cs="Times New Roman"/>
          <w:lang w:val="en-US"/>
        </w:rPr>
        <w:t xml:space="preserve">. </w:t>
      </w:r>
    </w:p>
  </w:endnote>
  <w:endnote w:id="58">
    <w:p w14:paraId="541908C7" w14:textId="6FE67992" w:rsidR="008F06A6" w:rsidRPr="00796159" w:rsidRDefault="008F06A6" w:rsidP="0087033E">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w:t>
      </w:r>
      <w:r w:rsidRPr="00D21520">
        <w:rPr>
          <w:rFonts w:ascii="Times New Roman" w:hAnsi="Times New Roman" w:cs="Times New Roman"/>
          <w:lang w:val="en-US"/>
        </w:rPr>
        <w:t>All identified as indigo by infrared false color imaging (IRFC), confirmed with HSI-VNIR.</w:t>
      </w:r>
      <w:r w:rsidRPr="00CD58DF">
        <w:rPr>
          <w:rFonts w:ascii="Times New Roman" w:hAnsi="Times New Roman" w:cs="Times New Roman"/>
          <w:lang w:val="en-US"/>
        </w:rPr>
        <w:t xml:space="preserve"> </w:t>
      </w:r>
      <w:r w:rsidR="00796159">
        <w:rPr>
          <w:rFonts w:ascii="Times New Roman" w:hAnsi="Times New Roman" w:cs="Times New Roman"/>
          <w:lang w:val="en-US"/>
        </w:rPr>
        <w:t>C</w:t>
      </w:r>
      <w:r w:rsidRPr="00796159">
        <w:rPr>
          <w:rFonts w:ascii="Times New Roman" w:hAnsi="Times New Roman" w:cs="Times New Roman"/>
          <w:lang w:val="en-US"/>
        </w:rPr>
        <w:t>lavi</w:t>
      </w:r>
      <w:r w:rsidRPr="00CD58DF">
        <w:rPr>
          <w:rFonts w:ascii="Times New Roman" w:hAnsi="Times New Roman" w:cs="Times New Roman"/>
          <w:i/>
          <w:iCs/>
          <w:lang w:val="en-US"/>
        </w:rPr>
        <w:t xml:space="preserve"> </w:t>
      </w:r>
      <w:r w:rsidRPr="00CD58DF">
        <w:rPr>
          <w:rFonts w:ascii="Times New Roman" w:hAnsi="Times New Roman" w:cs="Times New Roman"/>
          <w:lang w:val="en-US"/>
        </w:rPr>
        <w:t xml:space="preserve">on </w:t>
      </w:r>
      <w:r>
        <w:rPr>
          <w:rFonts w:ascii="Times New Roman" w:hAnsi="Times New Roman" w:cs="Times New Roman"/>
          <w:lang w:val="en-US"/>
        </w:rPr>
        <w:t>MNC </w:t>
      </w:r>
      <w:r w:rsidRPr="00CD58DF">
        <w:rPr>
          <w:rFonts w:ascii="Times New Roman" w:hAnsi="Times New Roman" w:cs="Times New Roman"/>
          <w:lang w:val="en-US"/>
        </w:rPr>
        <w:t xml:space="preserve">1693, </w:t>
      </w:r>
      <w:r>
        <w:rPr>
          <w:rFonts w:ascii="Times New Roman" w:hAnsi="Times New Roman" w:cs="Times New Roman"/>
          <w:lang w:val="en-US"/>
        </w:rPr>
        <w:t>MNC </w:t>
      </w:r>
      <w:r w:rsidRPr="00CD58DF">
        <w:rPr>
          <w:rFonts w:ascii="Times New Roman" w:hAnsi="Times New Roman" w:cs="Times New Roman"/>
          <w:lang w:val="en-US"/>
        </w:rPr>
        <w:t xml:space="preserve">1695, </w:t>
      </w:r>
      <w:r>
        <w:rPr>
          <w:rFonts w:ascii="Times New Roman" w:hAnsi="Times New Roman" w:cs="Times New Roman"/>
          <w:lang w:val="en-US"/>
        </w:rPr>
        <w:t>and MND </w:t>
      </w:r>
      <w:r w:rsidRPr="00CD58DF">
        <w:rPr>
          <w:rFonts w:ascii="Times New Roman" w:hAnsi="Times New Roman" w:cs="Times New Roman"/>
          <w:lang w:val="en-US"/>
        </w:rPr>
        <w:t>2029 appear more black than blue.</w:t>
      </w:r>
    </w:p>
  </w:endnote>
  <w:endnote w:id="59">
    <w:p w14:paraId="5F729F72" w14:textId="07D36BC9" w:rsidR="008F06A6" w:rsidRPr="00CD58DF" w:rsidRDefault="008F06A6" w:rsidP="0087033E">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M. Ganio found that Egyptian blue was used imperceptibly for underdrawing and highlights, and that it was mixed with white pigment to enhance specific details</w:t>
      </w:r>
      <w:r>
        <w:rPr>
          <w:rFonts w:ascii="Times New Roman" w:hAnsi="Times New Roman" w:cs="Times New Roman"/>
          <w:lang w:val="en-US"/>
        </w:rPr>
        <w:t>,</w:t>
      </w:r>
      <w:r w:rsidRPr="00D21520">
        <w:rPr>
          <w:rFonts w:ascii="Times New Roman" w:hAnsi="Times New Roman" w:cs="Times New Roman"/>
          <w:lang w:val="en-US"/>
        </w:rPr>
        <w:t xml:space="preserve"> such as eyes and tunics </w:t>
      </w:r>
      <w:r>
        <w:rPr>
          <w:rFonts w:ascii="Times New Roman" w:hAnsi="Times New Roman" w:cs="Times New Roman"/>
          <w:lang w:val="en-US"/>
        </w:rPr>
        <w:t>(</w:t>
      </w:r>
      <w:r w:rsidR="0093307C" w:rsidRPr="004B114E">
        <w:rPr>
          <w:rFonts w:ascii="Times New Roman" w:hAnsi="Times New Roman" w:cs="Times New Roman"/>
          <w:lang w:val="en-US"/>
        </w:rPr>
        <w:t>$$</w:t>
      </w:r>
      <w:r w:rsidRPr="00D21520">
        <w:rPr>
          <w:rFonts w:ascii="Times New Roman" w:hAnsi="Times New Roman" w:cs="Times New Roman"/>
          <w:lang w:val="en-US"/>
        </w:rPr>
        <w:t>Ganio et al. 2015</w:t>
      </w:r>
      <w:r w:rsidR="0093307C" w:rsidRPr="004B114E">
        <w:rPr>
          <w:rFonts w:ascii="Times New Roman" w:hAnsi="Times New Roman" w:cs="Times New Roman"/>
          <w:lang w:val="en-US"/>
        </w:rPr>
        <w:t>$$</w:t>
      </w:r>
      <w:r>
        <w:rPr>
          <w:rFonts w:ascii="Times New Roman" w:hAnsi="Times New Roman" w:cs="Times New Roman"/>
          <w:lang w:val="en-US"/>
        </w:rPr>
        <w:t>);</w:t>
      </w:r>
      <w:r w:rsidRPr="00D21520">
        <w:rPr>
          <w:rFonts w:ascii="Times New Roman" w:hAnsi="Times New Roman" w:cs="Times New Roman"/>
          <w:lang w:val="en-US"/>
        </w:rPr>
        <w:t xml:space="preserve"> </w:t>
      </w:r>
      <w:r w:rsidRPr="00CD58DF">
        <w:rPr>
          <w:rFonts w:ascii="Times New Roman" w:hAnsi="Times New Roman" w:cs="Times New Roman"/>
          <w:lang w:val="en-US"/>
        </w:rPr>
        <w:t xml:space="preserve">similar observations </w:t>
      </w:r>
      <w:r>
        <w:rPr>
          <w:rFonts w:ascii="Times New Roman" w:hAnsi="Times New Roman" w:cs="Times New Roman"/>
          <w:lang w:val="en-US"/>
        </w:rPr>
        <w:t xml:space="preserve">are made </w:t>
      </w:r>
      <w:r w:rsidRPr="00CD58DF">
        <w:rPr>
          <w:rFonts w:ascii="Times New Roman" w:hAnsi="Times New Roman" w:cs="Times New Roman"/>
          <w:lang w:val="en-US"/>
        </w:rPr>
        <w:t xml:space="preserve">in </w:t>
      </w:r>
      <w:r w:rsidR="0093307C" w:rsidRPr="004B114E">
        <w:rPr>
          <w:rFonts w:ascii="Times New Roman" w:hAnsi="Times New Roman" w:cs="Times New Roman"/>
          <w:lang w:val="en-US"/>
        </w:rPr>
        <w:t>$$</w:t>
      </w:r>
      <w:r w:rsidRPr="00CD58DF">
        <w:rPr>
          <w:rFonts w:ascii="Times New Roman" w:hAnsi="Times New Roman" w:cs="Times New Roman"/>
          <w:lang w:val="en-US"/>
        </w:rPr>
        <w:t xml:space="preserve">Salvant </w:t>
      </w:r>
      <w:r w:rsidRPr="00CD58DF">
        <w:rPr>
          <w:rFonts w:ascii="Times New Roman" w:hAnsi="Times New Roman" w:cs="Times New Roman"/>
          <w:iCs/>
          <w:lang w:val="en-US"/>
        </w:rPr>
        <w:t>et al.</w:t>
      </w:r>
      <w:r w:rsidRPr="00CD58DF">
        <w:rPr>
          <w:rFonts w:ascii="Times New Roman" w:hAnsi="Times New Roman" w:cs="Times New Roman"/>
          <w:lang w:val="en-US"/>
        </w:rPr>
        <w:t xml:space="preserve"> 2018</w:t>
      </w:r>
      <w:r w:rsidR="0093307C" w:rsidRPr="004B114E">
        <w:rPr>
          <w:rFonts w:ascii="Times New Roman" w:hAnsi="Times New Roman" w:cs="Times New Roman"/>
          <w:lang w:val="en-US"/>
        </w:rPr>
        <w:t>$$</w:t>
      </w:r>
      <w:r w:rsidRPr="00CD58DF">
        <w:rPr>
          <w:rFonts w:ascii="Times New Roman" w:hAnsi="Times New Roman" w:cs="Times New Roman"/>
          <w:lang w:val="en-US"/>
        </w:rPr>
        <w:t xml:space="preserve">. On portrait </w:t>
      </w:r>
      <w:r>
        <w:rPr>
          <w:rFonts w:ascii="Times New Roman" w:hAnsi="Times New Roman" w:cs="Times New Roman"/>
          <w:lang w:val="en-US"/>
        </w:rPr>
        <w:t>E </w:t>
      </w:r>
      <w:r w:rsidRPr="00CD58DF">
        <w:rPr>
          <w:rFonts w:ascii="Times New Roman" w:hAnsi="Times New Roman" w:cs="Times New Roman"/>
          <w:lang w:val="en-US"/>
        </w:rPr>
        <w:t>12570 we noticed a peculiar distribution of Egyptian blue, which could be used as underdrawing or mixed with other materials for outlining contours.</w:t>
      </w:r>
    </w:p>
  </w:endnote>
  <w:endnote w:id="60">
    <w:p w14:paraId="4B5BBA7F" w14:textId="5ACC3B39" w:rsidR="008F06A6" w:rsidRPr="00D21520" w:rsidRDefault="008F06A6" w:rsidP="0087033E">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sidR="0093307C" w:rsidRPr="004B114E">
        <w:rPr>
          <w:rFonts w:ascii="Times New Roman" w:hAnsi="Times New Roman" w:cs="Times New Roman"/>
          <w:lang w:val="en-US"/>
        </w:rPr>
        <w:t>$$</w:t>
      </w:r>
      <w:r w:rsidRPr="00D21520">
        <w:rPr>
          <w:rFonts w:ascii="Times New Roman" w:hAnsi="Times New Roman" w:cs="Times New Roman"/>
          <w:lang w:val="en-US"/>
        </w:rPr>
        <w:t>Scott 2016</w:t>
      </w:r>
      <w:r w:rsidR="0093307C" w:rsidRPr="004B114E">
        <w:rPr>
          <w:rFonts w:ascii="Times New Roman" w:hAnsi="Times New Roman" w:cs="Times New Roman"/>
          <w:lang w:val="en-US"/>
        </w:rPr>
        <w:t>$$</w:t>
      </w:r>
      <w:r w:rsidRPr="00D21520">
        <w:rPr>
          <w:rFonts w:ascii="Times New Roman" w:hAnsi="Times New Roman" w:cs="Times New Roman"/>
          <w:lang w:val="en-US"/>
        </w:rPr>
        <w:t>.</w:t>
      </w:r>
    </w:p>
  </w:endnote>
  <w:endnote w:id="61">
    <w:p w14:paraId="190E6B10" w14:textId="6808E54D" w:rsidR="008F06A6" w:rsidRPr="00D21520" w:rsidRDefault="008F06A6" w:rsidP="0087033E">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We found madder lake frequently used for complexion and pink accents such as lips or cheeks, on </w:t>
      </w:r>
      <w:r>
        <w:rPr>
          <w:rFonts w:ascii="Times New Roman" w:hAnsi="Times New Roman" w:cs="Times New Roman"/>
          <w:lang w:val="en-US"/>
        </w:rPr>
        <w:t>AF </w:t>
      </w:r>
      <w:r w:rsidRPr="00D21520">
        <w:rPr>
          <w:rFonts w:ascii="Times New Roman" w:hAnsi="Times New Roman" w:cs="Times New Roman"/>
          <w:lang w:val="en-US"/>
        </w:rPr>
        <w:t xml:space="preserve">6723, </w:t>
      </w:r>
      <w:r>
        <w:rPr>
          <w:rFonts w:ascii="Times New Roman" w:hAnsi="Times New Roman" w:cs="Times New Roman"/>
          <w:lang w:val="en-US"/>
        </w:rPr>
        <w:t>AF </w:t>
      </w:r>
      <w:r w:rsidRPr="00D21520">
        <w:rPr>
          <w:rFonts w:ascii="Times New Roman" w:hAnsi="Times New Roman" w:cs="Times New Roman"/>
          <w:lang w:val="en-US"/>
        </w:rPr>
        <w:t xml:space="preserve">6885, </w:t>
      </w:r>
      <w:r>
        <w:rPr>
          <w:rFonts w:ascii="Times New Roman" w:hAnsi="Times New Roman" w:cs="Times New Roman"/>
          <w:lang w:val="en-US"/>
        </w:rPr>
        <w:t>AF </w:t>
      </w:r>
      <w:r w:rsidRPr="00D21520">
        <w:rPr>
          <w:rFonts w:ascii="Times New Roman" w:hAnsi="Times New Roman" w:cs="Times New Roman"/>
          <w:lang w:val="en-US"/>
        </w:rPr>
        <w:t xml:space="preserve">6886, </w:t>
      </w:r>
      <w:r>
        <w:rPr>
          <w:rFonts w:ascii="Times New Roman" w:hAnsi="Times New Roman" w:cs="Times New Roman"/>
          <w:lang w:val="en-US"/>
        </w:rPr>
        <w:t>MND </w:t>
      </w:r>
      <w:r w:rsidRPr="00D21520">
        <w:rPr>
          <w:rFonts w:ascii="Times New Roman" w:hAnsi="Times New Roman" w:cs="Times New Roman"/>
          <w:lang w:val="en-US"/>
        </w:rPr>
        <w:t xml:space="preserve">193 - </w:t>
      </w:r>
      <w:r>
        <w:rPr>
          <w:rFonts w:ascii="Times New Roman" w:hAnsi="Times New Roman" w:cs="Times New Roman"/>
          <w:lang w:val="en-US"/>
        </w:rPr>
        <w:t>E </w:t>
      </w:r>
      <w:r w:rsidRPr="00D21520">
        <w:rPr>
          <w:rFonts w:ascii="Times New Roman" w:hAnsi="Times New Roman" w:cs="Times New Roman"/>
          <w:lang w:val="en-US"/>
        </w:rPr>
        <w:t xml:space="preserve">10815, </w:t>
      </w:r>
      <w:r>
        <w:rPr>
          <w:rFonts w:ascii="Times New Roman" w:hAnsi="Times New Roman" w:cs="Times New Roman"/>
          <w:lang w:val="en-US"/>
        </w:rPr>
        <w:t>MNC </w:t>
      </w:r>
      <w:r w:rsidRPr="00D21520">
        <w:rPr>
          <w:rFonts w:ascii="Times New Roman" w:hAnsi="Times New Roman" w:cs="Times New Roman"/>
          <w:lang w:val="en-US"/>
        </w:rPr>
        <w:t xml:space="preserve">1697, </w:t>
      </w:r>
      <w:r>
        <w:rPr>
          <w:rFonts w:ascii="Times New Roman" w:hAnsi="Times New Roman" w:cs="Times New Roman"/>
          <w:lang w:val="en-US"/>
        </w:rPr>
        <w:t>MND </w:t>
      </w:r>
      <w:r w:rsidRPr="00D21520">
        <w:rPr>
          <w:rFonts w:ascii="Times New Roman" w:hAnsi="Times New Roman" w:cs="Times New Roman"/>
          <w:lang w:val="en-US"/>
        </w:rPr>
        <w:t xml:space="preserve">2029, </w:t>
      </w:r>
      <w:r>
        <w:rPr>
          <w:rFonts w:ascii="Times New Roman" w:hAnsi="Times New Roman" w:cs="Times New Roman"/>
          <w:lang w:val="en-US"/>
        </w:rPr>
        <w:t>N </w:t>
      </w:r>
      <w:r w:rsidRPr="00D21520">
        <w:rPr>
          <w:rFonts w:ascii="Times New Roman" w:hAnsi="Times New Roman" w:cs="Times New Roman"/>
          <w:lang w:val="en-US"/>
        </w:rPr>
        <w:t>2732</w:t>
      </w:r>
      <w:r>
        <w:rPr>
          <w:rFonts w:ascii="Times New Roman" w:hAnsi="Times New Roman" w:cs="Times New Roman"/>
          <w:lang w:val="en-US"/>
        </w:rPr>
        <w:t> </w:t>
      </w:r>
      <w:r w:rsidRPr="00D21520">
        <w:rPr>
          <w:rFonts w:ascii="Times New Roman" w:hAnsi="Times New Roman" w:cs="Times New Roman"/>
          <w:lang w:val="en-US"/>
        </w:rPr>
        <w:t xml:space="preserve">2, </w:t>
      </w:r>
      <w:r>
        <w:rPr>
          <w:rFonts w:ascii="Times New Roman" w:hAnsi="Times New Roman" w:cs="Times New Roman"/>
          <w:lang w:val="en-US"/>
        </w:rPr>
        <w:t>N </w:t>
      </w:r>
      <w:r w:rsidRPr="00D21520">
        <w:rPr>
          <w:rFonts w:ascii="Times New Roman" w:hAnsi="Times New Roman" w:cs="Times New Roman"/>
          <w:lang w:val="en-US"/>
        </w:rPr>
        <w:t>2733</w:t>
      </w:r>
      <w:r>
        <w:rPr>
          <w:rFonts w:ascii="Times New Roman" w:hAnsi="Times New Roman" w:cs="Times New Roman"/>
          <w:lang w:val="en-US"/>
        </w:rPr>
        <w:t> </w:t>
      </w:r>
      <w:r w:rsidRPr="00D21520">
        <w:rPr>
          <w:rFonts w:ascii="Times New Roman" w:hAnsi="Times New Roman" w:cs="Times New Roman"/>
          <w:lang w:val="en-US"/>
        </w:rPr>
        <w:t xml:space="preserve">1, </w:t>
      </w:r>
      <w:r>
        <w:rPr>
          <w:rFonts w:ascii="Times New Roman" w:hAnsi="Times New Roman" w:cs="Times New Roman"/>
          <w:lang w:val="en-US"/>
        </w:rPr>
        <w:t>N </w:t>
      </w:r>
      <w:r w:rsidRPr="00D21520">
        <w:rPr>
          <w:rFonts w:ascii="Times New Roman" w:hAnsi="Times New Roman" w:cs="Times New Roman"/>
          <w:lang w:val="en-US"/>
        </w:rPr>
        <w:t>2733</w:t>
      </w:r>
      <w:r>
        <w:rPr>
          <w:rFonts w:ascii="Times New Roman" w:hAnsi="Times New Roman" w:cs="Times New Roman"/>
          <w:lang w:val="en-US"/>
        </w:rPr>
        <w:t> </w:t>
      </w:r>
      <w:r w:rsidRPr="00D21520">
        <w:rPr>
          <w:rFonts w:ascii="Times New Roman" w:hAnsi="Times New Roman" w:cs="Times New Roman"/>
          <w:lang w:val="en-US"/>
        </w:rPr>
        <w:t xml:space="preserve">2, RFML.AE.2020.8.1. </w:t>
      </w:r>
      <w:r>
        <w:rPr>
          <w:rFonts w:ascii="Times New Roman" w:hAnsi="Times New Roman" w:cs="Times New Roman"/>
          <w:lang w:val="en-US"/>
        </w:rPr>
        <w:t>The first three are</w:t>
      </w:r>
      <w:r w:rsidRPr="00D21520">
        <w:rPr>
          <w:rFonts w:ascii="Times New Roman" w:hAnsi="Times New Roman" w:cs="Times New Roman"/>
          <w:lang w:val="en-US"/>
        </w:rPr>
        <w:t xml:space="preserve"> encaustic</w:t>
      </w:r>
      <w:r>
        <w:rPr>
          <w:rFonts w:ascii="Times New Roman" w:hAnsi="Times New Roman" w:cs="Times New Roman"/>
          <w:lang w:val="en-US"/>
        </w:rPr>
        <w:t>,</w:t>
      </w:r>
      <w:r w:rsidRPr="00D21520">
        <w:rPr>
          <w:rFonts w:ascii="Times New Roman" w:hAnsi="Times New Roman" w:cs="Times New Roman"/>
          <w:lang w:val="en-US"/>
        </w:rPr>
        <w:t xml:space="preserve"> while others are tempera.</w:t>
      </w:r>
    </w:p>
  </w:endnote>
  <w:endnote w:id="62">
    <w:p w14:paraId="592DFEE1" w14:textId="29029930" w:rsidR="008F06A6" w:rsidRPr="00D21520" w:rsidRDefault="008F06A6" w:rsidP="00765E86">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sidRPr="00A51CDF">
        <w:rPr>
          <w:rFonts w:ascii="Times New Roman" w:hAnsi="Times New Roman" w:cs="Times New Roman"/>
          <w:lang w:val="en-US"/>
        </w:rPr>
        <w:t xml:space="preserve">See </w:t>
      </w:r>
      <w:r w:rsidR="0093307C" w:rsidRPr="004B114E">
        <w:rPr>
          <w:rFonts w:ascii="Times New Roman" w:hAnsi="Times New Roman" w:cs="Times New Roman"/>
          <w:lang w:val="en-US"/>
        </w:rPr>
        <w:t>$$</w:t>
      </w:r>
      <w:r w:rsidRPr="00A51CDF">
        <w:rPr>
          <w:rFonts w:ascii="Times New Roman" w:hAnsi="Times New Roman" w:cs="Times New Roman"/>
          <w:lang w:val="en-US"/>
        </w:rPr>
        <w:t>Cardon et al. 2018</w:t>
      </w:r>
      <w:r w:rsidR="0093307C" w:rsidRPr="004B114E">
        <w:rPr>
          <w:rFonts w:ascii="Times New Roman" w:hAnsi="Times New Roman" w:cs="Times New Roman"/>
          <w:lang w:val="en-US"/>
        </w:rPr>
        <w:t>$$</w:t>
      </w:r>
      <w:r w:rsidRPr="00A51CDF">
        <w:rPr>
          <w:rFonts w:ascii="Times New Roman" w:hAnsi="Times New Roman" w:cs="Times New Roman"/>
          <w:lang w:val="en-US"/>
        </w:rPr>
        <w:t xml:space="preserve"> for </w:t>
      </w:r>
      <w:r>
        <w:rPr>
          <w:rFonts w:ascii="Times New Roman" w:hAnsi="Times New Roman" w:cs="Times New Roman"/>
          <w:lang w:val="en-US"/>
        </w:rPr>
        <w:t>p</w:t>
      </w:r>
      <w:r w:rsidRPr="00D21520">
        <w:rPr>
          <w:rFonts w:ascii="Times New Roman" w:hAnsi="Times New Roman" w:cs="Times New Roman"/>
          <w:lang w:val="en-US"/>
        </w:rPr>
        <w:t xml:space="preserve">erspective regarding the use of this dye in Greco-Roman Egyptian society, particularly in the making of cosmetics and dyed textiles. </w:t>
      </w:r>
    </w:p>
  </w:endnote>
  <w:endnote w:id="63">
    <w:p w14:paraId="5497F52C" w14:textId="77777777" w:rsidR="008F06A6" w:rsidRPr="00CD58DF" w:rsidRDefault="008F06A6" w:rsidP="0087033E">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Minium added to madder lake has been identified </w:t>
      </w:r>
      <w:r>
        <w:rPr>
          <w:rFonts w:ascii="Times New Roman" w:hAnsi="Times New Roman" w:cs="Times New Roman"/>
          <w:lang w:val="en-US"/>
        </w:rPr>
        <w:t xml:space="preserve">using </w:t>
      </w:r>
      <w:r w:rsidRPr="00CD58DF">
        <w:rPr>
          <w:rFonts w:ascii="Times New Roman" w:hAnsi="Times New Roman" w:cs="Times New Roman"/>
          <w:lang w:val="en-US"/>
        </w:rPr>
        <w:t xml:space="preserve">HSI-VNIR on one case: </w:t>
      </w:r>
      <w:r>
        <w:rPr>
          <w:rFonts w:ascii="Times New Roman" w:hAnsi="Times New Roman" w:cs="Times New Roman"/>
          <w:lang w:val="en-US"/>
        </w:rPr>
        <w:t>AF </w:t>
      </w:r>
      <w:r w:rsidRPr="00CD58DF">
        <w:rPr>
          <w:rFonts w:ascii="Times New Roman" w:hAnsi="Times New Roman" w:cs="Times New Roman"/>
          <w:lang w:val="en-US"/>
        </w:rPr>
        <w:t>6889.</w:t>
      </w:r>
    </w:p>
  </w:endnote>
  <w:endnote w:id="64">
    <w:p w14:paraId="64A5875A" w14:textId="2337646B" w:rsidR="008F06A6" w:rsidRPr="00D21520" w:rsidRDefault="008F06A6" w:rsidP="0087033E">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Mixture of madder lake and indigo for bright purple </w:t>
      </w:r>
      <w:r w:rsidRPr="00765E86">
        <w:rPr>
          <w:rFonts w:ascii="Times New Roman" w:hAnsi="Times New Roman" w:cs="Times New Roman"/>
          <w:iCs/>
          <w:lang w:val="en-US"/>
        </w:rPr>
        <w:t>clavi</w:t>
      </w:r>
      <w:r>
        <w:rPr>
          <w:rFonts w:ascii="Times New Roman" w:hAnsi="Times New Roman" w:cs="Times New Roman"/>
          <w:iCs/>
          <w:lang w:val="en-US"/>
        </w:rPr>
        <w:t>:</w:t>
      </w:r>
      <w:r w:rsidRPr="00D21520">
        <w:rPr>
          <w:rFonts w:ascii="Times New Roman" w:hAnsi="Times New Roman" w:cs="Times New Roman"/>
          <w:lang w:val="en-US"/>
        </w:rPr>
        <w:t xml:space="preserve"> </w:t>
      </w:r>
      <w:r w:rsidR="0093307C" w:rsidRPr="004B114E">
        <w:rPr>
          <w:rFonts w:ascii="Times New Roman" w:hAnsi="Times New Roman" w:cs="Times New Roman"/>
          <w:lang w:val="en-US"/>
        </w:rPr>
        <w:t>$$</w:t>
      </w:r>
      <w:r w:rsidRPr="00D21520">
        <w:rPr>
          <w:rFonts w:ascii="Times New Roman" w:hAnsi="Times New Roman" w:cs="Times New Roman"/>
          <w:lang w:val="en-US"/>
        </w:rPr>
        <w:t xml:space="preserve">Salvant </w:t>
      </w:r>
      <w:r w:rsidRPr="00D21520">
        <w:rPr>
          <w:rFonts w:ascii="Times New Roman" w:hAnsi="Times New Roman" w:cs="Times New Roman"/>
          <w:iCs/>
          <w:lang w:val="en-US"/>
        </w:rPr>
        <w:t>et al.</w:t>
      </w:r>
      <w:r w:rsidRPr="00D21520">
        <w:rPr>
          <w:rFonts w:ascii="Times New Roman" w:hAnsi="Times New Roman" w:cs="Times New Roman"/>
          <w:lang w:val="en-US"/>
        </w:rPr>
        <w:t xml:space="preserve"> 2018</w:t>
      </w:r>
      <w:r w:rsidR="0093307C" w:rsidRPr="004B114E">
        <w:rPr>
          <w:rFonts w:ascii="Times New Roman" w:hAnsi="Times New Roman" w:cs="Times New Roman"/>
          <w:lang w:val="en-US"/>
        </w:rPr>
        <w:t>$$</w:t>
      </w:r>
      <w:r>
        <w:rPr>
          <w:rFonts w:ascii="Times New Roman" w:hAnsi="Times New Roman" w:cs="Times New Roman"/>
          <w:lang w:val="en-US"/>
        </w:rPr>
        <w:t>.</w:t>
      </w:r>
      <w:r w:rsidRPr="00D21520">
        <w:rPr>
          <w:rFonts w:ascii="Times New Roman" w:hAnsi="Times New Roman" w:cs="Times New Roman"/>
          <w:lang w:val="en-US"/>
        </w:rPr>
        <w:t xml:space="preserve"> </w:t>
      </w:r>
      <w:r>
        <w:rPr>
          <w:rFonts w:ascii="Times New Roman" w:hAnsi="Times New Roman" w:cs="Times New Roman"/>
          <w:lang w:val="en-US"/>
        </w:rPr>
        <w:t>M</w:t>
      </w:r>
      <w:r w:rsidRPr="00D21520">
        <w:rPr>
          <w:rFonts w:ascii="Times New Roman" w:hAnsi="Times New Roman" w:cs="Times New Roman"/>
          <w:lang w:val="en-US"/>
        </w:rPr>
        <w:t>ixture of madder lake and Egyptian blue</w:t>
      </w:r>
      <w:r>
        <w:rPr>
          <w:rFonts w:ascii="Times New Roman" w:hAnsi="Times New Roman" w:cs="Times New Roman"/>
          <w:lang w:val="en-US"/>
        </w:rPr>
        <w:t>:</w:t>
      </w:r>
      <w:r w:rsidRPr="00D21520">
        <w:rPr>
          <w:rFonts w:ascii="Times New Roman" w:hAnsi="Times New Roman" w:cs="Times New Roman"/>
          <w:lang w:val="en-US"/>
        </w:rPr>
        <w:t xml:space="preserve"> </w:t>
      </w:r>
      <w:r w:rsidR="0093307C" w:rsidRPr="004B114E">
        <w:rPr>
          <w:rFonts w:ascii="Times New Roman" w:hAnsi="Times New Roman" w:cs="Times New Roman"/>
          <w:lang w:val="en-US"/>
        </w:rPr>
        <w:t>$$</w:t>
      </w:r>
      <w:r w:rsidRPr="00D21520">
        <w:rPr>
          <w:rFonts w:ascii="Times New Roman" w:hAnsi="Times New Roman" w:cs="Times New Roman"/>
          <w:lang w:val="en-US"/>
        </w:rPr>
        <w:t>Cartwright and Middleton 2008</w:t>
      </w:r>
      <w:r w:rsidR="0093307C" w:rsidRPr="004B114E">
        <w:rPr>
          <w:rFonts w:ascii="Times New Roman" w:hAnsi="Times New Roman" w:cs="Times New Roman"/>
          <w:lang w:val="en-US"/>
        </w:rPr>
        <w:t>$$</w:t>
      </w:r>
      <w:r w:rsidRPr="00D21520">
        <w:rPr>
          <w:rFonts w:ascii="Times New Roman" w:hAnsi="Times New Roman" w:cs="Times New Roman"/>
          <w:lang w:val="en-US"/>
        </w:rPr>
        <w:t xml:space="preserve">; </w:t>
      </w:r>
      <w:r w:rsidR="0093307C" w:rsidRPr="004B114E">
        <w:rPr>
          <w:rFonts w:ascii="Times New Roman" w:hAnsi="Times New Roman" w:cs="Times New Roman"/>
          <w:lang w:val="en-US"/>
        </w:rPr>
        <w:t>$$</w:t>
      </w:r>
      <w:r w:rsidRPr="00D21520">
        <w:rPr>
          <w:rFonts w:ascii="Times New Roman" w:hAnsi="Times New Roman" w:cs="Times New Roman"/>
          <w:lang w:val="en-US"/>
        </w:rPr>
        <w:t xml:space="preserve">Sand </w:t>
      </w:r>
      <w:r w:rsidRPr="00D21520">
        <w:rPr>
          <w:rFonts w:ascii="Times New Roman" w:hAnsi="Times New Roman" w:cs="Times New Roman"/>
          <w:iCs/>
          <w:lang w:val="en-US"/>
        </w:rPr>
        <w:t>et al.</w:t>
      </w:r>
      <w:r w:rsidRPr="00D21520">
        <w:rPr>
          <w:rFonts w:ascii="Times New Roman" w:hAnsi="Times New Roman" w:cs="Times New Roman"/>
          <w:lang w:val="en-US"/>
        </w:rPr>
        <w:t xml:space="preserve"> 2017</w:t>
      </w:r>
      <w:r w:rsidR="0093307C" w:rsidRPr="004B114E">
        <w:rPr>
          <w:rFonts w:ascii="Times New Roman" w:hAnsi="Times New Roman" w:cs="Times New Roman"/>
          <w:lang w:val="en-US"/>
        </w:rPr>
        <w:t>$$</w:t>
      </w:r>
      <w:r w:rsidRPr="00D21520">
        <w:rPr>
          <w:rFonts w:ascii="Times New Roman" w:hAnsi="Times New Roman" w:cs="Times New Roman"/>
          <w:lang w:val="en-US"/>
        </w:rPr>
        <w:t>.</w:t>
      </w:r>
    </w:p>
  </w:endnote>
  <w:endnote w:id="65">
    <w:p w14:paraId="3D4676E4" w14:textId="5CE5998A" w:rsidR="008F06A6" w:rsidRPr="00CD58DF" w:rsidRDefault="008F06A6" w:rsidP="00765E86">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T</w:t>
      </w:r>
      <w:r w:rsidRPr="00D21520">
        <w:rPr>
          <w:rFonts w:ascii="Times New Roman" w:hAnsi="Times New Roman" w:cs="Times New Roman"/>
          <w:lang w:val="en-US"/>
        </w:rPr>
        <w:t xml:space="preserve">he discrimination between Egyptian blue and indigo can be challenging </w:t>
      </w:r>
      <w:r>
        <w:rPr>
          <w:rFonts w:ascii="Times New Roman" w:hAnsi="Times New Roman" w:cs="Times New Roman"/>
          <w:lang w:val="en-US"/>
        </w:rPr>
        <w:t>due to</w:t>
      </w:r>
      <w:r w:rsidRPr="00D21520">
        <w:rPr>
          <w:rFonts w:ascii="Times New Roman" w:hAnsi="Times New Roman" w:cs="Times New Roman"/>
          <w:lang w:val="en-US"/>
        </w:rPr>
        <w:t xml:space="preserve"> the absorbance maxima peak of their reflectance spectrum being in close range. Therefore</w:t>
      </w:r>
      <w:r>
        <w:rPr>
          <w:rFonts w:ascii="Times New Roman" w:hAnsi="Times New Roman" w:cs="Times New Roman"/>
          <w:lang w:val="en-US"/>
        </w:rPr>
        <w:t>,</w:t>
      </w:r>
      <w:r w:rsidRPr="00D21520">
        <w:rPr>
          <w:rFonts w:ascii="Times New Roman" w:hAnsi="Times New Roman" w:cs="Times New Roman"/>
          <w:lang w:val="en-US"/>
        </w:rPr>
        <w:t xml:space="preserve"> the Kubelka-Munk approximation was applied to every data</w:t>
      </w:r>
      <w:r>
        <w:rPr>
          <w:rFonts w:ascii="Times New Roman" w:hAnsi="Times New Roman" w:cs="Times New Roman"/>
          <w:lang w:val="en-US"/>
        </w:rPr>
        <w:t xml:space="preserve"> </w:t>
      </w:r>
      <w:r w:rsidRPr="00D21520">
        <w:rPr>
          <w:rFonts w:ascii="Times New Roman" w:hAnsi="Times New Roman" w:cs="Times New Roman"/>
          <w:lang w:val="en-US"/>
        </w:rPr>
        <w:t>cube containing purple to better discriminate the localization of both blue pigments</w:t>
      </w:r>
      <w:r>
        <w:rPr>
          <w:rFonts w:ascii="Times New Roman" w:hAnsi="Times New Roman" w:cs="Times New Roman"/>
          <w:lang w:val="en-US"/>
        </w:rPr>
        <w:t>,</w:t>
      </w:r>
      <w:r w:rsidRPr="00D21520">
        <w:rPr>
          <w:rFonts w:ascii="Times New Roman" w:hAnsi="Times New Roman" w:cs="Times New Roman"/>
          <w:lang w:val="en-US"/>
        </w:rPr>
        <w:t xml:space="preserve"> </w:t>
      </w:r>
      <w:r>
        <w:rPr>
          <w:rFonts w:ascii="Times New Roman" w:hAnsi="Times New Roman" w:cs="Times New Roman"/>
          <w:lang w:val="en-US"/>
        </w:rPr>
        <w:t>which was made possible by</w:t>
      </w:r>
      <w:r w:rsidRPr="00D21520">
        <w:rPr>
          <w:rFonts w:ascii="Times New Roman" w:hAnsi="Times New Roman" w:cs="Times New Roman"/>
          <w:lang w:val="en-US"/>
        </w:rPr>
        <w:t xml:space="preserve"> the linear unmixing algorithm </w:t>
      </w:r>
      <w:r>
        <w:rPr>
          <w:rFonts w:ascii="Times New Roman" w:hAnsi="Times New Roman" w:cs="Times New Roman"/>
          <w:lang w:val="en-US"/>
        </w:rPr>
        <w:t>of</w:t>
      </w:r>
      <w:r w:rsidRPr="00D21520">
        <w:rPr>
          <w:rFonts w:ascii="Times New Roman" w:hAnsi="Times New Roman" w:cs="Times New Roman"/>
          <w:lang w:val="en-US"/>
        </w:rPr>
        <w:t xml:space="preserve"> the Envi</w:t>
      </w:r>
      <w:r>
        <w:rPr>
          <w:rFonts w:ascii="Times New Roman" w:hAnsi="Times New Roman" w:cs="Times New Roman"/>
          <w:lang w:val="en-US"/>
        </w:rPr>
        <w:t>e</w:t>
      </w:r>
      <w:r w:rsidRPr="00D21520">
        <w:rPr>
          <w:rFonts w:ascii="Times New Roman" w:hAnsi="Times New Roman" w:cs="Times New Roman"/>
          <w:lang w:val="en-US"/>
        </w:rPr>
        <w:t xml:space="preserve"> software.</w:t>
      </w:r>
      <w:r>
        <w:rPr>
          <w:rFonts w:ascii="Times New Roman" w:hAnsi="Times New Roman" w:cs="Times New Roman"/>
          <w:lang w:val="en-US"/>
        </w:rPr>
        <w:t xml:space="preserve"> </w:t>
      </w:r>
      <w:r w:rsidR="001C5697" w:rsidRPr="001C5697">
        <w:rPr>
          <w:rFonts w:ascii="Times New Roman" w:hAnsi="Times New Roman" w:cs="Times New Roman"/>
          <w:lang w:val="en-US"/>
        </w:rPr>
        <w:t xml:space="preserve">The Envie software Linear Spectral Unmixing tool is used to determine the relative abundance of materials that are depicted in hyperspectral data cubes based on the materials’ spectral characteristics. Here it was applied on a data cube transformed with the Kubelka-Munk approximation on the 450–750 nm range, after application of a continuum removal. To increase the signal-noise ratio, pixels were aggregated 5×5. Each false color map is superposed to the RGB image (R=700 nm, G=546 nm, B=469 nm) from the entire VNIR data cube (400–1000 nm).  </w:t>
      </w:r>
    </w:p>
  </w:endnote>
  <w:endnote w:id="66">
    <w:p w14:paraId="534BD195" w14:textId="0AEB1875" w:rsidR="008F06A6" w:rsidRPr="00CD58DF" w:rsidRDefault="008F06A6" w:rsidP="0087033E">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w:t>
      </w:r>
      <w:r>
        <w:rPr>
          <w:rFonts w:ascii="Times New Roman" w:hAnsi="Times New Roman" w:cs="Times New Roman"/>
          <w:lang w:val="en-US"/>
        </w:rPr>
        <w:t>Four</w:t>
      </w:r>
      <w:r w:rsidRPr="00CD58DF">
        <w:rPr>
          <w:rFonts w:ascii="Times New Roman" w:hAnsi="Times New Roman" w:cs="Times New Roman"/>
          <w:lang w:val="en-US"/>
        </w:rPr>
        <w:t xml:space="preserve"> portraits: </w:t>
      </w:r>
      <w:r>
        <w:rPr>
          <w:rFonts w:ascii="Times New Roman" w:hAnsi="Times New Roman" w:cs="Times New Roman"/>
          <w:lang w:val="en-US"/>
        </w:rPr>
        <w:t>AF </w:t>
      </w:r>
      <w:r w:rsidRPr="00CD58DF">
        <w:rPr>
          <w:rFonts w:ascii="Times New Roman" w:hAnsi="Times New Roman" w:cs="Times New Roman"/>
          <w:lang w:val="en-US"/>
        </w:rPr>
        <w:t xml:space="preserve">6723, </w:t>
      </w:r>
      <w:r>
        <w:rPr>
          <w:rFonts w:ascii="Times New Roman" w:hAnsi="Times New Roman" w:cs="Times New Roman"/>
          <w:lang w:val="en-US"/>
        </w:rPr>
        <w:t>AF </w:t>
      </w:r>
      <w:r w:rsidRPr="00CD58DF">
        <w:rPr>
          <w:rFonts w:ascii="Times New Roman" w:hAnsi="Times New Roman" w:cs="Times New Roman"/>
          <w:lang w:val="en-US"/>
        </w:rPr>
        <w:t xml:space="preserve">6883, </w:t>
      </w:r>
      <w:r>
        <w:rPr>
          <w:rFonts w:ascii="Times New Roman" w:hAnsi="Times New Roman" w:cs="Times New Roman"/>
          <w:lang w:val="en-US"/>
        </w:rPr>
        <w:t>AF </w:t>
      </w:r>
      <w:r w:rsidRPr="00CD58DF">
        <w:rPr>
          <w:rFonts w:ascii="Times New Roman" w:hAnsi="Times New Roman" w:cs="Times New Roman"/>
          <w:lang w:val="en-US"/>
        </w:rPr>
        <w:t xml:space="preserve">6886, </w:t>
      </w:r>
      <w:r>
        <w:rPr>
          <w:rFonts w:ascii="Times New Roman" w:hAnsi="Times New Roman" w:cs="Times New Roman"/>
          <w:lang w:val="en-US"/>
        </w:rPr>
        <w:t>N </w:t>
      </w:r>
      <w:r w:rsidRPr="00CD58DF">
        <w:rPr>
          <w:rFonts w:ascii="Times New Roman" w:hAnsi="Times New Roman" w:cs="Times New Roman"/>
          <w:lang w:val="en-US"/>
        </w:rPr>
        <w:t>2733</w:t>
      </w:r>
      <w:r>
        <w:rPr>
          <w:rFonts w:ascii="Times New Roman" w:hAnsi="Times New Roman" w:cs="Times New Roman"/>
          <w:lang w:val="en-US"/>
        </w:rPr>
        <w:t> </w:t>
      </w:r>
      <w:r w:rsidRPr="00CD58DF">
        <w:rPr>
          <w:rFonts w:ascii="Times New Roman" w:hAnsi="Times New Roman" w:cs="Times New Roman"/>
          <w:lang w:val="en-US"/>
        </w:rPr>
        <w:t>3.</w:t>
      </w:r>
    </w:p>
  </w:endnote>
  <w:endnote w:id="67">
    <w:p w14:paraId="1EB42948" w14:textId="78160968" w:rsidR="008F06A6" w:rsidRPr="00D21520" w:rsidRDefault="008F06A6" w:rsidP="0087033E">
      <w:pPr>
        <w:pStyle w:val="EndnoteText"/>
        <w:spacing w:line="480" w:lineRule="auto"/>
        <w:jc w:val="both"/>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Pr>
          <w:rFonts w:ascii="Times New Roman" w:hAnsi="Times New Roman" w:cs="Times New Roman"/>
          <w:lang w:val="en-US"/>
        </w:rPr>
        <w:t>Five</w:t>
      </w:r>
      <w:r w:rsidRPr="00D21520">
        <w:rPr>
          <w:rFonts w:ascii="Times New Roman" w:hAnsi="Times New Roman" w:cs="Times New Roman"/>
          <w:lang w:val="en-US"/>
        </w:rPr>
        <w:t xml:space="preserve"> portraits: </w:t>
      </w:r>
      <w:r>
        <w:rPr>
          <w:rFonts w:ascii="Times New Roman" w:hAnsi="Times New Roman" w:cs="Times New Roman"/>
          <w:lang w:val="en-US"/>
        </w:rPr>
        <w:t>AF </w:t>
      </w:r>
      <w:r w:rsidRPr="00D21520">
        <w:rPr>
          <w:rFonts w:ascii="Times New Roman" w:hAnsi="Times New Roman" w:cs="Times New Roman"/>
          <w:lang w:val="en-US"/>
        </w:rPr>
        <w:t xml:space="preserve">6887, </w:t>
      </w:r>
      <w:r>
        <w:rPr>
          <w:rFonts w:ascii="Times New Roman" w:hAnsi="Times New Roman" w:cs="Times New Roman"/>
          <w:lang w:val="en-US"/>
        </w:rPr>
        <w:t>AF </w:t>
      </w:r>
      <w:r w:rsidRPr="00D21520">
        <w:rPr>
          <w:rFonts w:ascii="Times New Roman" w:hAnsi="Times New Roman" w:cs="Times New Roman"/>
          <w:lang w:val="en-US"/>
        </w:rPr>
        <w:t xml:space="preserve">6888, </w:t>
      </w:r>
      <w:r>
        <w:rPr>
          <w:rFonts w:ascii="Times New Roman" w:hAnsi="Times New Roman" w:cs="Times New Roman"/>
          <w:lang w:val="en-US"/>
        </w:rPr>
        <w:t>E </w:t>
      </w:r>
      <w:r w:rsidRPr="00D21520">
        <w:rPr>
          <w:rFonts w:ascii="Times New Roman" w:hAnsi="Times New Roman" w:cs="Times New Roman"/>
          <w:lang w:val="en-US"/>
        </w:rPr>
        <w:t xml:space="preserve">12570, </w:t>
      </w:r>
      <w:r>
        <w:rPr>
          <w:rFonts w:ascii="Times New Roman" w:hAnsi="Times New Roman" w:cs="Times New Roman"/>
          <w:lang w:val="en-US"/>
        </w:rPr>
        <w:t>MNC </w:t>
      </w:r>
      <w:r w:rsidRPr="00D21520">
        <w:rPr>
          <w:rFonts w:ascii="Times New Roman" w:hAnsi="Times New Roman" w:cs="Times New Roman"/>
          <w:lang w:val="en-US"/>
        </w:rPr>
        <w:t xml:space="preserve">1695, </w:t>
      </w:r>
      <w:r>
        <w:rPr>
          <w:rFonts w:ascii="Times New Roman" w:hAnsi="Times New Roman" w:cs="Times New Roman"/>
          <w:lang w:val="en-US"/>
        </w:rPr>
        <w:t>N </w:t>
      </w:r>
      <w:r w:rsidRPr="00D21520">
        <w:rPr>
          <w:rFonts w:ascii="Times New Roman" w:hAnsi="Times New Roman" w:cs="Times New Roman"/>
          <w:lang w:val="en-US"/>
        </w:rPr>
        <w:t>2733</w:t>
      </w:r>
      <w:r>
        <w:rPr>
          <w:rFonts w:ascii="Times New Roman" w:hAnsi="Times New Roman" w:cs="Times New Roman"/>
          <w:lang w:val="en-US"/>
        </w:rPr>
        <w:t> </w:t>
      </w:r>
      <w:r w:rsidRPr="00D21520">
        <w:rPr>
          <w:rFonts w:ascii="Times New Roman" w:hAnsi="Times New Roman" w:cs="Times New Roman"/>
          <w:lang w:val="en-US"/>
        </w:rPr>
        <w:t>2.</w:t>
      </w:r>
    </w:p>
  </w:endnote>
  <w:endnote w:id="68">
    <w:p w14:paraId="00A07512" w14:textId="633F0FE9" w:rsidR="008F06A6" w:rsidRPr="00D21520" w:rsidRDefault="008F06A6" w:rsidP="0087033E">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Orchil was identified by H</w:t>
      </w:r>
      <w:r w:rsidR="0093307C">
        <w:rPr>
          <w:rFonts w:ascii="Times New Roman" w:hAnsi="Times New Roman" w:cs="Times New Roman"/>
          <w:lang w:val="en-US"/>
        </w:rPr>
        <w:t>S</w:t>
      </w:r>
      <w:r w:rsidRPr="00D21520">
        <w:rPr>
          <w:rFonts w:ascii="Times New Roman" w:hAnsi="Times New Roman" w:cs="Times New Roman"/>
          <w:lang w:val="en-US"/>
        </w:rPr>
        <w:t xml:space="preserve">I-VNIR on </w:t>
      </w:r>
      <w:r>
        <w:rPr>
          <w:rFonts w:ascii="Times New Roman" w:hAnsi="Times New Roman" w:cs="Times New Roman"/>
          <w:lang w:val="en-US"/>
        </w:rPr>
        <w:t>MNC </w:t>
      </w:r>
      <w:r w:rsidRPr="00D21520">
        <w:rPr>
          <w:rFonts w:ascii="Times New Roman" w:hAnsi="Times New Roman" w:cs="Times New Roman"/>
          <w:lang w:val="en-US"/>
        </w:rPr>
        <w:t xml:space="preserve">1694 </w:t>
      </w:r>
      <w:r>
        <w:rPr>
          <w:rFonts w:ascii="Times New Roman" w:hAnsi="Times New Roman" w:cs="Times New Roman"/>
          <w:lang w:val="en-US"/>
        </w:rPr>
        <w:t xml:space="preserve">by </w:t>
      </w:r>
      <w:r w:rsidRPr="00D21520">
        <w:rPr>
          <w:rFonts w:ascii="Times New Roman" w:hAnsi="Times New Roman" w:cs="Times New Roman"/>
          <w:lang w:val="en-US"/>
        </w:rPr>
        <w:t>its characteristic spectral pattern</w:t>
      </w:r>
      <w:r>
        <w:rPr>
          <w:rFonts w:ascii="Times New Roman" w:hAnsi="Times New Roman" w:cs="Times New Roman"/>
          <w:lang w:val="en-US"/>
        </w:rPr>
        <w:t xml:space="preserve"> (</w:t>
      </w:r>
      <w:r w:rsidR="0093307C" w:rsidRPr="004B114E">
        <w:rPr>
          <w:rFonts w:ascii="Times New Roman" w:hAnsi="Times New Roman" w:cs="Times New Roman"/>
          <w:lang w:val="en-US"/>
        </w:rPr>
        <w:t>$$</w:t>
      </w:r>
      <w:r w:rsidRPr="00D21520">
        <w:rPr>
          <w:rFonts w:ascii="Times New Roman" w:hAnsi="Times New Roman" w:cs="Times New Roman"/>
          <w:lang w:val="en-US"/>
        </w:rPr>
        <w:t>Aceto et al. 2014</w:t>
      </w:r>
      <w:r w:rsidR="0093307C" w:rsidRPr="004B114E">
        <w:rPr>
          <w:rFonts w:ascii="Times New Roman" w:hAnsi="Times New Roman" w:cs="Times New Roman"/>
          <w:lang w:val="en-US"/>
        </w:rPr>
        <w:t>$$</w:t>
      </w:r>
      <w:r>
        <w:rPr>
          <w:rFonts w:ascii="Times New Roman" w:hAnsi="Times New Roman" w:cs="Times New Roman"/>
          <w:lang w:val="en-US"/>
        </w:rPr>
        <w:t>)</w:t>
      </w:r>
      <w:r w:rsidRPr="00D21520">
        <w:rPr>
          <w:rFonts w:ascii="Times New Roman" w:hAnsi="Times New Roman" w:cs="Times New Roman"/>
          <w:lang w:val="en-US"/>
        </w:rPr>
        <w:t>.</w:t>
      </w:r>
    </w:p>
  </w:endnote>
  <w:endnote w:id="69">
    <w:p w14:paraId="26B7D2B6" w14:textId="4A49D9A5" w:rsidR="008F06A6" w:rsidRPr="00D21520" w:rsidRDefault="008F06A6" w:rsidP="0087033E">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D21520">
        <w:rPr>
          <w:rFonts w:ascii="Times New Roman" w:hAnsi="Times New Roman" w:cs="Times New Roman"/>
          <w:lang w:val="en-US"/>
        </w:rPr>
        <w:t xml:space="preserve"> Mainly green earth, copper green, Egyptian blue and yellow, </w:t>
      </w:r>
      <w:r>
        <w:rPr>
          <w:rFonts w:ascii="Times New Roman" w:hAnsi="Times New Roman" w:cs="Times New Roman"/>
          <w:lang w:val="en-US"/>
        </w:rPr>
        <w:t xml:space="preserve">and </w:t>
      </w:r>
      <w:r w:rsidRPr="00D21520">
        <w:rPr>
          <w:rFonts w:ascii="Times New Roman" w:hAnsi="Times New Roman" w:cs="Times New Roman"/>
          <w:lang w:val="en-US"/>
        </w:rPr>
        <w:t>mixtures of indigo and yellow och</w:t>
      </w:r>
      <w:r>
        <w:rPr>
          <w:rFonts w:ascii="Times New Roman" w:hAnsi="Times New Roman" w:cs="Times New Roman"/>
          <w:lang w:val="en-US"/>
        </w:rPr>
        <w:t>e</w:t>
      </w:r>
      <w:r w:rsidRPr="00D21520">
        <w:rPr>
          <w:rFonts w:ascii="Times New Roman" w:hAnsi="Times New Roman" w:cs="Times New Roman"/>
          <w:lang w:val="en-US"/>
        </w:rPr>
        <w:t xml:space="preserve">r or indigo and orpiment </w:t>
      </w:r>
      <w:r>
        <w:rPr>
          <w:rFonts w:ascii="Times New Roman" w:hAnsi="Times New Roman" w:cs="Times New Roman"/>
          <w:lang w:val="en-US"/>
        </w:rPr>
        <w:t>(</w:t>
      </w:r>
      <w:r w:rsidR="0093307C" w:rsidRPr="004B114E">
        <w:rPr>
          <w:rFonts w:ascii="Times New Roman" w:hAnsi="Times New Roman" w:cs="Times New Roman"/>
          <w:lang w:val="en-US"/>
        </w:rPr>
        <w:t>$$</w:t>
      </w:r>
      <w:r w:rsidRPr="00D21520">
        <w:rPr>
          <w:rFonts w:ascii="Times New Roman" w:hAnsi="Times New Roman" w:cs="Times New Roman"/>
          <w:lang w:val="en-US"/>
        </w:rPr>
        <w:t>Roberts 2020</w:t>
      </w:r>
      <w:r w:rsidR="00492FD5">
        <w:rPr>
          <w:rFonts w:ascii="Times New Roman" w:hAnsi="Times New Roman" w:cs="Times New Roman"/>
          <w:lang w:val="en-US"/>
        </w:rPr>
        <w:t xml:space="preserve">, </w:t>
      </w:r>
      <w:r w:rsidRPr="00D21520">
        <w:rPr>
          <w:rFonts w:ascii="Times New Roman" w:hAnsi="Times New Roman" w:cs="Times New Roman"/>
          <w:lang w:val="en-US"/>
        </w:rPr>
        <w:t>34–45</w:t>
      </w:r>
      <w:r w:rsidR="0093307C" w:rsidRPr="004B114E">
        <w:rPr>
          <w:rFonts w:ascii="Times New Roman" w:hAnsi="Times New Roman" w:cs="Times New Roman"/>
          <w:lang w:val="en-US"/>
        </w:rPr>
        <w:t>$$</w:t>
      </w:r>
      <w:r>
        <w:rPr>
          <w:rFonts w:ascii="Times New Roman" w:hAnsi="Times New Roman" w:cs="Times New Roman"/>
          <w:lang w:val="en-US"/>
        </w:rPr>
        <w:t>)</w:t>
      </w:r>
      <w:r w:rsidRPr="00D21520">
        <w:rPr>
          <w:rFonts w:ascii="Times New Roman" w:hAnsi="Times New Roman" w:cs="Times New Roman"/>
          <w:lang w:val="en-US"/>
        </w:rPr>
        <w:t>.</w:t>
      </w:r>
    </w:p>
  </w:endnote>
  <w:endnote w:id="70">
    <w:p w14:paraId="751B592C" w14:textId="38C0A8E3" w:rsidR="008F06A6" w:rsidRPr="00D21520" w:rsidRDefault="008F06A6" w:rsidP="0087033E">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w:t>
      </w:r>
      <w:r>
        <w:rPr>
          <w:rFonts w:ascii="Times New Roman" w:hAnsi="Times New Roman" w:cs="Times New Roman"/>
          <w:lang w:val="en-US"/>
        </w:rPr>
        <w:t>AF </w:t>
      </w:r>
      <w:r w:rsidRPr="00CD58DF">
        <w:rPr>
          <w:rFonts w:ascii="Times New Roman" w:hAnsi="Times New Roman" w:cs="Times New Roman"/>
          <w:lang w:val="en-US"/>
        </w:rPr>
        <w:t xml:space="preserve">6724, </w:t>
      </w:r>
      <w:r>
        <w:rPr>
          <w:rFonts w:ascii="Times New Roman" w:hAnsi="Times New Roman" w:cs="Times New Roman"/>
          <w:lang w:val="en-US"/>
        </w:rPr>
        <w:t>AF </w:t>
      </w:r>
      <w:r w:rsidRPr="00CD58DF">
        <w:rPr>
          <w:rFonts w:ascii="Times New Roman" w:hAnsi="Times New Roman" w:cs="Times New Roman"/>
          <w:lang w:val="en-US"/>
        </w:rPr>
        <w:t xml:space="preserve">6886, </w:t>
      </w:r>
      <w:r>
        <w:rPr>
          <w:rFonts w:ascii="Times New Roman" w:hAnsi="Times New Roman" w:cs="Times New Roman"/>
          <w:lang w:val="en-US"/>
        </w:rPr>
        <w:t>AF </w:t>
      </w:r>
      <w:r w:rsidRPr="00CD58DF">
        <w:rPr>
          <w:rFonts w:ascii="Times New Roman" w:hAnsi="Times New Roman" w:cs="Times New Roman"/>
          <w:lang w:val="en-US"/>
        </w:rPr>
        <w:t xml:space="preserve">6888, </w:t>
      </w:r>
      <w:r>
        <w:rPr>
          <w:rFonts w:ascii="Times New Roman" w:hAnsi="Times New Roman" w:cs="Times New Roman"/>
          <w:lang w:val="en-US"/>
        </w:rPr>
        <w:t>MNC </w:t>
      </w:r>
      <w:r w:rsidRPr="00CD58DF">
        <w:rPr>
          <w:rFonts w:ascii="Times New Roman" w:hAnsi="Times New Roman" w:cs="Times New Roman"/>
          <w:lang w:val="en-US"/>
        </w:rPr>
        <w:t xml:space="preserve">1694, </w:t>
      </w:r>
      <w:r>
        <w:rPr>
          <w:rFonts w:ascii="Times New Roman" w:hAnsi="Times New Roman" w:cs="Times New Roman"/>
          <w:lang w:val="en-US"/>
        </w:rPr>
        <w:t>MNC </w:t>
      </w:r>
      <w:r w:rsidRPr="00CD58DF">
        <w:rPr>
          <w:rFonts w:ascii="Times New Roman" w:hAnsi="Times New Roman" w:cs="Times New Roman"/>
          <w:lang w:val="en-US"/>
        </w:rPr>
        <w:t xml:space="preserve">1696, </w:t>
      </w:r>
      <w:r>
        <w:rPr>
          <w:rFonts w:ascii="Times New Roman" w:hAnsi="Times New Roman" w:cs="Times New Roman"/>
          <w:lang w:val="en-US"/>
        </w:rPr>
        <w:t>MND </w:t>
      </w:r>
      <w:r w:rsidRPr="00CD58DF">
        <w:rPr>
          <w:rFonts w:ascii="Times New Roman" w:hAnsi="Times New Roman" w:cs="Times New Roman"/>
          <w:lang w:val="en-US"/>
        </w:rPr>
        <w:t xml:space="preserve">2047. </w:t>
      </w:r>
      <w:r w:rsidRPr="00D21520">
        <w:rPr>
          <w:rFonts w:ascii="Times New Roman" w:hAnsi="Times New Roman" w:cs="Times New Roman"/>
          <w:lang w:val="en-US"/>
        </w:rPr>
        <w:t xml:space="preserve">We join J. Dyer and N. Newman </w:t>
      </w:r>
      <w:r>
        <w:rPr>
          <w:rFonts w:ascii="Times New Roman" w:hAnsi="Times New Roman" w:cs="Times New Roman"/>
          <w:lang w:val="en-US"/>
        </w:rPr>
        <w:t>(</w:t>
      </w:r>
      <w:r w:rsidR="008566F5">
        <w:rPr>
          <w:rFonts w:ascii="Times New Roman" w:hAnsi="Times New Roman" w:cs="Times New Roman"/>
          <w:lang w:val="en-US"/>
        </w:rPr>
        <w:t>$$</w:t>
      </w:r>
      <w:r w:rsidR="008566F5" w:rsidRPr="00D21520">
        <w:rPr>
          <w:rFonts w:ascii="Times New Roman" w:hAnsi="Times New Roman" w:cs="Times New Roman"/>
          <w:lang w:val="en-US"/>
        </w:rPr>
        <w:t>Dyer and</w:t>
      </w:r>
      <w:r w:rsidR="008566F5">
        <w:rPr>
          <w:rFonts w:ascii="Times New Roman" w:hAnsi="Times New Roman" w:cs="Times New Roman"/>
          <w:lang w:val="en-US"/>
        </w:rPr>
        <w:t xml:space="preserve"> </w:t>
      </w:r>
      <w:r w:rsidR="008566F5" w:rsidRPr="00D21520">
        <w:rPr>
          <w:rFonts w:ascii="Times New Roman" w:hAnsi="Times New Roman" w:cs="Times New Roman"/>
          <w:lang w:val="en-US"/>
        </w:rPr>
        <w:t xml:space="preserve">Newman </w:t>
      </w:r>
      <w:r w:rsidR="008566F5">
        <w:rPr>
          <w:rFonts w:ascii="Times New Roman" w:hAnsi="Times New Roman" w:cs="Times New Roman"/>
          <w:lang w:val="en-US"/>
        </w:rPr>
        <w:t>2020</w:t>
      </w:r>
      <w:r w:rsidR="00492FD5">
        <w:rPr>
          <w:rFonts w:ascii="Times New Roman" w:hAnsi="Times New Roman" w:cs="Times New Roman"/>
          <w:lang w:val="en-US"/>
        </w:rPr>
        <w:t xml:space="preserve">, </w:t>
      </w:r>
      <w:r w:rsidR="008566F5">
        <w:rPr>
          <w:rFonts w:ascii="Times New Roman" w:hAnsi="Times New Roman" w:cs="Times New Roman"/>
          <w:lang w:val="en-US"/>
        </w:rPr>
        <w:t>66$$</w:t>
      </w:r>
      <w:r>
        <w:rPr>
          <w:rFonts w:ascii="Times New Roman" w:hAnsi="Times New Roman" w:cs="Times New Roman"/>
          <w:lang w:val="en-US"/>
        </w:rPr>
        <w:t>)</w:t>
      </w:r>
      <w:r w:rsidR="00765E86">
        <w:rPr>
          <w:rFonts w:ascii="Times New Roman" w:hAnsi="Times New Roman" w:cs="Times New Roman"/>
          <w:lang w:val="en-US"/>
        </w:rPr>
        <w:t xml:space="preserve"> </w:t>
      </w:r>
      <w:r>
        <w:rPr>
          <w:rFonts w:ascii="Times New Roman" w:hAnsi="Times New Roman" w:cs="Times New Roman"/>
          <w:lang w:val="en-US"/>
        </w:rPr>
        <w:t xml:space="preserve">in </w:t>
      </w:r>
      <w:r w:rsidRPr="00D21520">
        <w:rPr>
          <w:rFonts w:ascii="Times New Roman" w:hAnsi="Times New Roman" w:cs="Times New Roman"/>
          <w:lang w:val="en-US"/>
        </w:rPr>
        <w:t>observ</w:t>
      </w:r>
      <w:r>
        <w:rPr>
          <w:rFonts w:ascii="Times New Roman" w:hAnsi="Times New Roman" w:cs="Times New Roman"/>
          <w:lang w:val="en-US"/>
        </w:rPr>
        <w:t>ing</w:t>
      </w:r>
      <w:r w:rsidRPr="00D21520">
        <w:rPr>
          <w:rFonts w:ascii="Times New Roman" w:hAnsi="Times New Roman" w:cs="Times New Roman"/>
          <w:lang w:val="en-US"/>
        </w:rPr>
        <w:t xml:space="preserve"> that copper-based organometallic greens are used only in encaustic portraits.</w:t>
      </w:r>
    </w:p>
  </w:endnote>
  <w:endnote w:id="71">
    <w:p w14:paraId="3538D626" w14:textId="09052E5A" w:rsidR="008F06A6" w:rsidRPr="00CD58DF" w:rsidRDefault="008F06A6" w:rsidP="0087033E">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w:t>
      </w:r>
      <w:r>
        <w:rPr>
          <w:rFonts w:ascii="Times New Roman" w:hAnsi="Times New Roman" w:cs="Times New Roman"/>
          <w:lang w:val="en-US"/>
        </w:rPr>
        <w:t>AF </w:t>
      </w:r>
      <w:r w:rsidRPr="00CD58DF">
        <w:rPr>
          <w:rFonts w:ascii="Times New Roman" w:hAnsi="Times New Roman" w:cs="Times New Roman"/>
          <w:lang w:val="en-US"/>
        </w:rPr>
        <w:t>6884</w:t>
      </w:r>
      <w:r>
        <w:rPr>
          <w:rFonts w:ascii="Times New Roman" w:hAnsi="Times New Roman" w:cs="Times New Roman"/>
          <w:lang w:val="en-US"/>
        </w:rPr>
        <w:t xml:space="preserve"> and</w:t>
      </w:r>
      <w:r w:rsidRPr="00CD58DF">
        <w:rPr>
          <w:rFonts w:ascii="Times New Roman" w:hAnsi="Times New Roman" w:cs="Times New Roman"/>
          <w:lang w:val="en-US"/>
        </w:rPr>
        <w:t xml:space="preserve"> </w:t>
      </w:r>
      <w:r>
        <w:rPr>
          <w:rFonts w:ascii="Times New Roman" w:hAnsi="Times New Roman" w:cs="Times New Roman"/>
          <w:lang w:val="en-US"/>
        </w:rPr>
        <w:t>E </w:t>
      </w:r>
      <w:r w:rsidRPr="00CD58DF">
        <w:rPr>
          <w:rFonts w:ascii="Times New Roman" w:hAnsi="Times New Roman" w:cs="Times New Roman"/>
          <w:lang w:val="en-US"/>
        </w:rPr>
        <w:t xml:space="preserve">12569. On </w:t>
      </w:r>
      <w:r>
        <w:rPr>
          <w:rFonts w:ascii="Times New Roman" w:hAnsi="Times New Roman" w:cs="Times New Roman"/>
          <w:lang w:val="en-US"/>
        </w:rPr>
        <w:t>AF </w:t>
      </w:r>
      <w:r w:rsidRPr="00CD58DF">
        <w:rPr>
          <w:rFonts w:ascii="Times New Roman" w:hAnsi="Times New Roman" w:cs="Times New Roman"/>
          <w:lang w:val="en-US"/>
        </w:rPr>
        <w:t xml:space="preserve">6884, MA-XRF shows the presence of K associated </w:t>
      </w:r>
      <w:r>
        <w:rPr>
          <w:rFonts w:ascii="Times New Roman" w:hAnsi="Times New Roman" w:cs="Times New Roman"/>
          <w:lang w:val="en-US"/>
        </w:rPr>
        <w:t>with</w:t>
      </w:r>
      <w:r w:rsidRPr="00CD58DF">
        <w:rPr>
          <w:rFonts w:ascii="Times New Roman" w:hAnsi="Times New Roman" w:cs="Times New Roman"/>
          <w:lang w:val="en-US"/>
        </w:rPr>
        <w:t xml:space="preserve"> Fe-rich green, suggesting the possible use of glauconite ((K,Na)(Fe</w:t>
      </w:r>
      <w:r w:rsidRPr="00CD58DF">
        <w:rPr>
          <w:rFonts w:ascii="Times New Roman" w:hAnsi="Times New Roman" w:cs="Times New Roman"/>
          <w:vertAlign w:val="superscript"/>
          <w:lang w:val="en-US"/>
        </w:rPr>
        <w:t>3+</w:t>
      </w:r>
      <w:r w:rsidRPr="00CD58DF">
        <w:rPr>
          <w:rFonts w:ascii="Times New Roman" w:hAnsi="Times New Roman" w:cs="Times New Roman"/>
          <w:lang w:val="en-US"/>
        </w:rPr>
        <w:t>AlMg)</w:t>
      </w:r>
      <w:r w:rsidRPr="00CD58DF">
        <w:rPr>
          <w:rFonts w:ascii="Times New Roman" w:hAnsi="Times New Roman" w:cs="Times New Roman"/>
          <w:vertAlign w:val="subscript"/>
          <w:lang w:val="en-US"/>
        </w:rPr>
        <w:t>2</w:t>
      </w:r>
      <w:r w:rsidRPr="00CD58DF">
        <w:rPr>
          <w:rFonts w:ascii="Times New Roman" w:hAnsi="Times New Roman" w:cs="Times New Roman"/>
          <w:lang w:val="en-US"/>
        </w:rPr>
        <w:t>(Si,Al)</w:t>
      </w:r>
      <w:r w:rsidRPr="00CD58DF">
        <w:rPr>
          <w:rFonts w:ascii="Times New Roman" w:hAnsi="Times New Roman" w:cs="Times New Roman"/>
          <w:vertAlign w:val="subscript"/>
          <w:lang w:val="en-US"/>
        </w:rPr>
        <w:t>4</w:t>
      </w:r>
      <w:r w:rsidRPr="00CD58DF">
        <w:rPr>
          <w:rFonts w:ascii="Times New Roman" w:hAnsi="Times New Roman" w:cs="Times New Roman"/>
          <w:lang w:val="en-US"/>
        </w:rPr>
        <w:t>O</w:t>
      </w:r>
      <w:r w:rsidRPr="00CD58DF">
        <w:rPr>
          <w:rFonts w:ascii="Times New Roman" w:hAnsi="Times New Roman" w:cs="Times New Roman"/>
          <w:vertAlign w:val="subscript"/>
          <w:lang w:val="en-US"/>
        </w:rPr>
        <w:t>10</w:t>
      </w:r>
      <w:r w:rsidRPr="00CD58DF">
        <w:rPr>
          <w:rFonts w:ascii="Times New Roman" w:hAnsi="Times New Roman" w:cs="Times New Roman"/>
          <w:lang w:val="en-US"/>
        </w:rPr>
        <w:t>(OH)</w:t>
      </w:r>
      <w:r w:rsidRPr="00CD58DF">
        <w:rPr>
          <w:rFonts w:ascii="Times New Roman" w:hAnsi="Times New Roman" w:cs="Times New Roman"/>
          <w:vertAlign w:val="subscript"/>
          <w:lang w:val="en-US"/>
        </w:rPr>
        <w:t>2</w:t>
      </w:r>
      <w:r w:rsidRPr="00CD58DF">
        <w:rPr>
          <w:rFonts w:ascii="Times New Roman" w:hAnsi="Times New Roman" w:cs="Times New Roman"/>
          <w:lang w:val="en-US"/>
        </w:rPr>
        <w:t>)</w:t>
      </w:r>
      <w:r>
        <w:rPr>
          <w:rFonts w:ascii="Times New Roman" w:hAnsi="Times New Roman" w:cs="Times New Roman"/>
          <w:lang w:val="en-US"/>
        </w:rPr>
        <w:t>.</w:t>
      </w:r>
      <w:r w:rsidRPr="00CD58DF">
        <w:rPr>
          <w:rFonts w:ascii="Times New Roman" w:hAnsi="Times New Roman" w:cs="Times New Roman"/>
          <w:lang w:val="en-US"/>
        </w:rPr>
        <w:t xml:space="preserve"> </w:t>
      </w:r>
      <w:r>
        <w:rPr>
          <w:rFonts w:ascii="Times New Roman" w:hAnsi="Times New Roman" w:cs="Times New Roman"/>
          <w:lang w:val="en-US"/>
        </w:rPr>
        <w:t xml:space="preserve">This </w:t>
      </w:r>
      <w:r w:rsidRPr="00CD58DF">
        <w:rPr>
          <w:rFonts w:ascii="Times New Roman" w:hAnsi="Times New Roman" w:cs="Times New Roman"/>
          <w:lang w:val="en-US"/>
        </w:rPr>
        <w:t xml:space="preserve">is not obvious for </w:t>
      </w:r>
      <w:r>
        <w:rPr>
          <w:rFonts w:ascii="Times New Roman" w:hAnsi="Times New Roman" w:cs="Times New Roman"/>
          <w:lang w:val="en-US"/>
        </w:rPr>
        <w:t>E </w:t>
      </w:r>
      <w:r w:rsidRPr="00CD58DF">
        <w:rPr>
          <w:rFonts w:ascii="Times New Roman" w:hAnsi="Times New Roman" w:cs="Times New Roman"/>
          <w:lang w:val="en-US"/>
        </w:rPr>
        <w:t xml:space="preserve">12569, where green earth appears to be mixed with Egyptian blue. Note that </w:t>
      </w:r>
      <w:r>
        <w:rPr>
          <w:rFonts w:ascii="Times New Roman" w:hAnsi="Times New Roman" w:cs="Times New Roman"/>
          <w:lang w:val="en-US"/>
        </w:rPr>
        <w:t>E </w:t>
      </w:r>
      <w:r w:rsidRPr="00CD58DF">
        <w:rPr>
          <w:rFonts w:ascii="Times New Roman" w:hAnsi="Times New Roman" w:cs="Times New Roman"/>
          <w:lang w:val="en-US"/>
        </w:rPr>
        <w:t xml:space="preserve">12569 combines copper-green for rendering emeralds with green earth for the </w:t>
      </w:r>
      <w:r w:rsidRPr="00765E86">
        <w:rPr>
          <w:rFonts w:ascii="Times New Roman" w:hAnsi="Times New Roman" w:cs="Times New Roman"/>
          <w:iCs/>
          <w:lang w:val="en-US"/>
        </w:rPr>
        <w:t>clavus</w:t>
      </w:r>
      <w:r w:rsidRPr="00307BC9">
        <w:rPr>
          <w:rFonts w:ascii="Times New Roman" w:hAnsi="Times New Roman" w:cs="Times New Roman"/>
          <w:iCs/>
          <w:lang w:val="en-US"/>
        </w:rPr>
        <w:t>.</w:t>
      </w:r>
      <w:r w:rsidRPr="00CD58DF">
        <w:rPr>
          <w:rFonts w:ascii="Times New Roman" w:hAnsi="Times New Roman" w:cs="Times New Roman"/>
          <w:lang w:val="en-US"/>
        </w:rPr>
        <w:t xml:space="preserve"> </w:t>
      </w:r>
    </w:p>
  </w:endnote>
  <w:endnote w:id="72">
    <w:p w14:paraId="607C33EA" w14:textId="553201D3" w:rsidR="008F06A6" w:rsidRPr="00D21520" w:rsidRDefault="008F06A6" w:rsidP="0087033E">
      <w:pPr>
        <w:pStyle w:val="EndnoteText"/>
        <w:spacing w:line="480" w:lineRule="auto"/>
        <w:rPr>
          <w:rFonts w:ascii="Times New Roman" w:hAnsi="Times New Roman" w:cs="Times New Roman"/>
          <w:lang w:val="en-US"/>
        </w:rPr>
      </w:pPr>
      <w:r w:rsidRPr="00CD58DF">
        <w:rPr>
          <w:rStyle w:val="EndnoteReference"/>
          <w:lang w:val="en-US"/>
        </w:rPr>
        <w:endnoteRef/>
      </w:r>
      <w:r w:rsidRPr="00D21520">
        <w:rPr>
          <w:lang w:val="en-US"/>
        </w:rPr>
        <w:t xml:space="preserve"> </w:t>
      </w:r>
      <w:r w:rsidRPr="00D21520">
        <w:rPr>
          <w:rFonts w:ascii="Times New Roman" w:hAnsi="Times New Roman" w:cs="Times New Roman"/>
          <w:lang w:val="en-US"/>
        </w:rPr>
        <w:t xml:space="preserve">See </w:t>
      </w:r>
      <w:r w:rsidR="008566F5">
        <w:rPr>
          <w:rFonts w:ascii="Times New Roman" w:hAnsi="Times New Roman" w:cs="Times New Roman"/>
          <w:lang w:val="en-US"/>
        </w:rPr>
        <w:t>$$</w:t>
      </w:r>
      <w:r w:rsidRPr="00D21520">
        <w:rPr>
          <w:rFonts w:ascii="Times New Roman" w:hAnsi="Times New Roman" w:cs="Times New Roman"/>
          <w:lang w:val="en-US"/>
        </w:rPr>
        <w:t>Thomas and Brunel-Duverger 2023</w:t>
      </w:r>
      <w:r w:rsidR="00492FD5">
        <w:rPr>
          <w:rFonts w:ascii="Times New Roman" w:hAnsi="Times New Roman" w:cs="Times New Roman"/>
          <w:lang w:val="en-US"/>
        </w:rPr>
        <w:t xml:space="preserve">, </w:t>
      </w:r>
      <w:r w:rsidRPr="00D21520">
        <w:rPr>
          <w:rFonts w:ascii="Times New Roman" w:hAnsi="Times New Roman" w:cs="Times New Roman"/>
          <w:lang w:val="en-US"/>
        </w:rPr>
        <w:t>124</w:t>
      </w:r>
      <w:r w:rsidR="008566F5">
        <w:rPr>
          <w:rFonts w:ascii="Times New Roman" w:hAnsi="Times New Roman" w:cs="Times New Roman"/>
          <w:lang w:val="en-US"/>
        </w:rPr>
        <w:t>$$</w:t>
      </w:r>
      <w:r w:rsidRPr="00D21520">
        <w:rPr>
          <w:rFonts w:ascii="Times New Roman" w:hAnsi="Times New Roman" w:cs="Times New Roman"/>
          <w:lang w:val="en-US"/>
        </w:rPr>
        <w:t xml:space="preserve">. </w:t>
      </w:r>
    </w:p>
  </w:endnote>
  <w:endnote w:id="73">
    <w:p w14:paraId="17E0761F" w14:textId="317DA86D" w:rsidR="008F06A6" w:rsidRPr="00D21520" w:rsidRDefault="008F06A6" w:rsidP="0087033E">
      <w:pPr>
        <w:pStyle w:val="EndnoteText"/>
        <w:spacing w:line="480" w:lineRule="auto"/>
        <w:rPr>
          <w:rFonts w:ascii="Times New Roman" w:hAnsi="Times New Roman" w:cs="Times New Roman"/>
          <w:lang w:val="en-US"/>
        </w:rPr>
      </w:pPr>
      <w:r w:rsidRPr="00CD58DF">
        <w:rPr>
          <w:rStyle w:val="EndnoteReference"/>
          <w:rFonts w:ascii="Times New Roman" w:hAnsi="Times New Roman" w:cs="Times New Roman"/>
          <w:lang w:val="en-US"/>
        </w:rPr>
        <w:endnoteRef/>
      </w:r>
      <w:r w:rsidRPr="00CD58DF">
        <w:rPr>
          <w:rFonts w:ascii="Times New Roman" w:hAnsi="Times New Roman" w:cs="Times New Roman"/>
          <w:lang w:val="en-US"/>
        </w:rPr>
        <w:t xml:space="preserve"> </w:t>
      </w:r>
      <w:r w:rsidR="008566F5">
        <w:rPr>
          <w:rFonts w:ascii="Times New Roman" w:hAnsi="Times New Roman" w:cs="Times New Roman"/>
          <w:lang w:val="en-US"/>
        </w:rPr>
        <w:t>$$</w:t>
      </w:r>
      <w:r w:rsidRPr="00CD58DF">
        <w:rPr>
          <w:rFonts w:ascii="Times New Roman" w:hAnsi="Times New Roman" w:cs="Times New Roman"/>
          <w:lang w:val="en-US"/>
        </w:rPr>
        <w:t xml:space="preserve">Colinart </w:t>
      </w:r>
      <w:r w:rsidRPr="00CD58DF">
        <w:rPr>
          <w:rFonts w:ascii="Times New Roman" w:hAnsi="Times New Roman" w:cs="Times New Roman"/>
          <w:iCs/>
          <w:lang w:val="en-US"/>
        </w:rPr>
        <w:t>et al.</w:t>
      </w:r>
      <w:r w:rsidRPr="00CD58DF">
        <w:rPr>
          <w:rFonts w:ascii="Times New Roman" w:hAnsi="Times New Roman" w:cs="Times New Roman"/>
          <w:lang w:val="en-US"/>
        </w:rPr>
        <w:t xml:space="preserve"> 2001</w:t>
      </w:r>
      <w:r w:rsidR="00492FD5">
        <w:rPr>
          <w:rFonts w:ascii="Times New Roman" w:hAnsi="Times New Roman" w:cs="Times New Roman"/>
          <w:lang w:val="en-US"/>
        </w:rPr>
        <w:t xml:space="preserve">, </w:t>
      </w:r>
      <w:r w:rsidRPr="00CD58DF">
        <w:rPr>
          <w:rFonts w:ascii="Times New Roman" w:hAnsi="Times New Roman" w:cs="Times New Roman"/>
          <w:lang w:val="en-US"/>
        </w:rPr>
        <w:t>58–65</w:t>
      </w:r>
      <w:r w:rsidR="008566F5">
        <w:rPr>
          <w:rFonts w:ascii="Times New Roman" w:hAnsi="Times New Roman" w:cs="Times New Roman"/>
          <w:lang w:val="en-US"/>
        </w:rPr>
        <w:t>$$</w:t>
      </w:r>
      <w:r w:rsidRPr="00CD58DF">
        <w:rPr>
          <w:rFonts w:ascii="Times New Roman" w:hAnsi="Times New Roman" w:cs="Times New Roman"/>
          <w:lang w:val="en-US"/>
        </w:rPr>
        <w:t xml:space="preserve">. </w:t>
      </w:r>
      <w:r w:rsidRPr="00D21520">
        <w:rPr>
          <w:rFonts w:ascii="Times New Roman" w:hAnsi="Times New Roman" w:cs="Times New Roman"/>
          <w:lang w:val="en-US"/>
        </w:rPr>
        <w:t>The gold leaf covers and hides the pearl necklace.</w:t>
      </w:r>
    </w:p>
  </w:endnote>
  <w:endnote w:id="74">
    <w:p w14:paraId="19203C23" w14:textId="09166A51" w:rsidR="008F06A6" w:rsidRPr="00D21520" w:rsidRDefault="008F06A6" w:rsidP="0087033E">
      <w:pPr>
        <w:pStyle w:val="EndnoteText"/>
        <w:spacing w:line="480" w:lineRule="auto"/>
        <w:rPr>
          <w:rFonts w:ascii="Times New Roman" w:hAnsi="Times New Roman" w:cs="Times New Roman"/>
          <w:lang w:val="en-US"/>
        </w:rPr>
      </w:pPr>
      <w:r w:rsidRPr="00CD58DF">
        <w:rPr>
          <w:rStyle w:val="EndnoteReference"/>
          <w:lang w:val="en-US"/>
        </w:rPr>
        <w:endnoteRef/>
      </w:r>
      <w:r w:rsidRPr="00D21520">
        <w:rPr>
          <w:lang w:val="en-US"/>
        </w:rPr>
        <w:t xml:space="preserve"> </w:t>
      </w:r>
      <w:r w:rsidRPr="00D21520">
        <w:rPr>
          <w:rFonts w:ascii="Times New Roman" w:hAnsi="Times New Roman" w:cs="Times New Roman"/>
          <w:lang w:val="en-US"/>
        </w:rPr>
        <w:t xml:space="preserve">See </w:t>
      </w:r>
      <w:r w:rsidR="008566F5">
        <w:rPr>
          <w:rFonts w:ascii="Times New Roman" w:hAnsi="Times New Roman" w:cs="Times New Roman"/>
          <w:lang w:val="en-US"/>
        </w:rPr>
        <w:t>$$</w:t>
      </w:r>
      <w:r w:rsidRPr="00D21520">
        <w:rPr>
          <w:rFonts w:ascii="Times New Roman" w:hAnsi="Times New Roman" w:cs="Times New Roman"/>
          <w:lang w:val="en-US"/>
        </w:rPr>
        <w:t>Thomas and Brunel-Duverger 2023</w:t>
      </w:r>
      <w:r w:rsidR="00492FD5">
        <w:rPr>
          <w:rFonts w:ascii="Times New Roman" w:hAnsi="Times New Roman" w:cs="Times New Roman"/>
          <w:lang w:val="en-US"/>
        </w:rPr>
        <w:t xml:space="preserve">, </w:t>
      </w:r>
      <w:r w:rsidRPr="00D21520">
        <w:rPr>
          <w:rFonts w:ascii="Times New Roman" w:hAnsi="Times New Roman" w:cs="Times New Roman"/>
          <w:lang w:val="en-US"/>
        </w:rPr>
        <w:t>124</w:t>
      </w:r>
      <w:r w:rsidR="008566F5">
        <w:rPr>
          <w:rFonts w:ascii="Times New Roman" w:hAnsi="Times New Roman" w:cs="Times New Roman"/>
          <w:lang w:val="en-US"/>
        </w:rPr>
        <w:t>$$</w:t>
      </w:r>
      <w:r w:rsidRPr="00D21520">
        <w:rPr>
          <w:rFonts w:ascii="Times New Roman" w:hAnsi="Times New Roman" w:cs="Times New Roman"/>
          <w:lang w:val="en-US"/>
        </w:rPr>
        <w:t xml:space="preserve">. </w:t>
      </w:r>
    </w:p>
  </w:endnote>
  <w:endnote w:id="75">
    <w:p w14:paraId="7F282A84" w14:textId="1F6E5CBC" w:rsidR="008F06A6" w:rsidRPr="00D21520" w:rsidRDefault="008F06A6" w:rsidP="00765E86">
      <w:pPr>
        <w:pStyle w:val="EndnoteText"/>
        <w:spacing w:line="480" w:lineRule="auto"/>
        <w:rPr>
          <w:rFonts w:ascii="Times New Roman" w:hAnsi="Times New Roman" w:cs="Times New Roman"/>
          <w:lang w:val="en-US"/>
        </w:rPr>
      </w:pPr>
      <w:r w:rsidRPr="00765E86">
        <w:rPr>
          <w:rStyle w:val="EndnoteReference"/>
          <w:rFonts w:ascii="Times New Roman" w:hAnsi="Times New Roman" w:cs="Times New Roman"/>
          <w:lang w:val="en-US"/>
        </w:rPr>
        <w:endnoteRef/>
      </w:r>
      <w:r w:rsidRPr="00D21520">
        <w:rPr>
          <w:rFonts w:ascii="Times New Roman" w:hAnsi="Times New Roman" w:cs="Times New Roman"/>
          <w:lang w:val="en-US"/>
        </w:rPr>
        <w:t xml:space="preserve"> </w:t>
      </w:r>
      <w:r>
        <w:rPr>
          <w:rFonts w:ascii="Times New Roman" w:hAnsi="Times New Roman" w:cs="Times New Roman"/>
          <w:lang w:val="en-US"/>
        </w:rPr>
        <w:t>N </w:t>
      </w:r>
      <w:r w:rsidRPr="00D21520">
        <w:rPr>
          <w:rFonts w:ascii="Times New Roman" w:hAnsi="Times New Roman" w:cs="Times New Roman"/>
          <w:lang w:val="en-US"/>
        </w:rPr>
        <w:t>2732</w:t>
      </w:r>
      <w:r>
        <w:rPr>
          <w:rFonts w:ascii="Times New Roman" w:hAnsi="Times New Roman" w:cs="Times New Roman"/>
          <w:lang w:val="en-US"/>
        </w:rPr>
        <w:t> </w:t>
      </w:r>
      <w:r w:rsidRPr="00D21520">
        <w:rPr>
          <w:rFonts w:ascii="Times New Roman" w:hAnsi="Times New Roman" w:cs="Times New Roman"/>
          <w:lang w:val="en-US"/>
        </w:rPr>
        <w:t xml:space="preserve">1, </w:t>
      </w:r>
      <w:r>
        <w:rPr>
          <w:rFonts w:ascii="Times New Roman" w:hAnsi="Times New Roman" w:cs="Times New Roman"/>
          <w:lang w:val="en-US"/>
        </w:rPr>
        <w:t>N </w:t>
      </w:r>
      <w:r w:rsidRPr="00D21520">
        <w:rPr>
          <w:rFonts w:ascii="Times New Roman" w:hAnsi="Times New Roman" w:cs="Times New Roman"/>
          <w:lang w:val="en-US"/>
        </w:rPr>
        <w:t>2732</w:t>
      </w:r>
      <w:r>
        <w:rPr>
          <w:rFonts w:ascii="Times New Roman" w:hAnsi="Times New Roman" w:cs="Times New Roman"/>
          <w:lang w:val="en-US"/>
        </w:rPr>
        <w:t> </w:t>
      </w:r>
      <w:r w:rsidRPr="00D21520">
        <w:rPr>
          <w:rFonts w:ascii="Times New Roman" w:hAnsi="Times New Roman" w:cs="Times New Roman"/>
          <w:lang w:val="en-US"/>
        </w:rPr>
        <w:t xml:space="preserve">3, </w:t>
      </w:r>
      <w:r>
        <w:rPr>
          <w:rFonts w:ascii="Times New Roman" w:hAnsi="Times New Roman" w:cs="Times New Roman"/>
          <w:lang w:val="en-US"/>
        </w:rPr>
        <w:t>AF </w:t>
      </w:r>
      <w:r w:rsidRPr="00D21520">
        <w:rPr>
          <w:rFonts w:ascii="Times New Roman" w:hAnsi="Times New Roman" w:cs="Times New Roman"/>
          <w:lang w:val="en-US"/>
        </w:rPr>
        <w:t xml:space="preserve">6885, </w:t>
      </w:r>
      <w:r>
        <w:rPr>
          <w:rFonts w:ascii="Times New Roman" w:hAnsi="Times New Roman" w:cs="Times New Roman"/>
          <w:lang w:val="en-US"/>
        </w:rPr>
        <w:t>AF </w:t>
      </w:r>
      <w:r w:rsidRPr="00D21520">
        <w:rPr>
          <w:rFonts w:ascii="Times New Roman" w:hAnsi="Times New Roman" w:cs="Times New Roman"/>
          <w:lang w:val="en-US"/>
        </w:rPr>
        <w:t>6723. All are wax-based</w:t>
      </w:r>
      <w:r>
        <w:rPr>
          <w:rFonts w:ascii="Times New Roman" w:hAnsi="Times New Roman" w:cs="Times New Roman"/>
          <w:lang w:val="en-US"/>
        </w:rPr>
        <w:t>,</w:t>
      </w:r>
      <w:r w:rsidRPr="00D21520">
        <w:rPr>
          <w:rFonts w:ascii="Times New Roman" w:hAnsi="Times New Roman" w:cs="Times New Roman"/>
          <w:lang w:val="en-US"/>
        </w:rPr>
        <w:t xml:space="preserve"> but the choice of materials differs more than one might guess from</w:t>
      </w:r>
      <w:r>
        <w:rPr>
          <w:rFonts w:ascii="Times New Roman" w:hAnsi="Times New Roman" w:cs="Times New Roman"/>
          <w:lang w:val="en-US"/>
        </w:rPr>
        <w:t xml:space="preserve"> comparing similar-looking </w:t>
      </w:r>
      <w:r w:rsidRPr="00D21520">
        <w:rPr>
          <w:rFonts w:ascii="Times New Roman" w:hAnsi="Times New Roman" w:cs="Times New Roman"/>
          <w:lang w:val="en-US"/>
        </w:rPr>
        <w:t>images with similar date</w:t>
      </w:r>
      <w:r>
        <w:rPr>
          <w:rFonts w:ascii="Times New Roman" w:hAnsi="Times New Roman" w:cs="Times New Roman"/>
          <w:lang w:val="en-US"/>
        </w:rPr>
        <w:t>s</w:t>
      </w:r>
      <w:r w:rsidRPr="00D21520">
        <w:rPr>
          <w:rFonts w:ascii="Times New Roman" w:hAnsi="Times New Roman" w:cs="Times New Roman"/>
          <w:lang w:val="en-US"/>
        </w:rPr>
        <w:t xml:space="preserve"> and provenience (</w:t>
      </w:r>
      <w:r>
        <w:rPr>
          <w:rFonts w:ascii="Times New Roman" w:hAnsi="Times New Roman" w:cs="Times New Roman"/>
          <w:lang w:val="en-US"/>
        </w:rPr>
        <w:t xml:space="preserve">in terms of </w:t>
      </w:r>
      <w:r w:rsidRPr="00D21520">
        <w:rPr>
          <w:rFonts w:ascii="Times New Roman" w:hAnsi="Times New Roman" w:cs="Times New Roman"/>
          <w:lang w:val="en-US"/>
        </w:rPr>
        <w:t>wood, use of Egyptian blue</w:t>
      </w:r>
      <w:r>
        <w:rPr>
          <w:rFonts w:ascii="Times New Roman" w:hAnsi="Times New Roman" w:cs="Times New Roman"/>
          <w:lang w:val="en-US"/>
        </w:rPr>
        <w:t>,</w:t>
      </w:r>
      <w:r w:rsidRPr="00D21520">
        <w:rPr>
          <w:rFonts w:ascii="Times New Roman" w:hAnsi="Times New Roman" w:cs="Times New Roman"/>
          <w:lang w:val="en-US"/>
        </w:rPr>
        <w:t xml:space="preserve"> and rendering of flesh tones). </w:t>
      </w:r>
      <w:r>
        <w:rPr>
          <w:rFonts w:ascii="Times New Roman" w:hAnsi="Times New Roman" w:cs="Times New Roman"/>
          <w:lang w:val="en-US"/>
        </w:rPr>
        <w:t>N </w:t>
      </w:r>
      <w:r w:rsidRPr="00D21520">
        <w:rPr>
          <w:rFonts w:ascii="Times New Roman" w:hAnsi="Times New Roman" w:cs="Times New Roman"/>
          <w:lang w:val="en-US"/>
        </w:rPr>
        <w:t>2732</w:t>
      </w:r>
      <w:r>
        <w:rPr>
          <w:rFonts w:ascii="Times New Roman" w:hAnsi="Times New Roman" w:cs="Times New Roman"/>
          <w:lang w:val="en-US"/>
        </w:rPr>
        <w:t> </w:t>
      </w:r>
      <w:r w:rsidRPr="00D21520">
        <w:rPr>
          <w:rFonts w:ascii="Times New Roman" w:hAnsi="Times New Roman" w:cs="Times New Roman"/>
          <w:lang w:val="en-US"/>
        </w:rPr>
        <w:t>3</w:t>
      </w:r>
      <w:r>
        <w:rPr>
          <w:rFonts w:ascii="Times New Roman" w:hAnsi="Times New Roman" w:cs="Times New Roman"/>
          <w:lang w:val="en-US"/>
        </w:rPr>
        <w:t xml:space="preserve"> is painted</w:t>
      </w:r>
      <w:r w:rsidRPr="00D21520">
        <w:rPr>
          <w:rFonts w:ascii="Times New Roman" w:hAnsi="Times New Roman" w:cs="Times New Roman"/>
          <w:lang w:val="en-US"/>
        </w:rPr>
        <w:t xml:space="preserve"> on linden, Egyptian blue in the background and flesh tones, madder lake for clothing. </w:t>
      </w:r>
      <w:r>
        <w:rPr>
          <w:rFonts w:ascii="Times New Roman" w:hAnsi="Times New Roman" w:cs="Times New Roman"/>
          <w:lang w:val="en-US"/>
        </w:rPr>
        <w:t>N </w:t>
      </w:r>
      <w:r w:rsidRPr="00D21520">
        <w:rPr>
          <w:rFonts w:ascii="Times New Roman" w:hAnsi="Times New Roman" w:cs="Times New Roman"/>
          <w:lang w:val="en-US"/>
        </w:rPr>
        <w:t>2732 1</w:t>
      </w:r>
      <w:r>
        <w:rPr>
          <w:rFonts w:ascii="Times New Roman" w:hAnsi="Times New Roman" w:cs="Times New Roman"/>
          <w:lang w:val="en-US"/>
        </w:rPr>
        <w:t xml:space="preserve"> is also painted</w:t>
      </w:r>
      <w:r w:rsidRPr="00D21520">
        <w:rPr>
          <w:rFonts w:ascii="Times New Roman" w:hAnsi="Times New Roman" w:cs="Times New Roman"/>
          <w:lang w:val="en-US"/>
        </w:rPr>
        <w:t xml:space="preserve"> on linden</w:t>
      </w:r>
      <w:r>
        <w:rPr>
          <w:rFonts w:ascii="Times New Roman" w:hAnsi="Times New Roman" w:cs="Times New Roman"/>
          <w:lang w:val="en-US"/>
        </w:rPr>
        <w:t xml:space="preserve"> but with</w:t>
      </w:r>
      <w:r w:rsidRPr="00D21520">
        <w:rPr>
          <w:rFonts w:ascii="Times New Roman" w:hAnsi="Times New Roman" w:cs="Times New Roman"/>
          <w:lang w:val="en-US"/>
        </w:rPr>
        <w:t xml:space="preserve"> no Egyptian blue, iron-based materials for flesh tones, </w:t>
      </w:r>
      <w:r>
        <w:rPr>
          <w:rFonts w:ascii="Times New Roman" w:hAnsi="Times New Roman" w:cs="Times New Roman"/>
          <w:lang w:val="en-US"/>
        </w:rPr>
        <w:t xml:space="preserve">and </w:t>
      </w:r>
      <w:r w:rsidRPr="00D21520">
        <w:rPr>
          <w:rFonts w:ascii="Times New Roman" w:hAnsi="Times New Roman" w:cs="Times New Roman"/>
          <w:lang w:val="en-US"/>
        </w:rPr>
        <w:t xml:space="preserve">madder lake for clothing. </w:t>
      </w:r>
      <w:r>
        <w:rPr>
          <w:rFonts w:ascii="Times New Roman" w:hAnsi="Times New Roman" w:cs="Times New Roman"/>
          <w:lang w:val="en-US"/>
        </w:rPr>
        <w:t>AF </w:t>
      </w:r>
      <w:r w:rsidRPr="00D21520">
        <w:rPr>
          <w:rFonts w:ascii="Times New Roman" w:hAnsi="Times New Roman" w:cs="Times New Roman"/>
          <w:lang w:val="en-US"/>
        </w:rPr>
        <w:t>6885</w:t>
      </w:r>
      <w:r>
        <w:rPr>
          <w:rFonts w:ascii="Times New Roman" w:hAnsi="Times New Roman" w:cs="Times New Roman"/>
          <w:lang w:val="en-US"/>
        </w:rPr>
        <w:t xml:space="preserve"> is</w:t>
      </w:r>
      <w:r w:rsidRPr="00D21520">
        <w:rPr>
          <w:rFonts w:ascii="Times New Roman" w:hAnsi="Times New Roman" w:cs="Times New Roman"/>
          <w:lang w:val="en-US"/>
        </w:rPr>
        <w:t xml:space="preserve"> on beechwood </w:t>
      </w:r>
      <w:r>
        <w:rPr>
          <w:rFonts w:ascii="Times New Roman" w:hAnsi="Times New Roman" w:cs="Times New Roman"/>
          <w:lang w:val="en-US"/>
        </w:rPr>
        <w:t xml:space="preserve">with </w:t>
      </w:r>
      <w:r w:rsidRPr="00D21520">
        <w:rPr>
          <w:rFonts w:ascii="Times New Roman" w:hAnsi="Times New Roman" w:cs="Times New Roman"/>
          <w:lang w:val="en-US"/>
        </w:rPr>
        <w:t xml:space="preserve">Egyptian blue for the </w:t>
      </w:r>
      <w:r w:rsidRPr="00765E86">
        <w:rPr>
          <w:rFonts w:ascii="Times New Roman" w:hAnsi="Times New Roman" w:cs="Times New Roman"/>
          <w:iCs/>
          <w:lang w:val="en-US"/>
        </w:rPr>
        <w:t>clavus</w:t>
      </w:r>
      <w:r>
        <w:rPr>
          <w:rFonts w:ascii="Times New Roman" w:hAnsi="Times New Roman" w:cs="Times New Roman"/>
          <w:lang w:val="en-US"/>
        </w:rPr>
        <w:t xml:space="preserve"> and</w:t>
      </w:r>
      <w:r w:rsidRPr="00D21520">
        <w:rPr>
          <w:rFonts w:ascii="Times New Roman" w:hAnsi="Times New Roman" w:cs="Times New Roman"/>
          <w:lang w:val="en-US"/>
        </w:rPr>
        <w:t xml:space="preserve"> madder lake for flesh tones and clothing. </w:t>
      </w:r>
      <w:r>
        <w:rPr>
          <w:rFonts w:ascii="Times New Roman" w:hAnsi="Times New Roman" w:cs="Times New Roman"/>
          <w:lang w:val="en-US"/>
        </w:rPr>
        <w:t>AF </w:t>
      </w:r>
      <w:r w:rsidRPr="00D21520">
        <w:rPr>
          <w:rFonts w:ascii="Times New Roman" w:hAnsi="Times New Roman" w:cs="Times New Roman"/>
          <w:lang w:val="en-US"/>
        </w:rPr>
        <w:t>6723</w:t>
      </w:r>
      <w:r>
        <w:rPr>
          <w:rFonts w:ascii="Times New Roman" w:hAnsi="Times New Roman" w:cs="Times New Roman"/>
          <w:lang w:val="en-US"/>
        </w:rPr>
        <w:t xml:space="preserve"> is also</w:t>
      </w:r>
      <w:r w:rsidRPr="00D21520">
        <w:rPr>
          <w:rFonts w:ascii="Times New Roman" w:hAnsi="Times New Roman" w:cs="Times New Roman"/>
          <w:lang w:val="en-US"/>
        </w:rPr>
        <w:t xml:space="preserve"> on beechwood, </w:t>
      </w:r>
      <w:r>
        <w:rPr>
          <w:rFonts w:ascii="Times New Roman" w:hAnsi="Times New Roman" w:cs="Times New Roman"/>
          <w:lang w:val="en-US"/>
        </w:rPr>
        <w:t xml:space="preserve">and a combination </w:t>
      </w:r>
      <w:r w:rsidRPr="00D21520">
        <w:rPr>
          <w:rFonts w:ascii="Times New Roman" w:hAnsi="Times New Roman" w:cs="Times New Roman"/>
          <w:lang w:val="en-US"/>
        </w:rPr>
        <w:t xml:space="preserve">of madder lake and Egyptian blue </w:t>
      </w:r>
      <w:r>
        <w:rPr>
          <w:rFonts w:ascii="Times New Roman" w:hAnsi="Times New Roman" w:cs="Times New Roman"/>
          <w:lang w:val="en-US"/>
        </w:rPr>
        <w:t xml:space="preserve">is used </w:t>
      </w:r>
      <w:r w:rsidRPr="00D21520">
        <w:rPr>
          <w:rFonts w:ascii="Times New Roman" w:hAnsi="Times New Roman" w:cs="Times New Roman"/>
          <w:lang w:val="en-US"/>
        </w:rPr>
        <w:t xml:space="preserve">for flesh tones and clothing </w:t>
      </w:r>
      <w:r>
        <w:rPr>
          <w:rFonts w:ascii="Times New Roman" w:hAnsi="Times New Roman" w:cs="Times New Roman"/>
          <w:lang w:val="en-US"/>
        </w:rPr>
        <w:t xml:space="preserve">and </w:t>
      </w:r>
      <w:r w:rsidRPr="00D21520">
        <w:rPr>
          <w:rFonts w:ascii="Times New Roman" w:hAnsi="Times New Roman" w:cs="Times New Roman"/>
          <w:lang w:val="en-US"/>
        </w:rPr>
        <w:t>cinnabar for the upper lip.</w:t>
      </w:r>
    </w:p>
  </w:endnote>
  <w:endnote w:id="76">
    <w:p w14:paraId="5ABD569E" w14:textId="42F44A37" w:rsidR="008F06A6" w:rsidRPr="00765E86" w:rsidRDefault="008F06A6" w:rsidP="00765E86">
      <w:pPr>
        <w:pStyle w:val="EndnoteText"/>
        <w:spacing w:line="480" w:lineRule="auto"/>
        <w:rPr>
          <w:lang w:val="en-US"/>
        </w:rPr>
      </w:pPr>
      <w:r w:rsidRPr="00765E86">
        <w:rPr>
          <w:rStyle w:val="EndnoteReference"/>
          <w:lang w:val="en-US"/>
        </w:rPr>
        <w:endnoteRef/>
      </w:r>
      <w:r w:rsidRPr="00765E86">
        <w:rPr>
          <w:lang w:val="en-US"/>
        </w:rPr>
        <w:t xml:space="preserve"> </w:t>
      </w:r>
      <w:r w:rsidR="00866564">
        <w:rPr>
          <w:rFonts w:ascii="Times New Roman" w:hAnsi="Times New Roman" w:cs="Times New Roman"/>
          <w:iCs/>
          <w:lang w:val="en-US"/>
        </w:rPr>
        <w:t>$$</w:t>
      </w:r>
      <w:r w:rsidRPr="00765E86">
        <w:rPr>
          <w:rFonts w:ascii="Times New Roman" w:hAnsi="Times New Roman" w:cs="Times New Roman"/>
          <w:lang w:val="en-US"/>
        </w:rPr>
        <w:t xml:space="preserve">Moreau </w:t>
      </w:r>
      <w:r w:rsidRPr="00765E86">
        <w:rPr>
          <w:rFonts w:ascii="Times New Roman" w:hAnsi="Times New Roman" w:cs="Times New Roman"/>
          <w:iCs/>
          <w:lang w:val="en-US"/>
        </w:rPr>
        <w:t>et al.</w:t>
      </w:r>
      <w:r w:rsidRPr="00765E86">
        <w:rPr>
          <w:rFonts w:ascii="Times New Roman" w:hAnsi="Times New Roman" w:cs="Times New Roman"/>
          <w:lang w:val="en-US"/>
        </w:rPr>
        <w:t xml:space="preserve"> </w:t>
      </w:r>
      <w:r w:rsidRPr="00765E86">
        <w:rPr>
          <w:rFonts w:ascii="Times New Roman" w:hAnsi="Times New Roman" w:cs="Times New Roman"/>
          <w:iCs/>
          <w:lang w:val="en-US"/>
        </w:rPr>
        <w:t>2023</w:t>
      </w:r>
      <w:r w:rsidR="008566F5">
        <w:rPr>
          <w:rFonts w:ascii="Times New Roman" w:hAnsi="Times New Roman" w:cs="Times New Roman"/>
          <w:iCs/>
          <w:lang w:val="en-US"/>
        </w:rPr>
        <w:t>$$</w:t>
      </w:r>
      <w:r w:rsidRPr="00765E86">
        <w:rPr>
          <w:rFonts w:ascii="Times New Roman" w:hAnsi="Times New Roman" w:cs="Times New Roman"/>
          <w:iCs/>
          <w:lang w:val="en-US"/>
        </w:rPr>
        <w:t xml:space="preserve">; </w:t>
      </w:r>
      <w:r w:rsidR="008566F5">
        <w:rPr>
          <w:rFonts w:ascii="Times New Roman" w:hAnsi="Times New Roman" w:cs="Times New Roman"/>
          <w:iCs/>
          <w:lang w:val="en-US"/>
        </w:rPr>
        <w:t>$$</w:t>
      </w:r>
      <w:r w:rsidRPr="00765E86">
        <w:rPr>
          <w:rFonts w:ascii="Times New Roman" w:hAnsi="Times New Roman" w:cs="Times New Roman"/>
          <w:iCs/>
          <w:lang w:val="en-US"/>
        </w:rPr>
        <w:t>Moreau et al. 202</w:t>
      </w:r>
      <w:r w:rsidR="00866564">
        <w:rPr>
          <w:rFonts w:ascii="Times New Roman" w:hAnsi="Times New Roman" w:cs="Times New Roman"/>
          <w:iCs/>
          <w:lang w:val="en-US"/>
        </w:rPr>
        <w:t>4$$.</w:t>
      </w:r>
    </w:p>
  </w:endnote>
  <w:endnote w:id="77">
    <w:p w14:paraId="670A9C55" w14:textId="56890CB5" w:rsidR="008F06A6" w:rsidRPr="00765E86" w:rsidRDefault="008F06A6" w:rsidP="00765E86">
      <w:pPr>
        <w:pStyle w:val="EndnoteText"/>
        <w:spacing w:line="480" w:lineRule="auto"/>
        <w:rPr>
          <w:rFonts w:ascii="Times New Roman" w:hAnsi="Times New Roman" w:cs="Times New Roman"/>
          <w:lang w:val="en-US"/>
        </w:rPr>
      </w:pPr>
      <w:r w:rsidRPr="00765E86">
        <w:rPr>
          <w:rStyle w:val="EndnoteReference"/>
          <w:lang w:val="en-US"/>
        </w:rPr>
        <w:endnoteRef/>
      </w:r>
      <w:r w:rsidRPr="00765E86">
        <w:rPr>
          <w:lang w:val="en-US"/>
        </w:rPr>
        <w:t xml:space="preserve"> </w:t>
      </w:r>
      <w:r w:rsidRPr="00765E86">
        <w:rPr>
          <w:rFonts w:ascii="Times New Roman" w:hAnsi="Times New Roman" w:cs="Times New Roman"/>
          <w:lang w:val="en-US"/>
        </w:rPr>
        <w:t xml:space="preserve">According to </w:t>
      </w:r>
      <w:r w:rsidR="00866564">
        <w:rPr>
          <w:rFonts w:ascii="Times New Roman" w:hAnsi="Times New Roman" w:cs="Times New Roman"/>
          <w:iCs/>
          <w:lang w:val="en-US"/>
        </w:rPr>
        <w:t>$$</w:t>
      </w:r>
      <w:r w:rsidRPr="00765E86">
        <w:rPr>
          <w:rFonts w:ascii="Times New Roman" w:hAnsi="Times New Roman" w:cs="Times New Roman"/>
          <w:lang w:val="en-US"/>
        </w:rPr>
        <w:t xml:space="preserve">Clementi </w:t>
      </w:r>
      <w:r w:rsidRPr="00765E86">
        <w:rPr>
          <w:rFonts w:ascii="Times New Roman" w:hAnsi="Times New Roman" w:cs="Times New Roman"/>
          <w:iCs/>
          <w:lang w:val="en-US"/>
        </w:rPr>
        <w:t>et al.</w:t>
      </w:r>
      <w:r w:rsidRPr="00765E86">
        <w:rPr>
          <w:rFonts w:ascii="Times New Roman" w:hAnsi="Times New Roman" w:cs="Times New Roman"/>
          <w:i/>
          <w:lang w:val="en-US"/>
        </w:rPr>
        <w:t xml:space="preserve"> </w:t>
      </w:r>
      <w:r w:rsidRPr="00765E86">
        <w:rPr>
          <w:rFonts w:ascii="Times New Roman" w:hAnsi="Times New Roman" w:cs="Times New Roman"/>
          <w:lang w:val="en-US"/>
        </w:rPr>
        <w:t>2008</w:t>
      </w:r>
      <w:r w:rsidR="00866564">
        <w:rPr>
          <w:rFonts w:ascii="Times New Roman" w:hAnsi="Times New Roman" w:cs="Times New Roman"/>
          <w:iCs/>
          <w:lang w:val="en-US"/>
        </w:rPr>
        <w:t>$$</w:t>
      </w:r>
      <w:r w:rsidRPr="00765E86">
        <w:rPr>
          <w:rFonts w:ascii="Times New Roman" w:hAnsi="Times New Roman" w:cs="Times New Roman"/>
          <w:lang w:val="en-US"/>
        </w:rPr>
        <w:t xml:space="preserve">, madder lake has a maxima emission band between </w:t>
      </w:r>
      <m:oMath>
        <m:r>
          <w:rPr>
            <w:rFonts w:ascii="Cambria Math" w:hAnsi="Cambria Math" w:cs="Times New Roman"/>
            <w:lang w:val="en-US"/>
          </w:rPr>
          <m:t>~ </m:t>
        </m:r>
      </m:oMath>
      <w:r w:rsidRPr="00765E86">
        <w:rPr>
          <w:rFonts w:ascii="Times New Roman" w:eastAsiaTheme="minorEastAsia" w:hAnsi="Times New Roman" w:cs="Times New Roman"/>
          <w:lang w:val="en-US"/>
        </w:rPr>
        <w:t xml:space="preserve">590 nm &lt; λem,max &lt; </w:t>
      </w:r>
      <m:oMath>
        <m:r>
          <w:rPr>
            <w:rFonts w:ascii="Cambria Math" w:eastAsiaTheme="minorEastAsia" w:hAnsi="Cambria Math" w:cs="Times New Roman"/>
            <w:lang w:val="en-US"/>
          </w:rPr>
          <m:t>~</m:t>
        </m:r>
      </m:oMath>
      <w:r>
        <w:rPr>
          <w:rFonts w:ascii="Times New Roman" w:eastAsiaTheme="minorEastAsia" w:hAnsi="Times New Roman" w:cs="Times New Roman"/>
          <w:lang w:val="en-US"/>
        </w:rPr>
        <w:t> </w:t>
      </w:r>
      <w:r w:rsidRPr="00765E86">
        <w:rPr>
          <w:rFonts w:ascii="Times New Roman" w:eastAsiaTheme="minorEastAsia" w:hAnsi="Times New Roman" w:cs="Times New Roman"/>
          <w:lang w:val="en-US"/>
        </w:rPr>
        <w:t xml:space="preserve">605 nm, while </w:t>
      </w:r>
      <w:r w:rsidR="00866564">
        <w:rPr>
          <w:rFonts w:ascii="Times New Roman" w:hAnsi="Times New Roman" w:cs="Times New Roman"/>
          <w:iCs/>
          <w:lang w:val="en-US"/>
        </w:rPr>
        <w:t>$$</w:t>
      </w:r>
      <w:r w:rsidRPr="00765E86">
        <w:rPr>
          <w:rFonts w:ascii="Times New Roman" w:eastAsiaTheme="minorEastAsia" w:hAnsi="Times New Roman" w:cs="Times New Roman"/>
          <w:lang w:val="en-US"/>
        </w:rPr>
        <w:t xml:space="preserve">Verri </w:t>
      </w:r>
      <w:r w:rsidRPr="00765E86">
        <w:rPr>
          <w:rFonts w:ascii="Times New Roman" w:eastAsiaTheme="minorEastAsia" w:hAnsi="Times New Roman" w:cs="Times New Roman"/>
          <w:iCs/>
          <w:lang w:val="en-US"/>
        </w:rPr>
        <w:t>et al.</w:t>
      </w:r>
      <w:r w:rsidRPr="00765E86">
        <w:rPr>
          <w:rFonts w:ascii="Times New Roman" w:eastAsiaTheme="minorEastAsia" w:hAnsi="Times New Roman" w:cs="Times New Roman"/>
          <w:lang w:val="en-US"/>
        </w:rPr>
        <w:t xml:space="preserve"> 2010</w:t>
      </w:r>
      <w:r w:rsidR="00866564">
        <w:rPr>
          <w:rFonts w:ascii="Times New Roman" w:hAnsi="Times New Roman" w:cs="Times New Roman"/>
          <w:iCs/>
          <w:lang w:val="en-US"/>
        </w:rPr>
        <w:t>$$</w:t>
      </w:r>
      <w:r w:rsidRPr="00765E86">
        <w:rPr>
          <w:rFonts w:ascii="Times New Roman" w:eastAsiaTheme="minorEastAsia" w:hAnsi="Times New Roman" w:cs="Times New Roman"/>
          <w:lang w:val="en-US"/>
        </w:rPr>
        <w:t xml:space="preserve"> identified for Egyptian blue λem,max = 910 nm.</w:t>
      </w:r>
    </w:p>
  </w:endnote>
  <w:endnote w:id="78">
    <w:p w14:paraId="3F04ECFA" w14:textId="09B1800C" w:rsidR="008F06A6" w:rsidRPr="004C3BB2" w:rsidRDefault="008F06A6" w:rsidP="00765E86">
      <w:pPr>
        <w:pStyle w:val="EndnoteText"/>
        <w:spacing w:line="480" w:lineRule="auto"/>
        <w:rPr>
          <w:rFonts w:ascii="Times New Roman" w:hAnsi="Times New Roman" w:cs="Times New Roman"/>
        </w:rPr>
      </w:pPr>
      <w:r w:rsidRPr="00765E86">
        <w:rPr>
          <w:rStyle w:val="EndnoteReference"/>
          <w:rFonts w:ascii="Times New Roman" w:hAnsi="Times New Roman" w:cs="Times New Roman"/>
          <w:lang w:val="en-US"/>
        </w:rPr>
        <w:endnoteRef/>
      </w:r>
      <w:r w:rsidRPr="004C3BB2">
        <w:rPr>
          <w:rFonts w:ascii="Times New Roman" w:hAnsi="Times New Roman" w:cs="Times New Roman"/>
        </w:rPr>
        <w:t xml:space="preserve"> </w:t>
      </w:r>
      <w:r w:rsidR="00866564">
        <w:rPr>
          <w:rFonts w:ascii="Times New Roman" w:hAnsi="Times New Roman" w:cs="Times New Roman"/>
          <w:iCs/>
          <w:lang w:val="en-US"/>
        </w:rPr>
        <w:t>$$</w:t>
      </w:r>
      <w:r w:rsidRPr="004C3BB2">
        <w:rPr>
          <w:rFonts w:ascii="Times New Roman" w:hAnsi="Times New Roman" w:cs="Times New Roman"/>
        </w:rPr>
        <w:t xml:space="preserve">Delaney </w:t>
      </w:r>
      <w:r w:rsidRPr="004C3BB2">
        <w:rPr>
          <w:rFonts w:ascii="Times New Roman" w:hAnsi="Times New Roman" w:cs="Times New Roman"/>
          <w:iCs/>
        </w:rPr>
        <w:t>et al.</w:t>
      </w:r>
      <w:r w:rsidRPr="004C3BB2">
        <w:rPr>
          <w:rFonts w:ascii="Times New Roman" w:eastAsiaTheme="minorEastAsia" w:hAnsi="Times New Roman" w:cs="Times New Roman"/>
        </w:rPr>
        <w:t xml:space="preserve"> 2017</w:t>
      </w:r>
      <w:r w:rsidR="00866564">
        <w:rPr>
          <w:rFonts w:ascii="Times New Roman" w:hAnsi="Times New Roman" w:cs="Times New Roman"/>
          <w:iCs/>
          <w:lang w:val="en-US"/>
        </w:rPr>
        <w:t>$$</w:t>
      </w:r>
      <w:r w:rsidRPr="004C3BB2">
        <w:rPr>
          <w:rFonts w:ascii="Times New Roman" w:eastAsiaTheme="minorEastAsia" w:hAnsi="Times New Roman" w:cs="Times New Roman"/>
        </w:rPr>
        <w:t>.</w:t>
      </w:r>
    </w:p>
  </w:endnote>
  <w:endnote w:id="79">
    <w:p w14:paraId="5A8EA6AA" w14:textId="40562D53" w:rsidR="008F06A6" w:rsidRPr="004C3BB2" w:rsidRDefault="008F06A6" w:rsidP="00765E86">
      <w:pPr>
        <w:pStyle w:val="EndnoteText"/>
        <w:spacing w:line="480" w:lineRule="auto"/>
        <w:rPr>
          <w:rFonts w:ascii="Times New Roman" w:hAnsi="Times New Roman" w:cs="Times New Roman"/>
        </w:rPr>
      </w:pPr>
      <w:r w:rsidRPr="00765E86">
        <w:rPr>
          <w:rStyle w:val="EndnoteReference"/>
          <w:lang w:val="en-US"/>
        </w:rPr>
        <w:endnoteRef/>
      </w:r>
      <w:r w:rsidRPr="004C3BB2">
        <w:t xml:space="preserve"> </w:t>
      </w:r>
      <w:r w:rsidR="00866564">
        <w:rPr>
          <w:rFonts w:ascii="Times New Roman" w:hAnsi="Times New Roman" w:cs="Times New Roman"/>
          <w:iCs/>
          <w:lang w:val="en-US"/>
        </w:rPr>
        <w:t>$$</w:t>
      </w:r>
      <w:r w:rsidRPr="004C3BB2">
        <w:rPr>
          <w:rFonts w:ascii="Times New Roman" w:hAnsi="Times New Roman" w:cs="Times New Roman"/>
        </w:rPr>
        <w:t xml:space="preserve">Vagnini </w:t>
      </w:r>
      <w:r w:rsidRPr="004C3BB2">
        <w:rPr>
          <w:rFonts w:ascii="Times New Roman" w:hAnsi="Times New Roman" w:cs="Times New Roman"/>
          <w:iCs/>
        </w:rPr>
        <w:t>et al.</w:t>
      </w:r>
      <w:r w:rsidRPr="004C3BB2">
        <w:rPr>
          <w:rFonts w:ascii="Times New Roman" w:hAnsi="Times New Roman" w:cs="Times New Roman"/>
        </w:rPr>
        <w:t xml:space="preserve"> 2009</w:t>
      </w:r>
      <w:r w:rsidR="00866564">
        <w:rPr>
          <w:rFonts w:ascii="Times New Roman" w:hAnsi="Times New Roman" w:cs="Times New Roman"/>
          <w:iCs/>
          <w:lang w:val="en-US"/>
        </w:rPr>
        <w:t>$$</w:t>
      </w:r>
      <w:r w:rsidRPr="004C3BB2">
        <w:rPr>
          <w:rFonts w:ascii="Times New Roman" w:hAnsi="Times New Roman" w:cs="Times New Roman"/>
        </w:rPr>
        <w:t>.</w:t>
      </w:r>
    </w:p>
  </w:endnote>
  <w:endnote w:id="80">
    <w:p w14:paraId="55FC0B5C" w14:textId="6AF5321D" w:rsidR="008F06A6" w:rsidRPr="00765E86" w:rsidRDefault="008F06A6" w:rsidP="00765E86">
      <w:pPr>
        <w:pStyle w:val="EndnoteText"/>
        <w:spacing w:line="480" w:lineRule="auto"/>
      </w:pPr>
      <w:r w:rsidRPr="00765E86">
        <w:rPr>
          <w:rStyle w:val="EndnoteReference"/>
          <w:lang w:val="en-US"/>
        </w:rPr>
        <w:endnoteRef/>
      </w:r>
      <w:r w:rsidRPr="00765E86">
        <w:t xml:space="preserve"> </w:t>
      </w:r>
      <w:r w:rsidR="00866564">
        <w:rPr>
          <w:rFonts w:ascii="Times New Roman" w:hAnsi="Times New Roman" w:cs="Times New Roman"/>
          <w:iCs/>
          <w:lang w:val="en-US"/>
        </w:rPr>
        <w:t>$$</w:t>
      </w:r>
      <w:r w:rsidRPr="00765E86">
        <w:rPr>
          <w:rFonts w:ascii="Times New Roman" w:hAnsi="Times New Roman" w:cs="Times New Roman"/>
        </w:rPr>
        <w:t xml:space="preserve">Cucci </w:t>
      </w:r>
      <w:r w:rsidRPr="00765E86">
        <w:rPr>
          <w:rFonts w:ascii="Times New Roman" w:hAnsi="Times New Roman" w:cs="Times New Roman"/>
          <w:iCs/>
        </w:rPr>
        <w:t>et al.</w:t>
      </w:r>
      <w:r w:rsidRPr="00765E86">
        <w:rPr>
          <w:rFonts w:ascii="Times New Roman" w:hAnsi="Times New Roman" w:cs="Times New Roman"/>
        </w:rPr>
        <w:t xml:space="preserve"> 2019</w:t>
      </w:r>
      <w:r w:rsidR="00866564">
        <w:rPr>
          <w:rFonts w:ascii="Times New Roman" w:hAnsi="Times New Roman" w:cs="Times New Roman"/>
          <w:iCs/>
          <w:lang w:val="en-US"/>
        </w:rPr>
        <w:t>$$</w:t>
      </w:r>
      <w:r w:rsidRPr="00765E86">
        <w:rPr>
          <w:rFonts w:ascii="Times New Roman" w:hAnsi="Times New Roman" w:cs="Times New Roman"/>
        </w:rPr>
        <w:t>.</w:t>
      </w:r>
    </w:p>
  </w:endnote>
  <w:endnote w:id="81">
    <w:p w14:paraId="24C55B55" w14:textId="50F1AA0C" w:rsidR="008F06A6" w:rsidRPr="00765E86" w:rsidRDefault="008F06A6" w:rsidP="00765E86">
      <w:pPr>
        <w:pStyle w:val="EndnoteText"/>
        <w:spacing w:line="480" w:lineRule="auto"/>
      </w:pPr>
      <w:r w:rsidRPr="00765E86">
        <w:rPr>
          <w:rStyle w:val="EndnoteReference"/>
          <w:lang w:val="en-US"/>
        </w:rPr>
        <w:endnoteRef/>
      </w:r>
      <w:r w:rsidRPr="00765E86">
        <w:t xml:space="preserve"> </w:t>
      </w:r>
      <w:r w:rsidR="00866564">
        <w:rPr>
          <w:rFonts w:ascii="Times New Roman" w:hAnsi="Times New Roman" w:cs="Times New Roman"/>
          <w:iCs/>
          <w:lang w:val="en-US"/>
        </w:rPr>
        <w:t>$$</w:t>
      </w:r>
      <w:r w:rsidRPr="00765E86">
        <w:rPr>
          <w:rFonts w:ascii="Times New Roman" w:hAnsi="Times New Roman" w:cs="Times New Roman"/>
        </w:rPr>
        <w:t>van Asperen de Boer 1968</w:t>
      </w:r>
      <w:r w:rsidR="00866564">
        <w:rPr>
          <w:rFonts w:ascii="Times New Roman" w:hAnsi="Times New Roman" w:cs="Times New Roman"/>
          <w:iCs/>
          <w:lang w:val="en-US"/>
        </w:rPr>
        <w:t>$$</w:t>
      </w:r>
      <w:r w:rsidRPr="00765E86">
        <w:rPr>
          <w:rFonts w:ascii="Times New Roman" w:hAnsi="Times New Roman" w:cs="Times New Roman"/>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NotoSans">
    <w:altName w:val="Yu Gothic"/>
    <w:panose1 w:val="020B0604020202020204"/>
    <w:charset w:val="80"/>
    <w:family w:val="auto"/>
    <w:notTrueType/>
    <w:pitch w:val="default"/>
    <w:sig w:usb0="00000001" w:usb1="08070000" w:usb2="00000010" w:usb3="00000000" w:csb0="00020000" w:csb1="00000000"/>
  </w:font>
  <w:font w:name="MinionPro-Regular">
    <w:altName w:val="MS Gothic"/>
    <w:panose1 w:val="020B0604020202020204"/>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96DD"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F5B88" w14:textId="77777777" w:rsidR="0090237B" w:rsidRDefault="0090237B" w:rsidP="0023773C">
      <w:pPr>
        <w:spacing w:after="0" w:line="240" w:lineRule="auto"/>
      </w:pPr>
      <w:r>
        <w:separator/>
      </w:r>
    </w:p>
  </w:footnote>
  <w:footnote w:type="continuationSeparator" w:id="0">
    <w:p w14:paraId="29B52DFC" w14:textId="77777777" w:rsidR="0090237B" w:rsidRDefault="0090237B" w:rsidP="00237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35C0"/>
    <w:multiLevelType w:val="hybridMultilevel"/>
    <w:tmpl w:val="56E286C0"/>
    <w:lvl w:ilvl="0" w:tplc="DA92AFA2">
      <w:numFmt w:val="bullet"/>
      <w:lvlText w:val="-"/>
      <w:lvlJc w:val="left"/>
      <w:pPr>
        <w:ind w:left="720" w:hanging="360"/>
      </w:pPr>
      <w:rPr>
        <w:rFonts w:ascii="Times New Roman" w:eastAsia="Calibri" w:hAnsi="Times New Roman" w:cs="Times New Roman"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158389B"/>
    <w:multiLevelType w:val="hybridMultilevel"/>
    <w:tmpl w:val="1046A63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 w15:restartNumberingAfterBreak="0">
    <w:nsid w:val="71796EDB"/>
    <w:multiLevelType w:val="hybridMultilevel"/>
    <w:tmpl w:val="B952378E"/>
    <w:lvl w:ilvl="0" w:tplc="6338C4A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67481309">
    <w:abstractNumId w:val="2"/>
  </w:num>
  <w:num w:numId="2" w16cid:durableId="733969938">
    <w:abstractNumId w:val="0"/>
  </w:num>
  <w:num w:numId="3" w16cid:durableId="613560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en-US" w:vendorID="64" w:dllVersion="6" w:nlCheck="1" w:checkStyle="1"/>
  <w:activeWritingStyle w:appName="MSWord" w:lang="fr-FR" w:vendorID="64" w:dllVersion="6" w:nlCheck="1" w:checkStyle="0"/>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3C"/>
    <w:rsid w:val="00002EF3"/>
    <w:rsid w:val="000032B0"/>
    <w:rsid w:val="00010B19"/>
    <w:rsid w:val="00011DB1"/>
    <w:rsid w:val="0001341E"/>
    <w:rsid w:val="000152E8"/>
    <w:rsid w:val="000201CD"/>
    <w:rsid w:val="00020FA1"/>
    <w:rsid w:val="00021D9A"/>
    <w:rsid w:val="000232FC"/>
    <w:rsid w:val="00025A98"/>
    <w:rsid w:val="00026EE8"/>
    <w:rsid w:val="00027B04"/>
    <w:rsid w:val="00027B0E"/>
    <w:rsid w:val="00032391"/>
    <w:rsid w:val="00032B10"/>
    <w:rsid w:val="00033B2A"/>
    <w:rsid w:val="00035F97"/>
    <w:rsid w:val="00044343"/>
    <w:rsid w:val="000450A7"/>
    <w:rsid w:val="00046DA6"/>
    <w:rsid w:val="00050F1E"/>
    <w:rsid w:val="00054782"/>
    <w:rsid w:val="00054DA5"/>
    <w:rsid w:val="00055ADE"/>
    <w:rsid w:val="0005746F"/>
    <w:rsid w:val="00060159"/>
    <w:rsid w:val="00061251"/>
    <w:rsid w:val="00064D7E"/>
    <w:rsid w:val="00066923"/>
    <w:rsid w:val="0007051A"/>
    <w:rsid w:val="00071EA3"/>
    <w:rsid w:val="00073F00"/>
    <w:rsid w:val="00073F06"/>
    <w:rsid w:val="0008110A"/>
    <w:rsid w:val="00087C7F"/>
    <w:rsid w:val="00091424"/>
    <w:rsid w:val="00096713"/>
    <w:rsid w:val="000967E6"/>
    <w:rsid w:val="000A0A6E"/>
    <w:rsid w:val="000A7609"/>
    <w:rsid w:val="000B1BFB"/>
    <w:rsid w:val="000B4039"/>
    <w:rsid w:val="000B5ABB"/>
    <w:rsid w:val="000C12F8"/>
    <w:rsid w:val="000C5726"/>
    <w:rsid w:val="000D0B8F"/>
    <w:rsid w:val="000D3D5C"/>
    <w:rsid w:val="000D5D1B"/>
    <w:rsid w:val="000D5EF8"/>
    <w:rsid w:val="000E0A68"/>
    <w:rsid w:val="000E274E"/>
    <w:rsid w:val="000E31CD"/>
    <w:rsid w:val="000E645F"/>
    <w:rsid w:val="000F1E0C"/>
    <w:rsid w:val="00102481"/>
    <w:rsid w:val="00103507"/>
    <w:rsid w:val="001106AD"/>
    <w:rsid w:val="00112A09"/>
    <w:rsid w:val="00112CF5"/>
    <w:rsid w:val="00122F68"/>
    <w:rsid w:val="00126591"/>
    <w:rsid w:val="0012711C"/>
    <w:rsid w:val="00131A54"/>
    <w:rsid w:val="0013359B"/>
    <w:rsid w:val="00136144"/>
    <w:rsid w:val="00136888"/>
    <w:rsid w:val="0013773F"/>
    <w:rsid w:val="001402C6"/>
    <w:rsid w:val="00141EFE"/>
    <w:rsid w:val="00144082"/>
    <w:rsid w:val="00145A28"/>
    <w:rsid w:val="001462C8"/>
    <w:rsid w:val="00147AFB"/>
    <w:rsid w:val="0015556A"/>
    <w:rsid w:val="00157B40"/>
    <w:rsid w:val="00167F9B"/>
    <w:rsid w:val="0018509A"/>
    <w:rsid w:val="00186A94"/>
    <w:rsid w:val="00187006"/>
    <w:rsid w:val="00187BEE"/>
    <w:rsid w:val="00190BED"/>
    <w:rsid w:val="00195AD7"/>
    <w:rsid w:val="001A098B"/>
    <w:rsid w:val="001A0A90"/>
    <w:rsid w:val="001A1738"/>
    <w:rsid w:val="001A3D23"/>
    <w:rsid w:val="001B024F"/>
    <w:rsid w:val="001B028C"/>
    <w:rsid w:val="001B6297"/>
    <w:rsid w:val="001B664F"/>
    <w:rsid w:val="001B7B91"/>
    <w:rsid w:val="001C0104"/>
    <w:rsid w:val="001C2DB9"/>
    <w:rsid w:val="001C37C2"/>
    <w:rsid w:val="001C41F8"/>
    <w:rsid w:val="001C5697"/>
    <w:rsid w:val="001C5B6B"/>
    <w:rsid w:val="001C7C16"/>
    <w:rsid w:val="001D278C"/>
    <w:rsid w:val="001D319E"/>
    <w:rsid w:val="001D347F"/>
    <w:rsid w:val="001E182C"/>
    <w:rsid w:val="001E2F5C"/>
    <w:rsid w:val="001F40C0"/>
    <w:rsid w:val="001F716A"/>
    <w:rsid w:val="00204D06"/>
    <w:rsid w:val="0021141A"/>
    <w:rsid w:val="002120AC"/>
    <w:rsid w:val="002153AD"/>
    <w:rsid w:val="0021548C"/>
    <w:rsid w:val="00215B56"/>
    <w:rsid w:val="00216755"/>
    <w:rsid w:val="00217158"/>
    <w:rsid w:val="00220261"/>
    <w:rsid w:val="00220AD9"/>
    <w:rsid w:val="00223972"/>
    <w:rsid w:val="0022495D"/>
    <w:rsid w:val="0023043F"/>
    <w:rsid w:val="00234841"/>
    <w:rsid w:val="00235A06"/>
    <w:rsid w:val="00235C1A"/>
    <w:rsid w:val="00235FA8"/>
    <w:rsid w:val="0023773C"/>
    <w:rsid w:val="0024132F"/>
    <w:rsid w:val="00246BF1"/>
    <w:rsid w:val="002507F8"/>
    <w:rsid w:val="002532CF"/>
    <w:rsid w:val="002556A6"/>
    <w:rsid w:val="00261DF6"/>
    <w:rsid w:val="00264DC7"/>
    <w:rsid w:val="002719EE"/>
    <w:rsid w:val="00280D56"/>
    <w:rsid w:val="00282F7A"/>
    <w:rsid w:val="002845FE"/>
    <w:rsid w:val="00286C19"/>
    <w:rsid w:val="00286FAD"/>
    <w:rsid w:val="00291BB0"/>
    <w:rsid w:val="00291C40"/>
    <w:rsid w:val="00295D51"/>
    <w:rsid w:val="00297B91"/>
    <w:rsid w:val="002A03ED"/>
    <w:rsid w:val="002A5A3F"/>
    <w:rsid w:val="002B40C5"/>
    <w:rsid w:val="002B43C4"/>
    <w:rsid w:val="002B4808"/>
    <w:rsid w:val="002B5669"/>
    <w:rsid w:val="002B773B"/>
    <w:rsid w:val="002D0F39"/>
    <w:rsid w:val="002D7608"/>
    <w:rsid w:val="002E3E76"/>
    <w:rsid w:val="002E4F59"/>
    <w:rsid w:val="002E54FF"/>
    <w:rsid w:val="002E7492"/>
    <w:rsid w:val="002E79DB"/>
    <w:rsid w:val="002F014A"/>
    <w:rsid w:val="002F4246"/>
    <w:rsid w:val="00304669"/>
    <w:rsid w:val="00307BC9"/>
    <w:rsid w:val="00312FD0"/>
    <w:rsid w:val="00315C00"/>
    <w:rsid w:val="00315E50"/>
    <w:rsid w:val="0032011B"/>
    <w:rsid w:val="00324076"/>
    <w:rsid w:val="00325E32"/>
    <w:rsid w:val="00326A6D"/>
    <w:rsid w:val="0033575E"/>
    <w:rsid w:val="003359DC"/>
    <w:rsid w:val="00336618"/>
    <w:rsid w:val="0033706C"/>
    <w:rsid w:val="00342B59"/>
    <w:rsid w:val="00342C8A"/>
    <w:rsid w:val="003449E6"/>
    <w:rsid w:val="00346E85"/>
    <w:rsid w:val="003506CF"/>
    <w:rsid w:val="003512BE"/>
    <w:rsid w:val="00361057"/>
    <w:rsid w:val="0036321D"/>
    <w:rsid w:val="00370507"/>
    <w:rsid w:val="00371D81"/>
    <w:rsid w:val="0037653C"/>
    <w:rsid w:val="00377533"/>
    <w:rsid w:val="00377F9F"/>
    <w:rsid w:val="003820DC"/>
    <w:rsid w:val="00393951"/>
    <w:rsid w:val="00395737"/>
    <w:rsid w:val="003A076A"/>
    <w:rsid w:val="003A0EA5"/>
    <w:rsid w:val="003B249F"/>
    <w:rsid w:val="003B2AF4"/>
    <w:rsid w:val="003C0609"/>
    <w:rsid w:val="003D0E70"/>
    <w:rsid w:val="003D22C0"/>
    <w:rsid w:val="003D53FA"/>
    <w:rsid w:val="003E07B4"/>
    <w:rsid w:val="003E13B3"/>
    <w:rsid w:val="003E2456"/>
    <w:rsid w:val="003E5DB2"/>
    <w:rsid w:val="003F1D1B"/>
    <w:rsid w:val="003F3AED"/>
    <w:rsid w:val="00400453"/>
    <w:rsid w:val="00403E64"/>
    <w:rsid w:val="00404EFF"/>
    <w:rsid w:val="00405BB4"/>
    <w:rsid w:val="004256E9"/>
    <w:rsid w:val="004266B0"/>
    <w:rsid w:val="0042755A"/>
    <w:rsid w:val="00434490"/>
    <w:rsid w:val="00436AAF"/>
    <w:rsid w:val="00444620"/>
    <w:rsid w:val="004452CB"/>
    <w:rsid w:val="004543CF"/>
    <w:rsid w:val="00462487"/>
    <w:rsid w:val="004643E4"/>
    <w:rsid w:val="00466498"/>
    <w:rsid w:val="00466BE4"/>
    <w:rsid w:val="004731E5"/>
    <w:rsid w:val="00474000"/>
    <w:rsid w:val="00481C91"/>
    <w:rsid w:val="00487BC9"/>
    <w:rsid w:val="00492ADB"/>
    <w:rsid w:val="00492FD5"/>
    <w:rsid w:val="004930FA"/>
    <w:rsid w:val="00497C77"/>
    <w:rsid w:val="004A2DC2"/>
    <w:rsid w:val="004A510A"/>
    <w:rsid w:val="004A677D"/>
    <w:rsid w:val="004A6A16"/>
    <w:rsid w:val="004A6FEC"/>
    <w:rsid w:val="004A7F04"/>
    <w:rsid w:val="004B114E"/>
    <w:rsid w:val="004B3D6D"/>
    <w:rsid w:val="004B414E"/>
    <w:rsid w:val="004C3BB2"/>
    <w:rsid w:val="004C65B7"/>
    <w:rsid w:val="004C73A0"/>
    <w:rsid w:val="004D1D41"/>
    <w:rsid w:val="004D2581"/>
    <w:rsid w:val="004E0BDD"/>
    <w:rsid w:val="004E4253"/>
    <w:rsid w:val="004E46B7"/>
    <w:rsid w:val="004E6642"/>
    <w:rsid w:val="004F0CCF"/>
    <w:rsid w:val="004F4D18"/>
    <w:rsid w:val="004F6FA9"/>
    <w:rsid w:val="004F7DC9"/>
    <w:rsid w:val="00501C85"/>
    <w:rsid w:val="00501EDC"/>
    <w:rsid w:val="005048E9"/>
    <w:rsid w:val="00510825"/>
    <w:rsid w:val="00510A06"/>
    <w:rsid w:val="00514218"/>
    <w:rsid w:val="00516CF4"/>
    <w:rsid w:val="00517DB8"/>
    <w:rsid w:val="0052629B"/>
    <w:rsid w:val="00531151"/>
    <w:rsid w:val="00540B73"/>
    <w:rsid w:val="00541B34"/>
    <w:rsid w:val="00543967"/>
    <w:rsid w:val="00543EA7"/>
    <w:rsid w:val="0054581D"/>
    <w:rsid w:val="0055776A"/>
    <w:rsid w:val="0057526B"/>
    <w:rsid w:val="00581444"/>
    <w:rsid w:val="00581995"/>
    <w:rsid w:val="0059090D"/>
    <w:rsid w:val="00591461"/>
    <w:rsid w:val="0059389A"/>
    <w:rsid w:val="005964A4"/>
    <w:rsid w:val="005A0ACA"/>
    <w:rsid w:val="005A530B"/>
    <w:rsid w:val="005A741E"/>
    <w:rsid w:val="005A7E60"/>
    <w:rsid w:val="005B5955"/>
    <w:rsid w:val="005B662E"/>
    <w:rsid w:val="005B7138"/>
    <w:rsid w:val="005B78F8"/>
    <w:rsid w:val="005C3C0F"/>
    <w:rsid w:val="005D1E53"/>
    <w:rsid w:val="005D4A6E"/>
    <w:rsid w:val="005D511B"/>
    <w:rsid w:val="005D6237"/>
    <w:rsid w:val="005D7454"/>
    <w:rsid w:val="005E7FF2"/>
    <w:rsid w:val="005F3EA1"/>
    <w:rsid w:val="00605273"/>
    <w:rsid w:val="00607513"/>
    <w:rsid w:val="00610D08"/>
    <w:rsid w:val="00621C51"/>
    <w:rsid w:val="006222FC"/>
    <w:rsid w:val="00624B9D"/>
    <w:rsid w:val="00624EEB"/>
    <w:rsid w:val="00625098"/>
    <w:rsid w:val="00625441"/>
    <w:rsid w:val="00625BEF"/>
    <w:rsid w:val="006273E8"/>
    <w:rsid w:val="006303B0"/>
    <w:rsid w:val="00631625"/>
    <w:rsid w:val="00634175"/>
    <w:rsid w:val="00634C74"/>
    <w:rsid w:val="00637D08"/>
    <w:rsid w:val="006403AA"/>
    <w:rsid w:val="00641B0E"/>
    <w:rsid w:val="006447B6"/>
    <w:rsid w:val="0064517F"/>
    <w:rsid w:val="00646720"/>
    <w:rsid w:val="00653547"/>
    <w:rsid w:val="006542F7"/>
    <w:rsid w:val="0065639C"/>
    <w:rsid w:val="006624B9"/>
    <w:rsid w:val="006633BB"/>
    <w:rsid w:val="006647C5"/>
    <w:rsid w:val="00664B8E"/>
    <w:rsid w:val="00666EE1"/>
    <w:rsid w:val="00670833"/>
    <w:rsid w:val="006725C8"/>
    <w:rsid w:val="0067379D"/>
    <w:rsid w:val="006769B2"/>
    <w:rsid w:val="00676E3D"/>
    <w:rsid w:val="0067768D"/>
    <w:rsid w:val="00680945"/>
    <w:rsid w:val="006839BB"/>
    <w:rsid w:val="006875DB"/>
    <w:rsid w:val="00695B23"/>
    <w:rsid w:val="006969E1"/>
    <w:rsid w:val="006A0D25"/>
    <w:rsid w:val="006A206A"/>
    <w:rsid w:val="006A5848"/>
    <w:rsid w:val="006B2E80"/>
    <w:rsid w:val="006B43E0"/>
    <w:rsid w:val="006B55EE"/>
    <w:rsid w:val="006B67E8"/>
    <w:rsid w:val="006B6E6E"/>
    <w:rsid w:val="006C1864"/>
    <w:rsid w:val="006C3619"/>
    <w:rsid w:val="006D0BD2"/>
    <w:rsid w:val="006D1A56"/>
    <w:rsid w:val="006D327F"/>
    <w:rsid w:val="006D4B6F"/>
    <w:rsid w:val="006D53A9"/>
    <w:rsid w:val="006E156F"/>
    <w:rsid w:val="006F5C59"/>
    <w:rsid w:val="007021BC"/>
    <w:rsid w:val="00702E59"/>
    <w:rsid w:val="007040CE"/>
    <w:rsid w:val="007069E7"/>
    <w:rsid w:val="00706DDF"/>
    <w:rsid w:val="00710964"/>
    <w:rsid w:val="00712F57"/>
    <w:rsid w:val="00715F2F"/>
    <w:rsid w:val="00717645"/>
    <w:rsid w:val="0072020B"/>
    <w:rsid w:val="007213E1"/>
    <w:rsid w:val="00730154"/>
    <w:rsid w:val="007336BE"/>
    <w:rsid w:val="00734288"/>
    <w:rsid w:val="007343DD"/>
    <w:rsid w:val="00736E3C"/>
    <w:rsid w:val="00741005"/>
    <w:rsid w:val="007412E3"/>
    <w:rsid w:val="007415FA"/>
    <w:rsid w:val="00741687"/>
    <w:rsid w:val="0074179E"/>
    <w:rsid w:val="00742D26"/>
    <w:rsid w:val="00750AE1"/>
    <w:rsid w:val="00750EF9"/>
    <w:rsid w:val="00752A89"/>
    <w:rsid w:val="00754175"/>
    <w:rsid w:val="00756B14"/>
    <w:rsid w:val="0076169A"/>
    <w:rsid w:val="00762B91"/>
    <w:rsid w:val="00764F52"/>
    <w:rsid w:val="00765E86"/>
    <w:rsid w:val="00770E4C"/>
    <w:rsid w:val="007711DF"/>
    <w:rsid w:val="00771360"/>
    <w:rsid w:val="00771CE8"/>
    <w:rsid w:val="007834C8"/>
    <w:rsid w:val="007835FC"/>
    <w:rsid w:val="00785179"/>
    <w:rsid w:val="00786AF0"/>
    <w:rsid w:val="00786B85"/>
    <w:rsid w:val="00791E6C"/>
    <w:rsid w:val="00792CEC"/>
    <w:rsid w:val="00793711"/>
    <w:rsid w:val="00796159"/>
    <w:rsid w:val="00796588"/>
    <w:rsid w:val="007A2DD9"/>
    <w:rsid w:val="007A4301"/>
    <w:rsid w:val="007A511E"/>
    <w:rsid w:val="007A52CF"/>
    <w:rsid w:val="007A6118"/>
    <w:rsid w:val="007A75DE"/>
    <w:rsid w:val="007B600D"/>
    <w:rsid w:val="007C0AF6"/>
    <w:rsid w:val="007C1555"/>
    <w:rsid w:val="007C1B4D"/>
    <w:rsid w:val="007C2398"/>
    <w:rsid w:val="007D00CF"/>
    <w:rsid w:val="007D2703"/>
    <w:rsid w:val="007D4083"/>
    <w:rsid w:val="007D45D5"/>
    <w:rsid w:val="007D55BB"/>
    <w:rsid w:val="007D719B"/>
    <w:rsid w:val="007E2E94"/>
    <w:rsid w:val="007E478E"/>
    <w:rsid w:val="007E71ED"/>
    <w:rsid w:val="007F01C2"/>
    <w:rsid w:val="007F04C4"/>
    <w:rsid w:val="007F1080"/>
    <w:rsid w:val="0080145B"/>
    <w:rsid w:val="0080575C"/>
    <w:rsid w:val="00805E01"/>
    <w:rsid w:val="0080694D"/>
    <w:rsid w:val="00813282"/>
    <w:rsid w:val="00821C87"/>
    <w:rsid w:val="00823EBB"/>
    <w:rsid w:val="0082454A"/>
    <w:rsid w:val="00833D56"/>
    <w:rsid w:val="00834105"/>
    <w:rsid w:val="0083421C"/>
    <w:rsid w:val="008444F4"/>
    <w:rsid w:val="00844F3E"/>
    <w:rsid w:val="0085234F"/>
    <w:rsid w:val="008548DC"/>
    <w:rsid w:val="008566F5"/>
    <w:rsid w:val="00861829"/>
    <w:rsid w:val="0086219C"/>
    <w:rsid w:val="00862EE1"/>
    <w:rsid w:val="00864F5A"/>
    <w:rsid w:val="00866022"/>
    <w:rsid w:val="00866564"/>
    <w:rsid w:val="0087033E"/>
    <w:rsid w:val="00870AC0"/>
    <w:rsid w:val="008762AE"/>
    <w:rsid w:val="00880F74"/>
    <w:rsid w:val="00882861"/>
    <w:rsid w:val="00882CC8"/>
    <w:rsid w:val="0088674F"/>
    <w:rsid w:val="00887065"/>
    <w:rsid w:val="00890A64"/>
    <w:rsid w:val="00891712"/>
    <w:rsid w:val="00891A4C"/>
    <w:rsid w:val="008962BB"/>
    <w:rsid w:val="008A189D"/>
    <w:rsid w:val="008A1D6A"/>
    <w:rsid w:val="008B21C1"/>
    <w:rsid w:val="008B2917"/>
    <w:rsid w:val="008B2B8F"/>
    <w:rsid w:val="008B2D10"/>
    <w:rsid w:val="008B7A42"/>
    <w:rsid w:val="008C2A9B"/>
    <w:rsid w:val="008C3B3F"/>
    <w:rsid w:val="008D01F3"/>
    <w:rsid w:val="008D2C11"/>
    <w:rsid w:val="008D37E9"/>
    <w:rsid w:val="008D58E4"/>
    <w:rsid w:val="008E2577"/>
    <w:rsid w:val="008E2604"/>
    <w:rsid w:val="008E2E61"/>
    <w:rsid w:val="008E4AFC"/>
    <w:rsid w:val="008E55DA"/>
    <w:rsid w:val="008E7C05"/>
    <w:rsid w:val="008F06A6"/>
    <w:rsid w:val="008F0952"/>
    <w:rsid w:val="008F0FCB"/>
    <w:rsid w:val="008F5058"/>
    <w:rsid w:val="008F7EAE"/>
    <w:rsid w:val="0090237B"/>
    <w:rsid w:val="00902881"/>
    <w:rsid w:val="00903FEA"/>
    <w:rsid w:val="00907394"/>
    <w:rsid w:val="00911653"/>
    <w:rsid w:val="00917C6F"/>
    <w:rsid w:val="00920272"/>
    <w:rsid w:val="00922FE1"/>
    <w:rsid w:val="00924DBC"/>
    <w:rsid w:val="00925C59"/>
    <w:rsid w:val="00930808"/>
    <w:rsid w:val="0093307C"/>
    <w:rsid w:val="00934DE0"/>
    <w:rsid w:val="00935E9E"/>
    <w:rsid w:val="009371F3"/>
    <w:rsid w:val="00950C03"/>
    <w:rsid w:val="00952274"/>
    <w:rsid w:val="00954099"/>
    <w:rsid w:val="009575F5"/>
    <w:rsid w:val="00963889"/>
    <w:rsid w:val="00984A0D"/>
    <w:rsid w:val="009860E2"/>
    <w:rsid w:val="00986FAA"/>
    <w:rsid w:val="00992C4A"/>
    <w:rsid w:val="00996296"/>
    <w:rsid w:val="0099681D"/>
    <w:rsid w:val="009972FD"/>
    <w:rsid w:val="009A2BE8"/>
    <w:rsid w:val="009A64A8"/>
    <w:rsid w:val="009A7CC5"/>
    <w:rsid w:val="009B0F74"/>
    <w:rsid w:val="009B1E47"/>
    <w:rsid w:val="009B3226"/>
    <w:rsid w:val="009C0FF3"/>
    <w:rsid w:val="009C145A"/>
    <w:rsid w:val="009C4E52"/>
    <w:rsid w:val="009C65E2"/>
    <w:rsid w:val="009D06C4"/>
    <w:rsid w:val="009D2D1E"/>
    <w:rsid w:val="009D6143"/>
    <w:rsid w:val="009D7144"/>
    <w:rsid w:val="009E0084"/>
    <w:rsid w:val="009E4DD6"/>
    <w:rsid w:val="009E4F92"/>
    <w:rsid w:val="009F2A16"/>
    <w:rsid w:val="009F3C06"/>
    <w:rsid w:val="009F4031"/>
    <w:rsid w:val="009F63C0"/>
    <w:rsid w:val="00A03BF8"/>
    <w:rsid w:val="00A069F1"/>
    <w:rsid w:val="00A10C40"/>
    <w:rsid w:val="00A11A5D"/>
    <w:rsid w:val="00A12042"/>
    <w:rsid w:val="00A1580E"/>
    <w:rsid w:val="00A23684"/>
    <w:rsid w:val="00A27C5E"/>
    <w:rsid w:val="00A3145D"/>
    <w:rsid w:val="00A3772C"/>
    <w:rsid w:val="00A4007E"/>
    <w:rsid w:val="00A407D0"/>
    <w:rsid w:val="00A449A1"/>
    <w:rsid w:val="00A46458"/>
    <w:rsid w:val="00A46470"/>
    <w:rsid w:val="00A51CDF"/>
    <w:rsid w:val="00A53EBA"/>
    <w:rsid w:val="00A54B61"/>
    <w:rsid w:val="00A557DE"/>
    <w:rsid w:val="00A63592"/>
    <w:rsid w:val="00A66BCD"/>
    <w:rsid w:val="00A67212"/>
    <w:rsid w:val="00A67643"/>
    <w:rsid w:val="00A6795D"/>
    <w:rsid w:val="00A75927"/>
    <w:rsid w:val="00A761BC"/>
    <w:rsid w:val="00A8168C"/>
    <w:rsid w:val="00A831D3"/>
    <w:rsid w:val="00A8533B"/>
    <w:rsid w:val="00A92538"/>
    <w:rsid w:val="00A9289B"/>
    <w:rsid w:val="00A92EE1"/>
    <w:rsid w:val="00A94FB8"/>
    <w:rsid w:val="00A97687"/>
    <w:rsid w:val="00AA13A0"/>
    <w:rsid w:val="00AA31EE"/>
    <w:rsid w:val="00AA52D6"/>
    <w:rsid w:val="00AA7B67"/>
    <w:rsid w:val="00AB0571"/>
    <w:rsid w:val="00AB05D7"/>
    <w:rsid w:val="00AB1ED1"/>
    <w:rsid w:val="00AB59B3"/>
    <w:rsid w:val="00AB752D"/>
    <w:rsid w:val="00AB7E85"/>
    <w:rsid w:val="00AC18CE"/>
    <w:rsid w:val="00AC38CC"/>
    <w:rsid w:val="00AC42D3"/>
    <w:rsid w:val="00AC4475"/>
    <w:rsid w:val="00AD0C92"/>
    <w:rsid w:val="00AD29C9"/>
    <w:rsid w:val="00AD2DEB"/>
    <w:rsid w:val="00AD439F"/>
    <w:rsid w:val="00AD5B2A"/>
    <w:rsid w:val="00AE22EE"/>
    <w:rsid w:val="00AF02F1"/>
    <w:rsid w:val="00AF51A9"/>
    <w:rsid w:val="00AF6955"/>
    <w:rsid w:val="00AF7198"/>
    <w:rsid w:val="00AF7552"/>
    <w:rsid w:val="00B01778"/>
    <w:rsid w:val="00B03040"/>
    <w:rsid w:val="00B14780"/>
    <w:rsid w:val="00B173A0"/>
    <w:rsid w:val="00B211FE"/>
    <w:rsid w:val="00B217AF"/>
    <w:rsid w:val="00B225B8"/>
    <w:rsid w:val="00B22D99"/>
    <w:rsid w:val="00B22FA4"/>
    <w:rsid w:val="00B23514"/>
    <w:rsid w:val="00B24746"/>
    <w:rsid w:val="00B252AC"/>
    <w:rsid w:val="00B25599"/>
    <w:rsid w:val="00B274F1"/>
    <w:rsid w:val="00B2758C"/>
    <w:rsid w:val="00B33CC3"/>
    <w:rsid w:val="00B40885"/>
    <w:rsid w:val="00B46750"/>
    <w:rsid w:val="00B474C2"/>
    <w:rsid w:val="00B47553"/>
    <w:rsid w:val="00B47E97"/>
    <w:rsid w:val="00B606F8"/>
    <w:rsid w:val="00B6276C"/>
    <w:rsid w:val="00B65535"/>
    <w:rsid w:val="00B66A03"/>
    <w:rsid w:val="00B726BB"/>
    <w:rsid w:val="00B72B33"/>
    <w:rsid w:val="00B736BC"/>
    <w:rsid w:val="00B76EA3"/>
    <w:rsid w:val="00B82686"/>
    <w:rsid w:val="00B841F9"/>
    <w:rsid w:val="00B8591E"/>
    <w:rsid w:val="00B86ACA"/>
    <w:rsid w:val="00B9327A"/>
    <w:rsid w:val="00B936F3"/>
    <w:rsid w:val="00BA3FF4"/>
    <w:rsid w:val="00BA5E85"/>
    <w:rsid w:val="00BA711E"/>
    <w:rsid w:val="00BB524F"/>
    <w:rsid w:val="00BB7BAF"/>
    <w:rsid w:val="00BC5F48"/>
    <w:rsid w:val="00BD059A"/>
    <w:rsid w:val="00BD1643"/>
    <w:rsid w:val="00BD2FB7"/>
    <w:rsid w:val="00BD5F41"/>
    <w:rsid w:val="00BD787A"/>
    <w:rsid w:val="00BE4301"/>
    <w:rsid w:val="00BE6317"/>
    <w:rsid w:val="00BF635C"/>
    <w:rsid w:val="00BF71E8"/>
    <w:rsid w:val="00BF79D0"/>
    <w:rsid w:val="00C035C3"/>
    <w:rsid w:val="00C06BFC"/>
    <w:rsid w:val="00C24727"/>
    <w:rsid w:val="00C263FF"/>
    <w:rsid w:val="00C34F95"/>
    <w:rsid w:val="00C352CC"/>
    <w:rsid w:val="00C424FE"/>
    <w:rsid w:val="00C4671E"/>
    <w:rsid w:val="00C5009F"/>
    <w:rsid w:val="00C50597"/>
    <w:rsid w:val="00C50C8A"/>
    <w:rsid w:val="00C52BDC"/>
    <w:rsid w:val="00C532AE"/>
    <w:rsid w:val="00C61266"/>
    <w:rsid w:val="00C70CA5"/>
    <w:rsid w:val="00C7529B"/>
    <w:rsid w:val="00C77CAC"/>
    <w:rsid w:val="00C809C1"/>
    <w:rsid w:val="00C81821"/>
    <w:rsid w:val="00C8197A"/>
    <w:rsid w:val="00C91AEE"/>
    <w:rsid w:val="00C9573A"/>
    <w:rsid w:val="00C966E4"/>
    <w:rsid w:val="00C97E3A"/>
    <w:rsid w:val="00CA0A6F"/>
    <w:rsid w:val="00CA5E49"/>
    <w:rsid w:val="00CB18B0"/>
    <w:rsid w:val="00CC1DDD"/>
    <w:rsid w:val="00CC2776"/>
    <w:rsid w:val="00CC2F57"/>
    <w:rsid w:val="00CC3DD7"/>
    <w:rsid w:val="00CD2380"/>
    <w:rsid w:val="00CD37CE"/>
    <w:rsid w:val="00CD69D4"/>
    <w:rsid w:val="00CE1CB3"/>
    <w:rsid w:val="00CE2F2F"/>
    <w:rsid w:val="00CE306F"/>
    <w:rsid w:val="00CE326B"/>
    <w:rsid w:val="00CE38CF"/>
    <w:rsid w:val="00CE3948"/>
    <w:rsid w:val="00CE5148"/>
    <w:rsid w:val="00CE70B3"/>
    <w:rsid w:val="00CF3E95"/>
    <w:rsid w:val="00CF5F10"/>
    <w:rsid w:val="00CF6417"/>
    <w:rsid w:val="00CF7739"/>
    <w:rsid w:val="00D01627"/>
    <w:rsid w:val="00D0646D"/>
    <w:rsid w:val="00D1115A"/>
    <w:rsid w:val="00D14029"/>
    <w:rsid w:val="00D14AD0"/>
    <w:rsid w:val="00D15694"/>
    <w:rsid w:val="00D21520"/>
    <w:rsid w:val="00D21B4A"/>
    <w:rsid w:val="00D26DF8"/>
    <w:rsid w:val="00D30247"/>
    <w:rsid w:val="00D315EF"/>
    <w:rsid w:val="00D40FDF"/>
    <w:rsid w:val="00D46265"/>
    <w:rsid w:val="00D46CD4"/>
    <w:rsid w:val="00D478AA"/>
    <w:rsid w:val="00D551CE"/>
    <w:rsid w:val="00D5557F"/>
    <w:rsid w:val="00D55E22"/>
    <w:rsid w:val="00D56A83"/>
    <w:rsid w:val="00D57D81"/>
    <w:rsid w:val="00D60582"/>
    <w:rsid w:val="00D60A08"/>
    <w:rsid w:val="00D61AC7"/>
    <w:rsid w:val="00D62509"/>
    <w:rsid w:val="00D633E3"/>
    <w:rsid w:val="00D64CEC"/>
    <w:rsid w:val="00D731B1"/>
    <w:rsid w:val="00D7576E"/>
    <w:rsid w:val="00D8211E"/>
    <w:rsid w:val="00D83761"/>
    <w:rsid w:val="00D83B28"/>
    <w:rsid w:val="00D85508"/>
    <w:rsid w:val="00D86C87"/>
    <w:rsid w:val="00D9209E"/>
    <w:rsid w:val="00D94B39"/>
    <w:rsid w:val="00D96E34"/>
    <w:rsid w:val="00DA54E8"/>
    <w:rsid w:val="00DC0C1A"/>
    <w:rsid w:val="00DC1016"/>
    <w:rsid w:val="00DC2B00"/>
    <w:rsid w:val="00DD1E12"/>
    <w:rsid w:val="00DD459E"/>
    <w:rsid w:val="00DD48F8"/>
    <w:rsid w:val="00DD5B3C"/>
    <w:rsid w:val="00DD6909"/>
    <w:rsid w:val="00DE02CE"/>
    <w:rsid w:val="00DE4F97"/>
    <w:rsid w:val="00DE680A"/>
    <w:rsid w:val="00DF545A"/>
    <w:rsid w:val="00DF650B"/>
    <w:rsid w:val="00DF7BB7"/>
    <w:rsid w:val="00E0208F"/>
    <w:rsid w:val="00E14A24"/>
    <w:rsid w:val="00E2164A"/>
    <w:rsid w:val="00E2445B"/>
    <w:rsid w:val="00E26D3C"/>
    <w:rsid w:val="00E2738E"/>
    <w:rsid w:val="00E3064A"/>
    <w:rsid w:val="00E3327C"/>
    <w:rsid w:val="00E44535"/>
    <w:rsid w:val="00E512EB"/>
    <w:rsid w:val="00E54501"/>
    <w:rsid w:val="00E57EE2"/>
    <w:rsid w:val="00E621CE"/>
    <w:rsid w:val="00E7208A"/>
    <w:rsid w:val="00E740AF"/>
    <w:rsid w:val="00E74147"/>
    <w:rsid w:val="00E76BC9"/>
    <w:rsid w:val="00E81F60"/>
    <w:rsid w:val="00E8682F"/>
    <w:rsid w:val="00EA3B71"/>
    <w:rsid w:val="00EA3DB8"/>
    <w:rsid w:val="00EA532B"/>
    <w:rsid w:val="00EB6443"/>
    <w:rsid w:val="00EC082A"/>
    <w:rsid w:val="00EC301A"/>
    <w:rsid w:val="00ED1AAF"/>
    <w:rsid w:val="00ED6E3A"/>
    <w:rsid w:val="00EE1454"/>
    <w:rsid w:val="00EE2467"/>
    <w:rsid w:val="00EE3DF2"/>
    <w:rsid w:val="00EE4A7B"/>
    <w:rsid w:val="00EE6118"/>
    <w:rsid w:val="00EF6F90"/>
    <w:rsid w:val="00F013C4"/>
    <w:rsid w:val="00F07009"/>
    <w:rsid w:val="00F07F26"/>
    <w:rsid w:val="00F11C36"/>
    <w:rsid w:val="00F13254"/>
    <w:rsid w:val="00F235AF"/>
    <w:rsid w:val="00F30C1D"/>
    <w:rsid w:val="00F34F72"/>
    <w:rsid w:val="00F35D25"/>
    <w:rsid w:val="00F3679C"/>
    <w:rsid w:val="00F36D92"/>
    <w:rsid w:val="00F411B5"/>
    <w:rsid w:val="00F42547"/>
    <w:rsid w:val="00F4264C"/>
    <w:rsid w:val="00F427F6"/>
    <w:rsid w:val="00F44262"/>
    <w:rsid w:val="00F44AEC"/>
    <w:rsid w:val="00F45447"/>
    <w:rsid w:val="00F53242"/>
    <w:rsid w:val="00F53A2C"/>
    <w:rsid w:val="00F54008"/>
    <w:rsid w:val="00F634AD"/>
    <w:rsid w:val="00F652F7"/>
    <w:rsid w:val="00F73219"/>
    <w:rsid w:val="00F7456A"/>
    <w:rsid w:val="00F74CCE"/>
    <w:rsid w:val="00F75760"/>
    <w:rsid w:val="00F777C2"/>
    <w:rsid w:val="00F82A9B"/>
    <w:rsid w:val="00F85596"/>
    <w:rsid w:val="00F8582B"/>
    <w:rsid w:val="00F94175"/>
    <w:rsid w:val="00F9655B"/>
    <w:rsid w:val="00F97665"/>
    <w:rsid w:val="00FA1075"/>
    <w:rsid w:val="00FA277E"/>
    <w:rsid w:val="00FA3BCA"/>
    <w:rsid w:val="00FA40DA"/>
    <w:rsid w:val="00FB4811"/>
    <w:rsid w:val="00FC364F"/>
    <w:rsid w:val="00FC79A1"/>
    <w:rsid w:val="00FD1ADC"/>
    <w:rsid w:val="00FD202C"/>
    <w:rsid w:val="00FD229C"/>
    <w:rsid w:val="00FD477B"/>
    <w:rsid w:val="00FD581B"/>
    <w:rsid w:val="00FE1559"/>
    <w:rsid w:val="00FE21D8"/>
    <w:rsid w:val="00FE2867"/>
    <w:rsid w:val="00FF262C"/>
    <w:rsid w:val="00FF5CBB"/>
    <w:rsid w:val="00FF74D8"/>
    <w:rsid w:val="02503165"/>
    <w:rsid w:val="0B9A3F63"/>
    <w:rsid w:val="215FB95D"/>
    <w:rsid w:val="27AD5D51"/>
    <w:rsid w:val="27D3E505"/>
    <w:rsid w:val="2C5E0F2B"/>
    <w:rsid w:val="32E3CB31"/>
    <w:rsid w:val="334CBB55"/>
    <w:rsid w:val="3365FB5B"/>
    <w:rsid w:val="347F9B92"/>
    <w:rsid w:val="358BBC99"/>
    <w:rsid w:val="39F4A30A"/>
    <w:rsid w:val="3B31DACC"/>
    <w:rsid w:val="3DFC9AE8"/>
    <w:rsid w:val="43712073"/>
    <w:rsid w:val="4BAB8D94"/>
    <w:rsid w:val="4E275CCD"/>
    <w:rsid w:val="4EDD07F6"/>
    <w:rsid w:val="548061D6"/>
    <w:rsid w:val="5F3D2EE5"/>
    <w:rsid w:val="66A47259"/>
    <w:rsid w:val="720B4161"/>
    <w:rsid w:val="72E9711E"/>
    <w:rsid w:val="78AA9A22"/>
    <w:rsid w:val="7D7693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8DE1"/>
  <w15:docId w15:val="{A379FC08-DB68-4EED-AE42-B00242E71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4C8"/>
  </w:style>
  <w:style w:type="paragraph" w:styleId="Heading1">
    <w:name w:val="heading 1"/>
    <w:basedOn w:val="Normal"/>
    <w:next w:val="Normal"/>
    <w:link w:val="Heading1Char"/>
    <w:uiPriority w:val="9"/>
    <w:qFormat/>
    <w:rsid w:val="00D8376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C1DD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3773C"/>
    <w:pPr>
      <w:spacing w:after="0" w:line="240" w:lineRule="auto"/>
    </w:pPr>
    <w:rPr>
      <w:rFonts w:ascii="Times New Roman" w:hAnsi="Times New Roman" w:cs="Times New Roman"/>
      <w:sz w:val="24"/>
      <w:szCs w:val="24"/>
      <w:lang w:eastAsia="fr-FR"/>
    </w:rPr>
  </w:style>
  <w:style w:type="character" w:styleId="Hyperlink">
    <w:name w:val="Hyperlink"/>
    <w:basedOn w:val="DefaultParagraphFont"/>
    <w:uiPriority w:val="99"/>
    <w:unhideWhenUsed/>
    <w:rsid w:val="0023773C"/>
    <w:rPr>
      <w:color w:val="0000FF" w:themeColor="hyperlink"/>
      <w:u w:val="single"/>
    </w:rPr>
  </w:style>
  <w:style w:type="paragraph" w:styleId="FootnoteText">
    <w:name w:val="footnote text"/>
    <w:basedOn w:val="Normal"/>
    <w:link w:val="FootnoteTextChar"/>
    <w:uiPriority w:val="99"/>
    <w:unhideWhenUsed/>
    <w:rsid w:val="0023773C"/>
    <w:pPr>
      <w:spacing w:after="0" w:line="240" w:lineRule="auto"/>
    </w:pPr>
    <w:rPr>
      <w:sz w:val="20"/>
      <w:szCs w:val="20"/>
    </w:rPr>
  </w:style>
  <w:style w:type="character" w:customStyle="1" w:styleId="FootnoteTextChar">
    <w:name w:val="Footnote Text Char"/>
    <w:basedOn w:val="DefaultParagraphFont"/>
    <w:link w:val="FootnoteText"/>
    <w:uiPriority w:val="99"/>
    <w:rsid w:val="0023773C"/>
    <w:rPr>
      <w:sz w:val="20"/>
      <w:szCs w:val="20"/>
    </w:rPr>
  </w:style>
  <w:style w:type="character" w:styleId="FootnoteReference">
    <w:name w:val="footnote reference"/>
    <w:basedOn w:val="DefaultParagraphFont"/>
    <w:uiPriority w:val="99"/>
    <w:semiHidden/>
    <w:unhideWhenUsed/>
    <w:rsid w:val="0023773C"/>
    <w:rPr>
      <w:vertAlign w:val="superscript"/>
    </w:rPr>
  </w:style>
  <w:style w:type="paragraph" w:customStyle="1" w:styleId="Corps">
    <w:name w:val="Corps"/>
    <w:rsid w:val="00D60582"/>
    <w:pPr>
      <w:pBdr>
        <w:top w:val="nil"/>
        <w:left w:val="nil"/>
        <w:bottom w:val="nil"/>
        <w:right w:val="nil"/>
        <w:between w:val="nil"/>
        <w:bar w:val="nil"/>
      </w:pBdr>
      <w:spacing w:after="160" w:line="257" w:lineRule="auto"/>
    </w:pPr>
    <w:rPr>
      <w:rFonts w:ascii="Times New Roman" w:eastAsia="Calibri" w:hAnsi="Times New Roman" w:cs="Calibri"/>
      <w:color w:val="000000"/>
      <w:sz w:val="24"/>
      <w:u w:color="000000"/>
      <w:bdr w:val="nil"/>
      <w:lang w:val="en-US" w:eastAsia="fr-FR"/>
    </w:rPr>
  </w:style>
  <w:style w:type="paragraph" w:styleId="Header">
    <w:name w:val="header"/>
    <w:basedOn w:val="Normal"/>
    <w:link w:val="HeaderChar"/>
    <w:uiPriority w:val="99"/>
    <w:unhideWhenUsed/>
    <w:rsid w:val="00235A06"/>
    <w:pPr>
      <w:tabs>
        <w:tab w:val="center" w:pos="4536"/>
        <w:tab w:val="right" w:pos="9072"/>
      </w:tabs>
      <w:spacing w:after="0" w:line="240" w:lineRule="auto"/>
    </w:pPr>
  </w:style>
  <w:style w:type="character" w:customStyle="1" w:styleId="HeaderChar">
    <w:name w:val="Header Char"/>
    <w:basedOn w:val="DefaultParagraphFont"/>
    <w:link w:val="Header"/>
    <w:uiPriority w:val="99"/>
    <w:rsid w:val="00235A06"/>
  </w:style>
  <w:style w:type="paragraph" w:styleId="Footer">
    <w:name w:val="footer"/>
    <w:basedOn w:val="Normal"/>
    <w:link w:val="FooterChar"/>
    <w:uiPriority w:val="99"/>
    <w:unhideWhenUsed/>
    <w:rsid w:val="00235A06"/>
    <w:pPr>
      <w:tabs>
        <w:tab w:val="center" w:pos="4536"/>
        <w:tab w:val="right" w:pos="9072"/>
      </w:tabs>
      <w:spacing w:after="0" w:line="240" w:lineRule="auto"/>
    </w:pPr>
  </w:style>
  <w:style w:type="character" w:customStyle="1" w:styleId="FooterChar">
    <w:name w:val="Footer Char"/>
    <w:basedOn w:val="DefaultParagraphFont"/>
    <w:link w:val="Footer"/>
    <w:uiPriority w:val="99"/>
    <w:rsid w:val="00235A06"/>
  </w:style>
  <w:style w:type="character" w:styleId="Emphasis">
    <w:name w:val="Emphasis"/>
    <w:basedOn w:val="DefaultParagraphFont"/>
    <w:uiPriority w:val="20"/>
    <w:qFormat/>
    <w:rsid w:val="0042755A"/>
    <w:rPr>
      <w:i/>
      <w:iCs/>
    </w:rPr>
  </w:style>
  <w:style w:type="character" w:styleId="CommentReference">
    <w:name w:val="annotation reference"/>
    <w:basedOn w:val="DefaultParagraphFont"/>
    <w:uiPriority w:val="99"/>
    <w:semiHidden/>
    <w:unhideWhenUsed/>
    <w:rsid w:val="00033B2A"/>
    <w:rPr>
      <w:sz w:val="16"/>
      <w:szCs w:val="16"/>
    </w:rPr>
  </w:style>
  <w:style w:type="paragraph" w:styleId="CommentText">
    <w:name w:val="annotation text"/>
    <w:basedOn w:val="Normal"/>
    <w:link w:val="CommentTextChar"/>
    <w:uiPriority w:val="99"/>
    <w:unhideWhenUsed/>
    <w:rsid w:val="00D60582"/>
    <w:pPr>
      <w:spacing w:line="240" w:lineRule="auto"/>
    </w:pPr>
    <w:rPr>
      <w:sz w:val="20"/>
      <w:szCs w:val="20"/>
      <w:lang w:val="en-US"/>
    </w:rPr>
  </w:style>
  <w:style w:type="character" w:customStyle="1" w:styleId="CommentTextChar">
    <w:name w:val="Comment Text Char"/>
    <w:basedOn w:val="DefaultParagraphFont"/>
    <w:link w:val="CommentText"/>
    <w:uiPriority w:val="99"/>
    <w:rsid w:val="00D60582"/>
    <w:rPr>
      <w:sz w:val="20"/>
      <w:szCs w:val="20"/>
      <w:lang w:val="en-US"/>
    </w:rPr>
  </w:style>
  <w:style w:type="paragraph" w:styleId="CommentSubject">
    <w:name w:val="annotation subject"/>
    <w:basedOn w:val="CommentText"/>
    <w:next w:val="CommentText"/>
    <w:link w:val="CommentSubjectChar"/>
    <w:uiPriority w:val="99"/>
    <w:semiHidden/>
    <w:unhideWhenUsed/>
    <w:rsid w:val="00033B2A"/>
    <w:rPr>
      <w:b/>
      <w:bCs/>
    </w:rPr>
  </w:style>
  <w:style w:type="character" w:customStyle="1" w:styleId="CommentSubjectChar">
    <w:name w:val="Comment Subject Char"/>
    <w:basedOn w:val="CommentTextChar"/>
    <w:link w:val="CommentSubject"/>
    <w:uiPriority w:val="99"/>
    <w:semiHidden/>
    <w:rsid w:val="00033B2A"/>
    <w:rPr>
      <w:b/>
      <w:bCs/>
      <w:sz w:val="20"/>
      <w:szCs w:val="20"/>
      <w:lang w:val="en-US"/>
    </w:rPr>
  </w:style>
  <w:style w:type="paragraph" w:styleId="BalloonText">
    <w:name w:val="Balloon Text"/>
    <w:basedOn w:val="Normal"/>
    <w:link w:val="BalloonTextChar"/>
    <w:uiPriority w:val="99"/>
    <w:semiHidden/>
    <w:unhideWhenUsed/>
    <w:rsid w:val="00033B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3B2A"/>
    <w:rPr>
      <w:rFonts w:ascii="Segoe UI" w:hAnsi="Segoe UI" w:cs="Segoe UI"/>
      <w:sz w:val="18"/>
      <w:szCs w:val="18"/>
    </w:rPr>
  </w:style>
  <w:style w:type="table" w:styleId="TableGrid">
    <w:name w:val="Table Grid"/>
    <w:basedOn w:val="TableNormal"/>
    <w:uiPriority w:val="59"/>
    <w:rsid w:val="00371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DefaultParagraphFont"/>
    <w:uiPriority w:val="99"/>
    <w:semiHidden/>
    <w:unhideWhenUsed/>
    <w:rsid w:val="003359DC"/>
    <w:rPr>
      <w:color w:val="605E5C"/>
      <w:shd w:val="clear" w:color="auto" w:fill="E1DFDD"/>
    </w:rPr>
  </w:style>
  <w:style w:type="character" w:styleId="FollowedHyperlink">
    <w:name w:val="FollowedHyperlink"/>
    <w:basedOn w:val="DefaultParagraphFont"/>
    <w:uiPriority w:val="99"/>
    <w:semiHidden/>
    <w:unhideWhenUsed/>
    <w:rsid w:val="003359DC"/>
    <w:rPr>
      <w:color w:val="800080" w:themeColor="followedHyperlink"/>
      <w:u w:val="single"/>
    </w:rPr>
  </w:style>
  <w:style w:type="paragraph" w:styleId="Revision">
    <w:name w:val="Revision"/>
    <w:hidden/>
    <w:uiPriority w:val="99"/>
    <w:semiHidden/>
    <w:rsid w:val="002B5669"/>
    <w:pPr>
      <w:spacing w:after="0" w:line="240" w:lineRule="auto"/>
    </w:pPr>
  </w:style>
  <w:style w:type="paragraph" w:styleId="EndnoteText">
    <w:name w:val="endnote text"/>
    <w:basedOn w:val="Normal"/>
    <w:link w:val="EndnoteTextChar"/>
    <w:uiPriority w:val="99"/>
    <w:semiHidden/>
    <w:unhideWhenUsed/>
    <w:rsid w:val="002A5A3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A5A3F"/>
    <w:rPr>
      <w:sz w:val="20"/>
      <w:szCs w:val="20"/>
    </w:rPr>
  </w:style>
  <w:style w:type="character" w:styleId="EndnoteReference">
    <w:name w:val="endnote reference"/>
    <w:basedOn w:val="DefaultParagraphFont"/>
    <w:uiPriority w:val="99"/>
    <w:semiHidden/>
    <w:unhideWhenUsed/>
    <w:rsid w:val="002A5A3F"/>
    <w:rPr>
      <w:vertAlign w:val="superscript"/>
    </w:rPr>
  </w:style>
  <w:style w:type="character" w:styleId="PlaceholderText">
    <w:name w:val="Placeholder Text"/>
    <w:basedOn w:val="DefaultParagraphFont"/>
    <w:uiPriority w:val="99"/>
    <w:semiHidden/>
    <w:rsid w:val="000B5ABB"/>
    <w:rPr>
      <w:color w:val="808080"/>
    </w:rPr>
  </w:style>
  <w:style w:type="character" w:customStyle="1" w:styleId="hgkelc">
    <w:name w:val="hgkelc"/>
    <w:basedOn w:val="DefaultParagraphFont"/>
    <w:qFormat/>
    <w:rsid w:val="00A11A5D"/>
  </w:style>
  <w:style w:type="character" w:customStyle="1" w:styleId="Heading1Char">
    <w:name w:val="Heading 1 Char"/>
    <w:basedOn w:val="DefaultParagraphFont"/>
    <w:link w:val="Heading1"/>
    <w:uiPriority w:val="9"/>
    <w:rsid w:val="00D8376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CC1DDD"/>
    <w:rPr>
      <w:rFonts w:asciiTheme="majorHAnsi" w:eastAsiaTheme="majorEastAsia" w:hAnsiTheme="majorHAnsi" w:cstheme="majorBidi"/>
      <w:color w:val="365F91" w:themeColor="accent1" w:themeShade="BF"/>
      <w:sz w:val="26"/>
      <w:szCs w:val="26"/>
    </w:rPr>
  </w:style>
  <w:style w:type="paragraph" w:customStyle="1" w:styleId="xmsonormal">
    <w:name w:val="x_msonormal"/>
    <w:basedOn w:val="Normal"/>
    <w:rsid w:val="007C0AF6"/>
    <w:pPr>
      <w:spacing w:after="0" w:line="240" w:lineRule="auto"/>
    </w:pPr>
    <w:rPr>
      <w:rFonts w:ascii="Aptos" w:hAnsi="Aptos" w:cs="Times New Roman"/>
      <w:sz w:val="20"/>
      <w:szCs w:val="20"/>
      <w:lang w:eastAsia="fr-FR"/>
    </w:rPr>
  </w:style>
  <w:style w:type="character" w:styleId="UnresolvedMention">
    <w:name w:val="Unresolved Mention"/>
    <w:basedOn w:val="DefaultParagraphFont"/>
    <w:uiPriority w:val="99"/>
    <w:semiHidden/>
    <w:unhideWhenUsed/>
    <w:rsid w:val="00A85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58129">
      <w:bodyDiv w:val="1"/>
      <w:marLeft w:val="0"/>
      <w:marRight w:val="0"/>
      <w:marTop w:val="0"/>
      <w:marBottom w:val="0"/>
      <w:divBdr>
        <w:top w:val="none" w:sz="0" w:space="0" w:color="auto"/>
        <w:left w:val="none" w:sz="0" w:space="0" w:color="auto"/>
        <w:bottom w:val="none" w:sz="0" w:space="0" w:color="auto"/>
        <w:right w:val="none" w:sz="0" w:space="0" w:color="auto"/>
      </w:divBdr>
    </w:div>
    <w:div w:id="122888637">
      <w:bodyDiv w:val="1"/>
      <w:marLeft w:val="0"/>
      <w:marRight w:val="0"/>
      <w:marTop w:val="0"/>
      <w:marBottom w:val="0"/>
      <w:divBdr>
        <w:top w:val="none" w:sz="0" w:space="0" w:color="auto"/>
        <w:left w:val="none" w:sz="0" w:space="0" w:color="auto"/>
        <w:bottom w:val="none" w:sz="0" w:space="0" w:color="auto"/>
        <w:right w:val="none" w:sz="0" w:space="0" w:color="auto"/>
      </w:divBdr>
    </w:div>
    <w:div w:id="307176323">
      <w:bodyDiv w:val="1"/>
      <w:marLeft w:val="0"/>
      <w:marRight w:val="0"/>
      <w:marTop w:val="0"/>
      <w:marBottom w:val="0"/>
      <w:divBdr>
        <w:top w:val="none" w:sz="0" w:space="0" w:color="auto"/>
        <w:left w:val="none" w:sz="0" w:space="0" w:color="auto"/>
        <w:bottom w:val="none" w:sz="0" w:space="0" w:color="auto"/>
        <w:right w:val="none" w:sz="0" w:space="0" w:color="auto"/>
      </w:divBdr>
    </w:div>
    <w:div w:id="430197746">
      <w:bodyDiv w:val="1"/>
      <w:marLeft w:val="0"/>
      <w:marRight w:val="0"/>
      <w:marTop w:val="0"/>
      <w:marBottom w:val="0"/>
      <w:divBdr>
        <w:top w:val="none" w:sz="0" w:space="0" w:color="auto"/>
        <w:left w:val="none" w:sz="0" w:space="0" w:color="auto"/>
        <w:bottom w:val="none" w:sz="0" w:space="0" w:color="auto"/>
        <w:right w:val="none" w:sz="0" w:space="0" w:color="auto"/>
      </w:divBdr>
    </w:div>
    <w:div w:id="84832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g-2-1" TargetMode="External"/><Relationship Id="rId13" Type="http://schemas.openxmlformats.org/officeDocument/2006/relationships/hyperlink" Target="fig-2-3" TargetMode="External"/><Relationship Id="rId18" Type="http://schemas.openxmlformats.org/officeDocument/2006/relationships/hyperlink" Target="fig-2-6" TargetMode="External"/><Relationship Id="rId26" Type="http://schemas.openxmlformats.org/officeDocument/2006/relationships/hyperlink" Target="fig-2-9" TargetMode="External"/><Relationship Id="rId3" Type="http://schemas.openxmlformats.org/officeDocument/2006/relationships/styles" Target="styles.xml"/><Relationship Id="rId21" Type="http://schemas.openxmlformats.org/officeDocument/2006/relationships/hyperlink" Target="fig-2-6" TargetMode="External"/><Relationship Id="rId7" Type="http://schemas.openxmlformats.org/officeDocument/2006/relationships/endnotes" Target="endnotes.xml"/><Relationship Id="rId12" Type="http://schemas.openxmlformats.org/officeDocument/2006/relationships/hyperlink" Target="fig-2-4" TargetMode="External"/><Relationship Id="rId17" Type="http://schemas.openxmlformats.org/officeDocument/2006/relationships/hyperlink" Target="fig-2-5" TargetMode="External"/><Relationship Id="rId25" Type="http://schemas.openxmlformats.org/officeDocument/2006/relationships/hyperlink" Target="fig-2-8" TargetMode="External"/><Relationship Id="rId2" Type="http://schemas.openxmlformats.org/officeDocument/2006/relationships/numbering" Target="numbering.xml"/><Relationship Id="rId16" Type="http://schemas.openxmlformats.org/officeDocument/2006/relationships/hyperlink" Target="fig-2-5" TargetMode="External"/><Relationship Id="rId20" Type="http://schemas.openxmlformats.org/officeDocument/2006/relationships/hyperlink" Target="fig-2-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g-2-4" TargetMode="External"/><Relationship Id="rId24" Type="http://schemas.openxmlformats.org/officeDocument/2006/relationships/hyperlink" Target="fig-2-7" TargetMode="External"/><Relationship Id="rId5" Type="http://schemas.openxmlformats.org/officeDocument/2006/relationships/webSettings" Target="webSettings.xml"/><Relationship Id="rId15" Type="http://schemas.openxmlformats.org/officeDocument/2006/relationships/hyperlink" Target="fig-2-5" TargetMode="External"/><Relationship Id="rId23" Type="http://schemas.openxmlformats.org/officeDocument/2006/relationships/hyperlink" Target="fig-2-1" TargetMode="External"/><Relationship Id="rId28" Type="http://schemas.openxmlformats.org/officeDocument/2006/relationships/fontTable" Target="fontTable.xml"/><Relationship Id="rId10" Type="http://schemas.openxmlformats.org/officeDocument/2006/relationships/hyperlink" Target="fig-2-3" TargetMode="External"/><Relationship Id="rId19" Type="http://schemas.openxmlformats.org/officeDocument/2006/relationships/hyperlink" Target="fig-2-6" TargetMode="External"/><Relationship Id="rId4" Type="http://schemas.openxmlformats.org/officeDocument/2006/relationships/settings" Target="settings.xml"/><Relationship Id="rId9" Type="http://schemas.openxmlformats.org/officeDocument/2006/relationships/hyperlink" Target="fig-2-2" TargetMode="External"/><Relationship Id="rId14" Type="http://schemas.openxmlformats.org/officeDocument/2006/relationships/hyperlink" Target="fig-2-5" TargetMode="External"/><Relationship Id="rId22" Type="http://schemas.openxmlformats.org/officeDocument/2006/relationships/hyperlink" Target="fig-2-6" TargetMode="External"/><Relationship Id="rId27"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file:///Users/rbarth/Desktop/TO%20DO%20for%20APPEAR/PAPERS%20AND%20CAPTIONS%20final%20appear%20files-ready%20to%20prep%20for%20transmittal/Paper%202-Brunel/link%20to%20paper" TargetMode="External"/><Relationship Id="rId2" Type="http://schemas.openxmlformats.org/officeDocument/2006/relationships/hyperlink" Target="https://www.getty.edu/publications/mummyportraits/part-one/2/" TargetMode="External"/><Relationship Id="rId1" Type="http://schemas.openxmlformats.org/officeDocument/2006/relationships/hyperlink" Target="https://www.getty.edu/publications/mummyportrait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61F0F-A562-4A4C-8487-561625301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3604</Words>
  <Characters>20547</Characters>
  <Application>Microsoft Office Word</Application>
  <DocSecurity>0</DocSecurity>
  <Lines>171</Lines>
  <Paragraphs>48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Musée du Louvre</Company>
  <LinksUpToDate>false</LinksUpToDate>
  <CharactersWithSpaces>24103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caroline.thomas</dc:creator>
  <cp:lastModifiedBy>Rachel Barth</cp:lastModifiedBy>
  <cp:revision>4</cp:revision>
  <cp:lastPrinted>2025-02-26T11:20:00Z</cp:lastPrinted>
  <dcterms:created xsi:type="dcterms:W3CDTF">2025-03-17T20:15:00Z</dcterms:created>
  <dcterms:modified xsi:type="dcterms:W3CDTF">2025-03-18T01:17:00Z</dcterms:modified>
</cp:coreProperties>
</file>