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AAADE" w14:textId="77777777" w:rsidR="002B5FFE" w:rsidRPr="006A148F" w:rsidRDefault="002B5FFE" w:rsidP="00A645F4">
      <w:pPr>
        <w:pBdr>
          <w:bottom w:val="single" w:sz="4" w:space="1" w:color="auto"/>
        </w:pBdr>
        <w:rPr>
          <w:rFonts w:ascii="Linotype Syntax Com" w:hAnsi="Linotype Syntax Com"/>
          <w:b/>
          <w:sz w:val="20"/>
          <w:szCs w:val="20"/>
        </w:rPr>
      </w:pPr>
      <w:r w:rsidRPr="006A148F">
        <w:rPr>
          <w:rFonts w:ascii="Linotype Syntax Com" w:hAnsi="Linotype Syntax Com"/>
          <w:b/>
          <w:sz w:val="20"/>
          <w:szCs w:val="20"/>
        </w:rPr>
        <w:t xml:space="preserve">GETTY PUBLICATIONS </w:t>
      </w:r>
      <w:r w:rsidRPr="006A148F">
        <w:rPr>
          <w:rFonts w:ascii="Linotype Syntax Com" w:hAnsi="Linotype Syntax Com"/>
          <w:b/>
          <w:sz w:val="20"/>
          <w:szCs w:val="20"/>
        </w:rPr>
        <w:tab/>
      </w:r>
      <w:r w:rsidRPr="006A148F">
        <w:rPr>
          <w:rFonts w:ascii="Linotype Syntax Com" w:hAnsi="Linotype Syntax Com"/>
          <w:b/>
          <w:sz w:val="20"/>
          <w:szCs w:val="20"/>
        </w:rPr>
        <w:tab/>
      </w:r>
      <w:r w:rsidRPr="006A148F">
        <w:rPr>
          <w:rFonts w:ascii="Linotype Syntax Com" w:hAnsi="Linotype Syntax Com"/>
          <w:b/>
          <w:sz w:val="20"/>
          <w:szCs w:val="20"/>
        </w:rPr>
        <w:tab/>
      </w:r>
      <w:r w:rsidRPr="006A148F">
        <w:rPr>
          <w:rFonts w:ascii="Linotype Syntax Com" w:hAnsi="Linotype Syntax Com"/>
          <w:b/>
          <w:sz w:val="20"/>
          <w:szCs w:val="20"/>
        </w:rPr>
        <w:tab/>
      </w:r>
      <w:r w:rsidRPr="006A148F">
        <w:rPr>
          <w:rFonts w:ascii="Linotype Syntax Com" w:hAnsi="Linotype Syntax Com"/>
          <w:b/>
          <w:sz w:val="20"/>
          <w:szCs w:val="20"/>
        </w:rPr>
        <w:tab/>
        <w:t xml:space="preserve">         PROJECT LAUNCHMITTAL </w:t>
      </w:r>
    </w:p>
    <w:p w14:paraId="3CD9C37E" w14:textId="77777777" w:rsidR="002B5FFE" w:rsidRPr="006A148F" w:rsidRDefault="002B5FFE" w:rsidP="00A645F4">
      <w:pPr>
        <w:rPr>
          <w:rFonts w:ascii="Linotype Syntax Com" w:hAnsi="Linotype Syntax Com"/>
          <w:sz w:val="20"/>
          <w:szCs w:val="20"/>
        </w:rPr>
      </w:pPr>
    </w:p>
    <w:p w14:paraId="6492F8EB" w14:textId="77777777" w:rsidR="002B5FFE" w:rsidRPr="006A148F" w:rsidRDefault="002B5FFE" w:rsidP="00A645F4">
      <w:pPr>
        <w:rPr>
          <w:rFonts w:ascii="Linotype Syntax Com" w:hAnsi="Linotype Syntax Com"/>
          <w:sz w:val="20"/>
          <w:szCs w:val="20"/>
        </w:rPr>
      </w:pPr>
      <w:r w:rsidRPr="006A148F">
        <w:rPr>
          <w:rFonts w:ascii="Linotype Syntax Com" w:hAnsi="Linotype Syntax Com"/>
          <w:sz w:val="20"/>
          <w:szCs w:val="20"/>
        </w:rPr>
        <w:t>Title:</w:t>
      </w:r>
      <w:r w:rsidRPr="006A148F">
        <w:rPr>
          <w:rFonts w:ascii="Linotype Syntax Com" w:hAnsi="Linotype Syntax Com"/>
          <w:sz w:val="20"/>
          <w:szCs w:val="20"/>
        </w:rPr>
        <w:tab/>
      </w:r>
      <w:r w:rsidRPr="006A148F">
        <w:rPr>
          <w:rFonts w:ascii="Linotype Syntax Com" w:hAnsi="Linotype Syntax Com"/>
          <w:sz w:val="20"/>
          <w:szCs w:val="20"/>
        </w:rPr>
        <w:tab/>
      </w:r>
      <w:r w:rsidRPr="006A148F">
        <w:rPr>
          <w:rFonts w:ascii="Linotype Syntax Com" w:hAnsi="Linotype Syntax Com"/>
          <w:sz w:val="20"/>
          <w:szCs w:val="20"/>
        </w:rPr>
        <w:tab/>
        <w:t>Conflict and Cultural Heritage</w:t>
      </w:r>
    </w:p>
    <w:p w14:paraId="22C41AEB" w14:textId="77777777" w:rsidR="002B5FFE" w:rsidRPr="006A148F" w:rsidRDefault="002B5FFE" w:rsidP="00A645F4">
      <w:pPr>
        <w:rPr>
          <w:rFonts w:ascii="Linotype Syntax Com" w:hAnsi="Linotype Syntax Com"/>
          <w:sz w:val="20"/>
          <w:szCs w:val="20"/>
        </w:rPr>
      </w:pPr>
    </w:p>
    <w:p w14:paraId="092D7F23" w14:textId="3636F4A6" w:rsidR="002B5FFE" w:rsidRPr="006A148F" w:rsidRDefault="002B5FFE" w:rsidP="00A645F4">
      <w:pPr>
        <w:rPr>
          <w:rFonts w:ascii="Linotype Syntax Com" w:hAnsi="Linotype Syntax Com"/>
          <w:sz w:val="20"/>
          <w:szCs w:val="20"/>
        </w:rPr>
      </w:pPr>
      <w:r w:rsidRPr="006A148F">
        <w:rPr>
          <w:rFonts w:ascii="Linotype Syntax Com" w:hAnsi="Linotype Syntax Com"/>
          <w:sz w:val="20"/>
          <w:szCs w:val="20"/>
        </w:rPr>
        <w:t>Subtitle:</w:t>
      </w:r>
      <w:r w:rsidRPr="006A148F">
        <w:rPr>
          <w:rFonts w:ascii="Linotype Syntax Com" w:hAnsi="Linotype Syntax Com"/>
          <w:sz w:val="20"/>
          <w:szCs w:val="20"/>
        </w:rPr>
        <w:tab/>
      </w:r>
      <w:r w:rsidRPr="006A148F">
        <w:rPr>
          <w:rFonts w:ascii="Linotype Syntax Com" w:hAnsi="Linotype Syntax Com"/>
          <w:sz w:val="20"/>
          <w:szCs w:val="20"/>
        </w:rPr>
        <w:tab/>
        <w:t xml:space="preserve">A Moral Analysis of the Challenges of Heritage Protection </w:t>
      </w:r>
    </w:p>
    <w:p w14:paraId="31731B56" w14:textId="77777777" w:rsidR="002B5FFE" w:rsidRPr="006A148F" w:rsidRDefault="002B5FFE" w:rsidP="00A645F4">
      <w:pPr>
        <w:rPr>
          <w:rFonts w:ascii="Linotype Syntax Com" w:hAnsi="Linotype Syntax Com"/>
          <w:sz w:val="20"/>
          <w:szCs w:val="20"/>
        </w:rPr>
      </w:pPr>
    </w:p>
    <w:p w14:paraId="27EC7FDF" w14:textId="145213BC" w:rsidR="002B5FFE" w:rsidRPr="006A148F" w:rsidRDefault="002B5FFE" w:rsidP="00A645F4">
      <w:pPr>
        <w:rPr>
          <w:rFonts w:ascii="Linotype Syntax Com" w:hAnsi="Linotype Syntax Com"/>
          <w:sz w:val="20"/>
          <w:szCs w:val="20"/>
        </w:rPr>
      </w:pPr>
      <w:r w:rsidRPr="006A148F">
        <w:rPr>
          <w:rFonts w:ascii="Linotype Syntax Com" w:hAnsi="Linotype Syntax Com"/>
          <w:sz w:val="20"/>
          <w:szCs w:val="20"/>
        </w:rPr>
        <w:t>Launch Date:</w:t>
      </w:r>
      <w:r w:rsidRPr="006A148F">
        <w:rPr>
          <w:rFonts w:ascii="Linotype Syntax Com" w:hAnsi="Linotype Syntax Com"/>
          <w:sz w:val="20"/>
          <w:szCs w:val="20"/>
        </w:rPr>
        <w:tab/>
      </w:r>
      <w:r w:rsidRPr="006A148F">
        <w:rPr>
          <w:rFonts w:ascii="Linotype Syntax Com" w:hAnsi="Linotype Syntax Com"/>
          <w:sz w:val="20"/>
          <w:szCs w:val="20"/>
        </w:rPr>
        <w:tab/>
        <w:t>6/24/19</w:t>
      </w:r>
    </w:p>
    <w:p w14:paraId="36F24862" w14:textId="77777777" w:rsidR="002B5FFE" w:rsidRPr="006A148F" w:rsidRDefault="002B5FFE" w:rsidP="00A645F4">
      <w:pPr>
        <w:rPr>
          <w:rFonts w:ascii="Linotype Syntax Com" w:hAnsi="Linotype Syntax Com"/>
          <w:sz w:val="20"/>
          <w:szCs w:val="20"/>
        </w:rPr>
      </w:pPr>
    </w:p>
    <w:p w14:paraId="07CF9E30" w14:textId="77777777" w:rsidR="002B5FFE" w:rsidRPr="006A148F" w:rsidRDefault="002B5FFE" w:rsidP="00A645F4">
      <w:pPr>
        <w:rPr>
          <w:rFonts w:ascii="Linotype Syntax Com" w:hAnsi="Linotype Syntax Com"/>
          <w:sz w:val="20"/>
          <w:szCs w:val="20"/>
        </w:rPr>
      </w:pPr>
      <w:r w:rsidRPr="006A148F">
        <w:rPr>
          <w:rFonts w:ascii="Linotype Syntax Com" w:hAnsi="Linotype Syntax Com"/>
          <w:sz w:val="20"/>
          <w:szCs w:val="20"/>
        </w:rPr>
        <w:t>Prepared by:</w:t>
      </w:r>
      <w:r w:rsidRPr="006A148F">
        <w:rPr>
          <w:rFonts w:ascii="Linotype Syntax Com" w:hAnsi="Linotype Syntax Com"/>
          <w:sz w:val="20"/>
          <w:szCs w:val="20"/>
        </w:rPr>
        <w:tab/>
      </w:r>
      <w:r w:rsidRPr="006A148F">
        <w:rPr>
          <w:rFonts w:ascii="Linotype Syntax Com" w:hAnsi="Linotype Syntax Com"/>
          <w:sz w:val="20"/>
          <w:szCs w:val="20"/>
        </w:rPr>
        <w:tab/>
        <w:t>Rachel Barth</w:t>
      </w:r>
    </w:p>
    <w:p w14:paraId="42F44EF6" w14:textId="77777777" w:rsidR="002B5FFE" w:rsidRPr="006A148F" w:rsidRDefault="002B5FFE" w:rsidP="00A645F4">
      <w:pPr>
        <w:rPr>
          <w:rFonts w:ascii="Linotype Syntax Com" w:hAnsi="Linotype Syntax Com" w:cs="Times New Roman"/>
          <w:sz w:val="20"/>
          <w:szCs w:val="20"/>
        </w:rPr>
      </w:pPr>
    </w:p>
    <w:p w14:paraId="3185FDB2" w14:textId="3C032B9A" w:rsidR="002B5FFE" w:rsidRPr="006A148F" w:rsidRDefault="002B5FFE" w:rsidP="00A645F4">
      <w:pPr>
        <w:ind w:left="2160" w:hanging="2160"/>
        <w:rPr>
          <w:rFonts w:ascii="Linotype Syntax Com" w:hAnsi="Linotype Syntax Com"/>
          <w:sz w:val="20"/>
          <w:szCs w:val="20"/>
        </w:rPr>
      </w:pPr>
      <w:r w:rsidRPr="006A148F">
        <w:rPr>
          <w:rFonts w:ascii="Linotype Syntax Com" w:hAnsi="Linotype Syntax Com"/>
          <w:sz w:val="20"/>
          <w:szCs w:val="20"/>
        </w:rPr>
        <w:t>Team:</w:t>
      </w:r>
      <w:r w:rsidRPr="006A148F">
        <w:rPr>
          <w:rFonts w:ascii="Linotype Syntax Com" w:hAnsi="Linotype Syntax Com"/>
          <w:sz w:val="20"/>
          <w:szCs w:val="20"/>
        </w:rPr>
        <w:tab/>
        <w:t>Rachel Barth, Zoe Goldman, Greg Albers, Jeffrey Cohen, Suzanne Watson, and Kelly Peyton</w:t>
      </w:r>
    </w:p>
    <w:p w14:paraId="7C6276B1" w14:textId="77777777" w:rsidR="002B5FFE" w:rsidRPr="006A148F" w:rsidRDefault="002B5FFE" w:rsidP="00A645F4">
      <w:pPr>
        <w:rPr>
          <w:rFonts w:ascii="Linotype Syntax Com" w:hAnsi="Linotype Syntax Com"/>
          <w:sz w:val="20"/>
          <w:szCs w:val="20"/>
        </w:rPr>
      </w:pPr>
    </w:p>
    <w:p w14:paraId="68706D1E" w14:textId="13253DF8" w:rsidR="002B5FFE" w:rsidRPr="006A148F" w:rsidRDefault="002B5FFE" w:rsidP="00A645F4">
      <w:pPr>
        <w:rPr>
          <w:rFonts w:ascii="Linotype Syntax Com" w:hAnsi="Linotype Syntax Com"/>
          <w:sz w:val="20"/>
          <w:szCs w:val="20"/>
        </w:rPr>
      </w:pPr>
      <w:r w:rsidRPr="006A148F">
        <w:rPr>
          <w:rFonts w:ascii="Linotype Syntax Com" w:hAnsi="Linotype Syntax Com"/>
          <w:sz w:val="20"/>
          <w:szCs w:val="20"/>
        </w:rPr>
        <w:t>Imprint:</w:t>
      </w:r>
      <w:r w:rsidRPr="006A148F">
        <w:rPr>
          <w:rFonts w:ascii="Linotype Syntax Com" w:hAnsi="Linotype Syntax Com"/>
          <w:sz w:val="20"/>
          <w:szCs w:val="20"/>
        </w:rPr>
        <w:tab/>
      </w:r>
      <w:r w:rsidRPr="006A148F">
        <w:rPr>
          <w:rFonts w:ascii="Linotype Syntax Com" w:hAnsi="Linotype Syntax Com"/>
          <w:sz w:val="20"/>
          <w:szCs w:val="20"/>
        </w:rPr>
        <w:tab/>
        <w:t>Publications</w:t>
      </w:r>
    </w:p>
    <w:p w14:paraId="3C170BD0" w14:textId="77777777" w:rsidR="002B5FFE" w:rsidRPr="006A148F" w:rsidRDefault="002B5FFE" w:rsidP="00A645F4">
      <w:pPr>
        <w:rPr>
          <w:rFonts w:ascii="Linotype Syntax Com" w:hAnsi="Linotype Syntax Com" w:cs="Times New Roman"/>
          <w:sz w:val="20"/>
          <w:szCs w:val="20"/>
        </w:rPr>
      </w:pPr>
    </w:p>
    <w:p w14:paraId="5B2D0453" w14:textId="77777777" w:rsidR="002B5FFE" w:rsidRPr="006A148F" w:rsidRDefault="002B5FFE" w:rsidP="00A645F4">
      <w:pPr>
        <w:rPr>
          <w:rFonts w:ascii="Linotype Syntax Com" w:hAnsi="Linotype Syntax Com" w:cs="Times New Roman"/>
          <w:sz w:val="20"/>
          <w:szCs w:val="20"/>
        </w:rPr>
      </w:pPr>
    </w:p>
    <w:p w14:paraId="690BD538" w14:textId="77777777" w:rsidR="002B5FFE" w:rsidRPr="006A148F" w:rsidRDefault="002B5FFE" w:rsidP="00A645F4">
      <w:pPr>
        <w:pStyle w:val="Default"/>
        <w:pBdr>
          <w:bottom w:val="single" w:sz="4" w:space="1" w:color="auto"/>
        </w:pBdr>
        <w:rPr>
          <w:rFonts w:ascii="Linotype Syntax Com" w:hAnsi="Linotype Syntax Com"/>
          <w:b/>
          <w:sz w:val="20"/>
          <w:szCs w:val="20"/>
        </w:rPr>
      </w:pPr>
      <w:r w:rsidRPr="006A148F">
        <w:rPr>
          <w:rFonts w:ascii="Linotype Syntax Com" w:hAnsi="Linotype Syntax Com"/>
          <w:b/>
          <w:sz w:val="20"/>
          <w:szCs w:val="20"/>
        </w:rPr>
        <w:t>PART 1: TITLE OVERVIEW AND MARKETING ISSUES</w:t>
      </w:r>
    </w:p>
    <w:p w14:paraId="320BABC5" w14:textId="04C96F6C" w:rsidR="000C269B" w:rsidRPr="006A148F" w:rsidRDefault="000C269B" w:rsidP="00A645F4">
      <w:pPr>
        <w:rPr>
          <w:rFonts w:ascii="Linotype Syntax Com" w:hAnsi="Linotype Syntax Com" w:cs="Times New Roman"/>
          <w:sz w:val="20"/>
          <w:szCs w:val="20"/>
        </w:rPr>
      </w:pPr>
    </w:p>
    <w:p w14:paraId="29FB7AA2" w14:textId="5E29C689" w:rsidR="006C624E" w:rsidRPr="006A148F" w:rsidRDefault="007401D4" w:rsidP="00A645F4">
      <w:pPr>
        <w:rPr>
          <w:rFonts w:ascii="Linotype Syntax Com" w:hAnsi="Linotype Syntax Com" w:cs="Times New Roman"/>
          <w:sz w:val="20"/>
          <w:szCs w:val="20"/>
        </w:rPr>
      </w:pPr>
      <w:r w:rsidRPr="006A148F">
        <w:rPr>
          <w:rFonts w:ascii="Linotype Syntax Com" w:hAnsi="Linotype Syntax Com" w:cs="Times New Roman"/>
          <w:sz w:val="20"/>
          <w:szCs w:val="20"/>
        </w:rPr>
        <w:t>In t</w:t>
      </w:r>
      <w:r w:rsidR="000C269B" w:rsidRPr="006A148F">
        <w:rPr>
          <w:rFonts w:ascii="Linotype Syntax Com" w:hAnsi="Linotype Syntax Com" w:cs="Times New Roman"/>
          <w:sz w:val="20"/>
          <w:szCs w:val="20"/>
        </w:rPr>
        <w:t xml:space="preserve">he third </w:t>
      </w:r>
      <w:r w:rsidR="006C624E" w:rsidRPr="006A148F">
        <w:rPr>
          <w:rFonts w:ascii="Linotype Syntax Com" w:hAnsi="Linotype Syntax Com" w:cs="Times New Roman"/>
          <w:sz w:val="20"/>
          <w:szCs w:val="20"/>
        </w:rPr>
        <w:t>issue of</w:t>
      </w:r>
      <w:r w:rsidR="000C269B" w:rsidRPr="006A148F">
        <w:rPr>
          <w:rFonts w:ascii="Linotype Syntax Com" w:hAnsi="Linotype Syntax Com" w:cs="Times New Roman"/>
          <w:sz w:val="20"/>
          <w:szCs w:val="20"/>
        </w:rPr>
        <w:t xml:space="preserve"> the </w:t>
      </w:r>
      <w:r w:rsidR="006C624E" w:rsidRPr="006A148F">
        <w:rPr>
          <w:rFonts w:ascii="Linotype Syntax Com" w:hAnsi="Linotype Syntax Com" w:cs="Times New Roman"/>
          <w:sz w:val="20"/>
          <w:szCs w:val="20"/>
        </w:rPr>
        <w:t xml:space="preserve">J. Paul Getty Trust </w:t>
      </w:r>
      <w:r w:rsidR="000C269B" w:rsidRPr="006A148F">
        <w:rPr>
          <w:rFonts w:ascii="Linotype Syntax Com" w:hAnsi="Linotype Syntax Com" w:cs="Times New Roman"/>
          <w:sz w:val="20"/>
          <w:szCs w:val="20"/>
        </w:rPr>
        <w:t xml:space="preserve">Occasional Papers </w:t>
      </w:r>
      <w:r w:rsidR="006C624E" w:rsidRPr="006A148F">
        <w:rPr>
          <w:rFonts w:ascii="Linotype Syntax Com" w:hAnsi="Linotype Syntax Com" w:cs="Times New Roman"/>
          <w:sz w:val="20"/>
          <w:szCs w:val="20"/>
        </w:rPr>
        <w:t xml:space="preserve">in Cultural Heritage Policy </w:t>
      </w:r>
      <w:r w:rsidR="000C269B" w:rsidRPr="006A148F">
        <w:rPr>
          <w:rFonts w:ascii="Linotype Syntax Com" w:hAnsi="Linotype Syntax Com" w:cs="Times New Roman"/>
          <w:sz w:val="20"/>
          <w:szCs w:val="20"/>
        </w:rPr>
        <w:t xml:space="preserve">series, </w:t>
      </w:r>
      <w:r w:rsidR="007F16BE" w:rsidRPr="006A148F">
        <w:rPr>
          <w:rFonts w:ascii="Linotype Syntax Com" w:hAnsi="Linotype Syntax Com" w:cs="Times New Roman"/>
          <w:sz w:val="20"/>
          <w:szCs w:val="20"/>
        </w:rPr>
        <w:t xml:space="preserve">authors Helen </w:t>
      </w:r>
      <w:proofErr w:type="spellStart"/>
      <w:r w:rsidR="007F16BE" w:rsidRPr="006A148F">
        <w:rPr>
          <w:rFonts w:ascii="Linotype Syntax Com" w:hAnsi="Linotype Syntax Com" w:cs="Times New Roman"/>
          <w:sz w:val="20"/>
          <w:szCs w:val="20"/>
        </w:rPr>
        <w:t>Frowe</w:t>
      </w:r>
      <w:proofErr w:type="spellEnd"/>
      <w:r w:rsidR="007F16BE" w:rsidRPr="006A148F">
        <w:rPr>
          <w:rFonts w:ascii="Linotype Syntax Com" w:hAnsi="Linotype Syntax Com" w:cs="Times New Roman"/>
          <w:sz w:val="20"/>
          <w:szCs w:val="20"/>
        </w:rPr>
        <w:t xml:space="preserve"> and Derek </w:t>
      </w:r>
      <w:proofErr w:type="spellStart"/>
      <w:r w:rsidR="007F16BE" w:rsidRPr="006A148F">
        <w:rPr>
          <w:rFonts w:ascii="Linotype Syntax Com" w:hAnsi="Linotype Syntax Com" w:cs="Times New Roman"/>
          <w:sz w:val="20"/>
          <w:szCs w:val="20"/>
        </w:rPr>
        <w:t>Matravers</w:t>
      </w:r>
      <w:proofErr w:type="spellEnd"/>
      <w:r w:rsidR="007F16BE" w:rsidRPr="006A148F">
        <w:rPr>
          <w:rFonts w:ascii="Linotype Syntax Com" w:hAnsi="Linotype Syntax Com" w:cs="Times New Roman"/>
          <w:sz w:val="20"/>
          <w:szCs w:val="20"/>
        </w:rPr>
        <w:t xml:space="preserve"> pivot from the </w:t>
      </w:r>
      <w:r w:rsidR="00E06701" w:rsidRPr="006A148F">
        <w:rPr>
          <w:rFonts w:ascii="Linotype Syntax Com" w:hAnsi="Linotype Syntax Com" w:cs="Times New Roman"/>
          <w:sz w:val="20"/>
          <w:szCs w:val="20"/>
        </w:rPr>
        <w:t xml:space="preserve">earlier </w:t>
      </w:r>
      <w:r w:rsidR="007F16BE" w:rsidRPr="006A148F">
        <w:rPr>
          <w:rFonts w:ascii="Linotype Syntax Com" w:hAnsi="Linotype Syntax Com" w:cs="Times New Roman"/>
          <w:sz w:val="20"/>
          <w:szCs w:val="20"/>
        </w:rPr>
        <w:t xml:space="preserve">tone </w:t>
      </w:r>
      <w:r w:rsidR="006C624E" w:rsidRPr="006A148F">
        <w:rPr>
          <w:rFonts w:ascii="Linotype Syntax Com" w:hAnsi="Linotype Syntax Com" w:cs="Times New Roman"/>
          <w:sz w:val="20"/>
          <w:szCs w:val="20"/>
        </w:rPr>
        <w:t xml:space="preserve">of the series </w:t>
      </w:r>
      <w:r w:rsidR="003805A1" w:rsidRPr="006A148F">
        <w:rPr>
          <w:rFonts w:ascii="Linotype Syntax Com" w:hAnsi="Linotype Syntax Com" w:cs="Times New Roman"/>
          <w:sz w:val="20"/>
          <w:szCs w:val="20"/>
        </w:rPr>
        <w:t xml:space="preserve">in discussing </w:t>
      </w:r>
      <w:r w:rsidR="003805A1" w:rsidRPr="006A148F">
        <w:rPr>
          <w:rFonts w:ascii="Linotype Syntax Com" w:hAnsi="Linotype Syntax Com" w:cs="Times New Roman"/>
          <w:sz w:val="20"/>
          <w:szCs w:val="20"/>
        </w:rPr>
        <w:t>the appropriate response to attacks on cultural heritage</w:t>
      </w:r>
      <w:r w:rsidR="003805A1" w:rsidRPr="006A148F">
        <w:rPr>
          <w:rFonts w:ascii="Linotype Syntax Com" w:hAnsi="Linotype Syntax Com" w:cs="Times New Roman"/>
          <w:sz w:val="20"/>
          <w:szCs w:val="20"/>
        </w:rPr>
        <w:t xml:space="preserve"> </w:t>
      </w:r>
      <w:r w:rsidR="006C624E" w:rsidRPr="006A148F">
        <w:rPr>
          <w:rFonts w:ascii="Linotype Syntax Com" w:hAnsi="Linotype Syntax Com" w:cs="Times New Roman"/>
          <w:sz w:val="20"/>
          <w:szCs w:val="20"/>
        </w:rPr>
        <w:t>with</w:t>
      </w:r>
      <w:r w:rsidR="007F16BE" w:rsidRPr="006A148F">
        <w:rPr>
          <w:rFonts w:ascii="Linotype Syntax Com" w:hAnsi="Linotype Syntax Com" w:cs="Times New Roman"/>
          <w:sz w:val="20"/>
          <w:szCs w:val="20"/>
        </w:rPr>
        <w:t xml:space="preserve"> </w:t>
      </w:r>
      <w:r w:rsidR="00A645F4" w:rsidRPr="006A148F">
        <w:rPr>
          <w:rFonts w:ascii="Linotype Syntax Com" w:hAnsi="Linotype Syntax Com" w:cs="Times New Roman"/>
          <w:sz w:val="20"/>
          <w:szCs w:val="20"/>
        </w:rPr>
        <w:t>their paper</w:t>
      </w:r>
      <w:r w:rsidR="003F00FA" w:rsidRPr="006A148F">
        <w:rPr>
          <w:rFonts w:ascii="Linotype Syntax Com" w:hAnsi="Linotype Syntax Com" w:cs="Times New Roman"/>
          <w:sz w:val="20"/>
          <w:szCs w:val="20"/>
        </w:rPr>
        <w:t>,</w:t>
      </w:r>
      <w:r w:rsidR="00A645F4" w:rsidRPr="006A148F">
        <w:rPr>
          <w:rFonts w:ascii="Linotype Syntax Com" w:hAnsi="Linotype Syntax Com" w:cs="Times New Roman"/>
          <w:sz w:val="20"/>
          <w:szCs w:val="20"/>
        </w:rPr>
        <w:t xml:space="preserve"> </w:t>
      </w:r>
      <w:r w:rsidR="007F16BE" w:rsidRPr="006A148F">
        <w:rPr>
          <w:rFonts w:ascii="Linotype Syntax Com" w:hAnsi="Linotype Syntax Com" w:cs="Times New Roman"/>
          <w:sz w:val="20"/>
          <w:szCs w:val="20"/>
        </w:rPr>
        <w:t>“Conflict and Cultural Heritage: A Moral Analysis of the Challenges of Heritage Protection</w:t>
      </w:r>
      <w:r w:rsidR="00A645F4" w:rsidRPr="006A148F">
        <w:rPr>
          <w:rFonts w:ascii="Linotype Syntax Com" w:hAnsi="Linotype Syntax Com" w:cs="Times New Roman"/>
          <w:sz w:val="20"/>
          <w:szCs w:val="20"/>
        </w:rPr>
        <w:t>.</w:t>
      </w:r>
      <w:r w:rsidR="003805A1" w:rsidRPr="006A148F">
        <w:rPr>
          <w:rFonts w:ascii="Linotype Syntax Com" w:hAnsi="Linotype Syntax Com" w:cs="Times New Roman"/>
          <w:sz w:val="20"/>
          <w:szCs w:val="20"/>
        </w:rPr>
        <w:t>”</w:t>
      </w:r>
      <w:r w:rsidR="00A645F4" w:rsidRPr="006A148F">
        <w:rPr>
          <w:rFonts w:ascii="Linotype Syntax Com" w:hAnsi="Linotype Syntax Com" w:cs="Times New Roman"/>
          <w:sz w:val="20"/>
          <w:szCs w:val="20"/>
        </w:rPr>
        <w:t xml:space="preserve"> </w:t>
      </w:r>
      <w:r w:rsidR="00EC3575" w:rsidRPr="006A148F">
        <w:rPr>
          <w:rFonts w:ascii="Linotype Syntax Com" w:hAnsi="Linotype Syntax Com" w:cs="Times New Roman"/>
          <w:sz w:val="20"/>
          <w:szCs w:val="20"/>
        </w:rPr>
        <w:t xml:space="preserve">While </w:t>
      </w:r>
      <w:proofErr w:type="spellStart"/>
      <w:r w:rsidR="007F16BE" w:rsidRPr="006A148F">
        <w:rPr>
          <w:rFonts w:ascii="Linotype Syntax Com" w:hAnsi="Linotype Syntax Com" w:cs="Times New Roman"/>
          <w:sz w:val="20"/>
          <w:szCs w:val="20"/>
        </w:rPr>
        <w:t>Frowe</w:t>
      </w:r>
      <w:proofErr w:type="spellEnd"/>
      <w:r w:rsidR="007F16BE" w:rsidRPr="006A148F">
        <w:rPr>
          <w:rFonts w:ascii="Linotype Syntax Com" w:hAnsi="Linotype Syntax Com" w:cs="Times New Roman"/>
          <w:sz w:val="20"/>
          <w:szCs w:val="20"/>
        </w:rPr>
        <w:t xml:space="preserve"> and </w:t>
      </w:r>
      <w:proofErr w:type="spellStart"/>
      <w:r w:rsidR="007F16BE" w:rsidRPr="006A148F">
        <w:rPr>
          <w:rFonts w:ascii="Linotype Syntax Com" w:hAnsi="Linotype Syntax Com" w:cs="Times New Roman"/>
          <w:sz w:val="20"/>
          <w:szCs w:val="20"/>
        </w:rPr>
        <w:t>Matravers</w:t>
      </w:r>
      <w:proofErr w:type="spellEnd"/>
      <w:r w:rsidR="007F16BE" w:rsidRPr="006A148F">
        <w:rPr>
          <w:rFonts w:ascii="Linotype Syntax Com" w:hAnsi="Linotype Syntax Com" w:cs="Times New Roman"/>
          <w:sz w:val="20"/>
          <w:szCs w:val="20"/>
        </w:rPr>
        <w:t xml:space="preserve"> </w:t>
      </w:r>
      <w:r w:rsidR="00EC3575" w:rsidRPr="006A148F">
        <w:rPr>
          <w:rFonts w:ascii="Linotype Syntax Com" w:hAnsi="Linotype Syntax Com" w:cs="Times New Roman"/>
          <w:sz w:val="20"/>
          <w:szCs w:val="20"/>
        </w:rPr>
        <w:t>acknowledge the importance of cultural heritage</w:t>
      </w:r>
      <w:r w:rsidR="00AC4751" w:rsidRPr="006A148F">
        <w:rPr>
          <w:rFonts w:ascii="Linotype Syntax Com" w:hAnsi="Linotype Syntax Com" w:cs="Times New Roman"/>
          <w:sz w:val="20"/>
          <w:szCs w:val="20"/>
        </w:rPr>
        <w:t xml:space="preserve">, </w:t>
      </w:r>
      <w:r w:rsidR="00EC3575" w:rsidRPr="006A148F">
        <w:rPr>
          <w:rFonts w:ascii="Linotype Syntax Com" w:hAnsi="Linotype Syntax Com" w:cs="Times New Roman"/>
          <w:sz w:val="20"/>
          <w:szCs w:val="20"/>
        </w:rPr>
        <w:t xml:space="preserve">they </w:t>
      </w:r>
      <w:r w:rsidR="006A148F" w:rsidRPr="006A148F">
        <w:rPr>
          <w:rFonts w:ascii="Linotype Syntax Com" w:hAnsi="Linotype Syntax Com" w:cs="Times New Roman"/>
          <w:sz w:val="20"/>
          <w:szCs w:val="20"/>
        </w:rPr>
        <w:t>assert</w:t>
      </w:r>
      <w:r w:rsidR="003F00FA" w:rsidRPr="006A148F">
        <w:rPr>
          <w:rFonts w:ascii="Linotype Syntax Com" w:hAnsi="Linotype Syntax Com" w:cs="Times New Roman"/>
          <w:sz w:val="20"/>
          <w:szCs w:val="20"/>
        </w:rPr>
        <w:t xml:space="preserve"> tha</w:t>
      </w:r>
      <w:bookmarkStart w:id="0" w:name="_GoBack"/>
      <w:bookmarkEnd w:id="0"/>
      <w:r w:rsidR="003F00FA" w:rsidRPr="006A148F">
        <w:rPr>
          <w:rFonts w:ascii="Linotype Syntax Com" w:hAnsi="Linotype Syntax Com" w:cs="Times New Roman"/>
          <w:sz w:val="20"/>
          <w:szCs w:val="20"/>
        </w:rPr>
        <w:t>t we must more carefully consider</w:t>
      </w:r>
      <w:r w:rsidR="007F16BE" w:rsidRPr="006A148F">
        <w:rPr>
          <w:rFonts w:ascii="Linotype Syntax Com" w:hAnsi="Linotype Syntax Com" w:cs="Times New Roman"/>
          <w:sz w:val="20"/>
          <w:szCs w:val="20"/>
        </w:rPr>
        <w:t xml:space="preserve"> the </w:t>
      </w:r>
      <w:r w:rsidR="003F00FA" w:rsidRPr="006A148F">
        <w:rPr>
          <w:rFonts w:ascii="Linotype Syntax Com" w:hAnsi="Linotype Syntax Com" w:cs="Times New Roman"/>
          <w:sz w:val="20"/>
          <w:szCs w:val="20"/>
        </w:rPr>
        <w:t xml:space="preserve">complex </w:t>
      </w:r>
      <w:r w:rsidR="007F16BE" w:rsidRPr="006A148F">
        <w:rPr>
          <w:rFonts w:ascii="Linotype Syntax Com" w:hAnsi="Linotype Syntax Com" w:cs="Times New Roman"/>
          <w:sz w:val="20"/>
          <w:szCs w:val="20"/>
        </w:rPr>
        <w:t>moral dimensions</w:t>
      </w:r>
      <w:r w:rsidR="00517975" w:rsidRPr="006A148F">
        <w:rPr>
          <w:rFonts w:ascii="Linotype Syntax Com" w:hAnsi="Linotype Syntax Com" w:cs="Times New Roman"/>
          <w:sz w:val="20"/>
          <w:szCs w:val="20"/>
        </w:rPr>
        <w:t xml:space="preserve">—the inevitable serious consequences to human </w:t>
      </w:r>
      <w:r w:rsidR="006A148F" w:rsidRPr="006A148F">
        <w:rPr>
          <w:rFonts w:ascii="Linotype Syntax Com" w:hAnsi="Linotype Syntax Com" w:cs="Times New Roman"/>
          <w:sz w:val="20"/>
          <w:szCs w:val="20"/>
        </w:rPr>
        <w:t>beings</w:t>
      </w:r>
      <w:r w:rsidR="00517975" w:rsidRPr="006A148F">
        <w:rPr>
          <w:rFonts w:ascii="Linotype Syntax Com" w:hAnsi="Linotype Syntax Com" w:cs="Times New Roman"/>
          <w:sz w:val="20"/>
          <w:szCs w:val="20"/>
        </w:rPr>
        <w:t>—before formulating policy to</w:t>
      </w:r>
      <w:r w:rsidR="007F16BE" w:rsidRPr="006A148F">
        <w:rPr>
          <w:rFonts w:ascii="Linotype Syntax Com" w:hAnsi="Linotype Syntax Com" w:cs="Times New Roman"/>
          <w:sz w:val="20"/>
          <w:szCs w:val="20"/>
        </w:rPr>
        <w:t xml:space="preserve"> </w:t>
      </w:r>
      <w:r w:rsidR="00D17C88" w:rsidRPr="006A148F">
        <w:rPr>
          <w:rFonts w:ascii="Linotype Syntax Com" w:hAnsi="Linotype Syntax Com" w:cs="Times New Roman"/>
          <w:sz w:val="20"/>
          <w:szCs w:val="20"/>
        </w:rPr>
        <w:t xml:space="preserve">forcefully </w:t>
      </w:r>
      <w:r w:rsidR="007F16BE" w:rsidRPr="006A148F">
        <w:rPr>
          <w:rFonts w:ascii="Linotype Syntax Com" w:hAnsi="Linotype Syntax Com" w:cs="Times New Roman"/>
          <w:sz w:val="20"/>
          <w:szCs w:val="20"/>
        </w:rPr>
        <w:t xml:space="preserve">protect </w:t>
      </w:r>
      <w:r w:rsidR="003F00FA" w:rsidRPr="006A148F">
        <w:rPr>
          <w:rFonts w:ascii="Linotype Syntax Com" w:hAnsi="Linotype Syntax Com" w:cs="Times New Roman"/>
          <w:sz w:val="20"/>
          <w:szCs w:val="20"/>
        </w:rPr>
        <w:t>it</w:t>
      </w:r>
      <w:r w:rsidR="00517975" w:rsidRPr="006A148F">
        <w:rPr>
          <w:rFonts w:ascii="Linotype Syntax Com" w:hAnsi="Linotype Syntax Com" w:cs="Times New Roman"/>
          <w:sz w:val="20"/>
          <w:szCs w:val="20"/>
        </w:rPr>
        <w:t>.</w:t>
      </w:r>
      <w:r w:rsidR="003805A1" w:rsidRPr="006A148F">
        <w:rPr>
          <w:rFonts w:ascii="Linotype Syntax Com" w:hAnsi="Linotype Syntax Com" w:cs="Times New Roman"/>
          <w:sz w:val="20"/>
          <w:szCs w:val="20"/>
        </w:rPr>
        <w:t xml:space="preserve"> </w:t>
      </w:r>
    </w:p>
    <w:p w14:paraId="001075D9" w14:textId="77777777" w:rsidR="006B79B5" w:rsidRPr="006A148F" w:rsidRDefault="006B79B5" w:rsidP="00A645F4">
      <w:pPr>
        <w:rPr>
          <w:rFonts w:ascii="Linotype Syntax Com" w:hAnsi="Linotype Syntax Com" w:cs="Times New Roman"/>
          <w:sz w:val="20"/>
          <w:szCs w:val="20"/>
        </w:rPr>
      </w:pPr>
    </w:p>
    <w:p w14:paraId="625AF758" w14:textId="2303B40D" w:rsidR="00394387" w:rsidRPr="006A148F" w:rsidRDefault="003805A1" w:rsidP="00A645F4">
      <w:pPr>
        <w:ind w:firstLine="720"/>
        <w:rPr>
          <w:rFonts w:ascii="Linotype Syntax Com" w:hAnsi="Linotype Syntax Com" w:cs="Times New Roman"/>
          <w:sz w:val="20"/>
          <w:szCs w:val="20"/>
        </w:rPr>
      </w:pPr>
      <w:r w:rsidRPr="006A148F">
        <w:rPr>
          <w:rFonts w:ascii="Linotype Syntax Com" w:hAnsi="Linotype Syntax Com" w:cs="Times New Roman"/>
          <w:sz w:val="20"/>
          <w:szCs w:val="20"/>
        </w:rPr>
        <w:t>A number</w:t>
      </w:r>
      <w:r w:rsidR="00E06701" w:rsidRPr="006A148F">
        <w:rPr>
          <w:rFonts w:ascii="Linotype Syntax Com" w:hAnsi="Linotype Syntax Com" w:cs="Times New Roman"/>
          <w:sz w:val="20"/>
          <w:szCs w:val="20"/>
        </w:rPr>
        <w:t xml:space="preserve"> </w:t>
      </w:r>
      <w:r w:rsidRPr="006A148F">
        <w:rPr>
          <w:rFonts w:ascii="Linotype Syntax Com" w:hAnsi="Linotype Syntax Com" w:cs="Times New Roman"/>
          <w:sz w:val="20"/>
          <w:szCs w:val="20"/>
        </w:rPr>
        <w:t xml:space="preserve">of </w:t>
      </w:r>
      <w:r w:rsidR="00E06701" w:rsidRPr="006A148F">
        <w:rPr>
          <w:rFonts w:ascii="Linotype Syntax Com" w:hAnsi="Linotype Syntax Com" w:cs="Times New Roman"/>
          <w:sz w:val="20"/>
          <w:szCs w:val="20"/>
        </w:rPr>
        <w:t xml:space="preserve">writers and thinkers </w:t>
      </w:r>
      <w:r w:rsidRPr="006A148F">
        <w:rPr>
          <w:rFonts w:ascii="Linotype Syntax Com" w:hAnsi="Linotype Syntax Com" w:cs="Times New Roman"/>
          <w:sz w:val="20"/>
          <w:szCs w:val="20"/>
        </w:rPr>
        <w:t>working on the problem of preserving the world’s most treasured monuments, sites, and objects today cite</w:t>
      </w:r>
      <w:r w:rsidR="00E06701" w:rsidRPr="006A148F">
        <w:rPr>
          <w:rFonts w:ascii="Linotype Syntax Com" w:hAnsi="Linotype Syntax Com" w:cs="Times New Roman"/>
          <w:sz w:val="20"/>
          <w:szCs w:val="20"/>
        </w:rPr>
        <w:t xml:space="preserve"> </w:t>
      </w:r>
      <w:r w:rsidRPr="006A148F">
        <w:rPr>
          <w:rFonts w:ascii="Linotype Syntax Com" w:hAnsi="Linotype Syntax Com" w:cs="Times New Roman"/>
          <w:sz w:val="20"/>
          <w:szCs w:val="20"/>
        </w:rPr>
        <w:t xml:space="preserve">what </w:t>
      </w:r>
      <w:proofErr w:type="spellStart"/>
      <w:r w:rsidRPr="006A148F">
        <w:rPr>
          <w:rFonts w:ascii="Linotype Syntax Com" w:hAnsi="Linotype Syntax Com" w:cs="Times New Roman"/>
          <w:sz w:val="20"/>
          <w:szCs w:val="20"/>
        </w:rPr>
        <w:t>Frowe</w:t>
      </w:r>
      <w:proofErr w:type="spellEnd"/>
      <w:r w:rsidRPr="006A148F">
        <w:rPr>
          <w:rFonts w:ascii="Linotype Syntax Com" w:hAnsi="Linotype Syntax Com" w:cs="Times New Roman"/>
          <w:sz w:val="20"/>
          <w:szCs w:val="20"/>
        </w:rPr>
        <w:t xml:space="preserve"> and </w:t>
      </w:r>
      <w:proofErr w:type="spellStart"/>
      <w:r w:rsidRPr="006A148F">
        <w:rPr>
          <w:rFonts w:ascii="Linotype Syntax Com" w:hAnsi="Linotype Syntax Com" w:cs="Times New Roman"/>
          <w:sz w:val="20"/>
          <w:szCs w:val="20"/>
        </w:rPr>
        <w:t>Matravers</w:t>
      </w:r>
      <w:proofErr w:type="spellEnd"/>
      <w:r w:rsidRPr="006A148F">
        <w:rPr>
          <w:rFonts w:ascii="Linotype Syntax Com" w:hAnsi="Linotype Syntax Com" w:cs="Times New Roman"/>
          <w:sz w:val="20"/>
          <w:szCs w:val="20"/>
        </w:rPr>
        <w:t xml:space="preserve"> call </w:t>
      </w:r>
      <w:r w:rsidR="00E06701" w:rsidRPr="006A148F">
        <w:rPr>
          <w:rFonts w:ascii="Linotype Syntax Com" w:hAnsi="Linotype Syntax Com" w:cs="Times New Roman"/>
          <w:sz w:val="20"/>
          <w:szCs w:val="20"/>
        </w:rPr>
        <w:t xml:space="preserve">extrinsic and intrinsic justifications for </w:t>
      </w:r>
      <w:r w:rsidR="00517975" w:rsidRPr="006A148F">
        <w:rPr>
          <w:rFonts w:ascii="Linotype Syntax Com" w:hAnsi="Linotype Syntax Com" w:cs="Times New Roman"/>
          <w:sz w:val="20"/>
          <w:szCs w:val="20"/>
        </w:rPr>
        <w:t xml:space="preserve">the </w:t>
      </w:r>
      <w:r w:rsidR="00E06701" w:rsidRPr="006A148F">
        <w:rPr>
          <w:rFonts w:ascii="Linotype Syntax Com" w:hAnsi="Linotype Syntax Com" w:cs="Times New Roman"/>
          <w:sz w:val="20"/>
          <w:szCs w:val="20"/>
        </w:rPr>
        <w:t>protect</w:t>
      </w:r>
      <w:r w:rsidR="00517975" w:rsidRPr="006A148F">
        <w:rPr>
          <w:rFonts w:ascii="Linotype Syntax Com" w:hAnsi="Linotype Syntax Com" w:cs="Times New Roman"/>
          <w:sz w:val="20"/>
          <w:szCs w:val="20"/>
        </w:rPr>
        <w:t>ion of</w:t>
      </w:r>
      <w:r w:rsidR="00E06701" w:rsidRPr="006A148F">
        <w:rPr>
          <w:rFonts w:ascii="Linotype Syntax Com" w:hAnsi="Linotype Syntax Com" w:cs="Times New Roman"/>
          <w:sz w:val="20"/>
          <w:szCs w:val="20"/>
        </w:rPr>
        <w:t xml:space="preserve"> </w:t>
      </w:r>
      <w:r w:rsidR="003F00FA" w:rsidRPr="006A148F">
        <w:rPr>
          <w:rFonts w:ascii="Linotype Syntax Com" w:hAnsi="Linotype Syntax Com" w:cs="Times New Roman"/>
          <w:sz w:val="20"/>
          <w:szCs w:val="20"/>
        </w:rPr>
        <w:t xml:space="preserve">cultural </w:t>
      </w:r>
      <w:r w:rsidR="00E06701" w:rsidRPr="006A148F">
        <w:rPr>
          <w:rFonts w:ascii="Linotype Syntax Com" w:hAnsi="Linotype Syntax Com" w:cs="Times New Roman"/>
          <w:sz w:val="20"/>
          <w:szCs w:val="20"/>
        </w:rPr>
        <w:t>heritage</w:t>
      </w:r>
      <w:r w:rsidR="00517975" w:rsidRPr="006A148F">
        <w:rPr>
          <w:rFonts w:ascii="Linotype Syntax Com" w:hAnsi="Linotype Syntax Com" w:cs="Times New Roman"/>
          <w:sz w:val="20"/>
          <w:szCs w:val="20"/>
        </w:rPr>
        <w:t>. These are</w:t>
      </w:r>
      <w:r w:rsidRPr="006A148F">
        <w:rPr>
          <w:rFonts w:ascii="Linotype Syntax Com" w:hAnsi="Linotype Syntax Com" w:cs="Times New Roman"/>
          <w:sz w:val="20"/>
          <w:szCs w:val="20"/>
        </w:rPr>
        <w:t xml:space="preserve"> arguments that </w:t>
      </w:r>
      <w:r w:rsidR="00517975" w:rsidRPr="006A148F">
        <w:rPr>
          <w:rFonts w:ascii="Linotype Syntax Com" w:hAnsi="Linotype Syntax Com" w:cs="Times New Roman"/>
          <w:sz w:val="20"/>
          <w:szCs w:val="20"/>
        </w:rPr>
        <w:t xml:space="preserve">maintain that </w:t>
      </w:r>
      <w:r w:rsidRPr="006A148F">
        <w:rPr>
          <w:rFonts w:ascii="Linotype Syntax Com" w:hAnsi="Linotype Syntax Com" w:cs="Times New Roman"/>
          <w:sz w:val="20"/>
          <w:szCs w:val="20"/>
        </w:rPr>
        <w:t xml:space="preserve">protecting heritage will be a </w:t>
      </w:r>
      <w:r w:rsidR="00517975" w:rsidRPr="006A148F">
        <w:rPr>
          <w:rFonts w:ascii="Linotype Syntax Com" w:hAnsi="Linotype Syntax Com" w:cs="Times New Roman"/>
          <w:sz w:val="20"/>
          <w:szCs w:val="20"/>
        </w:rPr>
        <w:t xml:space="preserve">key </w:t>
      </w:r>
      <w:r w:rsidRPr="006A148F">
        <w:rPr>
          <w:rFonts w:ascii="Linotype Syntax Com" w:hAnsi="Linotype Syntax Com" w:cs="Times New Roman"/>
          <w:sz w:val="20"/>
          <w:szCs w:val="20"/>
        </w:rPr>
        <w:t xml:space="preserve">means to achieve </w:t>
      </w:r>
      <w:r w:rsidR="00517975" w:rsidRPr="006A148F">
        <w:rPr>
          <w:rFonts w:ascii="Linotype Syntax Com" w:hAnsi="Linotype Syntax Com" w:cs="Times New Roman"/>
          <w:sz w:val="20"/>
          <w:szCs w:val="20"/>
        </w:rPr>
        <w:t>other</w:t>
      </w:r>
      <w:r w:rsidRPr="006A148F">
        <w:rPr>
          <w:rFonts w:ascii="Linotype Syntax Com" w:hAnsi="Linotype Syntax Com" w:cs="Times New Roman"/>
          <w:sz w:val="20"/>
          <w:szCs w:val="20"/>
        </w:rPr>
        <w:t xml:space="preserve"> important goal</w:t>
      </w:r>
      <w:r w:rsidR="00517975" w:rsidRPr="006A148F">
        <w:rPr>
          <w:rFonts w:ascii="Linotype Syntax Com" w:hAnsi="Linotype Syntax Com" w:cs="Times New Roman"/>
          <w:sz w:val="20"/>
          <w:szCs w:val="20"/>
        </w:rPr>
        <w:t>s</w:t>
      </w:r>
      <w:r w:rsidRPr="006A148F">
        <w:rPr>
          <w:rFonts w:ascii="Linotype Syntax Com" w:hAnsi="Linotype Syntax Com" w:cs="Times New Roman"/>
          <w:sz w:val="20"/>
          <w:szCs w:val="20"/>
        </w:rPr>
        <w:t xml:space="preserve">, like the prevention of genocide, </w:t>
      </w:r>
      <w:r w:rsidR="00517975" w:rsidRPr="006A148F">
        <w:rPr>
          <w:rFonts w:ascii="Linotype Syntax Com" w:hAnsi="Linotype Syntax Com" w:cs="Times New Roman"/>
          <w:sz w:val="20"/>
          <w:szCs w:val="20"/>
        </w:rPr>
        <w:t xml:space="preserve">or </w:t>
      </w:r>
      <w:r w:rsidR="006A148F" w:rsidRPr="006A148F">
        <w:rPr>
          <w:rFonts w:ascii="Linotype Syntax Com" w:hAnsi="Linotype Syntax Com" w:cs="Times New Roman"/>
          <w:sz w:val="20"/>
          <w:szCs w:val="20"/>
        </w:rPr>
        <w:t xml:space="preserve">arguments </w:t>
      </w:r>
      <w:r w:rsidR="00517975" w:rsidRPr="006A148F">
        <w:rPr>
          <w:rFonts w:ascii="Linotype Syntax Com" w:hAnsi="Linotype Syntax Com" w:cs="Times New Roman"/>
          <w:sz w:val="20"/>
          <w:szCs w:val="20"/>
        </w:rPr>
        <w:t>that heritage deserves to be forcefully protected for its own sake.</w:t>
      </w:r>
      <w:r w:rsidR="00E06701" w:rsidRPr="006A148F">
        <w:rPr>
          <w:rFonts w:ascii="Linotype Syntax Com" w:hAnsi="Linotype Syntax Com" w:cs="Times New Roman"/>
          <w:sz w:val="20"/>
          <w:szCs w:val="20"/>
        </w:rPr>
        <w:t xml:space="preserve"> </w:t>
      </w:r>
      <w:proofErr w:type="spellStart"/>
      <w:r w:rsidR="00C1426D" w:rsidRPr="006A148F">
        <w:rPr>
          <w:rFonts w:ascii="Linotype Syntax Com" w:hAnsi="Linotype Syntax Com" w:cs="Times New Roman"/>
          <w:sz w:val="20"/>
          <w:szCs w:val="20"/>
        </w:rPr>
        <w:t>Frowe</w:t>
      </w:r>
      <w:proofErr w:type="spellEnd"/>
      <w:r w:rsidR="00C1426D" w:rsidRPr="006A148F">
        <w:rPr>
          <w:rFonts w:ascii="Linotype Syntax Com" w:hAnsi="Linotype Syntax Com" w:cs="Times New Roman"/>
          <w:sz w:val="20"/>
          <w:szCs w:val="20"/>
        </w:rPr>
        <w:t xml:space="preserve"> and </w:t>
      </w:r>
      <w:proofErr w:type="spellStart"/>
      <w:r w:rsidR="00C1426D" w:rsidRPr="006A148F">
        <w:rPr>
          <w:rFonts w:ascii="Linotype Syntax Com" w:hAnsi="Linotype Syntax Com" w:cs="Times New Roman"/>
          <w:sz w:val="20"/>
          <w:szCs w:val="20"/>
        </w:rPr>
        <w:t>Matravers</w:t>
      </w:r>
      <w:proofErr w:type="spellEnd"/>
      <w:r w:rsidR="00C1426D" w:rsidRPr="006A148F">
        <w:rPr>
          <w:rFonts w:ascii="Linotype Syntax Com" w:hAnsi="Linotype Syntax Com" w:cs="Times New Roman"/>
          <w:sz w:val="20"/>
          <w:szCs w:val="20"/>
        </w:rPr>
        <w:t xml:space="preserve"> deconstruct </w:t>
      </w:r>
      <w:r w:rsidR="00D17C88" w:rsidRPr="006A148F">
        <w:rPr>
          <w:rFonts w:ascii="Linotype Syntax Com" w:hAnsi="Linotype Syntax Com" w:cs="Times New Roman"/>
          <w:sz w:val="20"/>
          <w:szCs w:val="20"/>
        </w:rPr>
        <w:t>both</w:t>
      </w:r>
      <w:r w:rsidR="00196612" w:rsidRPr="006A148F">
        <w:rPr>
          <w:rFonts w:ascii="Linotype Syntax Com" w:hAnsi="Linotype Syntax Com" w:cs="Times New Roman"/>
          <w:sz w:val="20"/>
          <w:szCs w:val="20"/>
        </w:rPr>
        <w:t xml:space="preserve"> </w:t>
      </w:r>
      <w:r w:rsidR="00D17C88" w:rsidRPr="006A148F">
        <w:rPr>
          <w:rFonts w:ascii="Linotype Syntax Com" w:hAnsi="Linotype Syntax Com" w:cs="Times New Roman"/>
          <w:sz w:val="20"/>
          <w:szCs w:val="20"/>
        </w:rPr>
        <w:t xml:space="preserve">types of </w:t>
      </w:r>
      <w:r w:rsidR="00517975" w:rsidRPr="006A148F">
        <w:rPr>
          <w:rFonts w:ascii="Linotype Syntax Com" w:hAnsi="Linotype Syntax Com" w:cs="Times New Roman"/>
          <w:sz w:val="20"/>
          <w:szCs w:val="20"/>
        </w:rPr>
        <w:t>justifications</w:t>
      </w:r>
      <w:r w:rsidR="004260F3" w:rsidRPr="006A148F">
        <w:rPr>
          <w:rFonts w:ascii="Linotype Syntax Com" w:hAnsi="Linotype Syntax Com" w:cs="Times New Roman"/>
          <w:sz w:val="20"/>
          <w:szCs w:val="20"/>
        </w:rPr>
        <w:t xml:space="preserve">, </w:t>
      </w:r>
      <w:r w:rsidR="00517975" w:rsidRPr="006A148F">
        <w:rPr>
          <w:rFonts w:ascii="Linotype Syntax Com" w:hAnsi="Linotype Syntax Com" w:cs="Times New Roman"/>
          <w:sz w:val="20"/>
          <w:szCs w:val="20"/>
        </w:rPr>
        <w:t xml:space="preserve">demonstrating a lack of clear evidence for </w:t>
      </w:r>
      <w:r w:rsidR="006B79B5" w:rsidRPr="006A148F">
        <w:rPr>
          <w:rFonts w:ascii="Linotype Syntax Com" w:hAnsi="Linotype Syntax Com" w:cs="Times New Roman"/>
          <w:sz w:val="20"/>
          <w:szCs w:val="20"/>
        </w:rPr>
        <w:t xml:space="preserve">a </w:t>
      </w:r>
      <w:r w:rsidR="004260F3" w:rsidRPr="006A148F">
        <w:rPr>
          <w:rFonts w:ascii="Linotype Syntax Com" w:hAnsi="Linotype Syntax Com" w:cs="Times New Roman"/>
          <w:sz w:val="20"/>
          <w:szCs w:val="20"/>
        </w:rPr>
        <w:t>causal relationship</w:t>
      </w:r>
      <w:r w:rsidR="006B79B5" w:rsidRPr="006A148F">
        <w:rPr>
          <w:rFonts w:ascii="Linotype Syntax Com" w:hAnsi="Linotype Syntax Com" w:cs="Times New Roman"/>
          <w:sz w:val="20"/>
          <w:szCs w:val="20"/>
        </w:rPr>
        <w:t xml:space="preserve"> between </w:t>
      </w:r>
      <w:r w:rsidR="00A645F4" w:rsidRPr="006A148F">
        <w:rPr>
          <w:rFonts w:ascii="Linotype Syntax Com" w:hAnsi="Linotype Syntax Com" w:cs="Times New Roman"/>
          <w:sz w:val="20"/>
          <w:szCs w:val="20"/>
        </w:rPr>
        <w:t xml:space="preserve">the destruction of cultural heritage and </w:t>
      </w:r>
      <w:r w:rsidR="004260F3" w:rsidRPr="006A148F">
        <w:rPr>
          <w:rFonts w:ascii="Linotype Syntax Com" w:hAnsi="Linotype Syntax Com" w:cs="Times New Roman"/>
          <w:sz w:val="20"/>
          <w:szCs w:val="20"/>
        </w:rPr>
        <w:t xml:space="preserve">atrocities like </w:t>
      </w:r>
      <w:r w:rsidR="006B79B5" w:rsidRPr="006A148F">
        <w:rPr>
          <w:rFonts w:ascii="Linotype Syntax Com" w:hAnsi="Linotype Syntax Com" w:cs="Times New Roman"/>
          <w:sz w:val="20"/>
          <w:szCs w:val="20"/>
        </w:rPr>
        <w:t xml:space="preserve">genocide </w:t>
      </w:r>
      <w:r w:rsidR="00517975" w:rsidRPr="006A148F">
        <w:rPr>
          <w:rFonts w:ascii="Linotype Syntax Com" w:hAnsi="Linotype Syntax Com" w:cs="Times New Roman"/>
          <w:sz w:val="20"/>
          <w:szCs w:val="20"/>
        </w:rPr>
        <w:t xml:space="preserve">and </w:t>
      </w:r>
      <w:r w:rsidR="00F30F61" w:rsidRPr="006A148F">
        <w:rPr>
          <w:rFonts w:ascii="Linotype Syntax Com" w:hAnsi="Linotype Syntax Com" w:cs="Times New Roman"/>
          <w:sz w:val="20"/>
          <w:szCs w:val="20"/>
        </w:rPr>
        <w:t>argu</w:t>
      </w:r>
      <w:r w:rsidR="00517975" w:rsidRPr="006A148F">
        <w:rPr>
          <w:rFonts w:ascii="Linotype Syntax Com" w:hAnsi="Linotype Syntax Com" w:cs="Times New Roman"/>
          <w:sz w:val="20"/>
          <w:szCs w:val="20"/>
        </w:rPr>
        <w:t>ing</w:t>
      </w:r>
      <w:r w:rsidR="00F30F61" w:rsidRPr="006A148F">
        <w:rPr>
          <w:rFonts w:ascii="Linotype Syntax Com" w:hAnsi="Linotype Syntax Com" w:cs="Times New Roman"/>
          <w:sz w:val="20"/>
          <w:szCs w:val="20"/>
        </w:rPr>
        <w:t xml:space="preserve"> that the </w:t>
      </w:r>
      <w:r w:rsidR="007C3FF4" w:rsidRPr="006A148F">
        <w:rPr>
          <w:rFonts w:ascii="Linotype Syntax Com" w:hAnsi="Linotype Syntax Com" w:cs="Times New Roman"/>
          <w:sz w:val="20"/>
          <w:szCs w:val="20"/>
        </w:rPr>
        <w:t xml:space="preserve">defense of heritage </w:t>
      </w:r>
      <w:r w:rsidR="00AC4751" w:rsidRPr="006A148F">
        <w:rPr>
          <w:rFonts w:ascii="Linotype Syntax Com" w:hAnsi="Linotype Syntax Com" w:cs="Times New Roman"/>
          <w:sz w:val="20"/>
          <w:szCs w:val="20"/>
        </w:rPr>
        <w:t>must</w:t>
      </w:r>
      <w:r w:rsidR="00C1426D" w:rsidRPr="006A148F">
        <w:rPr>
          <w:rFonts w:ascii="Linotype Syntax Com" w:hAnsi="Linotype Syntax Com" w:cs="Times New Roman"/>
          <w:sz w:val="20"/>
          <w:szCs w:val="20"/>
        </w:rPr>
        <w:t xml:space="preserve"> not be treated with the same weight</w:t>
      </w:r>
      <w:r w:rsidR="00F30F61" w:rsidRPr="006A148F">
        <w:rPr>
          <w:rFonts w:ascii="Linotype Syntax Com" w:hAnsi="Linotype Syntax Com" w:cs="Times New Roman"/>
          <w:sz w:val="20"/>
          <w:szCs w:val="20"/>
        </w:rPr>
        <w:t xml:space="preserve"> or</w:t>
      </w:r>
      <w:r w:rsidR="00A645F4" w:rsidRPr="006A148F">
        <w:rPr>
          <w:rFonts w:ascii="Linotype Syntax Com" w:hAnsi="Linotype Syntax Com" w:cs="Times New Roman"/>
          <w:sz w:val="20"/>
          <w:szCs w:val="20"/>
        </w:rPr>
        <w:t xml:space="preserve"> </w:t>
      </w:r>
      <w:r w:rsidR="00C1426D" w:rsidRPr="006A148F">
        <w:rPr>
          <w:rFonts w:ascii="Linotype Syntax Com" w:hAnsi="Linotype Syntax Com" w:cs="Times New Roman"/>
          <w:sz w:val="20"/>
          <w:szCs w:val="20"/>
        </w:rPr>
        <w:t>urgency</w:t>
      </w:r>
      <w:r w:rsidR="00AC4751" w:rsidRPr="006A148F">
        <w:rPr>
          <w:rFonts w:ascii="Linotype Syntax Com" w:hAnsi="Linotype Syntax Com" w:cs="Times New Roman"/>
          <w:sz w:val="20"/>
          <w:szCs w:val="20"/>
        </w:rPr>
        <w:t>,</w:t>
      </w:r>
      <w:r w:rsidR="00C1426D" w:rsidRPr="006A148F">
        <w:rPr>
          <w:rFonts w:ascii="Linotype Syntax Com" w:hAnsi="Linotype Syntax Com" w:cs="Times New Roman"/>
          <w:sz w:val="20"/>
          <w:szCs w:val="20"/>
        </w:rPr>
        <w:t xml:space="preserve"> </w:t>
      </w:r>
      <w:r w:rsidR="00D17C88" w:rsidRPr="006A148F">
        <w:rPr>
          <w:rFonts w:ascii="Linotype Syntax Com" w:hAnsi="Linotype Syntax Com" w:cs="Times New Roman"/>
          <w:sz w:val="20"/>
          <w:szCs w:val="20"/>
        </w:rPr>
        <w:t>or</w:t>
      </w:r>
      <w:r w:rsidR="00F30F61" w:rsidRPr="006A148F">
        <w:rPr>
          <w:rFonts w:ascii="Linotype Syntax Com" w:hAnsi="Linotype Syntax Com" w:cs="Times New Roman"/>
          <w:sz w:val="20"/>
          <w:szCs w:val="20"/>
        </w:rPr>
        <w:t xml:space="preserve"> according to the same international policies,</w:t>
      </w:r>
      <w:r w:rsidR="00D17C88" w:rsidRPr="006A148F">
        <w:rPr>
          <w:rFonts w:ascii="Linotype Syntax Com" w:hAnsi="Linotype Syntax Com" w:cs="Times New Roman"/>
          <w:sz w:val="20"/>
          <w:szCs w:val="20"/>
        </w:rPr>
        <w:t xml:space="preserve"> </w:t>
      </w:r>
      <w:r w:rsidR="00C1426D" w:rsidRPr="006A148F">
        <w:rPr>
          <w:rFonts w:ascii="Linotype Syntax Com" w:hAnsi="Linotype Syntax Com" w:cs="Times New Roman"/>
          <w:sz w:val="20"/>
          <w:szCs w:val="20"/>
        </w:rPr>
        <w:t xml:space="preserve">as </w:t>
      </w:r>
      <w:r w:rsidR="007C3FF4" w:rsidRPr="006A148F">
        <w:rPr>
          <w:rFonts w:ascii="Linotype Syntax Com" w:hAnsi="Linotype Syntax Com" w:cs="Times New Roman"/>
          <w:sz w:val="20"/>
          <w:szCs w:val="20"/>
        </w:rPr>
        <w:t>the defense of human lives</w:t>
      </w:r>
      <w:r w:rsidR="007C3FF4" w:rsidRPr="006A148F">
        <w:rPr>
          <w:rFonts w:ascii="Linotype Syntax Com" w:hAnsi="Linotype Syntax Com" w:cs="Times New Roman"/>
          <w:sz w:val="20"/>
          <w:szCs w:val="20"/>
        </w:rPr>
        <w:t xml:space="preserve">. </w:t>
      </w:r>
    </w:p>
    <w:p w14:paraId="789B69FB" w14:textId="77777777" w:rsidR="00D17C88" w:rsidRPr="006A148F" w:rsidRDefault="00D17C88" w:rsidP="00A645F4">
      <w:pPr>
        <w:ind w:firstLine="720"/>
        <w:rPr>
          <w:rFonts w:ascii="Linotype Syntax Com" w:hAnsi="Linotype Syntax Com" w:cs="Times New Roman"/>
          <w:sz w:val="20"/>
          <w:szCs w:val="20"/>
        </w:rPr>
      </w:pPr>
    </w:p>
    <w:p w14:paraId="59F35E28" w14:textId="195991C4" w:rsidR="00F161FA" w:rsidRPr="006A148F" w:rsidRDefault="00F30F61" w:rsidP="00A645F4">
      <w:pPr>
        <w:ind w:firstLine="720"/>
        <w:rPr>
          <w:rFonts w:ascii="Linotype Syntax Com" w:hAnsi="Linotype Syntax Com" w:cs="Times New Roman"/>
          <w:sz w:val="20"/>
          <w:szCs w:val="20"/>
        </w:rPr>
      </w:pPr>
      <w:r w:rsidRPr="006A148F">
        <w:rPr>
          <w:rFonts w:ascii="Linotype Syntax Com" w:hAnsi="Linotype Syntax Com" w:cs="Times New Roman"/>
          <w:sz w:val="20"/>
          <w:szCs w:val="20"/>
        </w:rPr>
        <w:t xml:space="preserve">By calling </w:t>
      </w:r>
      <w:r w:rsidRPr="006A148F">
        <w:rPr>
          <w:rFonts w:ascii="Linotype Syntax Com" w:hAnsi="Linotype Syntax Com" w:cs="Times New Roman"/>
          <w:sz w:val="20"/>
          <w:szCs w:val="20"/>
        </w:rPr>
        <w:t>for expanded theor</w:t>
      </w:r>
      <w:r w:rsidR="006A148F" w:rsidRPr="006A148F">
        <w:rPr>
          <w:rFonts w:ascii="Linotype Syntax Com" w:hAnsi="Linotype Syntax Com" w:cs="Times New Roman"/>
          <w:sz w:val="20"/>
          <w:szCs w:val="20"/>
        </w:rPr>
        <w:t xml:space="preserve">y </w:t>
      </w:r>
      <w:r w:rsidRPr="006A148F">
        <w:rPr>
          <w:rFonts w:ascii="Linotype Syntax Com" w:hAnsi="Linotype Syntax Com" w:cs="Times New Roman"/>
          <w:sz w:val="20"/>
          <w:szCs w:val="20"/>
        </w:rPr>
        <w:t xml:space="preserve">and empirical data and the consideration of </w:t>
      </w:r>
      <w:r w:rsidR="006A148F" w:rsidRPr="006A148F">
        <w:rPr>
          <w:rFonts w:ascii="Linotype Syntax Com" w:hAnsi="Linotype Syntax Com" w:cs="Times New Roman"/>
          <w:sz w:val="20"/>
          <w:szCs w:val="20"/>
        </w:rPr>
        <w:t>morality</w:t>
      </w:r>
      <w:r w:rsidRPr="006A148F">
        <w:rPr>
          <w:rFonts w:ascii="Linotype Syntax Com" w:hAnsi="Linotype Syntax Com" w:cs="Times New Roman"/>
          <w:sz w:val="20"/>
          <w:szCs w:val="20"/>
        </w:rPr>
        <w:t xml:space="preserve"> in the crafting of international policy vis-à-vis cultural heritage protection</w:t>
      </w:r>
      <w:r w:rsidRPr="006A148F">
        <w:rPr>
          <w:rFonts w:ascii="Linotype Syntax Com" w:hAnsi="Linotype Syntax Com" w:cs="Times New Roman"/>
          <w:sz w:val="20"/>
          <w:szCs w:val="20"/>
        </w:rPr>
        <w:t xml:space="preserve">, </w:t>
      </w:r>
      <w:proofErr w:type="spellStart"/>
      <w:r w:rsidR="00394387" w:rsidRPr="006A148F">
        <w:rPr>
          <w:rFonts w:ascii="Linotype Syntax Com" w:hAnsi="Linotype Syntax Com" w:cs="Times New Roman"/>
          <w:sz w:val="20"/>
          <w:szCs w:val="20"/>
        </w:rPr>
        <w:t>Frowe</w:t>
      </w:r>
      <w:proofErr w:type="spellEnd"/>
      <w:r w:rsidR="00394387" w:rsidRPr="006A148F">
        <w:rPr>
          <w:rFonts w:ascii="Linotype Syntax Com" w:hAnsi="Linotype Syntax Com" w:cs="Times New Roman"/>
          <w:sz w:val="20"/>
          <w:szCs w:val="20"/>
        </w:rPr>
        <w:t xml:space="preserve"> and </w:t>
      </w:r>
      <w:proofErr w:type="spellStart"/>
      <w:r w:rsidR="00394387" w:rsidRPr="006A148F">
        <w:rPr>
          <w:rFonts w:ascii="Linotype Syntax Com" w:hAnsi="Linotype Syntax Com" w:cs="Times New Roman"/>
          <w:sz w:val="20"/>
          <w:szCs w:val="20"/>
        </w:rPr>
        <w:t>Matravers</w:t>
      </w:r>
      <w:proofErr w:type="spellEnd"/>
      <w:r w:rsidR="00394387" w:rsidRPr="006A148F">
        <w:rPr>
          <w:rFonts w:ascii="Linotype Syntax Com" w:hAnsi="Linotype Syntax Com" w:cs="Times New Roman"/>
          <w:sz w:val="20"/>
          <w:szCs w:val="20"/>
        </w:rPr>
        <w:t xml:space="preserve"> present a thoughtful critique that enriches this </w:t>
      </w:r>
      <w:r w:rsidRPr="006A148F">
        <w:rPr>
          <w:rFonts w:ascii="Linotype Syntax Com" w:hAnsi="Linotype Syntax Com" w:cs="Times New Roman"/>
          <w:sz w:val="20"/>
          <w:szCs w:val="20"/>
        </w:rPr>
        <w:t xml:space="preserve">important </w:t>
      </w:r>
      <w:r w:rsidR="00394387" w:rsidRPr="006A148F">
        <w:rPr>
          <w:rFonts w:ascii="Linotype Syntax Com" w:hAnsi="Linotype Syntax Com" w:cs="Times New Roman"/>
          <w:sz w:val="20"/>
          <w:szCs w:val="20"/>
        </w:rPr>
        <w:t xml:space="preserve">series </w:t>
      </w:r>
      <w:r w:rsidR="005D3B2F" w:rsidRPr="006A148F">
        <w:rPr>
          <w:rFonts w:ascii="Linotype Syntax Com" w:hAnsi="Linotype Syntax Com" w:cs="Times New Roman"/>
          <w:sz w:val="20"/>
          <w:szCs w:val="20"/>
        </w:rPr>
        <w:t>and</w:t>
      </w:r>
      <w:r w:rsidR="00394387" w:rsidRPr="006A148F">
        <w:rPr>
          <w:rFonts w:ascii="Linotype Syntax Com" w:hAnsi="Linotype Syntax Com" w:cs="Times New Roman"/>
          <w:sz w:val="20"/>
          <w:szCs w:val="20"/>
        </w:rPr>
        <w:t xml:space="preserve"> adds to the ongoing dialogue </w:t>
      </w:r>
      <w:r w:rsidR="005D3B2F" w:rsidRPr="006A148F">
        <w:rPr>
          <w:rFonts w:ascii="Linotype Syntax Com" w:hAnsi="Linotype Syntax Com" w:cs="Times New Roman"/>
          <w:sz w:val="20"/>
          <w:szCs w:val="20"/>
        </w:rPr>
        <w:t>in the field</w:t>
      </w:r>
      <w:r w:rsidR="00394387" w:rsidRPr="006A148F">
        <w:rPr>
          <w:rFonts w:ascii="Linotype Syntax Com" w:hAnsi="Linotype Syntax Com" w:cs="Times New Roman"/>
          <w:sz w:val="20"/>
          <w:szCs w:val="20"/>
        </w:rPr>
        <w:t>.</w:t>
      </w:r>
      <w:r w:rsidR="00A645F4" w:rsidRPr="006A148F">
        <w:rPr>
          <w:rFonts w:ascii="Linotype Syntax Com" w:hAnsi="Linotype Syntax Com" w:cs="Times New Roman"/>
          <w:sz w:val="20"/>
          <w:szCs w:val="20"/>
        </w:rPr>
        <w:t xml:space="preserve"> </w:t>
      </w:r>
      <w:r w:rsidRPr="006A148F">
        <w:rPr>
          <w:rFonts w:ascii="Linotype Syntax Com" w:hAnsi="Linotype Syntax Com" w:cs="Times New Roman"/>
          <w:sz w:val="20"/>
          <w:szCs w:val="20"/>
        </w:rPr>
        <w:t xml:space="preserve">Their paper, along with the other </w:t>
      </w:r>
      <w:r w:rsidR="00A645F4" w:rsidRPr="006A148F">
        <w:rPr>
          <w:rFonts w:ascii="Linotype Syntax Com" w:hAnsi="Linotype Syntax Com" w:cs="Times New Roman"/>
          <w:sz w:val="20"/>
          <w:szCs w:val="20"/>
        </w:rPr>
        <w:t>Occasional Papers</w:t>
      </w:r>
      <w:r w:rsidRPr="006A148F">
        <w:rPr>
          <w:rFonts w:ascii="Linotype Syntax Com" w:hAnsi="Linotype Syntax Com" w:cs="Times New Roman"/>
          <w:sz w:val="20"/>
          <w:szCs w:val="20"/>
        </w:rPr>
        <w:t>,</w:t>
      </w:r>
      <w:r w:rsidR="00A645F4" w:rsidRPr="006A148F">
        <w:rPr>
          <w:rFonts w:ascii="Linotype Syntax Com" w:hAnsi="Linotype Syntax Com" w:cs="Times New Roman"/>
          <w:sz w:val="20"/>
          <w:szCs w:val="20"/>
        </w:rPr>
        <w:t xml:space="preserve"> is free and downloadable online.</w:t>
      </w:r>
    </w:p>
    <w:p w14:paraId="0FD87A13" w14:textId="7ECFD3E2" w:rsidR="00BF7ECF" w:rsidRPr="006A148F" w:rsidRDefault="00BF7ECF" w:rsidP="00A645F4">
      <w:pPr>
        <w:rPr>
          <w:rFonts w:ascii="Linotype Syntax Com" w:hAnsi="Linotype Syntax Com" w:cs="Times New Roman"/>
          <w:sz w:val="20"/>
          <w:szCs w:val="20"/>
        </w:rPr>
      </w:pPr>
    </w:p>
    <w:p w14:paraId="0E99806C" w14:textId="77777777" w:rsidR="002B5FFE" w:rsidRPr="006A148F" w:rsidRDefault="002B5FFE" w:rsidP="00A645F4">
      <w:pPr>
        <w:rPr>
          <w:rFonts w:ascii="Linotype Syntax Com" w:hAnsi="Linotype Syntax Com" w:cs="Times New Roman"/>
          <w:sz w:val="20"/>
          <w:szCs w:val="20"/>
        </w:rPr>
      </w:pPr>
    </w:p>
    <w:p w14:paraId="31E06974" w14:textId="77777777" w:rsidR="002B5FFE" w:rsidRPr="006A148F" w:rsidRDefault="002B5FFE" w:rsidP="00A645F4">
      <w:pPr>
        <w:rPr>
          <w:rFonts w:ascii="Linotype Syntax Com" w:hAnsi="Linotype Syntax Com"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9"/>
        <w:gridCol w:w="3116"/>
        <w:gridCol w:w="3115"/>
      </w:tblGrid>
      <w:tr w:rsidR="002B5FFE" w:rsidRPr="006A148F" w14:paraId="3687D67F" w14:textId="77777777" w:rsidTr="000927A4">
        <w:trPr>
          <w:trHeight w:val="208"/>
          <w:tblHeader/>
        </w:trPr>
        <w:tc>
          <w:tcPr>
            <w:tcW w:w="3192" w:type="dxa"/>
          </w:tcPr>
          <w:p w14:paraId="093A6627" w14:textId="77777777" w:rsidR="002B5FFE" w:rsidRPr="006A148F" w:rsidRDefault="002B5FFE" w:rsidP="00A645F4">
            <w:pPr>
              <w:rPr>
                <w:rFonts w:ascii="Linotype Syntax Com" w:hAnsi="Linotype Syntax Com" w:cs="Times New Roman"/>
                <w:b/>
                <w:sz w:val="20"/>
                <w:szCs w:val="20"/>
              </w:rPr>
            </w:pPr>
            <w:r w:rsidRPr="006A148F">
              <w:rPr>
                <w:rFonts w:ascii="Linotype Syntax Com" w:hAnsi="Linotype Syntax Com"/>
                <w:b/>
                <w:sz w:val="20"/>
                <w:szCs w:val="20"/>
              </w:rPr>
              <w:t>Specifications</w:t>
            </w:r>
          </w:p>
        </w:tc>
        <w:tc>
          <w:tcPr>
            <w:tcW w:w="3192" w:type="dxa"/>
          </w:tcPr>
          <w:p w14:paraId="206DA5EF" w14:textId="133CA209" w:rsidR="002B5FFE" w:rsidRPr="006A148F" w:rsidRDefault="002B5FFE" w:rsidP="00A645F4">
            <w:pPr>
              <w:rPr>
                <w:rFonts w:ascii="Linotype Syntax Com" w:hAnsi="Linotype Syntax Com" w:cs="Times New Roman"/>
                <w:b/>
                <w:sz w:val="20"/>
                <w:szCs w:val="20"/>
              </w:rPr>
            </w:pPr>
            <w:r w:rsidRPr="006A148F">
              <w:rPr>
                <w:rFonts w:ascii="Linotype Syntax Com" w:hAnsi="Linotype Syntax Com" w:cs="Times New Roman"/>
                <w:b/>
                <w:sz w:val="20"/>
                <w:szCs w:val="20"/>
              </w:rPr>
              <w:t>Original Plan (no BP)</w:t>
            </w:r>
          </w:p>
        </w:tc>
        <w:tc>
          <w:tcPr>
            <w:tcW w:w="3192" w:type="dxa"/>
          </w:tcPr>
          <w:p w14:paraId="29838B68" w14:textId="77777777" w:rsidR="002B5FFE" w:rsidRPr="006A148F" w:rsidRDefault="002B5FFE" w:rsidP="00A645F4">
            <w:pPr>
              <w:rPr>
                <w:rFonts w:ascii="Linotype Syntax Com" w:hAnsi="Linotype Syntax Com" w:cs="Times New Roman"/>
                <w:b/>
                <w:sz w:val="20"/>
                <w:szCs w:val="20"/>
              </w:rPr>
            </w:pPr>
            <w:r w:rsidRPr="006A148F">
              <w:rPr>
                <w:rFonts w:ascii="Linotype Syntax Com" w:hAnsi="Linotype Syntax Com" w:cs="Times New Roman"/>
                <w:b/>
                <w:sz w:val="20"/>
                <w:szCs w:val="20"/>
              </w:rPr>
              <w:t>Revised?</w:t>
            </w:r>
          </w:p>
        </w:tc>
      </w:tr>
      <w:tr w:rsidR="002B5FFE" w:rsidRPr="006A148F" w14:paraId="0B6132D8" w14:textId="77777777" w:rsidTr="000927A4">
        <w:trPr>
          <w:trHeight w:val="208"/>
        </w:trPr>
        <w:tc>
          <w:tcPr>
            <w:tcW w:w="3192" w:type="dxa"/>
          </w:tcPr>
          <w:p w14:paraId="143C8514"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Series</w:t>
            </w:r>
          </w:p>
        </w:tc>
        <w:tc>
          <w:tcPr>
            <w:tcW w:w="3192" w:type="dxa"/>
          </w:tcPr>
          <w:p w14:paraId="70CA19EB" w14:textId="0CA51D8F"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J. Paul Getty Trust Occasional Papers in Cultural Heritage Policy</w:t>
            </w:r>
          </w:p>
        </w:tc>
        <w:tc>
          <w:tcPr>
            <w:tcW w:w="3192" w:type="dxa"/>
          </w:tcPr>
          <w:p w14:paraId="14513B6B" w14:textId="7ECF0542"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J. Paul Getty Trust Occasional Papers in Cultural Heritage Policy</w:t>
            </w:r>
          </w:p>
        </w:tc>
      </w:tr>
      <w:tr w:rsidR="002B5FFE" w:rsidRPr="006A148F" w14:paraId="098DA243" w14:textId="77777777" w:rsidTr="000927A4">
        <w:trPr>
          <w:trHeight w:val="208"/>
        </w:trPr>
        <w:tc>
          <w:tcPr>
            <w:tcW w:w="3192" w:type="dxa"/>
          </w:tcPr>
          <w:p w14:paraId="2AE83A13"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Page count</w:t>
            </w:r>
          </w:p>
        </w:tc>
        <w:tc>
          <w:tcPr>
            <w:tcW w:w="3192" w:type="dxa"/>
          </w:tcPr>
          <w:p w14:paraId="2A08A7D2" w14:textId="31CC270C" w:rsidR="002B5FFE" w:rsidRPr="006A148F" w:rsidRDefault="002B5FFE" w:rsidP="00A645F4">
            <w:pPr>
              <w:rPr>
                <w:rFonts w:ascii="Linotype Syntax Com" w:hAnsi="Linotype Syntax Com" w:cs="Times New Roman"/>
                <w:sz w:val="20"/>
                <w:szCs w:val="20"/>
              </w:rPr>
            </w:pPr>
          </w:p>
        </w:tc>
        <w:tc>
          <w:tcPr>
            <w:tcW w:w="3192" w:type="dxa"/>
          </w:tcPr>
          <w:p w14:paraId="291AF09E" w14:textId="77777777" w:rsidR="002B5FFE" w:rsidRPr="006A148F" w:rsidRDefault="002B5FFE" w:rsidP="00A645F4">
            <w:pPr>
              <w:rPr>
                <w:rFonts w:ascii="Linotype Syntax Com" w:hAnsi="Linotype Syntax Com" w:cs="Times New Roman"/>
                <w:sz w:val="20"/>
                <w:szCs w:val="20"/>
              </w:rPr>
            </w:pPr>
          </w:p>
        </w:tc>
      </w:tr>
      <w:tr w:rsidR="002B5FFE" w:rsidRPr="006A148F" w14:paraId="6FF4E32D" w14:textId="77777777" w:rsidTr="000927A4">
        <w:trPr>
          <w:trHeight w:val="208"/>
        </w:trPr>
        <w:tc>
          <w:tcPr>
            <w:tcW w:w="3192" w:type="dxa"/>
          </w:tcPr>
          <w:p w14:paraId="1996950C"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Trim size (width x height)</w:t>
            </w:r>
          </w:p>
        </w:tc>
        <w:tc>
          <w:tcPr>
            <w:tcW w:w="3192" w:type="dxa"/>
          </w:tcPr>
          <w:p w14:paraId="40E0A362"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Same as previous books</w:t>
            </w:r>
          </w:p>
        </w:tc>
        <w:tc>
          <w:tcPr>
            <w:tcW w:w="3192" w:type="dxa"/>
          </w:tcPr>
          <w:p w14:paraId="04E8BF05" w14:textId="77777777" w:rsidR="002B5FFE" w:rsidRPr="006A148F" w:rsidRDefault="002B5FFE" w:rsidP="00A645F4">
            <w:pPr>
              <w:rPr>
                <w:rFonts w:ascii="Linotype Syntax Com" w:hAnsi="Linotype Syntax Com" w:cs="Times New Roman"/>
                <w:sz w:val="20"/>
                <w:szCs w:val="20"/>
              </w:rPr>
            </w:pPr>
          </w:p>
        </w:tc>
      </w:tr>
      <w:tr w:rsidR="002B5FFE" w:rsidRPr="006A148F" w14:paraId="50ECF653" w14:textId="77777777" w:rsidTr="000927A4">
        <w:trPr>
          <w:trHeight w:val="208"/>
        </w:trPr>
        <w:tc>
          <w:tcPr>
            <w:tcW w:w="3192" w:type="dxa"/>
          </w:tcPr>
          <w:p w14:paraId="20BC36AD"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Illustrations</w:t>
            </w:r>
          </w:p>
        </w:tc>
        <w:tc>
          <w:tcPr>
            <w:tcW w:w="3192" w:type="dxa"/>
          </w:tcPr>
          <w:p w14:paraId="6F8A521A" w14:textId="3FFA44C8"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1 color (cover)</w:t>
            </w:r>
            <w:r w:rsidRPr="006A148F">
              <w:rPr>
                <w:rFonts w:ascii="Linotype Syntax Com" w:hAnsi="Linotype Syntax Com" w:cs="Times New Roman"/>
                <w:sz w:val="20"/>
                <w:szCs w:val="20"/>
              </w:rPr>
              <w:br/>
            </w:r>
          </w:p>
        </w:tc>
        <w:tc>
          <w:tcPr>
            <w:tcW w:w="3192" w:type="dxa"/>
          </w:tcPr>
          <w:p w14:paraId="287CA5AF" w14:textId="7F2D776E" w:rsidR="002B5FFE" w:rsidRPr="006A148F" w:rsidRDefault="002B5FFE" w:rsidP="00A645F4">
            <w:pPr>
              <w:rPr>
                <w:rFonts w:ascii="Linotype Syntax Com" w:hAnsi="Linotype Syntax Com" w:cs="Times New Roman"/>
                <w:sz w:val="20"/>
                <w:szCs w:val="20"/>
              </w:rPr>
            </w:pPr>
          </w:p>
        </w:tc>
      </w:tr>
      <w:tr w:rsidR="002B5FFE" w:rsidRPr="006A148F" w14:paraId="62BD65DD" w14:textId="77777777" w:rsidTr="000927A4">
        <w:trPr>
          <w:trHeight w:val="208"/>
        </w:trPr>
        <w:tc>
          <w:tcPr>
            <w:tcW w:w="3192" w:type="dxa"/>
          </w:tcPr>
          <w:p w14:paraId="2DB2C07F"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Format</w:t>
            </w:r>
          </w:p>
        </w:tc>
        <w:tc>
          <w:tcPr>
            <w:tcW w:w="3192" w:type="dxa"/>
          </w:tcPr>
          <w:p w14:paraId="3D8F82A8" w14:textId="010E5488" w:rsidR="002B5FFE" w:rsidRPr="006A148F" w:rsidRDefault="00430A31" w:rsidP="00A645F4">
            <w:pPr>
              <w:rPr>
                <w:rFonts w:ascii="Linotype Syntax Com" w:hAnsi="Linotype Syntax Com" w:cs="Times New Roman"/>
                <w:sz w:val="20"/>
                <w:szCs w:val="20"/>
              </w:rPr>
            </w:pPr>
            <w:r w:rsidRPr="006A148F">
              <w:rPr>
                <w:rFonts w:ascii="Linotype Syntax Com" w:hAnsi="Linotype Syntax Com" w:cs="Times New Roman"/>
                <w:sz w:val="20"/>
                <w:szCs w:val="20"/>
              </w:rPr>
              <w:t>P</w:t>
            </w:r>
            <w:r w:rsidR="002B5FFE" w:rsidRPr="006A148F">
              <w:rPr>
                <w:rFonts w:ascii="Linotype Syntax Com" w:hAnsi="Linotype Syntax Com" w:cs="Times New Roman"/>
                <w:sz w:val="20"/>
                <w:szCs w:val="20"/>
              </w:rPr>
              <w:t>aperback</w:t>
            </w:r>
            <w:r w:rsidRPr="006A148F">
              <w:rPr>
                <w:rFonts w:ascii="Linotype Syntax Com" w:hAnsi="Linotype Syntax Com" w:cs="Times New Roman"/>
                <w:sz w:val="20"/>
                <w:szCs w:val="20"/>
              </w:rPr>
              <w:t xml:space="preserve">, </w:t>
            </w:r>
            <w:r w:rsidR="00710207" w:rsidRPr="006A148F">
              <w:rPr>
                <w:rFonts w:ascii="Linotype Syntax Com" w:hAnsi="Linotype Syntax Com" w:cs="Times New Roman"/>
                <w:sz w:val="20"/>
                <w:szCs w:val="20"/>
              </w:rPr>
              <w:t>probably saddle stitching b/c of length</w:t>
            </w:r>
          </w:p>
        </w:tc>
        <w:tc>
          <w:tcPr>
            <w:tcW w:w="3192" w:type="dxa"/>
          </w:tcPr>
          <w:p w14:paraId="45943B8D" w14:textId="77777777" w:rsidR="002B5FFE" w:rsidRPr="006A148F" w:rsidRDefault="002B5FFE" w:rsidP="00A645F4">
            <w:pPr>
              <w:rPr>
                <w:rFonts w:ascii="Linotype Syntax Com" w:hAnsi="Linotype Syntax Com" w:cs="Times New Roman"/>
                <w:sz w:val="20"/>
                <w:szCs w:val="20"/>
              </w:rPr>
            </w:pPr>
          </w:p>
        </w:tc>
      </w:tr>
      <w:tr w:rsidR="002B5FFE" w:rsidRPr="006A148F" w14:paraId="49753919" w14:textId="77777777" w:rsidTr="000927A4">
        <w:trPr>
          <w:trHeight w:val="208"/>
        </w:trPr>
        <w:tc>
          <w:tcPr>
            <w:tcW w:w="3192" w:type="dxa"/>
          </w:tcPr>
          <w:p w14:paraId="16F9C0BB"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lastRenderedPageBreak/>
              <w:t>Special features</w:t>
            </w:r>
          </w:p>
        </w:tc>
        <w:tc>
          <w:tcPr>
            <w:tcW w:w="3192" w:type="dxa"/>
          </w:tcPr>
          <w:p w14:paraId="06637990" w14:textId="1A4ED8A8" w:rsidR="002B5FFE" w:rsidRPr="006A148F" w:rsidRDefault="002B5FFE" w:rsidP="00A645F4">
            <w:pPr>
              <w:rPr>
                <w:rFonts w:ascii="Linotype Syntax Com" w:hAnsi="Linotype Syntax Com" w:cs="Times New Roman"/>
                <w:sz w:val="20"/>
                <w:szCs w:val="20"/>
              </w:rPr>
            </w:pPr>
          </w:p>
        </w:tc>
        <w:tc>
          <w:tcPr>
            <w:tcW w:w="3192" w:type="dxa"/>
          </w:tcPr>
          <w:p w14:paraId="313B428F" w14:textId="77777777" w:rsidR="002B5FFE" w:rsidRPr="006A148F" w:rsidRDefault="002B5FFE" w:rsidP="00A645F4">
            <w:pPr>
              <w:rPr>
                <w:rFonts w:ascii="Linotype Syntax Com" w:hAnsi="Linotype Syntax Com" w:cs="Times New Roman"/>
                <w:sz w:val="20"/>
                <w:szCs w:val="20"/>
              </w:rPr>
            </w:pPr>
          </w:p>
        </w:tc>
      </w:tr>
      <w:tr w:rsidR="002B5FFE" w:rsidRPr="006A148F" w14:paraId="53E5B3CF" w14:textId="77777777" w:rsidTr="000927A4">
        <w:trPr>
          <w:trHeight w:val="208"/>
        </w:trPr>
        <w:tc>
          <w:tcPr>
            <w:tcW w:w="3192" w:type="dxa"/>
          </w:tcPr>
          <w:p w14:paraId="311C430F"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ISBN</w:t>
            </w:r>
          </w:p>
        </w:tc>
        <w:tc>
          <w:tcPr>
            <w:tcW w:w="3192" w:type="dxa"/>
          </w:tcPr>
          <w:p w14:paraId="1161CCF0" w14:textId="77F404DB"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ISBN 978-1-60606-639-3 (online)</w:t>
            </w:r>
          </w:p>
          <w:p w14:paraId="6FFFCA8F" w14:textId="23806723"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ISBN 978-1-60606-640-9 (</w:t>
            </w:r>
            <w:proofErr w:type="spellStart"/>
            <w:r w:rsidRPr="006A148F">
              <w:rPr>
                <w:rFonts w:ascii="Linotype Syntax Com" w:hAnsi="Linotype Syntax Com" w:cs="Times New Roman"/>
                <w:sz w:val="20"/>
                <w:szCs w:val="20"/>
              </w:rPr>
              <w:t>ebook</w:t>
            </w:r>
            <w:proofErr w:type="spellEnd"/>
            <w:r w:rsidRPr="006A148F">
              <w:rPr>
                <w:rFonts w:ascii="Linotype Syntax Com" w:hAnsi="Linotype Syntax Com" w:cs="Times New Roman"/>
                <w:sz w:val="20"/>
                <w:szCs w:val="20"/>
              </w:rPr>
              <w:t>)</w:t>
            </w:r>
          </w:p>
          <w:p w14:paraId="24455B29" w14:textId="77777777" w:rsidR="002B5FFE" w:rsidRPr="006A148F" w:rsidRDefault="002B5FFE" w:rsidP="00A645F4">
            <w:pPr>
              <w:rPr>
                <w:rFonts w:ascii="Linotype Syntax Com" w:hAnsi="Linotype Syntax Com" w:cs="Times New Roman"/>
                <w:sz w:val="20"/>
                <w:szCs w:val="20"/>
              </w:rPr>
            </w:pPr>
          </w:p>
        </w:tc>
        <w:tc>
          <w:tcPr>
            <w:tcW w:w="3192" w:type="dxa"/>
          </w:tcPr>
          <w:p w14:paraId="13C6FD07" w14:textId="77777777" w:rsidR="002B5FFE" w:rsidRPr="006A148F" w:rsidRDefault="002B5FFE" w:rsidP="00A645F4">
            <w:pPr>
              <w:rPr>
                <w:rFonts w:ascii="Linotype Syntax Com" w:hAnsi="Linotype Syntax Com" w:cs="Times New Roman"/>
                <w:sz w:val="20"/>
                <w:szCs w:val="20"/>
              </w:rPr>
            </w:pPr>
          </w:p>
        </w:tc>
      </w:tr>
      <w:tr w:rsidR="002B5FFE" w:rsidRPr="006A148F" w14:paraId="5B6D73EA" w14:textId="77777777" w:rsidTr="000927A4">
        <w:trPr>
          <w:trHeight w:val="208"/>
        </w:trPr>
        <w:tc>
          <w:tcPr>
            <w:tcW w:w="3192" w:type="dxa"/>
          </w:tcPr>
          <w:p w14:paraId="2E2FE3DE"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Price</w:t>
            </w:r>
          </w:p>
        </w:tc>
        <w:tc>
          <w:tcPr>
            <w:tcW w:w="3192" w:type="dxa"/>
          </w:tcPr>
          <w:p w14:paraId="7E45830D" w14:textId="25B1ACE9"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free</w:t>
            </w:r>
          </w:p>
        </w:tc>
        <w:tc>
          <w:tcPr>
            <w:tcW w:w="3192" w:type="dxa"/>
          </w:tcPr>
          <w:p w14:paraId="4BC18DE5" w14:textId="77777777" w:rsidR="002B5FFE" w:rsidRPr="006A148F" w:rsidRDefault="002B5FFE" w:rsidP="00A645F4">
            <w:pPr>
              <w:rPr>
                <w:rFonts w:ascii="Linotype Syntax Com" w:hAnsi="Linotype Syntax Com" w:cs="Times New Roman"/>
                <w:sz w:val="20"/>
                <w:szCs w:val="20"/>
              </w:rPr>
            </w:pPr>
          </w:p>
        </w:tc>
      </w:tr>
      <w:tr w:rsidR="002B5FFE" w:rsidRPr="006A148F" w14:paraId="0A148B76" w14:textId="77777777" w:rsidTr="000927A4">
        <w:trPr>
          <w:trHeight w:val="208"/>
        </w:trPr>
        <w:tc>
          <w:tcPr>
            <w:tcW w:w="3192" w:type="dxa"/>
          </w:tcPr>
          <w:p w14:paraId="1104BD2A"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Sales restrictions</w:t>
            </w:r>
          </w:p>
        </w:tc>
        <w:tc>
          <w:tcPr>
            <w:tcW w:w="3192" w:type="dxa"/>
          </w:tcPr>
          <w:p w14:paraId="7DD9AFF9" w14:textId="77777777" w:rsidR="002B5FFE" w:rsidRPr="006A148F" w:rsidRDefault="002B5FFE" w:rsidP="00A645F4">
            <w:pPr>
              <w:rPr>
                <w:rFonts w:ascii="Linotype Syntax Com" w:hAnsi="Linotype Syntax Com" w:cs="Times New Roman"/>
                <w:sz w:val="20"/>
                <w:szCs w:val="20"/>
              </w:rPr>
            </w:pPr>
          </w:p>
        </w:tc>
        <w:tc>
          <w:tcPr>
            <w:tcW w:w="3192" w:type="dxa"/>
          </w:tcPr>
          <w:p w14:paraId="2340DABF" w14:textId="77777777" w:rsidR="002B5FFE" w:rsidRPr="006A148F" w:rsidRDefault="002B5FFE" w:rsidP="00A645F4">
            <w:pPr>
              <w:rPr>
                <w:rFonts w:ascii="Linotype Syntax Com" w:hAnsi="Linotype Syntax Com" w:cs="Times New Roman"/>
                <w:sz w:val="20"/>
                <w:szCs w:val="20"/>
              </w:rPr>
            </w:pPr>
          </w:p>
        </w:tc>
      </w:tr>
      <w:tr w:rsidR="002B5FFE" w:rsidRPr="006A148F" w14:paraId="25F3BA99" w14:textId="77777777" w:rsidTr="000927A4">
        <w:trPr>
          <w:trHeight w:val="208"/>
        </w:trPr>
        <w:tc>
          <w:tcPr>
            <w:tcW w:w="3192" w:type="dxa"/>
          </w:tcPr>
          <w:p w14:paraId="5136D893"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Print run</w:t>
            </w:r>
          </w:p>
        </w:tc>
        <w:tc>
          <w:tcPr>
            <w:tcW w:w="3192" w:type="dxa"/>
          </w:tcPr>
          <w:p w14:paraId="401F6DC6" w14:textId="713DE04B" w:rsidR="002B5FFE" w:rsidRPr="006A148F" w:rsidRDefault="002B5FFE" w:rsidP="00A645F4">
            <w:pPr>
              <w:rPr>
                <w:rFonts w:ascii="Linotype Syntax Com" w:hAnsi="Linotype Syntax Com" w:cs="Times New Roman"/>
                <w:sz w:val="20"/>
                <w:szCs w:val="20"/>
              </w:rPr>
            </w:pPr>
          </w:p>
        </w:tc>
        <w:tc>
          <w:tcPr>
            <w:tcW w:w="3192" w:type="dxa"/>
          </w:tcPr>
          <w:p w14:paraId="10C30DC3" w14:textId="77777777" w:rsidR="002B5FFE" w:rsidRPr="006A148F" w:rsidRDefault="002B5FFE" w:rsidP="00A645F4">
            <w:pPr>
              <w:rPr>
                <w:rFonts w:ascii="Linotype Syntax Com" w:hAnsi="Linotype Syntax Com" w:cs="Times New Roman"/>
                <w:sz w:val="20"/>
                <w:szCs w:val="20"/>
              </w:rPr>
            </w:pPr>
          </w:p>
        </w:tc>
      </w:tr>
    </w:tbl>
    <w:p w14:paraId="124A415F" w14:textId="77777777" w:rsidR="002B5FFE" w:rsidRPr="006A148F" w:rsidRDefault="002B5FFE" w:rsidP="00A645F4">
      <w:pPr>
        <w:pStyle w:val="Default"/>
        <w:widowControl/>
        <w:autoSpaceDE/>
        <w:autoSpaceDN/>
        <w:adjustRightInd/>
        <w:rPr>
          <w:rFonts w:ascii="Linotype Syntax Com" w:hAnsi="Linotype Syntax Com" w:cs="Times New Roman"/>
          <w:sz w:val="20"/>
          <w:szCs w:val="20"/>
        </w:rPr>
      </w:pPr>
    </w:p>
    <w:p w14:paraId="2382B7C5" w14:textId="77777777" w:rsidR="002B5FFE" w:rsidRPr="006A148F" w:rsidRDefault="002B5FFE" w:rsidP="00A645F4">
      <w:pPr>
        <w:pStyle w:val="Default"/>
        <w:rPr>
          <w:rFonts w:ascii="Linotype Syntax Com" w:hAnsi="Linotype Syntax Com" w:cs="Times New Roman"/>
          <w:b/>
          <w:sz w:val="20"/>
          <w:szCs w:val="20"/>
        </w:rPr>
      </w:pPr>
    </w:p>
    <w:p w14:paraId="68D0C99F" w14:textId="477F52EC" w:rsidR="002B5FFE" w:rsidRPr="006A148F" w:rsidRDefault="006A148F" w:rsidP="00A645F4">
      <w:pPr>
        <w:pStyle w:val="Default"/>
        <w:rPr>
          <w:rFonts w:ascii="Linotype Syntax Com" w:hAnsi="Linotype Syntax Com" w:cs="Times New Roman"/>
          <w:b/>
          <w:sz w:val="20"/>
          <w:szCs w:val="20"/>
        </w:rPr>
      </w:pPr>
      <w:r w:rsidRPr="006A148F">
        <w:rPr>
          <w:rFonts w:ascii="Linotype Syntax Com" w:hAnsi="Linotype Syntax Com" w:cs="Times New Roman"/>
          <w:b/>
          <w:sz w:val="20"/>
          <w:szCs w:val="20"/>
        </w:rPr>
        <w:t>Author Information</w:t>
      </w:r>
    </w:p>
    <w:p w14:paraId="7A9D0936" w14:textId="757768E1" w:rsidR="006A148F" w:rsidRPr="006A148F" w:rsidRDefault="006A148F" w:rsidP="00A645F4">
      <w:pPr>
        <w:pStyle w:val="Default"/>
        <w:rPr>
          <w:rFonts w:ascii="Linotype Syntax Com" w:hAnsi="Linotype Syntax Com" w:cs="Times New Roman"/>
          <w:sz w:val="20"/>
          <w:szCs w:val="20"/>
        </w:rPr>
      </w:pPr>
    </w:p>
    <w:p w14:paraId="61726A76" w14:textId="067239E0" w:rsidR="006A148F" w:rsidRPr="006A148F" w:rsidRDefault="006A148F" w:rsidP="006A148F">
      <w:pPr>
        <w:pStyle w:val="Default"/>
        <w:rPr>
          <w:rFonts w:ascii="Linotype Syntax Com" w:hAnsi="Linotype Syntax Com" w:cs="Times New Roman"/>
          <w:sz w:val="20"/>
          <w:szCs w:val="20"/>
          <w:lang w:val="en-GB"/>
        </w:rPr>
      </w:pPr>
      <w:r w:rsidRPr="006A148F">
        <w:rPr>
          <w:rFonts w:ascii="Linotype Syntax Com" w:hAnsi="Linotype Syntax Com" w:cs="Times New Roman"/>
          <w:sz w:val="20"/>
          <w:szCs w:val="20"/>
          <w:lang w:val="en-GB"/>
        </w:rPr>
        <w:t xml:space="preserve">Helen </w:t>
      </w:r>
      <w:proofErr w:type="spellStart"/>
      <w:r w:rsidRPr="006A148F">
        <w:rPr>
          <w:rFonts w:ascii="Linotype Syntax Com" w:hAnsi="Linotype Syntax Com" w:cs="Times New Roman"/>
          <w:sz w:val="20"/>
          <w:szCs w:val="20"/>
          <w:lang w:val="en-GB"/>
        </w:rPr>
        <w:t>Frowe</w:t>
      </w:r>
      <w:proofErr w:type="spellEnd"/>
      <w:r w:rsidRPr="006A148F">
        <w:rPr>
          <w:rFonts w:ascii="Linotype Syntax Com" w:hAnsi="Linotype Syntax Com" w:cs="Times New Roman"/>
          <w:sz w:val="20"/>
          <w:szCs w:val="20"/>
          <w:lang w:val="en-GB"/>
        </w:rPr>
        <w:t xml:space="preserve"> is Professor of Practical Philosophy and Wallenberg Academy Fellow at Stockholm University, where she directs the Stockholm Centre for the Ethics of War and Peace. Her research focuses on permissible harming, particularly harming in </w:t>
      </w:r>
      <w:proofErr w:type="spellStart"/>
      <w:r w:rsidRPr="006A148F">
        <w:rPr>
          <w:rFonts w:ascii="Linotype Syntax Com" w:hAnsi="Linotype Syntax Com" w:cs="Times New Roman"/>
          <w:sz w:val="20"/>
          <w:szCs w:val="20"/>
          <w:lang w:val="en-GB"/>
        </w:rPr>
        <w:t>self-defense</w:t>
      </w:r>
      <w:proofErr w:type="spellEnd"/>
      <w:r w:rsidRPr="006A148F">
        <w:rPr>
          <w:rFonts w:ascii="Linotype Syntax Com" w:hAnsi="Linotype Syntax Com" w:cs="Times New Roman"/>
          <w:sz w:val="20"/>
          <w:szCs w:val="20"/>
          <w:lang w:val="en-GB"/>
        </w:rPr>
        <w:t xml:space="preserve"> and war. She is the author of </w:t>
      </w:r>
      <w:r w:rsidRPr="006A148F">
        <w:rPr>
          <w:rFonts w:ascii="Linotype Syntax Com" w:hAnsi="Linotype Syntax Com" w:cs="Times New Roman"/>
          <w:i/>
          <w:sz w:val="20"/>
          <w:szCs w:val="20"/>
          <w:lang w:val="en-GB"/>
        </w:rPr>
        <w:t>Defensive Killing</w:t>
      </w:r>
      <w:r w:rsidRPr="006A148F">
        <w:rPr>
          <w:rFonts w:ascii="Linotype Syntax Com" w:hAnsi="Linotype Syntax Com" w:cs="Times New Roman"/>
          <w:sz w:val="20"/>
          <w:szCs w:val="20"/>
          <w:lang w:val="en-GB"/>
        </w:rPr>
        <w:t xml:space="preserve"> (Oxford, 2014) and </w:t>
      </w:r>
      <w:r w:rsidRPr="006A148F">
        <w:rPr>
          <w:rFonts w:ascii="Linotype Syntax Com" w:hAnsi="Linotype Syntax Com" w:cs="Times New Roman"/>
          <w:i/>
          <w:sz w:val="20"/>
          <w:szCs w:val="20"/>
          <w:lang w:val="en-GB"/>
        </w:rPr>
        <w:t>The Ethics of War and Peace: An Introduction</w:t>
      </w:r>
      <w:r w:rsidRPr="006A148F">
        <w:rPr>
          <w:rFonts w:ascii="Linotype Syntax Com" w:hAnsi="Linotype Syntax Com" w:cs="Times New Roman"/>
          <w:sz w:val="20"/>
          <w:szCs w:val="20"/>
          <w:lang w:val="en-GB"/>
        </w:rPr>
        <w:t xml:space="preserve"> (Routledge, 2011, 2014) and </w:t>
      </w:r>
      <w:proofErr w:type="spellStart"/>
      <w:r w:rsidRPr="006A148F">
        <w:rPr>
          <w:rFonts w:ascii="Linotype Syntax Com" w:hAnsi="Linotype Syntax Com" w:cs="Times New Roman"/>
          <w:sz w:val="20"/>
          <w:szCs w:val="20"/>
          <w:lang w:val="en-GB"/>
        </w:rPr>
        <w:t>coeditor</w:t>
      </w:r>
      <w:proofErr w:type="spellEnd"/>
      <w:r w:rsidRPr="006A148F">
        <w:rPr>
          <w:rFonts w:ascii="Linotype Syntax Com" w:hAnsi="Linotype Syntax Com" w:cs="Times New Roman"/>
          <w:sz w:val="20"/>
          <w:szCs w:val="20"/>
          <w:lang w:val="en-GB"/>
        </w:rPr>
        <w:t xml:space="preserve"> of </w:t>
      </w:r>
      <w:r w:rsidRPr="006A148F">
        <w:rPr>
          <w:rFonts w:ascii="Linotype Syntax Com" w:hAnsi="Linotype Syntax Com" w:cs="Times New Roman"/>
          <w:i/>
          <w:sz w:val="20"/>
          <w:szCs w:val="20"/>
          <w:lang w:val="en-GB"/>
        </w:rPr>
        <w:t>The Oxford Handbook of Ethics of War</w:t>
      </w:r>
      <w:r w:rsidRPr="006A148F">
        <w:rPr>
          <w:rFonts w:ascii="Linotype Syntax Com" w:hAnsi="Linotype Syntax Com" w:cs="Times New Roman"/>
          <w:sz w:val="20"/>
          <w:szCs w:val="20"/>
          <w:lang w:val="en-GB"/>
        </w:rPr>
        <w:t xml:space="preserve"> (Oxford, 2018) and </w:t>
      </w:r>
      <w:r w:rsidRPr="006A148F">
        <w:rPr>
          <w:rFonts w:ascii="Linotype Syntax Com" w:hAnsi="Linotype Syntax Com" w:cs="Times New Roman"/>
          <w:i/>
          <w:sz w:val="20"/>
          <w:szCs w:val="20"/>
          <w:lang w:val="en-GB"/>
        </w:rPr>
        <w:t>How We Fight: Ethics in War</w:t>
      </w:r>
      <w:r w:rsidRPr="006A148F">
        <w:rPr>
          <w:rFonts w:ascii="Linotype Syntax Com" w:hAnsi="Linotype Syntax Com" w:cs="Times New Roman"/>
          <w:sz w:val="20"/>
          <w:szCs w:val="20"/>
          <w:lang w:val="en-GB"/>
        </w:rPr>
        <w:t xml:space="preserve"> (Oxford, 2014). Her two most recent papers, on duties to rescue and civilian liability, appeared in </w:t>
      </w:r>
      <w:r w:rsidRPr="006A148F">
        <w:rPr>
          <w:rFonts w:ascii="Linotype Syntax Com" w:hAnsi="Linotype Syntax Com" w:cs="Times New Roman"/>
          <w:i/>
          <w:sz w:val="20"/>
          <w:szCs w:val="20"/>
          <w:lang w:val="en-GB"/>
        </w:rPr>
        <w:t>Ethics</w:t>
      </w:r>
      <w:r w:rsidRPr="006A148F">
        <w:rPr>
          <w:rFonts w:ascii="Linotype Syntax Com" w:hAnsi="Linotype Syntax Com" w:cs="Times New Roman"/>
          <w:sz w:val="20"/>
          <w:szCs w:val="20"/>
          <w:lang w:val="en-GB"/>
        </w:rPr>
        <w:t xml:space="preserve">; her work has also been published in </w:t>
      </w:r>
      <w:r w:rsidRPr="006A148F">
        <w:rPr>
          <w:rFonts w:ascii="Linotype Syntax Com" w:hAnsi="Linotype Syntax Com" w:cs="Times New Roman"/>
          <w:i/>
          <w:sz w:val="20"/>
          <w:szCs w:val="20"/>
          <w:lang w:val="en-GB"/>
        </w:rPr>
        <w:t>Philosophical Quarterly</w:t>
      </w:r>
      <w:r w:rsidRPr="006A148F">
        <w:rPr>
          <w:rFonts w:ascii="Linotype Syntax Com" w:hAnsi="Linotype Syntax Com" w:cs="Times New Roman"/>
          <w:sz w:val="20"/>
          <w:szCs w:val="20"/>
          <w:lang w:val="en-GB"/>
        </w:rPr>
        <w:t xml:space="preserve">, </w:t>
      </w:r>
      <w:r w:rsidRPr="006A148F">
        <w:rPr>
          <w:rFonts w:ascii="Linotype Syntax Com" w:hAnsi="Linotype Syntax Com" w:cs="Times New Roman"/>
          <w:i/>
          <w:sz w:val="20"/>
          <w:szCs w:val="20"/>
          <w:lang w:val="en-GB"/>
        </w:rPr>
        <w:t>Oxford Studies in Political Philosophy</w:t>
      </w:r>
      <w:r w:rsidRPr="006A148F">
        <w:rPr>
          <w:rFonts w:ascii="Linotype Syntax Com" w:hAnsi="Linotype Syntax Com" w:cs="Times New Roman"/>
          <w:sz w:val="20"/>
          <w:szCs w:val="20"/>
          <w:lang w:val="en-GB"/>
        </w:rPr>
        <w:t xml:space="preserve">, </w:t>
      </w:r>
      <w:r w:rsidRPr="006A148F">
        <w:rPr>
          <w:rFonts w:ascii="Linotype Syntax Com" w:hAnsi="Linotype Syntax Com" w:cs="Times New Roman"/>
          <w:i/>
          <w:sz w:val="20"/>
          <w:szCs w:val="20"/>
          <w:lang w:val="en-GB"/>
        </w:rPr>
        <w:t>Law and Philosophy</w:t>
      </w:r>
      <w:r w:rsidRPr="006A148F">
        <w:rPr>
          <w:rFonts w:ascii="Linotype Syntax Com" w:hAnsi="Linotype Syntax Com" w:cs="Times New Roman"/>
          <w:sz w:val="20"/>
          <w:szCs w:val="20"/>
          <w:lang w:val="en-GB"/>
        </w:rPr>
        <w:t xml:space="preserve">, </w:t>
      </w:r>
      <w:r w:rsidRPr="006A148F">
        <w:rPr>
          <w:rFonts w:ascii="Linotype Syntax Com" w:hAnsi="Linotype Syntax Com" w:cs="Times New Roman"/>
          <w:i/>
          <w:sz w:val="20"/>
          <w:szCs w:val="20"/>
          <w:lang w:val="en-GB"/>
        </w:rPr>
        <w:t>Ethics and International Affairs</w:t>
      </w:r>
      <w:r w:rsidRPr="006A148F">
        <w:rPr>
          <w:rFonts w:ascii="Linotype Syntax Com" w:hAnsi="Linotype Syntax Com" w:cs="Times New Roman"/>
          <w:sz w:val="20"/>
          <w:szCs w:val="20"/>
          <w:lang w:val="en-GB"/>
        </w:rPr>
        <w:t xml:space="preserve">, and </w:t>
      </w:r>
      <w:r w:rsidRPr="006A148F">
        <w:rPr>
          <w:rFonts w:ascii="Linotype Syntax Com" w:hAnsi="Linotype Syntax Com" w:cs="Times New Roman"/>
          <w:i/>
          <w:sz w:val="20"/>
          <w:szCs w:val="20"/>
          <w:lang w:val="en-GB"/>
        </w:rPr>
        <w:t>Proceedings of the Aristotelian Society</w:t>
      </w:r>
      <w:r w:rsidRPr="006A148F">
        <w:rPr>
          <w:rFonts w:ascii="Linotype Syntax Com" w:hAnsi="Linotype Syntax Com" w:cs="Times New Roman"/>
          <w:sz w:val="20"/>
          <w:szCs w:val="20"/>
          <w:lang w:val="en-GB"/>
        </w:rPr>
        <w:t xml:space="preserve">, among other journals. She is currently co-investigator (with Derek </w:t>
      </w:r>
      <w:proofErr w:type="spellStart"/>
      <w:r w:rsidRPr="006A148F">
        <w:rPr>
          <w:rFonts w:ascii="Linotype Syntax Com" w:hAnsi="Linotype Syntax Com" w:cs="Times New Roman"/>
          <w:sz w:val="20"/>
          <w:szCs w:val="20"/>
          <w:lang w:val="en-GB"/>
        </w:rPr>
        <w:t>Matravers</w:t>
      </w:r>
      <w:proofErr w:type="spellEnd"/>
      <w:r w:rsidRPr="006A148F">
        <w:rPr>
          <w:rFonts w:ascii="Linotype Syntax Com" w:hAnsi="Linotype Syntax Com" w:cs="Times New Roman"/>
          <w:sz w:val="20"/>
          <w:szCs w:val="20"/>
          <w:lang w:val="en-GB"/>
        </w:rPr>
        <w:t>) on the AHRC</w:t>
      </w:r>
      <w:r>
        <w:rPr>
          <w:rFonts w:ascii="Linotype Syntax Com" w:hAnsi="Linotype Syntax Com" w:cs="Times New Roman"/>
          <w:sz w:val="20"/>
          <w:szCs w:val="20"/>
          <w:lang w:val="en-GB"/>
        </w:rPr>
        <w:t>–</w:t>
      </w:r>
      <w:r w:rsidRPr="006A148F">
        <w:rPr>
          <w:rFonts w:ascii="Linotype Syntax Com" w:hAnsi="Linotype Syntax Com" w:cs="Times New Roman"/>
          <w:sz w:val="20"/>
          <w:szCs w:val="20"/>
          <w:lang w:val="en-GB"/>
        </w:rPr>
        <w:t>funded project “Heritage in War.”</w:t>
      </w:r>
    </w:p>
    <w:p w14:paraId="4794C038" w14:textId="77777777" w:rsidR="006A148F" w:rsidRPr="006A148F" w:rsidRDefault="006A148F" w:rsidP="006A148F">
      <w:pPr>
        <w:pStyle w:val="Default"/>
        <w:rPr>
          <w:rFonts w:ascii="Linotype Syntax Com" w:hAnsi="Linotype Syntax Com" w:cs="Times New Roman"/>
          <w:sz w:val="20"/>
          <w:szCs w:val="20"/>
          <w:lang w:val="en-GB"/>
        </w:rPr>
      </w:pPr>
    </w:p>
    <w:p w14:paraId="740ECC58" w14:textId="18D8198C" w:rsidR="006A148F" w:rsidRPr="006A148F" w:rsidRDefault="006A148F" w:rsidP="006A148F">
      <w:pPr>
        <w:pStyle w:val="Default"/>
        <w:rPr>
          <w:rFonts w:ascii="Linotype Syntax Com" w:hAnsi="Linotype Syntax Com" w:cs="Times New Roman"/>
          <w:sz w:val="20"/>
          <w:szCs w:val="20"/>
          <w:lang w:val="en-GB"/>
        </w:rPr>
      </w:pPr>
      <w:r w:rsidRPr="006A148F">
        <w:rPr>
          <w:rFonts w:ascii="Linotype Syntax Com" w:hAnsi="Linotype Syntax Com" w:cs="Times New Roman"/>
          <w:sz w:val="20"/>
          <w:szCs w:val="20"/>
          <w:lang w:val="en-GB"/>
        </w:rPr>
        <w:tab/>
        <w:t xml:space="preserve">Contact: </w:t>
      </w:r>
      <w:hyperlink r:id="rId6" w:history="1">
        <w:r w:rsidRPr="006A148F">
          <w:rPr>
            <w:rStyle w:val="Hyperlink"/>
            <w:rFonts w:ascii="Linotype Syntax Com" w:hAnsi="Linotype Syntax Com" w:cs="Times New Roman"/>
            <w:sz w:val="20"/>
            <w:szCs w:val="20"/>
            <w:lang w:val="en-GB"/>
          </w:rPr>
          <w:t>helen.frowe@philosophy.su.se</w:t>
        </w:r>
      </w:hyperlink>
      <w:r w:rsidRPr="006A148F">
        <w:rPr>
          <w:rFonts w:ascii="Linotype Syntax Com" w:hAnsi="Linotype Syntax Com" w:cs="Times New Roman"/>
          <w:sz w:val="20"/>
          <w:szCs w:val="20"/>
          <w:lang w:val="en-GB"/>
        </w:rPr>
        <w:t xml:space="preserve"> </w:t>
      </w:r>
    </w:p>
    <w:p w14:paraId="7D6B1D5C" w14:textId="77777777" w:rsidR="006A148F" w:rsidRPr="006A148F" w:rsidRDefault="006A148F" w:rsidP="006A148F">
      <w:pPr>
        <w:pStyle w:val="Default"/>
        <w:rPr>
          <w:rFonts w:ascii="Linotype Syntax Com" w:hAnsi="Linotype Syntax Com" w:cs="Times New Roman"/>
          <w:sz w:val="20"/>
          <w:szCs w:val="20"/>
          <w:lang w:val="en-GB"/>
        </w:rPr>
      </w:pPr>
    </w:p>
    <w:p w14:paraId="1152533A" w14:textId="067B1E99" w:rsidR="006A148F" w:rsidRPr="006A148F" w:rsidRDefault="006A148F" w:rsidP="006A148F">
      <w:pPr>
        <w:pStyle w:val="Default"/>
        <w:rPr>
          <w:rFonts w:ascii="Linotype Syntax Com" w:hAnsi="Linotype Syntax Com" w:cs="Times New Roman"/>
          <w:sz w:val="20"/>
          <w:szCs w:val="20"/>
          <w:lang w:val="en-GB"/>
        </w:rPr>
      </w:pPr>
      <w:r w:rsidRPr="006A148F">
        <w:rPr>
          <w:rFonts w:ascii="Linotype Syntax Com" w:hAnsi="Linotype Syntax Com" w:cs="Times New Roman"/>
          <w:sz w:val="20"/>
          <w:szCs w:val="20"/>
          <w:lang w:val="en-GB"/>
        </w:rPr>
        <w:t xml:space="preserve">Derek </w:t>
      </w:r>
      <w:proofErr w:type="spellStart"/>
      <w:r w:rsidRPr="006A148F">
        <w:rPr>
          <w:rFonts w:ascii="Linotype Syntax Com" w:hAnsi="Linotype Syntax Com" w:cs="Times New Roman"/>
          <w:sz w:val="20"/>
          <w:szCs w:val="20"/>
          <w:lang w:val="en-GB"/>
        </w:rPr>
        <w:t>Matravers</w:t>
      </w:r>
      <w:proofErr w:type="spellEnd"/>
      <w:r w:rsidRPr="006A148F">
        <w:rPr>
          <w:rFonts w:ascii="Linotype Syntax Com" w:hAnsi="Linotype Syntax Com" w:cs="Times New Roman"/>
          <w:sz w:val="20"/>
          <w:szCs w:val="20"/>
          <w:lang w:val="en-GB"/>
        </w:rPr>
        <w:t xml:space="preserve"> is Professor of Philosophy at the Open University and a senior member of Darwin College, Cambridge. He studied for his undergraduate degree at University College London before moving to Cambridge for his PhD. He has held visiting professorships at universities in Canada, New Zealand, and China. His recent work includes </w:t>
      </w:r>
      <w:r w:rsidRPr="006A148F">
        <w:rPr>
          <w:rFonts w:ascii="Linotype Syntax Com" w:hAnsi="Linotype Syntax Com" w:cs="Times New Roman"/>
          <w:i/>
          <w:sz w:val="20"/>
          <w:szCs w:val="20"/>
          <w:lang w:val="en-GB"/>
        </w:rPr>
        <w:t>Introducing Philosophy of Art: Eight Case Studies</w:t>
      </w:r>
      <w:r w:rsidRPr="006A148F">
        <w:rPr>
          <w:rFonts w:ascii="Linotype Syntax Com" w:hAnsi="Linotype Syntax Com" w:cs="Times New Roman"/>
          <w:sz w:val="20"/>
          <w:szCs w:val="20"/>
          <w:lang w:val="en-GB"/>
        </w:rPr>
        <w:t xml:space="preserve"> (Routledge, 2013), </w:t>
      </w:r>
      <w:r w:rsidRPr="006A148F">
        <w:rPr>
          <w:rFonts w:ascii="Linotype Syntax Com" w:hAnsi="Linotype Syntax Com" w:cs="Times New Roman"/>
          <w:i/>
          <w:sz w:val="20"/>
          <w:szCs w:val="20"/>
          <w:lang w:val="en-GB"/>
        </w:rPr>
        <w:t>Fiction and Narrative</w:t>
      </w:r>
      <w:r w:rsidRPr="006A148F">
        <w:rPr>
          <w:rFonts w:ascii="Linotype Syntax Com" w:hAnsi="Linotype Syntax Com" w:cs="Times New Roman"/>
          <w:sz w:val="20"/>
          <w:szCs w:val="20"/>
          <w:lang w:val="en-GB"/>
        </w:rPr>
        <w:t xml:space="preserve"> (Oxford, 2014), and </w:t>
      </w:r>
      <w:r w:rsidRPr="006A148F">
        <w:rPr>
          <w:rFonts w:ascii="Linotype Syntax Com" w:hAnsi="Linotype Syntax Com" w:cs="Times New Roman"/>
          <w:i/>
          <w:sz w:val="20"/>
          <w:szCs w:val="20"/>
          <w:lang w:val="en-GB"/>
        </w:rPr>
        <w:t>Empathy</w:t>
      </w:r>
      <w:r w:rsidRPr="006A148F">
        <w:rPr>
          <w:rFonts w:ascii="Linotype Syntax Com" w:hAnsi="Linotype Syntax Com" w:cs="Times New Roman"/>
          <w:sz w:val="20"/>
          <w:szCs w:val="20"/>
          <w:lang w:val="en-GB"/>
        </w:rPr>
        <w:t xml:space="preserve"> (Polity, 2017). In addition, he is the author of </w:t>
      </w:r>
      <w:r w:rsidRPr="006A148F">
        <w:rPr>
          <w:rFonts w:ascii="Linotype Syntax Com" w:hAnsi="Linotype Syntax Com" w:cs="Times New Roman"/>
          <w:i/>
          <w:sz w:val="20"/>
          <w:szCs w:val="20"/>
          <w:lang w:val="en-GB"/>
        </w:rPr>
        <w:t>Art and Emotion</w:t>
      </w:r>
      <w:r w:rsidRPr="006A148F">
        <w:rPr>
          <w:rFonts w:ascii="Linotype Syntax Com" w:hAnsi="Linotype Syntax Com" w:cs="Times New Roman"/>
          <w:sz w:val="20"/>
          <w:szCs w:val="20"/>
          <w:lang w:val="en-GB"/>
        </w:rPr>
        <w:t xml:space="preserve"> (Oxford, 1998), as well as numerous articles on aesthetics, ethics, and the philosophy of mind. He is the editor, with Paloma </w:t>
      </w:r>
      <w:proofErr w:type="spellStart"/>
      <w:r w:rsidRPr="006A148F">
        <w:rPr>
          <w:rFonts w:ascii="Linotype Syntax Com" w:hAnsi="Linotype Syntax Com" w:cs="Times New Roman"/>
          <w:sz w:val="20"/>
          <w:szCs w:val="20"/>
          <w:lang w:val="en-GB"/>
        </w:rPr>
        <w:t>Atencia</w:t>
      </w:r>
      <w:proofErr w:type="spellEnd"/>
      <w:r w:rsidRPr="006A148F">
        <w:rPr>
          <w:rFonts w:ascii="Linotype Syntax Com" w:hAnsi="Linotype Syntax Com" w:cs="Times New Roman"/>
          <w:sz w:val="20"/>
          <w:szCs w:val="20"/>
          <w:lang w:val="en-GB"/>
        </w:rPr>
        <w:t xml:space="preserve">-Linares, of the </w:t>
      </w:r>
      <w:r w:rsidRPr="006A148F">
        <w:rPr>
          <w:rFonts w:ascii="Linotype Syntax Com" w:hAnsi="Linotype Syntax Com" w:cs="Times New Roman"/>
          <w:i/>
          <w:sz w:val="20"/>
          <w:szCs w:val="20"/>
          <w:lang w:val="en-GB"/>
        </w:rPr>
        <w:t>British Journal of Aesthetics</w:t>
      </w:r>
      <w:r w:rsidRPr="006A148F">
        <w:rPr>
          <w:rFonts w:ascii="Linotype Syntax Com" w:hAnsi="Linotype Syntax Com" w:cs="Times New Roman"/>
          <w:sz w:val="20"/>
          <w:szCs w:val="20"/>
          <w:lang w:val="en-GB"/>
        </w:rPr>
        <w:t xml:space="preserve">. Since 2017 he has, along with Helen </w:t>
      </w:r>
      <w:proofErr w:type="spellStart"/>
      <w:r w:rsidRPr="006A148F">
        <w:rPr>
          <w:rFonts w:ascii="Linotype Syntax Com" w:hAnsi="Linotype Syntax Com" w:cs="Times New Roman"/>
          <w:sz w:val="20"/>
          <w:szCs w:val="20"/>
          <w:lang w:val="en-GB"/>
        </w:rPr>
        <w:t>Frowe</w:t>
      </w:r>
      <w:proofErr w:type="spellEnd"/>
      <w:r w:rsidRPr="006A148F">
        <w:rPr>
          <w:rFonts w:ascii="Linotype Syntax Com" w:hAnsi="Linotype Syntax Com" w:cs="Times New Roman"/>
          <w:sz w:val="20"/>
          <w:szCs w:val="20"/>
          <w:lang w:val="en-GB"/>
        </w:rPr>
        <w:t>, directed the AHRC</w:t>
      </w:r>
      <w:r>
        <w:rPr>
          <w:rFonts w:ascii="Linotype Syntax Com" w:hAnsi="Linotype Syntax Com" w:cs="Times New Roman"/>
          <w:sz w:val="20"/>
          <w:szCs w:val="20"/>
          <w:lang w:val="en-GB"/>
        </w:rPr>
        <w:t>–</w:t>
      </w:r>
      <w:r w:rsidRPr="006A148F">
        <w:rPr>
          <w:rFonts w:ascii="Linotype Syntax Com" w:hAnsi="Linotype Syntax Com" w:cs="Times New Roman"/>
          <w:sz w:val="20"/>
          <w:szCs w:val="20"/>
          <w:lang w:val="en-GB"/>
        </w:rPr>
        <w:t>funded project “Heritage in War.”</w:t>
      </w:r>
    </w:p>
    <w:p w14:paraId="00FF8125" w14:textId="2B7832D4" w:rsidR="006A148F" w:rsidRPr="006A148F" w:rsidRDefault="006A148F" w:rsidP="00A645F4">
      <w:pPr>
        <w:pStyle w:val="Default"/>
        <w:rPr>
          <w:rFonts w:ascii="Linotype Syntax Com" w:hAnsi="Linotype Syntax Com" w:cs="Times New Roman"/>
          <w:sz w:val="20"/>
          <w:szCs w:val="20"/>
        </w:rPr>
      </w:pPr>
      <w:r w:rsidRPr="006A148F">
        <w:rPr>
          <w:rFonts w:ascii="Linotype Syntax Com" w:hAnsi="Linotype Syntax Com" w:cs="Times New Roman"/>
          <w:sz w:val="20"/>
          <w:szCs w:val="20"/>
        </w:rPr>
        <w:tab/>
      </w:r>
    </w:p>
    <w:p w14:paraId="3D42A830" w14:textId="5A26E9E1" w:rsidR="006A148F" w:rsidRPr="006A148F" w:rsidRDefault="006A148F" w:rsidP="00A645F4">
      <w:pPr>
        <w:pStyle w:val="Default"/>
        <w:rPr>
          <w:rFonts w:ascii="Linotype Syntax Com" w:hAnsi="Linotype Syntax Com" w:cs="Times New Roman"/>
          <w:sz w:val="20"/>
          <w:szCs w:val="20"/>
        </w:rPr>
      </w:pPr>
      <w:r w:rsidRPr="006A148F">
        <w:rPr>
          <w:rFonts w:ascii="Linotype Syntax Com" w:hAnsi="Linotype Syntax Com" w:cs="Times New Roman"/>
          <w:sz w:val="20"/>
          <w:szCs w:val="20"/>
        </w:rPr>
        <w:tab/>
        <w:t>Helen is the main contact.</w:t>
      </w:r>
    </w:p>
    <w:p w14:paraId="09236EF4" w14:textId="77777777" w:rsidR="006A148F" w:rsidRPr="006A148F" w:rsidRDefault="006A148F" w:rsidP="00A645F4">
      <w:pPr>
        <w:rPr>
          <w:rFonts w:ascii="Linotype Syntax Com" w:hAnsi="Linotype Syntax Com"/>
          <w:sz w:val="20"/>
          <w:szCs w:val="20"/>
        </w:rPr>
      </w:pPr>
    </w:p>
    <w:p w14:paraId="360A608F" w14:textId="77777777" w:rsidR="006A148F" w:rsidRPr="006A148F" w:rsidRDefault="006A148F" w:rsidP="00A645F4">
      <w:pPr>
        <w:rPr>
          <w:rFonts w:ascii="Linotype Syntax Com" w:hAnsi="Linotype Syntax Com"/>
          <w:sz w:val="20"/>
          <w:szCs w:val="20"/>
        </w:rPr>
      </w:pPr>
    </w:p>
    <w:p w14:paraId="0DD49237" w14:textId="20550980" w:rsidR="002B5FFE" w:rsidRDefault="002B5FFE" w:rsidP="006A148F">
      <w:pPr>
        <w:rPr>
          <w:rFonts w:ascii="Linotype Syntax Com" w:hAnsi="Linotype Syntax Com"/>
          <w:b/>
          <w:sz w:val="20"/>
          <w:szCs w:val="20"/>
        </w:rPr>
      </w:pPr>
      <w:r w:rsidRPr="006A148F">
        <w:rPr>
          <w:rFonts w:ascii="Linotype Syntax Com" w:hAnsi="Linotype Syntax Com"/>
          <w:b/>
          <w:sz w:val="20"/>
          <w:szCs w:val="20"/>
        </w:rPr>
        <w:t>Jacket Design/Cover Pool</w:t>
      </w:r>
    </w:p>
    <w:p w14:paraId="795A3AE7" w14:textId="77777777" w:rsidR="006A148F" w:rsidRPr="006A148F" w:rsidRDefault="006A148F" w:rsidP="006A148F">
      <w:pPr>
        <w:rPr>
          <w:rFonts w:ascii="Linotype Syntax Com" w:hAnsi="Linotype Syntax Com"/>
          <w:b/>
          <w:sz w:val="20"/>
          <w:szCs w:val="20"/>
        </w:rPr>
      </w:pPr>
    </w:p>
    <w:p w14:paraId="484FFC3E" w14:textId="434AD874" w:rsidR="002B5FFE" w:rsidRPr="006A148F" w:rsidRDefault="00F372B1" w:rsidP="00A645F4">
      <w:pPr>
        <w:pStyle w:val="Default"/>
        <w:rPr>
          <w:rFonts w:ascii="Linotype Syntax Com" w:hAnsi="Linotype Syntax Com" w:cs="Times New Roman"/>
          <w:sz w:val="20"/>
          <w:szCs w:val="20"/>
        </w:rPr>
      </w:pPr>
      <w:r w:rsidRPr="006A148F">
        <w:rPr>
          <w:rFonts w:ascii="Linotype Syntax Com" w:hAnsi="Linotype Syntax Com" w:cs="Times New Roman"/>
          <w:sz w:val="20"/>
          <w:szCs w:val="20"/>
        </w:rPr>
        <w:t>Image pool attached. The authors prefer option #</w:t>
      </w:r>
      <w:r w:rsidR="00710207" w:rsidRPr="006A148F">
        <w:rPr>
          <w:rFonts w:ascii="Linotype Syntax Com" w:hAnsi="Linotype Syntax Com" w:cs="Times New Roman"/>
          <w:sz w:val="20"/>
          <w:szCs w:val="20"/>
        </w:rPr>
        <w:t>1</w:t>
      </w:r>
      <w:r w:rsidRPr="006A148F">
        <w:rPr>
          <w:rFonts w:ascii="Linotype Syntax Com" w:hAnsi="Linotype Syntax Com" w:cs="Times New Roman"/>
          <w:sz w:val="20"/>
          <w:szCs w:val="20"/>
        </w:rPr>
        <w:t xml:space="preserve"> and Jim prefers option #</w:t>
      </w:r>
      <w:r w:rsidR="00710207" w:rsidRPr="006A148F">
        <w:rPr>
          <w:rFonts w:ascii="Linotype Syntax Com" w:hAnsi="Linotype Syntax Com" w:cs="Times New Roman"/>
          <w:sz w:val="20"/>
          <w:szCs w:val="20"/>
        </w:rPr>
        <w:t>2</w:t>
      </w:r>
      <w:r w:rsidRPr="006A148F">
        <w:rPr>
          <w:rFonts w:ascii="Linotype Syntax Com" w:hAnsi="Linotype Syntax Com" w:cs="Times New Roman"/>
          <w:sz w:val="20"/>
          <w:szCs w:val="20"/>
        </w:rPr>
        <w:t xml:space="preserve">. We should try to go with Jim’s pick, if possible, but Jeffrey and Greg </w:t>
      </w:r>
      <w:r w:rsidR="000C269B" w:rsidRPr="006A148F">
        <w:rPr>
          <w:rFonts w:ascii="Linotype Syntax Com" w:hAnsi="Linotype Syntax Com" w:cs="Times New Roman"/>
          <w:sz w:val="20"/>
          <w:szCs w:val="20"/>
        </w:rPr>
        <w:t xml:space="preserve">want </w:t>
      </w:r>
      <w:r w:rsidRPr="006A148F">
        <w:rPr>
          <w:rFonts w:ascii="Linotype Syntax Com" w:hAnsi="Linotype Syntax Com" w:cs="Times New Roman"/>
          <w:sz w:val="20"/>
          <w:szCs w:val="20"/>
        </w:rPr>
        <w:t>to explore whether Jim’s pick works with type treatments. Jim to review cover options with type in place in first pages.</w:t>
      </w:r>
    </w:p>
    <w:p w14:paraId="273DCDD8" w14:textId="77777777" w:rsidR="000C269B" w:rsidRPr="006A148F" w:rsidRDefault="000C269B" w:rsidP="00A645F4">
      <w:pPr>
        <w:pStyle w:val="Default"/>
        <w:rPr>
          <w:rFonts w:ascii="Linotype Syntax Com" w:hAnsi="Linotype Syntax Com" w:cs="Times New Roman"/>
          <w:sz w:val="20"/>
          <w:szCs w:val="20"/>
        </w:rPr>
      </w:pPr>
    </w:p>
    <w:p w14:paraId="3F8CB9CE" w14:textId="77777777" w:rsidR="002B5FFE" w:rsidRPr="006A148F" w:rsidRDefault="002B5FFE" w:rsidP="00A645F4">
      <w:pPr>
        <w:pStyle w:val="Default"/>
        <w:rPr>
          <w:rFonts w:ascii="Linotype Syntax Com" w:hAnsi="Linotype Syntax Com" w:cs="Times New Roman"/>
          <w:b/>
          <w:sz w:val="20"/>
          <w:szCs w:val="20"/>
        </w:rPr>
      </w:pPr>
    </w:p>
    <w:p w14:paraId="14C0E12A" w14:textId="77777777" w:rsidR="002B5FFE" w:rsidRPr="006A148F" w:rsidRDefault="002B5FFE" w:rsidP="00A645F4">
      <w:pPr>
        <w:rPr>
          <w:rFonts w:ascii="Linotype Syntax Com" w:hAnsi="Linotype Syntax Com"/>
          <w:b/>
          <w:sz w:val="20"/>
          <w:szCs w:val="20"/>
        </w:rPr>
      </w:pPr>
      <w:r w:rsidRPr="006A148F">
        <w:rPr>
          <w:rFonts w:ascii="Linotype Syntax Com" w:hAnsi="Linotype Syntax Com"/>
          <w:b/>
          <w:sz w:val="20"/>
          <w:szCs w:val="20"/>
        </w:rPr>
        <w:t>Cover Copy</w:t>
      </w:r>
    </w:p>
    <w:p w14:paraId="55EBCEF7" w14:textId="77777777" w:rsidR="002B5FFE" w:rsidRPr="006A148F" w:rsidRDefault="002B5FFE" w:rsidP="00A645F4">
      <w:pPr>
        <w:pStyle w:val="Default"/>
        <w:rPr>
          <w:rFonts w:ascii="Linotype Syntax Com" w:hAnsi="Linotype Syntax Com" w:cs="Times New Roman"/>
          <w:sz w:val="20"/>
          <w:szCs w:val="20"/>
        </w:rPr>
      </w:pPr>
    </w:p>
    <w:p w14:paraId="001E745A" w14:textId="7C59DAA7" w:rsidR="002B5FFE" w:rsidRPr="006A148F" w:rsidRDefault="00F372B1" w:rsidP="00A645F4">
      <w:pPr>
        <w:pStyle w:val="Default"/>
        <w:rPr>
          <w:rFonts w:ascii="Linotype Syntax Com" w:hAnsi="Linotype Syntax Com" w:cs="Times New Roman"/>
          <w:sz w:val="20"/>
          <w:szCs w:val="20"/>
        </w:rPr>
      </w:pPr>
      <w:r w:rsidRPr="006A148F">
        <w:rPr>
          <w:rFonts w:ascii="Linotype Syntax Com" w:hAnsi="Linotype Syntax Com" w:cs="Times New Roman"/>
          <w:sz w:val="20"/>
          <w:szCs w:val="20"/>
        </w:rPr>
        <w:t>Please follow the style of the first two Occasional Papers re: relative sizing and weight of display type.</w:t>
      </w:r>
    </w:p>
    <w:p w14:paraId="1E2631D4" w14:textId="3A5260EA" w:rsidR="00F372B1" w:rsidRPr="006A148F" w:rsidRDefault="00F372B1" w:rsidP="00A645F4">
      <w:pPr>
        <w:pStyle w:val="Default"/>
        <w:rPr>
          <w:rFonts w:ascii="Linotype Syntax Com" w:hAnsi="Linotype Syntax Com" w:cs="Linotype Syntax Com Regular"/>
          <w:sz w:val="20"/>
          <w:szCs w:val="20"/>
        </w:rPr>
      </w:pPr>
    </w:p>
    <w:p w14:paraId="556886C9" w14:textId="77777777" w:rsidR="00F372B1" w:rsidRPr="006A148F" w:rsidRDefault="00F372B1" w:rsidP="00A645F4">
      <w:pPr>
        <w:rPr>
          <w:rFonts w:ascii="Linotype Syntax Com" w:hAnsi="Linotype Syntax Com"/>
          <w:sz w:val="20"/>
          <w:szCs w:val="20"/>
        </w:rPr>
      </w:pPr>
      <w:r w:rsidRPr="006A148F">
        <w:rPr>
          <w:rFonts w:ascii="Linotype Syntax Com" w:hAnsi="Linotype Syntax Com"/>
          <w:sz w:val="20"/>
          <w:szCs w:val="20"/>
        </w:rPr>
        <w:t xml:space="preserve">J. PAUL GETTY TRUST OCCASIONAL PAPERS </w:t>
      </w:r>
    </w:p>
    <w:p w14:paraId="2607B147" w14:textId="77777777" w:rsidR="00F372B1" w:rsidRPr="006A148F" w:rsidRDefault="00F372B1" w:rsidP="00A645F4">
      <w:pPr>
        <w:rPr>
          <w:rFonts w:ascii="Linotype Syntax Com" w:hAnsi="Linotype Syntax Com"/>
          <w:sz w:val="20"/>
          <w:szCs w:val="20"/>
        </w:rPr>
      </w:pPr>
      <w:r w:rsidRPr="006A148F">
        <w:rPr>
          <w:rFonts w:ascii="Linotype Syntax Com" w:hAnsi="Linotype Syntax Com"/>
          <w:sz w:val="20"/>
          <w:szCs w:val="20"/>
        </w:rPr>
        <w:t>IN CULTURAL HERITAGE POLICY</w:t>
      </w:r>
    </w:p>
    <w:p w14:paraId="1028A59F" w14:textId="77777777" w:rsidR="00F372B1" w:rsidRPr="006A148F" w:rsidRDefault="00F372B1" w:rsidP="00A645F4">
      <w:pPr>
        <w:rPr>
          <w:rFonts w:ascii="Linotype Syntax Com" w:hAnsi="Linotype Syntax Com"/>
          <w:sz w:val="20"/>
          <w:szCs w:val="20"/>
        </w:rPr>
      </w:pPr>
    </w:p>
    <w:p w14:paraId="02667A6A" w14:textId="77777777" w:rsidR="00F372B1" w:rsidRPr="006A148F" w:rsidRDefault="00F372B1" w:rsidP="00A645F4">
      <w:pPr>
        <w:rPr>
          <w:rFonts w:ascii="Linotype Syntax Com" w:hAnsi="Linotype Syntax Com"/>
          <w:sz w:val="20"/>
          <w:szCs w:val="20"/>
        </w:rPr>
      </w:pPr>
      <w:r w:rsidRPr="006A148F">
        <w:rPr>
          <w:rFonts w:ascii="Linotype Syntax Com" w:hAnsi="Linotype Syntax Com"/>
          <w:sz w:val="20"/>
          <w:szCs w:val="20"/>
        </w:rPr>
        <w:t>NUMBER 3</w:t>
      </w:r>
    </w:p>
    <w:p w14:paraId="3072EA15" w14:textId="77777777" w:rsidR="00F372B1" w:rsidRPr="006A148F" w:rsidRDefault="00F372B1" w:rsidP="00A645F4">
      <w:pPr>
        <w:rPr>
          <w:rFonts w:ascii="Linotype Syntax Com" w:hAnsi="Linotype Syntax Com"/>
          <w:sz w:val="20"/>
          <w:szCs w:val="20"/>
        </w:rPr>
      </w:pPr>
      <w:r w:rsidRPr="006A148F">
        <w:rPr>
          <w:rFonts w:ascii="Linotype Syntax Com" w:hAnsi="Linotype Syntax Com"/>
          <w:sz w:val="20"/>
          <w:szCs w:val="20"/>
        </w:rPr>
        <w:lastRenderedPageBreak/>
        <w:t>2019</w:t>
      </w:r>
    </w:p>
    <w:p w14:paraId="438AFC9A" w14:textId="77777777" w:rsidR="00F372B1" w:rsidRPr="006A148F" w:rsidRDefault="00F372B1" w:rsidP="00A645F4">
      <w:pPr>
        <w:rPr>
          <w:rFonts w:ascii="Linotype Syntax Com" w:hAnsi="Linotype Syntax Com"/>
          <w:sz w:val="20"/>
          <w:szCs w:val="20"/>
        </w:rPr>
      </w:pPr>
    </w:p>
    <w:p w14:paraId="460969AD" w14:textId="77777777" w:rsidR="00F372B1" w:rsidRPr="006A148F" w:rsidRDefault="00F372B1" w:rsidP="00A645F4">
      <w:pPr>
        <w:rPr>
          <w:rFonts w:ascii="Linotype Syntax Com" w:hAnsi="Linotype Syntax Com"/>
          <w:sz w:val="20"/>
          <w:szCs w:val="20"/>
        </w:rPr>
      </w:pPr>
    </w:p>
    <w:p w14:paraId="7227E17E" w14:textId="77777777" w:rsidR="00F372B1" w:rsidRPr="006A148F" w:rsidRDefault="00F372B1" w:rsidP="00A645F4">
      <w:pPr>
        <w:rPr>
          <w:rFonts w:ascii="Linotype Syntax Com" w:hAnsi="Linotype Syntax Com"/>
          <w:sz w:val="20"/>
          <w:szCs w:val="20"/>
        </w:rPr>
      </w:pPr>
      <w:r w:rsidRPr="006A148F">
        <w:rPr>
          <w:rFonts w:ascii="Linotype Syntax Com" w:hAnsi="Linotype Syntax Com"/>
          <w:sz w:val="20"/>
          <w:szCs w:val="20"/>
        </w:rPr>
        <w:t>Conflict and Cultural Heritage</w:t>
      </w:r>
    </w:p>
    <w:p w14:paraId="7F02A232" w14:textId="77777777" w:rsidR="00F372B1" w:rsidRPr="006A148F" w:rsidRDefault="00F372B1" w:rsidP="00A645F4">
      <w:pPr>
        <w:rPr>
          <w:rFonts w:ascii="Linotype Syntax Com" w:hAnsi="Linotype Syntax Com"/>
          <w:sz w:val="20"/>
          <w:szCs w:val="20"/>
        </w:rPr>
      </w:pPr>
      <w:r w:rsidRPr="006A148F">
        <w:rPr>
          <w:rFonts w:ascii="Linotype Syntax Com" w:hAnsi="Linotype Syntax Com"/>
          <w:sz w:val="20"/>
          <w:szCs w:val="20"/>
        </w:rPr>
        <w:t>A Moral Analysis of the Challenges of Heritage Protection</w:t>
      </w:r>
    </w:p>
    <w:p w14:paraId="23154915" w14:textId="77777777" w:rsidR="00F372B1" w:rsidRPr="006A148F" w:rsidRDefault="00F372B1" w:rsidP="00A645F4">
      <w:pPr>
        <w:rPr>
          <w:rFonts w:ascii="Linotype Syntax Com" w:hAnsi="Linotype Syntax Com"/>
          <w:sz w:val="20"/>
          <w:szCs w:val="20"/>
        </w:rPr>
      </w:pPr>
    </w:p>
    <w:p w14:paraId="02A17A48" w14:textId="77777777" w:rsidR="00F372B1" w:rsidRPr="006A148F" w:rsidRDefault="00F372B1" w:rsidP="00A645F4">
      <w:pPr>
        <w:rPr>
          <w:rFonts w:ascii="Linotype Syntax Com" w:hAnsi="Linotype Syntax Com"/>
          <w:sz w:val="20"/>
          <w:szCs w:val="20"/>
        </w:rPr>
      </w:pPr>
      <w:r w:rsidRPr="006A148F">
        <w:rPr>
          <w:rFonts w:ascii="Linotype Syntax Com" w:hAnsi="Linotype Syntax Com"/>
          <w:sz w:val="20"/>
          <w:szCs w:val="20"/>
        </w:rPr>
        <w:t xml:space="preserve">Helen </w:t>
      </w:r>
      <w:proofErr w:type="spellStart"/>
      <w:r w:rsidRPr="006A148F">
        <w:rPr>
          <w:rFonts w:ascii="Linotype Syntax Com" w:hAnsi="Linotype Syntax Com"/>
          <w:sz w:val="20"/>
          <w:szCs w:val="20"/>
        </w:rPr>
        <w:t>Frowe</w:t>
      </w:r>
      <w:proofErr w:type="spellEnd"/>
      <w:r w:rsidRPr="006A148F">
        <w:rPr>
          <w:rFonts w:ascii="Linotype Syntax Com" w:hAnsi="Linotype Syntax Com"/>
          <w:sz w:val="20"/>
          <w:szCs w:val="20"/>
        </w:rPr>
        <w:t xml:space="preserve"> and Derek </w:t>
      </w:r>
      <w:proofErr w:type="spellStart"/>
      <w:r w:rsidRPr="006A148F">
        <w:rPr>
          <w:rFonts w:ascii="Linotype Syntax Com" w:hAnsi="Linotype Syntax Com"/>
          <w:sz w:val="20"/>
          <w:szCs w:val="20"/>
        </w:rPr>
        <w:t>Matravers</w:t>
      </w:r>
      <w:proofErr w:type="spellEnd"/>
    </w:p>
    <w:p w14:paraId="055CD51E" w14:textId="77777777" w:rsidR="00F372B1" w:rsidRPr="006A148F" w:rsidRDefault="00F372B1" w:rsidP="00A645F4">
      <w:pPr>
        <w:pStyle w:val="Default"/>
        <w:rPr>
          <w:rFonts w:ascii="Linotype Syntax Com" w:hAnsi="Linotype Syntax Com" w:cs="Linotype Syntax Com Regular"/>
          <w:sz w:val="20"/>
          <w:szCs w:val="20"/>
        </w:rPr>
      </w:pPr>
    </w:p>
    <w:p w14:paraId="2B624171" w14:textId="77777777" w:rsidR="002B5FFE" w:rsidRPr="006A148F" w:rsidRDefault="002B5FFE" w:rsidP="00A645F4">
      <w:pPr>
        <w:pStyle w:val="Default"/>
        <w:rPr>
          <w:rFonts w:ascii="Linotype Syntax Com" w:hAnsi="Linotype Syntax Com" w:cs="Times New Roman"/>
          <w:sz w:val="20"/>
          <w:szCs w:val="20"/>
        </w:rPr>
      </w:pPr>
    </w:p>
    <w:p w14:paraId="73755C5C" w14:textId="77777777" w:rsidR="002B5FFE" w:rsidRPr="006A148F" w:rsidRDefault="002B5FFE" w:rsidP="00A645F4">
      <w:pPr>
        <w:rPr>
          <w:rFonts w:ascii="Linotype Syntax Com" w:hAnsi="Linotype Syntax Com"/>
          <w:sz w:val="20"/>
          <w:szCs w:val="20"/>
        </w:rPr>
      </w:pPr>
    </w:p>
    <w:p w14:paraId="7865252D" w14:textId="77777777" w:rsidR="002B5FFE" w:rsidRPr="006A148F" w:rsidRDefault="002B5FFE" w:rsidP="00A645F4">
      <w:pPr>
        <w:rPr>
          <w:rFonts w:ascii="Linotype Syntax Com" w:hAnsi="Linotype Syntax Com"/>
          <w:sz w:val="20"/>
          <w:szCs w:val="20"/>
        </w:rPr>
      </w:pPr>
    </w:p>
    <w:p w14:paraId="5B501938" w14:textId="77777777" w:rsidR="002B5FFE" w:rsidRPr="006A148F" w:rsidRDefault="002B5FFE" w:rsidP="00A645F4">
      <w:pPr>
        <w:rPr>
          <w:rFonts w:ascii="Linotype Syntax Com" w:hAnsi="Linotype Syntax Com"/>
          <w:b/>
          <w:sz w:val="20"/>
          <w:szCs w:val="20"/>
        </w:rPr>
      </w:pPr>
      <w:r w:rsidRPr="006A148F">
        <w:rPr>
          <w:rFonts w:ascii="Linotype Syntax Com" w:hAnsi="Linotype Syntax Com"/>
          <w:b/>
          <w:sz w:val="20"/>
          <w:szCs w:val="20"/>
        </w:rPr>
        <w:t>Schedule</w:t>
      </w:r>
    </w:p>
    <w:p w14:paraId="2AE46C83"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Include comments re: exhibition opening, events, or other issues that may impact the production schedule. Insert key dates if provided prior to launch.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3116"/>
        <w:gridCol w:w="3119"/>
      </w:tblGrid>
      <w:tr w:rsidR="002B5FFE" w:rsidRPr="006A148F" w14:paraId="27F07BCB" w14:textId="77777777" w:rsidTr="000927A4">
        <w:trPr>
          <w:trHeight w:val="208"/>
        </w:trPr>
        <w:tc>
          <w:tcPr>
            <w:tcW w:w="3125" w:type="dxa"/>
          </w:tcPr>
          <w:p w14:paraId="18239809" w14:textId="77777777" w:rsidR="002B5FFE" w:rsidRPr="006A148F" w:rsidRDefault="002B5FFE" w:rsidP="00A645F4">
            <w:pPr>
              <w:rPr>
                <w:rFonts w:ascii="Linotype Syntax Com" w:hAnsi="Linotype Syntax Com" w:cs="Times New Roman"/>
                <w:sz w:val="20"/>
                <w:szCs w:val="20"/>
              </w:rPr>
            </w:pPr>
          </w:p>
        </w:tc>
        <w:tc>
          <w:tcPr>
            <w:tcW w:w="3116" w:type="dxa"/>
          </w:tcPr>
          <w:p w14:paraId="288C5ED2"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Original (BP) Plan</w:t>
            </w:r>
          </w:p>
        </w:tc>
        <w:tc>
          <w:tcPr>
            <w:tcW w:w="3119" w:type="dxa"/>
          </w:tcPr>
          <w:p w14:paraId="2C1E780E"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Revised?</w:t>
            </w:r>
          </w:p>
        </w:tc>
      </w:tr>
      <w:tr w:rsidR="002B5FFE" w:rsidRPr="006A148F" w14:paraId="54D124A6" w14:textId="77777777" w:rsidTr="000927A4">
        <w:trPr>
          <w:trHeight w:val="208"/>
        </w:trPr>
        <w:tc>
          <w:tcPr>
            <w:tcW w:w="3125" w:type="dxa"/>
          </w:tcPr>
          <w:p w14:paraId="4FC9D1E5"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Ms. due</w:t>
            </w:r>
          </w:p>
        </w:tc>
        <w:tc>
          <w:tcPr>
            <w:tcW w:w="3116" w:type="dxa"/>
          </w:tcPr>
          <w:p w14:paraId="0C860C0C" w14:textId="54D2A5F3" w:rsidR="002B5FFE" w:rsidRPr="006A148F" w:rsidRDefault="00430A31" w:rsidP="00A645F4">
            <w:pPr>
              <w:rPr>
                <w:rFonts w:ascii="Linotype Syntax Com" w:hAnsi="Linotype Syntax Com" w:cs="Times New Roman"/>
                <w:sz w:val="20"/>
                <w:szCs w:val="20"/>
              </w:rPr>
            </w:pPr>
            <w:r w:rsidRPr="006A148F">
              <w:rPr>
                <w:rFonts w:ascii="Linotype Syntax Com" w:hAnsi="Linotype Syntax Com" w:cs="Times New Roman"/>
                <w:sz w:val="20"/>
                <w:szCs w:val="20"/>
              </w:rPr>
              <w:t>5/15/19</w:t>
            </w:r>
          </w:p>
        </w:tc>
        <w:tc>
          <w:tcPr>
            <w:tcW w:w="3119" w:type="dxa"/>
          </w:tcPr>
          <w:p w14:paraId="0D88D146" w14:textId="77777777" w:rsidR="002B5FFE" w:rsidRPr="006A148F" w:rsidRDefault="002B5FFE" w:rsidP="00A645F4">
            <w:pPr>
              <w:rPr>
                <w:rFonts w:ascii="Linotype Syntax Com" w:hAnsi="Linotype Syntax Com" w:cs="Times New Roman"/>
                <w:sz w:val="20"/>
                <w:szCs w:val="20"/>
              </w:rPr>
            </w:pPr>
          </w:p>
        </w:tc>
      </w:tr>
      <w:tr w:rsidR="002B5FFE" w:rsidRPr="006A148F" w14:paraId="7CF1BBE5" w14:textId="77777777" w:rsidTr="000927A4">
        <w:trPr>
          <w:trHeight w:val="208"/>
        </w:trPr>
        <w:tc>
          <w:tcPr>
            <w:tcW w:w="3125" w:type="dxa"/>
          </w:tcPr>
          <w:p w14:paraId="46B67FDD"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Transmittal date</w:t>
            </w:r>
          </w:p>
          <w:p w14:paraId="5D92F0D8" w14:textId="77777777" w:rsidR="00CE1ED7"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First pages</w:t>
            </w:r>
          </w:p>
          <w:p w14:paraId="6DF28A30" w14:textId="4325378D" w:rsidR="00CE1ED7"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Files to printer</w:t>
            </w:r>
          </w:p>
        </w:tc>
        <w:tc>
          <w:tcPr>
            <w:tcW w:w="3116" w:type="dxa"/>
          </w:tcPr>
          <w:p w14:paraId="1666EA3F" w14:textId="77777777" w:rsidR="002B5FFE"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6</w:t>
            </w:r>
            <w:r w:rsidR="002B5FFE" w:rsidRPr="006A148F">
              <w:rPr>
                <w:rFonts w:ascii="Linotype Syntax Com" w:hAnsi="Linotype Syntax Com" w:cs="Times New Roman"/>
                <w:sz w:val="20"/>
                <w:szCs w:val="20"/>
              </w:rPr>
              <w:t>/</w:t>
            </w:r>
            <w:r w:rsidRPr="006A148F">
              <w:rPr>
                <w:rFonts w:ascii="Linotype Syntax Com" w:hAnsi="Linotype Syntax Com" w:cs="Times New Roman"/>
                <w:sz w:val="20"/>
                <w:szCs w:val="20"/>
              </w:rPr>
              <w:t>21</w:t>
            </w:r>
            <w:r w:rsidR="002B5FFE" w:rsidRPr="006A148F">
              <w:rPr>
                <w:rFonts w:ascii="Linotype Syntax Com" w:hAnsi="Linotype Syntax Com" w:cs="Times New Roman"/>
                <w:sz w:val="20"/>
                <w:szCs w:val="20"/>
              </w:rPr>
              <w:t>/19</w:t>
            </w:r>
          </w:p>
          <w:p w14:paraId="3B4BE332" w14:textId="77777777" w:rsidR="00CE1ED7"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7/22/19</w:t>
            </w:r>
          </w:p>
          <w:p w14:paraId="47A4A842" w14:textId="4B2BDDEB" w:rsidR="00CE1ED7"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8/28/19</w:t>
            </w:r>
          </w:p>
        </w:tc>
        <w:tc>
          <w:tcPr>
            <w:tcW w:w="3119" w:type="dxa"/>
          </w:tcPr>
          <w:p w14:paraId="12D7D421" w14:textId="5DE4FB69" w:rsidR="002B5FFE"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6/24/19</w:t>
            </w:r>
          </w:p>
        </w:tc>
      </w:tr>
      <w:tr w:rsidR="002B5FFE" w:rsidRPr="006A148F" w14:paraId="4DBD7E9F" w14:textId="77777777" w:rsidTr="000927A4">
        <w:trPr>
          <w:trHeight w:val="208"/>
        </w:trPr>
        <w:tc>
          <w:tcPr>
            <w:tcW w:w="3125" w:type="dxa"/>
          </w:tcPr>
          <w:p w14:paraId="60C22C16" w14:textId="47FA87F0"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Delivery</w:t>
            </w:r>
            <w:r w:rsidR="00710207" w:rsidRPr="006A148F">
              <w:rPr>
                <w:rFonts w:ascii="Linotype Syntax Com" w:hAnsi="Linotype Syntax Com" w:cs="Times New Roman"/>
                <w:sz w:val="20"/>
                <w:szCs w:val="20"/>
              </w:rPr>
              <w:t xml:space="preserve"> (firm)</w:t>
            </w:r>
          </w:p>
        </w:tc>
        <w:tc>
          <w:tcPr>
            <w:tcW w:w="3116" w:type="dxa"/>
          </w:tcPr>
          <w:p w14:paraId="1422376A" w14:textId="67268CBF"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9/1</w:t>
            </w:r>
            <w:r w:rsidR="00CE1ED7" w:rsidRPr="006A148F">
              <w:rPr>
                <w:rFonts w:ascii="Linotype Syntax Com" w:hAnsi="Linotype Syntax Com" w:cs="Times New Roman"/>
                <w:sz w:val="20"/>
                <w:szCs w:val="20"/>
              </w:rPr>
              <w:t>3</w:t>
            </w:r>
            <w:r w:rsidRPr="006A148F">
              <w:rPr>
                <w:rFonts w:ascii="Linotype Syntax Com" w:hAnsi="Linotype Syntax Com" w:cs="Times New Roman"/>
                <w:sz w:val="20"/>
                <w:szCs w:val="20"/>
              </w:rPr>
              <w:t>/19</w:t>
            </w:r>
          </w:p>
        </w:tc>
        <w:tc>
          <w:tcPr>
            <w:tcW w:w="3119" w:type="dxa"/>
          </w:tcPr>
          <w:p w14:paraId="7FB494CD" w14:textId="77777777" w:rsidR="002B5FFE" w:rsidRPr="006A148F" w:rsidRDefault="002B5FFE" w:rsidP="00A645F4">
            <w:pPr>
              <w:rPr>
                <w:rFonts w:ascii="Linotype Syntax Com" w:hAnsi="Linotype Syntax Com" w:cs="Times New Roman"/>
                <w:sz w:val="20"/>
                <w:szCs w:val="20"/>
              </w:rPr>
            </w:pPr>
          </w:p>
        </w:tc>
      </w:tr>
      <w:tr w:rsidR="002B5FFE" w:rsidRPr="006A148F" w14:paraId="28F2E2BC" w14:textId="77777777" w:rsidTr="000927A4">
        <w:trPr>
          <w:trHeight w:val="208"/>
        </w:trPr>
        <w:tc>
          <w:tcPr>
            <w:tcW w:w="3125" w:type="dxa"/>
          </w:tcPr>
          <w:p w14:paraId="79AF873B" w14:textId="4CF2681B" w:rsidR="002B5FFE" w:rsidRPr="006A148F" w:rsidRDefault="002B5FFE" w:rsidP="00A645F4">
            <w:pPr>
              <w:rPr>
                <w:rFonts w:ascii="Linotype Syntax Com" w:hAnsi="Linotype Syntax Com" w:cs="Times New Roman"/>
                <w:sz w:val="20"/>
                <w:szCs w:val="20"/>
              </w:rPr>
            </w:pPr>
          </w:p>
        </w:tc>
        <w:tc>
          <w:tcPr>
            <w:tcW w:w="3116" w:type="dxa"/>
          </w:tcPr>
          <w:p w14:paraId="5DE3CABB" w14:textId="0A90C328" w:rsidR="002B5FFE" w:rsidRPr="006A148F" w:rsidRDefault="002B5FFE" w:rsidP="00A645F4">
            <w:pPr>
              <w:rPr>
                <w:rFonts w:ascii="Linotype Syntax Com" w:hAnsi="Linotype Syntax Com" w:cs="Times New Roman"/>
                <w:sz w:val="20"/>
                <w:szCs w:val="20"/>
              </w:rPr>
            </w:pPr>
          </w:p>
        </w:tc>
        <w:tc>
          <w:tcPr>
            <w:tcW w:w="3119" w:type="dxa"/>
          </w:tcPr>
          <w:p w14:paraId="06E56225" w14:textId="77777777" w:rsidR="002B5FFE" w:rsidRPr="006A148F" w:rsidRDefault="002B5FFE" w:rsidP="00A645F4">
            <w:pPr>
              <w:rPr>
                <w:rFonts w:ascii="Linotype Syntax Com" w:hAnsi="Linotype Syntax Com" w:cs="Times New Roman"/>
                <w:sz w:val="20"/>
                <w:szCs w:val="20"/>
              </w:rPr>
            </w:pPr>
          </w:p>
        </w:tc>
      </w:tr>
    </w:tbl>
    <w:p w14:paraId="08F1101B" w14:textId="77777777" w:rsidR="002B5FFE" w:rsidRPr="006A148F" w:rsidRDefault="002B5FFE" w:rsidP="00A645F4">
      <w:pPr>
        <w:pStyle w:val="Default"/>
        <w:rPr>
          <w:rFonts w:ascii="Linotype Syntax Com" w:hAnsi="Linotype Syntax Com" w:cs="Times New Roman"/>
          <w:sz w:val="20"/>
          <w:szCs w:val="20"/>
        </w:rPr>
      </w:pPr>
    </w:p>
    <w:p w14:paraId="23038C11" w14:textId="77777777" w:rsidR="002B5FFE" w:rsidRPr="006A148F" w:rsidRDefault="002B5FFE" w:rsidP="00A645F4">
      <w:pPr>
        <w:pStyle w:val="Default"/>
        <w:rPr>
          <w:rFonts w:ascii="Linotype Syntax Com" w:hAnsi="Linotype Syntax Com" w:cs="Times New Roman"/>
          <w:sz w:val="20"/>
          <w:szCs w:val="20"/>
        </w:rPr>
      </w:pPr>
    </w:p>
    <w:p w14:paraId="5A211AC0" w14:textId="77777777" w:rsidR="002B5FFE" w:rsidRPr="006A148F" w:rsidRDefault="002B5FFE" w:rsidP="00A645F4">
      <w:pPr>
        <w:pStyle w:val="Default"/>
        <w:pBdr>
          <w:bottom w:val="single" w:sz="4" w:space="1" w:color="auto"/>
        </w:pBdr>
        <w:rPr>
          <w:rFonts w:ascii="Linotype Syntax Com" w:hAnsi="Linotype Syntax Com"/>
          <w:b/>
          <w:sz w:val="20"/>
          <w:szCs w:val="20"/>
        </w:rPr>
      </w:pPr>
      <w:r w:rsidRPr="006A148F">
        <w:rPr>
          <w:rFonts w:ascii="Linotype Syntax Com" w:hAnsi="Linotype Syntax Com"/>
          <w:b/>
          <w:sz w:val="20"/>
          <w:szCs w:val="20"/>
        </w:rPr>
        <w:t>PART 2: EDP ISSUES</w:t>
      </w:r>
    </w:p>
    <w:p w14:paraId="430C28E4" w14:textId="77777777" w:rsidR="002B5FFE" w:rsidRPr="006A148F" w:rsidRDefault="002B5FFE" w:rsidP="00A645F4">
      <w:pPr>
        <w:rPr>
          <w:rFonts w:ascii="Linotype Syntax Com" w:hAnsi="Linotype Syntax Com"/>
          <w:sz w:val="20"/>
          <w:szCs w:val="20"/>
        </w:rPr>
      </w:pPr>
    </w:p>
    <w:p w14:paraId="4489974F" w14:textId="77777777" w:rsidR="002B5FFE" w:rsidRPr="006A148F" w:rsidRDefault="002B5FFE" w:rsidP="00A645F4">
      <w:pPr>
        <w:rPr>
          <w:rFonts w:ascii="Linotype Syntax Com" w:hAnsi="Linotype Syntax Com"/>
          <w:b/>
          <w:sz w:val="20"/>
          <w:szCs w:val="20"/>
        </w:rPr>
      </w:pPr>
      <w:r w:rsidRPr="006A148F">
        <w:rPr>
          <w:rFonts w:ascii="Linotype Syntax Com" w:hAnsi="Linotype Syntax Com"/>
          <w:b/>
          <w:sz w:val="20"/>
          <w:szCs w:val="20"/>
        </w:rPr>
        <w:t>Contents</w:t>
      </w:r>
    </w:p>
    <w:p w14:paraId="2851FA9D" w14:textId="77777777" w:rsidR="002B5FFE" w:rsidRPr="006A148F" w:rsidRDefault="002B5FFE" w:rsidP="00A645F4">
      <w:pPr>
        <w:rPr>
          <w:rFonts w:ascii="Linotype Syntax Com" w:hAnsi="Linotype Syntax Com"/>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996"/>
        <w:gridCol w:w="108"/>
        <w:gridCol w:w="3019"/>
        <w:gridCol w:w="108"/>
        <w:gridCol w:w="3021"/>
        <w:gridCol w:w="108"/>
      </w:tblGrid>
      <w:tr w:rsidR="002B5FFE" w:rsidRPr="006A148F" w14:paraId="41385AD2" w14:textId="77777777" w:rsidTr="000927A4">
        <w:trPr>
          <w:gridAfter w:val="1"/>
          <w:wAfter w:w="108" w:type="dxa"/>
          <w:trHeight w:val="208"/>
        </w:trPr>
        <w:tc>
          <w:tcPr>
            <w:tcW w:w="3104" w:type="dxa"/>
            <w:gridSpan w:val="2"/>
          </w:tcPr>
          <w:p w14:paraId="6C080FCE"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Section</w:t>
            </w:r>
          </w:p>
        </w:tc>
        <w:tc>
          <w:tcPr>
            <w:tcW w:w="3127" w:type="dxa"/>
            <w:gridSpan w:val="2"/>
          </w:tcPr>
          <w:p w14:paraId="0C534993"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Word Counts</w:t>
            </w:r>
          </w:p>
        </w:tc>
        <w:tc>
          <w:tcPr>
            <w:tcW w:w="3129" w:type="dxa"/>
            <w:gridSpan w:val="2"/>
          </w:tcPr>
          <w:p w14:paraId="723A4A11"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Notes</w:t>
            </w:r>
          </w:p>
        </w:tc>
      </w:tr>
      <w:tr w:rsidR="002B5FFE" w:rsidRPr="006A148F" w14:paraId="6D0C7FFC" w14:textId="77777777" w:rsidTr="000927A4">
        <w:trPr>
          <w:gridAfter w:val="1"/>
          <w:wAfter w:w="108" w:type="dxa"/>
          <w:trHeight w:val="208"/>
        </w:trPr>
        <w:tc>
          <w:tcPr>
            <w:tcW w:w="3104" w:type="dxa"/>
            <w:gridSpan w:val="2"/>
          </w:tcPr>
          <w:p w14:paraId="2A0112D1" w14:textId="77777777" w:rsidR="002B5FFE" w:rsidRPr="006A148F" w:rsidRDefault="002B5FFE" w:rsidP="00A645F4">
            <w:pPr>
              <w:rPr>
                <w:rFonts w:ascii="Linotype Syntax Com" w:hAnsi="Linotype Syntax Com" w:cs="Times New Roman"/>
                <w:sz w:val="20"/>
                <w:szCs w:val="20"/>
              </w:rPr>
            </w:pPr>
          </w:p>
        </w:tc>
        <w:tc>
          <w:tcPr>
            <w:tcW w:w="3127" w:type="dxa"/>
            <w:gridSpan w:val="2"/>
          </w:tcPr>
          <w:p w14:paraId="063B9E51" w14:textId="77777777" w:rsidR="002B5FFE" w:rsidRPr="006A148F" w:rsidRDefault="002B5FFE" w:rsidP="00A645F4">
            <w:pPr>
              <w:rPr>
                <w:rFonts w:ascii="Linotype Syntax Com" w:hAnsi="Linotype Syntax Com" w:cs="Times New Roman"/>
                <w:sz w:val="20"/>
                <w:szCs w:val="20"/>
              </w:rPr>
            </w:pPr>
          </w:p>
        </w:tc>
        <w:tc>
          <w:tcPr>
            <w:tcW w:w="3129" w:type="dxa"/>
            <w:gridSpan w:val="2"/>
          </w:tcPr>
          <w:p w14:paraId="38353A5B" w14:textId="77777777" w:rsidR="002B5FFE" w:rsidRPr="006A148F" w:rsidRDefault="002B5FFE" w:rsidP="00A645F4">
            <w:pPr>
              <w:rPr>
                <w:rFonts w:ascii="Linotype Syntax Com" w:hAnsi="Linotype Syntax Com" w:cs="Times New Roman"/>
                <w:sz w:val="20"/>
                <w:szCs w:val="20"/>
              </w:rPr>
            </w:pPr>
          </w:p>
        </w:tc>
      </w:tr>
      <w:tr w:rsidR="002B5FFE" w:rsidRPr="006A148F" w14:paraId="2E56D176" w14:textId="77777777" w:rsidTr="000927A4">
        <w:trPr>
          <w:gridAfter w:val="1"/>
          <w:wAfter w:w="108" w:type="dxa"/>
          <w:trHeight w:val="208"/>
        </w:trPr>
        <w:tc>
          <w:tcPr>
            <w:tcW w:w="3104" w:type="dxa"/>
            <w:gridSpan w:val="2"/>
          </w:tcPr>
          <w:p w14:paraId="4D0F75C1"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 xml:space="preserve">Title </w:t>
            </w:r>
          </w:p>
        </w:tc>
        <w:tc>
          <w:tcPr>
            <w:tcW w:w="3127" w:type="dxa"/>
            <w:gridSpan w:val="2"/>
          </w:tcPr>
          <w:p w14:paraId="65255556" w14:textId="449395ED" w:rsidR="002B5FFE"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35</w:t>
            </w:r>
          </w:p>
        </w:tc>
        <w:tc>
          <w:tcPr>
            <w:tcW w:w="3129" w:type="dxa"/>
            <w:gridSpan w:val="2"/>
          </w:tcPr>
          <w:p w14:paraId="6447B77B" w14:textId="77777777" w:rsidR="002B5FFE" w:rsidRPr="006A148F" w:rsidRDefault="002B5FFE" w:rsidP="00A645F4">
            <w:pPr>
              <w:rPr>
                <w:rFonts w:ascii="Linotype Syntax Com" w:hAnsi="Linotype Syntax Com" w:cs="Times New Roman"/>
                <w:sz w:val="20"/>
                <w:szCs w:val="20"/>
              </w:rPr>
            </w:pPr>
          </w:p>
        </w:tc>
      </w:tr>
      <w:tr w:rsidR="002B5FFE" w:rsidRPr="006A148F" w14:paraId="2EA9CDA2" w14:textId="77777777" w:rsidTr="000927A4">
        <w:trPr>
          <w:gridAfter w:val="1"/>
          <w:wAfter w:w="108" w:type="dxa"/>
          <w:trHeight w:val="208"/>
        </w:trPr>
        <w:tc>
          <w:tcPr>
            <w:tcW w:w="3104" w:type="dxa"/>
            <w:gridSpan w:val="2"/>
          </w:tcPr>
          <w:p w14:paraId="00A5FCA9" w14:textId="25017BEE" w:rsidR="002B5FFE"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TOC</w:t>
            </w:r>
            <w:r w:rsidR="002B5FFE" w:rsidRPr="006A148F">
              <w:rPr>
                <w:rFonts w:ascii="Linotype Syntax Com" w:hAnsi="Linotype Syntax Com" w:cs="Times New Roman"/>
                <w:sz w:val="20"/>
                <w:szCs w:val="20"/>
              </w:rPr>
              <w:t xml:space="preserve"> </w:t>
            </w:r>
          </w:p>
        </w:tc>
        <w:tc>
          <w:tcPr>
            <w:tcW w:w="3127" w:type="dxa"/>
            <w:gridSpan w:val="2"/>
          </w:tcPr>
          <w:p w14:paraId="7ADA9D0F" w14:textId="2425B8BC" w:rsidR="002B5FFE"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52</w:t>
            </w:r>
          </w:p>
        </w:tc>
        <w:tc>
          <w:tcPr>
            <w:tcW w:w="3129" w:type="dxa"/>
            <w:gridSpan w:val="2"/>
          </w:tcPr>
          <w:p w14:paraId="2FC83519" w14:textId="0211D387" w:rsidR="002B5FFE" w:rsidRPr="006A148F" w:rsidRDefault="002B5FFE" w:rsidP="00A645F4">
            <w:pPr>
              <w:rPr>
                <w:rFonts w:ascii="Linotype Syntax Com" w:hAnsi="Linotype Syntax Com" w:cs="Times New Roman"/>
                <w:sz w:val="20"/>
                <w:szCs w:val="20"/>
              </w:rPr>
            </w:pPr>
          </w:p>
        </w:tc>
      </w:tr>
      <w:tr w:rsidR="002B5FFE" w:rsidRPr="006A148F" w14:paraId="235D013F" w14:textId="77777777" w:rsidTr="000927A4">
        <w:trPr>
          <w:gridAfter w:val="1"/>
          <w:wAfter w:w="108" w:type="dxa"/>
          <w:trHeight w:val="208"/>
        </w:trPr>
        <w:tc>
          <w:tcPr>
            <w:tcW w:w="3104" w:type="dxa"/>
            <w:gridSpan w:val="2"/>
          </w:tcPr>
          <w:p w14:paraId="4342999E" w14:textId="7E5A9AE2" w:rsidR="002B5FFE"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Foreword</w:t>
            </w:r>
          </w:p>
          <w:p w14:paraId="6D0C0D19" w14:textId="4F6D9143" w:rsidR="002B5FFE"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Paper</w:t>
            </w:r>
          </w:p>
          <w:p w14:paraId="242333DB" w14:textId="080C6445" w:rsidR="002B5FFE"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About the Authors</w:t>
            </w:r>
          </w:p>
          <w:p w14:paraId="758927D5" w14:textId="77777777"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 xml:space="preserve">Copyright </w:t>
            </w:r>
          </w:p>
        </w:tc>
        <w:tc>
          <w:tcPr>
            <w:tcW w:w="3127" w:type="dxa"/>
            <w:gridSpan w:val="2"/>
          </w:tcPr>
          <w:p w14:paraId="29CA0DF7" w14:textId="3212A180" w:rsidR="002B5FFE"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451</w:t>
            </w:r>
          </w:p>
          <w:p w14:paraId="478692AC" w14:textId="101B2546" w:rsidR="002B5FFE"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10,758</w:t>
            </w:r>
          </w:p>
          <w:p w14:paraId="264B0D32" w14:textId="205297EA" w:rsidR="002B5FFE" w:rsidRPr="006A148F" w:rsidRDefault="00CE1ED7" w:rsidP="00A645F4">
            <w:pPr>
              <w:rPr>
                <w:rFonts w:ascii="Linotype Syntax Com" w:hAnsi="Linotype Syntax Com" w:cs="Times New Roman"/>
                <w:sz w:val="20"/>
                <w:szCs w:val="20"/>
              </w:rPr>
            </w:pPr>
            <w:r w:rsidRPr="006A148F">
              <w:rPr>
                <w:rFonts w:ascii="Linotype Syntax Com" w:hAnsi="Linotype Syntax Com" w:cs="Times New Roman"/>
                <w:sz w:val="20"/>
                <w:szCs w:val="20"/>
              </w:rPr>
              <w:t>266</w:t>
            </w:r>
          </w:p>
          <w:p w14:paraId="2845F1E9" w14:textId="3C0DCAEC" w:rsidR="002B5FFE" w:rsidRPr="006A148F" w:rsidRDefault="002B5FFE" w:rsidP="00A645F4">
            <w:pPr>
              <w:rPr>
                <w:rFonts w:ascii="Linotype Syntax Com" w:hAnsi="Linotype Syntax Com" w:cs="Times New Roman"/>
                <w:sz w:val="20"/>
                <w:szCs w:val="20"/>
              </w:rPr>
            </w:pPr>
            <w:r w:rsidRPr="006A148F">
              <w:rPr>
                <w:rFonts w:ascii="Linotype Syntax Com" w:hAnsi="Linotype Syntax Com" w:cs="Times New Roman"/>
                <w:sz w:val="20"/>
                <w:szCs w:val="20"/>
              </w:rPr>
              <w:t xml:space="preserve">Approx. </w:t>
            </w:r>
            <w:r w:rsidR="00CE1ED7" w:rsidRPr="006A148F">
              <w:rPr>
                <w:rFonts w:ascii="Linotype Syntax Com" w:hAnsi="Linotype Syntax Com" w:cs="Times New Roman"/>
                <w:sz w:val="20"/>
                <w:szCs w:val="20"/>
              </w:rPr>
              <w:t>190</w:t>
            </w:r>
          </w:p>
        </w:tc>
        <w:tc>
          <w:tcPr>
            <w:tcW w:w="3129" w:type="dxa"/>
            <w:gridSpan w:val="2"/>
          </w:tcPr>
          <w:p w14:paraId="0C9DF8C3" w14:textId="72B1AAB4" w:rsidR="002B5FFE" w:rsidRPr="006A148F" w:rsidRDefault="002B5FFE" w:rsidP="00A645F4">
            <w:pPr>
              <w:rPr>
                <w:rFonts w:ascii="Linotype Syntax Com" w:hAnsi="Linotype Syntax Com" w:cs="Times New Roman"/>
                <w:sz w:val="20"/>
                <w:szCs w:val="20"/>
              </w:rPr>
            </w:pPr>
          </w:p>
        </w:tc>
      </w:tr>
      <w:tr w:rsidR="002B5FFE" w:rsidRPr="006A148F" w14:paraId="26DEEDB3" w14:textId="77777777" w:rsidTr="000927A4">
        <w:trPr>
          <w:gridBefore w:val="1"/>
          <w:wBefore w:w="108" w:type="dxa"/>
          <w:trHeight w:val="208"/>
        </w:trPr>
        <w:tc>
          <w:tcPr>
            <w:tcW w:w="3104" w:type="dxa"/>
            <w:gridSpan w:val="2"/>
          </w:tcPr>
          <w:p w14:paraId="42058E66" w14:textId="77777777" w:rsidR="002B5FFE" w:rsidRPr="006A148F" w:rsidRDefault="002B5FFE" w:rsidP="00A645F4">
            <w:pPr>
              <w:rPr>
                <w:rFonts w:ascii="Linotype Syntax Com" w:hAnsi="Linotype Syntax Com" w:cs="Times New Roman"/>
                <w:sz w:val="20"/>
                <w:szCs w:val="20"/>
              </w:rPr>
            </w:pPr>
          </w:p>
        </w:tc>
        <w:tc>
          <w:tcPr>
            <w:tcW w:w="3127" w:type="dxa"/>
            <w:gridSpan w:val="2"/>
          </w:tcPr>
          <w:p w14:paraId="6A34C7F4" w14:textId="77777777" w:rsidR="002B5FFE" w:rsidRPr="006A148F" w:rsidRDefault="002B5FFE" w:rsidP="00A645F4">
            <w:pPr>
              <w:rPr>
                <w:rFonts w:ascii="Linotype Syntax Com" w:hAnsi="Linotype Syntax Com" w:cs="Times New Roman"/>
                <w:sz w:val="20"/>
                <w:szCs w:val="20"/>
              </w:rPr>
            </w:pPr>
          </w:p>
        </w:tc>
        <w:tc>
          <w:tcPr>
            <w:tcW w:w="3129" w:type="dxa"/>
            <w:gridSpan w:val="2"/>
          </w:tcPr>
          <w:p w14:paraId="05E7C0DF" w14:textId="77777777" w:rsidR="002B5FFE" w:rsidRPr="006A148F" w:rsidRDefault="002B5FFE" w:rsidP="00A645F4">
            <w:pPr>
              <w:rPr>
                <w:rFonts w:ascii="Linotype Syntax Com" w:hAnsi="Linotype Syntax Com" w:cs="Times New Roman"/>
                <w:sz w:val="20"/>
                <w:szCs w:val="20"/>
              </w:rPr>
            </w:pPr>
          </w:p>
        </w:tc>
      </w:tr>
      <w:tr w:rsidR="002B5FFE" w:rsidRPr="006A148F" w14:paraId="0F7705A8" w14:textId="77777777" w:rsidTr="000927A4">
        <w:trPr>
          <w:gridBefore w:val="1"/>
          <w:wBefore w:w="108" w:type="dxa"/>
          <w:trHeight w:val="208"/>
        </w:trPr>
        <w:tc>
          <w:tcPr>
            <w:tcW w:w="3104" w:type="dxa"/>
            <w:gridSpan w:val="2"/>
          </w:tcPr>
          <w:p w14:paraId="5151B8D4" w14:textId="77777777" w:rsidR="002B5FFE" w:rsidRPr="006A148F" w:rsidRDefault="002B5FFE" w:rsidP="00A645F4">
            <w:pPr>
              <w:rPr>
                <w:rFonts w:ascii="Linotype Syntax Com" w:hAnsi="Linotype Syntax Com" w:cs="Times New Roman"/>
                <w:sz w:val="20"/>
                <w:szCs w:val="20"/>
              </w:rPr>
            </w:pPr>
          </w:p>
        </w:tc>
        <w:tc>
          <w:tcPr>
            <w:tcW w:w="3127" w:type="dxa"/>
            <w:gridSpan w:val="2"/>
          </w:tcPr>
          <w:p w14:paraId="472C7DD3" w14:textId="77777777" w:rsidR="002B5FFE" w:rsidRPr="006A148F" w:rsidRDefault="002B5FFE" w:rsidP="00A645F4">
            <w:pPr>
              <w:rPr>
                <w:rFonts w:ascii="Linotype Syntax Com" w:hAnsi="Linotype Syntax Com" w:cs="Times New Roman"/>
                <w:sz w:val="20"/>
                <w:szCs w:val="20"/>
              </w:rPr>
            </w:pPr>
          </w:p>
        </w:tc>
        <w:tc>
          <w:tcPr>
            <w:tcW w:w="3129" w:type="dxa"/>
            <w:gridSpan w:val="2"/>
          </w:tcPr>
          <w:p w14:paraId="10E3D535" w14:textId="77777777" w:rsidR="002B5FFE" w:rsidRPr="006A148F" w:rsidRDefault="002B5FFE" w:rsidP="00A645F4">
            <w:pPr>
              <w:rPr>
                <w:rFonts w:ascii="Linotype Syntax Com" w:hAnsi="Linotype Syntax Com" w:cs="Times New Roman"/>
                <w:sz w:val="20"/>
                <w:szCs w:val="20"/>
              </w:rPr>
            </w:pPr>
          </w:p>
        </w:tc>
      </w:tr>
    </w:tbl>
    <w:p w14:paraId="109F9C0A" w14:textId="2E0873D8" w:rsidR="002B5FFE" w:rsidRPr="006A148F" w:rsidRDefault="00710207" w:rsidP="00A645F4">
      <w:pPr>
        <w:tabs>
          <w:tab w:val="left" w:pos="3192"/>
          <w:tab w:val="left" w:pos="6384"/>
        </w:tabs>
        <w:rPr>
          <w:rFonts w:ascii="Linotype Syntax Com" w:hAnsi="Linotype Syntax Com" w:cs="Times New Roman"/>
          <w:sz w:val="20"/>
          <w:szCs w:val="20"/>
        </w:rPr>
      </w:pPr>
      <w:r w:rsidRPr="006A148F">
        <w:rPr>
          <w:rFonts w:ascii="Linotype Syntax Com" w:hAnsi="Linotype Syntax Com" w:cs="Times New Roman"/>
          <w:sz w:val="20"/>
          <w:szCs w:val="20"/>
        </w:rPr>
        <w:t>Headers:</w:t>
      </w:r>
    </w:p>
    <w:p w14:paraId="15510348" w14:textId="5FF7A484" w:rsidR="00710207" w:rsidRPr="006A148F" w:rsidRDefault="00710207" w:rsidP="00A645F4">
      <w:pPr>
        <w:tabs>
          <w:tab w:val="left" w:pos="3192"/>
          <w:tab w:val="left" w:pos="6384"/>
        </w:tabs>
        <w:rPr>
          <w:rFonts w:ascii="Linotype Syntax Com" w:hAnsi="Linotype Syntax Com" w:cs="Times New Roman"/>
          <w:sz w:val="20"/>
          <w:szCs w:val="20"/>
        </w:rPr>
      </w:pPr>
    </w:p>
    <w:p w14:paraId="3A6F411B" w14:textId="6A42A423" w:rsidR="00710207" w:rsidRPr="006A148F" w:rsidRDefault="00710207" w:rsidP="00A645F4">
      <w:pPr>
        <w:tabs>
          <w:tab w:val="left" w:pos="3192"/>
          <w:tab w:val="left" w:pos="6384"/>
        </w:tabs>
        <w:rPr>
          <w:rFonts w:ascii="Linotype Syntax Com" w:hAnsi="Linotype Syntax Com" w:cs="Times New Roman"/>
          <w:sz w:val="20"/>
          <w:szCs w:val="20"/>
        </w:rPr>
      </w:pPr>
      <w:r w:rsidRPr="006A148F">
        <w:rPr>
          <w:rFonts w:ascii="Linotype Syntax Com" w:hAnsi="Linotype Syntax Com" w:cs="Times New Roman"/>
          <w:sz w:val="20"/>
          <w:szCs w:val="20"/>
        </w:rPr>
        <w:t>Recto: CONFLICT AND CULTURAL HERITAGE</w:t>
      </w:r>
    </w:p>
    <w:p w14:paraId="199FBC24" w14:textId="6737CB45" w:rsidR="00710207" w:rsidRPr="006A148F" w:rsidRDefault="00710207" w:rsidP="00A645F4">
      <w:pPr>
        <w:tabs>
          <w:tab w:val="left" w:pos="3192"/>
          <w:tab w:val="left" w:pos="6384"/>
        </w:tabs>
        <w:rPr>
          <w:rFonts w:ascii="Linotype Syntax Com" w:hAnsi="Linotype Syntax Com" w:cs="Times New Roman"/>
          <w:sz w:val="20"/>
          <w:szCs w:val="20"/>
        </w:rPr>
      </w:pPr>
      <w:r w:rsidRPr="006A148F">
        <w:rPr>
          <w:rFonts w:ascii="Linotype Syntax Com" w:hAnsi="Linotype Syntax Com" w:cs="Times New Roman"/>
          <w:sz w:val="20"/>
          <w:szCs w:val="20"/>
        </w:rPr>
        <w:t>Verso: J. PAUL GETTY TRUST OCCASIONAL PAPERS IN CULTURAL HERITAGE POLICY</w:t>
      </w:r>
    </w:p>
    <w:p w14:paraId="627DFC0B" w14:textId="163B1401" w:rsidR="00710207" w:rsidRPr="006A148F" w:rsidRDefault="00710207" w:rsidP="00A645F4">
      <w:pPr>
        <w:tabs>
          <w:tab w:val="left" w:pos="3192"/>
          <w:tab w:val="left" w:pos="6384"/>
        </w:tabs>
        <w:rPr>
          <w:rFonts w:ascii="Linotype Syntax Com" w:hAnsi="Linotype Syntax Com" w:cs="Times New Roman"/>
          <w:sz w:val="20"/>
          <w:szCs w:val="20"/>
        </w:rPr>
      </w:pPr>
    </w:p>
    <w:p w14:paraId="737B3451" w14:textId="5E600179" w:rsidR="00710207" w:rsidRPr="006A148F" w:rsidRDefault="00710207" w:rsidP="00A645F4">
      <w:pPr>
        <w:tabs>
          <w:tab w:val="left" w:pos="3192"/>
          <w:tab w:val="left" w:pos="6384"/>
        </w:tabs>
        <w:rPr>
          <w:rFonts w:ascii="Linotype Syntax Com" w:hAnsi="Linotype Syntax Com" w:cs="Times New Roman"/>
          <w:sz w:val="20"/>
          <w:szCs w:val="20"/>
        </w:rPr>
      </w:pPr>
      <w:r w:rsidRPr="006A148F">
        <w:rPr>
          <w:rFonts w:ascii="Linotype Syntax Com" w:hAnsi="Linotype Syntax Com" w:cs="Times New Roman"/>
          <w:sz w:val="20"/>
          <w:szCs w:val="20"/>
        </w:rPr>
        <w:t>Folios should appear at upper left and right of the appropriate pages in the printed version.</w:t>
      </w:r>
    </w:p>
    <w:p w14:paraId="3825984E" w14:textId="77777777" w:rsidR="00710207" w:rsidRPr="006A148F" w:rsidRDefault="00710207" w:rsidP="00A645F4">
      <w:pPr>
        <w:tabs>
          <w:tab w:val="left" w:pos="3192"/>
          <w:tab w:val="left" w:pos="6384"/>
        </w:tabs>
        <w:rPr>
          <w:rFonts w:ascii="Linotype Syntax Com" w:hAnsi="Linotype Syntax Com" w:cs="Times New Roman"/>
          <w:sz w:val="20"/>
          <w:szCs w:val="20"/>
        </w:rPr>
      </w:pPr>
    </w:p>
    <w:p w14:paraId="5631DF2F" w14:textId="77777777" w:rsidR="002B5FFE" w:rsidRPr="006A148F" w:rsidRDefault="002B5FFE" w:rsidP="00A645F4">
      <w:pPr>
        <w:tabs>
          <w:tab w:val="left" w:pos="3192"/>
          <w:tab w:val="left" w:pos="6384"/>
        </w:tabs>
        <w:rPr>
          <w:rFonts w:ascii="Linotype Syntax Com" w:hAnsi="Linotype Syntax Com" w:cs="Times New Roman"/>
          <w:sz w:val="20"/>
          <w:szCs w:val="20"/>
        </w:rPr>
      </w:pPr>
    </w:p>
    <w:p w14:paraId="524BE6B7" w14:textId="77777777" w:rsidR="002B5FFE" w:rsidRPr="006A148F" w:rsidRDefault="002B5FFE" w:rsidP="00A645F4">
      <w:pPr>
        <w:pStyle w:val="Pa0"/>
        <w:spacing w:line="240" w:lineRule="auto"/>
        <w:rPr>
          <w:rStyle w:val="A1"/>
          <w:rFonts w:ascii="Linotype Syntax Com" w:hAnsi="Linotype Syntax Com"/>
          <w:sz w:val="20"/>
          <w:szCs w:val="20"/>
        </w:rPr>
      </w:pPr>
      <w:r w:rsidRPr="006A148F">
        <w:rPr>
          <w:rStyle w:val="A4"/>
          <w:rFonts w:ascii="Linotype Syntax Com" w:hAnsi="Linotype Syntax Com"/>
          <w:sz w:val="20"/>
          <w:szCs w:val="20"/>
        </w:rPr>
        <w:t>Illustration Program</w:t>
      </w:r>
    </w:p>
    <w:p w14:paraId="5763F0F5" w14:textId="1DCD9523" w:rsidR="00E7690A" w:rsidRPr="006A148F" w:rsidRDefault="00E7690A" w:rsidP="00A645F4">
      <w:pPr>
        <w:rPr>
          <w:rFonts w:ascii="Linotype Syntax Com" w:hAnsi="Linotype Syntax Com" w:cs="Times New Roman"/>
          <w:sz w:val="20"/>
          <w:szCs w:val="20"/>
        </w:rPr>
      </w:pPr>
    </w:p>
    <w:p w14:paraId="72DF2E3D" w14:textId="1592B418" w:rsidR="00710207" w:rsidRDefault="00710207" w:rsidP="00A645F4">
      <w:pPr>
        <w:rPr>
          <w:rFonts w:ascii="Linotype Syntax Com" w:hAnsi="Linotype Syntax Com"/>
          <w:sz w:val="20"/>
          <w:szCs w:val="20"/>
        </w:rPr>
      </w:pPr>
      <w:r w:rsidRPr="006A148F">
        <w:rPr>
          <w:rFonts w:ascii="Linotype Syntax Com" w:hAnsi="Linotype Syntax Com"/>
          <w:sz w:val="20"/>
          <w:szCs w:val="20"/>
        </w:rPr>
        <w:t>Only one image, on the cover. Once we have some options designed, I will send to Jim for his final selection. Kelly will then license the image.</w:t>
      </w:r>
    </w:p>
    <w:p w14:paraId="3813C015" w14:textId="68BCA46B" w:rsidR="006A148F" w:rsidRDefault="006A148F" w:rsidP="00A645F4">
      <w:pPr>
        <w:rPr>
          <w:rFonts w:ascii="Linotype Syntax Com" w:hAnsi="Linotype Syntax Com"/>
          <w:sz w:val="20"/>
          <w:szCs w:val="20"/>
        </w:rPr>
      </w:pPr>
    </w:p>
    <w:p w14:paraId="27FC7EF4" w14:textId="1C9F2791" w:rsidR="006A148F" w:rsidRDefault="006A148F" w:rsidP="00A645F4">
      <w:pPr>
        <w:rPr>
          <w:rFonts w:ascii="Linotype Syntax Com" w:hAnsi="Linotype Syntax Com"/>
          <w:sz w:val="20"/>
          <w:szCs w:val="20"/>
        </w:rPr>
      </w:pPr>
    </w:p>
    <w:p w14:paraId="4B671102" w14:textId="4C0461E0" w:rsidR="006A148F" w:rsidRDefault="006A148F" w:rsidP="00A645F4">
      <w:pPr>
        <w:rPr>
          <w:rFonts w:ascii="Linotype Syntax Com" w:hAnsi="Linotype Syntax Com"/>
          <w:sz w:val="20"/>
          <w:szCs w:val="20"/>
        </w:rPr>
      </w:pPr>
    </w:p>
    <w:p w14:paraId="55FEFC29" w14:textId="77777777" w:rsidR="006A148F" w:rsidRPr="006A148F" w:rsidRDefault="006A148F" w:rsidP="00A645F4">
      <w:pPr>
        <w:rPr>
          <w:rFonts w:ascii="Linotype Syntax Com" w:hAnsi="Linotype Syntax Com"/>
          <w:sz w:val="20"/>
          <w:szCs w:val="20"/>
        </w:rPr>
      </w:pPr>
    </w:p>
    <w:sectPr w:rsidR="006A148F" w:rsidRPr="006A148F" w:rsidSect="007D2F7E">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FB4AF" w14:textId="77777777" w:rsidR="00973800" w:rsidRDefault="00973800">
      <w:r>
        <w:separator/>
      </w:r>
    </w:p>
  </w:endnote>
  <w:endnote w:type="continuationSeparator" w:id="0">
    <w:p w14:paraId="74BA6EB7" w14:textId="77777777" w:rsidR="00973800" w:rsidRDefault="0097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LinotypeSyntax">
    <w:altName w:val="Calibri"/>
    <w:panose1 w:val="020B0604020202020204"/>
    <w:charset w:val="00"/>
    <w:family w:val="swiss"/>
    <w:notTrueType/>
    <w:pitch w:val="default"/>
    <w:sig w:usb0="00000003" w:usb1="00000000" w:usb2="00000000" w:usb3="00000000" w:csb0="00000001" w:csb1="00000000"/>
  </w:font>
  <w:font w:name="Linotype Syntax Com">
    <w:panose1 w:val="020B0604020202020204"/>
    <w:charset w:val="00"/>
    <w:family w:val="swiss"/>
    <w:pitch w:val="variable"/>
    <w:sig w:usb0="800002AF" w:usb1="5000204A" w:usb2="00000000" w:usb3="00000000" w:csb0="0000009F" w:csb1="00000000"/>
  </w:font>
  <w:font w:name="Linotype Syntax Com Regular">
    <w:altName w:val="Linotype Syntax Com"/>
    <w:panose1 w:val="020B0604020202020204"/>
    <w:charset w:val="00"/>
    <w:family w:val="swiss"/>
    <w:pitch w:val="variable"/>
    <w:sig w:usb0="800002AF" w:usb1="5000204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inotype Syntax Com" w:hAnsi="Linotype Syntax Com"/>
        <w:sz w:val="18"/>
        <w:szCs w:val="18"/>
      </w:rPr>
      <w:id w:val="616063671"/>
      <w:docPartObj>
        <w:docPartGallery w:val="Page Numbers (Bottom of Page)"/>
        <w:docPartUnique/>
      </w:docPartObj>
    </w:sdtPr>
    <w:sdtEndPr/>
    <w:sdtContent>
      <w:p w14:paraId="20BB9357" w14:textId="77777777" w:rsidR="006C3F73" w:rsidRPr="00EA76B8" w:rsidRDefault="00F372B1" w:rsidP="00EA76B8">
        <w:pPr>
          <w:pStyle w:val="Footer"/>
          <w:jc w:val="right"/>
          <w:rPr>
            <w:rFonts w:ascii="Linotype Syntax Com" w:hAnsi="Linotype Syntax Com"/>
            <w:sz w:val="18"/>
            <w:szCs w:val="18"/>
          </w:rPr>
        </w:pPr>
        <w:r w:rsidRPr="00EA76B8">
          <w:rPr>
            <w:rFonts w:ascii="Linotype Syntax Com" w:hAnsi="Linotype Syntax Com"/>
            <w:sz w:val="18"/>
            <w:szCs w:val="18"/>
          </w:rPr>
          <w:fldChar w:fldCharType="begin"/>
        </w:r>
        <w:r w:rsidRPr="00EA76B8">
          <w:rPr>
            <w:rFonts w:ascii="Linotype Syntax Com" w:hAnsi="Linotype Syntax Com"/>
            <w:sz w:val="18"/>
            <w:szCs w:val="18"/>
          </w:rPr>
          <w:instrText xml:space="preserve"> PAGE   \* MERGEFORMAT </w:instrText>
        </w:r>
        <w:r w:rsidRPr="00EA76B8">
          <w:rPr>
            <w:rFonts w:ascii="Linotype Syntax Com" w:hAnsi="Linotype Syntax Com"/>
            <w:sz w:val="18"/>
            <w:szCs w:val="18"/>
          </w:rPr>
          <w:fldChar w:fldCharType="separate"/>
        </w:r>
        <w:r>
          <w:rPr>
            <w:rFonts w:ascii="Linotype Syntax Com" w:hAnsi="Linotype Syntax Com"/>
            <w:noProof/>
            <w:sz w:val="18"/>
            <w:szCs w:val="18"/>
          </w:rPr>
          <w:t>2</w:t>
        </w:r>
        <w:r w:rsidRPr="00EA76B8">
          <w:rPr>
            <w:rFonts w:ascii="Linotype Syntax Com" w:hAnsi="Linotype Syntax Com"/>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483FD" w14:textId="77777777" w:rsidR="00973800" w:rsidRDefault="00973800">
      <w:r>
        <w:separator/>
      </w:r>
    </w:p>
  </w:footnote>
  <w:footnote w:type="continuationSeparator" w:id="0">
    <w:p w14:paraId="79AB1ED5" w14:textId="77777777" w:rsidR="00973800" w:rsidRDefault="009738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FE"/>
    <w:rsid w:val="000209D3"/>
    <w:rsid w:val="000C269B"/>
    <w:rsid w:val="000D3E79"/>
    <w:rsid w:val="00196612"/>
    <w:rsid w:val="002B5FFE"/>
    <w:rsid w:val="003805A1"/>
    <w:rsid w:val="00394387"/>
    <w:rsid w:val="003F00FA"/>
    <w:rsid w:val="004260F3"/>
    <w:rsid w:val="00430A31"/>
    <w:rsid w:val="00460AD7"/>
    <w:rsid w:val="00517975"/>
    <w:rsid w:val="005D3B2F"/>
    <w:rsid w:val="006A148F"/>
    <w:rsid w:val="006B79B5"/>
    <w:rsid w:val="006C624E"/>
    <w:rsid w:val="00710207"/>
    <w:rsid w:val="007401D4"/>
    <w:rsid w:val="007C3FF4"/>
    <w:rsid w:val="007F16BE"/>
    <w:rsid w:val="00916131"/>
    <w:rsid w:val="00973800"/>
    <w:rsid w:val="00A645F4"/>
    <w:rsid w:val="00AC4751"/>
    <w:rsid w:val="00B83D5E"/>
    <w:rsid w:val="00BF7ECF"/>
    <w:rsid w:val="00C1426D"/>
    <w:rsid w:val="00CE1ED7"/>
    <w:rsid w:val="00D17C88"/>
    <w:rsid w:val="00E06701"/>
    <w:rsid w:val="00E7690A"/>
    <w:rsid w:val="00EC3575"/>
    <w:rsid w:val="00F161FA"/>
    <w:rsid w:val="00F30F61"/>
    <w:rsid w:val="00F3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BF032"/>
  <w15:chartTrackingRefBased/>
  <w15:docId w15:val="{E9DD514E-1CF9-3D47-A077-5BB6A644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5FFE"/>
    <w:rPr>
      <w:rFonts w:ascii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5FFE"/>
    <w:pPr>
      <w:widowControl w:val="0"/>
      <w:autoSpaceDE w:val="0"/>
      <w:autoSpaceDN w:val="0"/>
      <w:adjustRightInd w:val="0"/>
    </w:pPr>
    <w:rPr>
      <w:rFonts w:ascii="LinotypeSyntax" w:eastAsiaTheme="minorEastAsia" w:hAnsi="LinotypeSyntax" w:cs="LinotypeSyntax"/>
      <w:color w:val="000000"/>
    </w:rPr>
  </w:style>
  <w:style w:type="paragraph" w:customStyle="1" w:styleId="Pa0">
    <w:name w:val="Pa0"/>
    <w:basedOn w:val="Default"/>
    <w:next w:val="Default"/>
    <w:uiPriority w:val="99"/>
    <w:rsid w:val="002B5FFE"/>
    <w:pPr>
      <w:spacing w:line="241" w:lineRule="atLeast"/>
    </w:pPr>
    <w:rPr>
      <w:rFonts w:cstheme="minorBidi"/>
      <w:color w:val="auto"/>
    </w:rPr>
  </w:style>
  <w:style w:type="paragraph" w:styleId="Footer">
    <w:name w:val="footer"/>
    <w:basedOn w:val="Normal"/>
    <w:link w:val="FooterChar"/>
    <w:uiPriority w:val="99"/>
    <w:unhideWhenUsed/>
    <w:rsid w:val="002B5FFE"/>
    <w:pPr>
      <w:tabs>
        <w:tab w:val="center" w:pos="4320"/>
        <w:tab w:val="right" w:pos="8640"/>
      </w:tabs>
      <w:spacing w:after="200" w:line="276" w:lineRule="auto"/>
    </w:pPr>
    <w:rPr>
      <w:rFonts w:eastAsiaTheme="minorEastAsia"/>
    </w:rPr>
  </w:style>
  <w:style w:type="character" w:customStyle="1" w:styleId="FooterChar">
    <w:name w:val="Footer Char"/>
    <w:basedOn w:val="DefaultParagraphFont"/>
    <w:link w:val="Footer"/>
    <w:uiPriority w:val="99"/>
    <w:rsid w:val="002B5FFE"/>
    <w:rPr>
      <w:rFonts w:asciiTheme="minorHAnsi" w:eastAsiaTheme="minorEastAsia" w:hAnsiTheme="minorHAnsi" w:cstheme="minorBidi"/>
      <w:sz w:val="22"/>
      <w:szCs w:val="22"/>
    </w:rPr>
  </w:style>
  <w:style w:type="character" w:customStyle="1" w:styleId="A1">
    <w:name w:val="A1"/>
    <w:uiPriority w:val="99"/>
    <w:rsid w:val="002B5FFE"/>
    <w:rPr>
      <w:rFonts w:cs="LinotypeSyntax"/>
      <w:color w:val="211D1E"/>
      <w:sz w:val="16"/>
      <w:szCs w:val="16"/>
    </w:rPr>
  </w:style>
  <w:style w:type="character" w:customStyle="1" w:styleId="A4">
    <w:name w:val="A4"/>
    <w:uiPriority w:val="99"/>
    <w:rsid w:val="002B5FFE"/>
    <w:rPr>
      <w:rFonts w:cs="LinotypeSyntax"/>
      <w:b/>
      <w:bCs/>
      <w:color w:val="211D1E"/>
      <w:sz w:val="18"/>
      <w:szCs w:val="18"/>
    </w:rPr>
  </w:style>
  <w:style w:type="table" w:styleId="TableGrid">
    <w:name w:val="Table Grid"/>
    <w:basedOn w:val="TableNormal"/>
    <w:uiPriority w:val="59"/>
    <w:rsid w:val="002B5FFE"/>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148F"/>
    <w:rPr>
      <w:color w:val="0563C1" w:themeColor="hyperlink"/>
      <w:u w:val="single"/>
    </w:rPr>
  </w:style>
  <w:style w:type="character" w:styleId="UnresolvedMention">
    <w:name w:val="Unresolved Mention"/>
    <w:basedOn w:val="DefaultParagraphFont"/>
    <w:uiPriority w:val="99"/>
    <w:semiHidden/>
    <w:unhideWhenUsed/>
    <w:rsid w:val="006A1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len.frowe@philosophy.su.s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5230</Characters>
  <Application>Microsoft Office Word</Application>
  <DocSecurity>0</DocSecurity>
  <Lines>163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Barth</dc:creator>
  <cp:keywords/>
  <dc:description/>
  <cp:lastModifiedBy>Rachel Barth</cp:lastModifiedBy>
  <cp:revision>2</cp:revision>
  <dcterms:created xsi:type="dcterms:W3CDTF">2019-06-22T02:13:00Z</dcterms:created>
  <dcterms:modified xsi:type="dcterms:W3CDTF">2019-06-22T02:13:00Z</dcterms:modified>
</cp:coreProperties>
</file>