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5773" w14:textId="0C98705D" w:rsidR="00851468" w:rsidRDefault="00851468" w:rsidP="00851468">
      <w:pPr>
        <w:pStyle w:val="Heading1"/>
        <w:spacing w:line="240" w:lineRule="auto"/>
        <w:rPr>
          <w:b w:val="0"/>
          <w:bCs/>
          <w:color w:val="000000" w:themeColor="text1"/>
          <w:sz w:val="22"/>
          <w:szCs w:val="22"/>
        </w:rPr>
      </w:pPr>
      <w:r>
        <w:rPr>
          <w:b w:val="0"/>
          <w:bCs/>
          <w:color w:val="000000" w:themeColor="text1"/>
          <w:sz w:val="22"/>
          <w:szCs w:val="22"/>
        </w:rPr>
        <w:t>l</w:t>
      </w:r>
      <w:r w:rsidRPr="00851468">
        <w:rPr>
          <w:b w:val="0"/>
          <w:bCs/>
          <w:color w:val="000000" w:themeColor="text1"/>
          <w:sz w:val="22"/>
          <w:szCs w:val="22"/>
        </w:rPr>
        <w:t>abel:</w:t>
      </w:r>
    </w:p>
    <w:p w14:paraId="669AFFE8" w14:textId="6FBAB069" w:rsidR="00851468" w:rsidRDefault="00851468" w:rsidP="00851468">
      <w:pPr>
        <w:spacing w:line="240" w:lineRule="auto"/>
      </w:pPr>
      <w:r>
        <w:t>title: Annotated Resource Guide</w:t>
      </w:r>
    </w:p>
    <w:p w14:paraId="40796277" w14:textId="115BF2C0" w:rsidR="00851468" w:rsidRDefault="00851468" w:rsidP="00851468">
      <w:pPr>
        <w:spacing w:line="240" w:lineRule="auto"/>
      </w:pPr>
      <w:r>
        <w:t>subtitle:</w:t>
      </w:r>
    </w:p>
    <w:p w14:paraId="34393FC0" w14:textId="35E76360" w:rsidR="00851468" w:rsidRDefault="00851468" w:rsidP="00851468">
      <w:pPr>
        <w:spacing w:line="240" w:lineRule="auto"/>
      </w:pPr>
      <w:r>
        <w:t xml:space="preserve">short_title: </w:t>
      </w:r>
      <w:r>
        <w:t>Annotated Resource Guide</w:t>
      </w:r>
    </w:p>
    <w:p w14:paraId="2A4F5A79" w14:textId="23CF10DE" w:rsidR="00851468" w:rsidRDefault="00851468" w:rsidP="00851468">
      <w:pPr>
        <w:spacing w:line="240" w:lineRule="auto"/>
      </w:pPr>
      <w:r>
        <w:t>abstract:</w:t>
      </w:r>
    </w:p>
    <w:p w14:paraId="23682BED" w14:textId="48B6FAC8" w:rsidR="00851468" w:rsidRPr="00851468" w:rsidRDefault="00851468" w:rsidP="00851468">
      <w:pPr>
        <w:spacing w:line="240" w:lineRule="auto"/>
      </w:pPr>
      <w:r>
        <w:t>name: Judith Barr</w:t>
      </w:r>
    </w:p>
    <w:p w14:paraId="00000009" w14:textId="510762DA" w:rsidR="002C22FC" w:rsidRPr="00851468" w:rsidRDefault="00AC6D4A" w:rsidP="00851468">
      <w:pPr>
        <w:pStyle w:val="Heading2"/>
        <w:rPr>
          <w:rFonts w:eastAsia="Arial" w:cs="Arial"/>
          <w:b/>
          <w:bCs/>
          <w:color w:val="000000" w:themeColor="text1"/>
        </w:rPr>
      </w:pPr>
      <w:r w:rsidRPr="00851468">
        <w:rPr>
          <w:b/>
          <w:bCs/>
          <w:color w:val="000000" w:themeColor="text1"/>
        </w:rPr>
        <w:t>Introduction</w:t>
      </w:r>
    </w:p>
    <w:p w14:paraId="479BCC67" w14:textId="345E4481" w:rsidR="00D16C91" w:rsidRPr="00305CCB" w:rsidRDefault="00AC6D4A" w:rsidP="00C0042D">
      <w:pPr>
        <w:rPr>
          <w:highlight w:val="white"/>
        </w:rPr>
      </w:pPr>
      <w:r w:rsidRPr="00305CCB">
        <w:t>In creating this resource guide, we hope to provide some roadmaps for researching the provenance of specific objects or collections. This appendix is structured around four main sections, with an overview of literature and top-level resources</w:t>
      </w:r>
      <w:r w:rsidR="59EA372D" w:rsidRPr="00305CCB">
        <w:t>,</w:t>
      </w:r>
      <w:r w:rsidRPr="00305CCB">
        <w:t xml:space="preserve"> followed by </w:t>
      </w:r>
      <w:r w:rsidR="277C404F" w:rsidRPr="00305CCB">
        <w:t>a breakdown of archiv</w:t>
      </w:r>
      <w:r w:rsidR="1465DA56" w:rsidRPr="00305CCB">
        <w:t xml:space="preserve">es </w:t>
      </w:r>
      <w:r w:rsidRPr="00305CCB">
        <w:t xml:space="preserve">as </w:t>
      </w:r>
      <w:r w:rsidR="277C404F" w:rsidRPr="00305CCB">
        <w:t>laid out</w:t>
      </w:r>
      <w:r w:rsidRPr="00305CCB">
        <w:t xml:space="preserve"> in </w:t>
      </w:r>
      <w:hyperlink r:id="rId7" w:history="1">
        <w:r w:rsidRPr="00485B0E">
          <w:rPr>
            <w:rStyle w:val="Hyperlink"/>
          </w:rPr>
          <w:t xml:space="preserve">chapter </w:t>
        </w:r>
        <w:r w:rsidR="00290C1F" w:rsidRPr="00485B0E">
          <w:rPr>
            <w:rStyle w:val="Hyperlink"/>
          </w:rPr>
          <w:t>2</w:t>
        </w:r>
      </w:hyperlink>
      <w:r w:rsidRPr="00305CCB">
        <w:t xml:space="preserve">: </w:t>
      </w:r>
      <w:r w:rsidRPr="00B5513C">
        <w:t>object-</w:t>
      </w:r>
      <w:r w:rsidR="00661633" w:rsidRPr="00B5513C">
        <w:t>focused</w:t>
      </w:r>
      <w:r w:rsidRPr="00B5513C">
        <w:t xml:space="preserve"> resources</w:t>
      </w:r>
      <w:r w:rsidRPr="00305CCB">
        <w:t xml:space="preserve">, </w:t>
      </w:r>
      <w:r w:rsidRPr="00B5513C">
        <w:t>event-</w:t>
      </w:r>
      <w:r w:rsidR="00661633" w:rsidRPr="00B5513C">
        <w:t>focused</w:t>
      </w:r>
      <w:r w:rsidRPr="00B5513C">
        <w:t xml:space="preserve"> resources</w:t>
      </w:r>
      <w:r w:rsidRPr="00305CCB">
        <w:t>, and individual-</w:t>
      </w:r>
      <w:r w:rsidR="00661633" w:rsidRPr="00305CCB">
        <w:t>focused</w:t>
      </w:r>
      <w:r w:rsidRPr="00305CCB">
        <w:t xml:space="preserve"> resources. Suggested literature is provided throughout. </w:t>
      </w:r>
      <w:r w:rsidRPr="00305CCB">
        <w:rPr>
          <w:highlight w:val="white"/>
        </w:rPr>
        <w:t>Further edits and updates will</w:t>
      </w:r>
      <w:r w:rsidR="00D16C91" w:rsidRPr="00305CCB">
        <w:rPr>
          <w:highlight w:val="white"/>
        </w:rPr>
        <w:t xml:space="preserve"> appear</w:t>
      </w:r>
      <w:r w:rsidRPr="00305CCB">
        <w:rPr>
          <w:highlight w:val="white"/>
        </w:rPr>
        <w:t xml:space="preserve"> online through iterative versions of this </w:t>
      </w:r>
      <w:r w:rsidR="00661633" w:rsidRPr="00305CCB">
        <w:rPr>
          <w:highlight w:val="white"/>
        </w:rPr>
        <w:t>a</w:t>
      </w:r>
      <w:r w:rsidRPr="00305CCB">
        <w:rPr>
          <w:highlight w:val="white"/>
        </w:rPr>
        <w:t xml:space="preserve">ppendix. </w:t>
      </w:r>
    </w:p>
    <w:p w14:paraId="3B728AFD" w14:textId="77777777" w:rsidR="00D16C91" w:rsidRPr="00305CCB" w:rsidRDefault="00D16C91" w:rsidP="00C0042D">
      <w:pPr>
        <w:rPr>
          <w:highlight w:val="white"/>
        </w:rPr>
      </w:pPr>
    </w:p>
    <w:p w14:paraId="0000000A" w14:textId="2061F605" w:rsidR="002C22FC" w:rsidRPr="00305CCB" w:rsidRDefault="38B49D48" w:rsidP="00C0042D">
      <w:pPr>
        <w:rPr>
          <w:highlight w:val="white"/>
        </w:rPr>
      </w:pPr>
      <w:r w:rsidRPr="0A5B1CAF">
        <w:rPr>
          <w:highlight w:val="white"/>
        </w:rPr>
        <w:t xml:space="preserve">As discussed in chapter </w:t>
      </w:r>
      <w:r w:rsidR="22FCB4B8" w:rsidRPr="0A5B1CAF">
        <w:rPr>
          <w:highlight w:val="white"/>
        </w:rPr>
        <w:t>2</w:t>
      </w:r>
      <w:r w:rsidRPr="0A5B1CAF">
        <w:rPr>
          <w:highlight w:val="white"/>
        </w:rPr>
        <w:t xml:space="preserve">, many figures involved with Mediterranean antiquities have had overlapping roles: </w:t>
      </w:r>
      <w:r w:rsidR="00B5513C" w:rsidRPr="0A5B1CAF">
        <w:rPr>
          <w:highlight w:val="white"/>
        </w:rPr>
        <w:t xml:space="preserve">until recent decades, </w:t>
      </w:r>
      <w:r w:rsidRPr="0A5B1CAF">
        <w:rPr>
          <w:highlight w:val="white"/>
        </w:rPr>
        <w:t xml:space="preserve">an academic </w:t>
      </w:r>
      <w:r w:rsidR="22FCB4B8" w:rsidRPr="0A5B1CAF">
        <w:rPr>
          <w:highlight w:val="white"/>
        </w:rPr>
        <w:t xml:space="preserve">holding </w:t>
      </w:r>
      <w:r w:rsidRPr="0A5B1CAF">
        <w:rPr>
          <w:highlight w:val="white"/>
        </w:rPr>
        <w:t xml:space="preserve">a private collection </w:t>
      </w:r>
      <w:r w:rsidR="22FCB4B8" w:rsidRPr="0A5B1CAF">
        <w:rPr>
          <w:highlight w:val="white"/>
        </w:rPr>
        <w:t xml:space="preserve">and being </w:t>
      </w:r>
      <w:r w:rsidRPr="0A5B1CAF">
        <w:rPr>
          <w:highlight w:val="white"/>
        </w:rPr>
        <w:t>involved with auction houses or dealers was</w:t>
      </w:r>
      <w:r w:rsidR="00B5513C" w:rsidRPr="0A5B1CAF">
        <w:rPr>
          <w:highlight w:val="white"/>
        </w:rPr>
        <w:t xml:space="preserve"> not a rare </w:t>
      </w:r>
      <w:r w:rsidR="19913FBF" w:rsidRPr="0A5B1CAF">
        <w:rPr>
          <w:highlight w:val="white"/>
        </w:rPr>
        <w:t>occurrence</w:t>
      </w:r>
      <w:r w:rsidRPr="0A5B1CAF">
        <w:rPr>
          <w:highlight w:val="white"/>
        </w:rPr>
        <w:t xml:space="preserve">. Likewise, few archives are exactly alike in structure and composition; we have organized resources here to the greatest possible extent but realize that many could be assigned to multiple categories. </w:t>
      </w:r>
      <w:r w:rsidR="28833068" w:rsidRPr="0A5B1CAF">
        <w:rPr>
          <w:highlight w:val="white"/>
        </w:rPr>
        <w:t xml:space="preserve"> A</w:t>
      </w:r>
      <w:r w:rsidRPr="0A5B1CAF">
        <w:rPr>
          <w:highlight w:val="white"/>
        </w:rPr>
        <w:t xml:space="preserve"> complete reckoning of every possible archival and research resource is outside of the scope of this volume. However, </w:t>
      </w:r>
      <w:r w:rsidR="787A4075" w:rsidRPr="0A5B1CAF">
        <w:rPr>
          <w:highlight w:val="white"/>
        </w:rPr>
        <w:t>the content here</w:t>
      </w:r>
      <w:r w:rsidRPr="0A5B1CAF">
        <w:rPr>
          <w:highlight w:val="white"/>
        </w:rPr>
        <w:t xml:space="preserve"> </w:t>
      </w:r>
      <w:r w:rsidR="787A4075" w:rsidRPr="0A5B1CAF">
        <w:rPr>
          <w:highlight w:val="white"/>
        </w:rPr>
        <w:t xml:space="preserve">should </w:t>
      </w:r>
      <w:r w:rsidRPr="0A5B1CAF">
        <w:rPr>
          <w:highlight w:val="white"/>
        </w:rPr>
        <w:t>serve to indicate the range of possible resources for different projects, in the hope that it provides the gestalt for identifying additional resources tailored to</w:t>
      </w:r>
      <w:r w:rsidR="787A4075" w:rsidRPr="0A5B1CAF">
        <w:rPr>
          <w:highlight w:val="white"/>
        </w:rPr>
        <w:t xml:space="preserve"> each</w:t>
      </w:r>
      <w:r w:rsidRPr="0A5B1CAF">
        <w:rPr>
          <w:highlight w:val="white"/>
        </w:rPr>
        <w:t xml:space="preserve"> project. </w:t>
      </w:r>
    </w:p>
    <w:p w14:paraId="3F71E0D3" w14:textId="77777777" w:rsidR="00D16C91" w:rsidRPr="00305CCB" w:rsidRDefault="00D16C91" w:rsidP="00C0042D">
      <w:pPr>
        <w:rPr>
          <w:highlight w:val="white"/>
        </w:rPr>
      </w:pPr>
    </w:p>
    <w:p w14:paraId="0000000B" w14:textId="6FC1AAAE" w:rsidR="0038179F" w:rsidRDefault="00AC6D4A" w:rsidP="00C0042D">
      <w:r w:rsidRPr="00305CCB">
        <w:t>Because the afterlives of antiquities are rarely linear, successful searches relating to a single object may require approaching it through one or all of these three axes. Consider, for example, a fragmentary marble funerary relief, first documented in Rome by the end of the</w:t>
      </w:r>
      <w:r w:rsidR="002B5AE2" w:rsidRPr="00305CCB">
        <w:t xml:space="preserve"> seventeenth</w:t>
      </w:r>
      <w:r w:rsidRPr="00305CCB">
        <w:t xml:space="preserve"> century in a volume of inscriptions; the relief </w:t>
      </w:r>
      <w:r w:rsidR="56CC7BEE" w:rsidRPr="00305CCB">
        <w:t xml:space="preserve">was later </w:t>
      </w:r>
      <w:r w:rsidRPr="00305CCB">
        <w:t xml:space="preserve">etched by James Christie in an illustration of the </w:t>
      </w:r>
      <w:r w:rsidR="5227D8BD" w:rsidRPr="00305CCB">
        <w:t>Eleusinian Mysteries</w:t>
      </w:r>
      <w:r w:rsidRPr="00305CCB">
        <w:t xml:space="preserve">, </w:t>
      </w:r>
      <w:r w:rsidR="545EEB0E" w:rsidRPr="00305CCB">
        <w:t xml:space="preserve">which located </w:t>
      </w:r>
      <w:r w:rsidRPr="00305CCB">
        <w:t>it as part of the Bessborough collection in Britain by the end of the</w:t>
      </w:r>
      <w:r w:rsidR="002B5AE2" w:rsidRPr="00305CCB">
        <w:t xml:space="preserve"> eighteenth</w:t>
      </w:r>
      <w:r w:rsidRPr="00305CCB">
        <w:t xml:space="preserve"> century</w:t>
      </w:r>
      <w:r w:rsidR="3423C662" w:rsidRPr="00305CCB">
        <w:t xml:space="preserve"> (</w:t>
      </w:r>
      <w:hyperlink w:anchor="fig-46" w:history="1">
        <w:r w:rsidR="3423C662" w:rsidRPr="00485B0E">
          <w:rPr>
            <w:rStyle w:val="Hyperlink"/>
          </w:rPr>
          <w:t xml:space="preserve">fig. </w:t>
        </w:r>
        <w:r w:rsidR="00417585" w:rsidRPr="00485B0E">
          <w:rPr>
            <w:rStyle w:val="Hyperlink"/>
          </w:rPr>
          <w:t>46</w:t>
        </w:r>
      </w:hyperlink>
      <w:r w:rsidR="3423C662" w:rsidRPr="00485B0E">
        <w:t xml:space="preserve">; </w:t>
      </w:r>
      <w:hyperlink w:anchor="fig-47" w:history="1">
        <w:r w:rsidR="3423C662" w:rsidRPr="00485B0E">
          <w:rPr>
            <w:rStyle w:val="Hyperlink"/>
          </w:rPr>
          <w:t xml:space="preserve">fig. </w:t>
        </w:r>
        <w:r w:rsidR="00417585" w:rsidRPr="00485B0E">
          <w:rPr>
            <w:rStyle w:val="Hyperlink"/>
          </w:rPr>
          <w:t>47</w:t>
        </w:r>
      </w:hyperlink>
      <w:r w:rsidR="3423C662" w:rsidRPr="00485B0E">
        <w:t>)</w:t>
      </w:r>
      <w:r w:rsidRPr="00485B0E">
        <w:t>.</w:t>
      </w:r>
      <w:r w:rsidR="0038179F" w:rsidRPr="00305CCB">
        <w:rPr>
          <w:vertAlign w:val="superscript"/>
        </w:rPr>
        <w:endnoteReference w:id="2"/>
      </w:r>
      <w:r w:rsidR="0038179F" w:rsidRPr="00305CCB">
        <w:t xml:space="preserve"> By the mid- to late nineteenth century, the relief had traveled to a different British collection, where it was documented as part of an academic article on private collections of Mediterranean antiquities in England, and it was later published in an auction catalogue in the mid-</w:t>
      </w:r>
      <w:r w:rsidR="00C376C3">
        <w:t>twentieth</w:t>
      </w:r>
      <w:r w:rsidR="0038179F" w:rsidRPr="00305CCB">
        <w:t xml:space="preserve"> century. One single relief’s provenance is therefore a constellation reconstructed over time from object-, event-, and individual-focused resources.</w:t>
      </w:r>
    </w:p>
    <w:p w14:paraId="509224A4" w14:textId="155762B6" w:rsidR="00485B0E" w:rsidRPr="00485B0E" w:rsidRDefault="00485B0E" w:rsidP="00C0042D">
      <w:pPr>
        <w:rPr>
          <w:b/>
          <w:bCs/>
        </w:rPr>
      </w:pPr>
      <w:r w:rsidRPr="00485B0E">
        <w:rPr>
          <w:b/>
          <w:bCs/>
        </w:rPr>
        <w:t>[[fig-46]]</w:t>
      </w:r>
    </w:p>
    <w:p w14:paraId="4D582013" w14:textId="73735485" w:rsidR="00485B0E" w:rsidRPr="00485B0E" w:rsidRDefault="00485B0E" w:rsidP="00C0042D">
      <w:pPr>
        <w:rPr>
          <w:b/>
          <w:bCs/>
        </w:rPr>
      </w:pPr>
      <w:r w:rsidRPr="00485B0E">
        <w:rPr>
          <w:b/>
          <w:bCs/>
        </w:rPr>
        <w:t>[[fig-47]]</w:t>
      </w:r>
    </w:p>
    <w:p w14:paraId="504856ED" w14:textId="77777777" w:rsidR="0038179F" w:rsidRPr="00305CCB" w:rsidRDefault="0038179F" w:rsidP="00C0042D"/>
    <w:p w14:paraId="0000000D" w14:textId="22647564" w:rsidR="0038179F" w:rsidRPr="00305CCB" w:rsidRDefault="0038179F" w:rsidP="00C0042D">
      <w:pPr>
        <w:rPr>
          <w:highlight w:val="white"/>
        </w:rPr>
      </w:pPr>
      <w:r w:rsidRPr="00305CCB">
        <w:t xml:space="preserve">To aid in identifying materials, where possible we have included contextual information about the date of the material, scope of the collection, including material relevant to artwork from outside the Mediterranean, and additional notes about using the resource. This resource guide cannot list every </w:t>
      </w:r>
      <w:r w:rsidRPr="00305CCB">
        <w:lastRenderedPageBreak/>
        <w:t xml:space="preserve">archive in every category and so it is intended more as a comprehensive guide to </w:t>
      </w:r>
      <w:r w:rsidRPr="00C376C3">
        <w:t>types</w:t>
      </w:r>
      <w:r w:rsidRPr="00305CCB">
        <w:t xml:space="preserve"> of resources, with specific archives or titles highlighted as examples. The particular dealers, donors, collectors, and academics most relevant to your search will guide your choices of archives.</w:t>
      </w:r>
    </w:p>
    <w:p w14:paraId="401B6D96" w14:textId="77777777" w:rsidR="00851468" w:rsidRDefault="00851468" w:rsidP="00C0042D">
      <w:pPr>
        <w:pStyle w:val="Heading1"/>
      </w:pPr>
      <w:bookmarkStart w:id="0" w:name="_c75aaz5ub4bg"/>
      <w:bookmarkEnd w:id="0"/>
    </w:p>
    <w:p w14:paraId="04F32FFB" w14:textId="0E21C1FB" w:rsidR="0038179F" w:rsidRPr="00851468" w:rsidRDefault="0038179F" w:rsidP="00851468">
      <w:pPr>
        <w:pStyle w:val="Heading2"/>
        <w:rPr>
          <w:rFonts w:eastAsia="Arial" w:cs="Arial"/>
          <w:b/>
          <w:bCs/>
          <w:color w:val="000000" w:themeColor="text1"/>
        </w:rPr>
      </w:pPr>
      <w:r w:rsidRPr="00851468">
        <w:rPr>
          <w:b/>
          <w:bCs/>
          <w:color w:val="000000" w:themeColor="text1"/>
        </w:rPr>
        <w:t>Top Level Resources for Getting Started</w:t>
      </w:r>
    </w:p>
    <w:p w14:paraId="759777B2" w14:textId="77777777" w:rsidR="00AD1917" w:rsidRPr="00851468" w:rsidRDefault="0038179F" w:rsidP="00851468">
      <w:pPr>
        <w:pStyle w:val="Heading3"/>
        <w:rPr>
          <w:color w:val="000000" w:themeColor="text1"/>
          <w:highlight w:val="white"/>
        </w:rPr>
      </w:pPr>
      <w:r w:rsidRPr="00851468">
        <w:rPr>
          <w:color w:val="000000" w:themeColor="text1"/>
          <w:highlight w:val="white"/>
        </w:rPr>
        <w:t>Guidelines</w:t>
      </w:r>
    </w:p>
    <w:p w14:paraId="26568E46" w14:textId="7558BE65" w:rsidR="0038179F" w:rsidRPr="00305CCB" w:rsidRDefault="6886B79E" w:rsidP="00C0042D">
      <w:pPr>
        <w:rPr>
          <w:highlight w:val="white"/>
        </w:rPr>
      </w:pPr>
      <w:r w:rsidRPr="7308D7DF">
        <w:rPr>
          <w:highlight w:val="white"/>
        </w:rPr>
        <w:t>Professional guidelines relating to provenance have, as outlined in previous chapters, proliferated since 1970, and the following list is only a partial reference point. However, it is worth noting that these guidelines form a patchwork: they discuss and treat provenance in very different ways, and researchers may be impacted by aspects of many different kinds of guidelines—or the lack of any—depending on the</w:t>
      </w:r>
      <w:r w:rsidR="00676FB5">
        <w:rPr>
          <w:highlight w:val="white"/>
        </w:rPr>
        <w:t xml:space="preserve"> intended product of the</w:t>
      </w:r>
      <w:r w:rsidRPr="7308D7DF">
        <w:rPr>
          <w:highlight w:val="white"/>
        </w:rPr>
        <w:t>ir research</w:t>
      </w:r>
      <w:r w:rsidR="00676FB5">
        <w:rPr>
          <w:highlight w:val="white"/>
        </w:rPr>
        <w:t xml:space="preserve">, such as an </w:t>
      </w:r>
      <w:r w:rsidR="00676FB5" w:rsidRPr="00676FB5">
        <w:rPr>
          <w:highlight w:val="white"/>
        </w:rPr>
        <w:t xml:space="preserve">article, </w:t>
      </w:r>
      <w:r w:rsidR="00676FB5">
        <w:rPr>
          <w:highlight w:val="white"/>
        </w:rPr>
        <w:t xml:space="preserve">a collection database, or </w:t>
      </w:r>
      <w:r w:rsidR="00676FB5" w:rsidRPr="00676FB5">
        <w:rPr>
          <w:highlight w:val="white"/>
        </w:rPr>
        <w:t>an acquisition</w:t>
      </w:r>
      <w:r w:rsidR="00676FB5">
        <w:rPr>
          <w:highlight w:val="white"/>
        </w:rPr>
        <w:t xml:space="preserve"> recommendation</w:t>
      </w:r>
      <w:r w:rsidRPr="7308D7DF">
        <w:rPr>
          <w:highlight w:val="white"/>
        </w:rPr>
        <w:t xml:space="preserve">. Many professional research organizations, </w:t>
      </w:r>
      <w:r w:rsidR="00676FB5">
        <w:rPr>
          <w:highlight w:val="white"/>
        </w:rPr>
        <w:t xml:space="preserve">including </w:t>
      </w:r>
      <w:r w:rsidRPr="7308D7DF">
        <w:rPr>
          <w:highlight w:val="white"/>
        </w:rPr>
        <w:t xml:space="preserve">such as the Archaeological Institute of America and the </w:t>
      </w:r>
      <w:r>
        <w:t>American Society of Overseas Research,</w:t>
      </w:r>
      <w:r w:rsidRPr="7308D7DF">
        <w:rPr>
          <w:highlight w:val="white"/>
        </w:rPr>
        <w:t xml:space="preserve"> focus on the known provenance of objects that might be published or discussed in their conferences or publication venues, while guidelines governing an organization, like the Object Registry and Guidelines</w:t>
      </w:r>
      <w:r>
        <w:t xml:space="preserve"> of the Association of Art Museum Directors</w:t>
      </w:r>
      <w:r w:rsidRPr="7308D7DF">
        <w:rPr>
          <w:highlight w:val="white"/>
        </w:rPr>
        <w:t>, focus instead on acquisitions. This patchwork leaves open many aspects of the practice of provenance without clear guidelines or professional governance. Researchers should consult all applicable guidelines according to their field, professional affiliations, and institution.</w:t>
      </w:r>
    </w:p>
    <w:p w14:paraId="21B1A047" w14:textId="77777777" w:rsidR="00851468" w:rsidRDefault="00851468" w:rsidP="006A2A1A">
      <w:pPr>
        <w:pStyle w:val="Heading3"/>
        <w:rPr>
          <w:highlight w:val="white"/>
        </w:rPr>
      </w:pPr>
    </w:p>
    <w:p w14:paraId="4AE3C060" w14:textId="7AC2E3FF" w:rsidR="0038179F" w:rsidRPr="00851468" w:rsidRDefault="6886B79E" w:rsidP="00851468">
      <w:pPr>
        <w:pStyle w:val="Heading4"/>
        <w:rPr>
          <w:i w:val="0"/>
          <w:iCs/>
          <w:highlight w:val="white"/>
        </w:rPr>
      </w:pPr>
      <w:r w:rsidRPr="00851468">
        <w:rPr>
          <w:i w:val="0"/>
          <w:iCs/>
          <w:highlight w:val="white"/>
        </w:rPr>
        <w:t>Individual</w:t>
      </w:r>
      <w:r w:rsidR="00BF1587" w:rsidRPr="00851468">
        <w:rPr>
          <w:i w:val="0"/>
          <w:iCs/>
          <w:highlight w:val="white"/>
        </w:rPr>
        <w:t xml:space="preserve"> Membership </w:t>
      </w:r>
      <w:r w:rsidRPr="00851468">
        <w:rPr>
          <w:i w:val="0"/>
          <w:iCs/>
          <w:highlight w:val="white"/>
        </w:rPr>
        <w:t>Organizations</w:t>
      </w:r>
    </w:p>
    <w:p w14:paraId="13065512" w14:textId="21D1D152" w:rsidR="0038179F" w:rsidRPr="00305CCB" w:rsidRDefault="6886B79E" w:rsidP="00C0042D">
      <w:pPr>
        <w:rPr>
          <w:b/>
          <w:bCs/>
        </w:rPr>
      </w:pPr>
      <w:r w:rsidRPr="7308D7DF">
        <w:rPr>
          <w:b/>
          <w:bCs/>
        </w:rPr>
        <w:t>American Society of Overseas Research (ASOR)</w:t>
      </w:r>
    </w:p>
    <w:p w14:paraId="01FC3E45" w14:textId="1CFD97E1" w:rsidR="0038179F" w:rsidRPr="00305CCB" w:rsidRDefault="0038179F" w:rsidP="00C0042D">
      <w:r w:rsidRPr="00305CCB">
        <w:t>[formerly American Schools of Oriental Research, until 2021]</w:t>
      </w:r>
    </w:p>
    <w:p w14:paraId="2975E9B8" w14:textId="5B66634C" w:rsidR="0038179F" w:rsidRPr="00305CCB" w:rsidRDefault="0038179F" w:rsidP="00C0042D">
      <w:r w:rsidRPr="00305CCB">
        <w:t>Policy on Professional Conduct</w:t>
      </w:r>
    </w:p>
    <w:p w14:paraId="76DCBD37" w14:textId="121A662A" w:rsidR="0038179F" w:rsidRPr="00305CCB" w:rsidRDefault="0038179F" w:rsidP="00C0042D">
      <w:hyperlink r:id="rId8">
        <w:r w:rsidRPr="00305CCB">
          <w:rPr>
            <w:rStyle w:val="Hyperlink"/>
          </w:rPr>
          <w:t>https://www.asor.org/about-asor/policies/policy-on-professional-conduct/</w:t>
        </w:r>
      </w:hyperlink>
    </w:p>
    <w:p w14:paraId="1689406D" w14:textId="18580C82" w:rsidR="0038179F" w:rsidRPr="00305CCB" w:rsidRDefault="0038179F" w:rsidP="00C0042D"/>
    <w:p w14:paraId="106D80F4" w14:textId="408AEEC5" w:rsidR="0038179F" w:rsidRPr="00305CCB" w:rsidRDefault="0038179F" w:rsidP="00C0042D">
      <w:pPr>
        <w:rPr>
          <w:b/>
          <w:bCs/>
        </w:rPr>
      </w:pPr>
      <w:r w:rsidRPr="00305CCB">
        <w:rPr>
          <w:b/>
          <w:bCs/>
        </w:rPr>
        <w:t>Archaeological Institute of America (AIA)</w:t>
      </w:r>
    </w:p>
    <w:p w14:paraId="3E72B406" w14:textId="588FB8DF" w:rsidR="0038179F" w:rsidRPr="00305CCB" w:rsidRDefault="0038179F" w:rsidP="00C0042D">
      <w:r w:rsidRPr="00305CCB">
        <w:t>AIA Policy on the Presentation and Publication of Undocumented Antiquities</w:t>
      </w:r>
    </w:p>
    <w:p w14:paraId="7BBB8DAC" w14:textId="746F8B95" w:rsidR="0038179F" w:rsidRPr="00305CCB" w:rsidRDefault="0038179F" w:rsidP="00C0042D">
      <w:pPr>
        <w:rPr>
          <w:rStyle w:val="Hyperlink"/>
        </w:rPr>
      </w:pPr>
      <w:hyperlink r:id="rId9" w:history="1">
        <w:r w:rsidRPr="00305CCB">
          <w:rPr>
            <w:rStyle w:val="Hyperlink"/>
          </w:rPr>
          <w:t>https://www.archaeological.org/about/pubpolicy/</w:t>
        </w:r>
      </w:hyperlink>
    </w:p>
    <w:p w14:paraId="1055E802" w14:textId="3C6E359E" w:rsidR="0038179F" w:rsidRPr="00305CCB" w:rsidRDefault="0038179F" w:rsidP="0002631F">
      <w:pPr>
        <w:rPr>
          <w:rStyle w:val="Hyperlink"/>
        </w:rPr>
      </w:pPr>
      <w:hyperlink r:id="rId10" w:history="1">
        <w:r w:rsidRPr="00305CCB">
          <w:rPr>
            <w:rStyle w:val="Hyperlink"/>
          </w:rPr>
          <w:t xml:space="preserve">https://www.ajaonline.org/submissions/antiquities-policy/ </w:t>
        </w:r>
      </w:hyperlink>
      <w:r w:rsidRPr="00305CCB">
        <w:rPr>
          <w:rStyle w:val="Hyperlink"/>
        </w:rPr>
        <w:t xml:space="preserve"> </w:t>
      </w:r>
    </w:p>
    <w:p w14:paraId="099A07DB" w14:textId="65A411C5" w:rsidR="0038179F" w:rsidRPr="00305CCB" w:rsidRDefault="0038179F" w:rsidP="0002631F">
      <w:r w:rsidRPr="00305CCB">
        <w:t>and</w:t>
      </w:r>
    </w:p>
    <w:p w14:paraId="21FF1F1C" w14:textId="6976DF00" w:rsidR="0038179F" w:rsidRPr="00305CCB" w:rsidRDefault="0038179F" w:rsidP="00C0042D">
      <w:hyperlink r:id="rId11" w:history="1">
        <w:r w:rsidRPr="00305CCB">
          <w:rPr>
            <w:rStyle w:val="Hyperlink"/>
          </w:rPr>
          <w:t>https://www.archaeological.org/resolution-on-the-acquisition-of-antiquities-by-museums/</w:t>
        </w:r>
      </w:hyperlink>
      <w:r w:rsidRPr="00305CCB">
        <w:t xml:space="preserve"> [1973]</w:t>
      </w:r>
    </w:p>
    <w:p w14:paraId="2AEB23BA" w14:textId="28E7A604" w:rsidR="0038179F" w:rsidRPr="00305CCB" w:rsidRDefault="0038179F" w:rsidP="00C0042D"/>
    <w:p w14:paraId="568B0B0E" w14:textId="0F918143" w:rsidR="0038179F" w:rsidRPr="00305CCB" w:rsidRDefault="0038179F" w:rsidP="00C0042D">
      <w:pPr>
        <w:rPr>
          <w:b/>
          <w:bCs/>
        </w:rPr>
      </w:pPr>
      <w:r w:rsidRPr="00305CCB">
        <w:rPr>
          <w:b/>
          <w:bCs/>
        </w:rPr>
        <w:t xml:space="preserve">Association of Art Museum Curators (AAMC) </w:t>
      </w:r>
    </w:p>
    <w:p w14:paraId="2003FFDF" w14:textId="48B43AFF" w:rsidR="0038179F" w:rsidRPr="00305CCB" w:rsidRDefault="0038179F" w:rsidP="00C0042D">
      <w:r w:rsidRPr="00305CCB">
        <w:t xml:space="preserve">AAMC Foundation Professional Practices for Art Curators in Nonprofits </w:t>
      </w:r>
    </w:p>
    <w:p w14:paraId="4487CCE7" w14:textId="6794581A" w:rsidR="0038179F" w:rsidRPr="00305CCB" w:rsidRDefault="0038179F" w:rsidP="00C0042D">
      <w:hyperlink r:id="rId12">
        <w:r w:rsidRPr="00305CCB">
          <w:rPr>
            <w:rStyle w:val="Hyperlink"/>
          </w:rPr>
          <w:t>https://www.artcurators.org/page/ProfPractices</w:t>
        </w:r>
      </w:hyperlink>
    </w:p>
    <w:p w14:paraId="4972244E" w14:textId="11E8045B" w:rsidR="0038179F" w:rsidRPr="00305CCB" w:rsidRDefault="0038179F" w:rsidP="00C0042D"/>
    <w:p w14:paraId="2D8E0BA8" w14:textId="2E3D9E7B" w:rsidR="0038179F" w:rsidRPr="00305CCB" w:rsidRDefault="0038179F" w:rsidP="00C0042D">
      <w:pPr>
        <w:rPr>
          <w:b/>
          <w:bCs/>
        </w:rPr>
      </w:pPr>
      <w:r w:rsidRPr="00305CCB">
        <w:rPr>
          <w:b/>
          <w:bCs/>
        </w:rPr>
        <w:t xml:space="preserve">Association of Registrars and Collections Specialists (ARCS) </w:t>
      </w:r>
    </w:p>
    <w:p w14:paraId="372F4653" w14:textId="7B3295FD" w:rsidR="0038179F" w:rsidRPr="00305CCB" w:rsidRDefault="0038179F" w:rsidP="00C0042D">
      <w:r w:rsidRPr="00305CCB">
        <w:t xml:space="preserve">Code of Ethics and Professional Practices for Collections Professionals </w:t>
      </w:r>
    </w:p>
    <w:p w14:paraId="4F059506" w14:textId="27055EE7" w:rsidR="0038179F" w:rsidRPr="00305CCB" w:rsidRDefault="0038179F" w:rsidP="00C0042D">
      <w:pPr>
        <w:rPr>
          <w:rStyle w:val="Hyperlink"/>
        </w:rPr>
      </w:pPr>
      <w:hyperlink r:id="rId13" w:history="1">
        <w:r w:rsidRPr="00305CCB">
          <w:rPr>
            <w:rStyle w:val="Hyperlink"/>
          </w:rPr>
          <w:t>http://www.arcsinfo.org/content/documents/code_ethics_collections_professionals_2021_02_24.pdf</w:t>
        </w:r>
      </w:hyperlink>
    </w:p>
    <w:p w14:paraId="6255825E" w14:textId="5A8D452F" w:rsidR="0038179F" w:rsidRPr="00305CCB" w:rsidRDefault="0038179F" w:rsidP="00C0042D"/>
    <w:p w14:paraId="672F2F5D" w14:textId="65072507" w:rsidR="0038179F" w:rsidRPr="00305CCB" w:rsidRDefault="0038179F" w:rsidP="00C0042D">
      <w:pPr>
        <w:rPr>
          <w:b/>
          <w:bCs/>
        </w:rPr>
      </w:pPr>
      <w:r w:rsidRPr="00305CCB">
        <w:rPr>
          <w:b/>
          <w:bCs/>
        </w:rPr>
        <w:t>Society of Biblical Literature (SBL)</w:t>
      </w:r>
    </w:p>
    <w:p w14:paraId="180EDEC7" w14:textId="043D8D4F" w:rsidR="0038179F" w:rsidRPr="00305CCB" w:rsidRDefault="0038179F" w:rsidP="00C0042D">
      <w:r w:rsidRPr="00305CCB">
        <w:t>SBL Policy on Scholarly Presentation and Publication of Ancient Artifacts</w:t>
      </w:r>
    </w:p>
    <w:p w14:paraId="1D5F688C" w14:textId="62A6A8B6" w:rsidR="0038179F" w:rsidRPr="00305CCB" w:rsidRDefault="0038179F" w:rsidP="00C0042D">
      <w:pPr>
        <w:rPr>
          <w:rStyle w:val="Hyperlink"/>
        </w:rPr>
      </w:pPr>
      <w:hyperlink r:id="rId14" w:history="1">
        <w:r w:rsidRPr="00305CCB">
          <w:rPr>
            <w:rStyle w:val="Hyperlink"/>
          </w:rPr>
          <w:t>https://www.sbl-site.org/assets/pdfs/SBL-Artifacts-Policy_20160903.pdf</w:t>
        </w:r>
      </w:hyperlink>
    </w:p>
    <w:p w14:paraId="4A06625E" w14:textId="492A6CE1" w:rsidR="0038179F" w:rsidRPr="00305CCB" w:rsidRDefault="0038179F" w:rsidP="00C0042D"/>
    <w:p w14:paraId="794A8240" w14:textId="4B637CFC" w:rsidR="0038179F" w:rsidRPr="00851468" w:rsidRDefault="00BF1587" w:rsidP="00851468">
      <w:pPr>
        <w:pStyle w:val="Heading4"/>
        <w:rPr>
          <w:i w:val="0"/>
          <w:iCs/>
        </w:rPr>
      </w:pPr>
      <w:r w:rsidRPr="00851468">
        <w:rPr>
          <w:i w:val="0"/>
          <w:iCs/>
        </w:rPr>
        <w:t>Institutional Membership Organizations</w:t>
      </w:r>
    </w:p>
    <w:p w14:paraId="10786DD1" w14:textId="50A91526" w:rsidR="0038179F" w:rsidRPr="00305CCB" w:rsidRDefault="0038179F" w:rsidP="00C0042D">
      <w:pPr>
        <w:rPr>
          <w:b/>
          <w:bCs/>
        </w:rPr>
      </w:pPr>
      <w:r w:rsidRPr="00305CCB">
        <w:rPr>
          <w:b/>
          <w:bCs/>
        </w:rPr>
        <w:t>International Council of Museums (ICOM)</w:t>
      </w:r>
    </w:p>
    <w:p w14:paraId="18787829" w14:textId="799A5118" w:rsidR="0038179F" w:rsidRPr="00305CCB" w:rsidRDefault="0038179F" w:rsidP="00C0042D">
      <w:r w:rsidRPr="00305CCB">
        <w:t>ICOM Code of Ethics for Museums</w:t>
      </w:r>
    </w:p>
    <w:p w14:paraId="4482BAF4" w14:textId="4BD81A7A" w:rsidR="0038179F" w:rsidRPr="00305CCB" w:rsidRDefault="0038179F" w:rsidP="00C0042D">
      <w:hyperlink r:id="rId15">
        <w:r w:rsidRPr="00305CCB">
          <w:rPr>
            <w:rStyle w:val="Hyperlink"/>
          </w:rPr>
          <w:t>https://icom.museum/wp-content/uploads/2018/07/ICOM-code-En-web.pdf</w:t>
        </w:r>
      </w:hyperlink>
    </w:p>
    <w:p w14:paraId="1E8CE20D" w14:textId="58D95520" w:rsidR="0038179F" w:rsidRPr="00305CCB" w:rsidRDefault="0038179F" w:rsidP="00C0042D"/>
    <w:p w14:paraId="74246A89" w14:textId="012D6C98" w:rsidR="0038179F" w:rsidRPr="00305CCB" w:rsidRDefault="0038179F" w:rsidP="00C0042D">
      <w:pPr>
        <w:rPr>
          <w:b/>
          <w:bCs/>
        </w:rPr>
      </w:pPr>
      <w:bookmarkStart w:id="1" w:name="_Hlk193182188"/>
      <w:r w:rsidRPr="00305CCB">
        <w:rPr>
          <w:b/>
          <w:bCs/>
        </w:rPr>
        <w:t>Association of Art Museum Directors</w:t>
      </w:r>
      <w:bookmarkEnd w:id="1"/>
      <w:r w:rsidRPr="00305CCB">
        <w:rPr>
          <w:b/>
          <w:bCs/>
        </w:rPr>
        <w:t xml:space="preserve"> (AAMD) </w:t>
      </w:r>
    </w:p>
    <w:p w14:paraId="188CDFB3" w14:textId="135CCF63" w:rsidR="0038179F" w:rsidRPr="00305CCB" w:rsidRDefault="0038179F" w:rsidP="00C0042D">
      <w:r w:rsidRPr="00305CCB">
        <w:t>Object Registry</w:t>
      </w:r>
    </w:p>
    <w:p w14:paraId="56B4DBC8" w14:textId="42BE9AA0" w:rsidR="0038179F" w:rsidRPr="00AD1917" w:rsidRDefault="0038179F" w:rsidP="00C0042D">
      <w:pPr>
        <w:rPr>
          <w:color w:val="0000FF" w:themeColor="hyperlink"/>
          <w:u w:val="single"/>
        </w:rPr>
      </w:pPr>
      <w:hyperlink r:id="rId16">
        <w:r w:rsidRPr="00305CCB">
          <w:rPr>
            <w:rStyle w:val="Hyperlink"/>
          </w:rPr>
          <w:t>https://aamd.org/object-registry</w:t>
        </w:r>
      </w:hyperlink>
    </w:p>
    <w:p w14:paraId="56B4436A" w14:textId="775620E8" w:rsidR="0038179F" w:rsidRDefault="0038179F" w:rsidP="00EB1F00">
      <w:r w:rsidRPr="00305CCB">
        <w:t>International Foundation for Art Research (IFAR). Professional Guidelines Established by Association of Art Museum Directors (AAMD): Guidelines on the Acquisition of Archaeological Material and Ancient Art (as revised 2013)</w:t>
      </w:r>
    </w:p>
    <w:p w14:paraId="0000001F" w14:textId="4B026A3A" w:rsidR="0038179F" w:rsidRPr="005C730D" w:rsidRDefault="00375C8D" w:rsidP="00C0042D">
      <w:hyperlink r:id="rId17">
        <w:r w:rsidRPr="00375C8D">
          <w:rPr>
            <w:rStyle w:val="Hyperlink"/>
          </w:rPr>
          <w:t>https://cms.aamd.org/sites/default/files/document/AAMD%20Guidelines%202013.pdf</w:t>
        </w:r>
      </w:hyperlink>
    </w:p>
    <w:p w14:paraId="7272D648" w14:textId="77777777" w:rsidR="00851468" w:rsidRDefault="00851468" w:rsidP="0036011A">
      <w:pPr>
        <w:pStyle w:val="Heading2"/>
        <w:rPr>
          <w:highlight w:val="white"/>
        </w:rPr>
      </w:pPr>
    </w:p>
    <w:p w14:paraId="4CAB6C53" w14:textId="19587AFC" w:rsidR="0038179F" w:rsidRPr="00305CCB" w:rsidRDefault="0038179F" w:rsidP="00851468">
      <w:pPr>
        <w:pStyle w:val="Heading3"/>
        <w:rPr>
          <w:highlight w:val="white"/>
        </w:rPr>
      </w:pPr>
      <w:r w:rsidRPr="00851468">
        <w:rPr>
          <w:color w:val="000000" w:themeColor="text1"/>
          <w:highlight w:val="white"/>
        </w:rPr>
        <w:t>Literature</w:t>
      </w:r>
      <w:r w:rsidRPr="00305CCB">
        <w:rPr>
          <w:highlight w:val="white"/>
        </w:rPr>
        <w:t xml:space="preserve"> </w:t>
      </w:r>
    </w:p>
    <w:p w14:paraId="74432624" w14:textId="77777777" w:rsidR="00AD1917" w:rsidRPr="00851468" w:rsidRDefault="0038179F" w:rsidP="00851468">
      <w:pPr>
        <w:pStyle w:val="Heading4"/>
        <w:rPr>
          <w:i w:val="0"/>
          <w:iCs/>
          <w:highlight w:val="white"/>
        </w:rPr>
      </w:pPr>
      <w:r w:rsidRPr="00851468">
        <w:rPr>
          <w:i w:val="0"/>
          <w:iCs/>
          <w:highlight w:val="white"/>
        </w:rPr>
        <w:t>Provenance Research Guides</w:t>
      </w:r>
    </w:p>
    <w:p w14:paraId="65469601" w14:textId="253EC61E" w:rsidR="0038179F" w:rsidRPr="00305CCB" w:rsidRDefault="0038179F" w:rsidP="00C0042D">
      <w:pPr>
        <w:rPr>
          <w:highlight w:val="white"/>
        </w:rPr>
      </w:pPr>
      <w:r w:rsidRPr="00305CCB">
        <w:rPr>
          <w:highlight w:val="white"/>
        </w:rPr>
        <w:t xml:space="preserve">Each guide has its own focus, methodology, and case studies. We encourage you to explore these to build the best methodology and tool kit suited to your project. </w:t>
      </w:r>
    </w:p>
    <w:p w14:paraId="0244B976" w14:textId="77777777" w:rsidR="0038179F" w:rsidRPr="00305CCB" w:rsidRDefault="0038179F" w:rsidP="00C0042D">
      <w:pPr>
        <w:rPr>
          <w:highlight w:val="white"/>
        </w:rPr>
      </w:pPr>
    </w:p>
    <w:p w14:paraId="0966C9FC" w14:textId="6B16356F" w:rsidR="0038179F" w:rsidRPr="00305CCB" w:rsidRDefault="0038179F" w:rsidP="00C0042D">
      <w:pPr>
        <w:rPr>
          <w:rStyle w:val="Hyperlink"/>
        </w:rPr>
      </w:pPr>
      <w:r w:rsidRPr="00305CCB">
        <w:rPr>
          <w:b/>
          <w:bCs/>
        </w:rPr>
        <w:t xml:space="preserve">International Foundation for Art Research (IFAR). “Provenance Guide.” </w:t>
      </w:r>
      <w:hyperlink r:id="rId18" w:history="1">
        <w:r w:rsidRPr="00305CCB">
          <w:rPr>
            <w:rStyle w:val="Hyperlink"/>
          </w:rPr>
          <w:t>https://www.ifar.org/provenance_guide.php</w:t>
        </w:r>
      </w:hyperlink>
    </w:p>
    <w:p w14:paraId="2482A8C1" w14:textId="0CCFF7F9" w:rsidR="0038179F" w:rsidRPr="00305CCB" w:rsidRDefault="0038179F" w:rsidP="00C0042D"/>
    <w:p w14:paraId="29B6884E" w14:textId="5ACA3A1B" w:rsidR="0038179F" w:rsidRPr="00305CCB" w:rsidRDefault="0038179F" w:rsidP="00C0042D">
      <w:r w:rsidRPr="00305CCB">
        <w:rPr>
          <w:b/>
          <w:bCs/>
        </w:rPr>
        <w:t>National Museum of Asian Art. “Guidelines and Procedures for World War II Provenance Issues.”</w:t>
      </w:r>
      <w:r w:rsidRPr="00305CCB">
        <w:t xml:space="preserve"> </w:t>
      </w:r>
      <w:r w:rsidR="0093337A">
        <w:t>(</w:t>
      </w:r>
      <w:r w:rsidRPr="00305CCB">
        <w:t>July 2009, with updates August 2021</w:t>
      </w:r>
      <w:r w:rsidR="0093337A">
        <w:t>)</w:t>
      </w:r>
    </w:p>
    <w:p w14:paraId="0A2BC6F1" w14:textId="463D2990" w:rsidR="0038179F" w:rsidRPr="00305CCB" w:rsidRDefault="0038179F" w:rsidP="00C0042D">
      <w:pPr>
        <w:rPr>
          <w:rStyle w:val="Hyperlink"/>
        </w:rPr>
      </w:pPr>
      <w:hyperlink r:id="rId19" w:history="1">
        <w:r w:rsidRPr="00305CCB">
          <w:rPr>
            <w:rStyle w:val="Hyperlink"/>
          </w:rPr>
          <w:t>https://asia.si.edu/wp-content/uploads/2023/04/Guidelines-Procedures-chapters_Updated-January-20221-1.pdf</w:t>
        </w:r>
      </w:hyperlink>
    </w:p>
    <w:p w14:paraId="002E89B0" w14:textId="72C7DC56" w:rsidR="0038179F" w:rsidRPr="00305CCB" w:rsidRDefault="0038179F" w:rsidP="00C0042D">
      <w:r w:rsidRPr="00305CCB">
        <w:t xml:space="preserve">Collates professional organization guidelines as well as providing examples of wall texts, donor questionnaires, and much more; applicable to a number of provenance research projects. </w:t>
      </w:r>
    </w:p>
    <w:p w14:paraId="4617069F" w14:textId="6C97F622" w:rsidR="0038179F" w:rsidRPr="00305CCB" w:rsidRDefault="0038179F" w:rsidP="00C0042D"/>
    <w:p w14:paraId="77DBB13E" w14:textId="0B4B907F" w:rsidR="0038179F" w:rsidRPr="00305CCB" w:rsidRDefault="0038179F" w:rsidP="00C0042D">
      <w:r w:rsidRPr="00305CCB">
        <w:lastRenderedPageBreak/>
        <w:t xml:space="preserve">Hartmann, Uwe, Maria Obenaus, Leonhard Weidinger, and Michaela Scheibe, eds. </w:t>
      </w:r>
      <w:r w:rsidRPr="009965C9">
        <w:rPr>
          <w:i/>
          <w:iCs/>
        </w:rPr>
        <w:t>P</w:t>
      </w:r>
      <w:r w:rsidRPr="00305CCB">
        <w:rPr>
          <w:i/>
          <w:iCs/>
        </w:rPr>
        <w:t>rovenance Research Manual to Identify Cultural Property Seized due to Persecution during the National Socialist Era</w:t>
      </w:r>
      <w:r w:rsidRPr="00305CCB">
        <w:t xml:space="preserve"> (Magdeburg: German Lost Art Foundation</w:t>
      </w:r>
      <w:r w:rsidR="00DD3095">
        <w:t xml:space="preserve">, </w:t>
      </w:r>
      <w:r w:rsidR="00DD3095" w:rsidRPr="00305CCB">
        <w:t>2020</w:t>
      </w:r>
      <w:r w:rsidRPr="00305CCB">
        <w:t xml:space="preserve">). </w:t>
      </w:r>
      <w:hyperlink r:id="rId20">
        <w:r w:rsidRPr="00305CCB">
          <w:rPr>
            <w:rStyle w:val="Hyperlink"/>
          </w:rPr>
          <w:t>https://www.proveana.de/en/help/basic-documents</w:t>
        </w:r>
      </w:hyperlink>
      <w:r w:rsidRPr="00305CCB">
        <w:t xml:space="preserve"> </w:t>
      </w:r>
    </w:p>
    <w:p w14:paraId="2C5FE6EE" w14:textId="1AB983A1" w:rsidR="0038179F" w:rsidRPr="00305CCB" w:rsidRDefault="0038179F" w:rsidP="00C0042D"/>
    <w:p w14:paraId="1E4069C3" w14:textId="5CDBC9E5" w:rsidR="0038179F" w:rsidRPr="00305CCB" w:rsidRDefault="0038179F" w:rsidP="00C0042D">
      <w:pPr>
        <w:rPr>
          <w:highlight w:val="yellow"/>
        </w:rPr>
      </w:pPr>
      <w:r w:rsidRPr="00305CCB">
        <w:t xml:space="preserve">German Museums Association. </w:t>
      </w:r>
      <w:r w:rsidRPr="00305CCB">
        <w:rPr>
          <w:i/>
          <w:iCs/>
        </w:rPr>
        <w:t>Guidelines for German Museums: Care of Collections from Colonial Contexts</w:t>
      </w:r>
      <w:r w:rsidRPr="00305CCB">
        <w:t>, 3rd ed. (Berlin: German Museums Association</w:t>
      </w:r>
      <w:r w:rsidR="00DD3095">
        <w:t>,</w:t>
      </w:r>
      <w:r w:rsidR="00DD3095" w:rsidRPr="00305CCB">
        <w:t xml:space="preserve"> 2021</w:t>
      </w:r>
      <w:r w:rsidRPr="00305CCB">
        <w:t xml:space="preserve">). </w:t>
      </w:r>
      <w:hyperlink r:id="rId21" w:history="1">
        <w:r w:rsidRPr="00305CCB">
          <w:rPr>
            <w:rStyle w:val="Hyperlink"/>
          </w:rPr>
          <w:t>https://www.museumsbund.de/publikationen/guidelines-on-dealing-with-collections-from-colonial-contexts-2/</w:t>
        </w:r>
      </w:hyperlink>
    </w:p>
    <w:p w14:paraId="43E5C0F0" w14:textId="45D356F7" w:rsidR="0038179F" w:rsidRPr="00305CCB" w:rsidRDefault="0038179F" w:rsidP="00C0042D"/>
    <w:p w14:paraId="2BA36DE1" w14:textId="29A7A08A" w:rsidR="0038179F" w:rsidRPr="00305CCB" w:rsidRDefault="0038179F" w:rsidP="00C0042D">
      <w:pPr>
        <w:rPr>
          <w:i/>
          <w:iCs/>
        </w:rPr>
      </w:pPr>
      <w:r w:rsidRPr="00305CCB">
        <w:t xml:space="preserve">Mooren, Jana, Klaas Stutje, and Frank van Vree. </w:t>
      </w:r>
      <w:r w:rsidRPr="00305CCB">
        <w:rPr>
          <w:i/>
          <w:iCs/>
        </w:rPr>
        <w:t xml:space="preserve">Clues: Research into Provenance History and Significance of Cultural Objects and Collections Acquired in Colonial Situations. </w:t>
      </w:r>
      <w:r w:rsidRPr="00305CCB">
        <w:t>Dutch Pilotproject Provenance Research on Objects of the Colonial Era (PPROCE), Final Report (Amsterdam: Rijksmuseum</w:t>
      </w:r>
      <w:r w:rsidR="00DD3095">
        <w:t>,</w:t>
      </w:r>
      <w:r w:rsidR="00DD3095" w:rsidRPr="00305CCB">
        <w:t xml:space="preserve"> 2022</w:t>
      </w:r>
      <w:r w:rsidRPr="00305CCB">
        <w:t xml:space="preserve">). </w:t>
      </w:r>
      <w:hyperlink r:id="rId22" w:history="1">
        <w:r w:rsidRPr="00305CCB">
          <w:rPr>
            <w:rStyle w:val="Hyperlink"/>
          </w:rPr>
          <w:t>https://www.niod.nl/en/publications/clues-PPROCE</w:t>
        </w:r>
      </w:hyperlink>
    </w:p>
    <w:p w14:paraId="24B696D6" w14:textId="542B6AF9" w:rsidR="0038179F" w:rsidRPr="00305CCB" w:rsidRDefault="0038179F" w:rsidP="00C0042D"/>
    <w:p w14:paraId="5EDFAB71" w14:textId="1EC69C10" w:rsidR="0038179F" w:rsidRPr="00305CCB" w:rsidRDefault="0038179F" w:rsidP="00C0042D">
      <w:r w:rsidRPr="00305CCB">
        <w:t xml:space="preserve">Schuhmacher, Jacques. </w:t>
      </w:r>
      <w:r w:rsidRPr="00305CCB">
        <w:rPr>
          <w:i/>
          <w:iCs/>
        </w:rPr>
        <w:t>Nazi-Era Provenance of Museum Collections: A Research Guide</w:t>
      </w:r>
      <w:r w:rsidRPr="00305CCB">
        <w:t xml:space="preserve"> (London: UCL Press</w:t>
      </w:r>
      <w:r w:rsidR="00DD3095">
        <w:t>,</w:t>
      </w:r>
      <w:r w:rsidR="00DD3095" w:rsidRPr="00305CCB">
        <w:t xml:space="preserve"> 2024</w:t>
      </w:r>
      <w:r w:rsidRPr="00305CCB">
        <w:t xml:space="preserve">). </w:t>
      </w:r>
      <w:hyperlink r:id="rId23" w:history="1">
        <w:r w:rsidRPr="00305CCB">
          <w:rPr>
            <w:rStyle w:val="Hyperlink"/>
          </w:rPr>
          <w:t>https://www.uclpress.co.uk/products/238763</w:t>
        </w:r>
      </w:hyperlink>
    </w:p>
    <w:p w14:paraId="32D333A8" w14:textId="532B0B1D" w:rsidR="0038179F" w:rsidRPr="00305CCB" w:rsidRDefault="0038179F" w:rsidP="00C0042D"/>
    <w:p w14:paraId="1191B281" w14:textId="445DC1B1" w:rsidR="0038179F" w:rsidRPr="00305CCB" w:rsidRDefault="0038179F" w:rsidP="00C0042D">
      <w:r w:rsidRPr="00305CCB">
        <w:t xml:space="preserve">Tompkins, Arthur, ed. </w:t>
      </w:r>
      <w:r w:rsidRPr="00305CCB">
        <w:rPr>
          <w:i/>
          <w:iCs/>
        </w:rPr>
        <w:t>Provenance Research Today: Principles, Practice, Problems</w:t>
      </w:r>
      <w:r w:rsidRPr="00305CCB">
        <w:t xml:space="preserve"> (London: Lund Humphries</w:t>
      </w:r>
      <w:r w:rsidR="00DD3095">
        <w:t>,</w:t>
      </w:r>
      <w:r w:rsidR="00DD3095" w:rsidRPr="00305CCB">
        <w:t xml:space="preserve"> 2020</w:t>
      </w:r>
      <w:r w:rsidRPr="00305CCB">
        <w:t>).</w:t>
      </w:r>
    </w:p>
    <w:p w14:paraId="6C89F4EE" w14:textId="3817BEE9" w:rsidR="0038179F" w:rsidRPr="00305CCB" w:rsidRDefault="0038179F" w:rsidP="00C0042D">
      <w:pPr>
        <w:rPr>
          <w:vertAlign w:val="superscript"/>
        </w:rPr>
      </w:pPr>
    </w:p>
    <w:p w14:paraId="603DB1E7" w14:textId="77777777" w:rsidR="00AD1917" w:rsidRDefault="0038179F" w:rsidP="00C0042D">
      <w:r w:rsidRPr="00305CCB">
        <w:t xml:space="preserve">Yeide, Nancy, Konstantin Akinsha, and Amy L. Walsh. </w:t>
      </w:r>
      <w:r w:rsidRPr="00305CCB">
        <w:rPr>
          <w:i/>
          <w:iCs/>
        </w:rPr>
        <w:t>AAM Guide to Provenance Research</w:t>
      </w:r>
      <w:r w:rsidRPr="00305CCB">
        <w:t xml:space="preserve"> (Washington, DC: American Association of Museums</w:t>
      </w:r>
      <w:r w:rsidR="00DD3095">
        <w:t>,</w:t>
      </w:r>
      <w:r w:rsidR="00DD3095" w:rsidRPr="00305CCB">
        <w:t xml:space="preserve"> 2001</w:t>
      </w:r>
      <w:r w:rsidRPr="00305CCB">
        <w:t>).</w:t>
      </w:r>
    </w:p>
    <w:p w14:paraId="71E5C5F5" w14:textId="77777777" w:rsidR="00996CCE" w:rsidRDefault="00996CCE" w:rsidP="0036011A">
      <w:pPr>
        <w:pStyle w:val="Heading3"/>
        <w:rPr>
          <w:highlight w:val="white"/>
        </w:rPr>
      </w:pPr>
    </w:p>
    <w:p w14:paraId="46FC27B1" w14:textId="639BFA7F" w:rsidR="0038179F" w:rsidRPr="00996CCE" w:rsidRDefault="0038179F" w:rsidP="00996CCE">
      <w:pPr>
        <w:pStyle w:val="Heading4"/>
        <w:rPr>
          <w:i w:val="0"/>
          <w:iCs/>
          <w:highlight w:val="white"/>
        </w:rPr>
      </w:pPr>
      <w:r w:rsidRPr="00996CCE">
        <w:rPr>
          <w:i w:val="0"/>
          <w:iCs/>
          <w:highlight w:val="white"/>
        </w:rPr>
        <w:t>Some Suggested Reading</w:t>
      </w:r>
    </w:p>
    <w:p w14:paraId="00D1B12F" w14:textId="32E57873" w:rsidR="0038179F" w:rsidRPr="00996CCE" w:rsidRDefault="0038179F" w:rsidP="00996CCE">
      <w:pPr>
        <w:pStyle w:val="Heading5"/>
        <w:rPr>
          <w:color w:val="000000" w:themeColor="text1"/>
          <w:highlight w:val="white"/>
        </w:rPr>
      </w:pPr>
      <w:r w:rsidRPr="00996CCE">
        <w:rPr>
          <w:color w:val="000000" w:themeColor="text1"/>
          <w:highlight w:val="white"/>
        </w:rPr>
        <w:t>Ancient Mediterranean</w:t>
      </w:r>
    </w:p>
    <w:p w14:paraId="00000024" w14:textId="45BAC966" w:rsidR="0038179F" w:rsidRPr="00305CCB" w:rsidRDefault="0038179F" w:rsidP="00C0042D">
      <w:r w:rsidRPr="00305CCB">
        <w:t xml:space="preserve">Carpino, Alexandra, ed. </w:t>
      </w:r>
      <w:r w:rsidRPr="00305CCB">
        <w:rPr>
          <w:i/>
          <w:iCs/>
        </w:rPr>
        <w:t>Collecting and Collectors from Antiquity to Modernity.</w:t>
      </w:r>
      <w:r w:rsidRPr="00305CCB">
        <w:t xml:space="preserve"> Selected Papers on Ancient Art and Architecture 4 (Boston: Archaeological Institute of America</w:t>
      </w:r>
      <w:r w:rsidR="00DD3095">
        <w:t>,</w:t>
      </w:r>
      <w:r w:rsidR="00DD3095" w:rsidRPr="00305CCB">
        <w:t xml:space="preserve"> 2018</w:t>
      </w:r>
      <w:r w:rsidRPr="00305CCB">
        <w:t xml:space="preserve">). </w:t>
      </w:r>
    </w:p>
    <w:p w14:paraId="00000025" w14:textId="77777777" w:rsidR="0038179F" w:rsidRPr="00305CCB" w:rsidRDefault="0038179F" w:rsidP="00C0042D">
      <w:pPr>
        <w:rPr>
          <w:highlight w:val="yellow"/>
        </w:rPr>
      </w:pPr>
    </w:p>
    <w:p w14:paraId="771BCE3D" w14:textId="47C32091" w:rsidR="0038179F" w:rsidRPr="00305CCB" w:rsidRDefault="0038179F" w:rsidP="00C0042D">
      <w:r w:rsidRPr="00305CCB">
        <w:t xml:space="preserve">De Staebler, Peter D., and Anne Hrychuk Kontokosta, eds. </w:t>
      </w:r>
      <w:r w:rsidRPr="00305CCB">
        <w:rPr>
          <w:i/>
          <w:iCs/>
        </w:rPr>
        <w:t>Roman Sculpture in Context.</w:t>
      </w:r>
      <w:r w:rsidRPr="00305CCB">
        <w:t xml:space="preserve"> Selected Papers on Ancient Art and Architecture 6 (Boston: Archaeological Institute of America</w:t>
      </w:r>
      <w:r w:rsidR="009455D7">
        <w:t>,</w:t>
      </w:r>
      <w:r w:rsidR="009455D7" w:rsidRPr="00305CCB">
        <w:rPr>
          <w:i/>
          <w:iCs/>
        </w:rPr>
        <w:t xml:space="preserve"> </w:t>
      </w:r>
      <w:r w:rsidR="009455D7" w:rsidRPr="00305CCB">
        <w:t>2020</w:t>
      </w:r>
      <w:r w:rsidRPr="00305CCB">
        <w:t xml:space="preserve">). </w:t>
      </w:r>
    </w:p>
    <w:p w14:paraId="389C27C3" w14:textId="1BF9C3B5" w:rsidR="0038179F" w:rsidRPr="00305CCB" w:rsidRDefault="0038179F" w:rsidP="00C0042D">
      <w:pPr>
        <w:rPr>
          <w:highlight w:val="yellow"/>
        </w:rPr>
      </w:pPr>
    </w:p>
    <w:p w14:paraId="00000026" w14:textId="23C529E1" w:rsidR="0038179F" w:rsidRPr="00305CCB" w:rsidRDefault="0038179F" w:rsidP="00C0042D">
      <w:r w:rsidRPr="00305CCB">
        <w:t xml:space="preserve">Hopkins, John North, Sarah Kielt Costello, and Paul R. Davis. </w:t>
      </w:r>
      <w:r w:rsidRPr="00305CCB">
        <w:rPr>
          <w:i/>
          <w:iCs/>
        </w:rPr>
        <w:t>Object Biographies: Collaborative Approaches to Ancient Mediterranean Art</w:t>
      </w:r>
      <w:r w:rsidRPr="00305CCB">
        <w:t xml:space="preserve"> (Houston: The Menil Collection</w:t>
      </w:r>
      <w:r w:rsidR="009455D7">
        <w:t>,</w:t>
      </w:r>
      <w:r w:rsidR="009455D7" w:rsidRPr="00305CCB">
        <w:t xml:space="preserve"> 2021</w:t>
      </w:r>
      <w:r w:rsidRPr="00305CCB">
        <w:t>).</w:t>
      </w:r>
    </w:p>
    <w:p w14:paraId="00000027" w14:textId="77777777" w:rsidR="0038179F" w:rsidRPr="00305CCB" w:rsidRDefault="0038179F" w:rsidP="00C0042D"/>
    <w:p w14:paraId="00000028" w14:textId="06B3A072" w:rsidR="0038179F" w:rsidRPr="00305CCB" w:rsidRDefault="0038179F" w:rsidP="00C0042D">
      <w:r w:rsidRPr="00305CCB">
        <w:t xml:space="preserve">McAlpine, Lynley. </w:t>
      </w:r>
      <w:r w:rsidRPr="00305CCB">
        <w:rPr>
          <w:i/>
          <w:iCs/>
        </w:rPr>
        <w:t>Let Us Now Not Boast of Our Worldly Possessions: Provenance Stories from the San Antonio Museum of Art</w:t>
      </w:r>
      <w:r w:rsidRPr="00305CCB">
        <w:t xml:space="preserve"> (San Antonio: San Antonio Museum of Art</w:t>
      </w:r>
      <w:r w:rsidR="00C07C31">
        <w:t>,</w:t>
      </w:r>
      <w:r w:rsidR="00C07C31" w:rsidRPr="00305CCB">
        <w:t xml:space="preserve"> 2022</w:t>
      </w:r>
      <w:r w:rsidRPr="00305CCB">
        <w:t xml:space="preserve">). </w:t>
      </w:r>
    </w:p>
    <w:p w14:paraId="00000029" w14:textId="77777777" w:rsidR="0038179F" w:rsidRPr="00305CCB" w:rsidRDefault="0038179F" w:rsidP="00C0042D"/>
    <w:p w14:paraId="35CF8E61" w14:textId="77777777" w:rsidR="00AD1917" w:rsidRDefault="0038179F" w:rsidP="00C0042D">
      <w:r w:rsidRPr="00305CCB">
        <w:lastRenderedPageBreak/>
        <w:t xml:space="preserve">Milosch, Jane, and Nick Pearce. </w:t>
      </w:r>
      <w:r w:rsidRPr="00305CCB">
        <w:rPr>
          <w:i/>
          <w:iCs/>
        </w:rPr>
        <w:t>Collecting and Provenance: A Multidisciplinary Approach</w:t>
      </w:r>
      <w:r w:rsidRPr="00305CCB">
        <w:t xml:space="preserve"> (Lanham, MD: Rowman &amp; Littlefield</w:t>
      </w:r>
      <w:r w:rsidR="00C07C31">
        <w:t>,</w:t>
      </w:r>
      <w:r w:rsidR="00C07C31" w:rsidRPr="00305CCB">
        <w:t xml:space="preserve"> 2019</w:t>
      </w:r>
      <w:r w:rsidRPr="00305CCB">
        <w:t>).</w:t>
      </w:r>
    </w:p>
    <w:p w14:paraId="4DBD43EE" w14:textId="77777777" w:rsidR="00485B0E" w:rsidRDefault="00485B0E" w:rsidP="00996CCE">
      <w:pPr>
        <w:pStyle w:val="Heading5"/>
        <w:rPr>
          <w:color w:val="000000" w:themeColor="text1"/>
        </w:rPr>
      </w:pPr>
    </w:p>
    <w:p w14:paraId="6E6DD4E1" w14:textId="2A7E6389" w:rsidR="00AD1917" w:rsidRPr="00996CCE" w:rsidRDefault="0038179F" w:rsidP="00996CCE">
      <w:pPr>
        <w:pStyle w:val="Heading5"/>
        <w:rPr>
          <w:color w:val="000000" w:themeColor="text1"/>
        </w:rPr>
      </w:pPr>
      <w:r w:rsidRPr="00996CCE">
        <w:rPr>
          <w:color w:val="000000" w:themeColor="text1"/>
        </w:rPr>
        <w:t xml:space="preserve">Pre-Hispanic Antiquities </w:t>
      </w:r>
    </w:p>
    <w:p w14:paraId="70430A68" w14:textId="7695DDE0" w:rsidR="0038179F" w:rsidRPr="00305CCB" w:rsidRDefault="0038179F" w:rsidP="00C0042D">
      <w:r w:rsidRPr="00305CCB">
        <w:t xml:space="preserve">Saint-Raymond, Léa, and Élodie Vaudry. “A New Eldorado: The French Market for Pre-Columbian Artefacts in the Interwar Period.” In </w:t>
      </w:r>
      <w:r w:rsidRPr="00305CCB">
        <w:rPr>
          <w:i/>
          <w:iCs/>
        </w:rPr>
        <w:t>Acquiring Cultures: Histories of World Art on Western Markets</w:t>
      </w:r>
      <w:r w:rsidRPr="00305CCB">
        <w:t>, edited by Charlotte Guichard, Christine Howald, and Bénédicte Savoy, 101–19 (Berlin: De Gruyter</w:t>
      </w:r>
      <w:r w:rsidR="002C59F4">
        <w:t>,</w:t>
      </w:r>
      <w:r w:rsidR="002C59F4" w:rsidRPr="00305CCB">
        <w:t xml:space="preserve"> 2018</w:t>
      </w:r>
      <w:r w:rsidRPr="00305CCB">
        <w:t xml:space="preserve">). </w:t>
      </w:r>
    </w:p>
    <w:p w14:paraId="60AC0B31" w14:textId="4FAA28C9" w:rsidR="0038179F" w:rsidRPr="00305CCB" w:rsidRDefault="0038179F" w:rsidP="00C0042D"/>
    <w:p w14:paraId="5FFBDF55" w14:textId="77777777" w:rsidR="00AD1917" w:rsidRDefault="0038179F" w:rsidP="00C0042D">
      <w:r w:rsidRPr="00305CCB">
        <w:t xml:space="preserve">Tremain, Cara G., and Donna Yates, eds. </w:t>
      </w:r>
      <w:r w:rsidRPr="00305CCB">
        <w:rPr>
          <w:i/>
          <w:iCs/>
        </w:rPr>
        <w:t>The Market for Mesoamerica: Reflections on the Sale of Pre-Columbian Antiquities</w:t>
      </w:r>
      <w:r w:rsidRPr="00305CCB">
        <w:t xml:space="preserve"> (Gainesville: University Press of Florida</w:t>
      </w:r>
      <w:r w:rsidR="002C59F4">
        <w:t>,</w:t>
      </w:r>
      <w:r w:rsidR="002C59F4" w:rsidRPr="00305CCB">
        <w:t xml:space="preserve"> 2019</w:t>
      </w:r>
      <w:r w:rsidRPr="00305CCB">
        <w:t xml:space="preserve">). </w:t>
      </w:r>
    </w:p>
    <w:p w14:paraId="7046BBB8" w14:textId="77777777" w:rsidR="00996CCE" w:rsidRDefault="00996CCE" w:rsidP="00DA0125">
      <w:pPr>
        <w:pStyle w:val="Heading2"/>
      </w:pPr>
    </w:p>
    <w:p w14:paraId="71481793" w14:textId="2D7157EC" w:rsidR="00AD1917" w:rsidRPr="00996CCE" w:rsidRDefault="6886B79E" w:rsidP="00996CCE">
      <w:pPr>
        <w:pStyle w:val="Heading3"/>
        <w:rPr>
          <w:color w:val="000000" w:themeColor="text1"/>
        </w:rPr>
      </w:pPr>
      <w:r w:rsidRPr="00996CCE">
        <w:rPr>
          <w:color w:val="000000" w:themeColor="text1"/>
        </w:rPr>
        <w:t>Art Market Research</w:t>
      </w:r>
    </w:p>
    <w:p w14:paraId="54F80C86" w14:textId="5CB39AD7" w:rsidR="0038179F" w:rsidRPr="00485B0E" w:rsidRDefault="0038179F" w:rsidP="00C0042D">
      <w:pPr>
        <w:rPr>
          <w:b/>
          <w:bCs/>
        </w:rPr>
      </w:pPr>
      <w:r w:rsidRPr="00485B0E">
        <w:rPr>
          <w:b/>
          <w:bCs/>
        </w:rPr>
        <w:t>Journal of the History of Collections</w:t>
      </w:r>
    </w:p>
    <w:p w14:paraId="090FA8B7" w14:textId="166B6E94" w:rsidR="0038179F" w:rsidRPr="00305CCB" w:rsidRDefault="0038179F" w:rsidP="00C0042D">
      <w:hyperlink r:id="rId24">
        <w:r w:rsidRPr="00305CCB">
          <w:rPr>
            <w:rStyle w:val="Hyperlink"/>
          </w:rPr>
          <w:t>https://academic.oup.com/jhc</w:t>
        </w:r>
      </w:hyperlink>
    </w:p>
    <w:p w14:paraId="278C42C0" w14:textId="1C7E2DFE" w:rsidR="0038179F" w:rsidRPr="00305CCB" w:rsidRDefault="0038179F" w:rsidP="00C0042D">
      <w:r w:rsidRPr="00305CCB">
        <w:t xml:space="preserve">Triannual publication with extremely broad remit, with articles discussing collections from antiquity to the present. </w:t>
      </w:r>
    </w:p>
    <w:p w14:paraId="2398C48E" w14:textId="164901D1" w:rsidR="0038179F" w:rsidRPr="00305CCB" w:rsidRDefault="0038179F" w:rsidP="00C0042D"/>
    <w:p w14:paraId="27FF7243" w14:textId="76737375" w:rsidR="0038179F" w:rsidRPr="00485B0E" w:rsidRDefault="0038179F" w:rsidP="00C0042D">
      <w:pPr>
        <w:rPr>
          <w:b/>
          <w:bCs/>
        </w:rPr>
      </w:pPr>
      <w:r w:rsidRPr="00485B0E">
        <w:rPr>
          <w:b/>
          <w:bCs/>
        </w:rPr>
        <w:t>Journal for Art Market Studies</w:t>
      </w:r>
    </w:p>
    <w:p w14:paraId="326D15B3" w14:textId="03493D77" w:rsidR="0038179F" w:rsidRPr="00305CCB" w:rsidRDefault="0038179F" w:rsidP="00C0042D">
      <w:hyperlink r:id="rId25">
        <w:r w:rsidRPr="00305CCB">
          <w:rPr>
            <w:rStyle w:val="Hyperlink"/>
          </w:rPr>
          <w:t>https://www.fokum-jams.org/index.php/jams/index</w:t>
        </w:r>
      </w:hyperlink>
    </w:p>
    <w:p w14:paraId="439921F5" w14:textId="5BDC7FC3" w:rsidR="0038179F" w:rsidRPr="00305CCB" w:rsidRDefault="0038179F" w:rsidP="00C0042D">
      <w:r w:rsidRPr="00305CCB">
        <w:t>Open-access publication with past issue themes focused on topics like Asian art, African art, museum</w:t>
      </w:r>
      <w:r w:rsidR="009965C9">
        <w:t>s</w:t>
      </w:r>
      <w:r w:rsidRPr="00305CCB">
        <w:t xml:space="preserve"> and the art market, and much more.</w:t>
      </w:r>
    </w:p>
    <w:p w14:paraId="79E7AF3B" w14:textId="1C63253A" w:rsidR="00AD1917" w:rsidRPr="00305CCB" w:rsidRDefault="00AD1917" w:rsidP="00C0042D"/>
    <w:p w14:paraId="0000002E" w14:textId="57C97B3A" w:rsidR="0038179F" w:rsidRPr="00305CCB" w:rsidRDefault="0038179F" w:rsidP="00C0042D">
      <w:r w:rsidRPr="00305CCB">
        <w:t xml:space="preserve">Saint-Raymond, Léa. </w:t>
      </w:r>
      <w:r w:rsidRPr="00305CCB">
        <w:rPr>
          <w:i/>
          <w:iCs/>
        </w:rPr>
        <w:t>À la conquête du marché de l’art: Le Pari(s) des enchères (1830</w:t>
      </w:r>
      <w:r>
        <w:rPr>
          <w:i/>
          <w:iCs/>
        </w:rPr>
        <w:t>–</w:t>
      </w:r>
      <w:r w:rsidRPr="00305CCB">
        <w:rPr>
          <w:i/>
          <w:iCs/>
        </w:rPr>
        <w:t>1939)</w:t>
      </w:r>
      <w:r w:rsidRPr="00305CCB">
        <w:t xml:space="preserve"> (Paris: Classiques Garnier</w:t>
      </w:r>
      <w:r w:rsidR="002C59F4">
        <w:t>,</w:t>
      </w:r>
      <w:r w:rsidR="002C59F4" w:rsidRPr="00305CCB">
        <w:t xml:space="preserve"> 2021</w:t>
      </w:r>
      <w:r w:rsidRPr="00305CCB">
        <w:t xml:space="preserve">). </w:t>
      </w:r>
    </w:p>
    <w:p w14:paraId="2AD9D0D4" w14:textId="77777777" w:rsidR="0038179F" w:rsidRPr="00305CCB" w:rsidRDefault="0038179F" w:rsidP="00C0042D">
      <w:pPr>
        <w:rPr>
          <w:highlight w:val="white"/>
        </w:rPr>
      </w:pPr>
    </w:p>
    <w:p w14:paraId="0000002F" w14:textId="01E84ED2" w:rsidR="0038179F" w:rsidRPr="00485B0E" w:rsidRDefault="0038179F" w:rsidP="00C0042D">
      <w:pPr>
        <w:rPr>
          <w:b/>
          <w:bCs/>
          <w:highlight w:val="white"/>
        </w:rPr>
      </w:pPr>
      <w:r w:rsidRPr="00485B0E">
        <w:rPr>
          <w:b/>
          <w:bCs/>
          <w:highlight w:val="white"/>
        </w:rPr>
        <w:t>WorldCat</w:t>
      </w:r>
    </w:p>
    <w:p w14:paraId="449F117C" w14:textId="0DBD30E4" w:rsidR="0038179F" w:rsidRDefault="0038179F" w:rsidP="00C0042D">
      <w:pPr>
        <w:rPr>
          <w:highlight w:val="white"/>
        </w:rPr>
      </w:pPr>
      <w:hyperlink r:id="rId26" w:history="1">
        <w:r w:rsidRPr="00305CCB">
          <w:rPr>
            <w:rStyle w:val="Hyperlink"/>
            <w:highlight w:val="white"/>
          </w:rPr>
          <w:t>https://search.worldcat.org/</w:t>
        </w:r>
      </w:hyperlink>
      <w:r w:rsidRPr="00305CCB">
        <w:br/>
      </w:r>
      <w:r w:rsidRPr="00485B0E">
        <w:rPr>
          <w:b/>
          <w:bCs/>
          <w:highlight w:val="white"/>
        </w:rPr>
        <w:t>FirstSearch</w:t>
      </w:r>
    </w:p>
    <w:p w14:paraId="404B1115" w14:textId="574844FB" w:rsidR="0038179F" w:rsidRDefault="0038179F" w:rsidP="00C0042D">
      <w:pPr>
        <w:rPr>
          <w:highlight w:val="white"/>
        </w:rPr>
      </w:pPr>
      <w:r w:rsidRPr="00186AF4">
        <w:t>https://firstsearch.oclc.org/</w:t>
      </w:r>
    </w:p>
    <w:p w14:paraId="7D4FB3C9" w14:textId="482470D5" w:rsidR="0038179F" w:rsidRPr="00305CCB" w:rsidRDefault="0038179F" w:rsidP="00C0042D">
      <w:pPr>
        <w:rPr>
          <w:highlight w:val="white"/>
        </w:rPr>
      </w:pPr>
      <w:r w:rsidRPr="00305CCB">
        <w:rPr>
          <w:highlight w:val="white"/>
        </w:rPr>
        <w:t xml:space="preserve">OCLC’s WorldCat is a global union catalogue of library collections, presented as a public database; the subscription search tool FirstSearch allows for more complex searches. Because WorldCat is itself a database of the catalogues of subscribing libraries and institutions, it represents many, but far from all, libraries and archives across the world, with notable size and geographic biases. The holdings of specialized libraries or library collections internal to some museum departments may therefore be excluded from WorldCat. </w:t>
      </w:r>
    </w:p>
    <w:p w14:paraId="29558B42" w14:textId="77777777" w:rsidR="0038179F" w:rsidRPr="00305CCB" w:rsidRDefault="0038179F" w:rsidP="00C0042D">
      <w:pPr>
        <w:rPr>
          <w:highlight w:val="white"/>
        </w:rPr>
      </w:pPr>
    </w:p>
    <w:p w14:paraId="62D42AEE" w14:textId="77777777" w:rsidR="0038179F" w:rsidRPr="00305CCB" w:rsidRDefault="0038179F" w:rsidP="00C0042D">
      <w:pPr>
        <w:rPr>
          <w:highlight w:val="white"/>
        </w:rPr>
      </w:pPr>
      <w:r w:rsidRPr="00305CCB">
        <w:rPr>
          <w:highlight w:val="white"/>
        </w:rPr>
        <w:lastRenderedPageBreak/>
        <w:t xml:space="preserve">WorldCat remains a powerful tool, with millions of books, archival records, and additional materials. Particularly relevant search features for provenance include the ability to search by publisher location and to search for references to annotations and price information recorded in local library catalogue records; often sections of annotated catalogues can be requested as scans. </w:t>
      </w:r>
    </w:p>
    <w:p w14:paraId="46940A35" w14:textId="77777777" w:rsidR="0038179F" w:rsidRPr="00305CCB" w:rsidRDefault="0038179F" w:rsidP="00C0042D">
      <w:pPr>
        <w:rPr>
          <w:highlight w:val="white"/>
        </w:rPr>
      </w:pPr>
    </w:p>
    <w:p w14:paraId="3760BC97" w14:textId="77777777" w:rsidR="00AD1917" w:rsidRDefault="6886B79E" w:rsidP="00C0042D">
      <w:pPr>
        <w:rPr>
          <w:highlight w:val="white"/>
        </w:rPr>
      </w:pPr>
      <w:r w:rsidRPr="009965C9">
        <w:rPr>
          <w:b/>
          <w:bCs/>
          <w:highlight w:val="white"/>
        </w:rPr>
        <w:t>The Sales Catalog Index Project Input Online (SCIPIO)</w:t>
      </w:r>
      <w:r w:rsidRPr="7308D7DF">
        <w:rPr>
          <w:highlight w:val="white"/>
        </w:rPr>
        <w:t xml:space="preserve">, a database of more than 300,000 auction catalogue records from twenty-five art libraries, has been incorporated into WorldCat and can be accessed via subscription through FirstSearch. Due to the nature of WorldCat, many titles will be represented by multiple catalogue records, and references to annotations and other items of interest will be in the language of the holding library. WorldCat records distinguish between print, microform, and digital versions of the same work. Work with your local interlibrary loan department to develop strategies given your location and level of access to various materials. </w:t>
      </w:r>
    </w:p>
    <w:p w14:paraId="24090D0E" w14:textId="77777777" w:rsidR="00996CCE" w:rsidRDefault="00996CCE" w:rsidP="00B34A19">
      <w:pPr>
        <w:pStyle w:val="Heading2"/>
      </w:pPr>
    </w:p>
    <w:p w14:paraId="646AD1E5" w14:textId="557C7E60" w:rsidR="00AD1917" w:rsidRPr="00996CCE" w:rsidRDefault="0038179F" w:rsidP="00996CCE">
      <w:pPr>
        <w:pStyle w:val="Heading3"/>
        <w:rPr>
          <w:color w:val="000000" w:themeColor="text1"/>
        </w:rPr>
      </w:pPr>
      <w:r w:rsidRPr="00996CCE">
        <w:rPr>
          <w:color w:val="000000" w:themeColor="text1"/>
        </w:rPr>
        <w:t>Provenance Research Organizations and Teams</w:t>
      </w:r>
    </w:p>
    <w:p w14:paraId="32F68441" w14:textId="152FC37A" w:rsidR="0038179F" w:rsidRPr="00485B0E" w:rsidRDefault="0038179F" w:rsidP="00C0042D">
      <w:pPr>
        <w:rPr>
          <w:b/>
          <w:bCs/>
        </w:rPr>
      </w:pPr>
      <w:r w:rsidRPr="00485B0E">
        <w:rPr>
          <w:b/>
          <w:bCs/>
        </w:rPr>
        <w:t>Foundation for Ethical Stewardship of Cultural Heritage (FESCH) and their project Mediterranean Antiquities Provenance Research Alliance (MAPRA)</w:t>
      </w:r>
    </w:p>
    <w:p w14:paraId="5C2C3D3F" w14:textId="0B19A639" w:rsidR="0038179F" w:rsidRPr="00305CCB" w:rsidRDefault="0038179F" w:rsidP="00C0042D">
      <w:hyperlink r:id="rId27">
        <w:r w:rsidRPr="00305CCB">
          <w:rPr>
            <w:rStyle w:val="Hyperlink"/>
          </w:rPr>
          <w:t>https://www.fescheritage.org/</w:t>
        </w:r>
      </w:hyperlink>
    </w:p>
    <w:p w14:paraId="37486CD6" w14:textId="2C4FCB74" w:rsidR="0038179F" w:rsidRPr="00305CCB" w:rsidRDefault="0038179F" w:rsidP="00C0042D">
      <w:r w:rsidRPr="00305CCB">
        <w:t xml:space="preserve">Nonprofit organization founded to help establish resources and protocols for provenance research into collections of Mediterranean antiquities, with a particular focus on teaching students and creating a database of unprovenanced objects held by American universities. </w:t>
      </w:r>
    </w:p>
    <w:p w14:paraId="175A2874" w14:textId="65DA3B95" w:rsidR="0038179F" w:rsidRPr="00305CCB" w:rsidRDefault="0038179F" w:rsidP="00C0042D"/>
    <w:p w14:paraId="67F8FC58" w14:textId="79B4715D" w:rsidR="0038179F" w:rsidRPr="00485B0E" w:rsidRDefault="0038179F" w:rsidP="00C0042D">
      <w:pPr>
        <w:rPr>
          <w:b/>
          <w:bCs/>
        </w:rPr>
      </w:pPr>
      <w:bookmarkStart w:id="2" w:name="_Hlk193192381"/>
      <w:r w:rsidRPr="00485B0E">
        <w:rPr>
          <w:b/>
          <w:bCs/>
        </w:rPr>
        <w:t>International Arbeitskreis for Provenienzforschung e.V. [Research Association for Provenance Research]</w:t>
      </w:r>
      <w:bookmarkEnd w:id="2"/>
    </w:p>
    <w:p w14:paraId="705D5E19" w14:textId="7AD7B0D5" w:rsidR="0038179F" w:rsidRPr="00305CCB" w:rsidRDefault="0038179F" w:rsidP="00C0042D">
      <w:pPr>
        <w:rPr>
          <w:rStyle w:val="Hyperlink"/>
        </w:rPr>
      </w:pPr>
      <w:hyperlink r:id="rId28" w:history="1">
        <w:r w:rsidRPr="00305CCB">
          <w:rPr>
            <w:rStyle w:val="Hyperlink"/>
          </w:rPr>
          <w:t>https://www.arbeitskreis-provenienzforschung.org/en/about-us/</w:t>
        </w:r>
      </w:hyperlink>
    </w:p>
    <w:p w14:paraId="274F9A49" w14:textId="16176C4F" w:rsidR="0038179F" w:rsidRPr="00305CCB" w:rsidRDefault="0038179F" w:rsidP="00C0042D"/>
    <w:p w14:paraId="13215B2D" w14:textId="0C800AA8" w:rsidR="0038179F" w:rsidRPr="00485B0E" w:rsidRDefault="0038179F" w:rsidP="00C0042D">
      <w:pPr>
        <w:rPr>
          <w:b/>
          <w:bCs/>
        </w:rPr>
      </w:pPr>
      <w:r w:rsidRPr="00485B0E">
        <w:rPr>
          <w:b/>
          <w:bCs/>
        </w:rPr>
        <w:t xml:space="preserve">Pre-Hispanic Art Provenance Initiative (PHAPI) </w:t>
      </w:r>
    </w:p>
    <w:p w14:paraId="72B015F7" w14:textId="7E4853D6" w:rsidR="0038179F" w:rsidRPr="00305CCB" w:rsidRDefault="0038179F" w:rsidP="00C0042D">
      <w:r w:rsidRPr="00305CCB">
        <w:t>Getty Research Institute</w:t>
      </w:r>
    </w:p>
    <w:p w14:paraId="2D5262CB" w14:textId="234ACA85" w:rsidR="0038179F" w:rsidRPr="00305CCB" w:rsidRDefault="0038179F" w:rsidP="00C0042D">
      <w:pPr>
        <w:rPr>
          <w:color w:val="0000FF" w:themeColor="hyperlink"/>
          <w:u w:val="single"/>
        </w:rPr>
      </w:pPr>
      <w:hyperlink r:id="rId29" w:history="1">
        <w:r w:rsidRPr="00305CCB">
          <w:rPr>
            <w:rStyle w:val="Hyperlink"/>
          </w:rPr>
          <w:t>https://www.getty.edu/projects/pre-hispanic-art-provenance-initiative/</w:t>
        </w:r>
      </w:hyperlink>
      <w:r w:rsidRPr="00305CCB">
        <w:rPr>
          <w:rStyle w:val="Hyperlink"/>
        </w:rPr>
        <w:t xml:space="preserve"> </w:t>
      </w:r>
    </w:p>
    <w:p w14:paraId="56C0BB8D" w14:textId="354C01F6" w:rsidR="0038179F" w:rsidRPr="00305CCB" w:rsidRDefault="6886B79E" w:rsidP="00C0042D">
      <w:r>
        <w:t xml:space="preserve">PHAPI has supported numerous publications and conferences on the art market for pre-Hispanic antiquities in America, as well the </w:t>
      </w:r>
      <w:r w:rsidRPr="00485B0E">
        <w:t>Stendahl Gallery archives (see below under “Individual-Focused Resources”). While the primary focus is not Mediterranean</w:t>
      </w:r>
      <w:r>
        <w:t xml:space="preserve">, many dealers and collectors, including the Stendahls, handled Mediterranean materials as well, thus the art market world illustrated by PHAPI’s work intersects with provenance research for other antiquities as well. </w:t>
      </w:r>
    </w:p>
    <w:p w14:paraId="4F53F017" w14:textId="56A7C77F" w:rsidR="0038179F" w:rsidRPr="00305CCB" w:rsidRDefault="0038179F" w:rsidP="00C0042D">
      <w:r w:rsidRPr="00305CCB">
        <w:t xml:space="preserve"> </w:t>
      </w:r>
    </w:p>
    <w:p w14:paraId="58470C7E" w14:textId="05FE7D30" w:rsidR="0038179F" w:rsidRPr="00485B0E" w:rsidRDefault="0038179F" w:rsidP="00C0042D">
      <w:pPr>
        <w:rPr>
          <w:b/>
          <w:bCs/>
        </w:rPr>
      </w:pPr>
      <w:r w:rsidRPr="00485B0E">
        <w:rPr>
          <w:b/>
          <w:bCs/>
        </w:rPr>
        <w:t>The International Art Market Studies Association (TIAMSA)</w:t>
      </w:r>
    </w:p>
    <w:p w14:paraId="71F72DFB" w14:textId="5022FC73" w:rsidR="0038179F" w:rsidRPr="00305CCB" w:rsidRDefault="0038179F" w:rsidP="00C0042D">
      <w:pPr>
        <w:rPr>
          <w:color w:val="000000" w:themeColor="text1"/>
        </w:rPr>
      </w:pPr>
      <w:hyperlink r:id="rId30">
        <w:r w:rsidRPr="00305CCB">
          <w:rPr>
            <w:rStyle w:val="Hyperlink"/>
          </w:rPr>
          <w:t>https://www.artmarketstudies.org/</w:t>
        </w:r>
      </w:hyperlink>
    </w:p>
    <w:p w14:paraId="13FFE5B5" w14:textId="735E1E68" w:rsidR="0038179F" w:rsidRPr="00305CCB" w:rsidRDefault="0038179F" w:rsidP="00C0042D">
      <w:r w:rsidRPr="00305CCB">
        <w:t xml:space="preserve">An association formed in 2016 supporting research into art market studies. A useful source for upcoming events like lectures, as well as job postings, forthcoming publications from members, and more. </w:t>
      </w:r>
    </w:p>
    <w:p w14:paraId="1B670C9A" w14:textId="212E4BC0" w:rsidR="0038179F" w:rsidRPr="00305CCB" w:rsidRDefault="0038179F" w:rsidP="00C0042D"/>
    <w:p w14:paraId="61A04BBC" w14:textId="09B9F3A6" w:rsidR="0038179F" w:rsidRPr="00485B0E" w:rsidRDefault="0038179F" w:rsidP="00C0042D">
      <w:pPr>
        <w:rPr>
          <w:b/>
          <w:bCs/>
          <w:color w:val="000000" w:themeColor="text1"/>
        </w:rPr>
      </w:pPr>
      <w:r w:rsidRPr="00485B0E">
        <w:rPr>
          <w:b/>
          <w:bCs/>
        </w:rPr>
        <w:lastRenderedPageBreak/>
        <w:t>Society for the History of Collecting</w:t>
      </w:r>
    </w:p>
    <w:p w14:paraId="02E0CBCB" w14:textId="5672408B" w:rsidR="0038179F" w:rsidRPr="00305CCB" w:rsidRDefault="0038179F" w:rsidP="00C0042D">
      <w:hyperlink r:id="rId31">
        <w:r w:rsidRPr="00305CCB">
          <w:rPr>
            <w:rStyle w:val="Hyperlink"/>
          </w:rPr>
          <w:t>https://societyhistorycollecting.org/</w:t>
        </w:r>
      </w:hyperlink>
    </w:p>
    <w:p w14:paraId="1557C894" w14:textId="60DF14E4" w:rsidR="0038179F" w:rsidRPr="00305CCB" w:rsidRDefault="0038179F" w:rsidP="00C0042D">
      <w:r w:rsidRPr="00305CCB">
        <w:t xml:space="preserve">A British-based society with local chapters in the Americas, France, and Italy. Numerous events, both in-person and online, on collecting from different eras. </w:t>
      </w:r>
    </w:p>
    <w:p w14:paraId="4CB1D0FF" w14:textId="5D79BB14" w:rsidR="0038179F" w:rsidRPr="00305CCB" w:rsidRDefault="0038179F" w:rsidP="00C0042D"/>
    <w:p w14:paraId="434C4E97" w14:textId="2B9B3C93" w:rsidR="0038179F" w:rsidRPr="00485B0E" w:rsidRDefault="0038179F" w:rsidP="00C0042D">
      <w:pPr>
        <w:rPr>
          <w:b/>
          <w:bCs/>
        </w:rPr>
      </w:pPr>
      <w:r w:rsidRPr="00485B0E">
        <w:rPr>
          <w:b/>
          <w:bCs/>
        </w:rPr>
        <w:t>Waystation Initiative</w:t>
      </w:r>
    </w:p>
    <w:p w14:paraId="30353A4E" w14:textId="2F584724" w:rsidR="0038179F" w:rsidRPr="00305CCB" w:rsidRDefault="0038179F" w:rsidP="00C0042D">
      <w:r w:rsidRPr="00305CCB">
        <w:t xml:space="preserve">University of California, Los Angeles </w:t>
      </w:r>
    </w:p>
    <w:p w14:paraId="21711F1A" w14:textId="0E82227E" w:rsidR="0038179F" w:rsidRPr="00305CCB" w:rsidRDefault="0038179F" w:rsidP="00C0042D">
      <w:pPr>
        <w:rPr>
          <w:rStyle w:val="Hyperlink"/>
        </w:rPr>
      </w:pPr>
      <w:hyperlink r:id="rId32">
        <w:r w:rsidRPr="00305CCB">
          <w:rPr>
            <w:rStyle w:val="Hyperlink"/>
          </w:rPr>
          <w:t>https://ioa.ucla.edu/content/waystation-initiative</w:t>
        </w:r>
      </w:hyperlink>
    </w:p>
    <w:p w14:paraId="5366DE78" w14:textId="77777777" w:rsidR="00996CCE" w:rsidRDefault="00996CCE" w:rsidP="00B90ECF">
      <w:pPr>
        <w:pStyle w:val="Heading3"/>
      </w:pPr>
    </w:p>
    <w:p w14:paraId="632E54C3" w14:textId="0A46A64F" w:rsidR="0038179F" w:rsidRPr="007E1395" w:rsidRDefault="0038179F" w:rsidP="007E1395">
      <w:pPr>
        <w:pStyle w:val="Heading4"/>
        <w:rPr>
          <w:i w:val="0"/>
          <w:iCs/>
        </w:rPr>
      </w:pPr>
      <w:r w:rsidRPr="007E1395">
        <w:rPr>
          <w:i w:val="0"/>
          <w:iCs/>
        </w:rPr>
        <w:t>Provenance News and Events</w:t>
      </w:r>
    </w:p>
    <w:p w14:paraId="3CA82C52" w14:textId="1F5DACC6" w:rsidR="0038179F" w:rsidRPr="00485B0E" w:rsidRDefault="0038179F" w:rsidP="00C0042D">
      <w:pPr>
        <w:rPr>
          <w:b/>
          <w:bCs/>
        </w:rPr>
      </w:pPr>
      <w:r w:rsidRPr="00485B0E">
        <w:rPr>
          <w:b/>
          <w:bCs/>
        </w:rPr>
        <w:t>Day of Provenance</w:t>
      </w:r>
    </w:p>
    <w:p w14:paraId="79D121CF" w14:textId="35608136" w:rsidR="0038179F" w:rsidRPr="00305CCB" w:rsidRDefault="0038179F" w:rsidP="00C0042D">
      <w:pPr>
        <w:rPr>
          <w:color w:val="0000FF" w:themeColor="hyperlink"/>
          <w:u w:val="single"/>
        </w:rPr>
      </w:pPr>
      <w:hyperlink r:id="rId33">
        <w:r w:rsidRPr="00305CCB">
          <w:rPr>
            <w:rStyle w:val="Hyperlink"/>
          </w:rPr>
          <w:t>https://www.arbeitskreis-provenienzforschung.org/en/international-day-of-provenance-research/</w:t>
        </w:r>
      </w:hyperlink>
    </w:p>
    <w:p w14:paraId="0DDB6D6E" w14:textId="6EE0D509" w:rsidR="0038179F" w:rsidRPr="00305CCB" w:rsidRDefault="0038179F" w:rsidP="00C0042D">
      <w:pPr>
        <w:rPr>
          <w:i/>
          <w:iCs/>
        </w:rPr>
      </w:pPr>
      <w:r w:rsidRPr="00305CCB">
        <w:t xml:space="preserve">Annual day for highlighting provenance research, often accompanied by local events, like lectures and tours, together with publications and social media posts. </w:t>
      </w:r>
    </w:p>
    <w:p w14:paraId="3DF6A0F8" w14:textId="1F3744EF" w:rsidR="0038179F" w:rsidRPr="00305CCB" w:rsidRDefault="0038179F" w:rsidP="00C0042D"/>
    <w:p w14:paraId="79370362" w14:textId="06137023" w:rsidR="0038179F" w:rsidRPr="00305CCB" w:rsidRDefault="0038179F" w:rsidP="00C0042D">
      <w:pPr>
        <w:rPr>
          <w:rStyle w:val="Hyperlink"/>
        </w:rPr>
      </w:pPr>
      <w:r w:rsidRPr="00485B0E">
        <w:rPr>
          <w:b/>
          <w:bCs/>
          <w:color w:val="000000" w:themeColor="text1"/>
        </w:rPr>
        <w:t>Events Related to the History of Collecting</w:t>
      </w:r>
      <w:r w:rsidRPr="00305CCB">
        <w:br/>
      </w:r>
      <w:hyperlink r:id="rId34">
        <w:r w:rsidRPr="00305CCB">
          <w:rPr>
            <w:rStyle w:val="Hyperlink"/>
          </w:rPr>
          <w:t>https://piprod.getty.edu/starweb/events/servlet.starweb?path=events/events.web&amp;id=events</w:t>
        </w:r>
      </w:hyperlink>
    </w:p>
    <w:p w14:paraId="2E91C556" w14:textId="136A62D3" w:rsidR="0038179F" w:rsidRPr="00305CCB" w:rsidRDefault="0038179F" w:rsidP="00C0042D">
      <w:r w:rsidRPr="00305CCB">
        <w:t>Events calendar provided by the Getty Research Institute.</w:t>
      </w:r>
    </w:p>
    <w:p w14:paraId="49EFF217" w14:textId="77777777" w:rsidR="0038179F" w:rsidRPr="00305CCB" w:rsidRDefault="0038179F" w:rsidP="00C0042D"/>
    <w:p w14:paraId="1130B192" w14:textId="17B6B9CA" w:rsidR="0038179F" w:rsidRPr="00485B0E" w:rsidRDefault="0038179F" w:rsidP="00943040">
      <w:pPr>
        <w:rPr>
          <w:b/>
          <w:bCs/>
        </w:rPr>
      </w:pPr>
      <w:r w:rsidRPr="00485B0E">
        <w:rPr>
          <w:b/>
          <w:bCs/>
        </w:rPr>
        <w:t xml:space="preserve">LootedArt.com: The Central Registry of Information on Looted Cultural Property 1933–1945 </w:t>
      </w:r>
    </w:p>
    <w:p w14:paraId="1418EFD4" w14:textId="77777777" w:rsidR="0038179F" w:rsidRPr="00485B0E" w:rsidRDefault="0038179F" w:rsidP="00943040">
      <w:pPr>
        <w:rPr>
          <w:b/>
          <w:bCs/>
        </w:rPr>
      </w:pPr>
      <w:r w:rsidRPr="00485B0E">
        <w:rPr>
          <w:b/>
          <w:bCs/>
        </w:rPr>
        <w:t xml:space="preserve">Newsletter </w:t>
      </w:r>
    </w:p>
    <w:p w14:paraId="1BB55DED" w14:textId="22B0A41C" w:rsidR="0038179F" w:rsidRPr="00943040" w:rsidRDefault="0038179F" w:rsidP="00943040">
      <w:pPr>
        <w:rPr>
          <w:u w:val="single"/>
        </w:rPr>
      </w:pPr>
      <w:hyperlink r:id="rId35">
        <w:r w:rsidRPr="00943040">
          <w:rPr>
            <w:rStyle w:val="Hyperlink"/>
          </w:rPr>
          <w:t>https://www.lootedart.com/</w:t>
        </w:r>
      </w:hyperlink>
    </w:p>
    <w:p w14:paraId="223BB45C" w14:textId="77777777" w:rsidR="00AD1917" w:rsidRDefault="0038179F" w:rsidP="00943040">
      <w:r w:rsidRPr="00943040">
        <w:t xml:space="preserve">Commission for Looted Art in Europe, weekly newsletter with updates on court cases, provenance resources, conferences, and more. </w:t>
      </w:r>
    </w:p>
    <w:p w14:paraId="256A05B1" w14:textId="77777777" w:rsidR="007E1395" w:rsidRDefault="007E1395" w:rsidP="00764BA3">
      <w:pPr>
        <w:pStyle w:val="Heading2"/>
      </w:pPr>
    </w:p>
    <w:p w14:paraId="265342B0" w14:textId="77DE4781" w:rsidR="00AD1917" w:rsidRPr="007E1395" w:rsidRDefault="00CB26AF" w:rsidP="007E1395">
      <w:pPr>
        <w:pStyle w:val="Heading3"/>
        <w:rPr>
          <w:color w:val="000000" w:themeColor="text1"/>
        </w:rPr>
      </w:pPr>
      <w:r w:rsidRPr="007E1395">
        <w:rPr>
          <w:color w:val="000000" w:themeColor="text1"/>
        </w:rPr>
        <w:t>Museum Archives</w:t>
      </w:r>
    </w:p>
    <w:p w14:paraId="43F693B7" w14:textId="70A792F8" w:rsidR="00CB26AF" w:rsidRPr="00CB26AF" w:rsidRDefault="00CB26AF" w:rsidP="00CB26AF">
      <w:pPr>
        <w:rPr>
          <w:highlight w:val="white"/>
        </w:rPr>
      </w:pPr>
      <w:r w:rsidRPr="00CB26AF">
        <w:rPr>
          <w:highlight w:val="white"/>
        </w:rPr>
        <w:t>Museums may retain their own rich internal or institutional archives relating to the institution’s history, departments, or staff. In some cases, correspondence or other records pertaining to objects on the market offered by dealers and private collections are preserved. Access to these by researchers varies by institutional policy and use should be confirmed with the holder of the archives. Institutional archives and libraries can also be sources of museum publications, ephemera, and exhibition records. Note that the personal papers of museum personnel, with correspondence relevant to museum business, may also be preserved in other institutions.</w:t>
      </w:r>
    </w:p>
    <w:p w14:paraId="658DAD64" w14:textId="77777777" w:rsidR="00CB26AF" w:rsidRPr="00485B0E" w:rsidRDefault="00CB26AF" w:rsidP="00CB26AF">
      <w:pPr>
        <w:rPr>
          <w:b/>
          <w:bCs/>
          <w:highlight w:val="white"/>
        </w:rPr>
      </w:pPr>
    </w:p>
    <w:p w14:paraId="0741D456" w14:textId="77777777" w:rsidR="00CB26AF" w:rsidRPr="00485B0E" w:rsidRDefault="00CB26AF" w:rsidP="00CB26AF">
      <w:pPr>
        <w:rPr>
          <w:b/>
          <w:bCs/>
          <w:i/>
          <w:iCs/>
          <w:highlight w:val="white"/>
        </w:rPr>
      </w:pPr>
      <w:r w:rsidRPr="00485B0E">
        <w:rPr>
          <w:b/>
          <w:bCs/>
          <w:highlight w:val="white"/>
        </w:rPr>
        <w:t xml:space="preserve">Brooklyn Museum of Art </w:t>
      </w:r>
    </w:p>
    <w:p w14:paraId="037B9627" w14:textId="77777777" w:rsidR="00CB26AF" w:rsidRPr="00CB26AF" w:rsidRDefault="00CB26AF" w:rsidP="00CB26AF">
      <w:pPr>
        <w:rPr>
          <w:color w:val="0000FF" w:themeColor="hyperlink"/>
          <w:highlight w:val="white"/>
          <w:u w:val="single"/>
        </w:rPr>
      </w:pPr>
      <w:hyperlink r:id="rId36">
        <w:r w:rsidRPr="00CB26AF">
          <w:rPr>
            <w:color w:val="0000FF" w:themeColor="hyperlink"/>
            <w:highlight w:val="white"/>
            <w:u w:val="single"/>
          </w:rPr>
          <w:t>https://www.brooklynmuseum.org/opencollection/research/findingaids</w:t>
        </w:r>
      </w:hyperlink>
    </w:p>
    <w:p w14:paraId="373BFE68" w14:textId="77777777" w:rsidR="00CB26AF" w:rsidRPr="00CB26AF" w:rsidRDefault="00CB26AF" w:rsidP="00CB26AF">
      <w:pPr>
        <w:rPr>
          <w:highlight w:val="white"/>
        </w:rPr>
      </w:pPr>
      <w:r w:rsidRPr="00CB26AF">
        <w:rPr>
          <w:highlight w:val="white"/>
        </w:rPr>
        <w:lastRenderedPageBreak/>
        <w:t xml:space="preserve">A deep wealth of correspondence between curators, dealers, scholars, and more pertaining to different departments of ancient material. </w:t>
      </w:r>
    </w:p>
    <w:p w14:paraId="139BA404" w14:textId="77777777" w:rsidR="00CB26AF" w:rsidRPr="00CB26AF" w:rsidRDefault="00CB26AF" w:rsidP="00CB26AF">
      <w:pPr>
        <w:rPr>
          <w:highlight w:val="white"/>
        </w:rPr>
      </w:pPr>
    </w:p>
    <w:p w14:paraId="54EFE4D3" w14:textId="77777777" w:rsidR="00CB26AF" w:rsidRPr="00485B0E" w:rsidRDefault="00CB26AF" w:rsidP="00CB26AF">
      <w:pPr>
        <w:rPr>
          <w:b/>
          <w:bCs/>
          <w:highlight w:val="white"/>
        </w:rPr>
      </w:pPr>
      <w:r w:rsidRPr="00485B0E">
        <w:rPr>
          <w:b/>
          <w:bCs/>
          <w:highlight w:val="white"/>
        </w:rPr>
        <w:t>Metropolitan Museum of Art</w:t>
      </w:r>
    </w:p>
    <w:p w14:paraId="122A5569" w14:textId="77777777" w:rsidR="00CB26AF" w:rsidRPr="00CB26AF" w:rsidRDefault="00CB26AF" w:rsidP="00CB26AF">
      <w:pPr>
        <w:rPr>
          <w:color w:val="0000FF" w:themeColor="hyperlink"/>
          <w:highlight w:val="white"/>
          <w:u w:val="single"/>
        </w:rPr>
      </w:pPr>
      <w:hyperlink r:id="rId37">
        <w:r w:rsidRPr="00CB26AF">
          <w:rPr>
            <w:color w:val="0000FF" w:themeColor="hyperlink"/>
            <w:highlight w:val="white"/>
            <w:u w:val="single"/>
          </w:rPr>
          <w:t>https://www.metmuseum.org/art/libraries-and-research-centers/museum-archives</w:t>
        </w:r>
      </w:hyperlink>
    </w:p>
    <w:p w14:paraId="7D1B600D" w14:textId="77777777" w:rsidR="00CB26AF" w:rsidRPr="00CB26AF" w:rsidRDefault="00CB26AF" w:rsidP="00CB26AF">
      <w:pPr>
        <w:rPr>
          <w:highlight w:val="white"/>
        </w:rPr>
      </w:pPr>
      <w:r w:rsidRPr="00CB26AF">
        <w:rPr>
          <w:highlight w:val="white"/>
        </w:rPr>
        <w:t xml:space="preserve">Many archival holdings, including those of past directors like Luigi di Cesnola and Thomas Hoving, with finding aids available online. Some restrictions apply. </w:t>
      </w:r>
    </w:p>
    <w:p w14:paraId="1E40DACB" w14:textId="77777777" w:rsidR="00CB26AF" w:rsidRPr="00CB26AF" w:rsidRDefault="00CB26AF" w:rsidP="00CB26AF">
      <w:pPr>
        <w:rPr>
          <w:highlight w:val="white"/>
        </w:rPr>
      </w:pPr>
    </w:p>
    <w:p w14:paraId="39167231" w14:textId="77777777" w:rsidR="00CB26AF" w:rsidRPr="00485B0E" w:rsidRDefault="00CB26AF" w:rsidP="00CB26AF">
      <w:pPr>
        <w:rPr>
          <w:b/>
          <w:bCs/>
          <w:highlight w:val="white"/>
        </w:rPr>
      </w:pPr>
      <w:r w:rsidRPr="00485B0E">
        <w:rPr>
          <w:b/>
          <w:bCs/>
          <w:highlight w:val="white"/>
        </w:rPr>
        <w:t>Dallas Museum of Art</w:t>
      </w:r>
    </w:p>
    <w:p w14:paraId="2D27907A" w14:textId="77777777" w:rsidR="00CB26AF" w:rsidRPr="00CB26AF" w:rsidRDefault="00CB26AF" w:rsidP="00CB26AF">
      <w:pPr>
        <w:rPr>
          <w:highlight w:val="white"/>
        </w:rPr>
      </w:pPr>
      <w:r w:rsidRPr="00CB26AF">
        <w:rPr>
          <w:highlight w:val="white"/>
        </w:rPr>
        <w:t>Exhibition Records</w:t>
      </w:r>
    </w:p>
    <w:p w14:paraId="61DE6785" w14:textId="77777777" w:rsidR="00CB26AF" w:rsidRPr="00CB26AF" w:rsidRDefault="00CB26AF" w:rsidP="00CB26AF">
      <w:pPr>
        <w:rPr>
          <w:color w:val="0000FF" w:themeColor="hyperlink"/>
          <w:highlight w:val="white"/>
          <w:u w:val="single"/>
        </w:rPr>
      </w:pPr>
      <w:hyperlink r:id="rId38">
        <w:r w:rsidRPr="00CB26AF">
          <w:rPr>
            <w:color w:val="0000FF" w:themeColor="hyperlink"/>
            <w:highlight w:val="white"/>
            <w:u w:val="single"/>
          </w:rPr>
          <w:t>https://texashistory.unt.edu/explore/collections/DMAEC/</w:t>
        </w:r>
      </w:hyperlink>
      <w:r w:rsidRPr="00CB26AF">
        <w:rPr>
          <w:color w:val="0000FF" w:themeColor="hyperlink"/>
          <w:highlight w:val="white"/>
          <w:u w:val="single"/>
        </w:rPr>
        <w:t xml:space="preserve"> </w:t>
      </w:r>
    </w:p>
    <w:p w14:paraId="2C3632EF" w14:textId="77777777" w:rsidR="00CB26AF" w:rsidRPr="00CB26AF" w:rsidRDefault="00CB26AF" w:rsidP="00CB26AF">
      <w:pPr>
        <w:rPr>
          <w:highlight w:val="white"/>
        </w:rPr>
      </w:pPr>
      <w:r w:rsidRPr="00CB26AF">
        <w:rPr>
          <w:highlight w:val="white"/>
        </w:rPr>
        <w:t xml:space="preserve">A digitized repository of exhibition materials, including some exhibitions of private collection objects. Includes gallery images, ephemera, and more. </w:t>
      </w:r>
    </w:p>
    <w:p w14:paraId="364CB798" w14:textId="77777777" w:rsidR="00CB26AF" w:rsidRPr="00CB26AF" w:rsidRDefault="00CB26AF" w:rsidP="00CB26AF">
      <w:pPr>
        <w:rPr>
          <w:highlight w:val="white"/>
        </w:rPr>
      </w:pPr>
    </w:p>
    <w:p w14:paraId="382C019C" w14:textId="77777777" w:rsidR="00CB26AF" w:rsidRPr="00485B0E" w:rsidRDefault="00CB26AF" w:rsidP="00CB26AF">
      <w:pPr>
        <w:rPr>
          <w:b/>
          <w:bCs/>
          <w:highlight w:val="white"/>
        </w:rPr>
      </w:pPr>
      <w:r w:rsidRPr="00485B0E">
        <w:rPr>
          <w:b/>
          <w:bCs/>
          <w:highlight w:val="white"/>
        </w:rPr>
        <w:t>J. Paul Getty Museum</w:t>
      </w:r>
    </w:p>
    <w:p w14:paraId="0B468AC7" w14:textId="5F492153" w:rsidR="00CB26AF" w:rsidRPr="00CB26AF" w:rsidRDefault="00CB26AF" w:rsidP="00CB26AF">
      <w:pPr>
        <w:rPr>
          <w:highlight w:val="white"/>
        </w:rPr>
      </w:pPr>
      <w:r w:rsidRPr="00CB26AF">
        <w:rPr>
          <w:highlight w:val="white"/>
        </w:rPr>
        <w:t>Art and Real Estate Holding Companies Records, 1939–1982</w:t>
      </w:r>
    </w:p>
    <w:p w14:paraId="2C46A440" w14:textId="77777777" w:rsidR="00CB26AF" w:rsidRPr="00CB26AF" w:rsidRDefault="00CB26AF" w:rsidP="00CB26AF">
      <w:pPr>
        <w:rPr>
          <w:color w:val="0000FF" w:themeColor="hyperlink"/>
          <w:highlight w:val="white"/>
          <w:u w:val="single"/>
        </w:rPr>
      </w:pPr>
      <w:hyperlink r:id="rId39">
        <w:r w:rsidRPr="00CB26AF">
          <w:rPr>
            <w:color w:val="0000FF" w:themeColor="hyperlink"/>
            <w:highlight w:val="white"/>
            <w:u w:val="single"/>
          </w:rPr>
          <w:t>http://primo.getty.edu/GRI:GETTY_ALMA21135172620001551</w:t>
        </w:r>
      </w:hyperlink>
    </w:p>
    <w:p w14:paraId="2D17E851" w14:textId="139046EB" w:rsidR="00CB26AF" w:rsidRPr="00CB26AF" w:rsidRDefault="00CB26AF" w:rsidP="00CB26AF">
      <w:pPr>
        <w:rPr>
          <w:highlight w:val="white"/>
        </w:rPr>
      </w:pPr>
      <w:r w:rsidRPr="00CB26AF">
        <w:rPr>
          <w:highlight w:val="white"/>
        </w:rPr>
        <w:t xml:space="preserve">Archives pertaining to the art collecting of J. Paul Getty, both for his personal properties and some objects that became part of the J. Paul Getty Museum holdings. Some restrictions on access apply. </w:t>
      </w:r>
    </w:p>
    <w:p w14:paraId="093846B1" w14:textId="77777777" w:rsidR="00CB26AF" w:rsidRPr="00CB26AF" w:rsidRDefault="00CB26AF" w:rsidP="00CB26AF">
      <w:pPr>
        <w:rPr>
          <w:highlight w:val="white"/>
        </w:rPr>
      </w:pPr>
    </w:p>
    <w:p w14:paraId="4EFCB0EB" w14:textId="77777777" w:rsidR="00CB26AF" w:rsidRPr="00485B0E" w:rsidRDefault="00CB26AF" w:rsidP="00CB26AF">
      <w:pPr>
        <w:rPr>
          <w:b/>
          <w:bCs/>
          <w:highlight w:val="white"/>
        </w:rPr>
      </w:pPr>
      <w:r w:rsidRPr="00485B0E">
        <w:rPr>
          <w:b/>
          <w:bCs/>
          <w:highlight w:val="white"/>
        </w:rPr>
        <w:t>Harvard Art Museums, Harvard University</w:t>
      </w:r>
    </w:p>
    <w:p w14:paraId="0019A9C9" w14:textId="77777777" w:rsidR="00CB26AF" w:rsidRPr="00CB26AF" w:rsidRDefault="00CB26AF" w:rsidP="00CB26AF">
      <w:pPr>
        <w:rPr>
          <w:color w:val="0000FF" w:themeColor="hyperlink"/>
          <w:highlight w:val="white"/>
          <w:u w:val="single"/>
        </w:rPr>
      </w:pPr>
      <w:hyperlink r:id="rId40">
        <w:r w:rsidRPr="00CB26AF">
          <w:rPr>
            <w:color w:val="0000FF" w:themeColor="hyperlink"/>
            <w:highlight w:val="white"/>
            <w:u w:val="single"/>
          </w:rPr>
          <w:t>https://hollisarchives.lib.harvard.edu/repositories/9</w:t>
        </w:r>
      </w:hyperlink>
    </w:p>
    <w:p w14:paraId="73933339" w14:textId="77777777" w:rsidR="00CB26AF" w:rsidRPr="00CB26AF" w:rsidRDefault="00CB26AF" w:rsidP="00CB26AF">
      <w:pPr>
        <w:rPr>
          <w:highlight w:val="white"/>
        </w:rPr>
      </w:pPr>
      <w:r w:rsidRPr="00CB26AF">
        <w:rPr>
          <w:highlight w:val="white"/>
        </w:rPr>
        <w:t xml:space="preserve">Archives relating to the Fogg Museum, the Busch-Reisinger Museum, and the Arthur M. Sackler Museum, including collections of papers of individuals associated with the Harvard Art Museums, including past curators and directors. </w:t>
      </w:r>
    </w:p>
    <w:p w14:paraId="7120FC2E" w14:textId="77777777" w:rsidR="00CB26AF" w:rsidRPr="00CB26AF" w:rsidRDefault="00CB26AF" w:rsidP="00CB26AF">
      <w:pPr>
        <w:rPr>
          <w:highlight w:val="white"/>
        </w:rPr>
      </w:pPr>
    </w:p>
    <w:p w14:paraId="19775C89" w14:textId="77777777" w:rsidR="00CB26AF" w:rsidRPr="00485B0E" w:rsidRDefault="00CB26AF" w:rsidP="00CB26AF">
      <w:pPr>
        <w:rPr>
          <w:b/>
          <w:bCs/>
          <w:highlight w:val="white"/>
        </w:rPr>
      </w:pPr>
      <w:r w:rsidRPr="00485B0E">
        <w:rPr>
          <w:b/>
          <w:bCs/>
          <w:highlight w:val="white"/>
        </w:rPr>
        <w:t>Musée du Louvre</w:t>
      </w:r>
    </w:p>
    <w:p w14:paraId="1325B5EF" w14:textId="58B4E416" w:rsidR="00CB26AF" w:rsidRPr="00CB26AF" w:rsidRDefault="00CB26AF" w:rsidP="00CB26AF">
      <w:pPr>
        <w:rPr>
          <w:highlight w:val="white"/>
        </w:rPr>
      </w:pPr>
      <w:r w:rsidRPr="00CB26AF">
        <w:rPr>
          <w:highlight w:val="white"/>
        </w:rPr>
        <w:t>Centre d'études et de documentation – Antiquités grecques, étrusques et romaines</w:t>
      </w:r>
    </w:p>
    <w:p w14:paraId="28C15436" w14:textId="77777777" w:rsidR="00CB26AF" w:rsidRPr="00CB26AF" w:rsidRDefault="00CB26AF" w:rsidP="00CB26AF">
      <w:pPr>
        <w:rPr>
          <w:color w:val="0000FF" w:themeColor="hyperlink"/>
          <w:highlight w:val="white"/>
          <w:u w:val="single"/>
        </w:rPr>
      </w:pPr>
      <w:hyperlink r:id="rId41">
        <w:r w:rsidRPr="00CB26AF">
          <w:rPr>
            <w:color w:val="0000FF" w:themeColor="hyperlink"/>
            <w:highlight w:val="white"/>
            <w:u w:val="single"/>
          </w:rPr>
          <w:t>https://www.louvre.fr/recherche-et-conservation/centre-d-etudes-et-de-documentation-antiquites-grecques-etrusques-et-romaines/fonds-documentaire</w:t>
        </w:r>
      </w:hyperlink>
    </w:p>
    <w:p w14:paraId="1BC872E9" w14:textId="2E9F139C" w:rsidR="00CB26AF" w:rsidRPr="00CB26AF" w:rsidRDefault="00CB26AF" w:rsidP="00CB26AF">
      <w:pPr>
        <w:rPr>
          <w:highlight w:val="white"/>
        </w:rPr>
      </w:pPr>
      <w:r w:rsidRPr="00CB26AF">
        <w:rPr>
          <w:highlight w:val="white"/>
        </w:rPr>
        <w:t>Centre d'études et de documentation – Antiquités égyptiennes</w:t>
      </w:r>
    </w:p>
    <w:p w14:paraId="73ED1F92" w14:textId="77777777" w:rsidR="00CB26AF" w:rsidRPr="00CB26AF" w:rsidRDefault="00CB26AF" w:rsidP="00CB26AF">
      <w:pPr>
        <w:rPr>
          <w:color w:val="0000FF" w:themeColor="hyperlink"/>
          <w:highlight w:val="white"/>
          <w:u w:val="single"/>
        </w:rPr>
      </w:pPr>
      <w:hyperlink r:id="rId42">
        <w:r w:rsidRPr="00CB26AF">
          <w:rPr>
            <w:color w:val="0000FF" w:themeColor="hyperlink"/>
            <w:highlight w:val="white"/>
            <w:u w:val="single"/>
          </w:rPr>
          <w:t>https://www.louvre.fr/recherche-et-conservation/centre-d-etudes-et-de-documentation-antiquites-egyptiennes/fonds-documentaire-2</w:t>
        </w:r>
      </w:hyperlink>
    </w:p>
    <w:p w14:paraId="6AE11674" w14:textId="0CA24081" w:rsidR="00CB26AF" w:rsidRPr="00CB26AF" w:rsidRDefault="00CB26AF" w:rsidP="00CB26AF">
      <w:pPr>
        <w:rPr>
          <w:highlight w:val="white"/>
        </w:rPr>
      </w:pPr>
      <w:r w:rsidRPr="00CB26AF">
        <w:rPr>
          <w:highlight w:val="white"/>
        </w:rPr>
        <w:t xml:space="preserve">Holdings include department objects, correspondence, photographs, and archives. The Département des antiquités grecques, étrusques et romaines holdings include the archives of collector and photographer Louis de Clercq (1837–1901). </w:t>
      </w:r>
    </w:p>
    <w:p w14:paraId="58274811" w14:textId="77777777" w:rsidR="00CB26AF" w:rsidRPr="00CB26AF" w:rsidRDefault="00CB26AF" w:rsidP="00CB26AF">
      <w:pPr>
        <w:rPr>
          <w:highlight w:val="white"/>
        </w:rPr>
      </w:pPr>
    </w:p>
    <w:p w14:paraId="1C6FC5AA" w14:textId="77777777" w:rsidR="00CB26AF" w:rsidRPr="00485B0E" w:rsidRDefault="00CB26AF" w:rsidP="00CB26AF">
      <w:pPr>
        <w:rPr>
          <w:b/>
          <w:bCs/>
          <w:highlight w:val="white"/>
        </w:rPr>
      </w:pPr>
      <w:r w:rsidRPr="00485B0E">
        <w:rPr>
          <w:b/>
          <w:bCs/>
          <w:highlight w:val="white"/>
        </w:rPr>
        <w:t>Wellcome Historical Medical Museum and Library Archives</w:t>
      </w:r>
    </w:p>
    <w:p w14:paraId="06FEDAEF" w14:textId="77777777" w:rsidR="00CB26AF" w:rsidRPr="00CB26AF" w:rsidRDefault="00CB26AF" w:rsidP="00CB26AF">
      <w:pPr>
        <w:rPr>
          <w:highlight w:val="white"/>
        </w:rPr>
      </w:pPr>
      <w:r w:rsidRPr="00CB26AF">
        <w:rPr>
          <w:highlight w:val="white"/>
        </w:rPr>
        <w:t>Wellcome Collection</w:t>
      </w:r>
    </w:p>
    <w:p w14:paraId="7A21C3EF" w14:textId="77777777" w:rsidR="00CB26AF" w:rsidRPr="00CB26AF" w:rsidRDefault="00CB26AF" w:rsidP="00CB26AF">
      <w:pPr>
        <w:rPr>
          <w:color w:val="0000FF" w:themeColor="hyperlink"/>
          <w:highlight w:val="white"/>
          <w:u w:val="single"/>
        </w:rPr>
      </w:pPr>
      <w:hyperlink r:id="rId43" w:history="1">
        <w:r w:rsidRPr="00CB26AF">
          <w:rPr>
            <w:color w:val="0000FF" w:themeColor="hyperlink"/>
            <w:highlight w:val="white"/>
            <w:u w:val="single"/>
          </w:rPr>
          <w:t>https://wellcomecollection.org/works/k2fae5cz</w:t>
        </w:r>
      </w:hyperlink>
    </w:p>
    <w:p w14:paraId="0865D06F" w14:textId="4C075264" w:rsidR="00CB26AF" w:rsidRPr="00CB26AF" w:rsidRDefault="00CB26AF" w:rsidP="00CB26AF">
      <w:pPr>
        <w:rPr>
          <w:highlight w:val="white"/>
        </w:rPr>
      </w:pPr>
      <w:r w:rsidRPr="00CB26AF">
        <w:rPr>
          <w:highlight w:val="white"/>
        </w:rPr>
        <w:t>Extensive digitized collections relating to the formation of the Wellcome Historical Medical Museum</w:t>
      </w:r>
      <w:r w:rsidR="009B2CC0">
        <w:rPr>
          <w:highlight w:val="white"/>
        </w:rPr>
        <w:t>.</w:t>
      </w:r>
      <w:r w:rsidRPr="00CB26AF">
        <w:rPr>
          <w:highlight w:val="white"/>
        </w:rPr>
        <w:t xml:space="preserve"> </w:t>
      </w:r>
      <w:r w:rsidR="009B2CC0" w:rsidRPr="00CB26AF">
        <w:rPr>
          <w:highlight w:val="white"/>
        </w:rPr>
        <w:t xml:space="preserve">Particularly useful </w:t>
      </w:r>
      <w:r w:rsidR="009B2CC0">
        <w:rPr>
          <w:highlight w:val="white"/>
        </w:rPr>
        <w:t xml:space="preserve">as a </w:t>
      </w:r>
      <w:r w:rsidR="009B2CC0" w:rsidRPr="00CB26AF">
        <w:rPr>
          <w:highlight w:val="white"/>
        </w:rPr>
        <w:t>source of dealer letterhead and personnel information</w:t>
      </w:r>
      <w:r w:rsidR="009B2CC0">
        <w:rPr>
          <w:highlight w:val="white"/>
        </w:rPr>
        <w:t>.</w:t>
      </w:r>
      <w:r w:rsidR="009B2CC0" w:rsidRPr="00CB26AF">
        <w:rPr>
          <w:highlight w:val="white"/>
        </w:rPr>
        <w:t xml:space="preserve"> </w:t>
      </w:r>
      <w:r w:rsidR="009B2CC0">
        <w:rPr>
          <w:highlight w:val="white"/>
        </w:rPr>
        <w:t>I</w:t>
      </w:r>
      <w:r w:rsidRPr="00CB26AF">
        <w:rPr>
          <w:highlight w:val="white"/>
        </w:rPr>
        <w:t>ncludes early twentieth-</w:t>
      </w:r>
      <w:r w:rsidRPr="00CB26AF">
        <w:rPr>
          <w:highlight w:val="white"/>
        </w:rPr>
        <w:lastRenderedPageBreak/>
        <w:t xml:space="preserve">century correspondence on acquisitions both proposed and made for the Wellcome collection with private collectors and dealers, as well as material on Wellcome collection dispersals. </w:t>
      </w:r>
    </w:p>
    <w:p w14:paraId="24317341" w14:textId="77777777" w:rsidR="00764BA3" w:rsidRPr="007E1395" w:rsidRDefault="00764BA3" w:rsidP="007E1395">
      <w:pPr>
        <w:pStyle w:val="Heading3"/>
        <w:rPr>
          <w:color w:val="000000" w:themeColor="text1"/>
          <w:highlight w:val="white"/>
        </w:rPr>
      </w:pPr>
      <w:r w:rsidRPr="007E1395">
        <w:rPr>
          <w:color w:val="000000" w:themeColor="text1"/>
          <w:highlight w:val="white"/>
        </w:rPr>
        <w:t>Union Catalogues of Archives</w:t>
      </w:r>
    </w:p>
    <w:p w14:paraId="0332DF73" w14:textId="77777777" w:rsidR="00764BA3" w:rsidRPr="00764BA3" w:rsidRDefault="00764BA3" w:rsidP="00764BA3">
      <w:r w:rsidRPr="00764BA3">
        <w:t xml:space="preserve">While no union catalogue of provenance-related materials exists, </w:t>
      </w:r>
      <w:r w:rsidRPr="009965C9">
        <w:rPr>
          <w:b/>
          <w:bCs/>
        </w:rPr>
        <w:t xml:space="preserve">the </w:t>
      </w:r>
      <w:r w:rsidRPr="009965C9">
        <w:rPr>
          <w:b/>
          <w:bCs/>
          <w:i/>
          <w:iCs/>
        </w:rPr>
        <w:t>National Union Catalog of Manuscript Collections</w:t>
      </w:r>
      <w:r w:rsidRPr="009965C9">
        <w:rPr>
          <w:b/>
          <w:bCs/>
        </w:rPr>
        <w:t xml:space="preserve"> volumes</w:t>
      </w:r>
      <w:r w:rsidRPr="00764BA3">
        <w:t xml:space="preserve"> can aid in identifying potential sources. </w:t>
      </w:r>
      <w:r w:rsidRPr="009965C9">
        <w:t>The Frick Museum’s</w:t>
      </w:r>
      <w:r w:rsidRPr="009965C9">
        <w:rPr>
          <w:b/>
          <w:bCs/>
        </w:rPr>
        <w:t xml:space="preserve"> Archives Directory for the History of Collecting in America</w:t>
      </w:r>
      <w:r w:rsidRPr="00764BA3">
        <w:t xml:space="preserve"> (</w:t>
      </w:r>
      <w:hyperlink r:id="rId44" w:history="1">
        <w:r w:rsidRPr="00764BA3">
          <w:rPr>
            <w:color w:val="0000FF" w:themeColor="hyperlink"/>
            <w:u w:val="single"/>
          </w:rPr>
          <w:t>https://research.frick.org/directory</w:t>
        </w:r>
      </w:hyperlink>
      <w:r w:rsidRPr="00764BA3">
        <w:t xml:space="preserve">) offers a powerful database connecting archival resources relating to individuals and galleries from the American art market across different institutions, together with biographical data. </w:t>
      </w:r>
    </w:p>
    <w:p w14:paraId="51B2FBC5" w14:textId="77777777" w:rsidR="00764BA3" w:rsidRPr="00764BA3" w:rsidRDefault="00764BA3" w:rsidP="00764BA3"/>
    <w:p w14:paraId="21217701" w14:textId="7C1AF0FE" w:rsidR="00AD1917" w:rsidRPr="00C51568" w:rsidRDefault="00764BA3" w:rsidP="00CB26AF">
      <w:r w:rsidRPr="00764BA3">
        <w:t xml:space="preserve">Regional and national database gateways like the U.K.’s </w:t>
      </w:r>
      <w:r w:rsidRPr="009965C9">
        <w:rPr>
          <w:b/>
          <w:bCs/>
        </w:rPr>
        <w:t>National Archives Discover Catalogue</w:t>
      </w:r>
      <w:r w:rsidRPr="00764BA3">
        <w:t xml:space="preserve">, </w:t>
      </w:r>
      <w:r w:rsidRPr="009965C9">
        <w:rPr>
          <w:b/>
          <w:bCs/>
        </w:rPr>
        <w:t>the Online Archive of California (OAC)</w:t>
      </w:r>
      <w:r w:rsidRPr="00764BA3">
        <w:t xml:space="preserve">, and </w:t>
      </w:r>
      <w:r w:rsidRPr="009965C9">
        <w:rPr>
          <w:b/>
          <w:bCs/>
        </w:rPr>
        <w:t>OCLC’s ArchiveGrid</w:t>
      </w:r>
      <w:r w:rsidRPr="00764BA3">
        <w:t xml:space="preserve"> offer additional options for more thematic searches. But bear in mind that many finding aids are not accessible externally (and so are not searchable directly online) and must be requested through the holding institution.</w:t>
      </w:r>
    </w:p>
    <w:p w14:paraId="4DF10671" w14:textId="77777777" w:rsidR="007E1395" w:rsidRDefault="007E1395" w:rsidP="00C0042D">
      <w:pPr>
        <w:pStyle w:val="Heading2"/>
        <w:rPr>
          <w:highlight w:val="white"/>
        </w:rPr>
      </w:pPr>
    </w:p>
    <w:p w14:paraId="5C204062" w14:textId="06BAF90C" w:rsidR="00AD1917" w:rsidRPr="007E1395" w:rsidRDefault="0038179F" w:rsidP="007E1395">
      <w:pPr>
        <w:pStyle w:val="Heading3"/>
        <w:rPr>
          <w:color w:val="000000" w:themeColor="text1"/>
          <w:highlight w:val="white"/>
        </w:rPr>
      </w:pPr>
      <w:r w:rsidRPr="007E1395">
        <w:rPr>
          <w:color w:val="000000" w:themeColor="text1"/>
          <w:highlight w:val="white"/>
        </w:rPr>
        <w:t xml:space="preserve">Newspapers </w:t>
      </w:r>
    </w:p>
    <w:p w14:paraId="71D2D4BE" w14:textId="1BDF2F24" w:rsidR="0038179F" w:rsidRPr="00305CCB" w:rsidRDefault="0038179F" w:rsidP="00C0042D">
      <w:pPr>
        <w:rPr>
          <w:highlight w:val="white"/>
        </w:rPr>
      </w:pPr>
      <w:r w:rsidRPr="00305CCB">
        <w:rPr>
          <w:highlight w:val="white"/>
        </w:rPr>
        <w:t xml:space="preserve">From local to international editions, newspapers are a fundamental resource. They are key repositories of centuries of genealogical data, confirming life events and locations for collectors and dealers; they may have published auction advertisements, showcases, and results; artifact and excavation discoveries; dealer and museum exhibitions with private collection material; local collector displays; and other relevant records of objects on the art market. Increasingly, back issues have been digitized and made accessible through subscription or governmental databases; others, particularly local and regional papers, may be available on microform or consulted through print copies. Some archives require subscription access, and date ranges often are limited; </w:t>
      </w:r>
      <w:r w:rsidRPr="00305CCB">
        <w:t>optical character recognition (</w:t>
      </w:r>
      <w:r w:rsidRPr="00305CCB">
        <w:rPr>
          <w:highlight w:val="white"/>
        </w:rPr>
        <w:t xml:space="preserve">OCR) and searchability vary considerably between papers. </w:t>
      </w:r>
    </w:p>
    <w:p w14:paraId="2743CFB7" w14:textId="77777777" w:rsidR="0038179F" w:rsidRPr="00305CCB" w:rsidRDefault="0038179F" w:rsidP="00C0042D">
      <w:pPr>
        <w:rPr>
          <w:highlight w:val="white"/>
        </w:rPr>
      </w:pPr>
    </w:p>
    <w:p w14:paraId="0000003A" w14:textId="05C04F49" w:rsidR="0038179F" w:rsidRPr="00305CCB" w:rsidRDefault="6886B79E" w:rsidP="00C0042D">
      <w:pPr>
        <w:rPr>
          <w:highlight w:val="white"/>
        </w:rPr>
      </w:pPr>
      <w:r w:rsidRPr="00305CCB">
        <w:rPr>
          <w:highlight w:val="white"/>
        </w:rPr>
        <w:t>There is substantial variability between countries in terms of access and databases of newspapers</w:t>
      </w:r>
      <w:r w:rsidRPr="7308D7DF">
        <w:rPr>
          <w:highlight w:val="white"/>
        </w:rPr>
        <w:t>.</w:t>
      </w:r>
      <w:r w:rsidRPr="00305CCB">
        <w:rPr>
          <w:highlight w:val="white"/>
        </w:rPr>
        <w:t xml:space="preserve"> </w:t>
      </w:r>
      <w:r w:rsidRPr="7308D7DF">
        <w:rPr>
          <w:highlight w:val="white"/>
        </w:rPr>
        <w:t>S</w:t>
      </w:r>
      <w:r w:rsidRPr="00305CCB">
        <w:rPr>
          <w:highlight w:val="white"/>
        </w:rPr>
        <w:t xml:space="preserve">ome key papers, like </w:t>
      </w:r>
      <w:r w:rsidRPr="7308D7DF">
        <w:rPr>
          <w:i/>
          <w:iCs/>
          <w:highlight w:val="white"/>
        </w:rPr>
        <w:t>La Stampa</w:t>
      </w:r>
      <w:r w:rsidRPr="00305CCB">
        <w:rPr>
          <w:highlight w:val="white"/>
        </w:rPr>
        <w:t xml:space="preserve"> in Italy or Türkiye’s </w:t>
      </w:r>
      <w:r w:rsidRPr="7308D7DF">
        <w:rPr>
          <w:i/>
          <w:iCs/>
          <w:highlight w:val="white"/>
        </w:rPr>
        <w:t>Cumhuriyet</w:t>
      </w:r>
      <w:r w:rsidRPr="7308D7DF">
        <w:rPr>
          <w:highlight w:val="white"/>
        </w:rPr>
        <w:t>,</w:t>
      </w:r>
      <w:r w:rsidRPr="7308D7DF">
        <w:rPr>
          <w:i/>
          <w:iCs/>
          <w:highlight w:val="white"/>
        </w:rPr>
        <w:t xml:space="preserve"> </w:t>
      </w:r>
      <w:r w:rsidRPr="00305CCB">
        <w:rPr>
          <w:highlight w:val="white"/>
        </w:rPr>
        <w:t xml:space="preserve">maintain searchable online archives, </w:t>
      </w:r>
      <w:r w:rsidRPr="7308D7DF">
        <w:rPr>
          <w:highlight w:val="white"/>
        </w:rPr>
        <w:t xml:space="preserve">while </w:t>
      </w:r>
      <w:r w:rsidRPr="00305CCB">
        <w:rPr>
          <w:highlight w:val="white"/>
        </w:rPr>
        <w:t>many American newspapers</w:t>
      </w:r>
      <w:r w:rsidRPr="7308D7DF">
        <w:rPr>
          <w:highlight w:val="white"/>
        </w:rPr>
        <w:t>,</w:t>
      </w:r>
      <w:r w:rsidRPr="00305CCB">
        <w:rPr>
          <w:highlight w:val="white"/>
        </w:rPr>
        <w:t xml:space="preserve"> like </w:t>
      </w:r>
      <w:r w:rsidRPr="7308D7DF">
        <w:rPr>
          <w:i/>
          <w:iCs/>
          <w:highlight w:val="white"/>
        </w:rPr>
        <w:t>The New York Times</w:t>
      </w:r>
      <w:r w:rsidRPr="7308D7DF">
        <w:rPr>
          <w:highlight w:val="white"/>
        </w:rPr>
        <w:t>,</w:t>
      </w:r>
      <w:r w:rsidRPr="7308D7DF">
        <w:rPr>
          <w:i/>
          <w:iCs/>
          <w:highlight w:val="white"/>
        </w:rPr>
        <w:t xml:space="preserve"> </w:t>
      </w:r>
      <w:r w:rsidRPr="00305CCB">
        <w:rPr>
          <w:highlight w:val="white"/>
        </w:rPr>
        <w:t xml:space="preserve">maintain paywalls across their archives, and there is no complete national-level archive of </w:t>
      </w:r>
      <w:r w:rsidRPr="7308D7DF">
        <w:rPr>
          <w:highlight w:val="white"/>
        </w:rPr>
        <w:t xml:space="preserve">U.S. </w:t>
      </w:r>
      <w:r w:rsidRPr="00305CCB">
        <w:rPr>
          <w:highlight w:val="white"/>
        </w:rPr>
        <w:t xml:space="preserve">historic newspapers. Other subscription options for accessing newspapers like the </w:t>
      </w:r>
      <w:r w:rsidRPr="7308D7DF">
        <w:rPr>
          <w:i/>
          <w:iCs/>
          <w:highlight w:val="white"/>
        </w:rPr>
        <w:t>Times</w:t>
      </w:r>
      <w:r w:rsidRPr="7308D7DF">
        <w:rPr>
          <w:highlight w:val="white"/>
        </w:rPr>
        <w:t>,</w:t>
      </w:r>
      <w:r w:rsidRPr="7308D7DF">
        <w:rPr>
          <w:i/>
          <w:iCs/>
          <w:highlight w:val="white"/>
        </w:rPr>
        <w:t xml:space="preserve"> </w:t>
      </w:r>
      <w:r w:rsidRPr="00305CCB">
        <w:rPr>
          <w:highlight w:val="white"/>
        </w:rPr>
        <w:t xml:space="preserve">such as </w:t>
      </w:r>
      <w:r w:rsidRPr="009965C9">
        <w:rPr>
          <w:b/>
          <w:bCs/>
          <w:highlight w:val="white"/>
        </w:rPr>
        <w:t>Lexis Nexis</w:t>
      </w:r>
      <w:r w:rsidRPr="00305CCB">
        <w:rPr>
          <w:highlight w:val="white"/>
        </w:rPr>
        <w:t xml:space="preserve"> and </w:t>
      </w:r>
      <w:r w:rsidRPr="009965C9">
        <w:rPr>
          <w:b/>
          <w:bCs/>
          <w:highlight w:val="white"/>
        </w:rPr>
        <w:t>Proquest</w:t>
      </w:r>
      <w:r w:rsidRPr="7308D7DF">
        <w:rPr>
          <w:highlight w:val="white"/>
        </w:rPr>
        <w:t>,</w:t>
      </w:r>
      <w:r w:rsidRPr="00305CCB">
        <w:rPr>
          <w:highlight w:val="white"/>
        </w:rPr>
        <w:t xml:space="preserve"> may be missing images due to copyright issues. Image archives may be accessible through visual media companies like </w:t>
      </w:r>
      <w:r w:rsidRPr="009965C9">
        <w:rPr>
          <w:b/>
          <w:bCs/>
          <w:highlight w:val="white"/>
        </w:rPr>
        <w:t>Getty Images</w:t>
      </w:r>
      <w:r w:rsidRPr="00305CCB">
        <w:rPr>
          <w:highlight w:val="white"/>
        </w:rPr>
        <w:t xml:space="preserve">. American local libraries and historical societies </w:t>
      </w:r>
      <w:r w:rsidR="009F1DFC">
        <w:rPr>
          <w:highlight w:val="white"/>
        </w:rPr>
        <w:t xml:space="preserve">may </w:t>
      </w:r>
      <w:r w:rsidRPr="00305CCB">
        <w:rPr>
          <w:highlight w:val="white"/>
        </w:rPr>
        <w:t xml:space="preserve">offer subscription access to regional </w:t>
      </w:r>
      <w:r w:rsidRPr="7308D7DF">
        <w:rPr>
          <w:highlight w:val="white"/>
        </w:rPr>
        <w:t>news</w:t>
      </w:r>
      <w:r w:rsidRPr="00305CCB">
        <w:rPr>
          <w:highlight w:val="white"/>
        </w:rPr>
        <w:t xml:space="preserve">paper archives, but </w:t>
      </w:r>
      <w:r w:rsidR="009F1DFC">
        <w:rPr>
          <w:highlight w:val="white"/>
        </w:rPr>
        <w:t>often requires searching on-site.</w:t>
      </w:r>
      <w:r w:rsidRPr="00305CCB">
        <w:rPr>
          <w:highlight w:val="white"/>
        </w:rPr>
        <w:t xml:space="preserve"> Consulting specialty research guides, </w:t>
      </w:r>
      <w:r w:rsidRPr="7308D7DF">
        <w:rPr>
          <w:highlight w:val="white"/>
        </w:rPr>
        <w:t xml:space="preserve">such </w:t>
      </w:r>
      <w:r w:rsidRPr="00305CCB">
        <w:rPr>
          <w:highlight w:val="white"/>
        </w:rPr>
        <w:t xml:space="preserve">as </w:t>
      </w:r>
      <w:hyperlink r:id="rId45" w:history="1">
        <w:r w:rsidRPr="00305CCB">
          <w:rPr>
            <w:rStyle w:val="Hyperlink"/>
          </w:rPr>
          <w:t>https://guides.loc.gov/french-collections/newspapers-journals-womens-press</w:t>
        </w:r>
      </w:hyperlink>
      <w:r>
        <w:t xml:space="preserve">, </w:t>
      </w:r>
      <w:r w:rsidRPr="00305CCB">
        <w:rPr>
          <w:highlight w:val="white"/>
        </w:rPr>
        <w:t>can help direct you toward</w:t>
      </w:r>
      <w:r w:rsidRPr="7308D7DF">
        <w:rPr>
          <w:highlight w:val="white"/>
        </w:rPr>
        <w:t xml:space="preserve"> the most relevant repositories for your subject or geographic area. </w:t>
      </w:r>
    </w:p>
    <w:p w14:paraId="25DDB037" w14:textId="77777777" w:rsidR="0038179F" w:rsidRPr="00305CCB" w:rsidRDefault="0038179F" w:rsidP="00C0042D">
      <w:pPr>
        <w:rPr>
          <w:highlight w:val="white"/>
        </w:rPr>
      </w:pPr>
    </w:p>
    <w:p w14:paraId="4182BB8F" w14:textId="36B5179A" w:rsidR="0038179F" w:rsidRPr="00305CCB" w:rsidRDefault="0038179F" w:rsidP="00C0042D">
      <w:pPr>
        <w:rPr>
          <w:highlight w:val="white"/>
        </w:rPr>
      </w:pPr>
      <w:r w:rsidRPr="00305CCB">
        <w:rPr>
          <w:highlight w:val="white"/>
        </w:rPr>
        <w:t>Some of the larger online repositories are listed here.</w:t>
      </w:r>
    </w:p>
    <w:p w14:paraId="0000003C" w14:textId="2A1D0804" w:rsidR="0038179F" w:rsidRPr="00305CCB" w:rsidRDefault="0038179F" w:rsidP="00C0042D">
      <w:pPr>
        <w:rPr>
          <w:highlight w:val="white"/>
        </w:rPr>
      </w:pPr>
      <w:r w:rsidRPr="00305CCB">
        <w:rPr>
          <w:highlight w:val="white"/>
        </w:rPr>
        <w:lastRenderedPageBreak/>
        <w:t>​​</w:t>
      </w:r>
    </w:p>
    <w:p w14:paraId="7ED4B382" w14:textId="77777777" w:rsidR="008F48D3" w:rsidRPr="00485B0E" w:rsidRDefault="008F48D3" w:rsidP="008F48D3">
      <w:pPr>
        <w:rPr>
          <w:b/>
          <w:bCs/>
          <w:highlight w:val="white"/>
        </w:rPr>
      </w:pPr>
      <w:r w:rsidRPr="00485B0E">
        <w:rPr>
          <w:b/>
          <w:bCs/>
          <w:highlight w:val="white"/>
        </w:rPr>
        <w:t>Australia</w:t>
      </w:r>
    </w:p>
    <w:p w14:paraId="40F78BB8" w14:textId="77777777" w:rsidR="008F48D3" w:rsidRPr="00305CCB" w:rsidRDefault="008F48D3" w:rsidP="008F48D3">
      <w:pPr>
        <w:rPr>
          <w:rStyle w:val="Hyperlink"/>
          <w:highlight w:val="white"/>
        </w:rPr>
      </w:pPr>
      <w:hyperlink r:id="rId46">
        <w:r w:rsidRPr="00305CCB">
          <w:rPr>
            <w:rStyle w:val="Hyperlink"/>
            <w:highlight w:val="white"/>
          </w:rPr>
          <w:t>https://trove.nla.gov.au/</w:t>
        </w:r>
      </w:hyperlink>
      <w:r w:rsidRPr="00305CCB">
        <w:rPr>
          <w:rStyle w:val="Hyperlink"/>
          <w:highlight w:val="white"/>
        </w:rPr>
        <w:t xml:space="preserve"> </w:t>
      </w:r>
    </w:p>
    <w:p w14:paraId="73B7F7AB" w14:textId="77777777" w:rsidR="008F48D3" w:rsidRPr="00305CCB" w:rsidRDefault="008F48D3" w:rsidP="008F48D3">
      <w:pPr>
        <w:rPr>
          <w:highlight w:val="white"/>
        </w:rPr>
      </w:pPr>
    </w:p>
    <w:p w14:paraId="0000003D" w14:textId="77777777" w:rsidR="0038179F" w:rsidRPr="00485B0E" w:rsidRDefault="6886B79E" w:rsidP="00C0042D">
      <w:pPr>
        <w:rPr>
          <w:b/>
          <w:bCs/>
          <w:highlight w:val="white"/>
        </w:rPr>
      </w:pPr>
      <w:r w:rsidRPr="00485B0E">
        <w:rPr>
          <w:b/>
          <w:bCs/>
          <w:highlight w:val="white"/>
        </w:rPr>
        <w:t xml:space="preserve">Europe </w:t>
      </w:r>
    </w:p>
    <w:p w14:paraId="0000003E" w14:textId="77777777" w:rsidR="0038179F" w:rsidRPr="00305CCB" w:rsidRDefault="0038179F" w:rsidP="00C0042D">
      <w:pPr>
        <w:rPr>
          <w:rStyle w:val="Hyperlink"/>
          <w:highlight w:val="white"/>
        </w:rPr>
      </w:pPr>
      <w:hyperlink r:id="rId47">
        <w:r w:rsidRPr="00305CCB">
          <w:rPr>
            <w:rStyle w:val="Hyperlink"/>
            <w:highlight w:val="white"/>
          </w:rPr>
          <w:t>https://www.europeana.eu/en</w:t>
        </w:r>
      </w:hyperlink>
    </w:p>
    <w:p w14:paraId="0000003F" w14:textId="77777777" w:rsidR="0038179F" w:rsidRPr="00305CCB" w:rsidRDefault="0038179F" w:rsidP="00C0042D">
      <w:pPr>
        <w:rPr>
          <w:highlight w:val="white"/>
        </w:rPr>
      </w:pPr>
    </w:p>
    <w:p w14:paraId="607AE4C2" w14:textId="50500A80" w:rsidR="0038179F" w:rsidRPr="00485B0E" w:rsidRDefault="0038179F" w:rsidP="00C0042D">
      <w:pPr>
        <w:rPr>
          <w:b/>
          <w:bCs/>
        </w:rPr>
      </w:pPr>
      <w:r w:rsidRPr="00485B0E">
        <w:rPr>
          <w:b/>
          <w:bCs/>
          <w:highlight w:val="white"/>
        </w:rPr>
        <w:t>France</w:t>
      </w:r>
    </w:p>
    <w:p w14:paraId="00000040" w14:textId="2F57933C" w:rsidR="0038179F" w:rsidRPr="00305CCB" w:rsidRDefault="0038179F" w:rsidP="00C0042D">
      <w:pPr>
        <w:rPr>
          <w:rStyle w:val="Hyperlink"/>
          <w:highlight w:val="white"/>
        </w:rPr>
      </w:pPr>
      <w:hyperlink r:id="rId48">
        <w:r w:rsidRPr="00305CCB">
          <w:rPr>
            <w:rStyle w:val="Hyperlink"/>
            <w:highlight w:val="white"/>
          </w:rPr>
          <w:t>https://www.retronews.fr/</w:t>
        </w:r>
      </w:hyperlink>
      <w:r w:rsidRPr="00305CCB">
        <w:rPr>
          <w:rStyle w:val="Hyperlink"/>
          <w:highlight w:val="white"/>
        </w:rPr>
        <w:t xml:space="preserve"> </w:t>
      </w:r>
    </w:p>
    <w:p w14:paraId="00000041" w14:textId="4C930380" w:rsidR="0038179F" w:rsidRPr="00305CCB" w:rsidRDefault="0038179F" w:rsidP="00C0042D">
      <w:pPr>
        <w:rPr>
          <w:rStyle w:val="Hyperlink"/>
          <w:highlight w:val="white"/>
        </w:rPr>
      </w:pPr>
      <w:hyperlink r:id="rId49" w:history="1">
        <w:r w:rsidRPr="00305CCB">
          <w:rPr>
            <w:rStyle w:val="Hyperlink"/>
            <w:highlight w:val="white"/>
          </w:rPr>
          <w:t>https://gallica.bnf.fr</w:t>
        </w:r>
      </w:hyperlink>
    </w:p>
    <w:p w14:paraId="21DB960B" w14:textId="77777777" w:rsidR="0038179F" w:rsidRPr="00305CCB" w:rsidRDefault="0038179F" w:rsidP="00C0042D">
      <w:pPr>
        <w:rPr>
          <w:highlight w:val="white"/>
        </w:rPr>
      </w:pPr>
    </w:p>
    <w:p w14:paraId="601177E2" w14:textId="29AFAEFC" w:rsidR="003E5DAB" w:rsidRPr="00485B0E" w:rsidRDefault="003E5DAB" w:rsidP="003E5DAB">
      <w:pPr>
        <w:rPr>
          <w:b/>
          <w:bCs/>
        </w:rPr>
      </w:pPr>
      <w:r w:rsidRPr="00485B0E">
        <w:rPr>
          <w:b/>
          <w:bCs/>
          <w:highlight w:val="white"/>
        </w:rPr>
        <w:t>Germany</w:t>
      </w:r>
    </w:p>
    <w:p w14:paraId="19310C6B" w14:textId="77777777" w:rsidR="003E5DAB" w:rsidRPr="00305CCB" w:rsidRDefault="003E5DAB" w:rsidP="003E5DAB">
      <w:pPr>
        <w:rPr>
          <w:rStyle w:val="Hyperlink"/>
          <w:highlight w:val="white"/>
        </w:rPr>
      </w:pPr>
      <w:hyperlink r:id="rId50">
        <w:r w:rsidRPr="00305CCB">
          <w:rPr>
            <w:rStyle w:val="Hyperlink"/>
            <w:highlight w:val="white"/>
          </w:rPr>
          <w:t>https://www.deutsche-digitale-bibliothek.de/newspaper?lang=en</w:t>
        </w:r>
      </w:hyperlink>
      <w:r w:rsidRPr="00305CCB">
        <w:rPr>
          <w:rStyle w:val="Hyperlink"/>
          <w:highlight w:val="white"/>
        </w:rPr>
        <w:t xml:space="preserve"> </w:t>
      </w:r>
    </w:p>
    <w:p w14:paraId="09B62D41" w14:textId="77777777" w:rsidR="003E5DAB" w:rsidRPr="00305CCB" w:rsidRDefault="003E5DAB" w:rsidP="003E5DAB">
      <w:pPr>
        <w:rPr>
          <w:highlight w:val="white"/>
        </w:rPr>
      </w:pPr>
    </w:p>
    <w:p w14:paraId="760662F2" w14:textId="53D8D542" w:rsidR="0038179F" w:rsidRPr="00485B0E" w:rsidRDefault="0038179F" w:rsidP="00C0042D">
      <w:pPr>
        <w:rPr>
          <w:b/>
          <w:bCs/>
        </w:rPr>
      </w:pPr>
      <w:r w:rsidRPr="00485B0E">
        <w:rPr>
          <w:b/>
          <w:bCs/>
          <w:highlight w:val="white"/>
        </w:rPr>
        <w:t>Great Britain</w:t>
      </w:r>
    </w:p>
    <w:p w14:paraId="00000042" w14:textId="5B01FAFB" w:rsidR="0038179F" w:rsidRPr="00305CCB" w:rsidRDefault="0038179F" w:rsidP="00C0042D">
      <w:pPr>
        <w:rPr>
          <w:rStyle w:val="Hyperlink"/>
          <w:highlight w:val="white"/>
        </w:rPr>
      </w:pPr>
      <w:hyperlink r:id="rId51">
        <w:r w:rsidRPr="00305CCB">
          <w:rPr>
            <w:rStyle w:val="Hyperlink"/>
            <w:highlight w:val="white"/>
          </w:rPr>
          <w:t>https://www.britishnewspaperarchive.co.uk/</w:t>
        </w:r>
      </w:hyperlink>
    </w:p>
    <w:p w14:paraId="64A041E0" w14:textId="77777777" w:rsidR="0038179F" w:rsidRPr="00305CCB" w:rsidRDefault="0038179F" w:rsidP="00C0042D">
      <w:pPr>
        <w:rPr>
          <w:highlight w:val="white"/>
        </w:rPr>
      </w:pPr>
    </w:p>
    <w:p w14:paraId="3A2AC7CA" w14:textId="77777777" w:rsidR="003E5DAB" w:rsidRPr="00485B0E" w:rsidRDefault="003E5DAB" w:rsidP="003E5DAB">
      <w:pPr>
        <w:rPr>
          <w:b/>
          <w:bCs/>
        </w:rPr>
      </w:pPr>
      <w:r w:rsidRPr="00485B0E">
        <w:rPr>
          <w:b/>
          <w:bCs/>
          <w:highlight w:val="white"/>
        </w:rPr>
        <w:t>Italy</w:t>
      </w:r>
    </w:p>
    <w:p w14:paraId="163F5312" w14:textId="77777777" w:rsidR="003E5DAB" w:rsidRPr="00305CCB" w:rsidRDefault="003E5DAB" w:rsidP="003E5DAB">
      <w:pPr>
        <w:rPr>
          <w:rStyle w:val="Hyperlink"/>
          <w:highlight w:val="white"/>
        </w:rPr>
      </w:pPr>
      <w:hyperlink r:id="rId52">
        <w:r w:rsidRPr="00305CCB">
          <w:rPr>
            <w:rStyle w:val="Hyperlink"/>
            <w:highlight w:val="white"/>
          </w:rPr>
          <w:t>http://www.archiviolastampa.it/</w:t>
        </w:r>
      </w:hyperlink>
    </w:p>
    <w:p w14:paraId="1662A658" w14:textId="77777777" w:rsidR="003E5DAB" w:rsidRPr="00305CCB" w:rsidRDefault="003E5DAB" w:rsidP="003E5DAB">
      <w:pPr>
        <w:rPr>
          <w:highlight w:val="white"/>
        </w:rPr>
      </w:pPr>
    </w:p>
    <w:p w14:paraId="054C8A38" w14:textId="407A2B67" w:rsidR="0038179F" w:rsidRPr="00485B0E" w:rsidRDefault="0038179F" w:rsidP="00C0042D">
      <w:pPr>
        <w:rPr>
          <w:b/>
          <w:bCs/>
        </w:rPr>
      </w:pPr>
      <w:r w:rsidRPr="00485B0E">
        <w:rPr>
          <w:b/>
          <w:bCs/>
          <w:highlight w:val="white"/>
        </w:rPr>
        <w:t>Switzerland</w:t>
      </w:r>
    </w:p>
    <w:p w14:paraId="00000043" w14:textId="3958233C" w:rsidR="0038179F" w:rsidRPr="00305CCB" w:rsidRDefault="0038179F" w:rsidP="00C0042D">
      <w:pPr>
        <w:rPr>
          <w:rStyle w:val="Hyperlink"/>
          <w:highlight w:val="white"/>
        </w:rPr>
      </w:pPr>
      <w:hyperlink r:id="rId53">
        <w:r w:rsidRPr="00305CCB">
          <w:rPr>
            <w:rStyle w:val="Hyperlink"/>
            <w:highlight w:val="white"/>
          </w:rPr>
          <w:t>https://www.e-newspaperarchives.ch/</w:t>
        </w:r>
      </w:hyperlink>
    </w:p>
    <w:p w14:paraId="61DF50CD" w14:textId="77777777" w:rsidR="0038179F" w:rsidRPr="00305CCB" w:rsidRDefault="0038179F" w:rsidP="00C0042D">
      <w:pPr>
        <w:rPr>
          <w:highlight w:val="white"/>
        </w:rPr>
      </w:pPr>
    </w:p>
    <w:p w14:paraId="5A3022B1" w14:textId="77777777" w:rsidR="008F48D3" w:rsidRPr="00485B0E" w:rsidRDefault="008F48D3" w:rsidP="008F48D3">
      <w:pPr>
        <w:rPr>
          <w:b/>
          <w:bCs/>
          <w:highlight w:val="white"/>
        </w:rPr>
      </w:pPr>
      <w:r w:rsidRPr="00485B0E">
        <w:rPr>
          <w:b/>
          <w:bCs/>
          <w:highlight w:val="white"/>
        </w:rPr>
        <w:t>Türkiye</w:t>
      </w:r>
    </w:p>
    <w:p w14:paraId="03AFC7DB" w14:textId="77777777" w:rsidR="008F48D3" w:rsidRPr="00305CCB" w:rsidRDefault="008F48D3" w:rsidP="008F48D3">
      <w:pPr>
        <w:rPr>
          <w:highlight w:val="white"/>
        </w:rPr>
      </w:pPr>
      <w:hyperlink r:id="rId54">
        <w:r w:rsidRPr="00305CCB">
          <w:rPr>
            <w:rStyle w:val="Hyperlink"/>
            <w:highlight w:val="white"/>
          </w:rPr>
          <w:t>https://www.gastearsivi.com/</w:t>
        </w:r>
      </w:hyperlink>
    </w:p>
    <w:p w14:paraId="0992D116" w14:textId="77777777" w:rsidR="008F48D3" w:rsidRPr="00305CCB" w:rsidRDefault="008F48D3" w:rsidP="008F48D3">
      <w:pPr>
        <w:rPr>
          <w:highlight w:val="white"/>
        </w:rPr>
      </w:pPr>
      <w:hyperlink r:id="rId55">
        <w:r w:rsidRPr="00305CCB">
          <w:rPr>
            <w:rStyle w:val="Hyperlink"/>
            <w:highlight w:val="white"/>
          </w:rPr>
          <w:t>https://gazetearsivi.milliyet.com.tr/</w:t>
        </w:r>
      </w:hyperlink>
    </w:p>
    <w:p w14:paraId="606BF921" w14:textId="77777777" w:rsidR="008F48D3" w:rsidRDefault="008F48D3" w:rsidP="008F48D3">
      <w:hyperlink r:id="rId56">
        <w:r w:rsidRPr="00305CCB">
          <w:rPr>
            <w:rStyle w:val="Hyperlink"/>
            <w:highlight w:val="white"/>
          </w:rPr>
          <w:t>https://egazete.cumhuriyet.com.tr/en/publications</w:t>
        </w:r>
      </w:hyperlink>
    </w:p>
    <w:p w14:paraId="1B642AC9" w14:textId="77777777" w:rsidR="008F48D3" w:rsidRPr="00305CCB" w:rsidRDefault="008F48D3" w:rsidP="008F48D3">
      <w:pPr>
        <w:rPr>
          <w:highlight w:val="white"/>
        </w:rPr>
      </w:pPr>
    </w:p>
    <w:p w14:paraId="280CE81B" w14:textId="6012C80C" w:rsidR="0038179F" w:rsidRPr="00485B0E" w:rsidRDefault="0038179F" w:rsidP="00C0042D">
      <w:pPr>
        <w:rPr>
          <w:b/>
          <w:bCs/>
          <w:highlight w:val="white"/>
        </w:rPr>
      </w:pPr>
      <w:r w:rsidRPr="00485B0E">
        <w:rPr>
          <w:b/>
          <w:bCs/>
          <w:highlight w:val="white"/>
        </w:rPr>
        <w:t>United States</w:t>
      </w:r>
    </w:p>
    <w:p w14:paraId="00000047" w14:textId="4B916593" w:rsidR="0038179F" w:rsidRPr="00305CCB" w:rsidRDefault="6886B79E" w:rsidP="00C0042D">
      <w:pPr>
        <w:rPr>
          <w:highlight w:val="white"/>
        </w:rPr>
      </w:pPr>
      <w:hyperlink r:id="rId57">
        <w:r w:rsidRPr="7308D7DF">
          <w:rPr>
            <w:rStyle w:val="Hyperlink"/>
          </w:rPr>
          <w:t>https://www.newsbank.com/</w:t>
        </w:r>
      </w:hyperlink>
      <w:r w:rsidRPr="7308D7DF">
        <w:rPr>
          <w:highlight w:val="white"/>
        </w:rPr>
        <w:t xml:space="preserve"> </w:t>
      </w:r>
    </w:p>
    <w:p w14:paraId="00000048" w14:textId="04522677" w:rsidR="0038179F" w:rsidRPr="00305CCB" w:rsidRDefault="0038179F" w:rsidP="00C0042D">
      <w:pPr>
        <w:rPr>
          <w:highlight w:val="white"/>
        </w:rPr>
      </w:pPr>
      <w:hyperlink r:id="rId58" w:history="1">
        <w:r w:rsidRPr="00305CCB">
          <w:rPr>
            <w:rStyle w:val="Hyperlink"/>
          </w:rPr>
          <w:t>https://www.newspapers.com/</w:t>
        </w:r>
        <w:r w:rsidRPr="00305CCB">
          <w:rPr>
            <w:rStyle w:val="Hyperlink"/>
            <w:highlight w:val="white"/>
          </w:rPr>
          <w:t xml:space="preserve"> </w:t>
        </w:r>
      </w:hyperlink>
    </w:p>
    <w:p w14:paraId="5C6175BF" w14:textId="71B8E910" w:rsidR="0038179F" w:rsidRPr="00305CCB" w:rsidRDefault="0038179F" w:rsidP="00C0042D">
      <w:pPr>
        <w:rPr>
          <w:highlight w:val="white"/>
        </w:rPr>
      </w:pPr>
      <w:r w:rsidRPr="0A5B1CAF">
        <w:rPr>
          <w:highlight w:val="white"/>
        </w:rPr>
        <w:t xml:space="preserve">Both are subscription-based; access packages vary. </w:t>
      </w:r>
      <w:r w:rsidR="0097672E">
        <w:rPr>
          <w:highlight w:val="white"/>
        </w:rPr>
        <w:t>Cover p</w:t>
      </w:r>
      <w:r w:rsidR="003E5DAB" w:rsidRPr="0A5B1CAF">
        <w:rPr>
          <w:highlight w:val="white"/>
        </w:rPr>
        <w:t xml:space="preserve">rimarily </w:t>
      </w:r>
      <w:r w:rsidR="0097672E">
        <w:rPr>
          <w:highlight w:val="white"/>
        </w:rPr>
        <w:t xml:space="preserve">the </w:t>
      </w:r>
      <w:r w:rsidR="003E5DAB" w:rsidRPr="0A5B1CAF">
        <w:rPr>
          <w:highlight w:val="white"/>
        </w:rPr>
        <w:t>U.S.</w:t>
      </w:r>
    </w:p>
    <w:p w14:paraId="00000049" w14:textId="77777777" w:rsidR="0038179F" w:rsidRPr="00305CCB" w:rsidRDefault="0038179F" w:rsidP="00C0042D">
      <w:pPr>
        <w:rPr>
          <w:rStyle w:val="Hyperlink"/>
          <w:highlight w:val="white"/>
        </w:rPr>
      </w:pPr>
      <w:hyperlink r:id="rId59">
        <w:r w:rsidRPr="00305CCB">
          <w:rPr>
            <w:rStyle w:val="Hyperlink"/>
            <w:highlight w:val="white"/>
          </w:rPr>
          <w:t>https://chroniclingamerica.loc.gov/</w:t>
        </w:r>
      </w:hyperlink>
    </w:p>
    <w:p w14:paraId="7E9C6C0D" w14:textId="77777777" w:rsidR="00C51568" w:rsidRDefault="0038179F" w:rsidP="00C0042D">
      <w:pPr>
        <w:rPr>
          <w:highlight w:val="white"/>
        </w:rPr>
      </w:pPr>
      <w:r w:rsidRPr="00305CCB">
        <w:rPr>
          <w:highlight w:val="white"/>
        </w:rPr>
        <w:t>Searchable resource of American newspapers, mostly small and regional, from 1756–1963.</w:t>
      </w:r>
    </w:p>
    <w:p w14:paraId="0113FB35" w14:textId="77777777" w:rsidR="007E1395" w:rsidRDefault="007E1395" w:rsidP="007E1395">
      <w:pPr>
        <w:pStyle w:val="Heading3"/>
        <w:rPr>
          <w:color w:val="000000" w:themeColor="text1"/>
          <w:highlight w:val="white"/>
        </w:rPr>
      </w:pPr>
    </w:p>
    <w:p w14:paraId="1CA1B3AE" w14:textId="32910906" w:rsidR="00C51568" w:rsidRPr="007E1395" w:rsidRDefault="0038179F" w:rsidP="007E1395">
      <w:pPr>
        <w:pStyle w:val="Heading3"/>
        <w:rPr>
          <w:color w:val="000000" w:themeColor="text1"/>
          <w:highlight w:val="white"/>
        </w:rPr>
      </w:pPr>
      <w:r w:rsidRPr="007E1395">
        <w:rPr>
          <w:color w:val="000000" w:themeColor="text1"/>
          <w:highlight w:val="white"/>
        </w:rPr>
        <w:t>Art Law Research</w:t>
      </w:r>
    </w:p>
    <w:p w14:paraId="2458E16E" w14:textId="6BD76621" w:rsidR="0038179F" w:rsidRPr="00305CCB" w:rsidRDefault="0038179F" w:rsidP="00C0042D">
      <w:pPr>
        <w:rPr>
          <w:highlight w:val="white"/>
        </w:rPr>
      </w:pPr>
      <w:r w:rsidRPr="00305CCB">
        <w:rPr>
          <w:highlight w:val="white"/>
        </w:rPr>
        <w:t>See also “Legal Perspectives on Acquisition of Mediterranean Antiquities</w:t>
      </w:r>
      <w:r w:rsidRPr="00485B0E">
        <w:t>“ (</w:t>
      </w:r>
      <w:hyperlink r:id="rId60" w:history="1">
        <w:r w:rsidRPr="00485B0E">
          <w:rPr>
            <w:rStyle w:val="Hyperlink"/>
          </w:rPr>
          <w:t>ch</w:t>
        </w:r>
        <w:r w:rsidR="00485B0E" w:rsidRPr="00485B0E">
          <w:rPr>
            <w:rStyle w:val="Hyperlink"/>
          </w:rPr>
          <w:t>apter</w:t>
        </w:r>
        <w:r w:rsidRPr="00485B0E">
          <w:rPr>
            <w:rStyle w:val="Hyperlink"/>
          </w:rPr>
          <w:t xml:space="preserve"> 3</w:t>
        </w:r>
      </w:hyperlink>
      <w:r w:rsidRPr="00485B0E">
        <w:t xml:space="preserve"> in this volume).</w:t>
      </w:r>
    </w:p>
    <w:p w14:paraId="0583D0CD" w14:textId="77777777" w:rsidR="0038179F" w:rsidRPr="00305CCB" w:rsidRDefault="0038179F" w:rsidP="00C0042D">
      <w:pPr>
        <w:rPr>
          <w:highlight w:val="white"/>
        </w:rPr>
      </w:pPr>
    </w:p>
    <w:p w14:paraId="62770BEE" w14:textId="7B68C17F" w:rsidR="0038179F" w:rsidRPr="00740798" w:rsidRDefault="0038179F" w:rsidP="00C0042D">
      <w:pPr>
        <w:rPr>
          <w:b/>
          <w:bCs/>
        </w:rPr>
      </w:pPr>
      <w:r w:rsidRPr="00740798">
        <w:rPr>
          <w:b/>
          <w:bCs/>
        </w:rPr>
        <w:t>International Foundation for Art Research (IFAR)</w:t>
      </w:r>
      <w:r w:rsidR="00E764B1" w:rsidRPr="00740798">
        <w:rPr>
          <w:b/>
          <w:bCs/>
        </w:rPr>
        <w:t>.</w:t>
      </w:r>
      <w:r w:rsidRPr="00740798">
        <w:rPr>
          <w:b/>
          <w:bCs/>
        </w:rPr>
        <w:t xml:space="preserve"> Art Law &amp; Cultural Property</w:t>
      </w:r>
    </w:p>
    <w:p w14:paraId="243639AB" w14:textId="77777777" w:rsidR="00C51568" w:rsidRDefault="0038179F" w:rsidP="00C0042D">
      <w:pPr>
        <w:rPr>
          <w:rStyle w:val="Hyperlink"/>
        </w:rPr>
      </w:pPr>
      <w:hyperlink r:id="rId61">
        <w:r w:rsidRPr="00305CCB">
          <w:rPr>
            <w:rStyle w:val="Hyperlink"/>
          </w:rPr>
          <w:t>https://www.ifar.org/art_law.php</w:t>
        </w:r>
      </w:hyperlink>
    </w:p>
    <w:p w14:paraId="566A0C2B" w14:textId="0276D782" w:rsidR="0038179F" w:rsidRPr="00305CCB" w:rsidRDefault="6886B79E" w:rsidP="00C0042D">
      <w:r>
        <w:t xml:space="preserve">In addition to the IFAR provenance guide listed above, IFAR offers an expansive educational resource on art law, </w:t>
      </w:r>
      <w:r w:rsidR="008F48D3">
        <w:t xml:space="preserve">presented in </w:t>
      </w:r>
      <w:r>
        <w:t>two sections: International Cultural Property Ownership and Export Legislation (ICPOEL) and Case Law and Statutes (CLS), the latter specific to U.S. law. This includes litigated cases and out-of-court settlements, as well as a section on Cultural Property (Antiquities)</w:t>
      </w:r>
      <w:r w:rsidR="00C40809" w:rsidRPr="00C40809">
        <w:t xml:space="preserve"> Disputes Over Non-United States Property</w:t>
      </w:r>
      <w:r>
        <w:t xml:space="preserve">, with case summaries and links to U.S. statutes, foreign legislation, and court records and filings. </w:t>
      </w:r>
    </w:p>
    <w:p w14:paraId="1AA7C5DC" w14:textId="35F7EA22" w:rsidR="0038179F" w:rsidRPr="00305CCB" w:rsidRDefault="0038179F" w:rsidP="00C0042D"/>
    <w:p w14:paraId="4306DC92" w14:textId="10E89E6B" w:rsidR="0038179F" w:rsidRPr="00740798" w:rsidRDefault="6886B79E" w:rsidP="00C40809">
      <w:pPr>
        <w:rPr>
          <w:b/>
          <w:bCs/>
        </w:rPr>
      </w:pPr>
      <w:r w:rsidRPr="00740798">
        <w:rPr>
          <w:b/>
          <w:bCs/>
        </w:rPr>
        <w:t>American Bar Association’s Art &amp; Cultural Heritage Law Committee</w:t>
      </w:r>
      <w:r w:rsidR="0038179F" w:rsidRPr="00740798">
        <w:rPr>
          <w:b/>
          <w:bCs/>
        </w:rPr>
        <w:t xml:space="preserve"> </w:t>
      </w:r>
    </w:p>
    <w:p w14:paraId="165C17E5" w14:textId="240202C2" w:rsidR="00C40809" w:rsidRDefault="00C40809" w:rsidP="00C0042D">
      <w:hyperlink r:id="rId62">
        <w:r w:rsidRPr="00C40809">
          <w:rPr>
            <w:rStyle w:val="Hyperlink"/>
          </w:rPr>
          <w:t>https://www.americanbar.org/groups/international_law/about/committees/art-cultural-heritage/</w:t>
        </w:r>
      </w:hyperlink>
    </w:p>
    <w:p w14:paraId="60EBBE82" w14:textId="508B7E3E" w:rsidR="00554D70" w:rsidRPr="00305CCB" w:rsidRDefault="00554D70" w:rsidP="00C0042D">
      <w:r>
        <w:t>An archive of the committee’s newsletter is provided.</w:t>
      </w:r>
    </w:p>
    <w:p w14:paraId="32E0D357" w14:textId="076B8091" w:rsidR="0038179F" w:rsidRPr="00305CCB" w:rsidRDefault="0038179F" w:rsidP="00C0042D"/>
    <w:p w14:paraId="233A89F6" w14:textId="2786A50E" w:rsidR="0038179F" w:rsidRPr="00740798" w:rsidRDefault="0038179F" w:rsidP="00C0042D">
      <w:pPr>
        <w:rPr>
          <w:b/>
          <w:bCs/>
        </w:rPr>
      </w:pPr>
      <w:r w:rsidRPr="00740798">
        <w:rPr>
          <w:b/>
          <w:bCs/>
        </w:rPr>
        <w:t>Center for Art Law [U.S.]</w:t>
      </w:r>
    </w:p>
    <w:p w14:paraId="4C33009C" w14:textId="7E88E1D9" w:rsidR="0038179F" w:rsidRPr="00305CCB" w:rsidRDefault="0038179F" w:rsidP="00C0042D">
      <w:hyperlink r:id="rId63">
        <w:r w:rsidRPr="00305CCB">
          <w:rPr>
            <w:rStyle w:val="Hyperlink"/>
          </w:rPr>
          <w:t>https://itsartlaw.org/newsletter/</w:t>
        </w:r>
      </w:hyperlink>
    </w:p>
    <w:p w14:paraId="319FAFE2" w14:textId="504ED3D8" w:rsidR="0038179F" w:rsidRPr="00305CCB" w:rsidRDefault="0038179F" w:rsidP="00C0042D">
      <w:r w:rsidRPr="00305CCB">
        <w:t>Nonprofit organization offering various art law resources, including events and a newsletter, as well as memberships.</w:t>
      </w:r>
    </w:p>
    <w:p w14:paraId="628C523B" w14:textId="7A0149AD" w:rsidR="0038179F" w:rsidRPr="00305CCB" w:rsidRDefault="0038179F" w:rsidP="00C0042D"/>
    <w:p w14:paraId="59E9C8D7" w14:textId="06BE6C62" w:rsidR="0038179F" w:rsidRPr="00740798" w:rsidRDefault="0038179F" w:rsidP="00C0042D">
      <w:pPr>
        <w:rPr>
          <w:b/>
          <w:bCs/>
        </w:rPr>
      </w:pPr>
      <w:r w:rsidRPr="00740798">
        <w:rPr>
          <w:b/>
          <w:bCs/>
        </w:rPr>
        <w:t xml:space="preserve">Institute of Art &amp; Law [U.K.] </w:t>
      </w:r>
    </w:p>
    <w:p w14:paraId="26506DE1" w14:textId="2376455A" w:rsidR="0038179F" w:rsidRPr="00305CCB" w:rsidRDefault="0038179F" w:rsidP="00C0042D">
      <w:pPr>
        <w:rPr>
          <w:color w:val="0000FF" w:themeColor="hyperlink"/>
          <w:u w:val="single"/>
        </w:rPr>
      </w:pPr>
      <w:hyperlink r:id="rId64" w:history="1">
        <w:r w:rsidRPr="00305CCB">
          <w:rPr>
            <w:rStyle w:val="Hyperlink"/>
          </w:rPr>
          <w:t>https://ial.uk.com/</w:t>
        </w:r>
      </w:hyperlink>
    </w:p>
    <w:p w14:paraId="30F79CDB" w14:textId="67DF7729" w:rsidR="0038179F" w:rsidRPr="00305CCB" w:rsidRDefault="0038179F" w:rsidP="00C0042D">
      <w:r w:rsidRPr="00305CCB">
        <w:t>Educational organization offering courses, publications, and events, as well as memberships.</w:t>
      </w:r>
    </w:p>
    <w:p w14:paraId="5FF3FF1F" w14:textId="77777777" w:rsidR="007E1395" w:rsidRDefault="007E1395" w:rsidP="00896C98">
      <w:pPr>
        <w:pStyle w:val="Heading2"/>
        <w:rPr>
          <w:highlight w:val="white"/>
        </w:rPr>
      </w:pPr>
    </w:p>
    <w:p w14:paraId="39C2BFA1" w14:textId="7698D36D" w:rsidR="0038179F" w:rsidRPr="007E1395" w:rsidRDefault="0038179F" w:rsidP="007E1395">
      <w:pPr>
        <w:pStyle w:val="Heading3"/>
        <w:rPr>
          <w:color w:val="000000" w:themeColor="text1"/>
          <w:highlight w:val="white"/>
        </w:rPr>
      </w:pPr>
      <w:r w:rsidRPr="007E1395">
        <w:rPr>
          <w:color w:val="000000" w:themeColor="text1"/>
          <w:highlight w:val="white"/>
        </w:rPr>
        <w:t>Art Crime Research</w:t>
      </w:r>
    </w:p>
    <w:p w14:paraId="5533764F" w14:textId="18E0B06F" w:rsidR="0038179F" w:rsidRPr="007E1395" w:rsidRDefault="0038179F" w:rsidP="007E1395">
      <w:pPr>
        <w:pStyle w:val="Heading4"/>
        <w:rPr>
          <w:i w:val="0"/>
          <w:iCs/>
        </w:rPr>
      </w:pPr>
      <w:r w:rsidRPr="007E1395">
        <w:rPr>
          <w:i w:val="0"/>
          <w:iCs/>
        </w:rPr>
        <w:t>Organizations and Projects</w:t>
      </w:r>
    </w:p>
    <w:p w14:paraId="0961EE71" w14:textId="72A93A70" w:rsidR="0038179F" w:rsidRPr="00740798" w:rsidRDefault="0038179F" w:rsidP="00C0042D">
      <w:pPr>
        <w:rPr>
          <w:b/>
          <w:bCs/>
        </w:rPr>
      </w:pPr>
      <w:r w:rsidRPr="00740798">
        <w:rPr>
          <w:b/>
          <w:bCs/>
        </w:rPr>
        <w:t xml:space="preserve">The Antiquities Coalition </w:t>
      </w:r>
    </w:p>
    <w:p w14:paraId="3FF6238F" w14:textId="31DE9D32" w:rsidR="0038179F" w:rsidRPr="00305CCB" w:rsidRDefault="0038179F" w:rsidP="00C0042D">
      <w:pPr>
        <w:rPr>
          <w:rStyle w:val="Hyperlink"/>
        </w:rPr>
      </w:pPr>
      <w:hyperlink r:id="rId65" w:history="1">
        <w:r w:rsidRPr="00305CCB">
          <w:rPr>
            <w:rStyle w:val="Hyperlink"/>
          </w:rPr>
          <w:t>https://theantiquitiescoalition.org/</w:t>
        </w:r>
      </w:hyperlink>
    </w:p>
    <w:p w14:paraId="3D734758" w14:textId="77777777" w:rsidR="0038179F" w:rsidRPr="00305CCB" w:rsidRDefault="0038179F" w:rsidP="00C0042D"/>
    <w:p w14:paraId="08C2DF24" w14:textId="35B009C3" w:rsidR="0038179F" w:rsidRPr="00740798" w:rsidRDefault="0038179F" w:rsidP="00C0042D">
      <w:pPr>
        <w:rPr>
          <w:b/>
          <w:bCs/>
        </w:rPr>
      </w:pPr>
      <w:r w:rsidRPr="00740798">
        <w:rPr>
          <w:b/>
          <w:bCs/>
        </w:rPr>
        <w:t>Antiquities Trafficking and Heritage Anthropology Research (ATHAR) Project</w:t>
      </w:r>
    </w:p>
    <w:p w14:paraId="469637C7" w14:textId="394C3AAD" w:rsidR="0038179F" w:rsidRPr="00305CCB" w:rsidRDefault="0038179F" w:rsidP="00C0042D">
      <w:pPr>
        <w:rPr>
          <w:rStyle w:val="Hyperlink"/>
        </w:rPr>
      </w:pPr>
      <w:hyperlink r:id="rId66" w:history="1">
        <w:r w:rsidRPr="00305CCB">
          <w:rPr>
            <w:rStyle w:val="Hyperlink"/>
          </w:rPr>
          <w:t>https://atharproject.org/</w:t>
        </w:r>
      </w:hyperlink>
    </w:p>
    <w:p w14:paraId="44247F7B" w14:textId="77777777" w:rsidR="0038179F" w:rsidRPr="00305CCB" w:rsidRDefault="0038179F" w:rsidP="00C0042D"/>
    <w:p w14:paraId="4EAE24DD" w14:textId="642D5CF3" w:rsidR="0038179F" w:rsidRPr="00740798" w:rsidRDefault="0038179F" w:rsidP="00C0042D">
      <w:pPr>
        <w:rPr>
          <w:b/>
          <w:bCs/>
        </w:rPr>
      </w:pPr>
      <w:r w:rsidRPr="00740798">
        <w:rPr>
          <w:b/>
          <w:bCs/>
        </w:rPr>
        <w:t>The British Museum. Circulating Artefacts (CircArt)</w:t>
      </w:r>
    </w:p>
    <w:p w14:paraId="1B16930E" w14:textId="12E031E7" w:rsidR="0038179F" w:rsidRPr="00305CCB" w:rsidRDefault="0038179F" w:rsidP="00C0042D">
      <w:hyperlink r:id="rId67">
        <w:r w:rsidRPr="00305CCB">
          <w:rPr>
            <w:rStyle w:val="Hyperlink"/>
          </w:rPr>
          <w:t>https://www.britishmuseum.org/our-work/departments/egypt-and-sudan/circulating-artefacts</w:t>
        </w:r>
      </w:hyperlink>
    </w:p>
    <w:p w14:paraId="746B5291" w14:textId="77777777" w:rsidR="0038179F" w:rsidRPr="00305CCB" w:rsidRDefault="0038179F" w:rsidP="00C0042D"/>
    <w:p w14:paraId="2F145A68" w14:textId="4BABE785" w:rsidR="0038179F" w:rsidRPr="00740798" w:rsidRDefault="0038179F" w:rsidP="00C0042D">
      <w:pPr>
        <w:rPr>
          <w:b/>
          <w:bCs/>
        </w:rPr>
      </w:pPr>
      <w:r w:rsidRPr="00740798">
        <w:rPr>
          <w:b/>
          <w:bCs/>
        </w:rPr>
        <w:t>Trafficking Culture: Researching the Global Traffic in Looted Cultural Objects</w:t>
      </w:r>
    </w:p>
    <w:p w14:paraId="3C571200" w14:textId="5A8DA2C4" w:rsidR="0038179F" w:rsidRPr="00305CCB" w:rsidRDefault="0038179F" w:rsidP="00C0042D">
      <w:pPr>
        <w:rPr>
          <w:rStyle w:val="Hyperlink"/>
        </w:rPr>
      </w:pPr>
      <w:hyperlink r:id="rId68" w:history="1">
        <w:r w:rsidRPr="00305CCB">
          <w:rPr>
            <w:rStyle w:val="Hyperlink"/>
          </w:rPr>
          <w:t>https://traffickingculture.org/</w:t>
        </w:r>
      </w:hyperlink>
    </w:p>
    <w:p w14:paraId="151D6660" w14:textId="3C9787EC" w:rsidR="0038179F" w:rsidRPr="00305CCB" w:rsidRDefault="0038179F" w:rsidP="00C0042D">
      <w:r w:rsidRPr="00305CCB">
        <w:t xml:space="preserve"> </w:t>
      </w:r>
    </w:p>
    <w:p w14:paraId="2B4DE19B" w14:textId="77777777" w:rsidR="00C51568" w:rsidRPr="007E1395" w:rsidRDefault="0038179F" w:rsidP="007E1395">
      <w:pPr>
        <w:pStyle w:val="Heading4"/>
        <w:rPr>
          <w:i w:val="0"/>
          <w:iCs/>
        </w:rPr>
      </w:pPr>
      <w:bookmarkStart w:id="3" w:name="_rxx9af46gm"/>
      <w:bookmarkEnd w:id="3"/>
      <w:r w:rsidRPr="007E1395">
        <w:rPr>
          <w:i w:val="0"/>
          <w:iCs/>
        </w:rPr>
        <w:lastRenderedPageBreak/>
        <w:t>Art Theft Resources</w:t>
      </w:r>
    </w:p>
    <w:p w14:paraId="58D91AF7" w14:textId="542D6701" w:rsidR="0038179F" w:rsidRPr="00305CCB" w:rsidRDefault="6886B79E" w:rsidP="00C0042D">
      <w:pPr>
        <w:rPr>
          <w:highlight w:val="white"/>
        </w:rPr>
      </w:pPr>
      <w:r w:rsidRPr="7308D7DF">
        <w:rPr>
          <w:highlight w:val="white"/>
        </w:rPr>
        <w:t xml:space="preserve">Material from thefts—historic and recent—from documented collections can and do surface, but they are often hard to trace. There are few collations of every museum or storeroom theft over time, although some events, like those museum thefts during and after World War II, may be covered by country-based publications. Others may be documented through case studies and academic publications. In some cases, these may be documented in national or international databases (see below); others may be recognized via their prior publication in their original institution, archival documentation, or original marks of </w:t>
      </w:r>
      <w:r w:rsidRPr="007E1395">
        <w:t>ownership. As discussed in the Introduction, chapter 1, chapter 3, and in the dealer biographies (</w:t>
      </w:r>
      <w:r w:rsidR="009965C9">
        <w:t>A</w:t>
      </w:r>
      <w:r w:rsidRPr="007E1395">
        <w:t>pp</w:t>
      </w:r>
      <w:r w:rsidR="007E1395">
        <w:t>endix II</w:t>
      </w:r>
      <w:r w:rsidRPr="007E1395">
        <w:t xml:space="preserve">), illicitly excavated material will, prima facie, not be documented in the same way as other materials, and sources </w:t>
      </w:r>
      <w:r w:rsidRPr="7308D7DF">
        <w:rPr>
          <w:highlight w:val="white"/>
        </w:rPr>
        <w:t xml:space="preserve">documenting looted artifacts are rarely available for wide consultation. Given this, caution is warranted that a looted ancient object may not appear in these resources nor in searches run through commercial art loss firms like the </w:t>
      </w:r>
      <w:r w:rsidRPr="009965C9">
        <w:rPr>
          <w:b/>
          <w:bCs/>
          <w:highlight w:val="white"/>
        </w:rPr>
        <w:t>Art Loss Regist</w:t>
      </w:r>
      <w:r w:rsidR="00554811" w:rsidRPr="009965C9">
        <w:rPr>
          <w:b/>
          <w:bCs/>
          <w:highlight w:val="white"/>
        </w:rPr>
        <w:t>er</w:t>
      </w:r>
      <w:r w:rsidR="00554811">
        <w:rPr>
          <w:highlight w:val="white"/>
        </w:rPr>
        <w:t xml:space="preserve"> (</w:t>
      </w:r>
      <w:hyperlink r:id="rId69" w:history="1">
        <w:r w:rsidR="00554811" w:rsidRPr="00554811">
          <w:rPr>
            <w:rStyle w:val="Hyperlink"/>
            <w:highlight w:val="white"/>
          </w:rPr>
          <w:t>https://www.artloss.com/</w:t>
        </w:r>
      </w:hyperlink>
      <w:r w:rsidR="00554811">
        <w:rPr>
          <w:highlight w:val="white"/>
        </w:rPr>
        <w:t>).</w:t>
      </w:r>
    </w:p>
    <w:p w14:paraId="483DE186" w14:textId="77777777" w:rsidR="007E1395" w:rsidRDefault="007E1395" w:rsidP="007E1395">
      <w:pPr>
        <w:pStyle w:val="Heading4"/>
        <w:rPr>
          <w:i w:val="0"/>
          <w:iCs/>
          <w:highlight w:val="white"/>
        </w:rPr>
      </w:pPr>
    </w:p>
    <w:p w14:paraId="2CCADA1F" w14:textId="2E8F3DAD" w:rsidR="00C51568" w:rsidRPr="007E1395" w:rsidRDefault="0038179F" w:rsidP="007E1395">
      <w:pPr>
        <w:pStyle w:val="Heading4"/>
        <w:rPr>
          <w:i w:val="0"/>
          <w:iCs/>
          <w:highlight w:val="white"/>
        </w:rPr>
      </w:pPr>
      <w:r w:rsidRPr="007E1395">
        <w:rPr>
          <w:i w:val="0"/>
          <w:iCs/>
          <w:highlight w:val="white"/>
        </w:rPr>
        <w:t>Case Studies on Wartime Theft</w:t>
      </w:r>
    </w:p>
    <w:p w14:paraId="1B10200E" w14:textId="77777777" w:rsidR="00C51568" w:rsidRDefault="6886B79E" w:rsidP="00C0042D">
      <w:pPr>
        <w:rPr>
          <w:highlight w:val="white"/>
        </w:rPr>
      </w:pPr>
      <w:r w:rsidRPr="7308D7DF">
        <w:rPr>
          <w:highlight w:val="white"/>
        </w:rPr>
        <w:t xml:space="preserve">Maischberger, M., and B. Sporleder, eds. </w:t>
      </w:r>
      <w:r w:rsidRPr="7308D7DF">
        <w:rPr>
          <w:i/>
          <w:iCs/>
          <w:highlight w:val="white"/>
        </w:rPr>
        <w:t>Konstantinopel – Samos – Berlin: Verpfändung, Fundteilung und heimliche Ausfuhr von Antiken am Vorabend des Ersten Weltkrieges</w:t>
      </w:r>
      <w:r w:rsidRPr="7308D7DF">
        <w:rPr>
          <w:highlight w:val="white"/>
        </w:rPr>
        <w:t xml:space="preserve"> (Heidelberg: Arthistoricum.net,</w:t>
      </w:r>
      <w:r>
        <w:t xml:space="preserve"> Universitätsbibliothek</w:t>
      </w:r>
      <w:r w:rsidRPr="7308D7DF">
        <w:rPr>
          <w:highlight w:val="white"/>
        </w:rPr>
        <w:t xml:space="preserve"> Heidelberg</w:t>
      </w:r>
      <w:r>
        <w:t>, and Zentralarchiv Staatliche Museen zu Berlin</w:t>
      </w:r>
      <w:r w:rsidR="643AB124">
        <w:t xml:space="preserve">, </w:t>
      </w:r>
      <w:r w:rsidR="643AB124" w:rsidRPr="7308D7DF">
        <w:rPr>
          <w:highlight w:val="white"/>
        </w:rPr>
        <w:t>2022</w:t>
      </w:r>
      <w:r>
        <w:t>).</w:t>
      </w:r>
    </w:p>
    <w:p w14:paraId="22BE80BA" w14:textId="77777777" w:rsidR="007E1395" w:rsidRDefault="007E1395" w:rsidP="009A6406">
      <w:pPr>
        <w:pStyle w:val="Heading3"/>
      </w:pPr>
    </w:p>
    <w:p w14:paraId="2A33150E" w14:textId="0901BD0E" w:rsidR="00C51568" w:rsidRPr="007E1395" w:rsidRDefault="0038179F" w:rsidP="007E1395">
      <w:pPr>
        <w:pStyle w:val="Heading4"/>
        <w:rPr>
          <w:i w:val="0"/>
          <w:iCs/>
        </w:rPr>
      </w:pPr>
      <w:r w:rsidRPr="007E1395">
        <w:rPr>
          <w:i w:val="0"/>
          <w:iCs/>
        </w:rPr>
        <w:t>National and International Resources</w:t>
      </w:r>
    </w:p>
    <w:p w14:paraId="00000052" w14:textId="54AA740E" w:rsidR="0038179F" w:rsidRPr="00740798" w:rsidRDefault="6886B79E" w:rsidP="00C0042D">
      <w:pPr>
        <w:rPr>
          <w:b/>
          <w:bCs/>
          <w:highlight w:val="white"/>
        </w:rPr>
      </w:pPr>
      <w:r w:rsidRPr="00740798">
        <w:rPr>
          <w:b/>
          <w:bCs/>
          <w:highlight w:val="white"/>
        </w:rPr>
        <w:t>National Stolen Art File [U.S.]</w:t>
      </w:r>
    </w:p>
    <w:p w14:paraId="00000053" w14:textId="77777777" w:rsidR="0038179F" w:rsidRPr="00305CCB" w:rsidRDefault="0038179F" w:rsidP="00C0042D">
      <w:pPr>
        <w:rPr>
          <w:rStyle w:val="Hyperlink"/>
          <w:highlight w:val="white"/>
        </w:rPr>
      </w:pPr>
      <w:hyperlink r:id="rId70">
        <w:r w:rsidRPr="00305CCB">
          <w:rPr>
            <w:rStyle w:val="Hyperlink"/>
            <w:highlight w:val="white"/>
          </w:rPr>
          <w:t>https://artcrimes.fbi.gov/</w:t>
        </w:r>
      </w:hyperlink>
    </w:p>
    <w:p w14:paraId="6FDADEEA" w14:textId="32D1B716" w:rsidR="0038179F" w:rsidRPr="00305CCB" w:rsidRDefault="0038179F" w:rsidP="00C0042D">
      <w:pPr>
        <w:rPr>
          <w:highlight w:val="white"/>
        </w:rPr>
      </w:pPr>
      <w:r w:rsidRPr="00305CCB">
        <w:rPr>
          <w:highlight w:val="white"/>
        </w:rPr>
        <w:t xml:space="preserve">Searchable database of stolen art and cultural property maintained by the U.S. Federal Bureau of Investigation (FBI). </w:t>
      </w:r>
    </w:p>
    <w:p w14:paraId="00000054" w14:textId="77777777" w:rsidR="0038179F" w:rsidRPr="00305CCB" w:rsidRDefault="0038179F" w:rsidP="00C0042D">
      <w:pPr>
        <w:rPr>
          <w:highlight w:val="white"/>
        </w:rPr>
      </w:pPr>
    </w:p>
    <w:p w14:paraId="7FCD54A7" w14:textId="15178030" w:rsidR="0038179F" w:rsidRPr="00740798" w:rsidRDefault="0038179F" w:rsidP="00C0042D">
      <w:pPr>
        <w:rPr>
          <w:b/>
          <w:bCs/>
        </w:rPr>
      </w:pPr>
      <w:r w:rsidRPr="00740798">
        <w:rPr>
          <w:b/>
          <w:bCs/>
        </w:rPr>
        <w:t>Comando Carabinieri per la Tutela del Patrimonio Culturale [Italy]</w:t>
      </w:r>
    </w:p>
    <w:p w14:paraId="7752130A" w14:textId="0B705BAB" w:rsidR="0038179F" w:rsidRPr="00305CCB" w:rsidRDefault="0038179F" w:rsidP="00C0042D">
      <w:pPr>
        <w:rPr>
          <w:highlight w:val="white"/>
        </w:rPr>
      </w:pPr>
      <w:hyperlink r:id="rId71">
        <w:r w:rsidRPr="00305CCB">
          <w:rPr>
            <w:rStyle w:val="Hyperlink"/>
            <w:highlight w:val="white"/>
          </w:rPr>
          <w:t>https://tpcweb.carabinieri.it/SitoPubblico/home</w:t>
        </w:r>
      </w:hyperlink>
      <w:r w:rsidRPr="00305CCB">
        <w:rPr>
          <w:highlight w:val="white"/>
        </w:rPr>
        <w:t xml:space="preserve"> </w:t>
      </w:r>
    </w:p>
    <w:p w14:paraId="3EF759F0" w14:textId="6C30C5EF" w:rsidR="0038179F" w:rsidRPr="00305CCB" w:rsidRDefault="0038179F" w:rsidP="00C0042D">
      <w:hyperlink r:id="rId72">
        <w:r w:rsidRPr="00305CCB">
          <w:rPr>
            <w:rStyle w:val="Hyperlink"/>
            <w:highlight w:val="white"/>
          </w:rPr>
          <w:t>https://tpcweb.carabinieri.it/SitoPubblico/home/funzioni/ricerca-dati-immagini</w:t>
        </w:r>
      </w:hyperlink>
    </w:p>
    <w:p w14:paraId="094A13AF" w14:textId="17CA439B" w:rsidR="0038179F" w:rsidRPr="00305CCB" w:rsidRDefault="0038179F" w:rsidP="00C0042D">
      <w:pPr>
        <w:rPr>
          <w:highlight w:val="white"/>
        </w:rPr>
      </w:pPr>
      <w:r w:rsidRPr="00305CCB">
        <w:rPr>
          <w:highlight w:val="white"/>
        </w:rPr>
        <w:t>Website with information on the cultural heritage activities of the Carabinieri, as well as a database of images of stolen works of art and additional resources.</w:t>
      </w:r>
    </w:p>
    <w:p w14:paraId="5A7A5692" w14:textId="6EA040DA" w:rsidR="0038179F" w:rsidRPr="00305CCB" w:rsidRDefault="0038179F" w:rsidP="00C0042D">
      <w:pPr>
        <w:rPr>
          <w:highlight w:val="white"/>
        </w:rPr>
      </w:pPr>
    </w:p>
    <w:p w14:paraId="638C62E3" w14:textId="77777777" w:rsidR="0038179F" w:rsidRPr="00740798" w:rsidRDefault="6886B79E" w:rsidP="00660FC2">
      <w:pPr>
        <w:rPr>
          <w:b/>
          <w:bCs/>
          <w:highlight w:val="white"/>
        </w:rPr>
      </w:pPr>
      <w:bookmarkStart w:id="4" w:name="_Hlk193205497"/>
      <w:r w:rsidRPr="00740798">
        <w:rPr>
          <w:b/>
          <w:bCs/>
          <w:highlight w:val="white"/>
        </w:rPr>
        <w:t>Çalınan / Kaybolan Kültür Varlıkları [Türkiye]</w:t>
      </w:r>
    </w:p>
    <w:p w14:paraId="1BBA8D5C" w14:textId="77777777" w:rsidR="0038179F" w:rsidRPr="00740798" w:rsidRDefault="0038179F" w:rsidP="00660FC2">
      <w:pPr>
        <w:rPr>
          <w:b/>
          <w:bCs/>
          <w:highlight w:val="white"/>
        </w:rPr>
      </w:pPr>
      <w:r w:rsidRPr="00740798">
        <w:rPr>
          <w:b/>
          <w:bCs/>
          <w:highlight w:val="white"/>
        </w:rPr>
        <w:t>Kültür Varlıkları ve Müzeler Genel Müdürlüğü</w:t>
      </w:r>
    </w:p>
    <w:p w14:paraId="5ECDD5AA" w14:textId="77777777" w:rsidR="0038179F" w:rsidRPr="00660FC2" w:rsidRDefault="0038179F" w:rsidP="00660FC2">
      <w:pPr>
        <w:rPr>
          <w:highlight w:val="white"/>
          <w:u w:val="single"/>
        </w:rPr>
      </w:pPr>
      <w:hyperlink r:id="rId73">
        <w:r w:rsidRPr="00660FC2">
          <w:rPr>
            <w:rStyle w:val="Hyperlink"/>
            <w:highlight w:val="white"/>
          </w:rPr>
          <w:t>https://kvmgm.ktb.gov.tr/TR-195649/calinan--kaybolan-kultur-varliklari.html</w:t>
        </w:r>
      </w:hyperlink>
    </w:p>
    <w:p w14:paraId="442F2A96" w14:textId="6E66E125" w:rsidR="0038179F" w:rsidRDefault="0038179F" w:rsidP="00C0042D">
      <w:pPr>
        <w:rPr>
          <w:highlight w:val="white"/>
        </w:rPr>
      </w:pPr>
      <w:r w:rsidRPr="00660FC2">
        <w:rPr>
          <w:highlight w:val="white"/>
        </w:rPr>
        <w:t xml:space="preserve">Lists of stolen and lost cultural assets from museums, collectors, and others. </w:t>
      </w:r>
    </w:p>
    <w:p w14:paraId="13F6BF51" w14:textId="77777777" w:rsidR="0038179F" w:rsidRDefault="0038179F" w:rsidP="00C0042D">
      <w:pPr>
        <w:rPr>
          <w:highlight w:val="white"/>
        </w:rPr>
      </w:pPr>
    </w:p>
    <w:p w14:paraId="50C2F21F" w14:textId="6DA90392" w:rsidR="0038179F" w:rsidRPr="00740798" w:rsidRDefault="0038179F" w:rsidP="00C0042D">
      <w:pPr>
        <w:rPr>
          <w:b/>
          <w:bCs/>
        </w:rPr>
      </w:pPr>
      <w:r w:rsidRPr="00740798">
        <w:rPr>
          <w:b/>
          <w:bCs/>
          <w:highlight w:val="white"/>
        </w:rPr>
        <w:t xml:space="preserve">International Council of Musuems (ICOM). </w:t>
      </w:r>
      <w:r w:rsidRPr="00740798">
        <w:rPr>
          <w:b/>
          <w:bCs/>
        </w:rPr>
        <w:t xml:space="preserve">Red Lists </w:t>
      </w:r>
      <w:r w:rsidR="003748AA" w:rsidRPr="00740798">
        <w:rPr>
          <w:b/>
          <w:bCs/>
        </w:rPr>
        <w:t xml:space="preserve">Database </w:t>
      </w:r>
    </w:p>
    <w:p w14:paraId="7ECC278C" w14:textId="6EFD06D7" w:rsidR="0038179F" w:rsidRPr="00305CCB" w:rsidRDefault="0038179F" w:rsidP="00C0042D">
      <w:pPr>
        <w:rPr>
          <w:highlight w:val="white"/>
        </w:rPr>
      </w:pPr>
      <w:hyperlink r:id="rId74">
        <w:r w:rsidRPr="00305CCB">
          <w:rPr>
            <w:rStyle w:val="Hyperlink"/>
            <w:highlight w:val="white"/>
          </w:rPr>
          <w:t>https://icom.museum/en/resources/red-lists/</w:t>
        </w:r>
      </w:hyperlink>
    </w:p>
    <w:p w14:paraId="2E913A28" w14:textId="4A7E64AF" w:rsidR="0038179F" w:rsidRPr="00305CCB" w:rsidRDefault="0038179F" w:rsidP="00C0042D">
      <w:pPr>
        <w:rPr>
          <w:highlight w:val="white"/>
        </w:rPr>
      </w:pPr>
      <w:r w:rsidRPr="00305CCB">
        <w:rPr>
          <w:highlight w:val="white"/>
        </w:rPr>
        <w:t xml:space="preserve">The ICOM Red Lists highlight </w:t>
      </w:r>
      <w:r w:rsidRPr="00CD1CC8">
        <w:rPr>
          <w:highlight w:val="white"/>
        </w:rPr>
        <w:t>categories or types</w:t>
      </w:r>
      <w:r w:rsidRPr="00305CCB">
        <w:rPr>
          <w:highlight w:val="white"/>
        </w:rPr>
        <w:t xml:space="preserve"> of cultural heritage objects vulnerable to illicit trafficking and trade using catalogued examples held by national collections.</w:t>
      </w:r>
      <w:bookmarkEnd w:id="4"/>
      <w:r w:rsidRPr="00305CCB">
        <w:rPr>
          <w:highlight w:val="white"/>
        </w:rPr>
        <w:t xml:space="preserve"> </w:t>
      </w:r>
    </w:p>
    <w:p w14:paraId="7A793AC0" w14:textId="6EB56ED9" w:rsidR="0038179F" w:rsidRPr="00305CCB" w:rsidRDefault="0038179F" w:rsidP="00C0042D">
      <w:pPr>
        <w:rPr>
          <w:highlight w:val="white"/>
        </w:rPr>
      </w:pPr>
    </w:p>
    <w:p w14:paraId="00000058" w14:textId="48EC94BC" w:rsidR="0038179F" w:rsidRPr="00740798" w:rsidRDefault="0038179F" w:rsidP="00C0042D">
      <w:pPr>
        <w:rPr>
          <w:b/>
          <w:bCs/>
          <w:highlight w:val="white"/>
        </w:rPr>
      </w:pPr>
      <w:r w:rsidRPr="00740798">
        <w:rPr>
          <w:b/>
          <w:bCs/>
          <w:highlight w:val="white"/>
        </w:rPr>
        <w:t>INTERPOL. Stolen Works of Art Database</w:t>
      </w:r>
    </w:p>
    <w:p w14:paraId="3CA92511" w14:textId="3CA0CB62" w:rsidR="0038179F" w:rsidRPr="00613844" w:rsidRDefault="0038179F" w:rsidP="00C0042D">
      <w:pPr>
        <w:rPr>
          <w:rStyle w:val="Hyperlink"/>
          <w:highlight w:val="white"/>
        </w:rPr>
      </w:pPr>
      <w:hyperlink r:id="rId75">
        <w:r w:rsidRPr="00613844">
          <w:rPr>
            <w:rStyle w:val="Hyperlink"/>
            <w:highlight w:val="white"/>
          </w:rPr>
          <w:t>https://www.interpol.int/en/Crimes/Cultural-heritage-crime/Stolen-Works-of-Art-Database</w:t>
        </w:r>
      </w:hyperlink>
    </w:p>
    <w:p w14:paraId="20B1E263" w14:textId="153773E8" w:rsidR="0038179F" w:rsidRPr="00305CCB" w:rsidRDefault="0038179F" w:rsidP="00C0042D">
      <w:pPr>
        <w:rPr>
          <w:highlight w:val="white"/>
        </w:rPr>
      </w:pPr>
      <w:hyperlink r:id="rId76">
        <w:r w:rsidRPr="00305CCB">
          <w:rPr>
            <w:rStyle w:val="Hyperlink"/>
            <w:highlight w:val="white"/>
          </w:rPr>
          <w:t>https://www.interpol.int/en/Crimes/Cultural-heritage-crime/ID-Art-mobile-app</w:t>
        </w:r>
      </w:hyperlink>
    </w:p>
    <w:p w14:paraId="53A9DF9B" w14:textId="77777777" w:rsidR="00A075DC" w:rsidRDefault="0038179F" w:rsidP="00C0042D">
      <w:pPr>
        <w:rPr>
          <w:color w:val="1155CC"/>
          <w:highlight w:val="white"/>
          <w:u w:val="single"/>
        </w:rPr>
      </w:pPr>
      <w:r w:rsidRPr="00305CCB">
        <w:rPr>
          <w:highlight w:val="white"/>
        </w:rPr>
        <w:t xml:space="preserve">Application </w:t>
      </w:r>
      <w:r>
        <w:rPr>
          <w:highlight w:val="white"/>
        </w:rPr>
        <w:t xml:space="preserve">is </w:t>
      </w:r>
      <w:r w:rsidRPr="00305CCB">
        <w:rPr>
          <w:highlight w:val="white"/>
        </w:rPr>
        <w:t xml:space="preserve">required to become a registered user of the </w:t>
      </w:r>
      <w:r>
        <w:rPr>
          <w:highlight w:val="white"/>
        </w:rPr>
        <w:t xml:space="preserve">INTERPOL </w:t>
      </w:r>
      <w:r w:rsidRPr="00305CCB">
        <w:rPr>
          <w:highlight w:val="white"/>
        </w:rPr>
        <w:t xml:space="preserve">database. Mobile users can download the ID-Art app, which provides a searchable database of stolen items and allows users to upload images of objects to be visually searched. </w:t>
      </w:r>
    </w:p>
    <w:p w14:paraId="6E1CA7B9" w14:textId="77777777" w:rsidR="007E1395" w:rsidRDefault="007E1395" w:rsidP="00C0042D">
      <w:pPr>
        <w:pStyle w:val="Heading2"/>
      </w:pPr>
      <w:bookmarkStart w:id="5" w:name="_632xwczea8np"/>
      <w:bookmarkEnd w:id="5"/>
    </w:p>
    <w:p w14:paraId="0000005E" w14:textId="142BC476" w:rsidR="0038179F" w:rsidRPr="007E1395" w:rsidRDefault="0038179F" w:rsidP="007E1395">
      <w:pPr>
        <w:pStyle w:val="Heading3"/>
        <w:rPr>
          <w:color w:val="000000" w:themeColor="text1"/>
        </w:rPr>
      </w:pPr>
      <w:r w:rsidRPr="007E1395">
        <w:rPr>
          <w:color w:val="000000" w:themeColor="text1"/>
        </w:rPr>
        <w:t>Marks of Ownership</w:t>
      </w:r>
    </w:p>
    <w:p w14:paraId="094012C7" w14:textId="19B44500" w:rsidR="0038179F" w:rsidRDefault="0038179F" w:rsidP="00C0042D">
      <w:r>
        <w:t xml:space="preserve">See also the discussion of </w:t>
      </w:r>
      <w:hyperlink r:id="rId77" w:history="1">
        <w:r w:rsidR="00851E4A" w:rsidRPr="00740798">
          <w:rPr>
            <w:rStyle w:val="Hyperlink"/>
          </w:rPr>
          <w:t>“Stamps and Seals”</w:t>
        </w:r>
      </w:hyperlink>
      <w:r>
        <w:t xml:space="preserve"> in </w:t>
      </w:r>
      <w:r w:rsidRPr="00851E4A">
        <w:t>chapter 2.</w:t>
      </w:r>
      <w:r>
        <w:t xml:space="preserve"> </w:t>
      </w:r>
    </w:p>
    <w:p w14:paraId="6C862095" w14:textId="77777777" w:rsidR="0038179F" w:rsidRDefault="0038179F" w:rsidP="00C0042D"/>
    <w:p w14:paraId="41C2E565" w14:textId="4A13969F" w:rsidR="0038179F" w:rsidRPr="00305CCB" w:rsidRDefault="0038179F" w:rsidP="00C0042D">
      <w:r w:rsidRPr="00305CCB">
        <w:t>Unfortunately, there are very few resources for documenting marks of ownership on Mediterranean antiquities. However, some comparative examples from across the art world are presented here.</w:t>
      </w:r>
    </w:p>
    <w:p w14:paraId="0000005F" w14:textId="77777777" w:rsidR="0038179F" w:rsidRPr="00305CCB" w:rsidRDefault="0038179F" w:rsidP="00C0042D">
      <w:pPr>
        <w:rPr>
          <w:highlight w:val="white"/>
        </w:rPr>
      </w:pPr>
    </w:p>
    <w:p w14:paraId="08AE58F7" w14:textId="77777777" w:rsidR="00C51568" w:rsidRPr="00740798" w:rsidRDefault="0038179F" w:rsidP="00C0042D">
      <w:pPr>
        <w:rPr>
          <w:b/>
          <w:bCs/>
          <w:highlight w:val="white"/>
        </w:rPr>
      </w:pPr>
      <w:r w:rsidRPr="00740798">
        <w:rPr>
          <w:b/>
          <w:bCs/>
          <w:highlight w:val="white"/>
        </w:rPr>
        <w:t>Claims Conference – WJRO: Looted Art &amp; Cultural Property Initiative. Provenance Markings Databases</w:t>
      </w:r>
    </w:p>
    <w:p w14:paraId="00000061" w14:textId="41F90129" w:rsidR="0038179F" w:rsidRPr="007F40E4" w:rsidRDefault="0038179F" w:rsidP="00C0042D">
      <w:pPr>
        <w:rPr>
          <w:rStyle w:val="Hyperlink"/>
          <w:highlight w:val="white"/>
        </w:rPr>
      </w:pPr>
      <w:hyperlink r:id="rId78" w:anchor="Provenance-Markings">
        <w:r w:rsidRPr="007F40E4">
          <w:rPr>
            <w:rStyle w:val="Hyperlink"/>
            <w:highlight w:val="white"/>
          </w:rPr>
          <w:t>https://art.claimscon.org/resources/overview-of-worldwide-looted-art-and-provenance-research-databases/#Provenance-Markings</w:t>
        </w:r>
      </w:hyperlink>
    </w:p>
    <w:p w14:paraId="00000062" w14:textId="7189D37A" w:rsidR="0038179F" w:rsidRPr="00305CCB" w:rsidRDefault="0038179F" w:rsidP="00C0042D">
      <w:pPr>
        <w:rPr>
          <w:highlight w:val="white"/>
        </w:rPr>
      </w:pPr>
      <w:r>
        <w:rPr>
          <w:highlight w:val="white"/>
        </w:rPr>
        <w:t xml:space="preserve">A </w:t>
      </w:r>
      <w:r w:rsidRPr="00305CCB">
        <w:rPr>
          <w:highlight w:val="white"/>
        </w:rPr>
        <w:t xml:space="preserve">useful, updated list of resources </w:t>
      </w:r>
      <w:r>
        <w:rPr>
          <w:highlight w:val="white"/>
        </w:rPr>
        <w:t xml:space="preserve">for </w:t>
      </w:r>
      <w:r w:rsidRPr="007F40E4">
        <w:t>various types of provenance markings</w:t>
      </w:r>
      <w:r>
        <w:t>,</w:t>
      </w:r>
      <w:r w:rsidRPr="007F40E4">
        <w:rPr>
          <w:highlight w:val="white"/>
        </w:rPr>
        <w:t xml:space="preserve"> </w:t>
      </w:r>
      <w:r w:rsidRPr="00305CCB">
        <w:rPr>
          <w:highlight w:val="white"/>
        </w:rPr>
        <w:t xml:space="preserve">focused on World War II cases. </w:t>
      </w:r>
    </w:p>
    <w:p w14:paraId="00000063" w14:textId="77777777" w:rsidR="0038179F" w:rsidRPr="00305CCB" w:rsidRDefault="0038179F" w:rsidP="00C0042D">
      <w:pPr>
        <w:rPr>
          <w:highlight w:val="white"/>
        </w:rPr>
      </w:pPr>
    </w:p>
    <w:p w14:paraId="00000064" w14:textId="77777777" w:rsidR="0038179F" w:rsidRPr="00740798" w:rsidRDefault="0038179F" w:rsidP="00C0042D">
      <w:pPr>
        <w:rPr>
          <w:b/>
          <w:bCs/>
          <w:highlight w:val="white"/>
        </w:rPr>
      </w:pPr>
      <w:r w:rsidRPr="00740798">
        <w:rPr>
          <w:b/>
          <w:bCs/>
          <w:highlight w:val="white"/>
        </w:rPr>
        <w:t>Staatliche Kunstsammlungen Dresden</w:t>
      </w:r>
    </w:p>
    <w:p w14:paraId="00000066" w14:textId="360898B1" w:rsidR="0038179F" w:rsidRPr="007F40E4" w:rsidRDefault="0038179F" w:rsidP="00C0042D">
      <w:pPr>
        <w:rPr>
          <w:rStyle w:val="Hyperlink"/>
          <w:highlight w:val="white"/>
        </w:rPr>
      </w:pPr>
      <w:hyperlink r:id="rId79">
        <w:r w:rsidRPr="007F40E4">
          <w:rPr>
            <w:rStyle w:val="Hyperlink"/>
            <w:highlight w:val="white"/>
          </w:rPr>
          <w:t>https://skd-online-collection.skd.museum/Home/Index?page=1&amp;k=WEB_PROV03</w:t>
        </w:r>
      </w:hyperlink>
    </w:p>
    <w:p w14:paraId="15833907" w14:textId="50784888" w:rsidR="0038179F" w:rsidRDefault="0038179F" w:rsidP="00C0042D">
      <w:pPr>
        <w:rPr>
          <w:highlight w:val="white"/>
        </w:rPr>
      </w:pPr>
      <w:r w:rsidRPr="00305CCB">
        <w:rPr>
          <w:highlight w:val="white"/>
        </w:rPr>
        <w:t>This database of</w:t>
      </w:r>
      <w:r>
        <w:rPr>
          <w:highlight w:val="white"/>
        </w:rPr>
        <w:t xml:space="preserve"> more than a</w:t>
      </w:r>
      <w:r w:rsidRPr="00305CCB">
        <w:rPr>
          <w:highlight w:val="white"/>
        </w:rPr>
        <w:t xml:space="preserve"> hundred illustrated examples of ownership seals, labels, marks, and more offers an excellent template for describing similar examples and making connections. </w:t>
      </w:r>
    </w:p>
    <w:p w14:paraId="53D74EE2" w14:textId="77777777" w:rsidR="0038179F" w:rsidRDefault="0038179F" w:rsidP="00C0042D">
      <w:pPr>
        <w:rPr>
          <w:highlight w:val="white"/>
        </w:rPr>
      </w:pPr>
    </w:p>
    <w:p w14:paraId="14F0A1BA" w14:textId="030177A4" w:rsidR="0038179F" w:rsidRPr="00740798" w:rsidRDefault="6886B79E" w:rsidP="00C0042D">
      <w:pPr>
        <w:rPr>
          <w:b/>
          <w:bCs/>
          <w:highlight w:val="white"/>
        </w:rPr>
      </w:pPr>
      <w:r w:rsidRPr="00740798">
        <w:rPr>
          <w:b/>
          <w:bCs/>
          <w:highlight w:val="white"/>
        </w:rPr>
        <w:t>Artefacts of Excavation: British Excavations in Egypt 1880–1980</w:t>
      </w:r>
    </w:p>
    <w:p w14:paraId="2356E7D3" w14:textId="64D4766F" w:rsidR="0038179F" w:rsidRPr="00B21F39" w:rsidRDefault="0038179F" w:rsidP="00C0042D">
      <w:pPr>
        <w:rPr>
          <w:rStyle w:val="Hyperlink"/>
          <w:highlight w:val="white"/>
        </w:rPr>
      </w:pPr>
      <w:hyperlink r:id="rId80">
        <w:r w:rsidRPr="00B21F39">
          <w:rPr>
            <w:rStyle w:val="Hyperlink"/>
            <w:highlight w:val="white"/>
          </w:rPr>
          <w:t>https://egyptartefacts.griffith.ox.ac.uk/resources/object-marks</w:t>
        </w:r>
      </w:hyperlink>
    </w:p>
    <w:p w14:paraId="0D8B1188" w14:textId="77777777" w:rsidR="00C51568" w:rsidRDefault="0038179F" w:rsidP="00C0042D">
      <w:pPr>
        <w:rPr>
          <w:highlight w:val="white"/>
        </w:rPr>
      </w:pPr>
      <w:r>
        <w:rPr>
          <w:highlight w:val="white"/>
        </w:rPr>
        <w:t xml:space="preserve">Though focused on Egyptian artifacts, a </w:t>
      </w:r>
      <w:r w:rsidR="008A245F">
        <w:rPr>
          <w:highlight w:val="white"/>
        </w:rPr>
        <w:t xml:space="preserve">very </w:t>
      </w:r>
      <w:r>
        <w:rPr>
          <w:highlight w:val="white"/>
        </w:rPr>
        <w:t>useful resource regarding object marks.</w:t>
      </w:r>
    </w:p>
    <w:p w14:paraId="38BD869A" w14:textId="77777777" w:rsidR="007E1395" w:rsidRDefault="007E1395" w:rsidP="00C0042D">
      <w:pPr>
        <w:pStyle w:val="Heading1"/>
      </w:pPr>
      <w:bookmarkStart w:id="6" w:name="_3wsvjxxmzucf"/>
      <w:bookmarkEnd w:id="6"/>
    </w:p>
    <w:p w14:paraId="00000067" w14:textId="5C5B61A3" w:rsidR="0038179F" w:rsidRPr="007E1395" w:rsidRDefault="0038179F" w:rsidP="007E1395">
      <w:pPr>
        <w:pStyle w:val="Heading2"/>
        <w:rPr>
          <w:b/>
          <w:bCs/>
          <w:color w:val="000000" w:themeColor="text1"/>
          <w:highlight w:val="white"/>
        </w:rPr>
      </w:pPr>
      <w:r w:rsidRPr="007E1395">
        <w:rPr>
          <w:b/>
          <w:bCs/>
          <w:color w:val="000000" w:themeColor="text1"/>
        </w:rPr>
        <w:t>Object-Focused Resources</w:t>
      </w:r>
    </w:p>
    <w:p w14:paraId="761E2603" w14:textId="3D1E630E" w:rsidR="0038179F" w:rsidRPr="00305CCB" w:rsidRDefault="0038179F" w:rsidP="00C0042D">
      <w:bookmarkStart w:id="7" w:name="_z34i0cbyg6se"/>
      <w:bookmarkEnd w:id="7"/>
      <w:r w:rsidRPr="00305CCB">
        <w:t xml:space="preserve">Object-focused resources are centered around categories of objects, which we have further divided up here into sub-categories of iconographic, object type, and culture. </w:t>
      </w:r>
    </w:p>
    <w:p w14:paraId="782CFB43" w14:textId="77777777" w:rsidR="007E1395" w:rsidRDefault="007E1395" w:rsidP="007E1395">
      <w:pPr>
        <w:pStyle w:val="Heading3"/>
        <w:rPr>
          <w:color w:val="000000" w:themeColor="text1"/>
        </w:rPr>
      </w:pPr>
    </w:p>
    <w:p w14:paraId="00000068" w14:textId="798ED923" w:rsidR="0038179F" w:rsidRPr="00305CCB" w:rsidRDefault="0038179F" w:rsidP="007E1395">
      <w:pPr>
        <w:pStyle w:val="Heading3"/>
      </w:pPr>
      <w:r w:rsidRPr="007E1395">
        <w:rPr>
          <w:color w:val="000000" w:themeColor="text1"/>
        </w:rPr>
        <w:t>Iconographic</w:t>
      </w:r>
      <w:r w:rsidRPr="00305CCB">
        <w:t xml:space="preserve"> </w:t>
      </w:r>
    </w:p>
    <w:p w14:paraId="5DD6B687" w14:textId="77777777" w:rsidR="00C51568" w:rsidRPr="00740798" w:rsidRDefault="0038179F" w:rsidP="00C0042D">
      <w:pPr>
        <w:rPr>
          <w:b/>
          <w:bCs/>
        </w:rPr>
      </w:pPr>
      <w:r w:rsidRPr="00740798">
        <w:rPr>
          <w:b/>
          <w:bCs/>
        </w:rPr>
        <w:t>Lexicon Iconographicum Mythologiae Classicae (LIMC). 8 vols., 1981–2009 (Zurich: Artemis).</w:t>
      </w:r>
    </w:p>
    <w:p w14:paraId="65809796" w14:textId="2B2C4EC5" w:rsidR="00A90D6D" w:rsidRPr="00740798" w:rsidRDefault="0038179F" w:rsidP="00C0042D">
      <w:pPr>
        <w:rPr>
          <w:b/>
          <w:bCs/>
        </w:rPr>
      </w:pPr>
      <w:r w:rsidRPr="00740798">
        <w:rPr>
          <w:b/>
          <w:bCs/>
        </w:rPr>
        <w:t>WebLIMC</w:t>
      </w:r>
    </w:p>
    <w:p w14:paraId="0000006D" w14:textId="2EEDD053" w:rsidR="0038179F" w:rsidRPr="007F40E4" w:rsidRDefault="00284090" w:rsidP="00C0042D">
      <w:pPr>
        <w:rPr>
          <w:color w:val="0000FF" w:themeColor="hyperlink"/>
          <w:u w:val="single"/>
        </w:rPr>
      </w:pPr>
      <w:hyperlink r:id="rId81" w:history="1">
        <w:r w:rsidRPr="00636851">
          <w:rPr>
            <w:rStyle w:val="Hyperlink"/>
          </w:rPr>
          <w:t>https://weblimc.org/</w:t>
        </w:r>
      </w:hyperlink>
    </w:p>
    <w:p w14:paraId="0000006E" w14:textId="3727286F" w:rsidR="0038179F" w:rsidRPr="00305CCB" w:rsidRDefault="0038179F" w:rsidP="00C0042D">
      <w:r w:rsidRPr="00305CCB">
        <w:t>A unique encyclopedic resource</w:t>
      </w:r>
      <w:r w:rsidRPr="00BC4CA0">
        <w:t xml:space="preserve">, available </w:t>
      </w:r>
      <w:r>
        <w:t>b</w:t>
      </w:r>
      <w:r w:rsidRPr="00BC4CA0">
        <w:t>oth in print and online,</w:t>
      </w:r>
      <w:r w:rsidRPr="00305CCB">
        <w:t xml:space="preserve"> for researching Greek, Etruscan, and Roman objects with mythological scenes. </w:t>
      </w:r>
      <w:r w:rsidRPr="00942CD5">
        <w:t xml:space="preserve">LIMC </w:t>
      </w:r>
      <w:r w:rsidRPr="00305CCB">
        <w:t xml:space="preserve">essays, written in English, French, Italian, or German, incorporate material from museums across the world as well as from private collections. Nonspecialists may find it especially helpful in confirming the iconographic identity of works of art and in confirming parallels for a scene type. Lists of related literature in each entry are particularly helpful, </w:t>
      </w:r>
      <w:r>
        <w:t>including</w:t>
      </w:r>
      <w:r w:rsidRPr="00305CCB">
        <w:t xml:space="preserve"> for providing further keywords or descriptive phrases to aid in searches. </w:t>
      </w:r>
      <w:r>
        <w:t xml:space="preserve">The </w:t>
      </w:r>
      <w:r w:rsidRPr="00305CCB">
        <w:t xml:space="preserve">online database of objects complements </w:t>
      </w:r>
      <w:r>
        <w:t xml:space="preserve">the </w:t>
      </w:r>
      <w:r w:rsidRPr="00305CCB">
        <w:t xml:space="preserve">print volumes, but many images are not yet accessible in </w:t>
      </w:r>
      <w:r>
        <w:t xml:space="preserve">the online </w:t>
      </w:r>
      <w:r w:rsidRPr="00942CD5">
        <w:t>LIMC.</w:t>
      </w:r>
      <w:r w:rsidRPr="00305CCB">
        <w:t xml:space="preserve"> </w:t>
      </w:r>
    </w:p>
    <w:p w14:paraId="00000070" w14:textId="77777777" w:rsidR="0038179F" w:rsidRPr="00305CCB" w:rsidRDefault="0038179F" w:rsidP="00C0042D">
      <w:pPr>
        <w:rPr>
          <w:highlight w:val="white"/>
        </w:rPr>
      </w:pPr>
    </w:p>
    <w:p w14:paraId="00000071" w14:textId="4EC8F915" w:rsidR="0038179F" w:rsidRPr="00740798" w:rsidRDefault="0038179F" w:rsidP="00C0042D">
      <w:pPr>
        <w:rPr>
          <w:b/>
          <w:bCs/>
          <w:highlight w:val="white"/>
        </w:rPr>
      </w:pPr>
      <w:r w:rsidRPr="00740798">
        <w:rPr>
          <w:b/>
          <w:bCs/>
          <w:highlight w:val="white"/>
        </w:rPr>
        <w:t>CENSUS: Census of Antique Works of Art and Architecture Known in the Renaissance</w:t>
      </w:r>
    </w:p>
    <w:p w14:paraId="4FC9298E" w14:textId="199BF434" w:rsidR="0038179F" w:rsidRPr="007B4B56" w:rsidRDefault="0038179F" w:rsidP="00C0042D">
      <w:pPr>
        <w:rPr>
          <w:rStyle w:val="Hyperlink"/>
        </w:rPr>
      </w:pPr>
      <w:r w:rsidRPr="007B4B56">
        <w:rPr>
          <w:rStyle w:val="Hyperlink"/>
        </w:rPr>
        <w:t>https://www.census.de/en/home/</w:t>
      </w:r>
    </w:p>
    <w:p w14:paraId="4BF63D32" w14:textId="36CBD7DC" w:rsidR="0038179F" w:rsidRPr="00305CCB" w:rsidRDefault="0038179F" w:rsidP="00C0042D">
      <w:pPr>
        <w:rPr>
          <w:highlight w:val="white"/>
        </w:rPr>
      </w:pPr>
      <w:r>
        <w:t xml:space="preserve">To search the database: </w:t>
      </w:r>
    </w:p>
    <w:p w14:paraId="00000072" w14:textId="53C2C6E9" w:rsidR="0038179F" w:rsidRPr="00D31C06" w:rsidRDefault="0038179F" w:rsidP="00C0042D">
      <w:pPr>
        <w:rPr>
          <w:rStyle w:val="Hyperlink"/>
          <w:highlight w:val="white"/>
        </w:rPr>
      </w:pPr>
      <w:hyperlink r:id="rId82" w:history="1">
        <w:r w:rsidRPr="007B4B56">
          <w:rPr>
            <w:rStyle w:val="Hyperlink"/>
            <w:highlight w:val="white"/>
          </w:rPr>
          <w:t>https://database.census.de/</w:t>
        </w:r>
        <w:r w:rsidRPr="007B4B56">
          <w:rPr>
            <w:rStyle w:val="Hyperlink"/>
          </w:rPr>
          <w:t>search</w:t>
        </w:r>
      </w:hyperlink>
    </w:p>
    <w:p w14:paraId="00000073" w14:textId="22341AD7" w:rsidR="0038179F" w:rsidRPr="00305CCB" w:rsidRDefault="0038179F" w:rsidP="00C0042D">
      <w:pPr>
        <w:rPr>
          <w:highlight w:val="white"/>
        </w:rPr>
      </w:pPr>
      <w:r w:rsidRPr="00305CCB">
        <w:rPr>
          <w:highlight w:val="white"/>
        </w:rPr>
        <w:t xml:space="preserve">Database allowing cross-referencing of ancient works of art </w:t>
      </w:r>
      <w:r>
        <w:rPr>
          <w:highlight w:val="white"/>
        </w:rPr>
        <w:t xml:space="preserve">appearing </w:t>
      </w:r>
      <w:r w:rsidRPr="00305CCB">
        <w:rPr>
          <w:highlight w:val="white"/>
        </w:rPr>
        <w:t xml:space="preserve">in Renaissance artworks and manuscripts by attributes, style, provenance, and location. </w:t>
      </w:r>
    </w:p>
    <w:p w14:paraId="00000074" w14:textId="77777777" w:rsidR="0038179F" w:rsidRPr="00305CCB" w:rsidRDefault="0038179F" w:rsidP="00C0042D">
      <w:pPr>
        <w:rPr>
          <w:highlight w:val="white"/>
        </w:rPr>
      </w:pPr>
    </w:p>
    <w:p w14:paraId="00000075" w14:textId="589A73EB" w:rsidR="0038179F" w:rsidRPr="00740798" w:rsidRDefault="0038179F" w:rsidP="00C0042D">
      <w:pPr>
        <w:rPr>
          <w:b/>
          <w:bCs/>
          <w:highlight w:val="white"/>
        </w:rPr>
      </w:pPr>
      <w:r w:rsidRPr="00740798">
        <w:rPr>
          <w:b/>
          <w:bCs/>
          <w:highlight w:val="white"/>
        </w:rPr>
        <w:t>Antiquitatum Thesaurus: Antiken in den europäischen Bildquellen des 17. und 18. Jahrhunderts [Antiquitatum Thesaurus: Antiquities in European Visual Sources from the Seventeenth and Eighteenth Centuries]</w:t>
      </w:r>
    </w:p>
    <w:p w14:paraId="00000076" w14:textId="77777777" w:rsidR="0038179F" w:rsidRPr="00D31C06" w:rsidRDefault="0038179F" w:rsidP="00C0042D">
      <w:pPr>
        <w:rPr>
          <w:rStyle w:val="Hyperlink"/>
          <w:highlight w:val="white"/>
        </w:rPr>
      </w:pPr>
      <w:hyperlink r:id="rId83">
        <w:r w:rsidRPr="00D31C06">
          <w:rPr>
            <w:rStyle w:val="Hyperlink"/>
            <w:highlight w:val="white"/>
          </w:rPr>
          <w:t>https://thesaurus.bbaw.de/en/</w:t>
        </w:r>
      </w:hyperlink>
    </w:p>
    <w:p w14:paraId="6867438C" w14:textId="53D67CF0" w:rsidR="0038179F" w:rsidRDefault="0038179F" w:rsidP="00C0042D">
      <w:pPr>
        <w:rPr>
          <w:highlight w:val="white"/>
        </w:rPr>
      </w:pPr>
      <w:r>
        <w:rPr>
          <w:highlight w:val="white"/>
        </w:rPr>
        <w:t>To search the database:</w:t>
      </w:r>
    </w:p>
    <w:p w14:paraId="275FA0B3" w14:textId="684262A1" w:rsidR="0038179F" w:rsidRPr="007863E7" w:rsidRDefault="0038179F" w:rsidP="00C0042D">
      <w:pPr>
        <w:rPr>
          <w:rStyle w:val="Hyperlink"/>
          <w:highlight w:val="white"/>
        </w:rPr>
      </w:pPr>
      <w:hyperlink r:id="rId84" w:history="1">
        <w:r w:rsidRPr="007863E7">
          <w:rPr>
            <w:rStyle w:val="Hyperlink"/>
          </w:rPr>
          <w:t>https://db.antiquitatum-thesaurus.eu/</w:t>
        </w:r>
      </w:hyperlink>
    </w:p>
    <w:p w14:paraId="5E0EF7E3" w14:textId="77777777" w:rsidR="00C51568" w:rsidRDefault="0038179F" w:rsidP="00C0042D">
      <w:pPr>
        <w:rPr>
          <w:highlight w:val="white"/>
        </w:rPr>
      </w:pPr>
      <w:r>
        <w:rPr>
          <w:highlight w:val="white"/>
        </w:rPr>
        <w:t xml:space="preserve">A </w:t>
      </w:r>
      <w:r w:rsidRPr="00305CCB">
        <w:rPr>
          <w:highlight w:val="white"/>
        </w:rPr>
        <w:t xml:space="preserve">rich database, still in production, which seeks to connect prints and drawings from the </w:t>
      </w:r>
      <w:r>
        <w:rPr>
          <w:highlight w:val="white"/>
        </w:rPr>
        <w:t>seventeenth and eighteenth</w:t>
      </w:r>
      <w:r w:rsidRPr="00305CCB">
        <w:rPr>
          <w:highlight w:val="white"/>
        </w:rPr>
        <w:t xml:space="preserve"> centuries to the antiquities represented. The database presents the images alongside additional context and information on their modern locations where known; current sources include Montfaucon’s </w:t>
      </w:r>
      <w:r w:rsidRPr="00305CCB">
        <w:rPr>
          <w:i/>
          <w:iCs/>
          <w:highlight w:val="white"/>
        </w:rPr>
        <w:t>Papiers</w:t>
      </w:r>
      <w:r w:rsidRPr="00305CCB">
        <w:rPr>
          <w:highlight w:val="white"/>
        </w:rPr>
        <w:t>.</w:t>
      </w:r>
    </w:p>
    <w:p w14:paraId="33C4996F" w14:textId="77777777" w:rsidR="007E1395" w:rsidRDefault="007E1395" w:rsidP="00C0042D">
      <w:pPr>
        <w:pStyle w:val="Heading2"/>
      </w:pPr>
      <w:bookmarkStart w:id="8" w:name="_cr664sz82iyi"/>
      <w:bookmarkEnd w:id="8"/>
    </w:p>
    <w:p w14:paraId="0000007A" w14:textId="70B03A97" w:rsidR="0038179F" w:rsidRPr="007E1395" w:rsidRDefault="0038179F" w:rsidP="007E1395">
      <w:pPr>
        <w:pStyle w:val="Heading3"/>
        <w:rPr>
          <w:color w:val="000000" w:themeColor="text1"/>
        </w:rPr>
      </w:pPr>
      <w:r w:rsidRPr="007E1395">
        <w:rPr>
          <w:color w:val="000000" w:themeColor="text1"/>
        </w:rPr>
        <w:t>Object Type</w:t>
      </w:r>
    </w:p>
    <w:p w14:paraId="2C07ADF8" w14:textId="7BFAA9C0" w:rsidR="0038179F" w:rsidRPr="00305CCB" w:rsidRDefault="6886B79E" w:rsidP="00631445">
      <w:r>
        <w:t>An overview of all print corpora by object type is not possible to include in this appendix, which instead focuses on broader categories and the more widely accessible databases. However, in addition to the resources listed below, we note the work by Klaus Parlasca documenting the majority of known mummy portraits both on the market and in collections (</w:t>
      </w:r>
      <w:r w:rsidRPr="7308D7DF">
        <w:rPr>
          <w:i/>
          <w:iCs/>
        </w:rPr>
        <w:t>Mumienporträts und verwandte Denkmäler</w:t>
      </w:r>
      <w:r>
        <w:t xml:space="preserve">. Wiesbaden: Steiner, 1966; and </w:t>
      </w:r>
      <w:r w:rsidRPr="7308D7DF">
        <w:rPr>
          <w:i/>
          <w:iCs/>
        </w:rPr>
        <w:t>Repertorio d’Arte dell’Egitto: Greco-Romano Serie B; Ritratti di Mummie</w:t>
      </w:r>
      <w:r>
        <w:t xml:space="preserve">. 4 vols. </w:t>
      </w:r>
      <w:r>
        <w:lastRenderedPageBreak/>
        <w:t xml:space="preserve">Palermo: Officine Tipo-Litografiche I.R.E.S., 1969–2003). There also are corpora by object type that are new or under development to be aware of: the ongoing publications of the </w:t>
      </w:r>
      <w:r w:rsidRPr="7308D7DF">
        <w:rPr>
          <w:i/>
          <w:iCs/>
        </w:rPr>
        <w:t>Corpus Speculorum Etruscorum</w:t>
      </w:r>
      <w:r w:rsidR="008A245F">
        <w:t xml:space="preserve"> (</w:t>
      </w:r>
      <w:hyperlink r:id="rId85" w:history="1">
        <w:r w:rsidR="008A245F" w:rsidRPr="008A245F">
          <w:rPr>
            <w:rStyle w:val="Hyperlink"/>
          </w:rPr>
          <w:t>https://publications.dainst.org/books/dai/catalog/series/csedl</w:t>
        </w:r>
      </w:hyperlink>
      <w:r w:rsidR="008A245F">
        <w:t>)</w:t>
      </w:r>
      <w:r>
        <w:t xml:space="preserve"> are documenting Etruscan mirrors in collections around the world;</w:t>
      </w:r>
      <w:r w:rsidR="00025E61">
        <w:t xml:space="preserve"> </w:t>
      </w:r>
      <w:r w:rsidR="0038179F">
        <w:t>and</w:t>
      </w:r>
      <w:r w:rsidR="0038179F" w:rsidRPr="00305CCB">
        <w:t xml:space="preserve"> forthcoming </w:t>
      </w:r>
      <w:r w:rsidR="0038179F">
        <w:t xml:space="preserve">is a </w:t>
      </w:r>
      <w:r w:rsidR="0038179F" w:rsidRPr="00305CCB">
        <w:t>corpus of Palmyran portraits from the Palmyra Portrait Project (</w:t>
      </w:r>
      <w:hyperlink r:id="rId86">
        <w:r w:rsidR="0038179F" w:rsidRPr="00305CCB">
          <w:rPr>
            <w:rStyle w:val="Hyperlink"/>
          </w:rPr>
          <w:t>https://projects.au.dk/palmyraportrait</w:t>
        </w:r>
      </w:hyperlink>
      <w:r w:rsidR="0038179F" w:rsidRPr="00305CCB">
        <w:t>)</w:t>
      </w:r>
      <w:r w:rsidR="0038179F">
        <w:t>.</w:t>
      </w:r>
      <w:r w:rsidR="0038179F" w:rsidRPr="00305CCB">
        <w:t xml:space="preserve"> </w:t>
      </w:r>
      <w:r w:rsidR="0038179F">
        <w:t>I</w:t>
      </w:r>
      <w:r w:rsidR="0038179F" w:rsidRPr="00305CCB">
        <w:t xml:space="preserve">t is worth researching for every object type the kinds of compendia and corpora available. </w:t>
      </w:r>
    </w:p>
    <w:p w14:paraId="11F9EB7D" w14:textId="77777777" w:rsidR="007E1395" w:rsidRDefault="007E1395" w:rsidP="007E1395">
      <w:pPr>
        <w:pStyle w:val="Heading4"/>
        <w:rPr>
          <w:i w:val="0"/>
          <w:iCs/>
          <w:highlight w:val="white"/>
        </w:rPr>
      </w:pPr>
    </w:p>
    <w:p w14:paraId="0000007B" w14:textId="028A62B8" w:rsidR="0038179F" w:rsidRPr="007E1395" w:rsidRDefault="0038179F" w:rsidP="007E1395">
      <w:pPr>
        <w:pStyle w:val="Heading4"/>
        <w:rPr>
          <w:rFonts w:asciiTheme="majorHAnsi" w:hAnsiTheme="majorHAnsi"/>
          <w:i w:val="0"/>
          <w:iCs/>
          <w:highlight w:val="white"/>
        </w:rPr>
      </w:pPr>
      <w:r w:rsidRPr="007E1395">
        <w:rPr>
          <w:i w:val="0"/>
          <w:iCs/>
          <w:highlight w:val="white"/>
        </w:rPr>
        <w:t xml:space="preserve">Pottery </w:t>
      </w:r>
    </w:p>
    <w:p w14:paraId="0000007C" w14:textId="77777777" w:rsidR="0038179F" w:rsidRPr="00740798" w:rsidRDefault="0038179F" w:rsidP="00C0042D">
      <w:pPr>
        <w:rPr>
          <w:b/>
          <w:bCs/>
          <w:highlight w:val="white"/>
        </w:rPr>
      </w:pPr>
      <w:r w:rsidRPr="00740798">
        <w:rPr>
          <w:b/>
          <w:bCs/>
          <w:highlight w:val="white"/>
        </w:rPr>
        <w:t xml:space="preserve">Beazley Archive Pottery Database </w:t>
      </w:r>
    </w:p>
    <w:p w14:paraId="3DD9B8BF" w14:textId="0FEA65AD" w:rsidR="0038179F" w:rsidRPr="00740798" w:rsidRDefault="0038179F" w:rsidP="00C0042D">
      <w:pPr>
        <w:rPr>
          <w:b/>
          <w:bCs/>
          <w:highlight w:val="white"/>
        </w:rPr>
      </w:pPr>
      <w:r w:rsidRPr="00740798">
        <w:rPr>
          <w:b/>
          <w:bCs/>
          <w:highlight w:val="white"/>
        </w:rPr>
        <w:t>Classical Art Research Centre (CARC), Oxford</w:t>
      </w:r>
    </w:p>
    <w:p w14:paraId="0000007D" w14:textId="77777777" w:rsidR="0038179F" w:rsidRPr="00E8193A" w:rsidRDefault="0038179F" w:rsidP="00C0042D">
      <w:pPr>
        <w:rPr>
          <w:rStyle w:val="Hyperlink"/>
          <w:highlight w:val="white"/>
        </w:rPr>
      </w:pPr>
      <w:hyperlink r:id="rId87">
        <w:r w:rsidRPr="00E8193A">
          <w:rPr>
            <w:rStyle w:val="Hyperlink"/>
            <w:highlight w:val="white"/>
          </w:rPr>
          <w:t>https://www.carc.ox.ac.uk/carc/pottery</w:t>
        </w:r>
      </w:hyperlink>
    </w:p>
    <w:p w14:paraId="6D64E1CC" w14:textId="5412A888" w:rsidR="0038179F" w:rsidRPr="00E8193A" w:rsidRDefault="0038179F" w:rsidP="00C0042D">
      <w:pPr>
        <w:rPr>
          <w:rStyle w:val="Hyperlink"/>
          <w:highlight w:val="white"/>
        </w:rPr>
      </w:pPr>
      <w:r w:rsidRPr="00E8193A">
        <w:rPr>
          <w:rStyle w:val="Hyperlink"/>
          <w:highlight w:val="white"/>
        </w:rPr>
        <w:t>https://www.carc.ox.ac.uk/carc/resources/Beazley-Archive-Contents</w:t>
      </w:r>
    </w:p>
    <w:p w14:paraId="0000007E" w14:textId="4BC10F92" w:rsidR="0038179F" w:rsidRPr="00305CCB" w:rsidRDefault="0038179F" w:rsidP="00C0042D">
      <w:pPr>
        <w:rPr>
          <w:highlight w:val="white"/>
        </w:rPr>
      </w:pPr>
      <w:r w:rsidRPr="00305CCB">
        <w:rPr>
          <w:highlight w:val="white"/>
        </w:rPr>
        <w:t>Contains records for</w:t>
      </w:r>
      <w:r>
        <w:rPr>
          <w:highlight w:val="white"/>
        </w:rPr>
        <w:t xml:space="preserve"> more than</w:t>
      </w:r>
      <w:r w:rsidRPr="00305CCB">
        <w:rPr>
          <w:highlight w:val="white"/>
        </w:rPr>
        <w:t xml:space="preserve"> 130,000 </w:t>
      </w:r>
      <w:r>
        <w:rPr>
          <w:highlight w:val="white"/>
        </w:rPr>
        <w:t xml:space="preserve">pieces of </w:t>
      </w:r>
      <w:r w:rsidRPr="00305CCB">
        <w:rPr>
          <w:highlight w:val="white"/>
        </w:rPr>
        <w:t>ancient Greek painted pottery. Although grounded in Sir John Beazley’s (1885–1970) original archive, the corpus has continued to grow</w:t>
      </w:r>
      <w:r>
        <w:rPr>
          <w:highlight w:val="white"/>
        </w:rPr>
        <w:t>,</w:t>
      </w:r>
      <w:r w:rsidRPr="00305CCB">
        <w:rPr>
          <w:highlight w:val="white"/>
        </w:rPr>
        <w:t xml:space="preserve"> with examples documented on the market and in private and public collections. Photographs can document changes in restoration history over time. On-site archives include additional photograph collections, including of vases on the London market, correspondence files, and additional archival collections from scholars such as Nicolas Plaoutine (1893–1942), Elfriede (Kezia) Regina Knauer (1926–2010),</w:t>
      </w:r>
      <w:r>
        <w:rPr>
          <w:highlight w:val="white"/>
        </w:rPr>
        <w:t xml:space="preserve"> among </w:t>
      </w:r>
      <w:r w:rsidRPr="00305CCB">
        <w:rPr>
          <w:highlight w:val="white"/>
        </w:rPr>
        <w:t xml:space="preserve">others. </w:t>
      </w:r>
    </w:p>
    <w:p w14:paraId="0000007F" w14:textId="77777777" w:rsidR="0038179F" w:rsidRPr="00305CCB" w:rsidRDefault="0038179F" w:rsidP="00C0042D">
      <w:pPr>
        <w:rPr>
          <w:highlight w:val="white"/>
        </w:rPr>
      </w:pPr>
    </w:p>
    <w:p w14:paraId="00000080" w14:textId="77777777" w:rsidR="0038179F" w:rsidRPr="00740798" w:rsidRDefault="0038179F" w:rsidP="00C0042D">
      <w:pPr>
        <w:rPr>
          <w:b/>
          <w:bCs/>
          <w:highlight w:val="white"/>
        </w:rPr>
      </w:pPr>
      <w:r w:rsidRPr="00740798">
        <w:rPr>
          <w:b/>
          <w:bCs/>
          <w:highlight w:val="white"/>
        </w:rPr>
        <w:t>AD Trendall Research Centre</w:t>
      </w:r>
    </w:p>
    <w:p w14:paraId="00000081" w14:textId="77777777" w:rsidR="0038179F" w:rsidRPr="00E8193A" w:rsidRDefault="0038179F" w:rsidP="00C0042D">
      <w:pPr>
        <w:rPr>
          <w:rStyle w:val="Hyperlink"/>
          <w:highlight w:val="white"/>
        </w:rPr>
      </w:pPr>
      <w:hyperlink r:id="rId88">
        <w:r w:rsidRPr="00E8193A">
          <w:rPr>
            <w:rStyle w:val="Hyperlink"/>
            <w:highlight w:val="white"/>
          </w:rPr>
          <w:t>https://www.latrobe.edu.au/research/centres/trendall</w:t>
        </w:r>
      </w:hyperlink>
    </w:p>
    <w:p w14:paraId="00000082" w14:textId="0D4B8C8D" w:rsidR="0038179F" w:rsidRPr="00305CCB" w:rsidRDefault="6886B79E" w:rsidP="00C0042D">
      <w:pPr>
        <w:rPr>
          <w:color w:val="3A3A3A"/>
          <w:highlight w:val="white"/>
        </w:rPr>
      </w:pPr>
      <w:r w:rsidRPr="7308D7DF">
        <w:rPr>
          <w:highlight w:val="white"/>
        </w:rPr>
        <w:t xml:space="preserve">More than 40,000 photographs of South Italian and Sicilian red-figured vases acquired by Trendall to support his vase publications, which extensively document material both on the art market and in private collections. The Trendall archive does not contain correspondence or other paperwork relating to the photographs or vases. More than 400 duplicates of Trendall’s images are held by the Getty Research Institute as part of the Photo Archive: </w:t>
      </w:r>
      <w:hyperlink r:id="rId89">
        <w:r w:rsidRPr="7308D7DF">
          <w:rPr>
            <w:rStyle w:val="Hyperlink"/>
            <w:highlight w:val="white"/>
          </w:rPr>
          <w:t>https://primo.getty.edu/permalink/f/19q6gmb/GETTY_ALMA21132663900001551</w:t>
        </w:r>
      </w:hyperlink>
    </w:p>
    <w:p w14:paraId="00000083" w14:textId="7BDAE553" w:rsidR="0038179F" w:rsidRPr="00305CCB" w:rsidRDefault="0038179F" w:rsidP="00C0042D">
      <w:pPr>
        <w:rPr>
          <w:highlight w:val="white"/>
        </w:rPr>
      </w:pPr>
    </w:p>
    <w:p w14:paraId="5EFF3E06" w14:textId="1E744176" w:rsidR="0038179F" w:rsidRPr="00305CCB" w:rsidRDefault="0038179F" w:rsidP="00C0042D">
      <w:pPr>
        <w:rPr>
          <w:highlight w:val="white"/>
        </w:rPr>
      </w:pPr>
      <w:r w:rsidRPr="00305CCB">
        <w:rPr>
          <w:highlight w:val="white"/>
        </w:rPr>
        <w:t>Literature</w:t>
      </w:r>
    </w:p>
    <w:p w14:paraId="00000085" w14:textId="74F1D18B" w:rsidR="0038179F" w:rsidRPr="00305CCB" w:rsidRDefault="0038179F" w:rsidP="00C0042D">
      <w:pPr>
        <w:rPr>
          <w:highlight w:val="white"/>
        </w:rPr>
      </w:pPr>
      <w:bookmarkStart w:id="9" w:name="_qh2u05d83bxb"/>
      <w:bookmarkEnd w:id="9"/>
      <w:r w:rsidRPr="00305CCB">
        <w:rPr>
          <w:highlight w:val="white"/>
        </w:rPr>
        <w:t xml:space="preserve">Trendall, A. D. </w:t>
      </w:r>
      <w:r w:rsidRPr="004C20FD">
        <w:rPr>
          <w:i/>
          <w:iCs/>
          <w:highlight w:val="white"/>
        </w:rPr>
        <w:t>The Red-Figured Vases of Lucania, Campania and Sicily</w:t>
      </w:r>
      <w:r w:rsidRPr="00305CCB">
        <w:rPr>
          <w:highlight w:val="white"/>
        </w:rPr>
        <w:t xml:space="preserve"> </w:t>
      </w:r>
      <w:r w:rsidR="00146F91">
        <w:rPr>
          <w:highlight w:val="white"/>
        </w:rPr>
        <w:t>(</w:t>
      </w:r>
      <w:r w:rsidRPr="00305CCB">
        <w:rPr>
          <w:highlight w:val="white"/>
        </w:rPr>
        <w:t>Oxford: Clarendon Press</w:t>
      </w:r>
      <w:r w:rsidR="00146F91">
        <w:rPr>
          <w:highlight w:val="white"/>
        </w:rPr>
        <w:t>,</w:t>
      </w:r>
      <w:r w:rsidR="00146F91" w:rsidRPr="00305CCB">
        <w:rPr>
          <w:highlight w:val="white"/>
        </w:rPr>
        <w:t xml:space="preserve"> 1967</w:t>
      </w:r>
      <w:r w:rsidR="00146F91">
        <w:rPr>
          <w:highlight w:val="white"/>
        </w:rPr>
        <w:t>)</w:t>
      </w:r>
      <w:r w:rsidRPr="00305CCB">
        <w:rPr>
          <w:highlight w:val="white"/>
        </w:rPr>
        <w:t>.</w:t>
      </w:r>
    </w:p>
    <w:p w14:paraId="00000086" w14:textId="2AE9647D" w:rsidR="0038179F" w:rsidRPr="00305CCB" w:rsidRDefault="0038179F" w:rsidP="00C0042D">
      <w:pPr>
        <w:rPr>
          <w:highlight w:val="white"/>
        </w:rPr>
      </w:pPr>
      <w:bookmarkStart w:id="10" w:name="_2u9yebdw2smo"/>
      <w:bookmarkEnd w:id="10"/>
      <w:r w:rsidRPr="00305CCB">
        <w:rPr>
          <w:highlight w:val="white"/>
        </w:rPr>
        <w:t xml:space="preserve">Trendall, A. D., and Alexander Cambitoglou. </w:t>
      </w:r>
      <w:r w:rsidRPr="00305CCB">
        <w:rPr>
          <w:i/>
          <w:iCs/>
          <w:highlight w:val="white"/>
        </w:rPr>
        <w:t>The Red-Figured Vases of Apulia</w:t>
      </w:r>
      <w:r w:rsidRPr="00450A31">
        <w:rPr>
          <w:highlight w:val="white"/>
        </w:rPr>
        <w:t xml:space="preserve"> </w:t>
      </w:r>
      <w:r w:rsidR="00146F91">
        <w:rPr>
          <w:highlight w:val="white"/>
        </w:rPr>
        <w:t>(</w:t>
      </w:r>
      <w:r w:rsidR="00146F91" w:rsidRPr="00305CCB">
        <w:rPr>
          <w:highlight w:val="white"/>
        </w:rPr>
        <w:t>1978</w:t>
      </w:r>
      <w:r w:rsidR="00146F91">
        <w:rPr>
          <w:highlight w:val="white"/>
        </w:rPr>
        <w:t>–</w:t>
      </w:r>
      <w:r w:rsidR="00146F91" w:rsidRPr="00305CCB">
        <w:rPr>
          <w:highlight w:val="white"/>
        </w:rPr>
        <w:t>82</w:t>
      </w:r>
      <w:r w:rsidR="00146F91">
        <w:rPr>
          <w:highlight w:val="white"/>
        </w:rPr>
        <w:t xml:space="preserve">) </w:t>
      </w:r>
      <w:r w:rsidRPr="00450A31">
        <w:rPr>
          <w:highlight w:val="white"/>
        </w:rPr>
        <w:t xml:space="preserve">and </w:t>
      </w:r>
      <w:r w:rsidRPr="00305CCB">
        <w:rPr>
          <w:i/>
          <w:iCs/>
          <w:highlight w:val="white"/>
        </w:rPr>
        <w:t>Supplements</w:t>
      </w:r>
      <w:r w:rsidRPr="00450A31">
        <w:rPr>
          <w:highlight w:val="white"/>
        </w:rPr>
        <w:t xml:space="preserve"> (1983–92</w:t>
      </w:r>
      <w:r w:rsidR="00146F91">
        <w:rPr>
          <w:highlight w:val="white"/>
        </w:rPr>
        <w:t>) (</w:t>
      </w:r>
      <w:r w:rsidRPr="00305CCB">
        <w:rPr>
          <w:highlight w:val="white"/>
        </w:rPr>
        <w:t>Oxford: Oxford University Press</w:t>
      </w:r>
      <w:r w:rsidR="00146F91">
        <w:rPr>
          <w:highlight w:val="white"/>
        </w:rPr>
        <w:t>)</w:t>
      </w:r>
      <w:r w:rsidRPr="00305CCB">
        <w:rPr>
          <w:highlight w:val="white"/>
        </w:rPr>
        <w:t>.</w:t>
      </w:r>
    </w:p>
    <w:p w14:paraId="00000087" w14:textId="77777777" w:rsidR="0038179F" w:rsidRPr="00305CCB" w:rsidRDefault="0038179F" w:rsidP="00C0042D">
      <w:pPr>
        <w:rPr>
          <w:highlight w:val="white"/>
        </w:rPr>
      </w:pPr>
    </w:p>
    <w:p w14:paraId="52DEA9C4" w14:textId="56C0CAC1" w:rsidR="0038179F" w:rsidRPr="00740798" w:rsidRDefault="0038179F" w:rsidP="00C0042D">
      <w:pPr>
        <w:rPr>
          <w:b/>
          <w:bCs/>
        </w:rPr>
      </w:pPr>
      <w:r w:rsidRPr="00740798">
        <w:rPr>
          <w:b/>
          <w:bCs/>
        </w:rPr>
        <w:t>Sur la piste des œuvres antiques</w:t>
      </w:r>
    </w:p>
    <w:p w14:paraId="7B375D6C" w14:textId="20FDD999" w:rsidR="0038179F" w:rsidRPr="00305CCB" w:rsidRDefault="0038179F" w:rsidP="00C0042D">
      <w:hyperlink r:id="rId90">
        <w:r w:rsidRPr="00305CCB">
          <w:rPr>
            <w:rStyle w:val="Hyperlink"/>
          </w:rPr>
          <w:t>https://ventesdantiques.inha.fr/</w:t>
        </w:r>
      </w:hyperlink>
    </w:p>
    <w:p w14:paraId="78DC77CF" w14:textId="212D4F6C" w:rsidR="0038179F" w:rsidRPr="00740798" w:rsidRDefault="0038179F" w:rsidP="00C0042D">
      <w:pPr>
        <w:rPr>
          <w:b/>
          <w:bCs/>
        </w:rPr>
      </w:pPr>
      <w:r w:rsidRPr="00740798">
        <w:rPr>
          <w:b/>
          <w:bCs/>
        </w:rPr>
        <w:t>AGORHA</w:t>
      </w:r>
    </w:p>
    <w:p w14:paraId="152310C8" w14:textId="2A91FAED" w:rsidR="0038179F" w:rsidRPr="002254E3" w:rsidRDefault="0038179F" w:rsidP="00C0042D">
      <w:pPr>
        <w:rPr>
          <w:color w:val="333333"/>
        </w:rPr>
      </w:pPr>
      <w:hyperlink r:id="rId91">
        <w:r w:rsidRPr="00305CCB">
          <w:rPr>
            <w:rStyle w:val="Hyperlink"/>
          </w:rPr>
          <w:t>https://agorha.inha.fr/ark:/54721/47</w:t>
        </w:r>
      </w:hyperlink>
    </w:p>
    <w:p w14:paraId="00000088" w14:textId="6F8342FD" w:rsidR="0038179F" w:rsidRPr="00305CCB" w:rsidRDefault="0038179F" w:rsidP="00C0042D">
      <w:pPr>
        <w:rPr>
          <w:i/>
          <w:iCs/>
        </w:rPr>
      </w:pPr>
      <w:r>
        <w:t xml:space="preserve">The </w:t>
      </w:r>
      <w:r w:rsidRPr="004C20FD">
        <w:t xml:space="preserve">Institut National d'Histoire de l'Art (INHA) and the Musée du Louvre </w:t>
      </w:r>
      <w:r>
        <w:t>have d</w:t>
      </w:r>
      <w:r w:rsidRPr="00305CCB">
        <w:t xml:space="preserve">rawn </w:t>
      </w:r>
      <w:r w:rsidRPr="002254E3">
        <w:t xml:space="preserve">these two resources </w:t>
      </w:r>
      <w:r w:rsidRPr="00305CCB">
        <w:t xml:space="preserve">from the research project Répertoire des ventes d'antiques en France au XIXe siècle </w:t>
      </w:r>
      <w:r>
        <w:t>(</w:t>
      </w:r>
      <w:r w:rsidRPr="00305CCB">
        <w:t xml:space="preserve">Register </w:t>
      </w:r>
      <w:r w:rsidRPr="00305CCB">
        <w:lastRenderedPageBreak/>
        <w:t>of antiquities</w:t>
      </w:r>
      <w:r w:rsidR="009965C9">
        <w:t>’</w:t>
      </w:r>
      <w:r w:rsidRPr="00305CCB">
        <w:t xml:space="preserve"> sales in France in the </w:t>
      </w:r>
      <w:r w:rsidR="00740798">
        <w:t>nineteenth</w:t>
      </w:r>
      <w:r w:rsidRPr="00305CCB">
        <w:t xml:space="preserve"> century</w:t>
      </w:r>
      <w:r>
        <w:t xml:space="preserve">).The two databases </w:t>
      </w:r>
      <w:r w:rsidRPr="00305CCB">
        <w:t>bring together a wealth of information on collectors, dealers, sales, and objects on the art market in France in the</w:t>
      </w:r>
      <w:r>
        <w:t xml:space="preserve"> nineteenth</w:t>
      </w:r>
      <w:r w:rsidRPr="00305CCB">
        <w:t xml:space="preserve"> century, with useful visualizations of the passages of objects over time</w:t>
      </w:r>
      <w:r>
        <w:t xml:space="preserve"> on</w:t>
      </w:r>
      <w:r w:rsidRPr="00305CCB">
        <w:t xml:space="preserve"> the </w:t>
      </w:r>
      <w:r w:rsidRPr="00305CCB">
        <w:rPr>
          <w:i/>
          <w:iCs/>
        </w:rPr>
        <w:t xml:space="preserve">Sur la piste des œuvres antiques </w:t>
      </w:r>
      <w:r w:rsidRPr="00305CCB">
        <w:t>site.</w:t>
      </w:r>
    </w:p>
    <w:p w14:paraId="13CBEFF9" w14:textId="77777777" w:rsidR="007E1395" w:rsidRDefault="007E1395" w:rsidP="007E1395">
      <w:pPr>
        <w:pStyle w:val="Heading4"/>
        <w:rPr>
          <w:i w:val="0"/>
          <w:iCs/>
          <w:highlight w:val="white"/>
        </w:rPr>
      </w:pPr>
    </w:p>
    <w:p w14:paraId="2407DF24" w14:textId="3BCBC832" w:rsidR="00C51568" w:rsidRPr="007E1395" w:rsidRDefault="0038179F" w:rsidP="007E1395">
      <w:pPr>
        <w:pStyle w:val="Heading4"/>
        <w:rPr>
          <w:i w:val="0"/>
          <w:iCs/>
          <w:highlight w:val="white"/>
        </w:rPr>
      </w:pPr>
      <w:r w:rsidRPr="007E1395">
        <w:rPr>
          <w:i w:val="0"/>
          <w:iCs/>
          <w:highlight w:val="white"/>
        </w:rPr>
        <w:t xml:space="preserve">Epigraphic </w:t>
      </w:r>
    </w:p>
    <w:p w14:paraId="5CC17160" w14:textId="38D92201" w:rsidR="0038179F" w:rsidRPr="00305CCB" w:rsidRDefault="0038179F" w:rsidP="00C0042D">
      <w:pPr>
        <w:rPr>
          <w:highlight w:val="white"/>
        </w:rPr>
      </w:pPr>
      <w:r w:rsidRPr="00305CCB">
        <w:rPr>
          <w:highlight w:val="white"/>
        </w:rPr>
        <w:t xml:space="preserve">A useful reference for epigraphic publications for Mediterranean inscriptions from the </w:t>
      </w:r>
      <w:r>
        <w:rPr>
          <w:highlight w:val="white"/>
        </w:rPr>
        <w:t xml:space="preserve">nineteenth and twentieth </w:t>
      </w:r>
      <w:r w:rsidRPr="00305CCB">
        <w:rPr>
          <w:highlight w:val="white"/>
        </w:rPr>
        <w:t>centuries, including both historic compendia by language, region, and subject, as well as current publication outlets, is</w:t>
      </w:r>
      <w:r w:rsidR="000E61FC">
        <w:rPr>
          <w:highlight w:val="white"/>
        </w:rPr>
        <w:t xml:space="preserve"> J. </w:t>
      </w:r>
      <w:r w:rsidRPr="00305CCB">
        <w:rPr>
          <w:highlight w:val="white"/>
        </w:rPr>
        <w:t>Puhvel</w:t>
      </w:r>
      <w:r w:rsidR="000E61FC">
        <w:rPr>
          <w:highlight w:val="white"/>
        </w:rPr>
        <w:t>,</w:t>
      </w:r>
      <w:r w:rsidRPr="00305CCB">
        <w:rPr>
          <w:highlight w:val="white"/>
        </w:rPr>
        <w:t xml:space="preserve"> </w:t>
      </w:r>
      <w:r w:rsidR="009965C9">
        <w:rPr>
          <w:highlight w:val="white"/>
        </w:rPr>
        <w:t>“</w:t>
      </w:r>
      <w:r w:rsidRPr="00305CCB">
        <w:rPr>
          <w:highlight w:val="white"/>
        </w:rPr>
        <w:t>Epigraphy</w:t>
      </w:r>
      <w:r w:rsidR="009965C9">
        <w:rPr>
          <w:highlight w:val="white"/>
        </w:rPr>
        <w:t>”</w:t>
      </w:r>
      <w:r w:rsidRPr="00305CCB">
        <w:rPr>
          <w:highlight w:val="white"/>
        </w:rPr>
        <w:t xml:space="preserve"> </w:t>
      </w:r>
      <w:r w:rsidR="000E61FC">
        <w:rPr>
          <w:highlight w:val="white"/>
        </w:rPr>
        <w:t xml:space="preserve">(2022), </w:t>
      </w:r>
      <w:r w:rsidRPr="00305CCB">
        <w:rPr>
          <w:i/>
          <w:iCs/>
          <w:highlight w:val="white"/>
        </w:rPr>
        <w:t>Encyclopedia Britannica</w:t>
      </w:r>
      <w:r w:rsidRPr="00305CCB">
        <w:rPr>
          <w:highlight w:val="white"/>
        </w:rPr>
        <w:t xml:space="preserve">. </w:t>
      </w:r>
      <w:hyperlink r:id="rId92">
        <w:r w:rsidRPr="00305CCB">
          <w:rPr>
            <w:rStyle w:val="Hyperlink"/>
            <w:highlight w:val="white"/>
          </w:rPr>
          <w:t>https://www.britannica.com/topic/epigraphy</w:t>
        </w:r>
      </w:hyperlink>
      <w:r w:rsidRPr="00305CCB">
        <w:rPr>
          <w:highlight w:val="white"/>
        </w:rPr>
        <w:t>.</w:t>
      </w:r>
    </w:p>
    <w:p w14:paraId="548A3874" w14:textId="5F98A947" w:rsidR="0038179F" w:rsidRPr="00305CCB" w:rsidRDefault="0038179F" w:rsidP="00C0042D">
      <w:pPr>
        <w:rPr>
          <w:highlight w:val="white"/>
        </w:rPr>
      </w:pPr>
    </w:p>
    <w:p w14:paraId="3CE93C3F" w14:textId="5961376D" w:rsidR="0038179F" w:rsidRPr="00305CCB" w:rsidRDefault="0038179F" w:rsidP="00C0042D">
      <w:pPr>
        <w:rPr>
          <w:highlight w:val="white"/>
        </w:rPr>
      </w:pPr>
      <w:r w:rsidRPr="00305CCB">
        <w:rPr>
          <w:highlight w:val="white"/>
        </w:rPr>
        <w:t>Because the same inscription can be published in many different volumes, a new tool, the Inscriptiones Identifier Resolver (IDR), has been developed to help collate Trismegistos Identifiers and other digital identifiers using the Trismegistos TexRelations MatcherAPI, useful for large-scale epigraphy projects</w:t>
      </w:r>
    </w:p>
    <w:p w14:paraId="6C5509A4" w14:textId="65F07047" w:rsidR="0038179F" w:rsidRPr="008E326C" w:rsidRDefault="00AD1920" w:rsidP="00C0042D">
      <w:pPr>
        <w:rPr>
          <w:rStyle w:val="Hyperlink"/>
          <w:highlight w:val="white"/>
        </w:rPr>
      </w:pPr>
      <w:r>
        <w:t>(</w:t>
      </w:r>
      <w:hyperlink r:id="rId93" w:history="1">
        <w:r w:rsidR="0038179F" w:rsidRPr="008E326C">
          <w:rPr>
            <w:rStyle w:val="Hyperlink"/>
            <w:highlight w:val="white"/>
          </w:rPr>
          <w:t>https://id-resolver.inscriptiones.org/</w:t>
        </w:r>
      </w:hyperlink>
      <w:r>
        <w:t>).</w:t>
      </w:r>
    </w:p>
    <w:p w14:paraId="157E595D" w14:textId="4283AC5F" w:rsidR="0038179F" w:rsidRPr="00305CCB" w:rsidRDefault="0038179F" w:rsidP="00C0042D">
      <w:pPr>
        <w:rPr>
          <w:highlight w:val="white"/>
        </w:rPr>
      </w:pPr>
    </w:p>
    <w:p w14:paraId="415E38C6" w14:textId="014030DD" w:rsidR="0038179F" w:rsidRPr="00740798" w:rsidRDefault="0038179F" w:rsidP="00C0042D">
      <w:pPr>
        <w:rPr>
          <w:b/>
          <w:bCs/>
        </w:rPr>
      </w:pPr>
      <w:r w:rsidRPr="00740798">
        <w:rPr>
          <w:b/>
          <w:bCs/>
        </w:rPr>
        <w:t>Corpus Inscriptionum Latinarum (CIL)</w:t>
      </w:r>
    </w:p>
    <w:p w14:paraId="45419420" w14:textId="177823C8" w:rsidR="0038179F" w:rsidRDefault="0038179F" w:rsidP="00C0042D">
      <w:hyperlink r:id="rId94">
        <w:r w:rsidRPr="008E326C">
          <w:rPr>
            <w:rStyle w:val="Hyperlink"/>
          </w:rPr>
          <w:t>https://cil.bbaw.de/</w:t>
        </w:r>
      </w:hyperlink>
    </w:p>
    <w:p w14:paraId="02245DE4" w14:textId="2BAD0ABE" w:rsidR="0038179F" w:rsidRPr="00740798" w:rsidRDefault="0038179F" w:rsidP="00C0042D">
      <w:pPr>
        <w:rPr>
          <w:b/>
          <w:bCs/>
          <w:color w:val="5F6368"/>
        </w:rPr>
      </w:pPr>
      <w:r w:rsidRPr="00740798">
        <w:rPr>
          <w:b/>
          <w:bCs/>
        </w:rPr>
        <w:t>iDAI: CIL Open Access</w:t>
      </w:r>
    </w:p>
    <w:p w14:paraId="5C23B200" w14:textId="320ACF31" w:rsidR="0038179F" w:rsidRPr="008E326C" w:rsidRDefault="0038179F" w:rsidP="00C0042D">
      <w:pPr>
        <w:rPr>
          <w:color w:val="5F6368"/>
        </w:rPr>
      </w:pPr>
      <w:hyperlink r:id="rId95">
        <w:r w:rsidRPr="008E326C">
          <w:rPr>
            <w:rStyle w:val="Hyperlink"/>
          </w:rPr>
          <w:t>https://arachne.dainst.org/project/cilopac</w:t>
        </w:r>
      </w:hyperlink>
    </w:p>
    <w:p w14:paraId="38E251B5" w14:textId="20DD6457" w:rsidR="0038179F" w:rsidRPr="00305CCB" w:rsidRDefault="6886B79E" w:rsidP="00C0042D">
      <w:r>
        <w:t>Published from 1863 on, the CIL collects Latin inscriptions from across the ancient world. The CIL is itself published in Latin, and volumes are ordered and organized by location. Entries are shown transcribed, some with previous references to earlier manuscripts and previous collections, as well as minimal descriptions. Many volumes have now been digitized</w:t>
      </w:r>
      <w:r w:rsidR="00BD6C9A">
        <w:t xml:space="preserve">, for which see the </w:t>
      </w:r>
      <w:r w:rsidR="008D0105" w:rsidRPr="008D0105">
        <w:t xml:space="preserve">Deutsches Archäologisches Institut </w:t>
      </w:r>
      <w:r w:rsidR="008D0105">
        <w:t>(</w:t>
      </w:r>
      <w:r w:rsidR="00BD6C9A">
        <w:t>DAI</w:t>
      </w:r>
      <w:r w:rsidR="008D0105">
        <w:t>)</w:t>
      </w:r>
      <w:r w:rsidR="00BD6C9A">
        <w:t xml:space="preserve"> site</w:t>
      </w:r>
      <w:r>
        <w:t xml:space="preserve">—a considerable aid to searching. The Berlin-Brandenburgischen Akademie der Wissenschaften site linked above holds further information on the archive, its history, and the database of materials. </w:t>
      </w:r>
    </w:p>
    <w:p w14:paraId="01321737" w14:textId="3B952A12" w:rsidR="0038179F" w:rsidRPr="00305CCB" w:rsidRDefault="0038179F" w:rsidP="00C0042D"/>
    <w:p w14:paraId="7DA1648A" w14:textId="081D9790" w:rsidR="0038179F" w:rsidRPr="00740798" w:rsidRDefault="0038179F" w:rsidP="00C0042D">
      <w:pPr>
        <w:rPr>
          <w:b/>
          <w:bCs/>
          <w:highlight w:val="white"/>
        </w:rPr>
      </w:pPr>
      <w:r w:rsidRPr="00740798">
        <w:rPr>
          <w:b/>
          <w:bCs/>
          <w:highlight w:val="white"/>
        </w:rPr>
        <w:t>Epigraphic Database Rome (EDR)</w:t>
      </w:r>
    </w:p>
    <w:p w14:paraId="0000008B" w14:textId="3230E1C9" w:rsidR="0038179F" w:rsidRPr="00740798" w:rsidRDefault="0038179F" w:rsidP="00C0042D">
      <w:pPr>
        <w:rPr>
          <w:b/>
          <w:bCs/>
          <w:highlight w:val="white"/>
        </w:rPr>
      </w:pPr>
      <w:r w:rsidRPr="00740798">
        <w:rPr>
          <w:b/>
          <w:bCs/>
          <w:highlight w:val="white"/>
        </w:rPr>
        <w:t>EAGLE: Electronic Archive of Greek and Latin Epigraphy</w:t>
      </w:r>
    </w:p>
    <w:p w14:paraId="0000008C" w14:textId="77777777" w:rsidR="0038179F" w:rsidRPr="00051EB5" w:rsidRDefault="0038179F" w:rsidP="00C0042D">
      <w:pPr>
        <w:rPr>
          <w:rStyle w:val="Hyperlink"/>
          <w:highlight w:val="white"/>
        </w:rPr>
      </w:pPr>
      <w:hyperlink r:id="rId96">
        <w:r w:rsidRPr="00051EB5">
          <w:rPr>
            <w:rStyle w:val="Hyperlink"/>
            <w:highlight w:val="white"/>
          </w:rPr>
          <w:t>http://www.edr-edr.it/en/Link_en.php</w:t>
        </w:r>
      </w:hyperlink>
    </w:p>
    <w:p w14:paraId="0000008E" w14:textId="3B07B0EF" w:rsidR="0038179F" w:rsidRPr="00305CCB" w:rsidRDefault="0038179F" w:rsidP="00C0042D">
      <w:pPr>
        <w:rPr>
          <w:highlight w:val="white"/>
        </w:rPr>
      </w:pPr>
      <w:r w:rsidRPr="00305CCB">
        <w:rPr>
          <w:highlight w:val="white"/>
        </w:rPr>
        <w:t xml:space="preserve">Part of an international federation of epigraphic databases, including to date over one hundred thousand inscriptions. </w:t>
      </w:r>
    </w:p>
    <w:p w14:paraId="0BE4D399" w14:textId="6F14E400" w:rsidR="0038179F" w:rsidRPr="00305CCB" w:rsidRDefault="0038179F" w:rsidP="00C0042D">
      <w:pPr>
        <w:rPr>
          <w:highlight w:val="white"/>
        </w:rPr>
      </w:pPr>
    </w:p>
    <w:p w14:paraId="370C8C14" w14:textId="6DAB2AEB" w:rsidR="0038179F" w:rsidRPr="00740798" w:rsidRDefault="0038179F" w:rsidP="00C0042D">
      <w:pPr>
        <w:rPr>
          <w:b/>
          <w:bCs/>
          <w:highlight w:val="white"/>
        </w:rPr>
      </w:pPr>
      <w:r w:rsidRPr="00740798">
        <w:rPr>
          <w:b/>
          <w:bCs/>
          <w:highlight w:val="white"/>
        </w:rPr>
        <w:t xml:space="preserve">Supplementum Epigraphicum Graecum (SEG) </w:t>
      </w:r>
      <w:r w:rsidR="00AD1920" w:rsidRPr="00740798">
        <w:rPr>
          <w:b/>
          <w:bCs/>
          <w:highlight w:val="white"/>
        </w:rPr>
        <w:t>(</w:t>
      </w:r>
      <w:r w:rsidRPr="00740798">
        <w:rPr>
          <w:b/>
          <w:bCs/>
          <w:highlight w:val="white"/>
        </w:rPr>
        <w:t>Leiden: Brill</w:t>
      </w:r>
      <w:r w:rsidR="00AD1920" w:rsidRPr="00740798">
        <w:rPr>
          <w:b/>
          <w:bCs/>
          <w:highlight w:val="white"/>
        </w:rPr>
        <w:t>, 1923–)</w:t>
      </w:r>
    </w:p>
    <w:p w14:paraId="294FF3F3" w14:textId="40ACBA31" w:rsidR="0038179F" w:rsidRPr="00740798" w:rsidRDefault="0038179F" w:rsidP="00C0042D">
      <w:pPr>
        <w:rPr>
          <w:b/>
          <w:bCs/>
          <w:highlight w:val="white"/>
        </w:rPr>
      </w:pPr>
      <w:r w:rsidRPr="00740798">
        <w:rPr>
          <w:b/>
          <w:bCs/>
          <w:highlight w:val="white"/>
        </w:rPr>
        <w:t>Supplementum Epigraphicum Graecum Online (SEG Online)</w:t>
      </w:r>
    </w:p>
    <w:p w14:paraId="590322EC" w14:textId="6A2C483A" w:rsidR="0038179F" w:rsidRPr="00931E1D" w:rsidRDefault="0038179F" w:rsidP="00C0042D">
      <w:pPr>
        <w:rPr>
          <w:rStyle w:val="Hyperlink"/>
          <w:highlight w:val="white"/>
        </w:rPr>
      </w:pPr>
      <w:hyperlink r:id="rId97" w:history="1">
        <w:r w:rsidRPr="00931E1D">
          <w:rPr>
            <w:rStyle w:val="Hyperlink"/>
          </w:rPr>
          <w:t>https://scholarlyeditions.brill.com/sego/</w:t>
        </w:r>
      </w:hyperlink>
    </w:p>
    <w:p w14:paraId="725E8C56" w14:textId="5D083208" w:rsidR="0038179F" w:rsidRPr="00305CCB" w:rsidRDefault="0038179F" w:rsidP="00C0042D">
      <w:pPr>
        <w:rPr>
          <w:highlight w:val="white"/>
        </w:rPr>
      </w:pPr>
      <w:r w:rsidRPr="00305CCB">
        <w:rPr>
          <w:highlight w:val="white"/>
        </w:rPr>
        <w:lastRenderedPageBreak/>
        <w:t>Yearly publication of Greek inscriptions published in a single year, which may be a few years earlier than the publication date. Publication began in 1923, covering 1922 onward; the latest years are available through a subscription</w:t>
      </w:r>
      <w:r>
        <w:rPr>
          <w:highlight w:val="white"/>
        </w:rPr>
        <w:t xml:space="preserve"> with</w:t>
      </w:r>
      <w:r w:rsidRPr="00305CCB">
        <w:rPr>
          <w:highlight w:val="white"/>
        </w:rPr>
        <w:t xml:space="preserve"> Brill</w:t>
      </w:r>
      <w:r>
        <w:rPr>
          <w:highlight w:val="white"/>
        </w:rPr>
        <w:t xml:space="preserve"> publishers</w:t>
      </w:r>
      <w:r w:rsidRPr="00305CCB">
        <w:rPr>
          <w:highlight w:val="white"/>
        </w:rPr>
        <w:t xml:space="preserve">, which </w:t>
      </w:r>
      <w:r>
        <w:rPr>
          <w:highlight w:val="white"/>
        </w:rPr>
        <w:t xml:space="preserve">also </w:t>
      </w:r>
      <w:r w:rsidRPr="00305CCB">
        <w:rPr>
          <w:highlight w:val="white"/>
        </w:rPr>
        <w:t>offers the</w:t>
      </w:r>
      <w:r>
        <w:rPr>
          <w:highlight w:val="white"/>
        </w:rPr>
        <w:t xml:space="preserve"> </w:t>
      </w:r>
      <w:r w:rsidRPr="00234855">
        <w:rPr>
          <w:highlight w:val="white"/>
        </w:rPr>
        <w:t>SEG Online.</w:t>
      </w:r>
    </w:p>
    <w:p w14:paraId="6E422AD2" w14:textId="7AAD16DD" w:rsidR="0038179F" w:rsidRPr="00305CCB" w:rsidRDefault="0038179F" w:rsidP="00C0042D">
      <w:pPr>
        <w:rPr>
          <w:highlight w:val="white"/>
        </w:rPr>
      </w:pPr>
    </w:p>
    <w:p w14:paraId="66F27D99" w14:textId="2F44C930" w:rsidR="0038179F" w:rsidRPr="00740798" w:rsidRDefault="0038179F" w:rsidP="00C0042D">
      <w:pPr>
        <w:rPr>
          <w:b/>
          <w:bCs/>
          <w:highlight w:val="white"/>
        </w:rPr>
      </w:pPr>
      <w:r w:rsidRPr="00740798">
        <w:rPr>
          <w:b/>
          <w:bCs/>
          <w:highlight w:val="white"/>
        </w:rPr>
        <w:t>Packard Humanities Institute: Epigraphy Project. Searchable Greek Inscriptions</w:t>
      </w:r>
    </w:p>
    <w:p w14:paraId="37077716" w14:textId="23472395" w:rsidR="0038179F" w:rsidRPr="00BA517D" w:rsidRDefault="0038179F" w:rsidP="00C0042D">
      <w:pPr>
        <w:rPr>
          <w:rStyle w:val="Hyperlink"/>
          <w:highlight w:val="white"/>
        </w:rPr>
      </w:pPr>
      <w:hyperlink r:id="rId98">
        <w:r w:rsidRPr="00BA517D">
          <w:rPr>
            <w:rStyle w:val="Hyperlink"/>
            <w:highlight w:val="white"/>
          </w:rPr>
          <w:t>https://epigraphy.packhum.org/</w:t>
        </w:r>
      </w:hyperlink>
    </w:p>
    <w:p w14:paraId="07D077EB" w14:textId="4771AE71" w:rsidR="0038179F" w:rsidRPr="00305CCB" w:rsidRDefault="0038179F" w:rsidP="00C0042D">
      <w:pPr>
        <w:rPr>
          <w:highlight w:val="white"/>
        </w:rPr>
      </w:pPr>
      <w:r w:rsidRPr="00305CCB">
        <w:rPr>
          <w:highlight w:val="white"/>
        </w:rPr>
        <w:t xml:space="preserve">A resource for </w:t>
      </w:r>
      <w:r>
        <w:rPr>
          <w:highlight w:val="white"/>
        </w:rPr>
        <w:t>more than 200,000</w:t>
      </w:r>
      <w:r w:rsidRPr="00305CCB">
        <w:rPr>
          <w:highlight w:val="white"/>
        </w:rPr>
        <w:t xml:space="preserve"> Greek inscriptions; only references and transcriptions are provided for each entry. </w:t>
      </w:r>
    </w:p>
    <w:p w14:paraId="55C687ED" w14:textId="50729442" w:rsidR="0038179F" w:rsidRPr="00305CCB" w:rsidRDefault="0038179F" w:rsidP="00C0042D">
      <w:pPr>
        <w:rPr>
          <w:highlight w:val="white"/>
        </w:rPr>
      </w:pPr>
    </w:p>
    <w:p w14:paraId="04BEDB2A" w14:textId="38CBA3F1" w:rsidR="0038179F" w:rsidRPr="00740798" w:rsidRDefault="0038179F" w:rsidP="00C0042D">
      <w:pPr>
        <w:rPr>
          <w:b/>
          <w:bCs/>
          <w:highlight w:val="white"/>
        </w:rPr>
      </w:pPr>
      <w:r w:rsidRPr="00740798">
        <w:rPr>
          <w:b/>
          <w:bCs/>
          <w:highlight w:val="white"/>
        </w:rPr>
        <w:t>Trismegistos</w:t>
      </w:r>
    </w:p>
    <w:p w14:paraId="5DF64FF4" w14:textId="7EDD5395" w:rsidR="0038179F" w:rsidRPr="00305CCB" w:rsidRDefault="0038179F" w:rsidP="00C0042D">
      <w:pPr>
        <w:rPr>
          <w:highlight w:val="white"/>
        </w:rPr>
      </w:pPr>
      <w:hyperlink r:id="rId99">
        <w:r w:rsidRPr="00305CCB">
          <w:rPr>
            <w:rStyle w:val="Hyperlink"/>
            <w:highlight w:val="white"/>
          </w:rPr>
          <w:t>https://www.trismegistos.org/</w:t>
        </w:r>
      </w:hyperlink>
    </w:p>
    <w:p w14:paraId="28326354" w14:textId="361AFD03" w:rsidR="0038179F" w:rsidRPr="00305CCB" w:rsidRDefault="0038179F" w:rsidP="00C0042D">
      <w:pPr>
        <w:rPr>
          <w:highlight w:val="white"/>
        </w:rPr>
      </w:pPr>
      <w:r w:rsidRPr="00305CCB">
        <w:rPr>
          <w:highlight w:val="white"/>
        </w:rPr>
        <w:t>Based in a corpus of papyrological documents from Graeco-Roman Egypt, Trismegistos now includes a wider range of epigraphic materials from 800</w:t>
      </w:r>
      <w:r>
        <w:rPr>
          <w:highlight w:val="white"/>
        </w:rPr>
        <w:t xml:space="preserve"> BCE to 800 CE</w:t>
      </w:r>
      <w:r w:rsidRPr="00305CCB">
        <w:rPr>
          <w:highlight w:val="white"/>
        </w:rPr>
        <w:t xml:space="preserve"> found across the ancient world. Requires a subscription for full searching.</w:t>
      </w:r>
    </w:p>
    <w:p w14:paraId="59800D51" w14:textId="59E565E4" w:rsidR="0038179F" w:rsidRPr="00305CCB" w:rsidRDefault="0038179F" w:rsidP="00C0042D">
      <w:pPr>
        <w:rPr>
          <w:highlight w:val="white"/>
        </w:rPr>
      </w:pPr>
    </w:p>
    <w:p w14:paraId="7E56FD9C" w14:textId="3634FB8B" w:rsidR="0038179F" w:rsidRPr="00740798" w:rsidRDefault="0038179F" w:rsidP="00C0042D">
      <w:pPr>
        <w:rPr>
          <w:b/>
          <w:bCs/>
          <w:highlight w:val="white"/>
        </w:rPr>
      </w:pPr>
      <w:r w:rsidRPr="00740798">
        <w:rPr>
          <w:b/>
          <w:bCs/>
          <w:highlight w:val="white"/>
        </w:rPr>
        <w:t>U.S. Epigraphy Project (USEP)</w:t>
      </w:r>
    </w:p>
    <w:p w14:paraId="546E8ADC" w14:textId="2EAA15CB" w:rsidR="0038179F" w:rsidRPr="00305CCB" w:rsidRDefault="0038179F" w:rsidP="00C0042D">
      <w:pPr>
        <w:rPr>
          <w:highlight w:val="white"/>
        </w:rPr>
      </w:pPr>
      <w:hyperlink r:id="rId100">
        <w:r w:rsidRPr="00305CCB">
          <w:rPr>
            <w:rStyle w:val="Hyperlink"/>
            <w:highlight w:val="white"/>
          </w:rPr>
          <w:t>https://usepigraphy.brown.edu/projects/usep/about/</w:t>
        </w:r>
      </w:hyperlink>
    </w:p>
    <w:p w14:paraId="6C87A666" w14:textId="6A666FA9" w:rsidR="0038179F" w:rsidRPr="00305CCB" w:rsidRDefault="0038179F" w:rsidP="00C0042D">
      <w:pPr>
        <w:rPr>
          <w:highlight w:val="white"/>
        </w:rPr>
      </w:pPr>
      <w:r w:rsidRPr="00305CCB">
        <w:rPr>
          <w:highlight w:val="white"/>
        </w:rPr>
        <w:t xml:space="preserve">USEP documents thousands of ancient inscriptions in Greek, Latin, and a sampling of other ancient languages </w:t>
      </w:r>
      <w:r>
        <w:rPr>
          <w:highlight w:val="white"/>
        </w:rPr>
        <w:t xml:space="preserve">that are </w:t>
      </w:r>
      <w:r w:rsidRPr="00305CCB">
        <w:rPr>
          <w:highlight w:val="white"/>
        </w:rPr>
        <w:t xml:space="preserve">held by American collections, with some auction additions. Entries include bibliography, images, transcriptions, and translations. </w:t>
      </w:r>
    </w:p>
    <w:p w14:paraId="6EAD519F" w14:textId="1586FED4" w:rsidR="0038179F" w:rsidRPr="00305CCB" w:rsidRDefault="0038179F" w:rsidP="00C0042D">
      <w:pPr>
        <w:rPr>
          <w:highlight w:val="white"/>
        </w:rPr>
      </w:pPr>
      <w:r w:rsidRPr="00305CCB">
        <w:rPr>
          <w:highlight w:val="white"/>
        </w:rPr>
        <w:t xml:space="preserve"> </w:t>
      </w:r>
    </w:p>
    <w:p w14:paraId="1C0E02DA" w14:textId="38D4DF15" w:rsidR="0038179F" w:rsidRPr="00305CCB" w:rsidRDefault="0038179F" w:rsidP="00C0042D">
      <w:pPr>
        <w:rPr>
          <w:highlight w:val="white"/>
        </w:rPr>
      </w:pPr>
      <w:r w:rsidRPr="00305CCB">
        <w:rPr>
          <w:highlight w:val="white"/>
        </w:rPr>
        <w:t xml:space="preserve">Literature </w:t>
      </w:r>
    </w:p>
    <w:p w14:paraId="3854B234" w14:textId="77777777" w:rsidR="00C51568" w:rsidRDefault="0038179F" w:rsidP="00C0042D">
      <w:r w:rsidRPr="00305CCB">
        <w:t>Bodel, John P.,</w:t>
      </w:r>
      <w:r>
        <w:t xml:space="preserve"> and</w:t>
      </w:r>
      <w:r w:rsidRPr="00305CCB">
        <w:t xml:space="preserve"> Stephen V. Tracy. </w:t>
      </w:r>
      <w:r w:rsidRPr="00305CCB">
        <w:rPr>
          <w:i/>
          <w:iCs/>
        </w:rPr>
        <w:t>Greek and Latin Inscriptions in the USA: A Checklist</w:t>
      </w:r>
      <w:r w:rsidR="00AD1920">
        <w:rPr>
          <w:i/>
          <w:iCs/>
        </w:rPr>
        <w:t xml:space="preserve"> </w:t>
      </w:r>
      <w:r w:rsidR="00AD1920">
        <w:t>(</w:t>
      </w:r>
      <w:r w:rsidRPr="00305CCB">
        <w:t>New York: American Academy in Rome, 1997</w:t>
      </w:r>
      <w:r w:rsidR="00AD1920">
        <w:t>)</w:t>
      </w:r>
      <w:r w:rsidRPr="00305CCB">
        <w:t>.</w:t>
      </w:r>
    </w:p>
    <w:p w14:paraId="53E3C60E" w14:textId="77777777" w:rsidR="007E1395" w:rsidRDefault="007E1395" w:rsidP="00C0042D">
      <w:pPr>
        <w:pStyle w:val="Heading3"/>
        <w:rPr>
          <w:highlight w:val="white"/>
        </w:rPr>
      </w:pPr>
    </w:p>
    <w:p w14:paraId="12742767" w14:textId="11C1D3B7" w:rsidR="00C51568" w:rsidRPr="007E1395" w:rsidRDefault="0038179F" w:rsidP="007E1395">
      <w:pPr>
        <w:pStyle w:val="Heading4"/>
        <w:rPr>
          <w:i w:val="0"/>
          <w:iCs/>
          <w:highlight w:val="white"/>
        </w:rPr>
      </w:pPr>
      <w:r w:rsidRPr="007E1395">
        <w:rPr>
          <w:i w:val="0"/>
          <w:iCs/>
          <w:highlight w:val="white"/>
        </w:rPr>
        <w:t xml:space="preserve">Numismatics </w:t>
      </w:r>
    </w:p>
    <w:p w14:paraId="00000091" w14:textId="24455254" w:rsidR="0038179F" w:rsidRPr="00740798" w:rsidRDefault="0038179F" w:rsidP="00C0042D">
      <w:pPr>
        <w:rPr>
          <w:b/>
          <w:bCs/>
        </w:rPr>
      </w:pPr>
      <w:r w:rsidRPr="00740798">
        <w:rPr>
          <w:b/>
          <w:bCs/>
        </w:rPr>
        <w:t xml:space="preserve">American Numismatic Society </w:t>
      </w:r>
    </w:p>
    <w:p w14:paraId="3A59D542" w14:textId="3A7DCC82" w:rsidR="0038179F" w:rsidRDefault="0038179F" w:rsidP="00C0042D">
      <w:hyperlink r:id="rId101">
        <w:r w:rsidRPr="00C96D21">
          <w:rPr>
            <w:rStyle w:val="Hyperlink"/>
          </w:rPr>
          <w:t>http://numismatics.org/archives/</w:t>
        </w:r>
      </w:hyperlink>
    </w:p>
    <w:p w14:paraId="18EC18AB" w14:textId="653DB7BF" w:rsidR="0038179F" w:rsidRPr="00740798" w:rsidRDefault="0038179F" w:rsidP="00C0042D">
      <w:pPr>
        <w:rPr>
          <w:b/>
          <w:bCs/>
        </w:rPr>
      </w:pPr>
      <w:r w:rsidRPr="00740798">
        <w:rPr>
          <w:b/>
          <w:bCs/>
        </w:rPr>
        <w:t>American Numismatic Society on Internet Archive</w:t>
      </w:r>
    </w:p>
    <w:p w14:paraId="00000092" w14:textId="77777777" w:rsidR="0038179F" w:rsidRPr="00C96D21" w:rsidRDefault="0038179F" w:rsidP="00C0042D">
      <w:pPr>
        <w:rPr>
          <w:rStyle w:val="Hyperlink"/>
        </w:rPr>
      </w:pPr>
      <w:hyperlink r:id="rId102">
        <w:r w:rsidRPr="00C96D21">
          <w:rPr>
            <w:rStyle w:val="Hyperlink"/>
          </w:rPr>
          <w:t>https://archive.org/details/americannumismaticsociety</w:t>
        </w:r>
      </w:hyperlink>
    </w:p>
    <w:p w14:paraId="00000095" w14:textId="3AFECC78" w:rsidR="0038179F" w:rsidRPr="00305CCB" w:rsidRDefault="6886B79E" w:rsidP="00C0042D">
      <w:pPr>
        <w:rPr>
          <w:color w:val="434343"/>
          <w:highlight w:val="white"/>
        </w:rPr>
      </w:pPr>
      <w:r>
        <w:t xml:space="preserve">Auction catalogues, </w:t>
      </w:r>
      <w:r w:rsidRPr="7308D7DF">
        <w:rPr>
          <w:highlight w:val="white"/>
        </w:rPr>
        <w:t xml:space="preserve">coin files, archival holdings of historic dealers, auction catalogues, and coin files connecting sales of individual coins </w:t>
      </w:r>
      <w:r w:rsidRPr="7308D7DF">
        <w:rPr>
          <w:color w:val="000000" w:themeColor="text1"/>
          <w:highlight w:val="white"/>
        </w:rPr>
        <w:t>across auctions. Many archival materials have been usefully scanned and made available through the Internet Archive; others are accessible only for in-person research.</w:t>
      </w:r>
    </w:p>
    <w:p w14:paraId="00000096" w14:textId="77777777" w:rsidR="0038179F" w:rsidRPr="00305CCB" w:rsidRDefault="0038179F" w:rsidP="00C0042D">
      <w:pPr>
        <w:rPr>
          <w:highlight w:val="white"/>
        </w:rPr>
      </w:pPr>
    </w:p>
    <w:p w14:paraId="00000097" w14:textId="5BF6ED16" w:rsidR="0038179F" w:rsidRPr="00740798" w:rsidRDefault="0038179F" w:rsidP="00C0042D">
      <w:pPr>
        <w:rPr>
          <w:b/>
          <w:bCs/>
          <w:highlight w:val="white"/>
        </w:rPr>
      </w:pPr>
      <w:r w:rsidRPr="00740798">
        <w:rPr>
          <w:b/>
          <w:bCs/>
          <w:highlight w:val="white"/>
        </w:rPr>
        <w:t>The Newman Numismatic Portal at Washington University in St. Louis</w:t>
      </w:r>
    </w:p>
    <w:p w14:paraId="00000098" w14:textId="77777777" w:rsidR="0038179F" w:rsidRPr="00FE5131" w:rsidRDefault="0038179F" w:rsidP="00C0042D">
      <w:pPr>
        <w:rPr>
          <w:rStyle w:val="Hyperlink"/>
          <w:highlight w:val="white"/>
        </w:rPr>
      </w:pPr>
      <w:hyperlink r:id="rId103">
        <w:r w:rsidRPr="00FE5131">
          <w:rPr>
            <w:rStyle w:val="Hyperlink"/>
            <w:highlight w:val="white"/>
          </w:rPr>
          <w:t>https://nnp.wustl.edu/</w:t>
        </w:r>
      </w:hyperlink>
    </w:p>
    <w:p w14:paraId="00000099" w14:textId="77777777" w:rsidR="0038179F" w:rsidRPr="00305CCB" w:rsidRDefault="0038179F" w:rsidP="00C0042D">
      <w:pPr>
        <w:rPr>
          <w:highlight w:val="white"/>
        </w:rPr>
      </w:pPr>
      <w:r w:rsidRPr="00305CCB">
        <w:rPr>
          <w:highlight w:val="white"/>
        </w:rPr>
        <w:t>Although primarily focused on American coinage, this is a useful tool for searching numismatist and dealer names, along with associated materials.</w:t>
      </w:r>
    </w:p>
    <w:p w14:paraId="0DE9804A" w14:textId="57804D5C" w:rsidR="0038179F" w:rsidRDefault="0038179F" w:rsidP="00C0042D">
      <w:pPr>
        <w:rPr>
          <w:highlight w:val="white"/>
        </w:rPr>
      </w:pPr>
      <w:r w:rsidRPr="00305CCB">
        <w:rPr>
          <w:highlight w:val="white"/>
        </w:rPr>
        <w:t xml:space="preserve"> </w:t>
      </w:r>
      <w:bookmarkStart w:id="11" w:name="_b99gjn4f5uqo"/>
      <w:bookmarkEnd w:id="11"/>
    </w:p>
    <w:p w14:paraId="6C0CAD8C" w14:textId="77777777" w:rsidR="007E1395" w:rsidRPr="00305CCB" w:rsidRDefault="007E1395" w:rsidP="00C0042D">
      <w:pPr>
        <w:rPr>
          <w:highlight w:val="white"/>
        </w:rPr>
      </w:pPr>
    </w:p>
    <w:p w14:paraId="7779E6FB" w14:textId="77777777" w:rsidR="00C51568" w:rsidRPr="007E1395" w:rsidRDefault="0038179F" w:rsidP="007E1395">
      <w:pPr>
        <w:pStyle w:val="Heading4"/>
        <w:rPr>
          <w:i w:val="0"/>
          <w:iCs/>
        </w:rPr>
      </w:pPr>
      <w:r w:rsidRPr="007E1395">
        <w:rPr>
          <w:i w:val="0"/>
          <w:iCs/>
        </w:rPr>
        <w:t>Gems and Seals</w:t>
      </w:r>
    </w:p>
    <w:p w14:paraId="7203A5E0" w14:textId="0D184774" w:rsidR="0038179F" w:rsidRPr="00740798" w:rsidRDefault="0038179F" w:rsidP="00C0042D">
      <w:pPr>
        <w:rPr>
          <w:b/>
          <w:bCs/>
          <w:highlight w:val="white"/>
        </w:rPr>
      </w:pPr>
      <w:r w:rsidRPr="00740798">
        <w:rPr>
          <w:b/>
          <w:bCs/>
          <w:highlight w:val="white"/>
        </w:rPr>
        <w:t xml:space="preserve">Beazley Archive Gem Database </w:t>
      </w:r>
    </w:p>
    <w:p w14:paraId="05D9CB82" w14:textId="08E6AE10" w:rsidR="0038179F" w:rsidRPr="00740798" w:rsidRDefault="0038179F" w:rsidP="00C0042D">
      <w:pPr>
        <w:rPr>
          <w:b/>
          <w:bCs/>
          <w:highlight w:val="white"/>
        </w:rPr>
      </w:pPr>
      <w:r w:rsidRPr="00740798">
        <w:rPr>
          <w:b/>
          <w:bCs/>
          <w:highlight w:val="white"/>
        </w:rPr>
        <w:t>Classical Art Research Centre (CARC), Oxford</w:t>
      </w:r>
    </w:p>
    <w:p w14:paraId="038A64B4" w14:textId="798C472F" w:rsidR="0038179F" w:rsidRPr="00305CCB" w:rsidRDefault="0038179F" w:rsidP="00C0042D">
      <w:pPr>
        <w:rPr>
          <w:highlight w:val="white"/>
        </w:rPr>
      </w:pPr>
      <w:hyperlink r:id="rId104">
        <w:r w:rsidRPr="00305CCB">
          <w:rPr>
            <w:rStyle w:val="Hyperlink"/>
            <w:highlight w:val="white"/>
          </w:rPr>
          <w:t>https://www.carc.ox.ac.uk/carc/gems</w:t>
        </w:r>
      </w:hyperlink>
    </w:p>
    <w:p w14:paraId="2ADB063A" w14:textId="33D2DBC3" w:rsidR="0038179F" w:rsidRPr="00740798" w:rsidRDefault="0038179F" w:rsidP="00C0042D">
      <w:pPr>
        <w:rPr>
          <w:b/>
          <w:bCs/>
          <w:highlight w:val="white"/>
        </w:rPr>
      </w:pPr>
      <w:r w:rsidRPr="00740798">
        <w:rPr>
          <w:b/>
          <w:bCs/>
          <w:highlight w:val="white"/>
        </w:rPr>
        <w:t>Summary Handlist of the Collections of Gem Impressions, Casts and Replicas</w:t>
      </w:r>
    </w:p>
    <w:p w14:paraId="689DB7B5" w14:textId="77777777" w:rsidR="00C51568" w:rsidRDefault="0038179F" w:rsidP="00C0042D">
      <w:pPr>
        <w:rPr>
          <w:rStyle w:val="Hyperlink"/>
          <w:highlight w:val="white"/>
        </w:rPr>
      </w:pPr>
      <w:hyperlink r:id="rId105" w:history="1">
        <w:r w:rsidRPr="00F5622E">
          <w:rPr>
            <w:rStyle w:val="Hyperlink"/>
            <w:highlight w:val="white"/>
          </w:rPr>
          <w:t>https://www.carc.ox.ac.uk/XDB/DMS/GemMasterCopyWord%20for%20website.pdf</w:t>
        </w:r>
      </w:hyperlink>
    </w:p>
    <w:p w14:paraId="58D0C8D9" w14:textId="6BF22737" w:rsidR="0038179F" w:rsidRPr="00305CCB" w:rsidRDefault="6886B79E" w:rsidP="00C0042D">
      <w:pPr>
        <w:rPr>
          <w:highlight w:val="white"/>
        </w:rPr>
      </w:pPr>
      <w:r w:rsidRPr="0A5B1CAF">
        <w:rPr>
          <w:highlight w:val="white"/>
        </w:rPr>
        <w:t xml:space="preserve">In addition to the better-known pottery database, the Beazley archive also hosts a gem database, drawing on some of its extensive archival and gem impression holdings—one of the largest in the world. Photographs of historic gem impressions made by James and William Tassie, </w:t>
      </w:r>
      <w:r w:rsidR="00FD9131" w:rsidRPr="0A5B1CAF">
        <w:rPr>
          <w:highlight w:val="white"/>
        </w:rPr>
        <w:t xml:space="preserve">Philipp Daniel </w:t>
      </w:r>
      <w:r w:rsidRPr="0A5B1CAF">
        <w:rPr>
          <w:highlight w:val="white"/>
        </w:rPr>
        <w:t xml:space="preserve">Lippert, and </w:t>
      </w:r>
      <w:r w:rsidR="1DC6F98E" w:rsidRPr="0A5B1CAF">
        <w:rPr>
          <w:highlight w:val="white"/>
        </w:rPr>
        <w:t xml:space="preserve">Tommaso </w:t>
      </w:r>
      <w:r w:rsidRPr="0A5B1CAF">
        <w:rPr>
          <w:highlight w:val="white"/>
        </w:rPr>
        <w:t xml:space="preserve">Cades are represented, as well as photographs and information relating to, for example, the Marlborough, Poniatowski, and Piombino Boncompagni collections. A “Summary Handlist of the Collections of Gem Impressions, Casts and Replicas” is available, linked above. </w:t>
      </w:r>
    </w:p>
    <w:p w14:paraId="15201CD6" w14:textId="77E10079" w:rsidR="0038179F" w:rsidRPr="00305CCB" w:rsidRDefault="0038179F" w:rsidP="00C0042D">
      <w:r w:rsidRPr="00305CCB">
        <w:t xml:space="preserve"> </w:t>
      </w:r>
    </w:p>
    <w:p w14:paraId="07CD41B4" w14:textId="18FE36F0" w:rsidR="0038179F" w:rsidRPr="00740798" w:rsidRDefault="0038179F" w:rsidP="00C0042D">
      <w:pPr>
        <w:rPr>
          <w:b/>
          <w:bCs/>
        </w:rPr>
      </w:pPr>
      <w:r w:rsidRPr="00740798">
        <w:rPr>
          <w:b/>
          <w:bCs/>
        </w:rPr>
        <w:t>Campbell Bonner Magical Gems Database</w:t>
      </w:r>
    </w:p>
    <w:p w14:paraId="1E999F09" w14:textId="1C11CC2B" w:rsidR="0038179F" w:rsidRPr="00F5622E" w:rsidRDefault="0038179F" w:rsidP="00C0042D">
      <w:pPr>
        <w:rPr>
          <w:rStyle w:val="Hyperlink"/>
        </w:rPr>
      </w:pPr>
      <w:hyperlink r:id="rId106" w:history="1">
        <w:r w:rsidRPr="00EC248E">
          <w:rPr>
            <w:rStyle w:val="Hyperlink"/>
          </w:rPr>
          <w:t>http://cbd.mfab.hu/</w:t>
        </w:r>
      </w:hyperlink>
    </w:p>
    <w:p w14:paraId="7E31BC1B" w14:textId="5882AD1E" w:rsidR="0038179F" w:rsidRPr="00305CCB" w:rsidRDefault="0038179F" w:rsidP="00C0042D">
      <w:r w:rsidRPr="00305CCB">
        <w:t xml:space="preserve">Database of approximately 5,600 records based on monographs on ancient magical gems drawn from museums, private collections, and on the international art market. </w:t>
      </w:r>
    </w:p>
    <w:p w14:paraId="6A202F5D" w14:textId="21CD3E5C" w:rsidR="0038179F" w:rsidRPr="00305CCB" w:rsidRDefault="0038179F" w:rsidP="00C0042D"/>
    <w:p w14:paraId="0D9D8137" w14:textId="72C6633E" w:rsidR="0038179F" w:rsidRPr="00740798" w:rsidRDefault="0038179F" w:rsidP="00C0042D">
      <w:pPr>
        <w:rPr>
          <w:b/>
          <w:bCs/>
        </w:rPr>
      </w:pPr>
      <w:r w:rsidRPr="00740798">
        <w:rPr>
          <w:b/>
          <w:bCs/>
        </w:rPr>
        <w:t>Corpus der minoischen und mykenischen Siegel (CMS) Databases</w:t>
      </w:r>
    </w:p>
    <w:p w14:paraId="1AFF18D8" w14:textId="44D5E3F2" w:rsidR="0038179F" w:rsidRPr="00EC248E" w:rsidRDefault="0038179F" w:rsidP="00C0042D">
      <w:pPr>
        <w:rPr>
          <w:rStyle w:val="Hyperlink"/>
        </w:rPr>
      </w:pPr>
      <w:hyperlink r:id="rId107" w:history="1">
        <w:r w:rsidRPr="00EC248E">
          <w:rPr>
            <w:rStyle w:val="Hyperlink"/>
          </w:rPr>
          <w:t>https://www.uni-heidelberg.de/fakultaeten/philosophie/zaw/cms/databases/databases.html</w:t>
        </w:r>
      </w:hyperlink>
      <w:r w:rsidRPr="00EC248E">
        <w:rPr>
          <w:rStyle w:val="Hyperlink"/>
        </w:rPr>
        <w:t xml:space="preserve">  </w:t>
      </w:r>
    </w:p>
    <w:p w14:paraId="08A22DF3" w14:textId="77777777" w:rsidR="00C51568" w:rsidRDefault="0038179F" w:rsidP="00C0042D">
      <w:r w:rsidRPr="00305CCB">
        <w:t>The CMS was a long-term project to publish all known Aegean seals and sealings in archaeological collections, museums, private collections, and on the art market from 1958</w:t>
      </w:r>
      <w:r>
        <w:t xml:space="preserve"> to </w:t>
      </w:r>
      <w:r w:rsidRPr="00305CCB">
        <w:t>2011. Its digitized databases are accessible through Arachne</w:t>
      </w:r>
      <w:r>
        <w:t xml:space="preserve"> (</w:t>
      </w:r>
      <w:hyperlink r:id="rId108" w:history="1">
        <w:r w:rsidRPr="00C06A0B">
          <w:rPr>
            <w:rStyle w:val="Hyperlink"/>
          </w:rPr>
          <w:t>https://arachne.dainst.org/</w:t>
        </w:r>
      </w:hyperlink>
      <w:r>
        <w:t>)</w:t>
      </w:r>
      <w:r w:rsidRPr="00305CCB">
        <w:t xml:space="preserve">. </w:t>
      </w:r>
    </w:p>
    <w:p w14:paraId="43EC374A" w14:textId="77777777" w:rsidR="007E1395" w:rsidRDefault="007E1395" w:rsidP="00B21F39">
      <w:pPr>
        <w:pStyle w:val="Heading3"/>
      </w:pPr>
    </w:p>
    <w:p w14:paraId="5BD4FC2C" w14:textId="3D6AC3F4" w:rsidR="00C51568" w:rsidRPr="007E1395" w:rsidRDefault="0038179F" w:rsidP="007E1395">
      <w:pPr>
        <w:pStyle w:val="Heading4"/>
        <w:rPr>
          <w:i w:val="0"/>
          <w:iCs/>
        </w:rPr>
      </w:pPr>
      <w:r w:rsidRPr="007E1395">
        <w:rPr>
          <w:i w:val="0"/>
          <w:iCs/>
        </w:rPr>
        <w:t>Egyptian Artifacts</w:t>
      </w:r>
    </w:p>
    <w:p w14:paraId="5F780A8E" w14:textId="50C97687" w:rsidR="0038179F" w:rsidRPr="00305CCB" w:rsidRDefault="0038179F" w:rsidP="00C0042D">
      <w:r w:rsidRPr="00305CCB">
        <w:t>As Egyptian material is often considered</w:t>
      </w:r>
      <w:r>
        <w:t xml:space="preserve"> a corpus of its own</w:t>
      </w:r>
      <w:r w:rsidRPr="00305CCB">
        <w:t xml:space="preserve">, and given that Egyptian material may be present in collections of Mediterranean material, we have gathered these resources together here, even if they take different forms than other entries in this section, and even where they overlap with other categories. </w:t>
      </w:r>
    </w:p>
    <w:p w14:paraId="0000009E" w14:textId="77777777" w:rsidR="0038179F" w:rsidRPr="00305CCB" w:rsidRDefault="0038179F" w:rsidP="00C0042D"/>
    <w:p w14:paraId="0000009F" w14:textId="77777777" w:rsidR="0038179F" w:rsidRPr="00740798" w:rsidRDefault="0038179F" w:rsidP="00C0042D">
      <w:pPr>
        <w:rPr>
          <w:b/>
          <w:bCs/>
        </w:rPr>
      </w:pPr>
      <w:r w:rsidRPr="00740798">
        <w:rPr>
          <w:b/>
          <w:bCs/>
        </w:rPr>
        <w:t>Griffith Institute</w:t>
      </w:r>
    </w:p>
    <w:p w14:paraId="000000A0" w14:textId="3148E796" w:rsidR="0038179F" w:rsidRPr="00740798" w:rsidRDefault="0038179F" w:rsidP="00C0042D">
      <w:pPr>
        <w:rPr>
          <w:b/>
          <w:bCs/>
        </w:rPr>
      </w:pPr>
      <w:r w:rsidRPr="00740798">
        <w:rPr>
          <w:b/>
          <w:bCs/>
        </w:rPr>
        <w:t>The Digital Topographical Bibliography, The Griffith Institute</w:t>
      </w:r>
    </w:p>
    <w:p w14:paraId="000000A2" w14:textId="13610920" w:rsidR="0038179F" w:rsidRPr="0017550A" w:rsidRDefault="0038179F" w:rsidP="00C0042D">
      <w:pPr>
        <w:rPr>
          <w:rStyle w:val="Hyperlink"/>
        </w:rPr>
      </w:pPr>
      <w:hyperlink r:id="rId109">
        <w:r w:rsidRPr="0017550A">
          <w:rPr>
            <w:rStyle w:val="Hyperlink"/>
          </w:rPr>
          <w:t>http://topbib.griffith.ox.ac.uk//index.html</w:t>
        </w:r>
      </w:hyperlink>
    </w:p>
    <w:p w14:paraId="000000A3" w14:textId="59D8AE80" w:rsidR="0038179F" w:rsidRPr="00740798" w:rsidRDefault="0038179F" w:rsidP="00C0042D">
      <w:pPr>
        <w:rPr>
          <w:b/>
          <w:bCs/>
        </w:rPr>
      </w:pPr>
      <w:r w:rsidRPr="00740798">
        <w:rPr>
          <w:b/>
          <w:bCs/>
        </w:rPr>
        <w:t>Griffith Institute Archive, Griffith Institute Archive's Online Catalogue</w:t>
      </w:r>
    </w:p>
    <w:p w14:paraId="000000A4" w14:textId="77777777" w:rsidR="0038179F" w:rsidRPr="0017550A" w:rsidRDefault="0038179F" w:rsidP="00C0042D">
      <w:pPr>
        <w:rPr>
          <w:rStyle w:val="Hyperlink"/>
        </w:rPr>
      </w:pPr>
      <w:hyperlink r:id="rId110">
        <w:r w:rsidRPr="0017550A">
          <w:rPr>
            <w:rStyle w:val="Hyperlink"/>
          </w:rPr>
          <w:t>https://archive.griffith.ox.ac.uk/index.php/</w:t>
        </w:r>
      </w:hyperlink>
    </w:p>
    <w:p w14:paraId="000000A6" w14:textId="2C6BE1D7" w:rsidR="0038179F" w:rsidRPr="00305CCB" w:rsidRDefault="0038179F" w:rsidP="00C0042D">
      <w:r w:rsidRPr="00305CCB">
        <w:t xml:space="preserve">The Griffith Institute’s Archive and Topographical Bibliography publications include material either documented in private collections or </w:t>
      </w:r>
      <w:r>
        <w:t xml:space="preserve">attested </w:t>
      </w:r>
      <w:r w:rsidRPr="00305CCB">
        <w:t xml:space="preserve">in public collections having once been in private hands, </w:t>
      </w:r>
      <w:r w:rsidRPr="00305CCB">
        <w:lastRenderedPageBreak/>
        <w:t>including some auction references. The Griffith Institute archives also include numerous other resources, including scholar archives like that of Jacques Jean Clère, which documents material in private collections and on the market</w:t>
      </w:r>
      <w:r>
        <w:t xml:space="preserve"> (</w:t>
      </w:r>
      <w:r w:rsidRPr="00305CCB">
        <w:t>Clère MSS.</w:t>
      </w:r>
      <w:r>
        <w:t xml:space="preserve">: </w:t>
      </w:r>
      <w:hyperlink r:id="rId111" w:history="1">
        <w:r w:rsidRPr="006B1AC7">
          <w:rPr>
            <w:rStyle w:val="Hyperlink"/>
          </w:rPr>
          <w:t>http://www.griffith.ox.ac.uk/gri/4clerejj.html</w:t>
        </w:r>
      </w:hyperlink>
      <w:r>
        <w:t>).</w:t>
      </w:r>
    </w:p>
    <w:p w14:paraId="000000A8" w14:textId="595E3D92" w:rsidR="0038179F" w:rsidRPr="00305CCB" w:rsidRDefault="0038179F" w:rsidP="00C0042D"/>
    <w:p w14:paraId="000000A9" w14:textId="775E2FB1" w:rsidR="0038179F" w:rsidRPr="00740798" w:rsidRDefault="0038179F" w:rsidP="00C0042D">
      <w:pPr>
        <w:rPr>
          <w:b/>
          <w:bCs/>
        </w:rPr>
      </w:pPr>
      <w:r w:rsidRPr="00740798">
        <w:rPr>
          <w:b/>
          <w:bCs/>
        </w:rPr>
        <w:t xml:space="preserve">Artefacts of Excavation: British Excavations in Egypt 1880–1980 </w:t>
      </w:r>
    </w:p>
    <w:p w14:paraId="000000AB" w14:textId="4174AF80" w:rsidR="0038179F" w:rsidRPr="00C36763" w:rsidRDefault="0038179F" w:rsidP="00C0042D">
      <w:pPr>
        <w:rPr>
          <w:color w:val="0000FF" w:themeColor="hyperlink"/>
          <w:u w:val="single"/>
        </w:rPr>
      </w:pPr>
      <w:hyperlink r:id="rId112" w:history="1">
        <w:r w:rsidRPr="00C36763">
          <w:rPr>
            <w:rStyle w:val="Hyperlink"/>
          </w:rPr>
          <w:t>https://egyptartefacts.griffith.ox.ac.uk</w:t>
        </w:r>
      </w:hyperlink>
      <w:r w:rsidRPr="00C36763">
        <w:rPr>
          <w:rStyle w:val="Hyperlink"/>
        </w:rPr>
        <w:t xml:space="preserve"> </w:t>
      </w:r>
    </w:p>
    <w:p w14:paraId="000000AC" w14:textId="7BE1273F" w:rsidR="0038179F" w:rsidRPr="00305CCB" w:rsidRDefault="0038179F" w:rsidP="00C0042D">
      <w:r>
        <w:t>A r</w:t>
      </w:r>
      <w:r w:rsidRPr="00305CCB">
        <w:t xml:space="preserve">esource for objects dispersed internationally as part of the partage and subscriber arrangements of the Egyptian Exploration Society, some of which were sent directly to private collectors and others which have gone on the market following museum deaccessions. </w:t>
      </w:r>
      <w:r>
        <w:t>The p</w:t>
      </w:r>
      <w:r w:rsidRPr="00305CCB">
        <w:t xml:space="preserve">roject includes </w:t>
      </w:r>
      <w:r>
        <w:t xml:space="preserve">a </w:t>
      </w:r>
      <w:r w:rsidRPr="00305CCB">
        <w:t xml:space="preserve">useful image gallery and guide to </w:t>
      </w:r>
      <w:r>
        <w:t>o</w:t>
      </w:r>
      <w:r w:rsidRPr="00305CCB">
        <w:t xml:space="preserve">bject </w:t>
      </w:r>
      <w:r>
        <w:t>m</w:t>
      </w:r>
      <w:r w:rsidRPr="00305CCB">
        <w:t>arks (</w:t>
      </w:r>
      <w:hyperlink r:id="rId113">
        <w:r w:rsidRPr="00C36763">
          <w:rPr>
            <w:rStyle w:val="Hyperlink"/>
          </w:rPr>
          <w:t>https://egyptartefacts.griffith.ox.ac.uk/resources/object-marks</w:t>
        </w:r>
      </w:hyperlink>
      <w:r w:rsidRPr="00C36763">
        <w:rPr>
          <w:rStyle w:val="Hyperlink"/>
        </w:rPr>
        <w:t>)</w:t>
      </w:r>
      <w:r w:rsidRPr="00305CCB">
        <w:t xml:space="preserve">. </w:t>
      </w:r>
    </w:p>
    <w:p w14:paraId="000000AD" w14:textId="77777777" w:rsidR="0038179F" w:rsidRPr="00305CCB" w:rsidRDefault="0038179F" w:rsidP="00C0042D">
      <w:pPr>
        <w:rPr>
          <w:highlight w:val="white"/>
        </w:rPr>
      </w:pPr>
    </w:p>
    <w:p w14:paraId="000000AE" w14:textId="5A4E559B" w:rsidR="0038179F" w:rsidRPr="00740798" w:rsidRDefault="0038179F" w:rsidP="00C0042D">
      <w:pPr>
        <w:rPr>
          <w:b/>
          <w:bCs/>
          <w:highlight w:val="white"/>
        </w:rPr>
      </w:pPr>
      <w:r w:rsidRPr="00740798">
        <w:rPr>
          <w:b/>
          <w:bCs/>
        </w:rPr>
        <w:t>Das Photoarchiv H.W. Müller der Universitätsbibliothek Heidelberg</w:t>
      </w:r>
      <w:r w:rsidRPr="00740798">
        <w:rPr>
          <w:b/>
          <w:bCs/>
          <w:highlight w:val="white"/>
        </w:rPr>
        <w:t xml:space="preserve"> [The Photo Archive of Hans Wolfgang Müller at the University of Heidelberg Library]</w:t>
      </w:r>
    </w:p>
    <w:p w14:paraId="000000AF" w14:textId="03997339" w:rsidR="0038179F" w:rsidRPr="00A45AD8" w:rsidRDefault="0038179F" w:rsidP="00C0042D">
      <w:pPr>
        <w:rPr>
          <w:rStyle w:val="Hyperlink"/>
          <w:highlight w:val="white"/>
        </w:rPr>
      </w:pPr>
      <w:hyperlink r:id="rId114" w:history="1">
        <w:r w:rsidRPr="00A45AD8">
          <w:rPr>
            <w:rStyle w:val="Hyperlink"/>
            <w:highlight w:val="white"/>
          </w:rPr>
          <w:t>https://www.ub.uni-heidelberg.de/fachinfo/aegyptologie/HWMueller.html</w:t>
        </w:r>
      </w:hyperlink>
    </w:p>
    <w:p w14:paraId="000000B0" w14:textId="1AE530D7" w:rsidR="0038179F" w:rsidRPr="00A45AD8" w:rsidRDefault="0038179F" w:rsidP="00C0042D">
      <w:pPr>
        <w:rPr>
          <w:rStyle w:val="Hyperlink"/>
          <w:highlight w:val="white"/>
        </w:rPr>
      </w:pPr>
      <w:hyperlink r:id="rId115" w:history="1">
        <w:r w:rsidRPr="00A45AD8">
          <w:rPr>
            <w:rStyle w:val="Hyperlink"/>
            <w:highlight w:val="white"/>
          </w:rPr>
          <w:t>https://www.ub.uni-heidelberg.de/cgi-bin/hwm/hwm01.pl</w:t>
        </w:r>
      </w:hyperlink>
    </w:p>
    <w:p w14:paraId="000000B1" w14:textId="24476581" w:rsidR="0038179F" w:rsidRPr="00305CCB" w:rsidRDefault="0038179F" w:rsidP="00C0042D">
      <w:pPr>
        <w:rPr>
          <w:highlight w:val="white"/>
        </w:rPr>
      </w:pPr>
      <w:r>
        <w:rPr>
          <w:highlight w:val="white"/>
        </w:rPr>
        <w:t xml:space="preserve">More than </w:t>
      </w:r>
      <w:r w:rsidRPr="00305CCB">
        <w:rPr>
          <w:highlight w:val="white"/>
        </w:rPr>
        <w:t>8,000 photographs and negatives of Egyptian antiquities taken by Egyptologist Hans Wolfgang Müller</w:t>
      </w:r>
      <w:r w:rsidRPr="00305CCB">
        <w:rPr>
          <w:b/>
          <w:bCs/>
          <w:highlight w:val="white"/>
        </w:rPr>
        <w:t xml:space="preserve"> </w:t>
      </w:r>
      <w:r w:rsidRPr="00305CCB">
        <w:rPr>
          <w:highlight w:val="white"/>
        </w:rPr>
        <w:t>between 1931</w:t>
      </w:r>
      <w:r>
        <w:rPr>
          <w:highlight w:val="white"/>
        </w:rPr>
        <w:t xml:space="preserve"> and </w:t>
      </w:r>
      <w:r w:rsidRPr="00305CCB">
        <w:rPr>
          <w:highlight w:val="white"/>
        </w:rPr>
        <w:t>1975 of sites</w:t>
      </w:r>
      <w:r>
        <w:rPr>
          <w:highlight w:val="white"/>
        </w:rPr>
        <w:t>,</w:t>
      </w:r>
      <w:r w:rsidRPr="00305CCB">
        <w:rPr>
          <w:highlight w:val="white"/>
        </w:rPr>
        <w:t xml:space="preserve"> objects in both museum and private collections</w:t>
      </w:r>
      <w:r>
        <w:rPr>
          <w:highlight w:val="white"/>
        </w:rPr>
        <w:t xml:space="preserve">, and objects </w:t>
      </w:r>
      <w:r w:rsidRPr="00305CCB">
        <w:rPr>
          <w:highlight w:val="white"/>
        </w:rPr>
        <w:t xml:space="preserve">on the market. Prints can be ordered through the holding library; a microfiche set is also available. A database with basic information for many of the photographs is available through the University of Heidelberg, although the photographs themselves have not been digitized. </w:t>
      </w:r>
    </w:p>
    <w:p w14:paraId="000000B2" w14:textId="77777777" w:rsidR="0038179F" w:rsidRPr="00305CCB" w:rsidRDefault="0038179F" w:rsidP="00C0042D"/>
    <w:p w14:paraId="1FFBCC37" w14:textId="164B9181" w:rsidR="0038179F" w:rsidRPr="00740798" w:rsidRDefault="0038179F" w:rsidP="00C0042D">
      <w:pPr>
        <w:rPr>
          <w:b/>
          <w:bCs/>
        </w:rPr>
      </w:pPr>
      <w:r w:rsidRPr="00740798">
        <w:rPr>
          <w:b/>
          <w:bCs/>
        </w:rPr>
        <w:t>Das altägyptisch Totenbuch: Ein digitales Textzeugenarchiv (Totenbuch-Projekt)</w:t>
      </w:r>
    </w:p>
    <w:p w14:paraId="0CE775EB" w14:textId="4D6456AE" w:rsidR="0038179F" w:rsidRPr="006A4F01" w:rsidRDefault="0038179F" w:rsidP="00C0042D">
      <w:pPr>
        <w:rPr>
          <w:color w:val="93C47D"/>
        </w:rPr>
      </w:pPr>
      <w:hyperlink r:id="rId116">
        <w:r w:rsidRPr="006A4F01">
          <w:rPr>
            <w:rStyle w:val="Hyperlink"/>
          </w:rPr>
          <w:t>https://totenbuch.awk.nrw.de/</w:t>
        </w:r>
      </w:hyperlink>
    </w:p>
    <w:p w14:paraId="1D411CDC" w14:textId="620DC780" w:rsidR="0038179F" w:rsidRPr="00305CCB" w:rsidRDefault="0038179F" w:rsidP="00C0042D">
      <w:r>
        <w:t>A d</w:t>
      </w:r>
      <w:r w:rsidRPr="00305CCB">
        <w:t>atabase of nearly 3,000 records of Egyptian Book of the Dead materials around the world, both on the market and in private and public collections, grounded in research conducted at Göttingen over the previous decade. It usefully links fragmented manuscripts, papyri, and mummy bandages divided between different collections</w:t>
      </w:r>
      <w:r>
        <w:t>,</w:t>
      </w:r>
      <w:r w:rsidRPr="00305CCB">
        <w:t xml:space="preserve"> along with relevant bibliography. The website was launched in 2012 </w:t>
      </w:r>
      <w:r>
        <w:t>and there have been</w:t>
      </w:r>
      <w:r w:rsidRPr="00305CCB">
        <w:t xml:space="preserve"> some more recent updates.</w:t>
      </w:r>
    </w:p>
    <w:p w14:paraId="14DB09BD" w14:textId="77777777" w:rsidR="00C51568" w:rsidRDefault="00C51568" w:rsidP="00C0042D">
      <w:pPr>
        <w:rPr>
          <w:highlight w:val="white"/>
        </w:rPr>
      </w:pPr>
    </w:p>
    <w:p w14:paraId="60536328" w14:textId="77777777" w:rsidR="00C51568" w:rsidRDefault="6886B79E" w:rsidP="00C0042D">
      <w:pPr>
        <w:rPr>
          <w:highlight w:val="white"/>
        </w:rPr>
      </w:pPr>
      <w:r w:rsidRPr="7308D7DF">
        <w:rPr>
          <w:highlight w:val="white"/>
        </w:rPr>
        <w:t>Literature</w:t>
      </w:r>
    </w:p>
    <w:p w14:paraId="000000B6" w14:textId="321164C3" w:rsidR="0038179F" w:rsidRPr="00305CCB" w:rsidRDefault="0038179F" w:rsidP="00C0042D">
      <w:pPr>
        <w:rPr>
          <w:highlight w:val="white"/>
        </w:rPr>
      </w:pPr>
      <w:r w:rsidRPr="00305CCB">
        <w:rPr>
          <w:highlight w:val="white"/>
        </w:rPr>
        <w:t>Hagen</w:t>
      </w:r>
      <w:r>
        <w:rPr>
          <w:highlight w:val="white"/>
        </w:rPr>
        <w:t>,</w:t>
      </w:r>
      <w:r w:rsidRPr="00305CCB">
        <w:rPr>
          <w:highlight w:val="white"/>
        </w:rPr>
        <w:t xml:space="preserve"> Fredrik</w:t>
      </w:r>
      <w:r>
        <w:rPr>
          <w:highlight w:val="white"/>
        </w:rPr>
        <w:t>,</w:t>
      </w:r>
      <w:r w:rsidRPr="00305CCB">
        <w:rPr>
          <w:highlight w:val="white"/>
        </w:rPr>
        <w:t xml:space="preserve"> and Kim Ryholt.</w:t>
      </w:r>
      <w:r w:rsidRPr="00305CCB">
        <w:rPr>
          <w:i/>
          <w:iCs/>
          <w:highlight w:val="white"/>
        </w:rPr>
        <w:t xml:space="preserve"> The Antiquities Trade in Egypt 1880</w:t>
      </w:r>
      <w:r>
        <w:rPr>
          <w:i/>
          <w:iCs/>
          <w:highlight w:val="white"/>
        </w:rPr>
        <w:t>–</w:t>
      </w:r>
      <w:r w:rsidRPr="00305CCB">
        <w:rPr>
          <w:i/>
          <w:iCs/>
          <w:highlight w:val="white"/>
        </w:rPr>
        <w:t xml:space="preserve">1930: The H.O. Lange Papers </w:t>
      </w:r>
      <w:r>
        <w:rPr>
          <w:highlight w:val="white"/>
        </w:rPr>
        <w:t>(</w:t>
      </w:r>
      <w:r w:rsidRPr="00305CCB">
        <w:rPr>
          <w:highlight w:val="white"/>
        </w:rPr>
        <w:t>Copenhagen: Det Kongelige Danske Videnskabernes Selskab</w:t>
      </w:r>
      <w:r w:rsidR="00AD1920">
        <w:rPr>
          <w:highlight w:val="white"/>
        </w:rPr>
        <w:t>,</w:t>
      </w:r>
      <w:r w:rsidR="00AD1920" w:rsidRPr="00305CCB">
        <w:rPr>
          <w:highlight w:val="white"/>
        </w:rPr>
        <w:t xml:space="preserve"> 2016</w:t>
      </w:r>
      <w:r>
        <w:rPr>
          <w:highlight w:val="white"/>
        </w:rPr>
        <w:t>)</w:t>
      </w:r>
      <w:r w:rsidRPr="00305CCB">
        <w:rPr>
          <w:highlight w:val="white"/>
        </w:rPr>
        <w:t>.</w:t>
      </w:r>
    </w:p>
    <w:p w14:paraId="000000B7" w14:textId="77777777" w:rsidR="0038179F" w:rsidRPr="00305CCB" w:rsidRDefault="0038179F" w:rsidP="00C0042D">
      <w:pPr>
        <w:rPr>
          <w:highlight w:val="white"/>
        </w:rPr>
      </w:pPr>
    </w:p>
    <w:p w14:paraId="4D0330A1" w14:textId="77777777" w:rsidR="00C51568" w:rsidRDefault="0038179F" w:rsidP="00C0042D">
      <w:pPr>
        <w:rPr>
          <w:highlight w:val="white"/>
        </w:rPr>
      </w:pPr>
      <w:r w:rsidRPr="00305CCB">
        <w:rPr>
          <w:highlight w:val="white"/>
        </w:rPr>
        <w:t xml:space="preserve">Stevenson, Alice. </w:t>
      </w:r>
      <w:r w:rsidRPr="00305CCB">
        <w:rPr>
          <w:i/>
          <w:iCs/>
          <w:highlight w:val="white"/>
        </w:rPr>
        <w:t>Scattered Finds: Archaeology, Egyptology and Museums</w:t>
      </w:r>
      <w:r w:rsidRPr="00305CCB">
        <w:rPr>
          <w:highlight w:val="white"/>
        </w:rPr>
        <w:t xml:space="preserve"> </w:t>
      </w:r>
      <w:r>
        <w:rPr>
          <w:highlight w:val="white"/>
        </w:rPr>
        <w:t>(</w:t>
      </w:r>
      <w:r w:rsidRPr="00305CCB">
        <w:rPr>
          <w:highlight w:val="white"/>
        </w:rPr>
        <w:t>London: UCL Press</w:t>
      </w:r>
      <w:r w:rsidR="00AD1920">
        <w:rPr>
          <w:highlight w:val="white"/>
        </w:rPr>
        <w:t>,</w:t>
      </w:r>
      <w:r w:rsidR="00AD1920" w:rsidRPr="00305CCB">
        <w:rPr>
          <w:highlight w:val="white"/>
        </w:rPr>
        <w:t xml:space="preserve"> 2019</w:t>
      </w:r>
      <w:r>
        <w:rPr>
          <w:highlight w:val="white"/>
        </w:rPr>
        <w:t>;</w:t>
      </w:r>
      <w:r w:rsidRPr="00305CCB">
        <w:rPr>
          <w:highlight w:val="white"/>
        </w:rPr>
        <w:t xml:space="preserve"> </w:t>
      </w:r>
      <w:hyperlink r:id="rId117" w:history="1">
        <w:r w:rsidRPr="008A5BDB">
          <w:rPr>
            <w:rStyle w:val="Hyperlink"/>
            <w:highlight w:val="white"/>
          </w:rPr>
          <w:t>https://doi.org/10.2307/j.ctv550cxt</w:t>
        </w:r>
      </w:hyperlink>
      <w:r>
        <w:rPr>
          <w:highlight w:val="white"/>
        </w:rPr>
        <w:t>).</w:t>
      </w:r>
    </w:p>
    <w:p w14:paraId="43088451" w14:textId="77777777" w:rsidR="007E1395" w:rsidRDefault="007E1395" w:rsidP="006B48F5">
      <w:pPr>
        <w:pStyle w:val="Heading3"/>
        <w:rPr>
          <w:highlight w:val="white"/>
        </w:rPr>
      </w:pPr>
    </w:p>
    <w:p w14:paraId="17F95A27" w14:textId="5811EEF1" w:rsidR="00C51568" w:rsidRPr="007E1395" w:rsidRDefault="0038179F" w:rsidP="007E1395">
      <w:pPr>
        <w:pStyle w:val="Heading4"/>
        <w:rPr>
          <w:i w:val="0"/>
          <w:iCs/>
          <w:highlight w:val="white"/>
        </w:rPr>
      </w:pPr>
      <w:r w:rsidRPr="007E1395">
        <w:rPr>
          <w:i w:val="0"/>
          <w:iCs/>
          <w:highlight w:val="white"/>
        </w:rPr>
        <w:t>Photo Archives</w:t>
      </w:r>
    </w:p>
    <w:p w14:paraId="3C18CB16" w14:textId="3A149D1F" w:rsidR="0038179F" w:rsidRDefault="0038179F" w:rsidP="00C0042D">
      <w:pPr>
        <w:rPr>
          <w:highlight w:val="white"/>
        </w:rPr>
      </w:pPr>
      <w:r w:rsidRPr="00305CCB">
        <w:rPr>
          <w:highlight w:val="white"/>
        </w:rPr>
        <w:t xml:space="preserve">A key resource for art historians for over a century, centralized photo archives of comparative objects can be essential tools in tracing an object’s ownership or conservation over time. </w:t>
      </w:r>
      <w:r>
        <w:rPr>
          <w:highlight w:val="white"/>
        </w:rPr>
        <w:t xml:space="preserve">Such an </w:t>
      </w:r>
      <w:r w:rsidRPr="00305CCB">
        <w:rPr>
          <w:highlight w:val="white"/>
        </w:rPr>
        <w:t xml:space="preserve">archive can, in </w:t>
      </w:r>
      <w:r w:rsidRPr="00305CCB">
        <w:rPr>
          <w:highlight w:val="white"/>
        </w:rPr>
        <w:lastRenderedPageBreak/>
        <w:t>the aggregate, also provide insight into owner collecting practices, even where images of a specific object are lacking. Even</w:t>
      </w:r>
      <w:r>
        <w:rPr>
          <w:highlight w:val="white"/>
        </w:rPr>
        <w:t xml:space="preserve"> when</w:t>
      </w:r>
      <w:r w:rsidRPr="00305CCB">
        <w:rPr>
          <w:highlight w:val="white"/>
        </w:rPr>
        <w:t xml:space="preserve"> lacking in ancient objects, as with the </w:t>
      </w:r>
      <w:r w:rsidRPr="00305CCB">
        <w:t>Frick Collection photo archive</w:t>
      </w:r>
      <w:r w:rsidRPr="00305CCB">
        <w:rPr>
          <w:highlight w:val="white"/>
        </w:rPr>
        <w:t xml:space="preserve">, </w:t>
      </w:r>
      <w:r>
        <w:rPr>
          <w:highlight w:val="white"/>
        </w:rPr>
        <w:t xml:space="preserve">they </w:t>
      </w:r>
      <w:r w:rsidRPr="00305CCB">
        <w:rPr>
          <w:highlight w:val="white"/>
        </w:rPr>
        <w:t>can provide useful comparative examples of photographer stamps and active dates as well as further evidence of dealer and collector activities. National-level archives of photographs, like Historic England (</w:t>
      </w:r>
      <w:hyperlink r:id="rId118" w:history="1">
        <w:r w:rsidRPr="00F916ED">
          <w:rPr>
            <w:rStyle w:val="Hyperlink"/>
            <w:highlight w:val="white"/>
          </w:rPr>
          <w:t>https://historicengland.org.uk</w:t>
        </w:r>
        <w:r w:rsidRPr="00F916ED">
          <w:rPr>
            <w:rStyle w:val="Hyperlink"/>
          </w:rPr>
          <w:t>/images-books/</w:t>
        </w:r>
      </w:hyperlink>
      <w:r w:rsidRPr="00305CCB">
        <w:rPr>
          <w:highlight w:val="white"/>
        </w:rPr>
        <w:t>) and the Médiathèque du patrimoine</w:t>
      </w:r>
      <w:r>
        <w:rPr>
          <w:highlight w:val="white"/>
        </w:rPr>
        <w:t xml:space="preserve"> et de la photographie</w:t>
      </w:r>
      <w:r w:rsidRPr="00305CCB">
        <w:rPr>
          <w:highlight w:val="white"/>
        </w:rPr>
        <w:t xml:space="preserve"> (</w:t>
      </w:r>
      <w:hyperlink r:id="rId119">
        <w:r w:rsidRPr="00F916ED">
          <w:rPr>
            <w:rStyle w:val="Hyperlink"/>
            <w:highlight w:val="white"/>
          </w:rPr>
          <w:t>https://mediatheque-patrimoine.culture.gouv.fr/</w:t>
        </w:r>
      </w:hyperlink>
      <w:r w:rsidRPr="00305CCB">
        <w:rPr>
          <w:highlight w:val="white"/>
        </w:rPr>
        <w:t>) include images of objects, houses with private collections, and other photographs of interest</w:t>
      </w:r>
      <w:r>
        <w:rPr>
          <w:highlight w:val="white"/>
        </w:rPr>
        <w:t>—for example,</w:t>
      </w:r>
      <w:r w:rsidRPr="00305CCB">
        <w:rPr>
          <w:highlight w:val="white"/>
        </w:rPr>
        <w:t xml:space="preserve"> the series of images of statuary, pottery, and a mummy mask from London dealer Spink &amp; Son from 1918 preserved by Historic England (</w:t>
      </w:r>
      <w:hyperlink w:anchor="fig-48" w:history="1">
        <w:r w:rsidRPr="00242C54">
          <w:rPr>
            <w:rStyle w:val="Hyperlink"/>
          </w:rPr>
          <w:t xml:space="preserve">fig. </w:t>
        </w:r>
        <w:r w:rsidR="00417585" w:rsidRPr="00242C54">
          <w:rPr>
            <w:rStyle w:val="Hyperlink"/>
          </w:rPr>
          <w:t>48</w:t>
        </w:r>
      </w:hyperlink>
      <w:r w:rsidRPr="00305CCB">
        <w:rPr>
          <w:highlight w:val="white"/>
        </w:rPr>
        <w:t>)</w:t>
      </w:r>
      <w:r>
        <w:rPr>
          <w:highlight w:val="white"/>
        </w:rPr>
        <w:t xml:space="preserve"> (</w:t>
      </w:r>
      <w:hyperlink r:id="rId120" w:history="1">
        <w:r w:rsidRPr="008F7C71">
          <w:rPr>
            <w:rStyle w:val="Hyperlink"/>
          </w:rPr>
          <w:t>https://historicengland.org.uk/images-books/photos/item/BL24185/003</w:t>
        </w:r>
      </w:hyperlink>
      <w:r>
        <w:t>)</w:t>
      </w:r>
      <w:r w:rsidRPr="00305CCB">
        <w:rPr>
          <w:highlight w:val="white"/>
        </w:rPr>
        <w:t xml:space="preserve">. </w:t>
      </w:r>
    </w:p>
    <w:p w14:paraId="7C58B664" w14:textId="67EF9C9C" w:rsidR="00242C54" w:rsidRPr="00242C54" w:rsidRDefault="00242C54" w:rsidP="00C0042D">
      <w:pPr>
        <w:rPr>
          <w:b/>
          <w:bCs/>
          <w:highlight w:val="white"/>
        </w:rPr>
      </w:pPr>
      <w:r w:rsidRPr="00242C54">
        <w:rPr>
          <w:b/>
          <w:bCs/>
          <w:highlight w:val="white"/>
        </w:rPr>
        <w:t>[[fig-48]]</w:t>
      </w:r>
    </w:p>
    <w:p w14:paraId="000000BE" w14:textId="77777777" w:rsidR="0038179F" w:rsidRPr="00305CCB" w:rsidRDefault="0038179F" w:rsidP="00C0042D">
      <w:pPr>
        <w:rPr>
          <w:highlight w:val="white"/>
        </w:rPr>
      </w:pPr>
    </w:p>
    <w:p w14:paraId="000000BF" w14:textId="45172538" w:rsidR="0038179F" w:rsidRPr="00242C54" w:rsidRDefault="0038179F" w:rsidP="00C0042D">
      <w:pPr>
        <w:rPr>
          <w:b/>
          <w:bCs/>
          <w:highlight w:val="white"/>
        </w:rPr>
      </w:pPr>
      <w:r w:rsidRPr="00242C54">
        <w:rPr>
          <w:b/>
          <w:bCs/>
          <w:highlight w:val="white"/>
        </w:rPr>
        <w:t>DAI.objects Arachne</w:t>
      </w:r>
    </w:p>
    <w:p w14:paraId="6DB00E58" w14:textId="28A21774" w:rsidR="0038179F" w:rsidRPr="0065444B" w:rsidRDefault="6886B79E" w:rsidP="00C0042D">
      <w:pPr>
        <w:rPr>
          <w:rStyle w:val="Hyperlink"/>
          <w:highlight w:val="white"/>
        </w:rPr>
      </w:pPr>
      <w:hyperlink r:id="rId121" w:history="1">
        <w:r w:rsidRPr="7308D7DF">
          <w:rPr>
            <w:rStyle w:val="Hyperlink"/>
          </w:rPr>
          <w:t>https://arachne.dainst.org/</w:t>
        </w:r>
      </w:hyperlink>
    </w:p>
    <w:p w14:paraId="000000C0" w14:textId="09C6B9F2" w:rsidR="0038179F" w:rsidRPr="00305CCB" w:rsidRDefault="0038179F" w:rsidP="00C0042D">
      <w:pPr>
        <w:rPr>
          <w:highlight w:val="white"/>
        </w:rPr>
      </w:pPr>
      <w:r w:rsidRPr="0065444B">
        <w:t>Deutsches Archäologisches Institut</w:t>
      </w:r>
    </w:p>
    <w:p w14:paraId="000000C2" w14:textId="506A0AE8" w:rsidR="0038179F" w:rsidRPr="00305CCB" w:rsidRDefault="6886B79E" w:rsidP="0065444B">
      <w:pPr>
        <w:rPr>
          <w:highlight w:val="white"/>
        </w:rPr>
      </w:pPr>
      <w:r w:rsidRPr="7308D7DF">
        <w:rPr>
          <w:highlight w:val="white"/>
        </w:rPr>
        <w:t xml:space="preserve">Hundreds of thousands of records, a large percentage with digitized photographs, of archaeological sites and objects held in private collections, museums, and on the market from the late nineteenth century on. Scanned “Inventarbuch” pages provide further records on the date by which the photographs entered the collection, the photographer, and later publication records. Primarily marble and stone works of art, with additional records of pottery, jewelry, and other media. Includes scans of all plates from the landmark series </w:t>
      </w:r>
      <w:r w:rsidRPr="7308D7DF">
        <w:rPr>
          <w:i/>
          <w:iCs/>
          <w:highlight w:val="white"/>
        </w:rPr>
        <w:t>Photographische Einzelaufnahmen Antiker Sculpturen nach Auswahl und mit Text</w:t>
      </w:r>
      <w:r w:rsidRPr="7308D7DF">
        <w:rPr>
          <w:highlight w:val="white"/>
        </w:rPr>
        <w:t xml:space="preserve"> (</w:t>
      </w:r>
      <w:r>
        <w:t>Munich: Verlagsanstalt für Kunst und Wissenschaft, 1893–)</w:t>
      </w:r>
      <w:r w:rsidRPr="7308D7DF">
        <w:rPr>
          <w:highlight w:val="white"/>
        </w:rPr>
        <w:t xml:space="preserve">, with images of objects in private collections and on the art market across Europe (see also the discussion of the DAI and Arachne in </w:t>
      </w:r>
      <w:hyperlink r:id="rId122" w:history="1">
        <w:r w:rsidRPr="00242C54">
          <w:rPr>
            <w:rStyle w:val="Hyperlink"/>
          </w:rPr>
          <w:t>chapter 2</w:t>
        </w:r>
      </w:hyperlink>
      <w:r w:rsidRPr="7308D7DF">
        <w:rPr>
          <w:highlight w:val="white"/>
        </w:rPr>
        <w:t>).</w:t>
      </w:r>
    </w:p>
    <w:p w14:paraId="000000C3" w14:textId="77777777" w:rsidR="0038179F" w:rsidRPr="00305CCB" w:rsidRDefault="0038179F" w:rsidP="00C0042D">
      <w:pPr>
        <w:rPr>
          <w:highlight w:val="white"/>
        </w:rPr>
      </w:pPr>
    </w:p>
    <w:p w14:paraId="000000C4" w14:textId="33F7EFD7" w:rsidR="0038179F" w:rsidRPr="00242C54" w:rsidRDefault="0038179F" w:rsidP="00C0042D">
      <w:pPr>
        <w:rPr>
          <w:b/>
          <w:bCs/>
          <w:highlight w:val="white"/>
        </w:rPr>
      </w:pPr>
      <w:r w:rsidRPr="00242C54">
        <w:rPr>
          <w:b/>
          <w:bCs/>
          <w:highlight w:val="white"/>
        </w:rPr>
        <w:t>Getty Research Institute (GRI)</w:t>
      </w:r>
    </w:p>
    <w:p w14:paraId="000000C5" w14:textId="77777777" w:rsidR="0038179F" w:rsidRPr="00305CCB" w:rsidRDefault="0038179F" w:rsidP="00C0042D">
      <w:pPr>
        <w:rPr>
          <w:highlight w:val="white"/>
        </w:rPr>
      </w:pPr>
      <w:hyperlink r:id="rId123">
        <w:r w:rsidRPr="00305CCB">
          <w:rPr>
            <w:color w:val="1155CC"/>
            <w:highlight w:val="white"/>
            <w:u w:val="single"/>
          </w:rPr>
          <w:t>https://www.getty.edu/research/tools/photo/</w:t>
        </w:r>
      </w:hyperlink>
    </w:p>
    <w:p w14:paraId="000000C6" w14:textId="119D118F" w:rsidR="0038179F" w:rsidRPr="00305CCB" w:rsidRDefault="0038179F" w:rsidP="00C0042D">
      <w:pPr>
        <w:rPr>
          <w:highlight w:val="white"/>
        </w:rPr>
      </w:pPr>
      <w:r w:rsidRPr="00305CCB">
        <w:rPr>
          <w:highlight w:val="white"/>
        </w:rPr>
        <w:t xml:space="preserve">The GRI’s Photo Archive encompasses millions of photographs with specific Mediterranean antiquities subdivisions centered on medium, culture, location, and object type. Additional subsections of dealer or individual-focused materials are addressed </w:t>
      </w:r>
      <w:r>
        <w:rPr>
          <w:highlight w:val="white"/>
        </w:rPr>
        <w:t>below.</w:t>
      </w:r>
      <w:r w:rsidRPr="00305CCB">
        <w:rPr>
          <w:highlight w:val="white"/>
        </w:rPr>
        <w:t xml:space="preserve"> Sections may contain additional photographs drawn from the GRI’s French &amp; Company and Mathias Komor photographic holdings. </w:t>
      </w:r>
    </w:p>
    <w:p w14:paraId="000000C7" w14:textId="77777777" w:rsidR="0038179F" w:rsidRPr="00305CCB" w:rsidRDefault="0038179F" w:rsidP="00C0042D">
      <w:pPr>
        <w:rPr>
          <w:highlight w:val="white"/>
        </w:rPr>
      </w:pPr>
    </w:p>
    <w:p w14:paraId="5B8CF207" w14:textId="77777777" w:rsidR="0038179F" w:rsidRPr="00242C54" w:rsidRDefault="0038179F" w:rsidP="00C0042D">
      <w:pPr>
        <w:rPr>
          <w:b/>
          <w:bCs/>
          <w:highlight w:val="white"/>
        </w:rPr>
      </w:pPr>
      <w:r w:rsidRPr="00242C54">
        <w:rPr>
          <w:b/>
          <w:bCs/>
          <w:highlight w:val="white"/>
        </w:rPr>
        <w:t>Fondazione Federico Zeri, Universit</w:t>
      </w:r>
      <w:r w:rsidRPr="00242C54">
        <w:rPr>
          <w:b/>
          <w:bCs/>
        </w:rPr>
        <w:t>à</w:t>
      </w:r>
      <w:r w:rsidRPr="00242C54">
        <w:rPr>
          <w:b/>
          <w:bCs/>
          <w:highlight w:val="white"/>
        </w:rPr>
        <w:t xml:space="preserve"> di Bologna</w:t>
      </w:r>
    </w:p>
    <w:p w14:paraId="000000C9" w14:textId="51B74642" w:rsidR="0038179F" w:rsidRPr="00C33B97" w:rsidRDefault="6886B79E" w:rsidP="00C0042D">
      <w:pPr>
        <w:rPr>
          <w:rStyle w:val="Hyperlink"/>
          <w:highlight w:val="white"/>
        </w:rPr>
      </w:pPr>
      <w:hyperlink r:id="rId124" w:history="1">
        <w:r w:rsidRPr="7308D7DF">
          <w:rPr>
            <w:rStyle w:val="Hyperlink"/>
          </w:rPr>
          <w:t>https://fondazionezeri.unibo.it/en/photo-archive</w:t>
        </w:r>
      </w:hyperlink>
    </w:p>
    <w:p w14:paraId="000000CA" w14:textId="7F0F2B5D" w:rsidR="0038179F" w:rsidRPr="00305CCB" w:rsidRDefault="0038179F" w:rsidP="00C0042D">
      <w:pPr>
        <w:rPr>
          <w:highlight w:val="white"/>
        </w:rPr>
      </w:pPr>
      <w:r w:rsidRPr="00305CCB">
        <w:rPr>
          <w:highlight w:val="white"/>
        </w:rPr>
        <w:t>Th</w:t>
      </w:r>
      <w:r>
        <w:rPr>
          <w:highlight w:val="white"/>
        </w:rPr>
        <w:t>is</w:t>
      </w:r>
      <w:r w:rsidRPr="00305CCB">
        <w:rPr>
          <w:highlight w:val="white"/>
        </w:rPr>
        <w:t xml:space="preserve"> photo archive includes a section on ancient artworks, including some dealer photographs. Other photographs provide useful comparanda for dealer and photographer marks. The library also contains numerous auction catalogues.</w:t>
      </w:r>
    </w:p>
    <w:p w14:paraId="000000CB" w14:textId="77777777" w:rsidR="0038179F" w:rsidRPr="00305CCB" w:rsidRDefault="0038179F" w:rsidP="00C0042D">
      <w:pPr>
        <w:rPr>
          <w:highlight w:val="white"/>
        </w:rPr>
      </w:pPr>
    </w:p>
    <w:p w14:paraId="402D1139" w14:textId="77777777" w:rsidR="00511A58" w:rsidRDefault="0038179F" w:rsidP="00C0042D">
      <w:pPr>
        <w:rPr>
          <w:highlight w:val="white"/>
        </w:rPr>
      </w:pPr>
      <w:r w:rsidRPr="00305CCB">
        <w:rPr>
          <w:highlight w:val="white"/>
        </w:rPr>
        <w:t xml:space="preserve">Literature </w:t>
      </w:r>
    </w:p>
    <w:p w14:paraId="2907DAE5" w14:textId="6275117F" w:rsidR="00511A58" w:rsidRPr="00511A58" w:rsidRDefault="00511A58" w:rsidP="00511A58">
      <w:pPr>
        <w:rPr>
          <w:highlight w:val="white"/>
        </w:rPr>
      </w:pPr>
      <w:r w:rsidRPr="00511A58">
        <w:rPr>
          <w:highlight w:val="white"/>
        </w:rPr>
        <w:t xml:space="preserve">For more on the practices behind historic dealer-created photography, see: </w:t>
      </w:r>
    </w:p>
    <w:p w14:paraId="2D6556AA" w14:textId="77777777" w:rsidR="00511A58" w:rsidRPr="00511A58" w:rsidRDefault="00511A58" w:rsidP="00511A58">
      <w:pPr>
        <w:rPr>
          <w:highlight w:val="white"/>
        </w:rPr>
      </w:pPr>
      <w:r w:rsidRPr="00511A58">
        <w:rPr>
          <w:highlight w:val="white"/>
        </w:rPr>
        <w:t xml:space="preserve">Norskov, Vinnie. “The Photographs in John Marshall’s Archive.” In </w:t>
      </w:r>
      <w:r w:rsidRPr="00511A58">
        <w:rPr>
          <w:i/>
          <w:iCs/>
          <w:highlight w:val="white"/>
        </w:rPr>
        <w:t>Ancient Art and Its Commerce in Early Twentieth-Century Europe: The John Marshall Archive: A Collection of Essays Written by the Participants of the John Marshall Archive Project</w:t>
      </w:r>
      <w:r w:rsidRPr="00511A58">
        <w:rPr>
          <w:highlight w:val="white"/>
        </w:rPr>
        <w:t xml:space="preserve">, edited by Guido Petruccioli, 54–57 (Oxford: Archaeopress, 2022). </w:t>
      </w:r>
    </w:p>
    <w:p w14:paraId="23BA7893" w14:textId="77777777" w:rsidR="00511A58" w:rsidRPr="00511A58" w:rsidRDefault="00511A58" w:rsidP="00511A58">
      <w:pPr>
        <w:rPr>
          <w:highlight w:val="white"/>
        </w:rPr>
      </w:pPr>
    </w:p>
    <w:p w14:paraId="43B05773" w14:textId="77777777" w:rsidR="00511A58" w:rsidRPr="00511A58" w:rsidRDefault="00511A58" w:rsidP="00511A58">
      <w:pPr>
        <w:rPr>
          <w:highlight w:val="white"/>
        </w:rPr>
      </w:pPr>
      <w:r w:rsidRPr="00511A58">
        <w:rPr>
          <w:highlight w:val="white"/>
        </w:rPr>
        <w:t xml:space="preserve">Bärnighausen, Julia. “Bureaucratic Hybrids: Photographs from the Galleria Sangiorgi in Rome at the Kunsthistorisches Institut in Florenz.” </w:t>
      </w:r>
      <w:r w:rsidRPr="00511A58">
        <w:rPr>
          <w:i/>
          <w:iCs/>
          <w:highlight w:val="white"/>
        </w:rPr>
        <w:t>Mitteilungen des Kunsthistorischen Institutes in Florenz</w:t>
      </w:r>
      <w:r w:rsidRPr="00511A58">
        <w:rPr>
          <w:highlight w:val="white"/>
        </w:rPr>
        <w:t xml:space="preserve"> 62, no. 1 (2020): 43–67.</w:t>
      </w:r>
    </w:p>
    <w:p w14:paraId="49371D8A" w14:textId="77777777" w:rsidR="00511A58" w:rsidRDefault="00511A58" w:rsidP="00C0042D">
      <w:pPr>
        <w:rPr>
          <w:highlight w:val="white"/>
        </w:rPr>
      </w:pPr>
    </w:p>
    <w:p w14:paraId="780A49E1" w14:textId="0A551A0D" w:rsidR="00511A58" w:rsidRDefault="0038179F" w:rsidP="00C0042D">
      <w:pPr>
        <w:rPr>
          <w:highlight w:val="white"/>
        </w:rPr>
      </w:pPr>
      <w:r w:rsidRPr="0A5B1CAF">
        <w:rPr>
          <w:highlight w:val="white"/>
        </w:rPr>
        <w:t xml:space="preserve">See </w:t>
      </w:r>
      <w:hyperlink r:id="rId125" w:history="1">
        <w:r w:rsidRPr="00242C54">
          <w:rPr>
            <w:rStyle w:val="Hyperlink"/>
          </w:rPr>
          <w:t>chapter 2</w:t>
        </w:r>
      </w:hyperlink>
      <w:r w:rsidRPr="00242C54">
        <w:t xml:space="preserve"> </w:t>
      </w:r>
      <w:r w:rsidRPr="0A5B1CAF">
        <w:rPr>
          <w:highlight w:val="white"/>
        </w:rPr>
        <w:t xml:space="preserve">for our discussion of using photographs as an information source for antiquities and some cautions regarding their analysis. </w:t>
      </w:r>
    </w:p>
    <w:p w14:paraId="000000D3" w14:textId="1BFA9A9D" w:rsidR="0038179F" w:rsidRPr="007E1395" w:rsidRDefault="0038179F" w:rsidP="007E1395">
      <w:pPr>
        <w:pStyle w:val="Heading2"/>
        <w:rPr>
          <w:b/>
          <w:bCs/>
          <w:color w:val="000000" w:themeColor="text1"/>
        </w:rPr>
      </w:pPr>
      <w:bookmarkStart w:id="12" w:name="_dtxok3qczuir"/>
      <w:bookmarkEnd w:id="12"/>
      <w:r w:rsidRPr="007E1395">
        <w:rPr>
          <w:b/>
          <w:bCs/>
          <w:color w:val="000000" w:themeColor="text1"/>
        </w:rPr>
        <w:t>Event-Focused Resources</w:t>
      </w:r>
    </w:p>
    <w:p w14:paraId="000000D5" w14:textId="351605C6" w:rsidR="0038179F" w:rsidRPr="007E1395" w:rsidRDefault="0038179F" w:rsidP="007E1395">
      <w:pPr>
        <w:pStyle w:val="Heading3"/>
        <w:rPr>
          <w:color w:val="000000" w:themeColor="text1"/>
        </w:rPr>
      </w:pPr>
      <w:bookmarkStart w:id="13" w:name="_11aorpysuqqs"/>
      <w:bookmarkEnd w:id="13"/>
      <w:r w:rsidRPr="007E1395">
        <w:rPr>
          <w:color w:val="000000" w:themeColor="text1"/>
        </w:rPr>
        <w:t xml:space="preserve">Auctions </w:t>
      </w:r>
    </w:p>
    <w:p w14:paraId="68E080CA" w14:textId="20B663CE" w:rsidR="0038179F" w:rsidRPr="007E1395" w:rsidRDefault="0038179F" w:rsidP="007E1395">
      <w:pPr>
        <w:pStyle w:val="Heading4"/>
        <w:rPr>
          <w:i w:val="0"/>
          <w:iCs/>
          <w:highlight w:val="white"/>
        </w:rPr>
      </w:pPr>
      <w:r w:rsidRPr="007E1395">
        <w:rPr>
          <w:i w:val="0"/>
          <w:iCs/>
          <w:highlight w:val="white"/>
        </w:rPr>
        <w:t>Open Access Digitized Auction Catalogues</w:t>
      </w:r>
    </w:p>
    <w:p w14:paraId="572740F5" w14:textId="25541B29" w:rsidR="0038179F" w:rsidRPr="00242C54" w:rsidRDefault="6886B79E" w:rsidP="00C0042D">
      <w:r w:rsidRPr="7308D7DF">
        <w:rPr>
          <w:highlight w:val="white"/>
        </w:rPr>
        <w:t>Auction houses often maintain some recent auction information online, and many make available some information from sales from the past few decades. However, online lot information often excludes lots removed from sales, unlike print catalogues, and photographs and full sale information are often not available for older sales. Accessibility of catalogues in downloadable formats varies widely. Some smaller firms do not maintain online result lists or lot information, and access to past catalogues for regional auction houses is often quite limited (see also our discussion of auction and sale</w:t>
      </w:r>
      <w:r w:rsidR="00EB4199">
        <w:rPr>
          <w:highlight w:val="white"/>
        </w:rPr>
        <w:t>s</w:t>
      </w:r>
      <w:r w:rsidRPr="7308D7DF">
        <w:rPr>
          <w:highlight w:val="white"/>
        </w:rPr>
        <w:t xml:space="preserve"> catalogues in </w:t>
      </w:r>
      <w:hyperlink r:id="rId126" w:history="1">
        <w:r w:rsidRPr="00242C54">
          <w:rPr>
            <w:rStyle w:val="Hyperlink"/>
          </w:rPr>
          <w:t>chapter 2</w:t>
        </w:r>
      </w:hyperlink>
      <w:r w:rsidRPr="00242C54">
        <w:t xml:space="preserve">). </w:t>
      </w:r>
    </w:p>
    <w:p w14:paraId="74F6C890" w14:textId="77777777" w:rsidR="0038179F" w:rsidRPr="00305CCB" w:rsidRDefault="0038179F" w:rsidP="00C0042D">
      <w:pPr>
        <w:rPr>
          <w:highlight w:val="white"/>
        </w:rPr>
      </w:pPr>
    </w:p>
    <w:p w14:paraId="000000D8" w14:textId="03D52B64" w:rsidR="0038179F" w:rsidRPr="00242C54" w:rsidRDefault="0038179F" w:rsidP="00C0042D">
      <w:pPr>
        <w:rPr>
          <w:b/>
          <w:bCs/>
          <w:highlight w:val="white"/>
        </w:rPr>
      </w:pPr>
      <w:r w:rsidRPr="00242C54">
        <w:rPr>
          <w:b/>
          <w:bCs/>
          <w:highlight w:val="white"/>
        </w:rPr>
        <w:t>Bibliothèque de l'Institut national d'histoire de l'art, collections Jacques Doucet</w:t>
      </w:r>
    </w:p>
    <w:p w14:paraId="000000D9" w14:textId="4A8730B2" w:rsidR="0038179F" w:rsidRPr="00004FE2" w:rsidRDefault="6886B79E" w:rsidP="00C0042D">
      <w:pPr>
        <w:rPr>
          <w:rStyle w:val="Hyperlink"/>
          <w:highlight w:val="white"/>
        </w:rPr>
      </w:pPr>
      <w:hyperlink r:id="rId127">
        <w:r w:rsidRPr="7308D7DF">
          <w:rPr>
            <w:rStyle w:val="Hyperlink"/>
            <w:highlight w:val="white"/>
          </w:rPr>
          <w:t>https://bibliotheque-numerique.inha.fr/</w:t>
        </w:r>
      </w:hyperlink>
      <w:r w:rsidRPr="7308D7DF">
        <w:rPr>
          <w:rStyle w:val="Hyperlink"/>
        </w:rPr>
        <w:t xml:space="preserve"> </w:t>
      </w:r>
    </w:p>
    <w:p w14:paraId="000000DA" w14:textId="4428002F" w:rsidR="0038179F" w:rsidRPr="00305CCB" w:rsidRDefault="000B60DD" w:rsidP="00C0042D">
      <w:pPr>
        <w:rPr>
          <w:highlight w:val="white"/>
        </w:rPr>
      </w:pPr>
      <w:r>
        <w:rPr>
          <w:highlight w:val="white"/>
        </w:rPr>
        <w:t>For s</w:t>
      </w:r>
      <w:r w:rsidR="0038179F" w:rsidRPr="00305CCB">
        <w:rPr>
          <w:highlight w:val="white"/>
        </w:rPr>
        <w:t>cans of numerous auction catalogues into the mid-</w:t>
      </w:r>
      <w:r>
        <w:rPr>
          <w:highlight w:val="white"/>
        </w:rPr>
        <w:t>twentieth</w:t>
      </w:r>
      <w:r w:rsidR="0038179F" w:rsidRPr="00305CCB">
        <w:rPr>
          <w:highlight w:val="white"/>
        </w:rPr>
        <w:t xml:space="preserve"> century, often from microform</w:t>
      </w:r>
      <w:r>
        <w:rPr>
          <w:highlight w:val="white"/>
        </w:rPr>
        <w:t>, see under “Catalog</w:t>
      </w:r>
      <w:r w:rsidR="006D257F">
        <w:rPr>
          <w:highlight w:val="white"/>
        </w:rPr>
        <w:t>u</w:t>
      </w:r>
      <w:r>
        <w:rPr>
          <w:highlight w:val="white"/>
        </w:rPr>
        <w:t>es de vente.”</w:t>
      </w:r>
    </w:p>
    <w:p w14:paraId="000000DB" w14:textId="77777777" w:rsidR="0038179F" w:rsidRPr="00305CCB" w:rsidRDefault="0038179F" w:rsidP="00C0042D">
      <w:pPr>
        <w:rPr>
          <w:highlight w:val="white"/>
        </w:rPr>
      </w:pPr>
    </w:p>
    <w:p w14:paraId="000000DC" w14:textId="0933BB4A" w:rsidR="0038179F" w:rsidRPr="00242C54" w:rsidRDefault="0038179F" w:rsidP="00C0042D">
      <w:pPr>
        <w:rPr>
          <w:b/>
          <w:bCs/>
        </w:rPr>
      </w:pPr>
      <w:r w:rsidRPr="00242C54">
        <w:rPr>
          <w:b/>
          <w:bCs/>
        </w:rPr>
        <w:t>German Sale</w:t>
      </w:r>
      <w:r w:rsidR="00EB4199" w:rsidRPr="00242C54">
        <w:rPr>
          <w:b/>
          <w:bCs/>
        </w:rPr>
        <w:t>s</w:t>
      </w:r>
      <w:r w:rsidRPr="00242C54">
        <w:rPr>
          <w:b/>
          <w:bCs/>
        </w:rPr>
        <w:t xml:space="preserve"> Catalogues, 1900–1945</w:t>
      </w:r>
    </w:p>
    <w:p w14:paraId="7D6128FE" w14:textId="41558748" w:rsidR="0038179F" w:rsidRPr="00242C54" w:rsidRDefault="0038179F" w:rsidP="00D12FD9">
      <w:pPr>
        <w:rPr>
          <w:b/>
          <w:bCs/>
        </w:rPr>
      </w:pPr>
      <w:r w:rsidRPr="00242C54">
        <w:rPr>
          <w:b/>
          <w:bCs/>
        </w:rPr>
        <w:t>Universitats-Bibliothek Heidelberg. “Auction Catalogues – Digitized</w:t>
      </w:r>
      <w:r w:rsidR="00EB4199" w:rsidRPr="00242C54">
        <w:rPr>
          <w:b/>
          <w:bCs/>
        </w:rPr>
        <w:t>”</w:t>
      </w:r>
    </w:p>
    <w:p w14:paraId="136E9568" w14:textId="40F65A1A" w:rsidR="0038179F" w:rsidRPr="00D12FD9" w:rsidRDefault="0038179F" w:rsidP="00D12FD9">
      <w:pPr>
        <w:rPr>
          <w:rStyle w:val="Hyperlink"/>
        </w:rPr>
      </w:pPr>
      <w:hyperlink r:id="rId128" w:history="1">
        <w:r w:rsidRPr="00D12FD9">
          <w:rPr>
            <w:rStyle w:val="Hyperlink"/>
          </w:rPr>
          <w:t>https://www.ub.uni-heidelberg.de/Englisch/helios/digi/artsales.html</w:t>
        </w:r>
      </w:hyperlink>
    </w:p>
    <w:p w14:paraId="000000DD" w14:textId="588110CF" w:rsidR="0038179F" w:rsidRPr="00242C54" w:rsidRDefault="0038179F" w:rsidP="00C0042D">
      <w:pPr>
        <w:rPr>
          <w:b/>
          <w:bCs/>
        </w:rPr>
      </w:pPr>
      <w:r w:rsidRPr="00242C54">
        <w:rPr>
          <w:b/>
          <w:bCs/>
        </w:rPr>
        <w:t>Kunstbibliothek of the Staatliche Museen zu Berlin, Heidelberg University, and the Getty Research Institute</w:t>
      </w:r>
    </w:p>
    <w:p w14:paraId="000000DF" w14:textId="34F6EB92" w:rsidR="0038179F" w:rsidRPr="00D12FD9" w:rsidRDefault="0038179F" w:rsidP="00C0042D">
      <w:pPr>
        <w:rPr>
          <w:rStyle w:val="Hyperlink"/>
          <w:highlight w:val="white"/>
        </w:rPr>
      </w:pPr>
      <w:hyperlink r:id="rId129" w:history="1">
        <w:r w:rsidRPr="00D12FD9">
          <w:rPr>
            <w:rStyle w:val="Hyperlink"/>
            <w:highlight w:val="white"/>
          </w:rPr>
          <w:t>https://www.smb.museum/en/museums-institutions/kunstbibliothek/collection-research/research/german-sales-1901-1945/</w:t>
        </w:r>
      </w:hyperlink>
    </w:p>
    <w:p w14:paraId="000000E0" w14:textId="412688A9" w:rsidR="0038179F" w:rsidRPr="00305CCB" w:rsidRDefault="0038179F" w:rsidP="00C0042D">
      <w:pPr>
        <w:rPr>
          <w:highlight w:val="white"/>
        </w:rPr>
      </w:pPr>
      <w:r>
        <w:rPr>
          <w:highlight w:val="white"/>
        </w:rPr>
        <w:t xml:space="preserve">More than </w:t>
      </w:r>
      <w:r w:rsidRPr="00305CCB">
        <w:rPr>
          <w:highlight w:val="white"/>
        </w:rPr>
        <w:t xml:space="preserve">8,700 searchable German language auction catalogues, some annotated and with a nexus of material of hand copies from the firm Hugo Helbing. </w:t>
      </w:r>
    </w:p>
    <w:p w14:paraId="000000E1" w14:textId="77777777" w:rsidR="0038179F" w:rsidRPr="00305CCB" w:rsidRDefault="0038179F" w:rsidP="00C0042D">
      <w:pPr>
        <w:rPr>
          <w:highlight w:val="white"/>
        </w:rPr>
      </w:pPr>
    </w:p>
    <w:p w14:paraId="000000E2" w14:textId="25B55765" w:rsidR="0038179F" w:rsidRPr="00242C54" w:rsidRDefault="6886B79E" w:rsidP="00C0042D">
      <w:pPr>
        <w:rPr>
          <w:b/>
          <w:bCs/>
          <w:highlight w:val="white"/>
        </w:rPr>
      </w:pPr>
      <w:r w:rsidRPr="00242C54">
        <w:rPr>
          <w:b/>
          <w:bCs/>
          <w:highlight w:val="white"/>
        </w:rPr>
        <w:t>Wellcome Collection</w:t>
      </w:r>
      <w:r w:rsidR="6714E55D" w:rsidRPr="00242C54">
        <w:rPr>
          <w:b/>
          <w:bCs/>
          <w:highlight w:val="white"/>
        </w:rPr>
        <w:t>, London</w:t>
      </w:r>
      <w:r w:rsidRPr="00242C54">
        <w:rPr>
          <w:b/>
          <w:bCs/>
          <w:highlight w:val="white"/>
        </w:rPr>
        <w:t xml:space="preserve"> </w:t>
      </w:r>
    </w:p>
    <w:p w14:paraId="000000E3" w14:textId="77777777" w:rsidR="0038179F" w:rsidRPr="00004FE2" w:rsidRDefault="0038179F" w:rsidP="00C0042D">
      <w:pPr>
        <w:rPr>
          <w:rStyle w:val="Hyperlink"/>
        </w:rPr>
      </w:pPr>
      <w:hyperlink r:id="rId130">
        <w:r w:rsidRPr="00004FE2">
          <w:rPr>
            <w:rStyle w:val="Hyperlink"/>
          </w:rPr>
          <w:t>https://wellcomecollection.org/works/tmt535tq</w:t>
        </w:r>
      </w:hyperlink>
    </w:p>
    <w:p w14:paraId="000000E4" w14:textId="20A4A91A" w:rsidR="0038179F" w:rsidRPr="00305CCB" w:rsidRDefault="0038179F" w:rsidP="00C0042D">
      <w:r w:rsidRPr="00305CCB">
        <w:t>Array of sale</w:t>
      </w:r>
      <w:r w:rsidR="00EB4199">
        <w:t>s</w:t>
      </w:r>
      <w:r w:rsidRPr="00305CCB">
        <w:t xml:space="preserve"> catalogues, some digitized</w:t>
      </w:r>
      <w:r w:rsidR="000A587D">
        <w:t xml:space="preserve">, </w:t>
      </w:r>
      <w:r w:rsidR="000A587D" w:rsidRPr="000A587D">
        <w:t>on different collecting areas, including antiquities</w:t>
      </w:r>
      <w:r w:rsidR="000A587D">
        <w:t>. I</w:t>
      </w:r>
      <w:r w:rsidRPr="00305CCB">
        <w:t xml:space="preserve">ncludes many from smaller English firms. </w:t>
      </w:r>
    </w:p>
    <w:p w14:paraId="000000E5" w14:textId="77777777" w:rsidR="0038179F" w:rsidRPr="00305CCB" w:rsidRDefault="0038179F" w:rsidP="00C0042D"/>
    <w:p w14:paraId="000000E6" w14:textId="240C660A" w:rsidR="0038179F" w:rsidRPr="00242C54" w:rsidRDefault="0038179F" w:rsidP="00C0042D">
      <w:pPr>
        <w:rPr>
          <w:b/>
          <w:bCs/>
          <w:highlight w:val="white"/>
        </w:rPr>
      </w:pPr>
      <w:r w:rsidRPr="00242C54">
        <w:rPr>
          <w:b/>
          <w:bCs/>
          <w:highlight w:val="white"/>
        </w:rPr>
        <w:lastRenderedPageBreak/>
        <w:t>Wildenstein Plattner Institute</w:t>
      </w:r>
      <w:r w:rsidR="00FE7A76" w:rsidRPr="00242C54">
        <w:rPr>
          <w:b/>
          <w:bCs/>
          <w:highlight w:val="white"/>
        </w:rPr>
        <w:t>, New York</w:t>
      </w:r>
    </w:p>
    <w:p w14:paraId="000000E7" w14:textId="77777777" w:rsidR="0038179F" w:rsidRPr="00FA0595" w:rsidRDefault="0038179F" w:rsidP="00C0042D">
      <w:pPr>
        <w:rPr>
          <w:rStyle w:val="Hyperlink"/>
          <w:highlight w:val="white"/>
        </w:rPr>
      </w:pPr>
      <w:hyperlink r:id="rId131">
        <w:r w:rsidRPr="00FA0595">
          <w:rPr>
            <w:rStyle w:val="Hyperlink"/>
            <w:highlight w:val="white"/>
          </w:rPr>
          <w:t>https://digitalprojects.wpi.art/auctions</w:t>
        </w:r>
      </w:hyperlink>
    </w:p>
    <w:p w14:paraId="000000E8" w14:textId="67F80C28" w:rsidR="0038179F" w:rsidRPr="00305CCB" w:rsidRDefault="0038179F" w:rsidP="00C0042D">
      <w:pPr>
        <w:rPr>
          <w:highlight w:val="white"/>
        </w:rPr>
      </w:pPr>
      <w:r w:rsidRPr="00305CCB">
        <w:rPr>
          <w:highlight w:val="white"/>
        </w:rPr>
        <w:t>Searchable database of</w:t>
      </w:r>
      <w:r>
        <w:rPr>
          <w:highlight w:val="white"/>
        </w:rPr>
        <w:t xml:space="preserve"> more than</w:t>
      </w:r>
      <w:r w:rsidRPr="00305CCB">
        <w:rPr>
          <w:highlight w:val="white"/>
        </w:rPr>
        <w:t xml:space="preserve"> 21,000 American and European sale</w:t>
      </w:r>
      <w:r w:rsidR="00EB4199">
        <w:rPr>
          <w:highlight w:val="white"/>
        </w:rPr>
        <w:t>s</w:t>
      </w:r>
      <w:r w:rsidRPr="00305CCB">
        <w:rPr>
          <w:highlight w:val="white"/>
        </w:rPr>
        <w:t xml:space="preserve"> catalogues from the </w:t>
      </w:r>
      <w:r>
        <w:rPr>
          <w:highlight w:val="white"/>
        </w:rPr>
        <w:t xml:space="preserve">seventeenth </w:t>
      </w:r>
      <w:r w:rsidRPr="00305CCB">
        <w:rPr>
          <w:highlight w:val="white"/>
        </w:rPr>
        <w:t>century to 1945.</w:t>
      </w:r>
    </w:p>
    <w:p w14:paraId="000000E9" w14:textId="77777777" w:rsidR="0038179F" w:rsidRPr="00305CCB" w:rsidRDefault="0038179F" w:rsidP="00C0042D">
      <w:pPr>
        <w:rPr>
          <w:highlight w:val="white"/>
        </w:rPr>
      </w:pPr>
    </w:p>
    <w:p w14:paraId="49A51E88" w14:textId="1AB7CFB2" w:rsidR="0038179F" w:rsidRPr="00242C54" w:rsidRDefault="0038179F" w:rsidP="00B13EEB">
      <w:pPr>
        <w:rPr>
          <w:b/>
          <w:bCs/>
          <w:highlight w:val="white"/>
        </w:rPr>
      </w:pPr>
      <w:r w:rsidRPr="00242C54">
        <w:rPr>
          <w:b/>
          <w:bCs/>
          <w:highlight w:val="white"/>
        </w:rPr>
        <w:t>Internet Archive</w:t>
      </w:r>
    </w:p>
    <w:p w14:paraId="502E7E2B" w14:textId="28CAC52E" w:rsidR="0038179F" w:rsidRPr="00B13EEB" w:rsidRDefault="0038179F" w:rsidP="00B13EEB">
      <w:pPr>
        <w:rPr>
          <w:rStyle w:val="Hyperlink"/>
          <w:highlight w:val="white"/>
        </w:rPr>
      </w:pPr>
      <w:hyperlink r:id="rId132" w:history="1">
        <w:r w:rsidRPr="00B13EEB">
          <w:rPr>
            <w:rStyle w:val="Hyperlink"/>
          </w:rPr>
          <w:t>https://archive.org/</w:t>
        </w:r>
      </w:hyperlink>
    </w:p>
    <w:p w14:paraId="393D5C05" w14:textId="77777777" w:rsidR="00511A58" w:rsidRDefault="0038179F" w:rsidP="00C0042D">
      <w:pPr>
        <w:rPr>
          <w:highlight w:val="white"/>
        </w:rPr>
      </w:pPr>
      <w:r w:rsidRPr="00305CCB">
        <w:rPr>
          <w:highlight w:val="white"/>
        </w:rPr>
        <w:t xml:space="preserve">Increasingly, museums and archives have made scans of auction catalogues available through </w:t>
      </w:r>
      <w:r>
        <w:rPr>
          <w:highlight w:val="white"/>
        </w:rPr>
        <w:t>the Internet Archive. P</w:t>
      </w:r>
      <w:r w:rsidRPr="00305CCB">
        <w:rPr>
          <w:highlight w:val="white"/>
        </w:rPr>
        <w:t xml:space="preserve">articularly notable are the contributions of the Metropolitan Museum of Art and the American Numismatic Society, which include a substantial number of annotated auction house catalogues from Europe and the United States. </w:t>
      </w:r>
    </w:p>
    <w:p w14:paraId="7835C724" w14:textId="77777777" w:rsidR="003425AE" w:rsidRDefault="003425AE" w:rsidP="00C0042D">
      <w:pPr>
        <w:pStyle w:val="Heading3"/>
        <w:rPr>
          <w:highlight w:val="white"/>
        </w:rPr>
      </w:pPr>
    </w:p>
    <w:p w14:paraId="5541F713" w14:textId="315A81E4" w:rsidR="00511A58" w:rsidRPr="003425AE" w:rsidRDefault="0038179F" w:rsidP="003425AE">
      <w:pPr>
        <w:pStyle w:val="Heading4"/>
        <w:rPr>
          <w:i w:val="0"/>
          <w:iCs/>
          <w:highlight w:val="white"/>
        </w:rPr>
      </w:pPr>
      <w:r w:rsidRPr="003425AE">
        <w:rPr>
          <w:i w:val="0"/>
          <w:iCs/>
          <w:highlight w:val="white"/>
        </w:rPr>
        <w:t>Subscription or Institutional Access</w:t>
      </w:r>
    </w:p>
    <w:p w14:paraId="000000F2" w14:textId="02000163" w:rsidR="0038179F" w:rsidRPr="00242C54" w:rsidDel="00335162" w:rsidRDefault="0038179F" w:rsidP="00C0042D">
      <w:pPr>
        <w:rPr>
          <w:b/>
          <w:bCs/>
          <w:highlight w:val="white"/>
        </w:rPr>
      </w:pPr>
      <w:r w:rsidRPr="00242C54">
        <w:rPr>
          <w:b/>
          <w:bCs/>
          <w:highlight w:val="white"/>
        </w:rPr>
        <w:t>Art Sales Catalogues Online</w:t>
      </w:r>
    </w:p>
    <w:p w14:paraId="000000F3" w14:textId="07385980" w:rsidR="0038179F" w:rsidRPr="00136D51" w:rsidDel="00335162" w:rsidRDefault="0038179F" w:rsidP="00C0042D">
      <w:pPr>
        <w:rPr>
          <w:rStyle w:val="Hyperlink"/>
          <w:highlight w:val="white"/>
        </w:rPr>
      </w:pPr>
      <w:hyperlink r:id="rId133">
        <w:r w:rsidRPr="00136D51">
          <w:rPr>
            <w:rStyle w:val="Hyperlink"/>
            <w:highlight w:val="white"/>
          </w:rPr>
          <w:t>https://brill.com/display/db/asco</w:t>
        </w:r>
      </w:hyperlink>
    </w:p>
    <w:p w14:paraId="000000F4" w14:textId="2059D329" w:rsidR="0038179F" w:rsidRPr="00B4574F" w:rsidDel="00335162" w:rsidRDefault="6886B79E" w:rsidP="00B4574F">
      <w:pPr>
        <w:rPr>
          <w:highlight w:val="white"/>
        </w:rPr>
      </w:pPr>
      <w:r w:rsidRPr="7308D7DF">
        <w:rPr>
          <w:highlight w:val="white"/>
        </w:rPr>
        <w:t xml:space="preserve">Searchable database of thousands of historic art auctions from 1600 to 1900, grounded in </w:t>
      </w:r>
      <w:r w:rsidR="00B4574F">
        <w:rPr>
          <w:highlight w:val="white"/>
        </w:rPr>
        <w:t xml:space="preserve">the </w:t>
      </w:r>
      <w:r w:rsidRPr="7308D7DF">
        <w:rPr>
          <w:i/>
          <w:iCs/>
          <w:highlight w:val="white"/>
        </w:rPr>
        <w:t>Répertoire des catalogues de ventes publiques intéressant l’art ou la curiosité</w:t>
      </w:r>
      <w:r w:rsidR="00B4574F">
        <w:rPr>
          <w:highlight w:val="white"/>
        </w:rPr>
        <w:t xml:space="preserve">, assembled by </w:t>
      </w:r>
      <w:r w:rsidR="00B4574F">
        <w:t>Frits Lugt beginning in the 1930s.</w:t>
      </w:r>
    </w:p>
    <w:p w14:paraId="5EB07203" w14:textId="77777777" w:rsidR="00511A58" w:rsidRDefault="00511A58" w:rsidP="00C0042D">
      <w:pPr>
        <w:rPr>
          <w:shd w:val="clear" w:color="auto" w:fill="CC0000"/>
        </w:rPr>
      </w:pPr>
    </w:p>
    <w:p w14:paraId="1742091F" w14:textId="77777777" w:rsidR="00511A58" w:rsidRDefault="0038179F" w:rsidP="00C0042D">
      <w:pPr>
        <w:rPr>
          <w:highlight w:val="white"/>
        </w:rPr>
      </w:pPr>
      <w:r w:rsidRPr="00305CCB">
        <w:rPr>
          <w:highlight w:val="white"/>
        </w:rPr>
        <w:t xml:space="preserve">Modern auction databases and aggregators </w:t>
      </w:r>
      <w:r>
        <w:rPr>
          <w:highlight w:val="white"/>
        </w:rPr>
        <w:t xml:space="preserve">such as </w:t>
      </w:r>
      <w:r w:rsidRPr="00242C54">
        <w:rPr>
          <w:b/>
          <w:bCs/>
          <w:highlight w:val="white"/>
        </w:rPr>
        <w:t>Invaluable</w:t>
      </w:r>
      <w:r>
        <w:rPr>
          <w:highlight w:val="white"/>
        </w:rPr>
        <w:t xml:space="preserve"> (</w:t>
      </w:r>
      <w:hyperlink r:id="rId134" w:history="1">
        <w:r w:rsidRPr="00224CBA">
          <w:rPr>
            <w:rStyle w:val="Hyperlink"/>
          </w:rPr>
          <w:t>https://www.invaluable.com/</w:t>
        </w:r>
      </w:hyperlink>
      <w:r>
        <w:t>)</w:t>
      </w:r>
      <w:r w:rsidRPr="00305CCB">
        <w:rPr>
          <w:highlight w:val="white"/>
        </w:rPr>
        <w:t xml:space="preserve">, the </w:t>
      </w:r>
      <w:r w:rsidRPr="00242C54">
        <w:rPr>
          <w:b/>
          <w:bCs/>
          <w:highlight w:val="white"/>
        </w:rPr>
        <w:t>Artnet Price Database</w:t>
      </w:r>
      <w:r>
        <w:rPr>
          <w:highlight w:val="white"/>
        </w:rPr>
        <w:t xml:space="preserve"> </w:t>
      </w:r>
      <w:r>
        <w:t>(</w:t>
      </w:r>
      <w:hyperlink r:id="rId135" w:history="1">
        <w:r w:rsidRPr="00224CBA">
          <w:rPr>
            <w:rStyle w:val="Hyperlink"/>
          </w:rPr>
          <w:t>https://www.artnet.com/price-database/</w:t>
        </w:r>
      </w:hyperlink>
      <w:r>
        <w:t>)</w:t>
      </w:r>
      <w:r w:rsidRPr="00305CCB">
        <w:rPr>
          <w:highlight w:val="white"/>
        </w:rPr>
        <w:t xml:space="preserve">, and </w:t>
      </w:r>
      <w:r w:rsidRPr="00242C54">
        <w:rPr>
          <w:b/>
          <w:bCs/>
          <w:highlight w:val="white"/>
        </w:rPr>
        <w:t xml:space="preserve">Liveauctioneers </w:t>
      </w:r>
      <w:r>
        <w:rPr>
          <w:highlight w:val="white"/>
        </w:rPr>
        <w:t>(</w:t>
      </w:r>
      <w:hyperlink r:id="rId136" w:history="1">
        <w:r w:rsidRPr="00BD5907">
          <w:rPr>
            <w:rStyle w:val="Hyperlink"/>
          </w:rPr>
          <w:t>https://www.liveauctioneers.com/</w:t>
        </w:r>
      </w:hyperlink>
      <w:r>
        <w:t>)</w:t>
      </w:r>
      <w:r w:rsidRPr="00305CCB">
        <w:rPr>
          <w:highlight w:val="white"/>
        </w:rPr>
        <w:t xml:space="preserve"> (subscriptions or account creation may be required for full access) provide helpful insight into modern auctions, listed provenance data, and estate dispersals. </w:t>
      </w:r>
    </w:p>
    <w:p w14:paraId="37F48DD7" w14:textId="77777777" w:rsidR="003425AE" w:rsidRDefault="003425AE" w:rsidP="00C0042D">
      <w:pPr>
        <w:pStyle w:val="Heading3"/>
        <w:rPr>
          <w:highlight w:val="white"/>
        </w:rPr>
      </w:pPr>
    </w:p>
    <w:p w14:paraId="3F997B19" w14:textId="42259C93" w:rsidR="00511A58" w:rsidRPr="003425AE" w:rsidRDefault="0038179F" w:rsidP="003425AE">
      <w:pPr>
        <w:pStyle w:val="Heading4"/>
        <w:rPr>
          <w:i w:val="0"/>
          <w:iCs/>
          <w:highlight w:val="white"/>
        </w:rPr>
      </w:pPr>
      <w:r w:rsidRPr="003425AE">
        <w:rPr>
          <w:i w:val="0"/>
          <w:iCs/>
          <w:highlight w:val="white"/>
        </w:rPr>
        <w:t xml:space="preserve">Printed Auction Catalogues </w:t>
      </w:r>
    </w:p>
    <w:p w14:paraId="000000FF" w14:textId="5B64A84D" w:rsidR="0038179F" w:rsidRPr="00305CCB" w:rsidRDefault="00343ABF" w:rsidP="00C0042D">
      <w:pPr>
        <w:rPr>
          <w:highlight w:val="white"/>
        </w:rPr>
      </w:pPr>
      <w:r>
        <w:rPr>
          <w:highlight w:val="white"/>
        </w:rPr>
        <w:t>P</w:t>
      </w:r>
      <w:r w:rsidR="6886B79E" w:rsidRPr="00305CCB">
        <w:rPr>
          <w:highlight w:val="white"/>
        </w:rPr>
        <w:t xml:space="preserve">rint copies of catalogues may be located using the SCIPIO auction database </w:t>
      </w:r>
      <w:r>
        <w:rPr>
          <w:highlight w:val="white"/>
        </w:rPr>
        <w:t xml:space="preserve">(subscription required) </w:t>
      </w:r>
      <w:r w:rsidR="6886B79E" w:rsidRPr="00305CCB">
        <w:rPr>
          <w:highlight w:val="white"/>
        </w:rPr>
        <w:t>through WorldCat</w:t>
      </w:r>
      <w:r>
        <w:rPr>
          <w:highlight w:val="white"/>
        </w:rPr>
        <w:t xml:space="preserve"> (</w:t>
      </w:r>
      <w:hyperlink r:id="rId137" w:history="1">
        <w:r w:rsidRPr="00343ABF">
          <w:rPr>
            <w:rStyle w:val="Hyperlink"/>
            <w:highlight w:val="white"/>
          </w:rPr>
          <w:t>https://search.worldcat.org/</w:t>
        </w:r>
      </w:hyperlink>
      <w:r>
        <w:rPr>
          <w:highlight w:val="white"/>
        </w:rPr>
        <w:t>)</w:t>
      </w:r>
      <w:r w:rsidR="6886B79E" w:rsidRPr="00305CCB">
        <w:rPr>
          <w:highlight w:val="white"/>
        </w:rPr>
        <w:t>. Further auction information may be available through the Getty Provenance Index</w:t>
      </w:r>
      <w:r w:rsidR="6886B79E" w:rsidRPr="7308D7DF">
        <w:rPr>
          <w:highlight w:val="white"/>
        </w:rPr>
        <w:t xml:space="preserve"> (</w:t>
      </w:r>
      <w:hyperlink r:id="rId138" w:history="1">
        <w:r w:rsidR="6886B79E" w:rsidRPr="7308D7DF">
          <w:rPr>
            <w:rStyle w:val="Hyperlink"/>
          </w:rPr>
          <w:t>https://www.getty.edu/research/tools/provenance/search.html</w:t>
        </w:r>
      </w:hyperlink>
      <w:r w:rsidR="6886B79E">
        <w:t>)</w:t>
      </w:r>
      <w:r w:rsidR="6886B79E" w:rsidRPr="00305CCB">
        <w:rPr>
          <w:highlight w:val="white"/>
        </w:rPr>
        <w:t xml:space="preserve">; although this was not designed to capture data pertaining to antiquities sales, it remains a useful resource for constituent information and sales data. Specialist collections, </w:t>
      </w:r>
      <w:r w:rsidR="6886B79E" w:rsidRPr="7308D7DF">
        <w:rPr>
          <w:highlight w:val="white"/>
        </w:rPr>
        <w:t>such as the</w:t>
      </w:r>
      <w:r w:rsidR="6886B79E" w:rsidRPr="00305CCB">
        <w:rPr>
          <w:highlight w:val="white"/>
        </w:rPr>
        <w:t xml:space="preserve"> Corning Museum of Glass, maintain collections of catalogues tailored to support research in their field. Although uncatalogued and not accessible through WorldCat or other library databases, museum departments and archives may have additional holdings of auction-related materials. Check departmental or museum websites for specific instances; for one example, see </w:t>
      </w:r>
      <w:hyperlink r:id="rId139">
        <w:r w:rsidR="6886B79E" w:rsidRPr="00186AF4">
          <w:rPr>
            <w:rStyle w:val="Hyperlink"/>
            <w:highlight w:val="white"/>
          </w:rPr>
          <w:t>https://specialcollections-blog.lib.cam.ac.uk/?p=23064</w:t>
        </w:r>
      </w:hyperlink>
      <w:r w:rsidR="6886B79E" w:rsidRPr="7308D7DF">
        <w:rPr>
          <w:highlight w:val="white"/>
        </w:rPr>
        <w:t xml:space="preserve">. </w:t>
      </w:r>
    </w:p>
    <w:p w14:paraId="6F339103" w14:textId="65B39403" w:rsidR="0038179F" w:rsidRPr="00305CCB" w:rsidRDefault="0038179F" w:rsidP="00C0042D">
      <w:pPr>
        <w:rPr>
          <w:highlight w:val="white"/>
        </w:rPr>
      </w:pPr>
    </w:p>
    <w:p w14:paraId="290022F5" w14:textId="6D7637D4" w:rsidR="0038179F" w:rsidRPr="00242C54" w:rsidRDefault="0038179F" w:rsidP="00C0042D">
      <w:pPr>
        <w:rPr>
          <w:b/>
          <w:bCs/>
          <w:highlight w:val="white"/>
        </w:rPr>
      </w:pPr>
      <w:r w:rsidRPr="00242C54">
        <w:rPr>
          <w:b/>
          <w:bCs/>
          <w:highlight w:val="white"/>
        </w:rPr>
        <w:t xml:space="preserve">Sotheby &amp; Co. catalogues of sales </w:t>
      </w:r>
    </w:p>
    <w:p w14:paraId="7EA0DDDA" w14:textId="2DA79E3D" w:rsidR="0038179F" w:rsidRPr="00186AF4" w:rsidRDefault="0038179F" w:rsidP="00C0042D">
      <w:pPr>
        <w:rPr>
          <w:rStyle w:val="Hyperlink"/>
          <w:highlight w:val="white"/>
        </w:rPr>
      </w:pPr>
      <w:hyperlink r:id="rId140" w:history="1">
        <w:r w:rsidRPr="00845F91">
          <w:rPr>
            <w:rStyle w:val="Hyperlink"/>
            <w:highlight w:val="white"/>
          </w:rPr>
          <w:t>https://worldcat.org/en/title/70653365</w:t>
        </w:r>
      </w:hyperlink>
      <w:r w:rsidRPr="00186AF4">
        <w:rPr>
          <w:rStyle w:val="Hyperlink"/>
          <w:highlight w:val="white"/>
        </w:rPr>
        <w:t xml:space="preserve"> </w:t>
      </w:r>
    </w:p>
    <w:p w14:paraId="00000100" w14:textId="60CB9604" w:rsidR="0038179F" w:rsidRPr="00305CCB" w:rsidRDefault="0038179F" w:rsidP="00C0042D">
      <w:pPr>
        <w:rPr>
          <w:highlight w:val="white"/>
        </w:rPr>
      </w:pPr>
      <w:r>
        <w:rPr>
          <w:highlight w:val="white"/>
        </w:rPr>
        <w:lastRenderedPageBreak/>
        <w:t>A c</w:t>
      </w:r>
      <w:r w:rsidRPr="00305CCB">
        <w:rPr>
          <w:highlight w:val="white"/>
        </w:rPr>
        <w:t>omprehensive collection on microform of scans of Sotheby auction catalogues from London and New York</w:t>
      </w:r>
      <w:r>
        <w:rPr>
          <w:highlight w:val="white"/>
        </w:rPr>
        <w:t>,</w:t>
      </w:r>
      <w:r w:rsidRPr="00305CCB">
        <w:rPr>
          <w:highlight w:val="white"/>
        </w:rPr>
        <w:t xml:space="preserve"> 1734–1990</w:t>
      </w:r>
      <w:r>
        <w:rPr>
          <w:highlight w:val="white"/>
        </w:rPr>
        <w:t>,</w:t>
      </w:r>
      <w:r w:rsidRPr="00305CCB">
        <w:rPr>
          <w:highlight w:val="white"/>
        </w:rPr>
        <w:t xml:space="preserve"> created through the cooperation of the Huntington Library, Sotheby Parke-Bernet, the British Museum, and the University of Illinois</w:t>
      </w:r>
      <w:r>
        <w:rPr>
          <w:highlight w:val="white"/>
        </w:rPr>
        <w:t>.</w:t>
      </w:r>
      <w:r w:rsidRPr="00305CCB">
        <w:rPr>
          <w:highlight w:val="white"/>
        </w:rPr>
        <w:t xml:space="preserve"> </w:t>
      </w:r>
      <w:r>
        <w:rPr>
          <w:highlight w:val="white"/>
        </w:rPr>
        <w:t>M</w:t>
      </w:r>
      <w:r w:rsidRPr="00305CCB">
        <w:rPr>
          <w:highlight w:val="white"/>
        </w:rPr>
        <w:t>any scanned catalogues include annotations or price lists. The prospectus for each part of the catalogue lists date</w:t>
      </w:r>
      <w:r>
        <w:rPr>
          <w:highlight w:val="white"/>
        </w:rPr>
        <w:t>s</w:t>
      </w:r>
      <w:r w:rsidRPr="00305CCB">
        <w:rPr>
          <w:highlight w:val="white"/>
        </w:rPr>
        <w:t xml:space="preserve"> of sales with key sellers and indications of type of material covered per sale.</w:t>
      </w:r>
    </w:p>
    <w:p w14:paraId="2CA26035" w14:textId="77777777" w:rsidR="009965C9" w:rsidRDefault="009965C9" w:rsidP="003425AE">
      <w:pPr>
        <w:pStyle w:val="Heading4"/>
        <w:rPr>
          <w:i w:val="0"/>
          <w:iCs/>
          <w:highlight w:val="white"/>
        </w:rPr>
      </w:pPr>
    </w:p>
    <w:p w14:paraId="6A2F24E1" w14:textId="7CFA6284" w:rsidR="00511A58" w:rsidRPr="003425AE" w:rsidRDefault="0038179F" w:rsidP="003425AE">
      <w:pPr>
        <w:pStyle w:val="Heading4"/>
        <w:rPr>
          <w:i w:val="0"/>
          <w:iCs/>
          <w:highlight w:val="white"/>
        </w:rPr>
      </w:pPr>
      <w:r w:rsidRPr="003425AE">
        <w:rPr>
          <w:i w:val="0"/>
          <w:iCs/>
          <w:highlight w:val="white"/>
        </w:rPr>
        <w:t>Auction House Archives</w:t>
      </w:r>
    </w:p>
    <w:p w14:paraId="7E0A9500" w14:textId="7E1441D9" w:rsidR="0038179F" w:rsidRPr="00305CCB" w:rsidRDefault="0038179F" w:rsidP="00C0042D">
      <w:pPr>
        <w:rPr>
          <w:highlight w:val="white"/>
        </w:rPr>
      </w:pPr>
      <w:r w:rsidRPr="00305CCB">
        <w:rPr>
          <w:highlight w:val="white"/>
        </w:rPr>
        <w:t>International</w:t>
      </w:r>
    </w:p>
    <w:p w14:paraId="00000103" w14:textId="48AE474A" w:rsidR="0038179F" w:rsidRPr="00305CCB" w:rsidRDefault="0038179F" w:rsidP="00C0042D">
      <w:pPr>
        <w:rPr>
          <w:highlight w:val="white"/>
        </w:rPr>
      </w:pPr>
      <w:r w:rsidRPr="00305CCB">
        <w:rPr>
          <w:highlight w:val="white"/>
        </w:rPr>
        <w:t>Many larger auction houses, including Sotheby’s, Christie’s, and Bonhams, maintain in-house archives of catalogues and other materials, which may include additional annotations for price codes, buyers, and sellers. Access by outside researchers is often limited</w:t>
      </w:r>
      <w:r>
        <w:rPr>
          <w:highlight w:val="white"/>
        </w:rPr>
        <w:t>,</w:t>
      </w:r>
      <w:r w:rsidRPr="00305CCB">
        <w:rPr>
          <w:highlight w:val="white"/>
        </w:rPr>
        <w:t xml:space="preserve"> but the relevant department should be contacted for case-by-case information.</w:t>
      </w:r>
      <w:r w:rsidRPr="00305CCB">
        <w:rPr>
          <w:rStyle w:val="EndnoteReference"/>
          <w:highlight w:val="white"/>
        </w:rPr>
        <w:endnoteReference w:id="3"/>
      </w:r>
      <w:r w:rsidRPr="00305CCB">
        <w:rPr>
          <w:highlight w:val="white"/>
        </w:rPr>
        <w:t xml:space="preserve"> Records for auction houses bought by another firm are sometimes retained</w:t>
      </w:r>
      <w:r w:rsidR="00F80AD6">
        <w:rPr>
          <w:highlight w:val="white"/>
        </w:rPr>
        <w:t>,</w:t>
      </w:r>
      <w:r w:rsidRPr="00305CCB">
        <w:rPr>
          <w:highlight w:val="white"/>
        </w:rPr>
        <w:t xml:space="preserve"> and the current firm should be contacted regarding access. See </w:t>
      </w:r>
      <w:hyperlink r:id="rId141" w:history="1">
        <w:r w:rsidRPr="00242C54">
          <w:rPr>
            <w:rStyle w:val="Hyperlink"/>
          </w:rPr>
          <w:t xml:space="preserve">chapter </w:t>
        </w:r>
        <w:r w:rsidR="00F80AD6" w:rsidRPr="00242C54">
          <w:rPr>
            <w:rStyle w:val="Hyperlink"/>
          </w:rPr>
          <w:t>2</w:t>
        </w:r>
      </w:hyperlink>
      <w:r w:rsidRPr="00242C54">
        <w:t xml:space="preserve"> </w:t>
      </w:r>
      <w:r w:rsidRPr="00305CCB">
        <w:rPr>
          <w:highlight w:val="white"/>
        </w:rPr>
        <w:t xml:space="preserve">for discussion of published price and buyer lists. </w:t>
      </w:r>
    </w:p>
    <w:p w14:paraId="5A800DFE" w14:textId="50B218F9" w:rsidR="0038179F" w:rsidRPr="00305CCB" w:rsidRDefault="0038179F" w:rsidP="00C0042D">
      <w:pPr>
        <w:rPr>
          <w:highlight w:val="white"/>
        </w:rPr>
      </w:pPr>
    </w:p>
    <w:p w14:paraId="028CFAB4" w14:textId="609CC500" w:rsidR="0038179F" w:rsidRPr="00305CCB" w:rsidRDefault="0038179F" w:rsidP="00C0042D">
      <w:pPr>
        <w:rPr>
          <w:highlight w:val="white"/>
        </w:rPr>
      </w:pPr>
      <w:r w:rsidRPr="00305CCB">
        <w:rPr>
          <w:highlight w:val="white"/>
        </w:rPr>
        <w:t>France</w:t>
      </w:r>
    </w:p>
    <w:p w14:paraId="19368092" w14:textId="15E8AEFC" w:rsidR="00F7322C" w:rsidRDefault="6886B79E" w:rsidP="00C0042D">
      <w:r w:rsidRPr="7308D7DF">
        <w:rPr>
          <w:highlight w:val="white"/>
        </w:rPr>
        <w:t>For auction</w:t>
      </w:r>
      <w:r w:rsidR="18CDECB8" w:rsidRPr="7308D7DF">
        <w:rPr>
          <w:highlight w:val="white"/>
        </w:rPr>
        <w:t>s</w:t>
      </w:r>
      <w:r w:rsidRPr="7308D7DF">
        <w:rPr>
          <w:highlight w:val="white"/>
        </w:rPr>
        <w:t xml:space="preserve"> in Paris, the Archives de Paris preserve</w:t>
      </w:r>
      <w:r w:rsidR="18CDECB8" w:rsidRPr="7308D7DF">
        <w:rPr>
          <w:highlight w:val="white"/>
        </w:rPr>
        <w:t>s</w:t>
      </w:r>
      <w:r w:rsidRPr="7308D7DF">
        <w:rPr>
          <w:highlight w:val="white"/>
        </w:rPr>
        <w:t xml:space="preserve"> </w:t>
      </w:r>
      <w:r w:rsidR="000845A5" w:rsidRPr="000845A5">
        <w:rPr>
          <w:highlight w:val="white"/>
        </w:rPr>
        <w:t xml:space="preserve">a wealth of the </w:t>
      </w:r>
      <w:r w:rsidR="000845A5" w:rsidRPr="000845A5">
        <w:rPr>
          <w:i/>
          <w:iCs/>
          <w:highlight w:val="white"/>
        </w:rPr>
        <w:t>procès-verbaux de ventes</w:t>
      </w:r>
      <w:r w:rsidR="000845A5" w:rsidRPr="000845A5">
        <w:rPr>
          <w:highlight w:val="white"/>
        </w:rPr>
        <w:t xml:space="preserve"> </w:t>
      </w:r>
      <w:r w:rsidR="000845A5">
        <w:rPr>
          <w:highlight w:val="white"/>
        </w:rPr>
        <w:t>(</w:t>
      </w:r>
      <w:r w:rsidR="000845A5" w:rsidRPr="000845A5">
        <w:rPr>
          <w:highlight w:val="white"/>
        </w:rPr>
        <w:t>auction minutes</w:t>
      </w:r>
      <w:r w:rsidR="000845A5">
        <w:rPr>
          <w:highlight w:val="white"/>
        </w:rPr>
        <w:t>)</w:t>
      </w:r>
      <w:r w:rsidR="000845A5" w:rsidRPr="000845A5">
        <w:rPr>
          <w:highlight w:val="white"/>
        </w:rPr>
        <w:t xml:space="preserve"> from French </w:t>
      </w:r>
      <w:r w:rsidR="000845A5" w:rsidRPr="000845A5">
        <w:rPr>
          <w:i/>
          <w:iCs/>
          <w:highlight w:val="white"/>
        </w:rPr>
        <w:t>commisaires-priseurs</w:t>
      </w:r>
      <w:r w:rsidR="000845A5" w:rsidRPr="000845A5">
        <w:rPr>
          <w:highlight w:val="white"/>
        </w:rPr>
        <w:t xml:space="preserve"> (auctioneers)</w:t>
      </w:r>
      <w:r w:rsidR="000845A5">
        <w:t>:</w:t>
      </w:r>
    </w:p>
    <w:p w14:paraId="59C459C6" w14:textId="77777777" w:rsidR="00F7322C" w:rsidRDefault="00F7322C" w:rsidP="00C0042D"/>
    <w:p w14:paraId="558B9B04" w14:textId="045C7E37" w:rsidR="005C4C4B" w:rsidRPr="00242C54" w:rsidRDefault="00F7322C" w:rsidP="00C0042D">
      <w:pPr>
        <w:rPr>
          <w:b/>
          <w:bCs/>
        </w:rPr>
      </w:pPr>
      <w:r w:rsidRPr="00242C54">
        <w:rPr>
          <w:b/>
          <w:bCs/>
        </w:rPr>
        <w:t>Les ventes d’antiques en France au XIXe siècle. “Archives des commissaires-priseurs”</w:t>
      </w:r>
    </w:p>
    <w:p w14:paraId="6D8683B0" w14:textId="52BDC717" w:rsidR="0038179F" w:rsidRPr="00305CCB" w:rsidRDefault="0038179F" w:rsidP="00C0042D">
      <w:pPr>
        <w:rPr>
          <w:highlight w:val="white"/>
        </w:rPr>
      </w:pPr>
      <w:hyperlink r:id="rId142">
        <w:r w:rsidRPr="00305CCB">
          <w:rPr>
            <w:rStyle w:val="Hyperlink"/>
            <w:highlight w:val="white"/>
          </w:rPr>
          <w:t>https://venteantique.hypotheses.org/archives-des-commissaires-priseurs</w:t>
        </w:r>
      </w:hyperlink>
      <w:r w:rsidR="005C4C4B">
        <w:t>.</w:t>
      </w:r>
    </w:p>
    <w:p w14:paraId="6C8C3032" w14:textId="13FC860B" w:rsidR="0038179F" w:rsidRDefault="00F7322C" w:rsidP="00C0042D">
      <w:pPr>
        <w:rPr>
          <w:highlight w:val="white"/>
        </w:rPr>
      </w:pPr>
      <w:r w:rsidRPr="00F7322C">
        <w:rPr>
          <w:highlight w:val="white"/>
        </w:rPr>
        <w:t>A detailed and useful summary of sources</w:t>
      </w:r>
      <w:r>
        <w:rPr>
          <w:highlight w:val="white"/>
        </w:rPr>
        <w:t>.</w:t>
      </w:r>
    </w:p>
    <w:p w14:paraId="541A7BE6" w14:textId="77777777" w:rsidR="00F7322C" w:rsidRPr="00305CCB" w:rsidRDefault="00F7322C" w:rsidP="00C0042D">
      <w:pPr>
        <w:rPr>
          <w:highlight w:val="white"/>
        </w:rPr>
      </w:pPr>
    </w:p>
    <w:p w14:paraId="1812EE7B" w14:textId="6DE79011" w:rsidR="0038179F" w:rsidRPr="00242C54" w:rsidRDefault="0038179F" w:rsidP="00C0042D">
      <w:pPr>
        <w:rPr>
          <w:b/>
          <w:bCs/>
          <w:highlight w:val="white"/>
        </w:rPr>
      </w:pPr>
      <w:r w:rsidRPr="00242C54">
        <w:rPr>
          <w:b/>
          <w:bCs/>
          <w:highlight w:val="white"/>
        </w:rPr>
        <w:t xml:space="preserve">Archives des commissaires-priseurs parisiens conservés aux Archives de Paris: </w:t>
      </w:r>
      <w:r w:rsidR="00E83F53" w:rsidRPr="00242C54">
        <w:rPr>
          <w:b/>
          <w:bCs/>
          <w:highlight w:val="white"/>
        </w:rPr>
        <w:t xml:space="preserve">Index </w:t>
      </w:r>
      <w:r w:rsidRPr="00242C54">
        <w:rPr>
          <w:b/>
          <w:bCs/>
          <w:highlight w:val="white"/>
        </w:rPr>
        <w:t>patronymique</w:t>
      </w:r>
    </w:p>
    <w:p w14:paraId="700C104F" w14:textId="7E80D085" w:rsidR="00F7322C" w:rsidRPr="00F7322C" w:rsidRDefault="0038179F" w:rsidP="00F7322C">
      <w:pPr>
        <w:rPr>
          <w:rStyle w:val="Hyperlink"/>
          <w:highlight w:val="white"/>
        </w:rPr>
      </w:pPr>
      <w:hyperlink r:id="rId143" w:history="1">
        <w:r w:rsidRPr="00F7322C">
          <w:rPr>
            <w:rStyle w:val="Hyperlink"/>
            <w:highlight w:val="white"/>
          </w:rPr>
          <w:t>https://archives.paris.fr/_depot_ad75/_depot_arko/ead/FIC0002.pdf</w:t>
        </w:r>
      </w:hyperlink>
    </w:p>
    <w:p w14:paraId="33C12A72" w14:textId="77777777" w:rsidR="00E83F53" w:rsidRPr="00E83F53" w:rsidRDefault="0F79D362" w:rsidP="00E83F53">
      <w:pPr>
        <w:rPr>
          <w:highlight w:val="white"/>
        </w:rPr>
      </w:pPr>
      <w:r w:rsidRPr="7308D7DF">
        <w:rPr>
          <w:highlight w:val="white"/>
        </w:rPr>
        <w:t xml:space="preserve">A listing by personal name of </w:t>
      </w:r>
      <w:r w:rsidRPr="7308D7DF">
        <w:rPr>
          <w:i/>
          <w:iCs/>
          <w:highlight w:val="white"/>
        </w:rPr>
        <w:t>commissaires-priseurs</w:t>
      </w:r>
      <w:r w:rsidRPr="7308D7DF">
        <w:rPr>
          <w:highlight w:val="white"/>
        </w:rPr>
        <w:t xml:space="preserve"> archives at the Archives de Paris.</w:t>
      </w:r>
    </w:p>
    <w:p w14:paraId="23D905F4" w14:textId="77777777" w:rsidR="00F7322C" w:rsidRPr="00305CCB" w:rsidRDefault="00F7322C" w:rsidP="00C0042D">
      <w:pPr>
        <w:rPr>
          <w:highlight w:val="white"/>
        </w:rPr>
      </w:pPr>
    </w:p>
    <w:p w14:paraId="712482A7" w14:textId="77777777" w:rsidR="00511A58" w:rsidRDefault="0038179F" w:rsidP="00C0042D">
      <w:pPr>
        <w:rPr>
          <w:highlight w:val="white"/>
        </w:rPr>
      </w:pPr>
      <w:r w:rsidRPr="00305CCB">
        <w:rPr>
          <w:highlight w:val="white"/>
        </w:rPr>
        <w:t>Literature</w:t>
      </w:r>
    </w:p>
    <w:p w14:paraId="4CF07FDA" w14:textId="2DA6C01A" w:rsidR="0038179F" w:rsidRPr="00305CCB" w:rsidRDefault="0038179F" w:rsidP="00C0042D">
      <w:r w:rsidRPr="00305CCB">
        <w:t xml:space="preserve">Rouge-Ducos, Isabelle. </w:t>
      </w:r>
      <w:r w:rsidRPr="009965C9">
        <w:rPr>
          <w:i/>
          <w:iCs/>
        </w:rPr>
        <w:t>Le crieur et le marteau</w:t>
      </w:r>
      <w:r w:rsidR="006A449A" w:rsidRPr="009965C9">
        <w:rPr>
          <w:i/>
          <w:iCs/>
        </w:rPr>
        <w:t>:</w:t>
      </w:r>
      <w:r w:rsidRPr="009965C9">
        <w:rPr>
          <w:i/>
          <w:iCs/>
        </w:rPr>
        <w:t xml:space="preserve"> </w:t>
      </w:r>
      <w:r w:rsidR="006A449A" w:rsidRPr="009965C9">
        <w:rPr>
          <w:i/>
          <w:iCs/>
        </w:rPr>
        <w:t xml:space="preserve">Histoire </w:t>
      </w:r>
      <w:r w:rsidRPr="009965C9">
        <w:rPr>
          <w:i/>
          <w:iCs/>
        </w:rPr>
        <w:t>des commissaires-priseurs de Paris (1801</w:t>
      </w:r>
      <w:r w:rsidR="00E83F53" w:rsidRPr="009965C9">
        <w:rPr>
          <w:i/>
          <w:iCs/>
        </w:rPr>
        <w:t>–</w:t>
      </w:r>
      <w:r w:rsidRPr="009965C9">
        <w:rPr>
          <w:i/>
          <w:iCs/>
        </w:rPr>
        <w:t>1945)</w:t>
      </w:r>
      <w:r w:rsidRPr="00305CCB">
        <w:t xml:space="preserve"> </w:t>
      </w:r>
      <w:r w:rsidR="00E83F53">
        <w:t>(</w:t>
      </w:r>
      <w:r w:rsidRPr="00305CCB">
        <w:t>Paris: Editions Belin</w:t>
      </w:r>
      <w:r w:rsidR="00917621">
        <w:t>,</w:t>
      </w:r>
      <w:r w:rsidR="00917621" w:rsidRPr="00305CCB">
        <w:t xml:space="preserve"> 2013</w:t>
      </w:r>
      <w:r w:rsidR="00E83F53">
        <w:t>)</w:t>
      </w:r>
      <w:r w:rsidRPr="00305CCB">
        <w:t>.</w:t>
      </w:r>
    </w:p>
    <w:p w14:paraId="356B512C" w14:textId="2D823265" w:rsidR="0038179F" w:rsidRPr="00305CCB" w:rsidRDefault="0038179F" w:rsidP="00C0042D">
      <w:r w:rsidRPr="00305CCB">
        <w:t xml:space="preserve">Saint-Raymond, Léa. </w:t>
      </w:r>
      <w:r w:rsidRPr="00E83F53">
        <w:rPr>
          <w:i/>
          <w:iCs/>
        </w:rPr>
        <w:t>À la conquête du marché de l’art: Le Pari(s) des enchères (1830</w:t>
      </w:r>
      <w:r w:rsidR="00E83F53" w:rsidRPr="00E83F53">
        <w:rPr>
          <w:i/>
          <w:iCs/>
        </w:rPr>
        <w:t>–</w:t>
      </w:r>
      <w:r w:rsidRPr="00E83F53">
        <w:rPr>
          <w:i/>
          <w:iCs/>
        </w:rPr>
        <w:t>1939)</w:t>
      </w:r>
      <w:r w:rsidRPr="00305CCB">
        <w:t xml:space="preserve"> </w:t>
      </w:r>
      <w:r w:rsidR="00E83F53">
        <w:t>(</w:t>
      </w:r>
      <w:r w:rsidRPr="00305CCB">
        <w:t>Paris: Classiques Garnier</w:t>
      </w:r>
      <w:r w:rsidR="006A449A">
        <w:t>,</w:t>
      </w:r>
      <w:r w:rsidR="006A449A" w:rsidRPr="00305CCB">
        <w:t xml:space="preserve"> 2021</w:t>
      </w:r>
      <w:r w:rsidR="00E83F53">
        <w:t>).</w:t>
      </w:r>
    </w:p>
    <w:p w14:paraId="00000104" w14:textId="77777777" w:rsidR="0038179F" w:rsidRPr="00305CCB" w:rsidRDefault="0038179F" w:rsidP="00C0042D">
      <w:pPr>
        <w:rPr>
          <w:highlight w:val="white"/>
        </w:rPr>
      </w:pPr>
    </w:p>
    <w:p w14:paraId="0DF83657" w14:textId="2B22A542" w:rsidR="00D12B42" w:rsidRDefault="0038179F" w:rsidP="00C0042D">
      <w:pPr>
        <w:rPr>
          <w:highlight w:val="white"/>
        </w:rPr>
      </w:pPr>
      <w:r w:rsidRPr="00305CCB">
        <w:rPr>
          <w:highlight w:val="white"/>
        </w:rPr>
        <w:t>Germany</w:t>
      </w:r>
    </w:p>
    <w:p w14:paraId="57A77FC2" w14:textId="54615F55" w:rsidR="00D12B42" w:rsidRPr="00242C54" w:rsidRDefault="00D12B42" w:rsidP="00C0042D">
      <w:pPr>
        <w:rPr>
          <w:b/>
          <w:bCs/>
          <w:highlight w:val="white"/>
        </w:rPr>
      </w:pPr>
      <w:r w:rsidRPr="00242C54">
        <w:rPr>
          <w:b/>
          <w:bCs/>
          <w:highlight w:val="white"/>
        </w:rPr>
        <w:t>Arthistoricum. “</w:t>
      </w:r>
      <w:r w:rsidRPr="00242C54">
        <w:rPr>
          <w:b/>
          <w:bCs/>
        </w:rPr>
        <w:t>Auctioneer's Copies of the Catalogues of the Auction House Hugo Helbing”</w:t>
      </w:r>
    </w:p>
    <w:p w14:paraId="420DCC63" w14:textId="77777777" w:rsidR="00D12B42" w:rsidRPr="00305CCB" w:rsidRDefault="00D12B42" w:rsidP="00D12B42">
      <w:hyperlink r:id="rId144">
        <w:r w:rsidRPr="00305CCB">
          <w:rPr>
            <w:rStyle w:val="Hyperlink"/>
          </w:rPr>
          <w:t>https://www.arthistoricum.net/en/subjects/thematic-portals/german-sales/helbing</w:t>
        </w:r>
      </w:hyperlink>
    </w:p>
    <w:p w14:paraId="644CFF58" w14:textId="77777777" w:rsidR="00511A58" w:rsidRDefault="00E83F53" w:rsidP="00C0042D">
      <w:pPr>
        <w:rPr>
          <w:highlight w:val="white"/>
        </w:rPr>
      </w:pPr>
      <w:r>
        <w:rPr>
          <w:highlight w:val="white"/>
        </w:rPr>
        <w:t xml:space="preserve">More than a </w:t>
      </w:r>
      <w:r w:rsidR="0038179F" w:rsidRPr="00305CCB">
        <w:rPr>
          <w:highlight w:val="white"/>
        </w:rPr>
        <w:t xml:space="preserve">thousand auctioneer copies of catalogues from the firm </w:t>
      </w:r>
      <w:r w:rsidR="0038179F" w:rsidRPr="00E83F53">
        <w:rPr>
          <w:highlight w:val="white"/>
        </w:rPr>
        <w:t>Galerie Hugo Helbing (Hugo Helbing</w:t>
      </w:r>
      <w:r w:rsidR="0038179F" w:rsidRPr="00305CCB">
        <w:rPr>
          <w:highlight w:val="white"/>
        </w:rPr>
        <w:t>; active 1885</w:t>
      </w:r>
      <w:r w:rsidR="00D12B42">
        <w:rPr>
          <w:highlight w:val="white"/>
        </w:rPr>
        <w:t>–</w:t>
      </w:r>
      <w:r w:rsidR="0038179F" w:rsidRPr="00305CCB">
        <w:rPr>
          <w:highlight w:val="white"/>
        </w:rPr>
        <w:t>1937 in Munich, Berlin, and Frankfurt)</w:t>
      </w:r>
      <w:r w:rsidR="0038179F" w:rsidRPr="00305CCB">
        <w:rPr>
          <w:b/>
          <w:bCs/>
          <w:highlight w:val="white"/>
        </w:rPr>
        <w:t xml:space="preserve"> </w:t>
      </w:r>
      <w:r w:rsidR="0038179F" w:rsidRPr="00305CCB">
        <w:rPr>
          <w:highlight w:val="white"/>
        </w:rPr>
        <w:t xml:space="preserve">have been digitized and made available. </w:t>
      </w:r>
      <w:r w:rsidR="0038179F" w:rsidRPr="00305CCB">
        <w:rPr>
          <w:highlight w:val="white"/>
        </w:rPr>
        <w:lastRenderedPageBreak/>
        <w:t>Annotations include sales data</w:t>
      </w:r>
      <w:r w:rsidR="00D12B42">
        <w:rPr>
          <w:highlight w:val="white"/>
        </w:rPr>
        <w:t xml:space="preserve"> such as</w:t>
      </w:r>
      <w:r w:rsidR="0038179F" w:rsidRPr="00305CCB">
        <w:rPr>
          <w:highlight w:val="white"/>
        </w:rPr>
        <w:t xml:space="preserve"> reserve prices, consignors, buyers, and indications of sales outside of auctions.</w:t>
      </w:r>
    </w:p>
    <w:p w14:paraId="5A9387AD" w14:textId="77777777" w:rsidR="003425AE" w:rsidRDefault="003425AE" w:rsidP="00C0042D">
      <w:pPr>
        <w:pStyle w:val="Heading2"/>
      </w:pPr>
      <w:bookmarkStart w:id="14" w:name="_wsfkszetlvd0"/>
      <w:bookmarkEnd w:id="14"/>
    </w:p>
    <w:p w14:paraId="2C82DDCB" w14:textId="3BF25429" w:rsidR="00511A58" w:rsidRPr="003425AE" w:rsidRDefault="0038179F" w:rsidP="003425AE">
      <w:pPr>
        <w:pStyle w:val="Heading3"/>
        <w:rPr>
          <w:color w:val="000000" w:themeColor="text1"/>
        </w:rPr>
      </w:pPr>
      <w:r w:rsidRPr="003425AE">
        <w:rPr>
          <w:color w:val="000000" w:themeColor="text1"/>
        </w:rPr>
        <w:t xml:space="preserve">World War II </w:t>
      </w:r>
    </w:p>
    <w:p w14:paraId="0000010E" w14:textId="7B343FD6" w:rsidR="002C22FC" w:rsidRPr="00305CCB" w:rsidRDefault="6886B79E" w:rsidP="00C0042D">
      <w:r w:rsidRPr="00305CCB">
        <w:t>Given the large corpus of guides dedicated to provenance research</w:t>
      </w:r>
      <w:r w:rsidR="5F88C20A">
        <w:t xml:space="preserve"> concerning the years during and after </w:t>
      </w:r>
      <w:r w:rsidRPr="00305CCB">
        <w:t xml:space="preserve">World </w:t>
      </w:r>
      <w:r w:rsidRPr="00242C54">
        <w:t>War II</w:t>
      </w:r>
      <w:r w:rsidR="00ED2414" w:rsidRPr="00242C54">
        <w:t xml:space="preserve"> (see “Provenance Research Guides” above</w:t>
      </w:r>
      <w:r w:rsidR="00ED2414">
        <w:t>)</w:t>
      </w:r>
      <w:r w:rsidRPr="00305CCB">
        <w:t xml:space="preserve">, this </w:t>
      </w:r>
      <w:r w:rsidR="5F88C20A">
        <w:t xml:space="preserve">section </w:t>
      </w:r>
      <w:r w:rsidRPr="00305CCB">
        <w:t>will not seek to reproduce their efforts. However</w:t>
      </w:r>
      <w:r w:rsidR="009965C9">
        <w:t>,</w:t>
      </w:r>
      <w:r w:rsidRPr="00305CCB">
        <w:t xml:space="preserve"> as Mediterranean antiquities have not, to date, often been a focus of these investigations, gaps in an object’s provenance </w:t>
      </w:r>
      <w:r w:rsidR="1A6B828F">
        <w:t xml:space="preserve">between </w:t>
      </w:r>
      <w:r w:rsidRPr="00305CCB">
        <w:t>1930</w:t>
      </w:r>
      <w:r w:rsidR="1A6B828F">
        <w:t xml:space="preserve"> and </w:t>
      </w:r>
      <w:r w:rsidRPr="00305CCB">
        <w:t>1945 should be treated with the same diligence as for European paintings and sculpture. Mediterranean antiquities continued to be part of the European art market during the war, and subject to seizure and forced sales as with other material from private collections and gallery sources. Antiquities were also looted from museum collections and excavation stores, some of which have surfaced or been identified in more recent years.</w:t>
      </w:r>
      <w:r w:rsidR="0038179F" w:rsidRPr="00305CCB">
        <w:rPr>
          <w:rStyle w:val="EndnoteReference"/>
        </w:rPr>
        <w:endnoteReference w:id="4"/>
      </w:r>
      <w:r w:rsidRPr="00305CCB">
        <w:t xml:space="preserve"> </w:t>
      </w:r>
      <w:r w:rsidR="38B49D48" w:rsidRPr="00305CCB">
        <w:t xml:space="preserve">However, many countries have not </w:t>
      </w:r>
      <w:r w:rsidR="11F1286C" w:rsidRPr="00305CCB">
        <w:t xml:space="preserve">yet </w:t>
      </w:r>
      <w:r w:rsidR="38B49D48" w:rsidRPr="00305CCB">
        <w:t>made World War II</w:t>
      </w:r>
      <w:r w:rsidR="6AD71EE2" w:rsidRPr="00305CCB">
        <w:t>–</w:t>
      </w:r>
      <w:r w:rsidR="38B49D48" w:rsidRPr="00305CCB">
        <w:t xml:space="preserve">era archival information accessible. </w:t>
      </w:r>
    </w:p>
    <w:p w14:paraId="0000010F" w14:textId="77777777" w:rsidR="002C22FC" w:rsidRPr="00305CCB" w:rsidRDefault="002C22FC" w:rsidP="00C0042D"/>
    <w:p w14:paraId="56054490" w14:textId="77777777" w:rsidR="00511A58" w:rsidRDefault="00AD12AA" w:rsidP="00C0042D">
      <w:r>
        <w:t>Literature</w:t>
      </w:r>
    </w:p>
    <w:p w14:paraId="00000112" w14:textId="07658D25" w:rsidR="002C22FC" w:rsidRPr="00305CCB" w:rsidRDefault="00AC6D4A" w:rsidP="00C0042D">
      <w:r w:rsidRPr="00305CCB">
        <w:t>One important new contribution to the literature</w:t>
      </w:r>
      <w:r w:rsidR="0029609C">
        <w:t xml:space="preserve"> on</w:t>
      </w:r>
      <w:r w:rsidRPr="00305CCB">
        <w:t xml:space="preserve"> Mediterranean antiquities during World War </w:t>
      </w:r>
      <w:r w:rsidR="009965C9">
        <w:t xml:space="preserve">II </w:t>
      </w:r>
      <w:r w:rsidRPr="00305CCB">
        <w:t>brings together case studies from across the field and provides insight into relevant archives and the unique challenges of researching this kind of material within the contexts of World War II.</w:t>
      </w:r>
      <w:r w:rsidR="001C37A0" w:rsidRPr="00305CCB">
        <w:t xml:space="preserve"> </w:t>
      </w:r>
    </w:p>
    <w:p w14:paraId="00000113" w14:textId="7C87162E" w:rsidR="002C22FC" w:rsidRPr="00305CCB" w:rsidRDefault="00AC6D4A" w:rsidP="00C0042D">
      <w:r w:rsidRPr="00305CCB">
        <w:t>Romano, Irene</w:t>
      </w:r>
      <w:r w:rsidR="0029609C">
        <w:t>, ed</w:t>
      </w:r>
      <w:r w:rsidRPr="00305CCB">
        <w:t>. 2023</w:t>
      </w:r>
      <w:r w:rsidR="0029609C">
        <w:t>.</w:t>
      </w:r>
      <w:r w:rsidRPr="00305CCB">
        <w:t xml:space="preserve"> </w:t>
      </w:r>
      <w:r w:rsidR="00CB23D3" w:rsidRPr="00305CCB">
        <w:t>“</w:t>
      </w:r>
      <w:r w:rsidRPr="00305CCB">
        <w:t>The Fate of Antiquities in the Nazi Era</w:t>
      </w:r>
      <w:r w:rsidR="00CB23D3" w:rsidRPr="00305CCB">
        <w:t>.”</w:t>
      </w:r>
      <w:r w:rsidR="0029609C">
        <w:t xml:space="preserve"> Special issue,</w:t>
      </w:r>
      <w:r w:rsidRPr="00305CCB">
        <w:rPr>
          <w:i/>
          <w:iCs/>
        </w:rPr>
        <w:t xml:space="preserve"> RIHA Journal</w:t>
      </w:r>
      <w:r w:rsidRPr="00305CCB">
        <w:t xml:space="preserve">. </w:t>
      </w:r>
      <w:hyperlink r:id="rId145">
        <w:r w:rsidRPr="00B7602B">
          <w:rPr>
            <w:rStyle w:val="Hyperlink"/>
          </w:rPr>
          <w:t>https://doi.org/10.11588/riha.2022.2</w:t>
        </w:r>
      </w:hyperlink>
      <w:r w:rsidR="0029609C">
        <w:t>.</w:t>
      </w:r>
    </w:p>
    <w:p w14:paraId="00000114" w14:textId="77777777" w:rsidR="002C22FC" w:rsidRPr="00305CCB" w:rsidRDefault="002C22FC" w:rsidP="00C0042D"/>
    <w:p w14:paraId="00000115" w14:textId="4E009A3E" w:rsidR="002C22FC" w:rsidRPr="00305CCB" w:rsidRDefault="00AC6D4A" w:rsidP="00C0042D">
      <w:pPr>
        <w:rPr>
          <w:highlight w:val="white"/>
        </w:rPr>
      </w:pPr>
      <w:r w:rsidRPr="00305CCB">
        <w:rPr>
          <w:highlight w:val="white"/>
        </w:rPr>
        <w:t>Choudhury, Najiba. “Seizures and Liquidation Sales in the United States During World War II: Tracking the Fate of Japanese Art Dealership, Yamanaka &amp; Company, Inc</w:t>
      </w:r>
      <w:r w:rsidR="00CB23D3" w:rsidRPr="00305CCB">
        <w:rPr>
          <w:highlight w:val="white"/>
        </w:rPr>
        <w:t>.</w:t>
      </w:r>
      <w:r w:rsidRPr="00305CCB">
        <w:rPr>
          <w:highlight w:val="white"/>
        </w:rPr>
        <w:t xml:space="preserve">” </w:t>
      </w:r>
      <w:r w:rsidRPr="00305CCB">
        <w:rPr>
          <w:i/>
          <w:iCs/>
          <w:highlight w:val="white"/>
        </w:rPr>
        <w:t>Journal for Art Market Studies</w:t>
      </w:r>
      <w:r w:rsidRPr="00305CCB">
        <w:rPr>
          <w:highlight w:val="white"/>
        </w:rPr>
        <w:t xml:space="preserve"> 4</w:t>
      </w:r>
      <w:r w:rsidR="006A449A">
        <w:rPr>
          <w:highlight w:val="white"/>
        </w:rPr>
        <w:t xml:space="preserve">, no. </w:t>
      </w:r>
      <w:r w:rsidRPr="00305CCB">
        <w:rPr>
          <w:highlight w:val="white"/>
        </w:rPr>
        <w:t>2</w:t>
      </w:r>
      <w:r w:rsidR="006A449A" w:rsidRPr="00305CCB">
        <w:rPr>
          <w:highlight w:val="white"/>
        </w:rPr>
        <w:t xml:space="preserve"> </w:t>
      </w:r>
      <w:r w:rsidR="006A449A">
        <w:rPr>
          <w:highlight w:val="white"/>
        </w:rPr>
        <w:t>(</w:t>
      </w:r>
      <w:r w:rsidR="006A449A" w:rsidRPr="00305CCB">
        <w:rPr>
          <w:highlight w:val="white"/>
        </w:rPr>
        <w:t>2020</w:t>
      </w:r>
      <w:r w:rsidR="006A449A">
        <w:rPr>
          <w:highlight w:val="white"/>
        </w:rPr>
        <w:t>)</w:t>
      </w:r>
      <w:r w:rsidRPr="00305CCB">
        <w:rPr>
          <w:highlight w:val="white"/>
        </w:rPr>
        <w:t xml:space="preserve">. </w:t>
      </w:r>
      <w:hyperlink r:id="rId146">
        <w:r w:rsidRPr="00B7602B">
          <w:rPr>
            <w:rStyle w:val="Hyperlink"/>
            <w:highlight w:val="white"/>
          </w:rPr>
          <w:t>https://doi.org/10.23690/jams.v4i2.125</w:t>
        </w:r>
      </w:hyperlink>
      <w:r w:rsidRPr="00305CCB">
        <w:rPr>
          <w:highlight w:val="white"/>
        </w:rPr>
        <w:t>.</w:t>
      </w:r>
    </w:p>
    <w:p w14:paraId="00000116" w14:textId="77777777" w:rsidR="002C22FC" w:rsidRPr="00305CCB" w:rsidRDefault="002C22FC" w:rsidP="00C0042D">
      <w:pPr>
        <w:rPr>
          <w:highlight w:val="white"/>
        </w:rPr>
      </w:pPr>
    </w:p>
    <w:p w14:paraId="00000117" w14:textId="7F964B43" w:rsidR="002C22FC" w:rsidRPr="00305CCB" w:rsidRDefault="00AC6D4A" w:rsidP="00C0042D">
      <w:r w:rsidRPr="00305CCB">
        <w:t xml:space="preserve">Dunn-Vaturi, Anne. “Mind the Gap: </w:t>
      </w:r>
      <w:r w:rsidR="0029609C" w:rsidRPr="00305CCB">
        <w:t>Researching Ownership History</w:t>
      </w:r>
      <w:r w:rsidRPr="00305CCB">
        <w:t xml:space="preserve"> of </w:t>
      </w:r>
      <w:r w:rsidR="0029609C" w:rsidRPr="00305CCB">
        <w:t xml:space="preserve">Ancient Artifacts </w:t>
      </w:r>
      <w:r w:rsidRPr="00305CCB">
        <w:t xml:space="preserve">during the Nazi </w:t>
      </w:r>
      <w:r w:rsidR="0029609C" w:rsidRPr="00305CCB">
        <w:t>Era</w:t>
      </w:r>
      <w:r w:rsidRPr="00305CCB">
        <w:t xml:space="preserve">.” </w:t>
      </w:r>
      <w:r w:rsidRPr="00305CCB">
        <w:rPr>
          <w:i/>
          <w:iCs/>
        </w:rPr>
        <w:t>RETOUR – Freier Blog für Provenienzforschende</w:t>
      </w:r>
      <w:r w:rsidR="0029609C">
        <w:t>, April 14</w:t>
      </w:r>
      <w:r w:rsidR="00C92DD3">
        <w:t xml:space="preserve">, </w:t>
      </w:r>
      <w:r w:rsidR="00C92DD3" w:rsidRPr="00305CCB">
        <w:t>2021</w:t>
      </w:r>
      <w:r w:rsidRPr="00305CCB">
        <w:t xml:space="preserve">. </w:t>
      </w:r>
      <w:hyperlink r:id="rId147" w:history="1">
        <w:r w:rsidRPr="00D62F2A">
          <w:rPr>
            <w:rStyle w:val="Hyperlink"/>
          </w:rPr>
          <w:t>https://retour.hypotheses.org/1460</w:t>
        </w:r>
      </w:hyperlink>
      <w:r w:rsidRPr="00305CCB">
        <w:t>.</w:t>
      </w:r>
    </w:p>
    <w:p w14:paraId="77533488" w14:textId="77777777" w:rsidR="003425AE" w:rsidRDefault="003425AE" w:rsidP="00C0042D">
      <w:pPr>
        <w:pStyle w:val="Heading3"/>
      </w:pPr>
      <w:bookmarkStart w:id="15" w:name="_gdff7k5g8o7i"/>
      <w:bookmarkEnd w:id="15"/>
    </w:p>
    <w:p w14:paraId="3F7ADE98" w14:textId="43D256A8" w:rsidR="00511A58" w:rsidRPr="003425AE" w:rsidRDefault="00AC6D4A" w:rsidP="003425AE">
      <w:pPr>
        <w:pStyle w:val="Heading4"/>
        <w:rPr>
          <w:i w:val="0"/>
          <w:iCs/>
        </w:rPr>
      </w:pPr>
      <w:r w:rsidRPr="003425AE">
        <w:rPr>
          <w:i w:val="0"/>
          <w:iCs/>
        </w:rPr>
        <w:t xml:space="preserve">General Resources </w:t>
      </w:r>
    </w:p>
    <w:p w14:paraId="0000011A" w14:textId="232437BC" w:rsidR="002C22FC" w:rsidRPr="00242C54" w:rsidRDefault="00AC6D4A" w:rsidP="00C0042D">
      <w:pPr>
        <w:rPr>
          <w:b/>
          <w:bCs/>
        </w:rPr>
      </w:pPr>
      <w:r w:rsidRPr="00242C54">
        <w:rPr>
          <w:b/>
          <w:bCs/>
        </w:rPr>
        <w:t>LootedArt</w:t>
      </w:r>
      <w:r w:rsidR="000F4606" w:rsidRPr="00242C54">
        <w:rPr>
          <w:b/>
          <w:bCs/>
        </w:rPr>
        <w:t>.com:</w:t>
      </w:r>
      <w:r w:rsidR="000F4606" w:rsidRPr="00242C54">
        <w:rPr>
          <w:b/>
          <w:bCs/>
          <w:highlight w:val="white"/>
        </w:rPr>
        <w:t xml:space="preserve"> The Central Registry of Information on Looted Cultural Property, 1933–1945</w:t>
      </w:r>
    </w:p>
    <w:p w14:paraId="0000011B" w14:textId="3D1DB6AC" w:rsidR="002C22FC" w:rsidRPr="000F4606" w:rsidRDefault="000F4606" w:rsidP="00C0042D">
      <w:pPr>
        <w:rPr>
          <w:rStyle w:val="Hyperlink"/>
          <w:highlight w:val="white"/>
        </w:rPr>
      </w:pPr>
      <w:hyperlink r:id="rId148" w:history="1">
        <w:r w:rsidRPr="000F4606">
          <w:rPr>
            <w:rStyle w:val="Hyperlink"/>
          </w:rPr>
          <w:t>https://</w:t>
        </w:r>
        <w:r w:rsidR="00AC6D4A" w:rsidRPr="000F4606">
          <w:rPr>
            <w:rStyle w:val="Hyperlink"/>
            <w:highlight w:val="white"/>
          </w:rPr>
          <w:t>www.lootedart.com</w:t>
        </w:r>
      </w:hyperlink>
    </w:p>
    <w:p w14:paraId="2F8602D7" w14:textId="6B537CA5" w:rsidR="00125B6E" w:rsidRPr="00125B6E" w:rsidRDefault="00611834" w:rsidP="00125B6E">
      <w:r>
        <w:t>Provided b</w:t>
      </w:r>
      <w:r w:rsidR="00125B6E">
        <w:t>y the Commission for Looted Art in Europe</w:t>
      </w:r>
    </w:p>
    <w:p w14:paraId="0000011D" w14:textId="77777777" w:rsidR="002C22FC" w:rsidRPr="00305CCB" w:rsidRDefault="002C22FC" w:rsidP="00C0042D">
      <w:pPr>
        <w:rPr>
          <w:highlight w:val="white"/>
        </w:rPr>
      </w:pPr>
    </w:p>
    <w:p w14:paraId="0000011E" w14:textId="4AE6F4EF" w:rsidR="002C22FC" w:rsidRPr="00242C54" w:rsidRDefault="00AC6D4A" w:rsidP="00C0042D">
      <w:pPr>
        <w:rPr>
          <w:b/>
          <w:bCs/>
          <w:highlight w:val="white"/>
        </w:rPr>
      </w:pPr>
      <w:r w:rsidRPr="00242C54">
        <w:rPr>
          <w:b/>
          <w:bCs/>
          <w:highlight w:val="white"/>
        </w:rPr>
        <w:t>Lost Art</w:t>
      </w:r>
      <w:r w:rsidR="00125B6E" w:rsidRPr="00242C54">
        <w:rPr>
          <w:b/>
          <w:bCs/>
          <w:highlight w:val="white"/>
        </w:rPr>
        <w:t xml:space="preserve"> – Datenbank</w:t>
      </w:r>
      <w:r w:rsidRPr="00242C54">
        <w:rPr>
          <w:b/>
          <w:bCs/>
          <w:highlight w:val="white"/>
        </w:rPr>
        <w:t xml:space="preserve"> [Germany] </w:t>
      </w:r>
    </w:p>
    <w:p w14:paraId="42402F40" w14:textId="251BEF42" w:rsidR="00125B6E" w:rsidRPr="00525AFD" w:rsidRDefault="00125B6E" w:rsidP="00C0042D">
      <w:pPr>
        <w:rPr>
          <w:rStyle w:val="Hyperlink"/>
          <w:highlight w:val="white"/>
        </w:rPr>
      </w:pPr>
      <w:hyperlink r:id="rId149" w:history="1">
        <w:r w:rsidRPr="00525AFD">
          <w:rPr>
            <w:rStyle w:val="Hyperlink"/>
            <w:highlight w:val="white"/>
          </w:rPr>
          <w:t>https://www.lostart.de</w:t>
        </w:r>
      </w:hyperlink>
    </w:p>
    <w:p w14:paraId="2765E3C2" w14:textId="376BAC6C" w:rsidR="00125B6E" w:rsidRPr="00305CCB" w:rsidRDefault="27C4B877" w:rsidP="00C0042D">
      <w:pPr>
        <w:rPr>
          <w:highlight w:val="white"/>
        </w:rPr>
      </w:pPr>
      <w:r w:rsidRPr="7308D7DF">
        <w:rPr>
          <w:highlight w:val="white"/>
        </w:rPr>
        <w:lastRenderedPageBreak/>
        <w:t xml:space="preserve">A </w:t>
      </w:r>
      <w:r w:rsidR="1BD910C4" w:rsidRPr="7308D7DF">
        <w:rPr>
          <w:highlight w:val="white"/>
        </w:rPr>
        <w:t xml:space="preserve">German </w:t>
      </w:r>
      <w:r w:rsidRPr="7308D7DF">
        <w:rPr>
          <w:highlight w:val="white"/>
        </w:rPr>
        <w:t>database of art confiscate</w:t>
      </w:r>
      <w:r w:rsidR="2A08BF7E" w:rsidRPr="7308D7DF">
        <w:rPr>
          <w:highlight w:val="white"/>
        </w:rPr>
        <w:t>d</w:t>
      </w:r>
      <w:r w:rsidRPr="7308D7DF">
        <w:rPr>
          <w:highlight w:val="white"/>
        </w:rPr>
        <w:t xml:space="preserve"> between 1933 and 1945</w:t>
      </w:r>
      <w:r w:rsidR="1BD910C4" w:rsidRPr="7308D7DF">
        <w:rPr>
          <w:highlight w:val="white"/>
        </w:rPr>
        <w:t>.</w:t>
      </w:r>
    </w:p>
    <w:p w14:paraId="00000122" w14:textId="77777777" w:rsidR="002C22FC" w:rsidRPr="00305CCB" w:rsidRDefault="002C22FC" w:rsidP="00C0042D">
      <w:pPr>
        <w:rPr>
          <w:highlight w:val="white"/>
        </w:rPr>
      </w:pPr>
    </w:p>
    <w:p w14:paraId="00000124" w14:textId="719283DC" w:rsidR="002C22FC" w:rsidRPr="00242C54" w:rsidRDefault="00AC6D4A" w:rsidP="00C0042D">
      <w:pPr>
        <w:rPr>
          <w:b/>
          <w:bCs/>
        </w:rPr>
      </w:pPr>
      <w:r w:rsidRPr="00242C54">
        <w:rPr>
          <w:b/>
          <w:bCs/>
        </w:rPr>
        <w:t>International Research Portal for Records Related to Nazi-Era Cultural Property</w:t>
      </w:r>
    </w:p>
    <w:p w14:paraId="56571E8B" w14:textId="557BDD4C" w:rsidR="00FF0CA5" w:rsidRPr="00802EFD" w:rsidRDefault="00802EFD" w:rsidP="00C0042D">
      <w:pPr>
        <w:rPr>
          <w:rStyle w:val="Hyperlink"/>
        </w:rPr>
      </w:pPr>
      <w:hyperlink r:id="rId150" w:history="1">
        <w:r w:rsidRPr="00802EFD">
          <w:rPr>
            <w:rStyle w:val="Hyperlink"/>
          </w:rPr>
          <w:t>https://irp2.ehri-project.eu/</w:t>
        </w:r>
      </w:hyperlink>
    </w:p>
    <w:p w14:paraId="30E62E89" w14:textId="77777777" w:rsidR="00802EFD" w:rsidRDefault="00802EFD" w:rsidP="00C0042D"/>
    <w:p w14:paraId="36EDD638" w14:textId="19A71AB4" w:rsidR="0063460F" w:rsidRPr="00242C54" w:rsidRDefault="0063460F" w:rsidP="00C0042D">
      <w:pPr>
        <w:rPr>
          <w:b/>
          <w:bCs/>
        </w:rPr>
      </w:pPr>
      <w:r w:rsidRPr="00242C54">
        <w:rPr>
          <w:b/>
          <w:bCs/>
        </w:rPr>
        <w:t>National Archives and Records Administration (NARA). “Holocaust-Related Records at the National Archives” [United States]</w:t>
      </w:r>
    </w:p>
    <w:p w14:paraId="00000126" w14:textId="31ECFB8E" w:rsidR="002C22FC" w:rsidRPr="00305CCB" w:rsidRDefault="39F52816" w:rsidP="00C0042D">
      <w:pPr>
        <w:rPr>
          <w:highlight w:val="white"/>
        </w:rPr>
      </w:pPr>
      <w:hyperlink r:id="rId151" w:history="1">
        <w:r w:rsidRPr="7308D7DF">
          <w:rPr>
            <w:rStyle w:val="Hyperlink"/>
          </w:rPr>
          <w:t>https://www.archives.gov/research/holocaust</w:t>
        </w:r>
      </w:hyperlink>
    </w:p>
    <w:p w14:paraId="00000127" w14:textId="77777777" w:rsidR="002C22FC" w:rsidRPr="00305CCB" w:rsidRDefault="002C22FC" w:rsidP="00C0042D">
      <w:pPr>
        <w:rPr>
          <w:highlight w:val="white"/>
        </w:rPr>
      </w:pPr>
    </w:p>
    <w:p w14:paraId="00000128" w14:textId="407A583A" w:rsidR="002C22FC" w:rsidRPr="00305CCB" w:rsidRDefault="00AC6D4A" w:rsidP="00C0042D">
      <w:pPr>
        <w:rPr>
          <w:highlight w:val="white"/>
        </w:rPr>
      </w:pPr>
      <w:r w:rsidRPr="00305CCB">
        <w:t>There is also a useful and comprehensive list of country-based World War</w:t>
      </w:r>
      <w:r w:rsidR="006201F4">
        <w:t xml:space="preserve"> </w:t>
      </w:r>
      <w:r w:rsidRPr="00305CCB">
        <w:t xml:space="preserve">II resources compiled by </w:t>
      </w:r>
      <w:r w:rsidRPr="00242C54">
        <w:rPr>
          <w:b/>
          <w:bCs/>
        </w:rPr>
        <w:t>The Conference on Jewish Material Claims Against Germany (Claims Conference)</w:t>
      </w:r>
      <w:r w:rsidRPr="00305CCB">
        <w:t xml:space="preserve"> and the </w:t>
      </w:r>
      <w:r w:rsidRPr="00242C54">
        <w:rPr>
          <w:b/>
          <w:bCs/>
        </w:rPr>
        <w:t>World Jewish Restitution Organization (WJRO)</w:t>
      </w:r>
      <w:r w:rsidRPr="00305CCB">
        <w:t xml:space="preserve"> maintained </w:t>
      </w:r>
      <w:r w:rsidRPr="00305CCB">
        <w:rPr>
          <w:highlight w:val="white"/>
        </w:rPr>
        <w:t xml:space="preserve">here: </w:t>
      </w:r>
      <w:hyperlink r:id="rId152" w:anchor="National-Databases">
        <w:r w:rsidRPr="00627819">
          <w:rPr>
            <w:rStyle w:val="Hyperlink"/>
            <w:highlight w:val="white"/>
          </w:rPr>
          <w:t>https://art.claimscon.org/resources/overview-of-worldwide-looted-art-and-provenance-research-databases/#National-Databases</w:t>
        </w:r>
      </w:hyperlink>
      <w:r w:rsidRPr="00305CCB">
        <w:rPr>
          <w:highlight w:val="white"/>
        </w:rPr>
        <w:t xml:space="preserve">. </w:t>
      </w:r>
    </w:p>
    <w:p w14:paraId="00000129" w14:textId="77777777" w:rsidR="002C22FC" w:rsidRPr="00305CCB" w:rsidRDefault="002C22FC" w:rsidP="00C0042D">
      <w:pPr>
        <w:rPr>
          <w:highlight w:val="white"/>
        </w:rPr>
      </w:pPr>
    </w:p>
    <w:p w14:paraId="0000012A" w14:textId="5DE467CE" w:rsidR="002C22FC" w:rsidRPr="00305CCB" w:rsidRDefault="00AC6D4A" w:rsidP="00C0042D">
      <w:pPr>
        <w:rPr>
          <w:highlight w:val="white"/>
        </w:rPr>
      </w:pPr>
      <w:r w:rsidRPr="00305CCB">
        <w:rPr>
          <w:highlight w:val="white"/>
        </w:rPr>
        <w:t>This kind of country-based archival information includes databases documenting material in national collections with unknown or potentially problem</w:t>
      </w:r>
      <w:r w:rsidR="009965C9">
        <w:rPr>
          <w:highlight w:val="white"/>
        </w:rPr>
        <w:t>a</w:t>
      </w:r>
      <w:r w:rsidRPr="00305CCB">
        <w:rPr>
          <w:highlight w:val="white"/>
        </w:rPr>
        <w:t>tic histories</w:t>
      </w:r>
      <w:r w:rsidR="006201F4">
        <w:rPr>
          <w:highlight w:val="white"/>
        </w:rPr>
        <w:t xml:space="preserve"> between</w:t>
      </w:r>
      <w:r w:rsidRPr="00305CCB">
        <w:rPr>
          <w:highlight w:val="white"/>
        </w:rPr>
        <w:t xml:space="preserve"> 1930</w:t>
      </w:r>
      <w:r w:rsidR="006201F4">
        <w:rPr>
          <w:highlight w:val="white"/>
        </w:rPr>
        <w:t xml:space="preserve"> and </w:t>
      </w:r>
      <w:r w:rsidRPr="00305CCB">
        <w:rPr>
          <w:highlight w:val="white"/>
        </w:rPr>
        <w:t xml:space="preserve">1945. </w:t>
      </w:r>
      <w:r w:rsidR="00627819">
        <w:rPr>
          <w:highlight w:val="white"/>
        </w:rPr>
        <w:t xml:space="preserve">A few examples are listed just below. </w:t>
      </w:r>
      <w:r w:rsidRPr="00305CCB">
        <w:rPr>
          <w:highlight w:val="white"/>
        </w:rPr>
        <w:t>However, not every country has created this kind of resource to date.</w:t>
      </w:r>
      <w:r w:rsidR="001C37A0" w:rsidRPr="00305CCB">
        <w:rPr>
          <w:highlight w:val="white"/>
        </w:rPr>
        <w:t xml:space="preserve"> </w:t>
      </w:r>
    </w:p>
    <w:p w14:paraId="0000012B" w14:textId="77777777" w:rsidR="002C22FC" w:rsidRPr="00305CCB" w:rsidRDefault="002C22FC" w:rsidP="00C0042D">
      <w:pPr>
        <w:rPr>
          <w:highlight w:val="white"/>
        </w:rPr>
      </w:pPr>
    </w:p>
    <w:p w14:paraId="0000012E" w14:textId="26D257A9" w:rsidR="002C22FC" w:rsidRPr="00242C54" w:rsidRDefault="00AC6D4A" w:rsidP="00C0042D">
      <w:pPr>
        <w:rPr>
          <w:b/>
          <w:bCs/>
          <w:highlight w:val="white"/>
        </w:rPr>
      </w:pPr>
      <w:r w:rsidRPr="00242C54">
        <w:rPr>
          <w:b/>
          <w:bCs/>
          <w:highlight w:val="white"/>
        </w:rPr>
        <w:t xml:space="preserve">Restitution-Art </w:t>
      </w:r>
      <w:r w:rsidR="00020DE5" w:rsidRPr="00242C54">
        <w:rPr>
          <w:b/>
          <w:bCs/>
          <w:highlight w:val="white"/>
        </w:rPr>
        <w:t>[</w:t>
      </w:r>
      <w:r w:rsidRPr="00242C54">
        <w:rPr>
          <w:b/>
          <w:bCs/>
          <w:highlight w:val="white"/>
        </w:rPr>
        <w:t>Czech Republic</w:t>
      </w:r>
      <w:r w:rsidR="00020DE5" w:rsidRPr="00242C54">
        <w:rPr>
          <w:b/>
          <w:bCs/>
          <w:highlight w:val="white"/>
        </w:rPr>
        <w:t>]</w:t>
      </w:r>
    </w:p>
    <w:p w14:paraId="1D0E42F6" w14:textId="1020F20C" w:rsidR="00627819" w:rsidRPr="00627819" w:rsidRDefault="00627819" w:rsidP="00C0042D">
      <w:pPr>
        <w:rPr>
          <w:rStyle w:val="Hyperlink"/>
          <w:highlight w:val="white"/>
        </w:rPr>
      </w:pPr>
      <w:hyperlink r:id="rId153" w:history="1">
        <w:r w:rsidRPr="00627819">
          <w:rPr>
            <w:rStyle w:val="Hyperlink"/>
          </w:rPr>
          <w:t>https://www.citem.cz/holocaust/</w:t>
        </w:r>
      </w:hyperlink>
    </w:p>
    <w:p w14:paraId="7622D99A" w14:textId="77777777" w:rsidR="00627819" w:rsidRPr="00305CCB" w:rsidRDefault="00627819" w:rsidP="00C0042D">
      <w:pPr>
        <w:rPr>
          <w:highlight w:val="white"/>
        </w:rPr>
      </w:pPr>
    </w:p>
    <w:p w14:paraId="4BFC2601" w14:textId="21B41FC0" w:rsidR="00020DE5" w:rsidRPr="00242C54" w:rsidRDefault="00020DE5" w:rsidP="00020DE5">
      <w:pPr>
        <w:rPr>
          <w:b/>
          <w:bCs/>
          <w:highlight w:val="white"/>
        </w:rPr>
      </w:pPr>
      <w:r w:rsidRPr="00242C54">
        <w:rPr>
          <w:b/>
          <w:bCs/>
        </w:rPr>
        <w:t>Ministère de la Culture. “Mission de recherche et de restitution des biens culturels spoliés entre 1933 et 1945”</w:t>
      </w:r>
      <w:r w:rsidRPr="00242C54">
        <w:rPr>
          <w:b/>
          <w:bCs/>
          <w:highlight w:val="white"/>
        </w:rPr>
        <w:t xml:space="preserve"> [France]</w:t>
      </w:r>
    </w:p>
    <w:p w14:paraId="0000012F" w14:textId="0D7F4862" w:rsidR="002C22FC" w:rsidRPr="00C87166" w:rsidRDefault="00020DE5" w:rsidP="00C0042D">
      <w:pPr>
        <w:rPr>
          <w:rStyle w:val="Hyperlink"/>
          <w:highlight w:val="white"/>
        </w:rPr>
      </w:pPr>
      <w:hyperlink r:id="rId154">
        <w:r w:rsidRPr="00C87166">
          <w:rPr>
            <w:rStyle w:val="Hyperlink"/>
            <w:highlight w:val="white"/>
          </w:rPr>
          <w:t>http://www.culture.gouv.fr/documentation/mnr/pres.htm</w:t>
        </w:r>
      </w:hyperlink>
    </w:p>
    <w:p w14:paraId="6921B87E" w14:textId="4DEA2249" w:rsidR="00020DE5" w:rsidRDefault="00C87166" w:rsidP="00C0042D">
      <w:pPr>
        <w:rPr>
          <w:highlight w:val="white"/>
        </w:rPr>
      </w:pPr>
      <w:r>
        <w:rPr>
          <w:highlight w:val="white"/>
        </w:rPr>
        <w:t xml:space="preserve">Managed by the </w:t>
      </w:r>
      <w:r w:rsidR="00020DE5" w:rsidRPr="00305CCB">
        <w:rPr>
          <w:highlight w:val="white"/>
        </w:rPr>
        <w:t>Musées nationaux récupération (MNR)</w:t>
      </w:r>
    </w:p>
    <w:p w14:paraId="78E4014D" w14:textId="77777777" w:rsidR="00020DE5" w:rsidRPr="00305CCB" w:rsidRDefault="00020DE5" w:rsidP="00C0042D">
      <w:pPr>
        <w:rPr>
          <w:highlight w:val="white"/>
        </w:rPr>
      </w:pPr>
    </w:p>
    <w:p w14:paraId="00000132" w14:textId="2F75A1D4" w:rsidR="002C22FC" w:rsidRPr="00242C54" w:rsidRDefault="00AC6D4A" w:rsidP="00C0042D">
      <w:pPr>
        <w:rPr>
          <w:b/>
          <w:bCs/>
          <w:highlight w:val="white"/>
        </w:rPr>
      </w:pPr>
      <w:r w:rsidRPr="00242C54">
        <w:rPr>
          <w:b/>
          <w:bCs/>
          <w:highlight w:val="white"/>
        </w:rPr>
        <w:t xml:space="preserve">Origins Unknown: Art and the Second World War </w:t>
      </w:r>
      <w:r w:rsidR="00F7597D" w:rsidRPr="00242C54">
        <w:rPr>
          <w:b/>
          <w:bCs/>
          <w:highlight w:val="white"/>
        </w:rPr>
        <w:t>[</w:t>
      </w:r>
      <w:r w:rsidRPr="00242C54">
        <w:rPr>
          <w:b/>
          <w:bCs/>
          <w:highlight w:val="white"/>
        </w:rPr>
        <w:t>Netherlands</w:t>
      </w:r>
      <w:r w:rsidR="00F7597D" w:rsidRPr="00242C54">
        <w:rPr>
          <w:b/>
          <w:bCs/>
          <w:highlight w:val="white"/>
        </w:rPr>
        <w:t>]</w:t>
      </w:r>
    </w:p>
    <w:p w14:paraId="39EDD9DE" w14:textId="2BED51E6" w:rsidR="00F7597D" w:rsidRPr="00272B45" w:rsidRDefault="00F7597D" w:rsidP="00C0042D">
      <w:pPr>
        <w:rPr>
          <w:color w:val="0000FF" w:themeColor="hyperlink"/>
          <w:highlight w:val="white"/>
          <w:u w:val="single"/>
        </w:rPr>
      </w:pPr>
      <w:hyperlink r:id="rId155" w:history="1">
        <w:r w:rsidRPr="00F7597D">
          <w:rPr>
            <w:rStyle w:val="Hyperlink"/>
          </w:rPr>
          <w:t>https://www.herkomstgezocht.nl/origins-unknown</w:t>
        </w:r>
      </w:hyperlink>
    </w:p>
    <w:p w14:paraId="0F6EE0CF" w14:textId="77777777" w:rsidR="00611834" w:rsidRDefault="00611834" w:rsidP="00611834">
      <w:pPr>
        <w:rPr>
          <w:highlight w:val="white"/>
        </w:rPr>
      </w:pPr>
    </w:p>
    <w:p w14:paraId="4AD22241" w14:textId="77777777" w:rsidR="00F8496A" w:rsidRDefault="00AC6D4A" w:rsidP="00611834">
      <w:pPr>
        <w:rPr>
          <w:highlight w:val="white"/>
        </w:rPr>
      </w:pPr>
      <w:r w:rsidRPr="00305CCB">
        <w:rPr>
          <w:highlight w:val="white"/>
        </w:rPr>
        <w:t xml:space="preserve">Literature </w:t>
      </w:r>
    </w:p>
    <w:p w14:paraId="00000135" w14:textId="23CB56EA" w:rsidR="002C22FC" w:rsidRPr="00305CCB" w:rsidRDefault="00AC6D4A" w:rsidP="00C0042D">
      <w:r w:rsidRPr="00305CCB">
        <w:t xml:space="preserve">Grimsted, Patricia Kennedy. </w:t>
      </w:r>
      <w:r w:rsidR="0034662F">
        <w:t xml:space="preserve">“ERR Archival Guide: </w:t>
      </w:r>
      <w:r w:rsidRPr="00305CCB">
        <w:t>Reconstructing the Record of Nazi Cultural Plunder: A Guide to the Dispersed Archives of the Einsatzstab Reichsleiter Rosenberg (ERR) and the Postwar Retrieval of ERR Loot.</w:t>
      </w:r>
      <w:r w:rsidR="0034662F">
        <w:t xml:space="preserve">” </w:t>
      </w:r>
      <w:r w:rsidR="0034662F" w:rsidRPr="0034662F">
        <w:rPr>
          <w:i/>
          <w:iCs/>
        </w:rPr>
        <w:t>Cultural Plunder by the Einsatzstab Reichsleiter Rosenberg</w:t>
      </w:r>
      <w:r w:rsidR="0034662F">
        <w:t>.</w:t>
      </w:r>
      <w:r w:rsidRPr="00305CCB">
        <w:t xml:space="preserve"> </w:t>
      </w:r>
      <w:r w:rsidR="00C92DD3" w:rsidRPr="00305CCB">
        <w:t>2011–22</w:t>
      </w:r>
      <w:r w:rsidR="00C92DD3">
        <w:t xml:space="preserve">. </w:t>
      </w:r>
      <w:hyperlink r:id="rId156" w:history="1">
        <w:r w:rsidRPr="0034662F">
          <w:rPr>
            <w:rStyle w:val="Hyperlink"/>
          </w:rPr>
          <w:t>https://www.errproject.org/guide.php</w:t>
        </w:r>
      </w:hyperlink>
    </w:p>
    <w:p w14:paraId="557916CC" w14:textId="77777777" w:rsidR="003425AE" w:rsidRDefault="003425AE" w:rsidP="00C0042D">
      <w:pPr>
        <w:pStyle w:val="Heading3"/>
        <w:rPr>
          <w:highlight w:val="white"/>
        </w:rPr>
      </w:pPr>
    </w:p>
    <w:p w14:paraId="0BB16DE1" w14:textId="4E134CE0" w:rsidR="00F8496A" w:rsidRPr="003425AE" w:rsidRDefault="00AC6D4A" w:rsidP="003425AE">
      <w:pPr>
        <w:pStyle w:val="Heading4"/>
        <w:rPr>
          <w:i w:val="0"/>
          <w:iCs/>
        </w:rPr>
      </w:pPr>
      <w:r w:rsidRPr="003425AE">
        <w:rPr>
          <w:i w:val="0"/>
          <w:iCs/>
          <w:highlight w:val="white"/>
        </w:rPr>
        <w:t>Databases</w:t>
      </w:r>
    </w:p>
    <w:p w14:paraId="00000138" w14:textId="7A78E9E2" w:rsidR="002C22FC" w:rsidRPr="00242C54" w:rsidRDefault="00D066ED" w:rsidP="00D066ED">
      <w:pPr>
        <w:rPr>
          <w:b/>
          <w:bCs/>
        </w:rPr>
      </w:pPr>
      <w:r w:rsidRPr="00242C54">
        <w:rPr>
          <w:b/>
          <w:bCs/>
        </w:rPr>
        <w:t>Cultural Plunder by the Einsatzstab Reichsleiter Rosenberg (</w:t>
      </w:r>
      <w:r w:rsidR="00AC6D4A" w:rsidRPr="00242C54">
        <w:rPr>
          <w:b/>
          <w:bCs/>
        </w:rPr>
        <w:t>ERR</w:t>
      </w:r>
      <w:r w:rsidRPr="00242C54">
        <w:rPr>
          <w:b/>
          <w:bCs/>
        </w:rPr>
        <w:t>): Database of Art Objects at the</w:t>
      </w:r>
      <w:r w:rsidR="00AC6D4A" w:rsidRPr="00242C54">
        <w:rPr>
          <w:b/>
          <w:bCs/>
        </w:rPr>
        <w:t xml:space="preserve"> Jeu de Paume</w:t>
      </w:r>
    </w:p>
    <w:p w14:paraId="00000139" w14:textId="77777777" w:rsidR="002C22FC" w:rsidRPr="00D066ED" w:rsidRDefault="00AC6D4A" w:rsidP="00C0042D">
      <w:pPr>
        <w:rPr>
          <w:rStyle w:val="Hyperlink"/>
        </w:rPr>
      </w:pPr>
      <w:hyperlink r:id="rId157">
        <w:r w:rsidRPr="00D066ED">
          <w:rPr>
            <w:rStyle w:val="Hyperlink"/>
          </w:rPr>
          <w:t>https://www.errproject.org/jeudepaume/</w:t>
        </w:r>
      </w:hyperlink>
    </w:p>
    <w:p w14:paraId="0000013A" w14:textId="77777777" w:rsidR="002C22FC" w:rsidRPr="00242C54" w:rsidRDefault="002C22FC" w:rsidP="00C0042D">
      <w:pPr>
        <w:rPr>
          <w:b/>
          <w:bCs/>
        </w:rPr>
      </w:pPr>
    </w:p>
    <w:p w14:paraId="0000013B" w14:textId="1C9B1F1F" w:rsidR="002C22FC" w:rsidRPr="00242C54" w:rsidRDefault="00AC6D4A" w:rsidP="00C0042D">
      <w:pPr>
        <w:rPr>
          <w:b/>
          <w:bCs/>
        </w:rPr>
      </w:pPr>
      <w:r w:rsidRPr="00242C54">
        <w:rPr>
          <w:b/>
          <w:bCs/>
        </w:rPr>
        <w:t>Deutsches Historisches Museum</w:t>
      </w:r>
      <w:r w:rsidR="00D066ED" w:rsidRPr="00242C54">
        <w:rPr>
          <w:b/>
          <w:bCs/>
        </w:rPr>
        <w:t>.</w:t>
      </w:r>
      <w:r w:rsidRPr="00242C54">
        <w:rPr>
          <w:b/>
          <w:bCs/>
        </w:rPr>
        <w:t xml:space="preserve"> </w:t>
      </w:r>
      <w:r w:rsidR="00D066ED" w:rsidRPr="00242C54">
        <w:rPr>
          <w:b/>
          <w:bCs/>
        </w:rPr>
        <w:t>“</w:t>
      </w:r>
      <w:r w:rsidRPr="00242C54">
        <w:rPr>
          <w:b/>
          <w:bCs/>
        </w:rPr>
        <w:t>Databases for Provenance Research</w:t>
      </w:r>
      <w:r w:rsidR="00D066ED" w:rsidRPr="00242C54">
        <w:rPr>
          <w:b/>
          <w:bCs/>
        </w:rPr>
        <w:t>”</w:t>
      </w:r>
    </w:p>
    <w:p w14:paraId="0000013D" w14:textId="1D4D5AE2" w:rsidR="002C22FC" w:rsidRPr="00D066ED" w:rsidRDefault="00AC6D4A" w:rsidP="00C0042D">
      <w:pPr>
        <w:rPr>
          <w:color w:val="0000FF" w:themeColor="hyperlink"/>
          <w:u w:val="single"/>
        </w:rPr>
      </w:pPr>
      <w:hyperlink r:id="rId158">
        <w:r w:rsidRPr="00D066ED">
          <w:rPr>
            <w:rStyle w:val="Hyperlink"/>
          </w:rPr>
          <w:t>https://www.dhm.de/en/collection/research/provenance-research/databases/</w:t>
        </w:r>
      </w:hyperlink>
    </w:p>
    <w:p w14:paraId="0000013E" w14:textId="0FB839F4" w:rsidR="002C22FC" w:rsidRPr="00305CCB" w:rsidRDefault="00AC6D4A" w:rsidP="00C0042D">
      <w:r w:rsidRPr="00305CCB">
        <w:t>Includes the Database on the Munich Central Collecting Point</w:t>
      </w:r>
      <w:r w:rsidRPr="00305CCB">
        <w:rPr>
          <w:i/>
          <w:iCs/>
        </w:rPr>
        <w:t xml:space="preserve">, </w:t>
      </w:r>
      <w:r w:rsidRPr="00305CCB">
        <w:t>the Database on the</w:t>
      </w:r>
      <w:r w:rsidR="00D066ED">
        <w:t xml:space="preserve"> “</w:t>
      </w:r>
      <w:r w:rsidRPr="00305CCB">
        <w:t>Special Commission Linz</w:t>
      </w:r>
      <w:r w:rsidR="00D066ED">
        <w:t>,”</w:t>
      </w:r>
      <w:r w:rsidRPr="00305CCB">
        <w:t xml:space="preserve"> and the Database on the </w:t>
      </w:r>
      <w:r w:rsidR="00375E08" w:rsidRPr="00305CCB">
        <w:t>“</w:t>
      </w:r>
      <w:r w:rsidRPr="00305CCB">
        <w:t>Collection Hermann Göring.</w:t>
      </w:r>
      <w:r w:rsidR="00375E08" w:rsidRPr="00305CCB">
        <w:t>”</w:t>
      </w:r>
      <w:r w:rsidRPr="00305CCB">
        <w:t xml:space="preserve"> </w:t>
      </w:r>
    </w:p>
    <w:p w14:paraId="0000013F" w14:textId="77777777" w:rsidR="002C22FC" w:rsidRPr="00305CCB" w:rsidRDefault="002C22FC" w:rsidP="00C0042D"/>
    <w:p w14:paraId="00000140" w14:textId="49C888B5" w:rsidR="002C22FC" w:rsidRPr="00242C54" w:rsidRDefault="00AC6D4A" w:rsidP="00C0042D">
      <w:pPr>
        <w:rPr>
          <w:b/>
          <w:bCs/>
        </w:rPr>
      </w:pPr>
      <w:r w:rsidRPr="00242C54">
        <w:rPr>
          <w:b/>
          <w:bCs/>
        </w:rPr>
        <w:t xml:space="preserve">Online </w:t>
      </w:r>
      <w:r w:rsidR="00D066ED" w:rsidRPr="00242C54">
        <w:rPr>
          <w:b/>
          <w:bCs/>
        </w:rPr>
        <w:t xml:space="preserve">Card Index </w:t>
      </w:r>
      <w:r w:rsidRPr="00242C54">
        <w:rPr>
          <w:b/>
          <w:bCs/>
        </w:rPr>
        <w:t>of the Central Depot for Seized Collections in Vienna</w:t>
      </w:r>
    </w:p>
    <w:p w14:paraId="00000142" w14:textId="77777777" w:rsidR="002C22FC" w:rsidRPr="00D066ED" w:rsidRDefault="00AC6D4A" w:rsidP="00C0042D">
      <w:pPr>
        <w:rPr>
          <w:rStyle w:val="Hyperlink"/>
        </w:rPr>
      </w:pPr>
      <w:hyperlink r:id="rId159">
        <w:r w:rsidRPr="00D066ED">
          <w:rPr>
            <w:rStyle w:val="Hyperlink"/>
          </w:rPr>
          <w:t>https://www.zdk-online.org/en/</w:t>
        </w:r>
      </w:hyperlink>
    </w:p>
    <w:p w14:paraId="69AC0EF8" w14:textId="73E8DBA5" w:rsidR="00D066ED" w:rsidRPr="00305CCB" w:rsidRDefault="00D066ED" w:rsidP="00D066ED">
      <w:r w:rsidRPr="00305CCB">
        <w:t>Project of the Commission for Provenance Research and the Archive of the Kunsthistorisches Museum Wien</w:t>
      </w:r>
      <w:r>
        <w:t>.</w:t>
      </w:r>
    </w:p>
    <w:p w14:paraId="00000144" w14:textId="77777777" w:rsidR="002C22FC" w:rsidRPr="00305CCB" w:rsidRDefault="002C22FC" w:rsidP="00C0042D"/>
    <w:p w14:paraId="50F3FB9F" w14:textId="5D0CE87D" w:rsidR="00545A5E" w:rsidRPr="00242C54" w:rsidRDefault="00545A5E" w:rsidP="00545A5E">
      <w:pPr>
        <w:rPr>
          <w:b/>
          <w:bCs/>
        </w:rPr>
      </w:pPr>
      <w:r w:rsidRPr="00242C54">
        <w:rPr>
          <w:b/>
          <w:bCs/>
          <w:highlight w:val="white"/>
        </w:rPr>
        <w:t xml:space="preserve">French Diplomatic Archives, </w:t>
      </w:r>
      <w:r w:rsidR="00AC6D4A" w:rsidRPr="00242C54">
        <w:rPr>
          <w:b/>
          <w:bCs/>
          <w:highlight w:val="white"/>
        </w:rPr>
        <w:t xml:space="preserve">Commission de </w:t>
      </w:r>
      <w:r w:rsidRPr="00242C54">
        <w:rPr>
          <w:b/>
          <w:bCs/>
          <w:highlight w:val="white"/>
        </w:rPr>
        <w:t xml:space="preserve">récupération artistique </w:t>
      </w:r>
      <w:r w:rsidR="00AC6D4A" w:rsidRPr="00242C54">
        <w:rPr>
          <w:b/>
          <w:bCs/>
          <w:highlight w:val="white"/>
        </w:rPr>
        <w:t>(Commission for Art Recovery).</w:t>
      </w:r>
      <w:r w:rsidRPr="00242C54">
        <w:rPr>
          <w:b/>
          <w:bCs/>
        </w:rPr>
        <w:t xml:space="preserve"> </w:t>
      </w:r>
    </w:p>
    <w:p w14:paraId="290BAFD4" w14:textId="00113E25" w:rsidR="00545A5E" w:rsidRPr="00545A5E" w:rsidRDefault="00545A5E" w:rsidP="00545A5E">
      <w:pPr>
        <w:rPr>
          <w:rStyle w:val="Hyperlink"/>
        </w:rPr>
      </w:pPr>
      <w:hyperlink r:id="rId160" w:history="1">
        <w:r w:rsidRPr="00545A5E">
          <w:rPr>
            <w:rStyle w:val="Hyperlink"/>
            <w:highlight w:val="white"/>
          </w:rPr>
          <w:t>https://archivesdiplomatiques.diplomatie.gouv.fr/ark:/14366/xdm9rgwv5nt1</w:t>
        </w:r>
      </w:hyperlink>
    </w:p>
    <w:p w14:paraId="00000148" w14:textId="7A42D396" w:rsidR="002C22FC" w:rsidRPr="00305CCB" w:rsidRDefault="00545A5E" w:rsidP="00C0042D">
      <w:pPr>
        <w:rPr>
          <w:highlight w:val="white"/>
        </w:rPr>
      </w:pPr>
      <w:r>
        <w:t>This</w:t>
      </w:r>
      <w:r w:rsidRPr="00305CCB">
        <w:t xml:space="preserve"> new resource is the ongoing digitization of the inventories and archival files of the </w:t>
      </w:r>
      <w:r w:rsidRPr="00545A5E">
        <w:t>French Diplomatic Archives</w:t>
      </w:r>
      <w:r>
        <w:t xml:space="preserve">. </w:t>
      </w:r>
      <w:r w:rsidR="00AC6D4A" w:rsidRPr="00305CCB">
        <w:rPr>
          <w:highlight w:val="white"/>
        </w:rPr>
        <w:t>Of particular note are the inventories of the Einsatzstab Reichsleiter Rosenberg (ERR) (1940</w:t>
      </w:r>
      <w:r w:rsidR="00CB23D3" w:rsidRPr="00305CCB">
        <w:rPr>
          <w:highlight w:val="white"/>
        </w:rPr>
        <w:t>–</w:t>
      </w:r>
      <w:r w:rsidR="00AC6D4A" w:rsidRPr="00305CCB">
        <w:rPr>
          <w:highlight w:val="white"/>
        </w:rPr>
        <w:t>59) and the Albums de photographies (1940</w:t>
      </w:r>
      <w:r w:rsidR="00CB23D3" w:rsidRPr="00305CCB">
        <w:rPr>
          <w:highlight w:val="white"/>
        </w:rPr>
        <w:t>–</w:t>
      </w:r>
      <w:r w:rsidR="00AC6D4A" w:rsidRPr="00305CCB">
        <w:rPr>
          <w:highlight w:val="white"/>
        </w:rPr>
        <w:t>50), preserving images of family and institutional art collections, including Mediterranean antiquities.</w:t>
      </w:r>
    </w:p>
    <w:p w14:paraId="5A6DDB50" w14:textId="77777777" w:rsidR="003425AE" w:rsidRDefault="003425AE" w:rsidP="00C0042D">
      <w:pPr>
        <w:pStyle w:val="Heading1"/>
      </w:pPr>
      <w:bookmarkStart w:id="16" w:name="_w0ypdox4ne10"/>
      <w:bookmarkEnd w:id="16"/>
    </w:p>
    <w:p w14:paraId="0000014A" w14:textId="216C7FC1" w:rsidR="002C22FC" w:rsidRPr="003425AE" w:rsidRDefault="00AC6D4A" w:rsidP="003425AE">
      <w:pPr>
        <w:pStyle w:val="Heading2"/>
        <w:rPr>
          <w:b/>
          <w:bCs/>
          <w:color w:val="000000" w:themeColor="text1"/>
        </w:rPr>
      </w:pPr>
      <w:r w:rsidRPr="003425AE">
        <w:rPr>
          <w:b/>
          <w:bCs/>
          <w:color w:val="000000" w:themeColor="text1"/>
        </w:rPr>
        <w:t xml:space="preserve">Individual-Focused </w:t>
      </w:r>
      <w:r w:rsidR="007961CB" w:rsidRPr="003425AE">
        <w:rPr>
          <w:b/>
          <w:bCs/>
          <w:color w:val="000000" w:themeColor="text1"/>
        </w:rPr>
        <w:t>Resources</w:t>
      </w:r>
    </w:p>
    <w:p w14:paraId="0000014B" w14:textId="58981F16" w:rsidR="002C22FC" w:rsidRPr="00305CCB" w:rsidRDefault="00AC6D4A" w:rsidP="00C0042D">
      <w:pPr>
        <w:rPr>
          <w:color w:val="333333"/>
        </w:rPr>
      </w:pPr>
      <w:r w:rsidRPr="00305CCB">
        <w:rPr>
          <w:highlight w:val="white"/>
        </w:rPr>
        <w:t xml:space="preserve">As throughout the book, we define individual-focused resources as those primarily relating to the activities of a specific individual, firm, or institution, </w:t>
      </w:r>
      <w:r w:rsidR="0085369C">
        <w:rPr>
          <w:highlight w:val="white"/>
        </w:rPr>
        <w:t xml:space="preserve">such as a </w:t>
      </w:r>
      <w:r w:rsidRPr="00305CCB">
        <w:rPr>
          <w:highlight w:val="white"/>
        </w:rPr>
        <w:t xml:space="preserve">collector, dealer, art historian, or </w:t>
      </w:r>
      <w:r w:rsidR="0085369C">
        <w:rPr>
          <w:highlight w:val="white"/>
        </w:rPr>
        <w:t>family</w:t>
      </w:r>
      <w:r w:rsidRPr="00305CCB">
        <w:rPr>
          <w:highlight w:val="white"/>
        </w:rPr>
        <w:t>; see</w:t>
      </w:r>
      <w:r w:rsidR="0085369C">
        <w:rPr>
          <w:highlight w:val="white"/>
        </w:rPr>
        <w:t xml:space="preserve"> the</w:t>
      </w:r>
      <w:r w:rsidRPr="00305CCB">
        <w:rPr>
          <w:highlight w:val="white"/>
        </w:rPr>
        <w:t xml:space="preserve"> case studies in chapter </w:t>
      </w:r>
      <w:r w:rsidR="0085369C">
        <w:rPr>
          <w:highlight w:val="white"/>
        </w:rPr>
        <w:t>2</w:t>
      </w:r>
      <w:r w:rsidRPr="00305CCB">
        <w:rPr>
          <w:highlight w:val="white"/>
        </w:rPr>
        <w:t xml:space="preserve"> for additional references. Individual-focused resources might include dealer or collector memoirs, archives, study photograph collections</w:t>
      </w:r>
      <w:r w:rsidRPr="00305CCB">
        <w:t>, and exhibition or collection ephemera like check lists or advertisements. Collating references to individuals across multiple archives</w:t>
      </w:r>
      <w:r w:rsidR="005909C5">
        <w:t xml:space="preserve">—for example, </w:t>
      </w:r>
      <w:r w:rsidRPr="00305CCB">
        <w:t xml:space="preserve">sporadic appearances of correspondence </w:t>
      </w:r>
      <w:r w:rsidRPr="00305CCB">
        <w:rPr>
          <w:color w:val="000000" w:themeColor="text1"/>
        </w:rPr>
        <w:t>between collectors and dealers preserved in separate locations</w:t>
      </w:r>
      <w:r w:rsidR="005909C5">
        <w:rPr>
          <w:color w:val="000000" w:themeColor="text1"/>
        </w:rPr>
        <w:t>—</w:t>
      </w:r>
      <w:r w:rsidRPr="00305CCB">
        <w:rPr>
          <w:color w:val="000000" w:themeColor="text1"/>
        </w:rPr>
        <w:t>is</w:t>
      </w:r>
      <w:r w:rsidR="005909C5">
        <w:rPr>
          <w:color w:val="000000" w:themeColor="text1"/>
        </w:rPr>
        <w:t xml:space="preserve"> essential</w:t>
      </w:r>
      <w:r w:rsidRPr="00305CCB">
        <w:rPr>
          <w:color w:val="000000" w:themeColor="text1"/>
        </w:rPr>
        <w:t xml:space="preserve">. For this, </w:t>
      </w:r>
      <w:r w:rsidR="005909C5">
        <w:rPr>
          <w:color w:val="000000" w:themeColor="text1"/>
        </w:rPr>
        <w:t xml:space="preserve">invaluable resources are </w:t>
      </w:r>
      <w:r w:rsidRPr="00305CCB">
        <w:rPr>
          <w:color w:val="000000" w:themeColor="text1"/>
        </w:rPr>
        <w:t xml:space="preserve">projects like the </w:t>
      </w:r>
      <w:r w:rsidRPr="00242C54">
        <w:rPr>
          <w:b/>
          <w:bCs/>
          <w:color w:val="000000" w:themeColor="text1"/>
        </w:rPr>
        <w:t>Archives Directory for the History of Collecting in America</w:t>
      </w:r>
      <w:r w:rsidRPr="00305CCB">
        <w:rPr>
          <w:color w:val="000000" w:themeColor="text1"/>
        </w:rPr>
        <w:t xml:space="preserve"> </w:t>
      </w:r>
      <w:r w:rsidR="001B32B2" w:rsidRPr="00305CCB">
        <w:rPr>
          <w:color w:val="000000" w:themeColor="text1"/>
        </w:rPr>
        <w:t>(</w:t>
      </w:r>
      <w:hyperlink r:id="rId161">
        <w:r w:rsidRPr="005909C5">
          <w:rPr>
            <w:rStyle w:val="Hyperlink"/>
          </w:rPr>
          <w:t>https://research.frick.org/directory</w:t>
        </w:r>
      </w:hyperlink>
      <w:r w:rsidR="00CD0E71" w:rsidRPr="00305CCB">
        <w:rPr>
          <w:color w:val="000000" w:themeColor="text1"/>
        </w:rPr>
        <w:t>)</w:t>
      </w:r>
      <w:r w:rsidRPr="00305CCB">
        <w:rPr>
          <w:color w:val="000000" w:themeColor="text1"/>
        </w:rPr>
        <w:t xml:space="preserve"> or union catalog</w:t>
      </w:r>
      <w:r w:rsidR="005909C5">
        <w:rPr>
          <w:color w:val="000000" w:themeColor="text1"/>
        </w:rPr>
        <w:t>ue</w:t>
      </w:r>
      <w:r w:rsidRPr="00305CCB">
        <w:rPr>
          <w:color w:val="000000" w:themeColor="text1"/>
        </w:rPr>
        <w:t xml:space="preserve">s like the </w:t>
      </w:r>
      <w:r w:rsidRPr="00242C54">
        <w:rPr>
          <w:b/>
          <w:bCs/>
          <w:color w:val="000000" w:themeColor="text1"/>
        </w:rPr>
        <w:t>Kalliope Union Catalog</w:t>
      </w:r>
      <w:r w:rsidRPr="00305CCB">
        <w:rPr>
          <w:color w:val="000000" w:themeColor="text1"/>
        </w:rPr>
        <w:t xml:space="preserve"> </w:t>
      </w:r>
      <w:r w:rsidR="001B32B2" w:rsidRPr="00305CCB">
        <w:rPr>
          <w:color w:val="000000" w:themeColor="text1"/>
        </w:rPr>
        <w:t>(</w:t>
      </w:r>
      <w:hyperlink r:id="rId162" w:history="1">
        <w:r w:rsidRPr="005909C5">
          <w:rPr>
            <w:rStyle w:val="Hyperlink"/>
          </w:rPr>
          <w:t>https://kalliope-verbund.info/en/</w:t>
        </w:r>
      </w:hyperlink>
      <w:r w:rsidR="00CD0E71" w:rsidRPr="00305CCB">
        <w:rPr>
          <w:color w:val="000000" w:themeColor="text1"/>
        </w:rPr>
        <w:t>)</w:t>
      </w:r>
      <w:r w:rsidRPr="00305CCB">
        <w:rPr>
          <w:color w:val="000000" w:themeColor="text1"/>
        </w:rPr>
        <w:t xml:space="preserve">, which retains records relating to archives in Germany, Austria, Switzerland, and related material from other international archives. </w:t>
      </w:r>
      <w:r w:rsidRPr="00242C54">
        <w:rPr>
          <w:b/>
          <w:bCs/>
          <w:color w:val="000000" w:themeColor="text1"/>
        </w:rPr>
        <w:t>National archival repositories</w:t>
      </w:r>
      <w:r w:rsidRPr="00305CCB">
        <w:rPr>
          <w:color w:val="000000" w:themeColor="text1"/>
        </w:rPr>
        <w:t xml:space="preserve"> </w:t>
      </w:r>
      <w:r w:rsidR="001B32B2" w:rsidRPr="00305CCB">
        <w:rPr>
          <w:color w:val="000000" w:themeColor="text1"/>
        </w:rPr>
        <w:t>(</w:t>
      </w:r>
      <w:r w:rsidRPr="00305CCB">
        <w:rPr>
          <w:color w:val="000000" w:themeColor="text1"/>
        </w:rPr>
        <w:t>e.g.</w:t>
      </w:r>
      <w:r w:rsidR="00383A7E">
        <w:rPr>
          <w:color w:val="000000" w:themeColor="text1"/>
        </w:rPr>
        <w:t>,</w:t>
      </w:r>
      <w:r w:rsidRPr="00305CCB">
        <w:rPr>
          <w:color w:val="000000" w:themeColor="text1"/>
        </w:rPr>
        <w:t xml:space="preserve"> </w:t>
      </w:r>
      <w:hyperlink r:id="rId163">
        <w:r w:rsidRPr="00383A7E">
          <w:rPr>
            <w:rStyle w:val="Hyperlink"/>
          </w:rPr>
          <w:t>https://www.nationalarchives.gov.uk/</w:t>
        </w:r>
      </w:hyperlink>
      <w:r w:rsidR="00CD0E71" w:rsidRPr="00305CCB">
        <w:rPr>
          <w:color w:val="000000" w:themeColor="text1"/>
        </w:rPr>
        <w:t>)</w:t>
      </w:r>
      <w:r w:rsidRPr="00305CCB">
        <w:rPr>
          <w:color w:val="000000" w:themeColor="text1"/>
        </w:rPr>
        <w:t xml:space="preserve"> often house family and business materials.</w:t>
      </w:r>
      <w:r w:rsidR="00CB23D3" w:rsidRPr="00305CCB">
        <w:rPr>
          <w:color w:val="000000" w:themeColor="text1"/>
        </w:rPr>
        <w:t xml:space="preserve"> </w:t>
      </w:r>
      <w:r w:rsidRPr="00305CCB">
        <w:rPr>
          <w:color w:val="000000" w:themeColor="text1"/>
        </w:rPr>
        <w:t xml:space="preserve">There are too many relevant archives to enumerate here; </w:t>
      </w:r>
      <w:r w:rsidR="005909C5">
        <w:rPr>
          <w:color w:val="000000" w:themeColor="text1"/>
        </w:rPr>
        <w:t xml:space="preserve">the list below </w:t>
      </w:r>
      <w:r w:rsidRPr="00305CCB">
        <w:rPr>
          <w:color w:val="000000" w:themeColor="text1"/>
        </w:rPr>
        <w:t>focuses on late</w:t>
      </w:r>
      <w:r w:rsidR="005909C5">
        <w:rPr>
          <w:color w:val="000000" w:themeColor="text1"/>
        </w:rPr>
        <w:t xml:space="preserve"> nineteenth-</w:t>
      </w:r>
      <w:r w:rsidRPr="00305CCB">
        <w:rPr>
          <w:color w:val="000000" w:themeColor="text1"/>
        </w:rPr>
        <w:t xml:space="preserve"> </w:t>
      </w:r>
      <w:r w:rsidR="005909C5">
        <w:rPr>
          <w:color w:val="000000" w:themeColor="text1"/>
        </w:rPr>
        <w:t>and twentieth-</w:t>
      </w:r>
      <w:r w:rsidRPr="00305CCB">
        <w:rPr>
          <w:color w:val="000000" w:themeColor="text1"/>
        </w:rPr>
        <w:t xml:space="preserve">century archives, with an emphasis on American archival sources. </w:t>
      </w:r>
    </w:p>
    <w:p w14:paraId="0000014C" w14:textId="77777777" w:rsidR="002C22FC" w:rsidRPr="00305CCB" w:rsidRDefault="002C22FC" w:rsidP="00C0042D">
      <w:pPr>
        <w:rPr>
          <w:highlight w:val="white"/>
        </w:rPr>
      </w:pPr>
    </w:p>
    <w:p w14:paraId="0000014E" w14:textId="0299F9BE" w:rsidR="002C22FC" w:rsidRPr="00305CCB" w:rsidRDefault="00AC6D4A" w:rsidP="00C0042D">
      <w:pPr>
        <w:rPr>
          <w:highlight w:val="white"/>
        </w:rPr>
      </w:pPr>
      <w:r w:rsidRPr="00305CCB">
        <w:rPr>
          <w:highlight w:val="white"/>
        </w:rPr>
        <w:t>A new subscription resource, the</w:t>
      </w:r>
      <w:r w:rsidRPr="00305CCB">
        <w:rPr>
          <w:b/>
          <w:bCs/>
          <w:highlight w:val="white"/>
        </w:rPr>
        <w:t xml:space="preserve"> </w:t>
      </w:r>
      <w:r w:rsidRPr="00242C54">
        <w:rPr>
          <w:b/>
          <w:bCs/>
          <w:highlight w:val="white"/>
        </w:rPr>
        <w:t>Bloomsbury Art Markets (BAM)</w:t>
      </w:r>
      <w:r w:rsidR="002014FB">
        <w:rPr>
          <w:highlight w:val="white"/>
        </w:rPr>
        <w:t>,</w:t>
      </w:r>
      <w:r w:rsidRPr="00305CCB">
        <w:rPr>
          <w:highlight w:val="white"/>
        </w:rPr>
        <w:t xml:space="preserve"> contains authored essays on key art market figures, their active and/or life dates, biographical information, a select bibliography, and lists of relevant archival sources</w:t>
      </w:r>
      <w:r w:rsidR="00423E07">
        <w:rPr>
          <w:highlight w:val="white"/>
        </w:rPr>
        <w:t>:</w:t>
      </w:r>
      <w:r w:rsidRPr="00305CCB">
        <w:rPr>
          <w:highlight w:val="white"/>
        </w:rPr>
        <w:t xml:space="preserve"> </w:t>
      </w:r>
      <w:hyperlink r:id="rId164">
        <w:r w:rsidRPr="00423E07">
          <w:rPr>
            <w:rStyle w:val="Hyperlink"/>
            <w:highlight w:val="white"/>
          </w:rPr>
          <w:t>https://www.bloomsburyvisualarts.com/bloomsbury-art-markets/</w:t>
        </w:r>
      </w:hyperlink>
      <w:r w:rsidR="002014FB">
        <w:t>.</w:t>
      </w:r>
    </w:p>
    <w:p w14:paraId="67869F1F" w14:textId="77777777" w:rsidR="00C20129" w:rsidRDefault="00C20129" w:rsidP="00C0042D">
      <w:bookmarkStart w:id="17" w:name="_ng592q9cka6l"/>
      <w:bookmarkEnd w:id="17"/>
    </w:p>
    <w:p w14:paraId="00000155" w14:textId="543D6C2A" w:rsidR="002C22FC" w:rsidRDefault="00AC6D4A" w:rsidP="00C0042D">
      <w:r w:rsidRPr="00305CCB">
        <w:lastRenderedPageBreak/>
        <w:t>Genealogical resources can be valuable tools</w:t>
      </w:r>
      <w:r w:rsidR="407CE643" w:rsidRPr="00305CCB">
        <w:t xml:space="preserve"> here</w:t>
      </w:r>
      <w:r w:rsidR="007143EE">
        <w:t>, though</w:t>
      </w:r>
      <w:r w:rsidRPr="00305CCB">
        <w:t xml:space="preserve"> accessibility of personal data will vary by country. </w:t>
      </w:r>
      <w:r w:rsidR="56D8F077" w:rsidRPr="00305CCB">
        <w:t>Accessing information on deaths and heirs also varies by country</w:t>
      </w:r>
      <w:r w:rsidR="3DAAD026" w:rsidRPr="00305CCB">
        <w:t xml:space="preserve"> and largely requires in-person research</w:t>
      </w:r>
      <w:r w:rsidR="002A6FB6">
        <w:t>.</w:t>
      </w:r>
      <w:r w:rsidR="00D63DF3">
        <w:t xml:space="preserve"> O</w:t>
      </w:r>
      <w:r w:rsidR="56D8F077" w:rsidRPr="00305CCB">
        <w:t>ne excellent new resource for will</w:t>
      </w:r>
      <w:r w:rsidR="04062A18" w:rsidRPr="00305CCB">
        <w:t xml:space="preserve">s </w:t>
      </w:r>
      <w:r w:rsidR="56D8F077" w:rsidRPr="00305CCB">
        <w:t>from England and Wales is</w:t>
      </w:r>
      <w:r w:rsidR="00D63DF3">
        <w:t xml:space="preserve"> </w:t>
      </w:r>
      <w:r w:rsidRPr="00242C54">
        <w:rPr>
          <w:b/>
          <w:bCs/>
        </w:rPr>
        <w:t>Find a Will</w:t>
      </w:r>
      <w:r w:rsidR="00D63DF3">
        <w:t xml:space="preserve"> (</w:t>
      </w:r>
      <w:hyperlink r:id="rId165" w:history="1">
        <w:r w:rsidR="00CB23D3" w:rsidRPr="00305CCB">
          <w:rPr>
            <w:rStyle w:val="Hyperlink"/>
          </w:rPr>
          <w:t>https://probatesearch.service.gov.uk/</w:t>
        </w:r>
      </w:hyperlink>
      <w:r w:rsidR="00D63DF3">
        <w:t>)</w:t>
      </w:r>
      <w:r w:rsidR="00242C54">
        <w:t>,</w:t>
      </w:r>
      <w:r w:rsidR="00D63DF3">
        <w:t xml:space="preserve"> which for a fee provides d</w:t>
      </w:r>
      <w:r w:rsidRPr="00305CCB">
        <w:t>igital copies of will or grant documents for persons from England or Wales and deceased</w:t>
      </w:r>
      <w:r w:rsidR="002A6FB6">
        <w:t xml:space="preserve"> since</w:t>
      </w:r>
      <w:r w:rsidRPr="00305CCB">
        <w:t xml:space="preserve"> 1856. </w:t>
      </w:r>
    </w:p>
    <w:p w14:paraId="073B0AE1" w14:textId="77777777" w:rsidR="003425AE" w:rsidRDefault="003425AE" w:rsidP="003425AE">
      <w:pPr>
        <w:pStyle w:val="Heading3"/>
        <w:rPr>
          <w:color w:val="000000" w:themeColor="text1"/>
        </w:rPr>
      </w:pPr>
    </w:p>
    <w:p w14:paraId="5CAFCE41" w14:textId="26362BCC" w:rsidR="00F8496A" w:rsidRDefault="002014FB" w:rsidP="003425AE">
      <w:pPr>
        <w:pStyle w:val="Heading3"/>
      </w:pPr>
      <w:r w:rsidRPr="003425AE">
        <w:rPr>
          <w:color w:val="000000" w:themeColor="text1"/>
        </w:rPr>
        <w:t>Collectors</w:t>
      </w:r>
      <w:r w:rsidRPr="00305CCB">
        <w:t xml:space="preserve"> </w:t>
      </w:r>
    </w:p>
    <w:p w14:paraId="042FC6B3" w14:textId="536B5D20" w:rsidR="002C22FC" w:rsidRPr="00305CCB" w:rsidRDefault="00AC6D4A" w:rsidP="00C0042D">
      <w:r w:rsidRPr="00305CCB">
        <w:t>Where extant, archives of collectors</w:t>
      </w:r>
      <w:r w:rsidR="007143EE">
        <w:t>’ materials</w:t>
      </w:r>
      <w:r w:rsidRPr="00305CCB">
        <w:t xml:space="preserve"> may include sections dedicated to their art collections, or these may be preserved in separate archives</w:t>
      </w:r>
      <w:r w:rsidR="007143EE">
        <w:t>. I</w:t>
      </w:r>
      <w:r w:rsidRPr="00305CCB">
        <w:t>n other cases, this material may be distributed throughout their archives or not preserved</w:t>
      </w:r>
      <w:r w:rsidR="007143EE">
        <w:t xml:space="preserve"> at all</w:t>
      </w:r>
      <w:r w:rsidRPr="00305CCB">
        <w:t xml:space="preserve">. Archives may also be focused on the work of collectors, as with the Lugt example. In many cases, collector archives preserve correspondence with dealers with no extant archive of their own; their correspondence may conversely be found in institutional or personal archives as well. </w:t>
      </w:r>
    </w:p>
    <w:p w14:paraId="3DF276F1" w14:textId="102BBD1E" w:rsidR="002C22FC" w:rsidRPr="00305CCB" w:rsidRDefault="002C22FC" w:rsidP="00C0042D"/>
    <w:p w14:paraId="47429F4B" w14:textId="0FD5AE93" w:rsidR="002C22FC" w:rsidRPr="00242C54" w:rsidRDefault="16E0DEAB" w:rsidP="00C0042D">
      <w:pPr>
        <w:rPr>
          <w:b/>
          <w:bCs/>
        </w:rPr>
      </w:pPr>
      <w:r w:rsidRPr="00242C54">
        <w:rPr>
          <w:b/>
          <w:bCs/>
        </w:rPr>
        <w:t>Collectors’ Marks on Prints and Drawings [Frits Lugt</w:t>
      </w:r>
      <w:r w:rsidR="00B038A0" w:rsidRPr="00242C54">
        <w:rPr>
          <w:b/>
          <w:bCs/>
        </w:rPr>
        <w:t xml:space="preserve"> 1884–1970</w:t>
      </w:r>
      <w:r w:rsidRPr="00242C54">
        <w:rPr>
          <w:b/>
          <w:bCs/>
        </w:rPr>
        <w:t>]</w:t>
      </w:r>
    </w:p>
    <w:p w14:paraId="11A61E6A" w14:textId="31730462" w:rsidR="002C22FC" w:rsidRPr="00093212" w:rsidRDefault="16E0DEAB" w:rsidP="00C0042D">
      <w:pPr>
        <w:rPr>
          <w:rStyle w:val="Hyperlink"/>
        </w:rPr>
      </w:pPr>
      <w:hyperlink r:id="rId166" w:history="1">
        <w:r w:rsidRPr="00093212">
          <w:rPr>
            <w:rStyle w:val="Hyperlink"/>
          </w:rPr>
          <w:t>https://www.fondationcustodia.fr/Collectors-Marks</w:t>
        </w:r>
        <w:r w:rsidR="00093212" w:rsidRPr="00093212">
          <w:rPr>
            <w:rStyle w:val="Hyperlink"/>
          </w:rPr>
          <w:t>-273</w:t>
        </w:r>
      </w:hyperlink>
    </w:p>
    <w:p w14:paraId="79C5C46A" w14:textId="58E0749B" w:rsidR="00093212" w:rsidRPr="00242C54" w:rsidRDefault="00093212" w:rsidP="00C0042D">
      <w:pPr>
        <w:rPr>
          <w:b/>
          <w:bCs/>
        </w:rPr>
      </w:pPr>
      <w:r w:rsidRPr="00242C54">
        <w:rPr>
          <w:b/>
          <w:bCs/>
        </w:rPr>
        <w:t>Collectors’</w:t>
      </w:r>
      <w:r w:rsidR="00242C54" w:rsidRPr="00242C54">
        <w:rPr>
          <w:b/>
          <w:bCs/>
        </w:rPr>
        <w:t xml:space="preserve"> </w:t>
      </w:r>
      <w:r w:rsidRPr="00242C54">
        <w:rPr>
          <w:b/>
          <w:bCs/>
        </w:rPr>
        <w:t>Marks on Drawings and Prints: New Version of the Database</w:t>
      </w:r>
    </w:p>
    <w:p w14:paraId="3AF3FEAE" w14:textId="0B9927C2" w:rsidR="00093212" w:rsidRPr="00093212" w:rsidRDefault="00093212" w:rsidP="00C0042D">
      <w:pPr>
        <w:rPr>
          <w:rStyle w:val="Hyperlink"/>
        </w:rPr>
      </w:pPr>
      <w:hyperlink r:id="rId167" w:history="1">
        <w:r w:rsidRPr="00093212">
          <w:rPr>
            <w:rStyle w:val="Hyperlink"/>
          </w:rPr>
          <w:t>https://www.fondationcustodia.fr/New-version-of-the-database</w:t>
        </w:r>
      </w:hyperlink>
    </w:p>
    <w:p w14:paraId="4B16E274" w14:textId="4715018B" w:rsidR="002C22FC" w:rsidRPr="00305CCB" w:rsidRDefault="6BEB9C4C" w:rsidP="00C0042D">
      <w:r>
        <w:t xml:space="preserve">Drawing on Lugt’s critical work </w:t>
      </w:r>
      <w:r w:rsidRPr="7308D7DF">
        <w:rPr>
          <w:i/>
          <w:iCs/>
        </w:rPr>
        <w:t xml:space="preserve">Les Marques de collections de dessins &amp; d’estampes </w:t>
      </w:r>
      <w:r w:rsidR="03625CE7">
        <w:t>(</w:t>
      </w:r>
      <w:r w:rsidR="00C20129">
        <w:t>1921</w:t>
      </w:r>
      <w:r w:rsidR="03625CE7">
        <w:t xml:space="preserve">) </w:t>
      </w:r>
      <w:r>
        <w:t xml:space="preserve">and later </w:t>
      </w:r>
      <w:r w:rsidRPr="7308D7DF">
        <w:rPr>
          <w:i/>
          <w:iCs/>
        </w:rPr>
        <w:t>Sup</w:t>
      </w:r>
      <w:r w:rsidR="00C20129" w:rsidRPr="00C20129">
        <w:rPr>
          <w:i/>
          <w:iCs/>
        </w:rPr>
        <w:t>plém</w:t>
      </w:r>
      <w:r w:rsidRPr="7308D7DF">
        <w:rPr>
          <w:i/>
          <w:iCs/>
        </w:rPr>
        <w:t>ent</w:t>
      </w:r>
      <w:r w:rsidR="00C20129">
        <w:t xml:space="preserve"> (1956)</w:t>
      </w:r>
      <w:r>
        <w:t>, this database is less critical for marks of ownership on antiquities, which generally fall outside of its parameters, than it is for deep biographical information on collectors who acquired antiquities along</w:t>
      </w:r>
      <w:r w:rsidR="03625CE7">
        <w:t xml:space="preserve"> with</w:t>
      </w:r>
      <w:r>
        <w:t xml:space="preserve"> more modern artworks</w:t>
      </w:r>
      <w:r w:rsidR="03625CE7">
        <w:t>.</w:t>
      </w:r>
      <w:r>
        <w:t xml:space="preserve"> </w:t>
      </w:r>
      <w:r w:rsidR="03625CE7">
        <w:t>R</w:t>
      </w:r>
      <w:r>
        <w:t>ecent additions to the database include collations of collector auction sales and new research on individuals.</w:t>
      </w:r>
    </w:p>
    <w:p w14:paraId="0000015C" w14:textId="67C3645A" w:rsidR="002C22FC" w:rsidRPr="00305CCB" w:rsidRDefault="002C22FC" w:rsidP="00C0042D"/>
    <w:p w14:paraId="0000015D" w14:textId="0BE91D3F" w:rsidR="002C22FC" w:rsidRPr="005512F2" w:rsidRDefault="00AC6D4A" w:rsidP="00C0042D">
      <w:pPr>
        <w:rPr>
          <w:b/>
          <w:bCs/>
        </w:rPr>
      </w:pPr>
      <w:r w:rsidRPr="005512F2">
        <w:rPr>
          <w:b/>
          <w:bCs/>
        </w:rPr>
        <w:t>Mildred and Robert Bliss</w:t>
      </w:r>
      <w:r w:rsidR="00BD4300" w:rsidRPr="005512F2">
        <w:rPr>
          <w:b/>
          <w:bCs/>
        </w:rPr>
        <w:t>,</w:t>
      </w:r>
      <w:r w:rsidRPr="005512F2">
        <w:rPr>
          <w:b/>
          <w:bCs/>
        </w:rPr>
        <w:t xml:space="preserve"> Royall and Elisina Tyler</w:t>
      </w:r>
    </w:p>
    <w:p w14:paraId="2C3A91A7" w14:textId="77777777" w:rsidR="007C7E39" w:rsidRPr="005512F2" w:rsidRDefault="007C7E39" w:rsidP="00C0042D">
      <w:pPr>
        <w:rPr>
          <w:b/>
          <w:bCs/>
        </w:rPr>
      </w:pPr>
      <w:r w:rsidRPr="005512F2">
        <w:rPr>
          <w:b/>
          <w:bCs/>
        </w:rPr>
        <w:t xml:space="preserve">Bliss-Tyler Correspondence </w:t>
      </w:r>
    </w:p>
    <w:p w14:paraId="2CF144E5" w14:textId="77777777" w:rsidR="009965C9" w:rsidRDefault="00AC6D4A" w:rsidP="00C0042D">
      <w:pPr>
        <w:rPr>
          <w:b/>
          <w:bCs/>
        </w:rPr>
      </w:pPr>
      <w:r w:rsidRPr="005512F2">
        <w:rPr>
          <w:b/>
          <w:bCs/>
        </w:rPr>
        <w:t>Dumbarton Oaks</w:t>
      </w:r>
    </w:p>
    <w:p w14:paraId="0000015F" w14:textId="5F1099AF" w:rsidR="002C22FC" w:rsidRPr="00BD4300" w:rsidRDefault="009965C9" w:rsidP="00C0042D">
      <w:pPr>
        <w:rPr>
          <w:rStyle w:val="Hyperlink"/>
        </w:rPr>
      </w:pPr>
      <w:hyperlink r:id="rId168" w:history="1">
        <w:r w:rsidRPr="003A1D05">
          <w:rPr>
            <w:rStyle w:val="Hyperlink"/>
          </w:rPr>
          <w:t>https://www.doaks.org/resources/bliss-tyler-correspondence</w:t>
        </w:r>
      </w:hyperlink>
    </w:p>
    <w:p w14:paraId="00000161" w14:textId="02D868A3" w:rsidR="002C22FC" w:rsidRPr="00305CCB" w:rsidRDefault="00AC6D4A" w:rsidP="00C0042D">
      <w:r w:rsidRPr="00305CCB">
        <w:t xml:space="preserve">A rich trove of letters </w:t>
      </w:r>
      <w:r w:rsidR="00BD4300">
        <w:t xml:space="preserve">between </w:t>
      </w:r>
      <w:r w:rsidR="00BD4300" w:rsidRPr="00BD4300">
        <w:t xml:space="preserve">Mildred and Robert Bliss and Royall and Elisina Tyler </w:t>
      </w:r>
      <w:r w:rsidRPr="00305CCB">
        <w:t>about art market purchases for the Bliss collection</w:t>
      </w:r>
      <w:r w:rsidR="00BD4300">
        <w:t>,</w:t>
      </w:r>
      <w:r w:rsidR="67B122C4" w:rsidRPr="00305CCB">
        <w:t xml:space="preserve"> 1901</w:t>
      </w:r>
      <w:r w:rsidR="00CB23D3" w:rsidRPr="00305CCB">
        <w:t>–</w:t>
      </w:r>
      <w:r w:rsidR="67B122C4" w:rsidRPr="00305CCB">
        <w:t>53</w:t>
      </w:r>
      <w:r w:rsidRPr="00305CCB">
        <w:t xml:space="preserve">, annotated with biographical details about dealers and collectors, links to referenced objects, and other rich contextual details useful for research on many fronts. </w:t>
      </w:r>
    </w:p>
    <w:p w14:paraId="1C3785BB" w14:textId="4532511C" w:rsidR="174C589D" w:rsidRPr="00305CCB" w:rsidRDefault="174C589D" w:rsidP="00C0042D"/>
    <w:p w14:paraId="76F565DA" w14:textId="062968C1" w:rsidR="5533DB24" w:rsidRPr="005512F2" w:rsidRDefault="5533DB24" w:rsidP="00C0042D">
      <w:pPr>
        <w:rPr>
          <w:b/>
          <w:bCs/>
          <w:highlight w:val="white"/>
        </w:rPr>
      </w:pPr>
      <w:r w:rsidRPr="005512F2">
        <w:rPr>
          <w:b/>
          <w:bCs/>
          <w:highlight w:val="white"/>
        </w:rPr>
        <w:t>William Randolph Hearst</w:t>
      </w:r>
      <w:r w:rsidR="098DCC83" w:rsidRPr="005512F2">
        <w:rPr>
          <w:b/>
          <w:bCs/>
          <w:highlight w:val="white"/>
        </w:rPr>
        <w:t xml:space="preserve"> (1863</w:t>
      </w:r>
      <w:r w:rsidR="00CB23D3" w:rsidRPr="005512F2">
        <w:rPr>
          <w:b/>
          <w:bCs/>
          <w:highlight w:val="white"/>
        </w:rPr>
        <w:t>–</w:t>
      </w:r>
      <w:r w:rsidR="098DCC83" w:rsidRPr="005512F2">
        <w:rPr>
          <w:b/>
          <w:bCs/>
          <w:highlight w:val="white"/>
        </w:rPr>
        <w:t>1951)</w:t>
      </w:r>
    </w:p>
    <w:p w14:paraId="411E794F" w14:textId="77777777" w:rsidR="0034631B" w:rsidRPr="005512F2" w:rsidRDefault="5533DB24" w:rsidP="00C0042D">
      <w:pPr>
        <w:rPr>
          <w:b/>
          <w:bCs/>
          <w:highlight w:val="white"/>
        </w:rPr>
      </w:pPr>
      <w:r w:rsidRPr="005512F2">
        <w:rPr>
          <w:b/>
          <w:bCs/>
          <w:highlight w:val="white"/>
        </w:rPr>
        <w:t>WIlliam Randolph Hearst Archive</w:t>
      </w:r>
    </w:p>
    <w:p w14:paraId="07AC1A19" w14:textId="3675EBED" w:rsidR="5533DB24" w:rsidRPr="005512F2" w:rsidRDefault="6CC58BC5" w:rsidP="00C0042D">
      <w:pPr>
        <w:rPr>
          <w:b/>
          <w:bCs/>
          <w:highlight w:val="white"/>
        </w:rPr>
      </w:pPr>
      <w:r w:rsidRPr="005512F2">
        <w:rPr>
          <w:b/>
          <w:bCs/>
          <w:highlight w:val="white"/>
        </w:rPr>
        <w:t>Long Island University</w:t>
      </w:r>
    </w:p>
    <w:p w14:paraId="17C88509" w14:textId="596E117C" w:rsidR="00A616B8" w:rsidRDefault="007C2F7F" w:rsidP="00C0042D">
      <w:pPr>
        <w:rPr>
          <w:highlight w:val="white"/>
        </w:rPr>
      </w:pPr>
      <w:hyperlink r:id="rId169" w:history="1">
        <w:r w:rsidRPr="00636851">
          <w:rPr>
            <w:rStyle w:val="Hyperlink"/>
            <w:highlight w:val="white"/>
          </w:rPr>
          <w:t>https://digitalcommons.liu.edu/post_hearst/</w:t>
        </w:r>
      </w:hyperlink>
    </w:p>
    <w:p w14:paraId="08005406" w14:textId="23DFC366" w:rsidR="5533DB24" w:rsidRPr="005512F2" w:rsidRDefault="007C2F7F" w:rsidP="00C20129">
      <w:pPr>
        <w:rPr>
          <w:rStyle w:val="Hyperlink"/>
          <w:b/>
          <w:bCs/>
          <w:highlight w:val="white"/>
        </w:rPr>
      </w:pPr>
      <w:r w:rsidRPr="005512F2">
        <w:rPr>
          <w:b/>
          <w:bCs/>
        </w:rPr>
        <w:t>The William Randolph Hearst Collection</w:t>
      </w:r>
      <w:r w:rsidRPr="005512F2">
        <w:rPr>
          <w:b/>
          <w:bCs/>
          <w:highlight w:val="white"/>
        </w:rPr>
        <w:t xml:space="preserve"> photographs and acquisition records (microfiche)</w:t>
      </w:r>
    </w:p>
    <w:p w14:paraId="06EBB112" w14:textId="51ED31C9" w:rsidR="00EE589E" w:rsidRPr="00AA74D8" w:rsidRDefault="00C20129" w:rsidP="00C0042D">
      <w:hyperlink r:id="rId170" w:history="1">
        <w:r w:rsidRPr="00C20129">
          <w:rPr>
            <w:rStyle w:val="Hyperlink"/>
          </w:rPr>
          <w:t>https://www.jstor.org/site/artstor/WilliamRandolphHearstArchiveLongIslandUniversity-100146267/?so=item_title_str_asc&amp;searchkey=1745368330169</w:t>
        </w:r>
      </w:hyperlink>
    </w:p>
    <w:p w14:paraId="3B4F447F" w14:textId="7F8540A8" w:rsidR="5533DB24" w:rsidRPr="00305CCB" w:rsidRDefault="5533DB24" w:rsidP="00C0042D">
      <w:pPr>
        <w:rPr>
          <w:highlight w:val="white"/>
        </w:rPr>
      </w:pPr>
      <w:r w:rsidRPr="00305CCB">
        <w:rPr>
          <w:highlight w:val="white"/>
        </w:rPr>
        <w:t>The Hearst archive includes correspondence, auction catalogues, and albums relating to Hearst’s vast and myriad collecting interests. Antiquities are indexed under many different subheadings.</w:t>
      </w:r>
      <w:r w:rsidR="007C2F7F" w:rsidRPr="007C2F7F">
        <w:rPr>
          <w:highlight w:val="white"/>
        </w:rPr>
        <w:t xml:space="preserve"> </w:t>
      </w:r>
      <w:r w:rsidR="007C2F7F">
        <w:rPr>
          <w:highlight w:val="white"/>
        </w:rPr>
        <w:t>S</w:t>
      </w:r>
      <w:r w:rsidR="007C2F7F" w:rsidRPr="00305CCB">
        <w:rPr>
          <w:highlight w:val="white"/>
        </w:rPr>
        <w:t xml:space="preserve">ome records </w:t>
      </w:r>
      <w:r w:rsidR="007C2F7F">
        <w:rPr>
          <w:highlight w:val="white"/>
        </w:rPr>
        <w:t xml:space="preserve">have been </w:t>
      </w:r>
      <w:r w:rsidR="007C2F7F" w:rsidRPr="00305CCB">
        <w:rPr>
          <w:highlight w:val="white"/>
        </w:rPr>
        <w:t>digitize</w:t>
      </w:r>
      <w:r w:rsidR="007C2F7F">
        <w:rPr>
          <w:highlight w:val="white"/>
        </w:rPr>
        <w:t>d.</w:t>
      </w:r>
      <w:r w:rsidRPr="00305CCB">
        <w:rPr>
          <w:highlight w:val="white"/>
        </w:rPr>
        <w:t xml:space="preserve"> The microfiche edition includes a prospectus providing background on Hearst’s collecting biography and scope of contents of the records, which are limited to a subset of Hearst’s overall collecting and later sales. Records include purchase information, photographs,</w:t>
      </w:r>
      <w:r w:rsidR="003D6A7D" w:rsidRPr="003D6A7D">
        <w:rPr>
          <w:highlight w:val="white"/>
        </w:rPr>
        <w:t xml:space="preserve"> </w:t>
      </w:r>
      <w:r w:rsidR="003D6A7D" w:rsidRPr="00305CCB">
        <w:rPr>
          <w:highlight w:val="white"/>
        </w:rPr>
        <w:t>buyer and agent names</w:t>
      </w:r>
      <w:r w:rsidR="003D6A7D">
        <w:rPr>
          <w:highlight w:val="white"/>
        </w:rPr>
        <w:t>,</w:t>
      </w:r>
      <w:r w:rsidRPr="00305CCB">
        <w:rPr>
          <w:highlight w:val="white"/>
        </w:rPr>
        <w:t xml:space="preserve"> and</w:t>
      </w:r>
      <w:r w:rsidR="003D6A7D">
        <w:rPr>
          <w:highlight w:val="white"/>
        </w:rPr>
        <w:t>,</w:t>
      </w:r>
      <w:r w:rsidRPr="00305CCB">
        <w:rPr>
          <w:highlight w:val="white"/>
        </w:rPr>
        <w:t xml:space="preserve"> where applicable, date and method by which the object left Hearst’s collection.</w:t>
      </w:r>
    </w:p>
    <w:p w14:paraId="31637D89" w14:textId="78502AA7" w:rsidR="08A37AF5" w:rsidRPr="00305CCB" w:rsidRDefault="08A37AF5" w:rsidP="00C0042D"/>
    <w:p w14:paraId="65296ACE" w14:textId="1AF90AB7" w:rsidR="6C48F6D3" w:rsidRPr="005512F2" w:rsidRDefault="6C48F6D3" w:rsidP="00C0042D">
      <w:pPr>
        <w:rPr>
          <w:b/>
          <w:bCs/>
        </w:rPr>
      </w:pPr>
      <w:r w:rsidRPr="005512F2">
        <w:rPr>
          <w:b/>
          <w:bCs/>
        </w:rPr>
        <w:t xml:space="preserve">Carl Jacobsen </w:t>
      </w:r>
      <w:r w:rsidR="3D70D054" w:rsidRPr="005512F2">
        <w:rPr>
          <w:b/>
          <w:bCs/>
        </w:rPr>
        <w:t>(1842</w:t>
      </w:r>
      <w:r w:rsidR="00CB23D3" w:rsidRPr="005512F2">
        <w:rPr>
          <w:b/>
          <w:bCs/>
        </w:rPr>
        <w:t>–</w:t>
      </w:r>
      <w:r w:rsidR="3D70D054" w:rsidRPr="005512F2">
        <w:rPr>
          <w:b/>
          <w:bCs/>
        </w:rPr>
        <w:t>1914)</w:t>
      </w:r>
    </w:p>
    <w:p w14:paraId="439B440E" w14:textId="7A6D6BA8" w:rsidR="768B317F" w:rsidRPr="005512F2" w:rsidRDefault="768B317F" w:rsidP="00C0042D">
      <w:pPr>
        <w:rPr>
          <w:b/>
          <w:bCs/>
        </w:rPr>
      </w:pPr>
      <w:r w:rsidRPr="005512F2">
        <w:rPr>
          <w:b/>
          <w:bCs/>
        </w:rPr>
        <w:t>Carl Jacobsens Brevarkiv</w:t>
      </w:r>
      <w:r w:rsidR="0034631B" w:rsidRPr="005512F2">
        <w:rPr>
          <w:b/>
          <w:bCs/>
        </w:rPr>
        <w:t xml:space="preserve"> / Carl Jacobsen’s Correspondence Archive</w:t>
      </w:r>
      <w:r w:rsidRPr="005512F2">
        <w:rPr>
          <w:b/>
          <w:bCs/>
        </w:rPr>
        <w:t xml:space="preserve"> </w:t>
      </w:r>
    </w:p>
    <w:p w14:paraId="7C456A76" w14:textId="4640C61D" w:rsidR="768B317F" w:rsidRPr="005512F2" w:rsidRDefault="768B317F" w:rsidP="00C0042D">
      <w:pPr>
        <w:rPr>
          <w:b/>
          <w:bCs/>
        </w:rPr>
      </w:pPr>
      <w:r w:rsidRPr="005512F2">
        <w:rPr>
          <w:b/>
          <w:bCs/>
        </w:rPr>
        <w:t>Ny Carlsbergfondet</w:t>
      </w:r>
      <w:r w:rsidR="6C6F91E5" w:rsidRPr="005512F2">
        <w:rPr>
          <w:b/>
          <w:bCs/>
        </w:rPr>
        <w:t>, Copenhagen</w:t>
      </w:r>
      <w:r w:rsidR="75AF1F21" w:rsidRPr="005512F2">
        <w:rPr>
          <w:b/>
          <w:bCs/>
        </w:rPr>
        <w:t>, Denmark</w:t>
      </w:r>
    </w:p>
    <w:p w14:paraId="35A2BF11" w14:textId="3780CBAB" w:rsidR="768B317F" w:rsidRPr="00305CCB" w:rsidRDefault="768B317F" w:rsidP="00C0042D">
      <w:hyperlink r:id="rId171">
        <w:r w:rsidRPr="00305CCB">
          <w:rPr>
            <w:rStyle w:val="Hyperlink"/>
          </w:rPr>
          <w:t>https://brevarkivet.ny-carlsbergfondet.dk/en</w:t>
        </w:r>
      </w:hyperlink>
    </w:p>
    <w:p w14:paraId="5A4EB5F2" w14:textId="13B80610" w:rsidR="5B8478D5" w:rsidRPr="00305CCB" w:rsidRDefault="5B8478D5" w:rsidP="00C0042D">
      <w:r w:rsidRPr="00305CCB">
        <w:t>Correspondence archive of Carl Jacobsen, art collector and founder of the Ny Carlsberg Glyptotek in Copenhagen</w:t>
      </w:r>
      <w:r w:rsidR="5B74F66F" w:rsidRPr="00305CCB">
        <w:t>. The archive includes letters discussing works of art on the market and much more. Some correspondence has been transcribed; others are digiti</w:t>
      </w:r>
      <w:r w:rsidR="7E38BD97" w:rsidRPr="00305CCB">
        <w:t xml:space="preserve">zed but not searchable yet. </w:t>
      </w:r>
    </w:p>
    <w:p w14:paraId="00000162" w14:textId="77777777" w:rsidR="002C22FC" w:rsidRPr="00305CCB" w:rsidRDefault="002C22FC" w:rsidP="00C0042D"/>
    <w:p w14:paraId="00000163" w14:textId="354852BB" w:rsidR="002C22FC" w:rsidRPr="005512F2" w:rsidRDefault="00AC6D4A" w:rsidP="00C0042D">
      <w:pPr>
        <w:rPr>
          <w:b/>
          <w:bCs/>
        </w:rPr>
      </w:pPr>
      <w:r w:rsidRPr="005512F2">
        <w:rPr>
          <w:b/>
          <w:bCs/>
        </w:rPr>
        <w:t xml:space="preserve">Leon Pomerance </w:t>
      </w:r>
      <w:r w:rsidR="1FFDAAAC" w:rsidRPr="005512F2">
        <w:rPr>
          <w:b/>
          <w:bCs/>
        </w:rPr>
        <w:t>(1907</w:t>
      </w:r>
      <w:r w:rsidR="00CB23D3" w:rsidRPr="005512F2">
        <w:rPr>
          <w:b/>
          <w:bCs/>
        </w:rPr>
        <w:t>–</w:t>
      </w:r>
      <w:r w:rsidR="1FFDAAAC" w:rsidRPr="005512F2">
        <w:rPr>
          <w:b/>
          <w:bCs/>
        </w:rPr>
        <w:t>1988)</w:t>
      </w:r>
    </w:p>
    <w:p w14:paraId="00000164" w14:textId="77777777" w:rsidR="002C22FC" w:rsidRPr="005512F2" w:rsidRDefault="00AC6D4A" w:rsidP="00C0042D">
      <w:pPr>
        <w:rPr>
          <w:b/>
          <w:bCs/>
        </w:rPr>
      </w:pPr>
      <w:r w:rsidRPr="005512F2">
        <w:rPr>
          <w:b/>
          <w:bCs/>
        </w:rPr>
        <w:t>Leon Pomerance Papers</w:t>
      </w:r>
    </w:p>
    <w:p w14:paraId="00000165" w14:textId="7932486F" w:rsidR="002C22FC" w:rsidRPr="005512F2" w:rsidRDefault="00AC6D4A" w:rsidP="00C0042D">
      <w:pPr>
        <w:rPr>
          <w:b/>
          <w:bCs/>
        </w:rPr>
      </w:pPr>
      <w:r w:rsidRPr="005512F2">
        <w:rPr>
          <w:b/>
          <w:bCs/>
        </w:rPr>
        <w:t>University of Florida</w:t>
      </w:r>
      <w:r w:rsidR="467976D8" w:rsidRPr="005512F2">
        <w:rPr>
          <w:b/>
          <w:bCs/>
        </w:rPr>
        <w:t>, Gainesville, Florida</w:t>
      </w:r>
    </w:p>
    <w:p w14:paraId="00000166" w14:textId="77777777" w:rsidR="002C22FC" w:rsidRPr="0034631B" w:rsidRDefault="00AC6D4A" w:rsidP="00C0042D">
      <w:pPr>
        <w:rPr>
          <w:rStyle w:val="Hyperlink"/>
        </w:rPr>
      </w:pPr>
      <w:hyperlink r:id="rId172">
        <w:r w:rsidRPr="0034631B">
          <w:rPr>
            <w:rStyle w:val="Hyperlink"/>
          </w:rPr>
          <w:t>https://findingaids.uflib.ufl.edu/repositories/2/resources/745</w:t>
        </w:r>
      </w:hyperlink>
    </w:p>
    <w:p w14:paraId="00000168" w14:textId="77777777" w:rsidR="002C22FC" w:rsidRPr="00305CCB" w:rsidRDefault="00AC6D4A" w:rsidP="00C0042D">
      <w:r w:rsidRPr="00305CCB">
        <w:t>A broad archive with sections on Pomerance’s art collection and its exhibition.</w:t>
      </w:r>
    </w:p>
    <w:p w14:paraId="00000169" w14:textId="77777777" w:rsidR="002C22FC" w:rsidRPr="00305CCB" w:rsidRDefault="002C22FC" w:rsidP="00C0042D"/>
    <w:p w14:paraId="0000016A" w14:textId="27137CA5" w:rsidR="002C22FC" w:rsidRPr="005512F2" w:rsidRDefault="00AC6D4A" w:rsidP="00C0042D">
      <w:pPr>
        <w:rPr>
          <w:b/>
          <w:bCs/>
          <w:highlight w:val="white"/>
        </w:rPr>
      </w:pPr>
      <w:r w:rsidRPr="005512F2">
        <w:rPr>
          <w:b/>
          <w:bCs/>
          <w:highlight w:val="white"/>
        </w:rPr>
        <w:t xml:space="preserve">Brian B. Shefton </w:t>
      </w:r>
      <w:r w:rsidR="19971448" w:rsidRPr="005512F2">
        <w:rPr>
          <w:b/>
          <w:bCs/>
          <w:highlight w:val="white"/>
        </w:rPr>
        <w:t>(1919</w:t>
      </w:r>
      <w:r w:rsidR="00CB23D3" w:rsidRPr="005512F2">
        <w:rPr>
          <w:b/>
          <w:bCs/>
          <w:highlight w:val="white"/>
        </w:rPr>
        <w:t>–</w:t>
      </w:r>
      <w:r w:rsidR="19971448" w:rsidRPr="005512F2">
        <w:rPr>
          <w:b/>
          <w:bCs/>
          <w:highlight w:val="white"/>
        </w:rPr>
        <w:t>2012)</w:t>
      </w:r>
    </w:p>
    <w:p w14:paraId="0000016B" w14:textId="0CA6016B" w:rsidR="002C22FC" w:rsidRPr="005512F2" w:rsidRDefault="00AC6D4A" w:rsidP="00C0042D">
      <w:pPr>
        <w:rPr>
          <w:b/>
          <w:bCs/>
          <w:highlight w:val="white"/>
        </w:rPr>
      </w:pPr>
      <w:r w:rsidRPr="005512F2">
        <w:rPr>
          <w:b/>
          <w:bCs/>
          <w:highlight w:val="white"/>
        </w:rPr>
        <w:t xml:space="preserve">Newcastle University </w:t>
      </w:r>
      <w:r w:rsidR="0034631B" w:rsidRPr="005512F2">
        <w:rPr>
          <w:b/>
          <w:bCs/>
          <w:highlight w:val="white"/>
        </w:rPr>
        <w:t xml:space="preserve">(on </w:t>
      </w:r>
      <w:r w:rsidRPr="005512F2">
        <w:rPr>
          <w:b/>
          <w:bCs/>
          <w:highlight w:val="white"/>
        </w:rPr>
        <w:t>loan</w:t>
      </w:r>
      <w:r w:rsidR="0034631B" w:rsidRPr="005512F2">
        <w:rPr>
          <w:b/>
          <w:bCs/>
          <w:highlight w:val="white"/>
        </w:rPr>
        <w:t>)</w:t>
      </w:r>
      <w:r w:rsidR="2E1EC1A1" w:rsidRPr="005512F2">
        <w:rPr>
          <w:b/>
          <w:bCs/>
          <w:highlight w:val="white"/>
        </w:rPr>
        <w:t>, United Kingdom</w:t>
      </w:r>
    </w:p>
    <w:p w14:paraId="0000016C" w14:textId="53D40141" w:rsidR="002C22FC" w:rsidRPr="0034631B" w:rsidRDefault="00EE589E" w:rsidP="00EE589E">
      <w:pPr>
        <w:rPr>
          <w:rStyle w:val="Hyperlink"/>
          <w:highlight w:val="white"/>
        </w:rPr>
      </w:pPr>
      <w:r w:rsidRPr="00EE589E">
        <w:rPr>
          <w:highlight w:val="white"/>
        </w:rPr>
        <w:t>Currently offline, but archived here</w:t>
      </w:r>
      <w:r>
        <w:rPr>
          <w:highlight w:val="white"/>
        </w:rPr>
        <w:t>:</w:t>
      </w:r>
      <w:r w:rsidRPr="00EE589E">
        <w:rPr>
          <w:highlight w:val="white"/>
        </w:rPr>
        <w:t xml:space="preserve"> </w:t>
      </w:r>
      <w:hyperlink r:id="rId173">
        <w:r w:rsidRPr="00EE589E">
          <w:rPr>
            <w:rStyle w:val="Hyperlink"/>
            <w:highlight w:val="white"/>
          </w:rPr>
          <w:t>https://web.archive.org/web/20240212102929/https://www.storiesfromthearchive.org/the-archive</w:t>
        </w:r>
      </w:hyperlink>
      <w:r w:rsidRPr="00EE589E">
        <w:rPr>
          <w:highlight w:val="white"/>
        </w:rPr>
        <w:t xml:space="preserve"> . </w:t>
      </w:r>
    </w:p>
    <w:p w14:paraId="0000016F" w14:textId="5AA8141C" w:rsidR="002C22FC" w:rsidRPr="00AA74D8" w:rsidRDefault="00AC6D4A" w:rsidP="00C0042D">
      <w:pPr>
        <w:rPr>
          <w:highlight w:val="white"/>
        </w:rPr>
      </w:pPr>
      <w:r w:rsidRPr="00305CCB">
        <w:rPr>
          <w:highlight w:val="white"/>
        </w:rPr>
        <w:t>Correspondence, auction catalogues, and more relating to the collecting practices of Shefton (1919</w:t>
      </w:r>
      <w:r w:rsidR="00CB23D3" w:rsidRPr="00305CCB">
        <w:rPr>
          <w:highlight w:val="white"/>
        </w:rPr>
        <w:t>–</w:t>
      </w:r>
      <w:r w:rsidRPr="00305CCB">
        <w:rPr>
          <w:highlight w:val="white"/>
        </w:rPr>
        <w:t>2012), an archaeologist whose collection of Mediterranean antiquities is now housed at the Great North Museum</w:t>
      </w:r>
      <w:r w:rsidR="009965C9">
        <w:rPr>
          <w:highlight w:val="white"/>
        </w:rPr>
        <w:t>,</w:t>
      </w:r>
      <w:r w:rsidR="00E02F96">
        <w:rPr>
          <w:highlight w:val="white"/>
        </w:rPr>
        <w:t xml:space="preserve"> Hancock, Newcastle</w:t>
      </w:r>
      <w:r w:rsidRPr="00305CCB">
        <w:rPr>
          <w:highlight w:val="white"/>
        </w:rPr>
        <w:t xml:space="preserve">. </w:t>
      </w:r>
    </w:p>
    <w:p w14:paraId="164C22C7" w14:textId="77777777" w:rsidR="003425AE" w:rsidRDefault="003425AE" w:rsidP="00C0042D">
      <w:pPr>
        <w:pStyle w:val="Heading2"/>
      </w:pPr>
      <w:bookmarkStart w:id="18" w:name="_ymm2xvb29541"/>
      <w:bookmarkEnd w:id="18"/>
    </w:p>
    <w:p w14:paraId="00000174" w14:textId="7F1CFE13" w:rsidR="002C22FC" w:rsidRPr="003425AE" w:rsidRDefault="00AC6D4A" w:rsidP="003425AE">
      <w:pPr>
        <w:pStyle w:val="Heading3"/>
        <w:rPr>
          <w:color w:val="000000" w:themeColor="text1"/>
        </w:rPr>
      </w:pPr>
      <w:r w:rsidRPr="003425AE">
        <w:rPr>
          <w:color w:val="000000" w:themeColor="text1"/>
        </w:rPr>
        <w:t>Academic</w:t>
      </w:r>
      <w:r w:rsidR="002A6FB6" w:rsidRPr="003425AE">
        <w:rPr>
          <w:color w:val="000000" w:themeColor="text1"/>
        </w:rPr>
        <w:t>s</w:t>
      </w:r>
      <w:r w:rsidR="007961CB" w:rsidRPr="003425AE">
        <w:rPr>
          <w:color w:val="000000" w:themeColor="text1"/>
        </w:rPr>
        <w:t xml:space="preserve"> </w:t>
      </w:r>
      <w:r w:rsidR="0034631B" w:rsidRPr="003425AE">
        <w:rPr>
          <w:color w:val="000000" w:themeColor="text1"/>
        </w:rPr>
        <w:t>and</w:t>
      </w:r>
      <w:r w:rsidR="007961CB" w:rsidRPr="003425AE">
        <w:rPr>
          <w:color w:val="000000" w:themeColor="text1"/>
        </w:rPr>
        <w:t xml:space="preserve"> </w:t>
      </w:r>
      <w:r w:rsidR="07E6D102" w:rsidRPr="003425AE">
        <w:rPr>
          <w:color w:val="000000" w:themeColor="text1"/>
        </w:rPr>
        <w:t>Artist</w:t>
      </w:r>
      <w:r w:rsidR="002A6FB6" w:rsidRPr="003425AE">
        <w:rPr>
          <w:color w:val="000000" w:themeColor="text1"/>
        </w:rPr>
        <w:t>s</w:t>
      </w:r>
    </w:p>
    <w:p w14:paraId="00000175" w14:textId="3332C13E" w:rsidR="002C22FC" w:rsidRPr="005512F2" w:rsidRDefault="00AC6D4A" w:rsidP="00C0042D">
      <w:pPr>
        <w:rPr>
          <w:b/>
          <w:bCs/>
        </w:rPr>
      </w:pPr>
      <w:r w:rsidRPr="005512F2">
        <w:rPr>
          <w:b/>
          <w:bCs/>
        </w:rPr>
        <w:t>Darrell A. Amyx</w:t>
      </w:r>
      <w:r w:rsidR="00E02F96" w:rsidRPr="005512F2">
        <w:rPr>
          <w:b/>
          <w:bCs/>
          <w:highlight w:val="white"/>
        </w:rPr>
        <w:t xml:space="preserve"> (1911–1997)</w:t>
      </w:r>
    </w:p>
    <w:p w14:paraId="1AD2154E" w14:textId="77777777" w:rsidR="0010294F" w:rsidRPr="005512F2" w:rsidRDefault="00AC6D4A" w:rsidP="00C0042D">
      <w:pPr>
        <w:rPr>
          <w:b/>
          <w:bCs/>
        </w:rPr>
      </w:pPr>
      <w:r w:rsidRPr="005512F2">
        <w:rPr>
          <w:b/>
          <w:bCs/>
        </w:rPr>
        <w:t>Getty Research Institute</w:t>
      </w:r>
    </w:p>
    <w:p w14:paraId="1FFB3E5A" w14:textId="594FA864" w:rsidR="007874CD" w:rsidRPr="005512F2" w:rsidRDefault="007874CD" w:rsidP="007874CD">
      <w:pPr>
        <w:rPr>
          <w:b/>
          <w:bCs/>
        </w:rPr>
      </w:pPr>
      <w:r w:rsidRPr="005512F2">
        <w:rPr>
          <w:b/>
          <w:bCs/>
        </w:rPr>
        <w:t>Darrell Amyx Papers</w:t>
      </w:r>
    </w:p>
    <w:p w14:paraId="0493C9E2" w14:textId="77777777" w:rsidR="007874CD" w:rsidRPr="00305CCB" w:rsidRDefault="007874CD" w:rsidP="007874CD">
      <w:pPr>
        <w:rPr>
          <w:color w:val="0000FF"/>
        </w:rPr>
      </w:pPr>
      <w:hyperlink r:id="rId174" w:history="1">
        <w:r w:rsidRPr="007D6927">
          <w:rPr>
            <w:rStyle w:val="Hyperlink"/>
            <w:highlight w:val="white"/>
          </w:rPr>
          <w:t>https://primo.getty.edu/permalink/f/ihvagq/GETTY_ALMA21193847810001551</w:t>
        </w:r>
      </w:hyperlink>
    </w:p>
    <w:p w14:paraId="00000177" w14:textId="1B418E8C" w:rsidR="002C22FC" w:rsidRPr="005512F2" w:rsidRDefault="51F98FDD" w:rsidP="00C0042D">
      <w:pPr>
        <w:rPr>
          <w:b/>
          <w:bCs/>
        </w:rPr>
      </w:pPr>
      <w:r w:rsidRPr="005512F2">
        <w:rPr>
          <w:b/>
          <w:bCs/>
        </w:rPr>
        <w:t>Amyx Photographic Archive of Corinthian Vase Painting</w:t>
      </w:r>
    </w:p>
    <w:p w14:paraId="17A5C873" w14:textId="62471A3B" w:rsidR="00441091" w:rsidRPr="00305CCB" w:rsidRDefault="00441091" w:rsidP="00C0042D">
      <w:pPr>
        <w:rPr>
          <w:color w:val="1A1A1A"/>
          <w:u w:val="single"/>
          <w:shd w:val="clear" w:color="auto" w:fill="F8F8F8"/>
        </w:rPr>
      </w:pPr>
      <w:hyperlink r:id="rId175">
        <w:r w:rsidRPr="00441091">
          <w:rPr>
            <w:rStyle w:val="Hyperlink"/>
            <w:shd w:val="clear" w:color="auto" w:fill="F8F8F8"/>
          </w:rPr>
          <w:t>https://primo.getty.edu/permalink/f/19q6gmb/GETTY_ALMA21143930390001551</w:t>
        </w:r>
      </w:hyperlink>
    </w:p>
    <w:p w14:paraId="0000017B" w14:textId="09DF2599" w:rsidR="002C22FC" w:rsidRPr="00305CCB" w:rsidRDefault="00AC6D4A" w:rsidP="00C0042D">
      <w:pPr>
        <w:rPr>
          <w:color w:val="0000FF"/>
        </w:rPr>
      </w:pPr>
      <w:r w:rsidRPr="00305CCB">
        <w:rPr>
          <w:highlight w:val="white"/>
        </w:rPr>
        <w:lastRenderedPageBreak/>
        <w:t>The Getty Research Institute holds both the papers of Amyx and his personal photographic archive used in preparation for the publication</w:t>
      </w:r>
      <w:r w:rsidRPr="00305CCB">
        <w:rPr>
          <w:i/>
          <w:iCs/>
          <w:highlight w:val="white"/>
        </w:rPr>
        <w:t xml:space="preserve"> Corinthian </w:t>
      </w:r>
      <w:r w:rsidR="0010294F" w:rsidRPr="00305CCB">
        <w:rPr>
          <w:i/>
          <w:iCs/>
          <w:highlight w:val="white"/>
        </w:rPr>
        <w:t>Vase</w:t>
      </w:r>
      <w:r w:rsidRPr="00305CCB">
        <w:rPr>
          <w:i/>
          <w:iCs/>
          <w:highlight w:val="white"/>
        </w:rPr>
        <w:t>-</w:t>
      </w:r>
      <w:r w:rsidR="0010294F" w:rsidRPr="00305CCB">
        <w:rPr>
          <w:i/>
          <w:iCs/>
          <w:highlight w:val="white"/>
        </w:rPr>
        <w:t xml:space="preserve">Painting </w:t>
      </w:r>
      <w:r w:rsidRPr="00305CCB">
        <w:rPr>
          <w:i/>
          <w:iCs/>
          <w:highlight w:val="white"/>
        </w:rPr>
        <w:t xml:space="preserve">of the </w:t>
      </w:r>
      <w:r w:rsidR="0010294F" w:rsidRPr="00305CCB">
        <w:rPr>
          <w:i/>
          <w:iCs/>
          <w:highlight w:val="white"/>
        </w:rPr>
        <w:t xml:space="preserve">Archaic Period </w:t>
      </w:r>
      <w:r w:rsidRPr="00305CCB">
        <w:rPr>
          <w:highlight w:val="white"/>
        </w:rPr>
        <w:t>(1988)</w:t>
      </w:r>
      <w:r w:rsidR="0010294F">
        <w:rPr>
          <w:highlight w:val="white"/>
        </w:rPr>
        <w:t>.</w:t>
      </w:r>
      <w:r w:rsidRPr="00305CCB">
        <w:rPr>
          <w:highlight w:val="white"/>
        </w:rPr>
        <w:t xml:space="preserve"> </w:t>
      </w:r>
      <w:r w:rsidR="0010294F">
        <w:rPr>
          <w:highlight w:val="white"/>
        </w:rPr>
        <w:t>T</w:t>
      </w:r>
      <w:r w:rsidRPr="00305CCB">
        <w:rPr>
          <w:highlight w:val="white"/>
        </w:rPr>
        <w:t xml:space="preserve">he photographs include objects from private collections and on the market, as well as some notes and annotations. </w:t>
      </w:r>
    </w:p>
    <w:p w14:paraId="0000017C" w14:textId="77777777" w:rsidR="002C22FC" w:rsidRPr="00305CCB" w:rsidRDefault="002C22FC" w:rsidP="00C0042D">
      <w:pPr>
        <w:rPr>
          <w:highlight w:val="red"/>
        </w:rPr>
      </w:pPr>
    </w:p>
    <w:p w14:paraId="0000017D" w14:textId="45BF6FE2" w:rsidR="002C22FC" w:rsidRPr="005512F2" w:rsidRDefault="00AC6D4A" w:rsidP="00C0042D">
      <w:pPr>
        <w:rPr>
          <w:b/>
          <w:bCs/>
        </w:rPr>
      </w:pPr>
      <w:r w:rsidRPr="005512F2">
        <w:rPr>
          <w:b/>
          <w:bCs/>
        </w:rPr>
        <w:t>Paul Arndt</w:t>
      </w:r>
      <w:r w:rsidR="0010294F" w:rsidRPr="005512F2">
        <w:rPr>
          <w:b/>
          <w:bCs/>
        </w:rPr>
        <w:t xml:space="preserve"> (1865–1937)</w:t>
      </w:r>
    </w:p>
    <w:p w14:paraId="0000017E" w14:textId="77777777" w:rsidR="002C22FC" w:rsidRPr="005512F2" w:rsidRDefault="00AC6D4A" w:rsidP="00C0042D">
      <w:pPr>
        <w:rPr>
          <w:b/>
          <w:bCs/>
        </w:rPr>
      </w:pPr>
      <w:r w:rsidRPr="005512F2">
        <w:rPr>
          <w:b/>
          <w:bCs/>
        </w:rPr>
        <w:t xml:space="preserve">Paul Arndt Archiv </w:t>
      </w:r>
    </w:p>
    <w:p w14:paraId="0000017F" w14:textId="77777777" w:rsidR="002C22FC" w:rsidRPr="005512F2" w:rsidRDefault="38B49D48" w:rsidP="00C0042D">
      <w:pPr>
        <w:rPr>
          <w:b/>
          <w:bCs/>
        </w:rPr>
      </w:pPr>
      <w:r w:rsidRPr="005512F2">
        <w:rPr>
          <w:b/>
          <w:bCs/>
        </w:rPr>
        <w:t xml:space="preserve">Institut für Klassische Archäologie der Friedrich-Alexander-Universität Erlangen-Nürnberg (FAU), Antikensammlung </w:t>
      </w:r>
    </w:p>
    <w:p w14:paraId="00000181" w14:textId="7004B02D" w:rsidR="002C22FC" w:rsidRPr="003D3C7A" w:rsidRDefault="00AC6D4A" w:rsidP="00C0042D">
      <w:pPr>
        <w:rPr>
          <w:rStyle w:val="Hyperlink"/>
        </w:rPr>
      </w:pPr>
      <w:hyperlink r:id="rId176">
        <w:r w:rsidRPr="003D3C7A">
          <w:rPr>
            <w:rStyle w:val="Hyperlink"/>
          </w:rPr>
          <w:t>https://www.fau.eu/fau/history-and-remembrance/collections-and-museums/collection-of-antiquities/</w:t>
        </w:r>
      </w:hyperlink>
    </w:p>
    <w:p w14:paraId="5214BB3F" w14:textId="062FB867" w:rsidR="002C22FC" w:rsidRPr="00305CCB" w:rsidRDefault="00AC6D4A" w:rsidP="00C0042D">
      <w:r>
        <w:t>The archives of Arndt contain extensive correspondence with dealers and collectors, as well as photographs. There is also a large dactyliotheca of plaster gem casts from private collections and the market</w:t>
      </w:r>
      <w:r w:rsidR="004207E8">
        <w:t xml:space="preserve">. </w:t>
      </w:r>
      <w:r w:rsidR="00E664C3">
        <w:t xml:space="preserve">Contact the Institut for access. </w:t>
      </w:r>
      <w:r w:rsidR="004207E8">
        <w:t>S</w:t>
      </w:r>
      <w:r w:rsidR="003D3C7A">
        <w:t>ee</w:t>
      </w:r>
      <w:r w:rsidR="004207E8">
        <w:t xml:space="preserve"> also</w:t>
      </w:r>
      <w:r w:rsidR="003D3C7A">
        <w:t xml:space="preserve"> </w:t>
      </w:r>
      <w:hyperlink r:id="rId177">
        <w:r w:rsidRPr="0A5B1CAF">
          <w:rPr>
            <w:rStyle w:val="Hyperlink"/>
          </w:rPr>
          <w:t>https://codingdavinci.de/de/daten/goetter-und-helden-im-miniaturformat</w:t>
        </w:r>
      </w:hyperlink>
      <w:r w:rsidR="003D3C7A">
        <w:t>.</w:t>
      </w:r>
    </w:p>
    <w:p w14:paraId="2621EAF7" w14:textId="5ED4FD4E" w:rsidR="002C22FC" w:rsidRPr="00305CCB" w:rsidRDefault="002C22FC" w:rsidP="00C0042D"/>
    <w:p w14:paraId="6791D019" w14:textId="6CDD7CF0" w:rsidR="002C22FC" w:rsidRPr="005512F2" w:rsidRDefault="20479AB3" w:rsidP="00C0042D">
      <w:pPr>
        <w:rPr>
          <w:b/>
          <w:bCs/>
        </w:rPr>
      </w:pPr>
      <w:r w:rsidRPr="005512F2">
        <w:rPr>
          <w:b/>
          <w:bCs/>
        </w:rPr>
        <w:t xml:space="preserve">Johannes </w:t>
      </w:r>
      <w:r w:rsidR="784EC1E8" w:rsidRPr="005512F2">
        <w:rPr>
          <w:b/>
          <w:bCs/>
        </w:rPr>
        <w:t xml:space="preserve">Felbermeyer </w:t>
      </w:r>
      <w:r w:rsidR="003D3C7A" w:rsidRPr="005512F2">
        <w:rPr>
          <w:b/>
          <w:bCs/>
        </w:rPr>
        <w:t>(1903–1988)</w:t>
      </w:r>
    </w:p>
    <w:p w14:paraId="63E349EB" w14:textId="77777777" w:rsidR="003D3C7A" w:rsidRPr="005512F2" w:rsidRDefault="003D3C7A" w:rsidP="003D3C7A">
      <w:pPr>
        <w:rPr>
          <w:b/>
          <w:bCs/>
        </w:rPr>
      </w:pPr>
      <w:r w:rsidRPr="005512F2">
        <w:rPr>
          <w:b/>
          <w:bCs/>
        </w:rPr>
        <w:t>Felbermeyer Photographs of Antiquities and Art in Italy</w:t>
      </w:r>
    </w:p>
    <w:p w14:paraId="7AB781D1" w14:textId="77777777" w:rsidR="003D3C7A" w:rsidRPr="005512F2" w:rsidRDefault="003D3C7A" w:rsidP="003D3C7A">
      <w:pPr>
        <w:rPr>
          <w:b/>
          <w:bCs/>
        </w:rPr>
      </w:pPr>
      <w:r w:rsidRPr="005512F2">
        <w:rPr>
          <w:b/>
          <w:bCs/>
        </w:rPr>
        <w:t xml:space="preserve">Getty Research Institute </w:t>
      </w:r>
    </w:p>
    <w:p w14:paraId="4B032A4D" w14:textId="0904C373" w:rsidR="002C22FC" w:rsidRPr="003D3C7A" w:rsidRDefault="00550C6E" w:rsidP="00C0042D">
      <w:pPr>
        <w:rPr>
          <w:rStyle w:val="Hyperlink"/>
        </w:rPr>
      </w:pPr>
      <w:hyperlink r:id="rId178" w:history="1">
        <w:r w:rsidRPr="003D3C7A">
          <w:rPr>
            <w:rStyle w:val="Hyperlink"/>
          </w:rPr>
          <w:t>https://primo.getty.edu/permalink/f/19q6gmb/GETTY_ALMA21143962670001551</w:t>
        </w:r>
      </w:hyperlink>
    </w:p>
    <w:p w14:paraId="369137C0" w14:textId="17B223F5" w:rsidR="002C22FC" w:rsidRPr="00305CCB" w:rsidRDefault="008000F2" w:rsidP="00C0042D">
      <w:r w:rsidRPr="00305CCB">
        <w:t xml:space="preserve">Perhaps best known for his work as chief photographer for the Central Collecting Point, Munich, </w:t>
      </w:r>
      <w:r w:rsidR="00D702CB">
        <w:t xml:space="preserve">after World War II, </w:t>
      </w:r>
      <w:r w:rsidRPr="00305CCB">
        <w:t>Felbermeyer</w:t>
      </w:r>
      <w:r w:rsidR="3A2B7C48" w:rsidRPr="00305CCB">
        <w:t xml:space="preserve"> was a photographer first for the Deutsches Archäologisches Institut</w:t>
      </w:r>
      <w:r w:rsidR="5D0FB115" w:rsidRPr="00305CCB">
        <w:t xml:space="preserve">-Rom </w:t>
      </w:r>
      <w:r w:rsidR="001B32B2" w:rsidRPr="00305CCB">
        <w:t>(</w:t>
      </w:r>
      <w:r w:rsidR="5D0FB115" w:rsidRPr="00305CCB">
        <w:t>DAI-Rom</w:t>
      </w:r>
      <w:r w:rsidR="00CD0E71" w:rsidRPr="00305CCB">
        <w:t>)</w:t>
      </w:r>
      <w:r w:rsidR="3A2B7C48" w:rsidRPr="00305CCB">
        <w:t xml:space="preserve"> before</w:t>
      </w:r>
      <w:r w:rsidR="00D702CB">
        <w:t xml:space="preserve"> the war,</w:t>
      </w:r>
      <w:r w:rsidR="3A2B7C48" w:rsidRPr="00305CCB">
        <w:t xml:space="preserve"> and after 1950, at the American Academy in Rome.</w:t>
      </w:r>
      <w:r w:rsidR="5727456D" w:rsidRPr="00305CCB">
        <w:t xml:space="preserve"> </w:t>
      </w:r>
      <w:r w:rsidR="3EDBA124" w:rsidRPr="00305CCB">
        <w:t>Photographs largely represent site and project-specific photography. However, as</w:t>
      </w:r>
      <w:r w:rsidR="5727456D" w:rsidRPr="00305CCB">
        <w:t xml:space="preserve"> discussed in </w:t>
      </w:r>
      <w:r w:rsidR="00EC0494">
        <w:t>“</w:t>
      </w:r>
      <w:r w:rsidR="00EC0494" w:rsidRPr="00EC0494">
        <w:t>Case Study</w:t>
      </w:r>
      <w:r w:rsidR="00EC0494">
        <w:t>:</w:t>
      </w:r>
      <w:r w:rsidR="00EC0494" w:rsidRPr="00EC0494">
        <w:t xml:space="preserve"> </w:t>
      </w:r>
      <w:r w:rsidR="00EC0494">
        <w:t>Photographic Archives in Context</w:t>
      </w:r>
      <w:r w:rsidR="005512F2">
        <w:t>”</w:t>
      </w:r>
      <w:r w:rsidR="00EC0494">
        <w:t xml:space="preserve"> in </w:t>
      </w:r>
      <w:hyperlink r:id="rId179" w:history="1">
        <w:r w:rsidR="00CB23D3" w:rsidRPr="005512F2">
          <w:rPr>
            <w:rStyle w:val="Hyperlink"/>
          </w:rPr>
          <w:t>c</w:t>
        </w:r>
        <w:r w:rsidR="5727456D" w:rsidRPr="005512F2">
          <w:rPr>
            <w:rStyle w:val="Hyperlink"/>
          </w:rPr>
          <w:t xml:space="preserve">hapter </w:t>
        </w:r>
        <w:r w:rsidR="00EC0494" w:rsidRPr="005512F2">
          <w:rPr>
            <w:rStyle w:val="Hyperlink"/>
          </w:rPr>
          <w:t>2</w:t>
        </w:r>
      </w:hyperlink>
      <w:r w:rsidR="5727456D" w:rsidRPr="00305CCB">
        <w:t xml:space="preserve">, Felbermeyer’s subjects also included a number of antiquities held in private collections or on the art market; some of these photographs also became part of the </w:t>
      </w:r>
      <w:r w:rsidR="74F8F965" w:rsidRPr="00305CCB">
        <w:t xml:space="preserve">DAI-Rom's photo archive. </w:t>
      </w:r>
      <w:r w:rsidR="5D30E75B" w:rsidRPr="00305CCB">
        <w:t xml:space="preserve">Some photographs preserve limited annotations, but </w:t>
      </w:r>
      <w:r w:rsidR="00D702CB">
        <w:t xml:space="preserve">they </w:t>
      </w:r>
      <w:r w:rsidR="5D30E75B" w:rsidRPr="00305CCB">
        <w:t>are largely undated and unlabeled</w:t>
      </w:r>
      <w:r w:rsidR="00D702CB">
        <w:t>.</w:t>
      </w:r>
      <w:r w:rsidR="5D30E75B" w:rsidRPr="00305CCB">
        <w:t xml:space="preserve"> </w:t>
      </w:r>
      <w:r w:rsidR="00D702CB">
        <w:t>W</w:t>
      </w:r>
      <w:r w:rsidR="5D30E75B" w:rsidRPr="00305CCB">
        <w:t xml:space="preserve">here preserved in the DAI-Rom archive, their </w:t>
      </w:r>
      <w:r w:rsidR="00D702CB">
        <w:t>“</w:t>
      </w:r>
      <w:r w:rsidR="5D30E75B" w:rsidRPr="00305CCB">
        <w:t>Inverbuch</w:t>
      </w:r>
      <w:r w:rsidR="00D702CB">
        <w:t>”</w:t>
      </w:r>
      <w:r w:rsidR="5D30E75B" w:rsidRPr="00305CCB">
        <w:t xml:space="preserve"> files provide </w:t>
      </w:r>
      <w:r w:rsidR="69CB1D15" w:rsidRPr="00305CCB">
        <w:t xml:space="preserve">some additional data, such as the date the photograph entered their records. </w:t>
      </w:r>
    </w:p>
    <w:p w14:paraId="0CCF5C65" w14:textId="302A574A" w:rsidR="002C22FC" w:rsidRPr="00305CCB" w:rsidRDefault="002C22FC" w:rsidP="00C0042D"/>
    <w:p w14:paraId="25747E71" w14:textId="13EDD214" w:rsidR="002C22FC" w:rsidRPr="00305CCB" w:rsidRDefault="002431A9" w:rsidP="002431A9">
      <w:r>
        <w:t>Literature</w:t>
      </w:r>
    </w:p>
    <w:p w14:paraId="1470980D" w14:textId="33DEE31A" w:rsidR="00F8496A" w:rsidRDefault="69CB1D15" w:rsidP="00C0042D">
      <w:r w:rsidRPr="00305CCB">
        <w:t xml:space="preserve">Blecksmith, Anne. </w:t>
      </w:r>
      <w:r w:rsidR="009965C9">
        <w:t>“</w:t>
      </w:r>
      <w:r w:rsidRPr="00305CCB">
        <w:t>The Johannes Felbermeyer Collection at the Getty Research Institute.</w:t>
      </w:r>
      <w:r w:rsidR="009965C9">
        <w:t>”</w:t>
      </w:r>
      <w:r w:rsidRPr="00305CCB">
        <w:t xml:space="preserve"> </w:t>
      </w:r>
      <w:r w:rsidRPr="00305CCB">
        <w:rPr>
          <w:i/>
          <w:iCs/>
        </w:rPr>
        <w:t>Visual Resources Association Bulletin</w:t>
      </w:r>
      <w:r w:rsidRPr="00305CCB">
        <w:t xml:space="preserve"> 39, no. 1</w:t>
      </w:r>
      <w:r w:rsidR="00C92DD3">
        <w:t xml:space="preserve"> (</w:t>
      </w:r>
      <w:r w:rsidR="00C92DD3" w:rsidRPr="00305CCB">
        <w:t>2012</w:t>
      </w:r>
      <w:r w:rsidR="00C92DD3">
        <w:t>)</w:t>
      </w:r>
      <w:r w:rsidR="002431A9">
        <w:t>:</w:t>
      </w:r>
      <w:r w:rsidRPr="00305CCB">
        <w:t xml:space="preserve"> 1</w:t>
      </w:r>
      <w:r w:rsidR="00375E08" w:rsidRPr="00305CCB">
        <w:t>–</w:t>
      </w:r>
      <w:r w:rsidRPr="00305CCB">
        <w:t>6.</w:t>
      </w:r>
    </w:p>
    <w:p w14:paraId="0E29FEA2" w14:textId="5F888C05" w:rsidR="57071BC7" w:rsidRPr="00305CCB" w:rsidRDefault="57071BC7" w:rsidP="00C0042D"/>
    <w:p w14:paraId="00000187" w14:textId="445E98A8" w:rsidR="002C22FC" w:rsidRPr="005512F2" w:rsidRDefault="00AC6D4A" w:rsidP="00C0042D">
      <w:pPr>
        <w:rPr>
          <w:b/>
          <w:bCs/>
        </w:rPr>
      </w:pPr>
      <w:r w:rsidRPr="005512F2">
        <w:rPr>
          <w:b/>
          <w:bCs/>
        </w:rPr>
        <w:t>Paul Perdrizet</w:t>
      </w:r>
      <w:r w:rsidR="00A22185" w:rsidRPr="005512F2">
        <w:rPr>
          <w:b/>
          <w:bCs/>
        </w:rPr>
        <w:t xml:space="preserve"> (1870–1938)</w:t>
      </w:r>
    </w:p>
    <w:p w14:paraId="00000188" w14:textId="77777777" w:rsidR="002C22FC" w:rsidRPr="005512F2" w:rsidRDefault="00AC6D4A" w:rsidP="00C0042D">
      <w:pPr>
        <w:rPr>
          <w:b/>
          <w:bCs/>
        </w:rPr>
      </w:pPr>
      <w:r w:rsidRPr="005512F2">
        <w:rPr>
          <w:b/>
          <w:bCs/>
        </w:rPr>
        <w:t>Archives Paul Perdrizet</w:t>
      </w:r>
    </w:p>
    <w:p w14:paraId="00000189" w14:textId="77777777" w:rsidR="002C22FC" w:rsidRPr="005512F2" w:rsidRDefault="00AC6D4A" w:rsidP="00C0042D">
      <w:pPr>
        <w:rPr>
          <w:b/>
          <w:bCs/>
          <w:color w:val="6AA84F"/>
        </w:rPr>
      </w:pPr>
      <w:r w:rsidRPr="005512F2">
        <w:rPr>
          <w:b/>
          <w:bCs/>
        </w:rPr>
        <w:t>Université de Lorraine</w:t>
      </w:r>
    </w:p>
    <w:p w14:paraId="0000018B" w14:textId="56885A39" w:rsidR="002C22FC" w:rsidRPr="00A22185" w:rsidRDefault="00AC6D4A" w:rsidP="00C0042D">
      <w:pPr>
        <w:rPr>
          <w:color w:val="0000FF" w:themeColor="hyperlink"/>
          <w:u w:val="single"/>
        </w:rPr>
      </w:pPr>
      <w:hyperlink r:id="rId180">
        <w:r w:rsidRPr="00A22185">
          <w:rPr>
            <w:rStyle w:val="Hyperlink"/>
          </w:rPr>
          <w:t>http://perdrizet.hiscant.univ-lorraine.fr/</w:t>
        </w:r>
      </w:hyperlink>
    </w:p>
    <w:p w14:paraId="43F7D4CB" w14:textId="423407BA" w:rsidR="57071BC7" w:rsidRPr="00305CCB" w:rsidRDefault="00AC6D4A" w:rsidP="00C0042D">
      <w:r w:rsidRPr="00305CCB">
        <w:t xml:space="preserve">Correspondence, photographs, and other documentation of Perdrizet’s research, including private collections, notably that of Daniel Marie Fouquet. </w:t>
      </w:r>
    </w:p>
    <w:p w14:paraId="0000018D" w14:textId="77777777" w:rsidR="002C22FC" w:rsidRPr="00305CCB" w:rsidRDefault="002C22FC" w:rsidP="00C0042D">
      <w:pPr>
        <w:rPr>
          <w:highlight w:val="red"/>
        </w:rPr>
      </w:pPr>
    </w:p>
    <w:p w14:paraId="0000018E" w14:textId="77777777" w:rsidR="002C22FC" w:rsidRPr="00305CCB" w:rsidRDefault="00AC6D4A" w:rsidP="00C0042D">
      <w:r w:rsidRPr="00305CCB">
        <w:t>Literature</w:t>
      </w:r>
    </w:p>
    <w:p w14:paraId="0000018F" w14:textId="4F7DC725" w:rsidR="002C22FC" w:rsidRPr="00305CCB" w:rsidRDefault="00AC6D4A" w:rsidP="00C0042D">
      <w:r w:rsidRPr="00305CCB">
        <w:lastRenderedPageBreak/>
        <w:t xml:space="preserve">Bennett, Danielle Smotherman. “Identifying Old Collection Marks on Hellenistic and Roman Terracottas Associated with the Collection of Daniel Marie Fouquet.” </w:t>
      </w:r>
      <w:r w:rsidR="00A22185" w:rsidRPr="00AB6ED9">
        <w:rPr>
          <w:i/>
          <w:iCs/>
        </w:rPr>
        <w:t>Transfer:</w:t>
      </w:r>
      <w:r w:rsidRPr="00AB6ED9">
        <w:rPr>
          <w:i/>
          <w:iCs/>
        </w:rPr>
        <w:t xml:space="preserve"> Zeitschrift für Provenienzforschung und Sammlungsgeschichte | Journal for Provenance Research and the History of Collection</w:t>
      </w:r>
      <w:r w:rsidRPr="00305CCB">
        <w:t xml:space="preserve"> 2 (2023).</w:t>
      </w:r>
      <w:r w:rsidR="007F188C">
        <w:t xml:space="preserve"> </w:t>
      </w:r>
      <w:r w:rsidRPr="00305CCB">
        <w:t xml:space="preserve"> </w:t>
      </w:r>
      <w:hyperlink r:id="rId181">
        <w:r w:rsidRPr="007F188C">
          <w:rPr>
            <w:rStyle w:val="Hyperlink"/>
          </w:rPr>
          <w:t>https://doi.org/10.48640/tf.2023.1.101806</w:t>
        </w:r>
      </w:hyperlink>
      <w:r w:rsidR="007F188C">
        <w:t>.</w:t>
      </w:r>
    </w:p>
    <w:p w14:paraId="00000190" w14:textId="77777777" w:rsidR="002C22FC" w:rsidRPr="00305CCB" w:rsidRDefault="002C22FC" w:rsidP="00C0042D"/>
    <w:p w14:paraId="00000191" w14:textId="24DAE636" w:rsidR="002C22FC" w:rsidRPr="005512F2" w:rsidRDefault="00AC6D4A" w:rsidP="00C0042D">
      <w:pPr>
        <w:rPr>
          <w:b/>
          <w:bCs/>
        </w:rPr>
      </w:pPr>
      <w:r w:rsidRPr="005512F2">
        <w:rPr>
          <w:b/>
          <w:bCs/>
        </w:rPr>
        <w:t>Salomon Reinach</w:t>
      </w:r>
      <w:r w:rsidR="00B038A0" w:rsidRPr="005512F2">
        <w:rPr>
          <w:b/>
          <w:bCs/>
        </w:rPr>
        <w:t xml:space="preserve"> 1860–1932</w:t>
      </w:r>
    </w:p>
    <w:p w14:paraId="00000192" w14:textId="77777777" w:rsidR="002C22FC" w:rsidRPr="005512F2" w:rsidRDefault="00AC6D4A" w:rsidP="00C0042D">
      <w:pPr>
        <w:rPr>
          <w:b/>
          <w:bCs/>
        </w:rPr>
      </w:pPr>
      <w:r w:rsidRPr="005512F2">
        <w:rPr>
          <w:b/>
          <w:bCs/>
        </w:rPr>
        <w:t>Fonds Salomon Reinach</w:t>
      </w:r>
    </w:p>
    <w:p w14:paraId="00000193" w14:textId="6577D316" w:rsidR="002C22FC" w:rsidRPr="005512F2" w:rsidRDefault="00AC6D4A" w:rsidP="00C0042D">
      <w:pPr>
        <w:rPr>
          <w:b/>
          <w:bCs/>
        </w:rPr>
      </w:pPr>
      <w:r w:rsidRPr="005512F2">
        <w:rPr>
          <w:b/>
          <w:bCs/>
        </w:rPr>
        <w:t>Institut national d'histoire de l'art, France</w:t>
      </w:r>
    </w:p>
    <w:p w14:paraId="00000194" w14:textId="77777777" w:rsidR="002C22FC" w:rsidRPr="007C7E39" w:rsidRDefault="00AC6D4A" w:rsidP="00C0042D">
      <w:pPr>
        <w:rPr>
          <w:rStyle w:val="Hyperlink"/>
        </w:rPr>
      </w:pPr>
      <w:hyperlink r:id="rId182" w:anchor="details?id=FileId-3372">
        <w:r w:rsidRPr="007C7E39">
          <w:rPr>
            <w:rStyle w:val="Hyperlink"/>
          </w:rPr>
          <w:t>https://calames.abes.fr/pub/#details?id=FileId-3372</w:t>
        </w:r>
      </w:hyperlink>
    </w:p>
    <w:p w14:paraId="00000196" w14:textId="2BF0FA80" w:rsidR="002C22FC" w:rsidRPr="00305CCB" w:rsidRDefault="00AC6D4A" w:rsidP="00C0042D">
      <w:r w:rsidRPr="00305CCB">
        <w:t>Particularly important for provenance</w:t>
      </w:r>
      <w:r w:rsidR="00105A23">
        <w:t xml:space="preserve"> research because of </w:t>
      </w:r>
      <w:r w:rsidRPr="00305CCB">
        <w:t>its photographic holdings of ancient works of art</w:t>
      </w:r>
      <w:r w:rsidR="00105A23">
        <w:t>.</w:t>
      </w:r>
      <w:r w:rsidRPr="00305CCB">
        <w:t xml:space="preserve"> </w:t>
      </w:r>
      <w:r w:rsidR="00105A23">
        <w:t>T</w:t>
      </w:r>
      <w:r w:rsidRPr="00305CCB">
        <w:t xml:space="preserve">he Reinach archival material also includes books, correspondence, and much more. </w:t>
      </w:r>
    </w:p>
    <w:p w14:paraId="00000197" w14:textId="77777777" w:rsidR="002C22FC" w:rsidRPr="00305CCB" w:rsidRDefault="002C22FC" w:rsidP="00C0042D"/>
    <w:p w14:paraId="00000198" w14:textId="77777777" w:rsidR="002C22FC" w:rsidRPr="00305CCB" w:rsidRDefault="00AC6D4A" w:rsidP="00C0042D">
      <w:r w:rsidRPr="00305CCB">
        <w:t>Literature</w:t>
      </w:r>
    </w:p>
    <w:p w14:paraId="0000019A" w14:textId="6D862D4E" w:rsidR="002C22FC" w:rsidRDefault="00AC6D4A" w:rsidP="00C0042D">
      <w:r w:rsidRPr="00305CCB">
        <w:t>Peyrard, Alix.</w:t>
      </w:r>
      <w:r w:rsidR="00105A23">
        <w:t xml:space="preserve"> 2021.</w:t>
      </w:r>
      <w:r w:rsidRPr="00305CCB">
        <w:t xml:space="preserve"> </w:t>
      </w:r>
      <w:r w:rsidR="009965C9">
        <w:t>“</w:t>
      </w:r>
      <w:r w:rsidRPr="00305CCB">
        <w:t>Les dons de Salomon Reinach à la Bibliothèque d’art et d’archéologie.</w:t>
      </w:r>
      <w:r w:rsidR="009965C9">
        <w:t>”</w:t>
      </w:r>
      <w:r w:rsidRPr="00305CCB">
        <w:t xml:space="preserve"> </w:t>
      </w:r>
      <w:r w:rsidR="00105A23" w:rsidRPr="00105A23">
        <w:t>Bibliothèque d'art et d'archéologie Jacques Doucet</w:t>
      </w:r>
      <w:r w:rsidR="00105A23">
        <w:t>.</w:t>
      </w:r>
      <w:r w:rsidR="00105A23" w:rsidRPr="00105A23">
        <w:t xml:space="preserve"> </w:t>
      </w:r>
      <w:r w:rsidRPr="00305CCB">
        <w:t xml:space="preserve">April 24. </w:t>
      </w:r>
      <w:hyperlink r:id="rId183" w:history="1">
        <w:r w:rsidRPr="00105A23">
          <w:rPr>
            <w:rStyle w:val="Hyperlink"/>
          </w:rPr>
          <w:t>https://baadoucet.hypotheses.org/899</w:t>
        </w:r>
      </w:hyperlink>
      <w:r w:rsidR="00105A23" w:rsidRPr="00105A23">
        <w:t>.</w:t>
      </w:r>
    </w:p>
    <w:p w14:paraId="4AECD2CB" w14:textId="77777777" w:rsidR="00105A23" w:rsidRPr="00105A23" w:rsidRDefault="00105A23" w:rsidP="00C0042D"/>
    <w:p w14:paraId="0000019B" w14:textId="532AFBBC" w:rsidR="002C22FC" w:rsidRPr="005512F2" w:rsidRDefault="00AC6D4A" w:rsidP="00C0042D">
      <w:pPr>
        <w:rPr>
          <w:b/>
          <w:bCs/>
        </w:rPr>
      </w:pPr>
      <w:r w:rsidRPr="005512F2">
        <w:rPr>
          <w:b/>
          <w:bCs/>
        </w:rPr>
        <w:t>Karl Schefold</w:t>
      </w:r>
      <w:r w:rsidR="00105A23" w:rsidRPr="005512F2">
        <w:rPr>
          <w:b/>
          <w:bCs/>
        </w:rPr>
        <w:t xml:space="preserve"> (1905–1999)</w:t>
      </w:r>
    </w:p>
    <w:p w14:paraId="0000019C" w14:textId="77777777" w:rsidR="002C22FC" w:rsidRPr="005512F2" w:rsidRDefault="00AC6D4A" w:rsidP="00C0042D">
      <w:pPr>
        <w:rPr>
          <w:b/>
          <w:bCs/>
        </w:rPr>
      </w:pPr>
      <w:r w:rsidRPr="005512F2">
        <w:rPr>
          <w:b/>
          <w:bCs/>
        </w:rPr>
        <w:t>Nachlass Karl Schefold</w:t>
      </w:r>
    </w:p>
    <w:p w14:paraId="0000019D" w14:textId="77777777" w:rsidR="002C22FC" w:rsidRPr="005512F2" w:rsidRDefault="00AC6D4A" w:rsidP="00C0042D">
      <w:pPr>
        <w:rPr>
          <w:b/>
          <w:bCs/>
        </w:rPr>
      </w:pPr>
      <w:r w:rsidRPr="005512F2">
        <w:rPr>
          <w:b/>
          <w:bCs/>
        </w:rPr>
        <w:t xml:space="preserve">University of Basel </w:t>
      </w:r>
    </w:p>
    <w:p w14:paraId="0000019F" w14:textId="21EA19E8" w:rsidR="002C22FC" w:rsidRPr="00D8452A" w:rsidRDefault="00AC6D4A" w:rsidP="00C0042D">
      <w:pPr>
        <w:rPr>
          <w:rStyle w:val="Hyperlink"/>
        </w:rPr>
      </w:pPr>
      <w:hyperlink r:id="rId184">
        <w:r w:rsidRPr="00D8452A">
          <w:rPr>
            <w:rStyle w:val="Hyperlink"/>
          </w:rPr>
          <w:t>https://kalliope-verbund.info/de/ead?ead.id=CH-002121-2-991170430451805501</w:t>
        </w:r>
      </w:hyperlink>
    </w:p>
    <w:p w14:paraId="000001A0" w14:textId="5493764E" w:rsidR="002C22FC" w:rsidRPr="00305CCB" w:rsidRDefault="00AC6D4A" w:rsidP="00C0042D">
      <w:pPr>
        <w:rPr>
          <w:b/>
          <w:bCs/>
          <w:highlight w:val="red"/>
        </w:rPr>
      </w:pPr>
      <w:r w:rsidRPr="00305CCB">
        <w:t>Includes correspondence between Schefold</w:t>
      </w:r>
      <w:r w:rsidR="00D8452A">
        <w:t>—</w:t>
      </w:r>
      <w:r w:rsidRPr="00305CCB">
        <w:t>an academic and art historian who worked on many exhibitions with private lenders</w:t>
      </w:r>
      <w:r w:rsidR="00D8452A">
        <w:t>—</w:t>
      </w:r>
      <w:r w:rsidRPr="00305CCB">
        <w:t>and academics, dealers, and collectors, particularly in Switzerland.</w:t>
      </w:r>
    </w:p>
    <w:p w14:paraId="000001A1" w14:textId="77777777" w:rsidR="002C22FC" w:rsidRPr="00305CCB" w:rsidRDefault="002C22FC" w:rsidP="00C0042D">
      <w:pPr>
        <w:rPr>
          <w:highlight w:val="red"/>
        </w:rPr>
      </w:pPr>
    </w:p>
    <w:p w14:paraId="0459EE35" w14:textId="77777777" w:rsidR="00D8452A" w:rsidRPr="005512F2" w:rsidRDefault="00AC6D4A" w:rsidP="00C0042D">
      <w:pPr>
        <w:rPr>
          <w:b/>
          <w:bCs/>
        </w:rPr>
      </w:pPr>
      <w:r w:rsidRPr="005512F2">
        <w:rPr>
          <w:b/>
          <w:bCs/>
        </w:rPr>
        <w:t>Conrad M. Stibbe</w:t>
      </w:r>
      <w:r w:rsidR="00D8452A" w:rsidRPr="005512F2">
        <w:rPr>
          <w:b/>
          <w:bCs/>
        </w:rPr>
        <w:t xml:space="preserve"> (1925–2019)</w:t>
      </w:r>
      <w:r w:rsidRPr="005512F2">
        <w:rPr>
          <w:b/>
          <w:bCs/>
        </w:rPr>
        <w:t xml:space="preserve"> </w:t>
      </w:r>
    </w:p>
    <w:p w14:paraId="73A862B1" w14:textId="77777777" w:rsidR="0020338A" w:rsidRPr="005512F2" w:rsidRDefault="00D8452A" w:rsidP="0020338A">
      <w:pPr>
        <w:rPr>
          <w:b/>
          <w:bCs/>
        </w:rPr>
      </w:pPr>
      <w:r w:rsidRPr="005512F2">
        <w:rPr>
          <w:b/>
          <w:bCs/>
        </w:rPr>
        <w:t xml:space="preserve">Conrad M. Stibbe </w:t>
      </w:r>
      <w:r w:rsidR="00AC6D4A" w:rsidRPr="005512F2">
        <w:rPr>
          <w:b/>
          <w:bCs/>
        </w:rPr>
        <w:t>Photo Archive</w:t>
      </w:r>
    </w:p>
    <w:p w14:paraId="56A43D07" w14:textId="3D02B6A8" w:rsidR="0020338A" w:rsidRPr="005512F2" w:rsidRDefault="0020338A" w:rsidP="0020338A">
      <w:pPr>
        <w:rPr>
          <w:b/>
          <w:bCs/>
        </w:rPr>
      </w:pPr>
      <w:r w:rsidRPr="005512F2">
        <w:rPr>
          <w:b/>
          <w:bCs/>
        </w:rPr>
        <w:t xml:space="preserve">Carlos Museum, Emory University </w:t>
      </w:r>
    </w:p>
    <w:p w14:paraId="3DCBDBCA" w14:textId="77777777" w:rsidR="00262585" w:rsidRPr="00D8452A" w:rsidRDefault="00262585" w:rsidP="00262585">
      <w:pPr>
        <w:rPr>
          <w:rStyle w:val="Hyperlink"/>
        </w:rPr>
      </w:pPr>
      <w:hyperlink r:id="rId185" w:history="1">
        <w:r w:rsidRPr="00D8452A">
          <w:rPr>
            <w:rStyle w:val="Hyperlink"/>
          </w:rPr>
          <w:t>https://archives.libraries.emory.edu/repositories/7/resources/4514</w:t>
        </w:r>
      </w:hyperlink>
    </w:p>
    <w:p w14:paraId="7952144E" w14:textId="77777777" w:rsidR="00262585" w:rsidRPr="00D8452A" w:rsidRDefault="00262585" w:rsidP="00262585">
      <w:pPr>
        <w:rPr>
          <w:rStyle w:val="Hyperlink"/>
        </w:rPr>
      </w:pPr>
      <w:hyperlink r:id="rId186">
        <w:r w:rsidRPr="00D8452A">
          <w:rPr>
            <w:rStyle w:val="Hyperlink"/>
          </w:rPr>
          <w:t>https://www.jstor.org/site/emory/conrad-m-stibbe-photo-archive/</w:t>
        </w:r>
      </w:hyperlink>
    </w:p>
    <w:p w14:paraId="000001A6" w14:textId="0A75BA43" w:rsidR="002C22FC" w:rsidRPr="00305CCB" w:rsidRDefault="38B49D48" w:rsidP="00C0042D">
      <w:r>
        <w:t xml:space="preserve">Housed at the Carlos Museum, the Stibbe archive preserves a large photographic corpus of </w:t>
      </w:r>
      <w:r w:rsidR="78515729">
        <w:t>A</w:t>
      </w:r>
      <w:r>
        <w:t>rchaic</w:t>
      </w:r>
      <w:r w:rsidR="78515729">
        <w:t>-period</w:t>
      </w:r>
      <w:r>
        <w:t xml:space="preserve"> works of art produced in Sparta</w:t>
      </w:r>
      <w:r w:rsidR="78515729">
        <w:t>, Greece,</w:t>
      </w:r>
      <w:r w:rsidR="6150B6D4">
        <w:t xml:space="preserve"> as well as Stibbe’s correspondence and other research materials</w:t>
      </w:r>
      <w:r>
        <w:t>. A selection of photo</w:t>
      </w:r>
      <w:r w:rsidR="46A65366">
        <w:t>graph</w:t>
      </w:r>
      <w:r>
        <w:t xml:space="preserve">s, to date primarily of decorated pottery, is available through </w:t>
      </w:r>
      <w:r w:rsidR="00262585">
        <w:t>JSTOR</w:t>
      </w:r>
      <w:r>
        <w:t>.</w:t>
      </w:r>
    </w:p>
    <w:p w14:paraId="52A337C6" w14:textId="77777777" w:rsidR="00225038" w:rsidRPr="00305CCB" w:rsidRDefault="00225038" w:rsidP="00C0042D">
      <w:bookmarkStart w:id="19" w:name="_t81y2homqnnb"/>
      <w:bookmarkEnd w:id="19"/>
    </w:p>
    <w:p w14:paraId="000001A7" w14:textId="22CBDDB0" w:rsidR="002C22FC" w:rsidRPr="005512F2" w:rsidRDefault="00AC6D4A" w:rsidP="00C0042D">
      <w:pPr>
        <w:rPr>
          <w:b/>
          <w:bCs/>
        </w:rPr>
      </w:pPr>
      <w:r w:rsidRPr="005512F2">
        <w:rPr>
          <w:b/>
          <w:bCs/>
        </w:rPr>
        <w:t>Eugénie Sellers Strong</w:t>
      </w:r>
      <w:r w:rsidR="19E9E294" w:rsidRPr="005512F2">
        <w:rPr>
          <w:b/>
          <w:bCs/>
        </w:rPr>
        <w:t xml:space="preserve"> (1860</w:t>
      </w:r>
      <w:r w:rsidR="00375E08" w:rsidRPr="005512F2">
        <w:rPr>
          <w:b/>
          <w:bCs/>
        </w:rPr>
        <w:t>–</w:t>
      </w:r>
      <w:r w:rsidR="19E9E294" w:rsidRPr="005512F2">
        <w:rPr>
          <w:b/>
          <w:bCs/>
        </w:rPr>
        <w:t>1943)</w:t>
      </w:r>
    </w:p>
    <w:p w14:paraId="000001A9" w14:textId="6D1426FE" w:rsidR="002C22FC" w:rsidRPr="005512F2" w:rsidRDefault="38B49D48" w:rsidP="00C0042D">
      <w:pPr>
        <w:rPr>
          <w:b/>
          <w:bCs/>
        </w:rPr>
      </w:pPr>
      <w:r w:rsidRPr="005512F2">
        <w:rPr>
          <w:b/>
          <w:bCs/>
        </w:rPr>
        <w:t>Eugénie Sellers Strong</w:t>
      </w:r>
      <w:r w:rsidR="7712F803" w:rsidRPr="005512F2">
        <w:rPr>
          <w:b/>
          <w:bCs/>
        </w:rPr>
        <w:t xml:space="preserve"> Papers</w:t>
      </w:r>
    </w:p>
    <w:p w14:paraId="03B34E49" w14:textId="043773A4" w:rsidR="007260DE" w:rsidRPr="005512F2" w:rsidRDefault="007260DE" w:rsidP="007260DE">
      <w:pPr>
        <w:rPr>
          <w:b/>
          <w:bCs/>
        </w:rPr>
      </w:pPr>
      <w:r w:rsidRPr="005512F2">
        <w:rPr>
          <w:b/>
          <w:bCs/>
        </w:rPr>
        <w:t>British School at Rome</w:t>
      </w:r>
    </w:p>
    <w:p w14:paraId="000001AB" w14:textId="2C95F8E5" w:rsidR="002C22FC" w:rsidRPr="00305CCB" w:rsidRDefault="004B13C4" w:rsidP="00C0042D">
      <w:hyperlink r:id="rId187">
        <w:r w:rsidRPr="00305CCB">
          <w:rPr>
            <w:rStyle w:val="Hyperlink"/>
          </w:rPr>
          <w:t>https://archive.bsr.ac.uk/repositories/3/resources/52</w:t>
        </w:r>
      </w:hyperlink>
      <w:r w:rsidRPr="00305CCB">
        <w:t xml:space="preserve"> </w:t>
      </w:r>
    </w:p>
    <w:p w14:paraId="000001AC" w14:textId="71486803" w:rsidR="002C22FC" w:rsidRPr="00305CCB" w:rsidRDefault="00AC6D4A" w:rsidP="00C0042D">
      <w:r w:rsidRPr="00305CCB">
        <w:t>Photographs and papers relating to Strong</w:t>
      </w:r>
      <w:r w:rsidR="08A90FD2" w:rsidRPr="00305CCB">
        <w:t>’</w:t>
      </w:r>
      <w:r w:rsidRPr="00305CCB">
        <w:t xml:space="preserve">s work as an archaeologist and art historian, including her research into private collections. </w:t>
      </w:r>
    </w:p>
    <w:p w14:paraId="000001AD" w14:textId="77777777" w:rsidR="002C22FC" w:rsidRPr="00305CCB" w:rsidRDefault="002C22FC" w:rsidP="00C0042D"/>
    <w:p w14:paraId="000001AE" w14:textId="379895C5" w:rsidR="002C22FC" w:rsidRPr="005512F2" w:rsidRDefault="00AC6D4A" w:rsidP="00C0042D">
      <w:pPr>
        <w:rPr>
          <w:b/>
          <w:bCs/>
        </w:rPr>
      </w:pPr>
      <w:r w:rsidRPr="005512F2">
        <w:rPr>
          <w:b/>
          <w:bCs/>
        </w:rPr>
        <w:t>Cornelius Clarkson Vermeule</w:t>
      </w:r>
      <w:r w:rsidR="6158C57A" w:rsidRPr="005512F2">
        <w:rPr>
          <w:b/>
          <w:bCs/>
        </w:rPr>
        <w:t xml:space="preserve"> III (1925</w:t>
      </w:r>
      <w:r w:rsidR="00375E08" w:rsidRPr="005512F2">
        <w:rPr>
          <w:b/>
          <w:bCs/>
        </w:rPr>
        <w:t>–</w:t>
      </w:r>
      <w:r w:rsidR="6158C57A" w:rsidRPr="005512F2">
        <w:rPr>
          <w:b/>
          <w:bCs/>
        </w:rPr>
        <w:t>2008)</w:t>
      </w:r>
    </w:p>
    <w:p w14:paraId="000001AF" w14:textId="3522E150" w:rsidR="002C22FC" w:rsidRPr="005512F2" w:rsidRDefault="00AC6D4A" w:rsidP="00C0042D">
      <w:pPr>
        <w:rPr>
          <w:b/>
          <w:bCs/>
        </w:rPr>
      </w:pPr>
      <w:r w:rsidRPr="005512F2">
        <w:rPr>
          <w:b/>
          <w:bCs/>
        </w:rPr>
        <w:t>Vermeule Collection</w:t>
      </w:r>
      <w:r w:rsidR="00107680" w:rsidRPr="005512F2">
        <w:rPr>
          <w:b/>
          <w:bCs/>
        </w:rPr>
        <w:t>, 1959–1990</w:t>
      </w:r>
      <w:r w:rsidRPr="005512F2">
        <w:rPr>
          <w:b/>
          <w:bCs/>
        </w:rPr>
        <w:t xml:space="preserve"> </w:t>
      </w:r>
    </w:p>
    <w:p w14:paraId="000001B0" w14:textId="3E666468" w:rsidR="002C22FC" w:rsidRPr="005512F2" w:rsidRDefault="00AC6D4A" w:rsidP="00C0042D">
      <w:pPr>
        <w:rPr>
          <w:b/>
          <w:bCs/>
        </w:rPr>
      </w:pPr>
      <w:r w:rsidRPr="005512F2">
        <w:rPr>
          <w:b/>
          <w:bCs/>
        </w:rPr>
        <w:t>American Academy</w:t>
      </w:r>
      <w:r w:rsidR="00107680" w:rsidRPr="005512F2">
        <w:rPr>
          <w:b/>
          <w:bCs/>
        </w:rPr>
        <w:t xml:space="preserve"> in</w:t>
      </w:r>
      <w:r w:rsidRPr="005512F2">
        <w:rPr>
          <w:b/>
          <w:bCs/>
        </w:rPr>
        <w:t xml:space="preserve"> Rome</w:t>
      </w:r>
    </w:p>
    <w:p w14:paraId="000001B1" w14:textId="5242C35F" w:rsidR="002C22FC" w:rsidRPr="00107680" w:rsidRDefault="00AC6D4A" w:rsidP="00C0042D">
      <w:pPr>
        <w:rPr>
          <w:rStyle w:val="Hyperlink"/>
        </w:rPr>
      </w:pPr>
      <w:hyperlink r:id="rId188" w:history="1">
        <w:r w:rsidRPr="00107680">
          <w:rPr>
            <w:rStyle w:val="Hyperlink"/>
          </w:rPr>
          <w:t>https://dhc.aarome.org/vermeule</w:t>
        </w:r>
      </w:hyperlink>
    </w:p>
    <w:p w14:paraId="000001B3" w14:textId="4F84FC5A" w:rsidR="002C22FC" w:rsidRDefault="00AC6D4A" w:rsidP="00C0042D">
      <w:r w:rsidRPr="00305CCB">
        <w:t xml:space="preserve">Collection, digitized, of </w:t>
      </w:r>
      <w:r w:rsidR="00107680">
        <w:t xml:space="preserve">approximately </w:t>
      </w:r>
      <w:r w:rsidR="00184764">
        <w:t xml:space="preserve">two thousand </w:t>
      </w:r>
      <w:r w:rsidRPr="00305CCB">
        <w:t>photographs</w:t>
      </w:r>
      <w:r w:rsidR="00107680">
        <w:t xml:space="preserve">, </w:t>
      </w:r>
      <w:r w:rsidR="00184764">
        <w:t xml:space="preserve">dating </w:t>
      </w:r>
      <w:r w:rsidR="00107680">
        <w:t>from</w:t>
      </w:r>
      <w:r w:rsidRPr="00305CCB">
        <w:t xml:space="preserve"> 1959</w:t>
      </w:r>
      <w:r w:rsidR="00107680">
        <w:t xml:space="preserve"> to </w:t>
      </w:r>
      <w:r w:rsidRPr="00305CCB">
        <w:t>1990</w:t>
      </w:r>
      <w:r w:rsidR="00107680">
        <w:t>,</w:t>
      </w:r>
      <w:r w:rsidRPr="00305CCB">
        <w:t xml:space="preserve"> of Mediterranean antiquities both in situ in private English collections and on the English art market</w:t>
      </w:r>
      <w:r w:rsidR="6A38C60D" w:rsidRPr="00305CCB">
        <w:t xml:space="preserve"> </w:t>
      </w:r>
      <w:r w:rsidR="6A38C60D" w:rsidRPr="00417585">
        <w:t>(</w:t>
      </w:r>
      <w:hyperlink w:anchor="fig-49" w:history="1">
        <w:r w:rsidR="6A38C60D" w:rsidRPr="005512F2">
          <w:rPr>
            <w:rStyle w:val="Hyperlink"/>
          </w:rPr>
          <w:t>fig. 4</w:t>
        </w:r>
        <w:r w:rsidR="00417585" w:rsidRPr="005512F2">
          <w:rPr>
            <w:rStyle w:val="Hyperlink"/>
          </w:rPr>
          <w:t>9</w:t>
        </w:r>
      </w:hyperlink>
      <w:r w:rsidR="6A38C60D" w:rsidRPr="00305CCB">
        <w:t>)</w:t>
      </w:r>
      <w:r w:rsidRPr="00305CCB">
        <w:t xml:space="preserve">. </w:t>
      </w:r>
      <w:r w:rsidR="00184764">
        <w:t>The collection r</w:t>
      </w:r>
      <w:r w:rsidRPr="00305CCB">
        <w:t xml:space="preserve">eflects Vermeule’s work with </w:t>
      </w:r>
      <w:r w:rsidR="00184764">
        <w:t xml:space="preserve">the </w:t>
      </w:r>
      <w:r w:rsidRPr="00305CCB">
        <w:t>art firm Spink &amp; Son</w:t>
      </w:r>
      <w:r w:rsidR="00184764">
        <w:t>, London,</w:t>
      </w:r>
      <w:r w:rsidRPr="00305CCB">
        <w:t xml:space="preserve"> in the 1950s</w:t>
      </w:r>
      <w:r w:rsidR="009965C9">
        <w:t>,</w:t>
      </w:r>
      <w:r w:rsidRPr="00305CCB">
        <w:t xml:space="preserve"> as well as his research into antiquities held by English collections. </w:t>
      </w:r>
    </w:p>
    <w:p w14:paraId="7D8DE4E4" w14:textId="7B24567D" w:rsidR="005512F2" w:rsidRPr="005512F2" w:rsidRDefault="005512F2" w:rsidP="00C0042D">
      <w:pPr>
        <w:rPr>
          <w:b/>
          <w:bCs/>
          <w:color w:val="333333"/>
        </w:rPr>
      </w:pPr>
      <w:r w:rsidRPr="005512F2">
        <w:rPr>
          <w:b/>
          <w:bCs/>
        </w:rPr>
        <w:t>[[fig-49]]</w:t>
      </w:r>
    </w:p>
    <w:p w14:paraId="7CE3FF56" w14:textId="77777777" w:rsidR="009965C9" w:rsidRDefault="009965C9" w:rsidP="003425AE">
      <w:pPr>
        <w:pStyle w:val="Heading3"/>
        <w:rPr>
          <w:color w:val="000000" w:themeColor="text1"/>
        </w:rPr>
      </w:pPr>
      <w:bookmarkStart w:id="20" w:name="_pynk7xwshi6x"/>
      <w:bookmarkEnd w:id="20"/>
    </w:p>
    <w:p w14:paraId="000001B4" w14:textId="3BD1DBA4" w:rsidR="002C22FC" w:rsidRPr="003425AE" w:rsidRDefault="00AC6D4A" w:rsidP="003425AE">
      <w:pPr>
        <w:pStyle w:val="Heading3"/>
        <w:rPr>
          <w:color w:val="000000" w:themeColor="text1"/>
        </w:rPr>
      </w:pPr>
      <w:r w:rsidRPr="003425AE">
        <w:rPr>
          <w:color w:val="000000" w:themeColor="text1"/>
        </w:rPr>
        <w:t>Dealer</w:t>
      </w:r>
      <w:r w:rsidR="002A6FB6" w:rsidRPr="003425AE">
        <w:rPr>
          <w:color w:val="000000" w:themeColor="text1"/>
        </w:rPr>
        <w:t>s</w:t>
      </w:r>
      <w:r w:rsidRPr="003425AE">
        <w:rPr>
          <w:color w:val="000000" w:themeColor="text1"/>
        </w:rPr>
        <w:t xml:space="preserve"> </w:t>
      </w:r>
    </w:p>
    <w:p w14:paraId="622F2CB7" w14:textId="43BFC126" w:rsidR="003425AE" w:rsidRDefault="00AC6D4A" w:rsidP="009965C9">
      <w:r w:rsidRPr="00305CCB">
        <w:t xml:space="preserve">See above </w:t>
      </w:r>
      <w:r w:rsidRPr="003425AE">
        <w:t xml:space="preserve">under </w:t>
      </w:r>
      <w:r w:rsidR="0071607B" w:rsidRPr="003425AE">
        <w:t>“</w:t>
      </w:r>
      <w:r w:rsidRPr="003425AE">
        <w:t>Photo Archives</w:t>
      </w:r>
      <w:r w:rsidR="0071607B" w:rsidRPr="003425AE">
        <w:t>”</w:t>
      </w:r>
      <w:r w:rsidRPr="003425AE">
        <w:t xml:space="preserve"> for</w:t>
      </w:r>
      <w:r w:rsidRPr="00305CCB">
        <w:t xml:space="preserve"> additional resources in searching dealer material in these archives. </w:t>
      </w:r>
      <w:r w:rsidR="0071607B">
        <w:t xml:space="preserve">See also </w:t>
      </w:r>
      <w:r w:rsidR="0071607B" w:rsidRPr="005512F2">
        <w:t xml:space="preserve">appendix 2, </w:t>
      </w:r>
      <w:hyperlink r:id="rId189" w:history="1">
        <w:r w:rsidR="0071607B" w:rsidRPr="005512F2">
          <w:rPr>
            <w:rStyle w:val="Hyperlink"/>
          </w:rPr>
          <w:t>Dealer Biographies</w:t>
        </w:r>
      </w:hyperlink>
      <w:r w:rsidR="0071607B" w:rsidRPr="005512F2">
        <w:t>.</w:t>
      </w:r>
    </w:p>
    <w:p w14:paraId="000001B7" w14:textId="01DEFA26" w:rsidR="002C22FC" w:rsidRPr="003425AE" w:rsidRDefault="00AC6D4A" w:rsidP="003425AE">
      <w:pPr>
        <w:pStyle w:val="Heading4"/>
        <w:rPr>
          <w:i w:val="0"/>
          <w:iCs/>
          <w:highlight w:val="red"/>
        </w:rPr>
      </w:pPr>
      <w:r w:rsidRPr="003425AE">
        <w:rPr>
          <w:i w:val="0"/>
          <w:iCs/>
        </w:rPr>
        <w:t>General</w:t>
      </w:r>
    </w:p>
    <w:p w14:paraId="000001B9" w14:textId="77777777" w:rsidR="002C22FC" w:rsidRPr="005512F2" w:rsidRDefault="00AC6D4A" w:rsidP="00C0042D">
      <w:pPr>
        <w:rPr>
          <w:b/>
          <w:bCs/>
        </w:rPr>
      </w:pPr>
      <w:r w:rsidRPr="005512F2">
        <w:rPr>
          <w:b/>
          <w:bCs/>
        </w:rPr>
        <w:t>Archives Directory for the History of Collecting in America</w:t>
      </w:r>
    </w:p>
    <w:p w14:paraId="000001BA" w14:textId="77777777" w:rsidR="002C22FC" w:rsidRPr="005512F2" w:rsidRDefault="00AC6D4A" w:rsidP="00C0042D">
      <w:pPr>
        <w:rPr>
          <w:b/>
          <w:bCs/>
        </w:rPr>
      </w:pPr>
      <w:r w:rsidRPr="005512F2">
        <w:rPr>
          <w:b/>
          <w:bCs/>
        </w:rPr>
        <w:t>The Frick Collection</w:t>
      </w:r>
    </w:p>
    <w:p w14:paraId="000001BC" w14:textId="43904995" w:rsidR="002C22FC" w:rsidRPr="0030299F" w:rsidRDefault="00AC6D4A" w:rsidP="00C0042D">
      <w:pPr>
        <w:rPr>
          <w:rStyle w:val="Hyperlink"/>
        </w:rPr>
      </w:pPr>
      <w:hyperlink r:id="rId190">
        <w:r w:rsidRPr="0030299F">
          <w:rPr>
            <w:rStyle w:val="Hyperlink"/>
          </w:rPr>
          <w:t>https://research.frick.org/directory</w:t>
        </w:r>
      </w:hyperlink>
    </w:p>
    <w:p w14:paraId="000001BD" w14:textId="5E54EE14" w:rsidR="002C22FC" w:rsidRPr="00305CCB" w:rsidRDefault="0030299F" w:rsidP="00C0042D">
      <w:r>
        <w:t>An e</w:t>
      </w:r>
      <w:r w:rsidR="117E836E" w:rsidRPr="00305CCB">
        <w:t xml:space="preserve">xceptionally useful </w:t>
      </w:r>
      <w:r w:rsidR="00AC6D4A" w:rsidRPr="00305CCB">
        <w:t>guide</w:t>
      </w:r>
      <w:r>
        <w:t>,</w:t>
      </w:r>
      <w:r w:rsidR="00AC6D4A" w:rsidRPr="00305CCB">
        <w:t xml:space="preserve"> with dealer names, brief biographies, and collated archival references for dealers </w:t>
      </w:r>
      <w:r w:rsidR="3E6CEA7D" w:rsidRPr="00305CCB">
        <w:t xml:space="preserve">and collectors </w:t>
      </w:r>
      <w:r w:rsidR="00AC6D4A" w:rsidRPr="00305CCB">
        <w:t>across</w:t>
      </w:r>
      <w:r w:rsidR="2C28DF22" w:rsidRPr="00305CCB">
        <w:t xml:space="preserve"> </w:t>
      </w:r>
      <w:r>
        <w:t xml:space="preserve">a </w:t>
      </w:r>
      <w:r w:rsidR="2C28DF22" w:rsidRPr="00305CCB">
        <w:t>wide array of</w:t>
      </w:r>
      <w:r w:rsidR="00AC6D4A" w:rsidRPr="00305CCB">
        <w:t xml:space="preserve"> American archives. </w:t>
      </w:r>
    </w:p>
    <w:p w14:paraId="000001BE" w14:textId="77777777" w:rsidR="002C22FC" w:rsidRPr="00305CCB" w:rsidRDefault="002C22FC" w:rsidP="00C0042D">
      <w:pPr>
        <w:rPr>
          <w:highlight w:val="red"/>
        </w:rPr>
      </w:pPr>
    </w:p>
    <w:p w14:paraId="000001BF" w14:textId="2461B886" w:rsidR="002C22FC" w:rsidRPr="005512F2" w:rsidRDefault="00AC6D4A" w:rsidP="00C0042D">
      <w:pPr>
        <w:rPr>
          <w:b/>
          <w:bCs/>
        </w:rPr>
      </w:pPr>
      <w:r w:rsidRPr="005512F2">
        <w:rPr>
          <w:b/>
          <w:bCs/>
        </w:rPr>
        <w:t xml:space="preserve">Antique Dealers: </w:t>
      </w:r>
      <w:r w:rsidR="00375E08" w:rsidRPr="005512F2">
        <w:rPr>
          <w:b/>
          <w:bCs/>
        </w:rPr>
        <w:t>T</w:t>
      </w:r>
      <w:r w:rsidRPr="005512F2">
        <w:rPr>
          <w:b/>
          <w:bCs/>
        </w:rPr>
        <w:t>he British Antique Trade in the 20th Century</w:t>
      </w:r>
    </w:p>
    <w:p w14:paraId="000001C0" w14:textId="77777777" w:rsidR="002C22FC" w:rsidRPr="005512F2" w:rsidRDefault="00AC6D4A" w:rsidP="00C0042D">
      <w:pPr>
        <w:rPr>
          <w:b/>
          <w:bCs/>
        </w:rPr>
      </w:pPr>
      <w:r w:rsidRPr="005512F2">
        <w:rPr>
          <w:b/>
          <w:bCs/>
        </w:rPr>
        <w:t>University of Leeds</w:t>
      </w:r>
    </w:p>
    <w:p w14:paraId="000001C2" w14:textId="5E83BFEA" w:rsidR="002C22FC" w:rsidRPr="0030299F" w:rsidRDefault="00AC6D4A" w:rsidP="00C0042D">
      <w:pPr>
        <w:rPr>
          <w:rStyle w:val="Hyperlink"/>
        </w:rPr>
      </w:pPr>
      <w:hyperlink r:id="rId191">
        <w:r w:rsidRPr="0030299F">
          <w:rPr>
            <w:rStyle w:val="Hyperlink"/>
          </w:rPr>
          <w:t>https://antiquetrade.leeds.ac.uk/</w:t>
        </w:r>
      </w:hyperlink>
    </w:p>
    <w:p w14:paraId="000001C3" w14:textId="4A9855AB" w:rsidR="002C22FC" w:rsidRPr="00305CCB" w:rsidRDefault="0030299F" w:rsidP="00C0042D">
      <w:r>
        <w:t>A u</w:t>
      </w:r>
      <w:r w:rsidR="00AC6D4A" w:rsidRPr="00305CCB">
        <w:t>seful compendium of dealers active in Britain</w:t>
      </w:r>
      <w:r>
        <w:t xml:space="preserve"> in the twentieth century,</w:t>
      </w:r>
      <w:r w:rsidR="00AC6D4A" w:rsidRPr="00305CCB">
        <w:t xml:space="preserve"> with some associated names and dealer addresses indicated. </w:t>
      </w:r>
    </w:p>
    <w:p w14:paraId="000001C4" w14:textId="77777777" w:rsidR="002C22FC" w:rsidRPr="00305CCB" w:rsidRDefault="002C22FC" w:rsidP="00C0042D">
      <w:pPr>
        <w:rPr>
          <w:highlight w:val="white"/>
        </w:rPr>
      </w:pPr>
    </w:p>
    <w:p w14:paraId="1F5D0F02" w14:textId="6C9C7AC7" w:rsidR="0030299F" w:rsidRPr="005512F2" w:rsidRDefault="0030299F" w:rsidP="00C0042D">
      <w:pPr>
        <w:rPr>
          <w:b/>
          <w:bCs/>
          <w:highlight w:val="white"/>
        </w:rPr>
      </w:pPr>
      <w:r w:rsidRPr="005512F2">
        <w:rPr>
          <w:b/>
          <w:bCs/>
        </w:rPr>
        <w:t>How to Research an Artist: Artist &amp; Pamphlet Files</w:t>
      </w:r>
    </w:p>
    <w:p w14:paraId="000001C5" w14:textId="511B5DBB" w:rsidR="002C22FC" w:rsidRPr="005512F2" w:rsidRDefault="00AC6D4A" w:rsidP="00C0042D">
      <w:pPr>
        <w:rPr>
          <w:b/>
          <w:bCs/>
          <w:highlight w:val="white"/>
        </w:rPr>
      </w:pPr>
      <w:r w:rsidRPr="005512F2">
        <w:rPr>
          <w:b/>
          <w:bCs/>
          <w:highlight w:val="white"/>
        </w:rPr>
        <w:t>New York Public Library</w:t>
      </w:r>
    </w:p>
    <w:p w14:paraId="000001C7" w14:textId="19046417" w:rsidR="002C22FC" w:rsidRPr="0030299F" w:rsidRDefault="00AC6D4A" w:rsidP="00C0042D">
      <w:pPr>
        <w:rPr>
          <w:rStyle w:val="Hyperlink"/>
          <w:highlight w:val="white"/>
        </w:rPr>
      </w:pPr>
      <w:hyperlink r:id="rId192">
        <w:r w:rsidRPr="0030299F">
          <w:rPr>
            <w:rStyle w:val="Hyperlink"/>
            <w:highlight w:val="white"/>
          </w:rPr>
          <w:t>https://libguides.nypl.org/c.php?g=872748&amp;p=6266002</w:t>
        </w:r>
      </w:hyperlink>
    </w:p>
    <w:p w14:paraId="000001C9" w14:textId="59ABCB9C" w:rsidR="002C22FC" w:rsidRPr="00305CCB" w:rsidRDefault="00AC6D4A" w:rsidP="00C0042D">
      <w:pPr>
        <w:rPr>
          <w:highlight w:val="white"/>
        </w:rPr>
      </w:pPr>
      <w:r w:rsidRPr="00305CCB">
        <w:rPr>
          <w:highlight w:val="white"/>
        </w:rPr>
        <w:t>Collection of dealer ephemera from New York City, including exhibition opening announcements. Some material relates to ancient objects</w:t>
      </w:r>
      <w:r w:rsidR="0030299F">
        <w:rPr>
          <w:highlight w:val="white"/>
        </w:rPr>
        <w:t>. A</w:t>
      </w:r>
      <w:r w:rsidRPr="00305CCB">
        <w:rPr>
          <w:highlight w:val="white"/>
        </w:rPr>
        <w:t xml:space="preserve"> useful source for confirming gallery information and types of objects handled. </w:t>
      </w:r>
    </w:p>
    <w:p w14:paraId="32A6E0D3" w14:textId="77777777" w:rsidR="003425AE" w:rsidRDefault="003425AE" w:rsidP="007961CB">
      <w:pPr>
        <w:pStyle w:val="Heading3"/>
        <w:rPr>
          <w:highlight w:val="white"/>
        </w:rPr>
      </w:pPr>
    </w:p>
    <w:p w14:paraId="3195D198" w14:textId="46D34911" w:rsidR="00F8496A" w:rsidRPr="003425AE" w:rsidRDefault="45DF36BB" w:rsidP="003425AE">
      <w:pPr>
        <w:pStyle w:val="Heading4"/>
        <w:rPr>
          <w:i w:val="0"/>
          <w:iCs/>
          <w:highlight w:val="white"/>
        </w:rPr>
      </w:pPr>
      <w:r w:rsidRPr="003425AE">
        <w:rPr>
          <w:i w:val="0"/>
          <w:iCs/>
          <w:highlight w:val="white"/>
        </w:rPr>
        <w:t xml:space="preserve">Dealer </w:t>
      </w:r>
      <w:r w:rsidR="008C6A45" w:rsidRPr="003425AE">
        <w:rPr>
          <w:i w:val="0"/>
          <w:iCs/>
          <w:highlight w:val="white"/>
        </w:rPr>
        <w:t xml:space="preserve">Directories </w:t>
      </w:r>
    </w:p>
    <w:p w14:paraId="531F371B" w14:textId="3065B9B2" w:rsidR="45DF36BB" w:rsidRPr="00305CCB" w:rsidRDefault="0DF227BB" w:rsidP="00C0042D">
      <w:r>
        <w:t xml:space="preserve">Useful for comparing </w:t>
      </w:r>
      <w:r w:rsidR="0FB3A3D3">
        <w:t xml:space="preserve">gallery locations and </w:t>
      </w:r>
      <w:r>
        <w:t xml:space="preserve">addresses over time, listed specialties, gallery personnel, and more, dealer directories </w:t>
      </w:r>
      <w:r w:rsidR="1B043AC3">
        <w:t>are collate</w:t>
      </w:r>
      <w:r>
        <w:t>d in diverse locations</w:t>
      </w:r>
      <w:r w:rsidR="008C6A45">
        <w:t>, such as in</w:t>
      </w:r>
      <w:r>
        <w:t xml:space="preserve"> tourist guides, </w:t>
      </w:r>
      <w:r w:rsidR="013ACE44">
        <w:t>collector manuals, and publications focused solely on this material. Where extant</w:t>
      </w:r>
      <w:r w:rsidR="55BFA4AC">
        <w:t xml:space="preserve">, illustrated </w:t>
      </w:r>
      <w:r w:rsidR="013ACE44">
        <w:t xml:space="preserve">ads provide further points of interest for researchers. </w:t>
      </w:r>
      <w:r w:rsidR="6D02BC5E">
        <w:t xml:space="preserve">One </w:t>
      </w:r>
      <w:r w:rsidR="65E069B2">
        <w:t>such publication, begun in 1952</w:t>
      </w:r>
      <w:r w:rsidR="00812BE6">
        <w:t xml:space="preserve"> and ongoing</w:t>
      </w:r>
      <w:r w:rsidR="00375E08">
        <w:t>,</w:t>
      </w:r>
      <w:r w:rsidR="65E069B2">
        <w:t xml:space="preserve"> is the </w:t>
      </w:r>
      <w:r w:rsidR="2D4EE386" w:rsidRPr="0A5B1CAF">
        <w:rPr>
          <w:i/>
          <w:iCs/>
        </w:rPr>
        <w:t xml:space="preserve">International </w:t>
      </w:r>
      <w:r w:rsidR="008C6A45" w:rsidRPr="0A5B1CAF">
        <w:rPr>
          <w:i/>
          <w:iCs/>
        </w:rPr>
        <w:t xml:space="preserve">Directory </w:t>
      </w:r>
      <w:r w:rsidR="2D4EE386" w:rsidRPr="0A5B1CAF">
        <w:rPr>
          <w:i/>
          <w:iCs/>
        </w:rPr>
        <w:lastRenderedPageBreak/>
        <w:t xml:space="preserve">of </w:t>
      </w:r>
      <w:r w:rsidR="008C6A45" w:rsidRPr="0A5B1CAF">
        <w:rPr>
          <w:i/>
          <w:iCs/>
        </w:rPr>
        <w:t>Arts</w:t>
      </w:r>
      <w:r w:rsidR="00812BE6">
        <w:t xml:space="preserve">, also known as: </w:t>
      </w:r>
      <w:r w:rsidR="45DF36BB" w:rsidRPr="0A5B1CAF">
        <w:rPr>
          <w:i/>
          <w:iCs/>
        </w:rPr>
        <w:t>Internationales Kunst-Adressbuch</w:t>
      </w:r>
      <w:r w:rsidR="00812BE6" w:rsidRPr="0A5B1CAF">
        <w:rPr>
          <w:i/>
          <w:iCs/>
        </w:rPr>
        <w:t xml:space="preserve">; </w:t>
      </w:r>
      <w:r w:rsidR="45DF36BB" w:rsidRPr="0A5B1CAF">
        <w:rPr>
          <w:i/>
          <w:iCs/>
        </w:rPr>
        <w:t>Annuaire international des beaux-arts</w:t>
      </w:r>
      <w:r w:rsidR="00812BE6" w:rsidRPr="0A5B1CAF">
        <w:rPr>
          <w:i/>
          <w:iCs/>
        </w:rPr>
        <w:t>;</w:t>
      </w:r>
      <w:r w:rsidR="45DF36BB" w:rsidRPr="0A5B1CAF">
        <w:rPr>
          <w:i/>
          <w:iCs/>
        </w:rPr>
        <w:t xml:space="preserve"> Annuario internazionale delle belle arti</w:t>
      </w:r>
      <w:r w:rsidR="00812BE6" w:rsidRPr="0A5B1CAF">
        <w:rPr>
          <w:i/>
          <w:iCs/>
        </w:rPr>
        <w:t>;</w:t>
      </w:r>
      <w:r w:rsidR="45DF36BB" w:rsidRPr="0A5B1CAF">
        <w:rPr>
          <w:i/>
          <w:iCs/>
        </w:rPr>
        <w:t xml:space="preserve"> </w:t>
      </w:r>
      <w:r w:rsidR="009965C9">
        <w:t xml:space="preserve">and </w:t>
      </w:r>
      <w:r w:rsidR="45DF36BB" w:rsidRPr="0A5B1CAF">
        <w:rPr>
          <w:i/>
          <w:iCs/>
        </w:rPr>
        <w:t>Anuario internacional de las artes</w:t>
      </w:r>
      <w:r w:rsidR="45DF36BB">
        <w:t>.</w:t>
      </w:r>
      <w:r w:rsidR="5BD15D55">
        <w:t xml:space="preserve"> </w:t>
      </w:r>
    </w:p>
    <w:p w14:paraId="2CF8C5E3" w14:textId="77777777" w:rsidR="003425AE" w:rsidRDefault="003425AE" w:rsidP="00C0042D">
      <w:pPr>
        <w:pStyle w:val="Heading3"/>
        <w:rPr>
          <w:highlight w:val="white"/>
        </w:rPr>
      </w:pPr>
    </w:p>
    <w:p w14:paraId="000001CC" w14:textId="470BDBB7" w:rsidR="002C22FC" w:rsidRPr="003425AE" w:rsidRDefault="00AC6D4A" w:rsidP="003425AE">
      <w:pPr>
        <w:pStyle w:val="Heading4"/>
        <w:rPr>
          <w:i w:val="0"/>
          <w:iCs/>
          <w:highlight w:val="white"/>
        </w:rPr>
      </w:pPr>
      <w:r w:rsidRPr="003425AE">
        <w:rPr>
          <w:i w:val="0"/>
          <w:iCs/>
          <w:highlight w:val="white"/>
        </w:rPr>
        <w:t>Individual</w:t>
      </w:r>
      <w:r w:rsidR="00AD075B" w:rsidRPr="003425AE">
        <w:rPr>
          <w:i w:val="0"/>
          <w:iCs/>
          <w:highlight w:val="white"/>
        </w:rPr>
        <w:t>s</w:t>
      </w:r>
      <w:r w:rsidR="007961CB" w:rsidRPr="003425AE">
        <w:rPr>
          <w:i w:val="0"/>
          <w:iCs/>
          <w:highlight w:val="white"/>
        </w:rPr>
        <w:t xml:space="preserve"> </w:t>
      </w:r>
      <w:r w:rsidR="00AD075B" w:rsidRPr="003425AE">
        <w:rPr>
          <w:i w:val="0"/>
          <w:iCs/>
          <w:highlight w:val="white"/>
        </w:rPr>
        <w:t>and</w:t>
      </w:r>
      <w:r w:rsidR="007961CB" w:rsidRPr="003425AE">
        <w:rPr>
          <w:i w:val="0"/>
          <w:iCs/>
          <w:highlight w:val="white"/>
        </w:rPr>
        <w:t xml:space="preserve"> </w:t>
      </w:r>
      <w:r w:rsidRPr="003425AE">
        <w:rPr>
          <w:i w:val="0"/>
          <w:iCs/>
          <w:highlight w:val="white"/>
        </w:rPr>
        <w:t>Galler</w:t>
      </w:r>
      <w:r w:rsidR="00AD075B" w:rsidRPr="003425AE">
        <w:rPr>
          <w:i w:val="0"/>
          <w:iCs/>
          <w:highlight w:val="white"/>
        </w:rPr>
        <w:t>ies</w:t>
      </w:r>
      <w:r w:rsidRPr="003425AE">
        <w:rPr>
          <w:i w:val="0"/>
          <w:iCs/>
          <w:highlight w:val="white"/>
        </w:rPr>
        <w:t xml:space="preserve"> </w:t>
      </w:r>
    </w:p>
    <w:p w14:paraId="320B1529" w14:textId="5ECC571A" w:rsidR="00FF7353" w:rsidRPr="005512F2" w:rsidRDefault="00AC6D4A" w:rsidP="00C0042D">
      <w:pPr>
        <w:rPr>
          <w:b/>
          <w:bCs/>
          <w:highlight w:val="white"/>
        </w:rPr>
      </w:pPr>
      <w:r w:rsidRPr="005512F2">
        <w:rPr>
          <w:b/>
          <w:bCs/>
          <w:highlight w:val="white"/>
        </w:rPr>
        <w:t xml:space="preserve">Joseph Altounian </w:t>
      </w:r>
      <w:r w:rsidR="73998E69" w:rsidRPr="005512F2">
        <w:rPr>
          <w:b/>
          <w:bCs/>
        </w:rPr>
        <w:t>(1889</w:t>
      </w:r>
      <w:r w:rsidR="0025454A" w:rsidRPr="005512F2">
        <w:rPr>
          <w:b/>
          <w:bCs/>
        </w:rPr>
        <w:t>–</w:t>
      </w:r>
      <w:r w:rsidR="73998E69" w:rsidRPr="005512F2">
        <w:rPr>
          <w:b/>
          <w:bCs/>
        </w:rPr>
        <w:t xml:space="preserve">1954) </w:t>
      </w:r>
      <w:r w:rsidRPr="005512F2">
        <w:rPr>
          <w:b/>
          <w:bCs/>
          <w:highlight w:val="white"/>
        </w:rPr>
        <w:t>and Henriette Lorbet</w:t>
      </w:r>
      <w:r w:rsidR="00FF7353" w:rsidRPr="005512F2">
        <w:rPr>
          <w:b/>
          <w:bCs/>
          <w:highlight w:val="white"/>
        </w:rPr>
        <w:t xml:space="preserve">. </w:t>
      </w:r>
      <w:r w:rsidR="00FF7353" w:rsidRPr="005512F2">
        <w:rPr>
          <w:b/>
          <w:bCs/>
        </w:rPr>
        <w:t>Altounian-Lorbet Antiquaires</w:t>
      </w:r>
      <w:r w:rsidR="39785983" w:rsidRPr="005512F2">
        <w:rPr>
          <w:b/>
          <w:bCs/>
          <w:highlight w:val="white"/>
        </w:rPr>
        <w:t xml:space="preserve"> </w:t>
      </w:r>
      <w:r w:rsidR="00FF7353" w:rsidRPr="005512F2">
        <w:rPr>
          <w:b/>
          <w:bCs/>
          <w:highlight w:val="white"/>
        </w:rPr>
        <w:t>1906–1954</w:t>
      </w:r>
    </w:p>
    <w:p w14:paraId="000001CF" w14:textId="77777777" w:rsidR="002C22FC" w:rsidRPr="005512F2" w:rsidRDefault="00AC6D4A" w:rsidP="00C0042D">
      <w:pPr>
        <w:rPr>
          <w:b/>
          <w:bCs/>
          <w:highlight w:val="white"/>
        </w:rPr>
      </w:pPr>
      <w:r w:rsidRPr="005512F2">
        <w:rPr>
          <w:b/>
          <w:bCs/>
          <w:highlight w:val="white"/>
        </w:rPr>
        <w:t>Altounian-Lorbet Study Photographs of Sculpture and Decorative Arts</w:t>
      </w:r>
    </w:p>
    <w:p w14:paraId="000001D0" w14:textId="77777777" w:rsidR="002C22FC" w:rsidRPr="005512F2" w:rsidRDefault="00AC6D4A" w:rsidP="00C0042D">
      <w:pPr>
        <w:rPr>
          <w:b/>
          <w:bCs/>
          <w:highlight w:val="white"/>
        </w:rPr>
      </w:pPr>
      <w:r w:rsidRPr="005512F2">
        <w:rPr>
          <w:b/>
          <w:bCs/>
          <w:highlight w:val="white"/>
        </w:rPr>
        <w:t xml:space="preserve">Getty Research Institute </w:t>
      </w:r>
    </w:p>
    <w:p w14:paraId="6E6A818D" w14:textId="6A7857D3" w:rsidR="174C589D" w:rsidRPr="00FF7353" w:rsidRDefault="00AC6D4A" w:rsidP="00C0042D">
      <w:pPr>
        <w:rPr>
          <w:color w:val="0000FF" w:themeColor="hyperlink"/>
          <w:u w:val="single"/>
        </w:rPr>
      </w:pPr>
      <w:hyperlink r:id="rId193">
        <w:r w:rsidRPr="00FF7353">
          <w:rPr>
            <w:rStyle w:val="Hyperlink"/>
            <w:highlight w:val="white"/>
          </w:rPr>
          <w:t>http</w:t>
        </w:r>
        <w:r w:rsidR="00FF7353">
          <w:rPr>
            <w:rStyle w:val="Hyperlink"/>
            <w:highlight w:val="white"/>
          </w:rPr>
          <w:t>s</w:t>
        </w:r>
        <w:r w:rsidRPr="00FF7353">
          <w:rPr>
            <w:rStyle w:val="Hyperlink"/>
            <w:highlight w:val="white"/>
          </w:rPr>
          <w:t>://primo.getty.edu/GRI:GETTY_ALMA21139903660001551</w:t>
        </w:r>
      </w:hyperlink>
    </w:p>
    <w:p w14:paraId="000001D2" w14:textId="71BD4AD4" w:rsidR="002C22FC" w:rsidRPr="00305CCB" w:rsidRDefault="00AC6D4A" w:rsidP="00C0042D">
      <w:pPr>
        <w:rPr>
          <w:highlight w:val="white"/>
        </w:rPr>
      </w:pPr>
      <w:r w:rsidRPr="00305CCB">
        <w:rPr>
          <w:highlight w:val="white"/>
        </w:rPr>
        <w:t xml:space="preserve">While not the primary focus of the </w:t>
      </w:r>
      <w:r w:rsidR="00FF7353" w:rsidRPr="00FF7353">
        <w:rPr>
          <w:highlight w:val="white"/>
        </w:rPr>
        <w:t xml:space="preserve">Altounian-Lorbet </w:t>
      </w:r>
      <w:r w:rsidRPr="00305CCB">
        <w:rPr>
          <w:highlight w:val="white"/>
        </w:rPr>
        <w:t>gallery’s holdings, antiquities from the Mediterranean are represented as a notable</w:t>
      </w:r>
      <w:r w:rsidR="00FF7353">
        <w:rPr>
          <w:highlight w:val="white"/>
        </w:rPr>
        <w:t xml:space="preserve"> portion</w:t>
      </w:r>
      <w:r w:rsidRPr="00305CCB">
        <w:rPr>
          <w:highlight w:val="white"/>
        </w:rPr>
        <w:t xml:space="preserve"> of the thousands of photographs</w:t>
      </w:r>
      <w:r w:rsidR="00FF7353">
        <w:rPr>
          <w:highlight w:val="white"/>
        </w:rPr>
        <w:t>,</w:t>
      </w:r>
      <w:r w:rsidRPr="00305CCB">
        <w:rPr>
          <w:highlight w:val="white"/>
        </w:rPr>
        <w:t xml:space="preserve"> 1906</w:t>
      </w:r>
      <w:r w:rsidR="00375E08" w:rsidRPr="00305CCB">
        <w:rPr>
          <w:highlight w:val="white"/>
        </w:rPr>
        <w:t>–</w:t>
      </w:r>
      <w:r w:rsidRPr="00305CCB">
        <w:rPr>
          <w:highlight w:val="white"/>
        </w:rPr>
        <w:t>54</w:t>
      </w:r>
      <w:r w:rsidR="00FF7353">
        <w:rPr>
          <w:highlight w:val="white"/>
        </w:rPr>
        <w:t>, held in</w:t>
      </w:r>
      <w:r w:rsidRPr="00305CCB">
        <w:rPr>
          <w:highlight w:val="white"/>
        </w:rPr>
        <w:t xml:space="preserve"> the archive. Some photographs contain further annotations and photographer stamps. </w:t>
      </w:r>
    </w:p>
    <w:p w14:paraId="000001D3" w14:textId="77777777" w:rsidR="002C22FC" w:rsidRPr="00305CCB" w:rsidRDefault="002C22FC" w:rsidP="00C0042D">
      <w:pPr>
        <w:rPr>
          <w:highlight w:val="white"/>
        </w:rPr>
      </w:pPr>
    </w:p>
    <w:p w14:paraId="000001D4" w14:textId="5FB02581" w:rsidR="002C22FC" w:rsidRPr="005512F2" w:rsidRDefault="00AC6D4A" w:rsidP="00C0042D">
      <w:pPr>
        <w:rPr>
          <w:b/>
          <w:bCs/>
          <w:highlight w:val="white"/>
        </w:rPr>
      </w:pPr>
      <w:r w:rsidRPr="005512F2">
        <w:rPr>
          <w:b/>
          <w:bCs/>
        </w:rPr>
        <w:t xml:space="preserve">Kurt Walter Bachstitz </w:t>
      </w:r>
      <w:r w:rsidR="460A0F44" w:rsidRPr="005512F2">
        <w:rPr>
          <w:b/>
          <w:bCs/>
        </w:rPr>
        <w:t>(1882</w:t>
      </w:r>
      <w:r w:rsidR="00375E08" w:rsidRPr="005512F2">
        <w:rPr>
          <w:b/>
          <w:bCs/>
        </w:rPr>
        <w:t>–</w:t>
      </w:r>
      <w:r w:rsidR="460A0F44" w:rsidRPr="005512F2">
        <w:rPr>
          <w:b/>
          <w:bCs/>
        </w:rPr>
        <w:t>1949)</w:t>
      </w:r>
      <w:r w:rsidR="00FF7353" w:rsidRPr="005512F2">
        <w:rPr>
          <w:b/>
          <w:bCs/>
        </w:rPr>
        <w:t xml:space="preserve">. </w:t>
      </w:r>
      <w:r w:rsidRPr="005512F2">
        <w:rPr>
          <w:b/>
          <w:bCs/>
        </w:rPr>
        <w:t>Kunsthandel Kurt Bachstitz Galler</w:t>
      </w:r>
      <w:r w:rsidRPr="005512F2">
        <w:rPr>
          <w:b/>
          <w:bCs/>
          <w:highlight w:val="white"/>
        </w:rPr>
        <w:t>y</w:t>
      </w:r>
    </w:p>
    <w:p w14:paraId="2AC98600" w14:textId="75EC9AE3" w:rsidR="00B12804" w:rsidRPr="005512F2" w:rsidRDefault="00B12804" w:rsidP="00C0042D">
      <w:pPr>
        <w:rPr>
          <w:b/>
          <w:bCs/>
          <w:highlight w:val="white"/>
        </w:rPr>
      </w:pPr>
      <w:r w:rsidRPr="005512F2">
        <w:rPr>
          <w:b/>
          <w:bCs/>
          <w:highlight w:val="white"/>
        </w:rPr>
        <w:t>Bachsitz Gallery Archive</w:t>
      </w:r>
    </w:p>
    <w:p w14:paraId="000001D5" w14:textId="6E684065" w:rsidR="002C22FC" w:rsidRPr="005512F2" w:rsidRDefault="00AC6D4A" w:rsidP="00C0042D">
      <w:pPr>
        <w:rPr>
          <w:b/>
          <w:bCs/>
          <w:highlight w:val="white"/>
        </w:rPr>
      </w:pPr>
      <w:r w:rsidRPr="005512F2">
        <w:rPr>
          <w:b/>
          <w:bCs/>
        </w:rPr>
        <w:t xml:space="preserve">RKD </w:t>
      </w:r>
      <w:r w:rsidR="001B32B2" w:rsidRPr="005512F2">
        <w:rPr>
          <w:b/>
          <w:bCs/>
        </w:rPr>
        <w:t>(</w:t>
      </w:r>
      <w:r w:rsidRPr="005512F2">
        <w:rPr>
          <w:b/>
          <w:bCs/>
        </w:rPr>
        <w:t>Netherlands Institute for Art History</w:t>
      </w:r>
      <w:r w:rsidR="00CD0E71" w:rsidRPr="005512F2">
        <w:rPr>
          <w:b/>
          <w:bCs/>
        </w:rPr>
        <w:t>)</w:t>
      </w:r>
    </w:p>
    <w:p w14:paraId="000001D6" w14:textId="77777777" w:rsidR="002C22FC" w:rsidRPr="00B12804" w:rsidRDefault="00AC6D4A" w:rsidP="00C0042D">
      <w:pPr>
        <w:rPr>
          <w:rStyle w:val="Hyperlink"/>
          <w:highlight w:val="white"/>
        </w:rPr>
      </w:pPr>
      <w:hyperlink r:id="rId194">
        <w:r w:rsidRPr="00B12804">
          <w:rPr>
            <w:rStyle w:val="Hyperlink"/>
            <w:highlight w:val="white"/>
          </w:rPr>
          <w:t>https://rkd.nl/collections/558</w:t>
        </w:r>
      </w:hyperlink>
    </w:p>
    <w:p w14:paraId="3ADD1B39" w14:textId="77777777" w:rsidR="00F8496A" w:rsidRDefault="2500F9B3" w:rsidP="00C0042D">
      <w:pPr>
        <w:rPr>
          <w:highlight w:val="white"/>
        </w:rPr>
      </w:pPr>
      <w:r w:rsidRPr="7308D7DF">
        <w:rPr>
          <w:highlight w:val="white"/>
        </w:rPr>
        <w:t>A digitized card file and correspondence with photographs and extensive annotations around object movements, potential buyers, and more. Active primarily in the Netherlands, with a gallery extension in New York. R</w:t>
      </w:r>
      <w:r w:rsidR="38B49D48" w:rsidRPr="7308D7DF">
        <w:rPr>
          <w:highlight w:val="white"/>
        </w:rPr>
        <w:t>elated Bachstitz archives</w:t>
      </w:r>
      <w:r w:rsidRPr="7308D7DF">
        <w:rPr>
          <w:highlight w:val="white"/>
        </w:rPr>
        <w:t xml:space="preserve"> are also held</w:t>
      </w:r>
      <w:r w:rsidR="38B49D48" w:rsidRPr="7308D7DF">
        <w:rPr>
          <w:highlight w:val="white"/>
        </w:rPr>
        <w:t xml:space="preserve"> at the Metropolitan Museum of Art, National Gallery of Art, and St. Louis Art Museum</w:t>
      </w:r>
      <w:r w:rsidRPr="7308D7DF">
        <w:rPr>
          <w:highlight w:val="white"/>
        </w:rPr>
        <w:t>.</w:t>
      </w:r>
      <w:r w:rsidR="38B49D48" w:rsidRPr="7308D7DF">
        <w:rPr>
          <w:highlight w:val="white"/>
        </w:rPr>
        <w:t xml:space="preserve"> </w:t>
      </w:r>
      <w:r w:rsidRPr="7308D7DF">
        <w:rPr>
          <w:highlight w:val="white"/>
        </w:rPr>
        <w:t>A</w:t>
      </w:r>
      <w:r w:rsidR="5904D498" w:rsidRPr="7308D7DF">
        <w:rPr>
          <w:highlight w:val="white"/>
        </w:rPr>
        <w:t xml:space="preserve">dditional </w:t>
      </w:r>
      <w:r w:rsidR="38B49D48" w:rsidRPr="7308D7DF">
        <w:rPr>
          <w:highlight w:val="white"/>
        </w:rPr>
        <w:t>material is also located in the Nachlaß Robert Zahn</w:t>
      </w:r>
      <w:r w:rsidRPr="7308D7DF">
        <w:rPr>
          <w:highlight w:val="white"/>
        </w:rPr>
        <w:t xml:space="preserve"> in Berlin</w:t>
      </w:r>
      <w:r w:rsidR="38B49D48" w:rsidRPr="7308D7DF">
        <w:rPr>
          <w:highlight w:val="white"/>
        </w:rPr>
        <w:t>.</w:t>
      </w:r>
    </w:p>
    <w:p w14:paraId="000001DA" w14:textId="5B9694F3" w:rsidR="002C22FC" w:rsidRPr="00305CCB" w:rsidRDefault="002C22FC" w:rsidP="00C0042D">
      <w:pPr>
        <w:rPr>
          <w:highlight w:val="white"/>
        </w:rPr>
      </w:pPr>
    </w:p>
    <w:p w14:paraId="05813812" w14:textId="1B3E0013" w:rsidR="2716DBC0" w:rsidRPr="005512F2" w:rsidRDefault="2716DBC0" w:rsidP="00C0042D">
      <w:pPr>
        <w:rPr>
          <w:b/>
          <w:bCs/>
          <w:highlight w:val="white"/>
        </w:rPr>
      </w:pPr>
      <w:r w:rsidRPr="005512F2">
        <w:rPr>
          <w:b/>
          <w:bCs/>
          <w:highlight w:val="white"/>
        </w:rPr>
        <w:t>Stefano Bardini (1836</w:t>
      </w:r>
      <w:r w:rsidR="00375E08" w:rsidRPr="005512F2">
        <w:rPr>
          <w:b/>
          <w:bCs/>
          <w:highlight w:val="white"/>
        </w:rPr>
        <w:t>–</w:t>
      </w:r>
      <w:r w:rsidRPr="005512F2">
        <w:rPr>
          <w:b/>
          <w:bCs/>
          <w:highlight w:val="white"/>
        </w:rPr>
        <w:t>1922)</w:t>
      </w:r>
    </w:p>
    <w:p w14:paraId="000001DC" w14:textId="4F2422AD" w:rsidR="002C22FC" w:rsidRPr="005512F2" w:rsidRDefault="00755942" w:rsidP="00C0042D">
      <w:pPr>
        <w:rPr>
          <w:b/>
          <w:bCs/>
        </w:rPr>
      </w:pPr>
      <w:r w:rsidRPr="005512F2">
        <w:rPr>
          <w:b/>
          <w:bCs/>
        </w:rPr>
        <w:t>Fondo Stefano Bardini</w:t>
      </w:r>
      <w:r w:rsidRPr="005512F2">
        <w:rPr>
          <w:b/>
          <w:bCs/>
          <w:highlight w:val="white"/>
        </w:rPr>
        <w:t xml:space="preserve"> </w:t>
      </w:r>
      <w:r w:rsidR="00AC6D4A" w:rsidRPr="005512F2">
        <w:rPr>
          <w:b/>
          <w:bCs/>
          <w:highlight w:val="white"/>
        </w:rPr>
        <w:t xml:space="preserve"> </w:t>
      </w:r>
    </w:p>
    <w:p w14:paraId="000001DD" w14:textId="6D4D3634" w:rsidR="002C22FC" w:rsidRPr="005512F2" w:rsidRDefault="38B49D48" w:rsidP="00C0042D">
      <w:pPr>
        <w:rPr>
          <w:b/>
          <w:bCs/>
        </w:rPr>
      </w:pPr>
      <w:r w:rsidRPr="005512F2">
        <w:rPr>
          <w:b/>
          <w:bCs/>
        </w:rPr>
        <w:t>Florence, Archivio Fotografico Eredità Bardini (AFEB)</w:t>
      </w:r>
    </w:p>
    <w:p w14:paraId="000001DE" w14:textId="46256A11" w:rsidR="002C22FC" w:rsidRPr="005512F2" w:rsidRDefault="00AC6D4A" w:rsidP="00C0042D">
      <w:pPr>
        <w:rPr>
          <w:b/>
          <w:bCs/>
        </w:rPr>
      </w:pPr>
      <w:r w:rsidRPr="005512F2">
        <w:rPr>
          <w:b/>
          <w:bCs/>
        </w:rPr>
        <w:t>Florence, Archivio Musei Comunali Fondo Stefano Bardini (AMCFiFSB)</w:t>
      </w:r>
    </w:p>
    <w:p w14:paraId="000001DF" w14:textId="77777777" w:rsidR="002C22FC" w:rsidRPr="005512F2" w:rsidRDefault="00AC6D4A" w:rsidP="00C0042D">
      <w:pPr>
        <w:rPr>
          <w:b/>
          <w:bCs/>
          <w:highlight w:val="white"/>
        </w:rPr>
      </w:pPr>
      <w:r w:rsidRPr="005512F2">
        <w:rPr>
          <w:b/>
          <w:bCs/>
        </w:rPr>
        <w:t>Archivio Storico Eredità Bardini (ASEB)</w:t>
      </w:r>
    </w:p>
    <w:p w14:paraId="000001E0" w14:textId="53F04FBA" w:rsidR="002C22FC" w:rsidRPr="00755942" w:rsidRDefault="00B12804" w:rsidP="00C0042D">
      <w:pPr>
        <w:rPr>
          <w:rStyle w:val="Hyperlink"/>
          <w:highlight w:val="white"/>
        </w:rPr>
      </w:pPr>
      <w:hyperlink r:id="rId195" w:history="1">
        <w:r w:rsidRPr="00755942">
          <w:rPr>
            <w:rStyle w:val="Hyperlink"/>
            <w:highlight w:val="white"/>
          </w:rPr>
          <w:t>http://opacmuseicivicifiorentini.comune.fi.it/mcf/storico/archivio-storico.html</w:t>
        </w:r>
      </w:hyperlink>
    </w:p>
    <w:p w14:paraId="000001E1" w14:textId="0702239D" w:rsidR="002C22FC" w:rsidRPr="00305CCB" w:rsidRDefault="00644449" w:rsidP="00C0042D">
      <w:pPr>
        <w:rPr>
          <w:highlight w:val="white"/>
        </w:rPr>
      </w:pPr>
      <w:r w:rsidRPr="0A5B1CAF">
        <w:rPr>
          <w:highlight w:val="white"/>
        </w:rPr>
        <w:t xml:space="preserve">Bardini is best known </w:t>
      </w:r>
      <w:r w:rsidR="6A7D8C9E" w:rsidRPr="0A5B1CAF">
        <w:rPr>
          <w:highlight w:val="white"/>
        </w:rPr>
        <w:t xml:space="preserve">as a dealer for </w:t>
      </w:r>
      <w:r w:rsidRPr="0A5B1CAF">
        <w:rPr>
          <w:highlight w:val="white"/>
        </w:rPr>
        <w:t>medieval and Renaissance Italian works of art, and a</w:t>
      </w:r>
      <w:r w:rsidR="00AC6D4A" w:rsidRPr="0A5B1CAF">
        <w:rPr>
          <w:highlight w:val="white"/>
        </w:rPr>
        <w:t xml:space="preserve">ccess to </w:t>
      </w:r>
      <w:r w:rsidRPr="0A5B1CAF">
        <w:rPr>
          <w:highlight w:val="white"/>
        </w:rPr>
        <w:t>his</w:t>
      </w:r>
      <w:r w:rsidR="5612F0B4" w:rsidRPr="0A5B1CAF">
        <w:rPr>
          <w:highlight w:val="white"/>
        </w:rPr>
        <w:t xml:space="preserve"> rich</w:t>
      </w:r>
      <w:r w:rsidRPr="0A5B1CAF">
        <w:rPr>
          <w:highlight w:val="white"/>
        </w:rPr>
        <w:t xml:space="preserve"> archival materials</w:t>
      </w:r>
      <w:r w:rsidR="00AC6D4A" w:rsidRPr="0A5B1CAF">
        <w:rPr>
          <w:highlight w:val="white"/>
        </w:rPr>
        <w:t xml:space="preserve"> </w:t>
      </w:r>
      <w:r w:rsidR="55DBEC05" w:rsidRPr="0A5B1CAF">
        <w:rPr>
          <w:highlight w:val="white"/>
        </w:rPr>
        <w:t>remains</w:t>
      </w:r>
      <w:r w:rsidR="00AC6D4A" w:rsidRPr="0A5B1CAF">
        <w:rPr>
          <w:highlight w:val="white"/>
        </w:rPr>
        <w:t xml:space="preserve"> limited</w:t>
      </w:r>
      <w:r w:rsidRPr="0A5B1CAF">
        <w:rPr>
          <w:highlight w:val="white"/>
        </w:rPr>
        <w:t>. However</w:t>
      </w:r>
      <w:r w:rsidR="00AC6D4A" w:rsidRPr="0A5B1CAF">
        <w:rPr>
          <w:highlight w:val="white"/>
        </w:rPr>
        <w:t xml:space="preserve">, a wealth of publications on the archive, </w:t>
      </w:r>
      <w:r w:rsidRPr="0A5B1CAF">
        <w:rPr>
          <w:highlight w:val="white"/>
        </w:rPr>
        <w:t>particularly on his rich photographic legacy, provide valuable insight and evidence for its utility</w:t>
      </w:r>
      <w:r w:rsidR="00AC6D4A" w:rsidRPr="0A5B1CAF">
        <w:rPr>
          <w:highlight w:val="white"/>
        </w:rPr>
        <w:t xml:space="preserve"> in provenance research for Mediterranean antiquities. </w:t>
      </w:r>
    </w:p>
    <w:p w14:paraId="000001E2" w14:textId="77777777" w:rsidR="002C22FC" w:rsidRPr="00305CCB" w:rsidRDefault="002C22FC" w:rsidP="00C0042D">
      <w:pPr>
        <w:rPr>
          <w:highlight w:val="white"/>
        </w:rPr>
      </w:pPr>
    </w:p>
    <w:p w14:paraId="000001E3" w14:textId="77777777" w:rsidR="002C22FC" w:rsidRPr="00305CCB" w:rsidRDefault="00AC6D4A" w:rsidP="00C0042D">
      <w:pPr>
        <w:rPr>
          <w:highlight w:val="white"/>
        </w:rPr>
      </w:pPr>
      <w:r w:rsidRPr="00305CCB">
        <w:rPr>
          <w:highlight w:val="white"/>
        </w:rPr>
        <w:t xml:space="preserve">Literature </w:t>
      </w:r>
    </w:p>
    <w:p w14:paraId="000001E4" w14:textId="4EE065B1" w:rsidR="002C22FC" w:rsidRDefault="38B49D48" w:rsidP="7308D7DF">
      <w:pPr>
        <w:rPr>
          <w:highlight w:val="white"/>
        </w:rPr>
      </w:pPr>
      <w:r w:rsidRPr="7308D7DF">
        <w:rPr>
          <w:highlight w:val="white"/>
        </w:rPr>
        <w:t xml:space="preserve">Capecchi, Gabriella. </w:t>
      </w:r>
      <w:r w:rsidRPr="7308D7DF">
        <w:rPr>
          <w:i/>
          <w:iCs/>
          <w:highlight w:val="white"/>
        </w:rPr>
        <w:t>L'Archivio Storico Fotografico di Stefano Bardini: Arte Greca Etrusca Romana</w:t>
      </w:r>
      <w:r w:rsidRPr="7308D7DF">
        <w:rPr>
          <w:highlight w:val="white"/>
        </w:rPr>
        <w:t xml:space="preserve"> (</w:t>
      </w:r>
      <w:r w:rsidR="33B9EF8B" w:rsidRPr="7308D7DF">
        <w:rPr>
          <w:highlight w:val="white"/>
        </w:rPr>
        <w:t xml:space="preserve">Florence: </w:t>
      </w:r>
      <w:r w:rsidR="00CD1244">
        <w:rPr>
          <w:highlight w:val="white"/>
        </w:rPr>
        <w:t>A. Bruschi</w:t>
      </w:r>
      <w:r w:rsidR="648243A9" w:rsidRPr="7308D7DF">
        <w:rPr>
          <w:highlight w:val="white"/>
        </w:rPr>
        <w:t>, 1993</w:t>
      </w:r>
      <w:r w:rsidRPr="7308D7DF">
        <w:rPr>
          <w:highlight w:val="white"/>
        </w:rPr>
        <w:t>)</w:t>
      </w:r>
      <w:r w:rsidR="648243A9" w:rsidRPr="7308D7DF">
        <w:rPr>
          <w:highlight w:val="white"/>
        </w:rPr>
        <w:t>.</w:t>
      </w:r>
    </w:p>
    <w:p w14:paraId="4BF82C2F" w14:textId="77777777" w:rsidR="00A075DC" w:rsidRPr="00305CCB" w:rsidRDefault="00A075DC" w:rsidP="7308D7DF">
      <w:pPr>
        <w:rPr>
          <w:highlight w:val="white"/>
        </w:rPr>
      </w:pPr>
    </w:p>
    <w:p w14:paraId="000001E5" w14:textId="3D30EEEC" w:rsidR="002C22FC" w:rsidRDefault="38B49D48" w:rsidP="00C0042D">
      <w:r w:rsidRPr="00305CCB">
        <w:t xml:space="preserve">Catterson, Lynn. </w:t>
      </w:r>
      <w:r w:rsidR="005512F2">
        <w:t>“</w:t>
      </w:r>
      <w:r w:rsidRPr="00305CCB">
        <w:t>Bardini, Stefano</w:t>
      </w:r>
      <w:r w:rsidR="005512F2">
        <w:t>”</w:t>
      </w:r>
      <w:r w:rsidR="648243A9">
        <w:t xml:space="preserve"> (2003).</w:t>
      </w:r>
      <w:r w:rsidRPr="00305CCB">
        <w:t xml:space="preserve"> </w:t>
      </w:r>
      <w:r w:rsidRPr="7308D7DF">
        <w:rPr>
          <w:i/>
          <w:iCs/>
        </w:rPr>
        <w:t>Grove Art Online</w:t>
      </w:r>
      <w:r w:rsidRPr="00305CCB">
        <w:t xml:space="preserve">. </w:t>
      </w:r>
      <w:hyperlink r:id="rId196" w:history="1">
        <w:r w:rsidR="00CD1244" w:rsidRPr="00636851">
          <w:rPr>
            <w:rStyle w:val="Hyperlink"/>
          </w:rPr>
          <w:t>https://doi.org/10.1093/gao/9781884446054.article.T006332</w:t>
        </w:r>
      </w:hyperlink>
      <w:r w:rsidR="33B9EF8B">
        <w:t>.</w:t>
      </w:r>
    </w:p>
    <w:p w14:paraId="19C029DA" w14:textId="77777777" w:rsidR="00A075DC" w:rsidRPr="00305CCB" w:rsidRDefault="00A075DC" w:rsidP="00C0042D">
      <w:pPr>
        <w:rPr>
          <w:highlight w:val="white"/>
        </w:rPr>
      </w:pPr>
    </w:p>
    <w:p w14:paraId="000001E6" w14:textId="0CC38DE4" w:rsidR="002C22FC" w:rsidRDefault="00AC6D4A" w:rsidP="00C0042D">
      <w:pPr>
        <w:rPr>
          <w:highlight w:val="white"/>
        </w:rPr>
      </w:pPr>
      <w:r w:rsidRPr="00305CCB">
        <w:rPr>
          <w:highlight w:val="white"/>
        </w:rPr>
        <w:t>Catterson, Lynn. “</w:t>
      </w:r>
      <w:r w:rsidR="53DA9DC1" w:rsidRPr="00305CCB">
        <w:rPr>
          <w:highlight w:val="white"/>
        </w:rPr>
        <w:t xml:space="preserve">From Visual Inventory to Trophy Clippings: Bardini &amp; Co. and the Use of Photography in the Late Nineteenth-Century Art Market.” </w:t>
      </w:r>
      <w:r w:rsidRPr="00305CCB">
        <w:rPr>
          <w:i/>
          <w:iCs/>
          <w:highlight w:val="white"/>
        </w:rPr>
        <w:t>Mitteilungen des Kunsthistorischen Institutes in Florenz</w:t>
      </w:r>
      <w:r w:rsidRPr="00305CCB">
        <w:rPr>
          <w:highlight w:val="white"/>
        </w:rPr>
        <w:t xml:space="preserve"> 62, no. 1 (2020): 69–91.</w:t>
      </w:r>
    </w:p>
    <w:p w14:paraId="65D1971A" w14:textId="77777777" w:rsidR="00A075DC" w:rsidRPr="00305CCB" w:rsidRDefault="00A075DC" w:rsidP="00C0042D">
      <w:pPr>
        <w:rPr>
          <w:highlight w:val="white"/>
        </w:rPr>
      </w:pPr>
    </w:p>
    <w:p w14:paraId="000001E7" w14:textId="727DF505" w:rsidR="002C22FC" w:rsidRDefault="00AC6D4A" w:rsidP="00C0042D">
      <w:r w:rsidRPr="00305CCB">
        <w:t xml:space="preserve">Moskowitz, Anita F. 2018. “The Photographic Archive of Stefano Bardini: A Few Case Studies of Its Utility.” </w:t>
      </w:r>
      <w:r w:rsidRPr="00305CCB">
        <w:rPr>
          <w:i/>
          <w:iCs/>
        </w:rPr>
        <w:t>Source: Notes in the History of Art</w:t>
      </w:r>
      <w:r w:rsidRPr="00305CCB">
        <w:t xml:space="preserve"> 37</w:t>
      </w:r>
      <w:r w:rsidR="008F02D8">
        <w:t>, no.</w:t>
      </w:r>
      <w:r w:rsidRPr="00305CCB">
        <w:t xml:space="preserve"> 4: 237–45.</w:t>
      </w:r>
    </w:p>
    <w:p w14:paraId="7218EBFB" w14:textId="77777777" w:rsidR="009965C9" w:rsidRPr="00305CCB" w:rsidRDefault="009965C9" w:rsidP="00C0042D"/>
    <w:p w14:paraId="000001E8" w14:textId="363F485D" w:rsidR="002C22FC" w:rsidRPr="00305CCB" w:rsidRDefault="00AC6D4A" w:rsidP="00C0042D">
      <w:r w:rsidRPr="00305CCB">
        <w:t>Tunesi, Annalea</w:t>
      </w:r>
      <w:r w:rsidR="008F02D8">
        <w:t>.</w:t>
      </w:r>
      <w:r w:rsidRPr="00305CCB">
        <w:t xml:space="preserve"> </w:t>
      </w:r>
      <w:r w:rsidR="008F02D8">
        <w:t>“</w:t>
      </w:r>
      <w:r w:rsidRPr="00305CCB">
        <w:t xml:space="preserve">Stefano Bardini's </w:t>
      </w:r>
      <w:r w:rsidR="009B6E59" w:rsidRPr="00305CCB">
        <w:t>Photographic Archive</w:t>
      </w:r>
      <w:r w:rsidRPr="00305CCB">
        <w:t xml:space="preserve">: </w:t>
      </w:r>
      <w:r w:rsidR="009B6E59" w:rsidRPr="00305CCB">
        <w:t>A Visual Historical Document</w:t>
      </w:r>
      <w:r w:rsidRPr="00305CCB">
        <w:t>.</w:t>
      </w:r>
      <w:r w:rsidR="008F02D8">
        <w:t>”</w:t>
      </w:r>
      <w:r w:rsidRPr="00305CCB">
        <w:t xml:space="preserve"> PhD thesis, University of Leeds</w:t>
      </w:r>
      <w:r w:rsidR="009B6E59">
        <w:t>, 2014</w:t>
      </w:r>
      <w:r w:rsidRPr="00305CCB">
        <w:t>.</w:t>
      </w:r>
    </w:p>
    <w:p w14:paraId="000001E9" w14:textId="77777777" w:rsidR="002C22FC" w:rsidRPr="00305CCB" w:rsidRDefault="002C22FC" w:rsidP="00C0042D">
      <w:pPr>
        <w:rPr>
          <w:highlight w:val="white"/>
        </w:rPr>
      </w:pPr>
    </w:p>
    <w:p w14:paraId="000001EA" w14:textId="590BD198" w:rsidR="002C22FC" w:rsidRPr="005512F2" w:rsidRDefault="00AC6D4A" w:rsidP="00C0042D">
      <w:pPr>
        <w:rPr>
          <w:b/>
          <w:bCs/>
          <w:highlight w:val="white"/>
        </w:rPr>
      </w:pPr>
      <w:r w:rsidRPr="005512F2">
        <w:rPr>
          <w:b/>
          <w:bCs/>
          <w:highlight w:val="white"/>
        </w:rPr>
        <w:t>Alfredo Barsanti</w:t>
      </w:r>
      <w:r w:rsidR="261CE77C" w:rsidRPr="005512F2">
        <w:rPr>
          <w:b/>
          <w:bCs/>
          <w:highlight w:val="white"/>
        </w:rPr>
        <w:t xml:space="preserve"> (1877</w:t>
      </w:r>
      <w:r w:rsidR="00375E08" w:rsidRPr="005512F2">
        <w:rPr>
          <w:b/>
          <w:bCs/>
          <w:highlight w:val="white"/>
        </w:rPr>
        <w:t>–</w:t>
      </w:r>
      <w:r w:rsidR="261CE77C" w:rsidRPr="005512F2">
        <w:rPr>
          <w:b/>
          <w:bCs/>
          <w:highlight w:val="white"/>
        </w:rPr>
        <w:t>1946)</w:t>
      </w:r>
    </w:p>
    <w:p w14:paraId="000001EB" w14:textId="652DB5B4" w:rsidR="002C22FC" w:rsidRPr="005512F2" w:rsidRDefault="00AC6D4A" w:rsidP="00C0042D">
      <w:pPr>
        <w:rPr>
          <w:b/>
          <w:bCs/>
          <w:highlight w:val="white"/>
        </w:rPr>
      </w:pPr>
      <w:r w:rsidRPr="005512F2">
        <w:rPr>
          <w:b/>
          <w:bCs/>
          <w:highlight w:val="white"/>
        </w:rPr>
        <w:t xml:space="preserve">Barsanti Archive </w:t>
      </w:r>
    </w:p>
    <w:p w14:paraId="000001EC" w14:textId="23A9423E" w:rsidR="002C22FC" w:rsidRPr="005512F2" w:rsidRDefault="00AC6D4A" w:rsidP="00C0042D">
      <w:pPr>
        <w:rPr>
          <w:b/>
          <w:bCs/>
          <w:highlight w:val="white"/>
        </w:rPr>
      </w:pPr>
      <w:r w:rsidRPr="005512F2">
        <w:rPr>
          <w:b/>
          <w:bCs/>
          <w:highlight w:val="white"/>
        </w:rPr>
        <w:t>British School at Rome</w:t>
      </w:r>
    </w:p>
    <w:p w14:paraId="000001EE" w14:textId="1F34AB83" w:rsidR="002C22FC" w:rsidRPr="006B17C6" w:rsidRDefault="00AC6D4A" w:rsidP="00C0042D">
      <w:pPr>
        <w:rPr>
          <w:color w:val="0000FF" w:themeColor="hyperlink"/>
          <w:highlight w:val="white"/>
          <w:u w:val="single"/>
        </w:rPr>
      </w:pPr>
      <w:hyperlink r:id="rId197">
        <w:r w:rsidRPr="006B17C6">
          <w:rPr>
            <w:rStyle w:val="Hyperlink"/>
            <w:highlight w:val="white"/>
          </w:rPr>
          <w:t>https://archive.bsr.ac.uk/repositories/3/accessions/4</w:t>
        </w:r>
      </w:hyperlink>
    </w:p>
    <w:p w14:paraId="000001EF" w14:textId="48ACEF83" w:rsidR="002C22FC" w:rsidRPr="00305CCB" w:rsidRDefault="00AC6D4A" w:rsidP="00C0042D">
      <w:pPr>
        <w:rPr>
          <w:highlight w:val="white"/>
        </w:rPr>
      </w:pPr>
      <w:r w:rsidRPr="00305CCB">
        <w:rPr>
          <w:highlight w:val="white"/>
        </w:rPr>
        <w:t xml:space="preserve">Unprocessed archive of </w:t>
      </w:r>
      <w:r w:rsidR="005512F2">
        <w:rPr>
          <w:highlight w:val="white"/>
        </w:rPr>
        <w:t>twenty-one</w:t>
      </w:r>
      <w:r w:rsidRPr="00305CCB">
        <w:rPr>
          <w:highlight w:val="white"/>
        </w:rPr>
        <w:t xml:space="preserve"> boxes of photographs, arranged by type, as well as some additional photographic material. Access is currently restricted, but a container-level list of materials is available through the B</w:t>
      </w:r>
      <w:r w:rsidR="006B17C6">
        <w:rPr>
          <w:highlight w:val="white"/>
        </w:rPr>
        <w:t>ritish School</w:t>
      </w:r>
      <w:r w:rsidRPr="00305CCB">
        <w:rPr>
          <w:highlight w:val="white"/>
        </w:rPr>
        <w:t xml:space="preserve">. </w:t>
      </w:r>
    </w:p>
    <w:p w14:paraId="000001F0" w14:textId="77777777" w:rsidR="002C22FC" w:rsidRPr="00305CCB" w:rsidRDefault="002C22FC" w:rsidP="00C0042D">
      <w:pPr>
        <w:rPr>
          <w:highlight w:val="white"/>
        </w:rPr>
      </w:pPr>
    </w:p>
    <w:p w14:paraId="075C9F06" w14:textId="6FF99A14" w:rsidR="002C22FC" w:rsidRPr="005512F2" w:rsidRDefault="00AC6D4A" w:rsidP="00C0042D">
      <w:pPr>
        <w:rPr>
          <w:b/>
          <w:bCs/>
        </w:rPr>
      </w:pPr>
      <w:r w:rsidRPr="005512F2">
        <w:rPr>
          <w:b/>
          <w:bCs/>
        </w:rPr>
        <w:t>Julius Böhler</w:t>
      </w:r>
      <w:r w:rsidR="3D73C311" w:rsidRPr="005512F2">
        <w:rPr>
          <w:b/>
          <w:bCs/>
        </w:rPr>
        <w:t xml:space="preserve"> (1860</w:t>
      </w:r>
      <w:r w:rsidR="00375E08" w:rsidRPr="005512F2">
        <w:rPr>
          <w:b/>
          <w:bCs/>
        </w:rPr>
        <w:t>–</w:t>
      </w:r>
      <w:r w:rsidR="3D73C311" w:rsidRPr="005512F2">
        <w:rPr>
          <w:b/>
          <w:bCs/>
        </w:rPr>
        <w:t>1934)</w:t>
      </w:r>
      <w:r w:rsidR="00D76A06" w:rsidRPr="005512F2">
        <w:rPr>
          <w:b/>
          <w:bCs/>
        </w:rPr>
        <w:t>.</w:t>
      </w:r>
      <w:r w:rsidR="3D73C311" w:rsidRPr="005512F2">
        <w:rPr>
          <w:b/>
          <w:bCs/>
        </w:rPr>
        <w:t xml:space="preserve"> Kunsthandlung Julius Böhler</w:t>
      </w:r>
    </w:p>
    <w:p w14:paraId="000001F2" w14:textId="2D6D5792" w:rsidR="002C22FC" w:rsidRPr="005512F2" w:rsidRDefault="00AC6D4A" w:rsidP="00C0042D">
      <w:pPr>
        <w:rPr>
          <w:b/>
          <w:bCs/>
        </w:rPr>
      </w:pPr>
      <w:r w:rsidRPr="005512F2">
        <w:rPr>
          <w:b/>
          <w:bCs/>
        </w:rPr>
        <w:t>Böhler research</w:t>
      </w:r>
    </w:p>
    <w:p w14:paraId="000001F3" w14:textId="7BC1457B" w:rsidR="002C22FC" w:rsidRPr="005512F2" w:rsidRDefault="00AC6D4A" w:rsidP="00C0042D">
      <w:pPr>
        <w:rPr>
          <w:b/>
          <w:bCs/>
        </w:rPr>
      </w:pPr>
      <w:r w:rsidRPr="005512F2">
        <w:rPr>
          <w:b/>
          <w:bCs/>
        </w:rPr>
        <w:t>Zentralinstitut für Kunstgeschichte</w:t>
      </w:r>
      <w:r w:rsidR="00440BF7" w:rsidRPr="005512F2">
        <w:rPr>
          <w:b/>
          <w:bCs/>
        </w:rPr>
        <w:t>, Munich</w:t>
      </w:r>
    </w:p>
    <w:p w14:paraId="000001F5" w14:textId="5598DE0F" w:rsidR="002C22FC" w:rsidRPr="00305CCB" w:rsidRDefault="00440BF7" w:rsidP="00C0042D">
      <w:hyperlink r:id="rId198" w:history="1">
        <w:r w:rsidRPr="00440BF7">
          <w:rPr>
            <w:rStyle w:val="Hyperlink"/>
          </w:rPr>
          <w:t>https://boehler.zikg.eu/</w:t>
        </w:r>
      </w:hyperlink>
    </w:p>
    <w:p w14:paraId="000001F6" w14:textId="43925297" w:rsidR="002C22FC" w:rsidRPr="00305CCB" w:rsidRDefault="38B49D48" w:rsidP="00C0042D">
      <w:pPr>
        <w:rPr>
          <w:highlight w:val="white"/>
        </w:rPr>
      </w:pPr>
      <w:r>
        <w:t xml:space="preserve">Object photographs, object catalogue cards, and cards relating to the customers, business relationships, and dealers of the Julius Böhler </w:t>
      </w:r>
      <w:r w:rsidR="73A78DE6">
        <w:t>g</w:t>
      </w:r>
      <w:r>
        <w:t>allery</w:t>
      </w:r>
      <w:r w:rsidR="73A78DE6">
        <w:t xml:space="preserve"> in Munich</w:t>
      </w:r>
      <w:r>
        <w:t xml:space="preserve">. Antiquities are a minor part of the firm’s holdings. </w:t>
      </w:r>
    </w:p>
    <w:p w14:paraId="000001F7" w14:textId="77777777" w:rsidR="002C22FC" w:rsidRPr="00305CCB" w:rsidRDefault="002C22FC" w:rsidP="00C0042D">
      <w:pPr>
        <w:rPr>
          <w:highlight w:val="white"/>
        </w:rPr>
      </w:pPr>
    </w:p>
    <w:p w14:paraId="000001F8" w14:textId="5D5C03F3" w:rsidR="002C22FC" w:rsidRPr="005512F2" w:rsidRDefault="00AC6D4A" w:rsidP="00C0042D">
      <w:pPr>
        <w:rPr>
          <w:b/>
          <w:bCs/>
          <w:highlight w:val="white"/>
        </w:rPr>
      </w:pPr>
      <w:r w:rsidRPr="005512F2">
        <w:rPr>
          <w:b/>
          <w:bCs/>
          <w:highlight w:val="white"/>
        </w:rPr>
        <w:t xml:space="preserve">Joseph </w:t>
      </w:r>
      <w:r w:rsidR="00375E08" w:rsidRPr="005512F2">
        <w:rPr>
          <w:b/>
          <w:bCs/>
          <w:highlight w:val="white"/>
        </w:rPr>
        <w:t xml:space="preserve">Brummer </w:t>
      </w:r>
      <w:r w:rsidR="666C2DD7" w:rsidRPr="005512F2">
        <w:rPr>
          <w:b/>
          <w:bCs/>
          <w:highlight w:val="white"/>
        </w:rPr>
        <w:t>(1883</w:t>
      </w:r>
      <w:r w:rsidR="00375E08" w:rsidRPr="005512F2">
        <w:rPr>
          <w:b/>
          <w:bCs/>
          <w:highlight w:val="white"/>
        </w:rPr>
        <w:t>–</w:t>
      </w:r>
      <w:r w:rsidR="666C2DD7" w:rsidRPr="005512F2">
        <w:rPr>
          <w:b/>
          <w:bCs/>
          <w:highlight w:val="white"/>
        </w:rPr>
        <w:t>1947) a</w:t>
      </w:r>
      <w:r w:rsidRPr="005512F2">
        <w:rPr>
          <w:b/>
          <w:bCs/>
          <w:highlight w:val="white"/>
        </w:rPr>
        <w:t xml:space="preserve">nd Ernest Brummer </w:t>
      </w:r>
      <w:r w:rsidR="56D25B11" w:rsidRPr="005512F2">
        <w:rPr>
          <w:b/>
          <w:bCs/>
          <w:highlight w:val="white"/>
        </w:rPr>
        <w:t>(1891</w:t>
      </w:r>
      <w:r w:rsidR="00375E08" w:rsidRPr="005512F2">
        <w:rPr>
          <w:b/>
          <w:bCs/>
          <w:highlight w:val="white"/>
        </w:rPr>
        <w:t>–</w:t>
      </w:r>
      <w:r w:rsidR="56D25B11" w:rsidRPr="005512F2">
        <w:rPr>
          <w:b/>
          <w:bCs/>
          <w:highlight w:val="white"/>
        </w:rPr>
        <w:t>1964)</w:t>
      </w:r>
      <w:r w:rsidR="006511E0" w:rsidRPr="005512F2">
        <w:rPr>
          <w:b/>
          <w:bCs/>
          <w:highlight w:val="white"/>
        </w:rPr>
        <w:t>. Brummer Gallery</w:t>
      </w:r>
    </w:p>
    <w:p w14:paraId="000001F9" w14:textId="77777777" w:rsidR="002C22FC" w:rsidRPr="005512F2" w:rsidRDefault="00AC6D4A" w:rsidP="00C0042D">
      <w:pPr>
        <w:rPr>
          <w:b/>
          <w:bCs/>
          <w:highlight w:val="white"/>
        </w:rPr>
      </w:pPr>
      <w:r w:rsidRPr="005512F2">
        <w:rPr>
          <w:b/>
          <w:bCs/>
          <w:highlight w:val="white"/>
        </w:rPr>
        <w:t xml:space="preserve">The Brummer Gallery Records </w:t>
      </w:r>
    </w:p>
    <w:p w14:paraId="000001FA" w14:textId="77777777" w:rsidR="002C22FC" w:rsidRPr="005512F2" w:rsidRDefault="00AC6D4A" w:rsidP="00C0042D">
      <w:pPr>
        <w:rPr>
          <w:b/>
          <w:bCs/>
          <w:highlight w:val="white"/>
        </w:rPr>
      </w:pPr>
      <w:r w:rsidRPr="005512F2">
        <w:rPr>
          <w:b/>
          <w:bCs/>
          <w:highlight w:val="white"/>
        </w:rPr>
        <w:t>Watson Library, Metropolitan Museum of Art</w:t>
      </w:r>
    </w:p>
    <w:p w14:paraId="000001FB" w14:textId="77777777" w:rsidR="002C22FC" w:rsidRPr="006511E0" w:rsidRDefault="00AC6D4A" w:rsidP="00C0042D">
      <w:pPr>
        <w:rPr>
          <w:rStyle w:val="Hyperlink"/>
        </w:rPr>
      </w:pPr>
      <w:hyperlink r:id="rId199">
        <w:r w:rsidRPr="006511E0">
          <w:rPr>
            <w:rStyle w:val="Hyperlink"/>
            <w:highlight w:val="white"/>
          </w:rPr>
          <w:t>https://www.metmuseum.org/art/libraries-and-research-centers/watson-digital-collections/cloisters-archives-collections/the-brummer-gallery-records</w:t>
        </w:r>
      </w:hyperlink>
    </w:p>
    <w:p w14:paraId="2427C27D" w14:textId="5F8F60DD" w:rsidR="79DD2174" w:rsidRPr="00305CCB" w:rsidRDefault="79DD2174" w:rsidP="00C0042D">
      <w:pPr>
        <w:rPr>
          <w:highlight w:val="white"/>
        </w:rPr>
      </w:pPr>
      <w:r w:rsidRPr="00305CCB">
        <w:rPr>
          <w:highlight w:val="white"/>
        </w:rPr>
        <w:t xml:space="preserve">As discussed </w:t>
      </w:r>
      <w:r w:rsidRPr="005512F2">
        <w:t xml:space="preserve">throughout chapter </w:t>
      </w:r>
      <w:r w:rsidR="006511E0" w:rsidRPr="005512F2">
        <w:t>2</w:t>
      </w:r>
      <w:r w:rsidRPr="005512F2">
        <w:t xml:space="preserve"> of </w:t>
      </w:r>
      <w:r w:rsidRPr="00305CCB">
        <w:rPr>
          <w:highlight w:val="white"/>
        </w:rPr>
        <w:t>this volume, the Brummer Gallery records include catalogue cards, stockbooks, correspondence, purchaser notes, photographs</w:t>
      </w:r>
      <w:r w:rsidR="006511E0">
        <w:rPr>
          <w:highlight w:val="white"/>
        </w:rPr>
        <w:t>,</w:t>
      </w:r>
      <w:r w:rsidRPr="00305CCB">
        <w:rPr>
          <w:highlight w:val="white"/>
        </w:rPr>
        <w:t xml:space="preserve"> and much more relating to decades of gallery a</w:t>
      </w:r>
      <w:r w:rsidR="430114C0" w:rsidRPr="00305CCB">
        <w:rPr>
          <w:highlight w:val="white"/>
        </w:rPr>
        <w:t xml:space="preserve">ctivity, primarily in New York but with some notice of their Paris activities as well. </w:t>
      </w:r>
    </w:p>
    <w:p w14:paraId="000001FC" w14:textId="77777777" w:rsidR="002C22FC" w:rsidRPr="00305CCB" w:rsidRDefault="002C22FC" w:rsidP="00C0042D">
      <w:pPr>
        <w:rPr>
          <w:highlight w:val="white"/>
        </w:rPr>
      </w:pPr>
    </w:p>
    <w:p w14:paraId="000001FD" w14:textId="77777777" w:rsidR="002C22FC" w:rsidRPr="00305CCB" w:rsidRDefault="00AC6D4A" w:rsidP="00C0042D">
      <w:pPr>
        <w:rPr>
          <w:highlight w:val="white"/>
        </w:rPr>
      </w:pPr>
      <w:r w:rsidRPr="00305CCB">
        <w:rPr>
          <w:highlight w:val="white"/>
        </w:rPr>
        <w:t>Literature</w:t>
      </w:r>
    </w:p>
    <w:p w14:paraId="000001FE" w14:textId="551F4C22" w:rsidR="002C22FC" w:rsidRPr="00305CCB" w:rsidRDefault="00AC6D4A" w:rsidP="00C0042D">
      <w:pPr>
        <w:rPr>
          <w:highlight w:val="white"/>
        </w:rPr>
      </w:pPr>
      <w:r w:rsidRPr="00305CCB">
        <w:rPr>
          <w:highlight w:val="white"/>
        </w:rPr>
        <w:t xml:space="preserve">Biro, Yaëlle et al., eds. </w:t>
      </w:r>
      <w:r w:rsidRPr="00DF3CAE">
        <w:rPr>
          <w:i/>
          <w:iCs/>
          <w:highlight w:val="white"/>
        </w:rPr>
        <w:t>The Brummer Galleries, Paris and New York Defining Taste from Antiquities to the Avant-Garde</w:t>
      </w:r>
      <w:r w:rsidRPr="00305CCB">
        <w:rPr>
          <w:highlight w:val="white"/>
        </w:rPr>
        <w:t xml:space="preserve"> (Leiden: Brill</w:t>
      </w:r>
      <w:r w:rsidR="009B6E59">
        <w:rPr>
          <w:highlight w:val="white"/>
        </w:rPr>
        <w:t>,</w:t>
      </w:r>
      <w:r w:rsidR="009B6E59" w:rsidRPr="00305CCB">
        <w:rPr>
          <w:highlight w:val="white"/>
        </w:rPr>
        <w:t xml:space="preserve"> 2023</w:t>
      </w:r>
      <w:r w:rsidRPr="00305CCB">
        <w:rPr>
          <w:highlight w:val="white"/>
        </w:rPr>
        <w:t>).</w:t>
      </w:r>
    </w:p>
    <w:p w14:paraId="0A1D6135" w14:textId="0C7A18EF" w:rsidR="5129FE48" w:rsidRPr="00305CCB" w:rsidRDefault="5129FE48" w:rsidP="00C0042D">
      <w:pPr>
        <w:rPr>
          <w:highlight w:val="white"/>
        </w:rPr>
      </w:pPr>
    </w:p>
    <w:p w14:paraId="11E2DA21" w14:textId="6ACB310E" w:rsidR="6F8C678D" w:rsidRPr="005512F2" w:rsidRDefault="36415474" w:rsidP="00C0042D">
      <w:pPr>
        <w:rPr>
          <w:b/>
          <w:bCs/>
          <w:highlight w:val="white"/>
        </w:rPr>
      </w:pPr>
      <w:r w:rsidRPr="005512F2">
        <w:rPr>
          <w:b/>
          <w:bCs/>
          <w:highlight w:val="white"/>
        </w:rPr>
        <w:t xml:space="preserve">Galerie </w:t>
      </w:r>
      <w:r w:rsidR="6F8C678D" w:rsidRPr="005512F2">
        <w:rPr>
          <w:b/>
          <w:bCs/>
          <w:highlight w:val="white"/>
        </w:rPr>
        <w:t>Demotte</w:t>
      </w:r>
      <w:r w:rsidR="37BFFCBD" w:rsidRPr="005512F2">
        <w:rPr>
          <w:b/>
          <w:bCs/>
          <w:highlight w:val="white"/>
        </w:rPr>
        <w:t xml:space="preserve"> </w:t>
      </w:r>
    </w:p>
    <w:p w14:paraId="259F4297" w14:textId="07AA9028" w:rsidR="6F8C678D" w:rsidRPr="005512F2" w:rsidRDefault="002A19EC" w:rsidP="00C0042D">
      <w:pPr>
        <w:rPr>
          <w:b/>
          <w:bCs/>
          <w:highlight w:val="white"/>
        </w:rPr>
      </w:pPr>
      <w:r w:rsidRPr="005512F2">
        <w:rPr>
          <w:b/>
          <w:bCs/>
          <w:highlight w:val="white"/>
        </w:rPr>
        <w:t>Reconstitution du catalogue des ventes des antiquaires Demotte</w:t>
      </w:r>
    </w:p>
    <w:p w14:paraId="5BAD9740" w14:textId="28B7E528" w:rsidR="7F4F68FB" w:rsidRPr="005512F2" w:rsidRDefault="7F4F68FB" w:rsidP="00C0042D">
      <w:pPr>
        <w:rPr>
          <w:b/>
          <w:bCs/>
          <w:highlight w:val="white"/>
        </w:rPr>
      </w:pPr>
      <w:r w:rsidRPr="005512F2">
        <w:rPr>
          <w:b/>
          <w:bCs/>
          <w:highlight w:val="white"/>
        </w:rPr>
        <w:t>Musée du Louvre</w:t>
      </w:r>
    </w:p>
    <w:p w14:paraId="5657DE34" w14:textId="203D25A4" w:rsidR="65C17737" w:rsidRPr="002A19EC" w:rsidRDefault="7BB6CD4C" w:rsidP="00C0042D">
      <w:pPr>
        <w:rPr>
          <w:rStyle w:val="Hyperlink"/>
          <w:highlight w:val="white"/>
        </w:rPr>
      </w:pPr>
      <w:hyperlink r:id="rId200" w:history="1">
        <w:r w:rsidRPr="002A19EC">
          <w:rPr>
            <w:rStyle w:val="Hyperlink"/>
            <w:highlight w:val="white"/>
          </w:rPr>
          <w:t>https://corpus.louvre.fr/s/galeries-demotte/page/accueil</w:t>
        </w:r>
      </w:hyperlink>
    </w:p>
    <w:p w14:paraId="38E38C8C" w14:textId="56C553DB" w:rsidR="00F8496A" w:rsidRDefault="7F4F68FB" w:rsidP="00C0042D">
      <w:pPr>
        <w:rPr>
          <w:highlight w:val="white"/>
        </w:rPr>
      </w:pPr>
      <w:r w:rsidRPr="00305CCB">
        <w:rPr>
          <w:highlight w:val="white"/>
        </w:rPr>
        <w:t xml:space="preserve">Thousands of photographs of works of art handled by the Galerie Demotte </w:t>
      </w:r>
      <w:r w:rsidR="44BEC1CE" w:rsidRPr="00305CCB">
        <w:rPr>
          <w:highlight w:val="white"/>
        </w:rPr>
        <w:t xml:space="preserve">(Paris, New York) </w:t>
      </w:r>
      <w:r w:rsidRPr="00305CCB">
        <w:rPr>
          <w:highlight w:val="white"/>
        </w:rPr>
        <w:t>in the first third of the</w:t>
      </w:r>
      <w:r w:rsidR="005512F2">
        <w:rPr>
          <w:highlight w:val="white"/>
        </w:rPr>
        <w:t xml:space="preserve"> </w:t>
      </w:r>
      <w:r w:rsidR="002A19EC">
        <w:rPr>
          <w:highlight w:val="white"/>
        </w:rPr>
        <w:t>twentieth</w:t>
      </w:r>
      <w:r w:rsidRPr="00305CCB">
        <w:rPr>
          <w:highlight w:val="white"/>
        </w:rPr>
        <w:t xml:space="preserve"> century, primarily medieval and Persian materials, but with Egyptian, Assyrian, Roman, and Greek objects included as well. </w:t>
      </w:r>
    </w:p>
    <w:p w14:paraId="000001FF" w14:textId="4F6A3797" w:rsidR="002C22FC" w:rsidRPr="00305CCB" w:rsidRDefault="002C22FC" w:rsidP="00C0042D">
      <w:pPr>
        <w:rPr>
          <w:highlight w:val="white"/>
        </w:rPr>
      </w:pPr>
    </w:p>
    <w:p w14:paraId="00000200" w14:textId="22099366" w:rsidR="002C22FC" w:rsidRPr="005512F2" w:rsidRDefault="004F3D70" w:rsidP="00C0042D">
      <w:pPr>
        <w:rPr>
          <w:b/>
          <w:bCs/>
          <w:highlight w:val="white"/>
        </w:rPr>
      </w:pPr>
      <w:r w:rsidRPr="005512F2">
        <w:rPr>
          <w:b/>
          <w:bCs/>
          <w:highlight w:val="white"/>
        </w:rPr>
        <w:t>André</w:t>
      </w:r>
      <w:r w:rsidR="00AC6D4A" w:rsidRPr="005512F2">
        <w:rPr>
          <w:b/>
          <w:bCs/>
          <w:highlight w:val="white"/>
        </w:rPr>
        <w:t xml:space="preserve"> Emmerich</w:t>
      </w:r>
      <w:r w:rsidR="47C7155A" w:rsidRPr="005512F2">
        <w:rPr>
          <w:b/>
          <w:bCs/>
          <w:highlight w:val="white"/>
        </w:rPr>
        <w:t xml:space="preserve"> (1924</w:t>
      </w:r>
      <w:r w:rsidR="00375E08" w:rsidRPr="005512F2">
        <w:rPr>
          <w:b/>
          <w:bCs/>
          <w:highlight w:val="white"/>
        </w:rPr>
        <w:t>–</w:t>
      </w:r>
      <w:r w:rsidR="47C7155A" w:rsidRPr="005512F2">
        <w:rPr>
          <w:b/>
          <w:bCs/>
          <w:highlight w:val="white"/>
        </w:rPr>
        <w:t>2007)</w:t>
      </w:r>
      <w:r w:rsidR="003232A9" w:rsidRPr="005512F2">
        <w:rPr>
          <w:b/>
          <w:bCs/>
          <w:highlight w:val="white"/>
        </w:rPr>
        <w:t xml:space="preserve">. </w:t>
      </w:r>
      <w:r w:rsidRPr="005512F2">
        <w:rPr>
          <w:b/>
          <w:bCs/>
          <w:highlight w:val="white"/>
        </w:rPr>
        <w:t>André</w:t>
      </w:r>
      <w:r w:rsidR="003232A9" w:rsidRPr="005512F2">
        <w:rPr>
          <w:b/>
          <w:bCs/>
          <w:highlight w:val="white"/>
        </w:rPr>
        <w:t xml:space="preserve"> Emmerich Gallery</w:t>
      </w:r>
    </w:p>
    <w:p w14:paraId="00000201" w14:textId="25BD663C" w:rsidR="002C22FC" w:rsidRPr="005512F2" w:rsidRDefault="003232A9" w:rsidP="00C0042D">
      <w:pPr>
        <w:rPr>
          <w:b/>
          <w:bCs/>
          <w:highlight w:val="white"/>
        </w:rPr>
      </w:pPr>
      <w:r w:rsidRPr="005512F2">
        <w:rPr>
          <w:b/>
          <w:bCs/>
        </w:rPr>
        <w:t>André Emmerich Gallery Records and André Emmerich Papers, circa 1929–2009</w:t>
      </w:r>
    </w:p>
    <w:p w14:paraId="00000202" w14:textId="77777777" w:rsidR="002C22FC" w:rsidRPr="005512F2" w:rsidRDefault="00AC6D4A" w:rsidP="00C0042D">
      <w:pPr>
        <w:rPr>
          <w:b/>
          <w:bCs/>
          <w:highlight w:val="white"/>
        </w:rPr>
      </w:pPr>
      <w:r w:rsidRPr="005512F2">
        <w:rPr>
          <w:b/>
          <w:bCs/>
          <w:highlight w:val="white"/>
        </w:rPr>
        <w:t>Archives of American Art</w:t>
      </w:r>
    </w:p>
    <w:p w14:paraId="00000203" w14:textId="77777777" w:rsidR="002C22FC" w:rsidRPr="003232A9" w:rsidRDefault="00AC6D4A" w:rsidP="00C0042D">
      <w:pPr>
        <w:rPr>
          <w:rStyle w:val="Hyperlink"/>
          <w:highlight w:val="white"/>
        </w:rPr>
      </w:pPr>
      <w:hyperlink r:id="rId201">
        <w:r w:rsidRPr="003232A9">
          <w:rPr>
            <w:rStyle w:val="Hyperlink"/>
            <w:highlight w:val="white"/>
          </w:rPr>
          <w:t>https://www.aaa.si.edu/collections/andr-emmerich-gallery-records-6275</w:t>
        </w:r>
      </w:hyperlink>
    </w:p>
    <w:p w14:paraId="00000204" w14:textId="4960E852" w:rsidR="002C22FC" w:rsidRPr="00305CCB" w:rsidRDefault="00A02EC7" w:rsidP="00C0042D">
      <w:pPr>
        <w:rPr>
          <w:highlight w:val="white"/>
        </w:rPr>
      </w:pPr>
      <w:r>
        <w:rPr>
          <w:highlight w:val="white"/>
        </w:rPr>
        <w:t>A v</w:t>
      </w:r>
      <w:r w:rsidR="00AC6D4A" w:rsidRPr="00305CCB">
        <w:rPr>
          <w:highlight w:val="white"/>
        </w:rPr>
        <w:t xml:space="preserve">ast archive of material </w:t>
      </w:r>
      <w:r>
        <w:rPr>
          <w:highlight w:val="white"/>
        </w:rPr>
        <w:t xml:space="preserve">covering </w:t>
      </w:r>
      <w:r w:rsidR="00AC6D4A" w:rsidRPr="00305CCB">
        <w:rPr>
          <w:highlight w:val="white"/>
        </w:rPr>
        <w:t>1929</w:t>
      </w:r>
      <w:r>
        <w:rPr>
          <w:highlight w:val="white"/>
        </w:rPr>
        <w:t xml:space="preserve"> to </w:t>
      </w:r>
      <w:r w:rsidR="00AC6D4A" w:rsidRPr="00305CCB">
        <w:rPr>
          <w:highlight w:val="white"/>
        </w:rPr>
        <w:t xml:space="preserve">2009; see particularly sections on gallery purchases, sales, and exhibitions. </w:t>
      </w:r>
      <w:r>
        <w:rPr>
          <w:highlight w:val="white"/>
        </w:rPr>
        <w:t>A f</w:t>
      </w:r>
      <w:r w:rsidR="00AC6D4A" w:rsidRPr="00305CCB">
        <w:rPr>
          <w:highlight w:val="white"/>
        </w:rPr>
        <w:t xml:space="preserve">ew sections </w:t>
      </w:r>
      <w:r>
        <w:rPr>
          <w:highlight w:val="white"/>
        </w:rPr>
        <w:t xml:space="preserve">have been </w:t>
      </w:r>
      <w:r w:rsidR="00AC6D4A" w:rsidRPr="00305CCB">
        <w:rPr>
          <w:highlight w:val="white"/>
        </w:rPr>
        <w:t xml:space="preserve">digitized. Antiquities represent a small fraction of </w:t>
      </w:r>
      <w:r>
        <w:rPr>
          <w:highlight w:val="white"/>
        </w:rPr>
        <w:t xml:space="preserve">the </w:t>
      </w:r>
      <w:r w:rsidR="00AC6D4A" w:rsidRPr="00305CCB">
        <w:rPr>
          <w:highlight w:val="white"/>
        </w:rPr>
        <w:t>gallery holdings, with pre-Hispanic objects predominating; some ancient Mediterranean purchases continue</w:t>
      </w:r>
      <w:r>
        <w:rPr>
          <w:highlight w:val="white"/>
        </w:rPr>
        <w:t>d</w:t>
      </w:r>
      <w:r w:rsidR="00AC6D4A" w:rsidRPr="00305CCB">
        <w:rPr>
          <w:highlight w:val="white"/>
        </w:rPr>
        <w:t xml:space="preserve"> after the 1970s. Of particular note</w:t>
      </w:r>
      <w:r>
        <w:rPr>
          <w:highlight w:val="white"/>
        </w:rPr>
        <w:t xml:space="preserve"> are</w:t>
      </w:r>
      <w:r w:rsidR="00811FC2">
        <w:rPr>
          <w:highlight w:val="white"/>
        </w:rPr>
        <w:t xml:space="preserve"> the</w:t>
      </w:r>
      <w:r w:rsidR="00AC6D4A" w:rsidRPr="00305CCB">
        <w:rPr>
          <w:highlight w:val="white"/>
        </w:rPr>
        <w:t xml:space="preserve"> correspondence, sales records, and photographs documenting </w:t>
      </w:r>
      <w:r>
        <w:rPr>
          <w:highlight w:val="white"/>
        </w:rPr>
        <w:t xml:space="preserve">the </w:t>
      </w:r>
      <w:r w:rsidR="00AC6D4A" w:rsidRPr="00305CCB">
        <w:rPr>
          <w:highlight w:val="white"/>
        </w:rPr>
        <w:t xml:space="preserve">gallery’s relationship with </w:t>
      </w:r>
      <w:r w:rsidR="00811FC2">
        <w:rPr>
          <w:highlight w:val="white"/>
        </w:rPr>
        <w:t xml:space="preserve">Herbert Cahn and </w:t>
      </w:r>
      <w:r w:rsidR="00AC6D4A" w:rsidRPr="00305CCB">
        <w:rPr>
          <w:highlight w:val="white"/>
        </w:rPr>
        <w:t>Münzen und Medaillen</w:t>
      </w:r>
      <w:r w:rsidR="00811FC2">
        <w:rPr>
          <w:highlight w:val="white"/>
        </w:rPr>
        <w:t xml:space="preserve"> in Basel</w:t>
      </w:r>
      <w:r w:rsidR="00AC6D4A" w:rsidRPr="00305CCB">
        <w:rPr>
          <w:highlight w:val="white"/>
        </w:rPr>
        <w:t xml:space="preserve">, resulting in a short series of exhibitions. </w:t>
      </w:r>
    </w:p>
    <w:p w14:paraId="0000020C" w14:textId="6C2A4A8B" w:rsidR="002C22FC" w:rsidRPr="00305CCB" w:rsidRDefault="002C22FC" w:rsidP="00C0042D">
      <w:pPr>
        <w:rPr>
          <w:highlight w:val="white"/>
        </w:rPr>
      </w:pPr>
    </w:p>
    <w:p w14:paraId="0000020D" w14:textId="663BFDB6" w:rsidR="002C22FC" w:rsidRPr="005512F2" w:rsidRDefault="00AC6D4A" w:rsidP="00C0042D">
      <w:pPr>
        <w:rPr>
          <w:b/>
          <w:bCs/>
          <w:highlight w:val="white"/>
        </w:rPr>
      </w:pPr>
      <w:r w:rsidRPr="005512F2">
        <w:rPr>
          <w:b/>
          <w:bCs/>
          <w:highlight w:val="white"/>
        </w:rPr>
        <w:t>Dikran G. Kelekian</w:t>
      </w:r>
      <w:r w:rsidR="720CB504" w:rsidRPr="005512F2">
        <w:rPr>
          <w:b/>
          <w:bCs/>
          <w:highlight w:val="white"/>
        </w:rPr>
        <w:t xml:space="preserve"> (186</w:t>
      </w:r>
      <w:r w:rsidR="00F43294" w:rsidRPr="005512F2">
        <w:rPr>
          <w:b/>
          <w:bCs/>
          <w:highlight w:val="white"/>
        </w:rPr>
        <w:t>8</w:t>
      </w:r>
      <w:r w:rsidR="001529AF" w:rsidRPr="005512F2">
        <w:rPr>
          <w:b/>
          <w:bCs/>
          <w:highlight w:val="white"/>
        </w:rPr>
        <w:t>–</w:t>
      </w:r>
      <w:r w:rsidR="720CB504" w:rsidRPr="005512F2">
        <w:rPr>
          <w:b/>
          <w:bCs/>
          <w:highlight w:val="white"/>
        </w:rPr>
        <w:t>1951)</w:t>
      </w:r>
    </w:p>
    <w:p w14:paraId="0000020E" w14:textId="77777777" w:rsidR="002C22FC" w:rsidRPr="005512F2" w:rsidRDefault="38B49D48" w:rsidP="00C0042D">
      <w:pPr>
        <w:rPr>
          <w:b/>
          <w:bCs/>
          <w:highlight w:val="white"/>
        </w:rPr>
      </w:pPr>
      <w:r w:rsidRPr="005512F2">
        <w:rPr>
          <w:b/>
          <w:bCs/>
          <w:highlight w:val="white"/>
        </w:rPr>
        <w:t>Kelekian Archives</w:t>
      </w:r>
    </w:p>
    <w:p w14:paraId="0000020F" w14:textId="77777777" w:rsidR="002C22FC" w:rsidRPr="005512F2" w:rsidRDefault="00AC6D4A" w:rsidP="00C0042D">
      <w:pPr>
        <w:rPr>
          <w:b/>
          <w:bCs/>
          <w:highlight w:val="white"/>
        </w:rPr>
      </w:pPr>
      <w:r w:rsidRPr="005512F2">
        <w:rPr>
          <w:b/>
          <w:bCs/>
          <w:highlight w:val="white"/>
        </w:rPr>
        <w:t>The Onassis Library for Hellenic and Roman Art, Metropolitan Museum of Art</w:t>
      </w:r>
    </w:p>
    <w:p w14:paraId="00000211" w14:textId="61EFB0C9" w:rsidR="002C22FC" w:rsidRPr="00EB3235" w:rsidRDefault="00AC6D4A" w:rsidP="00C0042D">
      <w:pPr>
        <w:rPr>
          <w:color w:val="0000FF" w:themeColor="hyperlink"/>
          <w:highlight w:val="white"/>
          <w:u w:val="single"/>
        </w:rPr>
      </w:pPr>
      <w:hyperlink r:id="rId202" w:history="1">
        <w:r w:rsidRPr="0006190C">
          <w:rPr>
            <w:rStyle w:val="Hyperlink"/>
            <w:highlight w:val="white"/>
          </w:rPr>
          <w:t>https://www.metmuseum.org/art/libraries-and-research-centers/the-onassis-library-for-hellenic-and-roman-art</w:t>
        </w:r>
      </w:hyperlink>
    </w:p>
    <w:p w14:paraId="00000212" w14:textId="1BBF5B8A" w:rsidR="002C22FC" w:rsidRPr="00305CCB" w:rsidRDefault="00AC6D4A" w:rsidP="00C0042D">
      <w:pPr>
        <w:rPr>
          <w:highlight w:val="white"/>
        </w:rPr>
      </w:pPr>
      <w:r w:rsidRPr="00305CCB">
        <w:rPr>
          <w:highlight w:val="white"/>
        </w:rPr>
        <w:t>Object photographs, correspondence, invoices, exhibition material, and more. Includes material from the New York and Paris galleries.</w:t>
      </w:r>
      <w:r w:rsidR="00CD1244">
        <w:rPr>
          <w:highlight w:val="white"/>
        </w:rPr>
        <w:t xml:space="preserve"> </w:t>
      </w:r>
      <w:r w:rsidR="00E664C3">
        <w:rPr>
          <w:highlight w:val="white"/>
        </w:rPr>
        <w:t xml:space="preserve">Contact </w:t>
      </w:r>
      <w:r w:rsidR="00CD1244">
        <w:rPr>
          <w:highlight w:val="white"/>
        </w:rPr>
        <w:t>the library for access.</w:t>
      </w:r>
    </w:p>
    <w:p w14:paraId="00000213" w14:textId="77777777" w:rsidR="002C22FC" w:rsidRPr="00305CCB" w:rsidRDefault="002C22FC" w:rsidP="00C0042D">
      <w:pPr>
        <w:rPr>
          <w:highlight w:val="white"/>
        </w:rPr>
      </w:pPr>
    </w:p>
    <w:p w14:paraId="00000214" w14:textId="77777777" w:rsidR="002C22FC" w:rsidRPr="00305CCB" w:rsidRDefault="00AC6D4A" w:rsidP="00C0042D">
      <w:pPr>
        <w:rPr>
          <w:highlight w:val="white"/>
        </w:rPr>
      </w:pPr>
      <w:r w:rsidRPr="00305CCB">
        <w:rPr>
          <w:highlight w:val="white"/>
        </w:rPr>
        <w:t>Literature</w:t>
      </w:r>
    </w:p>
    <w:p w14:paraId="00000215" w14:textId="03208305" w:rsidR="002C22FC" w:rsidRPr="00305CCB" w:rsidRDefault="00AC6D4A" w:rsidP="00C0042D">
      <w:pPr>
        <w:rPr>
          <w:highlight w:val="white"/>
        </w:rPr>
      </w:pPr>
      <w:r w:rsidRPr="00305CCB">
        <w:rPr>
          <w:highlight w:val="white"/>
        </w:rPr>
        <w:t xml:space="preserve">Anderson-Zhu, </w:t>
      </w:r>
      <w:r w:rsidR="00EB3235">
        <w:rPr>
          <w:highlight w:val="white"/>
        </w:rPr>
        <w:t xml:space="preserve">Lisa. </w:t>
      </w:r>
      <w:r w:rsidRPr="00305CCB">
        <w:rPr>
          <w:highlight w:val="white"/>
        </w:rPr>
        <w:t>“An Obscenely Humorous Sam Wide Group Kylix at the Walters Art Museum</w:t>
      </w:r>
      <w:r w:rsidR="00EB3235">
        <w:rPr>
          <w:highlight w:val="white"/>
        </w:rPr>
        <w:t>;</w:t>
      </w:r>
      <w:r w:rsidR="00EB3235" w:rsidRPr="00EB3235">
        <w:rPr>
          <w:highlight w:val="white"/>
        </w:rPr>
        <w:t xml:space="preserve"> </w:t>
      </w:r>
      <w:r w:rsidR="00EB3235" w:rsidRPr="00305CCB">
        <w:rPr>
          <w:highlight w:val="white"/>
        </w:rPr>
        <w:t>Addendum: Provenance</w:t>
      </w:r>
      <w:r w:rsidR="00EB3235">
        <w:rPr>
          <w:highlight w:val="white"/>
        </w:rPr>
        <w:t>.</w:t>
      </w:r>
      <w:r w:rsidRPr="00305CCB">
        <w:rPr>
          <w:highlight w:val="white"/>
        </w:rPr>
        <w:t xml:space="preserve">” </w:t>
      </w:r>
      <w:r w:rsidRPr="00EB3235">
        <w:rPr>
          <w:i/>
          <w:iCs/>
          <w:highlight w:val="white"/>
        </w:rPr>
        <w:t>Journal of the Walters Art Museum</w:t>
      </w:r>
      <w:r w:rsidR="00916DF8">
        <w:rPr>
          <w:highlight w:val="white"/>
        </w:rPr>
        <w:t xml:space="preserve"> 76</w:t>
      </w:r>
      <w:r w:rsidR="009B6E59">
        <w:rPr>
          <w:highlight w:val="white"/>
        </w:rPr>
        <w:t xml:space="preserve"> (2023)</w:t>
      </w:r>
      <w:r w:rsidR="00916DF8">
        <w:rPr>
          <w:highlight w:val="white"/>
        </w:rPr>
        <w:t>.</w:t>
      </w:r>
      <w:r w:rsidR="00916DF8" w:rsidRPr="00916DF8">
        <w:t xml:space="preserve"> </w:t>
      </w:r>
      <w:hyperlink r:id="rId203" w:history="1">
        <w:r w:rsidR="00916DF8" w:rsidRPr="00916DF8">
          <w:rPr>
            <w:rStyle w:val="Hyperlink"/>
          </w:rPr>
          <w:t>https://journal.thewalters.org/volume/76/note/kylix/</w:t>
        </w:r>
      </w:hyperlink>
      <w:r w:rsidR="00916DF8">
        <w:rPr>
          <w:rStyle w:val="Hyperlink"/>
        </w:rPr>
        <w:t>.</w:t>
      </w:r>
    </w:p>
    <w:p w14:paraId="00000216" w14:textId="77777777" w:rsidR="002C22FC" w:rsidRPr="00305CCB" w:rsidRDefault="002C22FC" w:rsidP="00C0042D">
      <w:pPr>
        <w:rPr>
          <w:highlight w:val="white"/>
        </w:rPr>
      </w:pPr>
    </w:p>
    <w:p w14:paraId="00000217" w14:textId="1239A17D" w:rsidR="002C22FC" w:rsidRPr="005512F2" w:rsidRDefault="00AC6D4A" w:rsidP="00C0042D">
      <w:pPr>
        <w:rPr>
          <w:b/>
          <w:bCs/>
          <w:highlight w:val="white"/>
        </w:rPr>
      </w:pPr>
      <w:r w:rsidRPr="005512F2">
        <w:rPr>
          <w:b/>
          <w:bCs/>
          <w:highlight w:val="white"/>
        </w:rPr>
        <w:t>Mathias Komor</w:t>
      </w:r>
      <w:r w:rsidR="63DBADAF" w:rsidRPr="005512F2">
        <w:rPr>
          <w:b/>
          <w:bCs/>
          <w:highlight w:val="white"/>
        </w:rPr>
        <w:t xml:space="preserve"> (1909</w:t>
      </w:r>
      <w:r w:rsidR="001529AF" w:rsidRPr="005512F2">
        <w:rPr>
          <w:b/>
          <w:bCs/>
          <w:highlight w:val="white"/>
        </w:rPr>
        <w:t>–</w:t>
      </w:r>
      <w:r w:rsidR="63DBADAF" w:rsidRPr="005512F2">
        <w:rPr>
          <w:b/>
          <w:bCs/>
          <w:highlight w:val="white"/>
        </w:rPr>
        <w:t>1984)</w:t>
      </w:r>
    </w:p>
    <w:p w14:paraId="00000218" w14:textId="37C64841" w:rsidR="002C22FC" w:rsidRPr="005512F2" w:rsidRDefault="00AC6D4A" w:rsidP="00C0042D">
      <w:pPr>
        <w:rPr>
          <w:b/>
          <w:bCs/>
          <w:highlight w:val="white"/>
        </w:rPr>
      </w:pPr>
      <w:r w:rsidRPr="005512F2">
        <w:rPr>
          <w:b/>
          <w:bCs/>
          <w:highlight w:val="white"/>
        </w:rPr>
        <w:t xml:space="preserve">Mathias Komor </w:t>
      </w:r>
      <w:r w:rsidR="00B227A9" w:rsidRPr="005512F2">
        <w:rPr>
          <w:b/>
          <w:bCs/>
          <w:highlight w:val="white"/>
        </w:rPr>
        <w:t>Photographic Archive</w:t>
      </w:r>
      <w:r w:rsidRPr="005512F2">
        <w:rPr>
          <w:b/>
          <w:bCs/>
          <w:highlight w:val="white"/>
        </w:rPr>
        <w:t>, 1935</w:t>
      </w:r>
      <w:r w:rsidR="001529AF" w:rsidRPr="005512F2">
        <w:rPr>
          <w:b/>
          <w:bCs/>
          <w:highlight w:val="white"/>
        </w:rPr>
        <w:t>–</w:t>
      </w:r>
      <w:r w:rsidRPr="005512F2">
        <w:rPr>
          <w:b/>
          <w:bCs/>
          <w:highlight w:val="white"/>
        </w:rPr>
        <w:t>1978</w:t>
      </w:r>
    </w:p>
    <w:p w14:paraId="00000219" w14:textId="77777777" w:rsidR="002C22FC" w:rsidRPr="005512F2" w:rsidRDefault="00AC6D4A" w:rsidP="00C0042D">
      <w:pPr>
        <w:rPr>
          <w:b/>
          <w:bCs/>
          <w:highlight w:val="white"/>
        </w:rPr>
      </w:pPr>
      <w:r w:rsidRPr="005512F2">
        <w:rPr>
          <w:b/>
          <w:bCs/>
          <w:highlight w:val="white"/>
        </w:rPr>
        <w:t xml:space="preserve">Getty Research Institute </w:t>
      </w:r>
    </w:p>
    <w:p w14:paraId="0000021A" w14:textId="77777777" w:rsidR="002C22FC" w:rsidRPr="00B227A9" w:rsidRDefault="00AC6D4A" w:rsidP="00C0042D">
      <w:pPr>
        <w:rPr>
          <w:rStyle w:val="Hyperlink"/>
          <w:highlight w:val="white"/>
        </w:rPr>
      </w:pPr>
      <w:hyperlink r:id="rId204">
        <w:r w:rsidRPr="00B227A9">
          <w:rPr>
            <w:rStyle w:val="Hyperlink"/>
            <w:highlight w:val="white"/>
          </w:rPr>
          <w:t>http://primo.getty.edu/GRI:GETTY_ALMA21134429650001551</w:t>
        </w:r>
      </w:hyperlink>
    </w:p>
    <w:p w14:paraId="0000021B" w14:textId="1FE055B5" w:rsidR="002C22FC" w:rsidRPr="00305CCB" w:rsidRDefault="00B227A9" w:rsidP="00C0042D">
      <w:pPr>
        <w:rPr>
          <w:highlight w:val="white"/>
        </w:rPr>
      </w:pPr>
      <w:r>
        <w:rPr>
          <w:highlight w:val="white"/>
        </w:rPr>
        <w:t>This p</w:t>
      </w:r>
      <w:r w:rsidR="00AC6D4A" w:rsidRPr="00305CCB">
        <w:rPr>
          <w:highlight w:val="white"/>
        </w:rPr>
        <w:t>hotographic archive represent</w:t>
      </w:r>
      <w:r>
        <w:rPr>
          <w:highlight w:val="white"/>
        </w:rPr>
        <w:t>s</w:t>
      </w:r>
      <w:r w:rsidR="00AC6D4A" w:rsidRPr="00305CCB">
        <w:rPr>
          <w:highlight w:val="white"/>
        </w:rPr>
        <w:t xml:space="preserve"> both objects handled by the gallery and additional comparative material</w:t>
      </w:r>
      <w:r w:rsidR="1C28CE3D" w:rsidRPr="00305CCB">
        <w:rPr>
          <w:highlight w:val="white"/>
        </w:rPr>
        <w:t xml:space="preserve">; </w:t>
      </w:r>
      <w:r>
        <w:rPr>
          <w:highlight w:val="white"/>
        </w:rPr>
        <w:t xml:space="preserve">it </w:t>
      </w:r>
      <w:r w:rsidR="1C28CE3D" w:rsidRPr="00305CCB">
        <w:rPr>
          <w:highlight w:val="white"/>
        </w:rPr>
        <w:t xml:space="preserve">does not appear to represent a complete record of </w:t>
      </w:r>
      <w:r>
        <w:rPr>
          <w:highlight w:val="white"/>
        </w:rPr>
        <w:t xml:space="preserve">the </w:t>
      </w:r>
      <w:r w:rsidR="1C28CE3D" w:rsidRPr="00305CCB">
        <w:rPr>
          <w:highlight w:val="white"/>
        </w:rPr>
        <w:t>gallery’s activities</w:t>
      </w:r>
      <w:r w:rsidR="00AC6D4A" w:rsidRPr="00305CCB">
        <w:rPr>
          <w:highlight w:val="white"/>
        </w:rPr>
        <w:t>. The photographs are undated</w:t>
      </w:r>
      <w:r>
        <w:rPr>
          <w:highlight w:val="white"/>
        </w:rPr>
        <w:t>,</w:t>
      </w:r>
      <w:r w:rsidR="00AC6D4A" w:rsidRPr="00305CCB">
        <w:rPr>
          <w:highlight w:val="white"/>
        </w:rPr>
        <w:t xml:space="preserve"> and there is no evident chronology; some have photographer stamps and additional annotations</w:t>
      </w:r>
      <w:r w:rsidR="64A53F63" w:rsidRPr="00305CCB">
        <w:rPr>
          <w:highlight w:val="white"/>
        </w:rPr>
        <w:t>, particularly for the Egyptian section</w:t>
      </w:r>
      <w:r w:rsidR="00AC6D4A" w:rsidRPr="00305CCB">
        <w:rPr>
          <w:highlight w:val="white"/>
        </w:rPr>
        <w:t xml:space="preserve">. Includes antiquities from around the world. </w:t>
      </w:r>
    </w:p>
    <w:p w14:paraId="0000021C" w14:textId="77777777" w:rsidR="002C22FC" w:rsidRPr="00305CCB" w:rsidRDefault="002C22FC" w:rsidP="00C0042D">
      <w:pPr>
        <w:rPr>
          <w:highlight w:val="white"/>
        </w:rPr>
      </w:pPr>
    </w:p>
    <w:p w14:paraId="0000021D" w14:textId="77777777" w:rsidR="002C22FC" w:rsidRPr="00305CCB" w:rsidRDefault="00AC6D4A" w:rsidP="00C0042D">
      <w:pPr>
        <w:rPr>
          <w:highlight w:val="white"/>
        </w:rPr>
      </w:pPr>
      <w:r w:rsidRPr="00305CCB">
        <w:rPr>
          <w:highlight w:val="white"/>
        </w:rPr>
        <w:t xml:space="preserve">Literature </w:t>
      </w:r>
    </w:p>
    <w:p w14:paraId="0000021E" w14:textId="0FAC19A1" w:rsidR="002C22FC" w:rsidRPr="00305CCB" w:rsidRDefault="00AC6D4A" w:rsidP="00C0042D">
      <w:pPr>
        <w:rPr>
          <w:highlight w:val="white"/>
        </w:rPr>
      </w:pPr>
      <w:r w:rsidRPr="00305CCB">
        <w:rPr>
          <w:highlight w:val="white"/>
        </w:rPr>
        <w:t xml:space="preserve">Ogbechie, Sylvester Okwunodu. </w:t>
      </w:r>
      <w:r w:rsidR="005512F2">
        <w:rPr>
          <w:highlight w:val="white"/>
        </w:rPr>
        <w:t>“</w:t>
      </w:r>
      <w:r w:rsidRPr="00305CCB">
        <w:rPr>
          <w:highlight w:val="white"/>
        </w:rPr>
        <w:t>Mathias Komor and the Market for African Art in New York</w:t>
      </w:r>
      <w:r w:rsidR="00F0691C">
        <w:rPr>
          <w:highlight w:val="white"/>
        </w:rPr>
        <w:t>.</w:t>
      </w:r>
      <w:r w:rsidR="005512F2">
        <w:rPr>
          <w:highlight w:val="white"/>
        </w:rPr>
        <w:t>”</w:t>
      </w:r>
      <w:r w:rsidR="00F0691C">
        <w:rPr>
          <w:highlight w:val="white"/>
        </w:rPr>
        <w:t xml:space="preserve"> In</w:t>
      </w:r>
      <w:r w:rsidRPr="00305CCB">
        <w:rPr>
          <w:highlight w:val="white"/>
        </w:rPr>
        <w:t xml:space="preserve"> </w:t>
      </w:r>
      <w:r w:rsidRPr="00F0691C">
        <w:rPr>
          <w:i/>
          <w:iCs/>
          <w:highlight w:val="white"/>
        </w:rPr>
        <w:t>Acquiring Cultures: Histories of World Art on Western Markets</w:t>
      </w:r>
      <w:r w:rsidRPr="00305CCB">
        <w:rPr>
          <w:highlight w:val="white"/>
        </w:rPr>
        <w:t>, edited by Bénédicte Savoy, Charlotte Guichard</w:t>
      </w:r>
      <w:r w:rsidR="0068579D">
        <w:rPr>
          <w:highlight w:val="white"/>
        </w:rPr>
        <w:t>,</w:t>
      </w:r>
      <w:r w:rsidRPr="00305CCB">
        <w:rPr>
          <w:highlight w:val="white"/>
        </w:rPr>
        <w:t xml:space="preserve"> and Christine Howald, </w:t>
      </w:r>
      <w:r w:rsidR="0068579D">
        <w:rPr>
          <w:highlight w:val="white"/>
        </w:rPr>
        <w:t>167–88 (</w:t>
      </w:r>
      <w:r w:rsidRPr="00305CCB">
        <w:rPr>
          <w:highlight w:val="white"/>
        </w:rPr>
        <w:t>Berlin: De Gruyter</w:t>
      </w:r>
      <w:r w:rsidR="009B6E59">
        <w:rPr>
          <w:highlight w:val="white"/>
        </w:rPr>
        <w:t>,</w:t>
      </w:r>
      <w:r w:rsidRPr="00305CCB">
        <w:rPr>
          <w:highlight w:val="white"/>
        </w:rPr>
        <w:t xml:space="preserve"> 2019</w:t>
      </w:r>
      <w:r w:rsidR="009B6E59">
        <w:rPr>
          <w:highlight w:val="white"/>
        </w:rPr>
        <w:t>)</w:t>
      </w:r>
      <w:r w:rsidRPr="00305CCB">
        <w:rPr>
          <w:highlight w:val="white"/>
        </w:rPr>
        <w:t>.</w:t>
      </w:r>
    </w:p>
    <w:p w14:paraId="0000021F" w14:textId="77777777" w:rsidR="002C22FC" w:rsidRPr="00305CCB" w:rsidRDefault="002C22FC" w:rsidP="00C0042D">
      <w:pPr>
        <w:rPr>
          <w:highlight w:val="red"/>
        </w:rPr>
      </w:pPr>
    </w:p>
    <w:p w14:paraId="00000220" w14:textId="1A9FA7E4" w:rsidR="002C22FC" w:rsidRPr="005512F2" w:rsidRDefault="00AC6D4A" w:rsidP="00C0042D">
      <w:pPr>
        <w:rPr>
          <w:b/>
          <w:bCs/>
        </w:rPr>
      </w:pPr>
      <w:r w:rsidRPr="005512F2">
        <w:rPr>
          <w:b/>
          <w:bCs/>
        </w:rPr>
        <w:t>John Marshall</w:t>
      </w:r>
      <w:r w:rsidR="516B8896" w:rsidRPr="005512F2">
        <w:rPr>
          <w:b/>
          <w:bCs/>
        </w:rPr>
        <w:t xml:space="preserve"> (1862</w:t>
      </w:r>
      <w:r w:rsidR="001529AF" w:rsidRPr="005512F2">
        <w:rPr>
          <w:b/>
          <w:bCs/>
        </w:rPr>
        <w:t>–</w:t>
      </w:r>
      <w:r w:rsidR="516B8896" w:rsidRPr="005512F2">
        <w:rPr>
          <w:b/>
          <w:bCs/>
        </w:rPr>
        <w:t>1928)</w:t>
      </w:r>
    </w:p>
    <w:p w14:paraId="00000221" w14:textId="56108AFD" w:rsidR="002C22FC" w:rsidRPr="005512F2" w:rsidRDefault="00AC6D4A" w:rsidP="00C0042D">
      <w:pPr>
        <w:rPr>
          <w:b/>
          <w:bCs/>
        </w:rPr>
      </w:pPr>
      <w:r w:rsidRPr="005512F2">
        <w:rPr>
          <w:b/>
          <w:bCs/>
        </w:rPr>
        <w:t>John Marshall Archive</w:t>
      </w:r>
    </w:p>
    <w:p w14:paraId="00000223" w14:textId="015A09E6" w:rsidR="002C22FC" w:rsidRPr="005512F2" w:rsidRDefault="00AC6D4A" w:rsidP="00C0042D">
      <w:pPr>
        <w:rPr>
          <w:rStyle w:val="Hyperlink"/>
          <w:b/>
          <w:bCs/>
          <w:color w:val="auto"/>
          <w:u w:val="none"/>
        </w:rPr>
      </w:pPr>
      <w:r w:rsidRPr="005512F2">
        <w:rPr>
          <w:b/>
          <w:bCs/>
        </w:rPr>
        <w:t>British School at Rome</w:t>
      </w:r>
    </w:p>
    <w:p w14:paraId="5B0DCEBA" w14:textId="7BC8545B" w:rsidR="00180892" w:rsidRPr="00180892" w:rsidRDefault="00180892" w:rsidP="00C0042D">
      <w:pPr>
        <w:rPr>
          <w:color w:val="0000FF" w:themeColor="hyperlink"/>
          <w:highlight w:val="white"/>
          <w:u w:val="single"/>
        </w:rPr>
      </w:pPr>
      <w:hyperlink r:id="rId205" w:history="1">
        <w:r w:rsidRPr="00180892">
          <w:rPr>
            <w:rStyle w:val="Hyperlink"/>
          </w:rPr>
          <w:t>https://digitalcollections.bsr.ac.uk/Marshall-collection</w:t>
        </w:r>
      </w:hyperlink>
    </w:p>
    <w:p w14:paraId="00000225" w14:textId="0039970D" w:rsidR="002C22FC" w:rsidRPr="00305CCB" w:rsidRDefault="00AC6D4A" w:rsidP="00C0042D">
      <w:pPr>
        <w:rPr>
          <w:highlight w:val="white"/>
        </w:rPr>
      </w:pPr>
      <w:r w:rsidRPr="00305CCB">
        <w:rPr>
          <w:highlight w:val="white"/>
        </w:rPr>
        <w:t>The archive includes photographs, notes, and a card file relating to the collecting practices of Marshall</w:t>
      </w:r>
      <w:r w:rsidRPr="00305CCB">
        <w:t xml:space="preserve">, a formative antiquities dealer and agent active in Rome in the early </w:t>
      </w:r>
      <w:r w:rsidR="005512F2">
        <w:t>twentieth</w:t>
      </w:r>
      <w:r w:rsidRPr="00305CCB">
        <w:t xml:space="preserve"> century. Entries include references to current holding institutions where known. </w:t>
      </w:r>
      <w:r w:rsidRPr="00305CCB">
        <w:rPr>
          <w:highlight w:val="white"/>
        </w:rPr>
        <w:t>Some entries link to digitized related correspondence.</w:t>
      </w:r>
    </w:p>
    <w:p w14:paraId="00000226" w14:textId="77777777" w:rsidR="002C22FC" w:rsidRPr="00305CCB" w:rsidRDefault="002C22FC" w:rsidP="00C0042D">
      <w:pPr>
        <w:rPr>
          <w:highlight w:val="white"/>
        </w:rPr>
      </w:pPr>
    </w:p>
    <w:p w14:paraId="00000227" w14:textId="77777777" w:rsidR="002C22FC" w:rsidRPr="00305CCB" w:rsidRDefault="00AC6D4A" w:rsidP="00C0042D">
      <w:pPr>
        <w:rPr>
          <w:highlight w:val="white"/>
        </w:rPr>
      </w:pPr>
      <w:r w:rsidRPr="00305CCB">
        <w:rPr>
          <w:highlight w:val="white"/>
        </w:rPr>
        <w:t xml:space="preserve">Literature </w:t>
      </w:r>
    </w:p>
    <w:p w14:paraId="00000228" w14:textId="763A78CB" w:rsidR="002C22FC" w:rsidRPr="00305CCB" w:rsidRDefault="00AC6D4A" w:rsidP="00C0042D">
      <w:pPr>
        <w:rPr>
          <w:highlight w:val="white"/>
        </w:rPr>
      </w:pPr>
      <w:r w:rsidRPr="00305CCB">
        <w:t xml:space="preserve">Petruccioli, Guido. </w:t>
      </w:r>
      <w:r w:rsidRPr="00180892">
        <w:rPr>
          <w:i/>
          <w:iCs/>
          <w:highlight w:val="white"/>
        </w:rPr>
        <w:t>Ancient Art and its Commerce in Early Twentieth-Century Europe A Collection of Essays Written by the Participants of the John Marshall Archive Project</w:t>
      </w:r>
      <w:r w:rsidRPr="00305CCB">
        <w:rPr>
          <w:highlight w:val="white"/>
        </w:rPr>
        <w:t xml:space="preserve"> </w:t>
      </w:r>
      <w:r w:rsidRPr="00305CCB">
        <w:t>(</w:t>
      </w:r>
      <w:r w:rsidR="00180892">
        <w:t xml:space="preserve">Oxford: </w:t>
      </w:r>
      <w:r w:rsidRPr="00305CCB">
        <w:t>Archaeopress</w:t>
      </w:r>
      <w:r w:rsidR="009B6E59">
        <w:t>,</w:t>
      </w:r>
      <w:r w:rsidR="009B6E59" w:rsidRPr="00305CCB">
        <w:t xml:space="preserve"> 2022</w:t>
      </w:r>
      <w:r w:rsidRPr="00305CCB">
        <w:t>)</w:t>
      </w:r>
      <w:r w:rsidR="00180892">
        <w:t>.</w:t>
      </w:r>
    </w:p>
    <w:p w14:paraId="00000229" w14:textId="77777777" w:rsidR="002C22FC" w:rsidRPr="00305CCB" w:rsidRDefault="002C22FC" w:rsidP="00C0042D">
      <w:pPr>
        <w:rPr>
          <w:highlight w:val="white"/>
        </w:rPr>
      </w:pPr>
    </w:p>
    <w:p w14:paraId="0000022A" w14:textId="3C390573" w:rsidR="002C22FC" w:rsidRPr="005512F2" w:rsidRDefault="00AC6D4A" w:rsidP="00C0042D">
      <w:pPr>
        <w:rPr>
          <w:b/>
          <w:bCs/>
        </w:rPr>
      </w:pPr>
      <w:r w:rsidRPr="005512F2">
        <w:rPr>
          <w:b/>
          <w:bCs/>
          <w:highlight w:val="white"/>
        </w:rPr>
        <w:t xml:space="preserve">Stendahl Art Gallery </w:t>
      </w:r>
      <w:r w:rsidR="351ABA73" w:rsidRPr="005512F2">
        <w:rPr>
          <w:b/>
          <w:bCs/>
          <w:highlight w:val="white"/>
        </w:rPr>
        <w:t>(</w:t>
      </w:r>
      <w:r w:rsidR="00180892" w:rsidRPr="005512F2">
        <w:rPr>
          <w:b/>
          <w:bCs/>
        </w:rPr>
        <w:t xml:space="preserve">ca. </w:t>
      </w:r>
      <w:r w:rsidR="351ABA73" w:rsidRPr="005512F2">
        <w:rPr>
          <w:b/>
          <w:bCs/>
        </w:rPr>
        <w:t>1900</w:t>
      </w:r>
      <w:r w:rsidR="001529AF" w:rsidRPr="005512F2">
        <w:rPr>
          <w:b/>
          <w:bCs/>
        </w:rPr>
        <w:t>–</w:t>
      </w:r>
      <w:r w:rsidR="351ABA73" w:rsidRPr="005512F2">
        <w:rPr>
          <w:b/>
          <w:bCs/>
        </w:rPr>
        <w:t>2017)</w:t>
      </w:r>
    </w:p>
    <w:p w14:paraId="0000022B" w14:textId="7292DBF9" w:rsidR="002C22FC" w:rsidRPr="005512F2" w:rsidRDefault="00AC6D4A" w:rsidP="00C0042D">
      <w:pPr>
        <w:rPr>
          <w:b/>
          <w:bCs/>
          <w:highlight w:val="white"/>
        </w:rPr>
      </w:pPr>
      <w:r w:rsidRPr="005512F2">
        <w:rPr>
          <w:b/>
          <w:bCs/>
          <w:highlight w:val="white"/>
        </w:rPr>
        <w:t>Stendahl Art Galler</w:t>
      </w:r>
      <w:r w:rsidR="00180892" w:rsidRPr="005512F2">
        <w:rPr>
          <w:b/>
          <w:bCs/>
          <w:highlight w:val="white"/>
        </w:rPr>
        <w:t>ies</w:t>
      </w:r>
      <w:r w:rsidRPr="005512F2">
        <w:rPr>
          <w:b/>
          <w:bCs/>
          <w:highlight w:val="white"/>
        </w:rPr>
        <w:t xml:space="preserve"> Records</w:t>
      </w:r>
    </w:p>
    <w:p w14:paraId="0000022C" w14:textId="77777777" w:rsidR="002C22FC" w:rsidRPr="005512F2" w:rsidRDefault="00AC6D4A" w:rsidP="00C0042D">
      <w:pPr>
        <w:rPr>
          <w:b/>
          <w:bCs/>
          <w:highlight w:val="white"/>
        </w:rPr>
      </w:pPr>
      <w:r w:rsidRPr="005512F2">
        <w:rPr>
          <w:b/>
          <w:bCs/>
          <w:highlight w:val="white"/>
        </w:rPr>
        <w:t xml:space="preserve">Getty Research Institute </w:t>
      </w:r>
    </w:p>
    <w:p w14:paraId="0000022D" w14:textId="77777777" w:rsidR="002C22FC" w:rsidRPr="003023D8" w:rsidRDefault="00AC6D4A" w:rsidP="00C0042D">
      <w:pPr>
        <w:rPr>
          <w:rStyle w:val="Hyperlink"/>
          <w:highlight w:val="white"/>
        </w:rPr>
      </w:pPr>
      <w:hyperlink r:id="rId206">
        <w:r w:rsidRPr="003023D8">
          <w:rPr>
            <w:rStyle w:val="Hyperlink"/>
            <w:highlight w:val="white"/>
          </w:rPr>
          <w:t>https://primo.getty.edu/permalink/f/19q6gmb/GETTY_ALMA21177919370001551</w:t>
        </w:r>
      </w:hyperlink>
    </w:p>
    <w:p w14:paraId="0000022E" w14:textId="1E2A3ACB" w:rsidR="002C22FC" w:rsidRPr="00305CCB" w:rsidRDefault="00AC6D4A" w:rsidP="00C0042D">
      <w:pPr>
        <w:rPr>
          <w:highlight w:val="white"/>
        </w:rPr>
      </w:pPr>
      <w:r w:rsidRPr="00305CCB">
        <w:rPr>
          <w:highlight w:val="white"/>
        </w:rPr>
        <w:t xml:space="preserve">The archive preserves the correspondence, photographs, ephemera, and other </w:t>
      </w:r>
      <w:r w:rsidR="768B3EB9" w:rsidRPr="00305CCB">
        <w:rPr>
          <w:highlight w:val="white"/>
        </w:rPr>
        <w:t>documentation</w:t>
      </w:r>
      <w:r w:rsidRPr="00305CCB">
        <w:rPr>
          <w:highlight w:val="white"/>
        </w:rPr>
        <w:t xml:space="preserve"> fr</w:t>
      </w:r>
      <w:r w:rsidR="51FCFD49" w:rsidRPr="00305CCB">
        <w:rPr>
          <w:highlight w:val="white"/>
        </w:rPr>
        <w:t>om generations of the</w:t>
      </w:r>
      <w:r w:rsidRPr="00305CCB">
        <w:rPr>
          <w:highlight w:val="white"/>
        </w:rPr>
        <w:t xml:space="preserve"> Stendahl Art Gallery in Los Angeles. Although Mediterranean objects were only a small fraction of the focus of the Stendahls throughout the </w:t>
      </w:r>
      <w:r w:rsidR="005512F2">
        <w:rPr>
          <w:highlight w:val="white"/>
        </w:rPr>
        <w:t>twentieth</w:t>
      </w:r>
      <w:r w:rsidRPr="00305CCB">
        <w:rPr>
          <w:highlight w:val="white"/>
        </w:rPr>
        <w:t xml:space="preserve"> century, there is material relating to objects from Italy, Greece, Egypt, and the Levant</w:t>
      </w:r>
      <w:r w:rsidR="003023D8">
        <w:rPr>
          <w:highlight w:val="white"/>
        </w:rPr>
        <w:t>,</w:t>
      </w:r>
      <w:r w:rsidRPr="00305CCB">
        <w:rPr>
          <w:highlight w:val="white"/>
        </w:rPr>
        <w:t xml:space="preserve"> as well as some Asian material. </w:t>
      </w:r>
    </w:p>
    <w:p w14:paraId="0000022F" w14:textId="77777777" w:rsidR="002C22FC" w:rsidRPr="00305CCB" w:rsidRDefault="002C22FC" w:rsidP="00C0042D">
      <w:pPr>
        <w:rPr>
          <w:highlight w:val="white"/>
        </w:rPr>
      </w:pPr>
    </w:p>
    <w:p w14:paraId="00000230" w14:textId="7F1CAFE4" w:rsidR="002C22FC" w:rsidRPr="005512F2" w:rsidRDefault="00AC6D4A" w:rsidP="00C0042D">
      <w:pPr>
        <w:rPr>
          <w:b/>
          <w:bCs/>
          <w:highlight w:val="white"/>
        </w:rPr>
      </w:pPr>
      <w:r w:rsidRPr="005512F2">
        <w:rPr>
          <w:b/>
          <w:bCs/>
          <w:highlight w:val="white"/>
        </w:rPr>
        <w:t>Raphael Stora</w:t>
      </w:r>
      <w:r w:rsidR="39ED973B" w:rsidRPr="005512F2">
        <w:rPr>
          <w:b/>
          <w:bCs/>
          <w:highlight w:val="white"/>
        </w:rPr>
        <w:t xml:space="preserve"> (1887–1963)</w:t>
      </w:r>
      <w:r w:rsidR="003023D8" w:rsidRPr="005512F2">
        <w:rPr>
          <w:b/>
          <w:bCs/>
          <w:highlight w:val="white"/>
        </w:rPr>
        <w:t>.</w:t>
      </w:r>
      <w:r w:rsidR="39ED973B" w:rsidRPr="005512F2">
        <w:rPr>
          <w:b/>
          <w:bCs/>
          <w:highlight w:val="white"/>
        </w:rPr>
        <w:t xml:space="preserve"> Stora Art Galleries; R. Stora &amp; Company</w:t>
      </w:r>
    </w:p>
    <w:p w14:paraId="5F1D1667" w14:textId="77777777" w:rsidR="001E6329" w:rsidRPr="005512F2" w:rsidRDefault="001E6329" w:rsidP="001E6329">
      <w:pPr>
        <w:rPr>
          <w:b/>
          <w:bCs/>
          <w:highlight w:val="white"/>
        </w:rPr>
      </w:pPr>
      <w:r w:rsidRPr="005512F2">
        <w:rPr>
          <w:b/>
          <w:bCs/>
          <w:highlight w:val="white"/>
        </w:rPr>
        <w:t>Stora Art Galleries Records, 1937–1963</w:t>
      </w:r>
    </w:p>
    <w:p w14:paraId="79F1568A" w14:textId="0A94B14C" w:rsidR="001E6329" w:rsidRPr="005512F2" w:rsidRDefault="001E6329" w:rsidP="001E6329">
      <w:pPr>
        <w:rPr>
          <w:b/>
          <w:bCs/>
          <w:highlight w:val="white"/>
        </w:rPr>
      </w:pPr>
      <w:r w:rsidRPr="005512F2">
        <w:rPr>
          <w:b/>
          <w:bCs/>
          <w:highlight w:val="white"/>
        </w:rPr>
        <w:t>Getty Research Institute</w:t>
      </w:r>
    </w:p>
    <w:p w14:paraId="0A3B9B8B" w14:textId="0E003DB3" w:rsidR="001E6329" w:rsidRPr="00472AE0" w:rsidRDefault="001E6329" w:rsidP="001E6329">
      <w:pPr>
        <w:rPr>
          <w:rStyle w:val="Hyperlink"/>
        </w:rPr>
      </w:pPr>
      <w:hyperlink r:id="rId207">
        <w:r w:rsidRPr="00472AE0">
          <w:rPr>
            <w:rStyle w:val="Hyperlink"/>
            <w:highlight w:val="white"/>
          </w:rPr>
          <w:t>https://primo.getty.edu/permalink/f/mlc5om/GETTY_ALMA21125351270001551</w:t>
        </w:r>
      </w:hyperlink>
    </w:p>
    <w:p w14:paraId="22B54F8A" w14:textId="77777777" w:rsidR="001E6329" w:rsidRDefault="001E6329" w:rsidP="001E6329">
      <w:pPr>
        <w:rPr>
          <w:highlight w:val="white"/>
        </w:rPr>
      </w:pPr>
      <w:r w:rsidRPr="00305CCB">
        <w:rPr>
          <w:highlight w:val="white"/>
        </w:rPr>
        <w:t>Partially digitized; inventory sheets record consignment, purchase, proposed buyers, and sometimes additional provenance information.</w:t>
      </w:r>
    </w:p>
    <w:p w14:paraId="2BCAD8FF" w14:textId="77881D7E" w:rsidR="001E6329" w:rsidRPr="00305CCB" w:rsidRDefault="001E6329" w:rsidP="001E6329">
      <w:pPr>
        <w:rPr>
          <w:highlight w:val="white"/>
        </w:rPr>
      </w:pPr>
    </w:p>
    <w:p w14:paraId="00000231" w14:textId="5665C6BB" w:rsidR="002C22FC" w:rsidRPr="005512F2" w:rsidRDefault="38B49D48" w:rsidP="00C0042D">
      <w:pPr>
        <w:rPr>
          <w:b/>
          <w:bCs/>
        </w:rPr>
      </w:pPr>
      <w:r w:rsidRPr="005512F2">
        <w:rPr>
          <w:b/>
          <w:bCs/>
        </w:rPr>
        <w:t>Raphael Stora Negative Collection</w:t>
      </w:r>
      <w:r w:rsidR="00FE5C4D" w:rsidRPr="005512F2">
        <w:rPr>
          <w:b/>
          <w:bCs/>
        </w:rPr>
        <w:t xml:space="preserve"> and Sales Invoices</w:t>
      </w:r>
      <w:r w:rsidRPr="005512F2">
        <w:rPr>
          <w:b/>
          <w:bCs/>
        </w:rPr>
        <w:t xml:space="preserve"> </w:t>
      </w:r>
    </w:p>
    <w:p w14:paraId="00000232" w14:textId="2C76DD42" w:rsidR="002C22FC" w:rsidRPr="005512F2" w:rsidRDefault="00FE5C4D" w:rsidP="00C0042D">
      <w:pPr>
        <w:rPr>
          <w:b/>
          <w:bCs/>
          <w:highlight w:val="white"/>
        </w:rPr>
      </w:pPr>
      <w:r w:rsidRPr="005512F2">
        <w:rPr>
          <w:b/>
          <w:bCs/>
          <w:highlight w:val="white"/>
        </w:rPr>
        <w:t xml:space="preserve">Metropolitan Museum of Art, </w:t>
      </w:r>
      <w:r w:rsidR="00AC6D4A" w:rsidRPr="005512F2">
        <w:rPr>
          <w:b/>
          <w:bCs/>
          <w:highlight w:val="white"/>
        </w:rPr>
        <w:t>Watson Library,</w:t>
      </w:r>
      <w:r w:rsidRPr="005512F2">
        <w:rPr>
          <w:b/>
          <w:bCs/>
          <w:highlight w:val="white"/>
        </w:rPr>
        <w:t xml:space="preserve"> Cloisters Archives Collections</w:t>
      </w:r>
    </w:p>
    <w:p w14:paraId="6DE2E73E" w14:textId="5B2219FF" w:rsidR="00FE5C4D" w:rsidRPr="00305CCB" w:rsidRDefault="00FE5C4D" w:rsidP="00C0042D">
      <w:pPr>
        <w:rPr>
          <w:highlight w:val="white"/>
        </w:rPr>
      </w:pPr>
      <w:hyperlink r:id="rId208" w:history="1">
        <w:r w:rsidRPr="00FE5C4D">
          <w:rPr>
            <w:rStyle w:val="Hyperlink"/>
          </w:rPr>
          <w:t>https://www.metmuseum.org/art/libraries-and-research-centers/watson-digital-collections/cloisters-archives-collections</w:t>
        </w:r>
      </w:hyperlink>
    </w:p>
    <w:p w14:paraId="548E9439" w14:textId="2FD37CB9" w:rsidR="00393870" w:rsidRPr="005512F2" w:rsidRDefault="00393870" w:rsidP="00393870">
      <w:pPr>
        <w:rPr>
          <w:b/>
          <w:bCs/>
          <w:highlight w:val="white"/>
        </w:rPr>
      </w:pPr>
      <w:r w:rsidRPr="005512F2">
        <w:rPr>
          <w:b/>
          <w:bCs/>
          <w:highlight w:val="white"/>
        </w:rPr>
        <w:t xml:space="preserve">Digitized collection of approximately a thousand photographic negatives from the New York and Paris dealer Raphael Stora, including a small number of antiquities from many areas. </w:t>
      </w:r>
    </w:p>
    <w:p w14:paraId="00000234" w14:textId="16946691" w:rsidR="002C22FC" w:rsidRDefault="38B49D48" w:rsidP="00C0042D">
      <w:hyperlink r:id="rId209">
        <w:r w:rsidRPr="7308D7DF">
          <w:rPr>
            <w:rStyle w:val="Hyperlink"/>
            <w:highlight w:val="white"/>
          </w:rPr>
          <w:t>https://libmma.contentdm.oclc.org/digital/collection/p15324coll6/id/1927/rec/1</w:t>
        </w:r>
      </w:hyperlink>
    </w:p>
    <w:p w14:paraId="253CE7E1" w14:textId="3527442B" w:rsidR="00393870" w:rsidRPr="00305CCB" w:rsidRDefault="00393870" w:rsidP="00C0042D">
      <w:pPr>
        <w:rPr>
          <w:highlight w:val="white"/>
        </w:rPr>
      </w:pPr>
      <w:r>
        <w:t>A listing of the negatives.</w:t>
      </w:r>
    </w:p>
    <w:p w14:paraId="022FDD6A" w14:textId="18F177E3" w:rsidR="174C589D" w:rsidRPr="00305CCB" w:rsidRDefault="174C589D" w:rsidP="00C0042D">
      <w:pPr>
        <w:rPr>
          <w:highlight w:val="white"/>
        </w:rPr>
      </w:pPr>
    </w:p>
    <w:p w14:paraId="6F64DC9C" w14:textId="1D04EB67" w:rsidR="28F8CDA8" w:rsidRPr="005512F2" w:rsidRDefault="28F8CDA8" w:rsidP="00C0042D">
      <w:pPr>
        <w:rPr>
          <w:b/>
          <w:bCs/>
          <w:highlight w:val="white"/>
        </w:rPr>
      </w:pPr>
      <w:r w:rsidRPr="005512F2">
        <w:rPr>
          <w:b/>
          <w:bCs/>
          <w:highlight w:val="white"/>
        </w:rPr>
        <w:t>Piero Tozzi</w:t>
      </w:r>
      <w:r w:rsidR="3A55E20A" w:rsidRPr="005512F2">
        <w:rPr>
          <w:b/>
          <w:bCs/>
          <w:highlight w:val="white"/>
        </w:rPr>
        <w:t xml:space="preserve"> (1882</w:t>
      </w:r>
      <w:r w:rsidR="001529AF" w:rsidRPr="005512F2">
        <w:rPr>
          <w:b/>
          <w:bCs/>
          <w:highlight w:val="white"/>
        </w:rPr>
        <w:t>–</w:t>
      </w:r>
      <w:r w:rsidR="3A55E20A" w:rsidRPr="005512F2">
        <w:rPr>
          <w:b/>
          <w:bCs/>
          <w:highlight w:val="white"/>
        </w:rPr>
        <w:t>1974)</w:t>
      </w:r>
    </w:p>
    <w:p w14:paraId="71892C93" w14:textId="5B385049" w:rsidR="005807E1" w:rsidRPr="005512F2" w:rsidRDefault="2B475730" w:rsidP="00C0042D">
      <w:pPr>
        <w:rPr>
          <w:b/>
          <w:bCs/>
          <w:highlight w:val="white"/>
        </w:rPr>
      </w:pPr>
      <w:r w:rsidRPr="005512F2">
        <w:rPr>
          <w:b/>
          <w:bCs/>
          <w:highlight w:val="white"/>
        </w:rPr>
        <w:t>The Tozzi Archive</w:t>
      </w:r>
    </w:p>
    <w:p w14:paraId="3637FD17" w14:textId="77777777" w:rsidR="28F8CDA8" w:rsidRPr="005512F2" w:rsidRDefault="28F8CDA8" w:rsidP="00C0042D">
      <w:pPr>
        <w:rPr>
          <w:b/>
          <w:bCs/>
          <w:highlight w:val="white"/>
        </w:rPr>
      </w:pPr>
      <w:r w:rsidRPr="005512F2">
        <w:rPr>
          <w:b/>
          <w:bCs/>
          <w:highlight w:val="white"/>
        </w:rPr>
        <w:t>The Onassis Library for Hellenic and Roman Art, Metropolitan Museum of Art</w:t>
      </w:r>
    </w:p>
    <w:p w14:paraId="11F7C4FE" w14:textId="343ADAD1" w:rsidR="69644E17" w:rsidRPr="00991C6E" w:rsidRDefault="41E5A0B3" w:rsidP="00C0042D">
      <w:pPr>
        <w:rPr>
          <w:rStyle w:val="Hyperlink"/>
        </w:rPr>
      </w:pPr>
      <w:hyperlink r:id="rId210">
        <w:r w:rsidRPr="00991C6E">
          <w:rPr>
            <w:rStyle w:val="Hyperlink"/>
            <w:highlight w:val="white"/>
          </w:rPr>
          <w:t>https://www.metmuseum.org/art/libraries-and-research-centers/the-onassis-library-for-hellenic-and-roman-art</w:t>
        </w:r>
      </w:hyperlink>
    </w:p>
    <w:p w14:paraId="035ECD6D" w14:textId="62475822" w:rsidR="69644E17" w:rsidRPr="00305CCB" w:rsidRDefault="69644E17" w:rsidP="00C0042D">
      <w:pPr>
        <w:rPr>
          <w:highlight w:val="white"/>
        </w:rPr>
      </w:pPr>
      <w:r w:rsidRPr="00305CCB">
        <w:rPr>
          <w:highlight w:val="white"/>
        </w:rPr>
        <w:t>Extensive archival holdings</w:t>
      </w:r>
      <w:r w:rsidR="51E6A370" w:rsidRPr="00305CCB">
        <w:rPr>
          <w:highlight w:val="white"/>
        </w:rPr>
        <w:t xml:space="preserve"> of </w:t>
      </w:r>
      <w:r w:rsidR="005807E1">
        <w:rPr>
          <w:highlight w:val="white"/>
        </w:rPr>
        <w:t xml:space="preserve">Piero </w:t>
      </w:r>
      <w:r w:rsidR="51E6A370" w:rsidRPr="00305CCB">
        <w:rPr>
          <w:highlight w:val="white"/>
        </w:rPr>
        <w:t>Tozzi, a dealer and antiquarian active in both New York and Florence</w:t>
      </w:r>
      <w:r w:rsidR="584D39D4" w:rsidRPr="00305CCB">
        <w:rPr>
          <w:highlight w:val="white"/>
        </w:rPr>
        <w:t>,</w:t>
      </w:r>
      <w:r w:rsidRPr="00305CCB">
        <w:rPr>
          <w:highlight w:val="white"/>
        </w:rPr>
        <w:t xml:space="preserve"> including correspondence</w:t>
      </w:r>
      <w:r w:rsidR="18D8923F" w:rsidRPr="00305CCB">
        <w:rPr>
          <w:highlight w:val="white"/>
        </w:rPr>
        <w:t xml:space="preserve"> </w:t>
      </w:r>
      <w:r w:rsidR="40542D9F" w:rsidRPr="00305CCB">
        <w:rPr>
          <w:highlight w:val="white"/>
        </w:rPr>
        <w:t>with</w:t>
      </w:r>
      <w:r w:rsidR="18D8923F" w:rsidRPr="00305CCB">
        <w:rPr>
          <w:highlight w:val="white"/>
        </w:rPr>
        <w:t xml:space="preserve"> museums, dealers, and collectors; shipping documentation; photographs; and more. </w:t>
      </w:r>
      <w:r w:rsidR="1775FBD3" w:rsidRPr="00305CCB">
        <w:rPr>
          <w:highlight w:val="white"/>
        </w:rPr>
        <w:t xml:space="preserve">Tozzi handled Mediterranean antiquities in addition to Renaissance and later works of art. </w:t>
      </w:r>
      <w:r w:rsidR="00991C6E" w:rsidRPr="00991C6E">
        <w:rPr>
          <w:highlight w:val="white"/>
        </w:rPr>
        <w:t>Contact the library for access.</w:t>
      </w:r>
    </w:p>
    <w:p w14:paraId="1EAAC19D" w14:textId="56287334" w:rsidR="174C589D" w:rsidRPr="00305CCB" w:rsidRDefault="174C589D" w:rsidP="00C0042D">
      <w:pPr>
        <w:rPr>
          <w:highlight w:val="white"/>
        </w:rPr>
      </w:pPr>
    </w:p>
    <w:p w14:paraId="00000238" w14:textId="5628F252" w:rsidR="002C22FC" w:rsidRPr="00305CCB" w:rsidRDefault="00AC6D4A" w:rsidP="00C0042D">
      <w:pPr>
        <w:rPr>
          <w:highlight w:val="white"/>
        </w:rPr>
      </w:pPr>
      <w:r w:rsidRPr="00305CCB">
        <w:rPr>
          <w:highlight w:val="white"/>
        </w:rPr>
        <w:t>Literature</w:t>
      </w:r>
    </w:p>
    <w:p w14:paraId="00000239" w14:textId="4018AB0B" w:rsidR="002C22FC" w:rsidRPr="00305CCB" w:rsidRDefault="38B49D48" w:rsidP="00C0042D">
      <w:pPr>
        <w:rPr>
          <w:highlight w:val="white"/>
        </w:rPr>
      </w:pPr>
      <w:r w:rsidRPr="00305CCB">
        <w:rPr>
          <w:highlight w:val="white"/>
        </w:rPr>
        <w:t>Dunn-Vaturi, Anne</w:t>
      </w:r>
      <w:r w:rsidR="2B475730">
        <w:rPr>
          <w:highlight w:val="white"/>
        </w:rPr>
        <w:t>,</w:t>
      </w:r>
      <w:r w:rsidRPr="00305CCB">
        <w:rPr>
          <w:highlight w:val="white"/>
        </w:rPr>
        <w:t xml:space="preserve"> and Erhan Tamur. “Kings, Dealers, and Librarians: The Story of a Statue of Shulgi</w:t>
      </w:r>
      <w:r w:rsidR="1B4DE28F" w:rsidRPr="00305CCB">
        <w:rPr>
          <w:highlight w:val="white"/>
        </w:rPr>
        <w:t>”</w:t>
      </w:r>
      <w:r w:rsidR="648243A9" w:rsidRPr="00305CCB">
        <w:rPr>
          <w:highlight w:val="white"/>
        </w:rPr>
        <w:t xml:space="preserve"> </w:t>
      </w:r>
      <w:r w:rsidR="648243A9">
        <w:rPr>
          <w:highlight w:val="white"/>
        </w:rPr>
        <w:t>(</w:t>
      </w:r>
      <w:r w:rsidR="648243A9" w:rsidRPr="00305CCB">
        <w:rPr>
          <w:highlight w:val="white"/>
        </w:rPr>
        <w:t>2023</w:t>
      </w:r>
      <w:r w:rsidR="648243A9">
        <w:rPr>
          <w:highlight w:val="white"/>
        </w:rPr>
        <w:t>).</w:t>
      </w:r>
      <w:r w:rsidR="2B475730">
        <w:t xml:space="preserve"> </w:t>
      </w:r>
      <w:hyperlink r:id="rId211" w:history="1">
        <w:r w:rsidR="2B475730" w:rsidRPr="7308D7DF">
          <w:rPr>
            <w:rStyle w:val="Hyperlink"/>
          </w:rPr>
          <w:t>https://www.metmuseum.org/essays/nypl-dispatch-2</w:t>
        </w:r>
      </w:hyperlink>
      <w:r w:rsidR="008A640E">
        <w:t>.</w:t>
      </w:r>
    </w:p>
    <w:p w14:paraId="0000023A" w14:textId="77777777" w:rsidR="002C22FC" w:rsidRPr="00305CCB" w:rsidRDefault="002C22FC" w:rsidP="00C0042D">
      <w:pPr>
        <w:rPr>
          <w:highlight w:val="white"/>
        </w:rPr>
      </w:pPr>
    </w:p>
    <w:p w14:paraId="0000023B" w14:textId="5F1A5FB3" w:rsidR="002C22FC" w:rsidRPr="005512F2" w:rsidRDefault="00AC6D4A" w:rsidP="00C0042D">
      <w:pPr>
        <w:rPr>
          <w:b/>
          <w:bCs/>
          <w:highlight w:val="white"/>
        </w:rPr>
      </w:pPr>
      <w:r w:rsidRPr="005512F2">
        <w:rPr>
          <w:b/>
          <w:bCs/>
          <w:highlight w:val="white"/>
        </w:rPr>
        <w:t>Dieter Widmer</w:t>
      </w:r>
      <w:r w:rsidR="3A47A8F0" w:rsidRPr="005512F2">
        <w:rPr>
          <w:b/>
          <w:bCs/>
          <w:highlight w:val="white"/>
        </w:rPr>
        <w:t xml:space="preserve"> (1918</w:t>
      </w:r>
      <w:r w:rsidR="001529AF" w:rsidRPr="005512F2">
        <w:rPr>
          <w:b/>
          <w:bCs/>
          <w:highlight w:val="white"/>
        </w:rPr>
        <w:t>–</w:t>
      </w:r>
      <w:r w:rsidR="3A47A8F0" w:rsidRPr="005512F2">
        <w:rPr>
          <w:b/>
          <w:bCs/>
          <w:highlight w:val="white"/>
        </w:rPr>
        <w:t>2011)</w:t>
      </w:r>
      <w:r w:rsidR="00056E22" w:rsidRPr="005512F2">
        <w:rPr>
          <w:b/>
          <w:bCs/>
          <w:highlight w:val="white"/>
        </w:rPr>
        <w:t>, photographer for dealer</w:t>
      </w:r>
      <w:r w:rsidRPr="005512F2">
        <w:rPr>
          <w:b/>
          <w:bCs/>
          <w:highlight w:val="white"/>
        </w:rPr>
        <w:t xml:space="preserve"> Elie Borowski</w:t>
      </w:r>
    </w:p>
    <w:p w14:paraId="0000023C" w14:textId="7D324968" w:rsidR="002C22FC" w:rsidRPr="005512F2" w:rsidRDefault="00AC6D4A" w:rsidP="00C0042D">
      <w:pPr>
        <w:rPr>
          <w:b/>
          <w:bCs/>
        </w:rPr>
      </w:pPr>
      <w:r w:rsidRPr="005512F2">
        <w:rPr>
          <w:b/>
          <w:bCs/>
        </w:rPr>
        <w:t xml:space="preserve">Dieter Widmer </w:t>
      </w:r>
      <w:r w:rsidR="00056E22" w:rsidRPr="005512F2">
        <w:rPr>
          <w:b/>
          <w:bCs/>
        </w:rPr>
        <w:t xml:space="preserve">Photographs </w:t>
      </w:r>
      <w:r w:rsidRPr="005512F2">
        <w:rPr>
          <w:b/>
          <w:bCs/>
        </w:rPr>
        <w:t xml:space="preserve">of </w:t>
      </w:r>
      <w:r w:rsidR="00056E22" w:rsidRPr="005512F2">
        <w:rPr>
          <w:b/>
          <w:bCs/>
        </w:rPr>
        <w:t xml:space="preserve">Antiquities </w:t>
      </w:r>
      <w:r w:rsidRPr="005512F2">
        <w:rPr>
          <w:b/>
          <w:bCs/>
        </w:rPr>
        <w:t xml:space="preserve">from the </w:t>
      </w:r>
      <w:r w:rsidR="00056E22" w:rsidRPr="005512F2">
        <w:rPr>
          <w:b/>
          <w:bCs/>
        </w:rPr>
        <w:t xml:space="preserve">Ancient </w:t>
      </w:r>
      <w:r w:rsidRPr="005512F2">
        <w:rPr>
          <w:b/>
          <w:bCs/>
        </w:rPr>
        <w:t xml:space="preserve">Mediterranean </w:t>
      </w:r>
      <w:r w:rsidR="00056E22" w:rsidRPr="005512F2">
        <w:rPr>
          <w:b/>
          <w:bCs/>
        </w:rPr>
        <w:t>World</w:t>
      </w:r>
    </w:p>
    <w:p w14:paraId="0000023D" w14:textId="77777777" w:rsidR="002C22FC" w:rsidRPr="005512F2" w:rsidRDefault="38B49D48" w:rsidP="00C0042D">
      <w:pPr>
        <w:rPr>
          <w:b/>
          <w:bCs/>
        </w:rPr>
      </w:pPr>
      <w:r w:rsidRPr="005512F2">
        <w:rPr>
          <w:b/>
          <w:bCs/>
        </w:rPr>
        <w:t>Forthcoming</w:t>
      </w:r>
    </w:p>
    <w:p w14:paraId="0000023E" w14:textId="77777777" w:rsidR="002C22FC" w:rsidRPr="005512F2" w:rsidRDefault="00AC6D4A" w:rsidP="00C0042D">
      <w:pPr>
        <w:rPr>
          <w:b/>
          <w:bCs/>
        </w:rPr>
      </w:pPr>
      <w:r w:rsidRPr="005512F2">
        <w:rPr>
          <w:b/>
          <w:bCs/>
        </w:rPr>
        <w:t xml:space="preserve">Getty Research Institute </w:t>
      </w:r>
    </w:p>
    <w:bookmarkStart w:id="21" w:name="_tjhi7934w4ra" w:colFirst="0" w:colLast="0"/>
    <w:bookmarkEnd w:id="21"/>
    <w:p w14:paraId="00000240" w14:textId="36ED15F8" w:rsidR="002C22FC" w:rsidRPr="00056E22" w:rsidRDefault="00AC6D4A" w:rsidP="00C0042D">
      <w:pPr>
        <w:rPr>
          <w:shd w:val="clear" w:color="auto" w:fill="F8F8F8"/>
        </w:rPr>
      </w:pPr>
      <w:r w:rsidRPr="00305CCB">
        <w:rPr>
          <w:sz w:val="28"/>
          <w:szCs w:val="28"/>
        </w:rPr>
        <w:fldChar w:fldCharType="begin"/>
      </w:r>
      <w:r w:rsidRPr="00305CCB">
        <w:instrText>HYPERLINK "https://prmo.getty.edu/permalink/f/19q6gmb/GETTY_ALMA21251920700001551" \h</w:instrText>
      </w:r>
      <w:r w:rsidRPr="00305CCB">
        <w:rPr>
          <w:sz w:val="28"/>
          <w:szCs w:val="28"/>
        </w:rPr>
      </w:r>
      <w:r w:rsidRPr="00305CCB">
        <w:rPr>
          <w:sz w:val="28"/>
          <w:szCs w:val="28"/>
        </w:rPr>
        <w:fldChar w:fldCharType="separate"/>
      </w:r>
      <w:r w:rsidRPr="00305CCB">
        <w:rPr>
          <w:color w:val="1155CC"/>
          <w:u w:val="single"/>
          <w:shd w:val="clear" w:color="auto" w:fill="F8F8F8"/>
        </w:rPr>
        <w:t>https://primo.getty.edu/permalink/f/19q6gmb/GETTY_ALMA21251920700001551</w:t>
      </w:r>
      <w:r w:rsidRPr="00305CCB">
        <w:rPr>
          <w:color w:val="1155CC"/>
          <w:u w:val="single"/>
          <w:shd w:val="clear" w:color="auto" w:fill="F8F8F8"/>
        </w:rPr>
        <w:fldChar w:fldCharType="end"/>
      </w:r>
    </w:p>
    <w:p w14:paraId="0005C79F" w14:textId="7959BFB7" w:rsidR="0FD4183B" w:rsidRPr="00654D02" w:rsidRDefault="00AC6D4A" w:rsidP="00C0042D">
      <w:pPr>
        <w:rPr>
          <w:rStyle w:val="Hyperlink"/>
        </w:rPr>
      </w:pPr>
      <w:r w:rsidRPr="00305CCB">
        <w:t>Based in Basel, Widmer was a popular photographer for Swiss dealers, museums, and collector</w:t>
      </w:r>
      <w:r w:rsidR="00056E22">
        <w:t>s</w:t>
      </w:r>
      <w:r w:rsidRPr="00305CCB">
        <w:t xml:space="preserve"> throughout the second half of the </w:t>
      </w:r>
      <w:r w:rsidR="005512F2">
        <w:t>twentieth</w:t>
      </w:r>
      <w:r w:rsidRPr="00305CCB">
        <w:t xml:space="preserve"> century. This collection of</w:t>
      </w:r>
      <w:r w:rsidR="00056E22">
        <w:t xml:space="preserve"> more than</w:t>
      </w:r>
      <w:r w:rsidRPr="00305CCB">
        <w:t xml:space="preserve"> 1</w:t>
      </w:r>
      <w:r w:rsidR="001529AF" w:rsidRPr="00305CCB">
        <w:t>,</w:t>
      </w:r>
      <w:r w:rsidRPr="00305CCB">
        <w:t xml:space="preserve">800 negatives preserves photographs taken for </w:t>
      </w:r>
      <w:r w:rsidR="26164665" w:rsidRPr="00305CCB">
        <w:t xml:space="preserve">the </w:t>
      </w:r>
      <w:r w:rsidRPr="00305CCB">
        <w:t>dealer Elie Borowski</w:t>
      </w:r>
      <w:r w:rsidR="3CAE1986" w:rsidRPr="00305CCB">
        <w:t xml:space="preserve"> (1913–2003)</w:t>
      </w:r>
      <w:r w:rsidR="2885A298" w:rsidRPr="00305CCB">
        <w:t xml:space="preserve"> between 1954</w:t>
      </w:r>
      <w:r w:rsidR="00056E22">
        <w:t xml:space="preserve"> and </w:t>
      </w:r>
      <w:r w:rsidR="2885A298" w:rsidRPr="00305CCB">
        <w:t>1982</w:t>
      </w:r>
      <w:r w:rsidRPr="00305CCB">
        <w:t xml:space="preserve">, each dated by month and year. </w:t>
      </w:r>
      <w:r w:rsidR="00654D02">
        <w:t xml:space="preserve">See also </w:t>
      </w:r>
      <w:hyperlink r:id="rId212" w:history="1">
        <w:r w:rsidR="0FD4183B" w:rsidRPr="00654D02">
          <w:rPr>
            <w:rStyle w:val="Hyperlink"/>
          </w:rPr>
          <w:t>http://www.fotoarchive.org/_archive/widm/info.html</w:t>
        </w:r>
      </w:hyperlink>
      <w:r w:rsidR="00CB26AF">
        <w:t>.</w:t>
      </w:r>
    </w:p>
    <w:p w14:paraId="00000242" w14:textId="77777777" w:rsidR="002C22FC" w:rsidRPr="00305CCB" w:rsidRDefault="002C22FC" w:rsidP="00C0042D"/>
    <w:p w14:paraId="00000256" w14:textId="77777777" w:rsidR="002C22FC" w:rsidRDefault="002C22FC" w:rsidP="00C0042D">
      <w:pPr>
        <w:rPr>
          <w:highlight w:val="white"/>
        </w:rPr>
      </w:pPr>
      <w:bookmarkStart w:id="22" w:name="_rp4ygub9xtqs"/>
      <w:bookmarkEnd w:id="22"/>
    </w:p>
    <w:p w14:paraId="20DEEC6F" w14:textId="77777777" w:rsidR="003425AE" w:rsidRDefault="003425AE" w:rsidP="00C0042D">
      <w:pPr>
        <w:rPr>
          <w:highlight w:val="white"/>
        </w:rPr>
      </w:pPr>
    </w:p>
    <w:p w14:paraId="49D3D331" w14:textId="3C8E0034" w:rsidR="003425AE" w:rsidRPr="003425AE" w:rsidRDefault="003425AE" w:rsidP="003425AE">
      <w:pPr>
        <w:pStyle w:val="Heading2"/>
        <w:rPr>
          <w:b/>
          <w:bCs/>
          <w:color w:val="000000" w:themeColor="text1"/>
          <w:highlight w:val="white"/>
        </w:rPr>
      </w:pPr>
      <w:r w:rsidRPr="003425AE">
        <w:rPr>
          <w:b/>
          <w:bCs/>
          <w:color w:val="000000" w:themeColor="text1"/>
          <w:highlight w:val="white"/>
        </w:rPr>
        <w:t>Notes</w:t>
      </w:r>
    </w:p>
    <w:sectPr w:rsidR="003425AE" w:rsidRPr="003425AE" w:rsidSect="0038179F">
      <w:footerReference w:type="default" r:id="rId213"/>
      <w:endnotePr>
        <w:numFmt w:val="decimal"/>
      </w:endnotePr>
      <w:type w:val="continuous"/>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36E0D" w14:textId="77777777" w:rsidR="00C6067B" w:rsidRDefault="00C6067B" w:rsidP="00C0042D">
      <w:r>
        <w:separator/>
      </w:r>
    </w:p>
  </w:endnote>
  <w:endnote w:type="continuationSeparator" w:id="0">
    <w:p w14:paraId="6A01B479" w14:textId="77777777" w:rsidR="00C6067B" w:rsidRDefault="00C6067B" w:rsidP="00C0042D">
      <w:r>
        <w:continuationSeparator/>
      </w:r>
    </w:p>
  </w:endnote>
  <w:endnote w:type="continuationNotice" w:id="1">
    <w:p w14:paraId="5A5E6A75" w14:textId="77777777" w:rsidR="00C6067B" w:rsidRDefault="00C6067B" w:rsidP="00C0042D"/>
  </w:endnote>
  <w:endnote w:id="2">
    <w:p w14:paraId="00000257" w14:textId="31569359" w:rsidR="0038179F" w:rsidRDefault="0038179F" w:rsidP="00C0042D">
      <w:r>
        <w:rPr>
          <w:vertAlign w:val="superscript"/>
        </w:rPr>
        <w:endnoteRef/>
      </w:r>
      <w:r>
        <w:rPr>
          <w:sz w:val="20"/>
          <w:szCs w:val="20"/>
          <w:vertAlign w:val="superscript"/>
        </w:rPr>
        <w:t xml:space="preserve"> </w:t>
      </w:r>
      <w:r w:rsidR="00FD46E4">
        <w:rPr>
          <w:sz w:val="20"/>
          <w:szCs w:val="20"/>
        </w:rPr>
        <w:t>71.AA.257. F</w:t>
      </w:r>
      <w:r>
        <w:rPr>
          <w:sz w:val="20"/>
          <w:szCs w:val="20"/>
        </w:rPr>
        <w:t xml:space="preserve">or the relief’s full provenance and bibliography references, see </w:t>
      </w:r>
      <w:hyperlink r:id="rId1" w:history="1">
        <w:r w:rsidRPr="00285CDA">
          <w:rPr>
            <w:rStyle w:val="Hyperlink"/>
            <w:sz w:val="20"/>
            <w:szCs w:val="20"/>
          </w:rPr>
          <w:t>https://www.getty.edu/art/collection/object/103SSA.</w:t>
        </w:r>
      </w:hyperlink>
      <w:r w:rsidDel="00EE78F3">
        <w:t xml:space="preserve"> </w:t>
      </w:r>
    </w:p>
    <w:p w14:paraId="5B27E61A" w14:textId="77777777" w:rsidR="0038179F" w:rsidRDefault="0038179F" w:rsidP="00C0042D">
      <w:pPr>
        <w:rPr>
          <w:sz w:val="20"/>
          <w:szCs w:val="20"/>
          <w:vertAlign w:val="superscript"/>
        </w:rPr>
      </w:pPr>
    </w:p>
  </w:endnote>
  <w:endnote w:id="3">
    <w:p w14:paraId="17DC3AD5" w14:textId="14DCAE02" w:rsidR="0038179F" w:rsidRPr="001529AF" w:rsidRDefault="0038179F" w:rsidP="00C0042D">
      <w:pPr>
        <w:pStyle w:val="EndnoteText"/>
      </w:pPr>
      <w:r w:rsidRPr="001529AF">
        <w:rPr>
          <w:rStyle w:val="EndnoteReference"/>
        </w:rPr>
        <w:endnoteRef/>
      </w:r>
      <w:r w:rsidRPr="001529AF">
        <w:t xml:space="preserve"> </w:t>
      </w:r>
      <w:r w:rsidRPr="001529AF">
        <w:rPr>
          <w:highlight w:val="white"/>
        </w:rPr>
        <w:t xml:space="preserve">While Christie’s London had maintained a more public archive, this was closed as of early 2021. </w:t>
      </w:r>
      <w:hyperlink r:id="rId2">
        <w:r w:rsidRPr="001529AF">
          <w:rPr>
            <w:color w:val="1155CC"/>
            <w:highlight w:val="white"/>
            <w:u w:val="single"/>
          </w:rPr>
          <w:t>https://www.theartnewspaper.com/2021/02/11/christies-closes-access-to-historic-archive-due-to-staff-cuts.</w:t>
        </w:r>
        <w:r w:rsidRPr="001529AF">
          <w:t xml:space="preserve"> My thanks to staff at Sotheby’s and Bonhams for their assistance.</w:t>
        </w:r>
      </w:hyperlink>
    </w:p>
    <w:p w14:paraId="76B05F78" w14:textId="77777777" w:rsidR="0038179F" w:rsidRPr="001529AF" w:rsidRDefault="0038179F" w:rsidP="00C0042D">
      <w:pPr>
        <w:pStyle w:val="EndnoteText"/>
      </w:pPr>
    </w:p>
  </w:endnote>
  <w:endnote w:id="4">
    <w:p w14:paraId="311962BE" w14:textId="24BAE6C0" w:rsidR="0038179F" w:rsidRPr="001529AF" w:rsidRDefault="0038179F" w:rsidP="00C0042D">
      <w:pPr>
        <w:rPr>
          <w:sz w:val="20"/>
          <w:szCs w:val="20"/>
        </w:rPr>
      </w:pPr>
      <w:r w:rsidRPr="001529AF">
        <w:rPr>
          <w:rStyle w:val="EndnoteReference"/>
          <w:sz w:val="20"/>
          <w:szCs w:val="20"/>
        </w:rPr>
        <w:endnoteRef/>
      </w:r>
      <w:r w:rsidRPr="001529AF">
        <w:rPr>
          <w:sz w:val="20"/>
          <w:szCs w:val="20"/>
        </w:rPr>
        <w:t xml:space="preserve"> Some recent case studies: </w:t>
      </w:r>
      <w:hyperlink r:id="rId3">
        <w:r w:rsidRPr="001529AF">
          <w:rPr>
            <w:color w:val="1155CC"/>
            <w:sz w:val="20"/>
            <w:szCs w:val="20"/>
            <w:u w:val="single"/>
          </w:rPr>
          <w:t>https://www.samuseum.org/press/press-release/-texas-collector-finds-roman-bust-missing-from-germany-since-world-war-ii-at-local-goodwill-store/</w:t>
        </w:r>
      </w:hyperlink>
      <w:r w:rsidRPr="001529AF">
        <w:rPr>
          <w:sz w:val="20"/>
          <w:szCs w:val="20"/>
        </w:rPr>
        <w:t xml:space="preserve">; </w:t>
      </w:r>
      <w:hyperlink r:id="rId4">
        <w:r w:rsidRPr="001529AF">
          <w:rPr>
            <w:color w:val="1155CC"/>
            <w:sz w:val="20"/>
            <w:szCs w:val="20"/>
            <w:u w:val="single"/>
          </w:rPr>
          <w:t>https://www.livescience.com/59333-lost-wwii-egyptian-artifact-returns-to-germany.html</w:t>
        </w:r>
      </w:hyperlink>
      <w:r w:rsidR="00552552">
        <w:t xml:space="preserve">; </w:t>
      </w:r>
    </w:p>
    <w:p w14:paraId="4841D1D1" w14:textId="3E7609CD" w:rsidR="0038179F" w:rsidRPr="003703BF" w:rsidRDefault="0038179F" w:rsidP="00C0042D">
      <w:pPr>
        <w:pStyle w:val="EndnoteText"/>
      </w:pPr>
      <w:hyperlink r:id="rId5">
        <w:r w:rsidRPr="001529AF">
          <w:rPr>
            <w:color w:val="1155CC"/>
            <w:u w:val="single"/>
          </w:rPr>
          <w:t>https://www.theartnewspaper.com/2017/04/19/the-cleveland-museum-of-art-returns-bust-of-emperors-bloodthirsty-son-to-italy</w:t>
        </w:r>
      </w:hyperlink>
      <w:r w:rsidRPr="001529AF">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640E8" w14:textId="77777777" w:rsidR="00C6067B" w:rsidRDefault="00C6067B" w:rsidP="00C0042D">
      <w:r>
        <w:separator/>
      </w:r>
    </w:p>
  </w:footnote>
  <w:footnote w:type="continuationSeparator" w:id="0">
    <w:p w14:paraId="76AF4FBD" w14:textId="77777777" w:rsidR="00C6067B" w:rsidRDefault="00C6067B" w:rsidP="00C0042D">
      <w:r>
        <w:continuationSeparator/>
      </w:r>
    </w:p>
  </w:footnote>
  <w:footnote w:type="continuationNotice" w:id="1">
    <w:p w14:paraId="2982BEF7" w14:textId="77777777" w:rsidR="00C6067B" w:rsidRDefault="00C6067B" w:rsidP="00C0042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FC"/>
    <w:rsid w:val="00000401"/>
    <w:rsid w:val="000023DF"/>
    <w:rsid w:val="00004414"/>
    <w:rsid w:val="00004FE2"/>
    <w:rsid w:val="000053FA"/>
    <w:rsid w:val="00005F65"/>
    <w:rsid w:val="00006826"/>
    <w:rsid w:val="00007CED"/>
    <w:rsid w:val="00010922"/>
    <w:rsid w:val="00010B92"/>
    <w:rsid w:val="000126F1"/>
    <w:rsid w:val="00016CEF"/>
    <w:rsid w:val="000170DD"/>
    <w:rsid w:val="00020DE5"/>
    <w:rsid w:val="00022515"/>
    <w:rsid w:val="0002290B"/>
    <w:rsid w:val="0002294F"/>
    <w:rsid w:val="00023723"/>
    <w:rsid w:val="00025E61"/>
    <w:rsid w:val="0002629D"/>
    <w:rsid w:val="0002631F"/>
    <w:rsid w:val="0002634A"/>
    <w:rsid w:val="00026B66"/>
    <w:rsid w:val="00030212"/>
    <w:rsid w:val="00032343"/>
    <w:rsid w:val="0003499B"/>
    <w:rsid w:val="000368E3"/>
    <w:rsid w:val="00037395"/>
    <w:rsid w:val="0004057E"/>
    <w:rsid w:val="000418F2"/>
    <w:rsid w:val="00041B3B"/>
    <w:rsid w:val="00042FBA"/>
    <w:rsid w:val="000430B4"/>
    <w:rsid w:val="00043CB9"/>
    <w:rsid w:val="000456F1"/>
    <w:rsid w:val="000457BD"/>
    <w:rsid w:val="00046DBE"/>
    <w:rsid w:val="000475A4"/>
    <w:rsid w:val="00047CC1"/>
    <w:rsid w:val="000503CD"/>
    <w:rsid w:val="00051EB5"/>
    <w:rsid w:val="000534F5"/>
    <w:rsid w:val="000536D8"/>
    <w:rsid w:val="00054B3C"/>
    <w:rsid w:val="00056E22"/>
    <w:rsid w:val="00057B3A"/>
    <w:rsid w:val="00060AA8"/>
    <w:rsid w:val="0006190C"/>
    <w:rsid w:val="00062C11"/>
    <w:rsid w:val="00062E7B"/>
    <w:rsid w:val="0006F9F6"/>
    <w:rsid w:val="0007076D"/>
    <w:rsid w:val="00070B82"/>
    <w:rsid w:val="00070DEB"/>
    <w:rsid w:val="00072089"/>
    <w:rsid w:val="00075642"/>
    <w:rsid w:val="0007700E"/>
    <w:rsid w:val="000777FD"/>
    <w:rsid w:val="00081480"/>
    <w:rsid w:val="00083753"/>
    <w:rsid w:val="000845A5"/>
    <w:rsid w:val="000846C9"/>
    <w:rsid w:val="00086DB0"/>
    <w:rsid w:val="0008745E"/>
    <w:rsid w:val="0009069A"/>
    <w:rsid w:val="0009079B"/>
    <w:rsid w:val="00090BFD"/>
    <w:rsid w:val="00090F63"/>
    <w:rsid w:val="00091D7D"/>
    <w:rsid w:val="00093212"/>
    <w:rsid w:val="00094E1E"/>
    <w:rsid w:val="000973F2"/>
    <w:rsid w:val="000A452A"/>
    <w:rsid w:val="000A587D"/>
    <w:rsid w:val="000A5E07"/>
    <w:rsid w:val="000A5F44"/>
    <w:rsid w:val="000A6FCB"/>
    <w:rsid w:val="000B0076"/>
    <w:rsid w:val="000B048B"/>
    <w:rsid w:val="000B2A45"/>
    <w:rsid w:val="000B3A57"/>
    <w:rsid w:val="000B54DD"/>
    <w:rsid w:val="000B60DD"/>
    <w:rsid w:val="000B6F42"/>
    <w:rsid w:val="000C1ED6"/>
    <w:rsid w:val="000C4D96"/>
    <w:rsid w:val="000C7D29"/>
    <w:rsid w:val="000D0F73"/>
    <w:rsid w:val="000D0FED"/>
    <w:rsid w:val="000E119C"/>
    <w:rsid w:val="000E1CEB"/>
    <w:rsid w:val="000E1D74"/>
    <w:rsid w:val="000E21CF"/>
    <w:rsid w:val="000E2283"/>
    <w:rsid w:val="000E24C5"/>
    <w:rsid w:val="000E2BAF"/>
    <w:rsid w:val="000E2D7F"/>
    <w:rsid w:val="000E61FC"/>
    <w:rsid w:val="000E6879"/>
    <w:rsid w:val="000F1477"/>
    <w:rsid w:val="000F1672"/>
    <w:rsid w:val="000F2DA3"/>
    <w:rsid w:val="000F2FE7"/>
    <w:rsid w:val="000F4606"/>
    <w:rsid w:val="000F4A8F"/>
    <w:rsid w:val="000F5283"/>
    <w:rsid w:val="000F6B2D"/>
    <w:rsid w:val="000F7CFE"/>
    <w:rsid w:val="00102321"/>
    <w:rsid w:val="0010294F"/>
    <w:rsid w:val="001034F4"/>
    <w:rsid w:val="00104EDC"/>
    <w:rsid w:val="00105A23"/>
    <w:rsid w:val="00105F21"/>
    <w:rsid w:val="00107680"/>
    <w:rsid w:val="001076B2"/>
    <w:rsid w:val="00111B62"/>
    <w:rsid w:val="00111DB5"/>
    <w:rsid w:val="001126AB"/>
    <w:rsid w:val="00112767"/>
    <w:rsid w:val="00112F55"/>
    <w:rsid w:val="0011564C"/>
    <w:rsid w:val="00117815"/>
    <w:rsid w:val="00117DAF"/>
    <w:rsid w:val="001244D4"/>
    <w:rsid w:val="00125B6E"/>
    <w:rsid w:val="00125E96"/>
    <w:rsid w:val="00126D60"/>
    <w:rsid w:val="00127BC6"/>
    <w:rsid w:val="00132A07"/>
    <w:rsid w:val="00134952"/>
    <w:rsid w:val="00134D6A"/>
    <w:rsid w:val="0013507F"/>
    <w:rsid w:val="001364AE"/>
    <w:rsid w:val="00136D51"/>
    <w:rsid w:val="00137902"/>
    <w:rsid w:val="00140978"/>
    <w:rsid w:val="0014190B"/>
    <w:rsid w:val="001420A5"/>
    <w:rsid w:val="00143724"/>
    <w:rsid w:val="00145ACD"/>
    <w:rsid w:val="00145C2B"/>
    <w:rsid w:val="00146602"/>
    <w:rsid w:val="00146D5A"/>
    <w:rsid w:val="00146F91"/>
    <w:rsid w:val="001501C9"/>
    <w:rsid w:val="00150790"/>
    <w:rsid w:val="001529AF"/>
    <w:rsid w:val="00154440"/>
    <w:rsid w:val="00154EA7"/>
    <w:rsid w:val="001561A5"/>
    <w:rsid w:val="001620F8"/>
    <w:rsid w:val="0016251D"/>
    <w:rsid w:val="0016275F"/>
    <w:rsid w:val="00162E7E"/>
    <w:rsid w:val="001633AC"/>
    <w:rsid w:val="001645C4"/>
    <w:rsid w:val="00166B38"/>
    <w:rsid w:val="00166E60"/>
    <w:rsid w:val="00167EDD"/>
    <w:rsid w:val="00171117"/>
    <w:rsid w:val="00173A81"/>
    <w:rsid w:val="00173DE5"/>
    <w:rsid w:val="0017550A"/>
    <w:rsid w:val="00176E8B"/>
    <w:rsid w:val="00177008"/>
    <w:rsid w:val="00180892"/>
    <w:rsid w:val="00180A06"/>
    <w:rsid w:val="0018115F"/>
    <w:rsid w:val="00184764"/>
    <w:rsid w:val="001855C2"/>
    <w:rsid w:val="001861DB"/>
    <w:rsid w:val="00186AF4"/>
    <w:rsid w:val="001871DB"/>
    <w:rsid w:val="001907CB"/>
    <w:rsid w:val="00192E76"/>
    <w:rsid w:val="00194F98"/>
    <w:rsid w:val="0019503F"/>
    <w:rsid w:val="00195189"/>
    <w:rsid w:val="00195B65"/>
    <w:rsid w:val="001A0866"/>
    <w:rsid w:val="001A114D"/>
    <w:rsid w:val="001A1353"/>
    <w:rsid w:val="001A2BD4"/>
    <w:rsid w:val="001A7316"/>
    <w:rsid w:val="001A7C39"/>
    <w:rsid w:val="001B0596"/>
    <w:rsid w:val="001B153E"/>
    <w:rsid w:val="001B1C49"/>
    <w:rsid w:val="001B1F02"/>
    <w:rsid w:val="001B2789"/>
    <w:rsid w:val="001B32B2"/>
    <w:rsid w:val="001B742E"/>
    <w:rsid w:val="001C37A0"/>
    <w:rsid w:val="001C43FF"/>
    <w:rsid w:val="001C7519"/>
    <w:rsid w:val="001C7530"/>
    <w:rsid w:val="001D01EF"/>
    <w:rsid w:val="001D406F"/>
    <w:rsid w:val="001D47E8"/>
    <w:rsid w:val="001D537B"/>
    <w:rsid w:val="001D641C"/>
    <w:rsid w:val="001D7411"/>
    <w:rsid w:val="001E00AE"/>
    <w:rsid w:val="001E0708"/>
    <w:rsid w:val="001E5F07"/>
    <w:rsid w:val="001E6329"/>
    <w:rsid w:val="001E6C6A"/>
    <w:rsid w:val="001E6E66"/>
    <w:rsid w:val="001E7708"/>
    <w:rsid w:val="001E790B"/>
    <w:rsid w:val="001F0824"/>
    <w:rsid w:val="001F27EE"/>
    <w:rsid w:val="001F3283"/>
    <w:rsid w:val="001F350A"/>
    <w:rsid w:val="001F3FDB"/>
    <w:rsid w:val="001F63ED"/>
    <w:rsid w:val="002014FB"/>
    <w:rsid w:val="00202996"/>
    <w:rsid w:val="0020338A"/>
    <w:rsid w:val="00203A02"/>
    <w:rsid w:val="00204840"/>
    <w:rsid w:val="00205693"/>
    <w:rsid w:val="00205CF4"/>
    <w:rsid w:val="00212075"/>
    <w:rsid w:val="00214E24"/>
    <w:rsid w:val="00215E61"/>
    <w:rsid w:val="00216A1C"/>
    <w:rsid w:val="002208B4"/>
    <w:rsid w:val="0022111E"/>
    <w:rsid w:val="002212F3"/>
    <w:rsid w:val="002226A5"/>
    <w:rsid w:val="00222DF0"/>
    <w:rsid w:val="00224CBA"/>
    <w:rsid w:val="00225038"/>
    <w:rsid w:val="002254E3"/>
    <w:rsid w:val="002264E6"/>
    <w:rsid w:val="002279C2"/>
    <w:rsid w:val="002306CD"/>
    <w:rsid w:val="002338C6"/>
    <w:rsid w:val="00234855"/>
    <w:rsid w:val="0023671F"/>
    <w:rsid w:val="00242C54"/>
    <w:rsid w:val="002430A7"/>
    <w:rsid w:val="002431A9"/>
    <w:rsid w:val="00243E67"/>
    <w:rsid w:val="0024422C"/>
    <w:rsid w:val="00244EFF"/>
    <w:rsid w:val="00245B63"/>
    <w:rsid w:val="002469EC"/>
    <w:rsid w:val="002475B9"/>
    <w:rsid w:val="00250223"/>
    <w:rsid w:val="00250F87"/>
    <w:rsid w:val="00253313"/>
    <w:rsid w:val="00253607"/>
    <w:rsid w:val="0025454A"/>
    <w:rsid w:val="002559D5"/>
    <w:rsid w:val="00257386"/>
    <w:rsid w:val="00257CFC"/>
    <w:rsid w:val="00260A36"/>
    <w:rsid w:val="00261607"/>
    <w:rsid w:val="00262585"/>
    <w:rsid w:val="00263300"/>
    <w:rsid w:val="00266F07"/>
    <w:rsid w:val="002674CA"/>
    <w:rsid w:val="00272B45"/>
    <w:rsid w:val="00272F36"/>
    <w:rsid w:val="00273272"/>
    <w:rsid w:val="00273714"/>
    <w:rsid w:val="002755DC"/>
    <w:rsid w:val="002757D1"/>
    <w:rsid w:val="00275A0C"/>
    <w:rsid w:val="00277ADE"/>
    <w:rsid w:val="00280CC5"/>
    <w:rsid w:val="002830BE"/>
    <w:rsid w:val="00284090"/>
    <w:rsid w:val="00285CDA"/>
    <w:rsid w:val="00290C1F"/>
    <w:rsid w:val="00290F5B"/>
    <w:rsid w:val="00292035"/>
    <w:rsid w:val="002941D1"/>
    <w:rsid w:val="00294372"/>
    <w:rsid w:val="00294F11"/>
    <w:rsid w:val="00295747"/>
    <w:rsid w:val="00295A80"/>
    <w:rsid w:val="0029609C"/>
    <w:rsid w:val="00296611"/>
    <w:rsid w:val="00297F46"/>
    <w:rsid w:val="002A02FE"/>
    <w:rsid w:val="002A044F"/>
    <w:rsid w:val="002A0B49"/>
    <w:rsid w:val="002A19EC"/>
    <w:rsid w:val="002A6FB6"/>
    <w:rsid w:val="002B0FF2"/>
    <w:rsid w:val="002B21BA"/>
    <w:rsid w:val="002B27DC"/>
    <w:rsid w:val="002B2D72"/>
    <w:rsid w:val="002B339D"/>
    <w:rsid w:val="002B5507"/>
    <w:rsid w:val="002B58B3"/>
    <w:rsid w:val="002B5AE2"/>
    <w:rsid w:val="002B5C8A"/>
    <w:rsid w:val="002B5F9A"/>
    <w:rsid w:val="002C0E92"/>
    <w:rsid w:val="002C1F13"/>
    <w:rsid w:val="002C22FC"/>
    <w:rsid w:val="002C2441"/>
    <w:rsid w:val="002C3267"/>
    <w:rsid w:val="002C3924"/>
    <w:rsid w:val="002C4358"/>
    <w:rsid w:val="002C552D"/>
    <w:rsid w:val="002C59F4"/>
    <w:rsid w:val="002C6E5B"/>
    <w:rsid w:val="002D07A3"/>
    <w:rsid w:val="002D0F6A"/>
    <w:rsid w:val="002D1DF5"/>
    <w:rsid w:val="002D2B65"/>
    <w:rsid w:val="002D2EC6"/>
    <w:rsid w:val="002D349E"/>
    <w:rsid w:val="002D3905"/>
    <w:rsid w:val="002D5F0B"/>
    <w:rsid w:val="002E1733"/>
    <w:rsid w:val="002E39B9"/>
    <w:rsid w:val="002E459B"/>
    <w:rsid w:val="002E704E"/>
    <w:rsid w:val="002F3188"/>
    <w:rsid w:val="002F3462"/>
    <w:rsid w:val="0030073A"/>
    <w:rsid w:val="003023D8"/>
    <w:rsid w:val="0030299F"/>
    <w:rsid w:val="00303448"/>
    <w:rsid w:val="00304501"/>
    <w:rsid w:val="00305CCB"/>
    <w:rsid w:val="00310374"/>
    <w:rsid w:val="0031142D"/>
    <w:rsid w:val="00315207"/>
    <w:rsid w:val="003159FB"/>
    <w:rsid w:val="003159FF"/>
    <w:rsid w:val="003168F2"/>
    <w:rsid w:val="003200AB"/>
    <w:rsid w:val="00321715"/>
    <w:rsid w:val="00322CC9"/>
    <w:rsid w:val="003232A9"/>
    <w:rsid w:val="00323D38"/>
    <w:rsid w:val="00324938"/>
    <w:rsid w:val="00325127"/>
    <w:rsid w:val="00326086"/>
    <w:rsid w:val="00331D68"/>
    <w:rsid w:val="003343F6"/>
    <w:rsid w:val="00335162"/>
    <w:rsid w:val="00335397"/>
    <w:rsid w:val="00335D86"/>
    <w:rsid w:val="00341B73"/>
    <w:rsid w:val="00342181"/>
    <w:rsid w:val="0034231A"/>
    <w:rsid w:val="003425AE"/>
    <w:rsid w:val="0034340C"/>
    <w:rsid w:val="00343ABF"/>
    <w:rsid w:val="00343CD2"/>
    <w:rsid w:val="00343E61"/>
    <w:rsid w:val="0034426B"/>
    <w:rsid w:val="00344D87"/>
    <w:rsid w:val="00345533"/>
    <w:rsid w:val="003461D8"/>
    <w:rsid w:val="0034631B"/>
    <w:rsid w:val="0034662F"/>
    <w:rsid w:val="00350213"/>
    <w:rsid w:val="00351780"/>
    <w:rsid w:val="003523BC"/>
    <w:rsid w:val="00353B7E"/>
    <w:rsid w:val="0036011A"/>
    <w:rsid w:val="0036025B"/>
    <w:rsid w:val="00361075"/>
    <w:rsid w:val="003613F3"/>
    <w:rsid w:val="00361971"/>
    <w:rsid w:val="00361F59"/>
    <w:rsid w:val="00364E8D"/>
    <w:rsid w:val="00364E98"/>
    <w:rsid w:val="00365760"/>
    <w:rsid w:val="0036605C"/>
    <w:rsid w:val="003668B5"/>
    <w:rsid w:val="00367846"/>
    <w:rsid w:val="003703BF"/>
    <w:rsid w:val="00374875"/>
    <w:rsid w:val="003748AA"/>
    <w:rsid w:val="003753CE"/>
    <w:rsid w:val="00375C8D"/>
    <w:rsid w:val="00375E08"/>
    <w:rsid w:val="003815AF"/>
    <w:rsid w:val="0038179F"/>
    <w:rsid w:val="00381B48"/>
    <w:rsid w:val="00382F9E"/>
    <w:rsid w:val="00383A7E"/>
    <w:rsid w:val="00384C02"/>
    <w:rsid w:val="00386FB0"/>
    <w:rsid w:val="00391D13"/>
    <w:rsid w:val="00393870"/>
    <w:rsid w:val="00394140"/>
    <w:rsid w:val="00394290"/>
    <w:rsid w:val="0039463D"/>
    <w:rsid w:val="00397450"/>
    <w:rsid w:val="003A043B"/>
    <w:rsid w:val="003A3A6B"/>
    <w:rsid w:val="003A552F"/>
    <w:rsid w:val="003A5A4C"/>
    <w:rsid w:val="003B0C33"/>
    <w:rsid w:val="003B4ACE"/>
    <w:rsid w:val="003B4DEA"/>
    <w:rsid w:val="003B5161"/>
    <w:rsid w:val="003B5282"/>
    <w:rsid w:val="003B5719"/>
    <w:rsid w:val="003B5B25"/>
    <w:rsid w:val="003B6082"/>
    <w:rsid w:val="003C2FA5"/>
    <w:rsid w:val="003C3E1E"/>
    <w:rsid w:val="003C5F13"/>
    <w:rsid w:val="003D1338"/>
    <w:rsid w:val="003D39F5"/>
    <w:rsid w:val="003D3C7A"/>
    <w:rsid w:val="003D4C11"/>
    <w:rsid w:val="003D6A7D"/>
    <w:rsid w:val="003E0B3D"/>
    <w:rsid w:val="003E1113"/>
    <w:rsid w:val="003E19A8"/>
    <w:rsid w:val="003E5DAB"/>
    <w:rsid w:val="003E7E0A"/>
    <w:rsid w:val="003F0818"/>
    <w:rsid w:val="003F3B91"/>
    <w:rsid w:val="003F3FE3"/>
    <w:rsid w:val="003F6B67"/>
    <w:rsid w:val="003F6CBB"/>
    <w:rsid w:val="003F7938"/>
    <w:rsid w:val="003F7F59"/>
    <w:rsid w:val="00400840"/>
    <w:rsid w:val="0040139A"/>
    <w:rsid w:val="0040310D"/>
    <w:rsid w:val="00406BF6"/>
    <w:rsid w:val="0041008B"/>
    <w:rsid w:val="00412BBF"/>
    <w:rsid w:val="00413D44"/>
    <w:rsid w:val="00414D7D"/>
    <w:rsid w:val="0041551D"/>
    <w:rsid w:val="00417585"/>
    <w:rsid w:val="00417896"/>
    <w:rsid w:val="004207E8"/>
    <w:rsid w:val="00422875"/>
    <w:rsid w:val="00423E07"/>
    <w:rsid w:val="0042464E"/>
    <w:rsid w:val="004255B6"/>
    <w:rsid w:val="00425AE9"/>
    <w:rsid w:val="00425FCC"/>
    <w:rsid w:val="0043039F"/>
    <w:rsid w:val="004326E9"/>
    <w:rsid w:val="00434CB3"/>
    <w:rsid w:val="00435066"/>
    <w:rsid w:val="00436EE6"/>
    <w:rsid w:val="00440605"/>
    <w:rsid w:val="00440BF7"/>
    <w:rsid w:val="00441091"/>
    <w:rsid w:val="004413E6"/>
    <w:rsid w:val="00441DCF"/>
    <w:rsid w:val="004467E9"/>
    <w:rsid w:val="0044766C"/>
    <w:rsid w:val="00450683"/>
    <w:rsid w:val="00450A31"/>
    <w:rsid w:val="004518FF"/>
    <w:rsid w:val="00451BDB"/>
    <w:rsid w:val="00451D00"/>
    <w:rsid w:val="004543FB"/>
    <w:rsid w:val="004548B7"/>
    <w:rsid w:val="00461A46"/>
    <w:rsid w:val="00462347"/>
    <w:rsid w:val="00462648"/>
    <w:rsid w:val="00462D27"/>
    <w:rsid w:val="00466AE9"/>
    <w:rsid w:val="0047036D"/>
    <w:rsid w:val="00472375"/>
    <w:rsid w:val="004724F0"/>
    <w:rsid w:val="00472AE0"/>
    <w:rsid w:val="0047311C"/>
    <w:rsid w:val="00474F36"/>
    <w:rsid w:val="00477048"/>
    <w:rsid w:val="00480C1E"/>
    <w:rsid w:val="00481720"/>
    <w:rsid w:val="00483FAE"/>
    <w:rsid w:val="00484053"/>
    <w:rsid w:val="00484424"/>
    <w:rsid w:val="0048451D"/>
    <w:rsid w:val="00485B0E"/>
    <w:rsid w:val="00485E68"/>
    <w:rsid w:val="0048798B"/>
    <w:rsid w:val="0049101D"/>
    <w:rsid w:val="00494BA3"/>
    <w:rsid w:val="0049673F"/>
    <w:rsid w:val="004A0356"/>
    <w:rsid w:val="004A220F"/>
    <w:rsid w:val="004A2623"/>
    <w:rsid w:val="004A2F61"/>
    <w:rsid w:val="004A5255"/>
    <w:rsid w:val="004A5281"/>
    <w:rsid w:val="004A537C"/>
    <w:rsid w:val="004A5E50"/>
    <w:rsid w:val="004A71C1"/>
    <w:rsid w:val="004B11D7"/>
    <w:rsid w:val="004B13C4"/>
    <w:rsid w:val="004B1869"/>
    <w:rsid w:val="004B67A0"/>
    <w:rsid w:val="004B6A53"/>
    <w:rsid w:val="004B73A3"/>
    <w:rsid w:val="004B77FC"/>
    <w:rsid w:val="004B7A13"/>
    <w:rsid w:val="004C20FD"/>
    <w:rsid w:val="004C3BFA"/>
    <w:rsid w:val="004C6E82"/>
    <w:rsid w:val="004D0C78"/>
    <w:rsid w:val="004D473A"/>
    <w:rsid w:val="004E1068"/>
    <w:rsid w:val="004E2D93"/>
    <w:rsid w:val="004E3C5D"/>
    <w:rsid w:val="004E5943"/>
    <w:rsid w:val="004E6330"/>
    <w:rsid w:val="004E6429"/>
    <w:rsid w:val="004F03B2"/>
    <w:rsid w:val="004F0987"/>
    <w:rsid w:val="004F137F"/>
    <w:rsid w:val="004F20BF"/>
    <w:rsid w:val="004F292E"/>
    <w:rsid w:val="004F3BFC"/>
    <w:rsid w:val="004F3D70"/>
    <w:rsid w:val="004F3DF3"/>
    <w:rsid w:val="004F3FED"/>
    <w:rsid w:val="004F4366"/>
    <w:rsid w:val="004F6689"/>
    <w:rsid w:val="004F6794"/>
    <w:rsid w:val="004F6927"/>
    <w:rsid w:val="004F7608"/>
    <w:rsid w:val="004F781F"/>
    <w:rsid w:val="00501CCE"/>
    <w:rsid w:val="00503AC1"/>
    <w:rsid w:val="00503DC1"/>
    <w:rsid w:val="00507352"/>
    <w:rsid w:val="005107B9"/>
    <w:rsid w:val="00510F27"/>
    <w:rsid w:val="00511051"/>
    <w:rsid w:val="0051171D"/>
    <w:rsid w:val="00511A58"/>
    <w:rsid w:val="00513966"/>
    <w:rsid w:val="005146D1"/>
    <w:rsid w:val="00514F5F"/>
    <w:rsid w:val="00515C3D"/>
    <w:rsid w:val="0051606D"/>
    <w:rsid w:val="00517484"/>
    <w:rsid w:val="00520E3C"/>
    <w:rsid w:val="00522083"/>
    <w:rsid w:val="005222CE"/>
    <w:rsid w:val="005224DF"/>
    <w:rsid w:val="00523367"/>
    <w:rsid w:val="00524215"/>
    <w:rsid w:val="00524B34"/>
    <w:rsid w:val="00525AFD"/>
    <w:rsid w:val="00525B83"/>
    <w:rsid w:val="005306B3"/>
    <w:rsid w:val="00530784"/>
    <w:rsid w:val="00530CDB"/>
    <w:rsid w:val="00531281"/>
    <w:rsid w:val="0053170A"/>
    <w:rsid w:val="00532CE0"/>
    <w:rsid w:val="00532FC7"/>
    <w:rsid w:val="00533DA2"/>
    <w:rsid w:val="00534144"/>
    <w:rsid w:val="005344A1"/>
    <w:rsid w:val="00534FDC"/>
    <w:rsid w:val="00537579"/>
    <w:rsid w:val="005430D4"/>
    <w:rsid w:val="00545599"/>
    <w:rsid w:val="00545A41"/>
    <w:rsid w:val="00545A5E"/>
    <w:rsid w:val="00545E47"/>
    <w:rsid w:val="00546751"/>
    <w:rsid w:val="00546FC5"/>
    <w:rsid w:val="00550C6E"/>
    <w:rsid w:val="00550D0A"/>
    <w:rsid w:val="005512F2"/>
    <w:rsid w:val="00552552"/>
    <w:rsid w:val="00552D31"/>
    <w:rsid w:val="00552FAD"/>
    <w:rsid w:val="00553A81"/>
    <w:rsid w:val="00554811"/>
    <w:rsid w:val="00554D70"/>
    <w:rsid w:val="005578FB"/>
    <w:rsid w:val="005579F8"/>
    <w:rsid w:val="00563219"/>
    <w:rsid w:val="005647AB"/>
    <w:rsid w:val="00571347"/>
    <w:rsid w:val="005744F5"/>
    <w:rsid w:val="00574A3A"/>
    <w:rsid w:val="00575544"/>
    <w:rsid w:val="005760D2"/>
    <w:rsid w:val="00577DBC"/>
    <w:rsid w:val="005801D3"/>
    <w:rsid w:val="005807E1"/>
    <w:rsid w:val="00581543"/>
    <w:rsid w:val="00583DF8"/>
    <w:rsid w:val="0059045A"/>
    <w:rsid w:val="0059055E"/>
    <w:rsid w:val="005909C5"/>
    <w:rsid w:val="00590F26"/>
    <w:rsid w:val="0059168C"/>
    <w:rsid w:val="00596E97"/>
    <w:rsid w:val="005A187C"/>
    <w:rsid w:val="005A3455"/>
    <w:rsid w:val="005A4D94"/>
    <w:rsid w:val="005B0457"/>
    <w:rsid w:val="005B1B56"/>
    <w:rsid w:val="005B2581"/>
    <w:rsid w:val="005B4116"/>
    <w:rsid w:val="005B47E3"/>
    <w:rsid w:val="005B48A2"/>
    <w:rsid w:val="005B6C38"/>
    <w:rsid w:val="005B7019"/>
    <w:rsid w:val="005C40A1"/>
    <w:rsid w:val="005C4B36"/>
    <w:rsid w:val="005C4C4B"/>
    <w:rsid w:val="005C52DF"/>
    <w:rsid w:val="005C730D"/>
    <w:rsid w:val="005D0875"/>
    <w:rsid w:val="005D0C8D"/>
    <w:rsid w:val="005D1432"/>
    <w:rsid w:val="005D29EB"/>
    <w:rsid w:val="005D2BD0"/>
    <w:rsid w:val="005D2E50"/>
    <w:rsid w:val="005D66DE"/>
    <w:rsid w:val="005D6D0B"/>
    <w:rsid w:val="005D6D4C"/>
    <w:rsid w:val="005D73DF"/>
    <w:rsid w:val="005D7C0A"/>
    <w:rsid w:val="005E0097"/>
    <w:rsid w:val="005E1264"/>
    <w:rsid w:val="005E414C"/>
    <w:rsid w:val="005E5517"/>
    <w:rsid w:val="005E5DD9"/>
    <w:rsid w:val="005E7512"/>
    <w:rsid w:val="005F005F"/>
    <w:rsid w:val="005F2EBA"/>
    <w:rsid w:val="005F5C9A"/>
    <w:rsid w:val="005F5F15"/>
    <w:rsid w:val="005F6F87"/>
    <w:rsid w:val="005F6FE3"/>
    <w:rsid w:val="0060229A"/>
    <w:rsid w:val="00604EC7"/>
    <w:rsid w:val="00607287"/>
    <w:rsid w:val="006077EF"/>
    <w:rsid w:val="00610C02"/>
    <w:rsid w:val="006116FC"/>
    <w:rsid w:val="00611834"/>
    <w:rsid w:val="00613844"/>
    <w:rsid w:val="00614581"/>
    <w:rsid w:val="006164B6"/>
    <w:rsid w:val="0061733F"/>
    <w:rsid w:val="006201F4"/>
    <w:rsid w:val="00620B24"/>
    <w:rsid w:val="00620B50"/>
    <w:rsid w:val="006227B9"/>
    <w:rsid w:val="00627819"/>
    <w:rsid w:val="00631445"/>
    <w:rsid w:val="0063460F"/>
    <w:rsid w:val="0063495A"/>
    <w:rsid w:val="006351B1"/>
    <w:rsid w:val="006363D5"/>
    <w:rsid w:val="00640E2B"/>
    <w:rsid w:val="00641639"/>
    <w:rsid w:val="00641676"/>
    <w:rsid w:val="00641DD5"/>
    <w:rsid w:val="00642429"/>
    <w:rsid w:val="00642D84"/>
    <w:rsid w:val="00644449"/>
    <w:rsid w:val="00645503"/>
    <w:rsid w:val="00647CF8"/>
    <w:rsid w:val="00650106"/>
    <w:rsid w:val="0065097D"/>
    <w:rsid w:val="006511E0"/>
    <w:rsid w:val="0065444B"/>
    <w:rsid w:val="00654D02"/>
    <w:rsid w:val="00656013"/>
    <w:rsid w:val="006568DB"/>
    <w:rsid w:val="00660FC2"/>
    <w:rsid w:val="00661633"/>
    <w:rsid w:val="00671A95"/>
    <w:rsid w:val="00673496"/>
    <w:rsid w:val="00675D6C"/>
    <w:rsid w:val="00676104"/>
    <w:rsid w:val="006764E2"/>
    <w:rsid w:val="0067687A"/>
    <w:rsid w:val="00676FB5"/>
    <w:rsid w:val="0068017C"/>
    <w:rsid w:val="00680844"/>
    <w:rsid w:val="0068373C"/>
    <w:rsid w:val="006848FC"/>
    <w:rsid w:val="00684C04"/>
    <w:rsid w:val="0068579D"/>
    <w:rsid w:val="00687778"/>
    <w:rsid w:val="00691419"/>
    <w:rsid w:val="00696D0B"/>
    <w:rsid w:val="006A037C"/>
    <w:rsid w:val="006A18C6"/>
    <w:rsid w:val="006A2954"/>
    <w:rsid w:val="006A2A1A"/>
    <w:rsid w:val="006A4174"/>
    <w:rsid w:val="006A449A"/>
    <w:rsid w:val="006A4F01"/>
    <w:rsid w:val="006A5AC0"/>
    <w:rsid w:val="006A5C88"/>
    <w:rsid w:val="006B0BB8"/>
    <w:rsid w:val="006B0E2C"/>
    <w:rsid w:val="006B17C6"/>
    <w:rsid w:val="006B1AC7"/>
    <w:rsid w:val="006B1F3F"/>
    <w:rsid w:val="006B2344"/>
    <w:rsid w:val="006B250D"/>
    <w:rsid w:val="006B2E84"/>
    <w:rsid w:val="006B48F5"/>
    <w:rsid w:val="006B5989"/>
    <w:rsid w:val="006B7F37"/>
    <w:rsid w:val="006C252F"/>
    <w:rsid w:val="006C54AE"/>
    <w:rsid w:val="006C62D5"/>
    <w:rsid w:val="006C66B4"/>
    <w:rsid w:val="006C6964"/>
    <w:rsid w:val="006C7B16"/>
    <w:rsid w:val="006D0BC5"/>
    <w:rsid w:val="006D1480"/>
    <w:rsid w:val="006D257F"/>
    <w:rsid w:val="006D2D3B"/>
    <w:rsid w:val="006D3AE4"/>
    <w:rsid w:val="006D482A"/>
    <w:rsid w:val="006E3949"/>
    <w:rsid w:val="006E3DD7"/>
    <w:rsid w:val="006E43BE"/>
    <w:rsid w:val="006F023C"/>
    <w:rsid w:val="006F0BAF"/>
    <w:rsid w:val="006F196F"/>
    <w:rsid w:val="006F351C"/>
    <w:rsid w:val="006F3DF3"/>
    <w:rsid w:val="006F3FBF"/>
    <w:rsid w:val="006F4299"/>
    <w:rsid w:val="007001DE"/>
    <w:rsid w:val="00700E24"/>
    <w:rsid w:val="007013C5"/>
    <w:rsid w:val="00704E43"/>
    <w:rsid w:val="007064CE"/>
    <w:rsid w:val="0070724D"/>
    <w:rsid w:val="00710546"/>
    <w:rsid w:val="0071302C"/>
    <w:rsid w:val="007143EE"/>
    <w:rsid w:val="007145FF"/>
    <w:rsid w:val="0071607B"/>
    <w:rsid w:val="00716570"/>
    <w:rsid w:val="007175F0"/>
    <w:rsid w:val="00717A02"/>
    <w:rsid w:val="007204DC"/>
    <w:rsid w:val="0072055F"/>
    <w:rsid w:val="00720E2F"/>
    <w:rsid w:val="00720E33"/>
    <w:rsid w:val="007214A8"/>
    <w:rsid w:val="00724057"/>
    <w:rsid w:val="007260DE"/>
    <w:rsid w:val="00727D29"/>
    <w:rsid w:val="00730161"/>
    <w:rsid w:val="00730CB3"/>
    <w:rsid w:val="007323D5"/>
    <w:rsid w:val="007323FB"/>
    <w:rsid w:val="00733586"/>
    <w:rsid w:val="007344F7"/>
    <w:rsid w:val="007358A4"/>
    <w:rsid w:val="0073654B"/>
    <w:rsid w:val="00736813"/>
    <w:rsid w:val="00740798"/>
    <w:rsid w:val="00740FEF"/>
    <w:rsid w:val="00745B7F"/>
    <w:rsid w:val="00750297"/>
    <w:rsid w:val="00752A05"/>
    <w:rsid w:val="00754830"/>
    <w:rsid w:val="00755942"/>
    <w:rsid w:val="00755D5E"/>
    <w:rsid w:val="00756868"/>
    <w:rsid w:val="00756BAB"/>
    <w:rsid w:val="00763EEC"/>
    <w:rsid w:val="00764BA3"/>
    <w:rsid w:val="00765E3D"/>
    <w:rsid w:val="007673A2"/>
    <w:rsid w:val="007703F8"/>
    <w:rsid w:val="00770A22"/>
    <w:rsid w:val="0077217B"/>
    <w:rsid w:val="007725C3"/>
    <w:rsid w:val="00772BD1"/>
    <w:rsid w:val="00776E6E"/>
    <w:rsid w:val="007776E8"/>
    <w:rsid w:val="007778D9"/>
    <w:rsid w:val="00777F2D"/>
    <w:rsid w:val="0078017F"/>
    <w:rsid w:val="007832AC"/>
    <w:rsid w:val="0078569C"/>
    <w:rsid w:val="007863E7"/>
    <w:rsid w:val="0078717E"/>
    <w:rsid w:val="007874CD"/>
    <w:rsid w:val="007877AB"/>
    <w:rsid w:val="0079231B"/>
    <w:rsid w:val="00792F76"/>
    <w:rsid w:val="00793E4A"/>
    <w:rsid w:val="007961CB"/>
    <w:rsid w:val="007978C1"/>
    <w:rsid w:val="007A123F"/>
    <w:rsid w:val="007A3657"/>
    <w:rsid w:val="007A3CDD"/>
    <w:rsid w:val="007A4998"/>
    <w:rsid w:val="007A5043"/>
    <w:rsid w:val="007A5D51"/>
    <w:rsid w:val="007A7E05"/>
    <w:rsid w:val="007B11E2"/>
    <w:rsid w:val="007B3A15"/>
    <w:rsid w:val="007B3D9B"/>
    <w:rsid w:val="007B48D9"/>
    <w:rsid w:val="007B4B56"/>
    <w:rsid w:val="007B4DD9"/>
    <w:rsid w:val="007B5478"/>
    <w:rsid w:val="007B58DC"/>
    <w:rsid w:val="007B6C14"/>
    <w:rsid w:val="007B6C6E"/>
    <w:rsid w:val="007B7A49"/>
    <w:rsid w:val="007B7F77"/>
    <w:rsid w:val="007C101D"/>
    <w:rsid w:val="007C1C5B"/>
    <w:rsid w:val="007C2F7F"/>
    <w:rsid w:val="007C553D"/>
    <w:rsid w:val="007C5EFC"/>
    <w:rsid w:val="007C642C"/>
    <w:rsid w:val="007C6494"/>
    <w:rsid w:val="007C6727"/>
    <w:rsid w:val="007C7E39"/>
    <w:rsid w:val="007D1CEB"/>
    <w:rsid w:val="007D32AA"/>
    <w:rsid w:val="007D5C8D"/>
    <w:rsid w:val="007D6927"/>
    <w:rsid w:val="007D79E8"/>
    <w:rsid w:val="007D7C33"/>
    <w:rsid w:val="007D7C75"/>
    <w:rsid w:val="007E03AA"/>
    <w:rsid w:val="007E065F"/>
    <w:rsid w:val="007E1395"/>
    <w:rsid w:val="007E152B"/>
    <w:rsid w:val="007E18FD"/>
    <w:rsid w:val="007E32FE"/>
    <w:rsid w:val="007E4880"/>
    <w:rsid w:val="007E6C66"/>
    <w:rsid w:val="007E77D9"/>
    <w:rsid w:val="007F006D"/>
    <w:rsid w:val="007F0E8A"/>
    <w:rsid w:val="007F0E9C"/>
    <w:rsid w:val="007F188C"/>
    <w:rsid w:val="007F189E"/>
    <w:rsid w:val="007F3372"/>
    <w:rsid w:val="007F3C47"/>
    <w:rsid w:val="007F40E4"/>
    <w:rsid w:val="008000F2"/>
    <w:rsid w:val="00800AE3"/>
    <w:rsid w:val="008011EF"/>
    <w:rsid w:val="00801EEC"/>
    <w:rsid w:val="00802EFD"/>
    <w:rsid w:val="0080343F"/>
    <w:rsid w:val="00803FB7"/>
    <w:rsid w:val="00810103"/>
    <w:rsid w:val="00810D35"/>
    <w:rsid w:val="00811F5D"/>
    <w:rsid w:val="00811FC2"/>
    <w:rsid w:val="0081271A"/>
    <w:rsid w:val="00812BE6"/>
    <w:rsid w:val="00812D7D"/>
    <w:rsid w:val="00814D8B"/>
    <w:rsid w:val="00817FC6"/>
    <w:rsid w:val="00820E6F"/>
    <w:rsid w:val="00821E5E"/>
    <w:rsid w:val="00823051"/>
    <w:rsid w:val="00823AB3"/>
    <w:rsid w:val="00824625"/>
    <w:rsid w:val="00824627"/>
    <w:rsid w:val="0082486D"/>
    <w:rsid w:val="008250CE"/>
    <w:rsid w:val="00825328"/>
    <w:rsid w:val="00826856"/>
    <w:rsid w:val="00831864"/>
    <w:rsid w:val="008332C7"/>
    <w:rsid w:val="0083379A"/>
    <w:rsid w:val="00834CE8"/>
    <w:rsid w:val="008358C4"/>
    <w:rsid w:val="008404F2"/>
    <w:rsid w:val="0084173D"/>
    <w:rsid w:val="00842066"/>
    <w:rsid w:val="00842D94"/>
    <w:rsid w:val="00842EF3"/>
    <w:rsid w:val="0084538E"/>
    <w:rsid w:val="00845F91"/>
    <w:rsid w:val="008461B6"/>
    <w:rsid w:val="00850D49"/>
    <w:rsid w:val="00851468"/>
    <w:rsid w:val="00851E4A"/>
    <w:rsid w:val="00852545"/>
    <w:rsid w:val="0085369C"/>
    <w:rsid w:val="00854405"/>
    <w:rsid w:val="00856113"/>
    <w:rsid w:val="0085637E"/>
    <w:rsid w:val="008600C7"/>
    <w:rsid w:val="00860A43"/>
    <w:rsid w:val="008631F3"/>
    <w:rsid w:val="00863D2A"/>
    <w:rsid w:val="00864746"/>
    <w:rsid w:val="00864BE3"/>
    <w:rsid w:val="00866592"/>
    <w:rsid w:val="00867D5A"/>
    <w:rsid w:val="00867F76"/>
    <w:rsid w:val="00870C6D"/>
    <w:rsid w:val="00871A9A"/>
    <w:rsid w:val="0087240B"/>
    <w:rsid w:val="00875339"/>
    <w:rsid w:val="0087569B"/>
    <w:rsid w:val="00875927"/>
    <w:rsid w:val="008774F6"/>
    <w:rsid w:val="00877F4B"/>
    <w:rsid w:val="0088018C"/>
    <w:rsid w:val="008807AF"/>
    <w:rsid w:val="008809BD"/>
    <w:rsid w:val="00881286"/>
    <w:rsid w:val="00885645"/>
    <w:rsid w:val="00885EAA"/>
    <w:rsid w:val="008918E0"/>
    <w:rsid w:val="008934F2"/>
    <w:rsid w:val="00896C98"/>
    <w:rsid w:val="00896FDF"/>
    <w:rsid w:val="008A07D8"/>
    <w:rsid w:val="008A1745"/>
    <w:rsid w:val="008A245F"/>
    <w:rsid w:val="008A3822"/>
    <w:rsid w:val="008A5099"/>
    <w:rsid w:val="008A5BDB"/>
    <w:rsid w:val="008A640E"/>
    <w:rsid w:val="008A7AE5"/>
    <w:rsid w:val="008B0443"/>
    <w:rsid w:val="008B0DD1"/>
    <w:rsid w:val="008B29E1"/>
    <w:rsid w:val="008B7D95"/>
    <w:rsid w:val="008C19EA"/>
    <w:rsid w:val="008C4057"/>
    <w:rsid w:val="008C496D"/>
    <w:rsid w:val="008C4FAF"/>
    <w:rsid w:val="008C6A45"/>
    <w:rsid w:val="008D0105"/>
    <w:rsid w:val="008D0FB2"/>
    <w:rsid w:val="008D5A42"/>
    <w:rsid w:val="008E0990"/>
    <w:rsid w:val="008E1CDC"/>
    <w:rsid w:val="008E20D0"/>
    <w:rsid w:val="008E326C"/>
    <w:rsid w:val="008E3AE6"/>
    <w:rsid w:val="008E42EE"/>
    <w:rsid w:val="008E5B49"/>
    <w:rsid w:val="008E635B"/>
    <w:rsid w:val="008E7F16"/>
    <w:rsid w:val="008F0137"/>
    <w:rsid w:val="008F02D8"/>
    <w:rsid w:val="008F2C75"/>
    <w:rsid w:val="008F4755"/>
    <w:rsid w:val="008F48D3"/>
    <w:rsid w:val="008F72B4"/>
    <w:rsid w:val="008F7C71"/>
    <w:rsid w:val="00900840"/>
    <w:rsid w:val="0090111E"/>
    <w:rsid w:val="00901591"/>
    <w:rsid w:val="00902705"/>
    <w:rsid w:val="009028D7"/>
    <w:rsid w:val="009036B3"/>
    <w:rsid w:val="00903D96"/>
    <w:rsid w:val="00905C44"/>
    <w:rsid w:val="00912E45"/>
    <w:rsid w:val="00913B6E"/>
    <w:rsid w:val="0091446E"/>
    <w:rsid w:val="00916DF8"/>
    <w:rsid w:val="00917621"/>
    <w:rsid w:val="0092048B"/>
    <w:rsid w:val="00924A8B"/>
    <w:rsid w:val="009259C4"/>
    <w:rsid w:val="00925D3C"/>
    <w:rsid w:val="00927002"/>
    <w:rsid w:val="00931E1D"/>
    <w:rsid w:val="0093337A"/>
    <w:rsid w:val="009333D6"/>
    <w:rsid w:val="00934063"/>
    <w:rsid w:val="009340AA"/>
    <w:rsid w:val="0093487E"/>
    <w:rsid w:val="00941E76"/>
    <w:rsid w:val="00942CD5"/>
    <w:rsid w:val="00943040"/>
    <w:rsid w:val="00944958"/>
    <w:rsid w:val="009455D7"/>
    <w:rsid w:val="00947C80"/>
    <w:rsid w:val="009506B2"/>
    <w:rsid w:val="00950DB6"/>
    <w:rsid w:val="00951760"/>
    <w:rsid w:val="009519EA"/>
    <w:rsid w:val="00953887"/>
    <w:rsid w:val="00954980"/>
    <w:rsid w:val="00954C47"/>
    <w:rsid w:val="00956CA9"/>
    <w:rsid w:val="009604F1"/>
    <w:rsid w:val="00960C9E"/>
    <w:rsid w:val="0096225D"/>
    <w:rsid w:val="00962DB2"/>
    <w:rsid w:val="0096495B"/>
    <w:rsid w:val="00965B49"/>
    <w:rsid w:val="00966089"/>
    <w:rsid w:val="009663CA"/>
    <w:rsid w:val="00967C39"/>
    <w:rsid w:val="00970661"/>
    <w:rsid w:val="0097067D"/>
    <w:rsid w:val="00972A29"/>
    <w:rsid w:val="00974645"/>
    <w:rsid w:val="009754ED"/>
    <w:rsid w:val="0097589C"/>
    <w:rsid w:val="0097672E"/>
    <w:rsid w:val="00980E4C"/>
    <w:rsid w:val="00981B05"/>
    <w:rsid w:val="00983416"/>
    <w:rsid w:val="00987237"/>
    <w:rsid w:val="0099029E"/>
    <w:rsid w:val="00990894"/>
    <w:rsid w:val="00990B07"/>
    <w:rsid w:val="00991C6E"/>
    <w:rsid w:val="00991D9E"/>
    <w:rsid w:val="009927CE"/>
    <w:rsid w:val="00994859"/>
    <w:rsid w:val="00994AE1"/>
    <w:rsid w:val="00994C9B"/>
    <w:rsid w:val="00995B6E"/>
    <w:rsid w:val="009965C9"/>
    <w:rsid w:val="00996CCE"/>
    <w:rsid w:val="009970F5"/>
    <w:rsid w:val="009971BC"/>
    <w:rsid w:val="00997B02"/>
    <w:rsid w:val="009A1240"/>
    <w:rsid w:val="009A4164"/>
    <w:rsid w:val="009A45CE"/>
    <w:rsid w:val="009A4A31"/>
    <w:rsid w:val="009A4A5E"/>
    <w:rsid w:val="009A5191"/>
    <w:rsid w:val="009A51CB"/>
    <w:rsid w:val="009A5888"/>
    <w:rsid w:val="009A6406"/>
    <w:rsid w:val="009A7A57"/>
    <w:rsid w:val="009B1445"/>
    <w:rsid w:val="009B2CC0"/>
    <w:rsid w:val="009B367F"/>
    <w:rsid w:val="009B44A4"/>
    <w:rsid w:val="009B4777"/>
    <w:rsid w:val="009B4CC8"/>
    <w:rsid w:val="009B6DA0"/>
    <w:rsid w:val="009B6E59"/>
    <w:rsid w:val="009B72DF"/>
    <w:rsid w:val="009B785F"/>
    <w:rsid w:val="009C46A4"/>
    <w:rsid w:val="009C5CAA"/>
    <w:rsid w:val="009C6CCA"/>
    <w:rsid w:val="009D10FA"/>
    <w:rsid w:val="009D2F91"/>
    <w:rsid w:val="009D587E"/>
    <w:rsid w:val="009D7B53"/>
    <w:rsid w:val="009E2271"/>
    <w:rsid w:val="009E4429"/>
    <w:rsid w:val="009E63BB"/>
    <w:rsid w:val="009E7407"/>
    <w:rsid w:val="009E7B95"/>
    <w:rsid w:val="009F1681"/>
    <w:rsid w:val="009F1DFC"/>
    <w:rsid w:val="009F38FA"/>
    <w:rsid w:val="009F560E"/>
    <w:rsid w:val="009F64CE"/>
    <w:rsid w:val="009F6CDB"/>
    <w:rsid w:val="009F79DE"/>
    <w:rsid w:val="00A00C7E"/>
    <w:rsid w:val="00A01EC6"/>
    <w:rsid w:val="00A0218D"/>
    <w:rsid w:val="00A026A2"/>
    <w:rsid w:val="00A026B6"/>
    <w:rsid w:val="00A02878"/>
    <w:rsid w:val="00A028AB"/>
    <w:rsid w:val="00A02EC7"/>
    <w:rsid w:val="00A04025"/>
    <w:rsid w:val="00A0504E"/>
    <w:rsid w:val="00A06614"/>
    <w:rsid w:val="00A075DC"/>
    <w:rsid w:val="00A07B4E"/>
    <w:rsid w:val="00A121B5"/>
    <w:rsid w:val="00A12E87"/>
    <w:rsid w:val="00A1360B"/>
    <w:rsid w:val="00A13C96"/>
    <w:rsid w:val="00A143CC"/>
    <w:rsid w:val="00A15457"/>
    <w:rsid w:val="00A20663"/>
    <w:rsid w:val="00A20CA4"/>
    <w:rsid w:val="00A21EA9"/>
    <w:rsid w:val="00A22185"/>
    <w:rsid w:val="00A22695"/>
    <w:rsid w:val="00A26ECD"/>
    <w:rsid w:val="00A31A58"/>
    <w:rsid w:val="00A33DAC"/>
    <w:rsid w:val="00A3642A"/>
    <w:rsid w:val="00A374F1"/>
    <w:rsid w:val="00A37850"/>
    <w:rsid w:val="00A37C53"/>
    <w:rsid w:val="00A40281"/>
    <w:rsid w:val="00A4195A"/>
    <w:rsid w:val="00A41BE7"/>
    <w:rsid w:val="00A42D22"/>
    <w:rsid w:val="00A44F7A"/>
    <w:rsid w:val="00A45855"/>
    <w:rsid w:val="00A45A49"/>
    <w:rsid w:val="00A45AD8"/>
    <w:rsid w:val="00A45C5F"/>
    <w:rsid w:val="00A47B7E"/>
    <w:rsid w:val="00A525EA"/>
    <w:rsid w:val="00A5446A"/>
    <w:rsid w:val="00A55165"/>
    <w:rsid w:val="00A56B39"/>
    <w:rsid w:val="00A579E2"/>
    <w:rsid w:val="00A6047D"/>
    <w:rsid w:val="00A615A6"/>
    <w:rsid w:val="00A616B8"/>
    <w:rsid w:val="00A6194F"/>
    <w:rsid w:val="00A61A2A"/>
    <w:rsid w:val="00A61B36"/>
    <w:rsid w:val="00A643F1"/>
    <w:rsid w:val="00A67F9B"/>
    <w:rsid w:val="00A7112D"/>
    <w:rsid w:val="00A721A1"/>
    <w:rsid w:val="00A730C3"/>
    <w:rsid w:val="00A73E9D"/>
    <w:rsid w:val="00A7460F"/>
    <w:rsid w:val="00A75841"/>
    <w:rsid w:val="00A75E36"/>
    <w:rsid w:val="00A77AD5"/>
    <w:rsid w:val="00A80410"/>
    <w:rsid w:val="00A83A0E"/>
    <w:rsid w:val="00A84440"/>
    <w:rsid w:val="00A84710"/>
    <w:rsid w:val="00A857C6"/>
    <w:rsid w:val="00A90D6D"/>
    <w:rsid w:val="00A923C6"/>
    <w:rsid w:val="00A92BC5"/>
    <w:rsid w:val="00A9330C"/>
    <w:rsid w:val="00A95016"/>
    <w:rsid w:val="00AA74D8"/>
    <w:rsid w:val="00AB01BE"/>
    <w:rsid w:val="00AB0A9B"/>
    <w:rsid w:val="00AB3E1E"/>
    <w:rsid w:val="00AB3EF8"/>
    <w:rsid w:val="00AB4A3C"/>
    <w:rsid w:val="00AB4EDC"/>
    <w:rsid w:val="00AB50B1"/>
    <w:rsid w:val="00AB638E"/>
    <w:rsid w:val="00AB6849"/>
    <w:rsid w:val="00AB6E57"/>
    <w:rsid w:val="00AB6EA2"/>
    <w:rsid w:val="00AB6ED9"/>
    <w:rsid w:val="00AB6F86"/>
    <w:rsid w:val="00AB7ABA"/>
    <w:rsid w:val="00AB7FD9"/>
    <w:rsid w:val="00AC08D3"/>
    <w:rsid w:val="00AC238B"/>
    <w:rsid w:val="00AC47EF"/>
    <w:rsid w:val="00AC4B66"/>
    <w:rsid w:val="00AC50BF"/>
    <w:rsid w:val="00AC6D4A"/>
    <w:rsid w:val="00AD075B"/>
    <w:rsid w:val="00AD0FF9"/>
    <w:rsid w:val="00AD12AA"/>
    <w:rsid w:val="00AD1917"/>
    <w:rsid w:val="00AD1920"/>
    <w:rsid w:val="00AD4F7F"/>
    <w:rsid w:val="00AD531B"/>
    <w:rsid w:val="00AD5B02"/>
    <w:rsid w:val="00AD5FE7"/>
    <w:rsid w:val="00AD71E0"/>
    <w:rsid w:val="00AE1397"/>
    <w:rsid w:val="00AE1B0F"/>
    <w:rsid w:val="00AE1E06"/>
    <w:rsid w:val="00AE203C"/>
    <w:rsid w:val="00AE2671"/>
    <w:rsid w:val="00AE419E"/>
    <w:rsid w:val="00AE4729"/>
    <w:rsid w:val="00AE51BB"/>
    <w:rsid w:val="00AE537C"/>
    <w:rsid w:val="00AE5565"/>
    <w:rsid w:val="00AE746C"/>
    <w:rsid w:val="00AF1135"/>
    <w:rsid w:val="00AF5E06"/>
    <w:rsid w:val="00AF5EE4"/>
    <w:rsid w:val="00B02C60"/>
    <w:rsid w:val="00B038A0"/>
    <w:rsid w:val="00B03CBD"/>
    <w:rsid w:val="00B0430D"/>
    <w:rsid w:val="00B05213"/>
    <w:rsid w:val="00B05901"/>
    <w:rsid w:val="00B10BAC"/>
    <w:rsid w:val="00B12804"/>
    <w:rsid w:val="00B12838"/>
    <w:rsid w:val="00B13065"/>
    <w:rsid w:val="00B13451"/>
    <w:rsid w:val="00B13EEB"/>
    <w:rsid w:val="00B163CD"/>
    <w:rsid w:val="00B179D3"/>
    <w:rsid w:val="00B17ABA"/>
    <w:rsid w:val="00B2003B"/>
    <w:rsid w:val="00B20133"/>
    <w:rsid w:val="00B21666"/>
    <w:rsid w:val="00B21F39"/>
    <w:rsid w:val="00B227A9"/>
    <w:rsid w:val="00B22946"/>
    <w:rsid w:val="00B24839"/>
    <w:rsid w:val="00B26323"/>
    <w:rsid w:val="00B2765F"/>
    <w:rsid w:val="00B27DCF"/>
    <w:rsid w:val="00B30151"/>
    <w:rsid w:val="00B30A22"/>
    <w:rsid w:val="00B32805"/>
    <w:rsid w:val="00B32FC8"/>
    <w:rsid w:val="00B338CB"/>
    <w:rsid w:val="00B34A19"/>
    <w:rsid w:val="00B3731E"/>
    <w:rsid w:val="00B4467E"/>
    <w:rsid w:val="00B4574F"/>
    <w:rsid w:val="00B50ED7"/>
    <w:rsid w:val="00B517E3"/>
    <w:rsid w:val="00B51AE5"/>
    <w:rsid w:val="00B52054"/>
    <w:rsid w:val="00B5513C"/>
    <w:rsid w:val="00B6270C"/>
    <w:rsid w:val="00B643EF"/>
    <w:rsid w:val="00B65A69"/>
    <w:rsid w:val="00B662A8"/>
    <w:rsid w:val="00B67971"/>
    <w:rsid w:val="00B70114"/>
    <w:rsid w:val="00B73B77"/>
    <w:rsid w:val="00B75697"/>
    <w:rsid w:val="00B7602B"/>
    <w:rsid w:val="00B76FE9"/>
    <w:rsid w:val="00B7721B"/>
    <w:rsid w:val="00B7732E"/>
    <w:rsid w:val="00B77349"/>
    <w:rsid w:val="00B80646"/>
    <w:rsid w:val="00B80946"/>
    <w:rsid w:val="00B8300F"/>
    <w:rsid w:val="00B84A0E"/>
    <w:rsid w:val="00B85C2B"/>
    <w:rsid w:val="00B86039"/>
    <w:rsid w:val="00B90ECF"/>
    <w:rsid w:val="00B91849"/>
    <w:rsid w:val="00B92654"/>
    <w:rsid w:val="00B9479E"/>
    <w:rsid w:val="00B95708"/>
    <w:rsid w:val="00B95AAE"/>
    <w:rsid w:val="00B9697D"/>
    <w:rsid w:val="00B97C19"/>
    <w:rsid w:val="00B97F94"/>
    <w:rsid w:val="00BA0B7D"/>
    <w:rsid w:val="00BA1122"/>
    <w:rsid w:val="00BA1152"/>
    <w:rsid w:val="00BA1916"/>
    <w:rsid w:val="00BA207C"/>
    <w:rsid w:val="00BA2E2D"/>
    <w:rsid w:val="00BA40DB"/>
    <w:rsid w:val="00BA4BA7"/>
    <w:rsid w:val="00BA50B5"/>
    <w:rsid w:val="00BA517D"/>
    <w:rsid w:val="00BA6BC2"/>
    <w:rsid w:val="00BA730C"/>
    <w:rsid w:val="00BB0431"/>
    <w:rsid w:val="00BB06E1"/>
    <w:rsid w:val="00BB175D"/>
    <w:rsid w:val="00BB4B20"/>
    <w:rsid w:val="00BB70A9"/>
    <w:rsid w:val="00BC0D95"/>
    <w:rsid w:val="00BC2B53"/>
    <w:rsid w:val="00BC36D8"/>
    <w:rsid w:val="00BC39F5"/>
    <w:rsid w:val="00BC4118"/>
    <w:rsid w:val="00BC4CA0"/>
    <w:rsid w:val="00BC6FF5"/>
    <w:rsid w:val="00BD0296"/>
    <w:rsid w:val="00BD1B33"/>
    <w:rsid w:val="00BD1BF0"/>
    <w:rsid w:val="00BD3659"/>
    <w:rsid w:val="00BD4099"/>
    <w:rsid w:val="00BD4300"/>
    <w:rsid w:val="00BD5907"/>
    <w:rsid w:val="00BD6C9A"/>
    <w:rsid w:val="00BE221A"/>
    <w:rsid w:val="00BE2ECE"/>
    <w:rsid w:val="00BE35BB"/>
    <w:rsid w:val="00BE3F94"/>
    <w:rsid w:val="00BE49C4"/>
    <w:rsid w:val="00BE4EA9"/>
    <w:rsid w:val="00BE728E"/>
    <w:rsid w:val="00BF12DA"/>
    <w:rsid w:val="00BF1587"/>
    <w:rsid w:val="00BF1A21"/>
    <w:rsid w:val="00BF1BDF"/>
    <w:rsid w:val="00BF5A4F"/>
    <w:rsid w:val="00BF6210"/>
    <w:rsid w:val="00BF6845"/>
    <w:rsid w:val="00C0042D"/>
    <w:rsid w:val="00C00A61"/>
    <w:rsid w:val="00C00A95"/>
    <w:rsid w:val="00C00CA7"/>
    <w:rsid w:val="00C06978"/>
    <w:rsid w:val="00C06A0B"/>
    <w:rsid w:val="00C0736D"/>
    <w:rsid w:val="00C07C31"/>
    <w:rsid w:val="00C10724"/>
    <w:rsid w:val="00C1082F"/>
    <w:rsid w:val="00C13AE7"/>
    <w:rsid w:val="00C14ED5"/>
    <w:rsid w:val="00C16CF8"/>
    <w:rsid w:val="00C20129"/>
    <w:rsid w:val="00C20A3C"/>
    <w:rsid w:val="00C234B0"/>
    <w:rsid w:val="00C24C23"/>
    <w:rsid w:val="00C24F2B"/>
    <w:rsid w:val="00C316ED"/>
    <w:rsid w:val="00C320C1"/>
    <w:rsid w:val="00C33B97"/>
    <w:rsid w:val="00C33CDA"/>
    <w:rsid w:val="00C34424"/>
    <w:rsid w:val="00C35191"/>
    <w:rsid w:val="00C36763"/>
    <w:rsid w:val="00C36BC7"/>
    <w:rsid w:val="00C376C3"/>
    <w:rsid w:val="00C4030A"/>
    <w:rsid w:val="00C40809"/>
    <w:rsid w:val="00C436D2"/>
    <w:rsid w:val="00C43DE8"/>
    <w:rsid w:val="00C45E47"/>
    <w:rsid w:val="00C464A7"/>
    <w:rsid w:val="00C47180"/>
    <w:rsid w:val="00C501E8"/>
    <w:rsid w:val="00C50BE0"/>
    <w:rsid w:val="00C51568"/>
    <w:rsid w:val="00C52137"/>
    <w:rsid w:val="00C52698"/>
    <w:rsid w:val="00C53848"/>
    <w:rsid w:val="00C5676E"/>
    <w:rsid w:val="00C57A41"/>
    <w:rsid w:val="00C6067B"/>
    <w:rsid w:val="00C635E4"/>
    <w:rsid w:val="00C640A0"/>
    <w:rsid w:val="00C641FB"/>
    <w:rsid w:val="00C65852"/>
    <w:rsid w:val="00C65B24"/>
    <w:rsid w:val="00C6760E"/>
    <w:rsid w:val="00C7054E"/>
    <w:rsid w:val="00C739A3"/>
    <w:rsid w:val="00C73D50"/>
    <w:rsid w:val="00C759FD"/>
    <w:rsid w:val="00C766B4"/>
    <w:rsid w:val="00C76F53"/>
    <w:rsid w:val="00C77218"/>
    <w:rsid w:val="00C802CA"/>
    <w:rsid w:val="00C80A24"/>
    <w:rsid w:val="00C80FB2"/>
    <w:rsid w:val="00C81863"/>
    <w:rsid w:val="00C83508"/>
    <w:rsid w:val="00C8510C"/>
    <w:rsid w:val="00C86634"/>
    <w:rsid w:val="00C86DFF"/>
    <w:rsid w:val="00C87016"/>
    <w:rsid w:val="00C870ED"/>
    <w:rsid w:val="00C87166"/>
    <w:rsid w:val="00C87C31"/>
    <w:rsid w:val="00C911C8"/>
    <w:rsid w:val="00C92818"/>
    <w:rsid w:val="00C92DD3"/>
    <w:rsid w:val="00C93C00"/>
    <w:rsid w:val="00C96D21"/>
    <w:rsid w:val="00C97646"/>
    <w:rsid w:val="00CA06DC"/>
    <w:rsid w:val="00CA3BAC"/>
    <w:rsid w:val="00CB23D3"/>
    <w:rsid w:val="00CB26AF"/>
    <w:rsid w:val="00CC018B"/>
    <w:rsid w:val="00CC1F7B"/>
    <w:rsid w:val="00CC357C"/>
    <w:rsid w:val="00CC7775"/>
    <w:rsid w:val="00CC7FB0"/>
    <w:rsid w:val="00CD0683"/>
    <w:rsid w:val="00CD08FB"/>
    <w:rsid w:val="00CD0E71"/>
    <w:rsid w:val="00CD1244"/>
    <w:rsid w:val="00CD1B8C"/>
    <w:rsid w:val="00CD1CC8"/>
    <w:rsid w:val="00CD296D"/>
    <w:rsid w:val="00CD3530"/>
    <w:rsid w:val="00CD7014"/>
    <w:rsid w:val="00CD71D4"/>
    <w:rsid w:val="00CD797C"/>
    <w:rsid w:val="00CE03B3"/>
    <w:rsid w:val="00CE3208"/>
    <w:rsid w:val="00CE35E3"/>
    <w:rsid w:val="00CE3AF9"/>
    <w:rsid w:val="00CE57FE"/>
    <w:rsid w:val="00CF2164"/>
    <w:rsid w:val="00CF2192"/>
    <w:rsid w:val="00CF2B11"/>
    <w:rsid w:val="00CF3DBD"/>
    <w:rsid w:val="00CF6E1E"/>
    <w:rsid w:val="00CF7F0E"/>
    <w:rsid w:val="00D0182E"/>
    <w:rsid w:val="00D03308"/>
    <w:rsid w:val="00D04E3D"/>
    <w:rsid w:val="00D052AD"/>
    <w:rsid w:val="00D066ED"/>
    <w:rsid w:val="00D106E2"/>
    <w:rsid w:val="00D11907"/>
    <w:rsid w:val="00D12B42"/>
    <w:rsid w:val="00D12FD9"/>
    <w:rsid w:val="00D1527E"/>
    <w:rsid w:val="00D16C05"/>
    <w:rsid w:val="00D16C91"/>
    <w:rsid w:val="00D20A63"/>
    <w:rsid w:val="00D20CE4"/>
    <w:rsid w:val="00D2253A"/>
    <w:rsid w:val="00D229E9"/>
    <w:rsid w:val="00D22A1F"/>
    <w:rsid w:val="00D23B05"/>
    <w:rsid w:val="00D25270"/>
    <w:rsid w:val="00D25ED5"/>
    <w:rsid w:val="00D26015"/>
    <w:rsid w:val="00D27ECF"/>
    <w:rsid w:val="00D30725"/>
    <w:rsid w:val="00D31C06"/>
    <w:rsid w:val="00D326C9"/>
    <w:rsid w:val="00D34BA3"/>
    <w:rsid w:val="00D35760"/>
    <w:rsid w:val="00D3577E"/>
    <w:rsid w:val="00D422D2"/>
    <w:rsid w:val="00D4596E"/>
    <w:rsid w:val="00D46DFE"/>
    <w:rsid w:val="00D475E6"/>
    <w:rsid w:val="00D500F2"/>
    <w:rsid w:val="00D57037"/>
    <w:rsid w:val="00D602D2"/>
    <w:rsid w:val="00D612C6"/>
    <w:rsid w:val="00D61901"/>
    <w:rsid w:val="00D62F2A"/>
    <w:rsid w:val="00D63DF3"/>
    <w:rsid w:val="00D702CB"/>
    <w:rsid w:val="00D709AA"/>
    <w:rsid w:val="00D715A4"/>
    <w:rsid w:val="00D7239A"/>
    <w:rsid w:val="00D7452B"/>
    <w:rsid w:val="00D76A06"/>
    <w:rsid w:val="00D7706F"/>
    <w:rsid w:val="00D77302"/>
    <w:rsid w:val="00D77CE5"/>
    <w:rsid w:val="00D801D6"/>
    <w:rsid w:val="00D804CE"/>
    <w:rsid w:val="00D83036"/>
    <w:rsid w:val="00D83130"/>
    <w:rsid w:val="00D8452A"/>
    <w:rsid w:val="00D866C4"/>
    <w:rsid w:val="00D90480"/>
    <w:rsid w:val="00D909A5"/>
    <w:rsid w:val="00D91871"/>
    <w:rsid w:val="00D9332E"/>
    <w:rsid w:val="00D93A7A"/>
    <w:rsid w:val="00D978D3"/>
    <w:rsid w:val="00D97FA9"/>
    <w:rsid w:val="00DA0125"/>
    <w:rsid w:val="00DA03F0"/>
    <w:rsid w:val="00DA21DA"/>
    <w:rsid w:val="00DA313B"/>
    <w:rsid w:val="00DA3569"/>
    <w:rsid w:val="00DA774A"/>
    <w:rsid w:val="00DA781F"/>
    <w:rsid w:val="00DB0236"/>
    <w:rsid w:val="00DB190C"/>
    <w:rsid w:val="00DB1FEB"/>
    <w:rsid w:val="00DB2D98"/>
    <w:rsid w:val="00DB3AEC"/>
    <w:rsid w:val="00DB49A6"/>
    <w:rsid w:val="00DB5AD3"/>
    <w:rsid w:val="00DB62F6"/>
    <w:rsid w:val="00DB6693"/>
    <w:rsid w:val="00DB66EA"/>
    <w:rsid w:val="00DB744D"/>
    <w:rsid w:val="00DC0CFE"/>
    <w:rsid w:val="00DC1BD8"/>
    <w:rsid w:val="00DC37D9"/>
    <w:rsid w:val="00DC75C0"/>
    <w:rsid w:val="00DC7D24"/>
    <w:rsid w:val="00DD283B"/>
    <w:rsid w:val="00DD3095"/>
    <w:rsid w:val="00DD49C2"/>
    <w:rsid w:val="00DD77C3"/>
    <w:rsid w:val="00DD7BC0"/>
    <w:rsid w:val="00DE0FE9"/>
    <w:rsid w:val="00DE2581"/>
    <w:rsid w:val="00DE35DB"/>
    <w:rsid w:val="00DE4E2F"/>
    <w:rsid w:val="00DE5895"/>
    <w:rsid w:val="00DE6E76"/>
    <w:rsid w:val="00DF1491"/>
    <w:rsid w:val="00DF347E"/>
    <w:rsid w:val="00DF362B"/>
    <w:rsid w:val="00DF3CAE"/>
    <w:rsid w:val="00DF3EA8"/>
    <w:rsid w:val="00DF5552"/>
    <w:rsid w:val="00DF5943"/>
    <w:rsid w:val="00DF7973"/>
    <w:rsid w:val="00DF7E11"/>
    <w:rsid w:val="00E0155C"/>
    <w:rsid w:val="00E01DEA"/>
    <w:rsid w:val="00E02F96"/>
    <w:rsid w:val="00E051DF"/>
    <w:rsid w:val="00E05AF3"/>
    <w:rsid w:val="00E127E0"/>
    <w:rsid w:val="00E127F0"/>
    <w:rsid w:val="00E14296"/>
    <w:rsid w:val="00E1551F"/>
    <w:rsid w:val="00E166D8"/>
    <w:rsid w:val="00E26661"/>
    <w:rsid w:val="00E26709"/>
    <w:rsid w:val="00E273C4"/>
    <w:rsid w:val="00E341F3"/>
    <w:rsid w:val="00E34D78"/>
    <w:rsid w:val="00E36396"/>
    <w:rsid w:val="00E36965"/>
    <w:rsid w:val="00E40E72"/>
    <w:rsid w:val="00E417EF"/>
    <w:rsid w:val="00E41EC4"/>
    <w:rsid w:val="00E46465"/>
    <w:rsid w:val="00E5267F"/>
    <w:rsid w:val="00E53453"/>
    <w:rsid w:val="00E55A28"/>
    <w:rsid w:val="00E60667"/>
    <w:rsid w:val="00E6160F"/>
    <w:rsid w:val="00E664C3"/>
    <w:rsid w:val="00E672BD"/>
    <w:rsid w:val="00E70245"/>
    <w:rsid w:val="00E705F2"/>
    <w:rsid w:val="00E74740"/>
    <w:rsid w:val="00E75745"/>
    <w:rsid w:val="00E764B1"/>
    <w:rsid w:val="00E817D1"/>
    <w:rsid w:val="00E8193A"/>
    <w:rsid w:val="00E83F53"/>
    <w:rsid w:val="00E8459B"/>
    <w:rsid w:val="00E853E0"/>
    <w:rsid w:val="00E915EF"/>
    <w:rsid w:val="00E91F75"/>
    <w:rsid w:val="00E93EF9"/>
    <w:rsid w:val="00E93F46"/>
    <w:rsid w:val="00E95E0A"/>
    <w:rsid w:val="00E963E1"/>
    <w:rsid w:val="00EA041A"/>
    <w:rsid w:val="00EA4B9C"/>
    <w:rsid w:val="00EA53BD"/>
    <w:rsid w:val="00EA683C"/>
    <w:rsid w:val="00EA7405"/>
    <w:rsid w:val="00EA7719"/>
    <w:rsid w:val="00EB1F00"/>
    <w:rsid w:val="00EB3235"/>
    <w:rsid w:val="00EB3F67"/>
    <w:rsid w:val="00EB4199"/>
    <w:rsid w:val="00EC0494"/>
    <w:rsid w:val="00EC108C"/>
    <w:rsid w:val="00EC248E"/>
    <w:rsid w:val="00EC24B0"/>
    <w:rsid w:val="00EC3D5B"/>
    <w:rsid w:val="00EC3DDF"/>
    <w:rsid w:val="00EC49C5"/>
    <w:rsid w:val="00EC5968"/>
    <w:rsid w:val="00EC597E"/>
    <w:rsid w:val="00EC69CF"/>
    <w:rsid w:val="00ED0F24"/>
    <w:rsid w:val="00ED2414"/>
    <w:rsid w:val="00ED44F7"/>
    <w:rsid w:val="00ED464C"/>
    <w:rsid w:val="00ED59A8"/>
    <w:rsid w:val="00ED5D52"/>
    <w:rsid w:val="00EE1058"/>
    <w:rsid w:val="00EE241D"/>
    <w:rsid w:val="00EE589E"/>
    <w:rsid w:val="00EE5FF5"/>
    <w:rsid w:val="00EE6641"/>
    <w:rsid w:val="00EE78F3"/>
    <w:rsid w:val="00EE7FFD"/>
    <w:rsid w:val="00EF0682"/>
    <w:rsid w:val="00EF1F74"/>
    <w:rsid w:val="00EF26CD"/>
    <w:rsid w:val="00EF5F27"/>
    <w:rsid w:val="00EF6E9A"/>
    <w:rsid w:val="00EF7EDA"/>
    <w:rsid w:val="00F00B80"/>
    <w:rsid w:val="00F00FA6"/>
    <w:rsid w:val="00F01459"/>
    <w:rsid w:val="00F034AC"/>
    <w:rsid w:val="00F036EE"/>
    <w:rsid w:val="00F03B11"/>
    <w:rsid w:val="00F04CFE"/>
    <w:rsid w:val="00F0691C"/>
    <w:rsid w:val="00F10A44"/>
    <w:rsid w:val="00F10BFD"/>
    <w:rsid w:val="00F112D7"/>
    <w:rsid w:val="00F1192A"/>
    <w:rsid w:val="00F125C4"/>
    <w:rsid w:val="00F12F42"/>
    <w:rsid w:val="00F17F80"/>
    <w:rsid w:val="00F20094"/>
    <w:rsid w:val="00F20830"/>
    <w:rsid w:val="00F208E1"/>
    <w:rsid w:val="00F27EF9"/>
    <w:rsid w:val="00F31771"/>
    <w:rsid w:val="00F43294"/>
    <w:rsid w:val="00F45AB6"/>
    <w:rsid w:val="00F45C3C"/>
    <w:rsid w:val="00F47E1D"/>
    <w:rsid w:val="00F51937"/>
    <w:rsid w:val="00F51BAC"/>
    <w:rsid w:val="00F525E4"/>
    <w:rsid w:val="00F54AFA"/>
    <w:rsid w:val="00F54C83"/>
    <w:rsid w:val="00F55292"/>
    <w:rsid w:val="00F5622E"/>
    <w:rsid w:val="00F56718"/>
    <w:rsid w:val="00F57F45"/>
    <w:rsid w:val="00F61FB6"/>
    <w:rsid w:val="00F6336F"/>
    <w:rsid w:val="00F65861"/>
    <w:rsid w:val="00F678BF"/>
    <w:rsid w:val="00F7322C"/>
    <w:rsid w:val="00F7597D"/>
    <w:rsid w:val="00F77BA9"/>
    <w:rsid w:val="00F800C7"/>
    <w:rsid w:val="00F807CE"/>
    <w:rsid w:val="00F80AD6"/>
    <w:rsid w:val="00F810C5"/>
    <w:rsid w:val="00F816CF"/>
    <w:rsid w:val="00F8366F"/>
    <w:rsid w:val="00F83B4A"/>
    <w:rsid w:val="00F84612"/>
    <w:rsid w:val="00F8496A"/>
    <w:rsid w:val="00F86DE2"/>
    <w:rsid w:val="00F87C30"/>
    <w:rsid w:val="00F901EF"/>
    <w:rsid w:val="00F916ED"/>
    <w:rsid w:val="00F93347"/>
    <w:rsid w:val="00F9369C"/>
    <w:rsid w:val="00F94FC7"/>
    <w:rsid w:val="00F95BD3"/>
    <w:rsid w:val="00FA0355"/>
    <w:rsid w:val="00FA0595"/>
    <w:rsid w:val="00FA381E"/>
    <w:rsid w:val="00FA385E"/>
    <w:rsid w:val="00FA4591"/>
    <w:rsid w:val="00FA6DFA"/>
    <w:rsid w:val="00FB2115"/>
    <w:rsid w:val="00FB2D64"/>
    <w:rsid w:val="00FB6D54"/>
    <w:rsid w:val="00FB7174"/>
    <w:rsid w:val="00FB7510"/>
    <w:rsid w:val="00FB7F34"/>
    <w:rsid w:val="00FC15EC"/>
    <w:rsid w:val="00FC1AE9"/>
    <w:rsid w:val="00FC2977"/>
    <w:rsid w:val="00FC29B0"/>
    <w:rsid w:val="00FC397B"/>
    <w:rsid w:val="00FC3B6B"/>
    <w:rsid w:val="00FC489A"/>
    <w:rsid w:val="00FC4AB5"/>
    <w:rsid w:val="00FC7ADF"/>
    <w:rsid w:val="00FCDD5F"/>
    <w:rsid w:val="00FD2ED8"/>
    <w:rsid w:val="00FD3233"/>
    <w:rsid w:val="00FD3A16"/>
    <w:rsid w:val="00FD46E4"/>
    <w:rsid w:val="00FD5DEC"/>
    <w:rsid w:val="00FD5E04"/>
    <w:rsid w:val="00FD67D5"/>
    <w:rsid w:val="00FD9131"/>
    <w:rsid w:val="00FE0991"/>
    <w:rsid w:val="00FE1572"/>
    <w:rsid w:val="00FE1C85"/>
    <w:rsid w:val="00FE1FBB"/>
    <w:rsid w:val="00FE2C41"/>
    <w:rsid w:val="00FE4428"/>
    <w:rsid w:val="00FE4F4E"/>
    <w:rsid w:val="00FE5131"/>
    <w:rsid w:val="00FE529B"/>
    <w:rsid w:val="00FE5C4D"/>
    <w:rsid w:val="00FE7A76"/>
    <w:rsid w:val="00FF0CA5"/>
    <w:rsid w:val="00FF21AC"/>
    <w:rsid w:val="00FF5785"/>
    <w:rsid w:val="00FF7353"/>
    <w:rsid w:val="00FF76DF"/>
    <w:rsid w:val="00FF7EC8"/>
    <w:rsid w:val="0120EB1B"/>
    <w:rsid w:val="0121B876"/>
    <w:rsid w:val="013ACE44"/>
    <w:rsid w:val="01432902"/>
    <w:rsid w:val="01769055"/>
    <w:rsid w:val="017D8FD0"/>
    <w:rsid w:val="0187E8F5"/>
    <w:rsid w:val="01B193AC"/>
    <w:rsid w:val="01B7BB6E"/>
    <w:rsid w:val="01DC0328"/>
    <w:rsid w:val="01F2FB34"/>
    <w:rsid w:val="020A7671"/>
    <w:rsid w:val="021AA2F5"/>
    <w:rsid w:val="02304AEA"/>
    <w:rsid w:val="023ACD9D"/>
    <w:rsid w:val="026503C5"/>
    <w:rsid w:val="027EAC29"/>
    <w:rsid w:val="0294AA8B"/>
    <w:rsid w:val="02A5726E"/>
    <w:rsid w:val="02C1CE49"/>
    <w:rsid w:val="02D40B76"/>
    <w:rsid w:val="02E5CF62"/>
    <w:rsid w:val="0303CA4D"/>
    <w:rsid w:val="0307E6E9"/>
    <w:rsid w:val="03625CE7"/>
    <w:rsid w:val="036E5A60"/>
    <w:rsid w:val="037E6A91"/>
    <w:rsid w:val="03A2B620"/>
    <w:rsid w:val="03FC96BC"/>
    <w:rsid w:val="0400D426"/>
    <w:rsid w:val="04062A18"/>
    <w:rsid w:val="04261CAA"/>
    <w:rsid w:val="0429AE5E"/>
    <w:rsid w:val="043EC08D"/>
    <w:rsid w:val="043EDD20"/>
    <w:rsid w:val="04432B07"/>
    <w:rsid w:val="0455D687"/>
    <w:rsid w:val="045C8448"/>
    <w:rsid w:val="0472A4D9"/>
    <w:rsid w:val="047F50F2"/>
    <w:rsid w:val="04BD54DF"/>
    <w:rsid w:val="04D4034E"/>
    <w:rsid w:val="04FBAE41"/>
    <w:rsid w:val="05126DD6"/>
    <w:rsid w:val="051F24EF"/>
    <w:rsid w:val="0539F228"/>
    <w:rsid w:val="055C819B"/>
    <w:rsid w:val="05671710"/>
    <w:rsid w:val="05A40411"/>
    <w:rsid w:val="05B57F45"/>
    <w:rsid w:val="05C56E67"/>
    <w:rsid w:val="05C88457"/>
    <w:rsid w:val="05DF3AC7"/>
    <w:rsid w:val="05E0BF37"/>
    <w:rsid w:val="05F4C68E"/>
    <w:rsid w:val="05F7B0DA"/>
    <w:rsid w:val="05FCE6A3"/>
    <w:rsid w:val="0638C0BD"/>
    <w:rsid w:val="065991E1"/>
    <w:rsid w:val="066AEBB1"/>
    <w:rsid w:val="066E8441"/>
    <w:rsid w:val="068C7DD0"/>
    <w:rsid w:val="069CD1A7"/>
    <w:rsid w:val="0701A7B7"/>
    <w:rsid w:val="0769C1EB"/>
    <w:rsid w:val="076B2269"/>
    <w:rsid w:val="077F3023"/>
    <w:rsid w:val="07A5DAE4"/>
    <w:rsid w:val="07B190CA"/>
    <w:rsid w:val="07D25F59"/>
    <w:rsid w:val="07E6D102"/>
    <w:rsid w:val="07EC3071"/>
    <w:rsid w:val="08322221"/>
    <w:rsid w:val="083F62D5"/>
    <w:rsid w:val="0862B26B"/>
    <w:rsid w:val="087B9DB0"/>
    <w:rsid w:val="08A37AF5"/>
    <w:rsid w:val="08A90FD2"/>
    <w:rsid w:val="08CE425B"/>
    <w:rsid w:val="08D25C89"/>
    <w:rsid w:val="08DF54B9"/>
    <w:rsid w:val="08EBCCBE"/>
    <w:rsid w:val="08F16BEE"/>
    <w:rsid w:val="08FD6F3B"/>
    <w:rsid w:val="0903DBD7"/>
    <w:rsid w:val="090B8FC6"/>
    <w:rsid w:val="090D03EC"/>
    <w:rsid w:val="09103511"/>
    <w:rsid w:val="0913894A"/>
    <w:rsid w:val="091AD615"/>
    <w:rsid w:val="091DA4CA"/>
    <w:rsid w:val="09380253"/>
    <w:rsid w:val="093E6698"/>
    <w:rsid w:val="094DEBB6"/>
    <w:rsid w:val="096246AF"/>
    <w:rsid w:val="096B25A5"/>
    <w:rsid w:val="098BAE75"/>
    <w:rsid w:val="098DCC83"/>
    <w:rsid w:val="09F1AEE6"/>
    <w:rsid w:val="09F3FAF1"/>
    <w:rsid w:val="0A05A788"/>
    <w:rsid w:val="0A0AF250"/>
    <w:rsid w:val="0A28A1AB"/>
    <w:rsid w:val="0A34876B"/>
    <w:rsid w:val="0A5B1CAF"/>
    <w:rsid w:val="0A5E3828"/>
    <w:rsid w:val="0A7AFA58"/>
    <w:rsid w:val="0AB6256B"/>
    <w:rsid w:val="0ACE4B69"/>
    <w:rsid w:val="0AF9CCC2"/>
    <w:rsid w:val="0B013D60"/>
    <w:rsid w:val="0B0A909D"/>
    <w:rsid w:val="0B0BDB91"/>
    <w:rsid w:val="0B17AF20"/>
    <w:rsid w:val="0B88A3DE"/>
    <w:rsid w:val="0BD117DF"/>
    <w:rsid w:val="0C4A8E1B"/>
    <w:rsid w:val="0C8584AE"/>
    <w:rsid w:val="0C86B882"/>
    <w:rsid w:val="0C968A5F"/>
    <w:rsid w:val="0CA300FF"/>
    <w:rsid w:val="0CDACAD8"/>
    <w:rsid w:val="0CE40BF9"/>
    <w:rsid w:val="0CED128B"/>
    <w:rsid w:val="0D1B2C78"/>
    <w:rsid w:val="0D3F4076"/>
    <w:rsid w:val="0D60704C"/>
    <w:rsid w:val="0D71130E"/>
    <w:rsid w:val="0D73EF70"/>
    <w:rsid w:val="0D795BB8"/>
    <w:rsid w:val="0D99CA60"/>
    <w:rsid w:val="0D9F5132"/>
    <w:rsid w:val="0DBBE4B3"/>
    <w:rsid w:val="0DC0D9EE"/>
    <w:rsid w:val="0DD5EF65"/>
    <w:rsid w:val="0DE4E76A"/>
    <w:rsid w:val="0DF227BB"/>
    <w:rsid w:val="0DF524B5"/>
    <w:rsid w:val="0DF6A23D"/>
    <w:rsid w:val="0E1A3EE0"/>
    <w:rsid w:val="0E1F55FC"/>
    <w:rsid w:val="0E317DAE"/>
    <w:rsid w:val="0E31DD13"/>
    <w:rsid w:val="0E3DEDF1"/>
    <w:rsid w:val="0E488127"/>
    <w:rsid w:val="0E4C1A97"/>
    <w:rsid w:val="0E62BCEB"/>
    <w:rsid w:val="0EA147AD"/>
    <w:rsid w:val="0EB94199"/>
    <w:rsid w:val="0EE1B9E8"/>
    <w:rsid w:val="0EF89ABF"/>
    <w:rsid w:val="0EFC1EE4"/>
    <w:rsid w:val="0F08983D"/>
    <w:rsid w:val="0F441E59"/>
    <w:rsid w:val="0F5A96E3"/>
    <w:rsid w:val="0F5A97CF"/>
    <w:rsid w:val="0F73943C"/>
    <w:rsid w:val="0F79D362"/>
    <w:rsid w:val="0FB3A3D3"/>
    <w:rsid w:val="0FB667DE"/>
    <w:rsid w:val="0FD4183B"/>
    <w:rsid w:val="0FDA5F5C"/>
    <w:rsid w:val="0FEB3A2A"/>
    <w:rsid w:val="10129C72"/>
    <w:rsid w:val="1025B28F"/>
    <w:rsid w:val="103CF969"/>
    <w:rsid w:val="1091892A"/>
    <w:rsid w:val="1091D446"/>
    <w:rsid w:val="10A85945"/>
    <w:rsid w:val="10AE3BE9"/>
    <w:rsid w:val="10DAC0A7"/>
    <w:rsid w:val="1108C38F"/>
    <w:rsid w:val="113276DD"/>
    <w:rsid w:val="11381419"/>
    <w:rsid w:val="1147C29D"/>
    <w:rsid w:val="11762FBD"/>
    <w:rsid w:val="117E836E"/>
    <w:rsid w:val="11A6A2E0"/>
    <w:rsid w:val="11B7EB6E"/>
    <w:rsid w:val="11B9464C"/>
    <w:rsid w:val="11BCD23D"/>
    <w:rsid w:val="11D0414B"/>
    <w:rsid w:val="11E1656D"/>
    <w:rsid w:val="11E279DF"/>
    <w:rsid w:val="11E948B3"/>
    <w:rsid w:val="11F1286C"/>
    <w:rsid w:val="11F55B97"/>
    <w:rsid w:val="11F61F18"/>
    <w:rsid w:val="12565385"/>
    <w:rsid w:val="125BC5B9"/>
    <w:rsid w:val="12831515"/>
    <w:rsid w:val="128B5366"/>
    <w:rsid w:val="12B3EEC3"/>
    <w:rsid w:val="12ECBA51"/>
    <w:rsid w:val="12ECEA1E"/>
    <w:rsid w:val="12F0227F"/>
    <w:rsid w:val="12FDA337"/>
    <w:rsid w:val="1301CC8D"/>
    <w:rsid w:val="132C9BC6"/>
    <w:rsid w:val="1351DA29"/>
    <w:rsid w:val="136A7B27"/>
    <w:rsid w:val="136CB0A6"/>
    <w:rsid w:val="13759E6B"/>
    <w:rsid w:val="13843F49"/>
    <w:rsid w:val="13A9F124"/>
    <w:rsid w:val="13D7907C"/>
    <w:rsid w:val="13E17709"/>
    <w:rsid w:val="13FB7BBF"/>
    <w:rsid w:val="1414B7DB"/>
    <w:rsid w:val="1465DA56"/>
    <w:rsid w:val="146B8258"/>
    <w:rsid w:val="14793421"/>
    <w:rsid w:val="147CA161"/>
    <w:rsid w:val="148B690B"/>
    <w:rsid w:val="14A49F2C"/>
    <w:rsid w:val="14A4C097"/>
    <w:rsid w:val="14A7A887"/>
    <w:rsid w:val="14B4D9C3"/>
    <w:rsid w:val="14C1C2F7"/>
    <w:rsid w:val="15097A1A"/>
    <w:rsid w:val="15160A83"/>
    <w:rsid w:val="15213712"/>
    <w:rsid w:val="1525161F"/>
    <w:rsid w:val="153D7218"/>
    <w:rsid w:val="15500E44"/>
    <w:rsid w:val="157D43EF"/>
    <w:rsid w:val="1583B5AC"/>
    <w:rsid w:val="15BDD820"/>
    <w:rsid w:val="15C09508"/>
    <w:rsid w:val="15CC808A"/>
    <w:rsid w:val="15CDEF9D"/>
    <w:rsid w:val="15F08A88"/>
    <w:rsid w:val="160A8EB2"/>
    <w:rsid w:val="160D65C4"/>
    <w:rsid w:val="161A3968"/>
    <w:rsid w:val="164A75B0"/>
    <w:rsid w:val="166C18C4"/>
    <w:rsid w:val="166C6CF8"/>
    <w:rsid w:val="166D9DA5"/>
    <w:rsid w:val="16ADD0B0"/>
    <w:rsid w:val="16C0497D"/>
    <w:rsid w:val="16D6591A"/>
    <w:rsid w:val="16E0DEAB"/>
    <w:rsid w:val="170F6247"/>
    <w:rsid w:val="17118B47"/>
    <w:rsid w:val="172DA4DD"/>
    <w:rsid w:val="172E933B"/>
    <w:rsid w:val="17393AD9"/>
    <w:rsid w:val="17444112"/>
    <w:rsid w:val="17453E72"/>
    <w:rsid w:val="174C589D"/>
    <w:rsid w:val="174EF882"/>
    <w:rsid w:val="176B7865"/>
    <w:rsid w:val="1775FBD3"/>
    <w:rsid w:val="17E13C7E"/>
    <w:rsid w:val="17E21E82"/>
    <w:rsid w:val="180A02A5"/>
    <w:rsid w:val="186CE85B"/>
    <w:rsid w:val="18CDECB8"/>
    <w:rsid w:val="18CFD287"/>
    <w:rsid w:val="18D8923F"/>
    <w:rsid w:val="192265C9"/>
    <w:rsid w:val="19648EF8"/>
    <w:rsid w:val="1979362B"/>
    <w:rsid w:val="1988F86A"/>
    <w:rsid w:val="19913FBF"/>
    <w:rsid w:val="19971448"/>
    <w:rsid w:val="19AA659C"/>
    <w:rsid w:val="19C29AC8"/>
    <w:rsid w:val="19CE8EDB"/>
    <w:rsid w:val="19DFA138"/>
    <w:rsid w:val="19E9E294"/>
    <w:rsid w:val="19EDB400"/>
    <w:rsid w:val="1A0D3502"/>
    <w:rsid w:val="1A168E34"/>
    <w:rsid w:val="1A60EA19"/>
    <w:rsid w:val="1A6B828F"/>
    <w:rsid w:val="1A9C51AE"/>
    <w:rsid w:val="1AC9130E"/>
    <w:rsid w:val="1AECD7B6"/>
    <w:rsid w:val="1B0115E6"/>
    <w:rsid w:val="1B043AC3"/>
    <w:rsid w:val="1B1205C1"/>
    <w:rsid w:val="1B218305"/>
    <w:rsid w:val="1B4BA03C"/>
    <w:rsid w:val="1B4DE28F"/>
    <w:rsid w:val="1BB04ED6"/>
    <w:rsid w:val="1BB9EABA"/>
    <w:rsid w:val="1BD910C4"/>
    <w:rsid w:val="1BEADB88"/>
    <w:rsid w:val="1BFA8EA3"/>
    <w:rsid w:val="1C0CBF5D"/>
    <w:rsid w:val="1C10CCBC"/>
    <w:rsid w:val="1C23E76A"/>
    <w:rsid w:val="1C28CE3D"/>
    <w:rsid w:val="1C2D2488"/>
    <w:rsid w:val="1C399430"/>
    <w:rsid w:val="1C5093C9"/>
    <w:rsid w:val="1C55B8CB"/>
    <w:rsid w:val="1C5DBAED"/>
    <w:rsid w:val="1C6BA93F"/>
    <w:rsid w:val="1C6D4FB1"/>
    <w:rsid w:val="1C823AE0"/>
    <w:rsid w:val="1C87DE09"/>
    <w:rsid w:val="1C95D23A"/>
    <w:rsid w:val="1CA8634B"/>
    <w:rsid w:val="1D032F5C"/>
    <w:rsid w:val="1D3FCA8C"/>
    <w:rsid w:val="1D6BDCBE"/>
    <w:rsid w:val="1D8BDA18"/>
    <w:rsid w:val="1D956008"/>
    <w:rsid w:val="1DC6F98E"/>
    <w:rsid w:val="1DC750C7"/>
    <w:rsid w:val="1DCA8CE7"/>
    <w:rsid w:val="1DCE0C55"/>
    <w:rsid w:val="1DE2B114"/>
    <w:rsid w:val="1E15CC4C"/>
    <w:rsid w:val="1E2BEFDA"/>
    <w:rsid w:val="1E6BFCE2"/>
    <w:rsid w:val="1E713158"/>
    <w:rsid w:val="1E8B88BC"/>
    <w:rsid w:val="1E9FD540"/>
    <w:rsid w:val="1EB7BD6E"/>
    <w:rsid w:val="1EBD332A"/>
    <w:rsid w:val="1EC2A9AD"/>
    <w:rsid w:val="1EEEF5D4"/>
    <w:rsid w:val="1EF59D00"/>
    <w:rsid w:val="1F03CFEB"/>
    <w:rsid w:val="1F3886B9"/>
    <w:rsid w:val="1F3ADF76"/>
    <w:rsid w:val="1F5EE303"/>
    <w:rsid w:val="1F639937"/>
    <w:rsid w:val="1FD8D333"/>
    <w:rsid w:val="1FFDAAAC"/>
    <w:rsid w:val="201011AB"/>
    <w:rsid w:val="201C9B2C"/>
    <w:rsid w:val="201FB9F4"/>
    <w:rsid w:val="20285C1B"/>
    <w:rsid w:val="202E3E22"/>
    <w:rsid w:val="2045266D"/>
    <w:rsid w:val="20479AB3"/>
    <w:rsid w:val="2054494A"/>
    <w:rsid w:val="207F336E"/>
    <w:rsid w:val="20ABCAE2"/>
    <w:rsid w:val="20CD00CA"/>
    <w:rsid w:val="20D2A00C"/>
    <w:rsid w:val="20D7BD43"/>
    <w:rsid w:val="20E7C42A"/>
    <w:rsid w:val="20EE6946"/>
    <w:rsid w:val="21231B02"/>
    <w:rsid w:val="214F75AC"/>
    <w:rsid w:val="2160B5BB"/>
    <w:rsid w:val="21700261"/>
    <w:rsid w:val="21852694"/>
    <w:rsid w:val="2189DE4D"/>
    <w:rsid w:val="21B54CB4"/>
    <w:rsid w:val="21B57781"/>
    <w:rsid w:val="21B80D1D"/>
    <w:rsid w:val="22049C63"/>
    <w:rsid w:val="22230F63"/>
    <w:rsid w:val="222BDFEC"/>
    <w:rsid w:val="2236B807"/>
    <w:rsid w:val="22427873"/>
    <w:rsid w:val="22461EC4"/>
    <w:rsid w:val="2246DF86"/>
    <w:rsid w:val="2269FD64"/>
    <w:rsid w:val="226EBE1F"/>
    <w:rsid w:val="228CAFEB"/>
    <w:rsid w:val="229E5A80"/>
    <w:rsid w:val="22B6E2BC"/>
    <w:rsid w:val="22B8B8F0"/>
    <w:rsid w:val="22DFDD9C"/>
    <w:rsid w:val="22F2512D"/>
    <w:rsid w:val="22FCB4B8"/>
    <w:rsid w:val="23028AC2"/>
    <w:rsid w:val="2320943A"/>
    <w:rsid w:val="235147E2"/>
    <w:rsid w:val="2354811B"/>
    <w:rsid w:val="2373F24C"/>
    <w:rsid w:val="239B2A35"/>
    <w:rsid w:val="23AA2F39"/>
    <w:rsid w:val="23AECB80"/>
    <w:rsid w:val="23C7B04D"/>
    <w:rsid w:val="23DACAF9"/>
    <w:rsid w:val="23DDFC0B"/>
    <w:rsid w:val="23E39861"/>
    <w:rsid w:val="241787A6"/>
    <w:rsid w:val="242D735D"/>
    <w:rsid w:val="246B63BF"/>
    <w:rsid w:val="247DBC24"/>
    <w:rsid w:val="248D0A46"/>
    <w:rsid w:val="24A63275"/>
    <w:rsid w:val="24B3234D"/>
    <w:rsid w:val="24B96812"/>
    <w:rsid w:val="24CB5B8C"/>
    <w:rsid w:val="24CCC498"/>
    <w:rsid w:val="24CFCF70"/>
    <w:rsid w:val="2500F9B3"/>
    <w:rsid w:val="250E72FB"/>
    <w:rsid w:val="2526D3E0"/>
    <w:rsid w:val="254ACD95"/>
    <w:rsid w:val="256380AE"/>
    <w:rsid w:val="256C9C95"/>
    <w:rsid w:val="2578E20E"/>
    <w:rsid w:val="259641D5"/>
    <w:rsid w:val="25AFF53C"/>
    <w:rsid w:val="25CE998C"/>
    <w:rsid w:val="25D2366E"/>
    <w:rsid w:val="260E3457"/>
    <w:rsid w:val="261231BC"/>
    <w:rsid w:val="26164665"/>
    <w:rsid w:val="261CE77C"/>
    <w:rsid w:val="262564B9"/>
    <w:rsid w:val="2646E46F"/>
    <w:rsid w:val="264CACF6"/>
    <w:rsid w:val="264EDE1C"/>
    <w:rsid w:val="26849345"/>
    <w:rsid w:val="26873676"/>
    <w:rsid w:val="26885EF3"/>
    <w:rsid w:val="268B05B3"/>
    <w:rsid w:val="2693C410"/>
    <w:rsid w:val="26977A80"/>
    <w:rsid w:val="26BDDAB5"/>
    <w:rsid w:val="26BF851F"/>
    <w:rsid w:val="26D0E0F3"/>
    <w:rsid w:val="26DE6304"/>
    <w:rsid w:val="26FDE658"/>
    <w:rsid w:val="271176B8"/>
    <w:rsid w:val="2716DBC0"/>
    <w:rsid w:val="273400E0"/>
    <w:rsid w:val="2744833A"/>
    <w:rsid w:val="276D8590"/>
    <w:rsid w:val="2772D150"/>
    <w:rsid w:val="277C404F"/>
    <w:rsid w:val="2785236D"/>
    <w:rsid w:val="278D79C8"/>
    <w:rsid w:val="27AEBF23"/>
    <w:rsid w:val="27B55A65"/>
    <w:rsid w:val="27BB6BFE"/>
    <w:rsid w:val="27C4B877"/>
    <w:rsid w:val="27D9002D"/>
    <w:rsid w:val="27DAAB7C"/>
    <w:rsid w:val="27E1D85F"/>
    <w:rsid w:val="28002B8C"/>
    <w:rsid w:val="28300541"/>
    <w:rsid w:val="2853AEC5"/>
    <w:rsid w:val="28833068"/>
    <w:rsid w:val="2885A298"/>
    <w:rsid w:val="28AE05EE"/>
    <w:rsid w:val="28BE40A5"/>
    <w:rsid w:val="28C41CE2"/>
    <w:rsid w:val="28F8CDA8"/>
    <w:rsid w:val="29006B61"/>
    <w:rsid w:val="29106C1F"/>
    <w:rsid w:val="2924693A"/>
    <w:rsid w:val="2951656E"/>
    <w:rsid w:val="2969D21E"/>
    <w:rsid w:val="2973F9F8"/>
    <w:rsid w:val="29B2EFAE"/>
    <w:rsid w:val="29B6F468"/>
    <w:rsid w:val="29D16865"/>
    <w:rsid w:val="29F1230B"/>
    <w:rsid w:val="29F87A31"/>
    <w:rsid w:val="2A08BF7E"/>
    <w:rsid w:val="2A199744"/>
    <w:rsid w:val="2A1ADA2B"/>
    <w:rsid w:val="2A233E1C"/>
    <w:rsid w:val="2A2CDFB2"/>
    <w:rsid w:val="2A370BCC"/>
    <w:rsid w:val="2A567278"/>
    <w:rsid w:val="2A671619"/>
    <w:rsid w:val="2A75D1F9"/>
    <w:rsid w:val="2A8A7AF7"/>
    <w:rsid w:val="2A9DAE5D"/>
    <w:rsid w:val="2AB7E740"/>
    <w:rsid w:val="2B168DBA"/>
    <w:rsid w:val="2B45933D"/>
    <w:rsid w:val="2B475730"/>
    <w:rsid w:val="2B67810E"/>
    <w:rsid w:val="2B904D13"/>
    <w:rsid w:val="2BA4F030"/>
    <w:rsid w:val="2BB0AB7C"/>
    <w:rsid w:val="2BC6D2E5"/>
    <w:rsid w:val="2BC901E5"/>
    <w:rsid w:val="2C074B48"/>
    <w:rsid w:val="2C0B1F3A"/>
    <w:rsid w:val="2C1DFA85"/>
    <w:rsid w:val="2C24B2B3"/>
    <w:rsid w:val="2C28DF22"/>
    <w:rsid w:val="2C2B236F"/>
    <w:rsid w:val="2C35AC2C"/>
    <w:rsid w:val="2C5C6994"/>
    <w:rsid w:val="2C61621F"/>
    <w:rsid w:val="2C9EA53A"/>
    <w:rsid w:val="2CAB73B7"/>
    <w:rsid w:val="2CAF195B"/>
    <w:rsid w:val="2CD4ED8F"/>
    <w:rsid w:val="2CDDB203"/>
    <w:rsid w:val="2D4EE386"/>
    <w:rsid w:val="2D4F2332"/>
    <w:rsid w:val="2D559025"/>
    <w:rsid w:val="2D6FC849"/>
    <w:rsid w:val="2D7BF36E"/>
    <w:rsid w:val="2DAA495D"/>
    <w:rsid w:val="2DEC0C5A"/>
    <w:rsid w:val="2DFE7267"/>
    <w:rsid w:val="2E1EC1A1"/>
    <w:rsid w:val="2E234817"/>
    <w:rsid w:val="2E3EC0A4"/>
    <w:rsid w:val="2E4ACA4A"/>
    <w:rsid w:val="2E5E3FAF"/>
    <w:rsid w:val="2E642376"/>
    <w:rsid w:val="2E72E62A"/>
    <w:rsid w:val="2E81632E"/>
    <w:rsid w:val="2E9079E2"/>
    <w:rsid w:val="2EAA2F10"/>
    <w:rsid w:val="2EB3A55D"/>
    <w:rsid w:val="2EE143D2"/>
    <w:rsid w:val="2EE62EFC"/>
    <w:rsid w:val="2EE858BE"/>
    <w:rsid w:val="2EFCEEE0"/>
    <w:rsid w:val="2F198062"/>
    <w:rsid w:val="2F1CF376"/>
    <w:rsid w:val="2F3C613D"/>
    <w:rsid w:val="2F47BC2B"/>
    <w:rsid w:val="2F60426B"/>
    <w:rsid w:val="2F8FFD59"/>
    <w:rsid w:val="2F9BB677"/>
    <w:rsid w:val="2FB615D9"/>
    <w:rsid w:val="2FB9EDC7"/>
    <w:rsid w:val="2FC6704A"/>
    <w:rsid w:val="2FD0DE33"/>
    <w:rsid w:val="2FEA2FDE"/>
    <w:rsid w:val="2FFACCDE"/>
    <w:rsid w:val="2FFE93B8"/>
    <w:rsid w:val="3003BF32"/>
    <w:rsid w:val="3018B0A7"/>
    <w:rsid w:val="301E2EA1"/>
    <w:rsid w:val="302B327A"/>
    <w:rsid w:val="307C9B20"/>
    <w:rsid w:val="3098E602"/>
    <w:rsid w:val="30B1E49F"/>
    <w:rsid w:val="30B737C5"/>
    <w:rsid w:val="30EA78E3"/>
    <w:rsid w:val="31025171"/>
    <w:rsid w:val="311D21DF"/>
    <w:rsid w:val="31216C3D"/>
    <w:rsid w:val="312A9D70"/>
    <w:rsid w:val="3131E5AB"/>
    <w:rsid w:val="318F2A72"/>
    <w:rsid w:val="31C64C7A"/>
    <w:rsid w:val="31DEF606"/>
    <w:rsid w:val="31E6DEC6"/>
    <w:rsid w:val="3212CEB8"/>
    <w:rsid w:val="322512F4"/>
    <w:rsid w:val="3254C978"/>
    <w:rsid w:val="3256ADBC"/>
    <w:rsid w:val="325AC88F"/>
    <w:rsid w:val="32873514"/>
    <w:rsid w:val="329377BD"/>
    <w:rsid w:val="3293F437"/>
    <w:rsid w:val="32B6705B"/>
    <w:rsid w:val="32BA6A10"/>
    <w:rsid w:val="32C9FA79"/>
    <w:rsid w:val="32E49A68"/>
    <w:rsid w:val="32F25FB6"/>
    <w:rsid w:val="3314DAD2"/>
    <w:rsid w:val="33194983"/>
    <w:rsid w:val="3323FCF3"/>
    <w:rsid w:val="333AFF7E"/>
    <w:rsid w:val="336BEA76"/>
    <w:rsid w:val="337F274D"/>
    <w:rsid w:val="3389F73F"/>
    <w:rsid w:val="3395F373"/>
    <w:rsid w:val="33967626"/>
    <w:rsid w:val="33B9EF8B"/>
    <w:rsid w:val="33C75E28"/>
    <w:rsid w:val="33D3ECF0"/>
    <w:rsid w:val="34114821"/>
    <w:rsid w:val="3423C662"/>
    <w:rsid w:val="3427D67C"/>
    <w:rsid w:val="34A0461F"/>
    <w:rsid w:val="34C74B5A"/>
    <w:rsid w:val="34D4229F"/>
    <w:rsid w:val="34FAF167"/>
    <w:rsid w:val="34FBDB80"/>
    <w:rsid w:val="35001A1C"/>
    <w:rsid w:val="351A61CF"/>
    <w:rsid w:val="351ABA73"/>
    <w:rsid w:val="35420123"/>
    <w:rsid w:val="354A3ED0"/>
    <w:rsid w:val="3556C9B8"/>
    <w:rsid w:val="35655C27"/>
    <w:rsid w:val="3568155B"/>
    <w:rsid w:val="359913CC"/>
    <w:rsid w:val="359CBCD4"/>
    <w:rsid w:val="35A49B99"/>
    <w:rsid w:val="35B1572C"/>
    <w:rsid w:val="35F6FF00"/>
    <w:rsid w:val="35FCCCBB"/>
    <w:rsid w:val="3601078B"/>
    <w:rsid w:val="361A2F51"/>
    <w:rsid w:val="3637A9B3"/>
    <w:rsid w:val="36415474"/>
    <w:rsid w:val="3658B95B"/>
    <w:rsid w:val="36684278"/>
    <w:rsid w:val="36715B52"/>
    <w:rsid w:val="367CA1E4"/>
    <w:rsid w:val="3683B58B"/>
    <w:rsid w:val="36967F5C"/>
    <w:rsid w:val="36AA332D"/>
    <w:rsid w:val="36BCE7AC"/>
    <w:rsid w:val="36CC5880"/>
    <w:rsid w:val="36EBFC4E"/>
    <w:rsid w:val="36FABB78"/>
    <w:rsid w:val="37060E36"/>
    <w:rsid w:val="372DD022"/>
    <w:rsid w:val="3744FE68"/>
    <w:rsid w:val="374742B7"/>
    <w:rsid w:val="374A3816"/>
    <w:rsid w:val="374B1104"/>
    <w:rsid w:val="3779A704"/>
    <w:rsid w:val="37840C82"/>
    <w:rsid w:val="37A4E534"/>
    <w:rsid w:val="37BFFCBD"/>
    <w:rsid w:val="37D57D39"/>
    <w:rsid w:val="37DBFEDD"/>
    <w:rsid w:val="37EB25CF"/>
    <w:rsid w:val="37F7A147"/>
    <w:rsid w:val="380C8271"/>
    <w:rsid w:val="382D00AE"/>
    <w:rsid w:val="382E6378"/>
    <w:rsid w:val="38312B81"/>
    <w:rsid w:val="383557FC"/>
    <w:rsid w:val="385AD136"/>
    <w:rsid w:val="3861C5FB"/>
    <w:rsid w:val="3884911A"/>
    <w:rsid w:val="3897BCEF"/>
    <w:rsid w:val="38B49D48"/>
    <w:rsid w:val="38E05832"/>
    <w:rsid w:val="38EB1138"/>
    <w:rsid w:val="390227B3"/>
    <w:rsid w:val="39259A80"/>
    <w:rsid w:val="392A6A1D"/>
    <w:rsid w:val="392D1798"/>
    <w:rsid w:val="3933B20C"/>
    <w:rsid w:val="39785983"/>
    <w:rsid w:val="397DCF0C"/>
    <w:rsid w:val="398BDFD0"/>
    <w:rsid w:val="3990708A"/>
    <w:rsid w:val="39A8E24F"/>
    <w:rsid w:val="39C85B30"/>
    <w:rsid w:val="39D7C32C"/>
    <w:rsid w:val="39ED973B"/>
    <w:rsid w:val="39F52816"/>
    <w:rsid w:val="3A2B7C48"/>
    <w:rsid w:val="3A3F9959"/>
    <w:rsid w:val="3A47A8F0"/>
    <w:rsid w:val="3A4A2032"/>
    <w:rsid w:val="3A4C83C0"/>
    <w:rsid w:val="3A55E20A"/>
    <w:rsid w:val="3A623D54"/>
    <w:rsid w:val="3A981204"/>
    <w:rsid w:val="3AA249F5"/>
    <w:rsid w:val="3AA5BC73"/>
    <w:rsid w:val="3AC382F7"/>
    <w:rsid w:val="3ACA6B83"/>
    <w:rsid w:val="3ADAEC27"/>
    <w:rsid w:val="3AF991AE"/>
    <w:rsid w:val="3B148FC7"/>
    <w:rsid w:val="3B1FE8A8"/>
    <w:rsid w:val="3B29436E"/>
    <w:rsid w:val="3B360E68"/>
    <w:rsid w:val="3B37B239"/>
    <w:rsid w:val="3B93C5B6"/>
    <w:rsid w:val="3BC8D32D"/>
    <w:rsid w:val="3BF23F9E"/>
    <w:rsid w:val="3C01F93A"/>
    <w:rsid w:val="3C1C7246"/>
    <w:rsid w:val="3C2CFC8B"/>
    <w:rsid w:val="3C395F10"/>
    <w:rsid w:val="3C57099D"/>
    <w:rsid w:val="3C745B8B"/>
    <w:rsid w:val="3C7ED99D"/>
    <w:rsid w:val="3CA07F74"/>
    <w:rsid w:val="3CA1F7AF"/>
    <w:rsid w:val="3CAAC96B"/>
    <w:rsid w:val="3CAE1986"/>
    <w:rsid w:val="3CB5A97F"/>
    <w:rsid w:val="3CB89DA3"/>
    <w:rsid w:val="3CD13B22"/>
    <w:rsid w:val="3CEC3C04"/>
    <w:rsid w:val="3D03D363"/>
    <w:rsid w:val="3D14118D"/>
    <w:rsid w:val="3D3E0C1E"/>
    <w:rsid w:val="3D49EDF8"/>
    <w:rsid w:val="3D577B01"/>
    <w:rsid w:val="3D59405D"/>
    <w:rsid w:val="3D5FC488"/>
    <w:rsid w:val="3D70D054"/>
    <w:rsid w:val="3D73C311"/>
    <w:rsid w:val="3D814CB6"/>
    <w:rsid w:val="3D89DE7C"/>
    <w:rsid w:val="3DAAD026"/>
    <w:rsid w:val="3DB48D24"/>
    <w:rsid w:val="3DD5C9DA"/>
    <w:rsid w:val="3DE04716"/>
    <w:rsid w:val="3E206879"/>
    <w:rsid w:val="3E4AC4CE"/>
    <w:rsid w:val="3E54E690"/>
    <w:rsid w:val="3E666687"/>
    <w:rsid w:val="3E6B7A75"/>
    <w:rsid w:val="3E6CEA7D"/>
    <w:rsid w:val="3E8D9FC0"/>
    <w:rsid w:val="3E96CA6E"/>
    <w:rsid w:val="3EB41522"/>
    <w:rsid w:val="3EBC69C1"/>
    <w:rsid w:val="3EC01C0B"/>
    <w:rsid w:val="3ED12513"/>
    <w:rsid w:val="3ED906B3"/>
    <w:rsid w:val="3EDBA124"/>
    <w:rsid w:val="3EE8F25D"/>
    <w:rsid w:val="3F04BAB4"/>
    <w:rsid w:val="3F23960B"/>
    <w:rsid w:val="3F55FD3A"/>
    <w:rsid w:val="3F6DA5A2"/>
    <w:rsid w:val="3FA9A661"/>
    <w:rsid w:val="3FBCF2F8"/>
    <w:rsid w:val="3FC621E4"/>
    <w:rsid w:val="3FD717BA"/>
    <w:rsid w:val="3FDF08E5"/>
    <w:rsid w:val="4014EF08"/>
    <w:rsid w:val="401CD80E"/>
    <w:rsid w:val="4034826F"/>
    <w:rsid w:val="404EC7A3"/>
    <w:rsid w:val="40542D9F"/>
    <w:rsid w:val="40559DDD"/>
    <w:rsid w:val="407CE643"/>
    <w:rsid w:val="407EA753"/>
    <w:rsid w:val="409BFB7B"/>
    <w:rsid w:val="40E9B600"/>
    <w:rsid w:val="40F047BD"/>
    <w:rsid w:val="40FFB260"/>
    <w:rsid w:val="418AE0F2"/>
    <w:rsid w:val="4197C6F5"/>
    <w:rsid w:val="419D43EC"/>
    <w:rsid w:val="41A91523"/>
    <w:rsid w:val="41E5A0B3"/>
    <w:rsid w:val="41FE8877"/>
    <w:rsid w:val="4203C89A"/>
    <w:rsid w:val="421A80E6"/>
    <w:rsid w:val="42226A25"/>
    <w:rsid w:val="4225B1FE"/>
    <w:rsid w:val="42272A73"/>
    <w:rsid w:val="4241C522"/>
    <w:rsid w:val="42465FC9"/>
    <w:rsid w:val="42562FDD"/>
    <w:rsid w:val="4276B845"/>
    <w:rsid w:val="42784B55"/>
    <w:rsid w:val="4289ADEB"/>
    <w:rsid w:val="429E56E6"/>
    <w:rsid w:val="42A54664"/>
    <w:rsid w:val="42A818A7"/>
    <w:rsid w:val="42B0AAD2"/>
    <w:rsid w:val="42BC59AB"/>
    <w:rsid w:val="42C51F08"/>
    <w:rsid w:val="42DAAA78"/>
    <w:rsid w:val="42F1E2E4"/>
    <w:rsid w:val="430114C0"/>
    <w:rsid w:val="431B2759"/>
    <w:rsid w:val="4341867A"/>
    <w:rsid w:val="4372C878"/>
    <w:rsid w:val="4377AC99"/>
    <w:rsid w:val="43B0D110"/>
    <w:rsid w:val="43C0D4C3"/>
    <w:rsid w:val="441155D9"/>
    <w:rsid w:val="444116C5"/>
    <w:rsid w:val="444D9AAB"/>
    <w:rsid w:val="4455D399"/>
    <w:rsid w:val="4466C8AA"/>
    <w:rsid w:val="4474EBF9"/>
    <w:rsid w:val="44996939"/>
    <w:rsid w:val="449D325E"/>
    <w:rsid w:val="44BD4D33"/>
    <w:rsid w:val="44BEC1CE"/>
    <w:rsid w:val="44F2AF79"/>
    <w:rsid w:val="454AEC28"/>
    <w:rsid w:val="456447BF"/>
    <w:rsid w:val="456E0673"/>
    <w:rsid w:val="45714CC5"/>
    <w:rsid w:val="45970AE9"/>
    <w:rsid w:val="45A49D70"/>
    <w:rsid w:val="45BDB6C7"/>
    <w:rsid w:val="45D143D3"/>
    <w:rsid w:val="45DCE726"/>
    <w:rsid w:val="45DF36BB"/>
    <w:rsid w:val="45F92BD3"/>
    <w:rsid w:val="460A0F44"/>
    <w:rsid w:val="46291190"/>
    <w:rsid w:val="463885F2"/>
    <w:rsid w:val="46698C0F"/>
    <w:rsid w:val="467976D8"/>
    <w:rsid w:val="46A65366"/>
    <w:rsid w:val="46AAEBF3"/>
    <w:rsid w:val="46AC743B"/>
    <w:rsid w:val="46C786A0"/>
    <w:rsid w:val="46FEF151"/>
    <w:rsid w:val="478D783B"/>
    <w:rsid w:val="47C2F4FE"/>
    <w:rsid w:val="47C6BE76"/>
    <w:rsid w:val="47C7155A"/>
    <w:rsid w:val="47FA86B9"/>
    <w:rsid w:val="481941CD"/>
    <w:rsid w:val="48218022"/>
    <w:rsid w:val="4828BC80"/>
    <w:rsid w:val="482C02D6"/>
    <w:rsid w:val="484FCE48"/>
    <w:rsid w:val="485DD80D"/>
    <w:rsid w:val="486E88E6"/>
    <w:rsid w:val="486F9E83"/>
    <w:rsid w:val="4894B20F"/>
    <w:rsid w:val="489E4019"/>
    <w:rsid w:val="48B46AF6"/>
    <w:rsid w:val="48FFBCD2"/>
    <w:rsid w:val="49187E1B"/>
    <w:rsid w:val="491A63F8"/>
    <w:rsid w:val="492F0B01"/>
    <w:rsid w:val="4956BBB1"/>
    <w:rsid w:val="496250A3"/>
    <w:rsid w:val="49809719"/>
    <w:rsid w:val="498DD05D"/>
    <w:rsid w:val="49C0474E"/>
    <w:rsid w:val="49C8063D"/>
    <w:rsid w:val="49E6E25F"/>
    <w:rsid w:val="4A0E56C9"/>
    <w:rsid w:val="4A13C758"/>
    <w:rsid w:val="4A2CA62F"/>
    <w:rsid w:val="4A353903"/>
    <w:rsid w:val="4A4784E4"/>
    <w:rsid w:val="4A4C6D6A"/>
    <w:rsid w:val="4A4E53E2"/>
    <w:rsid w:val="4A508A82"/>
    <w:rsid w:val="4A5511E4"/>
    <w:rsid w:val="4A6C3132"/>
    <w:rsid w:val="4A82A245"/>
    <w:rsid w:val="4A8ADE1A"/>
    <w:rsid w:val="4AB5B1FF"/>
    <w:rsid w:val="4B031DD2"/>
    <w:rsid w:val="4B0F53D7"/>
    <w:rsid w:val="4B1DCAA3"/>
    <w:rsid w:val="4B3D608C"/>
    <w:rsid w:val="4BA5B73A"/>
    <w:rsid w:val="4BA75D55"/>
    <w:rsid w:val="4BA8FCBF"/>
    <w:rsid w:val="4BA97774"/>
    <w:rsid w:val="4BB26C2C"/>
    <w:rsid w:val="4BB9CEE9"/>
    <w:rsid w:val="4BBCD5BF"/>
    <w:rsid w:val="4BD0A1E7"/>
    <w:rsid w:val="4BD4548C"/>
    <w:rsid w:val="4BE7771E"/>
    <w:rsid w:val="4C2345D4"/>
    <w:rsid w:val="4C391FCA"/>
    <w:rsid w:val="4C4077F0"/>
    <w:rsid w:val="4C5E2D47"/>
    <w:rsid w:val="4CA18C72"/>
    <w:rsid w:val="4CC8777D"/>
    <w:rsid w:val="4CE1AC1A"/>
    <w:rsid w:val="4CE584E0"/>
    <w:rsid w:val="4CECF086"/>
    <w:rsid w:val="4D5484E0"/>
    <w:rsid w:val="4D70ECDF"/>
    <w:rsid w:val="4D98425E"/>
    <w:rsid w:val="4DBBD5CE"/>
    <w:rsid w:val="4DC01687"/>
    <w:rsid w:val="4DC1567C"/>
    <w:rsid w:val="4DC6979E"/>
    <w:rsid w:val="4DF36361"/>
    <w:rsid w:val="4DF424B7"/>
    <w:rsid w:val="4E01E42D"/>
    <w:rsid w:val="4E2DBE35"/>
    <w:rsid w:val="4E319524"/>
    <w:rsid w:val="4E580A3C"/>
    <w:rsid w:val="4E595C6F"/>
    <w:rsid w:val="4E6AC49F"/>
    <w:rsid w:val="4E97AA41"/>
    <w:rsid w:val="4EA6D286"/>
    <w:rsid w:val="4EAA3885"/>
    <w:rsid w:val="4EAFF582"/>
    <w:rsid w:val="4ED079D8"/>
    <w:rsid w:val="4ED27FA0"/>
    <w:rsid w:val="4ED9A6E8"/>
    <w:rsid w:val="4F3DAFA3"/>
    <w:rsid w:val="4F5A6C56"/>
    <w:rsid w:val="4F7531AD"/>
    <w:rsid w:val="4F7B3472"/>
    <w:rsid w:val="4F8FC3B4"/>
    <w:rsid w:val="4F9F8F0A"/>
    <w:rsid w:val="4FC18DF0"/>
    <w:rsid w:val="4FDB51F2"/>
    <w:rsid w:val="5026DBE2"/>
    <w:rsid w:val="503369B4"/>
    <w:rsid w:val="50B81466"/>
    <w:rsid w:val="50CB6501"/>
    <w:rsid w:val="50CFF697"/>
    <w:rsid w:val="50E4F448"/>
    <w:rsid w:val="50F31493"/>
    <w:rsid w:val="510CC97E"/>
    <w:rsid w:val="5129FE48"/>
    <w:rsid w:val="51335906"/>
    <w:rsid w:val="514392B1"/>
    <w:rsid w:val="5144949B"/>
    <w:rsid w:val="5156A4E8"/>
    <w:rsid w:val="5163BF87"/>
    <w:rsid w:val="51651A5A"/>
    <w:rsid w:val="516B8896"/>
    <w:rsid w:val="517020EF"/>
    <w:rsid w:val="51966FD2"/>
    <w:rsid w:val="51C574F6"/>
    <w:rsid w:val="51D8EB2D"/>
    <w:rsid w:val="51E6A370"/>
    <w:rsid w:val="51F98FDD"/>
    <w:rsid w:val="51FCFD49"/>
    <w:rsid w:val="52106359"/>
    <w:rsid w:val="5227D8BD"/>
    <w:rsid w:val="525CE0BB"/>
    <w:rsid w:val="526BA6A5"/>
    <w:rsid w:val="52998AA0"/>
    <w:rsid w:val="5317C497"/>
    <w:rsid w:val="53361A1E"/>
    <w:rsid w:val="53477BD9"/>
    <w:rsid w:val="536EDBF0"/>
    <w:rsid w:val="538368DD"/>
    <w:rsid w:val="5387D84B"/>
    <w:rsid w:val="538C490C"/>
    <w:rsid w:val="53A01D20"/>
    <w:rsid w:val="53BE8AD2"/>
    <w:rsid w:val="53C2E3E8"/>
    <w:rsid w:val="53C5C7B6"/>
    <w:rsid w:val="53DA9DC1"/>
    <w:rsid w:val="53E4B876"/>
    <w:rsid w:val="53FB8D86"/>
    <w:rsid w:val="544F6870"/>
    <w:rsid w:val="545EEB0E"/>
    <w:rsid w:val="5460289A"/>
    <w:rsid w:val="546C42BB"/>
    <w:rsid w:val="5484BB81"/>
    <w:rsid w:val="549A6D82"/>
    <w:rsid w:val="54B5F007"/>
    <w:rsid w:val="54D9E93A"/>
    <w:rsid w:val="54DE403E"/>
    <w:rsid w:val="54E7626E"/>
    <w:rsid w:val="54E88A0D"/>
    <w:rsid w:val="550D5D93"/>
    <w:rsid w:val="55132498"/>
    <w:rsid w:val="5533DB24"/>
    <w:rsid w:val="55543A89"/>
    <w:rsid w:val="555D85DB"/>
    <w:rsid w:val="556A40A6"/>
    <w:rsid w:val="556EFA77"/>
    <w:rsid w:val="5582899C"/>
    <w:rsid w:val="55AF8E86"/>
    <w:rsid w:val="55BE43CB"/>
    <w:rsid w:val="55BFA4AC"/>
    <w:rsid w:val="55DBEC05"/>
    <w:rsid w:val="55DCA844"/>
    <w:rsid w:val="55DDC265"/>
    <w:rsid w:val="55E5B23F"/>
    <w:rsid w:val="55F54337"/>
    <w:rsid w:val="55FB9917"/>
    <w:rsid w:val="5612F0B4"/>
    <w:rsid w:val="564F2012"/>
    <w:rsid w:val="568199C0"/>
    <w:rsid w:val="56A38B51"/>
    <w:rsid w:val="56CC7BEE"/>
    <w:rsid w:val="56D25B11"/>
    <w:rsid w:val="56D8F077"/>
    <w:rsid w:val="56E9469D"/>
    <w:rsid w:val="5702E22A"/>
    <w:rsid w:val="57071BC7"/>
    <w:rsid w:val="571FD4B6"/>
    <w:rsid w:val="5727456D"/>
    <w:rsid w:val="572E09D0"/>
    <w:rsid w:val="57385BF2"/>
    <w:rsid w:val="573A3277"/>
    <w:rsid w:val="575F0181"/>
    <w:rsid w:val="5761BA8B"/>
    <w:rsid w:val="57B533D0"/>
    <w:rsid w:val="57DD8EF2"/>
    <w:rsid w:val="57F04FFD"/>
    <w:rsid w:val="57F0868D"/>
    <w:rsid w:val="584D39D4"/>
    <w:rsid w:val="585CFFD5"/>
    <w:rsid w:val="5863538A"/>
    <w:rsid w:val="586EA2C9"/>
    <w:rsid w:val="58752058"/>
    <w:rsid w:val="588D8DA2"/>
    <w:rsid w:val="588E2825"/>
    <w:rsid w:val="58CFB06D"/>
    <w:rsid w:val="58D8E3B6"/>
    <w:rsid w:val="58E03642"/>
    <w:rsid w:val="58E1EFA2"/>
    <w:rsid w:val="5904D498"/>
    <w:rsid w:val="590A72D6"/>
    <w:rsid w:val="590C1A59"/>
    <w:rsid w:val="590CB9FB"/>
    <w:rsid w:val="59117FB6"/>
    <w:rsid w:val="592BCD00"/>
    <w:rsid w:val="59812C68"/>
    <w:rsid w:val="598E8E79"/>
    <w:rsid w:val="5991B75A"/>
    <w:rsid w:val="599D256A"/>
    <w:rsid w:val="59A5315C"/>
    <w:rsid w:val="59A91D83"/>
    <w:rsid w:val="59B111AC"/>
    <w:rsid w:val="59B5CF66"/>
    <w:rsid w:val="59B63DF7"/>
    <w:rsid w:val="59D1A7B9"/>
    <w:rsid w:val="59EA372D"/>
    <w:rsid w:val="59EB747C"/>
    <w:rsid w:val="5A22A083"/>
    <w:rsid w:val="5A38CAA4"/>
    <w:rsid w:val="5A560713"/>
    <w:rsid w:val="5A5EAEB6"/>
    <w:rsid w:val="5A7EAD0E"/>
    <w:rsid w:val="5AB8BA12"/>
    <w:rsid w:val="5AC28A95"/>
    <w:rsid w:val="5AC9BFA1"/>
    <w:rsid w:val="5AD36979"/>
    <w:rsid w:val="5B2A5EDA"/>
    <w:rsid w:val="5B393C7B"/>
    <w:rsid w:val="5B5EA502"/>
    <w:rsid w:val="5B74F66F"/>
    <w:rsid w:val="5B8478D5"/>
    <w:rsid w:val="5B86D25D"/>
    <w:rsid w:val="5B8AD8CD"/>
    <w:rsid w:val="5BD15D55"/>
    <w:rsid w:val="5BFFBCC6"/>
    <w:rsid w:val="5C044ED9"/>
    <w:rsid w:val="5C1903F1"/>
    <w:rsid w:val="5C36C090"/>
    <w:rsid w:val="5C4093BB"/>
    <w:rsid w:val="5C4478CC"/>
    <w:rsid w:val="5C529F3C"/>
    <w:rsid w:val="5C6664E7"/>
    <w:rsid w:val="5C70FBC3"/>
    <w:rsid w:val="5C7E7779"/>
    <w:rsid w:val="5C878B01"/>
    <w:rsid w:val="5C937B61"/>
    <w:rsid w:val="5CA3D8D4"/>
    <w:rsid w:val="5CA9469A"/>
    <w:rsid w:val="5CE16853"/>
    <w:rsid w:val="5CF04FB4"/>
    <w:rsid w:val="5D0FB115"/>
    <w:rsid w:val="5D1449E2"/>
    <w:rsid w:val="5D197F9D"/>
    <w:rsid w:val="5D30E75B"/>
    <w:rsid w:val="5D44D3F1"/>
    <w:rsid w:val="5D5D3919"/>
    <w:rsid w:val="5D7CA259"/>
    <w:rsid w:val="5D9DE319"/>
    <w:rsid w:val="5DA387B0"/>
    <w:rsid w:val="5DA4E6B9"/>
    <w:rsid w:val="5DA5B953"/>
    <w:rsid w:val="5DBC36E9"/>
    <w:rsid w:val="5E00DABB"/>
    <w:rsid w:val="5E046070"/>
    <w:rsid w:val="5E167004"/>
    <w:rsid w:val="5E1F23D2"/>
    <w:rsid w:val="5E587860"/>
    <w:rsid w:val="5E9921B4"/>
    <w:rsid w:val="5EA11DB2"/>
    <w:rsid w:val="5EA64BCF"/>
    <w:rsid w:val="5EE20EBF"/>
    <w:rsid w:val="5EF7BBDE"/>
    <w:rsid w:val="5F0F6002"/>
    <w:rsid w:val="5F269BE9"/>
    <w:rsid w:val="5F87ADA9"/>
    <w:rsid w:val="5F881718"/>
    <w:rsid w:val="5F88C20A"/>
    <w:rsid w:val="5F96C890"/>
    <w:rsid w:val="5FC5A7BE"/>
    <w:rsid w:val="5FE3CBF5"/>
    <w:rsid w:val="600318A2"/>
    <w:rsid w:val="6039472F"/>
    <w:rsid w:val="6045389B"/>
    <w:rsid w:val="604896D5"/>
    <w:rsid w:val="604EB37A"/>
    <w:rsid w:val="605CD1FC"/>
    <w:rsid w:val="60696EFA"/>
    <w:rsid w:val="60BDCF05"/>
    <w:rsid w:val="60D1B640"/>
    <w:rsid w:val="60D44D3E"/>
    <w:rsid w:val="60DBA6B6"/>
    <w:rsid w:val="60E76575"/>
    <w:rsid w:val="6106A515"/>
    <w:rsid w:val="610CF272"/>
    <w:rsid w:val="612F137F"/>
    <w:rsid w:val="6138CED7"/>
    <w:rsid w:val="614CC7AB"/>
    <w:rsid w:val="6150B6D4"/>
    <w:rsid w:val="6158C57A"/>
    <w:rsid w:val="6159D521"/>
    <w:rsid w:val="61A1F42E"/>
    <w:rsid w:val="61B28E08"/>
    <w:rsid w:val="61B90DDC"/>
    <w:rsid w:val="61DC4D58"/>
    <w:rsid w:val="61DD67CF"/>
    <w:rsid w:val="6212AA74"/>
    <w:rsid w:val="6216C6B1"/>
    <w:rsid w:val="62264930"/>
    <w:rsid w:val="62270545"/>
    <w:rsid w:val="62325DAE"/>
    <w:rsid w:val="62348718"/>
    <w:rsid w:val="623A06D7"/>
    <w:rsid w:val="62595F23"/>
    <w:rsid w:val="6265BAA6"/>
    <w:rsid w:val="6276DECB"/>
    <w:rsid w:val="6291D3CB"/>
    <w:rsid w:val="62A43D98"/>
    <w:rsid w:val="62BA116D"/>
    <w:rsid w:val="62F81A63"/>
    <w:rsid w:val="630C6F52"/>
    <w:rsid w:val="63131A58"/>
    <w:rsid w:val="631F874F"/>
    <w:rsid w:val="632DC9D9"/>
    <w:rsid w:val="63569B2B"/>
    <w:rsid w:val="6367826C"/>
    <w:rsid w:val="637A1DCD"/>
    <w:rsid w:val="638B3FFC"/>
    <w:rsid w:val="638F8D73"/>
    <w:rsid w:val="63C2463D"/>
    <w:rsid w:val="63C32164"/>
    <w:rsid w:val="63D31753"/>
    <w:rsid w:val="63DAF960"/>
    <w:rsid w:val="63DBADAF"/>
    <w:rsid w:val="63E059E0"/>
    <w:rsid w:val="63FB771E"/>
    <w:rsid w:val="641E6BE7"/>
    <w:rsid w:val="643A8ED6"/>
    <w:rsid w:val="643AB124"/>
    <w:rsid w:val="64578170"/>
    <w:rsid w:val="64596B83"/>
    <w:rsid w:val="648243A9"/>
    <w:rsid w:val="6490BDE1"/>
    <w:rsid w:val="649A7465"/>
    <w:rsid w:val="64A53F63"/>
    <w:rsid w:val="64A76696"/>
    <w:rsid w:val="64AA5DBF"/>
    <w:rsid w:val="64AC0142"/>
    <w:rsid w:val="64BC5223"/>
    <w:rsid w:val="64BEC008"/>
    <w:rsid w:val="64FB968B"/>
    <w:rsid w:val="64FF26D6"/>
    <w:rsid w:val="65477402"/>
    <w:rsid w:val="659FA0A6"/>
    <w:rsid w:val="65B19EA8"/>
    <w:rsid w:val="65B7245E"/>
    <w:rsid w:val="65C17737"/>
    <w:rsid w:val="65C50413"/>
    <w:rsid w:val="65D58B65"/>
    <w:rsid w:val="65D5D90E"/>
    <w:rsid w:val="65E069B2"/>
    <w:rsid w:val="65E4011F"/>
    <w:rsid w:val="65EA79B1"/>
    <w:rsid w:val="65F38A55"/>
    <w:rsid w:val="660003B9"/>
    <w:rsid w:val="66288EC3"/>
    <w:rsid w:val="662FEBE9"/>
    <w:rsid w:val="6641A9B4"/>
    <w:rsid w:val="666C2DD7"/>
    <w:rsid w:val="666F0A7A"/>
    <w:rsid w:val="669548A9"/>
    <w:rsid w:val="6714E55D"/>
    <w:rsid w:val="671F0D12"/>
    <w:rsid w:val="67349C2F"/>
    <w:rsid w:val="673D75D1"/>
    <w:rsid w:val="674D2BB4"/>
    <w:rsid w:val="675CDBDE"/>
    <w:rsid w:val="67785C22"/>
    <w:rsid w:val="67B122C4"/>
    <w:rsid w:val="67D4D33E"/>
    <w:rsid w:val="6813D666"/>
    <w:rsid w:val="6816C7CC"/>
    <w:rsid w:val="6817239D"/>
    <w:rsid w:val="6852A75F"/>
    <w:rsid w:val="6864402A"/>
    <w:rsid w:val="6886B79E"/>
    <w:rsid w:val="688FEB27"/>
    <w:rsid w:val="689B1AC6"/>
    <w:rsid w:val="68BC21AE"/>
    <w:rsid w:val="68CF4801"/>
    <w:rsid w:val="68E19858"/>
    <w:rsid w:val="68ED07AF"/>
    <w:rsid w:val="68FF348A"/>
    <w:rsid w:val="691295BC"/>
    <w:rsid w:val="69143497"/>
    <w:rsid w:val="691ABFDB"/>
    <w:rsid w:val="6939492D"/>
    <w:rsid w:val="693E4F78"/>
    <w:rsid w:val="694BAAB4"/>
    <w:rsid w:val="69617652"/>
    <w:rsid w:val="69644E17"/>
    <w:rsid w:val="696BC7EF"/>
    <w:rsid w:val="697B734E"/>
    <w:rsid w:val="69BF6C8C"/>
    <w:rsid w:val="69CB1D15"/>
    <w:rsid w:val="69E3A122"/>
    <w:rsid w:val="69FB1DC3"/>
    <w:rsid w:val="6A0AF295"/>
    <w:rsid w:val="6A38C60D"/>
    <w:rsid w:val="6A4BF61B"/>
    <w:rsid w:val="6A6521FA"/>
    <w:rsid w:val="6A6A1633"/>
    <w:rsid w:val="6A7D8C9E"/>
    <w:rsid w:val="6A917B42"/>
    <w:rsid w:val="6A919E47"/>
    <w:rsid w:val="6AAFFF2D"/>
    <w:rsid w:val="6AD374DC"/>
    <w:rsid w:val="6AD41683"/>
    <w:rsid w:val="6AD71EE2"/>
    <w:rsid w:val="6AE00165"/>
    <w:rsid w:val="6B02ABFD"/>
    <w:rsid w:val="6B1AEBA7"/>
    <w:rsid w:val="6B26404C"/>
    <w:rsid w:val="6B3404DD"/>
    <w:rsid w:val="6B5B7811"/>
    <w:rsid w:val="6B5F48EB"/>
    <w:rsid w:val="6B9878A8"/>
    <w:rsid w:val="6BAD9CCA"/>
    <w:rsid w:val="6BC828A7"/>
    <w:rsid w:val="6BC9987C"/>
    <w:rsid w:val="6BE48E12"/>
    <w:rsid w:val="6BE94313"/>
    <w:rsid w:val="6BEA0055"/>
    <w:rsid w:val="6BEB9C4C"/>
    <w:rsid w:val="6BFFB5A8"/>
    <w:rsid w:val="6C13E607"/>
    <w:rsid w:val="6C334330"/>
    <w:rsid w:val="6C48F6D3"/>
    <w:rsid w:val="6C6F91E5"/>
    <w:rsid w:val="6C73247C"/>
    <w:rsid w:val="6C87AF40"/>
    <w:rsid w:val="6C96AF91"/>
    <w:rsid w:val="6C974334"/>
    <w:rsid w:val="6C974F82"/>
    <w:rsid w:val="6CA92D1D"/>
    <w:rsid w:val="6CBBBB03"/>
    <w:rsid w:val="6CC58BC5"/>
    <w:rsid w:val="6CFBCCD2"/>
    <w:rsid w:val="6CFCBE02"/>
    <w:rsid w:val="6D016131"/>
    <w:rsid w:val="6D02BC5E"/>
    <w:rsid w:val="6D052D21"/>
    <w:rsid w:val="6D06FB61"/>
    <w:rsid w:val="6D112AC9"/>
    <w:rsid w:val="6D2ECE59"/>
    <w:rsid w:val="6D446068"/>
    <w:rsid w:val="6D44C4C8"/>
    <w:rsid w:val="6D49CFDE"/>
    <w:rsid w:val="6D51BB1E"/>
    <w:rsid w:val="6D676AF5"/>
    <w:rsid w:val="6D75EA41"/>
    <w:rsid w:val="6D983D8F"/>
    <w:rsid w:val="6DA586AF"/>
    <w:rsid w:val="6DA9DE53"/>
    <w:rsid w:val="6DAAAFC9"/>
    <w:rsid w:val="6DB03F7F"/>
    <w:rsid w:val="6DB744F6"/>
    <w:rsid w:val="6E09A32B"/>
    <w:rsid w:val="6E0F7FEC"/>
    <w:rsid w:val="6E1410BE"/>
    <w:rsid w:val="6E1EB1EF"/>
    <w:rsid w:val="6E232B30"/>
    <w:rsid w:val="6E253FCE"/>
    <w:rsid w:val="6E403061"/>
    <w:rsid w:val="6E482E73"/>
    <w:rsid w:val="6E486DAA"/>
    <w:rsid w:val="6E644A42"/>
    <w:rsid w:val="6E73130B"/>
    <w:rsid w:val="6E7858A3"/>
    <w:rsid w:val="6E99DEDA"/>
    <w:rsid w:val="6EC263A2"/>
    <w:rsid w:val="6EFFA7D8"/>
    <w:rsid w:val="6F073BA5"/>
    <w:rsid w:val="6F07E5A4"/>
    <w:rsid w:val="6F07F969"/>
    <w:rsid w:val="6F2AF29D"/>
    <w:rsid w:val="6F325F85"/>
    <w:rsid w:val="6F399953"/>
    <w:rsid w:val="6F3A07BC"/>
    <w:rsid w:val="6F858F16"/>
    <w:rsid w:val="6F8B5E54"/>
    <w:rsid w:val="6F8C678D"/>
    <w:rsid w:val="6FB962E8"/>
    <w:rsid w:val="6FBF5F41"/>
    <w:rsid w:val="6FCBF5AC"/>
    <w:rsid w:val="6FCEB6AE"/>
    <w:rsid w:val="6FD0EA0C"/>
    <w:rsid w:val="6FD9F9F9"/>
    <w:rsid w:val="6FE344FA"/>
    <w:rsid w:val="6FFCB7B7"/>
    <w:rsid w:val="708103BE"/>
    <w:rsid w:val="7095EF96"/>
    <w:rsid w:val="70965A4B"/>
    <w:rsid w:val="7121B93C"/>
    <w:rsid w:val="713F9594"/>
    <w:rsid w:val="7157CBFA"/>
    <w:rsid w:val="715A7F16"/>
    <w:rsid w:val="71639F43"/>
    <w:rsid w:val="71831F00"/>
    <w:rsid w:val="71887285"/>
    <w:rsid w:val="71A61D09"/>
    <w:rsid w:val="71AA51AB"/>
    <w:rsid w:val="71AEFBFD"/>
    <w:rsid w:val="71C25646"/>
    <w:rsid w:val="71C7066D"/>
    <w:rsid w:val="71CF82E2"/>
    <w:rsid w:val="71E65C73"/>
    <w:rsid w:val="71F05287"/>
    <w:rsid w:val="71FC478D"/>
    <w:rsid w:val="720997EE"/>
    <w:rsid w:val="720CB504"/>
    <w:rsid w:val="7220EF4B"/>
    <w:rsid w:val="722C5467"/>
    <w:rsid w:val="7231C69E"/>
    <w:rsid w:val="7239C0F3"/>
    <w:rsid w:val="7246BD82"/>
    <w:rsid w:val="728A6F7D"/>
    <w:rsid w:val="728D22C8"/>
    <w:rsid w:val="72C58036"/>
    <w:rsid w:val="72D4DD05"/>
    <w:rsid w:val="72DC8B17"/>
    <w:rsid w:val="72E79589"/>
    <w:rsid w:val="7308D7DF"/>
    <w:rsid w:val="7313C2AA"/>
    <w:rsid w:val="7314D163"/>
    <w:rsid w:val="731A3510"/>
    <w:rsid w:val="732CC381"/>
    <w:rsid w:val="7331EAB1"/>
    <w:rsid w:val="73715935"/>
    <w:rsid w:val="73998E69"/>
    <w:rsid w:val="73A4F9CA"/>
    <w:rsid w:val="73A714D7"/>
    <w:rsid w:val="73A78DE6"/>
    <w:rsid w:val="74182906"/>
    <w:rsid w:val="741A4006"/>
    <w:rsid w:val="741C40E1"/>
    <w:rsid w:val="742327A7"/>
    <w:rsid w:val="744566D0"/>
    <w:rsid w:val="7465DFDF"/>
    <w:rsid w:val="74773CDA"/>
    <w:rsid w:val="749A7068"/>
    <w:rsid w:val="74AC55DD"/>
    <w:rsid w:val="74AE84C8"/>
    <w:rsid w:val="74AF8129"/>
    <w:rsid w:val="74C270B7"/>
    <w:rsid w:val="74CDE8A5"/>
    <w:rsid w:val="74D8AB9D"/>
    <w:rsid w:val="74F71E19"/>
    <w:rsid w:val="74F8F965"/>
    <w:rsid w:val="75047C3A"/>
    <w:rsid w:val="7514A524"/>
    <w:rsid w:val="752A37B6"/>
    <w:rsid w:val="7534B9B2"/>
    <w:rsid w:val="75408B2F"/>
    <w:rsid w:val="7542BEB5"/>
    <w:rsid w:val="7550E0CC"/>
    <w:rsid w:val="7574AD2E"/>
    <w:rsid w:val="75809269"/>
    <w:rsid w:val="75AC6A04"/>
    <w:rsid w:val="75AF1F21"/>
    <w:rsid w:val="75CE46F8"/>
    <w:rsid w:val="76304C6A"/>
    <w:rsid w:val="763533A0"/>
    <w:rsid w:val="76457672"/>
    <w:rsid w:val="76479295"/>
    <w:rsid w:val="766003B7"/>
    <w:rsid w:val="76715562"/>
    <w:rsid w:val="767C1CD7"/>
    <w:rsid w:val="768B317F"/>
    <w:rsid w:val="768B3EB9"/>
    <w:rsid w:val="76AA9B71"/>
    <w:rsid w:val="76CB885D"/>
    <w:rsid w:val="76E16C05"/>
    <w:rsid w:val="76E17FE5"/>
    <w:rsid w:val="76FFC58A"/>
    <w:rsid w:val="7712F803"/>
    <w:rsid w:val="774EC549"/>
    <w:rsid w:val="776061A6"/>
    <w:rsid w:val="7765B9E6"/>
    <w:rsid w:val="77C1549B"/>
    <w:rsid w:val="77C81E76"/>
    <w:rsid w:val="780760F7"/>
    <w:rsid w:val="7809D0E4"/>
    <w:rsid w:val="782275B7"/>
    <w:rsid w:val="784EC1E8"/>
    <w:rsid w:val="78515729"/>
    <w:rsid w:val="78746C2B"/>
    <w:rsid w:val="78771BFE"/>
    <w:rsid w:val="787A4075"/>
    <w:rsid w:val="789B95EB"/>
    <w:rsid w:val="78B3950B"/>
    <w:rsid w:val="79077CF4"/>
    <w:rsid w:val="791B49B7"/>
    <w:rsid w:val="7925E144"/>
    <w:rsid w:val="7926BE36"/>
    <w:rsid w:val="79280E99"/>
    <w:rsid w:val="795B3D8E"/>
    <w:rsid w:val="795BC1BD"/>
    <w:rsid w:val="7971F846"/>
    <w:rsid w:val="7981CC07"/>
    <w:rsid w:val="79859114"/>
    <w:rsid w:val="79AA00BA"/>
    <w:rsid w:val="79B080E2"/>
    <w:rsid w:val="79B39144"/>
    <w:rsid w:val="79C4C4D2"/>
    <w:rsid w:val="79DD2174"/>
    <w:rsid w:val="79ECA9E2"/>
    <w:rsid w:val="7A065E32"/>
    <w:rsid w:val="7A39A2CF"/>
    <w:rsid w:val="7A67FEB1"/>
    <w:rsid w:val="7A747980"/>
    <w:rsid w:val="7A9A46B2"/>
    <w:rsid w:val="7A9DF6C4"/>
    <w:rsid w:val="7A9EC483"/>
    <w:rsid w:val="7AA5F289"/>
    <w:rsid w:val="7AA8A45B"/>
    <w:rsid w:val="7AB6811C"/>
    <w:rsid w:val="7ACCC619"/>
    <w:rsid w:val="7ADBA11A"/>
    <w:rsid w:val="7AFFBF38"/>
    <w:rsid w:val="7B0F5124"/>
    <w:rsid w:val="7B164E4E"/>
    <w:rsid w:val="7B18B0CC"/>
    <w:rsid w:val="7B53F23A"/>
    <w:rsid w:val="7B7EEEA2"/>
    <w:rsid w:val="7B84820A"/>
    <w:rsid w:val="7B8600BB"/>
    <w:rsid w:val="7B874B1C"/>
    <w:rsid w:val="7B8DDA05"/>
    <w:rsid w:val="7B91DAF1"/>
    <w:rsid w:val="7BB6CD4C"/>
    <w:rsid w:val="7BEB6674"/>
    <w:rsid w:val="7BF143AC"/>
    <w:rsid w:val="7C02E5EC"/>
    <w:rsid w:val="7C0BF2AB"/>
    <w:rsid w:val="7C6931DB"/>
    <w:rsid w:val="7C6976C5"/>
    <w:rsid w:val="7C84FD6F"/>
    <w:rsid w:val="7C877942"/>
    <w:rsid w:val="7C8BD3E2"/>
    <w:rsid w:val="7C8D35B6"/>
    <w:rsid w:val="7C94C677"/>
    <w:rsid w:val="7C9B8F99"/>
    <w:rsid w:val="7CAAAD15"/>
    <w:rsid w:val="7CB9A9D2"/>
    <w:rsid w:val="7CC756B5"/>
    <w:rsid w:val="7CF07427"/>
    <w:rsid w:val="7CFC23C8"/>
    <w:rsid w:val="7D40FA0B"/>
    <w:rsid w:val="7D4CC81A"/>
    <w:rsid w:val="7D664CCB"/>
    <w:rsid w:val="7D80C089"/>
    <w:rsid w:val="7D8752E3"/>
    <w:rsid w:val="7D8825CF"/>
    <w:rsid w:val="7D92765F"/>
    <w:rsid w:val="7DC1627A"/>
    <w:rsid w:val="7DD0BDA7"/>
    <w:rsid w:val="7DD17E77"/>
    <w:rsid w:val="7DE87B47"/>
    <w:rsid w:val="7DE9228B"/>
    <w:rsid w:val="7DF136E3"/>
    <w:rsid w:val="7DFB6F52"/>
    <w:rsid w:val="7E2BC2BC"/>
    <w:rsid w:val="7E2D89FD"/>
    <w:rsid w:val="7E38BD97"/>
    <w:rsid w:val="7E3BFECD"/>
    <w:rsid w:val="7E3EAF0D"/>
    <w:rsid w:val="7E56EE44"/>
    <w:rsid w:val="7E5752D3"/>
    <w:rsid w:val="7E7A1387"/>
    <w:rsid w:val="7E83C9B6"/>
    <w:rsid w:val="7E8D4969"/>
    <w:rsid w:val="7E95B439"/>
    <w:rsid w:val="7EA3FF65"/>
    <w:rsid w:val="7EEF5FAF"/>
    <w:rsid w:val="7EF89DF0"/>
    <w:rsid w:val="7F1EEFE9"/>
    <w:rsid w:val="7F2191F8"/>
    <w:rsid w:val="7F2D6302"/>
    <w:rsid w:val="7F3F61B3"/>
    <w:rsid w:val="7F4F68FB"/>
    <w:rsid w:val="7F62C0A9"/>
    <w:rsid w:val="7F951308"/>
    <w:rsid w:val="7FD330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F3790"/>
  <w15:docId w15:val="{5C22A887-6284-41D2-91AC-DB15226AE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0A7"/>
    <w:rPr>
      <w:rFonts w:asciiTheme="majorHAnsi" w:eastAsiaTheme="majorEastAsia" w:hAnsiTheme="majorHAnsi" w:cstheme="majorBidi"/>
      <w:lang w:val="en-US"/>
    </w:rPr>
  </w:style>
  <w:style w:type="paragraph" w:styleId="Heading1">
    <w:name w:val="heading 1"/>
    <w:basedOn w:val="Normal"/>
    <w:next w:val="Normal"/>
    <w:uiPriority w:val="9"/>
    <w:qFormat/>
    <w:rsid w:val="00290C1F"/>
    <w:pPr>
      <w:keepNext/>
      <w:keepLines/>
      <w:spacing w:before="400" w:after="120"/>
      <w:outlineLvl w:val="0"/>
    </w:pPr>
    <w:rPr>
      <w:rFonts w:ascii="Calibri" w:hAnsi="Calibri"/>
      <w:b/>
      <w:color w:val="4F81BD" w:themeColor="accent1"/>
      <w:sz w:val="28"/>
      <w:szCs w:val="26"/>
    </w:rPr>
  </w:style>
  <w:style w:type="paragraph" w:styleId="Heading2">
    <w:name w:val="heading 2"/>
    <w:basedOn w:val="Normal"/>
    <w:next w:val="Normal"/>
    <w:link w:val="Heading2Char"/>
    <w:uiPriority w:val="9"/>
    <w:unhideWhenUsed/>
    <w:qFormat/>
    <w:rsid w:val="00290C1F"/>
    <w:pPr>
      <w:keepNext/>
      <w:keepLines/>
      <w:spacing w:before="360" w:after="120"/>
      <w:outlineLvl w:val="1"/>
    </w:pPr>
    <w:rPr>
      <w:rFonts w:ascii="Calibri" w:hAnsi="Calibri"/>
      <w:iCs/>
      <w:color w:val="4F81BD" w:themeColor="accent1"/>
      <w:sz w:val="28"/>
    </w:rPr>
  </w:style>
  <w:style w:type="paragraph" w:styleId="Heading3">
    <w:name w:val="heading 3"/>
    <w:basedOn w:val="Normal"/>
    <w:next w:val="Normal"/>
    <w:uiPriority w:val="9"/>
    <w:unhideWhenUsed/>
    <w:qFormat/>
    <w:rsid w:val="00290C1F"/>
    <w:pPr>
      <w:keepNext/>
      <w:keepLines/>
      <w:spacing w:before="320" w:after="80"/>
      <w:outlineLvl w:val="2"/>
    </w:pPr>
    <w:rPr>
      <w:rFonts w:ascii="Calibri" w:hAnsi="Calibri"/>
      <w:i/>
      <w:iCs/>
      <w:color w:val="4F81BD" w:themeColor="accent1"/>
      <w:sz w:val="24"/>
    </w:rPr>
  </w:style>
  <w:style w:type="paragraph" w:styleId="Heading4">
    <w:name w:val="heading 4"/>
    <w:basedOn w:val="Normal"/>
    <w:next w:val="Normal"/>
    <w:uiPriority w:val="9"/>
    <w:unhideWhenUsed/>
    <w:qFormat/>
    <w:rsid w:val="0036011A"/>
    <w:pPr>
      <w:keepNext/>
      <w:keepLines/>
      <w:spacing w:before="280" w:after="80"/>
      <w:outlineLvl w:val="3"/>
    </w:pPr>
    <w:rPr>
      <w:rFonts w:ascii="Calibri" w:hAnsi="Calibri"/>
      <w:i/>
      <w:color w:val="000000" w:themeColor="text1"/>
      <w:sz w:val="24"/>
      <w:szCs w:val="24"/>
    </w:rPr>
  </w:style>
  <w:style w:type="paragraph" w:styleId="Heading5">
    <w:name w:val="heading 5"/>
    <w:basedOn w:val="Normal"/>
    <w:next w:val="Normal"/>
    <w:uiPriority w:val="9"/>
    <w:unhideWhenUsed/>
    <w:qFormat/>
    <w:rsid w:val="00290C1F"/>
    <w:pPr>
      <w:keepNext/>
      <w:keepLines/>
      <w:spacing w:before="240" w:after="80"/>
      <w:outlineLvl w:val="4"/>
    </w:pPr>
    <w:rPr>
      <w:i/>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EndnoteText">
    <w:name w:val="endnote text"/>
    <w:basedOn w:val="Normal"/>
    <w:link w:val="EndnoteTextChar"/>
    <w:uiPriority w:val="99"/>
    <w:unhideWhenUsed/>
    <w:rsid w:val="003703BF"/>
    <w:pPr>
      <w:spacing w:line="240" w:lineRule="auto"/>
    </w:pPr>
    <w:rPr>
      <w:sz w:val="20"/>
      <w:szCs w:val="20"/>
    </w:rPr>
  </w:style>
  <w:style w:type="character" w:customStyle="1" w:styleId="EndnoteTextChar">
    <w:name w:val="Endnote Text Char"/>
    <w:basedOn w:val="DefaultParagraphFont"/>
    <w:link w:val="EndnoteText"/>
    <w:uiPriority w:val="99"/>
    <w:rsid w:val="003703BF"/>
    <w:rPr>
      <w:sz w:val="20"/>
      <w:szCs w:val="20"/>
    </w:rPr>
  </w:style>
  <w:style w:type="character" w:styleId="EndnoteReference">
    <w:name w:val="endnote reference"/>
    <w:basedOn w:val="DefaultParagraphFont"/>
    <w:uiPriority w:val="99"/>
    <w:semiHidden/>
    <w:unhideWhenUsed/>
    <w:rsid w:val="003703BF"/>
    <w:rPr>
      <w:vertAlign w:val="superscript"/>
    </w:rPr>
  </w:style>
  <w:style w:type="paragraph" w:styleId="Header">
    <w:name w:val="header"/>
    <w:basedOn w:val="Normal"/>
    <w:link w:val="HeaderChar"/>
    <w:uiPriority w:val="99"/>
    <w:unhideWhenUsed/>
    <w:rsid w:val="00980E4C"/>
    <w:pPr>
      <w:tabs>
        <w:tab w:val="center" w:pos="4680"/>
        <w:tab w:val="right" w:pos="9360"/>
      </w:tabs>
      <w:spacing w:line="240" w:lineRule="auto"/>
    </w:pPr>
  </w:style>
  <w:style w:type="character" w:customStyle="1" w:styleId="HeaderChar">
    <w:name w:val="Header Char"/>
    <w:basedOn w:val="DefaultParagraphFont"/>
    <w:link w:val="Header"/>
    <w:uiPriority w:val="99"/>
    <w:rsid w:val="00980E4C"/>
  </w:style>
  <w:style w:type="paragraph" w:styleId="Footer">
    <w:name w:val="footer"/>
    <w:basedOn w:val="Normal"/>
    <w:link w:val="FooterChar"/>
    <w:uiPriority w:val="99"/>
    <w:unhideWhenUsed/>
    <w:rsid w:val="00980E4C"/>
    <w:pPr>
      <w:tabs>
        <w:tab w:val="center" w:pos="4680"/>
        <w:tab w:val="right" w:pos="9360"/>
      </w:tabs>
      <w:spacing w:line="240" w:lineRule="auto"/>
    </w:pPr>
  </w:style>
  <w:style w:type="character" w:customStyle="1" w:styleId="FooterChar">
    <w:name w:val="Footer Char"/>
    <w:basedOn w:val="DefaultParagraphFont"/>
    <w:link w:val="Footer"/>
    <w:uiPriority w:val="99"/>
    <w:rsid w:val="00980E4C"/>
  </w:style>
  <w:style w:type="paragraph" w:styleId="Revision">
    <w:name w:val="Revision"/>
    <w:hidden/>
    <w:uiPriority w:val="99"/>
    <w:semiHidden/>
    <w:rsid w:val="000F2DA3"/>
    <w:pPr>
      <w:spacing w:line="240" w:lineRule="auto"/>
    </w:pPr>
  </w:style>
  <w:style w:type="character" w:styleId="Hyperlink">
    <w:name w:val="Hyperlink"/>
    <w:basedOn w:val="DefaultParagraphFont"/>
    <w:uiPriority w:val="99"/>
    <w:unhideWhenUsed/>
    <w:rsid w:val="004B13C4"/>
    <w:rPr>
      <w:color w:val="0000FF" w:themeColor="hyperlink"/>
      <w:u w:val="single"/>
    </w:rPr>
  </w:style>
  <w:style w:type="character" w:styleId="UnresolvedMention">
    <w:name w:val="Unresolved Mention"/>
    <w:basedOn w:val="DefaultParagraphFont"/>
    <w:uiPriority w:val="99"/>
    <w:semiHidden/>
    <w:unhideWhenUsed/>
    <w:rsid w:val="004B13C4"/>
    <w:rPr>
      <w:color w:val="605E5C"/>
      <w:shd w:val="clear" w:color="auto" w:fill="E1DFDD"/>
    </w:rPr>
  </w:style>
  <w:style w:type="character" w:styleId="FollowedHyperlink">
    <w:name w:val="FollowedHyperlink"/>
    <w:basedOn w:val="DefaultParagraphFont"/>
    <w:uiPriority w:val="99"/>
    <w:semiHidden/>
    <w:unhideWhenUsed/>
    <w:rsid w:val="00A92BC5"/>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D7239A"/>
    <w:rPr>
      <w:b/>
      <w:bCs/>
    </w:rPr>
  </w:style>
  <w:style w:type="character" w:customStyle="1" w:styleId="CommentSubjectChar">
    <w:name w:val="Comment Subject Char"/>
    <w:basedOn w:val="CommentTextChar"/>
    <w:link w:val="CommentSubject"/>
    <w:uiPriority w:val="99"/>
    <w:semiHidden/>
    <w:rsid w:val="00D7239A"/>
    <w:rPr>
      <w:b/>
      <w:bCs/>
      <w:sz w:val="20"/>
      <w:szCs w:val="20"/>
    </w:rPr>
  </w:style>
  <w:style w:type="paragraph" w:styleId="FootnoteText">
    <w:name w:val="footnote text"/>
    <w:basedOn w:val="Normal"/>
    <w:link w:val="FootnoteTextChar"/>
    <w:uiPriority w:val="99"/>
    <w:semiHidden/>
    <w:unhideWhenUsed/>
    <w:rsid w:val="0038179F"/>
    <w:pPr>
      <w:spacing w:line="240" w:lineRule="auto"/>
    </w:pPr>
    <w:rPr>
      <w:sz w:val="20"/>
      <w:szCs w:val="20"/>
    </w:rPr>
  </w:style>
  <w:style w:type="character" w:customStyle="1" w:styleId="FootnoteTextChar">
    <w:name w:val="Footnote Text Char"/>
    <w:basedOn w:val="DefaultParagraphFont"/>
    <w:link w:val="FootnoteText"/>
    <w:uiPriority w:val="99"/>
    <w:semiHidden/>
    <w:rsid w:val="0038179F"/>
    <w:rPr>
      <w:rFonts w:asciiTheme="majorHAnsi" w:eastAsiaTheme="majorEastAsia" w:hAnsiTheme="majorHAnsi" w:cstheme="majorBidi"/>
      <w:sz w:val="20"/>
      <w:szCs w:val="20"/>
      <w:lang w:val="en-US"/>
    </w:rPr>
  </w:style>
  <w:style w:type="character" w:styleId="FootnoteReference">
    <w:name w:val="footnote reference"/>
    <w:basedOn w:val="DefaultParagraphFont"/>
    <w:uiPriority w:val="99"/>
    <w:semiHidden/>
    <w:unhideWhenUsed/>
    <w:rsid w:val="0038179F"/>
    <w:rPr>
      <w:vertAlign w:val="superscript"/>
    </w:rPr>
  </w:style>
  <w:style w:type="character" w:customStyle="1" w:styleId="Heading2Char">
    <w:name w:val="Heading 2 Char"/>
    <w:basedOn w:val="DefaultParagraphFont"/>
    <w:link w:val="Heading2"/>
    <w:uiPriority w:val="9"/>
    <w:rsid w:val="002014FB"/>
    <w:rPr>
      <w:rFonts w:ascii="Calibri" w:eastAsiaTheme="majorEastAsia" w:hAnsi="Calibri" w:cstheme="majorBidi"/>
      <w:iCs/>
      <w:color w:val="4F81BD" w:themeColor="accent1"/>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6442">
      <w:bodyDiv w:val="1"/>
      <w:marLeft w:val="0"/>
      <w:marRight w:val="0"/>
      <w:marTop w:val="0"/>
      <w:marBottom w:val="0"/>
      <w:divBdr>
        <w:top w:val="none" w:sz="0" w:space="0" w:color="auto"/>
        <w:left w:val="none" w:sz="0" w:space="0" w:color="auto"/>
        <w:bottom w:val="none" w:sz="0" w:space="0" w:color="auto"/>
        <w:right w:val="none" w:sz="0" w:space="0" w:color="auto"/>
      </w:divBdr>
    </w:div>
    <w:div w:id="334957901">
      <w:bodyDiv w:val="1"/>
      <w:marLeft w:val="0"/>
      <w:marRight w:val="0"/>
      <w:marTop w:val="0"/>
      <w:marBottom w:val="0"/>
      <w:divBdr>
        <w:top w:val="none" w:sz="0" w:space="0" w:color="auto"/>
        <w:left w:val="none" w:sz="0" w:space="0" w:color="auto"/>
        <w:bottom w:val="none" w:sz="0" w:space="0" w:color="auto"/>
        <w:right w:val="none" w:sz="0" w:space="0" w:color="auto"/>
      </w:divBdr>
    </w:div>
    <w:div w:id="395711533">
      <w:bodyDiv w:val="1"/>
      <w:marLeft w:val="0"/>
      <w:marRight w:val="0"/>
      <w:marTop w:val="0"/>
      <w:marBottom w:val="0"/>
      <w:divBdr>
        <w:top w:val="none" w:sz="0" w:space="0" w:color="auto"/>
        <w:left w:val="none" w:sz="0" w:space="0" w:color="auto"/>
        <w:bottom w:val="none" w:sz="0" w:space="0" w:color="auto"/>
        <w:right w:val="none" w:sz="0" w:space="0" w:color="auto"/>
      </w:divBdr>
      <w:divsChild>
        <w:div w:id="1662657479">
          <w:marLeft w:val="0"/>
          <w:marRight w:val="0"/>
          <w:marTop w:val="0"/>
          <w:marBottom w:val="0"/>
          <w:divBdr>
            <w:top w:val="none" w:sz="0" w:space="0" w:color="auto"/>
            <w:left w:val="none" w:sz="0" w:space="0" w:color="auto"/>
            <w:bottom w:val="none" w:sz="0" w:space="0" w:color="auto"/>
            <w:right w:val="none" w:sz="0" w:space="0" w:color="auto"/>
          </w:divBdr>
          <w:divsChild>
            <w:div w:id="1946573239">
              <w:marLeft w:val="0"/>
              <w:marRight w:val="0"/>
              <w:marTop w:val="180"/>
              <w:marBottom w:val="0"/>
              <w:divBdr>
                <w:top w:val="none" w:sz="0" w:space="0" w:color="auto"/>
                <w:left w:val="none" w:sz="0" w:space="0" w:color="auto"/>
                <w:bottom w:val="none" w:sz="0" w:space="0" w:color="auto"/>
                <w:right w:val="none" w:sz="0" w:space="0" w:color="auto"/>
              </w:divBdr>
            </w:div>
            <w:div w:id="1928803017">
              <w:marLeft w:val="0"/>
              <w:marRight w:val="0"/>
              <w:marTop w:val="0"/>
              <w:marBottom w:val="0"/>
              <w:divBdr>
                <w:top w:val="none" w:sz="0" w:space="0" w:color="auto"/>
                <w:left w:val="none" w:sz="0" w:space="0" w:color="auto"/>
                <w:bottom w:val="none" w:sz="0" w:space="0" w:color="auto"/>
                <w:right w:val="none" w:sz="0" w:space="0" w:color="auto"/>
              </w:divBdr>
              <w:divsChild>
                <w:div w:id="1572547489">
                  <w:marLeft w:val="0"/>
                  <w:marRight w:val="0"/>
                  <w:marTop w:val="0"/>
                  <w:marBottom w:val="0"/>
                  <w:divBdr>
                    <w:top w:val="none" w:sz="0" w:space="0" w:color="auto"/>
                    <w:left w:val="none" w:sz="0" w:space="0" w:color="auto"/>
                    <w:bottom w:val="none" w:sz="0" w:space="0" w:color="auto"/>
                    <w:right w:val="none" w:sz="0" w:space="0" w:color="auto"/>
                  </w:divBdr>
                </w:div>
                <w:div w:id="1698458771">
                  <w:marLeft w:val="0"/>
                  <w:marRight w:val="0"/>
                  <w:marTop w:val="0"/>
                  <w:marBottom w:val="0"/>
                  <w:divBdr>
                    <w:top w:val="none" w:sz="0" w:space="0" w:color="auto"/>
                    <w:left w:val="none" w:sz="0" w:space="0" w:color="auto"/>
                    <w:bottom w:val="none" w:sz="0" w:space="0" w:color="auto"/>
                    <w:right w:val="none" w:sz="0" w:space="0" w:color="auto"/>
                  </w:divBdr>
                </w:div>
                <w:div w:id="1922640774">
                  <w:marLeft w:val="0"/>
                  <w:marRight w:val="0"/>
                  <w:marTop w:val="0"/>
                  <w:marBottom w:val="0"/>
                  <w:divBdr>
                    <w:top w:val="none" w:sz="0" w:space="0" w:color="auto"/>
                    <w:left w:val="none" w:sz="0" w:space="0" w:color="auto"/>
                    <w:bottom w:val="none" w:sz="0" w:space="0" w:color="auto"/>
                    <w:right w:val="none" w:sz="0" w:space="0" w:color="auto"/>
                  </w:divBdr>
                </w:div>
                <w:div w:id="1382443430">
                  <w:marLeft w:val="0"/>
                  <w:marRight w:val="0"/>
                  <w:marTop w:val="0"/>
                  <w:marBottom w:val="0"/>
                  <w:divBdr>
                    <w:top w:val="none" w:sz="0" w:space="0" w:color="auto"/>
                    <w:left w:val="none" w:sz="0" w:space="0" w:color="auto"/>
                    <w:bottom w:val="none" w:sz="0" w:space="0" w:color="auto"/>
                    <w:right w:val="none" w:sz="0" w:space="0" w:color="auto"/>
                  </w:divBdr>
                </w:div>
                <w:div w:id="6872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949460">
      <w:bodyDiv w:val="1"/>
      <w:marLeft w:val="0"/>
      <w:marRight w:val="0"/>
      <w:marTop w:val="0"/>
      <w:marBottom w:val="0"/>
      <w:divBdr>
        <w:top w:val="none" w:sz="0" w:space="0" w:color="auto"/>
        <w:left w:val="none" w:sz="0" w:space="0" w:color="auto"/>
        <w:bottom w:val="none" w:sz="0" w:space="0" w:color="auto"/>
        <w:right w:val="none" w:sz="0" w:space="0" w:color="auto"/>
      </w:divBdr>
    </w:div>
    <w:div w:id="476609680">
      <w:bodyDiv w:val="1"/>
      <w:marLeft w:val="0"/>
      <w:marRight w:val="0"/>
      <w:marTop w:val="0"/>
      <w:marBottom w:val="0"/>
      <w:divBdr>
        <w:top w:val="none" w:sz="0" w:space="0" w:color="auto"/>
        <w:left w:val="none" w:sz="0" w:space="0" w:color="auto"/>
        <w:bottom w:val="none" w:sz="0" w:space="0" w:color="auto"/>
        <w:right w:val="none" w:sz="0" w:space="0" w:color="auto"/>
      </w:divBdr>
      <w:divsChild>
        <w:div w:id="1710034972">
          <w:marLeft w:val="0"/>
          <w:marRight w:val="0"/>
          <w:marTop w:val="0"/>
          <w:marBottom w:val="0"/>
          <w:divBdr>
            <w:top w:val="none" w:sz="0" w:space="0" w:color="auto"/>
            <w:left w:val="none" w:sz="0" w:space="0" w:color="auto"/>
            <w:bottom w:val="none" w:sz="0" w:space="0" w:color="auto"/>
            <w:right w:val="none" w:sz="0" w:space="0" w:color="auto"/>
          </w:divBdr>
          <w:divsChild>
            <w:div w:id="880440661">
              <w:marLeft w:val="0"/>
              <w:marRight w:val="0"/>
              <w:marTop w:val="180"/>
              <w:marBottom w:val="0"/>
              <w:divBdr>
                <w:top w:val="none" w:sz="0" w:space="0" w:color="auto"/>
                <w:left w:val="none" w:sz="0" w:space="0" w:color="auto"/>
                <w:bottom w:val="none" w:sz="0" w:space="0" w:color="auto"/>
                <w:right w:val="none" w:sz="0" w:space="0" w:color="auto"/>
              </w:divBdr>
            </w:div>
            <w:div w:id="540166942">
              <w:marLeft w:val="0"/>
              <w:marRight w:val="0"/>
              <w:marTop w:val="0"/>
              <w:marBottom w:val="0"/>
              <w:divBdr>
                <w:top w:val="none" w:sz="0" w:space="0" w:color="auto"/>
                <w:left w:val="none" w:sz="0" w:space="0" w:color="auto"/>
                <w:bottom w:val="none" w:sz="0" w:space="0" w:color="auto"/>
                <w:right w:val="none" w:sz="0" w:space="0" w:color="auto"/>
              </w:divBdr>
              <w:divsChild>
                <w:div w:id="1472167892">
                  <w:marLeft w:val="0"/>
                  <w:marRight w:val="0"/>
                  <w:marTop w:val="0"/>
                  <w:marBottom w:val="0"/>
                  <w:divBdr>
                    <w:top w:val="none" w:sz="0" w:space="0" w:color="auto"/>
                    <w:left w:val="none" w:sz="0" w:space="0" w:color="auto"/>
                    <w:bottom w:val="none" w:sz="0" w:space="0" w:color="auto"/>
                    <w:right w:val="none" w:sz="0" w:space="0" w:color="auto"/>
                  </w:divBdr>
                </w:div>
                <w:div w:id="571278158">
                  <w:marLeft w:val="0"/>
                  <w:marRight w:val="0"/>
                  <w:marTop w:val="0"/>
                  <w:marBottom w:val="0"/>
                  <w:divBdr>
                    <w:top w:val="none" w:sz="0" w:space="0" w:color="auto"/>
                    <w:left w:val="none" w:sz="0" w:space="0" w:color="auto"/>
                    <w:bottom w:val="none" w:sz="0" w:space="0" w:color="auto"/>
                    <w:right w:val="none" w:sz="0" w:space="0" w:color="auto"/>
                  </w:divBdr>
                </w:div>
                <w:div w:id="1267694290">
                  <w:marLeft w:val="0"/>
                  <w:marRight w:val="0"/>
                  <w:marTop w:val="0"/>
                  <w:marBottom w:val="0"/>
                  <w:divBdr>
                    <w:top w:val="none" w:sz="0" w:space="0" w:color="auto"/>
                    <w:left w:val="none" w:sz="0" w:space="0" w:color="auto"/>
                    <w:bottom w:val="none" w:sz="0" w:space="0" w:color="auto"/>
                    <w:right w:val="none" w:sz="0" w:space="0" w:color="auto"/>
                  </w:divBdr>
                </w:div>
                <w:div w:id="1808280284">
                  <w:marLeft w:val="0"/>
                  <w:marRight w:val="0"/>
                  <w:marTop w:val="0"/>
                  <w:marBottom w:val="0"/>
                  <w:divBdr>
                    <w:top w:val="none" w:sz="0" w:space="0" w:color="auto"/>
                    <w:left w:val="none" w:sz="0" w:space="0" w:color="auto"/>
                    <w:bottom w:val="none" w:sz="0" w:space="0" w:color="auto"/>
                    <w:right w:val="none" w:sz="0" w:space="0" w:color="auto"/>
                  </w:divBdr>
                </w:div>
                <w:div w:id="10526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2972">
      <w:bodyDiv w:val="1"/>
      <w:marLeft w:val="0"/>
      <w:marRight w:val="0"/>
      <w:marTop w:val="0"/>
      <w:marBottom w:val="0"/>
      <w:divBdr>
        <w:top w:val="none" w:sz="0" w:space="0" w:color="auto"/>
        <w:left w:val="none" w:sz="0" w:space="0" w:color="auto"/>
        <w:bottom w:val="none" w:sz="0" w:space="0" w:color="auto"/>
        <w:right w:val="none" w:sz="0" w:space="0" w:color="auto"/>
      </w:divBdr>
    </w:div>
    <w:div w:id="514416999">
      <w:bodyDiv w:val="1"/>
      <w:marLeft w:val="0"/>
      <w:marRight w:val="0"/>
      <w:marTop w:val="0"/>
      <w:marBottom w:val="0"/>
      <w:divBdr>
        <w:top w:val="none" w:sz="0" w:space="0" w:color="auto"/>
        <w:left w:val="none" w:sz="0" w:space="0" w:color="auto"/>
        <w:bottom w:val="none" w:sz="0" w:space="0" w:color="auto"/>
        <w:right w:val="none" w:sz="0" w:space="0" w:color="auto"/>
      </w:divBdr>
    </w:div>
    <w:div w:id="647789032">
      <w:bodyDiv w:val="1"/>
      <w:marLeft w:val="0"/>
      <w:marRight w:val="0"/>
      <w:marTop w:val="0"/>
      <w:marBottom w:val="0"/>
      <w:divBdr>
        <w:top w:val="none" w:sz="0" w:space="0" w:color="auto"/>
        <w:left w:val="none" w:sz="0" w:space="0" w:color="auto"/>
        <w:bottom w:val="none" w:sz="0" w:space="0" w:color="auto"/>
        <w:right w:val="none" w:sz="0" w:space="0" w:color="auto"/>
      </w:divBdr>
    </w:div>
    <w:div w:id="683899400">
      <w:bodyDiv w:val="1"/>
      <w:marLeft w:val="0"/>
      <w:marRight w:val="0"/>
      <w:marTop w:val="0"/>
      <w:marBottom w:val="0"/>
      <w:divBdr>
        <w:top w:val="none" w:sz="0" w:space="0" w:color="auto"/>
        <w:left w:val="none" w:sz="0" w:space="0" w:color="auto"/>
        <w:bottom w:val="none" w:sz="0" w:space="0" w:color="auto"/>
        <w:right w:val="none" w:sz="0" w:space="0" w:color="auto"/>
      </w:divBdr>
    </w:div>
    <w:div w:id="930893297">
      <w:bodyDiv w:val="1"/>
      <w:marLeft w:val="0"/>
      <w:marRight w:val="0"/>
      <w:marTop w:val="0"/>
      <w:marBottom w:val="0"/>
      <w:divBdr>
        <w:top w:val="none" w:sz="0" w:space="0" w:color="auto"/>
        <w:left w:val="none" w:sz="0" w:space="0" w:color="auto"/>
        <w:bottom w:val="none" w:sz="0" w:space="0" w:color="auto"/>
        <w:right w:val="none" w:sz="0" w:space="0" w:color="auto"/>
      </w:divBdr>
    </w:div>
    <w:div w:id="950430747">
      <w:bodyDiv w:val="1"/>
      <w:marLeft w:val="0"/>
      <w:marRight w:val="0"/>
      <w:marTop w:val="0"/>
      <w:marBottom w:val="0"/>
      <w:divBdr>
        <w:top w:val="none" w:sz="0" w:space="0" w:color="auto"/>
        <w:left w:val="none" w:sz="0" w:space="0" w:color="auto"/>
        <w:bottom w:val="none" w:sz="0" w:space="0" w:color="auto"/>
        <w:right w:val="none" w:sz="0" w:space="0" w:color="auto"/>
      </w:divBdr>
    </w:div>
    <w:div w:id="964776016">
      <w:bodyDiv w:val="1"/>
      <w:marLeft w:val="0"/>
      <w:marRight w:val="0"/>
      <w:marTop w:val="0"/>
      <w:marBottom w:val="0"/>
      <w:divBdr>
        <w:top w:val="none" w:sz="0" w:space="0" w:color="auto"/>
        <w:left w:val="none" w:sz="0" w:space="0" w:color="auto"/>
        <w:bottom w:val="none" w:sz="0" w:space="0" w:color="auto"/>
        <w:right w:val="none" w:sz="0" w:space="0" w:color="auto"/>
      </w:divBdr>
    </w:div>
    <w:div w:id="979991372">
      <w:bodyDiv w:val="1"/>
      <w:marLeft w:val="0"/>
      <w:marRight w:val="0"/>
      <w:marTop w:val="0"/>
      <w:marBottom w:val="0"/>
      <w:divBdr>
        <w:top w:val="none" w:sz="0" w:space="0" w:color="auto"/>
        <w:left w:val="none" w:sz="0" w:space="0" w:color="auto"/>
        <w:bottom w:val="none" w:sz="0" w:space="0" w:color="auto"/>
        <w:right w:val="none" w:sz="0" w:space="0" w:color="auto"/>
      </w:divBdr>
    </w:div>
    <w:div w:id="1106273506">
      <w:bodyDiv w:val="1"/>
      <w:marLeft w:val="0"/>
      <w:marRight w:val="0"/>
      <w:marTop w:val="0"/>
      <w:marBottom w:val="0"/>
      <w:divBdr>
        <w:top w:val="none" w:sz="0" w:space="0" w:color="auto"/>
        <w:left w:val="none" w:sz="0" w:space="0" w:color="auto"/>
        <w:bottom w:val="none" w:sz="0" w:space="0" w:color="auto"/>
        <w:right w:val="none" w:sz="0" w:space="0" w:color="auto"/>
      </w:divBdr>
    </w:div>
    <w:div w:id="1190680052">
      <w:bodyDiv w:val="1"/>
      <w:marLeft w:val="0"/>
      <w:marRight w:val="0"/>
      <w:marTop w:val="0"/>
      <w:marBottom w:val="0"/>
      <w:divBdr>
        <w:top w:val="none" w:sz="0" w:space="0" w:color="auto"/>
        <w:left w:val="none" w:sz="0" w:space="0" w:color="auto"/>
        <w:bottom w:val="none" w:sz="0" w:space="0" w:color="auto"/>
        <w:right w:val="none" w:sz="0" w:space="0" w:color="auto"/>
      </w:divBdr>
    </w:div>
    <w:div w:id="1308124054">
      <w:bodyDiv w:val="1"/>
      <w:marLeft w:val="0"/>
      <w:marRight w:val="0"/>
      <w:marTop w:val="0"/>
      <w:marBottom w:val="0"/>
      <w:divBdr>
        <w:top w:val="none" w:sz="0" w:space="0" w:color="auto"/>
        <w:left w:val="none" w:sz="0" w:space="0" w:color="auto"/>
        <w:bottom w:val="none" w:sz="0" w:space="0" w:color="auto"/>
        <w:right w:val="none" w:sz="0" w:space="0" w:color="auto"/>
      </w:divBdr>
    </w:div>
    <w:div w:id="1501003052">
      <w:bodyDiv w:val="1"/>
      <w:marLeft w:val="0"/>
      <w:marRight w:val="0"/>
      <w:marTop w:val="0"/>
      <w:marBottom w:val="0"/>
      <w:divBdr>
        <w:top w:val="none" w:sz="0" w:space="0" w:color="auto"/>
        <w:left w:val="none" w:sz="0" w:space="0" w:color="auto"/>
        <w:bottom w:val="none" w:sz="0" w:space="0" w:color="auto"/>
        <w:right w:val="none" w:sz="0" w:space="0" w:color="auto"/>
      </w:divBdr>
    </w:div>
    <w:div w:id="1589269940">
      <w:bodyDiv w:val="1"/>
      <w:marLeft w:val="0"/>
      <w:marRight w:val="0"/>
      <w:marTop w:val="0"/>
      <w:marBottom w:val="0"/>
      <w:divBdr>
        <w:top w:val="none" w:sz="0" w:space="0" w:color="auto"/>
        <w:left w:val="none" w:sz="0" w:space="0" w:color="auto"/>
        <w:bottom w:val="none" w:sz="0" w:space="0" w:color="auto"/>
        <w:right w:val="none" w:sz="0" w:space="0" w:color="auto"/>
      </w:divBdr>
    </w:div>
    <w:div w:id="1782800783">
      <w:bodyDiv w:val="1"/>
      <w:marLeft w:val="0"/>
      <w:marRight w:val="0"/>
      <w:marTop w:val="0"/>
      <w:marBottom w:val="0"/>
      <w:divBdr>
        <w:top w:val="none" w:sz="0" w:space="0" w:color="auto"/>
        <w:left w:val="none" w:sz="0" w:space="0" w:color="auto"/>
        <w:bottom w:val="none" w:sz="0" w:space="0" w:color="auto"/>
        <w:right w:val="none" w:sz="0" w:space="0" w:color="auto"/>
      </w:divBdr>
    </w:div>
    <w:div w:id="1930382622">
      <w:bodyDiv w:val="1"/>
      <w:marLeft w:val="0"/>
      <w:marRight w:val="0"/>
      <w:marTop w:val="0"/>
      <w:marBottom w:val="0"/>
      <w:divBdr>
        <w:top w:val="none" w:sz="0" w:space="0" w:color="auto"/>
        <w:left w:val="none" w:sz="0" w:space="0" w:color="auto"/>
        <w:bottom w:val="none" w:sz="0" w:space="0" w:color="auto"/>
        <w:right w:val="none" w:sz="0" w:space="0" w:color="auto"/>
      </w:divBdr>
    </w:div>
    <w:div w:id="1961454054">
      <w:bodyDiv w:val="1"/>
      <w:marLeft w:val="0"/>
      <w:marRight w:val="0"/>
      <w:marTop w:val="0"/>
      <w:marBottom w:val="0"/>
      <w:divBdr>
        <w:top w:val="none" w:sz="0" w:space="0" w:color="auto"/>
        <w:left w:val="none" w:sz="0" w:space="0" w:color="auto"/>
        <w:bottom w:val="none" w:sz="0" w:space="0" w:color="auto"/>
        <w:right w:val="none" w:sz="0" w:space="0" w:color="auto"/>
      </w:divBdr>
    </w:div>
    <w:div w:id="2056663195">
      <w:bodyDiv w:val="1"/>
      <w:marLeft w:val="0"/>
      <w:marRight w:val="0"/>
      <w:marTop w:val="0"/>
      <w:marBottom w:val="0"/>
      <w:divBdr>
        <w:top w:val="none" w:sz="0" w:space="0" w:color="auto"/>
        <w:left w:val="none" w:sz="0" w:space="0" w:color="auto"/>
        <w:bottom w:val="none" w:sz="0" w:space="0" w:color="auto"/>
        <w:right w:val="none" w:sz="0" w:space="0" w:color="auto"/>
      </w:divBdr>
      <w:divsChild>
        <w:div w:id="892617122">
          <w:marLeft w:val="0"/>
          <w:marRight w:val="0"/>
          <w:marTop w:val="0"/>
          <w:marBottom w:val="0"/>
          <w:divBdr>
            <w:top w:val="none" w:sz="0" w:space="0" w:color="auto"/>
            <w:left w:val="none" w:sz="0" w:space="0" w:color="auto"/>
            <w:bottom w:val="none" w:sz="0" w:space="0" w:color="auto"/>
            <w:right w:val="none" w:sz="0" w:space="0" w:color="auto"/>
          </w:divBdr>
          <w:divsChild>
            <w:div w:id="709453169">
              <w:marLeft w:val="0"/>
              <w:marRight w:val="0"/>
              <w:marTop w:val="0"/>
              <w:marBottom w:val="0"/>
              <w:divBdr>
                <w:top w:val="none" w:sz="0" w:space="0" w:color="auto"/>
                <w:left w:val="none" w:sz="0" w:space="0" w:color="auto"/>
                <w:bottom w:val="none" w:sz="0" w:space="0" w:color="auto"/>
                <w:right w:val="none" w:sz="0" w:space="0" w:color="auto"/>
              </w:divBdr>
              <w:divsChild>
                <w:div w:id="1494224721">
                  <w:marLeft w:val="0"/>
                  <w:marRight w:val="0"/>
                  <w:marTop w:val="0"/>
                  <w:marBottom w:val="0"/>
                  <w:divBdr>
                    <w:top w:val="none" w:sz="0" w:space="0" w:color="auto"/>
                    <w:left w:val="none" w:sz="0" w:space="0" w:color="auto"/>
                    <w:bottom w:val="none" w:sz="0" w:space="0" w:color="auto"/>
                    <w:right w:val="none" w:sz="0" w:space="0" w:color="auto"/>
                  </w:divBdr>
                  <w:divsChild>
                    <w:div w:id="1804543284">
                      <w:marLeft w:val="0"/>
                      <w:marRight w:val="0"/>
                      <w:marTop w:val="0"/>
                      <w:marBottom w:val="0"/>
                      <w:divBdr>
                        <w:top w:val="none" w:sz="0" w:space="0" w:color="auto"/>
                        <w:left w:val="none" w:sz="0" w:space="0" w:color="auto"/>
                        <w:bottom w:val="none" w:sz="0" w:space="0" w:color="auto"/>
                        <w:right w:val="none" w:sz="0" w:space="0" w:color="auto"/>
                      </w:divBdr>
                      <w:divsChild>
                        <w:div w:id="888688174">
                          <w:marLeft w:val="0"/>
                          <w:marRight w:val="0"/>
                          <w:marTop w:val="0"/>
                          <w:marBottom w:val="0"/>
                          <w:divBdr>
                            <w:top w:val="none" w:sz="0" w:space="0" w:color="auto"/>
                            <w:left w:val="none" w:sz="0" w:space="0" w:color="auto"/>
                            <w:bottom w:val="none" w:sz="0" w:space="0" w:color="auto"/>
                            <w:right w:val="none" w:sz="0" w:space="0" w:color="auto"/>
                          </w:divBdr>
                          <w:divsChild>
                            <w:div w:id="806237499">
                              <w:marLeft w:val="0"/>
                              <w:marRight w:val="0"/>
                              <w:marTop w:val="0"/>
                              <w:marBottom w:val="0"/>
                              <w:divBdr>
                                <w:top w:val="none" w:sz="0" w:space="0" w:color="auto"/>
                                <w:left w:val="none" w:sz="0" w:space="0" w:color="auto"/>
                                <w:bottom w:val="none" w:sz="0" w:space="0" w:color="auto"/>
                                <w:right w:val="none" w:sz="0" w:space="0" w:color="auto"/>
                              </w:divBdr>
                              <w:divsChild>
                                <w:div w:id="1266694763">
                                  <w:marLeft w:val="0"/>
                                  <w:marRight w:val="0"/>
                                  <w:marTop w:val="0"/>
                                  <w:marBottom w:val="0"/>
                                  <w:divBdr>
                                    <w:top w:val="none" w:sz="0" w:space="0" w:color="auto"/>
                                    <w:left w:val="none" w:sz="0" w:space="0" w:color="auto"/>
                                    <w:bottom w:val="none" w:sz="0" w:space="0" w:color="auto"/>
                                    <w:right w:val="none" w:sz="0" w:space="0" w:color="auto"/>
                                  </w:divBdr>
                                  <w:divsChild>
                                    <w:div w:id="953170476">
                                      <w:marLeft w:val="0"/>
                                      <w:marRight w:val="0"/>
                                      <w:marTop w:val="0"/>
                                      <w:marBottom w:val="0"/>
                                      <w:divBdr>
                                        <w:top w:val="none" w:sz="0" w:space="0" w:color="auto"/>
                                        <w:left w:val="none" w:sz="0" w:space="0" w:color="auto"/>
                                        <w:bottom w:val="none" w:sz="0" w:space="0" w:color="auto"/>
                                        <w:right w:val="none" w:sz="0" w:space="0" w:color="auto"/>
                                      </w:divBdr>
                                      <w:divsChild>
                                        <w:div w:id="1853838960">
                                          <w:marLeft w:val="0"/>
                                          <w:marRight w:val="0"/>
                                          <w:marTop w:val="0"/>
                                          <w:marBottom w:val="0"/>
                                          <w:divBdr>
                                            <w:top w:val="none" w:sz="0" w:space="0" w:color="auto"/>
                                            <w:left w:val="none" w:sz="0" w:space="0" w:color="auto"/>
                                            <w:bottom w:val="none" w:sz="0" w:space="0" w:color="auto"/>
                                            <w:right w:val="none" w:sz="0" w:space="0" w:color="auto"/>
                                          </w:divBdr>
                                          <w:divsChild>
                                            <w:div w:id="228732814">
                                              <w:marLeft w:val="0"/>
                                              <w:marRight w:val="0"/>
                                              <w:marTop w:val="0"/>
                                              <w:marBottom w:val="0"/>
                                              <w:divBdr>
                                                <w:top w:val="none" w:sz="0" w:space="0" w:color="auto"/>
                                                <w:left w:val="none" w:sz="0" w:space="0" w:color="auto"/>
                                                <w:bottom w:val="none" w:sz="0" w:space="0" w:color="auto"/>
                                                <w:right w:val="none" w:sz="0" w:space="0" w:color="auto"/>
                                              </w:divBdr>
                                              <w:divsChild>
                                                <w:div w:id="1766538491">
                                                  <w:marLeft w:val="0"/>
                                                  <w:marRight w:val="0"/>
                                                  <w:marTop w:val="0"/>
                                                  <w:marBottom w:val="0"/>
                                                  <w:divBdr>
                                                    <w:top w:val="none" w:sz="0" w:space="0" w:color="auto"/>
                                                    <w:left w:val="none" w:sz="0" w:space="0" w:color="auto"/>
                                                    <w:bottom w:val="none" w:sz="0" w:space="0" w:color="auto"/>
                                                    <w:right w:val="none" w:sz="0" w:space="0" w:color="auto"/>
                                                  </w:divBdr>
                                                  <w:divsChild>
                                                    <w:div w:id="1275744721">
                                                      <w:marLeft w:val="0"/>
                                                      <w:marRight w:val="0"/>
                                                      <w:marTop w:val="0"/>
                                                      <w:marBottom w:val="0"/>
                                                      <w:divBdr>
                                                        <w:top w:val="none" w:sz="0" w:space="0" w:color="auto"/>
                                                        <w:left w:val="none" w:sz="0" w:space="0" w:color="auto"/>
                                                        <w:bottom w:val="none" w:sz="0" w:space="0" w:color="auto"/>
                                                        <w:right w:val="none" w:sz="0" w:space="0" w:color="auto"/>
                                                      </w:divBdr>
                                                      <w:divsChild>
                                                        <w:div w:id="622619727">
                                                          <w:marLeft w:val="0"/>
                                                          <w:marRight w:val="0"/>
                                                          <w:marTop w:val="0"/>
                                                          <w:marBottom w:val="0"/>
                                                          <w:divBdr>
                                                            <w:top w:val="none" w:sz="0" w:space="0" w:color="auto"/>
                                                            <w:left w:val="none" w:sz="0" w:space="0" w:color="auto"/>
                                                            <w:bottom w:val="none" w:sz="0" w:space="0" w:color="auto"/>
                                                            <w:right w:val="none" w:sz="0" w:space="0" w:color="auto"/>
                                                          </w:divBdr>
                                                          <w:divsChild>
                                                            <w:div w:id="1173304965">
                                                              <w:marLeft w:val="0"/>
                                                              <w:marRight w:val="0"/>
                                                              <w:marTop w:val="0"/>
                                                              <w:marBottom w:val="0"/>
                                                              <w:divBdr>
                                                                <w:top w:val="none" w:sz="0" w:space="0" w:color="auto"/>
                                                                <w:left w:val="none" w:sz="0" w:space="0" w:color="auto"/>
                                                                <w:bottom w:val="none" w:sz="0" w:space="0" w:color="auto"/>
                                                                <w:right w:val="none" w:sz="0" w:space="0" w:color="auto"/>
                                                              </w:divBdr>
                                                              <w:divsChild>
                                                                <w:div w:id="657419370">
                                                                  <w:marLeft w:val="0"/>
                                                                  <w:marRight w:val="0"/>
                                                                  <w:marTop w:val="0"/>
                                                                  <w:marBottom w:val="0"/>
                                                                  <w:divBdr>
                                                                    <w:top w:val="none" w:sz="0" w:space="0" w:color="auto"/>
                                                                    <w:left w:val="none" w:sz="0" w:space="0" w:color="auto"/>
                                                                    <w:bottom w:val="none" w:sz="0" w:space="0" w:color="auto"/>
                                                                    <w:right w:val="none" w:sz="0" w:space="0" w:color="auto"/>
                                                                  </w:divBdr>
                                                                  <w:divsChild>
                                                                    <w:div w:id="19094300">
                                                                      <w:marLeft w:val="0"/>
                                                                      <w:marRight w:val="0"/>
                                                                      <w:marTop w:val="0"/>
                                                                      <w:marBottom w:val="0"/>
                                                                      <w:divBdr>
                                                                        <w:top w:val="none" w:sz="0" w:space="0" w:color="auto"/>
                                                                        <w:left w:val="none" w:sz="0" w:space="0" w:color="auto"/>
                                                                        <w:bottom w:val="none" w:sz="0" w:space="0" w:color="auto"/>
                                                                        <w:right w:val="none" w:sz="0" w:space="0" w:color="auto"/>
                                                                      </w:divBdr>
                                                                    </w:div>
                                                                    <w:div w:id="551187879">
                                                                      <w:marLeft w:val="0"/>
                                                                      <w:marRight w:val="0"/>
                                                                      <w:marTop w:val="0"/>
                                                                      <w:marBottom w:val="0"/>
                                                                      <w:divBdr>
                                                                        <w:top w:val="none" w:sz="0" w:space="0" w:color="auto"/>
                                                                        <w:left w:val="none" w:sz="0" w:space="0" w:color="auto"/>
                                                                        <w:bottom w:val="none" w:sz="0" w:space="0" w:color="auto"/>
                                                                        <w:right w:val="none" w:sz="0" w:space="0" w:color="auto"/>
                                                                      </w:divBdr>
                                                                      <w:divsChild>
                                                                        <w:div w:id="639582023">
                                                                          <w:marLeft w:val="0"/>
                                                                          <w:marRight w:val="0"/>
                                                                          <w:marTop w:val="0"/>
                                                                          <w:marBottom w:val="0"/>
                                                                          <w:divBdr>
                                                                            <w:top w:val="none" w:sz="0" w:space="0" w:color="auto"/>
                                                                            <w:left w:val="none" w:sz="0" w:space="0" w:color="auto"/>
                                                                            <w:bottom w:val="none" w:sz="0" w:space="0" w:color="auto"/>
                                                                            <w:right w:val="none" w:sz="0" w:space="0" w:color="auto"/>
                                                                          </w:divBdr>
                                                                        </w:div>
                                                                        <w:div w:id="2580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38787505">
          <w:marLeft w:val="0"/>
          <w:marRight w:val="0"/>
          <w:marTop w:val="0"/>
          <w:marBottom w:val="0"/>
          <w:divBdr>
            <w:top w:val="none" w:sz="0" w:space="0" w:color="auto"/>
            <w:left w:val="none" w:sz="0" w:space="0" w:color="auto"/>
            <w:bottom w:val="none" w:sz="0" w:space="0" w:color="auto"/>
            <w:right w:val="none" w:sz="0" w:space="0" w:color="auto"/>
          </w:divBdr>
          <w:divsChild>
            <w:div w:id="844130566">
              <w:marLeft w:val="0"/>
              <w:marRight w:val="0"/>
              <w:marTop w:val="0"/>
              <w:marBottom w:val="0"/>
              <w:divBdr>
                <w:top w:val="none" w:sz="0" w:space="0" w:color="auto"/>
                <w:left w:val="none" w:sz="0" w:space="0" w:color="auto"/>
                <w:bottom w:val="none" w:sz="0" w:space="0" w:color="auto"/>
                <w:right w:val="none" w:sz="0" w:space="0" w:color="auto"/>
              </w:divBdr>
              <w:divsChild>
                <w:div w:id="1781797220">
                  <w:marLeft w:val="0"/>
                  <w:marRight w:val="0"/>
                  <w:marTop w:val="0"/>
                  <w:marBottom w:val="0"/>
                  <w:divBdr>
                    <w:top w:val="none" w:sz="0" w:space="0" w:color="auto"/>
                    <w:left w:val="none" w:sz="0" w:space="0" w:color="auto"/>
                    <w:bottom w:val="none" w:sz="0" w:space="0" w:color="auto"/>
                    <w:right w:val="none" w:sz="0" w:space="0" w:color="auto"/>
                  </w:divBdr>
                  <w:divsChild>
                    <w:div w:id="1873419285">
                      <w:marLeft w:val="0"/>
                      <w:marRight w:val="0"/>
                      <w:marTop w:val="0"/>
                      <w:marBottom w:val="0"/>
                      <w:divBdr>
                        <w:top w:val="none" w:sz="0" w:space="0" w:color="auto"/>
                        <w:left w:val="none" w:sz="0" w:space="0" w:color="auto"/>
                        <w:bottom w:val="none" w:sz="0" w:space="0" w:color="auto"/>
                        <w:right w:val="none" w:sz="0" w:space="0" w:color="auto"/>
                      </w:divBdr>
                      <w:divsChild>
                        <w:div w:id="123424820">
                          <w:marLeft w:val="0"/>
                          <w:marRight w:val="0"/>
                          <w:marTop w:val="0"/>
                          <w:marBottom w:val="0"/>
                          <w:divBdr>
                            <w:top w:val="none" w:sz="0" w:space="0" w:color="auto"/>
                            <w:left w:val="none" w:sz="0" w:space="0" w:color="auto"/>
                            <w:bottom w:val="none" w:sz="0" w:space="0" w:color="auto"/>
                            <w:right w:val="none" w:sz="0" w:space="0" w:color="auto"/>
                          </w:divBdr>
                          <w:divsChild>
                            <w:div w:id="1009332614">
                              <w:marLeft w:val="0"/>
                              <w:marRight w:val="0"/>
                              <w:marTop w:val="0"/>
                              <w:marBottom w:val="0"/>
                              <w:divBdr>
                                <w:top w:val="none" w:sz="0" w:space="0" w:color="auto"/>
                                <w:left w:val="none" w:sz="0" w:space="0" w:color="auto"/>
                                <w:bottom w:val="none" w:sz="0" w:space="0" w:color="auto"/>
                                <w:right w:val="none" w:sz="0" w:space="0" w:color="auto"/>
                              </w:divBdr>
                              <w:divsChild>
                                <w:div w:id="1741903452">
                                  <w:marLeft w:val="0"/>
                                  <w:marRight w:val="0"/>
                                  <w:marTop w:val="0"/>
                                  <w:marBottom w:val="0"/>
                                  <w:divBdr>
                                    <w:top w:val="none" w:sz="0" w:space="0" w:color="auto"/>
                                    <w:left w:val="none" w:sz="0" w:space="0" w:color="auto"/>
                                    <w:bottom w:val="none" w:sz="0" w:space="0" w:color="auto"/>
                                    <w:right w:val="none" w:sz="0" w:space="0" w:color="auto"/>
                                  </w:divBdr>
                                  <w:divsChild>
                                    <w:div w:id="408582126">
                                      <w:marLeft w:val="0"/>
                                      <w:marRight w:val="0"/>
                                      <w:marTop w:val="0"/>
                                      <w:marBottom w:val="0"/>
                                      <w:divBdr>
                                        <w:top w:val="none" w:sz="0" w:space="0" w:color="auto"/>
                                        <w:left w:val="none" w:sz="0" w:space="0" w:color="auto"/>
                                        <w:bottom w:val="none" w:sz="0" w:space="0" w:color="auto"/>
                                        <w:right w:val="none" w:sz="0" w:space="0" w:color="auto"/>
                                      </w:divBdr>
                                      <w:divsChild>
                                        <w:div w:id="87701765">
                                          <w:marLeft w:val="0"/>
                                          <w:marRight w:val="0"/>
                                          <w:marTop w:val="0"/>
                                          <w:marBottom w:val="0"/>
                                          <w:divBdr>
                                            <w:top w:val="none" w:sz="0" w:space="0" w:color="auto"/>
                                            <w:left w:val="none" w:sz="0" w:space="0" w:color="auto"/>
                                            <w:bottom w:val="none" w:sz="0" w:space="0" w:color="auto"/>
                                            <w:right w:val="none" w:sz="0" w:space="0" w:color="auto"/>
                                          </w:divBdr>
                                        </w:div>
                                      </w:divsChild>
                                    </w:div>
                                    <w:div w:id="310137988">
                                      <w:marLeft w:val="0"/>
                                      <w:marRight w:val="0"/>
                                      <w:marTop w:val="0"/>
                                      <w:marBottom w:val="0"/>
                                      <w:divBdr>
                                        <w:top w:val="none" w:sz="0" w:space="0" w:color="auto"/>
                                        <w:left w:val="none" w:sz="0" w:space="0" w:color="auto"/>
                                        <w:bottom w:val="none" w:sz="0" w:space="0" w:color="auto"/>
                                        <w:right w:val="none" w:sz="0" w:space="0" w:color="auto"/>
                                      </w:divBdr>
                                      <w:divsChild>
                                        <w:div w:id="1875118218">
                                          <w:marLeft w:val="0"/>
                                          <w:marRight w:val="0"/>
                                          <w:marTop w:val="0"/>
                                          <w:marBottom w:val="0"/>
                                          <w:divBdr>
                                            <w:top w:val="none" w:sz="0" w:space="0" w:color="auto"/>
                                            <w:left w:val="none" w:sz="0" w:space="0" w:color="auto"/>
                                            <w:bottom w:val="none" w:sz="0" w:space="0" w:color="auto"/>
                                            <w:right w:val="none" w:sz="0" w:space="0" w:color="auto"/>
                                          </w:divBdr>
                                          <w:divsChild>
                                            <w:div w:id="16751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0310332">
          <w:marLeft w:val="0"/>
          <w:marRight w:val="0"/>
          <w:marTop w:val="0"/>
          <w:marBottom w:val="0"/>
          <w:divBdr>
            <w:top w:val="none" w:sz="0" w:space="0" w:color="auto"/>
            <w:left w:val="none" w:sz="0" w:space="0" w:color="auto"/>
            <w:bottom w:val="none" w:sz="0" w:space="0" w:color="auto"/>
            <w:right w:val="none" w:sz="0" w:space="0" w:color="auto"/>
          </w:divBdr>
          <w:divsChild>
            <w:div w:id="305860555">
              <w:marLeft w:val="0"/>
              <w:marRight w:val="0"/>
              <w:marTop w:val="0"/>
              <w:marBottom w:val="0"/>
              <w:divBdr>
                <w:top w:val="none" w:sz="0" w:space="0" w:color="auto"/>
                <w:left w:val="none" w:sz="0" w:space="0" w:color="auto"/>
                <w:bottom w:val="none" w:sz="0" w:space="0" w:color="auto"/>
                <w:right w:val="none" w:sz="0" w:space="0" w:color="auto"/>
              </w:divBdr>
              <w:divsChild>
                <w:div w:id="1441727572">
                  <w:marLeft w:val="0"/>
                  <w:marRight w:val="0"/>
                  <w:marTop w:val="0"/>
                  <w:marBottom w:val="0"/>
                  <w:divBdr>
                    <w:top w:val="none" w:sz="0" w:space="0" w:color="auto"/>
                    <w:left w:val="none" w:sz="0" w:space="0" w:color="auto"/>
                    <w:bottom w:val="none" w:sz="0" w:space="0" w:color="auto"/>
                    <w:right w:val="none" w:sz="0" w:space="0" w:color="auto"/>
                  </w:divBdr>
                  <w:divsChild>
                    <w:div w:id="1227451899">
                      <w:marLeft w:val="0"/>
                      <w:marRight w:val="0"/>
                      <w:marTop w:val="0"/>
                      <w:marBottom w:val="0"/>
                      <w:divBdr>
                        <w:top w:val="none" w:sz="0" w:space="0" w:color="auto"/>
                        <w:left w:val="none" w:sz="0" w:space="0" w:color="auto"/>
                        <w:bottom w:val="none" w:sz="0" w:space="0" w:color="auto"/>
                        <w:right w:val="none" w:sz="0" w:space="0" w:color="auto"/>
                      </w:divBdr>
                      <w:divsChild>
                        <w:div w:id="77871153">
                          <w:marLeft w:val="0"/>
                          <w:marRight w:val="0"/>
                          <w:marTop w:val="0"/>
                          <w:marBottom w:val="0"/>
                          <w:divBdr>
                            <w:top w:val="none" w:sz="0" w:space="0" w:color="auto"/>
                            <w:left w:val="none" w:sz="0" w:space="0" w:color="auto"/>
                            <w:bottom w:val="none" w:sz="0" w:space="0" w:color="auto"/>
                            <w:right w:val="none" w:sz="0" w:space="0" w:color="auto"/>
                          </w:divBdr>
                          <w:divsChild>
                            <w:div w:id="1520196671">
                              <w:marLeft w:val="0"/>
                              <w:marRight w:val="0"/>
                              <w:marTop w:val="0"/>
                              <w:marBottom w:val="0"/>
                              <w:divBdr>
                                <w:top w:val="none" w:sz="0" w:space="0" w:color="auto"/>
                                <w:left w:val="none" w:sz="0" w:space="0" w:color="auto"/>
                                <w:bottom w:val="none" w:sz="0" w:space="0" w:color="auto"/>
                                <w:right w:val="none" w:sz="0" w:space="0" w:color="auto"/>
                              </w:divBdr>
                              <w:divsChild>
                                <w:div w:id="1842961530">
                                  <w:marLeft w:val="0"/>
                                  <w:marRight w:val="0"/>
                                  <w:marTop w:val="0"/>
                                  <w:marBottom w:val="0"/>
                                  <w:divBdr>
                                    <w:top w:val="none" w:sz="0" w:space="0" w:color="auto"/>
                                    <w:left w:val="none" w:sz="0" w:space="0" w:color="auto"/>
                                    <w:bottom w:val="none" w:sz="0" w:space="0" w:color="auto"/>
                                    <w:right w:val="none" w:sz="0" w:space="0" w:color="auto"/>
                                  </w:divBdr>
                                  <w:divsChild>
                                    <w:div w:id="1160121738">
                                      <w:marLeft w:val="0"/>
                                      <w:marRight w:val="0"/>
                                      <w:marTop w:val="0"/>
                                      <w:marBottom w:val="0"/>
                                      <w:divBdr>
                                        <w:top w:val="none" w:sz="0" w:space="0" w:color="auto"/>
                                        <w:left w:val="none" w:sz="0" w:space="0" w:color="auto"/>
                                        <w:bottom w:val="none" w:sz="0" w:space="0" w:color="auto"/>
                                        <w:right w:val="none" w:sz="0" w:space="0" w:color="auto"/>
                                      </w:divBdr>
                                      <w:divsChild>
                                        <w:div w:id="376659049">
                                          <w:marLeft w:val="0"/>
                                          <w:marRight w:val="0"/>
                                          <w:marTop w:val="0"/>
                                          <w:marBottom w:val="0"/>
                                          <w:divBdr>
                                            <w:top w:val="none" w:sz="0" w:space="0" w:color="auto"/>
                                            <w:left w:val="none" w:sz="0" w:space="0" w:color="auto"/>
                                            <w:bottom w:val="none" w:sz="0" w:space="0" w:color="auto"/>
                                            <w:right w:val="none" w:sz="0" w:space="0" w:color="auto"/>
                                          </w:divBdr>
                                          <w:divsChild>
                                            <w:div w:id="1532036197">
                                              <w:marLeft w:val="0"/>
                                              <w:marRight w:val="0"/>
                                              <w:marTop w:val="0"/>
                                              <w:marBottom w:val="0"/>
                                              <w:divBdr>
                                                <w:top w:val="none" w:sz="0" w:space="0" w:color="auto"/>
                                                <w:left w:val="none" w:sz="0" w:space="0" w:color="auto"/>
                                                <w:bottom w:val="none" w:sz="0" w:space="0" w:color="auto"/>
                                                <w:right w:val="none" w:sz="0" w:space="0" w:color="auto"/>
                                              </w:divBdr>
                                              <w:divsChild>
                                                <w:div w:id="40712115">
                                                  <w:marLeft w:val="0"/>
                                                  <w:marRight w:val="0"/>
                                                  <w:marTop w:val="0"/>
                                                  <w:marBottom w:val="0"/>
                                                  <w:divBdr>
                                                    <w:top w:val="none" w:sz="0" w:space="0" w:color="auto"/>
                                                    <w:left w:val="none" w:sz="0" w:space="0" w:color="auto"/>
                                                    <w:bottom w:val="none" w:sz="0" w:space="0" w:color="auto"/>
                                                    <w:right w:val="none" w:sz="0" w:space="0" w:color="auto"/>
                                                  </w:divBdr>
                                                  <w:divsChild>
                                                    <w:div w:id="137299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9912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oi.org/10.2307/j.ctv550cxt" TargetMode="External"/><Relationship Id="rId21" Type="http://schemas.openxmlformats.org/officeDocument/2006/relationships/hyperlink" Target="https://www.museumsbund.de/publikationen/guidelines-on-dealing-with-collections-from-colonial-contexts-2/" TargetMode="External"/><Relationship Id="rId42" Type="http://schemas.openxmlformats.org/officeDocument/2006/relationships/hyperlink" Target="https://www.louvre.fr/recherche-et-conservation/centre-d-etudes-et-de-documentation-antiquites-egyptiennes/fonds-documentaire-2" TargetMode="External"/><Relationship Id="rId63" Type="http://schemas.openxmlformats.org/officeDocument/2006/relationships/hyperlink" Target="https://itsartlaw.org/newsletter/" TargetMode="External"/><Relationship Id="rId84" Type="http://schemas.openxmlformats.org/officeDocument/2006/relationships/hyperlink" Target="https://db.antiquitatum-thesaurus.eu/" TargetMode="External"/><Relationship Id="rId138" Type="http://schemas.openxmlformats.org/officeDocument/2006/relationships/hyperlink" Target="https://www.getty.edu/research/tools/provenance/search.html" TargetMode="External"/><Relationship Id="rId159" Type="http://schemas.openxmlformats.org/officeDocument/2006/relationships/hyperlink" Target="https://www.zdk-online.org/en/" TargetMode="External"/><Relationship Id="rId170" Type="http://schemas.openxmlformats.org/officeDocument/2006/relationships/hyperlink" Target="https://www.jstor.org/site/artstor/WilliamRandolphHearstArchiveLongIslandUniversity-100146267/?so=item_title_str_asc&amp;searchkey=1745368330169" TargetMode="External"/><Relationship Id="rId191" Type="http://schemas.openxmlformats.org/officeDocument/2006/relationships/hyperlink" Target="https://antiquetrade.leeds.ac.uk/" TargetMode="External"/><Relationship Id="rId205" Type="http://schemas.openxmlformats.org/officeDocument/2006/relationships/hyperlink" Target="https://digitalcollections.bsr.ac.uk/Marshall-collection" TargetMode="External"/><Relationship Id="rId107" Type="http://schemas.openxmlformats.org/officeDocument/2006/relationships/hyperlink" Target="https://www.uni-heidelberg.de/fakultaeten/philosophie/zaw/cms/databases/databases.html" TargetMode="External"/><Relationship Id="rId11" Type="http://schemas.openxmlformats.org/officeDocument/2006/relationships/hyperlink" Target="https://www.archaeological.org/resolution-on-the-acquisition-of-antiquities-by-museums/" TargetMode="External"/><Relationship Id="rId32" Type="http://schemas.openxmlformats.org/officeDocument/2006/relationships/hyperlink" Target="https://ioa.ucla.edu/content/waystation-initiative" TargetMode="External"/><Relationship Id="rId53" Type="http://schemas.openxmlformats.org/officeDocument/2006/relationships/hyperlink" Target="https://www.e-newspaperarchives.ch/" TargetMode="External"/><Relationship Id="rId74" Type="http://schemas.openxmlformats.org/officeDocument/2006/relationships/hyperlink" Target="https://icom.museum/en/resources/red-lists/" TargetMode="External"/><Relationship Id="rId128" Type="http://schemas.openxmlformats.org/officeDocument/2006/relationships/hyperlink" Target="https://www.ub.uni-heidelberg.de/Englisch/helios/digi/artsales.html" TargetMode="External"/><Relationship Id="rId149" Type="http://schemas.openxmlformats.org/officeDocument/2006/relationships/hyperlink" Target="https://www.lostart.de" TargetMode="External"/><Relationship Id="rId5" Type="http://schemas.openxmlformats.org/officeDocument/2006/relationships/footnotes" Target="footnotes.xml"/><Relationship Id="rId95" Type="http://schemas.openxmlformats.org/officeDocument/2006/relationships/hyperlink" Target="https://arachne.dainst.org/project/cilopac" TargetMode="External"/><Relationship Id="rId160" Type="http://schemas.openxmlformats.org/officeDocument/2006/relationships/hyperlink" Target="https://archivesdiplomatiques.diplomatie.gouv.fr/ark:/14366/xdm9rgwv5nt1" TargetMode="External"/><Relationship Id="rId181" Type="http://schemas.openxmlformats.org/officeDocument/2006/relationships/hyperlink" Target="https://doi.org/10.48640/tf.2023.1.101806" TargetMode="External"/><Relationship Id="rId22" Type="http://schemas.openxmlformats.org/officeDocument/2006/relationships/hyperlink" Target="https://www.niod.nl/en/publications/clues-PPROCE" TargetMode="External"/><Relationship Id="rId43" Type="http://schemas.openxmlformats.org/officeDocument/2006/relationships/hyperlink" Target="https://wellcomecollection.org/works/k2fae5cz" TargetMode="External"/><Relationship Id="rId64" Type="http://schemas.openxmlformats.org/officeDocument/2006/relationships/hyperlink" Target="https://ial.uk.com/" TargetMode="External"/><Relationship Id="rId118" Type="http://schemas.openxmlformats.org/officeDocument/2006/relationships/hyperlink" Target="https://historicengland.org.uk/images-books/" TargetMode="External"/><Relationship Id="rId139" Type="http://schemas.openxmlformats.org/officeDocument/2006/relationships/hyperlink" Target="https://specialcollections-blog.lib.cam.ac.uk/?p=23064" TargetMode="External"/><Relationship Id="rId85" Type="http://schemas.openxmlformats.org/officeDocument/2006/relationships/hyperlink" Target="https://publications.dainst.org/books/dai/catalog/series/csedl" TargetMode="External"/><Relationship Id="rId150" Type="http://schemas.openxmlformats.org/officeDocument/2006/relationships/hyperlink" Target="https://irp2.ehri-project.eu/" TargetMode="External"/><Relationship Id="rId171" Type="http://schemas.openxmlformats.org/officeDocument/2006/relationships/hyperlink" Target="https://brevarkivet.ny-carlsbergfondet.dk/en" TargetMode="External"/><Relationship Id="rId192" Type="http://schemas.openxmlformats.org/officeDocument/2006/relationships/hyperlink" Target="https://libguides.nypl.org/c.php?g=872748&amp;p=6266002" TargetMode="External"/><Relationship Id="rId206" Type="http://schemas.openxmlformats.org/officeDocument/2006/relationships/hyperlink" Target="https://primo.getty.edu/permalink/f/19q6gmb/GETTY_ALMA21177919370001551" TargetMode="External"/><Relationship Id="rId12" Type="http://schemas.openxmlformats.org/officeDocument/2006/relationships/hyperlink" Target="https://www.artcurators.org/page/ProfPractices" TargetMode="External"/><Relationship Id="rId33" Type="http://schemas.openxmlformats.org/officeDocument/2006/relationships/hyperlink" Target="https://www.arbeitskreis-provenienzforschung.org/en/international-day-of-provenance-research/" TargetMode="External"/><Relationship Id="rId108" Type="http://schemas.openxmlformats.org/officeDocument/2006/relationships/hyperlink" Target="https://arachne.dainst.org/" TargetMode="External"/><Relationship Id="rId129" Type="http://schemas.openxmlformats.org/officeDocument/2006/relationships/hyperlink" Target="https://www.smb.museum/en/museums-institutions/kunstbibliothek/collection-research/research/german-sales-1901-1945/" TargetMode="External"/><Relationship Id="rId54" Type="http://schemas.openxmlformats.org/officeDocument/2006/relationships/hyperlink" Target="https://www.gastearsivi.com/" TargetMode="External"/><Relationship Id="rId75" Type="http://schemas.openxmlformats.org/officeDocument/2006/relationships/hyperlink" Target="https://www.interpol.int/en/Crimes/Cultural-heritage-crime/Stolen-Works-of-Art-Database" TargetMode="External"/><Relationship Id="rId96" Type="http://schemas.openxmlformats.org/officeDocument/2006/relationships/hyperlink" Target="http://www.edr-edr.it/en/Link_en.php" TargetMode="External"/><Relationship Id="rId140" Type="http://schemas.openxmlformats.org/officeDocument/2006/relationships/hyperlink" Target="https://worldcat.org/en/title/70653365" TargetMode="External"/><Relationship Id="rId161" Type="http://schemas.openxmlformats.org/officeDocument/2006/relationships/hyperlink" Target="https://research.frick.org/directory" TargetMode="External"/><Relationship Id="rId182" Type="http://schemas.openxmlformats.org/officeDocument/2006/relationships/hyperlink" Target="https://calames.abes.fr/pub/" TargetMode="External"/><Relationship Id="rId6" Type="http://schemas.openxmlformats.org/officeDocument/2006/relationships/endnotes" Target="endnotes.xml"/><Relationship Id="rId23" Type="http://schemas.openxmlformats.org/officeDocument/2006/relationships/hyperlink" Target="https://www.uclpress.co.uk/products/238763" TargetMode="External"/><Relationship Id="rId119" Type="http://schemas.openxmlformats.org/officeDocument/2006/relationships/hyperlink" Target="https://mediatheque-patrimoine.culture.gouv.fr/" TargetMode="External"/><Relationship Id="rId44" Type="http://schemas.openxmlformats.org/officeDocument/2006/relationships/hyperlink" Target="https://research.frick.org/directory" TargetMode="External"/><Relationship Id="rId65" Type="http://schemas.openxmlformats.org/officeDocument/2006/relationships/hyperlink" Target="https://theantiquitiescoalition.org/" TargetMode="External"/><Relationship Id="rId86" Type="http://schemas.openxmlformats.org/officeDocument/2006/relationships/hyperlink" Target="https://projects.au.dk/palmyraportrait" TargetMode="External"/><Relationship Id="rId130" Type="http://schemas.openxmlformats.org/officeDocument/2006/relationships/hyperlink" Target="https://wellcomecollection.org/works/tmt535tq" TargetMode="External"/><Relationship Id="rId151" Type="http://schemas.openxmlformats.org/officeDocument/2006/relationships/hyperlink" Target="https://www.archives.gov/research/holocaust" TargetMode="External"/><Relationship Id="rId172" Type="http://schemas.openxmlformats.org/officeDocument/2006/relationships/hyperlink" Target="https://findingaids.uflib.ufl.edu/repositories/2/resources/745" TargetMode="External"/><Relationship Id="rId193" Type="http://schemas.openxmlformats.org/officeDocument/2006/relationships/hyperlink" Target="https://primo.getty.edu/GRI:GETTY_ALMA21139903660001551" TargetMode="External"/><Relationship Id="rId207" Type="http://schemas.openxmlformats.org/officeDocument/2006/relationships/hyperlink" Target="https://primo.getty.edu/permalink/f/mlc5om/GETTY_ALMA21125351270001551" TargetMode="External"/><Relationship Id="rId13" Type="http://schemas.openxmlformats.org/officeDocument/2006/relationships/hyperlink" Target="http://www.arcsinfo.org/content/documents/code_ethics_collections_professionals_2021_02_24.pdf" TargetMode="External"/><Relationship Id="rId109" Type="http://schemas.openxmlformats.org/officeDocument/2006/relationships/hyperlink" Target="http://topbib.griffith.ox.ac.uk//index.html" TargetMode="External"/><Relationship Id="rId34" Type="http://schemas.openxmlformats.org/officeDocument/2006/relationships/hyperlink" Target="https://piprod.getty.edu/starweb/events/servlet.starweb?path=events/events.web&amp;id=events" TargetMode="External"/><Relationship Id="rId55" Type="http://schemas.openxmlformats.org/officeDocument/2006/relationships/hyperlink" Target="https://gazetearsivi.milliyet.com.tr/" TargetMode="External"/><Relationship Id="rId76" Type="http://schemas.openxmlformats.org/officeDocument/2006/relationships/hyperlink" Target="https://www.interpol.int/en/Crimes/Cultural-heritage-crime/ID-Art-mobile-app" TargetMode="External"/><Relationship Id="rId97" Type="http://schemas.openxmlformats.org/officeDocument/2006/relationships/hyperlink" Target="https://scholarlyeditions.brill.com/sego/" TargetMode="External"/><Relationship Id="rId120" Type="http://schemas.openxmlformats.org/officeDocument/2006/relationships/hyperlink" Target="https://historicengland.org.uk/images-books/photos/item/BL24185/003" TargetMode="External"/><Relationship Id="rId141" Type="http://schemas.openxmlformats.org/officeDocument/2006/relationships/hyperlink" Target="file:///Users/rbarth/Desktop/chap2-Auction%20and%20Sale%20Catalogues" TargetMode="External"/><Relationship Id="rId7" Type="http://schemas.openxmlformats.org/officeDocument/2006/relationships/hyperlink" Target="file:///Users/rbarth/Desktop/chap2-BarrBudrovich" TargetMode="External"/><Relationship Id="rId162" Type="http://schemas.openxmlformats.org/officeDocument/2006/relationships/hyperlink" Target="https://kalliope-verbund.info/en/" TargetMode="External"/><Relationship Id="rId183" Type="http://schemas.openxmlformats.org/officeDocument/2006/relationships/hyperlink" Target="https://baadoucet.hypotheses.org/899" TargetMode="External"/><Relationship Id="rId24" Type="http://schemas.openxmlformats.org/officeDocument/2006/relationships/hyperlink" Target="https://academic.oup.com/jhc" TargetMode="External"/><Relationship Id="rId45" Type="http://schemas.openxmlformats.org/officeDocument/2006/relationships/hyperlink" Target="https://guides.loc.gov/french-collections/newspapers-journals-womens-press" TargetMode="External"/><Relationship Id="rId66" Type="http://schemas.openxmlformats.org/officeDocument/2006/relationships/hyperlink" Target="https://atharproject.org/" TargetMode="External"/><Relationship Id="rId87" Type="http://schemas.openxmlformats.org/officeDocument/2006/relationships/hyperlink" Target="https://www.carc.ox.ac.uk/carc/pottery" TargetMode="External"/><Relationship Id="rId110" Type="http://schemas.openxmlformats.org/officeDocument/2006/relationships/hyperlink" Target="https://archive.griffith.ox.ac.uk/index.php/" TargetMode="External"/><Relationship Id="rId131" Type="http://schemas.openxmlformats.org/officeDocument/2006/relationships/hyperlink" Target="https://digitalprojects.wpi.art/auctions" TargetMode="External"/><Relationship Id="rId152" Type="http://schemas.openxmlformats.org/officeDocument/2006/relationships/hyperlink" Target="https://art.claimscon.org/resources/overview-of-worldwide-looted-art-and-provenance-research-databases/" TargetMode="External"/><Relationship Id="rId173" Type="http://schemas.openxmlformats.org/officeDocument/2006/relationships/hyperlink" Target="https://web.archive.org/web/20240212102929/https://www.storiesfromthearchive.org/the-archive" TargetMode="External"/><Relationship Id="rId194" Type="http://schemas.openxmlformats.org/officeDocument/2006/relationships/hyperlink" Target="https://rkd.nl/collections/558" TargetMode="External"/><Relationship Id="rId208" Type="http://schemas.openxmlformats.org/officeDocument/2006/relationships/hyperlink" Target="https://www.metmuseum.org/art/libraries-and-research-centers/watson-digital-collections/cloisters-archives-collections" TargetMode="External"/><Relationship Id="rId19" Type="http://schemas.openxmlformats.org/officeDocument/2006/relationships/hyperlink" Target="https://asia.si.edu/wp-content/uploads/2023/04/Guidelines-Procedures-chapters_Updated-January-20221-1.pdf" TargetMode="External"/><Relationship Id="rId14" Type="http://schemas.openxmlformats.org/officeDocument/2006/relationships/hyperlink" Target="https://www.sbl-site.org/assets/pdfs/SBL-Artifacts-Policy_20160903.pdf" TargetMode="External"/><Relationship Id="rId30" Type="http://schemas.openxmlformats.org/officeDocument/2006/relationships/hyperlink" Target="https://www.artmarketstudies.org/" TargetMode="External"/><Relationship Id="rId35" Type="http://schemas.openxmlformats.org/officeDocument/2006/relationships/hyperlink" Target="https://www.lootedart.com/" TargetMode="External"/><Relationship Id="rId56" Type="http://schemas.openxmlformats.org/officeDocument/2006/relationships/hyperlink" Target="https://egazete.cumhuriyet.com.tr/en/publications" TargetMode="External"/><Relationship Id="rId77" Type="http://schemas.openxmlformats.org/officeDocument/2006/relationships/hyperlink" Target="file:///Users/rbarth/Desktop/chap2-Stamps%20and%20Seals" TargetMode="External"/><Relationship Id="rId100" Type="http://schemas.openxmlformats.org/officeDocument/2006/relationships/hyperlink" Target="https://usepigraphy.brown.edu/projects/usep/about/" TargetMode="External"/><Relationship Id="rId105" Type="http://schemas.openxmlformats.org/officeDocument/2006/relationships/hyperlink" Target="https://www.carc.ox.ac.uk/XDB/DMS/GemMasterCopyWord%20for%20website.pdf" TargetMode="External"/><Relationship Id="rId126" Type="http://schemas.openxmlformats.org/officeDocument/2006/relationships/hyperlink" Target="file:///Users/rbarth/Desktop/chap2-Auction%20and%20Sales%20Catalogues" TargetMode="External"/><Relationship Id="rId147" Type="http://schemas.openxmlformats.org/officeDocument/2006/relationships/hyperlink" Target="https://retour.hypotheses.org/1460" TargetMode="External"/><Relationship Id="rId168" Type="http://schemas.openxmlformats.org/officeDocument/2006/relationships/hyperlink" Target="https://www.doaks.org/resources/bliss-tyler-correspondence" TargetMode="External"/><Relationship Id="rId8" Type="http://schemas.openxmlformats.org/officeDocument/2006/relationships/hyperlink" Target="https://www.asor.org/about-asor/policies/policy-on-professional-conduct/" TargetMode="External"/><Relationship Id="rId51" Type="http://schemas.openxmlformats.org/officeDocument/2006/relationships/hyperlink" Target="https://www.britishnewspaperarchive.co.uk/" TargetMode="External"/><Relationship Id="rId72" Type="http://schemas.openxmlformats.org/officeDocument/2006/relationships/hyperlink" Target="https://tpcweb.carabinieri.it/SitoPubblico/home/funzioni/ricerca-dati-immagini" TargetMode="External"/><Relationship Id="rId93" Type="http://schemas.openxmlformats.org/officeDocument/2006/relationships/hyperlink" Target="https://id-resolver.inscriptiones.org/" TargetMode="External"/><Relationship Id="rId98" Type="http://schemas.openxmlformats.org/officeDocument/2006/relationships/hyperlink" Target="https://epigraphy.packhum.org/" TargetMode="External"/><Relationship Id="rId121" Type="http://schemas.openxmlformats.org/officeDocument/2006/relationships/hyperlink" Target="https://arachne.dainst.org/" TargetMode="External"/><Relationship Id="rId142" Type="http://schemas.openxmlformats.org/officeDocument/2006/relationships/hyperlink" Target="https://venteantique.hypotheses.org/archives-des-commissaires-priseurs" TargetMode="External"/><Relationship Id="rId163" Type="http://schemas.openxmlformats.org/officeDocument/2006/relationships/hyperlink" Target="https://www.nationalarchives.gov.uk/" TargetMode="External"/><Relationship Id="rId184" Type="http://schemas.openxmlformats.org/officeDocument/2006/relationships/hyperlink" Target="https://kalliope-verbund.info/de/ead?ead.id=CH-002121-2-991170430451805501" TargetMode="External"/><Relationship Id="rId189" Type="http://schemas.openxmlformats.org/officeDocument/2006/relationships/hyperlink" Target="file:///Users/rbarth/Desktop/app2"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https://www.fokum-jams.org/index.php/jams/index" TargetMode="External"/><Relationship Id="rId46" Type="http://schemas.openxmlformats.org/officeDocument/2006/relationships/hyperlink" Target="https://trove.nla.gov.au/" TargetMode="External"/><Relationship Id="rId67" Type="http://schemas.openxmlformats.org/officeDocument/2006/relationships/hyperlink" Target="https://www.britishmuseum.org/our-work/departments/egypt-and-sudan/circulating-artefacts" TargetMode="External"/><Relationship Id="rId116" Type="http://schemas.openxmlformats.org/officeDocument/2006/relationships/hyperlink" Target="https://totenbuch.awk.nrw.de/" TargetMode="External"/><Relationship Id="rId137" Type="http://schemas.openxmlformats.org/officeDocument/2006/relationships/hyperlink" Target="https://search.worldcat.org/" TargetMode="External"/><Relationship Id="rId158" Type="http://schemas.openxmlformats.org/officeDocument/2006/relationships/hyperlink" Target="https://www.dhm.de/en/collection/research/provenance-research/databases/" TargetMode="External"/><Relationship Id="rId20" Type="http://schemas.openxmlformats.org/officeDocument/2006/relationships/hyperlink" Target="https://www.proveana.de/en/help/basic-documents" TargetMode="External"/><Relationship Id="rId41" Type="http://schemas.openxmlformats.org/officeDocument/2006/relationships/hyperlink" Target="https://www.louvre.fr/recherche-et-conservation/centre-d-etudes-et-de-documentation-antiquites-grecques-etrusques-et-romaines/fonds-documentaire" TargetMode="External"/><Relationship Id="rId62" Type="http://schemas.openxmlformats.org/officeDocument/2006/relationships/hyperlink" Target="https://www.americanbar.org/groups/international_law/about/committees/art-cultural-heritage/" TargetMode="External"/><Relationship Id="rId83" Type="http://schemas.openxmlformats.org/officeDocument/2006/relationships/hyperlink" Target="https://thesaurus.bbaw.de/en/" TargetMode="External"/><Relationship Id="rId88" Type="http://schemas.openxmlformats.org/officeDocument/2006/relationships/hyperlink" Target="https://www.latrobe.edu.au/research/centres/trendall" TargetMode="External"/><Relationship Id="rId111" Type="http://schemas.openxmlformats.org/officeDocument/2006/relationships/hyperlink" Target="http://www.griffith.ox.ac.uk/gri/4clerejj.html" TargetMode="External"/><Relationship Id="rId132" Type="http://schemas.openxmlformats.org/officeDocument/2006/relationships/hyperlink" Target="https://archive.org/" TargetMode="External"/><Relationship Id="rId153" Type="http://schemas.openxmlformats.org/officeDocument/2006/relationships/hyperlink" Target="https://www.citem.cz/holocaust/" TargetMode="External"/><Relationship Id="rId174" Type="http://schemas.openxmlformats.org/officeDocument/2006/relationships/hyperlink" Target="https://primo.getty.edu/permalink/f/ihvagq/GETTY_ALMA21193847810001551" TargetMode="External"/><Relationship Id="rId179" Type="http://schemas.openxmlformats.org/officeDocument/2006/relationships/hyperlink" Target="file:///chap2-Case%20Study/%20Photographic%20Archives%20in%20Context" TargetMode="External"/><Relationship Id="rId195" Type="http://schemas.openxmlformats.org/officeDocument/2006/relationships/hyperlink" Target="http://opacmuseicivicifiorentini.comune.fi.it/mcf/storico/archivio-storico.html" TargetMode="External"/><Relationship Id="rId209" Type="http://schemas.openxmlformats.org/officeDocument/2006/relationships/hyperlink" Target="https://libmma.contentdm.oclc.org/digital/collection/p15324coll6/id/1927/rec/1" TargetMode="External"/><Relationship Id="rId190" Type="http://schemas.openxmlformats.org/officeDocument/2006/relationships/hyperlink" Target="https://research.frick.org/directory" TargetMode="External"/><Relationship Id="rId204" Type="http://schemas.openxmlformats.org/officeDocument/2006/relationships/hyperlink" Target="http://primo.getty.edu/GRI:GETTY_ALMA21134429650001551" TargetMode="External"/><Relationship Id="rId15" Type="http://schemas.openxmlformats.org/officeDocument/2006/relationships/hyperlink" Target="https://icom.museum/wp-content/uploads/2018/07/ICOM-code-En-web.pdf" TargetMode="External"/><Relationship Id="rId36" Type="http://schemas.openxmlformats.org/officeDocument/2006/relationships/hyperlink" Target="https://www.brooklynmuseum.org/opencollection/research/findingaids" TargetMode="External"/><Relationship Id="rId57" Type="http://schemas.openxmlformats.org/officeDocument/2006/relationships/hyperlink" Target="https://www.newsbank.com/" TargetMode="External"/><Relationship Id="rId106" Type="http://schemas.openxmlformats.org/officeDocument/2006/relationships/hyperlink" Target="http://cbd.mfab.hu/" TargetMode="External"/><Relationship Id="rId127" Type="http://schemas.openxmlformats.org/officeDocument/2006/relationships/hyperlink" Target="https://bibliotheque-numerique.inha.fr/" TargetMode="External"/><Relationship Id="rId10" Type="http://schemas.openxmlformats.org/officeDocument/2006/relationships/hyperlink" Target="https://www.ajaonline.org/submissions/antiquities-policy/" TargetMode="External"/><Relationship Id="rId31" Type="http://schemas.openxmlformats.org/officeDocument/2006/relationships/hyperlink" Target="https://societyhistorycollecting.org/" TargetMode="External"/><Relationship Id="rId52" Type="http://schemas.openxmlformats.org/officeDocument/2006/relationships/hyperlink" Target="http://www.archiviolastampa.it/" TargetMode="External"/><Relationship Id="rId73" Type="http://schemas.openxmlformats.org/officeDocument/2006/relationships/hyperlink" Target="https://kvmgm.ktb.gov.tr/TR-195649/calinan--kaybolan-kultur-varliklari.html" TargetMode="External"/><Relationship Id="rId78" Type="http://schemas.openxmlformats.org/officeDocument/2006/relationships/hyperlink" Target="https://art.claimscon.org/resources/overview-of-worldwide-looted-art-and-provenance-research-databases/" TargetMode="External"/><Relationship Id="rId94" Type="http://schemas.openxmlformats.org/officeDocument/2006/relationships/hyperlink" Target="https://cil.bbaw.de/" TargetMode="External"/><Relationship Id="rId99" Type="http://schemas.openxmlformats.org/officeDocument/2006/relationships/hyperlink" Target="https://www.trismegistos.org/" TargetMode="External"/><Relationship Id="rId101" Type="http://schemas.openxmlformats.org/officeDocument/2006/relationships/hyperlink" Target="http://numismatics.org/archives/" TargetMode="External"/><Relationship Id="rId122" Type="http://schemas.openxmlformats.org/officeDocument/2006/relationships/hyperlink" Target="file:///Users/rbarth/Desktop/chap2-Exploring%20the%20Arachne%20Database" TargetMode="External"/><Relationship Id="rId143" Type="http://schemas.openxmlformats.org/officeDocument/2006/relationships/hyperlink" Target="https://archives.paris.fr/_depot_ad75/_depot_arko/ead/FIC0002.pdf" TargetMode="External"/><Relationship Id="rId148" Type="http://schemas.openxmlformats.org/officeDocument/2006/relationships/hyperlink" Target="https://www.lootedart.com" TargetMode="External"/><Relationship Id="rId164" Type="http://schemas.openxmlformats.org/officeDocument/2006/relationships/hyperlink" Target="https://www.bloomsburyvisualarts.com/bloomsbury-art-markets/" TargetMode="External"/><Relationship Id="rId169" Type="http://schemas.openxmlformats.org/officeDocument/2006/relationships/hyperlink" Target="https://digitalcommons.liu.edu/post_hearst/" TargetMode="External"/><Relationship Id="rId185" Type="http://schemas.openxmlformats.org/officeDocument/2006/relationships/hyperlink" Target="https://archives.libraries.emory.edu/repositories/7/resources/4514" TargetMode="External"/><Relationship Id="rId4" Type="http://schemas.openxmlformats.org/officeDocument/2006/relationships/webSettings" Target="webSettings.xml"/><Relationship Id="rId9" Type="http://schemas.openxmlformats.org/officeDocument/2006/relationships/hyperlink" Target="https://www.archaeological.org/about/pubpolicy/" TargetMode="External"/><Relationship Id="rId180" Type="http://schemas.openxmlformats.org/officeDocument/2006/relationships/hyperlink" Target="http://perdrizet.hiscant.univ-lorraine.fr/" TargetMode="External"/><Relationship Id="rId210" Type="http://schemas.openxmlformats.org/officeDocument/2006/relationships/hyperlink" Target="https://www.metmuseum.org/art/libraries-and-research-centers/the-onassis-library-for-hellenic-and-roman-art" TargetMode="External"/><Relationship Id="rId215" Type="http://schemas.openxmlformats.org/officeDocument/2006/relationships/theme" Target="theme/theme1.xml"/><Relationship Id="rId26" Type="http://schemas.openxmlformats.org/officeDocument/2006/relationships/hyperlink" Target="https://search.worldcat.org/" TargetMode="External"/><Relationship Id="rId47" Type="http://schemas.openxmlformats.org/officeDocument/2006/relationships/hyperlink" Target="https://www.europeana.eu/en" TargetMode="External"/><Relationship Id="rId68" Type="http://schemas.openxmlformats.org/officeDocument/2006/relationships/hyperlink" Target="https://traffickingculture.org/" TargetMode="External"/><Relationship Id="rId89" Type="http://schemas.openxmlformats.org/officeDocument/2006/relationships/hyperlink" Target="https://primo.getty.edu/permalink/f/19q6gmb/GETTY_ALMA21132663900001551" TargetMode="External"/><Relationship Id="rId112" Type="http://schemas.openxmlformats.org/officeDocument/2006/relationships/hyperlink" Target="https://egyptartefacts.griffith.ox.ac.uk" TargetMode="External"/><Relationship Id="rId133" Type="http://schemas.openxmlformats.org/officeDocument/2006/relationships/hyperlink" Target="https://brill.com/display/db/asco" TargetMode="External"/><Relationship Id="rId154" Type="http://schemas.openxmlformats.org/officeDocument/2006/relationships/hyperlink" Target="http://www.culture.gouv.fr/documentation/mnr/pres.htm" TargetMode="External"/><Relationship Id="rId175" Type="http://schemas.openxmlformats.org/officeDocument/2006/relationships/hyperlink" Target="https://primo.getty.edu/permalink/f/19q6gmb/GETTY_ALMA21143930390001551" TargetMode="External"/><Relationship Id="rId196" Type="http://schemas.openxmlformats.org/officeDocument/2006/relationships/hyperlink" Target="https://doi.org/10.1093/gao/9781884446054.article.T006332" TargetMode="External"/><Relationship Id="rId200" Type="http://schemas.openxmlformats.org/officeDocument/2006/relationships/hyperlink" Target="https://corpus.louvre.fr/s/galeries-demotte/page/accueil" TargetMode="External"/><Relationship Id="rId16" Type="http://schemas.openxmlformats.org/officeDocument/2006/relationships/hyperlink" Target="https://aamd.org/object-registry" TargetMode="External"/><Relationship Id="rId37" Type="http://schemas.openxmlformats.org/officeDocument/2006/relationships/hyperlink" Target="https://www.metmuseum.org/art/libraries-and-research-centers/museum-archives" TargetMode="External"/><Relationship Id="rId58" Type="http://schemas.openxmlformats.org/officeDocument/2006/relationships/hyperlink" Target="https://www.newspapers.com/%20" TargetMode="External"/><Relationship Id="rId79" Type="http://schemas.openxmlformats.org/officeDocument/2006/relationships/hyperlink" Target="https://skd-online-collection.skd.museum/Home/Index?page=1&amp;k=WEB_PROV03" TargetMode="External"/><Relationship Id="rId102" Type="http://schemas.openxmlformats.org/officeDocument/2006/relationships/hyperlink" Target="https://archive.org/details/americannumismaticsociety" TargetMode="External"/><Relationship Id="rId123" Type="http://schemas.openxmlformats.org/officeDocument/2006/relationships/hyperlink" Target="https://www.getty.edu/research/tools/photo/" TargetMode="External"/><Relationship Id="rId144" Type="http://schemas.openxmlformats.org/officeDocument/2006/relationships/hyperlink" Target="https://www.arthistoricum.net/en/subjects/thematic-portals/german-sales/helbing" TargetMode="External"/><Relationship Id="rId90" Type="http://schemas.openxmlformats.org/officeDocument/2006/relationships/hyperlink" Target="https://ventesdantiques.inha.fr/" TargetMode="External"/><Relationship Id="rId165" Type="http://schemas.openxmlformats.org/officeDocument/2006/relationships/hyperlink" Target="https://probatesearch.service.gov.uk/" TargetMode="External"/><Relationship Id="rId186" Type="http://schemas.openxmlformats.org/officeDocument/2006/relationships/hyperlink" Target="https://www.jstor.org/site/emory/conrad-m-stibbe-photo-archive/" TargetMode="External"/><Relationship Id="rId211" Type="http://schemas.openxmlformats.org/officeDocument/2006/relationships/hyperlink" Target="https://www.metmuseum.org/essays/nypl-dispatch-2" TargetMode="External"/><Relationship Id="rId27" Type="http://schemas.openxmlformats.org/officeDocument/2006/relationships/hyperlink" Target="https://www.fescheritage.org/" TargetMode="External"/><Relationship Id="rId48" Type="http://schemas.openxmlformats.org/officeDocument/2006/relationships/hyperlink" Target="https://www.retronews.fr/" TargetMode="External"/><Relationship Id="rId69" Type="http://schemas.openxmlformats.org/officeDocument/2006/relationships/hyperlink" Target="https://www.artloss.com/" TargetMode="External"/><Relationship Id="rId113" Type="http://schemas.openxmlformats.org/officeDocument/2006/relationships/hyperlink" Target="https://egyptartefacts.griffith.ox.ac.uk/resources/object-marks" TargetMode="External"/><Relationship Id="rId134" Type="http://schemas.openxmlformats.org/officeDocument/2006/relationships/hyperlink" Target="https://www.invaluable.com/" TargetMode="External"/><Relationship Id="rId80" Type="http://schemas.openxmlformats.org/officeDocument/2006/relationships/hyperlink" Target="https://egyptartefacts.griffith.ox.ac.uk/resources/object-marks" TargetMode="External"/><Relationship Id="rId155" Type="http://schemas.openxmlformats.org/officeDocument/2006/relationships/hyperlink" Target="https://www.herkomstgezocht.nl/origins-unknown" TargetMode="External"/><Relationship Id="rId176" Type="http://schemas.openxmlformats.org/officeDocument/2006/relationships/hyperlink" Target="https://www.fau.eu/fau/history-and-remembrance/collections-and-museums/collection-of-antiquities/" TargetMode="External"/><Relationship Id="rId197" Type="http://schemas.openxmlformats.org/officeDocument/2006/relationships/hyperlink" Target="https://archive.bsr.ac.uk/repositories/3/accessions/4" TargetMode="External"/><Relationship Id="rId201" Type="http://schemas.openxmlformats.org/officeDocument/2006/relationships/hyperlink" Target="https://www.aaa.si.edu/collections/andr-emmerich-gallery-records-6275" TargetMode="External"/><Relationship Id="rId17" Type="http://schemas.openxmlformats.org/officeDocument/2006/relationships/hyperlink" Target="https://cms.aamd.org/sites/default/files/document/AAMD%20Guidelines%202013.pdf" TargetMode="External"/><Relationship Id="rId38" Type="http://schemas.openxmlformats.org/officeDocument/2006/relationships/hyperlink" Target="https://texashistory.unt.edu/explore/collections/DMAEC/" TargetMode="External"/><Relationship Id="rId59" Type="http://schemas.openxmlformats.org/officeDocument/2006/relationships/hyperlink" Target="https://chroniclingamerica.loc.gov/" TargetMode="External"/><Relationship Id="rId103" Type="http://schemas.openxmlformats.org/officeDocument/2006/relationships/hyperlink" Target="https://nnp.wustl.edu/" TargetMode="External"/><Relationship Id="rId124" Type="http://schemas.openxmlformats.org/officeDocument/2006/relationships/hyperlink" Target="https://fondazionezeri.unibo.it/en/photo-archive" TargetMode="External"/><Relationship Id="rId70" Type="http://schemas.openxmlformats.org/officeDocument/2006/relationships/hyperlink" Target="https://artcrimes.fbi.gov/" TargetMode="External"/><Relationship Id="rId91" Type="http://schemas.openxmlformats.org/officeDocument/2006/relationships/hyperlink" Target="https://agorha.inha.fr/ark:/54721/47" TargetMode="External"/><Relationship Id="rId145" Type="http://schemas.openxmlformats.org/officeDocument/2006/relationships/hyperlink" Target="https://doi.org/10.11588/riha.2022.2" TargetMode="External"/><Relationship Id="rId166" Type="http://schemas.openxmlformats.org/officeDocument/2006/relationships/hyperlink" Target="https://www.fondationcustodia.fr/Collectors-Marks-273" TargetMode="External"/><Relationship Id="rId187" Type="http://schemas.openxmlformats.org/officeDocument/2006/relationships/hyperlink" Target="https://archive.bsr.ac.uk/repositories/3/resources/52" TargetMode="External"/><Relationship Id="rId1" Type="http://schemas.openxmlformats.org/officeDocument/2006/relationships/customXml" Target="../customXml/item1.xml"/><Relationship Id="rId212" Type="http://schemas.openxmlformats.org/officeDocument/2006/relationships/hyperlink" Target="http://www.fotoarchive.org/_archive/widm/info.html" TargetMode="External"/><Relationship Id="rId28" Type="http://schemas.openxmlformats.org/officeDocument/2006/relationships/hyperlink" Target="https://www.arbeitskreis-provenienzforschung.org/en/about-us/" TargetMode="External"/><Relationship Id="rId49" Type="http://schemas.openxmlformats.org/officeDocument/2006/relationships/hyperlink" Target="https://gallica.bnf.fr" TargetMode="External"/><Relationship Id="rId114" Type="http://schemas.openxmlformats.org/officeDocument/2006/relationships/hyperlink" Target="https://www.ub.uni-heidelberg.de/fachinfo/aegyptologie/HWMueller.html" TargetMode="External"/><Relationship Id="rId60" Type="http://schemas.openxmlformats.org/officeDocument/2006/relationships/hyperlink" Target="file:///Users/rbarth/Desktop/chap3-ClarkUrice" TargetMode="External"/><Relationship Id="rId81" Type="http://schemas.openxmlformats.org/officeDocument/2006/relationships/hyperlink" Target="https://weblimc.org/" TargetMode="External"/><Relationship Id="rId135" Type="http://schemas.openxmlformats.org/officeDocument/2006/relationships/hyperlink" Target="https://www.artnet.com/price-database/" TargetMode="External"/><Relationship Id="rId156" Type="http://schemas.openxmlformats.org/officeDocument/2006/relationships/hyperlink" Target="https://www.errproject.org/guide.php" TargetMode="External"/><Relationship Id="rId177" Type="http://schemas.openxmlformats.org/officeDocument/2006/relationships/hyperlink" Target="https://codingdavinci.de/de/daten/goetter-und-helden-im-miniaturformat" TargetMode="External"/><Relationship Id="rId198" Type="http://schemas.openxmlformats.org/officeDocument/2006/relationships/hyperlink" Target="https://boehler.zikg.eu/" TargetMode="External"/><Relationship Id="rId202" Type="http://schemas.openxmlformats.org/officeDocument/2006/relationships/hyperlink" Target="https://www.metmuseum.org/art/libraries-and-research-centers/the-onassis-library-for-hellenic-and-roman-art" TargetMode="External"/><Relationship Id="rId18" Type="http://schemas.openxmlformats.org/officeDocument/2006/relationships/hyperlink" Target="https://www.ifar.org/provenance_guide.php" TargetMode="External"/><Relationship Id="rId39" Type="http://schemas.openxmlformats.org/officeDocument/2006/relationships/hyperlink" Target="http://primo.getty.edu/GRI:GETTY_ALMA21135172620001551" TargetMode="External"/><Relationship Id="rId50" Type="http://schemas.openxmlformats.org/officeDocument/2006/relationships/hyperlink" Target="https://www.deutsche-digitale-bibliothek.de/newspaper?lang=en" TargetMode="External"/><Relationship Id="rId104" Type="http://schemas.openxmlformats.org/officeDocument/2006/relationships/hyperlink" Target="https://www.carc.ox.ac.uk/carc/gems" TargetMode="External"/><Relationship Id="rId125" Type="http://schemas.openxmlformats.org/officeDocument/2006/relationships/hyperlink" Target="file:///Users/rbarth/Desktop/chap2-Assembling%20Provenance%20Information" TargetMode="External"/><Relationship Id="rId146" Type="http://schemas.openxmlformats.org/officeDocument/2006/relationships/hyperlink" Target="https://doi.org/10.23690/jams.v4i2.125" TargetMode="External"/><Relationship Id="rId167" Type="http://schemas.openxmlformats.org/officeDocument/2006/relationships/hyperlink" Target="https://www.fondationcustodia.fr/New-version-of-the-database" TargetMode="External"/><Relationship Id="rId188" Type="http://schemas.openxmlformats.org/officeDocument/2006/relationships/hyperlink" Target="https://dhc.aarome.org/vermeule" TargetMode="External"/><Relationship Id="rId71" Type="http://schemas.openxmlformats.org/officeDocument/2006/relationships/hyperlink" Target="https://tpcweb.carabinieri.it/SitoPubblico/home" TargetMode="External"/><Relationship Id="rId92" Type="http://schemas.openxmlformats.org/officeDocument/2006/relationships/hyperlink" Target="https://www.britannica.com/topic/epigraphy" TargetMode="External"/><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www.getty.edu/projects/pre-hispanic-art-provenance-initiative/" TargetMode="External"/><Relationship Id="rId40" Type="http://schemas.openxmlformats.org/officeDocument/2006/relationships/hyperlink" Target="https://hollisarchives.lib.harvard.edu/repositories/9" TargetMode="External"/><Relationship Id="rId115" Type="http://schemas.openxmlformats.org/officeDocument/2006/relationships/hyperlink" Target="https://www.ub.uni-heidelberg.de/cgi-bin/hwm/hwm01.pl" TargetMode="External"/><Relationship Id="rId136" Type="http://schemas.openxmlformats.org/officeDocument/2006/relationships/hyperlink" Target="https://www.liveauctioneers.com/" TargetMode="External"/><Relationship Id="rId157" Type="http://schemas.openxmlformats.org/officeDocument/2006/relationships/hyperlink" Target="https://www.errproject.org/jeudepaume/" TargetMode="External"/><Relationship Id="rId178" Type="http://schemas.openxmlformats.org/officeDocument/2006/relationships/hyperlink" Target="https://primo.getty.edu/permalink/f/19q6gmb/GETTY_ALMA21143962670001551" TargetMode="External"/><Relationship Id="rId61" Type="http://schemas.openxmlformats.org/officeDocument/2006/relationships/hyperlink" Target="https://www.ifar.org/art_law.php" TargetMode="External"/><Relationship Id="rId82" Type="http://schemas.openxmlformats.org/officeDocument/2006/relationships/hyperlink" Target="https://database.census.de/search" TargetMode="External"/><Relationship Id="rId199" Type="http://schemas.openxmlformats.org/officeDocument/2006/relationships/hyperlink" Target="https://www.metmuseum.org/art/libraries-and-research-centers/watson-digital-collections/cloisters-archives-collections/the-brummer-gallery-records" TargetMode="External"/><Relationship Id="rId203" Type="http://schemas.openxmlformats.org/officeDocument/2006/relationships/hyperlink" Target="https://journal.thewalters.org/volume/76/note/kylix/" TargetMode="External"/></Relationships>
</file>

<file path=word/_rels/endnotes.xml.rels><?xml version="1.0" encoding="UTF-8" standalone="yes"?>
<Relationships xmlns="http://schemas.openxmlformats.org/package/2006/relationships"><Relationship Id="rId3" Type="http://schemas.openxmlformats.org/officeDocument/2006/relationships/hyperlink" Target="https://www.samuseum.org/press/press-release/-texas-collector-finds-roman-bust-missing-from-germany-since-world-war-ii-at-local-goodwill-store/" TargetMode="External"/><Relationship Id="rId2" Type="http://schemas.openxmlformats.org/officeDocument/2006/relationships/hyperlink" Target="https://www.theartnewspaper.com/2021/02/11/christies-closes-access-to-historic-archive-due-to-staff-cuts." TargetMode="External"/><Relationship Id="rId1" Type="http://schemas.openxmlformats.org/officeDocument/2006/relationships/hyperlink" Target="https://www.getty.edu/art/collection/object/103SSA" TargetMode="External"/><Relationship Id="rId5" Type="http://schemas.openxmlformats.org/officeDocument/2006/relationships/hyperlink" Target="https://www.theartnewspaper.com/2017/04/19/the-cleveland-museum-of-art-returns-bust-of-emperors-bloodthirsty-son-to-italy" TargetMode="External"/><Relationship Id="rId4" Type="http://schemas.openxmlformats.org/officeDocument/2006/relationships/hyperlink" Target="https://www.livescience.com/59333-lost-wwii-egyptian-artifact-returns-to-german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8650D-0F33-4554-BB92-5914C6FF6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13966</Words>
  <Characters>79612</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Budrovich</dc:creator>
  <cp:keywords/>
  <cp:lastModifiedBy>Rachel Barth</cp:lastModifiedBy>
  <cp:revision>2</cp:revision>
  <dcterms:created xsi:type="dcterms:W3CDTF">2025-07-15T00:21:00Z</dcterms:created>
  <dcterms:modified xsi:type="dcterms:W3CDTF">2025-07-15T00:21:00Z</dcterms:modified>
</cp:coreProperties>
</file>