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582EB" w14:textId="6D66E4DD" w:rsidR="005D661F" w:rsidRPr="005D661F" w:rsidRDefault="005D661F" w:rsidP="005D661F">
      <w:pPr>
        <w:rPr>
          <w:rFonts w:ascii="Cambria" w:eastAsia="Cambria" w:hAnsi="Cambria"/>
          <w:sz w:val="22"/>
          <w:szCs w:val="22"/>
          <w:lang w:val="en-US"/>
        </w:rPr>
      </w:pPr>
      <w:bookmarkStart w:id="0" w:name="_heading=h.gjdgxs" w:colFirst="0" w:colLast="0"/>
      <w:bookmarkEnd w:id="0"/>
      <w:r w:rsidRPr="005D661F">
        <w:rPr>
          <w:rFonts w:ascii="Cambria" w:eastAsia="Cambria" w:hAnsi="Cambria"/>
          <w:b/>
          <w:bCs/>
          <w:sz w:val="22"/>
          <w:szCs w:val="22"/>
          <w:lang w:val="en-US"/>
        </w:rPr>
        <w:t>label: </w:t>
      </w:r>
      <w:r>
        <w:rPr>
          <w:rFonts w:ascii="Cambria" w:eastAsia="Cambria" w:hAnsi="Cambria"/>
          <w:sz w:val="22"/>
          <w:szCs w:val="22"/>
          <w:lang w:val="en-US"/>
        </w:rPr>
        <w:t>1</w:t>
      </w:r>
    </w:p>
    <w:p w14:paraId="18CC2DEA" w14:textId="0ED689B1" w:rsidR="005D661F" w:rsidRPr="005D661F" w:rsidRDefault="005D661F" w:rsidP="005D661F">
      <w:pPr>
        <w:rPr>
          <w:rFonts w:ascii="Cambria" w:eastAsia="Cambria" w:hAnsi="Cambria"/>
          <w:b/>
          <w:bCs/>
          <w:sz w:val="22"/>
          <w:szCs w:val="22"/>
          <w:lang w:val="en-US"/>
        </w:rPr>
      </w:pPr>
      <w:r w:rsidRPr="005D661F">
        <w:rPr>
          <w:rFonts w:ascii="Cambria" w:eastAsia="Cambria" w:hAnsi="Cambria"/>
          <w:b/>
          <w:bCs/>
          <w:sz w:val="22"/>
          <w:szCs w:val="22"/>
          <w:lang w:val="en-US"/>
        </w:rPr>
        <w:t>title: </w:t>
      </w:r>
      <w:r w:rsidRPr="005D661F">
        <w:rPr>
          <w:rFonts w:ascii="Cambria" w:eastAsia="Cambria" w:hAnsi="Cambria"/>
          <w:sz w:val="22"/>
          <w:szCs w:val="22"/>
          <w:lang w:val="en-US"/>
        </w:rPr>
        <w:t>Mediterranean Archaeology and Provenance Research</w:t>
      </w:r>
    </w:p>
    <w:p w14:paraId="6C0A3ADA" w14:textId="368184CE" w:rsidR="005D661F" w:rsidRPr="005D661F" w:rsidRDefault="005D661F" w:rsidP="005D661F">
      <w:pPr>
        <w:rPr>
          <w:rFonts w:ascii="Cambria" w:eastAsia="Cambria" w:hAnsi="Cambria"/>
          <w:b/>
          <w:bCs/>
          <w:sz w:val="22"/>
          <w:szCs w:val="22"/>
          <w:lang w:val="en-US"/>
        </w:rPr>
      </w:pPr>
      <w:r w:rsidRPr="005D661F">
        <w:rPr>
          <w:rFonts w:ascii="Cambria" w:eastAsia="Cambria" w:hAnsi="Cambria"/>
          <w:b/>
          <w:bCs/>
          <w:sz w:val="22"/>
          <w:szCs w:val="22"/>
          <w:lang w:val="en-US"/>
        </w:rPr>
        <w:t>subtitle: </w:t>
      </w:r>
      <w:r w:rsidRPr="005D661F">
        <w:rPr>
          <w:rFonts w:ascii="Cambria" w:eastAsia="Cambria" w:hAnsi="Cambria"/>
          <w:sz w:val="22"/>
          <w:szCs w:val="22"/>
          <w:lang w:val="en-US"/>
        </w:rPr>
        <w:t>A Diachronic Perspective</w:t>
      </w:r>
    </w:p>
    <w:p w14:paraId="5F80BD05" w14:textId="76F2F191" w:rsidR="005D661F" w:rsidRPr="005D661F" w:rsidRDefault="005D661F" w:rsidP="005D661F">
      <w:pPr>
        <w:rPr>
          <w:rFonts w:ascii="Cambria" w:eastAsia="Cambria" w:hAnsi="Cambria"/>
          <w:b/>
          <w:bCs/>
          <w:sz w:val="22"/>
          <w:szCs w:val="22"/>
          <w:lang w:val="en-US"/>
        </w:rPr>
      </w:pPr>
      <w:proofErr w:type="spellStart"/>
      <w:r w:rsidRPr="005D661F">
        <w:rPr>
          <w:rFonts w:ascii="Cambria" w:eastAsia="Cambria" w:hAnsi="Cambria"/>
          <w:b/>
          <w:bCs/>
          <w:sz w:val="22"/>
          <w:szCs w:val="22"/>
          <w:lang w:val="en-US"/>
        </w:rPr>
        <w:t>short_title</w:t>
      </w:r>
      <w:proofErr w:type="spellEnd"/>
      <w:r w:rsidRPr="005D661F">
        <w:rPr>
          <w:rFonts w:ascii="Cambria" w:eastAsia="Cambria" w:hAnsi="Cambria"/>
          <w:b/>
          <w:bCs/>
          <w:sz w:val="22"/>
          <w:szCs w:val="22"/>
          <w:lang w:val="en-US"/>
        </w:rPr>
        <w:t>: </w:t>
      </w:r>
      <w:r w:rsidRPr="005D661F">
        <w:rPr>
          <w:rFonts w:ascii="Cambria" w:eastAsia="Cambria" w:hAnsi="Cambria"/>
          <w:sz w:val="22"/>
          <w:szCs w:val="22"/>
          <w:lang w:val="en-US"/>
        </w:rPr>
        <w:t>Mediterranean Archaeology and Provenance Research</w:t>
      </w:r>
    </w:p>
    <w:p w14:paraId="68E0645F" w14:textId="77777777" w:rsidR="005D661F" w:rsidRPr="005D661F" w:rsidRDefault="005D661F" w:rsidP="005D661F">
      <w:pPr>
        <w:rPr>
          <w:rFonts w:ascii="Cambria" w:eastAsia="Cambria" w:hAnsi="Cambria"/>
          <w:b/>
          <w:bCs/>
          <w:sz w:val="22"/>
          <w:szCs w:val="22"/>
          <w:lang w:val="en-US"/>
        </w:rPr>
      </w:pPr>
      <w:r w:rsidRPr="005D661F">
        <w:rPr>
          <w:rFonts w:ascii="Cambria" w:eastAsia="Cambria" w:hAnsi="Cambria"/>
          <w:b/>
          <w:bCs/>
          <w:sz w:val="22"/>
          <w:szCs w:val="22"/>
          <w:lang w:val="en-US"/>
        </w:rPr>
        <w:t>abstract: </w:t>
      </w:r>
    </w:p>
    <w:p w14:paraId="03777E83" w14:textId="0D7C5FBE" w:rsidR="005D661F" w:rsidRPr="005D661F" w:rsidRDefault="005D661F" w:rsidP="005D661F">
      <w:pPr>
        <w:rPr>
          <w:rFonts w:ascii="Cambria" w:eastAsia="Cambria" w:hAnsi="Cambria"/>
          <w:b/>
          <w:bCs/>
          <w:sz w:val="22"/>
          <w:szCs w:val="22"/>
          <w:lang w:val="en-US"/>
        </w:rPr>
      </w:pPr>
      <w:r w:rsidRPr="005D661F">
        <w:rPr>
          <w:rFonts w:ascii="Cambria" w:eastAsia="Cambria" w:hAnsi="Cambria"/>
          <w:b/>
          <w:bCs/>
          <w:sz w:val="22"/>
          <w:szCs w:val="22"/>
          <w:lang w:val="en-US"/>
        </w:rPr>
        <w:t>name: </w:t>
      </w:r>
      <w:r w:rsidR="00403038" w:rsidRPr="00403038">
        <w:rPr>
          <w:rFonts w:ascii="Cambria" w:eastAsia="Cambria" w:hAnsi="Cambria"/>
          <w:sz w:val="22"/>
          <w:szCs w:val="22"/>
          <w:lang w:val="en-US"/>
        </w:rPr>
        <w:t xml:space="preserve">C. </w:t>
      </w:r>
      <w:proofErr w:type="spellStart"/>
      <w:r w:rsidRPr="005D661F">
        <w:rPr>
          <w:rFonts w:ascii="Cambria" w:eastAsia="Cambria" w:hAnsi="Cambria"/>
          <w:sz w:val="22"/>
          <w:szCs w:val="22"/>
          <w:lang w:val="en-US"/>
        </w:rPr>
        <w:t>Brian</w:t>
      </w:r>
      <w:proofErr w:type="spellEnd"/>
      <w:r w:rsidRPr="005D661F">
        <w:rPr>
          <w:rFonts w:ascii="Cambria" w:eastAsia="Cambria" w:hAnsi="Cambria"/>
          <w:sz w:val="22"/>
          <w:szCs w:val="22"/>
          <w:lang w:val="en-US"/>
        </w:rPr>
        <w:t xml:space="preserve"> Rose</w:t>
      </w:r>
    </w:p>
    <w:p w14:paraId="22E09304" w14:textId="77777777" w:rsidR="005512F8" w:rsidRPr="005512F8" w:rsidRDefault="005512F8" w:rsidP="002177FE">
      <w:pPr>
        <w:rPr>
          <w:rFonts w:ascii="Cambria" w:eastAsia="Cambria" w:hAnsi="Cambria"/>
          <w:b/>
          <w:bCs/>
          <w:sz w:val="22"/>
          <w:szCs w:val="22"/>
          <w:lang w:val="en-US"/>
        </w:rPr>
      </w:pPr>
    </w:p>
    <w:p w14:paraId="00000002" w14:textId="77777777" w:rsidR="002E6D2D" w:rsidRPr="001D017E" w:rsidRDefault="002E6D2D">
      <w:pPr>
        <w:spacing w:line="480" w:lineRule="auto"/>
        <w:rPr>
          <w:rFonts w:ascii="Cambria" w:eastAsia="Cambria" w:hAnsi="Cambria" w:cs="Cambria"/>
          <w:lang w:val="en-US"/>
        </w:rPr>
      </w:pPr>
    </w:p>
    <w:p w14:paraId="00000004" w14:textId="45156079" w:rsidR="00906730" w:rsidRPr="001D017E" w:rsidRDefault="00D541AD">
      <w:pPr>
        <w:spacing w:line="480" w:lineRule="auto"/>
        <w:rPr>
          <w:rFonts w:ascii="Cambria" w:eastAsia="Cambria" w:hAnsi="Cambria" w:cs="Cambria"/>
          <w:lang w:val="en-US"/>
        </w:rPr>
      </w:pPr>
      <w:r w:rsidRPr="001D017E">
        <w:rPr>
          <w:rFonts w:ascii="Cambria" w:eastAsia="Cambria" w:hAnsi="Cambria" w:cs="Cambria"/>
          <w:lang w:val="en-US"/>
        </w:rPr>
        <w:t xml:space="preserve">In the late first century </w:t>
      </w:r>
      <w:r w:rsidR="00F515D9">
        <w:rPr>
          <w:rFonts w:ascii="Cambria" w:eastAsia="Cambria" w:hAnsi="Cambria" w:cs="Cambria"/>
          <w:lang w:val="en-US"/>
        </w:rPr>
        <w:t>CE</w:t>
      </w:r>
      <w:r w:rsidRPr="001D017E">
        <w:rPr>
          <w:rFonts w:ascii="Cambria" w:eastAsia="Cambria" w:hAnsi="Cambria" w:cs="Cambria"/>
          <w:lang w:val="en-US"/>
        </w:rPr>
        <w:t>, the Roman poet Martial (</w:t>
      </w:r>
      <w:r w:rsidRPr="001D017E">
        <w:rPr>
          <w:rFonts w:ascii="Cambria" w:eastAsia="Cambria" w:hAnsi="Cambria" w:cs="Cambria"/>
          <w:i/>
          <w:color w:val="111111"/>
          <w:highlight w:val="white"/>
          <w:lang w:val="en-US"/>
        </w:rPr>
        <w:t>Epigrams</w:t>
      </w:r>
      <w:r w:rsidRPr="001D017E">
        <w:rPr>
          <w:rFonts w:ascii="Cambria" w:eastAsia="Cambria" w:hAnsi="Cambria" w:cs="Cambria"/>
          <w:color w:val="111111"/>
          <w:highlight w:val="white"/>
          <w:lang w:val="en-US"/>
        </w:rPr>
        <w:t xml:space="preserve"> 9.43</w:t>
      </w:r>
      <w:r w:rsidR="0060485F">
        <w:rPr>
          <w:rFonts w:ascii="Cambria" w:eastAsia="Cambria" w:hAnsi="Cambria" w:cs="Cambria"/>
          <w:color w:val="111111"/>
          <w:highlight w:val="white"/>
          <w:lang w:val="en-US"/>
        </w:rPr>
        <w:t>–</w:t>
      </w:r>
      <w:r w:rsidRPr="001D017E">
        <w:rPr>
          <w:rFonts w:ascii="Cambria" w:eastAsia="Cambria" w:hAnsi="Cambria" w:cs="Cambria"/>
          <w:color w:val="111111"/>
          <w:highlight w:val="white"/>
          <w:lang w:val="en-US"/>
        </w:rPr>
        <w:t xml:space="preserve">44) </w:t>
      </w:r>
      <w:r w:rsidRPr="001D017E">
        <w:rPr>
          <w:rFonts w:ascii="Cambria" w:eastAsia="Cambria" w:hAnsi="Cambria" w:cs="Cambria"/>
          <w:lang w:val="en-US"/>
        </w:rPr>
        <w:t xml:space="preserve">described a bronze statuette of Herakles that was made by the Greek sculptor Lysippus to be displayed on a table, hence its name of Herakles </w:t>
      </w:r>
      <w:proofErr w:type="spellStart"/>
      <w:r w:rsidRPr="001D017E">
        <w:rPr>
          <w:rFonts w:ascii="Cambria" w:eastAsia="Cambria" w:hAnsi="Cambria" w:cs="Cambria"/>
          <w:lang w:val="en-US"/>
        </w:rPr>
        <w:t>Epitrapezios</w:t>
      </w:r>
      <w:proofErr w:type="spellEnd"/>
      <w:r w:rsidRPr="001D017E">
        <w:rPr>
          <w:rFonts w:ascii="Cambria" w:eastAsia="Cambria" w:hAnsi="Cambria" w:cs="Cambria"/>
          <w:lang w:val="en-US"/>
        </w:rPr>
        <w:t>.</w:t>
      </w:r>
      <w:r w:rsidR="0012643A">
        <w:rPr>
          <w:rStyle w:val="EndnoteReference"/>
          <w:rFonts w:ascii="Cambria" w:eastAsia="Cambria" w:hAnsi="Cambria" w:cs="Cambria"/>
          <w:lang w:val="en-US"/>
        </w:rPr>
        <w:endnoteReference w:id="1"/>
      </w:r>
      <w:r w:rsidR="00906730" w:rsidRPr="001D017E">
        <w:rPr>
          <w:rFonts w:ascii="Cambria" w:eastAsia="Cambria" w:hAnsi="Cambria" w:cs="Cambria"/>
          <w:lang w:val="en-US"/>
        </w:rPr>
        <w:t xml:space="preserve"> Martial carefully reviewed its history of ownership: “</w:t>
      </w:r>
      <w:r w:rsidR="005700BC">
        <w:rPr>
          <w:rFonts w:ascii="Cambria" w:eastAsia="Cambria" w:hAnsi="Cambria" w:cs="Cambria"/>
          <w:lang w:val="en-US"/>
        </w:rPr>
        <w:t>T</w:t>
      </w:r>
      <w:r w:rsidR="00906730" w:rsidRPr="001D017E">
        <w:rPr>
          <w:rFonts w:ascii="Cambria" w:eastAsia="Cambria" w:hAnsi="Cambria" w:cs="Cambria"/>
          <w:lang w:val="en-US"/>
        </w:rPr>
        <w:t>he table of the tyrant from Pella [Alexander the Great]</w:t>
      </w:r>
      <w:r w:rsidR="0060485F">
        <w:rPr>
          <w:rFonts w:ascii="Cambria" w:eastAsia="Cambria" w:hAnsi="Cambria" w:cs="Cambria"/>
          <w:lang w:val="en-US"/>
        </w:rPr>
        <w:t xml:space="preserve"> . . .</w:t>
      </w:r>
      <w:r w:rsidR="00906730" w:rsidRPr="001D017E">
        <w:rPr>
          <w:rFonts w:ascii="Cambria" w:eastAsia="Cambria" w:hAnsi="Cambria" w:cs="Cambria"/>
          <w:lang w:val="en-US"/>
        </w:rPr>
        <w:t xml:space="preserve"> had this divinity. And the boy Hannibal swore by this statue at Carthaginian altars, and this divinity ordered harsh Sulla to put aside kingship. Offended by the haughty terrors of different royal courts, it now rejoices to inhabit a private house. As he was once the guest of pleasant </w:t>
      </w:r>
      <w:proofErr w:type="spellStart"/>
      <w:r w:rsidR="00906730" w:rsidRPr="001D017E">
        <w:rPr>
          <w:rFonts w:ascii="Cambria" w:eastAsia="Cambria" w:hAnsi="Cambria" w:cs="Cambria"/>
          <w:lang w:val="en-US"/>
        </w:rPr>
        <w:t>Molorchus</w:t>
      </w:r>
      <w:proofErr w:type="spellEnd"/>
      <w:r w:rsidR="00906730" w:rsidRPr="001D017E">
        <w:rPr>
          <w:rFonts w:ascii="Cambria" w:eastAsia="Cambria" w:hAnsi="Cambria" w:cs="Cambria"/>
          <w:lang w:val="en-US"/>
        </w:rPr>
        <w:t xml:space="preserve">, so now the god wishes to be learned </w:t>
      </w:r>
      <w:proofErr w:type="spellStart"/>
      <w:r w:rsidR="00906730" w:rsidRPr="001D017E">
        <w:rPr>
          <w:rFonts w:ascii="Cambria" w:eastAsia="Cambria" w:hAnsi="Cambria" w:cs="Cambria"/>
          <w:lang w:val="en-US"/>
        </w:rPr>
        <w:t>Vindex’s</w:t>
      </w:r>
      <w:proofErr w:type="spellEnd"/>
      <w:r w:rsidR="00906730" w:rsidRPr="001D017E">
        <w:rPr>
          <w:rFonts w:ascii="Cambria" w:eastAsia="Cambria" w:hAnsi="Cambria" w:cs="Cambria"/>
          <w:lang w:val="en-US"/>
        </w:rPr>
        <w:t>.”</w:t>
      </w:r>
    </w:p>
    <w:p w14:paraId="00000006" w14:textId="31BDB097"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In other words, Lysippus made the statue for Alexander of Macedon in the late fourth century B</w:t>
      </w:r>
      <w:r w:rsidR="00F515D9">
        <w:rPr>
          <w:rFonts w:ascii="Cambria" w:eastAsia="Cambria" w:hAnsi="Cambria" w:cs="Cambria"/>
          <w:lang w:val="en-US"/>
        </w:rPr>
        <w:t>CE</w:t>
      </w:r>
      <w:r w:rsidRPr="001D017E">
        <w:rPr>
          <w:rFonts w:ascii="Cambria" w:eastAsia="Cambria" w:hAnsi="Cambria" w:cs="Cambria"/>
          <w:lang w:val="en-US"/>
        </w:rPr>
        <w:t xml:space="preserve">; it passed to the Carthaginian general Hannibal in the late third </w:t>
      </w:r>
      <w:r w:rsidR="005700BC">
        <w:rPr>
          <w:rFonts w:ascii="Cambria" w:eastAsia="Cambria" w:hAnsi="Cambria" w:cs="Cambria"/>
          <w:lang w:val="en-US"/>
        </w:rPr>
        <w:t>century</w:t>
      </w:r>
      <w:r w:rsidRPr="001D017E">
        <w:rPr>
          <w:rFonts w:ascii="Cambria" w:eastAsia="Cambria" w:hAnsi="Cambria" w:cs="Cambria"/>
          <w:lang w:val="en-US"/>
        </w:rPr>
        <w:t xml:space="preserve"> B</w:t>
      </w:r>
      <w:r w:rsidR="00F515D9">
        <w:rPr>
          <w:rFonts w:ascii="Cambria" w:eastAsia="Cambria" w:hAnsi="Cambria" w:cs="Cambria"/>
          <w:lang w:val="en-US"/>
        </w:rPr>
        <w:t>CE</w:t>
      </w:r>
      <w:r w:rsidRPr="001D017E">
        <w:rPr>
          <w:rFonts w:ascii="Cambria" w:eastAsia="Cambria" w:hAnsi="Cambria" w:cs="Cambria"/>
          <w:lang w:val="en-US"/>
        </w:rPr>
        <w:t>, to the Roman dictator Sulla in the early first century B</w:t>
      </w:r>
      <w:r w:rsidR="00F515D9">
        <w:rPr>
          <w:rFonts w:ascii="Cambria" w:eastAsia="Cambria" w:hAnsi="Cambria" w:cs="Cambria"/>
          <w:lang w:val="en-US"/>
        </w:rPr>
        <w:t>CE</w:t>
      </w:r>
      <w:r w:rsidRPr="001D017E">
        <w:rPr>
          <w:rFonts w:ascii="Cambria" w:eastAsia="Cambria" w:hAnsi="Cambria" w:cs="Cambria"/>
          <w:lang w:val="en-US"/>
        </w:rPr>
        <w:t xml:space="preserve">, and finally into the collection of </w:t>
      </w:r>
      <w:proofErr w:type="spellStart"/>
      <w:r w:rsidRPr="001D017E">
        <w:rPr>
          <w:rFonts w:ascii="Cambria" w:eastAsia="Cambria" w:hAnsi="Cambria" w:cs="Cambria"/>
          <w:lang w:val="en-US"/>
        </w:rPr>
        <w:t>Vindex</w:t>
      </w:r>
      <w:proofErr w:type="spellEnd"/>
      <w:r w:rsidRPr="001D017E">
        <w:rPr>
          <w:rFonts w:ascii="Cambria" w:eastAsia="Cambria" w:hAnsi="Cambria" w:cs="Cambria"/>
          <w:lang w:val="en-US"/>
        </w:rPr>
        <w:t xml:space="preserve">, a wealthy art patron at Rome, by the late first century </w:t>
      </w:r>
      <w:r w:rsidR="00F515D9">
        <w:rPr>
          <w:rFonts w:ascii="Cambria" w:eastAsia="Cambria" w:hAnsi="Cambria" w:cs="Cambria"/>
          <w:lang w:val="en-US"/>
        </w:rPr>
        <w:t>CE</w:t>
      </w:r>
      <w:r w:rsidRPr="001D017E">
        <w:rPr>
          <w:rFonts w:ascii="Cambria" w:eastAsia="Cambria" w:hAnsi="Cambria" w:cs="Cambria"/>
          <w:lang w:val="en-US"/>
        </w:rPr>
        <w:t xml:space="preserve">. Such poems demonstrate that provenance research on Mediterranean objects is by no means a modern phenomenon but rather reaches at least as far back as </w:t>
      </w:r>
      <w:r w:rsidR="004840E8">
        <w:rPr>
          <w:rFonts w:ascii="Cambria" w:eastAsia="Cambria" w:hAnsi="Cambria" w:cs="Cambria"/>
          <w:lang w:val="en-US"/>
        </w:rPr>
        <w:t>c</w:t>
      </w:r>
      <w:r w:rsidRPr="001D017E">
        <w:rPr>
          <w:rFonts w:ascii="Cambria" w:eastAsia="Cambria" w:hAnsi="Cambria" w:cs="Cambria"/>
          <w:lang w:val="en-US"/>
        </w:rPr>
        <w:t xml:space="preserve">lassical antiquity, when the art market was, in many respects, just as energized as it is now. </w:t>
      </w:r>
    </w:p>
    <w:p w14:paraId="00000008" w14:textId="349B3EC9" w:rsidR="00906730" w:rsidRPr="001D017E" w:rsidRDefault="00906730" w:rsidP="0060485F">
      <w:pPr>
        <w:spacing w:line="480" w:lineRule="auto"/>
        <w:ind w:firstLine="720"/>
        <w:rPr>
          <w:rFonts w:ascii="Cambria" w:eastAsia="Cambria" w:hAnsi="Cambria" w:cs="Cambria"/>
          <w:lang w:val="en-US"/>
        </w:rPr>
      </w:pPr>
      <w:proofErr w:type="gramStart"/>
      <w:r w:rsidRPr="001D017E">
        <w:rPr>
          <w:rFonts w:ascii="Cambria" w:eastAsia="Cambria" w:hAnsi="Cambria" w:cs="Cambria"/>
          <w:lang w:val="en-US"/>
        </w:rPr>
        <w:t>In the course of</w:t>
      </w:r>
      <w:proofErr w:type="gramEnd"/>
      <w:r w:rsidRPr="001D017E">
        <w:rPr>
          <w:rFonts w:ascii="Cambria" w:eastAsia="Cambria" w:hAnsi="Cambria" w:cs="Cambria"/>
          <w:lang w:val="en-US"/>
        </w:rPr>
        <w:t xml:space="preserve"> this chapter</w:t>
      </w:r>
      <w:r w:rsidR="0008796E">
        <w:rPr>
          <w:rFonts w:ascii="Cambria" w:eastAsia="Cambria" w:hAnsi="Cambria" w:cs="Cambria"/>
          <w:lang w:val="en-US"/>
        </w:rPr>
        <w:t>,</w:t>
      </w:r>
      <w:r w:rsidRPr="001D017E">
        <w:rPr>
          <w:rFonts w:ascii="Cambria" w:eastAsia="Cambria" w:hAnsi="Cambria" w:cs="Cambria"/>
          <w:lang w:val="en-US"/>
        </w:rPr>
        <w:t xml:space="preserve"> I discuss the significance of the art market, archaeological context, and provenance research prior to the twentieth century; I then turn to the interface of authenticity and legality within the sphere of cultural politics, ending with the shifting status of the 1970 UNESCO Convention in the twenty-first century. I prefer </w:t>
      </w:r>
      <w:r w:rsidRPr="001D017E">
        <w:rPr>
          <w:rFonts w:ascii="Cambria" w:eastAsia="Cambria" w:hAnsi="Cambria" w:cs="Cambria"/>
          <w:lang w:val="en-US"/>
        </w:rPr>
        <w:lastRenderedPageBreak/>
        <w:t>to use the word “findspot” for the place where an object was discovered (rather than “provenience”) and “provenance” to indicate an object’s history from the time of its initial discovery to the present.</w:t>
      </w:r>
      <w:r w:rsidR="0012643A">
        <w:rPr>
          <w:rStyle w:val="EndnoteReference"/>
          <w:rFonts w:ascii="Cambria" w:eastAsia="Cambria" w:hAnsi="Cambria" w:cs="Cambria"/>
          <w:lang w:val="en-US"/>
        </w:rPr>
        <w:endnoteReference w:id="2"/>
      </w:r>
      <w:r w:rsidRPr="001D017E">
        <w:rPr>
          <w:rFonts w:ascii="Cambria" w:eastAsia="Cambria" w:hAnsi="Cambria" w:cs="Cambria"/>
          <w:lang w:val="en-US"/>
        </w:rPr>
        <w:t xml:space="preserve"> </w:t>
      </w:r>
    </w:p>
    <w:p w14:paraId="0000000A" w14:textId="3059284C"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The earliest references to provenance often relate to triumphal commemorations, especially in the Near East, wherein the original context of the monument became a fundamental component of the overall triumphal statement. The twel</w:t>
      </w:r>
      <w:r w:rsidR="004840E8">
        <w:rPr>
          <w:rFonts w:ascii="Cambria" w:eastAsia="Cambria" w:hAnsi="Cambria" w:cs="Cambria"/>
          <w:lang w:val="en-US"/>
        </w:rPr>
        <w:t>f</w:t>
      </w:r>
      <w:r w:rsidRPr="001D017E">
        <w:rPr>
          <w:rFonts w:ascii="Cambria" w:eastAsia="Cambria" w:hAnsi="Cambria" w:cs="Cambria"/>
          <w:lang w:val="en-US"/>
        </w:rPr>
        <w:t>th</w:t>
      </w:r>
      <w:r w:rsidR="00F37E80">
        <w:rPr>
          <w:rFonts w:ascii="Cambria" w:eastAsia="Cambria" w:hAnsi="Cambria" w:cs="Cambria"/>
          <w:lang w:val="en-US"/>
        </w:rPr>
        <w:t>-</w:t>
      </w:r>
      <w:r w:rsidRPr="001D017E">
        <w:rPr>
          <w:rFonts w:ascii="Cambria" w:eastAsia="Cambria" w:hAnsi="Cambria" w:cs="Cambria"/>
          <w:lang w:val="en-US"/>
        </w:rPr>
        <w:t>century B</w:t>
      </w:r>
      <w:r w:rsidR="00AD3CCD">
        <w:rPr>
          <w:rFonts w:ascii="Cambria" w:eastAsia="Cambria" w:hAnsi="Cambria" w:cs="Cambria"/>
          <w:lang w:val="en-US"/>
        </w:rPr>
        <w:t>CE</w:t>
      </w:r>
      <w:r w:rsidRPr="001D017E">
        <w:rPr>
          <w:rFonts w:ascii="Cambria" w:eastAsia="Cambria" w:hAnsi="Cambria" w:cs="Cambria"/>
          <w:lang w:val="en-US"/>
        </w:rPr>
        <w:t xml:space="preserve"> Elamite king </w:t>
      </w:r>
      <w:proofErr w:type="spellStart"/>
      <w:r w:rsidRPr="001D017E">
        <w:rPr>
          <w:rFonts w:ascii="Cambria" w:eastAsia="Cambria" w:hAnsi="Cambria" w:cs="Cambria"/>
          <w:lang w:val="en-US"/>
        </w:rPr>
        <w:t>Shatruk-Nahhunte</w:t>
      </w:r>
      <w:proofErr w:type="spellEnd"/>
      <w:r w:rsidRPr="001D017E">
        <w:rPr>
          <w:rFonts w:ascii="Cambria" w:eastAsia="Cambria" w:hAnsi="Cambria" w:cs="Cambria"/>
          <w:lang w:val="en-US"/>
        </w:rPr>
        <w:t xml:space="preserve"> I, for example, seized as booty the Akkadian victory stele of Naram-Sin (ca. 2250</w:t>
      </w:r>
      <w:r w:rsidR="004840E8">
        <w:rPr>
          <w:rFonts w:ascii="Cambria" w:eastAsia="Cambria" w:hAnsi="Cambria" w:cs="Cambria"/>
          <w:lang w:val="en-US"/>
        </w:rPr>
        <w:t xml:space="preserve"> BCE</w:t>
      </w:r>
      <w:r w:rsidRPr="001D017E">
        <w:rPr>
          <w:rFonts w:ascii="Cambria" w:eastAsia="Cambria" w:hAnsi="Cambria" w:cs="Cambria"/>
          <w:lang w:val="en-US"/>
        </w:rPr>
        <w:t>) and the Babylonian law code of Hammurabi (ca. 1750 BC</w:t>
      </w:r>
      <w:r w:rsidR="009C10F6">
        <w:rPr>
          <w:rFonts w:ascii="Cambria" w:eastAsia="Cambria" w:hAnsi="Cambria" w:cs="Cambria"/>
          <w:lang w:val="en-US"/>
        </w:rPr>
        <w:t>E</w:t>
      </w:r>
      <w:r w:rsidRPr="001D017E">
        <w:rPr>
          <w:rFonts w:ascii="Cambria" w:eastAsia="Cambria" w:hAnsi="Cambria" w:cs="Cambria"/>
          <w:lang w:val="en-US"/>
        </w:rPr>
        <w:t>), adding to the former a series of inscriptions highlighting both the original and current provenance.</w:t>
      </w:r>
      <w:r w:rsidR="00416E51">
        <w:rPr>
          <w:rStyle w:val="EndnoteReference"/>
          <w:rFonts w:ascii="Cambria" w:eastAsia="Cambria" w:hAnsi="Cambria" w:cs="Cambria"/>
          <w:lang w:val="en-US"/>
        </w:rPr>
        <w:endnoteReference w:id="3"/>
      </w:r>
      <w:r w:rsidRPr="001D017E">
        <w:rPr>
          <w:rFonts w:ascii="Cambria" w:eastAsia="Cambria" w:hAnsi="Cambria" w:cs="Cambria"/>
          <w:lang w:val="en-US"/>
        </w:rPr>
        <w:t xml:space="preserve"> What had once symbolized one state’s military and judicial achievements had been transformed by the new context and label into a representation of its defeat. </w:t>
      </w:r>
    </w:p>
    <w:p w14:paraId="3BC4B2F3" w14:textId="0F5F6BD0" w:rsidR="00906730" w:rsidRPr="001D017E" w:rsidRDefault="00EA318C" w:rsidP="0060485F">
      <w:pPr>
        <w:spacing w:line="480" w:lineRule="auto"/>
        <w:ind w:firstLine="720"/>
        <w:rPr>
          <w:rFonts w:ascii="Cambria" w:eastAsia="Cambria" w:hAnsi="Cambria" w:cs="Cambria"/>
          <w:lang w:val="en-US"/>
        </w:rPr>
      </w:pPr>
      <w:r>
        <w:rPr>
          <w:rFonts w:ascii="Cambria" w:eastAsia="Cambria" w:hAnsi="Cambria" w:cs="Cambria"/>
          <w:lang w:val="en-US"/>
        </w:rPr>
        <w:t>I</w:t>
      </w:r>
      <w:r w:rsidRPr="001D017E">
        <w:rPr>
          <w:rFonts w:ascii="Cambria" w:eastAsia="Cambria" w:hAnsi="Cambria" w:cs="Cambria"/>
          <w:lang w:val="en-US"/>
        </w:rPr>
        <w:t xml:space="preserve">n </w:t>
      </w:r>
      <w:r>
        <w:rPr>
          <w:rFonts w:ascii="Cambria" w:eastAsia="Cambria" w:hAnsi="Cambria" w:cs="Cambria"/>
          <w:lang w:val="en-US"/>
        </w:rPr>
        <w:t>c</w:t>
      </w:r>
      <w:r w:rsidRPr="001D017E">
        <w:rPr>
          <w:rFonts w:ascii="Cambria" w:eastAsia="Cambria" w:hAnsi="Cambria" w:cs="Cambria"/>
          <w:lang w:val="en-US"/>
        </w:rPr>
        <w:t xml:space="preserve">lassical antiquity </w:t>
      </w:r>
      <w:r>
        <w:rPr>
          <w:rFonts w:ascii="Cambria" w:eastAsia="Cambria" w:hAnsi="Cambria" w:cs="Cambria"/>
          <w:lang w:val="en-US"/>
        </w:rPr>
        <w:t>s</w:t>
      </w:r>
      <w:r w:rsidR="00906730" w:rsidRPr="001D017E">
        <w:rPr>
          <w:rFonts w:ascii="Cambria" w:eastAsia="Cambria" w:hAnsi="Cambria" w:cs="Cambria"/>
          <w:lang w:val="en-US"/>
        </w:rPr>
        <w:t>imilar contextual shifts yielded the same result: Alexander the Great’s first major victory over the Persians, at the Granicus River in 334 BC</w:t>
      </w:r>
      <w:r w:rsidR="003547CF">
        <w:rPr>
          <w:rFonts w:ascii="Cambria" w:eastAsia="Cambria" w:hAnsi="Cambria" w:cs="Cambria"/>
          <w:lang w:val="en-US"/>
        </w:rPr>
        <w:t>E</w:t>
      </w:r>
      <w:r w:rsidR="00906730" w:rsidRPr="001D017E">
        <w:rPr>
          <w:rFonts w:ascii="Cambria" w:eastAsia="Cambria" w:hAnsi="Cambria" w:cs="Cambria"/>
          <w:lang w:val="en-US"/>
        </w:rPr>
        <w:t>, was memorialized as a bronze statuary group by Lysippus in the Macedonian city of Dion.</w:t>
      </w:r>
      <w:r w:rsidR="00416E51">
        <w:rPr>
          <w:rStyle w:val="EndnoteReference"/>
          <w:rFonts w:ascii="Cambria" w:eastAsia="Cambria" w:hAnsi="Cambria" w:cs="Cambria"/>
          <w:lang w:val="en-US"/>
        </w:rPr>
        <w:endnoteReference w:id="4"/>
      </w:r>
      <w:r w:rsidR="00906730" w:rsidRPr="001D017E">
        <w:rPr>
          <w:rFonts w:ascii="Cambria" w:eastAsia="Cambria" w:hAnsi="Cambria" w:cs="Cambria"/>
          <w:lang w:val="en-US"/>
        </w:rPr>
        <w:t xml:space="preserve"> After Rome’s defeat of the Macedonians in 148 BC</w:t>
      </w:r>
      <w:r w:rsidR="003547CF">
        <w:rPr>
          <w:rFonts w:ascii="Cambria" w:eastAsia="Cambria" w:hAnsi="Cambria" w:cs="Cambria"/>
          <w:lang w:val="en-US"/>
        </w:rPr>
        <w:t>E</w:t>
      </w:r>
      <w:r w:rsidR="00906730" w:rsidRPr="001D017E">
        <w:rPr>
          <w:rFonts w:ascii="Cambria" w:eastAsia="Cambria" w:hAnsi="Cambria" w:cs="Cambria"/>
          <w:lang w:val="en-US"/>
        </w:rPr>
        <w:t xml:space="preserve">, the victorious commander Metellus took and installed the Granicus group in a new triumphal space, the Porticus </w:t>
      </w:r>
      <w:proofErr w:type="spellStart"/>
      <w:r w:rsidR="00906730" w:rsidRPr="001D017E">
        <w:rPr>
          <w:rFonts w:ascii="Cambria" w:eastAsia="Cambria" w:hAnsi="Cambria" w:cs="Cambria"/>
          <w:lang w:val="en-US"/>
        </w:rPr>
        <w:t>Metelli</w:t>
      </w:r>
      <w:proofErr w:type="spellEnd"/>
      <w:r w:rsidR="00906730" w:rsidRPr="001D017E">
        <w:rPr>
          <w:rFonts w:ascii="Cambria" w:eastAsia="Cambria" w:hAnsi="Cambria" w:cs="Cambria"/>
          <w:lang w:val="en-US"/>
        </w:rPr>
        <w:t xml:space="preserve">, in the heart of Rome. The monument’s content was not altered, but the shift in context transformed what had been a Macedonian victory monument into one of Macedonian defeat. </w:t>
      </w:r>
    </w:p>
    <w:p w14:paraId="0000000D" w14:textId="035CD606"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This was one of many such </w:t>
      </w:r>
      <w:proofErr w:type="spellStart"/>
      <w:r w:rsidRPr="001D017E">
        <w:rPr>
          <w:rFonts w:ascii="Cambria" w:eastAsia="Cambria" w:hAnsi="Cambria" w:cs="Cambria"/>
          <w:lang w:val="en-US"/>
        </w:rPr>
        <w:t>plunderings</w:t>
      </w:r>
      <w:proofErr w:type="spellEnd"/>
      <w:r w:rsidRPr="001D017E">
        <w:rPr>
          <w:rFonts w:ascii="Cambria" w:eastAsia="Cambria" w:hAnsi="Cambria" w:cs="Cambria"/>
          <w:lang w:val="en-US"/>
        </w:rPr>
        <w:t xml:space="preserve"> during Roman military expansion in the</w:t>
      </w:r>
      <w:r w:rsidR="00FB33D5">
        <w:rPr>
          <w:rFonts w:ascii="Cambria" w:eastAsia="Cambria" w:hAnsi="Cambria" w:cs="Cambria"/>
          <w:lang w:val="en-US"/>
        </w:rPr>
        <w:t xml:space="preserve"> Greek world during the</w:t>
      </w:r>
      <w:r w:rsidRPr="001D017E">
        <w:rPr>
          <w:rFonts w:ascii="Cambria" w:eastAsia="Cambria" w:hAnsi="Cambria" w:cs="Cambria"/>
          <w:lang w:val="en-US"/>
        </w:rPr>
        <w:t xml:space="preserve"> third and second centuries BC</w:t>
      </w:r>
      <w:r w:rsidR="003547CF">
        <w:rPr>
          <w:rFonts w:ascii="Cambria" w:eastAsia="Cambria" w:hAnsi="Cambria" w:cs="Cambria"/>
          <w:lang w:val="en-US"/>
        </w:rPr>
        <w:t>E</w:t>
      </w:r>
      <w:r w:rsidRPr="001D017E">
        <w:rPr>
          <w:rFonts w:ascii="Cambria" w:eastAsia="Cambria" w:hAnsi="Cambria" w:cs="Cambria"/>
          <w:lang w:val="en-US"/>
        </w:rPr>
        <w:t>. The commanders regularly seized as war booty the highest quality sculpture and paintings they could find and featured them in Rome in old and new sanctuaries that functioned in many ways as museums of Greek art.</w:t>
      </w:r>
      <w:r w:rsidR="00416E51">
        <w:rPr>
          <w:rStyle w:val="EndnoteReference"/>
          <w:rFonts w:ascii="Cambria" w:eastAsia="Cambria" w:hAnsi="Cambria" w:cs="Cambria"/>
          <w:lang w:val="en-US"/>
        </w:rPr>
        <w:endnoteReference w:id="5"/>
      </w:r>
      <w:r w:rsidRPr="001D017E">
        <w:rPr>
          <w:rFonts w:ascii="Cambria" w:eastAsia="Cambria" w:hAnsi="Cambria" w:cs="Cambria"/>
          <w:lang w:val="en-US"/>
        </w:rPr>
        <w:t xml:space="preserve"> All of these objects were regarded as spoils of wars that had recently been concluded, </w:t>
      </w:r>
      <w:r w:rsidRPr="001D017E">
        <w:rPr>
          <w:rFonts w:ascii="Cambria" w:eastAsia="Cambria" w:hAnsi="Cambria" w:cs="Cambria"/>
          <w:lang w:val="en-US"/>
        </w:rPr>
        <w:lastRenderedPageBreak/>
        <w:t>and as such, most of them tended to remain in their new installations</w:t>
      </w:r>
      <w:r w:rsidR="00982C0C">
        <w:rPr>
          <w:rFonts w:ascii="Cambria" w:eastAsia="Cambria" w:hAnsi="Cambria" w:cs="Cambria"/>
          <w:lang w:val="en-US"/>
        </w:rPr>
        <w:t>.</w:t>
      </w:r>
      <w:r w:rsidRPr="001D017E">
        <w:rPr>
          <w:rFonts w:ascii="Cambria" w:eastAsia="Cambria" w:hAnsi="Cambria" w:cs="Cambria"/>
          <w:lang w:val="en-US"/>
        </w:rPr>
        <w:t xml:space="preserve"> </w:t>
      </w:r>
      <w:r w:rsidR="00982C0C">
        <w:rPr>
          <w:rFonts w:ascii="Cambria" w:eastAsia="Cambria" w:hAnsi="Cambria" w:cs="Cambria"/>
          <w:lang w:val="en-US"/>
        </w:rPr>
        <w:t>B</w:t>
      </w:r>
      <w:r w:rsidRPr="001D017E">
        <w:rPr>
          <w:rFonts w:ascii="Cambria" w:eastAsia="Cambria" w:hAnsi="Cambria" w:cs="Cambria"/>
          <w:lang w:val="en-US"/>
        </w:rPr>
        <w:t>ut works of art seized arbitrarily by powerful men who later became public enemies were occasionally treated differently. Such was the case with the statues seized by Mark Antony in the 40s BC</w:t>
      </w:r>
      <w:r w:rsidR="003547CF">
        <w:rPr>
          <w:rFonts w:ascii="Cambria" w:eastAsia="Cambria" w:hAnsi="Cambria" w:cs="Cambria"/>
          <w:lang w:val="en-US"/>
        </w:rPr>
        <w:t>E</w:t>
      </w:r>
      <w:r w:rsidRPr="001D017E">
        <w:rPr>
          <w:rFonts w:ascii="Cambria" w:eastAsia="Cambria" w:hAnsi="Cambria" w:cs="Cambria"/>
          <w:lang w:val="en-US"/>
        </w:rPr>
        <w:t xml:space="preserve"> from a variety of </w:t>
      </w:r>
      <w:bookmarkStart w:id="1" w:name="_Hlk189666197"/>
      <w:r w:rsidR="00982C0C">
        <w:rPr>
          <w:rFonts w:ascii="Cambria" w:eastAsia="Cambria" w:hAnsi="Cambria" w:cs="Cambria"/>
          <w:lang w:val="en-US"/>
        </w:rPr>
        <w:t>e</w:t>
      </w:r>
      <w:r w:rsidRPr="001D017E">
        <w:rPr>
          <w:rFonts w:ascii="Cambria" w:eastAsia="Cambria" w:hAnsi="Cambria" w:cs="Cambria"/>
          <w:lang w:val="en-US"/>
        </w:rPr>
        <w:t>astern Mediterranean</w:t>
      </w:r>
      <w:bookmarkEnd w:id="1"/>
      <w:r w:rsidRPr="001D017E">
        <w:rPr>
          <w:rFonts w:ascii="Cambria" w:eastAsia="Cambria" w:hAnsi="Cambria" w:cs="Cambria"/>
          <w:lang w:val="en-US"/>
        </w:rPr>
        <w:t xml:space="preserve"> locales but subsequently repatriated by his victorious enemy Augustus, whose pride in the repatriation of private loot figured prominently in his public autobiography, the </w:t>
      </w:r>
      <w:r w:rsidRPr="001D017E">
        <w:rPr>
          <w:rFonts w:ascii="Cambria" w:eastAsia="Cambria" w:hAnsi="Cambria" w:cs="Cambria"/>
          <w:i/>
          <w:lang w:val="en-US"/>
        </w:rPr>
        <w:t>Res Gestae</w:t>
      </w:r>
      <w:r w:rsidR="00416E51" w:rsidRPr="00982C0C">
        <w:rPr>
          <w:rFonts w:ascii="Cambria" w:eastAsia="Cambria" w:hAnsi="Cambria" w:cs="Cambria"/>
          <w:iCs/>
          <w:lang w:val="en-US"/>
        </w:rPr>
        <w:t>.</w:t>
      </w:r>
      <w:r w:rsidR="00416E51" w:rsidRPr="00982C0C">
        <w:rPr>
          <w:rStyle w:val="EndnoteReference"/>
          <w:rFonts w:ascii="Cambria" w:eastAsia="Cambria" w:hAnsi="Cambria" w:cs="Cambria"/>
          <w:iCs/>
          <w:lang w:val="en-US"/>
        </w:rPr>
        <w:endnoteReference w:id="6"/>
      </w:r>
      <w:r w:rsidRPr="00982C0C">
        <w:rPr>
          <w:rFonts w:ascii="Cambria" w:eastAsia="Cambria" w:hAnsi="Cambria" w:cs="Cambria"/>
          <w:iCs/>
          <w:lang w:val="en-US"/>
        </w:rPr>
        <w:t xml:space="preserve"> </w:t>
      </w:r>
    </w:p>
    <w:p w14:paraId="0000000F" w14:textId="75C2C828"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The </w:t>
      </w:r>
      <w:r w:rsidR="001925F4">
        <w:rPr>
          <w:rFonts w:ascii="Cambria" w:eastAsia="Cambria" w:hAnsi="Cambria" w:cs="Cambria"/>
          <w:lang w:val="en-US"/>
        </w:rPr>
        <w:t>L</w:t>
      </w:r>
      <w:r w:rsidRPr="001D017E">
        <w:rPr>
          <w:rFonts w:ascii="Cambria" w:eastAsia="Cambria" w:hAnsi="Cambria" w:cs="Cambria"/>
          <w:lang w:val="en-US"/>
        </w:rPr>
        <w:t>ate Republican</w:t>
      </w:r>
      <w:r w:rsidR="001925F4">
        <w:rPr>
          <w:rFonts w:ascii="Cambria" w:eastAsia="Cambria" w:hAnsi="Cambria" w:cs="Cambria"/>
          <w:lang w:val="en-US"/>
        </w:rPr>
        <w:t xml:space="preserve"> </w:t>
      </w:r>
      <w:r w:rsidRPr="001D017E">
        <w:rPr>
          <w:rFonts w:ascii="Cambria" w:eastAsia="Cambria" w:hAnsi="Cambria" w:cs="Cambria"/>
          <w:lang w:val="en-US"/>
        </w:rPr>
        <w:t xml:space="preserve">and </w:t>
      </w:r>
      <w:r w:rsidR="001925F4">
        <w:rPr>
          <w:rFonts w:ascii="Cambria" w:eastAsia="Cambria" w:hAnsi="Cambria" w:cs="Cambria"/>
          <w:lang w:val="en-US"/>
        </w:rPr>
        <w:t>E</w:t>
      </w:r>
      <w:r w:rsidRPr="001D017E">
        <w:rPr>
          <w:rFonts w:ascii="Cambria" w:eastAsia="Cambria" w:hAnsi="Cambria" w:cs="Cambria"/>
          <w:lang w:val="en-US"/>
        </w:rPr>
        <w:t>arly Imperial period</w:t>
      </w:r>
      <w:r w:rsidR="00C53F4C">
        <w:rPr>
          <w:rFonts w:ascii="Cambria" w:eastAsia="Cambria" w:hAnsi="Cambria" w:cs="Cambria"/>
          <w:lang w:val="en-US"/>
        </w:rPr>
        <w:t>s</w:t>
      </w:r>
      <w:r w:rsidRPr="001D017E">
        <w:rPr>
          <w:rFonts w:ascii="Cambria" w:eastAsia="Cambria" w:hAnsi="Cambria" w:cs="Cambria"/>
          <w:lang w:val="en-US"/>
        </w:rPr>
        <w:t xml:space="preserve"> coincided with a dramatic increase in the art market, wherein dealers sought to satisfy the tastes of wealthy patrons by supplying sculpture, painting, and luxury arts for their increasingly palatial residences. Not all Greek sculpture was of equal value in the eyes of the Romans, however: the author and naturalist Pliny the Elder commented that “art stopped” (</w:t>
      </w:r>
      <w:proofErr w:type="spellStart"/>
      <w:r w:rsidRPr="005C1619">
        <w:rPr>
          <w:rFonts w:ascii="Cambria" w:eastAsia="Cambria" w:hAnsi="Cambria" w:cs="Cambria"/>
          <w:iCs/>
          <w:lang w:val="en-US"/>
        </w:rPr>
        <w:t>cessavit</w:t>
      </w:r>
      <w:proofErr w:type="spellEnd"/>
      <w:r w:rsidRPr="005C1619">
        <w:rPr>
          <w:rFonts w:ascii="Cambria" w:eastAsia="Cambria" w:hAnsi="Cambria" w:cs="Cambria"/>
          <w:iCs/>
          <w:lang w:val="en-US"/>
        </w:rPr>
        <w:t xml:space="preserve"> </w:t>
      </w:r>
      <w:proofErr w:type="spellStart"/>
      <w:r w:rsidRPr="005C1619">
        <w:rPr>
          <w:rFonts w:ascii="Cambria" w:eastAsia="Cambria" w:hAnsi="Cambria" w:cs="Cambria"/>
          <w:iCs/>
          <w:lang w:val="en-US"/>
        </w:rPr>
        <w:t>ars</w:t>
      </w:r>
      <w:proofErr w:type="spellEnd"/>
      <w:r w:rsidR="00873A0F">
        <w:rPr>
          <w:rFonts w:ascii="Cambria" w:eastAsia="Cambria" w:hAnsi="Cambria" w:cs="Cambria"/>
          <w:iCs/>
          <w:lang w:val="en-US"/>
        </w:rPr>
        <w:t xml:space="preserve">; </w:t>
      </w:r>
      <w:r w:rsidR="00873A0F">
        <w:rPr>
          <w:rFonts w:ascii="Cambria" w:eastAsia="Cambria" w:hAnsi="Cambria" w:cs="Cambria"/>
          <w:i/>
          <w:lang w:val="en-US"/>
        </w:rPr>
        <w:t>HN</w:t>
      </w:r>
      <w:r w:rsidR="00873A0F">
        <w:rPr>
          <w:rFonts w:ascii="Cambria" w:eastAsia="Cambria" w:hAnsi="Cambria" w:cs="Cambria"/>
          <w:iCs/>
          <w:lang w:val="en-US"/>
        </w:rPr>
        <w:t xml:space="preserve"> </w:t>
      </w:r>
      <w:r w:rsidR="00873A0F" w:rsidRPr="00873A0F">
        <w:rPr>
          <w:rFonts w:ascii="Cambria" w:eastAsia="Cambria" w:hAnsi="Cambria" w:cs="Cambria"/>
          <w:iCs/>
        </w:rPr>
        <w:t>34.19.52</w:t>
      </w:r>
      <w:r w:rsidRPr="001D017E">
        <w:rPr>
          <w:rFonts w:ascii="Cambria" w:eastAsia="Cambria" w:hAnsi="Cambria" w:cs="Cambria"/>
          <w:lang w:val="en-US"/>
        </w:rPr>
        <w:t>) in 296 BC</w:t>
      </w:r>
      <w:r w:rsidR="005B2995">
        <w:rPr>
          <w:rFonts w:ascii="Cambria" w:eastAsia="Cambria" w:hAnsi="Cambria" w:cs="Cambria"/>
          <w:lang w:val="en-US"/>
        </w:rPr>
        <w:t>E</w:t>
      </w:r>
      <w:r w:rsidRPr="001D017E">
        <w:rPr>
          <w:rFonts w:ascii="Cambria" w:eastAsia="Cambria" w:hAnsi="Cambria" w:cs="Cambria"/>
          <w:lang w:val="en-US"/>
        </w:rPr>
        <w:t xml:space="preserve"> at the death of Lysippus, which meant that the most desired sculptures were those of the Classical period, the fifth and fourth centuries BC</w:t>
      </w:r>
      <w:r w:rsidR="005B2995">
        <w:rPr>
          <w:rFonts w:ascii="Cambria" w:eastAsia="Cambria" w:hAnsi="Cambria" w:cs="Cambria"/>
          <w:lang w:val="en-US"/>
        </w:rPr>
        <w:t>E</w:t>
      </w:r>
      <w:r w:rsidR="00BF2D22">
        <w:rPr>
          <w:rFonts w:ascii="Cambria" w:eastAsia="Cambria" w:hAnsi="Cambria" w:cs="Cambria"/>
          <w:lang w:val="en-US"/>
        </w:rPr>
        <w:t>.</w:t>
      </w:r>
      <w:r w:rsidRPr="001D017E">
        <w:rPr>
          <w:rFonts w:ascii="Cambria" w:eastAsia="Cambria" w:hAnsi="Cambria" w:cs="Cambria"/>
          <w:lang w:val="en-US"/>
        </w:rPr>
        <w:t xml:space="preserve"> </w:t>
      </w:r>
    </w:p>
    <w:p w14:paraId="00000011" w14:textId="7C575CBE"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Some of these, such as the Granicus Group or the </w:t>
      </w:r>
      <w:proofErr w:type="spellStart"/>
      <w:r w:rsidRPr="001D017E">
        <w:rPr>
          <w:rFonts w:ascii="Cambria" w:eastAsia="Cambria" w:hAnsi="Cambria" w:cs="Cambria"/>
          <w:lang w:val="en-US"/>
        </w:rPr>
        <w:t>Vindex</w:t>
      </w:r>
      <w:proofErr w:type="spellEnd"/>
      <w:r w:rsidRPr="001D017E">
        <w:rPr>
          <w:rFonts w:ascii="Cambria" w:eastAsia="Cambria" w:hAnsi="Cambria" w:cs="Cambria"/>
          <w:lang w:val="en-US"/>
        </w:rPr>
        <w:t xml:space="preserve"> Hercules, had been shipped to Rome by victorious commanders; others were transported across the Mediterranean via the art market, as evinced by the two mid-fifth</w:t>
      </w:r>
      <w:r w:rsidR="006972C3">
        <w:rPr>
          <w:rFonts w:ascii="Cambria" w:eastAsia="Cambria" w:hAnsi="Cambria" w:cs="Cambria"/>
          <w:lang w:val="en-US"/>
        </w:rPr>
        <w:t>-</w:t>
      </w:r>
      <w:r w:rsidRPr="001D017E">
        <w:rPr>
          <w:rFonts w:ascii="Cambria" w:eastAsia="Cambria" w:hAnsi="Cambria" w:cs="Cambria"/>
          <w:lang w:val="en-US"/>
        </w:rPr>
        <w:t>century BC</w:t>
      </w:r>
      <w:r w:rsidR="005B2995">
        <w:rPr>
          <w:rFonts w:ascii="Cambria" w:eastAsia="Cambria" w:hAnsi="Cambria" w:cs="Cambria"/>
          <w:lang w:val="en-US"/>
        </w:rPr>
        <w:t>E</w:t>
      </w:r>
      <w:r w:rsidRPr="001D017E">
        <w:rPr>
          <w:rFonts w:ascii="Cambria" w:eastAsia="Cambria" w:hAnsi="Cambria" w:cs="Cambria"/>
          <w:lang w:val="en-US"/>
        </w:rPr>
        <w:t xml:space="preserve"> Greek bronze statues that were discovered in the sea near Calabrian Riace in 1972.</w:t>
      </w:r>
      <w:r w:rsidR="00BF2D22">
        <w:rPr>
          <w:rStyle w:val="EndnoteReference"/>
          <w:rFonts w:ascii="Cambria" w:eastAsia="Cambria" w:hAnsi="Cambria" w:cs="Cambria"/>
          <w:lang w:val="en-US"/>
        </w:rPr>
        <w:endnoteReference w:id="7"/>
      </w:r>
      <w:r w:rsidRPr="001D017E">
        <w:rPr>
          <w:rFonts w:ascii="Cambria" w:eastAsia="Cambria" w:hAnsi="Cambria" w:cs="Cambria"/>
          <w:lang w:val="en-US"/>
        </w:rPr>
        <w:t xml:space="preserve"> Given the difficulty in supplying enough statues of fifth</w:t>
      </w:r>
      <w:r w:rsidR="00534759">
        <w:rPr>
          <w:rFonts w:ascii="Cambria" w:eastAsia="Cambria" w:hAnsi="Cambria" w:cs="Cambria"/>
          <w:lang w:val="en-US"/>
        </w:rPr>
        <w:t>-</w:t>
      </w:r>
      <w:r w:rsidRPr="001D017E">
        <w:rPr>
          <w:rFonts w:ascii="Cambria" w:eastAsia="Cambria" w:hAnsi="Cambria" w:cs="Cambria"/>
          <w:lang w:val="en-US"/>
        </w:rPr>
        <w:t xml:space="preserve"> or fourth</w:t>
      </w:r>
      <w:r w:rsidR="00534759">
        <w:rPr>
          <w:rFonts w:ascii="Cambria" w:eastAsia="Cambria" w:hAnsi="Cambria" w:cs="Cambria"/>
          <w:lang w:val="en-US"/>
        </w:rPr>
        <w:t>-</w:t>
      </w:r>
      <w:r w:rsidRPr="001D017E">
        <w:rPr>
          <w:rFonts w:ascii="Cambria" w:eastAsia="Cambria" w:hAnsi="Cambria" w:cs="Cambria"/>
          <w:lang w:val="en-US"/>
        </w:rPr>
        <w:t>century BC</w:t>
      </w:r>
      <w:r w:rsidR="005B2995">
        <w:rPr>
          <w:rFonts w:ascii="Cambria" w:eastAsia="Cambria" w:hAnsi="Cambria" w:cs="Cambria"/>
          <w:lang w:val="en-US"/>
        </w:rPr>
        <w:t>E</w:t>
      </w:r>
      <w:r w:rsidRPr="001D017E">
        <w:rPr>
          <w:rFonts w:ascii="Cambria" w:eastAsia="Cambria" w:hAnsi="Cambria" w:cs="Cambria"/>
          <w:lang w:val="en-US"/>
        </w:rPr>
        <w:t xml:space="preserve"> date to meet collectors’ interests, it is not surprising that forgeries entered the market, with the Apollo from Piombino, now in the Louvre, serving as one of the more famous examples</w:t>
      </w:r>
      <w:r w:rsidR="00BF2D22">
        <w:rPr>
          <w:rFonts w:ascii="Cambria" w:eastAsia="Cambria" w:hAnsi="Cambria" w:cs="Cambria"/>
          <w:lang w:val="en-US"/>
        </w:rPr>
        <w:t>.</w:t>
      </w:r>
      <w:r w:rsidR="00BF2D22">
        <w:rPr>
          <w:rStyle w:val="EndnoteReference"/>
          <w:rFonts w:ascii="Cambria" w:eastAsia="Cambria" w:hAnsi="Cambria" w:cs="Cambria"/>
          <w:lang w:val="en-US"/>
        </w:rPr>
        <w:endnoteReference w:id="8"/>
      </w:r>
      <w:r w:rsidRPr="001D017E">
        <w:rPr>
          <w:rFonts w:ascii="Cambria" w:eastAsia="Cambria" w:hAnsi="Cambria" w:cs="Cambria"/>
          <w:lang w:val="en-US"/>
        </w:rPr>
        <w:t xml:space="preserve"> </w:t>
      </w:r>
    </w:p>
    <w:p w14:paraId="00000013" w14:textId="0E2741C0"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During both the Greek and Roman periods, some temple “museums” held collections featuring objects that allegedly originated in a remote past. Many of these were said to have been possessed by heroes of the Trojan War, characters in Greek mythology, or rulers of </w:t>
      </w:r>
      <w:r w:rsidRPr="001D017E">
        <w:rPr>
          <w:rFonts w:ascii="Cambria" w:eastAsia="Cambria" w:hAnsi="Cambria" w:cs="Cambria"/>
          <w:lang w:val="en-US"/>
        </w:rPr>
        <w:lastRenderedPageBreak/>
        <w:t xml:space="preserve">great renown; consequently, their provenance conferred sanctity upon them. Athena’s temple at </w:t>
      </w:r>
      <w:proofErr w:type="spellStart"/>
      <w:r w:rsidRPr="001D017E">
        <w:rPr>
          <w:rFonts w:ascii="Cambria" w:eastAsia="Cambria" w:hAnsi="Cambria" w:cs="Cambria"/>
          <w:lang w:val="en-US"/>
        </w:rPr>
        <w:t>Lindos</w:t>
      </w:r>
      <w:proofErr w:type="spellEnd"/>
      <w:r w:rsidRPr="001D017E">
        <w:rPr>
          <w:rFonts w:ascii="Cambria" w:eastAsia="Cambria" w:hAnsi="Cambria" w:cs="Cambria"/>
          <w:lang w:val="en-US"/>
        </w:rPr>
        <w:t xml:space="preserve"> (Rhodes) reportedly contained the leather helmet of Paris, the bracelets of Helen, and the quiver of the Trojan archer Pandarus, while the </w:t>
      </w:r>
      <w:proofErr w:type="spellStart"/>
      <w:r w:rsidRPr="001D017E">
        <w:rPr>
          <w:rFonts w:ascii="Cambria" w:eastAsia="Cambria" w:hAnsi="Cambria" w:cs="Cambria"/>
          <w:lang w:val="en-US"/>
        </w:rPr>
        <w:t>Erechtheion</w:t>
      </w:r>
      <w:proofErr w:type="spellEnd"/>
      <w:r w:rsidRPr="001D017E">
        <w:rPr>
          <w:rFonts w:ascii="Cambria" w:eastAsia="Cambria" w:hAnsi="Cambria" w:cs="Cambria"/>
          <w:lang w:val="en-US"/>
        </w:rPr>
        <w:t xml:space="preserve"> on the Athenian Acropolis housed one chair made by the mythic Daedalus and another from the collection of the Persian king Xerxes</w:t>
      </w:r>
      <w:r w:rsidR="003D1FB3">
        <w:rPr>
          <w:rFonts w:ascii="Cambria" w:eastAsia="Cambria" w:hAnsi="Cambria" w:cs="Cambria"/>
          <w:lang w:val="en-US"/>
        </w:rPr>
        <w:t>.</w:t>
      </w:r>
      <w:r w:rsidR="003D1FB3">
        <w:rPr>
          <w:rStyle w:val="EndnoteReference"/>
          <w:rFonts w:ascii="Cambria" w:eastAsia="Cambria" w:hAnsi="Cambria" w:cs="Cambria"/>
          <w:lang w:val="en-US"/>
        </w:rPr>
        <w:endnoteReference w:id="9"/>
      </w:r>
    </w:p>
    <w:p w14:paraId="00000015" w14:textId="56B07578"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In the case of </w:t>
      </w:r>
      <w:proofErr w:type="spellStart"/>
      <w:r w:rsidRPr="001D017E">
        <w:rPr>
          <w:rFonts w:ascii="Cambria" w:eastAsia="Cambria" w:hAnsi="Cambria" w:cs="Cambria"/>
          <w:lang w:val="en-US"/>
        </w:rPr>
        <w:t>Lindos</w:t>
      </w:r>
      <w:proofErr w:type="spellEnd"/>
      <w:r w:rsidRPr="001D017E">
        <w:rPr>
          <w:rFonts w:ascii="Cambria" w:eastAsia="Cambria" w:hAnsi="Cambria" w:cs="Cambria"/>
          <w:lang w:val="en-US"/>
        </w:rPr>
        <w:t>, a list of forty-five of the temple’s artifacts was inscribed on a stele in 99 B</w:t>
      </w:r>
      <w:r w:rsidR="00B412AF">
        <w:rPr>
          <w:rFonts w:ascii="Cambria" w:eastAsia="Cambria" w:hAnsi="Cambria" w:cs="Cambria"/>
          <w:lang w:val="en-US"/>
        </w:rPr>
        <w:t>CE</w:t>
      </w:r>
      <w:r w:rsidRPr="001D017E">
        <w:rPr>
          <w:rFonts w:ascii="Cambria" w:eastAsia="Cambria" w:hAnsi="Cambria" w:cs="Cambria"/>
          <w:lang w:val="en-US"/>
        </w:rPr>
        <w:t>, together with citations from earlier books that mentioned those artifacts.</w:t>
      </w:r>
      <w:r w:rsidR="003D1FB3">
        <w:rPr>
          <w:rStyle w:val="EndnoteReference"/>
          <w:rFonts w:ascii="Cambria" w:eastAsia="Cambria" w:hAnsi="Cambria" w:cs="Cambria"/>
          <w:lang w:val="en-US"/>
        </w:rPr>
        <w:endnoteReference w:id="10"/>
      </w:r>
      <w:r w:rsidRPr="001D017E">
        <w:rPr>
          <w:rFonts w:ascii="Cambria" w:eastAsia="Cambria" w:hAnsi="Cambria" w:cs="Cambria"/>
          <w:lang w:val="en-US"/>
        </w:rPr>
        <w:t xml:space="preserve"> In a sense, this may be our first museum catalogue with bibliography, wherein two </w:t>
      </w:r>
      <w:proofErr w:type="gramStart"/>
      <w:r w:rsidRPr="001D017E">
        <w:rPr>
          <w:rFonts w:ascii="Cambria" w:eastAsia="Cambria" w:hAnsi="Cambria" w:cs="Cambria"/>
          <w:lang w:val="en-US"/>
        </w:rPr>
        <w:t>proto-curators</w:t>
      </w:r>
      <w:proofErr w:type="gramEnd"/>
      <w:r w:rsidRPr="001D017E">
        <w:rPr>
          <w:rFonts w:ascii="Cambria" w:eastAsia="Cambria" w:hAnsi="Cambria" w:cs="Cambria"/>
          <w:lang w:val="en-US"/>
        </w:rPr>
        <w:t xml:space="preserve"> compiled notes on the objects’ histories. Where the exhibited objects </w:t>
      </w:r>
      <w:proofErr w:type="gramStart"/>
      <w:r w:rsidRPr="001D017E">
        <w:rPr>
          <w:rFonts w:ascii="Cambria" w:eastAsia="Cambria" w:hAnsi="Cambria" w:cs="Cambria"/>
          <w:lang w:val="en-US"/>
        </w:rPr>
        <w:t>actually came</w:t>
      </w:r>
      <w:proofErr w:type="gramEnd"/>
      <w:r w:rsidRPr="001D017E">
        <w:rPr>
          <w:rFonts w:ascii="Cambria" w:eastAsia="Cambria" w:hAnsi="Cambria" w:cs="Cambria"/>
          <w:lang w:val="en-US"/>
        </w:rPr>
        <w:t xml:space="preserve"> from is difficult to say; some of them may </w:t>
      </w:r>
      <w:proofErr w:type="gramStart"/>
      <w:r w:rsidRPr="001D017E">
        <w:rPr>
          <w:rFonts w:ascii="Cambria" w:eastAsia="Cambria" w:hAnsi="Cambria" w:cs="Cambria"/>
          <w:lang w:val="en-US"/>
        </w:rPr>
        <w:t>actually have</w:t>
      </w:r>
      <w:proofErr w:type="gramEnd"/>
      <w:r w:rsidRPr="001D017E">
        <w:rPr>
          <w:rFonts w:ascii="Cambria" w:eastAsia="Cambria" w:hAnsi="Cambria" w:cs="Cambria"/>
          <w:lang w:val="en-US"/>
        </w:rPr>
        <w:t xml:space="preserve"> been of Bronze Age date, discovered during later construction activities; but whatever their findspots, the illustrious history of origin and ownership to which they attested was used as a mechanism to unite the surrounding community.</w:t>
      </w:r>
    </w:p>
    <w:p w14:paraId="00000017" w14:textId="4C85A216"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One might expect that similar kinds of provenance research would have operated in </w:t>
      </w:r>
      <w:r w:rsidR="001A567B">
        <w:rPr>
          <w:rFonts w:ascii="Cambria" w:eastAsia="Cambria" w:hAnsi="Cambria" w:cs="Cambria"/>
          <w:lang w:val="en-US"/>
        </w:rPr>
        <w:t>m</w:t>
      </w:r>
      <w:r w:rsidRPr="001D017E">
        <w:rPr>
          <w:rFonts w:ascii="Cambria" w:eastAsia="Cambria" w:hAnsi="Cambria" w:cs="Cambria"/>
          <w:lang w:val="en-US"/>
        </w:rPr>
        <w:t>edieval Europe, when trade in the relics of Christ and the saints became increasingly widespread. Certainly</w:t>
      </w:r>
      <w:r w:rsidR="00D55F9E">
        <w:rPr>
          <w:rFonts w:ascii="Cambria" w:eastAsia="Cambria" w:hAnsi="Cambria" w:cs="Cambria"/>
          <w:lang w:val="en-US"/>
        </w:rPr>
        <w:t>,</w:t>
      </w:r>
      <w:r w:rsidRPr="001D017E">
        <w:rPr>
          <w:rFonts w:ascii="Cambria" w:eastAsia="Cambria" w:hAnsi="Cambria" w:cs="Cambria"/>
          <w:lang w:val="en-US"/>
        </w:rPr>
        <w:t xml:space="preserve"> there was suspicion, at least as early as the tenth and eleventh centuries, that some of the relics were forgeries, but this did not spur researchers to track meticulously the objects’ earlier movements. Stories of miracles effected by the relics were usually accepted as sufficient authentication, although in one case a fragmentary parchment label was</w:t>
      </w:r>
      <w:r w:rsidR="00FB33D5">
        <w:rPr>
          <w:rFonts w:ascii="Cambria" w:eastAsia="Cambria" w:hAnsi="Cambria" w:cs="Cambria"/>
          <w:lang w:val="en-US"/>
        </w:rPr>
        <w:t xml:space="preserve"> inserted</w:t>
      </w:r>
      <w:r w:rsidRPr="001D017E">
        <w:rPr>
          <w:rFonts w:ascii="Cambria" w:eastAsia="Cambria" w:hAnsi="Cambria" w:cs="Cambria"/>
          <w:lang w:val="en-US"/>
        </w:rPr>
        <w:t xml:space="preserve"> in the nostrils of a supposed saint’s skull</w:t>
      </w:r>
      <w:r w:rsidR="00FB33D5">
        <w:rPr>
          <w:rFonts w:ascii="Cambria" w:eastAsia="Cambria" w:hAnsi="Cambria" w:cs="Cambria"/>
          <w:lang w:val="en-US"/>
        </w:rPr>
        <w:t xml:space="preserve"> as proof of authenticity</w:t>
      </w:r>
      <w:r w:rsidRPr="001D017E">
        <w:rPr>
          <w:rFonts w:ascii="Cambria" w:eastAsia="Cambria" w:hAnsi="Cambria" w:cs="Cambria"/>
          <w:lang w:val="en-US"/>
        </w:rPr>
        <w:t>, and at other times, especially during the Ottonian period (tenth/eleventh century), the examination might even involve trial by fire</w:t>
      </w:r>
      <w:r w:rsidR="00CF3EDD">
        <w:rPr>
          <w:rFonts w:ascii="Cambria" w:eastAsia="Cambria" w:hAnsi="Cambria" w:cs="Cambria"/>
          <w:lang w:val="en-US"/>
        </w:rPr>
        <w:t>—</w:t>
      </w:r>
      <w:r w:rsidRPr="001D017E">
        <w:rPr>
          <w:rFonts w:ascii="Cambria" w:eastAsia="Cambria" w:hAnsi="Cambria" w:cs="Cambria"/>
          <w:lang w:val="en-US"/>
        </w:rPr>
        <w:t>only sacred bones were believed to be impervious to flames, and that in itself provided proof of authenticity</w:t>
      </w:r>
      <w:r w:rsidR="000355BD">
        <w:rPr>
          <w:rFonts w:ascii="Cambria" w:eastAsia="Cambria" w:hAnsi="Cambria" w:cs="Cambria"/>
          <w:lang w:val="en-US"/>
        </w:rPr>
        <w:t>.</w:t>
      </w:r>
      <w:r w:rsidR="000355BD">
        <w:rPr>
          <w:rStyle w:val="EndnoteReference"/>
          <w:rFonts w:ascii="Cambria" w:eastAsia="Cambria" w:hAnsi="Cambria" w:cs="Cambria"/>
          <w:lang w:val="en-US"/>
        </w:rPr>
        <w:endnoteReference w:id="11"/>
      </w:r>
    </w:p>
    <w:p w14:paraId="00000019" w14:textId="5AEC5D28" w:rsidR="00906730"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lastRenderedPageBreak/>
        <w:t xml:space="preserve">During periods of armed conflict in particular, medieval relics were remarkably peripatetic, as has been the case for objects in war zones ever since. The same was true for monumental works of art, with the four bronze horses of San Marco </w:t>
      </w:r>
      <w:r w:rsidR="0014107F">
        <w:rPr>
          <w:rFonts w:ascii="Cambria" w:eastAsia="Cambria" w:hAnsi="Cambria" w:cs="Cambria"/>
          <w:lang w:val="en-US"/>
        </w:rPr>
        <w:t xml:space="preserve">in Venice </w:t>
      </w:r>
      <w:r w:rsidRPr="001D017E">
        <w:rPr>
          <w:rFonts w:ascii="Cambria" w:eastAsia="Cambria" w:hAnsi="Cambria" w:cs="Cambria"/>
          <w:lang w:val="en-US"/>
        </w:rPr>
        <w:t>serving as an exemplary case</w:t>
      </w:r>
      <w:r>
        <w:rPr>
          <w:rFonts w:ascii="Cambria" w:eastAsia="Cambria" w:hAnsi="Cambria" w:cs="Cambria"/>
          <w:lang w:val="en-US"/>
        </w:rPr>
        <w:t xml:space="preserve"> </w:t>
      </w:r>
      <w:r w:rsidR="0060485F" w:rsidRPr="00D55F9E">
        <w:rPr>
          <w:rFonts w:ascii="Cambria" w:eastAsia="Cambria" w:hAnsi="Cambria" w:cs="Cambria"/>
          <w:lang w:val="en-US"/>
        </w:rPr>
        <w:t>(</w:t>
      </w:r>
      <w:hyperlink w:anchor="fig-3" w:history="1">
        <w:r w:rsidRPr="00D55F9E">
          <w:rPr>
            <w:rStyle w:val="Hyperlink"/>
            <w:rFonts w:ascii="Cambria" w:eastAsia="Cambria" w:hAnsi="Cambria" w:cs="Cambria"/>
            <w:lang w:val="en-US"/>
          </w:rPr>
          <w:t xml:space="preserve">fig. </w:t>
        </w:r>
        <w:r w:rsidR="00B530C2" w:rsidRPr="00D55F9E">
          <w:rPr>
            <w:rStyle w:val="Hyperlink"/>
            <w:rFonts w:ascii="Cambria" w:eastAsia="Cambria" w:hAnsi="Cambria" w:cs="Cambria"/>
            <w:lang w:val="en-US"/>
          </w:rPr>
          <w:t>3</w:t>
        </w:r>
      </w:hyperlink>
      <w:r w:rsidR="0060485F" w:rsidRPr="00D55F9E">
        <w:rPr>
          <w:rFonts w:ascii="Cambria" w:eastAsia="Cambria" w:hAnsi="Cambria" w:cs="Cambria"/>
          <w:lang w:val="en-US"/>
        </w:rPr>
        <w:t>)</w:t>
      </w:r>
      <w:r w:rsidRPr="00D55F9E">
        <w:rPr>
          <w:rFonts w:ascii="Cambria" w:eastAsia="Cambria" w:hAnsi="Cambria" w:cs="Cambria"/>
          <w:lang w:val="en-US"/>
        </w:rPr>
        <w:t>.</w:t>
      </w:r>
      <w:r w:rsidRPr="001D017E">
        <w:rPr>
          <w:rFonts w:ascii="Cambria" w:eastAsia="Cambria" w:hAnsi="Cambria" w:cs="Cambria"/>
          <w:lang w:val="en-US"/>
        </w:rPr>
        <w:t xml:space="preserve"> Originally belonging to a quadriga that crowned a triumphal arch in Rome, probably of second</w:t>
      </w:r>
      <w:r w:rsidR="00940B6A">
        <w:rPr>
          <w:rFonts w:ascii="Cambria" w:eastAsia="Cambria" w:hAnsi="Cambria" w:cs="Cambria"/>
          <w:lang w:val="en-US"/>
        </w:rPr>
        <w:t>-</w:t>
      </w:r>
      <w:r w:rsidRPr="001D017E">
        <w:rPr>
          <w:rFonts w:ascii="Cambria" w:eastAsia="Cambria" w:hAnsi="Cambria" w:cs="Cambria"/>
          <w:lang w:val="en-US"/>
        </w:rPr>
        <w:t xml:space="preserve">century </w:t>
      </w:r>
      <w:r w:rsidR="002166AB">
        <w:rPr>
          <w:rFonts w:ascii="Cambria" w:eastAsia="Cambria" w:hAnsi="Cambria" w:cs="Cambria"/>
          <w:lang w:val="en-US"/>
        </w:rPr>
        <w:t>CE</w:t>
      </w:r>
      <w:r w:rsidRPr="001D017E">
        <w:rPr>
          <w:rFonts w:ascii="Cambria" w:eastAsia="Cambria" w:hAnsi="Cambria" w:cs="Cambria"/>
          <w:lang w:val="en-US"/>
        </w:rPr>
        <w:t xml:space="preserve"> date, they were then shipped, or rather spoliated, in the early fourth century to Constantinople, where they appropriately topped the entrance to the Hippodrome.</w:t>
      </w:r>
      <w:r w:rsidR="000355BD">
        <w:rPr>
          <w:rStyle w:val="EndnoteReference"/>
          <w:rFonts w:ascii="Cambria" w:eastAsia="Cambria" w:hAnsi="Cambria" w:cs="Cambria"/>
          <w:lang w:val="en-US"/>
        </w:rPr>
        <w:endnoteReference w:id="12"/>
      </w:r>
      <w:r w:rsidRPr="001D017E">
        <w:rPr>
          <w:rFonts w:ascii="Cambria" w:eastAsia="Cambria" w:hAnsi="Cambria" w:cs="Cambria"/>
          <w:lang w:val="en-US"/>
        </w:rPr>
        <w:t xml:space="preserve"> During the </w:t>
      </w:r>
      <w:r w:rsidR="00940B6A">
        <w:rPr>
          <w:rFonts w:ascii="Cambria" w:eastAsia="Cambria" w:hAnsi="Cambria" w:cs="Cambria"/>
          <w:lang w:val="en-US"/>
        </w:rPr>
        <w:t>F</w:t>
      </w:r>
      <w:r w:rsidRPr="001D017E">
        <w:rPr>
          <w:rFonts w:ascii="Cambria" w:eastAsia="Cambria" w:hAnsi="Cambria" w:cs="Cambria"/>
          <w:lang w:val="en-US"/>
        </w:rPr>
        <w:t>ourth Crusade</w:t>
      </w:r>
      <w:r w:rsidR="00940B6A">
        <w:rPr>
          <w:rFonts w:ascii="Cambria" w:eastAsia="Cambria" w:hAnsi="Cambria" w:cs="Cambria"/>
          <w:lang w:val="en-US"/>
        </w:rPr>
        <w:t>,</w:t>
      </w:r>
      <w:r w:rsidRPr="001D017E">
        <w:rPr>
          <w:rFonts w:ascii="Cambria" w:eastAsia="Cambria" w:hAnsi="Cambria" w:cs="Cambria"/>
          <w:lang w:val="en-US"/>
        </w:rPr>
        <w:t xml:space="preserve"> in 1204</w:t>
      </w:r>
      <w:r w:rsidR="00940B6A">
        <w:rPr>
          <w:rFonts w:ascii="Cambria" w:eastAsia="Cambria" w:hAnsi="Cambria" w:cs="Cambria"/>
          <w:lang w:val="en-US"/>
        </w:rPr>
        <w:t>,</w:t>
      </w:r>
      <w:r w:rsidRPr="001D017E">
        <w:rPr>
          <w:rFonts w:ascii="Cambria" w:eastAsia="Cambria" w:hAnsi="Cambria" w:cs="Cambria"/>
          <w:lang w:val="en-US"/>
        </w:rPr>
        <w:t xml:space="preserve"> the Venetian conquerors took the horses from Constantinople to Venice, situating them as badges of empire above the entrance to the Basilica of San Marco, where they remained for six centuries. Napoleon took them to Paris in 1797 and installed them as the crowning element of his new Arc de Triomphe du </w:t>
      </w:r>
      <w:proofErr w:type="spellStart"/>
      <w:r w:rsidRPr="001D017E">
        <w:rPr>
          <w:rFonts w:ascii="Cambria" w:eastAsia="Cambria" w:hAnsi="Cambria" w:cs="Cambria"/>
          <w:lang w:val="en-US"/>
        </w:rPr>
        <w:t>Caroussel</w:t>
      </w:r>
      <w:proofErr w:type="spellEnd"/>
      <w:r w:rsidRPr="001D017E">
        <w:rPr>
          <w:rFonts w:ascii="Cambria" w:eastAsia="Cambria" w:hAnsi="Cambria" w:cs="Cambria"/>
          <w:lang w:val="en-US"/>
        </w:rPr>
        <w:t>, but shortly after he fell at Waterloo in 1815</w:t>
      </w:r>
      <w:r w:rsidR="00D55F9E">
        <w:rPr>
          <w:rFonts w:ascii="Cambria" w:eastAsia="Cambria" w:hAnsi="Cambria" w:cs="Cambria"/>
          <w:lang w:val="en-US"/>
        </w:rPr>
        <w:t>,</w:t>
      </w:r>
      <w:r w:rsidRPr="001D017E">
        <w:rPr>
          <w:rFonts w:ascii="Cambria" w:eastAsia="Cambria" w:hAnsi="Cambria" w:cs="Cambria"/>
          <w:lang w:val="en-US"/>
        </w:rPr>
        <w:t xml:space="preserve"> they were returned to Venice and again raised above the </w:t>
      </w:r>
      <w:r w:rsidR="00940B6A">
        <w:rPr>
          <w:rFonts w:ascii="Cambria" w:eastAsia="Cambria" w:hAnsi="Cambria" w:cs="Cambria"/>
          <w:lang w:val="en-US"/>
        </w:rPr>
        <w:t>b</w:t>
      </w:r>
      <w:r w:rsidRPr="001D017E">
        <w:rPr>
          <w:rFonts w:ascii="Cambria" w:eastAsia="Cambria" w:hAnsi="Cambria" w:cs="Cambria"/>
          <w:lang w:val="en-US"/>
        </w:rPr>
        <w:t>asilica. Ironically, after a truly Odyssean journey lasting over 1</w:t>
      </w:r>
      <w:r w:rsidR="00940B6A">
        <w:rPr>
          <w:rFonts w:ascii="Cambria" w:eastAsia="Cambria" w:hAnsi="Cambria" w:cs="Cambria"/>
          <w:lang w:val="en-US"/>
        </w:rPr>
        <w:t>,</w:t>
      </w:r>
      <w:r w:rsidRPr="001D017E">
        <w:rPr>
          <w:rFonts w:ascii="Cambria" w:eastAsia="Cambria" w:hAnsi="Cambria" w:cs="Cambria"/>
          <w:lang w:val="en-US"/>
        </w:rPr>
        <w:t xml:space="preserve">500 years, the horses </w:t>
      </w:r>
      <w:r w:rsidR="00940B6A">
        <w:rPr>
          <w:rFonts w:ascii="Cambria" w:eastAsia="Cambria" w:hAnsi="Cambria" w:cs="Cambria"/>
          <w:lang w:val="en-US"/>
        </w:rPr>
        <w:t xml:space="preserve">eventually </w:t>
      </w:r>
      <w:r w:rsidRPr="001D017E">
        <w:rPr>
          <w:rFonts w:ascii="Cambria" w:eastAsia="Cambria" w:hAnsi="Cambria" w:cs="Cambria"/>
          <w:lang w:val="en-US"/>
        </w:rPr>
        <w:t xml:space="preserve">returned to the peninsula from which they originally came. </w:t>
      </w:r>
    </w:p>
    <w:p w14:paraId="2715B23F" w14:textId="0AAF774C" w:rsidR="00C35172" w:rsidRPr="00C35172" w:rsidRDefault="00C35172" w:rsidP="00C35172">
      <w:pPr>
        <w:spacing w:line="480" w:lineRule="auto"/>
        <w:rPr>
          <w:rFonts w:ascii="Cambria" w:eastAsia="Cambria" w:hAnsi="Cambria" w:cs="Cambria"/>
          <w:b/>
          <w:bCs/>
          <w:lang w:val="en-US"/>
        </w:rPr>
      </w:pPr>
      <w:r w:rsidRPr="00C35172">
        <w:rPr>
          <w:rFonts w:ascii="Cambria" w:eastAsia="Cambria" w:hAnsi="Cambria" w:cs="Cambria"/>
          <w:b/>
          <w:bCs/>
          <w:lang w:val="en-US"/>
        </w:rPr>
        <w:t>[[fig-3]]</w:t>
      </w:r>
    </w:p>
    <w:p w14:paraId="0000001B" w14:textId="0383F4E1" w:rsidR="00906730"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A new historical consciousness arrived in the fifteenth century, when a papal secretary and antiquarian named Flavio Biondo used three rubrics to describe the development of time: ancient, medieval, and modern (Renaissance), presenting the third as a revival of the first</w:t>
      </w:r>
      <w:r w:rsidR="000355BD">
        <w:rPr>
          <w:rFonts w:ascii="Cambria" w:eastAsia="Cambria" w:hAnsi="Cambria" w:cs="Cambria"/>
          <w:lang w:val="en-US"/>
        </w:rPr>
        <w:t>.</w:t>
      </w:r>
      <w:r w:rsidR="000355BD">
        <w:rPr>
          <w:rStyle w:val="EndnoteReference"/>
          <w:rFonts w:ascii="Cambria" w:eastAsia="Cambria" w:hAnsi="Cambria" w:cs="Cambria"/>
          <w:lang w:val="en-US"/>
        </w:rPr>
        <w:endnoteReference w:id="13"/>
      </w:r>
      <w:r w:rsidR="000355BD">
        <w:rPr>
          <w:rFonts w:ascii="Cambria" w:eastAsia="Cambria" w:hAnsi="Cambria" w:cs="Cambria"/>
          <w:lang w:val="en-US"/>
        </w:rPr>
        <w:t xml:space="preserve"> </w:t>
      </w:r>
      <w:r w:rsidRPr="001D017E">
        <w:rPr>
          <w:rFonts w:ascii="Cambria" w:eastAsia="Cambria" w:hAnsi="Cambria" w:cs="Cambria"/>
          <w:lang w:val="en-US"/>
        </w:rPr>
        <w:t xml:space="preserve">As the fifteenth and sixteenth centuries progressed, a new group of antiquarians investigated the surviving remains of ancient Rome, recovering both knowledge and objects for themselves and their patrons. To that end, Pirro Ligorio, the architect of Pope Paul IV, began excavations at Hadrian’s Villa in Tivoli in the sixteenth century, while excavations occurred simultaneously in </w:t>
      </w:r>
      <w:bookmarkStart w:id="2" w:name="_Hlk189726262"/>
      <w:r w:rsidRPr="001D017E">
        <w:rPr>
          <w:rFonts w:ascii="Cambria" w:eastAsia="Cambria" w:hAnsi="Cambria" w:cs="Cambria"/>
          <w:lang w:val="en-US"/>
        </w:rPr>
        <w:t>the Roman Forum</w:t>
      </w:r>
      <w:bookmarkEnd w:id="2"/>
      <w:r w:rsidRPr="001D017E">
        <w:rPr>
          <w:rFonts w:ascii="Cambria" w:eastAsia="Cambria" w:hAnsi="Cambria" w:cs="Cambria"/>
          <w:lang w:val="en-US"/>
        </w:rPr>
        <w:t xml:space="preserve"> and in Ostia.</w:t>
      </w:r>
      <w:r w:rsidR="000355BD">
        <w:rPr>
          <w:rStyle w:val="EndnoteReference"/>
          <w:rFonts w:ascii="Cambria" w:eastAsia="Cambria" w:hAnsi="Cambria" w:cs="Cambria"/>
          <w:lang w:val="en-US"/>
        </w:rPr>
        <w:endnoteReference w:id="14"/>
      </w:r>
      <w:r w:rsidRPr="001D017E">
        <w:rPr>
          <w:rFonts w:ascii="Cambria" w:eastAsia="Cambria" w:hAnsi="Cambria" w:cs="Cambria"/>
          <w:lang w:val="en-US"/>
        </w:rPr>
        <w:t xml:space="preserve"> </w:t>
      </w:r>
      <w:r w:rsidRPr="001D017E">
        <w:rPr>
          <w:rFonts w:ascii="Cambria" w:eastAsia="Cambria" w:hAnsi="Cambria" w:cs="Cambria"/>
          <w:lang w:val="en-US"/>
        </w:rPr>
        <w:lastRenderedPageBreak/>
        <w:t xml:space="preserve">When the celebrated painter Raphael was appointed commissioner of Roman antiquities by Pope Leo X, he was involved in the restoration of the Laocoön statuary group after its chance discovery in 1506, using a passage in Pliny </w:t>
      </w:r>
      <w:r w:rsidR="00506424">
        <w:rPr>
          <w:rFonts w:ascii="Cambria" w:eastAsia="Cambria" w:hAnsi="Cambria" w:cs="Cambria"/>
          <w:lang w:val="en-US"/>
        </w:rPr>
        <w:t>(</w:t>
      </w:r>
      <w:r w:rsidR="00506424">
        <w:rPr>
          <w:rFonts w:ascii="Cambria" w:eastAsia="Cambria" w:hAnsi="Cambria" w:cs="Cambria"/>
          <w:i/>
          <w:iCs/>
          <w:lang w:val="en-US"/>
        </w:rPr>
        <w:t>HN</w:t>
      </w:r>
      <w:r w:rsidR="00506424">
        <w:rPr>
          <w:rFonts w:ascii="Cambria" w:eastAsia="Cambria" w:hAnsi="Cambria" w:cs="Cambria"/>
          <w:lang w:val="en-US"/>
        </w:rPr>
        <w:t xml:space="preserve"> 36.5) </w:t>
      </w:r>
      <w:r w:rsidRPr="001D017E">
        <w:rPr>
          <w:rFonts w:ascii="Cambria" w:eastAsia="Cambria" w:hAnsi="Cambria" w:cs="Cambria"/>
          <w:lang w:val="en-US"/>
        </w:rPr>
        <w:t>to identify its sculptors and provenance</w:t>
      </w:r>
      <w:r>
        <w:rPr>
          <w:rFonts w:ascii="Cambria" w:eastAsia="Cambria" w:hAnsi="Cambria" w:cs="Cambria"/>
          <w:lang w:val="en-US"/>
        </w:rPr>
        <w:t xml:space="preserve"> </w:t>
      </w:r>
      <w:r w:rsidR="0060485F" w:rsidRPr="00C35172">
        <w:rPr>
          <w:rFonts w:ascii="Cambria" w:eastAsia="Cambria" w:hAnsi="Cambria" w:cs="Cambria"/>
          <w:lang w:val="en-US"/>
        </w:rPr>
        <w:t>(</w:t>
      </w:r>
      <w:hyperlink w:anchor="fig-4" w:history="1">
        <w:r w:rsidRPr="00C35172">
          <w:rPr>
            <w:rStyle w:val="Hyperlink"/>
            <w:rFonts w:ascii="Cambria" w:eastAsia="Cambria" w:hAnsi="Cambria" w:cs="Cambria"/>
            <w:lang w:val="en-US"/>
          </w:rPr>
          <w:t xml:space="preserve">fig. </w:t>
        </w:r>
        <w:r w:rsidR="00B530C2" w:rsidRPr="00C35172">
          <w:rPr>
            <w:rStyle w:val="Hyperlink"/>
            <w:rFonts w:ascii="Cambria" w:eastAsia="Cambria" w:hAnsi="Cambria" w:cs="Cambria"/>
            <w:lang w:val="en-US"/>
          </w:rPr>
          <w:t>4</w:t>
        </w:r>
      </w:hyperlink>
      <w:r w:rsidR="0060485F" w:rsidRPr="00C35172">
        <w:rPr>
          <w:rFonts w:ascii="Cambria" w:eastAsia="Cambria" w:hAnsi="Cambria" w:cs="Cambria"/>
          <w:lang w:val="en-US"/>
        </w:rPr>
        <w:t>)</w:t>
      </w:r>
      <w:r w:rsidRPr="00C35172">
        <w:rPr>
          <w:rFonts w:ascii="Cambria" w:eastAsia="Cambria" w:hAnsi="Cambria" w:cs="Cambria"/>
          <w:lang w:val="en-US"/>
        </w:rPr>
        <w:t>.</w:t>
      </w:r>
      <w:r w:rsidRPr="001D017E">
        <w:rPr>
          <w:rFonts w:ascii="Cambria" w:eastAsia="Cambria" w:hAnsi="Cambria" w:cs="Cambria"/>
          <w:lang w:val="en-US"/>
        </w:rPr>
        <w:t xml:space="preserve"> Meanwhile, in the palaces and aristocratic houses of Europe, pieces of the ancient world began to be displayed in cabinets of curiosities or </w:t>
      </w:r>
      <w:proofErr w:type="spellStart"/>
      <w:r w:rsidR="00CE2D7E" w:rsidRPr="005C1619">
        <w:rPr>
          <w:rFonts w:ascii="Cambria" w:eastAsia="Cambria" w:hAnsi="Cambria" w:cs="Cambria"/>
          <w:i/>
          <w:iCs/>
          <w:lang w:val="en-US"/>
        </w:rPr>
        <w:t>K</w:t>
      </w:r>
      <w:r w:rsidRPr="005C1619">
        <w:rPr>
          <w:rFonts w:ascii="Cambria" w:eastAsia="Cambria" w:hAnsi="Cambria" w:cs="Cambria"/>
          <w:i/>
          <w:iCs/>
          <w:lang w:val="en-US"/>
        </w:rPr>
        <w:t>unstkammern</w:t>
      </w:r>
      <w:proofErr w:type="spellEnd"/>
      <w:r w:rsidRPr="001D017E">
        <w:rPr>
          <w:rFonts w:ascii="Cambria" w:eastAsia="Cambria" w:hAnsi="Cambria" w:cs="Cambria"/>
          <w:lang w:val="en-US"/>
        </w:rPr>
        <w:t>, which could be considered the origin of the modern museum</w:t>
      </w:r>
      <w:r w:rsidR="000355BD">
        <w:rPr>
          <w:rFonts w:ascii="Cambria" w:eastAsia="Cambria" w:hAnsi="Cambria" w:cs="Cambria"/>
          <w:lang w:val="en-US"/>
        </w:rPr>
        <w:t>.</w:t>
      </w:r>
      <w:r w:rsidR="000355BD">
        <w:rPr>
          <w:rStyle w:val="EndnoteReference"/>
          <w:rFonts w:ascii="Cambria" w:eastAsia="Cambria" w:hAnsi="Cambria" w:cs="Cambria"/>
          <w:lang w:val="en-US"/>
        </w:rPr>
        <w:endnoteReference w:id="15"/>
      </w:r>
      <w:r w:rsidR="00B24992">
        <w:rPr>
          <w:rFonts w:ascii="Cambria" w:eastAsia="Cambria" w:hAnsi="Cambria" w:cs="Cambria"/>
          <w:lang w:val="en-US"/>
        </w:rPr>
        <w:t xml:space="preserve"> </w:t>
      </w:r>
      <w:r w:rsidRPr="001D017E">
        <w:rPr>
          <w:rFonts w:ascii="Cambria" w:eastAsia="Cambria" w:hAnsi="Cambria" w:cs="Cambria"/>
          <w:lang w:val="en-US"/>
        </w:rPr>
        <w:t xml:space="preserve">In spite of this growing reverence for antiquity, and perhaps because of it, the collection and reuse of ancient architectural elements had become sufficiently </w:t>
      </w:r>
      <w:r w:rsidR="005E45F0">
        <w:rPr>
          <w:rFonts w:ascii="Cambria" w:eastAsia="Cambria" w:hAnsi="Cambria" w:cs="Cambria"/>
          <w:lang w:val="en-US"/>
        </w:rPr>
        <w:t xml:space="preserve">widespread </w:t>
      </w:r>
      <w:r w:rsidRPr="001D017E">
        <w:rPr>
          <w:rFonts w:ascii="Cambria" w:eastAsia="Cambria" w:hAnsi="Cambria" w:cs="Cambria"/>
          <w:lang w:val="en-US"/>
        </w:rPr>
        <w:t>that Pius II (1458</w:t>
      </w:r>
      <w:r w:rsidR="0060485F">
        <w:rPr>
          <w:rFonts w:ascii="Cambria" w:eastAsia="Cambria" w:hAnsi="Cambria" w:cs="Cambria"/>
          <w:lang w:val="en-US"/>
        </w:rPr>
        <w:t>–</w:t>
      </w:r>
      <w:r w:rsidRPr="001D017E">
        <w:rPr>
          <w:rFonts w:ascii="Cambria" w:eastAsia="Cambria" w:hAnsi="Cambria" w:cs="Cambria"/>
          <w:lang w:val="en-US"/>
        </w:rPr>
        <w:t xml:space="preserve">1464) issued a papal edict threatening with excommunication anyone who demolished an ancient building in Rome, and similar bans continued to be issued through the </w:t>
      </w:r>
      <w:r w:rsidR="005E45F0">
        <w:rPr>
          <w:rFonts w:ascii="Cambria" w:eastAsia="Cambria" w:hAnsi="Cambria" w:cs="Cambria"/>
          <w:lang w:val="en-US"/>
        </w:rPr>
        <w:t>sixteenth</w:t>
      </w:r>
      <w:r w:rsidRPr="001D017E">
        <w:rPr>
          <w:rFonts w:ascii="Cambria" w:eastAsia="Cambria" w:hAnsi="Cambria" w:cs="Cambria"/>
          <w:lang w:val="en-US"/>
        </w:rPr>
        <w:t xml:space="preserve"> century</w:t>
      </w:r>
      <w:r w:rsidR="000355BD">
        <w:rPr>
          <w:rFonts w:ascii="Cambria" w:eastAsia="Cambria" w:hAnsi="Cambria" w:cs="Cambria"/>
          <w:lang w:val="en-US"/>
        </w:rPr>
        <w:t>.</w:t>
      </w:r>
      <w:r w:rsidR="000355BD">
        <w:rPr>
          <w:rStyle w:val="EndnoteReference"/>
          <w:rFonts w:ascii="Cambria" w:eastAsia="Cambria" w:hAnsi="Cambria" w:cs="Cambria"/>
          <w:lang w:val="en-US"/>
        </w:rPr>
        <w:endnoteReference w:id="16"/>
      </w:r>
    </w:p>
    <w:p w14:paraId="0302901B" w14:textId="551F6497" w:rsidR="00C35172" w:rsidRPr="00C35172" w:rsidRDefault="00C35172" w:rsidP="00C35172">
      <w:pPr>
        <w:spacing w:line="480" w:lineRule="auto"/>
        <w:rPr>
          <w:rFonts w:ascii="Cambria" w:eastAsia="Cambria" w:hAnsi="Cambria" w:cs="Cambria"/>
          <w:b/>
          <w:bCs/>
          <w:lang w:val="en-US"/>
        </w:rPr>
      </w:pPr>
      <w:r w:rsidRPr="00C35172">
        <w:rPr>
          <w:rFonts w:ascii="Cambria" w:eastAsia="Cambria" w:hAnsi="Cambria" w:cs="Cambria"/>
          <w:b/>
          <w:bCs/>
          <w:lang w:val="en-US"/>
        </w:rPr>
        <w:t>[[fig-4]]</w:t>
      </w:r>
    </w:p>
    <w:p w14:paraId="0000001D" w14:textId="5FAFCA95"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Excavations of the </w:t>
      </w:r>
      <w:r w:rsidR="00CE2D7E">
        <w:rPr>
          <w:rFonts w:ascii="Cambria" w:eastAsia="Cambria" w:hAnsi="Cambria" w:cs="Cambria"/>
          <w:lang w:val="en-US"/>
        </w:rPr>
        <w:t>c</w:t>
      </w:r>
      <w:r w:rsidRPr="001D017E">
        <w:rPr>
          <w:rFonts w:ascii="Cambria" w:eastAsia="Cambria" w:hAnsi="Cambria" w:cs="Cambria"/>
          <w:lang w:val="en-US"/>
        </w:rPr>
        <w:t>lassical past in and around Rome between the fifteenth</w:t>
      </w:r>
      <w:r w:rsidRPr="001D017E">
        <w:rPr>
          <w:rFonts w:ascii="Cambria" w:eastAsia="Cambria" w:hAnsi="Cambria" w:cs="Cambria"/>
          <w:vertAlign w:val="superscript"/>
          <w:lang w:val="en-US"/>
        </w:rPr>
        <w:t xml:space="preserve"> </w:t>
      </w:r>
      <w:r w:rsidRPr="001D017E">
        <w:rPr>
          <w:rFonts w:ascii="Cambria" w:eastAsia="Cambria" w:hAnsi="Cambria" w:cs="Cambria"/>
          <w:lang w:val="en-US"/>
        </w:rPr>
        <w:t xml:space="preserve">and seventeenth centuries </w:t>
      </w:r>
      <w:sdt>
        <w:sdtPr>
          <w:rPr>
            <w:lang w:val="en-US"/>
          </w:rPr>
          <w:tag w:val="goog_rdk_3"/>
          <w:id w:val="-577357174"/>
        </w:sdtPr>
        <w:sdtContent/>
      </w:sdt>
      <w:sdt>
        <w:sdtPr>
          <w:rPr>
            <w:lang w:val="en-US"/>
          </w:rPr>
          <w:tag w:val="goog_rdk_4"/>
          <w:id w:val="529383296"/>
        </w:sdtPr>
        <w:sdtContent/>
      </w:sdt>
      <w:sdt>
        <w:sdtPr>
          <w:rPr>
            <w:lang w:val="en-US"/>
          </w:rPr>
          <w:tag w:val="goog_rdk_5"/>
          <w:id w:val="148257069"/>
        </w:sdtPr>
        <w:sdtContent/>
      </w:sdt>
      <w:r w:rsidRPr="001D017E">
        <w:rPr>
          <w:rFonts w:ascii="Cambria" w:eastAsia="Cambria" w:hAnsi="Cambria" w:cs="Cambria"/>
          <w:lang w:val="en-US"/>
        </w:rPr>
        <w:t>were both sporadic and limited in scope, but this would change in the eighteenth century with the beginning of fieldwork in Herculaneum (1738) and Pompeii (1748), followed a few decades later</w:t>
      </w:r>
      <w:r w:rsidR="00CE2D7E">
        <w:rPr>
          <w:rFonts w:ascii="Cambria" w:eastAsia="Cambria" w:hAnsi="Cambria" w:cs="Cambria"/>
          <w:lang w:val="en-US"/>
        </w:rPr>
        <w:t xml:space="preserve"> at</w:t>
      </w:r>
      <w:r w:rsidRPr="001D017E">
        <w:rPr>
          <w:rFonts w:ascii="Cambria" w:eastAsia="Cambria" w:hAnsi="Cambria" w:cs="Cambria"/>
          <w:lang w:val="en-US"/>
        </w:rPr>
        <w:t xml:space="preserve"> Hadrian’s Villa and Rome’s Via Appia.</w:t>
      </w:r>
      <w:r w:rsidR="000355BD">
        <w:rPr>
          <w:rStyle w:val="EndnoteReference"/>
          <w:rFonts w:ascii="Cambria" w:eastAsia="Cambria" w:hAnsi="Cambria" w:cs="Cambria"/>
          <w:lang w:val="en-US"/>
        </w:rPr>
        <w:endnoteReference w:id="17"/>
      </w:r>
      <w:r w:rsidRPr="001D017E">
        <w:rPr>
          <w:rFonts w:ascii="Cambria" w:eastAsia="Cambria" w:hAnsi="Cambria" w:cs="Cambria"/>
          <w:lang w:val="en-US"/>
        </w:rPr>
        <w:t xml:space="preserve"> All of these field projects clarified a wide range of questions regarding public and private life in ancient Rome, but the main impetus was to acquire ancient works of art for sale to elite patrons, as art collections dominated by ancient sculpture increasingly developed into symbols of exalted </w:t>
      </w:r>
      <w:sdt>
        <w:sdtPr>
          <w:rPr>
            <w:lang w:val="en-US"/>
          </w:rPr>
          <w:tag w:val="goog_rdk_6"/>
          <w:id w:val="-367071694"/>
        </w:sdtPr>
        <w:sdtContent/>
      </w:sdt>
      <w:sdt>
        <w:sdtPr>
          <w:rPr>
            <w:lang w:val="en-US"/>
          </w:rPr>
          <w:tag w:val="goog_rdk_7"/>
          <w:id w:val="1430693593"/>
        </w:sdtPr>
        <w:sdtContent/>
      </w:sdt>
      <w:sdt>
        <w:sdtPr>
          <w:rPr>
            <w:lang w:val="en-US"/>
          </w:rPr>
          <w:tag w:val="goog_rdk_8"/>
          <w:id w:val="596440284"/>
        </w:sdtPr>
        <w:sdtContent/>
      </w:sdt>
      <w:r w:rsidRPr="001D017E">
        <w:rPr>
          <w:rFonts w:ascii="Cambria" w:eastAsia="Cambria" w:hAnsi="Cambria" w:cs="Cambria"/>
          <w:lang w:val="en-US"/>
        </w:rPr>
        <w:t>status</w:t>
      </w:r>
      <w:r w:rsidR="000355BD">
        <w:rPr>
          <w:rFonts w:ascii="Cambria" w:eastAsia="Cambria" w:hAnsi="Cambria" w:cs="Cambria"/>
          <w:lang w:val="en-US"/>
        </w:rPr>
        <w:t>.</w:t>
      </w:r>
      <w:r w:rsidR="000355BD">
        <w:rPr>
          <w:rStyle w:val="EndnoteReference"/>
          <w:rFonts w:ascii="Cambria" w:eastAsia="Cambria" w:hAnsi="Cambria" w:cs="Cambria"/>
          <w:lang w:val="en-US"/>
        </w:rPr>
        <w:endnoteReference w:id="18"/>
      </w:r>
      <w:r w:rsidRPr="001D017E">
        <w:rPr>
          <w:rFonts w:ascii="Cambria" w:eastAsia="Cambria" w:hAnsi="Cambria" w:cs="Cambria"/>
          <w:lang w:val="en-US"/>
        </w:rPr>
        <w:t xml:space="preserve"> </w:t>
      </w:r>
    </w:p>
    <w:p w14:paraId="0000001F" w14:textId="027C0718" w:rsidR="00906730" w:rsidRPr="001D017E" w:rsidRDefault="00906730" w:rsidP="00C2463C">
      <w:pPr>
        <w:spacing w:line="480" w:lineRule="auto"/>
        <w:ind w:firstLine="720"/>
        <w:rPr>
          <w:rFonts w:ascii="Cambria" w:eastAsia="Cambria" w:hAnsi="Cambria" w:cs="Cambria"/>
          <w:lang w:val="en-US"/>
        </w:rPr>
      </w:pPr>
      <w:r w:rsidRPr="001D017E">
        <w:rPr>
          <w:rFonts w:ascii="Cambria" w:eastAsia="Cambria" w:hAnsi="Cambria" w:cs="Cambria"/>
          <w:lang w:val="en-US"/>
        </w:rPr>
        <w:t>Those symbols were just as eagerly sought by city-states and empires throughout western Europe, which created the first great public museums in the second half of the eighteenth century: the British Museum opened in 1753, the Vatican’s Museo Sacro in 1756, and the Louvre in 1793.</w:t>
      </w:r>
      <w:r w:rsidR="000355BD">
        <w:rPr>
          <w:rStyle w:val="EndnoteReference"/>
          <w:rFonts w:ascii="Cambria" w:eastAsia="Cambria" w:hAnsi="Cambria" w:cs="Cambria"/>
          <w:lang w:val="en-US"/>
        </w:rPr>
        <w:endnoteReference w:id="19"/>
      </w:r>
      <w:r w:rsidRPr="001D017E">
        <w:rPr>
          <w:rFonts w:ascii="Cambria" w:eastAsia="Cambria" w:hAnsi="Cambria" w:cs="Cambria"/>
          <w:lang w:val="en-US"/>
        </w:rPr>
        <w:t xml:space="preserve"> Most of the new museums had a strong classical </w:t>
      </w:r>
      <w:r w:rsidRPr="001D017E">
        <w:rPr>
          <w:rFonts w:ascii="Cambria" w:eastAsia="Cambria" w:hAnsi="Cambria" w:cs="Cambria"/>
          <w:lang w:val="en-US"/>
        </w:rPr>
        <w:lastRenderedPageBreak/>
        <w:t>component that included Greco-Roman vases, bronzes, and marble sculptures, while newly excavated ancient buildings were sometimes transplanted in their entirety from their original findspots. But these</w:t>
      </w:r>
      <w:r w:rsidR="00C2463C">
        <w:rPr>
          <w:rFonts w:ascii="Cambria" w:eastAsia="Cambria" w:hAnsi="Cambria" w:cs="Cambria"/>
          <w:lang w:val="en-US"/>
        </w:rPr>
        <w:t xml:space="preserve"> collections</w:t>
      </w:r>
      <w:r w:rsidRPr="001D017E">
        <w:rPr>
          <w:rFonts w:ascii="Cambria" w:eastAsia="Cambria" w:hAnsi="Cambria" w:cs="Cambria"/>
          <w:lang w:val="en-US"/>
        </w:rPr>
        <w:t xml:space="preserve"> </w:t>
      </w:r>
      <w:r w:rsidR="00FB33D5">
        <w:rPr>
          <w:rFonts w:ascii="Cambria" w:eastAsia="Cambria" w:hAnsi="Cambria" w:cs="Cambria"/>
          <w:lang w:val="en-US"/>
        </w:rPr>
        <w:t xml:space="preserve">of classical antiquities </w:t>
      </w:r>
      <w:r w:rsidRPr="001D017E">
        <w:rPr>
          <w:rFonts w:ascii="Cambria" w:eastAsia="Cambria" w:hAnsi="Cambria" w:cs="Cambria"/>
          <w:lang w:val="en-US"/>
        </w:rPr>
        <w:t xml:space="preserve">were also intended to be universal, showcasing the geographic scope of the related empire as well as the primary accomplishments of earlier “great” civilizations, thereby presenting the empire embodied by the museum as the culmination of past achievements. </w:t>
      </w:r>
    </w:p>
    <w:p w14:paraId="00000021" w14:textId="240EA19F"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Such didactic displays of ancient material culture were accompanied by a fascination with the rise, decline, and fall of the ancient cities and empires that were now being showcased. One of the most compelling writers </w:t>
      </w:r>
      <w:r w:rsidR="006800D3">
        <w:rPr>
          <w:rFonts w:ascii="Cambria" w:eastAsia="Cambria" w:hAnsi="Cambria" w:cs="Cambria"/>
          <w:lang w:val="en-US"/>
        </w:rPr>
        <w:t xml:space="preserve">amid </w:t>
      </w:r>
      <w:r w:rsidRPr="001D017E">
        <w:rPr>
          <w:rFonts w:ascii="Cambria" w:eastAsia="Cambria" w:hAnsi="Cambria" w:cs="Cambria"/>
          <w:lang w:val="en-US"/>
        </w:rPr>
        <w:t>this new intellectual environment was the German art historian Johannes Winckelmann</w:t>
      </w:r>
      <w:r w:rsidR="00134479">
        <w:rPr>
          <w:rFonts w:ascii="Cambria" w:eastAsia="Cambria" w:hAnsi="Cambria" w:cs="Cambria"/>
          <w:lang w:val="en-US"/>
        </w:rPr>
        <w:t>,</w:t>
      </w:r>
      <w:r w:rsidRPr="001D017E">
        <w:rPr>
          <w:rFonts w:ascii="Cambria" w:eastAsia="Cambria" w:hAnsi="Cambria" w:cs="Cambria"/>
          <w:lang w:val="en-US"/>
        </w:rPr>
        <w:t xml:space="preserve"> who applied a biological model to the development of art and culture, arguing that there are cycles of growth, maturity, and decline that can be tied to successive historical periods, such as Greek, Roman, and </w:t>
      </w:r>
      <w:r w:rsidR="00134479">
        <w:rPr>
          <w:rFonts w:ascii="Cambria" w:eastAsia="Cambria" w:hAnsi="Cambria" w:cs="Cambria"/>
          <w:lang w:val="en-US"/>
        </w:rPr>
        <w:t>m</w:t>
      </w:r>
      <w:r w:rsidRPr="001D017E">
        <w:rPr>
          <w:rFonts w:ascii="Cambria" w:eastAsia="Cambria" w:hAnsi="Cambria" w:cs="Cambria"/>
          <w:lang w:val="en-US"/>
        </w:rPr>
        <w:t>edieval</w:t>
      </w:r>
      <w:r w:rsidR="00E24687">
        <w:rPr>
          <w:rFonts w:ascii="Cambria" w:eastAsia="Cambria" w:hAnsi="Cambria" w:cs="Cambria"/>
          <w:lang w:val="en-US"/>
        </w:rPr>
        <w:t>.</w:t>
      </w:r>
      <w:r w:rsidR="00E24687">
        <w:rPr>
          <w:rStyle w:val="EndnoteReference"/>
          <w:rFonts w:ascii="Cambria" w:eastAsia="Cambria" w:hAnsi="Cambria" w:cs="Cambria"/>
          <w:lang w:val="en-US"/>
        </w:rPr>
        <w:endnoteReference w:id="20"/>
      </w:r>
      <w:r w:rsidRPr="001D017E">
        <w:rPr>
          <w:rFonts w:ascii="Cambria" w:eastAsia="Cambria" w:hAnsi="Cambria" w:cs="Cambria"/>
          <w:lang w:val="en-US"/>
        </w:rPr>
        <w:t xml:space="preserve"> Edward Gibbon’s roughly contemporary </w:t>
      </w:r>
      <w:r w:rsidRPr="001D017E">
        <w:rPr>
          <w:rFonts w:ascii="Cambria" w:eastAsia="Cambria" w:hAnsi="Cambria" w:cs="Cambria"/>
          <w:i/>
          <w:lang w:val="en-US"/>
        </w:rPr>
        <w:t xml:space="preserve">Decline and Fall of the Roman Empire </w:t>
      </w:r>
      <w:r w:rsidRPr="001D017E">
        <w:rPr>
          <w:rFonts w:ascii="Cambria" w:eastAsia="Cambria" w:hAnsi="Cambria" w:cs="Cambria"/>
          <w:lang w:val="en-US"/>
        </w:rPr>
        <w:t>(1776</w:t>
      </w:r>
      <w:r w:rsidR="0060485F">
        <w:rPr>
          <w:rFonts w:ascii="Cambria" w:eastAsia="Cambria" w:hAnsi="Cambria" w:cs="Cambria"/>
          <w:lang w:val="en-US"/>
        </w:rPr>
        <w:t>–</w:t>
      </w:r>
      <w:r w:rsidRPr="001D017E">
        <w:rPr>
          <w:rFonts w:ascii="Cambria" w:eastAsia="Cambria" w:hAnsi="Cambria" w:cs="Cambria"/>
          <w:lang w:val="en-US"/>
        </w:rPr>
        <w:t>88) adopted a similar approach, privileging Greek art and culture over that of Rome.</w:t>
      </w:r>
    </w:p>
    <w:p w14:paraId="00000023" w14:textId="48B3A2CD" w:rsidR="00906730" w:rsidRPr="0060485F" w:rsidRDefault="00906730" w:rsidP="0060485F">
      <w:pPr>
        <w:spacing w:line="480" w:lineRule="auto"/>
        <w:ind w:firstLine="720"/>
        <w:rPr>
          <w:rFonts w:ascii="Cambria" w:eastAsia="Cambria" w:hAnsi="Cambria" w:cs="Cambria"/>
          <w:color w:val="000000"/>
          <w:lang w:val="en-US"/>
        </w:rPr>
      </w:pPr>
      <w:r w:rsidRPr="001D017E">
        <w:rPr>
          <w:rFonts w:ascii="Cambria" w:eastAsia="Cambria" w:hAnsi="Cambria" w:cs="Cambria"/>
          <w:lang w:val="en-US"/>
        </w:rPr>
        <w:t xml:space="preserve">This expanding fascination with </w:t>
      </w:r>
      <w:r w:rsidR="00134479">
        <w:rPr>
          <w:rFonts w:ascii="Cambria" w:eastAsia="Cambria" w:hAnsi="Cambria" w:cs="Cambria"/>
          <w:lang w:val="en-US"/>
        </w:rPr>
        <w:t>c</w:t>
      </w:r>
      <w:r w:rsidRPr="001D017E">
        <w:rPr>
          <w:rFonts w:ascii="Cambria" w:eastAsia="Cambria" w:hAnsi="Cambria" w:cs="Cambria"/>
          <w:lang w:val="en-US"/>
        </w:rPr>
        <w:t>lassical antiquity yielded stronger protective measures for cultural property, the most notable example of which came in 1802, when Pius VII decreed that all excavations</w:t>
      </w:r>
      <w:r w:rsidR="00FB33D5">
        <w:rPr>
          <w:rFonts w:ascii="Cambria" w:eastAsia="Cambria" w:hAnsi="Cambria" w:cs="Cambria"/>
          <w:lang w:val="en-US"/>
        </w:rPr>
        <w:t xml:space="preserve"> in Rome</w:t>
      </w:r>
      <w:r w:rsidRPr="001D017E">
        <w:rPr>
          <w:rFonts w:ascii="Cambria" w:eastAsia="Cambria" w:hAnsi="Cambria" w:cs="Cambria"/>
          <w:lang w:val="en-US"/>
        </w:rPr>
        <w:t xml:space="preserve"> and the export of antiquities required papal authorization. This decree carried little weight, however, following the Napoleonic conquest of Italy in 1799. Wagons laden with painting</w:t>
      </w:r>
      <w:r w:rsidR="006800D3">
        <w:rPr>
          <w:rFonts w:ascii="Cambria" w:eastAsia="Cambria" w:hAnsi="Cambria" w:cs="Cambria"/>
          <w:lang w:val="en-US"/>
        </w:rPr>
        <w:t>s</w:t>
      </w:r>
      <w:r w:rsidRPr="001D017E">
        <w:rPr>
          <w:rFonts w:ascii="Cambria" w:eastAsia="Cambria" w:hAnsi="Cambria" w:cs="Cambria"/>
          <w:lang w:val="en-US"/>
        </w:rPr>
        <w:t xml:space="preserve"> and sculptures, including the Laocoön, the Apollo Belvedere, the Dying Gaul, and the horses of San Marco</w:t>
      </w:r>
      <w:r w:rsidR="00CF6DC3">
        <w:rPr>
          <w:rFonts w:ascii="Cambria" w:eastAsia="Cambria" w:hAnsi="Cambria" w:cs="Cambria"/>
          <w:lang w:val="en-US"/>
        </w:rPr>
        <w:t>,</w:t>
      </w:r>
      <w:r w:rsidRPr="001D017E">
        <w:rPr>
          <w:rFonts w:ascii="Cambria" w:eastAsia="Cambria" w:hAnsi="Cambria" w:cs="Cambria"/>
          <w:lang w:val="en-US"/>
        </w:rPr>
        <w:t xml:space="preserve"> left Italy for Paris in a stunning reversal of the situation in </w:t>
      </w:r>
      <w:bookmarkStart w:id="3" w:name="_Hlk189727335"/>
      <w:r w:rsidRPr="001D017E">
        <w:rPr>
          <w:rFonts w:ascii="Cambria" w:eastAsia="Cambria" w:hAnsi="Cambria" w:cs="Cambria"/>
          <w:lang w:val="en-US"/>
        </w:rPr>
        <w:t>the ancient Roman Republic</w:t>
      </w:r>
      <w:bookmarkEnd w:id="3"/>
      <w:r w:rsidRPr="001D017E">
        <w:rPr>
          <w:rFonts w:ascii="Cambria" w:eastAsia="Cambria" w:hAnsi="Cambria" w:cs="Cambria"/>
          <w:lang w:val="en-US"/>
        </w:rPr>
        <w:t xml:space="preserve"> when similar wagons with plundered art were just arriving in Rome</w:t>
      </w:r>
      <w:r w:rsidR="00E24687">
        <w:rPr>
          <w:rFonts w:ascii="Cambria" w:eastAsia="Cambria" w:hAnsi="Cambria" w:cs="Cambria"/>
          <w:lang w:val="en-US"/>
        </w:rPr>
        <w:t>.</w:t>
      </w:r>
      <w:r w:rsidR="00E24687">
        <w:rPr>
          <w:rStyle w:val="EndnoteReference"/>
          <w:rFonts w:ascii="Cambria" w:eastAsia="Cambria" w:hAnsi="Cambria" w:cs="Cambria"/>
          <w:lang w:val="en-US"/>
        </w:rPr>
        <w:endnoteReference w:id="21"/>
      </w:r>
      <w:r w:rsidRPr="001D017E">
        <w:rPr>
          <w:rFonts w:ascii="Cambria" w:eastAsia="Cambria" w:hAnsi="Cambria" w:cs="Cambria"/>
          <w:lang w:val="en-US"/>
        </w:rPr>
        <w:t xml:space="preserve"> The banner that accompanied the </w:t>
      </w:r>
      <w:r w:rsidRPr="001D017E">
        <w:rPr>
          <w:rFonts w:ascii="Cambria" w:eastAsia="Cambria" w:hAnsi="Cambria" w:cs="Cambria"/>
          <w:lang w:val="en-US"/>
        </w:rPr>
        <w:lastRenderedPageBreak/>
        <w:t xml:space="preserve">Apollo Belvedere in the Parisian procession reportedly read: </w:t>
      </w:r>
      <w:r w:rsidRPr="001D017E">
        <w:rPr>
          <w:rFonts w:ascii="Cambria" w:eastAsia="Cambria" w:hAnsi="Cambria" w:cs="Cambria"/>
          <w:color w:val="000000"/>
          <w:lang w:val="en-US"/>
        </w:rPr>
        <w:t xml:space="preserve">“Greece ceded them; Rome lost them. Their fate has changed twice; it will not change again,” </w:t>
      </w:r>
      <w:r w:rsidRPr="001D017E">
        <w:rPr>
          <w:rFonts w:ascii="Cambria" w:eastAsia="Cambria" w:hAnsi="Cambria" w:cs="Cambria"/>
          <w:lang w:val="en-US"/>
        </w:rPr>
        <w:t xml:space="preserve">thereby suggesting that an </w:t>
      </w:r>
      <w:r w:rsidR="00CF6DC3">
        <w:rPr>
          <w:rFonts w:ascii="Cambria" w:eastAsia="Cambria" w:hAnsi="Cambria" w:cs="Cambria"/>
          <w:lang w:val="en-US"/>
        </w:rPr>
        <w:t>i</w:t>
      </w:r>
      <w:r w:rsidRPr="001D017E">
        <w:rPr>
          <w:rFonts w:ascii="Cambria" w:eastAsia="Cambria" w:hAnsi="Cambria" w:cs="Cambria"/>
          <w:lang w:val="en-US"/>
        </w:rPr>
        <w:t>mperial destiny was tied to provenance</w:t>
      </w:r>
      <w:r w:rsidR="00E24687">
        <w:rPr>
          <w:rFonts w:ascii="Cambria" w:eastAsia="Cambria" w:hAnsi="Cambria" w:cs="Cambria"/>
          <w:lang w:val="en-US"/>
        </w:rPr>
        <w:t>.</w:t>
      </w:r>
      <w:r w:rsidR="00E24687">
        <w:rPr>
          <w:rStyle w:val="EndnoteReference"/>
          <w:rFonts w:ascii="Cambria" w:eastAsia="Cambria" w:hAnsi="Cambria" w:cs="Cambria"/>
          <w:lang w:val="en-US"/>
        </w:rPr>
        <w:endnoteReference w:id="22"/>
      </w:r>
      <w:r w:rsidRPr="001D017E">
        <w:rPr>
          <w:rFonts w:ascii="Cambria" w:eastAsia="Cambria" w:hAnsi="Cambria" w:cs="Cambria"/>
          <w:lang w:val="en-US"/>
        </w:rPr>
        <w:t xml:space="preserve"> </w:t>
      </w:r>
    </w:p>
    <w:p w14:paraId="00000025" w14:textId="7B2E333B" w:rsidR="00906730" w:rsidRPr="001D017E" w:rsidRDefault="00906730" w:rsidP="598A229D">
      <w:pPr>
        <w:spacing w:line="480" w:lineRule="auto"/>
        <w:ind w:firstLine="720"/>
        <w:rPr>
          <w:rFonts w:ascii="Cambria" w:eastAsia="Cambria" w:hAnsi="Cambria" w:cs="Cambria"/>
        </w:rPr>
      </w:pPr>
      <w:proofErr w:type="spellStart"/>
      <w:r w:rsidRPr="598A229D">
        <w:rPr>
          <w:rFonts w:ascii="Cambria" w:eastAsia="Cambria" w:hAnsi="Cambria" w:cs="Cambria"/>
        </w:rPr>
        <w:t>Nevertheless</w:t>
      </w:r>
      <w:proofErr w:type="spellEnd"/>
      <w:r w:rsidRPr="598A229D">
        <w:rPr>
          <w:rFonts w:ascii="Cambria" w:eastAsia="Cambria" w:hAnsi="Cambria" w:cs="Cambria"/>
        </w:rPr>
        <w:t xml:space="preserve">, two </w:t>
      </w:r>
      <w:proofErr w:type="spellStart"/>
      <w:r w:rsidRPr="598A229D">
        <w:rPr>
          <w:rFonts w:ascii="Cambria" w:eastAsia="Cambria" w:hAnsi="Cambria" w:cs="Cambria"/>
        </w:rPr>
        <w:t>years</w:t>
      </w:r>
      <w:proofErr w:type="spellEnd"/>
      <w:r w:rsidRPr="598A229D">
        <w:rPr>
          <w:rFonts w:ascii="Cambria" w:eastAsia="Cambria" w:hAnsi="Cambria" w:cs="Cambria"/>
        </w:rPr>
        <w:t xml:space="preserve"> </w:t>
      </w:r>
      <w:proofErr w:type="spellStart"/>
      <w:r w:rsidRPr="598A229D">
        <w:rPr>
          <w:rFonts w:ascii="Cambria" w:eastAsia="Cambria" w:hAnsi="Cambria" w:cs="Cambria"/>
        </w:rPr>
        <w:t>later</w:t>
      </w:r>
      <w:proofErr w:type="spellEnd"/>
      <w:r w:rsidRPr="598A229D">
        <w:rPr>
          <w:rFonts w:ascii="Cambria" w:eastAsia="Cambria" w:hAnsi="Cambria" w:cs="Cambria"/>
        </w:rPr>
        <w:t xml:space="preserve">, </w:t>
      </w:r>
      <w:proofErr w:type="spellStart"/>
      <w:r w:rsidRPr="598A229D">
        <w:rPr>
          <w:rFonts w:ascii="Cambria" w:eastAsia="Cambria" w:hAnsi="Cambria" w:cs="Cambria"/>
        </w:rPr>
        <w:t>many</w:t>
      </w:r>
      <w:proofErr w:type="spellEnd"/>
      <w:r w:rsidRPr="598A229D">
        <w:rPr>
          <w:rFonts w:ascii="Cambria" w:eastAsia="Cambria" w:hAnsi="Cambria" w:cs="Cambria"/>
        </w:rPr>
        <w:t xml:space="preserve"> (but </w:t>
      </w:r>
      <w:proofErr w:type="spellStart"/>
      <w:r w:rsidRPr="598A229D">
        <w:rPr>
          <w:rFonts w:ascii="Cambria" w:eastAsia="Cambria" w:hAnsi="Cambria" w:cs="Cambria"/>
        </w:rPr>
        <w:t>by</w:t>
      </w:r>
      <w:proofErr w:type="spellEnd"/>
      <w:r w:rsidRPr="598A229D">
        <w:rPr>
          <w:rFonts w:ascii="Cambria" w:eastAsia="Cambria" w:hAnsi="Cambria" w:cs="Cambria"/>
        </w:rPr>
        <w:t xml:space="preserve"> </w:t>
      </w:r>
      <w:proofErr w:type="spellStart"/>
      <w:r w:rsidRPr="598A229D">
        <w:rPr>
          <w:rFonts w:ascii="Cambria" w:eastAsia="Cambria" w:hAnsi="Cambria" w:cs="Cambria"/>
        </w:rPr>
        <w:t>no</w:t>
      </w:r>
      <w:proofErr w:type="spellEnd"/>
      <w:r w:rsidRPr="598A229D">
        <w:rPr>
          <w:rFonts w:ascii="Cambria" w:eastAsia="Cambria" w:hAnsi="Cambria" w:cs="Cambria"/>
        </w:rPr>
        <w:t xml:space="preserve"> </w:t>
      </w:r>
      <w:proofErr w:type="spellStart"/>
      <w:r w:rsidRPr="598A229D">
        <w:rPr>
          <w:rFonts w:ascii="Cambria" w:eastAsia="Cambria" w:hAnsi="Cambria" w:cs="Cambria"/>
        </w:rPr>
        <w:t>means</w:t>
      </w:r>
      <w:proofErr w:type="spellEnd"/>
      <w:r w:rsidRPr="598A229D">
        <w:rPr>
          <w:rFonts w:ascii="Cambria" w:eastAsia="Cambria" w:hAnsi="Cambria" w:cs="Cambria"/>
        </w:rPr>
        <w:t xml:space="preserve"> </w:t>
      </w:r>
      <w:proofErr w:type="spellStart"/>
      <w:r w:rsidRPr="598A229D">
        <w:rPr>
          <w:rFonts w:ascii="Cambria" w:eastAsia="Cambria" w:hAnsi="Cambria" w:cs="Cambria"/>
        </w:rPr>
        <w:t>all</w:t>
      </w:r>
      <w:proofErr w:type="spellEnd"/>
      <w:r w:rsidRPr="598A229D">
        <w:rPr>
          <w:rFonts w:ascii="Cambria" w:eastAsia="Cambria" w:hAnsi="Cambria" w:cs="Cambria"/>
        </w:rPr>
        <w:t xml:space="preserve">) of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paintings</w:t>
      </w:r>
      <w:proofErr w:type="spellEnd"/>
      <w:r w:rsidRPr="598A229D">
        <w:rPr>
          <w:rFonts w:ascii="Cambria" w:eastAsia="Cambria" w:hAnsi="Cambria" w:cs="Cambria"/>
        </w:rPr>
        <w:t xml:space="preserve"> </w:t>
      </w:r>
      <w:proofErr w:type="spellStart"/>
      <w:r w:rsidRPr="598A229D">
        <w:rPr>
          <w:rFonts w:ascii="Cambria" w:eastAsia="Cambria" w:hAnsi="Cambria" w:cs="Cambria"/>
        </w:rPr>
        <w:t>and</w:t>
      </w:r>
      <w:proofErr w:type="spellEnd"/>
      <w:r w:rsidRPr="598A229D">
        <w:rPr>
          <w:rFonts w:ascii="Cambria" w:eastAsia="Cambria" w:hAnsi="Cambria" w:cs="Cambria"/>
        </w:rPr>
        <w:t xml:space="preserve"> </w:t>
      </w:r>
      <w:proofErr w:type="spellStart"/>
      <w:r w:rsidRPr="598A229D">
        <w:rPr>
          <w:rFonts w:ascii="Cambria" w:eastAsia="Cambria" w:hAnsi="Cambria" w:cs="Cambria"/>
        </w:rPr>
        <w:t>sculptures</w:t>
      </w:r>
      <w:proofErr w:type="spellEnd"/>
      <w:r w:rsidRPr="598A229D">
        <w:rPr>
          <w:rFonts w:ascii="Cambria" w:eastAsia="Cambria" w:hAnsi="Cambria" w:cs="Cambria"/>
        </w:rPr>
        <w:t xml:space="preserve"> </w:t>
      </w:r>
      <w:proofErr w:type="spellStart"/>
      <w:r w:rsidRPr="598A229D">
        <w:rPr>
          <w:rFonts w:ascii="Cambria" w:eastAsia="Cambria" w:hAnsi="Cambria" w:cs="Cambria"/>
        </w:rPr>
        <w:t>plundered</w:t>
      </w:r>
      <w:proofErr w:type="spellEnd"/>
      <w:r w:rsidRPr="598A229D">
        <w:rPr>
          <w:rFonts w:ascii="Cambria" w:eastAsia="Cambria" w:hAnsi="Cambria" w:cs="Cambria"/>
        </w:rPr>
        <w:t xml:space="preserve"> </w:t>
      </w:r>
      <w:proofErr w:type="spellStart"/>
      <w:r w:rsidRPr="598A229D">
        <w:rPr>
          <w:rFonts w:ascii="Cambria" w:eastAsia="Cambria" w:hAnsi="Cambria" w:cs="Cambria"/>
        </w:rPr>
        <w:t>by</w:t>
      </w:r>
      <w:proofErr w:type="spellEnd"/>
      <w:r w:rsidRPr="598A229D">
        <w:rPr>
          <w:rFonts w:ascii="Cambria" w:eastAsia="Cambria" w:hAnsi="Cambria" w:cs="Cambria"/>
        </w:rPr>
        <w:t xml:space="preserve"> Napoleon </w:t>
      </w:r>
      <w:proofErr w:type="spellStart"/>
      <w:r w:rsidRPr="598A229D">
        <w:rPr>
          <w:rFonts w:ascii="Cambria" w:eastAsia="Cambria" w:hAnsi="Cambria" w:cs="Cambria"/>
        </w:rPr>
        <w:t>were</w:t>
      </w:r>
      <w:proofErr w:type="spellEnd"/>
      <w:r w:rsidRPr="598A229D">
        <w:rPr>
          <w:rFonts w:ascii="Cambria" w:eastAsia="Cambria" w:hAnsi="Cambria" w:cs="Cambria"/>
        </w:rPr>
        <w:t xml:space="preserve"> </w:t>
      </w:r>
      <w:proofErr w:type="spellStart"/>
      <w:r w:rsidRPr="598A229D">
        <w:rPr>
          <w:rFonts w:ascii="Cambria" w:eastAsia="Cambria" w:hAnsi="Cambria" w:cs="Cambria"/>
        </w:rPr>
        <w:t>returned</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their</w:t>
      </w:r>
      <w:proofErr w:type="spellEnd"/>
      <w:r w:rsidRPr="598A229D">
        <w:rPr>
          <w:rFonts w:ascii="Cambria" w:eastAsia="Cambria" w:hAnsi="Cambria" w:cs="Cambria"/>
        </w:rPr>
        <w:t xml:space="preserve"> </w:t>
      </w:r>
      <w:proofErr w:type="spellStart"/>
      <w:r w:rsidRPr="598A229D">
        <w:rPr>
          <w:rFonts w:ascii="Cambria" w:eastAsia="Cambria" w:hAnsi="Cambria" w:cs="Cambria"/>
        </w:rPr>
        <w:t>homelands</w:t>
      </w:r>
      <w:proofErr w:type="spellEnd"/>
      <w:r w:rsidRPr="598A229D">
        <w:rPr>
          <w:rFonts w:ascii="Cambria" w:eastAsia="Cambria" w:hAnsi="Cambria" w:cs="Cambria"/>
        </w:rPr>
        <w:t xml:space="preserve">, </w:t>
      </w:r>
      <w:proofErr w:type="spellStart"/>
      <w:r w:rsidRPr="598A229D">
        <w:rPr>
          <w:rFonts w:ascii="Cambria" w:eastAsia="Cambria" w:hAnsi="Cambria" w:cs="Cambria"/>
        </w:rPr>
        <w:t>and</w:t>
      </w:r>
      <w:proofErr w:type="spellEnd"/>
      <w:r w:rsidRPr="598A229D">
        <w:rPr>
          <w:rFonts w:ascii="Cambria" w:eastAsia="Cambria" w:hAnsi="Cambria" w:cs="Cambria"/>
        </w:rPr>
        <w:t xml:space="preserve"> an </w:t>
      </w:r>
      <w:proofErr w:type="spellStart"/>
      <w:r w:rsidRPr="598A229D">
        <w:rPr>
          <w:rFonts w:ascii="Cambria" w:eastAsia="Cambria" w:hAnsi="Cambria" w:cs="Cambria"/>
        </w:rPr>
        <w:t>article</w:t>
      </w:r>
      <w:proofErr w:type="spellEnd"/>
      <w:r w:rsidRPr="598A229D">
        <w:rPr>
          <w:rFonts w:ascii="Cambria" w:eastAsia="Cambria" w:hAnsi="Cambria" w:cs="Cambria"/>
        </w:rPr>
        <w:t xml:space="preserve"> </w:t>
      </w:r>
      <w:proofErr w:type="spellStart"/>
      <w:r w:rsidRPr="598A229D">
        <w:rPr>
          <w:rFonts w:ascii="Cambria" w:eastAsia="Cambria" w:hAnsi="Cambria" w:cs="Cambria"/>
        </w:rPr>
        <w:t>published</w:t>
      </w:r>
      <w:proofErr w:type="spellEnd"/>
      <w:r w:rsidRPr="598A229D">
        <w:rPr>
          <w:rFonts w:ascii="Cambria" w:eastAsia="Cambria" w:hAnsi="Cambria" w:cs="Cambria"/>
        </w:rPr>
        <w:t xml:space="preserve"> in Paris </w:t>
      </w:r>
      <w:proofErr w:type="spellStart"/>
      <w:r w:rsidRPr="598A229D">
        <w:rPr>
          <w:rFonts w:ascii="Cambria" w:eastAsia="Cambria" w:hAnsi="Cambria" w:cs="Cambria"/>
        </w:rPr>
        <w:t>and</w:t>
      </w:r>
      <w:proofErr w:type="spellEnd"/>
      <w:r w:rsidRPr="598A229D">
        <w:rPr>
          <w:rFonts w:ascii="Cambria" w:eastAsia="Cambria" w:hAnsi="Cambria" w:cs="Cambria"/>
        </w:rPr>
        <w:t xml:space="preserve"> </w:t>
      </w:r>
      <w:proofErr w:type="spellStart"/>
      <w:r w:rsidRPr="598A229D">
        <w:rPr>
          <w:rFonts w:ascii="Cambria" w:eastAsia="Cambria" w:hAnsi="Cambria" w:cs="Cambria"/>
        </w:rPr>
        <w:t>reprinted</w:t>
      </w:r>
      <w:proofErr w:type="spellEnd"/>
      <w:r w:rsidRPr="598A229D">
        <w:rPr>
          <w:rFonts w:ascii="Cambria" w:eastAsia="Cambria" w:hAnsi="Cambria" w:cs="Cambria"/>
        </w:rPr>
        <w:t xml:space="preserve"> in </w:t>
      </w:r>
      <w:proofErr w:type="spellStart"/>
      <w:r w:rsidRPr="598A229D">
        <w:rPr>
          <w:rFonts w:ascii="Cambria" w:eastAsia="Cambria" w:hAnsi="Cambria" w:cs="Cambria"/>
        </w:rPr>
        <w:t>London</w:t>
      </w:r>
      <w:proofErr w:type="spellEnd"/>
      <w:r w:rsidRPr="598A229D">
        <w:rPr>
          <w:rFonts w:ascii="Cambria" w:eastAsia="Cambria" w:hAnsi="Cambria" w:cs="Cambria"/>
        </w:rPr>
        <w:t xml:space="preserve"> at </w:t>
      </w:r>
      <w:proofErr w:type="spellStart"/>
      <w:r w:rsidRPr="598A229D">
        <w:rPr>
          <w:rFonts w:ascii="Cambria" w:eastAsia="Cambria" w:hAnsi="Cambria" w:cs="Cambria"/>
        </w:rPr>
        <w:t>the</w:t>
      </w:r>
      <w:proofErr w:type="spellEnd"/>
      <w:r w:rsidRPr="598A229D">
        <w:rPr>
          <w:rFonts w:ascii="Cambria" w:eastAsia="Cambria" w:hAnsi="Cambria" w:cs="Cambria"/>
        </w:rPr>
        <w:t xml:space="preserve"> time is </w:t>
      </w:r>
      <w:proofErr w:type="spellStart"/>
      <w:r w:rsidRPr="598A229D">
        <w:rPr>
          <w:rFonts w:ascii="Cambria" w:eastAsia="Cambria" w:hAnsi="Cambria" w:cs="Cambria"/>
        </w:rPr>
        <w:t>worth</w:t>
      </w:r>
      <w:proofErr w:type="spellEnd"/>
      <w:r w:rsidRPr="598A229D">
        <w:rPr>
          <w:rFonts w:ascii="Cambria" w:eastAsia="Cambria" w:hAnsi="Cambria" w:cs="Cambria"/>
        </w:rPr>
        <w:t xml:space="preserve"> </w:t>
      </w:r>
      <w:proofErr w:type="spellStart"/>
      <w:r w:rsidRPr="598A229D">
        <w:rPr>
          <w:rFonts w:ascii="Cambria" w:eastAsia="Cambria" w:hAnsi="Cambria" w:cs="Cambria"/>
        </w:rPr>
        <w:t>quoting</w:t>
      </w:r>
      <w:proofErr w:type="spellEnd"/>
      <w:r w:rsidRPr="598A229D">
        <w:rPr>
          <w:rFonts w:ascii="Cambria" w:eastAsia="Cambria" w:hAnsi="Cambria" w:cs="Cambria"/>
        </w:rPr>
        <w:t xml:space="preserve">. </w:t>
      </w:r>
      <w:proofErr w:type="spellStart"/>
      <w:r w:rsidRPr="598A229D">
        <w:rPr>
          <w:rFonts w:ascii="Cambria" w:eastAsia="Cambria" w:hAnsi="Cambria" w:cs="Cambria"/>
        </w:rPr>
        <w:t>In</w:t>
      </w:r>
      <w:proofErr w:type="spellEnd"/>
      <w:r w:rsidRPr="598A229D">
        <w:rPr>
          <w:rFonts w:ascii="Cambria" w:eastAsia="Cambria" w:hAnsi="Cambria" w:cs="Cambria"/>
        </w:rPr>
        <w:t xml:space="preserve"> </w:t>
      </w:r>
      <w:proofErr w:type="spellStart"/>
      <w:r w:rsidRPr="598A229D">
        <w:rPr>
          <w:rFonts w:ascii="Cambria" w:eastAsia="Cambria" w:hAnsi="Cambria" w:cs="Cambria"/>
        </w:rPr>
        <w:t>this</w:t>
      </w:r>
      <w:proofErr w:type="spellEnd"/>
      <w:r w:rsidRPr="598A229D">
        <w:rPr>
          <w:rFonts w:ascii="Cambria" w:eastAsia="Cambria" w:hAnsi="Cambria" w:cs="Cambria"/>
        </w:rPr>
        <w:t xml:space="preserve"> </w:t>
      </w:r>
      <w:proofErr w:type="spellStart"/>
      <w:r w:rsidRPr="598A229D">
        <w:rPr>
          <w:rFonts w:ascii="Cambria" w:eastAsia="Cambria" w:hAnsi="Cambria" w:cs="Cambria"/>
        </w:rPr>
        <w:t>article</w:t>
      </w:r>
      <w:proofErr w:type="spellEnd"/>
      <w:r w:rsidRPr="598A229D">
        <w:rPr>
          <w:rFonts w:ascii="Cambria" w:eastAsia="Cambria" w:hAnsi="Cambria" w:cs="Cambria"/>
        </w:rPr>
        <w:t xml:space="preserve">, </w:t>
      </w:r>
      <w:proofErr w:type="spellStart"/>
      <w:r w:rsidRPr="598A229D">
        <w:rPr>
          <w:rFonts w:ascii="Cambria" w:eastAsia="Cambria" w:hAnsi="Cambria" w:cs="Cambria"/>
        </w:rPr>
        <w:t>entitled</w:t>
      </w:r>
      <w:proofErr w:type="spellEnd"/>
      <w:r w:rsidRPr="598A229D">
        <w:rPr>
          <w:rFonts w:ascii="Cambria" w:eastAsia="Cambria" w:hAnsi="Cambria" w:cs="Cambria"/>
        </w:rPr>
        <w:t xml:space="preserve"> “</w:t>
      </w:r>
      <w:proofErr w:type="spellStart"/>
      <w:r w:rsidRPr="598A229D">
        <w:rPr>
          <w:rFonts w:ascii="Cambria" w:eastAsia="Cambria" w:hAnsi="Cambria" w:cs="Cambria"/>
        </w:rPr>
        <w:t>Adieu</w:t>
      </w:r>
      <w:proofErr w:type="spellEnd"/>
      <w:r w:rsidRPr="598A229D">
        <w:rPr>
          <w:rFonts w:ascii="Cambria" w:eastAsia="Cambria" w:hAnsi="Cambria" w:cs="Cambria"/>
        </w:rPr>
        <w:t xml:space="preserve"> of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Bronze</w:t>
      </w:r>
      <w:proofErr w:type="spellEnd"/>
      <w:r w:rsidRPr="598A229D">
        <w:rPr>
          <w:rFonts w:ascii="Cambria" w:eastAsia="Cambria" w:hAnsi="Cambria" w:cs="Cambria"/>
        </w:rPr>
        <w:t xml:space="preserve"> </w:t>
      </w:r>
      <w:proofErr w:type="spellStart"/>
      <w:r w:rsidRPr="598A229D">
        <w:rPr>
          <w:rFonts w:ascii="Cambria" w:eastAsia="Cambria" w:hAnsi="Cambria" w:cs="Cambria"/>
        </w:rPr>
        <w:t>Horses</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Parisians</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personified</w:t>
      </w:r>
      <w:proofErr w:type="spellEnd"/>
      <w:r w:rsidRPr="598A229D">
        <w:rPr>
          <w:rFonts w:ascii="Cambria" w:eastAsia="Cambria" w:hAnsi="Cambria" w:cs="Cambria"/>
        </w:rPr>
        <w:t xml:space="preserve"> </w:t>
      </w:r>
      <w:proofErr w:type="spellStart"/>
      <w:r w:rsidRPr="598A229D">
        <w:rPr>
          <w:rFonts w:ascii="Cambria" w:eastAsia="Cambria" w:hAnsi="Cambria" w:cs="Cambria"/>
        </w:rPr>
        <w:t>horses</w:t>
      </w:r>
      <w:proofErr w:type="spellEnd"/>
      <w:r w:rsidRPr="598A229D">
        <w:rPr>
          <w:rFonts w:ascii="Cambria" w:eastAsia="Cambria" w:hAnsi="Cambria" w:cs="Cambria"/>
        </w:rPr>
        <w:t xml:space="preserve"> of San </w:t>
      </w:r>
      <w:proofErr w:type="spellStart"/>
      <w:r w:rsidRPr="598A229D">
        <w:rPr>
          <w:rFonts w:ascii="Cambria" w:eastAsia="Cambria" w:hAnsi="Cambria" w:cs="Cambria"/>
        </w:rPr>
        <w:t>Marco</w:t>
      </w:r>
      <w:proofErr w:type="spellEnd"/>
      <w:r w:rsidRPr="598A229D">
        <w:rPr>
          <w:rFonts w:ascii="Cambria" w:eastAsia="Cambria" w:hAnsi="Cambria" w:cs="Cambria"/>
        </w:rPr>
        <w:t xml:space="preserve"> </w:t>
      </w:r>
      <w:proofErr w:type="spellStart"/>
      <w:r w:rsidRPr="598A229D">
        <w:rPr>
          <w:rFonts w:ascii="Cambria" w:eastAsia="Cambria" w:hAnsi="Cambria" w:cs="Cambria"/>
        </w:rPr>
        <w:t>vocally</w:t>
      </w:r>
      <w:proofErr w:type="spellEnd"/>
      <w:r w:rsidRPr="598A229D">
        <w:rPr>
          <w:rFonts w:ascii="Cambria" w:eastAsia="Cambria" w:hAnsi="Cambria" w:cs="Cambria"/>
        </w:rPr>
        <w:t xml:space="preserve"> </w:t>
      </w:r>
      <w:proofErr w:type="spellStart"/>
      <w:r w:rsidRPr="598A229D">
        <w:rPr>
          <w:rFonts w:ascii="Cambria" w:eastAsia="Cambria" w:hAnsi="Cambria" w:cs="Cambria"/>
        </w:rPr>
        <w:t>register</w:t>
      </w:r>
      <w:proofErr w:type="spellEnd"/>
      <w:r w:rsidRPr="598A229D">
        <w:rPr>
          <w:rFonts w:ascii="Cambria" w:eastAsia="Cambria" w:hAnsi="Cambria" w:cs="Cambria"/>
        </w:rPr>
        <w:t xml:space="preserve"> </w:t>
      </w:r>
      <w:proofErr w:type="spellStart"/>
      <w:r w:rsidRPr="598A229D">
        <w:rPr>
          <w:rFonts w:ascii="Cambria" w:eastAsia="Cambria" w:hAnsi="Cambria" w:cs="Cambria"/>
        </w:rPr>
        <w:t>their</w:t>
      </w:r>
      <w:proofErr w:type="spellEnd"/>
      <w:r w:rsidRPr="598A229D">
        <w:rPr>
          <w:rFonts w:ascii="Cambria" w:eastAsia="Cambria" w:hAnsi="Cambria" w:cs="Cambria"/>
        </w:rPr>
        <w:t xml:space="preserve"> </w:t>
      </w:r>
      <w:proofErr w:type="spellStart"/>
      <w:r w:rsidRPr="598A229D">
        <w:rPr>
          <w:rFonts w:ascii="Cambria" w:eastAsia="Cambria" w:hAnsi="Cambria" w:cs="Cambria"/>
        </w:rPr>
        <w:t>discomfort</w:t>
      </w:r>
      <w:proofErr w:type="spellEnd"/>
      <w:r w:rsidRPr="598A229D">
        <w:rPr>
          <w:rFonts w:ascii="Cambria" w:eastAsia="Cambria" w:hAnsi="Cambria" w:cs="Cambria"/>
        </w:rPr>
        <w:t xml:space="preserve"> in </w:t>
      </w:r>
      <w:proofErr w:type="spellStart"/>
      <w:r w:rsidRPr="598A229D">
        <w:rPr>
          <w:rFonts w:ascii="Cambria" w:eastAsia="Cambria" w:hAnsi="Cambria" w:cs="Cambria"/>
        </w:rPr>
        <w:t>departing</w:t>
      </w:r>
      <w:proofErr w:type="spellEnd"/>
      <w:r w:rsidRPr="598A229D">
        <w:rPr>
          <w:rFonts w:ascii="Cambria" w:eastAsia="Cambria" w:hAnsi="Cambria" w:cs="Cambria"/>
        </w:rPr>
        <w:t>: “</w:t>
      </w:r>
      <w:proofErr w:type="spellStart"/>
      <w:r w:rsidRPr="598A229D">
        <w:rPr>
          <w:rFonts w:ascii="Cambria" w:eastAsia="Cambria" w:hAnsi="Cambria" w:cs="Cambria"/>
        </w:rPr>
        <w:t>We</w:t>
      </w:r>
      <w:proofErr w:type="spellEnd"/>
      <w:r w:rsidRPr="598A229D">
        <w:rPr>
          <w:rFonts w:ascii="Cambria" w:eastAsia="Cambria" w:hAnsi="Cambria" w:cs="Cambria"/>
        </w:rPr>
        <w:t xml:space="preserve"> </w:t>
      </w:r>
      <w:proofErr w:type="spellStart"/>
      <w:r w:rsidRPr="598A229D">
        <w:rPr>
          <w:rFonts w:ascii="Cambria" w:eastAsia="Cambria" w:hAnsi="Cambria" w:cs="Cambria"/>
        </w:rPr>
        <w:t>should</w:t>
      </w:r>
      <w:proofErr w:type="spellEnd"/>
      <w:r w:rsidRPr="598A229D">
        <w:rPr>
          <w:rFonts w:ascii="Cambria" w:eastAsia="Cambria" w:hAnsi="Cambria" w:cs="Cambria"/>
        </w:rPr>
        <w:t xml:space="preserve"> not </w:t>
      </w:r>
      <w:proofErr w:type="spellStart"/>
      <w:r w:rsidRPr="598A229D">
        <w:rPr>
          <w:rFonts w:ascii="Cambria" w:eastAsia="Cambria" w:hAnsi="Cambria" w:cs="Cambria"/>
        </w:rPr>
        <w:t>have</w:t>
      </w:r>
      <w:proofErr w:type="spellEnd"/>
      <w:r w:rsidRPr="598A229D">
        <w:rPr>
          <w:rFonts w:ascii="Cambria" w:eastAsia="Cambria" w:hAnsi="Cambria" w:cs="Cambria"/>
        </w:rPr>
        <w:t xml:space="preserve"> </w:t>
      </w:r>
      <w:proofErr w:type="spellStart"/>
      <w:r w:rsidRPr="598A229D">
        <w:rPr>
          <w:rFonts w:ascii="Cambria" w:eastAsia="Cambria" w:hAnsi="Cambria" w:cs="Cambria"/>
        </w:rPr>
        <w:t>acted</w:t>
      </w:r>
      <w:proofErr w:type="spellEnd"/>
      <w:r w:rsidRPr="598A229D">
        <w:rPr>
          <w:rFonts w:ascii="Cambria" w:eastAsia="Cambria" w:hAnsi="Cambria" w:cs="Cambria"/>
        </w:rPr>
        <w:t xml:space="preserve"> in a </w:t>
      </w:r>
      <w:proofErr w:type="spellStart"/>
      <w:r w:rsidRPr="598A229D">
        <w:rPr>
          <w:rFonts w:ascii="Cambria" w:eastAsia="Cambria" w:hAnsi="Cambria" w:cs="Cambria"/>
        </w:rPr>
        <w:t>manner</w:t>
      </w:r>
      <w:proofErr w:type="spellEnd"/>
      <w:r w:rsidRPr="598A229D">
        <w:rPr>
          <w:rFonts w:ascii="Cambria" w:eastAsia="Cambria" w:hAnsi="Cambria" w:cs="Cambria"/>
        </w:rPr>
        <w:t xml:space="preserve"> </w:t>
      </w:r>
      <w:proofErr w:type="spellStart"/>
      <w:r w:rsidRPr="598A229D">
        <w:rPr>
          <w:rFonts w:ascii="Cambria" w:eastAsia="Cambria" w:hAnsi="Cambria" w:cs="Cambria"/>
        </w:rPr>
        <w:t>becoming</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place</w:t>
      </w:r>
      <w:proofErr w:type="spellEnd"/>
      <w:r w:rsidRPr="598A229D">
        <w:rPr>
          <w:rFonts w:ascii="Cambria" w:eastAsia="Cambria" w:hAnsi="Cambria" w:cs="Cambria"/>
        </w:rPr>
        <w:t xml:space="preserve"> of </w:t>
      </w:r>
      <w:proofErr w:type="spellStart"/>
      <w:r w:rsidRPr="598A229D">
        <w:rPr>
          <w:rFonts w:ascii="Cambria" w:eastAsia="Cambria" w:hAnsi="Cambria" w:cs="Cambria"/>
        </w:rPr>
        <w:t>our</w:t>
      </w:r>
      <w:proofErr w:type="spellEnd"/>
      <w:r w:rsidRPr="598A229D">
        <w:rPr>
          <w:rFonts w:ascii="Cambria" w:eastAsia="Cambria" w:hAnsi="Cambria" w:cs="Cambria"/>
        </w:rPr>
        <w:t xml:space="preserve"> </w:t>
      </w:r>
      <w:proofErr w:type="spellStart"/>
      <w:r w:rsidRPr="598A229D">
        <w:rPr>
          <w:rFonts w:ascii="Cambria" w:eastAsia="Cambria" w:hAnsi="Cambria" w:cs="Cambria"/>
        </w:rPr>
        <w:t>origin</w:t>
      </w:r>
      <w:proofErr w:type="spellEnd"/>
      <w:r w:rsidRPr="598A229D">
        <w:rPr>
          <w:rFonts w:ascii="Cambria" w:eastAsia="Cambria" w:hAnsi="Cambria" w:cs="Cambria"/>
        </w:rPr>
        <w:t xml:space="preserve">, </w:t>
      </w:r>
      <w:proofErr w:type="spellStart"/>
      <w:r w:rsidRPr="598A229D">
        <w:rPr>
          <w:rFonts w:ascii="Cambria" w:eastAsia="Cambria" w:hAnsi="Cambria" w:cs="Cambria"/>
        </w:rPr>
        <w:t>which</w:t>
      </w:r>
      <w:proofErr w:type="spellEnd"/>
      <w:r w:rsidRPr="598A229D">
        <w:rPr>
          <w:rFonts w:ascii="Cambria" w:eastAsia="Cambria" w:hAnsi="Cambria" w:cs="Cambria"/>
        </w:rPr>
        <w:t xml:space="preserve"> </w:t>
      </w:r>
      <w:proofErr w:type="spellStart"/>
      <w:r w:rsidRPr="598A229D">
        <w:rPr>
          <w:rFonts w:ascii="Cambria" w:eastAsia="Cambria" w:hAnsi="Cambria" w:cs="Cambria"/>
        </w:rPr>
        <w:t>was</w:t>
      </w:r>
      <w:proofErr w:type="spellEnd"/>
      <w:r w:rsidRPr="598A229D">
        <w:rPr>
          <w:rFonts w:ascii="Cambria" w:eastAsia="Cambria" w:hAnsi="Cambria" w:cs="Cambria"/>
        </w:rPr>
        <w:t xml:space="preserve"> </w:t>
      </w:r>
      <w:proofErr w:type="spellStart"/>
      <w:r w:rsidRPr="598A229D">
        <w:rPr>
          <w:rFonts w:ascii="Cambria" w:eastAsia="Cambria" w:hAnsi="Cambria" w:cs="Cambria"/>
        </w:rPr>
        <w:t>one</w:t>
      </w:r>
      <w:proofErr w:type="spellEnd"/>
      <w:r w:rsidRPr="598A229D">
        <w:rPr>
          <w:rFonts w:ascii="Cambria" w:eastAsia="Cambria" w:hAnsi="Cambria" w:cs="Cambria"/>
        </w:rPr>
        <w:t xml:space="preserve"> of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cities</w:t>
      </w:r>
      <w:proofErr w:type="spellEnd"/>
      <w:r w:rsidRPr="598A229D">
        <w:rPr>
          <w:rFonts w:ascii="Cambria" w:eastAsia="Cambria" w:hAnsi="Cambria" w:cs="Cambria"/>
        </w:rPr>
        <w:t xml:space="preserve"> of </w:t>
      </w:r>
      <w:proofErr w:type="spellStart"/>
      <w:r w:rsidRPr="598A229D">
        <w:rPr>
          <w:rFonts w:ascii="Cambria" w:eastAsia="Cambria" w:hAnsi="Cambria" w:cs="Cambria"/>
        </w:rPr>
        <w:t>Greece</w:t>
      </w:r>
      <w:proofErr w:type="spellEnd"/>
      <w:r w:rsidRPr="598A229D">
        <w:rPr>
          <w:rFonts w:ascii="Cambria" w:eastAsia="Cambria" w:hAnsi="Cambria" w:cs="Cambria"/>
        </w:rPr>
        <w:t xml:space="preserve"> </w:t>
      </w:r>
      <w:proofErr w:type="spellStart"/>
      <w:r w:rsidRPr="598A229D">
        <w:rPr>
          <w:rFonts w:ascii="Cambria" w:eastAsia="Cambria" w:hAnsi="Cambria" w:cs="Cambria"/>
        </w:rPr>
        <w:t>most</w:t>
      </w:r>
      <w:proofErr w:type="spellEnd"/>
      <w:r w:rsidRPr="598A229D">
        <w:rPr>
          <w:rFonts w:ascii="Cambria" w:eastAsia="Cambria" w:hAnsi="Cambria" w:cs="Cambria"/>
        </w:rPr>
        <w:t xml:space="preserve"> </w:t>
      </w:r>
      <w:proofErr w:type="spellStart"/>
      <w:r w:rsidRPr="598A229D">
        <w:rPr>
          <w:rFonts w:ascii="Cambria" w:eastAsia="Cambria" w:hAnsi="Cambria" w:cs="Cambria"/>
        </w:rPr>
        <w:t>renowned</w:t>
      </w:r>
      <w:proofErr w:type="spellEnd"/>
      <w:r w:rsidRPr="598A229D">
        <w:rPr>
          <w:rFonts w:ascii="Cambria" w:eastAsia="Cambria" w:hAnsi="Cambria" w:cs="Cambria"/>
        </w:rPr>
        <w:t xml:space="preserve"> </w:t>
      </w:r>
      <w:proofErr w:type="spellStart"/>
      <w:r w:rsidRPr="598A229D">
        <w:rPr>
          <w:rFonts w:ascii="Cambria" w:eastAsia="Cambria" w:hAnsi="Cambria" w:cs="Cambria"/>
        </w:rPr>
        <w:t>for</w:t>
      </w:r>
      <w:proofErr w:type="spellEnd"/>
      <w:r w:rsidRPr="598A229D">
        <w:rPr>
          <w:rFonts w:ascii="Cambria" w:eastAsia="Cambria" w:hAnsi="Cambria" w:cs="Cambria"/>
        </w:rPr>
        <w:t xml:space="preserve"> </w:t>
      </w:r>
      <w:proofErr w:type="spellStart"/>
      <w:r w:rsidRPr="598A229D">
        <w:rPr>
          <w:rFonts w:ascii="Cambria" w:eastAsia="Cambria" w:hAnsi="Cambria" w:cs="Cambria"/>
        </w:rPr>
        <w:t>its</w:t>
      </w:r>
      <w:proofErr w:type="spellEnd"/>
      <w:r w:rsidRPr="598A229D">
        <w:rPr>
          <w:rFonts w:ascii="Cambria" w:eastAsia="Cambria" w:hAnsi="Cambria" w:cs="Cambria"/>
        </w:rPr>
        <w:t xml:space="preserve"> </w:t>
      </w:r>
      <w:proofErr w:type="spellStart"/>
      <w:r w:rsidRPr="598A229D">
        <w:rPr>
          <w:rFonts w:ascii="Cambria" w:eastAsia="Cambria" w:hAnsi="Cambria" w:cs="Cambria"/>
        </w:rPr>
        <w:t>politeness</w:t>
      </w:r>
      <w:proofErr w:type="spellEnd"/>
      <w:r w:rsidRPr="598A229D">
        <w:rPr>
          <w:rFonts w:ascii="Cambria" w:eastAsia="Cambria" w:hAnsi="Cambria" w:cs="Cambria"/>
        </w:rPr>
        <w:t xml:space="preserve">, had not </w:t>
      </w:r>
      <w:proofErr w:type="spellStart"/>
      <w:r w:rsidRPr="598A229D">
        <w:rPr>
          <w:rFonts w:ascii="Cambria" w:eastAsia="Cambria" w:hAnsi="Cambria" w:cs="Cambria"/>
        </w:rPr>
        <w:t>our</w:t>
      </w:r>
      <w:proofErr w:type="spellEnd"/>
      <w:r w:rsidRPr="598A229D">
        <w:rPr>
          <w:rFonts w:ascii="Cambria" w:eastAsia="Cambria" w:hAnsi="Cambria" w:cs="Cambria"/>
        </w:rPr>
        <w:t xml:space="preserve"> </w:t>
      </w:r>
      <w:proofErr w:type="spellStart"/>
      <w:r w:rsidRPr="598A229D">
        <w:rPr>
          <w:rFonts w:ascii="Cambria" w:eastAsia="Cambria" w:hAnsi="Cambria" w:cs="Cambria"/>
        </w:rPr>
        <w:t>residence</w:t>
      </w:r>
      <w:proofErr w:type="spellEnd"/>
      <w:r w:rsidRPr="598A229D">
        <w:rPr>
          <w:rFonts w:ascii="Cambria" w:eastAsia="Cambria" w:hAnsi="Cambria" w:cs="Cambria"/>
        </w:rPr>
        <w:t xml:space="preserve"> </w:t>
      </w:r>
      <w:proofErr w:type="spellStart"/>
      <w:r w:rsidRPr="598A229D">
        <w:rPr>
          <w:rFonts w:ascii="Cambria" w:eastAsia="Cambria" w:hAnsi="Cambria" w:cs="Cambria"/>
        </w:rPr>
        <w:t>among</w:t>
      </w:r>
      <w:proofErr w:type="spellEnd"/>
      <w:r w:rsidRPr="598A229D">
        <w:rPr>
          <w:rFonts w:ascii="Cambria" w:eastAsia="Cambria" w:hAnsi="Cambria" w:cs="Cambria"/>
        </w:rPr>
        <w:t xml:space="preserve"> </w:t>
      </w:r>
      <w:proofErr w:type="spellStart"/>
      <w:r w:rsidRPr="598A229D">
        <w:rPr>
          <w:rFonts w:ascii="Cambria" w:eastAsia="Cambria" w:hAnsi="Cambria" w:cs="Cambria"/>
        </w:rPr>
        <w:t>you</w:t>
      </w:r>
      <w:proofErr w:type="spellEnd"/>
      <w:r w:rsidRPr="598A229D">
        <w:rPr>
          <w:rFonts w:ascii="Cambria" w:eastAsia="Cambria" w:hAnsi="Cambria" w:cs="Cambria"/>
        </w:rPr>
        <w:t xml:space="preserve"> </w:t>
      </w:r>
      <w:proofErr w:type="spellStart"/>
      <w:r w:rsidRPr="598A229D">
        <w:rPr>
          <w:rFonts w:ascii="Cambria" w:eastAsia="Cambria" w:hAnsi="Cambria" w:cs="Cambria"/>
        </w:rPr>
        <w:t>taught</w:t>
      </w:r>
      <w:proofErr w:type="spellEnd"/>
      <w:r w:rsidRPr="598A229D">
        <w:rPr>
          <w:rFonts w:ascii="Cambria" w:eastAsia="Cambria" w:hAnsi="Cambria" w:cs="Cambria"/>
        </w:rPr>
        <w:t xml:space="preserve"> us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regard</w:t>
      </w:r>
      <w:proofErr w:type="spellEnd"/>
      <w:r w:rsidRPr="598A229D">
        <w:rPr>
          <w:rFonts w:ascii="Cambria" w:eastAsia="Cambria" w:hAnsi="Cambria" w:cs="Cambria"/>
        </w:rPr>
        <w:t xml:space="preserve"> it as a </w:t>
      </w:r>
      <w:proofErr w:type="spellStart"/>
      <w:r w:rsidRPr="598A229D">
        <w:rPr>
          <w:rFonts w:ascii="Cambria" w:eastAsia="Cambria" w:hAnsi="Cambria" w:cs="Cambria"/>
        </w:rPr>
        <w:t>duty</w:t>
      </w:r>
      <w:proofErr w:type="spellEnd"/>
      <w:r w:rsidRPr="598A229D">
        <w:rPr>
          <w:rFonts w:ascii="Cambria" w:eastAsia="Cambria" w:hAnsi="Cambria" w:cs="Cambria"/>
        </w:rPr>
        <w:t xml:space="preserve">, not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leave</w:t>
      </w:r>
      <w:proofErr w:type="spellEnd"/>
      <w:r w:rsidRPr="598A229D">
        <w:rPr>
          <w:rFonts w:ascii="Cambria" w:eastAsia="Cambria" w:hAnsi="Cambria" w:cs="Cambria"/>
        </w:rPr>
        <w:t xml:space="preserve"> </w:t>
      </w:r>
      <w:proofErr w:type="spellStart"/>
      <w:r w:rsidRPr="598A229D">
        <w:rPr>
          <w:rFonts w:ascii="Cambria" w:eastAsia="Cambria" w:hAnsi="Cambria" w:cs="Cambria"/>
        </w:rPr>
        <w:t>you</w:t>
      </w:r>
      <w:proofErr w:type="spellEnd"/>
      <w:r w:rsidRPr="598A229D">
        <w:rPr>
          <w:rFonts w:ascii="Cambria" w:eastAsia="Cambria" w:hAnsi="Cambria" w:cs="Cambria"/>
        </w:rPr>
        <w:t xml:space="preserve"> </w:t>
      </w:r>
      <w:proofErr w:type="spellStart"/>
      <w:r w:rsidRPr="598A229D">
        <w:rPr>
          <w:rFonts w:ascii="Cambria" w:eastAsia="Cambria" w:hAnsi="Cambria" w:cs="Cambria"/>
        </w:rPr>
        <w:t>without</w:t>
      </w:r>
      <w:proofErr w:type="spellEnd"/>
      <w:r w:rsidRPr="598A229D">
        <w:rPr>
          <w:rFonts w:ascii="Cambria" w:eastAsia="Cambria" w:hAnsi="Cambria" w:cs="Cambria"/>
        </w:rPr>
        <w:t xml:space="preserve"> </w:t>
      </w:r>
      <w:proofErr w:type="spellStart"/>
      <w:r w:rsidRPr="598A229D">
        <w:rPr>
          <w:rFonts w:ascii="Cambria" w:eastAsia="Cambria" w:hAnsi="Cambria" w:cs="Cambria"/>
        </w:rPr>
        <w:t>returning</w:t>
      </w:r>
      <w:proofErr w:type="spellEnd"/>
      <w:r w:rsidRPr="598A229D">
        <w:rPr>
          <w:rFonts w:ascii="Cambria" w:eastAsia="Cambria" w:hAnsi="Cambria" w:cs="Cambria"/>
        </w:rPr>
        <w:t xml:space="preserve"> </w:t>
      </w:r>
      <w:proofErr w:type="spellStart"/>
      <w:r w:rsidRPr="598A229D">
        <w:rPr>
          <w:rFonts w:ascii="Cambria" w:eastAsia="Cambria" w:hAnsi="Cambria" w:cs="Cambria"/>
        </w:rPr>
        <w:t>thanks</w:t>
      </w:r>
      <w:proofErr w:type="spellEnd"/>
      <w:r w:rsidRPr="598A229D">
        <w:rPr>
          <w:rFonts w:ascii="Cambria" w:eastAsia="Cambria" w:hAnsi="Cambria" w:cs="Cambria"/>
        </w:rPr>
        <w:t xml:space="preserve"> </w:t>
      </w:r>
      <w:proofErr w:type="spellStart"/>
      <w:r w:rsidRPr="598A229D">
        <w:rPr>
          <w:rFonts w:ascii="Cambria" w:eastAsia="Cambria" w:hAnsi="Cambria" w:cs="Cambria"/>
        </w:rPr>
        <w:t>for</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kind</w:t>
      </w:r>
      <w:proofErr w:type="spellEnd"/>
      <w:r w:rsidRPr="598A229D">
        <w:rPr>
          <w:rFonts w:ascii="Cambria" w:eastAsia="Cambria" w:hAnsi="Cambria" w:cs="Cambria"/>
        </w:rPr>
        <w:t xml:space="preserve"> </w:t>
      </w:r>
      <w:proofErr w:type="spellStart"/>
      <w:r w:rsidRPr="598A229D">
        <w:rPr>
          <w:rFonts w:ascii="Cambria" w:eastAsia="Cambria" w:hAnsi="Cambria" w:cs="Cambria"/>
        </w:rPr>
        <w:t>reception</w:t>
      </w:r>
      <w:proofErr w:type="spellEnd"/>
      <w:r w:rsidRPr="598A229D">
        <w:rPr>
          <w:rFonts w:ascii="Cambria" w:eastAsia="Cambria" w:hAnsi="Cambria" w:cs="Cambria"/>
        </w:rPr>
        <w:t xml:space="preserve"> </w:t>
      </w:r>
      <w:proofErr w:type="spellStart"/>
      <w:r w:rsidRPr="598A229D">
        <w:rPr>
          <w:rFonts w:ascii="Cambria" w:eastAsia="Cambria" w:hAnsi="Cambria" w:cs="Cambria"/>
        </w:rPr>
        <w:t>you</w:t>
      </w:r>
      <w:proofErr w:type="spellEnd"/>
      <w:r w:rsidRPr="598A229D">
        <w:rPr>
          <w:rFonts w:ascii="Cambria" w:eastAsia="Cambria" w:hAnsi="Cambria" w:cs="Cambria"/>
        </w:rPr>
        <w:t xml:space="preserve"> </w:t>
      </w:r>
      <w:proofErr w:type="spellStart"/>
      <w:r w:rsidRPr="598A229D">
        <w:rPr>
          <w:rFonts w:ascii="Cambria" w:eastAsia="Cambria" w:hAnsi="Cambria" w:cs="Cambria"/>
        </w:rPr>
        <w:t>have</w:t>
      </w:r>
      <w:proofErr w:type="spellEnd"/>
      <w:r w:rsidRPr="598A229D">
        <w:rPr>
          <w:rFonts w:ascii="Cambria" w:eastAsia="Cambria" w:hAnsi="Cambria" w:cs="Cambria"/>
        </w:rPr>
        <w:t xml:space="preserve"> </w:t>
      </w:r>
      <w:proofErr w:type="spellStart"/>
      <w:r w:rsidRPr="598A229D">
        <w:rPr>
          <w:rFonts w:ascii="Cambria" w:eastAsia="Cambria" w:hAnsi="Cambria" w:cs="Cambria"/>
        </w:rPr>
        <w:t>given</w:t>
      </w:r>
      <w:proofErr w:type="spellEnd"/>
      <w:r w:rsidRPr="598A229D">
        <w:rPr>
          <w:rFonts w:ascii="Cambria" w:eastAsia="Cambria" w:hAnsi="Cambria" w:cs="Cambria"/>
        </w:rPr>
        <w:t xml:space="preserve"> us</w:t>
      </w:r>
      <w:proofErr w:type="gramStart"/>
      <w:r w:rsidR="00CF6DC3" w:rsidRPr="598A229D">
        <w:rPr>
          <w:rFonts w:ascii="Cambria" w:eastAsia="Cambria" w:hAnsi="Cambria" w:cs="Cambria"/>
        </w:rPr>
        <w:t>.</w:t>
      </w:r>
      <w:r w:rsidR="0060485F" w:rsidRPr="598A229D">
        <w:rPr>
          <w:rFonts w:ascii="Cambria" w:eastAsia="Cambria" w:hAnsi="Cambria" w:cs="Cambria"/>
        </w:rPr>
        <w:t xml:space="preserve"> . . .</w:t>
      </w:r>
      <w:proofErr w:type="gramEnd"/>
      <w:r w:rsidR="0060485F" w:rsidRPr="598A229D">
        <w:rPr>
          <w:rFonts w:ascii="Cambria" w:eastAsia="Cambria" w:hAnsi="Cambria" w:cs="Cambria"/>
        </w:rPr>
        <w:t xml:space="preserve"> </w:t>
      </w:r>
      <w:proofErr w:type="spellStart"/>
      <w:r w:rsidRPr="598A229D">
        <w:rPr>
          <w:rFonts w:ascii="Cambria" w:eastAsia="Cambria" w:hAnsi="Cambria" w:cs="Cambria"/>
        </w:rPr>
        <w:t>It</w:t>
      </w:r>
      <w:proofErr w:type="spellEnd"/>
      <w:r w:rsidRPr="598A229D">
        <w:rPr>
          <w:rFonts w:ascii="Cambria" w:eastAsia="Cambria" w:hAnsi="Cambria" w:cs="Cambria"/>
        </w:rPr>
        <w:t xml:space="preserve"> </w:t>
      </w:r>
      <w:proofErr w:type="spellStart"/>
      <w:r w:rsidRPr="598A229D">
        <w:rPr>
          <w:rFonts w:ascii="Cambria" w:eastAsia="Cambria" w:hAnsi="Cambria" w:cs="Cambria"/>
        </w:rPr>
        <w:t>was</w:t>
      </w:r>
      <w:proofErr w:type="spellEnd"/>
      <w:r w:rsidRPr="598A229D">
        <w:rPr>
          <w:rFonts w:ascii="Cambria" w:eastAsia="Cambria" w:hAnsi="Cambria" w:cs="Cambria"/>
        </w:rPr>
        <w:t xml:space="preserve"> </w:t>
      </w:r>
      <w:proofErr w:type="spellStart"/>
      <w:r w:rsidRPr="598A229D">
        <w:rPr>
          <w:rFonts w:ascii="Cambria" w:eastAsia="Cambria" w:hAnsi="Cambria" w:cs="Cambria"/>
        </w:rPr>
        <w:t>always</w:t>
      </w:r>
      <w:proofErr w:type="spellEnd"/>
      <w:r w:rsidRPr="598A229D">
        <w:rPr>
          <w:rFonts w:ascii="Cambria" w:eastAsia="Cambria" w:hAnsi="Cambria" w:cs="Cambria"/>
        </w:rPr>
        <w:t xml:space="preserve"> </w:t>
      </w:r>
      <w:proofErr w:type="spellStart"/>
      <w:r w:rsidRPr="598A229D">
        <w:rPr>
          <w:rFonts w:ascii="Cambria" w:eastAsia="Cambria" w:hAnsi="Cambria" w:cs="Cambria"/>
        </w:rPr>
        <w:t>with</w:t>
      </w:r>
      <w:proofErr w:type="spellEnd"/>
      <w:r w:rsidRPr="598A229D">
        <w:rPr>
          <w:rFonts w:ascii="Cambria" w:eastAsia="Cambria" w:hAnsi="Cambria" w:cs="Cambria"/>
        </w:rPr>
        <w:t xml:space="preserve"> </w:t>
      </w:r>
      <w:proofErr w:type="spellStart"/>
      <w:r w:rsidRPr="598A229D">
        <w:rPr>
          <w:rFonts w:ascii="Cambria" w:eastAsia="Cambria" w:hAnsi="Cambria" w:cs="Cambria"/>
        </w:rPr>
        <w:t>reluctance</w:t>
      </w:r>
      <w:proofErr w:type="spellEnd"/>
      <w:r w:rsidRPr="598A229D">
        <w:rPr>
          <w:rFonts w:ascii="Cambria" w:eastAsia="Cambria" w:hAnsi="Cambria" w:cs="Cambria"/>
        </w:rPr>
        <w:t xml:space="preserve"> </w:t>
      </w:r>
      <w:proofErr w:type="spellStart"/>
      <w:r w:rsidRPr="598A229D">
        <w:rPr>
          <w:rFonts w:ascii="Cambria" w:eastAsia="Cambria" w:hAnsi="Cambria" w:cs="Cambria"/>
        </w:rPr>
        <w:t>that</w:t>
      </w:r>
      <w:proofErr w:type="spellEnd"/>
      <w:r w:rsidRPr="598A229D">
        <w:rPr>
          <w:rFonts w:ascii="Cambria" w:eastAsia="Cambria" w:hAnsi="Cambria" w:cs="Cambria"/>
        </w:rPr>
        <w:t xml:space="preserve"> </w:t>
      </w:r>
      <w:proofErr w:type="spellStart"/>
      <w:r w:rsidRPr="598A229D">
        <w:rPr>
          <w:rFonts w:ascii="Cambria" w:eastAsia="Cambria" w:hAnsi="Cambria" w:cs="Cambria"/>
        </w:rPr>
        <w:t>we</w:t>
      </w:r>
      <w:proofErr w:type="spellEnd"/>
      <w:r w:rsidRPr="598A229D">
        <w:rPr>
          <w:rFonts w:ascii="Cambria" w:eastAsia="Cambria" w:hAnsi="Cambria" w:cs="Cambria"/>
        </w:rPr>
        <w:t xml:space="preserve"> </w:t>
      </w:r>
      <w:proofErr w:type="spellStart"/>
      <w:r w:rsidRPr="598A229D">
        <w:rPr>
          <w:rFonts w:ascii="Cambria" w:eastAsia="Cambria" w:hAnsi="Cambria" w:cs="Cambria"/>
        </w:rPr>
        <w:t>were</w:t>
      </w:r>
      <w:proofErr w:type="spellEnd"/>
      <w:r w:rsidRPr="598A229D">
        <w:rPr>
          <w:rFonts w:ascii="Cambria" w:eastAsia="Cambria" w:hAnsi="Cambria" w:cs="Cambria"/>
        </w:rPr>
        <w:t xml:space="preserve"> </w:t>
      </w:r>
      <w:proofErr w:type="spellStart"/>
      <w:r w:rsidRPr="598A229D">
        <w:rPr>
          <w:rFonts w:ascii="Cambria" w:eastAsia="Cambria" w:hAnsi="Cambria" w:cs="Cambria"/>
        </w:rPr>
        <w:t>transferred</w:t>
      </w:r>
      <w:proofErr w:type="spellEnd"/>
      <w:r w:rsidRPr="598A229D">
        <w:rPr>
          <w:rFonts w:ascii="Cambria" w:eastAsia="Cambria" w:hAnsi="Cambria" w:cs="Cambria"/>
        </w:rPr>
        <w:t xml:space="preserve"> </w:t>
      </w:r>
      <w:proofErr w:type="spellStart"/>
      <w:r w:rsidRPr="598A229D">
        <w:rPr>
          <w:rFonts w:ascii="Cambria" w:eastAsia="Cambria" w:hAnsi="Cambria" w:cs="Cambria"/>
        </w:rPr>
        <w:t>from</w:t>
      </w:r>
      <w:proofErr w:type="spellEnd"/>
      <w:r w:rsidRPr="598A229D">
        <w:rPr>
          <w:rFonts w:ascii="Cambria" w:eastAsia="Cambria" w:hAnsi="Cambria" w:cs="Cambria"/>
        </w:rPr>
        <w:t xml:space="preserve"> </w:t>
      </w:r>
      <w:proofErr w:type="spellStart"/>
      <w:r w:rsidRPr="598A229D">
        <w:rPr>
          <w:rFonts w:ascii="Cambria" w:eastAsia="Cambria" w:hAnsi="Cambria" w:cs="Cambria"/>
        </w:rPr>
        <w:t>Corinth</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Rome, </w:t>
      </w:r>
      <w:proofErr w:type="spellStart"/>
      <w:r w:rsidRPr="598A229D">
        <w:rPr>
          <w:rFonts w:ascii="Cambria" w:eastAsia="Cambria" w:hAnsi="Cambria" w:cs="Cambria"/>
        </w:rPr>
        <w:t>from</w:t>
      </w:r>
      <w:proofErr w:type="spellEnd"/>
      <w:r w:rsidRPr="598A229D">
        <w:rPr>
          <w:rFonts w:ascii="Cambria" w:eastAsia="Cambria" w:hAnsi="Cambria" w:cs="Cambria"/>
        </w:rPr>
        <w:t xml:space="preserve"> Rome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Byzantium</w:t>
      </w:r>
      <w:proofErr w:type="spellEnd"/>
      <w:r w:rsidRPr="598A229D">
        <w:rPr>
          <w:rFonts w:ascii="Cambria" w:eastAsia="Cambria" w:hAnsi="Cambria" w:cs="Cambria"/>
        </w:rPr>
        <w:t xml:space="preserve">, </w:t>
      </w:r>
      <w:proofErr w:type="spellStart"/>
      <w:r w:rsidRPr="598A229D">
        <w:rPr>
          <w:rFonts w:ascii="Cambria" w:eastAsia="Cambria" w:hAnsi="Cambria" w:cs="Cambria"/>
        </w:rPr>
        <w:t>from</w:t>
      </w:r>
      <w:proofErr w:type="spellEnd"/>
      <w:r w:rsidRPr="598A229D">
        <w:rPr>
          <w:rFonts w:ascii="Cambria" w:eastAsia="Cambria" w:hAnsi="Cambria" w:cs="Cambria"/>
        </w:rPr>
        <w:t xml:space="preserve"> </w:t>
      </w:r>
      <w:proofErr w:type="spellStart"/>
      <w:r w:rsidRPr="598A229D">
        <w:rPr>
          <w:rFonts w:ascii="Cambria" w:eastAsia="Cambria" w:hAnsi="Cambria" w:cs="Cambria"/>
        </w:rPr>
        <w:t>Byzantium</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w:t>
      </w:r>
      <w:proofErr w:type="spellStart"/>
      <w:r w:rsidRPr="598A229D">
        <w:rPr>
          <w:rFonts w:ascii="Cambria" w:eastAsia="Cambria" w:hAnsi="Cambria" w:cs="Cambria"/>
        </w:rPr>
        <w:t>Venice</w:t>
      </w:r>
      <w:proofErr w:type="spellEnd"/>
      <w:r w:rsidRPr="598A229D">
        <w:rPr>
          <w:rFonts w:ascii="Cambria" w:eastAsia="Cambria" w:hAnsi="Cambria" w:cs="Cambria"/>
        </w:rPr>
        <w:t xml:space="preserve">, </w:t>
      </w:r>
      <w:proofErr w:type="spellStart"/>
      <w:r w:rsidRPr="598A229D">
        <w:rPr>
          <w:rFonts w:ascii="Cambria" w:eastAsia="Cambria" w:hAnsi="Cambria" w:cs="Cambria"/>
        </w:rPr>
        <w:t>and</w:t>
      </w:r>
      <w:proofErr w:type="spellEnd"/>
      <w:r w:rsidRPr="598A229D">
        <w:rPr>
          <w:rFonts w:ascii="Cambria" w:eastAsia="Cambria" w:hAnsi="Cambria" w:cs="Cambria"/>
        </w:rPr>
        <w:t xml:space="preserve"> </w:t>
      </w:r>
      <w:proofErr w:type="spellStart"/>
      <w:r w:rsidRPr="598A229D">
        <w:rPr>
          <w:rFonts w:ascii="Cambria" w:eastAsia="Cambria" w:hAnsi="Cambria" w:cs="Cambria"/>
        </w:rPr>
        <w:t>from</w:t>
      </w:r>
      <w:proofErr w:type="spellEnd"/>
      <w:r w:rsidRPr="598A229D">
        <w:rPr>
          <w:rFonts w:ascii="Cambria" w:eastAsia="Cambria" w:hAnsi="Cambria" w:cs="Cambria"/>
        </w:rPr>
        <w:t xml:space="preserve"> </w:t>
      </w:r>
      <w:proofErr w:type="spellStart"/>
      <w:r w:rsidRPr="598A229D">
        <w:rPr>
          <w:rFonts w:ascii="Cambria" w:eastAsia="Cambria" w:hAnsi="Cambria" w:cs="Cambria"/>
        </w:rPr>
        <w:t>Venice</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Paris</w:t>
      </w:r>
      <w:r w:rsidR="0060485F" w:rsidRPr="598A229D">
        <w:rPr>
          <w:rFonts w:ascii="Cambria" w:eastAsia="Cambria" w:hAnsi="Cambria" w:cs="Cambria"/>
        </w:rPr>
        <w:t>.</w:t>
      </w:r>
      <w:r w:rsidRPr="598A229D">
        <w:rPr>
          <w:rFonts w:ascii="Cambria" w:eastAsia="Cambria" w:hAnsi="Cambria" w:cs="Cambria"/>
        </w:rPr>
        <w:t>”</w:t>
      </w:r>
      <w:r w:rsidR="00E24687" w:rsidRPr="598A229D">
        <w:rPr>
          <w:rStyle w:val="EndnoteReference"/>
          <w:rFonts w:ascii="Cambria" w:eastAsia="Cambria" w:hAnsi="Cambria" w:cs="Cambria"/>
        </w:rPr>
        <w:endnoteReference w:id="23"/>
      </w:r>
      <w:r w:rsidRPr="598A229D">
        <w:rPr>
          <w:rFonts w:ascii="Cambria" w:eastAsia="Cambria" w:hAnsi="Cambria" w:cs="Cambria"/>
        </w:rPr>
        <w:t xml:space="preserve"> </w:t>
      </w:r>
      <w:proofErr w:type="spellStart"/>
      <w:r w:rsidRPr="598A229D">
        <w:rPr>
          <w:rFonts w:ascii="Cambria" w:eastAsia="Cambria" w:hAnsi="Cambria" w:cs="Cambria"/>
        </w:rPr>
        <w:t>Rarely</w:t>
      </w:r>
      <w:proofErr w:type="spellEnd"/>
      <w:r w:rsidRPr="598A229D">
        <w:rPr>
          <w:rFonts w:ascii="Cambria" w:eastAsia="Cambria" w:hAnsi="Cambria" w:cs="Cambria"/>
        </w:rPr>
        <w:t xml:space="preserve"> do </w:t>
      </w:r>
      <w:proofErr w:type="spellStart"/>
      <w:r w:rsidRPr="598A229D">
        <w:rPr>
          <w:rFonts w:ascii="Cambria" w:eastAsia="Cambria" w:hAnsi="Cambria" w:cs="Cambria"/>
        </w:rPr>
        <w:t>objects</w:t>
      </w:r>
      <w:proofErr w:type="spellEnd"/>
      <w:r w:rsidRPr="598A229D">
        <w:rPr>
          <w:rFonts w:ascii="Cambria" w:eastAsia="Cambria" w:hAnsi="Cambria" w:cs="Cambria"/>
        </w:rPr>
        <w:t xml:space="preserve"> </w:t>
      </w:r>
      <w:proofErr w:type="spellStart"/>
      <w:r w:rsidRPr="598A229D">
        <w:rPr>
          <w:rFonts w:ascii="Cambria" w:eastAsia="Cambria" w:hAnsi="Cambria" w:cs="Cambria"/>
        </w:rPr>
        <w:t>have</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opportunity</w:t>
      </w:r>
      <w:proofErr w:type="spellEnd"/>
      <w:r w:rsidRPr="598A229D">
        <w:rPr>
          <w:rFonts w:ascii="Cambria" w:eastAsia="Cambria" w:hAnsi="Cambria" w:cs="Cambria"/>
        </w:rPr>
        <w:t xml:space="preserve"> </w:t>
      </w:r>
      <w:proofErr w:type="spellStart"/>
      <w:r w:rsidRPr="598A229D">
        <w:rPr>
          <w:rFonts w:ascii="Cambria" w:eastAsia="Cambria" w:hAnsi="Cambria" w:cs="Cambria"/>
        </w:rPr>
        <w:t>to</w:t>
      </w:r>
      <w:proofErr w:type="spellEnd"/>
      <w:r w:rsidRPr="598A229D">
        <w:rPr>
          <w:rFonts w:ascii="Cambria" w:eastAsia="Cambria" w:hAnsi="Cambria" w:cs="Cambria"/>
        </w:rPr>
        <w:t xml:space="preserve"> deliver </w:t>
      </w:r>
      <w:proofErr w:type="spellStart"/>
      <w:r w:rsidRPr="598A229D">
        <w:rPr>
          <w:rFonts w:ascii="Cambria" w:eastAsia="Cambria" w:hAnsi="Cambria" w:cs="Cambria"/>
        </w:rPr>
        <w:t>such</w:t>
      </w:r>
      <w:proofErr w:type="spellEnd"/>
      <w:r w:rsidRPr="598A229D">
        <w:rPr>
          <w:rFonts w:ascii="Cambria" w:eastAsia="Cambria" w:hAnsi="Cambria" w:cs="Cambria"/>
        </w:rPr>
        <w:t xml:space="preserve"> </w:t>
      </w:r>
      <w:proofErr w:type="spellStart"/>
      <w:r w:rsidRPr="598A229D">
        <w:rPr>
          <w:rFonts w:ascii="Cambria" w:eastAsia="Cambria" w:hAnsi="Cambria" w:cs="Cambria"/>
        </w:rPr>
        <w:t>speeches</w:t>
      </w:r>
      <w:proofErr w:type="spellEnd"/>
      <w:r w:rsidRPr="598A229D">
        <w:rPr>
          <w:rFonts w:ascii="Cambria" w:eastAsia="Cambria" w:hAnsi="Cambria" w:cs="Cambria"/>
        </w:rPr>
        <w:t xml:space="preserve"> </w:t>
      </w:r>
      <w:proofErr w:type="spellStart"/>
      <w:r w:rsidRPr="598A229D">
        <w:rPr>
          <w:rFonts w:ascii="Cambria" w:eastAsia="Cambria" w:hAnsi="Cambria" w:cs="Cambria"/>
        </w:rPr>
        <w:t>reviewing</w:t>
      </w:r>
      <w:proofErr w:type="spellEnd"/>
      <w:r w:rsidRPr="598A229D">
        <w:rPr>
          <w:rFonts w:ascii="Cambria" w:eastAsia="Cambria" w:hAnsi="Cambria" w:cs="Cambria"/>
        </w:rPr>
        <w:t xml:space="preserve"> </w:t>
      </w:r>
      <w:proofErr w:type="spellStart"/>
      <w:r w:rsidRPr="598A229D">
        <w:rPr>
          <w:rFonts w:ascii="Cambria" w:eastAsia="Cambria" w:hAnsi="Cambria" w:cs="Cambria"/>
        </w:rPr>
        <w:t>their</w:t>
      </w:r>
      <w:proofErr w:type="spellEnd"/>
      <w:r w:rsidRPr="598A229D">
        <w:rPr>
          <w:rFonts w:ascii="Cambria" w:eastAsia="Cambria" w:hAnsi="Cambria" w:cs="Cambria"/>
        </w:rPr>
        <w:t xml:space="preserve"> </w:t>
      </w:r>
      <w:proofErr w:type="spellStart"/>
      <w:r w:rsidRPr="598A229D">
        <w:rPr>
          <w:rFonts w:ascii="Cambria" w:eastAsia="Cambria" w:hAnsi="Cambria" w:cs="Cambria"/>
        </w:rPr>
        <w:t>history</w:t>
      </w:r>
      <w:proofErr w:type="spellEnd"/>
      <w:r w:rsidRPr="598A229D">
        <w:rPr>
          <w:rFonts w:ascii="Cambria" w:eastAsia="Cambria" w:hAnsi="Cambria" w:cs="Cambria"/>
        </w:rPr>
        <w:t xml:space="preserve"> of </w:t>
      </w:r>
      <w:proofErr w:type="spellStart"/>
      <w:r w:rsidRPr="598A229D">
        <w:rPr>
          <w:rFonts w:ascii="Cambria" w:eastAsia="Cambria" w:hAnsi="Cambria" w:cs="Cambria"/>
        </w:rPr>
        <w:t>ownership</w:t>
      </w:r>
      <w:proofErr w:type="spellEnd"/>
      <w:r w:rsidRPr="598A229D">
        <w:rPr>
          <w:rFonts w:ascii="Cambria" w:eastAsia="Cambria" w:hAnsi="Cambria" w:cs="Cambria"/>
        </w:rPr>
        <w:t xml:space="preserve">, </w:t>
      </w:r>
      <w:proofErr w:type="spellStart"/>
      <w:r w:rsidRPr="598A229D">
        <w:rPr>
          <w:rFonts w:ascii="Cambria" w:eastAsia="Cambria" w:hAnsi="Cambria" w:cs="Cambria"/>
        </w:rPr>
        <w:t>although</w:t>
      </w:r>
      <w:proofErr w:type="spellEnd"/>
      <w:r w:rsidRPr="598A229D">
        <w:rPr>
          <w:rFonts w:ascii="Cambria" w:eastAsia="Cambria" w:hAnsi="Cambria" w:cs="Cambria"/>
        </w:rPr>
        <w:t xml:space="preserve"> </w:t>
      </w:r>
      <w:proofErr w:type="spellStart"/>
      <w:r w:rsidRPr="598A229D">
        <w:rPr>
          <w:rFonts w:ascii="Cambria" w:eastAsia="Cambria" w:hAnsi="Cambria" w:cs="Cambria"/>
        </w:rPr>
        <w:t>the</w:t>
      </w:r>
      <w:proofErr w:type="spellEnd"/>
      <w:r w:rsidRPr="598A229D">
        <w:rPr>
          <w:rFonts w:ascii="Cambria" w:eastAsia="Cambria" w:hAnsi="Cambria" w:cs="Cambria"/>
        </w:rPr>
        <w:t xml:space="preserve"> </w:t>
      </w:r>
      <w:proofErr w:type="spellStart"/>
      <w:r w:rsidRPr="598A229D">
        <w:rPr>
          <w:rFonts w:ascii="Cambria" w:eastAsia="Cambria" w:hAnsi="Cambria" w:cs="Cambria"/>
        </w:rPr>
        <w:t>conferral</w:t>
      </w:r>
      <w:proofErr w:type="spellEnd"/>
      <w:r w:rsidRPr="598A229D">
        <w:rPr>
          <w:rFonts w:ascii="Cambria" w:eastAsia="Cambria" w:hAnsi="Cambria" w:cs="Cambria"/>
        </w:rPr>
        <w:t xml:space="preserve"> of </w:t>
      </w:r>
      <w:proofErr w:type="spellStart"/>
      <w:r w:rsidRPr="598A229D">
        <w:rPr>
          <w:rFonts w:ascii="Cambria" w:eastAsia="Cambria" w:hAnsi="Cambria" w:cs="Cambria"/>
        </w:rPr>
        <w:t>agency</w:t>
      </w:r>
      <w:proofErr w:type="spellEnd"/>
      <w:r w:rsidRPr="598A229D">
        <w:rPr>
          <w:rFonts w:ascii="Cambria" w:eastAsia="Cambria" w:hAnsi="Cambria" w:cs="Cambria"/>
        </w:rPr>
        <w:t xml:space="preserve"> on an </w:t>
      </w:r>
      <w:proofErr w:type="spellStart"/>
      <w:r w:rsidRPr="598A229D">
        <w:rPr>
          <w:rFonts w:ascii="Cambria" w:eastAsia="Cambria" w:hAnsi="Cambria" w:cs="Cambria"/>
        </w:rPr>
        <w:t>artwork</w:t>
      </w:r>
      <w:proofErr w:type="spellEnd"/>
      <w:r w:rsidRPr="598A229D">
        <w:rPr>
          <w:rFonts w:ascii="Cambria" w:eastAsia="Cambria" w:hAnsi="Cambria" w:cs="Cambria"/>
        </w:rPr>
        <w:t xml:space="preserve"> had </w:t>
      </w:r>
      <w:proofErr w:type="spellStart"/>
      <w:r w:rsidRPr="598A229D">
        <w:rPr>
          <w:rFonts w:ascii="Cambria" w:eastAsia="Cambria" w:hAnsi="Cambria" w:cs="Cambria"/>
        </w:rPr>
        <w:t>been</w:t>
      </w:r>
      <w:proofErr w:type="spellEnd"/>
      <w:r w:rsidRPr="598A229D">
        <w:rPr>
          <w:rFonts w:ascii="Cambria" w:eastAsia="Cambria" w:hAnsi="Cambria" w:cs="Cambria"/>
        </w:rPr>
        <w:t xml:space="preserve"> a </w:t>
      </w:r>
      <w:proofErr w:type="spellStart"/>
      <w:r w:rsidRPr="598A229D">
        <w:rPr>
          <w:rFonts w:ascii="Cambria" w:eastAsia="Cambria" w:hAnsi="Cambria" w:cs="Cambria"/>
        </w:rPr>
        <w:t>feature</w:t>
      </w:r>
      <w:proofErr w:type="spellEnd"/>
      <w:r w:rsidRPr="598A229D">
        <w:rPr>
          <w:rFonts w:ascii="Cambria" w:eastAsia="Cambria" w:hAnsi="Cambria" w:cs="Cambria"/>
        </w:rPr>
        <w:t xml:space="preserve"> of </w:t>
      </w:r>
      <w:proofErr w:type="spellStart"/>
      <w:r w:rsidRPr="598A229D">
        <w:rPr>
          <w:rFonts w:ascii="Cambria" w:eastAsia="Cambria" w:hAnsi="Cambria" w:cs="Cambria"/>
        </w:rPr>
        <w:t>Archaic</w:t>
      </w:r>
      <w:proofErr w:type="spellEnd"/>
      <w:r w:rsidRPr="598A229D">
        <w:rPr>
          <w:rFonts w:ascii="Cambria" w:eastAsia="Cambria" w:hAnsi="Cambria" w:cs="Cambria"/>
        </w:rPr>
        <w:t xml:space="preserve"> </w:t>
      </w:r>
      <w:proofErr w:type="spellStart"/>
      <w:r w:rsidRPr="598A229D">
        <w:rPr>
          <w:rFonts w:ascii="Cambria" w:eastAsia="Cambria" w:hAnsi="Cambria" w:cs="Cambria"/>
        </w:rPr>
        <w:t>Greek</w:t>
      </w:r>
      <w:proofErr w:type="spellEnd"/>
      <w:r w:rsidRPr="598A229D">
        <w:rPr>
          <w:rFonts w:ascii="Cambria" w:eastAsia="Cambria" w:hAnsi="Cambria" w:cs="Cambria"/>
        </w:rPr>
        <w:t xml:space="preserve"> </w:t>
      </w:r>
      <w:proofErr w:type="spellStart"/>
      <w:r w:rsidRPr="598A229D">
        <w:rPr>
          <w:rFonts w:ascii="Cambria" w:eastAsia="Cambria" w:hAnsi="Cambria" w:cs="Cambria"/>
        </w:rPr>
        <w:t>sculpture</w:t>
      </w:r>
      <w:proofErr w:type="spellEnd"/>
      <w:r w:rsidRPr="598A229D">
        <w:rPr>
          <w:rFonts w:ascii="Cambria" w:eastAsia="Cambria" w:hAnsi="Cambria" w:cs="Cambria"/>
        </w:rPr>
        <w:t xml:space="preserve"> </w:t>
      </w:r>
      <w:proofErr w:type="spellStart"/>
      <w:r w:rsidRPr="598A229D">
        <w:rPr>
          <w:rFonts w:ascii="Cambria" w:eastAsia="Cambria" w:hAnsi="Cambria" w:cs="Cambria"/>
        </w:rPr>
        <w:t>and</w:t>
      </w:r>
      <w:proofErr w:type="spellEnd"/>
      <w:r w:rsidRPr="598A229D">
        <w:rPr>
          <w:rFonts w:ascii="Cambria" w:eastAsia="Cambria" w:hAnsi="Cambria" w:cs="Cambria"/>
        </w:rPr>
        <w:t xml:space="preserve"> </w:t>
      </w:r>
      <w:proofErr w:type="spellStart"/>
      <w:r w:rsidRPr="598A229D">
        <w:rPr>
          <w:rFonts w:ascii="Cambria" w:eastAsia="Cambria" w:hAnsi="Cambria" w:cs="Cambria"/>
        </w:rPr>
        <w:t>painting</w:t>
      </w:r>
      <w:proofErr w:type="spellEnd"/>
      <w:r w:rsidRPr="598A229D">
        <w:rPr>
          <w:rFonts w:ascii="Cambria" w:eastAsia="Cambria" w:hAnsi="Cambria" w:cs="Cambria"/>
        </w:rPr>
        <w:t xml:space="preserve"> (</w:t>
      </w:r>
      <w:proofErr w:type="spellStart"/>
      <w:r w:rsidRPr="598A229D">
        <w:rPr>
          <w:rFonts w:ascii="Cambria" w:eastAsia="Cambria" w:hAnsi="Cambria" w:cs="Cambria"/>
        </w:rPr>
        <w:t>e.g</w:t>
      </w:r>
      <w:proofErr w:type="spellEnd"/>
      <w:r w:rsidRPr="598A229D">
        <w:rPr>
          <w:rFonts w:ascii="Cambria" w:eastAsia="Cambria" w:hAnsi="Cambria" w:cs="Cambria"/>
        </w:rPr>
        <w:t>.</w:t>
      </w:r>
      <w:r w:rsidR="00B90160" w:rsidRPr="598A229D">
        <w:rPr>
          <w:rFonts w:ascii="Cambria" w:eastAsia="Cambria" w:hAnsi="Cambria" w:cs="Cambria"/>
        </w:rPr>
        <w:t>,</w:t>
      </w:r>
      <w:r w:rsidRPr="598A229D">
        <w:rPr>
          <w:rFonts w:ascii="Cambria" w:eastAsia="Cambria" w:hAnsi="Cambria" w:cs="Cambria"/>
        </w:rPr>
        <w:t xml:space="preserve"> “</w:t>
      </w:r>
      <w:proofErr w:type="spellStart"/>
      <w:r w:rsidRPr="598A229D">
        <w:rPr>
          <w:rFonts w:ascii="Cambria" w:eastAsia="Cambria" w:hAnsi="Cambria" w:cs="Cambria"/>
        </w:rPr>
        <w:t>Amasis</w:t>
      </w:r>
      <w:proofErr w:type="spellEnd"/>
      <w:r w:rsidRPr="598A229D">
        <w:rPr>
          <w:rFonts w:ascii="Cambria" w:eastAsia="Cambria" w:hAnsi="Cambria" w:cs="Cambria"/>
        </w:rPr>
        <w:t xml:space="preserve"> </w:t>
      </w:r>
      <w:proofErr w:type="spellStart"/>
      <w:r w:rsidRPr="598A229D">
        <w:rPr>
          <w:rFonts w:ascii="Cambria" w:eastAsia="Cambria" w:hAnsi="Cambria" w:cs="Cambria"/>
        </w:rPr>
        <w:t>made</w:t>
      </w:r>
      <w:proofErr w:type="spellEnd"/>
      <w:r w:rsidRPr="598A229D">
        <w:rPr>
          <w:rFonts w:ascii="Cambria" w:eastAsia="Cambria" w:hAnsi="Cambria" w:cs="Cambria"/>
        </w:rPr>
        <w:t xml:space="preserve"> me”). </w:t>
      </w:r>
      <w:proofErr w:type="spellStart"/>
      <w:r w:rsidRPr="598A229D">
        <w:rPr>
          <w:rFonts w:ascii="Cambria" w:eastAsia="Cambria" w:hAnsi="Cambria" w:cs="Cambria"/>
        </w:rPr>
        <w:t>Speaking</w:t>
      </w:r>
      <w:proofErr w:type="spellEnd"/>
      <w:r w:rsidRPr="598A229D">
        <w:rPr>
          <w:rFonts w:ascii="Cambria" w:eastAsia="Cambria" w:hAnsi="Cambria" w:cs="Cambria"/>
        </w:rPr>
        <w:t xml:space="preserve"> </w:t>
      </w:r>
      <w:proofErr w:type="spellStart"/>
      <w:r w:rsidRPr="598A229D">
        <w:rPr>
          <w:rFonts w:ascii="Cambria" w:eastAsia="Cambria" w:hAnsi="Cambria" w:cs="Cambria"/>
        </w:rPr>
        <w:t>objects</w:t>
      </w:r>
      <w:proofErr w:type="spellEnd"/>
      <w:r w:rsidRPr="598A229D">
        <w:rPr>
          <w:rFonts w:ascii="Cambria" w:eastAsia="Cambria" w:hAnsi="Cambria" w:cs="Cambria"/>
        </w:rPr>
        <w:t xml:space="preserve"> </w:t>
      </w:r>
      <w:proofErr w:type="spellStart"/>
      <w:r w:rsidRPr="598A229D">
        <w:rPr>
          <w:rFonts w:ascii="Cambria" w:eastAsia="Cambria" w:hAnsi="Cambria" w:cs="Cambria"/>
        </w:rPr>
        <w:t>have</w:t>
      </w:r>
      <w:proofErr w:type="spellEnd"/>
      <w:r w:rsidRPr="598A229D">
        <w:rPr>
          <w:rFonts w:ascii="Cambria" w:eastAsia="Cambria" w:hAnsi="Cambria" w:cs="Cambria"/>
        </w:rPr>
        <w:t xml:space="preserve"> </w:t>
      </w:r>
      <w:proofErr w:type="spellStart"/>
      <w:r w:rsidRPr="598A229D">
        <w:rPr>
          <w:rFonts w:ascii="Cambria" w:eastAsia="Cambria" w:hAnsi="Cambria" w:cs="Cambria"/>
        </w:rPr>
        <w:t>appeared</w:t>
      </w:r>
      <w:proofErr w:type="spellEnd"/>
      <w:r w:rsidRPr="598A229D">
        <w:rPr>
          <w:rFonts w:ascii="Cambria" w:eastAsia="Cambria" w:hAnsi="Cambria" w:cs="Cambria"/>
        </w:rPr>
        <w:t xml:space="preserve"> </w:t>
      </w:r>
      <w:proofErr w:type="spellStart"/>
      <w:r w:rsidRPr="598A229D">
        <w:rPr>
          <w:rFonts w:ascii="Cambria" w:eastAsia="Cambria" w:hAnsi="Cambria" w:cs="Cambria"/>
        </w:rPr>
        <w:t>again</w:t>
      </w:r>
      <w:proofErr w:type="spellEnd"/>
      <w:r w:rsidRPr="598A229D">
        <w:rPr>
          <w:rFonts w:ascii="Cambria" w:eastAsia="Cambria" w:hAnsi="Cambria" w:cs="Cambria"/>
        </w:rPr>
        <w:t xml:space="preserve"> in </w:t>
      </w:r>
      <w:proofErr w:type="spellStart"/>
      <w:r w:rsidRPr="598A229D">
        <w:rPr>
          <w:rFonts w:ascii="Cambria" w:eastAsia="Cambria" w:hAnsi="Cambria" w:cs="Cambria"/>
        </w:rPr>
        <w:t>twenty-first</w:t>
      </w:r>
      <w:proofErr w:type="spellEnd"/>
      <w:r w:rsidRPr="598A229D">
        <w:rPr>
          <w:rFonts w:ascii="Cambria" w:eastAsia="Cambria" w:hAnsi="Cambria" w:cs="Cambria"/>
        </w:rPr>
        <w:t xml:space="preserve"> </w:t>
      </w:r>
      <w:proofErr w:type="spellStart"/>
      <w:r w:rsidRPr="598A229D">
        <w:rPr>
          <w:rFonts w:ascii="Cambria" w:eastAsia="Cambria" w:hAnsi="Cambria" w:cs="Cambria"/>
        </w:rPr>
        <w:t>century</w:t>
      </w:r>
      <w:proofErr w:type="spellEnd"/>
      <w:r w:rsidRPr="598A229D">
        <w:rPr>
          <w:rFonts w:ascii="Cambria" w:eastAsia="Cambria" w:hAnsi="Cambria" w:cs="Cambria"/>
        </w:rPr>
        <w:t xml:space="preserve"> </w:t>
      </w:r>
      <w:proofErr w:type="spellStart"/>
      <w:r w:rsidRPr="598A229D">
        <w:rPr>
          <w:rFonts w:ascii="Cambria" w:eastAsia="Cambria" w:hAnsi="Cambria" w:cs="Cambria"/>
        </w:rPr>
        <w:t>arguments</w:t>
      </w:r>
      <w:proofErr w:type="spellEnd"/>
      <w:r w:rsidRPr="598A229D">
        <w:rPr>
          <w:rFonts w:ascii="Cambria" w:eastAsia="Cambria" w:hAnsi="Cambria" w:cs="Cambria"/>
        </w:rPr>
        <w:t xml:space="preserve"> </w:t>
      </w:r>
      <w:proofErr w:type="spellStart"/>
      <w:r w:rsidRPr="598A229D">
        <w:rPr>
          <w:rFonts w:ascii="Cambria" w:eastAsia="Cambria" w:hAnsi="Cambria" w:cs="Cambria"/>
        </w:rPr>
        <w:t>for</w:t>
      </w:r>
      <w:proofErr w:type="spellEnd"/>
      <w:r w:rsidRPr="598A229D">
        <w:rPr>
          <w:rFonts w:ascii="Cambria" w:eastAsia="Cambria" w:hAnsi="Cambria" w:cs="Cambria"/>
        </w:rPr>
        <w:t xml:space="preserve"> </w:t>
      </w:r>
      <w:proofErr w:type="spellStart"/>
      <w:r w:rsidRPr="598A229D">
        <w:rPr>
          <w:rFonts w:ascii="Cambria" w:eastAsia="Cambria" w:hAnsi="Cambria" w:cs="Cambria"/>
        </w:rPr>
        <w:t>repatriation</w:t>
      </w:r>
      <w:proofErr w:type="spellEnd"/>
      <w:r w:rsidRPr="598A229D">
        <w:rPr>
          <w:rFonts w:ascii="Cambria" w:eastAsia="Cambria" w:hAnsi="Cambria" w:cs="Cambria"/>
        </w:rPr>
        <w:t xml:space="preserve">, </w:t>
      </w:r>
      <w:proofErr w:type="spellStart"/>
      <w:r w:rsidRPr="598A229D">
        <w:rPr>
          <w:rFonts w:ascii="Cambria" w:eastAsia="Cambria" w:hAnsi="Cambria" w:cs="Cambria"/>
        </w:rPr>
        <w:t>which</w:t>
      </w:r>
      <w:proofErr w:type="spellEnd"/>
      <w:r w:rsidRPr="598A229D">
        <w:rPr>
          <w:rFonts w:ascii="Cambria" w:eastAsia="Cambria" w:hAnsi="Cambria" w:cs="Cambria"/>
        </w:rPr>
        <w:t xml:space="preserve"> I </w:t>
      </w:r>
      <w:proofErr w:type="spellStart"/>
      <w:r w:rsidRPr="598A229D">
        <w:rPr>
          <w:rFonts w:ascii="Cambria" w:eastAsia="Cambria" w:hAnsi="Cambria" w:cs="Cambria"/>
        </w:rPr>
        <w:t>address</w:t>
      </w:r>
      <w:proofErr w:type="spellEnd"/>
      <w:r w:rsidRPr="598A229D">
        <w:rPr>
          <w:rFonts w:ascii="Cambria" w:eastAsia="Cambria" w:hAnsi="Cambria" w:cs="Cambria"/>
        </w:rPr>
        <w:t xml:space="preserve"> </w:t>
      </w:r>
      <w:proofErr w:type="spellStart"/>
      <w:r w:rsidRPr="598A229D">
        <w:rPr>
          <w:rFonts w:ascii="Cambria" w:eastAsia="Cambria" w:hAnsi="Cambria" w:cs="Cambria"/>
        </w:rPr>
        <w:t>later</w:t>
      </w:r>
      <w:proofErr w:type="spellEnd"/>
      <w:r w:rsidRPr="598A229D">
        <w:rPr>
          <w:rFonts w:ascii="Cambria" w:eastAsia="Cambria" w:hAnsi="Cambria" w:cs="Cambria"/>
        </w:rPr>
        <w:t xml:space="preserve"> in </w:t>
      </w:r>
      <w:proofErr w:type="spellStart"/>
      <w:r w:rsidRPr="598A229D">
        <w:rPr>
          <w:rFonts w:ascii="Cambria" w:eastAsia="Cambria" w:hAnsi="Cambria" w:cs="Cambria"/>
        </w:rPr>
        <w:t>this</w:t>
      </w:r>
      <w:proofErr w:type="spellEnd"/>
      <w:r w:rsidRPr="598A229D">
        <w:rPr>
          <w:rFonts w:ascii="Cambria" w:eastAsia="Cambria" w:hAnsi="Cambria" w:cs="Cambria"/>
        </w:rPr>
        <w:t xml:space="preserve"> </w:t>
      </w:r>
      <w:proofErr w:type="spellStart"/>
      <w:r w:rsidR="00602173" w:rsidRPr="598A229D">
        <w:rPr>
          <w:rFonts w:ascii="Cambria" w:eastAsia="Cambria" w:hAnsi="Cambria" w:cs="Cambria"/>
        </w:rPr>
        <w:t>chapter</w:t>
      </w:r>
      <w:proofErr w:type="spellEnd"/>
      <w:r w:rsidR="00602173" w:rsidRPr="598A229D">
        <w:rPr>
          <w:rFonts w:ascii="Cambria" w:eastAsia="Cambria" w:hAnsi="Cambria" w:cs="Cambria"/>
        </w:rPr>
        <w:t>.</w:t>
      </w:r>
    </w:p>
    <w:p w14:paraId="00000027" w14:textId="319C691F"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Shortly after Napoleon’s downfall, the political configuration</w:t>
      </w:r>
      <w:r w:rsidR="00602173">
        <w:rPr>
          <w:rFonts w:ascii="Cambria" w:eastAsia="Cambria" w:hAnsi="Cambria" w:cs="Cambria"/>
          <w:lang w:val="en-US"/>
        </w:rPr>
        <w:t>s</w:t>
      </w:r>
      <w:r w:rsidRPr="001D017E">
        <w:rPr>
          <w:rFonts w:ascii="Cambria" w:eastAsia="Cambria" w:hAnsi="Cambria" w:cs="Cambria"/>
          <w:lang w:val="en-US"/>
        </w:rPr>
        <w:t xml:space="preserve"> of both Italy and Greece changed dramatically, as did viewpoints on the ownership and movement of cultural property. Greece achieved liberation from the Ottoman Empire in 1832, and the disparate states of the Italian peninsula were unified as the Kingdom of Italy in 1871. In both countries, one of the by-products of the growing spirit of nationalism was a new set of laws intended to prevent the unauthorized removal of antiquities beyond the newly </w:t>
      </w:r>
      <w:r w:rsidRPr="00395D0B">
        <w:rPr>
          <w:rFonts w:ascii="Cambria" w:eastAsia="Cambria" w:hAnsi="Cambria" w:cs="Cambria"/>
          <w:lang w:val="en-US"/>
        </w:rPr>
        <w:lastRenderedPageBreak/>
        <w:t>established borders. This legislation, e</w:t>
      </w:r>
      <w:r w:rsidR="00FB33D5" w:rsidRPr="00395D0B">
        <w:rPr>
          <w:rFonts w:ascii="Cambria" w:eastAsia="Cambria" w:hAnsi="Cambria" w:cs="Cambria"/>
          <w:lang w:val="en-US"/>
        </w:rPr>
        <w:t>nacte</w:t>
      </w:r>
      <w:r w:rsidRPr="00395D0B">
        <w:rPr>
          <w:rFonts w:ascii="Cambria" w:eastAsia="Cambria" w:hAnsi="Cambria" w:cs="Cambria"/>
          <w:lang w:val="en-US"/>
        </w:rPr>
        <w:t>d in</w:t>
      </w:r>
      <w:r w:rsidRPr="001D017E">
        <w:rPr>
          <w:rFonts w:ascii="Cambria" w:eastAsia="Cambria" w:hAnsi="Cambria" w:cs="Cambria"/>
          <w:lang w:val="en-US"/>
        </w:rPr>
        <w:t xml:space="preserve"> Greece in 1834 and in Italy in 1871, formed part of a larger movement that also included France, which formulated an antiquities law in 1887. To an extent, the </w:t>
      </w:r>
      <w:r w:rsidR="007B67BA">
        <w:rPr>
          <w:rFonts w:ascii="Cambria" w:eastAsia="Cambria" w:hAnsi="Cambria" w:cs="Cambria"/>
          <w:lang w:val="en-US"/>
        </w:rPr>
        <w:t>United States</w:t>
      </w:r>
      <w:r w:rsidRPr="001D017E">
        <w:rPr>
          <w:rFonts w:ascii="Cambria" w:eastAsia="Cambria" w:hAnsi="Cambria" w:cs="Cambria"/>
          <w:lang w:val="en-US"/>
        </w:rPr>
        <w:t xml:space="preserve"> was involved as well, in that the American Antiquities Act of 1906, signed by </w:t>
      </w:r>
      <w:r w:rsidR="00403AD8">
        <w:rPr>
          <w:rFonts w:ascii="Cambria" w:eastAsia="Cambria" w:hAnsi="Cambria" w:cs="Cambria"/>
          <w:lang w:val="en-US"/>
        </w:rPr>
        <w:t>P</w:t>
      </w:r>
      <w:r w:rsidR="007B67BA">
        <w:rPr>
          <w:rFonts w:ascii="Cambria" w:eastAsia="Cambria" w:hAnsi="Cambria" w:cs="Cambria"/>
          <w:lang w:val="en-US"/>
        </w:rPr>
        <w:t xml:space="preserve">resident </w:t>
      </w:r>
      <w:r w:rsidRPr="001D017E">
        <w:rPr>
          <w:rFonts w:ascii="Cambria" w:eastAsia="Cambria" w:hAnsi="Cambria" w:cs="Cambria"/>
          <w:lang w:val="en-US"/>
        </w:rPr>
        <w:t>Theodore Roosevelt, established protection of U.S. archaeological sites and the artifacts they contained.</w:t>
      </w:r>
      <w:r w:rsidR="00E42767">
        <w:rPr>
          <w:rStyle w:val="EndnoteReference"/>
          <w:rFonts w:ascii="Cambria" w:eastAsia="Cambria" w:hAnsi="Cambria" w:cs="Cambria"/>
          <w:lang w:val="en-US"/>
        </w:rPr>
        <w:endnoteReference w:id="24"/>
      </w:r>
    </w:p>
    <w:p w14:paraId="00000029" w14:textId="49101C8C"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Meanwhile, the discipline of archaeology was undergoing a transformation just as dramatic as the shifting borders of Europe. At the beginning of the nineteenth century, the study of prehistory was still tied to a simple binary system of antediluvian and diluvian based on the flood account in Genesis, while Bishop Ussher’s argument that the world had been created in 4004 BC</w:t>
      </w:r>
      <w:r w:rsidR="00CD1ADA">
        <w:rPr>
          <w:rFonts w:ascii="Cambria" w:eastAsia="Cambria" w:hAnsi="Cambria" w:cs="Cambria"/>
          <w:lang w:val="en-US"/>
        </w:rPr>
        <w:t>E</w:t>
      </w:r>
      <w:r w:rsidRPr="001D017E">
        <w:rPr>
          <w:rFonts w:ascii="Cambria" w:eastAsia="Cambria" w:hAnsi="Cambria" w:cs="Cambria"/>
          <w:lang w:val="en-US"/>
        </w:rPr>
        <w:t xml:space="preserve"> continued to be influential</w:t>
      </w:r>
      <w:r w:rsidR="00E42767">
        <w:rPr>
          <w:rFonts w:ascii="Cambria" w:eastAsia="Cambria" w:hAnsi="Cambria" w:cs="Cambria"/>
          <w:lang w:val="en-US"/>
        </w:rPr>
        <w:t>.</w:t>
      </w:r>
      <w:r w:rsidR="00E42767">
        <w:rPr>
          <w:rStyle w:val="EndnoteReference"/>
          <w:rFonts w:ascii="Cambria" w:eastAsia="Cambria" w:hAnsi="Cambria" w:cs="Cambria"/>
          <w:lang w:val="en-US"/>
        </w:rPr>
        <w:endnoteReference w:id="25"/>
      </w:r>
      <w:r w:rsidRPr="001D017E">
        <w:rPr>
          <w:rFonts w:ascii="Cambria" w:eastAsia="Cambria" w:hAnsi="Cambria" w:cs="Cambria"/>
          <w:lang w:val="en-US"/>
        </w:rPr>
        <w:t xml:space="preserve"> During the first half of the century, however, the nascent discipline of geology had cast doubt on these earlier classifications by clarifying the earth’s geological stratigraphy, which, in turn, had a profound effect on the development of archaeology.</w:t>
      </w:r>
      <w:r w:rsidR="00E42767">
        <w:rPr>
          <w:rStyle w:val="EndnoteReference"/>
          <w:rFonts w:ascii="Cambria" w:eastAsia="Cambria" w:hAnsi="Cambria" w:cs="Cambria"/>
          <w:lang w:val="en-US"/>
        </w:rPr>
        <w:endnoteReference w:id="26"/>
      </w:r>
      <w:r w:rsidRPr="001D017E">
        <w:rPr>
          <w:rFonts w:ascii="Cambria" w:eastAsia="Cambria" w:hAnsi="Cambria" w:cs="Cambria"/>
          <w:lang w:val="en-US"/>
        </w:rPr>
        <w:t xml:space="preserve"> By ca. 1850, prehistory had acquired its own temporal stratigraphy, in that “</w:t>
      </w:r>
      <w:r w:rsidR="007B67BA">
        <w:rPr>
          <w:rFonts w:ascii="Cambria" w:eastAsia="Cambria" w:hAnsi="Cambria" w:cs="Cambria"/>
          <w:lang w:val="en-US"/>
        </w:rPr>
        <w:t>A</w:t>
      </w:r>
      <w:r w:rsidRPr="001D017E">
        <w:rPr>
          <w:rFonts w:ascii="Cambria" w:eastAsia="Cambria" w:hAnsi="Cambria" w:cs="Cambria"/>
          <w:lang w:val="en-US"/>
        </w:rPr>
        <w:t xml:space="preserve">ges” of Stone, Bronze, and Iron were defined based on the changing materials of objects in use. Shortly thereafter, artifacts began to be arranged in typological sequence, largely due to the publication in 1871 of Darwin’s </w:t>
      </w:r>
      <w:r w:rsidRPr="001D017E">
        <w:rPr>
          <w:rFonts w:ascii="Cambria" w:eastAsia="Cambria" w:hAnsi="Cambria" w:cs="Cambria"/>
          <w:i/>
          <w:lang w:val="en-US"/>
        </w:rPr>
        <w:t>Descent of Man</w:t>
      </w:r>
      <w:r w:rsidRPr="001D017E">
        <w:rPr>
          <w:rFonts w:ascii="Cambria" w:eastAsia="Cambria" w:hAnsi="Cambria" w:cs="Cambria"/>
          <w:lang w:val="en-US"/>
        </w:rPr>
        <w:t>.</w:t>
      </w:r>
      <w:r w:rsidR="00E42767">
        <w:rPr>
          <w:rStyle w:val="EndnoteReference"/>
          <w:rFonts w:ascii="Cambria" w:eastAsia="Cambria" w:hAnsi="Cambria" w:cs="Cambria"/>
          <w:lang w:val="en-US"/>
        </w:rPr>
        <w:endnoteReference w:id="27"/>
      </w:r>
      <w:r w:rsidRPr="001D017E">
        <w:rPr>
          <w:rFonts w:ascii="Cambria" w:eastAsia="Cambria" w:hAnsi="Cambria" w:cs="Cambria"/>
          <w:lang w:val="en-US"/>
        </w:rPr>
        <w:t xml:space="preserve"> Moreover, paintings, sculptures, and luxury arts no longer commanded the archaeologist’s full attention; objects such as </w:t>
      </w:r>
      <w:proofErr w:type="spellStart"/>
      <w:r w:rsidRPr="001D017E">
        <w:rPr>
          <w:rFonts w:ascii="Cambria" w:eastAsia="Cambria" w:hAnsi="Cambria" w:cs="Cambria"/>
          <w:lang w:val="en-US"/>
        </w:rPr>
        <w:t>loomweights</w:t>
      </w:r>
      <w:proofErr w:type="spellEnd"/>
      <w:r w:rsidRPr="001D017E">
        <w:rPr>
          <w:rFonts w:ascii="Cambria" w:eastAsia="Cambria" w:hAnsi="Cambria" w:cs="Cambria"/>
          <w:lang w:val="en-US"/>
        </w:rPr>
        <w:t xml:space="preserve">, arrowheads, and grinding stones were now also retrieved and inventoried, while their contexts became fundamental to ascertaining the function of a particular room or building. </w:t>
      </w:r>
    </w:p>
    <w:p w14:paraId="0000002B" w14:textId="4BA61CCE"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The second half of the nine</w:t>
      </w:r>
      <w:r w:rsidR="00E02982">
        <w:rPr>
          <w:rFonts w:ascii="Cambria" w:eastAsia="Cambria" w:hAnsi="Cambria" w:cs="Cambria"/>
          <w:lang w:val="en-US"/>
        </w:rPr>
        <w:t>t</w:t>
      </w:r>
      <w:r w:rsidRPr="001D017E">
        <w:rPr>
          <w:rFonts w:ascii="Cambria" w:eastAsia="Cambria" w:hAnsi="Cambria" w:cs="Cambria"/>
          <w:lang w:val="en-US"/>
        </w:rPr>
        <w:t>e</w:t>
      </w:r>
      <w:r w:rsidR="000C6AA1">
        <w:rPr>
          <w:rFonts w:ascii="Cambria" w:eastAsia="Cambria" w:hAnsi="Cambria" w:cs="Cambria"/>
          <w:lang w:val="en-US"/>
        </w:rPr>
        <w:t>e</w:t>
      </w:r>
      <w:r w:rsidRPr="001D017E">
        <w:rPr>
          <w:rFonts w:ascii="Cambria" w:eastAsia="Cambria" w:hAnsi="Cambria" w:cs="Cambria"/>
          <w:lang w:val="en-US"/>
        </w:rPr>
        <w:t xml:space="preserve">nth century witnessed the inauguration of large-scale German excavations at Olympia, Pergamon, and Troy, among other sites, with the multiperiod settlements at Troy in particular highlighting the importance of strata and </w:t>
      </w:r>
      <w:r w:rsidRPr="001D017E">
        <w:rPr>
          <w:rFonts w:ascii="Cambria" w:eastAsia="Cambria" w:hAnsi="Cambria" w:cs="Cambria"/>
          <w:lang w:val="en-US"/>
        </w:rPr>
        <w:lastRenderedPageBreak/>
        <w:t>their associated ceramics</w:t>
      </w:r>
      <w:r w:rsidR="00E42767">
        <w:rPr>
          <w:rFonts w:ascii="Cambria" w:eastAsia="Cambria" w:hAnsi="Cambria" w:cs="Cambria"/>
          <w:lang w:val="en-US"/>
        </w:rPr>
        <w:t>.</w:t>
      </w:r>
      <w:r w:rsidR="00E42767">
        <w:rPr>
          <w:rStyle w:val="EndnoteReference"/>
          <w:rFonts w:ascii="Cambria" w:eastAsia="Cambria" w:hAnsi="Cambria" w:cs="Cambria"/>
          <w:lang w:val="en-US"/>
        </w:rPr>
        <w:endnoteReference w:id="28"/>
      </w:r>
      <w:r w:rsidRPr="001D017E">
        <w:rPr>
          <w:rFonts w:ascii="Cambria" w:eastAsia="Cambria" w:hAnsi="Cambria" w:cs="Cambria"/>
          <w:lang w:val="en-US"/>
        </w:rPr>
        <w:t xml:space="preserve"> Greek ceramics with painted figures began to be subjected to Morellian analysis toward the end of the century, wherein the idiosyncratic anatomical and decorative details on a painter’s vases were identified as characteristic traits of his style, thereby enabling vases with no context to be ordered chronologically with greater precision.</w:t>
      </w:r>
      <w:r w:rsidR="00E42767">
        <w:rPr>
          <w:rStyle w:val="EndnoteReference"/>
          <w:rFonts w:ascii="Cambria" w:eastAsia="Cambria" w:hAnsi="Cambria" w:cs="Cambria"/>
          <w:lang w:val="en-US"/>
        </w:rPr>
        <w:endnoteReference w:id="29"/>
      </w:r>
      <w:r w:rsidRPr="001D017E">
        <w:rPr>
          <w:rFonts w:ascii="Cambria" w:eastAsia="Cambria" w:hAnsi="Cambria" w:cs="Cambria"/>
          <w:lang w:val="en-US"/>
        </w:rPr>
        <w:t xml:space="preserve"> This provided a much more stable foundation for the practice of connoisseurship, which had been and would continue to be the primary factor in judging authenticity.</w:t>
      </w:r>
    </w:p>
    <w:p w14:paraId="0000002D" w14:textId="16FE4415"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Several of the newly excavated monuments were more peripatetic than one might have expected, especially those that lay within the borders of the Ottoman Empire. The most infamous example is the collection of architectural sculpture from the Parthenon that was acquired by Lord Elgin (</w:t>
      </w:r>
      <w:r w:rsidR="006D0841">
        <w:rPr>
          <w:rFonts w:ascii="Cambria" w:eastAsia="Cambria" w:hAnsi="Cambria" w:cs="Cambria"/>
          <w:lang w:val="en-US"/>
        </w:rPr>
        <w:t xml:space="preserve">between </w:t>
      </w:r>
      <w:r w:rsidRPr="001D017E">
        <w:rPr>
          <w:rFonts w:ascii="Cambria" w:eastAsia="Cambria" w:hAnsi="Cambria" w:cs="Cambria"/>
          <w:lang w:val="en-US"/>
        </w:rPr>
        <w:t>1801</w:t>
      </w:r>
      <w:r w:rsidR="00D700C1">
        <w:rPr>
          <w:rFonts w:ascii="Cambria" w:eastAsia="Cambria" w:hAnsi="Cambria" w:cs="Cambria"/>
          <w:lang w:val="en-US"/>
        </w:rPr>
        <w:t xml:space="preserve"> and </w:t>
      </w:r>
      <w:r w:rsidRPr="001D017E">
        <w:rPr>
          <w:rFonts w:ascii="Cambria" w:eastAsia="Cambria" w:hAnsi="Cambria" w:cs="Cambria"/>
          <w:lang w:val="en-US"/>
        </w:rPr>
        <w:t>1812) from Sultan Selim III and</w:t>
      </w:r>
      <w:r w:rsidR="008068B3">
        <w:rPr>
          <w:rFonts w:ascii="Cambria" w:eastAsia="Cambria" w:hAnsi="Cambria" w:cs="Cambria"/>
          <w:lang w:val="en-US"/>
        </w:rPr>
        <w:t xml:space="preserve"> eventually</w:t>
      </w:r>
      <w:r w:rsidRPr="001D017E">
        <w:rPr>
          <w:rFonts w:ascii="Cambria" w:eastAsia="Cambria" w:hAnsi="Cambria" w:cs="Cambria"/>
          <w:lang w:val="en-US"/>
        </w:rPr>
        <w:t xml:space="preserve"> sold to the British Museum.</w:t>
      </w:r>
      <w:r w:rsidR="003257CC">
        <w:rPr>
          <w:rStyle w:val="EndnoteReference"/>
          <w:rFonts w:ascii="Cambria" w:eastAsia="Cambria" w:hAnsi="Cambria" w:cs="Cambria"/>
          <w:lang w:val="en-US"/>
        </w:rPr>
        <w:endnoteReference w:id="30"/>
      </w:r>
      <w:r w:rsidRPr="001D017E">
        <w:rPr>
          <w:rFonts w:ascii="Cambria" w:eastAsia="Cambria" w:hAnsi="Cambria" w:cs="Cambria"/>
          <w:lang w:val="en-US"/>
        </w:rPr>
        <w:t xml:space="preserve"> Others were purchased in toto by the museum that had sponsored the associated field project: the British Museum took possession of the Nereid Monument from Xanthos and the sculptures</w:t>
      </w:r>
      <w:r w:rsidR="008068B3">
        <w:rPr>
          <w:rFonts w:ascii="Cambria" w:eastAsia="Cambria" w:hAnsi="Cambria" w:cs="Cambria"/>
          <w:lang w:val="en-US"/>
        </w:rPr>
        <w:t xml:space="preserve"> from</w:t>
      </w:r>
      <w:r w:rsidRPr="001D017E">
        <w:rPr>
          <w:rFonts w:ascii="Cambria" w:eastAsia="Cambria" w:hAnsi="Cambria" w:cs="Cambria"/>
          <w:lang w:val="en-US"/>
        </w:rPr>
        <w:t xml:space="preserve"> the Mausoleum of Halicarnassus; the Pergamon Museum in Berlin purchased the Pergamon Altar; and Vienna’s </w:t>
      </w:r>
      <w:proofErr w:type="spellStart"/>
      <w:r w:rsidRPr="001D017E">
        <w:rPr>
          <w:rFonts w:ascii="Cambria" w:eastAsia="Cambria" w:hAnsi="Cambria" w:cs="Cambria"/>
          <w:lang w:val="en-US"/>
        </w:rPr>
        <w:t>Kunsthistorisches</w:t>
      </w:r>
      <w:proofErr w:type="spellEnd"/>
      <w:r w:rsidRPr="001D017E">
        <w:rPr>
          <w:rFonts w:ascii="Cambria" w:eastAsia="Cambria" w:hAnsi="Cambria" w:cs="Cambria"/>
          <w:lang w:val="en-US"/>
        </w:rPr>
        <w:t xml:space="preserve"> Museum acquired the Parthian Monument of Lucius Verus from Ephesus</w:t>
      </w:r>
      <w:r w:rsidR="006B3D10">
        <w:rPr>
          <w:rFonts w:ascii="Cambria" w:eastAsia="Cambria" w:hAnsi="Cambria" w:cs="Cambria"/>
          <w:lang w:val="en-US"/>
        </w:rPr>
        <w:t>.</w:t>
      </w:r>
      <w:r w:rsidR="006B3D10">
        <w:rPr>
          <w:rStyle w:val="EndnoteReference"/>
          <w:rFonts w:ascii="Cambria" w:eastAsia="Cambria" w:hAnsi="Cambria" w:cs="Cambria"/>
          <w:lang w:val="en-US"/>
        </w:rPr>
        <w:endnoteReference w:id="31"/>
      </w:r>
      <w:r w:rsidRPr="001D017E">
        <w:rPr>
          <w:rFonts w:ascii="Cambria" w:eastAsia="Cambria" w:hAnsi="Cambria" w:cs="Cambria"/>
          <w:lang w:val="en-US"/>
        </w:rPr>
        <w:t xml:space="preserve"> </w:t>
      </w:r>
    </w:p>
    <w:p w14:paraId="0000002F" w14:textId="335852EE"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Many such antiquities entered European museums through the system of partage, wherein a project’s discoveries were split evenly among the host country, the sponsoring institution, and, often, the landowner, </w:t>
      </w:r>
      <w:r w:rsidR="006764E8">
        <w:rPr>
          <w:rFonts w:ascii="Cambria" w:eastAsia="Cambria" w:hAnsi="Cambria" w:cs="Cambria"/>
          <w:lang w:val="en-US"/>
        </w:rPr>
        <w:t xml:space="preserve">which in some cases was </w:t>
      </w:r>
      <w:r w:rsidRPr="001D017E">
        <w:rPr>
          <w:rFonts w:ascii="Cambria" w:eastAsia="Cambria" w:hAnsi="Cambria" w:cs="Cambria"/>
          <w:lang w:val="en-US"/>
        </w:rPr>
        <w:t>the host country</w:t>
      </w:r>
      <w:r w:rsidR="006B3D10">
        <w:rPr>
          <w:rFonts w:ascii="Cambria" w:eastAsia="Cambria" w:hAnsi="Cambria" w:cs="Cambria"/>
          <w:lang w:val="en-US"/>
        </w:rPr>
        <w:t>.</w:t>
      </w:r>
      <w:r w:rsidR="006B3D10">
        <w:rPr>
          <w:rStyle w:val="EndnoteReference"/>
          <w:rFonts w:ascii="Cambria" w:eastAsia="Cambria" w:hAnsi="Cambria" w:cs="Cambria"/>
          <w:lang w:val="en-US"/>
        </w:rPr>
        <w:endnoteReference w:id="32"/>
      </w:r>
      <w:r w:rsidRPr="001D017E">
        <w:rPr>
          <w:rFonts w:ascii="Cambria" w:eastAsia="Cambria" w:hAnsi="Cambria" w:cs="Cambria"/>
          <w:lang w:val="en-US"/>
        </w:rPr>
        <w:t xml:space="preserve"> There was still a coordinate rise in antiquities smuggling throughout this period, the most notorious example of which was Schliemann’s theft of the Trojan Treasure of Priam, a hoard of Early Bronze Age gold, silver, bronze, and lapis that was ultimately acquired by </w:t>
      </w:r>
      <w:r w:rsidRPr="001D017E">
        <w:rPr>
          <w:rFonts w:ascii="Cambria" w:eastAsia="Cambria" w:hAnsi="Cambria" w:cs="Cambria"/>
          <w:lang w:val="en-US"/>
        </w:rPr>
        <w:lastRenderedPageBreak/>
        <w:t xml:space="preserve">the </w:t>
      </w:r>
      <w:proofErr w:type="spellStart"/>
      <w:r w:rsidRPr="001D017E">
        <w:rPr>
          <w:rFonts w:ascii="Cambria" w:eastAsia="Cambria" w:hAnsi="Cambria" w:cs="Cambria"/>
          <w:lang w:val="en-US"/>
        </w:rPr>
        <w:t>Königliche</w:t>
      </w:r>
      <w:proofErr w:type="spellEnd"/>
      <w:r w:rsidRPr="001D017E">
        <w:rPr>
          <w:rFonts w:ascii="Cambria" w:eastAsia="Cambria" w:hAnsi="Cambria" w:cs="Cambria"/>
          <w:lang w:val="en-US"/>
        </w:rPr>
        <w:t xml:space="preserve"> </w:t>
      </w:r>
      <w:proofErr w:type="spellStart"/>
      <w:r w:rsidRPr="001D017E">
        <w:rPr>
          <w:rFonts w:ascii="Cambria" w:eastAsia="Cambria" w:hAnsi="Cambria" w:cs="Cambria"/>
          <w:lang w:val="en-US"/>
        </w:rPr>
        <w:t>Museen</w:t>
      </w:r>
      <w:proofErr w:type="spellEnd"/>
      <w:r w:rsidRPr="001D017E">
        <w:rPr>
          <w:rFonts w:ascii="Cambria" w:eastAsia="Cambria" w:hAnsi="Cambria" w:cs="Cambria"/>
          <w:lang w:val="en-US"/>
        </w:rPr>
        <w:t xml:space="preserve"> in Berlin, only to disappear in 1945 during the Soviet sack of Berlin</w:t>
      </w:r>
      <w:r w:rsidR="006B3D10">
        <w:rPr>
          <w:rFonts w:ascii="Cambria" w:eastAsia="Cambria" w:hAnsi="Cambria" w:cs="Cambria"/>
          <w:lang w:val="en-US"/>
        </w:rPr>
        <w:t>.</w:t>
      </w:r>
      <w:r w:rsidR="006B3D10">
        <w:rPr>
          <w:rStyle w:val="EndnoteReference"/>
          <w:rFonts w:ascii="Cambria" w:eastAsia="Cambria" w:hAnsi="Cambria" w:cs="Cambria"/>
          <w:lang w:val="en-US"/>
        </w:rPr>
        <w:endnoteReference w:id="33"/>
      </w:r>
      <w:r w:rsidRPr="001D017E">
        <w:rPr>
          <w:rFonts w:ascii="Cambria" w:eastAsia="Cambria" w:hAnsi="Cambria" w:cs="Cambria"/>
          <w:lang w:val="en-US"/>
        </w:rPr>
        <w:t xml:space="preserve"> </w:t>
      </w:r>
    </w:p>
    <w:p w14:paraId="00000031" w14:textId="2C909BDF"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Antiquities were leaving </w:t>
      </w:r>
      <w:r w:rsidR="00C67364">
        <w:rPr>
          <w:rFonts w:ascii="Cambria" w:eastAsia="Cambria" w:hAnsi="Cambria" w:cs="Cambria"/>
          <w:lang w:val="en-US"/>
        </w:rPr>
        <w:t>Türkiye</w:t>
      </w:r>
      <w:r w:rsidRPr="001D017E">
        <w:rPr>
          <w:rFonts w:ascii="Cambria" w:eastAsia="Cambria" w:hAnsi="Cambria" w:cs="Cambria"/>
          <w:lang w:val="en-US"/>
        </w:rPr>
        <w:t xml:space="preserve">, in particular, at an alarming rate, although this would begin to change with the appointment in 1881 of Osman Hamdi Bey as director of </w:t>
      </w:r>
      <w:r w:rsidR="009651B7">
        <w:rPr>
          <w:rFonts w:ascii="Cambria" w:eastAsia="Cambria" w:hAnsi="Cambria" w:cs="Cambria"/>
          <w:lang w:val="en-US"/>
        </w:rPr>
        <w:t xml:space="preserve">the </w:t>
      </w:r>
      <w:r w:rsidRPr="001D017E">
        <w:rPr>
          <w:rFonts w:ascii="Cambria" w:eastAsia="Cambria" w:hAnsi="Cambria" w:cs="Cambria"/>
          <w:lang w:val="en-US"/>
        </w:rPr>
        <w:t xml:space="preserve">Ottoman </w:t>
      </w:r>
      <w:proofErr w:type="spellStart"/>
      <w:r w:rsidR="009651B7" w:rsidRPr="009651B7">
        <w:rPr>
          <w:rFonts w:ascii="Cambria" w:eastAsia="Cambria" w:hAnsi="Cambria" w:cs="Cambria"/>
        </w:rPr>
        <w:t>Imperial</w:t>
      </w:r>
      <w:proofErr w:type="spellEnd"/>
      <w:r w:rsidR="009651B7" w:rsidRPr="009651B7">
        <w:rPr>
          <w:rFonts w:ascii="Cambria" w:eastAsia="Cambria" w:hAnsi="Cambria" w:cs="Cambria"/>
        </w:rPr>
        <w:t xml:space="preserve"> </w:t>
      </w:r>
      <w:proofErr w:type="spellStart"/>
      <w:r w:rsidR="009651B7" w:rsidRPr="009651B7">
        <w:rPr>
          <w:rFonts w:ascii="Cambria" w:eastAsia="Cambria" w:hAnsi="Cambria" w:cs="Cambria"/>
        </w:rPr>
        <w:t>Museum</w:t>
      </w:r>
      <w:proofErr w:type="spellEnd"/>
      <w:r w:rsidRPr="001D017E">
        <w:rPr>
          <w:rFonts w:ascii="Cambria" w:eastAsia="Cambria" w:hAnsi="Cambria" w:cs="Cambria"/>
          <w:lang w:val="en-US"/>
        </w:rPr>
        <w:t>.</w:t>
      </w:r>
      <w:r w:rsidR="006B3D10">
        <w:rPr>
          <w:rStyle w:val="EndnoteReference"/>
          <w:rFonts w:ascii="Cambria" w:eastAsia="Cambria" w:hAnsi="Cambria" w:cs="Cambria"/>
          <w:lang w:val="en-US"/>
        </w:rPr>
        <w:endnoteReference w:id="34"/>
      </w:r>
      <w:r w:rsidRPr="001D017E">
        <w:rPr>
          <w:rFonts w:ascii="Cambria" w:eastAsia="Cambria" w:hAnsi="Cambria" w:cs="Cambria"/>
          <w:lang w:val="en-US"/>
        </w:rPr>
        <w:t xml:space="preserve"> He immediately formulated new regulations establishing state control of all antiquities, which was strengthened even further in 1906 with the creation of a national ownership law forbidding the export of any antiquities from Ottoman lands.</w:t>
      </w:r>
      <w:r w:rsidR="006B3D10">
        <w:rPr>
          <w:rStyle w:val="EndnoteReference"/>
          <w:rFonts w:ascii="Cambria" w:eastAsia="Cambria" w:hAnsi="Cambria" w:cs="Cambria"/>
          <w:lang w:val="en-US"/>
        </w:rPr>
        <w:endnoteReference w:id="35"/>
      </w:r>
      <w:r w:rsidRPr="001D017E">
        <w:rPr>
          <w:rFonts w:ascii="Cambria" w:eastAsia="Cambria" w:hAnsi="Cambria" w:cs="Cambria"/>
          <w:lang w:val="en-US"/>
        </w:rPr>
        <w:t xml:space="preserve"> The arrival of Osman Hamdi Bey coincided more or less with America’s entry into the world of Mediterranean art and archaeology. The year 1870 witnessed the foundation of two American museums that aimed for a collection evincing an encyclopedic temporal and spatial scope: the Metropolitan Museum of Art in New York and the Museum of Fine Arts in Boston, both of which sponsored field projects with the intent of adding impressive discoveries to their new galleries through the partage system.</w:t>
      </w:r>
      <w:r w:rsidR="006B3D10">
        <w:rPr>
          <w:rStyle w:val="EndnoteReference"/>
          <w:rFonts w:ascii="Cambria" w:eastAsia="Cambria" w:hAnsi="Cambria" w:cs="Cambria"/>
          <w:lang w:val="en-US"/>
        </w:rPr>
        <w:endnoteReference w:id="36"/>
      </w:r>
      <w:r w:rsidRPr="001D017E">
        <w:rPr>
          <w:rFonts w:ascii="Cambria" w:eastAsia="Cambria" w:hAnsi="Cambria" w:cs="Cambria"/>
          <w:lang w:val="en-US"/>
        </w:rPr>
        <w:t xml:space="preserve"> Classically</w:t>
      </w:r>
      <w:r w:rsidR="0050050E">
        <w:rPr>
          <w:rFonts w:ascii="Cambria" w:eastAsia="Cambria" w:hAnsi="Cambria" w:cs="Cambria"/>
          <w:lang w:val="en-US"/>
        </w:rPr>
        <w:t xml:space="preserve"> </w:t>
      </w:r>
      <w:r w:rsidRPr="001D017E">
        <w:rPr>
          <w:rFonts w:ascii="Cambria" w:eastAsia="Cambria" w:hAnsi="Cambria" w:cs="Cambria"/>
          <w:lang w:val="en-US"/>
        </w:rPr>
        <w:t>trained purchasing agents in Europe such as Edward Perry Warren and John Marshall also played significant role</w:t>
      </w:r>
      <w:r w:rsidR="0050050E">
        <w:rPr>
          <w:rFonts w:ascii="Cambria" w:eastAsia="Cambria" w:hAnsi="Cambria" w:cs="Cambria"/>
          <w:lang w:val="en-US"/>
        </w:rPr>
        <w:t>s</w:t>
      </w:r>
      <w:r w:rsidRPr="001D017E">
        <w:rPr>
          <w:rFonts w:ascii="Cambria" w:eastAsia="Cambria" w:hAnsi="Cambria" w:cs="Cambria"/>
          <w:lang w:val="en-US"/>
        </w:rPr>
        <w:t xml:space="preserve"> in building the collections, as did Luigi Palma de </w:t>
      </w:r>
      <w:proofErr w:type="spellStart"/>
      <w:r w:rsidRPr="001D017E">
        <w:rPr>
          <w:rFonts w:ascii="Cambria" w:eastAsia="Cambria" w:hAnsi="Cambria" w:cs="Cambria"/>
          <w:lang w:val="en-US"/>
        </w:rPr>
        <w:t>Cesnola</w:t>
      </w:r>
      <w:proofErr w:type="spellEnd"/>
      <w:r w:rsidRPr="001D017E">
        <w:rPr>
          <w:rFonts w:ascii="Cambria" w:eastAsia="Cambria" w:hAnsi="Cambria" w:cs="Cambria"/>
          <w:lang w:val="en-US"/>
        </w:rPr>
        <w:t xml:space="preserve">, who excavated at Cypriot </w:t>
      </w:r>
      <w:proofErr w:type="spellStart"/>
      <w:r w:rsidRPr="001D017E">
        <w:rPr>
          <w:rFonts w:ascii="Cambria" w:eastAsia="Cambria" w:hAnsi="Cambria" w:cs="Cambria"/>
          <w:lang w:val="en-US"/>
        </w:rPr>
        <w:t>Kourion</w:t>
      </w:r>
      <w:proofErr w:type="spellEnd"/>
      <w:r w:rsidRPr="001D017E">
        <w:rPr>
          <w:rFonts w:ascii="Cambria" w:eastAsia="Cambria" w:hAnsi="Cambria" w:cs="Cambria"/>
          <w:lang w:val="en-US"/>
        </w:rPr>
        <w:t xml:space="preserve"> while serving as U.S. consul in </w:t>
      </w:r>
      <w:proofErr w:type="spellStart"/>
      <w:r w:rsidRPr="001D017E">
        <w:rPr>
          <w:rFonts w:ascii="Cambria" w:eastAsia="Cambria" w:hAnsi="Cambria" w:cs="Cambria"/>
          <w:lang w:val="en-US"/>
        </w:rPr>
        <w:t>Larnaca</w:t>
      </w:r>
      <w:proofErr w:type="spellEnd"/>
      <w:r w:rsidRPr="001D017E">
        <w:rPr>
          <w:rFonts w:ascii="Cambria" w:eastAsia="Cambria" w:hAnsi="Cambria" w:cs="Cambria"/>
          <w:lang w:val="en-US"/>
        </w:rPr>
        <w:t xml:space="preserve"> and sold many of his </w:t>
      </w:r>
      <w:r w:rsidR="00AA2A7C">
        <w:rPr>
          <w:rFonts w:ascii="Cambria" w:eastAsia="Cambria" w:hAnsi="Cambria" w:cs="Cambria"/>
          <w:lang w:val="en-US"/>
        </w:rPr>
        <w:t xml:space="preserve">finds </w:t>
      </w:r>
      <w:r w:rsidRPr="001D017E">
        <w:rPr>
          <w:rFonts w:ascii="Cambria" w:eastAsia="Cambria" w:hAnsi="Cambria" w:cs="Cambria"/>
          <w:lang w:val="en-US"/>
        </w:rPr>
        <w:t>to the Metropolitan Museum</w:t>
      </w:r>
      <w:r w:rsidR="006B3D10">
        <w:rPr>
          <w:rFonts w:ascii="Cambria" w:eastAsia="Cambria" w:hAnsi="Cambria" w:cs="Cambria"/>
          <w:lang w:val="en-US"/>
        </w:rPr>
        <w:t>.</w:t>
      </w:r>
      <w:r w:rsidR="006B3D10">
        <w:rPr>
          <w:rStyle w:val="EndnoteReference"/>
          <w:rFonts w:ascii="Cambria" w:eastAsia="Cambria" w:hAnsi="Cambria" w:cs="Cambria"/>
          <w:lang w:val="en-US"/>
        </w:rPr>
        <w:endnoteReference w:id="37"/>
      </w:r>
      <w:r w:rsidRPr="001D017E">
        <w:rPr>
          <w:rFonts w:ascii="Cambria" w:eastAsia="Cambria" w:hAnsi="Cambria" w:cs="Cambria"/>
          <w:lang w:val="en-US"/>
        </w:rPr>
        <w:t xml:space="preserve"> </w:t>
      </w:r>
    </w:p>
    <w:p w14:paraId="00000033" w14:textId="1FB5E55F"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There appears to have been relatively little provenance research</w:t>
      </w:r>
      <w:r w:rsidR="00AA2A7C">
        <w:rPr>
          <w:rFonts w:ascii="Cambria" w:eastAsia="Cambria" w:hAnsi="Cambria" w:cs="Cambria"/>
          <w:lang w:val="en-US"/>
        </w:rPr>
        <w:t xml:space="preserve"> conducted</w:t>
      </w:r>
      <w:r w:rsidRPr="001D017E">
        <w:rPr>
          <w:rFonts w:ascii="Cambria" w:eastAsia="Cambria" w:hAnsi="Cambria" w:cs="Cambria"/>
          <w:lang w:val="en-US"/>
        </w:rPr>
        <w:t xml:space="preserve"> in the early twentieth century, which is somewhat surprising considering that forged antiquities continued to enter the market at a steady pace. Perhaps the most famous case involved three Etruscan-style terracotta warriors, allegedly dating to ca. 500 BC</w:t>
      </w:r>
      <w:r w:rsidR="00CD1ADA">
        <w:rPr>
          <w:rFonts w:ascii="Cambria" w:eastAsia="Cambria" w:hAnsi="Cambria" w:cs="Cambria"/>
          <w:lang w:val="en-US"/>
        </w:rPr>
        <w:t>E</w:t>
      </w:r>
      <w:r w:rsidRPr="001D017E">
        <w:rPr>
          <w:rFonts w:ascii="Cambria" w:eastAsia="Cambria" w:hAnsi="Cambria" w:cs="Cambria"/>
          <w:lang w:val="en-US"/>
        </w:rPr>
        <w:t xml:space="preserve">, that </w:t>
      </w:r>
      <w:r w:rsidR="00AA2A7C">
        <w:rPr>
          <w:rFonts w:ascii="Cambria" w:eastAsia="Cambria" w:hAnsi="Cambria" w:cs="Cambria"/>
          <w:lang w:val="en-US"/>
        </w:rPr>
        <w:t xml:space="preserve">had been </w:t>
      </w:r>
      <w:r w:rsidRPr="001D017E">
        <w:rPr>
          <w:rFonts w:ascii="Cambria" w:eastAsia="Cambria" w:hAnsi="Cambria" w:cs="Cambria"/>
          <w:lang w:val="en-US"/>
        </w:rPr>
        <w:t xml:space="preserve">purchased by the Metropolitan </w:t>
      </w:r>
      <w:r w:rsidR="00403AD8">
        <w:rPr>
          <w:rFonts w:ascii="Cambria" w:eastAsia="Cambria" w:hAnsi="Cambria" w:cs="Cambria"/>
          <w:lang w:val="en-US"/>
        </w:rPr>
        <w:t xml:space="preserve">Museum </w:t>
      </w:r>
      <w:r w:rsidRPr="001D017E">
        <w:rPr>
          <w:rFonts w:ascii="Cambria" w:eastAsia="Cambria" w:hAnsi="Cambria" w:cs="Cambria"/>
          <w:lang w:val="en-US"/>
        </w:rPr>
        <w:t>between 1915 and 1921.</w:t>
      </w:r>
      <w:r w:rsidR="006B3D10">
        <w:rPr>
          <w:rStyle w:val="EndnoteReference"/>
          <w:rFonts w:ascii="Cambria" w:eastAsia="Cambria" w:hAnsi="Cambria" w:cs="Cambria"/>
          <w:lang w:val="en-US"/>
        </w:rPr>
        <w:endnoteReference w:id="38"/>
      </w:r>
      <w:r w:rsidRPr="001D017E">
        <w:rPr>
          <w:rFonts w:ascii="Cambria" w:eastAsia="Cambria" w:hAnsi="Cambria" w:cs="Cambria"/>
          <w:lang w:val="en-US"/>
        </w:rPr>
        <w:t xml:space="preserve"> Despite highly idiosyncratic styles and anatomical proportions, they were not </w:t>
      </w:r>
      <w:r w:rsidR="001F5ACE">
        <w:rPr>
          <w:rFonts w:ascii="Cambria" w:eastAsia="Cambria" w:hAnsi="Cambria" w:cs="Cambria"/>
          <w:lang w:val="en-US"/>
        </w:rPr>
        <w:t>universally accepted</w:t>
      </w:r>
      <w:r w:rsidRPr="001D017E">
        <w:rPr>
          <w:rFonts w:ascii="Cambria" w:eastAsia="Cambria" w:hAnsi="Cambria" w:cs="Cambria"/>
          <w:lang w:val="en-US"/>
        </w:rPr>
        <w:t xml:space="preserve"> as </w:t>
      </w:r>
      <w:r w:rsidRPr="001D017E">
        <w:rPr>
          <w:rFonts w:ascii="Cambria" w:eastAsia="Cambria" w:hAnsi="Cambria" w:cs="Cambria"/>
          <w:lang w:val="en-US"/>
        </w:rPr>
        <w:lastRenderedPageBreak/>
        <w:t xml:space="preserve">forgeries until 1961, when chemical tests revealed the presence in the surface glaze of manganese, a chemical element that was never used in the </w:t>
      </w:r>
      <w:r w:rsidR="00765934">
        <w:rPr>
          <w:rFonts w:ascii="Cambria" w:eastAsia="Cambria" w:hAnsi="Cambria" w:cs="Cambria"/>
          <w:lang w:val="en-US"/>
        </w:rPr>
        <w:t>c</w:t>
      </w:r>
      <w:r w:rsidRPr="001D017E">
        <w:rPr>
          <w:rFonts w:ascii="Cambria" w:eastAsia="Cambria" w:hAnsi="Cambria" w:cs="Cambria"/>
          <w:lang w:val="en-US"/>
        </w:rPr>
        <w:t>lassical Mediterranean.</w:t>
      </w:r>
      <w:r w:rsidR="006B3D10">
        <w:rPr>
          <w:rStyle w:val="EndnoteReference"/>
          <w:rFonts w:ascii="Cambria" w:eastAsia="Cambria" w:hAnsi="Cambria" w:cs="Cambria"/>
          <w:lang w:val="en-US"/>
        </w:rPr>
        <w:endnoteReference w:id="39"/>
      </w:r>
      <w:r w:rsidRPr="001D017E">
        <w:rPr>
          <w:rFonts w:ascii="Cambria" w:eastAsia="Cambria" w:hAnsi="Cambria" w:cs="Cambria"/>
          <w:lang w:val="en-US"/>
        </w:rPr>
        <w:t xml:space="preserve"> Scientific testing had not yet been enlisted as a tool to determine authenticity when the Metropolitan </w:t>
      </w:r>
      <w:r w:rsidR="00403AD8">
        <w:rPr>
          <w:rFonts w:ascii="Cambria" w:eastAsia="Cambria" w:hAnsi="Cambria" w:cs="Cambria"/>
          <w:lang w:val="en-US"/>
        </w:rPr>
        <w:t xml:space="preserve">Museum </w:t>
      </w:r>
      <w:r w:rsidRPr="001D017E">
        <w:rPr>
          <w:rFonts w:ascii="Cambria" w:eastAsia="Cambria" w:hAnsi="Cambria" w:cs="Cambria"/>
          <w:lang w:val="en-US"/>
        </w:rPr>
        <w:t xml:space="preserve">purchased the warriors, although it would begin to acquire prominence shortly thereafter. In 1929, in the case of </w:t>
      </w:r>
      <w:r w:rsidRPr="001D017E">
        <w:rPr>
          <w:rFonts w:ascii="Cambria" w:eastAsia="Cambria" w:hAnsi="Cambria" w:cs="Cambria"/>
          <w:i/>
          <w:iCs/>
          <w:lang w:val="en-US"/>
        </w:rPr>
        <w:t>Hahn v. Duveen</w:t>
      </w:r>
      <w:r w:rsidRPr="001D017E">
        <w:rPr>
          <w:rFonts w:ascii="Cambria" w:eastAsia="Cambria" w:hAnsi="Cambria" w:cs="Cambria"/>
          <w:lang w:val="en-US"/>
        </w:rPr>
        <w:t xml:space="preserve">, the owners of a </w:t>
      </w:r>
      <w:r w:rsidR="00765934">
        <w:rPr>
          <w:rFonts w:ascii="Cambria" w:eastAsia="Cambria" w:hAnsi="Cambria" w:cs="Cambria"/>
          <w:lang w:val="en-US"/>
        </w:rPr>
        <w:t xml:space="preserve">Leonardo </w:t>
      </w:r>
      <w:r w:rsidRPr="001D017E">
        <w:rPr>
          <w:rFonts w:ascii="Cambria" w:eastAsia="Cambria" w:hAnsi="Cambria" w:cs="Cambria"/>
          <w:lang w:val="en-US"/>
        </w:rPr>
        <w:t xml:space="preserve">da Vinci painting employed </w:t>
      </w:r>
      <w:r w:rsidR="00972F60">
        <w:rPr>
          <w:rFonts w:ascii="Cambria" w:eastAsia="Cambria" w:hAnsi="Cambria" w:cs="Cambria"/>
          <w:lang w:val="en-US"/>
        </w:rPr>
        <w:t>X</w:t>
      </w:r>
      <w:r w:rsidRPr="001D017E">
        <w:rPr>
          <w:rFonts w:ascii="Cambria" w:eastAsia="Cambria" w:hAnsi="Cambria" w:cs="Cambria"/>
          <w:lang w:val="en-US"/>
        </w:rPr>
        <w:t>-rays and pigment analysis to prove its authenticity (now doubted), and even though such testing was extremely rare at the time, it nevertheless signaled a turning point in art historical analysis</w:t>
      </w:r>
      <w:r w:rsidR="006B3D10">
        <w:rPr>
          <w:rFonts w:ascii="Cambria" w:eastAsia="Cambria" w:hAnsi="Cambria" w:cs="Cambria"/>
          <w:lang w:val="en-US"/>
        </w:rPr>
        <w:t>.</w:t>
      </w:r>
      <w:r w:rsidR="006B3D10">
        <w:rPr>
          <w:rStyle w:val="EndnoteReference"/>
          <w:rFonts w:ascii="Cambria" w:eastAsia="Cambria" w:hAnsi="Cambria" w:cs="Cambria"/>
          <w:lang w:val="en-US"/>
        </w:rPr>
        <w:endnoteReference w:id="40"/>
      </w:r>
      <w:r w:rsidRPr="001D017E">
        <w:rPr>
          <w:rFonts w:ascii="Cambria" w:eastAsia="Cambria" w:hAnsi="Cambria" w:cs="Cambria"/>
          <w:lang w:val="en-US"/>
        </w:rPr>
        <w:t xml:space="preserve"> </w:t>
      </w:r>
    </w:p>
    <w:p w14:paraId="00000035" w14:textId="3236C940"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The next two decades</w:t>
      </w:r>
      <w:r w:rsidR="00972F60">
        <w:rPr>
          <w:rFonts w:ascii="Cambria" w:eastAsia="Cambria" w:hAnsi="Cambria" w:cs="Cambria"/>
          <w:lang w:val="en-US"/>
        </w:rPr>
        <w:t xml:space="preserve"> and</w:t>
      </w:r>
      <w:r w:rsidRPr="001D017E">
        <w:rPr>
          <w:rFonts w:ascii="Cambria" w:eastAsia="Cambria" w:hAnsi="Cambria" w:cs="Cambria"/>
          <w:lang w:val="en-US"/>
        </w:rPr>
        <w:t xml:space="preserve"> World War II brought archaeologists, curators, historians, and conservators together into a new configuration when they became members of the Monuments, Fine Arts, and Archives program operated by the </w:t>
      </w:r>
      <w:bookmarkStart w:id="4" w:name="_Hlk189733643"/>
      <w:r w:rsidRPr="001D017E">
        <w:rPr>
          <w:rFonts w:ascii="Cambria" w:eastAsia="Cambria" w:hAnsi="Cambria" w:cs="Cambria"/>
          <w:lang w:val="en-US"/>
        </w:rPr>
        <w:t>U.S. Army’s Civil Affairs and Military Government Sections</w:t>
      </w:r>
      <w:bookmarkEnd w:id="4"/>
      <w:r w:rsidRPr="001D017E">
        <w:rPr>
          <w:rFonts w:ascii="Cambria" w:eastAsia="Cambria" w:hAnsi="Cambria" w:cs="Cambria"/>
          <w:lang w:val="en-US"/>
        </w:rPr>
        <w:t>. These were the “Monuments Officers,” a community of humanists working in tandem with the military to identify, catalogue, and conserve cultural property looted by the Third Reich from conquered lands.</w:t>
      </w:r>
      <w:r w:rsidR="006B3D10">
        <w:rPr>
          <w:rStyle w:val="EndnoteReference"/>
          <w:rFonts w:ascii="Cambria" w:eastAsia="Cambria" w:hAnsi="Cambria" w:cs="Cambria"/>
          <w:lang w:val="en-US"/>
        </w:rPr>
        <w:endnoteReference w:id="41"/>
      </w:r>
      <w:r w:rsidRPr="001D017E">
        <w:rPr>
          <w:rFonts w:ascii="Cambria" w:eastAsia="Cambria" w:hAnsi="Cambria" w:cs="Cambria"/>
          <w:lang w:val="en-US"/>
        </w:rPr>
        <w:t xml:space="preserve"> Provenance research on a scale as massive as this was unprecedented, and </w:t>
      </w:r>
      <w:r w:rsidR="00661418">
        <w:rPr>
          <w:rFonts w:ascii="Cambria" w:eastAsia="Cambria" w:hAnsi="Cambria" w:cs="Cambria"/>
          <w:lang w:val="en-US"/>
        </w:rPr>
        <w:t xml:space="preserve">it </w:t>
      </w:r>
      <w:r w:rsidRPr="001D017E">
        <w:rPr>
          <w:rFonts w:ascii="Cambria" w:eastAsia="Cambria" w:hAnsi="Cambria" w:cs="Cambria"/>
          <w:lang w:val="en-US"/>
        </w:rPr>
        <w:t xml:space="preserve">was further complicated by the continual movement of the artwork, the deaths of the original owners, and the shifting postwar borders in </w:t>
      </w:r>
      <w:bookmarkStart w:id="5" w:name="_Hlk189733851"/>
      <w:r w:rsidRPr="001D017E">
        <w:rPr>
          <w:rFonts w:ascii="Cambria" w:eastAsia="Cambria" w:hAnsi="Cambria" w:cs="Cambria"/>
          <w:lang w:val="en-US"/>
        </w:rPr>
        <w:t>eastern Europe</w:t>
      </w:r>
      <w:bookmarkEnd w:id="5"/>
      <w:r w:rsidRPr="001D017E">
        <w:rPr>
          <w:rFonts w:ascii="Cambria" w:eastAsia="Cambria" w:hAnsi="Cambria" w:cs="Cambria"/>
          <w:lang w:val="en-US"/>
        </w:rPr>
        <w:t>, as exemplified by several cities in Poland that became part of the Soviet Union after 1945</w:t>
      </w:r>
      <w:r w:rsidR="006B3D10">
        <w:rPr>
          <w:rFonts w:ascii="Cambria" w:eastAsia="Cambria" w:hAnsi="Cambria" w:cs="Cambria"/>
          <w:lang w:val="en-US"/>
        </w:rPr>
        <w:t>.</w:t>
      </w:r>
      <w:r w:rsidR="006B3D10">
        <w:rPr>
          <w:rStyle w:val="EndnoteReference"/>
          <w:rFonts w:ascii="Cambria" w:eastAsia="Cambria" w:hAnsi="Cambria" w:cs="Cambria"/>
          <w:lang w:val="en-US"/>
        </w:rPr>
        <w:endnoteReference w:id="42"/>
      </w:r>
    </w:p>
    <w:p w14:paraId="00000037" w14:textId="44E40837"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Another group </w:t>
      </w:r>
      <w:r w:rsidR="00661418">
        <w:rPr>
          <w:rFonts w:ascii="Cambria" w:eastAsia="Cambria" w:hAnsi="Cambria" w:cs="Cambria"/>
          <w:lang w:val="en-US"/>
        </w:rPr>
        <w:t xml:space="preserve">that was </w:t>
      </w:r>
      <w:r w:rsidRPr="001D017E">
        <w:rPr>
          <w:rFonts w:ascii="Cambria" w:eastAsia="Cambria" w:hAnsi="Cambria" w:cs="Cambria"/>
          <w:lang w:val="en-US"/>
        </w:rPr>
        <w:t>formed to offer assistance was the Jewish Restitution Successor Organization (now</w:t>
      </w:r>
      <w:r w:rsidRPr="001D017E">
        <w:rPr>
          <w:rFonts w:ascii="Cambria" w:eastAsia="Cambria" w:hAnsi="Cambria" w:cs="Cambria"/>
          <w:color w:val="000000"/>
          <w:lang w:val="en-US"/>
        </w:rPr>
        <w:t xml:space="preserve"> the World Jewish Restitution Organization), </w:t>
      </w:r>
      <w:r w:rsidRPr="001D017E">
        <w:rPr>
          <w:rFonts w:ascii="Cambria" w:eastAsia="Cambria" w:hAnsi="Cambria" w:cs="Cambria"/>
          <w:lang w:val="en-US"/>
        </w:rPr>
        <w:t xml:space="preserve">founded in New York in 1947 to determine the provenance and logical destination of </w:t>
      </w:r>
      <w:r w:rsidR="00661418">
        <w:rPr>
          <w:rFonts w:ascii="Cambria" w:eastAsia="Cambria" w:hAnsi="Cambria" w:cs="Cambria"/>
          <w:lang w:val="en-US"/>
        </w:rPr>
        <w:t>more than</w:t>
      </w:r>
      <w:r w:rsidR="00661418" w:rsidRPr="001D017E">
        <w:rPr>
          <w:rFonts w:ascii="Cambria" w:eastAsia="Cambria" w:hAnsi="Cambria" w:cs="Cambria"/>
          <w:lang w:val="en-US"/>
        </w:rPr>
        <w:t xml:space="preserve"> </w:t>
      </w:r>
      <w:r w:rsidRPr="001D017E">
        <w:rPr>
          <w:rFonts w:ascii="Cambria" w:eastAsia="Cambria" w:hAnsi="Cambria" w:cs="Cambria"/>
          <w:lang w:val="en-US"/>
        </w:rPr>
        <w:t>a quarter of a million looted books, Torah scrolls, textiles, and vessels</w:t>
      </w:r>
      <w:r w:rsidR="006B3D10">
        <w:rPr>
          <w:rFonts w:ascii="Cambria" w:eastAsia="Cambria" w:hAnsi="Cambria" w:cs="Cambria"/>
          <w:lang w:val="en-US"/>
        </w:rPr>
        <w:t>.</w:t>
      </w:r>
      <w:r w:rsidR="006B3D10">
        <w:rPr>
          <w:rStyle w:val="EndnoteReference"/>
          <w:rFonts w:ascii="Cambria" w:eastAsia="Cambria" w:hAnsi="Cambria" w:cs="Cambria"/>
          <w:lang w:val="en-US"/>
        </w:rPr>
        <w:endnoteReference w:id="43"/>
      </w:r>
      <w:r w:rsidRPr="001D017E">
        <w:rPr>
          <w:rFonts w:ascii="Cambria" w:eastAsia="Cambria" w:hAnsi="Cambria" w:cs="Cambria"/>
          <w:lang w:val="en-US"/>
        </w:rPr>
        <w:t xml:space="preserve"> With such tremendous resources focused on the repatriation of looted cultural property, one </w:t>
      </w:r>
      <w:r w:rsidR="00962474">
        <w:rPr>
          <w:rFonts w:ascii="Cambria" w:eastAsia="Cambria" w:hAnsi="Cambria" w:cs="Cambria"/>
          <w:lang w:val="en-US"/>
        </w:rPr>
        <w:t xml:space="preserve">might </w:t>
      </w:r>
      <w:r w:rsidRPr="001D017E">
        <w:rPr>
          <w:rFonts w:ascii="Cambria" w:eastAsia="Cambria" w:hAnsi="Cambria" w:cs="Cambria"/>
          <w:lang w:val="en-US"/>
        </w:rPr>
        <w:t xml:space="preserve">expect that </w:t>
      </w:r>
      <w:r w:rsidRPr="001D017E">
        <w:rPr>
          <w:rFonts w:ascii="Cambria" w:eastAsia="Cambria" w:hAnsi="Cambria" w:cs="Cambria"/>
          <w:lang w:val="en-US"/>
        </w:rPr>
        <w:lastRenderedPageBreak/>
        <w:t>such provenance research would only have strengthened during the next quarter century, but interest in Nazi-looted art and antiquities had largely disappeared by the mid</w:t>
      </w:r>
      <w:r w:rsidR="009B12AC">
        <w:rPr>
          <w:rFonts w:ascii="Cambria" w:eastAsia="Cambria" w:hAnsi="Cambria" w:cs="Cambria"/>
          <w:lang w:val="en-US"/>
        </w:rPr>
        <w:t>-</w:t>
      </w:r>
      <w:r w:rsidRPr="001D017E">
        <w:rPr>
          <w:rFonts w:ascii="Cambria" w:eastAsia="Cambria" w:hAnsi="Cambria" w:cs="Cambria"/>
          <w:lang w:val="en-US"/>
        </w:rPr>
        <w:t>1950s and would not reemerge until the 1990s, nearly fifty years after the war had ended.</w:t>
      </w:r>
      <w:r w:rsidRPr="001D017E">
        <w:rPr>
          <w:rFonts w:ascii="Cambria" w:eastAsia="Cambria" w:hAnsi="Cambria" w:cs="Cambria"/>
          <w:vertAlign w:val="superscript"/>
          <w:lang w:val="en-US"/>
        </w:rPr>
        <w:endnoteReference w:id="44"/>
      </w:r>
      <w:r w:rsidRPr="001D017E">
        <w:rPr>
          <w:rFonts w:ascii="Cambria" w:eastAsia="Cambria" w:hAnsi="Cambria" w:cs="Cambria"/>
          <w:lang w:val="en-US"/>
        </w:rPr>
        <w:t xml:space="preserve"> </w:t>
      </w:r>
    </w:p>
    <w:p w14:paraId="00000039" w14:textId="0EAC5532" w:rsidR="00906730"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In the aftermath of World War II, wealthy individuals and institutions again turned to the art market to build or augment their collections, a trend that would continue for the remainder of the century. There were innumerable purchases of ancient Mediterranean art and artifacts during this period, but I note here some of the more famous examples. In 1966 the Metropolitan Museum purchased the “Lydian Hoard,” a group of gold and silver objects dating to the late 6th century BC</w:t>
      </w:r>
      <w:r w:rsidR="009C10F6">
        <w:rPr>
          <w:rFonts w:ascii="Cambria" w:eastAsia="Cambria" w:hAnsi="Cambria" w:cs="Cambria"/>
          <w:lang w:val="en-US"/>
        </w:rPr>
        <w:t>E</w:t>
      </w:r>
      <w:r w:rsidRPr="001D017E">
        <w:rPr>
          <w:rFonts w:ascii="Cambria" w:eastAsia="Cambria" w:hAnsi="Cambria" w:cs="Cambria"/>
          <w:lang w:val="en-US"/>
        </w:rPr>
        <w:t xml:space="preserve"> that was subsequently shown to have been plundered from Lydian tombs in western </w:t>
      </w:r>
      <w:r w:rsidR="00814587">
        <w:rPr>
          <w:rFonts w:ascii="Cambria" w:eastAsia="Cambria" w:hAnsi="Cambria" w:cs="Cambria"/>
          <w:lang w:val="en-US"/>
        </w:rPr>
        <w:t>Türkiye</w:t>
      </w:r>
      <w:r w:rsidR="006B3D10">
        <w:rPr>
          <w:rFonts w:ascii="Cambria" w:eastAsia="Cambria" w:hAnsi="Cambria" w:cs="Cambria"/>
          <w:lang w:val="en-US"/>
        </w:rPr>
        <w:t>.</w:t>
      </w:r>
      <w:r w:rsidR="006B3D10">
        <w:rPr>
          <w:rStyle w:val="EndnoteReference"/>
          <w:rFonts w:ascii="Cambria" w:eastAsia="Cambria" w:hAnsi="Cambria" w:cs="Cambria"/>
          <w:lang w:val="en-US"/>
        </w:rPr>
        <w:endnoteReference w:id="45"/>
      </w:r>
      <w:r w:rsidR="00B24992">
        <w:rPr>
          <w:rFonts w:ascii="Cambria" w:eastAsia="Cambria" w:hAnsi="Cambria" w:cs="Cambria"/>
          <w:lang w:val="en-US"/>
        </w:rPr>
        <w:t xml:space="preserve"> </w:t>
      </w:r>
      <w:r w:rsidRPr="001D017E">
        <w:rPr>
          <w:rFonts w:ascii="Cambria" w:eastAsia="Cambria" w:hAnsi="Cambria" w:cs="Cambria"/>
          <w:lang w:val="en-US"/>
        </w:rPr>
        <w:t>In 1972 the same museum made a second high-profile purchase</w:t>
      </w:r>
      <w:r w:rsidR="00F12B5F">
        <w:rPr>
          <w:rFonts w:ascii="Cambria" w:eastAsia="Cambria" w:hAnsi="Cambria" w:cs="Cambria"/>
          <w:lang w:val="en-US"/>
        </w:rPr>
        <w:t xml:space="preserve"> of</w:t>
      </w:r>
      <w:r w:rsidRPr="001D017E">
        <w:rPr>
          <w:rFonts w:ascii="Cambria" w:eastAsia="Cambria" w:hAnsi="Cambria" w:cs="Cambria"/>
          <w:lang w:val="en-US"/>
        </w:rPr>
        <w:t xml:space="preserve"> a krater (wine</w:t>
      </w:r>
      <w:r w:rsidR="009B12AC">
        <w:rPr>
          <w:rFonts w:ascii="Cambria" w:eastAsia="Cambria" w:hAnsi="Cambria" w:cs="Cambria"/>
          <w:lang w:val="en-US"/>
        </w:rPr>
        <w:t>-</w:t>
      </w:r>
      <w:r w:rsidRPr="001D017E">
        <w:rPr>
          <w:rFonts w:ascii="Cambria" w:eastAsia="Cambria" w:hAnsi="Cambria" w:cs="Cambria"/>
          <w:lang w:val="en-US"/>
        </w:rPr>
        <w:t xml:space="preserve">mixing bowl), signed by the painter Euphronios, </w:t>
      </w:r>
      <w:r w:rsidR="00F12B5F">
        <w:rPr>
          <w:rFonts w:ascii="Cambria" w:eastAsia="Cambria" w:hAnsi="Cambria" w:cs="Cambria"/>
          <w:lang w:val="en-US"/>
        </w:rPr>
        <w:t xml:space="preserve">which </w:t>
      </w:r>
      <w:r w:rsidRPr="001D017E">
        <w:rPr>
          <w:rFonts w:ascii="Cambria" w:eastAsia="Cambria" w:hAnsi="Cambria" w:cs="Cambria"/>
          <w:lang w:val="en-US"/>
        </w:rPr>
        <w:t xml:space="preserve">had been plundered from an Etruscan tomb in Cerveteri, 50 </w:t>
      </w:r>
      <w:r w:rsidR="00F12B5F">
        <w:rPr>
          <w:rFonts w:ascii="Cambria" w:eastAsia="Cambria" w:hAnsi="Cambria" w:cs="Cambria"/>
          <w:lang w:val="en-US"/>
        </w:rPr>
        <w:t xml:space="preserve">kilometers </w:t>
      </w:r>
      <w:r w:rsidRPr="001D017E">
        <w:rPr>
          <w:rFonts w:ascii="Cambria" w:eastAsia="Cambria" w:hAnsi="Cambria" w:cs="Cambria"/>
          <w:lang w:val="en-US"/>
        </w:rPr>
        <w:t>northwest of Rome</w:t>
      </w:r>
      <w:r>
        <w:rPr>
          <w:rFonts w:ascii="Cambria" w:eastAsia="Cambria" w:hAnsi="Cambria" w:cs="Cambria"/>
          <w:lang w:val="en-US"/>
        </w:rPr>
        <w:t xml:space="preserve"> </w:t>
      </w:r>
      <w:r w:rsidR="0060485F" w:rsidRPr="0010157A">
        <w:rPr>
          <w:rFonts w:ascii="Cambria" w:eastAsia="Cambria" w:hAnsi="Cambria" w:cs="Cambria"/>
          <w:lang w:val="en-US"/>
        </w:rPr>
        <w:t>(</w:t>
      </w:r>
      <w:hyperlink w:anchor="fig-5" w:history="1">
        <w:r w:rsidRPr="0010157A">
          <w:rPr>
            <w:rStyle w:val="Hyperlink"/>
            <w:rFonts w:ascii="Cambria" w:eastAsia="Cambria" w:hAnsi="Cambria" w:cs="Cambria"/>
            <w:lang w:val="en-US"/>
          </w:rPr>
          <w:t xml:space="preserve">fig. </w:t>
        </w:r>
        <w:r w:rsidR="00B530C2" w:rsidRPr="0010157A">
          <w:rPr>
            <w:rStyle w:val="Hyperlink"/>
            <w:rFonts w:ascii="Cambria" w:eastAsia="Cambria" w:hAnsi="Cambria" w:cs="Cambria"/>
            <w:lang w:val="en-US"/>
          </w:rPr>
          <w:t>5</w:t>
        </w:r>
      </w:hyperlink>
      <w:r w:rsidR="0060485F" w:rsidRPr="0010157A">
        <w:rPr>
          <w:rFonts w:ascii="Cambria" w:eastAsia="Cambria" w:hAnsi="Cambria" w:cs="Cambria"/>
          <w:lang w:val="en-US"/>
        </w:rPr>
        <w:t>)</w:t>
      </w:r>
      <w:r w:rsidRPr="0060485F">
        <w:rPr>
          <w:rFonts w:ascii="Cambria" w:eastAsia="Cambria" w:hAnsi="Cambria" w:cs="Cambria"/>
          <w:lang w:val="en-US"/>
        </w:rPr>
        <w:t>.</w:t>
      </w:r>
      <w:r w:rsidR="006B3D10">
        <w:rPr>
          <w:rStyle w:val="EndnoteReference"/>
          <w:rFonts w:ascii="Cambria" w:eastAsia="Cambria" w:hAnsi="Cambria" w:cs="Cambria"/>
          <w:lang w:val="en-US"/>
        </w:rPr>
        <w:endnoteReference w:id="46"/>
      </w:r>
      <w:r w:rsidRPr="001D017E">
        <w:rPr>
          <w:rFonts w:ascii="Cambria" w:eastAsia="Cambria" w:hAnsi="Cambria" w:cs="Cambria"/>
          <w:lang w:val="en-US"/>
        </w:rPr>
        <w:t xml:space="preserve"> A few years earlier </w:t>
      </w:r>
      <w:r w:rsidR="00CA2C1E">
        <w:rPr>
          <w:rFonts w:ascii="Cambria" w:eastAsia="Cambria" w:hAnsi="Cambria" w:cs="Cambria"/>
          <w:lang w:val="en-US"/>
        </w:rPr>
        <w:t>the University of Pennsylvania Museum of Archaeology and Anthropology (</w:t>
      </w:r>
      <w:r w:rsidRPr="001D017E">
        <w:rPr>
          <w:rFonts w:ascii="Cambria" w:eastAsia="Cambria" w:hAnsi="Cambria" w:cs="Cambria"/>
          <w:lang w:val="en-US"/>
        </w:rPr>
        <w:t>the Penn Museum</w:t>
      </w:r>
      <w:r w:rsidR="00CA2C1E">
        <w:rPr>
          <w:rFonts w:ascii="Cambria" w:eastAsia="Cambria" w:hAnsi="Cambria" w:cs="Cambria"/>
          <w:lang w:val="en-US"/>
        </w:rPr>
        <w:t>)</w:t>
      </w:r>
      <w:r w:rsidRPr="001D017E">
        <w:rPr>
          <w:rFonts w:ascii="Cambria" w:eastAsia="Cambria" w:hAnsi="Cambria" w:cs="Cambria"/>
          <w:lang w:val="en-US"/>
        </w:rPr>
        <w:t xml:space="preserve"> had acquired a hoard of </w:t>
      </w:r>
      <w:r w:rsidR="00F12B5F">
        <w:rPr>
          <w:rFonts w:ascii="Cambria" w:eastAsia="Cambria" w:hAnsi="Cambria" w:cs="Cambria"/>
          <w:lang w:val="en-US"/>
        </w:rPr>
        <w:t xml:space="preserve">twenty-four </w:t>
      </w:r>
      <w:r w:rsidRPr="001D017E">
        <w:rPr>
          <w:rFonts w:ascii="Cambria" w:eastAsia="Cambria" w:hAnsi="Cambria" w:cs="Cambria"/>
          <w:lang w:val="en-US"/>
        </w:rPr>
        <w:t>pieces of Early Bronze Age gold jewelry that bore an astonishing resemblance to Schliemann’s Treasure of Priam, while the Museum of Fine Arts in Boston acquired an assemblage of 137 pieces of Early Bronze Age gold jewelry on the occasion of its centennial</w:t>
      </w:r>
      <w:r w:rsidR="006B3D10">
        <w:rPr>
          <w:rFonts w:ascii="Cambria" w:eastAsia="Cambria" w:hAnsi="Cambria" w:cs="Cambria"/>
          <w:lang w:val="en-US"/>
        </w:rPr>
        <w:t>.</w:t>
      </w:r>
      <w:r w:rsidR="006B3D10">
        <w:rPr>
          <w:rStyle w:val="EndnoteReference"/>
          <w:rFonts w:ascii="Cambria" w:eastAsia="Cambria" w:hAnsi="Cambria" w:cs="Cambria"/>
          <w:lang w:val="en-US"/>
        </w:rPr>
        <w:endnoteReference w:id="47"/>
      </w:r>
      <w:r w:rsidRPr="001D017E">
        <w:rPr>
          <w:rFonts w:ascii="Cambria" w:eastAsia="Cambria" w:hAnsi="Cambria" w:cs="Cambria"/>
          <w:lang w:val="en-US"/>
        </w:rPr>
        <w:t xml:space="preserve"> </w:t>
      </w:r>
    </w:p>
    <w:p w14:paraId="1D29DFBC" w14:textId="766354D6" w:rsidR="0010157A" w:rsidRPr="0010157A" w:rsidRDefault="0010157A" w:rsidP="0010157A">
      <w:pPr>
        <w:spacing w:line="480" w:lineRule="auto"/>
        <w:rPr>
          <w:rFonts w:ascii="Cambria" w:eastAsia="Cambria" w:hAnsi="Cambria" w:cs="Cambria"/>
          <w:b/>
          <w:bCs/>
          <w:lang w:val="en-US"/>
        </w:rPr>
      </w:pPr>
      <w:r w:rsidRPr="0010157A">
        <w:rPr>
          <w:rFonts w:ascii="Cambria" w:eastAsia="Cambria" w:hAnsi="Cambria" w:cs="Cambria"/>
          <w:b/>
          <w:bCs/>
          <w:lang w:val="en-US"/>
        </w:rPr>
        <w:t>[[fig-5]]</w:t>
      </w:r>
    </w:p>
    <w:p w14:paraId="0000003B" w14:textId="24DE480B"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The unusually high quality of these acquisitions immediately attracted public attention, along with a surfeit of concerns about their findspots, provenances, and authenticity. Some of these questions were now answerable by deploying a range of scientific techniques that could indicate forgeries and pinpoint times of production. Radiocarbon analysis became an indispensable dating tool for organic materials following </w:t>
      </w:r>
      <w:r w:rsidRPr="001D017E">
        <w:rPr>
          <w:rFonts w:ascii="Cambria" w:eastAsia="Cambria" w:hAnsi="Cambria" w:cs="Cambria"/>
          <w:lang w:val="en-US"/>
        </w:rPr>
        <w:lastRenderedPageBreak/>
        <w:t>World War II, while thermoluminescence dating, which also involved radiation, became available in the mid-1960s and helped to distinguish ancient from modern.</w:t>
      </w:r>
      <w:r w:rsidRPr="001D017E">
        <w:rPr>
          <w:rFonts w:ascii="Cambria" w:eastAsia="Cambria" w:hAnsi="Cambria" w:cs="Cambria"/>
          <w:vertAlign w:val="superscript"/>
          <w:lang w:val="en-US"/>
        </w:rPr>
        <w:endnoteReference w:id="48"/>
      </w:r>
      <w:r w:rsidRPr="001D017E">
        <w:rPr>
          <w:rFonts w:ascii="Cambria" w:eastAsia="Cambria" w:hAnsi="Cambria" w:cs="Cambria"/>
          <w:lang w:val="en-US"/>
        </w:rPr>
        <w:t xml:space="preserve"> Infrared spectroscopy had demonstrated the modern origins of the aforementioned Etruscan terracotta warriors, and it would prove invaluable in determining the proper conservation treatment of the </w:t>
      </w:r>
      <w:r w:rsidR="00F94EF7">
        <w:rPr>
          <w:rFonts w:ascii="Cambria" w:eastAsia="Cambria" w:hAnsi="Cambria" w:cs="Cambria"/>
          <w:lang w:val="en-US"/>
        </w:rPr>
        <w:t xml:space="preserve">2,000-year-old </w:t>
      </w:r>
      <w:r w:rsidRPr="001D017E">
        <w:rPr>
          <w:rFonts w:ascii="Cambria" w:eastAsia="Cambria" w:hAnsi="Cambria" w:cs="Cambria"/>
          <w:lang w:val="en-US"/>
        </w:rPr>
        <w:t>Dead Sea Scrolls</w:t>
      </w:r>
      <w:r w:rsidR="00923996">
        <w:rPr>
          <w:rFonts w:ascii="Cambria" w:eastAsia="Cambria" w:hAnsi="Cambria" w:cs="Cambria"/>
          <w:lang w:val="en-US"/>
        </w:rPr>
        <w:t>.</w:t>
      </w:r>
      <w:r w:rsidR="00923996">
        <w:rPr>
          <w:rStyle w:val="EndnoteReference"/>
          <w:rFonts w:ascii="Cambria" w:eastAsia="Cambria" w:hAnsi="Cambria" w:cs="Cambria"/>
          <w:lang w:val="en-US"/>
        </w:rPr>
        <w:endnoteReference w:id="49"/>
      </w:r>
      <w:r w:rsidRPr="001D017E">
        <w:rPr>
          <w:rFonts w:ascii="Cambria" w:eastAsia="Cambria" w:hAnsi="Cambria" w:cs="Cambria"/>
          <w:lang w:val="en-US"/>
        </w:rPr>
        <w:t xml:space="preserve"> By this point, then, the determination of authenticity required a three-pronged approach that comprised </w:t>
      </w:r>
      <w:r w:rsidRPr="001D017E">
        <w:rPr>
          <w:rFonts w:ascii="Cambria" w:eastAsia="Cambria" w:hAnsi="Cambria" w:cs="Cambria"/>
          <w:color w:val="000000"/>
          <w:lang w:val="en-US"/>
        </w:rPr>
        <w:t>connoisseurship, provenance</w:t>
      </w:r>
      <w:r w:rsidR="00365CAB">
        <w:rPr>
          <w:rFonts w:ascii="Cambria" w:eastAsia="Cambria" w:hAnsi="Cambria" w:cs="Cambria"/>
          <w:color w:val="000000"/>
          <w:lang w:val="en-US"/>
        </w:rPr>
        <w:t xml:space="preserve"> inquiry</w:t>
      </w:r>
      <w:r w:rsidRPr="001D017E">
        <w:rPr>
          <w:rFonts w:ascii="Cambria" w:eastAsia="Cambria" w:hAnsi="Cambria" w:cs="Cambria"/>
          <w:color w:val="000000"/>
          <w:lang w:val="en-US"/>
        </w:rPr>
        <w:t>, and scientific analysis</w:t>
      </w:r>
      <w:r w:rsidRPr="001D017E">
        <w:rPr>
          <w:rFonts w:ascii="Cambria" w:eastAsia="Cambria" w:hAnsi="Cambria" w:cs="Cambria"/>
          <w:lang w:val="en-US"/>
        </w:rPr>
        <w:t>.</w:t>
      </w:r>
    </w:p>
    <w:p w14:paraId="0000003F" w14:textId="1F11A25B"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Coupled with the expanding art market and advances in scientific techniques was a new perspective on cultural heritage protection that would culminate in the 1970 </w:t>
      </w:r>
      <w:bookmarkStart w:id="7" w:name="_Hlk189730530"/>
      <w:r w:rsidRPr="001D017E">
        <w:rPr>
          <w:rFonts w:ascii="Cambria" w:eastAsia="Cambria" w:hAnsi="Cambria" w:cs="Cambria"/>
          <w:lang w:val="en-US"/>
        </w:rPr>
        <w:t>UNESCO Convention on the Means of Prohibiting and Preventing the Illicit Import, Export and Transfer of Ownership of Cultural Property</w:t>
      </w:r>
      <w:bookmarkEnd w:id="7"/>
      <w:r w:rsidRPr="001D017E">
        <w:rPr>
          <w:rFonts w:ascii="Cambria" w:eastAsia="Cambria" w:hAnsi="Cambria" w:cs="Cambria"/>
          <w:lang w:val="en-US"/>
        </w:rPr>
        <w:t>.</w:t>
      </w:r>
      <w:r w:rsidR="00193778">
        <w:rPr>
          <w:rStyle w:val="EndnoteReference"/>
          <w:rFonts w:ascii="Cambria" w:eastAsia="Cambria" w:hAnsi="Cambria" w:cs="Cambria"/>
          <w:lang w:val="en-US"/>
        </w:rPr>
        <w:endnoteReference w:id="50"/>
      </w:r>
      <w:r w:rsidRPr="001D017E">
        <w:rPr>
          <w:rFonts w:ascii="Cambria" w:eastAsia="Cambria" w:hAnsi="Cambria" w:cs="Cambria"/>
          <w:lang w:val="en-US"/>
        </w:rPr>
        <w:t xml:space="preserve"> There had been earlier initiatives in the </w:t>
      </w:r>
      <w:r w:rsidR="00365CAB">
        <w:rPr>
          <w:rFonts w:ascii="Cambria" w:eastAsia="Cambria" w:hAnsi="Cambria" w:cs="Cambria"/>
          <w:lang w:val="en-US"/>
        </w:rPr>
        <w:t>United State</w:t>
      </w:r>
      <w:r w:rsidR="00C962C1">
        <w:rPr>
          <w:rFonts w:ascii="Cambria" w:eastAsia="Cambria" w:hAnsi="Cambria" w:cs="Cambria"/>
          <w:lang w:val="en-US"/>
        </w:rPr>
        <w:t>s</w:t>
      </w:r>
      <w:r w:rsidR="00365CAB">
        <w:rPr>
          <w:rFonts w:ascii="Cambria" w:eastAsia="Cambria" w:hAnsi="Cambria" w:cs="Cambria"/>
          <w:lang w:val="en-US"/>
        </w:rPr>
        <w:t xml:space="preserve"> </w:t>
      </w:r>
      <w:r w:rsidRPr="001D017E">
        <w:rPr>
          <w:rFonts w:ascii="Cambria" w:eastAsia="Cambria" w:hAnsi="Cambria" w:cs="Cambria"/>
          <w:lang w:val="en-US"/>
        </w:rPr>
        <w:t xml:space="preserve">to ensure the wartime protection of cultural property, especially during the administrations of </w:t>
      </w:r>
      <w:r w:rsidR="0010157A">
        <w:rPr>
          <w:rFonts w:ascii="Cambria" w:eastAsia="Cambria" w:hAnsi="Cambria" w:cs="Cambria"/>
          <w:lang w:val="en-US"/>
        </w:rPr>
        <w:t>P</w:t>
      </w:r>
      <w:r w:rsidR="00365CAB">
        <w:rPr>
          <w:rFonts w:ascii="Cambria" w:eastAsia="Cambria" w:hAnsi="Cambria" w:cs="Cambria"/>
          <w:lang w:val="en-US"/>
        </w:rPr>
        <w:t xml:space="preserve">residents </w:t>
      </w:r>
      <w:r w:rsidRPr="001D017E">
        <w:rPr>
          <w:rFonts w:ascii="Cambria" w:eastAsia="Cambria" w:hAnsi="Cambria" w:cs="Cambria"/>
          <w:lang w:val="en-US"/>
        </w:rPr>
        <w:t xml:space="preserve">Theodore and Franklin Roosevelt, followed by the 1954 </w:t>
      </w:r>
      <w:bookmarkStart w:id="8" w:name="_Hlk189735183"/>
      <w:r w:rsidRPr="001D017E">
        <w:rPr>
          <w:rFonts w:ascii="Cambria" w:eastAsia="Cambria" w:hAnsi="Cambria" w:cs="Cambria"/>
          <w:lang w:val="en-US"/>
        </w:rPr>
        <w:t>Hague Convention for the Protection of Cultural Property in the Event of Armed Conflict</w:t>
      </w:r>
      <w:bookmarkEnd w:id="8"/>
      <w:r w:rsidRPr="001D017E">
        <w:rPr>
          <w:rFonts w:ascii="Cambria" w:eastAsia="Cambria" w:hAnsi="Cambria" w:cs="Cambria"/>
          <w:lang w:val="en-US"/>
        </w:rPr>
        <w:t xml:space="preserve">, which became the </w:t>
      </w:r>
      <w:r w:rsidRPr="001D017E">
        <w:rPr>
          <w:rFonts w:ascii="Cambria" w:eastAsia="Cambria" w:hAnsi="Cambria" w:cs="Cambria"/>
          <w:color w:val="000000"/>
          <w:lang w:val="en-US"/>
        </w:rPr>
        <w:t>first convention devoted exclusively to protecting cultural property</w:t>
      </w:r>
      <w:r w:rsidR="006F11C8">
        <w:rPr>
          <w:rFonts w:ascii="Cambria" w:eastAsia="Cambria" w:hAnsi="Cambria" w:cs="Cambria"/>
          <w:color w:val="000000"/>
          <w:lang w:val="en-US"/>
        </w:rPr>
        <w:t>.</w:t>
      </w:r>
      <w:r w:rsidR="006F11C8">
        <w:rPr>
          <w:rStyle w:val="EndnoteReference"/>
          <w:rFonts w:ascii="Cambria" w:eastAsia="Cambria" w:hAnsi="Cambria" w:cs="Cambria"/>
          <w:color w:val="000000"/>
          <w:lang w:val="en-US"/>
        </w:rPr>
        <w:endnoteReference w:id="51"/>
      </w:r>
      <w:r w:rsidRPr="001D017E">
        <w:rPr>
          <w:rFonts w:ascii="Cambria" w:eastAsia="Cambria" w:hAnsi="Cambria" w:cs="Cambria"/>
          <w:lang w:val="en-US"/>
        </w:rPr>
        <w:t xml:space="preserve"> None of these initiatives, however, provided an international framework focused on the prevention of looting and the repatriation of stolen cultural property, which the UNESCO Convention was intended to address</w:t>
      </w:r>
      <w:r w:rsidR="006F11C8">
        <w:rPr>
          <w:rFonts w:ascii="Cambria" w:eastAsia="Cambria" w:hAnsi="Cambria" w:cs="Cambria"/>
          <w:lang w:val="en-US"/>
        </w:rPr>
        <w:t>.</w:t>
      </w:r>
      <w:r w:rsidR="006F11C8">
        <w:rPr>
          <w:rStyle w:val="EndnoteReference"/>
          <w:rFonts w:ascii="Cambria" w:eastAsia="Cambria" w:hAnsi="Cambria" w:cs="Cambria"/>
          <w:lang w:val="en-US"/>
        </w:rPr>
        <w:endnoteReference w:id="52"/>
      </w:r>
      <w:r w:rsidRPr="001D017E">
        <w:rPr>
          <w:rFonts w:ascii="Cambria" w:eastAsia="Cambria" w:hAnsi="Cambria" w:cs="Cambria"/>
          <w:lang w:val="en-US"/>
        </w:rPr>
        <w:t xml:space="preserve"> The</w:t>
      </w:r>
      <w:r w:rsidR="00067A17">
        <w:rPr>
          <w:rFonts w:ascii="Cambria" w:eastAsia="Cambria" w:hAnsi="Cambria" w:cs="Cambria"/>
          <w:lang w:val="en-US"/>
        </w:rPr>
        <w:t xml:space="preserve"> global</w:t>
      </w:r>
      <w:r w:rsidRPr="001D017E">
        <w:rPr>
          <w:rFonts w:ascii="Cambria" w:eastAsia="Cambria" w:hAnsi="Cambria" w:cs="Cambria"/>
          <w:lang w:val="en-US"/>
        </w:rPr>
        <w:t xml:space="preserve"> impact of the Convention on museums, archaeologists, art historians, and learned societies has been monumental, and it would be fair to say that no museum’s acquisitions policy has remained unchanged as a result of it, although the responses to the Convention have been and continue to be highly idiosyncratic.</w:t>
      </w:r>
      <w:r w:rsidRPr="001D017E">
        <w:rPr>
          <w:rFonts w:ascii="Cambria" w:eastAsia="Cambria" w:hAnsi="Cambria" w:cs="Cambria"/>
          <w:vertAlign w:val="superscript"/>
          <w:lang w:val="en-US"/>
        </w:rPr>
        <w:endnoteReference w:id="53"/>
      </w:r>
      <w:r w:rsidRPr="001D017E">
        <w:rPr>
          <w:rFonts w:ascii="Cambria" w:eastAsia="Cambria" w:hAnsi="Cambria" w:cs="Cambria"/>
          <w:lang w:val="en-US"/>
        </w:rPr>
        <w:t xml:space="preserve"> </w:t>
      </w:r>
    </w:p>
    <w:p w14:paraId="58A4DA39" w14:textId="7C63EE98"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lastRenderedPageBreak/>
        <w:t>Several museums, including the Penn Museum and the Field Museum of Natural History</w:t>
      </w:r>
      <w:r w:rsidR="009B5105">
        <w:rPr>
          <w:rFonts w:ascii="Cambria" w:eastAsia="Cambria" w:hAnsi="Cambria" w:cs="Cambria"/>
          <w:lang w:val="en-US"/>
        </w:rPr>
        <w:t xml:space="preserve"> in Chicago</w:t>
      </w:r>
      <w:r w:rsidRPr="001D017E">
        <w:rPr>
          <w:rFonts w:ascii="Cambria" w:eastAsia="Cambria" w:hAnsi="Cambria" w:cs="Cambria"/>
          <w:lang w:val="en-US"/>
        </w:rPr>
        <w:t xml:space="preserve">, immediately adopted 1970 as a line in the sand regarding the purchase of unprovenanced </w:t>
      </w:r>
      <w:sdt>
        <w:sdtPr>
          <w:rPr>
            <w:lang w:val="en-US"/>
          </w:rPr>
          <w:tag w:val="goog_rdk_17"/>
          <w:id w:val="-1141799906"/>
        </w:sdtPr>
        <w:sdtContent/>
      </w:sdt>
      <w:r w:rsidRPr="001D017E">
        <w:rPr>
          <w:rFonts w:ascii="Cambria" w:eastAsia="Cambria" w:hAnsi="Cambria" w:cs="Cambria"/>
          <w:lang w:val="en-US"/>
        </w:rPr>
        <w:t xml:space="preserve">art and antiquities, pledging that </w:t>
      </w:r>
      <w:r w:rsidRPr="001D017E">
        <w:rPr>
          <w:rFonts w:ascii="Cambria" w:hAnsi="Cambria"/>
          <w:lang w:val="en-US"/>
        </w:rPr>
        <w:t>any potential purchase must have been documented outside the country of origin prior to 1970, or have been legally exported after 1970</w:t>
      </w:r>
      <w:r w:rsidRPr="001D017E">
        <w:rPr>
          <w:rFonts w:ascii="Cambria" w:eastAsia="Cambria" w:hAnsi="Cambria" w:cs="Cambria"/>
          <w:lang w:val="en-US"/>
        </w:rPr>
        <w:t>.</w:t>
      </w:r>
      <w:r w:rsidR="0010565E">
        <w:rPr>
          <w:rStyle w:val="EndnoteReference"/>
          <w:rFonts w:ascii="Cambria" w:eastAsia="Cambria" w:hAnsi="Cambria" w:cs="Cambria"/>
          <w:lang w:val="en-US"/>
        </w:rPr>
        <w:endnoteReference w:id="54"/>
      </w:r>
      <w:r w:rsidRPr="001D017E">
        <w:rPr>
          <w:rFonts w:ascii="Cambria" w:eastAsia="Cambria" w:hAnsi="Cambria" w:cs="Cambria"/>
          <w:lang w:val="en-US"/>
        </w:rPr>
        <w:t xml:space="preserve"> The Archaeological Institute of America (AIA) immediately resolved to support the new UNESCO Convention and subsequently announced that the AIA’s Annual Meeting and its flagship journal, the </w:t>
      </w:r>
      <w:r w:rsidRPr="001D017E">
        <w:rPr>
          <w:rFonts w:ascii="Cambria" w:eastAsia="Cambria" w:hAnsi="Cambria" w:cs="Cambria"/>
          <w:i/>
          <w:iCs/>
          <w:lang w:val="en-US"/>
        </w:rPr>
        <w:t>American Journal of Archaeology</w:t>
      </w:r>
      <w:r w:rsidRPr="001D017E">
        <w:rPr>
          <w:rFonts w:ascii="Cambria" w:eastAsia="Cambria" w:hAnsi="Cambria" w:cs="Cambria"/>
          <w:lang w:val="en-US"/>
        </w:rPr>
        <w:t>, would no longer serve as the initial scholarly publication of an object acquired after 1973 unless its existence could be documented prior to that date, or proof of legal export from the source country could be demonstrated</w:t>
      </w:r>
      <w:r w:rsidR="006F11C8">
        <w:rPr>
          <w:rFonts w:ascii="Cambria" w:eastAsia="Cambria" w:hAnsi="Cambria" w:cs="Cambria"/>
          <w:lang w:val="en-US"/>
        </w:rPr>
        <w:t>.</w:t>
      </w:r>
      <w:r w:rsidR="006F11C8">
        <w:rPr>
          <w:rStyle w:val="EndnoteReference"/>
          <w:rFonts w:ascii="Cambria" w:eastAsia="Cambria" w:hAnsi="Cambria" w:cs="Cambria"/>
          <w:lang w:val="en-US"/>
        </w:rPr>
        <w:endnoteReference w:id="55"/>
      </w:r>
      <w:r w:rsidRPr="001D017E">
        <w:rPr>
          <w:rFonts w:ascii="Cambria" w:eastAsia="Cambria" w:hAnsi="Cambria" w:cs="Cambria"/>
          <w:lang w:val="en-US"/>
        </w:rPr>
        <w:t xml:space="preserve"> </w:t>
      </w:r>
    </w:p>
    <w:p w14:paraId="00000041" w14:textId="314FCF79"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One of the most prominent by-products of the Convention was the establishment in 1976 of the Stolen Art Alert by the International Foundation for Art Research, which would develop in 1991 into the Art Loss Register, an international database of lost or stolen cultural property.</w:t>
      </w:r>
      <w:r w:rsidRPr="001D017E">
        <w:rPr>
          <w:rFonts w:ascii="Cambria" w:eastAsia="Cambria" w:hAnsi="Cambria" w:cs="Cambria"/>
          <w:vertAlign w:val="superscript"/>
          <w:lang w:val="en-US"/>
        </w:rPr>
        <w:endnoteReference w:id="56"/>
      </w:r>
      <w:r w:rsidRPr="001D017E">
        <w:rPr>
          <w:rFonts w:ascii="Cambria" w:eastAsia="Cambria" w:hAnsi="Cambria" w:cs="Cambria"/>
          <w:lang w:val="en-US"/>
        </w:rPr>
        <w:t xml:space="preserve"> Needless to say, the effect of the Convention on provenance research was profound, although the acknowledgement of 1970 as a meaningful dividing line remained a subject of dissension, as it continues to be </w:t>
      </w:r>
      <w:r w:rsidR="005F5970">
        <w:rPr>
          <w:rFonts w:ascii="Cambria" w:eastAsia="Cambria" w:hAnsi="Cambria" w:cs="Cambria"/>
          <w:lang w:val="en-US"/>
        </w:rPr>
        <w:t xml:space="preserve">fifty </w:t>
      </w:r>
      <w:r w:rsidRPr="001D017E">
        <w:rPr>
          <w:rFonts w:ascii="Cambria" w:eastAsia="Cambria" w:hAnsi="Cambria" w:cs="Cambria"/>
          <w:lang w:val="en-US"/>
        </w:rPr>
        <w:t xml:space="preserve">years later. </w:t>
      </w:r>
    </w:p>
    <w:p w14:paraId="00000043" w14:textId="5320E7CE"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The discussions leading to the 1970 </w:t>
      </w:r>
      <w:r w:rsidR="005F5970">
        <w:rPr>
          <w:rFonts w:ascii="Cambria" w:eastAsia="Cambria" w:hAnsi="Cambria" w:cs="Cambria"/>
          <w:lang w:val="en-US"/>
        </w:rPr>
        <w:t xml:space="preserve">UNESCO </w:t>
      </w:r>
      <w:r w:rsidRPr="001D017E">
        <w:rPr>
          <w:rFonts w:ascii="Cambria" w:eastAsia="Cambria" w:hAnsi="Cambria" w:cs="Cambria"/>
          <w:lang w:val="en-US"/>
        </w:rPr>
        <w:t xml:space="preserve">Convention commenced in 1964, and </w:t>
      </w:r>
      <w:r w:rsidR="00282B47">
        <w:rPr>
          <w:rFonts w:ascii="Cambria" w:eastAsia="Cambria" w:hAnsi="Cambria" w:cs="Cambria"/>
          <w:lang w:val="en-US"/>
        </w:rPr>
        <w:t xml:space="preserve">they </w:t>
      </w:r>
      <w:r w:rsidRPr="001D017E">
        <w:rPr>
          <w:rFonts w:ascii="Cambria" w:eastAsia="Cambria" w:hAnsi="Cambria" w:cs="Cambria"/>
          <w:lang w:val="en-US"/>
        </w:rPr>
        <w:t>were no doubt prompted by myriad factors but among them were surely the dramatic political and cultural changes that characterized the 1960s, especially in Africa. At the beginning of the decade, U.K. Prime Minister Harold Macmillan addressed the South African Parliament in a speech that acquired the name “Wind of Change,” wherein he highlighted the rise of nationalism and the disintegration of colonialist power in Africa</w:t>
      </w:r>
      <w:r w:rsidR="006F11C8">
        <w:rPr>
          <w:rFonts w:ascii="Cambria" w:eastAsia="Cambria" w:hAnsi="Cambria" w:cs="Cambria"/>
          <w:lang w:val="en-US"/>
        </w:rPr>
        <w:t>.</w:t>
      </w:r>
      <w:r w:rsidR="006F11C8">
        <w:rPr>
          <w:rStyle w:val="EndnoteReference"/>
          <w:rFonts w:ascii="Cambria" w:eastAsia="Cambria" w:hAnsi="Cambria" w:cs="Cambria"/>
          <w:lang w:val="en-US"/>
        </w:rPr>
        <w:endnoteReference w:id="57"/>
      </w:r>
      <w:r w:rsidRPr="001D017E">
        <w:rPr>
          <w:rFonts w:ascii="Cambria" w:eastAsia="Cambria" w:hAnsi="Cambria" w:cs="Cambria"/>
          <w:lang w:val="en-US"/>
        </w:rPr>
        <w:t xml:space="preserve"> Similar decolonization movements had been sweeping through Asia, and as many as </w:t>
      </w:r>
      <w:r w:rsidR="00675CD5">
        <w:rPr>
          <w:rFonts w:ascii="Cambria" w:eastAsia="Cambria" w:hAnsi="Cambria" w:cs="Cambria"/>
          <w:lang w:val="en-US"/>
        </w:rPr>
        <w:t xml:space="preserve">thirty-six </w:t>
      </w:r>
      <w:r w:rsidRPr="001D017E">
        <w:rPr>
          <w:rFonts w:ascii="Cambria" w:eastAsia="Cambria" w:hAnsi="Cambria" w:cs="Cambria"/>
          <w:lang w:val="en-US"/>
        </w:rPr>
        <w:lastRenderedPageBreak/>
        <w:t>former European colonies achieved autonomy or independence between 1945 and 1960.</w:t>
      </w:r>
      <w:r w:rsidR="0031421A">
        <w:rPr>
          <w:rStyle w:val="EndnoteReference"/>
          <w:rFonts w:ascii="Cambria" w:eastAsia="Cambria" w:hAnsi="Cambria" w:cs="Cambria"/>
          <w:lang w:val="en-US"/>
        </w:rPr>
        <w:endnoteReference w:id="58"/>
      </w:r>
      <w:r w:rsidRPr="001D017E">
        <w:rPr>
          <w:rFonts w:ascii="Cambria" w:eastAsia="Cambria" w:hAnsi="Cambria" w:cs="Cambria"/>
          <w:lang w:val="en-US"/>
        </w:rPr>
        <w:t xml:space="preserve"> The newly independent nations became increasingly cognizant of the extent to which their cultural heritage had been appropriated by the colonizers, as well as the rapidity with which it continued to be looted, thereby prompting UNESCO to consider potential remedies. </w:t>
      </w:r>
    </w:p>
    <w:p w14:paraId="00000045" w14:textId="0724A3CC"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Winds of change were also being generated within the discipline of archaeology itself, as feminist, Marxist, and postcolonial approaches to material culture became increasingly influential.</w:t>
      </w:r>
      <w:r w:rsidR="0031421A">
        <w:rPr>
          <w:rStyle w:val="EndnoteReference"/>
          <w:rFonts w:ascii="Cambria" w:eastAsia="Cambria" w:hAnsi="Cambria" w:cs="Cambria"/>
          <w:lang w:val="en-US"/>
        </w:rPr>
        <w:endnoteReference w:id="59"/>
      </w:r>
      <w:r w:rsidRPr="001D017E">
        <w:rPr>
          <w:rFonts w:ascii="Cambria" w:eastAsia="Cambria" w:hAnsi="Cambria" w:cs="Cambria"/>
          <w:lang w:val="en-US"/>
        </w:rPr>
        <w:t xml:space="preserve"> All of these theoretical lenses would play significant role</w:t>
      </w:r>
      <w:r w:rsidR="00E05131">
        <w:rPr>
          <w:rFonts w:ascii="Cambria" w:eastAsia="Cambria" w:hAnsi="Cambria" w:cs="Cambria"/>
          <w:lang w:val="en-US"/>
        </w:rPr>
        <w:t>s</w:t>
      </w:r>
      <w:r w:rsidRPr="001D017E">
        <w:rPr>
          <w:rFonts w:ascii="Cambria" w:eastAsia="Cambria" w:hAnsi="Cambria" w:cs="Cambria"/>
          <w:lang w:val="en-US"/>
        </w:rPr>
        <w:t xml:space="preserve"> in the development of post-processual archaeology during the 1970s and 1980s, which emphasized the subjectivity of archaeological analysis</w:t>
      </w:r>
      <w:r w:rsidR="0031421A">
        <w:rPr>
          <w:rFonts w:ascii="Cambria" w:eastAsia="Cambria" w:hAnsi="Cambria" w:cs="Cambria"/>
          <w:lang w:val="en-US"/>
        </w:rPr>
        <w:t>.</w:t>
      </w:r>
      <w:r w:rsidR="0031421A">
        <w:rPr>
          <w:rStyle w:val="EndnoteReference"/>
          <w:rFonts w:ascii="Cambria" w:eastAsia="Cambria" w:hAnsi="Cambria" w:cs="Cambria"/>
          <w:lang w:val="en-US"/>
        </w:rPr>
        <w:endnoteReference w:id="60"/>
      </w:r>
      <w:r w:rsidR="0031421A">
        <w:rPr>
          <w:rFonts w:ascii="Cambria" w:eastAsia="Cambria" w:hAnsi="Cambria" w:cs="Cambria"/>
          <w:lang w:val="en-US"/>
        </w:rPr>
        <w:t xml:space="preserve"> </w:t>
      </w:r>
      <w:r w:rsidRPr="001D017E">
        <w:rPr>
          <w:rFonts w:ascii="Cambria" w:eastAsia="Cambria" w:hAnsi="Cambria" w:cs="Cambria"/>
          <w:lang w:val="en-US"/>
        </w:rPr>
        <w:t>Proponents argued that no object could be effectively examined from viewpoint</w:t>
      </w:r>
      <w:r w:rsidR="00E05131">
        <w:rPr>
          <w:rFonts w:ascii="Cambria" w:eastAsia="Cambria" w:hAnsi="Cambria" w:cs="Cambria"/>
          <w:lang w:val="en-US"/>
        </w:rPr>
        <w:t>s</w:t>
      </w:r>
      <w:r w:rsidRPr="001D017E">
        <w:rPr>
          <w:rFonts w:ascii="Cambria" w:eastAsia="Cambria" w:hAnsi="Cambria" w:cs="Cambria"/>
          <w:lang w:val="en-US"/>
        </w:rPr>
        <w:t xml:space="preserve"> of gender, class, or ethnicity, among others, unless its archaeological context</w:t>
      </w:r>
      <w:r w:rsidR="00E05131">
        <w:rPr>
          <w:rFonts w:ascii="Cambria" w:eastAsia="Cambria" w:hAnsi="Cambria" w:cs="Cambria"/>
          <w:lang w:val="en-US"/>
        </w:rPr>
        <w:t xml:space="preserve"> was</w:t>
      </w:r>
      <w:r w:rsidRPr="001D017E">
        <w:rPr>
          <w:rFonts w:ascii="Cambria" w:eastAsia="Cambria" w:hAnsi="Cambria" w:cs="Cambria"/>
          <w:lang w:val="en-US"/>
        </w:rPr>
        <w:t xml:space="preserve"> known and meticulously documented. One of the by-products of this highly charged environment was a rising disquiet in discourse involving museums, collectors, and archaeologists that still has not abated</w:t>
      </w:r>
      <w:r w:rsidR="0031421A">
        <w:rPr>
          <w:rFonts w:ascii="Cambria" w:eastAsia="Cambria" w:hAnsi="Cambria" w:cs="Cambria"/>
          <w:lang w:val="en-US"/>
        </w:rPr>
        <w:t>.</w:t>
      </w:r>
      <w:r w:rsidR="0031421A">
        <w:rPr>
          <w:rStyle w:val="EndnoteReference"/>
          <w:rFonts w:ascii="Cambria" w:eastAsia="Cambria" w:hAnsi="Cambria" w:cs="Cambria"/>
          <w:lang w:val="en-US"/>
        </w:rPr>
        <w:endnoteReference w:id="61"/>
      </w:r>
    </w:p>
    <w:p w14:paraId="00000047" w14:textId="1330DF8E"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Meanwhile, a series of armed conflicts continued across the globe throughout the 1970s, leading to the looting of tens of thousands of antiquities that gradually made their way to the art market. Shortly after the partition of Cyprus in 1974, four </w:t>
      </w:r>
      <w:bookmarkStart w:id="9" w:name="_Hlk189737188"/>
      <w:r w:rsidRPr="001D017E">
        <w:rPr>
          <w:rFonts w:ascii="Cambria" w:eastAsia="Cambria" w:hAnsi="Cambria" w:cs="Cambria"/>
          <w:lang w:val="en-US"/>
        </w:rPr>
        <w:t>Early Byzantine</w:t>
      </w:r>
      <w:bookmarkEnd w:id="9"/>
      <w:r w:rsidRPr="001D017E">
        <w:rPr>
          <w:rFonts w:ascii="Cambria" w:eastAsia="Cambria" w:hAnsi="Cambria" w:cs="Cambria"/>
          <w:lang w:val="en-US"/>
        </w:rPr>
        <w:t xml:space="preserve"> mosaics were stolen from the church of Panagia </w:t>
      </w:r>
      <w:proofErr w:type="spellStart"/>
      <w:r w:rsidRPr="001D017E">
        <w:rPr>
          <w:rFonts w:ascii="Cambria" w:eastAsia="Cambria" w:hAnsi="Cambria" w:cs="Cambria"/>
          <w:lang w:val="en-US"/>
        </w:rPr>
        <w:t>Kanakaria</w:t>
      </w:r>
      <w:proofErr w:type="spellEnd"/>
      <w:r w:rsidRPr="001D017E">
        <w:rPr>
          <w:rFonts w:ascii="Cambria" w:eastAsia="Cambria" w:hAnsi="Cambria" w:cs="Cambria"/>
          <w:lang w:val="en-US"/>
        </w:rPr>
        <w:t xml:space="preserve"> in </w:t>
      </w:r>
      <w:proofErr w:type="gramStart"/>
      <w:r w:rsidRPr="001D017E">
        <w:rPr>
          <w:rFonts w:ascii="Cambria" w:eastAsia="Cambria" w:hAnsi="Cambria" w:cs="Cambria"/>
          <w:lang w:val="en-US"/>
        </w:rPr>
        <w:t>northern Cyprus</w:t>
      </w:r>
      <w:proofErr w:type="gramEnd"/>
      <w:r w:rsidRPr="001D017E">
        <w:rPr>
          <w:rFonts w:ascii="Cambria" w:eastAsia="Cambria" w:hAnsi="Cambria" w:cs="Cambria"/>
          <w:lang w:val="en-US"/>
        </w:rPr>
        <w:t xml:space="preserve"> and entered the </w:t>
      </w:r>
      <w:r w:rsidR="00E05131">
        <w:rPr>
          <w:rFonts w:ascii="Cambria" w:eastAsia="Cambria" w:hAnsi="Cambria" w:cs="Cambria"/>
          <w:lang w:val="en-US"/>
        </w:rPr>
        <w:t xml:space="preserve">United States, </w:t>
      </w:r>
      <w:r w:rsidRPr="001D017E">
        <w:rPr>
          <w:rFonts w:ascii="Cambria" w:eastAsia="Cambria" w:hAnsi="Cambria" w:cs="Cambria"/>
          <w:lang w:val="en-US"/>
        </w:rPr>
        <w:t xml:space="preserve">although they were repatriated </w:t>
      </w:r>
      <w:r w:rsidR="00E05131">
        <w:rPr>
          <w:rFonts w:ascii="Cambria" w:eastAsia="Cambria" w:hAnsi="Cambria" w:cs="Cambria"/>
          <w:lang w:val="en-US"/>
        </w:rPr>
        <w:t xml:space="preserve">fifteen </w:t>
      </w:r>
      <w:r w:rsidRPr="001D017E">
        <w:rPr>
          <w:rFonts w:ascii="Cambria" w:eastAsia="Cambria" w:hAnsi="Cambria" w:cs="Cambria"/>
          <w:lang w:val="en-US"/>
        </w:rPr>
        <w:t>years later</w:t>
      </w:r>
      <w:r w:rsidR="0031421A">
        <w:rPr>
          <w:rFonts w:ascii="Cambria" w:eastAsia="Cambria" w:hAnsi="Cambria" w:cs="Cambria"/>
          <w:lang w:val="en-US"/>
        </w:rPr>
        <w:t>.</w:t>
      </w:r>
      <w:r w:rsidR="0031421A">
        <w:rPr>
          <w:rStyle w:val="EndnoteReference"/>
          <w:rFonts w:ascii="Cambria" w:eastAsia="Cambria" w:hAnsi="Cambria" w:cs="Cambria"/>
          <w:lang w:val="en-US"/>
        </w:rPr>
        <w:endnoteReference w:id="62"/>
      </w:r>
      <w:r w:rsidRPr="001D017E">
        <w:rPr>
          <w:rFonts w:ascii="Cambria" w:eastAsia="Cambria" w:hAnsi="Cambria" w:cs="Cambria"/>
          <w:lang w:val="en-US"/>
        </w:rPr>
        <w:t xml:space="preserve"> Looting in Afghanistan increased exponentially following the Soviet invasion of 1979, and the same was true for Cambodia and Lebanon during their respective civil wars</w:t>
      </w:r>
      <w:r w:rsidR="0031421A">
        <w:rPr>
          <w:rFonts w:ascii="Cambria" w:eastAsia="Cambria" w:hAnsi="Cambria" w:cs="Cambria"/>
          <w:lang w:val="en-US"/>
        </w:rPr>
        <w:t>.</w:t>
      </w:r>
      <w:r w:rsidR="0031421A">
        <w:rPr>
          <w:rStyle w:val="EndnoteReference"/>
          <w:rFonts w:ascii="Cambria" w:eastAsia="Cambria" w:hAnsi="Cambria" w:cs="Cambria"/>
          <w:lang w:val="en-US"/>
        </w:rPr>
        <w:endnoteReference w:id="63"/>
      </w:r>
      <w:r w:rsidRPr="001D017E">
        <w:rPr>
          <w:rFonts w:ascii="Cambria" w:eastAsia="Cambria" w:hAnsi="Cambria" w:cs="Cambria"/>
          <w:lang w:val="en-US"/>
        </w:rPr>
        <w:t xml:space="preserve"> </w:t>
      </w:r>
    </w:p>
    <w:p w14:paraId="00000049" w14:textId="75F9E468"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At the same time, eye-catching antiquities continued to appear in dealers’ catalogues and museum galleries. A hoard of </w:t>
      </w:r>
      <w:bookmarkStart w:id="10" w:name="_Hlk189737255"/>
      <w:r w:rsidRPr="001D017E">
        <w:rPr>
          <w:rFonts w:ascii="Cambria" w:eastAsia="Cambria" w:hAnsi="Cambria" w:cs="Cambria"/>
          <w:lang w:val="en-US"/>
        </w:rPr>
        <w:t>Late Bronze Age</w:t>
      </w:r>
      <w:bookmarkEnd w:id="10"/>
      <w:r w:rsidRPr="001D017E">
        <w:rPr>
          <w:rFonts w:ascii="Cambria" w:eastAsia="Cambria" w:hAnsi="Cambria" w:cs="Cambria"/>
          <w:lang w:val="en-US"/>
        </w:rPr>
        <w:t xml:space="preserve"> gold jewelry and seals</w:t>
      </w:r>
      <w:r w:rsidR="00E05131">
        <w:rPr>
          <w:rFonts w:ascii="Cambria" w:eastAsia="Cambria" w:hAnsi="Cambria" w:cs="Cambria"/>
          <w:lang w:val="en-US"/>
        </w:rPr>
        <w:t xml:space="preserve"> was</w:t>
      </w:r>
      <w:r w:rsidRPr="001D017E">
        <w:rPr>
          <w:rFonts w:ascii="Cambria" w:eastAsia="Cambria" w:hAnsi="Cambria" w:cs="Cambria"/>
          <w:lang w:val="en-US"/>
        </w:rPr>
        <w:t xml:space="preserve"> plundered </w:t>
      </w:r>
      <w:r w:rsidRPr="001D017E">
        <w:rPr>
          <w:rFonts w:ascii="Cambria" w:eastAsia="Cambria" w:hAnsi="Cambria" w:cs="Cambria"/>
          <w:lang w:val="en-US"/>
        </w:rPr>
        <w:lastRenderedPageBreak/>
        <w:t xml:space="preserve">from a Mycenaean cemetery at </w:t>
      </w:r>
      <w:proofErr w:type="spellStart"/>
      <w:r w:rsidRPr="001D017E">
        <w:rPr>
          <w:rFonts w:ascii="Cambria" w:eastAsia="Cambria" w:hAnsi="Cambria" w:cs="Cambria"/>
          <w:lang w:val="en-US"/>
        </w:rPr>
        <w:t>Aidonia</w:t>
      </w:r>
      <w:proofErr w:type="spellEnd"/>
      <w:r w:rsidRPr="001D017E">
        <w:rPr>
          <w:rFonts w:ascii="Cambria" w:eastAsia="Cambria" w:hAnsi="Cambria" w:cs="Cambria"/>
          <w:lang w:val="en-US"/>
        </w:rPr>
        <w:t xml:space="preserve"> in Greece and appeared in 1993 for sale in New York; a Frankfurt dealer in 1981 acquired the upper half of a marble statue of Herakles, the lower half of which was found nine years later during the excavation of the Roman city of Perge in southwest </w:t>
      </w:r>
      <w:r w:rsidR="00814587">
        <w:rPr>
          <w:rFonts w:ascii="Cambria" w:eastAsia="Cambria" w:hAnsi="Cambria" w:cs="Cambria"/>
          <w:lang w:val="en-US"/>
        </w:rPr>
        <w:t>Türkiye</w:t>
      </w:r>
      <w:r w:rsidRPr="001D017E">
        <w:rPr>
          <w:rFonts w:ascii="Cambria" w:eastAsia="Cambria" w:hAnsi="Cambria" w:cs="Cambria"/>
          <w:lang w:val="en-US"/>
        </w:rPr>
        <w:t>.</w:t>
      </w:r>
      <w:r w:rsidR="0031421A">
        <w:rPr>
          <w:rStyle w:val="EndnoteReference"/>
          <w:rFonts w:ascii="Cambria" w:eastAsia="Cambria" w:hAnsi="Cambria" w:cs="Cambria"/>
          <w:lang w:val="en-US"/>
        </w:rPr>
        <w:endnoteReference w:id="64"/>
      </w:r>
      <w:r w:rsidRPr="001D017E">
        <w:rPr>
          <w:rFonts w:ascii="Cambria" w:eastAsia="Cambria" w:hAnsi="Cambria" w:cs="Cambria"/>
          <w:lang w:val="en-US"/>
        </w:rPr>
        <w:t xml:space="preserve"> This was followed in 1981/82 by </w:t>
      </w:r>
      <w:r w:rsidR="00067A17">
        <w:rPr>
          <w:rFonts w:ascii="Cambria" w:eastAsia="Cambria" w:hAnsi="Cambria" w:cs="Cambria"/>
          <w:lang w:val="en-US"/>
        </w:rPr>
        <w:t xml:space="preserve">the appearance on the art market of </w:t>
      </w:r>
      <w:r w:rsidRPr="001D017E">
        <w:rPr>
          <w:rFonts w:ascii="Cambria" w:eastAsia="Cambria" w:hAnsi="Cambria" w:cs="Cambria"/>
          <w:lang w:val="en-US"/>
        </w:rPr>
        <w:t>a group of sixteen silver vessels of third century BC</w:t>
      </w:r>
      <w:r w:rsidR="00671D87">
        <w:rPr>
          <w:rFonts w:ascii="Cambria" w:eastAsia="Cambria" w:hAnsi="Cambria" w:cs="Cambria"/>
          <w:lang w:val="en-US"/>
        </w:rPr>
        <w:t>E</w:t>
      </w:r>
      <w:r w:rsidRPr="001D017E">
        <w:rPr>
          <w:rFonts w:ascii="Cambria" w:eastAsia="Cambria" w:hAnsi="Cambria" w:cs="Cambria"/>
          <w:lang w:val="en-US"/>
        </w:rPr>
        <w:t xml:space="preserve"> date, generally referred to as the </w:t>
      </w:r>
      <w:proofErr w:type="spellStart"/>
      <w:r w:rsidRPr="001D017E">
        <w:rPr>
          <w:rFonts w:ascii="Cambria" w:eastAsia="Cambria" w:hAnsi="Cambria" w:cs="Cambria"/>
          <w:lang w:val="en-US"/>
        </w:rPr>
        <w:t>Morgantina</w:t>
      </w:r>
      <w:proofErr w:type="spellEnd"/>
      <w:r w:rsidRPr="001D017E">
        <w:rPr>
          <w:rFonts w:ascii="Cambria" w:eastAsia="Cambria" w:hAnsi="Cambria" w:cs="Cambria"/>
          <w:lang w:val="en-US"/>
        </w:rPr>
        <w:t xml:space="preserve"> Treasure after the name of the Sicilian site from which it was most likely looted.</w:t>
      </w:r>
      <w:r w:rsidR="0031421A">
        <w:rPr>
          <w:rStyle w:val="EndnoteReference"/>
          <w:rFonts w:ascii="Cambria" w:eastAsia="Cambria" w:hAnsi="Cambria" w:cs="Cambria"/>
          <w:lang w:val="en-US"/>
        </w:rPr>
        <w:endnoteReference w:id="65"/>
      </w:r>
      <w:r w:rsidRPr="001D017E">
        <w:rPr>
          <w:rFonts w:ascii="Cambria" w:eastAsia="Cambria" w:hAnsi="Cambria" w:cs="Cambria"/>
          <w:lang w:val="en-US"/>
        </w:rPr>
        <w:t xml:space="preserve"> Entering the collection of the Getty Villa in the mid</w:t>
      </w:r>
      <w:r w:rsidR="008F2813">
        <w:rPr>
          <w:rFonts w:ascii="Cambria" w:eastAsia="Cambria" w:hAnsi="Cambria" w:cs="Cambria"/>
          <w:lang w:val="en-US"/>
        </w:rPr>
        <w:t>-</w:t>
      </w:r>
      <w:r w:rsidRPr="001D017E">
        <w:rPr>
          <w:rFonts w:ascii="Cambria" w:eastAsia="Cambria" w:hAnsi="Cambria" w:cs="Cambria"/>
          <w:lang w:val="en-US"/>
        </w:rPr>
        <w:t xml:space="preserve">1980s was a </w:t>
      </w:r>
      <w:r w:rsidR="006C3F09">
        <w:rPr>
          <w:rFonts w:ascii="Cambria" w:eastAsia="Cambria" w:hAnsi="Cambria" w:cs="Cambria"/>
          <w:lang w:val="en-US"/>
        </w:rPr>
        <w:t xml:space="preserve">2 meter tall </w:t>
      </w:r>
      <w:r w:rsidRPr="001D017E">
        <w:rPr>
          <w:rFonts w:ascii="Cambria" w:eastAsia="Cambria" w:hAnsi="Cambria" w:cs="Cambria"/>
          <w:lang w:val="en-US"/>
        </w:rPr>
        <w:t>marble kouros whose authenticity is still unresolved,</w:t>
      </w:r>
      <w:r w:rsidR="00B24992">
        <w:rPr>
          <w:rFonts w:ascii="Cambria" w:eastAsia="Cambria" w:hAnsi="Cambria" w:cs="Cambria"/>
          <w:lang w:val="en-US"/>
        </w:rPr>
        <w:t xml:space="preserve"> </w:t>
      </w:r>
      <w:r w:rsidRPr="001D017E">
        <w:rPr>
          <w:rFonts w:ascii="Cambria" w:eastAsia="Cambria" w:hAnsi="Cambria" w:cs="Cambria"/>
          <w:lang w:val="en-US"/>
        </w:rPr>
        <w:t>and a monumental late fifth</w:t>
      </w:r>
      <w:r w:rsidR="008F2813">
        <w:rPr>
          <w:rFonts w:ascii="Cambria" w:eastAsia="Cambria" w:hAnsi="Cambria" w:cs="Cambria"/>
          <w:lang w:val="en-US"/>
        </w:rPr>
        <w:t>-century</w:t>
      </w:r>
      <w:r w:rsidRPr="001D017E">
        <w:rPr>
          <w:rFonts w:ascii="Cambria" w:eastAsia="Cambria" w:hAnsi="Cambria" w:cs="Cambria"/>
          <w:lang w:val="en-US"/>
        </w:rPr>
        <w:t xml:space="preserve"> B</w:t>
      </w:r>
      <w:r w:rsidRPr="00615BE7">
        <w:rPr>
          <w:rFonts w:ascii="Cambria" w:eastAsia="Cambria" w:hAnsi="Cambria" w:cs="Cambria"/>
          <w:lang w:val="en-US"/>
        </w:rPr>
        <w:t>C</w:t>
      </w:r>
      <w:r w:rsidR="00615BE7" w:rsidRPr="00615BE7">
        <w:rPr>
          <w:rFonts w:ascii="Cambria" w:eastAsia="Cambria" w:hAnsi="Cambria" w:cs="Cambria"/>
          <w:lang w:val="en-US"/>
        </w:rPr>
        <w:t>E</w:t>
      </w:r>
      <w:r w:rsidRPr="00615BE7">
        <w:rPr>
          <w:rFonts w:ascii="Cambria" w:eastAsia="Cambria" w:hAnsi="Cambria" w:cs="Cambria"/>
          <w:lang w:val="en-US"/>
        </w:rPr>
        <w:t xml:space="preserve"> cult statue of a goddess that was later </w:t>
      </w:r>
      <w:r w:rsidRPr="001D017E">
        <w:rPr>
          <w:rFonts w:ascii="Cambria" w:eastAsia="Cambria" w:hAnsi="Cambria" w:cs="Cambria"/>
          <w:lang w:val="en-US"/>
        </w:rPr>
        <w:t xml:space="preserve">determined to have been looted from </w:t>
      </w:r>
      <w:proofErr w:type="spellStart"/>
      <w:r w:rsidRPr="001D017E">
        <w:rPr>
          <w:rFonts w:ascii="Cambria" w:eastAsia="Cambria" w:hAnsi="Cambria" w:cs="Cambria"/>
          <w:lang w:val="en-US"/>
        </w:rPr>
        <w:t>Morgantina</w:t>
      </w:r>
      <w:proofErr w:type="spellEnd"/>
      <w:r w:rsidRPr="001D017E">
        <w:rPr>
          <w:rFonts w:ascii="Cambria" w:eastAsia="Cambria" w:hAnsi="Cambria" w:cs="Cambria"/>
          <w:lang w:val="en-US"/>
        </w:rPr>
        <w:t xml:space="preserve"> as well</w:t>
      </w:r>
      <w:r w:rsidR="0031421A">
        <w:rPr>
          <w:rFonts w:ascii="Cambria" w:eastAsia="Cambria" w:hAnsi="Cambria" w:cs="Cambria"/>
          <w:lang w:val="en-US"/>
        </w:rPr>
        <w:t>.</w:t>
      </w:r>
      <w:r w:rsidR="0031421A">
        <w:rPr>
          <w:rStyle w:val="EndnoteReference"/>
          <w:rFonts w:ascii="Cambria" w:eastAsia="Cambria" w:hAnsi="Cambria" w:cs="Cambria"/>
          <w:lang w:val="en-US"/>
        </w:rPr>
        <w:endnoteReference w:id="66"/>
      </w:r>
      <w:r w:rsidRPr="001D017E">
        <w:rPr>
          <w:rFonts w:ascii="Cambria" w:eastAsia="Cambria" w:hAnsi="Cambria" w:cs="Cambria"/>
          <w:color w:val="000000"/>
          <w:lang w:val="en-US"/>
        </w:rPr>
        <w:t xml:space="preserve"> </w:t>
      </w:r>
    </w:p>
    <w:p w14:paraId="0000004B" w14:textId="398A5317"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The new perspectives on cultural property in the 1970s </w:t>
      </w:r>
      <w:r w:rsidR="006C3F09" w:rsidRPr="001D017E">
        <w:rPr>
          <w:rFonts w:ascii="Cambria" w:eastAsia="Cambria" w:hAnsi="Cambria" w:cs="Cambria"/>
          <w:lang w:val="en-US"/>
        </w:rPr>
        <w:t xml:space="preserve">admittedly </w:t>
      </w:r>
      <w:r w:rsidRPr="001D017E">
        <w:rPr>
          <w:rFonts w:ascii="Cambria" w:eastAsia="Cambria" w:hAnsi="Cambria" w:cs="Cambria"/>
          <w:lang w:val="en-US"/>
        </w:rPr>
        <w:t>had been groundbreaking, but they paled in comparison to the political, legislative, and social changes during the century’s final decade, which began with the fall of the Berlin Wall and the First Gulf War and concluded with the fall of the World Trade Center Towers and the U.S. invasion of Afghanistan. The decade debuted with a chain of events that thrust World War II back onto center</w:t>
      </w:r>
      <w:r w:rsidR="006C3F09">
        <w:rPr>
          <w:rFonts w:ascii="Cambria" w:eastAsia="Cambria" w:hAnsi="Cambria" w:cs="Cambria"/>
          <w:lang w:val="en-US"/>
        </w:rPr>
        <w:t xml:space="preserve"> </w:t>
      </w:r>
      <w:r w:rsidRPr="001D017E">
        <w:rPr>
          <w:rFonts w:ascii="Cambria" w:eastAsia="Cambria" w:hAnsi="Cambria" w:cs="Cambria"/>
          <w:lang w:val="en-US"/>
        </w:rPr>
        <w:t xml:space="preserve">stage after the passage of nearly fifty years. The chain began with the new spirit of openness that accompanied the collapse of the Soviet Union in 1991, during which Moscow’s Pushkin Museum revealed that the Treasure of Priam had been secretly stored there since the sack of Berlin in 1945. Previously believed to have been destroyed at the war’s end, the treasure’s rediscovery prompted repatriation requests from both </w:t>
      </w:r>
      <w:r w:rsidR="00814587">
        <w:rPr>
          <w:rFonts w:ascii="Cambria" w:eastAsia="Cambria" w:hAnsi="Cambria" w:cs="Cambria"/>
          <w:lang w:val="en-US"/>
        </w:rPr>
        <w:t>Türkiye</w:t>
      </w:r>
      <w:r w:rsidRPr="001D017E">
        <w:rPr>
          <w:rFonts w:ascii="Cambria" w:eastAsia="Cambria" w:hAnsi="Cambria" w:cs="Cambria"/>
          <w:lang w:val="en-US"/>
        </w:rPr>
        <w:t xml:space="preserve"> and Germany as well as a renewed examination of World War II booty</w:t>
      </w:r>
      <w:r w:rsidR="0031421A">
        <w:rPr>
          <w:rFonts w:ascii="Cambria" w:eastAsia="Cambria" w:hAnsi="Cambria" w:cs="Cambria"/>
          <w:lang w:val="en-US"/>
        </w:rPr>
        <w:t>.</w:t>
      </w:r>
      <w:r w:rsidR="0031421A">
        <w:rPr>
          <w:rStyle w:val="EndnoteReference"/>
          <w:rFonts w:ascii="Cambria" w:eastAsia="Cambria" w:hAnsi="Cambria" w:cs="Cambria"/>
          <w:lang w:val="en-US"/>
        </w:rPr>
        <w:endnoteReference w:id="67"/>
      </w:r>
      <w:r w:rsidRPr="001D017E">
        <w:rPr>
          <w:rFonts w:ascii="Cambria" w:eastAsia="Cambria" w:hAnsi="Cambria" w:cs="Cambria"/>
          <w:lang w:val="en-US"/>
        </w:rPr>
        <w:t xml:space="preserve"> </w:t>
      </w:r>
    </w:p>
    <w:p w14:paraId="0000004D" w14:textId="0EDD4589"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Augmenting these growing concerns was the publication of Lynn Nicholas’</w:t>
      </w:r>
      <w:r w:rsidR="006C3F09">
        <w:rPr>
          <w:rFonts w:ascii="Cambria" w:eastAsia="Cambria" w:hAnsi="Cambria" w:cs="Cambria"/>
          <w:lang w:val="en-US"/>
        </w:rPr>
        <w:t>s</w:t>
      </w:r>
      <w:r w:rsidRPr="001D017E">
        <w:rPr>
          <w:rFonts w:ascii="Cambria" w:eastAsia="Cambria" w:hAnsi="Cambria" w:cs="Cambria"/>
          <w:lang w:val="en-US"/>
        </w:rPr>
        <w:t xml:space="preserve"> book </w:t>
      </w:r>
      <w:r w:rsidRPr="00536DF9">
        <w:rPr>
          <w:rFonts w:ascii="Cambria" w:eastAsia="Cambria" w:hAnsi="Cambria" w:cs="Cambria"/>
          <w:i/>
          <w:iCs/>
          <w:lang w:val="en-US"/>
        </w:rPr>
        <w:t>The Rape of Europa</w:t>
      </w:r>
      <w:r w:rsidRPr="001D017E">
        <w:rPr>
          <w:rFonts w:ascii="Cambria" w:eastAsia="Cambria" w:hAnsi="Cambria" w:cs="Cambria"/>
          <w:lang w:val="en-US"/>
        </w:rPr>
        <w:t xml:space="preserve">, which meticulously documented the extent of Nazi plundering in </w:t>
      </w:r>
      <w:r w:rsidRPr="001D017E">
        <w:rPr>
          <w:rFonts w:ascii="Cambria" w:eastAsia="Cambria" w:hAnsi="Cambria" w:cs="Cambria"/>
          <w:lang w:val="en-US"/>
        </w:rPr>
        <w:lastRenderedPageBreak/>
        <w:t>Europe’s occupied countries as well as the range of activities of the Monuments Officers</w:t>
      </w:r>
      <w:r w:rsidR="0031421A">
        <w:rPr>
          <w:rFonts w:ascii="Cambria" w:eastAsia="Cambria" w:hAnsi="Cambria" w:cs="Cambria"/>
          <w:lang w:val="en-US"/>
        </w:rPr>
        <w:t>.</w:t>
      </w:r>
      <w:r w:rsidR="0031421A">
        <w:rPr>
          <w:rStyle w:val="EndnoteReference"/>
          <w:rFonts w:ascii="Cambria" w:eastAsia="Cambria" w:hAnsi="Cambria" w:cs="Cambria"/>
          <w:lang w:val="en-US"/>
        </w:rPr>
        <w:endnoteReference w:id="68"/>
      </w:r>
      <w:r w:rsidR="00B24992">
        <w:rPr>
          <w:rFonts w:ascii="Cambria" w:eastAsia="Cambria" w:hAnsi="Cambria" w:cs="Cambria"/>
          <w:lang w:val="en-US"/>
        </w:rPr>
        <w:t xml:space="preserve"> </w:t>
      </w:r>
      <w:r w:rsidRPr="001D017E">
        <w:rPr>
          <w:rFonts w:ascii="Cambria" w:eastAsia="Cambria" w:hAnsi="Cambria" w:cs="Cambria"/>
          <w:lang w:val="en-US"/>
        </w:rPr>
        <w:t xml:space="preserve">The reunification of Germany in 1990 facilitated archival research on the plundered collections, as did the founding of the </w:t>
      </w:r>
      <w:r w:rsidR="00487200">
        <w:rPr>
          <w:rFonts w:ascii="Cambria" w:eastAsia="Cambria" w:hAnsi="Cambria" w:cs="Cambria"/>
          <w:lang w:val="en-US"/>
        </w:rPr>
        <w:t>I</w:t>
      </w:r>
      <w:r w:rsidRPr="001D017E">
        <w:rPr>
          <w:rFonts w:ascii="Cambria" w:eastAsia="Cambria" w:hAnsi="Cambria" w:cs="Cambria"/>
          <w:lang w:val="en-US"/>
        </w:rPr>
        <w:t xml:space="preserve">nternet in 1994. This technological advance sparked an unprecedented revolution in provenance research: the movement of stolen property could now be tracked </w:t>
      </w:r>
      <w:r w:rsidR="00487200" w:rsidRPr="001D017E">
        <w:rPr>
          <w:rFonts w:ascii="Cambria" w:eastAsia="Cambria" w:hAnsi="Cambria" w:cs="Cambria"/>
          <w:lang w:val="en-US"/>
        </w:rPr>
        <w:t xml:space="preserve">across the globe </w:t>
      </w:r>
      <w:r w:rsidRPr="001D017E">
        <w:rPr>
          <w:rFonts w:ascii="Cambria" w:eastAsia="Cambria" w:hAnsi="Cambria" w:cs="Cambria"/>
          <w:lang w:val="en-US"/>
        </w:rPr>
        <w:t xml:space="preserve">and histories of ownership reconstructed for immediate distribution. </w:t>
      </w:r>
    </w:p>
    <w:p w14:paraId="0000004F" w14:textId="6C4FD05F"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 xml:space="preserve">A further boost came from the </w:t>
      </w:r>
      <w:r w:rsidR="00487200">
        <w:rPr>
          <w:rFonts w:ascii="Cambria" w:eastAsia="Cambria" w:hAnsi="Cambria" w:cs="Cambria"/>
          <w:lang w:val="en-US"/>
        </w:rPr>
        <w:t xml:space="preserve">U.S. </w:t>
      </w:r>
      <w:r w:rsidRPr="001D017E">
        <w:rPr>
          <w:rFonts w:ascii="Cambria" w:eastAsia="Cambria" w:hAnsi="Cambria" w:cs="Cambria"/>
          <w:lang w:val="en-US"/>
        </w:rPr>
        <w:t>House Banking Committee under the direction of Rep</w:t>
      </w:r>
      <w:r w:rsidR="00487200">
        <w:rPr>
          <w:rFonts w:ascii="Cambria" w:eastAsia="Cambria" w:hAnsi="Cambria" w:cs="Cambria"/>
          <w:lang w:val="en-US"/>
        </w:rPr>
        <w:t>resentative</w:t>
      </w:r>
      <w:r w:rsidRPr="001D017E">
        <w:rPr>
          <w:rFonts w:ascii="Cambria" w:eastAsia="Cambria" w:hAnsi="Cambria" w:cs="Cambria"/>
          <w:lang w:val="en-US"/>
        </w:rPr>
        <w:t xml:space="preserve"> James Leach, who focused on both bank accounts and cultural property that had belonged to Holocaust victims. This, in turn, led to a 1998 conference in Washington</w:t>
      </w:r>
      <w:r w:rsidR="00487200">
        <w:rPr>
          <w:rFonts w:ascii="Cambria" w:eastAsia="Cambria" w:hAnsi="Cambria" w:cs="Cambria"/>
          <w:lang w:val="en-US"/>
        </w:rPr>
        <w:t>,</w:t>
      </w:r>
      <w:r w:rsidRPr="001D017E">
        <w:rPr>
          <w:rFonts w:ascii="Cambria" w:eastAsia="Cambria" w:hAnsi="Cambria" w:cs="Cambria"/>
          <w:lang w:val="en-US"/>
        </w:rPr>
        <w:t xml:space="preserve"> DC</w:t>
      </w:r>
      <w:r w:rsidR="00487200">
        <w:rPr>
          <w:rFonts w:ascii="Cambria" w:eastAsia="Cambria" w:hAnsi="Cambria" w:cs="Cambria"/>
          <w:lang w:val="en-US"/>
        </w:rPr>
        <w:t>,</w:t>
      </w:r>
      <w:r w:rsidRPr="001D017E">
        <w:rPr>
          <w:rFonts w:ascii="Cambria" w:eastAsia="Cambria" w:hAnsi="Cambria" w:cs="Cambria"/>
          <w:lang w:val="en-US"/>
        </w:rPr>
        <w:t xml:space="preserve"> on Holocaust-era assets that yielded two fundamental results: a new set of guidelines </w:t>
      </w:r>
      <w:r w:rsidR="00487200">
        <w:rPr>
          <w:rFonts w:ascii="Cambria" w:eastAsia="Cambria" w:hAnsi="Cambria" w:cs="Cambria"/>
          <w:lang w:val="en-US"/>
        </w:rPr>
        <w:t xml:space="preserve">from the </w:t>
      </w:r>
      <w:r w:rsidR="00487200" w:rsidRPr="00487200">
        <w:rPr>
          <w:rFonts w:ascii="Cambria" w:eastAsia="Cambria" w:hAnsi="Cambria" w:cs="Cambria"/>
          <w:lang w:val="en-US"/>
        </w:rPr>
        <w:t xml:space="preserve">Association of Art Museum Directors (AAMD) </w:t>
      </w:r>
      <w:r w:rsidRPr="001D017E">
        <w:rPr>
          <w:rFonts w:ascii="Cambria" w:eastAsia="Cambria" w:hAnsi="Cambria" w:cs="Cambria"/>
          <w:lang w:val="en-US"/>
        </w:rPr>
        <w:t>re</w:t>
      </w:r>
      <w:r w:rsidR="008B436C">
        <w:rPr>
          <w:rFonts w:ascii="Cambria" w:eastAsia="Cambria" w:hAnsi="Cambria" w:cs="Cambria"/>
          <w:lang w:val="en-US"/>
        </w:rPr>
        <w:t>commending</w:t>
      </w:r>
      <w:r w:rsidRPr="001D017E">
        <w:rPr>
          <w:rFonts w:ascii="Cambria" w:eastAsia="Cambria" w:hAnsi="Cambria" w:cs="Cambria"/>
          <w:lang w:val="en-US"/>
        </w:rPr>
        <w:t xml:space="preserve"> research</w:t>
      </w:r>
      <w:r w:rsidR="008B436C">
        <w:rPr>
          <w:rFonts w:ascii="Cambria" w:eastAsia="Cambria" w:hAnsi="Cambria" w:cs="Cambria"/>
          <w:lang w:val="en-US"/>
        </w:rPr>
        <w:t xml:space="preserve"> on</w:t>
      </w:r>
      <w:r w:rsidRPr="001D017E">
        <w:rPr>
          <w:rFonts w:ascii="Cambria" w:eastAsia="Cambria" w:hAnsi="Cambria" w:cs="Cambria"/>
          <w:lang w:val="en-US"/>
        </w:rPr>
        <w:t xml:space="preserve"> the provenance of objects in their collections that might have been looted by the Nazis, and the </w:t>
      </w:r>
      <w:r w:rsidR="00487200" w:rsidRPr="00487200">
        <w:rPr>
          <w:rFonts w:ascii="Cambria" w:eastAsia="Cambria" w:hAnsi="Cambria" w:cs="Cambria"/>
          <w:lang w:val="en-US"/>
        </w:rPr>
        <w:t xml:space="preserve">American Alliance of Museums </w:t>
      </w:r>
      <w:r w:rsidR="00487200">
        <w:rPr>
          <w:rFonts w:ascii="Cambria" w:eastAsia="Cambria" w:hAnsi="Cambria" w:cs="Cambria"/>
          <w:lang w:val="en-US"/>
        </w:rPr>
        <w:t>(</w:t>
      </w:r>
      <w:r w:rsidRPr="001D017E">
        <w:rPr>
          <w:rFonts w:ascii="Cambria" w:eastAsia="Cambria" w:hAnsi="Cambria" w:cs="Cambria"/>
          <w:lang w:val="en-US"/>
        </w:rPr>
        <w:t>AAM</w:t>
      </w:r>
      <w:r w:rsidR="00487200">
        <w:rPr>
          <w:rFonts w:ascii="Cambria" w:eastAsia="Cambria" w:hAnsi="Cambria" w:cs="Cambria"/>
          <w:lang w:val="en-US"/>
        </w:rPr>
        <w:t>)</w:t>
      </w:r>
      <w:r w:rsidRPr="001D017E">
        <w:rPr>
          <w:rFonts w:ascii="Cambria" w:eastAsia="Cambria" w:hAnsi="Cambria" w:cs="Cambria"/>
          <w:lang w:val="en-US"/>
        </w:rPr>
        <w:t xml:space="preserve"> Nazi-Era Provenance Internet Portal</w:t>
      </w:r>
      <w:r w:rsidR="00421D8E">
        <w:rPr>
          <w:rFonts w:ascii="Cambria" w:eastAsia="Cambria" w:hAnsi="Cambria" w:cs="Cambria"/>
          <w:lang w:val="en-US"/>
        </w:rPr>
        <w:t xml:space="preserve"> (NEPIP)</w:t>
      </w:r>
      <w:r w:rsidRPr="001D017E">
        <w:rPr>
          <w:rFonts w:ascii="Cambria" w:eastAsia="Cambria" w:hAnsi="Cambria" w:cs="Cambria"/>
          <w:lang w:val="en-US"/>
        </w:rPr>
        <w:t>, which contain</w:t>
      </w:r>
      <w:r w:rsidR="00421D8E">
        <w:rPr>
          <w:rFonts w:ascii="Cambria" w:eastAsia="Cambria" w:hAnsi="Cambria" w:cs="Cambria"/>
          <w:lang w:val="en-US"/>
        </w:rPr>
        <w:t>ed</w:t>
      </w:r>
      <w:r w:rsidRPr="001D017E">
        <w:rPr>
          <w:rFonts w:ascii="Cambria" w:eastAsia="Cambria" w:hAnsi="Cambria" w:cs="Cambria"/>
          <w:lang w:val="en-US"/>
        </w:rPr>
        <w:t xml:space="preserve"> nearly 30,000 objects from 170 participating museums</w:t>
      </w:r>
      <w:r w:rsidR="00A317D7">
        <w:rPr>
          <w:rFonts w:ascii="Cambria" w:eastAsia="Cambria" w:hAnsi="Cambria" w:cs="Cambria"/>
          <w:lang w:val="en-US"/>
        </w:rPr>
        <w:t xml:space="preserve"> before its termination in 2024</w:t>
      </w:r>
      <w:r w:rsidR="0031421A">
        <w:rPr>
          <w:rFonts w:ascii="Cambria" w:eastAsia="Cambria" w:hAnsi="Cambria" w:cs="Cambria"/>
          <w:lang w:val="en-US"/>
        </w:rPr>
        <w:t>.</w:t>
      </w:r>
      <w:r w:rsidR="0031421A">
        <w:rPr>
          <w:rStyle w:val="EndnoteReference"/>
          <w:rFonts w:ascii="Cambria" w:eastAsia="Cambria" w:hAnsi="Cambria" w:cs="Cambria"/>
          <w:lang w:val="en-US"/>
        </w:rPr>
        <w:endnoteReference w:id="69"/>
      </w:r>
      <w:r w:rsidRPr="001D017E">
        <w:rPr>
          <w:rFonts w:ascii="Cambria" w:eastAsia="Cambria" w:hAnsi="Cambria" w:cs="Cambria"/>
          <w:lang w:val="en-US"/>
        </w:rPr>
        <w:t xml:space="preserve"> These were late in coming, and it took the threat of government regulation to push them forward, but in the process, provenance research became an integral component of museum policy and practice. </w:t>
      </w:r>
    </w:p>
    <w:p w14:paraId="00000051" w14:textId="3030FBC0"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w:t>
      </w:r>
      <w:sdt>
        <w:sdtPr>
          <w:rPr>
            <w:lang w:val="en-US"/>
          </w:rPr>
          <w:tag w:val="goog_rdk_19"/>
          <w:id w:val="-937056335"/>
        </w:sdtPr>
        <w:sdtContent/>
      </w:sdt>
      <w:r w:rsidRPr="001D017E">
        <w:rPr>
          <w:rFonts w:ascii="Cambria" w:eastAsia="Cambria" w:hAnsi="Cambria" w:cs="Cambria"/>
          <w:lang w:val="en-US"/>
        </w:rPr>
        <w:t>he 1990s also witnessed an intensive crackdown on the looting activities of organized crime</w:t>
      </w:r>
      <w:r w:rsidR="000B465B">
        <w:rPr>
          <w:rFonts w:ascii="Cambria" w:eastAsia="Cambria" w:hAnsi="Cambria" w:cs="Cambria"/>
          <w:lang w:val="en-US"/>
        </w:rPr>
        <w:t>,</w:t>
      </w:r>
      <w:r w:rsidRPr="001D017E">
        <w:rPr>
          <w:rFonts w:ascii="Cambria" w:eastAsia="Cambria" w:hAnsi="Cambria" w:cs="Cambria"/>
          <w:lang w:val="en-US"/>
        </w:rPr>
        <w:t xml:space="preserve"> coupled with several significant repatriations to Italy, Greece, and </w:t>
      </w:r>
      <w:r w:rsidR="00814587">
        <w:rPr>
          <w:rFonts w:ascii="Cambria" w:eastAsia="Cambria" w:hAnsi="Cambria" w:cs="Cambria"/>
          <w:lang w:val="en-US"/>
        </w:rPr>
        <w:t>Türkiye</w:t>
      </w:r>
      <w:r w:rsidRPr="001D017E">
        <w:rPr>
          <w:rFonts w:ascii="Cambria" w:eastAsia="Cambria" w:hAnsi="Cambria" w:cs="Cambria"/>
          <w:lang w:val="en-US"/>
        </w:rPr>
        <w:t>. The Carabinieri raid on the Geneva warehouse of Giacomo Medici in 1995 yielded thousands of looted antiquities</w:t>
      </w:r>
      <w:r w:rsidR="00B51ED9">
        <w:rPr>
          <w:rFonts w:ascii="Cambria" w:eastAsia="Cambria" w:hAnsi="Cambria" w:cs="Cambria"/>
          <w:lang w:val="en-US"/>
        </w:rPr>
        <w:t>,</w:t>
      </w:r>
      <w:r w:rsidRPr="001D017E">
        <w:rPr>
          <w:rFonts w:ascii="Cambria" w:eastAsia="Cambria" w:hAnsi="Cambria" w:cs="Cambria"/>
          <w:lang w:val="en-US"/>
        </w:rPr>
        <w:t xml:space="preserve"> together with photographic documentation of their findspots; those photo</w:t>
      </w:r>
      <w:r w:rsidR="00B51ED9">
        <w:rPr>
          <w:rFonts w:ascii="Cambria" w:eastAsia="Cambria" w:hAnsi="Cambria" w:cs="Cambria"/>
          <w:lang w:val="en-US"/>
        </w:rPr>
        <w:t>graph</w:t>
      </w:r>
      <w:r w:rsidRPr="001D017E">
        <w:rPr>
          <w:rFonts w:ascii="Cambria" w:eastAsia="Cambria" w:hAnsi="Cambria" w:cs="Cambria"/>
          <w:lang w:val="en-US"/>
        </w:rPr>
        <w:t xml:space="preserve">s had been taken with a Polaroid SX-70 camera, which debuted in 1972, thereby providing a convenient </w:t>
      </w:r>
      <w:r w:rsidRPr="00536DF9">
        <w:rPr>
          <w:rFonts w:ascii="Cambria" w:eastAsia="Cambria" w:hAnsi="Cambria" w:cs="Cambria"/>
          <w:iCs/>
          <w:lang w:val="en-US"/>
        </w:rPr>
        <w:t xml:space="preserve">terminus post </w:t>
      </w:r>
      <w:proofErr w:type="spellStart"/>
      <w:r w:rsidRPr="00536DF9">
        <w:rPr>
          <w:rFonts w:ascii="Cambria" w:eastAsia="Cambria" w:hAnsi="Cambria" w:cs="Cambria"/>
          <w:iCs/>
          <w:lang w:val="en-US"/>
        </w:rPr>
        <w:t>quem</w:t>
      </w:r>
      <w:proofErr w:type="spellEnd"/>
      <w:r w:rsidRPr="001D017E">
        <w:rPr>
          <w:rFonts w:ascii="Cambria" w:eastAsia="Cambria" w:hAnsi="Cambria" w:cs="Cambria"/>
          <w:i/>
          <w:lang w:val="en-US"/>
        </w:rPr>
        <w:t xml:space="preserve"> </w:t>
      </w:r>
      <w:r w:rsidRPr="001D017E">
        <w:rPr>
          <w:rFonts w:ascii="Cambria" w:eastAsia="Cambria" w:hAnsi="Cambria" w:cs="Cambria"/>
          <w:lang w:val="en-US"/>
        </w:rPr>
        <w:t>for the looting</w:t>
      </w:r>
      <w:r w:rsidR="0031421A">
        <w:rPr>
          <w:rFonts w:ascii="Cambria" w:eastAsia="Cambria" w:hAnsi="Cambria" w:cs="Cambria"/>
          <w:lang w:val="en-US"/>
        </w:rPr>
        <w:t>.</w:t>
      </w:r>
      <w:r w:rsidR="0031421A">
        <w:rPr>
          <w:rStyle w:val="EndnoteReference"/>
          <w:rFonts w:ascii="Cambria" w:eastAsia="Cambria" w:hAnsi="Cambria" w:cs="Cambria"/>
          <w:lang w:val="en-US"/>
        </w:rPr>
        <w:endnoteReference w:id="70"/>
      </w:r>
      <w:r w:rsidR="0031421A">
        <w:rPr>
          <w:rFonts w:ascii="Cambria" w:eastAsia="Cambria" w:hAnsi="Cambria" w:cs="Cambria"/>
          <w:lang w:val="en-US"/>
        </w:rPr>
        <w:t xml:space="preserve"> </w:t>
      </w:r>
      <w:r w:rsidRPr="001D017E">
        <w:rPr>
          <w:rFonts w:ascii="Cambria" w:eastAsia="Cambria" w:hAnsi="Cambria" w:cs="Cambria"/>
          <w:lang w:val="en-US"/>
        </w:rPr>
        <w:t xml:space="preserve">The Lydian </w:t>
      </w:r>
      <w:r w:rsidRPr="001D017E">
        <w:rPr>
          <w:rFonts w:ascii="Cambria" w:eastAsia="Cambria" w:hAnsi="Cambria" w:cs="Cambria"/>
          <w:lang w:val="en-US"/>
        </w:rPr>
        <w:lastRenderedPageBreak/>
        <w:t xml:space="preserve">Hoard, having been plundered in 1966/67, was returned by the Metropolitan </w:t>
      </w:r>
      <w:r w:rsidR="00AB6FFD">
        <w:rPr>
          <w:rFonts w:ascii="Cambria" w:eastAsia="Cambria" w:hAnsi="Cambria" w:cs="Cambria"/>
          <w:lang w:val="en-US"/>
        </w:rPr>
        <w:t xml:space="preserve">Museum </w:t>
      </w:r>
      <w:r w:rsidRPr="001D017E">
        <w:rPr>
          <w:rFonts w:ascii="Cambria" w:eastAsia="Cambria" w:hAnsi="Cambria" w:cs="Cambria"/>
          <w:lang w:val="en-US"/>
        </w:rPr>
        <w:t>following a six-year</w:t>
      </w:r>
      <w:r w:rsidR="00AB6FFD">
        <w:rPr>
          <w:rFonts w:ascii="Cambria" w:eastAsia="Cambria" w:hAnsi="Cambria" w:cs="Cambria"/>
          <w:lang w:val="en-US"/>
        </w:rPr>
        <w:t>-</w:t>
      </w:r>
      <w:r w:rsidRPr="001D017E">
        <w:rPr>
          <w:rFonts w:ascii="Cambria" w:eastAsia="Cambria" w:hAnsi="Cambria" w:cs="Cambria"/>
          <w:lang w:val="en-US"/>
        </w:rPr>
        <w:t>long court c</w:t>
      </w:r>
      <w:sdt>
        <w:sdtPr>
          <w:rPr>
            <w:lang w:val="en-US"/>
          </w:rPr>
          <w:tag w:val="goog_rdk_20"/>
          <w:id w:val="1534459690"/>
        </w:sdtPr>
        <w:sdtContent/>
      </w:sdt>
      <w:r w:rsidRPr="001D017E">
        <w:rPr>
          <w:rFonts w:ascii="Cambria" w:eastAsia="Cambria" w:hAnsi="Cambria" w:cs="Cambria"/>
          <w:lang w:val="en-US"/>
        </w:rPr>
        <w:t xml:space="preserve">ase filed by </w:t>
      </w:r>
      <w:r w:rsidR="00814587">
        <w:rPr>
          <w:rFonts w:ascii="Cambria" w:eastAsia="Cambria" w:hAnsi="Cambria" w:cs="Cambria"/>
          <w:lang w:val="en-US"/>
        </w:rPr>
        <w:t>Türkiye</w:t>
      </w:r>
      <w:r w:rsidRPr="001D017E">
        <w:rPr>
          <w:rFonts w:ascii="Cambria" w:eastAsia="Cambria" w:hAnsi="Cambria" w:cs="Cambria"/>
          <w:lang w:val="en-US"/>
        </w:rPr>
        <w:t xml:space="preserve">, while the Mycenaean artifacts from </w:t>
      </w:r>
      <w:proofErr w:type="spellStart"/>
      <w:r w:rsidRPr="001D017E">
        <w:rPr>
          <w:rFonts w:ascii="Cambria" w:eastAsia="Cambria" w:hAnsi="Cambria" w:cs="Cambria"/>
          <w:lang w:val="en-US"/>
        </w:rPr>
        <w:t>Aidonia</w:t>
      </w:r>
      <w:proofErr w:type="spellEnd"/>
      <w:r w:rsidRPr="001D017E">
        <w:rPr>
          <w:rFonts w:ascii="Cambria" w:eastAsia="Cambria" w:hAnsi="Cambria" w:cs="Cambria"/>
          <w:lang w:val="en-US"/>
        </w:rPr>
        <w:t xml:space="preserve"> were repatriated to Greece after a three-year lawsuit</w:t>
      </w:r>
      <w:r w:rsidR="0031421A">
        <w:rPr>
          <w:rFonts w:ascii="Cambria" w:eastAsia="Cambria" w:hAnsi="Cambria" w:cs="Cambria"/>
          <w:lang w:val="en-US"/>
        </w:rPr>
        <w:t>.</w:t>
      </w:r>
      <w:r w:rsidR="0031421A">
        <w:rPr>
          <w:rStyle w:val="EndnoteReference"/>
          <w:rFonts w:ascii="Cambria" w:eastAsia="Cambria" w:hAnsi="Cambria" w:cs="Cambria"/>
          <w:lang w:val="en-US"/>
        </w:rPr>
        <w:endnoteReference w:id="71"/>
      </w:r>
      <w:r w:rsidRPr="001D017E">
        <w:rPr>
          <w:rFonts w:ascii="Cambria" w:eastAsia="Cambria" w:hAnsi="Cambria" w:cs="Cambria"/>
          <w:lang w:val="en-US"/>
        </w:rPr>
        <w:t xml:space="preserve"> </w:t>
      </w:r>
    </w:p>
    <w:p w14:paraId="00000053" w14:textId="7D1DCF49"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In the wake of more aggressive litigation by Mediterranean countries, the Getty Museum altered and simplified its acquisitions policy in 1995, stating that acquisitions must come from well-documented (i.e.</w:t>
      </w:r>
      <w:r w:rsidR="00284973">
        <w:rPr>
          <w:rFonts w:ascii="Cambria" w:eastAsia="Cambria" w:hAnsi="Cambria" w:cs="Cambria"/>
          <w:lang w:val="en-US"/>
        </w:rPr>
        <w:t>,</w:t>
      </w:r>
      <w:r w:rsidRPr="001D017E">
        <w:rPr>
          <w:rFonts w:ascii="Cambria" w:eastAsia="Cambria" w:hAnsi="Cambria" w:cs="Cambria"/>
          <w:lang w:val="en-US"/>
        </w:rPr>
        <w:t xml:space="preserve"> published) collections, although ten more years would pass before the </w:t>
      </w:r>
      <w:r w:rsidR="006C531D">
        <w:rPr>
          <w:rFonts w:ascii="Cambria" w:eastAsia="Cambria" w:hAnsi="Cambria" w:cs="Cambria"/>
          <w:lang w:val="en-US"/>
        </w:rPr>
        <w:t>m</w:t>
      </w:r>
      <w:r w:rsidRPr="001D017E">
        <w:rPr>
          <w:rFonts w:ascii="Cambria" w:eastAsia="Cambria" w:hAnsi="Cambria" w:cs="Cambria"/>
          <w:lang w:val="en-US"/>
        </w:rPr>
        <w:t>useum adopted 1970 as a criterion</w:t>
      </w:r>
      <w:sdt>
        <w:sdtPr>
          <w:rPr>
            <w:lang w:val="en-US"/>
          </w:rPr>
          <w:tag w:val="goog_rdk_21"/>
          <w:id w:val="-1655376568"/>
        </w:sdtPr>
        <w:sdtContent/>
      </w:sdt>
      <w:sdt>
        <w:sdtPr>
          <w:rPr>
            <w:lang w:val="en-US"/>
          </w:rPr>
          <w:tag w:val="goog_rdk_22"/>
          <w:id w:val="691887199"/>
        </w:sdtPr>
        <w:sdtContent/>
      </w:sdt>
      <w:r w:rsidRPr="001D017E">
        <w:rPr>
          <w:rFonts w:ascii="Cambria" w:eastAsia="Cambria" w:hAnsi="Cambria" w:cs="Cambria"/>
          <w:lang w:val="en-US"/>
        </w:rPr>
        <w:t xml:space="preserve"> for determining whether an object would be acquired.</w:t>
      </w:r>
      <w:r w:rsidR="0031421A">
        <w:rPr>
          <w:rStyle w:val="EndnoteReference"/>
          <w:rFonts w:ascii="Cambria" w:eastAsia="Cambria" w:hAnsi="Cambria" w:cs="Cambria"/>
          <w:lang w:val="en-US"/>
        </w:rPr>
        <w:endnoteReference w:id="72"/>
      </w:r>
      <w:r w:rsidRPr="001D017E">
        <w:rPr>
          <w:rFonts w:ascii="Cambria" w:eastAsia="Cambria" w:hAnsi="Cambria" w:cs="Cambria"/>
          <w:lang w:val="en-US"/>
        </w:rPr>
        <w:t xml:space="preserve"> Provenance research also became more comprehensive and analytical, as demonstrated by a study showing how the looting and forging of Early Bronze Age Cycladic figures, especially since 1945, have completely destabilized our understanding </w:t>
      </w:r>
      <w:sdt>
        <w:sdtPr>
          <w:rPr>
            <w:lang w:val="en-US"/>
          </w:rPr>
          <w:tag w:val="goog_rdk_24"/>
          <w:id w:val="522596324"/>
        </w:sdtPr>
        <w:sdtContent/>
      </w:sdt>
      <w:r w:rsidRPr="001D017E">
        <w:rPr>
          <w:rFonts w:ascii="Cambria" w:eastAsia="Cambria" w:hAnsi="Cambria" w:cs="Cambria"/>
          <w:lang w:val="en-US"/>
        </w:rPr>
        <w:t>of their original function</w:t>
      </w:r>
      <w:r w:rsidR="0031421A">
        <w:rPr>
          <w:rFonts w:ascii="Cambria" w:eastAsia="Cambria" w:hAnsi="Cambria" w:cs="Cambria"/>
          <w:lang w:val="en-US"/>
        </w:rPr>
        <w:t>.</w:t>
      </w:r>
      <w:r w:rsidR="0031421A">
        <w:rPr>
          <w:rStyle w:val="EndnoteReference"/>
          <w:rFonts w:ascii="Cambria" w:eastAsia="Cambria" w:hAnsi="Cambria" w:cs="Cambria"/>
          <w:lang w:val="en-US"/>
        </w:rPr>
        <w:endnoteReference w:id="73"/>
      </w:r>
      <w:r w:rsidRPr="001D017E">
        <w:rPr>
          <w:rFonts w:ascii="Cambria" w:eastAsia="Cambria" w:hAnsi="Cambria" w:cs="Cambria"/>
          <w:lang w:val="en-US"/>
        </w:rPr>
        <w:t xml:space="preserve"> Epist</w:t>
      </w:r>
      <w:r w:rsidR="00284973">
        <w:rPr>
          <w:rFonts w:ascii="Cambria" w:eastAsia="Cambria" w:hAnsi="Cambria" w:cs="Cambria"/>
          <w:lang w:val="en-US"/>
        </w:rPr>
        <w:t>e</w:t>
      </w:r>
      <w:r w:rsidRPr="001D017E">
        <w:rPr>
          <w:rFonts w:ascii="Cambria" w:eastAsia="Cambria" w:hAnsi="Cambria" w:cs="Cambria"/>
          <w:lang w:val="en-US"/>
        </w:rPr>
        <w:t>mological candor in the phrasing of object labels has also become a focus of attention, with straightforward terms such as “grounded” and “ungrounded” preferred over the more ambiguous “said to be</w:t>
      </w:r>
      <w:r w:rsidR="0060485F">
        <w:rPr>
          <w:rFonts w:ascii="Cambria" w:eastAsia="Cambria" w:hAnsi="Cambria" w:cs="Cambria"/>
          <w:lang w:val="en-US"/>
        </w:rPr>
        <w:t>,</w:t>
      </w:r>
      <w:r w:rsidRPr="001D017E">
        <w:rPr>
          <w:rFonts w:ascii="Cambria" w:eastAsia="Cambria" w:hAnsi="Cambria" w:cs="Cambria"/>
          <w:lang w:val="en-US"/>
        </w:rPr>
        <w:t>” “almost certain</w:t>
      </w:r>
      <w:r w:rsidR="000B465B">
        <w:rPr>
          <w:rFonts w:ascii="Cambria" w:eastAsia="Cambria" w:hAnsi="Cambria" w:cs="Cambria"/>
          <w:lang w:val="en-US"/>
        </w:rPr>
        <w:t>ly</w:t>
      </w:r>
      <w:r w:rsidR="0060485F">
        <w:rPr>
          <w:rFonts w:ascii="Cambria" w:eastAsia="Cambria" w:hAnsi="Cambria" w:cs="Cambria"/>
          <w:lang w:val="en-US"/>
        </w:rPr>
        <w:t>,</w:t>
      </w:r>
      <w:r w:rsidRPr="001D017E">
        <w:rPr>
          <w:rFonts w:ascii="Cambria" w:eastAsia="Cambria" w:hAnsi="Cambria" w:cs="Cambria"/>
          <w:lang w:val="en-US"/>
        </w:rPr>
        <w:t>” and “allegedly</w:t>
      </w:r>
      <w:r w:rsidR="0060485F">
        <w:rPr>
          <w:rFonts w:ascii="Cambria" w:eastAsia="Cambria" w:hAnsi="Cambria" w:cs="Cambria"/>
          <w:lang w:val="en-US"/>
        </w:rPr>
        <w:t>.</w:t>
      </w:r>
      <w:r w:rsidRPr="001D017E">
        <w:rPr>
          <w:rFonts w:ascii="Cambria" w:eastAsia="Cambria" w:hAnsi="Cambria" w:cs="Cambria"/>
          <w:lang w:val="en-US"/>
        </w:rPr>
        <w:t>”</w:t>
      </w:r>
      <w:r w:rsidR="0031421A">
        <w:rPr>
          <w:rStyle w:val="EndnoteReference"/>
          <w:rFonts w:ascii="Cambria" w:eastAsia="Cambria" w:hAnsi="Cambria" w:cs="Cambria"/>
          <w:lang w:val="en-US"/>
        </w:rPr>
        <w:endnoteReference w:id="74"/>
      </w:r>
    </w:p>
    <w:p w14:paraId="00000055" w14:textId="7BA62392"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t>The advent of the Iraq War in 2003</w:t>
      </w:r>
      <w:r w:rsidR="000B465B">
        <w:rPr>
          <w:rFonts w:ascii="Cambria" w:eastAsia="Cambria" w:hAnsi="Cambria" w:cs="Cambria"/>
          <w:lang w:val="en-US"/>
        </w:rPr>
        <w:t xml:space="preserve"> prompted</w:t>
      </w:r>
      <w:r w:rsidRPr="001D017E">
        <w:rPr>
          <w:rFonts w:ascii="Cambria" w:eastAsia="Cambria" w:hAnsi="Cambria" w:cs="Cambria"/>
          <w:lang w:val="en-US"/>
        </w:rPr>
        <w:t xml:space="preserve"> a sea change in public attitudes toward the protection of cultural property, largely due to the looting of the Iraq Museum in Baghdad and the rampant destruction of Iraqi and Afghan archaeological sites. Safeguarding cultural heritage became an issue that united the museum and archaeological communities, both of which began to issue joint statements of concern and to provide cultural heritage protection briefings at U.S. military bases, not unlike the programs of the Monuments Officers during and after World War II.</w:t>
      </w:r>
      <w:r w:rsidR="0031421A">
        <w:rPr>
          <w:rStyle w:val="EndnoteReference"/>
          <w:rFonts w:ascii="Cambria" w:eastAsia="Cambria" w:hAnsi="Cambria" w:cs="Cambria"/>
          <w:lang w:val="en-US"/>
        </w:rPr>
        <w:endnoteReference w:id="75"/>
      </w:r>
      <w:r w:rsidRPr="001D017E">
        <w:rPr>
          <w:rFonts w:ascii="Cambria" w:eastAsia="Cambria" w:hAnsi="Cambria" w:cs="Cambria"/>
          <w:lang w:val="en-US"/>
        </w:rPr>
        <w:t xml:space="preserve"> Perhaps the most significant development </w:t>
      </w:r>
      <w:r w:rsidR="00067A17">
        <w:rPr>
          <w:rFonts w:ascii="Cambria" w:eastAsia="Cambria" w:hAnsi="Cambria" w:cs="Cambria"/>
          <w:lang w:val="en-US"/>
        </w:rPr>
        <w:t xml:space="preserve">for the United States </w:t>
      </w:r>
      <w:r w:rsidRPr="001D017E">
        <w:rPr>
          <w:rFonts w:ascii="Cambria" w:eastAsia="Cambria" w:hAnsi="Cambria" w:cs="Cambria"/>
          <w:lang w:val="en-US"/>
        </w:rPr>
        <w:t xml:space="preserve">was the 2009 ratification of the Hague Convention by the U.S. Senate, </w:t>
      </w:r>
      <w:r w:rsidR="000B465B">
        <w:rPr>
          <w:rFonts w:ascii="Cambria" w:eastAsia="Cambria" w:hAnsi="Cambria" w:cs="Cambria"/>
          <w:lang w:val="en-US"/>
        </w:rPr>
        <w:t xml:space="preserve">fifty-four </w:t>
      </w:r>
      <w:r w:rsidRPr="001D017E">
        <w:rPr>
          <w:rFonts w:ascii="Cambria" w:eastAsia="Cambria" w:hAnsi="Cambria" w:cs="Cambria"/>
          <w:lang w:val="en-US"/>
        </w:rPr>
        <w:t>years after it had been initially formulated.</w:t>
      </w:r>
    </w:p>
    <w:p w14:paraId="00000057" w14:textId="2FAF8237" w:rsidR="00906730" w:rsidRPr="001D017E" w:rsidRDefault="00906730" w:rsidP="0060485F">
      <w:pPr>
        <w:spacing w:line="480" w:lineRule="auto"/>
        <w:ind w:firstLine="720"/>
        <w:rPr>
          <w:rFonts w:ascii="Cambria" w:eastAsia="Cambria" w:hAnsi="Cambria" w:cs="Cambria"/>
          <w:lang w:val="en-US"/>
        </w:rPr>
      </w:pPr>
      <w:r w:rsidRPr="001D017E">
        <w:rPr>
          <w:rFonts w:ascii="Cambria" w:eastAsia="Cambria" w:hAnsi="Cambria" w:cs="Cambria"/>
          <w:lang w:val="en-US"/>
        </w:rPr>
        <w:lastRenderedPageBreak/>
        <w:t>Not surprisingly, this period witnessed an acceleration in the return of antiquities to Mediterranean countries, including the Euphronios Krater in 2006 and the Getty’s Cult Statue of a Goddess in 2007.</w:t>
      </w:r>
      <w:r w:rsidR="00887D05">
        <w:rPr>
          <w:rStyle w:val="EndnoteReference"/>
          <w:rFonts w:ascii="Cambria" w:eastAsia="Cambria" w:hAnsi="Cambria" w:cs="Cambria"/>
          <w:lang w:val="en-US"/>
        </w:rPr>
        <w:endnoteReference w:id="76"/>
      </w:r>
      <w:r w:rsidRPr="001D017E">
        <w:rPr>
          <w:rFonts w:ascii="Cambria" w:eastAsia="Cambria" w:hAnsi="Cambria" w:cs="Cambria"/>
          <w:lang w:val="en-US"/>
        </w:rPr>
        <w:t xml:space="preserve"> Both of these were repatriated to Italy along with more than seventy other antiquities, </w:t>
      </w:r>
      <w:r w:rsidR="00421D8E">
        <w:rPr>
          <w:rFonts w:ascii="Cambria" w:eastAsia="Cambria" w:hAnsi="Cambria" w:cs="Cambria"/>
          <w:lang w:val="en-US"/>
        </w:rPr>
        <w:t xml:space="preserve">some </w:t>
      </w:r>
      <w:r w:rsidRPr="001D017E">
        <w:rPr>
          <w:rFonts w:ascii="Cambria" w:eastAsia="Cambria" w:hAnsi="Cambria" w:cs="Cambria"/>
          <w:lang w:val="en-US"/>
        </w:rPr>
        <w:t>of which were featured in a 2008 Italian exhibit</w:t>
      </w:r>
      <w:r w:rsidR="00A15E28">
        <w:rPr>
          <w:rFonts w:ascii="Cambria" w:eastAsia="Cambria" w:hAnsi="Cambria" w:cs="Cambria"/>
          <w:lang w:val="en-US"/>
        </w:rPr>
        <w:t>ion</w:t>
      </w:r>
      <w:r w:rsidRPr="001D017E">
        <w:rPr>
          <w:rFonts w:ascii="Cambria" w:eastAsia="Cambria" w:hAnsi="Cambria" w:cs="Cambria"/>
          <w:lang w:val="en-US"/>
        </w:rPr>
        <w:t xml:space="preserve"> entitled </w:t>
      </w:r>
      <w:r w:rsidRPr="00245C22">
        <w:rPr>
          <w:rFonts w:ascii="Cambria" w:eastAsia="Cambria" w:hAnsi="Cambria" w:cs="Cambria"/>
          <w:i/>
          <w:iCs/>
          <w:lang w:val="en-US"/>
        </w:rPr>
        <w:t>Nostoi</w:t>
      </w:r>
      <w:r w:rsidRPr="001D017E">
        <w:rPr>
          <w:rFonts w:ascii="Cambria" w:eastAsia="Cambria" w:hAnsi="Cambria" w:cs="Cambria"/>
          <w:lang w:val="en-US"/>
        </w:rPr>
        <w:t>, the ancient Greek term for the Homeric heroes who arrived home after a series of labyrinthine wanderings.</w:t>
      </w:r>
      <w:r w:rsidR="0031421A">
        <w:rPr>
          <w:rStyle w:val="EndnoteReference"/>
          <w:rFonts w:ascii="Cambria" w:eastAsia="Cambria" w:hAnsi="Cambria" w:cs="Cambria"/>
          <w:lang w:val="en-US"/>
        </w:rPr>
        <w:endnoteReference w:id="77"/>
      </w:r>
      <w:r w:rsidRPr="001D017E">
        <w:rPr>
          <w:rFonts w:ascii="Cambria" w:eastAsia="Cambria" w:hAnsi="Cambria" w:cs="Cambria"/>
          <w:lang w:val="en-US"/>
        </w:rPr>
        <w:t xml:space="preserve"> This signals yet another application of human agency to objects, not unlike the horses of San Marco in the nineteenth century, and the practice would not end there</w:t>
      </w:r>
      <w:r w:rsidR="008C4260">
        <w:rPr>
          <w:rFonts w:ascii="Cambria" w:eastAsia="Cambria" w:hAnsi="Cambria" w:cs="Cambria"/>
          <w:lang w:val="en-US"/>
        </w:rPr>
        <w:t>:</w:t>
      </w:r>
      <w:r w:rsidRPr="001D017E">
        <w:rPr>
          <w:rFonts w:ascii="Cambria" w:eastAsia="Cambria" w:hAnsi="Cambria" w:cs="Cambria"/>
          <w:lang w:val="en-US"/>
        </w:rPr>
        <w:t xml:space="preserve"> the 2012 advertisements urging the return of the Parthenon sculptures to Greece featured the </w:t>
      </w:r>
      <w:proofErr w:type="spellStart"/>
      <w:r w:rsidRPr="001D017E">
        <w:rPr>
          <w:rFonts w:ascii="Cambria" w:eastAsia="Cambria" w:hAnsi="Cambria" w:cs="Cambria"/>
          <w:lang w:val="en-US"/>
        </w:rPr>
        <w:t>Erechtheion</w:t>
      </w:r>
      <w:proofErr w:type="spellEnd"/>
      <w:r w:rsidRPr="001D017E">
        <w:rPr>
          <w:rFonts w:ascii="Cambria" w:eastAsia="Cambria" w:hAnsi="Cambria" w:cs="Cambria"/>
          <w:lang w:val="en-US"/>
        </w:rPr>
        <w:t xml:space="preserve"> caryatid speaking in first person: “I am Greek and I want to go home</w:t>
      </w:r>
      <w:r w:rsidR="0060485F">
        <w:rPr>
          <w:rFonts w:ascii="Cambria" w:eastAsia="Cambria" w:hAnsi="Cambria" w:cs="Cambria"/>
          <w:lang w:val="en-US"/>
        </w:rPr>
        <w:t>.</w:t>
      </w:r>
      <w:r w:rsidRPr="001D017E">
        <w:rPr>
          <w:rFonts w:ascii="Cambria" w:eastAsia="Cambria" w:hAnsi="Cambria" w:cs="Cambria"/>
          <w:lang w:val="en-US"/>
        </w:rPr>
        <w:t>”</w:t>
      </w:r>
      <w:r w:rsidRPr="001D017E">
        <w:rPr>
          <w:rFonts w:ascii="Cambria" w:eastAsia="Cambria" w:hAnsi="Cambria" w:cs="Cambria"/>
          <w:vertAlign w:val="superscript"/>
          <w:lang w:val="en-US"/>
        </w:rPr>
        <w:endnoteReference w:id="78"/>
      </w:r>
    </w:p>
    <w:p w14:paraId="00000059" w14:textId="199EDD2D" w:rsidR="002E6D2D" w:rsidRPr="001D017E" w:rsidRDefault="00D541AD" w:rsidP="0060485F">
      <w:pPr>
        <w:spacing w:line="480" w:lineRule="auto"/>
        <w:ind w:firstLine="720"/>
        <w:rPr>
          <w:rFonts w:ascii="Cambria" w:eastAsia="Cambria" w:hAnsi="Cambria" w:cs="Cambria"/>
          <w:lang w:val="en-US"/>
        </w:rPr>
      </w:pPr>
      <w:r w:rsidRPr="001D017E">
        <w:rPr>
          <w:rFonts w:ascii="Cambria" w:eastAsia="Cambria" w:hAnsi="Cambria" w:cs="Cambria"/>
          <w:lang w:val="en-US"/>
        </w:rPr>
        <w:t>By 2008 the AAMD and the AAM had issued new recommendations that member institutions require documentation demonstrating that an object considered for acquisition had left the probable country of its modern discovery by 1970. T</w:t>
      </w:r>
      <w:r w:rsidR="00295AC9">
        <w:rPr>
          <w:rFonts w:ascii="Cambria" w:eastAsia="Cambria" w:hAnsi="Cambria" w:cs="Cambria"/>
          <w:lang w:val="en-US"/>
        </w:rPr>
        <w:t xml:space="preserve">his involved the creation of </w:t>
      </w:r>
      <w:r w:rsidRPr="001D017E">
        <w:rPr>
          <w:rFonts w:ascii="Cambria" w:eastAsia="Cambria" w:hAnsi="Cambria" w:cs="Cambria"/>
          <w:lang w:val="en-US"/>
        </w:rPr>
        <w:t>a searchable Object Registry</w:t>
      </w:r>
      <w:r w:rsidR="00295AC9">
        <w:rPr>
          <w:rFonts w:ascii="Cambria" w:eastAsia="Cambria" w:hAnsi="Cambria" w:cs="Cambria"/>
          <w:lang w:val="en-US"/>
        </w:rPr>
        <w:t>,</w:t>
      </w:r>
      <w:r w:rsidR="002F26CC">
        <w:rPr>
          <w:rFonts w:ascii="Cambria" w:eastAsia="Cambria" w:hAnsi="Cambria" w:cs="Cambria"/>
          <w:lang w:val="en-US"/>
        </w:rPr>
        <w:t xml:space="preserve"> with information supplied by member museums</w:t>
      </w:r>
      <w:r w:rsidR="00295AC9">
        <w:rPr>
          <w:rFonts w:ascii="Cambria" w:eastAsia="Cambria" w:hAnsi="Cambria" w:cs="Cambria"/>
          <w:lang w:val="en-US"/>
        </w:rPr>
        <w:t>,</w:t>
      </w:r>
      <w:r w:rsidRPr="001D017E">
        <w:rPr>
          <w:rFonts w:ascii="Cambria" w:eastAsia="Cambria" w:hAnsi="Cambria" w:cs="Cambria"/>
          <w:lang w:val="en-US"/>
        </w:rPr>
        <w:t xml:space="preserve"> that provided known provenance, exhibit, and publication </w:t>
      </w:r>
      <w:r w:rsidR="007E76ED">
        <w:rPr>
          <w:rFonts w:ascii="Cambria" w:eastAsia="Cambria" w:hAnsi="Cambria" w:cs="Cambria"/>
          <w:lang w:val="en-US"/>
        </w:rPr>
        <w:t>records</w:t>
      </w:r>
      <w:r w:rsidRPr="001D017E">
        <w:rPr>
          <w:rFonts w:ascii="Cambria" w:eastAsia="Cambria" w:hAnsi="Cambria" w:cs="Cambria"/>
          <w:lang w:val="en-US"/>
        </w:rPr>
        <w:t xml:space="preserve"> for objects in the</w:t>
      </w:r>
      <w:r w:rsidR="00295AC9">
        <w:rPr>
          <w:rFonts w:ascii="Cambria" w:eastAsia="Cambria" w:hAnsi="Cambria" w:cs="Cambria"/>
          <w:lang w:val="en-US"/>
        </w:rPr>
        <w:t xml:space="preserve">ir </w:t>
      </w:r>
      <w:r w:rsidRPr="001D017E">
        <w:rPr>
          <w:rFonts w:ascii="Cambria" w:eastAsia="Cambria" w:hAnsi="Cambria" w:cs="Cambria"/>
          <w:lang w:val="en-US"/>
        </w:rPr>
        <w:t>collections that had been acquired after 1970. These are recommendations only, so the degree of compliance with the</w:t>
      </w:r>
      <w:r w:rsidR="00DB03B2">
        <w:rPr>
          <w:rFonts w:ascii="Cambria" w:eastAsia="Cambria" w:hAnsi="Cambria" w:cs="Cambria"/>
          <w:lang w:val="en-US"/>
        </w:rPr>
        <w:t xml:space="preserve"> </w:t>
      </w:r>
      <w:bookmarkStart w:id="11" w:name="_Hlk189745668"/>
      <w:r w:rsidR="00DB03B2">
        <w:rPr>
          <w:rFonts w:ascii="Cambria" w:eastAsia="Cambria" w:hAnsi="Cambria" w:cs="Cambria"/>
          <w:lang w:val="en-US"/>
        </w:rPr>
        <w:t>AAMD’s</w:t>
      </w:r>
      <w:r w:rsidRPr="001D017E">
        <w:rPr>
          <w:rFonts w:ascii="Cambria" w:eastAsia="Cambria" w:hAnsi="Cambria" w:cs="Cambria"/>
          <w:lang w:val="en-US"/>
        </w:rPr>
        <w:t xml:space="preserve"> Object Registry</w:t>
      </w:r>
      <w:bookmarkEnd w:id="11"/>
      <w:r w:rsidRPr="001D017E">
        <w:rPr>
          <w:rFonts w:ascii="Cambria" w:eastAsia="Cambria" w:hAnsi="Cambria" w:cs="Cambria"/>
          <w:lang w:val="en-US"/>
        </w:rPr>
        <w:t xml:space="preserve"> varies widely among museums, but the year 1970 had finally been acknowledged, at least publicly, as a fixed line to consider in collection policies</w:t>
      </w:r>
      <w:r w:rsidR="006F11C8">
        <w:rPr>
          <w:rFonts w:ascii="Cambria" w:eastAsia="Cambria" w:hAnsi="Cambria" w:cs="Cambria"/>
          <w:lang w:val="en-US"/>
        </w:rPr>
        <w:t>.</w:t>
      </w:r>
      <w:r w:rsidR="006F11C8">
        <w:rPr>
          <w:rStyle w:val="EndnoteReference"/>
          <w:rFonts w:ascii="Cambria" w:eastAsia="Cambria" w:hAnsi="Cambria" w:cs="Cambria"/>
          <w:lang w:val="en-US"/>
        </w:rPr>
        <w:endnoteReference w:id="79"/>
      </w:r>
    </w:p>
    <w:p w14:paraId="0000005D" w14:textId="485A1C04" w:rsidR="002E6D2D" w:rsidRPr="001D017E" w:rsidRDefault="00D541AD" w:rsidP="0002539E">
      <w:pPr>
        <w:spacing w:line="480" w:lineRule="auto"/>
        <w:ind w:firstLine="720"/>
        <w:rPr>
          <w:rFonts w:ascii="Cambria" w:eastAsia="Cambria" w:hAnsi="Cambria" w:cs="Cambria"/>
          <w:lang w:val="en-US"/>
        </w:rPr>
      </w:pPr>
      <w:r w:rsidRPr="001D017E">
        <w:rPr>
          <w:rFonts w:ascii="Cambria" w:eastAsia="Cambria" w:hAnsi="Cambria" w:cs="Cambria"/>
          <w:lang w:val="en-US"/>
        </w:rPr>
        <w:t xml:space="preserve">Ironically, the 1970 </w:t>
      </w:r>
      <w:r w:rsidR="00B736A6">
        <w:rPr>
          <w:rFonts w:ascii="Cambria" w:eastAsia="Cambria" w:hAnsi="Cambria" w:cs="Cambria"/>
          <w:lang w:val="en-US"/>
        </w:rPr>
        <w:t>s</w:t>
      </w:r>
      <w:r w:rsidRPr="001D017E">
        <w:rPr>
          <w:rFonts w:ascii="Cambria" w:eastAsia="Cambria" w:hAnsi="Cambria" w:cs="Cambria"/>
          <w:lang w:val="en-US"/>
        </w:rPr>
        <w:t xml:space="preserve">tandard is gradually losing the potency it once possessed in requests for </w:t>
      </w:r>
      <w:sdt>
        <w:sdtPr>
          <w:rPr>
            <w:lang w:val="en-US"/>
          </w:rPr>
          <w:tag w:val="goog_rdk_26"/>
          <w:id w:val="-365215524"/>
        </w:sdtPr>
        <w:sdtContent/>
      </w:sdt>
      <w:r w:rsidRPr="001D017E">
        <w:rPr>
          <w:rFonts w:ascii="Cambria" w:eastAsia="Cambria" w:hAnsi="Cambria" w:cs="Cambria"/>
          <w:lang w:val="en-US"/>
        </w:rPr>
        <w:t xml:space="preserve">repatriations, as demonstrated by a case at the Penn Museum in 2011. The </w:t>
      </w:r>
      <w:proofErr w:type="gramStart"/>
      <w:r w:rsidRPr="001D017E">
        <w:rPr>
          <w:rFonts w:ascii="Cambria" w:eastAsia="Cambria" w:hAnsi="Cambria" w:cs="Cambria"/>
          <w:lang w:val="en-US"/>
        </w:rPr>
        <w:t>aforementioned hoard</w:t>
      </w:r>
      <w:proofErr w:type="gramEnd"/>
      <w:r w:rsidRPr="001D017E">
        <w:rPr>
          <w:rFonts w:ascii="Cambria" w:eastAsia="Cambria" w:hAnsi="Cambria" w:cs="Cambria"/>
          <w:lang w:val="en-US"/>
        </w:rPr>
        <w:t xml:space="preserve"> of Early Bronze Age gold jewelry, purchased by the museum in 1966, was examined by </w:t>
      </w:r>
      <w:proofErr w:type="spellStart"/>
      <w:r w:rsidRPr="001D017E">
        <w:rPr>
          <w:rFonts w:ascii="Cambria" w:eastAsia="Cambria" w:hAnsi="Cambria" w:cs="Cambria"/>
          <w:lang w:val="en-US"/>
        </w:rPr>
        <w:t>archaeometallurgists</w:t>
      </w:r>
      <w:proofErr w:type="spellEnd"/>
      <w:r w:rsidRPr="001D017E">
        <w:rPr>
          <w:rFonts w:ascii="Cambria" w:eastAsia="Cambria" w:hAnsi="Cambria" w:cs="Cambria"/>
          <w:lang w:val="en-US"/>
        </w:rPr>
        <w:t xml:space="preserve"> in 2009 to determine whether every </w:t>
      </w:r>
      <w:r w:rsidRPr="001D017E">
        <w:rPr>
          <w:rFonts w:ascii="Cambria" w:eastAsia="Cambria" w:hAnsi="Cambria" w:cs="Cambria"/>
          <w:lang w:val="en-US"/>
        </w:rPr>
        <w:lastRenderedPageBreak/>
        <w:t>component of the assemblage was in fact ancient.</w:t>
      </w:r>
      <w:r w:rsidR="006F11C8">
        <w:rPr>
          <w:rStyle w:val="EndnoteReference"/>
          <w:rFonts w:ascii="Cambria" w:eastAsia="Cambria" w:hAnsi="Cambria" w:cs="Cambria"/>
          <w:lang w:val="en-US"/>
        </w:rPr>
        <w:endnoteReference w:id="80"/>
      </w:r>
      <w:r w:rsidRPr="001D017E">
        <w:rPr>
          <w:rFonts w:ascii="Cambria" w:eastAsia="Cambria" w:hAnsi="Cambria" w:cs="Cambria"/>
          <w:lang w:val="en-US"/>
        </w:rPr>
        <w:t xml:space="preserve"> Within a tiny loop of gold on one of the pendants were a few particles of soil that ranged from arsenic to zinc based on </w:t>
      </w:r>
      <w:r w:rsidR="00B736A6">
        <w:rPr>
          <w:rFonts w:ascii="Cambria" w:eastAsia="Cambria" w:hAnsi="Cambria" w:cs="Cambria"/>
          <w:lang w:val="en-US"/>
        </w:rPr>
        <w:t>n</w:t>
      </w:r>
      <w:r w:rsidRPr="001D017E">
        <w:rPr>
          <w:rFonts w:ascii="Cambria" w:eastAsia="Cambria" w:hAnsi="Cambria" w:cs="Cambria"/>
          <w:lang w:val="en-US"/>
        </w:rPr>
        <w:t xml:space="preserve">eutron </w:t>
      </w:r>
      <w:r w:rsidR="00B736A6">
        <w:rPr>
          <w:rFonts w:ascii="Cambria" w:eastAsia="Cambria" w:hAnsi="Cambria" w:cs="Cambria"/>
          <w:lang w:val="en-US"/>
        </w:rPr>
        <w:t>a</w:t>
      </w:r>
      <w:r w:rsidRPr="001D017E">
        <w:rPr>
          <w:rFonts w:ascii="Cambria" w:eastAsia="Cambria" w:hAnsi="Cambria" w:cs="Cambria"/>
          <w:lang w:val="en-US"/>
        </w:rPr>
        <w:t xml:space="preserve">ctivation </w:t>
      </w:r>
      <w:r w:rsidR="00B736A6">
        <w:rPr>
          <w:rFonts w:ascii="Cambria" w:eastAsia="Cambria" w:hAnsi="Cambria" w:cs="Cambria"/>
          <w:lang w:val="en-US"/>
        </w:rPr>
        <w:t>a</w:t>
      </w:r>
      <w:r w:rsidRPr="001D017E">
        <w:rPr>
          <w:rFonts w:ascii="Cambria" w:eastAsia="Cambria" w:hAnsi="Cambria" w:cs="Cambria"/>
          <w:lang w:val="en-US"/>
        </w:rPr>
        <w:t>nalysis. The composition of this soil, which clearly related to the original burial</w:t>
      </w:r>
      <w:r w:rsidR="00B736A6" w:rsidRPr="001D017E">
        <w:rPr>
          <w:rFonts w:ascii="Cambria" w:eastAsia="Cambria" w:hAnsi="Cambria" w:cs="Cambria"/>
          <w:lang w:val="en-US"/>
        </w:rPr>
        <w:t>, especially the high levels of arsenic</w:t>
      </w:r>
      <w:r w:rsidRPr="001D017E">
        <w:rPr>
          <w:rFonts w:ascii="Cambria" w:eastAsia="Cambria" w:hAnsi="Cambria" w:cs="Cambria"/>
          <w:lang w:val="en-US"/>
        </w:rPr>
        <w:t xml:space="preserve">, was consistent with the soil in the Trojan plain. Although the assemblage was acquired four years prior to the UNESCO Convention, </w:t>
      </w:r>
      <w:r w:rsidR="00814587">
        <w:rPr>
          <w:rFonts w:ascii="Cambria" w:eastAsia="Cambria" w:hAnsi="Cambria" w:cs="Cambria"/>
          <w:lang w:val="en-US"/>
        </w:rPr>
        <w:t>Türkiye</w:t>
      </w:r>
      <w:r w:rsidRPr="001D017E">
        <w:rPr>
          <w:rFonts w:ascii="Cambria" w:eastAsia="Cambria" w:hAnsi="Cambria" w:cs="Cambria"/>
          <w:lang w:val="en-US"/>
        </w:rPr>
        <w:t xml:space="preserve"> requested repatriation based on the </w:t>
      </w:r>
      <w:bookmarkStart w:id="12" w:name="_Hlk189745797"/>
      <w:r w:rsidRPr="001D017E">
        <w:rPr>
          <w:rFonts w:ascii="Cambria" w:eastAsia="Cambria" w:hAnsi="Cambria" w:cs="Cambria"/>
          <w:lang w:val="en-US"/>
        </w:rPr>
        <w:t>1906 Ottoman Antiquities Law</w:t>
      </w:r>
      <w:bookmarkEnd w:id="12"/>
      <w:r w:rsidRPr="001D017E">
        <w:rPr>
          <w:rFonts w:ascii="Cambria" w:eastAsia="Cambria" w:hAnsi="Cambria" w:cs="Cambria"/>
          <w:lang w:val="en-US"/>
        </w:rPr>
        <w:t xml:space="preserve"> and considered 1970 to be an irrelevant line. The return of the gold to </w:t>
      </w:r>
      <w:r w:rsidR="00814587">
        <w:rPr>
          <w:rFonts w:ascii="Cambria" w:eastAsia="Cambria" w:hAnsi="Cambria" w:cs="Cambria"/>
          <w:lang w:val="en-US"/>
        </w:rPr>
        <w:t>Türkiye</w:t>
      </w:r>
      <w:r w:rsidRPr="001D017E">
        <w:rPr>
          <w:rFonts w:ascii="Cambria" w:eastAsia="Cambria" w:hAnsi="Cambria" w:cs="Cambria"/>
          <w:lang w:val="en-US"/>
        </w:rPr>
        <w:t xml:space="preserve"> was eventually successfully negotiated, but the discussions highlighted the fact that in the case of some countries, we have moved beyond the relative security that the UNESCO Convention offered to museums with antiquities collections. </w:t>
      </w:r>
      <w:r w:rsidR="00067A17">
        <w:rPr>
          <w:rFonts w:ascii="Cambria" w:eastAsia="Cambria" w:hAnsi="Cambria" w:cs="Cambria"/>
          <w:lang w:val="en-US"/>
        </w:rPr>
        <w:t>P</w:t>
      </w:r>
      <w:r w:rsidR="00067A17" w:rsidRPr="001D017E">
        <w:rPr>
          <w:rFonts w:ascii="Cambria" w:eastAsia="Cambria" w:hAnsi="Cambria" w:cs="Cambria"/>
          <w:lang w:val="en-US"/>
        </w:rPr>
        <w:t xml:space="preserve">olitical </w:t>
      </w:r>
      <w:r w:rsidRPr="001D017E">
        <w:rPr>
          <w:rFonts w:ascii="Cambria" w:eastAsia="Cambria" w:hAnsi="Cambria" w:cs="Cambria"/>
          <w:lang w:val="en-US"/>
        </w:rPr>
        <w:t>factors have also come into play:</w:t>
      </w:r>
      <w:r w:rsidR="00067A17">
        <w:rPr>
          <w:rFonts w:ascii="Cambria" w:eastAsia="Cambria" w:hAnsi="Cambria" w:cs="Cambria"/>
          <w:lang w:val="en-US"/>
        </w:rPr>
        <w:t xml:space="preserve"> in 2017</w:t>
      </w:r>
      <w:r w:rsidRPr="001D017E">
        <w:rPr>
          <w:rFonts w:ascii="Cambria" w:eastAsia="Cambria" w:hAnsi="Cambria" w:cs="Cambria"/>
          <w:lang w:val="en-US"/>
        </w:rPr>
        <w:t xml:space="preserve"> French president Emmanuel Macron proposed the repatriation of cultural property taken by France from its former African colonies, which would entail the scrutiny of archives reaching as far back as the </w:t>
      </w:r>
      <w:r w:rsidR="001A15AE" w:rsidRPr="001D017E">
        <w:rPr>
          <w:rFonts w:ascii="Cambria" w:eastAsia="Cambria" w:hAnsi="Cambria" w:cs="Cambria"/>
          <w:lang w:val="en-US"/>
        </w:rPr>
        <w:t xml:space="preserve">nineteenth </w:t>
      </w:r>
      <w:r w:rsidRPr="001D017E">
        <w:rPr>
          <w:rFonts w:ascii="Cambria" w:eastAsia="Cambria" w:hAnsi="Cambria" w:cs="Cambria"/>
          <w:lang w:val="en-US"/>
        </w:rPr>
        <w:t xml:space="preserve">century. </w:t>
      </w:r>
    </w:p>
    <w:p w14:paraId="0000005F" w14:textId="753C7A7D" w:rsidR="002E6D2D" w:rsidRPr="001D017E" w:rsidRDefault="00D541AD" w:rsidP="0002539E">
      <w:pPr>
        <w:spacing w:line="480" w:lineRule="auto"/>
        <w:ind w:firstLine="720"/>
        <w:rPr>
          <w:rFonts w:ascii="Cambria" w:eastAsia="Cambria" w:hAnsi="Cambria" w:cs="Cambria"/>
          <w:lang w:val="en-US"/>
        </w:rPr>
      </w:pPr>
      <w:r w:rsidRPr="001D017E">
        <w:rPr>
          <w:rFonts w:ascii="Cambria" w:eastAsia="Cambria" w:hAnsi="Cambria" w:cs="Cambria"/>
          <w:lang w:val="en-US"/>
        </w:rPr>
        <w:t xml:space="preserve">In any event, the dramatic political, social, and legislative changes during the last three decades have propelled provenance research to the forefront of nearly every museum’s </w:t>
      </w:r>
      <w:proofErr w:type="gramStart"/>
      <w:r w:rsidRPr="001D017E">
        <w:rPr>
          <w:rFonts w:ascii="Cambria" w:eastAsia="Cambria" w:hAnsi="Cambria" w:cs="Cambria"/>
          <w:lang w:val="en-US"/>
        </w:rPr>
        <w:t>activities</w:t>
      </w:r>
      <w:proofErr w:type="gramEnd"/>
      <w:r w:rsidRPr="001D017E">
        <w:rPr>
          <w:rFonts w:ascii="Cambria" w:eastAsia="Cambria" w:hAnsi="Cambria" w:cs="Cambria"/>
          <w:lang w:val="en-US"/>
        </w:rPr>
        <w:t xml:space="preserve">. The 2003 decision in the </w:t>
      </w:r>
      <w:r w:rsidRPr="001D017E">
        <w:rPr>
          <w:rFonts w:ascii="Cambria" w:eastAsia="Cambria" w:hAnsi="Cambria" w:cs="Cambria"/>
          <w:i/>
          <w:iCs/>
          <w:lang w:val="en-US"/>
        </w:rPr>
        <w:t>U</w:t>
      </w:r>
      <w:r w:rsidR="006F1816">
        <w:rPr>
          <w:rFonts w:ascii="Cambria" w:eastAsia="Cambria" w:hAnsi="Cambria" w:cs="Cambria"/>
          <w:i/>
          <w:iCs/>
          <w:lang w:val="en-US"/>
        </w:rPr>
        <w:t xml:space="preserve">nited </w:t>
      </w:r>
      <w:r w:rsidRPr="001D017E">
        <w:rPr>
          <w:rFonts w:ascii="Cambria" w:eastAsia="Cambria" w:hAnsi="Cambria" w:cs="Cambria"/>
          <w:i/>
          <w:iCs/>
          <w:lang w:val="en-US"/>
        </w:rPr>
        <w:t>S</w:t>
      </w:r>
      <w:r w:rsidR="006F1816">
        <w:rPr>
          <w:rFonts w:ascii="Cambria" w:eastAsia="Cambria" w:hAnsi="Cambria" w:cs="Cambria"/>
          <w:i/>
          <w:iCs/>
          <w:lang w:val="en-US"/>
        </w:rPr>
        <w:t>tates</w:t>
      </w:r>
      <w:r w:rsidRPr="001D017E">
        <w:rPr>
          <w:rFonts w:ascii="Cambria" w:eastAsia="Cambria" w:hAnsi="Cambria" w:cs="Cambria"/>
          <w:i/>
          <w:iCs/>
          <w:lang w:val="en-US"/>
        </w:rPr>
        <w:t xml:space="preserve"> v. Schultz</w:t>
      </w:r>
      <w:r w:rsidRPr="001D017E">
        <w:rPr>
          <w:rFonts w:ascii="Cambria" w:eastAsia="Cambria" w:hAnsi="Cambria" w:cs="Cambria"/>
          <w:lang w:val="en-US"/>
        </w:rPr>
        <w:t xml:space="preserve"> case demonstrated U.S. recognition of foreign laws criminalizing antiquities theft, which, in turn, reinforced the necessity of investigating an object’s context prior to acquisition.</w:t>
      </w:r>
      <w:r w:rsidR="00373B93">
        <w:rPr>
          <w:rStyle w:val="EndnoteReference"/>
          <w:rFonts w:ascii="Cambria" w:eastAsia="Cambria" w:hAnsi="Cambria" w:cs="Cambria"/>
          <w:lang w:val="en-US"/>
        </w:rPr>
        <w:endnoteReference w:id="81"/>
      </w:r>
      <w:r w:rsidRPr="001D017E">
        <w:rPr>
          <w:rFonts w:ascii="Cambria" w:eastAsia="Cambria" w:hAnsi="Cambria" w:cs="Cambria"/>
          <w:lang w:val="en-US"/>
        </w:rPr>
        <w:t xml:space="preserve"> A provenance researcher position has been endowed at the Museum of Fine Arts in Bosto</w:t>
      </w:r>
      <w:sdt>
        <w:sdtPr>
          <w:rPr>
            <w:lang w:val="en-US"/>
          </w:rPr>
          <w:tag w:val="goog_rdk_27"/>
          <w:id w:val="-166793982"/>
        </w:sdtPr>
        <w:sdtContent/>
      </w:sdt>
      <w:r w:rsidRPr="001D017E">
        <w:rPr>
          <w:rFonts w:ascii="Cambria" w:eastAsia="Cambria" w:hAnsi="Cambria" w:cs="Cambria"/>
          <w:lang w:val="en-US"/>
        </w:rPr>
        <w:t xml:space="preserve">n, with more surely to follow, and the sharp increase in digital archives coupled with the accessibility of open-search software facilitates the scope and speed of research more than ever before. </w:t>
      </w:r>
    </w:p>
    <w:p w14:paraId="00000061" w14:textId="283E0BA8" w:rsidR="002E6D2D" w:rsidRPr="001D017E" w:rsidRDefault="00D541AD" w:rsidP="0002539E">
      <w:pPr>
        <w:spacing w:line="480" w:lineRule="auto"/>
        <w:ind w:firstLine="720"/>
        <w:rPr>
          <w:rFonts w:ascii="Cambria" w:eastAsia="Cambria" w:hAnsi="Cambria" w:cs="Cambria"/>
          <w:lang w:val="en-US"/>
        </w:rPr>
      </w:pPr>
      <w:r w:rsidRPr="001D017E">
        <w:rPr>
          <w:rFonts w:ascii="Cambria" w:eastAsia="Cambria" w:hAnsi="Cambria" w:cs="Cambria"/>
          <w:lang w:val="en-US"/>
        </w:rPr>
        <w:t xml:space="preserve">At the same time, the plundering of cultural property has skyrocketed in areas of armed conflict, especially those that experienced the “Arab Spring” revolutions of the last </w:t>
      </w:r>
      <w:r w:rsidRPr="001D017E">
        <w:rPr>
          <w:rFonts w:ascii="Cambria" w:eastAsia="Cambria" w:hAnsi="Cambria" w:cs="Cambria"/>
          <w:lang w:val="en-US"/>
        </w:rPr>
        <w:lastRenderedPageBreak/>
        <w:t>decade, wherein both museums and sites were often deliberately destroyed in an attempt to mask the extent of the looting.</w:t>
      </w:r>
      <w:r w:rsidR="00373B93">
        <w:rPr>
          <w:rStyle w:val="EndnoteReference"/>
          <w:rFonts w:ascii="Cambria" w:eastAsia="Cambria" w:hAnsi="Cambria" w:cs="Cambria"/>
          <w:lang w:val="en-US"/>
        </w:rPr>
        <w:endnoteReference w:id="82"/>
      </w:r>
      <w:r w:rsidRPr="001D017E">
        <w:rPr>
          <w:rFonts w:ascii="Cambria" w:eastAsia="Cambria" w:hAnsi="Cambria" w:cs="Cambria"/>
          <w:lang w:val="en-US"/>
        </w:rPr>
        <w:t xml:space="preserve"> Forgers of </w:t>
      </w:r>
      <w:r w:rsidR="00946ADD">
        <w:rPr>
          <w:rFonts w:ascii="Cambria" w:eastAsia="Cambria" w:hAnsi="Cambria" w:cs="Cambria"/>
          <w:lang w:val="en-US"/>
        </w:rPr>
        <w:t>c</w:t>
      </w:r>
      <w:r w:rsidRPr="001D017E">
        <w:rPr>
          <w:rFonts w:ascii="Cambria" w:eastAsia="Cambria" w:hAnsi="Cambria" w:cs="Cambria"/>
          <w:lang w:val="en-US"/>
        </w:rPr>
        <w:t>lassical art have also become increasingly adept at imitating ancient styles and techniques, using marble from ancient quarries</w:t>
      </w:r>
      <w:r w:rsidR="00946B8A" w:rsidRPr="001D017E">
        <w:rPr>
          <w:rFonts w:ascii="Cambria" w:eastAsia="Cambria" w:hAnsi="Cambria" w:cs="Cambria"/>
          <w:lang w:val="en-US"/>
        </w:rPr>
        <w:t>;</w:t>
      </w:r>
      <w:r w:rsidRPr="001D017E">
        <w:rPr>
          <w:rFonts w:ascii="Cambria" w:eastAsia="Cambria" w:hAnsi="Cambria" w:cs="Cambria"/>
          <w:lang w:val="en-US"/>
        </w:rPr>
        <w:t xml:space="preserve"> lead from Roman Imperial buildings</w:t>
      </w:r>
      <w:r w:rsidR="00946B8A" w:rsidRPr="001D017E">
        <w:rPr>
          <w:rFonts w:ascii="Cambria" w:eastAsia="Cambria" w:hAnsi="Cambria" w:cs="Cambria"/>
          <w:lang w:val="en-US"/>
        </w:rPr>
        <w:t>;</w:t>
      </w:r>
      <w:r w:rsidRPr="001D017E">
        <w:rPr>
          <w:rFonts w:ascii="Cambria" w:eastAsia="Cambria" w:hAnsi="Cambria" w:cs="Cambria"/>
          <w:lang w:val="en-US"/>
        </w:rPr>
        <w:t xml:space="preserve"> or urine, acid, or whole-wheat spaghetti to facilitate the creation of an older looking surface.</w:t>
      </w:r>
      <w:r w:rsidR="00373B93">
        <w:rPr>
          <w:rStyle w:val="EndnoteReference"/>
          <w:rFonts w:ascii="Cambria" w:eastAsia="Cambria" w:hAnsi="Cambria" w:cs="Cambria"/>
          <w:lang w:val="en-US"/>
        </w:rPr>
        <w:endnoteReference w:id="83"/>
      </w:r>
      <w:r w:rsidRPr="001D017E">
        <w:rPr>
          <w:rFonts w:ascii="Cambria" w:eastAsia="Cambria" w:hAnsi="Cambria" w:cs="Cambria"/>
          <w:lang w:val="en-US"/>
        </w:rPr>
        <w:t xml:space="preserve"> As a result, </w:t>
      </w:r>
      <w:r w:rsidR="008A5D27">
        <w:rPr>
          <w:rFonts w:ascii="Cambria" w:eastAsia="Cambria" w:hAnsi="Cambria" w:cs="Cambria"/>
          <w:lang w:val="en-US"/>
        </w:rPr>
        <w:t xml:space="preserve">historians of </w:t>
      </w:r>
      <w:r w:rsidRPr="001D017E">
        <w:rPr>
          <w:rFonts w:ascii="Cambria" w:eastAsia="Cambria" w:hAnsi="Cambria" w:cs="Cambria"/>
          <w:lang w:val="en-US"/>
        </w:rPr>
        <w:t xml:space="preserve">ancient art still have difficulty distinguishing between ancient and modern in spite of the assistance provided by a range of sophisticated scientific techniques. The parade of scholars who participated in the 1992 conference on the </w:t>
      </w:r>
      <w:r w:rsidR="00946ADD">
        <w:rPr>
          <w:rFonts w:ascii="Cambria" w:eastAsia="Cambria" w:hAnsi="Cambria" w:cs="Cambria"/>
          <w:lang w:val="en-US"/>
        </w:rPr>
        <w:t>k</w:t>
      </w:r>
      <w:r w:rsidRPr="001D017E">
        <w:rPr>
          <w:rFonts w:ascii="Cambria" w:eastAsia="Cambria" w:hAnsi="Cambria" w:cs="Cambria"/>
          <w:lang w:val="en-US"/>
        </w:rPr>
        <w:t>ouros purchased</w:t>
      </w:r>
      <w:r w:rsidR="00946ADD">
        <w:rPr>
          <w:rFonts w:ascii="Cambria" w:eastAsia="Cambria" w:hAnsi="Cambria" w:cs="Cambria"/>
          <w:lang w:val="en-US"/>
        </w:rPr>
        <w:t xml:space="preserve"> by the Getty Museum</w:t>
      </w:r>
      <w:r w:rsidRPr="001D017E">
        <w:rPr>
          <w:rFonts w:ascii="Cambria" w:eastAsia="Cambria" w:hAnsi="Cambria" w:cs="Cambria"/>
          <w:lang w:val="en-US"/>
        </w:rPr>
        <w:t xml:space="preserve"> in 1985</w:t>
      </w:r>
      <w:r w:rsidR="008E73AC">
        <w:rPr>
          <w:rFonts w:ascii="Cambria" w:eastAsia="Cambria" w:hAnsi="Cambria" w:cs="Cambria"/>
          <w:lang w:val="en-US"/>
        </w:rPr>
        <w:t xml:space="preserve"> (</w:t>
      </w:r>
      <w:r w:rsidR="008E73AC" w:rsidRPr="008E73AC">
        <w:rPr>
          <w:rFonts w:ascii="Cambria" w:eastAsia="Cambria" w:hAnsi="Cambria" w:cs="Cambria"/>
        </w:rPr>
        <w:t>85.AA.40</w:t>
      </w:r>
      <w:r w:rsidR="008E73AC">
        <w:rPr>
          <w:rFonts w:ascii="Cambria" w:eastAsia="Cambria" w:hAnsi="Cambria" w:cs="Cambria"/>
        </w:rPr>
        <w:t>)</w:t>
      </w:r>
      <w:r w:rsidR="00373B93">
        <w:rPr>
          <w:rStyle w:val="EndnoteReference"/>
          <w:rFonts w:ascii="Cambria" w:eastAsia="Cambria" w:hAnsi="Cambria" w:cs="Cambria"/>
          <w:lang w:val="en-US"/>
        </w:rPr>
        <w:endnoteReference w:id="84"/>
      </w:r>
      <w:r w:rsidRPr="001D017E">
        <w:rPr>
          <w:rFonts w:ascii="Cambria" w:eastAsia="Cambria" w:hAnsi="Cambria" w:cs="Cambria"/>
          <w:lang w:val="en-US"/>
        </w:rPr>
        <w:t xml:space="preserve"> could not agree on its authenticity even though they were among the world’s leading experts on ancient Greek sculpture</w:t>
      </w:r>
      <w:r w:rsidR="00373B93">
        <w:rPr>
          <w:rFonts w:ascii="Cambria" w:eastAsia="Cambria" w:hAnsi="Cambria" w:cs="Cambria"/>
          <w:lang w:val="en-US"/>
        </w:rPr>
        <w:t>.</w:t>
      </w:r>
      <w:r w:rsidR="00373B93">
        <w:rPr>
          <w:rStyle w:val="EndnoteReference"/>
          <w:rFonts w:ascii="Cambria" w:eastAsia="Cambria" w:hAnsi="Cambria" w:cs="Cambria"/>
          <w:lang w:val="en-US"/>
        </w:rPr>
        <w:endnoteReference w:id="85"/>
      </w:r>
      <w:r w:rsidRPr="001D017E">
        <w:rPr>
          <w:rFonts w:ascii="Cambria" w:eastAsia="Cambria" w:hAnsi="Cambria" w:cs="Cambria"/>
          <w:lang w:val="en-US"/>
        </w:rPr>
        <w:t xml:space="preserve"> </w:t>
      </w:r>
    </w:p>
    <w:p w14:paraId="1962CDE8" w14:textId="19125B25" w:rsidR="00F27961" w:rsidRDefault="00D541AD" w:rsidP="0002539E">
      <w:pPr>
        <w:spacing w:line="480" w:lineRule="auto"/>
        <w:ind w:firstLine="720"/>
        <w:rPr>
          <w:rFonts w:ascii="Cambria" w:hAnsi="Cambria"/>
        </w:rPr>
      </w:pPr>
      <w:r w:rsidRPr="001D017E">
        <w:rPr>
          <w:rFonts w:ascii="Cambria" w:eastAsia="Cambria" w:hAnsi="Cambria" w:cs="Cambria"/>
          <w:lang w:val="en-US"/>
        </w:rPr>
        <w:t>Not surprisingly, the acquisition of ancient Mediterranean and Near Eastern art by American museums has decreased significantly: the last major artwork to have been acquired was the Metropolitan</w:t>
      </w:r>
      <w:r w:rsidR="00946ADD">
        <w:rPr>
          <w:rFonts w:ascii="Cambria" w:eastAsia="Cambria" w:hAnsi="Cambria" w:cs="Cambria"/>
          <w:lang w:val="en-US"/>
        </w:rPr>
        <w:t xml:space="preserve"> Museum</w:t>
      </w:r>
      <w:r w:rsidRPr="001D017E">
        <w:rPr>
          <w:rFonts w:ascii="Cambria" w:eastAsia="Cambria" w:hAnsi="Cambria" w:cs="Cambria"/>
          <w:lang w:val="en-US"/>
        </w:rPr>
        <w:t xml:space="preserve">’s gilded Ptolemaic sarcophagus in 2017, but the revelation of its </w:t>
      </w:r>
      <w:r w:rsidRPr="001D017E">
        <w:rPr>
          <w:rFonts w:ascii="Cambria" w:eastAsia="Cambria" w:hAnsi="Cambria" w:cs="Cambria"/>
          <w:color w:val="000000"/>
          <w:lang w:val="en-US"/>
        </w:rPr>
        <w:t>forged export license</w:t>
      </w:r>
      <w:r w:rsidRPr="001D017E">
        <w:rPr>
          <w:rFonts w:ascii="Cambria" w:eastAsia="Cambria" w:hAnsi="Cambria" w:cs="Cambria"/>
          <w:lang w:val="en-US"/>
        </w:rPr>
        <w:t xml:space="preserve"> led to its rapid repatriation to Egypt, while the vast majority of artifacts purchased by the Museum of the Bible</w:t>
      </w:r>
      <w:r w:rsidR="00A4416F">
        <w:rPr>
          <w:rFonts w:ascii="Cambria" w:eastAsia="Cambria" w:hAnsi="Cambria" w:cs="Cambria"/>
          <w:lang w:val="en-US"/>
        </w:rPr>
        <w:t xml:space="preserve"> in Washington, DC,</w:t>
      </w:r>
      <w:r w:rsidRPr="001D017E">
        <w:rPr>
          <w:rFonts w:ascii="Cambria" w:eastAsia="Cambria" w:hAnsi="Cambria" w:cs="Cambria"/>
          <w:lang w:val="en-US"/>
        </w:rPr>
        <w:t xml:space="preserve"> in 2009 </w:t>
      </w:r>
      <w:r w:rsidRPr="000741D2">
        <w:rPr>
          <w:rFonts w:ascii="Cambria" w:eastAsia="Cambria" w:hAnsi="Cambria" w:cs="Cambria"/>
          <w:lang w:val="en-US"/>
        </w:rPr>
        <w:t>have been or are about to be repatriated to Iraq and Egypt</w:t>
      </w:r>
      <w:r w:rsidR="007D01CA" w:rsidRPr="000741D2">
        <w:rPr>
          <w:rFonts w:ascii="Cambria" w:eastAsia="Cambria" w:hAnsi="Cambria" w:cs="Cambria"/>
          <w:lang w:val="en-US"/>
        </w:rPr>
        <w:t>.</w:t>
      </w:r>
      <w:r w:rsidR="007D01CA" w:rsidRPr="000741D2">
        <w:rPr>
          <w:rStyle w:val="EndnoteReference"/>
          <w:rFonts w:ascii="Cambria" w:eastAsia="Cambria" w:hAnsi="Cambria" w:cs="Cambria"/>
          <w:lang w:val="en-US"/>
        </w:rPr>
        <w:endnoteReference w:id="86"/>
      </w:r>
      <w:r w:rsidR="00B24992">
        <w:rPr>
          <w:rFonts w:ascii="Cambria" w:eastAsia="Cambria" w:hAnsi="Cambria" w:cs="Cambria"/>
          <w:lang w:val="en-US"/>
        </w:rPr>
        <w:t xml:space="preserve"> </w:t>
      </w:r>
      <w:r w:rsidRPr="000741D2">
        <w:rPr>
          <w:rFonts w:ascii="Cambria" w:eastAsia="Cambria" w:hAnsi="Cambria" w:cs="Cambria"/>
          <w:lang w:val="en-US"/>
        </w:rPr>
        <w:t xml:space="preserve">In other words, the museum collections that have already been formed will probably not grow appreciably in size going forward; consequently, public interest in those collections will have to be generated by increasingly compelling narratives, and </w:t>
      </w:r>
      <w:proofErr w:type="spellStart"/>
      <w:r w:rsidR="00F27961" w:rsidRPr="000741D2">
        <w:rPr>
          <w:rFonts w:ascii="Cambria" w:hAnsi="Cambria"/>
        </w:rPr>
        <w:t>provenance</w:t>
      </w:r>
      <w:proofErr w:type="spellEnd"/>
      <w:r w:rsidR="002D7CA6" w:rsidRPr="000741D2">
        <w:rPr>
          <w:rFonts w:ascii="Cambria" w:hAnsi="Cambria"/>
        </w:rPr>
        <w:t xml:space="preserve"> </w:t>
      </w:r>
      <w:proofErr w:type="spellStart"/>
      <w:r w:rsidR="002D7CA6" w:rsidRPr="000741D2">
        <w:rPr>
          <w:rFonts w:ascii="Cambria" w:hAnsi="Cambria"/>
        </w:rPr>
        <w:t>research</w:t>
      </w:r>
      <w:proofErr w:type="spellEnd"/>
      <w:r w:rsidR="00F27961" w:rsidRPr="000741D2">
        <w:rPr>
          <w:rFonts w:ascii="Cambria" w:hAnsi="Cambria"/>
        </w:rPr>
        <w:t xml:space="preserve"> </w:t>
      </w:r>
      <w:r w:rsidR="00235063" w:rsidRPr="000741D2">
        <w:rPr>
          <w:rFonts w:ascii="Cambria" w:hAnsi="Cambria"/>
        </w:rPr>
        <w:t xml:space="preserve">is </w:t>
      </w:r>
      <w:proofErr w:type="spellStart"/>
      <w:r w:rsidR="00235063" w:rsidRPr="000741D2">
        <w:rPr>
          <w:rFonts w:ascii="Cambria" w:hAnsi="Cambria"/>
        </w:rPr>
        <w:t>one</w:t>
      </w:r>
      <w:proofErr w:type="spellEnd"/>
      <w:r w:rsidR="00235063" w:rsidRPr="000741D2">
        <w:rPr>
          <w:rFonts w:ascii="Cambria" w:hAnsi="Cambria"/>
        </w:rPr>
        <w:t xml:space="preserve"> of </w:t>
      </w:r>
      <w:proofErr w:type="spellStart"/>
      <w:r w:rsidR="00235063" w:rsidRPr="000741D2">
        <w:rPr>
          <w:rFonts w:ascii="Cambria" w:hAnsi="Cambria"/>
        </w:rPr>
        <w:t>the</w:t>
      </w:r>
      <w:proofErr w:type="spellEnd"/>
      <w:r w:rsidR="00235063" w:rsidRPr="000741D2">
        <w:rPr>
          <w:rFonts w:ascii="Cambria" w:hAnsi="Cambria"/>
        </w:rPr>
        <w:t xml:space="preserve"> </w:t>
      </w:r>
      <w:proofErr w:type="spellStart"/>
      <w:r w:rsidR="00235063" w:rsidRPr="000741D2">
        <w:rPr>
          <w:rFonts w:ascii="Cambria" w:hAnsi="Cambria"/>
        </w:rPr>
        <w:t>most</w:t>
      </w:r>
      <w:proofErr w:type="spellEnd"/>
      <w:r w:rsidR="00F27961" w:rsidRPr="000741D2">
        <w:rPr>
          <w:rFonts w:ascii="Cambria" w:hAnsi="Cambria"/>
        </w:rPr>
        <w:t xml:space="preserve"> </w:t>
      </w:r>
      <w:proofErr w:type="spellStart"/>
      <w:r w:rsidR="00F27961" w:rsidRPr="000741D2">
        <w:rPr>
          <w:rFonts w:ascii="Cambria" w:hAnsi="Cambria"/>
        </w:rPr>
        <w:t>effective</w:t>
      </w:r>
      <w:proofErr w:type="spellEnd"/>
      <w:r w:rsidR="00F27961" w:rsidRPr="000741D2">
        <w:rPr>
          <w:rFonts w:ascii="Cambria" w:hAnsi="Cambria"/>
        </w:rPr>
        <w:t xml:space="preserve"> </w:t>
      </w:r>
      <w:proofErr w:type="spellStart"/>
      <w:r w:rsidR="000B4829" w:rsidRPr="000741D2">
        <w:rPr>
          <w:rFonts w:ascii="Cambria" w:hAnsi="Cambria"/>
        </w:rPr>
        <w:t>means</w:t>
      </w:r>
      <w:proofErr w:type="spellEnd"/>
      <w:r w:rsidR="000B4829" w:rsidRPr="000741D2">
        <w:rPr>
          <w:rFonts w:ascii="Cambria" w:hAnsi="Cambria"/>
        </w:rPr>
        <w:t xml:space="preserve"> </w:t>
      </w:r>
      <w:proofErr w:type="spellStart"/>
      <w:r w:rsidR="000B4829" w:rsidRPr="000741D2">
        <w:rPr>
          <w:rFonts w:ascii="Cambria" w:hAnsi="Cambria"/>
        </w:rPr>
        <w:t>toward</w:t>
      </w:r>
      <w:proofErr w:type="spellEnd"/>
      <w:r w:rsidR="000B4829" w:rsidRPr="000741D2">
        <w:rPr>
          <w:rFonts w:ascii="Cambria" w:hAnsi="Cambria"/>
        </w:rPr>
        <w:t xml:space="preserve"> that </w:t>
      </w:r>
      <w:proofErr w:type="spellStart"/>
      <w:r w:rsidR="000B4829" w:rsidRPr="000741D2">
        <w:rPr>
          <w:rFonts w:ascii="Cambria" w:hAnsi="Cambria"/>
        </w:rPr>
        <w:t>end</w:t>
      </w:r>
      <w:proofErr w:type="spellEnd"/>
      <w:r w:rsidR="000B4829" w:rsidRPr="000741D2">
        <w:rPr>
          <w:rFonts w:ascii="Cambria" w:hAnsi="Cambria"/>
        </w:rPr>
        <w:t>.</w:t>
      </w:r>
    </w:p>
    <w:p w14:paraId="6E72DBCB" w14:textId="77777777" w:rsidR="006C531D" w:rsidRPr="006C531D" w:rsidRDefault="006C531D" w:rsidP="006C531D">
      <w:pPr>
        <w:pStyle w:val="Heading2"/>
        <w:rPr>
          <w:b w:val="0"/>
          <w:bCs/>
          <w:sz w:val="24"/>
          <w:szCs w:val="24"/>
        </w:rPr>
      </w:pPr>
    </w:p>
    <w:p w14:paraId="53DB97DA" w14:textId="13433126" w:rsidR="006C531D" w:rsidRPr="006C531D" w:rsidRDefault="006C531D" w:rsidP="006C531D">
      <w:pPr>
        <w:pStyle w:val="Heading2"/>
        <w:rPr>
          <w:rFonts w:eastAsia="Cambria" w:cs="Cambria"/>
          <w:b w:val="0"/>
          <w:bCs/>
          <w:sz w:val="24"/>
          <w:szCs w:val="24"/>
          <w:lang w:val="en-US"/>
        </w:rPr>
      </w:pPr>
      <w:proofErr w:type="spellStart"/>
      <w:r w:rsidRPr="006C531D">
        <w:rPr>
          <w:b w:val="0"/>
          <w:bCs/>
          <w:sz w:val="24"/>
          <w:szCs w:val="24"/>
        </w:rPr>
        <w:t>Notes</w:t>
      </w:r>
      <w:proofErr w:type="spellEnd"/>
    </w:p>
    <w:p w14:paraId="00000063" w14:textId="4EBB0277" w:rsidR="002E6D2D" w:rsidRPr="001D017E" w:rsidRDefault="002E6D2D" w:rsidP="004166F8">
      <w:pPr>
        <w:pBdr>
          <w:top w:val="nil"/>
          <w:left w:val="nil"/>
          <w:bottom w:val="nil"/>
          <w:right w:val="nil"/>
          <w:between w:val="nil"/>
        </w:pBdr>
        <w:rPr>
          <w:rFonts w:ascii="Cambria" w:eastAsia="Cambria" w:hAnsi="Cambria" w:cs="Cambria"/>
          <w:lang w:val="en-US"/>
        </w:rPr>
      </w:pPr>
    </w:p>
    <w:sectPr w:rsidR="002E6D2D" w:rsidRPr="001D017E">
      <w:footerReference w:type="even" r:id="rId12"/>
      <w:footerReference w:type="default" r:id="rId13"/>
      <w:endnotePr>
        <w:numFmt w:val="decimal"/>
      </w:end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09C42" w14:textId="77777777" w:rsidR="00733B1B" w:rsidRDefault="00733B1B">
      <w:r>
        <w:separator/>
      </w:r>
    </w:p>
  </w:endnote>
  <w:endnote w:type="continuationSeparator" w:id="0">
    <w:p w14:paraId="24122A7C" w14:textId="77777777" w:rsidR="00733B1B" w:rsidRDefault="00733B1B">
      <w:r>
        <w:continuationSeparator/>
      </w:r>
    </w:p>
  </w:endnote>
  <w:endnote w:id="1">
    <w:p w14:paraId="19A0F2AE" w14:textId="621ACB66" w:rsidR="0012643A" w:rsidRDefault="0012643A"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McNelis 2008</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267</w:t>
      </w:r>
      <w:r w:rsidR="0002539E">
        <w:rPr>
          <w:rFonts w:ascii="Cambria" w:eastAsia="Cambria" w:hAnsi="Cambria" w:cs="Cambria"/>
          <w:sz w:val="24"/>
          <w:szCs w:val="24"/>
        </w:rPr>
        <w:t>–</w:t>
      </w:r>
      <w:r w:rsidRPr="00EC544C">
        <w:rPr>
          <w:rFonts w:ascii="Cambria" w:eastAsia="Cambria" w:hAnsi="Cambria" w:cs="Cambria"/>
          <w:sz w:val="24"/>
          <w:szCs w:val="24"/>
        </w:rPr>
        <w:t>73</w:t>
      </w:r>
      <w:r w:rsidR="006C531D">
        <w:rPr>
          <w:rFonts w:ascii="Cambria" w:eastAsia="Cambria" w:hAnsi="Cambria" w:cs="Cambria"/>
          <w:sz w:val="24"/>
          <w:szCs w:val="24"/>
        </w:rPr>
        <w:t>$$</w:t>
      </w:r>
      <w:r w:rsidRPr="00EC544C">
        <w:rPr>
          <w:rFonts w:ascii="Cambria" w:eastAsia="Cambria" w:hAnsi="Cambria" w:cs="Cambria"/>
          <w:sz w:val="24"/>
          <w:szCs w:val="24"/>
        </w:rPr>
        <w:t>.</w:t>
      </w:r>
      <w:r w:rsidRPr="007D01CA">
        <w:rPr>
          <w:rFonts w:ascii="Cambria" w:hAnsi="Cambria"/>
          <w:sz w:val="24"/>
          <w:szCs w:val="24"/>
        </w:rPr>
        <w:t xml:space="preserve"> </w:t>
      </w:r>
      <w:r w:rsidR="002177FE" w:rsidRPr="007D01CA">
        <w:rPr>
          <w:rFonts w:ascii="Cambria" w:hAnsi="Cambria"/>
          <w:sz w:val="24"/>
          <w:szCs w:val="24"/>
          <w:lang w:val="en-US"/>
        </w:rPr>
        <w:t>For assistance in the preparation of this chapter I gratefully acknowledge Patty Gerstenblith, Ann Kuttner, Cynthia</w:t>
      </w:r>
      <w:r w:rsidR="002177FE">
        <w:rPr>
          <w:rFonts w:ascii="Cambria" w:hAnsi="Cambria"/>
          <w:sz w:val="24"/>
          <w:szCs w:val="24"/>
          <w:lang w:val="en-US"/>
        </w:rPr>
        <w:t xml:space="preserve"> </w:t>
      </w:r>
      <w:r w:rsidR="002177FE" w:rsidRPr="0012643A">
        <w:rPr>
          <w:rFonts w:ascii="Cambria" w:hAnsi="Cambria"/>
          <w:sz w:val="24"/>
          <w:szCs w:val="24"/>
          <w:lang w:val="en-US"/>
        </w:rPr>
        <w:t>Hahn, Lynn Grant, Robert Ousterhout, Steven Rosen, and Justin Ross Muchnick.</w:t>
      </w:r>
    </w:p>
    <w:p w14:paraId="5945A3AB" w14:textId="77777777" w:rsidR="0002539E" w:rsidRPr="007D01CA" w:rsidRDefault="0002539E" w:rsidP="007D01CA">
      <w:pPr>
        <w:pStyle w:val="EndnoteText"/>
        <w:rPr>
          <w:rFonts w:ascii="Cambria" w:hAnsi="Cambria"/>
          <w:sz w:val="24"/>
          <w:szCs w:val="24"/>
        </w:rPr>
      </w:pPr>
    </w:p>
  </w:endnote>
  <w:endnote w:id="2">
    <w:p w14:paraId="037A77B2" w14:textId="6780E729" w:rsidR="0012643A" w:rsidRPr="006F1816" w:rsidRDefault="0012643A"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F1816">
        <w:rPr>
          <w:rFonts w:ascii="Cambria" w:eastAsia="Cambria" w:hAnsi="Cambria" w:cs="Cambria"/>
          <w:sz w:val="24"/>
          <w:szCs w:val="24"/>
        </w:rPr>
        <w:t xml:space="preserve">On these terms, see </w:t>
      </w:r>
      <w:r w:rsidR="006C531D">
        <w:rPr>
          <w:rFonts w:ascii="Cambria" w:eastAsia="Cambria" w:hAnsi="Cambria" w:cs="Cambria"/>
          <w:sz w:val="24"/>
          <w:szCs w:val="24"/>
        </w:rPr>
        <w:t>$$</w:t>
      </w:r>
      <w:r w:rsidRPr="00EC544C">
        <w:rPr>
          <w:rFonts w:ascii="Cambria" w:eastAsia="Cambria" w:hAnsi="Cambria" w:cs="Cambria"/>
          <w:sz w:val="24"/>
          <w:szCs w:val="24"/>
        </w:rPr>
        <w:t>Joyce 2012</w:t>
      </w:r>
      <w:r w:rsidR="006C531D">
        <w:rPr>
          <w:rFonts w:ascii="Cambria" w:eastAsia="Cambria" w:hAnsi="Cambria" w:cs="Cambria"/>
          <w:sz w:val="24"/>
          <w:szCs w:val="24"/>
        </w:rPr>
        <w:t>$$</w:t>
      </w:r>
      <w:r w:rsidRPr="00EC544C">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Gerstenblith 2019</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287</w:t>
      </w:r>
      <w:r w:rsidR="0002539E">
        <w:rPr>
          <w:rFonts w:ascii="Cambria" w:eastAsia="Cambria" w:hAnsi="Cambria" w:cs="Cambria"/>
          <w:sz w:val="24"/>
          <w:szCs w:val="24"/>
        </w:rPr>
        <w:t>–</w:t>
      </w:r>
      <w:r w:rsidRPr="00EC544C">
        <w:rPr>
          <w:rFonts w:ascii="Cambria" w:eastAsia="Cambria" w:hAnsi="Cambria" w:cs="Cambria"/>
          <w:sz w:val="24"/>
          <w:szCs w:val="24"/>
        </w:rPr>
        <w:t>88</w:t>
      </w:r>
      <w:r w:rsidR="006C531D">
        <w:rPr>
          <w:rFonts w:ascii="Cambria" w:eastAsia="Cambria" w:hAnsi="Cambria" w:cs="Cambria"/>
          <w:sz w:val="24"/>
          <w:szCs w:val="24"/>
        </w:rPr>
        <w:t>$$.</w:t>
      </w:r>
    </w:p>
    <w:p w14:paraId="7A81AF53" w14:textId="77777777" w:rsidR="0002539E" w:rsidRPr="007D01CA" w:rsidRDefault="0002539E" w:rsidP="007D01CA">
      <w:pPr>
        <w:pStyle w:val="EndnoteText"/>
        <w:rPr>
          <w:rFonts w:ascii="Cambria" w:hAnsi="Cambria"/>
          <w:sz w:val="24"/>
          <w:szCs w:val="24"/>
        </w:rPr>
      </w:pPr>
    </w:p>
  </w:endnote>
  <w:endnote w:id="3">
    <w:p w14:paraId="3F5E39ED" w14:textId="0D3863CE" w:rsidR="00416E51" w:rsidRDefault="00416E51"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Miles 2008</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16</w:t>
      </w:r>
      <w:r w:rsidR="006C531D">
        <w:rPr>
          <w:rFonts w:ascii="Cambria" w:eastAsia="Cambria" w:hAnsi="Cambria" w:cs="Cambria"/>
          <w:sz w:val="24"/>
          <w:szCs w:val="24"/>
        </w:rPr>
        <w:t>$$</w:t>
      </w:r>
      <w:r w:rsidRPr="00EC544C">
        <w:rPr>
          <w:rFonts w:ascii="Cambria" w:eastAsia="Cambria" w:hAnsi="Cambria" w:cs="Cambria"/>
          <w:sz w:val="24"/>
          <w:szCs w:val="24"/>
        </w:rPr>
        <w:t>.</w:t>
      </w:r>
      <w:r w:rsidRPr="007D01CA">
        <w:rPr>
          <w:rFonts w:ascii="Cambria" w:hAnsi="Cambria"/>
          <w:sz w:val="24"/>
          <w:szCs w:val="24"/>
        </w:rPr>
        <w:t xml:space="preserve"> </w:t>
      </w:r>
    </w:p>
    <w:p w14:paraId="0F478708" w14:textId="77777777" w:rsidR="0002539E" w:rsidRPr="007D01CA" w:rsidRDefault="0002539E" w:rsidP="007D01CA">
      <w:pPr>
        <w:pStyle w:val="EndnoteText"/>
        <w:rPr>
          <w:rFonts w:ascii="Cambria" w:hAnsi="Cambria"/>
          <w:sz w:val="24"/>
          <w:szCs w:val="24"/>
        </w:rPr>
      </w:pPr>
    </w:p>
  </w:endnote>
  <w:endnote w:id="4">
    <w:p w14:paraId="620E80E3" w14:textId="51882D23" w:rsidR="00416E51" w:rsidRDefault="00416E51"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Ridgway 1990</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119</w:t>
      </w:r>
      <w:r w:rsidR="006C531D">
        <w:rPr>
          <w:rFonts w:ascii="Cambria" w:eastAsia="Cambria" w:hAnsi="Cambria" w:cs="Cambria"/>
          <w:sz w:val="24"/>
          <w:szCs w:val="24"/>
        </w:rPr>
        <w:t>$$</w:t>
      </w:r>
      <w:r w:rsidRPr="00EC544C">
        <w:rPr>
          <w:rFonts w:ascii="Cambria" w:eastAsia="Cambria" w:hAnsi="Cambria" w:cs="Cambria"/>
          <w:sz w:val="24"/>
          <w:szCs w:val="24"/>
        </w:rPr>
        <w:t>.</w:t>
      </w:r>
      <w:r w:rsidRPr="007D01CA">
        <w:rPr>
          <w:rFonts w:ascii="Cambria" w:hAnsi="Cambria"/>
          <w:sz w:val="24"/>
          <w:szCs w:val="24"/>
        </w:rPr>
        <w:t xml:space="preserve"> </w:t>
      </w:r>
    </w:p>
    <w:p w14:paraId="65141B4C" w14:textId="77777777" w:rsidR="0002539E" w:rsidRPr="007D01CA" w:rsidRDefault="0002539E" w:rsidP="007D01CA">
      <w:pPr>
        <w:pStyle w:val="EndnoteText"/>
        <w:rPr>
          <w:rFonts w:ascii="Cambria" w:hAnsi="Cambria"/>
          <w:sz w:val="24"/>
          <w:szCs w:val="24"/>
        </w:rPr>
      </w:pPr>
    </w:p>
  </w:endnote>
  <w:endnote w:id="5">
    <w:p w14:paraId="0BBAE417" w14:textId="09D9C3A1" w:rsidR="00416E51" w:rsidRDefault="00416E51"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28306F">
        <w:rPr>
          <w:rFonts w:ascii="Cambria" w:eastAsia="Cambria" w:hAnsi="Cambria" w:cs="Cambria"/>
          <w:sz w:val="24"/>
          <w:szCs w:val="24"/>
        </w:rPr>
        <w:t>Rose 2008</w:t>
      </w:r>
      <w:r w:rsidR="006C531D">
        <w:rPr>
          <w:rFonts w:ascii="Cambria" w:eastAsia="Cambria" w:hAnsi="Cambria" w:cs="Cambria"/>
          <w:sz w:val="24"/>
          <w:szCs w:val="24"/>
        </w:rPr>
        <w:t>$$</w:t>
      </w:r>
      <w:r w:rsidR="007D01CA" w:rsidRPr="0028306F">
        <w:rPr>
          <w:rFonts w:ascii="Cambria" w:eastAsia="Cambria" w:hAnsi="Cambria" w:cs="Cambria"/>
          <w:sz w:val="24"/>
          <w:szCs w:val="24"/>
        </w:rPr>
        <w:t>.</w:t>
      </w:r>
      <w:r w:rsidRPr="007D01CA">
        <w:rPr>
          <w:rFonts w:ascii="Cambria" w:hAnsi="Cambria"/>
          <w:sz w:val="24"/>
          <w:szCs w:val="24"/>
        </w:rPr>
        <w:t xml:space="preserve"> </w:t>
      </w:r>
    </w:p>
    <w:p w14:paraId="318CF579" w14:textId="77777777" w:rsidR="0002539E" w:rsidRPr="007D01CA" w:rsidRDefault="0002539E" w:rsidP="007D01CA">
      <w:pPr>
        <w:pStyle w:val="EndnoteText"/>
        <w:rPr>
          <w:rFonts w:ascii="Cambria" w:hAnsi="Cambria"/>
          <w:sz w:val="24"/>
          <w:szCs w:val="24"/>
        </w:rPr>
      </w:pPr>
    </w:p>
  </w:endnote>
  <w:endnote w:id="6">
    <w:p w14:paraId="13213E90" w14:textId="43576481" w:rsidR="00416E51" w:rsidRPr="00C87359" w:rsidRDefault="00416E51" w:rsidP="00C87359">
      <w:pPr>
        <w:pStyle w:val="EndnoteText"/>
        <w:rPr>
          <w:rFonts w:ascii="Cambria" w:eastAsia="Cambria" w:hAnsi="Cambria"/>
          <w:sz w:val="24"/>
          <w:szCs w:val="24"/>
        </w:rPr>
      </w:pPr>
      <w:r w:rsidRPr="00C87359">
        <w:rPr>
          <w:rStyle w:val="EndnoteReference"/>
          <w:rFonts w:ascii="Cambria" w:hAnsi="Cambria"/>
          <w:sz w:val="24"/>
          <w:szCs w:val="24"/>
        </w:rPr>
        <w:endnoteRef/>
      </w:r>
      <w:r w:rsidR="0002539E" w:rsidRPr="00C87359">
        <w:rPr>
          <w:rFonts w:ascii="Cambria" w:eastAsia="Cambria" w:hAnsi="Cambria"/>
          <w:sz w:val="24"/>
          <w:szCs w:val="24"/>
        </w:rPr>
        <w:t xml:space="preserve"> </w:t>
      </w:r>
      <w:r w:rsidR="000C6AA1" w:rsidRPr="00C87359">
        <w:rPr>
          <w:rFonts w:ascii="Cambria" w:eastAsia="Cambria" w:hAnsi="Cambria"/>
          <w:i/>
          <w:sz w:val="24"/>
          <w:szCs w:val="24"/>
        </w:rPr>
        <w:t>Res Gestae</w:t>
      </w:r>
      <w:r w:rsidR="000C6AA1" w:rsidRPr="00C87359">
        <w:rPr>
          <w:rFonts w:ascii="Cambria" w:eastAsia="Cambria" w:hAnsi="Cambria"/>
          <w:sz w:val="24"/>
          <w:szCs w:val="24"/>
        </w:rPr>
        <w:t xml:space="preserve"> 24; </w:t>
      </w:r>
      <w:r w:rsidR="000C6AA1" w:rsidRPr="00C87359">
        <w:rPr>
          <w:rFonts w:ascii="Cambria" w:eastAsia="Cambria" w:hAnsi="Cambria"/>
          <w:sz w:val="24"/>
          <w:szCs w:val="24"/>
        </w:rPr>
        <w:t xml:space="preserve">see </w:t>
      </w:r>
      <w:r w:rsidR="006C531D">
        <w:rPr>
          <w:rFonts w:ascii="Cambria" w:eastAsia="Cambria" w:hAnsi="Cambria"/>
          <w:sz w:val="24"/>
          <w:szCs w:val="24"/>
        </w:rPr>
        <w:t>$$</w:t>
      </w:r>
      <w:r w:rsidRPr="00C87359">
        <w:rPr>
          <w:rFonts w:ascii="Cambria" w:eastAsia="Cambria" w:hAnsi="Cambria"/>
          <w:sz w:val="24"/>
          <w:szCs w:val="24"/>
        </w:rPr>
        <w:t>Miles 2008</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C87359">
        <w:rPr>
          <w:rFonts w:ascii="Cambria" w:eastAsia="Cambria" w:hAnsi="Cambria"/>
          <w:sz w:val="24"/>
          <w:szCs w:val="24"/>
        </w:rPr>
        <w:t>101</w:t>
      </w:r>
      <w:r w:rsidR="0002539E" w:rsidRPr="00C87359">
        <w:rPr>
          <w:rFonts w:ascii="Cambria" w:eastAsia="Cambria" w:hAnsi="Cambria"/>
          <w:sz w:val="24"/>
          <w:szCs w:val="24"/>
        </w:rPr>
        <w:t>–</w:t>
      </w:r>
      <w:r w:rsidRPr="00C87359">
        <w:rPr>
          <w:rFonts w:ascii="Cambria" w:eastAsia="Cambria" w:hAnsi="Cambria"/>
          <w:sz w:val="24"/>
          <w:szCs w:val="24"/>
        </w:rPr>
        <w:t>3</w:t>
      </w:r>
      <w:r w:rsidR="006C531D">
        <w:rPr>
          <w:rFonts w:ascii="Cambria" w:eastAsia="Cambria" w:hAnsi="Cambria"/>
          <w:sz w:val="24"/>
          <w:szCs w:val="24"/>
        </w:rPr>
        <w:t>$$</w:t>
      </w:r>
      <w:r w:rsidRPr="00C87359">
        <w:rPr>
          <w:rFonts w:ascii="Cambria" w:eastAsia="Cambria" w:hAnsi="Cambria"/>
          <w:sz w:val="24"/>
          <w:szCs w:val="24"/>
        </w:rPr>
        <w:t>.</w:t>
      </w:r>
    </w:p>
    <w:p w14:paraId="33EA71DE" w14:textId="77777777" w:rsidR="0002539E" w:rsidRPr="00C87359" w:rsidRDefault="0002539E" w:rsidP="00C87359">
      <w:pPr>
        <w:pStyle w:val="EndnoteText"/>
        <w:rPr>
          <w:rFonts w:ascii="Cambria" w:eastAsia="Cambria" w:hAnsi="Cambria"/>
          <w:sz w:val="24"/>
          <w:szCs w:val="24"/>
        </w:rPr>
      </w:pPr>
    </w:p>
  </w:endnote>
  <w:endnote w:id="7">
    <w:p w14:paraId="2B8933A6" w14:textId="7768D1A6" w:rsidR="00BF2D22" w:rsidRDefault="00BF2D22"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28306F">
        <w:rPr>
          <w:rFonts w:ascii="Cambria" w:eastAsia="Cambria" w:hAnsi="Cambria" w:cs="Cambria"/>
          <w:sz w:val="24"/>
          <w:szCs w:val="24"/>
        </w:rPr>
        <w:t>Braghò 2017</w:t>
      </w:r>
      <w:r w:rsidR="006C531D">
        <w:rPr>
          <w:rFonts w:ascii="Cambria" w:eastAsia="Cambria" w:hAnsi="Cambria" w:cs="Cambria"/>
          <w:sz w:val="24"/>
          <w:szCs w:val="24"/>
        </w:rPr>
        <w:t>$$</w:t>
      </w:r>
      <w:r w:rsidR="007D01CA" w:rsidRPr="0028306F">
        <w:rPr>
          <w:rFonts w:ascii="Cambria" w:eastAsia="Cambria" w:hAnsi="Cambria" w:cs="Cambria"/>
          <w:sz w:val="24"/>
          <w:szCs w:val="24"/>
        </w:rPr>
        <w:t>.</w:t>
      </w:r>
      <w:r w:rsidRPr="007D01CA">
        <w:rPr>
          <w:rFonts w:ascii="Cambria" w:hAnsi="Cambria"/>
          <w:sz w:val="24"/>
          <w:szCs w:val="24"/>
        </w:rPr>
        <w:t xml:space="preserve"> </w:t>
      </w:r>
    </w:p>
    <w:p w14:paraId="715AEE6E" w14:textId="77777777" w:rsidR="0002539E" w:rsidRPr="007D01CA" w:rsidRDefault="0002539E" w:rsidP="007D01CA">
      <w:pPr>
        <w:pStyle w:val="EndnoteText"/>
        <w:rPr>
          <w:rFonts w:ascii="Cambria" w:hAnsi="Cambria"/>
          <w:sz w:val="24"/>
          <w:szCs w:val="24"/>
        </w:rPr>
      </w:pPr>
    </w:p>
  </w:endnote>
  <w:endnote w:id="8">
    <w:p w14:paraId="29534C02" w14:textId="3CD9082B" w:rsidR="00BF2D22" w:rsidRPr="00800776" w:rsidRDefault="00BF2D22"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sz w:val="24"/>
          <w:szCs w:val="24"/>
        </w:rPr>
        <w:t>$$</w:t>
      </w:r>
      <w:r w:rsidRPr="00800776">
        <w:rPr>
          <w:rFonts w:ascii="Cambria" w:eastAsia="Cambria" w:hAnsi="Cambria"/>
          <w:sz w:val="24"/>
          <w:szCs w:val="24"/>
        </w:rPr>
        <w:t>R</w:t>
      </w:r>
      <w:sdt>
        <w:sdtPr>
          <w:rPr>
            <w:rFonts w:ascii="Cambria" w:hAnsi="Cambria"/>
            <w:sz w:val="24"/>
            <w:szCs w:val="24"/>
            <w:lang w:val="en-US"/>
          </w:rPr>
          <w:tag w:val="goog_rdk_0"/>
          <w:id w:val="-518858172"/>
        </w:sdtPr>
        <w:sdtContent/>
      </w:sdt>
      <w:sdt>
        <w:sdtPr>
          <w:rPr>
            <w:rFonts w:ascii="Cambria" w:hAnsi="Cambria"/>
            <w:sz w:val="24"/>
            <w:szCs w:val="24"/>
            <w:lang w:val="en-US"/>
          </w:rPr>
          <w:tag w:val="goog_rdk_1"/>
          <w:id w:val="-641118631"/>
        </w:sdtPr>
        <w:sdtContent/>
      </w:sdt>
      <w:sdt>
        <w:sdtPr>
          <w:rPr>
            <w:rFonts w:ascii="Cambria" w:hAnsi="Cambria"/>
            <w:sz w:val="24"/>
            <w:szCs w:val="24"/>
            <w:lang w:val="en-US"/>
          </w:rPr>
          <w:tag w:val="goog_rdk_2"/>
          <w:id w:val="-68508644"/>
        </w:sdtPr>
        <w:sdtContent/>
      </w:sdt>
      <w:r w:rsidRPr="00800776">
        <w:rPr>
          <w:rFonts w:ascii="Cambria" w:eastAsia="Cambria" w:hAnsi="Cambria"/>
          <w:sz w:val="24"/>
          <w:szCs w:val="24"/>
        </w:rPr>
        <w:t>idgway 1967</w:t>
      </w:r>
      <w:r w:rsidR="006C531D">
        <w:rPr>
          <w:rFonts w:ascii="Cambria" w:eastAsia="Cambria" w:hAnsi="Cambria"/>
          <w:sz w:val="24"/>
          <w:szCs w:val="24"/>
        </w:rPr>
        <w:t>$$</w:t>
      </w:r>
      <w:r w:rsidRPr="00800776">
        <w:rPr>
          <w:rFonts w:ascii="Cambria" w:eastAsia="Cambria" w:hAnsi="Cambria"/>
          <w:sz w:val="24"/>
          <w:szCs w:val="24"/>
        </w:rPr>
        <w:t xml:space="preserve">; </w:t>
      </w:r>
      <w:r w:rsidR="006C531D">
        <w:rPr>
          <w:rFonts w:ascii="Cambria" w:eastAsia="Cambria" w:hAnsi="Cambria"/>
          <w:sz w:val="24"/>
          <w:szCs w:val="24"/>
        </w:rPr>
        <w:t>$$</w:t>
      </w:r>
      <w:r w:rsidRPr="00800776">
        <w:rPr>
          <w:rFonts w:ascii="Cambria" w:eastAsia="Cambria" w:hAnsi="Cambria"/>
          <w:sz w:val="24"/>
          <w:szCs w:val="24"/>
        </w:rPr>
        <w:t xml:space="preserve">Lapatin </w:t>
      </w:r>
      <w:r w:rsidR="001978D7" w:rsidRPr="00800776">
        <w:rPr>
          <w:rFonts w:ascii="Cambria" w:eastAsia="Cambria" w:hAnsi="Cambria"/>
          <w:sz w:val="24"/>
          <w:szCs w:val="24"/>
        </w:rPr>
        <w:t>and</w:t>
      </w:r>
      <w:r w:rsidRPr="00800776">
        <w:rPr>
          <w:rFonts w:ascii="Cambria" w:eastAsia="Cambria" w:hAnsi="Cambria"/>
          <w:sz w:val="24"/>
          <w:szCs w:val="24"/>
        </w:rPr>
        <w:t xml:space="preserve"> Daehner 2015</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288</w:t>
      </w:r>
      <w:r w:rsidR="0002539E" w:rsidRPr="00800776">
        <w:rPr>
          <w:rFonts w:ascii="Cambria" w:eastAsia="Cambria" w:hAnsi="Cambria"/>
          <w:sz w:val="24"/>
          <w:szCs w:val="24"/>
        </w:rPr>
        <w:t>–</w:t>
      </w:r>
      <w:r w:rsidRPr="00800776">
        <w:rPr>
          <w:rFonts w:ascii="Cambria" w:eastAsia="Cambria" w:hAnsi="Cambria"/>
          <w:sz w:val="24"/>
          <w:szCs w:val="24"/>
        </w:rPr>
        <w:t>90</w:t>
      </w:r>
      <w:r w:rsidR="006C531D">
        <w:rPr>
          <w:rFonts w:ascii="Cambria" w:eastAsia="Cambria" w:hAnsi="Cambria"/>
          <w:sz w:val="24"/>
          <w:szCs w:val="24"/>
        </w:rPr>
        <w:t>$$</w:t>
      </w:r>
      <w:r w:rsidRPr="00800776">
        <w:rPr>
          <w:rFonts w:ascii="Cambria" w:eastAsia="Cambria" w:hAnsi="Cambria"/>
          <w:sz w:val="24"/>
          <w:szCs w:val="24"/>
        </w:rPr>
        <w:t xml:space="preserve">; </w:t>
      </w:r>
      <w:r w:rsidR="006C531D">
        <w:rPr>
          <w:rFonts w:ascii="Cambria" w:eastAsia="Cambria" w:hAnsi="Cambria"/>
          <w:sz w:val="24"/>
          <w:szCs w:val="24"/>
        </w:rPr>
        <w:t>$$</w:t>
      </w:r>
      <w:r w:rsidRPr="00800776">
        <w:rPr>
          <w:rFonts w:ascii="Cambria" w:eastAsia="Cambria" w:hAnsi="Cambria"/>
          <w:sz w:val="24"/>
          <w:szCs w:val="24"/>
        </w:rPr>
        <w:t xml:space="preserve">Mille </w:t>
      </w:r>
      <w:r w:rsidR="001978D7" w:rsidRPr="00800776">
        <w:rPr>
          <w:rFonts w:ascii="Cambria" w:eastAsia="Cambria" w:hAnsi="Cambria"/>
          <w:sz w:val="24"/>
          <w:szCs w:val="24"/>
        </w:rPr>
        <w:t>and</w:t>
      </w:r>
      <w:r w:rsidRPr="00800776">
        <w:rPr>
          <w:rFonts w:ascii="Cambria" w:eastAsia="Cambria" w:hAnsi="Cambria"/>
          <w:sz w:val="24"/>
          <w:szCs w:val="24"/>
        </w:rPr>
        <w:t xml:space="preserve"> Descamps</w:t>
      </w:r>
      <w:r w:rsidR="004B1D11" w:rsidRPr="00800776">
        <w:rPr>
          <w:rFonts w:ascii="Cambria" w:eastAsia="Cambria" w:hAnsi="Cambria"/>
          <w:sz w:val="24"/>
          <w:szCs w:val="24"/>
        </w:rPr>
        <w:t>-Lequime</w:t>
      </w:r>
      <w:r w:rsidRPr="00800776">
        <w:rPr>
          <w:rFonts w:ascii="Cambria" w:eastAsia="Cambria" w:hAnsi="Cambria"/>
          <w:sz w:val="24"/>
          <w:szCs w:val="24"/>
        </w:rPr>
        <w:t xml:space="preserve"> 2017</w:t>
      </w:r>
      <w:r w:rsidR="006C531D">
        <w:rPr>
          <w:rFonts w:ascii="Cambria" w:eastAsia="Cambria" w:hAnsi="Cambria"/>
          <w:sz w:val="24"/>
          <w:szCs w:val="24"/>
        </w:rPr>
        <w:t>$$</w:t>
      </w:r>
      <w:r w:rsidR="001978D7" w:rsidRPr="00800776">
        <w:rPr>
          <w:rFonts w:ascii="Cambria" w:eastAsia="Cambria" w:hAnsi="Cambria"/>
          <w:sz w:val="24"/>
          <w:szCs w:val="24"/>
        </w:rPr>
        <w:t>.</w:t>
      </w:r>
    </w:p>
    <w:p w14:paraId="3F4DF38C" w14:textId="77777777" w:rsidR="0002539E" w:rsidRPr="0028306F" w:rsidRDefault="0002539E" w:rsidP="007D01CA">
      <w:pPr>
        <w:rPr>
          <w:rFonts w:ascii="Cambria" w:eastAsia="Cambria" w:hAnsi="Cambria" w:cs="Cambria"/>
        </w:rPr>
      </w:pPr>
    </w:p>
  </w:endnote>
  <w:endnote w:id="9">
    <w:p w14:paraId="2705CC6A" w14:textId="4513E440" w:rsidR="003D1FB3" w:rsidRDefault="003D1FB3"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28306F">
        <w:rPr>
          <w:rFonts w:ascii="Cambria" w:eastAsia="Cambria" w:hAnsi="Cambria" w:cs="Cambria"/>
          <w:sz w:val="24"/>
          <w:szCs w:val="24"/>
        </w:rPr>
        <w:t>Harris 1995</w:t>
      </w:r>
      <w:r w:rsidR="006C531D">
        <w:rPr>
          <w:rFonts w:ascii="Cambria" w:eastAsia="Cambria" w:hAnsi="Cambria" w:cs="Cambria"/>
          <w:sz w:val="24"/>
          <w:szCs w:val="24"/>
        </w:rPr>
        <w:t>$$</w:t>
      </w:r>
      <w:r w:rsidRPr="0028306F">
        <w:rPr>
          <w:rFonts w:ascii="Cambria" w:eastAsia="Cambria" w:hAnsi="Cambria" w:cs="Cambria"/>
          <w:sz w:val="24"/>
          <w:szCs w:val="24"/>
        </w:rPr>
        <w:t xml:space="preserve">; </w:t>
      </w:r>
      <w:r w:rsidR="006C531D">
        <w:rPr>
          <w:rFonts w:ascii="Cambria" w:eastAsia="Cambria" w:hAnsi="Cambria" w:cs="Cambria"/>
          <w:sz w:val="24"/>
          <w:szCs w:val="24"/>
        </w:rPr>
        <w:t>$$</w:t>
      </w:r>
      <w:r w:rsidR="006972C3" w:rsidRPr="0028306F">
        <w:rPr>
          <w:rFonts w:ascii="Cambria" w:eastAsia="Cambria" w:hAnsi="Cambria" w:cs="Cambria"/>
          <w:sz w:val="24"/>
          <w:szCs w:val="24"/>
        </w:rPr>
        <w:t>Shaya 2005</w:t>
      </w:r>
      <w:r w:rsidR="006C531D">
        <w:rPr>
          <w:rFonts w:ascii="Cambria" w:eastAsia="Cambria" w:hAnsi="Cambria" w:cs="Cambria"/>
          <w:sz w:val="24"/>
          <w:szCs w:val="24"/>
        </w:rPr>
        <w:t>$$</w:t>
      </w:r>
      <w:r w:rsidR="006972C3" w:rsidRPr="0028306F">
        <w:rPr>
          <w:rFonts w:ascii="Cambria" w:eastAsia="Cambria" w:hAnsi="Cambria" w:cs="Cambria"/>
          <w:sz w:val="24"/>
          <w:szCs w:val="24"/>
        </w:rPr>
        <w:t xml:space="preserve">; </w:t>
      </w:r>
      <w:r w:rsidR="006C531D">
        <w:rPr>
          <w:rFonts w:ascii="Cambria" w:eastAsia="Cambria" w:hAnsi="Cambria" w:cs="Cambria"/>
          <w:sz w:val="24"/>
          <w:szCs w:val="24"/>
        </w:rPr>
        <w:t>$$</w:t>
      </w:r>
      <w:r w:rsidRPr="0028306F">
        <w:rPr>
          <w:rFonts w:ascii="Cambria" w:eastAsia="Cambria" w:hAnsi="Cambria" w:cs="Cambria"/>
          <w:sz w:val="24"/>
          <w:szCs w:val="24"/>
        </w:rPr>
        <w:t>van Rookhuijzen 2020</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28306F">
        <w:rPr>
          <w:rFonts w:ascii="Cambria" w:eastAsia="Cambria" w:hAnsi="Cambria" w:cs="Cambria"/>
          <w:sz w:val="24"/>
          <w:szCs w:val="24"/>
        </w:rPr>
        <w:t>30</w:t>
      </w:r>
      <w:r w:rsidR="006C531D">
        <w:rPr>
          <w:rFonts w:ascii="Cambria" w:eastAsia="Cambria" w:hAnsi="Cambria" w:cs="Cambria"/>
          <w:sz w:val="24"/>
          <w:szCs w:val="24"/>
        </w:rPr>
        <w:t>$$</w:t>
      </w:r>
      <w:r w:rsidRPr="0028306F">
        <w:rPr>
          <w:rFonts w:ascii="Cambria" w:eastAsia="Cambria" w:hAnsi="Cambria" w:cs="Cambria"/>
          <w:sz w:val="24"/>
          <w:szCs w:val="24"/>
        </w:rPr>
        <w:t>.</w:t>
      </w:r>
      <w:r w:rsidRPr="007D01CA">
        <w:rPr>
          <w:rFonts w:ascii="Cambria" w:hAnsi="Cambria"/>
          <w:sz w:val="24"/>
          <w:szCs w:val="24"/>
        </w:rPr>
        <w:t xml:space="preserve"> </w:t>
      </w:r>
    </w:p>
    <w:p w14:paraId="7BF38F4C" w14:textId="77777777" w:rsidR="0002539E" w:rsidRPr="007D01CA" w:rsidRDefault="0002539E" w:rsidP="007D01CA">
      <w:pPr>
        <w:pStyle w:val="EndnoteText"/>
        <w:rPr>
          <w:rFonts w:ascii="Cambria" w:hAnsi="Cambria"/>
          <w:sz w:val="24"/>
          <w:szCs w:val="24"/>
        </w:rPr>
      </w:pPr>
    </w:p>
  </w:endnote>
  <w:endnote w:id="10">
    <w:p w14:paraId="0F1B8F9B" w14:textId="4DFDDFE4" w:rsidR="003D1FB3" w:rsidRDefault="003D1FB3"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28306F">
        <w:rPr>
          <w:rFonts w:ascii="Cambria" w:eastAsia="Cambria" w:hAnsi="Cambria" w:cs="Cambria"/>
          <w:sz w:val="24"/>
          <w:szCs w:val="24"/>
        </w:rPr>
        <w:t>Shaya 2005</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28306F">
        <w:rPr>
          <w:rFonts w:ascii="Cambria" w:eastAsia="Cambria" w:hAnsi="Cambria" w:cs="Cambria"/>
          <w:sz w:val="24"/>
          <w:szCs w:val="24"/>
        </w:rPr>
        <w:t>432</w:t>
      </w:r>
      <w:r w:rsidR="006C531D">
        <w:rPr>
          <w:rFonts w:ascii="Cambria" w:eastAsia="Cambria" w:hAnsi="Cambria" w:cs="Cambria"/>
          <w:sz w:val="24"/>
          <w:szCs w:val="24"/>
        </w:rPr>
        <w:t>$$</w:t>
      </w:r>
      <w:r w:rsidRPr="0028306F">
        <w:rPr>
          <w:rFonts w:ascii="Cambria" w:eastAsia="Cambria" w:hAnsi="Cambria" w:cs="Cambria"/>
          <w:sz w:val="24"/>
          <w:szCs w:val="24"/>
        </w:rPr>
        <w:t>.</w:t>
      </w:r>
      <w:r w:rsidRPr="007D01CA">
        <w:rPr>
          <w:rFonts w:ascii="Cambria" w:hAnsi="Cambria"/>
          <w:sz w:val="24"/>
          <w:szCs w:val="24"/>
        </w:rPr>
        <w:t xml:space="preserve"> </w:t>
      </w:r>
    </w:p>
    <w:p w14:paraId="25182482" w14:textId="77777777" w:rsidR="0002539E" w:rsidRPr="007D01CA" w:rsidRDefault="0002539E" w:rsidP="007D01CA">
      <w:pPr>
        <w:pStyle w:val="EndnoteText"/>
        <w:rPr>
          <w:rFonts w:ascii="Cambria" w:hAnsi="Cambria"/>
          <w:sz w:val="24"/>
          <w:szCs w:val="24"/>
        </w:rPr>
      </w:pPr>
    </w:p>
  </w:endnote>
  <w:endnote w:id="11">
    <w:p w14:paraId="32FDBAE1" w14:textId="00DB3C05" w:rsidR="000355BD" w:rsidRPr="00800776" w:rsidRDefault="000355BD"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sz w:val="24"/>
          <w:szCs w:val="24"/>
        </w:rPr>
        <w:t>$$</w:t>
      </w:r>
      <w:r w:rsidRPr="00800776">
        <w:rPr>
          <w:rFonts w:ascii="Cambria" w:eastAsia="Cambria" w:hAnsi="Cambria"/>
          <w:sz w:val="24"/>
          <w:szCs w:val="24"/>
        </w:rPr>
        <w:t>Coulton 1910</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15</w:t>
      </w:r>
      <w:r w:rsidR="0002539E" w:rsidRPr="00800776">
        <w:rPr>
          <w:rFonts w:ascii="Cambria" w:eastAsia="Cambria" w:hAnsi="Cambria"/>
          <w:sz w:val="24"/>
          <w:szCs w:val="24"/>
        </w:rPr>
        <w:t>–</w:t>
      </w:r>
      <w:r w:rsidRPr="00800776">
        <w:rPr>
          <w:rFonts w:ascii="Cambria" w:eastAsia="Cambria" w:hAnsi="Cambria"/>
          <w:sz w:val="24"/>
          <w:szCs w:val="24"/>
        </w:rPr>
        <w:t>22</w:t>
      </w:r>
      <w:r w:rsidR="006C531D">
        <w:rPr>
          <w:rFonts w:ascii="Cambria" w:eastAsia="Cambria" w:hAnsi="Cambria"/>
          <w:sz w:val="24"/>
          <w:szCs w:val="24"/>
        </w:rPr>
        <w:t>$$</w:t>
      </w:r>
      <w:r w:rsidRPr="00800776">
        <w:rPr>
          <w:rFonts w:ascii="Cambria" w:eastAsia="Cambria" w:hAnsi="Cambria"/>
          <w:sz w:val="24"/>
          <w:szCs w:val="24"/>
        </w:rPr>
        <w:t xml:space="preserve">; </w:t>
      </w:r>
      <w:r w:rsidR="006C531D">
        <w:rPr>
          <w:rFonts w:ascii="Cambria" w:eastAsia="Cambria" w:hAnsi="Cambria"/>
          <w:sz w:val="24"/>
          <w:szCs w:val="24"/>
        </w:rPr>
        <w:t>$$</w:t>
      </w:r>
      <w:r w:rsidRPr="00800776">
        <w:rPr>
          <w:rFonts w:ascii="Cambria" w:eastAsia="Cambria" w:hAnsi="Cambria"/>
          <w:sz w:val="24"/>
          <w:szCs w:val="24"/>
        </w:rPr>
        <w:t>Head 2004</w:t>
      </w:r>
      <w:r w:rsidR="006C531D">
        <w:rPr>
          <w:rFonts w:ascii="Cambria" w:eastAsia="Cambria" w:hAnsi="Cambria"/>
          <w:sz w:val="24"/>
          <w:szCs w:val="24"/>
        </w:rPr>
        <w:t>$$</w:t>
      </w:r>
      <w:r w:rsidRPr="00800776">
        <w:rPr>
          <w:rFonts w:ascii="Cambria" w:eastAsia="Cambria" w:hAnsi="Cambria"/>
          <w:sz w:val="24"/>
          <w:szCs w:val="24"/>
        </w:rPr>
        <w:t>.</w:t>
      </w:r>
    </w:p>
    <w:p w14:paraId="4BA6E17D" w14:textId="77777777" w:rsidR="0002539E" w:rsidRPr="00EC544C" w:rsidRDefault="0002539E" w:rsidP="007D01CA">
      <w:pPr>
        <w:rPr>
          <w:rFonts w:ascii="Cambria" w:eastAsia="Cambria" w:hAnsi="Cambria" w:cs="Cambria"/>
        </w:rPr>
      </w:pPr>
    </w:p>
  </w:endnote>
  <w:endnote w:id="12">
    <w:p w14:paraId="0A3F00BA" w14:textId="66C01B60" w:rsidR="000355BD" w:rsidRDefault="000355BD"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Jacoff 1993</w:t>
      </w:r>
      <w:r w:rsidR="006C531D">
        <w:rPr>
          <w:rFonts w:ascii="Cambria" w:eastAsia="Cambria" w:hAnsi="Cambria" w:cs="Cambria"/>
          <w:sz w:val="24"/>
          <w:szCs w:val="24"/>
        </w:rPr>
        <w:t>$$</w:t>
      </w:r>
      <w:r w:rsidR="00EC544C" w:rsidRPr="00EC544C">
        <w:rPr>
          <w:rFonts w:ascii="Cambria" w:eastAsia="Cambria" w:hAnsi="Cambria" w:cs="Cambria"/>
          <w:sz w:val="24"/>
          <w:szCs w:val="24"/>
        </w:rPr>
        <w:t>.</w:t>
      </w:r>
    </w:p>
    <w:p w14:paraId="2511477A" w14:textId="77777777" w:rsidR="0002539E" w:rsidRPr="007D01CA" w:rsidRDefault="0002539E" w:rsidP="007D01CA">
      <w:pPr>
        <w:pStyle w:val="EndnoteText"/>
        <w:rPr>
          <w:rFonts w:ascii="Cambria" w:hAnsi="Cambria"/>
          <w:sz w:val="24"/>
          <w:szCs w:val="24"/>
        </w:rPr>
      </w:pPr>
    </w:p>
  </w:endnote>
  <w:endnote w:id="13">
    <w:p w14:paraId="767B41E4" w14:textId="3B74DB29" w:rsidR="000355BD" w:rsidRDefault="000355BD"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Trigger 2006</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52</w:t>
      </w:r>
      <w:r w:rsidR="0002539E">
        <w:rPr>
          <w:rFonts w:ascii="Cambria" w:eastAsia="Cambria" w:hAnsi="Cambria" w:cs="Cambria"/>
          <w:sz w:val="24"/>
          <w:szCs w:val="24"/>
        </w:rPr>
        <w:t>–</w:t>
      </w:r>
      <w:r w:rsidRPr="00EC544C">
        <w:rPr>
          <w:rFonts w:ascii="Cambria" w:eastAsia="Cambria" w:hAnsi="Cambria" w:cs="Cambria"/>
          <w:sz w:val="24"/>
          <w:szCs w:val="24"/>
        </w:rPr>
        <w:t>56</w:t>
      </w:r>
      <w:r w:rsidR="006C531D">
        <w:rPr>
          <w:rFonts w:ascii="Cambria" w:eastAsia="Cambria" w:hAnsi="Cambria" w:cs="Cambria"/>
          <w:sz w:val="24"/>
          <w:szCs w:val="24"/>
        </w:rPr>
        <w:t>$$</w:t>
      </w:r>
      <w:r w:rsidRPr="00EC544C">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Pontari 2016</w:t>
      </w:r>
      <w:r w:rsidR="006C531D">
        <w:rPr>
          <w:rFonts w:ascii="Cambria" w:eastAsia="Cambria" w:hAnsi="Cambria" w:cs="Cambria"/>
          <w:sz w:val="24"/>
          <w:szCs w:val="24"/>
        </w:rPr>
        <w:t>$$</w:t>
      </w:r>
      <w:r w:rsidRPr="00EC544C">
        <w:rPr>
          <w:rFonts w:ascii="Cambria" w:eastAsia="Cambria" w:hAnsi="Cambria" w:cs="Cambria"/>
          <w:sz w:val="24"/>
          <w:szCs w:val="24"/>
        </w:rPr>
        <w:t>.</w:t>
      </w:r>
      <w:r w:rsidR="00B24992">
        <w:rPr>
          <w:rFonts w:ascii="Cambria" w:eastAsia="Cambria" w:hAnsi="Cambria" w:cs="Cambria"/>
          <w:sz w:val="24"/>
          <w:szCs w:val="24"/>
        </w:rPr>
        <w:t xml:space="preserve"> </w:t>
      </w:r>
    </w:p>
    <w:p w14:paraId="2CC5753A" w14:textId="77777777" w:rsidR="0002539E" w:rsidRPr="007D01CA" w:rsidRDefault="0002539E" w:rsidP="007D01CA">
      <w:pPr>
        <w:pStyle w:val="EndnoteText"/>
        <w:rPr>
          <w:rFonts w:ascii="Cambria" w:hAnsi="Cambria"/>
          <w:sz w:val="24"/>
          <w:szCs w:val="24"/>
        </w:rPr>
      </w:pPr>
    </w:p>
  </w:endnote>
  <w:endnote w:id="14">
    <w:p w14:paraId="1ADCFE30" w14:textId="18A5DFD7" w:rsidR="000355BD" w:rsidRDefault="000355BD"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 xml:space="preserve">Palma </w:t>
      </w:r>
      <w:r w:rsidRPr="00EC544C">
        <w:rPr>
          <w:rFonts w:ascii="Cambria" w:eastAsia="Cambria" w:hAnsi="Cambria" w:cs="Cambria"/>
          <w:sz w:val="24"/>
          <w:szCs w:val="24"/>
        </w:rPr>
        <w:t>Venetucci 2003</w:t>
      </w:r>
      <w:r w:rsidR="006C531D">
        <w:rPr>
          <w:rFonts w:ascii="Cambria" w:eastAsia="Cambria" w:hAnsi="Cambria" w:cs="Cambria"/>
          <w:sz w:val="24"/>
          <w:szCs w:val="24"/>
        </w:rPr>
        <w:t>$$</w:t>
      </w:r>
      <w:r w:rsidRPr="00EC544C">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Furlotti 2019</w:t>
      </w:r>
      <w:r w:rsidR="000360B9">
        <w:rPr>
          <w:rFonts w:ascii="Cambria" w:eastAsia="Cambria" w:hAnsi="Cambria" w:cs="Cambria"/>
          <w:sz w:val="24"/>
          <w:szCs w:val="24"/>
        </w:rPr>
        <w:t xml:space="preserve"> </w:t>
      </w:r>
      <w:r w:rsidR="006C531D">
        <w:rPr>
          <w:rFonts w:ascii="Cambria" w:eastAsia="Cambria" w:hAnsi="Cambria" w:cs="Cambria"/>
          <w:sz w:val="24"/>
          <w:szCs w:val="24"/>
        </w:rPr>
        <w:t>|</w:t>
      </w:r>
      <w:r w:rsidR="000360B9">
        <w:rPr>
          <w:rFonts w:ascii="Cambria" w:eastAsia="Cambria" w:hAnsi="Cambria" w:cs="Cambria"/>
          <w:sz w:val="24"/>
          <w:szCs w:val="24"/>
        </w:rPr>
        <w:t xml:space="preserve"> </w:t>
      </w:r>
      <w:r w:rsidRPr="00EC544C">
        <w:rPr>
          <w:rFonts w:ascii="Cambria" w:eastAsia="Cambria" w:hAnsi="Cambria" w:cs="Cambria"/>
          <w:sz w:val="24"/>
          <w:szCs w:val="24"/>
        </w:rPr>
        <w:t>9</w:t>
      </w:r>
      <w:r w:rsidR="0002539E">
        <w:rPr>
          <w:rFonts w:ascii="Cambria" w:eastAsia="Cambria" w:hAnsi="Cambria" w:cs="Cambria"/>
          <w:sz w:val="24"/>
          <w:szCs w:val="24"/>
        </w:rPr>
        <w:t>–</w:t>
      </w:r>
      <w:r w:rsidRPr="00EC544C">
        <w:rPr>
          <w:rFonts w:ascii="Cambria" w:eastAsia="Cambria" w:hAnsi="Cambria" w:cs="Cambria"/>
          <w:sz w:val="24"/>
          <w:szCs w:val="24"/>
        </w:rPr>
        <w:t>46</w:t>
      </w:r>
      <w:r w:rsidR="006C531D">
        <w:rPr>
          <w:rFonts w:ascii="Cambria" w:eastAsia="Cambria" w:hAnsi="Cambria" w:cs="Cambria"/>
          <w:sz w:val="24"/>
          <w:szCs w:val="24"/>
        </w:rPr>
        <w:t>$$</w:t>
      </w:r>
      <w:r w:rsidRPr="007D01CA">
        <w:rPr>
          <w:rFonts w:ascii="Cambria" w:hAnsi="Cambria"/>
          <w:sz w:val="24"/>
          <w:szCs w:val="24"/>
        </w:rPr>
        <w:t>.</w:t>
      </w:r>
    </w:p>
    <w:p w14:paraId="75CFBC92" w14:textId="77777777" w:rsidR="0002539E" w:rsidRPr="007D01CA" w:rsidRDefault="0002539E" w:rsidP="007D01CA">
      <w:pPr>
        <w:pStyle w:val="EndnoteText"/>
        <w:rPr>
          <w:rFonts w:ascii="Cambria" w:hAnsi="Cambria"/>
          <w:sz w:val="24"/>
          <w:szCs w:val="24"/>
        </w:rPr>
      </w:pPr>
    </w:p>
  </w:endnote>
  <w:endnote w:id="15">
    <w:p w14:paraId="47AF64E1" w14:textId="1D3971AD" w:rsidR="000355BD" w:rsidRDefault="000355BD"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Impey and MacGregor 2001</w:t>
      </w:r>
      <w:r w:rsidR="006C531D">
        <w:rPr>
          <w:rFonts w:ascii="Cambria" w:eastAsia="Cambria" w:hAnsi="Cambria" w:cs="Cambria"/>
          <w:sz w:val="24"/>
          <w:szCs w:val="24"/>
        </w:rPr>
        <w:t>$$</w:t>
      </w:r>
      <w:r w:rsidRPr="00EC544C">
        <w:rPr>
          <w:rFonts w:ascii="Cambria" w:eastAsia="Cambria" w:hAnsi="Cambria" w:cs="Cambria"/>
          <w:sz w:val="24"/>
          <w:szCs w:val="24"/>
        </w:rPr>
        <w:t>.</w:t>
      </w:r>
      <w:r w:rsidRPr="007D01CA">
        <w:rPr>
          <w:rFonts w:ascii="Cambria" w:hAnsi="Cambria"/>
          <w:sz w:val="24"/>
          <w:szCs w:val="24"/>
        </w:rPr>
        <w:t xml:space="preserve"> </w:t>
      </w:r>
    </w:p>
    <w:p w14:paraId="2F8BE2D6" w14:textId="77777777" w:rsidR="0002539E" w:rsidRPr="007D01CA" w:rsidRDefault="0002539E" w:rsidP="007D01CA">
      <w:pPr>
        <w:pStyle w:val="EndnoteText"/>
        <w:rPr>
          <w:rFonts w:ascii="Cambria" w:hAnsi="Cambria"/>
          <w:sz w:val="24"/>
          <w:szCs w:val="24"/>
        </w:rPr>
      </w:pPr>
    </w:p>
  </w:endnote>
  <w:endnote w:id="16">
    <w:p w14:paraId="3B90819D" w14:textId="69EAA59D" w:rsidR="000355BD" w:rsidRPr="00800776" w:rsidRDefault="000355BD"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Schnapp 1997</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339</w:t>
      </w:r>
      <w:r w:rsidR="0002539E" w:rsidRPr="00800776">
        <w:rPr>
          <w:rFonts w:ascii="Cambria" w:eastAsia="Cambria" w:hAnsi="Cambria"/>
          <w:sz w:val="24"/>
          <w:szCs w:val="24"/>
        </w:rPr>
        <w:t>–</w:t>
      </w:r>
      <w:r w:rsidRPr="00800776">
        <w:rPr>
          <w:rFonts w:ascii="Cambria" w:eastAsia="Cambria" w:hAnsi="Cambria"/>
          <w:sz w:val="24"/>
          <w:szCs w:val="24"/>
        </w:rPr>
        <w:t>40</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Furlotti 2019</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28</w:t>
      </w:r>
      <w:r w:rsidR="0002539E" w:rsidRPr="00800776">
        <w:rPr>
          <w:rFonts w:ascii="Cambria" w:eastAsia="Cambria" w:hAnsi="Cambria"/>
          <w:sz w:val="24"/>
          <w:szCs w:val="24"/>
        </w:rPr>
        <w:t>–</w:t>
      </w:r>
      <w:r w:rsidRPr="00800776">
        <w:rPr>
          <w:rFonts w:ascii="Cambria" w:eastAsia="Cambria" w:hAnsi="Cambria"/>
          <w:sz w:val="24"/>
          <w:szCs w:val="24"/>
        </w:rPr>
        <w:t>30</w:t>
      </w:r>
      <w:r w:rsidR="006C531D">
        <w:rPr>
          <w:rFonts w:ascii="Cambria" w:eastAsia="Cambria" w:hAnsi="Cambria" w:cs="Cambria"/>
          <w:sz w:val="24"/>
          <w:szCs w:val="24"/>
        </w:rPr>
        <w:t>$$</w:t>
      </w:r>
      <w:r w:rsidRPr="00800776">
        <w:rPr>
          <w:rFonts w:ascii="Cambria" w:eastAsia="Cambria" w:hAnsi="Cambria"/>
          <w:sz w:val="24"/>
          <w:szCs w:val="24"/>
        </w:rPr>
        <w:t>.</w:t>
      </w:r>
    </w:p>
    <w:p w14:paraId="1061F98E" w14:textId="77777777" w:rsidR="0002539E" w:rsidRPr="00EC544C" w:rsidRDefault="0002539E" w:rsidP="007D01CA">
      <w:pPr>
        <w:rPr>
          <w:rFonts w:ascii="Cambria" w:eastAsia="Cambria" w:hAnsi="Cambria" w:cs="Cambria"/>
        </w:rPr>
      </w:pPr>
    </w:p>
  </w:endnote>
  <w:endnote w:id="17">
    <w:p w14:paraId="1D247A48" w14:textId="5E8FF5B9" w:rsidR="000355BD" w:rsidRDefault="000355BD"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rPr>
        <w:t xml:space="preserve"> </w:t>
      </w:r>
      <w:r w:rsidR="006C531D">
        <w:rPr>
          <w:rFonts w:ascii="Cambria" w:eastAsia="Cambria" w:hAnsi="Cambria" w:cs="Cambria"/>
          <w:sz w:val="24"/>
          <w:szCs w:val="24"/>
        </w:rPr>
        <w:t>$$</w:t>
      </w:r>
      <w:r w:rsidRPr="00EC544C">
        <w:rPr>
          <w:rFonts w:ascii="Cambria" w:eastAsia="Cambria" w:hAnsi="Cambria" w:cs="Cambria"/>
          <w:sz w:val="24"/>
          <w:szCs w:val="24"/>
        </w:rPr>
        <w:t>Coates and Seydl 2007</w:t>
      </w:r>
      <w:r w:rsidR="006C531D">
        <w:rPr>
          <w:rFonts w:ascii="Cambria" w:eastAsia="Cambria" w:hAnsi="Cambria" w:cs="Cambria"/>
          <w:sz w:val="24"/>
          <w:szCs w:val="24"/>
        </w:rPr>
        <w:t>$$</w:t>
      </w:r>
      <w:r w:rsidRPr="00EC544C">
        <w:rPr>
          <w:rFonts w:ascii="Cambria" w:eastAsia="Cambria" w:hAnsi="Cambria" w:cs="Cambria"/>
          <w:sz w:val="24"/>
          <w:szCs w:val="24"/>
        </w:rPr>
        <w:t>.</w:t>
      </w:r>
      <w:r w:rsidRPr="007D01CA">
        <w:rPr>
          <w:rFonts w:ascii="Cambria" w:hAnsi="Cambria"/>
          <w:sz w:val="24"/>
          <w:szCs w:val="24"/>
        </w:rPr>
        <w:t xml:space="preserve"> </w:t>
      </w:r>
    </w:p>
    <w:p w14:paraId="0195970F" w14:textId="77777777" w:rsidR="0002539E" w:rsidRPr="007D01CA" w:rsidRDefault="0002539E" w:rsidP="007D01CA">
      <w:pPr>
        <w:pStyle w:val="EndnoteText"/>
        <w:rPr>
          <w:rFonts w:ascii="Cambria" w:hAnsi="Cambria"/>
          <w:sz w:val="24"/>
          <w:szCs w:val="24"/>
        </w:rPr>
      </w:pPr>
    </w:p>
  </w:endnote>
  <w:endnote w:id="18">
    <w:p w14:paraId="51626EAB" w14:textId="39B1F956" w:rsidR="000355BD" w:rsidRPr="00800776" w:rsidRDefault="000355BD"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Angelicoussis</w:t>
      </w:r>
      <w:r w:rsidR="00920ED3">
        <w:rPr>
          <w:rFonts w:ascii="Cambria" w:eastAsia="Cambria" w:hAnsi="Cambria"/>
          <w:sz w:val="24"/>
          <w:szCs w:val="24"/>
        </w:rPr>
        <w:t xml:space="preserve"> et al.</w:t>
      </w:r>
      <w:r w:rsidRPr="00800776">
        <w:rPr>
          <w:rFonts w:ascii="Cambria" w:eastAsia="Cambria" w:hAnsi="Cambria"/>
          <w:sz w:val="24"/>
          <w:szCs w:val="24"/>
        </w:rPr>
        <w:t xml:space="preserve"> 2017</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Bartman 2017</w:t>
      </w:r>
      <w:r w:rsidR="006C531D">
        <w:rPr>
          <w:rFonts w:ascii="Cambria" w:eastAsia="Cambria" w:hAnsi="Cambria" w:cs="Cambria"/>
          <w:sz w:val="24"/>
          <w:szCs w:val="24"/>
        </w:rPr>
        <w:t>$$</w:t>
      </w:r>
      <w:r w:rsidRPr="00800776">
        <w:rPr>
          <w:rFonts w:ascii="Cambria" w:eastAsia="Cambria" w:hAnsi="Cambria"/>
          <w:sz w:val="24"/>
          <w:szCs w:val="24"/>
        </w:rPr>
        <w:t>.</w:t>
      </w:r>
    </w:p>
    <w:p w14:paraId="4706C76B" w14:textId="77777777" w:rsidR="0002539E" w:rsidRPr="00800776" w:rsidRDefault="0002539E" w:rsidP="00800776">
      <w:pPr>
        <w:pStyle w:val="EndnoteText"/>
        <w:rPr>
          <w:rFonts w:ascii="Cambria" w:eastAsia="Cambria" w:hAnsi="Cambria"/>
          <w:sz w:val="24"/>
          <w:szCs w:val="24"/>
        </w:rPr>
      </w:pPr>
    </w:p>
  </w:endnote>
  <w:endnote w:id="19">
    <w:p w14:paraId="78CFAAE9" w14:textId="57CCFC8F" w:rsidR="000355BD" w:rsidRPr="00800776" w:rsidRDefault="000355BD"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McClellan 1999</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Paul 2012</w:t>
      </w:r>
      <w:r w:rsidR="006C531D">
        <w:rPr>
          <w:rFonts w:ascii="Cambria" w:eastAsia="Cambria" w:hAnsi="Cambria" w:cs="Cambria"/>
          <w:sz w:val="24"/>
          <w:szCs w:val="24"/>
        </w:rPr>
        <w:t>$$</w:t>
      </w:r>
      <w:r w:rsidRPr="00800776">
        <w:rPr>
          <w:rFonts w:ascii="Cambria" w:eastAsia="Cambria" w:hAnsi="Cambria"/>
          <w:sz w:val="24"/>
          <w:szCs w:val="24"/>
        </w:rPr>
        <w:t>.</w:t>
      </w:r>
      <w:r w:rsidRPr="00800776">
        <w:rPr>
          <w:rFonts w:ascii="Cambria" w:hAnsi="Cambria"/>
          <w:sz w:val="24"/>
          <w:szCs w:val="24"/>
        </w:rPr>
        <w:t xml:space="preserve"> </w:t>
      </w:r>
    </w:p>
    <w:p w14:paraId="3305DA6D" w14:textId="77777777" w:rsidR="0002539E" w:rsidRPr="00800776" w:rsidRDefault="0002539E" w:rsidP="00800776">
      <w:pPr>
        <w:pStyle w:val="EndnoteText"/>
        <w:rPr>
          <w:rFonts w:ascii="Cambria" w:hAnsi="Cambria"/>
          <w:sz w:val="24"/>
          <w:szCs w:val="24"/>
        </w:rPr>
      </w:pPr>
    </w:p>
  </w:endnote>
  <w:endnote w:id="20">
    <w:p w14:paraId="45C5DAAD" w14:textId="1C36C33F" w:rsidR="00E24687" w:rsidRPr="00800776" w:rsidRDefault="00E24687"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00BA5F3A" w:rsidRPr="00800776">
        <w:rPr>
          <w:rFonts w:ascii="Cambria" w:eastAsia="Cambria" w:hAnsi="Cambria"/>
          <w:sz w:val="24"/>
          <w:szCs w:val="24"/>
        </w:rPr>
        <w:t>Winckelman</w:t>
      </w:r>
      <w:r w:rsidR="00920ED3">
        <w:rPr>
          <w:rFonts w:ascii="Cambria" w:eastAsia="Cambria" w:hAnsi="Cambria"/>
          <w:sz w:val="24"/>
          <w:szCs w:val="24"/>
        </w:rPr>
        <w:t>n</w:t>
      </w:r>
      <w:r w:rsidR="00BA5F3A" w:rsidRPr="00800776">
        <w:rPr>
          <w:rFonts w:ascii="Cambria" w:eastAsia="Cambria" w:hAnsi="Cambria"/>
          <w:sz w:val="24"/>
          <w:szCs w:val="24"/>
        </w:rPr>
        <w:t xml:space="preserve"> 1764</w:t>
      </w:r>
      <w:r w:rsidR="006C531D">
        <w:rPr>
          <w:rFonts w:ascii="Cambria" w:eastAsia="Cambria" w:hAnsi="Cambria" w:cs="Cambria"/>
          <w:sz w:val="24"/>
          <w:szCs w:val="24"/>
        </w:rPr>
        <w:t>$$</w:t>
      </w:r>
      <w:r w:rsidR="00BA5F3A" w:rsidRPr="00800776">
        <w:rPr>
          <w:rFonts w:ascii="Cambria" w:eastAsia="Cambria" w:hAnsi="Cambria"/>
          <w:sz w:val="24"/>
          <w:szCs w:val="24"/>
        </w:rPr>
        <w:t xml:space="preserve">; </w:t>
      </w:r>
      <w:r w:rsidR="00BA5F3A" w:rsidRPr="00800776">
        <w:rPr>
          <w:rFonts w:ascii="Cambria" w:eastAsia="Cambria" w:hAnsi="Cambria"/>
          <w:sz w:val="24"/>
          <w:szCs w:val="24"/>
        </w:rPr>
        <w:t xml:space="preserve">see further </w:t>
      </w:r>
      <w:r w:rsidR="006C531D">
        <w:rPr>
          <w:rFonts w:ascii="Cambria" w:eastAsia="Cambria" w:hAnsi="Cambria" w:cs="Cambria"/>
          <w:sz w:val="24"/>
          <w:szCs w:val="24"/>
        </w:rPr>
        <w:t>$$</w:t>
      </w:r>
      <w:r w:rsidRPr="00800776">
        <w:rPr>
          <w:rFonts w:ascii="Cambria" w:eastAsia="Cambria" w:hAnsi="Cambria"/>
          <w:sz w:val="24"/>
          <w:szCs w:val="24"/>
        </w:rPr>
        <w:t>Schnapp 1997</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258</w:t>
      </w:r>
      <w:r w:rsidR="0002539E" w:rsidRPr="00800776">
        <w:rPr>
          <w:rFonts w:ascii="Cambria" w:eastAsia="Cambria" w:hAnsi="Cambria"/>
          <w:sz w:val="24"/>
          <w:szCs w:val="24"/>
        </w:rPr>
        <w:t>–</w:t>
      </w:r>
      <w:r w:rsidRPr="00800776">
        <w:rPr>
          <w:rFonts w:ascii="Cambria" w:eastAsia="Cambria" w:hAnsi="Cambria"/>
          <w:sz w:val="24"/>
          <w:szCs w:val="24"/>
        </w:rPr>
        <w:t>66</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Fejfer 2003</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Trigger 2006</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57</w:t>
      </w:r>
      <w:r w:rsidR="006C531D">
        <w:rPr>
          <w:rFonts w:ascii="Cambria" w:eastAsia="Cambria" w:hAnsi="Cambria" w:cs="Cambria"/>
          <w:sz w:val="24"/>
          <w:szCs w:val="24"/>
        </w:rPr>
        <w:t>$$</w:t>
      </w:r>
      <w:r w:rsidRPr="00800776">
        <w:rPr>
          <w:rFonts w:ascii="Cambria" w:eastAsia="Cambria" w:hAnsi="Cambria"/>
          <w:sz w:val="24"/>
          <w:szCs w:val="24"/>
        </w:rPr>
        <w:t>.</w:t>
      </w:r>
      <w:r w:rsidRPr="00800776">
        <w:rPr>
          <w:rFonts w:ascii="Cambria" w:hAnsi="Cambria"/>
          <w:sz w:val="24"/>
          <w:szCs w:val="24"/>
        </w:rPr>
        <w:t xml:space="preserve"> </w:t>
      </w:r>
    </w:p>
    <w:p w14:paraId="64FFA027" w14:textId="77777777" w:rsidR="0002539E" w:rsidRPr="00800776" w:rsidRDefault="0002539E" w:rsidP="00800776">
      <w:pPr>
        <w:pStyle w:val="EndnoteText"/>
        <w:rPr>
          <w:rFonts w:ascii="Cambria" w:eastAsia="Cambria" w:hAnsi="Cambria"/>
          <w:sz w:val="24"/>
          <w:szCs w:val="24"/>
        </w:rPr>
      </w:pPr>
    </w:p>
  </w:endnote>
  <w:endnote w:id="21">
    <w:p w14:paraId="1F5608F6" w14:textId="752B972F" w:rsidR="00E24687" w:rsidRPr="00800776" w:rsidRDefault="00E24687"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Ridley 1992</w:t>
      </w:r>
      <w:r w:rsidR="006C531D">
        <w:rPr>
          <w:rFonts w:ascii="Cambria" w:eastAsia="Cambria" w:hAnsi="Cambria" w:cs="Cambria"/>
          <w:sz w:val="24"/>
          <w:szCs w:val="24"/>
        </w:rPr>
        <w:t>$$</w:t>
      </w:r>
      <w:r w:rsidRPr="00800776">
        <w:rPr>
          <w:rFonts w:ascii="Cambria" w:eastAsia="Cambria" w:hAnsi="Cambria"/>
          <w:sz w:val="24"/>
          <w:szCs w:val="24"/>
        </w:rPr>
        <w:t>.</w:t>
      </w:r>
      <w:r w:rsidRPr="00800776">
        <w:rPr>
          <w:rFonts w:ascii="Cambria" w:hAnsi="Cambria"/>
          <w:sz w:val="24"/>
          <w:szCs w:val="24"/>
        </w:rPr>
        <w:t xml:space="preserve"> </w:t>
      </w:r>
    </w:p>
    <w:p w14:paraId="0EC7CC1E" w14:textId="77777777" w:rsidR="0002539E" w:rsidRPr="00800776" w:rsidRDefault="0002539E" w:rsidP="00800776">
      <w:pPr>
        <w:pStyle w:val="EndnoteText"/>
        <w:rPr>
          <w:rFonts w:ascii="Cambria" w:hAnsi="Cambria"/>
          <w:sz w:val="24"/>
          <w:szCs w:val="24"/>
        </w:rPr>
      </w:pPr>
    </w:p>
  </w:endnote>
  <w:endnote w:id="22">
    <w:p w14:paraId="2F566592" w14:textId="403DC119" w:rsidR="00E24687" w:rsidRPr="00800776" w:rsidRDefault="00E24687" w:rsidP="00800776">
      <w:pPr>
        <w:pStyle w:val="EndnoteText"/>
        <w:rPr>
          <w:rFonts w:ascii="Cambria" w:eastAsia="Cambria" w:hAnsi="Cambria"/>
          <w:color w:val="000000"/>
          <w:sz w:val="24"/>
          <w:szCs w:val="24"/>
        </w:rPr>
      </w:pPr>
      <w:r w:rsidRPr="00800776">
        <w:rPr>
          <w:rStyle w:val="EndnoteReference"/>
          <w:rFonts w:ascii="Cambria" w:hAnsi="Cambria"/>
          <w:sz w:val="24"/>
          <w:szCs w:val="24"/>
        </w:rPr>
        <w:endnoteRef/>
      </w:r>
      <w:r w:rsidR="0002539E" w:rsidRPr="00800776">
        <w:rPr>
          <w:rFonts w:ascii="Cambria" w:eastAsia="Cambria" w:hAnsi="Cambria"/>
          <w:color w:val="000000"/>
          <w:sz w:val="24"/>
          <w:szCs w:val="24"/>
        </w:rPr>
        <w:t xml:space="preserve"> </w:t>
      </w:r>
      <w:r w:rsidR="006C531D">
        <w:rPr>
          <w:rFonts w:ascii="Cambria" w:eastAsia="Cambria" w:hAnsi="Cambria" w:cs="Cambria"/>
          <w:sz w:val="24"/>
          <w:szCs w:val="24"/>
        </w:rPr>
        <w:t>$$</w:t>
      </w:r>
      <w:r w:rsidRPr="00800776">
        <w:rPr>
          <w:rFonts w:ascii="Cambria" w:eastAsia="Cambria" w:hAnsi="Cambria"/>
          <w:color w:val="000000"/>
          <w:sz w:val="24"/>
          <w:szCs w:val="24"/>
        </w:rPr>
        <w:t>Miles 2008</w:t>
      </w:r>
      <w:r w:rsidR="000360B9">
        <w:rPr>
          <w:rFonts w:ascii="Cambria" w:eastAsia="Cambria" w:hAnsi="Cambria"/>
          <w:color w:val="000000"/>
          <w:sz w:val="24"/>
          <w:szCs w:val="24"/>
        </w:rPr>
        <w:t xml:space="preserve"> </w:t>
      </w:r>
      <w:r w:rsidR="006C531D">
        <w:rPr>
          <w:rFonts w:ascii="Cambria" w:eastAsia="Cambria" w:hAnsi="Cambria"/>
          <w:color w:val="000000"/>
          <w:sz w:val="24"/>
          <w:szCs w:val="24"/>
        </w:rPr>
        <w:t>|</w:t>
      </w:r>
      <w:r w:rsidR="000360B9">
        <w:rPr>
          <w:rFonts w:ascii="Cambria" w:eastAsia="Cambria" w:hAnsi="Cambria"/>
          <w:color w:val="000000"/>
          <w:sz w:val="24"/>
          <w:szCs w:val="24"/>
        </w:rPr>
        <w:t xml:space="preserve"> </w:t>
      </w:r>
      <w:r w:rsidRPr="00800776">
        <w:rPr>
          <w:rFonts w:ascii="Cambria" w:eastAsia="Cambria" w:hAnsi="Cambria"/>
          <w:color w:val="000000"/>
          <w:sz w:val="24"/>
          <w:szCs w:val="24"/>
        </w:rPr>
        <w:t>323</w:t>
      </w:r>
      <w:r w:rsidR="006C531D">
        <w:rPr>
          <w:rFonts w:ascii="Cambria" w:eastAsia="Cambria" w:hAnsi="Cambria" w:cs="Cambria"/>
          <w:sz w:val="24"/>
          <w:szCs w:val="24"/>
        </w:rPr>
        <w:t>$$</w:t>
      </w:r>
      <w:r w:rsidRPr="00800776">
        <w:rPr>
          <w:rFonts w:ascii="Cambria" w:eastAsia="Cambria" w:hAnsi="Cambria"/>
          <w:color w:val="000000"/>
          <w:sz w:val="24"/>
          <w:szCs w:val="24"/>
        </w:rPr>
        <w:t xml:space="preserve">; </w:t>
      </w:r>
      <w:r w:rsidR="006C531D">
        <w:rPr>
          <w:rFonts w:ascii="Cambria" w:eastAsia="Cambria" w:hAnsi="Cambria" w:cs="Cambria"/>
          <w:sz w:val="24"/>
          <w:szCs w:val="24"/>
        </w:rPr>
        <w:t>$$</w:t>
      </w:r>
      <w:r w:rsidRPr="00800776">
        <w:rPr>
          <w:rFonts w:ascii="Cambria" w:eastAsia="Cambria" w:hAnsi="Cambria"/>
          <w:color w:val="000000"/>
          <w:sz w:val="24"/>
          <w:szCs w:val="24"/>
        </w:rPr>
        <w:t>Vout 2018</w:t>
      </w:r>
      <w:r w:rsidR="000360B9">
        <w:rPr>
          <w:rFonts w:ascii="Cambria" w:eastAsia="Cambria" w:hAnsi="Cambria"/>
          <w:color w:val="000000"/>
          <w:sz w:val="24"/>
          <w:szCs w:val="24"/>
        </w:rPr>
        <w:t xml:space="preserve"> </w:t>
      </w:r>
      <w:r w:rsidR="006C531D">
        <w:rPr>
          <w:rFonts w:ascii="Cambria" w:eastAsia="Cambria" w:hAnsi="Cambria"/>
          <w:color w:val="000000"/>
          <w:sz w:val="24"/>
          <w:szCs w:val="24"/>
        </w:rPr>
        <w:t>|</w:t>
      </w:r>
      <w:r w:rsidR="000360B9">
        <w:rPr>
          <w:rFonts w:ascii="Cambria" w:eastAsia="Cambria" w:hAnsi="Cambria"/>
          <w:color w:val="000000"/>
          <w:sz w:val="24"/>
          <w:szCs w:val="24"/>
        </w:rPr>
        <w:t xml:space="preserve"> </w:t>
      </w:r>
      <w:r w:rsidRPr="00800776">
        <w:rPr>
          <w:rFonts w:ascii="Cambria" w:eastAsia="Cambria" w:hAnsi="Cambria"/>
          <w:color w:val="000000"/>
          <w:sz w:val="24"/>
          <w:szCs w:val="24"/>
        </w:rPr>
        <w:t>71</w:t>
      </w:r>
      <w:r w:rsidR="006C531D">
        <w:rPr>
          <w:rFonts w:ascii="Cambria" w:eastAsia="Cambria" w:hAnsi="Cambria" w:cs="Cambria"/>
          <w:sz w:val="24"/>
          <w:szCs w:val="24"/>
        </w:rPr>
        <w:t>$$</w:t>
      </w:r>
      <w:r w:rsidRPr="00800776">
        <w:rPr>
          <w:rFonts w:ascii="Cambria" w:eastAsia="Cambria" w:hAnsi="Cambria"/>
          <w:color w:val="000000"/>
          <w:sz w:val="24"/>
          <w:szCs w:val="24"/>
        </w:rPr>
        <w:t>.</w:t>
      </w:r>
    </w:p>
    <w:p w14:paraId="2424E97B" w14:textId="77777777" w:rsidR="0002539E" w:rsidRPr="00800776" w:rsidRDefault="0002539E" w:rsidP="00800776">
      <w:pPr>
        <w:pStyle w:val="EndnoteText"/>
        <w:rPr>
          <w:rFonts w:ascii="Cambria" w:eastAsia="Cambria" w:hAnsi="Cambria"/>
          <w:color w:val="000000"/>
          <w:sz w:val="24"/>
          <w:szCs w:val="24"/>
        </w:rPr>
      </w:pPr>
    </w:p>
  </w:endnote>
  <w:endnote w:id="23">
    <w:p w14:paraId="512C31DF" w14:textId="6F4D9E8F" w:rsidR="00E24687" w:rsidRPr="00800776" w:rsidRDefault="00E24687"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Miles 2008</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339</w:t>
      </w:r>
      <w:r w:rsidR="006C531D">
        <w:rPr>
          <w:rFonts w:ascii="Cambria" w:eastAsia="Cambria" w:hAnsi="Cambria" w:cs="Cambria"/>
          <w:sz w:val="24"/>
          <w:szCs w:val="24"/>
        </w:rPr>
        <w:t>$$</w:t>
      </w:r>
      <w:r w:rsidRPr="00800776">
        <w:rPr>
          <w:rFonts w:ascii="Cambria" w:eastAsia="Cambria" w:hAnsi="Cambria"/>
          <w:sz w:val="24"/>
          <w:szCs w:val="24"/>
        </w:rPr>
        <w:t>.</w:t>
      </w:r>
      <w:r w:rsidR="00B24992" w:rsidRPr="00800776">
        <w:rPr>
          <w:rFonts w:ascii="Cambria" w:eastAsia="Cambria" w:hAnsi="Cambria"/>
          <w:sz w:val="24"/>
          <w:szCs w:val="24"/>
        </w:rPr>
        <w:t xml:space="preserve"> </w:t>
      </w:r>
    </w:p>
    <w:p w14:paraId="35736434" w14:textId="77777777" w:rsidR="0002539E" w:rsidRPr="00800776" w:rsidRDefault="0002539E" w:rsidP="00800776">
      <w:pPr>
        <w:pStyle w:val="EndnoteText"/>
        <w:rPr>
          <w:rFonts w:ascii="Cambria" w:hAnsi="Cambria"/>
          <w:sz w:val="24"/>
          <w:szCs w:val="24"/>
        </w:rPr>
      </w:pPr>
    </w:p>
  </w:endnote>
  <w:endnote w:id="24">
    <w:p w14:paraId="39C71276" w14:textId="7089E522" w:rsidR="00E42767" w:rsidRPr="00800776" w:rsidRDefault="00E42767"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Righter 1989</w:t>
      </w:r>
      <w:r w:rsidR="006C531D">
        <w:rPr>
          <w:rFonts w:ascii="Cambria" w:eastAsia="Cambria" w:hAnsi="Cambria" w:cs="Cambria"/>
          <w:sz w:val="24"/>
          <w:szCs w:val="24"/>
        </w:rPr>
        <w:t>$$</w:t>
      </w:r>
      <w:r w:rsidRPr="00800776">
        <w:rPr>
          <w:rFonts w:ascii="Cambria" w:hAnsi="Cambria"/>
          <w:sz w:val="24"/>
          <w:szCs w:val="24"/>
        </w:rPr>
        <w:t>.</w:t>
      </w:r>
    </w:p>
    <w:p w14:paraId="32827143" w14:textId="77777777" w:rsidR="0002539E" w:rsidRPr="00800776" w:rsidRDefault="0002539E" w:rsidP="00800776">
      <w:pPr>
        <w:pStyle w:val="EndnoteText"/>
        <w:rPr>
          <w:rFonts w:ascii="Cambria" w:hAnsi="Cambria"/>
          <w:sz w:val="24"/>
          <w:szCs w:val="24"/>
        </w:rPr>
      </w:pPr>
    </w:p>
  </w:endnote>
  <w:endnote w:id="25">
    <w:p w14:paraId="4EBA3DE5" w14:textId="25AD2B78" w:rsidR="0002539E" w:rsidRPr="00800776" w:rsidRDefault="00E42767"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Daniel</w:t>
      </w:r>
      <w:r w:rsidR="00EC544C" w:rsidRPr="00800776">
        <w:rPr>
          <w:rFonts w:ascii="Cambria" w:eastAsia="Cambria" w:hAnsi="Cambria"/>
          <w:sz w:val="24"/>
          <w:szCs w:val="24"/>
        </w:rPr>
        <w:t xml:space="preserve"> 1963</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33</w:t>
      </w:r>
      <w:r w:rsidR="0002539E" w:rsidRPr="00800776">
        <w:rPr>
          <w:rFonts w:ascii="Cambria" w:eastAsia="Cambria" w:hAnsi="Cambria"/>
          <w:sz w:val="24"/>
          <w:szCs w:val="24"/>
        </w:rPr>
        <w:t>–</w:t>
      </w:r>
      <w:r w:rsidRPr="00800776">
        <w:rPr>
          <w:rFonts w:ascii="Cambria" w:eastAsia="Cambria" w:hAnsi="Cambria"/>
          <w:sz w:val="24"/>
          <w:szCs w:val="24"/>
        </w:rPr>
        <w:t>38</w:t>
      </w:r>
      <w:r w:rsidR="006C531D">
        <w:rPr>
          <w:rFonts w:ascii="Cambria" w:eastAsia="Cambria" w:hAnsi="Cambria" w:cs="Cambria"/>
          <w:sz w:val="24"/>
          <w:szCs w:val="24"/>
        </w:rPr>
        <w:t>$$</w:t>
      </w:r>
      <w:r w:rsidRPr="00800776">
        <w:rPr>
          <w:rFonts w:ascii="Cambria" w:eastAsia="Cambria" w:hAnsi="Cambria"/>
          <w:sz w:val="24"/>
          <w:szCs w:val="24"/>
        </w:rPr>
        <w:t xml:space="preserve">; </w:t>
      </w:r>
      <w:r w:rsidR="006C531D">
        <w:rPr>
          <w:rFonts w:ascii="Cambria" w:eastAsia="Cambria" w:hAnsi="Cambria" w:cs="Cambria"/>
          <w:sz w:val="24"/>
          <w:szCs w:val="24"/>
        </w:rPr>
        <w:t>$$</w:t>
      </w:r>
      <w:r w:rsidRPr="00800776">
        <w:rPr>
          <w:rFonts w:ascii="Cambria" w:eastAsia="Cambria" w:hAnsi="Cambria"/>
          <w:sz w:val="24"/>
          <w:szCs w:val="24"/>
        </w:rPr>
        <w:t>Trigger 2006</w:t>
      </w:r>
      <w:r w:rsidR="000360B9">
        <w:rPr>
          <w:rFonts w:ascii="Cambria" w:eastAsia="Cambria" w:hAnsi="Cambria"/>
          <w:sz w:val="24"/>
          <w:szCs w:val="24"/>
        </w:rPr>
        <w:t xml:space="preserve"> </w:t>
      </w:r>
      <w:r w:rsidR="006C531D">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50</w:t>
      </w:r>
      <w:r w:rsidR="0002539E" w:rsidRPr="00800776">
        <w:rPr>
          <w:rFonts w:ascii="Cambria" w:eastAsia="Cambria" w:hAnsi="Cambria"/>
          <w:sz w:val="24"/>
          <w:szCs w:val="24"/>
        </w:rPr>
        <w:t>–</w:t>
      </w:r>
      <w:r w:rsidRPr="00800776">
        <w:rPr>
          <w:rFonts w:ascii="Cambria" w:eastAsia="Cambria" w:hAnsi="Cambria"/>
          <w:sz w:val="24"/>
          <w:szCs w:val="24"/>
        </w:rPr>
        <w:t>52</w:t>
      </w:r>
      <w:r w:rsidR="006C531D">
        <w:rPr>
          <w:rFonts w:ascii="Cambria" w:eastAsia="Cambria" w:hAnsi="Cambria" w:cs="Cambria"/>
          <w:sz w:val="24"/>
          <w:szCs w:val="24"/>
        </w:rPr>
        <w:t>$$</w:t>
      </w:r>
      <w:r w:rsidRPr="00800776">
        <w:rPr>
          <w:rFonts w:ascii="Cambria" w:eastAsia="Cambria" w:hAnsi="Cambria"/>
          <w:sz w:val="24"/>
          <w:szCs w:val="24"/>
        </w:rPr>
        <w:t>.</w:t>
      </w:r>
    </w:p>
    <w:p w14:paraId="3568D634" w14:textId="3BB94C8B" w:rsidR="00E42767" w:rsidRPr="00800776" w:rsidRDefault="00E42767" w:rsidP="00800776">
      <w:pPr>
        <w:pStyle w:val="EndnoteText"/>
        <w:rPr>
          <w:rFonts w:ascii="Cambria" w:hAnsi="Cambria"/>
          <w:sz w:val="24"/>
          <w:szCs w:val="24"/>
        </w:rPr>
      </w:pPr>
      <w:r w:rsidRPr="00800776">
        <w:rPr>
          <w:rFonts w:ascii="Cambria" w:hAnsi="Cambria"/>
          <w:sz w:val="24"/>
          <w:szCs w:val="24"/>
        </w:rPr>
        <w:t xml:space="preserve"> </w:t>
      </w:r>
    </w:p>
  </w:endnote>
  <w:endnote w:id="26">
    <w:p w14:paraId="168ADC79" w14:textId="7EE94171" w:rsidR="0002539E" w:rsidRPr="00800776" w:rsidRDefault="00E42767"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Daniel 1963</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33</w:t>
      </w:r>
      <w:r w:rsidR="0002539E" w:rsidRPr="00800776">
        <w:rPr>
          <w:rFonts w:ascii="Cambria" w:eastAsia="Cambria" w:hAnsi="Cambria"/>
          <w:sz w:val="24"/>
          <w:szCs w:val="24"/>
        </w:rPr>
        <w:t>–</w:t>
      </w:r>
      <w:r w:rsidRPr="00800776">
        <w:rPr>
          <w:rFonts w:ascii="Cambria" w:eastAsia="Cambria" w:hAnsi="Cambria"/>
          <w:sz w:val="24"/>
          <w:szCs w:val="24"/>
        </w:rPr>
        <w:t>46</w:t>
      </w:r>
      <w:r w:rsidR="006103D8">
        <w:rPr>
          <w:rFonts w:ascii="Cambria" w:eastAsia="Cambria" w:hAnsi="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$$Daniel 1963</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800776">
        <w:rPr>
          <w:rFonts w:ascii="Cambria" w:eastAsia="Cambria" w:hAnsi="Cambria"/>
          <w:sz w:val="24"/>
          <w:szCs w:val="24"/>
        </w:rPr>
        <w:t>81</w:t>
      </w:r>
      <w:r w:rsidR="0002539E" w:rsidRPr="00800776">
        <w:rPr>
          <w:rFonts w:ascii="Cambria" w:eastAsia="Cambria" w:hAnsi="Cambria"/>
          <w:sz w:val="24"/>
          <w:szCs w:val="24"/>
        </w:rPr>
        <w:t>–</w:t>
      </w:r>
      <w:r w:rsidRPr="00800776">
        <w:rPr>
          <w:rFonts w:ascii="Cambria" w:eastAsia="Cambria" w:hAnsi="Cambria"/>
          <w:sz w:val="24"/>
          <w:szCs w:val="24"/>
        </w:rPr>
        <w:t>82</w:t>
      </w:r>
      <w:r w:rsidR="006103D8">
        <w:rPr>
          <w:rFonts w:ascii="Cambria" w:eastAsia="Cambria" w:hAnsi="Cambria"/>
          <w:sz w:val="24"/>
          <w:szCs w:val="24"/>
        </w:rPr>
        <w:t>$$</w:t>
      </w:r>
      <w:r w:rsidRPr="00800776">
        <w:rPr>
          <w:rFonts w:ascii="Cambria" w:eastAsia="Cambria" w:hAnsi="Cambria"/>
          <w:sz w:val="24"/>
          <w:szCs w:val="24"/>
        </w:rPr>
        <w:t>.</w:t>
      </w:r>
    </w:p>
    <w:p w14:paraId="6A1AC560" w14:textId="367A8D48" w:rsidR="00E42767" w:rsidRPr="00800776" w:rsidRDefault="00E42767" w:rsidP="00800776">
      <w:pPr>
        <w:pStyle w:val="EndnoteText"/>
        <w:rPr>
          <w:rFonts w:ascii="Cambria" w:hAnsi="Cambria"/>
          <w:sz w:val="24"/>
          <w:szCs w:val="24"/>
        </w:rPr>
      </w:pPr>
      <w:r w:rsidRPr="00800776">
        <w:rPr>
          <w:rFonts w:ascii="Cambria" w:hAnsi="Cambria"/>
          <w:sz w:val="24"/>
          <w:szCs w:val="24"/>
        </w:rPr>
        <w:t xml:space="preserve"> </w:t>
      </w:r>
    </w:p>
  </w:endnote>
  <w:endnote w:id="27">
    <w:p w14:paraId="1B62C7FD" w14:textId="703208EB" w:rsidR="0002539E" w:rsidRPr="00800776" w:rsidRDefault="00E42767"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Trigger 2006</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166</w:t>
      </w:r>
      <w:r w:rsidR="0002539E" w:rsidRPr="00800776">
        <w:rPr>
          <w:rFonts w:ascii="Cambria" w:eastAsia="Cambria" w:hAnsi="Cambria"/>
          <w:sz w:val="24"/>
          <w:szCs w:val="24"/>
        </w:rPr>
        <w:t>–</w:t>
      </w:r>
      <w:r w:rsidRPr="00800776">
        <w:rPr>
          <w:rFonts w:ascii="Cambria" w:eastAsia="Cambria" w:hAnsi="Cambria"/>
          <w:sz w:val="24"/>
          <w:szCs w:val="24"/>
        </w:rPr>
        <w:t>210</w:t>
      </w:r>
      <w:r w:rsidR="006103D8">
        <w:rPr>
          <w:rFonts w:ascii="Cambria" w:eastAsia="Cambria" w:hAnsi="Cambria" w:cs="Cambria"/>
          <w:sz w:val="24"/>
          <w:szCs w:val="24"/>
        </w:rPr>
        <w:t>$$</w:t>
      </w:r>
      <w:r w:rsidRPr="00800776">
        <w:rPr>
          <w:rFonts w:ascii="Cambria" w:eastAsia="Cambria" w:hAnsi="Cambria"/>
          <w:sz w:val="24"/>
          <w:szCs w:val="24"/>
        </w:rPr>
        <w:t>.</w:t>
      </w:r>
    </w:p>
    <w:p w14:paraId="4488AC11" w14:textId="595E8D62" w:rsidR="00E42767" w:rsidRPr="00800776" w:rsidRDefault="00E42767" w:rsidP="00800776">
      <w:pPr>
        <w:pStyle w:val="EndnoteText"/>
        <w:rPr>
          <w:rFonts w:ascii="Cambria" w:hAnsi="Cambria"/>
          <w:sz w:val="24"/>
          <w:szCs w:val="24"/>
        </w:rPr>
      </w:pPr>
      <w:r w:rsidRPr="00800776">
        <w:rPr>
          <w:rFonts w:ascii="Cambria" w:hAnsi="Cambria"/>
          <w:sz w:val="24"/>
          <w:szCs w:val="24"/>
        </w:rPr>
        <w:t xml:space="preserve"> </w:t>
      </w:r>
    </w:p>
  </w:endnote>
  <w:endnote w:id="28">
    <w:p w14:paraId="2DA64229" w14:textId="1EDF4BBE" w:rsidR="0002539E" w:rsidRPr="00800776" w:rsidRDefault="00E42767"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6103D8">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Daniel 1963</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64</w:t>
      </w:r>
      <w:r w:rsidR="0002539E" w:rsidRPr="00800776">
        <w:rPr>
          <w:rFonts w:ascii="Cambria" w:eastAsia="Cambria" w:hAnsi="Cambria"/>
          <w:sz w:val="24"/>
          <w:szCs w:val="24"/>
        </w:rPr>
        <w:t>–</w:t>
      </w:r>
      <w:r w:rsidRPr="00800776">
        <w:rPr>
          <w:rFonts w:ascii="Cambria" w:eastAsia="Cambria" w:hAnsi="Cambria"/>
          <w:sz w:val="24"/>
          <w:szCs w:val="24"/>
        </w:rPr>
        <w:t>69</w:t>
      </w:r>
      <w:r w:rsidR="006103D8">
        <w:rPr>
          <w:rFonts w:ascii="Cambria" w:eastAsia="Cambria" w:hAnsi="Cambria" w:cs="Cambria"/>
          <w:sz w:val="24"/>
          <w:szCs w:val="24"/>
        </w:rPr>
        <w:t>$$</w:t>
      </w:r>
      <w:r w:rsidR="000C6AA1" w:rsidRPr="00800776">
        <w:rPr>
          <w:rFonts w:ascii="Cambria" w:eastAsia="Cambria" w:hAnsi="Cambria"/>
          <w:sz w:val="24"/>
          <w:szCs w:val="24"/>
        </w:rPr>
        <w:t xml:space="preserve">; </w:t>
      </w:r>
      <w:r w:rsidR="006103D8">
        <w:rPr>
          <w:rFonts w:ascii="Cambria" w:eastAsia="Cambria" w:hAnsi="Cambria" w:cs="Cambria"/>
          <w:sz w:val="24"/>
          <w:szCs w:val="24"/>
        </w:rPr>
        <w:t>$$</w:t>
      </w:r>
      <w:r w:rsidR="000C6AA1" w:rsidRPr="00800776">
        <w:rPr>
          <w:rFonts w:ascii="Cambria" w:eastAsia="Cambria" w:hAnsi="Cambria"/>
          <w:sz w:val="24"/>
          <w:szCs w:val="24"/>
        </w:rPr>
        <w:t>Easton 2002</w:t>
      </w:r>
      <w:r w:rsidR="006103D8">
        <w:rPr>
          <w:rFonts w:ascii="Cambria" w:eastAsia="Cambria" w:hAnsi="Cambria" w:cs="Cambria"/>
          <w:sz w:val="24"/>
          <w:szCs w:val="24"/>
        </w:rPr>
        <w:t>$$</w:t>
      </w:r>
      <w:r w:rsidRPr="00800776">
        <w:rPr>
          <w:rFonts w:ascii="Cambria" w:eastAsia="Cambria" w:hAnsi="Cambria"/>
          <w:sz w:val="24"/>
          <w:szCs w:val="24"/>
        </w:rPr>
        <w:t>.</w:t>
      </w:r>
    </w:p>
    <w:p w14:paraId="6DD4DA90" w14:textId="65A608A3" w:rsidR="00E42767" w:rsidRPr="00800776" w:rsidRDefault="00E42767" w:rsidP="00800776">
      <w:pPr>
        <w:pStyle w:val="EndnoteText"/>
        <w:rPr>
          <w:rFonts w:ascii="Cambria" w:hAnsi="Cambria"/>
          <w:sz w:val="24"/>
          <w:szCs w:val="24"/>
        </w:rPr>
      </w:pPr>
      <w:r w:rsidRPr="00800776">
        <w:rPr>
          <w:rFonts w:ascii="Cambria" w:hAnsi="Cambria"/>
          <w:sz w:val="24"/>
          <w:szCs w:val="24"/>
        </w:rPr>
        <w:t xml:space="preserve"> </w:t>
      </w:r>
    </w:p>
  </w:endnote>
  <w:endnote w:id="29">
    <w:p w14:paraId="577C8A47" w14:textId="41BFADC4" w:rsidR="0002539E" w:rsidRPr="00800776" w:rsidRDefault="00E42767"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Spier 1990</w:t>
      </w:r>
      <w:r w:rsidR="006103D8">
        <w:rPr>
          <w:rFonts w:ascii="Cambria" w:eastAsia="Cambria" w:hAnsi="Cambria" w:cs="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Trigger 2006</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65</w:t>
      </w:r>
      <w:r w:rsidR="006103D8">
        <w:rPr>
          <w:rFonts w:ascii="Cambria" w:eastAsia="Cambria" w:hAnsi="Cambria" w:cs="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Watson</w:t>
      </w:r>
      <w:r w:rsidR="00EC544C" w:rsidRPr="00800776">
        <w:rPr>
          <w:rFonts w:ascii="Cambria" w:eastAsia="Cambria" w:hAnsi="Cambria"/>
          <w:sz w:val="24"/>
          <w:szCs w:val="24"/>
        </w:rPr>
        <w:t xml:space="preserve"> and </w:t>
      </w:r>
      <w:r w:rsidRPr="00800776">
        <w:rPr>
          <w:rFonts w:ascii="Cambria" w:eastAsia="Cambria" w:hAnsi="Cambria"/>
          <w:sz w:val="24"/>
          <w:szCs w:val="24"/>
        </w:rPr>
        <w:t>Todeschini 2007</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44</w:t>
      </w:r>
      <w:r w:rsidR="0002539E" w:rsidRPr="00800776">
        <w:rPr>
          <w:rFonts w:ascii="Cambria" w:eastAsia="Cambria" w:hAnsi="Cambria"/>
          <w:sz w:val="24"/>
          <w:szCs w:val="24"/>
        </w:rPr>
        <w:t>–</w:t>
      </w:r>
      <w:r w:rsidRPr="00800776">
        <w:rPr>
          <w:rFonts w:ascii="Cambria" w:eastAsia="Cambria" w:hAnsi="Cambria"/>
          <w:sz w:val="24"/>
          <w:szCs w:val="24"/>
        </w:rPr>
        <w:t>45</w:t>
      </w:r>
      <w:r w:rsidR="006103D8">
        <w:rPr>
          <w:rFonts w:ascii="Cambria" w:eastAsia="Cambria" w:hAnsi="Cambria" w:cs="Cambria"/>
          <w:sz w:val="24"/>
          <w:szCs w:val="24"/>
        </w:rPr>
        <w:t>$$</w:t>
      </w:r>
      <w:r w:rsidRPr="00800776">
        <w:rPr>
          <w:rFonts w:ascii="Cambria" w:eastAsia="Cambria" w:hAnsi="Cambria"/>
          <w:sz w:val="24"/>
          <w:szCs w:val="24"/>
        </w:rPr>
        <w:t>.</w:t>
      </w:r>
    </w:p>
    <w:p w14:paraId="076A45F9" w14:textId="52EC8A25" w:rsidR="00E42767" w:rsidRPr="00800776" w:rsidRDefault="00E42767" w:rsidP="00800776">
      <w:pPr>
        <w:pStyle w:val="EndnoteText"/>
        <w:rPr>
          <w:rFonts w:ascii="Cambria" w:hAnsi="Cambria"/>
          <w:sz w:val="24"/>
          <w:szCs w:val="24"/>
        </w:rPr>
      </w:pPr>
      <w:r w:rsidRPr="00800776">
        <w:rPr>
          <w:rFonts w:ascii="Cambria" w:hAnsi="Cambria"/>
          <w:sz w:val="24"/>
          <w:szCs w:val="24"/>
        </w:rPr>
        <w:t xml:space="preserve"> </w:t>
      </w:r>
    </w:p>
  </w:endnote>
  <w:endnote w:id="30">
    <w:p w14:paraId="5CBEED72" w14:textId="709A9E1E" w:rsidR="0002539E" w:rsidRPr="00800776" w:rsidRDefault="003257CC"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Miles 2008</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307</w:t>
      </w:r>
      <w:r w:rsidR="0002539E" w:rsidRPr="00800776">
        <w:rPr>
          <w:rFonts w:ascii="Cambria" w:eastAsia="Cambria" w:hAnsi="Cambria"/>
          <w:sz w:val="24"/>
          <w:szCs w:val="24"/>
        </w:rPr>
        <w:t>–</w:t>
      </w:r>
      <w:r w:rsidRPr="00800776">
        <w:rPr>
          <w:rFonts w:ascii="Cambria" w:eastAsia="Cambria" w:hAnsi="Cambria"/>
          <w:sz w:val="24"/>
          <w:szCs w:val="24"/>
        </w:rPr>
        <w:t>16</w:t>
      </w:r>
      <w:r w:rsidR="006103D8">
        <w:rPr>
          <w:rFonts w:ascii="Cambria" w:eastAsia="Cambria" w:hAnsi="Cambria" w:cs="Cambria"/>
          <w:sz w:val="24"/>
          <w:szCs w:val="24"/>
        </w:rPr>
        <w:t>$$</w:t>
      </w:r>
      <w:r w:rsidRPr="00800776">
        <w:rPr>
          <w:rFonts w:ascii="Cambria" w:eastAsia="Cambria" w:hAnsi="Cambria"/>
          <w:sz w:val="24"/>
          <w:szCs w:val="24"/>
        </w:rPr>
        <w:t>.</w:t>
      </w:r>
    </w:p>
    <w:p w14:paraId="306F29A0" w14:textId="5DE6079D" w:rsidR="003257CC" w:rsidRPr="00800776" w:rsidRDefault="003257CC" w:rsidP="00800776">
      <w:pPr>
        <w:pStyle w:val="EndnoteText"/>
        <w:rPr>
          <w:rFonts w:ascii="Cambria" w:hAnsi="Cambria"/>
          <w:sz w:val="24"/>
          <w:szCs w:val="24"/>
        </w:rPr>
      </w:pPr>
      <w:r w:rsidRPr="00800776">
        <w:rPr>
          <w:rFonts w:ascii="Cambria" w:hAnsi="Cambria"/>
          <w:sz w:val="24"/>
          <w:szCs w:val="24"/>
        </w:rPr>
        <w:t xml:space="preserve"> </w:t>
      </w:r>
    </w:p>
  </w:endnote>
  <w:endnote w:id="31">
    <w:p w14:paraId="034274D6" w14:textId="3EDF3361" w:rsidR="0002539E" w:rsidRPr="00800776" w:rsidRDefault="006B3D10"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Hodos 2015</w:t>
      </w:r>
      <w:r w:rsidR="006103D8">
        <w:rPr>
          <w:rFonts w:ascii="Cambria" w:eastAsia="Cambria" w:hAnsi="Cambria" w:cs="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Greenhalgh 2019</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282</w:t>
      </w:r>
      <w:r w:rsidR="006103D8">
        <w:rPr>
          <w:rFonts w:ascii="Cambria" w:eastAsia="Cambria" w:hAnsi="Cambria" w:cs="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$$Greenhalgh 2019</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800776">
        <w:rPr>
          <w:rFonts w:ascii="Cambria" w:eastAsia="Cambria" w:hAnsi="Cambria"/>
          <w:sz w:val="24"/>
          <w:szCs w:val="24"/>
        </w:rPr>
        <w:t>501</w:t>
      </w:r>
      <w:r w:rsidR="0002539E" w:rsidRPr="00800776">
        <w:rPr>
          <w:rFonts w:ascii="Cambria" w:eastAsia="Cambria" w:hAnsi="Cambria"/>
          <w:sz w:val="24"/>
          <w:szCs w:val="24"/>
        </w:rPr>
        <w:t>–</w:t>
      </w:r>
      <w:r w:rsidRPr="00800776">
        <w:rPr>
          <w:rFonts w:ascii="Cambria" w:eastAsia="Cambria" w:hAnsi="Cambria"/>
          <w:sz w:val="24"/>
          <w:szCs w:val="24"/>
        </w:rPr>
        <w:t>17</w:t>
      </w:r>
      <w:r w:rsidR="006103D8">
        <w:rPr>
          <w:rFonts w:ascii="Cambria" w:eastAsia="Cambria" w:hAnsi="Cambria" w:cs="Cambria"/>
          <w:sz w:val="24"/>
          <w:szCs w:val="24"/>
        </w:rPr>
        <w:t>$$</w:t>
      </w:r>
      <w:r w:rsidRPr="00800776">
        <w:rPr>
          <w:rFonts w:ascii="Cambria" w:eastAsia="Cambria" w:hAnsi="Cambria"/>
          <w:sz w:val="24"/>
          <w:szCs w:val="24"/>
        </w:rPr>
        <w:t>.</w:t>
      </w:r>
    </w:p>
    <w:p w14:paraId="5CB5B853" w14:textId="3F04FB1C" w:rsidR="006B3D10" w:rsidRPr="00800776" w:rsidRDefault="00B24992" w:rsidP="00800776">
      <w:pPr>
        <w:pStyle w:val="EndnoteText"/>
        <w:rPr>
          <w:rFonts w:ascii="Cambria" w:hAnsi="Cambria"/>
          <w:sz w:val="24"/>
          <w:szCs w:val="24"/>
        </w:rPr>
      </w:pPr>
      <w:r w:rsidRPr="00800776">
        <w:rPr>
          <w:rFonts w:ascii="Cambria" w:eastAsia="Cambria" w:hAnsi="Cambria"/>
          <w:sz w:val="24"/>
          <w:szCs w:val="24"/>
        </w:rPr>
        <w:t xml:space="preserve"> </w:t>
      </w:r>
    </w:p>
  </w:endnote>
  <w:endnote w:id="32">
    <w:p w14:paraId="67906DE3" w14:textId="71700314" w:rsidR="0002539E" w:rsidRPr="00800776" w:rsidRDefault="006B3D10"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006764E8" w:rsidRPr="00800776">
        <w:rPr>
          <w:rFonts w:ascii="Cambria" w:eastAsia="Cambria" w:hAnsi="Cambria"/>
          <w:sz w:val="24"/>
          <w:szCs w:val="24"/>
        </w:rPr>
        <w:t>Cuno 2008</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006764E8" w:rsidRPr="00800776">
        <w:rPr>
          <w:rFonts w:ascii="Cambria" w:eastAsia="Cambria" w:hAnsi="Cambria"/>
          <w:sz w:val="24"/>
          <w:szCs w:val="24"/>
        </w:rPr>
        <w:t>14</w:t>
      </w:r>
      <w:r w:rsidR="006103D8">
        <w:rPr>
          <w:rFonts w:ascii="Cambria" w:eastAsia="Cambria" w:hAnsi="Cambria" w:cs="Cambria"/>
          <w:sz w:val="24"/>
          <w:szCs w:val="24"/>
        </w:rPr>
        <w:t>$$</w:t>
      </w:r>
      <w:r w:rsidR="006764E8" w:rsidRPr="00800776">
        <w:rPr>
          <w:rFonts w:ascii="Cambria" w:eastAsia="Cambria" w:hAnsi="Cambria"/>
          <w:sz w:val="24"/>
          <w:szCs w:val="24"/>
        </w:rPr>
        <w:t xml:space="preserve">, </w:t>
      </w:r>
      <w:r w:rsidR="006103D8">
        <w:rPr>
          <w:rFonts w:ascii="Cambria" w:eastAsia="Cambria" w:hAnsi="Cambria" w:cs="Cambria"/>
          <w:sz w:val="24"/>
          <w:szCs w:val="24"/>
        </w:rPr>
        <w:t>$$Cuno 2008</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006764E8" w:rsidRPr="00800776">
        <w:rPr>
          <w:rFonts w:ascii="Cambria" w:eastAsia="Cambria" w:hAnsi="Cambria"/>
          <w:sz w:val="24"/>
          <w:szCs w:val="24"/>
        </w:rPr>
        <w:t>55</w:t>
      </w:r>
      <w:r w:rsidR="006103D8">
        <w:rPr>
          <w:rFonts w:ascii="Cambria" w:eastAsia="Cambria" w:hAnsi="Cambria"/>
          <w:sz w:val="24"/>
          <w:szCs w:val="24"/>
        </w:rPr>
        <w:t>$$</w:t>
      </w:r>
      <w:r w:rsidR="006764E8" w:rsidRPr="00800776">
        <w:rPr>
          <w:rFonts w:ascii="Cambria" w:eastAsia="Cambria" w:hAnsi="Cambria"/>
          <w:sz w:val="24"/>
          <w:szCs w:val="24"/>
        </w:rPr>
        <w:t xml:space="preserve">, </w:t>
      </w:r>
      <w:r w:rsidR="006103D8">
        <w:rPr>
          <w:rFonts w:ascii="Cambria" w:eastAsia="Cambria" w:hAnsi="Cambria" w:cs="Cambria"/>
          <w:sz w:val="24"/>
          <w:szCs w:val="24"/>
        </w:rPr>
        <w:t>$$Cuno 2008</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006764E8" w:rsidRPr="00800776">
        <w:rPr>
          <w:rFonts w:ascii="Cambria" w:eastAsia="Cambria" w:hAnsi="Cambria"/>
          <w:sz w:val="24"/>
          <w:szCs w:val="24"/>
        </w:rPr>
        <w:t>154</w:t>
      </w:r>
      <w:r w:rsidR="006103D8">
        <w:rPr>
          <w:rFonts w:ascii="Cambria" w:eastAsia="Cambria" w:hAnsi="Cambria" w:cs="Cambria"/>
          <w:sz w:val="24"/>
          <w:szCs w:val="24"/>
        </w:rPr>
        <w:t>$$</w:t>
      </w:r>
      <w:r w:rsidR="006764E8"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Özel 2010</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178</w:t>
      </w:r>
      <w:r w:rsidR="006103D8">
        <w:rPr>
          <w:rFonts w:ascii="Cambria" w:eastAsia="Cambria" w:hAnsi="Cambria" w:cs="Cambria"/>
          <w:sz w:val="24"/>
          <w:szCs w:val="24"/>
        </w:rPr>
        <w:t>$$</w:t>
      </w:r>
      <w:r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Greenhalgh 2019</w:t>
      </w:r>
      <w:r w:rsidR="000360B9">
        <w:rPr>
          <w:rFonts w:ascii="Cambria" w:eastAsia="Cambria" w:hAnsi="Cambria"/>
          <w:sz w:val="24"/>
          <w:szCs w:val="24"/>
        </w:rPr>
        <w:t xml:space="preserve"> </w:t>
      </w:r>
      <w:r w:rsidR="006103D8">
        <w:rPr>
          <w:rFonts w:ascii="Cambria" w:eastAsia="Cambria" w:hAnsi="Cambria"/>
          <w:sz w:val="24"/>
          <w:szCs w:val="24"/>
        </w:rPr>
        <w:t>|</w:t>
      </w:r>
      <w:r w:rsidR="000360B9">
        <w:rPr>
          <w:rFonts w:ascii="Cambria" w:eastAsia="Cambria" w:hAnsi="Cambria"/>
          <w:sz w:val="24"/>
          <w:szCs w:val="24"/>
        </w:rPr>
        <w:t xml:space="preserve"> </w:t>
      </w:r>
      <w:r w:rsidRPr="00800776">
        <w:rPr>
          <w:rFonts w:ascii="Cambria" w:eastAsia="Cambria" w:hAnsi="Cambria"/>
          <w:sz w:val="24"/>
          <w:szCs w:val="24"/>
        </w:rPr>
        <w:t>546</w:t>
      </w:r>
      <w:r w:rsidR="0002539E" w:rsidRPr="00800776">
        <w:rPr>
          <w:rFonts w:ascii="Cambria" w:eastAsia="Cambria" w:hAnsi="Cambria"/>
          <w:sz w:val="24"/>
          <w:szCs w:val="24"/>
        </w:rPr>
        <w:t>–</w:t>
      </w:r>
      <w:r w:rsidRPr="00800776">
        <w:rPr>
          <w:rFonts w:ascii="Cambria" w:eastAsia="Cambria" w:hAnsi="Cambria"/>
          <w:sz w:val="24"/>
          <w:szCs w:val="24"/>
        </w:rPr>
        <w:t>47</w:t>
      </w:r>
      <w:r w:rsidR="006103D8">
        <w:rPr>
          <w:rFonts w:ascii="Cambria" w:eastAsia="Cambria" w:hAnsi="Cambria" w:cs="Cambria"/>
          <w:sz w:val="24"/>
          <w:szCs w:val="24"/>
        </w:rPr>
        <w:t>$$</w:t>
      </w:r>
      <w:r w:rsidRPr="00800776">
        <w:rPr>
          <w:rFonts w:ascii="Cambria" w:eastAsia="Cambria" w:hAnsi="Cambria"/>
          <w:sz w:val="24"/>
          <w:szCs w:val="24"/>
        </w:rPr>
        <w:t>.</w:t>
      </w:r>
    </w:p>
    <w:p w14:paraId="4EEB119D" w14:textId="2613FAFC" w:rsidR="006B3D10" w:rsidRPr="00800776" w:rsidRDefault="006B3D10" w:rsidP="00800776">
      <w:pPr>
        <w:pStyle w:val="EndnoteText"/>
        <w:rPr>
          <w:rFonts w:ascii="Cambria" w:hAnsi="Cambria"/>
          <w:sz w:val="24"/>
          <w:szCs w:val="24"/>
        </w:rPr>
      </w:pPr>
      <w:r w:rsidRPr="00800776">
        <w:rPr>
          <w:rFonts w:ascii="Cambria" w:hAnsi="Cambria"/>
          <w:sz w:val="24"/>
          <w:szCs w:val="24"/>
        </w:rPr>
        <w:t xml:space="preserve"> </w:t>
      </w:r>
    </w:p>
  </w:endnote>
  <w:endnote w:id="33">
    <w:p w14:paraId="43643E32" w14:textId="2F22852E" w:rsidR="006B3D10" w:rsidRPr="00800776" w:rsidRDefault="006B3D10" w:rsidP="00800776">
      <w:pPr>
        <w:pStyle w:val="EndnoteText"/>
        <w:rPr>
          <w:rFonts w:ascii="Cambria" w:eastAsia="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rPr>
        <w:t xml:space="preserve"> </w:t>
      </w:r>
      <w:r w:rsidR="006103D8">
        <w:rPr>
          <w:rFonts w:ascii="Cambria" w:eastAsia="Cambria" w:hAnsi="Cambria" w:cs="Cambria"/>
          <w:sz w:val="24"/>
          <w:szCs w:val="24"/>
        </w:rPr>
        <w:t>$$</w:t>
      </w:r>
      <w:r w:rsidRPr="00800776">
        <w:rPr>
          <w:rFonts w:ascii="Cambria" w:eastAsia="Cambria" w:hAnsi="Cambria"/>
          <w:sz w:val="24"/>
          <w:szCs w:val="24"/>
        </w:rPr>
        <w:t>Tolstikov and Treister 1996</w:t>
      </w:r>
      <w:r w:rsidR="006103D8">
        <w:rPr>
          <w:rFonts w:ascii="Cambria" w:eastAsia="Cambria" w:hAnsi="Cambria" w:cs="Cambria"/>
          <w:sz w:val="24"/>
          <w:szCs w:val="24"/>
        </w:rPr>
        <w:t>$$</w:t>
      </w:r>
      <w:r w:rsidRPr="00800776">
        <w:rPr>
          <w:rFonts w:ascii="Cambria" w:eastAsia="Cambria" w:hAnsi="Cambria"/>
          <w:sz w:val="24"/>
          <w:szCs w:val="24"/>
        </w:rPr>
        <w:t xml:space="preserve">. </w:t>
      </w:r>
    </w:p>
    <w:p w14:paraId="63A77C7A" w14:textId="77777777" w:rsidR="0002539E" w:rsidRPr="00800776" w:rsidRDefault="0002539E" w:rsidP="00800776">
      <w:pPr>
        <w:pStyle w:val="EndnoteText"/>
        <w:rPr>
          <w:rFonts w:ascii="Cambria" w:eastAsia="Cambria" w:hAnsi="Cambria"/>
          <w:sz w:val="24"/>
          <w:szCs w:val="24"/>
        </w:rPr>
      </w:pPr>
    </w:p>
  </w:endnote>
  <w:endnote w:id="34">
    <w:p w14:paraId="615F2A3E" w14:textId="28ED640B" w:rsidR="006B3D10" w:rsidRPr="00800776" w:rsidRDefault="006B3D10"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lang w:val="en-US"/>
        </w:rPr>
        <w:t xml:space="preserve"> </w:t>
      </w:r>
      <w:r w:rsidR="006103D8">
        <w:rPr>
          <w:rFonts w:ascii="Cambria" w:eastAsia="Cambria" w:hAnsi="Cambria" w:cs="Cambria"/>
          <w:sz w:val="24"/>
          <w:szCs w:val="24"/>
        </w:rPr>
        <w:t>$$</w:t>
      </w:r>
      <w:r w:rsidR="00F84BF5">
        <w:rPr>
          <w:rFonts w:ascii="Cambria" w:eastAsia="Cambria" w:hAnsi="Cambria"/>
          <w:sz w:val="24"/>
          <w:szCs w:val="24"/>
          <w:lang w:val="en-US"/>
        </w:rPr>
        <w:t xml:space="preserve">Holod and </w:t>
      </w:r>
      <w:r w:rsidRPr="00800776">
        <w:rPr>
          <w:rFonts w:ascii="Cambria" w:eastAsia="Cambria" w:hAnsi="Cambria"/>
          <w:sz w:val="24"/>
          <w:szCs w:val="24"/>
          <w:lang w:val="en-US"/>
        </w:rPr>
        <w:t>Ousterhout 2011</w:t>
      </w:r>
      <w:r w:rsidR="006103D8">
        <w:rPr>
          <w:rFonts w:ascii="Cambria" w:eastAsia="Cambria" w:hAnsi="Cambria" w:cs="Cambria"/>
          <w:sz w:val="24"/>
          <w:szCs w:val="24"/>
        </w:rPr>
        <w:t>$$</w:t>
      </w:r>
      <w:r w:rsidRPr="00800776">
        <w:rPr>
          <w:rFonts w:ascii="Cambria" w:eastAsia="Cambria" w:hAnsi="Cambria"/>
          <w:sz w:val="24"/>
          <w:szCs w:val="24"/>
          <w:lang w:val="en-US"/>
        </w:rPr>
        <w:t>.</w:t>
      </w:r>
      <w:r w:rsidRPr="00800776">
        <w:rPr>
          <w:rFonts w:ascii="Cambria" w:hAnsi="Cambria"/>
          <w:sz w:val="24"/>
          <w:szCs w:val="24"/>
        </w:rPr>
        <w:t xml:space="preserve"> </w:t>
      </w:r>
    </w:p>
    <w:p w14:paraId="483E55D3" w14:textId="77777777" w:rsidR="0002539E" w:rsidRPr="00800776" w:rsidRDefault="0002539E" w:rsidP="00800776">
      <w:pPr>
        <w:pStyle w:val="EndnoteText"/>
        <w:rPr>
          <w:rFonts w:ascii="Cambria" w:hAnsi="Cambria"/>
          <w:sz w:val="24"/>
          <w:szCs w:val="24"/>
          <w:lang w:val="en-US"/>
        </w:rPr>
      </w:pPr>
    </w:p>
  </w:endnote>
  <w:endnote w:id="35">
    <w:p w14:paraId="052CA0D7" w14:textId="4E0081A3" w:rsidR="006B3D10" w:rsidRPr="00800776" w:rsidRDefault="006B3D10"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lang w:val="en-US"/>
        </w:rPr>
        <w:t xml:space="preserve"> </w:t>
      </w:r>
      <w:r w:rsidR="006103D8">
        <w:rPr>
          <w:rFonts w:ascii="Cambria" w:eastAsia="Cambria" w:hAnsi="Cambria" w:cs="Cambria"/>
          <w:sz w:val="24"/>
          <w:szCs w:val="24"/>
        </w:rPr>
        <w:t>$$</w:t>
      </w:r>
      <w:r w:rsidRPr="00800776">
        <w:rPr>
          <w:rFonts w:ascii="Cambria" w:eastAsia="Cambria" w:hAnsi="Cambria"/>
          <w:sz w:val="24"/>
          <w:szCs w:val="24"/>
          <w:lang w:val="en-US"/>
        </w:rPr>
        <w:t>Özel 2010</w:t>
      </w:r>
      <w:r w:rsidR="000360B9">
        <w:rPr>
          <w:rFonts w:ascii="Cambria" w:eastAsia="Cambria" w:hAnsi="Cambria"/>
          <w:sz w:val="24"/>
          <w:szCs w:val="24"/>
          <w:lang w:val="en-US"/>
        </w:rPr>
        <w:t xml:space="preserve"> </w:t>
      </w:r>
      <w:r w:rsidR="006103D8">
        <w:rPr>
          <w:rFonts w:ascii="Cambria" w:eastAsia="Cambria" w:hAnsi="Cambria"/>
          <w:sz w:val="24"/>
          <w:szCs w:val="24"/>
          <w:lang w:val="en-US"/>
        </w:rPr>
        <w:t>|</w:t>
      </w:r>
      <w:r w:rsidR="000360B9">
        <w:rPr>
          <w:rFonts w:ascii="Cambria" w:eastAsia="Cambria" w:hAnsi="Cambria"/>
          <w:sz w:val="24"/>
          <w:szCs w:val="24"/>
          <w:lang w:val="en-US"/>
        </w:rPr>
        <w:t xml:space="preserve"> </w:t>
      </w:r>
      <w:r w:rsidRPr="00800776">
        <w:rPr>
          <w:rFonts w:ascii="Cambria" w:eastAsia="Cambria" w:hAnsi="Cambria"/>
          <w:sz w:val="24"/>
          <w:szCs w:val="24"/>
          <w:lang w:val="en-US"/>
        </w:rPr>
        <w:t>179</w:t>
      </w:r>
      <w:r w:rsidR="006103D8">
        <w:rPr>
          <w:rFonts w:ascii="Cambria" w:eastAsia="Cambria" w:hAnsi="Cambria" w:cs="Cambria"/>
          <w:sz w:val="24"/>
          <w:szCs w:val="24"/>
        </w:rPr>
        <w:t>$$</w:t>
      </w:r>
      <w:r w:rsidRPr="00800776">
        <w:rPr>
          <w:rFonts w:ascii="Cambria" w:eastAsia="Cambria" w:hAnsi="Cambria"/>
          <w:sz w:val="24"/>
          <w:szCs w:val="24"/>
          <w:lang w:val="en-US"/>
        </w:rPr>
        <w:t>.</w:t>
      </w:r>
      <w:r w:rsidRPr="00800776">
        <w:rPr>
          <w:rFonts w:ascii="Cambria" w:hAnsi="Cambria"/>
          <w:sz w:val="24"/>
          <w:szCs w:val="24"/>
        </w:rPr>
        <w:t xml:space="preserve"> </w:t>
      </w:r>
    </w:p>
    <w:p w14:paraId="15446DAE" w14:textId="77777777" w:rsidR="0002539E" w:rsidRPr="00800776" w:rsidRDefault="0002539E" w:rsidP="00800776">
      <w:pPr>
        <w:pStyle w:val="EndnoteText"/>
        <w:rPr>
          <w:rFonts w:ascii="Cambria" w:hAnsi="Cambria"/>
          <w:sz w:val="24"/>
          <w:szCs w:val="24"/>
          <w:lang w:val="en-US"/>
        </w:rPr>
      </w:pPr>
    </w:p>
  </w:endnote>
  <w:endnote w:id="36">
    <w:p w14:paraId="276B5A84" w14:textId="12579A13" w:rsidR="006B3D10" w:rsidRPr="00800776" w:rsidRDefault="006B3D10" w:rsidP="00800776">
      <w:pPr>
        <w:pStyle w:val="EndnoteText"/>
        <w:rPr>
          <w:rFonts w:ascii="Cambria" w:hAnsi="Cambria"/>
          <w:sz w:val="24"/>
          <w:szCs w:val="24"/>
        </w:rPr>
      </w:pPr>
      <w:r w:rsidRPr="00800776">
        <w:rPr>
          <w:rStyle w:val="EndnoteReference"/>
          <w:rFonts w:ascii="Cambria" w:hAnsi="Cambria"/>
          <w:sz w:val="24"/>
          <w:szCs w:val="24"/>
        </w:rPr>
        <w:endnoteRef/>
      </w:r>
      <w:r w:rsidR="0002539E" w:rsidRPr="00800776">
        <w:rPr>
          <w:rFonts w:ascii="Cambria" w:eastAsia="Cambria" w:hAnsi="Cambria"/>
          <w:sz w:val="24"/>
          <w:szCs w:val="24"/>
          <w:lang w:val="en-US"/>
        </w:rPr>
        <w:t xml:space="preserve"> </w:t>
      </w:r>
      <w:r w:rsidR="006103D8">
        <w:rPr>
          <w:rFonts w:ascii="Cambria" w:eastAsia="Cambria" w:hAnsi="Cambria" w:cs="Cambria"/>
          <w:sz w:val="24"/>
          <w:szCs w:val="24"/>
        </w:rPr>
        <w:t>$$</w:t>
      </w:r>
      <w:r w:rsidRPr="00800776">
        <w:rPr>
          <w:rFonts w:ascii="Cambria" w:eastAsia="Cambria" w:hAnsi="Cambria"/>
          <w:sz w:val="24"/>
          <w:szCs w:val="24"/>
          <w:lang w:val="en-US"/>
        </w:rPr>
        <w:t>Curran</w:t>
      </w:r>
      <w:r w:rsidR="006103D8">
        <w:rPr>
          <w:rFonts w:ascii="Cambria" w:eastAsia="Cambria" w:hAnsi="Cambria"/>
          <w:sz w:val="24"/>
          <w:szCs w:val="24"/>
          <w:lang w:val="en-US"/>
        </w:rPr>
        <w:t xml:space="preserve"> 2006$$.</w:t>
      </w:r>
      <w:r w:rsidRPr="00800776">
        <w:rPr>
          <w:rFonts w:ascii="Cambria" w:eastAsia="Cambria" w:hAnsi="Cambria"/>
          <w:sz w:val="24"/>
          <w:szCs w:val="24"/>
          <w:lang w:val="en-US"/>
        </w:rPr>
        <w:t xml:space="preserve"> </w:t>
      </w:r>
    </w:p>
    <w:p w14:paraId="56D35A89" w14:textId="77777777" w:rsidR="0002539E" w:rsidRPr="00800776" w:rsidRDefault="0002539E" w:rsidP="00800776">
      <w:pPr>
        <w:pStyle w:val="EndnoteText"/>
        <w:rPr>
          <w:rFonts w:ascii="Cambria" w:hAnsi="Cambria"/>
          <w:sz w:val="24"/>
          <w:szCs w:val="24"/>
        </w:rPr>
      </w:pPr>
    </w:p>
  </w:endnote>
  <w:endnote w:id="37">
    <w:p w14:paraId="5E2A4FD4" w14:textId="601318BC" w:rsidR="006B3D10" w:rsidRPr="00800776" w:rsidRDefault="006B3D10" w:rsidP="00800776">
      <w:pPr>
        <w:pStyle w:val="EndnoteText"/>
        <w:rPr>
          <w:rFonts w:ascii="Cambria" w:eastAsia="Cambria" w:hAnsi="Cambria"/>
          <w:sz w:val="24"/>
          <w:szCs w:val="24"/>
          <w:lang w:val="en-US"/>
        </w:rPr>
      </w:pPr>
      <w:r w:rsidRPr="00800776">
        <w:rPr>
          <w:rStyle w:val="EndnoteReference"/>
          <w:rFonts w:ascii="Cambria" w:hAnsi="Cambria"/>
          <w:sz w:val="24"/>
          <w:szCs w:val="24"/>
        </w:rPr>
        <w:endnoteRef/>
      </w:r>
      <w:r w:rsidR="0002539E" w:rsidRPr="00800776">
        <w:rPr>
          <w:rFonts w:ascii="Cambria" w:eastAsia="Cambria" w:hAnsi="Cambria"/>
          <w:sz w:val="24"/>
          <w:szCs w:val="24"/>
          <w:lang w:val="en-US"/>
        </w:rPr>
        <w:t xml:space="preserve"> </w:t>
      </w:r>
      <w:r w:rsidR="006103D8">
        <w:rPr>
          <w:rFonts w:ascii="Cambria" w:eastAsia="Cambria" w:hAnsi="Cambria" w:cs="Cambria"/>
          <w:sz w:val="24"/>
          <w:szCs w:val="24"/>
        </w:rPr>
        <w:t>$$</w:t>
      </w:r>
      <w:r w:rsidRPr="00800776">
        <w:rPr>
          <w:rFonts w:ascii="Cambria" w:eastAsia="Cambria" w:hAnsi="Cambria"/>
          <w:sz w:val="24"/>
          <w:szCs w:val="24"/>
          <w:lang w:val="en-US"/>
        </w:rPr>
        <w:t>Sox 1991</w:t>
      </w:r>
      <w:r w:rsidR="006103D8">
        <w:rPr>
          <w:rFonts w:ascii="Cambria" w:eastAsia="Cambria" w:hAnsi="Cambria" w:cs="Cambria"/>
          <w:sz w:val="24"/>
          <w:szCs w:val="24"/>
        </w:rPr>
        <w:t>$$</w:t>
      </w:r>
      <w:r w:rsidRPr="00800776">
        <w:rPr>
          <w:rFonts w:ascii="Cambria" w:eastAsia="Cambria" w:hAnsi="Cambria"/>
          <w:sz w:val="24"/>
          <w:szCs w:val="24"/>
          <w:lang w:val="en-US"/>
        </w:rPr>
        <w:t xml:space="preserve">; </w:t>
      </w:r>
      <w:r w:rsidR="006103D8">
        <w:rPr>
          <w:rFonts w:ascii="Cambria" w:eastAsia="Cambria" w:hAnsi="Cambria" w:cs="Cambria"/>
          <w:sz w:val="24"/>
          <w:szCs w:val="24"/>
        </w:rPr>
        <w:t>$$</w:t>
      </w:r>
      <w:r w:rsidRPr="00800776">
        <w:rPr>
          <w:rFonts w:ascii="Cambria" w:eastAsia="Cambria" w:hAnsi="Cambria"/>
          <w:sz w:val="24"/>
          <w:szCs w:val="24"/>
          <w:lang w:val="en-US"/>
        </w:rPr>
        <w:t>Hermary and Mertens 2014</w:t>
      </w:r>
      <w:r w:rsidR="000360B9">
        <w:rPr>
          <w:rFonts w:ascii="Cambria" w:eastAsia="Cambria" w:hAnsi="Cambria"/>
          <w:sz w:val="24"/>
          <w:szCs w:val="24"/>
          <w:lang w:val="en-US"/>
        </w:rPr>
        <w:t xml:space="preserve"> </w:t>
      </w:r>
      <w:r w:rsidR="006103D8">
        <w:rPr>
          <w:rFonts w:ascii="Cambria" w:eastAsia="Cambria" w:hAnsi="Cambria"/>
          <w:sz w:val="24"/>
          <w:szCs w:val="24"/>
          <w:lang w:val="en-US"/>
        </w:rPr>
        <w:t>|</w:t>
      </w:r>
      <w:r w:rsidR="000360B9">
        <w:rPr>
          <w:rFonts w:ascii="Cambria" w:eastAsia="Cambria" w:hAnsi="Cambria"/>
          <w:sz w:val="24"/>
          <w:szCs w:val="24"/>
          <w:lang w:val="en-US"/>
        </w:rPr>
        <w:t xml:space="preserve"> </w:t>
      </w:r>
      <w:r w:rsidRPr="00800776">
        <w:rPr>
          <w:rFonts w:ascii="Cambria" w:eastAsia="Cambria" w:hAnsi="Cambria"/>
          <w:sz w:val="24"/>
          <w:szCs w:val="24"/>
          <w:lang w:val="en-US"/>
        </w:rPr>
        <w:t>13</w:t>
      </w:r>
      <w:r w:rsidR="0002539E" w:rsidRPr="00800776">
        <w:rPr>
          <w:rFonts w:ascii="Cambria" w:eastAsia="Cambria" w:hAnsi="Cambria"/>
          <w:sz w:val="24"/>
          <w:szCs w:val="24"/>
          <w:lang w:val="en-US"/>
        </w:rPr>
        <w:t>–</w:t>
      </w:r>
      <w:r w:rsidRPr="00800776">
        <w:rPr>
          <w:rFonts w:ascii="Cambria" w:eastAsia="Cambria" w:hAnsi="Cambria"/>
          <w:sz w:val="24"/>
          <w:szCs w:val="24"/>
          <w:lang w:val="en-US"/>
        </w:rPr>
        <w:t>22</w:t>
      </w:r>
      <w:r w:rsidR="006103D8">
        <w:rPr>
          <w:rFonts w:ascii="Cambria" w:eastAsia="Cambria" w:hAnsi="Cambria" w:cs="Cambria"/>
          <w:sz w:val="24"/>
          <w:szCs w:val="24"/>
        </w:rPr>
        <w:t>$$</w:t>
      </w:r>
      <w:r w:rsidRPr="00800776">
        <w:rPr>
          <w:rFonts w:ascii="Cambria" w:eastAsia="Cambria" w:hAnsi="Cambria"/>
          <w:sz w:val="24"/>
          <w:szCs w:val="24"/>
          <w:lang w:val="en-US"/>
        </w:rPr>
        <w:t>.</w:t>
      </w:r>
    </w:p>
    <w:p w14:paraId="441EA6D9" w14:textId="77777777" w:rsidR="0002539E" w:rsidRPr="00800776" w:rsidRDefault="0002539E" w:rsidP="00800776">
      <w:pPr>
        <w:pStyle w:val="EndnoteText"/>
        <w:rPr>
          <w:rFonts w:ascii="Cambria" w:eastAsia="Cambria" w:hAnsi="Cambria"/>
          <w:sz w:val="24"/>
          <w:szCs w:val="24"/>
          <w:lang w:val="en-US"/>
        </w:rPr>
      </w:pPr>
    </w:p>
  </w:endnote>
  <w:endnote w:id="38">
    <w:p w14:paraId="6ABB824E" w14:textId="767143D5" w:rsidR="006B3D10" w:rsidRDefault="006B3D10" w:rsidP="007D01CA">
      <w:pPr>
        <w:pStyle w:val="EndnoteText"/>
        <w:rPr>
          <w:rFonts w:ascii="Cambria" w:hAnsi="Cambria"/>
          <w:sz w:val="24"/>
          <w:szCs w:val="24"/>
        </w:rPr>
      </w:pPr>
      <w:r w:rsidRPr="007D01CA">
        <w:rPr>
          <w:rStyle w:val="EndnoteReference"/>
          <w:rFonts w:ascii="Cambria" w:hAnsi="Cambria"/>
          <w:sz w:val="24"/>
          <w:szCs w:val="24"/>
        </w:rPr>
        <w:endnoteRef/>
      </w:r>
      <w:r w:rsidR="0002539E">
        <w:rPr>
          <w:rFonts w:ascii="Cambria" w:eastAsia="Cambria" w:hAnsi="Cambria" w:cs="Cambria"/>
          <w:sz w:val="24"/>
          <w:szCs w:val="24"/>
          <w:lang w:val="en-US"/>
        </w:rPr>
        <w:t xml:space="preserve"> </w:t>
      </w:r>
      <w:r w:rsidR="006103D8">
        <w:rPr>
          <w:rFonts w:ascii="Cambria" w:eastAsia="Cambria" w:hAnsi="Cambria" w:cs="Cambria"/>
          <w:sz w:val="24"/>
          <w:szCs w:val="24"/>
        </w:rPr>
        <w:t>$$</w:t>
      </w:r>
      <w:r w:rsidRPr="007D01CA">
        <w:rPr>
          <w:rFonts w:ascii="Cambria" w:eastAsia="Cambria" w:hAnsi="Cambria" w:cs="Cambria"/>
          <w:sz w:val="24"/>
          <w:szCs w:val="24"/>
          <w:lang w:val="en-US"/>
        </w:rPr>
        <w:t>Richter 1937</w:t>
      </w:r>
      <w:r w:rsidR="006103D8">
        <w:rPr>
          <w:rFonts w:ascii="Cambria" w:eastAsia="Cambria" w:hAnsi="Cambria" w:cs="Cambria"/>
          <w:sz w:val="24"/>
          <w:szCs w:val="24"/>
        </w:rPr>
        <w:t>$$</w:t>
      </w:r>
      <w:r w:rsidRPr="007D01CA">
        <w:rPr>
          <w:rFonts w:ascii="Cambria" w:hAnsi="Cambria"/>
          <w:sz w:val="24"/>
          <w:szCs w:val="24"/>
        </w:rPr>
        <w:t>.</w:t>
      </w:r>
    </w:p>
    <w:p w14:paraId="4E1A22F2" w14:textId="77777777" w:rsidR="0002539E" w:rsidRPr="007D01CA" w:rsidRDefault="0002539E" w:rsidP="007D01CA">
      <w:pPr>
        <w:pStyle w:val="EndnoteText"/>
        <w:rPr>
          <w:rFonts w:ascii="Cambria" w:hAnsi="Cambria"/>
          <w:sz w:val="24"/>
          <w:szCs w:val="24"/>
          <w:lang w:val="en-US"/>
        </w:rPr>
      </w:pPr>
    </w:p>
  </w:endnote>
  <w:endnote w:id="39">
    <w:p w14:paraId="676C6479" w14:textId="4725C413" w:rsidR="006B3D10" w:rsidRDefault="006B3D10" w:rsidP="007D01CA">
      <w:pPr>
        <w:pStyle w:val="EndnoteText"/>
        <w:rPr>
          <w:rFonts w:ascii="Cambria" w:eastAsia="Cambria" w:hAnsi="Cambria" w:cs="Cambria"/>
          <w:sz w:val="24"/>
          <w:szCs w:val="24"/>
          <w:lang w:val="en-US"/>
        </w:rPr>
      </w:pPr>
      <w:r w:rsidRPr="007D01CA">
        <w:rPr>
          <w:rStyle w:val="EndnoteReference"/>
          <w:rFonts w:ascii="Cambria" w:hAnsi="Cambria"/>
          <w:sz w:val="24"/>
          <w:szCs w:val="24"/>
        </w:rPr>
        <w:endnoteRef/>
      </w:r>
      <w:r w:rsidR="0002539E">
        <w:rPr>
          <w:rFonts w:ascii="Cambria" w:eastAsia="Cambria" w:hAnsi="Cambria" w:cs="Cambria"/>
          <w:sz w:val="24"/>
          <w:szCs w:val="24"/>
          <w:lang w:val="en-US"/>
        </w:rPr>
        <w:t xml:space="preserve"> </w:t>
      </w:r>
      <w:r w:rsidR="006103D8">
        <w:rPr>
          <w:rFonts w:ascii="Cambria" w:eastAsia="Cambria" w:hAnsi="Cambria" w:cs="Cambria"/>
          <w:sz w:val="24"/>
          <w:szCs w:val="24"/>
        </w:rPr>
        <w:t>$$</w:t>
      </w:r>
      <w:r w:rsidRPr="006F1816">
        <w:rPr>
          <w:rFonts w:ascii="Cambria" w:eastAsia="Cambria" w:hAnsi="Cambria" w:cs="Cambria"/>
          <w:sz w:val="24"/>
          <w:szCs w:val="24"/>
          <w:lang w:val="en-US"/>
        </w:rPr>
        <w:t>von Bothmer a</w:t>
      </w:r>
      <w:r w:rsidRPr="007D01CA">
        <w:rPr>
          <w:rFonts w:ascii="Cambria" w:eastAsia="Cambria" w:hAnsi="Cambria" w:cs="Cambria"/>
          <w:sz w:val="24"/>
          <w:szCs w:val="24"/>
          <w:lang w:val="en-US"/>
        </w:rPr>
        <w:t>nd Noble 1961</w:t>
      </w:r>
      <w:r w:rsidR="006103D8">
        <w:rPr>
          <w:rFonts w:ascii="Cambria" w:eastAsia="Cambria" w:hAnsi="Cambria" w:cs="Cambria"/>
          <w:sz w:val="24"/>
          <w:szCs w:val="24"/>
        </w:rPr>
        <w:t>$$</w:t>
      </w:r>
      <w:r w:rsidR="00DA55F2">
        <w:rPr>
          <w:rFonts w:ascii="Cambria" w:eastAsia="Cambria" w:hAnsi="Cambria" w:cs="Cambria"/>
          <w:sz w:val="24"/>
          <w:szCs w:val="24"/>
          <w:lang w:val="en-US"/>
        </w:rPr>
        <w:t>;</w:t>
      </w:r>
      <w:r w:rsidR="00DB24CA">
        <w:rPr>
          <w:rFonts w:ascii="Cambria" w:eastAsia="Cambria" w:hAnsi="Cambria" w:cs="Cambria"/>
          <w:sz w:val="24"/>
          <w:szCs w:val="24"/>
          <w:lang w:val="en-US"/>
        </w:rPr>
        <w:t xml:space="preserve"> </w:t>
      </w:r>
      <w:r w:rsidR="006103D8">
        <w:rPr>
          <w:rFonts w:ascii="Cambria" w:eastAsia="Cambria" w:hAnsi="Cambria" w:cs="Cambria"/>
          <w:sz w:val="24"/>
          <w:szCs w:val="24"/>
        </w:rPr>
        <w:t>$$</w:t>
      </w:r>
      <w:r w:rsidR="00DB24CA">
        <w:rPr>
          <w:rFonts w:ascii="Cambria" w:eastAsia="Cambria" w:hAnsi="Cambria" w:cs="Cambria"/>
          <w:sz w:val="24"/>
          <w:szCs w:val="24"/>
          <w:lang w:val="en-US"/>
        </w:rPr>
        <w:t>Parsons 1962</w:t>
      </w:r>
      <w:r w:rsidR="006103D8">
        <w:rPr>
          <w:rFonts w:ascii="Cambria" w:eastAsia="Cambria" w:hAnsi="Cambria" w:cs="Cambria"/>
          <w:sz w:val="24"/>
          <w:szCs w:val="24"/>
        </w:rPr>
        <w:t>$$</w:t>
      </w:r>
      <w:r w:rsidR="00DB24CA">
        <w:rPr>
          <w:rFonts w:ascii="Cambria" w:eastAsia="Cambria" w:hAnsi="Cambria" w:cs="Cambria"/>
          <w:sz w:val="24"/>
          <w:szCs w:val="24"/>
          <w:lang w:val="en-US"/>
        </w:rPr>
        <w:t>.</w:t>
      </w:r>
    </w:p>
    <w:p w14:paraId="7327A684" w14:textId="77777777" w:rsidR="0002539E" w:rsidRPr="00115542" w:rsidRDefault="0002539E" w:rsidP="00115542">
      <w:pPr>
        <w:pStyle w:val="EndnoteText"/>
        <w:rPr>
          <w:rFonts w:ascii="Cambria" w:hAnsi="Cambria"/>
          <w:sz w:val="24"/>
          <w:szCs w:val="24"/>
        </w:rPr>
      </w:pPr>
    </w:p>
  </w:endnote>
  <w:endnote w:id="40">
    <w:p w14:paraId="3CDBBD0F" w14:textId="69DE7476" w:rsidR="006B3D10" w:rsidRPr="00115542" w:rsidRDefault="006B3D10" w:rsidP="00115542">
      <w:pPr>
        <w:pStyle w:val="EndnoteText"/>
        <w:rPr>
          <w:rFonts w:ascii="Cambria" w:eastAsia="Cambria" w:hAnsi="Cambria" w:cs="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Merryman</w:t>
      </w:r>
      <w:r w:rsidR="007558FE" w:rsidRPr="00115542">
        <w:rPr>
          <w:rFonts w:ascii="Cambria" w:eastAsia="Cambria" w:hAnsi="Cambria" w:cs="Cambria"/>
          <w:sz w:val="24"/>
          <w:szCs w:val="24"/>
          <w:lang w:val="en-US"/>
        </w:rPr>
        <w:t>, Elsen</w:t>
      </w:r>
      <w:r w:rsidR="00DA55F2" w:rsidRPr="00115542">
        <w:rPr>
          <w:rFonts w:ascii="Cambria" w:eastAsia="Cambria" w:hAnsi="Cambria" w:cs="Cambria"/>
          <w:sz w:val="24"/>
          <w:szCs w:val="24"/>
          <w:lang w:val="en-US"/>
        </w:rPr>
        <w:t>,</w:t>
      </w:r>
      <w:r w:rsidR="007558FE" w:rsidRPr="00115542">
        <w:rPr>
          <w:rFonts w:ascii="Cambria" w:eastAsia="Cambria" w:hAnsi="Cambria" w:cs="Cambria"/>
          <w:sz w:val="24"/>
          <w:szCs w:val="24"/>
          <w:lang w:val="en-US"/>
        </w:rPr>
        <w:t xml:space="preserve"> and Urice</w:t>
      </w:r>
      <w:r w:rsidRPr="00115542">
        <w:rPr>
          <w:rFonts w:ascii="Cambria" w:eastAsia="Cambria" w:hAnsi="Cambria" w:cs="Cambria"/>
          <w:sz w:val="24"/>
          <w:szCs w:val="24"/>
          <w:lang w:val="en-US"/>
        </w:rPr>
        <w:t xml:space="preserve"> 2007</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1090</w:t>
      </w:r>
      <w:r w:rsidR="006103D8">
        <w:rPr>
          <w:rFonts w:ascii="Cambria" w:eastAsia="Cambria" w:hAnsi="Cambria" w:cs="Cambria"/>
          <w:sz w:val="24"/>
          <w:szCs w:val="24"/>
        </w:rPr>
        <w:t>$$</w:t>
      </w:r>
      <w:r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Brewer 2009</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94</w:t>
      </w:r>
      <w:r w:rsidR="0002539E" w:rsidRPr="00115542">
        <w:rPr>
          <w:rFonts w:ascii="Cambria" w:eastAsia="Cambria" w:hAnsi="Cambria" w:cs="Cambria"/>
          <w:sz w:val="24"/>
          <w:szCs w:val="24"/>
          <w:lang w:val="en-US"/>
        </w:rPr>
        <w:t>–</w:t>
      </w:r>
      <w:r w:rsidRPr="00115542">
        <w:rPr>
          <w:rFonts w:ascii="Cambria" w:eastAsia="Cambria" w:hAnsi="Cambria" w:cs="Cambria"/>
          <w:sz w:val="24"/>
          <w:szCs w:val="24"/>
          <w:lang w:val="en-US"/>
        </w:rPr>
        <w:t>96</w:t>
      </w:r>
      <w:r w:rsidR="006103D8">
        <w:rPr>
          <w:rFonts w:ascii="Cambria" w:eastAsia="Cambria" w:hAnsi="Cambria" w:cs="Cambria"/>
          <w:sz w:val="24"/>
          <w:szCs w:val="24"/>
        </w:rPr>
        <w:t>$$</w:t>
      </w:r>
      <w:r w:rsidRPr="00115542">
        <w:rPr>
          <w:rFonts w:ascii="Cambria" w:eastAsia="Cambria" w:hAnsi="Cambria" w:cs="Cambria"/>
          <w:sz w:val="24"/>
          <w:szCs w:val="24"/>
          <w:lang w:val="en-US"/>
        </w:rPr>
        <w:t>.</w:t>
      </w:r>
    </w:p>
    <w:p w14:paraId="364484BD" w14:textId="77777777" w:rsidR="0002539E" w:rsidRPr="00115542" w:rsidRDefault="0002539E" w:rsidP="00115542">
      <w:pPr>
        <w:pStyle w:val="EndnoteText"/>
        <w:rPr>
          <w:rFonts w:ascii="Cambria" w:eastAsia="Cambria" w:hAnsi="Cambria" w:cs="Cambria"/>
          <w:sz w:val="24"/>
          <w:szCs w:val="24"/>
          <w:lang w:val="en-US"/>
        </w:rPr>
      </w:pPr>
    </w:p>
  </w:endnote>
  <w:endnote w:id="41">
    <w:p w14:paraId="0F89BB4C" w14:textId="650D9E6B" w:rsidR="006B3D10" w:rsidRPr="00115542" w:rsidRDefault="006B3D10"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Nicholas 1994</w:t>
      </w:r>
      <w:r w:rsidR="006103D8">
        <w:rPr>
          <w:rFonts w:ascii="Cambria" w:eastAsia="Cambria" w:hAnsi="Cambria" w:cs="Cambria"/>
          <w:sz w:val="24"/>
          <w:szCs w:val="24"/>
        </w:rPr>
        <w:t>$$</w:t>
      </w:r>
      <w:r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Edsel</w:t>
      </w:r>
      <w:r w:rsidR="007558FE" w:rsidRPr="00115542">
        <w:rPr>
          <w:rFonts w:ascii="Cambria" w:eastAsia="Cambria" w:hAnsi="Cambria" w:cs="Cambria"/>
          <w:sz w:val="24"/>
          <w:szCs w:val="24"/>
          <w:lang w:val="en-US"/>
        </w:rPr>
        <w:t xml:space="preserve"> and </w:t>
      </w:r>
      <w:r w:rsidRPr="00115542">
        <w:rPr>
          <w:rFonts w:ascii="Cambria" w:eastAsia="Cambria" w:hAnsi="Cambria" w:cs="Cambria"/>
          <w:sz w:val="24"/>
          <w:szCs w:val="24"/>
          <w:lang w:val="en-US"/>
        </w:rPr>
        <w:t>Witter 2009</w:t>
      </w:r>
      <w:r w:rsidR="006103D8">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3567D4F4" w14:textId="77777777" w:rsidR="0002539E" w:rsidRPr="00115542" w:rsidRDefault="0002539E" w:rsidP="00115542">
      <w:pPr>
        <w:pStyle w:val="EndnoteText"/>
        <w:rPr>
          <w:rFonts w:ascii="Cambria" w:hAnsi="Cambria"/>
          <w:sz w:val="24"/>
          <w:szCs w:val="24"/>
          <w:lang w:val="en-US"/>
        </w:rPr>
      </w:pPr>
    </w:p>
  </w:endnote>
  <w:endnote w:id="42">
    <w:p w14:paraId="5AF33E5B" w14:textId="6588843E" w:rsidR="006B3D10" w:rsidRPr="00115542" w:rsidRDefault="006B3D10" w:rsidP="00115542">
      <w:pPr>
        <w:pStyle w:val="EndnoteText"/>
        <w:rPr>
          <w:rFonts w:ascii="Cambria" w:eastAsia="Cambria" w:hAnsi="Cambria" w:cs="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Nicholas 1994</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429</w:t>
      </w:r>
      <w:r w:rsidR="006103D8">
        <w:rPr>
          <w:rFonts w:ascii="Cambria" w:eastAsia="Cambria" w:hAnsi="Cambria" w:cs="Cambria"/>
          <w:sz w:val="24"/>
          <w:szCs w:val="24"/>
        </w:rPr>
        <w:t>$$</w:t>
      </w:r>
      <w:r w:rsidRPr="00115542">
        <w:rPr>
          <w:rFonts w:ascii="Cambria" w:eastAsia="Cambria" w:hAnsi="Cambria" w:cs="Cambria"/>
          <w:sz w:val="24"/>
          <w:szCs w:val="24"/>
          <w:lang w:val="en-US"/>
        </w:rPr>
        <w:t>.</w:t>
      </w:r>
    </w:p>
    <w:p w14:paraId="297E6F73" w14:textId="77777777" w:rsidR="0002539E" w:rsidRPr="00115542" w:rsidRDefault="0002539E" w:rsidP="00115542">
      <w:pPr>
        <w:pStyle w:val="EndnoteText"/>
        <w:rPr>
          <w:rFonts w:ascii="Cambria" w:eastAsia="Cambria" w:hAnsi="Cambria" w:cs="Cambria"/>
          <w:sz w:val="24"/>
          <w:szCs w:val="24"/>
          <w:lang w:val="en-US"/>
        </w:rPr>
      </w:pPr>
    </w:p>
  </w:endnote>
  <w:endnote w:id="43">
    <w:p w14:paraId="3682C11C" w14:textId="326152EE" w:rsidR="0002539E" w:rsidRPr="00115542" w:rsidRDefault="006B3D10" w:rsidP="00115542">
      <w:pPr>
        <w:pStyle w:val="EndnoteText"/>
        <w:rPr>
          <w:rFonts w:ascii="Cambria" w:eastAsia="Cambria" w:hAnsi="Cambria" w:cs="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Nicholas 1994</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234</w:t>
      </w:r>
      <w:r w:rsidR="006103D8">
        <w:rPr>
          <w:rFonts w:ascii="Cambria" w:eastAsia="Cambria" w:hAnsi="Cambria" w:cs="Cambria"/>
          <w:sz w:val="24"/>
          <w:szCs w:val="24"/>
        </w:rPr>
        <w:t>$$</w:t>
      </w:r>
      <w:r w:rsidRPr="00115542">
        <w:rPr>
          <w:rFonts w:ascii="Cambria" w:eastAsia="Cambria" w:hAnsi="Cambria" w:cs="Cambria"/>
          <w:sz w:val="24"/>
          <w:szCs w:val="24"/>
          <w:lang w:val="en-US"/>
        </w:rPr>
        <w:t xml:space="preserve">, </w:t>
      </w:r>
      <w:r w:rsidR="006103D8">
        <w:rPr>
          <w:rFonts w:ascii="Cambria" w:eastAsia="Cambria" w:hAnsi="Cambria" w:cs="Cambria"/>
          <w:sz w:val="24"/>
          <w:szCs w:val="24"/>
        </w:rPr>
        <w:t>$$Nicholas 1994</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lang w:val="en-US"/>
        </w:rPr>
        <w:t>433</w:t>
      </w:r>
      <w:r w:rsidR="0002539E" w:rsidRPr="00115542">
        <w:rPr>
          <w:rFonts w:ascii="Cambria" w:eastAsia="Cambria" w:hAnsi="Cambria" w:cs="Cambria"/>
          <w:sz w:val="24"/>
          <w:szCs w:val="24"/>
          <w:lang w:val="en-US"/>
        </w:rPr>
        <w:t>–</w:t>
      </w:r>
      <w:r w:rsidRPr="00115542">
        <w:rPr>
          <w:rFonts w:ascii="Cambria" w:eastAsia="Cambria" w:hAnsi="Cambria" w:cs="Cambria"/>
          <w:sz w:val="24"/>
          <w:szCs w:val="24"/>
          <w:lang w:val="en-US"/>
        </w:rPr>
        <w:t>34</w:t>
      </w:r>
      <w:r w:rsidR="006103D8">
        <w:rPr>
          <w:rFonts w:ascii="Cambria" w:eastAsia="Cambria" w:hAnsi="Cambria" w:cs="Cambria"/>
          <w:sz w:val="24"/>
          <w:szCs w:val="24"/>
        </w:rPr>
        <w:t>$$</w:t>
      </w:r>
      <w:r w:rsidRPr="00115542">
        <w:rPr>
          <w:rFonts w:ascii="Cambria" w:eastAsia="Cambria" w:hAnsi="Cambria" w:cs="Cambria"/>
          <w:sz w:val="24"/>
          <w:szCs w:val="24"/>
          <w:lang w:val="en-US"/>
        </w:rPr>
        <w:t>.</w:t>
      </w:r>
    </w:p>
    <w:p w14:paraId="766ACF0A" w14:textId="3A5DAB55" w:rsidR="006B3D10" w:rsidRPr="00115542" w:rsidRDefault="006B3D10" w:rsidP="00115542">
      <w:pPr>
        <w:pStyle w:val="EndnoteText"/>
        <w:rPr>
          <w:rFonts w:ascii="Cambria" w:hAnsi="Cambria"/>
          <w:sz w:val="24"/>
          <w:szCs w:val="24"/>
          <w:lang w:val="en-US"/>
        </w:rPr>
      </w:pPr>
      <w:r w:rsidRPr="00115542">
        <w:rPr>
          <w:rFonts w:ascii="Cambria" w:hAnsi="Cambria"/>
          <w:sz w:val="24"/>
          <w:szCs w:val="24"/>
        </w:rPr>
        <w:t xml:space="preserve"> </w:t>
      </w:r>
    </w:p>
  </w:endnote>
  <w:endnote w:id="44">
    <w:p w14:paraId="00000107" w14:textId="2808D6D0" w:rsidR="00906730" w:rsidRPr="00115542" w:rsidRDefault="00906730" w:rsidP="00115542">
      <w:pPr>
        <w:pStyle w:val="EndnoteText"/>
        <w:rPr>
          <w:rFonts w:ascii="Cambria" w:eastAsia="Cambria" w:hAnsi="Cambria" w:cs="Cambria"/>
          <w:color w:val="000000"/>
          <w:sz w:val="24"/>
          <w:szCs w:val="24"/>
        </w:rPr>
      </w:pPr>
      <w:r w:rsidRPr="00115542">
        <w:rPr>
          <w:rStyle w:val="EndnoteReference"/>
          <w:rFonts w:ascii="Cambria" w:hAnsi="Cambria"/>
          <w:sz w:val="24"/>
          <w:szCs w:val="24"/>
        </w:rPr>
        <w:endnoteRef/>
      </w:r>
      <w:r w:rsidRPr="00115542">
        <w:rPr>
          <w:rFonts w:ascii="Cambria" w:eastAsia="Cambria" w:hAnsi="Cambria" w:cs="Cambria"/>
          <w:color w:val="000000"/>
          <w:sz w:val="24"/>
          <w:szCs w:val="24"/>
        </w:rPr>
        <w:t xml:space="preserve"> </w:t>
      </w:r>
      <w:r w:rsidR="00547565" w:rsidRPr="00115542">
        <w:rPr>
          <w:rFonts w:ascii="Cambria" w:eastAsia="Cambria" w:hAnsi="Cambria" w:cs="Cambria"/>
          <w:color w:val="000000"/>
          <w:sz w:val="24"/>
          <w:szCs w:val="24"/>
        </w:rPr>
        <w:t>T</w:t>
      </w:r>
      <w:r w:rsidRPr="00115542">
        <w:rPr>
          <w:rFonts w:ascii="Cambria" w:eastAsia="Cambria" w:hAnsi="Cambria" w:cs="Cambria"/>
          <w:color w:val="000000"/>
          <w:sz w:val="24"/>
          <w:szCs w:val="24"/>
        </w:rPr>
        <w:t>wo legal cases</w:t>
      </w:r>
      <w:r w:rsidR="00547565" w:rsidRPr="00115542">
        <w:rPr>
          <w:rFonts w:ascii="Cambria" w:eastAsia="Cambria" w:hAnsi="Cambria" w:cs="Cambria"/>
          <w:color w:val="000000"/>
          <w:sz w:val="24"/>
          <w:szCs w:val="24"/>
        </w:rPr>
        <w:t xml:space="preserve"> from this interim period</w:t>
      </w:r>
      <w:r w:rsidRPr="00115542">
        <w:rPr>
          <w:rFonts w:ascii="Cambria" w:eastAsia="Cambria" w:hAnsi="Cambria" w:cs="Cambria"/>
          <w:color w:val="000000"/>
          <w:sz w:val="24"/>
          <w:szCs w:val="24"/>
        </w:rPr>
        <w:t xml:space="preserve"> are relevant. </w:t>
      </w:r>
      <w:r w:rsidRPr="00115542">
        <w:rPr>
          <w:rFonts w:ascii="Cambria" w:eastAsia="Cambria" w:hAnsi="Cambria" w:cs="Cambria"/>
          <w:i/>
          <w:iCs/>
          <w:color w:val="000000"/>
          <w:sz w:val="24"/>
          <w:szCs w:val="24"/>
        </w:rPr>
        <w:t xml:space="preserve">Kunstsammlungen zu Weimar v. Elicofon </w:t>
      </w:r>
      <w:r w:rsidRPr="00115542">
        <w:rPr>
          <w:rFonts w:ascii="Cambria" w:eastAsia="Cambria" w:hAnsi="Cambria" w:cs="Cambria"/>
          <w:color w:val="000000"/>
          <w:sz w:val="24"/>
          <w:szCs w:val="24"/>
        </w:rPr>
        <w:t xml:space="preserve">in 1966 involved two Dürer portraits stolen from Schwarzburg Castle at the end of the war that reappeared in the </w:t>
      </w:r>
      <w:r w:rsidR="00DA55F2" w:rsidRPr="00115542">
        <w:rPr>
          <w:rFonts w:ascii="Cambria" w:eastAsia="Cambria" w:hAnsi="Cambria" w:cs="Cambria"/>
          <w:color w:val="000000"/>
          <w:sz w:val="24"/>
          <w:szCs w:val="24"/>
        </w:rPr>
        <w:t>United States</w:t>
      </w:r>
      <w:r w:rsidRPr="00115542">
        <w:rPr>
          <w:rFonts w:ascii="Cambria" w:eastAsia="Cambria" w:hAnsi="Cambria" w:cs="Cambria"/>
          <w:color w:val="000000"/>
          <w:sz w:val="24"/>
          <w:szCs w:val="24"/>
        </w:rPr>
        <w:t xml:space="preserve"> in 1966; the case was not settled until 1981. The second was </w:t>
      </w:r>
      <w:bookmarkStart w:id="6" w:name="_Hlk189729490"/>
      <w:r w:rsidRPr="00115542">
        <w:rPr>
          <w:rFonts w:ascii="Cambria" w:eastAsia="Cambria" w:hAnsi="Cambria" w:cs="Cambria"/>
          <w:i/>
          <w:iCs/>
          <w:color w:val="000000"/>
          <w:sz w:val="24"/>
          <w:szCs w:val="24"/>
        </w:rPr>
        <w:t>Menzel v. List</w:t>
      </w:r>
      <w:bookmarkEnd w:id="6"/>
      <w:r w:rsidRPr="00115542">
        <w:rPr>
          <w:rFonts w:ascii="Cambria" w:eastAsia="Cambria" w:hAnsi="Cambria" w:cs="Cambria"/>
          <w:color w:val="000000"/>
          <w:sz w:val="24"/>
          <w:szCs w:val="24"/>
        </w:rPr>
        <w:t>, also in 1966, involving a Chagall painting that was stolen by the Nazis in 1941 and reappeared in New York in 1955; this was settled in 1969</w:t>
      </w:r>
      <w:r w:rsidR="00AC73F5">
        <w:rPr>
          <w:rFonts w:ascii="Cambria" w:eastAsia="Cambria" w:hAnsi="Cambria" w:cs="Cambria"/>
          <w:color w:val="000000"/>
          <w:sz w:val="24"/>
          <w:szCs w:val="24"/>
        </w:rPr>
        <w:t>;</w:t>
      </w:r>
      <w:r w:rsidRPr="00115542">
        <w:rPr>
          <w:rFonts w:ascii="Cambria" w:eastAsia="Cambria" w:hAnsi="Cambria" w:cs="Cambria"/>
          <w:color w:val="000000"/>
          <w:sz w:val="24"/>
          <w:szCs w:val="24"/>
        </w:rPr>
        <w:t xml:space="preserve"> </w:t>
      </w:r>
      <w:r w:rsidR="006103D8">
        <w:rPr>
          <w:rFonts w:ascii="Cambria" w:eastAsia="Cambria" w:hAnsi="Cambria" w:cs="Cambria"/>
          <w:sz w:val="24"/>
          <w:szCs w:val="24"/>
        </w:rPr>
        <w:t>$$</w:t>
      </w:r>
      <w:r w:rsidRPr="00115542">
        <w:rPr>
          <w:rFonts w:ascii="Cambria" w:eastAsia="Cambria" w:hAnsi="Cambria" w:cs="Cambria"/>
          <w:color w:val="000000"/>
          <w:sz w:val="24"/>
          <w:szCs w:val="24"/>
        </w:rPr>
        <w:t>Merryman</w:t>
      </w:r>
      <w:r w:rsidR="007C1C2E" w:rsidRPr="00115542">
        <w:rPr>
          <w:rFonts w:ascii="Cambria" w:eastAsia="Cambria" w:hAnsi="Cambria" w:cs="Cambria"/>
          <w:color w:val="000000"/>
          <w:sz w:val="24"/>
          <w:szCs w:val="24"/>
        </w:rPr>
        <w:t>, Elsen</w:t>
      </w:r>
      <w:r w:rsidR="00DA55F2" w:rsidRPr="00115542">
        <w:rPr>
          <w:rFonts w:ascii="Cambria" w:eastAsia="Cambria" w:hAnsi="Cambria" w:cs="Cambria"/>
          <w:color w:val="000000"/>
          <w:sz w:val="24"/>
          <w:szCs w:val="24"/>
        </w:rPr>
        <w:t>,</w:t>
      </w:r>
      <w:r w:rsidR="007C1C2E" w:rsidRPr="00115542">
        <w:rPr>
          <w:rFonts w:ascii="Cambria" w:eastAsia="Cambria" w:hAnsi="Cambria" w:cs="Cambria"/>
          <w:color w:val="000000"/>
          <w:sz w:val="24"/>
          <w:szCs w:val="24"/>
        </w:rPr>
        <w:t xml:space="preserve"> </w:t>
      </w:r>
      <w:r w:rsidR="007C1C2E" w:rsidRPr="00115542">
        <w:rPr>
          <w:rFonts w:ascii="Cambria" w:eastAsia="Cambria" w:hAnsi="Cambria" w:cs="Cambria"/>
          <w:color w:val="000000"/>
          <w:sz w:val="24"/>
          <w:szCs w:val="24"/>
        </w:rPr>
        <w:t>and Urice</w:t>
      </w:r>
      <w:r w:rsidRPr="00115542">
        <w:rPr>
          <w:rFonts w:ascii="Cambria" w:eastAsia="Cambria" w:hAnsi="Cambria" w:cs="Cambria"/>
          <w:color w:val="000000"/>
          <w:sz w:val="24"/>
          <w:szCs w:val="24"/>
        </w:rPr>
        <w:t xml:space="preserve"> 2007</w:t>
      </w:r>
      <w:r w:rsidR="000360B9">
        <w:rPr>
          <w:rFonts w:ascii="Cambria" w:eastAsia="Cambria" w:hAnsi="Cambria" w:cs="Cambria"/>
          <w:color w:val="000000"/>
          <w:sz w:val="24"/>
          <w:szCs w:val="24"/>
        </w:rPr>
        <w:t xml:space="preserve"> </w:t>
      </w:r>
      <w:r w:rsidR="006103D8">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Pr="00115542">
        <w:rPr>
          <w:rFonts w:ascii="Cambria" w:eastAsia="Cambria" w:hAnsi="Cambria" w:cs="Cambria"/>
          <w:color w:val="000000"/>
          <w:sz w:val="24"/>
          <w:szCs w:val="24"/>
        </w:rPr>
        <w:t>24</w:t>
      </w:r>
      <w:r w:rsidR="006103D8">
        <w:rPr>
          <w:rFonts w:ascii="Cambria" w:eastAsia="Cambria" w:hAnsi="Cambria" w:cs="Cambria"/>
          <w:sz w:val="24"/>
          <w:szCs w:val="24"/>
        </w:rPr>
        <w:t>$$</w:t>
      </w:r>
      <w:r w:rsidRPr="00115542">
        <w:rPr>
          <w:rFonts w:ascii="Cambria" w:eastAsia="Cambria" w:hAnsi="Cambria" w:cs="Cambria"/>
          <w:color w:val="000000"/>
          <w:sz w:val="24"/>
          <w:szCs w:val="24"/>
        </w:rPr>
        <w:t xml:space="preserve">, </w:t>
      </w:r>
      <w:r w:rsidR="006103D8">
        <w:rPr>
          <w:rFonts w:ascii="Cambria" w:eastAsia="Cambria" w:hAnsi="Cambria" w:cs="Cambria"/>
          <w:sz w:val="24"/>
          <w:szCs w:val="24"/>
        </w:rPr>
        <w:t>$$Merryman, Elsen, and Urice 2007</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color w:val="000000"/>
          <w:sz w:val="24"/>
          <w:szCs w:val="24"/>
        </w:rPr>
        <w:t>143</w:t>
      </w:r>
      <w:r w:rsidR="0002539E" w:rsidRPr="00115542">
        <w:rPr>
          <w:rFonts w:ascii="Cambria" w:eastAsia="Cambria" w:hAnsi="Cambria" w:cs="Cambria"/>
          <w:color w:val="000000"/>
          <w:sz w:val="24"/>
          <w:szCs w:val="24"/>
        </w:rPr>
        <w:t>–</w:t>
      </w:r>
      <w:r w:rsidRPr="00115542">
        <w:rPr>
          <w:rFonts w:ascii="Cambria" w:eastAsia="Cambria" w:hAnsi="Cambria" w:cs="Cambria"/>
          <w:color w:val="000000"/>
          <w:sz w:val="24"/>
          <w:szCs w:val="24"/>
        </w:rPr>
        <w:t>50</w:t>
      </w:r>
      <w:r w:rsidR="006103D8">
        <w:rPr>
          <w:rFonts w:ascii="Cambria" w:eastAsia="Cambria" w:hAnsi="Cambria" w:cs="Cambria"/>
          <w:sz w:val="24"/>
          <w:szCs w:val="24"/>
        </w:rPr>
        <w:t>$$</w:t>
      </w:r>
      <w:r w:rsidRPr="00115542">
        <w:rPr>
          <w:rFonts w:ascii="Cambria" w:eastAsia="Cambria" w:hAnsi="Cambria" w:cs="Cambria"/>
          <w:color w:val="000000"/>
          <w:sz w:val="24"/>
          <w:szCs w:val="24"/>
        </w:rPr>
        <w:t>.</w:t>
      </w:r>
    </w:p>
    <w:p w14:paraId="35FE872C" w14:textId="77777777" w:rsidR="0002539E" w:rsidRPr="00115542" w:rsidRDefault="0002539E" w:rsidP="00115542">
      <w:pPr>
        <w:pStyle w:val="EndnoteText"/>
        <w:rPr>
          <w:rFonts w:ascii="Cambria" w:eastAsia="Cambria" w:hAnsi="Cambria" w:cs="Cambria"/>
          <w:color w:val="000000"/>
          <w:sz w:val="24"/>
          <w:szCs w:val="24"/>
        </w:rPr>
      </w:pPr>
    </w:p>
  </w:endnote>
  <w:endnote w:id="45">
    <w:p w14:paraId="01ACFDCB" w14:textId="17BEF1FB" w:rsidR="006B3D10" w:rsidRPr="00115542" w:rsidRDefault="006B3D10"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Özgen</w:t>
      </w:r>
      <w:r w:rsidR="007C1C2E" w:rsidRPr="00115542">
        <w:rPr>
          <w:rFonts w:ascii="Cambria" w:eastAsia="Cambria" w:hAnsi="Cambria" w:cs="Cambria"/>
          <w:sz w:val="24"/>
          <w:szCs w:val="24"/>
        </w:rPr>
        <w:t xml:space="preserve"> and </w:t>
      </w:r>
      <w:r w:rsidRPr="00115542">
        <w:rPr>
          <w:rFonts w:ascii="Cambria" w:eastAsia="Cambria" w:hAnsi="Cambria" w:cs="Cambria"/>
          <w:sz w:val="24"/>
          <w:szCs w:val="24"/>
        </w:rPr>
        <w:t>Öztürk 1996</w:t>
      </w:r>
      <w:r w:rsidR="006103D8">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43476398" w14:textId="77777777" w:rsidR="0002539E" w:rsidRPr="00115542" w:rsidRDefault="0002539E" w:rsidP="00115542">
      <w:pPr>
        <w:pStyle w:val="EndnoteText"/>
        <w:rPr>
          <w:rFonts w:ascii="Cambria" w:hAnsi="Cambria"/>
          <w:sz w:val="24"/>
          <w:szCs w:val="24"/>
        </w:rPr>
      </w:pPr>
    </w:p>
  </w:endnote>
  <w:endnote w:id="46">
    <w:p w14:paraId="0BA77225" w14:textId="7CC89F60" w:rsidR="0002539E" w:rsidRPr="00115542" w:rsidRDefault="006B3D10" w:rsidP="00115542">
      <w:pPr>
        <w:pStyle w:val="EndnoteText"/>
        <w:rPr>
          <w:rFonts w:ascii="Cambria" w:eastAsia="Cambria" w:hAnsi="Cambria" w:cs="Cambria"/>
          <w:color w:val="000000"/>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Hoving 1993</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307</w:t>
      </w:r>
      <w:r w:rsidR="0002539E" w:rsidRPr="00115542">
        <w:rPr>
          <w:rFonts w:ascii="Cambria" w:eastAsia="Cambria" w:hAnsi="Cambria" w:cs="Cambria"/>
          <w:sz w:val="24"/>
          <w:szCs w:val="24"/>
        </w:rPr>
        <w:t>–</w:t>
      </w:r>
      <w:r w:rsidRPr="00115542">
        <w:rPr>
          <w:rFonts w:ascii="Cambria" w:eastAsia="Cambria" w:hAnsi="Cambria" w:cs="Cambria"/>
          <w:sz w:val="24"/>
          <w:szCs w:val="24"/>
        </w:rPr>
        <w:t>40</w:t>
      </w:r>
      <w:r w:rsidR="006103D8">
        <w:rPr>
          <w:rFonts w:ascii="Cambria" w:eastAsia="Cambria" w:hAnsi="Cambria" w:cs="Cambria"/>
          <w:sz w:val="24"/>
          <w:szCs w:val="24"/>
        </w:rPr>
        <w:t>$$</w:t>
      </w:r>
      <w:r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color w:val="000000"/>
          <w:sz w:val="24"/>
          <w:szCs w:val="24"/>
        </w:rPr>
        <w:t>Watson</w:t>
      </w:r>
      <w:r w:rsidR="007C1C2E" w:rsidRPr="00115542">
        <w:rPr>
          <w:rFonts w:ascii="Cambria" w:eastAsia="Cambria" w:hAnsi="Cambria" w:cs="Cambria"/>
          <w:color w:val="000000"/>
          <w:sz w:val="24"/>
          <w:szCs w:val="24"/>
        </w:rPr>
        <w:t xml:space="preserve"> and</w:t>
      </w:r>
      <w:r w:rsidR="007558FE" w:rsidRPr="00115542">
        <w:rPr>
          <w:rFonts w:ascii="Cambria" w:eastAsia="Cambria" w:hAnsi="Cambria" w:cs="Cambria"/>
          <w:color w:val="000000"/>
          <w:sz w:val="24"/>
          <w:szCs w:val="24"/>
        </w:rPr>
        <w:t xml:space="preserve"> </w:t>
      </w:r>
      <w:r w:rsidRPr="00115542">
        <w:rPr>
          <w:rFonts w:ascii="Cambria" w:eastAsia="Cambria" w:hAnsi="Cambria" w:cs="Cambria"/>
          <w:color w:val="000000"/>
          <w:sz w:val="24"/>
          <w:szCs w:val="24"/>
        </w:rPr>
        <w:t>Todeschini 2007</w:t>
      </w:r>
      <w:r w:rsidR="000360B9">
        <w:rPr>
          <w:rFonts w:ascii="Cambria" w:eastAsia="Cambria" w:hAnsi="Cambria" w:cs="Cambria"/>
          <w:color w:val="000000"/>
          <w:sz w:val="24"/>
          <w:szCs w:val="24"/>
        </w:rPr>
        <w:t xml:space="preserve"> </w:t>
      </w:r>
      <w:r w:rsidR="006103D8">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Pr="00115542">
        <w:rPr>
          <w:rFonts w:ascii="Cambria" w:eastAsia="Cambria" w:hAnsi="Cambria" w:cs="Cambria"/>
          <w:color w:val="000000"/>
          <w:sz w:val="24"/>
          <w:szCs w:val="24"/>
        </w:rPr>
        <w:t>169</w:t>
      </w:r>
      <w:r w:rsidR="0002539E" w:rsidRPr="00115542">
        <w:rPr>
          <w:rFonts w:ascii="Cambria" w:eastAsia="Cambria" w:hAnsi="Cambria" w:cs="Cambria"/>
          <w:color w:val="000000"/>
          <w:sz w:val="24"/>
          <w:szCs w:val="24"/>
        </w:rPr>
        <w:t>–</w:t>
      </w:r>
      <w:r w:rsidRPr="00115542">
        <w:rPr>
          <w:rFonts w:ascii="Cambria" w:eastAsia="Cambria" w:hAnsi="Cambria" w:cs="Cambria"/>
          <w:color w:val="000000"/>
          <w:sz w:val="24"/>
          <w:szCs w:val="24"/>
        </w:rPr>
        <w:t>76</w:t>
      </w:r>
      <w:r w:rsidR="006103D8">
        <w:rPr>
          <w:rFonts w:ascii="Cambria" w:eastAsia="Cambria" w:hAnsi="Cambria" w:cs="Cambria"/>
          <w:sz w:val="24"/>
          <w:szCs w:val="24"/>
        </w:rPr>
        <w:t>$$</w:t>
      </w:r>
      <w:r w:rsidRPr="00115542">
        <w:rPr>
          <w:rFonts w:ascii="Cambria" w:eastAsia="Cambria" w:hAnsi="Cambria" w:cs="Cambria"/>
          <w:color w:val="000000"/>
          <w:sz w:val="24"/>
          <w:szCs w:val="24"/>
        </w:rPr>
        <w:t xml:space="preserve">, </w:t>
      </w:r>
      <w:r w:rsidR="006103D8">
        <w:rPr>
          <w:rFonts w:ascii="Cambria" w:eastAsia="Cambria" w:hAnsi="Cambria" w:cs="Cambria"/>
          <w:sz w:val="24"/>
          <w:szCs w:val="24"/>
        </w:rPr>
        <w:t>$$Watson and Todeschini 2007</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color w:val="000000"/>
          <w:sz w:val="24"/>
          <w:szCs w:val="24"/>
        </w:rPr>
        <w:t>206</w:t>
      </w:r>
      <w:r w:rsidR="0002539E" w:rsidRPr="00115542">
        <w:rPr>
          <w:rFonts w:ascii="Cambria" w:eastAsia="Cambria" w:hAnsi="Cambria" w:cs="Cambria"/>
          <w:color w:val="000000"/>
          <w:sz w:val="24"/>
          <w:szCs w:val="24"/>
        </w:rPr>
        <w:t>–</w:t>
      </w:r>
      <w:r w:rsidRPr="00115542">
        <w:rPr>
          <w:rFonts w:ascii="Cambria" w:eastAsia="Cambria" w:hAnsi="Cambria" w:cs="Cambria"/>
          <w:color w:val="000000"/>
          <w:sz w:val="24"/>
          <w:szCs w:val="24"/>
        </w:rPr>
        <w:t>7</w:t>
      </w:r>
      <w:r w:rsidR="006103D8">
        <w:rPr>
          <w:rFonts w:ascii="Cambria" w:eastAsia="Cambria" w:hAnsi="Cambria" w:cs="Cambria"/>
          <w:sz w:val="24"/>
          <w:szCs w:val="24"/>
        </w:rPr>
        <w:t>$$</w:t>
      </w:r>
      <w:r w:rsidRPr="00115542">
        <w:rPr>
          <w:rFonts w:ascii="Cambria" w:eastAsia="Cambria" w:hAnsi="Cambria" w:cs="Cambria"/>
          <w:color w:val="000000"/>
          <w:sz w:val="24"/>
          <w:szCs w:val="24"/>
        </w:rPr>
        <w:t>.</w:t>
      </w:r>
    </w:p>
    <w:p w14:paraId="67191FFA" w14:textId="5AA87543" w:rsidR="006B3D10" w:rsidRPr="00115542" w:rsidRDefault="006B3D10" w:rsidP="00115542">
      <w:pPr>
        <w:pStyle w:val="EndnoteText"/>
        <w:rPr>
          <w:rFonts w:ascii="Cambria" w:hAnsi="Cambria"/>
          <w:sz w:val="24"/>
          <w:szCs w:val="24"/>
        </w:rPr>
      </w:pPr>
      <w:r w:rsidRPr="00115542">
        <w:rPr>
          <w:rFonts w:ascii="Cambria" w:hAnsi="Cambria"/>
          <w:sz w:val="24"/>
          <w:szCs w:val="24"/>
        </w:rPr>
        <w:t xml:space="preserve"> </w:t>
      </w:r>
    </w:p>
  </w:endnote>
  <w:endnote w:id="47">
    <w:p w14:paraId="591D7363" w14:textId="3AE7B2AC" w:rsidR="006B3D10" w:rsidRPr="00115542" w:rsidRDefault="006B3D10"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Bass 19</w:t>
      </w:r>
      <w:r w:rsidR="00230D6F">
        <w:rPr>
          <w:rFonts w:ascii="Cambria" w:eastAsia="Cambria" w:hAnsi="Cambria" w:cs="Cambria"/>
          <w:sz w:val="24"/>
          <w:szCs w:val="24"/>
        </w:rPr>
        <w:t>70</w:t>
      </w:r>
      <w:r w:rsidR="006103D8">
        <w:rPr>
          <w:rFonts w:ascii="Cambria" w:eastAsia="Cambria" w:hAnsi="Cambria" w:cs="Cambria"/>
          <w:sz w:val="24"/>
          <w:szCs w:val="24"/>
        </w:rPr>
        <w:t>$$</w:t>
      </w:r>
      <w:r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Meyer 1973</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61</w:t>
      </w:r>
      <w:r w:rsidR="0002539E" w:rsidRPr="00115542">
        <w:rPr>
          <w:rFonts w:ascii="Cambria" w:eastAsia="Cambria" w:hAnsi="Cambria" w:cs="Cambria"/>
          <w:sz w:val="24"/>
          <w:szCs w:val="24"/>
        </w:rPr>
        <w:t>–</w:t>
      </w:r>
      <w:r w:rsidRPr="00115542">
        <w:rPr>
          <w:rFonts w:ascii="Cambria" w:eastAsia="Cambria" w:hAnsi="Cambria" w:cs="Cambria"/>
          <w:sz w:val="24"/>
          <w:szCs w:val="24"/>
        </w:rPr>
        <w:t>64</w:t>
      </w:r>
      <w:r w:rsidR="006103D8">
        <w:rPr>
          <w:rFonts w:ascii="Cambria" w:eastAsia="Cambria" w:hAnsi="Cambria" w:cs="Cambria"/>
          <w:sz w:val="24"/>
          <w:szCs w:val="24"/>
        </w:rPr>
        <w:t>$$</w:t>
      </w:r>
      <w:r w:rsidRPr="00115542">
        <w:rPr>
          <w:rFonts w:ascii="Cambria" w:eastAsia="Cambria" w:hAnsi="Cambria" w:cs="Cambria"/>
          <w:sz w:val="24"/>
          <w:szCs w:val="24"/>
        </w:rPr>
        <w:t>.</w:t>
      </w:r>
    </w:p>
    <w:p w14:paraId="6643B52D" w14:textId="77777777" w:rsidR="0002539E" w:rsidRPr="00115542" w:rsidRDefault="0002539E" w:rsidP="00115542">
      <w:pPr>
        <w:pStyle w:val="EndnoteText"/>
        <w:rPr>
          <w:rFonts w:ascii="Cambria" w:eastAsia="Cambria" w:hAnsi="Cambria" w:cs="Cambria"/>
          <w:sz w:val="24"/>
          <w:szCs w:val="24"/>
        </w:rPr>
      </w:pPr>
    </w:p>
  </w:endnote>
  <w:endnote w:id="48">
    <w:p w14:paraId="00000108" w14:textId="4D53650F" w:rsidR="00906730" w:rsidRPr="00115542" w:rsidRDefault="00906730" w:rsidP="00115542">
      <w:pPr>
        <w:pStyle w:val="EndnoteText"/>
        <w:rPr>
          <w:rFonts w:ascii="Cambria" w:eastAsia="Cambria" w:hAnsi="Cambria" w:cs="Cambria"/>
          <w:color w:val="000000"/>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00923996" w:rsidRPr="00115542">
        <w:rPr>
          <w:rFonts w:ascii="Cambria" w:eastAsia="Cambria" w:hAnsi="Cambria" w:cs="Cambria"/>
          <w:sz w:val="24"/>
          <w:szCs w:val="24"/>
        </w:rPr>
        <w:t>Aitken 1985</w:t>
      </w:r>
      <w:r w:rsidR="006103D8">
        <w:rPr>
          <w:rFonts w:ascii="Cambria" w:eastAsia="Cambria" w:hAnsi="Cambria" w:cs="Cambria"/>
          <w:sz w:val="24"/>
          <w:szCs w:val="24"/>
        </w:rPr>
        <w:t>$$</w:t>
      </w:r>
      <w:r w:rsidR="00923996" w:rsidRPr="00115542">
        <w:rPr>
          <w:rFonts w:ascii="Cambria" w:eastAsia="Cambria" w:hAnsi="Cambria" w:cs="Cambria"/>
          <w:sz w:val="24"/>
          <w:szCs w:val="24"/>
        </w:rPr>
        <w:t xml:space="preserve">; </w:t>
      </w:r>
      <w:r w:rsidR="006103D8">
        <w:rPr>
          <w:rFonts w:ascii="Cambria" w:eastAsia="Cambria" w:hAnsi="Cambria" w:cs="Cambria"/>
          <w:sz w:val="24"/>
          <w:szCs w:val="24"/>
        </w:rPr>
        <w:t>$$</w:t>
      </w:r>
      <w:r w:rsidR="00923996" w:rsidRPr="00115542">
        <w:rPr>
          <w:rFonts w:ascii="Cambria" w:eastAsia="Cambria" w:hAnsi="Cambria" w:cs="Cambria"/>
          <w:sz w:val="24"/>
          <w:szCs w:val="24"/>
        </w:rPr>
        <w:t>Taylor and Bar-Yosef 2014</w:t>
      </w:r>
      <w:r w:rsidR="006103D8">
        <w:rPr>
          <w:rFonts w:ascii="Cambria" w:eastAsia="Cambria" w:hAnsi="Cambria" w:cs="Cambria"/>
          <w:sz w:val="24"/>
          <w:szCs w:val="24"/>
        </w:rPr>
        <w:t>$$</w:t>
      </w:r>
      <w:r w:rsidR="00923996" w:rsidRPr="00115542">
        <w:rPr>
          <w:rFonts w:ascii="Cambria" w:eastAsia="Cambria" w:hAnsi="Cambria" w:cs="Cambria"/>
          <w:sz w:val="24"/>
          <w:szCs w:val="24"/>
        </w:rPr>
        <w:t>.</w:t>
      </w:r>
      <w:r w:rsidRPr="00115542">
        <w:rPr>
          <w:rFonts w:ascii="Cambria" w:eastAsia="Cambria" w:hAnsi="Cambria" w:cs="Cambria"/>
          <w:color w:val="000000"/>
          <w:sz w:val="24"/>
          <w:szCs w:val="24"/>
        </w:rPr>
        <w:t xml:space="preserve"> Thermoluminescence tests carried out on a group of Neolithic Hacilar (southern </w:t>
      </w:r>
      <w:r w:rsidR="00230D6F" w:rsidRPr="00230D6F">
        <w:rPr>
          <w:rFonts w:ascii="Cambria" w:eastAsia="Cambria" w:hAnsi="Cambria" w:cs="Cambria"/>
          <w:color w:val="000000"/>
          <w:sz w:val="24"/>
          <w:szCs w:val="24"/>
          <w:lang w:val="en-US"/>
        </w:rPr>
        <w:t>Türkiye</w:t>
      </w:r>
      <w:r w:rsidRPr="00115542">
        <w:rPr>
          <w:rFonts w:ascii="Cambria" w:eastAsia="Cambria" w:hAnsi="Cambria" w:cs="Cambria"/>
          <w:color w:val="000000"/>
          <w:sz w:val="24"/>
          <w:szCs w:val="24"/>
        </w:rPr>
        <w:t>) figurines at Oxford revealed that nearly 73</w:t>
      </w:r>
      <w:r w:rsidR="00251956">
        <w:rPr>
          <w:rFonts w:ascii="Cambria" w:eastAsia="Cambria" w:hAnsi="Cambria" w:cs="Cambria"/>
          <w:color w:val="000000"/>
          <w:sz w:val="24"/>
          <w:szCs w:val="24"/>
        </w:rPr>
        <w:t xml:space="preserve"> percent</w:t>
      </w:r>
      <w:r w:rsidRPr="00115542">
        <w:rPr>
          <w:rFonts w:ascii="Cambria" w:eastAsia="Cambria" w:hAnsi="Cambria" w:cs="Cambria"/>
          <w:color w:val="000000"/>
          <w:sz w:val="24"/>
          <w:szCs w:val="24"/>
        </w:rPr>
        <w:t xml:space="preserve"> of them were modern</w:t>
      </w:r>
      <w:r w:rsidR="00AC73F5">
        <w:rPr>
          <w:rFonts w:ascii="Cambria" w:eastAsia="Cambria" w:hAnsi="Cambria" w:cs="Cambria"/>
          <w:color w:val="000000"/>
          <w:sz w:val="24"/>
          <w:szCs w:val="24"/>
        </w:rPr>
        <w:t>;</w:t>
      </w:r>
      <w:r w:rsidR="007558FE" w:rsidRPr="00115542">
        <w:rPr>
          <w:rFonts w:ascii="Cambria" w:eastAsia="Cambria" w:hAnsi="Cambria" w:cs="Cambria"/>
          <w:color w:val="000000"/>
          <w:sz w:val="24"/>
          <w:szCs w:val="24"/>
        </w:rPr>
        <w:t xml:space="preserve"> </w:t>
      </w:r>
      <w:r w:rsidR="006103D8">
        <w:rPr>
          <w:rFonts w:ascii="Cambria" w:eastAsia="Cambria" w:hAnsi="Cambria" w:cs="Cambria"/>
          <w:sz w:val="24"/>
          <w:szCs w:val="24"/>
        </w:rPr>
        <w:t>$$</w:t>
      </w:r>
      <w:r w:rsidR="005D4560">
        <w:rPr>
          <w:rFonts w:ascii="Cambria" w:eastAsia="Cambria" w:hAnsi="Cambria" w:cs="Cambria"/>
          <w:color w:val="000000"/>
          <w:sz w:val="24"/>
          <w:szCs w:val="24"/>
        </w:rPr>
        <w:t>Chippindale</w:t>
      </w:r>
      <w:r w:rsidRPr="00115542">
        <w:rPr>
          <w:rFonts w:ascii="Cambria" w:eastAsia="Cambria" w:hAnsi="Cambria" w:cs="Cambria"/>
          <w:color w:val="000000"/>
          <w:sz w:val="24"/>
          <w:szCs w:val="24"/>
        </w:rPr>
        <w:t xml:space="preserve"> and Gill 1993</w:t>
      </w:r>
      <w:r w:rsidR="000360B9">
        <w:rPr>
          <w:rFonts w:ascii="Cambria" w:eastAsia="Cambria" w:hAnsi="Cambria" w:cs="Cambria"/>
          <w:color w:val="000000"/>
          <w:sz w:val="24"/>
          <w:szCs w:val="24"/>
        </w:rPr>
        <w:t xml:space="preserve"> </w:t>
      </w:r>
      <w:r w:rsidR="006103D8">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Pr="00115542">
        <w:rPr>
          <w:rFonts w:ascii="Cambria" w:eastAsia="Cambria" w:hAnsi="Cambria" w:cs="Cambria"/>
          <w:color w:val="000000"/>
          <w:sz w:val="24"/>
          <w:szCs w:val="24"/>
        </w:rPr>
        <w:t>620</w:t>
      </w:r>
      <w:r w:rsidR="0002539E" w:rsidRPr="00115542">
        <w:rPr>
          <w:rFonts w:ascii="Cambria" w:eastAsia="Cambria" w:hAnsi="Cambria" w:cs="Cambria"/>
          <w:color w:val="000000"/>
          <w:sz w:val="24"/>
          <w:szCs w:val="24"/>
        </w:rPr>
        <w:t>–</w:t>
      </w:r>
      <w:r w:rsidRPr="00115542">
        <w:rPr>
          <w:rFonts w:ascii="Cambria" w:eastAsia="Cambria" w:hAnsi="Cambria" w:cs="Cambria"/>
          <w:color w:val="000000"/>
          <w:sz w:val="24"/>
          <w:szCs w:val="24"/>
        </w:rPr>
        <w:t>21</w:t>
      </w:r>
      <w:r w:rsidR="006103D8">
        <w:rPr>
          <w:rFonts w:ascii="Cambria" w:eastAsia="Cambria" w:hAnsi="Cambria" w:cs="Cambria"/>
          <w:sz w:val="24"/>
          <w:szCs w:val="24"/>
        </w:rPr>
        <w:t>$$</w:t>
      </w:r>
      <w:r w:rsidRPr="00115542">
        <w:rPr>
          <w:rFonts w:ascii="Cambria" w:eastAsia="Cambria" w:hAnsi="Cambria" w:cs="Cambria"/>
          <w:color w:val="000000"/>
          <w:sz w:val="24"/>
          <w:szCs w:val="24"/>
        </w:rPr>
        <w:t>.</w:t>
      </w:r>
    </w:p>
    <w:p w14:paraId="0152B696" w14:textId="77777777" w:rsidR="0002539E" w:rsidRPr="00115542" w:rsidRDefault="0002539E" w:rsidP="00115542">
      <w:pPr>
        <w:pStyle w:val="EndnoteText"/>
        <w:rPr>
          <w:rFonts w:ascii="Cambria" w:eastAsia="Cambria" w:hAnsi="Cambria" w:cs="Cambria"/>
          <w:color w:val="000000"/>
          <w:sz w:val="24"/>
          <w:szCs w:val="24"/>
        </w:rPr>
      </w:pPr>
    </w:p>
  </w:endnote>
  <w:endnote w:id="49">
    <w:p w14:paraId="403E0C12" w14:textId="24B95A4C" w:rsidR="00923996" w:rsidRPr="00115542" w:rsidRDefault="00923996"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Derrick</w:t>
      </w:r>
      <w:r w:rsidR="005A3FB7" w:rsidRPr="00115542">
        <w:rPr>
          <w:rFonts w:ascii="Cambria" w:eastAsia="Cambria" w:hAnsi="Cambria" w:cs="Cambria"/>
          <w:sz w:val="24"/>
          <w:szCs w:val="24"/>
          <w:lang w:val="en-US"/>
        </w:rPr>
        <w:t>, Stulik</w:t>
      </w:r>
      <w:r w:rsidR="00CA2428" w:rsidRPr="00115542">
        <w:rPr>
          <w:rFonts w:ascii="Cambria" w:eastAsia="Cambria" w:hAnsi="Cambria" w:cs="Cambria"/>
          <w:sz w:val="24"/>
          <w:szCs w:val="24"/>
          <w:lang w:val="en-US"/>
        </w:rPr>
        <w:t>,</w:t>
      </w:r>
      <w:r w:rsidR="005A3FB7" w:rsidRPr="00115542">
        <w:rPr>
          <w:rFonts w:ascii="Cambria" w:eastAsia="Cambria" w:hAnsi="Cambria" w:cs="Cambria"/>
          <w:sz w:val="24"/>
          <w:szCs w:val="24"/>
          <w:lang w:val="en-US"/>
        </w:rPr>
        <w:t xml:space="preserve"> and Landry</w:t>
      </w:r>
      <w:r w:rsidRPr="00115542">
        <w:rPr>
          <w:rFonts w:ascii="Cambria" w:eastAsia="Cambria" w:hAnsi="Cambria" w:cs="Cambria"/>
          <w:sz w:val="24"/>
          <w:szCs w:val="24"/>
          <w:lang w:val="en-US"/>
        </w:rPr>
        <w:t xml:space="preserve"> 1999</w:t>
      </w:r>
      <w:r w:rsidR="006103D8">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7E1E0B9C" w14:textId="77777777" w:rsidR="0002539E" w:rsidRPr="00115542" w:rsidRDefault="0002539E" w:rsidP="00115542">
      <w:pPr>
        <w:pStyle w:val="EndnoteText"/>
        <w:rPr>
          <w:rFonts w:ascii="Cambria" w:hAnsi="Cambria"/>
          <w:sz w:val="24"/>
          <w:szCs w:val="24"/>
        </w:rPr>
      </w:pPr>
    </w:p>
  </w:endnote>
  <w:endnote w:id="50">
    <w:p w14:paraId="50DF7FA4" w14:textId="57570749" w:rsidR="00193778" w:rsidRPr="00193778" w:rsidRDefault="00193778">
      <w:pPr>
        <w:pStyle w:val="EndnoteText"/>
        <w:rPr>
          <w:sz w:val="24"/>
          <w:szCs w:val="24"/>
          <w:lang w:val="en-US"/>
        </w:rPr>
      </w:pPr>
      <w:r w:rsidRPr="00193778">
        <w:rPr>
          <w:rStyle w:val="EndnoteReference"/>
          <w:sz w:val="24"/>
          <w:szCs w:val="24"/>
        </w:rPr>
        <w:endnoteRef/>
      </w:r>
      <w:r w:rsidRPr="00193778">
        <w:rPr>
          <w:sz w:val="24"/>
          <w:szCs w:val="24"/>
        </w:rPr>
        <w:t xml:space="preserve"> </w:t>
      </w:r>
      <w:r w:rsidR="006103D8">
        <w:rPr>
          <w:rFonts w:ascii="Cambria" w:eastAsia="Cambria" w:hAnsi="Cambria" w:cs="Cambria"/>
          <w:sz w:val="24"/>
          <w:szCs w:val="24"/>
        </w:rPr>
        <w:t>$$</w:t>
      </w:r>
      <w:r w:rsidRPr="00193778">
        <w:rPr>
          <w:sz w:val="24"/>
          <w:szCs w:val="24"/>
          <w:lang w:val="en-US"/>
        </w:rPr>
        <w:t>UNESCO 1970</w:t>
      </w:r>
      <w:r w:rsidR="006103D8">
        <w:rPr>
          <w:rFonts w:ascii="Cambria" w:eastAsia="Cambria" w:hAnsi="Cambria" w:cs="Cambria"/>
          <w:sz w:val="24"/>
          <w:szCs w:val="24"/>
        </w:rPr>
        <w:t>$$</w:t>
      </w:r>
      <w:r w:rsidRPr="00193778">
        <w:rPr>
          <w:sz w:val="24"/>
          <w:szCs w:val="24"/>
          <w:lang w:val="en-US"/>
        </w:rPr>
        <w:t>.</w:t>
      </w:r>
    </w:p>
    <w:p w14:paraId="62791AA0" w14:textId="77777777" w:rsidR="00193778" w:rsidRPr="00193778" w:rsidRDefault="00193778">
      <w:pPr>
        <w:pStyle w:val="EndnoteText"/>
        <w:rPr>
          <w:sz w:val="24"/>
          <w:szCs w:val="24"/>
          <w:lang w:val="en-US"/>
        </w:rPr>
      </w:pPr>
    </w:p>
  </w:endnote>
  <w:endnote w:id="51">
    <w:p w14:paraId="0F9BEDE1" w14:textId="35DC8CE4" w:rsidR="0002539E" w:rsidRPr="00115542" w:rsidRDefault="006F11C8" w:rsidP="00115542">
      <w:pPr>
        <w:pStyle w:val="EndnoteText"/>
        <w:rPr>
          <w:rFonts w:ascii="Cambria" w:eastAsia="Cambria" w:hAnsi="Cambria" w:cs="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Nicholas 1994</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203</w:t>
      </w:r>
      <w:r w:rsidR="0002539E" w:rsidRPr="00115542">
        <w:rPr>
          <w:rFonts w:ascii="Cambria" w:eastAsia="Cambria" w:hAnsi="Cambria" w:cs="Cambria"/>
          <w:sz w:val="24"/>
          <w:szCs w:val="24"/>
          <w:lang w:val="en-US"/>
        </w:rPr>
        <w:t>–</w:t>
      </w:r>
      <w:r w:rsidRPr="00115542">
        <w:rPr>
          <w:rFonts w:ascii="Cambria" w:eastAsia="Cambria" w:hAnsi="Cambria" w:cs="Cambria"/>
          <w:sz w:val="24"/>
          <w:szCs w:val="24"/>
          <w:lang w:val="en-US"/>
        </w:rPr>
        <w:t>4</w:t>
      </w:r>
      <w:r w:rsidR="006103D8">
        <w:rPr>
          <w:rFonts w:ascii="Cambria" w:eastAsia="Cambria" w:hAnsi="Cambria" w:cs="Cambria"/>
          <w:sz w:val="24"/>
          <w:szCs w:val="24"/>
        </w:rPr>
        <w:t>$$</w:t>
      </w:r>
      <w:r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Miles 2008</w:t>
      </w:r>
      <w:r w:rsidR="000360B9">
        <w:rPr>
          <w:rFonts w:ascii="Cambria" w:eastAsia="Cambria" w:hAnsi="Cambria" w:cs="Cambria"/>
          <w:sz w:val="24"/>
          <w:szCs w:val="24"/>
          <w:lang w:val="en-US"/>
        </w:rPr>
        <w:t xml:space="preserve"> </w:t>
      </w:r>
      <w:r w:rsidR="006103D8">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348</w:t>
      </w:r>
      <w:r w:rsidR="0002539E" w:rsidRPr="00115542">
        <w:rPr>
          <w:rFonts w:ascii="Cambria" w:eastAsia="Cambria" w:hAnsi="Cambria" w:cs="Cambria"/>
          <w:sz w:val="24"/>
          <w:szCs w:val="24"/>
          <w:lang w:val="en-US"/>
        </w:rPr>
        <w:t>–</w:t>
      </w:r>
      <w:r w:rsidRPr="00115542">
        <w:rPr>
          <w:rFonts w:ascii="Cambria" w:eastAsia="Cambria" w:hAnsi="Cambria" w:cs="Cambria"/>
          <w:sz w:val="24"/>
          <w:szCs w:val="24"/>
          <w:lang w:val="en-US"/>
        </w:rPr>
        <w:t>51</w:t>
      </w:r>
      <w:r w:rsidR="006103D8">
        <w:rPr>
          <w:rFonts w:ascii="Cambria" w:eastAsia="Cambria" w:hAnsi="Cambria" w:cs="Cambria"/>
          <w:sz w:val="24"/>
          <w:szCs w:val="24"/>
        </w:rPr>
        <w:t>$$</w:t>
      </w:r>
      <w:r w:rsidRPr="00115542">
        <w:rPr>
          <w:rFonts w:ascii="Cambria" w:eastAsia="Cambria" w:hAnsi="Cambria" w:cs="Cambria"/>
          <w:sz w:val="24"/>
          <w:szCs w:val="24"/>
          <w:lang w:val="en-US"/>
        </w:rPr>
        <w:t>.</w:t>
      </w:r>
    </w:p>
    <w:p w14:paraId="7E79221D" w14:textId="67F3D0BE" w:rsidR="006F11C8" w:rsidRPr="00115542" w:rsidRDefault="006F11C8" w:rsidP="00115542">
      <w:pPr>
        <w:pStyle w:val="EndnoteText"/>
        <w:rPr>
          <w:rFonts w:ascii="Cambria" w:hAnsi="Cambria"/>
          <w:sz w:val="24"/>
          <w:szCs w:val="24"/>
          <w:lang w:val="en-US"/>
        </w:rPr>
      </w:pPr>
      <w:r w:rsidRPr="00115542">
        <w:rPr>
          <w:rFonts w:ascii="Cambria" w:hAnsi="Cambria"/>
          <w:sz w:val="24"/>
          <w:szCs w:val="24"/>
        </w:rPr>
        <w:t xml:space="preserve"> </w:t>
      </w:r>
    </w:p>
  </w:endnote>
  <w:endnote w:id="52">
    <w:p w14:paraId="00688B05" w14:textId="096B74CD" w:rsidR="006F11C8" w:rsidRPr="00115542" w:rsidRDefault="006F11C8"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Pr="00115542">
        <w:rPr>
          <w:rFonts w:ascii="Cambria" w:eastAsia="Cambria" w:hAnsi="Cambria" w:cs="Cambria"/>
          <w:sz w:val="24"/>
          <w:szCs w:val="24"/>
          <w:lang w:val="en-US"/>
        </w:rPr>
        <w:t>Gerstenblith 2013</w:t>
      </w:r>
      <w:r w:rsidR="006103D8">
        <w:rPr>
          <w:rFonts w:ascii="Cambria" w:eastAsia="Cambria" w:hAnsi="Cambria" w:cs="Cambria"/>
          <w:sz w:val="24"/>
          <w:szCs w:val="24"/>
        </w:rPr>
        <w:t>$$</w:t>
      </w:r>
      <w:r w:rsidRPr="00115542">
        <w:rPr>
          <w:rFonts w:ascii="Cambria" w:eastAsia="Cambria" w:hAnsi="Cambria" w:cs="Cambria"/>
          <w:sz w:val="24"/>
          <w:szCs w:val="24"/>
          <w:lang w:val="en-US"/>
        </w:rPr>
        <w:t xml:space="preserve">, </w:t>
      </w:r>
      <w:r w:rsidR="006103D8">
        <w:rPr>
          <w:rFonts w:ascii="Cambria" w:eastAsia="Cambria" w:hAnsi="Cambria" w:cs="Cambria"/>
          <w:sz w:val="24"/>
          <w:szCs w:val="24"/>
        </w:rPr>
        <w:t>$$</w:t>
      </w:r>
      <w:r w:rsidR="00E17343" w:rsidRPr="00E17343">
        <w:rPr>
          <w:rFonts w:ascii="Cambria" w:eastAsia="Cambria" w:hAnsi="Cambria" w:cs="Cambria"/>
          <w:sz w:val="24"/>
          <w:szCs w:val="24"/>
          <w:lang w:val="en-US"/>
        </w:rPr>
        <w:t xml:space="preserve">Gerstenblith </w:t>
      </w:r>
      <w:r w:rsidRPr="00115542">
        <w:rPr>
          <w:rFonts w:ascii="Cambria" w:eastAsia="Cambria" w:hAnsi="Cambria" w:cs="Cambria"/>
          <w:sz w:val="24"/>
          <w:szCs w:val="24"/>
          <w:lang w:val="en-US"/>
        </w:rPr>
        <w:t>2019</w:t>
      </w:r>
      <w:r w:rsidR="006103D8">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1408A353" w14:textId="77777777" w:rsidR="0002539E" w:rsidRPr="00115542" w:rsidRDefault="0002539E" w:rsidP="00115542">
      <w:pPr>
        <w:pStyle w:val="EndnoteText"/>
        <w:rPr>
          <w:rFonts w:ascii="Cambria" w:hAnsi="Cambria"/>
          <w:sz w:val="24"/>
          <w:szCs w:val="24"/>
          <w:lang w:val="en-US"/>
        </w:rPr>
      </w:pPr>
    </w:p>
  </w:endnote>
  <w:endnote w:id="53">
    <w:p w14:paraId="0000010A" w14:textId="747FFA5E" w:rsidR="00906730" w:rsidRPr="00412850" w:rsidRDefault="00906730" w:rsidP="00412850">
      <w:pPr>
        <w:pStyle w:val="EndnoteText"/>
        <w:rPr>
          <w:rStyle w:val="EndnoteTextChar"/>
          <w:rFonts w:ascii="Cambria" w:eastAsia="Cambria" w:hAnsi="Cambria"/>
          <w:sz w:val="24"/>
          <w:szCs w:val="24"/>
        </w:rPr>
      </w:pPr>
      <w:r w:rsidRPr="00115542">
        <w:rPr>
          <w:rStyle w:val="EndnoteReference"/>
          <w:rFonts w:ascii="Cambria" w:hAnsi="Cambria"/>
          <w:sz w:val="24"/>
          <w:szCs w:val="24"/>
        </w:rPr>
        <w:endnoteRef/>
      </w:r>
      <w:r w:rsidRPr="00115542">
        <w:rPr>
          <w:rFonts w:ascii="Cambria" w:eastAsia="Cambria" w:hAnsi="Cambria" w:cs="Cambria"/>
          <w:sz w:val="24"/>
          <w:szCs w:val="24"/>
        </w:rPr>
        <w:t xml:space="preserve"> </w:t>
      </w:r>
      <w:r w:rsidRPr="00412850">
        <w:rPr>
          <w:rStyle w:val="EndnoteTextChar"/>
          <w:rFonts w:ascii="Cambria" w:eastAsia="Cambria" w:hAnsi="Cambria"/>
          <w:sz w:val="24"/>
          <w:szCs w:val="24"/>
        </w:rPr>
        <w:t>The U.S. Senate voted to ratify the</w:t>
      </w:r>
      <w:r w:rsidR="004B480A" w:rsidRPr="00412850">
        <w:rPr>
          <w:rStyle w:val="EndnoteTextChar"/>
          <w:rFonts w:ascii="Cambria" w:eastAsia="Cambria" w:hAnsi="Cambria"/>
          <w:sz w:val="24"/>
          <w:szCs w:val="24"/>
        </w:rPr>
        <w:t xml:space="preserve"> UNESCO</w:t>
      </w:r>
      <w:r w:rsidRPr="00412850">
        <w:rPr>
          <w:rStyle w:val="EndnoteTextChar"/>
          <w:rFonts w:ascii="Cambria" w:eastAsia="Cambria" w:hAnsi="Cambria"/>
          <w:sz w:val="24"/>
          <w:szCs w:val="24"/>
        </w:rPr>
        <w:t xml:space="preserve"> Convention in 1972, although the implementing legislation did not go into effect until 1983. Many market nations refrained from ratifying the </w:t>
      </w:r>
      <w:r w:rsidRPr="00115542">
        <w:rPr>
          <w:rFonts w:ascii="Cambria" w:eastAsia="Cambria" w:hAnsi="Cambria"/>
          <w:sz w:val="24"/>
          <w:szCs w:val="24"/>
        </w:rPr>
        <w:t xml:space="preserve">Convention </w:t>
      </w:r>
      <w:r w:rsidRPr="00412850">
        <w:rPr>
          <w:rStyle w:val="EndnoteTextChar"/>
          <w:rFonts w:ascii="Cambria" w:eastAsia="Cambria" w:hAnsi="Cambria"/>
          <w:sz w:val="24"/>
          <w:szCs w:val="24"/>
        </w:rPr>
        <w:t xml:space="preserve">until the late 1990s or </w:t>
      </w:r>
      <w:r w:rsidRPr="00115542">
        <w:rPr>
          <w:rFonts w:ascii="Cambria" w:eastAsia="Cambria" w:hAnsi="Cambria"/>
          <w:sz w:val="24"/>
          <w:szCs w:val="24"/>
        </w:rPr>
        <w:t>2000s</w:t>
      </w:r>
      <w:r w:rsidRPr="00412850">
        <w:rPr>
          <w:rStyle w:val="EndnoteTextChar"/>
          <w:rFonts w:ascii="Cambria" w:eastAsia="Cambria" w:hAnsi="Cambria"/>
          <w:sz w:val="24"/>
          <w:szCs w:val="24"/>
        </w:rPr>
        <w:t>, and some have still not ratified it, although there are now 140 State Parties to the Convention, including most of the market states.</w:t>
      </w:r>
    </w:p>
    <w:p w14:paraId="2D35B2DA" w14:textId="77777777" w:rsidR="0002539E" w:rsidRPr="00115542" w:rsidRDefault="0002539E" w:rsidP="00115542">
      <w:pPr>
        <w:pStyle w:val="EndnoteText"/>
        <w:rPr>
          <w:rFonts w:ascii="Cambria" w:eastAsia="Cambria" w:hAnsi="Cambria" w:cs="Cambria"/>
          <w:sz w:val="24"/>
          <w:szCs w:val="24"/>
        </w:rPr>
      </w:pPr>
    </w:p>
  </w:endnote>
  <w:endnote w:id="54">
    <w:p w14:paraId="21B22748" w14:textId="4013FA7B" w:rsidR="0010565E" w:rsidRPr="000D255D" w:rsidRDefault="0010565E" w:rsidP="00115542">
      <w:pPr>
        <w:pStyle w:val="EndnoteText"/>
        <w:rPr>
          <w:rFonts w:ascii="Cambria" w:hAnsi="Cambria"/>
          <w:sz w:val="24"/>
          <w:szCs w:val="24"/>
        </w:rPr>
      </w:pPr>
      <w:r w:rsidRPr="00115542">
        <w:rPr>
          <w:rStyle w:val="EndnoteReference"/>
          <w:rFonts w:ascii="Cambria" w:hAnsi="Cambria"/>
          <w:sz w:val="24"/>
          <w:szCs w:val="24"/>
        </w:rPr>
        <w:endnoteRef/>
      </w:r>
      <w:r w:rsidRPr="00115542">
        <w:rPr>
          <w:rFonts w:ascii="Cambria" w:hAnsi="Cambria"/>
          <w:sz w:val="24"/>
          <w:szCs w:val="24"/>
        </w:rPr>
        <w:t xml:space="preserve"> </w:t>
      </w:r>
      <w:r w:rsidR="006103D8">
        <w:rPr>
          <w:rFonts w:ascii="Cambria" w:eastAsia="Cambria" w:hAnsi="Cambria" w:cs="Cambria"/>
          <w:sz w:val="24"/>
          <w:szCs w:val="24"/>
        </w:rPr>
        <w:t>$$</w:t>
      </w:r>
      <w:r w:rsidR="00AC73F5" w:rsidRPr="000D255D">
        <w:rPr>
          <w:rFonts w:ascii="Cambria" w:hAnsi="Cambria"/>
          <w:sz w:val="24"/>
          <w:szCs w:val="24"/>
        </w:rPr>
        <w:t>Field Museum 1971</w:t>
      </w:r>
      <w:r w:rsidR="006103D8">
        <w:rPr>
          <w:rFonts w:ascii="Cambria" w:eastAsia="Cambria" w:hAnsi="Cambria" w:cs="Cambria"/>
          <w:sz w:val="24"/>
          <w:szCs w:val="24"/>
        </w:rPr>
        <w:t>$$</w:t>
      </w:r>
      <w:r w:rsidR="00AC73F5" w:rsidRPr="000D255D">
        <w:rPr>
          <w:rFonts w:ascii="Cambria" w:hAnsi="Cambria"/>
          <w:sz w:val="24"/>
          <w:szCs w:val="24"/>
        </w:rPr>
        <w:t xml:space="preserve">; </w:t>
      </w:r>
      <w:r w:rsidR="006103D8">
        <w:rPr>
          <w:rFonts w:ascii="Cambria" w:eastAsia="Cambria" w:hAnsi="Cambria" w:cs="Cambria"/>
          <w:sz w:val="24"/>
          <w:szCs w:val="24"/>
        </w:rPr>
        <w:t>$$</w:t>
      </w:r>
      <w:r w:rsidRPr="000D255D">
        <w:rPr>
          <w:rFonts w:ascii="Cambria" w:hAnsi="Cambria"/>
          <w:sz w:val="24"/>
          <w:szCs w:val="24"/>
        </w:rPr>
        <w:t>Penn Museum 1980</w:t>
      </w:r>
      <w:r w:rsidR="006103D8">
        <w:rPr>
          <w:rFonts w:ascii="Cambria" w:eastAsia="Cambria" w:hAnsi="Cambria" w:cs="Cambria"/>
          <w:sz w:val="24"/>
          <w:szCs w:val="24"/>
        </w:rPr>
        <w:t>$$</w:t>
      </w:r>
      <w:r w:rsidR="00AC73F5" w:rsidRPr="000D255D">
        <w:rPr>
          <w:rFonts w:ascii="Cambria" w:hAnsi="Cambria"/>
          <w:sz w:val="24"/>
          <w:szCs w:val="24"/>
        </w:rPr>
        <w:t>.</w:t>
      </w:r>
    </w:p>
    <w:p w14:paraId="53ED145B" w14:textId="77777777" w:rsidR="0010565E" w:rsidRPr="000D255D" w:rsidRDefault="0010565E" w:rsidP="00115542">
      <w:pPr>
        <w:pStyle w:val="EndnoteText"/>
        <w:rPr>
          <w:rFonts w:ascii="Cambria" w:hAnsi="Cambria"/>
          <w:sz w:val="24"/>
          <w:szCs w:val="24"/>
        </w:rPr>
      </w:pPr>
    </w:p>
  </w:endnote>
  <w:endnote w:id="55">
    <w:p w14:paraId="19BEA9BC" w14:textId="0527083F" w:rsidR="006F11C8" w:rsidRPr="00115542" w:rsidRDefault="006F11C8"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0D255D">
        <w:rPr>
          <w:rFonts w:ascii="Cambria" w:eastAsia="Cambria" w:hAnsi="Cambria" w:cs="Cambria"/>
          <w:sz w:val="24"/>
          <w:szCs w:val="24"/>
        </w:rPr>
        <w:t xml:space="preserve"> </w:t>
      </w:r>
      <w:r w:rsidR="006103D8">
        <w:rPr>
          <w:rFonts w:ascii="Cambria" w:eastAsia="Cambria" w:hAnsi="Cambria" w:cs="Cambria"/>
          <w:sz w:val="24"/>
          <w:szCs w:val="24"/>
        </w:rPr>
        <w:t>$$</w:t>
      </w:r>
      <w:r w:rsidRPr="000D255D">
        <w:rPr>
          <w:rFonts w:ascii="Cambria" w:eastAsia="Cambria" w:hAnsi="Cambria" w:cs="Cambria"/>
          <w:sz w:val="24"/>
          <w:szCs w:val="24"/>
        </w:rPr>
        <w:t>Carter 2020</w:t>
      </w:r>
      <w:r w:rsidR="006103D8">
        <w:rPr>
          <w:rFonts w:ascii="Cambria" w:eastAsia="Cambria" w:hAnsi="Cambria" w:cs="Cambria"/>
          <w:sz w:val="24"/>
          <w:szCs w:val="24"/>
        </w:rPr>
        <w:t>$$</w:t>
      </w:r>
      <w:r w:rsidRPr="000D255D">
        <w:rPr>
          <w:rFonts w:ascii="Cambria" w:eastAsia="Cambria" w:hAnsi="Cambria" w:cs="Cambria"/>
          <w:sz w:val="24"/>
          <w:szCs w:val="24"/>
        </w:rPr>
        <w:t>.</w:t>
      </w:r>
      <w:r w:rsidRPr="00115542">
        <w:rPr>
          <w:rFonts w:ascii="Cambria" w:hAnsi="Cambria"/>
          <w:sz w:val="24"/>
          <w:szCs w:val="24"/>
        </w:rPr>
        <w:t xml:space="preserve"> </w:t>
      </w:r>
    </w:p>
    <w:p w14:paraId="65ABDDB1" w14:textId="77777777" w:rsidR="0002539E" w:rsidRPr="00115542" w:rsidRDefault="0002539E" w:rsidP="00115542">
      <w:pPr>
        <w:pStyle w:val="EndnoteText"/>
        <w:rPr>
          <w:rFonts w:ascii="Cambria" w:hAnsi="Cambria"/>
          <w:sz w:val="24"/>
          <w:szCs w:val="24"/>
        </w:rPr>
      </w:pPr>
    </w:p>
  </w:endnote>
  <w:endnote w:id="56">
    <w:p w14:paraId="0000010B" w14:textId="053F49FB" w:rsidR="00906730" w:rsidRPr="00115542" w:rsidRDefault="00906730" w:rsidP="00115542">
      <w:pPr>
        <w:pStyle w:val="EndnoteText"/>
        <w:rPr>
          <w:rFonts w:ascii="Cambria" w:eastAsia="Cambria" w:hAnsi="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sz w:val="24"/>
          <w:szCs w:val="24"/>
          <w:lang w:val="en-US"/>
        </w:rPr>
        <w:t xml:space="preserve"> </w:t>
      </w:r>
      <w:r w:rsidR="006103D8">
        <w:rPr>
          <w:rFonts w:ascii="Cambria" w:eastAsia="Cambria" w:hAnsi="Cambria" w:cs="Cambria"/>
          <w:sz w:val="24"/>
          <w:szCs w:val="24"/>
        </w:rPr>
        <w:t>$$</w:t>
      </w:r>
      <w:r w:rsidR="006F11C8" w:rsidRPr="00115542">
        <w:rPr>
          <w:rFonts w:ascii="Cambria" w:eastAsia="Cambria" w:hAnsi="Cambria"/>
          <w:sz w:val="24"/>
          <w:szCs w:val="24"/>
          <w:lang w:val="en-US"/>
        </w:rPr>
        <w:t>Watson and Todeschini 2007</w:t>
      </w:r>
      <w:r w:rsidR="000360B9">
        <w:rPr>
          <w:rFonts w:ascii="Cambria" w:eastAsia="Cambria" w:hAnsi="Cambria"/>
          <w:sz w:val="24"/>
          <w:szCs w:val="24"/>
          <w:lang w:val="en-US"/>
        </w:rPr>
        <w:t xml:space="preserve"> </w:t>
      </w:r>
      <w:r w:rsidR="006103D8">
        <w:rPr>
          <w:rFonts w:ascii="Cambria" w:eastAsia="Cambria" w:hAnsi="Cambria"/>
          <w:sz w:val="24"/>
          <w:szCs w:val="24"/>
          <w:lang w:val="en-US"/>
        </w:rPr>
        <w:t>|</w:t>
      </w:r>
      <w:r w:rsidR="000360B9">
        <w:rPr>
          <w:rFonts w:ascii="Cambria" w:eastAsia="Cambria" w:hAnsi="Cambria"/>
          <w:sz w:val="24"/>
          <w:szCs w:val="24"/>
          <w:lang w:val="en-US"/>
        </w:rPr>
        <w:t xml:space="preserve"> </w:t>
      </w:r>
      <w:r w:rsidR="006F11C8" w:rsidRPr="00115542">
        <w:rPr>
          <w:rFonts w:ascii="Cambria" w:eastAsia="Cambria" w:hAnsi="Cambria"/>
          <w:sz w:val="24"/>
          <w:szCs w:val="24"/>
          <w:lang w:val="en-US"/>
        </w:rPr>
        <w:t>75</w:t>
      </w:r>
      <w:r w:rsidR="0002539E" w:rsidRPr="00115542">
        <w:rPr>
          <w:rFonts w:ascii="Cambria" w:eastAsia="Cambria" w:hAnsi="Cambria"/>
          <w:sz w:val="24"/>
          <w:szCs w:val="24"/>
          <w:lang w:val="en-US"/>
        </w:rPr>
        <w:t>–</w:t>
      </w:r>
      <w:r w:rsidR="006F11C8" w:rsidRPr="00115542">
        <w:rPr>
          <w:rFonts w:ascii="Cambria" w:eastAsia="Cambria" w:hAnsi="Cambria"/>
          <w:sz w:val="24"/>
          <w:szCs w:val="24"/>
          <w:lang w:val="en-US"/>
        </w:rPr>
        <w:t>76</w:t>
      </w:r>
      <w:r w:rsidR="006103D8">
        <w:rPr>
          <w:rFonts w:ascii="Cambria" w:eastAsia="Cambria" w:hAnsi="Cambria" w:cs="Cambria"/>
          <w:sz w:val="24"/>
          <w:szCs w:val="24"/>
        </w:rPr>
        <w:t>$$</w:t>
      </w:r>
      <w:r w:rsidR="006F11C8" w:rsidRPr="00115542">
        <w:rPr>
          <w:rFonts w:ascii="Cambria" w:eastAsia="Cambria" w:hAnsi="Cambria"/>
          <w:sz w:val="24"/>
          <w:szCs w:val="24"/>
          <w:lang w:val="en-US"/>
        </w:rPr>
        <w:t>.</w:t>
      </w:r>
      <w:r w:rsidRPr="00115542">
        <w:rPr>
          <w:rFonts w:ascii="Cambria" w:eastAsia="Cambria" w:hAnsi="Cambria"/>
          <w:sz w:val="24"/>
          <w:szCs w:val="24"/>
          <w:lang w:val="en-US"/>
        </w:rPr>
        <w:t xml:space="preserve"> As of this writing, the database contains </w:t>
      </w:r>
      <w:r w:rsidR="0028375F" w:rsidRPr="00115542">
        <w:rPr>
          <w:rFonts w:ascii="Cambria" w:eastAsia="Cambria" w:hAnsi="Cambria"/>
          <w:sz w:val="24"/>
          <w:szCs w:val="24"/>
          <w:lang w:val="en-US"/>
        </w:rPr>
        <w:t xml:space="preserve">more than </w:t>
      </w:r>
      <w:r w:rsidRPr="00115542">
        <w:rPr>
          <w:rFonts w:ascii="Cambria" w:eastAsia="Cambria" w:hAnsi="Cambria"/>
          <w:sz w:val="24"/>
          <w:szCs w:val="24"/>
          <w:lang w:val="en-US"/>
        </w:rPr>
        <w:t>7</w:t>
      </w:r>
      <w:r w:rsidR="00ED1125" w:rsidRPr="00115542">
        <w:rPr>
          <w:rFonts w:ascii="Cambria" w:eastAsia="Cambria" w:hAnsi="Cambria"/>
          <w:sz w:val="24"/>
          <w:szCs w:val="24"/>
          <w:lang w:val="en-US"/>
        </w:rPr>
        <w:t>00</w:t>
      </w:r>
      <w:r w:rsidRPr="00115542">
        <w:rPr>
          <w:rFonts w:ascii="Cambria" w:eastAsia="Cambria" w:hAnsi="Cambria"/>
          <w:sz w:val="24"/>
          <w:szCs w:val="24"/>
          <w:lang w:val="en-US"/>
        </w:rPr>
        <w:t xml:space="preserve">,000 entries. </w:t>
      </w:r>
    </w:p>
    <w:p w14:paraId="442BF84A" w14:textId="77777777" w:rsidR="0002539E" w:rsidRPr="00115542" w:rsidRDefault="0002539E" w:rsidP="00115542">
      <w:pPr>
        <w:pStyle w:val="EndnoteText"/>
        <w:rPr>
          <w:rFonts w:ascii="Cambria" w:eastAsia="Cambria" w:hAnsi="Cambria" w:cs="Cambria"/>
          <w:color w:val="000000"/>
          <w:sz w:val="24"/>
          <w:szCs w:val="24"/>
        </w:rPr>
      </w:pPr>
    </w:p>
  </w:endnote>
  <w:endnote w:id="57">
    <w:p w14:paraId="61DAD7AA" w14:textId="1F1EE145" w:rsidR="006F11C8" w:rsidRPr="00115542" w:rsidRDefault="006F11C8"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Butler and Stockwell 2013</w:t>
      </w:r>
      <w:r w:rsidR="006103D8">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23C8AC01" w14:textId="77777777" w:rsidR="0002539E" w:rsidRPr="00115542" w:rsidRDefault="0002539E" w:rsidP="00115542">
      <w:pPr>
        <w:pStyle w:val="EndnoteText"/>
        <w:rPr>
          <w:rFonts w:ascii="Cambria" w:hAnsi="Cambria"/>
          <w:sz w:val="24"/>
          <w:szCs w:val="24"/>
        </w:rPr>
      </w:pPr>
    </w:p>
  </w:endnote>
  <w:endnote w:id="58">
    <w:p w14:paraId="173FAC52" w14:textId="6096C876"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Lawrence 2013</w:t>
      </w:r>
      <w:r w:rsidR="006103D8">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14A4CD07" w14:textId="77777777" w:rsidR="0002539E" w:rsidRPr="00115542" w:rsidRDefault="0002539E" w:rsidP="00115542">
      <w:pPr>
        <w:pStyle w:val="EndnoteText"/>
        <w:rPr>
          <w:rFonts w:ascii="Cambria" w:hAnsi="Cambria"/>
          <w:sz w:val="24"/>
          <w:szCs w:val="24"/>
        </w:rPr>
      </w:pPr>
    </w:p>
  </w:endnote>
  <w:endnote w:id="59">
    <w:p w14:paraId="3E9D6848" w14:textId="7421A7CE"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Renfrew 1980</w:t>
      </w:r>
      <w:r w:rsidR="006103D8">
        <w:rPr>
          <w:rFonts w:ascii="Cambria" w:eastAsia="Cambria" w:hAnsi="Cambria" w:cs="Cambria"/>
          <w:sz w:val="24"/>
          <w:szCs w:val="24"/>
        </w:rPr>
        <w:t>$$</w:t>
      </w:r>
      <w:r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Lyons 2002</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126</w:t>
      </w:r>
      <w:r w:rsidR="006103D8">
        <w:rPr>
          <w:rFonts w:ascii="Cambria" w:eastAsia="Cambria" w:hAnsi="Cambria" w:cs="Cambria"/>
          <w:sz w:val="24"/>
          <w:szCs w:val="24"/>
        </w:rPr>
        <w:t>$$</w:t>
      </w:r>
      <w:r w:rsidRPr="00115542">
        <w:rPr>
          <w:rFonts w:ascii="Cambria" w:eastAsia="Cambria" w:hAnsi="Cambria" w:cs="Cambria"/>
          <w:sz w:val="24"/>
          <w:szCs w:val="24"/>
        </w:rPr>
        <w:t xml:space="preserve">; </w:t>
      </w:r>
      <w:r w:rsidR="006103D8">
        <w:rPr>
          <w:rFonts w:ascii="Cambria" w:eastAsia="Cambria" w:hAnsi="Cambria" w:cs="Cambria"/>
          <w:sz w:val="24"/>
          <w:szCs w:val="24"/>
        </w:rPr>
        <w:t>$$</w:t>
      </w:r>
      <w:r w:rsidRPr="00115542">
        <w:rPr>
          <w:rFonts w:ascii="Cambria" w:eastAsia="Cambria" w:hAnsi="Cambria" w:cs="Cambria"/>
          <w:sz w:val="24"/>
          <w:szCs w:val="24"/>
        </w:rPr>
        <w:t>Trigger 2006</w:t>
      </w:r>
      <w:r w:rsidR="000360B9">
        <w:rPr>
          <w:rFonts w:ascii="Cambria" w:eastAsia="Cambria" w:hAnsi="Cambria" w:cs="Cambria"/>
          <w:sz w:val="24"/>
          <w:szCs w:val="24"/>
        </w:rPr>
        <w:t xml:space="preserve"> </w:t>
      </w:r>
      <w:r w:rsidR="006103D8">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498</w:t>
      </w:r>
      <w:r w:rsidR="006103D8">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0C572A65" w14:textId="77777777" w:rsidR="0002539E" w:rsidRPr="00115542" w:rsidRDefault="0002539E" w:rsidP="00115542">
      <w:pPr>
        <w:pStyle w:val="EndnoteText"/>
        <w:rPr>
          <w:rFonts w:ascii="Cambria" w:hAnsi="Cambria"/>
          <w:sz w:val="24"/>
          <w:szCs w:val="24"/>
        </w:rPr>
      </w:pPr>
    </w:p>
  </w:endnote>
  <w:endnote w:id="60">
    <w:p w14:paraId="5244DF69" w14:textId="1D1D0FD1" w:rsidR="0002539E"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Trigger 2006</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386</w:t>
      </w:r>
      <w:r w:rsidR="0002539E" w:rsidRPr="00115542">
        <w:rPr>
          <w:rFonts w:ascii="Cambria" w:eastAsia="Cambria" w:hAnsi="Cambria" w:cs="Cambria"/>
          <w:sz w:val="24"/>
          <w:szCs w:val="24"/>
        </w:rPr>
        <w:t>–</w:t>
      </w:r>
      <w:r w:rsidRPr="00115542">
        <w:rPr>
          <w:rFonts w:ascii="Cambria" w:eastAsia="Cambria" w:hAnsi="Cambria" w:cs="Cambria"/>
          <w:sz w:val="24"/>
          <w:szCs w:val="24"/>
        </w:rPr>
        <w:t>483</w:t>
      </w:r>
      <w:r w:rsidR="005635C7">
        <w:rPr>
          <w:rFonts w:ascii="Cambria" w:eastAsia="Cambria" w:hAnsi="Cambria" w:cs="Cambria"/>
          <w:sz w:val="24"/>
          <w:szCs w:val="24"/>
        </w:rPr>
        <w:t>$$</w:t>
      </w:r>
      <w:r w:rsidRPr="00115542">
        <w:rPr>
          <w:rFonts w:ascii="Cambria" w:eastAsia="Cambria" w:hAnsi="Cambria" w:cs="Cambria"/>
          <w:sz w:val="24"/>
          <w:szCs w:val="24"/>
        </w:rPr>
        <w:t>.</w:t>
      </w:r>
    </w:p>
    <w:p w14:paraId="09E1A36E" w14:textId="4236C6C1" w:rsidR="0031421A" w:rsidRPr="00115542" w:rsidRDefault="00B24992" w:rsidP="00115542">
      <w:pPr>
        <w:pStyle w:val="EndnoteText"/>
        <w:rPr>
          <w:rFonts w:ascii="Cambria" w:hAnsi="Cambria"/>
          <w:sz w:val="24"/>
          <w:szCs w:val="24"/>
        </w:rPr>
      </w:pPr>
      <w:r w:rsidRPr="00115542">
        <w:rPr>
          <w:rFonts w:ascii="Cambria" w:eastAsia="Cambria" w:hAnsi="Cambria" w:cs="Cambria"/>
          <w:sz w:val="24"/>
          <w:szCs w:val="24"/>
        </w:rPr>
        <w:t xml:space="preserve"> </w:t>
      </w:r>
    </w:p>
  </w:endnote>
  <w:endnote w:id="61">
    <w:p w14:paraId="7848A758" w14:textId="043D3346" w:rsidR="0002539E"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Cuno 2008</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1</w:t>
      </w:r>
      <w:r w:rsidR="0002539E" w:rsidRPr="00115542">
        <w:rPr>
          <w:rFonts w:ascii="Cambria" w:eastAsia="Cambria" w:hAnsi="Cambria" w:cs="Cambria"/>
          <w:sz w:val="24"/>
          <w:szCs w:val="24"/>
        </w:rPr>
        <w:t>–</w:t>
      </w:r>
      <w:r w:rsidRPr="00115542">
        <w:rPr>
          <w:rFonts w:ascii="Cambria" w:eastAsia="Cambria" w:hAnsi="Cambria" w:cs="Cambria"/>
          <w:sz w:val="24"/>
          <w:szCs w:val="24"/>
        </w:rPr>
        <w:t>20</w:t>
      </w:r>
      <w:r w:rsidR="005635C7">
        <w:rPr>
          <w:rFonts w:ascii="Cambria" w:eastAsia="Cambria" w:hAnsi="Cambria" w:cs="Cambria"/>
          <w:sz w:val="24"/>
          <w:szCs w:val="24"/>
        </w:rPr>
        <w:t>$$</w:t>
      </w:r>
      <w:r w:rsidRPr="00115542">
        <w:rPr>
          <w:rFonts w:ascii="Cambria" w:eastAsia="Cambria" w:hAnsi="Cambria" w:cs="Cambria"/>
          <w:sz w:val="24"/>
          <w:szCs w:val="24"/>
        </w:rPr>
        <w:t>.</w:t>
      </w:r>
    </w:p>
    <w:p w14:paraId="4641BC93" w14:textId="10431350" w:rsidR="0031421A" w:rsidRPr="00115542" w:rsidRDefault="0031421A" w:rsidP="00115542">
      <w:pPr>
        <w:pStyle w:val="EndnoteText"/>
        <w:rPr>
          <w:rFonts w:ascii="Cambria" w:hAnsi="Cambria"/>
          <w:sz w:val="24"/>
          <w:szCs w:val="24"/>
        </w:rPr>
      </w:pPr>
      <w:r w:rsidRPr="00115542">
        <w:rPr>
          <w:rFonts w:ascii="Cambria" w:hAnsi="Cambria"/>
          <w:sz w:val="24"/>
          <w:szCs w:val="24"/>
        </w:rPr>
        <w:t xml:space="preserve"> </w:t>
      </w:r>
    </w:p>
  </w:endnote>
  <w:endnote w:id="62">
    <w:p w14:paraId="45E22422" w14:textId="7456069B"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005D4560">
        <w:rPr>
          <w:rFonts w:ascii="Cambria" w:eastAsia="Cambria" w:hAnsi="Cambria" w:cs="Cambria"/>
          <w:sz w:val="24"/>
          <w:szCs w:val="24"/>
        </w:rPr>
        <w:t>Chippindale</w:t>
      </w:r>
      <w:r w:rsidRPr="00115542">
        <w:rPr>
          <w:rFonts w:ascii="Cambria" w:eastAsia="Cambria" w:hAnsi="Cambria" w:cs="Cambria"/>
          <w:sz w:val="24"/>
          <w:szCs w:val="24"/>
        </w:rPr>
        <w:t xml:space="preserve"> and Gill 1993</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623</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7CA2FBF2" w14:textId="77777777" w:rsidR="0002539E" w:rsidRPr="00115542" w:rsidRDefault="0002539E" w:rsidP="00115542">
      <w:pPr>
        <w:pStyle w:val="EndnoteText"/>
        <w:rPr>
          <w:rFonts w:ascii="Cambria" w:hAnsi="Cambria"/>
          <w:sz w:val="24"/>
          <w:szCs w:val="24"/>
        </w:rPr>
      </w:pPr>
    </w:p>
  </w:endnote>
  <w:endnote w:id="63">
    <w:p w14:paraId="19232CFF" w14:textId="6DDA8CC0" w:rsidR="0031421A"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Stein 2015</w:t>
      </w:r>
      <w:r w:rsidR="005635C7">
        <w:rPr>
          <w:rFonts w:ascii="Cambria" w:eastAsia="Cambria" w:hAnsi="Cambria" w:cs="Cambria"/>
          <w:sz w:val="24"/>
          <w:szCs w:val="24"/>
        </w:rPr>
        <w:t>$$</w:t>
      </w:r>
      <w:r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Tahan 2017</w:t>
      </w:r>
      <w:r w:rsidR="005635C7">
        <w:rPr>
          <w:rFonts w:ascii="Cambria" w:eastAsia="Cambria" w:hAnsi="Cambria" w:cs="Cambria"/>
          <w:sz w:val="24"/>
          <w:szCs w:val="24"/>
        </w:rPr>
        <w:t>$$</w:t>
      </w:r>
      <w:r w:rsidRPr="00115542">
        <w:rPr>
          <w:rFonts w:ascii="Cambria" w:eastAsia="Cambria" w:hAnsi="Cambria" w:cs="Cambria"/>
          <w:sz w:val="24"/>
          <w:szCs w:val="24"/>
        </w:rPr>
        <w:t xml:space="preserve">. </w:t>
      </w:r>
    </w:p>
    <w:p w14:paraId="117A0C8E" w14:textId="77777777" w:rsidR="0002539E" w:rsidRPr="00115542" w:rsidRDefault="0002539E" w:rsidP="00115542">
      <w:pPr>
        <w:pStyle w:val="EndnoteText"/>
        <w:rPr>
          <w:rFonts w:ascii="Cambria" w:eastAsia="Cambria" w:hAnsi="Cambria" w:cs="Cambria"/>
          <w:sz w:val="24"/>
          <w:szCs w:val="24"/>
        </w:rPr>
      </w:pPr>
    </w:p>
  </w:endnote>
  <w:endnote w:id="64">
    <w:p w14:paraId="4371C2AF" w14:textId="26E5DA8A" w:rsidR="0002539E"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005D4560">
        <w:rPr>
          <w:rFonts w:ascii="Cambria" w:eastAsia="Cambria" w:hAnsi="Cambria" w:cs="Cambria"/>
          <w:sz w:val="24"/>
          <w:szCs w:val="24"/>
        </w:rPr>
        <w:t>Chippindale</w:t>
      </w:r>
      <w:r w:rsidRPr="00115542">
        <w:rPr>
          <w:rFonts w:ascii="Cambria" w:eastAsia="Cambria" w:hAnsi="Cambria" w:cs="Cambria"/>
          <w:sz w:val="24"/>
          <w:szCs w:val="24"/>
        </w:rPr>
        <w:t xml:space="preserve"> and Gill 2000</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485</w:t>
      </w:r>
      <w:r w:rsidR="0002539E" w:rsidRPr="00115542">
        <w:rPr>
          <w:rFonts w:ascii="Cambria" w:eastAsia="Cambria" w:hAnsi="Cambria" w:cs="Cambria"/>
          <w:sz w:val="24"/>
          <w:szCs w:val="24"/>
        </w:rPr>
        <w:t>–</w:t>
      </w:r>
      <w:r w:rsidRPr="00115542">
        <w:rPr>
          <w:rFonts w:ascii="Cambria" w:eastAsia="Cambria" w:hAnsi="Cambria" w:cs="Cambria"/>
          <w:sz w:val="24"/>
          <w:szCs w:val="24"/>
        </w:rPr>
        <w:t>86</w:t>
      </w:r>
      <w:r w:rsidR="005635C7">
        <w:rPr>
          <w:rFonts w:ascii="Cambria" w:eastAsia="Cambria" w:hAnsi="Cambria" w:cs="Cambria"/>
          <w:sz w:val="24"/>
          <w:szCs w:val="24"/>
        </w:rPr>
        <w:t>$$</w:t>
      </w:r>
      <w:r w:rsidRPr="00115542">
        <w:rPr>
          <w:rFonts w:ascii="Cambria" w:eastAsia="Cambria" w:hAnsi="Cambria" w:cs="Cambria"/>
          <w:sz w:val="24"/>
          <w:szCs w:val="24"/>
        </w:rPr>
        <w:t xml:space="preserve">, </w:t>
      </w:r>
      <w:r w:rsidR="005635C7">
        <w:rPr>
          <w:rFonts w:ascii="Cambria" w:eastAsia="Cambria" w:hAnsi="Cambria" w:cs="Cambria"/>
          <w:sz w:val="24"/>
          <w:szCs w:val="24"/>
        </w:rPr>
        <w:t>$$Chippindale and Gill 2000</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499</w:t>
      </w:r>
      <w:r w:rsidR="005635C7">
        <w:rPr>
          <w:rFonts w:ascii="Cambria" w:eastAsia="Cambria" w:hAnsi="Cambria" w:cs="Cambria"/>
          <w:sz w:val="24"/>
          <w:szCs w:val="24"/>
        </w:rPr>
        <w:t>$$</w:t>
      </w:r>
      <w:r w:rsidRPr="00115542">
        <w:rPr>
          <w:rFonts w:ascii="Cambria" w:eastAsia="Cambria" w:hAnsi="Cambria" w:cs="Cambria"/>
          <w:sz w:val="24"/>
          <w:szCs w:val="24"/>
        </w:rPr>
        <w:t>.</w:t>
      </w:r>
    </w:p>
    <w:p w14:paraId="669C4CD6" w14:textId="2893A6C6" w:rsidR="0031421A" w:rsidRPr="00115542" w:rsidRDefault="0031421A" w:rsidP="00115542">
      <w:pPr>
        <w:pStyle w:val="EndnoteText"/>
        <w:rPr>
          <w:rFonts w:ascii="Cambria" w:hAnsi="Cambria"/>
          <w:sz w:val="24"/>
          <w:szCs w:val="24"/>
        </w:rPr>
      </w:pPr>
      <w:r w:rsidRPr="00115542">
        <w:rPr>
          <w:rFonts w:ascii="Cambria" w:hAnsi="Cambria"/>
          <w:sz w:val="24"/>
          <w:szCs w:val="24"/>
        </w:rPr>
        <w:t xml:space="preserve"> </w:t>
      </w:r>
    </w:p>
  </w:endnote>
  <w:endnote w:id="65">
    <w:p w14:paraId="740C8AEC" w14:textId="4E6AA9F4"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 xml:space="preserve">Watson </w:t>
      </w:r>
      <w:r w:rsidRPr="00115542">
        <w:rPr>
          <w:rFonts w:ascii="Cambria" w:eastAsia="Cambria" w:hAnsi="Cambria" w:cs="Cambria"/>
          <w:sz w:val="24"/>
          <w:szCs w:val="24"/>
        </w:rPr>
        <w:t>and Todeschini 2007</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104</w:t>
      </w:r>
      <w:r w:rsidR="005635C7">
        <w:rPr>
          <w:rFonts w:ascii="Cambria" w:eastAsia="Cambria" w:hAnsi="Cambria" w:cs="Cambria"/>
          <w:sz w:val="24"/>
          <w:szCs w:val="24"/>
        </w:rPr>
        <w:t>$$</w:t>
      </w:r>
      <w:r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Povoledo 2010</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6C3FD84A" w14:textId="77777777" w:rsidR="0002539E" w:rsidRPr="00115542" w:rsidRDefault="0002539E" w:rsidP="00115542">
      <w:pPr>
        <w:pStyle w:val="EndnoteText"/>
        <w:rPr>
          <w:rFonts w:ascii="Cambria" w:hAnsi="Cambria"/>
          <w:sz w:val="24"/>
          <w:szCs w:val="24"/>
        </w:rPr>
      </w:pPr>
    </w:p>
  </w:endnote>
  <w:endnote w:id="66">
    <w:p w14:paraId="570071E7" w14:textId="11085EE1" w:rsidR="0002539E"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Pr="00115542">
        <w:rPr>
          <w:rFonts w:ascii="Cambria" w:eastAsia="Cambria" w:hAnsi="Cambria" w:cs="Cambria"/>
          <w:color w:val="000000"/>
          <w:sz w:val="24"/>
          <w:szCs w:val="24"/>
        </w:rPr>
        <w:t>Kokkou 1993</w:t>
      </w:r>
      <w:r w:rsidR="005635C7">
        <w:rPr>
          <w:rFonts w:ascii="Cambria" w:eastAsia="Cambria" w:hAnsi="Cambria" w:cs="Cambria"/>
          <w:sz w:val="24"/>
          <w:szCs w:val="24"/>
        </w:rPr>
        <w:t>$$</w:t>
      </w:r>
      <w:r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Pr="00115542">
        <w:rPr>
          <w:rFonts w:ascii="Cambria" w:eastAsia="Cambria" w:hAnsi="Cambria" w:cs="Cambria"/>
          <w:color w:val="000000"/>
          <w:sz w:val="24"/>
          <w:szCs w:val="24"/>
        </w:rPr>
        <w:t>Felch</w:t>
      </w:r>
      <w:r w:rsidR="00B12F1E" w:rsidRPr="00115542">
        <w:rPr>
          <w:rFonts w:ascii="Cambria" w:eastAsia="Cambria" w:hAnsi="Cambria" w:cs="Cambria"/>
          <w:color w:val="000000"/>
          <w:sz w:val="24"/>
          <w:szCs w:val="24"/>
        </w:rPr>
        <w:t xml:space="preserve"> and </w:t>
      </w:r>
      <w:r w:rsidRPr="00115542">
        <w:rPr>
          <w:rFonts w:ascii="Cambria" w:eastAsia="Cambria" w:hAnsi="Cambria" w:cs="Cambria"/>
          <w:color w:val="000000"/>
          <w:sz w:val="24"/>
          <w:szCs w:val="24"/>
        </w:rPr>
        <w:t>Frammolino 2011</w:t>
      </w:r>
      <w:r w:rsidR="005635C7">
        <w:rPr>
          <w:rFonts w:ascii="Cambria" w:eastAsia="Cambria" w:hAnsi="Cambria" w:cs="Cambria"/>
          <w:sz w:val="24"/>
          <w:szCs w:val="24"/>
        </w:rPr>
        <w:t>$$</w:t>
      </w:r>
      <w:r w:rsidRPr="00115542">
        <w:rPr>
          <w:rFonts w:ascii="Cambria" w:eastAsia="Cambria" w:hAnsi="Cambria" w:cs="Cambria"/>
          <w:sz w:val="24"/>
          <w:szCs w:val="24"/>
        </w:rPr>
        <w:t>.</w:t>
      </w:r>
    </w:p>
    <w:p w14:paraId="32615567" w14:textId="6635E8A3" w:rsidR="0031421A" w:rsidRPr="00115542" w:rsidRDefault="00B24992" w:rsidP="00115542">
      <w:pPr>
        <w:pStyle w:val="EndnoteText"/>
        <w:rPr>
          <w:rFonts w:ascii="Cambria" w:hAnsi="Cambria"/>
          <w:sz w:val="24"/>
          <w:szCs w:val="24"/>
        </w:rPr>
      </w:pPr>
      <w:r w:rsidRPr="00115542">
        <w:rPr>
          <w:rFonts w:ascii="Cambria" w:eastAsia="Cambria" w:hAnsi="Cambria" w:cs="Cambria"/>
          <w:sz w:val="24"/>
          <w:szCs w:val="24"/>
        </w:rPr>
        <w:t xml:space="preserve"> </w:t>
      </w:r>
    </w:p>
  </w:endnote>
  <w:endnote w:id="67">
    <w:p w14:paraId="67EF8B92" w14:textId="33DC6BEB" w:rsidR="0031421A"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Tolstikov</w:t>
      </w:r>
      <w:r w:rsidR="0028375F" w:rsidRPr="00115542">
        <w:rPr>
          <w:rFonts w:ascii="Cambria" w:eastAsia="Cambria" w:hAnsi="Cambria" w:cs="Cambria"/>
          <w:sz w:val="24"/>
          <w:szCs w:val="24"/>
        </w:rPr>
        <w:t xml:space="preserve"> and </w:t>
      </w:r>
      <w:r w:rsidRPr="00115542">
        <w:rPr>
          <w:rFonts w:ascii="Cambria" w:eastAsia="Cambria" w:hAnsi="Cambria" w:cs="Cambria"/>
          <w:sz w:val="24"/>
          <w:szCs w:val="24"/>
        </w:rPr>
        <w:t>Treister 1996</w:t>
      </w:r>
      <w:r w:rsidR="005635C7">
        <w:rPr>
          <w:rFonts w:ascii="Cambria" w:eastAsia="Cambria" w:hAnsi="Cambria" w:cs="Cambria"/>
          <w:sz w:val="24"/>
          <w:szCs w:val="24"/>
        </w:rPr>
        <w:t>$$</w:t>
      </w:r>
      <w:r w:rsidRPr="00115542">
        <w:rPr>
          <w:rFonts w:ascii="Cambria" w:eastAsia="Cambria" w:hAnsi="Cambria" w:cs="Cambria"/>
          <w:sz w:val="24"/>
          <w:szCs w:val="24"/>
        </w:rPr>
        <w:t xml:space="preserve">. </w:t>
      </w:r>
    </w:p>
    <w:p w14:paraId="61E7B65B" w14:textId="77777777" w:rsidR="0002539E" w:rsidRPr="00115542" w:rsidRDefault="0002539E" w:rsidP="00115542">
      <w:pPr>
        <w:pStyle w:val="EndnoteText"/>
        <w:rPr>
          <w:rFonts w:ascii="Cambria" w:eastAsia="Cambria" w:hAnsi="Cambria" w:cs="Cambria"/>
          <w:sz w:val="24"/>
          <w:szCs w:val="24"/>
        </w:rPr>
      </w:pPr>
    </w:p>
  </w:endnote>
  <w:endnote w:id="68">
    <w:p w14:paraId="6BEC5B42" w14:textId="1F2B4B26" w:rsidR="0031421A"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Nicholas 1994</w:t>
      </w:r>
      <w:r w:rsidR="005635C7">
        <w:rPr>
          <w:rFonts w:ascii="Cambria" w:eastAsia="Cambria" w:hAnsi="Cambria" w:cs="Cambria"/>
          <w:sz w:val="24"/>
          <w:szCs w:val="24"/>
        </w:rPr>
        <w:t>$$</w:t>
      </w:r>
      <w:r w:rsidRPr="00115542">
        <w:rPr>
          <w:rFonts w:ascii="Cambria" w:eastAsia="Cambria" w:hAnsi="Cambria" w:cs="Cambria"/>
          <w:sz w:val="24"/>
          <w:szCs w:val="24"/>
        </w:rPr>
        <w:t>.</w:t>
      </w:r>
    </w:p>
    <w:p w14:paraId="17C1FE17" w14:textId="77777777" w:rsidR="0002539E" w:rsidRPr="00115542" w:rsidRDefault="0002539E" w:rsidP="00115542">
      <w:pPr>
        <w:pStyle w:val="EndnoteText"/>
        <w:rPr>
          <w:rFonts w:ascii="Cambria" w:hAnsi="Cambria"/>
          <w:sz w:val="24"/>
          <w:szCs w:val="24"/>
        </w:rPr>
      </w:pPr>
    </w:p>
  </w:endnote>
  <w:endnote w:id="69">
    <w:p w14:paraId="05D08121" w14:textId="5A7FBF52"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Wechsler 2005</w:t>
      </w:r>
      <w:r w:rsidR="005635C7">
        <w:rPr>
          <w:rFonts w:ascii="Cambria" w:eastAsia="Cambria" w:hAnsi="Cambria" w:cs="Cambria"/>
          <w:sz w:val="24"/>
          <w:szCs w:val="24"/>
        </w:rPr>
        <w:t>$$</w:t>
      </w:r>
      <w:r w:rsidRPr="00115542">
        <w:rPr>
          <w:rFonts w:ascii="Cambria" w:eastAsia="Cambria" w:hAnsi="Cambria" w:cs="Cambria"/>
          <w:sz w:val="24"/>
          <w:szCs w:val="24"/>
        </w:rPr>
        <w:t>.</w:t>
      </w:r>
      <w:r w:rsidR="00421D8E" w:rsidRPr="00115542">
        <w:rPr>
          <w:rFonts w:ascii="Cambria" w:eastAsia="Cambria" w:hAnsi="Cambria" w:cs="Cambria"/>
          <w:sz w:val="24"/>
          <w:szCs w:val="24"/>
        </w:rPr>
        <w:t xml:space="preserve"> </w:t>
      </w:r>
      <w:r w:rsidR="007B52AD" w:rsidRPr="00115542">
        <w:rPr>
          <w:rFonts w:ascii="Cambria" w:eastAsia="Cambria" w:hAnsi="Cambria" w:cs="Cambria"/>
          <w:sz w:val="24"/>
          <w:szCs w:val="24"/>
        </w:rPr>
        <w:t xml:space="preserve">For </w:t>
      </w:r>
      <w:r w:rsidR="00421D8E" w:rsidRPr="00115542">
        <w:rPr>
          <w:rFonts w:ascii="Cambria" w:eastAsia="Cambria" w:hAnsi="Cambria" w:cs="Cambria"/>
          <w:sz w:val="24"/>
          <w:szCs w:val="24"/>
        </w:rPr>
        <w:t>NEPIP</w:t>
      </w:r>
      <w:r w:rsidR="007B52AD" w:rsidRPr="00115542">
        <w:rPr>
          <w:rFonts w:ascii="Cambria" w:eastAsia="Cambria" w:hAnsi="Cambria" w:cs="Cambria"/>
          <w:sz w:val="24"/>
          <w:szCs w:val="24"/>
        </w:rPr>
        <w:t>, see</w:t>
      </w:r>
      <w:r w:rsidR="00421D8E" w:rsidRPr="00115542">
        <w:rPr>
          <w:rFonts w:ascii="Cambria" w:eastAsia="Cambria" w:hAnsi="Cambria" w:cs="Cambria"/>
          <w:sz w:val="24"/>
          <w:szCs w:val="24"/>
        </w:rPr>
        <w:t xml:space="preserve"> </w:t>
      </w:r>
      <w:hyperlink r:id="rId1" w:history="1">
        <w:r w:rsidR="00421D8E" w:rsidRPr="00115542">
          <w:rPr>
            <w:rStyle w:val="Hyperlink"/>
            <w:rFonts w:ascii="Cambria" w:hAnsi="Cambria"/>
            <w:sz w:val="24"/>
            <w:szCs w:val="24"/>
          </w:rPr>
          <w:t>https://www.aam-us.org/programs/the-nazi-era-provenance-internet-portal-nepip-archive/</w:t>
        </w:r>
      </w:hyperlink>
      <w:r w:rsidR="005635C7">
        <w:t>.</w:t>
      </w:r>
    </w:p>
    <w:p w14:paraId="614F1C59" w14:textId="77777777" w:rsidR="0002539E" w:rsidRPr="00115542" w:rsidRDefault="0002539E" w:rsidP="00115542">
      <w:pPr>
        <w:pStyle w:val="EndnoteText"/>
        <w:rPr>
          <w:rFonts w:ascii="Cambria" w:hAnsi="Cambria"/>
          <w:sz w:val="24"/>
          <w:szCs w:val="24"/>
        </w:rPr>
      </w:pPr>
    </w:p>
  </w:endnote>
  <w:endnote w:id="70">
    <w:p w14:paraId="6222AE06" w14:textId="6A182629" w:rsidR="0002539E" w:rsidRPr="00115542" w:rsidRDefault="0031421A"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 xml:space="preserve">Watson </w:t>
      </w:r>
      <w:r w:rsidRPr="00115542">
        <w:rPr>
          <w:rFonts w:ascii="Cambria" w:eastAsia="Cambria" w:hAnsi="Cambria" w:cs="Cambria"/>
          <w:sz w:val="24"/>
          <w:szCs w:val="24"/>
        </w:rPr>
        <w:t>and Todeschini 2007</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57</w:t>
      </w:r>
      <w:r w:rsidR="005635C7">
        <w:rPr>
          <w:rFonts w:ascii="Cambria" w:eastAsia="Cambria" w:hAnsi="Cambria" w:cs="Cambria"/>
          <w:sz w:val="24"/>
          <w:szCs w:val="24"/>
        </w:rPr>
        <w:t>$$</w:t>
      </w:r>
      <w:r w:rsidRPr="00115542">
        <w:rPr>
          <w:rFonts w:ascii="Cambria" w:eastAsia="Cambria" w:hAnsi="Cambria" w:cs="Cambria"/>
          <w:sz w:val="24"/>
          <w:szCs w:val="24"/>
        </w:rPr>
        <w:t xml:space="preserve">, </w:t>
      </w:r>
      <w:r w:rsidR="005635C7">
        <w:rPr>
          <w:rFonts w:ascii="Cambria" w:eastAsia="Cambria" w:hAnsi="Cambria" w:cs="Cambria"/>
          <w:sz w:val="24"/>
          <w:szCs w:val="24"/>
        </w:rPr>
        <w:t>$$Watson and Todeschini 2007</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67</w:t>
      </w:r>
      <w:r w:rsidR="0002539E" w:rsidRPr="00115542">
        <w:rPr>
          <w:rFonts w:ascii="Cambria" w:eastAsia="Cambria" w:hAnsi="Cambria" w:cs="Cambria"/>
          <w:sz w:val="24"/>
          <w:szCs w:val="24"/>
        </w:rPr>
        <w:t>–</w:t>
      </w:r>
      <w:r w:rsidRPr="00115542">
        <w:rPr>
          <w:rFonts w:ascii="Cambria" w:eastAsia="Cambria" w:hAnsi="Cambria" w:cs="Cambria"/>
          <w:sz w:val="24"/>
          <w:szCs w:val="24"/>
        </w:rPr>
        <w:t>68</w:t>
      </w:r>
      <w:r w:rsidR="005635C7">
        <w:rPr>
          <w:rFonts w:ascii="Cambria" w:eastAsia="Cambria" w:hAnsi="Cambria" w:cs="Cambria"/>
          <w:sz w:val="24"/>
          <w:szCs w:val="24"/>
        </w:rPr>
        <w:t>$$</w:t>
      </w:r>
      <w:r w:rsidRPr="00115542">
        <w:rPr>
          <w:rFonts w:ascii="Cambria" w:eastAsia="Cambria" w:hAnsi="Cambria" w:cs="Cambria"/>
          <w:sz w:val="24"/>
          <w:szCs w:val="24"/>
        </w:rPr>
        <w:t>.</w:t>
      </w:r>
    </w:p>
    <w:p w14:paraId="7C734E2F" w14:textId="290EAC19" w:rsidR="0031421A" w:rsidRPr="00115542" w:rsidRDefault="00B24992" w:rsidP="00115542">
      <w:pPr>
        <w:pStyle w:val="EndnoteText"/>
        <w:rPr>
          <w:rFonts w:ascii="Cambria" w:hAnsi="Cambria"/>
          <w:sz w:val="24"/>
          <w:szCs w:val="24"/>
        </w:rPr>
      </w:pPr>
      <w:r w:rsidRPr="00115542">
        <w:rPr>
          <w:rFonts w:ascii="Cambria" w:eastAsia="Cambria" w:hAnsi="Cambria" w:cs="Cambria"/>
          <w:sz w:val="24"/>
          <w:szCs w:val="24"/>
        </w:rPr>
        <w:t xml:space="preserve"> </w:t>
      </w:r>
    </w:p>
  </w:endnote>
  <w:endnote w:id="71">
    <w:p w14:paraId="2A3AE42D" w14:textId="42E01F41" w:rsidR="0002539E" w:rsidRPr="00115542" w:rsidRDefault="0031421A" w:rsidP="00115542">
      <w:pPr>
        <w:pStyle w:val="EndnoteText"/>
        <w:rPr>
          <w:rFonts w:ascii="Cambria" w:eastAsia="Cambria" w:hAnsi="Cambria" w:cs="Cambria"/>
          <w:sz w:val="24"/>
          <w:szCs w:val="24"/>
          <w:lang w:val="en-US"/>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Özgen and Öztürk 1996</w:t>
      </w:r>
      <w:r w:rsidR="005635C7">
        <w:rPr>
          <w:rFonts w:ascii="Cambria" w:eastAsia="Cambria" w:hAnsi="Cambria" w:cs="Cambria"/>
          <w:sz w:val="24"/>
          <w:szCs w:val="24"/>
        </w:rPr>
        <w:t>$$</w:t>
      </w:r>
      <w:r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005D4560">
        <w:rPr>
          <w:rFonts w:ascii="Cambria" w:eastAsia="Cambria" w:hAnsi="Cambria" w:cs="Cambria"/>
          <w:sz w:val="24"/>
          <w:szCs w:val="24"/>
          <w:lang w:val="en-US"/>
        </w:rPr>
        <w:t>Chippindale</w:t>
      </w:r>
      <w:r w:rsidRPr="00115542">
        <w:rPr>
          <w:rFonts w:ascii="Cambria" w:eastAsia="Cambria" w:hAnsi="Cambria" w:cs="Cambria"/>
          <w:sz w:val="24"/>
          <w:szCs w:val="24"/>
          <w:lang w:val="en-US"/>
        </w:rPr>
        <w:t xml:space="preserve"> and Gill 2000</w:t>
      </w:r>
      <w:r w:rsidR="000360B9">
        <w:rPr>
          <w:rFonts w:ascii="Cambria" w:eastAsia="Cambria" w:hAnsi="Cambria" w:cs="Cambria"/>
          <w:sz w:val="24"/>
          <w:szCs w:val="24"/>
          <w:lang w:val="en-US"/>
        </w:rPr>
        <w:t xml:space="preserve"> </w:t>
      </w:r>
      <w:r w:rsidR="005635C7">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485</w:t>
      </w:r>
      <w:r w:rsidR="0002539E" w:rsidRPr="00115542">
        <w:rPr>
          <w:rFonts w:ascii="Cambria" w:eastAsia="Cambria" w:hAnsi="Cambria" w:cs="Cambria"/>
          <w:sz w:val="24"/>
          <w:szCs w:val="24"/>
          <w:lang w:val="en-US"/>
        </w:rPr>
        <w:t>–</w:t>
      </w:r>
      <w:r w:rsidRPr="00115542">
        <w:rPr>
          <w:rFonts w:ascii="Cambria" w:eastAsia="Cambria" w:hAnsi="Cambria" w:cs="Cambria"/>
          <w:sz w:val="24"/>
          <w:szCs w:val="24"/>
          <w:lang w:val="en-US"/>
        </w:rPr>
        <w:t>86</w:t>
      </w:r>
      <w:r w:rsidR="005635C7">
        <w:rPr>
          <w:rFonts w:ascii="Cambria" w:eastAsia="Cambria" w:hAnsi="Cambria" w:cs="Cambria"/>
          <w:sz w:val="24"/>
          <w:szCs w:val="24"/>
        </w:rPr>
        <w:t>$$</w:t>
      </w:r>
      <w:r w:rsidRPr="00115542">
        <w:rPr>
          <w:rFonts w:ascii="Cambria" w:eastAsia="Cambria" w:hAnsi="Cambria" w:cs="Cambria"/>
          <w:sz w:val="24"/>
          <w:szCs w:val="24"/>
          <w:lang w:val="en-US"/>
        </w:rPr>
        <w:t>.</w:t>
      </w:r>
    </w:p>
    <w:p w14:paraId="46BFD8DD" w14:textId="083D1427" w:rsidR="0031421A" w:rsidRPr="00115542" w:rsidRDefault="0031421A" w:rsidP="00115542">
      <w:pPr>
        <w:pStyle w:val="EndnoteText"/>
        <w:rPr>
          <w:rFonts w:ascii="Cambria" w:hAnsi="Cambria"/>
          <w:sz w:val="24"/>
          <w:szCs w:val="24"/>
          <w:lang w:val="en-US"/>
        </w:rPr>
      </w:pPr>
      <w:r w:rsidRPr="00115542">
        <w:rPr>
          <w:rFonts w:ascii="Cambria" w:hAnsi="Cambria"/>
          <w:sz w:val="24"/>
          <w:szCs w:val="24"/>
        </w:rPr>
        <w:t xml:space="preserve"> </w:t>
      </w:r>
    </w:p>
  </w:endnote>
  <w:endnote w:id="72">
    <w:p w14:paraId="530C6E91" w14:textId="67DA5753"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005D4560">
        <w:rPr>
          <w:rFonts w:ascii="Cambria" w:eastAsia="Cambria" w:hAnsi="Cambria" w:cs="Cambria"/>
          <w:sz w:val="24"/>
          <w:szCs w:val="24"/>
          <w:lang w:val="en-US"/>
        </w:rPr>
        <w:t>Chippindale</w:t>
      </w:r>
      <w:r w:rsidR="0028375F" w:rsidRPr="00115542">
        <w:rPr>
          <w:rFonts w:ascii="Cambria" w:eastAsia="Cambria" w:hAnsi="Cambria" w:cs="Cambria"/>
          <w:sz w:val="24"/>
          <w:szCs w:val="24"/>
          <w:lang w:val="en-US"/>
        </w:rPr>
        <w:t xml:space="preserve"> and </w:t>
      </w:r>
      <w:r w:rsidRPr="00115542">
        <w:rPr>
          <w:rFonts w:ascii="Cambria" w:eastAsia="Cambria" w:hAnsi="Cambria" w:cs="Cambria"/>
          <w:sz w:val="24"/>
          <w:szCs w:val="24"/>
          <w:lang w:val="en-US"/>
        </w:rPr>
        <w:t>Gill 2000</w:t>
      </w:r>
      <w:r w:rsidR="000360B9">
        <w:rPr>
          <w:rFonts w:ascii="Cambria" w:eastAsia="Cambria" w:hAnsi="Cambria" w:cs="Cambria"/>
          <w:sz w:val="24"/>
          <w:szCs w:val="24"/>
          <w:lang w:val="en-US"/>
        </w:rPr>
        <w:t xml:space="preserve"> </w:t>
      </w:r>
      <w:r w:rsidR="005635C7">
        <w:rPr>
          <w:rFonts w:ascii="Cambria" w:eastAsia="Cambria" w:hAnsi="Cambria" w:cs="Cambria"/>
          <w:sz w:val="24"/>
          <w:szCs w:val="24"/>
          <w:lang w:val="en-US"/>
        </w:rPr>
        <w:t>|</w:t>
      </w:r>
      <w:r w:rsidR="000360B9">
        <w:rPr>
          <w:rFonts w:ascii="Cambria" w:eastAsia="Cambria" w:hAnsi="Cambria" w:cs="Cambria"/>
          <w:sz w:val="24"/>
          <w:szCs w:val="24"/>
          <w:lang w:val="en-US"/>
        </w:rPr>
        <w:t xml:space="preserve"> </w:t>
      </w:r>
      <w:r w:rsidRPr="00115542">
        <w:rPr>
          <w:rFonts w:ascii="Cambria" w:eastAsia="Cambria" w:hAnsi="Cambria" w:cs="Cambria"/>
          <w:sz w:val="24"/>
          <w:szCs w:val="24"/>
          <w:lang w:val="en-US"/>
        </w:rPr>
        <w:t>503</w:t>
      </w:r>
      <w:r w:rsidR="005635C7">
        <w:rPr>
          <w:rFonts w:ascii="Cambria" w:eastAsia="Cambria" w:hAnsi="Cambria" w:cs="Cambria"/>
          <w:sz w:val="24"/>
          <w:szCs w:val="24"/>
        </w:rPr>
        <w:t>$$</w:t>
      </w:r>
      <w:r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Getty Trust 2006</w:t>
      </w:r>
      <w:r w:rsidR="005635C7">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15C6BC78" w14:textId="77777777" w:rsidR="0002539E" w:rsidRPr="00115542" w:rsidRDefault="0002539E" w:rsidP="00115542">
      <w:pPr>
        <w:pStyle w:val="EndnoteText"/>
        <w:rPr>
          <w:rFonts w:ascii="Cambria" w:hAnsi="Cambria"/>
          <w:sz w:val="24"/>
          <w:szCs w:val="24"/>
          <w:lang w:val="en-US"/>
        </w:rPr>
      </w:pPr>
    </w:p>
  </w:endnote>
  <w:endnote w:id="73">
    <w:p w14:paraId="3833ED29" w14:textId="56AF267C"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005D4560">
        <w:rPr>
          <w:rFonts w:ascii="Cambria" w:eastAsia="Cambria" w:hAnsi="Cambria" w:cs="Cambria"/>
          <w:sz w:val="24"/>
          <w:szCs w:val="24"/>
          <w:lang w:val="en-US"/>
        </w:rPr>
        <w:t>Chippindale</w:t>
      </w:r>
      <w:r w:rsidRPr="00115542">
        <w:rPr>
          <w:rFonts w:ascii="Cambria" w:eastAsia="Cambria" w:hAnsi="Cambria" w:cs="Cambria"/>
          <w:sz w:val="24"/>
          <w:szCs w:val="24"/>
          <w:lang w:val="en-US"/>
        </w:rPr>
        <w:t xml:space="preserve"> and Gill 1993</w:t>
      </w:r>
      <w:r w:rsidR="005635C7">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2D3609AE" w14:textId="77777777" w:rsidR="0002539E" w:rsidRPr="00115542" w:rsidRDefault="0002539E" w:rsidP="00115542">
      <w:pPr>
        <w:pStyle w:val="EndnoteText"/>
        <w:rPr>
          <w:rFonts w:ascii="Cambria" w:hAnsi="Cambria"/>
          <w:sz w:val="24"/>
          <w:szCs w:val="24"/>
        </w:rPr>
      </w:pPr>
    </w:p>
  </w:endnote>
  <w:endnote w:id="74">
    <w:p w14:paraId="6F7E190B" w14:textId="58D2E394"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Marlowe 2016</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7E378A80" w14:textId="77777777" w:rsidR="0002539E" w:rsidRPr="00115542" w:rsidRDefault="0002539E" w:rsidP="00115542">
      <w:pPr>
        <w:pStyle w:val="EndnoteText"/>
        <w:rPr>
          <w:rFonts w:ascii="Cambria" w:eastAsia="Cambria" w:hAnsi="Cambria" w:cs="Cambria"/>
          <w:sz w:val="24"/>
          <w:szCs w:val="24"/>
        </w:rPr>
      </w:pPr>
    </w:p>
  </w:endnote>
  <w:endnote w:id="75">
    <w:p w14:paraId="5069E33A" w14:textId="52E89EDF"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Rose 2007</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6D4A0B23" w14:textId="77777777" w:rsidR="0002539E" w:rsidRPr="00115542" w:rsidRDefault="0002539E" w:rsidP="00115542">
      <w:pPr>
        <w:pStyle w:val="EndnoteText"/>
        <w:rPr>
          <w:rFonts w:ascii="Cambria" w:hAnsi="Cambria"/>
          <w:sz w:val="24"/>
          <w:szCs w:val="24"/>
        </w:rPr>
      </w:pPr>
    </w:p>
  </w:endnote>
  <w:endnote w:id="76">
    <w:p w14:paraId="26B4DD8E" w14:textId="5F623693" w:rsidR="00887D05" w:rsidRPr="00115542" w:rsidRDefault="00887D05"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 xml:space="preserve">Watson </w:t>
      </w:r>
      <w:r w:rsidRPr="00115542">
        <w:rPr>
          <w:rFonts w:ascii="Cambria" w:eastAsia="Cambria" w:hAnsi="Cambria" w:cs="Cambria"/>
          <w:sz w:val="24"/>
          <w:szCs w:val="24"/>
        </w:rPr>
        <w:t>and Todeschini 2007</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298</w:t>
      </w:r>
      <w:r w:rsidR="0002539E" w:rsidRPr="00115542">
        <w:rPr>
          <w:rFonts w:ascii="Cambria" w:eastAsia="Cambria" w:hAnsi="Cambria" w:cs="Cambria"/>
          <w:sz w:val="24"/>
          <w:szCs w:val="24"/>
        </w:rPr>
        <w:t>–</w:t>
      </w:r>
      <w:r w:rsidRPr="00115542">
        <w:rPr>
          <w:rFonts w:ascii="Cambria" w:eastAsia="Cambria" w:hAnsi="Cambria" w:cs="Cambria"/>
          <w:sz w:val="24"/>
          <w:szCs w:val="24"/>
        </w:rPr>
        <w:t>99</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510EDB5B" w14:textId="77777777" w:rsidR="0002539E" w:rsidRPr="00115542" w:rsidRDefault="0002539E" w:rsidP="00115542">
      <w:pPr>
        <w:pStyle w:val="EndnoteText"/>
        <w:rPr>
          <w:rFonts w:ascii="Cambria" w:hAnsi="Cambria"/>
          <w:sz w:val="24"/>
          <w:szCs w:val="24"/>
        </w:rPr>
      </w:pPr>
    </w:p>
  </w:endnote>
  <w:endnote w:id="77">
    <w:p w14:paraId="0E66D10D" w14:textId="0C52D514" w:rsidR="0031421A" w:rsidRPr="00115542" w:rsidRDefault="0031421A" w:rsidP="00115542">
      <w:pPr>
        <w:pStyle w:val="EndnoteText"/>
        <w:rPr>
          <w:rFonts w:ascii="Cambria" w:hAnsi="Cambria"/>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Godart and de Caro 2007</w:t>
      </w:r>
      <w:r w:rsidR="005635C7">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p w14:paraId="124F259D" w14:textId="77777777" w:rsidR="0002539E" w:rsidRPr="00115542" w:rsidRDefault="0002539E" w:rsidP="00115542">
      <w:pPr>
        <w:pStyle w:val="EndnoteText"/>
        <w:rPr>
          <w:rFonts w:ascii="Cambria" w:hAnsi="Cambria"/>
          <w:sz w:val="24"/>
          <w:szCs w:val="24"/>
        </w:rPr>
      </w:pPr>
    </w:p>
  </w:endnote>
  <w:endnote w:id="78">
    <w:p w14:paraId="0000010C" w14:textId="5627A7EA" w:rsidR="00906730" w:rsidRPr="00115542" w:rsidRDefault="00906730" w:rsidP="00115542">
      <w:pPr>
        <w:pStyle w:val="EndnoteText"/>
        <w:rPr>
          <w:rFonts w:ascii="Cambria" w:eastAsia="Cambria" w:hAnsi="Cambria" w:cs="Cambria"/>
          <w:color w:val="000000"/>
          <w:sz w:val="24"/>
          <w:szCs w:val="24"/>
        </w:rPr>
      </w:pPr>
      <w:r w:rsidRPr="00115542">
        <w:rPr>
          <w:rStyle w:val="EndnoteReference"/>
          <w:rFonts w:ascii="Cambria" w:hAnsi="Cambria"/>
          <w:sz w:val="24"/>
          <w:szCs w:val="24"/>
        </w:rPr>
        <w:endnoteRef/>
      </w:r>
      <w:r w:rsidR="0002539E"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0031421A" w:rsidRPr="00115542">
        <w:rPr>
          <w:rFonts w:ascii="Cambria" w:eastAsia="Cambria" w:hAnsi="Cambria" w:cs="Cambria"/>
          <w:sz w:val="24"/>
          <w:szCs w:val="24"/>
          <w:lang w:val="en-US"/>
        </w:rPr>
        <w:t>Kotseli 2012</w:t>
      </w:r>
      <w:r w:rsidR="005635C7">
        <w:rPr>
          <w:rFonts w:ascii="Cambria" w:eastAsia="Cambria" w:hAnsi="Cambria" w:cs="Cambria"/>
          <w:sz w:val="24"/>
          <w:szCs w:val="24"/>
        </w:rPr>
        <w:t>$$</w:t>
      </w:r>
      <w:r w:rsidR="0031421A" w:rsidRPr="00115542">
        <w:rPr>
          <w:rFonts w:ascii="Cambria" w:eastAsia="Cambria" w:hAnsi="Cambria" w:cs="Cambria"/>
          <w:sz w:val="24"/>
          <w:szCs w:val="24"/>
          <w:lang w:val="en-US"/>
        </w:rPr>
        <w:t>.</w:t>
      </w:r>
      <w:r w:rsidRPr="00115542">
        <w:rPr>
          <w:rFonts w:ascii="Cambria" w:eastAsia="Cambria" w:hAnsi="Cambria" w:cs="Cambria"/>
          <w:color w:val="000000"/>
          <w:sz w:val="24"/>
          <w:szCs w:val="24"/>
        </w:rPr>
        <w:t xml:space="preserve"> Another case in point is the application of the word “orphan” to antiquities purchased by private collectors after 1970, which many museums are reluctant to accept as acquisitions</w:t>
      </w:r>
      <w:r w:rsidR="00AC73F5">
        <w:rPr>
          <w:rFonts w:ascii="Cambria" w:eastAsia="Cambria" w:hAnsi="Cambria" w:cs="Cambria"/>
          <w:color w:val="000000"/>
          <w:sz w:val="24"/>
          <w:szCs w:val="24"/>
        </w:rPr>
        <w:t>;</w:t>
      </w:r>
      <w:r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005D4560">
        <w:rPr>
          <w:rFonts w:ascii="Cambria" w:eastAsia="Cambria" w:hAnsi="Cambria" w:cs="Cambria"/>
          <w:color w:val="000000"/>
          <w:sz w:val="24"/>
          <w:szCs w:val="24"/>
        </w:rPr>
        <w:t>Chippindale</w:t>
      </w:r>
      <w:r w:rsidR="006F11C8" w:rsidRPr="00115542">
        <w:rPr>
          <w:rFonts w:ascii="Cambria" w:eastAsia="Cambria" w:hAnsi="Cambria" w:cs="Cambria"/>
          <w:color w:val="000000"/>
          <w:sz w:val="24"/>
          <w:szCs w:val="24"/>
        </w:rPr>
        <w:t xml:space="preserve"> and </w:t>
      </w:r>
      <w:r w:rsidRPr="00115542">
        <w:rPr>
          <w:rFonts w:ascii="Cambria" w:eastAsia="Cambria" w:hAnsi="Cambria" w:cs="Cambria"/>
          <w:color w:val="000000"/>
          <w:sz w:val="24"/>
          <w:szCs w:val="24"/>
        </w:rPr>
        <w:t>Gill 2000</w:t>
      </w:r>
      <w:r w:rsidR="000360B9">
        <w:rPr>
          <w:rFonts w:ascii="Cambria" w:eastAsia="Cambria" w:hAnsi="Cambria" w:cs="Cambria"/>
          <w:color w:val="000000"/>
          <w:sz w:val="24"/>
          <w:szCs w:val="24"/>
        </w:rPr>
        <w:t xml:space="preserve"> </w:t>
      </w:r>
      <w:r w:rsidR="005635C7">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Pr="00115542">
        <w:rPr>
          <w:rFonts w:ascii="Cambria" w:eastAsia="Cambria" w:hAnsi="Cambria" w:cs="Cambria"/>
          <w:color w:val="000000"/>
          <w:sz w:val="24"/>
          <w:szCs w:val="24"/>
        </w:rPr>
        <w:t>500</w:t>
      </w:r>
      <w:r w:rsidR="005635C7">
        <w:rPr>
          <w:rFonts w:ascii="Cambria" w:eastAsia="Cambria" w:hAnsi="Cambria" w:cs="Cambria"/>
          <w:sz w:val="24"/>
          <w:szCs w:val="24"/>
        </w:rPr>
        <w:t>$$</w:t>
      </w:r>
      <w:r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Pr="00115542">
        <w:rPr>
          <w:rFonts w:ascii="Cambria" w:eastAsia="Cambria" w:hAnsi="Cambria" w:cs="Cambria"/>
          <w:color w:val="000000"/>
          <w:sz w:val="24"/>
          <w:szCs w:val="24"/>
        </w:rPr>
        <w:t>Berman 2006</w:t>
      </w:r>
      <w:r w:rsidR="005635C7">
        <w:rPr>
          <w:rFonts w:ascii="Cambria" w:eastAsia="Cambria" w:hAnsi="Cambria" w:cs="Cambria"/>
          <w:sz w:val="24"/>
          <w:szCs w:val="24"/>
        </w:rPr>
        <w:t>$$</w:t>
      </w:r>
      <w:r w:rsidRPr="00115542">
        <w:rPr>
          <w:rFonts w:ascii="Cambria" w:eastAsia="Cambria" w:hAnsi="Cambria" w:cs="Cambria"/>
          <w:color w:val="000000"/>
          <w:sz w:val="24"/>
          <w:szCs w:val="24"/>
        </w:rPr>
        <w:t>.</w:t>
      </w:r>
    </w:p>
    <w:p w14:paraId="3A1FFD74" w14:textId="77777777" w:rsidR="0002539E" w:rsidRPr="00115542" w:rsidRDefault="0002539E" w:rsidP="00115542">
      <w:pPr>
        <w:pStyle w:val="EndnoteText"/>
        <w:rPr>
          <w:rFonts w:ascii="Cambria" w:eastAsia="Cambria" w:hAnsi="Cambria" w:cs="Cambria"/>
          <w:color w:val="000000"/>
          <w:sz w:val="24"/>
          <w:szCs w:val="24"/>
        </w:rPr>
      </w:pPr>
    </w:p>
  </w:endnote>
  <w:endnote w:id="79">
    <w:p w14:paraId="4A153561" w14:textId="207E8C50" w:rsidR="006F11C8" w:rsidRPr="00115542" w:rsidRDefault="006F11C8" w:rsidP="00115542">
      <w:pPr>
        <w:pStyle w:val="EndnoteText"/>
        <w:rPr>
          <w:rFonts w:ascii="Cambria" w:eastAsia="Cambria" w:hAnsi="Cambria" w:cs="Cambria"/>
          <w:sz w:val="24"/>
          <w:szCs w:val="24"/>
        </w:rPr>
      </w:pPr>
      <w:r w:rsidRPr="00115542">
        <w:rPr>
          <w:rStyle w:val="EndnoteReference"/>
          <w:rFonts w:ascii="Cambria" w:hAnsi="Cambria"/>
          <w:sz w:val="24"/>
          <w:szCs w:val="24"/>
        </w:rPr>
        <w:endnoteRef/>
      </w:r>
      <w:r w:rsidR="0002539E" w:rsidRPr="00115542">
        <w:rPr>
          <w:rFonts w:ascii="Cambria" w:hAnsi="Cambria"/>
          <w:sz w:val="24"/>
          <w:szCs w:val="24"/>
        </w:rPr>
        <w:t xml:space="preserve"> </w:t>
      </w:r>
      <w:hyperlink r:id="rId2" w:history="1">
        <w:r w:rsidR="0002539E" w:rsidRPr="00115542">
          <w:rPr>
            <w:rStyle w:val="Hyperlink"/>
            <w:rFonts w:ascii="Cambria" w:eastAsia="Cambria" w:hAnsi="Cambria" w:cs="Cambria"/>
            <w:sz w:val="24"/>
            <w:szCs w:val="24"/>
          </w:rPr>
          <w:t>https://aamd.org/object-registry</w:t>
        </w:r>
      </w:hyperlink>
      <w:r w:rsidR="006106A6" w:rsidRPr="00115542">
        <w:rPr>
          <w:rFonts w:ascii="Cambria" w:eastAsia="Cambria" w:hAnsi="Cambria" w:cs="Cambria"/>
          <w:sz w:val="24"/>
          <w:szCs w:val="24"/>
        </w:rPr>
        <w:t xml:space="preserve">. </w:t>
      </w:r>
      <w:r w:rsidR="006106A6" w:rsidRPr="00115542">
        <w:rPr>
          <w:rFonts w:ascii="Cambria" w:eastAsia="Cambria" w:hAnsi="Cambria" w:cs="Cambria"/>
          <w:sz w:val="24"/>
          <w:szCs w:val="24"/>
        </w:rPr>
        <w:t xml:space="preserve">See further </w:t>
      </w:r>
      <w:r w:rsidR="005635C7">
        <w:rPr>
          <w:rFonts w:ascii="Cambria" w:eastAsia="Cambria" w:hAnsi="Cambria" w:cs="Cambria"/>
          <w:sz w:val="24"/>
          <w:szCs w:val="24"/>
        </w:rPr>
        <w:t>$$</w:t>
      </w:r>
      <w:r w:rsidRPr="00115542">
        <w:rPr>
          <w:rFonts w:ascii="Cambria" w:eastAsia="Cambria" w:hAnsi="Cambria" w:cs="Cambria"/>
          <w:sz w:val="24"/>
          <w:szCs w:val="24"/>
        </w:rPr>
        <w:t>Gerstenblith 2013</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366</w:t>
      </w:r>
      <w:r w:rsidR="00E16D76" w:rsidRPr="00115542">
        <w:rPr>
          <w:rFonts w:ascii="Cambria" w:eastAsia="Cambria" w:hAnsi="Cambria" w:cs="Cambria"/>
          <w:sz w:val="24"/>
          <w:szCs w:val="24"/>
        </w:rPr>
        <w:t>–</w:t>
      </w:r>
      <w:r w:rsidRPr="00115542">
        <w:rPr>
          <w:rFonts w:ascii="Cambria" w:eastAsia="Cambria" w:hAnsi="Cambria" w:cs="Cambria"/>
          <w:sz w:val="24"/>
          <w:szCs w:val="24"/>
        </w:rPr>
        <w:t>69</w:t>
      </w:r>
      <w:r w:rsidR="005635C7">
        <w:rPr>
          <w:rFonts w:ascii="Cambria" w:eastAsia="Cambria" w:hAnsi="Cambria" w:cs="Cambria"/>
          <w:sz w:val="24"/>
          <w:szCs w:val="24"/>
        </w:rPr>
        <w:t>$$</w:t>
      </w:r>
      <w:r w:rsidR="006106A6" w:rsidRPr="00115542">
        <w:rPr>
          <w:rFonts w:ascii="Cambria" w:eastAsia="Cambria" w:hAnsi="Cambria" w:cs="Cambria"/>
          <w:sz w:val="24"/>
          <w:szCs w:val="24"/>
        </w:rPr>
        <w:t xml:space="preserve">; </w:t>
      </w:r>
      <w:r w:rsidR="005635C7">
        <w:rPr>
          <w:rFonts w:ascii="Cambria" w:eastAsia="Cambria" w:hAnsi="Cambria" w:cs="Cambria"/>
          <w:sz w:val="24"/>
          <w:szCs w:val="24"/>
        </w:rPr>
        <w:t>$$</w:t>
      </w:r>
      <w:r w:rsidR="006106A6" w:rsidRPr="00115542">
        <w:rPr>
          <w:rFonts w:ascii="Cambria" w:eastAsia="Cambria" w:hAnsi="Cambria" w:cs="Cambria"/>
          <w:sz w:val="24"/>
          <w:szCs w:val="24"/>
        </w:rPr>
        <w:t>Gerstenblith 2019</w:t>
      </w:r>
      <w:r w:rsidR="005635C7">
        <w:rPr>
          <w:rFonts w:ascii="Cambria" w:eastAsia="Cambria" w:hAnsi="Cambria" w:cs="Cambria"/>
          <w:sz w:val="24"/>
          <w:szCs w:val="24"/>
        </w:rPr>
        <w:t>$$</w:t>
      </w:r>
      <w:r w:rsidR="006106A6" w:rsidRPr="00115542">
        <w:rPr>
          <w:rFonts w:ascii="Cambria" w:eastAsia="Cambria" w:hAnsi="Cambria" w:cs="Cambria"/>
          <w:sz w:val="24"/>
          <w:szCs w:val="24"/>
        </w:rPr>
        <w:t>.</w:t>
      </w:r>
    </w:p>
    <w:p w14:paraId="77E9B932" w14:textId="77777777" w:rsidR="00E16D76" w:rsidRPr="00115542" w:rsidRDefault="00E16D76" w:rsidP="00115542">
      <w:pPr>
        <w:pStyle w:val="EndnoteText"/>
        <w:rPr>
          <w:rFonts w:ascii="Cambria" w:eastAsia="Cambria" w:hAnsi="Cambria" w:cs="Cambria"/>
          <w:sz w:val="24"/>
          <w:szCs w:val="24"/>
        </w:rPr>
      </w:pPr>
    </w:p>
  </w:endnote>
  <w:endnote w:id="80">
    <w:p w14:paraId="576117D1" w14:textId="687E3E83" w:rsidR="006F11C8" w:rsidRPr="00115542" w:rsidRDefault="006F11C8"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Rose 2017</w:t>
      </w:r>
      <w:r w:rsidR="005635C7">
        <w:rPr>
          <w:rFonts w:ascii="Cambria" w:eastAsia="Cambria" w:hAnsi="Cambria" w:cs="Cambria"/>
          <w:sz w:val="24"/>
          <w:szCs w:val="24"/>
        </w:rPr>
        <w:t>$$</w:t>
      </w:r>
      <w:r w:rsidRPr="00115542">
        <w:rPr>
          <w:rFonts w:ascii="Cambria" w:eastAsia="Cambria" w:hAnsi="Cambria" w:cs="Cambria"/>
          <w:sz w:val="24"/>
          <w:szCs w:val="24"/>
        </w:rPr>
        <w:t>.</w:t>
      </w:r>
      <w:r w:rsidRPr="00115542">
        <w:rPr>
          <w:rFonts w:ascii="Cambria" w:hAnsi="Cambria"/>
          <w:sz w:val="24"/>
          <w:szCs w:val="24"/>
        </w:rPr>
        <w:t xml:space="preserve"> </w:t>
      </w:r>
    </w:p>
    <w:p w14:paraId="51031E36" w14:textId="77777777" w:rsidR="00E16D76" w:rsidRPr="00115542" w:rsidRDefault="00E16D76" w:rsidP="00115542">
      <w:pPr>
        <w:pStyle w:val="EndnoteText"/>
        <w:rPr>
          <w:rFonts w:ascii="Cambria" w:hAnsi="Cambria"/>
          <w:sz w:val="24"/>
          <w:szCs w:val="24"/>
        </w:rPr>
      </w:pPr>
    </w:p>
  </w:endnote>
  <w:endnote w:id="81">
    <w:p w14:paraId="494DF7BB" w14:textId="02925491" w:rsidR="00373B93" w:rsidRPr="00115542" w:rsidRDefault="00373B93"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 xml:space="preserve">Watson </w:t>
      </w:r>
      <w:r w:rsidRPr="00115542">
        <w:rPr>
          <w:rFonts w:ascii="Cambria" w:eastAsia="Cambria" w:hAnsi="Cambria" w:cs="Cambria"/>
          <w:sz w:val="24"/>
          <w:szCs w:val="24"/>
        </w:rPr>
        <w:t>and Todeschini 2007</w:t>
      </w:r>
      <w:r w:rsidR="000360B9">
        <w:rPr>
          <w:rFonts w:ascii="Cambria" w:eastAsia="Cambria" w:hAnsi="Cambria" w:cs="Cambria"/>
          <w:sz w:val="24"/>
          <w:szCs w:val="24"/>
        </w:rPr>
        <w:t xml:space="preserve"> </w:t>
      </w:r>
      <w:r w:rsidR="005635C7">
        <w:rPr>
          <w:rFonts w:ascii="Cambria" w:eastAsia="Cambria" w:hAnsi="Cambria" w:cs="Cambria"/>
          <w:sz w:val="24"/>
          <w:szCs w:val="24"/>
        </w:rPr>
        <w:t>|</w:t>
      </w:r>
      <w:r w:rsidR="000360B9">
        <w:rPr>
          <w:rFonts w:ascii="Cambria" w:eastAsia="Cambria" w:hAnsi="Cambria" w:cs="Cambria"/>
          <w:sz w:val="24"/>
          <w:szCs w:val="24"/>
        </w:rPr>
        <w:t xml:space="preserve"> </w:t>
      </w:r>
      <w:r w:rsidRPr="00115542">
        <w:rPr>
          <w:rFonts w:ascii="Cambria" w:eastAsia="Cambria" w:hAnsi="Cambria" w:cs="Cambria"/>
          <w:sz w:val="24"/>
          <w:szCs w:val="24"/>
        </w:rPr>
        <w:t>341</w:t>
      </w:r>
      <w:r w:rsidR="005635C7">
        <w:rPr>
          <w:rFonts w:ascii="Cambria" w:eastAsia="Cambria" w:hAnsi="Cambria" w:cs="Cambria"/>
          <w:sz w:val="24"/>
          <w:szCs w:val="24"/>
        </w:rPr>
        <w:t>$$</w:t>
      </w:r>
      <w:r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Gerstenblith 2009</w:t>
      </w:r>
      <w:r w:rsidR="005635C7">
        <w:rPr>
          <w:rFonts w:ascii="Cambria" w:eastAsia="Cambria" w:hAnsi="Cambria" w:cs="Cambria"/>
          <w:sz w:val="24"/>
          <w:szCs w:val="24"/>
        </w:rPr>
        <w:t>$$</w:t>
      </w:r>
      <w:r w:rsidR="009732A3" w:rsidRPr="00115542">
        <w:rPr>
          <w:rFonts w:ascii="Cambria" w:eastAsia="Cambria" w:hAnsi="Cambria" w:cs="Cambria"/>
          <w:sz w:val="24"/>
          <w:szCs w:val="24"/>
        </w:rPr>
        <w:t>.</w:t>
      </w:r>
      <w:r w:rsidRPr="00115542">
        <w:rPr>
          <w:rFonts w:ascii="Cambria" w:hAnsi="Cambria"/>
          <w:sz w:val="24"/>
          <w:szCs w:val="24"/>
        </w:rPr>
        <w:t xml:space="preserve"> </w:t>
      </w:r>
    </w:p>
    <w:p w14:paraId="7E85C4FB" w14:textId="77777777" w:rsidR="00E16D76" w:rsidRPr="00115542" w:rsidRDefault="00E16D76" w:rsidP="00115542">
      <w:pPr>
        <w:pStyle w:val="EndnoteText"/>
        <w:rPr>
          <w:rFonts w:ascii="Cambria" w:hAnsi="Cambria"/>
          <w:sz w:val="24"/>
          <w:szCs w:val="24"/>
        </w:rPr>
      </w:pPr>
    </w:p>
  </w:endnote>
  <w:endnote w:id="82">
    <w:p w14:paraId="567D2451" w14:textId="45A59DCC" w:rsidR="00373B93" w:rsidRPr="00115542" w:rsidRDefault="00373B93"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eastAsia="Cambria" w:hAnsi="Cambria" w:cs="Cambria"/>
          <w:sz w:val="24"/>
          <w:szCs w:val="24"/>
        </w:rPr>
        <w:t xml:space="preserve"> </w:t>
      </w:r>
      <w:r w:rsidR="005635C7">
        <w:rPr>
          <w:rFonts w:ascii="Cambria" w:eastAsia="Cambria" w:hAnsi="Cambria" w:cs="Cambria"/>
          <w:sz w:val="24"/>
          <w:szCs w:val="24"/>
        </w:rPr>
        <w:t>$$</w:t>
      </w:r>
      <w:r w:rsidRPr="00115542">
        <w:rPr>
          <w:rFonts w:ascii="Cambria" w:eastAsia="Cambria" w:hAnsi="Cambria" w:cs="Cambria"/>
          <w:sz w:val="24"/>
          <w:szCs w:val="24"/>
        </w:rPr>
        <w:t>Zraik 2019</w:t>
      </w:r>
      <w:r w:rsidR="005635C7">
        <w:rPr>
          <w:rFonts w:ascii="Cambria" w:eastAsia="Cambria" w:hAnsi="Cambria" w:cs="Cambria"/>
          <w:sz w:val="24"/>
          <w:szCs w:val="24"/>
        </w:rPr>
        <w:t>$$</w:t>
      </w:r>
      <w:r w:rsidR="009732A3" w:rsidRPr="00115542">
        <w:rPr>
          <w:rFonts w:ascii="Cambria" w:eastAsia="Cambria" w:hAnsi="Cambria" w:cs="Cambria"/>
          <w:sz w:val="24"/>
          <w:szCs w:val="24"/>
        </w:rPr>
        <w:t>.</w:t>
      </w:r>
      <w:r w:rsidRPr="00115542">
        <w:rPr>
          <w:rFonts w:ascii="Cambria" w:hAnsi="Cambria"/>
          <w:sz w:val="24"/>
          <w:szCs w:val="24"/>
        </w:rPr>
        <w:t xml:space="preserve"> </w:t>
      </w:r>
    </w:p>
    <w:p w14:paraId="7E8812DF" w14:textId="77777777" w:rsidR="00E16D76" w:rsidRPr="00115542" w:rsidRDefault="00E16D76" w:rsidP="00115542">
      <w:pPr>
        <w:pStyle w:val="EndnoteText"/>
        <w:rPr>
          <w:rFonts w:ascii="Cambria" w:hAnsi="Cambria"/>
          <w:sz w:val="24"/>
          <w:szCs w:val="24"/>
        </w:rPr>
      </w:pPr>
    </w:p>
  </w:endnote>
  <w:endnote w:id="83">
    <w:p w14:paraId="7948B1FE" w14:textId="309583D2" w:rsidR="00373B93" w:rsidRPr="00115542" w:rsidRDefault="00373B93"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005D4560">
        <w:rPr>
          <w:rFonts w:ascii="Cambria" w:eastAsia="Cambria" w:hAnsi="Cambria" w:cs="Cambria"/>
          <w:color w:val="000000"/>
          <w:sz w:val="24"/>
          <w:szCs w:val="24"/>
        </w:rPr>
        <w:t>Chippindale</w:t>
      </w:r>
      <w:r w:rsidR="0028375F" w:rsidRPr="00115542">
        <w:rPr>
          <w:rFonts w:ascii="Cambria" w:eastAsia="Cambria" w:hAnsi="Cambria" w:cs="Cambria"/>
          <w:color w:val="000000"/>
          <w:sz w:val="24"/>
          <w:szCs w:val="24"/>
        </w:rPr>
        <w:t xml:space="preserve"> and Gill 1993</w:t>
      </w:r>
      <w:r w:rsidR="000360B9">
        <w:rPr>
          <w:rFonts w:ascii="Cambria" w:eastAsia="Cambria" w:hAnsi="Cambria" w:cs="Cambria"/>
          <w:color w:val="000000"/>
          <w:sz w:val="24"/>
          <w:szCs w:val="24"/>
        </w:rPr>
        <w:t xml:space="preserve"> </w:t>
      </w:r>
      <w:r w:rsidR="005635C7">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0028375F" w:rsidRPr="00115542">
        <w:rPr>
          <w:rFonts w:ascii="Cambria" w:eastAsia="Cambria" w:hAnsi="Cambria" w:cs="Cambria"/>
          <w:color w:val="000000"/>
          <w:sz w:val="24"/>
          <w:szCs w:val="24"/>
        </w:rPr>
        <w:t>617</w:t>
      </w:r>
      <w:r w:rsidR="005635C7">
        <w:rPr>
          <w:rFonts w:ascii="Cambria" w:eastAsia="Cambria" w:hAnsi="Cambria" w:cs="Cambria"/>
          <w:sz w:val="24"/>
          <w:szCs w:val="24"/>
        </w:rPr>
        <w:t>$$</w:t>
      </w:r>
      <w:r w:rsidR="0028375F"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00CB7EE3" w:rsidRPr="00115542">
        <w:rPr>
          <w:rFonts w:ascii="Cambria" w:eastAsia="Cambria" w:hAnsi="Cambria" w:cs="Cambria"/>
          <w:color w:val="000000"/>
          <w:sz w:val="24"/>
          <w:szCs w:val="24"/>
        </w:rPr>
        <w:t>Kaye 2008</w:t>
      </w:r>
      <w:r w:rsidR="000360B9">
        <w:rPr>
          <w:rFonts w:ascii="Cambria" w:eastAsia="Cambria" w:hAnsi="Cambria" w:cs="Cambria"/>
          <w:color w:val="000000"/>
          <w:sz w:val="24"/>
          <w:szCs w:val="24"/>
        </w:rPr>
        <w:t xml:space="preserve"> </w:t>
      </w:r>
      <w:r w:rsidR="005635C7">
        <w:rPr>
          <w:rFonts w:ascii="Cambria" w:eastAsia="Cambria" w:hAnsi="Cambria" w:cs="Cambria"/>
          <w:color w:val="000000"/>
          <w:sz w:val="24"/>
          <w:szCs w:val="24"/>
        </w:rPr>
        <w:t>|</w:t>
      </w:r>
      <w:r w:rsidR="000360B9">
        <w:rPr>
          <w:rFonts w:ascii="Cambria" w:eastAsia="Cambria" w:hAnsi="Cambria" w:cs="Cambria"/>
          <w:color w:val="000000"/>
          <w:sz w:val="24"/>
          <w:szCs w:val="24"/>
        </w:rPr>
        <w:t xml:space="preserve"> </w:t>
      </w:r>
      <w:r w:rsidR="00CB7EE3" w:rsidRPr="00115542">
        <w:rPr>
          <w:rFonts w:ascii="Cambria" w:eastAsia="Cambria" w:hAnsi="Cambria" w:cs="Cambria"/>
          <w:color w:val="000000"/>
          <w:sz w:val="24"/>
          <w:szCs w:val="24"/>
        </w:rPr>
        <w:t>310</w:t>
      </w:r>
      <w:r w:rsidR="005635C7">
        <w:rPr>
          <w:rFonts w:ascii="Cambria" w:eastAsia="Cambria" w:hAnsi="Cambria" w:cs="Cambria"/>
          <w:sz w:val="24"/>
          <w:szCs w:val="24"/>
        </w:rPr>
        <w:t>$$</w:t>
      </w:r>
      <w:r w:rsidR="00CB7EE3"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Pr="00115542">
        <w:rPr>
          <w:rFonts w:ascii="Cambria" w:eastAsia="Cambria" w:hAnsi="Cambria" w:cs="Cambria"/>
          <w:color w:val="000000"/>
          <w:sz w:val="24"/>
          <w:szCs w:val="24"/>
        </w:rPr>
        <w:t>Amineddo</w:t>
      </w:r>
      <w:r w:rsidR="000064A9">
        <w:rPr>
          <w:rFonts w:ascii="Cambria" w:eastAsia="Cambria" w:hAnsi="Cambria" w:cs="Cambria"/>
          <w:color w:val="000000"/>
          <w:sz w:val="24"/>
          <w:szCs w:val="24"/>
        </w:rPr>
        <w:t>l</w:t>
      </w:r>
      <w:r w:rsidRPr="00115542">
        <w:rPr>
          <w:rFonts w:ascii="Cambria" w:eastAsia="Cambria" w:hAnsi="Cambria" w:cs="Cambria"/>
          <w:color w:val="000000"/>
          <w:sz w:val="24"/>
          <w:szCs w:val="24"/>
        </w:rPr>
        <w:t>eh 2015</w:t>
      </w:r>
      <w:r w:rsidR="005635C7">
        <w:rPr>
          <w:rFonts w:ascii="Cambria" w:eastAsia="Cambria" w:hAnsi="Cambria" w:cs="Cambria"/>
          <w:sz w:val="24"/>
          <w:szCs w:val="24"/>
        </w:rPr>
        <w:t>$$</w:t>
      </w:r>
      <w:r w:rsidRPr="00115542">
        <w:rPr>
          <w:rFonts w:ascii="Cambria" w:eastAsia="Cambria" w:hAnsi="Cambria" w:cs="Cambria"/>
          <w:color w:val="000000"/>
          <w:sz w:val="24"/>
          <w:szCs w:val="24"/>
        </w:rPr>
        <w:t xml:space="preserve">; </w:t>
      </w:r>
      <w:r w:rsidR="005635C7">
        <w:rPr>
          <w:rFonts w:ascii="Cambria" w:eastAsia="Cambria" w:hAnsi="Cambria" w:cs="Cambria"/>
          <w:sz w:val="24"/>
          <w:szCs w:val="24"/>
        </w:rPr>
        <w:t>$$</w:t>
      </w:r>
      <w:r w:rsidRPr="00115542">
        <w:rPr>
          <w:rFonts w:ascii="Cambria" w:eastAsia="Cambria" w:hAnsi="Cambria" w:cs="Cambria"/>
          <w:color w:val="000000"/>
          <w:sz w:val="24"/>
          <w:szCs w:val="24"/>
        </w:rPr>
        <w:t>Subramanian 2018</w:t>
      </w:r>
      <w:r w:rsidR="005635C7">
        <w:rPr>
          <w:rFonts w:ascii="Cambria" w:eastAsia="Cambria" w:hAnsi="Cambria" w:cs="Cambria"/>
          <w:sz w:val="24"/>
          <w:szCs w:val="24"/>
        </w:rPr>
        <w:t>$$</w:t>
      </w:r>
      <w:r w:rsidRPr="00115542">
        <w:rPr>
          <w:rFonts w:ascii="Cambria" w:eastAsia="Cambria" w:hAnsi="Cambria" w:cs="Cambria"/>
          <w:color w:val="000000"/>
          <w:sz w:val="24"/>
          <w:szCs w:val="24"/>
        </w:rPr>
        <w:t>.</w:t>
      </w:r>
      <w:r w:rsidRPr="00115542">
        <w:rPr>
          <w:rFonts w:ascii="Cambria" w:hAnsi="Cambria"/>
          <w:sz w:val="24"/>
          <w:szCs w:val="24"/>
        </w:rPr>
        <w:t xml:space="preserve"> </w:t>
      </w:r>
    </w:p>
    <w:p w14:paraId="4B9BC3DA" w14:textId="77777777" w:rsidR="00E16D76" w:rsidRPr="00115542" w:rsidRDefault="00E16D76" w:rsidP="00115542">
      <w:pPr>
        <w:pStyle w:val="EndnoteText"/>
        <w:rPr>
          <w:rFonts w:ascii="Cambria" w:hAnsi="Cambria"/>
          <w:sz w:val="24"/>
          <w:szCs w:val="24"/>
        </w:rPr>
      </w:pPr>
    </w:p>
  </w:endnote>
  <w:endnote w:id="84">
    <w:p w14:paraId="7576E26D" w14:textId="7DBB5E61" w:rsidR="00E16D76" w:rsidRPr="00115542" w:rsidRDefault="00373B93"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hAnsi="Cambria"/>
          <w:sz w:val="24"/>
          <w:szCs w:val="24"/>
        </w:rPr>
        <w:t xml:space="preserve"> </w:t>
      </w:r>
      <w:r w:rsidR="007D01CA" w:rsidRPr="00115542">
        <w:rPr>
          <w:rFonts w:ascii="Cambria" w:hAnsi="Cambria"/>
          <w:sz w:val="24"/>
          <w:szCs w:val="24"/>
        </w:rPr>
        <w:t xml:space="preserve">85.AA.40; </w:t>
      </w:r>
      <w:hyperlink r:id="rId3" w:history="1">
        <w:r w:rsidR="00E16D76" w:rsidRPr="00115542">
          <w:rPr>
            <w:rStyle w:val="Hyperlink"/>
            <w:rFonts w:ascii="Cambria" w:hAnsi="Cambria"/>
            <w:sz w:val="24"/>
            <w:szCs w:val="24"/>
          </w:rPr>
          <w:t>https://www.getty.edu/art/collection/object/103VNP</w:t>
        </w:r>
      </w:hyperlink>
      <w:r w:rsidR="00E16D76" w:rsidRPr="00115542">
        <w:rPr>
          <w:rFonts w:ascii="Cambria" w:hAnsi="Cambria"/>
          <w:sz w:val="24"/>
          <w:szCs w:val="24"/>
        </w:rPr>
        <w:t>.</w:t>
      </w:r>
    </w:p>
    <w:p w14:paraId="286AF895" w14:textId="3B3182E2" w:rsidR="00373B93" w:rsidRPr="00115542" w:rsidRDefault="00373B93" w:rsidP="00115542">
      <w:pPr>
        <w:pStyle w:val="EndnoteText"/>
        <w:rPr>
          <w:rFonts w:ascii="Cambria" w:hAnsi="Cambria"/>
          <w:sz w:val="24"/>
          <w:szCs w:val="24"/>
          <w:lang w:val="es-ES"/>
        </w:rPr>
      </w:pPr>
      <w:r w:rsidRPr="00115542">
        <w:rPr>
          <w:rFonts w:ascii="Cambria" w:hAnsi="Cambria"/>
          <w:sz w:val="24"/>
          <w:szCs w:val="24"/>
        </w:rPr>
        <w:t xml:space="preserve"> </w:t>
      </w:r>
    </w:p>
  </w:endnote>
  <w:endnote w:id="85">
    <w:p w14:paraId="08E86FFB" w14:textId="5DBE798C" w:rsidR="00373B93" w:rsidRPr="00115542" w:rsidRDefault="00373B93" w:rsidP="00115542">
      <w:pPr>
        <w:pStyle w:val="EndnoteText"/>
        <w:rPr>
          <w:rFonts w:ascii="Cambria" w:hAnsi="Cambria"/>
          <w:sz w:val="24"/>
          <w:szCs w:val="24"/>
        </w:rPr>
      </w:pPr>
      <w:r w:rsidRPr="00115542">
        <w:rPr>
          <w:rStyle w:val="EndnoteReference"/>
          <w:rFonts w:ascii="Cambria" w:hAnsi="Cambria"/>
          <w:sz w:val="24"/>
          <w:szCs w:val="24"/>
        </w:rPr>
        <w:endnoteRef/>
      </w:r>
      <w:r w:rsidR="00E16D76"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Kokkou 1993</w:t>
      </w:r>
      <w:r w:rsidR="005635C7">
        <w:rPr>
          <w:rFonts w:ascii="Cambria" w:eastAsia="Cambria" w:hAnsi="Cambria" w:cs="Cambria"/>
          <w:sz w:val="24"/>
          <w:szCs w:val="24"/>
        </w:rPr>
        <w:t>$$</w:t>
      </w:r>
      <w:r w:rsidRPr="00115542">
        <w:rPr>
          <w:rFonts w:ascii="Cambria" w:eastAsia="Cambria" w:hAnsi="Cambria" w:cs="Cambria"/>
          <w:sz w:val="24"/>
          <w:szCs w:val="24"/>
          <w:lang w:val="en-US"/>
        </w:rPr>
        <w:t>.</w:t>
      </w:r>
      <w:r w:rsidR="00B24992" w:rsidRPr="00115542">
        <w:rPr>
          <w:rFonts w:ascii="Cambria" w:eastAsia="Cambria" w:hAnsi="Cambria" w:cs="Cambria"/>
          <w:sz w:val="24"/>
          <w:szCs w:val="24"/>
          <w:lang w:val="en-US"/>
        </w:rPr>
        <w:t xml:space="preserve"> </w:t>
      </w:r>
    </w:p>
    <w:p w14:paraId="0C22CB23" w14:textId="77777777" w:rsidR="00E16D76" w:rsidRPr="00115542" w:rsidRDefault="00E16D76" w:rsidP="00115542">
      <w:pPr>
        <w:pStyle w:val="EndnoteText"/>
        <w:rPr>
          <w:rFonts w:ascii="Cambria" w:hAnsi="Cambria"/>
          <w:sz w:val="24"/>
          <w:szCs w:val="24"/>
          <w:lang w:val="en-US"/>
        </w:rPr>
      </w:pPr>
    </w:p>
  </w:endnote>
  <w:endnote w:id="86">
    <w:p w14:paraId="46C0DC38" w14:textId="493FBEB7" w:rsidR="007D01CA" w:rsidRPr="00115542" w:rsidRDefault="007D01CA" w:rsidP="00115542">
      <w:pPr>
        <w:pStyle w:val="EndnoteText"/>
        <w:rPr>
          <w:rFonts w:ascii="Cambria" w:hAnsi="Cambria"/>
          <w:sz w:val="24"/>
          <w:szCs w:val="24"/>
          <w:lang w:val="en-US"/>
        </w:rPr>
      </w:pPr>
      <w:r w:rsidRPr="00115542">
        <w:rPr>
          <w:rStyle w:val="EndnoteReference"/>
          <w:rFonts w:ascii="Cambria" w:hAnsi="Cambria"/>
          <w:sz w:val="24"/>
          <w:szCs w:val="24"/>
        </w:rPr>
        <w:endnoteRef/>
      </w:r>
      <w:r w:rsidR="00E16D76"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Moynihan 2019</w:t>
      </w:r>
      <w:r w:rsidR="005635C7">
        <w:rPr>
          <w:rFonts w:ascii="Cambria" w:eastAsia="Cambria" w:hAnsi="Cambria" w:cs="Cambria"/>
          <w:sz w:val="24"/>
          <w:szCs w:val="24"/>
        </w:rPr>
        <w:t>$$</w:t>
      </w:r>
      <w:r w:rsidRPr="00115542">
        <w:rPr>
          <w:rFonts w:ascii="Cambria" w:eastAsia="Cambria" w:hAnsi="Cambria" w:cs="Cambria"/>
          <w:sz w:val="24"/>
          <w:szCs w:val="24"/>
          <w:lang w:val="en-US"/>
        </w:rPr>
        <w:t xml:space="preserve">; </w:t>
      </w:r>
      <w:r w:rsidR="005635C7">
        <w:rPr>
          <w:rFonts w:ascii="Cambria" w:eastAsia="Cambria" w:hAnsi="Cambria" w:cs="Cambria"/>
          <w:sz w:val="24"/>
          <w:szCs w:val="24"/>
        </w:rPr>
        <w:t>$$</w:t>
      </w:r>
      <w:r w:rsidRPr="00115542">
        <w:rPr>
          <w:rFonts w:ascii="Cambria" w:eastAsia="Cambria" w:hAnsi="Cambria" w:cs="Cambria"/>
          <w:sz w:val="24"/>
          <w:szCs w:val="24"/>
          <w:lang w:val="en-US"/>
        </w:rPr>
        <w:t>Crow 2020</w:t>
      </w:r>
      <w:r w:rsidR="005635C7">
        <w:rPr>
          <w:rFonts w:ascii="Cambria" w:eastAsia="Cambria" w:hAnsi="Cambria" w:cs="Cambria"/>
          <w:sz w:val="24"/>
          <w:szCs w:val="24"/>
        </w:rPr>
        <w:t>$$</w:t>
      </w:r>
      <w:r w:rsidRPr="00115542">
        <w:rPr>
          <w:rFonts w:ascii="Cambria" w:eastAsia="Cambria" w:hAnsi="Cambria" w:cs="Cambria"/>
          <w:sz w:val="24"/>
          <w:szCs w:val="24"/>
          <w:lang w:val="en-US"/>
        </w:rPr>
        <w:t>.</w:t>
      </w:r>
      <w:r w:rsidRPr="00115542">
        <w:rPr>
          <w:rFonts w:ascii="Cambria" w:hAnsi="Cambria"/>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F" w14:textId="77777777" w:rsidR="001D4D59" w:rsidRDefault="001D4D5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00000110" w14:textId="77777777" w:rsidR="001D4D59" w:rsidRDefault="001D4D5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0E" w14:textId="77777777" w:rsidR="001D4D59" w:rsidRDefault="001D4D5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B17A9" w14:textId="77777777" w:rsidR="00733B1B" w:rsidRDefault="00733B1B">
      <w:r>
        <w:separator/>
      </w:r>
    </w:p>
  </w:footnote>
  <w:footnote w:type="continuationSeparator" w:id="0">
    <w:p w14:paraId="60397CE6" w14:textId="77777777" w:rsidR="00733B1B" w:rsidRDefault="00733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FDF"/>
    <w:multiLevelType w:val="multilevel"/>
    <w:tmpl w:val="1E62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95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hideSpellingErrors/>
  <w:proofState w:spelling="clean" w:grammar="clean"/>
  <w:stylePaneFormatFilter w:val="5324" w:allStyles="0" w:customStyles="0" w:latentStyles="1" w:stylesInUse="0" w:headingStyles="1" w:numberingStyles="0" w:tableStyles="0" w:directFormattingOnRuns="1" w:directFormattingOnParagraphs="1" w:directFormattingOnNumbering="0" w:directFormattingOnTables="0" w:clearFormatting="1" w:top3HeadingStyles="0" w:visibleStyles="1" w:alternateStyleNames="0"/>
  <w:stylePaneSortMethod w:val="000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D2D"/>
    <w:rsid w:val="000064A9"/>
    <w:rsid w:val="0002539E"/>
    <w:rsid w:val="0003417E"/>
    <w:rsid w:val="000355BD"/>
    <w:rsid w:val="000360B9"/>
    <w:rsid w:val="000420A1"/>
    <w:rsid w:val="00055B49"/>
    <w:rsid w:val="00066E72"/>
    <w:rsid w:val="00067A17"/>
    <w:rsid w:val="000741D2"/>
    <w:rsid w:val="00075C34"/>
    <w:rsid w:val="00075CF1"/>
    <w:rsid w:val="0008796E"/>
    <w:rsid w:val="000A7110"/>
    <w:rsid w:val="000B465B"/>
    <w:rsid w:val="000B4829"/>
    <w:rsid w:val="000C2382"/>
    <w:rsid w:val="000C5B1A"/>
    <w:rsid w:val="000C5CF8"/>
    <w:rsid w:val="000C6AA1"/>
    <w:rsid w:val="000D255D"/>
    <w:rsid w:val="000F18AC"/>
    <w:rsid w:val="0010157A"/>
    <w:rsid w:val="0010565E"/>
    <w:rsid w:val="00115542"/>
    <w:rsid w:val="0012239D"/>
    <w:rsid w:val="0012643A"/>
    <w:rsid w:val="00134479"/>
    <w:rsid w:val="00136EDE"/>
    <w:rsid w:val="0014107F"/>
    <w:rsid w:val="001443F6"/>
    <w:rsid w:val="00156275"/>
    <w:rsid w:val="00160AC2"/>
    <w:rsid w:val="00167633"/>
    <w:rsid w:val="00173E24"/>
    <w:rsid w:val="001925F4"/>
    <w:rsid w:val="00193778"/>
    <w:rsid w:val="001978D7"/>
    <w:rsid w:val="001A15AE"/>
    <w:rsid w:val="001A4CCE"/>
    <w:rsid w:val="001A567B"/>
    <w:rsid w:val="001C149B"/>
    <w:rsid w:val="001C1680"/>
    <w:rsid w:val="001D017E"/>
    <w:rsid w:val="001D4D59"/>
    <w:rsid w:val="001F1235"/>
    <w:rsid w:val="001F5ACE"/>
    <w:rsid w:val="00200668"/>
    <w:rsid w:val="002166AB"/>
    <w:rsid w:val="002177FE"/>
    <w:rsid w:val="00230D6F"/>
    <w:rsid w:val="00235063"/>
    <w:rsid w:val="00236FFA"/>
    <w:rsid w:val="002457FC"/>
    <w:rsid w:val="00245C22"/>
    <w:rsid w:val="00251956"/>
    <w:rsid w:val="00256CBB"/>
    <w:rsid w:val="00266EA7"/>
    <w:rsid w:val="00272314"/>
    <w:rsid w:val="00282B47"/>
    <w:rsid w:val="0028306F"/>
    <w:rsid w:val="0028375F"/>
    <w:rsid w:val="00283A14"/>
    <w:rsid w:val="002845EA"/>
    <w:rsid w:val="00284973"/>
    <w:rsid w:val="002863BF"/>
    <w:rsid w:val="00295AC9"/>
    <w:rsid w:val="002B069A"/>
    <w:rsid w:val="002B20BB"/>
    <w:rsid w:val="002B57BC"/>
    <w:rsid w:val="002C65F6"/>
    <w:rsid w:val="002D7CA6"/>
    <w:rsid w:val="002E6D2D"/>
    <w:rsid w:val="002F0364"/>
    <w:rsid w:val="002F26CC"/>
    <w:rsid w:val="002F5806"/>
    <w:rsid w:val="00311F3F"/>
    <w:rsid w:val="0031421A"/>
    <w:rsid w:val="003250C5"/>
    <w:rsid w:val="003257CC"/>
    <w:rsid w:val="00335A1F"/>
    <w:rsid w:val="003547CF"/>
    <w:rsid w:val="00365CAB"/>
    <w:rsid w:val="003660A3"/>
    <w:rsid w:val="003705EA"/>
    <w:rsid w:val="00373B93"/>
    <w:rsid w:val="00376F8A"/>
    <w:rsid w:val="00395D0B"/>
    <w:rsid w:val="003D1FB3"/>
    <w:rsid w:val="003E1B92"/>
    <w:rsid w:val="003F066C"/>
    <w:rsid w:val="003F130E"/>
    <w:rsid w:val="00403038"/>
    <w:rsid w:val="00403AD8"/>
    <w:rsid w:val="00404CDA"/>
    <w:rsid w:val="00412850"/>
    <w:rsid w:val="004166F8"/>
    <w:rsid w:val="00416E51"/>
    <w:rsid w:val="00421D8E"/>
    <w:rsid w:val="00430281"/>
    <w:rsid w:val="004460BB"/>
    <w:rsid w:val="00450989"/>
    <w:rsid w:val="00451D00"/>
    <w:rsid w:val="00457A4F"/>
    <w:rsid w:val="004840E8"/>
    <w:rsid w:val="00487200"/>
    <w:rsid w:val="00493D0C"/>
    <w:rsid w:val="004942EF"/>
    <w:rsid w:val="004A42A8"/>
    <w:rsid w:val="004A63F1"/>
    <w:rsid w:val="004B1D11"/>
    <w:rsid w:val="004B24B6"/>
    <w:rsid w:val="004B480A"/>
    <w:rsid w:val="004C0F47"/>
    <w:rsid w:val="004D10F8"/>
    <w:rsid w:val="004E1DB2"/>
    <w:rsid w:val="004E5410"/>
    <w:rsid w:val="004E5A68"/>
    <w:rsid w:val="004E70EF"/>
    <w:rsid w:val="0050050E"/>
    <w:rsid w:val="00506424"/>
    <w:rsid w:val="00534759"/>
    <w:rsid w:val="00536DF9"/>
    <w:rsid w:val="00546FC5"/>
    <w:rsid w:val="00547565"/>
    <w:rsid w:val="005512F8"/>
    <w:rsid w:val="00553B0E"/>
    <w:rsid w:val="00556B4B"/>
    <w:rsid w:val="00556E5E"/>
    <w:rsid w:val="005635C7"/>
    <w:rsid w:val="005700BC"/>
    <w:rsid w:val="00581B8D"/>
    <w:rsid w:val="00586578"/>
    <w:rsid w:val="0059568F"/>
    <w:rsid w:val="005A3FB7"/>
    <w:rsid w:val="005B28CA"/>
    <w:rsid w:val="005B2995"/>
    <w:rsid w:val="005B345F"/>
    <w:rsid w:val="005C1619"/>
    <w:rsid w:val="005D4560"/>
    <w:rsid w:val="005D661F"/>
    <w:rsid w:val="005E45F0"/>
    <w:rsid w:val="005F14CF"/>
    <w:rsid w:val="005F24A3"/>
    <w:rsid w:val="005F5970"/>
    <w:rsid w:val="005F7A1B"/>
    <w:rsid w:val="00602173"/>
    <w:rsid w:val="0060485F"/>
    <w:rsid w:val="006103D8"/>
    <w:rsid w:val="006106A6"/>
    <w:rsid w:val="00615BE7"/>
    <w:rsid w:val="00617F2C"/>
    <w:rsid w:val="00646133"/>
    <w:rsid w:val="00651C10"/>
    <w:rsid w:val="00661418"/>
    <w:rsid w:val="00671D87"/>
    <w:rsid w:val="00675CD5"/>
    <w:rsid w:val="006764E8"/>
    <w:rsid w:val="00676F2D"/>
    <w:rsid w:val="006800D3"/>
    <w:rsid w:val="006972C3"/>
    <w:rsid w:val="006A1B26"/>
    <w:rsid w:val="006A28B1"/>
    <w:rsid w:val="006A3FB8"/>
    <w:rsid w:val="006A6F00"/>
    <w:rsid w:val="006B3D10"/>
    <w:rsid w:val="006B494A"/>
    <w:rsid w:val="006B7058"/>
    <w:rsid w:val="006B72BA"/>
    <w:rsid w:val="006C3F09"/>
    <w:rsid w:val="006C531D"/>
    <w:rsid w:val="006D0841"/>
    <w:rsid w:val="006E2189"/>
    <w:rsid w:val="006E279F"/>
    <w:rsid w:val="006F11C8"/>
    <w:rsid w:val="006F1816"/>
    <w:rsid w:val="006F2045"/>
    <w:rsid w:val="006F3FEB"/>
    <w:rsid w:val="00730AFD"/>
    <w:rsid w:val="00733B1B"/>
    <w:rsid w:val="007477A7"/>
    <w:rsid w:val="007558FE"/>
    <w:rsid w:val="007606FB"/>
    <w:rsid w:val="00765934"/>
    <w:rsid w:val="00765B0F"/>
    <w:rsid w:val="00766973"/>
    <w:rsid w:val="0078093D"/>
    <w:rsid w:val="007856D7"/>
    <w:rsid w:val="007875F4"/>
    <w:rsid w:val="00787D0A"/>
    <w:rsid w:val="007A5083"/>
    <w:rsid w:val="007B1AAA"/>
    <w:rsid w:val="007B52AD"/>
    <w:rsid w:val="007B67BA"/>
    <w:rsid w:val="007C1C2E"/>
    <w:rsid w:val="007C7129"/>
    <w:rsid w:val="007C7C0F"/>
    <w:rsid w:val="007D01CA"/>
    <w:rsid w:val="007E76ED"/>
    <w:rsid w:val="007F103E"/>
    <w:rsid w:val="00800776"/>
    <w:rsid w:val="008068B3"/>
    <w:rsid w:val="00814587"/>
    <w:rsid w:val="008177F5"/>
    <w:rsid w:val="00827B29"/>
    <w:rsid w:val="00832DDB"/>
    <w:rsid w:val="008352F4"/>
    <w:rsid w:val="008477C3"/>
    <w:rsid w:val="0086583C"/>
    <w:rsid w:val="00867B8B"/>
    <w:rsid w:val="008706F7"/>
    <w:rsid w:val="008719CE"/>
    <w:rsid w:val="00873A0F"/>
    <w:rsid w:val="00880819"/>
    <w:rsid w:val="00887D05"/>
    <w:rsid w:val="00890A80"/>
    <w:rsid w:val="0089229F"/>
    <w:rsid w:val="0089730F"/>
    <w:rsid w:val="008A5D27"/>
    <w:rsid w:val="008B436C"/>
    <w:rsid w:val="008C1763"/>
    <w:rsid w:val="008C4260"/>
    <w:rsid w:val="008E73AC"/>
    <w:rsid w:val="008F2813"/>
    <w:rsid w:val="008F4D2B"/>
    <w:rsid w:val="008F5619"/>
    <w:rsid w:val="00906730"/>
    <w:rsid w:val="00920409"/>
    <w:rsid w:val="009205FA"/>
    <w:rsid w:val="00920ED3"/>
    <w:rsid w:val="00921712"/>
    <w:rsid w:val="00923996"/>
    <w:rsid w:val="00927C39"/>
    <w:rsid w:val="00940B6A"/>
    <w:rsid w:val="00946ADD"/>
    <w:rsid w:val="00946B8A"/>
    <w:rsid w:val="00962474"/>
    <w:rsid w:val="009651B7"/>
    <w:rsid w:val="00972F60"/>
    <w:rsid w:val="009732A3"/>
    <w:rsid w:val="009804DD"/>
    <w:rsid w:val="00982C0C"/>
    <w:rsid w:val="00987F29"/>
    <w:rsid w:val="00990B07"/>
    <w:rsid w:val="009A617B"/>
    <w:rsid w:val="009A7557"/>
    <w:rsid w:val="009B12AC"/>
    <w:rsid w:val="009B5105"/>
    <w:rsid w:val="009C10F6"/>
    <w:rsid w:val="009D41DD"/>
    <w:rsid w:val="009D425B"/>
    <w:rsid w:val="009F0BF0"/>
    <w:rsid w:val="009F3A49"/>
    <w:rsid w:val="00A15E28"/>
    <w:rsid w:val="00A1640A"/>
    <w:rsid w:val="00A17A41"/>
    <w:rsid w:val="00A317D7"/>
    <w:rsid w:val="00A32622"/>
    <w:rsid w:val="00A4416F"/>
    <w:rsid w:val="00A479E7"/>
    <w:rsid w:val="00A5478F"/>
    <w:rsid w:val="00A551F2"/>
    <w:rsid w:val="00A574FD"/>
    <w:rsid w:val="00A63BDA"/>
    <w:rsid w:val="00A670A7"/>
    <w:rsid w:val="00A86435"/>
    <w:rsid w:val="00A97B5A"/>
    <w:rsid w:val="00AA2A7C"/>
    <w:rsid w:val="00AA5467"/>
    <w:rsid w:val="00AA589F"/>
    <w:rsid w:val="00AB5B7F"/>
    <w:rsid w:val="00AB6FFD"/>
    <w:rsid w:val="00AC66A9"/>
    <w:rsid w:val="00AC73F5"/>
    <w:rsid w:val="00AD0096"/>
    <w:rsid w:val="00AD3CCD"/>
    <w:rsid w:val="00AE2ED6"/>
    <w:rsid w:val="00AF2B48"/>
    <w:rsid w:val="00AF5C3C"/>
    <w:rsid w:val="00AF6AB3"/>
    <w:rsid w:val="00AF740C"/>
    <w:rsid w:val="00B12F1E"/>
    <w:rsid w:val="00B15594"/>
    <w:rsid w:val="00B23836"/>
    <w:rsid w:val="00B24992"/>
    <w:rsid w:val="00B33A95"/>
    <w:rsid w:val="00B412AF"/>
    <w:rsid w:val="00B4756F"/>
    <w:rsid w:val="00B51ED9"/>
    <w:rsid w:val="00B530C2"/>
    <w:rsid w:val="00B61459"/>
    <w:rsid w:val="00B736A6"/>
    <w:rsid w:val="00B86790"/>
    <w:rsid w:val="00B90160"/>
    <w:rsid w:val="00BA2753"/>
    <w:rsid w:val="00BA5F3A"/>
    <w:rsid w:val="00BD0814"/>
    <w:rsid w:val="00BD1062"/>
    <w:rsid w:val="00BD74D4"/>
    <w:rsid w:val="00BD7E3D"/>
    <w:rsid w:val="00BE0F3F"/>
    <w:rsid w:val="00BE76C9"/>
    <w:rsid w:val="00BF2D22"/>
    <w:rsid w:val="00BF7D99"/>
    <w:rsid w:val="00C01EDF"/>
    <w:rsid w:val="00C14407"/>
    <w:rsid w:val="00C2463C"/>
    <w:rsid w:val="00C3060C"/>
    <w:rsid w:val="00C35172"/>
    <w:rsid w:val="00C53D72"/>
    <w:rsid w:val="00C53ED5"/>
    <w:rsid w:val="00C53F4C"/>
    <w:rsid w:val="00C62CD6"/>
    <w:rsid w:val="00C67364"/>
    <w:rsid w:val="00C72DAC"/>
    <w:rsid w:val="00C82B05"/>
    <w:rsid w:val="00C830EE"/>
    <w:rsid w:val="00C87359"/>
    <w:rsid w:val="00C87D0D"/>
    <w:rsid w:val="00C962C1"/>
    <w:rsid w:val="00C96BF9"/>
    <w:rsid w:val="00CA09CD"/>
    <w:rsid w:val="00CA2428"/>
    <w:rsid w:val="00CA2C1E"/>
    <w:rsid w:val="00CB7EE3"/>
    <w:rsid w:val="00CD1ADA"/>
    <w:rsid w:val="00CE2D7E"/>
    <w:rsid w:val="00CF1A55"/>
    <w:rsid w:val="00CF3EDD"/>
    <w:rsid w:val="00CF6DC3"/>
    <w:rsid w:val="00D523F1"/>
    <w:rsid w:val="00D541AD"/>
    <w:rsid w:val="00D55F9E"/>
    <w:rsid w:val="00D56588"/>
    <w:rsid w:val="00D63719"/>
    <w:rsid w:val="00D6426C"/>
    <w:rsid w:val="00D700C1"/>
    <w:rsid w:val="00D73F13"/>
    <w:rsid w:val="00D768B7"/>
    <w:rsid w:val="00D949B9"/>
    <w:rsid w:val="00D97FA3"/>
    <w:rsid w:val="00DA3852"/>
    <w:rsid w:val="00DA55F2"/>
    <w:rsid w:val="00DB03B2"/>
    <w:rsid w:val="00DB0D7D"/>
    <w:rsid w:val="00DB24CA"/>
    <w:rsid w:val="00DC53CC"/>
    <w:rsid w:val="00DC5926"/>
    <w:rsid w:val="00DE5A5D"/>
    <w:rsid w:val="00E02982"/>
    <w:rsid w:val="00E05131"/>
    <w:rsid w:val="00E10674"/>
    <w:rsid w:val="00E155D2"/>
    <w:rsid w:val="00E16D76"/>
    <w:rsid w:val="00E17343"/>
    <w:rsid w:val="00E24687"/>
    <w:rsid w:val="00E42767"/>
    <w:rsid w:val="00E45CEF"/>
    <w:rsid w:val="00E554CE"/>
    <w:rsid w:val="00E65C6E"/>
    <w:rsid w:val="00E66920"/>
    <w:rsid w:val="00E74371"/>
    <w:rsid w:val="00E7581F"/>
    <w:rsid w:val="00E851CA"/>
    <w:rsid w:val="00EA318C"/>
    <w:rsid w:val="00EA3599"/>
    <w:rsid w:val="00EB1F40"/>
    <w:rsid w:val="00EC2BD0"/>
    <w:rsid w:val="00EC544C"/>
    <w:rsid w:val="00ED1125"/>
    <w:rsid w:val="00ED64DF"/>
    <w:rsid w:val="00EE721A"/>
    <w:rsid w:val="00F03988"/>
    <w:rsid w:val="00F03D8F"/>
    <w:rsid w:val="00F07122"/>
    <w:rsid w:val="00F10F69"/>
    <w:rsid w:val="00F12B5F"/>
    <w:rsid w:val="00F16280"/>
    <w:rsid w:val="00F24183"/>
    <w:rsid w:val="00F24C3C"/>
    <w:rsid w:val="00F27961"/>
    <w:rsid w:val="00F33FCF"/>
    <w:rsid w:val="00F358E0"/>
    <w:rsid w:val="00F37E80"/>
    <w:rsid w:val="00F41C6E"/>
    <w:rsid w:val="00F46708"/>
    <w:rsid w:val="00F469A9"/>
    <w:rsid w:val="00F515D9"/>
    <w:rsid w:val="00F7586C"/>
    <w:rsid w:val="00F84BF5"/>
    <w:rsid w:val="00F93B28"/>
    <w:rsid w:val="00F94EF7"/>
    <w:rsid w:val="00F96EB1"/>
    <w:rsid w:val="00F97B0E"/>
    <w:rsid w:val="00FA4E78"/>
    <w:rsid w:val="00FB33D5"/>
    <w:rsid w:val="00FB40B7"/>
    <w:rsid w:val="00FC3418"/>
    <w:rsid w:val="00FC6AD6"/>
    <w:rsid w:val="00FE6865"/>
    <w:rsid w:val="00FF5038"/>
    <w:rsid w:val="00FF746A"/>
    <w:rsid w:val="598A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0235"/>
  <w15:docId w15:val="{719E4F15-B600-429A-9445-0D19FF89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B7F"/>
  </w:style>
  <w:style w:type="paragraph" w:styleId="Heading1">
    <w:name w:val="heading 1"/>
    <w:basedOn w:val="Normal"/>
    <w:next w:val="Normal"/>
    <w:link w:val="Heading1Char"/>
    <w:uiPriority w:val="9"/>
    <w:qFormat/>
    <w:rsid w:val="000A60E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link w:val="Heading3Char"/>
    <w:uiPriority w:val="9"/>
    <w:qFormat/>
    <w:rsid w:val="00BA1765"/>
    <w:pPr>
      <w:spacing w:before="100" w:beforeAutospacing="1" w:after="100" w:afterAutospacing="1"/>
      <w:outlineLvl w:val="2"/>
    </w:pPr>
    <w:rPr>
      <w:b/>
      <w:bCs/>
      <w:sz w:val="27"/>
      <w:szCs w:val="27"/>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rsid w:val="00BA1765"/>
    <w:rPr>
      <w:rFonts w:ascii="Times New Roman" w:eastAsia="Times New Roman" w:hAnsi="Times New Roman" w:cs="Times New Roman"/>
      <w:b/>
      <w:bCs/>
      <w:sz w:val="27"/>
      <w:szCs w:val="27"/>
    </w:rPr>
  </w:style>
  <w:style w:type="paragraph" w:styleId="ListParagraph">
    <w:name w:val="List Paragraph"/>
    <w:basedOn w:val="Normal"/>
    <w:uiPriority w:val="34"/>
    <w:qFormat/>
    <w:rsid w:val="00BA1765"/>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BA1765"/>
    <w:rPr>
      <w:rFonts w:eastAsiaTheme="minorHAnsi"/>
      <w:sz w:val="18"/>
      <w:szCs w:val="18"/>
    </w:rPr>
  </w:style>
  <w:style w:type="character" w:customStyle="1" w:styleId="BalloonTextChar">
    <w:name w:val="Balloon Text Char"/>
    <w:basedOn w:val="DefaultParagraphFont"/>
    <w:link w:val="BalloonText"/>
    <w:uiPriority w:val="99"/>
    <w:semiHidden/>
    <w:rsid w:val="00BA1765"/>
    <w:rPr>
      <w:rFonts w:ascii="Times New Roman" w:hAnsi="Times New Roman" w:cs="Times New Roman"/>
      <w:sz w:val="18"/>
      <w:szCs w:val="18"/>
    </w:rPr>
  </w:style>
  <w:style w:type="character" w:customStyle="1" w:styleId="apple-converted-space">
    <w:name w:val="apple-converted-space"/>
    <w:basedOn w:val="DefaultParagraphFont"/>
    <w:rsid w:val="00BA1765"/>
  </w:style>
  <w:style w:type="paragraph" w:styleId="NormalWeb">
    <w:name w:val="Normal (Web)"/>
    <w:basedOn w:val="Normal"/>
    <w:uiPriority w:val="99"/>
    <w:unhideWhenUsed/>
    <w:rsid w:val="00BA1765"/>
    <w:pPr>
      <w:spacing w:before="100" w:beforeAutospacing="1" w:after="100" w:afterAutospacing="1"/>
    </w:pPr>
  </w:style>
  <w:style w:type="character" w:styleId="Hyperlink">
    <w:name w:val="Hyperlink"/>
    <w:basedOn w:val="DefaultParagraphFont"/>
    <w:uiPriority w:val="99"/>
    <w:unhideWhenUsed/>
    <w:rsid w:val="00BA1765"/>
    <w:rPr>
      <w:color w:val="0000FF"/>
      <w:u w:val="single"/>
    </w:rPr>
  </w:style>
  <w:style w:type="character" w:customStyle="1" w:styleId="glossaryterm">
    <w:name w:val="glossaryterm"/>
    <w:basedOn w:val="DefaultParagraphFont"/>
    <w:rsid w:val="00BA1765"/>
  </w:style>
  <w:style w:type="character" w:styleId="Emphasis">
    <w:name w:val="Emphasis"/>
    <w:basedOn w:val="DefaultParagraphFont"/>
    <w:uiPriority w:val="20"/>
    <w:qFormat/>
    <w:rsid w:val="00BA1765"/>
    <w:rPr>
      <w:i/>
      <w:iCs/>
    </w:rPr>
  </w:style>
  <w:style w:type="paragraph" w:styleId="FootnoteText">
    <w:name w:val="footnote text"/>
    <w:basedOn w:val="Normal"/>
    <w:link w:val="FootnoteTextChar"/>
    <w:uiPriority w:val="99"/>
    <w:semiHidden/>
    <w:unhideWhenUsed/>
    <w:rsid w:val="00BA1765"/>
    <w:rPr>
      <w:sz w:val="20"/>
      <w:szCs w:val="20"/>
    </w:rPr>
  </w:style>
  <w:style w:type="character" w:customStyle="1" w:styleId="FootnoteTextChar">
    <w:name w:val="Footnote Text Char"/>
    <w:basedOn w:val="DefaultParagraphFont"/>
    <w:link w:val="FootnoteText"/>
    <w:uiPriority w:val="99"/>
    <w:semiHidden/>
    <w:rsid w:val="00BA1765"/>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BA1765"/>
    <w:rPr>
      <w:vertAlign w:val="superscript"/>
    </w:rPr>
  </w:style>
  <w:style w:type="paragraph" w:styleId="Footer">
    <w:name w:val="footer"/>
    <w:basedOn w:val="Normal"/>
    <w:link w:val="FooterChar"/>
    <w:uiPriority w:val="99"/>
    <w:unhideWhenUsed/>
    <w:rsid w:val="003204F6"/>
    <w:pPr>
      <w:tabs>
        <w:tab w:val="center" w:pos="4680"/>
        <w:tab w:val="right" w:pos="9360"/>
      </w:tabs>
    </w:pPr>
  </w:style>
  <w:style w:type="character" w:customStyle="1" w:styleId="FooterChar">
    <w:name w:val="Footer Char"/>
    <w:basedOn w:val="DefaultParagraphFont"/>
    <w:link w:val="Footer"/>
    <w:uiPriority w:val="99"/>
    <w:rsid w:val="003204F6"/>
    <w:rPr>
      <w:rFonts w:ascii="Times New Roman" w:eastAsia="Times New Roman" w:hAnsi="Times New Roman" w:cs="Times New Roman"/>
    </w:rPr>
  </w:style>
  <w:style w:type="character" w:styleId="PageNumber">
    <w:name w:val="page number"/>
    <w:basedOn w:val="DefaultParagraphFont"/>
    <w:uiPriority w:val="99"/>
    <w:semiHidden/>
    <w:unhideWhenUsed/>
    <w:rsid w:val="003204F6"/>
  </w:style>
  <w:style w:type="character" w:customStyle="1" w:styleId="a">
    <w:name w:val="a"/>
    <w:basedOn w:val="DefaultParagraphFont"/>
    <w:rsid w:val="00493DA4"/>
  </w:style>
  <w:style w:type="character" w:customStyle="1" w:styleId="l6">
    <w:name w:val="l6"/>
    <w:basedOn w:val="DefaultParagraphFont"/>
    <w:rsid w:val="00493DA4"/>
  </w:style>
  <w:style w:type="character" w:customStyle="1" w:styleId="Heading1Char">
    <w:name w:val="Heading 1 Char"/>
    <w:basedOn w:val="DefaultParagraphFont"/>
    <w:link w:val="Heading1"/>
    <w:uiPriority w:val="9"/>
    <w:rsid w:val="000A60EB"/>
    <w:rPr>
      <w:rFonts w:asciiTheme="majorHAnsi" w:eastAsiaTheme="majorEastAsia" w:hAnsiTheme="majorHAnsi" w:cstheme="majorBidi"/>
      <w:color w:val="2F5496" w:themeColor="accent1" w:themeShade="BF"/>
      <w:sz w:val="32"/>
      <w:szCs w:val="32"/>
    </w:rPr>
  </w:style>
  <w:style w:type="character" w:styleId="HTMLCite">
    <w:name w:val="HTML Cite"/>
    <w:basedOn w:val="DefaultParagraphFont"/>
    <w:uiPriority w:val="99"/>
    <w:semiHidden/>
    <w:unhideWhenUsed/>
    <w:rsid w:val="000A60EB"/>
    <w:rPr>
      <w:i/>
      <w:iCs/>
    </w:rPr>
  </w:style>
  <w:style w:type="character" w:customStyle="1" w:styleId="a-size-extra-large">
    <w:name w:val="a-size-extra-large"/>
    <w:basedOn w:val="DefaultParagraphFont"/>
    <w:rsid w:val="000F1808"/>
  </w:style>
  <w:style w:type="character" w:customStyle="1" w:styleId="reference-text">
    <w:name w:val="reference-text"/>
    <w:basedOn w:val="DefaultParagraphFont"/>
    <w:rsid w:val="0024413B"/>
  </w:style>
  <w:style w:type="character" w:styleId="FollowedHyperlink">
    <w:name w:val="FollowedHyperlink"/>
    <w:basedOn w:val="DefaultParagraphFont"/>
    <w:uiPriority w:val="99"/>
    <w:semiHidden/>
    <w:unhideWhenUsed/>
    <w:rsid w:val="0024413B"/>
    <w:rPr>
      <w:color w:val="954F72" w:themeColor="followedHyperlink"/>
      <w:u w:val="single"/>
    </w:rPr>
  </w:style>
  <w:style w:type="paragraph" w:customStyle="1" w:styleId="css-i49r68">
    <w:name w:val="css-i49r68"/>
    <w:basedOn w:val="Normal"/>
    <w:rsid w:val="00A7139E"/>
    <w:pPr>
      <w:spacing w:before="100" w:beforeAutospacing="1" w:after="100" w:afterAutospacing="1"/>
    </w:pPr>
  </w:style>
  <w:style w:type="paragraph" w:customStyle="1" w:styleId="css-1ncq2h5">
    <w:name w:val="css-1ncq2h5"/>
    <w:basedOn w:val="Normal"/>
    <w:rsid w:val="00A7139E"/>
    <w:pPr>
      <w:spacing w:before="100" w:beforeAutospacing="1" w:after="100" w:afterAutospacing="1"/>
    </w:pPr>
  </w:style>
  <w:style w:type="paragraph" w:customStyle="1" w:styleId="css-60hakz">
    <w:name w:val="css-60hakz"/>
    <w:basedOn w:val="Normal"/>
    <w:rsid w:val="00A7139E"/>
    <w:pPr>
      <w:spacing w:before="100" w:beforeAutospacing="1" w:after="100" w:afterAutospacing="1"/>
    </w:pPr>
  </w:style>
  <w:style w:type="character" w:customStyle="1" w:styleId="fn">
    <w:name w:val="fn"/>
    <w:basedOn w:val="DefaultParagraphFont"/>
    <w:rsid w:val="00074051"/>
  </w:style>
  <w:style w:type="character" w:customStyle="1" w:styleId="Subtitle1">
    <w:name w:val="Subtitle1"/>
    <w:basedOn w:val="DefaultParagraphFont"/>
    <w:rsid w:val="00074051"/>
  </w:style>
  <w:style w:type="paragraph" w:customStyle="1" w:styleId="views-row">
    <w:name w:val="views-row"/>
    <w:basedOn w:val="Normal"/>
    <w:rsid w:val="00E8041D"/>
    <w:pPr>
      <w:spacing w:before="100" w:beforeAutospacing="1" w:after="100" w:afterAutospacing="1"/>
    </w:pPr>
  </w:style>
  <w:style w:type="character" w:customStyle="1" w:styleId="field-content">
    <w:name w:val="field-content"/>
    <w:basedOn w:val="DefaultParagraphFont"/>
    <w:rsid w:val="00E8041D"/>
  </w:style>
  <w:style w:type="character" w:customStyle="1" w:styleId="addmd">
    <w:name w:val="addmd"/>
    <w:basedOn w:val="DefaultParagraphFont"/>
    <w:rsid w:val="00E8041D"/>
  </w:style>
  <w:style w:type="character" w:customStyle="1" w:styleId="en">
    <w:name w:val="en"/>
    <w:basedOn w:val="DefaultParagraphFont"/>
    <w:rsid w:val="009C7AAF"/>
  </w:style>
  <w:style w:type="character" w:styleId="CommentReference">
    <w:name w:val="annotation reference"/>
    <w:basedOn w:val="DefaultParagraphFont"/>
    <w:uiPriority w:val="99"/>
    <w:semiHidden/>
    <w:unhideWhenUsed/>
    <w:rsid w:val="004041B8"/>
    <w:rPr>
      <w:sz w:val="16"/>
      <w:szCs w:val="16"/>
    </w:rPr>
  </w:style>
  <w:style w:type="paragraph" w:styleId="CommentText">
    <w:name w:val="annotation text"/>
    <w:basedOn w:val="Normal"/>
    <w:link w:val="CommentTextChar"/>
    <w:uiPriority w:val="99"/>
    <w:unhideWhenUsed/>
    <w:rsid w:val="004041B8"/>
    <w:rPr>
      <w:sz w:val="20"/>
      <w:szCs w:val="20"/>
    </w:rPr>
  </w:style>
  <w:style w:type="character" w:customStyle="1" w:styleId="CommentTextChar">
    <w:name w:val="Comment Text Char"/>
    <w:basedOn w:val="DefaultParagraphFont"/>
    <w:link w:val="CommentText"/>
    <w:uiPriority w:val="99"/>
    <w:rsid w:val="004041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041B8"/>
    <w:rPr>
      <w:b/>
      <w:bCs/>
    </w:rPr>
  </w:style>
  <w:style w:type="character" w:customStyle="1" w:styleId="CommentSubjectChar">
    <w:name w:val="Comment Subject Char"/>
    <w:basedOn w:val="CommentTextChar"/>
    <w:link w:val="CommentSubject"/>
    <w:uiPriority w:val="99"/>
    <w:semiHidden/>
    <w:rsid w:val="004041B8"/>
    <w:rPr>
      <w:rFonts w:ascii="Times New Roman" w:eastAsia="Times New Roman" w:hAnsi="Times New Roman" w:cs="Times New Roman"/>
      <w:b/>
      <w:bCs/>
      <w:sz w:val="20"/>
      <w:szCs w:val="20"/>
    </w:rPr>
  </w:style>
  <w:style w:type="paragraph" w:styleId="Revision">
    <w:name w:val="Revision"/>
    <w:hidden/>
    <w:uiPriority w:val="99"/>
    <w:semiHidden/>
    <w:rsid w:val="004041B8"/>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173E24"/>
    <w:rPr>
      <w:color w:val="605E5C"/>
      <w:shd w:val="clear" w:color="auto" w:fill="E1DFDD"/>
    </w:rPr>
  </w:style>
  <w:style w:type="paragraph" w:customStyle="1" w:styleId="nova-e-listitem">
    <w:name w:val="nova-e-list__item"/>
    <w:basedOn w:val="Normal"/>
    <w:rsid w:val="00173E24"/>
    <w:pPr>
      <w:spacing w:before="100" w:beforeAutospacing="1" w:after="100" w:afterAutospacing="1"/>
    </w:pPr>
    <w:rPr>
      <w:lang w:val="en-US"/>
    </w:rPr>
  </w:style>
  <w:style w:type="character" w:customStyle="1" w:styleId="quire-title">
    <w:name w:val="quire-title"/>
    <w:basedOn w:val="DefaultParagraphFont"/>
    <w:rsid w:val="00173E24"/>
  </w:style>
  <w:style w:type="character" w:styleId="UnresolvedMention">
    <w:name w:val="Unresolved Mention"/>
    <w:basedOn w:val="DefaultParagraphFont"/>
    <w:uiPriority w:val="99"/>
    <w:semiHidden/>
    <w:unhideWhenUsed/>
    <w:rsid w:val="00C72DAC"/>
    <w:rPr>
      <w:color w:val="605E5C"/>
      <w:shd w:val="clear" w:color="auto" w:fill="E1DFDD"/>
    </w:rPr>
  </w:style>
  <w:style w:type="paragraph" w:styleId="EndnoteText">
    <w:name w:val="endnote text"/>
    <w:basedOn w:val="Normal"/>
    <w:link w:val="EndnoteTextChar"/>
    <w:uiPriority w:val="99"/>
    <w:unhideWhenUsed/>
    <w:rsid w:val="00906730"/>
    <w:rPr>
      <w:sz w:val="20"/>
      <w:szCs w:val="20"/>
    </w:rPr>
  </w:style>
  <w:style w:type="character" w:customStyle="1" w:styleId="EndnoteTextChar">
    <w:name w:val="Endnote Text Char"/>
    <w:basedOn w:val="DefaultParagraphFont"/>
    <w:link w:val="EndnoteText"/>
    <w:uiPriority w:val="99"/>
    <w:rsid w:val="00906730"/>
    <w:rPr>
      <w:sz w:val="20"/>
      <w:szCs w:val="20"/>
    </w:rPr>
  </w:style>
  <w:style w:type="character" w:styleId="EndnoteReference">
    <w:name w:val="endnote reference"/>
    <w:basedOn w:val="DefaultParagraphFont"/>
    <w:uiPriority w:val="99"/>
    <w:unhideWhenUsed/>
    <w:rsid w:val="00906730"/>
    <w:rPr>
      <w:vertAlign w:val="superscript"/>
    </w:rPr>
  </w:style>
  <w:style w:type="paragraph" w:styleId="Header">
    <w:name w:val="header"/>
    <w:basedOn w:val="Normal"/>
    <w:link w:val="HeaderChar"/>
    <w:uiPriority w:val="99"/>
    <w:unhideWhenUsed/>
    <w:rsid w:val="00920ED3"/>
    <w:pPr>
      <w:tabs>
        <w:tab w:val="center" w:pos="4680"/>
        <w:tab w:val="right" w:pos="9360"/>
      </w:tabs>
    </w:pPr>
  </w:style>
  <w:style w:type="character" w:customStyle="1" w:styleId="HeaderChar">
    <w:name w:val="Header Char"/>
    <w:basedOn w:val="DefaultParagraphFont"/>
    <w:link w:val="Header"/>
    <w:uiPriority w:val="99"/>
    <w:rsid w:val="00920E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4820">
      <w:bodyDiv w:val="1"/>
      <w:marLeft w:val="0"/>
      <w:marRight w:val="0"/>
      <w:marTop w:val="0"/>
      <w:marBottom w:val="0"/>
      <w:divBdr>
        <w:top w:val="none" w:sz="0" w:space="0" w:color="auto"/>
        <w:left w:val="none" w:sz="0" w:space="0" w:color="auto"/>
        <w:bottom w:val="none" w:sz="0" w:space="0" w:color="auto"/>
        <w:right w:val="none" w:sz="0" w:space="0" w:color="auto"/>
      </w:divBdr>
    </w:div>
    <w:div w:id="149180691">
      <w:bodyDiv w:val="1"/>
      <w:marLeft w:val="0"/>
      <w:marRight w:val="0"/>
      <w:marTop w:val="0"/>
      <w:marBottom w:val="0"/>
      <w:divBdr>
        <w:top w:val="none" w:sz="0" w:space="0" w:color="auto"/>
        <w:left w:val="none" w:sz="0" w:space="0" w:color="auto"/>
        <w:bottom w:val="none" w:sz="0" w:space="0" w:color="auto"/>
        <w:right w:val="none" w:sz="0" w:space="0" w:color="auto"/>
      </w:divBdr>
      <w:divsChild>
        <w:div w:id="585306784">
          <w:marLeft w:val="0"/>
          <w:marRight w:val="0"/>
          <w:marTop w:val="0"/>
          <w:marBottom w:val="0"/>
          <w:divBdr>
            <w:top w:val="none" w:sz="0" w:space="0" w:color="auto"/>
            <w:left w:val="none" w:sz="0" w:space="0" w:color="auto"/>
            <w:bottom w:val="none" w:sz="0" w:space="0" w:color="auto"/>
            <w:right w:val="none" w:sz="0" w:space="0" w:color="auto"/>
          </w:divBdr>
          <w:divsChild>
            <w:div w:id="481429385">
              <w:marLeft w:val="0"/>
              <w:marRight w:val="0"/>
              <w:marTop w:val="0"/>
              <w:marBottom w:val="0"/>
              <w:divBdr>
                <w:top w:val="none" w:sz="0" w:space="0" w:color="auto"/>
                <w:left w:val="none" w:sz="0" w:space="0" w:color="auto"/>
                <w:bottom w:val="none" w:sz="0" w:space="0" w:color="auto"/>
                <w:right w:val="none" w:sz="0" w:space="0" w:color="auto"/>
              </w:divBdr>
              <w:divsChild>
                <w:div w:id="1550460681">
                  <w:marLeft w:val="0"/>
                  <w:marRight w:val="0"/>
                  <w:marTop w:val="0"/>
                  <w:marBottom w:val="0"/>
                  <w:divBdr>
                    <w:top w:val="none" w:sz="0" w:space="0" w:color="auto"/>
                    <w:left w:val="none" w:sz="0" w:space="0" w:color="auto"/>
                    <w:bottom w:val="none" w:sz="0" w:space="0" w:color="auto"/>
                    <w:right w:val="none" w:sz="0" w:space="0" w:color="auto"/>
                  </w:divBdr>
                  <w:divsChild>
                    <w:div w:id="803306157">
                      <w:marLeft w:val="0"/>
                      <w:marRight w:val="0"/>
                      <w:marTop w:val="0"/>
                      <w:marBottom w:val="0"/>
                      <w:divBdr>
                        <w:top w:val="none" w:sz="0" w:space="0" w:color="auto"/>
                        <w:left w:val="none" w:sz="0" w:space="0" w:color="auto"/>
                        <w:bottom w:val="none" w:sz="0" w:space="0" w:color="auto"/>
                        <w:right w:val="none" w:sz="0" w:space="0" w:color="auto"/>
                      </w:divBdr>
                      <w:divsChild>
                        <w:div w:id="1640694835">
                          <w:marLeft w:val="0"/>
                          <w:marRight w:val="0"/>
                          <w:marTop w:val="0"/>
                          <w:marBottom w:val="0"/>
                          <w:divBdr>
                            <w:top w:val="none" w:sz="0" w:space="0" w:color="auto"/>
                            <w:left w:val="none" w:sz="0" w:space="0" w:color="auto"/>
                            <w:bottom w:val="none" w:sz="0" w:space="0" w:color="auto"/>
                            <w:right w:val="none" w:sz="0" w:space="0" w:color="auto"/>
                          </w:divBdr>
                          <w:divsChild>
                            <w:div w:id="147609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626935">
      <w:bodyDiv w:val="1"/>
      <w:marLeft w:val="0"/>
      <w:marRight w:val="0"/>
      <w:marTop w:val="0"/>
      <w:marBottom w:val="0"/>
      <w:divBdr>
        <w:top w:val="none" w:sz="0" w:space="0" w:color="auto"/>
        <w:left w:val="none" w:sz="0" w:space="0" w:color="auto"/>
        <w:bottom w:val="none" w:sz="0" w:space="0" w:color="auto"/>
        <w:right w:val="none" w:sz="0" w:space="0" w:color="auto"/>
      </w:divBdr>
    </w:div>
    <w:div w:id="420027817">
      <w:bodyDiv w:val="1"/>
      <w:marLeft w:val="0"/>
      <w:marRight w:val="0"/>
      <w:marTop w:val="0"/>
      <w:marBottom w:val="0"/>
      <w:divBdr>
        <w:top w:val="none" w:sz="0" w:space="0" w:color="auto"/>
        <w:left w:val="none" w:sz="0" w:space="0" w:color="auto"/>
        <w:bottom w:val="none" w:sz="0" w:space="0" w:color="auto"/>
        <w:right w:val="none" w:sz="0" w:space="0" w:color="auto"/>
      </w:divBdr>
    </w:div>
    <w:div w:id="653604086">
      <w:bodyDiv w:val="1"/>
      <w:marLeft w:val="0"/>
      <w:marRight w:val="0"/>
      <w:marTop w:val="0"/>
      <w:marBottom w:val="0"/>
      <w:divBdr>
        <w:top w:val="none" w:sz="0" w:space="0" w:color="auto"/>
        <w:left w:val="none" w:sz="0" w:space="0" w:color="auto"/>
        <w:bottom w:val="none" w:sz="0" w:space="0" w:color="auto"/>
        <w:right w:val="none" w:sz="0" w:space="0" w:color="auto"/>
      </w:divBdr>
    </w:div>
    <w:div w:id="687802812">
      <w:bodyDiv w:val="1"/>
      <w:marLeft w:val="0"/>
      <w:marRight w:val="0"/>
      <w:marTop w:val="0"/>
      <w:marBottom w:val="0"/>
      <w:divBdr>
        <w:top w:val="none" w:sz="0" w:space="0" w:color="auto"/>
        <w:left w:val="none" w:sz="0" w:space="0" w:color="auto"/>
        <w:bottom w:val="none" w:sz="0" w:space="0" w:color="auto"/>
        <w:right w:val="none" w:sz="0" w:space="0" w:color="auto"/>
      </w:divBdr>
    </w:div>
    <w:div w:id="874150598">
      <w:bodyDiv w:val="1"/>
      <w:marLeft w:val="0"/>
      <w:marRight w:val="0"/>
      <w:marTop w:val="0"/>
      <w:marBottom w:val="0"/>
      <w:divBdr>
        <w:top w:val="none" w:sz="0" w:space="0" w:color="auto"/>
        <w:left w:val="none" w:sz="0" w:space="0" w:color="auto"/>
        <w:bottom w:val="none" w:sz="0" w:space="0" w:color="auto"/>
        <w:right w:val="none" w:sz="0" w:space="0" w:color="auto"/>
      </w:divBdr>
    </w:div>
    <w:div w:id="989989669">
      <w:bodyDiv w:val="1"/>
      <w:marLeft w:val="0"/>
      <w:marRight w:val="0"/>
      <w:marTop w:val="0"/>
      <w:marBottom w:val="0"/>
      <w:divBdr>
        <w:top w:val="none" w:sz="0" w:space="0" w:color="auto"/>
        <w:left w:val="none" w:sz="0" w:space="0" w:color="auto"/>
        <w:bottom w:val="none" w:sz="0" w:space="0" w:color="auto"/>
        <w:right w:val="none" w:sz="0" w:space="0" w:color="auto"/>
      </w:divBdr>
      <w:divsChild>
        <w:div w:id="1947541687">
          <w:marLeft w:val="0"/>
          <w:marRight w:val="0"/>
          <w:marTop w:val="0"/>
          <w:marBottom w:val="0"/>
          <w:divBdr>
            <w:top w:val="none" w:sz="0" w:space="0" w:color="auto"/>
            <w:left w:val="none" w:sz="0" w:space="0" w:color="auto"/>
            <w:bottom w:val="none" w:sz="0" w:space="0" w:color="auto"/>
            <w:right w:val="none" w:sz="0" w:space="0" w:color="auto"/>
          </w:divBdr>
        </w:div>
        <w:div w:id="265120837">
          <w:marLeft w:val="0"/>
          <w:marRight w:val="0"/>
          <w:marTop w:val="0"/>
          <w:marBottom w:val="0"/>
          <w:divBdr>
            <w:top w:val="none" w:sz="0" w:space="0" w:color="auto"/>
            <w:left w:val="none" w:sz="0" w:space="0" w:color="auto"/>
            <w:bottom w:val="none" w:sz="0" w:space="0" w:color="auto"/>
            <w:right w:val="none" w:sz="0" w:space="0" w:color="auto"/>
          </w:divBdr>
        </w:div>
      </w:divsChild>
    </w:div>
    <w:div w:id="1006513846">
      <w:bodyDiv w:val="1"/>
      <w:marLeft w:val="0"/>
      <w:marRight w:val="0"/>
      <w:marTop w:val="0"/>
      <w:marBottom w:val="0"/>
      <w:divBdr>
        <w:top w:val="none" w:sz="0" w:space="0" w:color="auto"/>
        <w:left w:val="none" w:sz="0" w:space="0" w:color="auto"/>
        <w:bottom w:val="none" w:sz="0" w:space="0" w:color="auto"/>
        <w:right w:val="none" w:sz="0" w:space="0" w:color="auto"/>
      </w:divBdr>
    </w:div>
    <w:div w:id="1295603806">
      <w:bodyDiv w:val="1"/>
      <w:marLeft w:val="0"/>
      <w:marRight w:val="0"/>
      <w:marTop w:val="0"/>
      <w:marBottom w:val="0"/>
      <w:divBdr>
        <w:top w:val="none" w:sz="0" w:space="0" w:color="auto"/>
        <w:left w:val="none" w:sz="0" w:space="0" w:color="auto"/>
        <w:bottom w:val="none" w:sz="0" w:space="0" w:color="auto"/>
        <w:right w:val="none" w:sz="0" w:space="0" w:color="auto"/>
      </w:divBdr>
    </w:div>
    <w:div w:id="1442644110">
      <w:bodyDiv w:val="1"/>
      <w:marLeft w:val="0"/>
      <w:marRight w:val="0"/>
      <w:marTop w:val="0"/>
      <w:marBottom w:val="0"/>
      <w:divBdr>
        <w:top w:val="none" w:sz="0" w:space="0" w:color="auto"/>
        <w:left w:val="none" w:sz="0" w:space="0" w:color="auto"/>
        <w:bottom w:val="none" w:sz="0" w:space="0" w:color="auto"/>
        <w:right w:val="none" w:sz="0" w:space="0" w:color="auto"/>
      </w:divBdr>
    </w:div>
    <w:div w:id="1491213008">
      <w:bodyDiv w:val="1"/>
      <w:marLeft w:val="0"/>
      <w:marRight w:val="0"/>
      <w:marTop w:val="0"/>
      <w:marBottom w:val="0"/>
      <w:divBdr>
        <w:top w:val="none" w:sz="0" w:space="0" w:color="auto"/>
        <w:left w:val="none" w:sz="0" w:space="0" w:color="auto"/>
        <w:bottom w:val="none" w:sz="0" w:space="0" w:color="auto"/>
        <w:right w:val="none" w:sz="0" w:space="0" w:color="auto"/>
      </w:divBdr>
    </w:div>
    <w:div w:id="1852984616">
      <w:bodyDiv w:val="1"/>
      <w:marLeft w:val="0"/>
      <w:marRight w:val="0"/>
      <w:marTop w:val="0"/>
      <w:marBottom w:val="0"/>
      <w:divBdr>
        <w:top w:val="none" w:sz="0" w:space="0" w:color="auto"/>
        <w:left w:val="none" w:sz="0" w:space="0" w:color="auto"/>
        <w:bottom w:val="none" w:sz="0" w:space="0" w:color="auto"/>
        <w:right w:val="none" w:sz="0" w:space="0" w:color="auto"/>
      </w:divBdr>
    </w:div>
    <w:div w:id="2083869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3" Type="http://schemas.openxmlformats.org/officeDocument/2006/relationships/hyperlink" Target="https://www.getty.edu/art/collection/object/103VNP" TargetMode="External"/><Relationship Id="rId2" Type="http://schemas.openxmlformats.org/officeDocument/2006/relationships/hyperlink" Target="https://aamd.org/object-registry" TargetMode="External"/><Relationship Id="rId1" Type="http://schemas.openxmlformats.org/officeDocument/2006/relationships/hyperlink" Target="https://www.aam-us.org/programs/the-nazi-era-provenance-internet-portal-nepip-arch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dmAb2AZ7Tqo+Koe2G8QavZAf/qg==">AMUW2mUHFivpPwaNsZppDrRir4n0mrfa+e3GwF1w7byrRVQblqqZm1iUSQN3PMgRtuH5aAPPij3Zw+8jSNTHJwuGKq4jWJOBMk0/NEAvnCwq8+wYtE5X3f/SbitGWCPmbfgmecueYdc5ncWgL2LUEyD1dLTIIaAxGrPpJx+oPU1PNmT0Wnw6nmElR2UrBc7i0rt+YHez7c97d+Ro24X15MjcGUS16EZ+S0LYCMc9P5x5frdtFGgdBWeIKzP9IC+ZDKFyJz8Ihqd6f2gOwvOBlUgYqLjwcR08HDxnSFKkT+iAYfvZZeEbuwe7dNnJdOGQThqFgMZYS5b0tvyOkrSSQHzH/XmTGVBTIOnKQ/3VKTwey/tstGKylSHRsv1jhRRY6g5lpCuyzaNI9Ef/RrPZmEJ1IPSiM1iG2gkWfzgcomYx4FvS83ihjkWupdhJ2dBQC+ve/CUQ/Ep+qjE3C3uPGpgqs6a1i3j9bxmYJmn+XMOHww93Sn7QuTkERlcs5pcPEYuG7ykABcja0gh8OcPYbDBAtQjInULIdlODJ22WfOL9S81gC1iXJuuQX6eSasZMbFwBAPxjErhCrBh0bMVGQQZ+5l0+gOnL5K1y0krFGSsxRBNfGdWCqpSzYZO94mhZ/YireoBJxzapzCgHcLKWGmHpt6u2sF1w3FG2SCr41Mz6vT5Bupk1A0Fc+nTSp8ZGbq/O/zO8BmwvL3YnqrznYtpxtG8jIiq4NpX1vwm+HCL+Xvcoz0aAzkY+QzQVBUHpAxhGna0IzZkdnUXDCVjpDeb+uFUw1BlElnX3veC6bZ3JD6NJRpLjZYs8ZegAy7oV3GOlMut1mjNqfwNxVomm6J/vS1CWOFjmX0eSWLOittlLrCZq5s7L+C7y74Bur2k4DEiJ6TwewCDDFvFOf3O5saOK9G9zlmS/aSn+uNRzEVxyDY3P47SzdCP4e8w0un82cf7IRP4Y8XReehpKoARHOF+iW4oS+UsIXQ3INZ0RO9PFpRufNyc4zx7s/FhYbJes2VV08AIOdotqZMtAe7r+2uMEQh5TjtV9uVXiKQkOEm5nYf5KP3N7fqCNfhfkdATH+MswcnLSdz4FUYk3VPooEyskdrj7Z6KRr6mIU+vJk0FknqB6fvqpxL60Va9h0qGBT8saS2NUg5lQ6bwPUErDU5GoDn8Nf3et/bk7R7QZYVZwtx8BdA6z8kXzbcvhGqy0qtymslqC1yG1nj31JHUuePcoQAK7bk67u+cbKIuqnL0/vo/a6FLTqOho7BrIzKcGyn6aaOULS6HkFo+PQd+mccmyMBb8AroY3AKYBB4/rlh5rAZyL+x5PBxHrL7DywpOjpw16OlkVubr5GbGrOa3gPbQ3ZcUUFTOU3tI2KH0ExGtHPYZfvvRz67mulhWacFo9inKcaRUdAXw3noR6h7n8ksGcDPeLecMqJjOS6CZmXcr9SotGYcEV7P8hW3d1IUq0nFLZfoM4ku4w/9qK39CqGZJZZEN8uDY21kuIRhcqXoae8QphAy7tS4eG3fuBUGnkArof+6OCsimeJ458l6ffuOhbBIhxZAH60OcZ7oDkJKEOhyg6KEoIuctzBMZa87L3GlxbxVbn5tE7dHmcrpt5u9OymnU/FJDiX8IQ0AsQOGx3I3OLaTvP+LB6K16LwPOfbm3qo7AA1ahUld8m1AU1NTh1iTHe+PIBMnPDV58kKbQ42C2EXoEIb238zeQ4qghKFbWsOdd50LRY1EMx3gUEQ5wzASxqd6aAeM2lu43kYehM2fVPMbV35EMlsjFhZ/BUaEf3nwFKujORKTH8XZO82BLcFEW6sTPCULRSsHA9AC52ooa7h7Sk+M/SHzHYhAEeW9drcWuOOFEQNTgj3VIhK1R3oIsJEJUyVEMJ6xUFHJbJMQBw5XJ48HCtt4+3u1H1eyptwCkk2zWebkhzWaurpfLrX0vC9yUdYhQ84VSucF3lor2ZClbMkIG94tVoD8XQep1yax44XWKtrhaErNTk8xHMxONbBuJITz1a9bsOufGFHjD4QUxdXhs+SSQEF9TVrK34B1EzG0eFxT/yiUOzKBDJxZh6vzf+osJnA8+KNWBPgprxsmBSNAW+kHLkv2EMT0z1sIcLyGmWHkPQmNru6suYr9YSvczWOT8kPKtIqFNmRYM8g9Q/vCI79bWFS2z/wesotf+VE6a1vRZ1IPwhKjs01Y+QfMQjKWBbosghIKMjUbHwXoaqGg0rX7XCoU/9OppP9na0UCYiCCEDrwiobyRiFaqVNmutvCExI3XwBo2IIds13g7OfeOkcQhht2+zmGr7SF/2ga/3RYgKc4e169weLioKzblQhF9lXoprkHgU1xookx+ojjDxy//nccJkcA5lKX8eXn+mYZK7POf5fIun3pyZI0eGClHi8XveNxl4HAXiLOkEIRQlQ39NjsmVNmnDpAXYVjx0catTeBxN8S15GLnglqBYCzpJaf5FmroxqNXTy5duB8T2VpH9hVoDs9pONYcsRGgr+rpIRzmyxJf4/ixm+XLNP33eW2IaiAk3yOC4RZPUkaDtrG3GKyOmdbxPsW4Mg+wlV/ekUkEMeI4Dz9m+DKTN1OIiIi7pcc6zxRLxRwychP3WSWNCQRL5VoAEZZzfsHYSbcR2ggNf/+VJP7kOobgyyXkarG3353fhZUMDjOv62rdqGJT5Gz3RnKzc8P8BbuJeVhzr8l7t0z67T5IZdUKAO9zhGt3tkIsMiiIMlFKbV7wiprQpudSFWboCz3cVs2cUUMIKym1R7LRNRdZIKtugTB50KN1Wcv9apOZzhFnFj18HKNe2ifpJ5Djc7gRwdvbKzOruegdehJ36Zgb9lDIhZqqOovAX/yxOELvrVohLcHUU9k35lLYSbX+vDB9Tc9Kw5E0l8i+aiIwKgdusYu/7na0osSPrcM7PNzr2/w7R1KEnI1xA3JhAfHrNHD8KAuCdEDe4RzhuM/LN0+tIAjR07vkh6go4INPfBP81kUiLEZRpIaoJn1uM+L0TrwszQKmzBSyIeMo21RdIwZRN6afMWe7jKm8TdL8IZTFGUi/5xIttfNdxYIeZ4vN+mHYxPdllTZwLOJyLigggzq/I7CA3P1nfudMAT6y5/YqzUuS1pk8G74Vpq9lCXNTxCUwwIrj+ZBcJUVtIsbJqHNKiYhavznkqadB24woRuqwWNKqLpn+2zCKkxR7CCwpxUqgyfw1IwCM1d4cu15G+5Zy/ZxmoBN1lK0nHBgEAG/wVq/DTmoWMyX3HdpmsGlYOHtMST/QJZqH33m1hp7TWPWIpTcOtRP9g2Zl7hU0JL8ccqW4fI+lzn9fN17ddFyfLsfqnfqX6LXwRGsrDDkiX+U2/r1d/ZMbSBBxP/GgRF+p95ya8f46qO5JyBZnZ93bfB1+TUanE6nLBDFQqIWYrnFawRy4uQvV8Zlxp5P+N0I9Ur5Fsk4kX2QcF1vplfSwfpDl2da95X337PiuNIt3qet57sIxyUsC/jFjmbvQcS5VxGNCHDMghujxpcScslwsI/oBscM5Swsdk3I79cINmYwSKi+l/SYcky7RWwavPeH7K8mCrZPEeWaXPb8GKPcqIG4nC9RdT/ei375CHWqgugSFTi6FO8wZq04stt+AdpTEa1P1um3ZIGyj/wOECrvE2XVgREWbvCbxCuetTKhcMosijPJ+Kvg//7jmvBU0G+eB2GXyfKqoUKglKtfclfAqvLtJDssyJ2U0LwdHMh10nv3Ikr1dn41PfogEsWElcUG4GcR3eR8RB3TIEpobvHsse328UytcawJwbBqk0/Lhfvh4/mf5ByfdgXY6Gv8q7OIhPP64KHP92iO9PI+zkfwW3U/6IWqjk8m4NnQseFbPA0jTHj/D4FhPgwa4cn6e7n/lyHfPkbA8/LN6Gmr7doOiYtoFrOHZ+UOFYqzrdqiMWKx2p5Tl6g88TD4GFO2LpG/rLyMlF/jk60kS8lsgghILUdqxhn+sSELkJOWkoLixugwRLVbniB7OmCDjCu8tLyvmHu6fEMnWHOVbHzkqa8ZZ+yHC8rHI7d34Y15OKkIQlDn07+1e2obhkC0j/ftVCL/grPJG3pW4EGBdxh6CD8gXqlsflWjotEzhRpf6xeJChYzKIAibPT54onwD3O0PO0b3wwVUoGmL7TTmQmjTjTdaGXkQ3earXMMgMTD+Wy0rEucEUUcpzzNIb1JPUKawUsjPHgNsVxy7UynyXdmcwhZvoPt2b/0/uFamTAe5aZWoW7yOKe8dr97gR7rZz/zTeRaCRFO4dPj9qEHob8OjhUe1Z/j8MVOgxv9Yn6ozdT3RrwdCwqmCGbP+AIzZIYWTZlTtBszEpzs1lxZTa7nLaRxBrsqBKYk5nYbMOZfwt7bt6zM8IwNFPJtqIG8UWzrq/Ugwp/YCMcp+GLNedk+6b4UpQtE2igzdj2aEnYFZPRs+iNTFYJHE94oeChLptinfuukhcLJRW76pDxv4JooYxOth+8L+8zx0tYLyoKcpCG+/U1Xe8YjkemenC6JS+zIVo9nBd2gcLCpvgQRfUUpSuMZ3hdEgLVMEQzDyBzGRfTK24clw8puvNA4b6yK2N7I1EcM8mcQZ80hZX3wjk+Scz+msoYq/eUTqnZI+PDa7qK3+hgC5MoYdhXw1sNcX4rlxB1s9gk/8J5IYccxwGsTdvry5VKcgb9t0nZjklxe0d/Pgz872PyPUqSbpbw+5eHxvIzlMjEosS5lFcqyw/AvCf1Ktu2LDKkr/2yloweDIPSTP6mF9/dRwp4KXCeup0teTuJvofA8N2qETPRzurHCSEcXjCIPLemWPEI2BfVEzaf6LESA59YlE5nhsXDIzxx+Xf3LEuhoVLPEK3cSbIjpTNGVjKY+RyzJHHNQY/MLN3KKfBf4kr15R+a7fGjlVLDibqUOzw3JV8I114J8xzYl6KdzskKW51oUmBxyY+BqTVnu/r2gYqMFwR/iT7d7QZm8FlRt4b/8uqG+kFwQOxUbwNpMDQRonw87jIxLKu2C486qb+7fvyPmmuDgm7a4opaHHgyHaJgVcmVlZ5j9+/ZgOZPA8pqekQoQ/3P0AUmoy8SVbSDoG5oHLOKPNgcLzxBcYG5IPrro0GHsYfRBZPvAAQiRz9fipCNICI84zeGzhVwsOirfgyGQDgd87dnJFy9iMk2WHxdXm3gm61WnJZf+XEbfMYKpyyJZ9VpIUPa4x4/QvLuv80j/LI7JXC6H5/WS1I2Si+saYAFkj0FJUQXF3er/vkmTrHmUjYxcNtNPqz02c/XwHX6pgvRnCDFL1NZr+mgB7g5ztJKRyf67vfgLdCLRkOOGPGGnZCFi1twm7PHjqRADuKDBXQjaHENUa4pnnmYb+p8pxfspU+OXObOifbsfUfBVpXNR0QsyDfh1Ptb9pdilZHf5CoJPzBFjdm3e32UN5jsGW2UeVVF5Sm6BEy0O/9VUP6eO/jJ+tv//Vep2UHnQ7g3i2adzhmJG17oLXcYF8ugo+32Z0nnfOci3G3yVpjORRWQcJ3DvqcjH0ulGT+D0nv6uqzm2NGUjK+sG0V4pAfb1OhtL+UFEsgy/GpMtePHp6pAKlE8yJOAoBhyZJLVqOYLLu0ca21yAS2gNSKuoqXLTg33cwcvnKERd4012XWWdKrdEPdmJrMM/wx/tvjZNARROvqbwA1KRKcwNLra4azgYDqgXETvjHPMbukmFKFE0IuPv89wFkaXZaxSvns0iFCrc4Y2Pn7TJ+2NZpNF0pSNaT3f70kSJeGMdO4NNM8xolfVPx8M1j/af8me9vWX2kVypBTpjz+RUdqpSjC7ye+YmxsWGVZ2z8FUpC03qn88oqNBZM7cGjprpGE/dqKcZAUQt8TZ3cZpDi1XtbN5wR9lF49/O3/psmrHI3OTZN8AYqKHD0U0CIj7v/jnJY/QsWlv5shZefIR9HsH+ZIpUuOQLtd6sKhU/l3MAeyDxLeiSAk+bHQGRnbw61XthVkLMcV2K3KqKeoJZ8QYXAzdcqtavpR7/DZJa51BfbpyLrkQDs81ewqBBtjwqGteRXqLZXg8n/jgdCW3d+J0zG9lFX2lIv9gI+B7cnKyTDM/cxwWy3ZFexPUcj7SPDN97udGKZlacUC7Y+kNTSrmuXDiXOthWQ/52lD9rs5wlVi8oLSK9a8MfQdvF9UYnVOzjUc51wQxwFGf41llYM8U5ksatnW1lHGx5AX24OEva9I7ZK52JAtCIu2McwpnZ6PEZX5wc4xMGmR5SOfiFriYYM6HxIp/k7bH2tdM9ZLhU1pHK+6R0Bqq8C3lFuuu2ceUkO2iXePrYhL2Mwhvr3VBMDucFX1LMRurXExrEcM+8dNWfxU0id9Zb+H/6451vrKBBfWwjlVkW07ScQd67/X2z7HzTBT+CxyNl6/tIEHr8ABLDEhIyydmJ1UMyHSFJ6hkuLDWJbXfT3in51/6pYH0sFWTxTLOBH9CwSfYPT/Vya9H/FebNm1mt4kUl103mranP7CGf6hGeI9RhCsXgwTw1NEEJ8WsO/NQdOLeLE5V2wIO2qRbTVr8gj1UXqHoHIBEtvbtzzCQqW/DN8c1DayFuK6G4woxoRHLCVooFZuIp6E/km0E6Xsq7yCbgBNlA1m9Hma78y5lPPFWVaj8h/vkeBmUvQzaVvTLG65XzYIQoVKKfeCWxaOkn5QFs+8/D1DcQl/LkFad5zq6hUGspgdp+3Kjf59bgJ++8b7su6CxGqSwkeyLr9Z3jhxjyPbjVPMd3/wn7FX2EPN+KXLkivDNFX0NJrsADjlqrqLULG+9p++5+5acmS4FZT1kZ1aA8qj6iBB+ieMmQJhuV1Y44DySQRuFgp8M0JzIvWQjuih9KYuJysMzOW1Yt7Yt+dFXiNMTvHLX/q3PQ5xfEbg3hDh/DOhAUeq4GXJmhqDhkqd5Jjcwv5vX1nPm0VigfFJDvwTC+hNCeFIPzSbd1fXLERvgbOrr6Sk7uJFzllxVqwIvQnfVce6cfHESWWYc5NlSuk37xPsxXMMaCsgOdEYtpyoYqE3LzYckjqFc2WYgF0zalfPG571IZp8Ew3SCYZmexWVlnqVfbSsKzYnbYntZSjj/3GwAjeWk/T7azyb0VBvLhny9mh5Pbo8j8l6SmUhwyAj8kWTlXZRIEvUOPxtG7NYqP6MlG4dblB1PLwDDovVZ2zDIdFTPYNxVaFMUSuDT5MM2Lg/OHgO0Ddd52nxBzd2Y+jQOWo9zUfVfzxmAi94Q2Noet5Hib3k2ez30g1O+F+L/C17JzvXEmJl+tdt0dsCV7+5hf1VhQbJLrL3YNhHL7jUxzUAXhQPhgSv4/M83nqnTI5R9eoataYd0aVPuFxVPgAKAC8kpkEM/zOs41ggnGcHynthVjmEJ2S92wZp987DGXfvmAAcQRuycLDaO65AlaA8bfunGO25nUaAxvvxu8D24miN7AHQKZBpZerQPdYdwtSwV9dWWeJ6Ow2IX8Fwhwnx27wst8ox1B1X5UPcYEfwH6COSZzbZtUHePY6GVKO3UZMV8SDenVh4oOlELyu9bfHW6y3DydaapcXvYyNTaULOxj4ui/+a6fP4pso5gIA1zffrgzCr6X/ofMgGHNMXYwEcEw3Y8R263I2J4rC+epjdkB7r5YFeY22PQvTPUhvbrr3sv5ZBbOnD9MIWejFoSrtH5LfTB6eNpPG2zADiGZq1rvPIlMqxeIN8BS7DxmScC4pHeCpINKd/AKHf6notVzB+lYiXiA+1r7pt1RFN/+/2seyy9omw8p5+wVIuGsfQP5Y5ZePt6Eh/o6pTNJ3eiBDTmGjWfz8gVmMqWpbv+sS8QjleF7A1uRmFNvicPZWHL6lbdRV78KAiqG/tST1roEVwts5L+t+oLx6Ss8ObptYIFZE6ZchP9uVifZBGe4y0nT0jK2ETMnIcxSeDMcU3oYp76Bu7iYHwSF1gikx8ubYlBbbZlAJiyph8oaeejRrNVki+mNANsIwCITaP5+c33UNZ6gdaM5GjBglwZT+jL4rwhg6LlDSna5H3Do7ecMui4GU+DGehOmS/ioHPrEfodrqtPKil+kC5JRR2r+PsaitqI121hzIwD7q7HlOFaXHOVPFl2loHbxzAhG96DzOOxX8pGz+N/vBgJ168SdfVLqq8qMLfHNxz0M3XgnXJb6p2BbJnoVYVaJUoDJi/VyIoBzrJnNTPdyisD5VdZjrPdJtJShDQkOtGJVYRmuEPduQ/KV6I3VjldO/9tU/6cVRABwmx+4yZNVHRXFpKUM2elqixNxF7Yy4uj0Qrin3Hv4nF7S5rpSeHMkEkEIcbfebpWTZ+IXPVBDAN9s5jpbah6f+3mpjUd89ODshtTmD+a0V822xSUd+sb+Ft7WweyEexNGZ/YG2hjUCOVGXVaZX/PMqLkODg3clle5CeazMQ+XBINeTpF2o79IrJz7WvQtqycDNCwp9cvfUcLBqSwxtDCjNYjZaR2F9cFeT/o4T88KwiZfdFr+C+IUx58diOAOOxuORr+Nz2fPm5bJdnW4eKvjNQl9G2qGnt4KqYifGo8ujLrUCTjFIgZaSUcAopy+jskCH3JW3Z5VlYDpo7G144NGJ9vVG1K8BC6A3sez82Myd4wKtoCVhk+qRS4px7k/GNLmFQ+96hYV0ON0uKOTn4IwE7brVxxgUeQPGSrtqMm4Ii9dwRCdNS8yXW9QX7GCyqPzkkQugpRMiV+EojF3mIbyqWuEGJMS0dLDnMZlPDgfPLty29cvtykUnTewXwquJ+mX/0VKGOc7gFgZr1KPuHbDaObS2MDTzmeAf/8KNt25EmtabU1yOTmFNEHPpSqx/6HNgxrYDkkqYxQmTuNzIxbwuIV9iSPqaHObXWWlpQOAfCweOg336e83uKif4uUoMA1W/emM8SBxSz7Uw5L3TNRfVhtGHHLZJOPnS3f+D83fpsyAXWpCLybL7w4uDfWu4IWyYHtBuCoD3v4X1lEv3bstuhqra4rYj3MD7+Yhpuz41lFfZFvdHSC80rpoVfqa6YTmXrx5uwzr5TzUlwRQFVc5yyQ2qZ785HF99Tlv3CSi4avssVqRoiuvSmXMKSbw7P+tcKEnedh8R6Z4+StPrwkXz3LiwPzUDwkFnwMJ39UnKw8Zfqi18khEyH5JGs7jDmKc+5TODHEw0zwSmltFKqsE8UIyp5MnOenN3KOXBBYJvjGl1HCJnQX/cz9MeyGJ11s4eydGoRrRr22Vh9ool0ewR59o1J6aLe/p6/5qXmTnof5f3RB0Qee/Q7uFBM813DDRvRmP7gVM7U2JVCNcFO4DuNbn7VBSOnVL31Sch2tHkK1VaMV/sUu5MPkrigYx2drk46B3/yI/hlmnT7bFW/x4LpI22dQx+2u0iqeiDg+0xD2F0dQqOQwHXSZAhJ8XuVS2gmbFIQqhUhf/7qkSUYyvcbuj/l6OooHjUmGpA2d0odHxj4WwBU3YW+HmGsP1eJJxQaaMqH5uPp/VtUD8QG+zKSA8SDV3Jy1wQxH5GYh1m37MPTvzOjkM5tjUx0I/86JRH6pXBzQySmzv+mT/4V9McC0Gj9UhyXNQSNH5q3aSDktq9xuTGdOFFOwBvugE+fEIOexUbBAsMmljwWwvjHJ8LeJcbccgMD8V6rH9gex53mqKkI/PcLbsiGMK6TiZgx2TevERXX0M3YGem5WPoYM5YkH1sfdO17zcLfcv8frylnisYkbLIkYT1UtRXQ4pI5dsFu2Kwr9WxR1O3NvEfHr9U+Z0eNo2tmbs3zkcwr0ncBn7NBOx7D15z5upeHDkn9k39rfw96QXuIC4C14AejaLUkIq/3NOUkh2dWXpVCmshimDc/dIsKwSKCaBZmAEGgopHfxNLnNstdmX6IV7g4/dk6ThKjHRsfsva8Q4jvkLLtI36C68AcxAjTFGDnZH7t/pMfy8ATUdjwyq9AxJZWsiW9nKYJ9V3XNdw1mbIqxSbueZ5Y5655BhhpOy5bOpsN5fb6zQeqciwYzBxO04klfJLnpfD0fKuCjioo9qPkMUecrZHViwZiyay05y/JTQQtxfXlE6+pF3u26694cOOOuLOOkxQF2ZpykMTW0LoYJhL3NZ1IezoT41lPxGi0tB18pZ32BrRtxVweJCxAw/vHFwkiN+zA+CBceBUKb/w0l9a8QzicFdSiTCSj4w9lrscUgeJpOw3IbZJXTDoelC4Jdf2SmXpGMz2HnwBZBh6y2JMSEdAMhDfaGCqX20GWArCk2i2k7HNt/T1r7SEiqiEo4tnLIQAATFE07y7iy4IK/jjrZhkd0PkRVHmko9Uwlvv+pbkVIdtOiCLrnH+nYy/Er2XPXkbWGKngaqru1+J1poh1Rh9+FfT6Espoev8c+gUEjV7kylBYgSWjHUa8PWm7iqPO3srqOkRteB6uuqp+l/ReAMdjSTKPqEXk4oBPJhs2dsaS1TGKgfwFfsnxVcDJSX7hs80Rj1mGvoKv9pJjWTnE5/S+70M7ns1UG5/SIE+xcji3hWOGHxURVr3FFjyyzl/tsaWq3ygZBVfkNh5q3D8LOqcUnMVpt9JaGWvetKK0bk68MofC+/aaVOqLATsOvR3GD15yPRSBPuhnEZkq8PSRrQ6wAGFBa0C1aEhKgrIpKtoAWJf17maqY/wrI9F4nqVPVqWGg249y53EX5OFOu00cCpNZGxsQxhoZa65fxHytrv61C5XroC0Ftb5JlFyUjG41ukWJ/0+j5fObHgD7AZMpm52lpg/15gSom2W7QM3esZ6ylcUuCbV6P3Kesddy4lsaFQZbIIkzgf8eBU0m7VadRo8pgGLzvuwrlPnb12LOYDlWeWG+RglITlhI8QtKn48ocWCzeFkdjv0rz8CGMco1twVBl5q22cIPUpbOjIOMp5pbwb580KFA5yw+Kwcm+QE4KeQJOdcxfLiILt1YRqs23JLvWVqaT+AVZ5NAEU/zLnEaPqilygjBAhs+K/7VqExi9ySPTujzK5Qqh67vmEcUZXkMum5ihXvy+paNn6wXAnIWreFBnY+9GslO2NsQ2sN6HcazWgHx9FXv5YgJQbfVdiCkUOkVLwqRN1s4ZXym3OeiLh49Pw0ixsXE/FebdIe1JhvPDFL9v3n5sVUFNduOZtVa/tYCwCzYaGZ6nsn8UaS3Pv9F80SlYCHwfKpG9PGKtJfPoul+nvUm3TQIfCCigJPwSV0AXi5uFEBGx6x/5SMejKTeV61OFWsnKXDQmjcGGs+zaCn0s+15SgYGeV75jnnEVzHYzeiGl1XP0qJuYrJYDIyu1+Jtvcpb4I4Rni3T+FFbDchjz8bw2InApaVNSFIu4MAb7LRV7K71uTcS6tT9YPVolfMutPGwmM4Ei5u93fEmrp9KXDqW8vs3ltmznznw3rp93g7e+gBLakhfUeETd+trS183HLzi292GZVgCztKUKhp7FyM4FFsETByeCiWEgLbQ169RrM8ztrRBcMbRNsV5HFQvoRLf0CulffcxXSOX3Zy1e+ILORHTy/6mjsEsQ7RcdAuJBydtjZc0DABvDN5vU1ikhq0lQqf8kXP2QJjh1MHIwP4mAFzniFAVRl2KULvyucODP/UpUjusz/7sptQ51SGs2/BjypDDkzz5o5IrdTEwdsZWULoPzMYKhED5vY9k/xfn6YoLCMHEAhAtEZBDy8HX0ckkeOw9TGOoDMck2xKRbAlcwadFcNbon8614sB1bZlFxDFSWSJ35DcWnhA8uCX7pV26wd9jA8SWF0ypSijhZTk0cz5rmt4nAyzCT8JfWgumZPLUgtPpok8wwNsGGhJCIYTgM41urtSi2ac0FHe86YAG1e2di8hsjr+gAJ8KPDAZp982dIEQwJ6neGS4AF2TGk62OgbOduvT8joKaNmJvgSKb2rfjnMGA87Hoeb4HO8SdHW6Cia6nK+XyVpOjFs9SAdPMpETDf1ePIqNxtQqFAAQq/iUbzkGhI+/wVjntHGofLurRBuNPC4XYYjr2SSNbfw6kstS1TFW0oDHRbYe8MlcRvBz7g/0GhVmB3Vr4JZIair5I+6xpyNtGVmFcar/ATpOYhtMje8x6Nf145SG7VjtKwlzod+yBuplOHyHobfYjgvoTzUibfgeFWg25CW02s3jj98RqV7429xPBeof7cN5mGLQ4QfSK2Jn9jb2N72hL1lkpRi4dKfG7R0pVo1j8x8whVp2iODU7o2PbkQnnXH/Em2qya4rNsp05Qla0NZnQ0KR6mz1fAjbDKVmrSyME0v8wRS0xMK/wmIU2LhjM/mPZVrramKy3QEAGN/Fr3H/X/u8jAHZRBtAkcEP5ekPo9TO1vD/U1MPadQQ3Q0cPZijJQSVDGphRWJs1/LjU1Ut8HnV1DzYvjNNiQ1JLC3NK1kGdAuZaLI4a2wv/XJweduto4ZYsy415zhwDGKSIlaVhItVElNAt57XTQQaBQe3Fo5ANCwcDyODbiaYnwP+eeP1wPGshtILdGK29S5gJiBHlcZ5ZsHiS66D+hgD78MFl0T6xMZZf8Hd3B0FUKZtU+043zbP+MYmNeI8j0JpQNfLBtu+XqNeZzS2liWiigqzMw6Z7C6QmIKbPqiao6z4lJcrRR6QmmVb7oAO1Lg6K0Wripu1AEzW5x4AdgHg3S3JpSMJtK4cTg/lQwggTB2f+pkZNUgFfSQKQPsPmcXxQa8drSb2LRMCrpgQ7BVsjV16KoJu/eEl9AsfiJN1c+XC+kBj8AWUjpH+nNdBHA/x3sry6Om1z4G2fz/E/WEEKRRetvSrplAzY1f/vpozKhMeRW1o6WTIrIG7ZECfAwdTSPAlxlVZU2zZKqkixUmN+5Nt6J1wKAOGWSfzhRwwT9b4SJyfj3bHICS1TPYBLvZbSQAWzX/6aK3WOD7++sl7m8+X5qD9Dc2jfIs7DIvTRCftYruEmIQGtGGkjCoCCo9IT9xbyGTlbSzjFMnNIo9j7Jb14JUSfhHZGxX8S6Ggtz0IcWydcijMUxjf9K5n3CS1NbOYss7mBauO9AY8qT/chvAg85leGvZ82rPjjoIVBK2deqOej5f3ugasM4UUFM2TStU4G+WlOhNE/7aWaEX+GnQhCL8WMvEnfX/SmMx823/xnc37/QRYPFMQ1HBq8hCVO1xn0Wik0RtgRxOJKaGEZ7nwrHX8kvag1R6YMD7RjrqfjaMWrI7Q4k0Tw9y609+mrRL9Q49/zJrx8/vbfCym6S5QPWMrOcabdVmspK/V0hF+pLKf+VUWzu5Wjm01bHCE/zEJ11CxQ2aO3His/AvJ3De9Qz6HrBQYGXAJslP0j0A/Z9aHFT8NqkrApvxwFtJFX0nU9p2YtoGaYVR9KbgLkDXUfTFAN54rEt8+Ij8yx+pgjiWDqgSn1GkoR0BPqep43bSlnXxEEYCopS5+ydwNL+pGzHVvuw+zu2lpCOQmbeP4LP8KK3TX6M12vwkxe5Cq4txG/znkT97oto321g9j27811tQZ/eZqBu/VyJFup0m+h8gB6OPkVr1dcchUf0fJGoYhqxkmQf/mJY3JNL3DBwQBkzzWHLazEm88RodE0vGtz7Vc5Y2RjRv77BqdGFyrM4+KJeVXY9GzUTdwUp4taiFSgakg4ZOVwzeS8OK3jSuK9UvkJDIEAj3VwqcjqSCr7ruHZ3USv7xTBQGVmt8Yii59v2aU7DoQJ/jaDS8U7MZVufvem5+M6iBOPw712PFj6jgTH0dlgCNVDbkVC2Ksy5F57dpHOikMLZyVeLHkQbZOSe+AMfOvjAWWSeaALg7VqcOY3GDYHpwiAjpY/e5j76wEKfMNnPZZE43CFwaQvmu2Uf6VeKPDAmN0u/XgBTepcMRyR4fcoPsoPr9aAuQBkfDa1aZfo0tmKjg+GZD4ZaTORRsR/e3d2wCCv7emaEaedDl/0zz0uJ3+Im/6bm6sfH6LMEpXt/UUfgp0F5dm8cPQv9dTw5j1VPe5tgtfRicbZGFQf8xIoMf0qlHf95G1irLm0lIif/Jp6i/RH4MKPdLS6Gwnj9HjJ4lYjqd/vG9NyLHn3f5zrGl3cp+O0wu3G+F5f9PJG4qBnfgxUBto39xHDjP+/ZIB9+ixcKAGiPzTmI+I8u85PRC7bd9nc6WhHX0nyZBqD7YbmICi9StB1+RDTBjotVzM5mBaT8Q59lbceBE6ivlAsAEHFYED10ifezIMKU6PTBZQBvsdYg9tDw0I3H6KFRifSJJz3iN9s48yW4Aq17vGzCFyf6c0W3pLROrhn9tFzd1iZu2wU+QTsXdwpstUB4RYrApWz4yMKmJwElDeF1z640P/IGwUb4hYR04WcnqGzWQGu6Yzz1MnXI+94WFrnmULFeJ+qphM4bg/Za5WKp4/CcmaoDBSpzrJKmXJpjyh2FBLLFrCIYYiYk31JgUxtT9lGPaJx4BGdua4JBmnwHp3GfVbGOnyRuNR7/TQ38eKECFYdQtIgVKmsUB1YcWIbCKOHAoxP09KIc39VzlnITUymuzjvu7IUIOZeerpaI0zGbd7tQiyJSBRBgl3gqO7Rlbdjcj3fqbuzIvw8Fvi2eBJL3cAnv1fNJOmHQ5vvYgnn2I/Ab/fnIaTRDdvs3naQtuXhMWmMv9VlJ2wMH/HAOrrf1ppzaLolV6gmKXdvkVGmMfUghuHIEmV7DHC5Wcjer1bPYVr7zv5tSoEea6XwYrqNbTbqgAPdAg+9LHj2clLR8GxGM6K6EEsY26fz/QJ5nB3xhW5U9Zfh/snsjG3uqg+7LsLjzjV5JVOxt+Zrv0bQfNLFCmHiHf5xCW59VkHbNI0jC37tTjnUltsJqMEMqE5yhj9q7CqPM/IpTL1OyooG9sHmqV7mdvHn+Xvi8fHxCuLd8AFpf99PRC5mKiJI/C6/Y/ojVq4aK8fI9fQmATEBcME/yB5OViRte9xZP0e2wHlgLy7nhoe0XMaxjhr67cSMvstxbUpjqVHCAu4zi38/Yux89J4ZR2ugX+bDwjP5EVJw2F6wecC2zOblEuNOHTBkNw9LLaDwxl88KZoDafNWLwqb9eTeezb8IgvnaOP35aG0gctQ6Luks3eBt8oeMxSUUdu/dxFnMWIgkyDWhpLvHOTSN02XAwbGlKQ3UKoAayeEChPoIu6QzsnYB2VPvWO7WietqeMC9eS3C+9+c83KVNr7QGAFMQwZgGyrSSenM28zk9g79fFg75qLL8xluSsGWINCeCElZbkcW6rI4f0Ukdw+Jdz5fRZNwjUUd9VcAClR2aRVgQcw3crnoRFaGM67EHBRMSXDF9aOBYZlNW0aE3zh4VvntfKcn6KIZJwF8/L40rR7C1uSeGjhIQwiXrxkepJMv/q1rwNxtICKr84vwHELZ+ZqU3JYdwUUKGN1yULxWucqglSIA0Yyx5Jhg0pJegI4KidLMYyUFyDtecwoprxVJ/muz26ezMqgJ0N5c0gzAM420vyg3wMU10Jh4CHDpf7XFyrJeRP2JkUvZEf6x96Tw5AuscSMV62sRqOlXiQgbKc9lIqnDZPn3baGgDMO6JC20aiA3yMPTsWy63E+UDlRw2JI5jmPnPDbnSmI3737icriGi97RcZDZwYCYne/DzIOeQM7zZJO9+NNkj6jWsYPNQD5V4q750x239TdlN3MU8Cx8umMqe+hn5sDGtdxkr8F602uAugChOnhbSqA9EZ2YyzSvRBrqsnEjrckTRWsq7jAXihB06CTunAeHmNA2HP33ye2zXUI92bpEo7AQlfKq7j+KZIsR5uiluEo07kUV46yfc8xUS5bJZoL/C/mW/Lz8QyldSiaczZADWKMjWqTV4WfuyWYIWCmH74xi9/RCZvxIs5BKugOIoYCNVqoHZ4PMsyhJgiAHkZ/SUTbRoKrMZxk10w0YDVr2lDGE71BpahwFBOBv2rptfYohq96hAyUzd4zTUUSfYOOhRhDpk4ztWBk+e80Y7quJ2iwxR+LdEhzLUbYLAGER+g6dIpDyDcR2/eb4KJZB2Aj/iB/L7AfaV8E0ORkv8U6UTDkFiZIE5Ps0sGfQhjXE5VVSZu3HCYR41bZ4XGvbtlmaSM7dK4QQ7oNtswdqbu1s+aFnQpjThLCeKxCSmNtsF73rAOsEYkngEO6K6gUtPMTlL6QN/Pt3JP4m7B3Ymbdy65Lq3W9oP5D2Pzk+PuPCU6pUym1t06Pf2T+dEy31xCCVOmWcH2ESoVpg0L7lkbJC0BqWPl7QDeJdWYERGNqcgKT1edOxbqBJMXLK8b3YIvZBAxXwFAIgt0W/c2ATqT7v09NyqwVEKKXEMexo2N+srT5f/J6xwvlxTApRxq/iT6uCj/xwMjVDInJ7CFOdRyvmGx6707JBqkdL1PMPCQjePe86Og5f83JhiI+DNt8yjETJe/Os1puJY6IJ+XVB0QbbmYQrhhNcePkhoSvwKKacrkYt2Uad1/Kp9CiS/w5VN2pJCxi7PoUPVoIqABpND0U0bARCr+Iefb37IhcW0fkBVSmgBlmmdXO++Nid6W64uJb/fifDpBaXzNCG9yGxkRCKKxVav7Jds4qHpbO6RHRqubExjm+N0D7urhjAceUGJYbAvJ5gsly+SFnsWO8AFBqnpGLn8zdCIgvkTLaFVIUfNjyTEFVLNWTkWSbOtJf1uqgllsBkq+Lddqyzhx4QUwNLSvxql8qHhtM7aqVN12u+s5tFvoqr4g/qOYlyqio4CiWO7qPc18pB2AnKkyZds24i8H8A5dgb1dEAnDPywl7V8GZbU3OqlRRJtpxVHyRkQbxYnpAycbGuD9XqWukllMpsL3DYspOaZUzgTbsnBTrI60jVL/K6LhXI0FLXCRgCtlnvaaNF1iTosmBB1qXX5CkHuBxgUvgWMtILOFDIJXA5YvZUHIYTb+Ivw4bPKNfEjQ2+nQEUaUrkUOutUiNhpZ6FuiI1jBkjslfUoXLJg5B5xQOubxa4uXyeQZjcrtcNODv6mSad+cVqNiPOvFZ+S1b1sqmHkJj4dQZVHwSY0qs0JcMJQlctrkzYBtffvwh9ESRdHGm0aaG31vO9NNgC+OdeDQ3jlUyqa3Z9HYe2FleJQGwPaU7imOYZf4Qacf0YwfTzUvkcqi6O5Y8QFOROCfyc9LjFlmKvv6HQNqq1MUzcaUyC4ZfYG1woCD/vSLqw246aGu7/aJbGESr118uIXyyZm8oIfIonNYtR3mdP9dGEZv/PsTxMwwJyqCUxkFdmByJmh502i5AOPnDHxDZcjcf47Zy54yn/isM+zCKFlFI4ikv1QfyVyIgXRK+g5Yhb7UcPN25LEH1tZkEJf0LcoIqtxa31kWV6l9+lv/0hlec/+/nqm9ySTFd+E7zE1DcHJmr22lCbT88uak/HKOPl+P4qGRXJ5lyd+sjCyY5x4o0lklBuUvH5Jf27MAn3FoLwkFpqdPxfzo9vaBd2AjPxBtNvpsZuGMriNNKvkeJxs0gbmv/sNbyixiD3J8vV373Jc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875c37ad-675b-4c3d-92a0-fd1c7a6f35e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35DF0431B28A848A94C01BB6F2BDCB9" ma:contentTypeVersion="18" ma:contentTypeDescription="Create a new document." ma:contentTypeScope="" ma:versionID="32dac5cd68d748e6daa0e3e59f4bd621">
  <xsd:schema xmlns:xsd="http://www.w3.org/2001/XMLSchema" xmlns:xs="http://www.w3.org/2001/XMLSchema" xmlns:p="http://schemas.microsoft.com/office/2006/metadata/properties" xmlns:ns3="875c37ad-675b-4c3d-92a0-fd1c7a6f35e1" xmlns:ns4="23a5a022-659b-49de-955f-b63ce15bc29d" targetNamespace="http://schemas.microsoft.com/office/2006/metadata/properties" ma:root="true" ma:fieldsID="19d691465722e3b24c07026b77558bc5" ns3:_="" ns4:_="">
    <xsd:import namespace="875c37ad-675b-4c3d-92a0-fd1c7a6f35e1"/>
    <xsd:import namespace="23a5a022-659b-49de-955f-b63ce15bc29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ServiceOCR" minOccurs="0"/>
                <xsd:element ref="ns3:_activity" minOccurs="0"/>
                <xsd:element ref="ns3:MediaLengthInSeconds"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5c37ad-675b-4c3d-92a0-fd1c7a6f35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a5a022-659b-49de-955f-b63ce15bc2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EEE3A85-9720-447B-B42C-9FF123733159}">
  <ds:schemaRefs>
    <ds:schemaRef ds:uri="http://schemas.openxmlformats.org/officeDocument/2006/bibliography"/>
  </ds:schemaRefs>
</ds:datastoreItem>
</file>

<file path=customXml/itemProps3.xml><?xml version="1.0" encoding="utf-8"?>
<ds:datastoreItem xmlns:ds="http://schemas.openxmlformats.org/officeDocument/2006/customXml" ds:itemID="{1CCF9381-9B05-4D6E-B3EB-811FDBA372CF}">
  <ds:schemaRefs>
    <ds:schemaRef ds:uri="http://schemas.microsoft.com/office/2006/metadata/properties"/>
    <ds:schemaRef ds:uri="http://schemas.microsoft.com/office/infopath/2007/PartnerControls"/>
    <ds:schemaRef ds:uri="875c37ad-675b-4c3d-92a0-fd1c7a6f35e1"/>
  </ds:schemaRefs>
</ds:datastoreItem>
</file>

<file path=customXml/itemProps4.xml><?xml version="1.0" encoding="utf-8"?>
<ds:datastoreItem xmlns:ds="http://schemas.openxmlformats.org/officeDocument/2006/customXml" ds:itemID="{9D7F0CED-3007-4300-A76B-118D614E8054}">
  <ds:schemaRefs>
    <ds:schemaRef ds:uri="http://schemas.microsoft.com/sharepoint/v3/contenttype/forms"/>
  </ds:schemaRefs>
</ds:datastoreItem>
</file>

<file path=customXml/itemProps5.xml><?xml version="1.0" encoding="utf-8"?>
<ds:datastoreItem xmlns:ds="http://schemas.openxmlformats.org/officeDocument/2006/customXml" ds:itemID="{462EC603-04CB-44E8-895B-48B4C11C69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5c37ad-675b-4c3d-92a0-fd1c7a6f35e1"/>
    <ds:schemaRef ds:uri="23a5a022-659b-49de-955f-b63ce15bc2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27</Pages>
  <Words>6180</Words>
  <Characters>35228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The J. Paul Getty Trust</Company>
  <LinksUpToDate>false</LinksUpToDate>
  <CharactersWithSpaces>41326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Rachel Barth</cp:lastModifiedBy>
  <cp:revision>9</cp:revision>
  <dcterms:created xsi:type="dcterms:W3CDTF">2025-07-09T22:28:00Z</dcterms:created>
  <dcterms:modified xsi:type="dcterms:W3CDTF">2025-07-11T21:11:00Z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0x010100835DF0431B28A848A94C01BB6F2BDCB9</vt:lpwstr>
  </property>
</Properties>
</file>