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sz w:val="52"/>
          <w:szCs w:val="52"/>
        </w:rPr>
        <w:t xml:space="preserve">SPREADING THE SEEDS OF WEEDS</w:t>
      </w:r>
    </w:p>
    <w:p>
      <w:pPr>
        <w:spacing w:after="200"/>
        <w:jc w:val="center"/>
      </w:pPr>
      <w:r>
        <w:rPr>
          <w:rFonts w:ascii="Arial" w:cs="Arial" w:eastAsia="Arial" w:hAnsi="Arial"/>
          <w:color w:val="666666"/>
          <w:sz w:val="32"/>
          <w:szCs w:val="32"/>
        </w:rPr>
        <w:t xml:space="preserve">Project Dossier</w:t>
      </w:r>
    </w:p>
    <w:p>
      <w:pPr>
        <w:spacing w:after="100"/>
        <w:jc w:val="center"/>
      </w:pPr>
      <w:r>
        <w:rPr>
          <w:rFonts w:ascii="Arial" w:cs="Arial" w:eastAsia="Arial" w:hAnsi="Arial"/>
          <w:sz w:val="28"/>
          <w:szCs w:val="28"/>
        </w:rPr>
        <w:t xml:space="preserve">Geoffrey Makousky</w:t>
      </w:r>
    </w:p>
    <w:p>
      <w:pPr>
        <w:spacing w:after="100"/>
        <w:jc w:val="center"/>
      </w:pPr>
      <w:r>
        <w:rPr>
          <w:rFonts w:ascii="Arial" w:cs="Arial" w:eastAsia="Arial" w:hAnsi="Arial"/>
          <w:color w:val="888888"/>
          <w:sz w:val="22"/>
          <w:szCs w:val="22"/>
        </w:rPr>
        <w:t xml:space="preserve">OKI ONE — Novels / NV-003</w:t>
      </w:r>
    </w:p>
    <w:p>
      <w:pPr>
        <w:spacing w:after="100"/>
        <w:jc w:val="center"/>
      </w:pPr>
      <w:r>
        <w:rPr>
          <w:rFonts w:ascii="Arial" w:cs="Arial" w:eastAsia="Arial" w:hAnsi="Arial"/>
          <w:color w:val="888888"/>
          <w:sz w:val="20"/>
          <w:szCs w:val="20"/>
        </w:rPr>
        <w:t xml:space="preserve">GitHub: novels/seeds-of-weeds/</w:t>
      </w:r>
    </w:p>
    <w:p>
      <w:pPr>
        <w:jc w:val="center"/>
      </w:pPr>
      <w:r>
        <w:rPr>
          <w:rFonts w:ascii="Arial" w:cs="Arial" w:eastAsia="Arial" w:hAnsi="Arial"/>
          <w:b/>
          <w:bCs/>
          <w:color w:val="2dd4a0"/>
          <w:sz w:val="22"/>
          <w:szCs w:val="22"/>
        </w:rPr>
        <w:t xml:space="preserve">Status: ACTIVE</w:t>
      </w:r>
    </w:p>
    <w:p>
      <w:r>
        <w:br w:type="page"/>
      </w:r>
    </w:p>
    <w:p>
      <w:pPr>
        <w:pStyle w:val="Heading1"/>
      </w:pPr>
      <w:r>
        <w:t xml:space="preserve">Pitch</w:t>
      </w:r>
    </w:p>
    <w:p>
      <w:pPr>
        <w:spacing w:after="100"/>
      </w:pPr>
      <w:r>
        <w:rPr>
          <w:rFonts w:ascii="Arial" w:cs="Arial" w:eastAsia="Arial" w:hAnsi="Arial"/>
          <w:b/>
          <w:bCs/>
          <w:sz w:val="24"/>
          <w:szCs w:val="24"/>
        </w:rPr>
        <w:t xml:space="preserve">Title: </w:t>
      </w:r>
      <w:r>
        <w:rPr>
          <w:rFonts w:ascii="Arial" w:cs="Arial" w:eastAsia="Arial" w:hAnsi="Arial"/>
          <w:sz w:val="24"/>
          <w:szCs w:val="24"/>
        </w:rPr>
        <w:t xml:space="preserve">Spreading The Seeds of Weeds</w:t>
      </w:r>
    </w:p>
    <w:p>
      <w:pPr>
        <w:spacing w:after="100"/>
      </w:pPr>
      <w:r>
        <w:rPr>
          <w:rFonts w:ascii="Arial" w:cs="Arial" w:eastAsia="Arial" w:hAnsi="Arial"/>
          <w:b/>
          <w:bCs/>
          <w:sz w:val="24"/>
          <w:szCs w:val="24"/>
        </w:rPr>
        <w:t xml:space="preserve">Genre: </w:t>
      </w:r>
      <w:r>
        <w:rPr>
          <w:rFonts w:ascii="Arial" w:cs="Arial" w:eastAsia="Arial" w:hAnsi="Arial"/>
          <w:sz w:val="24"/>
          <w:szCs w:val="24"/>
        </w:rPr>
        <w:t xml:space="preserve">Literary Fiction / Dark Comedy / Magical Realism / Memoir-Adjacent</w:t>
      </w:r>
    </w:p>
    <w:p>
      <w:pPr>
        <w:spacing w:after="100"/>
      </w:pPr>
      <w:r>
        <w:rPr>
          <w:rFonts w:ascii="Arial" w:cs="Arial" w:eastAsia="Arial" w:hAnsi="Arial"/>
          <w:b/>
          <w:bCs/>
          <w:sz w:val="24"/>
          <w:szCs w:val="24"/>
        </w:rPr>
        <w:t xml:space="preserve">Tone: </w:t>
      </w:r>
      <w:r>
        <w:rPr>
          <w:rFonts w:ascii="Arial" w:cs="Arial" w:eastAsia="Arial" w:hAnsi="Arial"/>
          <w:sz w:val="24"/>
          <w:szCs w:val="24"/>
        </w:rPr>
        <w:t xml:space="preserve">Raw, profane, deeply compassionate. Alternates between laugh-out-loud vignettes and gut-punch tragedy. Voice-forward first-person narration that reads like a friend telling you the most insane true story you’ve ever heard.</w:t>
      </w:r>
    </w:p>
    <w:p>
      <w:pPr>
        <w:spacing w:after="200"/>
      </w:pPr>
    </w:p>
    <w:p>
      <w:pPr>
        <w:spacing w:after="120"/>
      </w:pPr>
      <w:r>
        <w:rPr>
          <w:rFonts w:ascii="Arial" w:cs="Arial" w:eastAsia="Arial" w:hAnsi="Arial"/>
          <w:sz w:val="24"/>
          <w:szCs w:val="24"/>
        </w:rPr>
        <w:t xml:space="preserve">George Wyrzcuzki is a burned-out, overweight, brilliantly funny caregiver for adults with intellectual disabilities. His marriage is collapsing. His ideas are too big for his life. He’s surrounded by beautiful women he can’t have and disabled men who depend on him completely.</w:t>
      </w:r>
    </w:p>
    <w:p>
      <w:pPr>
        <w:spacing w:after="120"/>
      </w:pPr>
      <w:r>
        <w:rPr>
          <w:rFonts w:ascii="Arial" w:cs="Arial" w:eastAsia="Arial" w:hAnsi="Arial"/>
          <w:sz w:val="24"/>
          <w:szCs w:val="24"/>
        </w:rPr>
        <w:t xml:space="preserve">Then George discovers he has healing powers. Not metaphorical ones. Real, physical, terrifying healing powers that emerge through touch and proximity. What starts as a dark comedy about the absurdity of caregiving becomes a supernatural story about a man who can cure disabilities but destroys everything around him in the process.</w:t>
      </w:r>
    </w:p>
    <w:p>
      <w:pPr>
        <w:spacing w:after="120"/>
      </w:pPr>
      <w:r>
        <w:rPr>
          <w:rFonts w:ascii="Arial" w:cs="Arial" w:eastAsia="Arial" w:hAnsi="Arial"/>
          <w:sz w:val="24"/>
          <w:szCs w:val="24"/>
        </w:rPr>
        <w:t xml:space="preserve">The novel is told through loosely connected vignettes—each one a standalone story about George and the people in his orbit—that accumulate into a devastating arc about love, power, sacrifice, and what happens when a deeply flawed man is given abilities he never asked for and can’t control.</w:t>
      </w:r>
    </w:p>
    <w:p>
      <w:r>
        <w:br w:type="page"/>
      </w:r>
    </w:p>
    <w:p>
      <w:pPr>
        <w:pStyle w:val="Heading1"/>
      </w:pPr>
      <w:r>
        <w:t xml:space="preserve">Character Roster</w:t>
      </w:r>
    </w:p>
    <w:p>
      <w:pPr>
        <w:pStyle w:val="Heading2"/>
      </w:pPr>
      <w:r>
        <w:t xml:space="preserve">George Wyrzcuzki — Protagonist</w:t>
      </w:r>
    </w:p>
    <w:p>
      <w:pPr>
        <w:spacing w:after="120"/>
      </w:pPr>
      <w:r>
        <w:rPr>
          <w:rFonts w:ascii="Arial" w:cs="Arial" w:eastAsia="Arial" w:hAnsi="Arial"/>
          <w:sz w:val="24"/>
          <w:szCs w:val="24"/>
        </w:rPr>
        <w:t xml:space="preserve">Caregiver for adults with disabilities. Overweight, brilliant, funny, depressive, creative. Going through a brutal divorce. Has a son he can barely see. Secretly possesses healing powers he doesn’t understand. A professional listener who can’t share his own thoughts with anyone. Loves women he can’t have. The kind of man who would suck meth-laced blood from a dying man’s arm without thinking twice.</w:t>
      </w:r>
    </w:p>
    <w:p>
      <w:pPr>
        <w:pStyle w:val="Heading2"/>
      </w:pPr>
      <w:r>
        <w:t xml:space="preserve">Individuals Served (Disabled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Key Traits</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Arc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David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Loves women, obsessed with sex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helps him “get laid”; baby is actually George’s; baby dies but George brings it back to life; gives baby to David before David dies of natural causes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Ryan Dandi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Panic attacks, voices, elbow fixation, steel-trap memory for numbers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George’s confidant. George tells him everything. George accidentally heals him by touch. Ryan becomes incredibly smart, becomes famous, builds George up as a healer publicly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 a work schedule obsession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Entirely healed of his disability. Becomes a totally different person—judgmental, rude, the opposite of who he was. Takes on the persona of George’s inner mind. A projection.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Anthony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Innocent, childlike, tall Black man, terrified of the streets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Gets drugged with needles at bus station. George sucks the meth blood from his arms. Anthony appears to die, then doesn’t. Moves away. Triggers George’s discovery of his powers.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Rageful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Threatens suicide for attention. Appears as Chelsea during sex with George (the twist).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John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Commits a crime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orchestrates John moving away. (X) marked in outline.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Nathan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Suicidal, deeply religious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Attempts suicide, leaves letters blaming George. George helps/allows Nathan to kill himself. Nathan has a religious freakout; George helps him die, sees him enjoying the afterlife. Nathan sees George as a healer and man of God.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Antonio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 a crush on Missy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Missy falls in love with him after seeing his anatomy. George is jealous.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Matt Tibideau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 years at Chartgood, obsessive questioner, sweet, awkward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Loves George openly. Asks endless questions. Does the trash every night. Represents the pure, uncomplicated love George can’t find elsewhere.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Mike (Wilhelm)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Manic-depressive, walnut-obsessed, flirtatious, 6’+ ox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Comedy engine. The grocery store scenes. George’s partner in absurdist public adventures.</w:t>
            </w:r>
          </w:p>
        </w:tc>
      </w:tr>
    </w:tbl>
    <w:p>
      <w:pPr>
        <w:spacing w:after="200"/>
      </w:pPr>
    </w:p>
    <w:p>
      <w:pPr>
        <w:pStyle w:val="Heading2"/>
      </w:pPr>
      <w:r>
        <w:t xml:space="preserve">Staff / Love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Arc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Chelsea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 pretty. Staff.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Kisses George goodnight. Seduces George in staff office. During sex George realizes it’s actually Mona. Ryan Dandi sees them.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Missy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Messes around with George and Antonio. Falls in love with Antonio. George is jealous of her reaction to Antonio.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Ramah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and Ramah hook up after work. Referenced as “crazy muslim women with husbands” subplot.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Jenny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Staff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Listed in outline, not yet developed.</w:t>
            </w:r>
          </w:p>
        </w:tc>
      </w:tr>
    </w:tbl>
    <w:p>
      <w:pPr>
        <w:spacing w:after="200"/>
      </w:pPr>
    </w:p>
    <w:p>
      <w:pPr>
        <w:pStyle w:val="Heading2"/>
      </w:pPr>
      <w:r>
        <w:t xml:space="preserve">Other Characters</w:t>
      </w:r>
    </w:p>
    <w:p>
      <w:pPr>
        <w:spacing w:after="120"/>
      </w:pPr>
      <w:r>
        <w:rPr>
          <w:rFonts w:ascii="Arial" w:cs="Arial" w:eastAsia="Arial" w:hAnsi="Arial"/>
          <w:sz w:val="24"/>
          <w:szCs w:val="24"/>
        </w:rPr>
        <w:t xml:space="preserve">George’s wife (unnamed): Mean, controlling, issued an order for protection. Divorce becomes final during story.</w:t>
      </w:r>
    </w:p>
    <w:p>
      <w:pPr>
        <w:spacing w:after="120"/>
      </w:pPr>
      <w:r>
        <w:rPr>
          <w:rFonts w:ascii="Arial" w:cs="Arial" w:eastAsia="Arial" w:hAnsi="Arial"/>
          <w:sz w:val="24"/>
          <w:szCs w:val="24"/>
        </w:rPr>
        <w:t xml:space="preserve">George’s son: Barely seen, supervised visits only. The emotional anchor George is losing.</w:t>
      </w:r>
    </w:p>
    <w:p>
      <w:pPr>
        <w:spacing w:after="120"/>
      </w:pPr>
      <w:r>
        <w:rPr>
          <w:rFonts w:ascii="Arial" w:cs="Arial" w:eastAsia="Arial" w:hAnsi="Arial"/>
          <w:sz w:val="24"/>
          <w:szCs w:val="24"/>
        </w:rPr>
        <w:t xml:space="preserve">Mike (friend): George’s lifelong friend. Appears in the “Mixed Nuts” vignette. Asks about walnuts.</w:t>
      </w:r>
    </w:p>
    <w:p>
      <w:pPr>
        <w:spacing w:after="120"/>
      </w:pPr>
      <w:r>
        <w:rPr>
          <w:rFonts w:ascii="Arial" w:cs="Arial" w:eastAsia="Arial" w:hAnsi="Arial"/>
          <w:sz w:val="24"/>
          <w:szCs w:val="24"/>
        </w:rPr>
        <w:t xml:space="preserve">Jason (deceased friend): George picked him up from the same bus station before Anthony’s incident.</w:t>
      </w:r>
    </w:p>
    <w:p>
      <w:pPr>
        <w:spacing w:after="120"/>
      </w:pPr>
      <w:r>
        <w:rPr>
          <w:rFonts w:ascii="Arial" w:cs="Arial" w:eastAsia="Arial" w:hAnsi="Arial"/>
          <w:sz w:val="24"/>
          <w:szCs w:val="24"/>
        </w:rPr>
        <w:t xml:space="preserve">Doc Roddy: Ryan’s psychiatrist, charming Irish redhead. George impersonates him to calm Ryan’s panic attacks.</w:t>
      </w:r>
    </w:p>
    <w:p>
      <w:r>
        <w:br w:type="page"/>
      </w:r>
    </w:p>
    <w:p>
      <w:pPr>
        <w:pStyle w:val="Heading1"/>
      </w:pPr>
      <w:r>
        <w:t xml:space="preserve">Story Structure (7-Part Outline)</w:t>
      </w:r>
    </w:p>
    <w:p>
      <w:pPr>
        <w:pStyle w:val="Heading2"/>
      </w:pPr>
      <w:r>
        <w:t xml:space="preserve">Part 1: Introduce George</w:t>
      </w:r>
    </w:p>
    <w:p>
      <w:pPr>
        <w:spacing w:after="120"/>
      </w:pPr>
      <w:r>
        <w:rPr>
          <w:rFonts w:ascii="Arial" w:cs="Arial" w:eastAsia="Arial" w:hAnsi="Arial"/>
          <w:sz w:val="24"/>
          <w:szCs w:val="24"/>
        </w:rPr>
        <w:t xml:space="preserve">Job with disabled people. Successful, popular, award-winning caregiver. Bad marriage / divorce to mean woman. Crazy ideas he can’t share with anyone. Crush on nice girls at work.</w:t>
      </w:r>
    </w:p>
    <w:p>
      <w:pPr>
        <w:pStyle w:val="Heading2"/>
      </w:pPr>
      <w:r>
        <w:t xml:space="preserve">Part 2: Introduce Disabled Characters</w:t>
      </w:r>
    </w:p>
    <w:p>
      <w:pPr>
        <w:spacing w:after="120"/>
      </w:pPr>
      <w:r>
        <w:rPr>
          <w:rFonts w:ascii="Arial" w:cs="Arial" w:eastAsia="Arial" w:hAnsi="Arial"/>
          <w:sz w:val="24"/>
          <w:szCs w:val="24"/>
        </w:rPr>
        <w:t xml:space="preserve">David, Ryan Dandi, Mark, Anthony, Mona, John, Nathan, Antonio. Each gets a defining vignette establishing personality, disability, and relationship with George.</w:t>
      </w:r>
    </w:p>
    <w:p>
      <w:pPr>
        <w:pStyle w:val="Heading2"/>
      </w:pPr>
      <w:r>
        <w:t xml:space="preserve">Part 3: Introduce Other Characters</w:t>
      </w:r>
    </w:p>
    <w:p>
      <w:pPr>
        <w:spacing w:after="120"/>
      </w:pPr>
      <w:r>
        <w:rPr>
          <w:rFonts w:ascii="Arial" w:cs="Arial" w:eastAsia="Arial" w:hAnsi="Arial"/>
          <w:sz w:val="24"/>
          <w:szCs w:val="24"/>
        </w:rPr>
        <w:t xml:space="preserve">Chelsea, Missy, Ramah, Jenny. Staff and love interests. Establish the world George operates in.</w:t>
      </w:r>
    </w:p>
    <w:p>
      <w:pPr>
        <w:pStyle w:val="Heading2"/>
      </w:pPr>
      <w:r>
        <w:t xml:space="preserve">Part 4: Opening Stories</w:t>
      </w:r>
    </w:p>
    <w:p>
      <w:pPr>
        <w:spacing w:after="120"/>
      </w:pPr>
      <w:r>
        <w:rPr>
          <w:rFonts w:ascii="Arial" w:cs="Arial" w:eastAsia="Arial" w:hAnsi="Arial"/>
          <w:sz w:val="24"/>
          <w:szCs w:val="24"/>
        </w:rPr>
        <w:t xml:space="preserve">David and his nuts, love of women. Ryan Dandi’s Pop. Mark’s work schedule. Chelsea is too pretty. Anthony “dies.” Mona’s rage. John commits a crime (George orchestrates John moving away). George and Ramah hook up after work. Antonio’s crush on Missy.</w:t>
      </w:r>
    </w:p>
    <w:p>
      <w:pPr>
        <w:pStyle w:val="Heading2"/>
      </w:pPr>
      <w:r>
        <w:t xml:space="preserve">Part 5: Transitional Stories</w:t>
      </w:r>
    </w:p>
    <w:p>
      <w:pPr>
        <w:spacing w:after="120"/>
      </w:pPr>
      <w:r>
        <w:rPr>
          <w:rFonts w:ascii="Arial" w:cs="Arial" w:eastAsia="Arial" w:hAnsi="Arial"/>
          <w:sz w:val="24"/>
          <w:szCs w:val="24"/>
        </w:rPr>
        <w:t xml:space="preserve">George discovers his healing powers talking with Anthony about what happened (Anthony moves away). George’s divorce becomes final. George helps David get laid, has sex with his girlfriend. Nathan attempts suicide—leaving crazy letters, blaming George. Mona says she’s going to commit suicide for attention. Chelsea kisses George goodnight. George tells Ryan Dandi everything. Missy messes around with George and Antonio.</w:t>
      </w:r>
    </w:p>
    <w:p>
      <w:pPr>
        <w:pStyle w:val="Heading2"/>
      </w:pPr>
      <w:r>
        <w:t xml:space="preserve">Part 6: Climax Stories</w:t>
      </w:r>
    </w:p>
    <w:p>
      <w:pPr>
        <w:spacing w:after="120"/>
      </w:pPr>
      <w:r>
        <w:rPr>
          <w:rFonts w:ascii="Arial" w:cs="Arial" w:eastAsia="Arial" w:hAnsi="Arial"/>
          <w:sz w:val="24"/>
          <w:szCs w:val="24"/>
        </w:rPr>
        <w:t xml:space="preserve">Mark is entirely healed—becomes a totally different person, rude, judgmental, a projection of George’s inner mind.</w:t>
      </w:r>
    </w:p>
    <w:p>
      <w:pPr>
        <w:spacing w:after="120"/>
      </w:pPr>
      <w:r>
        <w:rPr>
          <w:rFonts w:ascii="Arial" w:cs="Arial" w:eastAsia="Arial" w:hAnsi="Arial"/>
          <w:sz w:val="24"/>
          <w:szCs w:val="24"/>
        </w:rPr>
        <w:t xml:space="preserve">George helps/allows Nathan to kill himself—religious freakout, Nathan sees George as a healer and man of God, enjoys the afterlife.</w:t>
      </w:r>
    </w:p>
    <w:p>
      <w:pPr>
        <w:spacing w:after="120"/>
      </w:pPr>
      <w:r>
        <w:rPr>
          <w:rFonts w:ascii="Arial" w:cs="Arial" w:eastAsia="Arial" w:hAnsi="Arial"/>
          <w:sz w:val="24"/>
          <w:szCs w:val="24"/>
        </w:rPr>
        <w:t xml:space="preserve">David thinks he’s going to be a father—baby is really George’s. Baby dies. George brings it back to life. Gives it to David before David dies naturally.</w:t>
      </w:r>
    </w:p>
    <w:p>
      <w:pPr>
        <w:spacing w:after="120"/>
      </w:pPr>
      <w:r>
        <w:rPr>
          <w:rFonts w:ascii="Arial" w:cs="Arial" w:eastAsia="Arial" w:hAnsi="Arial"/>
          <w:sz w:val="24"/>
          <w:szCs w:val="24"/>
        </w:rPr>
        <w:t xml:space="preserve">Missy falls in love with Antonio—George is jealous. George realizes he has the larger penis but lets them believe the lie.</w:t>
      </w:r>
    </w:p>
    <w:p>
      <w:pPr>
        <w:spacing w:after="120"/>
      </w:pPr>
      <w:r>
        <w:rPr>
          <w:rFonts w:ascii="Arial" w:cs="Arial" w:eastAsia="Arial" w:hAnsi="Arial"/>
          <w:sz w:val="24"/>
          <w:szCs w:val="24"/>
        </w:rPr>
        <w:t xml:space="preserve">George has sex with Chelsea—during sex realizes it’s actually Mona. Ryan Dandi sees them.</w:t>
      </w:r>
    </w:p>
    <w:p>
      <w:pPr>
        <w:spacing w:after="120"/>
      </w:pPr>
      <w:r>
        <w:rPr>
          <w:rFonts w:ascii="Arial" w:cs="Arial" w:eastAsia="Arial" w:hAnsi="Arial"/>
          <w:sz w:val="24"/>
          <w:szCs w:val="24"/>
        </w:rPr>
        <w:t xml:space="preserve">George accidentally heals Ryan Dandi by touching him—Ryan knows all of George’s secrets. Ryan becomes incredibly smart. Ryan becomes famous and builds George up as a great healer publicly, knowing the full truth.</w:t>
      </w:r>
    </w:p>
    <w:p>
      <w:pPr>
        <w:pStyle w:val="Heading2"/>
      </w:pPr>
      <w:r>
        <w:t xml:space="preserve">Part 7: Conclusion Stories</w:t>
      </w:r>
    </w:p>
    <w:p>
      <w:pPr>
        <w:spacing w:after="120"/>
      </w:pPr>
      <w:r>
        <w:rPr>
          <w:rFonts w:ascii="Arial" w:cs="Arial" w:eastAsia="Arial" w:hAnsi="Arial"/>
          <w:sz w:val="24"/>
          <w:szCs w:val="24"/>
        </w:rPr>
        <w:t xml:space="preserve">[NOT YET WRITTEN] This section is undefined in the current outline. Needs development.</w:t>
      </w:r>
    </w:p>
    <w:p>
      <w:r>
        <w:br w:type="page"/>
      </w:r>
    </w:p>
    <w:p>
      <w:pPr>
        <w:pStyle w:val="Heading1"/>
      </w:pPr>
      <w:r>
        <w:t xml:space="preserve">Existing Manuscript Inventory</w:t>
      </w:r>
    </w:p>
    <w:p>
      <w:pPr>
        <w:spacing w:after="120"/>
      </w:pPr>
      <w:r>
        <w:rPr>
          <w:rFonts w:ascii="Arial" w:cs="Arial" w:eastAsia="Arial" w:hAnsi="Arial"/>
          <w:sz w:val="24"/>
          <w:szCs w:val="24"/>
        </w:rPr>
        <w:t xml:space="preserve">The following vignettes / chapters exist in draft form: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Vignette Title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Part</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draft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Romantic Meal at a Truckstop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draft. George meets a stranger at a truckstop.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Secrets Told to Ryan Dandi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Fragment. George confides about his marriage.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Mixed Nuts with a Side of Divorce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4/5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draft. George and Mike, walnut comedy, divorce subtext.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Through the Eyes of Love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2/4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draft. Matt Tibideau introduces George through adoration.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Is Starting to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Transitional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 fragment. Meta-narrative about George’s moral decline.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Ryan Dandi Gets George’s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draft. Phone number disaster. Panic attacks. Doc Roddy impersonation.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Anthony Calls from the Bus Station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4/5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draft. Anthony drugged. George sucks meth blood. Discovery of powers.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George Is in Love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County fair scene. Ryan Dandi and Mountain Dew. Ryan’s elbow fixation. Incomplete.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She Came In Like a Wrecking Ball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 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Opening line only. Unwritten.</w:t>
            </w:r>
          </w:p>
        </w:tc>
      </w:tr>
    </w:tbl>
    <w:p>
      <w:r>
        <w:br w:type="page"/>
      </w:r>
    </w:p>
    <w:p>
      <w:pPr>
        <w:pStyle w:val="Heading1"/>
      </w:pPr>
      <w:r>
        <w:t xml:space="preserve">Core Themes</w:t>
      </w:r>
    </w:p>
    <w:p>
      <w:pPr>
        <w:spacing w:after="120"/>
      </w:pPr>
      <w:r>
        <w:rPr>
          <w:rFonts w:ascii="Arial" w:cs="Arial" w:eastAsia="Arial" w:hAnsi="Arial"/>
          <w:sz w:val="24"/>
          <w:szCs w:val="24"/>
        </w:rPr>
        <w:t xml:space="preserve">Caregiving as Love Language: George expresses love through service to people society has discarded. His professional skill is listening, patience, and absurdist engagement.</w:t>
      </w:r>
    </w:p>
    <w:p>
      <w:pPr>
        <w:spacing w:after="120"/>
      </w:pPr>
      <w:r>
        <w:rPr>
          <w:rFonts w:ascii="Arial" w:cs="Arial" w:eastAsia="Arial" w:hAnsi="Arial"/>
          <w:sz w:val="24"/>
          <w:szCs w:val="24"/>
        </w:rPr>
        <w:t xml:space="preserve">Healing as Curse: George’s powers don’t make anything better—they transform people in unpredictable, often destructive ways. Mark becomes cruel. Nathan dies. Ryan becomes famous but carries George’s secrets.</w:t>
      </w:r>
    </w:p>
    <w:p>
      <w:pPr>
        <w:spacing w:after="120"/>
      </w:pPr>
      <w:r>
        <w:rPr>
          <w:rFonts w:ascii="Arial" w:cs="Arial" w:eastAsia="Arial" w:hAnsi="Arial"/>
          <w:sz w:val="24"/>
          <w:szCs w:val="24"/>
        </w:rPr>
        <w:t xml:space="preserve">Masculinity Under Siege: Divorce, child support, celibacy, jealousy, impotence of the spirit. George is surrounded by women he wants and men who need him.</w:t>
      </w:r>
    </w:p>
    <w:p>
      <w:pPr>
        <w:spacing w:after="120"/>
      </w:pPr>
      <w:r>
        <w:rPr>
          <w:rFonts w:ascii="Arial" w:cs="Arial" w:eastAsia="Arial" w:hAnsi="Arial"/>
          <w:sz w:val="24"/>
          <w:szCs w:val="24"/>
        </w:rPr>
        <w:t xml:space="preserve">Disability as Mirror: Each disabled character reflects an aspect of George’s own brokenness. Their limitations externalize his internal ones.</w:t>
      </w:r>
    </w:p>
    <w:p>
      <w:pPr>
        <w:spacing w:after="120"/>
      </w:pPr>
      <w:r>
        <w:rPr>
          <w:rFonts w:ascii="Arial" w:cs="Arial" w:eastAsia="Arial" w:hAnsi="Arial"/>
          <w:sz w:val="24"/>
          <w:szCs w:val="24"/>
        </w:rPr>
        <w:t xml:space="preserve">Comedy as Survival: The humor isn’t decoration—it’s the only thing keeping everyone alive. George’s jokes are load-bearing walls.</w:t>
      </w:r>
    </w:p>
    <w:p>
      <w:pPr>
        <w:spacing w:after="120"/>
      </w:pPr>
      <w:r>
        <w:rPr>
          <w:rFonts w:ascii="Arial" w:cs="Arial" w:eastAsia="Arial" w:hAnsi="Arial"/>
          <w:sz w:val="24"/>
          <w:szCs w:val="24"/>
        </w:rPr>
        <w:t xml:space="preserve">The Grotesque and the Sacred: Sucking meth blood, bringing a baby back to life, having sex with a woman who turns out to be someone else—the novel occupies the space where the holy and the profane are indistinguishable.</w:t>
      </w:r>
    </w:p>
    <w:p>
      <w:pPr>
        <w:pStyle w:val="Heading1"/>
      </w:pPr>
      <w:r>
        <w:t xml:space="preserve">Voice &amp; Style Notes</w:t>
      </w:r>
    </w:p>
    <w:p>
      <w:pPr>
        <w:spacing w:after="120"/>
      </w:pPr>
      <w:r>
        <w:rPr>
          <w:rFonts w:ascii="Arial" w:cs="Arial" w:eastAsia="Arial" w:hAnsi="Arial"/>
          <w:sz w:val="24"/>
          <w:szCs w:val="24"/>
        </w:rPr>
        <w:t xml:space="preserve">First-person, present-tense adjacent. George narrates but occasionally breaks the fourth wall (“I’m not going to tell you his whole story because I am him”).</w:t>
      </w:r>
    </w:p>
    <w:p>
      <w:pPr>
        <w:spacing w:after="120"/>
      </w:pPr>
      <w:r>
        <w:rPr>
          <w:rFonts w:ascii="Arial" w:cs="Arial" w:eastAsia="Arial" w:hAnsi="Arial"/>
          <w:sz w:val="24"/>
          <w:szCs w:val="24"/>
        </w:rPr>
        <w:t xml:space="preserve">Vignette structure—each section is a self-contained story that accumulates into the larger arc.</w:t>
      </w:r>
    </w:p>
    <w:p>
      <w:pPr>
        <w:spacing w:after="120"/>
      </w:pPr>
      <w:r>
        <w:rPr>
          <w:rFonts w:ascii="Arial" w:cs="Arial" w:eastAsia="Arial" w:hAnsi="Arial"/>
          <w:sz w:val="24"/>
          <w:szCs w:val="24"/>
        </w:rPr>
        <w:t xml:space="preserve">Dialogue-heavy. The characters’ speech patterns ARE the characterization. Mike’s booming voice. Ryan’s shattered mirror speech. Matt’s relentless questions.</w:t>
      </w:r>
    </w:p>
    <w:p>
      <w:pPr>
        <w:spacing w:after="120"/>
      </w:pPr>
      <w:r>
        <w:rPr>
          <w:rFonts w:ascii="Arial" w:cs="Arial" w:eastAsia="Arial" w:hAnsi="Arial"/>
          <w:sz w:val="24"/>
          <w:szCs w:val="24"/>
        </w:rPr>
        <w:t xml:space="preserve">Profane, warm, self-deprecating. Reads like Bukowski if Bukowski actually loved people.</w:t>
      </w:r>
    </w:p>
    <w:p>
      <w:pPr>
        <w:pStyle w:val="Heading1"/>
      </w:pPr>
      <w:r>
        <w:t xml:space="preserve">Comparable Works</w:t>
      </w:r>
    </w:p>
    <w:p>
      <w:pPr>
        <w:spacing w:after="120"/>
      </w:pPr>
      <w:r>
        <w:rPr>
          <w:rFonts w:ascii="Arial" w:cs="Arial" w:eastAsia="Arial" w:hAnsi="Arial"/>
          <w:sz w:val="24"/>
          <w:szCs w:val="24"/>
        </w:rPr>
        <w:t xml:space="preserve">The Power of the Dog meets One Flew Over the Cuckoo’s Nest meets a memoir you’d read in one sitting.</w:t>
      </w:r>
    </w:p>
    <w:p>
      <w:pPr>
        <w:spacing w:after="120"/>
      </w:pPr>
      <w:r>
        <w:rPr>
          <w:rFonts w:ascii="Arial" w:cs="Arial" w:eastAsia="Arial" w:hAnsi="Arial"/>
          <w:sz w:val="24"/>
          <w:szCs w:val="24"/>
        </w:rPr>
        <w:t xml:space="preserve">Tone comps: George Saunders (absurdist compassion), Denis Johnson (Jesus’ Son-style vignettes), Chuck Palahniuk (dark humor, unreliable narrator).</w:t>
      </w:r>
    </w:p>
    <w:p>
      <w:pPr>
        <w:pStyle w:val="Heading1"/>
      </w:pPr>
      <w:r>
        <w:t xml:space="preserve">Next Actions</w:t>
      </w:r>
    </w:p>
    <w:p>
      <w:pPr>
        <w:spacing w:after="120"/>
      </w:pPr>
      <w:r>
        <w:rPr>
          <w:rFonts w:ascii="Arial" w:cs="Arial" w:eastAsia="Arial" w:hAnsi="Arial"/>
          <w:sz w:val="24"/>
          <w:szCs w:val="24"/>
        </w:rPr>
        <w:t xml:space="preserve">1. Upload this dossier to GitHub: novels/seeds-of-weeds/NV-003_seeds-of-weeds_dossier.docx</w:t>
      </w:r>
    </w:p>
    <w:p>
      <w:pPr>
        <w:spacing w:after="120"/>
      </w:pPr>
      <w:r>
        <w:rPr>
          <w:rFonts w:ascii="Arial" w:cs="Arial" w:eastAsia="Arial" w:hAnsi="Arial"/>
          <w:sz w:val="24"/>
          <w:szCs w:val="24"/>
        </w:rPr>
        <w:t xml:space="preserve">2. Consolidate all existing chapter drafts into a single ordered manuscript file.</w:t>
      </w:r>
    </w:p>
    <w:p>
      <w:pPr>
        <w:spacing w:after="120"/>
      </w:pPr>
      <w:r>
        <w:rPr>
          <w:rFonts w:ascii="Arial" w:cs="Arial" w:eastAsia="Arial" w:hAnsi="Arial"/>
          <w:sz w:val="24"/>
          <w:szCs w:val="24"/>
        </w:rPr>
        <w:t xml:space="preserve">3. Define the climax arcs for Mark, Nathan, and David threads in detail.</w:t>
      </w:r>
    </w:p>
    <w:p>
      <w:pPr>
        <w:spacing w:after="120"/>
      </w:pPr>
      <w:r>
        <w:rPr>
          <w:rFonts w:ascii="Arial" w:cs="Arial" w:eastAsia="Arial" w:hAnsi="Arial"/>
          <w:sz w:val="24"/>
          <w:szCs w:val="24"/>
        </w:rPr>
        <w:t xml:space="preserve">4. Outline conclusion stories (Part 7)—the missing final act.</w:t>
      </w:r>
    </w:p>
    <w:p>
      <w:pPr>
        <w:spacing w:after="120"/>
      </w:pPr>
      <w:r>
        <w:rPr>
          <w:rFonts w:ascii="Arial" w:cs="Arial" w:eastAsia="Arial" w:hAnsi="Arial"/>
          <w:sz w:val="24"/>
          <w:szCs w:val="24"/>
        </w:rPr>
        <w:t xml:space="preserve">5. Decide on the Mona/Chelsea twist mechanics—is this literal shapeshifting or psychological?</w:t>
      </w:r>
    </w:p>
    <w:p>
      <w:pPr>
        <w:spacing w:after="120"/>
      </w:pPr>
      <w:r>
        <w:rPr>
          <w:rFonts w:ascii="Arial" w:cs="Arial" w:eastAsia="Arial" w:hAnsi="Arial"/>
          <w:sz w:val="24"/>
          <w:szCs w:val="24"/>
        </w:rPr>
        <w:t xml:space="preserve">6. Determine whether the healing power is ever explained or remains ambiguous.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a2a4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3a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2026-02-21T17:59:51.574Z</dcterms:created>
  <dcterms:modified xsi:type="dcterms:W3CDTF">2026-02-21T17:59:51.574Z</dcterms:modified>
</cp:coreProperties>
</file>

<file path=docProps/custom.xml><?xml version="1.0" encoding="utf-8"?>
<Properties xmlns="http://schemas.openxmlformats.org/officeDocument/2006/custom-properties" xmlns:vt="http://schemas.openxmlformats.org/officeDocument/2006/docPropsVTypes"/>
</file>