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C7747" w14:textId="606216DB" w:rsidR="00073B82" w:rsidRDefault="00184BB6">
      <w:r>
        <w:t xml:space="preserve">Anthony Shewmake </w:t>
      </w:r>
    </w:p>
    <w:p w14:paraId="4350BFFC" w14:textId="14E06ED2" w:rsidR="00184BB6" w:rsidRDefault="00184BB6">
      <w:r>
        <w:t>05/17/2026</w:t>
      </w:r>
    </w:p>
    <w:p w14:paraId="2EC23C5C" w14:textId="75F8D128" w:rsidR="00184BB6" w:rsidRDefault="00184BB6">
      <w:r>
        <w:t>2-1 Journal</w:t>
      </w:r>
    </w:p>
    <w:p w14:paraId="07B24D67" w14:textId="6B3D1B7A" w:rsidR="00184BB6" w:rsidRDefault="00184BB6" w:rsidP="00184BB6">
      <w:r>
        <w:t>Journal</w:t>
      </w:r>
      <w:r>
        <w:t xml:space="preserve"> Entry: Planning and Methods for Code Review</w:t>
      </w:r>
    </w:p>
    <w:p w14:paraId="5E501DC4" w14:textId="4ECEB575" w:rsidR="00184BB6" w:rsidRDefault="00184BB6" w:rsidP="00184BB6">
      <w:r>
        <w:t xml:space="preserve">Code review is the process by which developers other than the original author check source code to identify bugs, improve code quality, and ensure adherence to established development standards. It is an important practice for computer science practitioners. It is a first line of defense against security vulnerabilities and technical debt. It promotes collaboration and collective code ownership in a development team. Good code reviews should follow industry best practices like having clear, objective checklists, reviewing smaller, incremental code changes to keep reviewers focused, and giving constructive feedback without ego. Code reviews should be performed after local testing has been performed by a developer and before a change is integrated into the main branch or production environment. Doing it at this </w:t>
      </w:r>
      <w:r>
        <w:t>moment</w:t>
      </w:r>
      <w:r>
        <w:t xml:space="preserve"> in time also keeps broken or insecure code from contaminating the shared codebase, reduces the cost of remediation, and helps make sure all team contributions meet project standards before deployment.</w:t>
      </w:r>
    </w:p>
    <w:p w14:paraId="4292CEA1" w14:textId="77777777" w:rsidR="00184BB6" w:rsidRDefault="00184BB6" w:rsidP="00184BB6"/>
    <w:p w14:paraId="150DDBF2" w14:textId="20AB95DE" w:rsidR="00184BB6" w:rsidRDefault="00184BB6" w:rsidP="00184BB6">
      <w:r>
        <w:t xml:space="preserve">For my next code review I decided to use ScreenPal to record the walk-through. That way I can easily record my screen and audio in one shot while I review the code base. The way I structure the review is by creating a detailed script outline that is broken down in three specific categories based on the rubric and code review checklist: software design/architecture, code quality/maintainability, and security. I’m structuring the script like this, so I can systematically check my Python inventory management application against the checklist and not just state what needs to be improved but also why from an architectural point of view. In my own experience managing complex logistics workflows, I know it is clear, standardized processes that prevent us from missing something critical. A structured script helps me not to overlook subtle logical gaps or security flaws in the logic of my application during the recorded session, like a supervisor checking the cargo </w:t>
      </w:r>
      <w:r>
        <w:t>manifest</w:t>
      </w:r>
      <w:r>
        <w:t xml:space="preserve"> before sending the cargo on its way.</w:t>
      </w:r>
    </w:p>
    <w:p w14:paraId="4FBB8424" w14:textId="77777777" w:rsidR="00184BB6" w:rsidRDefault="00184BB6" w:rsidP="00184BB6"/>
    <w:p w14:paraId="1ACE2471" w14:textId="77777777" w:rsidR="00184BB6" w:rsidRDefault="00184BB6" w:rsidP="00184BB6"/>
    <w:p w14:paraId="775B9CCD" w14:textId="77777777" w:rsidR="00184BB6" w:rsidRDefault="00184BB6" w:rsidP="00184BB6"/>
    <w:p w14:paraId="339D5C2A" w14:textId="77777777" w:rsidR="00184BB6" w:rsidRDefault="00184BB6" w:rsidP="00184BB6"/>
    <w:p w14:paraId="67C93FE1" w14:textId="109B5F22" w:rsidR="00184BB6" w:rsidRDefault="00184BB6" w:rsidP="00184BB6">
      <w:r>
        <w:lastRenderedPageBreak/>
        <w:t xml:space="preserve">REFERENCES </w:t>
      </w:r>
    </w:p>
    <w:p w14:paraId="2EA47CAC" w14:textId="77777777" w:rsidR="00184BB6" w:rsidRDefault="00184BB6" w:rsidP="00184BB6">
      <w:r>
        <w:t>Baum, T., Liskin, O., Niklas, K., &amp; Schneider, K. (2016).  Factors affecting efficiencies in post-commit code reviews. IEEE International Conference on Software Maintenance and Evolution (ICSME), pp. 88–97.</w:t>
      </w:r>
    </w:p>
    <w:p w14:paraId="774F9578" w14:textId="77777777" w:rsidR="00184BB6" w:rsidRDefault="00184BB6" w:rsidP="00184BB6"/>
    <w:p w14:paraId="43260545" w14:textId="77777777" w:rsidR="00184BB6" w:rsidRDefault="00184BB6" w:rsidP="00184BB6">
      <w:r>
        <w:t>Fagan, M. E. (1976).  In program development, design and code reviews are used to reduce errors. IBM Systems Journal, 15(3), 182–211.</w:t>
      </w:r>
    </w:p>
    <w:p w14:paraId="24A4F877" w14:textId="77777777" w:rsidR="00184BB6" w:rsidRDefault="00184BB6" w:rsidP="00184BB6"/>
    <w:p w14:paraId="031EEC0D" w14:textId="67DCC33F" w:rsidR="00184BB6" w:rsidRDefault="00184BB6" w:rsidP="00184BB6">
      <w:r>
        <w:t>Sadowski, C., Söderberg, E., Church, L., Sipaeu, M. &amp; Chang, C. (2018). Case study: modern code review at Google Proceedings of the 40th International Conference on Software Engineering: Software Engineering in Practice, 181–190.</w:t>
      </w:r>
    </w:p>
    <w:sectPr w:rsidR="00184BB6" w:rsidSect="003C32D6">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4F6F"/>
    <w:rsid w:val="00073B82"/>
    <w:rsid w:val="00184BB6"/>
    <w:rsid w:val="003C32D6"/>
    <w:rsid w:val="007D4F6F"/>
    <w:rsid w:val="0099762B"/>
    <w:rsid w:val="00A34955"/>
    <w:rsid w:val="00BE39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E98F0"/>
  <w15:chartTrackingRefBased/>
  <w15:docId w15:val="{59E50CD6-3663-4E26-848C-98B2B1F64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4F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4F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4F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4F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4F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4F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4F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4F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4F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4F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4F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4F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4F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4F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4F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4F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4F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4F6F"/>
    <w:rPr>
      <w:rFonts w:eastAsiaTheme="majorEastAsia" w:cstheme="majorBidi"/>
      <w:color w:val="272727" w:themeColor="text1" w:themeTint="D8"/>
    </w:rPr>
  </w:style>
  <w:style w:type="paragraph" w:styleId="Title">
    <w:name w:val="Title"/>
    <w:basedOn w:val="Normal"/>
    <w:next w:val="Normal"/>
    <w:link w:val="TitleChar"/>
    <w:uiPriority w:val="10"/>
    <w:qFormat/>
    <w:rsid w:val="007D4F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4F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4F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4F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4F6F"/>
    <w:pPr>
      <w:spacing w:before="160"/>
      <w:jc w:val="center"/>
    </w:pPr>
    <w:rPr>
      <w:i/>
      <w:iCs/>
      <w:color w:val="404040" w:themeColor="text1" w:themeTint="BF"/>
    </w:rPr>
  </w:style>
  <w:style w:type="character" w:customStyle="1" w:styleId="QuoteChar">
    <w:name w:val="Quote Char"/>
    <w:basedOn w:val="DefaultParagraphFont"/>
    <w:link w:val="Quote"/>
    <w:uiPriority w:val="29"/>
    <w:rsid w:val="007D4F6F"/>
    <w:rPr>
      <w:i/>
      <w:iCs/>
      <w:color w:val="404040" w:themeColor="text1" w:themeTint="BF"/>
    </w:rPr>
  </w:style>
  <w:style w:type="paragraph" w:styleId="ListParagraph">
    <w:name w:val="List Paragraph"/>
    <w:basedOn w:val="Normal"/>
    <w:uiPriority w:val="34"/>
    <w:qFormat/>
    <w:rsid w:val="007D4F6F"/>
    <w:pPr>
      <w:ind w:left="720"/>
      <w:contextualSpacing/>
    </w:pPr>
  </w:style>
  <w:style w:type="character" w:styleId="IntenseEmphasis">
    <w:name w:val="Intense Emphasis"/>
    <w:basedOn w:val="DefaultParagraphFont"/>
    <w:uiPriority w:val="21"/>
    <w:qFormat/>
    <w:rsid w:val="007D4F6F"/>
    <w:rPr>
      <w:i/>
      <w:iCs/>
      <w:color w:val="0F4761" w:themeColor="accent1" w:themeShade="BF"/>
    </w:rPr>
  </w:style>
  <w:style w:type="paragraph" w:styleId="IntenseQuote">
    <w:name w:val="Intense Quote"/>
    <w:basedOn w:val="Normal"/>
    <w:next w:val="Normal"/>
    <w:link w:val="IntenseQuoteChar"/>
    <w:uiPriority w:val="30"/>
    <w:qFormat/>
    <w:rsid w:val="007D4F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4F6F"/>
    <w:rPr>
      <w:i/>
      <w:iCs/>
      <w:color w:val="0F4761" w:themeColor="accent1" w:themeShade="BF"/>
    </w:rPr>
  </w:style>
  <w:style w:type="character" w:styleId="IntenseReference">
    <w:name w:val="Intense Reference"/>
    <w:basedOn w:val="DefaultParagraphFont"/>
    <w:uiPriority w:val="32"/>
    <w:qFormat/>
    <w:rsid w:val="007D4F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407</Words>
  <Characters>2322</Characters>
  <Application>Microsoft Office Word</Application>
  <DocSecurity>0</DocSecurity>
  <Lines>19</Lines>
  <Paragraphs>5</Paragraphs>
  <ScaleCrop>false</ScaleCrop>
  <Company/>
  <LinksUpToDate>false</LinksUpToDate>
  <CharactersWithSpaces>2724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Shewmake, Anthony</dc:creator>
  <cp:keywords/>
  <dc:description/>
  <cp:lastModifiedBy>Shewmake, Anthony</cp:lastModifiedBy>
  <cp:revision>2</cp:revision>
  <dcterms:created xsi:type="dcterms:W3CDTF">2026-05-17T19:55:00Z</dcterms:created>
  <dcterms:modified xsi:type="dcterms:W3CDTF">2026-05-17T19:58:00Z</dcterms:modified>
</cp:coreProperties>
</file>