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0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University of Nevada, Reno</w:t>
      </w:r>
    </w:p>
    <w:p w:rsidR="00000000" w:rsidDel="00000000" w:rsidP="00000000" w:rsidRDefault="00000000" w:rsidRPr="00000000" w14:paraId="00000003">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Bookman Old Style" w:cs="Bookman Old Style" w:eastAsia="Bookman Old Style" w:hAnsi="Bookman Old Style"/>
          <w:sz w:val="52"/>
          <w:szCs w:val="52"/>
        </w:rPr>
      </w:pPr>
      <w:r w:rsidDel="00000000" w:rsidR="00000000" w:rsidRPr="00000000">
        <w:rPr>
          <w:rFonts w:ascii="Bookman Old Style" w:cs="Bookman Old Style" w:eastAsia="Bookman Old Style" w:hAnsi="Bookman Old Style"/>
          <w:sz w:val="52"/>
          <w:szCs w:val="52"/>
          <w:rtl w:val="0"/>
        </w:rPr>
        <w:t xml:space="preserve">The CTAR All-Star</w:t>
      </w:r>
    </w:p>
    <w:p w:rsidR="00000000" w:rsidDel="00000000" w:rsidP="00000000" w:rsidRDefault="00000000" w:rsidRPr="00000000" w14:paraId="00000007">
      <w:pPr>
        <w:spacing w:line="360" w:lineRule="auto"/>
        <w:contextualSpacing w:val="0"/>
        <w:jc w:val="center"/>
        <w:rPr>
          <w:rFonts w:ascii="Bookman Old Style" w:cs="Bookman Old Style" w:eastAsia="Bookman Old Style" w:hAnsi="Bookman Old Style"/>
          <w:sz w:val="52"/>
          <w:szCs w:val="52"/>
        </w:rPr>
      </w:pPr>
      <w:r w:rsidDel="00000000" w:rsidR="00000000" w:rsidRPr="00000000">
        <w:rPr>
          <w:rFonts w:ascii="Bookman Old Style" w:cs="Bookman Old Style" w:eastAsia="Bookman Old Style" w:hAnsi="Bookman Old Style"/>
          <w:sz w:val="52"/>
          <w:szCs w:val="52"/>
          <w:rtl w:val="0"/>
        </w:rPr>
        <w:t xml:space="preserve">Project Part II: Specification</w:t>
      </w: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jc w:val="left"/>
        <w:rPr>
          <w:rFonts w:ascii="Bookman Old Style" w:cs="Bookman Old Style" w:eastAsia="Bookman Old Style" w:hAnsi="Bookman Old Style"/>
          <w:sz w:val="36"/>
          <w:szCs w:val="36"/>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Team #3</w:t>
      </w:r>
    </w:p>
    <w:p w:rsidR="00000000" w:rsidDel="00000000" w:rsidP="00000000" w:rsidRDefault="00000000" w:rsidRPr="00000000" w14:paraId="0000000C">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Penrose, Austin Yount, and Terri Heglar</w:t>
      </w:r>
    </w:p>
    <w:p w:rsidR="00000000" w:rsidDel="00000000" w:rsidP="00000000" w:rsidRDefault="00000000" w:rsidRPr="00000000" w14:paraId="0000000D">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Instructors: Dr. Sergiu Dascalu and Devrin Lee</w:t>
      </w:r>
    </w:p>
    <w:p w:rsidR="00000000" w:rsidDel="00000000" w:rsidP="00000000" w:rsidRDefault="00000000" w:rsidRPr="00000000" w14:paraId="00000010">
      <w:pPr>
        <w:spacing w:line="360" w:lineRule="auto"/>
        <w:contextualSpacing w:val="0"/>
        <w:jc w:val="center"/>
        <w:rPr>
          <w:rFonts w:ascii="Bookman Old Style" w:cs="Bookman Old Style" w:eastAsia="Bookman Old Style" w:hAnsi="Bookman Old Style"/>
          <w:sz w:val="24"/>
          <w:szCs w:val="24"/>
        </w:rPr>
      </w:pPr>
      <w:bookmarkStart w:colFirst="0" w:colLast="0" w:name="_gjdgxs" w:id="0"/>
      <w:bookmarkEnd w:id="0"/>
      <w:r w:rsidDel="00000000" w:rsidR="00000000" w:rsidRPr="00000000">
        <w:rPr>
          <w:rFonts w:ascii="Bookman Old Style" w:cs="Bookman Old Style" w:eastAsia="Bookman Old Style" w:hAnsi="Bookman Old Style"/>
          <w:sz w:val="24"/>
          <w:szCs w:val="24"/>
          <w:rtl w:val="0"/>
        </w:rPr>
        <w:t xml:space="preserve">Advisor: Dr. Frederick Harris</w:t>
      </w:r>
    </w:p>
    <w:p w:rsidR="00000000" w:rsidDel="00000000" w:rsidP="00000000" w:rsidRDefault="00000000" w:rsidRPr="00000000" w14:paraId="0000001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November 2, 2018</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tu6h5cswzwae" w:id="1"/>
      <w:bookmarkEnd w:id="1"/>
      <w:r w:rsidDel="00000000" w:rsidR="00000000" w:rsidRPr="00000000">
        <w:rPr>
          <w:rFonts w:ascii="Bookman Old Style" w:cs="Bookman Old Style" w:eastAsia="Bookman Old Style" w:hAnsi="Bookman Old Style"/>
          <w:u w:val="single"/>
          <w:rtl w:val="0"/>
        </w:rPr>
        <w:t xml:space="preserve">Table of Contents</w:t>
      </w:r>
    </w:p>
    <w:p w:rsidR="00000000" w:rsidDel="00000000" w:rsidP="00000000" w:rsidRDefault="00000000" w:rsidRPr="00000000" w14:paraId="00000015">
      <w:pPr>
        <w:contextualSpacing w:val="0"/>
        <w:rPr>
          <w:rFonts w:ascii="Bookman Old Style" w:cs="Bookman Old Style" w:eastAsia="Bookman Old Style" w:hAnsi="Bookman Old Sty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contextualSpacing w:val="0"/>
            <w:rPr>
              <w:rFonts w:ascii="Bookman Old Style" w:cs="Bookman Old Style" w:eastAsia="Bookman Old Style" w:hAnsi="Bookman Old Style"/>
            </w:rPr>
          </w:pPr>
          <w:r w:rsidDel="00000000" w:rsidR="00000000" w:rsidRPr="00000000">
            <w:fldChar w:fldCharType="begin"/>
            <w:instrText xml:space="preserve"> TOC \h \u \z </w:instrText>
            <w:fldChar w:fldCharType="separate"/>
          </w:r>
          <w:hyperlink w:anchor="_tu6h5cswzwae">
            <w:r w:rsidDel="00000000" w:rsidR="00000000" w:rsidRPr="00000000">
              <w:rPr>
                <w:rFonts w:ascii="Bookman Old Style" w:cs="Bookman Old Style" w:eastAsia="Bookman Old Style" w:hAnsi="Bookman Old Style"/>
                <w:b w:val="1"/>
                <w:rtl w:val="0"/>
              </w:rPr>
              <w:t xml:space="preserve">Table of Contents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_tu6h5cswzwae \h </w:instrText>
            <w:fldChar w:fldCharType="separate"/>
          </w:r>
          <w:r w:rsidDel="00000000" w:rsidR="00000000" w:rsidRPr="00000000">
            <w:rPr>
              <w:rFonts w:ascii="Bookman Old Style" w:cs="Bookman Old Style" w:eastAsia="Bookman Old Style" w:hAnsi="Bookman Old Style"/>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rFonts w:ascii="Bookman Old Style" w:cs="Bookman Old Style" w:eastAsia="Bookman Old Style" w:hAnsi="Bookman Old Style"/>
            </w:rPr>
          </w:pPr>
          <w:hyperlink w:anchor="_agsdhetrskz6">
            <w:r w:rsidDel="00000000" w:rsidR="00000000" w:rsidRPr="00000000">
              <w:rPr>
                <w:rFonts w:ascii="Bookman Old Style" w:cs="Bookman Old Style" w:eastAsia="Bookman Old Style" w:hAnsi="Bookman Old Style"/>
                <w:b w:val="1"/>
                <w:rtl w:val="0"/>
              </w:rPr>
              <w:t xml:space="preserve">Introduction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_agsdhetrskz6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rFonts w:ascii="Bookman Old Style" w:cs="Bookman Old Style" w:eastAsia="Bookman Old Style" w:hAnsi="Bookman Old Style"/>
            </w:rPr>
          </w:pPr>
          <w:hyperlink w:anchor="_rs5c5nxrvlba">
            <w:r w:rsidDel="00000000" w:rsidR="00000000" w:rsidRPr="00000000">
              <w:rPr>
                <w:rFonts w:ascii="Bookman Old Style" w:cs="Bookman Old Style" w:eastAsia="Bookman Old Style" w:hAnsi="Bookman Old Style"/>
                <w:b w:val="1"/>
                <w:rtl w:val="0"/>
              </w:rPr>
              <w:t xml:space="preserve">Summary of Stakeholders’ Interviews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_rs5c5nxrvlba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rFonts w:ascii="Bookman Old Style" w:cs="Bookman Old Style" w:eastAsia="Bookman Old Style" w:hAnsi="Bookman Old Style"/>
            </w:rPr>
          </w:pPr>
          <w:hyperlink w:anchor="_sga6dkr7gaum">
            <w:r w:rsidDel="00000000" w:rsidR="00000000" w:rsidRPr="00000000">
              <w:rPr>
                <w:rFonts w:ascii="Bookman Old Style" w:cs="Bookman Old Style" w:eastAsia="Bookman Old Style" w:hAnsi="Bookman Old Style"/>
                <w:rtl w:val="0"/>
              </w:rPr>
              <w:t xml:space="preserve">Kristine Galek Ph.D., CCC-SLP</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_sga6dkr7gaum \h </w:instrText>
            <w:fldChar w:fldCharType="separate"/>
          </w:r>
          <w:r w:rsidDel="00000000" w:rsidR="00000000" w:rsidRPr="00000000">
            <w:rPr>
              <w:rFonts w:ascii="Bookman Old Style" w:cs="Bookman Old Style" w:eastAsia="Bookman Old Style" w:hAnsi="Bookman Old Sty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rFonts w:ascii="Bookman Old Style" w:cs="Bookman Old Style" w:eastAsia="Bookman Old Style" w:hAnsi="Bookman Old Style"/>
            </w:rPr>
          </w:pPr>
          <w:hyperlink w:anchor="_507b3zi1zcsx">
            <w:r w:rsidDel="00000000" w:rsidR="00000000" w:rsidRPr="00000000">
              <w:rPr>
                <w:rFonts w:ascii="Bookman Old Style" w:cs="Bookman Old Style" w:eastAsia="Bookman Old Style" w:hAnsi="Bookman Old Style"/>
                <w:rtl w:val="0"/>
              </w:rPr>
              <w:t xml:space="preserve">Katie Allen, M.S., CCC-SLP</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_507b3zi1zcsx \h </w:instrText>
            <w:fldChar w:fldCharType="separate"/>
          </w:r>
          <w:r w:rsidDel="00000000" w:rsidR="00000000" w:rsidRPr="00000000">
            <w:rPr>
              <w:rFonts w:ascii="Bookman Old Style" w:cs="Bookman Old Style" w:eastAsia="Bookman Old Style" w:hAnsi="Bookman Old Sty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Bookman Old Style" w:cs="Bookman Old Style" w:eastAsia="Bookman Old Style" w:hAnsi="Bookman Old Style"/>
            </w:rPr>
          </w:pPr>
          <w:hyperlink w:anchor="_ilc55slo8265">
            <w:r w:rsidDel="00000000" w:rsidR="00000000" w:rsidRPr="00000000">
              <w:rPr>
                <w:rFonts w:ascii="Bookman Old Style" w:cs="Bookman Old Style" w:eastAsia="Bookman Old Style" w:hAnsi="Bookman Old Style"/>
                <w:rtl w:val="0"/>
              </w:rPr>
              <w:t xml:space="preserve">Amanda Morrissey, M.S., CCC-SLP</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_ilc55slo8265 \h </w:instrText>
            <w:fldChar w:fldCharType="separate"/>
          </w:r>
          <w:r w:rsidDel="00000000" w:rsidR="00000000" w:rsidRPr="00000000">
            <w:rPr>
              <w:rFonts w:ascii="Bookman Old Style" w:cs="Bookman Old Style" w:eastAsia="Bookman Old Style" w:hAnsi="Bookman Old Styl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rFonts w:ascii="Bookman Old Style" w:cs="Bookman Old Style" w:eastAsia="Bookman Old Style" w:hAnsi="Bookman Old Style"/>
            </w:rPr>
          </w:pPr>
          <w:hyperlink w:anchor="_u9z3wuar6ryv">
            <w:r w:rsidDel="00000000" w:rsidR="00000000" w:rsidRPr="00000000">
              <w:rPr>
                <w:rFonts w:ascii="Bookman Old Style" w:cs="Bookman Old Style" w:eastAsia="Bookman Old Style" w:hAnsi="Bookman Old Style"/>
                <w:b w:val="1"/>
                <w:rtl w:val="0"/>
              </w:rPr>
              <w:t xml:space="preserve">High Level Business Requirements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_u9z3wuar6ryv \h </w:instrText>
            <w:fldChar w:fldCharType="separate"/>
          </w:r>
          <w:r w:rsidDel="00000000" w:rsidR="00000000" w:rsidRPr="00000000">
            <w:rPr>
              <w:rFonts w:ascii="Bookman Old Style" w:cs="Bookman Old Style" w:eastAsia="Bookman Old Style" w:hAnsi="Bookman Old Style"/>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rFonts w:ascii="Bookman Old Style" w:cs="Bookman Old Style" w:eastAsia="Bookman Old Style" w:hAnsi="Bookman Old Style"/>
            </w:rPr>
          </w:pPr>
          <w:hyperlink w:anchor="_we2hjke60h2b">
            <w:r w:rsidDel="00000000" w:rsidR="00000000" w:rsidRPr="00000000">
              <w:rPr>
                <w:rFonts w:ascii="Bookman Old Style" w:cs="Bookman Old Style" w:eastAsia="Bookman Old Style" w:hAnsi="Bookman Old Style"/>
                <w:b w:val="1"/>
                <w:rtl w:val="0"/>
              </w:rPr>
              <w:t xml:space="preserve">Technical Requirements Specification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_we2hjke60h2b \h </w:instrText>
            <w:fldChar w:fldCharType="separate"/>
          </w:r>
          <w:r w:rsidDel="00000000" w:rsidR="00000000" w:rsidRPr="00000000">
            <w:rPr>
              <w:rFonts w:ascii="Bookman Old Style" w:cs="Bookman Old Style" w:eastAsia="Bookman Old Style" w:hAnsi="Bookman Old Style"/>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rFonts w:ascii="Bookman Old Style" w:cs="Bookman Old Style" w:eastAsia="Bookman Old Style" w:hAnsi="Bookman Old Style"/>
            </w:rPr>
          </w:pPr>
          <w:hyperlink w:anchor="_fja3mhpsc3sg">
            <w:r w:rsidDel="00000000" w:rsidR="00000000" w:rsidRPr="00000000">
              <w:rPr>
                <w:rFonts w:ascii="Bookman Old Style" w:cs="Bookman Old Style" w:eastAsia="Bookman Old Style" w:hAnsi="Bookman Old Style"/>
                <w:rtl w:val="0"/>
              </w:rPr>
              <w:t xml:space="preserve">Functional Requirements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_fja3mhpsc3sg \h </w:instrText>
            <w:fldChar w:fldCharType="separate"/>
          </w:r>
          <w:r w:rsidDel="00000000" w:rsidR="00000000" w:rsidRPr="00000000">
            <w:rPr>
              <w:rFonts w:ascii="Bookman Old Style" w:cs="Bookman Old Style" w:eastAsia="Bookman Old Style" w:hAnsi="Bookman Old Sty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Bookman Old Style" w:cs="Bookman Old Style" w:eastAsia="Bookman Old Style" w:hAnsi="Bookman Old Style"/>
            </w:rPr>
          </w:pPr>
          <w:hyperlink w:anchor="_g6nix8n9cmqc">
            <w:r w:rsidDel="00000000" w:rsidR="00000000" w:rsidRPr="00000000">
              <w:rPr>
                <w:rFonts w:ascii="Bookman Old Style" w:cs="Bookman Old Style" w:eastAsia="Bookman Old Style" w:hAnsi="Bookman Old Style"/>
                <w:rtl w:val="0"/>
              </w:rPr>
              <w:t xml:space="preserve">Non-Functional Requirements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_g6nix8n9cmqc \h </w:instrText>
            <w:fldChar w:fldCharType="separate"/>
          </w:r>
          <w:r w:rsidDel="00000000" w:rsidR="00000000" w:rsidRPr="00000000">
            <w:rPr>
              <w:rFonts w:ascii="Bookman Old Style" w:cs="Bookman Old Style" w:eastAsia="Bookman Old Style" w:hAnsi="Bookman Old Sty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rFonts w:ascii="Bookman Old Style" w:cs="Bookman Old Style" w:eastAsia="Bookman Old Style" w:hAnsi="Bookman Old Style"/>
            </w:rPr>
          </w:pPr>
          <w:hyperlink w:anchor="_1a00uuofdbz5">
            <w:r w:rsidDel="00000000" w:rsidR="00000000" w:rsidRPr="00000000">
              <w:rPr>
                <w:rFonts w:ascii="Bookman Old Style" w:cs="Bookman Old Style" w:eastAsia="Bookman Old Style" w:hAnsi="Bookman Old Style"/>
                <w:b w:val="1"/>
                <w:rtl w:val="0"/>
              </w:rPr>
              <w:t xml:space="preserve">Use Case Modeling</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_1a00uuofdbz5 \h </w:instrText>
            <w:fldChar w:fldCharType="separate"/>
          </w:r>
          <w:r w:rsidDel="00000000" w:rsidR="00000000" w:rsidRPr="00000000">
            <w:rPr>
              <w:rFonts w:ascii="Bookman Old Style" w:cs="Bookman Old Style" w:eastAsia="Bookman Old Style" w:hAnsi="Bookman Old Style"/>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Bookman Old Style" w:cs="Bookman Old Style" w:eastAsia="Bookman Old Style" w:hAnsi="Bookman Old Style"/>
            </w:rPr>
          </w:pPr>
          <w:hyperlink w:anchor="_qx5rnzwtccbo">
            <w:r w:rsidDel="00000000" w:rsidR="00000000" w:rsidRPr="00000000">
              <w:rPr>
                <w:rFonts w:ascii="Bookman Old Style" w:cs="Bookman Old Style" w:eastAsia="Bookman Old Style" w:hAnsi="Bookman Old Style"/>
                <w:rtl w:val="0"/>
              </w:rPr>
              <w:t xml:space="preserve">Use Case Diagram</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_qx5rnzwtccbo \h </w:instrText>
            <w:fldChar w:fldCharType="separate"/>
          </w:r>
          <w:r w:rsidDel="00000000" w:rsidR="00000000" w:rsidRPr="00000000">
            <w:rPr>
              <w:rFonts w:ascii="Bookman Old Style" w:cs="Bookman Old Style" w:eastAsia="Bookman Old Style" w:hAnsi="Bookman Old Sty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rFonts w:ascii="Bookman Old Style" w:cs="Bookman Old Style" w:eastAsia="Bookman Old Style" w:hAnsi="Bookman Old Style"/>
            </w:rPr>
          </w:pPr>
          <w:hyperlink w:anchor="_6kvtl8q6i6mf">
            <w:r w:rsidDel="00000000" w:rsidR="00000000" w:rsidRPr="00000000">
              <w:rPr>
                <w:rFonts w:ascii="Bookman Old Style" w:cs="Bookman Old Style" w:eastAsia="Bookman Old Style" w:hAnsi="Bookman Old Style"/>
                <w:rtl w:val="0"/>
              </w:rPr>
              <w:t xml:space="preserve">Use Case Descriptions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_6kvtl8q6i6mf \h </w:instrText>
            <w:fldChar w:fldCharType="separate"/>
          </w:r>
          <w:r w:rsidDel="00000000" w:rsidR="00000000" w:rsidRPr="00000000">
            <w:rPr>
              <w:rFonts w:ascii="Bookman Old Style" w:cs="Bookman Old Style" w:eastAsia="Bookman Old Style" w:hAnsi="Bookman Old Styl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Bookman Old Style" w:cs="Bookman Old Style" w:eastAsia="Bookman Old Style" w:hAnsi="Bookman Old Style"/>
            </w:rPr>
          </w:pPr>
          <w:hyperlink w:anchor="_p41ja82u8lv2">
            <w:r w:rsidDel="00000000" w:rsidR="00000000" w:rsidRPr="00000000">
              <w:rPr>
                <w:rFonts w:ascii="Bookman Old Style" w:cs="Bookman Old Style" w:eastAsia="Bookman Old Style" w:hAnsi="Bookman Old Style"/>
                <w:rtl w:val="0"/>
              </w:rPr>
              <w:t xml:space="preserve">Detailed Use Cases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_p41ja82u8lv2 \h </w:instrText>
            <w:fldChar w:fldCharType="separate"/>
          </w:r>
          <w:r w:rsidDel="00000000" w:rsidR="00000000" w:rsidRPr="00000000">
            <w:rPr>
              <w:rFonts w:ascii="Bookman Old Style" w:cs="Bookman Old Style" w:eastAsia="Bookman Old Style" w:hAnsi="Bookman Old Styl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Bookman Old Style" w:cs="Bookman Old Style" w:eastAsia="Bookman Old Style" w:hAnsi="Bookman Old Style"/>
            </w:rPr>
          </w:pPr>
          <w:hyperlink w:anchor="_vhu6fg25xq24">
            <w:r w:rsidDel="00000000" w:rsidR="00000000" w:rsidRPr="00000000">
              <w:rPr>
                <w:rFonts w:ascii="Bookman Old Style" w:cs="Bookman Old Style" w:eastAsia="Bookman Old Style" w:hAnsi="Bookman Old Style"/>
                <w:b w:val="1"/>
                <w:rtl w:val="0"/>
              </w:rPr>
              <w:t xml:space="preserve">Requirement Traceability Matrix</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_vhu6fg25xq24 \h </w:instrText>
            <w:fldChar w:fldCharType="separate"/>
          </w:r>
          <w:r w:rsidDel="00000000" w:rsidR="00000000" w:rsidRPr="00000000">
            <w:rPr>
              <w:rFonts w:ascii="Bookman Old Style" w:cs="Bookman Old Style" w:eastAsia="Bookman Old Style" w:hAnsi="Bookman Old Style"/>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rFonts w:ascii="Bookman Old Style" w:cs="Bookman Old Style" w:eastAsia="Bookman Old Style" w:hAnsi="Bookman Old Style"/>
            </w:rPr>
          </w:pPr>
          <w:hyperlink w:anchor="_3p56s6gr14f4">
            <w:r w:rsidDel="00000000" w:rsidR="00000000" w:rsidRPr="00000000">
              <w:rPr>
                <w:rFonts w:ascii="Bookman Old Style" w:cs="Bookman Old Style" w:eastAsia="Bookman Old Style" w:hAnsi="Bookman Old Style"/>
                <w:b w:val="1"/>
                <w:rtl w:val="0"/>
              </w:rPr>
              <w:t xml:space="preserve">Initial Snapshots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_3p56s6gr14f4 \h </w:instrText>
            <w:fldChar w:fldCharType="separate"/>
          </w:r>
          <w:r w:rsidDel="00000000" w:rsidR="00000000" w:rsidRPr="00000000">
            <w:rPr>
              <w:rFonts w:ascii="Bookman Old Style" w:cs="Bookman Old Style" w:eastAsia="Bookman Old Style" w:hAnsi="Bookman Old Style"/>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rFonts w:ascii="Bookman Old Style" w:cs="Bookman Old Style" w:eastAsia="Bookman Old Style" w:hAnsi="Bookman Old Style"/>
            </w:rPr>
          </w:pPr>
          <w:hyperlink w:anchor="_uc9fwame9oit">
            <w:r w:rsidDel="00000000" w:rsidR="00000000" w:rsidRPr="00000000">
              <w:rPr>
                <w:rFonts w:ascii="Bookman Old Style" w:cs="Bookman Old Style" w:eastAsia="Bookman Old Style" w:hAnsi="Bookman Old Style"/>
                <w:b w:val="1"/>
                <w:rtl w:val="0"/>
              </w:rPr>
              <w:t xml:space="preserve">Glossary</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_uc9fwame9oit \h </w:instrText>
            <w:fldChar w:fldCharType="separate"/>
          </w:r>
          <w:r w:rsidDel="00000000" w:rsidR="00000000" w:rsidRPr="00000000">
            <w:rPr>
              <w:rFonts w:ascii="Bookman Old Style" w:cs="Bookman Old Style" w:eastAsia="Bookman Old Style" w:hAnsi="Bookman Old Style"/>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rFonts w:ascii="Bookman Old Style" w:cs="Bookman Old Style" w:eastAsia="Bookman Old Style" w:hAnsi="Bookman Old Style"/>
            </w:rPr>
          </w:pPr>
          <w:hyperlink w:anchor="_r2vq4im1g3i">
            <w:r w:rsidDel="00000000" w:rsidR="00000000" w:rsidRPr="00000000">
              <w:rPr>
                <w:rFonts w:ascii="Bookman Old Style" w:cs="Bookman Old Style" w:eastAsia="Bookman Old Style" w:hAnsi="Bookman Old Style"/>
                <w:b w:val="1"/>
                <w:rtl w:val="0"/>
              </w:rPr>
              <w:t xml:space="preserve">List of References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_r2vq4im1g3i \h </w:instrText>
            <w:fldChar w:fldCharType="separate"/>
          </w:r>
          <w:r w:rsidDel="00000000" w:rsidR="00000000" w:rsidRPr="00000000">
            <w:rPr>
              <w:rFonts w:ascii="Bookman Old Style" w:cs="Bookman Old Style" w:eastAsia="Bookman Old Style" w:hAnsi="Bookman Old Style"/>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rFonts w:ascii="Bookman Old Style" w:cs="Bookman Old Style" w:eastAsia="Bookman Old Style" w:hAnsi="Bookman Old Style"/>
            </w:rPr>
          </w:pPr>
          <w:hyperlink w:anchor="_7jz3xlz3k531">
            <w:r w:rsidDel="00000000" w:rsidR="00000000" w:rsidRPr="00000000">
              <w:rPr>
                <w:rFonts w:ascii="Bookman Old Style" w:cs="Bookman Old Style" w:eastAsia="Bookman Old Style" w:hAnsi="Bookman Old Style"/>
                <w:rtl w:val="0"/>
              </w:rPr>
              <w:t xml:space="preserve">Websites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_7jz3xlz3k531 \h </w:instrText>
            <w:fldChar w:fldCharType="separate"/>
          </w:r>
          <w:r w:rsidDel="00000000" w:rsidR="00000000" w:rsidRPr="00000000">
            <w:rPr>
              <w:rFonts w:ascii="Bookman Old Style" w:cs="Bookman Old Style" w:eastAsia="Bookman Old Style" w:hAnsi="Bookman Old Styl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rFonts w:ascii="Bookman Old Style" w:cs="Bookman Old Style" w:eastAsia="Bookman Old Style" w:hAnsi="Bookman Old Style"/>
            </w:rPr>
          </w:pPr>
          <w:hyperlink w:anchor="_egdh9z3dpjen">
            <w:r w:rsidDel="00000000" w:rsidR="00000000" w:rsidRPr="00000000">
              <w:rPr>
                <w:rFonts w:ascii="Bookman Old Style" w:cs="Bookman Old Style" w:eastAsia="Bookman Old Style" w:hAnsi="Bookman Old Style"/>
                <w:rtl w:val="0"/>
              </w:rPr>
              <w:t xml:space="preserve">Articles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_egdh9z3dpjen \h </w:instrText>
            <w:fldChar w:fldCharType="separate"/>
          </w:r>
          <w:r w:rsidDel="00000000" w:rsidR="00000000" w:rsidRPr="00000000">
            <w:rPr>
              <w:rFonts w:ascii="Bookman Old Style" w:cs="Bookman Old Style" w:eastAsia="Bookman Old Style" w:hAnsi="Bookman Old Styl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Bookman Old Style" w:cs="Bookman Old Style" w:eastAsia="Bookman Old Style" w:hAnsi="Bookman Old Style"/>
            </w:rPr>
          </w:pPr>
          <w:hyperlink w:anchor="_7d258pp78w3o">
            <w:r w:rsidDel="00000000" w:rsidR="00000000" w:rsidRPr="00000000">
              <w:rPr>
                <w:rFonts w:ascii="Bookman Old Style" w:cs="Bookman Old Style" w:eastAsia="Bookman Old Style" w:hAnsi="Bookman Old Style"/>
                <w:rtl w:val="0"/>
              </w:rPr>
              <w:t xml:space="preserve">Publications</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_7d258pp78w3o \h </w:instrText>
            <w:fldChar w:fldCharType="separate"/>
          </w:r>
          <w:r w:rsidDel="00000000" w:rsidR="00000000" w:rsidRPr="00000000">
            <w:rPr>
              <w:rFonts w:ascii="Bookman Old Style" w:cs="Bookman Old Style" w:eastAsia="Bookman Old Style" w:hAnsi="Bookman Old Styl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rFonts w:ascii="Bookman Old Style" w:cs="Bookman Old Style" w:eastAsia="Bookman Old Style" w:hAnsi="Bookman Old Style"/>
            </w:rPr>
          </w:pPr>
          <w:hyperlink w:anchor="_gn8hkjh79yt0">
            <w:r w:rsidDel="00000000" w:rsidR="00000000" w:rsidRPr="00000000">
              <w:rPr>
                <w:rFonts w:ascii="Bookman Old Style" w:cs="Bookman Old Style" w:eastAsia="Bookman Old Style" w:hAnsi="Bookman Old Style"/>
                <w:rtl w:val="0"/>
              </w:rPr>
              <w:t xml:space="preserve">Cited in This Paper</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_gn8hkjh79yt0 \h </w:instrText>
            <w:fldChar w:fldCharType="separate"/>
          </w:r>
          <w:r w:rsidDel="00000000" w:rsidR="00000000" w:rsidRPr="00000000">
            <w:rPr>
              <w:rFonts w:ascii="Bookman Old Style" w:cs="Bookman Old Style" w:eastAsia="Bookman Old Style" w:hAnsi="Bookman Old Styl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rFonts w:ascii="Bookman Old Style" w:cs="Bookman Old Style" w:eastAsia="Bookman Old Style" w:hAnsi="Bookman Old Style"/>
            </w:rPr>
          </w:pPr>
          <w:hyperlink w:anchor="_p03fcpshgays">
            <w:r w:rsidDel="00000000" w:rsidR="00000000" w:rsidRPr="00000000">
              <w:rPr>
                <w:rFonts w:ascii="Bookman Old Style" w:cs="Bookman Old Style" w:eastAsia="Bookman Old Style" w:hAnsi="Bookman Old Style"/>
                <w:b w:val="1"/>
                <w:rtl w:val="0"/>
              </w:rPr>
              <w:t xml:space="preserve">Contributions of Team Members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_p03fcpshgays \h </w:instrText>
            <w:fldChar w:fldCharType="separate"/>
          </w:r>
          <w:r w:rsidDel="00000000" w:rsidR="00000000" w:rsidRPr="00000000">
            <w:rPr>
              <w:rFonts w:ascii="Bookman Old Style" w:cs="Bookman Old Style" w:eastAsia="Bookman Old Style" w:hAnsi="Bookman Old Style"/>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rFonts w:ascii="Bookman Old Style" w:cs="Bookman Old Style" w:eastAsia="Bookman Old Style" w:hAnsi="Bookman Old Style"/>
            </w:rPr>
          </w:pPr>
          <w:hyperlink w:anchor="_6wsgbfk7siwz">
            <w:r w:rsidDel="00000000" w:rsidR="00000000" w:rsidRPr="00000000">
              <w:rPr>
                <w:rFonts w:ascii="Bookman Old Style" w:cs="Bookman Old Style" w:eastAsia="Bookman Old Style" w:hAnsi="Bookman Old Style"/>
                <w:rtl w:val="0"/>
              </w:rPr>
              <w:t xml:space="preserve">Terri Heglar</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_6wsgbfk7siwz \h </w:instrText>
            <w:fldChar w:fldCharType="separate"/>
          </w:r>
          <w:r w:rsidDel="00000000" w:rsidR="00000000" w:rsidRPr="00000000">
            <w:rPr>
              <w:rFonts w:ascii="Bookman Old Style" w:cs="Bookman Old Style" w:eastAsia="Bookman Old Style" w:hAnsi="Bookman Old Styl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rFonts w:ascii="Bookman Old Style" w:cs="Bookman Old Style" w:eastAsia="Bookman Old Style" w:hAnsi="Bookman Old Style"/>
            </w:rPr>
          </w:pPr>
          <w:hyperlink w:anchor="_ju60zq6b0vvf">
            <w:r w:rsidDel="00000000" w:rsidR="00000000" w:rsidRPr="00000000">
              <w:rPr>
                <w:rFonts w:ascii="Bookman Old Style" w:cs="Bookman Old Style" w:eastAsia="Bookman Old Style" w:hAnsi="Bookman Old Style"/>
                <w:rtl w:val="0"/>
              </w:rPr>
              <w:t xml:space="preserve">Austin Yount</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_ju60zq6b0vvf \h </w:instrText>
            <w:fldChar w:fldCharType="separate"/>
          </w:r>
          <w:r w:rsidDel="00000000" w:rsidR="00000000" w:rsidRPr="00000000">
            <w:rPr>
              <w:rFonts w:ascii="Bookman Old Style" w:cs="Bookman Old Style" w:eastAsia="Bookman Old Style" w:hAnsi="Bookman Old Styl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contextualSpacing w:val="0"/>
            <w:rPr>
              <w:rFonts w:ascii="Bookman Old Style" w:cs="Bookman Old Style" w:eastAsia="Bookman Old Style" w:hAnsi="Bookman Old Style"/>
            </w:rPr>
          </w:pPr>
          <w:hyperlink w:anchor="_61vqi0pv3xn1">
            <w:r w:rsidDel="00000000" w:rsidR="00000000" w:rsidRPr="00000000">
              <w:rPr>
                <w:rFonts w:ascii="Bookman Old Style" w:cs="Bookman Old Style" w:eastAsia="Bookman Old Style" w:hAnsi="Bookman Old Style"/>
                <w:rtl w:val="0"/>
              </w:rPr>
              <w:t xml:space="preserve">Andrew Penrose</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_61vqi0pv3xn1 \h </w:instrText>
            <w:fldChar w:fldCharType="separate"/>
          </w:r>
          <w:r w:rsidDel="00000000" w:rsidR="00000000" w:rsidRPr="00000000">
            <w:rPr>
              <w:rFonts w:ascii="Bookman Old Style" w:cs="Bookman Old Style" w:eastAsia="Bookman Old Style" w:hAnsi="Bookman Old Styl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agsdhetrskz6" w:id="2"/>
      <w:bookmarkEnd w:id="2"/>
      <w:r w:rsidDel="00000000" w:rsidR="00000000" w:rsidRPr="00000000">
        <w:rPr>
          <w:rFonts w:ascii="Bookman Old Style" w:cs="Bookman Old Style" w:eastAsia="Bookman Old Style" w:hAnsi="Bookman Old Style"/>
          <w:u w:val="single"/>
          <w:rtl w:val="0"/>
        </w:rPr>
        <w:t xml:space="preserve">Introduction</w:t>
      </w:r>
    </w:p>
    <w:p w:rsidR="00000000" w:rsidDel="00000000" w:rsidP="00000000" w:rsidRDefault="00000000" w:rsidRPr="00000000" w14:paraId="00000031">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Dysphasia is a medical condition that is primarily seen in stroke victims and the elderly. The condition makes the act of swallowing difficult and affects millions of people every year. One current treatment exercise is known as the Chin Tuck Against Resistance or CTAR. This exercise involves squeezing a ball between the chest and chin in order to strengthen the muscles in the neck. The CTAR exercise is effective for rehabilitating dysphasia, but it has been </w:t>
      </w:r>
      <w:r w:rsidDel="00000000" w:rsidR="00000000" w:rsidRPr="00000000">
        <w:rPr>
          <w:rFonts w:ascii="Bookman Old Style" w:cs="Bookman Old Style" w:eastAsia="Bookman Old Style" w:hAnsi="Bookman Old Style"/>
          <w:sz w:val="24"/>
          <w:szCs w:val="24"/>
          <w:rtl w:val="0"/>
        </w:rPr>
        <w:t xml:space="preserve">shown</w:t>
      </w:r>
      <w:r w:rsidDel="00000000" w:rsidR="00000000" w:rsidRPr="00000000">
        <w:rPr>
          <w:rFonts w:ascii="Bookman Old Style" w:cs="Bookman Old Style" w:eastAsia="Bookman Old Style" w:hAnsi="Bookman Old Style"/>
          <w:sz w:val="24"/>
          <w:szCs w:val="24"/>
          <w:rtl w:val="0"/>
        </w:rPr>
        <w:t xml:space="preserve"> that patients are able to perform better and work harder with visual feedback. The </w:t>
      </w:r>
      <w:r w:rsidDel="00000000" w:rsidR="00000000" w:rsidRPr="00000000">
        <w:rPr>
          <w:rFonts w:ascii="Bookman Old Style" w:cs="Bookman Old Style" w:eastAsia="Bookman Old Style" w:hAnsi="Bookman Old Style"/>
          <w:sz w:val="24"/>
          <w:szCs w:val="24"/>
          <w:rtl w:val="0"/>
        </w:rPr>
        <w:t xml:space="preserve">CTAR All-Star </w:t>
      </w:r>
      <w:r w:rsidDel="00000000" w:rsidR="00000000" w:rsidRPr="00000000">
        <w:rPr>
          <w:rFonts w:ascii="Bookman Old Style" w:cs="Bookman Old Style" w:eastAsia="Bookman Old Style" w:hAnsi="Bookman Old Style"/>
          <w:sz w:val="24"/>
          <w:szCs w:val="24"/>
          <w:rtl w:val="0"/>
        </w:rPr>
        <w:t xml:space="preserve">will be a system consisting of a pneumatic ball with an embedded pressure sensor and a bluetooth transmitter. The system will be coupled via bluetooth with a cross-platform mobile device application. The system will be used in a similar fashion to the CTAR exercise but it will have additional functionality including graphics that show the pressure inside the ball, different exercise modes, and the ability to store and retrieve the results and statistics from an online server. The real time graphics will help both the patient and the medical professional/clinician visually see the pressure reading from the device. As a result of the stakeholders’ interviews, some features were clarified and additional features have been added to the project. These features include incorporating different exercise modules to target isometric and isotonic muscle contractions. It is necessary to include different exercise modes because isometric exercises improve endurance which is important for joint stabilization while isotonic exercises use repetitive muscle shortening and lengthening against resistance which generates more muscle damage and improves strength.</w:t>
      </w:r>
      <w:r w:rsidDel="00000000" w:rsidR="00000000" w:rsidRPr="00000000">
        <w:rPr>
          <w:rtl w:val="0"/>
        </w:rPr>
      </w:r>
    </w:p>
    <w:p w:rsidR="00000000" w:rsidDel="00000000" w:rsidP="00000000" w:rsidRDefault="00000000" w:rsidRPr="00000000" w14:paraId="00000032">
      <w:pPr>
        <w:pStyle w:val="Heading2"/>
        <w:contextualSpacing w:val="0"/>
        <w:rPr>
          <w:rFonts w:ascii="Bookman Old Style" w:cs="Bookman Old Style" w:eastAsia="Bookman Old Style" w:hAnsi="Bookman Old Style"/>
          <w:u w:val="single"/>
        </w:rPr>
      </w:pPr>
      <w:bookmarkStart w:colFirst="0" w:colLast="0" w:name="_rs5c5nxrvlba" w:id="3"/>
      <w:bookmarkEnd w:id="3"/>
      <w:r w:rsidDel="00000000" w:rsidR="00000000" w:rsidRPr="00000000">
        <w:rPr>
          <w:rFonts w:ascii="Bookman Old Style" w:cs="Bookman Old Style" w:eastAsia="Bookman Old Style" w:hAnsi="Bookman Old Style"/>
          <w:u w:val="single"/>
          <w:rtl w:val="0"/>
        </w:rPr>
        <w:t xml:space="preserve">Summary of Stakeholders’ Interviews</w:t>
      </w:r>
    </w:p>
    <w:p w:rsidR="00000000" w:rsidDel="00000000" w:rsidP="00000000" w:rsidRDefault="00000000" w:rsidRPr="00000000" w14:paraId="00000033">
      <w:pPr>
        <w:pStyle w:val="Heading3"/>
        <w:contextualSpacing w:val="0"/>
        <w:rPr>
          <w:rFonts w:ascii="Bookman Old Style" w:cs="Bookman Old Style" w:eastAsia="Bookman Old Style" w:hAnsi="Bookman Old Style"/>
          <w:i w:val="1"/>
        </w:rPr>
      </w:pPr>
      <w:bookmarkStart w:colFirst="0" w:colLast="0" w:name="_sga6dkr7gaum" w:id="4"/>
      <w:bookmarkEnd w:id="4"/>
      <w:r w:rsidDel="00000000" w:rsidR="00000000" w:rsidRPr="00000000">
        <w:rPr>
          <w:rFonts w:ascii="Bookman Old Style" w:cs="Bookman Old Style" w:eastAsia="Bookman Old Style" w:hAnsi="Bookman Old Style"/>
          <w:i w:val="1"/>
          <w:rtl w:val="0"/>
        </w:rPr>
        <w:t xml:space="preserve">Kristine Galek Ph.D., CCC-SLP</w:t>
      </w:r>
      <w:r w:rsidDel="00000000" w:rsidR="00000000" w:rsidRPr="00000000">
        <w:rPr>
          <w:rtl w:val="0"/>
        </w:rPr>
      </w:r>
    </w:p>
    <w:p w:rsidR="00000000" w:rsidDel="00000000" w:rsidP="00000000" w:rsidRDefault="00000000" w:rsidRPr="00000000" w14:paraId="00000034">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 interviewed Dr. Kristine Galek, an assistant professor at the University of Nevada, Reno’s</w:t>
      </w:r>
      <w:r w:rsidDel="00000000" w:rsidR="00000000" w:rsidRPr="00000000">
        <w:rPr>
          <w:rFonts w:ascii="Bookman Old Style" w:cs="Bookman Old Style" w:eastAsia="Bookman Old Style" w:hAnsi="Bookman Old Style"/>
          <w:sz w:val="24"/>
          <w:szCs w:val="24"/>
          <w:rtl w:val="0"/>
        </w:rPr>
        <w:t xml:space="preserve"> Medical Department</w:t>
      </w:r>
      <w:r w:rsidDel="00000000" w:rsidR="00000000" w:rsidRPr="00000000">
        <w:rPr>
          <w:rFonts w:ascii="Bookman Old Style" w:cs="Bookman Old Style" w:eastAsia="Bookman Old Style" w:hAnsi="Bookman Old Style"/>
          <w:sz w:val="24"/>
          <w:szCs w:val="24"/>
          <w:rtl w:val="0"/>
        </w:rPr>
        <w:t xml:space="preserve">. Dr. Galek is also the Co-Director of the Northern Nevada Voice and Swallow Clinic and Director of the RAVSS Research Laboratory. Dr. Galek was our first choice for an interview, since she is our client and the originator of our project idea. We asked Dr. Galek the following questions:</w:t>
      </w:r>
    </w:p>
    <w:tbl>
      <w:tblPr>
        <w:tblStyle w:val="Table1"/>
        <w:tblW w:w="765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0"/>
        <w:gridCol w:w="6990"/>
        <w:tblGridChange w:id="0">
          <w:tblGrid>
            <w:gridCol w:w="660"/>
            <w:gridCol w:w="6990"/>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 would your profession benefit from this project?</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in your view would make this a successful project?</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functions are desired?</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the priority of each feature or function?</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are the business requirements?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results are required/desired?</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are the metrics to define success?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Are there any other requirements we should be aware of?</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Are there any products/projects related to this one?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Is there anything we didn’t discuss?</w:t>
            </w:r>
          </w:p>
        </w:tc>
      </w:tr>
    </w:tbl>
    <w:p w:rsidR="00000000" w:rsidDel="00000000" w:rsidP="00000000" w:rsidRDefault="00000000" w:rsidRPr="00000000" w14:paraId="00000049">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Additionally. we asked Dr. Galek some more specific questions about the project to gather more details and better understand her expectations. The questions were as follows:</w:t>
      </w:r>
    </w:p>
    <w:tbl>
      <w:tblPr>
        <w:tblStyle w:val="Table2"/>
        <w:tblW w:w="765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0"/>
        <w:gridCol w:w="6990"/>
        <w:tblGridChange w:id="0">
          <w:tblGrid>
            <w:gridCol w:w="660"/>
            <w:gridCol w:w="6990"/>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is the current process?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type of exercises would this project be used for?</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kind of people will the primary users be?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are the pitfalls/what is inhibiting success with the current process?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What’s been done to solve this already?</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 much history would you like stored &amp; who should have access to it?</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level of security is required?</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What kind of training do you anticipate needing?</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 would you like to be involved in the rest of the project, and what’s the best way to reach you?</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Is there anyone we need to speak with who isn’t on our list?</w:t>
            </w:r>
          </w:p>
        </w:tc>
      </w:tr>
    </w:tbl>
    <w:p w:rsidR="00000000" w:rsidDel="00000000" w:rsidP="00000000" w:rsidRDefault="00000000" w:rsidRPr="00000000" w14:paraId="0000005E">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 spoke to Dr. Galek in person for about an hour. The following is a summary of our conversation in which we asked our questions mainly as they came up in conversation. She spoke about the need for an effective way to measure the results of the chin tuck against resistance exercise. Currently, they have no way of knowing if the patient is actually putting any amount of force into the exercise. With proper measuring techniques, they can gather better data for research and determine if the exercise is indeed an effective rehabilitation technique. </w:t>
      </w:r>
    </w:p>
    <w:p w:rsidR="00000000" w:rsidDel="00000000" w:rsidP="00000000" w:rsidRDefault="00000000" w:rsidRPr="00000000" w14:paraId="0000005F">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Dr. Galek said her profession would benefit in several ways from this project. It will help speech pathologists know more about swallowing conditions and rehabilitating them. Additionally, it will help a speech pathologist give more specialized treatment to patients. She also said several times that patients perform better with visual feedback.</w:t>
      </w:r>
    </w:p>
    <w:p w:rsidR="00000000" w:rsidDel="00000000" w:rsidP="00000000" w:rsidRDefault="00000000" w:rsidRPr="00000000" w14:paraId="00000060">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Several of our questions asked about the metrics for success in our project. Dr. Galek suggested she would consider us successful if we had a working product, done in time for the “symposium”. She would also like us to make it to market and write an article, ideally published.</w:t>
      </w:r>
    </w:p>
    <w:p w:rsidR="00000000" w:rsidDel="00000000" w:rsidP="00000000" w:rsidRDefault="00000000" w:rsidRPr="00000000" w14:paraId="00000061">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business requirements she spoke about are a product that works and works reliably. Data gathered from the device should be replacatable and precise. She would also like the price point to be low enough that a patient can pay cash for it, no more than $200 dollars, making it affordable and accessible. This price would not include the phone or tablet required to run the application. </w:t>
      </w:r>
    </w:p>
    <w:p w:rsidR="00000000" w:rsidDel="00000000" w:rsidP="00000000" w:rsidRDefault="00000000" w:rsidRPr="00000000" w14:paraId="00000062">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functions she would like the project to encompass are a visualization of the exercises, a way to set thresholds, a hold time with a target, and a repetition counter. She would like separate training and exercise modules, with different modules for isometric and isotonic exercises. She would also like the visualization neutral enough to appeal to multiple demographics, although a large part of our users will be older and many of them under long term care.</w:t>
      </w:r>
    </w:p>
    <w:p w:rsidR="00000000" w:rsidDel="00000000" w:rsidP="00000000" w:rsidRDefault="00000000" w:rsidRPr="00000000" w14:paraId="00000063">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As for security, Dr. Galek said as long as we are careful with the information our application stores, we shouldn’t need to worry about HIPAA requirements. Essentially, we can’t use any identifying information. She said we can use their medical records number for our application, and can upload a pdf or histogram to their electronic medical record (EMR).</w:t>
      </w:r>
    </w:p>
    <w:p w:rsidR="00000000" w:rsidDel="00000000" w:rsidP="00000000" w:rsidRDefault="00000000" w:rsidRPr="00000000" w14:paraId="00000064">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Currently, there are no competitors in the CTAR exercise devices. However, there are several for similar rehabilitation exercises. These exercises include sEMG, surface electromyography, with the leading competitor being Synchrony by ACP (Accelerated Care Plus), and an exercise that strengthens the tongue using a bulb, which is led by IOPI Medical. Both of these companies have effective ways to measure rehabilitation results and somewhat interactive visualizations. </w:t>
      </w:r>
    </w:p>
    <w:p w:rsidR="00000000" w:rsidDel="00000000" w:rsidP="00000000" w:rsidRDefault="00000000" w:rsidRPr="00000000" w14:paraId="00000065">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closing our interview, Dr. Galek expressed that she would like to meet with us once a month to stay in the loop and keep us on track. It will also be an opportunity for us to ask any needed questions. We will begin these meetings in December, as her November schedule is very busy. She also suggested some areas for us to research, including Neuroplastic principles, CTAR, and IOPI. Additionally, she put us in touch with some colleagues she thought would be willing to speak with us.</w:t>
      </w:r>
    </w:p>
    <w:p w:rsidR="00000000" w:rsidDel="00000000" w:rsidP="00000000" w:rsidRDefault="00000000" w:rsidRPr="00000000" w14:paraId="00000066">
      <w:pPr>
        <w:pStyle w:val="Heading3"/>
        <w:contextualSpacing w:val="0"/>
        <w:rPr/>
      </w:pPr>
      <w:bookmarkStart w:colFirst="0" w:colLast="0" w:name="_507b3zi1zcsx" w:id="5"/>
      <w:bookmarkEnd w:id="5"/>
      <w:r w:rsidDel="00000000" w:rsidR="00000000" w:rsidRPr="00000000">
        <w:rPr>
          <w:rFonts w:ascii="Bookman Old Style" w:cs="Bookman Old Style" w:eastAsia="Bookman Old Style" w:hAnsi="Bookman Old Style"/>
          <w:i w:val="1"/>
          <w:rtl w:val="0"/>
        </w:rPr>
        <w:t xml:space="preserve">Katie Allen, M.S., CCC-SLP</w:t>
      </w:r>
      <w:r w:rsidDel="00000000" w:rsidR="00000000" w:rsidRPr="00000000">
        <w:rPr>
          <w:rtl w:val="0"/>
        </w:rPr>
        <w:tab/>
      </w:r>
    </w:p>
    <w:p w:rsidR="00000000" w:rsidDel="00000000" w:rsidP="00000000" w:rsidRDefault="00000000" w:rsidRPr="00000000" w14:paraId="00000067">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Following Dr. Galek’s suggestion, we interviewed Katie Allen, </w:t>
      </w:r>
      <w:r w:rsidDel="00000000" w:rsidR="00000000" w:rsidRPr="00000000">
        <w:rPr>
          <w:rFonts w:ascii="Bookman Old Style" w:cs="Bookman Old Style" w:eastAsia="Bookman Old Style" w:hAnsi="Bookman Old Style"/>
          <w:sz w:val="24"/>
          <w:szCs w:val="24"/>
          <w:rtl w:val="0"/>
        </w:rPr>
        <w:t xml:space="preserve">a graduate research assistant at the University of Nevada, Reno. Katie works as a clinician for the Northern Nevada Voice and Swallow Clinic</w:t>
      </w:r>
      <w:r w:rsidDel="00000000" w:rsidR="00000000" w:rsidRPr="00000000">
        <w:rPr>
          <w:rFonts w:ascii="Bookman Old Style" w:cs="Bookman Old Style" w:eastAsia="Bookman Old Style" w:hAnsi="Bookman Old Style"/>
          <w:sz w:val="24"/>
          <w:szCs w:val="24"/>
          <w:rtl w:val="0"/>
        </w:rPr>
        <w:t xml:space="preserve">. She treats patients with dysphagia and will be a user of our product when it is available, which makes her a good person to interview. We asked her the same first ten questions we asked Dr. Galek. We interviewed Katie via email and the following is a summary of her answers.</w:t>
      </w:r>
    </w:p>
    <w:p w:rsidR="00000000" w:rsidDel="00000000" w:rsidP="00000000" w:rsidRDefault="00000000" w:rsidRPr="00000000" w14:paraId="00000068">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Like Dr. Galek, Katie expressed the need for a measurable system, to broaden their understanding and research, which will lead to improved patient outcomes. She said they currently use a rolled-up towel or an inflated ball under the chin. They have no way to quantify the resistance. They also cannot change that resistance</w:t>
      </w:r>
    </w:p>
    <w:p w:rsidR="00000000" w:rsidDel="00000000" w:rsidP="00000000" w:rsidRDefault="00000000" w:rsidRPr="00000000" w14:paraId="00000069">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 measurement of our success is if we are able to create something that she will be able to use in practice. Integrating a way to change the resistance would be helpful as well. As for business requirements, she suggests that it has to be portable and cost effective, and depending on our target audience, the cost can vary. </w:t>
      </w:r>
    </w:p>
    <w:p w:rsidR="00000000" w:rsidDel="00000000" w:rsidP="00000000" w:rsidRDefault="00000000" w:rsidRPr="00000000" w14:paraId="0000006A">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primary function Katie Allen would like to see is </w:t>
      </w:r>
      <w:r w:rsidDel="00000000" w:rsidR="00000000" w:rsidRPr="00000000">
        <w:rPr>
          <w:rFonts w:ascii="Bookman Old Style" w:cs="Bookman Old Style" w:eastAsia="Bookman Old Style" w:hAnsi="Bookman Old Style"/>
          <w:sz w:val="24"/>
          <w:szCs w:val="24"/>
          <w:rtl w:val="0"/>
        </w:rPr>
        <w:t xml:space="preserve">a way</w:t>
      </w:r>
      <w:r w:rsidDel="00000000" w:rsidR="00000000" w:rsidRPr="00000000">
        <w:rPr>
          <w:rFonts w:ascii="Bookman Old Style" w:cs="Bookman Old Style" w:eastAsia="Bookman Old Style" w:hAnsi="Bookman Old Style"/>
          <w:sz w:val="24"/>
          <w:szCs w:val="24"/>
          <w:rtl w:val="0"/>
        </w:rPr>
        <w:t xml:space="preserve"> to measure how much pressure the patient is exerting. In addition to measurement, she is interested in knowing what level of pressure a healthy person is capable of exerting as a baseline. Some additional functionality requirements are </w:t>
      </w:r>
      <w:r w:rsidDel="00000000" w:rsidR="00000000" w:rsidRPr="00000000">
        <w:rPr>
          <w:rFonts w:ascii="Bookman Old Style" w:cs="Bookman Old Style" w:eastAsia="Bookman Old Style" w:hAnsi="Bookman Old Style"/>
          <w:sz w:val="24"/>
          <w:szCs w:val="24"/>
          <w:rtl w:val="0"/>
        </w:rPr>
        <w:t xml:space="preserve">portability , accuracy, data storage, visual representation, and sterilizability or disposable parts to prevent spreading of infections</w:t>
      </w:r>
      <w:r w:rsidDel="00000000" w:rsidR="00000000" w:rsidRPr="00000000">
        <w:rPr>
          <w:rFonts w:ascii="Bookman Old Style" w:cs="Bookman Old Style" w:eastAsia="Bookman Old Style" w:hAnsi="Bookman Old Style"/>
          <w:sz w:val="24"/>
          <w:szCs w:val="24"/>
          <w:rtl w:val="0"/>
        </w:rPr>
        <w:t xml:space="preserve">. She also commented that we need to consider the constant changes of the medical field. We should be able to easily update our software, possibly remotely, when the products are out in the field.</w:t>
      </w:r>
    </w:p>
    <w:p w:rsidR="00000000" w:rsidDel="00000000" w:rsidP="00000000" w:rsidRDefault="00000000" w:rsidRPr="00000000" w14:paraId="0000006B">
      <w:pPr>
        <w:pStyle w:val="Heading3"/>
        <w:contextualSpacing w:val="0"/>
        <w:rPr>
          <w:rFonts w:ascii="Bookman Old Style" w:cs="Bookman Old Style" w:eastAsia="Bookman Old Style" w:hAnsi="Bookman Old Style"/>
          <w:i w:val="1"/>
        </w:rPr>
      </w:pPr>
      <w:bookmarkStart w:colFirst="0" w:colLast="0" w:name="_ilc55slo8265" w:id="6"/>
      <w:bookmarkEnd w:id="6"/>
      <w:r w:rsidDel="00000000" w:rsidR="00000000" w:rsidRPr="00000000">
        <w:rPr>
          <w:rFonts w:ascii="Bookman Old Style" w:cs="Bookman Old Style" w:eastAsia="Bookman Old Style" w:hAnsi="Bookman Old Style"/>
          <w:i w:val="1"/>
          <w:rtl w:val="0"/>
        </w:rPr>
        <w:t xml:space="preserve">Amanda Morrissey, M.S., CCC-SLP</w:t>
      </w:r>
    </w:p>
    <w:p w:rsidR="00000000" w:rsidDel="00000000" w:rsidP="00000000" w:rsidRDefault="00000000" w:rsidRPr="00000000" w14:paraId="0000006C">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 chose to interview Amanda because she is a colleague of Dr. Galek and a </w:t>
      </w:r>
      <w:r w:rsidDel="00000000" w:rsidR="00000000" w:rsidRPr="00000000">
        <w:rPr>
          <w:rFonts w:ascii="Bookman Old Style" w:cs="Bookman Old Style" w:eastAsia="Bookman Old Style" w:hAnsi="Bookman Old Style"/>
          <w:sz w:val="24"/>
          <w:szCs w:val="24"/>
          <w:rtl w:val="0"/>
        </w:rPr>
        <w:t xml:space="preserve">Lecturer in Speech Pathology and Audiology at the University of Nevada</w:t>
      </w:r>
      <w:r w:rsidDel="00000000" w:rsidR="00000000" w:rsidRPr="00000000">
        <w:rPr>
          <w:rFonts w:ascii="Bookman Old Style" w:cs="Bookman Old Style" w:eastAsia="Bookman Old Style" w:hAnsi="Bookman Old Style"/>
          <w:sz w:val="24"/>
          <w:szCs w:val="24"/>
          <w:rtl w:val="0"/>
        </w:rPr>
        <w:t xml:space="preserve">, Reno. She is a clinician at the </w:t>
      </w:r>
      <w:r w:rsidDel="00000000" w:rsidR="00000000" w:rsidRPr="00000000">
        <w:rPr>
          <w:rFonts w:ascii="Bookman Old Style" w:cs="Bookman Old Style" w:eastAsia="Bookman Old Style" w:hAnsi="Bookman Old Style"/>
          <w:sz w:val="24"/>
          <w:szCs w:val="24"/>
          <w:rtl w:val="0"/>
        </w:rPr>
        <w:t xml:space="preserve">Northern Nevada Voice and Swallow Clinic</w:t>
      </w:r>
      <w:r w:rsidDel="00000000" w:rsidR="00000000" w:rsidRPr="00000000">
        <w:rPr>
          <w:rFonts w:ascii="Bookman Old Style" w:cs="Bookman Old Style" w:eastAsia="Bookman Old Style" w:hAnsi="Bookman Old Style"/>
          <w:sz w:val="24"/>
          <w:szCs w:val="24"/>
          <w:rtl w:val="0"/>
        </w:rPr>
        <w:t xml:space="preserve">, which makes her an ideal candidate to interview. We gathered her answers via email and asked her questions 1-10.</w:t>
      </w:r>
    </w:p>
    <w:p w:rsidR="00000000" w:rsidDel="00000000" w:rsidP="00000000" w:rsidRDefault="00000000" w:rsidRPr="00000000" w14:paraId="0000006D">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Amanda expressed that her profession would benefit from this device because it would allow them to integrate additional objective data into their rehabilitation program. She would like the device to measure pressure and provide visual feedback as well as track duration. She would consider us successful if we can achieve these functionalities. </w:t>
      </w:r>
    </w:p>
    <w:p w:rsidR="00000000" w:rsidDel="00000000" w:rsidP="00000000" w:rsidRDefault="00000000" w:rsidRPr="00000000" w14:paraId="0000006E">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business requirements, Amanda said the most important thing to consider is cost. The product should be inexpensive so that each patient can purchase one. If we aren’t able to keep the cost down, we should incorporate materials that are tolerant to a high level of disinfecting or integrate the use of disposable covers.</w:t>
      </w:r>
    </w:p>
    <w:p w:rsidR="00000000" w:rsidDel="00000000" w:rsidP="00000000" w:rsidRDefault="00000000" w:rsidRPr="00000000" w14:paraId="0000006F">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Ms. Morrissey</w:t>
      </w:r>
      <w:r w:rsidDel="00000000" w:rsidR="00000000" w:rsidRPr="00000000">
        <w:rPr>
          <w:rFonts w:ascii="Bookman Old Style" w:cs="Bookman Old Style" w:eastAsia="Bookman Old Style" w:hAnsi="Bookman Old Style"/>
          <w:sz w:val="24"/>
          <w:szCs w:val="24"/>
          <w:rtl w:val="0"/>
        </w:rPr>
        <w:t xml:space="preserve"> mentioned that there is research and data that support the use of the CTAR ball, and there is an ideal size for the ball that we should look into. She is unaware of any competitors that quantify the pressure component.</w:t>
      </w:r>
      <w:r w:rsidDel="00000000" w:rsidR="00000000" w:rsidRPr="00000000">
        <w:rPr>
          <w:rtl w:val="0"/>
        </w:rPr>
      </w:r>
    </w:p>
    <w:p w:rsidR="00000000" w:rsidDel="00000000" w:rsidP="00000000" w:rsidRDefault="00000000" w:rsidRPr="00000000" w14:paraId="00000070">
      <w:pPr>
        <w:pStyle w:val="Heading2"/>
        <w:contextualSpacing w:val="0"/>
        <w:rPr>
          <w:rFonts w:ascii="Bookman Old Style" w:cs="Bookman Old Style" w:eastAsia="Bookman Old Style" w:hAnsi="Bookman Old Style"/>
          <w:sz w:val="24"/>
          <w:szCs w:val="24"/>
        </w:rPr>
      </w:pPr>
      <w:bookmarkStart w:colFirst="0" w:colLast="0" w:name="_u9z3wuar6ryv" w:id="7"/>
      <w:bookmarkEnd w:id="7"/>
      <w:r w:rsidDel="00000000" w:rsidR="00000000" w:rsidRPr="00000000">
        <w:rPr>
          <w:rFonts w:ascii="Bookman Old Style" w:cs="Bookman Old Style" w:eastAsia="Bookman Old Style" w:hAnsi="Bookman Old Style"/>
          <w:u w:val="single"/>
          <w:rtl w:val="0"/>
        </w:rPr>
        <w:t xml:space="preserve">High Level Business Requirements</w:t>
      </w:r>
      <w:r w:rsidDel="00000000" w:rsidR="00000000" w:rsidRPr="00000000">
        <w:rPr>
          <w:rtl w:val="0"/>
        </w:rPr>
      </w:r>
    </w:p>
    <w:p w:rsidR="00000000" w:rsidDel="00000000" w:rsidP="00000000" w:rsidRDefault="00000000" w:rsidRPr="00000000" w14:paraId="00000071">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a few foreseeable requirements that are necessary to create a successful business. The first being product accessibility. For this device to be successful, it needs to be affordable. Dr. Galek stated that the patient should be able to pay cash for this device. A price point of $200, or less, should be affordable for patients to have their own personal device for home use. A major factor affecting the price point of the device will be whether or not the device uses a disposable piece for each patient, or if it is sterilized after each use.</w:t>
      </w:r>
    </w:p>
    <w:p w:rsidR="00000000" w:rsidDel="00000000" w:rsidP="00000000" w:rsidRDefault="00000000" w:rsidRPr="00000000" w14:paraId="00000072">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Next, the device needs to be reliable. This means the sensors and sensor readings need to be accurate. The device should be able to produce the same data from a sample testing every time. From a business standpoint, if the device is not returning reliable data, then it cannot be used in the industry.</w:t>
      </w:r>
    </w:p>
    <w:p w:rsidR="00000000" w:rsidDel="00000000" w:rsidP="00000000" w:rsidRDefault="00000000" w:rsidRPr="00000000" w14:paraId="00000073">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application has to be user friendly. The target market for this device can range from children to elderly patients. To combat user inexperience, the application needs to be easy to navigate and laid out both logically and efficiently. A user should not have to wade through multiple pages to reach a feature in the application.</w:t>
      </w:r>
    </w:p>
    <w:p w:rsidR="00000000" w:rsidDel="00000000" w:rsidP="00000000" w:rsidRDefault="00000000" w:rsidRPr="00000000" w14:paraId="00000074">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purpose of this application is to give patients and medical professionals a way to track dysphagia rehabilitation progress. There are current rehabilitation exercises, but there is not a way to measure if they are working or not. This application will provide that knowledge.</w:t>
      </w:r>
    </w:p>
    <w:p w:rsidR="00000000" w:rsidDel="00000000" w:rsidP="00000000" w:rsidRDefault="00000000" w:rsidRPr="00000000" w14:paraId="00000075">
      <w:pPr>
        <w:pStyle w:val="Heading2"/>
        <w:contextualSpacing w:val="0"/>
        <w:rPr>
          <w:rFonts w:ascii="Bookman Old Style" w:cs="Bookman Old Style" w:eastAsia="Bookman Old Style" w:hAnsi="Bookman Old Style"/>
          <w:u w:val="single"/>
        </w:rPr>
      </w:pPr>
      <w:bookmarkStart w:colFirst="0" w:colLast="0" w:name="_we2hjke60h2b" w:id="8"/>
      <w:bookmarkEnd w:id="8"/>
      <w:r w:rsidDel="00000000" w:rsidR="00000000" w:rsidRPr="00000000">
        <w:rPr>
          <w:rFonts w:ascii="Bookman Old Style" w:cs="Bookman Old Style" w:eastAsia="Bookman Old Style" w:hAnsi="Bookman Old Style"/>
          <w:u w:val="single"/>
          <w:rtl w:val="0"/>
        </w:rPr>
        <w:t xml:space="preserve">Technical Requirements Specification</w:t>
      </w:r>
    </w:p>
    <w:p w:rsidR="00000000" w:rsidDel="00000000" w:rsidP="00000000" w:rsidRDefault="00000000" w:rsidRPr="00000000" w14:paraId="00000076">
      <w:pPr>
        <w:pStyle w:val="Heading3"/>
        <w:contextualSpacing w:val="0"/>
        <w:rPr>
          <w:i w:val="1"/>
        </w:rPr>
      </w:pPr>
      <w:bookmarkStart w:colFirst="0" w:colLast="0" w:name="_fja3mhpsc3sg" w:id="9"/>
      <w:bookmarkEnd w:id="9"/>
      <w:r w:rsidDel="00000000" w:rsidR="00000000" w:rsidRPr="00000000">
        <w:rPr>
          <w:rFonts w:ascii="Bookman Old Style" w:cs="Bookman Old Style" w:eastAsia="Bookman Old Style" w:hAnsi="Bookman Old Style"/>
          <w:i w:val="1"/>
          <w:rtl w:val="0"/>
        </w:rPr>
        <w:t xml:space="preserve">Functional Requirements</w:t>
      </w:r>
      <w:r w:rsidDel="00000000" w:rsidR="00000000" w:rsidRPr="00000000">
        <w:rPr>
          <w:rtl w:val="0"/>
        </w:rPr>
      </w:r>
    </w:p>
    <w:tbl>
      <w:tblPr>
        <w:tblStyle w:val="Table3"/>
        <w:tblW w:w="9360.0" w:type="dxa"/>
        <w:jc w:val="left"/>
        <w:tblInd w:w="100.0" w:type="pct"/>
        <w:tblLayout w:type="fixed"/>
        <w:tblLook w:val="0600"/>
      </w:tblPr>
      <w:tblGrid>
        <w:gridCol w:w="870"/>
        <w:gridCol w:w="540"/>
        <w:gridCol w:w="7950"/>
        <w:tblGridChange w:id="0">
          <w:tblGrid>
            <w:gridCol w:w="870"/>
            <w:gridCol w:w="540"/>
            <w:gridCol w:w="7950"/>
          </w:tblGrid>
        </w:tblGridChange>
      </w:tblGrid>
      <w:tr>
        <w:tc>
          <w:tcPr>
            <w:shd w:fill="9fc5e8"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store a user profile.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identify users only by EMR numbers.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force the user to log in for the first time.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display the home screen after login.</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FR5</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display a pop-up message after login/startup prompting to connect to a device if not already connected.</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FR6</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display a list of available bluetooth devices.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FR7</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select/connect to one of the available bluetooth devices.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user to change the current bluetooth connection.</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FR9</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start a new session.</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FR10</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stop the current session.</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offer an Isometric exercise routine.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offer an Isotonic exercise routine.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offer a training module that determines the 1-Rep Max value.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provide a visual representation of the pressure inside the ball during the exercise.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FR15</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store the 1-Rep Max value as a threshold.</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FR16</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set the threshold manually.</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FR17</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store a repetition count value.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maintain user login credentials on the specific device.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FR19</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view data from previous sessions.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FR20</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view aggregate data.</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provide a countdown timer with an audible notification when it finishes.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set the countdown timer manually.</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timer shall pause and restart if the patient effort falls below the threshold.</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allow the user to upload the current session results to the cloud</w:t>
            </w:r>
            <w:r w:rsidDel="00000000" w:rsidR="00000000" w:rsidRPr="00000000">
              <w:rPr>
                <w:rFonts w:ascii="Bookman Old Style" w:cs="Bookman Old Style" w:eastAsia="Bookman Old Style" w:hAnsi="Bookman Old Style"/>
                <w:sz w:val="24"/>
                <w:szCs w:val="24"/>
                <w:rtl w:val="0"/>
              </w:rPr>
              <w:t xml:space="preserv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FR25</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w:t>
            </w:r>
            <w:r w:rsidDel="00000000" w:rsidR="00000000" w:rsidRPr="00000000">
              <w:rPr>
                <w:rFonts w:ascii="Bookman Old Style" w:cs="Bookman Old Style" w:eastAsia="Bookman Old Style" w:hAnsi="Bookman Old Style"/>
                <w:sz w:val="24"/>
                <w:szCs w:val="24"/>
                <w:rtl w:val="0"/>
              </w:rPr>
              <w:t xml:space="preserve"> remind the user of incomplete exercise plans through a push notification.</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FR26</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w:t>
            </w:r>
            <w:r w:rsidDel="00000000" w:rsidR="00000000" w:rsidRPr="00000000">
              <w:rPr>
                <w:rFonts w:ascii="Bookman Old Style" w:cs="Bookman Old Style" w:eastAsia="Bookman Old Style" w:hAnsi="Bookman Old Style"/>
                <w:sz w:val="24"/>
                <w:szCs w:val="24"/>
                <w:rtl w:val="0"/>
              </w:rPr>
              <w:t xml:space="preserve"> allow the user to select from a list of games as an alternate visualization.</w:t>
            </w:r>
          </w:p>
        </w:tc>
      </w:tr>
    </w:tbl>
    <w:p w:rsidR="00000000" w:rsidDel="00000000" w:rsidP="00000000" w:rsidRDefault="00000000" w:rsidRPr="00000000" w14:paraId="000000C5">
      <w:pPr>
        <w:pStyle w:val="Heading3"/>
        <w:contextualSpacing w:val="0"/>
        <w:rPr>
          <w:rFonts w:ascii="Bookman Old Style" w:cs="Bookman Old Style" w:eastAsia="Bookman Old Style" w:hAnsi="Bookman Old Style"/>
          <w:i w:val="1"/>
        </w:rPr>
      </w:pPr>
      <w:bookmarkStart w:colFirst="0" w:colLast="0" w:name="_t9d5juqnndup" w:id="10"/>
      <w:bookmarkEnd w:id="10"/>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contextualSpacing w:val="0"/>
        <w:rPr/>
      </w:pPr>
      <w:bookmarkStart w:colFirst="0" w:colLast="0" w:name="_g6nix8n9cmqc" w:id="11"/>
      <w:bookmarkEnd w:id="11"/>
      <w:r w:rsidDel="00000000" w:rsidR="00000000" w:rsidRPr="00000000">
        <w:rPr>
          <w:rFonts w:ascii="Bookman Old Style" w:cs="Bookman Old Style" w:eastAsia="Bookman Old Style" w:hAnsi="Bookman Old Style"/>
          <w:i w:val="1"/>
          <w:rtl w:val="0"/>
        </w:rPr>
        <w:t xml:space="preserve">Non-Functional Requirements</w:t>
      </w:r>
      <w:r w:rsidDel="00000000" w:rsidR="00000000" w:rsidRPr="00000000">
        <w:rPr>
          <w:rtl w:val="0"/>
        </w:rPr>
      </w:r>
    </w:p>
    <w:tbl>
      <w:tblPr>
        <w:tblStyle w:val="Table4"/>
        <w:tblW w:w="9285.0" w:type="dxa"/>
        <w:jc w:val="left"/>
        <w:tblInd w:w="100.0" w:type="pct"/>
        <w:tblLayout w:type="fixed"/>
        <w:tblLook w:val="0600"/>
      </w:tblPr>
      <w:tblGrid>
        <w:gridCol w:w="1020"/>
        <w:gridCol w:w="8265"/>
        <w:tblGridChange w:id="0">
          <w:tblGrid>
            <w:gridCol w:w="1020"/>
            <w:gridCol w:w="8265"/>
          </w:tblGrid>
        </w:tblGridChange>
      </w:tblGrid>
      <w:tr>
        <w:trPr>
          <w:trHeight w:val="500" w:hRule="atLeast"/>
        </w:trPr>
        <w:tc>
          <w:tcPr>
            <w:shd w:fill="9fc5e8"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will run on Android mobile platforms.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run on iOS mobile platforms.</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will communicate between the mobile device and exercise ball via Bluetooth Low-Energy.</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be implemented using the Xamarin framework.</w:t>
            </w:r>
            <w:r w:rsidDel="00000000" w:rsidR="00000000" w:rsidRPr="00000000">
              <w:rPr>
                <w:rtl w:val="0"/>
              </w:rPr>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NFR5</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be written in C#, and XAML.</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NFR6</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provide Visual feedback in real time.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NFR7</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have a user friendly interface.</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store user session data to an online server.</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NFR9</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shall protect the security of each user.</w:t>
            </w:r>
          </w:p>
        </w:tc>
      </w:tr>
      <w:tr>
        <w:tc>
          <w:tcPr>
            <w:shd w:fill="9fc5e8"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NFR10</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CTAR All-Star visualization shall be neutral to appeal to multiple demographics.</w:t>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2"/>
        <w:contextualSpacing w:val="0"/>
        <w:rPr>
          <w:rFonts w:ascii="Bookman Old Style" w:cs="Bookman Old Style" w:eastAsia="Bookman Old Style" w:hAnsi="Bookman Old Style"/>
          <w:u w:val="single"/>
        </w:rPr>
      </w:pPr>
      <w:bookmarkStart w:colFirst="0" w:colLast="0" w:name="_1a00uuofdbz5" w:id="12"/>
      <w:bookmarkEnd w:id="12"/>
      <w:r w:rsidDel="00000000" w:rsidR="00000000" w:rsidRPr="00000000">
        <w:rPr>
          <w:rFonts w:ascii="Bookman Old Style" w:cs="Bookman Old Style" w:eastAsia="Bookman Old Style" w:hAnsi="Bookman Old Style"/>
          <w:u w:val="single"/>
          <w:rtl w:val="0"/>
        </w:rPr>
        <w:t xml:space="preserve">Use Case Modeling</w:t>
      </w:r>
    </w:p>
    <w:p w:rsidR="00000000" w:rsidDel="00000000" w:rsidP="00000000" w:rsidRDefault="00000000" w:rsidRPr="00000000" w14:paraId="000000DD">
      <w:pPr>
        <w:pStyle w:val="Heading3"/>
        <w:contextualSpacing w:val="0"/>
        <w:rPr>
          <w:rFonts w:ascii="Bookman Old Style" w:cs="Bookman Old Style" w:eastAsia="Bookman Old Style" w:hAnsi="Bookman Old Style"/>
          <w:i w:val="1"/>
        </w:rPr>
      </w:pPr>
      <w:bookmarkStart w:colFirst="0" w:colLast="0" w:name="_qx5rnzwtccbo" w:id="13"/>
      <w:bookmarkEnd w:id="13"/>
      <w:r w:rsidDel="00000000" w:rsidR="00000000" w:rsidRPr="00000000">
        <w:rPr>
          <w:rFonts w:ascii="Bookman Old Style" w:cs="Bookman Old Style" w:eastAsia="Bookman Old Style" w:hAnsi="Bookman Old Style"/>
          <w:i w:val="1"/>
          <w:rtl w:val="0"/>
        </w:rPr>
        <w:t xml:space="preserve">Use Case Diagram</w:t>
      </w:r>
    </w:p>
    <w:p w:rsidR="00000000" w:rsidDel="00000000" w:rsidP="00000000" w:rsidRDefault="00000000" w:rsidRPr="00000000" w14:paraId="000000DE">
      <w:pPr>
        <w:contextualSpacing w:val="0"/>
        <w:rPr/>
      </w:pPr>
      <w:r w:rsidDel="00000000" w:rsidR="00000000" w:rsidRPr="00000000">
        <w:rPr/>
        <w:drawing>
          <wp:inline distB="114300" distT="114300" distL="114300" distR="114300">
            <wp:extent cx="5943600" cy="43307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Figure 1: Use Case Diagram</w:t>
      </w:r>
      <w:r w:rsidDel="00000000" w:rsidR="00000000" w:rsidRPr="00000000">
        <w:rPr>
          <w:rtl w:val="0"/>
        </w:rPr>
      </w:r>
    </w:p>
    <w:p w:rsidR="00000000" w:rsidDel="00000000" w:rsidP="00000000" w:rsidRDefault="00000000" w:rsidRPr="00000000" w14:paraId="000000E0">
      <w:pPr>
        <w:pStyle w:val="Heading3"/>
        <w:contextualSpacing w:val="0"/>
        <w:rPr>
          <w:rFonts w:ascii="Bookman Old Style" w:cs="Bookman Old Style" w:eastAsia="Bookman Old Style" w:hAnsi="Bookman Old Style"/>
          <w:i w:val="1"/>
        </w:rPr>
      </w:pPr>
      <w:bookmarkStart w:colFirst="0" w:colLast="0" w:name="_dusghnb1ng0p" w:id="14"/>
      <w:bookmarkEnd w:id="14"/>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contextualSpacing w:val="0"/>
        <w:rPr/>
      </w:pPr>
      <w:bookmarkStart w:colFirst="0" w:colLast="0" w:name="_6kvtl8q6i6mf" w:id="15"/>
      <w:bookmarkEnd w:id="15"/>
      <w:r w:rsidDel="00000000" w:rsidR="00000000" w:rsidRPr="00000000">
        <w:rPr>
          <w:rFonts w:ascii="Bookman Old Style" w:cs="Bookman Old Style" w:eastAsia="Bookman Old Style" w:hAnsi="Bookman Old Style"/>
          <w:i w:val="1"/>
          <w:rtl w:val="0"/>
        </w:rPr>
        <w:t xml:space="preserve">Use Case Descriptions</w:t>
      </w:r>
      <w:r w:rsidDel="00000000" w:rsidR="00000000" w:rsidRPr="00000000">
        <w:rPr>
          <w:rtl w:val="0"/>
        </w:rPr>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370"/>
        <w:gridCol w:w="6075"/>
        <w:tblGridChange w:id="0">
          <w:tblGrid>
            <w:gridCol w:w="885"/>
            <w:gridCol w:w="2370"/>
            <w:gridCol w:w="6075"/>
          </w:tblGrid>
        </w:tblGridChange>
      </w:tblGrid>
      <w:tr>
        <w:trPr>
          <w:trHeight w:val="420" w:hRule="atLeast"/>
        </w:trPr>
        <w:tc>
          <w:tcPr>
            <w:gridSpan w:val="3"/>
            <w:shd w:fill="434343"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after="0" w:line="240" w:lineRule="auto"/>
              <w:contextualSpacing w:val="0"/>
              <w:jc w:val="center"/>
              <w:rPr>
                <w:rFonts w:ascii="Bookman Old Style" w:cs="Bookman Old Style" w:eastAsia="Bookman Old Style" w:hAnsi="Bookman Old Style"/>
                <w:color w:val="f3f3f3"/>
                <w:sz w:val="24"/>
                <w:szCs w:val="24"/>
              </w:rPr>
            </w:pPr>
            <w:r w:rsidDel="00000000" w:rsidR="00000000" w:rsidRPr="00000000">
              <w:rPr>
                <w:rFonts w:ascii="Bookman Old Style" w:cs="Bookman Old Style" w:eastAsia="Bookman Old Style" w:hAnsi="Bookman Old Style"/>
                <w:color w:val="f3f3f3"/>
                <w:sz w:val="24"/>
                <w:szCs w:val="24"/>
                <w:rtl w:val="0"/>
              </w:rPr>
              <w:t xml:space="preserve">Use Case Descriptions</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and medical professionals should be able to make a patient user account from a mobile device using the patient’s EMR number. Medical professionals should be able to make an account which allows them to view their patient’s information.</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should be able to log in to the mobile app the first time the app opens and the app should remain logged in on their personal mobile device. Home screen is displayed after successful login. </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UC3</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PairDevice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Users should be able to connect their mobile device to the exercise ball by selecting from a list of available Bluetooth devices. The app will prompt this when a device is not connected or allow the user to change the connection through settings.</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CreateExercise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Medical professionals should be able to make a patient exercise plan that the patient can work on between appointments. Plans would include specifying the exercise module and the number of times or frequency that the module should be completed during a specified time period.</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UC5</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Set1_RepMax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patient requests to set a 1-rep max from the settings screen. The app then prompts the user to squeeze the ball as hard as they can three times and stores the 1-rep max as the average of the three attempts.</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UC6</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IsotonicExercise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should be able to follow the isotonic exercise module. The program sets various pressure thresholds based on the patients 1 rep max. The program then guides the patient through the exercise routine where the patient squeezes and releases the ball while a counter counts the repetitions for a certain threshold. </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UC7</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IsometricExercise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should be able to follow the isometric exercise module. The program sets various pressure thresholds based on the patients 1 rep max. The program then guides the patient through the exercise routine where the patient holds the pressure above a threshold for a period of time while a timer counts down.</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UploadExercise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should be able to upload exercise results to the online server upon completion of a session. The user will be prompted to either discard the results or upload them.</w:t>
            </w:r>
          </w:p>
          <w:p w:rsidR="00000000" w:rsidDel="00000000" w:rsidP="00000000" w:rsidRDefault="00000000" w:rsidRPr="00000000" w14:paraId="000000FD">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tl w:val="0"/>
              </w:rPr>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UC9</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ViewHistory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and medical professionals should be able to view the exercise history and the corresponding results either for specific sessions or aggregate data which will depict different metrics showing progress over time.</w:t>
            </w:r>
          </w:p>
        </w:tc>
      </w:tr>
      <w:tr>
        <w:tc>
          <w:tcPr>
            <w:shd w:fill="3d85c6"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UC10</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after="0" w:line="24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DownloadPDF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user and clinician can download the Session or aggregate data in the form of a PDF report which can be attached to patient medical records.</w:t>
            </w:r>
          </w:p>
        </w:tc>
      </w:tr>
    </w:tbl>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3"/>
        <w:contextualSpacing w:val="0"/>
        <w:rPr>
          <w:rFonts w:ascii="Bookman Old Style" w:cs="Bookman Old Style" w:eastAsia="Bookman Old Style" w:hAnsi="Bookman Old Style"/>
          <w:i w:val="1"/>
        </w:rPr>
      </w:pPr>
      <w:bookmarkStart w:colFirst="0" w:colLast="0" w:name="_tl66q06ek3m8" w:id="16"/>
      <w:bookmarkEnd w:id="16"/>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3"/>
        <w:contextualSpacing w:val="0"/>
        <w:rPr>
          <w:i w:val="1"/>
        </w:rPr>
      </w:pPr>
      <w:bookmarkStart w:colFirst="0" w:colLast="0" w:name="_p41ja82u8lv2" w:id="17"/>
      <w:bookmarkEnd w:id="17"/>
      <w:r w:rsidDel="00000000" w:rsidR="00000000" w:rsidRPr="00000000">
        <w:rPr>
          <w:rFonts w:ascii="Bookman Old Style" w:cs="Bookman Old Style" w:eastAsia="Bookman Old Style" w:hAnsi="Bookman Old Style"/>
          <w:i w:val="1"/>
          <w:rtl w:val="0"/>
        </w:rPr>
        <w:t xml:space="preserve">Detailed Use Cases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trHeight w:val="440" w:hRule="atLeast"/>
        </w:trPr>
        <w:tc>
          <w:tcPr>
            <w:gridSpan w:val="2"/>
            <w:shd w:fill="434343"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color w:val="ffffff"/>
                <w:sz w:val="24"/>
                <w:szCs w:val="24"/>
              </w:rPr>
            </w:pPr>
            <w:r w:rsidDel="00000000" w:rsidR="00000000" w:rsidRPr="00000000">
              <w:rPr>
                <w:rFonts w:ascii="Bookman Old Style" w:cs="Bookman Old Style" w:eastAsia="Bookman Old Style" w:hAnsi="Bookman Old Style"/>
                <w:color w:val="ffffff"/>
                <w:sz w:val="24"/>
                <w:szCs w:val="24"/>
                <w:rtl w:val="0"/>
              </w:rPr>
              <w:t xml:space="preserve">Use Case: CreateExercise</w:t>
            </w:r>
          </w:p>
        </w:tc>
      </w:tr>
      <w:tr>
        <w:tc>
          <w:tcPr>
            <w:shd w:fill="9fc5e8" w:val="clear"/>
            <w:tcMar>
              <w:top w:w="100.0" w:type="dxa"/>
              <w:left w:w="100.0" w:type="dxa"/>
              <w:bottom w:w="100.0" w:type="dxa"/>
              <w:right w:w="10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UC4</w:t>
            </w:r>
          </w:p>
        </w:tc>
      </w:tr>
      <w:tr>
        <w:tc>
          <w:tcPr>
            <w:shd w:fill="9fc5e8" w:val="clear"/>
            <w:tcMar>
              <w:top w:w="100.0" w:type="dxa"/>
              <w:left w:w="100.0" w:type="dxa"/>
              <w:bottom w:w="100.0" w:type="dxa"/>
              <w:right w:w="10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Medical professionals should be able to make a patient exercise plan that the patient can work on between appointments. Plans would include specifying the exercise module and the number of times or frequency that the module should be completed during a specified time period.</w:t>
            </w:r>
          </w:p>
        </w:tc>
      </w:tr>
      <w:tr>
        <w:tc>
          <w:tcPr>
            <w:shd w:fill="9fc5e8" w:val="clear"/>
            <w:tcMar>
              <w:top w:w="100.0" w:type="dxa"/>
              <w:left w:w="100.0" w:type="dxa"/>
              <w:bottom w:w="100.0" w:type="dxa"/>
              <w:right w:w="10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Clinician/Medical Professional</w:t>
            </w:r>
          </w:p>
        </w:tc>
      </w:tr>
      <w:tr>
        <w:tc>
          <w:tcPr>
            <w:shd w:fill="9fc5e8" w:val="clear"/>
            <w:tcMar>
              <w:top w:w="100.0" w:type="dxa"/>
              <w:left w:w="100.0" w:type="dxa"/>
              <w:bottom w:w="100.0" w:type="dxa"/>
              <w:right w:w="10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w:t>
            </w:r>
          </w:p>
        </w:tc>
      </w:tr>
      <w:tr>
        <w:tc>
          <w:tcPr>
            <w:shd w:fill="9fc5e8" w:val="clear"/>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Clinician/Medical Professional has an account</w:t>
            </w:r>
          </w:p>
          <w:p w:rsidR="00000000" w:rsidDel="00000000" w:rsidP="00000000" w:rsidRDefault="00000000" w:rsidRPr="00000000" w14:paraId="000001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Patient has an account</w:t>
            </w:r>
          </w:p>
        </w:tc>
      </w:tr>
      <w:tr>
        <w:tc>
          <w:tcPr>
            <w:shd w:fill="9fc5e8" w:val="clear"/>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Medical Professional selects one or modules to be completed</w:t>
            </w:r>
          </w:p>
          <w:p w:rsidR="00000000" w:rsidDel="00000000" w:rsidP="00000000" w:rsidRDefault="00000000" w:rsidRPr="00000000" w14:paraId="00000116">
            <w:pPr>
              <w:widowControl w:val="0"/>
              <w:numPr>
                <w:ilvl w:val="0"/>
                <w:numId w:val="4"/>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Medical Professional selects the frequency or number of times the exercise should be completed</w:t>
            </w:r>
          </w:p>
          <w:p w:rsidR="00000000" w:rsidDel="00000000" w:rsidP="00000000" w:rsidRDefault="00000000" w:rsidRPr="00000000" w14:paraId="00000117">
            <w:pPr>
              <w:widowControl w:val="0"/>
              <w:numPr>
                <w:ilvl w:val="0"/>
                <w:numId w:val="4"/>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Medical Professional saves the exercise plan</w:t>
            </w:r>
          </w:p>
          <w:p w:rsidR="00000000" w:rsidDel="00000000" w:rsidP="00000000" w:rsidRDefault="00000000" w:rsidRPr="00000000" w14:paraId="00000118">
            <w:pPr>
              <w:widowControl w:val="0"/>
              <w:numPr>
                <w:ilvl w:val="0"/>
                <w:numId w:val="4"/>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Medical Professional assigns the exercise plan to selected patients</w:t>
            </w:r>
          </w:p>
        </w:tc>
      </w:tr>
      <w:tr>
        <w:tc>
          <w:tcPr>
            <w:shd w:fill="9fc5e8" w:val="clear"/>
            <w:tcMar>
              <w:top w:w="100.0" w:type="dxa"/>
              <w:left w:w="100.0" w:type="dxa"/>
              <w:bottom w:w="100.0" w:type="dxa"/>
              <w:right w:w="100.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The user is reminded about new or incomplete exercises through push notifications</w:t>
            </w:r>
          </w:p>
        </w:tc>
      </w:tr>
      <w:tr>
        <w:tc>
          <w:tcPr>
            <w:shd w:fill="9fc5e8" w:val="clear"/>
            <w:tcMar>
              <w:top w:w="100.0" w:type="dxa"/>
              <w:left w:w="100.0" w:type="dxa"/>
              <w:bottom w:w="100.0" w:type="dxa"/>
              <w:right w:w="100.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None</w:t>
            </w:r>
          </w:p>
        </w:tc>
      </w:tr>
    </w:tbl>
    <w:p w:rsidR="00000000" w:rsidDel="00000000" w:rsidP="00000000" w:rsidRDefault="00000000" w:rsidRPr="00000000" w14:paraId="000001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trHeight w:val="440" w:hRule="atLeast"/>
        </w:trPr>
        <w:tc>
          <w:tcPr>
            <w:gridSpan w:val="2"/>
            <w:shd w:fill="434343"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after="0" w:line="240" w:lineRule="auto"/>
              <w:contextualSpacing w:val="0"/>
              <w:jc w:val="center"/>
              <w:rPr>
                <w:rFonts w:ascii="Bookman Old Style" w:cs="Bookman Old Style" w:eastAsia="Bookman Old Style" w:hAnsi="Bookman Old Style"/>
                <w:color w:val="ffffff"/>
                <w:sz w:val="24"/>
                <w:szCs w:val="24"/>
              </w:rPr>
            </w:pPr>
            <w:r w:rsidDel="00000000" w:rsidR="00000000" w:rsidRPr="00000000">
              <w:rPr>
                <w:rFonts w:ascii="Bookman Old Style" w:cs="Bookman Old Style" w:eastAsia="Bookman Old Style" w:hAnsi="Bookman Old Style"/>
                <w:color w:val="ffffff"/>
                <w:sz w:val="24"/>
                <w:szCs w:val="24"/>
                <w:rtl w:val="0"/>
              </w:rPr>
              <w:t xml:space="preserve">Use Case: IsotonicExercise</w:t>
            </w:r>
          </w:p>
        </w:tc>
      </w:tr>
      <w:tr>
        <w:tc>
          <w:tcPr>
            <w:shd w:fill="9fc5e8"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UC6</w:t>
            </w:r>
          </w:p>
        </w:tc>
      </w:tr>
      <w:tr>
        <w:tc>
          <w:tcPr>
            <w:shd w:fill="9fc5e8"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Patients should be able to follow the isotonic exercise module. The program sets various pressure thresholds based on the patients 1 rep max. The program then guides the patient through the exercise routine where the patient squeezes and releases the ball while a counter counts the repetitions for a certain threshold. </w:t>
            </w:r>
          </w:p>
        </w:tc>
      </w:tr>
      <w:tr>
        <w:tc>
          <w:tcPr>
            <w:shd w:fill="9fc5e8"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w:t>
            </w:r>
          </w:p>
        </w:tc>
      </w:tr>
      <w:tr>
        <w:tc>
          <w:tcPr>
            <w:shd w:fill="9fc5e8"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None</w:t>
            </w:r>
          </w:p>
        </w:tc>
      </w:tr>
      <w:tr>
        <w:tc>
          <w:tcPr>
            <w:shd w:fill="9fc5e8"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5"/>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Patient is logged in.</w:t>
            </w:r>
          </w:p>
          <w:p w:rsidR="00000000" w:rsidDel="00000000" w:rsidP="00000000" w:rsidRDefault="00000000" w:rsidRPr="00000000" w14:paraId="0000012B">
            <w:pPr>
              <w:widowControl w:val="0"/>
              <w:numPr>
                <w:ilvl w:val="0"/>
                <w:numId w:val="5"/>
              </w:numPr>
              <w:spacing w:after="0" w:line="240" w:lineRule="auto"/>
              <w:ind w:left="720" w:hanging="360"/>
              <w:contextualSpacing w:val="1"/>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Patient has an isotonic exercise module assigned to them.</w:t>
            </w:r>
          </w:p>
        </w:tc>
      </w:tr>
      <w:tr>
        <w:tc>
          <w:tcPr>
            <w:shd w:fill="9fc5e8" w:val="clear"/>
            <w:tcMar>
              <w:top w:w="100.0" w:type="dxa"/>
              <w:left w:w="100.0" w:type="dxa"/>
              <w:bottom w:w="100.0" w:type="dxa"/>
              <w:right w:w="100.0" w:type="dxa"/>
            </w:tcMar>
          </w:tcPr>
          <w:p w:rsidR="00000000" w:rsidDel="00000000" w:rsidP="00000000" w:rsidRDefault="00000000" w:rsidRPr="00000000" w14:paraId="0000012C">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3"/>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Program prompts user to set a new 1-rep max or use a saved one if available.</w:t>
            </w:r>
          </w:p>
          <w:p w:rsidR="00000000" w:rsidDel="00000000" w:rsidP="00000000" w:rsidRDefault="00000000" w:rsidRPr="00000000" w14:paraId="0000012E">
            <w:pPr>
              <w:widowControl w:val="0"/>
              <w:numPr>
                <w:ilvl w:val="0"/>
                <w:numId w:val="3"/>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Program sets threshold at 40% of the 1 rep max</w:t>
            </w:r>
          </w:p>
          <w:p w:rsidR="00000000" w:rsidDel="00000000" w:rsidP="00000000" w:rsidRDefault="00000000" w:rsidRPr="00000000" w14:paraId="0000012F">
            <w:pPr>
              <w:widowControl w:val="0"/>
              <w:numPr>
                <w:ilvl w:val="0"/>
                <w:numId w:val="3"/>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User squeezes and releases the exercise ball 10 times above the threshold.</w:t>
            </w:r>
          </w:p>
          <w:p w:rsidR="00000000" w:rsidDel="00000000" w:rsidP="00000000" w:rsidRDefault="00000000" w:rsidRPr="00000000" w14:paraId="00000130">
            <w:pPr>
              <w:widowControl w:val="0"/>
              <w:numPr>
                <w:ilvl w:val="0"/>
                <w:numId w:val="3"/>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Program repeats steps 2 and 3 using 60% and 80% thresholds.</w:t>
            </w:r>
          </w:p>
          <w:p w:rsidR="00000000" w:rsidDel="00000000" w:rsidP="00000000" w:rsidRDefault="00000000" w:rsidRPr="00000000" w14:paraId="00000131">
            <w:pPr>
              <w:widowControl w:val="0"/>
              <w:numPr>
                <w:ilvl w:val="0"/>
                <w:numId w:val="3"/>
              </w:numPr>
              <w:spacing w:after="0" w:line="240" w:lineRule="auto"/>
              <w:ind w:left="720" w:hanging="360"/>
              <w:contextualSpacing w:val="1"/>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Program asks the user whether or not they would like to upload the results or discard them.</w:t>
            </w:r>
          </w:p>
        </w:tc>
      </w:tr>
      <w:tr>
        <w:tc>
          <w:tcPr>
            <w:shd w:fill="9fc5e8"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
              </w:numPr>
              <w:spacing w:after="0" w:line="240" w:lineRule="auto"/>
              <w:ind w:left="720" w:hanging="360"/>
              <w:contextualSpacing w:val="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Exercise is marked as complete.</w:t>
            </w:r>
          </w:p>
        </w:tc>
      </w:tr>
      <w:tr>
        <w:tc>
          <w:tcPr>
            <w:shd w:fill="9fc5e8" w:val="clea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None</w:t>
            </w:r>
          </w:p>
        </w:tc>
      </w:tr>
    </w:tbl>
    <w:p w:rsidR="00000000" w:rsidDel="00000000" w:rsidP="00000000" w:rsidRDefault="00000000" w:rsidRPr="00000000" w14:paraId="00000136">
      <w:pPr>
        <w:pStyle w:val="Heading2"/>
        <w:contextualSpacing w:val="0"/>
        <w:rPr>
          <w:rFonts w:ascii="Bookman Old Style" w:cs="Bookman Old Style" w:eastAsia="Bookman Old Style" w:hAnsi="Bookman Old Style"/>
          <w:u w:val="single"/>
        </w:rPr>
      </w:pPr>
      <w:bookmarkStart w:colFirst="0" w:colLast="0" w:name="_6xejk8nlnpba" w:id="18"/>
      <w:bookmarkEnd w:id="18"/>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contextualSpacing w:val="0"/>
        <w:rPr/>
      </w:pPr>
      <w:bookmarkStart w:colFirst="0" w:colLast="0" w:name="_vhu6fg25xq24" w:id="19"/>
      <w:bookmarkEnd w:id="19"/>
      <w:r w:rsidDel="00000000" w:rsidR="00000000" w:rsidRPr="00000000">
        <w:rPr>
          <w:rFonts w:ascii="Bookman Old Style" w:cs="Bookman Old Style" w:eastAsia="Bookman Old Style" w:hAnsi="Bookman Old Style"/>
          <w:u w:val="single"/>
          <w:rtl w:val="0"/>
        </w:rPr>
        <w:t xml:space="preserve">Requirement Traceability Matrix</w:t>
      </w:r>
      <w:r w:rsidDel="00000000" w:rsidR="00000000" w:rsidRPr="00000000">
        <w:rPr>
          <w:rtl w:val="0"/>
        </w:rPr>
      </w:r>
    </w:p>
    <w:tbl>
      <w:tblPr>
        <w:tblStyle w:val="Table8"/>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825"/>
        <w:gridCol w:w="735"/>
        <w:gridCol w:w="780"/>
        <w:gridCol w:w="780"/>
        <w:gridCol w:w="780"/>
        <w:gridCol w:w="780"/>
        <w:gridCol w:w="780"/>
        <w:gridCol w:w="780"/>
        <w:gridCol w:w="780"/>
        <w:gridCol w:w="780"/>
        <w:gridCol w:w="870"/>
        <w:tblGridChange w:id="0">
          <w:tblGrid>
            <w:gridCol w:w="780"/>
            <w:gridCol w:w="825"/>
            <w:gridCol w:w="735"/>
            <w:gridCol w:w="780"/>
            <w:gridCol w:w="780"/>
            <w:gridCol w:w="780"/>
            <w:gridCol w:w="780"/>
            <w:gridCol w:w="780"/>
            <w:gridCol w:w="780"/>
            <w:gridCol w:w="780"/>
            <w:gridCol w:w="780"/>
            <w:gridCol w:w="870"/>
          </w:tblGrid>
        </w:tblGridChange>
      </w:tblGrid>
      <w:tr>
        <w:trPr>
          <w:trHeight w:val="360" w:hRule="atLeast"/>
        </w:trPr>
        <w:tc>
          <w:tcPr>
            <w:gridSpan w:val="12"/>
            <w:shd w:fill="434343"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after="0" w:line="240" w:lineRule="auto"/>
              <w:contextualSpacing w:val="0"/>
              <w:jc w:val="center"/>
              <w:rPr>
                <w:rFonts w:ascii="Bookman Old Style" w:cs="Bookman Old Style" w:eastAsia="Bookman Old Style" w:hAnsi="Bookman Old Style"/>
                <w:color w:val="ffffff"/>
                <w:sz w:val="20"/>
                <w:szCs w:val="20"/>
              </w:rPr>
            </w:pPr>
            <w:r w:rsidDel="00000000" w:rsidR="00000000" w:rsidRPr="00000000">
              <w:rPr>
                <w:rFonts w:ascii="Bookman Old Style" w:cs="Bookman Old Style" w:eastAsia="Bookman Old Style" w:hAnsi="Bookman Old Style"/>
                <w:color w:val="ffffff"/>
                <w:sz w:val="20"/>
                <w:szCs w:val="20"/>
                <w:rtl w:val="0"/>
              </w:rPr>
              <w:t xml:space="preserve">Use Cases</w:t>
            </w:r>
          </w:p>
        </w:tc>
      </w:tr>
      <w:tr>
        <w:trPr>
          <w:trHeight w:val="200" w:hRule="atLeast"/>
        </w:trPr>
        <w:tc>
          <w:tcPr>
            <w:vMerge w:val="restart"/>
            <w:shd w:fill="434343"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color w:val="ffffff"/>
                <w:sz w:val="16"/>
                <w:szCs w:val="16"/>
              </w:rPr>
            </w:pPr>
            <w:r w:rsidDel="00000000" w:rsidR="00000000" w:rsidRPr="00000000">
              <w:rPr>
                <w:rFonts w:ascii="Bookman Old Style" w:cs="Bookman Old Style" w:eastAsia="Bookman Old Style" w:hAnsi="Bookman Old Style"/>
                <w:color w:val="ffffff"/>
                <w:sz w:val="16"/>
                <w:szCs w:val="16"/>
              </w:rPr>
              <mc:AlternateContent>
                <mc:Choice Requires="wpg">
                  <w:drawing>
                    <wp:inline distB="114300" distT="114300" distL="114300" distR="114300">
                      <wp:extent cx="400050" cy="1913753"/>
                      <wp:effectExtent b="0" l="0" r="0" t="0"/>
                      <wp:docPr id="1" name=""/>
                      <a:graphic>
                        <a:graphicData uri="http://schemas.microsoft.com/office/word/2010/wordprocessingShape">
                          <wps:wsp>
                            <wps:cNvSpPr txBox="1"/>
                            <wps:cNvPr id="2" name="Shape 2"/>
                            <wps:spPr>
                              <a:xfrm rot="-5399696">
                                <a:off x="1847848" y="1323944"/>
                                <a:ext cx="3390900" cy="6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48"/>
                                      <w:vertAlign w:val="baseline"/>
                                    </w:rPr>
                                    <w:t xml:space="preserve">Requirements</w:t>
                                  </w:r>
                                </w:p>
                              </w:txbxContent>
                            </wps:txbx>
                            <wps:bodyPr anchorCtr="0" anchor="t" bIns="91425" lIns="91425" spcFirstLastPara="1" rIns="91425" wrap="square" tIns="91425"/>
                          </wps:wsp>
                        </a:graphicData>
                      </a:graphic>
                    </wp:inline>
                  </w:drawing>
                </mc:Choice>
                <mc:Fallback>
                  <w:drawing>
                    <wp:inline distB="114300" distT="114300" distL="114300" distR="114300">
                      <wp:extent cx="400050" cy="1913753"/>
                      <wp:effectExtent b="0" l="0" r="0" t="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00050" cy="1913753"/>
                              </a:xfrm>
                              <a:prstGeom prst="rect"/>
                              <a:ln/>
                            </pic:spPr>
                          </pic:pic>
                        </a:graphicData>
                      </a:graphic>
                    </wp:inline>
                  </w:drawing>
                </mc:Fallback>
              </mc:AlternateConten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tl w:val="0"/>
              </w:rPr>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UC1</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UC2</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UC3</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UC4</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UC5</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UC6</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UC7</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UC8</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UC9</w:t>
            </w:r>
          </w:p>
        </w:tc>
        <w:tc>
          <w:tcPr>
            <w:shd w:fill="3d85c6"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UC10</w:t>
            </w:r>
          </w:p>
        </w:tc>
      </w:tr>
      <w:tr>
        <w:trPr>
          <w:trHeight w:val="340" w:hRule="atLeast"/>
        </w:trPr>
        <w:tc>
          <w:tcPr>
            <w:vMerge w:val="continue"/>
            <w:shd w:fill="434343"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00" w:hRule="atLeast"/>
        </w:trPr>
        <w:tc>
          <w:tcPr>
            <w:vMerge w:val="continue"/>
            <w:shd w:fill="434343"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r>
      <w:tr>
        <w:trPr>
          <w:trHeight w:val="320" w:hRule="atLeast"/>
        </w:trPr>
        <w:tc>
          <w:tcPr>
            <w:vMerge w:val="continue"/>
            <w:shd w:fill="434343"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20" w:hRule="atLeast"/>
        </w:trPr>
        <w:tc>
          <w:tcPr>
            <w:vMerge w:val="continue"/>
            <w:shd w:fill="434343"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8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8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16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0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0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18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36.0" w:type="dxa"/>
              <w:left w:w="36.0" w:type="dxa"/>
              <w:bottom w:w="36.0" w:type="dxa"/>
              <w:right w:w="36.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6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0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36.0" w:type="dxa"/>
              <w:left w:w="36.0" w:type="dxa"/>
              <w:bottom w:w="36.0" w:type="dxa"/>
              <w:right w:w="36.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0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2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r>
      <w:tr>
        <w:trPr>
          <w:trHeight w:val="3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r>
      <w:tr>
        <w:trPr>
          <w:trHeight w:val="30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2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36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rPr>
          <w:trHeight w:val="240" w:hRule="atLeast"/>
        </w:trP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r>
        <w:tc>
          <w:tcPr>
            <w:vMerge w:val="continue"/>
            <w:shd w:fill="9fc5e8" w:val="clear"/>
            <w:tcMar>
              <w:top w:w="100.0" w:type="dxa"/>
              <w:left w:w="100.0" w:type="dxa"/>
              <w:bottom w:w="100.0" w:type="dxa"/>
              <w:right w:w="100.0" w:type="dxa"/>
            </w:tcMa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rPr>
            </w:pPr>
            <w:r w:rsidDel="00000000" w:rsidR="00000000" w:rsidRPr="00000000">
              <w:rPr>
                <w:rtl w:val="0"/>
              </w:rPr>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FR26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contextualSpacing w:val="0"/>
              <w:jc w:val="center"/>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16"/>
                <w:szCs w:val="16"/>
              </w:rPr>
            </w:pPr>
            <w:r w:rsidDel="00000000" w:rsidR="00000000" w:rsidRPr="00000000">
              <w:rPr>
                <w:rtl w:val="0"/>
              </w:rPr>
            </w:r>
          </w:p>
        </w:tc>
      </w:tr>
    </w:tbl>
    <w:p w:rsidR="00000000" w:rsidDel="00000000" w:rsidP="00000000" w:rsidRDefault="00000000" w:rsidRPr="00000000" w14:paraId="00000288">
      <w:pPr>
        <w:pStyle w:val="Heading2"/>
        <w:contextualSpacing w:val="0"/>
        <w:rPr>
          <w:rFonts w:ascii="Bookman Old Style" w:cs="Bookman Old Style" w:eastAsia="Bookman Old Style" w:hAnsi="Bookman Old Style"/>
          <w:sz w:val="24"/>
          <w:szCs w:val="24"/>
        </w:rPr>
      </w:pPr>
      <w:bookmarkStart w:colFirst="0" w:colLast="0" w:name="_3p56s6gr14f4" w:id="20"/>
      <w:bookmarkEnd w:id="20"/>
      <w:r w:rsidDel="00000000" w:rsidR="00000000" w:rsidRPr="00000000">
        <w:rPr>
          <w:rFonts w:ascii="Bookman Old Style" w:cs="Bookman Old Style" w:eastAsia="Bookman Old Style" w:hAnsi="Bookman Old Style"/>
          <w:u w:val="single"/>
          <w:rtl w:val="0"/>
        </w:rPr>
        <w:t xml:space="preserve">Initial Snapshots</w:t>
      </w:r>
      <w:r w:rsidDel="00000000" w:rsidR="00000000" w:rsidRPr="00000000">
        <w:rPr>
          <w:rtl w:val="0"/>
        </w:rPr>
      </w:r>
    </w:p>
    <w:p w:rsidR="00000000" w:rsidDel="00000000" w:rsidP="00000000" w:rsidRDefault="00000000" w:rsidRPr="00000000" w14:paraId="00000289">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following images are prototypes of the patient views of our application. The medical professionals will have additional functionalities, which will include creating exercises and monitoring patients. Figure 2 shows the initial login screen, which accepts the username and password.  Alternately, it has the option to create a new account. The application will then detect the bluetooth connection. If there is no connection, the user will be prompted to connect one as seen in Figure 3. The user wil</w:t>
      </w:r>
      <w:r w:rsidDel="00000000" w:rsidR="00000000" w:rsidRPr="00000000">
        <w:rPr>
          <w:rFonts w:ascii="Bookman Old Style" w:cs="Bookman Old Style" w:eastAsia="Bookman Old Style" w:hAnsi="Bookman Old Style"/>
          <w:sz w:val="24"/>
          <w:szCs w:val="24"/>
          <w:rtl w:val="0"/>
        </w:rPr>
        <w:t xml:space="preserve">l </w:t>
      </w:r>
      <w:r w:rsidDel="00000000" w:rsidR="00000000" w:rsidRPr="00000000">
        <w:rPr>
          <w:rFonts w:ascii="Bookman Old Style" w:cs="Bookman Old Style" w:eastAsia="Bookman Old Style" w:hAnsi="Bookman Old Style"/>
          <w:sz w:val="24"/>
          <w:szCs w:val="24"/>
          <w:rtl w:val="0"/>
        </w:rPr>
        <w:t xml:space="preserve">select the device from a list of detected devices. (Fig. 4)</w:t>
      </w:r>
    </w:p>
    <w:p w:rsidR="00000000" w:rsidDel="00000000" w:rsidP="00000000" w:rsidRDefault="00000000" w:rsidRPr="00000000" w14:paraId="0000028A">
      <w:pPr>
        <w:contextualSpacing w:val="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8B">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2609240" cy="494823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9240" cy="4948238"/>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4"/>
          <w:szCs w:val="24"/>
        </w:rPr>
        <w:drawing>
          <wp:inline distB="114300" distT="114300" distL="114300" distR="114300">
            <wp:extent cx="2602117" cy="4938713"/>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02117" cy="4938713"/>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ffffff"/>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Figure 2: Login Screen                    Figure 3: Bluetooth Detection</w:t>
      </w:r>
    </w:p>
    <w:p w:rsidR="00000000" w:rsidDel="00000000" w:rsidP="00000000" w:rsidRDefault="00000000" w:rsidRPr="00000000" w14:paraId="0000028C">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2125558" cy="403383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25558" cy="4033838"/>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4"/>
          <w:szCs w:val="24"/>
        </w:rPr>
        <w:drawing>
          <wp:inline distB="114300" distT="114300" distL="114300" distR="114300">
            <wp:extent cx="2246784" cy="40381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46784" cy="4038138"/>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contextualSpacing w:val="0"/>
        <w:jc w:val="center"/>
        <w:rPr>
          <w:rFonts w:ascii="Bookman Old Style" w:cs="Bookman Old Style" w:eastAsia="Bookman Old Style" w:hAnsi="Bookman Old Style"/>
          <w:color w:val="ffffff"/>
          <w:sz w:val="24"/>
          <w:szCs w:val="24"/>
        </w:rPr>
      </w:pPr>
      <w:r w:rsidDel="00000000" w:rsidR="00000000" w:rsidRPr="00000000">
        <w:rPr>
          <w:rFonts w:ascii="Bookman Old Style" w:cs="Bookman Old Style" w:eastAsia="Bookman Old Style" w:hAnsi="Bookman Old Style"/>
          <w:sz w:val="24"/>
          <w:szCs w:val="24"/>
          <w:rtl w:val="0"/>
        </w:rPr>
        <w:t xml:space="preserve">Figure 4: Bluetooth Device Select           Figure 5: Vertical Home Screen</w:t>
      </w:r>
      <w:r w:rsidDel="00000000" w:rsidR="00000000" w:rsidRPr="00000000">
        <w:rPr>
          <w:rFonts w:ascii="Bookman Old Style" w:cs="Bookman Old Style" w:eastAsia="Bookman Old Style" w:hAnsi="Bookman Old Style"/>
          <w:color w:val="ffffff"/>
          <w:sz w:val="24"/>
          <w:szCs w:val="24"/>
          <w:rtl w:val="0"/>
        </w:rPr>
        <w:t xml:space="preserve">...</w:t>
      </w:r>
    </w:p>
    <w:p w:rsidR="00000000" w:rsidDel="00000000" w:rsidP="00000000" w:rsidRDefault="00000000" w:rsidRPr="00000000" w14:paraId="0000028E">
      <w:pPr>
        <w:ind w:left="0" w:firstLine="0"/>
        <w:contextualSpacing w:val="0"/>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28F">
      <w:pPr>
        <w:ind w:lef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the application is open and connected to a CTAR device, the home screen is presented. It will change with the mobile device, capable of a vertical (Fig. 5) or a horizontal orientation (Fig. 6), which will be more desirable for viewing a larger real-time graph. This screen will display the graph and buttons to start, stop and save the latest session.</w:t>
      </w:r>
    </w:p>
    <w:p w:rsidR="00000000" w:rsidDel="00000000" w:rsidP="00000000" w:rsidRDefault="00000000" w:rsidRPr="00000000" w14:paraId="00000290">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3457575" cy="1861771"/>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57575" cy="1861771"/>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Figure 6: Horizontal Home Screen</w:t>
      </w:r>
    </w:p>
    <w:p w:rsidR="00000000" w:rsidDel="00000000" w:rsidP="00000000" w:rsidRDefault="00000000" w:rsidRPr="00000000" w14:paraId="00000292">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navigation bar on the bottom of the application will allow the users to switch to the history page (Fig. 7) where they can view their personal session history and select those they would like to view in more detail. They can filter their search of the database elements by pressing the filter button. This will allow them to select certain attributes to narrow down their results.</w:t>
      </w:r>
    </w:p>
    <w:p w:rsidR="00000000" w:rsidDel="00000000" w:rsidP="00000000" w:rsidRDefault="00000000" w:rsidRPr="00000000" w14:paraId="00000293">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settings screen seen in Figure 8, can also be accessed from the navigation bar. Here the user can set a timer, train the application to determine their 1-Rep Max threshold, and make many other modifications.</w:t>
      </w:r>
    </w:p>
    <w:p w:rsidR="00000000" w:rsidDel="00000000" w:rsidP="00000000" w:rsidRDefault="00000000" w:rsidRPr="00000000" w14:paraId="00000294">
      <w:pPr>
        <w:contextualSpacing w:val="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295">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114300" distT="114300" distL="114300" distR="114300">
            <wp:extent cx="2847415" cy="518636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47415" cy="5186363"/>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4"/>
          <w:szCs w:val="24"/>
        </w:rPr>
        <w:drawing>
          <wp:inline distB="114300" distT="114300" distL="114300" distR="114300">
            <wp:extent cx="2800812" cy="518636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0812"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Figure 7: History Database                      Figure 8: Settings Menu</w:t>
      </w:r>
      <w:r w:rsidDel="00000000" w:rsidR="00000000" w:rsidRPr="00000000">
        <w:rPr>
          <w:rtl w:val="0"/>
        </w:rPr>
      </w:r>
    </w:p>
    <w:p w:rsidR="00000000" w:rsidDel="00000000" w:rsidP="00000000" w:rsidRDefault="00000000" w:rsidRPr="00000000" w14:paraId="00000297">
      <w:pPr>
        <w:pStyle w:val="Heading2"/>
        <w:contextualSpacing w:val="0"/>
        <w:rPr/>
      </w:pPr>
      <w:bookmarkStart w:colFirst="0" w:colLast="0" w:name="_uc9fwame9oit" w:id="21"/>
      <w:bookmarkEnd w:id="21"/>
      <w:r w:rsidDel="00000000" w:rsidR="00000000" w:rsidRPr="00000000">
        <w:rPr>
          <w:rFonts w:ascii="Bookman Old Style" w:cs="Bookman Old Style" w:eastAsia="Bookman Old Style" w:hAnsi="Bookman Old Style"/>
          <w:u w:val="single"/>
          <w:rtl w:val="0"/>
        </w:rPr>
        <w:t xml:space="preserve">Glossary</w:t>
      </w:r>
      <w:r w:rsidDel="00000000" w:rsidR="00000000" w:rsidRPr="00000000">
        <w:rPr>
          <w:rtl w:val="0"/>
        </w:rPr>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8715"/>
        <w:tblGridChange w:id="0">
          <w:tblGrid>
            <w:gridCol w:w="645"/>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1-Rep Max</w:t>
            </w:r>
            <w:r w:rsidDel="00000000" w:rsidR="00000000" w:rsidRPr="00000000">
              <w:rPr>
                <w:rFonts w:ascii="Bookman Old Style" w:cs="Bookman Old Style" w:eastAsia="Bookman Old Style" w:hAnsi="Bookman Old Style"/>
                <w:sz w:val="24"/>
                <w:szCs w:val="24"/>
                <w:rtl w:val="0"/>
              </w:rPr>
              <w:t xml:space="preserve">: The maximum amount of pressure a person can possibly exert for one repetition. Sometimes an average of three repetitions at max strength is used to determine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Bluetooth</w:t>
            </w:r>
            <w:r w:rsidDel="00000000" w:rsidR="00000000" w:rsidRPr="00000000">
              <w:rPr>
                <w:rFonts w:ascii="Bookman Old Style" w:cs="Bookman Old Style" w:eastAsia="Bookman Old Style" w:hAnsi="Bookman Old Style"/>
                <w:sz w:val="24"/>
                <w:szCs w:val="24"/>
                <w:rtl w:val="0"/>
              </w:rPr>
              <w:t xml:space="preserve">: A standard for the short-range wireless interconnection of mobile phones, computers, and other electronic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Cross-Platform</w:t>
            </w:r>
            <w:r w:rsidDel="00000000" w:rsidR="00000000" w:rsidRPr="00000000">
              <w:rPr>
                <w:rFonts w:ascii="Bookman Old Style" w:cs="Bookman Old Style" w:eastAsia="Bookman Old Style" w:hAnsi="Bookman Old Style"/>
                <w:sz w:val="24"/>
                <w:szCs w:val="24"/>
                <w:rtl w:val="0"/>
              </w:rPr>
              <w:t xml:space="preserve">: Able to be used with different software packages such as iOS or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CTAR</w:t>
            </w:r>
            <w:r w:rsidDel="00000000" w:rsidR="00000000" w:rsidRPr="00000000">
              <w:rPr>
                <w:rFonts w:ascii="Bookman Old Style" w:cs="Bookman Old Style" w:eastAsia="Bookman Old Style" w:hAnsi="Bookman Old Style"/>
                <w:sz w:val="24"/>
                <w:szCs w:val="24"/>
                <w:rtl w:val="0"/>
              </w:rPr>
              <w:t xml:space="preserve">: Chin Tuck Against Resistance. An exercise used in rehabilitation that strengthens the suprahyoid muscles in the neck.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Database</w:t>
            </w:r>
            <w:r w:rsidDel="00000000" w:rsidR="00000000" w:rsidRPr="00000000">
              <w:rPr>
                <w:rFonts w:ascii="Bookman Old Style" w:cs="Bookman Old Style" w:eastAsia="Bookman Old Style" w:hAnsi="Bookman Old Style"/>
                <w:sz w:val="24"/>
                <w:szCs w:val="24"/>
                <w:rtl w:val="0"/>
              </w:rPr>
              <w:t xml:space="preserve">: A structured set of data held in a computer, especially one that is accessible in various 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Dysphagia</w:t>
            </w:r>
            <w:r w:rsidDel="00000000" w:rsidR="00000000" w:rsidRPr="00000000">
              <w:rPr>
                <w:rFonts w:ascii="Bookman Old Style" w:cs="Bookman Old Style" w:eastAsia="Bookman Old Style" w:hAnsi="Bookman Old Style"/>
                <w:sz w:val="24"/>
                <w:szCs w:val="24"/>
                <w:rtl w:val="0"/>
              </w:rPr>
              <w:t xml:space="preserve">: A condition which makes it difficult or painful to swallow and is common in stroke victims and the elderly.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Electronic Medical Record (EMR)</w:t>
            </w:r>
            <w:r w:rsidDel="00000000" w:rsidR="00000000" w:rsidRPr="00000000">
              <w:rPr>
                <w:rFonts w:ascii="Bookman Old Style" w:cs="Bookman Old Style" w:eastAsia="Bookman Old Style" w:hAnsi="Bookman Old Style"/>
                <w:sz w:val="24"/>
                <w:szCs w:val="24"/>
                <w:rtl w:val="0"/>
              </w:rPr>
              <w:t xml:space="preserve">: A digital version of the traditional paper-based medical record for an individual. Represents a medical record within a single facility such as a doctor’s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HIPAA</w:t>
            </w:r>
            <w:r w:rsidDel="00000000" w:rsidR="00000000" w:rsidRPr="00000000">
              <w:rPr>
                <w:rFonts w:ascii="Bookman Old Style" w:cs="Bookman Old Style" w:eastAsia="Bookman Old Style" w:hAnsi="Bookman Old Style"/>
                <w:sz w:val="24"/>
                <w:szCs w:val="24"/>
                <w:rtl w:val="0"/>
              </w:rPr>
              <w:t xml:space="preserve">: Health Insurance Portability and Accountability act of 1996 is the United States legislation that provides data privacy and security provisions for safeguarding medical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Isometric</w:t>
            </w:r>
            <w:r w:rsidDel="00000000" w:rsidR="00000000" w:rsidRPr="00000000">
              <w:rPr>
                <w:rFonts w:ascii="Bookman Old Style" w:cs="Bookman Old Style" w:eastAsia="Bookman Old Style" w:hAnsi="Bookman Old Style"/>
                <w:sz w:val="24"/>
                <w:szCs w:val="24"/>
                <w:rtl w:val="0"/>
              </w:rPr>
              <w:t xml:space="preserve">: an exercise or a program of exercises to strengthen specific muscles or shape the figure by pitting one muscle or part of the body against another or against an immovable object in a strong but motionless action, as by pressing the fist of one hand against the palm of the other or against a desk.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Isotonic</w:t>
            </w:r>
            <w:r w:rsidDel="00000000" w:rsidR="00000000" w:rsidRPr="00000000">
              <w:rPr>
                <w:rFonts w:ascii="Bookman Old Style" w:cs="Bookman Old Style" w:eastAsia="Bookman Old Style" w:hAnsi="Bookman Old Style"/>
                <w:sz w:val="24"/>
                <w:szCs w:val="24"/>
                <w:rtl w:val="0"/>
              </w:rPr>
              <w:t xml:space="preserve">: an exercise or a program of exercises to increase muscular strength, power, and endurance based on lifting a constant amount of weight at variable speeds through a range of motion.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Pneumatic Ball</w:t>
            </w:r>
            <w:r w:rsidDel="00000000" w:rsidR="00000000" w:rsidRPr="00000000">
              <w:rPr>
                <w:rFonts w:ascii="Bookman Old Style" w:cs="Bookman Old Style" w:eastAsia="Bookman Old Style" w:hAnsi="Bookman Old Style"/>
                <w:sz w:val="24"/>
                <w:szCs w:val="24"/>
                <w:rtl w:val="0"/>
              </w:rPr>
              <w:t xml:space="preserve">: A ball that is operated by putting air or gas under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Real-Time Graph</w:t>
            </w:r>
            <w:r w:rsidDel="00000000" w:rsidR="00000000" w:rsidRPr="00000000">
              <w:rPr>
                <w:rFonts w:ascii="Bookman Old Style" w:cs="Bookman Old Style" w:eastAsia="Bookman Old Style" w:hAnsi="Bookman Old Style"/>
                <w:sz w:val="24"/>
                <w:szCs w:val="24"/>
                <w:rtl w:val="0"/>
              </w:rPr>
              <w:t xml:space="preserve">: A graph that depicts the input data as it is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Speech Pathology</w:t>
            </w:r>
            <w:r w:rsidDel="00000000" w:rsidR="00000000" w:rsidRPr="00000000">
              <w:rPr>
                <w:rFonts w:ascii="Bookman Old Style" w:cs="Bookman Old Style" w:eastAsia="Bookman Old Style" w:hAnsi="Bookman Old Style"/>
                <w:sz w:val="24"/>
                <w:szCs w:val="24"/>
                <w:rtl w:val="0"/>
              </w:rPr>
              <w:t xml:space="preserve">: The study and treatment of speech and language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Surface Electromyography (sEMG)</w:t>
            </w:r>
            <w:r w:rsidDel="00000000" w:rsidR="00000000" w:rsidRPr="00000000">
              <w:rPr>
                <w:rFonts w:ascii="Bookman Old Style" w:cs="Bookman Old Style" w:eastAsia="Bookman Old Style" w:hAnsi="Bookman Old Style"/>
                <w:sz w:val="24"/>
                <w:szCs w:val="24"/>
                <w:rtl w:val="0"/>
              </w:rPr>
              <w:t xml:space="preserve">: The electrical activity of individual muscles or muscle groups is detected, amplified, and analyzed by a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Xamarin</w:t>
            </w:r>
            <w:r w:rsidDel="00000000" w:rsidR="00000000" w:rsidRPr="00000000">
              <w:rPr>
                <w:rFonts w:ascii="Bookman Old Style" w:cs="Bookman Old Style" w:eastAsia="Bookman Old Style" w:hAnsi="Bookman Old Style"/>
                <w:sz w:val="24"/>
                <w:szCs w:val="24"/>
                <w:rtl w:val="0"/>
              </w:rPr>
              <w:t xml:space="preserve">: A cross-platform application development tool owned by Microsoft.</w:t>
            </w:r>
          </w:p>
        </w:tc>
      </w:tr>
    </w:tbl>
    <w:p w:rsidR="00000000" w:rsidDel="00000000" w:rsidP="00000000" w:rsidRDefault="00000000" w:rsidRPr="00000000" w14:paraId="000002B6">
      <w:pPr>
        <w:pStyle w:val="Heading2"/>
        <w:contextualSpacing w:val="0"/>
        <w:jc w:val="both"/>
        <w:rPr>
          <w:rFonts w:ascii="Bookman Old Style" w:cs="Bookman Old Style" w:eastAsia="Bookman Old Style" w:hAnsi="Bookman Old Style"/>
          <w:u w:val="single"/>
        </w:rPr>
      </w:pPr>
      <w:bookmarkStart w:colFirst="0" w:colLast="0" w:name="_r2vq4im1g3i" w:id="22"/>
      <w:bookmarkEnd w:id="22"/>
      <w:r w:rsidDel="00000000" w:rsidR="00000000" w:rsidRPr="00000000">
        <w:rPr>
          <w:rFonts w:ascii="Bookman Old Style" w:cs="Bookman Old Style" w:eastAsia="Bookman Old Style" w:hAnsi="Bookman Old Style"/>
          <w:u w:val="single"/>
          <w:rtl w:val="0"/>
        </w:rPr>
        <w:t xml:space="preserve">List of References</w:t>
      </w:r>
    </w:p>
    <w:p w:rsidR="00000000" w:rsidDel="00000000" w:rsidP="00000000" w:rsidRDefault="00000000" w:rsidRPr="00000000" w14:paraId="000002B7">
      <w:pPr>
        <w:pStyle w:val="Heading3"/>
        <w:contextualSpacing w:val="0"/>
        <w:rPr>
          <w:rFonts w:ascii="Bookman Old Style" w:cs="Bookman Old Style" w:eastAsia="Bookman Old Style" w:hAnsi="Bookman Old Style"/>
        </w:rPr>
      </w:pPr>
      <w:bookmarkStart w:colFirst="0" w:colLast="0" w:name="_7jz3xlz3k531" w:id="23"/>
      <w:bookmarkEnd w:id="23"/>
      <w:r w:rsidDel="00000000" w:rsidR="00000000" w:rsidRPr="00000000">
        <w:rPr>
          <w:rFonts w:ascii="Bookman Old Style" w:cs="Bookman Old Style" w:eastAsia="Bookman Old Style" w:hAnsi="Bookman Old Style"/>
          <w:rtl w:val="0"/>
        </w:rPr>
        <w:t xml:space="preserve">Websites</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Arduino and HC-05 Bluetooth Module Tutorial (website) Retrieved from </w:t>
      </w:r>
      <w:hyperlink r:id="rId15">
        <w:r w:rsidDel="00000000" w:rsidR="00000000" w:rsidRPr="00000000">
          <w:rPr>
            <w:rFonts w:ascii="Bookman Old Style" w:cs="Bookman Old Style" w:eastAsia="Bookman Old Style" w:hAnsi="Bookman Old Style"/>
            <w:i w:val="1"/>
            <w:color w:val="1155cc"/>
            <w:sz w:val="24"/>
            <w:szCs w:val="24"/>
            <w:u w:val="single"/>
            <w:rtl w:val="0"/>
          </w:rPr>
          <w:t xml:space="preserve">https://www.raywenderlich.com/2295-arduino-tutorial-integrating-bluetooth-le-and-ios</w:t>
        </w:r>
      </w:hyperlink>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This website gives an introductory tutorial on how to configure an arduino to communicate with an iOS device via Bluetooth. It lists the hardware needed, a great deal of information relating to code on the arduino side, details on wiring, and some information on development of the mobile app for iOS.</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Dysphagia (website) Retrieved from </w:t>
      </w:r>
      <w:hyperlink r:id="rId16">
        <w:r w:rsidDel="00000000" w:rsidR="00000000" w:rsidRPr="00000000">
          <w:rPr>
            <w:rFonts w:ascii="Bookman Old Style" w:cs="Bookman Old Style" w:eastAsia="Bookman Old Style" w:hAnsi="Bookman Old Style"/>
            <w:i w:val="1"/>
            <w:color w:val="1155cc"/>
            <w:sz w:val="24"/>
            <w:szCs w:val="24"/>
            <w:u w:val="single"/>
            <w:rtl w:val="0"/>
          </w:rPr>
          <w:t xml:space="preserve">https://www.nidcd.nih.gov/health/dysphagia</w:t>
        </w:r>
      </w:hyperlink>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This website gives a relatively detailed overview of what dysphagia is, the causes of dysphagia, and problems that can arise as a result of dysphagia. Additionally an explanation of how swallowing is supposed to work and the treatments available for dysphagia are explained.</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Visual Studio Tools for Xamarin (website) Retrieved from </w:t>
      </w:r>
      <w:hyperlink r:id="rId17">
        <w:r w:rsidDel="00000000" w:rsidR="00000000" w:rsidRPr="00000000">
          <w:rPr>
            <w:rFonts w:ascii="Bookman Old Style" w:cs="Bookman Old Style" w:eastAsia="Bookman Old Style" w:hAnsi="Bookman Old Style"/>
            <w:i w:val="1"/>
            <w:color w:val="1155cc"/>
            <w:sz w:val="24"/>
            <w:szCs w:val="24"/>
            <w:u w:val="single"/>
            <w:rtl w:val="0"/>
          </w:rPr>
          <w:t xml:space="preserve">https://docs.microsoft.com/en-us/xamarin/xamarin-forms/index</w:t>
        </w:r>
      </w:hyperlink>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website is the official Microsoft site for Xamarin.Forms, the cross platform mobile application framework we decided to use for our project. It thoroughly explains the fundamentals and offers guides for getting started, user interfaces, cloud services and deployment and testing. It also offers links to several books and code samples.</w:t>
      </w:r>
      <w:r w:rsidDel="00000000" w:rsidR="00000000" w:rsidRPr="00000000">
        <w:rPr>
          <w:rtl w:val="0"/>
        </w:rPr>
      </w:r>
    </w:p>
    <w:p w:rsidR="00000000" w:rsidDel="00000000" w:rsidP="00000000" w:rsidRDefault="00000000" w:rsidRPr="00000000" w14:paraId="000002BE">
      <w:pPr>
        <w:pStyle w:val="Heading3"/>
        <w:contextualSpacing w:val="0"/>
        <w:jc w:val="both"/>
        <w:rPr>
          <w:rFonts w:ascii="Bookman Old Style" w:cs="Bookman Old Style" w:eastAsia="Bookman Old Style" w:hAnsi="Bookman Old Style"/>
        </w:rPr>
      </w:pPr>
      <w:bookmarkStart w:colFirst="0" w:colLast="0" w:name="_egdh9z3dpjen" w:id="24"/>
      <w:bookmarkEnd w:id="24"/>
      <w:r w:rsidDel="00000000" w:rsidR="00000000" w:rsidRPr="00000000">
        <w:rPr>
          <w:rFonts w:ascii="Bookman Old Style" w:cs="Bookman Old Style" w:eastAsia="Bookman Old Style" w:hAnsi="Bookman Old Style"/>
          <w:rtl w:val="0"/>
        </w:rPr>
        <w:t xml:space="preserve">Articles</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Bai, P., Li, J., Li, Y., Duan, X. “Application of Mobile Bluetooth based on Human Physiology Parameters Wireless Sensor” IEEE International Conference of Consumer Electronics-China, 2016.</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paper explores the communication needs of wireless medical sensors. The software should be fast and easy to use and reliable. It discusses the use of mobile applications in real time and describes the implementation of the software and the wireless sensors data interface. It also explains how the wireless sensor and mobile bluetooth communicate.</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C</w:t>
      </w:r>
      <w:r w:rsidDel="00000000" w:rsidR="00000000" w:rsidRPr="00000000">
        <w:rPr>
          <w:rFonts w:ascii="Bookman Old Style" w:cs="Bookman Old Style" w:eastAsia="Bookman Old Style" w:hAnsi="Bookman Old Style"/>
          <w:i w:val="1"/>
          <w:sz w:val="24"/>
          <w:szCs w:val="24"/>
          <w:rtl w:val="0"/>
        </w:rPr>
        <w:t xml:space="preserve">aulfield, B.,</w:t>
      </w:r>
      <w:r w:rsidDel="00000000" w:rsidR="00000000" w:rsidRPr="00000000">
        <w:rPr>
          <w:rFonts w:ascii="Bookman Old Style" w:cs="Bookman Old Style" w:eastAsia="Bookman Old Style" w:hAnsi="Bookman Old Style"/>
          <w:i w:val="1"/>
          <w:sz w:val="24"/>
          <w:szCs w:val="24"/>
          <w:rtl w:val="0"/>
        </w:rPr>
        <w:t xml:space="preserve"> B</w:t>
      </w:r>
      <w:r w:rsidDel="00000000" w:rsidR="00000000" w:rsidRPr="00000000">
        <w:rPr>
          <w:rFonts w:ascii="Bookman Old Style" w:cs="Bookman Old Style" w:eastAsia="Bookman Old Style" w:hAnsi="Bookman Old Style"/>
          <w:i w:val="1"/>
          <w:sz w:val="24"/>
          <w:szCs w:val="24"/>
          <w:rtl w:val="0"/>
        </w:rPr>
        <w:t xml:space="preserve">lood,</w:t>
      </w:r>
      <w:r w:rsidDel="00000000" w:rsidR="00000000" w:rsidRPr="00000000">
        <w:rPr>
          <w:rFonts w:ascii="Bookman Old Style" w:cs="Bookman Old Style" w:eastAsia="Bookman Old Style" w:hAnsi="Bookman Old Style"/>
          <w:i w:val="1"/>
          <w:sz w:val="24"/>
          <w:szCs w:val="24"/>
          <w:rtl w:val="0"/>
        </w:rPr>
        <w:t xml:space="preserve"> J., Smyth, B., Kelly, D. “Rehabilitation Exercise Feedback on Android Platform.” CLARITY Center for Sensor Web Technology, 2011.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article has a solution for the ineffectiveness of in home Physical Therapy. An exergame environment, VITFIZ, provides an affordable, interactive and real-time in home Physical Therapy solution for Android. Users of this device found it less boring and easier to distract themselves from pain management, resulting in successful Physical Therapy. Overall, this paper supports the need for interactive mobile applications for physical rehabilitation.</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Vasconcelos, A., Correia, C., Nunes, F., Carvalho, A “Mobile, Exercise-agnostic, Sensor-based Serious Games for Physical Rehabilitation at Home.” Proceedings of the Twelfth International Conference on Tangible, Embedded, and Embodied Interaction, pp 271-278, 2018.</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paper describes several games that were created for physical rehabilitation. These games ensure correct execution of exercises outside the clinic. They are displayed on a smartphone and use a wearable device. The games are interesting and focus on contraction and relaxation times and repetitions.</w:t>
      </w:r>
    </w:p>
    <w:p w:rsidR="00000000" w:rsidDel="00000000" w:rsidP="00000000" w:rsidRDefault="00000000" w:rsidRPr="00000000" w14:paraId="000002C5">
      <w:pPr>
        <w:pStyle w:val="Heading3"/>
        <w:contextualSpacing w:val="0"/>
        <w:jc w:val="both"/>
        <w:rPr>
          <w:rFonts w:ascii="Bookman Old Style" w:cs="Bookman Old Style" w:eastAsia="Bookman Old Style" w:hAnsi="Bookman Old Style"/>
        </w:rPr>
      </w:pPr>
      <w:bookmarkStart w:colFirst="0" w:colLast="0" w:name="_7d258pp78w3o" w:id="25"/>
      <w:bookmarkEnd w:id="25"/>
      <w:r w:rsidDel="00000000" w:rsidR="00000000" w:rsidRPr="00000000">
        <w:rPr>
          <w:rFonts w:ascii="Bookman Old Style" w:cs="Bookman Old Style" w:eastAsia="Bookman Old Style" w:hAnsi="Bookman Old Style"/>
          <w:rtl w:val="0"/>
        </w:rPr>
        <w:t xml:space="preserve">Publications</w:t>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bin Aftab, M.U. Building Bluetooth Low Energy Systems. Birmingham, UK: Packt Publishing. 2017.</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book is an in depth look into bluetooth systems. It focuses on low energy bluetooth and covers many topics, including the Internet of Things, hardware, software and debugging tools. It also explains building a BLE central and peripheral communication system, low energy beacons, and mesh technology. It walks you through how to implement a bluetooth gateway using a Raspberry Pi 3 and concludes with a talk about the future of Bluetooth Low Energy.</w:t>
      </w:r>
    </w:p>
    <w:p w:rsidR="00000000" w:rsidDel="00000000" w:rsidP="00000000" w:rsidRDefault="00000000" w:rsidRPr="00000000" w14:paraId="000002C8">
      <w:pPr>
        <w:pStyle w:val="Heading3"/>
        <w:contextualSpacing w:val="0"/>
        <w:jc w:val="both"/>
        <w:rPr>
          <w:rFonts w:ascii="Bookman Old Style" w:cs="Bookman Old Style" w:eastAsia="Bookman Old Style" w:hAnsi="Bookman Old Style"/>
        </w:rPr>
      </w:pPr>
      <w:bookmarkStart w:colFirst="0" w:colLast="0" w:name="_gn8hkjh79yt0" w:id="26"/>
      <w:bookmarkEnd w:id="26"/>
      <w:r w:rsidDel="00000000" w:rsidR="00000000" w:rsidRPr="00000000">
        <w:rPr>
          <w:rFonts w:ascii="Bookman Old Style" w:cs="Bookman Old Style" w:eastAsia="Bookman Old Style" w:hAnsi="Bookman Old Style"/>
          <w:rtl w:val="0"/>
        </w:rPr>
        <w:t xml:space="preserve">Cited in This Paper</w:t>
      </w:r>
      <w:r w:rsidDel="00000000" w:rsidR="00000000" w:rsidRPr="00000000">
        <w:rPr>
          <w:rtl w:val="0"/>
        </w:rPr>
      </w:r>
    </w:p>
    <w:p w:rsidR="00000000" w:rsidDel="00000000" w:rsidP="00000000" w:rsidRDefault="00000000" w:rsidRPr="00000000" w14:paraId="000002C9">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Glossary Definitions were retrieved from </w:t>
      </w:r>
      <w:hyperlink r:id="rId18">
        <w:r w:rsidDel="00000000" w:rsidR="00000000" w:rsidRPr="00000000">
          <w:rPr>
            <w:rFonts w:ascii="Bookman Old Style" w:cs="Bookman Old Style" w:eastAsia="Bookman Old Style" w:hAnsi="Bookman Old Style"/>
            <w:color w:val="1155cc"/>
            <w:sz w:val="24"/>
            <w:szCs w:val="24"/>
            <w:u w:val="single"/>
            <w:rtl w:val="0"/>
          </w:rPr>
          <w:t xml:space="preserve">www.dictionary.com/</w:t>
        </w:r>
      </w:hyperlink>
      <w:r w:rsidDel="00000000" w:rsidR="00000000" w:rsidRPr="00000000">
        <w:rPr>
          <w:rtl w:val="0"/>
        </w:rPr>
      </w:r>
    </w:p>
    <w:p w:rsidR="00000000" w:rsidDel="00000000" w:rsidP="00000000" w:rsidRDefault="00000000" w:rsidRPr="00000000" w14:paraId="000002CA">
      <w:pPr>
        <w:pStyle w:val="Heading2"/>
        <w:contextualSpacing w:val="0"/>
        <w:jc w:val="both"/>
        <w:rPr/>
      </w:pPr>
      <w:bookmarkStart w:colFirst="0" w:colLast="0" w:name="_p03fcpshgays" w:id="27"/>
      <w:bookmarkEnd w:id="27"/>
      <w:r w:rsidDel="00000000" w:rsidR="00000000" w:rsidRPr="00000000">
        <w:rPr>
          <w:rFonts w:ascii="Bookman Old Style" w:cs="Bookman Old Style" w:eastAsia="Bookman Old Style" w:hAnsi="Bookman Old Style"/>
          <w:u w:val="single"/>
          <w:rtl w:val="0"/>
        </w:rPr>
        <w:t xml:space="preserve">Contributions of Team Members</w:t>
      </w:r>
      <w:r w:rsidDel="00000000" w:rsidR="00000000" w:rsidRPr="00000000">
        <w:rPr>
          <w:rtl w:val="0"/>
        </w:rPr>
      </w:r>
    </w:p>
    <w:p w:rsidR="00000000" w:rsidDel="00000000" w:rsidP="00000000" w:rsidRDefault="00000000" w:rsidRPr="00000000" w14:paraId="000002CB">
      <w:pPr>
        <w:pStyle w:val="Heading3"/>
        <w:contextualSpacing w:val="0"/>
        <w:jc w:val="both"/>
        <w:rPr>
          <w:rFonts w:ascii="Bookman Old Style" w:cs="Bookman Old Style" w:eastAsia="Bookman Old Style" w:hAnsi="Bookman Old Style"/>
        </w:rPr>
      </w:pPr>
      <w:bookmarkStart w:colFirst="0" w:colLast="0" w:name="_6wsgbfk7siwz" w:id="28"/>
      <w:bookmarkEnd w:id="28"/>
      <w:r w:rsidDel="00000000" w:rsidR="00000000" w:rsidRPr="00000000">
        <w:rPr>
          <w:rFonts w:ascii="Bookman Old Style" w:cs="Bookman Old Style" w:eastAsia="Bookman Old Style" w:hAnsi="Bookman Old Style"/>
          <w:rtl w:val="0"/>
        </w:rPr>
        <w:t xml:space="preserve">Terri Heglar</w:t>
      </w:r>
      <w:r w:rsidDel="00000000" w:rsidR="00000000" w:rsidRPr="00000000">
        <w:rPr>
          <w:rtl w:val="0"/>
        </w:rPr>
      </w:r>
    </w:p>
    <w:p w:rsidR="00000000" w:rsidDel="00000000" w:rsidP="00000000" w:rsidRDefault="00000000" w:rsidRPr="00000000" w14:paraId="000002CC">
      <w:pPr>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Terri has contributed 21 hours to this portion of the project. She created the initial template, table of contents and wrote the rough draft of the stakeholders’ interviews summary. She built the framework for the tables and images in the Technical Requirements Specification, Use Cases Modeling and Requirement Traceability Matrix sections. She wrote a lot of the functional requirements and some of the glossary terms. She made the prototype images and wrote the Initial Snapshots section rough draft. She wrote two article reference summaries and one website summary. Additionally, she helped clean up and finalize the whole paper.</w:t>
      </w:r>
      <w:r w:rsidDel="00000000" w:rsidR="00000000" w:rsidRPr="00000000">
        <w:rPr>
          <w:rtl w:val="0"/>
        </w:rPr>
      </w:r>
    </w:p>
    <w:p w:rsidR="00000000" w:rsidDel="00000000" w:rsidP="00000000" w:rsidRDefault="00000000" w:rsidRPr="00000000" w14:paraId="000002CD">
      <w:pPr>
        <w:pStyle w:val="Heading3"/>
        <w:spacing w:line="240" w:lineRule="auto"/>
        <w:contextualSpacing w:val="0"/>
        <w:jc w:val="both"/>
        <w:rPr>
          <w:rFonts w:ascii="Bookman Old Style" w:cs="Bookman Old Style" w:eastAsia="Bookman Old Style" w:hAnsi="Bookman Old Style"/>
        </w:rPr>
      </w:pPr>
      <w:bookmarkStart w:colFirst="0" w:colLast="0" w:name="_ju60zq6b0vvf" w:id="29"/>
      <w:bookmarkEnd w:id="29"/>
      <w:r w:rsidDel="00000000" w:rsidR="00000000" w:rsidRPr="00000000">
        <w:rPr>
          <w:rFonts w:ascii="Bookman Old Style" w:cs="Bookman Old Style" w:eastAsia="Bookman Old Style" w:hAnsi="Bookman Old Style"/>
          <w:rtl w:val="0"/>
        </w:rPr>
        <w:t xml:space="preserve">Austin Yount</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Austin has contributed 16 hours to this portion of the project. He wrote the introduction, the Non-Functional Requirements, a large portion of the Functional Requirements, a significant portion of the use cases, half of the detailed use cases, drew the use case diagram, found and wrote several publication descriptions, and final editing/formatting.</w:t>
      </w:r>
    </w:p>
    <w:p w:rsidR="00000000" w:rsidDel="00000000" w:rsidP="00000000" w:rsidRDefault="00000000" w:rsidRPr="00000000" w14:paraId="000002CF">
      <w:pPr>
        <w:pStyle w:val="Heading3"/>
        <w:spacing w:line="240" w:lineRule="auto"/>
        <w:contextualSpacing w:val="0"/>
        <w:jc w:val="both"/>
        <w:rPr>
          <w:rFonts w:ascii="Bookman Old Style" w:cs="Bookman Old Style" w:eastAsia="Bookman Old Style" w:hAnsi="Bookman Old Style"/>
        </w:rPr>
      </w:pPr>
      <w:bookmarkStart w:colFirst="0" w:colLast="0" w:name="_61vqi0pv3xn1" w:id="30"/>
      <w:bookmarkEnd w:id="30"/>
      <w:r w:rsidDel="00000000" w:rsidR="00000000" w:rsidRPr="00000000">
        <w:rPr>
          <w:rFonts w:ascii="Bookman Old Style" w:cs="Bookman Old Style" w:eastAsia="Bookman Old Style" w:hAnsi="Bookman Old Style"/>
          <w:rtl w:val="0"/>
        </w:rPr>
        <w:t xml:space="preserve">Andrew Penrose</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has contributed 12.5 hours to Project Part II. He wrote the high level business requirements and the glossary definitions. He helped: brainstorm the Use Case diagram, fill out the requirement traceability matrix, and work on the reference section. He also added to the introduction and worked on formatting and general editing. Finally, he was a part of the interviewing process.</w:t>
      </w:r>
      <w:r w:rsidDel="00000000" w:rsidR="00000000" w:rsidRPr="00000000">
        <w:rPr>
          <w:rtl w:val="0"/>
        </w:rPr>
      </w:r>
    </w:p>
    <w:sectPr>
      <w:footerReference r:id="rId19" w:type="default"/>
      <w:footerReference r:id="rId2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raywenderlich.com/2295-arduino-tutorial-integrating-bluetooth-le-and-ios" TargetMode="External"/><Relationship Id="rId14" Type="http://schemas.openxmlformats.org/officeDocument/2006/relationships/image" Target="media/image4.png"/><Relationship Id="rId17" Type="http://schemas.openxmlformats.org/officeDocument/2006/relationships/hyperlink" Target="https://docs.microsoft.com/en-us/xamarin/xamarin-forms/index" TargetMode="External"/><Relationship Id="rId16" Type="http://schemas.openxmlformats.org/officeDocument/2006/relationships/hyperlink" Target="https://www.nidcd.nih.gov/health/dysphagia"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yperlink" Target="http://www.dictionary.com/" TargetMode="Externa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