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 w:eastAsia="Tahoma"/>
          <w:b/>
          <w:color w:val="0B2239"/>
          <w:sz w:val="40"/>
        </w:rPr>
        <w:t>คู่มือการใช้งาน MC Live</w:t>
      </w:r>
    </w:p>
    <w:p>
      <w:pPr>
        <w:jc w:val="center"/>
      </w:pPr>
      <w:r>
        <w:rPr>
          <w:rFonts w:ascii="Tahoma" w:hAnsi="Tahoma" w:eastAsia="Tahoma"/>
          <w:b w:val="0"/>
          <w:color w:val="6B7A90"/>
          <w:sz w:val="22"/>
        </w:rPr>
        <w:t>The Good Million | สำหรับ MC, หัวหน้า MC และผู้บริหาร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6F5"/>
            <w:vAlign w:val="center"/>
          </w:tcPr>
          <w:p>
            <w:r>
              <w:rPr>
                <w:rFonts w:ascii="Tahoma" w:hAnsi="Tahoma" w:eastAsia="Tahoma"/>
                <w:b w:val="0"/>
                <w:color w:val="0B2239"/>
                <w:sz w:val="21"/>
              </w:rPr>
              <w:t>ระบบนี้เริ่มใช้จริงวันที่ 1 สิงหาคม 2026 ใช้สำหรับบันทึกยอดไลฟ์ ตรวจหลักฐาน และอนุมัติยอดจริงรายเดือน</w:t>
            </w:r>
          </w:p>
        </w:tc>
      </w:tr>
    </w:tbl>
    <w:p>
      <w:pPr>
        <w:spacing w:before="320" w:after="120"/>
      </w:pPr>
      <w:r>
        <w:rPr>
          <w:rFonts w:ascii="Tahoma" w:hAnsi="Tahoma" w:eastAsia="Tahoma"/>
          <w:b/>
          <w:color w:val="0B2239"/>
          <w:sz w:val="30"/>
        </w:rPr>
        <w:t>ภาพรวม Flow 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720"/>
            <w:shd w:fill="DFF3F3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0B2239"/>
                <w:sz w:val="19"/>
              </w:rPr>
              <w:t>ลำดับ</w:t>
            </w:r>
          </w:p>
        </w:tc>
        <w:tc>
          <w:tcPr>
            <w:tcW w:type="dxa" w:w="1728"/>
            <w:shd w:fill="DFF3F3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0B2239"/>
                <w:sz w:val="19"/>
              </w:rPr>
              <w:t>ผู้เกี่ยวข้อง</w:t>
            </w:r>
          </w:p>
        </w:tc>
        <w:tc>
          <w:tcPr>
            <w:tcW w:type="dxa" w:w="4464"/>
            <w:shd w:fill="DFF3F3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0B2239"/>
                <w:sz w:val="19"/>
              </w:rPr>
              <w:t>สิ่งที่ทำ</w:t>
            </w:r>
          </w:p>
        </w:tc>
        <w:tc>
          <w:tcPr>
            <w:tcW w:type="dxa" w:w="2880"/>
            <w:shd w:fill="DFF3F3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0B2239"/>
                <w:sz w:val="19"/>
              </w:rPr>
              <w:t>ผลลัพธ์</w:t>
            </w:r>
          </w:p>
        </w:tc>
      </w:tr>
      <w:tr>
        <w:tc>
          <w:tcPr>
            <w:tcW w:type="dxa" w:w="720"/>
          </w:tcPr>
          <w:p>
            <w:r>
              <w:rPr>
                <w:rFonts w:ascii="Tahoma" w:hAnsi="Tahoma" w:eastAsia="Tahoma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ahoma" w:hAnsi="Tahoma" w:eastAsia="Tahoma"/>
                <w:b w:val="0"/>
                <w:sz w:val="18"/>
              </w:rPr>
              <w:t>MC</w:t>
            </w:r>
          </w:p>
        </w:tc>
        <w:tc>
          <w:tcPr>
            <w:tcW w:type="dxa" w:w="4464"/>
          </w:tcPr>
          <w:p>
            <w:r>
              <w:rPr>
                <w:rFonts w:ascii="Tahoma" w:hAnsi="Tahoma" w:eastAsia="Tahoma"/>
                <w:b w:val="0"/>
                <w:sz w:val="18"/>
              </w:rPr>
              <w:t>กรอกยอดขาย เวลาเริ่ม-สิ้นสุด ออเดอร์ Ads/Coins และแนบหลักฐาน</w:t>
            </w:r>
          </w:p>
        </w:tc>
        <w:tc>
          <w:tcPr>
            <w:tcW w:type="dxa" w:w="2880"/>
          </w:tcPr>
          <w:p>
            <w:r>
              <w:rPr>
                <w:rFonts w:ascii="Tahoma" w:hAnsi="Tahoma" w:eastAsia="Tahoma"/>
                <w:b w:val="0"/>
                <w:sz w:val="18"/>
              </w:rPr>
              <w:t>รายการอยู่ในสถานะรอหัวหน้าเช็ค</w:t>
            </w:r>
          </w:p>
        </w:tc>
      </w:tr>
      <w:tr>
        <w:tc>
          <w:tcPr>
            <w:tcW w:type="dxa" w:w="720"/>
          </w:tcPr>
          <w:p>
            <w:r>
              <w:rPr>
                <w:rFonts w:ascii="Tahoma" w:hAnsi="Tahoma" w:eastAsia="Tahoma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Tahoma" w:hAnsi="Tahoma" w:eastAsia="Tahoma"/>
                <w:b w:val="0"/>
                <w:sz w:val="18"/>
              </w:rPr>
              <w:t>หัวหน้า MC</w:t>
            </w:r>
          </w:p>
        </w:tc>
        <w:tc>
          <w:tcPr>
            <w:tcW w:type="dxa" w:w="4464"/>
          </w:tcPr>
          <w:p>
            <w:r>
              <w:rPr>
                <w:rFonts w:ascii="Tahoma" w:hAnsi="Tahoma" w:eastAsia="Tahoma"/>
                <w:b w:val="0"/>
                <w:sz w:val="18"/>
              </w:rPr>
              <w:t>เปิดดูหลักฐานแบบ preview ตรวจความครบถ้วน และอนุมัติหรือส่งกลับแก้ไข</w:t>
            </w:r>
          </w:p>
        </w:tc>
        <w:tc>
          <w:tcPr>
            <w:tcW w:type="dxa" w:w="2880"/>
          </w:tcPr>
          <w:p>
            <w:r>
              <w:rPr>
                <w:rFonts w:ascii="Tahoma" w:hAnsi="Tahoma" w:eastAsia="Tahoma"/>
                <w:b w:val="0"/>
                <w:sz w:val="18"/>
              </w:rPr>
              <w:t>รายการที่ถูกต้องถูก mark ว่าเช็คแล้ว</w:t>
            </w:r>
          </w:p>
        </w:tc>
      </w:tr>
      <w:tr>
        <w:tc>
          <w:tcPr>
            <w:tcW w:type="dxa" w:w="720"/>
          </w:tcPr>
          <w:p>
            <w:r>
              <w:rPr>
                <w:rFonts w:ascii="Tahoma" w:hAnsi="Tahoma" w:eastAsia="Tahoma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Tahoma" w:hAnsi="Tahoma" w:eastAsia="Tahoma"/>
                <w:b w:val="0"/>
                <w:sz w:val="18"/>
              </w:rPr>
              <w:t>ผู้บริหาร</w:t>
            </w:r>
          </w:p>
        </w:tc>
        <w:tc>
          <w:tcPr>
            <w:tcW w:type="dxa" w:w="4464"/>
          </w:tcPr>
          <w:p>
            <w:r>
              <w:rPr>
                <w:rFonts w:ascii="Tahoma" w:hAnsi="Tahoma" w:eastAsia="Tahoma"/>
                <w:b w:val="0"/>
                <w:sz w:val="18"/>
              </w:rPr>
              <w:t>ดูภาพรวมรายเดือน รายวัน รายคน และอนุมัติยอดจริงสิ้นเดือน</w:t>
            </w:r>
          </w:p>
        </w:tc>
        <w:tc>
          <w:tcPr>
            <w:tcW w:type="dxa" w:w="2880"/>
          </w:tcPr>
          <w:p>
            <w:r>
              <w:rPr>
                <w:rFonts w:ascii="Tahoma" w:hAnsi="Tahoma" w:eastAsia="Tahoma"/>
                <w:b w:val="0"/>
                <w:sz w:val="18"/>
              </w:rPr>
              <w:t>ยอดเดือนนั้นถูกล็อกเป็นยอดจริง</w:t>
            </w:r>
          </w:p>
        </w:tc>
      </w:tr>
      <w:tr>
        <w:tc>
          <w:tcPr>
            <w:tcW w:type="dxa" w:w="720"/>
          </w:tcPr>
          <w:p>
            <w:r>
              <w:rPr>
                <w:rFonts w:ascii="Tahoma" w:hAnsi="Tahoma" w:eastAsia="Tahoma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Tahoma" w:hAnsi="Tahoma" w:eastAsia="Tahoma"/>
                <w:b w:val="0"/>
                <w:sz w:val="18"/>
              </w:rPr>
              <w:t>กรณีแก้ไข</w:t>
            </w:r>
          </w:p>
        </w:tc>
        <w:tc>
          <w:tcPr>
            <w:tcW w:type="dxa" w:w="4464"/>
          </w:tcPr>
          <w:p>
            <w:r>
              <w:rPr>
                <w:rFonts w:ascii="Tahoma" w:hAnsi="Tahoma" w:eastAsia="Tahoma"/>
                <w:b w:val="0"/>
                <w:sz w:val="18"/>
              </w:rPr>
              <w:t>ผู้บริหารเปิดเดือนกลับมาแก้ไขได้</w:t>
            </w:r>
          </w:p>
        </w:tc>
        <w:tc>
          <w:tcPr>
            <w:tcW w:type="dxa" w:w="2880"/>
          </w:tcPr>
          <w:p>
            <w:r>
              <w:rPr>
                <w:rFonts w:ascii="Tahoma" w:hAnsi="Tahoma" w:eastAsia="Tahoma"/>
                <w:b w:val="0"/>
                <w:sz w:val="18"/>
              </w:rPr>
              <w:t>ทีมแก้ไขแล้วส่งตรวจใหม่</w:t>
            </w:r>
          </w:p>
        </w:tc>
      </w:tr>
    </w:tbl>
    <w:p/>
    <w:p>
      <w:pPr>
        <w:spacing w:before="320" w:after="120"/>
      </w:pPr>
      <w:r>
        <w:rPr>
          <w:rFonts w:ascii="Tahoma" w:hAnsi="Tahoma" w:eastAsia="Tahoma"/>
          <w:b/>
          <w:color w:val="0B2239"/>
          <w:sz w:val="30"/>
        </w:rPr>
        <w:t>1. คู่มือสำหรับ MC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เข้าเมนู MC Live แล้วเลือกแท็บ “กรอกของฉัน”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เลือกบริษัทก่อน โดยมี Nola และ TGM ถ้าเป็น Nola ระบบจะให้กรอกเฉพาะ TikTok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เลือก Platform, ประเภทกล้อง OBS/มือถือ, วันที่, เวลาเริ่มต้น, เวลาสิ้นสุด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กรอกยอดขาย จำนวนออเดอร์ ค่า Ads และ Coins ตามข้อมูลจริง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ระบบจะคำนวณจำนวนชั่วโมงไลฟ์และยอดขายต่อชั่วโมงให้อัตโนมัติ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ถ้าเลือกมือถือ ต้องแนบ 3 ภาพ: ภาพหน้าจอที่ไลฟ์, หน้ายอดขาย, หน้าจบไลฟ์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ถ้าเลือก OBS แนบ 1 ภาพหน้าจอหลักฐานก็พอ</w:t>
      </w:r>
    </w:p>
    <w:p>
      <w:r>
        <w:rPr>
          <w:rFonts w:ascii="Tahoma" w:hAnsi="Tahoma" w:eastAsia="Tahoma"/>
          <w:b/>
          <w:color w:val="0B2239"/>
          <w:sz w:val="21"/>
        </w:rPr>
        <w:t>ตัวอย่างหน้ากรอกของ MC</w:t>
      </w:r>
    </w:p>
    <w:p>
      <w:r>
        <w:drawing>
          <wp:inline xmlns:a="http://schemas.openxmlformats.org/drawingml/2006/main" xmlns:pic="http://schemas.openxmlformats.org/drawingml/2006/picture">
            <wp:extent cx="6035040" cy="3396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c-en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7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320" w:after="120"/>
      </w:pPr>
      <w:r>
        <w:rPr>
          <w:rFonts w:ascii="Tahoma" w:hAnsi="Tahoma" w:eastAsia="Tahoma"/>
          <w:b/>
          <w:color w:val="0B2239"/>
          <w:sz w:val="30"/>
        </w:rPr>
        <w:t>2. คู่มือสำหรับหัวหน้า MC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เข้าแท็บ “หัวหน้าเช็ค” เพื่อดูรายการที่ทีมส่งเข้ามา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กดรายการหรือปุ่มหลักฐานเพื่อเปิด preview รูปใน popup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ตรวจว่าแพลตฟอร์ม ยอดขาย เวลา และเอกสารตรงกัน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ถ้าถูกต้องให้กดเช็คแล้ว ระบบจะแสดงสถานะว่าเช็คแล้ว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ถ้าไม่ถูกต้องให้ส่งกลับแก้ไข พร้อมระบุหมายเหตุให้ MC แก้</w:t>
      </w:r>
    </w:p>
    <w:p>
      <w:r>
        <w:rPr>
          <w:rFonts w:ascii="Tahoma" w:hAnsi="Tahoma" w:eastAsia="Tahoma"/>
          <w:b/>
          <w:color w:val="0B2239"/>
          <w:sz w:val="21"/>
        </w:rPr>
        <w:t>ตัวอย่างหน้าหัวหน้าเช็คหลักฐาน</w:t>
      </w:r>
    </w:p>
    <w:p>
      <w:r>
        <w:drawing>
          <wp:inline xmlns:a="http://schemas.openxmlformats.org/drawingml/2006/main" xmlns:pic="http://schemas.openxmlformats.org/drawingml/2006/picture">
            <wp:extent cx="6035040" cy="3396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ead-review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7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320" w:after="120"/>
      </w:pPr>
      <w:r>
        <w:rPr>
          <w:rFonts w:ascii="Tahoma" w:hAnsi="Tahoma" w:eastAsia="Tahoma"/>
          <w:b/>
          <w:color w:val="0B2239"/>
          <w:sz w:val="30"/>
        </w:rPr>
        <w:t>3. คู่มือสำหรับผู้บริหาร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เข้าแท็บ “ภาพรวม” เพื่อดูยอดรวมรายเดือน จำนวนไลฟ์ ชั่วโมงไลฟ์ ออเดอร์ ค่า Ads และสถานะเช็คหลักฐาน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ตรวจ performance รายคน เพื่อดูยอดขายรวม ชั่วโมงรวม ออเดอร์ และค่าเฉลี่ยต่อชั่วโมง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ก่อนปิดเดือน ให้เข้าแท็บ “อนุมัติรายเดือน”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ถ้าข้อมูลถูกต้อง ให้กดอนุมัติยอดจริงเดือนนี้ ยอดเดือนนั้นจะถือเป็นยอดจริง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ถ้ามีรายการผิด ให้เปิดเดือนกลับมาแก้ไขก่อน แล้วให้ทีมส่งตรวจใหม่</w:t>
      </w:r>
    </w:p>
    <w:p>
      <w:r>
        <w:rPr>
          <w:rFonts w:ascii="Tahoma" w:hAnsi="Tahoma" w:eastAsia="Tahoma"/>
          <w:b/>
          <w:color w:val="0B2239"/>
          <w:sz w:val="21"/>
        </w:rPr>
        <w:t>ตัวอย่างหน้าภาพรวมผู้บริหาร</w:t>
      </w:r>
    </w:p>
    <w:p>
      <w:r>
        <w:drawing>
          <wp:inline xmlns:a="http://schemas.openxmlformats.org/drawingml/2006/main" xmlns:pic="http://schemas.openxmlformats.org/drawingml/2006/picture">
            <wp:extent cx="6035040" cy="3396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xecutiv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7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ahoma" w:hAnsi="Tahoma" w:eastAsia="Tahoma"/>
          <w:b/>
          <w:color w:val="0B2239"/>
          <w:sz w:val="21"/>
        </w:rPr>
        <w:t>ตัวอย่างหน้าอนุมัติรายเดือน</w:t>
      </w:r>
    </w:p>
    <w:p>
      <w:r>
        <w:drawing>
          <wp:inline xmlns:a="http://schemas.openxmlformats.org/drawingml/2006/main" xmlns:pic="http://schemas.openxmlformats.org/drawingml/2006/picture">
            <wp:extent cx="6035040" cy="3396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ecutive-month-appro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7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320" w:after="120"/>
      </w:pPr>
      <w:r>
        <w:rPr>
          <w:rFonts w:ascii="Tahoma" w:hAnsi="Tahoma" w:eastAsia="Tahoma"/>
          <w:b/>
          <w:color w:val="0B2239"/>
          <w:sz w:val="30"/>
        </w:rPr>
        <w:t>4. การแก้ไขรายการ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แท็บแก้ไขตารางใช้สำหรับผู้มีสิทธิ์แก้รายการจำนวนมาก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ควรใช้เมื่อมีข้อมูลหลายรายการต้องปรับพร้อมกัน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รายการที่ผู้บริหารอนุมัติรายเดือนไปแล้ว ต้องเปิดเดือนกลับมาแก้ไขก่อน</w:t>
      </w:r>
    </w:p>
    <w:p>
      <w:r>
        <w:rPr>
          <w:rFonts w:ascii="Tahoma" w:hAnsi="Tahoma" w:eastAsia="Tahoma"/>
          <w:b/>
          <w:color w:val="0B2239"/>
          <w:sz w:val="21"/>
        </w:rPr>
        <w:t>ตัวอย่างหน้าแก้ไขตาราง</w:t>
      </w:r>
    </w:p>
    <w:p>
      <w:r>
        <w:drawing>
          <wp:inline xmlns:a="http://schemas.openxmlformats.org/drawingml/2006/main" xmlns:pic="http://schemas.openxmlformats.org/drawingml/2006/picture">
            <wp:extent cx="6035040" cy="33967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dit-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7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320" w:after="120"/>
      </w:pPr>
      <w:r>
        <w:rPr>
          <w:rFonts w:ascii="Tahoma" w:hAnsi="Tahoma" w:eastAsia="Tahoma"/>
          <w:b/>
          <w:color w:val="0B2239"/>
          <w:sz w:val="30"/>
        </w:rPr>
        <w:t>5. สิทธิ์ผู้ใช้งาน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728"/>
            <w:shd w:fill="DFF3F3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0B2239"/>
                <w:sz w:val="19"/>
              </w:rPr>
              <w:t>บทบาท</w:t>
            </w:r>
          </w:p>
        </w:tc>
        <w:tc>
          <w:tcPr>
            <w:tcW w:type="dxa" w:w="4320"/>
            <w:shd w:fill="DFF3F3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0B2239"/>
                <w:sz w:val="19"/>
              </w:rPr>
              <w:t>สิทธิ์หลัก</w:t>
            </w:r>
          </w:p>
        </w:tc>
        <w:tc>
          <w:tcPr>
            <w:tcW w:type="dxa" w:w="3744"/>
            <w:shd w:fill="DFF3F3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0B2239"/>
                <w:sz w:val="19"/>
              </w:rPr>
              <w:t>ข้อจำกัด</w:t>
            </w:r>
          </w:p>
        </w:tc>
      </w:tr>
      <w:tr>
        <w:tc>
          <w:tcPr>
            <w:tcW w:type="dxa" w:w="1728"/>
          </w:tcPr>
          <w:p>
            <w:r>
              <w:rPr>
                <w:rFonts w:ascii="Tahoma" w:hAnsi="Tahoma" w:eastAsia="Tahoma"/>
                <w:b w:val="0"/>
                <w:sz w:val="18"/>
              </w:rPr>
              <w:t>MC</w:t>
            </w:r>
          </w:p>
        </w:tc>
        <w:tc>
          <w:tcPr>
            <w:tcW w:type="dxa" w:w="4320"/>
          </w:tcPr>
          <w:p>
            <w:r>
              <w:rPr>
                <w:rFonts w:ascii="Tahoma" w:hAnsi="Tahoma" w:eastAsia="Tahoma"/>
                <w:b w:val="0"/>
                <w:sz w:val="18"/>
              </w:rPr>
              <w:t>กรอกและดูรายการของตัวเอง</w:t>
            </w:r>
          </w:p>
        </w:tc>
        <w:tc>
          <w:tcPr>
            <w:tcW w:type="dxa" w:w="3744"/>
          </w:tcPr>
          <w:p>
            <w:r>
              <w:rPr>
                <w:rFonts w:ascii="Tahoma" w:hAnsi="Tahoma" w:eastAsia="Tahoma"/>
                <w:b w:val="0"/>
                <w:sz w:val="18"/>
              </w:rPr>
              <w:t>แก้ได้เฉพาะรายการตัวเอง และแก้ไม่ได้หลังอนุมัติรายเดือน</w:t>
            </w:r>
          </w:p>
        </w:tc>
      </w:tr>
      <w:tr>
        <w:tc>
          <w:tcPr>
            <w:tcW w:type="dxa" w:w="1728"/>
          </w:tcPr>
          <w:p>
            <w:r>
              <w:rPr>
                <w:rFonts w:ascii="Tahoma" w:hAnsi="Tahoma" w:eastAsia="Tahoma"/>
                <w:b w:val="0"/>
                <w:sz w:val="18"/>
              </w:rPr>
              <w:t>หัวหน้า MC</w:t>
            </w:r>
          </w:p>
        </w:tc>
        <w:tc>
          <w:tcPr>
            <w:tcW w:type="dxa" w:w="4320"/>
          </w:tcPr>
          <w:p>
            <w:r>
              <w:rPr>
                <w:rFonts w:ascii="Tahoma" w:hAnsi="Tahoma" w:eastAsia="Tahoma"/>
                <w:b w:val="0"/>
                <w:sz w:val="18"/>
              </w:rPr>
              <w:t>ดูรายการทีม ตรวจหลักฐาน อนุมัติ/ส่งกลับแก้ไข</w:t>
            </w:r>
          </w:p>
        </w:tc>
        <w:tc>
          <w:tcPr>
            <w:tcW w:type="dxa" w:w="3744"/>
          </w:tcPr>
          <w:p>
            <w:r>
              <w:rPr>
                <w:rFonts w:ascii="Tahoma" w:hAnsi="Tahoma" w:eastAsia="Tahoma"/>
                <w:b w:val="0"/>
                <w:sz w:val="18"/>
              </w:rPr>
              <w:t>ไม่ควรอนุมัติรายการที่หลักฐานไม่ครบ</w:t>
            </w:r>
          </w:p>
        </w:tc>
      </w:tr>
      <w:tr>
        <w:tc>
          <w:tcPr>
            <w:tcW w:type="dxa" w:w="1728"/>
          </w:tcPr>
          <w:p>
            <w:r>
              <w:rPr>
                <w:rFonts w:ascii="Tahoma" w:hAnsi="Tahoma" w:eastAsia="Tahoma"/>
                <w:b w:val="0"/>
                <w:sz w:val="18"/>
              </w:rPr>
              <w:t>ผู้บริหาร/Admin</w:t>
            </w:r>
          </w:p>
        </w:tc>
        <w:tc>
          <w:tcPr>
            <w:tcW w:type="dxa" w:w="4320"/>
          </w:tcPr>
          <w:p>
            <w:r>
              <w:rPr>
                <w:rFonts w:ascii="Tahoma" w:hAnsi="Tahoma" w:eastAsia="Tahoma"/>
                <w:b w:val="0"/>
                <w:sz w:val="18"/>
              </w:rPr>
              <w:t>ดูภาพรวม แก้ไข เปิดเดือน และอนุมัติยอดจริงรายเดือน</w:t>
            </w:r>
          </w:p>
        </w:tc>
        <w:tc>
          <w:tcPr>
            <w:tcW w:type="dxa" w:w="3744"/>
          </w:tcPr>
          <w:p>
            <w:r>
              <w:rPr>
                <w:rFonts w:ascii="Tahoma" w:hAnsi="Tahoma" w:eastAsia="Tahoma"/>
                <w:b w:val="0"/>
                <w:sz w:val="18"/>
              </w:rPr>
              <w:t>เมื่ออนุมัติแล้วถือเป็นยอดจริงของเดือน</w:t>
            </w:r>
          </w:p>
        </w:tc>
      </w:tr>
    </w:tbl>
    <w:p/>
    <w:p>
      <w:pPr>
        <w:spacing w:before="320" w:after="120"/>
      </w:pPr>
      <w:r>
        <w:rPr>
          <w:rFonts w:ascii="Tahoma" w:hAnsi="Tahoma" w:eastAsia="Tahoma"/>
          <w:b/>
          <w:color w:val="0B2239"/>
          <w:sz w:val="30"/>
        </w:rPr>
        <w:t>6. Checklist ก่อนใช้งานจริง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ลบข้อมูลตัวอย่างออกจากระบบแล้วก่อนเปิดใช้งานจริง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สร้าง user จริงให้น้อง MC ทุกคน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แจ้งรหัสผ่านชั่วคราวและให้เปลี่ยนรหัสเมื่อเข้าใช้งานครั้งแรก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ทดลองให้ MC 1 คนกรอกจริง 1 รายการ และให้หัวหน้าเช็ค 1 รายการ</w:t>
      </w:r>
    </w:p>
    <w:p>
      <w:pPr>
        <w:ind w:left="259"/>
      </w:pPr>
      <w:r>
        <w:rPr>
          <w:rFonts w:ascii="Tahoma" w:hAnsi="Tahoma" w:eastAsia="Tahoma"/>
          <w:b w:val="0"/>
          <w:sz w:val="21"/>
        </w:rPr>
        <w:t>• ผู้บริหารทดลองเปิดหน้าอนุมัติรายเดือนก่อนสิ้นเดือน</w:t>
      </w:r>
    </w:p>
    <w:p>
      <w:pPr>
        <w:sectPr>
          <w:pgSz w:w="12240" w:h="15840"/>
          <w:pgMar w:top="792" w:right="864" w:bottom="792" w:left="864" w:header="720" w:footer="720" w:gutter="0"/>
          <w:cols w:space="720"/>
          <w:docGrid w:linePitch="360"/>
        </w:sectPr>
      </w:pPr>
    </w:p>
    <w:p>
      <w:pPr>
        <w:spacing w:before="320" w:after="120"/>
      </w:pPr>
      <w:r>
        <w:rPr>
          <w:rFonts w:ascii="Tahoma" w:hAnsi="Tahoma" w:eastAsia="Tahoma"/>
          <w:b/>
          <w:color w:val="0B2239"/>
          <w:sz w:val="30"/>
        </w:rPr>
        <w:t>ภาคผนวก: คำอธิบายตัวเลข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DFF3F3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0B2239"/>
                <w:sz w:val="19"/>
              </w:rPr>
              <w:t>KPI</w:t>
            </w:r>
          </w:p>
        </w:tc>
        <w:tc>
          <w:tcPr>
            <w:tcW w:type="dxa" w:w="7200"/>
            <w:shd w:fill="DFF3F3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0B2239"/>
                <w:sz w:val="19"/>
              </w:rPr>
              <w:t>ความหมาย</w:t>
            </w:r>
          </w:p>
        </w:tc>
      </w:tr>
      <w:tr>
        <w:tc>
          <w:tcPr>
            <w:tcW w:type="dxa" w:w="2592"/>
          </w:tcPr>
          <w:p>
            <w:r>
              <w:rPr>
                <w:rFonts w:ascii="Tahoma" w:hAnsi="Tahoma" w:eastAsia="Tahoma"/>
                <w:b w:val="0"/>
                <w:sz w:val="18"/>
              </w:rPr>
              <w:t>ยอดขายรวม</w:t>
            </w:r>
          </w:p>
        </w:tc>
        <w:tc>
          <w:tcPr>
            <w:tcW w:type="dxa" w:w="7200"/>
          </w:tcPr>
          <w:p>
            <w:r>
              <w:rPr>
                <w:rFonts w:ascii="Tahoma" w:hAnsi="Tahoma" w:eastAsia="Tahoma"/>
                <w:b w:val="0"/>
                <w:sz w:val="18"/>
              </w:rPr>
              <w:t>ยอดขายจากรายการไลฟ์ทั้งหมดในช่วงวันที่ที่เลือก</w:t>
            </w:r>
          </w:p>
        </w:tc>
      </w:tr>
      <w:tr>
        <w:tc>
          <w:tcPr>
            <w:tcW w:type="dxa" w:w="2592"/>
          </w:tcPr>
          <w:p>
            <w:r>
              <w:rPr>
                <w:rFonts w:ascii="Tahoma" w:hAnsi="Tahoma" w:eastAsia="Tahoma"/>
                <w:b w:val="0"/>
                <w:sz w:val="18"/>
              </w:rPr>
              <w:t>จำนวนไลฟ์</w:t>
            </w:r>
          </w:p>
        </w:tc>
        <w:tc>
          <w:tcPr>
            <w:tcW w:type="dxa" w:w="7200"/>
          </w:tcPr>
          <w:p>
            <w:r>
              <w:rPr>
                <w:rFonts w:ascii="Tahoma" w:hAnsi="Tahoma" w:eastAsia="Tahoma"/>
                <w:b w:val="0"/>
                <w:sz w:val="18"/>
              </w:rPr>
              <w:t>จำนวนรายการไลฟ์ที่ถูกบันทึก</w:t>
            </w:r>
          </w:p>
        </w:tc>
      </w:tr>
      <w:tr>
        <w:tc>
          <w:tcPr>
            <w:tcW w:type="dxa" w:w="2592"/>
          </w:tcPr>
          <w:p>
            <w:r>
              <w:rPr>
                <w:rFonts w:ascii="Tahoma" w:hAnsi="Tahoma" w:eastAsia="Tahoma"/>
                <w:b w:val="0"/>
                <w:sz w:val="18"/>
              </w:rPr>
              <w:t>ชั่วโมงไลฟ์รวม</w:t>
            </w:r>
          </w:p>
        </w:tc>
        <w:tc>
          <w:tcPr>
            <w:tcW w:type="dxa" w:w="7200"/>
          </w:tcPr>
          <w:p>
            <w:r>
              <w:rPr>
                <w:rFonts w:ascii="Tahoma" w:hAnsi="Tahoma" w:eastAsia="Tahoma"/>
                <w:b w:val="0"/>
                <w:sz w:val="18"/>
              </w:rPr>
              <w:t>ผลรวมเวลาสิ้นสุดลบเวลาเริ่มต้นของทุกรายการ</w:t>
            </w:r>
          </w:p>
        </w:tc>
      </w:tr>
      <w:tr>
        <w:tc>
          <w:tcPr>
            <w:tcW w:type="dxa" w:w="2592"/>
          </w:tcPr>
          <w:p>
            <w:r>
              <w:rPr>
                <w:rFonts w:ascii="Tahoma" w:hAnsi="Tahoma" w:eastAsia="Tahoma"/>
                <w:b w:val="0"/>
                <w:sz w:val="18"/>
              </w:rPr>
              <w:t>ออเดอร์รวม</w:t>
            </w:r>
          </w:p>
        </w:tc>
        <w:tc>
          <w:tcPr>
            <w:tcW w:type="dxa" w:w="7200"/>
          </w:tcPr>
          <w:p>
            <w:r>
              <w:rPr>
                <w:rFonts w:ascii="Tahoma" w:hAnsi="Tahoma" w:eastAsia="Tahoma"/>
                <w:b w:val="0"/>
                <w:sz w:val="18"/>
              </w:rPr>
              <w:t>จำนวนออเดอร์ที่ MC กรอกในแต่ละไลฟ์รวมกัน</w:t>
            </w:r>
          </w:p>
        </w:tc>
      </w:tr>
      <w:tr>
        <w:tc>
          <w:tcPr>
            <w:tcW w:type="dxa" w:w="2592"/>
          </w:tcPr>
          <w:p>
            <w:r>
              <w:rPr>
                <w:rFonts w:ascii="Tahoma" w:hAnsi="Tahoma" w:eastAsia="Tahoma"/>
                <w:b w:val="0"/>
                <w:sz w:val="18"/>
              </w:rPr>
              <w:t>ค่า Ads</w:t>
            </w:r>
          </w:p>
        </w:tc>
        <w:tc>
          <w:tcPr>
            <w:tcW w:type="dxa" w:w="7200"/>
          </w:tcPr>
          <w:p>
            <w:r>
              <w:rPr>
                <w:rFonts w:ascii="Tahoma" w:hAnsi="Tahoma" w:eastAsia="Tahoma"/>
                <w:b w:val="0"/>
                <w:sz w:val="18"/>
              </w:rPr>
              <w:t>ค่าโฆษณาที่ใช้กับไลฟ์ในช่วงนั้น</w:t>
            </w:r>
          </w:p>
        </w:tc>
      </w:tr>
      <w:tr>
        <w:tc>
          <w:tcPr>
            <w:tcW w:type="dxa" w:w="2592"/>
          </w:tcPr>
          <w:p>
            <w:r>
              <w:rPr>
                <w:rFonts w:ascii="Tahoma" w:hAnsi="Tahoma" w:eastAsia="Tahoma"/>
                <w:b w:val="0"/>
                <w:sz w:val="18"/>
              </w:rPr>
              <w:t>ยอดขายต่อชั่วโมง</w:t>
            </w:r>
          </w:p>
        </w:tc>
        <w:tc>
          <w:tcPr>
            <w:tcW w:type="dxa" w:w="7200"/>
          </w:tcPr>
          <w:p>
            <w:r>
              <w:rPr>
                <w:rFonts w:ascii="Tahoma" w:hAnsi="Tahoma" w:eastAsia="Tahoma"/>
                <w:b w:val="0"/>
                <w:sz w:val="18"/>
              </w:rPr>
              <w:t>ยอดขายรวมหารด้วยชั่วโมงไลฟ์รวม</w:t>
            </w:r>
          </w:p>
        </w:tc>
      </w:tr>
      <w:tr>
        <w:tc>
          <w:tcPr>
            <w:tcW w:type="dxa" w:w="2592"/>
          </w:tcPr>
          <w:p>
            <w:r>
              <w:rPr>
                <w:rFonts w:ascii="Tahoma" w:hAnsi="Tahoma" w:eastAsia="Tahoma"/>
                <w:b w:val="0"/>
                <w:sz w:val="18"/>
              </w:rPr>
              <w:t>เช็คหลักฐาน</w:t>
            </w:r>
          </w:p>
        </w:tc>
        <w:tc>
          <w:tcPr>
            <w:tcW w:type="dxa" w:w="7200"/>
          </w:tcPr>
          <w:p>
            <w:r>
              <w:rPr>
                <w:rFonts w:ascii="Tahoma" w:hAnsi="Tahoma" w:eastAsia="Tahoma"/>
                <w:b w:val="0"/>
                <w:sz w:val="18"/>
              </w:rPr>
              <w:t>จำนวนรายการที่หัวหน้า MC ตรวจหลักฐานแล้วเทียบกับรายการทั้งหมด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