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7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rPr>
          <w:caps w:val="0"/>
          <w:sz w:val="28"/>
          <w:szCs w:val="28"/>
        </w:rPr>
      </w:pPr>
    </w:p>
    <w:p>
      <w:pPr>
        <w:pStyle w:val="7"/>
        <w:ind w:firstLine="709"/>
        <w:rPr>
          <w:caps w:val="0"/>
          <w:sz w:val="28"/>
          <w:szCs w:val="28"/>
        </w:rPr>
      </w:pPr>
    </w:p>
    <w:p>
      <w:pPr>
        <w:pStyle w:val="7"/>
        <w:rPr>
          <w:caps w:val="0"/>
          <w:sz w:val="28"/>
          <w:szCs w:val="28"/>
        </w:rPr>
      </w:pPr>
    </w:p>
    <w:p>
      <w:pPr>
        <w:pStyle w:val="8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8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8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8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  <w:lang w:val="ru-RU"/>
        </w:rPr>
        <w:t>Безуглый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Конструктор</w:t>
      </w:r>
      <w:r>
        <w:rPr>
          <w:rFonts w:hint="default"/>
          <w:sz w:val="28"/>
          <w:szCs w:val="28"/>
          <w:lang w:val="ru-RU"/>
        </w:rPr>
        <w:t xml:space="preserve"> видеоигр, по аналогии с </w:t>
      </w:r>
      <w:r>
        <w:rPr>
          <w:rFonts w:hint="default"/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. </w:t>
      </w:r>
    </w:p>
    <w:p>
      <w:pPr>
        <w:spacing w:after="0" w:line="360" w:lineRule="auto"/>
        <w:ind w:left="0" w:firstLine="709"/>
      </w:pP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см. </w:t>
      </w:r>
      <w:r>
        <w:rPr>
          <w:rFonts w:ascii="Times New Roman" w:hAnsi="Times New Roman" w:cs="Times New Roman"/>
          <w:sz w:val="28"/>
          <w:szCs w:val="28"/>
        </w:rPr>
        <w:t xml:space="preserve">рис. 1). 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thegotamaster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Fonts w:hint="default" w:ascii="Times New Roman" w:hAnsi="Times New Roman"/>
          <w:sz w:val="28"/>
          <w:szCs w:val="28"/>
        </w:rPr>
        <w:t>https://github.com/thegotamaster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27725" cy="2376170"/>
            <wp:effectExtent l="9525" t="9525" r="25400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37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2805" cy="1614805"/>
            <wp:effectExtent l="9525" t="9525" r="20320" b="1397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1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pStyle w:val="11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Менеджер уровней (Level Manager):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отвечающий за управление уровнями в игре, включая загрузку, сохранение и переход между уровнями.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Редактор уровней (Level Editor):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</w:rPr>
        <w:t>нструмент для создания и редактирования игровых уровней, включая размещение объектов, настройку окружения и расстановку препятствий.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Компонент анимации (Animation Component):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создания и управления анимациями персонажей, объектов и игровых элементов.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управления персонажем (Character Controller):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обеспечивающий управление движением и взаимодействием игрового персонажа с окружающим миром.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физики (Physics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реализующий физические законы в игре, обеспечивая реалистичное поведение объектов и коллизии.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искусственного интеллекта (AI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отвечающий за поведение компьютерных противников и непроходимых персонажей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звуковых эффектов (Sound Effects System):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добавления звуковых эффектов, музыки и звукового сопровождения в игру.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Менеджер ресурсов (Resource Manager):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управляющий загрузкой и выгрузкой ресурсов, таких как текстуры, модели, звуки и анимации.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сохранения и загрузки (Save/Load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обеспечивающий возможность сохранения текущего состояния игры и загрузки сохраненных данных.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Интерфейс пользователя (User Interface):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отвечающий за создание и управление пользовательским интерфейсом игры, включая меню, кнопки, индикаторы и другие элементы.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Система квестов (Quest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позволяющий создавать и управлять квестами в игре, включая задания, цели и награды.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мультиплеера (Multiplayer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обеспечивающий возможность многопользовательской игры через интернет или локальную сеть.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аналитики (Analytics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сбора и анализа данных об игровом процессе, поведении игроков и эффективности игровых механик.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ачивментов (Achievements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добавлять достижения и награды за выполнение определенных целей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диалогов (Dialogue System)</w:t>
      </w: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создания и управления диалогами между персонажами, игровыми событиями и катсценами.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инвентаря (Inventory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игрокам управлять своим инвентарем, предметами и ресурсами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С</w:t>
      </w:r>
      <w:r>
        <w:rPr>
          <w:rFonts w:hint="default"/>
          <w:b/>
          <w:bCs/>
          <w:sz w:val="28"/>
          <w:szCs w:val="28"/>
        </w:rPr>
        <w:t>истема динамического освещения (Dynamic Lighting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обеспечивающий реалистичное и динамическое освещение сцен и объектов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генерации мира (Procedural Generation System)</w:t>
      </w: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создавать случайные уровни, миры и контент в игре для увеличения вариативности.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погоды (Weather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отвечающий за визуализацию и воздействие различных погодных условий на игровой мир, такие как дождь, снег, туман и т.д.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управления временем (Time Management System):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омпонент, позволяющий управлять временными аспектами игры, такими как смена дня и ночи, ускорение времени и т.д.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rFonts w:hint="default"/>
          <w:sz w:val="28"/>
          <w:szCs w:val="28"/>
          <w:lang w:val="en-US"/>
        </w:rPr>
        <w:t>programs</w:t>
      </w:r>
      <w:r>
        <w:rPr>
          <w:sz w:val="28"/>
          <w:szCs w:val="28"/>
        </w:rPr>
        <w:t>”.</w:t>
      </w:r>
    </w:p>
    <w:p>
      <w:pPr>
        <w:pStyle w:val="11"/>
        <w:spacing w:line="360" w:lineRule="auto"/>
        <w:ind w:firstLine="709"/>
        <w:rPr>
          <w:sz w:val="28"/>
          <w:szCs w:val="28"/>
        </w:rPr>
      </w:pPr>
    </w:p>
    <w:p>
      <w:pPr>
        <w:pStyle w:val="11"/>
        <w:spacing w:line="360" w:lineRule="auto"/>
        <w:jc w:val="center"/>
      </w:pPr>
      <w:r>
        <w:drawing>
          <wp:inline distT="0" distB="0" distL="114300" distR="114300">
            <wp:extent cx="5937885" cy="2453005"/>
            <wp:effectExtent l="9525" t="9525" r="15240" b="1397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53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Загрузка файлов выполняется путем добавления изменений в файл в локальном репозитории и отправка файла в удаленный репозиторий        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(см. рис. 4).</w:t>
      </w:r>
    </w:p>
    <w:p>
      <w:pPr>
        <w:pStyle w:val="11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11"/>
        <w:spacing w:line="360" w:lineRule="auto"/>
        <w:jc w:val="center"/>
      </w:pPr>
      <w:r>
        <w:drawing>
          <wp:inline distT="0" distB="0" distL="114300" distR="114300">
            <wp:extent cx="5935980" cy="5984875"/>
            <wp:effectExtent l="0" t="0" r="7620" b="1587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Загрузка</w:t>
      </w:r>
      <w:r>
        <w:rPr>
          <w:rFonts w:hint="default"/>
          <w:sz w:val="28"/>
          <w:szCs w:val="28"/>
          <w:lang w:val="ru-RU"/>
        </w:rPr>
        <w:t xml:space="preserve"> файла на удалённый репозиторий.</w:t>
      </w:r>
    </w:p>
    <w:p>
      <w:pPr>
        <w:pStyle w:val="11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11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rFonts w:hint="default"/>
          <w:sz w:val="28"/>
          <w:szCs w:val="28"/>
          <w:lang w:val="ru-RU"/>
        </w:rPr>
        <w:t xml:space="preserve">см. 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  <w:lang w:val="en-US"/>
        </w:rPr>
        <w:t>).</w:t>
      </w:r>
    </w:p>
    <w:p>
      <w:pPr>
        <w:pStyle w:val="11"/>
        <w:spacing w:line="360" w:lineRule="auto"/>
        <w:rPr>
          <w:rFonts w:hint="default"/>
          <w:sz w:val="28"/>
          <w:szCs w:val="28"/>
          <w:lang w:val="en-US"/>
        </w:rPr>
      </w:pPr>
    </w:p>
    <w:p>
      <w:pPr>
        <w:pStyle w:val="11"/>
        <w:spacing w:line="360" w:lineRule="auto"/>
      </w:pPr>
      <w:r>
        <w:drawing>
          <wp:inline distT="0" distB="0" distL="114300" distR="114300">
            <wp:extent cx="5937250" cy="1372235"/>
            <wp:effectExtent l="0" t="0" r="6350" b="184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см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рис.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>).</w:t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240" w:lineRule="auto"/>
        <w:jc w:val="center"/>
      </w:pPr>
      <w:r>
        <w:drawing>
          <wp:inline distT="0" distB="0" distL="114300" distR="114300">
            <wp:extent cx="5562600" cy="449580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both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11"/>
        <w:spacing w:line="360" w:lineRule="auto"/>
        <w:jc w:val="both"/>
        <w:rPr>
          <w:sz w:val="28"/>
          <w:szCs w:val="28"/>
        </w:rPr>
      </w:pPr>
    </w:p>
    <w:p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</w:t>
      </w:r>
      <w:r>
        <w:rPr>
          <w:rFonts w:hint="default"/>
          <w:sz w:val="28"/>
          <w:szCs w:val="28"/>
          <w:lang w:val="ru-RU"/>
        </w:rPr>
        <w:t xml:space="preserve">см. </w:t>
      </w:r>
      <w:r>
        <w:rPr>
          <w:sz w:val="28"/>
          <w:szCs w:val="28"/>
        </w:rPr>
        <w:t xml:space="preserve">рис.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).</w:t>
      </w:r>
    </w:p>
    <w:p>
      <w:pPr>
        <w:pStyle w:val="11"/>
        <w:spacing w:line="360" w:lineRule="auto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186A9"/>
    <w:multiLevelType w:val="singleLevel"/>
    <w:tmpl w:val="B41186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319C0338"/>
    <w:rsid w:val="53DC4463"/>
    <w:rsid w:val="5EC51FCE"/>
    <w:rsid w:val="6074484D"/>
    <w:rsid w:val="717525CF"/>
    <w:rsid w:val="750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7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8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9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120</TotalTime>
  <ScaleCrop>false</ScaleCrop>
  <LinksUpToDate>false</LinksUpToDate>
  <CharactersWithSpaces>3759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lilqt</cp:lastModifiedBy>
  <dcterms:modified xsi:type="dcterms:W3CDTF">2024-02-23T11:21:03Z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4CFEE39639334BBCA10D644C08D0F950_12</vt:lpwstr>
  </property>
</Properties>
</file>