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3572" w:rsidRDefault="005F4A2A">
      <w:r>
        <w:t>The instructor plan is provided in the README file.</w:t>
      </w:r>
      <w:r w:rsidR="00685E9E">
        <w:t xml:space="preserve"> If you do not have a markdown viewer please use the included README.html for proper gif rendering.</w:t>
      </w:r>
      <w:r w:rsidR="004512F2">
        <w:t xml:space="preserve"> The slides are in the Slides directory. </w:t>
      </w:r>
      <w:bookmarkStart w:id="0" w:name="_GoBack"/>
      <w:bookmarkEnd w:id="0"/>
    </w:p>
    <w:p w:rsidR="005F4A2A" w:rsidRDefault="005F4A2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5F4A2A" w:rsidTr="005F4A2A">
        <w:tc>
          <w:tcPr>
            <w:tcW w:w="1870" w:type="dxa"/>
          </w:tcPr>
          <w:p w:rsidR="005F4A2A" w:rsidRDefault="005F4A2A">
            <w:r>
              <w:t>Time - minutes</w:t>
            </w:r>
          </w:p>
        </w:tc>
        <w:tc>
          <w:tcPr>
            <w:tcW w:w="1870" w:type="dxa"/>
          </w:tcPr>
          <w:p w:rsidR="005F4A2A" w:rsidRDefault="005F4A2A">
            <w:r>
              <w:t>Topic</w:t>
            </w:r>
          </w:p>
        </w:tc>
        <w:tc>
          <w:tcPr>
            <w:tcW w:w="1870" w:type="dxa"/>
          </w:tcPr>
          <w:p w:rsidR="005F4A2A" w:rsidRDefault="005F4A2A">
            <w:r>
              <w:t>Instructor Do</w:t>
            </w:r>
          </w:p>
        </w:tc>
        <w:tc>
          <w:tcPr>
            <w:tcW w:w="1870" w:type="dxa"/>
          </w:tcPr>
          <w:p w:rsidR="005F4A2A" w:rsidRDefault="005F4A2A">
            <w:r>
              <w:t>Student Do</w:t>
            </w:r>
          </w:p>
        </w:tc>
        <w:tc>
          <w:tcPr>
            <w:tcW w:w="1870" w:type="dxa"/>
          </w:tcPr>
          <w:p w:rsidR="005F4A2A" w:rsidRDefault="005F4A2A">
            <w:r>
              <w:t>Learning Goal</w:t>
            </w:r>
          </w:p>
        </w:tc>
      </w:tr>
      <w:tr w:rsidR="005F4A2A" w:rsidTr="005F4A2A">
        <w:tc>
          <w:tcPr>
            <w:tcW w:w="1870" w:type="dxa"/>
          </w:tcPr>
          <w:p w:rsidR="005F4A2A" w:rsidRDefault="005F4A2A">
            <w:r>
              <w:t>6:50 – 7:05</w:t>
            </w:r>
          </w:p>
        </w:tc>
        <w:tc>
          <w:tcPr>
            <w:tcW w:w="1870" w:type="dxa"/>
          </w:tcPr>
          <w:p w:rsidR="005F4A2A" w:rsidRDefault="005F4A2A">
            <w:r>
              <w:t>Introduction</w:t>
            </w:r>
          </w:p>
        </w:tc>
        <w:tc>
          <w:tcPr>
            <w:tcW w:w="1870" w:type="dxa"/>
          </w:tcPr>
          <w:p w:rsidR="005F4A2A" w:rsidRDefault="005F4A2A">
            <w:r>
              <w:t>Question of the day, Pre-Class Temperature Check, TA takes attendance</w:t>
            </w:r>
          </w:p>
        </w:tc>
        <w:tc>
          <w:tcPr>
            <w:tcW w:w="1870" w:type="dxa"/>
          </w:tcPr>
          <w:p w:rsidR="005F4A2A" w:rsidRDefault="005F4A2A">
            <w:r>
              <w:t>Think of a response to a real world interview question, Vote in poll</w:t>
            </w:r>
          </w:p>
        </w:tc>
        <w:tc>
          <w:tcPr>
            <w:tcW w:w="1870" w:type="dxa"/>
          </w:tcPr>
          <w:p w:rsidR="005F4A2A" w:rsidRDefault="005F4A2A">
            <w:r>
              <w:t>Present the topics of the class and engage students to think about the material.</w:t>
            </w:r>
          </w:p>
        </w:tc>
      </w:tr>
      <w:tr w:rsidR="005F4A2A" w:rsidTr="005F4A2A">
        <w:tc>
          <w:tcPr>
            <w:tcW w:w="1870" w:type="dxa"/>
          </w:tcPr>
          <w:p w:rsidR="005F4A2A" w:rsidRDefault="005F4A2A">
            <w:r>
              <w:t>7:05 – 7:</w:t>
            </w:r>
            <w:r w:rsidR="003B5D10">
              <w:t>25</w:t>
            </w:r>
          </w:p>
        </w:tc>
        <w:tc>
          <w:tcPr>
            <w:tcW w:w="1870" w:type="dxa"/>
          </w:tcPr>
          <w:p w:rsidR="005F4A2A" w:rsidRDefault="00567724">
            <w:r>
              <w:t>AWS Walkthrough</w:t>
            </w:r>
          </w:p>
        </w:tc>
        <w:tc>
          <w:tcPr>
            <w:tcW w:w="1870" w:type="dxa"/>
          </w:tcPr>
          <w:p w:rsidR="005F4A2A" w:rsidRDefault="00567724" w:rsidP="00567724">
            <w:r>
              <w:t xml:space="preserve">Have students pull data files from </w:t>
            </w:r>
            <w:proofErr w:type="spellStart"/>
            <w:r>
              <w:t>git</w:t>
            </w:r>
            <w:proofErr w:type="spellEnd"/>
            <w:r>
              <w:t xml:space="preserve">. Create and </w:t>
            </w:r>
            <w:proofErr w:type="spellStart"/>
            <w:r>
              <w:t>ppload</w:t>
            </w:r>
            <w:proofErr w:type="spellEnd"/>
            <w:r>
              <w:t xml:space="preserve"> data files to s3 and help any students who have configuration issues. Create a </w:t>
            </w:r>
            <w:proofErr w:type="spellStart"/>
            <w:r>
              <w:t>jupyter</w:t>
            </w:r>
            <w:proofErr w:type="spellEnd"/>
            <w:r>
              <w:t xml:space="preserve"> notebook in </w:t>
            </w:r>
            <w:proofErr w:type="spellStart"/>
            <w:r>
              <w:t>SageMaker</w:t>
            </w:r>
            <w:proofErr w:type="spellEnd"/>
            <w:r>
              <w:t>.</w:t>
            </w:r>
          </w:p>
        </w:tc>
        <w:tc>
          <w:tcPr>
            <w:tcW w:w="1870" w:type="dxa"/>
          </w:tcPr>
          <w:p w:rsidR="005F4A2A" w:rsidRDefault="00567724">
            <w:r>
              <w:t xml:space="preserve">Once the data file has been pulled follow along with instructor and create s3 buckets for the data. Create a </w:t>
            </w:r>
            <w:proofErr w:type="spellStart"/>
            <w:r>
              <w:t>jupyter</w:t>
            </w:r>
            <w:proofErr w:type="spellEnd"/>
            <w:r>
              <w:t xml:space="preserve"> notebook.</w:t>
            </w:r>
          </w:p>
        </w:tc>
        <w:tc>
          <w:tcPr>
            <w:tcW w:w="1870" w:type="dxa"/>
          </w:tcPr>
          <w:p w:rsidR="005F4A2A" w:rsidRDefault="00567724">
            <w:r>
              <w:t>Familiarize students with the AWS environment.</w:t>
            </w:r>
          </w:p>
        </w:tc>
      </w:tr>
      <w:tr w:rsidR="005F4A2A" w:rsidTr="005F4A2A">
        <w:tc>
          <w:tcPr>
            <w:tcW w:w="1870" w:type="dxa"/>
          </w:tcPr>
          <w:p w:rsidR="005F4A2A" w:rsidRDefault="003B5D10" w:rsidP="00EC6E74">
            <w:r>
              <w:t>7:25</w:t>
            </w:r>
            <w:r w:rsidR="00EC6E74">
              <w:t xml:space="preserve"> – 7:40</w:t>
            </w:r>
          </w:p>
        </w:tc>
        <w:tc>
          <w:tcPr>
            <w:tcW w:w="1870" w:type="dxa"/>
          </w:tcPr>
          <w:p w:rsidR="005F4A2A" w:rsidRDefault="00EC6E74">
            <w:r>
              <w:t>Present statistical Topics</w:t>
            </w:r>
          </w:p>
        </w:tc>
        <w:tc>
          <w:tcPr>
            <w:tcW w:w="1870" w:type="dxa"/>
          </w:tcPr>
          <w:p w:rsidR="005F4A2A" w:rsidRDefault="0030695D">
            <w:r>
              <w:t xml:space="preserve">Present the slides on Label Encoding, One-hot encoding, Imputation, </w:t>
            </w:r>
            <w:proofErr w:type="spellStart"/>
            <w:r>
              <w:t>RandomForest</w:t>
            </w:r>
            <w:proofErr w:type="spellEnd"/>
          </w:p>
        </w:tc>
        <w:tc>
          <w:tcPr>
            <w:tcW w:w="1870" w:type="dxa"/>
          </w:tcPr>
          <w:p w:rsidR="005F4A2A" w:rsidRDefault="0030695D">
            <w:r>
              <w:t>Follow along with the slides.</w:t>
            </w:r>
          </w:p>
        </w:tc>
        <w:tc>
          <w:tcPr>
            <w:tcW w:w="1870" w:type="dxa"/>
          </w:tcPr>
          <w:p w:rsidR="005F4A2A" w:rsidRDefault="0030695D">
            <w:r>
              <w:t>Students will learn about label encoding, One-hot encoding, Imputation and Random Forests</w:t>
            </w:r>
          </w:p>
        </w:tc>
      </w:tr>
      <w:tr w:rsidR="005F4A2A" w:rsidTr="005F4A2A">
        <w:tc>
          <w:tcPr>
            <w:tcW w:w="1870" w:type="dxa"/>
          </w:tcPr>
          <w:p w:rsidR="005F4A2A" w:rsidRDefault="00EC6E74" w:rsidP="00EC6E74">
            <w:r>
              <w:t>7:40 – 8:00</w:t>
            </w:r>
          </w:p>
        </w:tc>
        <w:tc>
          <w:tcPr>
            <w:tcW w:w="1870" w:type="dxa"/>
          </w:tcPr>
          <w:p w:rsidR="005F4A2A" w:rsidRDefault="00EC6E74">
            <w:r>
              <w:t xml:space="preserve">Exploratory Analysis on </w:t>
            </w:r>
            <w:proofErr w:type="spellStart"/>
            <w:r>
              <w:t>mtcars</w:t>
            </w:r>
            <w:proofErr w:type="spellEnd"/>
          </w:p>
        </w:tc>
        <w:tc>
          <w:tcPr>
            <w:tcW w:w="1870" w:type="dxa"/>
          </w:tcPr>
          <w:p w:rsidR="005F4A2A" w:rsidRDefault="0030695D">
            <w:r>
              <w:t xml:space="preserve">Instructor codes the provided analysis on </w:t>
            </w:r>
            <w:proofErr w:type="spellStart"/>
            <w:r>
              <w:t>mtcars</w:t>
            </w:r>
            <w:proofErr w:type="spellEnd"/>
            <w:r>
              <w:t xml:space="preserve"> and demonstrates the topics presented in the slides.</w:t>
            </w:r>
          </w:p>
        </w:tc>
        <w:tc>
          <w:tcPr>
            <w:tcW w:w="1870" w:type="dxa"/>
          </w:tcPr>
          <w:p w:rsidR="005F4A2A" w:rsidRDefault="0030695D">
            <w:r>
              <w:t xml:space="preserve">Students code with the instructor on their own </w:t>
            </w:r>
            <w:proofErr w:type="spellStart"/>
            <w:r>
              <w:t>jupyter</w:t>
            </w:r>
            <w:proofErr w:type="spellEnd"/>
            <w:r>
              <w:t xml:space="preserve"> notebook in </w:t>
            </w:r>
            <w:proofErr w:type="spellStart"/>
            <w:r>
              <w:t>SageMaker</w:t>
            </w:r>
            <w:proofErr w:type="spellEnd"/>
            <w:r>
              <w:t>.</w:t>
            </w:r>
          </w:p>
        </w:tc>
        <w:tc>
          <w:tcPr>
            <w:tcW w:w="1870" w:type="dxa"/>
          </w:tcPr>
          <w:p w:rsidR="005F4A2A" w:rsidRDefault="0030695D">
            <w:r>
              <w:t>Immediate application of the topics presented. Gain insights on how a</w:t>
            </w:r>
            <w:r w:rsidR="00F877E8">
              <w:t>n</w:t>
            </w:r>
            <w:r>
              <w:t xml:space="preserve"> exploratory analysis on </w:t>
            </w:r>
            <w:proofErr w:type="spellStart"/>
            <w:r>
              <w:t>mtcars</w:t>
            </w:r>
            <w:proofErr w:type="spellEnd"/>
            <w:r>
              <w:t xml:space="preserve"> can be used on other datasets.</w:t>
            </w:r>
          </w:p>
        </w:tc>
      </w:tr>
      <w:tr w:rsidR="005F4A2A" w:rsidTr="005F4A2A">
        <w:tc>
          <w:tcPr>
            <w:tcW w:w="1870" w:type="dxa"/>
          </w:tcPr>
          <w:p w:rsidR="005F4A2A" w:rsidRDefault="00EC6E74" w:rsidP="00EC6E74">
            <w:r>
              <w:t>8:00 – 8:30</w:t>
            </w:r>
          </w:p>
        </w:tc>
        <w:tc>
          <w:tcPr>
            <w:tcW w:w="1870" w:type="dxa"/>
          </w:tcPr>
          <w:p w:rsidR="005F4A2A" w:rsidRDefault="00EC6E74">
            <w:r>
              <w:t xml:space="preserve">Breakout Room – students try </w:t>
            </w:r>
            <w:proofErr w:type="spellStart"/>
            <w:r>
              <w:t>creditDefault</w:t>
            </w:r>
            <w:proofErr w:type="spellEnd"/>
          </w:p>
        </w:tc>
        <w:tc>
          <w:tcPr>
            <w:tcW w:w="1870" w:type="dxa"/>
          </w:tcPr>
          <w:p w:rsidR="005F4A2A" w:rsidRDefault="00F877E8">
            <w:r>
              <w:t>Instructor</w:t>
            </w:r>
            <w:r w:rsidR="007949D5">
              <w:t xml:space="preserve"> and TA’s provide guidance </w:t>
            </w:r>
          </w:p>
        </w:tc>
        <w:tc>
          <w:tcPr>
            <w:tcW w:w="1870" w:type="dxa"/>
          </w:tcPr>
          <w:p w:rsidR="005F4A2A" w:rsidRDefault="007949D5">
            <w:r>
              <w:t>Following the instructions and starter script, students try their own EDA.</w:t>
            </w:r>
          </w:p>
        </w:tc>
        <w:tc>
          <w:tcPr>
            <w:tcW w:w="1870" w:type="dxa"/>
          </w:tcPr>
          <w:p w:rsidR="005F4A2A" w:rsidRDefault="007949D5" w:rsidP="007949D5">
            <w:r>
              <w:t>Students quickly apply the topics they just learned. The dataset is different and requires more preparation before a classifier can be trained on it.</w:t>
            </w:r>
          </w:p>
        </w:tc>
      </w:tr>
      <w:tr w:rsidR="005F4A2A" w:rsidTr="005F4A2A">
        <w:tc>
          <w:tcPr>
            <w:tcW w:w="1870" w:type="dxa"/>
          </w:tcPr>
          <w:p w:rsidR="005F4A2A" w:rsidRDefault="00CB5B72">
            <w:r>
              <w:lastRenderedPageBreak/>
              <w:t>8:30 – 8:55</w:t>
            </w:r>
          </w:p>
        </w:tc>
        <w:tc>
          <w:tcPr>
            <w:tcW w:w="1870" w:type="dxa"/>
          </w:tcPr>
          <w:p w:rsidR="005F4A2A" w:rsidRDefault="00CB5B72">
            <w:r>
              <w:t>Train model credit default</w:t>
            </w:r>
          </w:p>
        </w:tc>
        <w:tc>
          <w:tcPr>
            <w:tcW w:w="1870" w:type="dxa"/>
          </w:tcPr>
          <w:p w:rsidR="005F4A2A" w:rsidRDefault="007949D5">
            <w:r>
              <w:t xml:space="preserve">Instructor demonstrates handling missing values and trains a classifier on the </w:t>
            </w:r>
            <w:proofErr w:type="spellStart"/>
            <w:r>
              <w:t>creditDefault</w:t>
            </w:r>
            <w:proofErr w:type="spellEnd"/>
            <w:r>
              <w:t xml:space="preserve"> dataset.</w:t>
            </w:r>
          </w:p>
        </w:tc>
        <w:tc>
          <w:tcPr>
            <w:tcW w:w="1870" w:type="dxa"/>
          </w:tcPr>
          <w:p w:rsidR="005F4A2A" w:rsidRDefault="007949D5">
            <w:r>
              <w:t>Class discusses breakout room results and then codes along with the instructor.</w:t>
            </w:r>
          </w:p>
        </w:tc>
        <w:tc>
          <w:tcPr>
            <w:tcW w:w="1870" w:type="dxa"/>
          </w:tcPr>
          <w:p w:rsidR="005F4A2A" w:rsidRDefault="007949D5">
            <w:r>
              <w:t>Students learn that EDA is a must before training a classifier. Without EDA the classifier will likely be worse than a coin flip if it doesn’t throw an error.</w:t>
            </w:r>
          </w:p>
        </w:tc>
      </w:tr>
      <w:tr w:rsidR="005F4A2A" w:rsidTr="005F4A2A">
        <w:tc>
          <w:tcPr>
            <w:tcW w:w="1870" w:type="dxa"/>
          </w:tcPr>
          <w:p w:rsidR="005F4A2A" w:rsidRDefault="00CB5B72">
            <w:r>
              <w:t xml:space="preserve">8:55 </w:t>
            </w:r>
            <w:r w:rsidR="008A2E42">
              <w:t>–</w:t>
            </w:r>
            <w:r>
              <w:t xml:space="preserve"> </w:t>
            </w:r>
            <w:r w:rsidR="008A2E42">
              <w:t>9:00</w:t>
            </w:r>
          </w:p>
        </w:tc>
        <w:tc>
          <w:tcPr>
            <w:tcW w:w="1870" w:type="dxa"/>
          </w:tcPr>
          <w:p w:rsidR="005F4A2A" w:rsidRDefault="008A2E42">
            <w:r>
              <w:t>Questions</w:t>
            </w:r>
          </w:p>
        </w:tc>
        <w:tc>
          <w:tcPr>
            <w:tcW w:w="1870" w:type="dxa"/>
          </w:tcPr>
          <w:p w:rsidR="005F4A2A" w:rsidRDefault="007949D5">
            <w:r>
              <w:t>Instructor clarifies points of confusion.</w:t>
            </w:r>
          </w:p>
        </w:tc>
        <w:tc>
          <w:tcPr>
            <w:tcW w:w="1870" w:type="dxa"/>
          </w:tcPr>
          <w:p w:rsidR="005F4A2A" w:rsidRDefault="007949D5" w:rsidP="007949D5">
            <w:r>
              <w:t>Students are encourage to try their model on the testing data set.</w:t>
            </w:r>
          </w:p>
        </w:tc>
        <w:tc>
          <w:tcPr>
            <w:tcW w:w="1870" w:type="dxa"/>
          </w:tcPr>
          <w:p w:rsidR="005F4A2A" w:rsidRDefault="007949D5">
            <w:r>
              <w:t>Closing</w:t>
            </w:r>
          </w:p>
        </w:tc>
      </w:tr>
    </w:tbl>
    <w:p w:rsidR="005F4A2A" w:rsidRDefault="005F4A2A"/>
    <w:sectPr w:rsidR="005F4A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55BA"/>
    <w:rsid w:val="0030695D"/>
    <w:rsid w:val="003B5D10"/>
    <w:rsid w:val="004512F2"/>
    <w:rsid w:val="00567724"/>
    <w:rsid w:val="005F4A2A"/>
    <w:rsid w:val="00685E9E"/>
    <w:rsid w:val="006A3B18"/>
    <w:rsid w:val="007949D5"/>
    <w:rsid w:val="008A2E42"/>
    <w:rsid w:val="00B144D2"/>
    <w:rsid w:val="00CB5B72"/>
    <w:rsid w:val="00D96988"/>
    <w:rsid w:val="00E155BA"/>
    <w:rsid w:val="00E57D09"/>
    <w:rsid w:val="00EC6E74"/>
    <w:rsid w:val="00F30579"/>
    <w:rsid w:val="00F877E8"/>
    <w:rsid w:val="00FE1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80A782-7DF8-4918-9496-30F43D71C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F4A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1583</TotalTime>
  <Pages>2</Pages>
  <Words>344</Words>
  <Characters>1966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NT_WIN10</dc:creator>
  <cp:keywords/>
  <dc:description/>
  <cp:lastModifiedBy>NT_WIN10</cp:lastModifiedBy>
  <cp:revision>9</cp:revision>
  <dcterms:created xsi:type="dcterms:W3CDTF">2020-06-20T06:15:00Z</dcterms:created>
  <dcterms:modified xsi:type="dcterms:W3CDTF">2020-06-21T08:38:00Z</dcterms:modified>
</cp:coreProperties>
</file>